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8ED0D9" w14:textId="77777777" w:rsidR="00E96E51" w:rsidRPr="001032EB" w:rsidRDefault="00E96E51" w:rsidP="00FA2358">
      <w:pPr>
        <w:suppressAutoHyphens/>
        <w:spacing w:after="160" w:line="259" w:lineRule="auto"/>
        <w:ind w:firstLine="0"/>
        <w:jc w:val="center"/>
        <w:rPr>
          <w:rFonts w:eastAsia="Calibri"/>
          <w:b/>
          <w:color w:val="auto"/>
          <w:sz w:val="28"/>
          <w:szCs w:val="28"/>
          <w:lang w:eastAsia="en-US"/>
        </w:rPr>
      </w:pPr>
    </w:p>
    <w:p w14:paraId="6BEEFAA8" w14:textId="77777777" w:rsidR="00E96E51" w:rsidRPr="00854BEC" w:rsidRDefault="00E96E51" w:rsidP="00FA2358">
      <w:pPr>
        <w:suppressAutoHyphens/>
        <w:spacing w:after="160" w:line="259" w:lineRule="auto"/>
        <w:ind w:firstLine="0"/>
        <w:jc w:val="center"/>
        <w:rPr>
          <w:rFonts w:eastAsia="Calibri"/>
          <w:b/>
          <w:color w:val="auto"/>
          <w:sz w:val="28"/>
          <w:szCs w:val="28"/>
          <w:lang w:eastAsia="en-US"/>
        </w:rPr>
      </w:pPr>
    </w:p>
    <w:p w14:paraId="4A12F98A" w14:textId="77777777" w:rsidR="00E96E51" w:rsidRPr="00854BEC" w:rsidRDefault="00E96E51" w:rsidP="00FA2358">
      <w:pPr>
        <w:suppressAutoHyphens/>
        <w:spacing w:after="160" w:line="259" w:lineRule="auto"/>
        <w:ind w:firstLine="0"/>
        <w:jc w:val="center"/>
        <w:rPr>
          <w:rFonts w:eastAsia="Calibri"/>
          <w:b/>
          <w:color w:val="auto"/>
          <w:sz w:val="28"/>
          <w:szCs w:val="28"/>
          <w:lang w:eastAsia="en-US"/>
        </w:rPr>
      </w:pPr>
    </w:p>
    <w:p w14:paraId="54FBFC5F" w14:textId="77777777" w:rsidR="00E96E51" w:rsidRPr="00854BEC" w:rsidRDefault="00E96E51" w:rsidP="00FA2358">
      <w:pPr>
        <w:suppressAutoHyphens/>
        <w:spacing w:after="160" w:line="259" w:lineRule="auto"/>
        <w:ind w:firstLine="0"/>
        <w:jc w:val="center"/>
        <w:rPr>
          <w:rFonts w:eastAsia="Calibri"/>
          <w:b/>
          <w:color w:val="auto"/>
          <w:sz w:val="28"/>
          <w:szCs w:val="28"/>
          <w:lang w:eastAsia="en-US"/>
        </w:rPr>
      </w:pPr>
    </w:p>
    <w:p w14:paraId="620DAF29" w14:textId="77777777" w:rsidR="00E96E51" w:rsidRPr="00854BEC" w:rsidRDefault="00E96E51" w:rsidP="00FA2358">
      <w:pPr>
        <w:suppressAutoHyphens/>
        <w:spacing w:after="160" w:line="259" w:lineRule="auto"/>
        <w:ind w:firstLine="0"/>
        <w:jc w:val="center"/>
        <w:rPr>
          <w:rFonts w:eastAsia="Calibri"/>
          <w:b/>
          <w:color w:val="auto"/>
          <w:sz w:val="28"/>
          <w:szCs w:val="28"/>
          <w:lang w:eastAsia="en-US"/>
        </w:rPr>
      </w:pPr>
    </w:p>
    <w:p w14:paraId="4205B241" w14:textId="77777777" w:rsidR="00E96E51" w:rsidRPr="00854BEC" w:rsidRDefault="00E96E51" w:rsidP="00FA2358">
      <w:pPr>
        <w:suppressAutoHyphens/>
        <w:spacing w:after="160" w:line="259" w:lineRule="auto"/>
        <w:ind w:firstLine="0"/>
        <w:jc w:val="center"/>
        <w:rPr>
          <w:rFonts w:eastAsia="Calibri"/>
          <w:b/>
          <w:color w:val="auto"/>
          <w:sz w:val="28"/>
          <w:szCs w:val="28"/>
          <w:lang w:eastAsia="en-US"/>
        </w:rPr>
      </w:pPr>
    </w:p>
    <w:p w14:paraId="6F9432D7" w14:textId="77777777" w:rsidR="00E96E51" w:rsidRPr="00854BEC" w:rsidRDefault="00E96E51" w:rsidP="00FA2358">
      <w:pPr>
        <w:suppressAutoHyphens/>
        <w:spacing w:after="160" w:line="259" w:lineRule="auto"/>
        <w:ind w:firstLine="0"/>
        <w:jc w:val="center"/>
        <w:rPr>
          <w:rFonts w:eastAsia="Calibri"/>
          <w:b/>
          <w:color w:val="auto"/>
          <w:sz w:val="28"/>
          <w:szCs w:val="28"/>
          <w:lang w:eastAsia="en-US"/>
        </w:rPr>
      </w:pPr>
    </w:p>
    <w:p w14:paraId="236F4A08" w14:textId="77777777" w:rsidR="00E96E51" w:rsidRPr="00854BEC" w:rsidRDefault="00E96E51" w:rsidP="00FA2358">
      <w:pPr>
        <w:suppressAutoHyphens/>
        <w:spacing w:after="160" w:line="259" w:lineRule="auto"/>
        <w:ind w:firstLine="0"/>
        <w:jc w:val="center"/>
        <w:rPr>
          <w:rFonts w:eastAsia="Calibri"/>
          <w:b/>
          <w:color w:val="auto"/>
          <w:sz w:val="28"/>
          <w:szCs w:val="28"/>
          <w:lang w:eastAsia="en-US"/>
        </w:rPr>
      </w:pPr>
    </w:p>
    <w:p w14:paraId="1E1A58B7" w14:textId="648B3F86" w:rsidR="00302E1F" w:rsidRPr="00C81954" w:rsidRDefault="00E96E51" w:rsidP="00FA2358">
      <w:pPr>
        <w:suppressAutoHyphens/>
        <w:spacing w:after="160" w:line="259" w:lineRule="auto"/>
        <w:ind w:firstLine="0"/>
        <w:jc w:val="center"/>
        <w:rPr>
          <w:rFonts w:eastAsia="Calibri"/>
          <w:b/>
          <w:color w:val="auto"/>
          <w:sz w:val="36"/>
          <w:szCs w:val="32"/>
          <w:lang w:eastAsia="en-US"/>
        </w:rPr>
      </w:pPr>
      <w:bookmarkStart w:id="0" w:name="_Hlk133508315"/>
      <w:r w:rsidRPr="00C81954">
        <w:rPr>
          <w:rFonts w:eastAsia="Calibri"/>
          <w:b/>
          <w:color w:val="auto"/>
          <w:sz w:val="36"/>
          <w:szCs w:val="32"/>
          <w:lang w:eastAsia="en-US"/>
        </w:rPr>
        <w:t>СХЕМА ТЕПЛОСНАБЖЕНИЯ</w:t>
      </w:r>
    </w:p>
    <w:p w14:paraId="0126E246" w14:textId="77777777" w:rsidR="002A43B0" w:rsidRPr="00C81954" w:rsidRDefault="00FC7D04" w:rsidP="00FA2358">
      <w:pPr>
        <w:suppressAutoHyphens/>
        <w:spacing w:after="160" w:line="259" w:lineRule="auto"/>
        <w:ind w:firstLine="0"/>
        <w:jc w:val="center"/>
        <w:rPr>
          <w:rFonts w:eastAsia="Calibri"/>
          <w:b/>
          <w:color w:val="auto"/>
          <w:sz w:val="36"/>
          <w:szCs w:val="32"/>
          <w:lang w:eastAsia="en-US"/>
        </w:rPr>
      </w:pPr>
      <w:r w:rsidRPr="00C81954">
        <w:rPr>
          <w:rFonts w:eastAsia="Calibri"/>
          <w:b/>
          <w:color w:val="auto"/>
          <w:sz w:val="36"/>
          <w:szCs w:val="32"/>
          <w:lang w:eastAsia="en-US"/>
        </w:rPr>
        <w:t>КРАСНОКАМСКОГО ГОРОДСКОГО ОКРУГА</w:t>
      </w:r>
    </w:p>
    <w:p w14:paraId="36B2EB33" w14:textId="3F81A29E" w:rsidR="00E96E51" w:rsidRPr="00C81954" w:rsidRDefault="00113B1E" w:rsidP="00FA2358">
      <w:pPr>
        <w:suppressAutoHyphens/>
        <w:spacing w:after="160" w:line="259" w:lineRule="auto"/>
        <w:ind w:firstLine="0"/>
        <w:jc w:val="center"/>
        <w:rPr>
          <w:rFonts w:eastAsia="Calibri"/>
          <w:b/>
          <w:color w:val="auto"/>
          <w:sz w:val="36"/>
          <w:szCs w:val="32"/>
          <w:lang w:eastAsia="en-US"/>
        </w:rPr>
      </w:pPr>
      <w:r w:rsidRPr="00C81954">
        <w:rPr>
          <w:rFonts w:eastAsia="Calibri"/>
          <w:b/>
          <w:color w:val="auto"/>
          <w:sz w:val="36"/>
          <w:szCs w:val="32"/>
          <w:lang w:eastAsia="en-US"/>
        </w:rPr>
        <w:t>НА ПЕРИОД</w:t>
      </w:r>
      <w:r w:rsidR="00302E1F" w:rsidRPr="00C81954">
        <w:rPr>
          <w:rFonts w:eastAsia="Calibri"/>
          <w:b/>
          <w:color w:val="auto"/>
          <w:sz w:val="36"/>
          <w:szCs w:val="32"/>
          <w:lang w:eastAsia="en-US"/>
        </w:rPr>
        <w:t xml:space="preserve"> </w:t>
      </w:r>
      <w:r w:rsidR="00E96E51" w:rsidRPr="00C81954">
        <w:rPr>
          <w:rFonts w:eastAsia="Calibri"/>
          <w:b/>
          <w:color w:val="auto"/>
          <w:sz w:val="36"/>
          <w:szCs w:val="32"/>
          <w:lang w:eastAsia="en-US"/>
        </w:rPr>
        <w:t>ДО 20</w:t>
      </w:r>
      <w:r w:rsidR="00FC7D04" w:rsidRPr="00C81954">
        <w:rPr>
          <w:rFonts w:eastAsia="Calibri"/>
          <w:b/>
          <w:color w:val="auto"/>
          <w:sz w:val="36"/>
          <w:szCs w:val="32"/>
          <w:lang w:eastAsia="en-US"/>
        </w:rPr>
        <w:t>41</w:t>
      </w:r>
      <w:r w:rsidR="00E96E51" w:rsidRPr="00C81954">
        <w:rPr>
          <w:rFonts w:eastAsia="Calibri"/>
          <w:b/>
          <w:color w:val="auto"/>
          <w:sz w:val="36"/>
          <w:szCs w:val="32"/>
          <w:lang w:eastAsia="en-US"/>
        </w:rPr>
        <w:t xml:space="preserve"> ГОДА</w:t>
      </w:r>
    </w:p>
    <w:bookmarkEnd w:id="0"/>
    <w:p w14:paraId="08F5C757" w14:textId="1E5DD529" w:rsidR="00E96E51" w:rsidRPr="00C81954" w:rsidRDefault="00E96E51" w:rsidP="00FA2358">
      <w:pPr>
        <w:suppressAutoHyphens/>
        <w:spacing w:after="160" w:line="259" w:lineRule="auto"/>
        <w:ind w:firstLine="0"/>
        <w:jc w:val="center"/>
        <w:rPr>
          <w:rFonts w:eastAsia="Calibri"/>
          <w:b/>
          <w:color w:val="auto"/>
          <w:sz w:val="32"/>
          <w:szCs w:val="32"/>
          <w:lang w:eastAsia="en-US"/>
        </w:rPr>
      </w:pPr>
      <w:r w:rsidRPr="00C81954">
        <w:rPr>
          <w:rFonts w:eastAsia="Calibri"/>
          <w:b/>
          <w:color w:val="auto"/>
          <w:sz w:val="32"/>
          <w:szCs w:val="32"/>
          <w:lang w:eastAsia="en-US"/>
        </w:rPr>
        <w:t>(актуализация на 202</w:t>
      </w:r>
      <w:r w:rsidR="00FC7D04" w:rsidRPr="00C81954">
        <w:rPr>
          <w:rFonts w:eastAsia="Calibri"/>
          <w:b/>
          <w:color w:val="auto"/>
          <w:sz w:val="32"/>
          <w:szCs w:val="32"/>
          <w:lang w:eastAsia="en-US"/>
        </w:rPr>
        <w:t>4</w:t>
      </w:r>
      <w:r w:rsidRPr="00C81954">
        <w:rPr>
          <w:rFonts w:eastAsia="Calibri"/>
          <w:b/>
          <w:color w:val="auto"/>
          <w:sz w:val="32"/>
          <w:szCs w:val="32"/>
          <w:lang w:eastAsia="en-US"/>
        </w:rPr>
        <w:t xml:space="preserve"> год)</w:t>
      </w:r>
    </w:p>
    <w:p w14:paraId="57ED16D7" w14:textId="77777777" w:rsidR="00E96E51" w:rsidRPr="00C81954" w:rsidRDefault="00E96E51" w:rsidP="00FA2358">
      <w:pPr>
        <w:suppressAutoHyphens/>
        <w:spacing w:after="160" w:line="259" w:lineRule="auto"/>
        <w:ind w:firstLine="0"/>
        <w:jc w:val="center"/>
        <w:rPr>
          <w:rFonts w:eastAsia="Calibri"/>
          <w:b/>
          <w:color w:val="auto"/>
          <w:sz w:val="28"/>
          <w:szCs w:val="28"/>
          <w:lang w:eastAsia="en-US"/>
        </w:rPr>
      </w:pPr>
    </w:p>
    <w:p w14:paraId="3D9225D3" w14:textId="77777777" w:rsidR="00E96E51" w:rsidRPr="00C81954" w:rsidRDefault="00E96E51" w:rsidP="00FA2358">
      <w:pPr>
        <w:suppressAutoHyphens/>
        <w:spacing w:after="160" w:line="259" w:lineRule="auto"/>
        <w:ind w:firstLine="0"/>
        <w:jc w:val="center"/>
        <w:rPr>
          <w:rFonts w:eastAsia="Calibri"/>
          <w:b/>
          <w:color w:val="auto"/>
          <w:sz w:val="32"/>
          <w:szCs w:val="32"/>
          <w:lang w:eastAsia="en-US"/>
        </w:rPr>
      </w:pPr>
      <w:r w:rsidRPr="00C81954">
        <w:rPr>
          <w:rFonts w:eastAsia="Calibri"/>
          <w:b/>
          <w:color w:val="auto"/>
          <w:sz w:val="32"/>
          <w:szCs w:val="32"/>
          <w:lang w:eastAsia="en-US"/>
        </w:rPr>
        <w:t>ОБОСНОВЫВАЮЩИЕ МАТЕРИАЛЫ</w:t>
      </w:r>
    </w:p>
    <w:p w14:paraId="16F712F8" w14:textId="77777777" w:rsidR="003E4B9F" w:rsidRPr="00C81954" w:rsidRDefault="003E4B9F" w:rsidP="00FA2358">
      <w:pPr>
        <w:suppressAutoHyphens/>
        <w:ind w:firstLine="0"/>
        <w:rPr>
          <w:rFonts w:eastAsia="Calibri"/>
          <w:color w:val="auto"/>
          <w:sz w:val="24"/>
          <w:szCs w:val="24"/>
        </w:rPr>
      </w:pPr>
    </w:p>
    <w:p w14:paraId="1F9F6240" w14:textId="77777777" w:rsidR="003E4B9F" w:rsidRPr="00C81954" w:rsidRDefault="003E4B9F" w:rsidP="00FA2358">
      <w:pPr>
        <w:suppressAutoHyphens/>
        <w:ind w:firstLine="0"/>
        <w:jc w:val="center"/>
        <w:rPr>
          <w:rFonts w:eastAsia="Calibri"/>
          <w:b/>
          <w:color w:val="auto"/>
          <w:sz w:val="32"/>
          <w:szCs w:val="32"/>
        </w:rPr>
      </w:pPr>
      <w:r w:rsidRPr="00C81954">
        <w:rPr>
          <w:rFonts w:eastAsia="Calibri"/>
          <w:b/>
          <w:color w:val="auto"/>
          <w:sz w:val="32"/>
          <w:szCs w:val="32"/>
        </w:rPr>
        <w:t>ГЛАВА</w:t>
      </w:r>
      <w:r w:rsidRPr="00C81954">
        <w:rPr>
          <w:b/>
          <w:bCs/>
          <w:color w:val="auto"/>
          <w:sz w:val="32"/>
          <w:szCs w:val="32"/>
        </w:rPr>
        <w:t xml:space="preserve"> 1</w:t>
      </w:r>
    </w:p>
    <w:p w14:paraId="408906E5" w14:textId="6B2783F4" w:rsidR="003E4B9F" w:rsidRPr="00C81954" w:rsidRDefault="003E4B9F" w:rsidP="00FA2358">
      <w:pPr>
        <w:suppressAutoHyphens/>
        <w:spacing w:line="240" w:lineRule="auto"/>
        <w:ind w:firstLine="0"/>
        <w:jc w:val="center"/>
        <w:rPr>
          <w:b/>
          <w:bCs/>
          <w:color w:val="auto"/>
          <w:sz w:val="32"/>
          <w:szCs w:val="32"/>
        </w:rPr>
      </w:pPr>
      <w:r w:rsidRPr="00C81954">
        <w:rPr>
          <w:b/>
          <w:bCs/>
          <w:color w:val="auto"/>
          <w:sz w:val="32"/>
          <w:szCs w:val="32"/>
        </w:rPr>
        <w:t xml:space="preserve">Существующее положение в сфере производства, передачи и потребления тепловой энергии </w:t>
      </w:r>
      <w:r w:rsidR="00E96E51" w:rsidRPr="00C81954">
        <w:rPr>
          <w:b/>
          <w:bCs/>
          <w:color w:val="auto"/>
          <w:sz w:val="32"/>
          <w:szCs w:val="32"/>
        </w:rPr>
        <w:br/>
      </w:r>
      <w:r w:rsidRPr="00C81954">
        <w:rPr>
          <w:b/>
          <w:bCs/>
          <w:color w:val="auto"/>
          <w:sz w:val="32"/>
          <w:szCs w:val="32"/>
        </w:rPr>
        <w:t>для целей теплоснабжения</w:t>
      </w:r>
    </w:p>
    <w:p w14:paraId="63DA4A45" w14:textId="6CDDAB10" w:rsidR="003E4B9F" w:rsidRPr="00C81954" w:rsidRDefault="003E4B9F" w:rsidP="00FA2358">
      <w:pPr>
        <w:suppressAutoHyphens/>
        <w:ind w:firstLine="0"/>
        <w:jc w:val="center"/>
        <w:rPr>
          <w:rFonts w:eastAsia="Calibri"/>
          <w:b/>
          <w:color w:val="auto"/>
          <w:sz w:val="32"/>
          <w:szCs w:val="32"/>
        </w:rPr>
      </w:pPr>
    </w:p>
    <w:p w14:paraId="0EF87940" w14:textId="5655AF6D" w:rsidR="003E4B9F" w:rsidRPr="00C81954" w:rsidRDefault="003E4B9F" w:rsidP="00FA2358">
      <w:pPr>
        <w:widowControl/>
        <w:autoSpaceDE/>
        <w:autoSpaceDN/>
        <w:adjustRightInd/>
        <w:spacing w:line="240" w:lineRule="auto"/>
        <w:ind w:firstLine="0"/>
        <w:jc w:val="center"/>
        <w:rPr>
          <w:rFonts w:eastAsia="Calibri"/>
          <w:b/>
          <w:color w:val="auto"/>
          <w:sz w:val="28"/>
          <w:szCs w:val="28"/>
        </w:rPr>
      </w:pPr>
    </w:p>
    <w:p w14:paraId="76AC6E70" w14:textId="77777777" w:rsidR="00112057" w:rsidRPr="00C81954" w:rsidRDefault="00112057" w:rsidP="00FA2358">
      <w:pPr>
        <w:pStyle w:val="11"/>
        <w:rPr>
          <w:color w:val="auto"/>
        </w:rPr>
        <w:sectPr w:rsidR="00112057" w:rsidRPr="00C81954" w:rsidSect="003E4B9F">
          <w:headerReference w:type="default" r:id="rId8"/>
          <w:footerReference w:type="even" r:id="rId9"/>
          <w:type w:val="nextColumn"/>
          <w:pgSz w:w="11906" w:h="16838"/>
          <w:pgMar w:top="851" w:right="851" w:bottom="851" w:left="1418" w:header="567" w:footer="283" w:gutter="0"/>
          <w:cols w:space="708"/>
          <w:docGrid w:linePitch="360"/>
        </w:sectPr>
      </w:pPr>
    </w:p>
    <w:p w14:paraId="60A577F8" w14:textId="25F466A5" w:rsidR="003E4B9F" w:rsidRPr="00C81954" w:rsidRDefault="003E4B9F" w:rsidP="00FA2358">
      <w:pPr>
        <w:pStyle w:val="1"/>
        <w:numPr>
          <w:ilvl w:val="0"/>
          <w:numId w:val="0"/>
        </w:numPr>
      </w:pPr>
      <w:bookmarkStart w:id="1" w:name="_Toc135841061"/>
      <w:r w:rsidRPr="00C81954">
        <w:lastRenderedPageBreak/>
        <w:t>СОСТАВ ПРОЕКТА</w:t>
      </w:r>
      <w:bookmarkEnd w:id="1"/>
    </w:p>
    <w:p w14:paraId="2C127BB8" w14:textId="6229EF3E" w:rsidR="003E4B9F" w:rsidRPr="00C81954" w:rsidRDefault="003E4B9F" w:rsidP="00FA2358">
      <w:pPr>
        <w:pStyle w:val="afe"/>
        <w:rPr>
          <w:color w:val="auto"/>
        </w:rPr>
      </w:pPr>
      <w:r w:rsidRPr="00C81954">
        <w:rPr>
          <w:color w:val="auto"/>
        </w:rPr>
        <w:t>Обосновывающие материалы к схеме теплоснабжения.</w:t>
      </w:r>
    </w:p>
    <w:p w14:paraId="6BCD1DDB" w14:textId="77777777" w:rsidR="003E4B9F" w:rsidRPr="00C81954" w:rsidRDefault="003E4B9F" w:rsidP="00FA2358">
      <w:pPr>
        <w:pStyle w:val="afe"/>
        <w:rPr>
          <w:color w:val="auto"/>
        </w:rPr>
      </w:pPr>
      <w:r w:rsidRPr="00C81954">
        <w:rPr>
          <w:color w:val="auto"/>
        </w:rPr>
        <w:t>Глава 1. Существующее положение в сфере производства, передачи и потребления тепловой энергии для целей теплоснабжения.</w:t>
      </w:r>
    </w:p>
    <w:p w14:paraId="36FF55D1" w14:textId="77777777" w:rsidR="003E4B9F" w:rsidRPr="00C81954" w:rsidRDefault="003E4B9F" w:rsidP="00FA2358">
      <w:pPr>
        <w:pStyle w:val="afe"/>
        <w:rPr>
          <w:color w:val="auto"/>
        </w:rPr>
      </w:pPr>
      <w:r w:rsidRPr="00C81954">
        <w:rPr>
          <w:color w:val="auto"/>
        </w:rPr>
        <w:t>Часть 1. Функциональная структура теплоснабжения.</w:t>
      </w:r>
    </w:p>
    <w:p w14:paraId="7C8C051E" w14:textId="77777777" w:rsidR="003E4B9F" w:rsidRPr="00C81954" w:rsidRDefault="003E4B9F" w:rsidP="00FA2358">
      <w:pPr>
        <w:pStyle w:val="afe"/>
        <w:rPr>
          <w:color w:val="auto"/>
        </w:rPr>
      </w:pPr>
      <w:r w:rsidRPr="00C81954">
        <w:rPr>
          <w:color w:val="auto"/>
        </w:rPr>
        <w:t>Часть 2. Источники тепловой энергии.</w:t>
      </w:r>
    </w:p>
    <w:p w14:paraId="22AD5A11" w14:textId="77777777" w:rsidR="003E4B9F" w:rsidRPr="00C81954" w:rsidRDefault="003E4B9F" w:rsidP="00FA2358">
      <w:pPr>
        <w:pStyle w:val="afe"/>
        <w:rPr>
          <w:color w:val="auto"/>
        </w:rPr>
      </w:pPr>
      <w:r w:rsidRPr="00C81954">
        <w:rPr>
          <w:color w:val="auto"/>
        </w:rPr>
        <w:t>Часть 3. Тепловые сети, сооружения на них.</w:t>
      </w:r>
    </w:p>
    <w:p w14:paraId="6F6515EA" w14:textId="77777777" w:rsidR="003E4B9F" w:rsidRPr="00C81954" w:rsidRDefault="003E4B9F" w:rsidP="00FA2358">
      <w:pPr>
        <w:pStyle w:val="afe"/>
        <w:rPr>
          <w:color w:val="auto"/>
        </w:rPr>
      </w:pPr>
      <w:r w:rsidRPr="00C81954">
        <w:rPr>
          <w:color w:val="auto"/>
        </w:rPr>
        <w:t>Часть 4. Зоны действия источников тепловой энергии.</w:t>
      </w:r>
    </w:p>
    <w:p w14:paraId="1406A6C0" w14:textId="77777777" w:rsidR="003E4B9F" w:rsidRPr="00C81954" w:rsidRDefault="003E4B9F" w:rsidP="00FA2358">
      <w:pPr>
        <w:pStyle w:val="afe"/>
        <w:rPr>
          <w:color w:val="auto"/>
        </w:rPr>
      </w:pPr>
      <w:r w:rsidRPr="00C81954">
        <w:rPr>
          <w:color w:val="auto"/>
        </w:rPr>
        <w:t>Часть 5. Тепловые нагрузки потребителей тепловой энергии, групп потребителей тепловой энергии.</w:t>
      </w:r>
    </w:p>
    <w:p w14:paraId="5E37C739" w14:textId="77777777" w:rsidR="003E4B9F" w:rsidRPr="00C81954" w:rsidRDefault="003E4B9F" w:rsidP="00FA2358">
      <w:pPr>
        <w:pStyle w:val="afe"/>
        <w:rPr>
          <w:color w:val="auto"/>
        </w:rPr>
      </w:pPr>
      <w:r w:rsidRPr="00C81954">
        <w:rPr>
          <w:color w:val="auto"/>
        </w:rPr>
        <w:t>Часть 6. Балансы тепловой мощности и тепловой нагрузки.</w:t>
      </w:r>
    </w:p>
    <w:p w14:paraId="1CE2CDBF" w14:textId="77777777" w:rsidR="003E4B9F" w:rsidRPr="00C81954" w:rsidRDefault="003E4B9F" w:rsidP="00FA2358">
      <w:pPr>
        <w:pStyle w:val="afe"/>
        <w:rPr>
          <w:color w:val="auto"/>
        </w:rPr>
      </w:pPr>
      <w:r w:rsidRPr="00C81954">
        <w:rPr>
          <w:color w:val="auto"/>
        </w:rPr>
        <w:t>Часть 7. Балансы теплоносителя.</w:t>
      </w:r>
    </w:p>
    <w:p w14:paraId="43FBCB6A" w14:textId="77777777" w:rsidR="003E4B9F" w:rsidRPr="00C81954" w:rsidRDefault="003E4B9F" w:rsidP="00FA2358">
      <w:pPr>
        <w:pStyle w:val="afe"/>
        <w:rPr>
          <w:color w:val="auto"/>
        </w:rPr>
      </w:pPr>
      <w:r w:rsidRPr="00C81954">
        <w:rPr>
          <w:color w:val="auto"/>
        </w:rPr>
        <w:t>Часть 8. Топливные балансы источников тепловой энергии и система обеспечения топливом.</w:t>
      </w:r>
    </w:p>
    <w:p w14:paraId="2DB76FBC" w14:textId="77777777" w:rsidR="003E4B9F" w:rsidRPr="00C81954" w:rsidRDefault="003E4B9F" w:rsidP="00FA2358">
      <w:pPr>
        <w:pStyle w:val="afe"/>
        <w:rPr>
          <w:color w:val="auto"/>
        </w:rPr>
      </w:pPr>
      <w:r w:rsidRPr="00C81954">
        <w:rPr>
          <w:color w:val="auto"/>
        </w:rPr>
        <w:t>Часть 9. Надежность теплоснабжения.</w:t>
      </w:r>
    </w:p>
    <w:p w14:paraId="71464B0C" w14:textId="77777777" w:rsidR="003E4B9F" w:rsidRPr="00C81954" w:rsidRDefault="003E4B9F" w:rsidP="00FA2358">
      <w:pPr>
        <w:pStyle w:val="afe"/>
        <w:rPr>
          <w:color w:val="auto"/>
        </w:rPr>
      </w:pPr>
      <w:r w:rsidRPr="00C81954">
        <w:rPr>
          <w:color w:val="auto"/>
        </w:rPr>
        <w:t>Часть 10. Технико-экономические показатели теплоснабжающих и теплосетевых организаций.</w:t>
      </w:r>
    </w:p>
    <w:p w14:paraId="30B9FDB4" w14:textId="77777777" w:rsidR="003E4B9F" w:rsidRPr="00C81954" w:rsidRDefault="003E4B9F" w:rsidP="00FA2358">
      <w:pPr>
        <w:pStyle w:val="afe"/>
        <w:rPr>
          <w:color w:val="auto"/>
        </w:rPr>
      </w:pPr>
      <w:r w:rsidRPr="00C81954">
        <w:rPr>
          <w:color w:val="auto"/>
        </w:rPr>
        <w:t>Часть 11. Цены (тарифы) в сфере теплоснабжения.</w:t>
      </w:r>
    </w:p>
    <w:p w14:paraId="6A469D0F" w14:textId="77777777" w:rsidR="003E4B9F" w:rsidRPr="00C81954" w:rsidRDefault="003E4B9F" w:rsidP="00FA2358">
      <w:pPr>
        <w:pStyle w:val="afe"/>
        <w:rPr>
          <w:color w:val="auto"/>
        </w:rPr>
      </w:pPr>
      <w:r w:rsidRPr="00C81954">
        <w:rPr>
          <w:color w:val="auto"/>
        </w:rPr>
        <w:t>Часть 12. Описание существующих технических и технологических проблем в системах теплоснабжения.</w:t>
      </w:r>
    </w:p>
    <w:p w14:paraId="32042AE8" w14:textId="77777777" w:rsidR="003E4B9F" w:rsidRPr="00C81954" w:rsidRDefault="003E4B9F" w:rsidP="00FA2358">
      <w:pPr>
        <w:pStyle w:val="afe"/>
        <w:rPr>
          <w:color w:val="auto"/>
        </w:rPr>
      </w:pPr>
      <w:r w:rsidRPr="00C81954">
        <w:rPr>
          <w:color w:val="auto"/>
        </w:rPr>
        <w:t>Часть 13. Экологическая безопасность теплоснабжения.</w:t>
      </w:r>
    </w:p>
    <w:p w14:paraId="64EED3AE" w14:textId="77777777" w:rsidR="003E4B9F" w:rsidRPr="00C81954" w:rsidRDefault="003E4B9F" w:rsidP="00FA2358">
      <w:pPr>
        <w:pStyle w:val="afe"/>
        <w:rPr>
          <w:color w:val="auto"/>
        </w:rPr>
      </w:pPr>
      <w:r w:rsidRPr="00C81954">
        <w:rPr>
          <w:color w:val="auto"/>
        </w:rPr>
        <w:t>Глава 2. Существующее и перспективное потребление тепловой энергии на цели теплоснабжения.</w:t>
      </w:r>
    </w:p>
    <w:p w14:paraId="393BAC67" w14:textId="77777777" w:rsidR="003E4B9F" w:rsidRPr="00C81954" w:rsidRDefault="003E4B9F" w:rsidP="00FA2358">
      <w:pPr>
        <w:pStyle w:val="afe"/>
        <w:rPr>
          <w:color w:val="auto"/>
        </w:rPr>
      </w:pPr>
      <w:r w:rsidRPr="00C81954">
        <w:rPr>
          <w:color w:val="auto"/>
        </w:rPr>
        <w:t>Глава 3. Электронная модель системы теплоснабжения.</w:t>
      </w:r>
    </w:p>
    <w:p w14:paraId="4151BE5D" w14:textId="77777777" w:rsidR="003E4B9F" w:rsidRPr="00C81954" w:rsidRDefault="003E4B9F" w:rsidP="00FA2358">
      <w:pPr>
        <w:pStyle w:val="afe"/>
        <w:rPr>
          <w:color w:val="auto"/>
        </w:rPr>
      </w:pPr>
      <w:r w:rsidRPr="00C81954">
        <w:rPr>
          <w:color w:val="auto"/>
        </w:rPr>
        <w:t>Глава 4. Существующие и перспективные балансы тепловой мощности источников тепловой энергии и тепловой нагрузки потребителей.</w:t>
      </w:r>
    </w:p>
    <w:p w14:paraId="7800D28B" w14:textId="77777777" w:rsidR="003E4B9F" w:rsidRPr="00C81954" w:rsidRDefault="003E4B9F" w:rsidP="00FA2358">
      <w:pPr>
        <w:pStyle w:val="afe"/>
        <w:rPr>
          <w:color w:val="auto"/>
        </w:rPr>
      </w:pPr>
      <w:r w:rsidRPr="00C81954">
        <w:rPr>
          <w:color w:val="auto"/>
        </w:rPr>
        <w:t>Глава 5. Мастер-план развития систем теплоснабжения.</w:t>
      </w:r>
    </w:p>
    <w:p w14:paraId="529A19C1" w14:textId="77777777" w:rsidR="003E4B9F" w:rsidRPr="00C81954" w:rsidRDefault="003E4B9F" w:rsidP="00FA2358">
      <w:pPr>
        <w:pStyle w:val="afe"/>
        <w:rPr>
          <w:color w:val="auto"/>
        </w:rPr>
      </w:pPr>
      <w:r w:rsidRPr="00C81954">
        <w:rPr>
          <w:color w:val="auto"/>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p w14:paraId="7CDAD34E" w14:textId="77777777" w:rsidR="003E4B9F" w:rsidRPr="00C81954" w:rsidRDefault="003E4B9F" w:rsidP="00FA2358">
      <w:pPr>
        <w:pStyle w:val="afe"/>
        <w:rPr>
          <w:color w:val="auto"/>
        </w:rPr>
      </w:pPr>
      <w:r w:rsidRPr="00C81954">
        <w:rPr>
          <w:color w:val="auto"/>
        </w:rPr>
        <w:t>Глава 7. Предложения по строительству, реконструкции, техническому перевооружению и (или) модернизации источников тепловой энергии.</w:t>
      </w:r>
    </w:p>
    <w:p w14:paraId="71E96180" w14:textId="77777777" w:rsidR="003E4B9F" w:rsidRPr="00C81954" w:rsidRDefault="003E4B9F" w:rsidP="00FA2358">
      <w:pPr>
        <w:pStyle w:val="afe"/>
        <w:rPr>
          <w:color w:val="auto"/>
        </w:rPr>
      </w:pPr>
      <w:r w:rsidRPr="00C81954">
        <w:rPr>
          <w:color w:val="auto"/>
        </w:rPr>
        <w:t>Глава 8. Предложения по строительству, реконструкции и (или) модернизации тепловых сетей.</w:t>
      </w:r>
    </w:p>
    <w:p w14:paraId="58362DC2" w14:textId="77777777" w:rsidR="003E4B9F" w:rsidRPr="00C81954" w:rsidRDefault="003E4B9F" w:rsidP="00FA2358">
      <w:pPr>
        <w:pStyle w:val="afe"/>
        <w:rPr>
          <w:color w:val="auto"/>
        </w:rPr>
      </w:pPr>
      <w:r w:rsidRPr="00C81954">
        <w:rPr>
          <w:color w:val="auto"/>
        </w:rPr>
        <w:t>Глава 9. Предложения по переводу открытых систем теплоснабжения (горячего водоснабжения) в закрытые системы горячего водоснабжения.</w:t>
      </w:r>
    </w:p>
    <w:p w14:paraId="31864C23" w14:textId="77777777" w:rsidR="003E4B9F" w:rsidRPr="00C81954" w:rsidRDefault="003E4B9F" w:rsidP="00FA2358">
      <w:pPr>
        <w:pStyle w:val="afe"/>
        <w:rPr>
          <w:color w:val="auto"/>
        </w:rPr>
      </w:pPr>
      <w:r w:rsidRPr="00C81954">
        <w:rPr>
          <w:color w:val="auto"/>
        </w:rPr>
        <w:t>Глава 10. Перспективные топливные балансы.</w:t>
      </w:r>
    </w:p>
    <w:p w14:paraId="08239A55" w14:textId="77777777" w:rsidR="003E4B9F" w:rsidRPr="00C81954" w:rsidRDefault="003E4B9F" w:rsidP="00FA2358">
      <w:pPr>
        <w:pStyle w:val="afe"/>
        <w:rPr>
          <w:color w:val="auto"/>
        </w:rPr>
      </w:pPr>
      <w:r w:rsidRPr="00C81954">
        <w:rPr>
          <w:color w:val="auto"/>
        </w:rPr>
        <w:t>Глава 11. Оценка надежности теплоснабжения.</w:t>
      </w:r>
    </w:p>
    <w:p w14:paraId="58E46A85" w14:textId="77777777" w:rsidR="003E4B9F" w:rsidRPr="00C81954" w:rsidRDefault="003E4B9F" w:rsidP="00FA2358">
      <w:pPr>
        <w:pStyle w:val="afe"/>
        <w:rPr>
          <w:color w:val="auto"/>
        </w:rPr>
      </w:pPr>
      <w:r w:rsidRPr="00C81954">
        <w:rPr>
          <w:color w:val="auto"/>
        </w:rPr>
        <w:t xml:space="preserve">Глава 12. Обоснование инвестиций в строительство, реконструкцию, техническое </w:t>
      </w:r>
      <w:r w:rsidRPr="00C81954">
        <w:rPr>
          <w:color w:val="auto"/>
        </w:rPr>
        <w:lastRenderedPageBreak/>
        <w:t>перевооружение и (или) модернизацию.</w:t>
      </w:r>
    </w:p>
    <w:p w14:paraId="4DD760A2" w14:textId="77777777" w:rsidR="003E4B9F" w:rsidRPr="00C81954" w:rsidRDefault="003E4B9F" w:rsidP="00FA2358">
      <w:pPr>
        <w:pStyle w:val="afe"/>
        <w:rPr>
          <w:color w:val="auto"/>
        </w:rPr>
      </w:pPr>
      <w:r w:rsidRPr="00C81954">
        <w:rPr>
          <w:color w:val="auto"/>
        </w:rPr>
        <w:t>Глава 13. Индикаторы развития систем теплоснабжения.</w:t>
      </w:r>
    </w:p>
    <w:p w14:paraId="5AA30B67" w14:textId="77777777" w:rsidR="003E4B9F" w:rsidRPr="00C81954" w:rsidRDefault="003E4B9F" w:rsidP="00FA2358">
      <w:pPr>
        <w:pStyle w:val="afe"/>
        <w:rPr>
          <w:color w:val="auto"/>
        </w:rPr>
      </w:pPr>
      <w:r w:rsidRPr="00C81954">
        <w:rPr>
          <w:color w:val="auto"/>
        </w:rPr>
        <w:t>Глава 14. Ценовые (тарифные) последствия.</w:t>
      </w:r>
    </w:p>
    <w:p w14:paraId="3BF9657B" w14:textId="77777777" w:rsidR="003E4B9F" w:rsidRPr="00C81954" w:rsidRDefault="003E4B9F" w:rsidP="00FA2358">
      <w:pPr>
        <w:pStyle w:val="afe"/>
        <w:rPr>
          <w:color w:val="auto"/>
        </w:rPr>
      </w:pPr>
      <w:r w:rsidRPr="00C81954">
        <w:rPr>
          <w:color w:val="auto"/>
        </w:rPr>
        <w:t>Глава 15. Реестр единых теплоснабжающих организаций.</w:t>
      </w:r>
    </w:p>
    <w:p w14:paraId="69B6EB36" w14:textId="77777777" w:rsidR="003E4B9F" w:rsidRPr="00C81954" w:rsidRDefault="003E4B9F" w:rsidP="00FA2358">
      <w:pPr>
        <w:pStyle w:val="afe"/>
        <w:rPr>
          <w:color w:val="auto"/>
        </w:rPr>
      </w:pPr>
      <w:r w:rsidRPr="00C81954">
        <w:rPr>
          <w:color w:val="auto"/>
        </w:rPr>
        <w:t>Глава 16. Реестр мероприятий схемы теплоснабжения.</w:t>
      </w:r>
    </w:p>
    <w:p w14:paraId="296A540E" w14:textId="77777777" w:rsidR="003E4B9F" w:rsidRPr="00C81954" w:rsidRDefault="003E4B9F" w:rsidP="00FA2358">
      <w:pPr>
        <w:pStyle w:val="afe"/>
        <w:rPr>
          <w:color w:val="auto"/>
        </w:rPr>
      </w:pPr>
      <w:r w:rsidRPr="00C81954">
        <w:rPr>
          <w:color w:val="auto"/>
        </w:rPr>
        <w:t>Глава 17. Замечания и предложения к проекту схемы теплоснабжения.</w:t>
      </w:r>
    </w:p>
    <w:p w14:paraId="6F2763F7" w14:textId="77777777" w:rsidR="003E4B9F" w:rsidRPr="00C81954" w:rsidRDefault="003E4B9F" w:rsidP="00FA2358">
      <w:pPr>
        <w:pStyle w:val="afe"/>
        <w:rPr>
          <w:color w:val="auto"/>
        </w:rPr>
      </w:pPr>
      <w:r w:rsidRPr="00C81954">
        <w:rPr>
          <w:color w:val="auto"/>
        </w:rPr>
        <w:t>Глава 18. Сводный том изменений, выполненных в доработанной и (или) актуализированной схеме теплоснабжения.</w:t>
      </w:r>
    </w:p>
    <w:p w14:paraId="5532F47D" w14:textId="77777777" w:rsidR="003E4B9F" w:rsidRPr="00C81954" w:rsidRDefault="003E4B9F" w:rsidP="00FA2358">
      <w:pPr>
        <w:pStyle w:val="afe"/>
        <w:rPr>
          <w:color w:val="auto"/>
        </w:rPr>
      </w:pPr>
      <w:r w:rsidRPr="00C81954">
        <w:rPr>
          <w:color w:val="auto"/>
        </w:rPr>
        <w:t>Глава 19. Оценка экологической безопасности теплоснабжения.</w:t>
      </w:r>
    </w:p>
    <w:p w14:paraId="1EDA3FB2" w14:textId="77777777" w:rsidR="003E4B9F" w:rsidRPr="00C81954" w:rsidRDefault="003E4B9F" w:rsidP="00FA2358">
      <w:pPr>
        <w:pStyle w:val="afe"/>
        <w:rPr>
          <w:color w:val="auto"/>
        </w:rPr>
      </w:pPr>
      <w:r w:rsidRPr="00C81954">
        <w:rPr>
          <w:color w:val="auto"/>
        </w:rPr>
        <w:t>Схема теплоснабжения.</w:t>
      </w:r>
    </w:p>
    <w:p w14:paraId="35CA52CD" w14:textId="77777777" w:rsidR="003E4B9F" w:rsidRPr="00C81954" w:rsidRDefault="003E4B9F" w:rsidP="00FA2358">
      <w:pPr>
        <w:pStyle w:val="afe"/>
        <w:rPr>
          <w:color w:val="auto"/>
        </w:rPr>
      </w:pPr>
      <w:r w:rsidRPr="00C81954">
        <w:rPr>
          <w:color w:val="auto"/>
        </w:rPr>
        <w:t>Раздел 1. Показатели существующего и перспективного спроса на тепловую энергию (мощность) и теплоноситель в установленных границах территории города федерального значения.</w:t>
      </w:r>
    </w:p>
    <w:p w14:paraId="2DD752B9" w14:textId="77777777" w:rsidR="003E4B9F" w:rsidRPr="00C81954" w:rsidRDefault="003E4B9F" w:rsidP="00FA2358">
      <w:pPr>
        <w:pStyle w:val="afe"/>
        <w:rPr>
          <w:color w:val="auto"/>
        </w:rPr>
      </w:pPr>
      <w:r w:rsidRPr="00C81954">
        <w:rPr>
          <w:color w:val="auto"/>
        </w:rPr>
        <w:t>Раздел 2. Существующие и перспективные балансы тепловой мощности источников тепловой энергии и тепловой нагрузки потребителей.</w:t>
      </w:r>
    </w:p>
    <w:p w14:paraId="388D4B4A" w14:textId="77777777" w:rsidR="003E4B9F" w:rsidRPr="00C81954" w:rsidRDefault="003E4B9F" w:rsidP="00FA2358">
      <w:pPr>
        <w:pStyle w:val="afe"/>
        <w:rPr>
          <w:color w:val="auto"/>
        </w:rPr>
      </w:pPr>
      <w:r w:rsidRPr="00C81954">
        <w:rPr>
          <w:color w:val="auto"/>
        </w:rPr>
        <w:t>Раздел 3. Существующие и перспективные балансы теплоносителя.</w:t>
      </w:r>
    </w:p>
    <w:p w14:paraId="1F8E25AF" w14:textId="77777777" w:rsidR="003E4B9F" w:rsidRPr="00C81954" w:rsidRDefault="003E4B9F" w:rsidP="00FA2358">
      <w:pPr>
        <w:pStyle w:val="afe"/>
        <w:rPr>
          <w:color w:val="auto"/>
        </w:rPr>
      </w:pPr>
      <w:r w:rsidRPr="00C81954">
        <w:rPr>
          <w:color w:val="auto"/>
        </w:rPr>
        <w:t>Раздел 4. Основные положения мастер-плана развития систем теплоснабжения.</w:t>
      </w:r>
    </w:p>
    <w:p w14:paraId="2B486F36" w14:textId="77777777" w:rsidR="003E4B9F" w:rsidRPr="00C81954" w:rsidRDefault="003E4B9F" w:rsidP="00FA2358">
      <w:pPr>
        <w:pStyle w:val="afe"/>
        <w:rPr>
          <w:color w:val="auto"/>
        </w:rPr>
      </w:pPr>
      <w:r w:rsidRPr="00C81954">
        <w:rPr>
          <w:color w:val="auto"/>
        </w:rPr>
        <w:t>Раздел 5. Предложения по строительству, реконструкции и техническому перевооружению источников тепловой энергии.</w:t>
      </w:r>
    </w:p>
    <w:p w14:paraId="14DF2CC8" w14:textId="77777777" w:rsidR="003E4B9F" w:rsidRPr="00C81954" w:rsidRDefault="003E4B9F" w:rsidP="00FA2358">
      <w:pPr>
        <w:pStyle w:val="afe"/>
        <w:rPr>
          <w:color w:val="auto"/>
        </w:rPr>
      </w:pPr>
      <w:r w:rsidRPr="00C81954">
        <w:rPr>
          <w:color w:val="auto"/>
        </w:rPr>
        <w:t>Раздел 6. Предложения по строительству и реконструкции тепловых сетей.</w:t>
      </w:r>
    </w:p>
    <w:p w14:paraId="50C5B70B" w14:textId="77777777" w:rsidR="003E4B9F" w:rsidRPr="00C81954" w:rsidRDefault="003E4B9F" w:rsidP="00FA2358">
      <w:pPr>
        <w:pStyle w:val="afe"/>
        <w:rPr>
          <w:color w:val="auto"/>
        </w:rPr>
      </w:pPr>
      <w:r w:rsidRPr="00C81954">
        <w:rPr>
          <w:color w:val="auto"/>
        </w:rPr>
        <w:t>Раздел 7. Предложения по переводу открытых систем теплоснабжения (горячего водоснабжения) в закрытые системы горячего водоснабжения.</w:t>
      </w:r>
    </w:p>
    <w:p w14:paraId="4C0BF84A" w14:textId="77777777" w:rsidR="003E4B9F" w:rsidRPr="00C81954" w:rsidRDefault="003E4B9F" w:rsidP="00FA2358">
      <w:pPr>
        <w:pStyle w:val="afe"/>
        <w:rPr>
          <w:color w:val="auto"/>
        </w:rPr>
      </w:pPr>
      <w:r w:rsidRPr="00C81954">
        <w:rPr>
          <w:color w:val="auto"/>
        </w:rPr>
        <w:t>Раздел 8. Перспективные топливные балансы.</w:t>
      </w:r>
    </w:p>
    <w:p w14:paraId="0240F9D1" w14:textId="77777777" w:rsidR="003E4B9F" w:rsidRPr="00C81954" w:rsidRDefault="003E4B9F" w:rsidP="00FA2358">
      <w:pPr>
        <w:pStyle w:val="afe"/>
        <w:rPr>
          <w:color w:val="auto"/>
        </w:rPr>
      </w:pPr>
      <w:r w:rsidRPr="00C81954">
        <w:rPr>
          <w:color w:val="auto"/>
        </w:rPr>
        <w:t>Раздел 9. Инвестиции в строительство, реконструкцию и техническое перевооружение.</w:t>
      </w:r>
    </w:p>
    <w:p w14:paraId="11BC6C9E" w14:textId="4C650D79" w:rsidR="003E4B9F" w:rsidRPr="00C81954" w:rsidRDefault="003E4B9F" w:rsidP="00FA2358">
      <w:pPr>
        <w:pStyle w:val="afe"/>
        <w:rPr>
          <w:color w:val="auto"/>
        </w:rPr>
      </w:pPr>
      <w:r w:rsidRPr="00C81954">
        <w:rPr>
          <w:color w:val="auto"/>
        </w:rPr>
        <w:t>Раздел 10. Решение об определении единой теплоснабжающей организации (организаци</w:t>
      </w:r>
      <w:r w:rsidR="00CB43C9" w:rsidRPr="00C81954">
        <w:rPr>
          <w:color w:val="auto"/>
        </w:rPr>
        <w:t>ям</w:t>
      </w:r>
      <w:r w:rsidRPr="00C81954">
        <w:rPr>
          <w:color w:val="auto"/>
        </w:rPr>
        <w:t>).</w:t>
      </w:r>
    </w:p>
    <w:p w14:paraId="049FAAE4" w14:textId="77777777" w:rsidR="003E4B9F" w:rsidRPr="00C81954" w:rsidRDefault="003E4B9F" w:rsidP="00FA2358">
      <w:pPr>
        <w:pStyle w:val="afe"/>
        <w:rPr>
          <w:color w:val="auto"/>
        </w:rPr>
      </w:pPr>
      <w:r w:rsidRPr="00C81954">
        <w:rPr>
          <w:color w:val="auto"/>
        </w:rPr>
        <w:t>Раздел 11. Решения о распределении тепловой нагрузки между источниками тепловой энергии.</w:t>
      </w:r>
    </w:p>
    <w:p w14:paraId="7C6BADDD" w14:textId="77777777" w:rsidR="003E4B9F" w:rsidRPr="00C81954" w:rsidRDefault="003E4B9F" w:rsidP="00FA2358">
      <w:pPr>
        <w:pStyle w:val="afe"/>
        <w:rPr>
          <w:color w:val="auto"/>
        </w:rPr>
      </w:pPr>
      <w:r w:rsidRPr="00C81954">
        <w:rPr>
          <w:color w:val="auto"/>
        </w:rPr>
        <w:t>Раздел 12. Решения по бесхозяйным тепловым сетям.</w:t>
      </w:r>
    </w:p>
    <w:p w14:paraId="13A9DE67" w14:textId="77777777" w:rsidR="003E4B9F" w:rsidRPr="00C81954" w:rsidRDefault="003E4B9F" w:rsidP="00FA2358">
      <w:pPr>
        <w:pStyle w:val="afe"/>
        <w:rPr>
          <w:color w:val="auto"/>
        </w:rPr>
      </w:pPr>
      <w:r w:rsidRPr="00C81954">
        <w:rPr>
          <w:color w:val="auto"/>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p>
    <w:p w14:paraId="76C5E1B1" w14:textId="77777777" w:rsidR="003E4B9F" w:rsidRPr="00C81954" w:rsidRDefault="003E4B9F" w:rsidP="00FA2358">
      <w:pPr>
        <w:pStyle w:val="afe"/>
        <w:rPr>
          <w:color w:val="auto"/>
        </w:rPr>
      </w:pPr>
      <w:r w:rsidRPr="00C81954">
        <w:rPr>
          <w:color w:val="auto"/>
        </w:rPr>
        <w:t>Раздел 14. Индикаторы развития систем теплоснабжения поселения, городского округа, города федерального значения.</w:t>
      </w:r>
    </w:p>
    <w:p w14:paraId="2070400F" w14:textId="77777777" w:rsidR="003E4B9F" w:rsidRPr="00C81954" w:rsidRDefault="003E4B9F" w:rsidP="00FA2358">
      <w:pPr>
        <w:pStyle w:val="afe"/>
        <w:rPr>
          <w:color w:val="auto"/>
        </w:rPr>
      </w:pPr>
      <w:r w:rsidRPr="00C81954">
        <w:rPr>
          <w:color w:val="auto"/>
        </w:rPr>
        <w:t>Раздел 15. Ценовые (тарифные) последствия.</w:t>
      </w:r>
    </w:p>
    <w:p w14:paraId="1EFC3BF1" w14:textId="77777777" w:rsidR="00BE0ED1" w:rsidRPr="00C81954" w:rsidRDefault="003E4B9F" w:rsidP="00FA2358">
      <w:pPr>
        <w:pStyle w:val="afe"/>
        <w:rPr>
          <w:color w:val="auto"/>
        </w:rPr>
      </w:pPr>
      <w:r w:rsidRPr="00C81954">
        <w:rPr>
          <w:color w:val="auto"/>
        </w:rPr>
        <w:t>Раздел 16. Обеспечение экологической безопасности теплоснабжения.</w:t>
      </w:r>
    </w:p>
    <w:p w14:paraId="3C595287" w14:textId="142D0A99" w:rsidR="003E4B9F" w:rsidRPr="00C81954" w:rsidRDefault="003E4B9F" w:rsidP="00FA2358">
      <w:pPr>
        <w:pStyle w:val="afe"/>
        <w:rPr>
          <w:color w:val="auto"/>
          <w:szCs w:val="24"/>
        </w:rPr>
      </w:pPr>
      <w:r w:rsidRPr="00C81954">
        <w:rPr>
          <w:color w:val="auto"/>
        </w:rPr>
        <w:br w:type="page"/>
      </w:r>
    </w:p>
    <w:p w14:paraId="5015C69B" w14:textId="5F899EAA" w:rsidR="00253A9A" w:rsidRPr="00C81954" w:rsidRDefault="00553BA3" w:rsidP="00FA2358">
      <w:pPr>
        <w:pStyle w:val="1"/>
        <w:numPr>
          <w:ilvl w:val="0"/>
          <w:numId w:val="0"/>
        </w:numPr>
      </w:pPr>
      <w:bookmarkStart w:id="2" w:name="_Toc135841062"/>
      <w:r w:rsidRPr="00C81954">
        <w:lastRenderedPageBreak/>
        <w:t>СОДЕРЖАНИЕ</w:t>
      </w:r>
      <w:bookmarkEnd w:id="2"/>
    </w:p>
    <w:sdt>
      <w:sdtPr>
        <w:rPr>
          <w:rStyle w:val="a9"/>
          <w:b w:val="0"/>
          <w:bCs w:val="0"/>
          <w:noProof/>
          <w:color w:val="auto"/>
        </w:rPr>
        <w:id w:val="591046477"/>
        <w:docPartObj>
          <w:docPartGallery w:val="Table of Contents"/>
          <w:docPartUnique/>
        </w:docPartObj>
      </w:sdtPr>
      <w:sdtEndPr>
        <w:rPr>
          <w:rStyle w:val="a3"/>
          <w:rFonts w:asciiTheme="minorHAnsi" w:hAnsiTheme="minorHAnsi"/>
          <w:noProof w:val="0"/>
          <w:sz w:val="20"/>
          <w:szCs w:val="20"/>
        </w:rPr>
      </w:sdtEndPr>
      <w:sdtContent>
        <w:p w14:paraId="39220ACB" w14:textId="35082A1C" w:rsidR="00FA2358" w:rsidRPr="00C81954" w:rsidRDefault="009A2DE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Style w:val="a9"/>
              <w:b w:val="0"/>
              <w:bCs w:val="0"/>
              <w:noProof/>
              <w:color w:val="auto"/>
            </w:rPr>
            <w:fldChar w:fldCharType="begin"/>
          </w:r>
          <w:r w:rsidRPr="00C81954">
            <w:rPr>
              <w:rStyle w:val="a9"/>
              <w:b w:val="0"/>
              <w:bCs w:val="0"/>
              <w:noProof/>
              <w:color w:val="auto"/>
            </w:rPr>
            <w:instrText xml:space="preserve"> TOC \u \t "Заголовок 1;1;Заголовок 2;2;Заголовок 3;3" </w:instrText>
          </w:r>
          <w:r w:rsidRPr="00C81954">
            <w:rPr>
              <w:rStyle w:val="a9"/>
              <w:b w:val="0"/>
              <w:bCs w:val="0"/>
              <w:noProof/>
              <w:color w:val="auto"/>
            </w:rPr>
            <w:fldChar w:fldCharType="separate"/>
          </w:r>
          <w:r w:rsidR="00FA2358" w:rsidRPr="00C81954">
            <w:rPr>
              <w:rFonts w:ascii="Arial" w:hAnsi="Arial"/>
              <w:b w:val="0"/>
              <w:bCs w:val="0"/>
              <w:noProof/>
              <w:sz w:val="22"/>
              <w:szCs w:val="22"/>
            </w:rPr>
            <w:t>СОСТАВ ПРОЕКТА</w:t>
          </w:r>
          <w:r w:rsidR="00FA2358" w:rsidRPr="00C81954">
            <w:rPr>
              <w:rFonts w:ascii="Arial" w:hAnsi="Arial"/>
              <w:b w:val="0"/>
              <w:bCs w:val="0"/>
              <w:noProof/>
              <w:sz w:val="22"/>
              <w:szCs w:val="22"/>
            </w:rPr>
            <w:tab/>
          </w:r>
          <w:r w:rsidR="00FA2358" w:rsidRPr="00C81954">
            <w:rPr>
              <w:rFonts w:ascii="Arial" w:hAnsi="Arial"/>
              <w:b w:val="0"/>
              <w:bCs w:val="0"/>
              <w:noProof/>
              <w:sz w:val="22"/>
              <w:szCs w:val="22"/>
            </w:rPr>
            <w:fldChar w:fldCharType="begin"/>
          </w:r>
          <w:r w:rsidR="00FA2358" w:rsidRPr="00C81954">
            <w:rPr>
              <w:rFonts w:ascii="Arial" w:hAnsi="Arial"/>
              <w:b w:val="0"/>
              <w:bCs w:val="0"/>
              <w:noProof/>
              <w:sz w:val="22"/>
              <w:szCs w:val="22"/>
            </w:rPr>
            <w:instrText xml:space="preserve"> PAGEREF _Toc135841061 \h </w:instrText>
          </w:r>
          <w:r w:rsidR="00FA2358" w:rsidRPr="00C81954">
            <w:rPr>
              <w:rFonts w:ascii="Arial" w:hAnsi="Arial"/>
              <w:b w:val="0"/>
              <w:bCs w:val="0"/>
              <w:noProof/>
              <w:sz w:val="22"/>
              <w:szCs w:val="22"/>
            </w:rPr>
          </w:r>
          <w:r w:rsidR="00FA2358" w:rsidRPr="00C81954">
            <w:rPr>
              <w:rFonts w:ascii="Arial" w:hAnsi="Arial"/>
              <w:b w:val="0"/>
              <w:bCs w:val="0"/>
              <w:noProof/>
              <w:sz w:val="22"/>
              <w:szCs w:val="22"/>
            </w:rPr>
            <w:fldChar w:fldCharType="separate"/>
          </w:r>
          <w:r w:rsidR="00C81954" w:rsidRPr="00C81954">
            <w:rPr>
              <w:rFonts w:ascii="Arial" w:hAnsi="Arial"/>
              <w:b w:val="0"/>
              <w:bCs w:val="0"/>
              <w:noProof/>
              <w:sz w:val="22"/>
              <w:szCs w:val="22"/>
            </w:rPr>
            <w:t>2</w:t>
          </w:r>
          <w:r w:rsidR="00FA2358" w:rsidRPr="00C81954">
            <w:rPr>
              <w:rFonts w:ascii="Arial" w:hAnsi="Arial"/>
              <w:b w:val="0"/>
              <w:bCs w:val="0"/>
              <w:noProof/>
              <w:sz w:val="22"/>
              <w:szCs w:val="22"/>
            </w:rPr>
            <w:fldChar w:fldCharType="end"/>
          </w:r>
        </w:p>
        <w:p w14:paraId="6A04E52F" w14:textId="77CDC221"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СОДЕРЖАНИЕ</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_Toc135841062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4</w:t>
          </w:r>
          <w:r w:rsidRPr="00C81954">
            <w:rPr>
              <w:rFonts w:ascii="Arial" w:hAnsi="Arial"/>
              <w:b w:val="0"/>
              <w:bCs w:val="0"/>
              <w:noProof/>
              <w:sz w:val="22"/>
              <w:szCs w:val="22"/>
            </w:rPr>
            <w:fldChar w:fldCharType="end"/>
          </w:r>
        </w:p>
        <w:p w14:paraId="58D93B4D" w14:textId="51F03E1A"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СПИСКОК ТАБЛИЦ</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_Toc135841063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11</w:t>
          </w:r>
          <w:r w:rsidRPr="00C81954">
            <w:rPr>
              <w:rFonts w:ascii="Arial" w:hAnsi="Arial"/>
              <w:b w:val="0"/>
              <w:bCs w:val="0"/>
              <w:noProof/>
              <w:sz w:val="22"/>
              <w:szCs w:val="22"/>
            </w:rPr>
            <w:fldChar w:fldCharType="end"/>
          </w:r>
        </w:p>
        <w:p w14:paraId="20C4E326" w14:textId="61277C1D"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СПИСОК РИСУНКОВ</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_Toc135841064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15</w:t>
          </w:r>
          <w:r w:rsidRPr="00C81954">
            <w:rPr>
              <w:rFonts w:ascii="Arial" w:hAnsi="Arial"/>
              <w:b w:val="0"/>
              <w:bCs w:val="0"/>
              <w:noProof/>
              <w:sz w:val="22"/>
              <w:szCs w:val="22"/>
            </w:rPr>
            <w:fldChar w:fldCharType="end"/>
          </w:r>
        </w:p>
        <w:p w14:paraId="3C4AEB0B" w14:textId="72A00008"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ОПРЕДЕЛЕНИЯ</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_Toc135841065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17</w:t>
          </w:r>
          <w:r w:rsidRPr="00C81954">
            <w:rPr>
              <w:rFonts w:ascii="Arial" w:hAnsi="Arial"/>
              <w:b w:val="0"/>
              <w:bCs w:val="0"/>
              <w:noProof/>
              <w:sz w:val="22"/>
              <w:szCs w:val="22"/>
            </w:rPr>
            <w:fldChar w:fldCharType="end"/>
          </w:r>
        </w:p>
        <w:p w14:paraId="2127CE5A" w14:textId="2A3AAD32"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СОКРАЩЕНИЯ</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_Toc135841066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19</w:t>
          </w:r>
          <w:r w:rsidRPr="00C81954">
            <w:rPr>
              <w:rFonts w:ascii="Arial" w:hAnsi="Arial"/>
              <w:b w:val="0"/>
              <w:bCs w:val="0"/>
              <w:noProof/>
              <w:sz w:val="22"/>
              <w:szCs w:val="22"/>
            </w:rPr>
            <w:fldChar w:fldCharType="end"/>
          </w:r>
        </w:p>
        <w:p w14:paraId="0F2425DE" w14:textId="7E947B59"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Часть 1. Функциональная структура теплоснабжения</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_Toc135841067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20</w:t>
          </w:r>
          <w:r w:rsidRPr="00C81954">
            <w:rPr>
              <w:rFonts w:ascii="Arial" w:hAnsi="Arial"/>
              <w:b w:val="0"/>
              <w:bCs w:val="0"/>
              <w:noProof/>
              <w:sz w:val="22"/>
              <w:szCs w:val="22"/>
            </w:rPr>
            <w:fldChar w:fldCharType="end"/>
          </w:r>
        </w:p>
        <w:p w14:paraId="78CD80F3" w14:textId="23756389"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1.1. Описание эксплуатационных зон действия  теплоснабжающих и теплосетевых организаций</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_Toc135841068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20</w:t>
          </w:r>
          <w:r w:rsidRPr="00C81954">
            <w:rPr>
              <w:rFonts w:ascii="Arial" w:hAnsi="Arial"/>
              <w:i w:val="0"/>
              <w:iCs w:val="0"/>
              <w:noProof/>
              <w:sz w:val="22"/>
              <w:szCs w:val="22"/>
            </w:rPr>
            <w:fldChar w:fldCharType="end"/>
          </w:r>
        </w:p>
        <w:p w14:paraId="7ED8D92B" w14:textId="454BB41E"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1.2. Описание структуры договорных отношений между  теплоснабжающими организациями</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_Toc135841069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22</w:t>
          </w:r>
          <w:r w:rsidRPr="00C81954">
            <w:rPr>
              <w:rFonts w:ascii="Arial" w:hAnsi="Arial"/>
              <w:i w:val="0"/>
              <w:iCs w:val="0"/>
              <w:noProof/>
              <w:sz w:val="22"/>
              <w:szCs w:val="22"/>
            </w:rPr>
            <w:fldChar w:fldCharType="end"/>
          </w:r>
        </w:p>
        <w:p w14:paraId="6010403A" w14:textId="1A0BA528"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1.3. Описание зон действия промышленных  источников тепловой энергии</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_Toc135841070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22</w:t>
          </w:r>
          <w:r w:rsidRPr="00C81954">
            <w:rPr>
              <w:rFonts w:ascii="Arial" w:hAnsi="Arial"/>
              <w:i w:val="0"/>
              <w:iCs w:val="0"/>
              <w:noProof/>
              <w:sz w:val="22"/>
              <w:szCs w:val="22"/>
            </w:rPr>
            <w:fldChar w:fldCharType="end"/>
          </w:r>
        </w:p>
        <w:p w14:paraId="6A7CE9C7" w14:textId="5FDA22A5"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1.4. Описание зон действия индивидуального теплоснабжения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_Toc135841071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23</w:t>
          </w:r>
          <w:r w:rsidRPr="00C81954">
            <w:rPr>
              <w:rFonts w:ascii="Arial" w:hAnsi="Arial"/>
              <w:i w:val="0"/>
              <w:iCs w:val="0"/>
              <w:noProof/>
              <w:sz w:val="22"/>
              <w:szCs w:val="22"/>
            </w:rPr>
            <w:fldChar w:fldCharType="end"/>
          </w:r>
        </w:p>
        <w:p w14:paraId="55216908" w14:textId="3960680B"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1.5. Изменения, произошедшие в функциональной структуре  теплоснабжения за период, предшествующий актуализации  схемы теплоснабжения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_Toc135841072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23</w:t>
          </w:r>
          <w:r w:rsidRPr="00C81954">
            <w:rPr>
              <w:rFonts w:ascii="Arial" w:hAnsi="Arial"/>
              <w:i w:val="0"/>
              <w:iCs w:val="0"/>
              <w:noProof/>
              <w:sz w:val="22"/>
              <w:szCs w:val="22"/>
            </w:rPr>
            <w:fldChar w:fldCharType="end"/>
          </w:r>
        </w:p>
        <w:p w14:paraId="7DC74DC4" w14:textId="63DF3B4A"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Часть 2. Источники тепловой энергии</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_Toc135841073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24</w:t>
          </w:r>
          <w:r w:rsidRPr="00C81954">
            <w:rPr>
              <w:rFonts w:ascii="Arial" w:hAnsi="Arial"/>
              <w:b w:val="0"/>
              <w:bCs w:val="0"/>
              <w:noProof/>
              <w:sz w:val="22"/>
              <w:szCs w:val="22"/>
            </w:rPr>
            <w:fldChar w:fldCharType="end"/>
          </w:r>
        </w:p>
        <w:p w14:paraId="61FF4DB0" w14:textId="3FD31C6C"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2.1. Источник комбинированной выработки тепла и электроэнергии</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_Toc135841074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24</w:t>
          </w:r>
          <w:r w:rsidRPr="00C81954">
            <w:rPr>
              <w:rFonts w:ascii="Arial" w:hAnsi="Arial"/>
              <w:i w:val="0"/>
              <w:iCs w:val="0"/>
              <w:noProof/>
              <w:sz w:val="22"/>
              <w:szCs w:val="22"/>
            </w:rPr>
            <w:fldChar w:fldCharType="end"/>
          </w:r>
        </w:p>
        <w:p w14:paraId="1A5451F3" w14:textId="1D6AED97"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2.1.1. Структура и технические характеристики основного оборудования  Закамской ТЭЦ-5</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_Toc135841075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24</w:t>
          </w:r>
          <w:r w:rsidRPr="00C81954">
            <w:rPr>
              <w:rFonts w:ascii="Arial" w:hAnsi="Arial"/>
              <w:noProof/>
              <w:sz w:val="22"/>
              <w:szCs w:val="22"/>
            </w:rPr>
            <w:fldChar w:fldCharType="end"/>
          </w:r>
        </w:p>
        <w:p w14:paraId="2FD8982B" w14:textId="13B5B7A6"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2.1.2. 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_Toc135841076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25</w:t>
          </w:r>
          <w:r w:rsidRPr="00C81954">
            <w:rPr>
              <w:rFonts w:ascii="Arial" w:hAnsi="Arial"/>
              <w:noProof/>
              <w:sz w:val="22"/>
              <w:szCs w:val="22"/>
            </w:rPr>
            <w:fldChar w:fldCharType="end"/>
          </w:r>
        </w:p>
        <w:p w14:paraId="235268A3" w14:textId="35204F34"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2.1.3. Ограничения тепловой мощности и параметров располагаемой  тепловой мощности</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_Toc135841077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26</w:t>
          </w:r>
          <w:r w:rsidRPr="00C81954">
            <w:rPr>
              <w:rFonts w:ascii="Arial" w:hAnsi="Arial"/>
              <w:noProof/>
              <w:sz w:val="22"/>
              <w:szCs w:val="22"/>
            </w:rPr>
            <w:fldChar w:fldCharType="end"/>
          </w:r>
        </w:p>
        <w:p w14:paraId="2B8505D7" w14:textId="7FE8BE2F"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2.1.4.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_Toc135841078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26</w:t>
          </w:r>
          <w:r w:rsidRPr="00C81954">
            <w:rPr>
              <w:rFonts w:ascii="Arial" w:hAnsi="Arial"/>
              <w:noProof/>
              <w:sz w:val="22"/>
              <w:szCs w:val="22"/>
            </w:rPr>
            <w:fldChar w:fldCharType="end"/>
          </w:r>
        </w:p>
        <w:p w14:paraId="293DCDAB" w14:textId="701B75EB"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2.1.5.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_Toc135841079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26</w:t>
          </w:r>
          <w:r w:rsidRPr="00C81954">
            <w:rPr>
              <w:rFonts w:ascii="Arial" w:hAnsi="Arial"/>
              <w:noProof/>
              <w:sz w:val="22"/>
              <w:szCs w:val="22"/>
            </w:rPr>
            <w:fldChar w:fldCharType="end"/>
          </w:r>
        </w:p>
        <w:p w14:paraId="4307D451" w14:textId="37456DCE"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2.1.6.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_Toc135841080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27</w:t>
          </w:r>
          <w:r w:rsidRPr="00C81954">
            <w:rPr>
              <w:rFonts w:ascii="Arial" w:hAnsi="Arial"/>
              <w:noProof/>
              <w:sz w:val="22"/>
              <w:szCs w:val="22"/>
            </w:rPr>
            <w:fldChar w:fldCharType="end"/>
          </w:r>
        </w:p>
        <w:p w14:paraId="1E68EDF0" w14:textId="71DB4570"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2.1.7.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_Toc135841081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31</w:t>
          </w:r>
          <w:r w:rsidRPr="00C81954">
            <w:rPr>
              <w:rFonts w:ascii="Arial" w:hAnsi="Arial"/>
              <w:noProof/>
              <w:sz w:val="22"/>
              <w:szCs w:val="22"/>
            </w:rPr>
            <w:fldChar w:fldCharType="end"/>
          </w:r>
        </w:p>
        <w:p w14:paraId="3A7CC0BE" w14:textId="22749575"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2.1.8. Среднегодовая загрузка оборудования</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_Toc135841082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34</w:t>
          </w:r>
          <w:r w:rsidRPr="00C81954">
            <w:rPr>
              <w:rFonts w:ascii="Arial" w:hAnsi="Arial"/>
              <w:noProof/>
              <w:sz w:val="22"/>
              <w:szCs w:val="22"/>
            </w:rPr>
            <w:fldChar w:fldCharType="end"/>
          </w:r>
        </w:p>
        <w:p w14:paraId="5EFB0779" w14:textId="3EBBA0DD"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2.1.9. Способы учета тепла, отпущенного в тепловые сети</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_Toc135841083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34</w:t>
          </w:r>
          <w:r w:rsidRPr="00C81954">
            <w:rPr>
              <w:rFonts w:ascii="Arial" w:hAnsi="Arial"/>
              <w:noProof/>
              <w:sz w:val="22"/>
              <w:szCs w:val="22"/>
            </w:rPr>
            <w:fldChar w:fldCharType="end"/>
          </w:r>
        </w:p>
        <w:p w14:paraId="5F5A8D9D" w14:textId="708FFD20"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2.1.10. Характеристика водоподготовки и подпиточных устройств</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_Toc135841084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36</w:t>
          </w:r>
          <w:r w:rsidRPr="00C81954">
            <w:rPr>
              <w:rFonts w:ascii="Arial" w:hAnsi="Arial"/>
              <w:noProof/>
              <w:sz w:val="22"/>
              <w:szCs w:val="22"/>
            </w:rPr>
            <w:fldChar w:fldCharType="end"/>
          </w:r>
        </w:p>
        <w:p w14:paraId="2FF7A604" w14:textId="070935DA"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2.1.11. Статистика отказов и восстановлений основного оборудования</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_Toc135841085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39</w:t>
          </w:r>
          <w:r w:rsidRPr="00C81954">
            <w:rPr>
              <w:rFonts w:ascii="Arial" w:hAnsi="Arial"/>
              <w:noProof/>
              <w:sz w:val="22"/>
              <w:szCs w:val="22"/>
            </w:rPr>
            <w:fldChar w:fldCharType="end"/>
          </w:r>
        </w:p>
        <w:p w14:paraId="4AA8A319" w14:textId="1472B557"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2.1.12. Предписания надзорных органов по запрещению дальнейшей  эксплуатации оборудования источников тепловой энергии</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_Toc135841086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39</w:t>
          </w:r>
          <w:r w:rsidRPr="00C81954">
            <w:rPr>
              <w:rFonts w:ascii="Arial" w:hAnsi="Arial"/>
              <w:noProof/>
              <w:sz w:val="22"/>
              <w:szCs w:val="22"/>
            </w:rPr>
            <w:fldChar w:fldCharType="end"/>
          </w:r>
        </w:p>
        <w:p w14:paraId="4285C009" w14:textId="0F0BD316"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2.1.13.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_Toc135841087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39</w:t>
          </w:r>
          <w:r w:rsidRPr="00C81954">
            <w:rPr>
              <w:rFonts w:ascii="Arial" w:hAnsi="Arial"/>
              <w:noProof/>
              <w:sz w:val="22"/>
              <w:szCs w:val="22"/>
            </w:rPr>
            <w:fldChar w:fldCharType="end"/>
          </w:r>
        </w:p>
        <w:p w14:paraId="2024FDD3" w14:textId="4ABADA07"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2.1.14. Динамика изменения эксплуатационных показателей источников  комбинированной выработки энергии в зоне деятельности  единой теплоснабжающей организации</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_Toc135841088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40</w:t>
          </w:r>
          <w:r w:rsidRPr="00C81954">
            <w:rPr>
              <w:rFonts w:ascii="Arial" w:hAnsi="Arial"/>
              <w:noProof/>
              <w:sz w:val="22"/>
              <w:szCs w:val="22"/>
            </w:rPr>
            <w:fldChar w:fldCharType="end"/>
          </w:r>
        </w:p>
        <w:p w14:paraId="462A585A" w14:textId="4723C00E"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2.1.15. Описание проектного и установленного топливного режима</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_Toc135841089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41</w:t>
          </w:r>
          <w:r w:rsidRPr="00C81954">
            <w:rPr>
              <w:rFonts w:ascii="Arial" w:hAnsi="Arial"/>
              <w:noProof/>
              <w:sz w:val="22"/>
              <w:szCs w:val="22"/>
            </w:rPr>
            <w:fldChar w:fldCharType="end"/>
          </w:r>
        </w:p>
        <w:p w14:paraId="618C4039" w14:textId="279B3CED"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2.1.16. Указание характеристик и состояния золоотвалов</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_Toc135841090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41</w:t>
          </w:r>
          <w:r w:rsidRPr="00C81954">
            <w:rPr>
              <w:rFonts w:ascii="Arial" w:hAnsi="Arial"/>
              <w:noProof/>
              <w:sz w:val="22"/>
              <w:szCs w:val="22"/>
            </w:rPr>
            <w:fldChar w:fldCharType="end"/>
          </w:r>
        </w:p>
        <w:p w14:paraId="5C88A824" w14:textId="1F96C6B1"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2.1.17. 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_Toc135841091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42</w:t>
          </w:r>
          <w:r w:rsidRPr="00C81954">
            <w:rPr>
              <w:rFonts w:ascii="Arial" w:hAnsi="Arial"/>
              <w:noProof/>
              <w:sz w:val="22"/>
              <w:szCs w:val="22"/>
            </w:rPr>
            <w:fldChar w:fldCharType="end"/>
          </w:r>
        </w:p>
        <w:p w14:paraId="01A75A54" w14:textId="25F6665C"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2.2. Котельные</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_Toc135841092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43</w:t>
          </w:r>
          <w:r w:rsidRPr="00C81954">
            <w:rPr>
              <w:rFonts w:ascii="Arial" w:hAnsi="Arial"/>
              <w:i w:val="0"/>
              <w:iCs w:val="0"/>
              <w:noProof/>
              <w:sz w:val="22"/>
              <w:szCs w:val="22"/>
            </w:rPr>
            <w:fldChar w:fldCharType="end"/>
          </w:r>
        </w:p>
        <w:p w14:paraId="0C40F58D" w14:textId="3575DA28"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lastRenderedPageBreak/>
            <w:t>2.2.1. Структура и технические характеристики основного оборудования</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_Toc135841093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43</w:t>
          </w:r>
          <w:r w:rsidRPr="00C81954">
            <w:rPr>
              <w:rFonts w:ascii="Arial" w:hAnsi="Arial"/>
              <w:noProof/>
              <w:sz w:val="22"/>
              <w:szCs w:val="22"/>
            </w:rPr>
            <w:fldChar w:fldCharType="end"/>
          </w:r>
        </w:p>
        <w:p w14:paraId="3318DC12" w14:textId="5D69BC99"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2.2.2. 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_Toc135841094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45</w:t>
          </w:r>
          <w:r w:rsidRPr="00C81954">
            <w:rPr>
              <w:rFonts w:ascii="Arial" w:hAnsi="Arial"/>
              <w:noProof/>
              <w:sz w:val="22"/>
              <w:szCs w:val="22"/>
            </w:rPr>
            <w:fldChar w:fldCharType="end"/>
          </w:r>
        </w:p>
        <w:p w14:paraId="5BBF6635" w14:textId="743193FD"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2.2.3. Ограничения тепловой мощности и параметров располагаемой  тепловой мощности</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_Toc135841095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45</w:t>
          </w:r>
          <w:r w:rsidRPr="00C81954">
            <w:rPr>
              <w:rFonts w:ascii="Arial" w:hAnsi="Arial"/>
              <w:noProof/>
              <w:sz w:val="22"/>
              <w:szCs w:val="22"/>
            </w:rPr>
            <w:fldChar w:fldCharType="end"/>
          </w:r>
        </w:p>
        <w:p w14:paraId="58C0E245" w14:textId="098F3C04"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2.2.4.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_Toc135841096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46</w:t>
          </w:r>
          <w:r w:rsidRPr="00C81954">
            <w:rPr>
              <w:rFonts w:ascii="Arial" w:hAnsi="Arial"/>
              <w:noProof/>
              <w:sz w:val="22"/>
              <w:szCs w:val="22"/>
            </w:rPr>
            <w:fldChar w:fldCharType="end"/>
          </w:r>
        </w:p>
        <w:p w14:paraId="7AB55F82" w14:textId="6B34E978"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2.2.5.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_Toc135841097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48</w:t>
          </w:r>
          <w:r w:rsidRPr="00C81954">
            <w:rPr>
              <w:rFonts w:ascii="Arial" w:hAnsi="Arial"/>
              <w:noProof/>
              <w:sz w:val="22"/>
              <w:szCs w:val="22"/>
            </w:rPr>
            <w:fldChar w:fldCharType="end"/>
          </w:r>
        </w:p>
        <w:p w14:paraId="1B1DF464" w14:textId="2097F6CB"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2.2.6.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_Toc135841098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50</w:t>
          </w:r>
          <w:r w:rsidRPr="00C81954">
            <w:rPr>
              <w:rFonts w:ascii="Arial" w:hAnsi="Arial"/>
              <w:noProof/>
              <w:sz w:val="22"/>
              <w:szCs w:val="22"/>
            </w:rPr>
            <w:fldChar w:fldCharType="end"/>
          </w:r>
        </w:p>
        <w:p w14:paraId="67356509" w14:textId="36C2B1C7"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2.2.7.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_Toc135841099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50</w:t>
          </w:r>
          <w:r w:rsidRPr="00C81954">
            <w:rPr>
              <w:rFonts w:ascii="Arial" w:hAnsi="Arial"/>
              <w:noProof/>
              <w:sz w:val="22"/>
              <w:szCs w:val="22"/>
            </w:rPr>
            <w:fldChar w:fldCharType="end"/>
          </w:r>
        </w:p>
        <w:p w14:paraId="0671F9C4" w14:textId="1A5F4215"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2.2.8. Среднегодовая загрузка оборудования котельных</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_Toc135841100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51</w:t>
          </w:r>
          <w:r w:rsidRPr="00C81954">
            <w:rPr>
              <w:rFonts w:ascii="Arial" w:hAnsi="Arial"/>
              <w:noProof/>
              <w:sz w:val="22"/>
              <w:szCs w:val="22"/>
            </w:rPr>
            <w:fldChar w:fldCharType="end"/>
          </w:r>
        </w:p>
        <w:p w14:paraId="5D879278" w14:textId="15224FB8"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2.2.9. Способы учета тепла, отпущенного в тепловые сети</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_Toc135841101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51</w:t>
          </w:r>
          <w:r w:rsidRPr="00C81954">
            <w:rPr>
              <w:rFonts w:ascii="Arial" w:hAnsi="Arial"/>
              <w:noProof/>
              <w:sz w:val="22"/>
              <w:szCs w:val="22"/>
            </w:rPr>
            <w:fldChar w:fldCharType="end"/>
          </w:r>
        </w:p>
        <w:p w14:paraId="350ADD43" w14:textId="514D45DB"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2.2.10. Характеристика водоподготовки и подпиточных устройств</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_Toc135841102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52</w:t>
          </w:r>
          <w:r w:rsidRPr="00C81954">
            <w:rPr>
              <w:rFonts w:ascii="Arial" w:hAnsi="Arial"/>
              <w:noProof/>
              <w:sz w:val="22"/>
              <w:szCs w:val="22"/>
            </w:rPr>
            <w:fldChar w:fldCharType="end"/>
          </w:r>
        </w:p>
        <w:p w14:paraId="7CD71ABE" w14:textId="1FB9DAD5"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2.2.11. Статистика отказов и восстановлений основного оборудования</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_Toc135841103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52</w:t>
          </w:r>
          <w:r w:rsidRPr="00C81954">
            <w:rPr>
              <w:rFonts w:ascii="Arial" w:hAnsi="Arial"/>
              <w:noProof/>
              <w:sz w:val="22"/>
              <w:szCs w:val="22"/>
            </w:rPr>
            <w:fldChar w:fldCharType="end"/>
          </w:r>
        </w:p>
        <w:p w14:paraId="6329EF32" w14:textId="5F506C3F"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2.2.12. Предписания надзорных органов по запрещению дальнейшей  эксплуатации оборудования источников тепловой энергии</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_Toc135841104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52</w:t>
          </w:r>
          <w:r w:rsidRPr="00C81954">
            <w:rPr>
              <w:rFonts w:ascii="Arial" w:hAnsi="Arial"/>
              <w:noProof/>
              <w:sz w:val="22"/>
              <w:szCs w:val="22"/>
            </w:rPr>
            <w:fldChar w:fldCharType="end"/>
          </w:r>
        </w:p>
        <w:p w14:paraId="5ACA3AE3" w14:textId="0C3252D5"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2.2.13. Описание проектного и установленного топливного режима</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_Toc135841105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52</w:t>
          </w:r>
          <w:r w:rsidRPr="00C81954">
            <w:rPr>
              <w:rFonts w:ascii="Arial" w:hAnsi="Arial"/>
              <w:noProof/>
              <w:sz w:val="22"/>
              <w:szCs w:val="22"/>
            </w:rPr>
            <w:fldChar w:fldCharType="end"/>
          </w:r>
        </w:p>
        <w:p w14:paraId="1B41FB9F" w14:textId="000640B4"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2.2.14. Динамика изменения эксплуатационных показателей источников комбинированной выработки энергии и котельных в зоне деятельности единой теплоснабжающей организации</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_Toc135841106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53</w:t>
          </w:r>
          <w:r w:rsidRPr="00C81954">
            <w:rPr>
              <w:rFonts w:ascii="Arial" w:hAnsi="Arial"/>
              <w:noProof/>
              <w:sz w:val="22"/>
              <w:szCs w:val="22"/>
            </w:rPr>
            <w:fldChar w:fldCharType="end"/>
          </w:r>
        </w:p>
        <w:p w14:paraId="4D5EBE7B" w14:textId="3D3F69B8"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2.2.15. 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_Toc135841107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58</w:t>
          </w:r>
          <w:r w:rsidRPr="00C81954">
            <w:rPr>
              <w:rFonts w:ascii="Arial" w:hAnsi="Arial"/>
              <w:noProof/>
              <w:sz w:val="22"/>
              <w:szCs w:val="22"/>
            </w:rPr>
            <w:fldChar w:fldCharType="end"/>
          </w:r>
        </w:p>
        <w:p w14:paraId="46BE459B" w14:textId="35817F7A"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Часть 3. Тепловые сети, сооружения на них и тепловые пункты</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_Toc135841108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59</w:t>
          </w:r>
          <w:r w:rsidRPr="00C81954">
            <w:rPr>
              <w:rFonts w:ascii="Arial" w:hAnsi="Arial"/>
              <w:b w:val="0"/>
              <w:bCs w:val="0"/>
              <w:noProof/>
              <w:sz w:val="22"/>
              <w:szCs w:val="22"/>
            </w:rPr>
            <w:fldChar w:fldCharType="end"/>
          </w:r>
        </w:p>
        <w:p w14:paraId="0C812BBF" w14:textId="72BB891E"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_Toc135841109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59</w:t>
          </w:r>
          <w:r w:rsidRPr="00C81954">
            <w:rPr>
              <w:rFonts w:ascii="Arial" w:hAnsi="Arial"/>
              <w:i w:val="0"/>
              <w:iCs w:val="0"/>
              <w:noProof/>
              <w:sz w:val="22"/>
              <w:szCs w:val="22"/>
            </w:rPr>
            <w:fldChar w:fldCharType="end"/>
          </w:r>
        </w:p>
        <w:p w14:paraId="5277E918" w14:textId="4581DB0B"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3.1.1. Структура тепловых сетей Филиал «Пермский» ПАО «Т Плюс»</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_Toc135841110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59</w:t>
          </w:r>
          <w:r w:rsidRPr="00C81954">
            <w:rPr>
              <w:rFonts w:ascii="Arial" w:hAnsi="Arial"/>
              <w:noProof/>
              <w:sz w:val="22"/>
              <w:szCs w:val="22"/>
            </w:rPr>
            <w:fldChar w:fldCharType="end"/>
          </w:r>
        </w:p>
        <w:p w14:paraId="5D362C16" w14:textId="6C735EF9"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3.1.2. Структура тепловых сетей МУП «Овер-Гарант»</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_Toc135841111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59</w:t>
          </w:r>
          <w:r w:rsidRPr="00C81954">
            <w:rPr>
              <w:rFonts w:ascii="Arial" w:hAnsi="Arial"/>
              <w:noProof/>
              <w:sz w:val="22"/>
              <w:szCs w:val="22"/>
            </w:rPr>
            <w:fldChar w:fldCharType="end"/>
          </w:r>
        </w:p>
        <w:p w14:paraId="02463731" w14:textId="67063D35"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3.1.3. Структура тепловых сетей АО «Пермский Свинокомплекс»</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_Toc135841112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60</w:t>
          </w:r>
          <w:r w:rsidRPr="00C81954">
            <w:rPr>
              <w:rFonts w:ascii="Arial" w:hAnsi="Arial"/>
              <w:noProof/>
              <w:sz w:val="22"/>
              <w:szCs w:val="22"/>
            </w:rPr>
            <w:fldChar w:fldCharType="end"/>
          </w:r>
        </w:p>
        <w:p w14:paraId="5ABFF531" w14:textId="0F1B6FEE"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3.1.4. Структура тепловых сетей АО «Пермтрансжелезобетон»</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_Toc135841113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60</w:t>
          </w:r>
          <w:r w:rsidRPr="00C81954">
            <w:rPr>
              <w:rFonts w:ascii="Arial" w:hAnsi="Arial"/>
              <w:noProof/>
              <w:sz w:val="22"/>
              <w:szCs w:val="22"/>
            </w:rPr>
            <w:fldChar w:fldCharType="end"/>
          </w:r>
        </w:p>
        <w:p w14:paraId="112E40F5" w14:textId="18A8F1E1"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3.1.5. Структура тепловых сетей МУП «Гарант»</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_Toc135841114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60</w:t>
          </w:r>
          <w:r w:rsidRPr="00C81954">
            <w:rPr>
              <w:rFonts w:ascii="Arial" w:hAnsi="Arial"/>
              <w:noProof/>
              <w:sz w:val="22"/>
              <w:szCs w:val="22"/>
            </w:rPr>
            <w:fldChar w:fldCharType="end"/>
          </w:r>
        </w:p>
        <w:p w14:paraId="367EAD8D" w14:textId="457A1B3D"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3.2. Карты (схемы) тепловых сетей в зонах действия  источников тепловой энергии в электронной  форме и (или) на бумажном носителе</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_Toc135841115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60</w:t>
          </w:r>
          <w:r w:rsidRPr="00C81954">
            <w:rPr>
              <w:rFonts w:ascii="Arial" w:hAnsi="Arial"/>
              <w:i w:val="0"/>
              <w:iCs w:val="0"/>
              <w:noProof/>
              <w:sz w:val="22"/>
              <w:szCs w:val="22"/>
            </w:rPr>
            <w:fldChar w:fldCharType="end"/>
          </w:r>
        </w:p>
        <w:p w14:paraId="34D4DD0E" w14:textId="0BAF2025"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_Toc135841116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66</w:t>
          </w:r>
          <w:r w:rsidRPr="00C81954">
            <w:rPr>
              <w:rFonts w:ascii="Arial" w:hAnsi="Arial"/>
              <w:i w:val="0"/>
              <w:iCs w:val="0"/>
              <w:noProof/>
              <w:sz w:val="22"/>
              <w:szCs w:val="22"/>
            </w:rPr>
            <w:fldChar w:fldCharType="end"/>
          </w:r>
        </w:p>
        <w:p w14:paraId="65312BF7" w14:textId="7C1C3AF0"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3.4. Описание типов и количества секционирующей  и регулирующей арматуры на тепловых сетях</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_Toc135841117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72</w:t>
          </w:r>
          <w:r w:rsidRPr="00C81954">
            <w:rPr>
              <w:rFonts w:ascii="Arial" w:hAnsi="Arial"/>
              <w:i w:val="0"/>
              <w:iCs w:val="0"/>
              <w:noProof/>
              <w:sz w:val="22"/>
              <w:szCs w:val="22"/>
            </w:rPr>
            <w:fldChar w:fldCharType="end"/>
          </w:r>
        </w:p>
        <w:p w14:paraId="2A708051" w14:textId="4ECD5B9C"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3.5. Описание типов и строительных особенностей  тепловых пунктов, тепловых камер и павильонов</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_Toc135841118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73</w:t>
          </w:r>
          <w:r w:rsidRPr="00C81954">
            <w:rPr>
              <w:rFonts w:ascii="Arial" w:hAnsi="Arial"/>
              <w:i w:val="0"/>
              <w:iCs w:val="0"/>
              <w:noProof/>
              <w:sz w:val="22"/>
              <w:szCs w:val="22"/>
            </w:rPr>
            <w:fldChar w:fldCharType="end"/>
          </w:r>
        </w:p>
        <w:p w14:paraId="38F7783F" w14:textId="39CF4710"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3.6. Описание графиков регулирования отпуска тепла  в тепловые сети с анализом их обоснованности</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_Toc135841119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73</w:t>
          </w:r>
          <w:r w:rsidRPr="00C81954">
            <w:rPr>
              <w:rFonts w:ascii="Arial" w:hAnsi="Arial"/>
              <w:i w:val="0"/>
              <w:iCs w:val="0"/>
              <w:noProof/>
              <w:sz w:val="22"/>
              <w:szCs w:val="22"/>
            </w:rPr>
            <w:fldChar w:fldCharType="end"/>
          </w:r>
        </w:p>
        <w:p w14:paraId="08CCD40B" w14:textId="157BAE21"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_Toc135841120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75</w:t>
          </w:r>
          <w:r w:rsidRPr="00C81954">
            <w:rPr>
              <w:rFonts w:ascii="Arial" w:hAnsi="Arial"/>
              <w:i w:val="0"/>
              <w:iCs w:val="0"/>
              <w:noProof/>
              <w:sz w:val="22"/>
              <w:szCs w:val="22"/>
            </w:rPr>
            <w:fldChar w:fldCharType="end"/>
          </w:r>
        </w:p>
        <w:p w14:paraId="34EF6497" w14:textId="1106F9D7"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3.8. Гидравлические режимы и пьезометрические  графики тепловых сетей</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_Toc135841121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75</w:t>
          </w:r>
          <w:r w:rsidRPr="00C81954">
            <w:rPr>
              <w:rFonts w:ascii="Arial" w:hAnsi="Arial"/>
              <w:i w:val="0"/>
              <w:iCs w:val="0"/>
              <w:noProof/>
              <w:sz w:val="22"/>
              <w:szCs w:val="22"/>
            </w:rPr>
            <w:fldChar w:fldCharType="end"/>
          </w:r>
        </w:p>
        <w:p w14:paraId="5EF2D057" w14:textId="748A78EC"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lastRenderedPageBreak/>
            <w:t>3.9. Статистика отказов тепловых сетей (аварийных ситуаций)</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_Toc135841122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80</w:t>
          </w:r>
          <w:r w:rsidRPr="00C81954">
            <w:rPr>
              <w:rFonts w:ascii="Arial" w:hAnsi="Arial"/>
              <w:i w:val="0"/>
              <w:iCs w:val="0"/>
              <w:noProof/>
              <w:sz w:val="22"/>
              <w:szCs w:val="22"/>
            </w:rPr>
            <w:fldChar w:fldCharType="end"/>
          </w:r>
        </w:p>
        <w:p w14:paraId="242F917E" w14:textId="6B3A3CDE"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3.10.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_Toc135841123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83</w:t>
          </w:r>
          <w:r w:rsidRPr="00C81954">
            <w:rPr>
              <w:rFonts w:ascii="Arial" w:hAnsi="Arial"/>
              <w:i w:val="0"/>
              <w:iCs w:val="0"/>
              <w:noProof/>
              <w:sz w:val="22"/>
              <w:szCs w:val="22"/>
            </w:rPr>
            <w:fldChar w:fldCharType="end"/>
          </w:r>
        </w:p>
        <w:p w14:paraId="4FED5A3A" w14:textId="4AD75B6D"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3.11. Описание процедур диагностики состояния тепловых сетей и  планирования капитальных (текущих) ремонтов</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_Toc135841124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83</w:t>
          </w:r>
          <w:r w:rsidRPr="00C81954">
            <w:rPr>
              <w:rFonts w:ascii="Arial" w:hAnsi="Arial"/>
              <w:i w:val="0"/>
              <w:iCs w:val="0"/>
              <w:noProof/>
              <w:sz w:val="22"/>
              <w:szCs w:val="22"/>
            </w:rPr>
            <w:fldChar w:fldCharType="end"/>
          </w:r>
        </w:p>
        <w:p w14:paraId="5FAB3989" w14:textId="711F3309"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3.12.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_Toc135841125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85</w:t>
          </w:r>
          <w:r w:rsidRPr="00C81954">
            <w:rPr>
              <w:rFonts w:ascii="Arial" w:hAnsi="Arial"/>
              <w:i w:val="0"/>
              <w:iCs w:val="0"/>
              <w:noProof/>
              <w:sz w:val="22"/>
              <w:szCs w:val="22"/>
            </w:rPr>
            <w:fldChar w:fldCharType="end"/>
          </w:r>
        </w:p>
        <w:p w14:paraId="46CB2E23" w14:textId="774138AB"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3.13. 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 в расчет отпущенных тепловой энергии (мощности) и теплоносителя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_Toc135841126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98</w:t>
          </w:r>
          <w:r w:rsidRPr="00C81954">
            <w:rPr>
              <w:rFonts w:ascii="Arial" w:hAnsi="Arial"/>
              <w:i w:val="0"/>
              <w:iCs w:val="0"/>
              <w:noProof/>
              <w:sz w:val="22"/>
              <w:szCs w:val="22"/>
            </w:rPr>
            <w:fldChar w:fldCharType="end"/>
          </w:r>
        </w:p>
        <w:p w14:paraId="7BB5C7BB" w14:textId="4573EE35"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3.14. Оценка фактических потерь тепловой энергии и теплоносителя при  передаче тепловой энергии и теплоносителя по тепловым сетям</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_Toc135841127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99</w:t>
          </w:r>
          <w:r w:rsidRPr="00C81954">
            <w:rPr>
              <w:rFonts w:ascii="Arial" w:hAnsi="Arial"/>
              <w:i w:val="0"/>
              <w:iCs w:val="0"/>
              <w:noProof/>
              <w:sz w:val="22"/>
              <w:szCs w:val="22"/>
            </w:rPr>
            <w:fldChar w:fldCharType="end"/>
          </w:r>
        </w:p>
        <w:p w14:paraId="07BC5B08" w14:textId="360C4375"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3.15. Предписания надзорных органов по запрещению дальнейшей  эксплуатации участков тепловой сети и результаты их исполнения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_Toc135841128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100</w:t>
          </w:r>
          <w:r w:rsidRPr="00C81954">
            <w:rPr>
              <w:rFonts w:ascii="Arial" w:hAnsi="Arial"/>
              <w:i w:val="0"/>
              <w:iCs w:val="0"/>
              <w:noProof/>
              <w:sz w:val="22"/>
              <w:szCs w:val="22"/>
            </w:rPr>
            <w:fldChar w:fldCharType="end"/>
          </w:r>
        </w:p>
        <w:p w14:paraId="5FFCEC64" w14:textId="6DBF4511"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3.16.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_Toc135841129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100</w:t>
          </w:r>
          <w:r w:rsidRPr="00C81954">
            <w:rPr>
              <w:rFonts w:ascii="Arial" w:hAnsi="Arial"/>
              <w:i w:val="0"/>
              <w:iCs w:val="0"/>
              <w:noProof/>
              <w:sz w:val="22"/>
              <w:szCs w:val="22"/>
            </w:rPr>
            <w:fldChar w:fldCharType="end"/>
          </w:r>
        </w:p>
        <w:p w14:paraId="050591CC" w14:textId="181521AE"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_Toc135841130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102</w:t>
          </w:r>
          <w:r w:rsidRPr="00C81954">
            <w:rPr>
              <w:rFonts w:ascii="Arial" w:hAnsi="Arial"/>
              <w:i w:val="0"/>
              <w:iCs w:val="0"/>
              <w:noProof/>
              <w:sz w:val="22"/>
              <w:szCs w:val="22"/>
            </w:rPr>
            <w:fldChar w:fldCharType="end"/>
          </w:r>
        </w:p>
        <w:p w14:paraId="41B6EDF1" w14:textId="5A4D2BD7"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3.18. Анализ работы диспетчерских служб теплоснабжающих  (теплосетевых) организаций и используемых средств  автоматизации, телемеханизации и связи</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_Toc135841131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103</w:t>
          </w:r>
          <w:r w:rsidRPr="00C81954">
            <w:rPr>
              <w:rFonts w:ascii="Arial" w:hAnsi="Arial"/>
              <w:i w:val="0"/>
              <w:iCs w:val="0"/>
              <w:noProof/>
              <w:sz w:val="22"/>
              <w:szCs w:val="22"/>
            </w:rPr>
            <w:fldChar w:fldCharType="end"/>
          </w:r>
        </w:p>
        <w:p w14:paraId="21D2FE2F" w14:textId="234E98D7"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3.19. Уровень автоматизации и обслуживания центральных  тепловых пунктов, насосных станций</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_Toc135841132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103</w:t>
          </w:r>
          <w:r w:rsidRPr="00C81954">
            <w:rPr>
              <w:rFonts w:ascii="Arial" w:hAnsi="Arial"/>
              <w:i w:val="0"/>
              <w:iCs w:val="0"/>
              <w:noProof/>
              <w:sz w:val="22"/>
              <w:szCs w:val="22"/>
            </w:rPr>
            <w:fldChar w:fldCharType="end"/>
          </w:r>
        </w:p>
        <w:p w14:paraId="366E1D6D" w14:textId="50FB267C"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3.20. Сведения о наличии защиты тепловых сетей от  превышения давления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_Toc135841133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104</w:t>
          </w:r>
          <w:r w:rsidRPr="00C81954">
            <w:rPr>
              <w:rFonts w:ascii="Arial" w:hAnsi="Arial"/>
              <w:i w:val="0"/>
              <w:iCs w:val="0"/>
              <w:noProof/>
              <w:sz w:val="22"/>
              <w:szCs w:val="22"/>
            </w:rPr>
            <w:fldChar w:fldCharType="end"/>
          </w:r>
        </w:p>
        <w:p w14:paraId="396BBBF6" w14:textId="796EEAAB"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3.21. Перечень выявленных бесхозяйных тепловых  сетей и обоснование выбора организации,  уполномоченной на их эксплуатацию</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_Toc135841134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104</w:t>
          </w:r>
          <w:r w:rsidRPr="00C81954">
            <w:rPr>
              <w:rFonts w:ascii="Arial" w:hAnsi="Arial"/>
              <w:i w:val="0"/>
              <w:iCs w:val="0"/>
              <w:noProof/>
              <w:sz w:val="22"/>
              <w:szCs w:val="22"/>
            </w:rPr>
            <w:fldChar w:fldCharType="end"/>
          </w:r>
        </w:p>
        <w:p w14:paraId="75168C47" w14:textId="052C16BB"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3.22. Данные энергетических характеристик тепловых  сетей (при их наличии)</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_Toc135841135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111</w:t>
          </w:r>
          <w:r w:rsidRPr="00C81954">
            <w:rPr>
              <w:rFonts w:ascii="Arial" w:hAnsi="Arial"/>
              <w:i w:val="0"/>
              <w:iCs w:val="0"/>
              <w:noProof/>
              <w:sz w:val="22"/>
              <w:szCs w:val="22"/>
            </w:rPr>
            <w:fldChar w:fldCharType="end"/>
          </w:r>
        </w:p>
        <w:p w14:paraId="7D107DAB" w14:textId="097E313A"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3.23. Описание изменений в характеристиках тепловых сетей и  сооружений на них, зафиксированных за период,  предшествующий актуализации схемы теплоснабжения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_Toc135841136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111</w:t>
          </w:r>
          <w:r w:rsidRPr="00C81954">
            <w:rPr>
              <w:rFonts w:ascii="Arial" w:hAnsi="Arial"/>
              <w:i w:val="0"/>
              <w:iCs w:val="0"/>
              <w:noProof/>
              <w:sz w:val="22"/>
              <w:szCs w:val="22"/>
            </w:rPr>
            <w:fldChar w:fldCharType="end"/>
          </w:r>
        </w:p>
        <w:p w14:paraId="7CB20F50" w14:textId="4BD57B79"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Часть 4. Зоны действия источников тепловой энергии</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_Toc135841137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112</w:t>
          </w:r>
          <w:r w:rsidRPr="00C81954">
            <w:rPr>
              <w:rFonts w:ascii="Arial" w:hAnsi="Arial"/>
              <w:b w:val="0"/>
              <w:bCs w:val="0"/>
              <w:noProof/>
              <w:sz w:val="22"/>
              <w:szCs w:val="22"/>
            </w:rPr>
            <w:fldChar w:fldCharType="end"/>
          </w:r>
        </w:p>
        <w:p w14:paraId="56027C8D" w14:textId="77CDE04A"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4.1. Зоны действия источников теплоснабжения  Филиал «Пермский» ПАО «Т Плюс»</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_Toc135841138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112</w:t>
          </w:r>
          <w:r w:rsidRPr="00C81954">
            <w:rPr>
              <w:rFonts w:ascii="Arial" w:hAnsi="Arial"/>
              <w:i w:val="0"/>
              <w:iCs w:val="0"/>
              <w:noProof/>
              <w:sz w:val="22"/>
              <w:szCs w:val="22"/>
            </w:rPr>
            <w:fldChar w:fldCharType="end"/>
          </w:r>
        </w:p>
        <w:p w14:paraId="38711D3E" w14:textId="354DB805"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4.1.1. Зона действия Закамской ТЭЦ-5</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_Toc135841139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112</w:t>
          </w:r>
          <w:r w:rsidRPr="00C81954">
            <w:rPr>
              <w:rFonts w:ascii="Arial" w:hAnsi="Arial"/>
              <w:noProof/>
              <w:sz w:val="22"/>
              <w:szCs w:val="22"/>
            </w:rPr>
            <w:fldChar w:fldCharType="end"/>
          </w:r>
        </w:p>
        <w:p w14:paraId="667B9C34" w14:textId="7382500A"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4.2. Зоны действия источников теплоснабжения МУП «ОВЕР-Гарант»</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_Toc135841140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113</w:t>
          </w:r>
          <w:r w:rsidRPr="00C81954">
            <w:rPr>
              <w:rFonts w:ascii="Arial" w:hAnsi="Arial"/>
              <w:i w:val="0"/>
              <w:iCs w:val="0"/>
              <w:noProof/>
              <w:sz w:val="22"/>
              <w:szCs w:val="22"/>
            </w:rPr>
            <w:fldChar w:fldCharType="end"/>
          </w:r>
        </w:p>
        <w:p w14:paraId="2F245813" w14:textId="2DABB672"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4.2.1. Зона действия котельной «Восточная»</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_Toc135841141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113</w:t>
          </w:r>
          <w:r w:rsidRPr="00C81954">
            <w:rPr>
              <w:rFonts w:ascii="Arial" w:hAnsi="Arial"/>
              <w:noProof/>
              <w:sz w:val="22"/>
              <w:szCs w:val="22"/>
            </w:rPr>
            <w:fldChar w:fldCharType="end"/>
          </w:r>
        </w:p>
        <w:p w14:paraId="20539AEF" w14:textId="4E2DCFFD"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4.2.2. Зона действия котельной «Центр»</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_Toc135841142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114</w:t>
          </w:r>
          <w:r w:rsidRPr="00C81954">
            <w:rPr>
              <w:rFonts w:ascii="Arial" w:hAnsi="Arial"/>
              <w:noProof/>
              <w:sz w:val="22"/>
              <w:szCs w:val="22"/>
            </w:rPr>
            <w:fldChar w:fldCharType="end"/>
          </w:r>
        </w:p>
        <w:p w14:paraId="426B87FC" w14:textId="2A26179F"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4.2.3. Зона действия котельной «Черная»</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_Toc135841143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115</w:t>
          </w:r>
          <w:r w:rsidRPr="00C81954">
            <w:rPr>
              <w:rFonts w:ascii="Arial" w:hAnsi="Arial"/>
              <w:noProof/>
              <w:sz w:val="22"/>
              <w:szCs w:val="22"/>
            </w:rPr>
            <w:fldChar w:fldCharType="end"/>
          </w:r>
        </w:p>
        <w:p w14:paraId="324C9B20" w14:textId="47F6B9E7"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4.2.4. Зона действия котельной «Брагино»</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_Toc135841144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116</w:t>
          </w:r>
          <w:r w:rsidRPr="00C81954">
            <w:rPr>
              <w:rFonts w:ascii="Arial" w:hAnsi="Arial"/>
              <w:noProof/>
              <w:sz w:val="22"/>
              <w:szCs w:val="22"/>
            </w:rPr>
            <w:fldChar w:fldCharType="end"/>
          </w:r>
        </w:p>
        <w:p w14:paraId="3FE7E687" w14:textId="367AF359"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4.2.5. Зона действия котельной «Мясокомбинат»</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_Toc135841145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116</w:t>
          </w:r>
          <w:r w:rsidRPr="00C81954">
            <w:rPr>
              <w:rFonts w:ascii="Arial" w:hAnsi="Arial"/>
              <w:noProof/>
              <w:sz w:val="22"/>
              <w:szCs w:val="22"/>
            </w:rPr>
            <w:fldChar w:fldCharType="end"/>
          </w:r>
        </w:p>
        <w:p w14:paraId="3E83A2F5" w14:textId="2BEF2F77"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4.3. Зоны действия источников теплоснабжения АО «Пермский Свинокомплекс»</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_Toc135841146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117</w:t>
          </w:r>
          <w:r w:rsidRPr="00C81954">
            <w:rPr>
              <w:rFonts w:ascii="Arial" w:hAnsi="Arial"/>
              <w:i w:val="0"/>
              <w:iCs w:val="0"/>
              <w:noProof/>
              <w:sz w:val="22"/>
              <w:szCs w:val="22"/>
            </w:rPr>
            <w:fldChar w:fldCharType="end"/>
          </w:r>
        </w:p>
        <w:p w14:paraId="5B0F69A5" w14:textId="26103C59"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4.3.1. Зона действия котельный Цех</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_Toc135841147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117</w:t>
          </w:r>
          <w:r w:rsidRPr="00C81954">
            <w:rPr>
              <w:rFonts w:ascii="Arial" w:hAnsi="Arial"/>
              <w:noProof/>
              <w:sz w:val="22"/>
              <w:szCs w:val="22"/>
            </w:rPr>
            <w:fldChar w:fldCharType="end"/>
          </w:r>
        </w:p>
        <w:p w14:paraId="7954B435" w14:textId="741C16B4"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4.4. Зоны действия источников теплоснабжения АО «Пермтрансжелезобетон»</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_Toc135841148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118</w:t>
          </w:r>
          <w:r w:rsidRPr="00C81954">
            <w:rPr>
              <w:rFonts w:ascii="Arial" w:hAnsi="Arial"/>
              <w:i w:val="0"/>
              <w:iCs w:val="0"/>
              <w:noProof/>
              <w:sz w:val="22"/>
              <w:szCs w:val="22"/>
            </w:rPr>
            <w:fldChar w:fldCharType="end"/>
          </w:r>
        </w:p>
        <w:p w14:paraId="41924A38" w14:textId="3809F29E"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4.4.1. Зона действия котельной АО «Пертрансжелезобетон»</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_Toc135841149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118</w:t>
          </w:r>
          <w:r w:rsidRPr="00C81954">
            <w:rPr>
              <w:rFonts w:ascii="Arial" w:hAnsi="Arial"/>
              <w:noProof/>
              <w:sz w:val="22"/>
              <w:szCs w:val="22"/>
            </w:rPr>
            <w:fldChar w:fldCharType="end"/>
          </w:r>
        </w:p>
        <w:p w14:paraId="24360EA7" w14:textId="49DAF773"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4.5. Зоны действия источников теплоснабжения МУП «Гарант»</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_Toc135841150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119</w:t>
          </w:r>
          <w:r w:rsidRPr="00C81954">
            <w:rPr>
              <w:rFonts w:ascii="Arial" w:hAnsi="Arial"/>
              <w:i w:val="0"/>
              <w:iCs w:val="0"/>
              <w:noProof/>
              <w:sz w:val="22"/>
              <w:szCs w:val="22"/>
            </w:rPr>
            <w:fldChar w:fldCharType="end"/>
          </w:r>
        </w:p>
        <w:p w14:paraId="48DCDB02" w14:textId="5D906B60"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4.5.1. Зона действия модульной котельной д. Конец-Бор</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_Toc135841151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119</w:t>
          </w:r>
          <w:r w:rsidRPr="00C81954">
            <w:rPr>
              <w:rFonts w:ascii="Arial" w:hAnsi="Arial"/>
              <w:noProof/>
              <w:sz w:val="22"/>
              <w:szCs w:val="22"/>
            </w:rPr>
            <w:fldChar w:fldCharType="end"/>
          </w:r>
        </w:p>
        <w:p w14:paraId="5BCABA5C" w14:textId="6B51F663"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4.6. Перечень котельных, входящих в радиус эффективного  теплоснабжения источником комбинированной выработки  тепловой и электрической энергии</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_Toc135841152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119</w:t>
          </w:r>
          <w:r w:rsidRPr="00C81954">
            <w:rPr>
              <w:rFonts w:ascii="Arial" w:hAnsi="Arial"/>
              <w:i w:val="0"/>
              <w:iCs w:val="0"/>
              <w:noProof/>
              <w:sz w:val="22"/>
              <w:szCs w:val="22"/>
            </w:rPr>
            <w:fldChar w:fldCharType="end"/>
          </w:r>
        </w:p>
        <w:p w14:paraId="0B5C4513" w14:textId="6664E1EF"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Часть 5. Тепловые нагрузки потребителей, групп потребителей  тепловой энергии в зонах действия источников тепловой энергии</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_Toc135841153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120</w:t>
          </w:r>
          <w:r w:rsidRPr="00C81954">
            <w:rPr>
              <w:rFonts w:ascii="Arial" w:hAnsi="Arial"/>
              <w:b w:val="0"/>
              <w:bCs w:val="0"/>
              <w:noProof/>
              <w:sz w:val="22"/>
              <w:szCs w:val="22"/>
            </w:rPr>
            <w:fldChar w:fldCharType="end"/>
          </w:r>
        </w:p>
        <w:p w14:paraId="6DD2A1B9" w14:textId="772A6AD8"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5.1. Описание значений спроса на тепловую мощность в расчетных  элементах территориального деления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_Toc135841154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120</w:t>
          </w:r>
          <w:r w:rsidRPr="00C81954">
            <w:rPr>
              <w:rFonts w:ascii="Arial" w:hAnsi="Arial"/>
              <w:i w:val="0"/>
              <w:iCs w:val="0"/>
              <w:noProof/>
              <w:sz w:val="22"/>
              <w:szCs w:val="22"/>
            </w:rPr>
            <w:fldChar w:fldCharType="end"/>
          </w:r>
        </w:p>
        <w:p w14:paraId="44931C69" w14:textId="2BEBA667"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 xml:space="preserve">5.2. Описание значений расчетных тепловых нагрузок на  коллекторах источников тепловой </w:t>
          </w:r>
          <w:r w:rsidRPr="00C81954">
            <w:rPr>
              <w:rFonts w:ascii="Arial" w:hAnsi="Arial"/>
              <w:i w:val="0"/>
              <w:iCs w:val="0"/>
              <w:noProof/>
              <w:sz w:val="22"/>
              <w:szCs w:val="22"/>
            </w:rPr>
            <w:lastRenderedPageBreak/>
            <w:t>энергии</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_Toc135841155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120</w:t>
          </w:r>
          <w:r w:rsidRPr="00C81954">
            <w:rPr>
              <w:rFonts w:ascii="Arial" w:hAnsi="Arial"/>
              <w:i w:val="0"/>
              <w:iCs w:val="0"/>
              <w:noProof/>
              <w:sz w:val="22"/>
              <w:szCs w:val="22"/>
            </w:rPr>
            <w:fldChar w:fldCharType="end"/>
          </w:r>
        </w:p>
        <w:p w14:paraId="5AB5B8B1" w14:textId="771FACA3"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5.3. Средневзвешенная плотность тепловой нагрузки  по источникам теплоснабжения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_Toc135841156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123</w:t>
          </w:r>
          <w:r w:rsidRPr="00C81954">
            <w:rPr>
              <w:rFonts w:ascii="Arial" w:hAnsi="Arial"/>
              <w:i w:val="0"/>
              <w:iCs w:val="0"/>
              <w:noProof/>
              <w:sz w:val="22"/>
              <w:szCs w:val="22"/>
            </w:rPr>
            <w:fldChar w:fldCharType="end"/>
          </w:r>
        </w:p>
        <w:p w14:paraId="087B4242" w14:textId="41C6762D"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5.4.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_Toc135841157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124</w:t>
          </w:r>
          <w:r w:rsidRPr="00C81954">
            <w:rPr>
              <w:rFonts w:ascii="Arial" w:hAnsi="Arial"/>
              <w:i w:val="0"/>
              <w:iCs w:val="0"/>
              <w:noProof/>
              <w:sz w:val="22"/>
              <w:szCs w:val="22"/>
            </w:rPr>
            <w:fldChar w:fldCharType="end"/>
          </w:r>
        </w:p>
        <w:p w14:paraId="7BA99D4A" w14:textId="0C798F36"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5.5. Описание величины потребления тепловой энергии  в расчетных элементах территориального деления за  отопительный период и за год в целом</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_Toc135841158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124</w:t>
          </w:r>
          <w:r w:rsidRPr="00C81954">
            <w:rPr>
              <w:rFonts w:ascii="Arial" w:hAnsi="Arial"/>
              <w:i w:val="0"/>
              <w:iCs w:val="0"/>
              <w:noProof/>
              <w:sz w:val="22"/>
              <w:szCs w:val="22"/>
            </w:rPr>
            <w:fldChar w:fldCharType="end"/>
          </w:r>
        </w:p>
        <w:p w14:paraId="35040C61" w14:textId="4109C44F"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5.6. Описание существующих нормативов потребления тепловой энергии для населения на отопление и горячее водоснабжение</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_Toc135841159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124</w:t>
          </w:r>
          <w:r w:rsidRPr="00C81954">
            <w:rPr>
              <w:rFonts w:ascii="Arial" w:hAnsi="Arial"/>
              <w:i w:val="0"/>
              <w:iCs w:val="0"/>
              <w:noProof/>
              <w:sz w:val="22"/>
              <w:szCs w:val="22"/>
            </w:rPr>
            <w:fldChar w:fldCharType="end"/>
          </w:r>
        </w:p>
        <w:p w14:paraId="775BBFAC" w14:textId="1CE672D8"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5.7. Описание сравнения величины договорной и расчетной тепловой нагрузки по зоне действия каждого источника тепловой энергии</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_Toc135841160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126</w:t>
          </w:r>
          <w:r w:rsidRPr="00C81954">
            <w:rPr>
              <w:rFonts w:ascii="Arial" w:hAnsi="Arial"/>
              <w:i w:val="0"/>
              <w:iCs w:val="0"/>
              <w:noProof/>
              <w:sz w:val="22"/>
              <w:szCs w:val="22"/>
            </w:rPr>
            <w:fldChar w:fldCharType="end"/>
          </w:r>
        </w:p>
        <w:p w14:paraId="15D532E8" w14:textId="109C51A2"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5.8. Описание изменений тепловых нагрузок потребителей  тепловой энергии, в том числе подключенных к тепловым сетям каждой системы теплоснабжения, зафиксированных за период, предшествующий актуализации схемы теплоснабжения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_Toc135841161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127</w:t>
          </w:r>
          <w:r w:rsidRPr="00C81954">
            <w:rPr>
              <w:rFonts w:ascii="Arial" w:hAnsi="Arial"/>
              <w:i w:val="0"/>
              <w:iCs w:val="0"/>
              <w:noProof/>
              <w:sz w:val="22"/>
              <w:szCs w:val="22"/>
            </w:rPr>
            <w:fldChar w:fldCharType="end"/>
          </w:r>
        </w:p>
        <w:p w14:paraId="2F0EA6DA" w14:textId="59FE2737"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Часть 6. Балансы тепловой мощности и тепловой нагрузки  в зонах действия источников тепловой энергии</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_Toc135841162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128</w:t>
          </w:r>
          <w:r w:rsidRPr="00C81954">
            <w:rPr>
              <w:rFonts w:ascii="Arial" w:hAnsi="Arial"/>
              <w:b w:val="0"/>
              <w:bCs w:val="0"/>
              <w:noProof/>
              <w:sz w:val="22"/>
              <w:szCs w:val="22"/>
            </w:rPr>
            <w:fldChar w:fldCharType="end"/>
          </w:r>
        </w:p>
        <w:p w14:paraId="6023D85A" w14:textId="7A43652E"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6.1.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_Toc135841163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128</w:t>
          </w:r>
          <w:r w:rsidRPr="00C81954">
            <w:rPr>
              <w:rFonts w:ascii="Arial" w:hAnsi="Arial"/>
              <w:i w:val="0"/>
              <w:iCs w:val="0"/>
              <w:noProof/>
              <w:sz w:val="22"/>
              <w:szCs w:val="22"/>
            </w:rPr>
            <w:fldChar w:fldCharType="end"/>
          </w:r>
        </w:p>
        <w:p w14:paraId="5A2FE8C2" w14:textId="7D6A2A08"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6.2. Описание резервов и дефицитов тепловой мощности  нетто по каждому источнику тепловой энергии</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_Toc135841164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134</w:t>
          </w:r>
          <w:r w:rsidRPr="00C81954">
            <w:rPr>
              <w:rFonts w:ascii="Arial" w:hAnsi="Arial"/>
              <w:i w:val="0"/>
              <w:iCs w:val="0"/>
              <w:noProof/>
              <w:sz w:val="22"/>
              <w:szCs w:val="22"/>
            </w:rPr>
            <w:fldChar w:fldCharType="end"/>
          </w:r>
        </w:p>
        <w:p w14:paraId="7B01422D" w14:textId="39F7A731"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6.3.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_Toc135841165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134</w:t>
          </w:r>
          <w:r w:rsidRPr="00C81954">
            <w:rPr>
              <w:rFonts w:ascii="Arial" w:hAnsi="Arial"/>
              <w:i w:val="0"/>
              <w:iCs w:val="0"/>
              <w:noProof/>
              <w:sz w:val="22"/>
              <w:szCs w:val="22"/>
            </w:rPr>
            <w:fldChar w:fldCharType="end"/>
          </w:r>
        </w:p>
        <w:p w14:paraId="7A54A12B" w14:textId="6486C55A"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6.4. Описание причины возникновения дефицитов тепловой  мощности и последствия влияния дефицитов на качество  теплоснабжения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_Toc135841166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134</w:t>
          </w:r>
          <w:r w:rsidRPr="00C81954">
            <w:rPr>
              <w:rFonts w:ascii="Arial" w:hAnsi="Arial"/>
              <w:i w:val="0"/>
              <w:iCs w:val="0"/>
              <w:noProof/>
              <w:sz w:val="22"/>
              <w:szCs w:val="22"/>
            </w:rPr>
            <w:fldChar w:fldCharType="end"/>
          </w:r>
        </w:p>
        <w:p w14:paraId="1BB7F352" w14:textId="45593D33"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6.5.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_Toc135841167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134</w:t>
          </w:r>
          <w:r w:rsidRPr="00C81954">
            <w:rPr>
              <w:rFonts w:ascii="Arial" w:hAnsi="Arial"/>
              <w:i w:val="0"/>
              <w:iCs w:val="0"/>
              <w:noProof/>
              <w:sz w:val="22"/>
              <w:szCs w:val="22"/>
            </w:rPr>
            <w:fldChar w:fldCharType="end"/>
          </w:r>
        </w:p>
        <w:p w14:paraId="7AFE5EA3" w14:textId="543254A1"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6.6. Описание изменений в балансах тепловой мощности и тепловой  нагрузки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введенных в эксплуатацию за период, предшествующий  актуализации схемы теплоснабжения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_Toc135841168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135</w:t>
          </w:r>
          <w:r w:rsidRPr="00C81954">
            <w:rPr>
              <w:rFonts w:ascii="Arial" w:hAnsi="Arial"/>
              <w:i w:val="0"/>
              <w:iCs w:val="0"/>
              <w:noProof/>
              <w:sz w:val="22"/>
              <w:szCs w:val="22"/>
            </w:rPr>
            <w:fldChar w:fldCharType="end"/>
          </w:r>
        </w:p>
        <w:p w14:paraId="0B8188DB" w14:textId="67008D98"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Часть 7. Балансы теплоносителя</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_Toc135841169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136</w:t>
          </w:r>
          <w:r w:rsidRPr="00C81954">
            <w:rPr>
              <w:rFonts w:ascii="Arial" w:hAnsi="Arial"/>
              <w:b w:val="0"/>
              <w:bCs w:val="0"/>
              <w:noProof/>
              <w:sz w:val="22"/>
              <w:szCs w:val="22"/>
            </w:rPr>
            <w:fldChar w:fldCharType="end"/>
          </w:r>
        </w:p>
        <w:p w14:paraId="036BF3EF" w14:textId="40B54657"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_Toc135841170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136</w:t>
          </w:r>
          <w:r w:rsidRPr="00C81954">
            <w:rPr>
              <w:rFonts w:ascii="Arial" w:hAnsi="Arial"/>
              <w:i w:val="0"/>
              <w:iCs w:val="0"/>
              <w:noProof/>
              <w:sz w:val="22"/>
              <w:szCs w:val="22"/>
            </w:rPr>
            <w:fldChar w:fldCharType="end"/>
          </w:r>
        </w:p>
        <w:p w14:paraId="5F79B80B" w14:textId="25597532"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7.2.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_Toc135841171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140</w:t>
          </w:r>
          <w:r w:rsidRPr="00C81954">
            <w:rPr>
              <w:rFonts w:ascii="Arial" w:hAnsi="Arial"/>
              <w:i w:val="0"/>
              <w:iCs w:val="0"/>
              <w:noProof/>
              <w:sz w:val="22"/>
              <w:szCs w:val="22"/>
            </w:rPr>
            <w:fldChar w:fldCharType="end"/>
          </w:r>
        </w:p>
        <w:p w14:paraId="5B965BE1" w14:textId="1D2DAEEC"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7.3. Описание изменений в балансах водоподготовительных  установок для каждой системы теплоснабжения, в том числе с учетом реализации планов строительства, реконструкции, технического перевооружения и (или) модернизации этих установок, введенных в эксплуатаци в период, предшествующий актуализации схемы теплоснабжения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_Toc135841172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141</w:t>
          </w:r>
          <w:r w:rsidRPr="00C81954">
            <w:rPr>
              <w:rFonts w:ascii="Arial" w:hAnsi="Arial"/>
              <w:i w:val="0"/>
              <w:iCs w:val="0"/>
              <w:noProof/>
              <w:sz w:val="22"/>
              <w:szCs w:val="22"/>
            </w:rPr>
            <w:fldChar w:fldCharType="end"/>
          </w:r>
        </w:p>
        <w:p w14:paraId="324FB76E" w14:textId="13282B7F"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Часть 8. Топливные балансы источников тепловой энергии и система обеспечения топливом</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_Toc135841173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142</w:t>
          </w:r>
          <w:r w:rsidRPr="00C81954">
            <w:rPr>
              <w:rFonts w:ascii="Arial" w:hAnsi="Arial"/>
              <w:b w:val="0"/>
              <w:bCs w:val="0"/>
              <w:noProof/>
              <w:sz w:val="22"/>
              <w:szCs w:val="22"/>
            </w:rPr>
            <w:fldChar w:fldCharType="end"/>
          </w:r>
        </w:p>
        <w:p w14:paraId="373CD7FE" w14:textId="76A9DD2E"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8.1. Описание видов и количества используемого  основного топлива</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_Toc135841174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142</w:t>
          </w:r>
          <w:r w:rsidRPr="00C81954">
            <w:rPr>
              <w:rFonts w:ascii="Arial" w:hAnsi="Arial"/>
              <w:i w:val="0"/>
              <w:iCs w:val="0"/>
              <w:noProof/>
              <w:sz w:val="22"/>
              <w:szCs w:val="22"/>
            </w:rPr>
            <w:fldChar w:fldCharType="end"/>
          </w:r>
        </w:p>
        <w:p w14:paraId="34370DBB" w14:textId="5CCBF01D"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8.1.1. Филиал «Пермский» ПАО «Т Плюс»</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_Toc135841175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143</w:t>
          </w:r>
          <w:r w:rsidRPr="00C81954">
            <w:rPr>
              <w:rFonts w:ascii="Arial" w:hAnsi="Arial"/>
              <w:noProof/>
              <w:sz w:val="22"/>
              <w:szCs w:val="22"/>
            </w:rPr>
            <w:fldChar w:fldCharType="end"/>
          </w:r>
        </w:p>
        <w:p w14:paraId="3F168C56" w14:textId="7CFB6D2D"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8.1.2. МУП «ОВЕР-Гарант»</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_Toc135841176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144</w:t>
          </w:r>
          <w:r w:rsidRPr="00C81954">
            <w:rPr>
              <w:rFonts w:ascii="Arial" w:hAnsi="Arial"/>
              <w:noProof/>
              <w:sz w:val="22"/>
              <w:szCs w:val="22"/>
            </w:rPr>
            <w:fldChar w:fldCharType="end"/>
          </w:r>
        </w:p>
        <w:p w14:paraId="5F128B11" w14:textId="74F5FBDC"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8.1.3. АО «Пермский Свинокомплекс»</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_Toc135841177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147</w:t>
          </w:r>
          <w:r w:rsidRPr="00C81954">
            <w:rPr>
              <w:rFonts w:ascii="Arial" w:hAnsi="Arial"/>
              <w:noProof/>
              <w:sz w:val="22"/>
              <w:szCs w:val="22"/>
            </w:rPr>
            <w:fldChar w:fldCharType="end"/>
          </w:r>
        </w:p>
        <w:p w14:paraId="656E047C" w14:textId="02C65FC9"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lastRenderedPageBreak/>
            <w:t>8.1.4. АО «Пермтрансжелезобетон»</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_Toc135841178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147</w:t>
          </w:r>
          <w:r w:rsidRPr="00C81954">
            <w:rPr>
              <w:rFonts w:ascii="Arial" w:hAnsi="Arial"/>
              <w:noProof/>
              <w:sz w:val="22"/>
              <w:szCs w:val="22"/>
            </w:rPr>
            <w:fldChar w:fldCharType="end"/>
          </w:r>
        </w:p>
        <w:p w14:paraId="48AEE5CF" w14:textId="58A0D098"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8.1.5. МУП «Гарант»</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_Toc135841179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148</w:t>
          </w:r>
          <w:r w:rsidRPr="00C81954">
            <w:rPr>
              <w:rFonts w:ascii="Arial" w:hAnsi="Arial"/>
              <w:noProof/>
              <w:sz w:val="22"/>
              <w:szCs w:val="22"/>
            </w:rPr>
            <w:fldChar w:fldCharType="end"/>
          </w:r>
        </w:p>
        <w:p w14:paraId="78B30B17" w14:textId="414F5765"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8.2. Описание видов резервного и аварийного топлива и  возможности их обеспечения в соответствии с  нормативными требованиями</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_Toc135841180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149</w:t>
          </w:r>
          <w:r w:rsidRPr="00C81954">
            <w:rPr>
              <w:rFonts w:ascii="Arial" w:hAnsi="Arial"/>
              <w:i w:val="0"/>
              <w:iCs w:val="0"/>
              <w:noProof/>
              <w:sz w:val="22"/>
              <w:szCs w:val="22"/>
            </w:rPr>
            <w:fldChar w:fldCharType="end"/>
          </w:r>
        </w:p>
        <w:p w14:paraId="07BD69D8" w14:textId="618A336F"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8.3. Описание особенностей характеристик видов топлива в  зависимости от мест поставки</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_Toc135841181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149</w:t>
          </w:r>
          <w:r w:rsidRPr="00C81954">
            <w:rPr>
              <w:rFonts w:ascii="Arial" w:hAnsi="Arial"/>
              <w:i w:val="0"/>
              <w:iCs w:val="0"/>
              <w:noProof/>
              <w:sz w:val="22"/>
              <w:szCs w:val="22"/>
            </w:rPr>
            <w:fldChar w:fldCharType="end"/>
          </w:r>
        </w:p>
        <w:p w14:paraId="089239F2" w14:textId="044AFB08"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8.4. Описание использования местных видов топлива</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_Toc135841182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151</w:t>
          </w:r>
          <w:r w:rsidRPr="00C81954">
            <w:rPr>
              <w:rFonts w:ascii="Arial" w:hAnsi="Arial"/>
              <w:i w:val="0"/>
              <w:iCs w:val="0"/>
              <w:noProof/>
              <w:sz w:val="22"/>
              <w:szCs w:val="22"/>
            </w:rPr>
            <w:fldChar w:fldCharType="end"/>
          </w:r>
        </w:p>
        <w:p w14:paraId="6CC5AE69" w14:textId="7CE1F4A2"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8.5. 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_Toc135841183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151</w:t>
          </w:r>
          <w:r w:rsidRPr="00C81954">
            <w:rPr>
              <w:rFonts w:ascii="Arial" w:hAnsi="Arial"/>
              <w:i w:val="0"/>
              <w:iCs w:val="0"/>
              <w:noProof/>
              <w:sz w:val="22"/>
              <w:szCs w:val="22"/>
            </w:rPr>
            <w:fldChar w:fldCharType="end"/>
          </w:r>
        </w:p>
        <w:p w14:paraId="76C0E681" w14:textId="6C14B9CB"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8.6. Описание преобладающего в городе вида топлива  определяемого по совокупности всех систем теплоснабжения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_Toc135841184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151</w:t>
          </w:r>
          <w:r w:rsidRPr="00C81954">
            <w:rPr>
              <w:rFonts w:ascii="Arial" w:hAnsi="Arial"/>
              <w:i w:val="0"/>
              <w:iCs w:val="0"/>
              <w:noProof/>
              <w:sz w:val="22"/>
              <w:szCs w:val="22"/>
            </w:rPr>
            <w:fldChar w:fldCharType="end"/>
          </w:r>
        </w:p>
        <w:p w14:paraId="6157E683" w14:textId="1AD6060F"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8.7. Описание приоритетного направления развития  топливного баланса поселения, городского округа</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_Toc135841185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151</w:t>
          </w:r>
          <w:r w:rsidRPr="00C81954">
            <w:rPr>
              <w:rFonts w:ascii="Arial" w:hAnsi="Arial"/>
              <w:i w:val="0"/>
              <w:iCs w:val="0"/>
              <w:noProof/>
              <w:sz w:val="22"/>
              <w:szCs w:val="22"/>
            </w:rPr>
            <w:fldChar w:fldCharType="end"/>
          </w:r>
        </w:p>
        <w:p w14:paraId="04330EFA" w14:textId="399ACC63"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8.8. Описание изменений в топливных балансах источников тепловой энергии для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ввод в эксплуатацию которых осуществлен в период, предшествующий актуализации схемы теплоснабжения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_Toc135841186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152</w:t>
          </w:r>
          <w:r w:rsidRPr="00C81954">
            <w:rPr>
              <w:rFonts w:ascii="Arial" w:hAnsi="Arial"/>
              <w:i w:val="0"/>
              <w:iCs w:val="0"/>
              <w:noProof/>
              <w:sz w:val="22"/>
              <w:szCs w:val="22"/>
            </w:rPr>
            <w:fldChar w:fldCharType="end"/>
          </w:r>
        </w:p>
        <w:p w14:paraId="35D24910" w14:textId="4521491D"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Часть 9. Надежность теплоснабжения</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_Toc135841187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153</w:t>
          </w:r>
          <w:r w:rsidRPr="00C81954">
            <w:rPr>
              <w:rFonts w:ascii="Arial" w:hAnsi="Arial"/>
              <w:b w:val="0"/>
              <w:bCs w:val="0"/>
              <w:noProof/>
              <w:sz w:val="22"/>
              <w:szCs w:val="22"/>
            </w:rPr>
            <w:fldChar w:fldCharType="end"/>
          </w:r>
        </w:p>
        <w:p w14:paraId="5F49C626" w14:textId="5049357A"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9.1. Поток отказов (частота отказов) участков тепловых сетей</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_Toc135841188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153</w:t>
          </w:r>
          <w:r w:rsidRPr="00C81954">
            <w:rPr>
              <w:rFonts w:ascii="Arial" w:hAnsi="Arial"/>
              <w:i w:val="0"/>
              <w:iCs w:val="0"/>
              <w:noProof/>
              <w:sz w:val="22"/>
              <w:szCs w:val="22"/>
            </w:rPr>
            <w:fldChar w:fldCharType="end"/>
          </w:r>
        </w:p>
        <w:p w14:paraId="2C4389C1" w14:textId="385427AD"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9.2. Частота отключений потребителей</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_Toc135841189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153</w:t>
          </w:r>
          <w:r w:rsidRPr="00C81954">
            <w:rPr>
              <w:rFonts w:ascii="Arial" w:hAnsi="Arial"/>
              <w:i w:val="0"/>
              <w:iCs w:val="0"/>
              <w:noProof/>
              <w:sz w:val="22"/>
              <w:szCs w:val="22"/>
            </w:rPr>
            <w:fldChar w:fldCharType="end"/>
          </w:r>
        </w:p>
        <w:p w14:paraId="360884CF" w14:textId="2AB2FED0"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9.3. Поток (частота) и время восстановления теплоснабжения потребителей после отключений</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_Toc135841190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154</w:t>
          </w:r>
          <w:r w:rsidRPr="00C81954">
            <w:rPr>
              <w:rFonts w:ascii="Arial" w:hAnsi="Arial"/>
              <w:i w:val="0"/>
              <w:iCs w:val="0"/>
              <w:noProof/>
              <w:sz w:val="22"/>
              <w:szCs w:val="22"/>
            </w:rPr>
            <w:fldChar w:fldCharType="end"/>
          </w:r>
        </w:p>
        <w:p w14:paraId="7FDBCEEA" w14:textId="2F63718D"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9.4. Графические материалы (карты-схемы тепловых сетей и зон ненормативной надежности и безопасности теплоснабжения)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_Toc135841191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155</w:t>
          </w:r>
          <w:r w:rsidRPr="00C81954">
            <w:rPr>
              <w:rFonts w:ascii="Arial" w:hAnsi="Arial"/>
              <w:i w:val="0"/>
              <w:iCs w:val="0"/>
              <w:noProof/>
              <w:sz w:val="22"/>
              <w:szCs w:val="22"/>
            </w:rPr>
            <w:fldChar w:fldCharType="end"/>
          </w:r>
        </w:p>
        <w:p w14:paraId="2E9DDF6B" w14:textId="6D3BE13C"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Првилами расследования причин аварийных  ситуаций при теплоснабжении, утвержденными постановлением  Правительства Российской Федерации от 17 октября 2015 г.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_Toc135841192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156</w:t>
          </w:r>
          <w:r w:rsidRPr="00C81954">
            <w:rPr>
              <w:rFonts w:ascii="Arial" w:hAnsi="Arial"/>
              <w:i w:val="0"/>
              <w:iCs w:val="0"/>
              <w:noProof/>
              <w:sz w:val="22"/>
              <w:szCs w:val="22"/>
            </w:rPr>
            <w:fldChar w:fldCharType="end"/>
          </w:r>
        </w:p>
        <w:p w14:paraId="7990E1D0" w14:textId="0E041EFE"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9.6. Результаты анализа времени восстановления  теплоснабжения потребителей, отключенных в результате  аварийных ситуаций при теплоснабжении</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_Toc135841193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156</w:t>
          </w:r>
          <w:r w:rsidRPr="00C81954">
            <w:rPr>
              <w:rFonts w:ascii="Arial" w:hAnsi="Arial"/>
              <w:i w:val="0"/>
              <w:iCs w:val="0"/>
              <w:noProof/>
              <w:sz w:val="22"/>
              <w:szCs w:val="22"/>
            </w:rPr>
            <w:fldChar w:fldCharType="end"/>
          </w:r>
        </w:p>
        <w:p w14:paraId="4633CF84" w14:textId="7654F53C"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9.7. Описание изменений в надежности теплоснабжения для каждой системы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осуществлен в период, предшествующий актуализации схемы теплоснабжения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_Toc135841194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156</w:t>
          </w:r>
          <w:r w:rsidRPr="00C81954">
            <w:rPr>
              <w:rFonts w:ascii="Arial" w:hAnsi="Arial"/>
              <w:i w:val="0"/>
              <w:iCs w:val="0"/>
              <w:noProof/>
              <w:sz w:val="22"/>
              <w:szCs w:val="22"/>
            </w:rPr>
            <w:fldChar w:fldCharType="end"/>
          </w:r>
        </w:p>
        <w:p w14:paraId="4CACC49B" w14:textId="1F1A79CA"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Часть 10. Технико-экономические показатели  теплоснабжающих и теплосетевых организаций</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_Toc135841195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157</w:t>
          </w:r>
          <w:r w:rsidRPr="00C81954">
            <w:rPr>
              <w:rFonts w:ascii="Arial" w:hAnsi="Arial"/>
              <w:b w:val="0"/>
              <w:bCs w:val="0"/>
              <w:noProof/>
              <w:sz w:val="22"/>
              <w:szCs w:val="22"/>
            </w:rPr>
            <w:fldChar w:fldCharType="end"/>
          </w:r>
        </w:p>
        <w:p w14:paraId="1AFF5D5B" w14:textId="1D6C4C69"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10.1. Общие положения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_Toc135841196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157</w:t>
          </w:r>
          <w:r w:rsidRPr="00C81954">
            <w:rPr>
              <w:rFonts w:ascii="Arial" w:hAnsi="Arial"/>
              <w:i w:val="0"/>
              <w:iCs w:val="0"/>
              <w:noProof/>
              <w:sz w:val="22"/>
              <w:szCs w:val="22"/>
            </w:rPr>
            <w:fldChar w:fldCharType="end"/>
          </w:r>
        </w:p>
        <w:p w14:paraId="51AD26E0" w14:textId="6EF705DB"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10.2. ПАО «Т ПЛЮС» Филиал «Пермский»</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_Toc135841197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158</w:t>
          </w:r>
          <w:r w:rsidRPr="00C81954">
            <w:rPr>
              <w:rFonts w:ascii="Arial" w:hAnsi="Arial"/>
              <w:i w:val="0"/>
              <w:iCs w:val="0"/>
              <w:noProof/>
              <w:sz w:val="22"/>
              <w:szCs w:val="22"/>
            </w:rPr>
            <w:fldChar w:fldCharType="end"/>
          </w:r>
        </w:p>
        <w:p w14:paraId="7AB94FC4" w14:textId="7CB33B9F"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lang w:eastAsia="ar-SA"/>
            </w:rPr>
            <w:t>10.2.1. Показатели хозяйственной деятельности</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_Toc135841198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158</w:t>
          </w:r>
          <w:r w:rsidRPr="00C81954">
            <w:rPr>
              <w:rFonts w:ascii="Arial" w:hAnsi="Arial"/>
              <w:noProof/>
              <w:sz w:val="22"/>
              <w:szCs w:val="22"/>
            </w:rPr>
            <w:fldChar w:fldCharType="end"/>
          </w:r>
        </w:p>
        <w:p w14:paraId="3235FDBA" w14:textId="2F356F2A"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lang w:eastAsia="ar-SA"/>
            </w:rPr>
            <w:t>10.2.2. Реализация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осуществлен в  ретроспективный период ПАО «Т ПЛЮС» Филиал «Пермский»</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_Toc135841199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160</w:t>
          </w:r>
          <w:r w:rsidRPr="00C81954">
            <w:rPr>
              <w:rFonts w:ascii="Arial" w:hAnsi="Arial"/>
              <w:noProof/>
              <w:sz w:val="22"/>
              <w:szCs w:val="22"/>
            </w:rPr>
            <w:fldChar w:fldCharType="end"/>
          </w:r>
        </w:p>
        <w:p w14:paraId="5C539538" w14:textId="1D955DD2"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10.3. АО «Пермтрансжелезобетон»</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_Toc135841200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161</w:t>
          </w:r>
          <w:r w:rsidRPr="00C81954">
            <w:rPr>
              <w:rFonts w:ascii="Arial" w:hAnsi="Arial"/>
              <w:i w:val="0"/>
              <w:iCs w:val="0"/>
              <w:noProof/>
              <w:sz w:val="22"/>
              <w:szCs w:val="22"/>
            </w:rPr>
            <w:fldChar w:fldCharType="end"/>
          </w:r>
        </w:p>
        <w:p w14:paraId="0D907E95" w14:textId="6C55CB90"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lang w:eastAsia="ar-SA"/>
            </w:rPr>
            <w:t>10.3.1. Показатели хозяйственной деятельности</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_Toc135841201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161</w:t>
          </w:r>
          <w:r w:rsidRPr="00C81954">
            <w:rPr>
              <w:rFonts w:ascii="Arial" w:hAnsi="Arial"/>
              <w:noProof/>
              <w:sz w:val="22"/>
              <w:szCs w:val="22"/>
            </w:rPr>
            <w:fldChar w:fldCharType="end"/>
          </w:r>
        </w:p>
        <w:p w14:paraId="7B54C98E" w14:textId="6F99B21A"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lang w:eastAsia="ar-SA"/>
            </w:rPr>
            <w:t>10.3.2. Реализация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осуществлен в  ретроспективный период АО «Пермтрансжелезобетон»</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_Toc135841202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162</w:t>
          </w:r>
          <w:r w:rsidRPr="00C81954">
            <w:rPr>
              <w:rFonts w:ascii="Arial" w:hAnsi="Arial"/>
              <w:noProof/>
              <w:sz w:val="22"/>
              <w:szCs w:val="22"/>
            </w:rPr>
            <w:fldChar w:fldCharType="end"/>
          </w:r>
        </w:p>
        <w:p w14:paraId="7EC54BF6" w14:textId="53CBB99C"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10.4. МУП «ОВЕР-Гарант»</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_Toc135841203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163</w:t>
          </w:r>
          <w:r w:rsidRPr="00C81954">
            <w:rPr>
              <w:rFonts w:ascii="Arial" w:hAnsi="Arial"/>
              <w:i w:val="0"/>
              <w:iCs w:val="0"/>
              <w:noProof/>
              <w:sz w:val="22"/>
              <w:szCs w:val="22"/>
            </w:rPr>
            <w:fldChar w:fldCharType="end"/>
          </w:r>
        </w:p>
        <w:p w14:paraId="72001479" w14:textId="15851731"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lang w:eastAsia="ar-SA"/>
            </w:rPr>
            <w:t>10.4.1. Показатели хозяйственной деятельности</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_Toc135841204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163</w:t>
          </w:r>
          <w:r w:rsidRPr="00C81954">
            <w:rPr>
              <w:rFonts w:ascii="Arial" w:hAnsi="Arial"/>
              <w:noProof/>
              <w:sz w:val="22"/>
              <w:szCs w:val="22"/>
            </w:rPr>
            <w:fldChar w:fldCharType="end"/>
          </w:r>
        </w:p>
        <w:p w14:paraId="081E6CC2" w14:textId="3AD4CAF7"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lang w:eastAsia="ar-SA"/>
            </w:rPr>
            <w:lastRenderedPageBreak/>
            <w:t>10.4.2. Реализация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осуществлен в  ретроспективный период МУП «ОВЕР-Гарант»</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_Toc135841205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164</w:t>
          </w:r>
          <w:r w:rsidRPr="00C81954">
            <w:rPr>
              <w:rFonts w:ascii="Arial" w:hAnsi="Arial"/>
              <w:noProof/>
              <w:sz w:val="22"/>
              <w:szCs w:val="22"/>
            </w:rPr>
            <w:fldChar w:fldCharType="end"/>
          </w:r>
        </w:p>
        <w:p w14:paraId="123EF944" w14:textId="64848739"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10.5. АО «Пермский Свинокомплекс»</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_Toc135841206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165</w:t>
          </w:r>
          <w:r w:rsidRPr="00C81954">
            <w:rPr>
              <w:rFonts w:ascii="Arial" w:hAnsi="Arial"/>
              <w:i w:val="0"/>
              <w:iCs w:val="0"/>
              <w:noProof/>
              <w:sz w:val="22"/>
              <w:szCs w:val="22"/>
            </w:rPr>
            <w:fldChar w:fldCharType="end"/>
          </w:r>
        </w:p>
        <w:p w14:paraId="14ED4E51" w14:textId="20F8A02A"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10.5.1. Показатели хозяйственной деятельности</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_Toc135841207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165</w:t>
          </w:r>
          <w:r w:rsidRPr="00C81954">
            <w:rPr>
              <w:rFonts w:ascii="Arial" w:hAnsi="Arial"/>
              <w:noProof/>
              <w:sz w:val="22"/>
              <w:szCs w:val="22"/>
            </w:rPr>
            <w:fldChar w:fldCharType="end"/>
          </w:r>
        </w:p>
        <w:p w14:paraId="6EE23E22" w14:textId="161E4CB1"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10.5.2. Реализация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осуществлен в  ретроспективный период АО «Пермский Свинокомплекс»</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_Toc135841208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166</w:t>
          </w:r>
          <w:r w:rsidRPr="00C81954">
            <w:rPr>
              <w:rFonts w:ascii="Arial" w:hAnsi="Arial"/>
              <w:noProof/>
              <w:sz w:val="22"/>
              <w:szCs w:val="22"/>
            </w:rPr>
            <w:fldChar w:fldCharType="end"/>
          </w:r>
        </w:p>
        <w:p w14:paraId="78768DD7" w14:textId="3E8BD983"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10.6. МУП «Гарант»</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_Toc135841209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167</w:t>
          </w:r>
          <w:r w:rsidRPr="00C81954">
            <w:rPr>
              <w:rFonts w:ascii="Arial" w:hAnsi="Arial"/>
              <w:i w:val="0"/>
              <w:iCs w:val="0"/>
              <w:noProof/>
              <w:sz w:val="22"/>
              <w:szCs w:val="22"/>
            </w:rPr>
            <w:fldChar w:fldCharType="end"/>
          </w:r>
        </w:p>
        <w:p w14:paraId="772C7C18" w14:textId="0993249F"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10.6.1. Показатели хозяйственной деятельности</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_Toc135841210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167</w:t>
          </w:r>
          <w:r w:rsidRPr="00C81954">
            <w:rPr>
              <w:rFonts w:ascii="Arial" w:hAnsi="Arial"/>
              <w:noProof/>
              <w:sz w:val="22"/>
              <w:szCs w:val="22"/>
            </w:rPr>
            <w:fldChar w:fldCharType="end"/>
          </w:r>
        </w:p>
        <w:p w14:paraId="00A1A2D4" w14:textId="6449D2CC"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10.6.2. Реализация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осуществлен в  ретроспективный период МУП «Гарант»</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_Toc135841211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167</w:t>
          </w:r>
          <w:r w:rsidRPr="00C81954">
            <w:rPr>
              <w:rFonts w:ascii="Arial" w:hAnsi="Arial"/>
              <w:noProof/>
              <w:sz w:val="22"/>
              <w:szCs w:val="22"/>
            </w:rPr>
            <w:fldChar w:fldCharType="end"/>
          </w:r>
        </w:p>
        <w:p w14:paraId="53F0471A" w14:textId="5B42D5A2"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eastAsia="TimesNewRoman" w:hAnsi="Arial"/>
              <w:b w:val="0"/>
              <w:bCs w:val="0"/>
              <w:noProof/>
              <w:sz w:val="22"/>
              <w:szCs w:val="22"/>
            </w:rPr>
            <w:t>Часть 11. Цены (тарифы) в сфере теплоснабжения</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_Toc135841212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168</w:t>
          </w:r>
          <w:r w:rsidRPr="00C81954">
            <w:rPr>
              <w:rFonts w:ascii="Arial" w:hAnsi="Arial"/>
              <w:b w:val="0"/>
              <w:bCs w:val="0"/>
              <w:noProof/>
              <w:sz w:val="22"/>
              <w:szCs w:val="22"/>
            </w:rPr>
            <w:fldChar w:fldCharType="end"/>
          </w:r>
        </w:p>
        <w:p w14:paraId="43E4911B" w14:textId="660C9EBA"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11.1. Цены (тарифы) в сфере теплоснабжения   ПАО «Т ПЛЮС» Филиал «Пермский»</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_Toc135841213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169</w:t>
          </w:r>
          <w:r w:rsidRPr="00C81954">
            <w:rPr>
              <w:rFonts w:ascii="Arial" w:hAnsi="Arial"/>
              <w:i w:val="0"/>
              <w:iCs w:val="0"/>
              <w:noProof/>
              <w:sz w:val="22"/>
              <w:szCs w:val="22"/>
            </w:rPr>
            <w:fldChar w:fldCharType="end"/>
          </w:r>
        </w:p>
        <w:p w14:paraId="329F83E3" w14:textId="59DCEEEF"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11.1.1. Динамика изменения утвержденных цен (тарифов),  устанавливаемых органами исполнительной власти субъекта  РФ в области государственного регулирования цен  (тарифов) по каждому из регулируемых видов деятельности</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_Toc135841214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169</w:t>
          </w:r>
          <w:r w:rsidRPr="00C81954">
            <w:rPr>
              <w:rFonts w:ascii="Arial" w:hAnsi="Arial"/>
              <w:noProof/>
              <w:sz w:val="22"/>
              <w:szCs w:val="22"/>
            </w:rPr>
            <w:fldChar w:fldCharType="end"/>
          </w:r>
        </w:p>
        <w:p w14:paraId="2C937575" w14:textId="7056F5C6"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11.1.2. Структура цен (тарифов), установленных на момент  разработки схемы теплоснабжения на тепловую энергию   ПАО «Т ПЛЮС» Филиал «Пермский»</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_Toc135841215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170</w:t>
          </w:r>
          <w:r w:rsidRPr="00C81954">
            <w:rPr>
              <w:rFonts w:ascii="Arial" w:hAnsi="Arial"/>
              <w:noProof/>
              <w:sz w:val="22"/>
              <w:szCs w:val="22"/>
            </w:rPr>
            <w:fldChar w:fldCharType="end"/>
          </w:r>
        </w:p>
        <w:p w14:paraId="300DC2C0" w14:textId="7EDA9EC5"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11.1.3. Плата за подключение к системе теплоснабжения</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_Toc135841216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170</w:t>
          </w:r>
          <w:r w:rsidRPr="00C81954">
            <w:rPr>
              <w:rFonts w:ascii="Arial" w:hAnsi="Arial"/>
              <w:noProof/>
              <w:sz w:val="22"/>
              <w:szCs w:val="22"/>
            </w:rPr>
            <w:fldChar w:fldCharType="end"/>
          </w:r>
        </w:p>
        <w:p w14:paraId="1AF510E6" w14:textId="2C8F8BC4"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11.1.4. Плата за услуги по поддержанию резервной тепловой мощности при отсутствии потребления тепловой энергии для отдельных категорий (групп) социально значимых потребителей</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_Toc135841217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171</w:t>
          </w:r>
          <w:r w:rsidRPr="00C81954">
            <w:rPr>
              <w:rFonts w:ascii="Arial" w:hAnsi="Arial"/>
              <w:noProof/>
              <w:sz w:val="22"/>
              <w:szCs w:val="22"/>
            </w:rPr>
            <w:fldChar w:fldCharType="end"/>
          </w:r>
        </w:p>
        <w:p w14:paraId="46961687" w14:textId="65151EDF"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11.2. Цены (тарифы) в сфере теплоснабжения   АО «Пермтрансжелезобетон»</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_Toc135841218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175</w:t>
          </w:r>
          <w:r w:rsidRPr="00C81954">
            <w:rPr>
              <w:rFonts w:ascii="Arial" w:hAnsi="Arial"/>
              <w:i w:val="0"/>
              <w:iCs w:val="0"/>
              <w:noProof/>
              <w:sz w:val="22"/>
              <w:szCs w:val="22"/>
            </w:rPr>
            <w:fldChar w:fldCharType="end"/>
          </w:r>
        </w:p>
        <w:p w14:paraId="06EB241F" w14:textId="30F111CE"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11.2.1. Динамика изменения утвержденных цен (тарифов),  устанавливаемых органами исполнительной власти субъекта  РФ в области государственного регулирования цен  (тарифов) по каждому из регулируемых видов деятельности</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_Toc135841219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175</w:t>
          </w:r>
          <w:r w:rsidRPr="00C81954">
            <w:rPr>
              <w:rFonts w:ascii="Arial" w:hAnsi="Arial"/>
              <w:noProof/>
              <w:sz w:val="22"/>
              <w:szCs w:val="22"/>
            </w:rPr>
            <w:fldChar w:fldCharType="end"/>
          </w:r>
        </w:p>
        <w:p w14:paraId="05D55C08" w14:textId="0DFAE636"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11.2.2. Структура цен (тарифов), установленных на момент  разработки схемы теплоснабжения на тепловую энергию  АО «Пермтрансжелезобетон»</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_Toc135841220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175</w:t>
          </w:r>
          <w:r w:rsidRPr="00C81954">
            <w:rPr>
              <w:rFonts w:ascii="Arial" w:hAnsi="Arial"/>
              <w:noProof/>
              <w:sz w:val="22"/>
              <w:szCs w:val="22"/>
            </w:rPr>
            <w:fldChar w:fldCharType="end"/>
          </w:r>
        </w:p>
        <w:p w14:paraId="65385D2B" w14:textId="59026E94"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11.2.3. Плата за подключение к системе теплоснабжения</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_Toc135841221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176</w:t>
          </w:r>
          <w:r w:rsidRPr="00C81954">
            <w:rPr>
              <w:rFonts w:ascii="Arial" w:hAnsi="Arial"/>
              <w:noProof/>
              <w:sz w:val="22"/>
              <w:szCs w:val="22"/>
            </w:rPr>
            <w:fldChar w:fldCharType="end"/>
          </w:r>
        </w:p>
        <w:p w14:paraId="3E5B38A7" w14:textId="6A28736D"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11.2.4. Плата за услуги по поддержанию резервной тепловой мощности при отсутствии потребления тепловой энергии для отдельных категорий (групп) социально значимых потребителей</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_Toc135841222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176</w:t>
          </w:r>
          <w:r w:rsidRPr="00C81954">
            <w:rPr>
              <w:rFonts w:ascii="Arial" w:hAnsi="Arial"/>
              <w:noProof/>
              <w:sz w:val="22"/>
              <w:szCs w:val="22"/>
            </w:rPr>
            <w:fldChar w:fldCharType="end"/>
          </w:r>
        </w:p>
        <w:p w14:paraId="4C992613" w14:textId="51600A0F"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11.3. Цены (тарифы) в сфере теплоснабжения  МУП «ОВЕР-Гарант»</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_Toc135841223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179</w:t>
          </w:r>
          <w:r w:rsidRPr="00C81954">
            <w:rPr>
              <w:rFonts w:ascii="Arial" w:hAnsi="Arial"/>
              <w:i w:val="0"/>
              <w:iCs w:val="0"/>
              <w:noProof/>
              <w:sz w:val="22"/>
              <w:szCs w:val="22"/>
            </w:rPr>
            <w:fldChar w:fldCharType="end"/>
          </w:r>
        </w:p>
        <w:p w14:paraId="2A5684B7" w14:textId="7221B460"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11.3.1. Динамика изменения утвержденных цен (тарифов),  устанавливаемых органами исполнительной власти субъекта  РФ в области государственного регулирования цен  (тарифов) по каждому из регулируемых видов деятельности</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_Toc135841224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179</w:t>
          </w:r>
          <w:r w:rsidRPr="00C81954">
            <w:rPr>
              <w:rFonts w:ascii="Arial" w:hAnsi="Arial"/>
              <w:noProof/>
              <w:sz w:val="22"/>
              <w:szCs w:val="22"/>
            </w:rPr>
            <w:fldChar w:fldCharType="end"/>
          </w:r>
        </w:p>
        <w:p w14:paraId="542E23D7" w14:textId="4DC1AB04"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11.3.2. Структура цен (тарифов), установленных на момент  разработки схемы теплоснабжения на тепловую энергию   МУП «ОВЕР-Гарант»</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_Toc135841225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179</w:t>
          </w:r>
          <w:r w:rsidRPr="00C81954">
            <w:rPr>
              <w:rFonts w:ascii="Arial" w:hAnsi="Arial"/>
              <w:noProof/>
              <w:sz w:val="22"/>
              <w:szCs w:val="22"/>
            </w:rPr>
            <w:fldChar w:fldCharType="end"/>
          </w:r>
        </w:p>
        <w:p w14:paraId="0921D443" w14:textId="093BD15D"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11.3.3. Плата за подключение к системе теплоснабжения</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_Toc135841226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180</w:t>
          </w:r>
          <w:r w:rsidRPr="00C81954">
            <w:rPr>
              <w:rFonts w:ascii="Arial" w:hAnsi="Arial"/>
              <w:noProof/>
              <w:sz w:val="22"/>
              <w:szCs w:val="22"/>
            </w:rPr>
            <w:fldChar w:fldCharType="end"/>
          </w:r>
        </w:p>
        <w:p w14:paraId="71D8CA0E" w14:textId="41E678BE"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11.3.4. Плата за услуги по поддержанию резервной тепловой мощности при отсутствии потребления тепловой энергии для отдельных категорий (групп) социально значимых потребителей</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_Toc135841227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180</w:t>
          </w:r>
          <w:r w:rsidRPr="00C81954">
            <w:rPr>
              <w:rFonts w:ascii="Arial" w:hAnsi="Arial"/>
              <w:noProof/>
              <w:sz w:val="22"/>
              <w:szCs w:val="22"/>
            </w:rPr>
            <w:fldChar w:fldCharType="end"/>
          </w:r>
        </w:p>
        <w:p w14:paraId="24CC7260" w14:textId="07CF1320"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11.4. Цены (тарифы) в сфере теплоснабжения   АО «Пермский Свинокомплекс»</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_Toc135841228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183</w:t>
          </w:r>
          <w:r w:rsidRPr="00C81954">
            <w:rPr>
              <w:rFonts w:ascii="Arial" w:hAnsi="Arial"/>
              <w:i w:val="0"/>
              <w:iCs w:val="0"/>
              <w:noProof/>
              <w:sz w:val="22"/>
              <w:szCs w:val="22"/>
            </w:rPr>
            <w:fldChar w:fldCharType="end"/>
          </w:r>
        </w:p>
        <w:p w14:paraId="524C86F2" w14:textId="38A0A818"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11.4.1. Динамика изменения утвержденных цен (тарифов),  устанавливаемых органами исполнительной власти субъекта  РФ в области государственного регулирования цен  (тарифов) по каждому из регулируемых видов деятельности</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_Toc135841229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183</w:t>
          </w:r>
          <w:r w:rsidRPr="00C81954">
            <w:rPr>
              <w:rFonts w:ascii="Arial" w:hAnsi="Arial"/>
              <w:noProof/>
              <w:sz w:val="22"/>
              <w:szCs w:val="22"/>
            </w:rPr>
            <w:fldChar w:fldCharType="end"/>
          </w:r>
        </w:p>
        <w:p w14:paraId="5CE1C2FC" w14:textId="48175572"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11.4.2. Структура цен (тарифов), установленных на момент  разработки схемы теплоснабжения на тепловую энергию   АО «Пермский Свинокомплекс»</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_Toc135841230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183</w:t>
          </w:r>
          <w:r w:rsidRPr="00C81954">
            <w:rPr>
              <w:rFonts w:ascii="Arial" w:hAnsi="Arial"/>
              <w:noProof/>
              <w:sz w:val="22"/>
              <w:szCs w:val="22"/>
            </w:rPr>
            <w:fldChar w:fldCharType="end"/>
          </w:r>
        </w:p>
        <w:p w14:paraId="5C022BEA" w14:textId="240A903B"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11.4.3. Плата за подключение к системе теплоснабжения</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_Toc135841231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184</w:t>
          </w:r>
          <w:r w:rsidRPr="00C81954">
            <w:rPr>
              <w:rFonts w:ascii="Arial" w:hAnsi="Arial"/>
              <w:noProof/>
              <w:sz w:val="22"/>
              <w:szCs w:val="22"/>
            </w:rPr>
            <w:fldChar w:fldCharType="end"/>
          </w:r>
        </w:p>
        <w:p w14:paraId="5A5B9F33" w14:textId="2D730A4F"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11.4.4. Плата за услуги по поддержанию резервной тепловой мощности при отсутствии потребления тепловой энергии для отдельных категорий (групп) социально значимых потребителей</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_Toc135841232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184</w:t>
          </w:r>
          <w:r w:rsidRPr="00C81954">
            <w:rPr>
              <w:rFonts w:ascii="Arial" w:hAnsi="Arial"/>
              <w:noProof/>
              <w:sz w:val="22"/>
              <w:szCs w:val="22"/>
            </w:rPr>
            <w:fldChar w:fldCharType="end"/>
          </w:r>
        </w:p>
        <w:p w14:paraId="07F756A6" w14:textId="2EF74070"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lastRenderedPageBreak/>
            <w:t>11.5. Цены (тарифы) в сфере теплоснабжения   МУП «Гарант»</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_Toc135841233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187</w:t>
          </w:r>
          <w:r w:rsidRPr="00C81954">
            <w:rPr>
              <w:rFonts w:ascii="Arial" w:hAnsi="Arial"/>
              <w:i w:val="0"/>
              <w:iCs w:val="0"/>
              <w:noProof/>
              <w:sz w:val="22"/>
              <w:szCs w:val="22"/>
            </w:rPr>
            <w:fldChar w:fldCharType="end"/>
          </w:r>
        </w:p>
        <w:p w14:paraId="36C3E018" w14:textId="0418D4D1"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11.5.1. Динамика изменения утвержденных цен (тарифов),  устанавливаемых органами исполнительной власти субъекта  РФ в области государственного регулирования цен  (тарифов) по каждому из регулируемых видов деятельности</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_Toc135841234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187</w:t>
          </w:r>
          <w:r w:rsidRPr="00C81954">
            <w:rPr>
              <w:rFonts w:ascii="Arial" w:hAnsi="Arial"/>
              <w:noProof/>
              <w:sz w:val="22"/>
              <w:szCs w:val="22"/>
            </w:rPr>
            <w:fldChar w:fldCharType="end"/>
          </w:r>
        </w:p>
        <w:p w14:paraId="1378BEA1" w14:textId="391CFA23"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11.5.2. Структура цен (тарифов), установленных на момент  разработки схемы теплоснабжения на тепловую энергию   МУП «Гарант»</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_Toc135841235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187</w:t>
          </w:r>
          <w:r w:rsidRPr="00C81954">
            <w:rPr>
              <w:rFonts w:ascii="Arial" w:hAnsi="Arial"/>
              <w:noProof/>
              <w:sz w:val="22"/>
              <w:szCs w:val="22"/>
            </w:rPr>
            <w:fldChar w:fldCharType="end"/>
          </w:r>
        </w:p>
        <w:p w14:paraId="1A35EC06" w14:textId="6083532E"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11.5.3. Плата за подключение к системе теплоснабжения</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_Toc135841236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188</w:t>
          </w:r>
          <w:r w:rsidRPr="00C81954">
            <w:rPr>
              <w:rFonts w:ascii="Arial" w:hAnsi="Arial"/>
              <w:noProof/>
              <w:sz w:val="22"/>
              <w:szCs w:val="22"/>
            </w:rPr>
            <w:fldChar w:fldCharType="end"/>
          </w:r>
        </w:p>
        <w:p w14:paraId="21AC6B3D" w14:textId="0CD8CADE"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11.5.4. Плата за услуги по поддержанию резервной тепловой мощности при отсутствии потребления тепловой энергии для отдельных категорий (групп) социально значимых потребителей</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_Toc135841237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188</w:t>
          </w:r>
          <w:r w:rsidRPr="00C81954">
            <w:rPr>
              <w:rFonts w:ascii="Arial" w:hAnsi="Arial"/>
              <w:noProof/>
              <w:sz w:val="22"/>
              <w:szCs w:val="22"/>
            </w:rPr>
            <w:fldChar w:fldCharType="end"/>
          </w:r>
        </w:p>
        <w:p w14:paraId="6E9ABA74" w14:textId="24B708C7"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Часть 12. Описание существующих технических  и технологических проблем в системах  теплоснабжения городского округа</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_Toc135841238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191</w:t>
          </w:r>
          <w:r w:rsidRPr="00C81954">
            <w:rPr>
              <w:rFonts w:ascii="Arial" w:hAnsi="Arial"/>
              <w:b w:val="0"/>
              <w:bCs w:val="0"/>
              <w:noProof/>
              <w:sz w:val="22"/>
              <w:szCs w:val="22"/>
            </w:rPr>
            <w:fldChar w:fldCharType="end"/>
          </w:r>
        </w:p>
        <w:p w14:paraId="40EFF64B" w14:textId="36D82627"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_Toc135841239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191</w:t>
          </w:r>
          <w:r w:rsidRPr="00C81954">
            <w:rPr>
              <w:rFonts w:ascii="Arial" w:hAnsi="Arial"/>
              <w:i w:val="0"/>
              <w:iCs w:val="0"/>
              <w:noProof/>
              <w:sz w:val="22"/>
              <w:szCs w:val="22"/>
            </w:rPr>
            <w:fldChar w:fldCharType="end"/>
          </w:r>
        </w:p>
        <w:p w14:paraId="50C8625A" w14:textId="32C8B844"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12.2. Описание существующих проблем организации надежного  теплоснабжения города (перечень причин, приводящих к снижению надежности теплоснабжения, включая проблемы в работе  теплопотребляющих установок потребителей)</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_Toc135841240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191</w:t>
          </w:r>
          <w:r w:rsidRPr="00C81954">
            <w:rPr>
              <w:rFonts w:ascii="Arial" w:hAnsi="Arial"/>
              <w:i w:val="0"/>
              <w:iCs w:val="0"/>
              <w:noProof/>
              <w:sz w:val="22"/>
              <w:szCs w:val="22"/>
            </w:rPr>
            <w:fldChar w:fldCharType="end"/>
          </w:r>
        </w:p>
        <w:p w14:paraId="3271FEFF" w14:textId="3264A316"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12.3. Описание существующих проблем развития  систем теплоснабжения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_Toc135841241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191</w:t>
          </w:r>
          <w:r w:rsidRPr="00C81954">
            <w:rPr>
              <w:rFonts w:ascii="Arial" w:hAnsi="Arial"/>
              <w:i w:val="0"/>
              <w:iCs w:val="0"/>
              <w:noProof/>
              <w:sz w:val="22"/>
              <w:szCs w:val="22"/>
            </w:rPr>
            <w:fldChar w:fldCharType="end"/>
          </w:r>
        </w:p>
        <w:p w14:paraId="5A50507B" w14:textId="4FD7A991"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12.4. Описание существующих проблем надежного и эффективного  снабжения топливом действующих систем теплоснабжения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_Toc135841242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192</w:t>
          </w:r>
          <w:r w:rsidRPr="00C81954">
            <w:rPr>
              <w:rFonts w:ascii="Arial" w:hAnsi="Arial"/>
              <w:i w:val="0"/>
              <w:iCs w:val="0"/>
              <w:noProof/>
              <w:sz w:val="22"/>
              <w:szCs w:val="22"/>
            </w:rPr>
            <w:fldChar w:fldCharType="end"/>
          </w:r>
        </w:p>
        <w:p w14:paraId="562C6256" w14:textId="1A2832F4"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12.5. Анализ предписаний надзорных органов об  устранении нарушений, влияющих на безопасность  и надежность системы теплоснабжения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_Toc135841243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192</w:t>
          </w:r>
          <w:r w:rsidRPr="00C81954">
            <w:rPr>
              <w:rFonts w:ascii="Arial" w:hAnsi="Arial"/>
              <w:i w:val="0"/>
              <w:iCs w:val="0"/>
              <w:noProof/>
              <w:sz w:val="22"/>
              <w:szCs w:val="22"/>
            </w:rPr>
            <w:fldChar w:fldCharType="end"/>
          </w:r>
        </w:p>
        <w:p w14:paraId="7FC56D68" w14:textId="50884692"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Часть 13. Экологическая безопасность теплоснабжения</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_Toc135841244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193</w:t>
          </w:r>
          <w:r w:rsidRPr="00C81954">
            <w:rPr>
              <w:rFonts w:ascii="Arial" w:hAnsi="Arial"/>
              <w:b w:val="0"/>
              <w:bCs w:val="0"/>
              <w:noProof/>
              <w:sz w:val="22"/>
              <w:szCs w:val="22"/>
            </w:rPr>
            <w:fldChar w:fldCharType="end"/>
          </w:r>
        </w:p>
        <w:p w14:paraId="54032BC3" w14:textId="2F03D230"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13.1. Фоновые (сводные) концентрации загрязняющих веществ  на территории Краснокамского ГО</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_Toc135841245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193</w:t>
          </w:r>
          <w:r w:rsidRPr="00C81954">
            <w:rPr>
              <w:rFonts w:ascii="Arial" w:hAnsi="Arial"/>
              <w:i w:val="0"/>
              <w:iCs w:val="0"/>
              <w:noProof/>
              <w:sz w:val="22"/>
              <w:szCs w:val="22"/>
            </w:rPr>
            <w:fldChar w:fldCharType="end"/>
          </w:r>
        </w:p>
        <w:p w14:paraId="18B2B0C8" w14:textId="52EEEEC7"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13.2. Характеристики сжигаемых видов топлив  на объектах теплоснабжения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_Toc135841246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193</w:t>
          </w:r>
          <w:r w:rsidRPr="00C81954">
            <w:rPr>
              <w:rFonts w:ascii="Arial" w:hAnsi="Arial"/>
              <w:i w:val="0"/>
              <w:iCs w:val="0"/>
              <w:noProof/>
              <w:sz w:val="22"/>
              <w:szCs w:val="22"/>
            </w:rPr>
            <w:fldChar w:fldCharType="end"/>
          </w:r>
        </w:p>
        <w:p w14:paraId="1A34B370" w14:textId="657777DD"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13.3. Технические характеристике котлоагрегатов, дымовых труб  и устройств очистки продуктов сгорания от вредных выбросов</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_Toc135841247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193</w:t>
          </w:r>
          <w:r w:rsidRPr="00C81954">
            <w:rPr>
              <w:rFonts w:ascii="Arial" w:hAnsi="Arial"/>
              <w:i w:val="0"/>
              <w:iCs w:val="0"/>
              <w:noProof/>
              <w:sz w:val="22"/>
              <w:szCs w:val="22"/>
            </w:rPr>
            <w:fldChar w:fldCharType="end"/>
          </w:r>
        </w:p>
        <w:p w14:paraId="72D48DCD" w14:textId="795AE952"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13.4. Валовые и максимальные разовые выбросы загрязняющих веществ  в атмосферный воздух на источниках тепловой энергии (мощности)</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_Toc135841248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194</w:t>
          </w:r>
          <w:r w:rsidRPr="00C81954">
            <w:rPr>
              <w:rFonts w:ascii="Arial" w:hAnsi="Arial"/>
              <w:i w:val="0"/>
              <w:iCs w:val="0"/>
              <w:noProof/>
              <w:sz w:val="22"/>
              <w:szCs w:val="22"/>
            </w:rPr>
            <w:fldChar w:fldCharType="end"/>
          </w:r>
        </w:p>
        <w:p w14:paraId="5F50E190" w14:textId="71A417C2"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13.5. Описание результатов расчетов максимальных за год концентраций вредных (загрязняющих) веществ в приземном слое атмосферного  воздуха от объектов теплоснабжения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_Toc135841249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195</w:t>
          </w:r>
          <w:r w:rsidRPr="00C81954">
            <w:rPr>
              <w:rFonts w:ascii="Arial" w:hAnsi="Arial"/>
              <w:i w:val="0"/>
              <w:iCs w:val="0"/>
              <w:noProof/>
              <w:sz w:val="22"/>
              <w:szCs w:val="22"/>
            </w:rPr>
            <w:fldChar w:fldCharType="end"/>
          </w:r>
        </w:p>
        <w:p w14:paraId="3CEA4753" w14:textId="3FAA60DC"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13.5.1. Общие положения</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_Toc135841250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195</w:t>
          </w:r>
          <w:r w:rsidRPr="00C81954">
            <w:rPr>
              <w:rFonts w:ascii="Arial" w:hAnsi="Arial"/>
              <w:noProof/>
              <w:sz w:val="22"/>
              <w:szCs w:val="22"/>
            </w:rPr>
            <w:fldChar w:fldCharType="end"/>
          </w:r>
        </w:p>
        <w:p w14:paraId="02BF1838" w14:textId="2A5E1B56" w:rsidR="00FA2358" w:rsidRPr="00C81954" w:rsidRDefault="00FA2358" w:rsidP="00C81954">
          <w:pPr>
            <w:pStyle w:val="37"/>
            <w:tabs>
              <w:tab w:val="right" w:leader="dot" w:pos="9627"/>
            </w:tabs>
            <w:spacing w:line="264" w:lineRule="auto"/>
            <w:ind w:left="0" w:firstLine="0"/>
            <w:jc w:val="both"/>
            <w:rPr>
              <w:rFonts w:ascii="Arial" w:eastAsiaTheme="minorEastAsia" w:hAnsi="Arial"/>
              <w:noProof/>
              <w:color w:val="auto"/>
              <w:kern w:val="2"/>
              <w:sz w:val="22"/>
              <w:szCs w:val="22"/>
              <w14:ligatures w14:val="standardContextual"/>
            </w:rPr>
          </w:pPr>
          <w:r w:rsidRPr="00C81954">
            <w:rPr>
              <w:rFonts w:ascii="Arial" w:hAnsi="Arial"/>
              <w:noProof/>
              <w:sz w:val="22"/>
              <w:szCs w:val="22"/>
            </w:rPr>
            <w:t>13.5.2. Результаты расчета максимальных разовых концентраций  загрязняющих веществ в атмосферном воздухе от объектов  теплоснабжения</w:t>
          </w:r>
          <w:r w:rsidRPr="00C81954">
            <w:rPr>
              <w:rFonts w:ascii="Arial" w:hAnsi="Arial"/>
              <w:noProof/>
              <w:sz w:val="22"/>
              <w:szCs w:val="22"/>
            </w:rPr>
            <w:tab/>
          </w:r>
          <w:r w:rsidRPr="00C81954">
            <w:rPr>
              <w:rFonts w:ascii="Arial" w:hAnsi="Arial"/>
              <w:noProof/>
              <w:sz w:val="22"/>
              <w:szCs w:val="22"/>
            </w:rPr>
            <w:fldChar w:fldCharType="begin"/>
          </w:r>
          <w:r w:rsidRPr="00C81954">
            <w:rPr>
              <w:rFonts w:ascii="Arial" w:hAnsi="Arial"/>
              <w:noProof/>
              <w:sz w:val="22"/>
              <w:szCs w:val="22"/>
            </w:rPr>
            <w:instrText xml:space="preserve"> PAGEREF _Toc135841251 \h </w:instrText>
          </w:r>
          <w:r w:rsidRPr="00C81954">
            <w:rPr>
              <w:rFonts w:ascii="Arial" w:hAnsi="Arial"/>
              <w:noProof/>
              <w:sz w:val="22"/>
              <w:szCs w:val="22"/>
            </w:rPr>
          </w:r>
          <w:r w:rsidRPr="00C81954">
            <w:rPr>
              <w:rFonts w:ascii="Arial" w:hAnsi="Arial"/>
              <w:noProof/>
              <w:sz w:val="22"/>
              <w:szCs w:val="22"/>
            </w:rPr>
            <w:fldChar w:fldCharType="separate"/>
          </w:r>
          <w:r w:rsidR="00C81954" w:rsidRPr="00C81954">
            <w:rPr>
              <w:rFonts w:ascii="Arial" w:hAnsi="Arial"/>
              <w:noProof/>
              <w:sz w:val="22"/>
              <w:szCs w:val="22"/>
            </w:rPr>
            <w:t>196</w:t>
          </w:r>
          <w:r w:rsidRPr="00C81954">
            <w:rPr>
              <w:rFonts w:ascii="Arial" w:hAnsi="Arial"/>
              <w:noProof/>
              <w:sz w:val="22"/>
              <w:szCs w:val="22"/>
            </w:rPr>
            <w:fldChar w:fldCharType="end"/>
          </w:r>
        </w:p>
        <w:p w14:paraId="7810C062" w14:textId="26D1443F"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13.6. Данные расчетов рассеивания вредных (загрязняющих) веществ  от существующих объектов теплоснабжения, представленные  на карте-схеме Краснокамского ГО</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_Toc135841252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197</w:t>
          </w:r>
          <w:r w:rsidRPr="00C81954">
            <w:rPr>
              <w:rFonts w:ascii="Arial" w:hAnsi="Arial"/>
              <w:i w:val="0"/>
              <w:iCs w:val="0"/>
              <w:noProof/>
              <w:sz w:val="22"/>
              <w:szCs w:val="22"/>
            </w:rPr>
            <w:fldChar w:fldCharType="end"/>
          </w:r>
        </w:p>
        <w:p w14:paraId="35B1579B" w14:textId="715C3551" w:rsidR="00FA2358" w:rsidRPr="00C81954" w:rsidRDefault="00FA2358" w:rsidP="00C81954">
          <w:pPr>
            <w:pStyle w:val="23"/>
            <w:tabs>
              <w:tab w:val="right" w:leader="dot" w:pos="9627"/>
            </w:tabs>
            <w:spacing w:before="0" w:line="264" w:lineRule="auto"/>
            <w:ind w:left="0" w:firstLine="0"/>
            <w:jc w:val="both"/>
            <w:rPr>
              <w:rFonts w:ascii="Arial" w:eastAsiaTheme="minorEastAsia" w:hAnsi="Arial"/>
              <w:i w:val="0"/>
              <w:iCs w:val="0"/>
              <w:noProof/>
              <w:color w:val="auto"/>
              <w:kern w:val="2"/>
              <w:sz w:val="22"/>
              <w:szCs w:val="22"/>
              <w14:ligatures w14:val="standardContextual"/>
            </w:rPr>
          </w:pPr>
          <w:r w:rsidRPr="00C81954">
            <w:rPr>
              <w:rFonts w:ascii="Arial" w:hAnsi="Arial"/>
              <w:i w:val="0"/>
              <w:iCs w:val="0"/>
              <w:noProof/>
              <w:sz w:val="22"/>
              <w:szCs w:val="22"/>
            </w:rPr>
            <w:t>13.7. Предложения по снижению воздействия на окружающую среду  от объектов теплоснабжения</w:t>
          </w:r>
          <w:r w:rsidRPr="00C81954">
            <w:rPr>
              <w:rFonts w:ascii="Arial" w:hAnsi="Arial"/>
              <w:i w:val="0"/>
              <w:iCs w:val="0"/>
              <w:noProof/>
              <w:sz w:val="22"/>
              <w:szCs w:val="22"/>
            </w:rPr>
            <w:tab/>
          </w:r>
          <w:r w:rsidRPr="00C81954">
            <w:rPr>
              <w:rFonts w:ascii="Arial" w:hAnsi="Arial"/>
              <w:i w:val="0"/>
              <w:iCs w:val="0"/>
              <w:noProof/>
              <w:sz w:val="22"/>
              <w:szCs w:val="22"/>
            </w:rPr>
            <w:fldChar w:fldCharType="begin"/>
          </w:r>
          <w:r w:rsidRPr="00C81954">
            <w:rPr>
              <w:rFonts w:ascii="Arial" w:hAnsi="Arial"/>
              <w:i w:val="0"/>
              <w:iCs w:val="0"/>
              <w:noProof/>
              <w:sz w:val="22"/>
              <w:szCs w:val="22"/>
            </w:rPr>
            <w:instrText xml:space="preserve"> PAGEREF _Toc135841253 \h </w:instrText>
          </w:r>
          <w:r w:rsidRPr="00C81954">
            <w:rPr>
              <w:rFonts w:ascii="Arial" w:hAnsi="Arial"/>
              <w:i w:val="0"/>
              <w:iCs w:val="0"/>
              <w:noProof/>
              <w:sz w:val="22"/>
              <w:szCs w:val="22"/>
            </w:rPr>
          </w:r>
          <w:r w:rsidRPr="00C81954">
            <w:rPr>
              <w:rFonts w:ascii="Arial" w:hAnsi="Arial"/>
              <w:i w:val="0"/>
              <w:iCs w:val="0"/>
              <w:noProof/>
              <w:sz w:val="22"/>
              <w:szCs w:val="22"/>
            </w:rPr>
            <w:fldChar w:fldCharType="separate"/>
          </w:r>
          <w:r w:rsidR="00C81954" w:rsidRPr="00C81954">
            <w:rPr>
              <w:rFonts w:ascii="Arial" w:hAnsi="Arial"/>
              <w:i w:val="0"/>
              <w:iCs w:val="0"/>
              <w:noProof/>
              <w:sz w:val="22"/>
              <w:szCs w:val="22"/>
            </w:rPr>
            <w:t>197</w:t>
          </w:r>
          <w:r w:rsidRPr="00C81954">
            <w:rPr>
              <w:rFonts w:ascii="Arial" w:hAnsi="Arial"/>
              <w:i w:val="0"/>
              <w:iCs w:val="0"/>
              <w:noProof/>
              <w:sz w:val="22"/>
              <w:szCs w:val="22"/>
            </w:rPr>
            <w:fldChar w:fldCharType="end"/>
          </w:r>
        </w:p>
        <w:p w14:paraId="0595D253" w14:textId="6F7AA45B" w:rsidR="00DB78E6" w:rsidRPr="00C81954" w:rsidRDefault="009A2DE8" w:rsidP="00C81954">
          <w:pPr>
            <w:pStyle w:val="11"/>
            <w:tabs>
              <w:tab w:val="right" w:leader="dot" w:pos="9627"/>
            </w:tabs>
            <w:spacing w:before="0" w:after="0" w:line="264" w:lineRule="auto"/>
            <w:ind w:firstLine="0"/>
            <w:jc w:val="both"/>
            <w:rPr>
              <w:color w:val="auto"/>
            </w:rPr>
          </w:pPr>
          <w:r w:rsidRPr="00C81954">
            <w:rPr>
              <w:rStyle w:val="a9"/>
              <w:b w:val="0"/>
              <w:bCs w:val="0"/>
              <w:noProof/>
              <w:color w:val="auto"/>
            </w:rPr>
            <w:fldChar w:fldCharType="end"/>
          </w:r>
        </w:p>
      </w:sdtContent>
    </w:sdt>
    <w:p w14:paraId="635FBBD1" w14:textId="41BDC258" w:rsidR="005F71C0" w:rsidRPr="00C81954" w:rsidRDefault="005F71C0" w:rsidP="00FA2358">
      <w:pPr>
        <w:widowControl/>
        <w:autoSpaceDE/>
        <w:autoSpaceDN/>
        <w:adjustRightInd/>
        <w:spacing w:line="240" w:lineRule="auto"/>
        <w:ind w:firstLine="0"/>
        <w:jc w:val="left"/>
        <w:rPr>
          <w:color w:val="auto"/>
        </w:rPr>
      </w:pPr>
    </w:p>
    <w:p w14:paraId="27D5701A" w14:textId="423A6FE2" w:rsidR="005F71C0" w:rsidRPr="00C81954" w:rsidRDefault="005F71C0" w:rsidP="00FA2358">
      <w:pPr>
        <w:widowControl/>
        <w:autoSpaceDE/>
        <w:autoSpaceDN/>
        <w:adjustRightInd/>
        <w:spacing w:line="240" w:lineRule="auto"/>
        <w:ind w:firstLine="0"/>
        <w:jc w:val="left"/>
        <w:rPr>
          <w:color w:val="auto"/>
        </w:rPr>
      </w:pPr>
      <w:r w:rsidRPr="00C81954">
        <w:rPr>
          <w:color w:val="auto"/>
        </w:rPr>
        <w:br w:type="page"/>
      </w:r>
    </w:p>
    <w:p w14:paraId="56E31428" w14:textId="49EABEC8" w:rsidR="005F71C0" w:rsidRPr="00C81954" w:rsidRDefault="005F71C0" w:rsidP="00FA2358">
      <w:pPr>
        <w:pStyle w:val="1"/>
        <w:numPr>
          <w:ilvl w:val="0"/>
          <w:numId w:val="0"/>
        </w:numPr>
      </w:pPr>
      <w:bookmarkStart w:id="3" w:name="_Toc135841063"/>
      <w:r w:rsidRPr="00C81954">
        <w:lastRenderedPageBreak/>
        <w:t>СПИСКОК ТАБЛИЦ</w:t>
      </w:r>
      <w:bookmarkEnd w:id="3"/>
    </w:p>
    <w:p w14:paraId="7C6E10DE" w14:textId="06586526" w:rsidR="000936F4" w:rsidRPr="00C81954" w:rsidRDefault="00D02895"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caps/>
          <w:color w:val="auto"/>
          <w:sz w:val="22"/>
          <w:szCs w:val="22"/>
        </w:rPr>
        <w:fldChar w:fldCharType="begin"/>
      </w:r>
      <w:r w:rsidRPr="00C81954">
        <w:rPr>
          <w:rFonts w:ascii="Arial" w:hAnsi="Arial"/>
          <w:b w:val="0"/>
          <w:bCs w:val="0"/>
          <w:caps/>
          <w:color w:val="auto"/>
          <w:sz w:val="22"/>
          <w:szCs w:val="22"/>
        </w:rPr>
        <w:instrText xml:space="preserve"> TOC \t "ПОДПИСЬ ТАБЛИЦЫ;1" </w:instrText>
      </w:r>
      <w:r w:rsidRPr="00C81954">
        <w:rPr>
          <w:rFonts w:ascii="Arial" w:hAnsi="Arial"/>
          <w:b w:val="0"/>
          <w:bCs w:val="0"/>
          <w:caps/>
          <w:color w:val="auto"/>
          <w:sz w:val="22"/>
          <w:szCs w:val="22"/>
        </w:rPr>
        <w:fldChar w:fldCharType="separate"/>
      </w:r>
      <w:r w:rsidR="000936F4" w:rsidRPr="00C81954">
        <w:rPr>
          <w:rFonts w:ascii="Arial" w:hAnsi="Arial"/>
          <w:b w:val="0"/>
          <w:bCs w:val="0"/>
          <w:noProof/>
          <w:sz w:val="22"/>
          <w:szCs w:val="22"/>
        </w:rPr>
        <w:t>Таблица 1. Перечень источников теплоснабжения Краснокамского ГО</w:t>
      </w:r>
      <w:r w:rsidR="000936F4" w:rsidRPr="00C81954">
        <w:rPr>
          <w:rFonts w:ascii="Arial" w:hAnsi="Arial"/>
          <w:b w:val="0"/>
          <w:bCs w:val="0"/>
          <w:noProof/>
          <w:sz w:val="22"/>
          <w:szCs w:val="22"/>
        </w:rPr>
        <w:tab/>
      </w:r>
      <w:r w:rsidR="000936F4" w:rsidRPr="00C81954">
        <w:rPr>
          <w:rFonts w:ascii="Arial" w:hAnsi="Arial"/>
          <w:b w:val="0"/>
          <w:bCs w:val="0"/>
          <w:noProof/>
          <w:sz w:val="22"/>
          <w:szCs w:val="22"/>
        </w:rPr>
        <w:fldChar w:fldCharType="begin"/>
      </w:r>
      <w:r w:rsidR="000936F4" w:rsidRPr="00C81954">
        <w:rPr>
          <w:rFonts w:ascii="Arial" w:hAnsi="Arial"/>
          <w:b w:val="0"/>
          <w:bCs w:val="0"/>
          <w:noProof/>
          <w:sz w:val="22"/>
          <w:szCs w:val="22"/>
        </w:rPr>
        <w:instrText xml:space="preserve"> PAGEREF _Toc136104306 \h </w:instrText>
      </w:r>
      <w:r w:rsidR="000936F4" w:rsidRPr="00C81954">
        <w:rPr>
          <w:rFonts w:ascii="Arial" w:hAnsi="Arial"/>
          <w:b w:val="0"/>
          <w:bCs w:val="0"/>
          <w:noProof/>
          <w:sz w:val="22"/>
          <w:szCs w:val="22"/>
        </w:rPr>
      </w:r>
      <w:r w:rsidR="000936F4" w:rsidRPr="00C81954">
        <w:rPr>
          <w:rFonts w:ascii="Arial" w:hAnsi="Arial"/>
          <w:b w:val="0"/>
          <w:bCs w:val="0"/>
          <w:noProof/>
          <w:sz w:val="22"/>
          <w:szCs w:val="22"/>
        </w:rPr>
        <w:fldChar w:fldCharType="separate"/>
      </w:r>
      <w:r w:rsidR="00C81954" w:rsidRPr="00C81954">
        <w:rPr>
          <w:rFonts w:ascii="Arial" w:hAnsi="Arial"/>
          <w:b w:val="0"/>
          <w:bCs w:val="0"/>
          <w:noProof/>
          <w:sz w:val="22"/>
          <w:szCs w:val="22"/>
        </w:rPr>
        <w:t>20</w:t>
      </w:r>
      <w:r w:rsidR="000936F4" w:rsidRPr="00C81954">
        <w:rPr>
          <w:rFonts w:ascii="Arial" w:hAnsi="Arial"/>
          <w:b w:val="0"/>
          <w:bCs w:val="0"/>
          <w:noProof/>
          <w:sz w:val="22"/>
          <w:szCs w:val="22"/>
        </w:rPr>
        <w:fldChar w:fldCharType="end"/>
      </w:r>
    </w:p>
    <w:p w14:paraId="258A0A96" w14:textId="4699C45C"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2 Перечень производственных котельных, работающих на промышленную зону</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_Toc136104307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22</w:t>
      </w:r>
      <w:r w:rsidRPr="00C81954">
        <w:rPr>
          <w:rFonts w:ascii="Arial" w:hAnsi="Arial"/>
          <w:b w:val="0"/>
          <w:bCs w:val="0"/>
          <w:noProof/>
          <w:sz w:val="22"/>
          <w:szCs w:val="22"/>
        </w:rPr>
        <w:fldChar w:fldCharType="end"/>
      </w:r>
    </w:p>
    <w:p w14:paraId="3BC4F2BC" w14:textId="194AECAB"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3. Технические характеристики энергетических котлоагрегатов</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_Toc136104308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24</w:t>
      </w:r>
      <w:r w:rsidRPr="00C81954">
        <w:rPr>
          <w:rFonts w:ascii="Arial" w:hAnsi="Arial"/>
          <w:b w:val="0"/>
          <w:bCs w:val="0"/>
          <w:noProof/>
          <w:sz w:val="22"/>
          <w:szCs w:val="22"/>
        </w:rPr>
        <w:fldChar w:fldCharType="end"/>
      </w:r>
    </w:p>
    <w:p w14:paraId="0DA0F2C3" w14:textId="6AB5D821"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4. Технические характеристики пиковых водогрейных котлоагрегатов</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_Toc136104309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25</w:t>
      </w:r>
      <w:r w:rsidRPr="00C81954">
        <w:rPr>
          <w:rFonts w:ascii="Arial" w:hAnsi="Arial"/>
          <w:b w:val="0"/>
          <w:bCs w:val="0"/>
          <w:noProof/>
          <w:sz w:val="22"/>
          <w:szCs w:val="22"/>
        </w:rPr>
        <w:fldChar w:fldCharType="end"/>
      </w:r>
    </w:p>
    <w:p w14:paraId="728DDBDC" w14:textId="47AD5A8C"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5. Технические характеристики теплофикационных турбоагрегатов</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_Toc136104310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25</w:t>
      </w:r>
      <w:r w:rsidRPr="00C81954">
        <w:rPr>
          <w:rFonts w:ascii="Arial" w:hAnsi="Arial"/>
          <w:b w:val="0"/>
          <w:bCs w:val="0"/>
          <w:noProof/>
          <w:sz w:val="22"/>
          <w:szCs w:val="22"/>
        </w:rPr>
        <w:fldChar w:fldCharType="end"/>
      </w:r>
    </w:p>
    <w:p w14:paraId="47386987" w14:textId="64FB8CC0"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6. Технические характеристики редукционно-охладительной установки</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_Toc136104311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25</w:t>
      </w:r>
      <w:r w:rsidRPr="00C81954">
        <w:rPr>
          <w:rFonts w:ascii="Arial" w:hAnsi="Arial"/>
          <w:b w:val="0"/>
          <w:bCs w:val="0"/>
          <w:noProof/>
          <w:sz w:val="22"/>
          <w:szCs w:val="22"/>
        </w:rPr>
        <w:fldChar w:fldCharType="end"/>
      </w:r>
    </w:p>
    <w:p w14:paraId="5A353B61" w14:textId="1AFE1E6D"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7. Установленная электрическая и тепловая мощность Закамской ТЭЦ-5</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_Toc136104312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25</w:t>
      </w:r>
      <w:r w:rsidRPr="00C81954">
        <w:rPr>
          <w:rFonts w:ascii="Arial" w:hAnsi="Arial"/>
          <w:b w:val="0"/>
          <w:bCs w:val="0"/>
          <w:noProof/>
          <w:sz w:val="22"/>
          <w:szCs w:val="22"/>
        </w:rPr>
        <w:fldChar w:fldCharType="end"/>
      </w:r>
    </w:p>
    <w:p w14:paraId="4733E230" w14:textId="75F9226A"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8. Ограничения тепловой мощности Закамской ТЭЦ-5</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_Toc136104313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26</w:t>
      </w:r>
      <w:r w:rsidRPr="00C81954">
        <w:rPr>
          <w:rFonts w:ascii="Arial" w:hAnsi="Arial"/>
          <w:b w:val="0"/>
          <w:bCs w:val="0"/>
          <w:noProof/>
          <w:sz w:val="22"/>
          <w:szCs w:val="22"/>
        </w:rPr>
        <w:fldChar w:fldCharType="end"/>
      </w:r>
    </w:p>
    <w:p w14:paraId="2C791F22" w14:textId="27A089A1"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9. Объем потребления тепловой энергии (мощности) на собственные нужды и  параметры тепловой мощности "нетто"</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_Toc136104314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26</w:t>
      </w:r>
      <w:r w:rsidRPr="00C81954">
        <w:rPr>
          <w:rFonts w:ascii="Arial" w:hAnsi="Arial"/>
          <w:b w:val="0"/>
          <w:bCs w:val="0"/>
          <w:noProof/>
          <w:sz w:val="22"/>
          <w:szCs w:val="22"/>
        </w:rPr>
        <w:fldChar w:fldCharType="end"/>
      </w:r>
    </w:p>
    <w:p w14:paraId="3DAC3112" w14:textId="4B2E69B5"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10</w:t>
      </w:r>
      <w:r w:rsidRPr="00C81954">
        <w:rPr>
          <w:rFonts w:ascii="Arial" w:hAnsi="Arial"/>
          <w:b w:val="0"/>
          <w:bCs w:val="0"/>
          <w:noProof/>
          <w:sz w:val="22"/>
          <w:szCs w:val="22"/>
          <w:lang w:eastAsia="en-US"/>
          <w14:scene3d>
            <w14:camera w14:prst="orthographicFront"/>
            <w14:lightRig w14:rig="threePt" w14:dir="t">
              <w14:rot w14:lat="0" w14:lon="0" w14:rev="0"/>
            </w14:lightRig>
          </w14:scene3d>
        </w:rPr>
        <w:t>. Год ввода в эксплуатацию, наработка и год достижения паркового ресурса энергетических котлоагрегатов Закамской ТЭЦ-5 на 01.01.2023</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_Toc136104315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26</w:t>
      </w:r>
      <w:r w:rsidRPr="00C81954">
        <w:rPr>
          <w:rFonts w:ascii="Arial" w:hAnsi="Arial"/>
          <w:b w:val="0"/>
          <w:bCs w:val="0"/>
          <w:noProof/>
          <w:sz w:val="22"/>
          <w:szCs w:val="22"/>
        </w:rPr>
        <w:fldChar w:fldCharType="end"/>
      </w:r>
    </w:p>
    <w:p w14:paraId="11E35197" w14:textId="0B88A864"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11</w:t>
      </w:r>
      <w:r w:rsidRPr="00C81954">
        <w:rPr>
          <w:rFonts w:ascii="Arial" w:hAnsi="Arial"/>
          <w:b w:val="0"/>
          <w:bCs w:val="0"/>
          <w:noProof/>
          <w:sz w:val="22"/>
          <w:szCs w:val="22"/>
          <w:lang w:eastAsia="en-US"/>
          <w14:scene3d>
            <w14:camera w14:prst="orthographicFront"/>
            <w14:lightRig w14:rig="threePt" w14:dir="t">
              <w14:rot w14:lat="0" w14:lon="0" w14:rev="0"/>
            </w14:lightRig>
          </w14:scene3d>
        </w:rPr>
        <w:t>. Год ввода в эксплуатацию, наработка и год достижения паркового ресурса водогрейных котлоагрегатов Закамской ТЭЦ-5 на 01.01.2023</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_Toc136104316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27</w:t>
      </w:r>
      <w:r w:rsidRPr="00C81954">
        <w:rPr>
          <w:rFonts w:ascii="Arial" w:hAnsi="Arial"/>
          <w:b w:val="0"/>
          <w:bCs w:val="0"/>
          <w:noProof/>
          <w:sz w:val="22"/>
          <w:szCs w:val="22"/>
        </w:rPr>
        <w:fldChar w:fldCharType="end"/>
      </w:r>
    </w:p>
    <w:p w14:paraId="58BDBD5C" w14:textId="5C3D17D9"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12. Год ввода в эксплуатацию, наработка и год достижения паркового ресурса паровых турбоагрегатов Закамской ТЭЦ-5 по состоянию на 01.01.2023</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_Toc136104317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27</w:t>
      </w:r>
      <w:r w:rsidRPr="00C81954">
        <w:rPr>
          <w:rFonts w:ascii="Arial" w:hAnsi="Arial"/>
          <w:b w:val="0"/>
          <w:bCs w:val="0"/>
          <w:noProof/>
          <w:sz w:val="22"/>
          <w:szCs w:val="22"/>
        </w:rPr>
        <w:fldChar w:fldCharType="end"/>
      </w:r>
    </w:p>
    <w:p w14:paraId="02165269" w14:textId="69536171"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13. Состав и состояние оборудования теплофикационных установок Закамской ТЭЦ-5 на 01.01.2023</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_Toc136104318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28</w:t>
      </w:r>
      <w:r w:rsidRPr="00C81954">
        <w:rPr>
          <w:rFonts w:ascii="Arial" w:hAnsi="Arial"/>
          <w:b w:val="0"/>
          <w:bCs w:val="0"/>
          <w:noProof/>
          <w:sz w:val="22"/>
          <w:szCs w:val="22"/>
        </w:rPr>
        <w:fldChar w:fldCharType="end"/>
      </w:r>
    </w:p>
    <w:p w14:paraId="2D642D69" w14:textId="04AD2080"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14. Характеристики теплообменников теплофикационной установки Закамской ТЭЦ-5 на 01.01.2023</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_Toc136104319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28</w:t>
      </w:r>
      <w:r w:rsidRPr="00C81954">
        <w:rPr>
          <w:rFonts w:ascii="Arial" w:hAnsi="Arial"/>
          <w:b w:val="0"/>
          <w:bCs w:val="0"/>
          <w:noProof/>
          <w:sz w:val="22"/>
          <w:szCs w:val="22"/>
        </w:rPr>
        <w:fldChar w:fldCharType="end"/>
      </w:r>
    </w:p>
    <w:p w14:paraId="772ECF83" w14:textId="0B767F9F"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15. Характеристики сетевых насосов теплофикационной установки Закамской ТЭЦ на 01.01.2023</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_Toc136104320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28</w:t>
      </w:r>
      <w:r w:rsidRPr="00C81954">
        <w:rPr>
          <w:rFonts w:ascii="Arial" w:hAnsi="Arial"/>
          <w:b w:val="0"/>
          <w:bCs w:val="0"/>
          <w:noProof/>
          <w:sz w:val="22"/>
          <w:szCs w:val="22"/>
        </w:rPr>
        <w:fldChar w:fldCharType="end"/>
      </w:r>
    </w:p>
    <w:p w14:paraId="59DBD88A" w14:textId="1E65D807"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16. Коэффициенты использования установленной тепловой и электрической мощности Закамской ТЭЦ-5</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_Toc136104321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34</w:t>
      </w:r>
      <w:r w:rsidRPr="00C81954">
        <w:rPr>
          <w:rFonts w:ascii="Arial" w:hAnsi="Arial"/>
          <w:b w:val="0"/>
          <w:bCs w:val="0"/>
          <w:noProof/>
          <w:sz w:val="22"/>
          <w:szCs w:val="22"/>
        </w:rPr>
        <w:fldChar w:fldCharType="end"/>
      </w:r>
    </w:p>
    <w:p w14:paraId="620EFB06" w14:textId="332E24A2"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17. Сведения об оснащённости приборами учёта потребления тепловой энергии Закамской ТЭЦ-5</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_Toc136104322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35</w:t>
      </w:r>
      <w:r w:rsidRPr="00C81954">
        <w:rPr>
          <w:rFonts w:ascii="Arial" w:hAnsi="Arial"/>
          <w:b w:val="0"/>
          <w:bCs w:val="0"/>
          <w:noProof/>
          <w:sz w:val="22"/>
          <w:szCs w:val="22"/>
        </w:rPr>
        <w:fldChar w:fldCharType="end"/>
      </w:r>
    </w:p>
    <w:p w14:paraId="73C10DA9" w14:textId="1297857D"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18. Статистика отказов и восстановлений основного оборудования Закамской ТЭЦ-5</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_Toc136104323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39</w:t>
      </w:r>
      <w:r w:rsidRPr="00C81954">
        <w:rPr>
          <w:rFonts w:ascii="Arial" w:hAnsi="Arial"/>
          <w:b w:val="0"/>
          <w:bCs w:val="0"/>
          <w:noProof/>
          <w:sz w:val="22"/>
          <w:szCs w:val="22"/>
        </w:rPr>
        <w:fldChar w:fldCharType="end"/>
      </w:r>
    </w:p>
    <w:p w14:paraId="50360F98" w14:textId="53CAF9F8"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19. Динамика изменения эксплуатационных показателей Закамской ТЭЦ-5</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_Toc136104324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40</w:t>
      </w:r>
      <w:r w:rsidRPr="00C81954">
        <w:rPr>
          <w:rFonts w:ascii="Arial" w:hAnsi="Arial"/>
          <w:b w:val="0"/>
          <w:bCs w:val="0"/>
          <w:noProof/>
          <w:sz w:val="22"/>
          <w:szCs w:val="22"/>
        </w:rPr>
        <w:fldChar w:fldCharType="end"/>
      </w:r>
    </w:p>
    <w:p w14:paraId="45011628" w14:textId="5492D3E6"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20. Характеристики и расход природного газа, сжигаемого на Закамской ТЭЦ-5</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_Toc136104325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41</w:t>
      </w:r>
      <w:r w:rsidRPr="00C81954">
        <w:rPr>
          <w:rFonts w:ascii="Arial" w:hAnsi="Arial"/>
          <w:b w:val="0"/>
          <w:bCs w:val="0"/>
          <w:noProof/>
          <w:sz w:val="22"/>
          <w:szCs w:val="22"/>
        </w:rPr>
        <w:fldChar w:fldCharType="end"/>
      </w:r>
    </w:p>
    <w:p w14:paraId="55BBD180" w14:textId="3E4F4A9C"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21. Характеристики и расход жидкого топлива, сжигаемого на Закамской ТЭЦ-5</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_Toc136104326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41</w:t>
      </w:r>
      <w:r w:rsidRPr="00C81954">
        <w:rPr>
          <w:rFonts w:ascii="Arial" w:hAnsi="Arial"/>
          <w:b w:val="0"/>
          <w:bCs w:val="0"/>
          <w:noProof/>
          <w:sz w:val="22"/>
          <w:szCs w:val="22"/>
        </w:rPr>
        <w:fldChar w:fldCharType="end"/>
      </w:r>
    </w:p>
    <w:p w14:paraId="2160F498" w14:textId="0380C280"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22. Состав оборудования и технические характеристики котельных Краснокамского ГО</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_Toc136104327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44</w:t>
      </w:r>
      <w:r w:rsidRPr="00C81954">
        <w:rPr>
          <w:rFonts w:ascii="Arial" w:hAnsi="Arial"/>
          <w:b w:val="0"/>
          <w:bCs w:val="0"/>
          <w:noProof/>
          <w:sz w:val="22"/>
          <w:szCs w:val="22"/>
        </w:rPr>
        <w:fldChar w:fldCharType="end"/>
      </w:r>
    </w:p>
    <w:p w14:paraId="1F941D93" w14:textId="3C9F6415"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23. Установленная тепловая мощность котельных</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_Toc136104328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45</w:t>
      </w:r>
      <w:r w:rsidRPr="00C81954">
        <w:rPr>
          <w:rFonts w:ascii="Arial" w:hAnsi="Arial"/>
          <w:b w:val="0"/>
          <w:bCs w:val="0"/>
          <w:noProof/>
          <w:sz w:val="22"/>
          <w:szCs w:val="22"/>
        </w:rPr>
        <w:fldChar w:fldCharType="end"/>
      </w:r>
    </w:p>
    <w:p w14:paraId="103F4647" w14:textId="3376E09C"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24. Располагаемая тепловая мощность и ограничения установленной тепловой мощности теплоснабжающих котельных</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_Toc136104329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45</w:t>
      </w:r>
      <w:r w:rsidRPr="00C81954">
        <w:rPr>
          <w:rFonts w:ascii="Arial" w:hAnsi="Arial"/>
          <w:b w:val="0"/>
          <w:bCs w:val="0"/>
          <w:noProof/>
          <w:sz w:val="22"/>
          <w:szCs w:val="22"/>
        </w:rPr>
        <w:fldChar w:fldCharType="end"/>
      </w:r>
    </w:p>
    <w:p w14:paraId="6677DC45" w14:textId="21A73BC4"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25. Тепловая мощность нетто котельных</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_Toc136104330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46</w:t>
      </w:r>
      <w:r w:rsidRPr="00C81954">
        <w:rPr>
          <w:rFonts w:ascii="Arial" w:hAnsi="Arial"/>
          <w:b w:val="0"/>
          <w:bCs w:val="0"/>
          <w:noProof/>
          <w:sz w:val="22"/>
          <w:szCs w:val="22"/>
        </w:rPr>
        <w:fldChar w:fldCharType="end"/>
      </w:r>
    </w:p>
    <w:p w14:paraId="1F4A320A" w14:textId="23E014E1"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26. Данные по расходу тепла на СН и отпуск тепловой энергии с коллекторов теплоснабжающих котельных</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_Toc136104331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47</w:t>
      </w:r>
      <w:r w:rsidRPr="00C81954">
        <w:rPr>
          <w:rFonts w:ascii="Arial" w:hAnsi="Arial"/>
          <w:b w:val="0"/>
          <w:bCs w:val="0"/>
          <w:noProof/>
          <w:sz w:val="22"/>
          <w:szCs w:val="22"/>
        </w:rPr>
        <w:fldChar w:fldCharType="end"/>
      </w:r>
    </w:p>
    <w:p w14:paraId="7C6E5D7B" w14:textId="6802BA8F"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27. Сведения по году ввода в эксплуатацию, году исчерпания паркового ресурса водогрейных и паровых котлов</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_Toc136104332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49</w:t>
      </w:r>
      <w:r w:rsidRPr="00C81954">
        <w:rPr>
          <w:rFonts w:ascii="Arial" w:hAnsi="Arial"/>
          <w:b w:val="0"/>
          <w:bCs w:val="0"/>
          <w:noProof/>
          <w:sz w:val="22"/>
          <w:szCs w:val="22"/>
        </w:rPr>
        <w:fldChar w:fldCharType="end"/>
      </w:r>
    </w:p>
    <w:p w14:paraId="31052C33" w14:textId="0492BE89"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28. Перечень источников тепловой энергии, с указанием их температурных  графиков</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_Toc136104333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50</w:t>
      </w:r>
      <w:r w:rsidRPr="00C81954">
        <w:rPr>
          <w:rFonts w:ascii="Arial" w:hAnsi="Arial"/>
          <w:b w:val="0"/>
          <w:bCs w:val="0"/>
          <w:noProof/>
          <w:sz w:val="22"/>
          <w:szCs w:val="22"/>
        </w:rPr>
        <w:fldChar w:fldCharType="end"/>
      </w:r>
    </w:p>
    <w:p w14:paraId="2E7D6563" w14:textId="156A93EC"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29. Среднегодовая загрузка оборудования котельных</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_Toc136104334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51</w:t>
      </w:r>
      <w:r w:rsidRPr="00C81954">
        <w:rPr>
          <w:rFonts w:ascii="Arial" w:hAnsi="Arial"/>
          <w:b w:val="0"/>
          <w:bCs w:val="0"/>
          <w:noProof/>
          <w:sz w:val="22"/>
          <w:szCs w:val="22"/>
        </w:rPr>
        <w:fldChar w:fldCharType="end"/>
      </w:r>
    </w:p>
    <w:p w14:paraId="1BA75E09" w14:textId="4C1CEC14"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30. Сведения о преобразователях расхода</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_Toc136104335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52</w:t>
      </w:r>
      <w:r w:rsidRPr="00C81954">
        <w:rPr>
          <w:rFonts w:ascii="Arial" w:hAnsi="Arial"/>
          <w:b w:val="0"/>
          <w:bCs w:val="0"/>
          <w:noProof/>
          <w:sz w:val="22"/>
          <w:szCs w:val="22"/>
        </w:rPr>
        <w:fldChar w:fldCharType="end"/>
      </w:r>
    </w:p>
    <w:p w14:paraId="7ECF354A" w14:textId="7D1C25E8"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31. Установленный топливный режим теплоснабжающих котельных</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_Toc136104336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53</w:t>
      </w:r>
      <w:r w:rsidRPr="00C81954">
        <w:rPr>
          <w:rFonts w:ascii="Arial" w:hAnsi="Arial"/>
          <w:b w:val="0"/>
          <w:bCs w:val="0"/>
          <w:noProof/>
          <w:sz w:val="22"/>
          <w:szCs w:val="22"/>
        </w:rPr>
        <w:fldChar w:fldCharType="end"/>
      </w:r>
    </w:p>
    <w:p w14:paraId="6E3C56A9" w14:textId="2D8EC3BB"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32. Динамика изменения эксплуатационных показателей котельных</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_Toc136104337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53</w:t>
      </w:r>
      <w:r w:rsidRPr="00C81954">
        <w:rPr>
          <w:rFonts w:ascii="Arial" w:hAnsi="Arial"/>
          <w:b w:val="0"/>
          <w:bCs w:val="0"/>
          <w:noProof/>
          <w:sz w:val="22"/>
          <w:szCs w:val="22"/>
        </w:rPr>
        <w:fldChar w:fldCharType="end"/>
      </w:r>
    </w:p>
    <w:p w14:paraId="1BD57820" w14:textId="2E90E51E"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33. Объемы тепловых сетей на балансе теплосетевых организаций Краснокамского ГО</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_Toc136104338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66</w:t>
      </w:r>
      <w:r w:rsidRPr="00C81954">
        <w:rPr>
          <w:rFonts w:ascii="Arial" w:hAnsi="Arial"/>
          <w:b w:val="0"/>
          <w:bCs w:val="0"/>
          <w:noProof/>
          <w:sz w:val="22"/>
          <w:szCs w:val="22"/>
        </w:rPr>
        <w:fldChar w:fldCharType="end"/>
      </w:r>
    </w:p>
    <w:p w14:paraId="676E184C" w14:textId="644FEC61"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34. Структура тепловых сетей Краснокамского ГО</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_Toc136104339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67</w:t>
      </w:r>
      <w:r w:rsidRPr="00C81954">
        <w:rPr>
          <w:rFonts w:ascii="Arial" w:hAnsi="Arial"/>
          <w:b w:val="0"/>
          <w:bCs w:val="0"/>
          <w:noProof/>
          <w:sz w:val="22"/>
          <w:szCs w:val="22"/>
        </w:rPr>
        <w:fldChar w:fldCharType="end"/>
      </w:r>
    </w:p>
    <w:p w14:paraId="05A7100D" w14:textId="5D43AD57"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35. Характеристика магистральных сетей Краснокамского ГО</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_Toc136104340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69</w:t>
      </w:r>
      <w:r w:rsidRPr="00C81954">
        <w:rPr>
          <w:rFonts w:ascii="Arial" w:hAnsi="Arial"/>
          <w:b w:val="0"/>
          <w:bCs w:val="0"/>
          <w:noProof/>
          <w:sz w:val="22"/>
          <w:szCs w:val="22"/>
        </w:rPr>
        <w:fldChar w:fldCharType="end"/>
      </w:r>
    </w:p>
    <w:p w14:paraId="751F8089" w14:textId="12017156"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36. Характеристика распределительных тепловых сетей Краснокамского ГО</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_Toc136104341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69</w:t>
      </w:r>
      <w:r w:rsidRPr="00C81954">
        <w:rPr>
          <w:rFonts w:ascii="Arial" w:hAnsi="Arial"/>
          <w:b w:val="0"/>
          <w:bCs w:val="0"/>
          <w:noProof/>
          <w:sz w:val="22"/>
          <w:szCs w:val="22"/>
        </w:rPr>
        <w:fldChar w:fldCharType="end"/>
      </w:r>
    </w:p>
    <w:p w14:paraId="5493025A" w14:textId="41FEBEC0"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lastRenderedPageBreak/>
        <w:t>Таблица 37. Характеристика тепловых сетей ГВС Краснокамского ГО</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_Toc136104342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70</w:t>
      </w:r>
      <w:r w:rsidRPr="00C81954">
        <w:rPr>
          <w:rFonts w:ascii="Arial" w:hAnsi="Arial"/>
          <w:b w:val="0"/>
          <w:bCs w:val="0"/>
          <w:noProof/>
          <w:sz w:val="22"/>
          <w:szCs w:val="22"/>
        </w:rPr>
        <w:fldChar w:fldCharType="end"/>
      </w:r>
    </w:p>
    <w:p w14:paraId="26CE16D5" w14:textId="4A455920"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38. Способ прокладки тепловых сетей Краснокамского ГО</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_Toc136104343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71</w:t>
      </w:r>
      <w:r w:rsidRPr="00C81954">
        <w:rPr>
          <w:rFonts w:ascii="Arial" w:hAnsi="Arial"/>
          <w:b w:val="0"/>
          <w:bCs w:val="0"/>
          <w:noProof/>
          <w:sz w:val="22"/>
          <w:szCs w:val="22"/>
        </w:rPr>
        <w:fldChar w:fldCharType="end"/>
      </w:r>
    </w:p>
    <w:p w14:paraId="4B4E9E94" w14:textId="78C31DAF"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39. Характеристика тепловых сетей по сроку службы Краснокамского ГО</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_Toc136104344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72</w:t>
      </w:r>
      <w:r w:rsidRPr="00C81954">
        <w:rPr>
          <w:rFonts w:ascii="Arial" w:hAnsi="Arial"/>
          <w:b w:val="0"/>
          <w:bCs w:val="0"/>
          <w:noProof/>
          <w:sz w:val="22"/>
          <w:szCs w:val="22"/>
        </w:rPr>
        <w:fldChar w:fldCharType="end"/>
      </w:r>
    </w:p>
    <w:p w14:paraId="22266C42" w14:textId="4B44806C"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40 Сведения о секционирующей и регулирующей арматуре на тепловых сетях  Закамской ТЭЦ-5</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_Toc136104345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73</w:t>
      </w:r>
      <w:r w:rsidRPr="00C81954">
        <w:rPr>
          <w:rFonts w:ascii="Arial" w:hAnsi="Arial"/>
          <w:b w:val="0"/>
          <w:bCs w:val="0"/>
          <w:noProof/>
          <w:sz w:val="22"/>
          <w:szCs w:val="22"/>
        </w:rPr>
        <w:fldChar w:fldCharType="end"/>
      </w:r>
    </w:p>
    <w:p w14:paraId="3713E74F" w14:textId="6F686D81"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41. Статистика отказов (аварийных ситуаций) магистральных тепловых сетей Закамской ТЭЦ-5 за 2018-2022 гг.</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_Toc136104346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82</w:t>
      </w:r>
      <w:r w:rsidRPr="00C81954">
        <w:rPr>
          <w:rFonts w:ascii="Arial" w:hAnsi="Arial"/>
          <w:b w:val="0"/>
          <w:bCs w:val="0"/>
          <w:noProof/>
          <w:sz w:val="22"/>
          <w:szCs w:val="22"/>
        </w:rPr>
        <w:fldChar w:fldCharType="end"/>
      </w:r>
    </w:p>
    <w:p w14:paraId="119D988B" w14:textId="22AFC44B"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42. Статистика отказов (аварийных ситуаций) распределительных и квартальных тепловых сетей Закамской ТЭЦ-5 за 2018-2022 гг.</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_Toc136104347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82</w:t>
      </w:r>
      <w:r w:rsidRPr="00C81954">
        <w:rPr>
          <w:rFonts w:ascii="Arial" w:hAnsi="Arial"/>
          <w:b w:val="0"/>
          <w:bCs w:val="0"/>
          <w:noProof/>
          <w:sz w:val="22"/>
          <w:szCs w:val="22"/>
        </w:rPr>
        <w:fldChar w:fldCharType="end"/>
      </w:r>
    </w:p>
    <w:p w14:paraId="65F1D3FA" w14:textId="3E2C67FD"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43. Статистика отказов (аварийных ситуаций) тепловых сетей ГВС Закамской ТЭЦ-5 за 2018-2022 гг.</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_Toc136104348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82</w:t>
      </w:r>
      <w:r w:rsidRPr="00C81954">
        <w:rPr>
          <w:rFonts w:ascii="Arial" w:hAnsi="Arial"/>
          <w:b w:val="0"/>
          <w:bCs w:val="0"/>
          <w:noProof/>
          <w:sz w:val="22"/>
          <w:szCs w:val="22"/>
        </w:rPr>
        <w:fldChar w:fldCharType="end"/>
      </w:r>
    </w:p>
    <w:p w14:paraId="095E029A" w14:textId="774EEF1A"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44. Динамика изменения фактических потерь тепловой энергии тепловых сетей по источникам теплоснабжения Краснокамского ГО</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_Toc136104349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99</w:t>
      </w:r>
      <w:r w:rsidRPr="00C81954">
        <w:rPr>
          <w:rFonts w:ascii="Arial" w:hAnsi="Arial"/>
          <w:b w:val="0"/>
          <w:bCs w:val="0"/>
          <w:noProof/>
          <w:sz w:val="22"/>
          <w:szCs w:val="22"/>
        </w:rPr>
        <w:fldChar w:fldCharType="end"/>
      </w:r>
    </w:p>
    <w:p w14:paraId="76968D2F" w14:textId="332A12B7"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45. Динамика изменения количества индивидуальных тепловых пунктов (ИТП) в Краснокамском ГО</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_Toc136104350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102</w:t>
      </w:r>
      <w:r w:rsidRPr="00C81954">
        <w:rPr>
          <w:rFonts w:ascii="Arial" w:hAnsi="Arial"/>
          <w:b w:val="0"/>
          <w:bCs w:val="0"/>
          <w:noProof/>
          <w:sz w:val="22"/>
          <w:szCs w:val="22"/>
        </w:rPr>
        <w:fldChar w:fldCharType="end"/>
      </w:r>
    </w:p>
    <w:p w14:paraId="08B3299B" w14:textId="1B70D6F9"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46. Центральные тепловые пункты в Краснокамском ГО</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_Toc136104351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103</w:t>
      </w:r>
      <w:r w:rsidRPr="00C81954">
        <w:rPr>
          <w:rFonts w:ascii="Arial" w:hAnsi="Arial"/>
          <w:b w:val="0"/>
          <w:bCs w:val="0"/>
          <w:noProof/>
          <w:sz w:val="22"/>
          <w:szCs w:val="22"/>
        </w:rPr>
        <w:fldChar w:fldCharType="end"/>
      </w:r>
    </w:p>
    <w:p w14:paraId="5C4FD794" w14:textId="6F8E5B06"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47. Перечень бесхозяйных тепловых сетей, переданных на обслуживание ПАО «Т Плюс»</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_Toc136104352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105</w:t>
      </w:r>
      <w:r w:rsidRPr="00C81954">
        <w:rPr>
          <w:rFonts w:ascii="Arial" w:hAnsi="Arial"/>
          <w:b w:val="0"/>
          <w:bCs w:val="0"/>
          <w:noProof/>
          <w:sz w:val="22"/>
          <w:szCs w:val="22"/>
        </w:rPr>
        <w:fldChar w:fldCharType="end"/>
      </w:r>
    </w:p>
    <w:p w14:paraId="7E0E3269" w14:textId="12801687"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48. Динамика изменения нормативных показателей функционирования тепловых сетей</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_Toc136104353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111</w:t>
      </w:r>
      <w:r w:rsidRPr="00C81954">
        <w:rPr>
          <w:rFonts w:ascii="Arial" w:hAnsi="Arial"/>
          <w:b w:val="0"/>
          <w:bCs w:val="0"/>
          <w:noProof/>
          <w:sz w:val="22"/>
          <w:szCs w:val="22"/>
        </w:rPr>
        <w:fldChar w:fldCharType="end"/>
      </w:r>
    </w:p>
    <w:p w14:paraId="01B0EAB2" w14:textId="59D020C6"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49. Динамика изменения материальной характеристики тепловых сетей Закамской ТЭЦ-5</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_Toc136104354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111</w:t>
      </w:r>
      <w:r w:rsidRPr="00C81954">
        <w:rPr>
          <w:rFonts w:ascii="Arial" w:hAnsi="Arial"/>
          <w:b w:val="0"/>
          <w:bCs w:val="0"/>
          <w:noProof/>
          <w:sz w:val="22"/>
          <w:szCs w:val="22"/>
        </w:rPr>
        <w:fldChar w:fldCharType="end"/>
      </w:r>
    </w:p>
    <w:p w14:paraId="7B286E93" w14:textId="552D2AB2"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50. Величины договорных нагрузок потребителей</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_Toc136104355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120</w:t>
      </w:r>
      <w:r w:rsidRPr="00C81954">
        <w:rPr>
          <w:rFonts w:ascii="Arial" w:hAnsi="Arial"/>
          <w:b w:val="0"/>
          <w:bCs w:val="0"/>
          <w:noProof/>
          <w:sz w:val="22"/>
          <w:szCs w:val="22"/>
        </w:rPr>
        <w:fldChar w:fldCharType="end"/>
      </w:r>
    </w:p>
    <w:p w14:paraId="5926FB48" w14:textId="6502EC98"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51. Результаты расчетов тепловых нагрузок в горячей воде на коллекторах Закамской ТЭЦ-5 (с учетом потерь в тепловых сетях)</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_Toc136104356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121</w:t>
      </w:r>
      <w:r w:rsidRPr="00C81954">
        <w:rPr>
          <w:rFonts w:ascii="Arial" w:hAnsi="Arial"/>
          <w:b w:val="0"/>
          <w:bCs w:val="0"/>
          <w:noProof/>
          <w:sz w:val="22"/>
          <w:szCs w:val="22"/>
        </w:rPr>
        <w:fldChar w:fldCharType="end"/>
      </w:r>
    </w:p>
    <w:p w14:paraId="4782F011" w14:textId="4E98A129"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52. Результаты расчетов тепловых нагрузок в паре на коллекторах Закамской ТЭЦ-5</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_Toc136104357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122</w:t>
      </w:r>
      <w:r w:rsidRPr="00C81954">
        <w:rPr>
          <w:rFonts w:ascii="Arial" w:hAnsi="Arial"/>
          <w:b w:val="0"/>
          <w:bCs w:val="0"/>
          <w:noProof/>
          <w:sz w:val="22"/>
          <w:szCs w:val="22"/>
        </w:rPr>
        <w:fldChar w:fldCharType="end"/>
      </w:r>
    </w:p>
    <w:p w14:paraId="0540A022" w14:textId="47EF3C07"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53. Средневзвешенная плотность тепловой нагрузки</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_Toc136104358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123</w:t>
      </w:r>
      <w:r w:rsidRPr="00C81954">
        <w:rPr>
          <w:rFonts w:ascii="Arial" w:hAnsi="Arial"/>
          <w:b w:val="0"/>
          <w:bCs w:val="0"/>
          <w:noProof/>
          <w:sz w:val="22"/>
          <w:szCs w:val="22"/>
        </w:rPr>
        <w:fldChar w:fldCharType="end"/>
      </w:r>
    </w:p>
    <w:p w14:paraId="1B4BF7AB" w14:textId="5CF290D5"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54. Потребление тепловой энергии в горячей воде</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_Toc136104359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124</w:t>
      </w:r>
      <w:r w:rsidRPr="00C81954">
        <w:rPr>
          <w:rFonts w:ascii="Arial" w:hAnsi="Arial"/>
          <w:b w:val="0"/>
          <w:bCs w:val="0"/>
          <w:noProof/>
          <w:sz w:val="22"/>
          <w:szCs w:val="22"/>
        </w:rPr>
        <w:fldChar w:fldCharType="end"/>
      </w:r>
    </w:p>
    <w:p w14:paraId="4C692141" w14:textId="21D7CECC"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55 Нормативы потребления коммунальных услуг по отоплению на территории Краснокамского городского округа</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_Toc136104360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125</w:t>
      </w:r>
      <w:r w:rsidRPr="00C81954">
        <w:rPr>
          <w:rFonts w:ascii="Arial" w:hAnsi="Arial"/>
          <w:b w:val="0"/>
          <w:bCs w:val="0"/>
          <w:noProof/>
          <w:sz w:val="22"/>
          <w:szCs w:val="22"/>
        </w:rPr>
        <w:fldChar w:fldCharType="end"/>
      </w:r>
    </w:p>
    <w:p w14:paraId="782D950C" w14:textId="00F5D4C2"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56 Нормативы расхода тепловой энергии на подогрев холодной воды для предоставления коммунальной услуги по горячему водоснабжению в жилых помещениях в многоквартирных домах и жилых домах на территории Краснокамского городского округа</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_Toc136104361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126</w:t>
      </w:r>
      <w:r w:rsidRPr="00C81954">
        <w:rPr>
          <w:rFonts w:ascii="Arial" w:hAnsi="Arial"/>
          <w:b w:val="0"/>
          <w:bCs w:val="0"/>
          <w:noProof/>
          <w:sz w:val="22"/>
          <w:szCs w:val="22"/>
        </w:rPr>
        <w:fldChar w:fldCharType="end"/>
      </w:r>
    </w:p>
    <w:p w14:paraId="07BBF6C8" w14:textId="17A1E1A0"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57. Сравнение расчетной и договорной тепловой нагрузки источников теплоснабжения  Краснокамского ГО</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_Toc136104362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127</w:t>
      </w:r>
      <w:r w:rsidRPr="00C81954">
        <w:rPr>
          <w:rFonts w:ascii="Arial" w:hAnsi="Arial"/>
          <w:b w:val="0"/>
          <w:bCs w:val="0"/>
          <w:noProof/>
          <w:sz w:val="22"/>
          <w:szCs w:val="22"/>
        </w:rPr>
        <w:fldChar w:fldCharType="end"/>
      </w:r>
    </w:p>
    <w:p w14:paraId="50F70F3A" w14:textId="5C97425F"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58. Данные обеспеченности достигнутого максимума тепловой нагрузки на Закамской ТЭЦ-5</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_Toc136104363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128</w:t>
      </w:r>
      <w:r w:rsidRPr="00C81954">
        <w:rPr>
          <w:rFonts w:ascii="Arial" w:hAnsi="Arial"/>
          <w:b w:val="0"/>
          <w:bCs w:val="0"/>
          <w:noProof/>
          <w:sz w:val="22"/>
          <w:szCs w:val="22"/>
        </w:rPr>
        <w:fldChar w:fldCharType="end"/>
      </w:r>
    </w:p>
    <w:p w14:paraId="3110033B" w14:textId="15FCDB02"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59. Баланс установленной, располагаемой тепловой мощности «нетто» и присоединенной тепловой нагрузки Закамской ТЭЦ-5</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_Toc136104364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129</w:t>
      </w:r>
      <w:r w:rsidRPr="00C81954">
        <w:rPr>
          <w:rFonts w:ascii="Arial" w:hAnsi="Arial"/>
          <w:b w:val="0"/>
          <w:bCs w:val="0"/>
          <w:noProof/>
          <w:sz w:val="22"/>
          <w:szCs w:val="22"/>
        </w:rPr>
        <w:fldChar w:fldCharType="end"/>
      </w:r>
    </w:p>
    <w:p w14:paraId="4E58BC22" w14:textId="342402A2"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60. Балансы тепловой мощности и присоединенной тепловой нагрузки котельных</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_Toc136104365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129</w:t>
      </w:r>
      <w:r w:rsidRPr="00C81954">
        <w:rPr>
          <w:rFonts w:ascii="Arial" w:hAnsi="Arial"/>
          <w:b w:val="0"/>
          <w:bCs w:val="0"/>
          <w:noProof/>
          <w:sz w:val="22"/>
          <w:szCs w:val="22"/>
        </w:rPr>
        <w:fldChar w:fldCharType="end"/>
      </w:r>
    </w:p>
    <w:p w14:paraId="3D364C0E" w14:textId="79CDFBE4"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61. Данные о производительности ВПУ, его резервах и дефицитах и о количестве и вместимости баков-аккумуляторов</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_Toc136104366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136</w:t>
      </w:r>
      <w:r w:rsidRPr="00C81954">
        <w:rPr>
          <w:rFonts w:ascii="Arial" w:hAnsi="Arial"/>
          <w:b w:val="0"/>
          <w:bCs w:val="0"/>
          <w:noProof/>
          <w:sz w:val="22"/>
          <w:szCs w:val="22"/>
        </w:rPr>
        <w:fldChar w:fldCharType="end"/>
      </w:r>
    </w:p>
    <w:p w14:paraId="6710778C" w14:textId="7276DADD"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62. Годовой расход теплоносителя источников тепловой энергии за 2018-2022 гг. (м</w:t>
      </w:r>
      <w:r w:rsidRPr="00C81954">
        <w:rPr>
          <w:rFonts w:ascii="Arial" w:hAnsi="Arial"/>
          <w:b w:val="0"/>
          <w:bCs w:val="0"/>
          <w:noProof/>
          <w:sz w:val="22"/>
          <w:szCs w:val="22"/>
          <w:vertAlign w:val="superscript"/>
        </w:rPr>
        <w:t>3</w:t>
      </w:r>
      <w:r w:rsidRPr="00C81954">
        <w:rPr>
          <w:rFonts w:ascii="Arial" w:hAnsi="Arial"/>
          <w:b w:val="0"/>
          <w:bCs w:val="0"/>
          <w:noProof/>
          <w:sz w:val="22"/>
          <w:szCs w:val="22"/>
        </w:rPr>
        <w:t>)</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_Toc136104367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138</w:t>
      </w:r>
      <w:r w:rsidRPr="00C81954">
        <w:rPr>
          <w:rFonts w:ascii="Arial" w:hAnsi="Arial"/>
          <w:b w:val="0"/>
          <w:bCs w:val="0"/>
          <w:noProof/>
          <w:sz w:val="22"/>
          <w:szCs w:val="22"/>
        </w:rPr>
        <w:fldChar w:fldCharType="end"/>
      </w:r>
    </w:p>
    <w:p w14:paraId="7DC7141E" w14:textId="1347CED2"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63. Расчет балансов производительности ВПУ в аварийных режимах систем теплоснабжения</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_Toc136104368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140</w:t>
      </w:r>
      <w:r w:rsidRPr="00C81954">
        <w:rPr>
          <w:rFonts w:ascii="Arial" w:hAnsi="Arial"/>
          <w:b w:val="0"/>
          <w:bCs w:val="0"/>
          <w:noProof/>
          <w:sz w:val="22"/>
          <w:szCs w:val="22"/>
        </w:rPr>
        <w:fldChar w:fldCharType="end"/>
      </w:r>
    </w:p>
    <w:p w14:paraId="595BB011" w14:textId="63789211"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64. Вид используемого топлива</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_Toc136104369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142</w:t>
      </w:r>
      <w:r w:rsidRPr="00C81954">
        <w:rPr>
          <w:rFonts w:ascii="Arial" w:hAnsi="Arial"/>
          <w:b w:val="0"/>
          <w:bCs w:val="0"/>
          <w:noProof/>
          <w:sz w:val="22"/>
          <w:szCs w:val="22"/>
        </w:rPr>
        <w:fldChar w:fldCharType="end"/>
      </w:r>
    </w:p>
    <w:p w14:paraId="2D7E6F0B" w14:textId="495FC006"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65. Топливные балансы Закамской ТЭЦ-5</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_Toc136104370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143</w:t>
      </w:r>
      <w:r w:rsidRPr="00C81954">
        <w:rPr>
          <w:rFonts w:ascii="Arial" w:hAnsi="Arial"/>
          <w:b w:val="0"/>
          <w:bCs w:val="0"/>
          <w:noProof/>
          <w:sz w:val="22"/>
          <w:szCs w:val="22"/>
        </w:rPr>
        <w:fldChar w:fldCharType="end"/>
      </w:r>
    </w:p>
    <w:p w14:paraId="6676BDEE" w14:textId="05E1B859"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66. Топливные балансы котельной «Восточная»</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_Toc136104371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144</w:t>
      </w:r>
      <w:r w:rsidRPr="00C81954">
        <w:rPr>
          <w:rFonts w:ascii="Arial" w:hAnsi="Arial"/>
          <w:b w:val="0"/>
          <w:bCs w:val="0"/>
          <w:noProof/>
          <w:sz w:val="22"/>
          <w:szCs w:val="22"/>
        </w:rPr>
        <w:fldChar w:fldCharType="end"/>
      </w:r>
    </w:p>
    <w:p w14:paraId="7461317E" w14:textId="5A36E8D2"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67. Топливные балансы котельной «Центр»</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_Toc136104372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144</w:t>
      </w:r>
      <w:r w:rsidRPr="00C81954">
        <w:rPr>
          <w:rFonts w:ascii="Arial" w:hAnsi="Arial"/>
          <w:b w:val="0"/>
          <w:bCs w:val="0"/>
          <w:noProof/>
          <w:sz w:val="22"/>
          <w:szCs w:val="22"/>
        </w:rPr>
        <w:fldChar w:fldCharType="end"/>
      </w:r>
    </w:p>
    <w:p w14:paraId="4FB4AD67" w14:textId="06FA9BCC"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68. Топливные балансы котельной «Чёрная»</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_Toc136104373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145</w:t>
      </w:r>
      <w:r w:rsidRPr="00C81954">
        <w:rPr>
          <w:rFonts w:ascii="Arial" w:hAnsi="Arial"/>
          <w:b w:val="0"/>
          <w:bCs w:val="0"/>
          <w:noProof/>
          <w:sz w:val="22"/>
          <w:szCs w:val="22"/>
        </w:rPr>
        <w:fldChar w:fldCharType="end"/>
      </w:r>
    </w:p>
    <w:p w14:paraId="616D215B" w14:textId="0D31AECD"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69. Топливные балансы котельной «Брагино»</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_Toc136104374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145</w:t>
      </w:r>
      <w:r w:rsidRPr="00C81954">
        <w:rPr>
          <w:rFonts w:ascii="Arial" w:hAnsi="Arial"/>
          <w:b w:val="0"/>
          <w:bCs w:val="0"/>
          <w:noProof/>
          <w:sz w:val="22"/>
          <w:szCs w:val="22"/>
        </w:rPr>
        <w:fldChar w:fldCharType="end"/>
      </w:r>
    </w:p>
    <w:p w14:paraId="32A59134" w14:textId="48E326D8"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lastRenderedPageBreak/>
        <w:t>Таблица 70. Топливные балансы котельной «Мясокомбинат»</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_Toc136104375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146</w:t>
      </w:r>
      <w:r w:rsidRPr="00C81954">
        <w:rPr>
          <w:rFonts w:ascii="Arial" w:hAnsi="Arial"/>
          <w:b w:val="0"/>
          <w:bCs w:val="0"/>
          <w:noProof/>
          <w:sz w:val="22"/>
          <w:szCs w:val="22"/>
        </w:rPr>
        <w:fldChar w:fldCharType="end"/>
      </w:r>
    </w:p>
    <w:p w14:paraId="14C03602" w14:textId="77F219BB"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71. Топливные балансы котельной ЦЕХ</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_Toc136104376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147</w:t>
      </w:r>
      <w:r w:rsidRPr="00C81954">
        <w:rPr>
          <w:rFonts w:ascii="Arial" w:hAnsi="Arial"/>
          <w:b w:val="0"/>
          <w:bCs w:val="0"/>
          <w:noProof/>
          <w:sz w:val="22"/>
          <w:szCs w:val="22"/>
        </w:rPr>
        <w:fldChar w:fldCharType="end"/>
      </w:r>
    </w:p>
    <w:p w14:paraId="2CE4B475" w14:textId="1F25EDF3"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72. Топливные балансы котельной АО «Пермтрансжелезобетон»</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_Toc136104377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147</w:t>
      </w:r>
      <w:r w:rsidRPr="00C81954">
        <w:rPr>
          <w:rFonts w:ascii="Arial" w:hAnsi="Arial"/>
          <w:b w:val="0"/>
          <w:bCs w:val="0"/>
          <w:noProof/>
          <w:sz w:val="22"/>
          <w:szCs w:val="22"/>
        </w:rPr>
        <w:fldChar w:fldCharType="end"/>
      </w:r>
    </w:p>
    <w:p w14:paraId="5CEBBC27" w14:textId="0F376E78"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73. Топливные балансы модульная котельная д. Конец-Бор</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_Toc136104378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148</w:t>
      </w:r>
      <w:r w:rsidRPr="00C81954">
        <w:rPr>
          <w:rFonts w:ascii="Arial" w:hAnsi="Arial"/>
          <w:b w:val="0"/>
          <w:bCs w:val="0"/>
          <w:noProof/>
          <w:sz w:val="22"/>
          <w:szCs w:val="22"/>
        </w:rPr>
        <w:fldChar w:fldCharType="end"/>
      </w:r>
    </w:p>
    <w:p w14:paraId="5A9E013A" w14:textId="737A5A40"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74. Вид резервного и аварийного топлива источников теплоснабжения Краснокамского ГО</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_Toc136104379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149</w:t>
      </w:r>
      <w:r w:rsidRPr="00C81954">
        <w:rPr>
          <w:rFonts w:ascii="Arial" w:hAnsi="Arial"/>
          <w:b w:val="0"/>
          <w:bCs w:val="0"/>
          <w:noProof/>
          <w:sz w:val="22"/>
          <w:szCs w:val="22"/>
        </w:rPr>
        <w:fldChar w:fldCharType="end"/>
      </w:r>
    </w:p>
    <w:p w14:paraId="7AA1FED6" w14:textId="73454D31"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75. Нормативы запасов топлива по Закамской ТЭЦ-5 на 2023 г.</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_Toc136104380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149</w:t>
      </w:r>
      <w:r w:rsidRPr="00C81954">
        <w:rPr>
          <w:rFonts w:ascii="Arial" w:hAnsi="Arial"/>
          <w:b w:val="0"/>
          <w:bCs w:val="0"/>
          <w:noProof/>
          <w:sz w:val="22"/>
          <w:szCs w:val="22"/>
        </w:rPr>
        <w:fldChar w:fldCharType="end"/>
      </w:r>
    </w:p>
    <w:p w14:paraId="33BA3FBE" w14:textId="1253A140"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76. Характеристики топлива, сжигаемого на источниках тепловой энергии</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_Toc136104381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151</w:t>
      </w:r>
      <w:r w:rsidRPr="00C81954">
        <w:rPr>
          <w:rFonts w:ascii="Arial" w:hAnsi="Arial"/>
          <w:b w:val="0"/>
          <w:bCs w:val="0"/>
          <w:noProof/>
          <w:sz w:val="22"/>
          <w:szCs w:val="22"/>
        </w:rPr>
        <w:fldChar w:fldCharType="end"/>
      </w:r>
    </w:p>
    <w:p w14:paraId="0B2C3A5D" w14:textId="05927068"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В таблице 77Таблица 77Таблица 77. Доли сжигаемого топлива</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_Toc136104382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151</w:t>
      </w:r>
      <w:r w:rsidRPr="00C81954">
        <w:rPr>
          <w:rFonts w:ascii="Arial" w:hAnsi="Arial"/>
          <w:b w:val="0"/>
          <w:bCs w:val="0"/>
          <w:noProof/>
          <w:sz w:val="22"/>
          <w:szCs w:val="22"/>
        </w:rPr>
        <w:fldChar w:fldCharType="end"/>
      </w:r>
    </w:p>
    <w:p w14:paraId="3AC7A933" w14:textId="3167A6F9"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78. Количество отказов на тепловых сетях в эксплуатационном режиме работы, в результате которых произошло отключение потребителей</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_Toc136104383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153</w:t>
      </w:r>
      <w:r w:rsidRPr="00C81954">
        <w:rPr>
          <w:rFonts w:ascii="Arial" w:hAnsi="Arial"/>
          <w:b w:val="0"/>
          <w:bCs w:val="0"/>
          <w:noProof/>
          <w:sz w:val="22"/>
          <w:szCs w:val="22"/>
        </w:rPr>
        <w:fldChar w:fldCharType="end"/>
      </w:r>
    </w:p>
    <w:p w14:paraId="18B2D1D6" w14:textId="15B10D7C"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79.  Статистика интенсивности отказов в сетях Закамской ТЭЦ-5 за 2018-2022 гг.</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_Toc136104384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154</w:t>
      </w:r>
      <w:r w:rsidRPr="00C81954">
        <w:rPr>
          <w:rFonts w:ascii="Arial" w:hAnsi="Arial"/>
          <w:b w:val="0"/>
          <w:bCs w:val="0"/>
          <w:noProof/>
          <w:sz w:val="22"/>
          <w:szCs w:val="22"/>
        </w:rPr>
        <w:fldChar w:fldCharType="end"/>
      </w:r>
    </w:p>
    <w:p w14:paraId="1F28BD16" w14:textId="1008D278"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80. Показатели восстановления теплоснабжения потребителей Закамской ТЭЦ-5 за 2018-2022 гг. в результате повреждений на тепловых сетях</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_Toc136104385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154</w:t>
      </w:r>
      <w:r w:rsidRPr="00C81954">
        <w:rPr>
          <w:rFonts w:ascii="Arial" w:hAnsi="Arial"/>
          <w:b w:val="0"/>
          <w:bCs w:val="0"/>
          <w:noProof/>
          <w:sz w:val="22"/>
          <w:szCs w:val="22"/>
        </w:rPr>
        <w:fldChar w:fldCharType="end"/>
      </w:r>
    </w:p>
    <w:p w14:paraId="78EAAD43" w14:textId="4D595FDD"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81. Средний недоотпуск тепловой энергии на отопление потребителей в результате повреждений на тепловых Закамской ТЭЦ-5 за 2018-2022 гг.</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_Toc136104386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155</w:t>
      </w:r>
      <w:r w:rsidRPr="00C81954">
        <w:rPr>
          <w:rFonts w:ascii="Arial" w:hAnsi="Arial"/>
          <w:b w:val="0"/>
          <w:bCs w:val="0"/>
          <w:noProof/>
          <w:sz w:val="22"/>
          <w:szCs w:val="22"/>
        </w:rPr>
        <w:fldChar w:fldCharType="end"/>
      </w:r>
    </w:p>
    <w:p w14:paraId="5E05CCFD" w14:textId="648190B1"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82. Технико-экономические показатели источников в зоне деятельности ПАО «Т ПЛЮС» Филиал «Пермский» с 2018 по 2021 гг. (с НДС)</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_Toc136104387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158</w:t>
      </w:r>
      <w:r w:rsidRPr="00C81954">
        <w:rPr>
          <w:rFonts w:ascii="Arial" w:hAnsi="Arial"/>
          <w:b w:val="0"/>
          <w:bCs w:val="0"/>
          <w:noProof/>
          <w:sz w:val="22"/>
          <w:szCs w:val="22"/>
        </w:rPr>
        <w:fldChar w:fldCharType="end"/>
      </w:r>
    </w:p>
    <w:p w14:paraId="1F95E43F" w14:textId="5558FC55"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83. Технико-экономические показатели покупки и передачи тепловой энергии, теплоносителя в зоне деятельности ЕТО № 1 (с НДС)</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_Toc136104388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159</w:t>
      </w:r>
      <w:r w:rsidRPr="00C81954">
        <w:rPr>
          <w:rFonts w:ascii="Arial" w:hAnsi="Arial"/>
          <w:b w:val="0"/>
          <w:bCs w:val="0"/>
          <w:noProof/>
          <w:sz w:val="22"/>
          <w:szCs w:val="22"/>
        </w:rPr>
        <w:fldChar w:fldCharType="end"/>
      </w:r>
    </w:p>
    <w:p w14:paraId="546212A9" w14:textId="77378ECF"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84. Технико-экономические показатели в зоне деятельности ЕТО № 1 (с НДС)</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_Toc136104389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159</w:t>
      </w:r>
      <w:r w:rsidRPr="00C81954">
        <w:rPr>
          <w:rFonts w:ascii="Arial" w:hAnsi="Arial"/>
          <w:b w:val="0"/>
          <w:bCs w:val="0"/>
          <w:noProof/>
          <w:sz w:val="22"/>
          <w:szCs w:val="22"/>
        </w:rPr>
        <w:fldChar w:fldCharType="end"/>
      </w:r>
    </w:p>
    <w:p w14:paraId="5172CC10" w14:textId="108F2FB9"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85. Технико-экономические показатели источников в зоне деятельности АО «Пермтрансжелезобетон» с 2018 по 2021 гг. (без НДС)</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_Toc136104390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161</w:t>
      </w:r>
      <w:r w:rsidRPr="00C81954">
        <w:rPr>
          <w:rFonts w:ascii="Arial" w:hAnsi="Arial"/>
          <w:b w:val="0"/>
          <w:bCs w:val="0"/>
          <w:noProof/>
          <w:sz w:val="22"/>
          <w:szCs w:val="22"/>
        </w:rPr>
        <w:fldChar w:fldCharType="end"/>
      </w:r>
    </w:p>
    <w:p w14:paraId="3C0B6684" w14:textId="422DB507"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87. Технико-экономические показатели источников в зоне деятельности МУП «ОВЕР-Гарант» с 2019 по 2021 гг. (без НДС)</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_Toc136104391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163</w:t>
      </w:r>
      <w:r w:rsidRPr="00C81954">
        <w:rPr>
          <w:rFonts w:ascii="Arial" w:hAnsi="Arial"/>
          <w:b w:val="0"/>
          <w:bCs w:val="0"/>
          <w:noProof/>
          <w:sz w:val="22"/>
          <w:szCs w:val="22"/>
        </w:rPr>
        <w:fldChar w:fldCharType="end"/>
      </w:r>
    </w:p>
    <w:p w14:paraId="1C68B497" w14:textId="3F0C898F"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89. Технико-экономические показатели источников в зоне деятельности АО «Пермский Свинокомплекс» с 2018 по 2021 гг. (без НДС)</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_Toc136104392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165</w:t>
      </w:r>
      <w:r w:rsidRPr="00C81954">
        <w:rPr>
          <w:rFonts w:ascii="Arial" w:hAnsi="Arial"/>
          <w:b w:val="0"/>
          <w:bCs w:val="0"/>
          <w:noProof/>
          <w:sz w:val="22"/>
          <w:szCs w:val="22"/>
        </w:rPr>
        <w:fldChar w:fldCharType="end"/>
      </w:r>
    </w:p>
    <w:p w14:paraId="77E4C823" w14:textId="049E84A6"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90. Технико-экономические показатели источников в зоне деятельности МУП «Гарант» с 2018 по 2021 гг. (без НДС)</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_Toc136104393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167</w:t>
      </w:r>
      <w:r w:rsidRPr="00C81954">
        <w:rPr>
          <w:rFonts w:ascii="Arial" w:hAnsi="Arial"/>
          <w:b w:val="0"/>
          <w:bCs w:val="0"/>
          <w:noProof/>
          <w:sz w:val="22"/>
          <w:szCs w:val="22"/>
        </w:rPr>
        <w:fldChar w:fldCharType="end"/>
      </w:r>
    </w:p>
    <w:p w14:paraId="1EDEEB44" w14:textId="2D3CAFF8"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91. Тарифы на производство тепловой энергии с 01.07. (со 2-го полугодия каждого года)</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_Toc136104394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169</w:t>
      </w:r>
      <w:r w:rsidRPr="00C81954">
        <w:rPr>
          <w:rFonts w:ascii="Arial" w:hAnsi="Arial"/>
          <w:b w:val="0"/>
          <w:bCs w:val="0"/>
          <w:noProof/>
          <w:sz w:val="22"/>
          <w:szCs w:val="22"/>
        </w:rPr>
        <w:fldChar w:fldCharType="end"/>
      </w:r>
    </w:p>
    <w:p w14:paraId="68F44F9D" w14:textId="4C5298BC"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eastAsia="TimesNewRoman" w:hAnsi="Arial"/>
          <w:b w:val="0"/>
          <w:bCs w:val="0"/>
          <w:noProof/>
          <w:sz w:val="22"/>
          <w:szCs w:val="22"/>
        </w:rPr>
        <w:t xml:space="preserve">Таблица 92. </w:t>
      </w:r>
      <w:r w:rsidRPr="00C81954">
        <w:rPr>
          <w:rFonts w:ascii="Arial" w:hAnsi="Arial"/>
          <w:b w:val="0"/>
          <w:bCs w:val="0"/>
          <w:noProof/>
          <w:sz w:val="22"/>
          <w:szCs w:val="22"/>
        </w:rPr>
        <w:t>Сведения о количестве отпущенной тепловой энергии потребителям</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_Toc136104395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169</w:t>
      </w:r>
      <w:r w:rsidRPr="00C81954">
        <w:rPr>
          <w:rFonts w:ascii="Arial" w:hAnsi="Arial"/>
          <w:b w:val="0"/>
          <w:bCs w:val="0"/>
          <w:noProof/>
          <w:sz w:val="22"/>
          <w:szCs w:val="22"/>
        </w:rPr>
        <w:fldChar w:fldCharType="end"/>
      </w:r>
    </w:p>
    <w:p w14:paraId="7F9F37E9" w14:textId="620DB26F"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93. Сведения о средневзвешенном тарифе на отпущенную тепловую энергию</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_Toc136104396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169</w:t>
      </w:r>
      <w:r w:rsidRPr="00C81954">
        <w:rPr>
          <w:rFonts w:ascii="Arial" w:hAnsi="Arial"/>
          <w:b w:val="0"/>
          <w:bCs w:val="0"/>
          <w:noProof/>
          <w:sz w:val="22"/>
          <w:szCs w:val="22"/>
        </w:rPr>
        <w:fldChar w:fldCharType="end"/>
      </w:r>
    </w:p>
    <w:p w14:paraId="1A30EBD8" w14:textId="3D13E2A7"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94. Тарифы на теплоноситель с 01.07. (со 2-го полугодия каждого года)</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_Toc136104397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170</w:t>
      </w:r>
      <w:r w:rsidRPr="00C81954">
        <w:rPr>
          <w:rFonts w:ascii="Arial" w:hAnsi="Arial"/>
          <w:b w:val="0"/>
          <w:bCs w:val="0"/>
          <w:noProof/>
          <w:sz w:val="22"/>
          <w:szCs w:val="22"/>
        </w:rPr>
        <w:fldChar w:fldCharType="end"/>
      </w:r>
    </w:p>
    <w:p w14:paraId="61D47D3B" w14:textId="583FD765"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95. Изменения в структуре тарифа (производство тепловой энергии)</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_Toc136104398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170</w:t>
      </w:r>
      <w:r w:rsidRPr="00C81954">
        <w:rPr>
          <w:rFonts w:ascii="Arial" w:hAnsi="Arial"/>
          <w:b w:val="0"/>
          <w:bCs w:val="0"/>
          <w:noProof/>
          <w:sz w:val="22"/>
          <w:szCs w:val="22"/>
        </w:rPr>
        <w:fldChar w:fldCharType="end"/>
      </w:r>
    </w:p>
    <w:p w14:paraId="2FD53061" w14:textId="74E9DBE6"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96. Плата за подключение к системе теплоснабжения в зонах деятельности ПАО «Т Плюс»</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_Toc136104399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170</w:t>
      </w:r>
      <w:r w:rsidRPr="00C81954">
        <w:rPr>
          <w:rFonts w:ascii="Arial" w:hAnsi="Arial"/>
          <w:b w:val="0"/>
          <w:bCs w:val="0"/>
          <w:noProof/>
          <w:sz w:val="22"/>
          <w:szCs w:val="22"/>
        </w:rPr>
        <w:fldChar w:fldCharType="end"/>
      </w:r>
    </w:p>
    <w:p w14:paraId="20ADBAF4" w14:textId="5A648001"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eastAsia="TimesNewRoman" w:hAnsi="Arial"/>
          <w:b w:val="0"/>
          <w:bCs w:val="0"/>
          <w:noProof/>
          <w:sz w:val="22"/>
          <w:szCs w:val="22"/>
        </w:rPr>
        <w:t xml:space="preserve">Таблица 97. </w:t>
      </w:r>
      <w:r w:rsidRPr="00C81954">
        <w:rPr>
          <w:rFonts w:ascii="Arial" w:hAnsi="Arial"/>
          <w:b w:val="0"/>
          <w:bCs w:val="0"/>
          <w:noProof/>
          <w:sz w:val="22"/>
          <w:szCs w:val="22"/>
        </w:rPr>
        <w:t>Структура цен (тарифов) на производство тепловой энергии и анализ изменений в структуре тарифов</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_Toc136104400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172</w:t>
      </w:r>
      <w:r w:rsidRPr="00C81954">
        <w:rPr>
          <w:rFonts w:ascii="Arial" w:hAnsi="Arial"/>
          <w:b w:val="0"/>
          <w:bCs w:val="0"/>
          <w:noProof/>
          <w:sz w:val="22"/>
          <w:szCs w:val="22"/>
        </w:rPr>
        <w:fldChar w:fldCharType="end"/>
      </w:r>
    </w:p>
    <w:p w14:paraId="43E9E195" w14:textId="09586F81"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98. Тарифы на услуги по производству тепловой энергии с 01.07. (со 2-го полугодия каждого года)</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_Toc136104401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175</w:t>
      </w:r>
      <w:r w:rsidRPr="00C81954">
        <w:rPr>
          <w:rFonts w:ascii="Arial" w:hAnsi="Arial"/>
          <w:b w:val="0"/>
          <w:bCs w:val="0"/>
          <w:noProof/>
          <w:sz w:val="22"/>
          <w:szCs w:val="22"/>
        </w:rPr>
        <w:fldChar w:fldCharType="end"/>
      </w:r>
    </w:p>
    <w:p w14:paraId="7E7FDAC8" w14:textId="291B0119"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eastAsia="TimesNewRoman" w:hAnsi="Arial"/>
          <w:b w:val="0"/>
          <w:bCs w:val="0"/>
          <w:noProof/>
          <w:sz w:val="22"/>
          <w:szCs w:val="22"/>
        </w:rPr>
        <w:t xml:space="preserve">Таблица 99. </w:t>
      </w:r>
      <w:r w:rsidRPr="00C81954">
        <w:rPr>
          <w:rFonts w:ascii="Arial" w:hAnsi="Arial"/>
          <w:b w:val="0"/>
          <w:bCs w:val="0"/>
          <w:noProof/>
          <w:sz w:val="22"/>
          <w:szCs w:val="22"/>
        </w:rPr>
        <w:t>Сведения о количестве отпущенной тепловой энергии потребителям</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_Toc136104402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175</w:t>
      </w:r>
      <w:r w:rsidRPr="00C81954">
        <w:rPr>
          <w:rFonts w:ascii="Arial" w:hAnsi="Arial"/>
          <w:b w:val="0"/>
          <w:bCs w:val="0"/>
          <w:noProof/>
          <w:sz w:val="22"/>
          <w:szCs w:val="22"/>
        </w:rPr>
        <w:fldChar w:fldCharType="end"/>
      </w:r>
    </w:p>
    <w:p w14:paraId="09F919B4" w14:textId="580C3AB2"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100. Сведения о средневзвешенном тарифе на отпущенную тепловую энергию</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_Toc136104403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175</w:t>
      </w:r>
      <w:r w:rsidRPr="00C81954">
        <w:rPr>
          <w:rFonts w:ascii="Arial" w:hAnsi="Arial"/>
          <w:b w:val="0"/>
          <w:bCs w:val="0"/>
          <w:noProof/>
          <w:sz w:val="22"/>
          <w:szCs w:val="22"/>
        </w:rPr>
        <w:fldChar w:fldCharType="end"/>
      </w:r>
    </w:p>
    <w:p w14:paraId="345BC95C" w14:textId="4574F6E8"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101. Изменения в структуре тарифа (производство тепловой энергии)</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_Toc136104404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176</w:t>
      </w:r>
      <w:r w:rsidRPr="00C81954">
        <w:rPr>
          <w:rFonts w:ascii="Arial" w:hAnsi="Arial"/>
          <w:b w:val="0"/>
          <w:bCs w:val="0"/>
          <w:noProof/>
          <w:sz w:val="22"/>
          <w:szCs w:val="22"/>
        </w:rPr>
        <w:fldChar w:fldCharType="end"/>
      </w:r>
    </w:p>
    <w:p w14:paraId="4048A663" w14:textId="77427A14"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eastAsia="TimesNewRoman" w:hAnsi="Arial"/>
          <w:b w:val="0"/>
          <w:bCs w:val="0"/>
          <w:noProof/>
          <w:sz w:val="22"/>
          <w:szCs w:val="22"/>
        </w:rPr>
        <w:t xml:space="preserve">Таблица 102. </w:t>
      </w:r>
      <w:r w:rsidRPr="00C81954">
        <w:rPr>
          <w:rFonts w:ascii="Arial" w:hAnsi="Arial"/>
          <w:b w:val="0"/>
          <w:bCs w:val="0"/>
          <w:noProof/>
          <w:sz w:val="22"/>
          <w:szCs w:val="22"/>
        </w:rPr>
        <w:t>Структура цен (тарифов) на производство тепловой энергии и анализ изменений в структуре тарифов</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_Toc136104405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177</w:t>
      </w:r>
      <w:r w:rsidRPr="00C81954">
        <w:rPr>
          <w:rFonts w:ascii="Arial" w:hAnsi="Arial"/>
          <w:b w:val="0"/>
          <w:bCs w:val="0"/>
          <w:noProof/>
          <w:sz w:val="22"/>
          <w:szCs w:val="22"/>
        </w:rPr>
        <w:fldChar w:fldCharType="end"/>
      </w:r>
    </w:p>
    <w:p w14:paraId="3E24073F" w14:textId="0E4B4C10"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103. Тарифы на услуги по производству тепловой энергии с 01.07. (со 2-го полугодия каждого года)</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_Toc136104406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179</w:t>
      </w:r>
      <w:r w:rsidRPr="00C81954">
        <w:rPr>
          <w:rFonts w:ascii="Arial" w:hAnsi="Arial"/>
          <w:b w:val="0"/>
          <w:bCs w:val="0"/>
          <w:noProof/>
          <w:sz w:val="22"/>
          <w:szCs w:val="22"/>
        </w:rPr>
        <w:fldChar w:fldCharType="end"/>
      </w:r>
    </w:p>
    <w:p w14:paraId="0736C937" w14:textId="33FA2D3C"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eastAsia="TimesNewRoman" w:hAnsi="Arial"/>
          <w:b w:val="0"/>
          <w:bCs w:val="0"/>
          <w:noProof/>
          <w:sz w:val="22"/>
          <w:szCs w:val="22"/>
        </w:rPr>
        <w:t xml:space="preserve">Таблица 104. </w:t>
      </w:r>
      <w:r w:rsidRPr="00C81954">
        <w:rPr>
          <w:rFonts w:ascii="Arial" w:hAnsi="Arial"/>
          <w:b w:val="0"/>
          <w:bCs w:val="0"/>
          <w:noProof/>
          <w:sz w:val="22"/>
          <w:szCs w:val="22"/>
        </w:rPr>
        <w:t>Сведения о количестве отпущенной тепловой энергии потребителям</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_Toc136104407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179</w:t>
      </w:r>
      <w:r w:rsidRPr="00C81954">
        <w:rPr>
          <w:rFonts w:ascii="Arial" w:hAnsi="Arial"/>
          <w:b w:val="0"/>
          <w:bCs w:val="0"/>
          <w:noProof/>
          <w:sz w:val="22"/>
          <w:szCs w:val="22"/>
        </w:rPr>
        <w:fldChar w:fldCharType="end"/>
      </w:r>
    </w:p>
    <w:p w14:paraId="5BD207D7" w14:textId="42911252"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105. Сведения о средневзвешенном тарифе на отпущенную тепловую энергию</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_Toc136104408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179</w:t>
      </w:r>
      <w:r w:rsidRPr="00C81954">
        <w:rPr>
          <w:rFonts w:ascii="Arial" w:hAnsi="Arial"/>
          <w:b w:val="0"/>
          <w:bCs w:val="0"/>
          <w:noProof/>
          <w:sz w:val="22"/>
          <w:szCs w:val="22"/>
        </w:rPr>
        <w:fldChar w:fldCharType="end"/>
      </w:r>
    </w:p>
    <w:p w14:paraId="23839A2D" w14:textId="7D16AF39"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106. Изменения в структуре тарифа (производство тепловой энергии)</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_Toc136104409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180</w:t>
      </w:r>
      <w:r w:rsidRPr="00C81954">
        <w:rPr>
          <w:rFonts w:ascii="Arial" w:hAnsi="Arial"/>
          <w:b w:val="0"/>
          <w:bCs w:val="0"/>
          <w:noProof/>
          <w:sz w:val="22"/>
          <w:szCs w:val="22"/>
        </w:rPr>
        <w:fldChar w:fldCharType="end"/>
      </w:r>
    </w:p>
    <w:p w14:paraId="0ABE6660" w14:textId="2A45139E"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eastAsia="TimesNewRoman" w:hAnsi="Arial"/>
          <w:b w:val="0"/>
          <w:bCs w:val="0"/>
          <w:noProof/>
          <w:sz w:val="22"/>
          <w:szCs w:val="22"/>
        </w:rPr>
        <w:t xml:space="preserve">Таблица 107. </w:t>
      </w:r>
      <w:r w:rsidRPr="00C81954">
        <w:rPr>
          <w:rFonts w:ascii="Arial" w:hAnsi="Arial"/>
          <w:b w:val="0"/>
          <w:bCs w:val="0"/>
          <w:noProof/>
          <w:sz w:val="22"/>
          <w:szCs w:val="22"/>
        </w:rPr>
        <w:t>Структура цен (тарифов) на производство тепловой энергии и анализ изменений в структуре тарифов</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_Toc136104410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181</w:t>
      </w:r>
      <w:r w:rsidRPr="00C81954">
        <w:rPr>
          <w:rFonts w:ascii="Arial" w:hAnsi="Arial"/>
          <w:b w:val="0"/>
          <w:bCs w:val="0"/>
          <w:noProof/>
          <w:sz w:val="22"/>
          <w:szCs w:val="22"/>
        </w:rPr>
        <w:fldChar w:fldCharType="end"/>
      </w:r>
    </w:p>
    <w:p w14:paraId="456A22ED" w14:textId="3F93CCBD"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lastRenderedPageBreak/>
        <w:t>Таблица 108. Тарифы на передачу тепловой энергии с 01.07. (со 2-го полугодия каждого года)</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_Toc136104411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183</w:t>
      </w:r>
      <w:r w:rsidRPr="00C81954">
        <w:rPr>
          <w:rFonts w:ascii="Arial" w:hAnsi="Arial"/>
          <w:b w:val="0"/>
          <w:bCs w:val="0"/>
          <w:noProof/>
          <w:sz w:val="22"/>
          <w:szCs w:val="22"/>
        </w:rPr>
        <w:fldChar w:fldCharType="end"/>
      </w:r>
    </w:p>
    <w:p w14:paraId="13CAC4D4" w14:textId="50C5D95F"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eastAsia="TimesNewRoman" w:hAnsi="Arial"/>
          <w:b w:val="0"/>
          <w:bCs w:val="0"/>
          <w:noProof/>
          <w:sz w:val="22"/>
          <w:szCs w:val="22"/>
        </w:rPr>
        <w:t xml:space="preserve">Таблица 109. </w:t>
      </w:r>
      <w:r w:rsidRPr="00C81954">
        <w:rPr>
          <w:rFonts w:ascii="Arial" w:hAnsi="Arial"/>
          <w:b w:val="0"/>
          <w:bCs w:val="0"/>
          <w:noProof/>
          <w:sz w:val="22"/>
          <w:szCs w:val="22"/>
        </w:rPr>
        <w:t>Сведения о количестве отпущенной тепловой энергии потребителям</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_Toc136104412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183</w:t>
      </w:r>
      <w:r w:rsidRPr="00C81954">
        <w:rPr>
          <w:rFonts w:ascii="Arial" w:hAnsi="Arial"/>
          <w:b w:val="0"/>
          <w:bCs w:val="0"/>
          <w:noProof/>
          <w:sz w:val="22"/>
          <w:szCs w:val="22"/>
        </w:rPr>
        <w:fldChar w:fldCharType="end"/>
      </w:r>
    </w:p>
    <w:p w14:paraId="64EDAD9D" w14:textId="5E56FB21"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110. Сведения о средневзвешенном тарифе на отпущенную тепловую энергию</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_Toc136104413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183</w:t>
      </w:r>
      <w:r w:rsidRPr="00C81954">
        <w:rPr>
          <w:rFonts w:ascii="Arial" w:hAnsi="Arial"/>
          <w:b w:val="0"/>
          <w:bCs w:val="0"/>
          <w:noProof/>
          <w:sz w:val="22"/>
          <w:szCs w:val="22"/>
        </w:rPr>
        <w:fldChar w:fldCharType="end"/>
      </w:r>
    </w:p>
    <w:p w14:paraId="0D2A4D82" w14:textId="283650F3"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111. Изменения в структуре тарифа (производство тепловой энергии)</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_Toc136104414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183</w:t>
      </w:r>
      <w:r w:rsidRPr="00C81954">
        <w:rPr>
          <w:rFonts w:ascii="Arial" w:hAnsi="Arial"/>
          <w:b w:val="0"/>
          <w:bCs w:val="0"/>
          <w:noProof/>
          <w:sz w:val="22"/>
          <w:szCs w:val="22"/>
        </w:rPr>
        <w:fldChar w:fldCharType="end"/>
      </w:r>
    </w:p>
    <w:p w14:paraId="2AEC362A" w14:textId="25FAC923"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eastAsia="TimesNewRoman" w:hAnsi="Arial"/>
          <w:b w:val="0"/>
          <w:bCs w:val="0"/>
          <w:noProof/>
          <w:sz w:val="22"/>
          <w:szCs w:val="22"/>
        </w:rPr>
        <w:t xml:space="preserve">Таблица 112. </w:t>
      </w:r>
      <w:r w:rsidRPr="00C81954">
        <w:rPr>
          <w:rFonts w:ascii="Arial" w:hAnsi="Arial"/>
          <w:b w:val="0"/>
          <w:bCs w:val="0"/>
          <w:noProof/>
          <w:sz w:val="22"/>
          <w:szCs w:val="22"/>
        </w:rPr>
        <w:t>Структура цен (тарифов) на производство тепловой энергии и анализ изменений в структуре тарифов</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_Toc136104415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185</w:t>
      </w:r>
      <w:r w:rsidRPr="00C81954">
        <w:rPr>
          <w:rFonts w:ascii="Arial" w:hAnsi="Arial"/>
          <w:b w:val="0"/>
          <w:bCs w:val="0"/>
          <w:noProof/>
          <w:sz w:val="22"/>
          <w:szCs w:val="22"/>
        </w:rPr>
        <w:fldChar w:fldCharType="end"/>
      </w:r>
    </w:p>
    <w:p w14:paraId="42E6BD1A" w14:textId="0A367FF3"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113. Тарифы на услуги по производству тепловой энергии с 01.07. (со 2-го полугодия каждого года)</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_Toc136104416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187</w:t>
      </w:r>
      <w:r w:rsidRPr="00C81954">
        <w:rPr>
          <w:rFonts w:ascii="Arial" w:hAnsi="Arial"/>
          <w:b w:val="0"/>
          <w:bCs w:val="0"/>
          <w:noProof/>
          <w:sz w:val="22"/>
          <w:szCs w:val="22"/>
        </w:rPr>
        <w:fldChar w:fldCharType="end"/>
      </w:r>
    </w:p>
    <w:p w14:paraId="28F1721A" w14:textId="492C4EA7"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eastAsia="TimesNewRoman" w:hAnsi="Arial"/>
          <w:b w:val="0"/>
          <w:bCs w:val="0"/>
          <w:noProof/>
          <w:sz w:val="22"/>
          <w:szCs w:val="22"/>
        </w:rPr>
        <w:t xml:space="preserve">Таблица 114. </w:t>
      </w:r>
      <w:r w:rsidRPr="00C81954">
        <w:rPr>
          <w:rFonts w:ascii="Arial" w:hAnsi="Arial"/>
          <w:b w:val="0"/>
          <w:bCs w:val="0"/>
          <w:noProof/>
          <w:sz w:val="22"/>
          <w:szCs w:val="22"/>
        </w:rPr>
        <w:t>Сведения о количестве отпущенной тепловой энергии потребителям</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_Toc136104417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187</w:t>
      </w:r>
      <w:r w:rsidRPr="00C81954">
        <w:rPr>
          <w:rFonts w:ascii="Arial" w:hAnsi="Arial"/>
          <w:b w:val="0"/>
          <w:bCs w:val="0"/>
          <w:noProof/>
          <w:sz w:val="22"/>
          <w:szCs w:val="22"/>
        </w:rPr>
        <w:fldChar w:fldCharType="end"/>
      </w:r>
    </w:p>
    <w:p w14:paraId="51B31940" w14:textId="74EBEF17"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115. Сведения о средневзвешенном тарифе на отпущенную тепловую энергию</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_Toc136104418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187</w:t>
      </w:r>
      <w:r w:rsidRPr="00C81954">
        <w:rPr>
          <w:rFonts w:ascii="Arial" w:hAnsi="Arial"/>
          <w:b w:val="0"/>
          <w:bCs w:val="0"/>
          <w:noProof/>
          <w:sz w:val="22"/>
          <w:szCs w:val="22"/>
        </w:rPr>
        <w:fldChar w:fldCharType="end"/>
      </w:r>
    </w:p>
    <w:p w14:paraId="5EDC82DE" w14:textId="2E1B37BC"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116. Изменения в структуре тарифа (производство тепловой энергии)</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_Toc136104419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188</w:t>
      </w:r>
      <w:r w:rsidRPr="00C81954">
        <w:rPr>
          <w:rFonts w:ascii="Arial" w:hAnsi="Arial"/>
          <w:b w:val="0"/>
          <w:bCs w:val="0"/>
          <w:noProof/>
          <w:sz w:val="22"/>
          <w:szCs w:val="22"/>
        </w:rPr>
        <w:fldChar w:fldCharType="end"/>
      </w:r>
    </w:p>
    <w:p w14:paraId="4C955796" w14:textId="633E143D"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eastAsia="TimesNewRoman" w:hAnsi="Arial"/>
          <w:b w:val="0"/>
          <w:bCs w:val="0"/>
          <w:noProof/>
          <w:sz w:val="22"/>
          <w:szCs w:val="22"/>
        </w:rPr>
        <w:t xml:space="preserve">Таблица 117. </w:t>
      </w:r>
      <w:r w:rsidRPr="00C81954">
        <w:rPr>
          <w:rFonts w:ascii="Arial" w:hAnsi="Arial"/>
          <w:b w:val="0"/>
          <w:bCs w:val="0"/>
          <w:noProof/>
          <w:sz w:val="22"/>
          <w:szCs w:val="22"/>
        </w:rPr>
        <w:t>Структура цен (тарифов) на производство тепловой энергии и анализ изменений в структуре тарифов</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_Toc136104420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189</w:t>
      </w:r>
      <w:r w:rsidRPr="00C81954">
        <w:rPr>
          <w:rFonts w:ascii="Arial" w:hAnsi="Arial"/>
          <w:b w:val="0"/>
          <w:bCs w:val="0"/>
          <w:noProof/>
          <w:sz w:val="22"/>
          <w:szCs w:val="22"/>
        </w:rPr>
        <w:fldChar w:fldCharType="end"/>
      </w:r>
    </w:p>
    <w:p w14:paraId="184E06A3" w14:textId="662AFE89"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118. Значения фоновых концентраций источников теплоснабжения г. Краснокамск</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_Toc136104421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193</w:t>
      </w:r>
      <w:r w:rsidRPr="00C81954">
        <w:rPr>
          <w:rFonts w:ascii="Arial" w:hAnsi="Arial"/>
          <w:b w:val="0"/>
          <w:bCs w:val="0"/>
          <w:noProof/>
          <w:sz w:val="22"/>
          <w:szCs w:val="22"/>
        </w:rPr>
        <w:fldChar w:fldCharType="end"/>
      </w:r>
    </w:p>
    <w:p w14:paraId="04615956" w14:textId="64CEDC5D"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119. Перечень объектов теплоснабжения Краснокамского ГО</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_Toc136104422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193</w:t>
      </w:r>
      <w:r w:rsidRPr="00C81954">
        <w:rPr>
          <w:rFonts w:ascii="Arial" w:hAnsi="Arial"/>
          <w:b w:val="0"/>
          <w:bCs w:val="0"/>
          <w:noProof/>
          <w:sz w:val="22"/>
          <w:szCs w:val="22"/>
        </w:rPr>
        <w:fldChar w:fldCharType="end"/>
      </w:r>
    </w:p>
    <w:p w14:paraId="25ACDB9C" w14:textId="73F9455A"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120. Описание текущего объема выброса веществ в атмосферу от объектов теплоснабжения Краснокамского ГО</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_Toc136104423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194</w:t>
      </w:r>
      <w:r w:rsidRPr="00C81954">
        <w:rPr>
          <w:rFonts w:ascii="Arial" w:hAnsi="Arial"/>
          <w:b w:val="0"/>
          <w:bCs w:val="0"/>
          <w:noProof/>
          <w:sz w:val="22"/>
          <w:szCs w:val="22"/>
        </w:rPr>
        <w:fldChar w:fldCharType="end"/>
      </w:r>
    </w:p>
    <w:p w14:paraId="7371BF51" w14:textId="6F6C3583"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121. Результаты расчета максимальных разовых выбросов загрязняющих веществ в атмосферном воздухе от источников теплоснабжения Краснокамского ГО</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_Toc136104424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194</w:t>
      </w:r>
      <w:r w:rsidRPr="00C81954">
        <w:rPr>
          <w:rFonts w:ascii="Arial" w:hAnsi="Arial"/>
          <w:b w:val="0"/>
          <w:bCs w:val="0"/>
          <w:noProof/>
          <w:sz w:val="22"/>
          <w:szCs w:val="22"/>
        </w:rPr>
        <w:fldChar w:fldCharType="end"/>
      </w:r>
    </w:p>
    <w:p w14:paraId="6DC589D9" w14:textId="36560AD7"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122. Результаты расчета максимальных разовых концентраций загрязняющих веществ в атмосферном воздухе от объектов теплоснабжения Краснокамского ГО за 2022 г.</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_Toc136104425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196</w:t>
      </w:r>
      <w:r w:rsidRPr="00C81954">
        <w:rPr>
          <w:rFonts w:ascii="Arial" w:hAnsi="Arial"/>
          <w:b w:val="0"/>
          <w:bCs w:val="0"/>
          <w:noProof/>
          <w:sz w:val="22"/>
          <w:szCs w:val="22"/>
        </w:rPr>
        <w:fldChar w:fldCharType="end"/>
      </w:r>
    </w:p>
    <w:p w14:paraId="4E463AC0" w14:textId="4C546722" w:rsidR="000936F4" w:rsidRPr="00C81954" w:rsidRDefault="000936F4"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Таблица 123. Результаты расчетов рассеивания вредных веществ от существующих объектов теплоснабжения</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_Toc136104426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197</w:t>
      </w:r>
      <w:r w:rsidRPr="00C81954">
        <w:rPr>
          <w:rFonts w:ascii="Arial" w:hAnsi="Arial"/>
          <w:b w:val="0"/>
          <w:bCs w:val="0"/>
          <w:noProof/>
          <w:sz w:val="22"/>
          <w:szCs w:val="22"/>
        </w:rPr>
        <w:fldChar w:fldCharType="end"/>
      </w:r>
    </w:p>
    <w:p w14:paraId="7F103CC7" w14:textId="7748A765" w:rsidR="005F71C0" w:rsidRPr="00C81954" w:rsidRDefault="00D02895" w:rsidP="00C81954">
      <w:pPr>
        <w:widowControl/>
        <w:autoSpaceDE/>
        <w:autoSpaceDN/>
        <w:adjustRightInd/>
        <w:spacing w:line="264" w:lineRule="auto"/>
        <w:ind w:firstLine="0"/>
        <w:rPr>
          <w:color w:val="auto"/>
        </w:rPr>
      </w:pPr>
      <w:r w:rsidRPr="00C81954">
        <w:rPr>
          <w:caps/>
          <w:color w:val="auto"/>
        </w:rPr>
        <w:fldChar w:fldCharType="end"/>
      </w:r>
    </w:p>
    <w:p w14:paraId="07CFF1A7" w14:textId="4F76433F" w:rsidR="005F71C0" w:rsidRPr="00C81954" w:rsidRDefault="005F71C0" w:rsidP="00FA2358">
      <w:pPr>
        <w:widowControl/>
        <w:autoSpaceDE/>
        <w:autoSpaceDN/>
        <w:adjustRightInd/>
        <w:spacing w:line="240" w:lineRule="auto"/>
        <w:ind w:firstLine="0"/>
        <w:jc w:val="left"/>
        <w:rPr>
          <w:color w:val="auto"/>
        </w:rPr>
      </w:pPr>
      <w:r w:rsidRPr="00C81954">
        <w:rPr>
          <w:color w:val="auto"/>
        </w:rPr>
        <w:br w:type="page"/>
      </w:r>
    </w:p>
    <w:p w14:paraId="06FEAED8" w14:textId="473ADEB6" w:rsidR="005F71C0" w:rsidRPr="00C81954" w:rsidRDefault="005F71C0" w:rsidP="00FA2358">
      <w:pPr>
        <w:pStyle w:val="1"/>
        <w:numPr>
          <w:ilvl w:val="0"/>
          <w:numId w:val="0"/>
        </w:numPr>
      </w:pPr>
      <w:bookmarkStart w:id="4" w:name="_Toc135841064"/>
      <w:r w:rsidRPr="00C81954">
        <w:lastRenderedPageBreak/>
        <w:t>СПИСОК РИСУНКОВ</w:t>
      </w:r>
      <w:bookmarkEnd w:id="4"/>
    </w:p>
    <w:p w14:paraId="714AB427" w14:textId="33BABC9E" w:rsidR="00FA2358" w:rsidRPr="00C81954" w:rsidRDefault="00D60A3D"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caps/>
          <w:color w:val="auto"/>
          <w:sz w:val="22"/>
          <w:szCs w:val="22"/>
        </w:rPr>
        <w:fldChar w:fldCharType="begin"/>
      </w:r>
      <w:r w:rsidRPr="00C81954">
        <w:rPr>
          <w:rFonts w:ascii="Arial" w:hAnsi="Arial"/>
          <w:b w:val="0"/>
          <w:bCs w:val="0"/>
          <w:color w:val="auto"/>
          <w:sz w:val="22"/>
          <w:szCs w:val="22"/>
        </w:rPr>
        <w:instrText xml:space="preserve"> TOC \t "ПОДРИСУНОЧНАЯ;1" </w:instrText>
      </w:r>
      <w:r w:rsidRPr="00C81954">
        <w:rPr>
          <w:rFonts w:ascii="Arial" w:hAnsi="Arial"/>
          <w:b w:val="0"/>
          <w:bCs w:val="0"/>
          <w:caps/>
          <w:color w:val="auto"/>
          <w:sz w:val="22"/>
          <w:szCs w:val="22"/>
        </w:rPr>
        <w:fldChar w:fldCharType="separate"/>
      </w:r>
      <w:r w:rsidR="00FA2358" w:rsidRPr="00C81954">
        <w:rPr>
          <w:rFonts w:ascii="Arial" w:hAnsi="Arial"/>
          <w:b w:val="0"/>
          <w:bCs w:val="0"/>
          <w:noProof/>
          <w:sz w:val="22"/>
          <w:szCs w:val="22"/>
        </w:rPr>
        <w:t>Рисунок 1. Границы зон деятельности единых теплоснабжающих организаций (ЕТО) Краснокамского ГО</w:t>
      </w:r>
      <w:r w:rsidR="00FA2358" w:rsidRPr="00C81954">
        <w:rPr>
          <w:rFonts w:ascii="Arial" w:hAnsi="Arial"/>
          <w:b w:val="0"/>
          <w:bCs w:val="0"/>
          <w:noProof/>
          <w:sz w:val="22"/>
          <w:szCs w:val="22"/>
        </w:rPr>
        <w:tab/>
      </w:r>
      <w:r w:rsidR="00FA2358" w:rsidRPr="00C81954">
        <w:rPr>
          <w:rFonts w:ascii="Arial" w:hAnsi="Arial"/>
          <w:b w:val="0"/>
          <w:bCs w:val="0"/>
          <w:noProof/>
          <w:sz w:val="22"/>
          <w:szCs w:val="22"/>
        </w:rPr>
        <w:fldChar w:fldCharType="begin"/>
      </w:r>
      <w:r w:rsidR="00FA2358" w:rsidRPr="00C81954">
        <w:rPr>
          <w:rFonts w:ascii="Arial" w:hAnsi="Arial"/>
          <w:b w:val="0"/>
          <w:bCs w:val="0"/>
          <w:noProof/>
          <w:sz w:val="22"/>
          <w:szCs w:val="22"/>
        </w:rPr>
        <w:instrText xml:space="preserve"> PAGEREF _Toc135841376 \h </w:instrText>
      </w:r>
      <w:r w:rsidR="00FA2358" w:rsidRPr="00C81954">
        <w:rPr>
          <w:rFonts w:ascii="Arial" w:hAnsi="Arial"/>
          <w:b w:val="0"/>
          <w:bCs w:val="0"/>
          <w:noProof/>
          <w:sz w:val="22"/>
          <w:szCs w:val="22"/>
        </w:rPr>
      </w:r>
      <w:r w:rsidR="00FA2358" w:rsidRPr="00C81954">
        <w:rPr>
          <w:rFonts w:ascii="Arial" w:hAnsi="Arial"/>
          <w:b w:val="0"/>
          <w:bCs w:val="0"/>
          <w:noProof/>
          <w:sz w:val="22"/>
          <w:szCs w:val="22"/>
        </w:rPr>
        <w:fldChar w:fldCharType="separate"/>
      </w:r>
      <w:r w:rsidR="00C81954" w:rsidRPr="00C81954">
        <w:rPr>
          <w:rFonts w:ascii="Arial" w:hAnsi="Arial"/>
          <w:b w:val="0"/>
          <w:bCs w:val="0"/>
          <w:noProof/>
          <w:sz w:val="22"/>
          <w:szCs w:val="22"/>
        </w:rPr>
        <w:t>21</w:t>
      </w:r>
      <w:r w:rsidR="00FA2358" w:rsidRPr="00C81954">
        <w:rPr>
          <w:rFonts w:ascii="Arial" w:hAnsi="Arial"/>
          <w:b w:val="0"/>
          <w:bCs w:val="0"/>
          <w:noProof/>
          <w:sz w:val="22"/>
          <w:szCs w:val="22"/>
        </w:rPr>
        <w:fldChar w:fldCharType="end"/>
      </w:r>
    </w:p>
    <w:p w14:paraId="59EE33AD" w14:textId="20DA47D4"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2. Принципиальная тепловая схема Закамской ТЭЦ-5"</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_Toc135841377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30</w:t>
      </w:r>
      <w:r w:rsidRPr="00C81954">
        <w:rPr>
          <w:rFonts w:ascii="Arial" w:hAnsi="Arial"/>
          <w:b w:val="0"/>
          <w:bCs w:val="0"/>
          <w:noProof/>
          <w:sz w:val="22"/>
          <w:szCs w:val="22"/>
        </w:rPr>
        <w:fldChar w:fldCharType="end"/>
      </w:r>
    </w:p>
    <w:p w14:paraId="22416943" w14:textId="7F93628E"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3. Утвержденный температурный график отпуска тепла  от Закамской ТЭЦ-5 на ОЗП 2022-2023 гг.</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_Toc135841378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33</w:t>
      </w:r>
      <w:r w:rsidRPr="00C81954">
        <w:rPr>
          <w:rFonts w:ascii="Arial" w:hAnsi="Arial"/>
          <w:b w:val="0"/>
          <w:bCs w:val="0"/>
          <w:noProof/>
          <w:sz w:val="22"/>
          <w:szCs w:val="22"/>
        </w:rPr>
        <w:fldChar w:fldCharType="end"/>
      </w:r>
    </w:p>
    <w:p w14:paraId="426FFB05" w14:textId="21FEF961"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4. Схема водоподготовительной установки Закамской ТЭЦ-5</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_Toc135841379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38</w:t>
      </w:r>
      <w:r w:rsidRPr="00C81954">
        <w:rPr>
          <w:rFonts w:ascii="Arial" w:hAnsi="Arial"/>
          <w:b w:val="0"/>
          <w:bCs w:val="0"/>
          <w:noProof/>
          <w:sz w:val="22"/>
          <w:szCs w:val="22"/>
        </w:rPr>
        <w:fldChar w:fldCharType="end"/>
      </w:r>
    </w:p>
    <w:p w14:paraId="5CFDB3D3" w14:textId="3599A40A"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5. Схема тепловых сетей Закамской ТЭЦ-5 Филиал «Пермский» ПАО «Т Плюс»</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_Toc135841380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61</w:t>
      </w:r>
      <w:r w:rsidRPr="00C81954">
        <w:rPr>
          <w:rFonts w:ascii="Arial" w:hAnsi="Arial"/>
          <w:b w:val="0"/>
          <w:bCs w:val="0"/>
          <w:noProof/>
          <w:sz w:val="22"/>
          <w:szCs w:val="22"/>
        </w:rPr>
        <w:fldChar w:fldCharType="end"/>
      </w:r>
    </w:p>
    <w:p w14:paraId="0BE88AA9" w14:textId="70B6E753"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6. Схема тепловых сетей котельной «Восточная» МУП «ОВЕР-Гарант»</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_Toc135841381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62</w:t>
      </w:r>
      <w:r w:rsidRPr="00C81954">
        <w:rPr>
          <w:rFonts w:ascii="Arial" w:hAnsi="Arial"/>
          <w:b w:val="0"/>
          <w:bCs w:val="0"/>
          <w:noProof/>
          <w:sz w:val="22"/>
          <w:szCs w:val="22"/>
        </w:rPr>
        <w:fldChar w:fldCharType="end"/>
      </w:r>
    </w:p>
    <w:p w14:paraId="731C232C" w14:textId="18BA3F6E"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7. Схема тепловых сетей котельной «Центр» МУП «ОВЕР-Гарант»</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_Toc135841382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62</w:t>
      </w:r>
      <w:r w:rsidRPr="00C81954">
        <w:rPr>
          <w:rFonts w:ascii="Arial" w:hAnsi="Arial"/>
          <w:b w:val="0"/>
          <w:bCs w:val="0"/>
          <w:noProof/>
          <w:sz w:val="22"/>
          <w:szCs w:val="22"/>
        </w:rPr>
        <w:fldChar w:fldCharType="end"/>
      </w:r>
    </w:p>
    <w:p w14:paraId="197E4E84" w14:textId="36C634F8"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8. Схема тепловых сетей котельной «Чёрная» МУП «ОВЕР-Гарант»</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_Toc135841383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63</w:t>
      </w:r>
      <w:r w:rsidRPr="00C81954">
        <w:rPr>
          <w:rFonts w:ascii="Arial" w:hAnsi="Arial"/>
          <w:b w:val="0"/>
          <w:bCs w:val="0"/>
          <w:noProof/>
          <w:sz w:val="22"/>
          <w:szCs w:val="22"/>
        </w:rPr>
        <w:fldChar w:fldCharType="end"/>
      </w:r>
    </w:p>
    <w:p w14:paraId="1D96D76D" w14:textId="0BFE5FEC"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9. Схема тепловых сетей котельной «Брагино» МУП «ОВЕР-Гарант»</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_Toc135841384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63</w:t>
      </w:r>
      <w:r w:rsidRPr="00C81954">
        <w:rPr>
          <w:rFonts w:ascii="Arial" w:hAnsi="Arial"/>
          <w:b w:val="0"/>
          <w:bCs w:val="0"/>
          <w:noProof/>
          <w:sz w:val="22"/>
          <w:szCs w:val="22"/>
        </w:rPr>
        <w:fldChar w:fldCharType="end"/>
      </w:r>
    </w:p>
    <w:p w14:paraId="3ED33049" w14:textId="3443406E"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10. Схема тепловых сетей котельной «Мясокомбинат» МУП «ОВЕР-Гарант»</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_Toc135841385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64</w:t>
      </w:r>
      <w:r w:rsidRPr="00C81954">
        <w:rPr>
          <w:rFonts w:ascii="Arial" w:hAnsi="Arial"/>
          <w:b w:val="0"/>
          <w:bCs w:val="0"/>
          <w:noProof/>
          <w:sz w:val="22"/>
          <w:szCs w:val="22"/>
        </w:rPr>
        <w:fldChar w:fldCharType="end"/>
      </w:r>
    </w:p>
    <w:p w14:paraId="46F0497E" w14:textId="3DD7F2A5"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11. Схема тепловых сетей котельной ЦЕХ АО «Пермский Свинокомплекс»</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_Toc135841386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64</w:t>
      </w:r>
      <w:r w:rsidRPr="00C81954">
        <w:rPr>
          <w:rFonts w:ascii="Arial" w:hAnsi="Arial"/>
          <w:b w:val="0"/>
          <w:bCs w:val="0"/>
          <w:noProof/>
          <w:sz w:val="22"/>
          <w:szCs w:val="22"/>
        </w:rPr>
        <w:fldChar w:fldCharType="end"/>
      </w:r>
    </w:p>
    <w:p w14:paraId="0B4052F9" w14:textId="171C24D9"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12. Схема тепловых сетей котельной АО «Пермтрансжелезобетон»</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_Toc135841387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65</w:t>
      </w:r>
      <w:r w:rsidRPr="00C81954">
        <w:rPr>
          <w:rFonts w:ascii="Arial" w:hAnsi="Arial"/>
          <w:b w:val="0"/>
          <w:bCs w:val="0"/>
          <w:noProof/>
          <w:sz w:val="22"/>
          <w:szCs w:val="22"/>
        </w:rPr>
        <w:fldChar w:fldCharType="end"/>
      </w:r>
    </w:p>
    <w:p w14:paraId="3DBBD906" w14:textId="78430737"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13. Схема тепловых сетей модульной котельной д. Конец-Бор МУП «Гарант»</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_Toc135841388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65</w:t>
      </w:r>
      <w:r w:rsidRPr="00C81954">
        <w:rPr>
          <w:rFonts w:ascii="Arial" w:hAnsi="Arial"/>
          <w:b w:val="0"/>
          <w:bCs w:val="0"/>
          <w:noProof/>
          <w:sz w:val="22"/>
          <w:szCs w:val="22"/>
        </w:rPr>
        <w:fldChar w:fldCharType="end"/>
      </w:r>
    </w:p>
    <w:p w14:paraId="6A81885B" w14:textId="37108CC2"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 xml:space="preserve">Рисунок 14. Температурный график 150/70 </w:t>
      </w:r>
      <w:r w:rsidRPr="00C81954">
        <w:rPr>
          <w:rFonts w:ascii="Arial" w:hAnsi="Arial"/>
          <w:b w:val="0"/>
          <w:bCs w:val="0"/>
          <w:noProof/>
          <w:sz w:val="22"/>
          <w:szCs w:val="22"/>
          <w:vertAlign w:val="superscript"/>
        </w:rPr>
        <w:t>о</w:t>
      </w:r>
      <w:r w:rsidRPr="00C81954">
        <w:rPr>
          <w:rFonts w:ascii="Arial" w:hAnsi="Arial"/>
          <w:b w:val="0"/>
          <w:bCs w:val="0"/>
          <w:noProof/>
          <w:sz w:val="22"/>
          <w:szCs w:val="22"/>
        </w:rPr>
        <w:t>С</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_Toc135841389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74</w:t>
      </w:r>
      <w:r w:rsidRPr="00C81954">
        <w:rPr>
          <w:rFonts w:ascii="Arial" w:hAnsi="Arial"/>
          <w:b w:val="0"/>
          <w:bCs w:val="0"/>
          <w:noProof/>
          <w:sz w:val="22"/>
          <w:szCs w:val="22"/>
        </w:rPr>
        <w:fldChar w:fldCharType="end"/>
      </w:r>
    </w:p>
    <w:p w14:paraId="0658E859" w14:textId="18C14818"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15. Фактический температурный режим отпуска тепла в тепловые сети от Закамской ТЭЦ-5</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_Toc135841390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75</w:t>
      </w:r>
      <w:r w:rsidRPr="00C81954">
        <w:rPr>
          <w:rFonts w:ascii="Arial" w:hAnsi="Arial"/>
          <w:b w:val="0"/>
          <w:bCs w:val="0"/>
          <w:noProof/>
          <w:sz w:val="22"/>
          <w:szCs w:val="22"/>
        </w:rPr>
        <w:fldChar w:fldCharType="end"/>
      </w:r>
    </w:p>
    <w:p w14:paraId="1BD65748" w14:textId="35E0CBF3"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26. Акт о гидравлическом испытании участка водяной тепловой сети</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_Toc135841391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90</w:t>
      </w:r>
      <w:r w:rsidRPr="00C81954">
        <w:rPr>
          <w:rFonts w:ascii="Arial" w:hAnsi="Arial"/>
          <w:b w:val="0"/>
          <w:bCs w:val="0"/>
          <w:noProof/>
          <w:sz w:val="22"/>
          <w:szCs w:val="22"/>
        </w:rPr>
        <w:fldChar w:fldCharType="end"/>
      </w:r>
    </w:p>
    <w:p w14:paraId="08DF1A6F" w14:textId="012EACF3"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27. Акт о гидравлическом испытании участка водяной тепловой сети</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_Toc135841392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91</w:t>
      </w:r>
      <w:r w:rsidRPr="00C81954">
        <w:rPr>
          <w:rFonts w:ascii="Arial" w:hAnsi="Arial"/>
          <w:b w:val="0"/>
          <w:bCs w:val="0"/>
          <w:noProof/>
          <w:sz w:val="22"/>
          <w:szCs w:val="22"/>
        </w:rPr>
        <w:fldChar w:fldCharType="end"/>
      </w:r>
    </w:p>
    <w:p w14:paraId="7205CD6B" w14:textId="7D213096"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28. Акт о гидравлическом испытании участка водяной тепловой сети</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_Toc135841393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92</w:t>
      </w:r>
      <w:r w:rsidRPr="00C81954">
        <w:rPr>
          <w:rFonts w:ascii="Arial" w:hAnsi="Arial"/>
          <w:b w:val="0"/>
          <w:bCs w:val="0"/>
          <w:noProof/>
          <w:sz w:val="22"/>
          <w:szCs w:val="22"/>
        </w:rPr>
        <w:fldChar w:fldCharType="end"/>
      </w:r>
    </w:p>
    <w:p w14:paraId="63A66B71" w14:textId="4791E3D9"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29. Акт о гидравлическом испытании участка водяной тепловой сети</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_Toc135841394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93</w:t>
      </w:r>
      <w:r w:rsidRPr="00C81954">
        <w:rPr>
          <w:rFonts w:ascii="Arial" w:hAnsi="Arial"/>
          <w:b w:val="0"/>
          <w:bCs w:val="0"/>
          <w:noProof/>
          <w:sz w:val="22"/>
          <w:szCs w:val="22"/>
        </w:rPr>
        <w:fldChar w:fldCharType="end"/>
      </w:r>
    </w:p>
    <w:p w14:paraId="0274CBB6" w14:textId="77735347"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30. Акт о гидравлическом испытании участка водяной тепловой сети</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_Toc135841395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94</w:t>
      </w:r>
      <w:r w:rsidRPr="00C81954">
        <w:rPr>
          <w:rFonts w:ascii="Arial" w:hAnsi="Arial"/>
          <w:b w:val="0"/>
          <w:bCs w:val="0"/>
          <w:noProof/>
          <w:sz w:val="22"/>
          <w:szCs w:val="22"/>
        </w:rPr>
        <w:fldChar w:fldCharType="end"/>
      </w:r>
    </w:p>
    <w:p w14:paraId="55B7A9AE" w14:textId="4E027F13"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31. Акт о гидравлическом испытании участка водяной тепловой сети</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_Toc135841396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95</w:t>
      </w:r>
      <w:r w:rsidRPr="00C81954">
        <w:rPr>
          <w:rFonts w:ascii="Arial" w:hAnsi="Arial"/>
          <w:b w:val="0"/>
          <w:bCs w:val="0"/>
          <w:noProof/>
          <w:sz w:val="22"/>
          <w:szCs w:val="22"/>
        </w:rPr>
        <w:fldChar w:fldCharType="end"/>
      </w:r>
    </w:p>
    <w:p w14:paraId="01F56AA2" w14:textId="1F0FB408"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32. Акт о гидравлическом испытании участка водяной тепловой сети</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_Toc135841397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96</w:t>
      </w:r>
      <w:r w:rsidRPr="00C81954">
        <w:rPr>
          <w:rFonts w:ascii="Arial" w:hAnsi="Arial"/>
          <w:b w:val="0"/>
          <w:bCs w:val="0"/>
          <w:noProof/>
          <w:sz w:val="22"/>
          <w:szCs w:val="22"/>
        </w:rPr>
        <w:fldChar w:fldCharType="end"/>
      </w:r>
    </w:p>
    <w:p w14:paraId="3F087AFB" w14:textId="486A2D6B"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33. Акт о гидравлическом испытании участка водяной тепловой сети</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_Toc135841398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97</w:t>
      </w:r>
      <w:r w:rsidRPr="00C81954">
        <w:rPr>
          <w:rFonts w:ascii="Arial" w:hAnsi="Arial"/>
          <w:b w:val="0"/>
          <w:bCs w:val="0"/>
          <w:noProof/>
          <w:sz w:val="22"/>
          <w:szCs w:val="22"/>
        </w:rPr>
        <w:fldChar w:fldCharType="end"/>
      </w:r>
    </w:p>
    <w:p w14:paraId="4362B685" w14:textId="0ED431C9"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34. Нормативы технологических потерь от Закамской ТЭЦ-5 за 2019 г.</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_Toc135841399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98</w:t>
      </w:r>
      <w:r w:rsidRPr="00C81954">
        <w:rPr>
          <w:rFonts w:ascii="Arial" w:hAnsi="Arial"/>
          <w:b w:val="0"/>
          <w:bCs w:val="0"/>
          <w:noProof/>
          <w:sz w:val="22"/>
          <w:szCs w:val="22"/>
        </w:rPr>
        <w:fldChar w:fldCharType="end"/>
      </w:r>
    </w:p>
    <w:p w14:paraId="3D00D3CC" w14:textId="3150F4EC"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35. Нормативы технологических потерь от Закамской ТЭЦ-5 за 2021 г.</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_Toc135841400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98</w:t>
      </w:r>
      <w:r w:rsidRPr="00C81954">
        <w:rPr>
          <w:rFonts w:ascii="Arial" w:hAnsi="Arial"/>
          <w:b w:val="0"/>
          <w:bCs w:val="0"/>
          <w:noProof/>
          <w:sz w:val="22"/>
          <w:szCs w:val="22"/>
        </w:rPr>
        <w:fldChar w:fldCharType="end"/>
      </w:r>
    </w:p>
    <w:p w14:paraId="63CA1DE3" w14:textId="29488D52"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36. Нормативы технологических потерь от Закамской ТЭЦ-5 за 2022 г.</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_Toc135841401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98</w:t>
      </w:r>
      <w:r w:rsidRPr="00C81954">
        <w:rPr>
          <w:rFonts w:ascii="Arial" w:hAnsi="Arial"/>
          <w:b w:val="0"/>
          <w:bCs w:val="0"/>
          <w:noProof/>
          <w:sz w:val="22"/>
          <w:szCs w:val="22"/>
        </w:rPr>
        <w:fldChar w:fldCharType="end"/>
      </w:r>
    </w:p>
    <w:p w14:paraId="5BE97311" w14:textId="5B1B2313"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37 Схема ЦТП (ИТП) с двухступенчатой последовательной схемой  подключения ГВС и насосным смешиванием О и СВ</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_Toc135841402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101</w:t>
      </w:r>
      <w:r w:rsidRPr="00C81954">
        <w:rPr>
          <w:rFonts w:ascii="Arial" w:hAnsi="Arial"/>
          <w:b w:val="0"/>
          <w:bCs w:val="0"/>
          <w:noProof/>
          <w:sz w:val="22"/>
          <w:szCs w:val="22"/>
        </w:rPr>
        <w:fldChar w:fldCharType="end"/>
      </w:r>
    </w:p>
    <w:p w14:paraId="25F038B5" w14:textId="72D5EB09"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38 Схема ЦТП (ИТП)</w:t>
      </w:r>
      <w:r w:rsidRPr="00C81954">
        <w:rPr>
          <w:rFonts w:ascii="Arial" w:hAnsi="Arial"/>
          <w:b w:val="0"/>
          <w:bCs w:val="0"/>
          <w:noProof/>
          <w:spacing w:val="1"/>
          <w:sz w:val="22"/>
          <w:szCs w:val="22"/>
        </w:rPr>
        <w:t xml:space="preserve"> </w:t>
      </w:r>
      <w:r w:rsidRPr="00C81954">
        <w:rPr>
          <w:rFonts w:ascii="Arial" w:hAnsi="Arial"/>
          <w:b w:val="0"/>
          <w:bCs w:val="0"/>
          <w:noProof/>
          <w:sz w:val="22"/>
          <w:szCs w:val="22"/>
        </w:rPr>
        <w:t>с двухступенчатой последовательной схемой  подключения ГВС с элеваторным</w:t>
      </w:r>
      <w:r w:rsidRPr="00C81954">
        <w:rPr>
          <w:rFonts w:ascii="Arial" w:hAnsi="Arial"/>
          <w:b w:val="0"/>
          <w:bCs w:val="0"/>
          <w:noProof/>
          <w:spacing w:val="-2"/>
          <w:sz w:val="22"/>
          <w:szCs w:val="22"/>
        </w:rPr>
        <w:t xml:space="preserve"> </w:t>
      </w:r>
      <w:r w:rsidRPr="00C81954">
        <w:rPr>
          <w:rFonts w:ascii="Arial" w:hAnsi="Arial"/>
          <w:b w:val="0"/>
          <w:bCs w:val="0"/>
          <w:noProof/>
          <w:sz w:val="22"/>
          <w:szCs w:val="22"/>
        </w:rPr>
        <w:t>присоединением</w:t>
      </w:r>
      <w:r w:rsidRPr="00C81954">
        <w:rPr>
          <w:rFonts w:ascii="Arial" w:hAnsi="Arial"/>
          <w:b w:val="0"/>
          <w:bCs w:val="0"/>
          <w:noProof/>
          <w:spacing w:val="-1"/>
          <w:sz w:val="22"/>
          <w:szCs w:val="22"/>
        </w:rPr>
        <w:t xml:space="preserve"> </w:t>
      </w:r>
      <w:r w:rsidRPr="00C81954">
        <w:rPr>
          <w:rFonts w:ascii="Arial" w:hAnsi="Arial"/>
          <w:b w:val="0"/>
          <w:bCs w:val="0"/>
          <w:noProof/>
          <w:sz w:val="22"/>
          <w:szCs w:val="22"/>
        </w:rPr>
        <w:t>СО</w:t>
      </w:r>
      <w:r w:rsidRPr="00C81954">
        <w:rPr>
          <w:rFonts w:ascii="Arial" w:hAnsi="Arial"/>
          <w:b w:val="0"/>
          <w:bCs w:val="0"/>
          <w:noProof/>
          <w:spacing w:val="4"/>
          <w:sz w:val="22"/>
          <w:szCs w:val="22"/>
        </w:rPr>
        <w:t xml:space="preserve"> </w:t>
      </w:r>
      <w:r w:rsidRPr="00C81954">
        <w:rPr>
          <w:rFonts w:ascii="Arial" w:hAnsi="Arial"/>
          <w:b w:val="0"/>
          <w:bCs w:val="0"/>
          <w:noProof/>
          <w:sz w:val="22"/>
          <w:szCs w:val="22"/>
        </w:rPr>
        <w:t>и СВ</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_Toc135841403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101</w:t>
      </w:r>
      <w:r w:rsidRPr="00C81954">
        <w:rPr>
          <w:rFonts w:ascii="Arial" w:hAnsi="Arial"/>
          <w:b w:val="0"/>
          <w:bCs w:val="0"/>
          <w:noProof/>
          <w:sz w:val="22"/>
          <w:szCs w:val="22"/>
        </w:rPr>
        <w:fldChar w:fldCharType="end"/>
      </w:r>
    </w:p>
    <w:p w14:paraId="0BBC2FF4" w14:textId="7EB203AF"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39 Схема ЦТП (ИТП)</w:t>
      </w:r>
      <w:r w:rsidRPr="00C81954">
        <w:rPr>
          <w:rFonts w:ascii="Arial" w:hAnsi="Arial"/>
          <w:b w:val="0"/>
          <w:bCs w:val="0"/>
          <w:noProof/>
          <w:spacing w:val="1"/>
          <w:sz w:val="22"/>
          <w:szCs w:val="22"/>
        </w:rPr>
        <w:t xml:space="preserve"> </w:t>
      </w:r>
      <w:r w:rsidRPr="00C81954">
        <w:rPr>
          <w:rFonts w:ascii="Arial" w:hAnsi="Arial"/>
          <w:b w:val="0"/>
          <w:bCs w:val="0"/>
          <w:noProof/>
          <w:sz w:val="22"/>
          <w:szCs w:val="22"/>
        </w:rPr>
        <w:t>с двухступенчатой последовательной схемой  подключения ГВС и</w:t>
      </w:r>
      <w:r w:rsidRPr="00C81954">
        <w:rPr>
          <w:rFonts w:ascii="Arial" w:hAnsi="Arial"/>
          <w:b w:val="0"/>
          <w:bCs w:val="0"/>
          <w:noProof/>
          <w:spacing w:val="-60"/>
          <w:sz w:val="22"/>
          <w:szCs w:val="22"/>
        </w:rPr>
        <w:t xml:space="preserve"> </w:t>
      </w:r>
      <w:r w:rsidRPr="00C81954">
        <w:rPr>
          <w:rFonts w:ascii="Arial" w:hAnsi="Arial"/>
          <w:b w:val="0"/>
          <w:bCs w:val="0"/>
          <w:noProof/>
          <w:sz w:val="22"/>
          <w:szCs w:val="22"/>
        </w:rPr>
        <w:t>независимым</w:t>
      </w:r>
      <w:r w:rsidRPr="00C81954">
        <w:rPr>
          <w:rFonts w:ascii="Arial" w:hAnsi="Arial"/>
          <w:b w:val="0"/>
          <w:bCs w:val="0"/>
          <w:noProof/>
          <w:spacing w:val="-2"/>
          <w:sz w:val="22"/>
          <w:szCs w:val="22"/>
        </w:rPr>
        <w:t xml:space="preserve"> </w:t>
      </w:r>
      <w:r w:rsidRPr="00C81954">
        <w:rPr>
          <w:rFonts w:ascii="Arial" w:hAnsi="Arial"/>
          <w:b w:val="0"/>
          <w:bCs w:val="0"/>
          <w:noProof/>
          <w:sz w:val="22"/>
          <w:szCs w:val="22"/>
        </w:rPr>
        <w:t>присоединением</w:t>
      </w:r>
      <w:r w:rsidRPr="00C81954">
        <w:rPr>
          <w:rFonts w:ascii="Arial" w:hAnsi="Arial"/>
          <w:b w:val="0"/>
          <w:bCs w:val="0"/>
          <w:noProof/>
          <w:spacing w:val="3"/>
          <w:sz w:val="22"/>
          <w:szCs w:val="22"/>
        </w:rPr>
        <w:t xml:space="preserve"> </w:t>
      </w:r>
      <w:r w:rsidRPr="00C81954">
        <w:rPr>
          <w:rFonts w:ascii="Arial" w:hAnsi="Arial"/>
          <w:b w:val="0"/>
          <w:bCs w:val="0"/>
          <w:noProof/>
          <w:sz w:val="22"/>
          <w:szCs w:val="22"/>
        </w:rPr>
        <w:t>СО и СВ</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_Toc135841404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101</w:t>
      </w:r>
      <w:r w:rsidRPr="00C81954">
        <w:rPr>
          <w:rFonts w:ascii="Arial" w:hAnsi="Arial"/>
          <w:b w:val="0"/>
          <w:bCs w:val="0"/>
          <w:noProof/>
          <w:sz w:val="22"/>
          <w:szCs w:val="22"/>
        </w:rPr>
        <w:fldChar w:fldCharType="end"/>
      </w:r>
    </w:p>
    <w:p w14:paraId="4D885FF5" w14:textId="6B0A346C"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40 Схема ЦТП (ИТП)</w:t>
      </w:r>
      <w:r w:rsidRPr="00C81954">
        <w:rPr>
          <w:rFonts w:ascii="Arial" w:hAnsi="Arial"/>
          <w:b w:val="0"/>
          <w:bCs w:val="0"/>
          <w:noProof/>
          <w:spacing w:val="1"/>
          <w:sz w:val="22"/>
          <w:szCs w:val="22"/>
        </w:rPr>
        <w:t xml:space="preserve"> </w:t>
      </w:r>
      <w:r w:rsidRPr="00C81954">
        <w:rPr>
          <w:rFonts w:ascii="Arial" w:hAnsi="Arial"/>
          <w:b w:val="0"/>
          <w:bCs w:val="0"/>
          <w:noProof/>
          <w:sz w:val="22"/>
          <w:szCs w:val="22"/>
        </w:rPr>
        <w:t>с двухступенчатой смешанной схемой  подключения ГВС и независимым</w:t>
      </w:r>
      <w:r w:rsidRPr="00C81954">
        <w:rPr>
          <w:rFonts w:ascii="Arial" w:hAnsi="Arial"/>
          <w:b w:val="0"/>
          <w:bCs w:val="0"/>
          <w:noProof/>
          <w:spacing w:val="-2"/>
          <w:sz w:val="22"/>
          <w:szCs w:val="22"/>
        </w:rPr>
        <w:t xml:space="preserve"> </w:t>
      </w:r>
      <w:r w:rsidRPr="00C81954">
        <w:rPr>
          <w:rFonts w:ascii="Arial" w:hAnsi="Arial"/>
          <w:b w:val="0"/>
          <w:bCs w:val="0"/>
          <w:noProof/>
          <w:sz w:val="22"/>
          <w:szCs w:val="22"/>
        </w:rPr>
        <w:t>присоединением</w:t>
      </w:r>
      <w:r w:rsidRPr="00C81954">
        <w:rPr>
          <w:rFonts w:ascii="Arial" w:hAnsi="Arial"/>
          <w:b w:val="0"/>
          <w:bCs w:val="0"/>
          <w:noProof/>
          <w:spacing w:val="3"/>
          <w:sz w:val="22"/>
          <w:szCs w:val="22"/>
        </w:rPr>
        <w:t xml:space="preserve"> </w:t>
      </w:r>
      <w:r w:rsidRPr="00C81954">
        <w:rPr>
          <w:rFonts w:ascii="Arial" w:hAnsi="Arial"/>
          <w:b w:val="0"/>
          <w:bCs w:val="0"/>
          <w:noProof/>
          <w:sz w:val="22"/>
          <w:szCs w:val="22"/>
        </w:rPr>
        <w:t>СО и СВ</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_Toc135841405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101</w:t>
      </w:r>
      <w:r w:rsidRPr="00C81954">
        <w:rPr>
          <w:rFonts w:ascii="Arial" w:hAnsi="Arial"/>
          <w:b w:val="0"/>
          <w:bCs w:val="0"/>
          <w:noProof/>
          <w:sz w:val="22"/>
          <w:szCs w:val="22"/>
        </w:rPr>
        <w:fldChar w:fldCharType="end"/>
      </w:r>
    </w:p>
    <w:p w14:paraId="03D61C50" w14:textId="28D0A4BE"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41 Схема</w:t>
      </w:r>
      <w:r w:rsidRPr="00C81954">
        <w:rPr>
          <w:rFonts w:ascii="Arial" w:hAnsi="Arial"/>
          <w:b w:val="0"/>
          <w:bCs w:val="0"/>
          <w:noProof/>
          <w:spacing w:val="1"/>
          <w:sz w:val="22"/>
          <w:szCs w:val="22"/>
        </w:rPr>
        <w:t xml:space="preserve"> </w:t>
      </w:r>
      <w:r w:rsidRPr="00C81954">
        <w:rPr>
          <w:rFonts w:ascii="Arial" w:hAnsi="Arial"/>
          <w:b w:val="0"/>
          <w:bCs w:val="0"/>
          <w:noProof/>
          <w:sz w:val="22"/>
          <w:szCs w:val="22"/>
        </w:rPr>
        <w:t>ЦТП (ИТП)</w:t>
      </w:r>
      <w:r w:rsidRPr="00C81954">
        <w:rPr>
          <w:rFonts w:ascii="Arial" w:hAnsi="Arial"/>
          <w:b w:val="0"/>
          <w:bCs w:val="0"/>
          <w:noProof/>
          <w:spacing w:val="1"/>
          <w:sz w:val="22"/>
          <w:szCs w:val="22"/>
        </w:rPr>
        <w:t xml:space="preserve"> </w:t>
      </w:r>
      <w:r w:rsidRPr="00C81954">
        <w:rPr>
          <w:rFonts w:ascii="Arial" w:hAnsi="Arial"/>
          <w:b w:val="0"/>
          <w:bCs w:val="0"/>
          <w:noProof/>
          <w:sz w:val="22"/>
          <w:szCs w:val="22"/>
        </w:rPr>
        <w:t>с параллельным подключением  подогревателя ГВС с</w:t>
      </w:r>
      <w:r w:rsidRPr="00C81954">
        <w:rPr>
          <w:rFonts w:ascii="Arial" w:hAnsi="Arial"/>
          <w:b w:val="0"/>
          <w:bCs w:val="0"/>
          <w:noProof/>
          <w:spacing w:val="-60"/>
          <w:sz w:val="22"/>
          <w:szCs w:val="22"/>
        </w:rPr>
        <w:t xml:space="preserve"> </w:t>
      </w:r>
      <w:r w:rsidRPr="00C81954">
        <w:rPr>
          <w:rFonts w:ascii="Arial" w:hAnsi="Arial"/>
          <w:b w:val="0"/>
          <w:bCs w:val="0"/>
          <w:noProof/>
          <w:sz w:val="22"/>
          <w:szCs w:val="22"/>
        </w:rPr>
        <w:t>элеваторным</w:t>
      </w:r>
      <w:r w:rsidRPr="00C81954">
        <w:rPr>
          <w:rFonts w:ascii="Arial" w:hAnsi="Arial"/>
          <w:b w:val="0"/>
          <w:bCs w:val="0"/>
          <w:noProof/>
          <w:spacing w:val="-2"/>
          <w:sz w:val="22"/>
          <w:szCs w:val="22"/>
        </w:rPr>
        <w:t xml:space="preserve"> </w:t>
      </w:r>
      <w:r w:rsidRPr="00C81954">
        <w:rPr>
          <w:rFonts w:ascii="Arial" w:hAnsi="Arial"/>
          <w:b w:val="0"/>
          <w:bCs w:val="0"/>
          <w:noProof/>
          <w:sz w:val="22"/>
          <w:szCs w:val="22"/>
        </w:rPr>
        <w:t>присоединением</w:t>
      </w:r>
      <w:r w:rsidRPr="00C81954">
        <w:rPr>
          <w:rFonts w:ascii="Arial" w:hAnsi="Arial"/>
          <w:b w:val="0"/>
          <w:bCs w:val="0"/>
          <w:noProof/>
          <w:spacing w:val="-1"/>
          <w:sz w:val="22"/>
          <w:szCs w:val="22"/>
        </w:rPr>
        <w:t xml:space="preserve"> </w:t>
      </w:r>
      <w:r w:rsidRPr="00C81954">
        <w:rPr>
          <w:rFonts w:ascii="Arial" w:hAnsi="Arial"/>
          <w:b w:val="0"/>
          <w:bCs w:val="0"/>
          <w:noProof/>
          <w:sz w:val="22"/>
          <w:szCs w:val="22"/>
        </w:rPr>
        <w:t>СО</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_Toc135841406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101</w:t>
      </w:r>
      <w:r w:rsidRPr="00C81954">
        <w:rPr>
          <w:rFonts w:ascii="Arial" w:hAnsi="Arial"/>
          <w:b w:val="0"/>
          <w:bCs w:val="0"/>
          <w:noProof/>
          <w:sz w:val="22"/>
          <w:szCs w:val="22"/>
        </w:rPr>
        <w:fldChar w:fldCharType="end"/>
      </w:r>
    </w:p>
    <w:p w14:paraId="4808E887" w14:textId="0C782701"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42 Схема</w:t>
      </w:r>
      <w:r w:rsidRPr="00C81954">
        <w:rPr>
          <w:rFonts w:ascii="Arial" w:hAnsi="Arial"/>
          <w:b w:val="0"/>
          <w:bCs w:val="0"/>
          <w:noProof/>
          <w:spacing w:val="1"/>
          <w:sz w:val="22"/>
          <w:szCs w:val="22"/>
        </w:rPr>
        <w:t xml:space="preserve"> </w:t>
      </w:r>
      <w:r w:rsidRPr="00C81954">
        <w:rPr>
          <w:rFonts w:ascii="Arial" w:hAnsi="Arial"/>
          <w:b w:val="0"/>
          <w:bCs w:val="0"/>
          <w:noProof/>
          <w:sz w:val="22"/>
          <w:szCs w:val="22"/>
        </w:rPr>
        <w:t>ЦТП (ИТП) с параллельным подключением  подогревателя ГВС и насосным</w:t>
      </w:r>
      <w:r w:rsidRPr="00C81954">
        <w:rPr>
          <w:rFonts w:ascii="Arial" w:hAnsi="Arial"/>
          <w:b w:val="0"/>
          <w:bCs w:val="0"/>
          <w:noProof/>
          <w:spacing w:val="-60"/>
          <w:sz w:val="22"/>
          <w:szCs w:val="22"/>
        </w:rPr>
        <w:t xml:space="preserve"> </w:t>
      </w:r>
      <w:r w:rsidRPr="00C81954">
        <w:rPr>
          <w:rFonts w:ascii="Arial" w:hAnsi="Arial"/>
          <w:b w:val="0"/>
          <w:bCs w:val="0"/>
          <w:noProof/>
          <w:sz w:val="22"/>
          <w:szCs w:val="22"/>
        </w:rPr>
        <w:t>смешением СО</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_Toc135841407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102</w:t>
      </w:r>
      <w:r w:rsidRPr="00C81954">
        <w:rPr>
          <w:rFonts w:ascii="Arial" w:hAnsi="Arial"/>
          <w:b w:val="0"/>
          <w:bCs w:val="0"/>
          <w:noProof/>
          <w:sz w:val="22"/>
          <w:szCs w:val="22"/>
        </w:rPr>
        <w:fldChar w:fldCharType="end"/>
      </w:r>
    </w:p>
    <w:p w14:paraId="18CD571D" w14:textId="711547EB"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43 Схема</w:t>
      </w:r>
      <w:r w:rsidRPr="00C81954">
        <w:rPr>
          <w:rFonts w:ascii="Arial" w:hAnsi="Arial"/>
          <w:b w:val="0"/>
          <w:bCs w:val="0"/>
          <w:noProof/>
          <w:spacing w:val="-3"/>
          <w:sz w:val="22"/>
          <w:szCs w:val="22"/>
        </w:rPr>
        <w:t xml:space="preserve"> </w:t>
      </w:r>
      <w:r w:rsidRPr="00C81954">
        <w:rPr>
          <w:rFonts w:ascii="Arial" w:hAnsi="Arial"/>
          <w:b w:val="0"/>
          <w:bCs w:val="0"/>
          <w:noProof/>
          <w:sz w:val="22"/>
          <w:szCs w:val="22"/>
        </w:rPr>
        <w:t>ЦТП</w:t>
      </w:r>
      <w:r w:rsidRPr="00C81954">
        <w:rPr>
          <w:rFonts w:ascii="Arial" w:hAnsi="Arial"/>
          <w:b w:val="0"/>
          <w:bCs w:val="0"/>
          <w:noProof/>
          <w:spacing w:val="-3"/>
          <w:sz w:val="22"/>
          <w:szCs w:val="22"/>
        </w:rPr>
        <w:t xml:space="preserve"> </w:t>
      </w:r>
      <w:r w:rsidRPr="00C81954">
        <w:rPr>
          <w:rFonts w:ascii="Arial" w:hAnsi="Arial"/>
          <w:b w:val="0"/>
          <w:bCs w:val="0"/>
          <w:noProof/>
          <w:sz w:val="22"/>
          <w:szCs w:val="22"/>
        </w:rPr>
        <w:t>(ИТП)</w:t>
      </w:r>
      <w:r w:rsidRPr="00C81954">
        <w:rPr>
          <w:rFonts w:ascii="Arial" w:hAnsi="Arial"/>
          <w:b w:val="0"/>
          <w:bCs w:val="0"/>
          <w:noProof/>
          <w:spacing w:val="-2"/>
          <w:sz w:val="22"/>
          <w:szCs w:val="22"/>
        </w:rPr>
        <w:t xml:space="preserve"> </w:t>
      </w:r>
      <w:r w:rsidRPr="00C81954">
        <w:rPr>
          <w:rFonts w:ascii="Arial" w:hAnsi="Arial"/>
          <w:b w:val="0"/>
          <w:bCs w:val="0"/>
          <w:noProof/>
          <w:sz w:val="22"/>
          <w:szCs w:val="22"/>
        </w:rPr>
        <w:t>с</w:t>
      </w:r>
      <w:r w:rsidRPr="00C81954">
        <w:rPr>
          <w:rFonts w:ascii="Arial" w:hAnsi="Arial"/>
          <w:b w:val="0"/>
          <w:bCs w:val="0"/>
          <w:noProof/>
          <w:spacing w:val="-4"/>
          <w:sz w:val="22"/>
          <w:szCs w:val="22"/>
        </w:rPr>
        <w:t xml:space="preserve"> </w:t>
      </w:r>
      <w:r w:rsidRPr="00C81954">
        <w:rPr>
          <w:rFonts w:ascii="Arial" w:hAnsi="Arial"/>
          <w:b w:val="0"/>
          <w:bCs w:val="0"/>
          <w:noProof/>
          <w:sz w:val="22"/>
          <w:szCs w:val="22"/>
        </w:rPr>
        <w:t>элеваторным</w:t>
      </w:r>
      <w:r w:rsidRPr="00C81954">
        <w:rPr>
          <w:rFonts w:ascii="Arial" w:hAnsi="Arial"/>
          <w:b w:val="0"/>
          <w:bCs w:val="0"/>
          <w:noProof/>
          <w:spacing w:val="-3"/>
          <w:sz w:val="22"/>
          <w:szCs w:val="22"/>
        </w:rPr>
        <w:t xml:space="preserve"> </w:t>
      </w:r>
      <w:r w:rsidRPr="00C81954">
        <w:rPr>
          <w:rFonts w:ascii="Arial" w:hAnsi="Arial"/>
          <w:b w:val="0"/>
          <w:bCs w:val="0"/>
          <w:noProof/>
          <w:sz w:val="22"/>
          <w:szCs w:val="22"/>
        </w:rPr>
        <w:t>присоединением</w:t>
      </w:r>
      <w:r w:rsidRPr="00C81954">
        <w:rPr>
          <w:rFonts w:ascii="Arial" w:hAnsi="Arial"/>
          <w:b w:val="0"/>
          <w:bCs w:val="0"/>
          <w:noProof/>
          <w:spacing w:val="-3"/>
          <w:sz w:val="22"/>
          <w:szCs w:val="22"/>
        </w:rPr>
        <w:t xml:space="preserve"> </w:t>
      </w:r>
      <w:r w:rsidRPr="00C81954">
        <w:rPr>
          <w:rFonts w:ascii="Arial" w:hAnsi="Arial"/>
          <w:b w:val="0"/>
          <w:bCs w:val="0"/>
          <w:noProof/>
          <w:sz w:val="22"/>
          <w:szCs w:val="22"/>
        </w:rPr>
        <w:t>СО</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_Toc135841408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102</w:t>
      </w:r>
      <w:r w:rsidRPr="00C81954">
        <w:rPr>
          <w:rFonts w:ascii="Arial" w:hAnsi="Arial"/>
          <w:b w:val="0"/>
          <w:bCs w:val="0"/>
          <w:noProof/>
          <w:sz w:val="22"/>
          <w:szCs w:val="22"/>
        </w:rPr>
        <w:fldChar w:fldCharType="end"/>
      </w:r>
    </w:p>
    <w:p w14:paraId="1893C5BC" w14:textId="1AFF1E04"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44 Схема</w:t>
      </w:r>
      <w:r w:rsidRPr="00C81954">
        <w:rPr>
          <w:rFonts w:ascii="Arial" w:hAnsi="Arial"/>
          <w:b w:val="0"/>
          <w:bCs w:val="0"/>
          <w:noProof/>
          <w:spacing w:val="-2"/>
          <w:sz w:val="22"/>
          <w:szCs w:val="22"/>
        </w:rPr>
        <w:t xml:space="preserve"> </w:t>
      </w:r>
      <w:r w:rsidRPr="00C81954">
        <w:rPr>
          <w:rFonts w:ascii="Arial" w:hAnsi="Arial"/>
          <w:b w:val="0"/>
          <w:bCs w:val="0"/>
          <w:noProof/>
          <w:sz w:val="22"/>
          <w:szCs w:val="22"/>
        </w:rPr>
        <w:t>ЦТП</w:t>
      </w:r>
      <w:r w:rsidRPr="00C81954">
        <w:rPr>
          <w:rFonts w:ascii="Arial" w:hAnsi="Arial"/>
          <w:b w:val="0"/>
          <w:bCs w:val="0"/>
          <w:noProof/>
          <w:spacing w:val="-3"/>
          <w:sz w:val="22"/>
          <w:szCs w:val="22"/>
        </w:rPr>
        <w:t xml:space="preserve"> </w:t>
      </w:r>
      <w:r w:rsidRPr="00C81954">
        <w:rPr>
          <w:rFonts w:ascii="Arial" w:hAnsi="Arial"/>
          <w:b w:val="0"/>
          <w:bCs w:val="0"/>
          <w:noProof/>
          <w:sz w:val="22"/>
          <w:szCs w:val="22"/>
        </w:rPr>
        <w:t>(ИТП)</w:t>
      </w:r>
      <w:r w:rsidRPr="00C81954">
        <w:rPr>
          <w:rFonts w:ascii="Arial" w:hAnsi="Arial"/>
          <w:b w:val="0"/>
          <w:bCs w:val="0"/>
          <w:noProof/>
          <w:spacing w:val="-2"/>
          <w:sz w:val="22"/>
          <w:szCs w:val="22"/>
        </w:rPr>
        <w:t xml:space="preserve"> </w:t>
      </w:r>
      <w:r w:rsidRPr="00C81954">
        <w:rPr>
          <w:rFonts w:ascii="Arial" w:hAnsi="Arial"/>
          <w:b w:val="0"/>
          <w:bCs w:val="0"/>
          <w:noProof/>
          <w:sz w:val="22"/>
          <w:szCs w:val="22"/>
        </w:rPr>
        <w:t>с</w:t>
      </w:r>
      <w:r w:rsidRPr="00C81954">
        <w:rPr>
          <w:rFonts w:ascii="Arial" w:hAnsi="Arial"/>
          <w:b w:val="0"/>
          <w:bCs w:val="0"/>
          <w:noProof/>
          <w:spacing w:val="-3"/>
          <w:sz w:val="22"/>
          <w:szCs w:val="22"/>
        </w:rPr>
        <w:t xml:space="preserve"> </w:t>
      </w:r>
      <w:r w:rsidRPr="00C81954">
        <w:rPr>
          <w:rFonts w:ascii="Arial" w:hAnsi="Arial"/>
          <w:b w:val="0"/>
          <w:bCs w:val="0"/>
          <w:noProof/>
          <w:sz w:val="22"/>
          <w:szCs w:val="22"/>
        </w:rPr>
        <w:t>насосом</w:t>
      </w:r>
      <w:r w:rsidRPr="00C81954">
        <w:rPr>
          <w:rFonts w:ascii="Arial" w:hAnsi="Arial"/>
          <w:b w:val="0"/>
          <w:bCs w:val="0"/>
          <w:noProof/>
          <w:spacing w:val="-3"/>
          <w:sz w:val="22"/>
          <w:szCs w:val="22"/>
        </w:rPr>
        <w:t xml:space="preserve"> </w:t>
      </w:r>
      <w:r w:rsidRPr="00C81954">
        <w:rPr>
          <w:rFonts w:ascii="Arial" w:hAnsi="Arial"/>
          <w:b w:val="0"/>
          <w:bCs w:val="0"/>
          <w:noProof/>
          <w:sz w:val="22"/>
          <w:szCs w:val="22"/>
        </w:rPr>
        <w:t>смешения на перемычке</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_Toc135841409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102</w:t>
      </w:r>
      <w:r w:rsidRPr="00C81954">
        <w:rPr>
          <w:rFonts w:ascii="Arial" w:hAnsi="Arial"/>
          <w:b w:val="0"/>
          <w:bCs w:val="0"/>
          <w:noProof/>
          <w:sz w:val="22"/>
          <w:szCs w:val="22"/>
        </w:rPr>
        <w:fldChar w:fldCharType="end"/>
      </w:r>
    </w:p>
    <w:p w14:paraId="78157ABC" w14:textId="56DE3954"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45 Схема</w:t>
      </w:r>
      <w:r w:rsidRPr="00C81954">
        <w:rPr>
          <w:rFonts w:ascii="Arial" w:hAnsi="Arial"/>
          <w:b w:val="0"/>
          <w:bCs w:val="0"/>
          <w:noProof/>
          <w:spacing w:val="-2"/>
          <w:sz w:val="22"/>
          <w:szCs w:val="22"/>
        </w:rPr>
        <w:t xml:space="preserve"> </w:t>
      </w:r>
      <w:r w:rsidRPr="00C81954">
        <w:rPr>
          <w:rFonts w:ascii="Arial" w:hAnsi="Arial"/>
          <w:b w:val="0"/>
          <w:bCs w:val="0"/>
          <w:noProof/>
          <w:sz w:val="22"/>
          <w:szCs w:val="22"/>
        </w:rPr>
        <w:t>ЦТП</w:t>
      </w:r>
      <w:r w:rsidRPr="00C81954">
        <w:rPr>
          <w:rFonts w:ascii="Arial" w:hAnsi="Arial"/>
          <w:b w:val="0"/>
          <w:bCs w:val="0"/>
          <w:noProof/>
          <w:spacing w:val="-3"/>
          <w:sz w:val="22"/>
          <w:szCs w:val="22"/>
        </w:rPr>
        <w:t xml:space="preserve"> </w:t>
      </w:r>
      <w:r w:rsidRPr="00C81954">
        <w:rPr>
          <w:rFonts w:ascii="Arial" w:hAnsi="Arial"/>
          <w:b w:val="0"/>
          <w:bCs w:val="0"/>
          <w:noProof/>
          <w:sz w:val="22"/>
          <w:szCs w:val="22"/>
        </w:rPr>
        <w:t>(ИТП)</w:t>
      </w:r>
      <w:r w:rsidRPr="00C81954">
        <w:rPr>
          <w:rFonts w:ascii="Arial" w:hAnsi="Arial"/>
          <w:b w:val="0"/>
          <w:bCs w:val="0"/>
          <w:noProof/>
          <w:spacing w:val="-3"/>
          <w:sz w:val="22"/>
          <w:szCs w:val="22"/>
        </w:rPr>
        <w:t xml:space="preserve"> </w:t>
      </w:r>
      <w:r w:rsidRPr="00C81954">
        <w:rPr>
          <w:rFonts w:ascii="Arial" w:hAnsi="Arial"/>
          <w:b w:val="0"/>
          <w:bCs w:val="0"/>
          <w:noProof/>
          <w:sz w:val="22"/>
          <w:szCs w:val="22"/>
        </w:rPr>
        <w:t>с</w:t>
      </w:r>
      <w:r w:rsidRPr="00C81954">
        <w:rPr>
          <w:rFonts w:ascii="Arial" w:hAnsi="Arial"/>
          <w:b w:val="0"/>
          <w:bCs w:val="0"/>
          <w:noProof/>
          <w:spacing w:val="-3"/>
          <w:sz w:val="22"/>
          <w:szCs w:val="22"/>
        </w:rPr>
        <w:t xml:space="preserve"> </w:t>
      </w:r>
      <w:r w:rsidRPr="00C81954">
        <w:rPr>
          <w:rFonts w:ascii="Arial" w:hAnsi="Arial"/>
          <w:b w:val="0"/>
          <w:bCs w:val="0"/>
          <w:noProof/>
          <w:sz w:val="22"/>
          <w:szCs w:val="22"/>
        </w:rPr>
        <w:t>непосредственным</w:t>
      </w:r>
      <w:r w:rsidRPr="00C81954">
        <w:rPr>
          <w:rFonts w:ascii="Arial" w:hAnsi="Arial"/>
          <w:b w:val="0"/>
          <w:bCs w:val="0"/>
          <w:noProof/>
          <w:spacing w:val="-4"/>
          <w:sz w:val="22"/>
          <w:szCs w:val="22"/>
        </w:rPr>
        <w:t xml:space="preserve"> </w:t>
      </w:r>
      <w:r w:rsidRPr="00C81954">
        <w:rPr>
          <w:rFonts w:ascii="Arial" w:hAnsi="Arial"/>
          <w:b w:val="0"/>
          <w:bCs w:val="0"/>
          <w:noProof/>
          <w:sz w:val="22"/>
          <w:szCs w:val="22"/>
        </w:rPr>
        <w:t>присоединением</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_Toc135841410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102</w:t>
      </w:r>
      <w:r w:rsidRPr="00C81954">
        <w:rPr>
          <w:rFonts w:ascii="Arial" w:hAnsi="Arial"/>
          <w:b w:val="0"/>
          <w:bCs w:val="0"/>
          <w:noProof/>
          <w:sz w:val="22"/>
          <w:szCs w:val="22"/>
        </w:rPr>
        <w:fldChar w:fldCharType="end"/>
      </w:r>
    </w:p>
    <w:p w14:paraId="6B127C66" w14:textId="07902E54"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46. Зона действия Закамской ТЭЦ-5</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_Toc135841411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112</w:t>
      </w:r>
      <w:r w:rsidRPr="00C81954">
        <w:rPr>
          <w:rFonts w:ascii="Arial" w:hAnsi="Arial"/>
          <w:b w:val="0"/>
          <w:bCs w:val="0"/>
          <w:noProof/>
          <w:sz w:val="22"/>
          <w:szCs w:val="22"/>
        </w:rPr>
        <w:fldChar w:fldCharType="end"/>
      </w:r>
    </w:p>
    <w:p w14:paraId="3F3B49DE" w14:textId="65C4C314"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47. Зона действия котельной «Восточная»</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_Toc135841412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113</w:t>
      </w:r>
      <w:r w:rsidRPr="00C81954">
        <w:rPr>
          <w:rFonts w:ascii="Arial" w:hAnsi="Arial"/>
          <w:b w:val="0"/>
          <w:bCs w:val="0"/>
          <w:noProof/>
          <w:sz w:val="22"/>
          <w:szCs w:val="22"/>
        </w:rPr>
        <w:fldChar w:fldCharType="end"/>
      </w:r>
    </w:p>
    <w:p w14:paraId="608DAA61" w14:textId="7296AC50"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48. Зона действия котельной «Центр»</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_Toc135841413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114</w:t>
      </w:r>
      <w:r w:rsidRPr="00C81954">
        <w:rPr>
          <w:rFonts w:ascii="Arial" w:hAnsi="Arial"/>
          <w:b w:val="0"/>
          <w:bCs w:val="0"/>
          <w:noProof/>
          <w:sz w:val="22"/>
          <w:szCs w:val="22"/>
        </w:rPr>
        <w:fldChar w:fldCharType="end"/>
      </w:r>
    </w:p>
    <w:p w14:paraId="35CE382F" w14:textId="3221961A"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49. Зона действия котельной «Черная»</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_Toc135841414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115</w:t>
      </w:r>
      <w:r w:rsidRPr="00C81954">
        <w:rPr>
          <w:rFonts w:ascii="Arial" w:hAnsi="Arial"/>
          <w:b w:val="0"/>
          <w:bCs w:val="0"/>
          <w:noProof/>
          <w:sz w:val="22"/>
          <w:szCs w:val="22"/>
        </w:rPr>
        <w:fldChar w:fldCharType="end"/>
      </w:r>
    </w:p>
    <w:p w14:paraId="434E40F6" w14:textId="7F9DFFF0"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50. Зона действия котельной «Брагино»</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_Toc135841415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116</w:t>
      </w:r>
      <w:r w:rsidRPr="00C81954">
        <w:rPr>
          <w:rFonts w:ascii="Arial" w:hAnsi="Arial"/>
          <w:b w:val="0"/>
          <w:bCs w:val="0"/>
          <w:noProof/>
          <w:sz w:val="22"/>
          <w:szCs w:val="22"/>
        </w:rPr>
        <w:fldChar w:fldCharType="end"/>
      </w:r>
    </w:p>
    <w:p w14:paraId="2C1EE7B3" w14:textId="57D1B7AA"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51. Зона действия котельной «Мясокомбинат»</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_Toc135841416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116</w:t>
      </w:r>
      <w:r w:rsidRPr="00C81954">
        <w:rPr>
          <w:rFonts w:ascii="Arial" w:hAnsi="Arial"/>
          <w:b w:val="0"/>
          <w:bCs w:val="0"/>
          <w:noProof/>
          <w:sz w:val="22"/>
          <w:szCs w:val="22"/>
        </w:rPr>
        <w:fldChar w:fldCharType="end"/>
      </w:r>
    </w:p>
    <w:p w14:paraId="38AB78B2" w14:textId="7CDFEA50"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52. Зона действия котельный Цех</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_Toc135841417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117</w:t>
      </w:r>
      <w:r w:rsidRPr="00C81954">
        <w:rPr>
          <w:rFonts w:ascii="Arial" w:hAnsi="Arial"/>
          <w:b w:val="0"/>
          <w:bCs w:val="0"/>
          <w:noProof/>
          <w:sz w:val="22"/>
          <w:szCs w:val="22"/>
        </w:rPr>
        <w:fldChar w:fldCharType="end"/>
      </w:r>
    </w:p>
    <w:p w14:paraId="2542271F" w14:textId="1C26CFFC"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53. Зона действия котельной АО «Пермтрансжелезобетон»</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_Toc135841418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118</w:t>
      </w:r>
      <w:r w:rsidRPr="00C81954">
        <w:rPr>
          <w:rFonts w:ascii="Arial" w:hAnsi="Arial"/>
          <w:b w:val="0"/>
          <w:bCs w:val="0"/>
          <w:noProof/>
          <w:sz w:val="22"/>
          <w:szCs w:val="22"/>
        </w:rPr>
        <w:fldChar w:fldCharType="end"/>
      </w:r>
    </w:p>
    <w:p w14:paraId="75E39DA9" w14:textId="2E49C37B"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lastRenderedPageBreak/>
        <w:t>Рисунок 54. Зона действия модульной котельной д. Конец-Бор</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_Toc135841419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119</w:t>
      </w:r>
      <w:r w:rsidRPr="00C81954">
        <w:rPr>
          <w:rFonts w:ascii="Arial" w:hAnsi="Arial"/>
          <w:b w:val="0"/>
          <w:bCs w:val="0"/>
          <w:noProof/>
          <w:sz w:val="22"/>
          <w:szCs w:val="22"/>
        </w:rPr>
        <w:fldChar w:fldCharType="end"/>
      </w:r>
    </w:p>
    <w:p w14:paraId="38244E96" w14:textId="60A270CB"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55. Фактическая тепловая нагрузка в горячей воде на коллекторах Закамской ТЭЦ-5  по направлению «ТС-1» за 2022 г.</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_Toc135841420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121</w:t>
      </w:r>
      <w:r w:rsidRPr="00C81954">
        <w:rPr>
          <w:rFonts w:ascii="Arial" w:hAnsi="Arial"/>
          <w:b w:val="0"/>
          <w:bCs w:val="0"/>
          <w:noProof/>
          <w:sz w:val="22"/>
          <w:szCs w:val="22"/>
        </w:rPr>
        <w:fldChar w:fldCharType="end"/>
      </w:r>
    </w:p>
    <w:p w14:paraId="63E7A370" w14:textId="46A5FB60"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56. Фактическая тепловая нагрузка в горячей воде на коллекторах Закамской ТЭЦ-5  по направлению «ТС-2» за 2022 г.</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_Toc135841421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122</w:t>
      </w:r>
      <w:r w:rsidRPr="00C81954">
        <w:rPr>
          <w:rFonts w:ascii="Arial" w:hAnsi="Arial"/>
          <w:b w:val="0"/>
          <w:bCs w:val="0"/>
          <w:noProof/>
          <w:sz w:val="22"/>
          <w:szCs w:val="22"/>
        </w:rPr>
        <w:fldChar w:fldCharType="end"/>
      </w:r>
    </w:p>
    <w:p w14:paraId="4875DC73" w14:textId="4476D598"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57. Фактическая тепловая нагрузка в горячей воде на коллекторах Закамской ТЭЦ-5  по направлению «ТС-5» за 2022 г.</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_Toc135841422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122</w:t>
      </w:r>
      <w:r w:rsidRPr="00C81954">
        <w:rPr>
          <w:rFonts w:ascii="Arial" w:hAnsi="Arial"/>
          <w:b w:val="0"/>
          <w:bCs w:val="0"/>
          <w:noProof/>
          <w:sz w:val="22"/>
          <w:szCs w:val="22"/>
        </w:rPr>
        <w:fldChar w:fldCharType="end"/>
      </w:r>
    </w:p>
    <w:p w14:paraId="6C96FCAB" w14:textId="2A2117DA"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58. Фактическая тепловая нагрузка в паре по направлению ООО «Кама»  на коллекторах Закамская ТЭЦ-5 за 2022 г.</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_Toc135841423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123</w:t>
      </w:r>
      <w:r w:rsidRPr="00C81954">
        <w:rPr>
          <w:rFonts w:ascii="Arial" w:hAnsi="Arial"/>
          <w:b w:val="0"/>
          <w:bCs w:val="0"/>
          <w:noProof/>
          <w:sz w:val="22"/>
          <w:szCs w:val="22"/>
        </w:rPr>
        <w:fldChar w:fldCharType="end"/>
      </w:r>
    </w:p>
    <w:p w14:paraId="7768249A" w14:textId="6731AC1A"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59. Фактическая тепловая нагрузка в паре по направлению АО «Гознак»  на коллекторах Закамская ТЭЦ-5 за 2022 г.</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_Toc135841424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123</w:t>
      </w:r>
      <w:r w:rsidRPr="00C81954">
        <w:rPr>
          <w:rFonts w:ascii="Arial" w:hAnsi="Arial"/>
          <w:b w:val="0"/>
          <w:bCs w:val="0"/>
          <w:noProof/>
          <w:sz w:val="22"/>
          <w:szCs w:val="22"/>
        </w:rPr>
        <w:fldChar w:fldCharType="end"/>
      </w:r>
    </w:p>
    <w:p w14:paraId="71512B24" w14:textId="7800D1F3" w:rsidR="00FA2358" w:rsidRPr="00C81954" w:rsidRDefault="00FA2358" w:rsidP="00C81954">
      <w:pPr>
        <w:pStyle w:val="11"/>
        <w:tabs>
          <w:tab w:val="right" w:leader="dot" w:pos="9627"/>
        </w:tabs>
        <w:spacing w:before="0" w:after="0" w:line="264" w:lineRule="auto"/>
        <w:ind w:firstLine="0"/>
        <w:jc w:val="both"/>
        <w:rPr>
          <w:rFonts w:ascii="Arial" w:eastAsiaTheme="minorEastAsia" w:hAnsi="Arial"/>
          <w:b w:val="0"/>
          <w:bCs w:val="0"/>
          <w:noProof/>
          <w:color w:val="auto"/>
          <w:kern w:val="2"/>
          <w:sz w:val="22"/>
          <w:szCs w:val="22"/>
          <w14:ligatures w14:val="standardContextual"/>
        </w:rPr>
      </w:pPr>
      <w:r w:rsidRPr="00C81954">
        <w:rPr>
          <w:rFonts w:ascii="Arial" w:hAnsi="Arial"/>
          <w:b w:val="0"/>
          <w:bCs w:val="0"/>
          <w:noProof/>
          <w:sz w:val="22"/>
          <w:szCs w:val="22"/>
        </w:rPr>
        <w:t>Рисунок 60. Паспорт на мазут топочный</w:t>
      </w:r>
      <w:r w:rsidRPr="00C81954">
        <w:rPr>
          <w:rFonts w:ascii="Arial" w:hAnsi="Arial"/>
          <w:b w:val="0"/>
          <w:bCs w:val="0"/>
          <w:noProof/>
          <w:sz w:val="22"/>
          <w:szCs w:val="22"/>
        </w:rPr>
        <w:tab/>
      </w:r>
      <w:r w:rsidRPr="00C81954">
        <w:rPr>
          <w:rFonts w:ascii="Arial" w:hAnsi="Arial"/>
          <w:b w:val="0"/>
          <w:bCs w:val="0"/>
          <w:noProof/>
          <w:sz w:val="22"/>
          <w:szCs w:val="22"/>
        </w:rPr>
        <w:fldChar w:fldCharType="begin"/>
      </w:r>
      <w:r w:rsidRPr="00C81954">
        <w:rPr>
          <w:rFonts w:ascii="Arial" w:hAnsi="Arial"/>
          <w:b w:val="0"/>
          <w:bCs w:val="0"/>
          <w:noProof/>
          <w:sz w:val="22"/>
          <w:szCs w:val="22"/>
        </w:rPr>
        <w:instrText xml:space="preserve"> PAGEREF _Toc135841425 \h </w:instrText>
      </w:r>
      <w:r w:rsidRPr="00C81954">
        <w:rPr>
          <w:rFonts w:ascii="Arial" w:hAnsi="Arial"/>
          <w:b w:val="0"/>
          <w:bCs w:val="0"/>
          <w:noProof/>
          <w:sz w:val="22"/>
          <w:szCs w:val="22"/>
        </w:rPr>
      </w:r>
      <w:r w:rsidRPr="00C81954">
        <w:rPr>
          <w:rFonts w:ascii="Arial" w:hAnsi="Arial"/>
          <w:b w:val="0"/>
          <w:bCs w:val="0"/>
          <w:noProof/>
          <w:sz w:val="22"/>
          <w:szCs w:val="22"/>
        </w:rPr>
        <w:fldChar w:fldCharType="separate"/>
      </w:r>
      <w:r w:rsidR="00C81954" w:rsidRPr="00C81954">
        <w:rPr>
          <w:rFonts w:ascii="Arial" w:hAnsi="Arial"/>
          <w:b w:val="0"/>
          <w:bCs w:val="0"/>
          <w:noProof/>
          <w:sz w:val="22"/>
          <w:szCs w:val="22"/>
        </w:rPr>
        <w:t>150</w:t>
      </w:r>
      <w:r w:rsidRPr="00C81954">
        <w:rPr>
          <w:rFonts w:ascii="Arial" w:hAnsi="Arial"/>
          <w:b w:val="0"/>
          <w:bCs w:val="0"/>
          <w:noProof/>
          <w:sz w:val="22"/>
          <w:szCs w:val="22"/>
        </w:rPr>
        <w:fldChar w:fldCharType="end"/>
      </w:r>
    </w:p>
    <w:p w14:paraId="452BF0B2" w14:textId="51F10661" w:rsidR="005F71C0" w:rsidRPr="00C81954" w:rsidRDefault="00D60A3D" w:rsidP="00FA2358">
      <w:pPr>
        <w:widowControl/>
        <w:autoSpaceDE/>
        <w:autoSpaceDN/>
        <w:adjustRightInd/>
        <w:ind w:firstLine="0"/>
        <w:rPr>
          <w:color w:val="auto"/>
          <w:sz w:val="20"/>
          <w:szCs w:val="20"/>
        </w:rPr>
      </w:pPr>
      <w:r w:rsidRPr="00C81954">
        <w:rPr>
          <w:color w:val="auto"/>
        </w:rPr>
        <w:fldChar w:fldCharType="end"/>
      </w:r>
    </w:p>
    <w:p w14:paraId="3D98CB95" w14:textId="6AB537D6" w:rsidR="00AB10F1" w:rsidRPr="00C81954" w:rsidRDefault="00AB10F1" w:rsidP="00FA2358">
      <w:pPr>
        <w:widowControl/>
        <w:autoSpaceDE/>
        <w:autoSpaceDN/>
        <w:adjustRightInd/>
        <w:spacing w:line="240" w:lineRule="auto"/>
        <w:ind w:firstLine="0"/>
        <w:jc w:val="left"/>
        <w:rPr>
          <w:color w:val="auto"/>
        </w:rPr>
      </w:pPr>
      <w:r w:rsidRPr="00C81954">
        <w:rPr>
          <w:color w:val="auto"/>
        </w:rPr>
        <w:br w:type="page"/>
      </w:r>
    </w:p>
    <w:p w14:paraId="694BDC87" w14:textId="0D026C68" w:rsidR="00E96E51" w:rsidRPr="00C81954" w:rsidRDefault="00E96E51" w:rsidP="00FA2358">
      <w:pPr>
        <w:pStyle w:val="1"/>
        <w:numPr>
          <w:ilvl w:val="0"/>
          <w:numId w:val="0"/>
        </w:numPr>
      </w:pPr>
      <w:bookmarkStart w:id="5" w:name="_Toc109293745"/>
      <w:bookmarkStart w:id="6" w:name="_Toc135841065"/>
      <w:bookmarkStart w:id="7" w:name="_Toc109216899"/>
      <w:bookmarkStart w:id="8" w:name="_Toc364759945"/>
      <w:bookmarkStart w:id="9" w:name="_Toc74312370"/>
      <w:r w:rsidRPr="00C81954">
        <w:lastRenderedPageBreak/>
        <w:t>ОПРЕДЕЛЕНИЯ</w:t>
      </w:r>
      <w:bookmarkEnd w:id="5"/>
      <w:bookmarkEnd w:id="6"/>
    </w:p>
    <w:p w14:paraId="1E581185" w14:textId="77777777" w:rsidR="00E96E51" w:rsidRPr="00C81954" w:rsidRDefault="00E96E51" w:rsidP="00FA2358">
      <w:pPr>
        <w:pStyle w:val="afe"/>
        <w:rPr>
          <w:rFonts w:eastAsia="Calibri"/>
          <w:color w:val="auto"/>
        </w:rPr>
      </w:pPr>
      <w:r w:rsidRPr="00C81954">
        <w:rPr>
          <w:rFonts w:eastAsia="Calibri"/>
          <w:color w:val="auto"/>
        </w:rPr>
        <w:t>В настоящей главе применяют следующие термины с соответствующими определениями.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524"/>
        <w:gridCol w:w="7103"/>
      </w:tblGrid>
      <w:tr w:rsidR="00854BEC" w:rsidRPr="00C81954" w14:paraId="5D095D07" w14:textId="77777777" w:rsidTr="00D770DB">
        <w:trPr>
          <w:trHeight w:val="20"/>
          <w:tblHeader/>
          <w:jc w:val="center"/>
        </w:trPr>
        <w:tc>
          <w:tcPr>
            <w:tcW w:w="1311" w:type="pct"/>
            <w:vAlign w:val="center"/>
          </w:tcPr>
          <w:p w14:paraId="33A4D310" w14:textId="77777777" w:rsidR="00E96E51" w:rsidRPr="00C81954" w:rsidRDefault="00E96E51" w:rsidP="00FA2358">
            <w:pPr>
              <w:spacing w:line="240" w:lineRule="auto"/>
              <w:ind w:firstLine="0"/>
              <w:contextualSpacing/>
              <w:jc w:val="center"/>
              <w:rPr>
                <w:rFonts w:eastAsia="Calibri"/>
                <w:iCs/>
                <w:color w:val="auto"/>
                <w:sz w:val="20"/>
                <w:szCs w:val="20"/>
              </w:rPr>
            </w:pPr>
            <w:r w:rsidRPr="00C81954">
              <w:rPr>
                <w:rFonts w:eastAsia="Calibri"/>
                <w:iCs/>
                <w:color w:val="auto"/>
                <w:sz w:val="20"/>
                <w:szCs w:val="20"/>
              </w:rPr>
              <w:t>Термины</w:t>
            </w:r>
          </w:p>
        </w:tc>
        <w:tc>
          <w:tcPr>
            <w:tcW w:w="3689" w:type="pct"/>
            <w:vAlign w:val="center"/>
          </w:tcPr>
          <w:p w14:paraId="5541EC0C" w14:textId="77777777" w:rsidR="00E96E51" w:rsidRPr="00C81954" w:rsidRDefault="00E96E51" w:rsidP="00FA2358">
            <w:pPr>
              <w:spacing w:line="240" w:lineRule="auto"/>
              <w:ind w:firstLine="0"/>
              <w:contextualSpacing/>
              <w:jc w:val="center"/>
              <w:rPr>
                <w:rFonts w:eastAsia="Calibri"/>
                <w:iCs/>
                <w:color w:val="auto"/>
                <w:sz w:val="20"/>
                <w:szCs w:val="20"/>
              </w:rPr>
            </w:pPr>
            <w:r w:rsidRPr="00C81954">
              <w:rPr>
                <w:rFonts w:eastAsia="Calibri"/>
                <w:iCs/>
                <w:color w:val="auto"/>
                <w:sz w:val="20"/>
                <w:szCs w:val="20"/>
              </w:rPr>
              <w:t>Определения</w:t>
            </w:r>
          </w:p>
        </w:tc>
      </w:tr>
      <w:tr w:rsidR="00854BEC" w:rsidRPr="00C81954" w14:paraId="6C8B609A" w14:textId="77777777" w:rsidTr="00D770DB">
        <w:trPr>
          <w:trHeight w:val="20"/>
          <w:jc w:val="center"/>
        </w:trPr>
        <w:tc>
          <w:tcPr>
            <w:tcW w:w="1311" w:type="pct"/>
            <w:vAlign w:val="center"/>
          </w:tcPr>
          <w:p w14:paraId="4B42B91F" w14:textId="01117DF1"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Теплоснабжение</w:t>
            </w:r>
          </w:p>
        </w:tc>
        <w:tc>
          <w:tcPr>
            <w:tcW w:w="3689" w:type="pct"/>
            <w:vAlign w:val="center"/>
          </w:tcPr>
          <w:p w14:paraId="59C4C376"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Обеспечение потребителей тепловой энергии тепловой энергией, теплоносителем, в том числе поддержание мощности. </w:t>
            </w:r>
          </w:p>
        </w:tc>
      </w:tr>
      <w:tr w:rsidR="00854BEC" w:rsidRPr="00C81954" w14:paraId="5D6E4491" w14:textId="77777777" w:rsidTr="00D770DB">
        <w:trPr>
          <w:trHeight w:val="20"/>
          <w:jc w:val="center"/>
        </w:trPr>
        <w:tc>
          <w:tcPr>
            <w:tcW w:w="1311" w:type="pct"/>
            <w:vAlign w:val="center"/>
          </w:tcPr>
          <w:p w14:paraId="3A05F2E0"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Система теплоснабжения </w:t>
            </w:r>
          </w:p>
        </w:tc>
        <w:tc>
          <w:tcPr>
            <w:tcW w:w="3689" w:type="pct"/>
            <w:vAlign w:val="center"/>
          </w:tcPr>
          <w:p w14:paraId="114349AE"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Совокупность источников тепловой энергии и теплопотребляющих установок, технологически соединенных тепловыми сетями. </w:t>
            </w:r>
          </w:p>
        </w:tc>
      </w:tr>
      <w:tr w:rsidR="00854BEC" w:rsidRPr="00C81954" w14:paraId="3D3472C6" w14:textId="77777777" w:rsidTr="00D770DB">
        <w:trPr>
          <w:trHeight w:val="20"/>
          <w:jc w:val="center"/>
        </w:trPr>
        <w:tc>
          <w:tcPr>
            <w:tcW w:w="1311" w:type="pct"/>
            <w:vAlign w:val="center"/>
          </w:tcPr>
          <w:p w14:paraId="6A495CE5"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Схема теплоснабжения</w:t>
            </w:r>
          </w:p>
        </w:tc>
        <w:tc>
          <w:tcPr>
            <w:tcW w:w="3689" w:type="pct"/>
            <w:vAlign w:val="center"/>
          </w:tcPr>
          <w:p w14:paraId="1B7D9E73"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Документ, содержащий предпроектные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w:t>
            </w:r>
          </w:p>
        </w:tc>
      </w:tr>
      <w:tr w:rsidR="00854BEC" w:rsidRPr="00C81954" w14:paraId="4ED41DC2" w14:textId="77777777" w:rsidTr="00D770DB">
        <w:trPr>
          <w:trHeight w:val="20"/>
          <w:jc w:val="center"/>
        </w:trPr>
        <w:tc>
          <w:tcPr>
            <w:tcW w:w="1311" w:type="pct"/>
            <w:vAlign w:val="center"/>
          </w:tcPr>
          <w:p w14:paraId="2023FD55"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Источник тепловой энергии </w:t>
            </w:r>
          </w:p>
        </w:tc>
        <w:tc>
          <w:tcPr>
            <w:tcW w:w="3689" w:type="pct"/>
            <w:vAlign w:val="center"/>
          </w:tcPr>
          <w:p w14:paraId="1FBA72D5"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Устройство, предназначенное для производства тепловой энергии</w:t>
            </w:r>
          </w:p>
        </w:tc>
      </w:tr>
      <w:tr w:rsidR="00854BEC" w:rsidRPr="00C81954" w14:paraId="2FE8E873" w14:textId="77777777" w:rsidTr="00D770DB">
        <w:trPr>
          <w:trHeight w:val="20"/>
          <w:jc w:val="center"/>
        </w:trPr>
        <w:tc>
          <w:tcPr>
            <w:tcW w:w="1311" w:type="pct"/>
            <w:vAlign w:val="center"/>
          </w:tcPr>
          <w:p w14:paraId="3A868726"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Тепловая сеть </w:t>
            </w:r>
          </w:p>
        </w:tc>
        <w:tc>
          <w:tcPr>
            <w:tcW w:w="3689" w:type="pct"/>
            <w:vAlign w:val="center"/>
          </w:tcPr>
          <w:p w14:paraId="55FB9751"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 </w:t>
            </w:r>
          </w:p>
        </w:tc>
      </w:tr>
      <w:tr w:rsidR="00854BEC" w:rsidRPr="00C81954" w14:paraId="671E40B9" w14:textId="77777777" w:rsidTr="00D770DB">
        <w:trPr>
          <w:trHeight w:val="20"/>
          <w:jc w:val="center"/>
        </w:trPr>
        <w:tc>
          <w:tcPr>
            <w:tcW w:w="1311" w:type="pct"/>
            <w:vAlign w:val="center"/>
          </w:tcPr>
          <w:p w14:paraId="152A5E72"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Потребитель топлива (далее потребитель)</w:t>
            </w:r>
          </w:p>
        </w:tc>
        <w:tc>
          <w:tcPr>
            <w:tcW w:w="3689" w:type="pct"/>
            <w:vAlign w:val="center"/>
          </w:tcPr>
          <w:p w14:paraId="1575E6A7"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Лицо, приобретающее топливо для использования на, принадлежащих ему на праве собственности или ином законном основании, топливопотребляющих установках </w:t>
            </w:r>
          </w:p>
        </w:tc>
      </w:tr>
      <w:tr w:rsidR="00854BEC" w:rsidRPr="00C81954" w14:paraId="6E1D883F" w14:textId="77777777" w:rsidTr="00D770DB">
        <w:trPr>
          <w:trHeight w:val="20"/>
          <w:jc w:val="center"/>
        </w:trPr>
        <w:tc>
          <w:tcPr>
            <w:tcW w:w="1311" w:type="pct"/>
            <w:vAlign w:val="center"/>
          </w:tcPr>
          <w:p w14:paraId="0EA5F1EB"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Теплоснабжающая организация </w:t>
            </w:r>
          </w:p>
        </w:tc>
        <w:tc>
          <w:tcPr>
            <w:tcW w:w="3689" w:type="pct"/>
            <w:vAlign w:val="center"/>
          </w:tcPr>
          <w:p w14:paraId="0F3E8FC1"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 </w:t>
            </w:r>
          </w:p>
        </w:tc>
      </w:tr>
      <w:tr w:rsidR="00854BEC" w:rsidRPr="00C81954" w14:paraId="3698D4A5" w14:textId="77777777" w:rsidTr="00D770DB">
        <w:trPr>
          <w:trHeight w:val="20"/>
          <w:jc w:val="center"/>
        </w:trPr>
        <w:tc>
          <w:tcPr>
            <w:tcW w:w="1311" w:type="pct"/>
            <w:vAlign w:val="center"/>
          </w:tcPr>
          <w:p w14:paraId="7E00CE5F"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Теплосетевая организация </w:t>
            </w:r>
          </w:p>
        </w:tc>
        <w:tc>
          <w:tcPr>
            <w:tcW w:w="3689" w:type="pct"/>
            <w:vAlign w:val="center"/>
          </w:tcPr>
          <w:p w14:paraId="7FFA0B84"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Организация, оказывающая услуги по передаче тепловой энергии (данное положение применяется к регулированию сходных отношений с участием индивидуальных предпринимателей). </w:t>
            </w:r>
          </w:p>
        </w:tc>
      </w:tr>
      <w:tr w:rsidR="00854BEC" w:rsidRPr="00C81954" w14:paraId="08A72DC6" w14:textId="77777777" w:rsidTr="00D770DB">
        <w:trPr>
          <w:trHeight w:val="20"/>
          <w:jc w:val="center"/>
        </w:trPr>
        <w:tc>
          <w:tcPr>
            <w:tcW w:w="1311" w:type="pct"/>
            <w:vAlign w:val="center"/>
          </w:tcPr>
          <w:p w14:paraId="20228400"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Зона действия системы теплоснабжения </w:t>
            </w:r>
          </w:p>
        </w:tc>
        <w:tc>
          <w:tcPr>
            <w:tcW w:w="3689" w:type="pct"/>
            <w:vAlign w:val="center"/>
          </w:tcPr>
          <w:p w14:paraId="672EC778"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Территория городского округа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 </w:t>
            </w:r>
          </w:p>
        </w:tc>
      </w:tr>
      <w:tr w:rsidR="00854BEC" w:rsidRPr="00C81954" w14:paraId="4D5459DC" w14:textId="77777777" w:rsidTr="00D770DB">
        <w:trPr>
          <w:trHeight w:val="20"/>
          <w:jc w:val="center"/>
        </w:trPr>
        <w:tc>
          <w:tcPr>
            <w:tcW w:w="1311" w:type="pct"/>
            <w:vAlign w:val="center"/>
          </w:tcPr>
          <w:p w14:paraId="1093BCFB"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Котельно-печное топливо</w:t>
            </w:r>
          </w:p>
        </w:tc>
        <w:tc>
          <w:tcPr>
            <w:tcW w:w="3689" w:type="pct"/>
            <w:vAlign w:val="center"/>
          </w:tcPr>
          <w:p w14:paraId="0EC59791"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Любое топливо, которое используется организацией, кроме моторного топлива</w:t>
            </w:r>
          </w:p>
        </w:tc>
      </w:tr>
      <w:tr w:rsidR="00854BEC" w:rsidRPr="00C81954" w14:paraId="3097FE94" w14:textId="77777777" w:rsidTr="00D770DB">
        <w:trPr>
          <w:trHeight w:val="20"/>
          <w:jc w:val="center"/>
        </w:trPr>
        <w:tc>
          <w:tcPr>
            <w:tcW w:w="1311" w:type="pct"/>
            <w:vAlign w:val="center"/>
          </w:tcPr>
          <w:p w14:paraId="38083200"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Коэффициент использования тепла топлива</w:t>
            </w:r>
          </w:p>
        </w:tc>
        <w:tc>
          <w:tcPr>
            <w:tcW w:w="3689" w:type="pct"/>
            <w:vAlign w:val="center"/>
          </w:tcPr>
          <w:p w14:paraId="2D73051D"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Коэффициент, который определяет эффективность преобразования внутренней энергии углеродного топлива в электрическую и тепловую энергию при сжигании топлива в котлах ТЭС</w:t>
            </w:r>
          </w:p>
        </w:tc>
      </w:tr>
      <w:tr w:rsidR="00854BEC" w:rsidRPr="00C81954" w14:paraId="00D43F81" w14:textId="77777777" w:rsidTr="00D770DB">
        <w:trPr>
          <w:trHeight w:val="20"/>
          <w:jc w:val="center"/>
        </w:trPr>
        <w:tc>
          <w:tcPr>
            <w:tcW w:w="1311" w:type="pct"/>
            <w:vAlign w:val="center"/>
          </w:tcPr>
          <w:p w14:paraId="520E53D3"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Установленная мощность источника тепловой энергии</w:t>
            </w:r>
          </w:p>
        </w:tc>
        <w:tc>
          <w:tcPr>
            <w:tcW w:w="3689" w:type="pct"/>
            <w:vAlign w:val="center"/>
          </w:tcPr>
          <w:p w14:paraId="0AB29A40"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tc>
      </w:tr>
      <w:tr w:rsidR="00854BEC" w:rsidRPr="00C81954" w14:paraId="69195E32" w14:textId="77777777" w:rsidTr="00D770DB">
        <w:trPr>
          <w:trHeight w:val="20"/>
          <w:jc w:val="center"/>
        </w:trPr>
        <w:tc>
          <w:tcPr>
            <w:tcW w:w="1311" w:type="pct"/>
            <w:vAlign w:val="center"/>
          </w:tcPr>
          <w:p w14:paraId="6994D874"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Располагаемая мощность источника тепловой энергии</w:t>
            </w:r>
          </w:p>
        </w:tc>
        <w:tc>
          <w:tcPr>
            <w:tcW w:w="3689" w:type="pct"/>
            <w:vAlign w:val="center"/>
          </w:tcPr>
          <w:p w14:paraId="0E40DADF"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tc>
      </w:tr>
      <w:tr w:rsidR="00854BEC" w:rsidRPr="00C81954" w14:paraId="3921CB26" w14:textId="77777777" w:rsidTr="00D770DB">
        <w:trPr>
          <w:trHeight w:val="20"/>
          <w:jc w:val="center"/>
        </w:trPr>
        <w:tc>
          <w:tcPr>
            <w:tcW w:w="1311" w:type="pct"/>
            <w:vAlign w:val="center"/>
          </w:tcPr>
          <w:p w14:paraId="0D3FA56B"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Мощность источника тепловой энергии нетто</w:t>
            </w:r>
          </w:p>
        </w:tc>
        <w:tc>
          <w:tcPr>
            <w:tcW w:w="3689" w:type="pct"/>
            <w:vAlign w:val="center"/>
          </w:tcPr>
          <w:p w14:paraId="5DB9BA02"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Величина, равная располагаемой мощности источника тепловой энергии за вычетом тепловой нагрузки на собственные и хозяйственные нужды</w:t>
            </w:r>
          </w:p>
        </w:tc>
      </w:tr>
      <w:tr w:rsidR="00854BEC" w:rsidRPr="00C81954" w14:paraId="6977D0B7" w14:textId="77777777" w:rsidTr="00D770DB">
        <w:trPr>
          <w:trHeight w:val="20"/>
          <w:jc w:val="center"/>
        </w:trPr>
        <w:tc>
          <w:tcPr>
            <w:tcW w:w="1311" w:type="pct"/>
            <w:vAlign w:val="center"/>
          </w:tcPr>
          <w:p w14:paraId="607B4446"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Топливно-энергетический баланс </w:t>
            </w:r>
          </w:p>
        </w:tc>
        <w:tc>
          <w:tcPr>
            <w:tcW w:w="3689" w:type="pct"/>
            <w:vAlign w:val="center"/>
          </w:tcPr>
          <w:p w14:paraId="73F7189A"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Документ, содержащий взаимосвязанные показатели количественного соответствия поставок энергетических ресурсов на территорию субъекта Российской Федерации или муниципального образования и их потребления, устанавливающий распределение энергетических ресурсов между системами теплоснабжения, потребителями, группами потребителей и позволяющий определить эффективность использования энергетических ресурсов</w:t>
            </w:r>
          </w:p>
        </w:tc>
      </w:tr>
      <w:tr w:rsidR="00854BEC" w:rsidRPr="00C81954" w14:paraId="518304B6" w14:textId="77777777" w:rsidTr="00D770DB">
        <w:trPr>
          <w:trHeight w:val="20"/>
          <w:jc w:val="center"/>
        </w:trPr>
        <w:tc>
          <w:tcPr>
            <w:tcW w:w="1311" w:type="pct"/>
            <w:vAlign w:val="center"/>
          </w:tcPr>
          <w:p w14:paraId="348EF797"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Комбинированная выработка электрической и тепловой энергии </w:t>
            </w:r>
          </w:p>
        </w:tc>
        <w:tc>
          <w:tcPr>
            <w:tcW w:w="3689" w:type="pct"/>
            <w:vAlign w:val="center"/>
          </w:tcPr>
          <w:p w14:paraId="6BBD200A"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tc>
      </w:tr>
      <w:tr w:rsidR="00854BEC" w:rsidRPr="00C81954" w14:paraId="685B0B44" w14:textId="77777777" w:rsidTr="00D770DB">
        <w:trPr>
          <w:trHeight w:val="20"/>
          <w:jc w:val="center"/>
        </w:trPr>
        <w:tc>
          <w:tcPr>
            <w:tcW w:w="1311" w:type="pct"/>
            <w:vAlign w:val="center"/>
          </w:tcPr>
          <w:p w14:paraId="2A58954E"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Неснижаемый нормативный запас топлива</w:t>
            </w:r>
          </w:p>
        </w:tc>
        <w:tc>
          <w:tcPr>
            <w:tcW w:w="3689" w:type="pct"/>
            <w:vAlign w:val="center"/>
          </w:tcPr>
          <w:p w14:paraId="2364AD5A"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Запас топлива, создаваемый на электростанциях и котельных организаций электроэнергетики для поддержания плюсовых температур в главном </w:t>
            </w:r>
            <w:r w:rsidRPr="00C81954">
              <w:rPr>
                <w:rFonts w:eastAsia="Calibri"/>
                <w:iCs/>
                <w:color w:val="auto"/>
                <w:sz w:val="20"/>
                <w:szCs w:val="20"/>
              </w:rPr>
              <w:lastRenderedPageBreak/>
              <w:t>корпусе, вспомогательных зданиях и сооружениях в режиме "выживания" с минимальной расчетной электрической и тепловой нагрузкой по условиям самого холодного месяца года</w:t>
            </w:r>
          </w:p>
        </w:tc>
      </w:tr>
      <w:tr w:rsidR="00854BEC" w:rsidRPr="00C81954" w14:paraId="7ABB8F22" w14:textId="77777777" w:rsidTr="00D770DB">
        <w:trPr>
          <w:trHeight w:val="20"/>
          <w:jc w:val="center"/>
        </w:trPr>
        <w:tc>
          <w:tcPr>
            <w:tcW w:w="1311" w:type="pct"/>
            <w:vAlign w:val="center"/>
          </w:tcPr>
          <w:p w14:paraId="07CC2B0A"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lastRenderedPageBreak/>
              <w:t>Нормативный эксплуатационный запас топлива</w:t>
            </w:r>
          </w:p>
        </w:tc>
        <w:tc>
          <w:tcPr>
            <w:tcW w:w="3689" w:type="pct"/>
            <w:vAlign w:val="center"/>
          </w:tcPr>
          <w:p w14:paraId="3E9BD15C"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Запас топлива, необходимый для надежной и стабильной работы электростанций и котельных, обеспечивающий плановую выработку электрической и (или) тепловой энергии</w:t>
            </w:r>
          </w:p>
        </w:tc>
      </w:tr>
      <w:tr w:rsidR="00854BEC" w:rsidRPr="00C81954" w14:paraId="1E4E91BE" w14:textId="77777777" w:rsidTr="00D770DB">
        <w:trPr>
          <w:trHeight w:val="20"/>
          <w:jc w:val="center"/>
        </w:trPr>
        <w:tc>
          <w:tcPr>
            <w:tcW w:w="1311" w:type="pct"/>
            <w:vAlign w:val="center"/>
          </w:tcPr>
          <w:p w14:paraId="086F0DF5"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Общий нормативный запас основного и резервного видов топлива</w:t>
            </w:r>
          </w:p>
        </w:tc>
        <w:tc>
          <w:tcPr>
            <w:tcW w:w="3689" w:type="pct"/>
            <w:vAlign w:val="center"/>
          </w:tcPr>
          <w:p w14:paraId="27771432"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Общий нормативный запас основного и резервного видов топлива, определяемый по сумме объемов неснижаемого нормативного запаса топлива и нормативного эксплуатационного запаса топлива</w:t>
            </w:r>
          </w:p>
        </w:tc>
      </w:tr>
      <w:tr w:rsidR="00854BEC" w:rsidRPr="00C81954" w14:paraId="349323D7" w14:textId="77777777" w:rsidTr="00D770DB">
        <w:trPr>
          <w:trHeight w:val="20"/>
          <w:jc w:val="center"/>
        </w:trPr>
        <w:tc>
          <w:tcPr>
            <w:tcW w:w="1311" w:type="pct"/>
            <w:vAlign w:val="center"/>
          </w:tcPr>
          <w:p w14:paraId="4739D5C1"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Условное топливо</w:t>
            </w:r>
          </w:p>
        </w:tc>
        <w:tc>
          <w:tcPr>
            <w:tcW w:w="3689" w:type="pct"/>
            <w:vAlign w:val="center"/>
          </w:tcPr>
          <w:p w14:paraId="10CA1BA4"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Принятая при расчетах единица учета органического топлива, которая используется для счисления полезного действия различных видов топлива в их суммарном учете </w:t>
            </w:r>
          </w:p>
        </w:tc>
      </w:tr>
      <w:tr w:rsidR="00854BEC" w:rsidRPr="00C81954" w14:paraId="7AAB3F2E" w14:textId="77777777" w:rsidTr="00D770DB">
        <w:trPr>
          <w:trHeight w:val="20"/>
          <w:jc w:val="center"/>
        </w:trPr>
        <w:tc>
          <w:tcPr>
            <w:tcW w:w="1311" w:type="pct"/>
            <w:vAlign w:val="center"/>
          </w:tcPr>
          <w:p w14:paraId="0BD2D0F7"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Энергетический ресурс</w:t>
            </w:r>
          </w:p>
        </w:tc>
        <w:tc>
          <w:tcPr>
            <w:tcW w:w="3689" w:type="pct"/>
            <w:vAlign w:val="center"/>
          </w:tcPr>
          <w:p w14:paraId="31A74FC0"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Носитель энергии, энергия которого используется или может быть использована при осуществлении хозяйственной и иной деятельности, а также вид энергии (атомная, тепловая, электрическая, электромагнитная энергия или другой вид энергии)</w:t>
            </w:r>
          </w:p>
        </w:tc>
      </w:tr>
      <w:tr w:rsidR="00854BEC" w:rsidRPr="00C81954" w14:paraId="644E8BE7" w14:textId="77777777" w:rsidTr="00D770DB">
        <w:trPr>
          <w:trHeight w:val="20"/>
          <w:jc w:val="center"/>
        </w:trPr>
        <w:tc>
          <w:tcPr>
            <w:tcW w:w="1311" w:type="pct"/>
            <w:vAlign w:val="center"/>
          </w:tcPr>
          <w:p w14:paraId="16A3BE07"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Элемент территориального деления </w:t>
            </w:r>
          </w:p>
        </w:tc>
        <w:tc>
          <w:tcPr>
            <w:tcW w:w="3689" w:type="pct"/>
            <w:vAlign w:val="center"/>
          </w:tcPr>
          <w:p w14:paraId="22BDBED4"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Территория городского округа или ее часть, установленная по границам административно-территориальных единиц. </w:t>
            </w:r>
          </w:p>
        </w:tc>
      </w:tr>
      <w:tr w:rsidR="00854BEC" w:rsidRPr="00C81954" w14:paraId="16BE385C" w14:textId="77777777" w:rsidTr="00D770DB">
        <w:trPr>
          <w:trHeight w:val="20"/>
          <w:jc w:val="center"/>
        </w:trPr>
        <w:tc>
          <w:tcPr>
            <w:tcW w:w="1311" w:type="pct"/>
            <w:vAlign w:val="center"/>
          </w:tcPr>
          <w:p w14:paraId="345A024C"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Расчетный элемент территориального деления </w:t>
            </w:r>
          </w:p>
        </w:tc>
        <w:tc>
          <w:tcPr>
            <w:tcW w:w="3689" w:type="pct"/>
            <w:vAlign w:val="center"/>
          </w:tcPr>
          <w:p w14:paraId="7C16EE3B"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Территория городского округа или ее часть, принятая для целей разработки схемы теплоснабжения в неизменяемых границах на весь срок действия схемы теплоснабжения. </w:t>
            </w:r>
          </w:p>
        </w:tc>
      </w:tr>
      <w:tr w:rsidR="00854BEC" w:rsidRPr="00C81954" w14:paraId="5B828816" w14:textId="77777777" w:rsidTr="00D770DB">
        <w:trPr>
          <w:trHeight w:val="20"/>
          <w:jc w:val="center"/>
        </w:trPr>
        <w:tc>
          <w:tcPr>
            <w:tcW w:w="1311" w:type="pct"/>
            <w:vAlign w:val="center"/>
          </w:tcPr>
          <w:p w14:paraId="1A84DCB1"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Технологическая зона </w:t>
            </w:r>
          </w:p>
        </w:tc>
        <w:tc>
          <w:tcPr>
            <w:tcW w:w="3689" w:type="pct"/>
            <w:vAlign w:val="center"/>
          </w:tcPr>
          <w:p w14:paraId="76133FC6"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Единица укрупненного деления территории города по зонально-технологическому принципу, объединяющая несколько тепловых районов или совпадающая с границами теплового района. </w:t>
            </w:r>
          </w:p>
        </w:tc>
      </w:tr>
      <w:tr w:rsidR="00854BEC" w:rsidRPr="00C81954" w14:paraId="68D38E18" w14:textId="77777777" w:rsidTr="00D770DB">
        <w:trPr>
          <w:trHeight w:val="20"/>
          <w:jc w:val="center"/>
        </w:trPr>
        <w:tc>
          <w:tcPr>
            <w:tcW w:w="1311" w:type="pct"/>
            <w:vAlign w:val="center"/>
          </w:tcPr>
          <w:p w14:paraId="39ABA941"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Тепловой район </w:t>
            </w:r>
          </w:p>
        </w:tc>
        <w:tc>
          <w:tcPr>
            <w:tcW w:w="3689" w:type="pct"/>
            <w:vAlign w:val="center"/>
          </w:tcPr>
          <w:p w14:paraId="098906B9"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Единица территориального деления, в границах которой осуществляются технологические процессы производства, передачи и потребления тепловой энергии. </w:t>
            </w:r>
          </w:p>
        </w:tc>
      </w:tr>
      <w:tr w:rsidR="00854BEC" w:rsidRPr="00C81954" w14:paraId="3B5056F4" w14:textId="77777777" w:rsidTr="00D770DB">
        <w:trPr>
          <w:trHeight w:val="20"/>
          <w:jc w:val="center"/>
        </w:trPr>
        <w:tc>
          <w:tcPr>
            <w:tcW w:w="1311" w:type="pct"/>
            <w:vAlign w:val="center"/>
          </w:tcPr>
          <w:p w14:paraId="16FF12FA"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Централизованное теплоснабжение </w:t>
            </w:r>
          </w:p>
        </w:tc>
        <w:tc>
          <w:tcPr>
            <w:tcW w:w="3689" w:type="pct"/>
            <w:vAlign w:val="center"/>
          </w:tcPr>
          <w:p w14:paraId="5287B5A5" w14:textId="77777777" w:rsidR="00E96E51" w:rsidRPr="00C81954" w:rsidRDefault="00E96E51" w:rsidP="00FA2358">
            <w:pPr>
              <w:spacing w:line="240" w:lineRule="auto"/>
              <w:ind w:firstLine="0"/>
              <w:contextualSpacing/>
              <w:jc w:val="left"/>
              <w:rPr>
                <w:rFonts w:eastAsia="Calibri"/>
                <w:iCs/>
                <w:color w:val="auto"/>
                <w:sz w:val="20"/>
                <w:szCs w:val="20"/>
              </w:rPr>
            </w:pPr>
            <w:r w:rsidRPr="00C81954">
              <w:rPr>
                <w:rFonts w:eastAsia="Calibri"/>
                <w:iCs/>
                <w:color w:val="auto"/>
                <w:sz w:val="20"/>
                <w:szCs w:val="20"/>
              </w:rPr>
              <w:t xml:space="preserve">Теплоснабжение потребителей от источников тепла через общую тепловую сеть. </w:t>
            </w:r>
          </w:p>
        </w:tc>
      </w:tr>
    </w:tbl>
    <w:p w14:paraId="1424AA95" w14:textId="77777777" w:rsidR="00E96E51" w:rsidRPr="00C81954" w:rsidRDefault="00E96E51" w:rsidP="00FA2358">
      <w:pPr>
        <w:pStyle w:val="afe"/>
        <w:rPr>
          <w:rFonts w:eastAsiaTheme="majorEastAsia"/>
          <w:color w:val="auto"/>
        </w:rPr>
      </w:pPr>
      <w:r w:rsidRPr="00C81954">
        <w:rPr>
          <w:color w:val="auto"/>
        </w:rPr>
        <w:br w:type="page"/>
      </w:r>
    </w:p>
    <w:p w14:paraId="5DB0C4BC" w14:textId="77777777" w:rsidR="00E96E51" w:rsidRPr="00C81954" w:rsidRDefault="00E96E51" w:rsidP="00FA2358">
      <w:pPr>
        <w:pStyle w:val="1"/>
        <w:numPr>
          <w:ilvl w:val="0"/>
          <w:numId w:val="0"/>
        </w:numPr>
      </w:pPr>
      <w:bookmarkStart w:id="10" w:name="_Toc109293746"/>
      <w:bookmarkStart w:id="11" w:name="_Toc135841066"/>
      <w:r w:rsidRPr="00C81954">
        <w:lastRenderedPageBreak/>
        <w:t>СОКРАЩЕНИЯ</w:t>
      </w:r>
      <w:bookmarkEnd w:id="7"/>
      <w:bookmarkEnd w:id="10"/>
      <w:bookmarkEnd w:id="11"/>
    </w:p>
    <w:p w14:paraId="61783963" w14:textId="77777777" w:rsidR="00E96E51" w:rsidRPr="00C81954" w:rsidRDefault="00E96E51" w:rsidP="00FA2358">
      <w:pPr>
        <w:pStyle w:val="afe"/>
        <w:rPr>
          <w:color w:val="auto"/>
        </w:rPr>
      </w:pPr>
      <w:r w:rsidRPr="00C81954">
        <w:rPr>
          <w:color w:val="auto"/>
        </w:rPr>
        <w:t>В настоящей главе применяют следующие сокращения:</w:t>
      </w:r>
    </w:p>
    <w:p w14:paraId="5C3E63AE" w14:textId="77777777" w:rsidR="00E96E51" w:rsidRPr="00C81954" w:rsidRDefault="00E96E51" w:rsidP="00FA2358">
      <w:pPr>
        <w:pStyle w:val="afe"/>
        <w:rPr>
          <w:color w:val="auto"/>
        </w:rPr>
      </w:pPr>
      <w:r w:rsidRPr="00C81954">
        <w:rPr>
          <w:color w:val="auto"/>
        </w:rPr>
        <w:t xml:space="preserve">ВК – водогрейный котел; </w:t>
      </w:r>
    </w:p>
    <w:p w14:paraId="6082E672" w14:textId="77777777" w:rsidR="00E96E51" w:rsidRPr="00C81954" w:rsidRDefault="00E96E51" w:rsidP="00FA2358">
      <w:pPr>
        <w:pStyle w:val="afe"/>
        <w:rPr>
          <w:color w:val="auto"/>
        </w:rPr>
      </w:pPr>
      <w:r w:rsidRPr="00C81954">
        <w:rPr>
          <w:color w:val="auto"/>
        </w:rPr>
        <w:t xml:space="preserve">ПВК – пиковая водогрейная котельная; </w:t>
      </w:r>
    </w:p>
    <w:p w14:paraId="18CF9442" w14:textId="77777777" w:rsidR="00E96E51" w:rsidRPr="00C81954" w:rsidRDefault="00E96E51" w:rsidP="00FA2358">
      <w:pPr>
        <w:pStyle w:val="afe"/>
        <w:rPr>
          <w:color w:val="auto"/>
        </w:rPr>
      </w:pPr>
      <w:r w:rsidRPr="00C81954">
        <w:rPr>
          <w:color w:val="auto"/>
        </w:rPr>
        <w:t xml:space="preserve">ПГУ – парогазовая установка; </w:t>
      </w:r>
    </w:p>
    <w:p w14:paraId="6E777094" w14:textId="77777777" w:rsidR="00E96E51" w:rsidRPr="00C81954" w:rsidRDefault="00E96E51" w:rsidP="00FA2358">
      <w:pPr>
        <w:pStyle w:val="afe"/>
        <w:rPr>
          <w:color w:val="auto"/>
        </w:rPr>
      </w:pPr>
      <w:r w:rsidRPr="00C81954">
        <w:rPr>
          <w:color w:val="auto"/>
        </w:rPr>
        <w:t xml:space="preserve">ПСГ, ПСВ – подогреватель сетевой воды; </w:t>
      </w:r>
    </w:p>
    <w:p w14:paraId="7726DE57" w14:textId="77777777" w:rsidR="00E96E51" w:rsidRPr="00C81954" w:rsidRDefault="00E96E51" w:rsidP="00FA2358">
      <w:pPr>
        <w:pStyle w:val="afe"/>
        <w:rPr>
          <w:color w:val="auto"/>
        </w:rPr>
      </w:pPr>
      <w:r w:rsidRPr="00C81954">
        <w:rPr>
          <w:color w:val="auto"/>
        </w:rPr>
        <w:t xml:space="preserve">РОУ – редукционно-охладительная установка; </w:t>
      </w:r>
    </w:p>
    <w:p w14:paraId="292CA41F" w14:textId="77777777" w:rsidR="00E96E51" w:rsidRPr="00C81954" w:rsidRDefault="00E96E51" w:rsidP="00FA2358">
      <w:pPr>
        <w:pStyle w:val="afe"/>
        <w:rPr>
          <w:color w:val="auto"/>
        </w:rPr>
      </w:pPr>
      <w:r w:rsidRPr="00C81954">
        <w:rPr>
          <w:color w:val="auto"/>
        </w:rPr>
        <w:t xml:space="preserve">РСО – ресурсоснабжающая организация; </w:t>
      </w:r>
    </w:p>
    <w:p w14:paraId="30A0FE1F" w14:textId="77777777" w:rsidR="00E96E51" w:rsidRPr="00C81954" w:rsidRDefault="00E96E51" w:rsidP="00FA2358">
      <w:pPr>
        <w:pStyle w:val="afe"/>
        <w:rPr>
          <w:color w:val="auto"/>
        </w:rPr>
      </w:pPr>
      <w:r w:rsidRPr="00C81954">
        <w:rPr>
          <w:color w:val="auto"/>
        </w:rPr>
        <w:t>СН – собственные нужды;</w:t>
      </w:r>
    </w:p>
    <w:p w14:paraId="2B41C254" w14:textId="77777777" w:rsidR="00E96E51" w:rsidRPr="00C81954" w:rsidRDefault="00E96E51" w:rsidP="00FA2358">
      <w:pPr>
        <w:pStyle w:val="afe"/>
        <w:rPr>
          <w:color w:val="auto"/>
        </w:rPr>
      </w:pPr>
      <w:r w:rsidRPr="00C81954">
        <w:rPr>
          <w:color w:val="auto"/>
        </w:rPr>
        <w:t>ХН – хозяйственные нужды;</w:t>
      </w:r>
    </w:p>
    <w:p w14:paraId="14C8ECE8" w14:textId="77777777" w:rsidR="00E96E51" w:rsidRPr="00C81954" w:rsidRDefault="00E96E51" w:rsidP="00FA2358">
      <w:pPr>
        <w:pStyle w:val="afe"/>
        <w:rPr>
          <w:color w:val="auto"/>
        </w:rPr>
      </w:pPr>
      <w:r w:rsidRPr="00C81954">
        <w:rPr>
          <w:color w:val="auto"/>
        </w:rPr>
        <w:t xml:space="preserve">ТСЖ – товарищество собственников жилья; </w:t>
      </w:r>
    </w:p>
    <w:p w14:paraId="7B353254" w14:textId="77777777" w:rsidR="00E96E51" w:rsidRPr="00C81954" w:rsidRDefault="00E96E51" w:rsidP="00FA2358">
      <w:pPr>
        <w:pStyle w:val="afe"/>
        <w:rPr>
          <w:color w:val="auto"/>
        </w:rPr>
      </w:pPr>
      <w:r w:rsidRPr="00C81954">
        <w:rPr>
          <w:color w:val="auto"/>
        </w:rPr>
        <w:t xml:space="preserve">ТСО – теплоснабжающая организация; </w:t>
      </w:r>
    </w:p>
    <w:p w14:paraId="42D8CD9B" w14:textId="77777777" w:rsidR="00E96E51" w:rsidRPr="00C81954" w:rsidRDefault="00E96E51" w:rsidP="00FA2358">
      <w:pPr>
        <w:pStyle w:val="afe"/>
        <w:rPr>
          <w:color w:val="auto"/>
        </w:rPr>
      </w:pPr>
      <w:r w:rsidRPr="00C81954">
        <w:rPr>
          <w:color w:val="auto"/>
        </w:rPr>
        <w:t xml:space="preserve">ТС – тепловые сети; </w:t>
      </w:r>
    </w:p>
    <w:p w14:paraId="12548E59" w14:textId="77777777" w:rsidR="00E96E51" w:rsidRPr="00C81954" w:rsidRDefault="00E96E51" w:rsidP="00FA2358">
      <w:pPr>
        <w:pStyle w:val="afe"/>
        <w:rPr>
          <w:color w:val="auto"/>
        </w:rPr>
      </w:pPr>
      <w:r w:rsidRPr="00C81954">
        <w:rPr>
          <w:color w:val="auto"/>
        </w:rPr>
        <w:t xml:space="preserve">ТФУ – теплофикационная установка; </w:t>
      </w:r>
    </w:p>
    <w:p w14:paraId="50E5BA68" w14:textId="77777777" w:rsidR="00E96E51" w:rsidRPr="00C81954" w:rsidRDefault="00E96E51" w:rsidP="00FA2358">
      <w:pPr>
        <w:pStyle w:val="afe"/>
        <w:rPr>
          <w:color w:val="auto"/>
        </w:rPr>
      </w:pPr>
      <w:r w:rsidRPr="00C81954">
        <w:rPr>
          <w:color w:val="auto"/>
        </w:rPr>
        <w:t xml:space="preserve">ТЭ – тепловая энергия; </w:t>
      </w:r>
    </w:p>
    <w:p w14:paraId="182D0BF7" w14:textId="77777777" w:rsidR="00E96E51" w:rsidRPr="00C81954" w:rsidRDefault="00E96E51" w:rsidP="00FA2358">
      <w:pPr>
        <w:pStyle w:val="afe"/>
        <w:rPr>
          <w:color w:val="auto"/>
        </w:rPr>
      </w:pPr>
      <w:r w:rsidRPr="00C81954">
        <w:rPr>
          <w:color w:val="auto"/>
        </w:rPr>
        <w:t xml:space="preserve">ТЭК – топливно-энергетический комплекс; </w:t>
      </w:r>
    </w:p>
    <w:p w14:paraId="1330B097" w14:textId="77777777" w:rsidR="00E96E51" w:rsidRPr="00C81954" w:rsidRDefault="00E96E51" w:rsidP="00FA2358">
      <w:pPr>
        <w:pStyle w:val="afe"/>
        <w:rPr>
          <w:color w:val="auto"/>
        </w:rPr>
      </w:pPr>
      <w:r w:rsidRPr="00C81954">
        <w:rPr>
          <w:color w:val="auto"/>
        </w:rPr>
        <w:t>ГВС – горячее водоснабжение;</w:t>
      </w:r>
    </w:p>
    <w:p w14:paraId="4DF34AA0" w14:textId="77777777" w:rsidR="00E96E51" w:rsidRPr="00C81954" w:rsidRDefault="00E96E51" w:rsidP="00FA2358">
      <w:pPr>
        <w:pStyle w:val="afe"/>
        <w:rPr>
          <w:color w:val="auto"/>
        </w:rPr>
      </w:pPr>
      <w:r w:rsidRPr="00C81954">
        <w:rPr>
          <w:color w:val="auto"/>
        </w:rPr>
        <w:t xml:space="preserve">ЕТО – единая теплоснабжающая организация; </w:t>
      </w:r>
    </w:p>
    <w:p w14:paraId="0982B7B1" w14:textId="77777777" w:rsidR="00E96E51" w:rsidRPr="00C81954" w:rsidRDefault="00E96E51" w:rsidP="00FA2358">
      <w:pPr>
        <w:pStyle w:val="afe"/>
        <w:rPr>
          <w:color w:val="auto"/>
        </w:rPr>
      </w:pPr>
      <w:r w:rsidRPr="00C81954">
        <w:rPr>
          <w:color w:val="auto"/>
        </w:rPr>
        <w:t xml:space="preserve">ЖСК – жилищно-строительный кооператив; </w:t>
      </w:r>
    </w:p>
    <w:p w14:paraId="76CDB36D" w14:textId="77777777" w:rsidR="00E96E51" w:rsidRPr="00C81954" w:rsidRDefault="00E96E51" w:rsidP="00FA2358">
      <w:pPr>
        <w:pStyle w:val="afe"/>
        <w:rPr>
          <w:color w:val="auto"/>
        </w:rPr>
      </w:pPr>
      <w:r w:rsidRPr="00C81954">
        <w:rPr>
          <w:color w:val="auto"/>
        </w:rPr>
        <w:t xml:space="preserve">ОИЭК – организации инженерно-энергетического комплекса; </w:t>
      </w:r>
    </w:p>
    <w:p w14:paraId="4C694A4B" w14:textId="77777777" w:rsidR="00E96E51" w:rsidRPr="00C81954" w:rsidRDefault="00E96E51" w:rsidP="00FA2358">
      <w:pPr>
        <w:pStyle w:val="afe"/>
        <w:rPr>
          <w:color w:val="auto"/>
        </w:rPr>
      </w:pPr>
      <w:r w:rsidRPr="00C81954">
        <w:rPr>
          <w:color w:val="auto"/>
        </w:rPr>
        <w:t>МУП – муниципальное унитарное предприятие;</w:t>
      </w:r>
    </w:p>
    <w:p w14:paraId="7E53F616" w14:textId="77777777" w:rsidR="00E96E51" w:rsidRPr="00C81954" w:rsidRDefault="00E96E51" w:rsidP="00FA2358">
      <w:pPr>
        <w:pStyle w:val="afe"/>
        <w:rPr>
          <w:color w:val="auto"/>
        </w:rPr>
      </w:pPr>
      <w:r w:rsidRPr="00C81954">
        <w:rPr>
          <w:color w:val="auto"/>
        </w:rPr>
        <w:t>ЕГСТ – единая газотранспортная система;</w:t>
      </w:r>
    </w:p>
    <w:p w14:paraId="761497D6" w14:textId="77777777" w:rsidR="00E96E51" w:rsidRPr="00C81954" w:rsidRDefault="00E96E51" w:rsidP="00FA2358">
      <w:pPr>
        <w:pStyle w:val="afe"/>
        <w:rPr>
          <w:color w:val="auto"/>
        </w:rPr>
      </w:pPr>
      <w:r w:rsidRPr="00C81954">
        <w:rPr>
          <w:color w:val="auto"/>
        </w:rPr>
        <w:t>КС – компрессорная станция;</w:t>
      </w:r>
    </w:p>
    <w:p w14:paraId="0F11D186" w14:textId="77777777" w:rsidR="00E96E51" w:rsidRPr="00C81954" w:rsidRDefault="00E96E51" w:rsidP="00FA2358">
      <w:pPr>
        <w:pStyle w:val="afe"/>
        <w:rPr>
          <w:color w:val="auto"/>
        </w:rPr>
      </w:pPr>
      <w:r w:rsidRPr="00C81954">
        <w:rPr>
          <w:color w:val="auto"/>
        </w:rPr>
        <w:t>МГ – магистральный газопровод;</w:t>
      </w:r>
    </w:p>
    <w:p w14:paraId="399FC0FF" w14:textId="77777777" w:rsidR="00E96E51" w:rsidRPr="00C81954" w:rsidRDefault="00E96E51" w:rsidP="00FA2358">
      <w:pPr>
        <w:pStyle w:val="afe"/>
        <w:rPr>
          <w:color w:val="auto"/>
        </w:rPr>
      </w:pPr>
      <w:r w:rsidRPr="00C81954">
        <w:rPr>
          <w:color w:val="auto"/>
        </w:rPr>
        <w:t>АО – акционерное общество;</w:t>
      </w:r>
    </w:p>
    <w:p w14:paraId="40BBBCC5" w14:textId="77777777" w:rsidR="00E96E51" w:rsidRPr="00C81954" w:rsidRDefault="00E96E51" w:rsidP="00FA2358">
      <w:pPr>
        <w:pStyle w:val="afe"/>
        <w:rPr>
          <w:color w:val="auto"/>
        </w:rPr>
      </w:pPr>
      <w:r w:rsidRPr="00C81954">
        <w:rPr>
          <w:color w:val="auto"/>
        </w:rPr>
        <w:t>ОЗНТ – общий нормативный запас основного и резервного видов топлива;</w:t>
      </w:r>
    </w:p>
    <w:p w14:paraId="7D45AC00" w14:textId="77777777" w:rsidR="00E96E51" w:rsidRPr="00C81954" w:rsidRDefault="00E96E51" w:rsidP="00FA2358">
      <w:pPr>
        <w:pStyle w:val="afe"/>
        <w:rPr>
          <w:color w:val="auto"/>
        </w:rPr>
      </w:pPr>
      <w:r w:rsidRPr="00C81954">
        <w:rPr>
          <w:color w:val="auto"/>
        </w:rPr>
        <w:t>ООО – общество с ограниченной ответственностью;</w:t>
      </w:r>
    </w:p>
    <w:p w14:paraId="74E4856A" w14:textId="77777777" w:rsidR="00E96E51" w:rsidRPr="00C81954" w:rsidRDefault="00E96E51" w:rsidP="00FA2358">
      <w:pPr>
        <w:pStyle w:val="afe"/>
        <w:rPr>
          <w:color w:val="auto"/>
        </w:rPr>
      </w:pPr>
      <w:r w:rsidRPr="00C81954">
        <w:rPr>
          <w:color w:val="auto"/>
        </w:rPr>
        <w:t>ННЗТ – неснижаемый нормативный запас топлива;</w:t>
      </w:r>
    </w:p>
    <w:p w14:paraId="7DDF38A7" w14:textId="77777777" w:rsidR="00E96E51" w:rsidRPr="00C81954" w:rsidRDefault="00E96E51" w:rsidP="00FA2358">
      <w:pPr>
        <w:pStyle w:val="afe"/>
        <w:rPr>
          <w:color w:val="auto"/>
        </w:rPr>
      </w:pPr>
      <w:r w:rsidRPr="00C81954">
        <w:rPr>
          <w:color w:val="auto"/>
        </w:rPr>
        <w:t>НЭЗТ – нормативный эксплуатационный запас топлива;</w:t>
      </w:r>
    </w:p>
    <w:p w14:paraId="778D5653" w14:textId="77777777" w:rsidR="00E96E51" w:rsidRPr="00C81954" w:rsidRDefault="00E96E51" w:rsidP="00FA2358">
      <w:pPr>
        <w:pStyle w:val="afe"/>
        <w:rPr>
          <w:color w:val="auto"/>
        </w:rPr>
      </w:pPr>
      <w:r w:rsidRPr="00C81954">
        <w:rPr>
          <w:color w:val="auto"/>
        </w:rPr>
        <w:t>ПХГ – подземное хранилище газа;</w:t>
      </w:r>
    </w:p>
    <w:p w14:paraId="0435B181" w14:textId="77777777" w:rsidR="00E96E51" w:rsidRPr="00C81954" w:rsidRDefault="00E96E51" w:rsidP="00FA2358">
      <w:pPr>
        <w:pStyle w:val="afe"/>
        <w:rPr>
          <w:color w:val="auto"/>
        </w:rPr>
      </w:pPr>
      <w:r w:rsidRPr="00C81954">
        <w:rPr>
          <w:color w:val="auto"/>
        </w:rPr>
        <w:t>РТХ – резервное топливное хозяйство;</w:t>
      </w:r>
    </w:p>
    <w:p w14:paraId="1AE76560" w14:textId="77777777" w:rsidR="00E96E51" w:rsidRPr="00C81954" w:rsidRDefault="00E96E51" w:rsidP="00FA2358">
      <w:pPr>
        <w:pStyle w:val="afe"/>
        <w:rPr>
          <w:color w:val="auto"/>
        </w:rPr>
      </w:pPr>
      <w:r w:rsidRPr="00C81954">
        <w:rPr>
          <w:color w:val="auto"/>
        </w:rPr>
        <w:t>ТЭБ - топливно-энергетический баланс;</w:t>
      </w:r>
    </w:p>
    <w:p w14:paraId="3A28E09A" w14:textId="77777777" w:rsidR="00E96E51" w:rsidRPr="00C81954" w:rsidRDefault="00E96E51" w:rsidP="00FA2358">
      <w:pPr>
        <w:pStyle w:val="afe"/>
        <w:rPr>
          <w:color w:val="auto"/>
        </w:rPr>
      </w:pPr>
      <w:r w:rsidRPr="00C81954">
        <w:rPr>
          <w:color w:val="auto"/>
        </w:rPr>
        <w:t>ТЭР – топливно-энергетические ресурсы;</w:t>
      </w:r>
    </w:p>
    <w:p w14:paraId="4D3D4DC9" w14:textId="77777777" w:rsidR="00E96E51" w:rsidRPr="00C81954" w:rsidRDefault="00E96E51" w:rsidP="00FA2358">
      <w:pPr>
        <w:pStyle w:val="afe"/>
        <w:rPr>
          <w:color w:val="auto"/>
        </w:rPr>
      </w:pPr>
      <w:r w:rsidRPr="00C81954">
        <w:rPr>
          <w:color w:val="auto"/>
        </w:rPr>
        <w:t>ТЭС – тепловая электростанция;</w:t>
      </w:r>
    </w:p>
    <w:p w14:paraId="43DDE9B1" w14:textId="77777777" w:rsidR="00E96E51" w:rsidRPr="00C81954" w:rsidRDefault="00E96E51" w:rsidP="00FA2358">
      <w:pPr>
        <w:pStyle w:val="afe"/>
        <w:rPr>
          <w:color w:val="auto"/>
        </w:rPr>
      </w:pPr>
      <w:r w:rsidRPr="00C81954">
        <w:rPr>
          <w:color w:val="auto"/>
        </w:rPr>
        <w:t>ТЭЦ – теплоэлектроцентраль;</w:t>
      </w:r>
    </w:p>
    <w:p w14:paraId="335B04B1" w14:textId="77777777" w:rsidR="00E96E51" w:rsidRPr="00C81954" w:rsidRDefault="00E96E51" w:rsidP="00FA2358">
      <w:pPr>
        <w:pStyle w:val="afe"/>
        <w:rPr>
          <w:color w:val="auto"/>
        </w:rPr>
      </w:pPr>
      <w:r w:rsidRPr="00C81954">
        <w:rPr>
          <w:color w:val="auto"/>
        </w:rPr>
        <w:t>УРУТ – удельный расход условного топлива;</w:t>
      </w:r>
    </w:p>
    <w:p w14:paraId="4F4CAECB" w14:textId="77777777" w:rsidR="00E96E51" w:rsidRPr="00C81954" w:rsidRDefault="00E96E51" w:rsidP="00FA2358">
      <w:pPr>
        <w:pStyle w:val="afe"/>
        <w:rPr>
          <w:color w:val="auto"/>
        </w:rPr>
      </w:pPr>
      <w:bookmarkStart w:id="12" w:name="_Hlk132531432"/>
      <w:r w:rsidRPr="00C81954">
        <w:rPr>
          <w:color w:val="auto"/>
        </w:rPr>
        <w:t>ЭС – электростанция;</w:t>
      </w:r>
    </w:p>
    <w:p w14:paraId="4BDA9416" w14:textId="47273537" w:rsidR="00E96E51" w:rsidRPr="00C81954" w:rsidRDefault="00E96E51" w:rsidP="00FA2358">
      <w:pPr>
        <w:pStyle w:val="afe"/>
        <w:rPr>
          <w:color w:val="auto"/>
        </w:rPr>
      </w:pPr>
      <w:r w:rsidRPr="00C81954">
        <w:rPr>
          <w:color w:val="auto"/>
        </w:rPr>
        <w:t>ЭЭ – электрическая энергия</w:t>
      </w:r>
      <w:r w:rsidR="00FC7D04" w:rsidRPr="00C81954">
        <w:rPr>
          <w:color w:val="auto"/>
        </w:rPr>
        <w:t>.</w:t>
      </w:r>
    </w:p>
    <w:bookmarkEnd w:id="12"/>
    <w:p w14:paraId="3A9FA7D2" w14:textId="77777777" w:rsidR="00E96E51" w:rsidRPr="00C81954" w:rsidRDefault="00E96E51" w:rsidP="00FA2358">
      <w:pPr>
        <w:pStyle w:val="afe"/>
        <w:rPr>
          <w:color w:val="auto"/>
        </w:rPr>
      </w:pPr>
      <w:r w:rsidRPr="00C81954">
        <w:rPr>
          <w:color w:val="auto"/>
        </w:rPr>
        <w:br w:type="page"/>
      </w:r>
    </w:p>
    <w:p w14:paraId="0C67452B" w14:textId="56D210C7" w:rsidR="00834647" w:rsidRPr="00C81954" w:rsidRDefault="00834647" w:rsidP="00FA2358">
      <w:pPr>
        <w:pStyle w:val="1"/>
      </w:pPr>
      <w:bookmarkStart w:id="13" w:name="_Toc135841067"/>
      <w:r w:rsidRPr="00C81954">
        <w:lastRenderedPageBreak/>
        <w:t>Функциональная структура теплоснабжения</w:t>
      </w:r>
      <w:bookmarkEnd w:id="8"/>
      <w:bookmarkEnd w:id="9"/>
      <w:bookmarkEnd w:id="13"/>
    </w:p>
    <w:p w14:paraId="70D545FB" w14:textId="77777777" w:rsidR="00834647" w:rsidRPr="00C81954" w:rsidRDefault="00834647" w:rsidP="00FA2358">
      <w:pPr>
        <w:pStyle w:val="21"/>
      </w:pPr>
      <w:bookmarkStart w:id="14" w:name="_Toc364759946"/>
      <w:bookmarkStart w:id="15" w:name="_Toc74312371"/>
      <w:bookmarkStart w:id="16" w:name="_Toc135841068"/>
      <w:r w:rsidRPr="00C81954">
        <w:t xml:space="preserve">Описание эксплуатационных зон действия </w:t>
      </w:r>
      <w:r w:rsidR="00517306" w:rsidRPr="00C81954">
        <w:br/>
      </w:r>
      <w:r w:rsidRPr="00C81954">
        <w:t>теплоснабжающих и теплосетевых организаций</w:t>
      </w:r>
      <w:bookmarkEnd w:id="14"/>
      <w:bookmarkEnd w:id="15"/>
      <w:bookmarkEnd w:id="16"/>
    </w:p>
    <w:p w14:paraId="7C8CBDD1" w14:textId="5E6956ED" w:rsidR="009E2FFA" w:rsidRPr="00C81954" w:rsidRDefault="009E2FFA" w:rsidP="00FA2358">
      <w:pPr>
        <w:pStyle w:val="afe"/>
      </w:pPr>
      <w:bookmarkStart w:id="17" w:name="_Hlk82494791"/>
      <w:r w:rsidRPr="00C81954">
        <w:t>На территории Краснокамск</w:t>
      </w:r>
      <w:r w:rsidR="00457F21" w:rsidRPr="00C81954">
        <w:t xml:space="preserve">ого </w:t>
      </w:r>
      <w:r w:rsidRPr="00C81954">
        <w:t>городско</w:t>
      </w:r>
      <w:r w:rsidR="00457F21" w:rsidRPr="00C81954">
        <w:t>го</w:t>
      </w:r>
      <w:r w:rsidRPr="00C81954">
        <w:t xml:space="preserve"> округ</w:t>
      </w:r>
      <w:r w:rsidR="00457F21" w:rsidRPr="00C81954">
        <w:t>а</w:t>
      </w:r>
      <w:r w:rsidRPr="00C81954">
        <w:t xml:space="preserve"> для обеспечения централизова</w:t>
      </w:r>
      <w:r w:rsidRPr="00C81954">
        <w:rPr>
          <w:rStyle w:val="aff"/>
        </w:rPr>
        <w:t>н</w:t>
      </w:r>
      <w:r w:rsidRPr="00C81954">
        <w:t xml:space="preserve">ного теплоснабжения потребителей жилого сектора работает </w:t>
      </w:r>
      <w:r w:rsidR="00BA4570" w:rsidRPr="00C81954">
        <w:t>8</w:t>
      </w:r>
      <w:r w:rsidRPr="00C81954">
        <w:t xml:space="preserve"> котельных и один источник комбинированной выработки тепловой и электрической энергии – Закамская ТЭЦ-5. </w:t>
      </w:r>
    </w:p>
    <w:p w14:paraId="3E5AF882" w14:textId="0188A2EC" w:rsidR="009E2FFA" w:rsidRPr="00C81954" w:rsidRDefault="009E2FFA" w:rsidP="00FA2358">
      <w:pPr>
        <w:pStyle w:val="afe"/>
      </w:pPr>
      <w:r w:rsidRPr="00C81954">
        <w:t xml:space="preserve">Организация и функционирование системы теплоснабжения Краснокамского </w:t>
      </w:r>
      <w:r w:rsidR="00457F21" w:rsidRPr="00C81954">
        <w:t>ГО</w:t>
      </w:r>
      <w:r w:rsidRPr="00C81954">
        <w:t xml:space="preserve"> обеспечивается следующими организациями:</w:t>
      </w:r>
    </w:p>
    <w:p w14:paraId="42FC5730" w14:textId="73456342" w:rsidR="009E2FFA" w:rsidRPr="00C81954" w:rsidRDefault="009E2FFA" w:rsidP="00FA2358">
      <w:pPr>
        <w:pStyle w:val="afe"/>
      </w:pPr>
      <w:r w:rsidRPr="00C81954">
        <w:t>- ПАО «Т Плюс» филиал «Пермский»;</w:t>
      </w:r>
    </w:p>
    <w:p w14:paraId="47FDC453" w14:textId="3922ED91" w:rsidR="00EE0AC9" w:rsidRPr="00C81954" w:rsidRDefault="00EE0AC9" w:rsidP="00FA2358">
      <w:pPr>
        <w:pStyle w:val="afe"/>
      </w:pPr>
      <w:r w:rsidRPr="00C81954">
        <w:t>- МУП «Овер-Гарант»;</w:t>
      </w:r>
    </w:p>
    <w:p w14:paraId="2327638D" w14:textId="118DE3A0" w:rsidR="00EE0AC9" w:rsidRPr="00C81954" w:rsidRDefault="00EE0AC9" w:rsidP="00FA2358">
      <w:pPr>
        <w:pStyle w:val="afe"/>
      </w:pPr>
      <w:r w:rsidRPr="00C81954">
        <w:t>- АО «Пермский Свинокомплекс»;</w:t>
      </w:r>
    </w:p>
    <w:p w14:paraId="65A99C9C" w14:textId="6F1419F6" w:rsidR="009E2FFA" w:rsidRPr="00C81954" w:rsidRDefault="009E2FFA" w:rsidP="00FA2358">
      <w:pPr>
        <w:pStyle w:val="afe"/>
      </w:pPr>
      <w:r w:rsidRPr="00C81954">
        <w:t>- АО «Пермтрансжелезобетон»;</w:t>
      </w:r>
    </w:p>
    <w:p w14:paraId="137588D5" w14:textId="226F12FD" w:rsidR="009E2FFA" w:rsidRPr="00C81954" w:rsidRDefault="009E2FFA" w:rsidP="00FA2358">
      <w:pPr>
        <w:pStyle w:val="afe"/>
      </w:pPr>
      <w:r w:rsidRPr="00C81954">
        <w:t>- МУП «Гарант»;</w:t>
      </w:r>
    </w:p>
    <w:p w14:paraId="22E77329" w14:textId="77777777" w:rsidR="009E2FFA" w:rsidRPr="00C81954" w:rsidRDefault="009E2FFA" w:rsidP="00FA2358">
      <w:pPr>
        <w:pStyle w:val="afe"/>
      </w:pPr>
      <w:r w:rsidRPr="00C81954">
        <w:t>В зону эксплуатационной ответственности теплогенерирующей и теплоснабжающей организации ПАО «Т Плюс» входят практически все магистральные и распределительные тепловые сети г. Краснокамск, а также один из крупнейших источников тепловой энергии, входящий в контур ПАО «Т Плюс» филиала «Пермский» - Закамская ТЭЦ-5.  ПАО «Т Плюс» осуществляет выработку, транспортировку и отпуск тепловой энергии 99,9 % потребителям жилищно-коммунального сектора г. Краснокамска. Также, ПАО «Т Плюс» выступает для ряда промышленных предприятий города поставщиком тепловой энергии в виде пара.</w:t>
      </w:r>
    </w:p>
    <w:bookmarkEnd w:id="17"/>
    <w:p w14:paraId="5E6B433D" w14:textId="7A1F7D93" w:rsidR="00BE0ED1" w:rsidRPr="00C81954" w:rsidRDefault="00BE0ED1" w:rsidP="00FA2358">
      <w:pPr>
        <w:pStyle w:val="afe"/>
        <w:rPr>
          <w:color w:val="auto"/>
        </w:rPr>
      </w:pPr>
      <w:r w:rsidRPr="00C81954">
        <w:rPr>
          <w:color w:val="auto"/>
        </w:rPr>
        <w:t xml:space="preserve">В таблице </w:t>
      </w:r>
      <w:r w:rsidR="008A20E6" w:rsidRPr="00C81954">
        <w:rPr>
          <w:color w:val="auto"/>
        </w:rPr>
        <w:fldChar w:fldCharType="begin"/>
      </w:r>
      <w:r w:rsidR="008A20E6" w:rsidRPr="00C81954">
        <w:rPr>
          <w:color w:val="auto"/>
        </w:rPr>
        <w:instrText xml:space="preserve"> REF _Ref116048420 \h  \* MERGEFORMAT </w:instrText>
      </w:r>
      <w:r w:rsidR="008A20E6" w:rsidRPr="00C81954">
        <w:rPr>
          <w:color w:val="auto"/>
        </w:rPr>
      </w:r>
      <w:r w:rsidR="008A20E6" w:rsidRPr="00C81954">
        <w:rPr>
          <w:color w:val="auto"/>
        </w:rPr>
        <w:fldChar w:fldCharType="separate"/>
      </w:r>
      <w:r w:rsidR="00C81954" w:rsidRPr="00C81954">
        <w:rPr>
          <w:rStyle w:val="afffffff9"/>
          <w:color w:val="auto"/>
        </w:rPr>
        <w:t xml:space="preserve">Таблица </w:t>
      </w:r>
      <w:r w:rsidR="00C81954" w:rsidRPr="00C81954">
        <w:rPr>
          <w:noProof/>
          <w:color w:val="auto"/>
        </w:rPr>
        <w:t>1</w:t>
      </w:r>
      <w:r w:rsidR="008A20E6" w:rsidRPr="00C81954">
        <w:rPr>
          <w:color w:val="auto"/>
        </w:rPr>
        <w:fldChar w:fldCharType="end"/>
      </w:r>
      <w:r w:rsidRPr="00C81954">
        <w:rPr>
          <w:color w:val="auto"/>
        </w:rPr>
        <w:t xml:space="preserve"> представлен перечень источников теплоснабжения </w:t>
      </w:r>
      <w:r w:rsidR="00EE0AC9" w:rsidRPr="00C81954">
        <w:rPr>
          <w:color w:val="auto"/>
        </w:rPr>
        <w:t xml:space="preserve">Краснокамского </w:t>
      </w:r>
      <w:r w:rsidR="00457F21" w:rsidRPr="00C81954">
        <w:rPr>
          <w:color w:val="auto"/>
        </w:rPr>
        <w:t>ГО</w:t>
      </w:r>
      <w:r w:rsidRPr="00C81954">
        <w:rPr>
          <w:color w:val="auto"/>
        </w:rPr>
        <w:t>.</w:t>
      </w:r>
    </w:p>
    <w:p w14:paraId="46F22AE4" w14:textId="4D76FAEE" w:rsidR="00BE0ED1" w:rsidRPr="00C81954" w:rsidRDefault="008A20E6" w:rsidP="00FA2358">
      <w:pPr>
        <w:pStyle w:val="affff7"/>
      </w:pPr>
      <w:bookmarkStart w:id="18" w:name="_Ref116048420"/>
      <w:bookmarkStart w:id="19" w:name="_Toc136104306"/>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1</w:t>
      </w:r>
      <w:r w:rsidR="00B25ED0" w:rsidRPr="00C81954">
        <w:rPr>
          <w:noProof/>
        </w:rPr>
        <w:fldChar w:fldCharType="end"/>
      </w:r>
      <w:bookmarkEnd w:id="18"/>
      <w:r w:rsidRPr="00C81954">
        <w:t xml:space="preserve">. </w:t>
      </w:r>
      <w:r w:rsidR="00BE0ED1" w:rsidRPr="00C81954">
        <w:t xml:space="preserve">Перечень источников теплоснабжения </w:t>
      </w:r>
      <w:r w:rsidR="00457F21" w:rsidRPr="00C81954">
        <w:t>Краснокамского ГО</w:t>
      </w:r>
      <w:bookmarkEnd w:id="19"/>
    </w:p>
    <w:tbl>
      <w:tblPr>
        <w:tblW w:w="5000" w:type="pct"/>
        <w:tblCellMar>
          <w:left w:w="28" w:type="dxa"/>
          <w:right w:w="28" w:type="dxa"/>
        </w:tblCellMar>
        <w:tblLook w:val="04A0" w:firstRow="1" w:lastRow="0" w:firstColumn="1" w:lastColumn="0" w:noHBand="0" w:noVBand="1"/>
      </w:tblPr>
      <w:tblGrid>
        <w:gridCol w:w="1737"/>
        <w:gridCol w:w="2370"/>
        <w:gridCol w:w="3471"/>
        <w:gridCol w:w="2049"/>
      </w:tblGrid>
      <w:tr w:rsidR="00457F21" w:rsidRPr="00C81954" w14:paraId="27BB5B31" w14:textId="77777777" w:rsidTr="006D6A81">
        <w:trPr>
          <w:trHeight w:val="20"/>
        </w:trPr>
        <w:tc>
          <w:tcPr>
            <w:tcW w:w="9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7C58C1" w14:textId="77777777" w:rsidR="00457F21" w:rsidRPr="00C81954" w:rsidRDefault="00457F21" w:rsidP="00FA2358">
            <w:pPr>
              <w:pStyle w:val="afffffffa"/>
            </w:pPr>
            <w:r w:rsidRPr="00C81954">
              <w:t>№ источника тепловой энергии</w:t>
            </w:r>
          </w:p>
        </w:tc>
        <w:tc>
          <w:tcPr>
            <w:tcW w:w="1231" w:type="pct"/>
            <w:tcBorders>
              <w:top w:val="single" w:sz="4" w:space="0" w:color="auto"/>
              <w:left w:val="nil"/>
              <w:bottom w:val="single" w:sz="4" w:space="0" w:color="auto"/>
              <w:right w:val="single" w:sz="4" w:space="0" w:color="auto"/>
            </w:tcBorders>
            <w:shd w:val="clear" w:color="auto" w:fill="auto"/>
            <w:vAlign w:val="center"/>
            <w:hideMark/>
          </w:tcPr>
          <w:p w14:paraId="0665DF26" w14:textId="77777777" w:rsidR="00457F21" w:rsidRPr="00C81954" w:rsidRDefault="00457F21" w:rsidP="00FA2358">
            <w:pPr>
              <w:pStyle w:val="afffffffa"/>
            </w:pPr>
            <w:r w:rsidRPr="00C81954">
              <w:t>Наименование источника тепловой энергии</w:t>
            </w:r>
          </w:p>
        </w:tc>
        <w:tc>
          <w:tcPr>
            <w:tcW w:w="1803" w:type="pct"/>
            <w:tcBorders>
              <w:top w:val="single" w:sz="4" w:space="0" w:color="auto"/>
              <w:left w:val="nil"/>
              <w:bottom w:val="single" w:sz="4" w:space="0" w:color="auto"/>
              <w:right w:val="single" w:sz="4" w:space="0" w:color="auto"/>
            </w:tcBorders>
            <w:shd w:val="clear" w:color="auto" w:fill="auto"/>
            <w:vAlign w:val="center"/>
            <w:hideMark/>
          </w:tcPr>
          <w:p w14:paraId="0D2E7206" w14:textId="77777777" w:rsidR="00457F21" w:rsidRPr="00C81954" w:rsidRDefault="00457F21" w:rsidP="00FA2358">
            <w:pPr>
              <w:pStyle w:val="afffffffa"/>
            </w:pPr>
            <w:r w:rsidRPr="00C81954">
              <w:t>Адрес источника тепловой энергии</w:t>
            </w:r>
          </w:p>
        </w:tc>
        <w:tc>
          <w:tcPr>
            <w:tcW w:w="1064" w:type="pct"/>
            <w:tcBorders>
              <w:top w:val="single" w:sz="4" w:space="0" w:color="auto"/>
              <w:left w:val="nil"/>
              <w:bottom w:val="single" w:sz="4" w:space="0" w:color="auto"/>
              <w:right w:val="single" w:sz="4" w:space="0" w:color="auto"/>
            </w:tcBorders>
            <w:shd w:val="clear" w:color="auto" w:fill="auto"/>
            <w:vAlign w:val="center"/>
            <w:hideMark/>
          </w:tcPr>
          <w:p w14:paraId="49D91304" w14:textId="77777777" w:rsidR="00457F21" w:rsidRPr="00C81954" w:rsidRDefault="00457F21" w:rsidP="00FA2358">
            <w:pPr>
              <w:pStyle w:val="afffffffa"/>
            </w:pPr>
            <w:r w:rsidRPr="00C81954">
              <w:t>Теплоснабжающая организация</w:t>
            </w:r>
          </w:p>
        </w:tc>
      </w:tr>
      <w:tr w:rsidR="00457F21" w:rsidRPr="00C81954" w14:paraId="0AE2C352" w14:textId="77777777" w:rsidTr="006D6A81">
        <w:trPr>
          <w:trHeight w:val="20"/>
        </w:trPr>
        <w:tc>
          <w:tcPr>
            <w:tcW w:w="902" w:type="pct"/>
            <w:tcBorders>
              <w:top w:val="nil"/>
              <w:left w:val="single" w:sz="4" w:space="0" w:color="auto"/>
              <w:bottom w:val="single" w:sz="4" w:space="0" w:color="auto"/>
              <w:right w:val="single" w:sz="4" w:space="0" w:color="auto"/>
            </w:tcBorders>
            <w:shd w:val="clear" w:color="auto" w:fill="auto"/>
            <w:noWrap/>
            <w:vAlign w:val="center"/>
            <w:hideMark/>
          </w:tcPr>
          <w:p w14:paraId="59A63F5D" w14:textId="77777777" w:rsidR="00457F21" w:rsidRPr="00C81954" w:rsidRDefault="00457F21" w:rsidP="00FA2358">
            <w:pPr>
              <w:pStyle w:val="afffffffa"/>
            </w:pPr>
            <w:r w:rsidRPr="00C81954">
              <w:t>1</w:t>
            </w:r>
          </w:p>
        </w:tc>
        <w:tc>
          <w:tcPr>
            <w:tcW w:w="1231" w:type="pct"/>
            <w:tcBorders>
              <w:top w:val="nil"/>
              <w:left w:val="nil"/>
              <w:bottom w:val="single" w:sz="4" w:space="0" w:color="auto"/>
              <w:right w:val="single" w:sz="4" w:space="0" w:color="auto"/>
            </w:tcBorders>
            <w:shd w:val="clear" w:color="auto" w:fill="auto"/>
            <w:noWrap/>
            <w:vAlign w:val="center"/>
            <w:hideMark/>
          </w:tcPr>
          <w:p w14:paraId="59D9C772" w14:textId="77777777" w:rsidR="00457F21" w:rsidRPr="00C81954" w:rsidRDefault="00457F21" w:rsidP="00FA2358">
            <w:pPr>
              <w:pStyle w:val="afffffffa"/>
            </w:pPr>
            <w:r w:rsidRPr="00C81954">
              <w:t>Закамская ТЭЦ-5</w:t>
            </w:r>
          </w:p>
        </w:tc>
        <w:tc>
          <w:tcPr>
            <w:tcW w:w="1803" w:type="pct"/>
            <w:tcBorders>
              <w:top w:val="nil"/>
              <w:left w:val="nil"/>
              <w:bottom w:val="single" w:sz="4" w:space="0" w:color="auto"/>
              <w:right w:val="single" w:sz="4" w:space="0" w:color="auto"/>
            </w:tcBorders>
            <w:shd w:val="clear" w:color="auto" w:fill="auto"/>
            <w:vAlign w:val="center"/>
            <w:hideMark/>
          </w:tcPr>
          <w:p w14:paraId="12C55980" w14:textId="77777777" w:rsidR="00457F21" w:rsidRPr="00C81954" w:rsidRDefault="00457F21" w:rsidP="00FA2358">
            <w:pPr>
              <w:pStyle w:val="afffffffa"/>
            </w:pPr>
            <w:r w:rsidRPr="00C81954">
              <w:t>г. Краснокамск, ул. Коммунистическая, 44</w:t>
            </w:r>
          </w:p>
        </w:tc>
        <w:tc>
          <w:tcPr>
            <w:tcW w:w="1064" w:type="pct"/>
            <w:tcBorders>
              <w:top w:val="nil"/>
              <w:left w:val="nil"/>
              <w:bottom w:val="single" w:sz="4" w:space="0" w:color="auto"/>
              <w:right w:val="single" w:sz="4" w:space="0" w:color="auto"/>
            </w:tcBorders>
            <w:shd w:val="clear" w:color="auto" w:fill="auto"/>
            <w:vAlign w:val="center"/>
            <w:hideMark/>
          </w:tcPr>
          <w:p w14:paraId="38074B5B" w14:textId="77777777" w:rsidR="00457F21" w:rsidRPr="00C81954" w:rsidRDefault="00457F21" w:rsidP="00FA2358">
            <w:pPr>
              <w:pStyle w:val="afffffffa"/>
            </w:pPr>
            <w:r w:rsidRPr="00C81954">
              <w:t>Филиал «Пермский» ПАО «Т Плюс»</w:t>
            </w:r>
          </w:p>
        </w:tc>
      </w:tr>
      <w:tr w:rsidR="00457F21" w:rsidRPr="00C81954" w14:paraId="0F20B0AD" w14:textId="77777777" w:rsidTr="006D6A81">
        <w:trPr>
          <w:trHeight w:val="20"/>
        </w:trPr>
        <w:tc>
          <w:tcPr>
            <w:tcW w:w="902" w:type="pct"/>
            <w:tcBorders>
              <w:top w:val="nil"/>
              <w:left w:val="single" w:sz="4" w:space="0" w:color="auto"/>
              <w:bottom w:val="single" w:sz="4" w:space="0" w:color="auto"/>
              <w:right w:val="single" w:sz="4" w:space="0" w:color="auto"/>
            </w:tcBorders>
            <w:shd w:val="clear" w:color="auto" w:fill="auto"/>
            <w:noWrap/>
            <w:vAlign w:val="center"/>
            <w:hideMark/>
          </w:tcPr>
          <w:p w14:paraId="386BCB6D" w14:textId="77777777" w:rsidR="00457F21" w:rsidRPr="00C81954" w:rsidRDefault="00457F21" w:rsidP="00FA2358">
            <w:pPr>
              <w:pStyle w:val="afffffffa"/>
            </w:pPr>
            <w:r w:rsidRPr="00C81954">
              <w:t>2</w:t>
            </w:r>
          </w:p>
        </w:tc>
        <w:tc>
          <w:tcPr>
            <w:tcW w:w="1231" w:type="pct"/>
            <w:tcBorders>
              <w:top w:val="nil"/>
              <w:left w:val="nil"/>
              <w:bottom w:val="single" w:sz="4" w:space="0" w:color="auto"/>
              <w:right w:val="single" w:sz="4" w:space="0" w:color="auto"/>
            </w:tcBorders>
            <w:shd w:val="clear" w:color="auto" w:fill="auto"/>
            <w:noWrap/>
            <w:vAlign w:val="center"/>
            <w:hideMark/>
          </w:tcPr>
          <w:p w14:paraId="1A67D5A3" w14:textId="77777777" w:rsidR="00457F21" w:rsidRPr="00C81954" w:rsidRDefault="00457F21" w:rsidP="00FA2358">
            <w:pPr>
              <w:pStyle w:val="afffffffa"/>
            </w:pPr>
            <w:r w:rsidRPr="00C81954">
              <w:t>Котельная «Восточная»</w:t>
            </w:r>
          </w:p>
        </w:tc>
        <w:tc>
          <w:tcPr>
            <w:tcW w:w="1803" w:type="pct"/>
            <w:tcBorders>
              <w:top w:val="nil"/>
              <w:left w:val="nil"/>
              <w:bottom w:val="single" w:sz="4" w:space="0" w:color="auto"/>
              <w:right w:val="single" w:sz="4" w:space="0" w:color="auto"/>
            </w:tcBorders>
            <w:shd w:val="clear" w:color="auto" w:fill="auto"/>
            <w:vAlign w:val="center"/>
            <w:hideMark/>
          </w:tcPr>
          <w:p w14:paraId="1C7B9B2B" w14:textId="77777777" w:rsidR="00457F21" w:rsidRPr="00C81954" w:rsidRDefault="00457F21" w:rsidP="00FA2358">
            <w:pPr>
              <w:pStyle w:val="afffffffa"/>
            </w:pPr>
            <w:r w:rsidRPr="00C81954">
              <w:t>п. Оверята, ул. Кирпичная, 1а</w:t>
            </w:r>
          </w:p>
        </w:tc>
        <w:tc>
          <w:tcPr>
            <w:tcW w:w="1064" w:type="pct"/>
            <w:tcBorders>
              <w:top w:val="nil"/>
              <w:left w:val="nil"/>
              <w:bottom w:val="single" w:sz="4" w:space="0" w:color="auto"/>
              <w:right w:val="single" w:sz="4" w:space="0" w:color="auto"/>
            </w:tcBorders>
            <w:shd w:val="clear" w:color="auto" w:fill="auto"/>
            <w:vAlign w:val="center"/>
            <w:hideMark/>
          </w:tcPr>
          <w:p w14:paraId="4CFC8900" w14:textId="77777777" w:rsidR="00457F21" w:rsidRPr="00C81954" w:rsidRDefault="00457F21" w:rsidP="00FA2358">
            <w:pPr>
              <w:pStyle w:val="afffffffa"/>
            </w:pPr>
            <w:r w:rsidRPr="00C81954">
              <w:t>МУП «ОВЕР-Гарант»</w:t>
            </w:r>
          </w:p>
        </w:tc>
      </w:tr>
      <w:tr w:rsidR="00457F21" w:rsidRPr="00C81954" w14:paraId="1DAF83AC" w14:textId="77777777" w:rsidTr="006D6A81">
        <w:trPr>
          <w:trHeight w:val="20"/>
        </w:trPr>
        <w:tc>
          <w:tcPr>
            <w:tcW w:w="902" w:type="pct"/>
            <w:tcBorders>
              <w:top w:val="nil"/>
              <w:left w:val="single" w:sz="4" w:space="0" w:color="auto"/>
              <w:bottom w:val="single" w:sz="4" w:space="0" w:color="auto"/>
              <w:right w:val="single" w:sz="4" w:space="0" w:color="auto"/>
            </w:tcBorders>
            <w:shd w:val="clear" w:color="auto" w:fill="auto"/>
            <w:noWrap/>
            <w:vAlign w:val="center"/>
            <w:hideMark/>
          </w:tcPr>
          <w:p w14:paraId="742690FF" w14:textId="77777777" w:rsidR="00457F21" w:rsidRPr="00C81954" w:rsidRDefault="00457F21" w:rsidP="00FA2358">
            <w:pPr>
              <w:pStyle w:val="afffffffa"/>
            </w:pPr>
            <w:r w:rsidRPr="00C81954">
              <w:t>3</w:t>
            </w:r>
          </w:p>
        </w:tc>
        <w:tc>
          <w:tcPr>
            <w:tcW w:w="1231" w:type="pct"/>
            <w:tcBorders>
              <w:top w:val="nil"/>
              <w:left w:val="nil"/>
              <w:bottom w:val="single" w:sz="4" w:space="0" w:color="auto"/>
              <w:right w:val="single" w:sz="4" w:space="0" w:color="auto"/>
            </w:tcBorders>
            <w:shd w:val="clear" w:color="auto" w:fill="auto"/>
            <w:noWrap/>
            <w:vAlign w:val="center"/>
            <w:hideMark/>
          </w:tcPr>
          <w:p w14:paraId="069570AA" w14:textId="77777777" w:rsidR="00457F21" w:rsidRPr="00C81954" w:rsidRDefault="00457F21" w:rsidP="00FA2358">
            <w:pPr>
              <w:pStyle w:val="afffffffa"/>
            </w:pPr>
            <w:r w:rsidRPr="00C81954">
              <w:t>Котельная «Центр»</w:t>
            </w:r>
          </w:p>
        </w:tc>
        <w:tc>
          <w:tcPr>
            <w:tcW w:w="1803" w:type="pct"/>
            <w:tcBorders>
              <w:top w:val="nil"/>
              <w:left w:val="nil"/>
              <w:bottom w:val="single" w:sz="4" w:space="0" w:color="auto"/>
              <w:right w:val="single" w:sz="4" w:space="0" w:color="auto"/>
            </w:tcBorders>
            <w:shd w:val="clear" w:color="auto" w:fill="auto"/>
            <w:vAlign w:val="center"/>
            <w:hideMark/>
          </w:tcPr>
          <w:p w14:paraId="2E0FDE22" w14:textId="77777777" w:rsidR="00457F21" w:rsidRPr="00C81954" w:rsidRDefault="00457F21" w:rsidP="00FA2358">
            <w:pPr>
              <w:pStyle w:val="afffffffa"/>
            </w:pPr>
            <w:r w:rsidRPr="00C81954">
              <w:t>п. Оверята, ул. Заводская, 7б</w:t>
            </w:r>
          </w:p>
        </w:tc>
        <w:tc>
          <w:tcPr>
            <w:tcW w:w="1064" w:type="pct"/>
            <w:tcBorders>
              <w:top w:val="nil"/>
              <w:left w:val="nil"/>
              <w:bottom w:val="single" w:sz="4" w:space="0" w:color="auto"/>
              <w:right w:val="single" w:sz="4" w:space="0" w:color="auto"/>
            </w:tcBorders>
            <w:shd w:val="clear" w:color="auto" w:fill="auto"/>
            <w:vAlign w:val="center"/>
            <w:hideMark/>
          </w:tcPr>
          <w:p w14:paraId="31C996EB" w14:textId="77777777" w:rsidR="00457F21" w:rsidRPr="00C81954" w:rsidRDefault="00457F21" w:rsidP="00FA2358">
            <w:pPr>
              <w:pStyle w:val="afffffffa"/>
            </w:pPr>
            <w:r w:rsidRPr="00C81954">
              <w:t>МУП «ОВЕР-Гарант»</w:t>
            </w:r>
          </w:p>
        </w:tc>
      </w:tr>
      <w:tr w:rsidR="00457F21" w:rsidRPr="00C81954" w14:paraId="33855C4C" w14:textId="77777777" w:rsidTr="006D6A81">
        <w:trPr>
          <w:trHeight w:val="20"/>
        </w:trPr>
        <w:tc>
          <w:tcPr>
            <w:tcW w:w="902" w:type="pct"/>
            <w:tcBorders>
              <w:top w:val="nil"/>
              <w:left w:val="single" w:sz="4" w:space="0" w:color="auto"/>
              <w:bottom w:val="single" w:sz="4" w:space="0" w:color="auto"/>
              <w:right w:val="single" w:sz="4" w:space="0" w:color="auto"/>
            </w:tcBorders>
            <w:shd w:val="clear" w:color="auto" w:fill="auto"/>
            <w:noWrap/>
            <w:vAlign w:val="center"/>
            <w:hideMark/>
          </w:tcPr>
          <w:p w14:paraId="715B3034" w14:textId="77777777" w:rsidR="00457F21" w:rsidRPr="00C81954" w:rsidRDefault="00457F21" w:rsidP="00FA2358">
            <w:pPr>
              <w:pStyle w:val="afffffffa"/>
            </w:pPr>
            <w:r w:rsidRPr="00C81954">
              <w:t>4</w:t>
            </w:r>
          </w:p>
        </w:tc>
        <w:tc>
          <w:tcPr>
            <w:tcW w:w="1231" w:type="pct"/>
            <w:tcBorders>
              <w:top w:val="nil"/>
              <w:left w:val="nil"/>
              <w:bottom w:val="single" w:sz="4" w:space="0" w:color="auto"/>
              <w:right w:val="single" w:sz="4" w:space="0" w:color="auto"/>
            </w:tcBorders>
            <w:shd w:val="clear" w:color="auto" w:fill="auto"/>
            <w:vAlign w:val="center"/>
            <w:hideMark/>
          </w:tcPr>
          <w:p w14:paraId="5255291C" w14:textId="77777777" w:rsidR="00457F21" w:rsidRPr="00C81954" w:rsidRDefault="00457F21" w:rsidP="00FA2358">
            <w:pPr>
              <w:pStyle w:val="afffffffa"/>
            </w:pPr>
            <w:r w:rsidRPr="00C81954">
              <w:t>Котельная «Чёрная»</w:t>
            </w:r>
          </w:p>
        </w:tc>
        <w:tc>
          <w:tcPr>
            <w:tcW w:w="1803" w:type="pct"/>
            <w:tcBorders>
              <w:top w:val="nil"/>
              <w:left w:val="nil"/>
              <w:bottom w:val="single" w:sz="4" w:space="0" w:color="auto"/>
              <w:right w:val="single" w:sz="4" w:space="0" w:color="auto"/>
            </w:tcBorders>
            <w:shd w:val="clear" w:color="auto" w:fill="auto"/>
            <w:vAlign w:val="center"/>
            <w:hideMark/>
          </w:tcPr>
          <w:p w14:paraId="2816F881" w14:textId="77777777" w:rsidR="00457F21" w:rsidRPr="00C81954" w:rsidRDefault="00457F21" w:rsidP="00FA2358">
            <w:pPr>
              <w:pStyle w:val="afffffffa"/>
            </w:pPr>
            <w:r w:rsidRPr="00C81954">
              <w:t>с. Чёрная, ул. Центральная, 21</w:t>
            </w:r>
          </w:p>
        </w:tc>
        <w:tc>
          <w:tcPr>
            <w:tcW w:w="1064" w:type="pct"/>
            <w:tcBorders>
              <w:top w:val="nil"/>
              <w:left w:val="nil"/>
              <w:bottom w:val="single" w:sz="4" w:space="0" w:color="auto"/>
              <w:right w:val="single" w:sz="4" w:space="0" w:color="auto"/>
            </w:tcBorders>
            <w:shd w:val="clear" w:color="auto" w:fill="auto"/>
            <w:vAlign w:val="center"/>
            <w:hideMark/>
          </w:tcPr>
          <w:p w14:paraId="144844D5" w14:textId="77777777" w:rsidR="00457F21" w:rsidRPr="00C81954" w:rsidRDefault="00457F21" w:rsidP="00FA2358">
            <w:pPr>
              <w:pStyle w:val="afffffffa"/>
            </w:pPr>
            <w:r w:rsidRPr="00C81954">
              <w:t>МУП «ОВЕР-Гарант»</w:t>
            </w:r>
          </w:p>
        </w:tc>
      </w:tr>
      <w:tr w:rsidR="00457F21" w:rsidRPr="00C81954" w14:paraId="06D16BF7" w14:textId="77777777" w:rsidTr="006D6A81">
        <w:trPr>
          <w:trHeight w:val="20"/>
        </w:trPr>
        <w:tc>
          <w:tcPr>
            <w:tcW w:w="902" w:type="pct"/>
            <w:tcBorders>
              <w:top w:val="nil"/>
              <w:left w:val="single" w:sz="4" w:space="0" w:color="auto"/>
              <w:bottom w:val="single" w:sz="4" w:space="0" w:color="auto"/>
              <w:right w:val="single" w:sz="4" w:space="0" w:color="auto"/>
            </w:tcBorders>
            <w:shd w:val="clear" w:color="auto" w:fill="auto"/>
            <w:noWrap/>
            <w:vAlign w:val="center"/>
            <w:hideMark/>
          </w:tcPr>
          <w:p w14:paraId="1E329CF0" w14:textId="77777777" w:rsidR="00457F21" w:rsidRPr="00C81954" w:rsidRDefault="00457F21" w:rsidP="00FA2358">
            <w:pPr>
              <w:pStyle w:val="afffffffa"/>
            </w:pPr>
            <w:r w:rsidRPr="00C81954">
              <w:t>5</w:t>
            </w:r>
          </w:p>
        </w:tc>
        <w:tc>
          <w:tcPr>
            <w:tcW w:w="1231" w:type="pct"/>
            <w:tcBorders>
              <w:top w:val="nil"/>
              <w:left w:val="nil"/>
              <w:bottom w:val="single" w:sz="4" w:space="0" w:color="auto"/>
              <w:right w:val="single" w:sz="4" w:space="0" w:color="auto"/>
            </w:tcBorders>
            <w:shd w:val="clear" w:color="auto" w:fill="auto"/>
            <w:vAlign w:val="center"/>
            <w:hideMark/>
          </w:tcPr>
          <w:p w14:paraId="16BB680D" w14:textId="77777777" w:rsidR="00457F21" w:rsidRPr="00C81954" w:rsidRDefault="00457F21" w:rsidP="00FA2358">
            <w:pPr>
              <w:pStyle w:val="afffffffa"/>
            </w:pPr>
            <w:r w:rsidRPr="00C81954">
              <w:t>Котельная «Брагино»</w:t>
            </w:r>
          </w:p>
        </w:tc>
        <w:tc>
          <w:tcPr>
            <w:tcW w:w="1803" w:type="pct"/>
            <w:tcBorders>
              <w:top w:val="nil"/>
              <w:left w:val="nil"/>
              <w:bottom w:val="single" w:sz="4" w:space="0" w:color="auto"/>
              <w:right w:val="single" w:sz="4" w:space="0" w:color="auto"/>
            </w:tcBorders>
            <w:shd w:val="clear" w:color="auto" w:fill="auto"/>
            <w:vAlign w:val="center"/>
            <w:hideMark/>
          </w:tcPr>
          <w:p w14:paraId="2E936B6D" w14:textId="77777777" w:rsidR="00457F21" w:rsidRPr="00C81954" w:rsidRDefault="00457F21" w:rsidP="00FA2358">
            <w:pPr>
              <w:pStyle w:val="afffffffa"/>
            </w:pPr>
            <w:r w:rsidRPr="00C81954">
              <w:t>д. Брагино, ул. Центральная</w:t>
            </w:r>
          </w:p>
        </w:tc>
        <w:tc>
          <w:tcPr>
            <w:tcW w:w="1064" w:type="pct"/>
            <w:tcBorders>
              <w:top w:val="nil"/>
              <w:left w:val="nil"/>
              <w:bottom w:val="single" w:sz="4" w:space="0" w:color="auto"/>
              <w:right w:val="single" w:sz="4" w:space="0" w:color="auto"/>
            </w:tcBorders>
            <w:shd w:val="clear" w:color="auto" w:fill="auto"/>
            <w:vAlign w:val="center"/>
            <w:hideMark/>
          </w:tcPr>
          <w:p w14:paraId="688D10FB" w14:textId="77777777" w:rsidR="00457F21" w:rsidRPr="00C81954" w:rsidRDefault="00457F21" w:rsidP="00FA2358">
            <w:pPr>
              <w:pStyle w:val="afffffffa"/>
            </w:pPr>
            <w:r w:rsidRPr="00C81954">
              <w:t>МУП «ОВЕР-Гарант»</w:t>
            </w:r>
          </w:p>
        </w:tc>
      </w:tr>
      <w:tr w:rsidR="00457F21" w:rsidRPr="00C81954" w14:paraId="1645F670" w14:textId="77777777" w:rsidTr="006D6A81">
        <w:trPr>
          <w:trHeight w:val="20"/>
        </w:trPr>
        <w:tc>
          <w:tcPr>
            <w:tcW w:w="902" w:type="pct"/>
            <w:tcBorders>
              <w:top w:val="nil"/>
              <w:left w:val="single" w:sz="4" w:space="0" w:color="auto"/>
              <w:bottom w:val="single" w:sz="4" w:space="0" w:color="auto"/>
              <w:right w:val="single" w:sz="4" w:space="0" w:color="auto"/>
            </w:tcBorders>
            <w:shd w:val="clear" w:color="auto" w:fill="auto"/>
            <w:noWrap/>
            <w:vAlign w:val="center"/>
            <w:hideMark/>
          </w:tcPr>
          <w:p w14:paraId="2B27A318" w14:textId="77777777" w:rsidR="00457F21" w:rsidRPr="00C81954" w:rsidRDefault="00457F21" w:rsidP="00FA2358">
            <w:pPr>
              <w:pStyle w:val="afffffffa"/>
            </w:pPr>
            <w:r w:rsidRPr="00C81954">
              <w:t>6</w:t>
            </w:r>
          </w:p>
        </w:tc>
        <w:tc>
          <w:tcPr>
            <w:tcW w:w="1231" w:type="pct"/>
            <w:tcBorders>
              <w:top w:val="nil"/>
              <w:left w:val="nil"/>
              <w:bottom w:val="single" w:sz="4" w:space="0" w:color="auto"/>
              <w:right w:val="single" w:sz="4" w:space="0" w:color="auto"/>
            </w:tcBorders>
            <w:shd w:val="clear" w:color="auto" w:fill="auto"/>
            <w:vAlign w:val="center"/>
            <w:hideMark/>
          </w:tcPr>
          <w:p w14:paraId="2AA8AAAF" w14:textId="77777777" w:rsidR="00457F21" w:rsidRPr="00C81954" w:rsidRDefault="00457F21" w:rsidP="00FA2358">
            <w:pPr>
              <w:pStyle w:val="afffffffa"/>
            </w:pPr>
            <w:r w:rsidRPr="00C81954">
              <w:t>Котельная «Мясокомбинат»</w:t>
            </w:r>
          </w:p>
        </w:tc>
        <w:tc>
          <w:tcPr>
            <w:tcW w:w="1803" w:type="pct"/>
            <w:tcBorders>
              <w:top w:val="nil"/>
              <w:left w:val="nil"/>
              <w:bottom w:val="single" w:sz="4" w:space="0" w:color="auto"/>
              <w:right w:val="single" w:sz="4" w:space="0" w:color="auto"/>
            </w:tcBorders>
            <w:shd w:val="clear" w:color="auto" w:fill="auto"/>
            <w:vAlign w:val="center"/>
            <w:hideMark/>
          </w:tcPr>
          <w:p w14:paraId="23A8C2AF" w14:textId="77777777" w:rsidR="00457F21" w:rsidRPr="00C81954" w:rsidRDefault="00457F21" w:rsidP="00FA2358">
            <w:pPr>
              <w:pStyle w:val="afffffffa"/>
            </w:pPr>
            <w:r w:rsidRPr="00C81954">
              <w:t>м-н Мясокомбинат, пер. Восточный, 1, 2</w:t>
            </w:r>
          </w:p>
        </w:tc>
        <w:tc>
          <w:tcPr>
            <w:tcW w:w="1064" w:type="pct"/>
            <w:tcBorders>
              <w:top w:val="nil"/>
              <w:left w:val="nil"/>
              <w:bottom w:val="single" w:sz="4" w:space="0" w:color="auto"/>
              <w:right w:val="single" w:sz="4" w:space="0" w:color="auto"/>
            </w:tcBorders>
            <w:shd w:val="clear" w:color="auto" w:fill="auto"/>
            <w:vAlign w:val="center"/>
            <w:hideMark/>
          </w:tcPr>
          <w:p w14:paraId="1C417583" w14:textId="77777777" w:rsidR="00457F21" w:rsidRPr="00C81954" w:rsidRDefault="00457F21" w:rsidP="00FA2358">
            <w:pPr>
              <w:pStyle w:val="afffffffa"/>
            </w:pPr>
            <w:r w:rsidRPr="00C81954">
              <w:t>МУП «ОВЕР-Гарант»</w:t>
            </w:r>
          </w:p>
        </w:tc>
      </w:tr>
      <w:tr w:rsidR="00457F21" w:rsidRPr="00C81954" w14:paraId="42568653" w14:textId="77777777" w:rsidTr="006D6A81">
        <w:trPr>
          <w:trHeight w:val="20"/>
        </w:trPr>
        <w:tc>
          <w:tcPr>
            <w:tcW w:w="902" w:type="pct"/>
            <w:tcBorders>
              <w:top w:val="nil"/>
              <w:left w:val="single" w:sz="4" w:space="0" w:color="auto"/>
              <w:bottom w:val="single" w:sz="4" w:space="0" w:color="auto"/>
              <w:right w:val="single" w:sz="4" w:space="0" w:color="auto"/>
            </w:tcBorders>
            <w:shd w:val="clear" w:color="auto" w:fill="auto"/>
            <w:noWrap/>
            <w:vAlign w:val="center"/>
            <w:hideMark/>
          </w:tcPr>
          <w:p w14:paraId="150BE3FB" w14:textId="77777777" w:rsidR="00457F21" w:rsidRPr="00C81954" w:rsidRDefault="00457F21" w:rsidP="00FA2358">
            <w:pPr>
              <w:pStyle w:val="afffffffa"/>
            </w:pPr>
            <w:r w:rsidRPr="00C81954">
              <w:t>7</w:t>
            </w:r>
          </w:p>
        </w:tc>
        <w:tc>
          <w:tcPr>
            <w:tcW w:w="1231" w:type="pct"/>
            <w:tcBorders>
              <w:top w:val="nil"/>
              <w:left w:val="nil"/>
              <w:bottom w:val="single" w:sz="4" w:space="0" w:color="auto"/>
              <w:right w:val="single" w:sz="4" w:space="0" w:color="auto"/>
            </w:tcBorders>
            <w:shd w:val="clear" w:color="auto" w:fill="auto"/>
            <w:vAlign w:val="center"/>
            <w:hideMark/>
          </w:tcPr>
          <w:p w14:paraId="0435DDFE" w14:textId="77777777" w:rsidR="00457F21" w:rsidRPr="00C81954" w:rsidRDefault="00457F21" w:rsidP="00FA2358">
            <w:pPr>
              <w:pStyle w:val="afffffffa"/>
            </w:pPr>
            <w:r w:rsidRPr="00C81954">
              <w:t>Котельный Цех</w:t>
            </w:r>
          </w:p>
        </w:tc>
        <w:tc>
          <w:tcPr>
            <w:tcW w:w="1803" w:type="pct"/>
            <w:tcBorders>
              <w:top w:val="nil"/>
              <w:left w:val="nil"/>
              <w:bottom w:val="single" w:sz="4" w:space="0" w:color="auto"/>
              <w:right w:val="single" w:sz="4" w:space="0" w:color="auto"/>
            </w:tcBorders>
            <w:shd w:val="clear" w:color="auto" w:fill="auto"/>
            <w:vAlign w:val="center"/>
            <w:hideMark/>
          </w:tcPr>
          <w:p w14:paraId="21920988" w14:textId="77777777" w:rsidR="00457F21" w:rsidRPr="00C81954" w:rsidRDefault="00457F21" w:rsidP="00FA2358">
            <w:pPr>
              <w:pStyle w:val="afffffffa"/>
            </w:pPr>
            <w:r w:rsidRPr="00C81954">
              <w:t>п. Майский, ул. Центральная, 3</w:t>
            </w:r>
          </w:p>
        </w:tc>
        <w:tc>
          <w:tcPr>
            <w:tcW w:w="1064" w:type="pct"/>
            <w:tcBorders>
              <w:top w:val="nil"/>
              <w:left w:val="nil"/>
              <w:bottom w:val="single" w:sz="4" w:space="0" w:color="auto"/>
              <w:right w:val="single" w:sz="4" w:space="0" w:color="auto"/>
            </w:tcBorders>
            <w:shd w:val="clear" w:color="auto" w:fill="auto"/>
            <w:vAlign w:val="center"/>
            <w:hideMark/>
          </w:tcPr>
          <w:p w14:paraId="7A8458FB" w14:textId="77777777" w:rsidR="00457F21" w:rsidRPr="00C81954" w:rsidRDefault="00457F21" w:rsidP="00FA2358">
            <w:pPr>
              <w:pStyle w:val="afffffffa"/>
            </w:pPr>
            <w:r w:rsidRPr="00C81954">
              <w:t>АО «Пермский Свинокомплекс»</w:t>
            </w:r>
          </w:p>
        </w:tc>
      </w:tr>
      <w:tr w:rsidR="00457F21" w:rsidRPr="00C81954" w14:paraId="3E7A1C33" w14:textId="77777777" w:rsidTr="006D6A81">
        <w:trPr>
          <w:trHeight w:val="20"/>
        </w:trPr>
        <w:tc>
          <w:tcPr>
            <w:tcW w:w="902" w:type="pct"/>
            <w:tcBorders>
              <w:top w:val="nil"/>
              <w:left w:val="single" w:sz="4" w:space="0" w:color="auto"/>
              <w:bottom w:val="single" w:sz="4" w:space="0" w:color="auto"/>
              <w:right w:val="single" w:sz="4" w:space="0" w:color="auto"/>
            </w:tcBorders>
            <w:shd w:val="clear" w:color="auto" w:fill="auto"/>
            <w:noWrap/>
            <w:vAlign w:val="center"/>
            <w:hideMark/>
          </w:tcPr>
          <w:p w14:paraId="0C6C02C9" w14:textId="77777777" w:rsidR="00457F21" w:rsidRPr="00C81954" w:rsidRDefault="00457F21" w:rsidP="00FA2358">
            <w:pPr>
              <w:pStyle w:val="afffffffa"/>
            </w:pPr>
            <w:r w:rsidRPr="00C81954">
              <w:t>8</w:t>
            </w:r>
          </w:p>
        </w:tc>
        <w:tc>
          <w:tcPr>
            <w:tcW w:w="1231" w:type="pct"/>
            <w:tcBorders>
              <w:top w:val="nil"/>
              <w:left w:val="nil"/>
              <w:bottom w:val="single" w:sz="4" w:space="0" w:color="auto"/>
              <w:right w:val="single" w:sz="4" w:space="0" w:color="auto"/>
            </w:tcBorders>
            <w:shd w:val="clear" w:color="auto" w:fill="auto"/>
            <w:vAlign w:val="center"/>
            <w:hideMark/>
          </w:tcPr>
          <w:p w14:paraId="26B38A53" w14:textId="77777777" w:rsidR="00457F21" w:rsidRPr="00C81954" w:rsidRDefault="00457F21" w:rsidP="00FA2358">
            <w:pPr>
              <w:pStyle w:val="afffffffa"/>
            </w:pPr>
            <w:r w:rsidRPr="00C81954">
              <w:t>Котельная АО «Пермтрансжелезобетон»</w:t>
            </w:r>
          </w:p>
        </w:tc>
        <w:tc>
          <w:tcPr>
            <w:tcW w:w="1803" w:type="pct"/>
            <w:tcBorders>
              <w:top w:val="nil"/>
              <w:left w:val="nil"/>
              <w:bottom w:val="single" w:sz="4" w:space="0" w:color="auto"/>
              <w:right w:val="single" w:sz="4" w:space="0" w:color="auto"/>
            </w:tcBorders>
            <w:shd w:val="clear" w:color="auto" w:fill="auto"/>
            <w:vAlign w:val="center"/>
            <w:hideMark/>
          </w:tcPr>
          <w:p w14:paraId="50CE598F" w14:textId="77777777" w:rsidR="00457F21" w:rsidRPr="00C81954" w:rsidRDefault="00457F21" w:rsidP="00FA2358">
            <w:pPr>
              <w:pStyle w:val="afffffffa"/>
            </w:pPr>
            <w:r w:rsidRPr="00C81954">
              <w:t>р.п. Оверята, ул. Комсомольская, 2</w:t>
            </w:r>
          </w:p>
        </w:tc>
        <w:tc>
          <w:tcPr>
            <w:tcW w:w="1064" w:type="pct"/>
            <w:tcBorders>
              <w:top w:val="nil"/>
              <w:left w:val="nil"/>
              <w:bottom w:val="single" w:sz="4" w:space="0" w:color="auto"/>
              <w:right w:val="single" w:sz="4" w:space="0" w:color="auto"/>
            </w:tcBorders>
            <w:shd w:val="clear" w:color="auto" w:fill="auto"/>
            <w:vAlign w:val="center"/>
            <w:hideMark/>
          </w:tcPr>
          <w:p w14:paraId="174EA0C3" w14:textId="77777777" w:rsidR="00457F21" w:rsidRPr="00C81954" w:rsidRDefault="00457F21" w:rsidP="00FA2358">
            <w:pPr>
              <w:pStyle w:val="afffffffa"/>
            </w:pPr>
            <w:r w:rsidRPr="00C81954">
              <w:t>АО «Пермтрансжелезобетон»</w:t>
            </w:r>
          </w:p>
        </w:tc>
      </w:tr>
      <w:tr w:rsidR="00457F21" w:rsidRPr="00C81954" w14:paraId="2868AA0D" w14:textId="77777777" w:rsidTr="006D6A81">
        <w:trPr>
          <w:trHeight w:val="20"/>
        </w:trPr>
        <w:tc>
          <w:tcPr>
            <w:tcW w:w="902" w:type="pct"/>
            <w:tcBorders>
              <w:top w:val="nil"/>
              <w:left w:val="single" w:sz="4" w:space="0" w:color="auto"/>
              <w:bottom w:val="single" w:sz="4" w:space="0" w:color="auto"/>
              <w:right w:val="single" w:sz="4" w:space="0" w:color="auto"/>
            </w:tcBorders>
            <w:shd w:val="clear" w:color="auto" w:fill="auto"/>
            <w:noWrap/>
            <w:vAlign w:val="center"/>
            <w:hideMark/>
          </w:tcPr>
          <w:p w14:paraId="6D98B5AE" w14:textId="77777777" w:rsidR="00457F21" w:rsidRPr="00C81954" w:rsidRDefault="00457F21" w:rsidP="00FA2358">
            <w:pPr>
              <w:pStyle w:val="afffffffa"/>
            </w:pPr>
            <w:r w:rsidRPr="00C81954">
              <w:t>9</w:t>
            </w:r>
          </w:p>
        </w:tc>
        <w:tc>
          <w:tcPr>
            <w:tcW w:w="1231" w:type="pct"/>
            <w:tcBorders>
              <w:top w:val="nil"/>
              <w:left w:val="nil"/>
              <w:bottom w:val="single" w:sz="4" w:space="0" w:color="auto"/>
              <w:right w:val="single" w:sz="4" w:space="0" w:color="auto"/>
            </w:tcBorders>
            <w:shd w:val="clear" w:color="auto" w:fill="auto"/>
            <w:vAlign w:val="center"/>
            <w:hideMark/>
          </w:tcPr>
          <w:p w14:paraId="167EB64C" w14:textId="77777777" w:rsidR="00457F21" w:rsidRPr="00C81954" w:rsidRDefault="00457F21" w:rsidP="00FA2358">
            <w:pPr>
              <w:pStyle w:val="afffffffa"/>
            </w:pPr>
            <w:r w:rsidRPr="00C81954">
              <w:t>Модульная котельная д. Конец-Бор</w:t>
            </w:r>
          </w:p>
        </w:tc>
        <w:tc>
          <w:tcPr>
            <w:tcW w:w="1803" w:type="pct"/>
            <w:tcBorders>
              <w:top w:val="nil"/>
              <w:left w:val="nil"/>
              <w:bottom w:val="single" w:sz="4" w:space="0" w:color="auto"/>
              <w:right w:val="single" w:sz="4" w:space="0" w:color="auto"/>
            </w:tcBorders>
            <w:shd w:val="clear" w:color="auto" w:fill="auto"/>
            <w:vAlign w:val="center"/>
            <w:hideMark/>
          </w:tcPr>
          <w:p w14:paraId="16242C3F" w14:textId="77777777" w:rsidR="00457F21" w:rsidRPr="00C81954" w:rsidRDefault="00457F21" w:rsidP="00FA2358">
            <w:pPr>
              <w:pStyle w:val="afffffffa"/>
            </w:pPr>
            <w:r w:rsidRPr="00C81954">
              <w:t>д. Конец-Бор, ул. Циолковского, 2, 4, 8</w:t>
            </w:r>
          </w:p>
        </w:tc>
        <w:tc>
          <w:tcPr>
            <w:tcW w:w="1064" w:type="pct"/>
            <w:tcBorders>
              <w:top w:val="nil"/>
              <w:left w:val="nil"/>
              <w:bottom w:val="single" w:sz="4" w:space="0" w:color="auto"/>
              <w:right w:val="single" w:sz="4" w:space="0" w:color="auto"/>
            </w:tcBorders>
            <w:shd w:val="clear" w:color="auto" w:fill="auto"/>
            <w:vAlign w:val="center"/>
            <w:hideMark/>
          </w:tcPr>
          <w:p w14:paraId="04C22DEE" w14:textId="77777777" w:rsidR="00457F21" w:rsidRPr="00C81954" w:rsidRDefault="00457F21" w:rsidP="00FA2358">
            <w:pPr>
              <w:pStyle w:val="afffffffa"/>
            </w:pPr>
            <w:r w:rsidRPr="00C81954">
              <w:t>МУП «Гарант»</w:t>
            </w:r>
          </w:p>
        </w:tc>
      </w:tr>
    </w:tbl>
    <w:p w14:paraId="7A2D5B4D" w14:textId="146A5943" w:rsidR="00513DF1" w:rsidRPr="00C81954" w:rsidRDefault="00513DF1" w:rsidP="00FA2358">
      <w:pPr>
        <w:pStyle w:val="afe"/>
        <w:rPr>
          <w:color w:val="auto"/>
        </w:rPr>
      </w:pPr>
    </w:p>
    <w:p w14:paraId="78746188" w14:textId="053CC112" w:rsidR="0098275A" w:rsidRPr="00C81954" w:rsidRDefault="0098275A" w:rsidP="00FA2358">
      <w:pPr>
        <w:pStyle w:val="afe"/>
        <w:rPr>
          <w:color w:val="auto"/>
        </w:rPr>
      </w:pPr>
      <w:bookmarkStart w:id="20" w:name="_Toc364759947"/>
      <w:r w:rsidRPr="00C81954">
        <w:rPr>
          <w:color w:val="auto"/>
        </w:rPr>
        <w:t>На рисунке</w:t>
      </w:r>
      <w:r w:rsidR="005B53C8" w:rsidRPr="00C81954">
        <w:rPr>
          <w:color w:val="auto"/>
        </w:rPr>
        <w:t xml:space="preserve"> </w:t>
      </w:r>
      <w:r w:rsidR="005B53C8" w:rsidRPr="00C81954">
        <w:rPr>
          <w:color w:val="auto"/>
        </w:rPr>
        <w:fldChar w:fldCharType="begin"/>
      </w:r>
      <w:r w:rsidR="005B53C8" w:rsidRPr="00C81954">
        <w:rPr>
          <w:color w:val="auto"/>
        </w:rPr>
        <w:instrText xml:space="preserve"> REF _Ref130819239 \h  \* MERGEFORMAT </w:instrText>
      </w:r>
      <w:r w:rsidR="005B53C8" w:rsidRPr="00C81954">
        <w:rPr>
          <w:color w:val="auto"/>
        </w:rPr>
      </w:r>
      <w:r w:rsidR="005B53C8" w:rsidRPr="00C81954">
        <w:rPr>
          <w:color w:val="auto"/>
        </w:rPr>
        <w:fldChar w:fldCharType="separate"/>
      </w:r>
      <w:r w:rsidR="00C81954" w:rsidRPr="00C81954">
        <w:rPr>
          <w:rStyle w:val="afffffff9"/>
        </w:rPr>
        <w:t xml:space="preserve">Рисунок </w:t>
      </w:r>
      <w:r w:rsidR="00C81954" w:rsidRPr="00C81954">
        <w:rPr>
          <w:noProof/>
        </w:rPr>
        <w:t>1</w:t>
      </w:r>
      <w:r w:rsidR="005B53C8" w:rsidRPr="00C81954">
        <w:rPr>
          <w:color w:val="auto"/>
        </w:rPr>
        <w:fldChar w:fldCharType="end"/>
      </w:r>
      <w:r w:rsidRPr="00C81954">
        <w:rPr>
          <w:color w:val="auto"/>
        </w:rPr>
        <w:t xml:space="preserve"> представлен</w:t>
      </w:r>
      <w:r w:rsidR="005B53C8" w:rsidRPr="00C81954">
        <w:rPr>
          <w:color w:val="auto"/>
        </w:rPr>
        <w:t xml:space="preserve">а карта-схема </w:t>
      </w:r>
      <w:r w:rsidR="00457F21" w:rsidRPr="00C81954">
        <w:rPr>
          <w:color w:val="auto"/>
        </w:rPr>
        <w:t>Краснокамского ГО</w:t>
      </w:r>
      <w:r w:rsidR="005B53C8" w:rsidRPr="00C81954">
        <w:rPr>
          <w:color w:val="auto"/>
        </w:rPr>
        <w:t xml:space="preserve"> </w:t>
      </w:r>
      <w:r w:rsidRPr="00C81954">
        <w:rPr>
          <w:color w:val="auto"/>
        </w:rPr>
        <w:t>с делением на зоны деятельности единой теплоснабжающей организации (организаций)</w:t>
      </w:r>
      <w:r w:rsidR="005B53C8" w:rsidRPr="00C81954">
        <w:rPr>
          <w:color w:val="auto"/>
        </w:rPr>
        <w:t xml:space="preserve">. </w:t>
      </w:r>
    </w:p>
    <w:p w14:paraId="77E99F7D" w14:textId="77777777" w:rsidR="00E34980" w:rsidRPr="00C81954" w:rsidRDefault="00E34980" w:rsidP="00FA2358">
      <w:pPr>
        <w:pStyle w:val="afe"/>
        <w:rPr>
          <w:noProof/>
          <w:color w:val="auto"/>
        </w:rPr>
      </w:pPr>
    </w:p>
    <w:p w14:paraId="64C6ED7D" w14:textId="72DF3463" w:rsidR="0098275A" w:rsidRPr="00C81954" w:rsidRDefault="0098275A" w:rsidP="00FA2358">
      <w:pPr>
        <w:pStyle w:val="afe"/>
        <w:rPr>
          <w:noProof/>
          <w:color w:val="auto"/>
        </w:rPr>
        <w:sectPr w:rsidR="0098275A" w:rsidRPr="00C81954" w:rsidSect="000936F4">
          <w:footerReference w:type="default" r:id="rId10"/>
          <w:pgSz w:w="11906" w:h="16838" w:code="9"/>
          <w:pgMar w:top="851" w:right="851" w:bottom="851" w:left="1418" w:header="0" w:footer="567" w:gutter="0"/>
          <w:cols w:space="708"/>
          <w:docGrid w:linePitch="360"/>
        </w:sectPr>
      </w:pPr>
    </w:p>
    <w:p w14:paraId="6EC26418" w14:textId="30CC5375" w:rsidR="002E01FD" w:rsidRPr="00C81954" w:rsidRDefault="008558C6" w:rsidP="00FA2358">
      <w:pPr>
        <w:pStyle w:val="afffffff5"/>
        <w:rPr>
          <w:color w:val="auto"/>
        </w:rPr>
      </w:pPr>
      <w:bookmarkStart w:id="21" w:name="_Ref116048593"/>
      <w:bookmarkStart w:id="22" w:name="_Toc364759948"/>
      <w:bookmarkEnd w:id="20"/>
      <w:r w:rsidRPr="00C81954">
        <w:lastRenderedPageBreak/>
        <w:drawing>
          <wp:inline distT="0" distB="0" distL="0" distR="0" wp14:anchorId="29AA70FE" wp14:editId="012670B4">
            <wp:extent cx="9453475" cy="4829175"/>
            <wp:effectExtent l="0" t="0" r="0" b="0"/>
            <wp:docPr id="19641359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135901" name=""/>
                    <pic:cNvPicPr/>
                  </pic:nvPicPr>
                  <pic:blipFill rotWithShape="1">
                    <a:blip r:embed="rId11"/>
                    <a:srcRect l="55200" t="22903" r="12790" b="18958"/>
                    <a:stretch/>
                  </pic:blipFill>
                  <pic:spPr bwMode="auto">
                    <a:xfrm>
                      <a:off x="0" y="0"/>
                      <a:ext cx="9471910" cy="4838592"/>
                    </a:xfrm>
                    <a:prstGeom prst="rect">
                      <a:avLst/>
                    </a:prstGeom>
                    <a:ln>
                      <a:noFill/>
                    </a:ln>
                    <a:extLst>
                      <a:ext uri="{53640926-AAD7-44D8-BBD7-CCE9431645EC}">
                        <a14:shadowObscured xmlns:a14="http://schemas.microsoft.com/office/drawing/2010/main"/>
                      </a:ext>
                    </a:extLst>
                  </pic:spPr>
                </pic:pic>
              </a:graphicData>
            </a:graphic>
          </wp:inline>
        </w:drawing>
      </w:r>
    </w:p>
    <w:p w14:paraId="47C9F247" w14:textId="7FDF5246" w:rsidR="0098275A" w:rsidRPr="00C81954" w:rsidRDefault="0098275A" w:rsidP="00FA2358">
      <w:pPr>
        <w:pStyle w:val="affff8"/>
      </w:pPr>
      <w:bookmarkStart w:id="23" w:name="_Ref130819239"/>
      <w:bookmarkStart w:id="24" w:name="_Toc135841376"/>
      <w:bookmarkEnd w:id="21"/>
      <w:r w:rsidRPr="00C81954">
        <w:t xml:space="preserve">Рисунок </w:t>
      </w:r>
      <w:r w:rsidRPr="00C81954">
        <w:rPr>
          <w:noProof/>
        </w:rPr>
        <w:fldChar w:fldCharType="begin"/>
      </w:r>
      <w:r w:rsidRPr="00C81954">
        <w:rPr>
          <w:noProof/>
        </w:rPr>
        <w:instrText xml:space="preserve"> SEQ Рисунок \* ARABIC </w:instrText>
      </w:r>
      <w:r w:rsidRPr="00C81954">
        <w:rPr>
          <w:noProof/>
        </w:rPr>
        <w:fldChar w:fldCharType="separate"/>
      </w:r>
      <w:r w:rsidR="00C81954" w:rsidRPr="00C81954">
        <w:rPr>
          <w:noProof/>
        </w:rPr>
        <w:t>1</w:t>
      </w:r>
      <w:r w:rsidRPr="00C81954">
        <w:rPr>
          <w:noProof/>
        </w:rPr>
        <w:fldChar w:fldCharType="end"/>
      </w:r>
      <w:bookmarkEnd w:id="23"/>
      <w:r w:rsidRPr="00C81954">
        <w:t xml:space="preserve">. Границы зон деятельности единых теплоснабжающих организаций (ЕТО) </w:t>
      </w:r>
      <w:r w:rsidR="00457F21" w:rsidRPr="00C81954">
        <w:t>Краснокамского ГО</w:t>
      </w:r>
      <w:bookmarkEnd w:id="24"/>
    </w:p>
    <w:p w14:paraId="79577692" w14:textId="77777777" w:rsidR="00E34980" w:rsidRPr="00C81954" w:rsidRDefault="00E34980" w:rsidP="00FA2358">
      <w:pPr>
        <w:ind w:firstLine="0"/>
        <w:rPr>
          <w:color w:val="auto"/>
        </w:rPr>
        <w:sectPr w:rsidR="00E34980" w:rsidRPr="00C81954" w:rsidSect="00E34980">
          <w:pgSz w:w="16838" w:h="11906" w:orient="landscape" w:code="9"/>
          <w:pgMar w:top="1418" w:right="851" w:bottom="851" w:left="851" w:header="0" w:footer="510" w:gutter="0"/>
          <w:cols w:space="708"/>
          <w:docGrid w:linePitch="360"/>
        </w:sectPr>
      </w:pPr>
    </w:p>
    <w:p w14:paraId="42A22633" w14:textId="77777777" w:rsidR="00834647" w:rsidRPr="00C81954" w:rsidRDefault="00834647" w:rsidP="00FA2358">
      <w:pPr>
        <w:pStyle w:val="21"/>
      </w:pPr>
      <w:bookmarkStart w:id="25" w:name="_Toc74312372"/>
      <w:bookmarkStart w:id="26" w:name="_Toc135841069"/>
      <w:r w:rsidRPr="00C81954">
        <w:lastRenderedPageBreak/>
        <w:t xml:space="preserve">Описание структуры договорных отношений между </w:t>
      </w:r>
      <w:r w:rsidR="007755FF" w:rsidRPr="00C81954">
        <w:br/>
      </w:r>
      <w:r w:rsidRPr="00C81954">
        <w:t>теплоснабжающими организациями</w:t>
      </w:r>
      <w:bookmarkEnd w:id="22"/>
      <w:bookmarkEnd w:id="25"/>
      <w:bookmarkEnd w:id="26"/>
      <w:r w:rsidRPr="00C81954">
        <w:t xml:space="preserve"> </w:t>
      </w:r>
    </w:p>
    <w:p w14:paraId="27B20048" w14:textId="77777777" w:rsidR="00BA4570" w:rsidRPr="00C81954" w:rsidRDefault="00BA4570" w:rsidP="00FA2358">
      <w:pPr>
        <w:pStyle w:val="afe"/>
      </w:pPr>
      <w:r w:rsidRPr="00C81954">
        <w:t>Организация ПАО «Т Плюс», являющаяся владельцем в г. Краснокамск источником тепла – Закамская ТЭЦ-5, выступает для основной части абонентов теплоснабжающей организацией.</w:t>
      </w:r>
    </w:p>
    <w:p w14:paraId="3E2B8E9E" w14:textId="77777777" w:rsidR="00457F21" w:rsidRPr="00C81954" w:rsidRDefault="00BA4570" w:rsidP="00FA2358">
      <w:pPr>
        <w:pStyle w:val="afe"/>
      </w:pPr>
      <w:r w:rsidRPr="00C81954">
        <w:t xml:space="preserve">Для ряда крупных промышленных предприятий, таких так ООО «ЦБК Кама», Краснокамская бумажная фабрика – филиал АО «Гознак», ПАО «Краснокамский завод металлических сеток» Закамская ТЭЦ-5 выступает поставщиком тепловой энергии в виде пара. </w:t>
      </w:r>
    </w:p>
    <w:p w14:paraId="7A634F61" w14:textId="77777777" w:rsidR="00457F21" w:rsidRPr="00C81954" w:rsidRDefault="00BA4570" w:rsidP="00FA2358">
      <w:pPr>
        <w:pStyle w:val="afe"/>
      </w:pPr>
      <w:r w:rsidRPr="00C81954">
        <w:t>Остальные теплоснабжающие организации Краснокамского городского округа осуществляют реализацию тепловой энергии напрямую с абонентами, то есть, имеют прямые договорные отношения с потребителями и не имеют договорных отношений между собой.</w:t>
      </w:r>
    </w:p>
    <w:p w14:paraId="172133CB" w14:textId="4EE94608" w:rsidR="00F96E57" w:rsidRPr="00C81954" w:rsidRDefault="00F96E57" w:rsidP="00FA2358">
      <w:pPr>
        <w:pStyle w:val="afe"/>
        <w:rPr>
          <w:color w:val="auto"/>
        </w:rPr>
      </w:pPr>
    </w:p>
    <w:p w14:paraId="620F12B9" w14:textId="2FFBEA33" w:rsidR="00834647" w:rsidRPr="00C81954" w:rsidRDefault="00834647" w:rsidP="00FA2358">
      <w:pPr>
        <w:pStyle w:val="21"/>
      </w:pPr>
      <w:bookmarkStart w:id="27" w:name="_Toc364759949"/>
      <w:bookmarkStart w:id="28" w:name="_Toc74312373"/>
      <w:bookmarkStart w:id="29" w:name="_Toc135841070"/>
      <w:r w:rsidRPr="00C81954">
        <w:t xml:space="preserve">Описание зон действия промышленных </w:t>
      </w:r>
      <w:r w:rsidR="007D0E91" w:rsidRPr="00C81954">
        <w:br/>
      </w:r>
      <w:r w:rsidRPr="00C81954">
        <w:t>источников тепловой энергии</w:t>
      </w:r>
      <w:bookmarkEnd w:id="27"/>
      <w:bookmarkEnd w:id="28"/>
      <w:bookmarkEnd w:id="29"/>
    </w:p>
    <w:p w14:paraId="19CF8449" w14:textId="3C33F60F" w:rsidR="009E2FFA" w:rsidRPr="00C81954" w:rsidRDefault="009E2FFA" w:rsidP="00FA2358">
      <w:pPr>
        <w:pStyle w:val="afe"/>
        <w:rPr>
          <w:sz w:val="26"/>
          <w:szCs w:val="26"/>
        </w:rPr>
      </w:pPr>
      <w:r w:rsidRPr="00C81954">
        <w:t xml:space="preserve">Перечень производственных котельных, работающих на промышленную зону и перечень производственных котельных, работающих на объекты жилищно-коммунального сектора и на промышленную зону представлены в таблице </w:t>
      </w:r>
      <w:r w:rsidRPr="00C81954">
        <w:rPr>
          <w:rStyle w:val="aff"/>
        </w:rPr>
        <w:fldChar w:fldCharType="begin"/>
      </w:r>
      <w:r w:rsidRPr="00C81954">
        <w:rPr>
          <w:rStyle w:val="aff"/>
        </w:rPr>
        <w:instrText xml:space="preserve"> REF _Ref133157012 \h  \* MERGEFORMAT </w:instrText>
      </w:r>
      <w:r w:rsidRPr="00C81954">
        <w:rPr>
          <w:rStyle w:val="aff"/>
        </w:rPr>
      </w:r>
      <w:r w:rsidRPr="00C81954">
        <w:rPr>
          <w:rStyle w:val="aff"/>
        </w:rPr>
        <w:fldChar w:fldCharType="separate"/>
      </w:r>
      <w:r w:rsidR="00C81954" w:rsidRPr="00C81954">
        <w:rPr>
          <w:rStyle w:val="afffffff9"/>
        </w:rPr>
        <w:t xml:space="preserve">Таблица </w:t>
      </w:r>
      <w:r w:rsidR="00C81954" w:rsidRPr="00C81954">
        <w:rPr>
          <w:noProof/>
        </w:rPr>
        <w:t>2</w:t>
      </w:r>
      <w:r w:rsidRPr="00C81954">
        <w:rPr>
          <w:rStyle w:val="aff"/>
        </w:rPr>
        <w:fldChar w:fldCharType="end"/>
      </w:r>
      <w:r w:rsidRPr="00C81954">
        <w:rPr>
          <w:sz w:val="26"/>
          <w:szCs w:val="26"/>
        </w:rPr>
        <w:t>.</w:t>
      </w:r>
    </w:p>
    <w:p w14:paraId="6AB6D3CA" w14:textId="363BD3E3" w:rsidR="009E2FFA" w:rsidRPr="00C81954" w:rsidRDefault="009E2FFA" w:rsidP="00FA2358">
      <w:pPr>
        <w:pStyle w:val="affff7"/>
      </w:pPr>
      <w:bookmarkStart w:id="30" w:name="_Ref133157012"/>
      <w:bookmarkStart w:id="31" w:name="_Toc90996097"/>
      <w:bookmarkStart w:id="32" w:name="_Toc136104307"/>
      <w:r w:rsidRPr="00C81954">
        <w:t xml:space="preserve">Таблица </w:t>
      </w:r>
      <w:fldSimple w:instr=" SEQ Таблица \* ARABIC ">
        <w:r w:rsidR="00C81954" w:rsidRPr="00C81954">
          <w:rPr>
            <w:noProof/>
          </w:rPr>
          <w:t>2</w:t>
        </w:r>
      </w:fldSimple>
      <w:bookmarkEnd w:id="30"/>
      <w:r w:rsidRPr="00C81954">
        <w:t xml:space="preserve"> Перечень производственных котельных, работающих на промышленную зону</w:t>
      </w:r>
      <w:bookmarkEnd w:id="31"/>
      <w:bookmarkEnd w:id="32"/>
    </w:p>
    <w:tbl>
      <w:tblPr>
        <w:tblW w:w="5000" w:type="pct"/>
        <w:tblCellMar>
          <w:left w:w="28" w:type="dxa"/>
          <w:right w:w="28" w:type="dxa"/>
        </w:tblCellMar>
        <w:tblLook w:val="04A0" w:firstRow="1" w:lastRow="0" w:firstColumn="1" w:lastColumn="0" w:noHBand="0" w:noVBand="1"/>
      </w:tblPr>
      <w:tblGrid>
        <w:gridCol w:w="556"/>
        <w:gridCol w:w="2500"/>
        <w:gridCol w:w="3166"/>
        <w:gridCol w:w="3395"/>
      </w:tblGrid>
      <w:tr w:rsidR="009E2FFA" w:rsidRPr="00C81954" w14:paraId="4ACA9AFB" w14:textId="77777777" w:rsidTr="00457F21">
        <w:trPr>
          <w:trHeight w:val="253"/>
          <w:tblHeader/>
        </w:trPr>
        <w:tc>
          <w:tcPr>
            <w:tcW w:w="289"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E7C9F9" w14:textId="77777777" w:rsidR="009E2FFA" w:rsidRPr="00C81954" w:rsidRDefault="009E2FFA" w:rsidP="00FA2358">
            <w:pPr>
              <w:pStyle w:val="afffffffa"/>
            </w:pPr>
            <w:r w:rsidRPr="00C81954">
              <w:rPr>
                <w:rFonts w:eastAsia="Tahoma"/>
              </w:rPr>
              <w:t>№ п/п</w:t>
            </w:r>
          </w:p>
        </w:tc>
        <w:tc>
          <w:tcPr>
            <w:tcW w:w="1300"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3C03EA" w14:textId="77777777" w:rsidR="009E2FFA" w:rsidRPr="00C81954" w:rsidRDefault="009E2FFA" w:rsidP="00FA2358">
            <w:pPr>
              <w:pStyle w:val="afffffffa"/>
            </w:pPr>
            <w:r w:rsidRPr="00C81954">
              <w:t>Наименование источника</w:t>
            </w:r>
          </w:p>
        </w:tc>
        <w:tc>
          <w:tcPr>
            <w:tcW w:w="1646"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6EF32A" w14:textId="77777777" w:rsidR="009E2FFA" w:rsidRPr="00C81954" w:rsidRDefault="009E2FFA" w:rsidP="00FA2358">
            <w:pPr>
              <w:pStyle w:val="afffffffa"/>
            </w:pPr>
            <w:r w:rsidRPr="00C81954">
              <w:t>Наименование организации</w:t>
            </w:r>
          </w:p>
        </w:tc>
        <w:tc>
          <w:tcPr>
            <w:tcW w:w="1765"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7363DB" w14:textId="77777777" w:rsidR="009E2FFA" w:rsidRPr="00C81954" w:rsidRDefault="009E2FFA" w:rsidP="00FA2358">
            <w:pPr>
              <w:pStyle w:val="afffffffa"/>
            </w:pPr>
            <w:r w:rsidRPr="00C81954">
              <w:t>Адрес</w:t>
            </w:r>
          </w:p>
        </w:tc>
      </w:tr>
      <w:tr w:rsidR="009E2FFA" w:rsidRPr="00C81954" w14:paraId="31FF55B3" w14:textId="77777777" w:rsidTr="00457F21">
        <w:trPr>
          <w:trHeight w:val="253"/>
        </w:trPr>
        <w:tc>
          <w:tcPr>
            <w:tcW w:w="289" w:type="pct"/>
            <w:vMerge/>
            <w:tcBorders>
              <w:top w:val="single" w:sz="8" w:space="0" w:color="000000"/>
              <w:left w:val="single" w:sz="8" w:space="0" w:color="000000"/>
              <w:bottom w:val="single" w:sz="8" w:space="0" w:color="000000"/>
              <w:right w:val="single" w:sz="8" w:space="0" w:color="000000"/>
            </w:tcBorders>
            <w:vAlign w:val="center"/>
            <w:hideMark/>
          </w:tcPr>
          <w:p w14:paraId="59A86187" w14:textId="77777777" w:rsidR="009E2FFA" w:rsidRPr="00C81954" w:rsidRDefault="009E2FFA" w:rsidP="00FA2358">
            <w:pPr>
              <w:pStyle w:val="afffffffa"/>
            </w:pPr>
          </w:p>
        </w:tc>
        <w:tc>
          <w:tcPr>
            <w:tcW w:w="1300" w:type="pct"/>
            <w:vMerge/>
            <w:tcBorders>
              <w:top w:val="single" w:sz="8" w:space="0" w:color="000000"/>
              <w:left w:val="single" w:sz="8" w:space="0" w:color="000000"/>
              <w:bottom w:val="single" w:sz="8" w:space="0" w:color="000000"/>
              <w:right w:val="single" w:sz="8" w:space="0" w:color="000000"/>
            </w:tcBorders>
            <w:vAlign w:val="center"/>
            <w:hideMark/>
          </w:tcPr>
          <w:p w14:paraId="2BB269C9" w14:textId="77777777" w:rsidR="009E2FFA" w:rsidRPr="00C81954" w:rsidRDefault="009E2FFA" w:rsidP="00FA2358">
            <w:pPr>
              <w:pStyle w:val="afffffffa"/>
            </w:pPr>
          </w:p>
        </w:tc>
        <w:tc>
          <w:tcPr>
            <w:tcW w:w="1646" w:type="pct"/>
            <w:vMerge/>
            <w:tcBorders>
              <w:top w:val="single" w:sz="8" w:space="0" w:color="000000"/>
              <w:left w:val="single" w:sz="8" w:space="0" w:color="000000"/>
              <w:bottom w:val="single" w:sz="8" w:space="0" w:color="000000"/>
              <w:right w:val="single" w:sz="8" w:space="0" w:color="000000"/>
            </w:tcBorders>
            <w:vAlign w:val="center"/>
            <w:hideMark/>
          </w:tcPr>
          <w:p w14:paraId="76911384" w14:textId="77777777" w:rsidR="009E2FFA" w:rsidRPr="00C81954" w:rsidRDefault="009E2FFA" w:rsidP="00FA2358">
            <w:pPr>
              <w:pStyle w:val="afffffffa"/>
            </w:pPr>
          </w:p>
        </w:tc>
        <w:tc>
          <w:tcPr>
            <w:tcW w:w="1765" w:type="pct"/>
            <w:vMerge/>
            <w:tcBorders>
              <w:top w:val="single" w:sz="8" w:space="0" w:color="000000"/>
              <w:left w:val="single" w:sz="8" w:space="0" w:color="000000"/>
              <w:bottom w:val="single" w:sz="4" w:space="0" w:color="auto"/>
              <w:right w:val="single" w:sz="8" w:space="0" w:color="000000"/>
            </w:tcBorders>
            <w:vAlign w:val="center"/>
            <w:hideMark/>
          </w:tcPr>
          <w:p w14:paraId="36A6A471" w14:textId="77777777" w:rsidR="009E2FFA" w:rsidRPr="00C81954" w:rsidRDefault="009E2FFA" w:rsidP="00FA2358">
            <w:pPr>
              <w:pStyle w:val="afffffffa"/>
            </w:pPr>
          </w:p>
        </w:tc>
      </w:tr>
      <w:tr w:rsidR="009E2FFA" w:rsidRPr="00C81954" w14:paraId="53E84BAF" w14:textId="77777777" w:rsidTr="00457F21">
        <w:trPr>
          <w:trHeight w:val="20"/>
        </w:trPr>
        <w:tc>
          <w:tcPr>
            <w:tcW w:w="289" w:type="pct"/>
            <w:tcBorders>
              <w:top w:val="nil"/>
              <w:left w:val="single" w:sz="8" w:space="0" w:color="000000"/>
              <w:bottom w:val="single" w:sz="8" w:space="0" w:color="000000"/>
              <w:right w:val="single" w:sz="8" w:space="0" w:color="000000"/>
            </w:tcBorders>
            <w:shd w:val="clear" w:color="auto" w:fill="auto"/>
            <w:vAlign w:val="center"/>
            <w:hideMark/>
          </w:tcPr>
          <w:p w14:paraId="2B8774EB" w14:textId="77777777" w:rsidR="009E2FFA" w:rsidRPr="00C81954" w:rsidRDefault="009E2FFA" w:rsidP="00FA2358">
            <w:pPr>
              <w:pStyle w:val="afffffffa"/>
            </w:pPr>
            <w:r w:rsidRPr="00C81954">
              <w:t>1</w:t>
            </w:r>
          </w:p>
        </w:tc>
        <w:tc>
          <w:tcPr>
            <w:tcW w:w="1300" w:type="pct"/>
            <w:tcBorders>
              <w:top w:val="nil"/>
              <w:left w:val="single" w:sz="8" w:space="0" w:color="000000"/>
              <w:bottom w:val="single" w:sz="8" w:space="0" w:color="000000"/>
              <w:right w:val="single" w:sz="8" w:space="0" w:color="000000"/>
            </w:tcBorders>
            <w:shd w:val="clear" w:color="auto" w:fill="auto"/>
            <w:vAlign w:val="center"/>
            <w:hideMark/>
          </w:tcPr>
          <w:p w14:paraId="069D1A64" w14:textId="77777777" w:rsidR="009E2FFA" w:rsidRPr="00C81954" w:rsidRDefault="009E2FFA" w:rsidP="00FA2358">
            <w:pPr>
              <w:pStyle w:val="afffffffa"/>
            </w:pPr>
            <w:r w:rsidRPr="00C81954">
              <w:t>ВК «Спецнефтехиммаш»</w:t>
            </w:r>
          </w:p>
        </w:tc>
        <w:tc>
          <w:tcPr>
            <w:tcW w:w="1646" w:type="pct"/>
            <w:tcBorders>
              <w:top w:val="nil"/>
              <w:left w:val="single" w:sz="8" w:space="0" w:color="000000"/>
              <w:bottom w:val="single" w:sz="8" w:space="0" w:color="000000"/>
              <w:right w:val="single" w:sz="4" w:space="0" w:color="auto"/>
            </w:tcBorders>
            <w:shd w:val="clear" w:color="auto" w:fill="auto"/>
            <w:vAlign w:val="center"/>
            <w:hideMark/>
          </w:tcPr>
          <w:p w14:paraId="540A1896" w14:textId="77777777" w:rsidR="009E2FFA" w:rsidRPr="00C81954" w:rsidRDefault="009E2FFA" w:rsidP="00FA2358">
            <w:pPr>
              <w:pStyle w:val="afffffffa"/>
            </w:pPr>
            <w:r w:rsidRPr="00C81954">
              <w:t>АО «Спецнефтехиммаш»</w:t>
            </w:r>
          </w:p>
        </w:tc>
        <w:tc>
          <w:tcPr>
            <w:tcW w:w="17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5E1D6B" w14:textId="77777777" w:rsidR="009E2FFA" w:rsidRPr="00C81954" w:rsidRDefault="009E2FFA" w:rsidP="00FA2358">
            <w:pPr>
              <w:pStyle w:val="afffffffa"/>
            </w:pPr>
            <w:r w:rsidRPr="00C81954">
              <w:t xml:space="preserve">617060, Пермский край, </w:t>
            </w:r>
          </w:p>
          <w:p w14:paraId="0F9B4D11" w14:textId="77777777" w:rsidR="009E2FFA" w:rsidRPr="00C81954" w:rsidRDefault="009E2FFA" w:rsidP="00FA2358">
            <w:pPr>
              <w:pStyle w:val="afffffffa"/>
            </w:pPr>
            <w:r w:rsidRPr="00C81954">
              <w:t>г. Краснокамск, ул. Шоссейная, 47</w:t>
            </w:r>
          </w:p>
        </w:tc>
      </w:tr>
      <w:tr w:rsidR="009E2FFA" w:rsidRPr="00C81954" w14:paraId="52EB6DD8" w14:textId="77777777" w:rsidTr="00457F21">
        <w:trPr>
          <w:trHeight w:val="20"/>
        </w:trPr>
        <w:tc>
          <w:tcPr>
            <w:tcW w:w="289" w:type="pct"/>
            <w:tcBorders>
              <w:top w:val="nil"/>
              <w:left w:val="single" w:sz="8" w:space="0" w:color="000000"/>
              <w:bottom w:val="single" w:sz="8" w:space="0" w:color="000000"/>
              <w:right w:val="single" w:sz="8" w:space="0" w:color="000000"/>
            </w:tcBorders>
            <w:shd w:val="clear" w:color="auto" w:fill="auto"/>
            <w:vAlign w:val="center"/>
            <w:hideMark/>
          </w:tcPr>
          <w:p w14:paraId="11AC4F7F" w14:textId="77777777" w:rsidR="009E2FFA" w:rsidRPr="00C81954" w:rsidRDefault="009E2FFA" w:rsidP="00FA2358">
            <w:pPr>
              <w:pStyle w:val="afffffffa"/>
            </w:pPr>
            <w:r w:rsidRPr="00C81954">
              <w:t>2</w:t>
            </w:r>
          </w:p>
        </w:tc>
        <w:tc>
          <w:tcPr>
            <w:tcW w:w="1300" w:type="pct"/>
            <w:tcBorders>
              <w:top w:val="nil"/>
              <w:left w:val="nil"/>
              <w:bottom w:val="single" w:sz="8" w:space="0" w:color="000000"/>
              <w:right w:val="single" w:sz="8" w:space="0" w:color="000000"/>
            </w:tcBorders>
            <w:shd w:val="clear" w:color="auto" w:fill="auto"/>
            <w:vAlign w:val="center"/>
            <w:hideMark/>
          </w:tcPr>
          <w:p w14:paraId="1A72633A" w14:textId="77777777" w:rsidR="009E2FFA" w:rsidRPr="00C81954" w:rsidRDefault="009E2FFA" w:rsidP="00FA2358">
            <w:pPr>
              <w:pStyle w:val="afffffffa"/>
            </w:pPr>
            <w:r w:rsidRPr="00C81954">
              <w:t>ВК «ЦБК Кама»</w:t>
            </w:r>
          </w:p>
        </w:tc>
        <w:tc>
          <w:tcPr>
            <w:tcW w:w="1646" w:type="pct"/>
            <w:tcBorders>
              <w:top w:val="nil"/>
              <w:left w:val="nil"/>
              <w:bottom w:val="single" w:sz="8" w:space="0" w:color="000000"/>
              <w:right w:val="single" w:sz="8" w:space="0" w:color="000000"/>
            </w:tcBorders>
            <w:shd w:val="clear" w:color="auto" w:fill="auto"/>
            <w:vAlign w:val="center"/>
            <w:hideMark/>
          </w:tcPr>
          <w:p w14:paraId="3155625E" w14:textId="77777777" w:rsidR="009E2FFA" w:rsidRPr="00C81954" w:rsidRDefault="009E2FFA" w:rsidP="00FA2358">
            <w:pPr>
              <w:pStyle w:val="afffffffa"/>
            </w:pPr>
            <w:r w:rsidRPr="00C81954">
              <w:t>ООО «ЦБК «Кама»</w:t>
            </w:r>
          </w:p>
        </w:tc>
        <w:tc>
          <w:tcPr>
            <w:tcW w:w="1765" w:type="pct"/>
            <w:tcBorders>
              <w:top w:val="single" w:sz="4" w:space="0" w:color="auto"/>
              <w:left w:val="nil"/>
              <w:bottom w:val="single" w:sz="8" w:space="0" w:color="000000"/>
              <w:right w:val="single" w:sz="8" w:space="0" w:color="000000"/>
            </w:tcBorders>
            <w:shd w:val="clear" w:color="auto" w:fill="auto"/>
            <w:vAlign w:val="center"/>
            <w:hideMark/>
          </w:tcPr>
          <w:p w14:paraId="33AB6FC3" w14:textId="77777777" w:rsidR="009E2FFA" w:rsidRPr="00C81954" w:rsidRDefault="009E2FFA" w:rsidP="00FA2358">
            <w:pPr>
              <w:pStyle w:val="afffffffa"/>
            </w:pPr>
            <w:r w:rsidRPr="00C81954">
              <w:t>617060, Пермский край, г. Краснокамск, ул. Шоссейная, 11</w:t>
            </w:r>
          </w:p>
        </w:tc>
      </w:tr>
      <w:tr w:rsidR="009E2FFA" w:rsidRPr="00C81954" w14:paraId="1DC63BC4" w14:textId="77777777" w:rsidTr="00457F21">
        <w:trPr>
          <w:trHeight w:val="20"/>
        </w:trPr>
        <w:tc>
          <w:tcPr>
            <w:tcW w:w="289" w:type="pct"/>
            <w:tcBorders>
              <w:top w:val="nil"/>
              <w:left w:val="single" w:sz="8" w:space="0" w:color="000000"/>
              <w:bottom w:val="single" w:sz="8" w:space="0" w:color="000000"/>
              <w:right w:val="single" w:sz="8" w:space="0" w:color="000000"/>
            </w:tcBorders>
            <w:shd w:val="clear" w:color="auto" w:fill="auto"/>
            <w:vAlign w:val="center"/>
            <w:hideMark/>
          </w:tcPr>
          <w:p w14:paraId="2CE1E7CA" w14:textId="77777777" w:rsidR="009E2FFA" w:rsidRPr="00C81954" w:rsidRDefault="009E2FFA" w:rsidP="00FA2358">
            <w:pPr>
              <w:pStyle w:val="afffffffa"/>
            </w:pPr>
            <w:r w:rsidRPr="00C81954">
              <w:t>3</w:t>
            </w:r>
          </w:p>
        </w:tc>
        <w:tc>
          <w:tcPr>
            <w:tcW w:w="1300" w:type="pct"/>
            <w:tcBorders>
              <w:top w:val="nil"/>
              <w:left w:val="nil"/>
              <w:bottom w:val="single" w:sz="8" w:space="0" w:color="000000"/>
              <w:right w:val="single" w:sz="8" w:space="0" w:color="000000"/>
            </w:tcBorders>
            <w:shd w:val="clear" w:color="auto" w:fill="auto"/>
            <w:vAlign w:val="center"/>
            <w:hideMark/>
          </w:tcPr>
          <w:p w14:paraId="7185EE92" w14:textId="77777777" w:rsidR="009E2FFA" w:rsidRPr="00C81954" w:rsidRDefault="009E2FFA" w:rsidP="00FA2358">
            <w:pPr>
              <w:pStyle w:val="afffffffa"/>
            </w:pPr>
            <w:r w:rsidRPr="00C81954">
              <w:t>ВК «ЖБК»</w:t>
            </w:r>
          </w:p>
        </w:tc>
        <w:tc>
          <w:tcPr>
            <w:tcW w:w="1646" w:type="pct"/>
            <w:tcBorders>
              <w:top w:val="nil"/>
              <w:left w:val="nil"/>
              <w:bottom w:val="single" w:sz="8" w:space="0" w:color="000000"/>
              <w:right w:val="single" w:sz="8" w:space="0" w:color="000000"/>
            </w:tcBorders>
            <w:shd w:val="clear" w:color="auto" w:fill="auto"/>
            <w:vAlign w:val="center"/>
            <w:hideMark/>
          </w:tcPr>
          <w:p w14:paraId="3A1E4E1A" w14:textId="77777777" w:rsidR="009E2FFA" w:rsidRPr="00C81954" w:rsidRDefault="009E2FFA" w:rsidP="00FA2358">
            <w:pPr>
              <w:pStyle w:val="afffffffa"/>
            </w:pPr>
            <w:r w:rsidRPr="00C81954">
              <w:t>ООО «Краснокамский завод ЖБК»</w:t>
            </w:r>
          </w:p>
        </w:tc>
        <w:tc>
          <w:tcPr>
            <w:tcW w:w="1765" w:type="pct"/>
            <w:tcBorders>
              <w:top w:val="nil"/>
              <w:left w:val="nil"/>
              <w:bottom w:val="single" w:sz="8" w:space="0" w:color="000000"/>
              <w:right w:val="single" w:sz="8" w:space="0" w:color="000000"/>
            </w:tcBorders>
            <w:shd w:val="clear" w:color="auto" w:fill="auto"/>
            <w:vAlign w:val="center"/>
            <w:hideMark/>
          </w:tcPr>
          <w:p w14:paraId="37A7070C" w14:textId="77777777" w:rsidR="009E2FFA" w:rsidRPr="00C81954" w:rsidRDefault="009E2FFA" w:rsidP="00FA2358">
            <w:pPr>
              <w:pStyle w:val="afffffffa"/>
            </w:pPr>
            <w:r w:rsidRPr="00C81954">
              <w:t>Россия, 617066, Пермский край, г. Краснокамск, ул. Шоссейная, 29</w:t>
            </w:r>
          </w:p>
        </w:tc>
      </w:tr>
      <w:tr w:rsidR="009E2FFA" w:rsidRPr="00C81954" w14:paraId="3DF8AEE6" w14:textId="77777777" w:rsidTr="00457F21">
        <w:trPr>
          <w:trHeight w:val="20"/>
        </w:trPr>
        <w:tc>
          <w:tcPr>
            <w:tcW w:w="289" w:type="pct"/>
            <w:tcBorders>
              <w:top w:val="nil"/>
              <w:left w:val="single" w:sz="8" w:space="0" w:color="000000"/>
              <w:bottom w:val="single" w:sz="8" w:space="0" w:color="000000"/>
              <w:right w:val="single" w:sz="8" w:space="0" w:color="000000"/>
            </w:tcBorders>
            <w:shd w:val="clear" w:color="auto" w:fill="auto"/>
            <w:vAlign w:val="center"/>
            <w:hideMark/>
          </w:tcPr>
          <w:p w14:paraId="58EF90F7" w14:textId="77777777" w:rsidR="009E2FFA" w:rsidRPr="00C81954" w:rsidRDefault="009E2FFA" w:rsidP="00FA2358">
            <w:pPr>
              <w:pStyle w:val="afffffffa"/>
            </w:pPr>
            <w:r w:rsidRPr="00C81954">
              <w:t>4</w:t>
            </w:r>
          </w:p>
        </w:tc>
        <w:tc>
          <w:tcPr>
            <w:tcW w:w="1300" w:type="pct"/>
            <w:tcBorders>
              <w:top w:val="nil"/>
              <w:left w:val="nil"/>
              <w:bottom w:val="single" w:sz="8" w:space="0" w:color="000000"/>
              <w:right w:val="single" w:sz="8" w:space="0" w:color="000000"/>
            </w:tcBorders>
            <w:shd w:val="clear" w:color="auto" w:fill="auto"/>
            <w:vAlign w:val="center"/>
            <w:hideMark/>
          </w:tcPr>
          <w:p w14:paraId="7999277F" w14:textId="77777777" w:rsidR="009E2FFA" w:rsidRPr="00C81954" w:rsidRDefault="009E2FFA" w:rsidP="00FA2358">
            <w:pPr>
              <w:pStyle w:val="afffffffa"/>
            </w:pPr>
            <w:r w:rsidRPr="00C81954">
              <w:t>ВК СП «Бизнес-Транс»</w:t>
            </w:r>
          </w:p>
        </w:tc>
        <w:tc>
          <w:tcPr>
            <w:tcW w:w="1646" w:type="pct"/>
            <w:tcBorders>
              <w:top w:val="nil"/>
              <w:left w:val="nil"/>
              <w:bottom w:val="single" w:sz="8" w:space="0" w:color="000000"/>
              <w:right w:val="single" w:sz="8" w:space="0" w:color="000000"/>
            </w:tcBorders>
            <w:shd w:val="clear" w:color="auto" w:fill="auto"/>
            <w:vAlign w:val="center"/>
            <w:hideMark/>
          </w:tcPr>
          <w:p w14:paraId="038D3631" w14:textId="77777777" w:rsidR="009E2FFA" w:rsidRPr="00C81954" w:rsidRDefault="009E2FFA" w:rsidP="00FA2358">
            <w:pPr>
              <w:pStyle w:val="afffffffa"/>
            </w:pPr>
            <w:r w:rsidRPr="00C81954">
              <w:t>СП «Бизнес-Транс»</w:t>
            </w:r>
          </w:p>
        </w:tc>
        <w:tc>
          <w:tcPr>
            <w:tcW w:w="1765" w:type="pct"/>
            <w:tcBorders>
              <w:top w:val="nil"/>
              <w:left w:val="nil"/>
              <w:bottom w:val="single" w:sz="8" w:space="0" w:color="000000"/>
              <w:right w:val="single" w:sz="8" w:space="0" w:color="000000"/>
            </w:tcBorders>
            <w:shd w:val="clear" w:color="auto" w:fill="auto"/>
            <w:vAlign w:val="center"/>
            <w:hideMark/>
          </w:tcPr>
          <w:p w14:paraId="5B649D70" w14:textId="77777777" w:rsidR="009E2FFA" w:rsidRPr="00C81954" w:rsidRDefault="009E2FFA" w:rsidP="00FA2358">
            <w:pPr>
              <w:pStyle w:val="afffffffa"/>
            </w:pPr>
            <w:r w:rsidRPr="00C81954">
              <w:t>617060, Пермский край, г. Краснокамск, ул. Геофизиков, 3</w:t>
            </w:r>
          </w:p>
        </w:tc>
      </w:tr>
      <w:tr w:rsidR="009E2FFA" w:rsidRPr="00C81954" w14:paraId="7145A7C6" w14:textId="77777777" w:rsidTr="00457F21">
        <w:trPr>
          <w:trHeight w:val="20"/>
        </w:trPr>
        <w:tc>
          <w:tcPr>
            <w:tcW w:w="289" w:type="pct"/>
            <w:tcBorders>
              <w:top w:val="nil"/>
              <w:left w:val="single" w:sz="8" w:space="0" w:color="000000"/>
              <w:bottom w:val="single" w:sz="8" w:space="0" w:color="000000"/>
              <w:right w:val="single" w:sz="8" w:space="0" w:color="000000"/>
            </w:tcBorders>
            <w:shd w:val="clear" w:color="auto" w:fill="auto"/>
            <w:vAlign w:val="center"/>
            <w:hideMark/>
          </w:tcPr>
          <w:p w14:paraId="085A85E6" w14:textId="77777777" w:rsidR="009E2FFA" w:rsidRPr="00C81954" w:rsidRDefault="009E2FFA" w:rsidP="00FA2358">
            <w:pPr>
              <w:pStyle w:val="afffffffa"/>
            </w:pPr>
            <w:r w:rsidRPr="00C81954">
              <w:t>5</w:t>
            </w:r>
          </w:p>
        </w:tc>
        <w:tc>
          <w:tcPr>
            <w:tcW w:w="1300" w:type="pct"/>
            <w:tcBorders>
              <w:top w:val="nil"/>
              <w:left w:val="nil"/>
              <w:bottom w:val="single" w:sz="8" w:space="0" w:color="000000"/>
              <w:right w:val="single" w:sz="8" w:space="0" w:color="000000"/>
            </w:tcBorders>
            <w:shd w:val="clear" w:color="auto" w:fill="auto"/>
            <w:vAlign w:val="center"/>
            <w:hideMark/>
          </w:tcPr>
          <w:p w14:paraId="13CF81F4" w14:textId="77777777" w:rsidR="009E2FFA" w:rsidRPr="00C81954" w:rsidRDefault="009E2FFA" w:rsidP="00FA2358">
            <w:pPr>
              <w:pStyle w:val="afffffffa"/>
            </w:pPr>
            <w:r w:rsidRPr="00C81954">
              <w:t>ВК НПЦ «Защита»</w:t>
            </w:r>
          </w:p>
        </w:tc>
        <w:tc>
          <w:tcPr>
            <w:tcW w:w="1646" w:type="pct"/>
            <w:tcBorders>
              <w:top w:val="nil"/>
              <w:left w:val="nil"/>
              <w:bottom w:val="single" w:sz="8" w:space="0" w:color="000000"/>
              <w:right w:val="single" w:sz="8" w:space="0" w:color="000000"/>
            </w:tcBorders>
            <w:shd w:val="clear" w:color="auto" w:fill="auto"/>
            <w:vAlign w:val="center"/>
            <w:hideMark/>
          </w:tcPr>
          <w:p w14:paraId="1AB9265D" w14:textId="77777777" w:rsidR="009E2FFA" w:rsidRPr="00C81954" w:rsidRDefault="009E2FFA" w:rsidP="00FA2358">
            <w:pPr>
              <w:pStyle w:val="afffffffa"/>
            </w:pPr>
            <w:r w:rsidRPr="00C81954">
              <w:t>НПЦ «Защита»</w:t>
            </w:r>
          </w:p>
        </w:tc>
        <w:tc>
          <w:tcPr>
            <w:tcW w:w="1765" w:type="pct"/>
            <w:tcBorders>
              <w:top w:val="nil"/>
              <w:left w:val="nil"/>
              <w:bottom w:val="single" w:sz="8" w:space="0" w:color="000000"/>
              <w:right w:val="single" w:sz="8" w:space="0" w:color="000000"/>
            </w:tcBorders>
            <w:shd w:val="clear" w:color="auto" w:fill="auto"/>
            <w:vAlign w:val="center"/>
            <w:hideMark/>
          </w:tcPr>
          <w:p w14:paraId="4C018484" w14:textId="77777777" w:rsidR="009E2FFA" w:rsidRPr="00C81954" w:rsidRDefault="009E2FFA" w:rsidP="00FA2358">
            <w:pPr>
              <w:pStyle w:val="afffffffa"/>
            </w:pPr>
            <w:r w:rsidRPr="00C81954">
              <w:t>617060, Пермский край, г. Краснокамск, ул. Трубная, 9</w:t>
            </w:r>
          </w:p>
        </w:tc>
      </w:tr>
      <w:tr w:rsidR="009E2FFA" w:rsidRPr="00C81954" w14:paraId="163A0FF8" w14:textId="77777777" w:rsidTr="00457F21">
        <w:trPr>
          <w:trHeight w:val="20"/>
        </w:trPr>
        <w:tc>
          <w:tcPr>
            <w:tcW w:w="289" w:type="pct"/>
            <w:tcBorders>
              <w:top w:val="nil"/>
              <w:left w:val="single" w:sz="8" w:space="0" w:color="000000"/>
              <w:bottom w:val="single" w:sz="8" w:space="0" w:color="000000"/>
              <w:right w:val="single" w:sz="8" w:space="0" w:color="000000"/>
            </w:tcBorders>
            <w:shd w:val="clear" w:color="auto" w:fill="auto"/>
            <w:vAlign w:val="center"/>
            <w:hideMark/>
          </w:tcPr>
          <w:p w14:paraId="18423F62" w14:textId="77777777" w:rsidR="009E2FFA" w:rsidRPr="00C81954" w:rsidRDefault="009E2FFA" w:rsidP="00FA2358">
            <w:pPr>
              <w:pStyle w:val="afffffffa"/>
            </w:pPr>
            <w:r w:rsidRPr="00C81954">
              <w:t>6</w:t>
            </w:r>
          </w:p>
        </w:tc>
        <w:tc>
          <w:tcPr>
            <w:tcW w:w="1300" w:type="pct"/>
            <w:tcBorders>
              <w:top w:val="nil"/>
              <w:left w:val="nil"/>
              <w:bottom w:val="single" w:sz="8" w:space="0" w:color="000000"/>
              <w:right w:val="single" w:sz="8" w:space="0" w:color="000000"/>
            </w:tcBorders>
            <w:shd w:val="clear" w:color="auto" w:fill="auto"/>
            <w:vAlign w:val="center"/>
            <w:hideMark/>
          </w:tcPr>
          <w:p w14:paraId="40864E2B" w14:textId="66C37758" w:rsidR="009E2FFA" w:rsidRPr="00C81954" w:rsidRDefault="009E2FFA" w:rsidP="00FA2358">
            <w:pPr>
              <w:pStyle w:val="afffffffa"/>
            </w:pPr>
            <w:r w:rsidRPr="00C81954">
              <w:t>ВК ООО «Картонтара»</w:t>
            </w:r>
          </w:p>
        </w:tc>
        <w:tc>
          <w:tcPr>
            <w:tcW w:w="1646" w:type="pct"/>
            <w:tcBorders>
              <w:top w:val="nil"/>
              <w:left w:val="nil"/>
              <w:bottom w:val="single" w:sz="8" w:space="0" w:color="000000"/>
              <w:right w:val="single" w:sz="8" w:space="0" w:color="000000"/>
            </w:tcBorders>
            <w:shd w:val="clear" w:color="auto" w:fill="auto"/>
            <w:vAlign w:val="center"/>
            <w:hideMark/>
          </w:tcPr>
          <w:p w14:paraId="7B71B0F8" w14:textId="77777777" w:rsidR="009E2FFA" w:rsidRPr="00C81954" w:rsidRDefault="009E2FFA" w:rsidP="00FA2358">
            <w:pPr>
              <w:pStyle w:val="afffffffa"/>
            </w:pPr>
            <w:r w:rsidRPr="00C81954">
              <w:t>ООО «Картонтара»</w:t>
            </w:r>
          </w:p>
        </w:tc>
        <w:tc>
          <w:tcPr>
            <w:tcW w:w="1765" w:type="pct"/>
            <w:tcBorders>
              <w:top w:val="nil"/>
              <w:left w:val="nil"/>
              <w:bottom w:val="single" w:sz="8" w:space="0" w:color="000000"/>
              <w:right w:val="single" w:sz="8" w:space="0" w:color="000000"/>
            </w:tcBorders>
            <w:shd w:val="clear" w:color="auto" w:fill="auto"/>
            <w:vAlign w:val="center"/>
            <w:hideMark/>
          </w:tcPr>
          <w:p w14:paraId="539F02C5" w14:textId="77777777" w:rsidR="009E2FFA" w:rsidRPr="00C81954" w:rsidRDefault="009E2FFA" w:rsidP="00FA2358">
            <w:pPr>
              <w:pStyle w:val="afffffffa"/>
            </w:pPr>
            <w:r w:rsidRPr="00C81954">
              <w:t>617060, Пермский край, г. Краснокамск, ул. Шоссейная,24а</w:t>
            </w:r>
          </w:p>
        </w:tc>
      </w:tr>
      <w:tr w:rsidR="009E2FFA" w:rsidRPr="00C81954" w14:paraId="2628EC14" w14:textId="77777777" w:rsidTr="00457F21">
        <w:trPr>
          <w:trHeight w:val="20"/>
        </w:trPr>
        <w:tc>
          <w:tcPr>
            <w:tcW w:w="289" w:type="pct"/>
            <w:tcBorders>
              <w:top w:val="nil"/>
              <w:left w:val="single" w:sz="8" w:space="0" w:color="000000"/>
              <w:bottom w:val="single" w:sz="8" w:space="0" w:color="000000"/>
              <w:right w:val="single" w:sz="8" w:space="0" w:color="000000"/>
            </w:tcBorders>
            <w:shd w:val="clear" w:color="auto" w:fill="auto"/>
            <w:vAlign w:val="center"/>
            <w:hideMark/>
          </w:tcPr>
          <w:p w14:paraId="4C834CBF" w14:textId="77777777" w:rsidR="009E2FFA" w:rsidRPr="00C81954" w:rsidRDefault="009E2FFA" w:rsidP="00FA2358">
            <w:pPr>
              <w:pStyle w:val="afffffffa"/>
            </w:pPr>
            <w:r w:rsidRPr="00C81954">
              <w:t>7</w:t>
            </w:r>
          </w:p>
        </w:tc>
        <w:tc>
          <w:tcPr>
            <w:tcW w:w="1300" w:type="pct"/>
            <w:tcBorders>
              <w:top w:val="nil"/>
              <w:left w:val="nil"/>
              <w:bottom w:val="single" w:sz="8" w:space="0" w:color="000000"/>
              <w:right w:val="single" w:sz="8" w:space="0" w:color="000000"/>
            </w:tcBorders>
            <w:shd w:val="clear" w:color="auto" w:fill="auto"/>
            <w:vAlign w:val="center"/>
            <w:hideMark/>
          </w:tcPr>
          <w:p w14:paraId="6424294E" w14:textId="77777777" w:rsidR="009E2FFA" w:rsidRPr="00C81954" w:rsidRDefault="009E2FFA" w:rsidP="00FA2358">
            <w:pPr>
              <w:pStyle w:val="afffffffa"/>
            </w:pPr>
            <w:r w:rsidRPr="00C81954">
              <w:t>ВК ООО «Компания АДЭК»</w:t>
            </w:r>
          </w:p>
        </w:tc>
        <w:tc>
          <w:tcPr>
            <w:tcW w:w="1646" w:type="pct"/>
            <w:tcBorders>
              <w:top w:val="nil"/>
              <w:left w:val="nil"/>
              <w:bottom w:val="single" w:sz="8" w:space="0" w:color="000000"/>
              <w:right w:val="single" w:sz="8" w:space="0" w:color="000000"/>
            </w:tcBorders>
            <w:shd w:val="clear" w:color="auto" w:fill="auto"/>
            <w:vAlign w:val="center"/>
            <w:hideMark/>
          </w:tcPr>
          <w:p w14:paraId="5A518115" w14:textId="77777777" w:rsidR="009E2FFA" w:rsidRPr="00C81954" w:rsidRDefault="009E2FFA" w:rsidP="00FA2358">
            <w:pPr>
              <w:pStyle w:val="afffffffa"/>
            </w:pPr>
            <w:r w:rsidRPr="00C81954">
              <w:t>ООО «Компания АДЭК»</w:t>
            </w:r>
          </w:p>
        </w:tc>
        <w:tc>
          <w:tcPr>
            <w:tcW w:w="1765" w:type="pct"/>
            <w:tcBorders>
              <w:top w:val="nil"/>
              <w:left w:val="nil"/>
              <w:bottom w:val="single" w:sz="8" w:space="0" w:color="000000"/>
              <w:right w:val="single" w:sz="8" w:space="0" w:color="000000"/>
            </w:tcBorders>
            <w:shd w:val="clear" w:color="auto" w:fill="auto"/>
            <w:vAlign w:val="center"/>
            <w:hideMark/>
          </w:tcPr>
          <w:p w14:paraId="03D1E41D" w14:textId="77777777" w:rsidR="009E2FFA" w:rsidRPr="00C81954" w:rsidRDefault="009E2FFA" w:rsidP="00FA2358">
            <w:pPr>
              <w:pStyle w:val="afffffffa"/>
            </w:pPr>
            <w:r w:rsidRPr="00C81954">
              <w:t>617060, Пермский край, г. Краснокамск, ул. В.Кима,1</w:t>
            </w:r>
          </w:p>
        </w:tc>
      </w:tr>
      <w:tr w:rsidR="009E2FFA" w:rsidRPr="00C81954" w14:paraId="430F9FB8" w14:textId="77777777" w:rsidTr="00457F21">
        <w:trPr>
          <w:trHeight w:val="20"/>
        </w:trPr>
        <w:tc>
          <w:tcPr>
            <w:tcW w:w="289" w:type="pct"/>
            <w:tcBorders>
              <w:top w:val="nil"/>
              <w:left w:val="single" w:sz="8" w:space="0" w:color="000000"/>
              <w:bottom w:val="single" w:sz="8" w:space="0" w:color="000000"/>
              <w:right w:val="single" w:sz="8" w:space="0" w:color="000000"/>
            </w:tcBorders>
            <w:shd w:val="clear" w:color="auto" w:fill="auto"/>
            <w:vAlign w:val="center"/>
            <w:hideMark/>
          </w:tcPr>
          <w:p w14:paraId="0AF56FF2" w14:textId="77777777" w:rsidR="009E2FFA" w:rsidRPr="00C81954" w:rsidRDefault="009E2FFA" w:rsidP="00FA2358">
            <w:pPr>
              <w:pStyle w:val="afffffffa"/>
            </w:pPr>
            <w:r w:rsidRPr="00C81954">
              <w:t>8</w:t>
            </w:r>
          </w:p>
        </w:tc>
        <w:tc>
          <w:tcPr>
            <w:tcW w:w="1300" w:type="pct"/>
            <w:tcBorders>
              <w:top w:val="nil"/>
              <w:left w:val="nil"/>
              <w:bottom w:val="single" w:sz="8" w:space="0" w:color="000000"/>
              <w:right w:val="single" w:sz="8" w:space="0" w:color="000000"/>
            </w:tcBorders>
            <w:shd w:val="clear" w:color="auto" w:fill="auto"/>
            <w:vAlign w:val="center"/>
            <w:hideMark/>
          </w:tcPr>
          <w:p w14:paraId="04D43EA1" w14:textId="77777777" w:rsidR="009E2FFA" w:rsidRPr="00C81954" w:rsidRDefault="009E2FFA" w:rsidP="00FA2358">
            <w:pPr>
              <w:pStyle w:val="afffffffa"/>
            </w:pPr>
            <w:r w:rsidRPr="00C81954">
              <w:t>ВК АО «ПКНМ»</w:t>
            </w:r>
          </w:p>
        </w:tc>
        <w:tc>
          <w:tcPr>
            <w:tcW w:w="1646" w:type="pct"/>
            <w:tcBorders>
              <w:top w:val="nil"/>
              <w:left w:val="nil"/>
              <w:bottom w:val="single" w:sz="8" w:space="0" w:color="000000"/>
              <w:right w:val="single" w:sz="8" w:space="0" w:color="000000"/>
            </w:tcBorders>
            <w:shd w:val="clear" w:color="auto" w:fill="auto"/>
            <w:vAlign w:val="center"/>
            <w:hideMark/>
          </w:tcPr>
          <w:p w14:paraId="5D73644D" w14:textId="77777777" w:rsidR="009E2FFA" w:rsidRPr="00C81954" w:rsidRDefault="009E2FFA" w:rsidP="00FA2358">
            <w:pPr>
              <w:pStyle w:val="afffffffa"/>
            </w:pPr>
            <w:r w:rsidRPr="00C81954">
              <w:t>АО «ПКНМ»</w:t>
            </w:r>
          </w:p>
        </w:tc>
        <w:tc>
          <w:tcPr>
            <w:tcW w:w="1765" w:type="pct"/>
            <w:tcBorders>
              <w:top w:val="nil"/>
              <w:left w:val="nil"/>
              <w:bottom w:val="single" w:sz="4" w:space="0" w:color="auto"/>
              <w:right w:val="single" w:sz="8" w:space="0" w:color="000000"/>
            </w:tcBorders>
            <w:shd w:val="clear" w:color="auto" w:fill="auto"/>
            <w:vAlign w:val="center"/>
            <w:hideMark/>
          </w:tcPr>
          <w:p w14:paraId="2EDBD88F" w14:textId="77777777" w:rsidR="009E2FFA" w:rsidRPr="00C81954" w:rsidRDefault="009E2FFA" w:rsidP="00FA2358">
            <w:pPr>
              <w:pStyle w:val="afffffffa"/>
            </w:pPr>
            <w:r w:rsidRPr="00C81954">
              <w:t>617060, Пермский край, г. Краснокамск, ул. Шоссейная, 47</w:t>
            </w:r>
          </w:p>
        </w:tc>
      </w:tr>
      <w:tr w:rsidR="009E2FFA" w:rsidRPr="00C81954" w14:paraId="597480CF" w14:textId="77777777" w:rsidTr="00457F21">
        <w:trPr>
          <w:trHeight w:val="20"/>
        </w:trPr>
        <w:tc>
          <w:tcPr>
            <w:tcW w:w="289" w:type="pct"/>
            <w:tcBorders>
              <w:top w:val="nil"/>
              <w:left w:val="single" w:sz="8" w:space="0" w:color="000000"/>
              <w:bottom w:val="single" w:sz="8" w:space="0" w:color="000000"/>
              <w:right w:val="single" w:sz="8" w:space="0" w:color="000000"/>
            </w:tcBorders>
            <w:shd w:val="clear" w:color="auto" w:fill="auto"/>
            <w:vAlign w:val="center"/>
            <w:hideMark/>
          </w:tcPr>
          <w:p w14:paraId="496F3168" w14:textId="77777777" w:rsidR="009E2FFA" w:rsidRPr="00C81954" w:rsidRDefault="009E2FFA" w:rsidP="00FA2358">
            <w:pPr>
              <w:pStyle w:val="afffffffa"/>
            </w:pPr>
            <w:r w:rsidRPr="00C81954">
              <w:t>9</w:t>
            </w:r>
          </w:p>
        </w:tc>
        <w:tc>
          <w:tcPr>
            <w:tcW w:w="1300" w:type="pct"/>
            <w:tcBorders>
              <w:top w:val="nil"/>
              <w:left w:val="single" w:sz="8" w:space="0" w:color="000000"/>
              <w:bottom w:val="single" w:sz="8" w:space="0" w:color="000000"/>
              <w:right w:val="single" w:sz="8" w:space="0" w:color="000000"/>
            </w:tcBorders>
            <w:shd w:val="clear" w:color="auto" w:fill="auto"/>
            <w:vAlign w:val="center"/>
            <w:hideMark/>
          </w:tcPr>
          <w:p w14:paraId="49C73B45" w14:textId="77777777" w:rsidR="009E2FFA" w:rsidRPr="00C81954" w:rsidRDefault="009E2FFA" w:rsidP="00FA2358">
            <w:pPr>
              <w:pStyle w:val="afffffffa"/>
            </w:pPr>
            <w:r w:rsidRPr="00C81954">
              <w:t>ВК АО «Пермнефтемашремонт»</w:t>
            </w:r>
          </w:p>
        </w:tc>
        <w:tc>
          <w:tcPr>
            <w:tcW w:w="1646" w:type="pct"/>
            <w:tcBorders>
              <w:top w:val="nil"/>
              <w:left w:val="single" w:sz="8" w:space="0" w:color="000000"/>
              <w:bottom w:val="single" w:sz="8" w:space="0" w:color="000000"/>
              <w:right w:val="single" w:sz="4" w:space="0" w:color="auto"/>
            </w:tcBorders>
            <w:shd w:val="clear" w:color="auto" w:fill="auto"/>
            <w:vAlign w:val="center"/>
            <w:hideMark/>
          </w:tcPr>
          <w:p w14:paraId="7B39B3C2" w14:textId="77777777" w:rsidR="009E2FFA" w:rsidRPr="00C81954" w:rsidRDefault="009E2FFA" w:rsidP="00FA2358">
            <w:pPr>
              <w:pStyle w:val="afffffffa"/>
            </w:pPr>
            <w:r w:rsidRPr="00C81954">
              <w:t>АО «Пермнефтемашремонт»</w:t>
            </w:r>
          </w:p>
        </w:tc>
        <w:tc>
          <w:tcPr>
            <w:tcW w:w="17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1CFF22" w14:textId="018DD33A" w:rsidR="009E2FFA" w:rsidRPr="00C81954" w:rsidRDefault="009E2FFA" w:rsidP="00FA2358">
            <w:pPr>
              <w:pStyle w:val="afffffffa"/>
            </w:pPr>
            <w:r w:rsidRPr="00C81954">
              <w:t>617064, Пермский край, г. Краснокамск, ул. В. Кима, 8</w:t>
            </w:r>
          </w:p>
        </w:tc>
      </w:tr>
      <w:tr w:rsidR="009E2FFA" w:rsidRPr="00C81954" w14:paraId="3780F8E4" w14:textId="77777777" w:rsidTr="00457F21">
        <w:trPr>
          <w:trHeight w:val="20"/>
        </w:trPr>
        <w:tc>
          <w:tcPr>
            <w:tcW w:w="289" w:type="pct"/>
            <w:tcBorders>
              <w:top w:val="nil"/>
              <w:left w:val="single" w:sz="8" w:space="0" w:color="000000"/>
              <w:bottom w:val="single" w:sz="8" w:space="0" w:color="000000"/>
              <w:right w:val="single" w:sz="8" w:space="0" w:color="000000"/>
            </w:tcBorders>
            <w:shd w:val="clear" w:color="auto" w:fill="auto"/>
            <w:vAlign w:val="center"/>
            <w:hideMark/>
          </w:tcPr>
          <w:p w14:paraId="657E6DA6" w14:textId="77777777" w:rsidR="009E2FFA" w:rsidRPr="00C81954" w:rsidRDefault="009E2FFA" w:rsidP="00FA2358">
            <w:pPr>
              <w:pStyle w:val="afffffffa"/>
            </w:pPr>
            <w:r w:rsidRPr="00C81954">
              <w:t>10</w:t>
            </w:r>
          </w:p>
        </w:tc>
        <w:tc>
          <w:tcPr>
            <w:tcW w:w="1300" w:type="pct"/>
            <w:tcBorders>
              <w:top w:val="nil"/>
              <w:left w:val="nil"/>
              <w:bottom w:val="single" w:sz="8" w:space="0" w:color="000000"/>
              <w:right w:val="single" w:sz="8" w:space="0" w:color="000000"/>
            </w:tcBorders>
            <w:shd w:val="clear" w:color="auto" w:fill="auto"/>
            <w:vAlign w:val="center"/>
            <w:hideMark/>
          </w:tcPr>
          <w:p w14:paraId="3E415B16" w14:textId="77777777" w:rsidR="009E2FFA" w:rsidRPr="00C81954" w:rsidRDefault="009E2FFA" w:rsidP="00FA2358">
            <w:pPr>
              <w:pStyle w:val="afffffffa"/>
            </w:pPr>
            <w:r w:rsidRPr="00C81954">
              <w:t>ВК ИП Калинин</w:t>
            </w:r>
          </w:p>
        </w:tc>
        <w:tc>
          <w:tcPr>
            <w:tcW w:w="1646" w:type="pct"/>
            <w:tcBorders>
              <w:top w:val="nil"/>
              <w:left w:val="nil"/>
              <w:bottom w:val="single" w:sz="8" w:space="0" w:color="000000"/>
              <w:right w:val="single" w:sz="4" w:space="0" w:color="auto"/>
            </w:tcBorders>
            <w:shd w:val="clear" w:color="auto" w:fill="auto"/>
            <w:vAlign w:val="center"/>
            <w:hideMark/>
          </w:tcPr>
          <w:p w14:paraId="6C503667" w14:textId="77777777" w:rsidR="009E2FFA" w:rsidRPr="00C81954" w:rsidRDefault="009E2FFA" w:rsidP="00FA2358">
            <w:pPr>
              <w:pStyle w:val="afffffffa"/>
            </w:pPr>
            <w:r w:rsidRPr="00C81954">
              <w:t>ИП Калинин Ю.И.</w:t>
            </w:r>
          </w:p>
        </w:tc>
        <w:tc>
          <w:tcPr>
            <w:tcW w:w="17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43FE55" w14:textId="77777777" w:rsidR="009E2FFA" w:rsidRPr="00C81954" w:rsidRDefault="009E2FFA" w:rsidP="00FA2358">
            <w:pPr>
              <w:pStyle w:val="afffffffa"/>
            </w:pPr>
            <w:r w:rsidRPr="00C81954">
              <w:t>617060, Пермский край, г. Краснокамск, ул. Февральская, 3</w:t>
            </w:r>
          </w:p>
        </w:tc>
      </w:tr>
      <w:tr w:rsidR="009E2FFA" w:rsidRPr="00C81954" w14:paraId="7501B03E" w14:textId="77777777" w:rsidTr="00457F21">
        <w:trPr>
          <w:trHeight w:val="20"/>
        </w:trPr>
        <w:tc>
          <w:tcPr>
            <w:tcW w:w="289" w:type="pct"/>
            <w:tcBorders>
              <w:top w:val="nil"/>
              <w:left w:val="single" w:sz="8" w:space="0" w:color="000000"/>
              <w:bottom w:val="single" w:sz="8" w:space="0" w:color="000000"/>
              <w:right w:val="single" w:sz="8" w:space="0" w:color="000000"/>
            </w:tcBorders>
            <w:shd w:val="clear" w:color="auto" w:fill="auto"/>
            <w:vAlign w:val="center"/>
            <w:hideMark/>
          </w:tcPr>
          <w:p w14:paraId="69D91FE3" w14:textId="77777777" w:rsidR="009E2FFA" w:rsidRPr="00C81954" w:rsidRDefault="009E2FFA" w:rsidP="00FA2358">
            <w:pPr>
              <w:pStyle w:val="afffffffa"/>
            </w:pPr>
            <w:r w:rsidRPr="00C81954">
              <w:t>11</w:t>
            </w:r>
          </w:p>
        </w:tc>
        <w:tc>
          <w:tcPr>
            <w:tcW w:w="1300" w:type="pct"/>
            <w:tcBorders>
              <w:top w:val="nil"/>
              <w:left w:val="nil"/>
              <w:bottom w:val="single" w:sz="8" w:space="0" w:color="000000"/>
              <w:right w:val="single" w:sz="8" w:space="0" w:color="000000"/>
            </w:tcBorders>
            <w:shd w:val="clear" w:color="auto" w:fill="auto"/>
            <w:vAlign w:val="center"/>
            <w:hideMark/>
          </w:tcPr>
          <w:p w14:paraId="49A9383B" w14:textId="77777777" w:rsidR="009E2FFA" w:rsidRPr="00C81954" w:rsidRDefault="009E2FFA" w:rsidP="00FA2358">
            <w:pPr>
              <w:pStyle w:val="afffffffa"/>
            </w:pPr>
            <w:r w:rsidRPr="00C81954">
              <w:t>ВК ООО «Профметаллпанель»</w:t>
            </w:r>
          </w:p>
        </w:tc>
        <w:tc>
          <w:tcPr>
            <w:tcW w:w="1646" w:type="pct"/>
            <w:tcBorders>
              <w:top w:val="nil"/>
              <w:left w:val="nil"/>
              <w:bottom w:val="single" w:sz="8" w:space="0" w:color="000000"/>
              <w:right w:val="single" w:sz="4" w:space="0" w:color="auto"/>
            </w:tcBorders>
            <w:shd w:val="clear" w:color="auto" w:fill="auto"/>
            <w:vAlign w:val="center"/>
            <w:hideMark/>
          </w:tcPr>
          <w:p w14:paraId="7BDF176E" w14:textId="77777777" w:rsidR="009E2FFA" w:rsidRPr="00C81954" w:rsidRDefault="009E2FFA" w:rsidP="00FA2358">
            <w:pPr>
              <w:pStyle w:val="afffffffa"/>
            </w:pPr>
            <w:r w:rsidRPr="00C81954">
              <w:t>ООО «Профметаллпанель»</w:t>
            </w:r>
          </w:p>
        </w:tc>
        <w:tc>
          <w:tcPr>
            <w:tcW w:w="17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92DBA9" w14:textId="77777777" w:rsidR="009E2FFA" w:rsidRPr="00C81954" w:rsidRDefault="009E2FFA" w:rsidP="00FA2358">
            <w:pPr>
              <w:pStyle w:val="afffffffa"/>
            </w:pPr>
            <w:r w:rsidRPr="00C81954">
              <w:t>617060, Пермский край, г. Краснокамск, ул. Геофизиков, 3</w:t>
            </w:r>
          </w:p>
        </w:tc>
      </w:tr>
      <w:tr w:rsidR="009E2FFA" w:rsidRPr="00C81954" w14:paraId="69AA17ED" w14:textId="77777777" w:rsidTr="00457F21">
        <w:trPr>
          <w:trHeight w:val="20"/>
        </w:trPr>
        <w:tc>
          <w:tcPr>
            <w:tcW w:w="289" w:type="pct"/>
            <w:tcBorders>
              <w:top w:val="nil"/>
              <w:left w:val="single" w:sz="8" w:space="0" w:color="000000"/>
              <w:bottom w:val="single" w:sz="8" w:space="0" w:color="000000"/>
              <w:right w:val="single" w:sz="8" w:space="0" w:color="000000"/>
            </w:tcBorders>
            <w:shd w:val="clear" w:color="auto" w:fill="auto"/>
            <w:vAlign w:val="center"/>
            <w:hideMark/>
          </w:tcPr>
          <w:p w14:paraId="5CD33029" w14:textId="77777777" w:rsidR="009E2FFA" w:rsidRPr="00C81954" w:rsidRDefault="009E2FFA" w:rsidP="00FA2358">
            <w:pPr>
              <w:pStyle w:val="afffffffa"/>
            </w:pPr>
            <w:r w:rsidRPr="00C81954">
              <w:t>12</w:t>
            </w:r>
          </w:p>
        </w:tc>
        <w:tc>
          <w:tcPr>
            <w:tcW w:w="1300" w:type="pct"/>
            <w:tcBorders>
              <w:top w:val="nil"/>
              <w:left w:val="nil"/>
              <w:bottom w:val="single" w:sz="8" w:space="0" w:color="000000"/>
              <w:right w:val="single" w:sz="8" w:space="0" w:color="000000"/>
            </w:tcBorders>
            <w:shd w:val="clear" w:color="auto" w:fill="auto"/>
            <w:vAlign w:val="center"/>
            <w:hideMark/>
          </w:tcPr>
          <w:p w14:paraId="2CEB75A1" w14:textId="77777777" w:rsidR="009E2FFA" w:rsidRPr="00C81954" w:rsidRDefault="009E2FFA" w:rsidP="00FA2358">
            <w:pPr>
              <w:pStyle w:val="afffffffa"/>
            </w:pPr>
            <w:r w:rsidRPr="00C81954">
              <w:t>ВК ООО «УЗПМ»</w:t>
            </w:r>
          </w:p>
        </w:tc>
        <w:tc>
          <w:tcPr>
            <w:tcW w:w="1646" w:type="pct"/>
            <w:tcBorders>
              <w:top w:val="nil"/>
              <w:left w:val="nil"/>
              <w:bottom w:val="single" w:sz="8" w:space="0" w:color="000000"/>
              <w:right w:val="single" w:sz="8" w:space="0" w:color="000000"/>
            </w:tcBorders>
            <w:shd w:val="clear" w:color="auto" w:fill="auto"/>
            <w:vAlign w:val="center"/>
            <w:hideMark/>
          </w:tcPr>
          <w:p w14:paraId="600C6812" w14:textId="77777777" w:rsidR="009E2FFA" w:rsidRPr="00C81954" w:rsidRDefault="009E2FFA" w:rsidP="00FA2358">
            <w:pPr>
              <w:pStyle w:val="afffffffa"/>
            </w:pPr>
            <w:r w:rsidRPr="00C81954">
              <w:t>ООО «УЗПМ»</w:t>
            </w:r>
          </w:p>
        </w:tc>
        <w:tc>
          <w:tcPr>
            <w:tcW w:w="1765" w:type="pct"/>
            <w:tcBorders>
              <w:top w:val="single" w:sz="4" w:space="0" w:color="auto"/>
              <w:left w:val="nil"/>
              <w:bottom w:val="single" w:sz="8" w:space="0" w:color="000000"/>
              <w:right w:val="single" w:sz="8" w:space="0" w:color="000000"/>
            </w:tcBorders>
            <w:shd w:val="clear" w:color="auto" w:fill="auto"/>
            <w:vAlign w:val="center"/>
            <w:hideMark/>
          </w:tcPr>
          <w:p w14:paraId="5701586C" w14:textId="77777777" w:rsidR="009E2FFA" w:rsidRPr="00C81954" w:rsidRDefault="009E2FFA" w:rsidP="00FA2358">
            <w:pPr>
              <w:pStyle w:val="afffffffa"/>
            </w:pPr>
            <w:r w:rsidRPr="00C81954">
              <w:t>617060, Пермский край, г. Краснокамск, ул. Февральская, 11</w:t>
            </w:r>
          </w:p>
        </w:tc>
      </w:tr>
      <w:tr w:rsidR="009E2FFA" w:rsidRPr="00C81954" w14:paraId="58489E0F" w14:textId="77777777" w:rsidTr="00457F21">
        <w:trPr>
          <w:trHeight w:val="20"/>
        </w:trPr>
        <w:tc>
          <w:tcPr>
            <w:tcW w:w="289" w:type="pct"/>
            <w:tcBorders>
              <w:top w:val="nil"/>
              <w:left w:val="single" w:sz="8" w:space="0" w:color="000000"/>
              <w:bottom w:val="single" w:sz="8" w:space="0" w:color="000000"/>
              <w:right w:val="single" w:sz="8" w:space="0" w:color="000000"/>
            </w:tcBorders>
            <w:shd w:val="clear" w:color="auto" w:fill="auto"/>
            <w:vAlign w:val="center"/>
            <w:hideMark/>
          </w:tcPr>
          <w:p w14:paraId="3D64C021" w14:textId="77777777" w:rsidR="009E2FFA" w:rsidRPr="00C81954" w:rsidRDefault="009E2FFA" w:rsidP="00FA2358">
            <w:pPr>
              <w:pStyle w:val="afffffffa"/>
            </w:pPr>
            <w:r w:rsidRPr="00C81954">
              <w:t>13</w:t>
            </w:r>
          </w:p>
        </w:tc>
        <w:tc>
          <w:tcPr>
            <w:tcW w:w="1300" w:type="pct"/>
            <w:tcBorders>
              <w:top w:val="nil"/>
              <w:left w:val="nil"/>
              <w:bottom w:val="single" w:sz="8" w:space="0" w:color="000000"/>
              <w:right w:val="single" w:sz="8" w:space="0" w:color="000000"/>
            </w:tcBorders>
            <w:shd w:val="clear" w:color="auto" w:fill="auto"/>
            <w:vAlign w:val="center"/>
            <w:hideMark/>
          </w:tcPr>
          <w:p w14:paraId="5D2B9471" w14:textId="77777777" w:rsidR="009E2FFA" w:rsidRPr="00C81954" w:rsidRDefault="009E2FFA" w:rsidP="00FA2358">
            <w:pPr>
              <w:pStyle w:val="afffffffa"/>
            </w:pPr>
            <w:r w:rsidRPr="00C81954">
              <w:t>ВК ПАО «КЭЛМИ»</w:t>
            </w:r>
          </w:p>
        </w:tc>
        <w:tc>
          <w:tcPr>
            <w:tcW w:w="1646" w:type="pct"/>
            <w:tcBorders>
              <w:top w:val="nil"/>
              <w:left w:val="nil"/>
              <w:bottom w:val="single" w:sz="8" w:space="0" w:color="000000"/>
              <w:right w:val="single" w:sz="8" w:space="0" w:color="000000"/>
            </w:tcBorders>
            <w:shd w:val="clear" w:color="auto" w:fill="auto"/>
            <w:vAlign w:val="center"/>
            <w:hideMark/>
          </w:tcPr>
          <w:p w14:paraId="6BEAA6D0" w14:textId="77777777" w:rsidR="009E2FFA" w:rsidRPr="00C81954" w:rsidRDefault="009E2FFA" w:rsidP="00FA2358">
            <w:pPr>
              <w:pStyle w:val="afffffffa"/>
            </w:pPr>
            <w:r w:rsidRPr="00C81954">
              <w:t>ПАО «КЭЛМИ»</w:t>
            </w:r>
          </w:p>
        </w:tc>
        <w:tc>
          <w:tcPr>
            <w:tcW w:w="1765" w:type="pct"/>
            <w:tcBorders>
              <w:top w:val="nil"/>
              <w:left w:val="nil"/>
              <w:bottom w:val="single" w:sz="4" w:space="0" w:color="auto"/>
              <w:right w:val="single" w:sz="8" w:space="0" w:color="000000"/>
            </w:tcBorders>
            <w:shd w:val="clear" w:color="auto" w:fill="auto"/>
            <w:vAlign w:val="center"/>
            <w:hideMark/>
          </w:tcPr>
          <w:p w14:paraId="240E6BC1" w14:textId="7893809A" w:rsidR="009E2FFA" w:rsidRPr="00C81954" w:rsidRDefault="009E2FFA" w:rsidP="00FA2358">
            <w:pPr>
              <w:pStyle w:val="afffffffa"/>
            </w:pPr>
            <w:r w:rsidRPr="00C81954">
              <w:t>617060, Пермский край, г. Краснокамск, ул. В. Кима, 10</w:t>
            </w:r>
          </w:p>
        </w:tc>
      </w:tr>
      <w:tr w:rsidR="009E2FFA" w:rsidRPr="00C81954" w14:paraId="29D30FF5" w14:textId="77777777" w:rsidTr="00457F21">
        <w:trPr>
          <w:trHeight w:val="20"/>
        </w:trPr>
        <w:tc>
          <w:tcPr>
            <w:tcW w:w="289" w:type="pct"/>
            <w:tcBorders>
              <w:top w:val="nil"/>
              <w:left w:val="single" w:sz="8" w:space="0" w:color="000000"/>
              <w:bottom w:val="single" w:sz="8" w:space="0" w:color="000000"/>
              <w:right w:val="single" w:sz="8" w:space="0" w:color="000000"/>
            </w:tcBorders>
            <w:shd w:val="clear" w:color="auto" w:fill="auto"/>
            <w:vAlign w:val="center"/>
            <w:hideMark/>
          </w:tcPr>
          <w:p w14:paraId="74E48235" w14:textId="77777777" w:rsidR="009E2FFA" w:rsidRPr="00C81954" w:rsidRDefault="009E2FFA" w:rsidP="00FA2358">
            <w:pPr>
              <w:pStyle w:val="afffffffa"/>
            </w:pPr>
            <w:r w:rsidRPr="00C81954">
              <w:rPr>
                <w:rFonts w:eastAsia="Tahoma"/>
              </w:rPr>
              <w:t>14</w:t>
            </w:r>
          </w:p>
        </w:tc>
        <w:tc>
          <w:tcPr>
            <w:tcW w:w="1300" w:type="pct"/>
            <w:tcBorders>
              <w:top w:val="nil"/>
              <w:left w:val="single" w:sz="8" w:space="0" w:color="000000"/>
              <w:bottom w:val="single" w:sz="8" w:space="0" w:color="000000"/>
              <w:right w:val="single" w:sz="8" w:space="0" w:color="000000"/>
            </w:tcBorders>
            <w:shd w:val="clear" w:color="auto" w:fill="auto"/>
            <w:vAlign w:val="center"/>
            <w:hideMark/>
          </w:tcPr>
          <w:p w14:paraId="7D642682" w14:textId="77777777" w:rsidR="009E2FFA" w:rsidRPr="00C81954" w:rsidRDefault="009E2FFA" w:rsidP="00FA2358">
            <w:pPr>
              <w:pStyle w:val="afffffffa"/>
            </w:pPr>
            <w:r w:rsidRPr="00C81954">
              <w:t>ВК «Газпром»</w:t>
            </w:r>
          </w:p>
        </w:tc>
        <w:tc>
          <w:tcPr>
            <w:tcW w:w="1646" w:type="pct"/>
            <w:tcBorders>
              <w:top w:val="nil"/>
              <w:left w:val="single" w:sz="8" w:space="0" w:color="000000"/>
              <w:bottom w:val="single" w:sz="8" w:space="0" w:color="000000"/>
              <w:right w:val="single" w:sz="4" w:space="0" w:color="auto"/>
            </w:tcBorders>
            <w:shd w:val="clear" w:color="auto" w:fill="auto"/>
            <w:vAlign w:val="center"/>
            <w:hideMark/>
          </w:tcPr>
          <w:p w14:paraId="062641CA" w14:textId="77777777" w:rsidR="009E2FFA" w:rsidRPr="00C81954" w:rsidRDefault="009E2FFA" w:rsidP="00FA2358">
            <w:pPr>
              <w:pStyle w:val="afffffffa"/>
            </w:pPr>
            <w:r w:rsidRPr="00C81954">
              <w:t>АО «Газпром газораспределение Пермь» Краснокамский филиал</w:t>
            </w:r>
          </w:p>
        </w:tc>
        <w:tc>
          <w:tcPr>
            <w:tcW w:w="17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211943" w14:textId="78F20AC1" w:rsidR="009E2FFA" w:rsidRPr="00C81954" w:rsidRDefault="009E2FFA" w:rsidP="00FA2358">
            <w:pPr>
              <w:pStyle w:val="afffffffa"/>
            </w:pPr>
            <w:r w:rsidRPr="00C81954">
              <w:t>617060, Пермский край, г. Краснокамск, ул. Геофизиков, 5</w:t>
            </w:r>
          </w:p>
        </w:tc>
      </w:tr>
      <w:tr w:rsidR="009E2FFA" w:rsidRPr="00C81954" w14:paraId="0FFEB785" w14:textId="77777777" w:rsidTr="00457F21">
        <w:trPr>
          <w:trHeight w:val="20"/>
        </w:trPr>
        <w:tc>
          <w:tcPr>
            <w:tcW w:w="289" w:type="pct"/>
            <w:tcBorders>
              <w:top w:val="nil"/>
              <w:left w:val="single" w:sz="8" w:space="0" w:color="000000"/>
              <w:bottom w:val="single" w:sz="8" w:space="0" w:color="000000"/>
              <w:right w:val="single" w:sz="8" w:space="0" w:color="000000"/>
            </w:tcBorders>
            <w:shd w:val="clear" w:color="auto" w:fill="auto"/>
            <w:vAlign w:val="center"/>
            <w:hideMark/>
          </w:tcPr>
          <w:p w14:paraId="21180425" w14:textId="77777777" w:rsidR="009E2FFA" w:rsidRPr="00C81954" w:rsidRDefault="009E2FFA" w:rsidP="00FA2358">
            <w:pPr>
              <w:pStyle w:val="afffffffa"/>
            </w:pPr>
            <w:r w:rsidRPr="00C81954">
              <w:rPr>
                <w:rFonts w:eastAsia="Tahoma"/>
              </w:rPr>
              <w:t>15</w:t>
            </w:r>
          </w:p>
        </w:tc>
        <w:tc>
          <w:tcPr>
            <w:tcW w:w="1300" w:type="pct"/>
            <w:tcBorders>
              <w:top w:val="nil"/>
              <w:left w:val="nil"/>
              <w:bottom w:val="single" w:sz="8" w:space="0" w:color="000000"/>
              <w:right w:val="single" w:sz="8" w:space="0" w:color="000000"/>
            </w:tcBorders>
            <w:shd w:val="clear" w:color="auto" w:fill="auto"/>
            <w:vAlign w:val="center"/>
            <w:hideMark/>
          </w:tcPr>
          <w:p w14:paraId="3163C6A0" w14:textId="77777777" w:rsidR="009E2FFA" w:rsidRPr="00C81954" w:rsidRDefault="009E2FFA" w:rsidP="00FA2358">
            <w:pPr>
              <w:pStyle w:val="afffffffa"/>
            </w:pPr>
            <w:r w:rsidRPr="00C81954">
              <w:t>Компания «УралЖелезобетон»</w:t>
            </w:r>
          </w:p>
        </w:tc>
        <w:tc>
          <w:tcPr>
            <w:tcW w:w="1646" w:type="pct"/>
            <w:tcBorders>
              <w:top w:val="nil"/>
              <w:left w:val="nil"/>
              <w:bottom w:val="single" w:sz="8" w:space="0" w:color="000000"/>
              <w:right w:val="single" w:sz="8" w:space="0" w:color="000000"/>
            </w:tcBorders>
            <w:shd w:val="clear" w:color="auto" w:fill="auto"/>
            <w:vAlign w:val="center"/>
            <w:hideMark/>
          </w:tcPr>
          <w:p w14:paraId="5BC7B107" w14:textId="77777777" w:rsidR="009E2FFA" w:rsidRPr="00C81954" w:rsidRDefault="009E2FFA" w:rsidP="00FA2358">
            <w:pPr>
              <w:pStyle w:val="afffffffa"/>
            </w:pPr>
            <w:r w:rsidRPr="00C81954">
              <w:t>Компания «УралЖелезобетон»</w:t>
            </w:r>
          </w:p>
        </w:tc>
        <w:tc>
          <w:tcPr>
            <w:tcW w:w="1765" w:type="pct"/>
            <w:tcBorders>
              <w:top w:val="single" w:sz="4" w:space="0" w:color="auto"/>
              <w:left w:val="nil"/>
              <w:bottom w:val="single" w:sz="8" w:space="0" w:color="000000"/>
              <w:right w:val="single" w:sz="8" w:space="0" w:color="000000"/>
            </w:tcBorders>
            <w:shd w:val="clear" w:color="auto" w:fill="auto"/>
            <w:vAlign w:val="center"/>
            <w:hideMark/>
          </w:tcPr>
          <w:p w14:paraId="16DF4FA2" w14:textId="1DE8B693" w:rsidR="009E2FFA" w:rsidRPr="00C81954" w:rsidRDefault="009E2FFA" w:rsidP="00FA2358">
            <w:pPr>
              <w:pStyle w:val="afffffffa"/>
            </w:pPr>
            <w:r w:rsidRPr="00C81954">
              <w:t>617064, Пермский край, г. раснокамск, ул. В. Кима, 3</w:t>
            </w:r>
          </w:p>
        </w:tc>
      </w:tr>
    </w:tbl>
    <w:p w14:paraId="39D32F9A" w14:textId="77777777" w:rsidR="009E2FFA" w:rsidRPr="00C81954" w:rsidRDefault="009E2FFA" w:rsidP="00FA2358">
      <w:pPr>
        <w:pStyle w:val="afe"/>
      </w:pPr>
    </w:p>
    <w:p w14:paraId="75D5E8F4" w14:textId="77777777" w:rsidR="009E2FFA" w:rsidRPr="00C81954" w:rsidRDefault="009E2FFA" w:rsidP="00FA2358">
      <w:pPr>
        <w:pStyle w:val="afe"/>
      </w:pPr>
      <w:r w:rsidRPr="00C81954">
        <w:t>Производственные котельные, работающие на объекты жилищно-коммунального сектора и на промышленную зону на территории г. Краснокамска, отсутствуют.</w:t>
      </w:r>
    </w:p>
    <w:p w14:paraId="6746FBB9" w14:textId="2933C62B" w:rsidR="009E2FFA" w:rsidRPr="00C81954" w:rsidRDefault="009E2FFA" w:rsidP="00FA2358">
      <w:pPr>
        <w:pStyle w:val="afe"/>
        <w:rPr>
          <w:color w:val="auto"/>
        </w:rPr>
      </w:pPr>
    </w:p>
    <w:p w14:paraId="2E48CC47" w14:textId="7B0CE46D" w:rsidR="00834647" w:rsidRPr="00C81954" w:rsidRDefault="00834647" w:rsidP="00FA2358">
      <w:pPr>
        <w:pStyle w:val="21"/>
      </w:pPr>
      <w:bookmarkStart w:id="33" w:name="_Toc364759950"/>
      <w:bookmarkStart w:id="34" w:name="_Toc74312374"/>
      <w:bookmarkStart w:id="35" w:name="_Toc135841071"/>
      <w:r w:rsidRPr="00C81954">
        <w:t>Описание зон действия индивидуального теплоснабжения</w:t>
      </w:r>
      <w:bookmarkEnd w:id="33"/>
      <w:bookmarkEnd w:id="34"/>
      <w:bookmarkEnd w:id="35"/>
    </w:p>
    <w:p w14:paraId="7E738A52" w14:textId="77777777" w:rsidR="00AB6EF2" w:rsidRPr="00C81954" w:rsidRDefault="00AB6EF2" w:rsidP="00FA2358">
      <w:pPr>
        <w:pStyle w:val="afe"/>
      </w:pPr>
      <w:r w:rsidRPr="00C81954">
        <w:t>На территориях Краснокамского городского округа, не охваченных зонами действия источников централизованного теплоснабжения, используются индивидуальные источники теплоснабжения.</w:t>
      </w:r>
    </w:p>
    <w:p w14:paraId="318E73A3" w14:textId="03223E25" w:rsidR="00AB6EF2" w:rsidRPr="00C81954" w:rsidRDefault="00AB6EF2" w:rsidP="00FA2358">
      <w:pPr>
        <w:pStyle w:val="afe"/>
      </w:pPr>
      <w:r w:rsidRPr="00C81954">
        <w:t>Зоны индивидуального теплоснабжения расположены преимущественно на окраинах городской черты в частном секторе. Это зоны малоэтажной жилой застройки, многоквартирные дома, не присоединенные к системам централизованного теплоснабжения. Теплоснабжение осуществляется, преимущественно, с использованием автономных источников и индивидуальных газовых котлов.</w:t>
      </w:r>
    </w:p>
    <w:p w14:paraId="53B6B2DC" w14:textId="77777777" w:rsidR="00AB6EF2" w:rsidRPr="00C81954" w:rsidRDefault="00AB6EF2" w:rsidP="00FA2358">
      <w:pPr>
        <w:pStyle w:val="afe"/>
      </w:pPr>
    </w:p>
    <w:p w14:paraId="49B3AF54" w14:textId="7C537027" w:rsidR="00BE0ED1" w:rsidRPr="00C81954" w:rsidRDefault="00BE0ED1" w:rsidP="00FA2358">
      <w:pPr>
        <w:pStyle w:val="21"/>
      </w:pPr>
      <w:bookmarkStart w:id="36" w:name="_Toc135841072"/>
      <w:r w:rsidRPr="00C81954">
        <w:t xml:space="preserve">Изменения, произошедшие в функциональной структуре </w:t>
      </w:r>
      <w:r w:rsidRPr="00C81954">
        <w:br/>
        <w:t xml:space="preserve">теплоснабжения за период, предшествующий актуализации </w:t>
      </w:r>
      <w:r w:rsidRPr="00C81954">
        <w:br/>
        <w:t>схемы теплоснабжения</w:t>
      </w:r>
      <w:bookmarkEnd w:id="36"/>
    </w:p>
    <w:p w14:paraId="2E18C5E4" w14:textId="77777777" w:rsidR="00457F21" w:rsidRPr="00C81954" w:rsidRDefault="00A900F7" w:rsidP="00FA2358">
      <w:pPr>
        <w:pStyle w:val="afe"/>
        <w:rPr>
          <w:color w:val="auto"/>
        </w:rPr>
      </w:pPr>
      <w:r w:rsidRPr="00C81954">
        <w:rPr>
          <w:color w:val="auto"/>
        </w:rPr>
        <w:t>За период, предшествующий актуализации схемы теплоснабжения</w:t>
      </w:r>
      <w:r w:rsidR="00AB6EF2" w:rsidRPr="00C81954">
        <w:rPr>
          <w:color w:val="auto"/>
        </w:rPr>
        <w:t xml:space="preserve"> Краснокамского городского округа</w:t>
      </w:r>
      <w:r w:rsidRPr="00C81954">
        <w:rPr>
          <w:color w:val="auto"/>
        </w:rPr>
        <w:t xml:space="preserve">, изменений в функциональной </w:t>
      </w:r>
      <w:r w:rsidR="00552C50" w:rsidRPr="00C81954">
        <w:rPr>
          <w:color w:val="auto"/>
        </w:rPr>
        <w:t>структуре</w:t>
      </w:r>
      <w:r w:rsidRPr="00C81954">
        <w:rPr>
          <w:color w:val="auto"/>
        </w:rPr>
        <w:t xml:space="preserve"> теплоснабжения не произошло.</w:t>
      </w:r>
    </w:p>
    <w:p w14:paraId="2198E2A8" w14:textId="7B921411" w:rsidR="006A55FA" w:rsidRPr="00C81954" w:rsidRDefault="006A55FA" w:rsidP="00FA2358">
      <w:pPr>
        <w:pStyle w:val="afe"/>
        <w:rPr>
          <w:color w:val="auto"/>
        </w:rPr>
      </w:pPr>
      <w:r w:rsidRPr="00C81954">
        <w:rPr>
          <w:color w:val="auto"/>
        </w:rPr>
        <w:br w:type="page"/>
      </w:r>
    </w:p>
    <w:p w14:paraId="6BD6C2AA" w14:textId="0042FA73" w:rsidR="007044F1" w:rsidRPr="00C81954" w:rsidRDefault="00EB31DA" w:rsidP="00FA2358">
      <w:pPr>
        <w:pStyle w:val="1"/>
      </w:pPr>
      <w:bookmarkStart w:id="37" w:name="_Toc74312375"/>
      <w:bookmarkStart w:id="38" w:name="_Toc135841073"/>
      <w:r w:rsidRPr="00C81954">
        <w:lastRenderedPageBreak/>
        <w:t>И</w:t>
      </w:r>
      <w:r w:rsidR="00BF5631" w:rsidRPr="00C81954">
        <w:t>сточники тепловой энергии</w:t>
      </w:r>
      <w:bookmarkEnd w:id="37"/>
      <w:bookmarkEnd w:id="38"/>
      <w:r w:rsidR="00DD793F" w:rsidRPr="00C81954">
        <w:t xml:space="preserve"> </w:t>
      </w:r>
    </w:p>
    <w:p w14:paraId="28F6D77D" w14:textId="77777777" w:rsidR="00DD793F" w:rsidRPr="00C81954" w:rsidRDefault="00DD793F" w:rsidP="00FA2358">
      <w:pPr>
        <w:pStyle w:val="21"/>
      </w:pPr>
      <w:bookmarkStart w:id="39" w:name="_Toc74312377"/>
      <w:bookmarkStart w:id="40" w:name="_Toc135841074"/>
      <w:r w:rsidRPr="00C81954">
        <w:t>Источник комбинированной выработки тепла и электроэнергии</w:t>
      </w:r>
      <w:bookmarkEnd w:id="39"/>
      <w:bookmarkEnd w:id="40"/>
    </w:p>
    <w:p w14:paraId="20B5A743" w14:textId="1EFBD0BE" w:rsidR="00CD3019" w:rsidRPr="00C81954" w:rsidRDefault="00CD3019" w:rsidP="00FA2358">
      <w:pPr>
        <w:pStyle w:val="30"/>
      </w:pPr>
      <w:bookmarkStart w:id="41" w:name="_Toc74312378"/>
      <w:bookmarkStart w:id="42" w:name="_Toc135841075"/>
      <w:r w:rsidRPr="00C81954">
        <w:t xml:space="preserve">Структура </w:t>
      </w:r>
      <w:r w:rsidR="00DD793F" w:rsidRPr="00C81954">
        <w:t xml:space="preserve">и технические характеристики основного оборудования </w:t>
      </w:r>
      <w:bookmarkEnd w:id="41"/>
      <w:r w:rsidR="006A55FA" w:rsidRPr="00C81954">
        <w:br/>
      </w:r>
      <w:r w:rsidR="004D26AA" w:rsidRPr="00C81954">
        <w:t>Закамской ТЭЦ-5</w:t>
      </w:r>
      <w:bookmarkEnd w:id="42"/>
    </w:p>
    <w:p w14:paraId="1926127D" w14:textId="77777777" w:rsidR="004D26AA" w:rsidRPr="00C81954" w:rsidRDefault="004D26AA" w:rsidP="00FA2358">
      <w:pPr>
        <w:pStyle w:val="afe"/>
      </w:pPr>
      <w:r w:rsidRPr="00C81954">
        <w:t xml:space="preserve">Основным источником теплоснабжения для большей части потребителей жилищно-коммунального сектора и промышленных предприятий города Краснокамска является Закамская ТЭЦ-5. Источник теплоснабжения находится в зоне эксплуатационной ответственности Пермского филиала ПАО «Т Плюс» и территориально расположен по адресу ул. Коммунистическая, д.44. </w:t>
      </w:r>
    </w:p>
    <w:p w14:paraId="64A017C1" w14:textId="43E40F5F" w:rsidR="004D26AA" w:rsidRPr="00C81954" w:rsidRDefault="004D26AA" w:rsidP="00FA2358">
      <w:pPr>
        <w:pStyle w:val="afe"/>
      </w:pPr>
      <w:r w:rsidRPr="00C81954">
        <w:t>Теплоноситель – вода Т= 150-</w:t>
      </w:r>
      <w:r w:rsidR="00F56DB7" w:rsidRPr="00C81954">
        <w:t>70</w:t>
      </w:r>
      <w:r w:rsidRPr="00C81954">
        <w:t>°С и пар с давлением Р=35 кг/см2. Для нужд жилищно-коммунального хозяйства теплоносителем служит вода Т= 150-</w:t>
      </w:r>
      <w:r w:rsidR="00F56DB7" w:rsidRPr="00C81954">
        <w:t>70</w:t>
      </w:r>
      <w:r w:rsidRPr="00C81954">
        <w:t>°С. Система теплоснабжения – закрытая, двухтрубная. Отпуск тепла осуществляется по комбинированной схеме выработки электрической и тепловой энергии.</w:t>
      </w:r>
    </w:p>
    <w:p w14:paraId="6CBC38DA" w14:textId="77777777" w:rsidR="004D26AA" w:rsidRPr="00C81954" w:rsidRDefault="004D26AA" w:rsidP="00FA2358">
      <w:pPr>
        <w:pStyle w:val="afe"/>
      </w:pPr>
      <w:r w:rsidRPr="00C81954">
        <w:t>Установленная мощность станции:</w:t>
      </w:r>
    </w:p>
    <w:p w14:paraId="0BDDF910" w14:textId="77777777" w:rsidR="004D26AA" w:rsidRPr="00C81954" w:rsidRDefault="004D26AA" w:rsidP="00FA2358">
      <w:pPr>
        <w:pStyle w:val="afe"/>
      </w:pPr>
      <w:r w:rsidRPr="00C81954">
        <w:t>- электрическая – 23,6 МВт;</w:t>
      </w:r>
    </w:p>
    <w:p w14:paraId="5DA883A6" w14:textId="77777777" w:rsidR="004D26AA" w:rsidRPr="00C81954" w:rsidRDefault="004D26AA" w:rsidP="00FA2358">
      <w:pPr>
        <w:pStyle w:val="afe"/>
      </w:pPr>
      <w:r w:rsidRPr="00C81954">
        <w:t>- тепловая (в горячей воде и паре) – 295,2 Гкал/ч.</w:t>
      </w:r>
    </w:p>
    <w:p w14:paraId="70556CD4" w14:textId="77777777" w:rsidR="00385C6F" w:rsidRPr="00C81954" w:rsidRDefault="004D26AA" w:rsidP="00FA2358">
      <w:pPr>
        <w:pStyle w:val="afe"/>
        <w:rPr>
          <w:rFonts w:eastAsia="Tahoma"/>
        </w:rPr>
      </w:pPr>
      <w:r w:rsidRPr="00C81954">
        <w:t xml:space="preserve">На Закамской ТЭЦ-5 установлено следующее оборудование: три однобарабанных </w:t>
      </w:r>
      <w:r w:rsidRPr="00C81954">
        <w:rPr>
          <w:rFonts w:eastAsia="Tahoma"/>
        </w:rPr>
        <w:t>секционных горизонтально-водотрубных котла, один однобарабанный секционный вертикально-водотрубный и турбоагрегат</w:t>
      </w:r>
      <w:r w:rsidR="00385C6F" w:rsidRPr="00C81954">
        <w:rPr>
          <w:rFonts w:eastAsia="Tahoma"/>
        </w:rPr>
        <w:t xml:space="preserve"> ПТ-23,6-2,9/1,0.</w:t>
      </w:r>
    </w:p>
    <w:p w14:paraId="40602A80" w14:textId="77777777" w:rsidR="004D26AA" w:rsidRPr="00C81954" w:rsidRDefault="004D26AA" w:rsidP="00FA2358">
      <w:pPr>
        <w:pStyle w:val="afe"/>
      </w:pPr>
      <w:r w:rsidRPr="00C81954">
        <w:rPr>
          <w:rFonts w:eastAsia="Tahoma"/>
        </w:rPr>
        <w:t>В качестве основного топлива на источнике используется природный газ.</w:t>
      </w:r>
    </w:p>
    <w:p w14:paraId="53E86F74" w14:textId="5B07F1B5" w:rsidR="00F7271D" w:rsidRPr="00C81954" w:rsidRDefault="00F7271D" w:rsidP="00FA2358">
      <w:pPr>
        <w:pStyle w:val="afe"/>
        <w:rPr>
          <w:color w:val="auto"/>
        </w:rPr>
      </w:pPr>
      <w:r w:rsidRPr="00C81954">
        <w:rPr>
          <w:color w:val="auto"/>
        </w:rPr>
        <w:t xml:space="preserve">Технические характеристики </w:t>
      </w:r>
      <w:r w:rsidR="0060491E" w:rsidRPr="00C81954">
        <w:rPr>
          <w:color w:val="auto"/>
        </w:rPr>
        <w:t xml:space="preserve">энергетических котлоагрегатов </w:t>
      </w:r>
      <w:r w:rsidR="004D26AA" w:rsidRPr="00C81954">
        <w:rPr>
          <w:color w:val="auto"/>
        </w:rPr>
        <w:t xml:space="preserve">Закамской </w:t>
      </w:r>
      <w:r w:rsidR="0060491E" w:rsidRPr="00C81954">
        <w:rPr>
          <w:color w:val="auto"/>
        </w:rPr>
        <w:t>ТЭЦ</w:t>
      </w:r>
      <w:r w:rsidR="004D26AA" w:rsidRPr="00C81954">
        <w:rPr>
          <w:color w:val="auto"/>
        </w:rPr>
        <w:t>-5</w:t>
      </w:r>
      <w:r w:rsidR="0060491E" w:rsidRPr="00C81954">
        <w:rPr>
          <w:color w:val="auto"/>
        </w:rPr>
        <w:t xml:space="preserve"> на 01.01.202</w:t>
      </w:r>
      <w:r w:rsidR="00455F49" w:rsidRPr="00C81954">
        <w:rPr>
          <w:color w:val="auto"/>
        </w:rPr>
        <w:t>3</w:t>
      </w:r>
      <w:r w:rsidR="0060491E" w:rsidRPr="00C81954">
        <w:rPr>
          <w:color w:val="auto"/>
        </w:rPr>
        <w:t xml:space="preserve"> приведены в табл</w:t>
      </w:r>
      <w:r w:rsidR="00044A6C" w:rsidRPr="00C81954">
        <w:rPr>
          <w:color w:val="auto"/>
        </w:rPr>
        <w:t xml:space="preserve">ице </w:t>
      </w:r>
      <w:r w:rsidR="00044A6C" w:rsidRPr="00C81954">
        <w:rPr>
          <w:color w:val="auto"/>
        </w:rPr>
        <w:fldChar w:fldCharType="begin"/>
      </w:r>
      <w:r w:rsidR="00044A6C" w:rsidRPr="00C81954">
        <w:rPr>
          <w:color w:val="auto"/>
        </w:rPr>
        <w:instrText xml:space="preserve"> REF _Ref116050203 \h  \* MERGEFORMAT </w:instrText>
      </w:r>
      <w:r w:rsidR="00044A6C" w:rsidRPr="00C81954">
        <w:rPr>
          <w:color w:val="auto"/>
        </w:rPr>
      </w:r>
      <w:r w:rsidR="00044A6C" w:rsidRPr="00C81954">
        <w:rPr>
          <w:color w:val="auto"/>
        </w:rPr>
        <w:fldChar w:fldCharType="separate"/>
      </w:r>
      <w:r w:rsidR="00C81954" w:rsidRPr="00C81954">
        <w:rPr>
          <w:rStyle w:val="afffffff9"/>
          <w:color w:val="auto"/>
        </w:rPr>
        <w:t>Таблица</w:t>
      </w:r>
      <w:r w:rsidR="00C81954" w:rsidRPr="00C81954">
        <w:rPr>
          <w:color w:val="auto"/>
        </w:rPr>
        <w:t xml:space="preserve"> </w:t>
      </w:r>
      <w:r w:rsidR="00C81954" w:rsidRPr="00C81954">
        <w:rPr>
          <w:noProof/>
          <w:color w:val="auto"/>
        </w:rPr>
        <w:t>3</w:t>
      </w:r>
      <w:r w:rsidR="00044A6C" w:rsidRPr="00C81954">
        <w:rPr>
          <w:color w:val="auto"/>
        </w:rPr>
        <w:fldChar w:fldCharType="end"/>
      </w:r>
    </w:p>
    <w:p w14:paraId="1CD62D60" w14:textId="3B5F22C9" w:rsidR="00C425FD" w:rsidRPr="00C81954" w:rsidRDefault="00044A6C" w:rsidP="00FA2358">
      <w:pPr>
        <w:pStyle w:val="affff7"/>
      </w:pPr>
      <w:bookmarkStart w:id="43" w:name="_Ref116050203"/>
      <w:bookmarkStart w:id="44" w:name="_Toc136104308"/>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3</w:t>
      </w:r>
      <w:r w:rsidR="00B25ED0" w:rsidRPr="00C81954">
        <w:rPr>
          <w:noProof/>
        </w:rPr>
        <w:fldChar w:fldCharType="end"/>
      </w:r>
      <w:bookmarkEnd w:id="43"/>
      <w:r w:rsidRPr="00C81954">
        <w:t xml:space="preserve">. </w:t>
      </w:r>
      <w:bookmarkStart w:id="45" w:name="_Hlk133505024"/>
      <w:r w:rsidR="00F7271D" w:rsidRPr="00C81954">
        <w:t xml:space="preserve">Технические характеристики </w:t>
      </w:r>
      <w:r w:rsidR="0060491E" w:rsidRPr="00C81954">
        <w:t>энергетических котлоагрегатов</w:t>
      </w:r>
      <w:bookmarkEnd w:id="44"/>
    </w:p>
    <w:tbl>
      <w:tblPr>
        <w:tblW w:w="5000" w:type="pct"/>
        <w:tblLayout w:type="fixed"/>
        <w:tblCellMar>
          <w:left w:w="28" w:type="dxa"/>
          <w:right w:w="28" w:type="dxa"/>
        </w:tblCellMar>
        <w:tblLook w:val="04A0" w:firstRow="1" w:lastRow="0" w:firstColumn="1" w:lastColumn="0" w:noHBand="0" w:noVBand="1"/>
      </w:tblPr>
      <w:tblGrid>
        <w:gridCol w:w="2934"/>
        <w:gridCol w:w="632"/>
        <w:gridCol w:w="643"/>
        <w:gridCol w:w="1049"/>
        <w:gridCol w:w="1065"/>
        <w:gridCol w:w="1049"/>
        <w:gridCol w:w="1236"/>
        <w:gridCol w:w="1019"/>
      </w:tblGrid>
      <w:tr w:rsidR="005702B0" w:rsidRPr="00C81954" w14:paraId="15FC5F2B" w14:textId="77777777" w:rsidTr="00C051B7">
        <w:trPr>
          <w:trHeight w:val="170"/>
        </w:trPr>
        <w:tc>
          <w:tcPr>
            <w:tcW w:w="152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DB7BE4E" w14:textId="77777777" w:rsidR="0060491E" w:rsidRPr="00C81954" w:rsidRDefault="0060491E" w:rsidP="00FA2358">
            <w:pPr>
              <w:pStyle w:val="afffffffa"/>
            </w:pPr>
            <w:r w:rsidRPr="00C81954">
              <w:t>Марка котла</w:t>
            </w:r>
          </w:p>
        </w:tc>
        <w:tc>
          <w:tcPr>
            <w:tcW w:w="32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0CB56A" w14:textId="77777777" w:rsidR="0060491E" w:rsidRPr="00C81954" w:rsidRDefault="0060491E" w:rsidP="00FA2358">
            <w:pPr>
              <w:pStyle w:val="afffffffa"/>
            </w:pPr>
            <w:r w:rsidRPr="00C81954">
              <w:t>Ст. №</w:t>
            </w:r>
          </w:p>
        </w:tc>
        <w:tc>
          <w:tcPr>
            <w:tcW w:w="3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987FBF" w14:textId="77777777" w:rsidR="0060491E" w:rsidRPr="00C81954" w:rsidRDefault="0060491E" w:rsidP="00FA2358">
            <w:pPr>
              <w:pStyle w:val="afffffffa"/>
            </w:pPr>
            <w:r w:rsidRPr="00C81954">
              <w:t>Год ввода</w:t>
            </w:r>
          </w:p>
        </w:tc>
        <w:tc>
          <w:tcPr>
            <w:tcW w:w="5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698CDE" w14:textId="04E95D8E" w:rsidR="0060491E" w:rsidRPr="00C81954" w:rsidRDefault="0060491E" w:rsidP="00FA2358">
            <w:pPr>
              <w:pStyle w:val="afffffffa"/>
            </w:pPr>
            <w:r w:rsidRPr="00C81954">
              <w:t xml:space="preserve">Производительность, т/ч </w:t>
            </w:r>
          </w:p>
        </w:tc>
        <w:tc>
          <w:tcPr>
            <w:tcW w:w="1098" w:type="pct"/>
            <w:gridSpan w:val="2"/>
            <w:tcBorders>
              <w:top w:val="single" w:sz="4" w:space="0" w:color="auto"/>
              <w:left w:val="nil"/>
              <w:bottom w:val="single" w:sz="4" w:space="0" w:color="auto"/>
              <w:right w:val="single" w:sz="4" w:space="0" w:color="auto"/>
            </w:tcBorders>
            <w:shd w:val="clear" w:color="auto" w:fill="auto"/>
            <w:vAlign w:val="center"/>
            <w:hideMark/>
          </w:tcPr>
          <w:p w14:paraId="304DE941" w14:textId="77777777" w:rsidR="0060491E" w:rsidRPr="00C81954" w:rsidRDefault="0060491E" w:rsidP="00FA2358">
            <w:pPr>
              <w:pStyle w:val="afffffffa"/>
            </w:pPr>
            <w:r w:rsidRPr="00C81954">
              <w:t>Параметры острого пара</w:t>
            </w:r>
          </w:p>
        </w:tc>
        <w:tc>
          <w:tcPr>
            <w:tcW w:w="1171" w:type="pct"/>
            <w:gridSpan w:val="2"/>
            <w:tcBorders>
              <w:top w:val="single" w:sz="4" w:space="0" w:color="auto"/>
              <w:left w:val="nil"/>
              <w:bottom w:val="single" w:sz="4" w:space="0" w:color="auto"/>
              <w:right w:val="single" w:sz="4" w:space="0" w:color="auto"/>
            </w:tcBorders>
            <w:shd w:val="clear" w:color="auto" w:fill="auto"/>
            <w:vAlign w:val="center"/>
            <w:hideMark/>
          </w:tcPr>
          <w:p w14:paraId="37FA3CD4" w14:textId="77777777" w:rsidR="0060491E" w:rsidRPr="00C81954" w:rsidRDefault="0060491E" w:rsidP="00FA2358">
            <w:pPr>
              <w:pStyle w:val="afffffffa"/>
            </w:pPr>
            <w:r w:rsidRPr="00C81954">
              <w:t>Вид сжигаемого топлива</w:t>
            </w:r>
          </w:p>
        </w:tc>
      </w:tr>
      <w:tr w:rsidR="005702B0" w:rsidRPr="00C81954" w14:paraId="6E88EF71" w14:textId="77777777" w:rsidTr="00C051B7">
        <w:trPr>
          <w:trHeight w:val="170"/>
        </w:trPr>
        <w:tc>
          <w:tcPr>
            <w:tcW w:w="15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DDBB969" w14:textId="77777777" w:rsidR="0060491E" w:rsidRPr="00C81954" w:rsidRDefault="0060491E" w:rsidP="00FA2358">
            <w:pPr>
              <w:pStyle w:val="afffffffa"/>
            </w:pPr>
          </w:p>
        </w:tc>
        <w:tc>
          <w:tcPr>
            <w:tcW w:w="32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1649AE1" w14:textId="77777777" w:rsidR="0060491E" w:rsidRPr="00C81954" w:rsidRDefault="0060491E" w:rsidP="00FA2358">
            <w:pPr>
              <w:pStyle w:val="afffffffa"/>
            </w:pPr>
          </w:p>
        </w:tc>
        <w:tc>
          <w:tcPr>
            <w:tcW w:w="33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B968A3F" w14:textId="77777777" w:rsidR="0060491E" w:rsidRPr="00C81954" w:rsidRDefault="0060491E" w:rsidP="00FA2358">
            <w:pPr>
              <w:pStyle w:val="afffffffa"/>
            </w:pPr>
          </w:p>
        </w:tc>
        <w:tc>
          <w:tcPr>
            <w:tcW w:w="54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9426AED" w14:textId="77777777" w:rsidR="0060491E" w:rsidRPr="00C81954" w:rsidRDefault="0060491E" w:rsidP="00FA2358">
            <w:pPr>
              <w:pStyle w:val="afffffffa"/>
            </w:pPr>
          </w:p>
        </w:tc>
        <w:tc>
          <w:tcPr>
            <w:tcW w:w="553" w:type="pct"/>
            <w:tcBorders>
              <w:top w:val="nil"/>
              <w:left w:val="nil"/>
              <w:bottom w:val="single" w:sz="4" w:space="0" w:color="auto"/>
              <w:right w:val="single" w:sz="4" w:space="0" w:color="auto"/>
            </w:tcBorders>
            <w:shd w:val="clear" w:color="auto" w:fill="auto"/>
            <w:vAlign w:val="center"/>
            <w:hideMark/>
          </w:tcPr>
          <w:p w14:paraId="340CF059" w14:textId="77777777" w:rsidR="0060491E" w:rsidRPr="00C81954" w:rsidRDefault="0060491E" w:rsidP="00FA2358">
            <w:pPr>
              <w:pStyle w:val="afffffffa"/>
            </w:pPr>
            <w:r w:rsidRPr="00C81954">
              <w:t>давление, кгс/см</w:t>
            </w:r>
            <w:r w:rsidRPr="00C81954">
              <w:rPr>
                <w:vertAlign w:val="superscript"/>
              </w:rPr>
              <w:t>2</w:t>
            </w:r>
          </w:p>
        </w:tc>
        <w:tc>
          <w:tcPr>
            <w:tcW w:w="545" w:type="pct"/>
            <w:tcBorders>
              <w:top w:val="nil"/>
              <w:left w:val="nil"/>
              <w:bottom w:val="single" w:sz="4" w:space="0" w:color="auto"/>
              <w:right w:val="single" w:sz="4" w:space="0" w:color="auto"/>
            </w:tcBorders>
            <w:shd w:val="clear" w:color="auto" w:fill="auto"/>
            <w:vAlign w:val="center"/>
            <w:hideMark/>
          </w:tcPr>
          <w:p w14:paraId="6F6D4F89" w14:textId="21EDC5C5" w:rsidR="0060491E" w:rsidRPr="00C81954" w:rsidRDefault="0060491E" w:rsidP="00FA2358">
            <w:pPr>
              <w:pStyle w:val="afffffffa"/>
            </w:pPr>
            <w:r w:rsidRPr="00C81954">
              <w:t xml:space="preserve">температура, </w:t>
            </w:r>
            <w:r w:rsidRPr="00C81954">
              <w:rPr>
                <w:vertAlign w:val="superscript"/>
              </w:rPr>
              <w:t>о</w:t>
            </w:r>
            <w:r w:rsidRPr="00C81954">
              <w:t>С</w:t>
            </w:r>
          </w:p>
        </w:tc>
        <w:tc>
          <w:tcPr>
            <w:tcW w:w="642" w:type="pct"/>
            <w:tcBorders>
              <w:top w:val="nil"/>
              <w:left w:val="nil"/>
              <w:bottom w:val="single" w:sz="4" w:space="0" w:color="auto"/>
              <w:right w:val="single" w:sz="4" w:space="0" w:color="auto"/>
            </w:tcBorders>
            <w:shd w:val="clear" w:color="auto" w:fill="auto"/>
            <w:vAlign w:val="center"/>
            <w:hideMark/>
          </w:tcPr>
          <w:p w14:paraId="4F91265E" w14:textId="77777777" w:rsidR="0060491E" w:rsidRPr="00C81954" w:rsidRDefault="0060491E" w:rsidP="00FA2358">
            <w:pPr>
              <w:pStyle w:val="afffffffa"/>
            </w:pPr>
            <w:r w:rsidRPr="00C81954">
              <w:t>основное</w:t>
            </w:r>
          </w:p>
        </w:tc>
        <w:tc>
          <w:tcPr>
            <w:tcW w:w="529" w:type="pct"/>
            <w:tcBorders>
              <w:top w:val="nil"/>
              <w:left w:val="nil"/>
              <w:bottom w:val="single" w:sz="4" w:space="0" w:color="auto"/>
              <w:right w:val="single" w:sz="4" w:space="0" w:color="auto"/>
            </w:tcBorders>
            <w:shd w:val="clear" w:color="auto" w:fill="auto"/>
            <w:vAlign w:val="center"/>
            <w:hideMark/>
          </w:tcPr>
          <w:p w14:paraId="0E79B7B2" w14:textId="77777777" w:rsidR="0060491E" w:rsidRPr="00C81954" w:rsidRDefault="0060491E" w:rsidP="00FA2358">
            <w:pPr>
              <w:pStyle w:val="afffffffa"/>
            </w:pPr>
            <w:r w:rsidRPr="00C81954">
              <w:t>резервное</w:t>
            </w:r>
          </w:p>
        </w:tc>
      </w:tr>
      <w:tr w:rsidR="005702B0" w:rsidRPr="00C81954" w14:paraId="619E40E7" w14:textId="77777777" w:rsidTr="00C051B7">
        <w:trPr>
          <w:trHeight w:val="170"/>
        </w:trPr>
        <w:tc>
          <w:tcPr>
            <w:tcW w:w="1524" w:type="pct"/>
            <w:tcBorders>
              <w:top w:val="nil"/>
              <w:left w:val="single" w:sz="4" w:space="0" w:color="auto"/>
              <w:bottom w:val="single" w:sz="4" w:space="0" w:color="auto"/>
              <w:right w:val="single" w:sz="4" w:space="0" w:color="auto"/>
            </w:tcBorders>
            <w:shd w:val="clear" w:color="auto" w:fill="auto"/>
            <w:vAlign w:val="center"/>
            <w:hideMark/>
          </w:tcPr>
          <w:p w14:paraId="1656C2B5" w14:textId="0235FCA2" w:rsidR="005702B0" w:rsidRPr="00C81954" w:rsidRDefault="005702B0" w:rsidP="00FA2358">
            <w:pPr>
              <w:pStyle w:val="afffffffa"/>
            </w:pPr>
            <w:r w:rsidRPr="00C81954">
              <w:rPr>
                <w:color w:val="000000"/>
              </w:rPr>
              <w:t>Однобарабанный секционный горизонтально-водотр, ЛМЗ</w:t>
            </w:r>
          </w:p>
        </w:tc>
        <w:tc>
          <w:tcPr>
            <w:tcW w:w="328" w:type="pct"/>
            <w:tcBorders>
              <w:top w:val="nil"/>
              <w:left w:val="nil"/>
              <w:bottom w:val="single" w:sz="4" w:space="0" w:color="auto"/>
              <w:right w:val="single" w:sz="4" w:space="0" w:color="auto"/>
            </w:tcBorders>
            <w:shd w:val="clear" w:color="auto" w:fill="auto"/>
            <w:vAlign w:val="center"/>
            <w:hideMark/>
          </w:tcPr>
          <w:p w14:paraId="19784896" w14:textId="738B6AF8" w:rsidR="005702B0" w:rsidRPr="00C81954" w:rsidRDefault="005702B0" w:rsidP="00FA2358">
            <w:pPr>
              <w:pStyle w:val="afffffffa"/>
            </w:pPr>
            <w:r w:rsidRPr="00C81954">
              <w:rPr>
                <w:color w:val="000000"/>
              </w:rPr>
              <w:t>2</w:t>
            </w:r>
          </w:p>
        </w:tc>
        <w:tc>
          <w:tcPr>
            <w:tcW w:w="334" w:type="pct"/>
            <w:tcBorders>
              <w:top w:val="nil"/>
              <w:left w:val="nil"/>
              <w:bottom w:val="single" w:sz="4" w:space="0" w:color="auto"/>
              <w:right w:val="single" w:sz="4" w:space="0" w:color="auto"/>
            </w:tcBorders>
            <w:shd w:val="clear" w:color="auto" w:fill="auto"/>
            <w:noWrap/>
            <w:vAlign w:val="center"/>
            <w:hideMark/>
          </w:tcPr>
          <w:p w14:paraId="36856A20" w14:textId="509292DE" w:rsidR="005702B0" w:rsidRPr="00C81954" w:rsidRDefault="005702B0" w:rsidP="00FA2358">
            <w:pPr>
              <w:pStyle w:val="afffffffa"/>
            </w:pPr>
            <w:r w:rsidRPr="00C81954">
              <w:rPr>
                <w:color w:val="000000"/>
              </w:rPr>
              <w:t>1936</w:t>
            </w:r>
          </w:p>
        </w:tc>
        <w:tc>
          <w:tcPr>
            <w:tcW w:w="545" w:type="pct"/>
            <w:tcBorders>
              <w:top w:val="nil"/>
              <w:left w:val="nil"/>
              <w:bottom w:val="single" w:sz="4" w:space="0" w:color="auto"/>
              <w:right w:val="single" w:sz="4" w:space="0" w:color="auto"/>
            </w:tcBorders>
            <w:shd w:val="clear" w:color="auto" w:fill="auto"/>
            <w:noWrap/>
            <w:vAlign w:val="center"/>
          </w:tcPr>
          <w:p w14:paraId="374519FA" w14:textId="23AB06F9" w:rsidR="005702B0" w:rsidRPr="00C81954" w:rsidRDefault="005702B0" w:rsidP="00FA2358">
            <w:pPr>
              <w:pStyle w:val="afffffffa"/>
            </w:pPr>
            <w:r w:rsidRPr="00C81954">
              <w:t>200</w:t>
            </w:r>
          </w:p>
        </w:tc>
        <w:tc>
          <w:tcPr>
            <w:tcW w:w="553" w:type="pct"/>
            <w:tcBorders>
              <w:top w:val="nil"/>
              <w:left w:val="nil"/>
              <w:bottom w:val="single" w:sz="4" w:space="0" w:color="auto"/>
              <w:right w:val="single" w:sz="4" w:space="0" w:color="auto"/>
            </w:tcBorders>
            <w:shd w:val="clear" w:color="auto" w:fill="auto"/>
            <w:noWrap/>
            <w:vAlign w:val="center"/>
          </w:tcPr>
          <w:p w14:paraId="7102692E" w14:textId="1A9D747D" w:rsidR="005702B0" w:rsidRPr="00C81954" w:rsidRDefault="001A72AA" w:rsidP="00FA2358">
            <w:pPr>
              <w:pStyle w:val="afffffffa"/>
            </w:pPr>
            <w:r w:rsidRPr="00C81954">
              <w:t>35</w:t>
            </w:r>
          </w:p>
        </w:tc>
        <w:tc>
          <w:tcPr>
            <w:tcW w:w="545" w:type="pct"/>
            <w:tcBorders>
              <w:top w:val="nil"/>
              <w:left w:val="nil"/>
              <w:bottom w:val="single" w:sz="4" w:space="0" w:color="auto"/>
              <w:right w:val="single" w:sz="4" w:space="0" w:color="auto"/>
            </w:tcBorders>
            <w:shd w:val="clear" w:color="auto" w:fill="auto"/>
            <w:noWrap/>
            <w:vAlign w:val="center"/>
          </w:tcPr>
          <w:p w14:paraId="0489EFFE" w14:textId="156EABA7" w:rsidR="005702B0" w:rsidRPr="00C81954" w:rsidRDefault="001A72AA" w:rsidP="00FA2358">
            <w:pPr>
              <w:pStyle w:val="afffffffa"/>
            </w:pPr>
            <w:r w:rsidRPr="00C81954">
              <w:t>425</w:t>
            </w:r>
          </w:p>
        </w:tc>
        <w:tc>
          <w:tcPr>
            <w:tcW w:w="642" w:type="pct"/>
            <w:tcBorders>
              <w:top w:val="nil"/>
              <w:left w:val="nil"/>
              <w:bottom w:val="single" w:sz="4" w:space="0" w:color="auto"/>
              <w:right w:val="single" w:sz="4" w:space="0" w:color="auto"/>
            </w:tcBorders>
            <w:shd w:val="clear" w:color="auto" w:fill="auto"/>
            <w:noWrap/>
            <w:vAlign w:val="center"/>
            <w:hideMark/>
          </w:tcPr>
          <w:p w14:paraId="3AC89481" w14:textId="752AEDD5" w:rsidR="005702B0" w:rsidRPr="00C81954" w:rsidRDefault="005702B0" w:rsidP="00FA2358">
            <w:pPr>
              <w:pStyle w:val="afffffffa"/>
            </w:pPr>
            <w:r w:rsidRPr="00C81954">
              <w:t>Природный газ</w:t>
            </w:r>
          </w:p>
        </w:tc>
        <w:tc>
          <w:tcPr>
            <w:tcW w:w="529" w:type="pct"/>
            <w:tcBorders>
              <w:top w:val="nil"/>
              <w:left w:val="nil"/>
              <w:bottom w:val="single" w:sz="4" w:space="0" w:color="auto"/>
              <w:right w:val="single" w:sz="4" w:space="0" w:color="auto"/>
            </w:tcBorders>
            <w:shd w:val="clear" w:color="auto" w:fill="auto"/>
            <w:noWrap/>
            <w:vAlign w:val="center"/>
            <w:hideMark/>
          </w:tcPr>
          <w:p w14:paraId="3BF5D94D" w14:textId="6D8E1A6A" w:rsidR="005702B0" w:rsidRPr="00C81954" w:rsidRDefault="005702B0" w:rsidP="00FA2358">
            <w:pPr>
              <w:pStyle w:val="afffffffa"/>
            </w:pPr>
            <w:r w:rsidRPr="00C81954">
              <w:t>Мазут</w:t>
            </w:r>
          </w:p>
        </w:tc>
      </w:tr>
      <w:tr w:rsidR="005702B0" w:rsidRPr="00C81954" w14:paraId="47C5D595" w14:textId="77777777" w:rsidTr="00C051B7">
        <w:trPr>
          <w:trHeight w:val="170"/>
        </w:trPr>
        <w:tc>
          <w:tcPr>
            <w:tcW w:w="1524" w:type="pct"/>
            <w:tcBorders>
              <w:top w:val="nil"/>
              <w:left w:val="single" w:sz="4" w:space="0" w:color="auto"/>
              <w:bottom w:val="single" w:sz="4" w:space="0" w:color="auto"/>
              <w:right w:val="single" w:sz="4" w:space="0" w:color="auto"/>
            </w:tcBorders>
            <w:shd w:val="clear" w:color="auto" w:fill="auto"/>
            <w:vAlign w:val="center"/>
            <w:hideMark/>
          </w:tcPr>
          <w:p w14:paraId="0F2CC745" w14:textId="0E94DE64" w:rsidR="005702B0" w:rsidRPr="00C81954" w:rsidRDefault="005702B0" w:rsidP="00FA2358">
            <w:pPr>
              <w:pStyle w:val="afffffffa"/>
            </w:pPr>
            <w:r w:rsidRPr="00C81954">
              <w:rPr>
                <w:color w:val="000000"/>
              </w:rPr>
              <w:t>Однобарабанный секционный горизонтально-водотр, ЛМЗ</w:t>
            </w:r>
          </w:p>
        </w:tc>
        <w:tc>
          <w:tcPr>
            <w:tcW w:w="328" w:type="pct"/>
            <w:tcBorders>
              <w:top w:val="nil"/>
              <w:left w:val="nil"/>
              <w:bottom w:val="single" w:sz="4" w:space="0" w:color="auto"/>
              <w:right w:val="single" w:sz="4" w:space="0" w:color="auto"/>
            </w:tcBorders>
            <w:shd w:val="clear" w:color="auto" w:fill="auto"/>
            <w:vAlign w:val="center"/>
            <w:hideMark/>
          </w:tcPr>
          <w:p w14:paraId="43E56461" w14:textId="29E9B57F" w:rsidR="005702B0" w:rsidRPr="00C81954" w:rsidRDefault="005702B0" w:rsidP="00FA2358">
            <w:pPr>
              <w:pStyle w:val="afffffffa"/>
            </w:pPr>
            <w:r w:rsidRPr="00C81954">
              <w:rPr>
                <w:color w:val="000000"/>
              </w:rPr>
              <w:t>3</w:t>
            </w:r>
          </w:p>
        </w:tc>
        <w:tc>
          <w:tcPr>
            <w:tcW w:w="334" w:type="pct"/>
            <w:tcBorders>
              <w:top w:val="nil"/>
              <w:left w:val="nil"/>
              <w:bottom w:val="single" w:sz="4" w:space="0" w:color="auto"/>
              <w:right w:val="single" w:sz="4" w:space="0" w:color="auto"/>
            </w:tcBorders>
            <w:shd w:val="clear" w:color="auto" w:fill="auto"/>
            <w:noWrap/>
            <w:vAlign w:val="center"/>
            <w:hideMark/>
          </w:tcPr>
          <w:p w14:paraId="5248AD90" w14:textId="3ABD0EE0" w:rsidR="005702B0" w:rsidRPr="00C81954" w:rsidRDefault="005702B0" w:rsidP="00FA2358">
            <w:pPr>
              <w:pStyle w:val="afffffffa"/>
            </w:pPr>
            <w:r w:rsidRPr="00C81954">
              <w:rPr>
                <w:color w:val="000000"/>
              </w:rPr>
              <w:t>1938</w:t>
            </w:r>
          </w:p>
        </w:tc>
        <w:tc>
          <w:tcPr>
            <w:tcW w:w="545" w:type="pct"/>
            <w:tcBorders>
              <w:top w:val="nil"/>
              <w:left w:val="nil"/>
              <w:bottom w:val="single" w:sz="4" w:space="0" w:color="auto"/>
              <w:right w:val="single" w:sz="4" w:space="0" w:color="auto"/>
            </w:tcBorders>
            <w:shd w:val="clear" w:color="auto" w:fill="auto"/>
            <w:noWrap/>
            <w:vAlign w:val="center"/>
          </w:tcPr>
          <w:p w14:paraId="49373C5D" w14:textId="056B36C3" w:rsidR="005702B0" w:rsidRPr="00C81954" w:rsidRDefault="005702B0" w:rsidP="00FA2358">
            <w:pPr>
              <w:pStyle w:val="afffffffa"/>
            </w:pPr>
            <w:r w:rsidRPr="00C81954">
              <w:t>200</w:t>
            </w:r>
          </w:p>
        </w:tc>
        <w:tc>
          <w:tcPr>
            <w:tcW w:w="553" w:type="pct"/>
            <w:tcBorders>
              <w:top w:val="nil"/>
              <w:left w:val="nil"/>
              <w:bottom w:val="single" w:sz="4" w:space="0" w:color="auto"/>
              <w:right w:val="single" w:sz="4" w:space="0" w:color="auto"/>
            </w:tcBorders>
            <w:shd w:val="clear" w:color="auto" w:fill="auto"/>
            <w:noWrap/>
            <w:vAlign w:val="center"/>
          </w:tcPr>
          <w:p w14:paraId="67138776" w14:textId="3FBA9C97" w:rsidR="005702B0" w:rsidRPr="00C81954" w:rsidRDefault="001A72AA" w:rsidP="00FA2358">
            <w:pPr>
              <w:pStyle w:val="afffffffa"/>
            </w:pPr>
            <w:r w:rsidRPr="00C81954">
              <w:t>35</w:t>
            </w:r>
          </w:p>
        </w:tc>
        <w:tc>
          <w:tcPr>
            <w:tcW w:w="545" w:type="pct"/>
            <w:tcBorders>
              <w:top w:val="nil"/>
              <w:left w:val="nil"/>
              <w:bottom w:val="single" w:sz="4" w:space="0" w:color="auto"/>
              <w:right w:val="single" w:sz="4" w:space="0" w:color="auto"/>
            </w:tcBorders>
            <w:shd w:val="clear" w:color="auto" w:fill="auto"/>
            <w:noWrap/>
            <w:vAlign w:val="center"/>
          </w:tcPr>
          <w:p w14:paraId="7340A53D" w14:textId="62E11BDB" w:rsidR="005702B0" w:rsidRPr="00C81954" w:rsidRDefault="001A72AA" w:rsidP="00FA2358">
            <w:pPr>
              <w:pStyle w:val="afffffffa"/>
            </w:pPr>
            <w:r w:rsidRPr="00C81954">
              <w:t>425</w:t>
            </w:r>
          </w:p>
        </w:tc>
        <w:tc>
          <w:tcPr>
            <w:tcW w:w="642" w:type="pct"/>
            <w:tcBorders>
              <w:top w:val="nil"/>
              <w:left w:val="nil"/>
              <w:bottom w:val="single" w:sz="4" w:space="0" w:color="auto"/>
              <w:right w:val="single" w:sz="4" w:space="0" w:color="auto"/>
            </w:tcBorders>
            <w:shd w:val="clear" w:color="auto" w:fill="auto"/>
            <w:noWrap/>
            <w:vAlign w:val="center"/>
            <w:hideMark/>
          </w:tcPr>
          <w:p w14:paraId="120FFA2B" w14:textId="3BEB3CC8" w:rsidR="005702B0" w:rsidRPr="00C81954" w:rsidRDefault="005702B0" w:rsidP="00FA2358">
            <w:pPr>
              <w:pStyle w:val="afffffffa"/>
            </w:pPr>
            <w:r w:rsidRPr="00C81954">
              <w:t>Природный газ</w:t>
            </w:r>
          </w:p>
        </w:tc>
        <w:tc>
          <w:tcPr>
            <w:tcW w:w="529" w:type="pct"/>
            <w:tcBorders>
              <w:top w:val="nil"/>
              <w:left w:val="nil"/>
              <w:bottom w:val="single" w:sz="4" w:space="0" w:color="auto"/>
              <w:right w:val="single" w:sz="4" w:space="0" w:color="auto"/>
            </w:tcBorders>
            <w:shd w:val="clear" w:color="auto" w:fill="auto"/>
            <w:noWrap/>
            <w:vAlign w:val="center"/>
            <w:hideMark/>
          </w:tcPr>
          <w:p w14:paraId="09FCF168" w14:textId="305B46A9" w:rsidR="005702B0" w:rsidRPr="00C81954" w:rsidRDefault="005702B0" w:rsidP="00FA2358">
            <w:pPr>
              <w:pStyle w:val="afffffffa"/>
            </w:pPr>
            <w:r w:rsidRPr="00C81954">
              <w:t>-</w:t>
            </w:r>
          </w:p>
        </w:tc>
      </w:tr>
      <w:tr w:rsidR="005702B0" w:rsidRPr="00C81954" w14:paraId="068AFE17" w14:textId="77777777" w:rsidTr="00C051B7">
        <w:trPr>
          <w:trHeight w:val="170"/>
        </w:trPr>
        <w:tc>
          <w:tcPr>
            <w:tcW w:w="1524" w:type="pct"/>
            <w:tcBorders>
              <w:top w:val="nil"/>
              <w:left w:val="single" w:sz="4" w:space="0" w:color="auto"/>
              <w:bottom w:val="single" w:sz="4" w:space="0" w:color="auto"/>
              <w:right w:val="single" w:sz="4" w:space="0" w:color="auto"/>
            </w:tcBorders>
            <w:shd w:val="clear" w:color="auto" w:fill="auto"/>
            <w:vAlign w:val="center"/>
            <w:hideMark/>
          </w:tcPr>
          <w:p w14:paraId="0B9F94D1" w14:textId="0C169BDB" w:rsidR="005702B0" w:rsidRPr="00C81954" w:rsidRDefault="005702B0" w:rsidP="00FA2358">
            <w:pPr>
              <w:pStyle w:val="afffffffa"/>
            </w:pPr>
            <w:r w:rsidRPr="00C81954">
              <w:rPr>
                <w:color w:val="000000"/>
              </w:rPr>
              <w:t>Однобарабанный секционный горизонтально-водотр, ЛМЗ</w:t>
            </w:r>
          </w:p>
        </w:tc>
        <w:tc>
          <w:tcPr>
            <w:tcW w:w="328" w:type="pct"/>
            <w:tcBorders>
              <w:top w:val="nil"/>
              <w:left w:val="nil"/>
              <w:bottom w:val="single" w:sz="4" w:space="0" w:color="auto"/>
              <w:right w:val="single" w:sz="4" w:space="0" w:color="auto"/>
            </w:tcBorders>
            <w:shd w:val="clear" w:color="auto" w:fill="auto"/>
            <w:vAlign w:val="center"/>
            <w:hideMark/>
          </w:tcPr>
          <w:p w14:paraId="041CC7AF" w14:textId="2D0B5C7D" w:rsidR="005702B0" w:rsidRPr="00C81954" w:rsidRDefault="005702B0" w:rsidP="00FA2358">
            <w:pPr>
              <w:pStyle w:val="afffffffa"/>
            </w:pPr>
            <w:r w:rsidRPr="00C81954">
              <w:rPr>
                <w:color w:val="000000"/>
              </w:rPr>
              <w:t>4</w:t>
            </w:r>
          </w:p>
        </w:tc>
        <w:tc>
          <w:tcPr>
            <w:tcW w:w="334" w:type="pct"/>
            <w:tcBorders>
              <w:top w:val="nil"/>
              <w:left w:val="nil"/>
              <w:bottom w:val="single" w:sz="4" w:space="0" w:color="auto"/>
              <w:right w:val="single" w:sz="4" w:space="0" w:color="auto"/>
            </w:tcBorders>
            <w:shd w:val="clear" w:color="auto" w:fill="auto"/>
            <w:noWrap/>
            <w:vAlign w:val="center"/>
            <w:hideMark/>
          </w:tcPr>
          <w:p w14:paraId="5F252910" w14:textId="01A2B7C7" w:rsidR="005702B0" w:rsidRPr="00C81954" w:rsidRDefault="005702B0" w:rsidP="00FA2358">
            <w:pPr>
              <w:pStyle w:val="afffffffa"/>
            </w:pPr>
            <w:r w:rsidRPr="00C81954">
              <w:rPr>
                <w:color w:val="000000"/>
              </w:rPr>
              <w:t>1943</w:t>
            </w:r>
          </w:p>
        </w:tc>
        <w:tc>
          <w:tcPr>
            <w:tcW w:w="545" w:type="pct"/>
            <w:tcBorders>
              <w:top w:val="nil"/>
              <w:left w:val="nil"/>
              <w:bottom w:val="single" w:sz="4" w:space="0" w:color="auto"/>
              <w:right w:val="single" w:sz="4" w:space="0" w:color="auto"/>
            </w:tcBorders>
            <w:shd w:val="clear" w:color="auto" w:fill="auto"/>
            <w:noWrap/>
            <w:vAlign w:val="center"/>
          </w:tcPr>
          <w:p w14:paraId="2FA53643" w14:textId="382A899A" w:rsidR="005702B0" w:rsidRPr="00C81954" w:rsidRDefault="005702B0" w:rsidP="00FA2358">
            <w:pPr>
              <w:pStyle w:val="afffffffa"/>
            </w:pPr>
            <w:r w:rsidRPr="00C81954">
              <w:t>200</w:t>
            </w:r>
          </w:p>
        </w:tc>
        <w:tc>
          <w:tcPr>
            <w:tcW w:w="553" w:type="pct"/>
            <w:tcBorders>
              <w:top w:val="nil"/>
              <w:left w:val="nil"/>
              <w:bottom w:val="single" w:sz="4" w:space="0" w:color="auto"/>
              <w:right w:val="single" w:sz="4" w:space="0" w:color="auto"/>
            </w:tcBorders>
            <w:shd w:val="clear" w:color="auto" w:fill="auto"/>
            <w:noWrap/>
            <w:vAlign w:val="center"/>
          </w:tcPr>
          <w:p w14:paraId="701F6DF2" w14:textId="6CB4F965" w:rsidR="005702B0" w:rsidRPr="00C81954" w:rsidRDefault="001A72AA" w:rsidP="00FA2358">
            <w:pPr>
              <w:pStyle w:val="afffffffa"/>
            </w:pPr>
            <w:r w:rsidRPr="00C81954">
              <w:t>35</w:t>
            </w:r>
          </w:p>
        </w:tc>
        <w:tc>
          <w:tcPr>
            <w:tcW w:w="545" w:type="pct"/>
            <w:tcBorders>
              <w:top w:val="nil"/>
              <w:left w:val="nil"/>
              <w:bottom w:val="single" w:sz="4" w:space="0" w:color="auto"/>
              <w:right w:val="single" w:sz="4" w:space="0" w:color="auto"/>
            </w:tcBorders>
            <w:shd w:val="clear" w:color="auto" w:fill="auto"/>
            <w:noWrap/>
            <w:vAlign w:val="center"/>
          </w:tcPr>
          <w:p w14:paraId="00C9D34E" w14:textId="3DBB07AE" w:rsidR="005702B0" w:rsidRPr="00C81954" w:rsidRDefault="001A72AA" w:rsidP="00FA2358">
            <w:pPr>
              <w:pStyle w:val="afffffffa"/>
            </w:pPr>
            <w:r w:rsidRPr="00C81954">
              <w:t>425</w:t>
            </w:r>
          </w:p>
        </w:tc>
        <w:tc>
          <w:tcPr>
            <w:tcW w:w="642" w:type="pct"/>
            <w:tcBorders>
              <w:top w:val="nil"/>
              <w:left w:val="nil"/>
              <w:bottom w:val="single" w:sz="4" w:space="0" w:color="auto"/>
              <w:right w:val="single" w:sz="4" w:space="0" w:color="auto"/>
            </w:tcBorders>
            <w:shd w:val="clear" w:color="auto" w:fill="auto"/>
            <w:noWrap/>
            <w:vAlign w:val="center"/>
            <w:hideMark/>
          </w:tcPr>
          <w:p w14:paraId="59BC0A83" w14:textId="4D31DE54" w:rsidR="005702B0" w:rsidRPr="00C81954" w:rsidRDefault="005702B0" w:rsidP="00FA2358">
            <w:pPr>
              <w:pStyle w:val="afffffffa"/>
            </w:pPr>
            <w:r w:rsidRPr="00C81954">
              <w:t>Природный газ</w:t>
            </w:r>
          </w:p>
        </w:tc>
        <w:tc>
          <w:tcPr>
            <w:tcW w:w="529" w:type="pct"/>
            <w:tcBorders>
              <w:top w:val="nil"/>
              <w:left w:val="nil"/>
              <w:bottom w:val="single" w:sz="4" w:space="0" w:color="auto"/>
              <w:right w:val="single" w:sz="4" w:space="0" w:color="auto"/>
            </w:tcBorders>
            <w:shd w:val="clear" w:color="auto" w:fill="auto"/>
            <w:noWrap/>
            <w:vAlign w:val="center"/>
            <w:hideMark/>
          </w:tcPr>
          <w:p w14:paraId="1DEC1FC1" w14:textId="77E434B2" w:rsidR="005702B0" w:rsidRPr="00C81954" w:rsidRDefault="005702B0" w:rsidP="00FA2358">
            <w:pPr>
              <w:pStyle w:val="afffffffa"/>
            </w:pPr>
            <w:r w:rsidRPr="00C81954">
              <w:t>Мазут</w:t>
            </w:r>
          </w:p>
        </w:tc>
      </w:tr>
      <w:tr w:rsidR="005702B0" w:rsidRPr="00C81954" w14:paraId="0B4FC2E3" w14:textId="77777777" w:rsidTr="00C051B7">
        <w:trPr>
          <w:trHeight w:val="170"/>
        </w:trPr>
        <w:tc>
          <w:tcPr>
            <w:tcW w:w="1524" w:type="pct"/>
            <w:tcBorders>
              <w:top w:val="nil"/>
              <w:left w:val="single" w:sz="4" w:space="0" w:color="auto"/>
              <w:bottom w:val="single" w:sz="4" w:space="0" w:color="auto"/>
              <w:right w:val="single" w:sz="4" w:space="0" w:color="auto"/>
            </w:tcBorders>
            <w:shd w:val="clear" w:color="auto" w:fill="auto"/>
            <w:vAlign w:val="center"/>
            <w:hideMark/>
          </w:tcPr>
          <w:p w14:paraId="1D427D11" w14:textId="12DCD6C8" w:rsidR="005702B0" w:rsidRPr="00C81954" w:rsidRDefault="005702B0" w:rsidP="00FA2358">
            <w:pPr>
              <w:pStyle w:val="afffffffa"/>
            </w:pPr>
            <w:r w:rsidRPr="00C81954">
              <w:rPr>
                <w:color w:val="000000"/>
              </w:rPr>
              <w:t>Однобарабанный вертикально-водотрубный, ТО-3</w:t>
            </w:r>
          </w:p>
        </w:tc>
        <w:tc>
          <w:tcPr>
            <w:tcW w:w="328" w:type="pct"/>
            <w:tcBorders>
              <w:top w:val="nil"/>
              <w:left w:val="nil"/>
              <w:bottom w:val="single" w:sz="4" w:space="0" w:color="auto"/>
              <w:right w:val="single" w:sz="4" w:space="0" w:color="auto"/>
            </w:tcBorders>
            <w:shd w:val="clear" w:color="auto" w:fill="auto"/>
            <w:vAlign w:val="center"/>
            <w:hideMark/>
          </w:tcPr>
          <w:p w14:paraId="1AC4BE4F" w14:textId="081AC1BB" w:rsidR="005702B0" w:rsidRPr="00C81954" w:rsidRDefault="005702B0" w:rsidP="00FA2358">
            <w:pPr>
              <w:pStyle w:val="afffffffa"/>
            </w:pPr>
            <w:r w:rsidRPr="00C81954">
              <w:rPr>
                <w:color w:val="000000"/>
              </w:rPr>
              <w:t>6</w:t>
            </w:r>
          </w:p>
        </w:tc>
        <w:tc>
          <w:tcPr>
            <w:tcW w:w="334" w:type="pct"/>
            <w:tcBorders>
              <w:top w:val="nil"/>
              <w:left w:val="nil"/>
              <w:bottom w:val="single" w:sz="4" w:space="0" w:color="auto"/>
              <w:right w:val="single" w:sz="4" w:space="0" w:color="auto"/>
            </w:tcBorders>
            <w:shd w:val="clear" w:color="auto" w:fill="auto"/>
            <w:noWrap/>
            <w:vAlign w:val="center"/>
            <w:hideMark/>
          </w:tcPr>
          <w:p w14:paraId="08C59AF8" w14:textId="3D84DF3C" w:rsidR="005702B0" w:rsidRPr="00C81954" w:rsidRDefault="005702B0" w:rsidP="00FA2358">
            <w:pPr>
              <w:pStyle w:val="afffffffa"/>
            </w:pPr>
            <w:r w:rsidRPr="00C81954">
              <w:rPr>
                <w:color w:val="000000"/>
              </w:rPr>
              <w:t>1949</w:t>
            </w:r>
          </w:p>
        </w:tc>
        <w:tc>
          <w:tcPr>
            <w:tcW w:w="545" w:type="pct"/>
            <w:tcBorders>
              <w:top w:val="nil"/>
              <w:left w:val="nil"/>
              <w:bottom w:val="single" w:sz="4" w:space="0" w:color="auto"/>
              <w:right w:val="single" w:sz="4" w:space="0" w:color="auto"/>
            </w:tcBorders>
            <w:shd w:val="clear" w:color="auto" w:fill="auto"/>
            <w:noWrap/>
            <w:vAlign w:val="center"/>
          </w:tcPr>
          <w:p w14:paraId="1FD6CD66" w14:textId="20E50AB5" w:rsidR="005702B0" w:rsidRPr="00C81954" w:rsidRDefault="005702B0" w:rsidP="00FA2358">
            <w:pPr>
              <w:pStyle w:val="afffffffa"/>
            </w:pPr>
            <w:r w:rsidRPr="00C81954">
              <w:t>200</w:t>
            </w:r>
          </w:p>
        </w:tc>
        <w:tc>
          <w:tcPr>
            <w:tcW w:w="553" w:type="pct"/>
            <w:tcBorders>
              <w:top w:val="nil"/>
              <w:left w:val="nil"/>
              <w:bottom w:val="single" w:sz="4" w:space="0" w:color="auto"/>
              <w:right w:val="single" w:sz="4" w:space="0" w:color="auto"/>
            </w:tcBorders>
            <w:shd w:val="clear" w:color="auto" w:fill="auto"/>
            <w:noWrap/>
            <w:vAlign w:val="center"/>
          </w:tcPr>
          <w:p w14:paraId="0E928977" w14:textId="5D74488B" w:rsidR="005702B0" w:rsidRPr="00C81954" w:rsidRDefault="001A72AA" w:rsidP="00FA2358">
            <w:pPr>
              <w:pStyle w:val="afffffffa"/>
            </w:pPr>
            <w:r w:rsidRPr="00C81954">
              <w:t>35</w:t>
            </w:r>
          </w:p>
        </w:tc>
        <w:tc>
          <w:tcPr>
            <w:tcW w:w="545" w:type="pct"/>
            <w:tcBorders>
              <w:top w:val="nil"/>
              <w:left w:val="nil"/>
              <w:bottom w:val="single" w:sz="4" w:space="0" w:color="auto"/>
              <w:right w:val="single" w:sz="4" w:space="0" w:color="auto"/>
            </w:tcBorders>
            <w:shd w:val="clear" w:color="auto" w:fill="auto"/>
            <w:noWrap/>
            <w:vAlign w:val="center"/>
          </w:tcPr>
          <w:p w14:paraId="26B051AE" w14:textId="7FA60780" w:rsidR="005702B0" w:rsidRPr="00C81954" w:rsidRDefault="001A72AA" w:rsidP="00FA2358">
            <w:pPr>
              <w:pStyle w:val="afffffffa"/>
            </w:pPr>
            <w:r w:rsidRPr="00C81954">
              <w:t>425</w:t>
            </w:r>
          </w:p>
        </w:tc>
        <w:tc>
          <w:tcPr>
            <w:tcW w:w="642" w:type="pct"/>
            <w:tcBorders>
              <w:top w:val="nil"/>
              <w:left w:val="nil"/>
              <w:bottom w:val="single" w:sz="4" w:space="0" w:color="auto"/>
              <w:right w:val="single" w:sz="4" w:space="0" w:color="auto"/>
            </w:tcBorders>
            <w:shd w:val="clear" w:color="auto" w:fill="auto"/>
            <w:noWrap/>
            <w:vAlign w:val="center"/>
            <w:hideMark/>
          </w:tcPr>
          <w:p w14:paraId="553A4392" w14:textId="4AF99C3A" w:rsidR="005702B0" w:rsidRPr="00C81954" w:rsidRDefault="005702B0" w:rsidP="00FA2358">
            <w:pPr>
              <w:pStyle w:val="afffffffa"/>
            </w:pPr>
            <w:r w:rsidRPr="00C81954">
              <w:t>Природный газ</w:t>
            </w:r>
          </w:p>
        </w:tc>
        <w:tc>
          <w:tcPr>
            <w:tcW w:w="529" w:type="pct"/>
            <w:tcBorders>
              <w:top w:val="nil"/>
              <w:left w:val="nil"/>
              <w:bottom w:val="single" w:sz="4" w:space="0" w:color="auto"/>
              <w:right w:val="single" w:sz="4" w:space="0" w:color="auto"/>
            </w:tcBorders>
            <w:shd w:val="clear" w:color="auto" w:fill="auto"/>
            <w:noWrap/>
            <w:vAlign w:val="center"/>
            <w:hideMark/>
          </w:tcPr>
          <w:p w14:paraId="373F1D31" w14:textId="3505F4F9" w:rsidR="005702B0" w:rsidRPr="00C81954" w:rsidRDefault="005702B0" w:rsidP="00FA2358">
            <w:pPr>
              <w:pStyle w:val="afffffffa"/>
            </w:pPr>
            <w:r w:rsidRPr="00C81954">
              <w:t>-</w:t>
            </w:r>
          </w:p>
        </w:tc>
      </w:tr>
      <w:tr w:rsidR="005702B0" w:rsidRPr="00C81954" w14:paraId="07EA65EA" w14:textId="77777777" w:rsidTr="00C051B7">
        <w:trPr>
          <w:trHeight w:val="170"/>
        </w:trPr>
        <w:tc>
          <w:tcPr>
            <w:tcW w:w="1524" w:type="pct"/>
            <w:tcBorders>
              <w:top w:val="single" w:sz="4" w:space="0" w:color="auto"/>
              <w:left w:val="single" w:sz="4" w:space="0" w:color="auto"/>
              <w:bottom w:val="single" w:sz="4" w:space="0" w:color="auto"/>
              <w:right w:val="single" w:sz="4" w:space="0" w:color="auto"/>
            </w:tcBorders>
            <w:shd w:val="clear" w:color="auto" w:fill="auto"/>
            <w:vAlign w:val="center"/>
          </w:tcPr>
          <w:p w14:paraId="42C54C20" w14:textId="7F490005" w:rsidR="005702B0" w:rsidRPr="00C81954" w:rsidRDefault="005702B0" w:rsidP="00FA2358">
            <w:pPr>
              <w:pStyle w:val="afffffffa"/>
              <w:rPr>
                <w:color w:val="000000"/>
              </w:rPr>
            </w:pPr>
            <w:r w:rsidRPr="00C81954">
              <w:rPr>
                <w:color w:val="000000"/>
              </w:rPr>
              <w:t>ИТОГО</w:t>
            </w:r>
          </w:p>
        </w:tc>
        <w:tc>
          <w:tcPr>
            <w:tcW w:w="328" w:type="pct"/>
            <w:tcBorders>
              <w:top w:val="single" w:sz="4" w:space="0" w:color="auto"/>
              <w:left w:val="nil"/>
              <w:bottom w:val="single" w:sz="4" w:space="0" w:color="auto"/>
              <w:right w:val="single" w:sz="4" w:space="0" w:color="auto"/>
            </w:tcBorders>
            <w:shd w:val="clear" w:color="auto" w:fill="auto"/>
            <w:vAlign w:val="center"/>
          </w:tcPr>
          <w:p w14:paraId="26064BA9" w14:textId="489195DA" w:rsidR="005702B0" w:rsidRPr="00C81954" w:rsidRDefault="005702B0" w:rsidP="00FA2358">
            <w:pPr>
              <w:pStyle w:val="afffffffa"/>
              <w:rPr>
                <w:color w:val="000000"/>
              </w:rPr>
            </w:pPr>
            <w:r w:rsidRPr="00C81954">
              <w:rPr>
                <w:color w:val="000000"/>
              </w:rPr>
              <w:t>4 шт.</w:t>
            </w:r>
          </w:p>
        </w:tc>
        <w:tc>
          <w:tcPr>
            <w:tcW w:w="334" w:type="pct"/>
            <w:tcBorders>
              <w:top w:val="single" w:sz="4" w:space="0" w:color="auto"/>
              <w:left w:val="nil"/>
              <w:bottom w:val="single" w:sz="4" w:space="0" w:color="auto"/>
              <w:right w:val="single" w:sz="4" w:space="0" w:color="auto"/>
            </w:tcBorders>
            <w:shd w:val="clear" w:color="auto" w:fill="auto"/>
            <w:noWrap/>
            <w:vAlign w:val="center"/>
          </w:tcPr>
          <w:p w14:paraId="5A914951" w14:textId="142EA656" w:rsidR="005702B0" w:rsidRPr="00C81954" w:rsidRDefault="005702B0" w:rsidP="00FA2358">
            <w:pPr>
              <w:pStyle w:val="afffffffa"/>
              <w:rPr>
                <w:color w:val="000000"/>
              </w:rPr>
            </w:pPr>
            <w:r w:rsidRPr="00C81954">
              <w:rPr>
                <w:color w:val="000000"/>
              </w:rPr>
              <w:t>-</w:t>
            </w:r>
          </w:p>
        </w:tc>
        <w:tc>
          <w:tcPr>
            <w:tcW w:w="545" w:type="pct"/>
            <w:tcBorders>
              <w:top w:val="single" w:sz="4" w:space="0" w:color="auto"/>
              <w:left w:val="nil"/>
              <w:bottom w:val="single" w:sz="4" w:space="0" w:color="auto"/>
              <w:right w:val="single" w:sz="4" w:space="0" w:color="auto"/>
            </w:tcBorders>
            <w:shd w:val="clear" w:color="auto" w:fill="auto"/>
            <w:noWrap/>
            <w:vAlign w:val="center"/>
          </w:tcPr>
          <w:p w14:paraId="12B687BD" w14:textId="7F69C295" w:rsidR="005702B0" w:rsidRPr="00C81954" w:rsidRDefault="005702B0" w:rsidP="00FA2358">
            <w:pPr>
              <w:pStyle w:val="afffffffa"/>
            </w:pPr>
            <w:r w:rsidRPr="00C81954">
              <w:t>800</w:t>
            </w:r>
          </w:p>
        </w:tc>
        <w:tc>
          <w:tcPr>
            <w:tcW w:w="553" w:type="pct"/>
            <w:tcBorders>
              <w:top w:val="single" w:sz="4" w:space="0" w:color="auto"/>
              <w:left w:val="nil"/>
              <w:bottom w:val="single" w:sz="4" w:space="0" w:color="auto"/>
              <w:right w:val="single" w:sz="4" w:space="0" w:color="auto"/>
            </w:tcBorders>
            <w:shd w:val="clear" w:color="auto" w:fill="auto"/>
            <w:noWrap/>
            <w:vAlign w:val="center"/>
          </w:tcPr>
          <w:p w14:paraId="7F8212EE" w14:textId="175AD886" w:rsidR="005702B0" w:rsidRPr="00C81954" w:rsidRDefault="005702B0" w:rsidP="00FA2358">
            <w:pPr>
              <w:pStyle w:val="afffffffa"/>
            </w:pPr>
            <w:r w:rsidRPr="00C81954">
              <w:t>-</w:t>
            </w:r>
          </w:p>
        </w:tc>
        <w:tc>
          <w:tcPr>
            <w:tcW w:w="545" w:type="pct"/>
            <w:tcBorders>
              <w:top w:val="single" w:sz="4" w:space="0" w:color="auto"/>
              <w:left w:val="nil"/>
              <w:bottom w:val="single" w:sz="4" w:space="0" w:color="auto"/>
              <w:right w:val="single" w:sz="4" w:space="0" w:color="auto"/>
            </w:tcBorders>
            <w:shd w:val="clear" w:color="auto" w:fill="auto"/>
            <w:noWrap/>
            <w:vAlign w:val="center"/>
          </w:tcPr>
          <w:p w14:paraId="3C1D3A49" w14:textId="1331530A" w:rsidR="005702B0" w:rsidRPr="00C81954" w:rsidRDefault="005702B0" w:rsidP="00FA2358">
            <w:pPr>
              <w:pStyle w:val="afffffffa"/>
            </w:pPr>
            <w:r w:rsidRPr="00C81954">
              <w:t>-</w:t>
            </w:r>
          </w:p>
        </w:tc>
        <w:tc>
          <w:tcPr>
            <w:tcW w:w="642" w:type="pct"/>
            <w:tcBorders>
              <w:top w:val="single" w:sz="4" w:space="0" w:color="auto"/>
              <w:left w:val="nil"/>
              <w:bottom w:val="single" w:sz="4" w:space="0" w:color="auto"/>
              <w:right w:val="single" w:sz="4" w:space="0" w:color="auto"/>
            </w:tcBorders>
            <w:shd w:val="clear" w:color="auto" w:fill="auto"/>
            <w:noWrap/>
            <w:vAlign w:val="center"/>
          </w:tcPr>
          <w:p w14:paraId="4851C5E1" w14:textId="664B6F9C" w:rsidR="005702B0" w:rsidRPr="00C81954" w:rsidRDefault="005702B0" w:rsidP="00FA2358">
            <w:pPr>
              <w:pStyle w:val="afffffffa"/>
            </w:pPr>
            <w:r w:rsidRPr="00C81954">
              <w:t>-</w:t>
            </w:r>
          </w:p>
        </w:tc>
        <w:tc>
          <w:tcPr>
            <w:tcW w:w="529" w:type="pct"/>
            <w:tcBorders>
              <w:top w:val="single" w:sz="4" w:space="0" w:color="auto"/>
              <w:left w:val="nil"/>
              <w:bottom w:val="single" w:sz="4" w:space="0" w:color="auto"/>
              <w:right w:val="single" w:sz="4" w:space="0" w:color="auto"/>
            </w:tcBorders>
            <w:shd w:val="clear" w:color="auto" w:fill="auto"/>
            <w:noWrap/>
            <w:vAlign w:val="center"/>
          </w:tcPr>
          <w:p w14:paraId="04212DE5" w14:textId="7705B0B9" w:rsidR="005702B0" w:rsidRPr="00C81954" w:rsidRDefault="005702B0" w:rsidP="00FA2358">
            <w:pPr>
              <w:pStyle w:val="afffffffa"/>
            </w:pPr>
            <w:r w:rsidRPr="00C81954">
              <w:t>-</w:t>
            </w:r>
          </w:p>
        </w:tc>
      </w:tr>
      <w:bookmarkEnd w:id="45"/>
    </w:tbl>
    <w:p w14:paraId="78B43DB8" w14:textId="5F8B115F" w:rsidR="006A6B2F" w:rsidRPr="00C81954" w:rsidRDefault="006A6B2F" w:rsidP="00FA2358">
      <w:pPr>
        <w:rPr>
          <w:color w:val="auto"/>
        </w:rPr>
      </w:pPr>
    </w:p>
    <w:p w14:paraId="75265BA0" w14:textId="6EAEE236" w:rsidR="005702B0" w:rsidRPr="00C81954" w:rsidRDefault="005702B0" w:rsidP="00FA2358">
      <w:pPr>
        <w:rPr>
          <w:color w:val="auto"/>
        </w:rPr>
      </w:pPr>
      <w:r w:rsidRPr="00C81954">
        <w:rPr>
          <w:color w:val="auto"/>
        </w:rPr>
        <w:t xml:space="preserve">Технические характеристики пиковых водогрейных котлоагрегатов Закамской ТЭЦ-5 на 01.01.2023 приведены в таблице </w:t>
      </w:r>
      <w:r w:rsidRPr="00C81954">
        <w:rPr>
          <w:color w:val="auto"/>
        </w:rPr>
        <w:fldChar w:fldCharType="begin"/>
      </w:r>
      <w:r w:rsidRPr="00C81954">
        <w:rPr>
          <w:color w:val="auto"/>
        </w:rPr>
        <w:instrText xml:space="preserve"> REF _Ref133180363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rPr>
        <w:t>4</w:t>
      </w:r>
      <w:r w:rsidRPr="00C81954">
        <w:rPr>
          <w:color w:val="auto"/>
        </w:rPr>
        <w:fldChar w:fldCharType="end"/>
      </w:r>
      <w:r w:rsidRPr="00C81954">
        <w:rPr>
          <w:color w:val="auto"/>
        </w:rPr>
        <w:t>.</w:t>
      </w:r>
    </w:p>
    <w:p w14:paraId="7722D72F" w14:textId="77777777" w:rsidR="005702B0" w:rsidRPr="00C81954" w:rsidRDefault="005702B0" w:rsidP="00FA2358">
      <w:pPr>
        <w:widowControl/>
        <w:autoSpaceDE/>
        <w:autoSpaceDN/>
        <w:adjustRightInd/>
        <w:spacing w:line="240" w:lineRule="auto"/>
        <w:ind w:firstLine="0"/>
        <w:jc w:val="left"/>
        <w:rPr>
          <w:color w:val="auto"/>
        </w:rPr>
      </w:pPr>
      <w:r w:rsidRPr="00C81954">
        <w:rPr>
          <w:color w:val="auto"/>
        </w:rPr>
        <w:br w:type="page"/>
      </w:r>
    </w:p>
    <w:p w14:paraId="23DCE544" w14:textId="15C1F2D5" w:rsidR="005702B0" w:rsidRPr="00C81954" w:rsidRDefault="005702B0" w:rsidP="00FA2358">
      <w:pPr>
        <w:pStyle w:val="affff7"/>
      </w:pPr>
      <w:bookmarkStart w:id="46" w:name="_Ref133180363"/>
      <w:bookmarkStart w:id="47" w:name="_Toc136104309"/>
      <w:r w:rsidRPr="00C81954">
        <w:lastRenderedPageBreak/>
        <w:t xml:space="preserve">Таблица </w:t>
      </w:r>
      <w:fldSimple w:instr=" SEQ Таблица \* ARABIC ">
        <w:r w:rsidR="00C81954" w:rsidRPr="00C81954">
          <w:rPr>
            <w:noProof/>
          </w:rPr>
          <w:t>4</w:t>
        </w:r>
      </w:fldSimple>
      <w:bookmarkEnd w:id="46"/>
      <w:r w:rsidRPr="00C81954">
        <w:t>. Технические характеристики пиковых водогрейных котлоагрегатов</w:t>
      </w:r>
      <w:bookmarkEnd w:id="47"/>
    </w:p>
    <w:tbl>
      <w:tblPr>
        <w:tblW w:w="5000" w:type="pct"/>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2459"/>
        <w:gridCol w:w="658"/>
        <w:gridCol w:w="545"/>
        <w:gridCol w:w="940"/>
        <w:gridCol w:w="1384"/>
        <w:gridCol w:w="1679"/>
        <w:gridCol w:w="943"/>
        <w:gridCol w:w="1019"/>
      </w:tblGrid>
      <w:tr w:rsidR="005702B0" w:rsidRPr="00C81954" w14:paraId="495F092D" w14:textId="77777777" w:rsidTr="004F5280">
        <w:trPr>
          <w:trHeight w:val="20"/>
        </w:trPr>
        <w:tc>
          <w:tcPr>
            <w:tcW w:w="1277" w:type="pct"/>
            <w:vMerge w:val="restart"/>
            <w:tcBorders>
              <w:top w:val="single" w:sz="4" w:space="0" w:color="auto"/>
              <w:bottom w:val="single" w:sz="4" w:space="0" w:color="auto"/>
              <w:right w:val="single" w:sz="4" w:space="0" w:color="auto"/>
            </w:tcBorders>
            <w:vAlign w:val="center"/>
          </w:tcPr>
          <w:p w14:paraId="6263CA8F" w14:textId="77777777" w:rsidR="005702B0" w:rsidRPr="00C81954" w:rsidRDefault="005702B0" w:rsidP="00FA2358">
            <w:pPr>
              <w:pStyle w:val="afffffffa"/>
            </w:pPr>
            <w:r w:rsidRPr="00C81954">
              <w:t>Марка котла</w:t>
            </w:r>
          </w:p>
        </w:tc>
        <w:tc>
          <w:tcPr>
            <w:tcW w:w="342" w:type="pct"/>
            <w:vMerge w:val="restart"/>
            <w:tcBorders>
              <w:top w:val="single" w:sz="4" w:space="0" w:color="auto"/>
              <w:left w:val="single" w:sz="4" w:space="0" w:color="auto"/>
              <w:bottom w:val="single" w:sz="4" w:space="0" w:color="auto"/>
              <w:right w:val="single" w:sz="4" w:space="0" w:color="auto"/>
            </w:tcBorders>
            <w:vAlign w:val="center"/>
          </w:tcPr>
          <w:p w14:paraId="295EAFB6" w14:textId="77777777" w:rsidR="005702B0" w:rsidRPr="00C81954" w:rsidRDefault="005702B0" w:rsidP="00FA2358">
            <w:pPr>
              <w:pStyle w:val="afffffffa"/>
            </w:pPr>
            <w:r w:rsidRPr="00C81954">
              <w:t>Ст. N</w:t>
            </w:r>
          </w:p>
        </w:tc>
        <w:tc>
          <w:tcPr>
            <w:tcW w:w="283" w:type="pct"/>
            <w:vMerge w:val="restart"/>
            <w:tcBorders>
              <w:top w:val="single" w:sz="4" w:space="0" w:color="auto"/>
              <w:left w:val="single" w:sz="4" w:space="0" w:color="auto"/>
              <w:bottom w:val="single" w:sz="4" w:space="0" w:color="auto"/>
              <w:right w:val="single" w:sz="4" w:space="0" w:color="auto"/>
            </w:tcBorders>
            <w:vAlign w:val="center"/>
          </w:tcPr>
          <w:p w14:paraId="308791D7" w14:textId="77777777" w:rsidR="005702B0" w:rsidRPr="00C81954" w:rsidRDefault="005702B0" w:rsidP="00FA2358">
            <w:pPr>
              <w:pStyle w:val="afffffffa"/>
            </w:pPr>
            <w:r w:rsidRPr="00C81954">
              <w:t>Год ввода</w:t>
            </w:r>
          </w:p>
        </w:tc>
        <w:tc>
          <w:tcPr>
            <w:tcW w:w="488" w:type="pct"/>
            <w:vMerge w:val="restart"/>
            <w:tcBorders>
              <w:top w:val="single" w:sz="4" w:space="0" w:color="auto"/>
              <w:left w:val="single" w:sz="4" w:space="0" w:color="auto"/>
              <w:bottom w:val="single" w:sz="4" w:space="0" w:color="auto"/>
              <w:right w:val="single" w:sz="4" w:space="0" w:color="auto"/>
            </w:tcBorders>
            <w:vAlign w:val="center"/>
          </w:tcPr>
          <w:p w14:paraId="5BF2ABD6" w14:textId="77777777" w:rsidR="005702B0" w:rsidRPr="00C81954" w:rsidRDefault="005702B0" w:rsidP="00FA2358">
            <w:pPr>
              <w:pStyle w:val="afffffffa"/>
            </w:pPr>
            <w:r w:rsidRPr="00C81954">
              <w:t>Производительность, Гкал/ч</w:t>
            </w:r>
          </w:p>
        </w:tc>
        <w:tc>
          <w:tcPr>
            <w:tcW w:w="719" w:type="pct"/>
            <w:vMerge w:val="restart"/>
            <w:tcBorders>
              <w:top w:val="single" w:sz="4" w:space="0" w:color="auto"/>
              <w:left w:val="single" w:sz="4" w:space="0" w:color="auto"/>
              <w:bottom w:val="single" w:sz="4" w:space="0" w:color="auto"/>
              <w:right w:val="single" w:sz="4" w:space="0" w:color="auto"/>
            </w:tcBorders>
            <w:vAlign w:val="center"/>
          </w:tcPr>
          <w:p w14:paraId="07B71C91" w14:textId="77777777" w:rsidR="005702B0" w:rsidRPr="00C81954" w:rsidRDefault="005702B0" w:rsidP="00FA2358">
            <w:pPr>
              <w:pStyle w:val="afffffffa"/>
            </w:pPr>
            <w:r w:rsidRPr="00C81954">
              <w:t>Номинальная температура теплоносителя, °С, на входе в КА</w:t>
            </w:r>
          </w:p>
        </w:tc>
        <w:tc>
          <w:tcPr>
            <w:tcW w:w="872" w:type="pct"/>
            <w:vMerge w:val="restart"/>
            <w:tcBorders>
              <w:top w:val="single" w:sz="4" w:space="0" w:color="auto"/>
              <w:left w:val="single" w:sz="4" w:space="0" w:color="auto"/>
              <w:bottom w:val="single" w:sz="4" w:space="0" w:color="auto"/>
              <w:right w:val="single" w:sz="4" w:space="0" w:color="auto"/>
            </w:tcBorders>
            <w:vAlign w:val="center"/>
          </w:tcPr>
          <w:p w14:paraId="16CFA8C4" w14:textId="77777777" w:rsidR="005702B0" w:rsidRPr="00C81954" w:rsidRDefault="005702B0" w:rsidP="00FA2358">
            <w:pPr>
              <w:pStyle w:val="afffffffa"/>
            </w:pPr>
            <w:r w:rsidRPr="00C81954">
              <w:t>Номинальная температура теплоносителя, °С, на выходе из КА</w:t>
            </w:r>
          </w:p>
        </w:tc>
        <w:tc>
          <w:tcPr>
            <w:tcW w:w="1019" w:type="pct"/>
            <w:gridSpan w:val="2"/>
            <w:tcBorders>
              <w:top w:val="single" w:sz="4" w:space="0" w:color="auto"/>
              <w:left w:val="single" w:sz="4" w:space="0" w:color="auto"/>
              <w:bottom w:val="single" w:sz="4" w:space="0" w:color="auto"/>
            </w:tcBorders>
            <w:vAlign w:val="center"/>
          </w:tcPr>
          <w:p w14:paraId="378A229F" w14:textId="77777777" w:rsidR="005702B0" w:rsidRPr="00C81954" w:rsidRDefault="005702B0" w:rsidP="00FA2358">
            <w:pPr>
              <w:pStyle w:val="afffffffa"/>
            </w:pPr>
            <w:r w:rsidRPr="00C81954">
              <w:t>Вид сжигаемого топлива</w:t>
            </w:r>
          </w:p>
        </w:tc>
      </w:tr>
      <w:tr w:rsidR="005702B0" w:rsidRPr="00C81954" w14:paraId="337A910F" w14:textId="77777777" w:rsidTr="004F5280">
        <w:trPr>
          <w:trHeight w:val="20"/>
        </w:trPr>
        <w:tc>
          <w:tcPr>
            <w:tcW w:w="1277" w:type="pct"/>
            <w:vMerge/>
            <w:tcBorders>
              <w:top w:val="nil"/>
              <w:bottom w:val="single" w:sz="4" w:space="0" w:color="auto"/>
              <w:right w:val="single" w:sz="4" w:space="0" w:color="auto"/>
            </w:tcBorders>
            <w:vAlign w:val="center"/>
          </w:tcPr>
          <w:p w14:paraId="5DEFCDE6" w14:textId="77777777" w:rsidR="005702B0" w:rsidRPr="00C81954" w:rsidRDefault="005702B0" w:rsidP="00FA2358">
            <w:pPr>
              <w:pStyle w:val="afffffffa"/>
            </w:pPr>
          </w:p>
        </w:tc>
        <w:tc>
          <w:tcPr>
            <w:tcW w:w="342" w:type="pct"/>
            <w:vMerge/>
            <w:tcBorders>
              <w:top w:val="nil"/>
              <w:left w:val="single" w:sz="4" w:space="0" w:color="auto"/>
              <w:bottom w:val="single" w:sz="4" w:space="0" w:color="auto"/>
              <w:right w:val="single" w:sz="4" w:space="0" w:color="auto"/>
            </w:tcBorders>
            <w:vAlign w:val="center"/>
          </w:tcPr>
          <w:p w14:paraId="53BAE67E" w14:textId="77777777" w:rsidR="005702B0" w:rsidRPr="00C81954" w:rsidRDefault="005702B0" w:rsidP="00FA2358">
            <w:pPr>
              <w:pStyle w:val="afffffffa"/>
            </w:pPr>
          </w:p>
        </w:tc>
        <w:tc>
          <w:tcPr>
            <w:tcW w:w="283" w:type="pct"/>
            <w:vMerge/>
            <w:tcBorders>
              <w:top w:val="nil"/>
              <w:left w:val="single" w:sz="4" w:space="0" w:color="auto"/>
              <w:bottom w:val="single" w:sz="4" w:space="0" w:color="auto"/>
              <w:right w:val="single" w:sz="4" w:space="0" w:color="auto"/>
            </w:tcBorders>
            <w:vAlign w:val="center"/>
          </w:tcPr>
          <w:p w14:paraId="442945DE" w14:textId="77777777" w:rsidR="005702B0" w:rsidRPr="00C81954" w:rsidRDefault="005702B0" w:rsidP="00FA2358">
            <w:pPr>
              <w:pStyle w:val="afffffffa"/>
            </w:pPr>
          </w:p>
        </w:tc>
        <w:tc>
          <w:tcPr>
            <w:tcW w:w="488" w:type="pct"/>
            <w:vMerge/>
            <w:tcBorders>
              <w:top w:val="nil"/>
              <w:left w:val="single" w:sz="4" w:space="0" w:color="auto"/>
              <w:bottom w:val="single" w:sz="4" w:space="0" w:color="auto"/>
              <w:right w:val="single" w:sz="4" w:space="0" w:color="auto"/>
            </w:tcBorders>
            <w:vAlign w:val="center"/>
          </w:tcPr>
          <w:p w14:paraId="7E6A242B" w14:textId="77777777" w:rsidR="005702B0" w:rsidRPr="00C81954" w:rsidRDefault="005702B0" w:rsidP="00FA2358">
            <w:pPr>
              <w:pStyle w:val="afffffffa"/>
            </w:pPr>
          </w:p>
        </w:tc>
        <w:tc>
          <w:tcPr>
            <w:tcW w:w="719" w:type="pct"/>
            <w:vMerge/>
            <w:tcBorders>
              <w:top w:val="nil"/>
              <w:left w:val="single" w:sz="4" w:space="0" w:color="auto"/>
              <w:bottom w:val="single" w:sz="4" w:space="0" w:color="auto"/>
              <w:right w:val="single" w:sz="4" w:space="0" w:color="auto"/>
            </w:tcBorders>
            <w:vAlign w:val="center"/>
          </w:tcPr>
          <w:p w14:paraId="48FA939C" w14:textId="77777777" w:rsidR="005702B0" w:rsidRPr="00C81954" w:rsidRDefault="005702B0" w:rsidP="00FA2358">
            <w:pPr>
              <w:pStyle w:val="afffffffa"/>
            </w:pPr>
          </w:p>
        </w:tc>
        <w:tc>
          <w:tcPr>
            <w:tcW w:w="872" w:type="pct"/>
            <w:vMerge/>
            <w:tcBorders>
              <w:top w:val="nil"/>
              <w:left w:val="single" w:sz="4" w:space="0" w:color="auto"/>
              <w:bottom w:val="single" w:sz="4" w:space="0" w:color="auto"/>
              <w:right w:val="single" w:sz="4" w:space="0" w:color="auto"/>
            </w:tcBorders>
            <w:vAlign w:val="center"/>
          </w:tcPr>
          <w:p w14:paraId="4FFDA99A" w14:textId="77777777" w:rsidR="005702B0" w:rsidRPr="00C81954" w:rsidRDefault="005702B0" w:rsidP="00FA2358">
            <w:pPr>
              <w:pStyle w:val="afffffffa"/>
            </w:pPr>
          </w:p>
        </w:tc>
        <w:tc>
          <w:tcPr>
            <w:tcW w:w="490" w:type="pct"/>
            <w:tcBorders>
              <w:top w:val="single" w:sz="4" w:space="0" w:color="auto"/>
              <w:left w:val="single" w:sz="4" w:space="0" w:color="auto"/>
              <w:bottom w:val="single" w:sz="4" w:space="0" w:color="auto"/>
              <w:right w:val="single" w:sz="4" w:space="0" w:color="auto"/>
            </w:tcBorders>
            <w:vAlign w:val="center"/>
          </w:tcPr>
          <w:p w14:paraId="5160624B" w14:textId="77777777" w:rsidR="005702B0" w:rsidRPr="00C81954" w:rsidRDefault="005702B0" w:rsidP="00FA2358">
            <w:pPr>
              <w:pStyle w:val="afffffffa"/>
            </w:pPr>
            <w:r w:rsidRPr="00C81954">
              <w:t>основное</w:t>
            </w:r>
          </w:p>
        </w:tc>
        <w:tc>
          <w:tcPr>
            <w:tcW w:w="529" w:type="pct"/>
            <w:tcBorders>
              <w:top w:val="single" w:sz="4" w:space="0" w:color="auto"/>
              <w:left w:val="single" w:sz="4" w:space="0" w:color="auto"/>
              <w:bottom w:val="single" w:sz="4" w:space="0" w:color="auto"/>
            </w:tcBorders>
            <w:vAlign w:val="center"/>
          </w:tcPr>
          <w:p w14:paraId="79A7BFEB" w14:textId="77777777" w:rsidR="005702B0" w:rsidRPr="00C81954" w:rsidRDefault="005702B0" w:rsidP="00FA2358">
            <w:pPr>
              <w:pStyle w:val="afffffffa"/>
            </w:pPr>
            <w:r w:rsidRPr="00C81954">
              <w:t>резервное</w:t>
            </w:r>
          </w:p>
        </w:tc>
      </w:tr>
      <w:tr w:rsidR="005702B0" w:rsidRPr="00C81954" w14:paraId="6CFBD41C" w14:textId="77777777" w:rsidTr="004F5280">
        <w:trPr>
          <w:trHeight w:val="20"/>
        </w:trPr>
        <w:tc>
          <w:tcPr>
            <w:tcW w:w="1277" w:type="pct"/>
            <w:tcBorders>
              <w:top w:val="single" w:sz="4" w:space="0" w:color="auto"/>
              <w:bottom w:val="single" w:sz="4" w:space="0" w:color="auto"/>
              <w:right w:val="single" w:sz="4" w:space="0" w:color="auto"/>
            </w:tcBorders>
            <w:vAlign w:val="center"/>
          </w:tcPr>
          <w:p w14:paraId="001BBB81" w14:textId="284580F4" w:rsidR="005702B0" w:rsidRPr="00C81954" w:rsidRDefault="005702B0" w:rsidP="00FA2358">
            <w:pPr>
              <w:pStyle w:val="afffffffa"/>
            </w:pPr>
            <w:r w:rsidRPr="00C81954">
              <w:rPr>
                <w:rFonts w:eastAsia="Tahoma"/>
                <w:lang w:eastAsia="en-US"/>
              </w:rPr>
              <w:t>Стационарный водотрубный прямоточный КВ-ГМ-100-150, Дорогобужский котельный завод</w:t>
            </w:r>
          </w:p>
        </w:tc>
        <w:tc>
          <w:tcPr>
            <w:tcW w:w="342" w:type="pct"/>
            <w:tcBorders>
              <w:top w:val="single" w:sz="4" w:space="0" w:color="auto"/>
              <w:left w:val="single" w:sz="4" w:space="0" w:color="auto"/>
              <w:bottom w:val="single" w:sz="4" w:space="0" w:color="auto"/>
              <w:right w:val="single" w:sz="4" w:space="0" w:color="auto"/>
            </w:tcBorders>
            <w:vAlign w:val="center"/>
          </w:tcPr>
          <w:p w14:paraId="42F4E92D" w14:textId="3E032ED4" w:rsidR="005702B0" w:rsidRPr="00C81954" w:rsidRDefault="005702B0" w:rsidP="00FA2358">
            <w:pPr>
              <w:pStyle w:val="afffffffa"/>
            </w:pPr>
            <w:r w:rsidRPr="00C81954">
              <w:t>1</w:t>
            </w:r>
          </w:p>
        </w:tc>
        <w:tc>
          <w:tcPr>
            <w:tcW w:w="283" w:type="pct"/>
            <w:tcBorders>
              <w:top w:val="single" w:sz="4" w:space="0" w:color="auto"/>
              <w:left w:val="single" w:sz="4" w:space="0" w:color="auto"/>
              <w:bottom w:val="single" w:sz="4" w:space="0" w:color="auto"/>
              <w:right w:val="single" w:sz="4" w:space="0" w:color="auto"/>
            </w:tcBorders>
            <w:vAlign w:val="center"/>
          </w:tcPr>
          <w:p w14:paraId="48A24EB9" w14:textId="137280E6" w:rsidR="005702B0" w:rsidRPr="00C81954" w:rsidRDefault="005702B0" w:rsidP="00FA2358">
            <w:pPr>
              <w:pStyle w:val="afffffffa"/>
            </w:pPr>
            <w:r w:rsidRPr="00C81954">
              <w:t>1988</w:t>
            </w:r>
          </w:p>
        </w:tc>
        <w:tc>
          <w:tcPr>
            <w:tcW w:w="488" w:type="pct"/>
            <w:tcBorders>
              <w:top w:val="single" w:sz="4" w:space="0" w:color="auto"/>
              <w:left w:val="single" w:sz="4" w:space="0" w:color="auto"/>
              <w:bottom w:val="single" w:sz="4" w:space="0" w:color="auto"/>
              <w:right w:val="single" w:sz="4" w:space="0" w:color="auto"/>
            </w:tcBorders>
            <w:vAlign w:val="center"/>
          </w:tcPr>
          <w:p w14:paraId="15B2DC3C" w14:textId="6339BF6C" w:rsidR="005702B0" w:rsidRPr="00C81954" w:rsidRDefault="005702B0" w:rsidP="00FA2358">
            <w:pPr>
              <w:pStyle w:val="afffffffa"/>
            </w:pPr>
            <w:r w:rsidRPr="00C81954">
              <w:t>100</w:t>
            </w:r>
          </w:p>
        </w:tc>
        <w:tc>
          <w:tcPr>
            <w:tcW w:w="719" w:type="pct"/>
            <w:tcBorders>
              <w:top w:val="single" w:sz="4" w:space="0" w:color="auto"/>
              <w:left w:val="single" w:sz="4" w:space="0" w:color="auto"/>
              <w:bottom w:val="single" w:sz="4" w:space="0" w:color="auto"/>
              <w:right w:val="single" w:sz="4" w:space="0" w:color="auto"/>
            </w:tcBorders>
            <w:vAlign w:val="center"/>
          </w:tcPr>
          <w:p w14:paraId="09B7B926" w14:textId="32D52704" w:rsidR="005702B0" w:rsidRPr="00C81954" w:rsidRDefault="005702B0" w:rsidP="00FA2358">
            <w:pPr>
              <w:pStyle w:val="afffffffa"/>
            </w:pPr>
            <w:r w:rsidRPr="00C81954">
              <w:t>110</w:t>
            </w:r>
          </w:p>
        </w:tc>
        <w:tc>
          <w:tcPr>
            <w:tcW w:w="872" w:type="pct"/>
            <w:tcBorders>
              <w:top w:val="single" w:sz="4" w:space="0" w:color="auto"/>
              <w:left w:val="single" w:sz="4" w:space="0" w:color="auto"/>
              <w:bottom w:val="single" w:sz="4" w:space="0" w:color="auto"/>
              <w:right w:val="single" w:sz="4" w:space="0" w:color="auto"/>
            </w:tcBorders>
            <w:vAlign w:val="center"/>
          </w:tcPr>
          <w:p w14:paraId="6846A7FD" w14:textId="7B39F443" w:rsidR="005702B0" w:rsidRPr="00C81954" w:rsidRDefault="005702B0" w:rsidP="00FA2358">
            <w:pPr>
              <w:pStyle w:val="afffffffa"/>
            </w:pPr>
            <w:r w:rsidRPr="00C81954">
              <w:t>150</w:t>
            </w:r>
          </w:p>
        </w:tc>
        <w:tc>
          <w:tcPr>
            <w:tcW w:w="490" w:type="pct"/>
            <w:tcBorders>
              <w:top w:val="single" w:sz="4" w:space="0" w:color="auto"/>
              <w:left w:val="single" w:sz="4" w:space="0" w:color="auto"/>
              <w:bottom w:val="single" w:sz="4" w:space="0" w:color="auto"/>
              <w:right w:val="single" w:sz="4" w:space="0" w:color="auto"/>
            </w:tcBorders>
            <w:vAlign w:val="center"/>
          </w:tcPr>
          <w:p w14:paraId="79A79629" w14:textId="1E3318C2" w:rsidR="005702B0" w:rsidRPr="00C81954" w:rsidRDefault="005702B0" w:rsidP="00FA2358">
            <w:pPr>
              <w:pStyle w:val="afffffffa"/>
            </w:pPr>
            <w:r w:rsidRPr="00C81954">
              <w:t>Природный газ</w:t>
            </w:r>
          </w:p>
        </w:tc>
        <w:tc>
          <w:tcPr>
            <w:tcW w:w="529" w:type="pct"/>
            <w:tcBorders>
              <w:top w:val="single" w:sz="4" w:space="0" w:color="auto"/>
              <w:left w:val="single" w:sz="4" w:space="0" w:color="auto"/>
              <w:bottom w:val="single" w:sz="4" w:space="0" w:color="auto"/>
            </w:tcBorders>
            <w:vAlign w:val="center"/>
          </w:tcPr>
          <w:p w14:paraId="2D388966" w14:textId="29499AF4" w:rsidR="005702B0" w:rsidRPr="00C81954" w:rsidRDefault="005702B0" w:rsidP="00FA2358">
            <w:pPr>
              <w:pStyle w:val="afffffffa"/>
            </w:pPr>
            <w:r w:rsidRPr="00C81954">
              <w:t>Мазут</w:t>
            </w:r>
          </w:p>
        </w:tc>
      </w:tr>
      <w:tr w:rsidR="005702B0" w:rsidRPr="00C81954" w14:paraId="71DA03D4" w14:textId="77777777" w:rsidTr="004F5280">
        <w:trPr>
          <w:trHeight w:val="20"/>
        </w:trPr>
        <w:tc>
          <w:tcPr>
            <w:tcW w:w="1277" w:type="pct"/>
            <w:tcBorders>
              <w:top w:val="single" w:sz="4" w:space="0" w:color="auto"/>
              <w:bottom w:val="single" w:sz="4" w:space="0" w:color="auto"/>
              <w:right w:val="single" w:sz="4" w:space="0" w:color="auto"/>
            </w:tcBorders>
            <w:vAlign w:val="center"/>
          </w:tcPr>
          <w:p w14:paraId="14053002" w14:textId="0D70DE0C" w:rsidR="005702B0" w:rsidRPr="00C81954" w:rsidRDefault="005702B0" w:rsidP="00FA2358">
            <w:pPr>
              <w:pStyle w:val="afffffffa"/>
            </w:pPr>
            <w:r w:rsidRPr="00C81954">
              <w:rPr>
                <w:rFonts w:eastAsia="Tahoma"/>
                <w:lang w:eastAsia="en-US"/>
              </w:rPr>
              <w:t>Стационарный водотрубный прямоточный КВ-ГМ-100-150</w:t>
            </w:r>
          </w:p>
        </w:tc>
        <w:tc>
          <w:tcPr>
            <w:tcW w:w="342" w:type="pct"/>
            <w:tcBorders>
              <w:top w:val="single" w:sz="4" w:space="0" w:color="auto"/>
              <w:left w:val="single" w:sz="4" w:space="0" w:color="auto"/>
              <w:bottom w:val="single" w:sz="4" w:space="0" w:color="auto"/>
              <w:right w:val="single" w:sz="4" w:space="0" w:color="auto"/>
            </w:tcBorders>
            <w:vAlign w:val="center"/>
          </w:tcPr>
          <w:p w14:paraId="260F7DB1" w14:textId="1B2844E6" w:rsidR="005702B0" w:rsidRPr="00C81954" w:rsidRDefault="005702B0" w:rsidP="00FA2358">
            <w:pPr>
              <w:pStyle w:val="afffffffa"/>
            </w:pPr>
            <w:r w:rsidRPr="00C81954">
              <w:t>2</w:t>
            </w:r>
          </w:p>
        </w:tc>
        <w:tc>
          <w:tcPr>
            <w:tcW w:w="283" w:type="pct"/>
            <w:tcBorders>
              <w:top w:val="single" w:sz="4" w:space="0" w:color="auto"/>
              <w:left w:val="single" w:sz="4" w:space="0" w:color="auto"/>
              <w:bottom w:val="single" w:sz="4" w:space="0" w:color="auto"/>
              <w:right w:val="single" w:sz="4" w:space="0" w:color="auto"/>
            </w:tcBorders>
            <w:vAlign w:val="center"/>
          </w:tcPr>
          <w:p w14:paraId="3B55B549" w14:textId="49D8B738" w:rsidR="005702B0" w:rsidRPr="00C81954" w:rsidRDefault="005702B0" w:rsidP="00FA2358">
            <w:pPr>
              <w:pStyle w:val="afffffffa"/>
            </w:pPr>
            <w:r w:rsidRPr="00C81954">
              <w:t>1994</w:t>
            </w:r>
          </w:p>
        </w:tc>
        <w:tc>
          <w:tcPr>
            <w:tcW w:w="488" w:type="pct"/>
            <w:tcBorders>
              <w:top w:val="single" w:sz="4" w:space="0" w:color="auto"/>
              <w:left w:val="single" w:sz="4" w:space="0" w:color="auto"/>
              <w:bottom w:val="single" w:sz="4" w:space="0" w:color="auto"/>
              <w:right w:val="single" w:sz="4" w:space="0" w:color="auto"/>
            </w:tcBorders>
            <w:vAlign w:val="center"/>
          </w:tcPr>
          <w:p w14:paraId="62187E05" w14:textId="1B652A0B" w:rsidR="005702B0" w:rsidRPr="00C81954" w:rsidRDefault="005702B0" w:rsidP="00FA2358">
            <w:pPr>
              <w:pStyle w:val="afffffffa"/>
            </w:pPr>
            <w:r w:rsidRPr="00C81954">
              <w:t>100</w:t>
            </w:r>
          </w:p>
        </w:tc>
        <w:tc>
          <w:tcPr>
            <w:tcW w:w="719" w:type="pct"/>
            <w:tcBorders>
              <w:top w:val="single" w:sz="4" w:space="0" w:color="auto"/>
              <w:left w:val="single" w:sz="4" w:space="0" w:color="auto"/>
              <w:bottom w:val="single" w:sz="4" w:space="0" w:color="auto"/>
              <w:right w:val="single" w:sz="4" w:space="0" w:color="auto"/>
            </w:tcBorders>
            <w:vAlign w:val="center"/>
          </w:tcPr>
          <w:p w14:paraId="60A7711D" w14:textId="5D88B2DD" w:rsidR="005702B0" w:rsidRPr="00C81954" w:rsidRDefault="005702B0" w:rsidP="00FA2358">
            <w:pPr>
              <w:pStyle w:val="afffffffa"/>
            </w:pPr>
            <w:r w:rsidRPr="00C81954">
              <w:t>110</w:t>
            </w:r>
          </w:p>
        </w:tc>
        <w:tc>
          <w:tcPr>
            <w:tcW w:w="872" w:type="pct"/>
            <w:tcBorders>
              <w:top w:val="single" w:sz="4" w:space="0" w:color="auto"/>
              <w:left w:val="single" w:sz="4" w:space="0" w:color="auto"/>
              <w:bottom w:val="single" w:sz="4" w:space="0" w:color="auto"/>
              <w:right w:val="single" w:sz="4" w:space="0" w:color="auto"/>
            </w:tcBorders>
            <w:vAlign w:val="center"/>
          </w:tcPr>
          <w:p w14:paraId="12AB4393" w14:textId="1B94883B" w:rsidR="005702B0" w:rsidRPr="00C81954" w:rsidRDefault="005702B0" w:rsidP="00FA2358">
            <w:pPr>
              <w:pStyle w:val="afffffffa"/>
            </w:pPr>
            <w:r w:rsidRPr="00C81954">
              <w:t>150</w:t>
            </w:r>
          </w:p>
        </w:tc>
        <w:tc>
          <w:tcPr>
            <w:tcW w:w="490" w:type="pct"/>
            <w:tcBorders>
              <w:top w:val="single" w:sz="4" w:space="0" w:color="auto"/>
              <w:left w:val="single" w:sz="4" w:space="0" w:color="auto"/>
              <w:bottom w:val="single" w:sz="4" w:space="0" w:color="auto"/>
              <w:right w:val="single" w:sz="4" w:space="0" w:color="auto"/>
            </w:tcBorders>
            <w:vAlign w:val="center"/>
          </w:tcPr>
          <w:p w14:paraId="4F4C104E" w14:textId="07CA3944" w:rsidR="005702B0" w:rsidRPr="00C81954" w:rsidRDefault="005702B0" w:rsidP="00FA2358">
            <w:pPr>
              <w:pStyle w:val="afffffffa"/>
            </w:pPr>
            <w:r w:rsidRPr="00C81954">
              <w:t>Природный газ</w:t>
            </w:r>
          </w:p>
        </w:tc>
        <w:tc>
          <w:tcPr>
            <w:tcW w:w="529" w:type="pct"/>
            <w:tcBorders>
              <w:top w:val="single" w:sz="4" w:space="0" w:color="auto"/>
              <w:left w:val="single" w:sz="4" w:space="0" w:color="auto"/>
              <w:bottom w:val="single" w:sz="4" w:space="0" w:color="auto"/>
            </w:tcBorders>
            <w:vAlign w:val="center"/>
          </w:tcPr>
          <w:p w14:paraId="341A5921" w14:textId="7403A923" w:rsidR="005702B0" w:rsidRPr="00C81954" w:rsidRDefault="005702B0" w:rsidP="00FA2358">
            <w:pPr>
              <w:pStyle w:val="afffffffa"/>
            </w:pPr>
            <w:r w:rsidRPr="00C81954">
              <w:t>Мазут</w:t>
            </w:r>
          </w:p>
        </w:tc>
      </w:tr>
      <w:tr w:rsidR="005702B0" w:rsidRPr="00C81954" w14:paraId="2E3951BE" w14:textId="77777777" w:rsidTr="004F5280">
        <w:trPr>
          <w:trHeight w:val="20"/>
        </w:trPr>
        <w:tc>
          <w:tcPr>
            <w:tcW w:w="1277" w:type="pct"/>
            <w:tcBorders>
              <w:top w:val="single" w:sz="4" w:space="0" w:color="auto"/>
              <w:bottom w:val="single" w:sz="4" w:space="0" w:color="auto"/>
              <w:right w:val="single" w:sz="4" w:space="0" w:color="auto"/>
            </w:tcBorders>
            <w:vAlign w:val="center"/>
          </w:tcPr>
          <w:p w14:paraId="38DE4BC6" w14:textId="77777777" w:rsidR="005702B0" w:rsidRPr="00C81954" w:rsidRDefault="005702B0" w:rsidP="00FA2358">
            <w:pPr>
              <w:pStyle w:val="afffffffa"/>
            </w:pPr>
            <w:r w:rsidRPr="00C81954">
              <w:t>ИТОГО</w:t>
            </w:r>
          </w:p>
        </w:tc>
        <w:tc>
          <w:tcPr>
            <w:tcW w:w="342" w:type="pct"/>
            <w:tcBorders>
              <w:top w:val="single" w:sz="4" w:space="0" w:color="auto"/>
              <w:left w:val="single" w:sz="4" w:space="0" w:color="auto"/>
              <w:bottom w:val="single" w:sz="4" w:space="0" w:color="auto"/>
              <w:right w:val="single" w:sz="4" w:space="0" w:color="auto"/>
            </w:tcBorders>
            <w:vAlign w:val="center"/>
          </w:tcPr>
          <w:p w14:paraId="430DB8EE" w14:textId="74D487DD" w:rsidR="005702B0" w:rsidRPr="00C81954" w:rsidRDefault="005702B0" w:rsidP="00FA2358">
            <w:pPr>
              <w:pStyle w:val="afffffffa"/>
            </w:pPr>
            <w:r w:rsidRPr="00C81954">
              <w:t>2 шт.</w:t>
            </w:r>
          </w:p>
        </w:tc>
        <w:tc>
          <w:tcPr>
            <w:tcW w:w="283" w:type="pct"/>
            <w:tcBorders>
              <w:top w:val="single" w:sz="4" w:space="0" w:color="auto"/>
              <w:left w:val="single" w:sz="4" w:space="0" w:color="auto"/>
              <w:bottom w:val="single" w:sz="4" w:space="0" w:color="auto"/>
              <w:right w:val="single" w:sz="4" w:space="0" w:color="auto"/>
            </w:tcBorders>
            <w:vAlign w:val="center"/>
          </w:tcPr>
          <w:p w14:paraId="007C5FAD" w14:textId="186D1602" w:rsidR="005702B0" w:rsidRPr="00C81954" w:rsidRDefault="005702B0" w:rsidP="00FA2358">
            <w:pPr>
              <w:pStyle w:val="afffffffa"/>
            </w:pPr>
            <w:r w:rsidRPr="00C81954">
              <w:t>-</w:t>
            </w:r>
          </w:p>
        </w:tc>
        <w:tc>
          <w:tcPr>
            <w:tcW w:w="488" w:type="pct"/>
            <w:tcBorders>
              <w:top w:val="single" w:sz="4" w:space="0" w:color="auto"/>
              <w:left w:val="single" w:sz="4" w:space="0" w:color="auto"/>
              <w:bottom w:val="single" w:sz="4" w:space="0" w:color="auto"/>
              <w:right w:val="single" w:sz="4" w:space="0" w:color="auto"/>
            </w:tcBorders>
            <w:vAlign w:val="center"/>
          </w:tcPr>
          <w:p w14:paraId="3E6F21D3" w14:textId="3B84A837" w:rsidR="005702B0" w:rsidRPr="00C81954" w:rsidRDefault="005702B0" w:rsidP="00FA2358">
            <w:pPr>
              <w:pStyle w:val="afffffffa"/>
            </w:pPr>
            <w:r w:rsidRPr="00C81954">
              <w:t>200</w:t>
            </w:r>
          </w:p>
        </w:tc>
        <w:tc>
          <w:tcPr>
            <w:tcW w:w="719" w:type="pct"/>
            <w:tcBorders>
              <w:top w:val="single" w:sz="4" w:space="0" w:color="auto"/>
              <w:left w:val="single" w:sz="4" w:space="0" w:color="auto"/>
              <w:bottom w:val="single" w:sz="4" w:space="0" w:color="auto"/>
              <w:right w:val="single" w:sz="4" w:space="0" w:color="auto"/>
            </w:tcBorders>
            <w:vAlign w:val="center"/>
          </w:tcPr>
          <w:p w14:paraId="48717B69" w14:textId="6B360D03" w:rsidR="005702B0" w:rsidRPr="00C81954" w:rsidRDefault="005702B0" w:rsidP="00FA2358">
            <w:pPr>
              <w:pStyle w:val="afffffffa"/>
            </w:pPr>
            <w:r w:rsidRPr="00C81954">
              <w:t>-</w:t>
            </w:r>
          </w:p>
        </w:tc>
        <w:tc>
          <w:tcPr>
            <w:tcW w:w="872" w:type="pct"/>
            <w:tcBorders>
              <w:top w:val="single" w:sz="4" w:space="0" w:color="auto"/>
              <w:left w:val="single" w:sz="4" w:space="0" w:color="auto"/>
              <w:bottom w:val="single" w:sz="4" w:space="0" w:color="auto"/>
              <w:right w:val="single" w:sz="4" w:space="0" w:color="auto"/>
            </w:tcBorders>
            <w:vAlign w:val="center"/>
          </w:tcPr>
          <w:p w14:paraId="449855B1" w14:textId="139E18E4" w:rsidR="005702B0" w:rsidRPr="00C81954" w:rsidRDefault="005702B0" w:rsidP="00FA2358">
            <w:pPr>
              <w:pStyle w:val="afffffffa"/>
            </w:pPr>
            <w:r w:rsidRPr="00C81954">
              <w:t>-</w:t>
            </w:r>
          </w:p>
        </w:tc>
        <w:tc>
          <w:tcPr>
            <w:tcW w:w="490" w:type="pct"/>
            <w:tcBorders>
              <w:top w:val="single" w:sz="4" w:space="0" w:color="auto"/>
              <w:left w:val="single" w:sz="4" w:space="0" w:color="auto"/>
              <w:bottom w:val="single" w:sz="4" w:space="0" w:color="auto"/>
              <w:right w:val="single" w:sz="4" w:space="0" w:color="auto"/>
            </w:tcBorders>
            <w:vAlign w:val="center"/>
          </w:tcPr>
          <w:p w14:paraId="231C4C62" w14:textId="332D8C6A" w:rsidR="005702B0" w:rsidRPr="00C81954" w:rsidRDefault="005702B0" w:rsidP="00FA2358">
            <w:pPr>
              <w:pStyle w:val="afffffffa"/>
            </w:pPr>
            <w:r w:rsidRPr="00C81954">
              <w:t>-</w:t>
            </w:r>
          </w:p>
        </w:tc>
        <w:tc>
          <w:tcPr>
            <w:tcW w:w="529" w:type="pct"/>
            <w:tcBorders>
              <w:top w:val="single" w:sz="4" w:space="0" w:color="auto"/>
              <w:left w:val="single" w:sz="4" w:space="0" w:color="auto"/>
              <w:bottom w:val="single" w:sz="4" w:space="0" w:color="auto"/>
            </w:tcBorders>
            <w:vAlign w:val="center"/>
          </w:tcPr>
          <w:p w14:paraId="0FAB005B" w14:textId="75709113" w:rsidR="005702B0" w:rsidRPr="00C81954" w:rsidRDefault="005702B0" w:rsidP="00FA2358">
            <w:pPr>
              <w:pStyle w:val="afffffffa"/>
            </w:pPr>
            <w:r w:rsidRPr="00C81954">
              <w:t>-</w:t>
            </w:r>
          </w:p>
        </w:tc>
      </w:tr>
    </w:tbl>
    <w:p w14:paraId="61FA9ACB" w14:textId="77777777" w:rsidR="005702B0" w:rsidRPr="00C81954" w:rsidRDefault="005702B0" w:rsidP="00FA2358">
      <w:pPr>
        <w:rPr>
          <w:color w:val="auto"/>
        </w:rPr>
      </w:pPr>
    </w:p>
    <w:p w14:paraId="0D5FAA18" w14:textId="7B986E37" w:rsidR="00F7271D" w:rsidRPr="00C81954" w:rsidRDefault="00F7271D" w:rsidP="00FA2358">
      <w:pPr>
        <w:pStyle w:val="afe"/>
        <w:rPr>
          <w:b/>
          <w:color w:val="auto"/>
        </w:rPr>
      </w:pPr>
      <w:r w:rsidRPr="00C81954">
        <w:rPr>
          <w:color w:val="auto"/>
        </w:rPr>
        <w:t xml:space="preserve">Технические характеристики теплофикационных турбоагрегатов </w:t>
      </w:r>
      <w:r w:rsidR="005702B0" w:rsidRPr="00C81954">
        <w:rPr>
          <w:color w:val="auto"/>
        </w:rPr>
        <w:t>Закамской ТЭЦ-5</w:t>
      </w:r>
      <w:r w:rsidRPr="00C81954">
        <w:rPr>
          <w:color w:val="auto"/>
        </w:rPr>
        <w:t xml:space="preserve"> на</w:t>
      </w:r>
      <w:r w:rsidR="0060491E" w:rsidRPr="00C81954">
        <w:rPr>
          <w:color w:val="auto"/>
        </w:rPr>
        <w:t xml:space="preserve"> 01.01.202</w:t>
      </w:r>
      <w:r w:rsidR="00455F49" w:rsidRPr="00C81954">
        <w:rPr>
          <w:color w:val="auto"/>
        </w:rPr>
        <w:t>3</w:t>
      </w:r>
      <w:r w:rsidR="0060491E" w:rsidRPr="00C81954">
        <w:rPr>
          <w:color w:val="auto"/>
        </w:rPr>
        <w:t xml:space="preserve"> приведены в табл</w:t>
      </w:r>
      <w:r w:rsidR="00044A6C" w:rsidRPr="00C81954">
        <w:rPr>
          <w:color w:val="auto"/>
        </w:rPr>
        <w:t xml:space="preserve">ице </w:t>
      </w:r>
      <w:r w:rsidR="00044A6C" w:rsidRPr="00C81954">
        <w:rPr>
          <w:color w:val="auto"/>
        </w:rPr>
        <w:fldChar w:fldCharType="begin"/>
      </w:r>
      <w:r w:rsidR="00044A6C" w:rsidRPr="00C81954">
        <w:rPr>
          <w:color w:val="auto"/>
        </w:rPr>
        <w:instrText xml:space="preserve"> REF _Ref116050408 \h  \* MERGEFORMAT </w:instrText>
      </w:r>
      <w:r w:rsidR="00044A6C" w:rsidRPr="00C81954">
        <w:rPr>
          <w:color w:val="auto"/>
        </w:rPr>
      </w:r>
      <w:r w:rsidR="00044A6C" w:rsidRPr="00C81954">
        <w:rPr>
          <w:color w:val="auto"/>
        </w:rPr>
        <w:fldChar w:fldCharType="separate"/>
      </w:r>
      <w:r w:rsidR="00C81954" w:rsidRPr="00C81954">
        <w:rPr>
          <w:rStyle w:val="afffffff9"/>
          <w:color w:val="auto"/>
        </w:rPr>
        <w:t>Таблица</w:t>
      </w:r>
      <w:r w:rsidR="00C81954" w:rsidRPr="00C81954">
        <w:rPr>
          <w:color w:val="auto"/>
        </w:rPr>
        <w:t xml:space="preserve"> </w:t>
      </w:r>
      <w:r w:rsidR="00C81954" w:rsidRPr="00C81954">
        <w:rPr>
          <w:noProof/>
          <w:color w:val="auto"/>
        </w:rPr>
        <w:t>5</w:t>
      </w:r>
      <w:r w:rsidR="00044A6C" w:rsidRPr="00C81954">
        <w:rPr>
          <w:color w:val="auto"/>
        </w:rPr>
        <w:fldChar w:fldCharType="end"/>
      </w:r>
    </w:p>
    <w:p w14:paraId="2A0D15C4" w14:textId="0B51B34B" w:rsidR="00F7271D" w:rsidRPr="00C81954" w:rsidRDefault="00044A6C" w:rsidP="00FA2358">
      <w:pPr>
        <w:pStyle w:val="affff7"/>
      </w:pPr>
      <w:bookmarkStart w:id="48" w:name="_Ref116050408"/>
      <w:bookmarkStart w:id="49" w:name="_Toc136104310"/>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5</w:t>
      </w:r>
      <w:r w:rsidR="00B25ED0" w:rsidRPr="00C81954">
        <w:rPr>
          <w:noProof/>
        </w:rPr>
        <w:fldChar w:fldCharType="end"/>
      </w:r>
      <w:bookmarkEnd w:id="48"/>
      <w:r w:rsidRPr="00C81954">
        <w:t xml:space="preserve">. </w:t>
      </w:r>
      <w:bookmarkStart w:id="50" w:name="_Hlk133505082"/>
      <w:r w:rsidR="00F7271D" w:rsidRPr="00C81954">
        <w:t>Технические характеристики теплофикационных турбоагрегатов</w:t>
      </w:r>
      <w:bookmarkEnd w:id="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466"/>
        <w:gridCol w:w="377"/>
        <w:gridCol w:w="868"/>
        <w:gridCol w:w="503"/>
        <w:gridCol w:w="603"/>
        <w:gridCol w:w="770"/>
        <w:gridCol w:w="1321"/>
        <w:gridCol w:w="1344"/>
        <w:gridCol w:w="1252"/>
        <w:gridCol w:w="1123"/>
      </w:tblGrid>
      <w:tr w:rsidR="00854BEC" w:rsidRPr="00C81954" w14:paraId="7F6757FA" w14:textId="77777777" w:rsidTr="004F5280">
        <w:trPr>
          <w:trHeight w:val="170"/>
          <w:tblHeader/>
        </w:trPr>
        <w:tc>
          <w:tcPr>
            <w:tcW w:w="761" w:type="pct"/>
            <w:vMerge w:val="restart"/>
            <w:shd w:val="clear" w:color="auto" w:fill="auto"/>
            <w:vAlign w:val="center"/>
            <w:hideMark/>
          </w:tcPr>
          <w:p w14:paraId="36DE607E" w14:textId="77777777" w:rsidR="0060491E" w:rsidRPr="00C81954" w:rsidRDefault="0060491E" w:rsidP="00FA2358">
            <w:pPr>
              <w:pStyle w:val="afffffffa"/>
            </w:pPr>
            <w:r w:rsidRPr="00C81954">
              <w:t>Турбоагрегат</w:t>
            </w:r>
          </w:p>
        </w:tc>
        <w:tc>
          <w:tcPr>
            <w:tcW w:w="196" w:type="pct"/>
            <w:vMerge w:val="restart"/>
            <w:shd w:val="clear" w:color="auto" w:fill="auto"/>
            <w:vAlign w:val="center"/>
            <w:hideMark/>
          </w:tcPr>
          <w:p w14:paraId="0C28A3B5" w14:textId="77777777" w:rsidR="0060491E" w:rsidRPr="00C81954" w:rsidRDefault="0060491E" w:rsidP="00FA2358">
            <w:pPr>
              <w:pStyle w:val="afffffffa"/>
            </w:pPr>
            <w:r w:rsidRPr="00C81954">
              <w:t>Ст. №</w:t>
            </w:r>
          </w:p>
        </w:tc>
        <w:tc>
          <w:tcPr>
            <w:tcW w:w="451" w:type="pct"/>
            <w:vMerge w:val="restart"/>
            <w:shd w:val="clear" w:color="auto" w:fill="auto"/>
            <w:vAlign w:val="center"/>
            <w:hideMark/>
          </w:tcPr>
          <w:p w14:paraId="0E1D19BE" w14:textId="77777777" w:rsidR="0060491E" w:rsidRPr="00C81954" w:rsidRDefault="0060491E" w:rsidP="00FA2358">
            <w:pPr>
              <w:pStyle w:val="afffffffa"/>
            </w:pPr>
            <w:r w:rsidRPr="00C81954">
              <w:t>Завод-изготовитель</w:t>
            </w:r>
          </w:p>
        </w:tc>
        <w:tc>
          <w:tcPr>
            <w:tcW w:w="261" w:type="pct"/>
            <w:vMerge w:val="restart"/>
            <w:shd w:val="clear" w:color="auto" w:fill="auto"/>
            <w:vAlign w:val="center"/>
            <w:hideMark/>
          </w:tcPr>
          <w:p w14:paraId="0D715057" w14:textId="77777777" w:rsidR="0060491E" w:rsidRPr="00C81954" w:rsidRDefault="0060491E" w:rsidP="00FA2358">
            <w:pPr>
              <w:pStyle w:val="afffffffa"/>
            </w:pPr>
            <w:r w:rsidRPr="00C81954">
              <w:t>Год ввода</w:t>
            </w:r>
          </w:p>
        </w:tc>
        <w:tc>
          <w:tcPr>
            <w:tcW w:w="313" w:type="pct"/>
            <w:vMerge w:val="restart"/>
            <w:shd w:val="clear" w:color="auto" w:fill="auto"/>
            <w:vAlign w:val="center"/>
            <w:hideMark/>
          </w:tcPr>
          <w:p w14:paraId="4F23C391" w14:textId="77777777" w:rsidR="0060491E" w:rsidRPr="00C81954" w:rsidRDefault="0060491E" w:rsidP="00FA2358">
            <w:pPr>
              <w:pStyle w:val="afffffffa"/>
            </w:pPr>
            <w:r w:rsidRPr="00C81954">
              <w:t>УЭМ, МВт</w:t>
            </w:r>
          </w:p>
        </w:tc>
        <w:tc>
          <w:tcPr>
            <w:tcW w:w="1784" w:type="pct"/>
            <w:gridSpan w:val="3"/>
            <w:shd w:val="clear" w:color="auto" w:fill="auto"/>
            <w:vAlign w:val="center"/>
            <w:hideMark/>
          </w:tcPr>
          <w:p w14:paraId="2A1260BA" w14:textId="77777777" w:rsidR="0060491E" w:rsidRPr="00C81954" w:rsidRDefault="0060491E" w:rsidP="00FA2358">
            <w:pPr>
              <w:pStyle w:val="afffffffa"/>
            </w:pPr>
            <w:r w:rsidRPr="00C81954">
              <w:t>УТМ, Гкал/ч</w:t>
            </w:r>
          </w:p>
        </w:tc>
        <w:tc>
          <w:tcPr>
            <w:tcW w:w="650" w:type="pct"/>
            <w:vMerge w:val="restart"/>
            <w:shd w:val="clear" w:color="auto" w:fill="auto"/>
            <w:vAlign w:val="center"/>
            <w:hideMark/>
          </w:tcPr>
          <w:p w14:paraId="1E158B40" w14:textId="762FC99E" w:rsidR="0060491E" w:rsidRPr="00C81954" w:rsidRDefault="0060491E" w:rsidP="00FA2358">
            <w:pPr>
              <w:pStyle w:val="afffffffa"/>
            </w:pPr>
            <w:r w:rsidRPr="00C81954">
              <w:t>Давление острого пара, кгс/см</w:t>
            </w:r>
            <w:r w:rsidRPr="00C81954">
              <w:rPr>
                <w:vertAlign w:val="superscript"/>
              </w:rPr>
              <w:t>2</w:t>
            </w:r>
          </w:p>
        </w:tc>
        <w:tc>
          <w:tcPr>
            <w:tcW w:w="583" w:type="pct"/>
            <w:vMerge w:val="restart"/>
            <w:shd w:val="clear" w:color="auto" w:fill="auto"/>
            <w:vAlign w:val="center"/>
            <w:hideMark/>
          </w:tcPr>
          <w:p w14:paraId="3B8BDB42" w14:textId="12842A60" w:rsidR="0060491E" w:rsidRPr="00C81954" w:rsidRDefault="0060491E" w:rsidP="00FA2358">
            <w:pPr>
              <w:pStyle w:val="afffffffa"/>
            </w:pPr>
            <w:r w:rsidRPr="00C81954">
              <w:t xml:space="preserve">Температура острого пара, </w:t>
            </w:r>
            <w:r w:rsidRPr="00C81954">
              <w:rPr>
                <w:vertAlign w:val="superscript"/>
              </w:rPr>
              <w:t>о</w:t>
            </w:r>
            <w:r w:rsidRPr="00C81954">
              <w:t>С</w:t>
            </w:r>
          </w:p>
        </w:tc>
      </w:tr>
      <w:tr w:rsidR="00854BEC" w:rsidRPr="00C81954" w14:paraId="7F72C14D" w14:textId="77777777" w:rsidTr="004F5280">
        <w:trPr>
          <w:trHeight w:val="170"/>
          <w:tblHeader/>
        </w:trPr>
        <w:tc>
          <w:tcPr>
            <w:tcW w:w="761" w:type="pct"/>
            <w:vMerge/>
            <w:shd w:val="clear" w:color="auto" w:fill="auto"/>
            <w:vAlign w:val="center"/>
            <w:hideMark/>
          </w:tcPr>
          <w:p w14:paraId="3AA70C54" w14:textId="77777777" w:rsidR="0060491E" w:rsidRPr="00C81954" w:rsidRDefault="0060491E" w:rsidP="00FA2358">
            <w:pPr>
              <w:pStyle w:val="afffffffa"/>
            </w:pPr>
          </w:p>
        </w:tc>
        <w:tc>
          <w:tcPr>
            <w:tcW w:w="196" w:type="pct"/>
            <w:vMerge/>
            <w:shd w:val="clear" w:color="auto" w:fill="auto"/>
            <w:vAlign w:val="center"/>
            <w:hideMark/>
          </w:tcPr>
          <w:p w14:paraId="3590CBC2" w14:textId="77777777" w:rsidR="0060491E" w:rsidRPr="00C81954" w:rsidRDefault="0060491E" w:rsidP="00FA2358">
            <w:pPr>
              <w:pStyle w:val="afffffffa"/>
            </w:pPr>
          </w:p>
        </w:tc>
        <w:tc>
          <w:tcPr>
            <w:tcW w:w="451" w:type="pct"/>
            <w:vMerge/>
            <w:shd w:val="clear" w:color="auto" w:fill="auto"/>
            <w:vAlign w:val="center"/>
            <w:hideMark/>
          </w:tcPr>
          <w:p w14:paraId="0EE591C5" w14:textId="77777777" w:rsidR="0060491E" w:rsidRPr="00C81954" w:rsidRDefault="0060491E" w:rsidP="00FA2358">
            <w:pPr>
              <w:pStyle w:val="afffffffa"/>
            </w:pPr>
          </w:p>
        </w:tc>
        <w:tc>
          <w:tcPr>
            <w:tcW w:w="261" w:type="pct"/>
            <w:vMerge/>
            <w:shd w:val="clear" w:color="auto" w:fill="auto"/>
            <w:vAlign w:val="center"/>
            <w:hideMark/>
          </w:tcPr>
          <w:p w14:paraId="1815E033" w14:textId="77777777" w:rsidR="0060491E" w:rsidRPr="00C81954" w:rsidRDefault="0060491E" w:rsidP="00FA2358">
            <w:pPr>
              <w:pStyle w:val="afffffffa"/>
            </w:pPr>
          </w:p>
        </w:tc>
        <w:tc>
          <w:tcPr>
            <w:tcW w:w="313" w:type="pct"/>
            <w:vMerge/>
            <w:shd w:val="clear" w:color="auto" w:fill="auto"/>
            <w:vAlign w:val="center"/>
            <w:hideMark/>
          </w:tcPr>
          <w:p w14:paraId="1A46CFC2" w14:textId="77777777" w:rsidR="0060491E" w:rsidRPr="00C81954" w:rsidRDefault="0060491E" w:rsidP="00FA2358">
            <w:pPr>
              <w:pStyle w:val="afffffffa"/>
            </w:pPr>
          </w:p>
        </w:tc>
        <w:tc>
          <w:tcPr>
            <w:tcW w:w="400" w:type="pct"/>
            <w:shd w:val="clear" w:color="auto" w:fill="auto"/>
            <w:vAlign w:val="center"/>
            <w:hideMark/>
          </w:tcPr>
          <w:p w14:paraId="299D070A" w14:textId="349812D3" w:rsidR="0060491E" w:rsidRPr="00C81954" w:rsidRDefault="0060491E" w:rsidP="00FA2358">
            <w:pPr>
              <w:pStyle w:val="afffffffa"/>
            </w:pPr>
            <w:r w:rsidRPr="00C81954">
              <w:t>УТМ всего, Гкал/ч</w:t>
            </w:r>
          </w:p>
        </w:tc>
        <w:tc>
          <w:tcPr>
            <w:tcW w:w="686" w:type="pct"/>
            <w:shd w:val="clear" w:color="auto" w:fill="auto"/>
            <w:vAlign w:val="center"/>
            <w:hideMark/>
          </w:tcPr>
          <w:p w14:paraId="0823E201" w14:textId="1C621833" w:rsidR="0060491E" w:rsidRPr="00C81954" w:rsidRDefault="0060491E" w:rsidP="00FA2358">
            <w:pPr>
              <w:pStyle w:val="afffffffa"/>
            </w:pPr>
            <w:r w:rsidRPr="00C81954">
              <w:t>Отопительных отборов</w:t>
            </w:r>
          </w:p>
        </w:tc>
        <w:tc>
          <w:tcPr>
            <w:tcW w:w="698" w:type="pct"/>
            <w:shd w:val="clear" w:color="auto" w:fill="auto"/>
            <w:vAlign w:val="center"/>
            <w:hideMark/>
          </w:tcPr>
          <w:p w14:paraId="63A1EBE5" w14:textId="7A4728E0" w:rsidR="0060491E" w:rsidRPr="00C81954" w:rsidRDefault="0060491E" w:rsidP="00FA2358">
            <w:pPr>
              <w:pStyle w:val="afffffffa"/>
            </w:pPr>
            <w:r w:rsidRPr="00C81954">
              <w:t>Промышленных отборов</w:t>
            </w:r>
          </w:p>
        </w:tc>
        <w:tc>
          <w:tcPr>
            <w:tcW w:w="650" w:type="pct"/>
            <w:vMerge/>
            <w:shd w:val="clear" w:color="auto" w:fill="auto"/>
            <w:vAlign w:val="center"/>
            <w:hideMark/>
          </w:tcPr>
          <w:p w14:paraId="55E39E7C" w14:textId="77777777" w:rsidR="0060491E" w:rsidRPr="00C81954" w:rsidRDefault="0060491E" w:rsidP="00FA2358">
            <w:pPr>
              <w:pStyle w:val="afffffffa"/>
            </w:pPr>
          </w:p>
        </w:tc>
        <w:tc>
          <w:tcPr>
            <w:tcW w:w="583" w:type="pct"/>
            <w:vMerge/>
            <w:shd w:val="clear" w:color="auto" w:fill="auto"/>
            <w:vAlign w:val="center"/>
            <w:hideMark/>
          </w:tcPr>
          <w:p w14:paraId="1843E346" w14:textId="77777777" w:rsidR="0060491E" w:rsidRPr="00C81954" w:rsidRDefault="0060491E" w:rsidP="00FA2358">
            <w:pPr>
              <w:pStyle w:val="afffffffa"/>
            </w:pPr>
          </w:p>
        </w:tc>
      </w:tr>
      <w:tr w:rsidR="001A72AA" w:rsidRPr="00C81954" w14:paraId="29ACBCED" w14:textId="77777777" w:rsidTr="004F5280">
        <w:trPr>
          <w:trHeight w:val="170"/>
        </w:trPr>
        <w:tc>
          <w:tcPr>
            <w:tcW w:w="761" w:type="pct"/>
            <w:shd w:val="clear" w:color="auto" w:fill="auto"/>
            <w:vAlign w:val="center"/>
            <w:hideMark/>
          </w:tcPr>
          <w:p w14:paraId="706EB51C" w14:textId="20C8E263" w:rsidR="001A72AA" w:rsidRPr="00C81954" w:rsidRDefault="001A72AA" w:rsidP="00FA2358">
            <w:pPr>
              <w:pStyle w:val="afffffffa"/>
            </w:pPr>
            <w:r w:rsidRPr="00C81954">
              <w:t>ПТ-23,6-2,9/1,0 ст.№1</w:t>
            </w:r>
          </w:p>
        </w:tc>
        <w:tc>
          <w:tcPr>
            <w:tcW w:w="196" w:type="pct"/>
            <w:shd w:val="clear" w:color="auto" w:fill="auto"/>
            <w:noWrap/>
            <w:vAlign w:val="center"/>
            <w:hideMark/>
          </w:tcPr>
          <w:p w14:paraId="6226E30A" w14:textId="77777777" w:rsidR="001A72AA" w:rsidRPr="00C81954" w:rsidRDefault="001A72AA" w:rsidP="00FA2358">
            <w:pPr>
              <w:pStyle w:val="afffffffa"/>
            </w:pPr>
            <w:r w:rsidRPr="00C81954">
              <w:t>1</w:t>
            </w:r>
          </w:p>
        </w:tc>
        <w:tc>
          <w:tcPr>
            <w:tcW w:w="451" w:type="pct"/>
            <w:shd w:val="clear" w:color="auto" w:fill="auto"/>
            <w:vAlign w:val="center"/>
            <w:hideMark/>
          </w:tcPr>
          <w:p w14:paraId="08E0D7D2" w14:textId="7E2C44E8" w:rsidR="001A72AA" w:rsidRPr="00C81954" w:rsidRDefault="001A72AA" w:rsidP="00FA2358">
            <w:pPr>
              <w:pStyle w:val="afffffffa"/>
            </w:pPr>
            <w:r w:rsidRPr="00C81954">
              <w:t>КТЗ</w:t>
            </w:r>
          </w:p>
        </w:tc>
        <w:tc>
          <w:tcPr>
            <w:tcW w:w="261" w:type="pct"/>
            <w:shd w:val="clear" w:color="auto" w:fill="auto"/>
            <w:noWrap/>
            <w:vAlign w:val="center"/>
            <w:hideMark/>
          </w:tcPr>
          <w:p w14:paraId="34C436F5" w14:textId="48F60716" w:rsidR="001A72AA" w:rsidRPr="00C81954" w:rsidRDefault="001A72AA" w:rsidP="00FA2358">
            <w:pPr>
              <w:pStyle w:val="afffffffa"/>
            </w:pPr>
            <w:r w:rsidRPr="00C81954">
              <w:t>2001</w:t>
            </w:r>
          </w:p>
        </w:tc>
        <w:tc>
          <w:tcPr>
            <w:tcW w:w="313" w:type="pct"/>
            <w:shd w:val="clear" w:color="auto" w:fill="auto"/>
            <w:noWrap/>
            <w:vAlign w:val="center"/>
          </w:tcPr>
          <w:p w14:paraId="667D1A29" w14:textId="1BB9EBA7" w:rsidR="001A72AA" w:rsidRPr="00C81954" w:rsidRDefault="001A72AA" w:rsidP="00FA2358">
            <w:pPr>
              <w:pStyle w:val="afffffffa"/>
            </w:pPr>
            <w:r w:rsidRPr="00C81954">
              <w:t>23.6</w:t>
            </w:r>
          </w:p>
        </w:tc>
        <w:tc>
          <w:tcPr>
            <w:tcW w:w="400" w:type="pct"/>
            <w:shd w:val="clear" w:color="auto" w:fill="auto"/>
            <w:noWrap/>
            <w:vAlign w:val="center"/>
          </w:tcPr>
          <w:p w14:paraId="686189D5" w14:textId="720BA1DF" w:rsidR="001A72AA" w:rsidRPr="00C81954" w:rsidRDefault="001A72AA" w:rsidP="00FA2358">
            <w:pPr>
              <w:pStyle w:val="afffffffa"/>
            </w:pPr>
            <w:r w:rsidRPr="00C81954">
              <w:t>95.2</w:t>
            </w:r>
          </w:p>
        </w:tc>
        <w:tc>
          <w:tcPr>
            <w:tcW w:w="686" w:type="pct"/>
            <w:shd w:val="clear" w:color="auto" w:fill="auto"/>
            <w:noWrap/>
            <w:vAlign w:val="center"/>
          </w:tcPr>
          <w:p w14:paraId="00F1A2A6" w14:textId="1E5C7D1B" w:rsidR="001A72AA" w:rsidRPr="00C81954" w:rsidRDefault="001A72AA" w:rsidP="00FA2358">
            <w:pPr>
              <w:pStyle w:val="afffffffa"/>
            </w:pPr>
            <w:r w:rsidRPr="00C81954">
              <w:t>35.4</w:t>
            </w:r>
          </w:p>
        </w:tc>
        <w:tc>
          <w:tcPr>
            <w:tcW w:w="698" w:type="pct"/>
            <w:shd w:val="clear" w:color="auto" w:fill="auto"/>
            <w:vAlign w:val="center"/>
          </w:tcPr>
          <w:p w14:paraId="50F96DDB" w14:textId="52C6B824" w:rsidR="001A72AA" w:rsidRPr="00C81954" w:rsidRDefault="001A72AA" w:rsidP="00FA2358">
            <w:pPr>
              <w:pStyle w:val="afffffffa"/>
            </w:pPr>
            <w:r w:rsidRPr="00C81954">
              <w:t>59.8</w:t>
            </w:r>
          </w:p>
        </w:tc>
        <w:tc>
          <w:tcPr>
            <w:tcW w:w="650" w:type="pct"/>
            <w:shd w:val="clear" w:color="auto" w:fill="auto"/>
            <w:vAlign w:val="center"/>
          </w:tcPr>
          <w:p w14:paraId="0BF84334" w14:textId="24474B80" w:rsidR="001A72AA" w:rsidRPr="00C81954" w:rsidRDefault="001A72AA" w:rsidP="00FA2358">
            <w:pPr>
              <w:pStyle w:val="afffffffa"/>
            </w:pPr>
            <w:r w:rsidRPr="00C81954">
              <w:t>30</w:t>
            </w:r>
          </w:p>
        </w:tc>
        <w:tc>
          <w:tcPr>
            <w:tcW w:w="583" w:type="pct"/>
            <w:shd w:val="clear" w:color="auto" w:fill="auto"/>
            <w:vAlign w:val="center"/>
          </w:tcPr>
          <w:p w14:paraId="4E36DC42" w14:textId="45240161" w:rsidR="001A72AA" w:rsidRPr="00C81954" w:rsidRDefault="001A72AA" w:rsidP="00FA2358">
            <w:pPr>
              <w:pStyle w:val="afffffffa"/>
            </w:pPr>
            <w:r w:rsidRPr="00C81954">
              <w:t>405</w:t>
            </w:r>
          </w:p>
        </w:tc>
      </w:tr>
      <w:bookmarkEnd w:id="50"/>
    </w:tbl>
    <w:p w14:paraId="75278741" w14:textId="087CBD81" w:rsidR="0060491E" w:rsidRPr="00C81954" w:rsidRDefault="0060491E" w:rsidP="00FA2358">
      <w:pPr>
        <w:pStyle w:val="afe"/>
        <w:rPr>
          <w:color w:val="auto"/>
        </w:rPr>
      </w:pPr>
    </w:p>
    <w:p w14:paraId="347EBF20" w14:textId="28D7E97A" w:rsidR="0060491E" w:rsidRPr="00C81954" w:rsidRDefault="0060491E" w:rsidP="00FA2358">
      <w:pPr>
        <w:pStyle w:val="afe"/>
        <w:rPr>
          <w:color w:val="auto"/>
        </w:rPr>
      </w:pPr>
      <w:r w:rsidRPr="00C81954">
        <w:rPr>
          <w:color w:val="auto"/>
        </w:rPr>
        <w:t xml:space="preserve">Технические характеристики редукционно-охладительной установки </w:t>
      </w:r>
      <w:r w:rsidR="005702B0" w:rsidRPr="00C81954">
        <w:rPr>
          <w:color w:val="auto"/>
        </w:rPr>
        <w:t>Закамской ТЭЦ-5</w:t>
      </w:r>
      <w:r w:rsidRPr="00C81954">
        <w:rPr>
          <w:color w:val="auto"/>
        </w:rPr>
        <w:t xml:space="preserve"> на 01.01.202</w:t>
      </w:r>
      <w:r w:rsidR="00455F49" w:rsidRPr="00C81954">
        <w:rPr>
          <w:color w:val="auto"/>
        </w:rPr>
        <w:t>3</w:t>
      </w:r>
      <w:r w:rsidRPr="00C81954">
        <w:rPr>
          <w:color w:val="auto"/>
        </w:rPr>
        <w:t xml:space="preserve"> приведены в табл</w:t>
      </w:r>
      <w:r w:rsidR="00044A6C" w:rsidRPr="00C81954">
        <w:rPr>
          <w:color w:val="auto"/>
        </w:rPr>
        <w:t xml:space="preserve">ице </w:t>
      </w:r>
      <w:r w:rsidR="00044A6C" w:rsidRPr="00C81954">
        <w:rPr>
          <w:color w:val="auto"/>
        </w:rPr>
        <w:fldChar w:fldCharType="begin"/>
      </w:r>
      <w:r w:rsidR="00044A6C" w:rsidRPr="00C81954">
        <w:rPr>
          <w:color w:val="auto"/>
        </w:rPr>
        <w:instrText xml:space="preserve"> REF _Ref116050493 \h  \* MERGEFORMAT </w:instrText>
      </w:r>
      <w:r w:rsidR="00044A6C" w:rsidRPr="00C81954">
        <w:rPr>
          <w:color w:val="auto"/>
        </w:rPr>
      </w:r>
      <w:r w:rsidR="00044A6C" w:rsidRPr="00C81954">
        <w:rPr>
          <w:color w:val="auto"/>
        </w:rPr>
        <w:fldChar w:fldCharType="separate"/>
      </w:r>
      <w:r w:rsidR="00C81954" w:rsidRPr="00C81954">
        <w:rPr>
          <w:rStyle w:val="afffffff9"/>
          <w:color w:val="auto"/>
        </w:rPr>
        <w:t>Таблица</w:t>
      </w:r>
      <w:r w:rsidR="00C81954" w:rsidRPr="00C81954">
        <w:rPr>
          <w:color w:val="auto"/>
        </w:rPr>
        <w:t xml:space="preserve"> </w:t>
      </w:r>
      <w:r w:rsidR="00C81954" w:rsidRPr="00C81954">
        <w:rPr>
          <w:noProof/>
          <w:color w:val="auto"/>
        </w:rPr>
        <w:t>6</w:t>
      </w:r>
      <w:r w:rsidR="00044A6C" w:rsidRPr="00C81954">
        <w:rPr>
          <w:color w:val="auto"/>
        </w:rPr>
        <w:fldChar w:fldCharType="end"/>
      </w:r>
      <w:r w:rsidR="00044A6C" w:rsidRPr="00C81954">
        <w:rPr>
          <w:color w:val="auto"/>
        </w:rPr>
        <w:t>.</w:t>
      </w:r>
    </w:p>
    <w:p w14:paraId="5BC02110" w14:textId="16D463B5" w:rsidR="0060491E" w:rsidRPr="00C81954" w:rsidRDefault="00044A6C" w:rsidP="00FA2358">
      <w:pPr>
        <w:pStyle w:val="affff7"/>
      </w:pPr>
      <w:bookmarkStart w:id="51" w:name="_Ref116050493"/>
      <w:bookmarkStart w:id="52" w:name="_Toc136104311"/>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6</w:t>
      </w:r>
      <w:r w:rsidR="00B25ED0" w:rsidRPr="00C81954">
        <w:rPr>
          <w:noProof/>
        </w:rPr>
        <w:fldChar w:fldCharType="end"/>
      </w:r>
      <w:bookmarkEnd w:id="51"/>
      <w:r w:rsidRPr="00C81954">
        <w:t xml:space="preserve">. </w:t>
      </w:r>
      <w:bookmarkStart w:id="53" w:name="_Hlk133505122"/>
      <w:r w:rsidR="0060491E" w:rsidRPr="00C81954">
        <w:t>Технические характеристики редукционно-охладительной установки</w:t>
      </w:r>
      <w:bookmarkEnd w:id="52"/>
    </w:p>
    <w:tbl>
      <w:tblPr>
        <w:tblW w:w="5000" w:type="pct"/>
        <w:tblCellMar>
          <w:left w:w="28" w:type="dxa"/>
          <w:right w:w="28" w:type="dxa"/>
        </w:tblCellMar>
        <w:tblLook w:val="04A0" w:firstRow="1" w:lastRow="0" w:firstColumn="1" w:lastColumn="0" w:noHBand="0" w:noVBand="1"/>
      </w:tblPr>
      <w:tblGrid>
        <w:gridCol w:w="2638"/>
        <w:gridCol w:w="3400"/>
        <w:gridCol w:w="3589"/>
      </w:tblGrid>
      <w:tr w:rsidR="00854BEC" w:rsidRPr="00C81954" w14:paraId="5445F210" w14:textId="77777777" w:rsidTr="0060491E">
        <w:trPr>
          <w:trHeight w:val="170"/>
          <w:tblHeader/>
        </w:trPr>
        <w:tc>
          <w:tcPr>
            <w:tcW w:w="13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985B3" w14:textId="77777777" w:rsidR="0060491E" w:rsidRPr="00C81954" w:rsidRDefault="0060491E" w:rsidP="00FA2358">
            <w:pPr>
              <w:pStyle w:val="afffffffa"/>
            </w:pPr>
            <w:bookmarkStart w:id="54" w:name="_Hlk133505225"/>
            <w:r w:rsidRPr="00C81954">
              <w:t>Тип</w:t>
            </w:r>
          </w:p>
        </w:tc>
        <w:tc>
          <w:tcPr>
            <w:tcW w:w="1766" w:type="pct"/>
            <w:tcBorders>
              <w:top w:val="single" w:sz="4" w:space="0" w:color="auto"/>
              <w:left w:val="nil"/>
              <w:bottom w:val="single" w:sz="4" w:space="0" w:color="auto"/>
              <w:right w:val="single" w:sz="4" w:space="0" w:color="auto"/>
            </w:tcBorders>
            <w:shd w:val="clear" w:color="auto" w:fill="auto"/>
            <w:vAlign w:val="center"/>
            <w:hideMark/>
          </w:tcPr>
          <w:p w14:paraId="7AEB2B0B" w14:textId="77777777" w:rsidR="0060491E" w:rsidRPr="00C81954" w:rsidRDefault="0060491E" w:rsidP="00FA2358">
            <w:pPr>
              <w:pStyle w:val="afffffffa"/>
            </w:pPr>
            <w:r w:rsidRPr="00C81954">
              <w:t>Производительность, т/ч</w:t>
            </w:r>
          </w:p>
        </w:tc>
        <w:tc>
          <w:tcPr>
            <w:tcW w:w="1864" w:type="pct"/>
            <w:tcBorders>
              <w:top w:val="single" w:sz="4" w:space="0" w:color="auto"/>
              <w:left w:val="nil"/>
              <w:bottom w:val="single" w:sz="4" w:space="0" w:color="auto"/>
              <w:right w:val="single" w:sz="4" w:space="0" w:color="auto"/>
            </w:tcBorders>
            <w:shd w:val="clear" w:color="auto" w:fill="auto"/>
            <w:vAlign w:val="center"/>
            <w:hideMark/>
          </w:tcPr>
          <w:p w14:paraId="2ADF517D" w14:textId="77777777" w:rsidR="0060491E" w:rsidRPr="00C81954" w:rsidRDefault="0060491E" w:rsidP="00FA2358">
            <w:pPr>
              <w:pStyle w:val="afffffffa"/>
            </w:pPr>
            <w:r w:rsidRPr="00C81954">
              <w:t>Год ввода в эксплуатацию</w:t>
            </w:r>
          </w:p>
        </w:tc>
      </w:tr>
      <w:bookmarkEnd w:id="53"/>
      <w:tr w:rsidR="004F5280" w:rsidRPr="00C81954" w14:paraId="68AE2D3E" w14:textId="77777777" w:rsidTr="0060491E">
        <w:trPr>
          <w:trHeight w:val="170"/>
        </w:trPr>
        <w:tc>
          <w:tcPr>
            <w:tcW w:w="1370" w:type="pct"/>
            <w:tcBorders>
              <w:top w:val="nil"/>
              <w:left w:val="single" w:sz="4" w:space="0" w:color="auto"/>
              <w:bottom w:val="single" w:sz="4" w:space="0" w:color="auto"/>
              <w:right w:val="single" w:sz="4" w:space="0" w:color="auto"/>
            </w:tcBorders>
            <w:shd w:val="clear" w:color="000000" w:fill="FFFFFF"/>
            <w:vAlign w:val="center"/>
            <w:hideMark/>
          </w:tcPr>
          <w:p w14:paraId="1A643EDC" w14:textId="1C88B1FE" w:rsidR="004F5280" w:rsidRPr="00C81954" w:rsidRDefault="004F5280" w:rsidP="00FA2358">
            <w:pPr>
              <w:pStyle w:val="afffffffa"/>
            </w:pPr>
            <w:r w:rsidRPr="00C81954">
              <w:t>РОУ-33/10 №1</w:t>
            </w:r>
          </w:p>
        </w:tc>
        <w:tc>
          <w:tcPr>
            <w:tcW w:w="1766" w:type="pct"/>
            <w:tcBorders>
              <w:top w:val="nil"/>
              <w:left w:val="nil"/>
              <w:bottom w:val="single" w:sz="4" w:space="0" w:color="auto"/>
              <w:right w:val="single" w:sz="4" w:space="0" w:color="auto"/>
            </w:tcBorders>
            <w:shd w:val="clear" w:color="000000" w:fill="FFFFFF"/>
            <w:vAlign w:val="center"/>
            <w:hideMark/>
          </w:tcPr>
          <w:p w14:paraId="12CC38BE" w14:textId="65C0509A" w:rsidR="004F5280" w:rsidRPr="00C81954" w:rsidRDefault="004F5280" w:rsidP="00FA2358">
            <w:pPr>
              <w:pStyle w:val="afffffffa"/>
            </w:pPr>
            <w:r w:rsidRPr="00C81954">
              <w:t>80</w:t>
            </w:r>
          </w:p>
        </w:tc>
        <w:tc>
          <w:tcPr>
            <w:tcW w:w="1864" w:type="pct"/>
            <w:tcBorders>
              <w:top w:val="nil"/>
              <w:left w:val="nil"/>
              <w:bottom w:val="single" w:sz="4" w:space="0" w:color="auto"/>
              <w:right w:val="single" w:sz="4" w:space="0" w:color="auto"/>
            </w:tcBorders>
            <w:shd w:val="clear" w:color="000000" w:fill="FFFFFF"/>
            <w:noWrap/>
            <w:vAlign w:val="center"/>
            <w:hideMark/>
          </w:tcPr>
          <w:p w14:paraId="3FA99B0E" w14:textId="5EFE50F4" w:rsidR="004F5280" w:rsidRPr="00C81954" w:rsidRDefault="004F5280" w:rsidP="00FA2358">
            <w:pPr>
              <w:pStyle w:val="afffffffa"/>
            </w:pPr>
            <w:r w:rsidRPr="00C81954">
              <w:t>2018</w:t>
            </w:r>
          </w:p>
        </w:tc>
      </w:tr>
      <w:tr w:rsidR="004F5280" w:rsidRPr="00C81954" w14:paraId="79D92A36" w14:textId="77777777" w:rsidTr="0060491E">
        <w:trPr>
          <w:trHeight w:val="170"/>
        </w:trPr>
        <w:tc>
          <w:tcPr>
            <w:tcW w:w="1370" w:type="pct"/>
            <w:tcBorders>
              <w:top w:val="nil"/>
              <w:left w:val="single" w:sz="4" w:space="0" w:color="auto"/>
              <w:bottom w:val="single" w:sz="4" w:space="0" w:color="auto"/>
              <w:right w:val="single" w:sz="4" w:space="0" w:color="auto"/>
            </w:tcBorders>
            <w:shd w:val="clear" w:color="000000" w:fill="FFFFFF"/>
            <w:vAlign w:val="center"/>
            <w:hideMark/>
          </w:tcPr>
          <w:p w14:paraId="7D0A9676" w14:textId="5968E865" w:rsidR="004F5280" w:rsidRPr="00C81954" w:rsidRDefault="004F5280" w:rsidP="00FA2358">
            <w:pPr>
              <w:pStyle w:val="afffffffa"/>
            </w:pPr>
            <w:r w:rsidRPr="00C81954">
              <w:t>РОУ-33/10 №2</w:t>
            </w:r>
          </w:p>
        </w:tc>
        <w:tc>
          <w:tcPr>
            <w:tcW w:w="1766" w:type="pct"/>
            <w:tcBorders>
              <w:top w:val="nil"/>
              <w:left w:val="nil"/>
              <w:bottom w:val="single" w:sz="4" w:space="0" w:color="auto"/>
              <w:right w:val="single" w:sz="4" w:space="0" w:color="auto"/>
            </w:tcBorders>
            <w:shd w:val="clear" w:color="000000" w:fill="FFFFFF"/>
            <w:vAlign w:val="center"/>
            <w:hideMark/>
          </w:tcPr>
          <w:p w14:paraId="1A3B1F23" w14:textId="5E78D79D" w:rsidR="004F5280" w:rsidRPr="00C81954" w:rsidRDefault="004F5280" w:rsidP="00FA2358">
            <w:pPr>
              <w:pStyle w:val="afffffffa"/>
            </w:pPr>
            <w:r w:rsidRPr="00C81954">
              <w:t>80</w:t>
            </w:r>
          </w:p>
        </w:tc>
        <w:tc>
          <w:tcPr>
            <w:tcW w:w="1864" w:type="pct"/>
            <w:tcBorders>
              <w:top w:val="nil"/>
              <w:left w:val="nil"/>
              <w:bottom w:val="single" w:sz="4" w:space="0" w:color="auto"/>
              <w:right w:val="single" w:sz="4" w:space="0" w:color="auto"/>
            </w:tcBorders>
            <w:shd w:val="clear" w:color="000000" w:fill="FFFFFF"/>
            <w:noWrap/>
            <w:vAlign w:val="center"/>
            <w:hideMark/>
          </w:tcPr>
          <w:p w14:paraId="69263557" w14:textId="2D7FCCAC" w:rsidR="004F5280" w:rsidRPr="00C81954" w:rsidRDefault="004F5280" w:rsidP="00FA2358">
            <w:pPr>
              <w:pStyle w:val="afffffffa"/>
            </w:pPr>
            <w:r w:rsidRPr="00C81954">
              <w:t>2018</w:t>
            </w:r>
          </w:p>
        </w:tc>
      </w:tr>
      <w:tr w:rsidR="004F5280" w:rsidRPr="00C81954" w14:paraId="5C2C1F12" w14:textId="77777777" w:rsidTr="0060491E">
        <w:trPr>
          <w:trHeight w:val="170"/>
        </w:trPr>
        <w:tc>
          <w:tcPr>
            <w:tcW w:w="1370" w:type="pct"/>
            <w:tcBorders>
              <w:top w:val="nil"/>
              <w:left w:val="single" w:sz="4" w:space="0" w:color="auto"/>
              <w:bottom w:val="single" w:sz="4" w:space="0" w:color="auto"/>
              <w:right w:val="single" w:sz="4" w:space="0" w:color="auto"/>
            </w:tcBorders>
            <w:shd w:val="clear" w:color="000000" w:fill="FFFFFF"/>
            <w:vAlign w:val="center"/>
            <w:hideMark/>
          </w:tcPr>
          <w:p w14:paraId="1B355121" w14:textId="7A813192" w:rsidR="004F5280" w:rsidRPr="00C81954" w:rsidRDefault="004F5280" w:rsidP="00FA2358">
            <w:pPr>
              <w:pStyle w:val="afffffffa"/>
            </w:pPr>
            <w:r w:rsidRPr="00C81954">
              <w:t>РОУ-33/10 №3</w:t>
            </w:r>
          </w:p>
        </w:tc>
        <w:tc>
          <w:tcPr>
            <w:tcW w:w="1766" w:type="pct"/>
            <w:tcBorders>
              <w:top w:val="nil"/>
              <w:left w:val="nil"/>
              <w:bottom w:val="single" w:sz="4" w:space="0" w:color="auto"/>
              <w:right w:val="single" w:sz="4" w:space="0" w:color="auto"/>
            </w:tcBorders>
            <w:shd w:val="clear" w:color="000000" w:fill="FFFFFF"/>
            <w:vAlign w:val="center"/>
            <w:hideMark/>
          </w:tcPr>
          <w:p w14:paraId="67762E09" w14:textId="445CAB57" w:rsidR="004F5280" w:rsidRPr="00C81954" w:rsidRDefault="004F5280" w:rsidP="00FA2358">
            <w:pPr>
              <w:pStyle w:val="afffffffa"/>
            </w:pPr>
            <w:r w:rsidRPr="00C81954">
              <w:t>80</w:t>
            </w:r>
          </w:p>
        </w:tc>
        <w:tc>
          <w:tcPr>
            <w:tcW w:w="1864" w:type="pct"/>
            <w:tcBorders>
              <w:top w:val="nil"/>
              <w:left w:val="nil"/>
              <w:bottom w:val="single" w:sz="4" w:space="0" w:color="auto"/>
              <w:right w:val="single" w:sz="4" w:space="0" w:color="auto"/>
            </w:tcBorders>
            <w:shd w:val="clear" w:color="000000" w:fill="FFFFFF"/>
            <w:noWrap/>
            <w:vAlign w:val="center"/>
            <w:hideMark/>
          </w:tcPr>
          <w:p w14:paraId="3BD10150" w14:textId="78EAAD8E" w:rsidR="004F5280" w:rsidRPr="00C81954" w:rsidRDefault="004F5280" w:rsidP="00FA2358">
            <w:pPr>
              <w:pStyle w:val="afffffffa"/>
            </w:pPr>
            <w:r w:rsidRPr="00C81954">
              <w:t>2017</w:t>
            </w:r>
          </w:p>
        </w:tc>
      </w:tr>
      <w:tr w:rsidR="004F5280" w:rsidRPr="00C81954" w14:paraId="0F02BEB6" w14:textId="77777777" w:rsidTr="0060491E">
        <w:trPr>
          <w:trHeight w:val="170"/>
        </w:trPr>
        <w:tc>
          <w:tcPr>
            <w:tcW w:w="1370" w:type="pct"/>
            <w:tcBorders>
              <w:top w:val="nil"/>
              <w:left w:val="single" w:sz="4" w:space="0" w:color="auto"/>
              <w:bottom w:val="single" w:sz="4" w:space="0" w:color="auto"/>
              <w:right w:val="single" w:sz="4" w:space="0" w:color="auto"/>
            </w:tcBorders>
            <w:shd w:val="clear" w:color="000000" w:fill="FFFFFF"/>
            <w:vAlign w:val="center"/>
            <w:hideMark/>
          </w:tcPr>
          <w:p w14:paraId="23B0DA8B" w14:textId="50CDA672" w:rsidR="004F5280" w:rsidRPr="00C81954" w:rsidRDefault="004F5280" w:rsidP="00FA2358">
            <w:pPr>
              <w:pStyle w:val="afffffffa"/>
            </w:pPr>
            <w:r w:rsidRPr="00C81954">
              <w:t>РОУ-33/10 №4</w:t>
            </w:r>
          </w:p>
        </w:tc>
        <w:tc>
          <w:tcPr>
            <w:tcW w:w="1766" w:type="pct"/>
            <w:tcBorders>
              <w:top w:val="nil"/>
              <w:left w:val="nil"/>
              <w:bottom w:val="single" w:sz="4" w:space="0" w:color="auto"/>
              <w:right w:val="single" w:sz="4" w:space="0" w:color="auto"/>
            </w:tcBorders>
            <w:shd w:val="clear" w:color="000000" w:fill="FFFFFF"/>
            <w:vAlign w:val="center"/>
            <w:hideMark/>
          </w:tcPr>
          <w:p w14:paraId="52BCDAA4" w14:textId="0425676C" w:rsidR="004F5280" w:rsidRPr="00C81954" w:rsidRDefault="004F5280" w:rsidP="00FA2358">
            <w:pPr>
              <w:pStyle w:val="afffffffa"/>
            </w:pPr>
            <w:r w:rsidRPr="00C81954">
              <w:t>60</w:t>
            </w:r>
          </w:p>
        </w:tc>
        <w:tc>
          <w:tcPr>
            <w:tcW w:w="1864" w:type="pct"/>
            <w:tcBorders>
              <w:top w:val="nil"/>
              <w:left w:val="nil"/>
              <w:bottom w:val="single" w:sz="4" w:space="0" w:color="auto"/>
              <w:right w:val="single" w:sz="4" w:space="0" w:color="auto"/>
            </w:tcBorders>
            <w:shd w:val="clear" w:color="000000" w:fill="FFFFFF"/>
            <w:noWrap/>
            <w:vAlign w:val="center"/>
            <w:hideMark/>
          </w:tcPr>
          <w:p w14:paraId="321C9EBE" w14:textId="73116E04" w:rsidR="004F5280" w:rsidRPr="00C81954" w:rsidRDefault="004F5280" w:rsidP="00FA2358">
            <w:pPr>
              <w:pStyle w:val="afffffffa"/>
            </w:pPr>
            <w:r w:rsidRPr="00C81954">
              <w:t>1977</w:t>
            </w:r>
          </w:p>
        </w:tc>
      </w:tr>
      <w:tr w:rsidR="004F5280" w:rsidRPr="00C81954" w14:paraId="4112A4DA" w14:textId="77777777" w:rsidTr="0060491E">
        <w:trPr>
          <w:trHeight w:val="170"/>
        </w:trPr>
        <w:tc>
          <w:tcPr>
            <w:tcW w:w="1370" w:type="pct"/>
            <w:tcBorders>
              <w:top w:val="nil"/>
              <w:left w:val="single" w:sz="4" w:space="0" w:color="auto"/>
              <w:bottom w:val="single" w:sz="4" w:space="0" w:color="auto"/>
              <w:right w:val="single" w:sz="4" w:space="0" w:color="auto"/>
            </w:tcBorders>
            <w:shd w:val="clear" w:color="000000" w:fill="FFFFFF"/>
            <w:vAlign w:val="center"/>
            <w:hideMark/>
          </w:tcPr>
          <w:p w14:paraId="775AFDDE" w14:textId="38792268" w:rsidR="004F5280" w:rsidRPr="00C81954" w:rsidRDefault="004F5280" w:rsidP="00FA2358">
            <w:pPr>
              <w:pStyle w:val="afffffffa"/>
            </w:pPr>
            <w:r w:rsidRPr="00C81954">
              <w:t>РОУ-33/10 №5</w:t>
            </w:r>
          </w:p>
        </w:tc>
        <w:tc>
          <w:tcPr>
            <w:tcW w:w="1766" w:type="pct"/>
            <w:tcBorders>
              <w:top w:val="nil"/>
              <w:left w:val="nil"/>
              <w:bottom w:val="single" w:sz="4" w:space="0" w:color="auto"/>
              <w:right w:val="single" w:sz="4" w:space="0" w:color="auto"/>
            </w:tcBorders>
            <w:shd w:val="clear" w:color="000000" w:fill="FFFFFF"/>
            <w:vAlign w:val="center"/>
            <w:hideMark/>
          </w:tcPr>
          <w:p w14:paraId="78CA1EDD" w14:textId="4DA4C767" w:rsidR="004F5280" w:rsidRPr="00C81954" w:rsidRDefault="004F5280" w:rsidP="00FA2358">
            <w:pPr>
              <w:pStyle w:val="afffffffa"/>
            </w:pPr>
            <w:r w:rsidRPr="00C81954">
              <w:t>60</w:t>
            </w:r>
          </w:p>
        </w:tc>
        <w:tc>
          <w:tcPr>
            <w:tcW w:w="1864" w:type="pct"/>
            <w:tcBorders>
              <w:top w:val="nil"/>
              <w:left w:val="nil"/>
              <w:bottom w:val="single" w:sz="4" w:space="0" w:color="auto"/>
              <w:right w:val="single" w:sz="4" w:space="0" w:color="auto"/>
            </w:tcBorders>
            <w:shd w:val="clear" w:color="000000" w:fill="FFFFFF"/>
            <w:noWrap/>
            <w:vAlign w:val="center"/>
            <w:hideMark/>
          </w:tcPr>
          <w:p w14:paraId="7D0EEFCE" w14:textId="3DC93649" w:rsidR="004F5280" w:rsidRPr="00C81954" w:rsidRDefault="004F5280" w:rsidP="00FA2358">
            <w:pPr>
              <w:pStyle w:val="afffffffa"/>
            </w:pPr>
            <w:r w:rsidRPr="00C81954">
              <w:t>1977</w:t>
            </w:r>
          </w:p>
        </w:tc>
      </w:tr>
      <w:tr w:rsidR="004F5280" w:rsidRPr="00C81954" w14:paraId="7132051F" w14:textId="77777777" w:rsidTr="0060491E">
        <w:trPr>
          <w:trHeight w:val="170"/>
        </w:trPr>
        <w:tc>
          <w:tcPr>
            <w:tcW w:w="1370" w:type="pct"/>
            <w:tcBorders>
              <w:top w:val="nil"/>
              <w:left w:val="single" w:sz="4" w:space="0" w:color="auto"/>
              <w:bottom w:val="single" w:sz="4" w:space="0" w:color="auto"/>
              <w:right w:val="single" w:sz="4" w:space="0" w:color="auto"/>
            </w:tcBorders>
            <w:shd w:val="clear" w:color="000000" w:fill="FFFFFF"/>
            <w:vAlign w:val="center"/>
            <w:hideMark/>
          </w:tcPr>
          <w:p w14:paraId="034B1225" w14:textId="55B3D629" w:rsidR="004F5280" w:rsidRPr="00C81954" w:rsidRDefault="004F5280" w:rsidP="00FA2358">
            <w:pPr>
              <w:pStyle w:val="afffffffa"/>
            </w:pPr>
            <w:r w:rsidRPr="00C81954">
              <w:t>РОУ-33/10 №6</w:t>
            </w:r>
          </w:p>
        </w:tc>
        <w:tc>
          <w:tcPr>
            <w:tcW w:w="1766" w:type="pct"/>
            <w:tcBorders>
              <w:top w:val="nil"/>
              <w:left w:val="nil"/>
              <w:bottom w:val="single" w:sz="4" w:space="0" w:color="auto"/>
              <w:right w:val="single" w:sz="4" w:space="0" w:color="auto"/>
            </w:tcBorders>
            <w:shd w:val="clear" w:color="000000" w:fill="FFFFFF"/>
            <w:vAlign w:val="center"/>
            <w:hideMark/>
          </w:tcPr>
          <w:p w14:paraId="7203CBD6" w14:textId="7D643969" w:rsidR="004F5280" w:rsidRPr="00C81954" w:rsidRDefault="004F5280" w:rsidP="00FA2358">
            <w:pPr>
              <w:pStyle w:val="afffffffa"/>
            </w:pPr>
            <w:r w:rsidRPr="00C81954">
              <w:t>60</w:t>
            </w:r>
          </w:p>
        </w:tc>
        <w:tc>
          <w:tcPr>
            <w:tcW w:w="1864" w:type="pct"/>
            <w:tcBorders>
              <w:top w:val="nil"/>
              <w:left w:val="nil"/>
              <w:bottom w:val="single" w:sz="4" w:space="0" w:color="auto"/>
              <w:right w:val="single" w:sz="4" w:space="0" w:color="auto"/>
            </w:tcBorders>
            <w:shd w:val="clear" w:color="000000" w:fill="FFFFFF"/>
            <w:noWrap/>
            <w:vAlign w:val="center"/>
            <w:hideMark/>
          </w:tcPr>
          <w:p w14:paraId="16AFCC01" w14:textId="329CA50B" w:rsidR="004F5280" w:rsidRPr="00C81954" w:rsidRDefault="004F5280" w:rsidP="00FA2358">
            <w:pPr>
              <w:pStyle w:val="afffffffa"/>
            </w:pPr>
            <w:r w:rsidRPr="00C81954">
              <w:t>1977</w:t>
            </w:r>
          </w:p>
        </w:tc>
      </w:tr>
      <w:tr w:rsidR="004F5280" w:rsidRPr="00C81954" w14:paraId="171FF749" w14:textId="77777777" w:rsidTr="0060491E">
        <w:trPr>
          <w:trHeight w:val="170"/>
        </w:trPr>
        <w:tc>
          <w:tcPr>
            <w:tcW w:w="1370" w:type="pct"/>
            <w:tcBorders>
              <w:top w:val="nil"/>
              <w:left w:val="single" w:sz="4" w:space="0" w:color="auto"/>
              <w:bottom w:val="single" w:sz="4" w:space="0" w:color="auto"/>
              <w:right w:val="single" w:sz="4" w:space="0" w:color="auto"/>
            </w:tcBorders>
            <w:shd w:val="clear" w:color="000000" w:fill="FFFFFF"/>
            <w:vAlign w:val="center"/>
            <w:hideMark/>
          </w:tcPr>
          <w:p w14:paraId="26FB7066" w14:textId="133C3D60" w:rsidR="004F5280" w:rsidRPr="00C81954" w:rsidRDefault="004F5280" w:rsidP="00FA2358">
            <w:pPr>
              <w:pStyle w:val="afffffffa"/>
            </w:pPr>
            <w:r w:rsidRPr="00C81954">
              <w:t>РОУ-33/10 №7</w:t>
            </w:r>
          </w:p>
        </w:tc>
        <w:tc>
          <w:tcPr>
            <w:tcW w:w="1766" w:type="pct"/>
            <w:tcBorders>
              <w:top w:val="nil"/>
              <w:left w:val="nil"/>
              <w:bottom w:val="single" w:sz="4" w:space="0" w:color="auto"/>
              <w:right w:val="single" w:sz="4" w:space="0" w:color="auto"/>
            </w:tcBorders>
            <w:shd w:val="clear" w:color="000000" w:fill="FFFFFF"/>
            <w:vAlign w:val="center"/>
            <w:hideMark/>
          </w:tcPr>
          <w:p w14:paraId="1713AF88" w14:textId="1108802C" w:rsidR="004F5280" w:rsidRPr="00C81954" w:rsidRDefault="004F5280" w:rsidP="00FA2358">
            <w:pPr>
              <w:pStyle w:val="afffffffa"/>
            </w:pPr>
            <w:r w:rsidRPr="00C81954">
              <w:t>80</w:t>
            </w:r>
          </w:p>
        </w:tc>
        <w:tc>
          <w:tcPr>
            <w:tcW w:w="1864" w:type="pct"/>
            <w:tcBorders>
              <w:top w:val="nil"/>
              <w:left w:val="nil"/>
              <w:bottom w:val="single" w:sz="4" w:space="0" w:color="auto"/>
              <w:right w:val="single" w:sz="4" w:space="0" w:color="auto"/>
            </w:tcBorders>
            <w:shd w:val="clear" w:color="000000" w:fill="FFFFFF"/>
            <w:noWrap/>
            <w:vAlign w:val="center"/>
            <w:hideMark/>
          </w:tcPr>
          <w:p w14:paraId="6941A9E7" w14:textId="72B77353" w:rsidR="004F5280" w:rsidRPr="00C81954" w:rsidRDefault="004F5280" w:rsidP="00FA2358">
            <w:pPr>
              <w:pStyle w:val="afffffffa"/>
            </w:pPr>
            <w:r w:rsidRPr="00C81954">
              <w:t>2017</w:t>
            </w:r>
          </w:p>
        </w:tc>
      </w:tr>
      <w:tr w:rsidR="004F5280" w:rsidRPr="00C81954" w14:paraId="26D367DB" w14:textId="77777777" w:rsidTr="0060491E">
        <w:trPr>
          <w:trHeight w:val="170"/>
        </w:trPr>
        <w:tc>
          <w:tcPr>
            <w:tcW w:w="1370" w:type="pct"/>
            <w:tcBorders>
              <w:top w:val="nil"/>
              <w:left w:val="single" w:sz="4" w:space="0" w:color="auto"/>
              <w:bottom w:val="single" w:sz="4" w:space="0" w:color="auto"/>
              <w:right w:val="single" w:sz="4" w:space="0" w:color="auto"/>
            </w:tcBorders>
            <w:shd w:val="clear" w:color="000000" w:fill="FFFFFF"/>
            <w:vAlign w:val="center"/>
            <w:hideMark/>
          </w:tcPr>
          <w:p w14:paraId="405E625E" w14:textId="059875E3" w:rsidR="004F5280" w:rsidRPr="00C81954" w:rsidRDefault="004F5280" w:rsidP="00FA2358">
            <w:pPr>
              <w:pStyle w:val="afffffffa"/>
            </w:pPr>
            <w:r w:rsidRPr="00C81954">
              <w:t xml:space="preserve">РУ-10/6 </w:t>
            </w:r>
          </w:p>
        </w:tc>
        <w:tc>
          <w:tcPr>
            <w:tcW w:w="1766" w:type="pct"/>
            <w:tcBorders>
              <w:top w:val="nil"/>
              <w:left w:val="nil"/>
              <w:bottom w:val="single" w:sz="4" w:space="0" w:color="auto"/>
              <w:right w:val="single" w:sz="4" w:space="0" w:color="auto"/>
            </w:tcBorders>
            <w:shd w:val="clear" w:color="000000" w:fill="FFFFFF"/>
            <w:vAlign w:val="center"/>
            <w:hideMark/>
          </w:tcPr>
          <w:p w14:paraId="7FF0887C" w14:textId="268E138F" w:rsidR="004F5280" w:rsidRPr="00C81954" w:rsidRDefault="004F5280" w:rsidP="00FA2358">
            <w:pPr>
              <w:pStyle w:val="afffffffa"/>
            </w:pPr>
            <w:r w:rsidRPr="00C81954">
              <w:t>60</w:t>
            </w:r>
          </w:p>
        </w:tc>
        <w:tc>
          <w:tcPr>
            <w:tcW w:w="1864" w:type="pct"/>
            <w:tcBorders>
              <w:top w:val="nil"/>
              <w:left w:val="nil"/>
              <w:bottom w:val="single" w:sz="4" w:space="0" w:color="auto"/>
              <w:right w:val="single" w:sz="4" w:space="0" w:color="auto"/>
            </w:tcBorders>
            <w:shd w:val="clear" w:color="000000" w:fill="FFFFFF"/>
            <w:noWrap/>
            <w:vAlign w:val="center"/>
            <w:hideMark/>
          </w:tcPr>
          <w:p w14:paraId="49B1032B" w14:textId="5E700A18" w:rsidR="004F5280" w:rsidRPr="00C81954" w:rsidRDefault="004F5280" w:rsidP="00FA2358">
            <w:pPr>
              <w:pStyle w:val="afffffffa"/>
            </w:pPr>
            <w:r w:rsidRPr="00C81954">
              <w:t>2006</w:t>
            </w:r>
          </w:p>
        </w:tc>
      </w:tr>
      <w:tr w:rsidR="004F5280" w:rsidRPr="00C81954" w14:paraId="5681BD9A" w14:textId="77777777" w:rsidTr="0060491E">
        <w:trPr>
          <w:trHeight w:val="170"/>
        </w:trPr>
        <w:tc>
          <w:tcPr>
            <w:tcW w:w="1370" w:type="pct"/>
            <w:tcBorders>
              <w:top w:val="nil"/>
              <w:left w:val="single" w:sz="4" w:space="0" w:color="auto"/>
              <w:bottom w:val="single" w:sz="4" w:space="0" w:color="auto"/>
              <w:right w:val="single" w:sz="4" w:space="0" w:color="auto"/>
            </w:tcBorders>
            <w:shd w:val="clear" w:color="000000" w:fill="FFFFFF"/>
            <w:vAlign w:val="center"/>
            <w:hideMark/>
          </w:tcPr>
          <w:p w14:paraId="1744113B" w14:textId="385B15D7" w:rsidR="004F5280" w:rsidRPr="00C81954" w:rsidRDefault="004F5280" w:rsidP="00FA2358">
            <w:pPr>
              <w:pStyle w:val="afffffffa"/>
            </w:pPr>
            <w:r w:rsidRPr="00C81954">
              <w:t xml:space="preserve">РУ-10/1,2 </w:t>
            </w:r>
          </w:p>
        </w:tc>
        <w:tc>
          <w:tcPr>
            <w:tcW w:w="1766" w:type="pct"/>
            <w:tcBorders>
              <w:top w:val="nil"/>
              <w:left w:val="nil"/>
              <w:bottom w:val="single" w:sz="4" w:space="0" w:color="auto"/>
              <w:right w:val="single" w:sz="4" w:space="0" w:color="auto"/>
            </w:tcBorders>
            <w:shd w:val="clear" w:color="000000" w:fill="FFFFFF"/>
            <w:vAlign w:val="center"/>
            <w:hideMark/>
          </w:tcPr>
          <w:p w14:paraId="2955C1A7" w14:textId="53E1422C" w:rsidR="004F5280" w:rsidRPr="00C81954" w:rsidRDefault="004F5280" w:rsidP="00FA2358">
            <w:pPr>
              <w:pStyle w:val="afffffffa"/>
            </w:pPr>
            <w:r w:rsidRPr="00C81954">
              <w:t>50</w:t>
            </w:r>
          </w:p>
        </w:tc>
        <w:tc>
          <w:tcPr>
            <w:tcW w:w="1864" w:type="pct"/>
            <w:tcBorders>
              <w:top w:val="nil"/>
              <w:left w:val="nil"/>
              <w:bottom w:val="single" w:sz="4" w:space="0" w:color="auto"/>
              <w:right w:val="single" w:sz="4" w:space="0" w:color="auto"/>
            </w:tcBorders>
            <w:shd w:val="clear" w:color="000000" w:fill="FFFFFF"/>
            <w:noWrap/>
            <w:vAlign w:val="center"/>
            <w:hideMark/>
          </w:tcPr>
          <w:p w14:paraId="59F2E681" w14:textId="3C628646" w:rsidR="004F5280" w:rsidRPr="00C81954" w:rsidRDefault="004F5280" w:rsidP="00FA2358">
            <w:pPr>
              <w:pStyle w:val="afffffffa"/>
            </w:pPr>
            <w:r w:rsidRPr="00C81954">
              <w:t>2005</w:t>
            </w:r>
          </w:p>
        </w:tc>
      </w:tr>
      <w:tr w:rsidR="004F5280" w:rsidRPr="00C81954" w14:paraId="1335E215" w14:textId="77777777" w:rsidTr="0060491E">
        <w:trPr>
          <w:trHeight w:val="170"/>
        </w:trPr>
        <w:tc>
          <w:tcPr>
            <w:tcW w:w="1370" w:type="pct"/>
            <w:tcBorders>
              <w:top w:val="nil"/>
              <w:left w:val="single" w:sz="4" w:space="0" w:color="auto"/>
              <w:bottom w:val="single" w:sz="4" w:space="0" w:color="auto"/>
              <w:right w:val="single" w:sz="4" w:space="0" w:color="auto"/>
            </w:tcBorders>
            <w:shd w:val="clear" w:color="000000" w:fill="FFFFFF"/>
            <w:vAlign w:val="center"/>
            <w:hideMark/>
          </w:tcPr>
          <w:p w14:paraId="4A539583" w14:textId="06B71CEB" w:rsidR="004F5280" w:rsidRPr="00C81954" w:rsidRDefault="004F5280" w:rsidP="00FA2358">
            <w:pPr>
              <w:pStyle w:val="afffffffa"/>
            </w:pPr>
            <w:r w:rsidRPr="00C81954">
              <w:t>РУ-6/1,2</w:t>
            </w:r>
          </w:p>
        </w:tc>
        <w:tc>
          <w:tcPr>
            <w:tcW w:w="1766" w:type="pct"/>
            <w:tcBorders>
              <w:top w:val="nil"/>
              <w:left w:val="nil"/>
              <w:bottom w:val="single" w:sz="4" w:space="0" w:color="auto"/>
              <w:right w:val="single" w:sz="4" w:space="0" w:color="auto"/>
            </w:tcBorders>
            <w:shd w:val="clear" w:color="000000" w:fill="FFFFFF"/>
            <w:vAlign w:val="center"/>
            <w:hideMark/>
          </w:tcPr>
          <w:p w14:paraId="039B90E5" w14:textId="72F306CB" w:rsidR="004F5280" w:rsidRPr="00C81954" w:rsidRDefault="004F5280" w:rsidP="00FA2358">
            <w:pPr>
              <w:pStyle w:val="afffffffa"/>
            </w:pPr>
            <w:r w:rsidRPr="00C81954">
              <w:t>40</w:t>
            </w:r>
          </w:p>
        </w:tc>
        <w:tc>
          <w:tcPr>
            <w:tcW w:w="1864" w:type="pct"/>
            <w:tcBorders>
              <w:top w:val="nil"/>
              <w:left w:val="nil"/>
              <w:bottom w:val="single" w:sz="4" w:space="0" w:color="auto"/>
              <w:right w:val="single" w:sz="4" w:space="0" w:color="auto"/>
            </w:tcBorders>
            <w:shd w:val="clear" w:color="000000" w:fill="FFFFFF"/>
            <w:noWrap/>
            <w:vAlign w:val="center"/>
            <w:hideMark/>
          </w:tcPr>
          <w:p w14:paraId="02124D8E" w14:textId="0FCC6B69" w:rsidR="004F5280" w:rsidRPr="00C81954" w:rsidRDefault="004F5280" w:rsidP="00FA2358">
            <w:pPr>
              <w:pStyle w:val="afffffffa"/>
            </w:pPr>
            <w:r w:rsidRPr="00C81954">
              <w:t>2007</w:t>
            </w:r>
          </w:p>
        </w:tc>
      </w:tr>
      <w:bookmarkEnd w:id="54"/>
    </w:tbl>
    <w:p w14:paraId="593F7E34" w14:textId="37B68B2C" w:rsidR="003D274F" w:rsidRPr="00C81954" w:rsidRDefault="003D274F" w:rsidP="00FA2358">
      <w:pPr>
        <w:pStyle w:val="afe"/>
        <w:rPr>
          <w:color w:val="auto"/>
        </w:rPr>
      </w:pPr>
    </w:p>
    <w:p w14:paraId="48015EB4" w14:textId="1A66CF33" w:rsidR="007755FF" w:rsidRPr="00C81954" w:rsidRDefault="00CD3019" w:rsidP="00FA2358">
      <w:pPr>
        <w:pStyle w:val="30"/>
      </w:pPr>
      <w:bookmarkStart w:id="55" w:name="_Toc135841076"/>
      <w:r w:rsidRPr="00C81954">
        <w:t xml:space="preserve">Параметры установленной тепловой мощности источника </w:t>
      </w:r>
      <w:r w:rsidRPr="00C81954">
        <w:br/>
        <w:t xml:space="preserve">тепловой энергии, в том числе теплофикационного оборудования </w:t>
      </w:r>
      <w:r w:rsidRPr="00C81954">
        <w:br/>
        <w:t>и теплофикационной установки</w:t>
      </w:r>
      <w:bookmarkEnd w:id="55"/>
    </w:p>
    <w:p w14:paraId="779B0C1C" w14:textId="13070E39" w:rsidR="00F50E83" w:rsidRPr="00C81954" w:rsidRDefault="00C55554" w:rsidP="00FA2358">
      <w:pPr>
        <w:rPr>
          <w:color w:val="auto"/>
        </w:rPr>
      </w:pPr>
      <w:r w:rsidRPr="00C81954">
        <w:rPr>
          <w:color w:val="auto"/>
        </w:rPr>
        <w:t>Данные об установленной</w:t>
      </w:r>
      <w:r w:rsidR="00F7271D" w:rsidRPr="00C81954">
        <w:rPr>
          <w:color w:val="auto"/>
        </w:rPr>
        <w:t xml:space="preserve"> тепловой и электрической мощности </w:t>
      </w:r>
      <w:r w:rsidR="005702B0" w:rsidRPr="00C81954">
        <w:rPr>
          <w:color w:val="auto"/>
        </w:rPr>
        <w:t>Закамской ТЭЦ-5</w:t>
      </w:r>
      <w:r w:rsidR="0060491E" w:rsidRPr="00C81954">
        <w:rPr>
          <w:color w:val="auto"/>
        </w:rPr>
        <w:t xml:space="preserve"> </w:t>
      </w:r>
      <w:r w:rsidRPr="00C81954">
        <w:rPr>
          <w:color w:val="auto"/>
        </w:rPr>
        <w:t xml:space="preserve">представлены в таблице </w:t>
      </w:r>
      <w:r w:rsidR="00044A6C" w:rsidRPr="00C81954">
        <w:rPr>
          <w:color w:val="auto"/>
        </w:rPr>
        <w:fldChar w:fldCharType="begin"/>
      </w:r>
      <w:r w:rsidR="00044A6C" w:rsidRPr="00C81954">
        <w:rPr>
          <w:color w:val="auto"/>
        </w:rPr>
        <w:instrText xml:space="preserve"> REF _Ref116050574 \h  \* MERGEFORMAT </w:instrText>
      </w:r>
      <w:r w:rsidR="00044A6C" w:rsidRPr="00C81954">
        <w:rPr>
          <w:color w:val="auto"/>
        </w:rPr>
      </w:r>
      <w:r w:rsidR="00044A6C" w:rsidRPr="00C81954">
        <w:rPr>
          <w:color w:val="auto"/>
        </w:rPr>
        <w:fldChar w:fldCharType="separate"/>
      </w:r>
      <w:r w:rsidR="00C81954" w:rsidRPr="00C81954">
        <w:rPr>
          <w:rStyle w:val="afffffff9"/>
        </w:rPr>
        <w:t xml:space="preserve">Таблица </w:t>
      </w:r>
      <w:r w:rsidR="00C81954" w:rsidRPr="00C81954">
        <w:rPr>
          <w:noProof/>
          <w:color w:val="auto"/>
        </w:rPr>
        <w:t>7</w:t>
      </w:r>
      <w:r w:rsidR="00044A6C" w:rsidRPr="00C81954">
        <w:rPr>
          <w:color w:val="auto"/>
        </w:rPr>
        <w:fldChar w:fldCharType="end"/>
      </w:r>
      <w:r w:rsidR="00044A6C" w:rsidRPr="00C81954">
        <w:rPr>
          <w:color w:val="auto"/>
        </w:rPr>
        <w:t>.</w:t>
      </w:r>
    </w:p>
    <w:p w14:paraId="122C7D85" w14:textId="170091FC" w:rsidR="00C55554" w:rsidRPr="00C81954" w:rsidRDefault="00044A6C" w:rsidP="00FA2358">
      <w:pPr>
        <w:pStyle w:val="affff7"/>
      </w:pPr>
      <w:bookmarkStart w:id="56" w:name="_Ref116050574"/>
      <w:bookmarkStart w:id="57" w:name="_Toc136104312"/>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7</w:t>
      </w:r>
      <w:r w:rsidR="00B25ED0" w:rsidRPr="00C81954">
        <w:rPr>
          <w:noProof/>
        </w:rPr>
        <w:fldChar w:fldCharType="end"/>
      </w:r>
      <w:bookmarkEnd w:id="56"/>
      <w:r w:rsidRPr="00C81954">
        <w:t xml:space="preserve">. </w:t>
      </w:r>
      <w:r w:rsidR="00F7271D" w:rsidRPr="00C81954">
        <w:t xml:space="preserve">Установленная электрическая и тепловая мощность </w:t>
      </w:r>
      <w:r w:rsidR="005702B0" w:rsidRPr="00C81954">
        <w:t>Закамской ТЭЦ-5</w:t>
      </w:r>
      <w:bookmarkEnd w:id="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43"/>
        <w:gridCol w:w="2551"/>
        <w:gridCol w:w="1277"/>
        <w:gridCol w:w="2900"/>
        <w:gridCol w:w="1756"/>
      </w:tblGrid>
      <w:tr w:rsidR="003D274F" w:rsidRPr="00C81954" w14:paraId="19E7C96C" w14:textId="77777777" w:rsidTr="005702B0">
        <w:trPr>
          <w:trHeight w:val="20"/>
        </w:trPr>
        <w:tc>
          <w:tcPr>
            <w:tcW w:w="594" w:type="pct"/>
            <w:vMerge w:val="restart"/>
            <w:shd w:val="clear" w:color="auto" w:fill="auto"/>
            <w:vAlign w:val="center"/>
            <w:hideMark/>
          </w:tcPr>
          <w:p w14:paraId="788FD904" w14:textId="77777777" w:rsidR="005702B0" w:rsidRPr="00C81954" w:rsidRDefault="005702B0" w:rsidP="00FA2358">
            <w:pPr>
              <w:pStyle w:val="afffffffa"/>
            </w:pPr>
            <w:r w:rsidRPr="00C81954">
              <w:t>Год</w:t>
            </w:r>
          </w:p>
        </w:tc>
        <w:tc>
          <w:tcPr>
            <w:tcW w:w="1988" w:type="pct"/>
            <w:gridSpan w:val="2"/>
            <w:shd w:val="clear" w:color="auto" w:fill="auto"/>
            <w:vAlign w:val="center"/>
            <w:hideMark/>
          </w:tcPr>
          <w:p w14:paraId="418568BC" w14:textId="77777777" w:rsidR="005702B0" w:rsidRPr="00C81954" w:rsidRDefault="005702B0" w:rsidP="00FA2358">
            <w:pPr>
              <w:pStyle w:val="afffffffa"/>
            </w:pPr>
            <w:r w:rsidRPr="00C81954">
              <w:t>Электрическая мощность, МВт</w:t>
            </w:r>
          </w:p>
        </w:tc>
        <w:tc>
          <w:tcPr>
            <w:tcW w:w="2418" w:type="pct"/>
            <w:gridSpan w:val="2"/>
            <w:shd w:val="clear" w:color="auto" w:fill="auto"/>
            <w:vAlign w:val="center"/>
            <w:hideMark/>
          </w:tcPr>
          <w:p w14:paraId="360FDEEC" w14:textId="77777777" w:rsidR="005702B0" w:rsidRPr="00C81954" w:rsidRDefault="005702B0" w:rsidP="00FA2358">
            <w:pPr>
              <w:pStyle w:val="afffffffa"/>
            </w:pPr>
            <w:r w:rsidRPr="00C81954">
              <w:t>Установленная тепловая мощность, Гкал/ч</w:t>
            </w:r>
          </w:p>
        </w:tc>
      </w:tr>
      <w:tr w:rsidR="003D274F" w:rsidRPr="00C81954" w14:paraId="0410320E" w14:textId="77777777" w:rsidTr="005702B0">
        <w:trPr>
          <w:trHeight w:val="20"/>
        </w:trPr>
        <w:tc>
          <w:tcPr>
            <w:tcW w:w="594" w:type="pct"/>
            <w:vMerge/>
            <w:vAlign w:val="center"/>
            <w:hideMark/>
          </w:tcPr>
          <w:p w14:paraId="6C26E4DC" w14:textId="77777777" w:rsidR="005702B0" w:rsidRPr="00C81954" w:rsidRDefault="005702B0" w:rsidP="00FA2358">
            <w:pPr>
              <w:pStyle w:val="afffffffa"/>
            </w:pPr>
          </w:p>
        </w:tc>
        <w:tc>
          <w:tcPr>
            <w:tcW w:w="1325" w:type="pct"/>
            <w:shd w:val="clear" w:color="auto" w:fill="auto"/>
            <w:vAlign w:val="center"/>
            <w:hideMark/>
          </w:tcPr>
          <w:p w14:paraId="2B26C7B4" w14:textId="77777777" w:rsidR="005702B0" w:rsidRPr="00C81954" w:rsidRDefault="005702B0" w:rsidP="00FA2358">
            <w:pPr>
              <w:pStyle w:val="afffffffa"/>
            </w:pPr>
            <w:r w:rsidRPr="00C81954">
              <w:t>установленная</w:t>
            </w:r>
          </w:p>
        </w:tc>
        <w:tc>
          <w:tcPr>
            <w:tcW w:w="663" w:type="pct"/>
            <w:shd w:val="clear" w:color="auto" w:fill="auto"/>
            <w:vAlign w:val="center"/>
            <w:hideMark/>
          </w:tcPr>
          <w:p w14:paraId="09C820EE" w14:textId="77777777" w:rsidR="005702B0" w:rsidRPr="00C81954" w:rsidRDefault="005702B0" w:rsidP="00FA2358">
            <w:pPr>
              <w:pStyle w:val="afffffffa"/>
            </w:pPr>
            <w:r w:rsidRPr="00C81954">
              <w:t>располагаемая на конец года</w:t>
            </w:r>
          </w:p>
        </w:tc>
        <w:tc>
          <w:tcPr>
            <w:tcW w:w="1506" w:type="pct"/>
            <w:shd w:val="clear" w:color="auto" w:fill="auto"/>
            <w:vAlign w:val="center"/>
            <w:hideMark/>
          </w:tcPr>
          <w:p w14:paraId="5DA40A73" w14:textId="77777777" w:rsidR="005702B0" w:rsidRPr="00C81954" w:rsidRDefault="005702B0" w:rsidP="00FA2358">
            <w:pPr>
              <w:pStyle w:val="afffffffa"/>
            </w:pPr>
            <w:r w:rsidRPr="00C81954">
              <w:t>общая</w:t>
            </w:r>
          </w:p>
        </w:tc>
        <w:tc>
          <w:tcPr>
            <w:tcW w:w="912" w:type="pct"/>
            <w:shd w:val="clear" w:color="auto" w:fill="auto"/>
            <w:vAlign w:val="center"/>
            <w:hideMark/>
          </w:tcPr>
          <w:p w14:paraId="7931BC42" w14:textId="77777777" w:rsidR="005702B0" w:rsidRPr="00C81954" w:rsidRDefault="005702B0" w:rsidP="00FA2358">
            <w:pPr>
              <w:pStyle w:val="afffffffa"/>
            </w:pPr>
            <w:r w:rsidRPr="00C81954">
              <w:t>теплофикационных отборов турбин</w:t>
            </w:r>
          </w:p>
        </w:tc>
      </w:tr>
      <w:tr w:rsidR="003D274F" w:rsidRPr="00C81954" w14:paraId="74128100" w14:textId="77777777" w:rsidTr="005702B0">
        <w:trPr>
          <w:trHeight w:val="20"/>
        </w:trPr>
        <w:tc>
          <w:tcPr>
            <w:tcW w:w="594" w:type="pct"/>
            <w:shd w:val="clear" w:color="auto" w:fill="auto"/>
            <w:vAlign w:val="center"/>
            <w:hideMark/>
          </w:tcPr>
          <w:p w14:paraId="7C5D0325" w14:textId="77777777" w:rsidR="005702B0" w:rsidRPr="00C81954" w:rsidRDefault="005702B0" w:rsidP="00FA2358">
            <w:pPr>
              <w:pStyle w:val="afffffffa"/>
            </w:pPr>
            <w:r w:rsidRPr="00C81954">
              <w:t>2018</w:t>
            </w:r>
          </w:p>
        </w:tc>
        <w:tc>
          <w:tcPr>
            <w:tcW w:w="1325" w:type="pct"/>
            <w:shd w:val="clear" w:color="auto" w:fill="auto"/>
            <w:vAlign w:val="center"/>
            <w:hideMark/>
          </w:tcPr>
          <w:p w14:paraId="174EAE43" w14:textId="77777777" w:rsidR="005702B0" w:rsidRPr="00C81954" w:rsidRDefault="005702B0" w:rsidP="00FA2358">
            <w:pPr>
              <w:pStyle w:val="afffffffa"/>
            </w:pPr>
            <w:r w:rsidRPr="00C81954">
              <w:t>23,6</w:t>
            </w:r>
          </w:p>
        </w:tc>
        <w:tc>
          <w:tcPr>
            <w:tcW w:w="663" w:type="pct"/>
            <w:shd w:val="clear" w:color="auto" w:fill="auto"/>
            <w:vAlign w:val="center"/>
            <w:hideMark/>
          </w:tcPr>
          <w:p w14:paraId="407FF1B8" w14:textId="77777777" w:rsidR="005702B0" w:rsidRPr="00C81954" w:rsidRDefault="005702B0" w:rsidP="00FA2358">
            <w:pPr>
              <w:pStyle w:val="afffffffa"/>
            </w:pPr>
            <w:r w:rsidRPr="00C81954">
              <w:t>23,6</w:t>
            </w:r>
          </w:p>
        </w:tc>
        <w:tc>
          <w:tcPr>
            <w:tcW w:w="1506" w:type="pct"/>
            <w:shd w:val="clear" w:color="auto" w:fill="auto"/>
            <w:vAlign w:val="center"/>
            <w:hideMark/>
          </w:tcPr>
          <w:p w14:paraId="0768EE39" w14:textId="77777777" w:rsidR="005702B0" w:rsidRPr="00C81954" w:rsidRDefault="005702B0" w:rsidP="00FA2358">
            <w:pPr>
              <w:pStyle w:val="afffffffa"/>
            </w:pPr>
            <w:r w:rsidRPr="00C81954">
              <w:t>295,2</w:t>
            </w:r>
          </w:p>
        </w:tc>
        <w:tc>
          <w:tcPr>
            <w:tcW w:w="912" w:type="pct"/>
            <w:shd w:val="clear" w:color="auto" w:fill="auto"/>
            <w:vAlign w:val="center"/>
            <w:hideMark/>
          </w:tcPr>
          <w:p w14:paraId="5F87B408" w14:textId="77777777" w:rsidR="005702B0" w:rsidRPr="00C81954" w:rsidRDefault="005702B0" w:rsidP="00FA2358">
            <w:pPr>
              <w:pStyle w:val="afffffffa"/>
            </w:pPr>
            <w:r w:rsidRPr="00C81954">
              <w:t>95,2</w:t>
            </w:r>
          </w:p>
        </w:tc>
      </w:tr>
      <w:tr w:rsidR="003D274F" w:rsidRPr="00C81954" w14:paraId="1FADF3C9" w14:textId="77777777" w:rsidTr="005702B0">
        <w:trPr>
          <w:trHeight w:val="20"/>
        </w:trPr>
        <w:tc>
          <w:tcPr>
            <w:tcW w:w="594" w:type="pct"/>
            <w:shd w:val="clear" w:color="auto" w:fill="auto"/>
            <w:vAlign w:val="center"/>
            <w:hideMark/>
          </w:tcPr>
          <w:p w14:paraId="04EBE500" w14:textId="77777777" w:rsidR="005702B0" w:rsidRPr="00C81954" w:rsidRDefault="005702B0" w:rsidP="00FA2358">
            <w:pPr>
              <w:pStyle w:val="afffffffa"/>
            </w:pPr>
            <w:r w:rsidRPr="00C81954">
              <w:t>2019</w:t>
            </w:r>
          </w:p>
        </w:tc>
        <w:tc>
          <w:tcPr>
            <w:tcW w:w="1325" w:type="pct"/>
            <w:shd w:val="clear" w:color="auto" w:fill="auto"/>
            <w:vAlign w:val="center"/>
            <w:hideMark/>
          </w:tcPr>
          <w:p w14:paraId="68BCD82F" w14:textId="77777777" w:rsidR="005702B0" w:rsidRPr="00C81954" w:rsidRDefault="005702B0" w:rsidP="00FA2358">
            <w:pPr>
              <w:pStyle w:val="afffffffa"/>
            </w:pPr>
            <w:r w:rsidRPr="00C81954">
              <w:t>23,6</w:t>
            </w:r>
          </w:p>
        </w:tc>
        <w:tc>
          <w:tcPr>
            <w:tcW w:w="663" w:type="pct"/>
            <w:shd w:val="clear" w:color="auto" w:fill="auto"/>
            <w:vAlign w:val="center"/>
            <w:hideMark/>
          </w:tcPr>
          <w:p w14:paraId="2FBE8334" w14:textId="77777777" w:rsidR="005702B0" w:rsidRPr="00C81954" w:rsidRDefault="005702B0" w:rsidP="00FA2358">
            <w:pPr>
              <w:pStyle w:val="afffffffa"/>
            </w:pPr>
            <w:r w:rsidRPr="00C81954">
              <w:t>23,6</w:t>
            </w:r>
          </w:p>
        </w:tc>
        <w:tc>
          <w:tcPr>
            <w:tcW w:w="1506" w:type="pct"/>
            <w:shd w:val="clear" w:color="auto" w:fill="auto"/>
            <w:vAlign w:val="center"/>
            <w:hideMark/>
          </w:tcPr>
          <w:p w14:paraId="3ABC2C98" w14:textId="77777777" w:rsidR="005702B0" w:rsidRPr="00C81954" w:rsidRDefault="005702B0" w:rsidP="00FA2358">
            <w:pPr>
              <w:pStyle w:val="afffffffa"/>
            </w:pPr>
            <w:r w:rsidRPr="00C81954">
              <w:t>295,2</w:t>
            </w:r>
          </w:p>
        </w:tc>
        <w:tc>
          <w:tcPr>
            <w:tcW w:w="912" w:type="pct"/>
            <w:shd w:val="clear" w:color="auto" w:fill="auto"/>
            <w:vAlign w:val="center"/>
            <w:hideMark/>
          </w:tcPr>
          <w:p w14:paraId="6007A0BA" w14:textId="77777777" w:rsidR="005702B0" w:rsidRPr="00C81954" w:rsidRDefault="005702B0" w:rsidP="00FA2358">
            <w:pPr>
              <w:pStyle w:val="afffffffa"/>
            </w:pPr>
            <w:r w:rsidRPr="00C81954">
              <w:t>95,2</w:t>
            </w:r>
          </w:p>
        </w:tc>
      </w:tr>
      <w:tr w:rsidR="003D274F" w:rsidRPr="00C81954" w14:paraId="521D63D5" w14:textId="77777777" w:rsidTr="005702B0">
        <w:trPr>
          <w:trHeight w:val="20"/>
        </w:trPr>
        <w:tc>
          <w:tcPr>
            <w:tcW w:w="594" w:type="pct"/>
            <w:shd w:val="clear" w:color="auto" w:fill="auto"/>
            <w:vAlign w:val="center"/>
            <w:hideMark/>
          </w:tcPr>
          <w:p w14:paraId="6F6E354B" w14:textId="77777777" w:rsidR="005702B0" w:rsidRPr="00C81954" w:rsidRDefault="005702B0" w:rsidP="00FA2358">
            <w:pPr>
              <w:pStyle w:val="afffffffa"/>
            </w:pPr>
            <w:r w:rsidRPr="00C81954">
              <w:t>2020</w:t>
            </w:r>
          </w:p>
        </w:tc>
        <w:tc>
          <w:tcPr>
            <w:tcW w:w="1325" w:type="pct"/>
            <w:shd w:val="clear" w:color="auto" w:fill="auto"/>
            <w:vAlign w:val="center"/>
            <w:hideMark/>
          </w:tcPr>
          <w:p w14:paraId="71FF5ED3" w14:textId="77777777" w:rsidR="005702B0" w:rsidRPr="00C81954" w:rsidRDefault="005702B0" w:rsidP="00FA2358">
            <w:pPr>
              <w:pStyle w:val="afffffffa"/>
            </w:pPr>
            <w:r w:rsidRPr="00C81954">
              <w:t>23,6</w:t>
            </w:r>
          </w:p>
        </w:tc>
        <w:tc>
          <w:tcPr>
            <w:tcW w:w="663" w:type="pct"/>
            <w:shd w:val="clear" w:color="auto" w:fill="auto"/>
            <w:vAlign w:val="center"/>
            <w:hideMark/>
          </w:tcPr>
          <w:p w14:paraId="6CE5CA19" w14:textId="77777777" w:rsidR="005702B0" w:rsidRPr="00C81954" w:rsidRDefault="005702B0" w:rsidP="00FA2358">
            <w:pPr>
              <w:pStyle w:val="afffffffa"/>
            </w:pPr>
            <w:r w:rsidRPr="00C81954">
              <w:t>23,6</w:t>
            </w:r>
          </w:p>
        </w:tc>
        <w:tc>
          <w:tcPr>
            <w:tcW w:w="1506" w:type="pct"/>
            <w:shd w:val="clear" w:color="auto" w:fill="auto"/>
            <w:vAlign w:val="center"/>
            <w:hideMark/>
          </w:tcPr>
          <w:p w14:paraId="46870E41" w14:textId="77777777" w:rsidR="005702B0" w:rsidRPr="00C81954" w:rsidRDefault="005702B0" w:rsidP="00FA2358">
            <w:pPr>
              <w:pStyle w:val="afffffffa"/>
            </w:pPr>
            <w:r w:rsidRPr="00C81954">
              <w:t>295,2</w:t>
            </w:r>
          </w:p>
        </w:tc>
        <w:tc>
          <w:tcPr>
            <w:tcW w:w="912" w:type="pct"/>
            <w:shd w:val="clear" w:color="auto" w:fill="auto"/>
            <w:vAlign w:val="center"/>
            <w:hideMark/>
          </w:tcPr>
          <w:p w14:paraId="463AA01D" w14:textId="77777777" w:rsidR="005702B0" w:rsidRPr="00C81954" w:rsidRDefault="005702B0" w:rsidP="00FA2358">
            <w:pPr>
              <w:pStyle w:val="afffffffa"/>
            </w:pPr>
            <w:r w:rsidRPr="00C81954">
              <w:t>95,2</w:t>
            </w:r>
          </w:p>
        </w:tc>
      </w:tr>
      <w:tr w:rsidR="003D274F" w:rsidRPr="00C81954" w14:paraId="5560F7AF" w14:textId="77777777" w:rsidTr="005702B0">
        <w:trPr>
          <w:trHeight w:val="20"/>
        </w:trPr>
        <w:tc>
          <w:tcPr>
            <w:tcW w:w="594" w:type="pct"/>
            <w:shd w:val="clear" w:color="auto" w:fill="auto"/>
            <w:vAlign w:val="center"/>
            <w:hideMark/>
          </w:tcPr>
          <w:p w14:paraId="4C8BC06A" w14:textId="77777777" w:rsidR="005702B0" w:rsidRPr="00C81954" w:rsidRDefault="005702B0" w:rsidP="00FA2358">
            <w:pPr>
              <w:pStyle w:val="afffffffa"/>
            </w:pPr>
            <w:r w:rsidRPr="00C81954">
              <w:t>2021</w:t>
            </w:r>
          </w:p>
        </w:tc>
        <w:tc>
          <w:tcPr>
            <w:tcW w:w="1325" w:type="pct"/>
            <w:shd w:val="clear" w:color="auto" w:fill="auto"/>
            <w:vAlign w:val="center"/>
            <w:hideMark/>
          </w:tcPr>
          <w:p w14:paraId="28617AC6" w14:textId="77777777" w:rsidR="005702B0" w:rsidRPr="00C81954" w:rsidRDefault="005702B0" w:rsidP="00FA2358">
            <w:pPr>
              <w:pStyle w:val="afffffffa"/>
            </w:pPr>
            <w:r w:rsidRPr="00C81954">
              <w:t>23,6</w:t>
            </w:r>
          </w:p>
        </w:tc>
        <w:tc>
          <w:tcPr>
            <w:tcW w:w="663" w:type="pct"/>
            <w:shd w:val="clear" w:color="auto" w:fill="auto"/>
            <w:vAlign w:val="center"/>
            <w:hideMark/>
          </w:tcPr>
          <w:p w14:paraId="3EAFD6B8" w14:textId="77777777" w:rsidR="005702B0" w:rsidRPr="00C81954" w:rsidRDefault="005702B0" w:rsidP="00FA2358">
            <w:pPr>
              <w:pStyle w:val="afffffffa"/>
            </w:pPr>
            <w:r w:rsidRPr="00C81954">
              <w:t>23,6</w:t>
            </w:r>
          </w:p>
        </w:tc>
        <w:tc>
          <w:tcPr>
            <w:tcW w:w="1506" w:type="pct"/>
            <w:shd w:val="clear" w:color="auto" w:fill="auto"/>
            <w:vAlign w:val="center"/>
            <w:hideMark/>
          </w:tcPr>
          <w:p w14:paraId="7ACD340C" w14:textId="77777777" w:rsidR="005702B0" w:rsidRPr="00C81954" w:rsidRDefault="005702B0" w:rsidP="00FA2358">
            <w:pPr>
              <w:pStyle w:val="afffffffa"/>
            </w:pPr>
            <w:r w:rsidRPr="00C81954">
              <w:t>295,2</w:t>
            </w:r>
          </w:p>
        </w:tc>
        <w:tc>
          <w:tcPr>
            <w:tcW w:w="912" w:type="pct"/>
            <w:shd w:val="clear" w:color="auto" w:fill="auto"/>
            <w:vAlign w:val="center"/>
            <w:hideMark/>
          </w:tcPr>
          <w:p w14:paraId="2D529D15" w14:textId="77777777" w:rsidR="005702B0" w:rsidRPr="00C81954" w:rsidRDefault="005702B0" w:rsidP="00FA2358">
            <w:pPr>
              <w:pStyle w:val="afffffffa"/>
            </w:pPr>
            <w:r w:rsidRPr="00C81954">
              <w:t>95,2</w:t>
            </w:r>
          </w:p>
        </w:tc>
      </w:tr>
      <w:tr w:rsidR="003D274F" w:rsidRPr="00C81954" w14:paraId="2D5E395E" w14:textId="77777777" w:rsidTr="005702B0">
        <w:trPr>
          <w:trHeight w:val="20"/>
        </w:trPr>
        <w:tc>
          <w:tcPr>
            <w:tcW w:w="594" w:type="pct"/>
            <w:shd w:val="clear" w:color="auto" w:fill="auto"/>
            <w:vAlign w:val="center"/>
            <w:hideMark/>
          </w:tcPr>
          <w:p w14:paraId="040AD23D" w14:textId="77777777" w:rsidR="005702B0" w:rsidRPr="00C81954" w:rsidRDefault="005702B0" w:rsidP="00FA2358">
            <w:pPr>
              <w:pStyle w:val="afffffffa"/>
            </w:pPr>
            <w:r w:rsidRPr="00C81954">
              <w:t>2022</w:t>
            </w:r>
          </w:p>
        </w:tc>
        <w:tc>
          <w:tcPr>
            <w:tcW w:w="1325" w:type="pct"/>
            <w:shd w:val="clear" w:color="auto" w:fill="auto"/>
            <w:vAlign w:val="center"/>
            <w:hideMark/>
          </w:tcPr>
          <w:p w14:paraId="2E302396" w14:textId="77777777" w:rsidR="005702B0" w:rsidRPr="00C81954" w:rsidRDefault="005702B0" w:rsidP="00FA2358">
            <w:pPr>
              <w:pStyle w:val="afffffffa"/>
            </w:pPr>
            <w:r w:rsidRPr="00C81954">
              <w:t>23,6</w:t>
            </w:r>
          </w:p>
        </w:tc>
        <w:tc>
          <w:tcPr>
            <w:tcW w:w="663" w:type="pct"/>
            <w:shd w:val="clear" w:color="auto" w:fill="auto"/>
            <w:vAlign w:val="center"/>
            <w:hideMark/>
          </w:tcPr>
          <w:p w14:paraId="07D1F887" w14:textId="77777777" w:rsidR="005702B0" w:rsidRPr="00C81954" w:rsidRDefault="005702B0" w:rsidP="00FA2358">
            <w:pPr>
              <w:pStyle w:val="afffffffa"/>
            </w:pPr>
            <w:r w:rsidRPr="00C81954">
              <w:t>23,6</w:t>
            </w:r>
          </w:p>
        </w:tc>
        <w:tc>
          <w:tcPr>
            <w:tcW w:w="1506" w:type="pct"/>
            <w:shd w:val="clear" w:color="auto" w:fill="auto"/>
            <w:vAlign w:val="center"/>
            <w:hideMark/>
          </w:tcPr>
          <w:p w14:paraId="1D380E04" w14:textId="77777777" w:rsidR="005702B0" w:rsidRPr="00C81954" w:rsidRDefault="005702B0" w:rsidP="00FA2358">
            <w:pPr>
              <w:pStyle w:val="afffffffa"/>
            </w:pPr>
            <w:r w:rsidRPr="00C81954">
              <w:t>295,2</w:t>
            </w:r>
          </w:p>
        </w:tc>
        <w:tc>
          <w:tcPr>
            <w:tcW w:w="912" w:type="pct"/>
            <w:shd w:val="clear" w:color="auto" w:fill="auto"/>
            <w:vAlign w:val="center"/>
            <w:hideMark/>
          </w:tcPr>
          <w:p w14:paraId="0A7E610F" w14:textId="77777777" w:rsidR="005702B0" w:rsidRPr="00C81954" w:rsidRDefault="005702B0" w:rsidP="00FA2358">
            <w:pPr>
              <w:pStyle w:val="afffffffa"/>
            </w:pPr>
            <w:r w:rsidRPr="00C81954">
              <w:t>95,2</w:t>
            </w:r>
          </w:p>
        </w:tc>
      </w:tr>
    </w:tbl>
    <w:p w14:paraId="79767024" w14:textId="77777777" w:rsidR="004F5280" w:rsidRPr="00C81954" w:rsidRDefault="004F5280" w:rsidP="00FA2358">
      <w:pPr>
        <w:pStyle w:val="afe"/>
      </w:pPr>
    </w:p>
    <w:p w14:paraId="78DF17D5" w14:textId="0859D614" w:rsidR="00CD3019" w:rsidRPr="00C81954" w:rsidRDefault="00CD3019" w:rsidP="00FA2358">
      <w:pPr>
        <w:pStyle w:val="30"/>
      </w:pPr>
      <w:bookmarkStart w:id="58" w:name="_Toc135841077"/>
      <w:r w:rsidRPr="00C81954">
        <w:lastRenderedPageBreak/>
        <w:t xml:space="preserve">Ограничения тепловой мощности и параметров располагаемой </w:t>
      </w:r>
      <w:r w:rsidRPr="00C81954">
        <w:br/>
        <w:t>тепловой мощности</w:t>
      </w:r>
      <w:bookmarkEnd w:id="58"/>
    </w:p>
    <w:p w14:paraId="21A22EFB" w14:textId="6A7E98B6" w:rsidR="00A4362A" w:rsidRPr="00C81954" w:rsidRDefault="00A4362A" w:rsidP="00FA2358">
      <w:pPr>
        <w:pStyle w:val="afe"/>
        <w:rPr>
          <w:color w:val="auto"/>
        </w:rPr>
      </w:pPr>
      <w:r w:rsidRPr="00C81954">
        <w:rPr>
          <w:color w:val="auto"/>
        </w:rPr>
        <w:t>Установленная</w:t>
      </w:r>
      <w:r w:rsidR="0060491E" w:rsidRPr="00C81954">
        <w:rPr>
          <w:color w:val="auto"/>
        </w:rPr>
        <w:t xml:space="preserve"> и</w:t>
      </w:r>
      <w:r w:rsidRPr="00C81954">
        <w:rPr>
          <w:color w:val="auto"/>
        </w:rPr>
        <w:t xml:space="preserve"> располагаемая тепловая мощность,</w:t>
      </w:r>
      <w:r w:rsidR="0060491E" w:rsidRPr="00C81954">
        <w:rPr>
          <w:color w:val="auto"/>
        </w:rPr>
        <w:t xml:space="preserve"> а также ограничения тепловой мощности </w:t>
      </w:r>
      <w:r w:rsidR="005702B0" w:rsidRPr="00C81954">
        <w:rPr>
          <w:color w:val="auto"/>
        </w:rPr>
        <w:t>Закамской ТЭЦ-5</w:t>
      </w:r>
      <w:r w:rsidR="0060491E" w:rsidRPr="00C81954">
        <w:rPr>
          <w:color w:val="auto"/>
        </w:rPr>
        <w:t xml:space="preserve"> </w:t>
      </w:r>
      <w:r w:rsidRPr="00C81954">
        <w:rPr>
          <w:color w:val="auto"/>
        </w:rPr>
        <w:t>приведены в табл</w:t>
      </w:r>
      <w:r w:rsidR="00044A6C" w:rsidRPr="00C81954">
        <w:rPr>
          <w:color w:val="auto"/>
        </w:rPr>
        <w:t xml:space="preserve">ице </w:t>
      </w:r>
      <w:r w:rsidR="00044A6C" w:rsidRPr="00C81954">
        <w:rPr>
          <w:color w:val="auto"/>
        </w:rPr>
        <w:fldChar w:fldCharType="begin"/>
      </w:r>
      <w:r w:rsidR="00044A6C" w:rsidRPr="00C81954">
        <w:rPr>
          <w:color w:val="auto"/>
        </w:rPr>
        <w:instrText xml:space="preserve"> REF _Ref116050627 \h  \* MERGEFORMAT </w:instrText>
      </w:r>
      <w:r w:rsidR="00044A6C" w:rsidRPr="00C81954">
        <w:rPr>
          <w:color w:val="auto"/>
        </w:rPr>
      </w:r>
      <w:r w:rsidR="00044A6C" w:rsidRPr="00C81954">
        <w:rPr>
          <w:color w:val="auto"/>
        </w:rPr>
        <w:fldChar w:fldCharType="separate"/>
      </w:r>
      <w:r w:rsidR="00C81954" w:rsidRPr="00C81954">
        <w:rPr>
          <w:rStyle w:val="afffffff9"/>
        </w:rPr>
        <w:t xml:space="preserve">Таблица </w:t>
      </w:r>
      <w:r w:rsidR="00C81954" w:rsidRPr="00C81954">
        <w:rPr>
          <w:noProof/>
          <w:color w:val="auto"/>
        </w:rPr>
        <w:t>8</w:t>
      </w:r>
      <w:r w:rsidR="00044A6C" w:rsidRPr="00C81954">
        <w:rPr>
          <w:color w:val="auto"/>
        </w:rPr>
        <w:fldChar w:fldCharType="end"/>
      </w:r>
      <w:r w:rsidR="00044A6C" w:rsidRPr="00C81954">
        <w:rPr>
          <w:color w:val="auto"/>
        </w:rPr>
        <w:t>.</w:t>
      </w:r>
    </w:p>
    <w:p w14:paraId="65F11C89" w14:textId="298960E8" w:rsidR="00A4362A" w:rsidRPr="00C81954" w:rsidRDefault="00044A6C" w:rsidP="00FA2358">
      <w:pPr>
        <w:pStyle w:val="affff7"/>
      </w:pPr>
      <w:bookmarkStart w:id="59" w:name="_Ref116050627"/>
      <w:bookmarkStart w:id="60" w:name="_Toc136104313"/>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8</w:t>
      </w:r>
      <w:r w:rsidR="00B25ED0" w:rsidRPr="00C81954">
        <w:rPr>
          <w:noProof/>
        </w:rPr>
        <w:fldChar w:fldCharType="end"/>
      </w:r>
      <w:bookmarkEnd w:id="59"/>
      <w:r w:rsidRPr="00C81954">
        <w:t xml:space="preserve">. </w:t>
      </w:r>
      <w:r w:rsidR="00715E80" w:rsidRPr="00C81954">
        <w:t>Ограничения тепловой мощности</w:t>
      </w:r>
      <w:r w:rsidR="0060491E" w:rsidRPr="00C81954">
        <w:t xml:space="preserve"> </w:t>
      </w:r>
      <w:r w:rsidR="005702B0" w:rsidRPr="00C81954">
        <w:t>Закамской ТЭЦ-5</w:t>
      </w:r>
      <w:bookmarkEnd w:id="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09"/>
        <w:gridCol w:w="1627"/>
        <w:gridCol w:w="845"/>
        <w:gridCol w:w="768"/>
        <w:gridCol w:w="2016"/>
        <w:gridCol w:w="2016"/>
        <w:gridCol w:w="1646"/>
      </w:tblGrid>
      <w:tr w:rsidR="003D274F" w:rsidRPr="00C81954" w14:paraId="2556BE12" w14:textId="77777777" w:rsidTr="005702B0">
        <w:trPr>
          <w:trHeight w:val="20"/>
        </w:trPr>
        <w:tc>
          <w:tcPr>
            <w:tcW w:w="368" w:type="pct"/>
            <w:vMerge w:val="restart"/>
            <w:shd w:val="clear" w:color="auto" w:fill="auto"/>
            <w:vAlign w:val="center"/>
            <w:hideMark/>
          </w:tcPr>
          <w:p w14:paraId="2230E801" w14:textId="77777777" w:rsidR="005702B0" w:rsidRPr="00C81954" w:rsidRDefault="005702B0" w:rsidP="00FA2358">
            <w:pPr>
              <w:pStyle w:val="afffffffa"/>
            </w:pPr>
            <w:r w:rsidRPr="00C81954">
              <w:t>Год</w:t>
            </w:r>
          </w:p>
        </w:tc>
        <w:tc>
          <w:tcPr>
            <w:tcW w:w="1683" w:type="pct"/>
            <w:gridSpan w:val="3"/>
            <w:shd w:val="clear" w:color="auto" w:fill="auto"/>
            <w:vAlign w:val="center"/>
            <w:hideMark/>
          </w:tcPr>
          <w:p w14:paraId="49412C8E" w14:textId="77777777" w:rsidR="005702B0" w:rsidRPr="00C81954" w:rsidRDefault="005702B0" w:rsidP="00FA2358">
            <w:pPr>
              <w:pStyle w:val="afffffffa"/>
            </w:pPr>
            <w:r w:rsidRPr="00C81954">
              <w:t>Установленная мощность, Гкал/ч</w:t>
            </w:r>
          </w:p>
        </w:tc>
        <w:tc>
          <w:tcPr>
            <w:tcW w:w="1047" w:type="pct"/>
            <w:vMerge w:val="restart"/>
            <w:shd w:val="clear" w:color="auto" w:fill="auto"/>
            <w:vAlign w:val="center"/>
            <w:hideMark/>
          </w:tcPr>
          <w:p w14:paraId="64571448" w14:textId="77777777" w:rsidR="005702B0" w:rsidRPr="00C81954" w:rsidRDefault="005702B0" w:rsidP="00FA2358">
            <w:pPr>
              <w:pStyle w:val="afffffffa"/>
            </w:pPr>
            <w:r w:rsidRPr="00C81954">
              <w:t>Располагаемая тепловая мощность, Гкал/ч с учетом РОУ</w:t>
            </w:r>
          </w:p>
        </w:tc>
        <w:tc>
          <w:tcPr>
            <w:tcW w:w="1047" w:type="pct"/>
            <w:vMerge w:val="restart"/>
            <w:shd w:val="clear" w:color="auto" w:fill="auto"/>
            <w:vAlign w:val="center"/>
            <w:hideMark/>
          </w:tcPr>
          <w:p w14:paraId="7BB2000B" w14:textId="77777777" w:rsidR="005702B0" w:rsidRPr="00C81954" w:rsidRDefault="005702B0" w:rsidP="00FA2358">
            <w:pPr>
              <w:pStyle w:val="afffffffa"/>
            </w:pPr>
            <w:r w:rsidRPr="00C81954">
              <w:t>Ограничения установленной тепловой мощности, Гкал/ч</w:t>
            </w:r>
          </w:p>
        </w:tc>
        <w:tc>
          <w:tcPr>
            <w:tcW w:w="855" w:type="pct"/>
            <w:vMerge w:val="restart"/>
            <w:shd w:val="clear" w:color="auto" w:fill="auto"/>
            <w:vAlign w:val="center"/>
            <w:hideMark/>
          </w:tcPr>
          <w:p w14:paraId="76B8A9CB" w14:textId="77777777" w:rsidR="005702B0" w:rsidRPr="00C81954" w:rsidRDefault="005702B0" w:rsidP="00FA2358">
            <w:pPr>
              <w:pStyle w:val="afffffffa"/>
            </w:pPr>
            <w:r w:rsidRPr="00C81954">
              <w:t>Располагаемая тепловая мощность, Гкал/ч</w:t>
            </w:r>
          </w:p>
        </w:tc>
      </w:tr>
      <w:tr w:rsidR="003D274F" w:rsidRPr="00C81954" w14:paraId="0B09AD1F" w14:textId="77777777" w:rsidTr="005702B0">
        <w:trPr>
          <w:trHeight w:val="20"/>
        </w:trPr>
        <w:tc>
          <w:tcPr>
            <w:tcW w:w="368" w:type="pct"/>
            <w:vMerge/>
            <w:shd w:val="clear" w:color="auto" w:fill="auto"/>
            <w:vAlign w:val="center"/>
            <w:hideMark/>
          </w:tcPr>
          <w:p w14:paraId="0BC66C9E" w14:textId="77777777" w:rsidR="005702B0" w:rsidRPr="00C81954" w:rsidRDefault="005702B0" w:rsidP="00FA2358">
            <w:pPr>
              <w:pStyle w:val="afffffffa"/>
            </w:pPr>
          </w:p>
        </w:tc>
        <w:tc>
          <w:tcPr>
            <w:tcW w:w="845" w:type="pct"/>
            <w:shd w:val="clear" w:color="auto" w:fill="auto"/>
            <w:vAlign w:val="center"/>
            <w:hideMark/>
          </w:tcPr>
          <w:p w14:paraId="5641A617" w14:textId="77777777" w:rsidR="005702B0" w:rsidRPr="00C81954" w:rsidRDefault="005702B0" w:rsidP="00FA2358">
            <w:pPr>
              <w:pStyle w:val="afffffffa"/>
            </w:pPr>
            <w:r w:rsidRPr="00C81954">
              <w:t>турбоагрегатов</w:t>
            </w:r>
          </w:p>
        </w:tc>
        <w:tc>
          <w:tcPr>
            <w:tcW w:w="439" w:type="pct"/>
            <w:shd w:val="clear" w:color="auto" w:fill="auto"/>
            <w:vAlign w:val="center"/>
            <w:hideMark/>
          </w:tcPr>
          <w:p w14:paraId="2F8D9F24" w14:textId="77777777" w:rsidR="005702B0" w:rsidRPr="00C81954" w:rsidRDefault="005702B0" w:rsidP="00FA2358">
            <w:pPr>
              <w:pStyle w:val="afffffffa"/>
            </w:pPr>
            <w:r w:rsidRPr="00C81954">
              <w:t>прочее</w:t>
            </w:r>
          </w:p>
        </w:tc>
        <w:tc>
          <w:tcPr>
            <w:tcW w:w="399" w:type="pct"/>
            <w:shd w:val="clear" w:color="auto" w:fill="auto"/>
            <w:vAlign w:val="center"/>
            <w:hideMark/>
          </w:tcPr>
          <w:p w14:paraId="671EF94C" w14:textId="77777777" w:rsidR="005702B0" w:rsidRPr="00C81954" w:rsidRDefault="005702B0" w:rsidP="00FA2358">
            <w:pPr>
              <w:pStyle w:val="afffffffa"/>
            </w:pPr>
            <w:r w:rsidRPr="00C81954">
              <w:t>всего</w:t>
            </w:r>
          </w:p>
        </w:tc>
        <w:tc>
          <w:tcPr>
            <w:tcW w:w="1047" w:type="pct"/>
            <w:vMerge/>
            <w:shd w:val="clear" w:color="auto" w:fill="auto"/>
            <w:vAlign w:val="center"/>
            <w:hideMark/>
          </w:tcPr>
          <w:p w14:paraId="2A4ED4EB" w14:textId="77777777" w:rsidR="005702B0" w:rsidRPr="00C81954" w:rsidRDefault="005702B0" w:rsidP="00FA2358">
            <w:pPr>
              <w:pStyle w:val="afffffffa"/>
            </w:pPr>
          </w:p>
        </w:tc>
        <w:tc>
          <w:tcPr>
            <w:tcW w:w="1047" w:type="pct"/>
            <w:vMerge/>
            <w:shd w:val="clear" w:color="auto" w:fill="auto"/>
            <w:vAlign w:val="center"/>
            <w:hideMark/>
          </w:tcPr>
          <w:p w14:paraId="2D4AFBF6" w14:textId="77777777" w:rsidR="005702B0" w:rsidRPr="00C81954" w:rsidRDefault="005702B0" w:rsidP="00FA2358">
            <w:pPr>
              <w:pStyle w:val="afffffffa"/>
            </w:pPr>
          </w:p>
        </w:tc>
        <w:tc>
          <w:tcPr>
            <w:tcW w:w="855" w:type="pct"/>
            <w:vMerge/>
            <w:shd w:val="clear" w:color="auto" w:fill="auto"/>
            <w:vAlign w:val="center"/>
            <w:hideMark/>
          </w:tcPr>
          <w:p w14:paraId="30B0D5E0" w14:textId="77777777" w:rsidR="005702B0" w:rsidRPr="00C81954" w:rsidRDefault="005702B0" w:rsidP="00FA2358">
            <w:pPr>
              <w:pStyle w:val="afffffffa"/>
            </w:pPr>
          </w:p>
        </w:tc>
      </w:tr>
      <w:tr w:rsidR="003D274F" w:rsidRPr="00C81954" w14:paraId="4D0914EA" w14:textId="77777777" w:rsidTr="005702B0">
        <w:trPr>
          <w:trHeight w:val="20"/>
        </w:trPr>
        <w:tc>
          <w:tcPr>
            <w:tcW w:w="368" w:type="pct"/>
            <w:shd w:val="clear" w:color="auto" w:fill="auto"/>
            <w:noWrap/>
            <w:vAlign w:val="center"/>
            <w:hideMark/>
          </w:tcPr>
          <w:p w14:paraId="0D434153" w14:textId="77777777" w:rsidR="005702B0" w:rsidRPr="00C81954" w:rsidRDefault="005702B0" w:rsidP="00FA2358">
            <w:pPr>
              <w:pStyle w:val="afffffffa"/>
            </w:pPr>
            <w:r w:rsidRPr="00C81954">
              <w:t>2018</w:t>
            </w:r>
          </w:p>
        </w:tc>
        <w:tc>
          <w:tcPr>
            <w:tcW w:w="845" w:type="pct"/>
            <w:shd w:val="clear" w:color="auto" w:fill="auto"/>
            <w:noWrap/>
            <w:vAlign w:val="center"/>
            <w:hideMark/>
          </w:tcPr>
          <w:p w14:paraId="682DD66E" w14:textId="77777777" w:rsidR="005702B0" w:rsidRPr="00C81954" w:rsidRDefault="005702B0" w:rsidP="00FA2358">
            <w:pPr>
              <w:pStyle w:val="afffffffa"/>
            </w:pPr>
            <w:r w:rsidRPr="00C81954">
              <w:t>95,2</w:t>
            </w:r>
          </w:p>
        </w:tc>
        <w:tc>
          <w:tcPr>
            <w:tcW w:w="439" w:type="pct"/>
            <w:shd w:val="clear" w:color="auto" w:fill="auto"/>
            <w:noWrap/>
            <w:vAlign w:val="center"/>
            <w:hideMark/>
          </w:tcPr>
          <w:p w14:paraId="41882C87" w14:textId="77777777" w:rsidR="005702B0" w:rsidRPr="00C81954" w:rsidRDefault="005702B0" w:rsidP="00FA2358">
            <w:pPr>
              <w:pStyle w:val="afffffffa"/>
            </w:pPr>
            <w:r w:rsidRPr="00C81954">
              <w:t>200</w:t>
            </w:r>
          </w:p>
        </w:tc>
        <w:tc>
          <w:tcPr>
            <w:tcW w:w="399" w:type="pct"/>
            <w:shd w:val="clear" w:color="auto" w:fill="auto"/>
            <w:vAlign w:val="center"/>
            <w:hideMark/>
          </w:tcPr>
          <w:p w14:paraId="20210678" w14:textId="77777777" w:rsidR="005702B0" w:rsidRPr="00C81954" w:rsidRDefault="005702B0" w:rsidP="00FA2358">
            <w:pPr>
              <w:pStyle w:val="afffffffa"/>
            </w:pPr>
            <w:r w:rsidRPr="00C81954">
              <w:t>295,2</w:t>
            </w:r>
          </w:p>
        </w:tc>
        <w:tc>
          <w:tcPr>
            <w:tcW w:w="1047" w:type="pct"/>
            <w:shd w:val="clear" w:color="auto" w:fill="auto"/>
            <w:vAlign w:val="center"/>
            <w:hideMark/>
          </w:tcPr>
          <w:p w14:paraId="2E01F1C0" w14:textId="77777777" w:rsidR="005702B0" w:rsidRPr="00C81954" w:rsidRDefault="005702B0" w:rsidP="00FA2358">
            <w:pPr>
              <w:pStyle w:val="afffffffa"/>
            </w:pPr>
            <w:r w:rsidRPr="00C81954">
              <w:t>542,2</w:t>
            </w:r>
          </w:p>
        </w:tc>
        <w:tc>
          <w:tcPr>
            <w:tcW w:w="1047" w:type="pct"/>
            <w:shd w:val="clear" w:color="auto" w:fill="auto"/>
            <w:vAlign w:val="center"/>
            <w:hideMark/>
          </w:tcPr>
          <w:p w14:paraId="1BA42985" w14:textId="77777777" w:rsidR="005702B0" w:rsidRPr="00C81954" w:rsidRDefault="005702B0" w:rsidP="00FA2358">
            <w:pPr>
              <w:pStyle w:val="afffffffa"/>
            </w:pPr>
            <w:r w:rsidRPr="00C81954">
              <w:t>9,70</w:t>
            </w:r>
          </w:p>
        </w:tc>
        <w:tc>
          <w:tcPr>
            <w:tcW w:w="855" w:type="pct"/>
            <w:shd w:val="clear" w:color="auto" w:fill="auto"/>
            <w:vAlign w:val="center"/>
            <w:hideMark/>
          </w:tcPr>
          <w:p w14:paraId="03D993D5" w14:textId="77777777" w:rsidR="005702B0" w:rsidRPr="00C81954" w:rsidRDefault="005702B0" w:rsidP="00FA2358">
            <w:pPr>
              <w:pStyle w:val="afffffffa"/>
            </w:pPr>
            <w:r w:rsidRPr="00C81954">
              <w:t>532,50</w:t>
            </w:r>
          </w:p>
        </w:tc>
      </w:tr>
      <w:tr w:rsidR="003D274F" w:rsidRPr="00C81954" w14:paraId="3D882E55" w14:textId="77777777" w:rsidTr="005702B0">
        <w:trPr>
          <w:trHeight w:val="20"/>
        </w:trPr>
        <w:tc>
          <w:tcPr>
            <w:tcW w:w="368" w:type="pct"/>
            <w:shd w:val="clear" w:color="auto" w:fill="auto"/>
            <w:noWrap/>
            <w:vAlign w:val="center"/>
            <w:hideMark/>
          </w:tcPr>
          <w:p w14:paraId="70743A3C" w14:textId="77777777" w:rsidR="005702B0" w:rsidRPr="00C81954" w:rsidRDefault="005702B0" w:rsidP="00FA2358">
            <w:pPr>
              <w:pStyle w:val="afffffffa"/>
            </w:pPr>
            <w:r w:rsidRPr="00C81954">
              <w:t>2019</w:t>
            </w:r>
          </w:p>
        </w:tc>
        <w:tc>
          <w:tcPr>
            <w:tcW w:w="845" w:type="pct"/>
            <w:shd w:val="clear" w:color="auto" w:fill="auto"/>
            <w:noWrap/>
            <w:vAlign w:val="center"/>
            <w:hideMark/>
          </w:tcPr>
          <w:p w14:paraId="35EAF8D9" w14:textId="77777777" w:rsidR="005702B0" w:rsidRPr="00C81954" w:rsidRDefault="005702B0" w:rsidP="00FA2358">
            <w:pPr>
              <w:pStyle w:val="afffffffa"/>
            </w:pPr>
            <w:r w:rsidRPr="00C81954">
              <w:t>95,2</w:t>
            </w:r>
          </w:p>
        </w:tc>
        <w:tc>
          <w:tcPr>
            <w:tcW w:w="439" w:type="pct"/>
            <w:shd w:val="clear" w:color="auto" w:fill="auto"/>
            <w:noWrap/>
            <w:vAlign w:val="center"/>
            <w:hideMark/>
          </w:tcPr>
          <w:p w14:paraId="125969C9" w14:textId="77777777" w:rsidR="005702B0" w:rsidRPr="00C81954" w:rsidRDefault="005702B0" w:rsidP="00FA2358">
            <w:pPr>
              <w:pStyle w:val="afffffffa"/>
            </w:pPr>
            <w:r w:rsidRPr="00C81954">
              <w:t>200</w:t>
            </w:r>
          </w:p>
        </w:tc>
        <w:tc>
          <w:tcPr>
            <w:tcW w:w="399" w:type="pct"/>
            <w:shd w:val="clear" w:color="auto" w:fill="auto"/>
            <w:vAlign w:val="center"/>
            <w:hideMark/>
          </w:tcPr>
          <w:p w14:paraId="0B3C0C67" w14:textId="77777777" w:rsidR="005702B0" w:rsidRPr="00C81954" w:rsidRDefault="005702B0" w:rsidP="00FA2358">
            <w:pPr>
              <w:pStyle w:val="afffffffa"/>
            </w:pPr>
            <w:r w:rsidRPr="00C81954">
              <w:t>295,2</w:t>
            </w:r>
          </w:p>
        </w:tc>
        <w:tc>
          <w:tcPr>
            <w:tcW w:w="1047" w:type="pct"/>
            <w:shd w:val="clear" w:color="auto" w:fill="auto"/>
            <w:vAlign w:val="center"/>
            <w:hideMark/>
          </w:tcPr>
          <w:p w14:paraId="19B490BB" w14:textId="77777777" w:rsidR="005702B0" w:rsidRPr="00C81954" w:rsidRDefault="005702B0" w:rsidP="00FA2358">
            <w:pPr>
              <w:pStyle w:val="afffffffa"/>
            </w:pPr>
            <w:r w:rsidRPr="00C81954">
              <w:t>542,2</w:t>
            </w:r>
          </w:p>
        </w:tc>
        <w:tc>
          <w:tcPr>
            <w:tcW w:w="1047" w:type="pct"/>
            <w:shd w:val="clear" w:color="auto" w:fill="auto"/>
            <w:vAlign w:val="center"/>
            <w:hideMark/>
          </w:tcPr>
          <w:p w14:paraId="3F210A16" w14:textId="77777777" w:rsidR="005702B0" w:rsidRPr="00C81954" w:rsidRDefault="005702B0" w:rsidP="00FA2358">
            <w:pPr>
              <w:pStyle w:val="afffffffa"/>
            </w:pPr>
            <w:r w:rsidRPr="00C81954">
              <w:t>9,34</w:t>
            </w:r>
          </w:p>
        </w:tc>
        <w:tc>
          <w:tcPr>
            <w:tcW w:w="855" w:type="pct"/>
            <w:shd w:val="clear" w:color="auto" w:fill="auto"/>
            <w:vAlign w:val="center"/>
            <w:hideMark/>
          </w:tcPr>
          <w:p w14:paraId="718CB1A6" w14:textId="77777777" w:rsidR="005702B0" w:rsidRPr="00C81954" w:rsidRDefault="005702B0" w:rsidP="00FA2358">
            <w:pPr>
              <w:pStyle w:val="afffffffa"/>
            </w:pPr>
            <w:r w:rsidRPr="00C81954">
              <w:t>532,86</w:t>
            </w:r>
          </w:p>
        </w:tc>
      </w:tr>
      <w:tr w:rsidR="003D274F" w:rsidRPr="00C81954" w14:paraId="396A0C8C" w14:textId="77777777" w:rsidTr="005702B0">
        <w:trPr>
          <w:trHeight w:val="20"/>
        </w:trPr>
        <w:tc>
          <w:tcPr>
            <w:tcW w:w="368" w:type="pct"/>
            <w:shd w:val="clear" w:color="auto" w:fill="auto"/>
            <w:noWrap/>
            <w:vAlign w:val="center"/>
            <w:hideMark/>
          </w:tcPr>
          <w:p w14:paraId="2C6644A1" w14:textId="77777777" w:rsidR="005702B0" w:rsidRPr="00C81954" w:rsidRDefault="005702B0" w:rsidP="00FA2358">
            <w:pPr>
              <w:pStyle w:val="afffffffa"/>
            </w:pPr>
            <w:r w:rsidRPr="00C81954">
              <w:t>2020</w:t>
            </w:r>
          </w:p>
        </w:tc>
        <w:tc>
          <w:tcPr>
            <w:tcW w:w="845" w:type="pct"/>
            <w:shd w:val="clear" w:color="auto" w:fill="auto"/>
            <w:noWrap/>
            <w:vAlign w:val="center"/>
            <w:hideMark/>
          </w:tcPr>
          <w:p w14:paraId="6A638E7B" w14:textId="77777777" w:rsidR="005702B0" w:rsidRPr="00C81954" w:rsidRDefault="005702B0" w:rsidP="00FA2358">
            <w:pPr>
              <w:pStyle w:val="afffffffa"/>
            </w:pPr>
            <w:r w:rsidRPr="00C81954">
              <w:t>95,2</w:t>
            </w:r>
          </w:p>
        </w:tc>
        <w:tc>
          <w:tcPr>
            <w:tcW w:w="439" w:type="pct"/>
            <w:shd w:val="clear" w:color="auto" w:fill="auto"/>
            <w:noWrap/>
            <w:vAlign w:val="center"/>
            <w:hideMark/>
          </w:tcPr>
          <w:p w14:paraId="085DF528" w14:textId="77777777" w:rsidR="005702B0" w:rsidRPr="00C81954" w:rsidRDefault="005702B0" w:rsidP="00FA2358">
            <w:pPr>
              <w:pStyle w:val="afffffffa"/>
            </w:pPr>
            <w:r w:rsidRPr="00C81954">
              <w:t>200</w:t>
            </w:r>
          </w:p>
        </w:tc>
        <w:tc>
          <w:tcPr>
            <w:tcW w:w="399" w:type="pct"/>
            <w:shd w:val="clear" w:color="auto" w:fill="auto"/>
            <w:vAlign w:val="center"/>
            <w:hideMark/>
          </w:tcPr>
          <w:p w14:paraId="1792A54C" w14:textId="77777777" w:rsidR="005702B0" w:rsidRPr="00C81954" w:rsidRDefault="005702B0" w:rsidP="00FA2358">
            <w:pPr>
              <w:pStyle w:val="afffffffa"/>
            </w:pPr>
            <w:r w:rsidRPr="00C81954">
              <w:t>295,2</w:t>
            </w:r>
          </w:p>
        </w:tc>
        <w:tc>
          <w:tcPr>
            <w:tcW w:w="1047" w:type="pct"/>
            <w:shd w:val="clear" w:color="auto" w:fill="auto"/>
            <w:vAlign w:val="center"/>
            <w:hideMark/>
          </w:tcPr>
          <w:p w14:paraId="6FDC1D10" w14:textId="77777777" w:rsidR="005702B0" w:rsidRPr="00C81954" w:rsidRDefault="005702B0" w:rsidP="00FA2358">
            <w:pPr>
              <w:pStyle w:val="afffffffa"/>
            </w:pPr>
            <w:r w:rsidRPr="00C81954">
              <w:t>542,2</w:t>
            </w:r>
          </w:p>
        </w:tc>
        <w:tc>
          <w:tcPr>
            <w:tcW w:w="1047" w:type="pct"/>
            <w:shd w:val="clear" w:color="auto" w:fill="auto"/>
            <w:vAlign w:val="center"/>
            <w:hideMark/>
          </w:tcPr>
          <w:p w14:paraId="6A53E173" w14:textId="77777777" w:rsidR="005702B0" w:rsidRPr="00C81954" w:rsidRDefault="005702B0" w:rsidP="00FA2358">
            <w:pPr>
              <w:pStyle w:val="afffffffa"/>
            </w:pPr>
            <w:r w:rsidRPr="00C81954">
              <w:t>12,28</w:t>
            </w:r>
          </w:p>
        </w:tc>
        <w:tc>
          <w:tcPr>
            <w:tcW w:w="855" w:type="pct"/>
            <w:shd w:val="clear" w:color="auto" w:fill="auto"/>
            <w:vAlign w:val="center"/>
            <w:hideMark/>
          </w:tcPr>
          <w:p w14:paraId="2EFCF5AF" w14:textId="77777777" w:rsidR="005702B0" w:rsidRPr="00C81954" w:rsidRDefault="005702B0" w:rsidP="00FA2358">
            <w:pPr>
              <w:pStyle w:val="afffffffa"/>
            </w:pPr>
            <w:r w:rsidRPr="00C81954">
              <w:t>529,92</w:t>
            </w:r>
          </w:p>
        </w:tc>
      </w:tr>
      <w:tr w:rsidR="003D274F" w:rsidRPr="00C81954" w14:paraId="7BBACA50" w14:textId="77777777" w:rsidTr="005702B0">
        <w:trPr>
          <w:trHeight w:val="20"/>
        </w:trPr>
        <w:tc>
          <w:tcPr>
            <w:tcW w:w="368" w:type="pct"/>
            <w:shd w:val="clear" w:color="auto" w:fill="auto"/>
            <w:noWrap/>
            <w:vAlign w:val="center"/>
            <w:hideMark/>
          </w:tcPr>
          <w:p w14:paraId="347025C3" w14:textId="77777777" w:rsidR="005702B0" w:rsidRPr="00C81954" w:rsidRDefault="005702B0" w:rsidP="00FA2358">
            <w:pPr>
              <w:pStyle w:val="afffffffa"/>
            </w:pPr>
            <w:r w:rsidRPr="00C81954">
              <w:t>2021</w:t>
            </w:r>
          </w:p>
        </w:tc>
        <w:tc>
          <w:tcPr>
            <w:tcW w:w="845" w:type="pct"/>
            <w:shd w:val="clear" w:color="auto" w:fill="auto"/>
            <w:noWrap/>
            <w:vAlign w:val="center"/>
            <w:hideMark/>
          </w:tcPr>
          <w:p w14:paraId="4D656795" w14:textId="77777777" w:rsidR="005702B0" w:rsidRPr="00C81954" w:rsidRDefault="005702B0" w:rsidP="00FA2358">
            <w:pPr>
              <w:pStyle w:val="afffffffa"/>
            </w:pPr>
            <w:r w:rsidRPr="00C81954">
              <w:t>95,2</w:t>
            </w:r>
          </w:p>
        </w:tc>
        <w:tc>
          <w:tcPr>
            <w:tcW w:w="439" w:type="pct"/>
            <w:shd w:val="clear" w:color="auto" w:fill="auto"/>
            <w:noWrap/>
            <w:vAlign w:val="center"/>
            <w:hideMark/>
          </w:tcPr>
          <w:p w14:paraId="46438C61" w14:textId="77777777" w:rsidR="005702B0" w:rsidRPr="00C81954" w:rsidRDefault="005702B0" w:rsidP="00FA2358">
            <w:pPr>
              <w:pStyle w:val="afffffffa"/>
            </w:pPr>
            <w:r w:rsidRPr="00C81954">
              <w:t>200</w:t>
            </w:r>
          </w:p>
        </w:tc>
        <w:tc>
          <w:tcPr>
            <w:tcW w:w="399" w:type="pct"/>
            <w:shd w:val="clear" w:color="auto" w:fill="auto"/>
            <w:vAlign w:val="center"/>
            <w:hideMark/>
          </w:tcPr>
          <w:p w14:paraId="286D497E" w14:textId="77777777" w:rsidR="005702B0" w:rsidRPr="00C81954" w:rsidRDefault="005702B0" w:rsidP="00FA2358">
            <w:pPr>
              <w:pStyle w:val="afffffffa"/>
            </w:pPr>
            <w:r w:rsidRPr="00C81954">
              <w:t>295,2</w:t>
            </w:r>
          </w:p>
        </w:tc>
        <w:tc>
          <w:tcPr>
            <w:tcW w:w="1047" w:type="pct"/>
            <w:shd w:val="clear" w:color="auto" w:fill="auto"/>
            <w:vAlign w:val="center"/>
            <w:hideMark/>
          </w:tcPr>
          <w:p w14:paraId="03A941F7" w14:textId="77777777" w:rsidR="005702B0" w:rsidRPr="00C81954" w:rsidRDefault="005702B0" w:rsidP="00FA2358">
            <w:pPr>
              <w:pStyle w:val="afffffffa"/>
            </w:pPr>
            <w:r w:rsidRPr="00C81954">
              <w:t>542,2</w:t>
            </w:r>
          </w:p>
        </w:tc>
        <w:tc>
          <w:tcPr>
            <w:tcW w:w="1047" w:type="pct"/>
            <w:shd w:val="clear" w:color="auto" w:fill="auto"/>
            <w:vAlign w:val="center"/>
            <w:hideMark/>
          </w:tcPr>
          <w:p w14:paraId="0F545662" w14:textId="77777777" w:rsidR="005702B0" w:rsidRPr="00C81954" w:rsidRDefault="005702B0" w:rsidP="00FA2358">
            <w:pPr>
              <w:pStyle w:val="afffffffa"/>
            </w:pPr>
            <w:r w:rsidRPr="00C81954">
              <w:t>12,28</w:t>
            </w:r>
          </w:p>
        </w:tc>
        <w:tc>
          <w:tcPr>
            <w:tcW w:w="855" w:type="pct"/>
            <w:shd w:val="clear" w:color="auto" w:fill="auto"/>
            <w:vAlign w:val="center"/>
            <w:hideMark/>
          </w:tcPr>
          <w:p w14:paraId="3182A32D" w14:textId="77777777" w:rsidR="005702B0" w:rsidRPr="00C81954" w:rsidRDefault="005702B0" w:rsidP="00FA2358">
            <w:pPr>
              <w:pStyle w:val="afffffffa"/>
            </w:pPr>
            <w:r w:rsidRPr="00C81954">
              <w:t>529,92</w:t>
            </w:r>
          </w:p>
        </w:tc>
      </w:tr>
      <w:tr w:rsidR="003D274F" w:rsidRPr="00C81954" w14:paraId="0085F8E9" w14:textId="77777777" w:rsidTr="005702B0">
        <w:trPr>
          <w:trHeight w:val="20"/>
        </w:trPr>
        <w:tc>
          <w:tcPr>
            <w:tcW w:w="368" w:type="pct"/>
            <w:shd w:val="clear" w:color="auto" w:fill="auto"/>
            <w:noWrap/>
            <w:vAlign w:val="center"/>
            <w:hideMark/>
          </w:tcPr>
          <w:p w14:paraId="47F05E84" w14:textId="77777777" w:rsidR="005702B0" w:rsidRPr="00C81954" w:rsidRDefault="005702B0" w:rsidP="00FA2358">
            <w:pPr>
              <w:pStyle w:val="afffffffa"/>
            </w:pPr>
            <w:r w:rsidRPr="00C81954">
              <w:t>2022</w:t>
            </w:r>
          </w:p>
        </w:tc>
        <w:tc>
          <w:tcPr>
            <w:tcW w:w="845" w:type="pct"/>
            <w:shd w:val="clear" w:color="auto" w:fill="auto"/>
            <w:noWrap/>
            <w:vAlign w:val="center"/>
            <w:hideMark/>
          </w:tcPr>
          <w:p w14:paraId="6B66C6BE" w14:textId="77777777" w:rsidR="005702B0" w:rsidRPr="00C81954" w:rsidRDefault="005702B0" w:rsidP="00FA2358">
            <w:pPr>
              <w:pStyle w:val="afffffffa"/>
            </w:pPr>
            <w:r w:rsidRPr="00C81954">
              <w:t>95,2</w:t>
            </w:r>
          </w:p>
        </w:tc>
        <w:tc>
          <w:tcPr>
            <w:tcW w:w="439" w:type="pct"/>
            <w:shd w:val="clear" w:color="auto" w:fill="auto"/>
            <w:noWrap/>
            <w:vAlign w:val="center"/>
            <w:hideMark/>
          </w:tcPr>
          <w:p w14:paraId="60E34A3A" w14:textId="77777777" w:rsidR="005702B0" w:rsidRPr="00C81954" w:rsidRDefault="005702B0" w:rsidP="00FA2358">
            <w:pPr>
              <w:pStyle w:val="afffffffa"/>
            </w:pPr>
            <w:r w:rsidRPr="00C81954">
              <w:t>200</w:t>
            </w:r>
          </w:p>
        </w:tc>
        <w:tc>
          <w:tcPr>
            <w:tcW w:w="399" w:type="pct"/>
            <w:shd w:val="clear" w:color="auto" w:fill="auto"/>
            <w:vAlign w:val="center"/>
            <w:hideMark/>
          </w:tcPr>
          <w:p w14:paraId="0AA37FCB" w14:textId="77777777" w:rsidR="005702B0" w:rsidRPr="00C81954" w:rsidRDefault="005702B0" w:rsidP="00FA2358">
            <w:pPr>
              <w:pStyle w:val="afffffffa"/>
            </w:pPr>
            <w:r w:rsidRPr="00C81954">
              <w:t>295,2</w:t>
            </w:r>
          </w:p>
        </w:tc>
        <w:tc>
          <w:tcPr>
            <w:tcW w:w="1047" w:type="pct"/>
            <w:shd w:val="clear" w:color="auto" w:fill="auto"/>
            <w:vAlign w:val="center"/>
            <w:hideMark/>
          </w:tcPr>
          <w:p w14:paraId="3D6A57BA" w14:textId="77777777" w:rsidR="005702B0" w:rsidRPr="00C81954" w:rsidRDefault="005702B0" w:rsidP="00FA2358">
            <w:pPr>
              <w:pStyle w:val="afffffffa"/>
            </w:pPr>
            <w:r w:rsidRPr="00C81954">
              <w:t>564,2</w:t>
            </w:r>
          </w:p>
        </w:tc>
        <w:tc>
          <w:tcPr>
            <w:tcW w:w="1047" w:type="pct"/>
            <w:shd w:val="clear" w:color="auto" w:fill="auto"/>
            <w:vAlign w:val="center"/>
            <w:hideMark/>
          </w:tcPr>
          <w:p w14:paraId="33B45143" w14:textId="77777777" w:rsidR="005702B0" w:rsidRPr="00C81954" w:rsidRDefault="005702B0" w:rsidP="00FA2358">
            <w:pPr>
              <w:pStyle w:val="afffffffa"/>
            </w:pPr>
            <w:r w:rsidRPr="00C81954">
              <w:t>12,28</w:t>
            </w:r>
          </w:p>
        </w:tc>
        <w:tc>
          <w:tcPr>
            <w:tcW w:w="855" w:type="pct"/>
            <w:shd w:val="clear" w:color="auto" w:fill="auto"/>
            <w:vAlign w:val="center"/>
            <w:hideMark/>
          </w:tcPr>
          <w:p w14:paraId="279E5740" w14:textId="77777777" w:rsidR="005702B0" w:rsidRPr="00C81954" w:rsidRDefault="005702B0" w:rsidP="00FA2358">
            <w:pPr>
              <w:pStyle w:val="afffffffa"/>
            </w:pPr>
            <w:r w:rsidRPr="00C81954">
              <w:t>551,92</w:t>
            </w:r>
          </w:p>
        </w:tc>
      </w:tr>
    </w:tbl>
    <w:p w14:paraId="2E03410B" w14:textId="308D5031" w:rsidR="003D274F" w:rsidRPr="00C81954" w:rsidRDefault="003D274F" w:rsidP="00FA2358">
      <w:pPr>
        <w:pStyle w:val="afe"/>
        <w:rPr>
          <w:color w:val="auto"/>
        </w:rPr>
      </w:pPr>
      <w:bookmarkStart w:id="61" w:name="_Hlk135825689"/>
      <w:r w:rsidRPr="00C81954">
        <w:rPr>
          <w:color w:val="auto"/>
        </w:rPr>
        <w:t xml:space="preserve">Примечание: </w:t>
      </w:r>
      <w:r w:rsidR="00D558CA" w:rsidRPr="00C81954">
        <w:rPr>
          <w:color w:val="auto"/>
        </w:rPr>
        <w:t>Значение установленной тепловой мощности Закамской ТЭЦ-5 не учитывает тепловою мощность РОУ, поэтому располагаемая тепловая мощность превышает установленную на величину тепловой мощности действующих РОУ</w:t>
      </w:r>
    </w:p>
    <w:bookmarkEnd w:id="61"/>
    <w:p w14:paraId="4782B767" w14:textId="77777777" w:rsidR="003D274F" w:rsidRPr="00C81954" w:rsidRDefault="003D274F" w:rsidP="00FA2358">
      <w:pPr>
        <w:pStyle w:val="afe"/>
      </w:pPr>
    </w:p>
    <w:p w14:paraId="3FACA20F" w14:textId="42FDBCC6" w:rsidR="00F7271D" w:rsidRPr="00C81954" w:rsidRDefault="00F7271D" w:rsidP="00FA2358">
      <w:pPr>
        <w:pStyle w:val="30"/>
      </w:pPr>
      <w:bookmarkStart w:id="62" w:name="_Toc135841078"/>
      <w:r w:rsidRPr="00C81954">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62"/>
    </w:p>
    <w:p w14:paraId="7D2752C9" w14:textId="3F21BA98" w:rsidR="00F7271D" w:rsidRPr="00C81954" w:rsidRDefault="00F7271D" w:rsidP="00FA2358">
      <w:pPr>
        <w:pStyle w:val="afe"/>
        <w:rPr>
          <w:color w:val="auto"/>
        </w:rPr>
      </w:pPr>
      <w:r w:rsidRPr="00C81954">
        <w:rPr>
          <w:color w:val="auto"/>
        </w:rPr>
        <w:t xml:space="preserve">Объем потребления тепловой энергии (мощности) на собственные нужды и параметры тепловой мощности "нетто" представлены в таблице </w:t>
      </w:r>
      <w:r w:rsidR="00044A6C" w:rsidRPr="00C81954">
        <w:rPr>
          <w:color w:val="auto"/>
        </w:rPr>
        <w:fldChar w:fldCharType="begin"/>
      </w:r>
      <w:r w:rsidR="00044A6C" w:rsidRPr="00C81954">
        <w:rPr>
          <w:color w:val="auto"/>
        </w:rPr>
        <w:instrText xml:space="preserve"> REF _Ref116050715 \h  \* MERGEFORMAT </w:instrText>
      </w:r>
      <w:r w:rsidR="00044A6C" w:rsidRPr="00C81954">
        <w:rPr>
          <w:color w:val="auto"/>
        </w:rPr>
      </w:r>
      <w:r w:rsidR="00044A6C" w:rsidRPr="00C81954">
        <w:rPr>
          <w:color w:val="auto"/>
        </w:rPr>
        <w:fldChar w:fldCharType="separate"/>
      </w:r>
      <w:r w:rsidR="00C81954" w:rsidRPr="00C81954">
        <w:rPr>
          <w:rStyle w:val="afffffff9"/>
        </w:rPr>
        <w:t xml:space="preserve">Таблица </w:t>
      </w:r>
      <w:r w:rsidR="00C81954" w:rsidRPr="00C81954">
        <w:rPr>
          <w:noProof/>
          <w:color w:val="auto"/>
        </w:rPr>
        <w:t>9</w:t>
      </w:r>
      <w:r w:rsidR="00044A6C" w:rsidRPr="00C81954">
        <w:rPr>
          <w:color w:val="auto"/>
        </w:rPr>
        <w:fldChar w:fldCharType="end"/>
      </w:r>
      <w:r w:rsidR="00044A6C" w:rsidRPr="00C81954">
        <w:rPr>
          <w:color w:val="auto"/>
        </w:rPr>
        <w:t>.</w:t>
      </w:r>
    </w:p>
    <w:p w14:paraId="47D47E98" w14:textId="140821F2" w:rsidR="00F7271D" w:rsidRPr="00C81954" w:rsidRDefault="00044A6C" w:rsidP="00FA2358">
      <w:pPr>
        <w:pStyle w:val="affff7"/>
      </w:pPr>
      <w:bookmarkStart w:id="63" w:name="_Ref116050715"/>
      <w:bookmarkStart w:id="64" w:name="_Toc136104314"/>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9</w:t>
      </w:r>
      <w:r w:rsidR="00B25ED0" w:rsidRPr="00C81954">
        <w:rPr>
          <w:noProof/>
        </w:rPr>
        <w:fldChar w:fldCharType="end"/>
      </w:r>
      <w:bookmarkEnd w:id="63"/>
      <w:r w:rsidRPr="00C81954">
        <w:t xml:space="preserve">. </w:t>
      </w:r>
      <w:r w:rsidR="00F7271D" w:rsidRPr="00C81954">
        <w:t xml:space="preserve">Объем потребления тепловой энергии (мощности) на собственные нужды и </w:t>
      </w:r>
      <w:r w:rsidR="00F7271D" w:rsidRPr="00C81954">
        <w:br/>
        <w:t>параметры тепловой мощности "нетто"</w:t>
      </w:r>
      <w:bookmarkEnd w:id="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12"/>
        <w:gridCol w:w="1097"/>
        <w:gridCol w:w="599"/>
        <w:gridCol w:w="918"/>
        <w:gridCol w:w="1390"/>
        <w:gridCol w:w="1292"/>
        <w:gridCol w:w="1071"/>
        <w:gridCol w:w="1683"/>
        <w:gridCol w:w="965"/>
      </w:tblGrid>
      <w:tr w:rsidR="003D274F" w:rsidRPr="00C81954" w14:paraId="133277AC" w14:textId="77777777" w:rsidTr="005702B0">
        <w:trPr>
          <w:trHeight w:val="20"/>
        </w:trPr>
        <w:tc>
          <w:tcPr>
            <w:tcW w:w="318" w:type="pct"/>
            <w:vMerge w:val="restart"/>
            <w:shd w:val="clear" w:color="auto" w:fill="auto"/>
            <w:vAlign w:val="center"/>
            <w:hideMark/>
          </w:tcPr>
          <w:p w14:paraId="54AA00BF" w14:textId="77777777" w:rsidR="00BD493D" w:rsidRPr="00C81954" w:rsidRDefault="00BD493D" w:rsidP="00FA2358">
            <w:pPr>
              <w:pStyle w:val="afffffffa"/>
            </w:pPr>
            <w:r w:rsidRPr="00C81954">
              <w:t>Год</w:t>
            </w:r>
          </w:p>
        </w:tc>
        <w:tc>
          <w:tcPr>
            <w:tcW w:w="1358" w:type="pct"/>
            <w:gridSpan w:val="3"/>
            <w:shd w:val="clear" w:color="auto" w:fill="auto"/>
            <w:vAlign w:val="center"/>
            <w:hideMark/>
          </w:tcPr>
          <w:p w14:paraId="18EB94BA" w14:textId="77777777" w:rsidR="00BD493D" w:rsidRPr="00C81954" w:rsidRDefault="00BD493D" w:rsidP="00FA2358">
            <w:pPr>
              <w:pStyle w:val="afffffffa"/>
            </w:pPr>
            <w:r w:rsidRPr="00C81954">
              <w:t>Установленная мощность, Гкал/ч</w:t>
            </w:r>
          </w:p>
        </w:tc>
        <w:tc>
          <w:tcPr>
            <w:tcW w:w="722" w:type="pct"/>
            <w:vMerge w:val="restart"/>
            <w:shd w:val="clear" w:color="auto" w:fill="auto"/>
            <w:vAlign w:val="center"/>
            <w:hideMark/>
          </w:tcPr>
          <w:p w14:paraId="20B56848" w14:textId="77777777" w:rsidR="00BD493D" w:rsidRPr="00C81954" w:rsidRDefault="00BD493D" w:rsidP="00FA2358">
            <w:pPr>
              <w:pStyle w:val="afffffffa"/>
            </w:pPr>
            <w:r w:rsidRPr="00C81954">
              <w:t>Располагаемая тепловая мощность, Гкал/ч с учетом РОУ</w:t>
            </w:r>
          </w:p>
        </w:tc>
        <w:tc>
          <w:tcPr>
            <w:tcW w:w="671" w:type="pct"/>
            <w:vMerge w:val="restart"/>
            <w:shd w:val="clear" w:color="auto" w:fill="auto"/>
            <w:vAlign w:val="center"/>
            <w:hideMark/>
          </w:tcPr>
          <w:p w14:paraId="6A6E5B49" w14:textId="77777777" w:rsidR="00BD493D" w:rsidRPr="00C81954" w:rsidRDefault="00BD493D" w:rsidP="00FA2358">
            <w:pPr>
              <w:pStyle w:val="afffffffa"/>
            </w:pPr>
            <w:r w:rsidRPr="00C81954">
              <w:t>Ограничения установленной тепловой мощности, Гкал/ч</w:t>
            </w:r>
          </w:p>
        </w:tc>
        <w:tc>
          <w:tcPr>
            <w:tcW w:w="556" w:type="pct"/>
            <w:vMerge w:val="restart"/>
            <w:shd w:val="clear" w:color="auto" w:fill="auto"/>
            <w:vAlign w:val="center"/>
            <w:hideMark/>
          </w:tcPr>
          <w:p w14:paraId="26B0E426" w14:textId="77777777" w:rsidR="00BD493D" w:rsidRPr="00C81954" w:rsidRDefault="00BD493D" w:rsidP="00FA2358">
            <w:pPr>
              <w:pStyle w:val="afffffffa"/>
            </w:pPr>
            <w:r w:rsidRPr="00C81954">
              <w:t>Располагаемая тепловая мощность, Гкал/ч</w:t>
            </w:r>
          </w:p>
        </w:tc>
        <w:tc>
          <w:tcPr>
            <w:tcW w:w="874" w:type="pct"/>
            <w:vMerge w:val="restart"/>
            <w:shd w:val="clear" w:color="auto" w:fill="auto"/>
            <w:vAlign w:val="center"/>
            <w:hideMark/>
          </w:tcPr>
          <w:p w14:paraId="6B2D5D78" w14:textId="77777777" w:rsidR="00BD493D" w:rsidRPr="00C81954" w:rsidRDefault="00BD493D" w:rsidP="00FA2358">
            <w:pPr>
              <w:pStyle w:val="afffffffa"/>
            </w:pPr>
            <w:r w:rsidRPr="00C81954">
              <w:t>Расчетное потребление тепловой мощности на собственные нужды, Гкал/ч</w:t>
            </w:r>
          </w:p>
        </w:tc>
        <w:tc>
          <w:tcPr>
            <w:tcW w:w="501" w:type="pct"/>
            <w:vMerge w:val="restart"/>
            <w:shd w:val="clear" w:color="auto" w:fill="auto"/>
            <w:vAlign w:val="center"/>
            <w:hideMark/>
          </w:tcPr>
          <w:p w14:paraId="4667B25D" w14:textId="77777777" w:rsidR="00BD493D" w:rsidRPr="00C81954" w:rsidRDefault="00BD493D" w:rsidP="00FA2358">
            <w:pPr>
              <w:pStyle w:val="afffffffa"/>
            </w:pPr>
            <w:r w:rsidRPr="00C81954">
              <w:t>Тепловая мощность нетто, Гкал</w:t>
            </w:r>
          </w:p>
        </w:tc>
      </w:tr>
      <w:tr w:rsidR="003D274F" w:rsidRPr="00C81954" w14:paraId="6BEA5DCA" w14:textId="77777777" w:rsidTr="005702B0">
        <w:trPr>
          <w:trHeight w:val="20"/>
        </w:trPr>
        <w:tc>
          <w:tcPr>
            <w:tcW w:w="318" w:type="pct"/>
            <w:vMerge/>
            <w:shd w:val="clear" w:color="auto" w:fill="auto"/>
            <w:vAlign w:val="center"/>
            <w:hideMark/>
          </w:tcPr>
          <w:p w14:paraId="1225CBD1" w14:textId="77777777" w:rsidR="00BD493D" w:rsidRPr="00C81954" w:rsidRDefault="00BD493D" w:rsidP="00FA2358">
            <w:pPr>
              <w:pStyle w:val="afffffffa"/>
            </w:pPr>
          </w:p>
        </w:tc>
        <w:tc>
          <w:tcPr>
            <w:tcW w:w="570" w:type="pct"/>
            <w:shd w:val="clear" w:color="auto" w:fill="auto"/>
            <w:vAlign w:val="center"/>
            <w:hideMark/>
          </w:tcPr>
          <w:p w14:paraId="4F08CB98" w14:textId="77777777" w:rsidR="00BD493D" w:rsidRPr="00C81954" w:rsidRDefault="00BD493D" w:rsidP="00FA2358">
            <w:pPr>
              <w:pStyle w:val="afffffffa"/>
            </w:pPr>
            <w:r w:rsidRPr="00C81954">
              <w:t>турбоагрегатов</w:t>
            </w:r>
          </w:p>
        </w:tc>
        <w:tc>
          <w:tcPr>
            <w:tcW w:w="311" w:type="pct"/>
            <w:shd w:val="clear" w:color="auto" w:fill="auto"/>
            <w:vAlign w:val="center"/>
            <w:hideMark/>
          </w:tcPr>
          <w:p w14:paraId="1F7768AD" w14:textId="77777777" w:rsidR="00BD493D" w:rsidRPr="00C81954" w:rsidRDefault="00BD493D" w:rsidP="00FA2358">
            <w:pPr>
              <w:pStyle w:val="afffffffa"/>
            </w:pPr>
            <w:r w:rsidRPr="00C81954">
              <w:t>прочее</w:t>
            </w:r>
          </w:p>
        </w:tc>
        <w:tc>
          <w:tcPr>
            <w:tcW w:w="477" w:type="pct"/>
            <w:shd w:val="clear" w:color="auto" w:fill="auto"/>
            <w:vAlign w:val="center"/>
            <w:hideMark/>
          </w:tcPr>
          <w:p w14:paraId="42F78240" w14:textId="77777777" w:rsidR="00BD493D" w:rsidRPr="00C81954" w:rsidRDefault="00BD493D" w:rsidP="00FA2358">
            <w:pPr>
              <w:pStyle w:val="afffffffa"/>
            </w:pPr>
            <w:r w:rsidRPr="00C81954">
              <w:t>всего</w:t>
            </w:r>
          </w:p>
        </w:tc>
        <w:tc>
          <w:tcPr>
            <w:tcW w:w="722" w:type="pct"/>
            <w:vMerge/>
            <w:shd w:val="clear" w:color="auto" w:fill="auto"/>
            <w:vAlign w:val="center"/>
            <w:hideMark/>
          </w:tcPr>
          <w:p w14:paraId="2C4C9D14" w14:textId="77777777" w:rsidR="00BD493D" w:rsidRPr="00C81954" w:rsidRDefault="00BD493D" w:rsidP="00FA2358">
            <w:pPr>
              <w:pStyle w:val="afffffffa"/>
            </w:pPr>
          </w:p>
        </w:tc>
        <w:tc>
          <w:tcPr>
            <w:tcW w:w="671" w:type="pct"/>
            <w:vMerge/>
            <w:shd w:val="clear" w:color="auto" w:fill="auto"/>
            <w:vAlign w:val="center"/>
            <w:hideMark/>
          </w:tcPr>
          <w:p w14:paraId="1232DB37" w14:textId="77777777" w:rsidR="00BD493D" w:rsidRPr="00C81954" w:rsidRDefault="00BD493D" w:rsidP="00FA2358">
            <w:pPr>
              <w:pStyle w:val="afffffffa"/>
            </w:pPr>
          </w:p>
        </w:tc>
        <w:tc>
          <w:tcPr>
            <w:tcW w:w="556" w:type="pct"/>
            <w:vMerge/>
            <w:shd w:val="clear" w:color="auto" w:fill="auto"/>
            <w:vAlign w:val="center"/>
            <w:hideMark/>
          </w:tcPr>
          <w:p w14:paraId="44108361" w14:textId="77777777" w:rsidR="00BD493D" w:rsidRPr="00C81954" w:rsidRDefault="00BD493D" w:rsidP="00FA2358">
            <w:pPr>
              <w:pStyle w:val="afffffffa"/>
            </w:pPr>
          </w:p>
        </w:tc>
        <w:tc>
          <w:tcPr>
            <w:tcW w:w="874" w:type="pct"/>
            <w:vMerge/>
            <w:shd w:val="clear" w:color="auto" w:fill="auto"/>
            <w:vAlign w:val="center"/>
            <w:hideMark/>
          </w:tcPr>
          <w:p w14:paraId="488CF522" w14:textId="77777777" w:rsidR="00BD493D" w:rsidRPr="00C81954" w:rsidRDefault="00BD493D" w:rsidP="00FA2358">
            <w:pPr>
              <w:pStyle w:val="afffffffa"/>
            </w:pPr>
          </w:p>
        </w:tc>
        <w:tc>
          <w:tcPr>
            <w:tcW w:w="501" w:type="pct"/>
            <w:vMerge/>
            <w:shd w:val="clear" w:color="auto" w:fill="auto"/>
            <w:vAlign w:val="center"/>
            <w:hideMark/>
          </w:tcPr>
          <w:p w14:paraId="62A4EB79" w14:textId="77777777" w:rsidR="00BD493D" w:rsidRPr="00C81954" w:rsidRDefault="00BD493D" w:rsidP="00FA2358">
            <w:pPr>
              <w:pStyle w:val="afffffffa"/>
            </w:pPr>
          </w:p>
        </w:tc>
      </w:tr>
      <w:tr w:rsidR="003D274F" w:rsidRPr="00C81954" w14:paraId="6A382341" w14:textId="77777777" w:rsidTr="005702B0">
        <w:trPr>
          <w:trHeight w:val="20"/>
        </w:trPr>
        <w:tc>
          <w:tcPr>
            <w:tcW w:w="318" w:type="pct"/>
            <w:shd w:val="clear" w:color="auto" w:fill="auto"/>
            <w:noWrap/>
            <w:vAlign w:val="center"/>
            <w:hideMark/>
          </w:tcPr>
          <w:p w14:paraId="191D109C" w14:textId="77777777" w:rsidR="00BD493D" w:rsidRPr="00C81954" w:rsidRDefault="00BD493D" w:rsidP="00FA2358">
            <w:pPr>
              <w:pStyle w:val="afffffffa"/>
            </w:pPr>
            <w:r w:rsidRPr="00C81954">
              <w:t>2018</w:t>
            </w:r>
          </w:p>
        </w:tc>
        <w:tc>
          <w:tcPr>
            <w:tcW w:w="570" w:type="pct"/>
            <w:shd w:val="clear" w:color="auto" w:fill="auto"/>
            <w:noWrap/>
            <w:vAlign w:val="center"/>
            <w:hideMark/>
          </w:tcPr>
          <w:p w14:paraId="0B12FED3" w14:textId="77777777" w:rsidR="00BD493D" w:rsidRPr="00C81954" w:rsidRDefault="00BD493D" w:rsidP="00FA2358">
            <w:pPr>
              <w:pStyle w:val="afffffffa"/>
            </w:pPr>
            <w:r w:rsidRPr="00C81954">
              <w:t>95,2</w:t>
            </w:r>
          </w:p>
        </w:tc>
        <w:tc>
          <w:tcPr>
            <w:tcW w:w="311" w:type="pct"/>
            <w:shd w:val="clear" w:color="auto" w:fill="auto"/>
            <w:noWrap/>
            <w:vAlign w:val="center"/>
            <w:hideMark/>
          </w:tcPr>
          <w:p w14:paraId="72C6A96F" w14:textId="77777777" w:rsidR="00BD493D" w:rsidRPr="00C81954" w:rsidRDefault="00BD493D" w:rsidP="00FA2358">
            <w:pPr>
              <w:pStyle w:val="afffffffa"/>
            </w:pPr>
            <w:r w:rsidRPr="00C81954">
              <w:t>200</w:t>
            </w:r>
          </w:p>
        </w:tc>
        <w:tc>
          <w:tcPr>
            <w:tcW w:w="477" w:type="pct"/>
            <w:shd w:val="clear" w:color="auto" w:fill="auto"/>
            <w:vAlign w:val="center"/>
            <w:hideMark/>
          </w:tcPr>
          <w:p w14:paraId="4A5EFDC9" w14:textId="77777777" w:rsidR="00BD493D" w:rsidRPr="00C81954" w:rsidRDefault="00BD493D" w:rsidP="00FA2358">
            <w:pPr>
              <w:pStyle w:val="afffffffa"/>
            </w:pPr>
            <w:r w:rsidRPr="00C81954">
              <w:t>295,2</w:t>
            </w:r>
          </w:p>
        </w:tc>
        <w:tc>
          <w:tcPr>
            <w:tcW w:w="722" w:type="pct"/>
            <w:shd w:val="clear" w:color="auto" w:fill="auto"/>
            <w:vAlign w:val="center"/>
            <w:hideMark/>
          </w:tcPr>
          <w:p w14:paraId="393AE89A" w14:textId="77777777" w:rsidR="00BD493D" w:rsidRPr="00C81954" w:rsidRDefault="00BD493D" w:rsidP="00FA2358">
            <w:pPr>
              <w:pStyle w:val="afffffffa"/>
            </w:pPr>
            <w:r w:rsidRPr="00C81954">
              <w:t>542,2</w:t>
            </w:r>
          </w:p>
        </w:tc>
        <w:tc>
          <w:tcPr>
            <w:tcW w:w="671" w:type="pct"/>
            <w:shd w:val="clear" w:color="auto" w:fill="auto"/>
            <w:vAlign w:val="center"/>
            <w:hideMark/>
          </w:tcPr>
          <w:p w14:paraId="23FA3AF5" w14:textId="77777777" w:rsidR="00BD493D" w:rsidRPr="00C81954" w:rsidRDefault="00BD493D" w:rsidP="00FA2358">
            <w:pPr>
              <w:pStyle w:val="afffffffa"/>
            </w:pPr>
            <w:r w:rsidRPr="00C81954">
              <w:t>9,70</w:t>
            </w:r>
          </w:p>
        </w:tc>
        <w:tc>
          <w:tcPr>
            <w:tcW w:w="556" w:type="pct"/>
            <w:shd w:val="clear" w:color="auto" w:fill="auto"/>
            <w:vAlign w:val="center"/>
            <w:hideMark/>
          </w:tcPr>
          <w:p w14:paraId="51B488C4" w14:textId="77777777" w:rsidR="00BD493D" w:rsidRPr="00C81954" w:rsidRDefault="00BD493D" w:rsidP="00FA2358">
            <w:pPr>
              <w:pStyle w:val="afffffffa"/>
            </w:pPr>
            <w:r w:rsidRPr="00C81954">
              <w:t>532,50</w:t>
            </w:r>
          </w:p>
        </w:tc>
        <w:tc>
          <w:tcPr>
            <w:tcW w:w="874" w:type="pct"/>
            <w:shd w:val="clear" w:color="auto" w:fill="auto"/>
            <w:noWrap/>
            <w:vAlign w:val="center"/>
            <w:hideMark/>
          </w:tcPr>
          <w:p w14:paraId="15EFB726" w14:textId="77777777" w:rsidR="00BD493D" w:rsidRPr="00C81954" w:rsidRDefault="00BD493D" w:rsidP="00FA2358">
            <w:pPr>
              <w:pStyle w:val="afffffffa"/>
            </w:pPr>
            <w:r w:rsidRPr="00C81954">
              <w:t>31,70</w:t>
            </w:r>
          </w:p>
        </w:tc>
        <w:tc>
          <w:tcPr>
            <w:tcW w:w="501" w:type="pct"/>
            <w:shd w:val="clear" w:color="auto" w:fill="auto"/>
            <w:vAlign w:val="center"/>
            <w:hideMark/>
          </w:tcPr>
          <w:p w14:paraId="2851EE85" w14:textId="77777777" w:rsidR="00BD493D" w:rsidRPr="00C81954" w:rsidRDefault="00BD493D" w:rsidP="00FA2358">
            <w:pPr>
              <w:pStyle w:val="afffffffa"/>
            </w:pPr>
            <w:r w:rsidRPr="00C81954">
              <w:t>500,80</w:t>
            </w:r>
          </w:p>
        </w:tc>
      </w:tr>
      <w:tr w:rsidR="003D274F" w:rsidRPr="00C81954" w14:paraId="5772F01D" w14:textId="77777777" w:rsidTr="005702B0">
        <w:trPr>
          <w:trHeight w:val="20"/>
        </w:trPr>
        <w:tc>
          <w:tcPr>
            <w:tcW w:w="318" w:type="pct"/>
            <w:shd w:val="clear" w:color="auto" w:fill="auto"/>
            <w:noWrap/>
            <w:vAlign w:val="center"/>
            <w:hideMark/>
          </w:tcPr>
          <w:p w14:paraId="06AD64A3" w14:textId="77777777" w:rsidR="00BD493D" w:rsidRPr="00C81954" w:rsidRDefault="00BD493D" w:rsidP="00FA2358">
            <w:pPr>
              <w:pStyle w:val="afffffffa"/>
            </w:pPr>
            <w:r w:rsidRPr="00C81954">
              <w:t>2019</w:t>
            </w:r>
          </w:p>
        </w:tc>
        <w:tc>
          <w:tcPr>
            <w:tcW w:w="570" w:type="pct"/>
            <w:shd w:val="clear" w:color="auto" w:fill="auto"/>
            <w:noWrap/>
            <w:vAlign w:val="center"/>
            <w:hideMark/>
          </w:tcPr>
          <w:p w14:paraId="44FA6388" w14:textId="77777777" w:rsidR="00BD493D" w:rsidRPr="00C81954" w:rsidRDefault="00BD493D" w:rsidP="00FA2358">
            <w:pPr>
              <w:pStyle w:val="afffffffa"/>
            </w:pPr>
            <w:r w:rsidRPr="00C81954">
              <w:t>95,2</w:t>
            </w:r>
          </w:p>
        </w:tc>
        <w:tc>
          <w:tcPr>
            <w:tcW w:w="311" w:type="pct"/>
            <w:shd w:val="clear" w:color="auto" w:fill="auto"/>
            <w:noWrap/>
            <w:vAlign w:val="center"/>
            <w:hideMark/>
          </w:tcPr>
          <w:p w14:paraId="54C93996" w14:textId="77777777" w:rsidR="00BD493D" w:rsidRPr="00C81954" w:rsidRDefault="00BD493D" w:rsidP="00FA2358">
            <w:pPr>
              <w:pStyle w:val="afffffffa"/>
            </w:pPr>
            <w:r w:rsidRPr="00C81954">
              <w:t>200</w:t>
            </w:r>
          </w:p>
        </w:tc>
        <w:tc>
          <w:tcPr>
            <w:tcW w:w="477" w:type="pct"/>
            <w:shd w:val="clear" w:color="auto" w:fill="auto"/>
            <w:vAlign w:val="center"/>
            <w:hideMark/>
          </w:tcPr>
          <w:p w14:paraId="46B31FE2" w14:textId="77777777" w:rsidR="00BD493D" w:rsidRPr="00C81954" w:rsidRDefault="00BD493D" w:rsidP="00FA2358">
            <w:pPr>
              <w:pStyle w:val="afffffffa"/>
            </w:pPr>
            <w:r w:rsidRPr="00C81954">
              <w:t>295,2</w:t>
            </w:r>
          </w:p>
        </w:tc>
        <w:tc>
          <w:tcPr>
            <w:tcW w:w="722" w:type="pct"/>
            <w:shd w:val="clear" w:color="auto" w:fill="auto"/>
            <w:vAlign w:val="center"/>
            <w:hideMark/>
          </w:tcPr>
          <w:p w14:paraId="60DB0C9F" w14:textId="77777777" w:rsidR="00BD493D" w:rsidRPr="00C81954" w:rsidRDefault="00BD493D" w:rsidP="00FA2358">
            <w:pPr>
              <w:pStyle w:val="afffffffa"/>
            </w:pPr>
            <w:r w:rsidRPr="00C81954">
              <w:t>542,2</w:t>
            </w:r>
          </w:p>
        </w:tc>
        <w:tc>
          <w:tcPr>
            <w:tcW w:w="671" w:type="pct"/>
            <w:shd w:val="clear" w:color="auto" w:fill="auto"/>
            <w:vAlign w:val="center"/>
            <w:hideMark/>
          </w:tcPr>
          <w:p w14:paraId="4E8022B3" w14:textId="77777777" w:rsidR="00BD493D" w:rsidRPr="00C81954" w:rsidRDefault="00BD493D" w:rsidP="00FA2358">
            <w:pPr>
              <w:pStyle w:val="afffffffa"/>
            </w:pPr>
            <w:r w:rsidRPr="00C81954">
              <w:t>9,34</w:t>
            </w:r>
          </w:p>
        </w:tc>
        <w:tc>
          <w:tcPr>
            <w:tcW w:w="556" w:type="pct"/>
            <w:shd w:val="clear" w:color="auto" w:fill="auto"/>
            <w:vAlign w:val="center"/>
            <w:hideMark/>
          </w:tcPr>
          <w:p w14:paraId="24C01F4C" w14:textId="77777777" w:rsidR="00BD493D" w:rsidRPr="00C81954" w:rsidRDefault="00BD493D" w:rsidP="00FA2358">
            <w:pPr>
              <w:pStyle w:val="afffffffa"/>
            </w:pPr>
            <w:r w:rsidRPr="00C81954">
              <w:t>532,86</w:t>
            </w:r>
          </w:p>
        </w:tc>
        <w:tc>
          <w:tcPr>
            <w:tcW w:w="874" w:type="pct"/>
            <w:shd w:val="clear" w:color="auto" w:fill="auto"/>
            <w:noWrap/>
            <w:vAlign w:val="center"/>
            <w:hideMark/>
          </w:tcPr>
          <w:p w14:paraId="797D5A28" w14:textId="77777777" w:rsidR="00BD493D" w:rsidRPr="00C81954" w:rsidRDefault="00BD493D" w:rsidP="00FA2358">
            <w:pPr>
              <w:pStyle w:val="afffffffa"/>
            </w:pPr>
            <w:r w:rsidRPr="00C81954">
              <w:t>31,70</w:t>
            </w:r>
          </w:p>
        </w:tc>
        <w:tc>
          <w:tcPr>
            <w:tcW w:w="501" w:type="pct"/>
            <w:shd w:val="clear" w:color="auto" w:fill="auto"/>
            <w:vAlign w:val="center"/>
            <w:hideMark/>
          </w:tcPr>
          <w:p w14:paraId="58F8AF89" w14:textId="77777777" w:rsidR="00BD493D" w:rsidRPr="00C81954" w:rsidRDefault="00BD493D" w:rsidP="00FA2358">
            <w:pPr>
              <w:pStyle w:val="afffffffa"/>
            </w:pPr>
            <w:r w:rsidRPr="00C81954">
              <w:t>501,16</w:t>
            </w:r>
          </w:p>
        </w:tc>
      </w:tr>
      <w:tr w:rsidR="003D274F" w:rsidRPr="00C81954" w14:paraId="2AC13AD5" w14:textId="77777777" w:rsidTr="005702B0">
        <w:trPr>
          <w:trHeight w:val="20"/>
        </w:trPr>
        <w:tc>
          <w:tcPr>
            <w:tcW w:w="318" w:type="pct"/>
            <w:shd w:val="clear" w:color="auto" w:fill="auto"/>
            <w:noWrap/>
            <w:vAlign w:val="center"/>
            <w:hideMark/>
          </w:tcPr>
          <w:p w14:paraId="6F725E1A" w14:textId="77777777" w:rsidR="00BD493D" w:rsidRPr="00C81954" w:rsidRDefault="00BD493D" w:rsidP="00FA2358">
            <w:pPr>
              <w:pStyle w:val="afffffffa"/>
            </w:pPr>
            <w:r w:rsidRPr="00C81954">
              <w:t>2020</w:t>
            </w:r>
          </w:p>
        </w:tc>
        <w:tc>
          <w:tcPr>
            <w:tcW w:w="570" w:type="pct"/>
            <w:shd w:val="clear" w:color="auto" w:fill="auto"/>
            <w:noWrap/>
            <w:vAlign w:val="center"/>
            <w:hideMark/>
          </w:tcPr>
          <w:p w14:paraId="1190F5EC" w14:textId="77777777" w:rsidR="00BD493D" w:rsidRPr="00C81954" w:rsidRDefault="00BD493D" w:rsidP="00FA2358">
            <w:pPr>
              <w:pStyle w:val="afffffffa"/>
            </w:pPr>
            <w:r w:rsidRPr="00C81954">
              <w:t>95,2</w:t>
            </w:r>
          </w:p>
        </w:tc>
        <w:tc>
          <w:tcPr>
            <w:tcW w:w="311" w:type="pct"/>
            <w:shd w:val="clear" w:color="auto" w:fill="auto"/>
            <w:noWrap/>
            <w:vAlign w:val="center"/>
            <w:hideMark/>
          </w:tcPr>
          <w:p w14:paraId="0137168F" w14:textId="77777777" w:rsidR="00BD493D" w:rsidRPr="00C81954" w:rsidRDefault="00BD493D" w:rsidP="00FA2358">
            <w:pPr>
              <w:pStyle w:val="afffffffa"/>
            </w:pPr>
            <w:r w:rsidRPr="00C81954">
              <w:t>200</w:t>
            </w:r>
          </w:p>
        </w:tc>
        <w:tc>
          <w:tcPr>
            <w:tcW w:w="477" w:type="pct"/>
            <w:shd w:val="clear" w:color="auto" w:fill="auto"/>
            <w:vAlign w:val="center"/>
            <w:hideMark/>
          </w:tcPr>
          <w:p w14:paraId="39692BCA" w14:textId="77777777" w:rsidR="00BD493D" w:rsidRPr="00C81954" w:rsidRDefault="00BD493D" w:rsidP="00FA2358">
            <w:pPr>
              <w:pStyle w:val="afffffffa"/>
            </w:pPr>
            <w:r w:rsidRPr="00C81954">
              <w:t>295,2</w:t>
            </w:r>
          </w:p>
        </w:tc>
        <w:tc>
          <w:tcPr>
            <w:tcW w:w="722" w:type="pct"/>
            <w:shd w:val="clear" w:color="auto" w:fill="auto"/>
            <w:vAlign w:val="center"/>
            <w:hideMark/>
          </w:tcPr>
          <w:p w14:paraId="12C1B4EF" w14:textId="77777777" w:rsidR="00BD493D" w:rsidRPr="00C81954" w:rsidRDefault="00BD493D" w:rsidP="00FA2358">
            <w:pPr>
              <w:pStyle w:val="afffffffa"/>
            </w:pPr>
            <w:r w:rsidRPr="00C81954">
              <w:t>542,2</w:t>
            </w:r>
          </w:p>
        </w:tc>
        <w:tc>
          <w:tcPr>
            <w:tcW w:w="671" w:type="pct"/>
            <w:shd w:val="clear" w:color="auto" w:fill="auto"/>
            <w:vAlign w:val="center"/>
            <w:hideMark/>
          </w:tcPr>
          <w:p w14:paraId="2C46FDE1" w14:textId="77777777" w:rsidR="00BD493D" w:rsidRPr="00C81954" w:rsidRDefault="00BD493D" w:rsidP="00FA2358">
            <w:pPr>
              <w:pStyle w:val="afffffffa"/>
            </w:pPr>
            <w:r w:rsidRPr="00C81954">
              <w:t>12,28</w:t>
            </w:r>
          </w:p>
        </w:tc>
        <w:tc>
          <w:tcPr>
            <w:tcW w:w="556" w:type="pct"/>
            <w:shd w:val="clear" w:color="auto" w:fill="auto"/>
            <w:vAlign w:val="center"/>
            <w:hideMark/>
          </w:tcPr>
          <w:p w14:paraId="3A867E66" w14:textId="77777777" w:rsidR="00BD493D" w:rsidRPr="00C81954" w:rsidRDefault="00BD493D" w:rsidP="00FA2358">
            <w:pPr>
              <w:pStyle w:val="afffffffa"/>
            </w:pPr>
            <w:r w:rsidRPr="00C81954">
              <w:t>529,92</w:t>
            </w:r>
          </w:p>
        </w:tc>
        <w:tc>
          <w:tcPr>
            <w:tcW w:w="874" w:type="pct"/>
            <w:shd w:val="clear" w:color="auto" w:fill="auto"/>
            <w:noWrap/>
            <w:vAlign w:val="center"/>
            <w:hideMark/>
          </w:tcPr>
          <w:p w14:paraId="54ABEAD7" w14:textId="77777777" w:rsidR="00BD493D" w:rsidRPr="00C81954" w:rsidRDefault="00BD493D" w:rsidP="00FA2358">
            <w:pPr>
              <w:pStyle w:val="afffffffa"/>
            </w:pPr>
            <w:r w:rsidRPr="00C81954">
              <w:t>31,70</w:t>
            </w:r>
          </w:p>
        </w:tc>
        <w:tc>
          <w:tcPr>
            <w:tcW w:w="501" w:type="pct"/>
            <w:shd w:val="clear" w:color="auto" w:fill="auto"/>
            <w:vAlign w:val="center"/>
            <w:hideMark/>
          </w:tcPr>
          <w:p w14:paraId="625D2780" w14:textId="77777777" w:rsidR="00BD493D" w:rsidRPr="00C81954" w:rsidRDefault="00BD493D" w:rsidP="00FA2358">
            <w:pPr>
              <w:pStyle w:val="afffffffa"/>
            </w:pPr>
            <w:r w:rsidRPr="00C81954">
              <w:t>498,22</w:t>
            </w:r>
          </w:p>
        </w:tc>
      </w:tr>
      <w:tr w:rsidR="003D274F" w:rsidRPr="00C81954" w14:paraId="4653B322" w14:textId="77777777" w:rsidTr="005702B0">
        <w:trPr>
          <w:trHeight w:val="20"/>
        </w:trPr>
        <w:tc>
          <w:tcPr>
            <w:tcW w:w="318" w:type="pct"/>
            <w:shd w:val="clear" w:color="auto" w:fill="auto"/>
            <w:noWrap/>
            <w:vAlign w:val="center"/>
            <w:hideMark/>
          </w:tcPr>
          <w:p w14:paraId="51FAD558" w14:textId="77777777" w:rsidR="00BD493D" w:rsidRPr="00C81954" w:rsidRDefault="00BD493D" w:rsidP="00FA2358">
            <w:pPr>
              <w:pStyle w:val="afffffffa"/>
            </w:pPr>
            <w:r w:rsidRPr="00C81954">
              <w:t>2021</w:t>
            </w:r>
          </w:p>
        </w:tc>
        <w:tc>
          <w:tcPr>
            <w:tcW w:w="570" w:type="pct"/>
            <w:shd w:val="clear" w:color="auto" w:fill="auto"/>
            <w:noWrap/>
            <w:vAlign w:val="center"/>
            <w:hideMark/>
          </w:tcPr>
          <w:p w14:paraId="1ED77440" w14:textId="77777777" w:rsidR="00BD493D" w:rsidRPr="00C81954" w:rsidRDefault="00BD493D" w:rsidP="00FA2358">
            <w:pPr>
              <w:pStyle w:val="afffffffa"/>
            </w:pPr>
            <w:r w:rsidRPr="00C81954">
              <w:t>95,2</w:t>
            </w:r>
          </w:p>
        </w:tc>
        <w:tc>
          <w:tcPr>
            <w:tcW w:w="311" w:type="pct"/>
            <w:shd w:val="clear" w:color="auto" w:fill="auto"/>
            <w:noWrap/>
            <w:vAlign w:val="center"/>
            <w:hideMark/>
          </w:tcPr>
          <w:p w14:paraId="4A938893" w14:textId="77777777" w:rsidR="00BD493D" w:rsidRPr="00C81954" w:rsidRDefault="00BD493D" w:rsidP="00FA2358">
            <w:pPr>
              <w:pStyle w:val="afffffffa"/>
            </w:pPr>
            <w:r w:rsidRPr="00C81954">
              <w:t>200</w:t>
            </w:r>
          </w:p>
        </w:tc>
        <w:tc>
          <w:tcPr>
            <w:tcW w:w="477" w:type="pct"/>
            <w:shd w:val="clear" w:color="auto" w:fill="auto"/>
            <w:vAlign w:val="center"/>
            <w:hideMark/>
          </w:tcPr>
          <w:p w14:paraId="18EB5AA1" w14:textId="77777777" w:rsidR="00BD493D" w:rsidRPr="00C81954" w:rsidRDefault="00BD493D" w:rsidP="00FA2358">
            <w:pPr>
              <w:pStyle w:val="afffffffa"/>
            </w:pPr>
            <w:r w:rsidRPr="00C81954">
              <w:t>295,2</w:t>
            </w:r>
          </w:p>
        </w:tc>
        <w:tc>
          <w:tcPr>
            <w:tcW w:w="722" w:type="pct"/>
            <w:shd w:val="clear" w:color="auto" w:fill="auto"/>
            <w:vAlign w:val="center"/>
            <w:hideMark/>
          </w:tcPr>
          <w:p w14:paraId="18008332" w14:textId="77777777" w:rsidR="00BD493D" w:rsidRPr="00C81954" w:rsidRDefault="00BD493D" w:rsidP="00FA2358">
            <w:pPr>
              <w:pStyle w:val="afffffffa"/>
            </w:pPr>
            <w:r w:rsidRPr="00C81954">
              <w:t>542,2</w:t>
            </w:r>
          </w:p>
        </w:tc>
        <w:tc>
          <w:tcPr>
            <w:tcW w:w="671" w:type="pct"/>
            <w:shd w:val="clear" w:color="auto" w:fill="auto"/>
            <w:vAlign w:val="center"/>
            <w:hideMark/>
          </w:tcPr>
          <w:p w14:paraId="66B5CB2F" w14:textId="77777777" w:rsidR="00BD493D" w:rsidRPr="00C81954" w:rsidRDefault="00BD493D" w:rsidP="00FA2358">
            <w:pPr>
              <w:pStyle w:val="afffffffa"/>
            </w:pPr>
            <w:r w:rsidRPr="00C81954">
              <w:t>12,28</w:t>
            </w:r>
          </w:p>
        </w:tc>
        <w:tc>
          <w:tcPr>
            <w:tcW w:w="556" w:type="pct"/>
            <w:shd w:val="clear" w:color="auto" w:fill="auto"/>
            <w:vAlign w:val="center"/>
            <w:hideMark/>
          </w:tcPr>
          <w:p w14:paraId="6740C8DA" w14:textId="77777777" w:rsidR="00BD493D" w:rsidRPr="00C81954" w:rsidRDefault="00BD493D" w:rsidP="00FA2358">
            <w:pPr>
              <w:pStyle w:val="afffffffa"/>
            </w:pPr>
            <w:r w:rsidRPr="00C81954">
              <w:t>529,92</w:t>
            </w:r>
          </w:p>
        </w:tc>
        <w:tc>
          <w:tcPr>
            <w:tcW w:w="874" w:type="pct"/>
            <w:shd w:val="clear" w:color="auto" w:fill="auto"/>
            <w:noWrap/>
            <w:vAlign w:val="center"/>
            <w:hideMark/>
          </w:tcPr>
          <w:p w14:paraId="3B6639EC" w14:textId="77777777" w:rsidR="00BD493D" w:rsidRPr="00C81954" w:rsidRDefault="00BD493D" w:rsidP="00FA2358">
            <w:pPr>
              <w:pStyle w:val="afffffffa"/>
            </w:pPr>
            <w:r w:rsidRPr="00C81954">
              <w:t>31,70</w:t>
            </w:r>
          </w:p>
        </w:tc>
        <w:tc>
          <w:tcPr>
            <w:tcW w:w="501" w:type="pct"/>
            <w:shd w:val="clear" w:color="auto" w:fill="auto"/>
            <w:vAlign w:val="center"/>
            <w:hideMark/>
          </w:tcPr>
          <w:p w14:paraId="5BC8EDB2" w14:textId="77777777" w:rsidR="00BD493D" w:rsidRPr="00C81954" w:rsidRDefault="00BD493D" w:rsidP="00FA2358">
            <w:pPr>
              <w:pStyle w:val="afffffffa"/>
            </w:pPr>
            <w:r w:rsidRPr="00C81954">
              <w:t>498,22</w:t>
            </w:r>
          </w:p>
        </w:tc>
      </w:tr>
      <w:tr w:rsidR="003D274F" w:rsidRPr="00C81954" w14:paraId="67E28443" w14:textId="77777777" w:rsidTr="005702B0">
        <w:trPr>
          <w:trHeight w:val="20"/>
        </w:trPr>
        <w:tc>
          <w:tcPr>
            <w:tcW w:w="318" w:type="pct"/>
            <w:shd w:val="clear" w:color="auto" w:fill="auto"/>
            <w:noWrap/>
            <w:vAlign w:val="center"/>
            <w:hideMark/>
          </w:tcPr>
          <w:p w14:paraId="140C07A8" w14:textId="77777777" w:rsidR="00BD493D" w:rsidRPr="00C81954" w:rsidRDefault="00BD493D" w:rsidP="00FA2358">
            <w:pPr>
              <w:pStyle w:val="afffffffa"/>
            </w:pPr>
            <w:r w:rsidRPr="00C81954">
              <w:t>2022</w:t>
            </w:r>
          </w:p>
        </w:tc>
        <w:tc>
          <w:tcPr>
            <w:tcW w:w="570" w:type="pct"/>
            <w:shd w:val="clear" w:color="auto" w:fill="auto"/>
            <w:noWrap/>
            <w:vAlign w:val="center"/>
            <w:hideMark/>
          </w:tcPr>
          <w:p w14:paraId="2C8E6584" w14:textId="77777777" w:rsidR="00BD493D" w:rsidRPr="00C81954" w:rsidRDefault="00BD493D" w:rsidP="00FA2358">
            <w:pPr>
              <w:pStyle w:val="afffffffa"/>
            </w:pPr>
            <w:r w:rsidRPr="00C81954">
              <w:t>95,2</w:t>
            </w:r>
          </w:p>
        </w:tc>
        <w:tc>
          <w:tcPr>
            <w:tcW w:w="311" w:type="pct"/>
            <w:shd w:val="clear" w:color="auto" w:fill="auto"/>
            <w:noWrap/>
            <w:vAlign w:val="center"/>
            <w:hideMark/>
          </w:tcPr>
          <w:p w14:paraId="6DD9363E" w14:textId="77777777" w:rsidR="00BD493D" w:rsidRPr="00C81954" w:rsidRDefault="00BD493D" w:rsidP="00FA2358">
            <w:pPr>
              <w:pStyle w:val="afffffffa"/>
            </w:pPr>
            <w:r w:rsidRPr="00C81954">
              <w:t>200</w:t>
            </w:r>
          </w:p>
        </w:tc>
        <w:tc>
          <w:tcPr>
            <w:tcW w:w="477" w:type="pct"/>
            <w:shd w:val="clear" w:color="auto" w:fill="auto"/>
            <w:vAlign w:val="center"/>
            <w:hideMark/>
          </w:tcPr>
          <w:p w14:paraId="4102D8B1" w14:textId="77777777" w:rsidR="00BD493D" w:rsidRPr="00C81954" w:rsidRDefault="00BD493D" w:rsidP="00FA2358">
            <w:pPr>
              <w:pStyle w:val="afffffffa"/>
            </w:pPr>
            <w:r w:rsidRPr="00C81954">
              <w:t>295,2</w:t>
            </w:r>
          </w:p>
        </w:tc>
        <w:tc>
          <w:tcPr>
            <w:tcW w:w="722" w:type="pct"/>
            <w:shd w:val="clear" w:color="auto" w:fill="auto"/>
            <w:vAlign w:val="center"/>
            <w:hideMark/>
          </w:tcPr>
          <w:p w14:paraId="253FD4FF" w14:textId="77777777" w:rsidR="00BD493D" w:rsidRPr="00C81954" w:rsidRDefault="00BD493D" w:rsidP="00FA2358">
            <w:pPr>
              <w:pStyle w:val="afffffffa"/>
            </w:pPr>
            <w:r w:rsidRPr="00C81954">
              <w:t>564,2</w:t>
            </w:r>
          </w:p>
        </w:tc>
        <w:tc>
          <w:tcPr>
            <w:tcW w:w="671" w:type="pct"/>
            <w:shd w:val="clear" w:color="auto" w:fill="auto"/>
            <w:vAlign w:val="center"/>
            <w:hideMark/>
          </w:tcPr>
          <w:p w14:paraId="1CDAF42F" w14:textId="77777777" w:rsidR="00BD493D" w:rsidRPr="00C81954" w:rsidRDefault="00BD493D" w:rsidP="00FA2358">
            <w:pPr>
              <w:pStyle w:val="afffffffa"/>
            </w:pPr>
            <w:r w:rsidRPr="00C81954">
              <w:t>12,28</w:t>
            </w:r>
          </w:p>
        </w:tc>
        <w:tc>
          <w:tcPr>
            <w:tcW w:w="556" w:type="pct"/>
            <w:shd w:val="clear" w:color="auto" w:fill="auto"/>
            <w:vAlign w:val="center"/>
            <w:hideMark/>
          </w:tcPr>
          <w:p w14:paraId="16D675BC" w14:textId="77777777" w:rsidR="00BD493D" w:rsidRPr="00C81954" w:rsidRDefault="00BD493D" w:rsidP="00FA2358">
            <w:pPr>
              <w:pStyle w:val="afffffffa"/>
            </w:pPr>
            <w:r w:rsidRPr="00C81954">
              <w:t>551,92</w:t>
            </w:r>
          </w:p>
        </w:tc>
        <w:tc>
          <w:tcPr>
            <w:tcW w:w="874" w:type="pct"/>
            <w:shd w:val="clear" w:color="auto" w:fill="auto"/>
            <w:noWrap/>
            <w:vAlign w:val="center"/>
            <w:hideMark/>
          </w:tcPr>
          <w:p w14:paraId="3C6F6BCA" w14:textId="77777777" w:rsidR="00BD493D" w:rsidRPr="00C81954" w:rsidRDefault="00BD493D" w:rsidP="00FA2358">
            <w:pPr>
              <w:pStyle w:val="afffffffa"/>
            </w:pPr>
            <w:r w:rsidRPr="00C81954">
              <w:t>31,70</w:t>
            </w:r>
          </w:p>
        </w:tc>
        <w:tc>
          <w:tcPr>
            <w:tcW w:w="501" w:type="pct"/>
            <w:shd w:val="clear" w:color="auto" w:fill="auto"/>
            <w:vAlign w:val="center"/>
            <w:hideMark/>
          </w:tcPr>
          <w:p w14:paraId="1986EA98" w14:textId="77777777" w:rsidR="00BD493D" w:rsidRPr="00C81954" w:rsidRDefault="00BD493D" w:rsidP="00FA2358">
            <w:pPr>
              <w:pStyle w:val="afffffffa"/>
            </w:pPr>
            <w:r w:rsidRPr="00C81954">
              <w:t>520,22</w:t>
            </w:r>
          </w:p>
        </w:tc>
      </w:tr>
    </w:tbl>
    <w:p w14:paraId="7B327919" w14:textId="77777777" w:rsidR="00F7271D" w:rsidRPr="00C81954" w:rsidRDefault="00F7271D" w:rsidP="00FA2358">
      <w:pPr>
        <w:pStyle w:val="afe"/>
        <w:rPr>
          <w:color w:val="auto"/>
        </w:rPr>
      </w:pPr>
    </w:p>
    <w:p w14:paraId="58CC687B" w14:textId="11E8B1E0" w:rsidR="00CD3019" w:rsidRPr="00C81954" w:rsidRDefault="00CD3019" w:rsidP="00FA2358">
      <w:pPr>
        <w:pStyle w:val="30"/>
      </w:pPr>
      <w:bookmarkStart w:id="65" w:name="_Toc135841079"/>
      <w:r w:rsidRPr="00C81954">
        <w:t xml:space="preserve">Сроки ввода в эксплуатацию основного оборудования, год последнего </w:t>
      </w:r>
      <w:r w:rsidRPr="00C81954">
        <w:br/>
        <w:t xml:space="preserve">освидетельствования при допуске к эксплуатации после ремонта, год </w:t>
      </w:r>
      <w:r w:rsidRPr="00C81954">
        <w:br/>
        <w:t>продления ресурса и мероприятия по продлению ресурса</w:t>
      </w:r>
      <w:bookmarkEnd w:id="65"/>
    </w:p>
    <w:p w14:paraId="34D1214F" w14:textId="0D2F335F" w:rsidR="00A30A05" w:rsidRPr="00C81954" w:rsidRDefault="00A30A05" w:rsidP="00FA2358">
      <w:pPr>
        <w:pStyle w:val="afe"/>
        <w:rPr>
          <w:color w:val="auto"/>
          <w:lang w:eastAsia="en-US"/>
        </w:rPr>
      </w:pPr>
      <w:r w:rsidRPr="00C81954">
        <w:rPr>
          <w:rFonts w:eastAsiaTheme="majorEastAsia"/>
          <w:color w:val="auto"/>
          <w:lang w:eastAsia="en-US"/>
        </w:rPr>
        <w:t xml:space="preserve">Год ввода в эксплуатацию, наработка и год достижения паркового ресурса </w:t>
      </w:r>
      <w:r w:rsidR="0060491E" w:rsidRPr="00C81954">
        <w:rPr>
          <w:rFonts w:eastAsiaTheme="majorEastAsia"/>
          <w:color w:val="auto"/>
          <w:lang w:eastAsia="en-US"/>
        </w:rPr>
        <w:t xml:space="preserve">энергетических котлов </w:t>
      </w:r>
      <w:r w:rsidR="00BD493D" w:rsidRPr="00C81954">
        <w:rPr>
          <w:rFonts w:eastAsiaTheme="majorEastAsia"/>
          <w:color w:val="auto"/>
          <w:lang w:eastAsia="en-US"/>
        </w:rPr>
        <w:t>Закамской ТЭЦ-5</w:t>
      </w:r>
      <w:r w:rsidR="0060491E" w:rsidRPr="00C81954">
        <w:rPr>
          <w:rFonts w:eastAsiaTheme="majorEastAsia"/>
          <w:color w:val="auto"/>
          <w:lang w:eastAsia="en-US"/>
        </w:rPr>
        <w:t xml:space="preserve"> </w:t>
      </w:r>
      <w:r w:rsidRPr="00C81954">
        <w:rPr>
          <w:rFonts w:eastAsiaTheme="majorEastAsia"/>
          <w:color w:val="auto"/>
          <w:lang w:eastAsia="en-US"/>
        </w:rPr>
        <w:t xml:space="preserve">по состоянию на </w:t>
      </w:r>
      <w:r w:rsidR="0060491E" w:rsidRPr="00C81954">
        <w:rPr>
          <w:rFonts w:eastAsiaTheme="majorEastAsia"/>
          <w:color w:val="auto"/>
          <w:lang w:eastAsia="en-US"/>
        </w:rPr>
        <w:t>01.01.</w:t>
      </w:r>
      <w:r w:rsidRPr="00C81954">
        <w:rPr>
          <w:rFonts w:eastAsiaTheme="majorEastAsia"/>
          <w:color w:val="auto"/>
          <w:lang w:eastAsia="en-US"/>
        </w:rPr>
        <w:t>202</w:t>
      </w:r>
      <w:r w:rsidR="00A43BA4" w:rsidRPr="00C81954">
        <w:rPr>
          <w:rFonts w:eastAsiaTheme="majorEastAsia"/>
          <w:color w:val="auto"/>
          <w:lang w:eastAsia="en-US"/>
        </w:rPr>
        <w:t>3</w:t>
      </w:r>
      <w:r w:rsidR="001E1AD8" w:rsidRPr="00C81954">
        <w:rPr>
          <w:rFonts w:eastAsiaTheme="majorEastAsia"/>
          <w:color w:val="auto"/>
          <w:lang w:eastAsia="en-US"/>
        </w:rPr>
        <w:t xml:space="preserve"> приведены в табл</w:t>
      </w:r>
      <w:r w:rsidR="00F7271D" w:rsidRPr="00C81954">
        <w:rPr>
          <w:rFonts w:eastAsiaTheme="majorEastAsia"/>
          <w:color w:val="auto"/>
          <w:lang w:eastAsia="en-US"/>
        </w:rPr>
        <w:t>ице</w:t>
      </w:r>
      <w:r w:rsidR="001E1AD8" w:rsidRPr="00C81954">
        <w:rPr>
          <w:rFonts w:eastAsiaTheme="majorEastAsia"/>
          <w:color w:val="auto"/>
          <w:lang w:eastAsia="en-US"/>
        </w:rPr>
        <w:t xml:space="preserve"> </w:t>
      </w:r>
      <w:r w:rsidR="00703FCF" w:rsidRPr="00C81954">
        <w:rPr>
          <w:rFonts w:eastAsiaTheme="majorEastAsia"/>
          <w:color w:val="auto"/>
          <w:lang w:eastAsia="en-US"/>
        </w:rPr>
        <w:fldChar w:fldCharType="begin"/>
      </w:r>
      <w:r w:rsidR="00703FCF" w:rsidRPr="00C81954">
        <w:rPr>
          <w:rFonts w:eastAsiaTheme="majorEastAsia"/>
          <w:color w:val="auto"/>
          <w:lang w:eastAsia="en-US"/>
        </w:rPr>
        <w:instrText xml:space="preserve"> REF _Ref116050806 \h  \* MERGEFORMAT </w:instrText>
      </w:r>
      <w:r w:rsidR="00703FCF" w:rsidRPr="00C81954">
        <w:rPr>
          <w:rFonts w:eastAsiaTheme="majorEastAsia"/>
          <w:color w:val="auto"/>
          <w:lang w:eastAsia="en-US"/>
        </w:rPr>
      </w:r>
      <w:r w:rsidR="00703FCF" w:rsidRPr="00C81954">
        <w:rPr>
          <w:rFonts w:eastAsiaTheme="majorEastAsia"/>
          <w:color w:val="auto"/>
          <w:lang w:eastAsia="en-US"/>
        </w:rPr>
        <w:fldChar w:fldCharType="separate"/>
      </w:r>
      <w:r w:rsidR="00C81954" w:rsidRPr="00C81954">
        <w:rPr>
          <w:rStyle w:val="afffffff9"/>
        </w:rPr>
        <w:t xml:space="preserve">Таблица </w:t>
      </w:r>
      <w:r w:rsidR="00C81954" w:rsidRPr="00C81954">
        <w:rPr>
          <w:noProof/>
          <w:color w:val="auto"/>
        </w:rPr>
        <w:t>10</w:t>
      </w:r>
      <w:r w:rsidR="00703FCF" w:rsidRPr="00C81954">
        <w:rPr>
          <w:rFonts w:eastAsiaTheme="majorEastAsia"/>
          <w:color w:val="auto"/>
          <w:lang w:eastAsia="en-US"/>
        </w:rPr>
        <w:fldChar w:fldCharType="end"/>
      </w:r>
      <w:r w:rsidR="00703FCF" w:rsidRPr="00C81954">
        <w:rPr>
          <w:rFonts w:eastAsiaTheme="majorEastAsia"/>
          <w:color w:val="auto"/>
          <w:lang w:eastAsia="en-US"/>
        </w:rPr>
        <w:t>.</w:t>
      </w:r>
    </w:p>
    <w:p w14:paraId="55F79962" w14:textId="7CF64BB5" w:rsidR="00A30A05" w:rsidRPr="00C81954" w:rsidRDefault="00703FCF" w:rsidP="00FA2358">
      <w:pPr>
        <w:pStyle w:val="affff7"/>
        <w:rPr>
          <w:lang w:eastAsia="en-US"/>
          <w14:scene3d>
            <w14:camera w14:prst="orthographicFront"/>
            <w14:lightRig w14:rig="threePt" w14:dir="t">
              <w14:rot w14:lat="0" w14:lon="0" w14:rev="0"/>
            </w14:lightRig>
          </w14:scene3d>
        </w:rPr>
      </w:pPr>
      <w:bookmarkStart w:id="66" w:name="_Ref116050806"/>
      <w:bookmarkStart w:id="67" w:name="_Toc136104315"/>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10</w:t>
      </w:r>
      <w:r w:rsidR="00B25ED0" w:rsidRPr="00C81954">
        <w:rPr>
          <w:noProof/>
        </w:rPr>
        <w:fldChar w:fldCharType="end"/>
      </w:r>
      <w:bookmarkEnd w:id="66"/>
      <w:r w:rsidRPr="00C81954">
        <w:rPr>
          <w:lang w:eastAsia="en-US"/>
          <w14:scene3d>
            <w14:camera w14:prst="orthographicFront"/>
            <w14:lightRig w14:rig="threePt" w14:dir="t">
              <w14:rot w14:lat="0" w14:lon="0" w14:rev="0"/>
            </w14:lightRig>
          </w14:scene3d>
        </w:rPr>
        <w:t xml:space="preserve">. </w:t>
      </w:r>
      <w:r w:rsidR="0060491E" w:rsidRPr="00C81954">
        <w:rPr>
          <w:lang w:eastAsia="en-US"/>
          <w14:scene3d>
            <w14:camera w14:prst="orthographicFront"/>
            <w14:lightRig w14:rig="threePt" w14:dir="t">
              <w14:rot w14:lat="0" w14:lon="0" w14:rev="0"/>
            </w14:lightRig>
          </w14:scene3d>
        </w:rPr>
        <w:t xml:space="preserve">Год ввода в эксплуатацию, наработка и год достижения паркового ресурса энергетических </w:t>
      </w:r>
      <w:r w:rsidR="00650985" w:rsidRPr="00C81954">
        <w:rPr>
          <w:lang w:eastAsia="en-US"/>
          <w14:scene3d>
            <w14:camera w14:prst="orthographicFront"/>
            <w14:lightRig w14:rig="threePt" w14:dir="t">
              <w14:rot w14:lat="0" w14:lon="0" w14:rev="0"/>
            </w14:lightRig>
          </w14:scene3d>
        </w:rPr>
        <w:t>котлоагрегатов</w:t>
      </w:r>
      <w:r w:rsidR="0060491E" w:rsidRPr="00C81954">
        <w:rPr>
          <w:lang w:eastAsia="en-US"/>
          <w14:scene3d>
            <w14:camera w14:prst="orthographicFront"/>
            <w14:lightRig w14:rig="threePt" w14:dir="t">
              <w14:rot w14:lat="0" w14:lon="0" w14:rev="0"/>
            </w14:lightRig>
          </w14:scene3d>
        </w:rPr>
        <w:t xml:space="preserve"> </w:t>
      </w:r>
      <w:r w:rsidR="00BD493D" w:rsidRPr="00C81954">
        <w:rPr>
          <w:lang w:eastAsia="en-US"/>
          <w14:scene3d>
            <w14:camera w14:prst="orthographicFront"/>
            <w14:lightRig w14:rig="threePt" w14:dir="t">
              <w14:rot w14:lat="0" w14:lon="0" w14:rev="0"/>
            </w14:lightRig>
          </w14:scene3d>
        </w:rPr>
        <w:t>Закамской ТЭЦ-5</w:t>
      </w:r>
      <w:r w:rsidR="0060491E" w:rsidRPr="00C81954">
        <w:rPr>
          <w:lang w:eastAsia="en-US"/>
          <w14:scene3d>
            <w14:camera w14:prst="orthographicFront"/>
            <w14:lightRig w14:rig="threePt" w14:dir="t">
              <w14:rot w14:lat="0" w14:lon="0" w14:rev="0"/>
            </w14:lightRig>
          </w14:scene3d>
        </w:rPr>
        <w:t xml:space="preserve"> на 01.01.202</w:t>
      </w:r>
      <w:r w:rsidR="00A43BA4" w:rsidRPr="00C81954">
        <w:rPr>
          <w:lang w:eastAsia="en-US"/>
          <w14:scene3d>
            <w14:camera w14:prst="orthographicFront"/>
            <w14:lightRig w14:rig="threePt" w14:dir="t">
              <w14:rot w14:lat="0" w14:lon="0" w14:rev="0"/>
            </w14:lightRig>
          </w14:scene3d>
        </w:rPr>
        <w:t>3</w:t>
      </w:r>
      <w:bookmarkEnd w:id="67"/>
    </w:p>
    <w:tbl>
      <w:tblPr>
        <w:tblW w:w="5000" w:type="pct"/>
        <w:tblLayout w:type="fixed"/>
        <w:tblCellMar>
          <w:left w:w="28" w:type="dxa"/>
          <w:right w:w="28" w:type="dxa"/>
        </w:tblCellMar>
        <w:tblLook w:val="04A0" w:firstRow="1" w:lastRow="0" w:firstColumn="1" w:lastColumn="0" w:noHBand="0" w:noVBand="1"/>
      </w:tblPr>
      <w:tblGrid>
        <w:gridCol w:w="389"/>
        <w:gridCol w:w="2064"/>
        <w:gridCol w:w="807"/>
        <w:gridCol w:w="865"/>
        <w:gridCol w:w="1342"/>
        <w:gridCol w:w="988"/>
        <w:gridCol w:w="1045"/>
        <w:gridCol w:w="866"/>
        <w:gridCol w:w="1261"/>
      </w:tblGrid>
      <w:tr w:rsidR="00854BEC" w:rsidRPr="00C81954" w14:paraId="38122DB7" w14:textId="77777777" w:rsidTr="00BD493D">
        <w:trPr>
          <w:trHeight w:val="170"/>
          <w:tblHeader/>
        </w:trPr>
        <w:tc>
          <w:tcPr>
            <w:tcW w:w="20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DCBC5B7" w14:textId="77777777" w:rsidR="0060491E" w:rsidRPr="00C81954" w:rsidRDefault="0060491E" w:rsidP="00FA2358">
            <w:pPr>
              <w:pStyle w:val="afffffffa"/>
            </w:pPr>
            <w:r w:rsidRPr="00C81954">
              <w:t>Ст. №</w:t>
            </w:r>
          </w:p>
        </w:tc>
        <w:tc>
          <w:tcPr>
            <w:tcW w:w="1072" w:type="pct"/>
            <w:tcBorders>
              <w:top w:val="single" w:sz="4" w:space="0" w:color="auto"/>
              <w:left w:val="nil"/>
              <w:bottom w:val="single" w:sz="4" w:space="0" w:color="auto"/>
              <w:right w:val="single" w:sz="4" w:space="0" w:color="auto"/>
            </w:tcBorders>
            <w:shd w:val="clear" w:color="000000" w:fill="FFFFFF"/>
            <w:vAlign w:val="center"/>
            <w:hideMark/>
          </w:tcPr>
          <w:p w14:paraId="6D6CDDE9" w14:textId="07469AA5" w:rsidR="0060491E" w:rsidRPr="00C81954" w:rsidRDefault="0060491E" w:rsidP="00FA2358">
            <w:pPr>
              <w:pStyle w:val="afffffffa"/>
            </w:pPr>
            <w:r w:rsidRPr="00C81954">
              <w:t xml:space="preserve">Тип </w:t>
            </w:r>
            <w:r w:rsidR="00650985" w:rsidRPr="00C81954">
              <w:t>котлоагрегата</w:t>
            </w:r>
          </w:p>
        </w:tc>
        <w:tc>
          <w:tcPr>
            <w:tcW w:w="419" w:type="pct"/>
            <w:tcBorders>
              <w:top w:val="single" w:sz="4" w:space="0" w:color="auto"/>
              <w:left w:val="nil"/>
              <w:bottom w:val="single" w:sz="4" w:space="0" w:color="auto"/>
              <w:right w:val="single" w:sz="4" w:space="0" w:color="auto"/>
            </w:tcBorders>
            <w:shd w:val="clear" w:color="000000" w:fill="FFFFFF"/>
            <w:vAlign w:val="center"/>
            <w:hideMark/>
          </w:tcPr>
          <w:p w14:paraId="048A2B16" w14:textId="2A9814CF" w:rsidR="0060491E" w:rsidRPr="00C81954" w:rsidRDefault="0060491E" w:rsidP="00FA2358">
            <w:pPr>
              <w:pStyle w:val="afffffffa"/>
            </w:pPr>
            <w:r w:rsidRPr="00C81954">
              <w:t>Год ввода в эксплуатацию</w:t>
            </w:r>
          </w:p>
        </w:tc>
        <w:tc>
          <w:tcPr>
            <w:tcW w:w="449" w:type="pct"/>
            <w:tcBorders>
              <w:top w:val="single" w:sz="4" w:space="0" w:color="auto"/>
              <w:left w:val="nil"/>
              <w:bottom w:val="single" w:sz="4" w:space="0" w:color="auto"/>
              <w:right w:val="single" w:sz="4" w:space="0" w:color="auto"/>
            </w:tcBorders>
            <w:shd w:val="clear" w:color="000000" w:fill="FFFFFF"/>
            <w:vAlign w:val="center"/>
            <w:hideMark/>
          </w:tcPr>
          <w:p w14:paraId="43A38CC9" w14:textId="727F55FD" w:rsidR="0060491E" w:rsidRPr="00C81954" w:rsidRDefault="0060491E" w:rsidP="00FA2358">
            <w:pPr>
              <w:pStyle w:val="afffffffa"/>
            </w:pPr>
            <w:r w:rsidRPr="00C81954">
              <w:t>Парковый ресурс, час</w:t>
            </w:r>
          </w:p>
        </w:tc>
        <w:tc>
          <w:tcPr>
            <w:tcW w:w="697" w:type="pct"/>
            <w:tcBorders>
              <w:top w:val="single" w:sz="4" w:space="0" w:color="auto"/>
              <w:left w:val="nil"/>
              <w:bottom w:val="single" w:sz="4" w:space="0" w:color="auto"/>
              <w:right w:val="single" w:sz="4" w:space="0" w:color="auto"/>
            </w:tcBorders>
            <w:shd w:val="clear" w:color="000000" w:fill="FFFFFF"/>
            <w:vAlign w:val="center"/>
            <w:hideMark/>
          </w:tcPr>
          <w:p w14:paraId="745CD1C9" w14:textId="635E5823" w:rsidR="0060491E" w:rsidRPr="00C81954" w:rsidRDefault="0060491E" w:rsidP="00FA2358">
            <w:pPr>
              <w:pStyle w:val="afffffffa"/>
            </w:pPr>
            <w:r w:rsidRPr="00C81954">
              <w:t xml:space="preserve">Наработка на </w:t>
            </w:r>
            <w:r w:rsidR="006C16DD" w:rsidRPr="00C81954">
              <w:t>01.01.202</w:t>
            </w:r>
            <w:r w:rsidR="00A43BA4" w:rsidRPr="00C81954">
              <w:t>3</w:t>
            </w:r>
            <w:r w:rsidRPr="00C81954">
              <w:t xml:space="preserve"> года</w:t>
            </w:r>
            <w:r w:rsidR="006C16DD" w:rsidRPr="00C81954">
              <w:t>,</w:t>
            </w:r>
            <w:r w:rsidRPr="00C81954">
              <w:t xml:space="preserve"> час</w:t>
            </w:r>
          </w:p>
        </w:tc>
        <w:tc>
          <w:tcPr>
            <w:tcW w:w="513" w:type="pct"/>
            <w:tcBorders>
              <w:top w:val="single" w:sz="4" w:space="0" w:color="auto"/>
              <w:left w:val="nil"/>
              <w:bottom w:val="single" w:sz="4" w:space="0" w:color="auto"/>
              <w:right w:val="single" w:sz="4" w:space="0" w:color="auto"/>
            </w:tcBorders>
            <w:shd w:val="clear" w:color="000000" w:fill="FFFFFF"/>
            <w:vAlign w:val="center"/>
            <w:hideMark/>
          </w:tcPr>
          <w:p w14:paraId="27E8F2E6" w14:textId="77777777" w:rsidR="0060491E" w:rsidRPr="00C81954" w:rsidRDefault="0060491E" w:rsidP="00FA2358">
            <w:pPr>
              <w:pStyle w:val="afffffffa"/>
            </w:pPr>
            <w:r w:rsidRPr="00C81954">
              <w:t>Год достижения паркового ресурса</w:t>
            </w:r>
          </w:p>
        </w:tc>
        <w:tc>
          <w:tcPr>
            <w:tcW w:w="543" w:type="pct"/>
            <w:tcBorders>
              <w:top w:val="single" w:sz="4" w:space="0" w:color="auto"/>
              <w:left w:val="nil"/>
              <w:bottom w:val="single" w:sz="4" w:space="0" w:color="auto"/>
              <w:right w:val="single" w:sz="4" w:space="0" w:color="auto"/>
            </w:tcBorders>
            <w:shd w:val="clear" w:color="000000" w:fill="FFFFFF"/>
            <w:vAlign w:val="center"/>
            <w:hideMark/>
          </w:tcPr>
          <w:p w14:paraId="2EBB242B" w14:textId="4BB3E8A1" w:rsidR="0060491E" w:rsidRPr="00C81954" w:rsidRDefault="0060491E" w:rsidP="00FA2358">
            <w:pPr>
              <w:pStyle w:val="afffffffa"/>
            </w:pPr>
            <w:r w:rsidRPr="00C81954">
              <w:t>Назначенный ресурс, час</w:t>
            </w:r>
          </w:p>
        </w:tc>
        <w:tc>
          <w:tcPr>
            <w:tcW w:w="450" w:type="pct"/>
            <w:tcBorders>
              <w:top w:val="single" w:sz="4" w:space="0" w:color="auto"/>
              <w:left w:val="nil"/>
              <w:bottom w:val="single" w:sz="4" w:space="0" w:color="auto"/>
              <w:right w:val="single" w:sz="4" w:space="0" w:color="auto"/>
            </w:tcBorders>
            <w:shd w:val="clear" w:color="000000" w:fill="FFFFFF"/>
            <w:vAlign w:val="center"/>
            <w:hideMark/>
          </w:tcPr>
          <w:p w14:paraId="5C674B74" w14:textId="27631541" w:rsidR="0060491E" w:rsidRPr="00C81954" w:rsidRDefault="0060491E" w:rsidP="00FA2358">
            <w:pPr>
              <w:pStyle w:val="afffffffa"/>
            </w:pPr>
            <w:r w:rsidRPr="00C81954">
              <w:t>Количество продлений</w:t>
            </w:r>
          </w:p>
        </w:tc>
        <w:tc>
          <w:tcPr>
            <w:tcW w:w="655" w:type="pct"/>
            <w:tcBorders>
              <w:top w:val="single" w:sz="4" w:space="0" w:color="auto"/>
              <w:left w:val="nil"/>
              <w:bottom w:val="single" w:sz="4" w:space="0" w:color="auto"/>
              <w:right w:val="single" w:sz="4" w:space="0" w:color="auto"/>
            </w:tcBorders>
            <w:shd w:val="clear" w:color="000000" w:fill="FFFFFF"/>
            <w:vAlign w:val="center"/>
            <w:hideMark/>
          </w:tcPr>
          <w:p w14:paraId="01C68613" w14:textId="77777777" w:rsidR="0060491E" w:rsidRPr="00C81954" w:rsidRDefault="0060491E" w:rsidP="00FA2358">
            <w:pPr>
              <w:pStyle w:val="afffffffa"/>
            </w:pPr>
            <w:r w:rsidRPr="00C81954">
              <w:t>Год достижения назначенного ресурса</w:t>
            </w:r>
          </w:p>
        </w:tc>
      </w:tr>
      <w:tr w:rsidR="00BD493D" w:rsidRPr="00C81954" w14:paraId="76CAA1D3" w14:textId="77777777" w:rsidTr="00BD493D">
        <w:trPr>
          <w:trHeight w:val="170"/>
        </w:trPr>
        <w:tc>
          <w:tcPr>
            <w:tcW w:w="202" w:type="pct"/>
            <w:tcBorders>
              <w:top w:val="nil"/>
              <w:left w:val="single" w:sz="4" w:space="0" w:color="auto"/>
              <w:bottom w:val="single" w:sz="4" w:space="0" w:color="auto"/>
              <w:right w:val="single" w:sz="4" w:space="0" w:color="auto"/>
            </w:tcBorders>
            <w:shd w:val="clear" w:color="auto" w:fill="auto"/>
            <w:vAlign w:val="center"/>
            <w:hideMark/>
          </w:tcPr>
          <w:p w14:paraId="2C70A2C5" w14:textId="0D858569" w:rsidR="00BD493D" w:rsidRPr="00C81954" w:rsidRDefault="00BD493D" w:rsidP="00FA2358">
            <w:pPr>
              <w:pStyle w:val="afffffffa"/>
            </w:pPr>
            <w:r w:rsidRPr="00C81954">
              <w:rPr>
                <w:color w:val="000000"/>
              </w:rPr>
              <w:t>2</w:t>
            </w:r>
          </w:p>
        </w:tc>
        <w:tc>
          <w:tcPr>
            <w:tcW w:w="1072" w:type="pct"/>
            <w:tcBorders>
              <w:top w:val="nil"/>
              <w:left w:val="nil"/>
              <w:bottom w:val="single" w:sz="4" w:space="0" w:color="auto"/>
              <w:right w:val="single" w:sz="4" w:space="0" w:color="auto"/>
            </w:tcBorders>
            <w:shd w:val="clear" w:color="auto" w:fill="auto"/>
            <w:vAlign w:val="center"/>
            <w:hideMark/>
          </w:tcPr>
          <w:p w14:paraId="78212F83" w14:textId="1A359736" w:rsidR="00BD493D" w:rsidRPr="00C81954" w:rsidRDefault="00BD493D" w:rsidP="00FA2358">
            <w:pPr>
              <w:pStyle w:val="afffffffa"/>
            </w:pPr>
            <w:r w:rsidRPr="00C81954">
              <w:rPr>
                <w:color w:val="000000"/>
              </w:rPr>
              <w:t>Однобарабанный секционный горизонтально-водотр, ЛМЗ</w:t>
            </w:r>
          </w:p>
        </w:tc>
        <w:tc>
          <w:tcPr>
            <w:tcW w:w="419" w:type="pct"/>
            <w:tcBorders>
              <w:top w:val="nil"/>
              <w:left w:val="nil"/>
              <w:bottom w:val="single" w:sz="4" w:space="0" w:color="auto"/>
              <w:right w:val="single" w:sz="4" w:space="0" w:color="auto"/>
            </w:tcBorders>
            <w:shd w:val="clear" w:color="auto" w:fill="auto"/>
            <w:vAlign w:val="center"/>
            <w:hideMark/>
          </w:tcPr>
          <w:p w14:paraId="2C28AD87" w14:textId="564BAD02" w:rsidR="00BD493D" w:rsidRPr="00C81954" w:rsidRDefault="00BD493D" w:rsidP="00FA2358">
            <w:pPr>
              <w:pStyle w:val="afffffffa"/>
            </w:pPr>
            <w:r w:rsidRPr="00C81954">
              <w:rPr>
                <w:color w:val="000000"/>
              </w:rPr>
              <w:t>1936</w:t>
            </w:r>
          </w:p>
        </w:tc>
        <w:tc>
          <w:tcPr>
            <w:tcW w:w="449" w:type="pct"/>
            <w:tcBorders>
              <w:top w:val="nil"/>
              <w:left w:val="nil"/>
              <w:bottom w:val="single" w:sz="4" w:space="0" w:color="auto"/>
              <w:right w:val="single" w:sz="4" w:space="0" w:color="auto"/>
            </w:tcBorders>
            <w:shd w:val="clear" w:color="auto" w:fill="auto"/>
            <w:vAlign w:val="center"/>
          </w:tcPr>
          <w:p w14:paraId="2F95CE1D" w14:textId="052F754F" w:rsidR="00BD493D" w:rsidRPr="00C81954" w:rsidRDefault="00BD493D" w:rsidP="00FA2358">
            <w:pPr>
              <w:pStyle w:val="afffffffa"/>
            </w:pPr>
            <w:r w:rsidRPr="00C81954">
              <w:rPr>
                <w:color w:val="000000"/>
              </w:rPr>
              <w:t>20 лет</w:t>
            </w:r>
          </w:p>
        </w:tc>
        <w:tc>
          <w:tcPr>
            <w:tcW w:w="697" w:type="pct"/>
            <w:tcBorders>
              <w:top w:val="nil"/>
              <w:left w:val="nil"/>
              <w:bottom w:val="single" w:sz="4" w:space="0" w:color="auto"/>
              <w:right w:val="single" w:sz="4" w:space="0" w:color="auto"/>
            </w:tcBorders>
            <w:shd w:val="clear" w:color="auto" w:fill="auto"/>
            <w:vAlign w:val="center"/>
            <w:hideMark/>
          </w:tcPr>
          <w:p w14:paraId="2110FF9C" w14:textId="09E2FF6C" w:rsidR="00BD493D" w:rsidRPr="00C81954" w:rsidRDefault="00BD493D" w:rsidP="00FA2358">
            <w:pPr>
              <w:pStyle w:val="afffffffa"/>
            </w:pPr>
            <w:r w:rsidRPr="00C81954">
              <w:rPr>
                <w:color w:val="000000"/>
              </w:rPr>
              <w:t>484382</w:t>
            </w:r>
          </w:p>
        </w:tc>
        <w:tc>
          <w:tcPr>
            <w:tcW w:w="513" w:type="pct"/>
            <w:tcBorders>
              <w:top w:val="nil"/>
              <w:left w:val="nil"/>
              <w:bottom w:val="single" w:sz="4" w:space="0" w:color="auto"/>
              <w:right w:val="single" w:sz="4" w:space="0" w:color="auto"/>
            </w:tcBorders>
            <w:shd w:val="clear" w:color="auto" w:fill="auto"/>
            <w:vAlign w:val="center"/>
            <w:hideMark/>
          </w:tcPr>
          <w:p w14:paraId="242ACBAE" w14:textId="3554A0E9" w:rsidR="00BD493D" w:rsidRPr="00C81954" w:rsidRDefault="00BD493D" w:rsidP="00FA2358">
            <w:pPr>
              <w:pStyle w:val="afffffffa"/>
            </w:pPr>
            <w:r w:rsidRPr="00C81954">
              <w:rPr>
                <w:color w:val="000000"/>
              </w:rPr>
              <w:t>1955</w:t>
            </w:r>
          </w:p>
        </w:tc>
        <w:tc>
          <w:tcPr>
            <w:tcW w:w="543" w:type="pct"/>
            <w:tcBorders>
              <w:top w:val="nil"/>
              <w:left w:val="nil"/>
              <w:bottom w:val="single" w:sz="4" w:space="0" w:color="auto"/>
              <w:right w:val="single" w:sz="4" w:space="0" w:color="auto"/>
            </w:tcBorders>
            <w:shd w:val="clear" w:color="auto" w:fill="auto"/>
            <w:vAlign w:val="center"/>
          </w:tcPr>
          <w:p w14:paraId="18D49B0B" w14:textId="136C2265" w:rsidR="00BD493D" w:rsidRPr="00C81954" w:rsidRDefault="00BD493D" w:rsidP="00FA2358">
            <w:pPr>
              <w:pStyle w:val="afffffffa"/>
            </w:pPr>
            <w:r w:rsidRPr="00C81954">
              <w:rPr>
                <w:color w:val="000000"/>
              </w:rPr>
              <w:t>08.2029 г.</w:t>
            </w:r>
          </w:p>
        </w:tc>
        <w:tc>
          <w:tcPr>
            <w:tcW w:w="450" w:type="pct"/>
            <w:tcBorders>
              <w:top w:val="nil"/>
              <w:left w:val="nil"/>
              <w:bottom w:val="single" w:sz="4" w:space="0" w:color="auto"/>
              <w:right w:val="single" w:sz="4" w:space="0" w:color="auto"/>
            </w:tcBorders>
            <w:shd w:val="clear" w:color="auto" w:fill="auto"/>
            <w:vAlign w:val="center"/>
          </w:tcPr>
          <w:p w14:paraId="2F4CBDC1" w14:textId="5B70E3F0" w:rsidR="00BD493D" w:rsidRPr="00C81954" w:rsidRDefault="00BD493D" w:rsidP="00FA2358">
            <w:pPr>
              <w:pStyle w:val="afffffffa"/>
            </w:pPr>
            <w:r w:rsidRPr="00C81954">
              <w:rPr>
                <w:color w:val="000000"/>
              </w:rPr>
              <w:t>5</w:t>
            </w:r>
          </w:p>
        </w:tc>
        <w:tc>
          <w:tcPr>
            <w:tcW w:w="655" w:type="pct"/>
            <w:tcBorders>
              <w:top w:val="nil"/>
              <w:left w:val="nil"/>
              <w:bottom w:val="single" w:sz="4" w:space="0" w:color="auto"/>
              <w:right w:val="single" w:sz="4" w:space="0" w:color="auto"/>
            </w:tcBorders>
            <w:shd w:val="clear" w:color="auto" w:fill="auto"/>
            <w:vAlign w:val="center"/>
          </w:tcPr>
          <w:p w14:paraId="2E1856E7" w14:textId="198FB46A" w:rsidR="00BD493D" w:rsidRPr="00C81954" w:rsidRDefault="00BD493D" w:rsidP="00FA2358">
            <w:pPr>
              <w:pStyle w:val="afffffffa"/>
            </w:pPr>
            <w:r w:rsidRPr="00C81954">
              <w:rPr>
                <w:color w:val="000000"/>
              </w:rPr>
              <w:t>08.2029 г.</w:t>
            </w:r>
          </w:p>
        </w:tc>
      </w:tr>
      <w:tr w:rsidR="00BD493D" w:rsidRPr="00C81954" w14:paraId="268AC4AE" w14:textId="77777777" w:rsidTr="00BD493D">
        <w:trPr>
          <w:trHeight w:val="170"/>
        </w:trPr>
        <w:tc>
          <w:tcPr>
            <w:tcW w:w="202" w:type="pct"/>
            <w:tcBorders>
              <w:top w:val="nil"/>
              <w:left w:val="single" w:sz="4" w:space="0" w:color="auto"/>
              <w:bottom w:val="single" w:sz="4" w:space="0" w:color="auto"/>
              <w:right w:val="single" w:sz="4" w:space="0" w:color="auto"/>
            </w:tcBorders>
            <w:shd w:val="clear" w:color="auto" w:fill="auto"/>
            <w:vAlign w:val="center"/>
            <w:hideMark/>
          </w:tcPr>
          <w:p w14:paraId="56AF078C" w14:textId="18C4CBEA" w:rsidR="00BD493D" w:rsidRPr="00C81954" w:rsidRDefault="00BD493D" w:rsidP="00FA2358">
            <w:pPr>
              <w:pStyle w:val="afffffffa"/>
            </w:pPr>
            <w:r w:rsidRPr="00C81954">
              <w:rPr>
                <w:color w:val="000000"/>
              </w:rPr>
              <w:t>3</w:t>
            </w:r>
          </w:p>
        </w:tc>
        <w:tc>
          <w:tcPr>
            <w:tcW w:w="1072" w:type="pct"/>
            <w:tcBorders>
              <w:top w:val="nil"/>
              <w:left w:val="nil"/>
              <w:bottom w:val="single" w:sz="4" w:space="0" w:color="auto"/>
              <w:right w:val="single" w:sz="4" w:space="0" w:color="auto"/>
            </w:tcBorders>
            <w:shd w:val="clear" w:color="auto" w:fill="auto"/>
            <w:vAlign w:val="center"/>
            <w:hideMark/>
          </w:tcPr>
          <w:p w14:paraId="13C17548" w14:textId="472458FD" w:rsidR="00BD493D" w:rsidRPr="00C81954" w:rsidRDefault="00BD493D" w:rsidP="00FA2358">
            <w:pPr>
              <w:pStyle w:val="afffffffa"/>
            </w:pPr>
            <w:r w:rsidRPr="00C81954">
              <w:rPr>
                <w:color w:val="000000"/>
              </w:rPr>
              <w:t>Однобарабанный секционный горизонтально-водотр, ЛМЗ</w:t>
            </w:r>
          </w:p>
        </w:tc>
        <w:tc>
          <w:tcPr>
            <w:tcW w:w="419" w:type="pct"/>
            <w:tcBorders>
              <w:top w:val="nil"/>
              <w:left w:val="nil"/>
              <w:bottom w:val="single" w:sz="4" w:space="0" w:color="auto"/>
              <w:right w:val="single" w:sz="4" w:space="0" w:color="auto"/>
            </w:tcBorders>
            <w:shd w:val="clear" w:color="auto" w:fill="auto"/>
            <w:vAlign w:val="center"/>
            <w:hideMark/>
          </w:tcPr>
          <w:p w14:paraId="7FBD0273" w14:textId="60D0A69B" w:rsidR="00BD493D" w:rsidRPr="00C81954" w:rsidRDefault="00BD493D" w:rsidP="00FA2358">
            <w:pPr>
              <w:pStyle w:val="afffffffa"/>
            </w:pPr>
            <w:r w:rsidRPr="00C81954">
              <w:rPr>
                <w:color w:val="000000"/>
              </w:rPr>
              <w:t>1938</w:t>
            </w:r>
          </w:p>
        </w:tc>
        <w:tc>
          <w:tcPr>
            <w:tcW w:w="449" w:type="pct"/>
            <w:tcBorders>
              <w:top w:val="nil"/>
              <w:left w:val="nil"/>
              <w:bottom w:val="single" w:sz="4" w:space="0" w:color="auto"/>
              <w:right w:val="single" w:sz="4" w:space="0" w:color="auto"/>
            </w:tcBorders>
            <w:shd w:val="clear" w:color="auto" w:fill="auto"/>
            <w:vAlign w:val="center"/>
          </w:tcPr>
          <w:p w14:paraId="1113F7EE" w14:textId="7FF7D9AD" w:rsidR="00BD493D" w:rsidRPr="00C81954" w:rsidRDefault="00BD493D" w:rsidP="00FA2358">
            <w:pPr>
              <w:pStyle w:val="afffffffa"/>
            </w:pPr>
            <w:r w:rsidRPr="00C81954">
              <w:rPr>
                <w:color w:val="000000"/>
              </w:rPr>
              <w:t>20 лет</w:t>
            </w:r>
          </w:p>
        </w:tc>
        <w:tc>
          <w:tcPr>
            <w:tcW w:w="697" w:type="pct"/>
            <w:tcBorders>
              <w:top w:val="nil"/>
              <w:left w:val="nil"/>
              <w:bottom w:val="single" w:sz="4" w:space="0" w:color="auto"/>
              <w:right w:val="single" w:sz="4" w:space="0" w:color="auto"/>
            </w:tcBorders>
            <w:shd w:val="clear" w:color="auto" w:fill="auto"/>
            <w:vAlign w:val="center"/>
            <w:hideMark/>
          </w:tcPr>
          <w:p w14:paraId="461B2C91" w14:textId="5BCE84D6" w:rsidR="00BD493D" w:rsidRPr="00C81954" w:rsidRDefault="00BD493D" w:rsidP="00FA2358">
            <w:pPr>
              <w:pStyle w:val="afffffffa"/>
            </w:pPr>
            <w:r w:rsidRPr="00C81954">
              <w:rPr>
                <w:color w:val="000000"/>
              </w:rPr>
              <w:t>454920</w:t>
            </w:r>
          </w:p>
        </w:tc>
        <w:tc>
          <w:tcPr>
            <w:tcW w:w="513" w:type="pct"/>
            <w:tcBorders>
              <w:top w:val="nil"/>
              <w:left w:val="nil"/>
              <w:bottom w:val="single" w:sz="4" w:space="0" w:color="auto"/>
              <w:right w:val="single" w:sz="4" w:space="0" w:color="auto"/>
            </w:tcBorders>
            <w:shd w:val="clear" w:color="auto" w:fill="auto"/>
            <w:vAlign w:val="center"/>
            <w:hideMark/>
          </w:tcPr>
          <w:p w14:paraId="1B899EFA" w14:textId="4B4304CE" w:rsidR="00BD493D" w:rsidRPr="00C81954" w:rsidRDefault="00BD493D" w:rsidP="00FA2358">
            <w:pPr>
              <w:pStyle w:val="afffffffa"/>
            </w:pPr>
            <w:r w:rsidRPr="00C81954">
              <w:rPr>
                <w:color w:val="000000"/>
              </w:rPr>
              <w:t>1956</w:t>
            </w:r>
          </w:p>
        </w:tc>
        <w:tc>
          <w:tcPr>
            <w:tcW w:w="543" w:type="pct"/>
            <w:tcBorders>
              <w:top w:val="nil"/>
              <w:left w:val="nil"/>
              <w:bottom w:val="single" w:sz="4" w:space="0" w:color="auto"/>
              <w:right w:val="single" w:sz="4" w:space="0" w:color="auto"/>
            </w:tcBorders>
            <w:shd w:val="clear" w:color="auto" w:fill="auto"/>
            <w:vAlign w:val="center"/>
          </w:tcPr>
          <w:p w14:paraId="09A4B0AB" w14:textId="0B61975D" w:rsidR="00BD493D" w:rsidRPr="00C81954" w:rsidRDefault="00BD493D" w:rsidP="00FA2358">
            <w:pPr>
              <w:pStyle w:val="afffffffa"/>
            </w:pPr>
            <w:r w:rsidRPr="00C81954">
              <w:rPr>
                <w:color w:val="000000"/>
              </w:rPr>
              <w:t>05.2026 г.</w:t>
            </w:r>
          </w:p>
        </w:tc>
        <w:tc>
          <w:tcPr>
            <w:tcW w:w="450" w:type="pct"/>
            <w:tcBorders>
              <w:top w:val="nil"/>
              <w:left w:val="nil"/>
              <w:bottom w:val="single" w:sz="4" w:space="0" w:color="auto"/>
              <w:right w:val="single" w:sz="4" w:space="0" w:color="auto"/>
            </w:tcBorders>
            <w:shd w:val="clear" w:color="auto" w:fill="auto"/>
            <w:vAlign w:val="center"/>
          </w:tcPr>
          <w:p w14:paraId="0E1A4D6A" w14:textId="5B52BE02" w:rsidR="00BD493D" w:rsidRPr="00C81954" w:rsidRDefault="00BD493D" w:rsidP="00FA2358">
            <w:pPr>
              <w:pStyle w:val="afffffffa"/>
            </w:pPr>
            <w:r w:rsidRPr="00C81954">
              <w:rPr>
                <w:color w:val="000000"/>
              </w:rPr>
              <w:t>5</w:t>
            </w:r>
          </w:p>
        </w:tc>
        <w:tc>
          <w:tcPr>
            <w:tcW w:w="655" w:type="pct"/>
            <w:tcBorders>
              <w:top w:val="nil"/>
              <w:left w:val="nil"/>
              <w:bottom w:val="single" w:sz="4" w:space="0" w:color="auto"/>
              <w:right w:val="single" w:sz="4" w:space="0" w:color="auto"/>
            </w:tcBorders>
            <w:shd w:val="clear" w:color="auto" w:fill="auto"/>
            <w:vAlign w:val="center"/>
          </w:tcPr>
          <w:p w14:paraId="2218A550" w14:textId="2A4554E2" w:rsidR="00BD493D" w:rsidRPr="00C81954" w:rsidRDefault="00BD493D" w:rsidP="00FA2358">
            <w:pPr>
              <w:pStyle w:val="afffffffa"/>
            </w:pPr>
            <w:r w:rsidRPr="00C81954">
              <w:rPr>
                <w:color w:val="000000"/>
              </w:rPr>
              <w:t>05.2026 г.</w:t>
            </w:r>
          </w:p>
        </w:tc>
      </w:tr>
      <w:tr w:rsidR="00BD493D" w:rsidRPr="00C81954" w14:paraId="121E0436" w14:textId="77777777" w:rsidTr="00BD493D">
        <w:trPr>
          <w:trHeight w:val="170"/>
        </w:trPr>
        <w:tc>
          <w:tcPr>
            <w:tcW w:w="202" w:type="pct"/>
            <w:tcBorders>
              <w:top w:val="nil"/>
              <w:left w:val="single" w:sz="4" w:space="0" w:color="auto"/>
              <w:bottom w:val="single" w:sz="4" w:space="0" w:color="auto"/>
              <w:right w:val="single" w:sz="4" w:space="0" w:color="auto"/>
            </w:tcBorders>
            <w:shd w:val="clear" w:color="auto" w:fill="auto"/>
            <w:vAlign w:val="center"/>
            <w:hideMark/>
          </w:tcPr>
          <w:p w14:paraId="34A82027" w14:textId="3DC1F83B" w:rsidR="00BD493D" w:rsidRPr="00C81954" w:rsidRDefault="00BD493D" w:rsidP="00FA2358">
            <w:pPr>
              <w:pStyle w:val="afffffffa"/>
            </w:pPr>
            <w:r w:rsidRPr="00C81954">
              <w:rPr>
                <w:color w:val="000000"/>
              </w:rPr>
              <w:lastRenderedPageBreak/>
              <w:t>4</w:t>
            </w:r>
          </w:p>
        </w:tc>
        <w:tc>
          <w:tcPr>
            <w:tcW w:w="1072" w:type="pct"/>
            <w:tcBorders>
              <w:top w:val="nil"/>
              <w:left w:val="nil"/>
              <w:bottom w:val="single" w:sz="4" w:space="0" w:color="auto"/>
              <w:right w:val="single" w:sz="4" w:space="0" w:color="auto"/>
            </w:tcBorders>
            <w:shd w:val="clear" w:color="auto" w:fill="auto"/>
            <w:vAlign w:val="center"/>
            <w:hideMark/>
          </w:tcPr>
          <w:p w14:paraId="30E642F3" w14:textId="63ED10BD" w:rsidR="00BD493D" w:rsidRPr="00C81954" w:rsidRDefault="00BD493D" w:rsidP="00FA2358">
            <w:pPr>
              <w:pStyle w:val="afffffffa"/>
            </w:pPr>
            <w:r w:rsidRPr="00C81954">
              <w:rPr>
                <w:color w:val="000000"/>
              </w:rPr>
              <w:t>Однобарабанный секционный горизонтально-водотр, ЛМЗ</w:t>
            </w:r>
          </w:p>
        </w:tc>
        <w:tc>
          <w:tcPr>
            <w:tcW w:w="419" w:type="pct"/>
            <w:tcBorders>
              <w:top w:val="nil"/>
              <w:left w:val="nil"/>
              <w:bottom w:val="single" w:sz="4" w:space="0" w:color="auto"/>
              <w:right w:val="single" w:sz="4" w:space="0" w:color="auto"/>
            </w:tcBorders>
            <w:shd w:val="clear" w:color="auto" w:fill="auto"/>
            <w:vAlign w:val="center"/>
            <w:hideMark/>
          </w:tcPr>
          <w:p w14:paraId="0CA32265" w14:textId="00ADFF3E" w:rsidR="00BD493D" w:rsidRPr="00C81954" w:rsidRDefault="00BD493D" w:rsidP="00FA2358">
            <w:pPr>
              <w:pStyle w:val="afffffffa"/>
            </w:pPr>
            <w:r w:rsidRPr="00C81954">
              <w:rPr>
                <w:color w:val="000000"/>
              </w:rPr>
              <w:t>1943</w:t>
            </w:r>
          </w:p>
        </w:tc>
        <w:tc>
          <w:tcPr>
            <w:tcW w:w="449" w:type="pct"/>
            <w:tcBorders>
              <w:top w:val="nil"/>
              <w:left w:val="nil"/>
              <w:bottom w:val="single" w:sz="4" w:space="0" w:color="auto"/>
              <w:right w:val="single" w:sz="4" w:space="0" w:color="auto"/>
            </w:tcBorders>
            <w:shd w:val="clear" w:color="auto" w:fill="auto"/>
            <w:vAlign w:val="center"/>
          </w:tcPr>
          <w:p w14:paraId="696B466B" w14:textId="1CB34D16" w:rsidR="00BD493D" w:rsidRPr="00C81954" w:rsidRDefault="00BD493D" w:rsidP="00FA2358">
            <w:pPr>
              <w:pStyle w:val="afffffffa"/>
            </w:pPr>
            <w:r w:rsidRPr="00C81954">
              <w:rPr>
                <w:color w:val="000000"/>
              </w:rPr>
              <w:t>20 лет</w:t>
            </w:r>
          </w:p>
        </w:tc>
        <w:tc>
          <w:tcPr>
            <w:tcW w:w="697" w:type="pct"/>
            <w:tcBorders>
              <w:top w:val="nil"/>
              <w:left w:val="nil"/>
              <w:bottom w:val="single" w:sz="4" w:space="0" w:color="auto"/>
              <w:right w:val="single" w:sz="4" w:space="0" w:color="auto"/>
            </w:tcBorders>
            <w:shd w:val="clear" w:color="auto" w:fill="auto"/>
            <w:vAlign w:val="center"/>
            <w:hideMark/>
          </w:tcPr>
          <w:p w14:paraId="53796CE2" w14:textId="2EA82086" w:rsidR="00BD493D" w:rsidRPr="00C81954" w:rsidRDefault="00BD493D" w:rsidP="00FA2358">
            <w:pPr>
              <w:pStyle w:val="afffffffa"/>
            </w:pPr>
            <w:r w:rsidRPr="00C81954">
              <w:rPr>
                <w:color w:val="000000"/>
              </w:rPr>
              <w:t>442568</w:t>
            </w:r>
          </w:p>
        </w:tc>
        <w:tc>
          <w:tcPr>
            <w:tcW w:w="513" w:type="pct"/>
            <w:tcBorders>
              <w:top w:val="nil"/>
              <w:left w:val="nil"/>
              <w:bottom w:val="single" w:sz="4" w:space="0" w:color="auto"/>
              <w:right w:val="single" w:sz="4" w:space="0" w:color="auto"/>
            </w:tcBorders>
            <w:shd w:val="clear" w:color="auto" w:fill="auto"/>
            <w:vAlign w:val="center"/>
            <w:hideMark/>
          </w:tcPr>
          <w:p w14:paraId="7452F729" w14:textId="07072236" w:rsidR="00BD493D" w:rsidRPr="00C81954" w:rsidRDefault="00BD493D" w:rsidP="00FA2358">
            <w:pPr>
              <w:pStyle w:val="afffffffa"/>
            </w:pPr>
            <w:r w:rsidRPr="00C81954">
              <w:rPr>
                <w:color w:val="000000"/>
              </w:rPr>
              <w:t>1956</w:t>
            </w:r>
          </w:p>
        </w:tc>
        <w:tc>
          <w:tcPr>
            <w:tcW w:w="543" w:type="pct"/>
            <w:tcBorders>
              <w:top w:val="nil"/>
              <w:left w:val="nil"/>
              <w:bottom w:val="single" w:sz="4" w:space="0" w:color="auto"/>
              <w:right w:val="single" w:sz="4" w:space="0" w:color="auto"/>
            </w:tcBorders>
            <w:shd w:val="clear" w:color="auto" w:fill="auto"/>
            <w:vAlign w:val="center"/>
          </w:tcPr>
          <w:p w14:paraId="2DE0D0AA" w14:textId="0BD4703E" w:rsidR="00BD493D" w:rsidRPr="00C81954" w:rsidRDefault="00BD493D" w:rsidP="00FA2358">
            <w:pPr>
              <w:pStyle w:val="afffffffa"/>
            </w:pPr>
            <w:r w:rsidRPr="00C81954">
              <w:rPr>
                <w:color w:val="000000"/>
              </w:rPr>
              <w:t>04.2027 г.</w:t>
            </w:r>
          </w:p>
        </w:tc>
        <w:tc>
          <w:tcPr>
            <w:tcW w:w="450" w:type="pct"/>
            <w:tcBorders>
              <w:top w:val="nil"/>
              <w:left w:val="nil"/>
              <w:bottom w:val="single" w:sz="4" w:space="0" w:color="auto"/>
              <w:right w:val="single" w:sz="4" w:space="0" w:color="auto"/>
            </w:tcBorders>
            <w:shd w:val="clear" w:color="auto" w:fill="auto"/>
            <w:vAlign w:val="center"/>
          </w:tcPr>
          <w:p w14:paraId="24B1CB79" w14:textId="72F0A2F2" w:rsidR="00BD493D" w:rsidRPr="00C81954" w:rsidRDefault="00BD493D" w:rsidP="00FA2358">
            <w:pPr>
              <w:pStyle w:val="afffffffa"/>
            </w:pPr>
            <w:r w:rsidRPr="00C81954">
              <w:rPr>
                <w:color w:val="000000"/>
              </w:rPr>
              <w:t>4</w:t>
            </w:r>
          </w:p>
        </w:tc>
        <w:tc>
          <w:tcPr>
            <w:tcW w:w="655" w:type="pct"/>
            <w:tcBorders>
              <w:top w:val="nil"/>
              <w:left w:val="nil"/>
              <w:bottom w:val="single" w:sz="4" w:space="0" w:color="auto"/>
              <w:right w:val="single" w:sz="4" w:space="0" w:color="auto"/>
            </w:tcBorders>
            <w:shd w:val="clear" w:color="auto" w:fill="auto"/>
            <w:vAlign w:val="center"/>
          </w:tcPr>
          <w:p w14:paraId="53D79FE5" w14:textId="718AAEFA" w:rsidR="00BD493D" w:rsidRPr="00C81954" w:rsidRDefault="00BD493D" w:rsidP="00FA2358">
            <w:pPr>
              <w:pStyle w:val="afffffffa"/>
            </w:pPr>
            <w:r w:rsidRPr="00C81954">
              <w:rPr>
                <w:color w:val="000000"/>
              </w:rPr>
              <w:t>04.2027 г.</w:t>
            </w:r>
          </w:p>
        </w:tc>
      </w:tr>
      <w:tr w:rsidR="00BD493D" w:rsidRPr="00C81954" w14:paraId="5C60B0EA" w14:textId="77777777" w:rsidTr="00BD493D">
        <w:trPr>
          <w:trHeight w:val="170"/>
        </w:trPr>
        <w:tc>
          <w:tcPr>
            <w:tcW w:w="202" w:type="pct"/>
            <w:tcBorders>
              <w:top w:val="nil"/>
              <w:left w:val="single" w:sz="4" w:space="0" w:color="auto"/>
              <w:bottom w:val="single" w:sz="4" w:space="0" w:color="auto"/>
              <w:right w:val="single" w:sz="4" w:space="0" w:color="auto"/>
            </w:tcBorders>
            <w:shd w:val="clear" w:color="auto" w:fill="auto"/>
            <w:vAlign w:val="center"/>
            <w:hideMark/>
          </w:tcPr>
          <w:p w14:paraId="2494544D" w14:textId="76087E60" w:rsidR="00BD493D" w:rsidRPr="00C81954" w:rsidRDefault="00BD493D" w:rsidP="00FA2358">
            <w:pPr>
              <w:pStyle w:val="afffffffa"/>
            </w:pPr>
            <w:r w:rsidRPr="00C81954">
              <w:rPr>
                <w:color w:val="000000"/>
              </w:rPr>
              <w:t>6</w:t>
            </w:r>
          </w:p>
        </w:tc>
        <w:tc>
          <w:tcPr>
            <w:tcW w:w="1072" w:type="pct"/>
            <w:tcBorders>
              <w:top w:val="nil"/>
              <w:left w:val="nil"/>
              <w:bottom w:val="single" w:sz="4" w:space="0" w:color="auto"/>
              <w:right w:val="single" w:sz="4" w:space="0" w:color="auto"/>
            </w:tcBorders>
            <w:shd w:val="clear" w:color="auto" w:fill="auto"/>
            <w:vAlign w:val="center"/>
            <w:hideMark/>
          </w:tcPr>
          <w:p w14:paraId="6972C8CA" w14:textId="76FA1668" w:rsidR="00BD493D" w:rsidRPr="00C81954" w:rsidRDefault="00BD493D" w:rsidP="00FA2358">
            <w:pPr>
              <w:pStyle w:val="afffffffa"/>
            </w:pPr>
            <w:r w:rsidRPr="00C81954">
              <w:rPr>
                <w:color w:val="000000"/>
              </w:rPr>
              <w:t>Однобарабанный вертикально-водотрубный, ТО-3</w:t>
            </w:r>
          </w:p>
        </w:tc>
        <w:tc>
          <w:tcPr>
            <w:tcW w:w="419" w:type="pct"/>
            <w:tcBorders>
              <w:top w:val="nil"/>
              <w:left w:val="nil"/>
              <w:bottom w:val="single" w:sz="4" w:space="0" w:color="auto"/>
              <w:right w:val="single" w:sz="4" w:space="0" w:color="auto"/>
            </w:tcBorders>
            <w:shd w:val="clear" w:color="auto" w:fill="auto"/>
            <w:vAlign w:val="center"/>
            <w:hideMark/>
          </w:tcPr>
          <w:p w14:paraId="738DDDC6" w14:textId="286EA654" w:rsidR="00BD493D" w:rsidRPr="00C81954" w:rsidRDefault="00BD493D" w:rsidP="00FA2358">
            <w:pPr>
              <w:pStyle w:val="afffffffa"/>
            </w:pPr>
            <w:r w:rsidRPr="00C81954">
              <w:rPr>
                <w:color w:val="000000"/>
              </w:rPr>
              <w:t>1949</w:t>
            </w:r>
          </w:p>
        </w:tc>
        <w:tc>
          <w:tcPr>
            <w:tcW w:w="449" w:type="pct"/>
            <w:tcBorders>
              <w:top w:val="nil"/>
              <w:left w:val="nil"/>
              <w:bottom w:val="single" w:sz="4" w:space="0" w:color="auto"/>
              <w:right w:val="single" w:sz="4" w:space="0" w:color="auto"/>
            </w:tcBorders>
            <w:shd w:val="clear" w:color="auto" w:fill="auto"/>
            <w:vAlign w:val="center"/>
          </w:tcPr>
          <w:p w14:paraId="2481E074" w14:textId="304B4D03" w:rsidR="00BD493D" w:rsidRPr="00C81954" w:rsidRDefault="00BD493D" w:rsidP="00FA2358">
            <w:pPr>
              <w:pStyle w:val="afffffffa"/>
            </w:pPr>
            <w:r w:rsidRPr="00C81954">
              <w:rPr>
                <w:color w:val="000000"/>
              </w:rPr>
              <w:t>20 лет</w:t>
            </w:r>
          </w:p>
        </w:tc>
        <w:tc>
          <w:tcPr>
            <w:tcW w:w="697" w:type="pct"/>
            <w:tcBorders>
              <w:top w:val="nil"/>
              <w:left w:val="nil"/>
              <w:bottom w:val="single" w:sz="4" w:space="0" w:color="auto"/>
              <w:right w:val="single" w:sz="4" w:space="0" w:color="auto"/>
            </w:tcBorders>
            <w:shd w:val="clear" w:color="auto" w:fill="auto"/>
            <w:vAlign w:val="center"/>
            <w:hideMark/>
          </w:tcPr>
          <w:p w14:paraId="258C8ECB" w14:textId="7BB30E7C" w:rsidR="00BD493D" w:rsidRPr="00C81954" w:rsidRDefault="00BD493D" w:rsidP="00FA2358">
            <w:pPr>
              <w:pStyle w:val="afffffffa"/>
            </w:pPr>
            <w:r w:rsidRPr="00C81954">
              <w:rPr>
                <w:color w:val="000000"/>
              </w:rPr>
              <w:t>413614</w:t>
            </w:r>
          </w:p>
        </w:tc>
        <w:tc>
          <w:tcPr>
            <w:tcW w:w="513" w:type="pct"/>
            <w:tcBorders>
              <w:top w:val="nil"/>
              <w:left w:val="nil"/>
              <w:bottom w:val="single" w:sz="4" w:space="0" w:color="auto"/>
              <w:right w:val="single" w:sz="4" w:space="0" w:color="auto"/>
            </w:tcBorders>
            <w:shd w:val="clear" w:color="auto" w:fill="auto"/>
            <w:vAlign w:val="center"/>
            <w:hideMark/>
          </w:tcPr>
          <w:p w14:paraId="1C4ED49F" w14:textId="2D43291A" w:rsidR="00BD493D" w:rsidRPr="00C81954" w:rsidRDefault="00BD493D" w:rsidP="00FA2358">
            <w:pPr>
              <w:pStyle w:val="afffffffa"/>
            </w:pPr>
            <w:r w:rsidRPr="00C81954">
              <w:rPr>
                <w:color w:val="000000"/>
              </w:rPr>
              <w:t>1966</w:t>
            </w:r>
          </w:p>
        </w:tc>
        <w:tc>
          <w:tcPr>
            <w:tcW w:w="543" w:type="pct"/>
            <w:tcBorders>
              <w:top w:val="nil"/>
              <w:left w:val="nil"/>
              <w:bottom w:val="single" w:sz="4" w:space="0" w:color="auto"/>
              <w:right w:val="single" w:sz="4" w:space="0" w:color="auto"/>
            </w:tcBorders>
            <w:shd w:val="clear" w:color="auto" w:fill="auto"/>
            <w:vAlign w:val="center"/>
          </w:tcPr>
          <w:p w14:paraId="173F8732" w14:textId="651A949A" w:rsidR="00BD493D" w:rsidRPr="00C81954" w:rsidRDefault="00BD493D" w:rsidP="00FA2358">
            <w:pPr>
              <w:pStyle w:val="afffffffa"/>
            </w:pPr>
            <w:r w:rsidRPr="00C81954">
              <w:rPr>
                <w:color w:val="000000"/>
              </w:rPr>
              <w:t>06.2026 г.</w:t>
            </w:r>
          </w:p>
        </w:tc>
        <w:tc>
          <w:tcPr>
            <w:tcW w:w="450" w:type="pct"/>
            <w:tcBorders>
              <w:top w:val="nil"/>
              <w:left w:val="nil"/>
              <w:bottom w:val="single" w:sz="4" w:space="0" w:color="auto"/>
              <w:right w:val="single" w:sz="4" w:space="0" w:color="auto"/>
            </w:tcBorders>
            <w:shd w:val="clear" w:color="auto" w:fill="auto"/>
            <w:vAlign w:val="center"/>
          </w:tcPr>
          <w:p w14:paraId="7B323BD0" w14:textId="6080FFBD" w:rsidR="00BD493D" w:rsidRPr="00C81954" w:rsidRDefault="00BD493D" w:rsidP="00FA2358">
            <w:pPr>
              <w:pStyle w:val="afffffffa"/>
            </w:pPr>
            <w:r w:rsidRPr="00C81954">
              <w:rPr>
                <w:color w:val="000000"/>
              </w:rPr>
              <w:t>5</w:t>
            </w:r>
          </w:p>
        </w:tc>
        <w:tc>
          <w:tcPr>
            <w:tcW w:w="655" w:type="pct"/>
            <w:tcBorders>
              <w:top w:val="nil"/>
              <w:left w:val="nil"/>
              <w:bottom w:val="single" w:sz="4" w:space="0" w:color="auto"/>
              <w:right w:val="single" w:sz="4" w:space="0" w:color="auto"/>
            </w:tcBorders>
            <w:shd w:val="clear" w:color="auto" w:fill="auto"/>
            <w:vAlign w:val="center"/>
          </w:tcPr>
          <w:p w14:paraId="512D92AC" w14:textId="517192DD" w:rsidR="00BD493D" w:rsidRPr="00C81954" w:rsidRDefault="00BD493D" w:rsidP="00FA2358">
            <w:pPr>
              <w:pStyle w:val="afffffffa"/>
            </w:pPr>
            <w:r w:rsidRPr="00C81954">
              <w:rPr>
                <w:color w:val="000000"/>
              </w:rPr>
              <w:t>06.2026 г.</w:t>
            </w:r>
          </w:p>
        </w:tc>
      </w:tr>
    </w:tbl>
    <w:p w14:paraId="36527BEA" w14:textId="77777777" w:rsidR="00BD493D" w:rsidRPr="00C81954" w:rsidRDefault="00BD493D" w:rsidP="00FA2358">
      <w:pPr>
        <w:pStyle w:val="afe"/>
        <w:rPr>
          <w:rFonts w:eastAsiaTheme="majorEastAsia"/>
          <w:color w:val="auto"/>
          <w:lang w:eastAsia="en-US"/>
        </w:rPr>
      </w:pPr>
    </w:p>
    <w:p w14:paraId="3352D291" w14:textId="7F0198E1" w:rsidR="002E1391" w:rsidRPr="00C81954" w:rsidRDefault="002E1391" w:rsidP="002E1391">
      <w:pPr>
        <w:pStyle w:val="afe"/>
        <w:rPr>
          <w:color w:val="auto"/>
          <w:lang w:eastAsia="en-US"/>
        </w:rPr>
      </w:pPr>
      <w:r w:rsidRPr="00C81954">
        <w:rPr>
          <w:rFonts w:eastAsiaTheme="majorEastAsia"/>
          <w:color w:val="auto"/>
          <w:lang w:eastAsia="en-US"/>
        </w:rPr>
        <w:t xml:space="preserve">Год ввода в эксплуатацию, наработка и год достижения паркового ресурса водогрейных котлов Закамской ТЭЦ-5 по состоянию на 01.01.2023 приведены в таблице </w:t>
      </w:r>
      <w:r w:rsidRPr="00C81954">
        <w:rPr>
          <w:rFonts w:eastAsiaTheme="majorEastAsia"/>
          <w:color w:val="auto"/>
          <w:lang w:eastAsia="en-US"/>
        </w:rPr>
        <w:fldChar w:fldCharType="begin"/>
      </w:r>
      <w:r w:rsidRPr="00C81954">
        <w:rPr>
          <w:rFonts w:eastAsiaTheme="majorEastAsia"/>
          <w:color w:val="auto"/>
          <w:lang w:eastAsia="en-US"/>
        </w:rPr>
        <w:instrText xml:space="preserve"> REF _Ref135929603 \h  \* MERGEFORMAT </w:instrText>
      </w:r>
      <w:r w:rsidRPr="00C81954">
        <w:rPr>
          <w:rFonts w:eastAsiaTheme="majorEastAsia"/>
          <w:color w:val="auto"/>
          <w:lang w:eastAsia="en-US"/>
        </w:rPr>
      </w:r>
      <w:r w:rsidRPr="00C81954">
        <w:rPr>
          <w:rFonts w:eastAsiaTheme="majorEastAsia"/>
          <w:color w:val="auto"/>
          <w:lang w:eastAsia="en-US"/>
        </w:rPr>
        <w:fldChar w:fldCharType="separate"/>
      </w:r>
      <w:r w:rsidR="00C81954" w:rsidRPr="00C81954">
        <w:rPr>
          <w:rStyle w:val="afffffff9"/>
        </w:rPr>
        <w:t xml:space="preserve">Таблица </w:t>
      </w:r>
      <w:r w:rsidR="00C81954" w:rsidRPr="00C81954">
        <w:rPr>
          <w:noProof/>
        </w:rPr>
        <w:t>11</w:t>
      </w:r>
      <w:r w:rsidRPr="00C81954">
        <w:rPr>
          <w:rFonts w:eastAsiaTheme="majorEastAsia"/>
          <w:color w:val="auto"/>
          <w:lang w:eastAsia="en-US"/>
        </w:rPr>
        <w:fldChar w:fldCharType="end"/>
      </w:r>
      <w:r w:rsidRPr="00C81954">
        <w:rPr>
          <w:rFonts w:eastAsiaTheme="majorEastAsia"/>
          <w:color w:val="auto"/>
          <w:lang w:eastAsia="en-US"/>
        </w:rPr>
        <w:fldChar w:fldCharType="begin"/>
      </w:r>
      <w:r w:rsidRPr="00C81954">
        <w:rPr>
          <w:rFonts w:eastAsiaTheme="majorEastAsia"/>
          <w:color w:val="auto"/>
          <w:lang w:eastAsia="en-US"/>
        </w:rPr>
        <w:instrText xml:space="preserve"> REF _Ref116050806 \h  \* MERGEFORMAT </w:instrText>
      </w:r>
      <w:r w:rsidRPr="00C81954">
        <w:rPr>
          <w:rFonts w:eastAsiaTheme="majorEastAsia"/>
          <w:color w:val="auto"/>
          <w:lang w:eastAsia="en-US"/>
        </w:rPr>
      </w:r>
      <w:r w:rsidR="00C81954" w:rsidRPr="00C81954">
        <w:rPr>
          <w:rFonts w:eastAsiaTheme="majorEastAsia"/>
          <w:color w:val="auto"/>
          <w:lang w:eastAsia="en-US"/>
        </w:rPr>
        <w:fldChar w:fldCharType="separate"/>
      </w:r>
      <w:r w:rsidR="00C81954" w:rsidRPr="00C81954">
        <w:t xml:space="preserve">Таблица </w:t>
      </w:r>
      <w:r w:rsidR="00C81954" w:rsidRPr="00C81954">
        <w:rPr>
          <w:noProof/>
        </w:rPr>
        <w:t>10</w:t>
      </w:r>
      <w:r w:rsidRPr="00C81954">
        <w:rPr>
          <w:rFonts w:eastAsiaTheme="majorEastAsia"/>
          <w:color w:val="auto"/>
          <w:lang w:eastAsia="en-US"/>
        </w:rPr>
        <w:fldChar w:fldCharType="end"/>
      </w:r>
      <w:r w:rsidRPr="00C81954">
        <w:rPr>
          <w:rFonts w:eastAsiaTheme="majorEastAsia"/>
          <w:color w:val="auto"/>
          <w:lang w:eastAsia="en-US"/>
        </w:rPr>
        <w:t>.</w:t>
      </w:r>
    </w:p>
    <w:p w14:paraId="0B64D78D" w14:textId="529BE0B6" w:rsidR="002E1391" w:rsidRPr="00C81954" w:rsidRDefault="002E1391" w:rsidP="002E1391">
      <w:pPr>
        <w:pStyle w:val="affff7"/>
        <w:rPr>
          <w:lang w:eastAsia="en-US"/>
          <w14:scene3d>
            <w14:camera w14:prst="orthographicFront"/>
            <w14:lightRig w14:rig="threePt" w14:dir="t">
              <w14:rot w14:lat="0" w14:lon="0" w14:rev="0"/>
            </w14:lightRig>
          </w14:scene3d>
        </w:rPr>
      </w:pPr>
      <w:bookmarkStart w:id="68" w:name="_Ref135929603"/>
      <w:bookmarkStart w:id="69" w:name="_Toc136104316"/>
      <w:r w:rsidRPr="00C81954">
        <w:t xml:space="preserve">Таблица </w:t>
      </w:r>
      <w:r w:rsidRPr="00C81954">
        <w:rPr>
          <w:noProof/>
        </w:rPr>
        <w:fldChar w:fldCharType="begin"/>
      </w:r>
      <w:r w:rsidRPr="00C81954">
        <w:rPr>
          <w:noProof/>
        </w:rPr>
        <w:instrText xml:space="preserve"> SEQ Таблица \* ARABIC </w:instrText>
      </w:r>
      <w:r w:rsidRPr="00C81954">
        <w:rPr>
          <w:noProof/>
        </w:rPr>
        <w:fldChar w:fldCharType="separate"/>
      </w:r>
      <w:r w:rsidR="00C81954" w:rsidRPr="00C81954">
        <w:rPr>
          <w:noProof/>
        </w:rPr>
        <w:t>11</w:t>
      </w:r>
      <w:r w:rsidRPr="00C81954">
        <w:rPr>
          <w:noProof/>
        </w:rPr>
        <w:fldChar w:fldCharType="end"/>
      </w:r>
      <w:bookmarkEnd w:id="68"/>
      <w:r w:rsidRPr="00C81954">
        <w:rPr>
          <w:lang w:eastAsia="en-US"/>
          <w14:scene3d>
            <w14:camera w14:prst="orthographicFront"/>
            <w14:lightRig w14:rig="threePt" w14:dir="t">
              <w14:rot w14:lat="0" w14:lon="0" w14:rev="0"/>
            </w14:lightRig>
          </w14:scene3d>
        </w:rPr>
        <w:t>. Год ввода в эксплуатацию, наработка и год достижения паркового ресурса водогрейных котлоагрегатов Закамской ТЭЦ-5 на 01.01.2023</w:t>
      </w:r>
      <w:bookmarkEnd w:id="69"/>
    </w:p>
    <w:tbl>
      <w:tblPr>
        <w:tblW w:w="5000" w:type="pct"/>
        <w:tblLayout w:type="fixed"/>
        <w:tblCellMar>
          <w:left w:w="28" w:type="dxa"/>
          <w:right w:w="28" w:type="dxa"/>
        </w:tblCellMar>
        <w:tblLook w:val="04A0" w:firstRow="1" w:lastRow="0" w:firstColumn="1" w:lastColumn="0" w:noHBand="0" w:noVBand="1"/>
      </w:tblPr>
      <w:tblGrid>
        <w:gridCol w:w="389"/>
        <w:gridCol w:w="2064"/>
        <w:gridCol w:w="807"/>
        <w:gridCol w:w="865"/>
        <w:gridCol w:w="1342"/>
        <w:gridCol w:w="988"/>
        <w:gridCol w:w="1045"/>
        <w:gridCol w:w="866"/>
        <w:gridCol w:w="1261"/>
      </w:tblGrid>
      <w:tr w:rsidR="002E1391" w:rsidRPr="00C81954" w14:paraId="78A3C694" w14:textId="77777777" w:rsidTr="00712D62">
        <w:trPr>
          <w:trHeight w:val="170"/>
          <w:tblHeader/>
        </w:trPr>
        <w:tc>
          <w:tcPr>
            <w:tcW w:w="20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AA8A203" w14:textId="77777777" w:rsidR="002E1391" w:rsidRPr="00C81954" w:rsidRDefault="002E1391" w:rsidP="00712D62">
            <w:pPr>
              <w:pStyle w:val="afffffffa"/>
            </w:pPr>
            <w:r w:rsidRPr="00C81954">
              <w:t>Ст. №</w:t>
            </w:r>
          </w:p>
        </w:tc>
        <w:tc>
          <w:tcPr>
            <w:tcW w:w="1072" w:type="pct"/>
            <w:tcBorders>
              <w:top w:val="single" w:sz="4" w:space="0" w:color="auto"/>
              <w:left w:val="nil"/>
              <w:bottom w:val="single" w:sz="4" w:space="0" w:color="auto"/>
              <w:right w:val="single" w:sz="4" w:space="0" w:color="auto"/>
            </w:tcBorders>
            <w:shd w:val="clear" w:color="000000" w:fill="FFFFFF"/>
            <w:vAlign w:val="center"/>
            <w:hideMark/>
          </w:tcPr>
          <w:p w14:paraId="125C22F6" w14:textId="77777777" w:rsidR="002E1391" w:rsidRPr="00C81954" w:rsidRDefault="002E1391" w:rsidP="00712D62">
            <w:pPr>
              <w:pStyle w:val="afffffffa"/>
            </w:pPr>
            <w:r w:rsidRPr="00C81954">
              <w:t>Тип котлоагрегата</w:t>
            </w:r>
          </w:p>
        </w:tc>
        <w:tc>
          <w:tcPr>
            <w:tcW w:w="419" w:type="pct"/>
            <w:tcBorders>
              <w:top w:val="single" w:sz="4" w:space="0" w:color="auto"/>
              <w:left w:val="nil"/>
              <w:bottom w:val="single" w:sz="4" w:space="0" w:color="auto"/>
              <w:right w:val="single" w:sz="4" w:space="0" w:color="auto"/>
            </w:tcBorders>
            <w:shd w:val="clear" w:color="000000" w:fill="FFFFFF"/>
            <w:vAlign w:val="center"/>
            <w:hideMark/>
          </w:tcPr>
          <w:p w14:paraId="73B5F0FC" w14:textId="77777777" w:rsidR="002E1391" w:rsidRPr="00C81954" w:rsidRDefault="002E1391" w:rsidP="00712D62">
            <w:pPr>
              <w:pStyle w:val="afffffffa"/>
            </w:pPr>
            <w:r w:rsidRPr="00C81954">
              <w:t>Год ввода в эксплуатацию</w:t>
            </w:r>
          </w:p>
        </w:tc>
        <w:tc>
          <w:tcPr>
            <w:tcW w:w="449" w:type="pct"/>
            <w:tcBorders>
              <w:top w:val="single" w:sz="4" w:space="0" w:color="auto"/>
              <w:left w:val="nil"/>
              <w:bottom w:val="single" w:sz="4" w:space="0" w:color="auto"/>
              <w:right w:val="single" w:sz="4" w:space="0" w:color="auto"/>
            </w:tcBorders>
            <w:shd w:val="clear" w:color="000000" w:fill="FFFFFF"/>
            <w:vAlign w:val="center"/>
            <w:hideMark/>
          </w:tcPr>
          <w:p w14:paraId="25EAE78A" w14:textId="77777777" w:rsidR="002E1391" w:rsidRPr="00C81954" w:rsidRDefault="002E1391" w:rsidP="00712D62">
            <w:pPr>
              <w:pStyle w:val="afffffffa"/>
            </w:pPr>
            <w:r w:rsidRPr="00C81954">
              <w:t>Парковый ресурс, час</w:t>
            </w:r>
          </w:p>
        </w:tc>
        <w:tc>
          <w:tcPr>
            <w:tcW w:w="697" w:type="pct"/>
            <w:tcBorders>
              <w:top w:val="single" w:sz="4" w:space="0" w:color="auto"/>
              <w:left w:val="nil"/>
              <w:bottom w:val="single" w:sz="4" w:space="0" w:color="auto"/>
              <w:right w:val="single" w:sz="4" w:space="0" w:color="auto"/>
            </w:tcBorders>
            <w:shd w:val="clear" w:color="000000" w:fill="FFFFFF"/>
            <w:vAlign w:val="center"/>
            <w:hideMark/>
          </w:tcPr>
          <w:p w14:paraId="3FC15381" w14:textId="77777777" w:rsidR="002E1391" w:rsidRPr="00C81954" w:rsidRDefault="002E1391" w:rsidP="00712D62">
            <w:pPr>
              <w:pStyle w:val="afffffffa"/>
            </w:pPr>
            <w:r w:rsidRPr="00C81954">
              <w:t>Наработка на 01.01.2023 года, час</w:t>
            </w:r>
          </w:p>
        </w:tc>
        <w:tc>
          <w:tcPr>
            <w:tcW w:w="513" w:type="pct"/>
            <w:tcBorders>
              <w:top w:val="single" w:sz="4" w:space="0" w:color="auto"/>
              <w:left w:val="nil"/>
              <w:bottom w:val="single" w:sz="4" w:space="0" w:color="auto"/>
              <w:right w:val="single" w:sz="4" w:space="0" w:color="auto"/>
            </w:tcBorders>
            <w:shd w:val="clear" w:color="000000" w:fill="FFFFFF"/>
            <w:vAlign w:val="center"/>
            <w:hideMark/>
          </w:tcPr>
          <w:p w14:paraId="76AD4271" w14:textId="77777777" w:rsidR="002E1391" w:rsidRPr="00C81954" w:rsidRDefault="002E1391" w:rsidP="00712D62">
            <w:pPr>
              <w:pStyle w:val="afffffffa"/>
            </w:pPr>
            <w:r w:rsidRPr="00C81954">
              <w:t>Год достижения паркового ресурса</w:t>
            </w:r>
          </w:p>
        </w:tc>
        <w:tc>
          <w:tcPr>
            <w:tcW w:w="543" w:type="pct"/>
            <w:tcBorders>
              <w:top w:val="single" w:sz="4" w:space="0" w:color="auto"/>
              <w:left w:val="nil"/>
              <w:bottom w:val="single" w:sz="4" w:space="0" w:color="auto"/>
              <w:right w:val="single" w:sz="4" w:space="0" w:color="auto"/>
            </w:tcBorders>
            <w:shd w:val="clear" w:color="000000" w:fill="FFFFFF"/>
            <w:vAlign w:val="center"/>
            <w:hideMark/>
          </w:tcPr>
          <w:p w14:paraId="6FDAED4C" w14:textId="77777777" w:rsidR="002E1391" w:rsidRPr="00C81954" w:rsidRDefault="002E1391" w:rsidP="00712D62">
            <w:pPr>
              <w:pStyle w:val="afffffffa"/>
            </w:pPr>
            <w:r w:rsidRPr="00C81954">
              <w:t>Назначенный ресурс, час</w:t>
            </w:r>
          </w:p>
        </w:tc>
        <w:tc>
          <w:tcPr>
            <w:tcW w:w="450" w:type="pct"/>
            <w:tcBorders>
              <w:top w:val="single" w:sz="4" w:space="0" w:color="auto"/>
              <w:left w:val="nil"/>
              <w:bottom w:val="single" w:sz="4" w:space="0" w:color="auto"/>
              <w:right w:val="single" w:sz="4" w:space="0" w:color="auto"/>
            </w:tcBorders>
            <w:shd w:val="clear" w:color="000000" w:fill="FFFFFF"/>
            <w:vAlign w:val="center"/>
            <w:hideMark/>
          </w:tcPr>
          <w:p w14:paraId="3CCE6D61" w14:textId="77777777" w:rsidR="002E1391" w:rsidRPr="00C81954" w:rsidRDefault="002E1391" w:rsidP="00712D62">
            <w:pPr>
              <w:pStyle w:val="afffffffa"/>
            </w:pPr>
            <w:r w:rsidRPr="00C81954">
              <w:t>Количество продлений</w:t>
            </w:r>
          </w:p>
        </w:tc>
        <w:tc>
          <w:tcPr>
            <w:tcW w:w="655" w:type="pct"/>
            <w:tcBorders>
              <w:top w:val="single" w:sz="4" w:space="0" w:color="auto"/>
              <w:left w:val="nil"/>
              <w:bottom w:val="single" w:sz="4" w:space="0" w:color="auto"/>
              <w:right w:val="single" w:sz="4" w:space="0" w:color="auto"/>
            </w:tcBorders>
            <w:shd w:val="clear" w:color="000000" w:fill="FFFFFF"/>
            <w:vAlign w:val="center"/>
            <w:hideMark/>
          </w:tcPr>
          <w:p w14:paraId="5646E3F3" w14:textId="77777777" w:rsidR="002E1391" w:rsidRPr="00C81954" w:rsidRDefault="002E1391" w:rsidP="00712D62">
            <w:pPr>
              <w:pStyle w:val="afffffffa"/>
            </w:pPr>
            <w:r w:rsidRPr="00C81954">
              <w:t>Год достижения назначенного ресурса</w:t>
            </w:r>
          </w:p>
        </w:tc>
      </w:tr>
      <w:tr w:rsidR="002E1391" w:rsidRPr="00C81954" w14:paraId="54459BE1" w14:textId="77777777" w:rsidTr="00712D62">
        <w:trPr>
          <w:trHeight w:val="170"/>
        </w:trPr>
        <w:tc>
          <w:tcPr>
            <w:tcW w:w="202" w:type="pct"/>
            <w:tcBorders>
              <w:top w:val="nil"/>
              <w:left w:val="single" w:sz="4" w:space="0" w:color="auto"/>
              <w:bottom w:val="single" w:sz="4" w:space="0" w:color="auto"/>
              <w:right w:val="single" w:sz="4" w:space="0" w:color="auto"/>
            </w:tcBorders>
            <w:shd w:val="clear" w:color="auto" w:fill="auto"/>
            <w:vAlign w:val="center"/>
            <w:hideMark/>
          </w:tcPr>
          <w:p w14:paraId="3E060BC9" w14:textId="6C38DECF" w:rsidR="002E1391" w:rsidRPr="00C81954" w:rsidRDefault="002E1391" w:rsidP="002E1391">
            <w:pPr>
              <w:pStyle w:val="afffffffa"/>
            </w:pPr>
            <w:r w:rsidRPr="00C81954">
              <w:rPr>
                <w:color w:val="000000"/>
              </w:rPr>
              <w:t>1</w:t>
            </w:r>
          </w:p>
        </w:tc>
        <w:tc>
          <w:tcPr>
            <w:tcW w:w="1072" w:type="pct"/>
            <w:tcBorders>
              <w:top w:val="nil"/>
              <w:left w:val="nil"/>
              <w:bottom w:val="single" w:sz="4" w:space="0" w:color="auto"/>
              <w:right w:val="single" w:sz="4" w:space="0" w:color="auto"/>
            </w:tcBorders>
            <w:shd w:val="clear" w:color="auto" w:fill="auto"/>
            <w:vAlign w:val="center"/>
            <w:hideMark/>
          </w:tcPr>
          <w:p w14:paraId="08FEE6C7" w14:textId="72C126E9" w:rsidR="002E1391" w:rsidRPr="00C81954" w:rsidRDefault="002E1391" w:rsidP="002E1391">
            <w:pPr>
              <w:pStyle w:val="afffffffa"/>
            </w:pPr>
            <w:r w:rsidRPr="00C81954">
              <w:rPr>
                <w:color w:val="000000"/>
              </w:rPr>
              <w:t>Стационарный водотрубный, прямоточный КВ-ГМ-100-150</w:t>
            </w:r>
          </w:p>
        </w:tc>
        <w:tc>
          <w:tcPr>
            <w:tcW w:w="419" w:type="pct"/>
            <w:tcBorders>
              <w:top w:val="nil"/>
              <w:left w:val="nil"/>
              <w:bottom w:val="single" w:sz="4" w:space="0" w:color="auto"/>
              <w:right w:val="single" w:sz="4" w:space="0" w:color="auto"/>
            </w:tcBorders>
            <w:shd w:val="clear" w:color="auto" w:fill="auto"/>
            <w:vAlign w:val="center"/>
            <w:hideMark/>
          </w:tcPr>
          <w:p w14:paraId="35E82215" w14:textId="269BD2C8" w:rsidR="002E1391" w:rsidRPr="00C81954" w:rsidRDefault="002E1391" w:rsidP="002E1391">
            <w:pPr>
              <w:pStyle w:val="afffffffa"/>
            </w:pPr>
            <w:r w:rsidRPr="00C81954">
              <w:rPr>
                <w:color w:val="000000"/>
              </w:rPr>
              <w:t>1988</w:t>
            </w:r>
          </w:p>
        </w:tc>
        <w:tc>
          <w:tcPr>
            <w:tcW w:w="449" w:type="pct"/>
            <w:tcBorders>
              <w:top w:val="nil"/>
              <w:left w:val="nil"/>
              <w:bottom w:val="single" w:sz="4" w:space="0" w:color="auto"/>
              <w:right w:val="single" w:sz="4" w:space="0" w:color="auto"/>
            </w:tcBorders>
            <w:shd w:val="clear" w:color="auto" w:fill="auto"/>
            <w:vAlign w:val="center"/>
          </w:tcPr>
          <w:p w14:paraId="2570458A" w14:textId="5939D3FA" w:rsidR="002E1391" w:rsidRPr="00C81954" w:rsidRDefault="002E1391" w:rsidP="002E1391">
            <w:pPr>
              <w:pStyle w:val="afffffffa"/>
            </w:pPr>
            <w:r w:rsidRPr="00C81954">
              <w:rPr>
                <w:color w:val="000000"/>
              </w:rPr>
              <w:t>20 лет</w:t>
            </w:r>
          </w:p>
        </w:tc>
        <w:tc>
          <w:tcPr>
            <w:tcW w:w="697" w:type="pct"/>
            <w:tcBorders>
              <w:top w:val="nil"/>
              <w:left w:val="nil"/>
              <w:bottom w:val="single" w:sz="4" w:space="0" w:color="auto"/>
              <w:right w:val="single" w:sz="4" w:space="0" w:color="auto"/>
            </w:tcBorders>
            <w:shd w:val="clear" w:color="auto" w:fill="auto"/>
            <w:vAlign w:val="center"/>
            <w:hideMark/>
          </w:tcPr>
          <w:p w14:paraId="5F2884AA" w14:textId="226C29B2" w:rsidR="002E1391" w:rsidRPr="00C81954" w:rsidRDefault="002E1391" w:rsidP="002E1391">
            <w:pPr>
              <w:pStyle w:val="afffffffa"/>
            </w:pPr>
            <w:r w:rsidRPr="00C81954">
              <w:rPr>
                <w:color w:val="000000"/>
              </w:rPr>
              <w:t>4565</w:t>
            </w:r>
          </w:p>
        </w:tc>
        <w:tc>
          <w:tcPr>
            <w:tcW w:w="513" w:type="pct"/>
            <w:tcBorders>
              <w:top w:val="nil"/>
              <w:left w:val="nil"/>
              <w:bottom w:val="single" w:sz="4" w:space="0" w:color="auto"/>
              <w:right w:val="single" w:sz="4" w:space="0" w:color="auto"/>
            </w:tcBorders>
            <w:shd w:val="clear" w:color="auto" w:fill="auto"/>
            <w:vAlign w:val="center"/>
            <w:hideMark/>
          </w:tcPr>
          <w:p w14:paraId="30765D2D" w14:textId="4B244CFB" w:rsidR="002E1391" w:rsidRPr="00C81954" w:rsidRDefault="002E1391" w:rsidP="002E1391">
            <w:pPr>
              <w:pStyle w:val="afffffffa"/>
            </w:pPr>
            <w:r w:rsidRPr="00C81954">
              <w:rPr>
                <w:color w:val="000000"/>
              </w:rPr>
              <w:t>2006</w:t>
            </w:r>
          </w:p>
        </w:tc>
        <w:tc>
          <w:tcPr>
            <w:tcW w:w="543" w:type="pct"/>
            <w:tcBorders>
              <w:top w:val="nil"/>
              <w:left w:val="nil"/>
              <w:bottom w:val="single" w:sz="4" w:space="0" w:color="auto"/>
              <w:right w:val="single" w:sz="4" w:space="0" w:color="auto"/>
            </w:tcBorders>
            <w:shd w:val="clear" w:color="auto" w:fill="auto"/>
            <w:vAlign w:val="center"/>
          </w:tcPr>
          <w:p w14:paraId="47E16502" w14:textId="4B34B7A4" w:rsidR="002E1391" w:rsidRPr="00C81954" w:rsidRDefault="002E1391" w:rsidP="002E1391">
            <w:pPr>
              <w:pStyle w:val="afffffffa"/>
            </w:pPr>
            <w:r w:rsidRPr="00C81954">
              <w:rPr>
                <w:color w:val="000000"/>
              </w:rPr>
              <w:t>07.2027 г.</w:t>
            </w:r>
          </w:p>
        </w:tc>
        <w:tc>
          <w:tcPr>
            <w:tcW w:w="450" w:type="pct"/>
            <w:tcBorders>
              <w:top w:val="nil"/>
              <w:left w:val="nil"/>
              <w:bottom w:val="single" w:sz="4" w:space="0" w:color="auto"/>
              <w:right w:val="single" w:sz="4" w:space="0" w:color="auto"/>
            </w:tcBorders>
            <w:shd w:val="clear" w:color="auto" w:fill="auto"/>
            <w:vAlign w:val="center"/>
          </w:tcPr>
          <w:p w14:paraId="2CECD984" w14:textId="7D72811D" w:rsidR="002E1391" w:rsidRPr="00C81954" w:rsidRDefault="002E1391" w:rsidP="002E1391">
            <w:pPr>
              <w:pStyle w:val="afffffffa"/>
            </w:pPr>
            <w:r w:rsidRPr="00C81954">
              <w:rPr>
                <w:color w:val="000000"/>
              </w:rPr>
              <w:t>4</w:t>
            </w:r>
          </w:p>
        </w:tc>
        <w:tc>
          <w:tcPr>
            <w:tcW w:w="655" w:type="pct"/>
            <w:tcBorders>
              <w:top w:val="nil"/>
              <w:left w:val="nil"/>
              <w:bottom w:val="single" w:sz="4" w:space="0" w:color="auto"/>
              <w:right w:val="single" w:sz="4" w:space="0" w:color="auto"/>
            </w:tcBorders>
            <w:shd w:val="clear" w:color="auto" w:fill="auto"/>
            <w:vAlign w:val="center"/>
          </w:tcPr>
          <w:p w14:paraId="156163FD" w14:textId="48AD9C5F" w:rsidR="002E1391" w:rsidRPr="00C81954" w:rsidRDefault="002E1391" w:rsidP="002E1391">
            <w:pPr>
              <w:pStyle w:val="afffffffa"/>
            </w:pPr>
            <w:r w:rsidRPr="00C81954">
              <w:rPr>
                <w:color w:val="000000"/>
              </w:rPr>
              <w:t>07.2027г</w:t>
            </w:r>
          </w:p>
        </w:tc>
      </w:tr>
      <w:tr w:rsidR="002E1391" w:rsidRPr="00C81954" w14:paraId="28DDE50F" w14:textId="77777777" w:rsidTr="00712D62">
        <w:trPr>
          <w:trHeight w:val="170"/>
        </w:trPr>
        <w:tc>
          <w:tcPr>
            <w:tcW w:w="202" w:type="pct"/>
            <w:tcBorders>
              <w:top w:val="nil"/>
              <w:left w:val="single" w:sz="4" w:space="0" w:color="auto"/>
              <w:bottom w:val="single" w:sz="4" w:space="0" w:color="auto"/>
              <w:right w:val="single" w:sz="4" w:space="0" w:color="auto"/>
            </w:tcBorders>
            <w:shd w:val="clear" w:color="auto" w:fill="auto"/>
            <w:vAlign w:val="center"/>
            <w:hideMark/>
          </w:tcPr>
          <w:p w14:paraId="0D79DEB5" w14:textId="1BCA5030" w:rsidR="002E1391" w:rsidRPr="00C81954" w:rsidRDefault="002E1391" w:rsidP="002E1391">
            <w:pPr>
              <w:pStyle w:val="afffffffa"/>
            </w:pPr>
            <w:r w:rsidRPr="00C81954">
              <w:rPr>
                <w:color w:val="000000"/>
              </w:rPr>
              <w:t>2</w:t>
            </w:r>
          </w:p>
        </w:tc>
        <w:tc>
          <w:tcPr>
            <w:tcW w:w="1072" w:type="pct"/>
            <w:tcBorders>
              <w:top w:val="nil"/>
              <w:left w:val="nil"/>
              <w:bottom w:val="single" w:sz="4" w:space="0" w:color="auto"/>
              <w:right w:val="single" w:sz="4" w:space="0" w:color="auto"/>
            </w:tcBorders>
            <w:shd w:val="clear" w:color="auto" w:fill="auto"/>
            <w:vAlign w:val="center"/>
            <w:hideMark/>
          </w:tcPr>
          <w:p w14:paraId="176182AC" w14:textId="1A5CA55E" w:rsidR="002E1391" w:rsidRPr="00C81954" w:rsidRDefault="002E1391" w:rsidP="002E1391">
            <w:pPr>
              <w:pStyle w:val="afffffffa"/>
            </w:pPr>
            <w:r w:rsidRPr="00C81954">
              <w:rPr>
                <w:color w:val="000000"/>
              </w:rPr>
              <w:t>Стационарный водотрубный, прямоточный КВ-ГМ-100-150</w:t>
            </w:r>
          </w:p>
        </w:tc>
        <w:tc>
          <w:tcPr>
            <w:tcW w:w="419" w:type="pct"/>
            <w:tcBorders>
              <w:top w:val="nil"/>
              <w:left w:val="nil"/>
              <w:bottom w:val="single" w:sz="4" w:space="0" w:color="auto"/>
              <w:right w:val="single" w:sz="4" w:space="0" w:color="auto"/>
            </w:tcBorders>
            <w:shd w:val="clear" w:color="auto" w:fill="auto"/>
            <w:vAlign w:val="center"/>
            <w:hideMark/>
          </w:tcPr>
          <w:p w14:paraId="12DECDD0" w14:textId="7B6CD9D3" w:rsidR="002E1391" w:rsidRPr="00C81954" w:rsidRDefault="002E1391" w:rsidP="002E1391">
            <w:pPr>
              <w:pStyle w:val="afffffffa"/>
            </w:pPr>
            <w:r w:rsidRPr="00C81954">
              <w:rPr>
                <w:color w:val="000000"/>
              </w:rPr>
              <w:t>1994</w:t>
            </w:r>
          </w:p>
        </w:tc>
        <w:tc>
          <w:tcPr>
            <w:tcW w:w="449" w:type="pct"/>
            <w:tcBorders>
              <w:top w:val="nil"/>
              <w:left w:val="nil"/>
              <w:bottom w:val="single" w:sz="4" w:space="0" w:color="auto"/>
              <w:right w:val="single" w:sz="4" w:space="0" w:color="auto"/>
            </w:tcBorders>
            <w:shd w:val="clear" w:color="auto" w:fill="auto"/>
            <w:vAlign w:val="center"/>
          </w:tcPr>
          <w:p w14:paraId="088A696D" w14:textId="47513569" w:rsidR="002E1391" w:rsidRPr="00C81954" w:rsidRDefault="002E1391" w:rsidP="002E1391">
            <w:pPr>
              <w:pStyle w:val="afffffffa"/>
            </w:pPr>
            <w:r w:rsidRPr="00C81954">
              <w:rPr>
                <w:color w:val="000000"/>
              </w:rPr>
              <w:t>20 лет</w:t>
            </w:r>
          </w:p>
        </w:tc>
        <w:tc>
          <w:tcPr>
            <w:tcW w:w="697" w:type="pct"/>
            <w:tcBorders>
              <w:top w:val="nil"/>
              <w:left w:val="nil"/>
              <w:bottom w:val="single" w:sz="4" w:space="0" w:color="auto"/>
              <w:right w:val="single" w:sz="4" w:space="0" w:color="auto"/>
            </w:tcBorders>
            <w:shd w:val="clear" w:color="auto" w:fill="auto"/>
            <w:vAlign w:val="center"/>
            <w:hideMark/>
          </w:tcPr>
          <w:p w14:paraId="40FB2B4D" w14:textId="2ED30786" w:rsidR="002E1391" w:rsidRPr="00C81954" w:rsidRDefault="002E1391" w:rsidP="002E1391">
            <w:pPr>
              <w:pStyle w:val="afffffffa"/>
            </w:pPr>
            <w:r w:rsidRPr="00C81954">
              <w:rPr>
                <w:color w:val="000000"/>
              </w:rPr>
              <w:t>1244</w:t>
            </w:r>
          </w:p>
        </w:tc>
        <w:tc>
          <w:tcPr>
            <w:tcW w:w="513" w:type="pct"/>
            <w:tcBorders>
              <w:top w:val="nil"/>
              <w:left w:val="nil"/>
              <w:bottom w:val="single" w:sz="4" w:space="0" w:color="auto"/>
              <w:right w:val="single" w:sz="4" w:space="0" w:color="auto"/>
            </w:tcBorders>
            <w:shd w:val="clear" w:color="auto" w:fill="auto"/>
            <w:vAlign w:val="center"/>
            <w:hideMark/>
          </w:tcPr>
          <w:p w14:paraId="7EB9055B" w14:textId="216F1EB1" w:rsidR="002E1391" w:rsidRPr="00C81954" w:rsidRDefault="002E1391" w:rsidP="002E1391">
            <w:pPr>
              <w:pStyle w:val="afffffffa"/>
            </w:pPr>
            <w:r w:rsidRPr="00C81954">
              <w:rPr>
                <w:color w:val="000000"/>
              </w:rPr>
              <w:t>2013</w:t>
            </w:r>
          </w:p>
        </w:tc>
        <w:tc>
          <w:tcPr>
            <w:tcW w:w="543" w:type="pct"/>
            <w:tcBorders>
              <w:top w:val="nil"/>
              <w:left w:val="nil"/>
              <w:bottom w:val="single" w:sz="4" w:space="0" w:color="auto"/>
              <w:right w:val="single" w:sz="4" w:space="0" w:color="auto"/>
            </w:tcBorders>
            <w:shd w:val="clear" w:color="auto" w:fill="auto"/>
            <w:vAlign w:val="center"/>
          </w:tcPr>
          <w:p w14:paraId="1B0F72D7" w14:textId="6F61EC29" w:rsidR="002E1391" w:rsidRPr="00C81954" w:rsidRDefault="002E1391" w:rsidP="002E1391">
            <w:pPr>
              <w:pStyle w:val="afffffffa"/>
            </w:pPr>
            <w:r w:rsidRPr="00C81954">
              <w:rPr>
                <w:color w:val="000000"/>
              </w:rPr>
              <w:t>06.2026 г.</w:t>
            </w:r>
          </w:p>
        </w:tc>
        <w:tc>
          <w:tcPr>
            <w:tcW w:w="450" w:type="pct"/>
            <w:tcBorders>
              <w:top w:val="nil"/>
              <w:left w:val="nil"/>
              <w:bottom w:val="single" w:sz="4" w:space="0" w:color="auto"/>
              <w:right w:val="single" w:sz="4" w:space="0" w:color="auto"/>
            </w:tcBorders>
            <w:shd w:val="clear" w:color="auto" w:fill="auto"/>
            <w:vAlign w:val="center"/>
          </w:tcPr>
          <w:p w14:paraId="3AB56278" w14:textId="060AD76F" w:rsidR="002E1391" w:rsidRPr="00C81954" w:rsidRDefault="002E1391" w:rsidP="002E1391">
            <w:pPr>
              <w:pStyle w:val="afffffffa"/>
            </w:pPr>
            <w:r w:rsidRPr="00C81954">
              <w:rPr>
                <w:color w:val="000000"/>
              </w:rPr>
              <w:t>2</w:t>
            </w:r>
          </w:p>
        </w:tc>
        <w:tc>
          <w:tcPr>
            <w:tcW w:w="655" w:type="pct"/>
            <w:tcBorders>
              <w:top w:val="nil"/>
              <w:left w:val="nil"/>
              <w:bottom w:val="single" w:sz="4" w:space="0" w:color="auto"/>
              <w:right w:val="single" w:sz="4" w:space="0" w:color="auto"/>
            </w:tcBorders>
            <w:shd w:val="clear" w:color="auto" w:fill="auto"/>
            <w:vAlign w:val="center"/>
          </w:tcPr>
          <w:p w14:paraId="5B8F708E" w14:textId="757333E1" w:rsidR="002E1391" w:rsidRPr="00C81954" w:rsidRDefault="002E1391" w:rsidP="002E1391">
            <w:pPr>
              <w:pStyle w:val="afffffffa"/>
            </w:pPr>
            <w:r w:rsidRPr="00C81954">
              <w:rPr>
                <w:color w:val="000000"/>
              </w:rPr>
              <w:t>06.2026</w:t>
            </w:r>
          </w:p>
        </w:tc>
      </w:tr>
    </w:tbl>
    <w:p w14:paraId="1E1F893B" w14:textId="77777777" w:rsidR="002E1391" w:rsidRPr="00C81954" w:rsidRDefault="002E1391" w:rsidP="00FA2358">
      <w:pPr>
        <w:pStyle w:val="afe"/>
        <w:rPr>
          <w:rFonts w:eastAsiaTheme="majorEastAsia"/>
          <w:color w:val="auto"/>
          <w:lang w:eastAsia="en-US"/>
        </w:rPr>
      </w:pPr>
    </w:p>
    <w:p w14:paraId="6B92A82B" w14:textId="0669F718" w:rsidR="00A30A05" w:rsidRPr="00C81954" w:rsidRDefault="00A30A05" w:rsidP="00FA2358">
      <w:pPr>
        <w:pStyle w:val="afe"/>
        <w:rPr>
          <w:rFonts w:eastAsiaTheme="majorEastAsia"/>
          <w:color w:val="auto"/>
          <w:lang w:eastAsia="en-US"/>
        </w:rPr>
      </w:pPr>
      <w:r w:rsidRPr="00C81954">
        <w:rPr>
          <w:rFonts w:eastAsiaTheme="majorEastAsia"/>
          <w:color w:val="auto"/>
          <w:lang w:eastAsia="en-US"/>
        </w:rPr>
        <w:t xml:space="preserve">Год ввода в эксплуатацию, наработка и год достижения паркового ресурса паровых турбин </w:t>
      </w:r>
      <w:r w:rsidR="00BD493D" w:rsidRPr="00C81954">
        <w:rPr>
          <w:rFonts w:eastAsiaTheme="majorEastAsia"/>
          <w:color w:val="auto"/>
          <w:lang w:eastAsia="en-US"/>
        </w:rPr>
        <w:t>Закамской ТЭЦ-5</w:t>
      </w:r>
      <w:r w:rsidR="0060491E" w:rsidRPr="00C81954">
        <w:rPr>
          <w:rFonts w:eastAsiaTheme="majorEastAsia"/>
          <w:color w:val="auto"/>
          <w:lang w:eastAsia="en-US"/>
        </w:rPr>
        <w:t xml:space="preserve"> </w:t>
      </w:r>
      <w:r w:rsidRPr="00C81954">
        <w:rPr>
          <w:rFonts w:eastAsiaTheme="majorEastAsia"/>
          <w:color w:val="auto"/>
          <w:lang w:eastAsia="en-US"/>
        </w:rPr>
        <w:t xml:space="preserve">по состоянию на </w:t>
      </w:r>
      <w:r w:rsidR="0060491E" w:rsidRPr="00C81954">
        <w:rPr>
          <w:rFonts w:eastAsiaTheme="majorEastAsia"/>
          <w:color w:val="auto"/>
          <w:lang w:eastAsia="en-US"/>
        </w:rPr>
        <w:t>01.01.202</w:t>
      </w:r>
      <w:r w:rsidR="00A43BA4" w:rsidRPr="00C81954">
        <w:rPr>
          <w:rFonts w:eastAsiaTheme="majorEastAsia"/>
          <w:color w:val="auto"/>
          <w:lang w:eastAsia="en-US"/>
        </w:rPr>
        <w:t>3</w:t>
      </w:r>
      <w:r w:rsidR="0060491E" w:rsidRPr="00C81954">
        <w:rPr>
          <w:rFonts w:eastAsiaTheme="majorEastAsia"/>
          <w:color w:val="auto"/>
          <w:lang w:eastAsia="en-US"/>
        </w:rPr>
        <w:t xml:space="preserve"> </w:t>
      </w:r>
      <w:r w:rsidR="001E1AD8" w:rsidRPr="00C81954">
        <w:rPr>
          <w:rFonts w:eastAsiaTheme="majorEastAsia"/>
          <w:color w:val="auto"/>
          <w:lang w:eastAsia="en-US"/>
        </w:rPr>
        <w:t>приведен</w:t>
      </w:r>
      <w:r w:rsidR="0060491E" w:rsidRPr="00C81954">
        <w:rPr>
          <w:rFonts w:eastAsiaTheme="majorEastAsia"/>
          <w:color w:val="auto"/>
          <w:lang w:eastAsia="en-US"/>
        </w:rPr>
        <w:t>ы</w:t>
      </w:r>
      <w:r w:rsidR="001E1AD8" w:rsidRPr="00C81954">
        <w:rPr>
          <w:rFonts w:eastAsiaTheme="majorEastAsia"/>
          <w:color w:val="auto"/>
          <w:lang w:eastAsia="en-US"/>
        </w:rPr>
        <w:t xml:space="preserve"> в табл</w:t>
      </w:r>
      <w:r w:rsidR="00F7271D" w:rsidRPr="00C81954">
        <w:rPr>
          <w:rFonts w:eastAsiaTheme="majorEastAsia"/>
          <w:color w:val="auto"/>
          <w:lang w:eastAsia="en-US"/>
        </w:rPr>
        <w:t>ице</w:t>
      </w:r>
      <w:r w:rsidR="001E1AD8" w:rsidRPr="00C81954">
        <w:rPr>
          <w:rFonts w:eastAsiaTheme="majorEastAsia"/>
          <w:color w:val="auto"/>
          <w:lang w:eastAsia="en-US"/>
        </w:rPr>
        <w:t xml:space="preserve"> </w:t>
      </w:r>
      <w:r w:rsidR="00703FCF" w:rsidRPr="00C81954">
        <w:rPr>
          <w:rFonts w:eastAsiaTheme="majorEastAsia"/>
          <w:color w:val="auto"/>
          <w:lang w:eastAsia="en-US"/>
        </w:rPr>
        <w:fldChar w:fldCharType="begin"/>
      </w:r>
      <w:r w:rsidR="00703FCF" w:rsidRPr="00C81954">
        <w:rPr>
          <w:rFonts w:eastAsiaTheme="majorEastAsia"/>
          <w:color w:val="auto"/>
          <w:lang w:eastAsia="en-US"/>
        </w:rPr>
        <w:instrText xml:space="preserve"> REF _Ref116050855 \h  \* MERGEFORMAT </w:instrText>
      </w:r>
      <w:r w:rsidR="00703FCF" w:rsidRPr="00C81954">
        <w:rPr>
          <w:rFonts w:eastAsiaTheme="majorEastAsia"/>
          <w:color w:val="auto"/>
          <w:lang w:eastAsia="en-US"/>
        </w:rPr>
      </w:r>
      <w:r w:rsidR="00703FCF" w:rsidRPr="00C81954">
        <w:rPr>
          <w:rFonts w:eastAsiaTheme="majorEastAsia"/>
          <w:color w:val="auto"/>
          <w:lang w:eastAsia="en-US"/>
        </w:rPr>
        <w:fldChar w:fldCharType="separate"/>
      </w:r>
      <w:r w:rsidR="00C81954" w:rsidRPr="00C81954">
        <w:rPr>
          <w:rStyle w:val="afffffff9"/>
        </w:rPr>
        <w:t xml:space="preserve">Таблица </w:t>
      </w:r>
      <w:r w:rsidR="00C81954" w:rsidRPr="00C81954">
        <w:rPr>
          <w:noProof/>
          <w:color w:val="auto"/>
        </w:rPr>
        <w:t>12</w:t>
      </w:r>
      <w:r w:rsidR="00703FCF" w:rsidRPr="00C81954">
        <w:rPr>
          <w:rFonts w:eastAsiaTheme="majorEastAsia"/>
          <w:color w:val="auto"/>
          <w:lang w:eastAsia="en-US"/>
        </w:rPr>
        <w:fldChar w:fldCharType="end"/>
      </w:r>
    </w:p>
    <w:p w14:paraId="744A7720" w14:textId="674161DA" w:rsidR="00A30A05" w:rsidRPr="00C81954" w:rsidRDefault="00703FCF" w:rsidP="00FA2358">
      <w:pPr>
        <w:pStyle w:val="affff7"/>
        <w:rPr>
          <w:lang w:eastAsia="en-US"/>
          <w14:scene3d>
            <w14:camera w14:prst="orthographicFront"/>
            <w14:lightRig w14:rig="threePt" w14:dir="t">
              <w14:rot w14:lat="0" w14:lon="0" w14:rev="0"/>
            </w14:lightRig>
          </w14:scene3d>
        </w:rPr>
      </w:pPr>
      <w:bookmarkStart w:id="70" w:name="_Ref116050855"/>
      <w:bookmarkStart w:id="71" w:name="_Toc136104317"/>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12</w:t>
      </w:r>
      <w:r w:rsidR="00B25ED0" w:rsidRPr="00C81954">
        <w:rPr>
          <w:noProof/>
        </w:rPr>
        <w:fldChar w:fldCharType="end"/>
      </w:r>
      <w:bookmarkEnd w:id="70"/>
      <w:r w:rsidRPr="00C81954">
        <w:t xml:space="preserve">. </w:t>
      </w:r>
      <w:r w:rsidR="0060491E" w:rsidRPr="00C81954">
        <w:t xml:space="preserve">Год ввода в эксплуатацию, наработка и год достижения паркового ресурса паровых </w:t>
      </w:r>
      <w:r w:rsidR="00650985" w:rsidRPr="00C81954">
        <w:t>турбоагрегатов</w:t>
      </w:r>
      <w:r w:rsidR="0060491E" w:rsidRPr="00C81954">
        <w:t xml:space="preserve"> </w:t>
      </w:r>
      <w:r w:rsidR="00BD493D" w:rsidRPr="00C81954">
        <w:t>Закамской ТЭЦ-5</w:t>
      </w:r>
      <w:r w:rsidR="0060491E" w:rsidRPr="00C81954">
        <w:t xml:space="preserve"> по состоянию на 01.01.202</w:t>
      </w:r>
      <w:r w:rsidR="00A43BA4" w:rsidRPr="00C81954">
        <w:t>3</w:t>
      </w:r>
      <w:bookmarkEnd w:id="71"/>
    </w:p>
    <w:tbl>
      <w:tblPr>
        <w:tblW w:w="5001" w:type="pct"/>
        <w:tblLayout w:type="fixed"/>
        <w:tblCellMar>
          <w:left w:w="28" w:type="dxa"/>
          <w:right w:w="28" w:type="dxa"/>
        </w:tblCellMar>
        <w:tblLook w:val="04A0" w:firstRow="1" w:lastRow="0" w:firstColumn="1" w:lastColumn="0" w:noHBand="0" w:noVBand="1"/>
      </w:tblPr>
      <w:tblGrid>
        <w:gridCol w:w="400"/>
        <w:gridCol w:w="1325"/>
        <w:gridCol w:w="751"/>
        <w:gridCol w:w="851"/>
        <w:gridCol w:w="915"/>
        <w:gridCol w:w="1075"/>
        <w:gridCol w:w="853"/>
        <w:gridCol w:w="734"/>
        <w:gridCol w:w="986"/>
        <w:gridCol w:w="699"/>
        <w:gridCol w:w="1040"/>
      </w:tblGrid>
      <w:tr w:rsidR="00854BEC" w:rsidRPr="00C81954" w14:paraId="752FEC5A" w14:textId="77777777" w:rsidTr="00497BFF">
        <w:trPr>
          <w:trHeight w:val="227"/>
        </w:trPr>
        <w:tc>
          <w:tcPr>
            <w:tcW w:w="2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10057B" w14:textId="77777777" w:rsidR="0060491E" w:rsidRPr="00C81954" w:rsidRDefault="0060491E" w:rsidP="00FA2358">
            <w:pPr>
              <w:pStyle w:val="afffffffa"/>
            </w:pPr>
            <w:r w:rsidRPr="00C81954">
              <w:t>Ст. №</w:t>
            </w:r>
          </w:p>
        </w:tc>
        <w:tc>
          <w:tcPr>
            <w:tcW w:w="688" w:type="pct"/>
            <w:tcBorders>
              <w:top w:val="single" w:sz="4" w:space="0" w:color="auto"/>
              <w:left w:val="nil"/>
              <w:bottom w:val="single" w:sz="4" w:space="0" w:color="auto"/>
              <w:right w:val="single" w:sz="4" w:space="0" w:color="auto"/>
            </w:tcBorders>
            <w:shd w:val="clear" w:color="auto" w:fill="auto"/>
            <w:vAlign w:val="center"/>
            <w:hideMark/>
          </w:tcPr>
          <w:p w14:paraId="5CAEFE66" w14:textId="5021BCCF" w:rsidR="0060491E" w:rsidRPr="00C81954" w:rsidRDefault="0060491E" w:rsidP="00FA2358">
            <w:pPr>
              <w:pStyle w:val="afffffffa"/>
            </w:pPr>
            <w:r w:rsidRPr="00C81954">
              <w:t xml:space="preserve">Тип </w:t>
            </w:r>
            <w:r w:rsidR="00650985" w:rsidRPr="00C81954">
              <w:t>турбоагрегата</w:t>
            </w:r>
          </w:p>
        </w:tc>
        <w:tc>
          <w:tcPr>
            <w:tcW w:w="390" w:type="pct"/>
            <w:tcBorders>
              <w:top w:val="single" w:sz="4" w:space="0" w:color="auto"/>
              <w:left w:val="nil"/>
              <w:bottom w:val="single" w:sz="4" w:space="0" w:color="auto"/>
              <w:right w:val="single" w:sz="4" w:space="0" w:color="auto"/>
            </w:tcBorders>
            <w:shd w:val="clear" w:color="auto" w:fill="auto"/>
            <w:vAlign w:val="center"/>
            <w:hideMark/>
          </w:tcPr>
          <w:p w14:paraId="40626A2B" w14:textId="77777777" w:rsidR="0060491E" w:rsidRPr="00C81954" w:rsidRDefault="0060491E" w:rsidP="00FA2358">
            <w:pPr>
              <w:pStyle w:val="afffffffa"/>
            </w:pPr>
            <w:r w:rsidRPr="00C81954">
              <w:t>Год ввода в эксплуатацию</w:t>
            </w:r>
          </w:p>
        </w:tc>
        <w:tc>
          <w:tcPr>
            <w:tcW w:w="442" w:type="pct"/>
            <w:tcBorders>
              <w:top w:val="single" w:sz="4" w:space="0" w:color="auto"/>
              <w:left w:val="nil"/>
              <w:bottom w:val="single" w:sz="4" w:space="0" w:color="auto"/>
              <w:right w:val="single" w:sz="4" w:space="0" w:color="auto"/>
            </w:tcBorders>
            <w:shd w:val="clear" w:color="auto" w:fill="auto"/>
            <w:vAlign w:val="center"/>
            <w:hideMark/>
          </w:tcPr>
          <w:p w14:paraId="1A8FC8AB" w14:textId="77777777" w:rsidR="0060491E" w:rsidRPr="00C81954" w:rsidRDefault="0060491E" w:rsidP="00FA2358">
            <w:pPr>
              <w:pStyle w:val="afffffffa"/>
            </w:pPr>
            <w:r w:rsidRPr="00C81954">
              <w:t>Парковый ресурс, час.</w:t>
            </w:r>
          </w:p>
        </w:tc>
        <w:tc>
          <w:tcPr>
            <w:tcW w:w="475" w:type="pct"/>
            <w:tcBorders>
              <w:top w:val="single" w:sz="4" w:space="0" w:color="auto"/>
              <w:left w:val="nil"/>
              <w:bottom w:val="single" w:sz="4" w:space="0" w:color="auto"/>
              <w:right w:val="single" w:sz="4" w:space="0" w:color="auto"/>
            </w:tcBorders>
            <w:shd w:val="clear" w:color="auto" w:fill="auto"/>
            <w:vAlign w:val="center"/>
            <w:hideMark/>
          </w:tcPr>
          <w:p w14:paraId="191201D2" w14:textId="009A8B2F" w:rsidR="0060491E" w:rsidRPr="00C81954" w:rsidRDefault="0060491E" w:rsidP="00FA2358">
            <w:pPr>
              <w:pStyle w:val="afffffffa"/>
            </w:pPr>
            <w:r w:rsidRPr="00C81954">
              <w:t>Наработка на 01.01.202</w:t>
            </w:r>
            <w:r w:rsidR="00A43BA4" w:rsidRPr="00C81954">
              <w:t>3</w:t>
            </w:r>
            <w:r w:rsidRPr="00C81954">
              <w:t>, час.</w:t>
            </w:r>
          </w:p>
        </w:tc>
        <w:tc>
          <w:tcPr>
            <w:tcW w:w="558" w:type="pct"/>
            <w:tcBorders>
              <w:top w:val="single" w:sz="4" w:space="0" w:color="auto"/>
              <w:left w:val="nil"/>
              <w:bottom w:val="single" w:sz="4" w:space="0" w:color="auto"/>
              <w:right w:val="single" w:sz="4" w:space="0" w:color="auto"/>
            </w:tcBorders>
            <w:shd w:val="clear" w:color="auto" w:fill="auto"/>
            <w:vAlign w:val="center"/>
            <w:hideMark/>
          </w:tcPr>
          <w:p w14:paraId="62DC8385" w14:textId="77777777" w:rsidR="0060491E" w:rsidRPr="00C81954" w:rsidRDefault="0060491E" w:rsidP="00FA2358">
            <w:pPr>
              <w:pStyle w:val="afffffffa"/>
            </w:pPr>
            <w:r w:rsidRPr="00C81954">
              <w:t>Год достижения паркового ресурса</w:t>
            </w:r>
          </w:p>
        </w:tc>
        <w:tc>
          <w:tcPr>
            <w:tcW w:w="443" w:type="pct"/>
            <w:tcBorders>
              <w:top w:val="single" w:sz="4" w:space="0" w:color="auto"/>
              <w:left w:val="nil"/>
              <w:bottom w:val="single" w:sz="4" w:space="0" w:color="auto"/>
              <w:right w:val="single" w:sz="4" w:space="0" w:color="auto"/>
            </w:tcBorders>
            <w:shd w:val="clear" w:color="auto" w:fill="auto"/>
            <w:vAlign w:val="center"/>
            <w:hideMark/>
          </w:tcPr>
          <w:p w14:paraId="40AE61EE" w14:textId="77777777" w:rsidR="0060491E" w:rsidRPr="00C81954" w:rsidRDefault="0060491E" w:rsidP="00FA2358">
            <w:pPr>
              <w:pStyle w:val="afffffffa"/>
            </w:pPr>
            <w:r w:rsidRPr="00C81954">
              <w:t>Нормативное количество пусков</w:t>
            </w:r>
          </w:p>
        </w:tc>
        <w:tc>
          <w:tcPr>
            <w:tcW w:w="381" w:type="pct"/>
            <w:tcBorders>
              <w:top w:val="single" w:sz="4" w:space="0" w:color="auto"/>
              <w:left w:val="nil"/>
              <w:bottom w:val="single" w:sz="4" w:space="0" w:color="auto"/>
              <w:right w:val="single" w:sz="4" w:space="0" w:color="auto"/>
            </w:tcBorders>
            <w:shd w:val="clear" w:color="auto" w:fill="auto"/>
            <w:vAlign w:val="center"/>
            <w:hideMark/>
          </w:tcPr>
          <w:p w14:paraId="7CEFAE6A" w14:textId="77777777" w:rsidR="0060491E" w:rsidRPr="00C81954" w:rsidRDefault="0060491E" w:rsidP="00FA2358">
            <w:pPr>
              <w:pStyle w:val="afffffffa"/>
            </w:pPr>
            <w:r w:rsidRPr="00C81954">
              <w:t>Количество пусков</w:t>
            </w:r>
          </w:p>
        </w:tc>
        <w:tc>
          <w:tcPr>
            <w:tcW w:w="512" w:type="pct"/>
            <w:tcBorders>
              <w:top w:val="single" w:sz="4" w:space="0" w:color="auto"/>
              <w:left w:val="nil"/>
              <w:bottom w:val="single" w:sz="4" w:space="0" w:color="auto"/>
              <w:right w:val="single" w:sz="4" w:space="0" w:color="auto"/>
            </w:tcBorders>
            <w:shd w:val="clear" w:color="auto" w:fill="auto"/>
            <w:vAlign w:val="center"/>
            <w:hideMark/>
          </w:tcPr>
          <w:p w14:paraId="1203193D" w14:textId="77777777" w:rsidR="0060491E" w:rsidRPr="00C81954" w:rsidRDefault="0060491E" w:rsidP="00FA2358">
            <w:pPr>
              <w:pStyle w:val="afffffffa"/>
            </w:pPr>
            <w:r w:rsidRPr="00C81954">
              <w:t>Назначенный ресурс, час.</w:t>
            </w:r>
          </w:p>
        </w:tc>
        <w:tc>
          <w:tcPr>
            <w:tcW w:w="363" w:type="pct"/>
            <w:tcBorders>
              <w:top w:val="single" w:sz="4" w:space="0" w:color="auto"/>
              <w:left w:val="nil"/>
              <w:bottom w:val="single" w:sz="4" w:space="0" w:color="auto"/>
              <w:right w:val="single" w:sz="4" w:space="0" w:color="auto"/>
            </w:tcBorders>
            <w:shd w:val="clear" w:color="auto" w:fill="auto"/>
            <w:vAlign w:val="center"/>
            <w:hideMark/>
          </w:tcPr>
          <w:p w14:paraId="1BEBEF09" w14:textId="08AC24E5" w:rsidR="0060491E" w:rsidRPr="00C81954" w:rsidRDefault="0060491E" w:rsidP="00FA2358">
            <w:pPr>
              <w:pStyle w:val="afffffffa"/>
            </w:pPr>
            <w:r w:rsidRPr="00C81954">
              <w:t>Кол</w:t>
            </w:r>
            <w:r w:rsidR="00497BFF" w:rsidRPr="00C81954">
              <w:t>-в</w:t>
            </w:r>
            <w:r w:rsidRPr="00C81954">
              <w:t>о продлений</w:t>
            </w:r>
          </w:p>
        </w:tc>
        <w:tc>
          <w:tcPr>
            <w:tcW w:w="540" w:type="pct"/>
            <w:tcBorders>
              <w:top w:val="single" w:sz="4" w:space="0" w:color="auto"/>
              <w:left w:val="nil"/>
              <w:bottom w:val="single" w:sz="4" w:space="0" w:color="auto"/>
              <w:right w:val="single" w:sz="4" w:space="0" w:color="auto"/>
            </w:tcBorders>
            <w:shd w:val="clear" w:color="auto" w:fill="auto"/>
            <w:vAlign w:val="center"/>
            <w:hideMark/>
          </w:tcPr>
          <w:p w14:paraId="453DF6C0" w14:textId="77777777" w:rsidR="0060491E" w:rsidRPr="00C81954" w:rsidRDefault="0060491E" w:rsidP="00FA2358">
            <w:pPr>
              <w:pStyle w:val="afffffffa"/>
            </w:pPr>
            <w:r w:rsidRPr="00C81954">
              <w:t>Год достижения назначенного ресурса</w:t>
            </w:r>
          </w:p>
        </w:tc>
      </w:tr>
      <w:tr w:rsidR="00BD493D" w:rsidRPr="00C81954" w14:paraId="6B84952D" w14:textId="77777777" w:rsidTr="00BD493D">
        <w:trPr>
          <w:trHeight w:val="227"/>
        </w:trPr>
        <w:tc>
          <w:tcPr>
            <w:tcW w:w="208" w:type="pct"/>
            <w:tcBorders>
              <w:top w:val="nil"/>
              <w:left w:val="single" w:sz="4" w:space="0" w:color="auto"/>
              <w:bottom w:val="single" w:sz="4" w:space="0" w:color="auto"/>
              <w:right w:val="single" w:sz="4" w:space="0" w:color="auto"/>
            </w:tcBorders>
            <w:shd w:val="clear" w:color="auto" w:fill="auto"/>
            <w:vAlign w:val="center"/>
            <w:hideMark/>
          </w:tcPr>
          <w:p w14:paraId="4A8B3946" w14:textId="6B094600" w:rsidR="00BD493D" w:rsidRPr="00C81954" w:rsidRDefault="00BD493D" w:rsidP="00FA2358">
            <w:pPr>
              <w:pStyle w:val="afffffffa"/>
            </w:pPr>
            <w:r w:rsidRPr="00C81954">
              <w:t>1</w:t>
            </w:r>
          </w:p>
        </w:tc>
        <w:tc>
          <w:tcPr>
            <w:tcW w:w="688" w:type="pct"/>
            <w:tcBorders>
              <w:top w:val="nil"/>
              <w:left w:val="nil"/>
              <w:bottom w:val="single" w:sz="4" w:space="0" w:color="auto"/>
              <w:right w:val="single" w:sz="4" w:space="0" w:color="auto"/>
            </w:tcBorders>
            <w:shd w:val="clear" w:color="auto" w:fill="auto"/>
            <w:vAlign w:val="center"/>
            <w:hideMark/>
          </w:tcPr>
          <w:p w14:paraId="5A210094" w14:textId="41568A69" w:rsidR="00BD493D" w:rsidRPr="00C81954" w:rsidRDefault="00BD493D" w:rsidP="00FA2358">
            <w:pPr>
              <w:pStyle w:val="afffffffa"/>
            </w:pPr>
            <w:r w:rsidRPr="00C81954">
              <w:rPr>
                <w:color w:val="000000"/>
                <w:sz w:val="18"/>
                <w:szCs w:val="18"/>
              </w:rPr>
              <w:t>ПТ-23,6-2,9/1,0 ст.№1</w:t>
            </w:r>
          </w:p>
        </w:tc>
        <w:tc>
          <w:tcPr>
            <w:tcW w:w="390" w:type="pct"/>
            <w:tcBorders>
              <w:top w:val="nil"/>
              <w:left w:val="nil"/>
              <w:bottom w:val="single" w:sz="4" w:space="0" w:color="auto"/>
              <w:right w:val="single" w:sz="4" w:space="0" w:color="auto"/>
            </w:tcBorders>
            <w:shd w:val="clear" w:color="auto" w:fill="auto"/>
            <w:vAlign w:val="center"/>
            <w:hideMark/>
          </w:tcPr>
          <w:p w14:paraId="3F2018EA" w14:textId="582B3FDE" w:rsidR="00BD493D" w:rsidRPr="00C81954" w:rsidRDefault="00BD493D" w:rsidP="00FA2358">
            <w:pPr>
              <w:pStyle w:val="afffffffa"/>
            </w:pPr>
            <w:r w:rsidRPr="00C81954">
              <w:rPr>
                <w:color w:val="000000"/>
                <w:sz w:val="18"/>
                <w:szCs w:val="18"/>
              </w:rPr>
              <w:t>2001</w:t>
            </w:r>
          </w:p>
        </w:tc>
        <w:tc>
          <w:tcPr>
            <w:tcW w:w="442" w:type="pct"/>
            <w:tcBorders>
              <w:top w:val="nil"/>
              <w:left w:val="nil"/>
              <w:bottom w:val="single" w:sz="4" w:space="0" w:color="auto"/>
              <w:right w:val="single" w:sz="4" w:space="0" w:color="auto"/>
            </w:tcBorders>
            <w:shd w:val="clear" w:color="auto" w:fill="auto"/>
            <w:vAlign w:val="center"/>
            <w:hideMark/>
          </w:tcPr>
          <w:p w14:paraId="4D68991B" w14:textId="7BB7CAFC" w:rsidR="00BD493D" w:rsidRPr="00C81954" w:rsidRDefault="00BD493D" w:rsidP="00FA2358">
            <w:pPr>
              <w:pStyle w:val="afffffffa"/>
            </w:pPr>
            <w:r w:rsidRPr="00C81954">
              <w:rPr>
                <w:color w:val="000000"/>
                <w:sz w:val="18"/>
                <w:szCs w:val="18"/>
              </w:rPr>
              <w:t>300000</w:t>
            </w:r>
          </w:p>
        </w:tc>
        <w:tc>
          <w:tcPr>
            <w:tcW w:w="475" w:type="pct"/>
            <w:tcBorders>
              <w:top w:val="nil"/>
              <w:left w:val="nil"/>
              <w:bottom w:val="single" w:sz="4" w:space="0" w:color="auto"/>
              <w:right w:val="single" w:sz="4" w:space="0" w:color="auto"/>
            </w:tcBorders>
            <w:shd w:val="clear" w:color="auto" w:fill="auto"/>
            <w:vAlign w:val="center"/>
            <w:hideMark/>
          </w:tcPr>
          <w:p w14:paraId="40C68151" w14:textId="0D7DB9C7" w:rsidR="00BD493D" w:rsidRPr="00C81954" w:rsidRDefault="00BD493D" w:rsidP="00FA2358">
            <w:pPr>
              <w:pStyle w:val="afffffffa"/>
            </w:pPr>
            <w:r w:rsidRPr="00C81954">
              <w:rPr>
                <w:color w:val="000000"/>
                <w:sz w:val="18"/>
                <w:szCs w:val="18"/>
              </w:rPr>
              <w:t>154436</w:t>
            </w:r>
          </w:p>
        </w:tc>
        <w:tc>
          <w:tcPr>
            <w:tcW w:w="558" w:type="pct"/>
            <w:tcBorders>
              <w:top w:val="nil"/>
              <w:left w:val="nil"/>
              <w:bottom w:val="single" w:sz="4" w:space="0" w:color="auto"/>
              <w:right w:val="single" w:sz="4" w:space="0" w:color="auto"/>
            </w:tcBorders>
            <w:shd w:val="clear" w:color="auto" w:fill="auto"/>
            <w:vAlign w:val="center"/>
            <w:hideMark/>
          </w:tcPr>
          <w:p w14:paraId="1A5BD878" w14:textId="3792212A" w:rsidR="00BD493D" w:rsidRPr="00C81954" w:rsidRDefault="00BD493D" w:rsidP="00FA2358">
            <w:pPr>
              <w:pStyle w:val="afffffffa"/>
            </w:pPr>
            <w:r w:rsidRPr="00C81954">
              <w:rPr>
                <w:color w:val="000000"/>
                <w:sz w:val="18"/>
                <w:szCs w:val="18"/>
              </w:rPr>
              <w:t>2041</w:t>
            </w:r>
          </w:p>
        </w:tc>
        <w:tc>
          <w:tcPr>
            <w:tcW w:w="443" w:type="pct"/>
            <w:tcBorders>
              <w:top w:val="nil"/>
              <w:left w:val="nil"/>
              <w:bottom w:val="single" w:sz="4" w:space="0" w:color="auto"/>
              <w:right w:val="single" w:sz="4" w:space="0" w:color="auto"/>
            </w:tcBorders>
            <w:shd w:val="clear" w:color="auto" w:fill="auto"/>
            <w:vAlign w:val="center"/>
            <w:hideMark/>
          </w:tcPr>
          <w:p w14:paraId="508C377A" w14:textId="6ACFD3EF" w:rsidR="00BD493D" w:rsidRPr="00C81954" w:rsidRDefault="00BD493D" w:rsidP="00FA2358">
            <w:pPr>
              <w:pStyle w:val="afffffffa"/>
            </w:pPr>
            <w:r w:rsidRPr="00C81954">
              <w:rPr>
                <w:color w:val="000000"/>
                <w:sz w:val="18"/>
                <w:szCs w:val="18"/>
              </w:rPr>
              <w:t>3800</w:t>
            </w:r>
          </w:p>
        </w:tc>
        <w:tc>
          <w:tcPr>
            <w:tcW w:w="381" w:type="pct"/>
            <w:tcBorders>
              <w:top w:val="nil"/>
              <w:left w:val="nil"/>
              <w:bottom w:val="single" w:sz="4" w:space="0" w:color="auto"/>
              <w:right w:val="single" w:sz="4" w:space="0" w:color="auto"/>
            </w:tcBorders>
            <w:shd w:val="clear" w:color="auto" w:fill="auto"/>
            <w:vAlign w:val="center"/>
            <w:hideMark/>
          </w:tcPr>
          <w:p w14:paraId="2E3932E4" w14:textId="71900FA3" w:rsidR="00BD493D" w:rsidRPr="00C81954" w:rsidRDefault="00BD493D" w:rsidP="00FA2358">
            <w:pPr>
              <w:pStyle w:val="afffffffa"/>
            </w:pPr>
            <w:r w:rsidRPr="00C81954">
              <w:rPr>
                <w:color w:val="000000"/>
                <w:sz w:val="18"/>
                <w:szCs w:val="18"/>
              </w:rPr>
              <w:t>115</w:t>
            </w:r>
          </w:p>
        </w:tc>
        <w:tc>
          <w:tcPr>
            <w:tcW w:w="512" w:type="pct"/>
            <w:tcBorders>
              <w:top w:val="nil"/>
              <w:left w:val="nil"/>
              <w:bottom w:val="single" w:sz="4" w:space="0" w:color="auto"/>
              <w:right w:val="single" w:sz="4" w:space="0" w:color="auto"/>
            </w:tcBorders>
            <w:shd w:val="clear" w:color="auto" w:fill="auto"/>
            <w:vAlign w:val="center"/>
          </w:tcPr>
          <w:p w14:paraId="63621A0F" w14:textId="1A6EA8FA" w:rsidR="00BD493D" w:rsidRPr="00C81954" w:rsidRDefault="00BD493D" w:rsidP="00FA2358">
            <w:pPr>
              <w:pStyle w:val="afffffffa"/>
            </w:pPr>
            <w:r w:rsidRPr="00C81954">
              <w:t>-</w:t>
            </w:r>
          </w:p>
        </w:tc>
        <w:tc>
          <w:tcPr>
            <w:tcW w:w="363" w:type="pct"/>
            <w:tcBorders>
              <w:top w:val="nil"/>
              <w:left w:val="nil"/>
              <w:bottom w:val="single" w:sz="4" w:space="0" w:color="auto"/>
              <w:right w:val="single" w:sz="4" w:space="0" w:color="auto"/>
            </w:tcBorders>
            <w:shd w:val="clear" w:color="auto" w:fill="auto"/>
            <w:vAlign w:val="center"/>
          </w:tcPr>
          <w:p w14:paraId="458EAB5C" w14:textId="225535F8" w:rsidR="00BD493D" w:rsidRPr="00C81954" w:rsidRDefault="00BD493D" w:rsidP="00FA2358">
            <w:pPr>
              <w:pStyle w:val="afffffffa"/>
            </w:pPr>
            <w:r w:rsidRPr="00C81954">
              <w:t>-</w:t>
            </w:r>
          </w:p>
        </w:tc>
        <w:tc>
          <w:tcPr>
            <w:tcW w:w="540" w:type="pct"/>
            <w:tcBorders>
              <w:top w:val="nil"/>
              <w:left w:val="nil"/>
              <w:bottom w:val="single" w:sz="4" w:space="0" w:color="auto"/>
              <w:right w:val="single" w:sz="4" w:space="0" w:color="auto"/>
            </w:tcBorders>
            <w:shd w:val="clear" w:color="auto" w:fill="auto"/>
            <w:vAlign w:val="center"/>
          </w:tcPr>
          <w:p w14:paraId="0D50B035" w14:textId="3A0438F2" w:rsidR="00BD493D" w:rsidRPr="00C81954" w:rsidRDefault="00BD493D" w:rsidP="00FA2358">
            <w:pPr>
              <w:pStyle w:val="afffffffa"/>
            </w:pPr>
            <w:r w:rsidRPr="00C81954">
              <w:t>-</w:t>
            </w:r>
          </w:p>
        </w:tc>
      </w:tr>
    </w:tbl>
    <w:p w14:paraId="33A3FDB6" w14:textId="645D077E" w:rsidR="0060491E" w:rsidRPr="00C81954" w:rsidRDefault="0060491E" w:rsidP="00FA2358">
      <w:pPr>
        <w:pStyle w:val="afe"/>
        <w:rPr>
          <w:color w:val="auto"/>
          <w:lang w:eastAsia="en-US"/>
          <w14:scene3d>
            <w14:camera w14:prst="orthographicFront"/>
            <w14:lightRig w14:rig="threePt" w14:dir="t">
              <w14:rot w14:lat="0" w14:lon="0" w14:rev="0"/>
            </w14:lightRig>
          </w14:scene3d>
        </w:rPr>
      </w:pPr>
    </w:p>
    <w:p w14:paraId="0692234D" w14:textId="264BDF4B" w:rsidR="00CD3019" w:rsidRPr="00C81954" w:rsidRDefault="00CD3019" w:rsidP="00FA2358">
      <w:pPr>
        <w:pStyle w:val="30"/>
      </w:pPr>
      <w:bookmarkStart w:id="72" w:name="_Toc74312381"/>
      <w:bookmarkStart w:id="73" w:name="_Toc135841080"/>
      <w:bookmarkStart w:id="74" w:name="_Toc32564149"/>
      <w:bookmarkStart w:id="75" w:name="_Toc32564252"/>
      <w:bookmarkStart w:id="76" w:name="_Toc32564558"/>
      <w:bookmarkStart w:id="77" w:name="_Toc32564633"/>
      <w:bookmarkStart w:id="78" w:name="_Toc32564887"/>
      <w:bookmarkStart w:id="79" w:name="_Toc32564962"/>
      <w:bookmarkStart w:id="80" w:name="_Toc32565187"/>
      <w:bookmarkStart w:id="81" w:name="_Toc32565313"/>
      <w:bookmarkStart w:id="82" w:name="_Toc74312380"/>
      <w:r w:rsidRPr="00C81954">
        <w:t xml:space="preserve">Схемы </w:t>
      </w:r>
      <w:bookmarkEnd w:id="72"/>
      <w:r w:rsidRPr="00C81954">
        <w:t xml:space="preserve">выдачи тепловой мощности, структура теплофикационных </w:t>
      </w:r>
      <w:r w:rsidRPr="00C81954">
        <w:br/>
        <w:t xml:space="preserve">установок (для источников тепловой энергии, функционирующих </w:t>
      </w:r>
      <w:r w:rsidRPr="00C81954">
        <w:br/>
        <w:t xml:space="preserve">в режиме комбинированной выработки электрической и тепловой </w:t>
      </w:r>
      <w:r w:rsidR="00F7271D" w:rsidRPr="00C81954">
        <w:br/>
      </w:r>
      <w:r w:rsidRPr="00C81954">
        <w:t>энергии)</w:t>
      </w:r>
      <w:bookmarkEnd w:id="73"/>
    </w:p>
    <w:p w14:paraId="3290B036" w14:textId="77777777" w:rsidR="00BD493D" w:rsidRPr="00C81954" w:rsidRDefault="00BD493D" w:rsidP="00FA2358">
      <w:pPr>
        <w:pStyle w:val="afe"/>
        <w:spacing w:line="312" w:lineRule="auto"/>
      </w:pPr>
      <w:bookmarkStart w:id="83" w:name="_Toc74312383"/>
      <w:r w:rsidRPr="00C81954">
        <w:t>Закамская ТЭЦ-5 обеспечивает тепловой и электрической энергией производственные, административные предприятия и жилой сектор г. Краснокамска.</w:t>
      </w:r>
    </w:p>
    <w:p w14:paraId="73C4E726" w14:textId="65F41411" w:rsidR="00BD493D" w:rsidRPr="00C81954" w:rsidRDefault="00BD493D" w:rsidP="00FA2358">
      <w:pPr>
        <w:pStyle w:val="afe"/>
        <w:spacing w:line="312" w:lineRule="auto"/>
      </w:pPr>
      <w:r w:rsidRPr="00C81954">
        <w:t>Для отпуска тепла с горячей водой установлена водоподготовительная установка, включающая в себя три основных бойлера (БО-350-2) и два пиковых (БП-500, ПСВ-500-14-23). Подогрев воды в основных подогревателях производится паром от регулируемых отборов 1,2-2,0 ата турбин</w:t>
      </w:r>
      <w:r w:rsidR="00486ACB" w:rsidRPr="00C81954">
        <w:t xml:space="preserve">ы ПТ-23,6-2,9/1,0 </w:t>
      </w:r>
      <w:r w:rsidRPr="00C81954">
        <w:t xml:space="preserve">ст. №1, а также паром 6 ата путём редуцирования его через РУ 6/1,2 ата. Работа подогревателей в пиковом режиме (ПБ №1,2) осуществляется в зимнее время, в период низких температур наружного воздуха, при заданной температуре теплоносителя в прямых трубопроводах выше 100 </w:t>
      </w:r>
      <w:r w:rsidRPr="00C81954">
        <w:rPr>
          <w:rFonts w:ascii="Cambria Math" w:hAnsi="Cambria Math" w:cs="Cambria Math"/>
        </w:rPr>
        <w:t>℃</w:t>
      </w:r>
      <w:r w:rsidRPr="00C81954">
        <w:t>.</w:t>
      </w:r>
    </w:p>
    <w:p w14:paraId="73AFBC96" w14:textId="6E02050E" w:rsidR="00BD493D" w:rsidRPr="00C81954" w:rsidRDefault="00BD493D" w:rsidP="00FA2358">
      <w:pPr>
        <w:pStyle w:val="afe"/>
        <w:spacing w:line="312" w:lineRule="auto"/>
      </w:pPr>
      <w:r w:rsidRPr="00C81954">
        <w:lastRenderedPageBreak/>
        <w:t>Питание пиковых подогревателей №1 и №2 производится отборным паром 10</w:t>
      </w:r>
      <w:r w:rsidR="00486ACB" w:rsidRPr="00C81954">
        <w:t xml:space="preserve"> </w:t>
      </w:r>
      <w:r w:rsidRPr="00C81954">
        <w:t>ата от регулируемых отборов турбины ст. №1 и РОУ 33/10 ата. Дополнительное питание пикового подогревателя №2 может производиться паром 6 ата от РОУ 10/6 ата и РОУ 33/6. Вода перекачивается сетевыми насосами (1Д1250) через основные подогреватели параллельно, а через пиковые – последовательно по отношению к основным подогревателям.</w:t>
      </w:r>
    </w:p>
    <w:p w14:paraId="37E2C3A0" w14:textId="7F56E00E" w:rsidR="00BD493D" w:rsidRPr="00C81954" w:rsidRDefault="00BD493D" w:rsidP="00FA2358">
      <w:pPr>
        <w:pStyle w:val="afe"/>
        <w:spacing w:line="312" w:lineRule="auto"/>
      </w:pPr>
      <w:r w:rsidRPr="00C81954">
        <w:t xml:space="preserve">Отпуск тепла с горячей водой осуществляется по трём выводам, №1 Ду 600 мм, №2 Ду 700 мм, №5 Ду 400 мм, в сети ПАО «Т Плюс». В отопительный период, декабрь – апрель, обратная сетевая вода нагревается в конденсаторе турбины ст. №1, основных подогревателях А, Б, В, пиковых подогревателях ст. №1, 2 и пиковых водогрейных котлах ст. №1, 2. После вывода из эксплуатации турбин ст. № 2,3 при аварийной остановке турбины ст. № 1 в зимний период будут включаться в работу РОУ 10/12, РУ 6/1,2. После стабилизации режима возможно замещение тепла пара 1,2 ата (основных бойлеров) теплом от водогрейных котлов. Во избежание повышения давления сетевой воды при работе водогрейных котлов совместно с бойлерной установкой должны включатся в работу сетевые насосы второго подъёма, установленные в водогрейной котельной. После вывода из эксплуатации турбины ст. № </w:t>
      </w:r>
      <w:r w:rsidR="00486ACB" w:rsidRPr="00C81954">
        <w:t xml:space="preserve">2, </w:t>
      </w:r>
      <w:r w:rsidRPr="00C81954">
        <w:t xml:space="preserve">3 пар 1,2 ата на основные подогреватели будет подаваться от теплофикационного отбора турбины ст. № 1, РУ 6/1,2 и РОУ </w:t>
      </w:r>
      <w:r w:rsidR="00486ACB" w:rsidRPr="00C81954">
        <w:t>33</w:t>
      </w:r>
      <w:r w:rsidRPr="00C81954">
        <w:t>/</w:t>
      </w:r>
      <w:r w:rsidR="00486ACB" w:rsidRPr="00C81954">
        <w:t>6</w:t>
      </w:r>
      <w:r w:rsidRPr="00C81954">
        <w:t>2</w:t>
      </w:r>
      <w:r w:rsidR="00486ACB" w:rsidRPr="00C81954">
        <w:t xml:space="preserve"> №1,2.</w:t>
      </w:r>
    </w:p>
    <w:p w14:paraId="4370178B" w14:textId="77777777" w:rsidR="00BD493D" w:rsidRPr="00C81954" w:rsidRDefault="00BD493D" w:rsidP="00FA2358">
      <w:pPr>
        <w:pStyle w:val="afe"/>
        <w:spacing w:line="312" w:lineRule="auto"/>
      </w:pPr>
      <w:r w:rsidRPr="00C81954">
        <w:t>Основными потребителями пара являются: пар 10 ата – «Краснокамская бумажная фабрика» филиал ФГУП «ГОЗНАК»; пар 6 ата – ООО «ЦБК Кама», ПАО «Краснокамский завод металлических сеток». Паропровод «Краснокамская бумажная фабрика» филиал ФГУП «ГОЗНАК» Ду 600 мм, подключен к коллектору 10 ата. Паропроводы ООО «ЦБК Кама» Ду 500 мм, ПАО «Краснокамский завод металлических сеток» Ду 200 мм подключены к коллектору 6 ата. После вывода из эксплуатации турбин ст. № 2, 3 пар в коллектор 6 ата будет подаваться от РУ 10/6 № 1,2 и РОУ 33/6 № 1,2.</w:t>
      </w:r>
    </w:p>
    <w:p w14:paraId="46535144" w14:textId="4FD303C6" w:rsidR="0060491E" w:rsidRPr="00C81954" w:rsidRDefault="0060491E" w:rsidP="00FA2358">
      <w:pPr>
        <w:pStyle w:val="afe"/>
        <w:rPr>
          <w:color w:val="auto"/>
        </w:rPr>
      </w:pPr>
      <w:bookmarkStart w:id="84" w:name="_Hlk133505209"/>
      <w:r w:rsidRPr="00C81954">
        <w:rPr>
          <w:color w:val="auto"/>
        </w:rPr>
        <w:t xml:space="preserve">Характеристики оборудования теплофикационных установок </w:t>
      </w:r>
      <w:r w:rsidR="00BD493D" w:rsidRPr="00C81954">
        <w:rPr>
          <w:color w:val="auto"/>
        </w:rPr>
        <w:t>Закамской ТЭЦ-5</w:t>
      </w:r>
      <w:r w:rsidRPr="00C81954">
        <w:rPr>
          <w:color w:val="auto"/>
        </w:rPr>
        <w:t xml:space="preserve"> приведены в таблицах </w:t>
      </w:r>
      <w:r w:rsidR="00A551A5" w:rsidRPr="00C81954">
        <w:rPr>
          <w:color w:val="auto"/>
        </w:rPr>
        <w:fldChar w:fldCharType="begin"/>
      </w:r>
      <w:r w:rsidR="00A551A5" w:rsidRPr="00C81954">
        <w:rPr>
          <w:color w:val="auto"/>
        </w:rPr>
        <w:instrText xml:space="preserve"> REF _Ref116052002 \h  \* MERGEFORMAT </w:instrText>
      </w:r>
      <w:r w:rsidR="00A551A5" w:rsidRPr="00C81954">
        <w:rPr>
          <w:color w:val="auto"/>
        </w:rPr>
      </w:r>
      <w:r w:rsidR="00A551A5" w:rsidRPr="00C81954">
        <w:rPr>
          <w:color w:val="auto"/>
        </w:rPr>
        <w:fldChar w:fldCharType="separate"/>
      </w:r>
      <w:r w:rsidR="00C81954" w:rsidRPr="00C81954">
        <w:rPr>
          <w:rStyle w:val="afffffff9"/>
          <w:color w:val="auto"/>
        </w:rPr>
        <w:t>Таблица</w:t>
      </w:r>
      <w:r w:rsidR="00C81954" w:rsidRPr="00C81954">
        <w:rPr>
          <w:color w:val="auto"/>
        </w:rPr>
        <w:t xml:space="preserve"> </w:t>
      </w:r>
      <w:r w:rsidR="00C81954" w:rsidRPr="00C81954">
        <w:rPr>
          <w:noProof/>
          <w:color w:val="auto"/>
        </w:rPr>
        <w:t>13</w:t>
      </w:r>
      <w:r w:rsidR="00A551A5" w:rsidRPr="00C81954">
        <w:rPr>
          <w:color w:val="auto"/>
        </w:rPr>
        <w:fldChar w:fldCharType="end"/>
      </w:r>
      <w:r w:rsidRPr="00C81954">
        <w:rPr>
          <w:color w:val="auto"/>
        </w:rPr>
        <w:t>-</w:t>
      </w:r>
      <w:r w:rsidR="00EE38EE" w:rsidRPr="00C81954">
        <w:rPr>
          <w:color w:val="auto"/>
        </w:rPr>
        <w:fldChar w:fldCharType="begin"/>
      </w:r>
      <w:r w:rsidR="00EE38EE" w:rsidRPr="00C81954">
        <w:rPr>
          <w:color w:val="auto"/>
        </w:rPr>
        <w:instrText xml:space="preserve"> REF _Ref116052118 \h  \* MERGEFORMAT </w:instrText>
      </w:r>
      <w:r w:rsidR="00EE38EE" w:rsidRPr="00C81954">
        <w:rPr>
          <w:color w:val="auto"/>
        </w:rPr>
      </w:r>
      <w:r w:rsidR="00EE38EE" w:rsidRPr="00C81954">
        <w:rPr>
          <w:color w:val="auto"/>
        </w:rPr>
        <w:fldChar w:fldCharType="separate"/>
      </w:r>
      <w:r w:rsidR="00C81954" w:rsidRPr="00C81954">
        <w:rPr>
          <w:rStyle w:val="afffffff9"/>
          <w:color w:val="auto"/>
        </w:rPr>
        <w:t>Таблица</w:t>
      </w:r>
      <w:r w:rsidR="00C81954" w:rsidRPr="00C81954">
        <w:rPr>
          <w:color w:val="auto"/>
        </w:rPr>
        <w:t xml:space="preserve"> </w:t>
      </w:r>
      <w:r w:rsidR="00C81954" w:rsidRPr="00C81954">
        <w:rPr>
          <w:noProof/>
          <w:color w:val="auto"/>
        </w:rPr>
        <w:t>15</w:t>
      </w:r>
      <w:r w:rsidR="00EE38EE" w:rsidRPr="00C81954">
        <w:rPr>
          <w:color w:val="auto"/>
        </w:rPr>
        <w:fldChar w:fldCharType="end"/>
      </w:r>
      <w:r w:rsidR="00EE38EE" w:rsidRPr="00C81954">
        <w:rPr>
          <w:color w:val="auto"/>
        </w:rPr>
        <w:t>.</w:t>
      </w:r>
    </w:p>
    <w:p w14:paraId="3D95544F" w14:textId="6CC8C4F1" w:rsidR="0060491E" w:rsidRPr="00C81954" w:rsidRDefault="00A551A5" w:rsidP="00FA2358">
      <w:pPr>
        <w:pStyle w:val="affff7"/>
      </w:pPr>
      <w:bookmarkStart w:id="85" w:name="_Ref116052002"/>
      <w:bookmarkStart w:id="86" w:name="_Toc136104318"/>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13</w:t>
      </w:r>
      <w:r w:rsidR="00B25ED0" w:rsidRPr="00C81954">
        <w:rPr>
          <w:noProof/>
        </w:rPr>
        <w:fldChar w:fldCharType="end"/>
      </w:r>
      <w:bookmarkEnd w:id="85"/>
      <w:r w:rsidRPr="00C81954">
        <w:t xml:space="preserve">. </w:t>
      </w:r>
      <w:r w:rsidR="0060491E" w:rsidRPr="00C81954">
        <w:t xml:space="preserve">Состав и состояние оборудования теплофикационных установок </w:t>
      </w:r>
      <w:r w:rsidR="00BD493D" w:rsidRPr="00C81954">
        <w:t>Закамской ТЭЦ-5</w:t>
      </w:r>
      <w:r w:rsidR="0060491E" w:rsidRPr="00C81954">
        <w:t xml:space="preserve"> на 01.01.202</w:t>
      </w:r>
      <w:r w:rsidR="00BD493D" w:rsidRPr="00C81954">
        <w:t>3</w:t>
      </w:r>
      <w:bookmarkEnd w:id="86"/>
    </w:p>
    <w:tbl>
      <w:tblPr>
        <w:tblW w:w="5000" w:type="pct"/>
        <w:tblCellMar>
          <w:left w:w="28" w:type="dxa"/>
          <w:right w:w="28" w:type="dxa"/>
        </w:tblCellMar>
        <w:tblLook w:val="04A0" w:firstRow="1" w:lastRow="0" w:firstColumn="1" w:lastColumn="0" w:noHBand="0" w:noVBand="1"/>
      </w:tblPr>
      <w:tblGrid>
        <w:gridCol w:w="403"/>
        <w:gridCol w:w="2031"/>
        <w:gridCol w:w="1725"/>
        <w:gridCol w:w="4698"/>
        <w:gridCol w:w="770"/>
      </w:tblGrid>
      <w:tr w:rsidR="00C928E8" w:rsidRPr="00C81954" w14:paraId="0B1BD9DE" w14:textId="703CE1B5" w:rsidTr="00827FBF">
        <w:trPr>
          <w:trHeight w:val="113"/>
          <w:tblHeader/>
        </w:trPr>
        <w:tc>
          <w:tcPr>
            <w:tcW w:w="20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F0FA44" w14:textId="08BACD89" w:rsidR="00827FBF" w:rsidRPr="00C81954" w:rsidRDefault="00C928E8" w:rsidP="00FA2358">
            <w:pPr>
              <w:pStyle w:val="afffffffa"/>
            </w:pPr>
            <w:r w:rsidRPr="00C81954">
              <w:t>№</w:t>
            </w:r>
          </w:p>
          <w:p w14:paraId="150723F4" w14:textId="41F10245" w:rsidR="00C928E8" w:rsidRPr="00C81954" w:rsidRDefault="00C928E8" w:rsidP="00FA2358">
            <w:pPr>
              <w:pStyle w:val="afffffffa"/>
            </w:pPr>
            <w:r w:rsidRPr="00C81954">
              <w:t>п/п</w:t>
            </w:r>
          </w:p>
        </w:tc>
        <w:tc>
          <w:tcPr>
            <w:tcW w:w="1055" w:type="pct"/>
            <w:tcBorders>
              <w:top w:val="single" w:sz="4" w:space="0" w:color="auto"/>
              <w:left w:val="nil"/>
              <w:bottom w:val="single" w:sz="4" w:space="0" w:color="auto"/>
              <w:right w:val="single" w:sz="4" w:space="0" w:color="auto"/>
            </w:tcBorders>
            <w:shd w:val="clear" w:color="auto" w:fill="auto"/>
            <w:vAlign w:val="center"/>
            <w:hideMark/>
          </w:tcPr>
          <w:p w14:paraId="4DFB121E" w14:textId="77777777" w:rsidR="00C928E8" w:rsidRPr="00C81954" w:rsidRDefault="00C928E8" w:rsidP="00FA2358">
            <w:pPr>
              <w:pStyle w:val="afffffffa"/>
            </w:pPr>
            <w:r w:rsidRPr="00C81954">
              <w:t>Станционный номер</w:t>
            </w:r>
          </w:p>
        </w:tc>
        <w:tc>
          <w:tcPr>
            <w:tcW w:w="896" w:type="pct"/>
            <w:tcBorders>
              <w:top w:val="single" w:sz="4" w:space="0" w:color="auto"/>
              <w:left w:val="nil"/>
              <w:bottom w:val="single" w:sz="4" w:space="0" w:color="auto"/>
              <w:right w:val="single" w:sz="4" w:space="0" w:color="auto"/>
            </w:tcBorders>
            <w:shd w:val="clear" w:color="auto" w:fill="auto"/>
            <w:vAlign w:val="center"/>
            <w:hideMark/>
          </w:tcPr>
          <w:p w14:paraId="33F2F7DE" w14:textId="77777777" w:rsidR="00C928E8" w:rsidRPr="00C81954" w:rsidRDefault="00C928E8" w:rsidP="00FA2358">
            <w:pPr>
              <w:pStyle w:val="afffffffa"/>
            </w:pPr>
            <w:r w:rsidRPr="00C81954">
              <w:t>Тип</w:t>
            </w:r>
          </w:p>
        </w:tc>
        <w:tc>
          <w:tcPr>
            <w:tcW w:w="2440" w:type="pct"/>
            <w:tcBorders>
              <w:top w:val="single" w:sz="4" w:space="0" w:color="auto"/>
              <w:left w:val="nil"/>
              <w:bottom w:val="single" w:sz="4" w:space="0" w:color="auto"/>
              <w:right w:val="single" w:sz="4" w:space="0" w:color="auto"/>
            </w:tcBorders>
            <w:vAlign w:val="center"/>
          </w:tcPr>
          <w:p w14:paraId="097112FB" w14:textId="37BD0A2C" w:rsidR="00C928E8" w:rsidRPr="00C81954" w:rsidRDefault="00C928E8" w:rsidP="00FA2358">
            <w:pPr>
              <w:pStyle w:val="afffffffa"/>
            </w:pPr>
            <w:r w:rsidRPr="00C81954">
              <w:t>Завод изготовитель</w:t>
            </w:r>
          </w:p>
        </w:tc>
        <w:tc>
          <w:tcPr>
            <w:tcW w:w="400" w:type="pct"/>
            <w:tcBorders>
              <w:top w:val="single" w:sz="4" w:space="0" w:color="auto"/>
              <w:left w:val="nil"/>
              <w:bottom w:val="single" w:sz="4" w:space="0" w:color="auto"/>
              <w:right w:val="single" w:sz="4" w:space="0" w:color="auto"/>
            </w:tcBorders>
            <w:vAlign w:val="center"/>
          </w:tcPr>
          <w:p w14:paraId="2F0DC4DF" w14:textId="77777777" w:rsidR="00827FBF" w:rsidRPr="00C81954" w:rsidRDefault="00C928E8" w:rsidP="00FA2358">
            <w:pPr>
              <w:pStyle w:val="afffffffa"/>
            </w:pPr>
            <w:r w:rsidRPr="00C81954">
              <w:t xml:space="preserve">Год </w:t>
            </w:r>
          </w:p>
          <w:p w14:paraId="6AABDB01" w14:textId="3335B92D" w:rsidR="00C928E8" w:rsidRPr="00C81954" w:rsidRDefault="00C928E8" w:rsidP="00FA2358">
            <w:pPr>
              <w:pStyle w:val="afffffffa"/>
            </w:pPr>
            <w:r w:rsidRPr="00C81954">
              <w:t>ввода</w:t>
            </w:r>
          </w:p>
        </w:tc>
      </w:tr>
      <w:tr w:rsidR="004F5280" w:rsidRPr="00C81954" w14:paraId="2DD65DAC" w14:textId="5DFDB81D" w:rsidTr="00827FBF">
        <w:trPr>
          <w:trHeight w:val="113"/>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14:paraId="4681C16F" w14:textId="2C13FE6C" w:rsidR="004F5280" w:rsidRPr="00C81954" w:rsidRDefault="004F5280" w:rsidP="00FA2358">
            <w:pPr>
              <w:pStyle w:val="afffffffa"/>
            </w:pPr>
            <w:r w:rsidRPr="00C81954">
              <w:t>1</w:t>
            </w:r>
          </w:p>
        </w:tc>
        <w:tc>
          <w:tcPr>
            <w:tcW w:w="1055" w:type="pct"/>
            <w:tcBorders>
              <w:top w:val="nil"/>
              <w:left w:val="nil"/>
              <w:bottom w:val="single" w:sz="4" w:space="0" w:color="auto"/>
              <w:right w:val="single" w:sz="4" w:space="0" w:color="auto"/>
            </w:tcBorders>
            <w:shd w:val="clear" w:color="000000" w:fill="FFFFFF"/>
            <w:vAlign w:val="center"/>
            <w:hideMark/>
          </w:tcPr>
          <w:p w14:paraId="7AE6AA78" w14:textId="20EBA2F4" w:rsidR="004F5280" w:rsidRPr="00C81954" w:rsidRDefault="004F5280" w:rsidP="00FA2358">
            <w:pPr>
              <w:pStyle w:val="afffffffa"/>
            </w:pPr>
            <w:r w:rsidRPr="00C81954">
              <w:t>ОБ-А</w:t>
            </w:r>
          </w:p>
        </w:tc>
        <w:tc>
          <w:tcPr>
            <w:tcW w:w="896" w:type="pct"/>
            <w:tcBorders>
              <w:top w:val="nil"/>
              <w:left w:val="nil"/>
              <w:bottom w:val="single" w:sz="4" w:space="0" w:color="auto"/>
              <w:right w:val="single" w:sz="4" w:space="0" w:color="auto"/>
            </w:tcBorders>
            <w:shd w:val="clear" w:color="000000" w:fill="FFFFFF"/>
            <w:vAlign w:val="center"/>
            <w:hideMark/>
          </w:tcPr>
          <w:p w14:paraId="7E26B40D" w14:textId="79DC145E" w:rsidR="004F5280" w:rsidRPr="00C81954" w:rsidRDefault="004F5280" w:rsidP="00FA2358">
            <w:pPr>
              <w:pStyle w:val="afffffffa"/>
            </w:pPr>
            <w:r w:rsidRPr="00C81954">
              <w:t>БО 350-2</w:t>
            </w:r>
          </w:p>
        </w:tc>
        <w:tc>
          <w:tcPr>
            <w:tcW w:w="2440" w:type="pct"/>
            <w:tcBorders>
              <w:top w:val="nil"/>
              <w:left w:val="nil"/>
              <w:bottom w:val="single" w:sz="4" w:space="0" w:color="auto"/>
              <w:right w:val="single" w:sz="4" w:space="0" w:color="auto"/>
            </w:tcBorders>
            <w:shd w:val="clear" w:color="000000" w:fill="FFFFFF"/>
            <w:vAlign w:val="center"/>
          </w:tcPr>
          <w:p w14:paraId="47D9C5FF" w14:textId="0EB395C9" w:rsidR="004F5280" w:rsidRPr="00C81954" w:rsidRDefault="004F5280" w:rsidP="00FA2358">
            <w:pPr>
              <w:pStyle w:val="afffffffa"/>
            </w:pPr>
            <w:r w:rsidRPr="00C81954">
              <w:t>Саратовский завод тяжелого машиностроения</w:t>
            </w:r>
          </w:p>
        </w:tc>
        <w:tc>
          <w:tcPr>
            <w:tcW w:w="400" w:type="pct"/>
            <w:tcBorders>
              <w:top w:val="nil"/>
              <w:left w:val="nil"/>
              <w:bottom w:val="single" w:sz="4" w:space="0" w:color="auto"/>
              <w:right w:val="single" w:sz="4" w:space="0" w:color="auto"/>
            </w:tcBorders>
            <w:shd w:val="clear" w:color="000000" w:fill="FFFFFF"/>
            <w:vAlign w:val="center"/>
          </w:tcPr>
          <w:p w14:paraId="698D08F3" w14:textId="225C23F9" w:rsidR="004F5280" w:rsidRPr="00C81954" w:rsidRDefault="004F5280" w:rsidP="00FA2358">
            <w:pPr>
              <w:pStyle w:val="afffffffa"/>
            </w:pPr>
            <w:r w:rsidRPr="00C81954">
              <w:t>1964</w:t>
            </w:r>
          </w:p>
        </w:tc>
      </w:tr>
      <w:tr w:rsidR="004F5280" w:rsidRPr="00C81954" w14:paraId="2D42A89A" w14:textId="629D3901" w:rsidTr="00827FBF">
        <w:trPr>
          <w:trHeight w:val="113"/>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14:paraId="13D44835" w14:textId="062D124D" w:rsidR="004F5280" w:rsidRPr="00C81954" w:rsidRDefault="004F5280" w:rsidP="00FA2358">
            <w:pPr>
              <w:pStyle w:val="afffffffa"/>
            </w:pPr>
            <w:r w:rsidRPr="00C81954">
              <w:t>2</w:t>
            </w:r>
          </w:p>
        </w:tc>
        <w:tc>
          <w:tcPr>
            <w:tcW w:w="1055" w:type="pct"/>
            <w:tcBorders>
              <w:top w:val="nil"/>
              <w:left w:val="nil"/>
              <w:bottom w:val="single" w:sz="4" w:space="0" w:color="auto"/>
              <w:right w:val="single" w:sz="4" w:space="0" w:color="auto"/>
            </w:tcBorders>
            <w:shd w:val="clear" w:color="000000" w:fill="FFFFFF"/>
            <w:vAlign w:val="center"/>
            <w:hideMark/>
          </w:tcPr>
          <w:p w14:paraId="51E2DFFC" w14:textId="1A95EDB8" w:rsidR="004F5280" w:rsidRPr="00C81954" w:rsidRDefault="004F5280" w:rsidP="00FA2358">
            <w:pPr>
              <w:pStyle w:val="afffffffa"/>
            </w:pPr>
            <w:r w:rsidRPr="00C81954">
              <w:t>ОБ-Б</w:t>
            </w:r>
          </w:p>
        </w:tc>
        <w:tc>
          <w:tcPr>
            <w:tcW w:w="896" w:type="pct"/>
            <w:tcBorders>
              <w:top w:val="nil"/>
              <w:left w:val="nil"/>
              <w:bottom w:val="single" w:sz="4" w:space="0" w:color="auto"/>
              <w:right w:val="single" w:sz="4" w:space="0" w:color="auto"/>
            </w:tcBorders>
            <w:shd w:val="clear" w:color="000000" w:fill="FFFFFF"/>
            <w:vAlign w:val="center"/>
            <w:hideMark/>
          </w:tcPr>
          <w:p w14:paraId="07B7B25F" w14:textId="5638F9AD" w:rsidR="004F5280" w:rsidRPr="00C81954" w:rsidRDefault="004F5280" w:rsidP="00FA2358">
            <w:pPr>
              <w:pStyle w:val="afffffffa"/>
            </w:pPr>
            <w:r w:rsidRPr="00C81954">
              <w:t>БО 350-2</w:t>
            </w:r>
          </w:p>
        </w:tc>
        <w:tc>
          <w:tcPr>
            <w:tcW w:w="2440" w:type="pct"/>
            <w:tcBorders>
              <w:top w:val="nil"/>
              <w:left w:val="nil"/>
              <w:bottom w:val="single" w:sz="4" w:space="0" w:color="auto"/>
              <w:right w:val="single" w:sz="4" w:space="0" w:color="auto"/>
            </w:tcBorders>
            <w:shd w:val="clear" w:color="000000" w:fill="FFFFFF"/>
            <w:vAlign w:val="center"/>
          </w:tcPr>
          <w:p w14:paraId="3B5EE3AB" w14:textId="4345BFB4" w:rsidR="004F5280" w:rsidRPr="00C81954" w:rsidRDefault="004F5280" w:rsidP="00FA2358">
            <w:pPr>
              <w:pStyle w:val="afffffffa"/>
            </w:pPr>
            <w:r w:rsidRPr="00C81954">
              <w:t>Саратовский завод тяжелого машиностроения</w:t>
            </w:r>
          </w:p>
        </w:tc>
        <w:tc>
          <w:tcPr>
            <w:tcW w:w="400" w:type="pct"/>
            <w:tcBorders>
              <w:top w:val="nil"/>
              <w:left w:val="nil"/>
              <w:bottom w:val="single" w:sz="4" w:space="0" w:color="auto"/>
              <w:right w:val="single" w:sz="4" w:space="0" w:color="auto"/>
            </w:tcBorders>
            <w:shd w:val="clear" w:color="000000" w:fill="FFFFFF"/>
            <w:vAlign w:val="center"/>
          </w:tcPr>
          <w:p w14:paraId="44A0B654" w14:textId="34011775" w:rsidR="004F5280" w:rsidRPr="00C81954" w:rsidRDefault="004F5280" w:rsidP="00FA2358">
            <w:pPr>
              <w:pStyle w:val="afffffffa"/>
            </w:pPr>
            <w:r w:rsidRPr="00C81954">
              <w:t>1964</w:t>
            </w:r>
          </w:p>
        </w:tc>
      </w:tr>
      <w:tr w:rsidR="004F5280" w:rsidRPr="00C81954" w14:paraId="624CDE33" w14:textId="647F7B9F" w:rsidTr="00827FBF">
        <w:trPr>
          <w:trHeight w:val="113"/>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14:paraId="714AD75C" w14:textId="43774B4A" w:rsidR="004F5280" w:rsidRPr="00C81954" w:rsidRDefault="004F5280" w:rsidP="00FA2358">
            <w:pPr>
              <w:pStyle w:val="afffffffa"/>
            </w:pPr>
            <w:r w:rsidRPr="00C81954">
              <w:t>3</w:t>
            </w:r>
          </w:p>
        </w:tc>
        <w:tc>
          <w:tcPr>
            <w:tcW w:w="1055" w:type="pct"/>
            <w:tcBorders>
              <w:top w:val="nil"/>
              <w:left w:val="nil"/>
              <w:bottom w:val="single" w:sz="4" w:space="0" w:color="auto"/>
              <w:right w:val="single" w:sz="4" w:space="0" w:color="auto"/>
            </w:tcBorders>
            <w:shd w:val="clear" w:color="000000" w:fill="FFFFFF"/>
            <w:vAlign w:val="center"/>
            <w:hideMark/>
          </w:tcPr>
          <w:p w14:paraId="5F34E632" w14:textId="7DC91D4D" w:rsidR="004F5280" w:rsidRPr="00C81954" w:rsidRDefault="004F5280" w:rsidP="00FA2358">
            <w:pPr>
              <w:pStyle w:val="afffffffa"/>
            </w:pPr>
            <w:r w:rsidRPr="00C81954">
              <w:t>ОБ-В</w:t>
            </w:r>
          </w:p>
        </w:tc>
        <w:tc>
          <w:tcPr>
            <w:tcW w:w="896" w:type="pct"/>
            <w:tcBorders>
              <w:top w:val="nil"/>
              <w:left w:val="nil"/>
              <w:bottom w:val="single" w:sz="4" w:space="0" w:color="auto"/>
              <w:right w:val="single" w:sz="4" w:space="0" w:color="auto"/>
            </w:tcBorders>
            <w:shd w:val="clear" w:color="000000" w:fill="FFFFFF"/>
            <w:vAlign w:val="center"/>
            <w:hideMark/>
          </w:tcPr>
          <w:p w14:paraId="0B6FFD16" w14:textId="78519117" w:rsidR="004F5280" w:rsidRPr="00C81954" w:rsidRDefault="004F5280" w:rsidP="00FA2358">
            <w:pPr>
              <w:pStyle w:val="afffffffa"/>
            </w:pPr>
            <w:r w:rsidRPr="00C81954">
              <w:t>БО 350-2</w:t>
            </w:r>
          </w:p>
        </w:tc>
        <w:tc>
          <w:tcPr>
            <w:tcW w:w="2440" w:type="pct"/>
            <w:tcBorders>
              <w:top w:val="nil"/>
              <w:left w:val="nil"/>
              <w:bottom w:val="single" w:sz="4" w:space="0" w:color="auto"/>
              <w:right w:val="single" w:sz="4" w:space="0" w:color="auto"/>
            </w:tcBorders>
            <w:shd w:val="clear" w:color="000000" w:fill="FFFFFF"/>
            <w:vAlign w:val="center"/>
          </w:tcPr>
          <w:p w14:paraId="336FFF1D" w14:textId="3C1D50F1" w:rsidR="004F5280" w:rsidRPr="00C81954" w:rsidRDefault="004F5280" w:rsidP="00FA2358">
            <w:pPr>
              <w:pStyle w:val="afffffffa"/>
            </w:pPr>
            <w:r w:rsidRPr="00C81954">
              <w:t>Саратовский завод тяжелого машиностроения</w:t>
            </w:r>
          </w:p>
        </w:tc>
        <w:tc>
          <w:tcPr>
            <w:tcW w:w="400" w:type="pct"/>
            <w:tcBorders>
              <w:top w:val="nil"/>
              <w:left w:val="nil"/>
              <w:bottom w:val="single" w:sz="4" w:space="0" w:color="auto"/>
              <w:right w:val="single" w:sz="4" w:space="0" w:color="auto"/>
            </w:tcBorders>
            <w:shd w:val="clear" w:color="000000" w:fill="FFFFFF"/>
            <w:vAlign w:val="center"/>
          </w:tcPr>
          <w:p w14:paraId="09B66B11" w14:textId="45EE6CA8" w:rsidR="004F5280" w:rsidRPr="00C81954" w:rsidRDefault="004F5280" w:rsidP="00FA2358">
            <w:pPr>
              <w:pStyle w:val="afffffffa"/>
            </w:pPr>
            <w:r w:rsidRPr="00C81954">
              <w:t>1964</w:t>
            </w:r>
          </w:p>
        </w:tc>
      </w:tr>
      <w:tr w:rsidR="004F5280" w:rsidRPr="00C81954" w14:paraId="51931F1D" w14:textId="363618A8" w:rsidTr="00827FBF">
        <w:trPr>
          <w:trHeight w:val="113"/>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14:paraId="39F546FC" w14:textId="20A2E1BC" w:rsidR="004F5280" w:rsidRPr="00C81954" w:rsidRDefault="004F5280" w:rsidP="00FA2358">
            <w:pPr>
              <w:pStyle w:val="afffffffa"/>
            </w:pPr>
            <w:r w:rsidRPr="00C81954">
              <w:t>4</w:t>
            </w:r>
          </w:p>
        </w:tc>
        <w:tc>
          <w:tcPr>
            <w:tcW w:w="1055" w:type="pct"/>
            <w:tcBorders>
              <w:top w:val="nil"/>
              <w:left w:val="nil"/>
              <w:bottom w:val="single" w:sz="4" w:space="0" w:color="auto"/>
              <w:right w:val="single" w:sz="4" w:space="0" w:color="auto"/>
            </w:tcBorders>
            <w:shd w:val="clear" w:color="000000" w:fill="FFFFFF"/>
            <w:vAlign w:val="center"/>
            <w:hideMark/>
          </w:tcPr>
          <w:p w14:paraId="11B10013" w14:textId="4C7B82CE" w:rsidR="004F5280" w:rsidRPr="00C81954" w:rsidRDefault="004F5280" w:rsidP="00FA2358">
            <w:pPr>
              <w:pStyle w:val="afffffffa"/>
            </w:pPr>
            <w:r w:rsidRPr="00C81954">
              <w:t>ПБ-1</w:t>
            </w:r>
          </w:p>
        </w:tc>
        <w:tc>
          <w:tcPr>
            <w:tcW w:w="896" w:type="pct"/>
            <w:tcBorders>
              <w:top w:val="nil"/>
              <w:left w:val="nil"/>
              <w:bottom w:val="single" w:sz="4" w:space="0" w:color="auto"/>
              <w:right w:val="single" w:sz="4" w:space="0" w:color="auto"/>
            </w:tcBorders>
            <w:shd w:val="clear" w:color="000000" w:fill="FFFFFF"/>
            <w:vAlign w:val="center"/>
            <w:hideMark/>
          </w:tcPr>
          <w:p w14:paraId="4E5C9A2A" w14:textId="2FECF84C" w:rsidR="004F5280" w:rsidRPr="00C81954" w:rsidRDefault="004F5280" w:rsidP="00FA2358">
            <w:pPr>
              <w:pStyle w:val="afffffffa"/>
            </w:pPr>
            <w:r w:rsidRPr="00C81954">
              <w:t>БП-500</w:t>
            </w:r>
          </w:p>
        </w:tc>
        <w:tc>
          <w:tcPr>
            <w:tcW w:w="2440" w:type="pct"/>
            <w:tcBorders>
              <w:top w:val="nil"/>
              <w:left w:val="nil"/>
              <w:bottom w:val="single" w:sz="4" w:space="0" w:color="auto"/>
              <w:right w:val="single" w:sz="4" w:space="0" w:color="auto"/>
            </w:tcBorders>
            <w:shd w:val="clear" w:color="000000" w:fill="FFFFFF"/>
            <w:vAlign w:val="center"/>
          </w:tcPr>
          <w:p w14:paraId="4ED66E1E" w14:textId="28AAE83E" w:rsidR="004F5280" w:rsidRPr="00C81954" w:rsidRDefault="004F5280" w:rsidP="00FA2358">
            <w:pPr>
              <w:pStyle w:val="afffffffa"/>
            </w:pPr>
            <w:r w:rsidRPr="00C81954">
              <w:t>Саратовский завод тяжелого машиностроения</w:t>
            </w:r>
          </w:p>
        </w:tc>
        <w:tc>
          <w:tcPr>
            <w:tcW w:w="400" w:type="pct"/>
            <w:tcBorders>
              <w:top w:val="nil"/>
              <w:left w:val="nil"/>
              <w:bottom w:val="single" w:sz="4" w:space="0" w:color="auto"/>
              <w:right w:val="single" w:sz="4" w:space="0" w:color="auto"/>
            </w:tcBorders>
            <w:shd w:val="clear" w:color="000000" w:fill="FFFFFF"/>
            <w:vAlign w:val="center"/>
          </w:tcPr>
          <w:p w14:paraId="545CC8AF" w14:textId="6DFEC894" w:rsidR="004F5280" w:rsidRPr="00C81954" w:rsidRDefault="004F5280" w:rsidP="00FA2358">
            <w:pPr>
              <w:pStyle w:val="afffffffa"/>
            </w:pPr>
            <w:r w:rsidRPr="00C81954">
              <w:t>1964</w:t>
            </w:r>
          </w:p>
        </w:tc>
      </w:tr>
      <w:tr w:rsidR="004F5280" w:rsidRPr="00C81954" w14:paraId="748F3D96" w14:textId="068BD1BF" w:rsidTr="00827FBF">
        <w:trPr>
          <w:trHeight w:val="113"/>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14:paraId="141D7DEB" w14:textId="59E8100D" w:rsidR="004F5280" w:rsidRPr="00C81954" w:rsidRDefault="004F5280" w:rsidP="00FA2358">
            <w:pPr>
              <w:pStyle w:val="afffffffa"/>
            </w:pPr>
            <w:r w:rsidRPr="00C81954">
              <w:t>5</w:t>
            </w:r>
          </w:p>
        </w:tc>
        <w:tc>
          <w:tcPr>
            <w:tcW w:w="1055" w:type="pct"/>
            <w:tcBorders>
              <w:top w:val="nil"/>
              <w:left w:val="nil"/>
              <w:bottom w:val="single" w:sz="4" w:space="0" w:color="auto"/>
              <w:right w:val="single" w:sz="4" w:space="0" w:color="auto"/>
            </w:tcBorders>
            <w:shd w:val="clear" w:color="000000" w:fill="FFFFFF"/>
            <w:vAlign w:val="center"/>
            <w:hideMark/>
          </w:tcPr>
          <w:p w14:paraId="4A7466CE" w14:textId="00E2830B" w:rsidR="004F5280" w:rsidRPr="00C81954" w:rsidRDefault="004F5280" w:rsidP="00FA2358">
            <w:pPr>
              <w:pStyle w:val="afffffffa"/>
            </w:pPr>
            <w:r w:rsidRPr="00C81954">
              <w:t>ПБ-2</w:t>
            </w:r>
          </w:p>
        </w:tc>
        <w:tc>
          <w:tcPr>
            <w:tcW w:w="896" w:type="pct"/>
            <w:tcBorders>
              <w:top w:val="nil"/>
              <w:left w:val="nil"/>
              <w:bottom w:val="single" w:sz="4" w:space="0" w:color="auto"/>
              <w:right w:val="single" w:sz="4" w:space="0" w:color="auto"/>
            </w:tcBorders>
            <w:shd w:val="clear" w:color="000000" w:fill="FFFFFF"/>
            <w:vAlign w:val="center"/>
            <w:hideMark/>
          </w:tcPr>
          <w:p w14:paraId="6E98BCC8" w14:textId="3A128405" w:rsidR="004F5280" w:rsidRPr="00C81954" w:rsidRDefault="004F5280" w:rsidP="00FA2358">
            <w:pPr>
              <w:pStyle w:val="afffffffa"/>
            </w:pPr>
            <w:r w:rsidRPr="00C81954">
              <w:t>ПСВ-500-14-23</w:t>
            </w:r>
          </w:p>
        </w:tc>
        <w:tc>
          <w:tcPr>
            <w:tcW w:w="2440" w:type="pct"/>
            <w:tcBorders>
              <w:top w:val="nil"/>
              <w:left w:val="nil"/>
              <w:bottom w:val="single" w:sz="4" w:space="0" w:color="auto"/>
              <w:right w:val="single" w:sz="4" w:space="0" w:color="auto"/>
            </w:tcBorders>
            <w:shd w:val="clear" w:color="000000" w:fill="FFFFFF"/>
            <w:vAlign w:val="center"/>
          </w:tcPr>
          <w:p w14:paraId="4D62DFF3" w14:textId="318CC178" w:rsidR="004F5280" w:rsidRPr="00C81954" w:rsidRDefault="004F5280" w:rsidP="00FA2358">
            <w:pPr>
              <w:pStyle w:val="afffffffa"/>
            </w:pPr>
            <w:r w:rsidRPr="00C81954">
              <w:t>Саратовский завод тяжелого машиностроения</w:t>
            </w:r>
          </w:p>
        </w:tc>
        <w:tc>
          <w:tcPr>
            <w:tcW w:w="400" w:type="pct"/>
            <w:tcBorders>
              <w:top w:val="nil"/>
              <w:left w:val="nil"/>
              <w:bottom w:val="single" w:sz="4" w:space="0" w:color="auto"/>
              <w:right w:val="single" w:sz="4" w:space="0" w:color="auto"/>
            </w:tcBorders>
            <w:shd w:val="clear" w:color="000000" w:fill="FFFFFF"/>
            <w:vAlign w:val="center"/>
          </w:tcPr>
          <w:p w14:paraId="3CFA3CA4" w14:textId="56128A7C" w:rsidR="004F5280" w:rsidRPr="00C81954" w:rsidRDefault="004F5280" w:rsidP="00FA2358">
            <w:pPr>
              <w:pStyle w:val="afffffffa"/>
            </w:pPr>
            <w:r w:rsidRPr="00C81954">
              <w:t>1969</w:t>
            </w:r>
          </w:p>
        </w:tc>
      </w:tr>
    </w:tbl>
    <w:p w14:paraId="35F825DA" w14:textId="77777777" w:rsidR="002A5527" w:rsidRPr="00C81954" w:rsidRDefault="002A5527" w:rsidP="00FA2358">
      <w:pPr>
        <w:pStyle w:val="afe"/>
        <w:rPr>
          <w:color w:val="auto"/>
        </w:rPr>
      </w:pPr>
    </w:p>
    <w:p w14:paraId="4AC51CC3" w14:textId="12943414" w:rsidR="0060491E" w:rsidRPr="00C81954" w:rsidRDefault="00EE38EE" w:rsidP="00FA2358">
      <w:pPr>
        <w:pStyle w:val="affff7"/>
      </w:pPr>
      <w:bookmarkStart w:id="87" w:name="_Toc136104319"/>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14</w:t>
      </w:r>
      <w:r w:rsidR="00B25ED0" w:rsidRPr="00C81954">
        <w:rPr>
          <w:noProof/>
        </w:rPr>
        <w:fldChar w:fldCharType="end"/>
      </w:r>
      <w:r w:rsidRPr="00C81954">
        <w:t xml:space="preserve">. </w:t>
      </w:r>
      <w:r w:rsidR="0060491E" w:rsidRPr="00C81954">
        <w:t xml:space="preserve">Характеристики теплообменников теплофикационной установки </w:t>
      </w:r>
      <w:r w:rsidR="00BD493D" w:rsidRPr="00C81954">
        <w:t>Закамской ТЭЦ-5</w:t>
      </w:r>
      <w:r w:rsidR="0060491E" w:rsidRPr="00C81954">
        <w:t xml:space="preserve"> на 01.01.202</w:t>
      </w:r>
      <w:r w:rsidR="00455F49" w:rsidRPr="00C81954">
        <w:t>3</w:t>
      </w:r>
      <w:bookmarkEnd w:id="87"/>
    </w:p>
    <w:tbl>
      <w:tblPr>
        <w:tblW w:w="5000" w:type="pct"/>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2862"/>
        <w:gridCol w:w="3319"/>
        <w:gridCol w:w="3446"/>
      </w:tblGrid>
      <w:tr w:rsidR="00854BEC" w:rsidRPr="00C81954" w14:paraId="7545C15A" w14:textId="77777777" w:rsidTr="00BD493D">
        <w:trPr>
          <w:trHeight w:val="227"/>
          <w:tblHeader/>
        </w:trPr>
        <w:tc>
          <w:tcPr>
            <w:tcW w:w="1486" w:type="pct"/>
            <w:tcBorders>
              <w:top w:val="single" w:sz="4" w:space="0" w:color="auto"/>
              <w:bottom w:val="single" w:sz="4" w:space="0" w:color="auto"/>
              <w:right w:val="single" w:sz="4" w:space="0" w:color="auto"/>
            </w:tcBorders>
            <w:vAlign w:val="center"/>
          </w:tcPr>
          <w:p w14:paraId="7D53E9A2" w14:textId="77777777" w:rsidR="0060491E" w:rsidRPr="00C81954" w:rsidRDefault="0060491E" w:rsidP="00FA2358">
            <w:pPr>
              <w:pStyle w:val="afffffffa"/>
            </w:pPr>
            <w:r w:rsidRPr="00C81954">
              <w:t>Тип</w:t>
            </w:r>
          </w:p>
        </w:tc>
        <w:tc>
          <w:tcPr>
            <w:tcW w:w="1724" w:type="pct"/>
            <w:tcBorders>
              <w:top w:val="single" w:sz="4" w:space="0" w:color="auto"/>
              <w:left w:val="single" w:sz="4" w:space="0" w:color="auto"/>
              <w:bottom w:val="single" w:sz="4" w:space="0" w:color="auto"/>
              <w:right w:val="single" w:sz="4" w:space="0" w:color="auto"/>
            </w:tcBorders>
            <w:vAlign w:val="center"/>
          </w:tcPr>
          <w:p w14:paraId="1736DBDF" w14:textId="77777777" w:rsidR="0060491E" w:rsidRPr="00C81954" w:rsidRDefault="0060491E" w:rsidP="00FA2358">
            <w:pPr>
              <w:pStyle w:val="afffffffa"/>
            </w:pPr>
            <w:r w:rsidRPr="00C81954">
              <w:t>Мощность, Гкал/ч (МВт)</w:t>
            </w:r>
          </w:p>
        </w:tc>
        <w:tc>
          <w:tcPr>
            <w:tcW w:w="1790" w:type="pct"/>
            <w:tcBorders>
              <w:top w:val="single" w:sz="4" w:space="0" w:color="auto"/>
              <w:left w:val="single" w:sz="4" w:space="0" w:color="auto"/>
              <w:bottom w:val="single" w:sz="4" w:space="0" w:color="auto"/>
            </w:tcBorders>
            <w:vAlign w:val="center"/>
          </w:tcPr>
          <w:p w14:paraId="2E9DC2C5" w14:textId="77777777" w:rsidR="0060491E" w:rsidRPr="00C81954" w:rsidRDefault="0060491E" w:rsidP="00FA2358">
            <w:pPr>
              <w:pStyle w:val="afffffffa"/>
            </w:pPr>
            <w:r w:rsidRPr="00C81954">
              <w:t>Расход сетевой воды, т/ч (кг/с)</w:t>
            </w:r>
          </w:p>
        </w:tc>
      </w:tr>
      <w:tr w:rsidR="00854BEC" w:rsidRPr="00C81954" w14:paraId="717B40B3" w14:textId="77777777" w:rsidTr="0060491E">
        <w:trPr>
          <w:trHeight w:val="227"/>
        </w:trPr>
        <w:tc>
          <w:tcPr>
            <w:tcW w:w="5000" w:type="pct"/>
            <w:gridSpan w:val="3"/>
            <w:tcBorders>
              <w:top w:val="single" w:sz="4" w:space="0" w:color="auto"/>
              <w:bottom w:val="single" w:sz="4" w:space="0" w:color="auto"/>
            </w:tcBorders>
            <w:vAlign w:val="center"/>
          </w:tcPr>
          <w:p w14:paraId="101785F8" w14:textId="77777777" w:rsidR="0060491E" w:rsidRPr="00C81954" w:rsidRDefault="0060491E" w:rsidP="00FA2358">
            <w:pPr>
              <w:pStyle w:val="afffffffa"/>
            </w:pPr>
            <w:r w:rsidRPr="00C81954">
              <w:t>Основные бойлеры</w:t>
            </w:r>
          </w:p>
        </w:tc>
      </w:tr>
      <w:tr w:rsidR="004F5280" w:rsidRPr="00C81954" w14:paraId="64EDA930" w14:textId="77777777" w:rsidTr="0060491E">
        <w:trPr>
          <w:trHeight w:val="227"/>
        </w:trPr>
        <w:tc>
          <w:tcPr>
            <w:tcW w:w="1486" w:type="pct"/>
            <w:tcBorders>
              <w:top w:val="single" w:sz="4" w:space="0" w:color="auto"/>
              <w:bottom w:val="single" w:sz="4" w:space="0" w:color="auto"/>
              <w:right w:val="single" w:sz="4" w:space="0" w:color="auto"/>
            </w:tcBorders>
            <w:vAlign w:val="center"/>
          </w:tcPr>
          <w:p w14:paraId="206E096B" w14:textId="31BA068F" w:rsidR="004F5280" w:rsidRPr="00C81954" w:rsidRDefault="004F5280" w:rsidP="00FA2358">
            <w:pPr>
              <w:pStyle w:val="afffffffa"/>
            </w:pPr>
            <w:r w:rsidRPr="00C81954">
              <w:t xml:space="preserve">БО 350-2 </w:t>
            </w:r>
          </w:p>
        </w:tc>
        <w:tc>
          <w:tcPr>
            <w:tcW w:w="1724" w:type="pct"/>
            <w:tcBorders>
              <w:top w:val="single" w:sz="4" w:space="0" w:color="auto"/>
              <w:left w:val="single" w:sz="4" w:space="0" w:color="auto"/>
              <w:bottom w:val="single" w:sz="4" w:space="0" w:color="auto"/>
              <w:right w:val="single" w:sz="4" w:space="0" w:color="auto"/>
            </w:tcBorders>
            <w:vAlign w:val="center"/>
          </w:tcPr>
          <w:p w14:paraId="386C010C" w14:textId="6666B1EB" w:rsidR="004F5280" w:rsidRPr="00C81954" w:rsidRDefault="004F5280" w:rsidP="00FA2358">
            <w:pPr>
              <w:pStyle w:val="afffffffa"/>
            </w:pPr>
            <w:r w:rsidRPr="00C81954">
              <w:t>30</w:t>
            </w:r>
          </w:p>
        </w:tc>
        <w:tc>
          <w:tcPr>
            <w:tcW w:w="1790" w:type="pct"/>
            <w:tcBorders>
              <w:top w:val="single" w:sz="4" w:space="0" w:color="auto"/>
              <w:left w:val="single" w:sz="4" w:space="0" w:color="auto"/>
              <w:bottom w:val="single" w:sz="4" w:space="0" w:color="auto"/>
            </w:tcBorders>
            <w:vAlign w:val="center"/>
          </w:tcPr>
          <w:p w14:paraId="22710586" w14:textId="6716AFFD" w:rsidR="004F5280" w:rsidRPr="00C81954" w:rsidRDefault="004F5280" w:rsidP="00FA2358">
            <w:pPr>
              <w:pStyle w:val="afffffffa"/>
            </w:pPr>
            <w:r w:rsidRPr="00C81954">
              <w:t>1000</w:t>
            </w:r>
          </w:p>
        </w:tc>
      </w:tr>
      <w:tr w:rsidR="004F5280" w:rsidRPr="00C81954" w14:paraId="0567663D" w14:textId="77777777" w:rsidTr="0060491E">
        <w:trPr>
          <w:trHeight w:val="227"/>
        </w:trPr>
        <w:tc>
          <w:tcPr>
            <w:tcW w:w="1486" w:type="pct"/>
            <w:tcBorders>
              <w:top w:val="single" w:sz="4" w:space="0" w:color="auto"/>
              <w:bottom w:val="single" w:sz="4" w:space="0" w:color="auto"/>
              <w:right w:val="single" w:sz="4" w:space="0" w:color="auto"/>
            </w:tcBorders>
            <w:vAlign w:val="center"/>
          </w:tcPr>
          <w:p w14:paraId="12A8F735" w14:textId="6C6A7CCF" w:rsidR="004F5280" w:rsidRPr="00C81954" w:rsidRDefault="004F5280" w:rsidP="00FA2358">
            <w:pPr>
              <w:pStyle w:val="afffffffa"/>
            </w:pPr>
            <w:r w:rsidRPr="00C81954">
              <w:t xml:space="preserve">БО 350-2 </w:t>
            </w:r>
          </w:p>
        </w:tc>
        <w:tc>
          <w:tcPr>
            <w:tcW w:w="1724" w:type="pct"/>
            <w:tcBorders>
              <w:top w:val="single" w:sz="4" w:space="0" w:color="auto"/>
              <w:left w:val="single" w:sz="4" w:space="0" w:color="auto"/>
              <w:bottom w:val="single" w:sz="4" w:space="0" w:color="auto"/>
              <w:right w:val="single" w:sz="4" w:space="0" w:color="auto"/>
            </w:tcBorders>
            <w:vAlign w:val="center"/>
          </w:tcPr>
          <w:p w14:paraId="77206D10" w14:textId="4C4313B9" w:rsidR="004F5280" w:rsidRPr="00C81954" w:rsidRDefault="004F5280" w:rsidP="00FA2358">
            <w:pPr>
              <w:pStyle w:val="afffffffa"/>
            </w:pPr>
            <w:r w:rsidRPr="00C81954">
              <w:t>30</w:t>
            </w:r>
          </w:p>
        </w:tc>
        <w:tc>
          <w:tcPr>
            <w:tcW w:w="1790" w:type="pct"/>
            <w:tcBorders>
              <w:top w:val="single" w:sz="4" w:space="0" w:color="auto"/>
              <w:left w:val="single" w:sz="4" w:space="0" w:color="auto"/>
              <w:bottom w:val="single" w:sz="4" w:space="0" w:color="auto"/>
            </w:tcBorders>
            <w:vAlign w:val="center"/>
          </w:tcPr>
          <w:p w14:paraId="32050396" w14:textId="44588A3B" w:rsidR="004F5280" w:rsidRPr="00C81954" w:rsidRDefault="004F5280" w:rsidP="00FA2358">
            <w:pPr>
              <w:pStyle w:val="afffffffa"/>
            </w:pPr>
            <w:r w:rsidRPr="00C81954">
              <w:t>1000</w:t>
            </w:r>
          </w:p>
        </w:tc>
      </w:tr>
      <w:tr w:rsidR="004F5280" w:rsidRPr="00C81954" w14:paraId="13BF6A19" w14:textId="77777777" w:rsidTr="0060491E">
        <w:trPr>
          <w:trHeight w:val="227"/>
        </w:trPr>
        <w:tc>
          <w:tcPr>
            <w:tcW w:w="1486" w:type="pct"/>
            <w:tcBorders>
              <w:top w:val="single" w:sz="4" w:space="0" w:color="auto"/>
              <w:bottom w:val="single" w:sz="4" w:space="0" w:color="auto"/>
              <w:right w:val="single" w:sz="4" w:space="0" w:color="auto"/>
            </w:tcBorders>
            <w:vAlign w:val="center"/>
          </w:tcPr>
          <w:p w14:paraId="68B4AF25" w14:textId="13BBD41A" w:rsidR="004F5280" w:rsidRPr="00C81954" w:rsidRDefault="004F5280" w:rsidP="00FA2358">
            <w:pPr>
              <w:pStyle w:val="afffffffa"/>
            </w:pPr>
            <w:r w:rsidRPr="00C81954">
              <w:t xml:space="preserve">БО 350-2 </w:t>
            </w:r>
          </w:p>
        </w:tc>
        <w:tc>
          <w:tcPr>
            <w:tcW w:w="1724" w:type="pct"/>
            <w:tcBorders>
              <w:top w:val="single" w:sz="4" w:space="0" w:color="auto"/>
              <w:left w:val="single" w:sz="4" w:space="0" w:color="auto"/>
              <w:bottom w:val="single" w:sz="4" w:space="0" w:color="auto"/>
              <w:right w:val="single" w:sz="4" w:space="0" w:color="auto"/>
            </w:tcBorders>
            <w:vAlign w:val="center"/>
          </w:tcPr>
          <w:p w14:paraId="76B00431" w14:textId="27C494AE" w:rsidR="004F5280" w:rsidRPr="00C81954" w:rsidRDefault="004F5280" w:rsidP="00FA2358">
            <w:pPr>
              <w:pStyle w:val="afffffffa"/>
            </w:pPr>
            <w:r w:rsidRPr="00C81954">
              <w:t>30</w:t>
            </w:r>
          </w:p>
        </w:tc>
        <w:tc>
          <w:tcPr>
            <w:tcW w:w="1790" w:type="pct"/>
            <w:tcBorders>
              <w:top w:val="single" w:sz="4" w:space="0" w:color="auto"/>
              <w:left w:val="single" w:sz="4" w:space="0" w:color="auto"/>
              <w:bottom w:val="single" w:sz="4" w:space="0" w:color="auto"/>
            </w:tcBorders>
            <w:vAlign w:val="center"/>
          </w:tcPr>
          <w:p w14:paraId="599DBF44" w14:textId="3B88A9A2" w:rsidR="004F5280" w:rsidRPr="00C81954" w:rsidRDefault="004F5280" w:rsidP="00FA2358">
            <w:pPr>
              <w:pStyle w:val="afffffffa"/>
            </w:pPr>
            <w:r w:rsidRPr="00C81954">
              <w:t>1000</w:t>
            </w:r>
          </w:p>
        </w:tc>
      </w:tr>
      <w:tr w:rsidR="00854BEC" w:rsidRPr="00C81954" w14:paraId="0905D586" w14:textId="77777777" w:rsidTr="0060491E">
        <w:trPr>
          <w:trHeight w:val="227"/>
        </w:trPr>
        <w:tc>
          <w:tcPr>
            <w:tcW w:w="5000" w:type="pct"/>
            <w:gridSpan w:val="3"/>
            <w:tcBorders>
              <w:top w:val="single" w:sz="4" w:space="0" w:color="auto"/>
              <w:bottom w:val="single" w:sz="4" w:space="0" w:color="auto"/>
            </w:tcBorders>
            <w:vAlign w:val="center"/>
          </w:tcPr>
          <w:p w14:paraId="4757A947" w14:textId="77777777" w:rsidR="0060491E" w:rsidRPr="00C81954" w:rsidRDefault="0060491E" w:rsidP="00FA2358">
            <w:pPr>
              <w:pStyle w:val="afffffffa"/>
            </w:pPr>
            <w:r w:rsidRPr="00C81954">
              <w:t>Пиковые бойлеры</w:t>
            </w:r>
          </w:p>
        </w:tc>
      </w:tr>
      <w:tr w:rsidR="004F5280" w:rsidRPr="00C81954" w14:paraId="299E4962" w14:textId="77777777" w:rsidTr="0060491E">
        <w:trPr>
          <w:trHeight w:val="227"/>
        </w:trPr>
        <w:tc>
          <w:tcPr>
            <w:tcW w:w="1486" w:type="pct"/>
            <w:tcBorders>
              <w:top w:val="single" w:sz="4" w:space="0" w:color="auto"/>
              <w:bottom w:val="single" w:sz="4" w:space="0" w:color="auto"/>
              <w:right w:val="single" w:sz="4" w:space="0" w:color="auto"/>
            </w:tcBorders>
            <w:vAlign w:val="center"/>
          </w:tcPr>
          <w:p w14:paraId="3FDD2928" w14:textId="259C7DA6" w:rsidR="004F5280" w:rsidRPr="00C81954" w:rsidRDefault="004F5280" w:rsidP="00FA2358">
            <w:pPr>
              <w:pStyle w:val="afffffffa"/>
            </w:pPr>
            <w:r w:rsidRPr="00C81954">
              <w:t xml:space="preserve">ПСВ-500-14-23 </w:t>
            </w:r>
          </w:p>
        </w:tc>
        <w:tc>
          <w:tcPr>
            <w:tcW w:w="1724" w:type="pct"/>
            <w:tcBorders>
              <w:top w:val="single" w:sz="4" w:space="0" w:color="auto"/>
              <w:left w:val="single" w:sz="4" w:space="0" w:color="auto"/>
              <w:bottom w:val="single" w:sz="4" w:space="0" w:color="auto"/>
              <w:right w:val="single" w:sz="4" w:space="0" w:color="auto"/>
            </w:tcBorders>
            <w:vAlign w:val="center"/>
          </w:tcPr>
          <w:p w14:paraId="2280B535" w14:textId="5F31D1AC" w:rsidR="004F5280" w:rsidRPr="00C81954" w:rsidRDefault="004F5280" w:rsidP="00FA2358">
            <w:pPr>
              <w:pStyle w:val="afffffffa"/>
            </w:pPr>
            <w:r w:rsidRPr="00C81954">
              <w:t>60</w:t>
            </w:r>
          </w:p>
        </w:tc>
        <w:tc>
          <w:tcPr>
            <w:tcW w:w="1790" w:type="pct"/>
            <w:tcBorders>
              <w:top w:val="single" w:sz="4" w:space="0" w:color="auto"/>
              <w:left w:val="single" w:sz="4" w:space="0" w:color="auto"/>
              <w:bottom w:val="single" w:sz="4" w:space="0" w:color="auto"/>
            </w:tcBorders>
            <w:vAlign w:val="center"/>
          </w:tcPr>
          <w:p w14:paraId="3EB46548" w14:textId="2903728D" w:rsidR="004F5280" w:rsidRPr="00C81954" w:rsidRDefault="004F5280" w:rsidP="00FA2358">
            <w:pPr>
              <w:pStyle w:val="afffffffa"/>
            </w:pPr>
            <w:r w:rsidRPr="00C81954">
              <w:t>1800</w:t>
            </w:r>
          </w:p>
        </w:tc>
      </w:tr>
      <w:tr w:rsidR="004F5280" w:rsidRPr="00C81954" w14:paraId="1384FEDA" w14:textId="77777777" w:rsidTr="0060491E">
        <w:trPr>
          <w:trHeight w:val="227"/>
        </w:trPr>
        <w:tc>
          <w:tcPr>
            <w:tcW w:w="1486" w:type="pct"/>
            <w:tcBorders>
              <w:top w:val="single" w:sz="4" w:space="0" w:color="auto"/>
              <w:bottom w:val="single" w:sz="4" w:space="0" w:color="auto"/>
              <w:right w:val="single" w:sz="4" w:space="0" w:color="auto"/>
            </w:tcBorders>
            <w:vAlign w:val="center"/>
          </w:tcPr>
          <w:p w14:paraId="705BCCDE" w14:textId="044E430C" w:rsidR="004F5280" w:rsidRPr="00C81954" w:rsidRDefault="004F5280" w:rsidP="00FA2358">
            <w:pPr>
              <w:pStyle w:val="afffffffa"/>
            </w:pPr>
            <w:r w:rsidRPr="00C81954">
              <w:t>БП-500</w:t>
            </w:r>
          </w:p>
        </w:tc>
        <w:tc>
          <w:tcPr>
            <w:tcW w:w="1724" w:type="pct"/>
            <w:tcBorders>
              <w:top w:val="single" w:sz="4" w:space="0" w:color="auto"/>
              <w:left w:val="single" w:sz="4" w:space="0" w:color="auto"/>
              <w:bottom w:val="single" w:sz="4" w:space="0" w:color="auto"/>
              <w:right w:val="single" w:sz="4" w:space="0" w:color="auto"/>
            </w:tcBorders>
            <w:vAlign w:val="center"/>
          </w:tcPr>
          <w:p w14:paraId="0CCF62F4" w14:textId="496EE333" w:rsidR="004F5280" w:rsidRPr="00C81954" w:rsidRDefault="004F5280" w:rsidP="00FA2358">
            <w:pPr>
              <w:pStyle w:val="afffffffa"/>
            </w:pPr>
            <w:r w:rsidRPr="00C81954">
              <w:t>50</w:t>
            </w:r>
          </w:p>
        </w:tc>
        <w:tc>
          <w:tcPr>
            <w:tcW w:w="1790" w:type="pct"/>
            <w:tcBorders>
              <w:top w:val="single" w:sz="4" w:space="0" w:color="auto"/>
              <w:left w:val="single" w:sz="4" w:space="0" w:color="auto"/>
              <w:bottom w:val="single" w:sz="4" w:space="0" w:color="auto"/>
            </w:tcBorders>
            <w:vAlign w:val="center"/>
          </w:tcPr>
          <w:p w14:paraId="0B13D953" w14:textId="3E0EEC13" w:rsidR="004F5280" w:rsidRPr="00C81954" w:rsidRDefault="004F5280" w:rsidP="00FA2358">
            <w:pPr>
              <w:pStyle w:val="afffffffa"/>
            </w:pPr>
            <w:r w:rsidRPr="00C81954">
              <w:t>1216</w:t>
            </w:r>
          </w:p>
        </w:tc>
      </w:tr>
    </w:tbl>
    <w:p w14:paraId="60B3585E" w14:textId="77777777" w:rsidR="0060491E" w:rsidRPr="00C81954" w:rsidRDefault="0060491E" w:rsidP="00FA2358">
      <w:pPr>
        <w:pStyle w:val="afe"/>
        <w:rPr>
          <w:color w:val="auto"/>
        </w:rPr>
      </w:pPr>
    </w:p>
    <w:p w14:paraId="216B5FED" w14:textId="5A0F8D1C" w:rsidR="0060491E" w:rsidRPr="00C81954" w:rsidRDefault="00EE38EE" w:rsidP="00FA2358">
      <w:pPr>
        <w:pStyle w:val="affff7"/>
      </w:pPr>
      <w:bookmarkStart w:id="88" w:name="_Ref116052118"/>
      <w:bookmarkStart w:id="89" w:name="_Toc136104320"/>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15</w:t>
      </w:r>
      <w:r w:rsidR="00B25ED0" w:rsidRPr="00C81954">
        <w:rPr>
          <w:noProof/>
        </w:rPr>
        <w:fldChar w:fldCharType="end"/>
      </w:r>
      <w:bookmarkEnd w:id="88"/>
      <w:r w:rsidRPr="00C81954">
        <w:t xml:space="preserve">. </w:t>
      </w:r>
      <w:r w:rsidR="0060491E" w:rsidRPr="00C81954">
        <w:t xml:space="preserve">Характеристики сетевых насосов теплофикационной установки </w:t>
      </w:r>
      <w:r w:rsidR="00BD493D" w:rsidRPr="00C81954">
        <w:t xml:space="preserve">Закамской </w:t>
      </w:r>
      <w:r w:rsidR="0060491E" w:rsidRPr="00C81954">
        <w:t>ТЭЦ на 01.01.202</w:t>
      </w:r>
      <w:r w:rsidR="00455F49" w:rsidRPr="00C81954">
        <w:t>3</w:t>
      </w:r>
      <w:bookmarkEnd w:id="89"/>
    </w:p>
    <w:tbl>
      <w:tblPr>
        <w:tblW w:w="5000" w:type="pct"/>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2392"/>
        <w:gridCol w:w="1340"/>
        <w:gridCol w:w="1515"/>
        <w:gridCol w:w="762"/>
        <w:gridCol w:w="2472"/>
        <w:gridCol w:w="1146"/>
      </w:tblGrid>
      <w:tr w:rsidR="00854BEC" w:rsidRPr="00C81954" w14:paraId="544C394D" w14:textId="77777777" w:rsidTr="004F5280">
        <w:trPr>
          <w:trHeight w:val="227"/>
          <w:tblHeader/>
        </w:trPr>
        <w:tc>
          <w:tcPr>
            <w:tcW w:w="1242" w:type="pct"/>
            <w:tcBorders>
              <w:top w:val="single" w:sz="4" w:space="0" w:color="auto"/>
              <w:bottom w:val="single" w:sz="4" w:space="0" w:color="auto"/>
              <w:right w:val="single" w:sz="4" w:space="0" w:color="auto"/>
            </w:tcBorders>
            <w:vAlign w:val="center"/>
          </w:tcPr>
          <w:p w14:paraId="36E8C5B7" w14:textId="5164EB10" w:rsidR="0060491E" w:rsidRPr="00C81954" w:rsidRDefault="0060491E" w:rsidP="00FA2358">
            <w:pPr>
              <w:pStyle w:val="afffffffa"/>
            </w:pPr>
            <w:r w:rsidRPr="00C81954">
              <w:lastRenderedPageBreak/>
              <w:t>Наименование механизма, установки</w:t>
            </w:r>
          </w:p>
        </w:tc>
        <w:tc>
          <w:tcPr>
            <w:tcW w:w="696" w:type="pct"/>
            <w:tcBorders>
              <w:top w:val="single" w:sz="4" w:space="0" w:color="auto"/>
              <w:left w:val="single" w:sz="4" w:space="0" w:color="auto"/>
              <w:bottom w:val="single" w:sz="4" w:space="0" w:color="auto"/>
              <w:right w:val="single" w:sz="4" w:space="0" w:color="auto"/>
            </w:tcBorders>
            <w:vAlign w:val="center"/>
          </w:tcPr>
          <w:p w14:paraId="1AF5C1D2" w14:textId="77777777" w:rsidR="0060491E" w:rsidRPr="00C81954" w:rsidRDefault="0060491E" w:rsidP="00FA2358">
            <w:pPr>
              <w:pStyle w:val="afffffffa"/>
            </w:pPr>
            <w:r w:rsidRPr="00C81954">
              <w:t>Тип</w:t>
            </w:r>
          </w:p>
        </w:tc>
        <w:tc>
          <w:tcPr>
            <w:tcW w:w="787" w:type="pct"/>
            <w:tcBorders>
              <w:top w:val="single" w:sz="4" w:space="0" w:color="auto"/>
              <w:left w:val="single" w:sz="4" w:space="0" w:color="auto"/>
              <w:bottom w:val="single" w:sz="4" w:space="0" w:color="auto"/>
              <w:right w:val="single" w:sz="4" w:space="0" w:color="auto"/>
            </w:tcBorders>
            <w:vAlign w:val="center"/>
          </w:tcPr>
          <w:p w14:paraId="6119470A" w14:textId="54F84B0B" w:rsidR="0060491E" w:rsidRPr="00C81954" w:rsidRDefault="0060491E" w:rsidP="00FA2358">
            <w:pPr>
              <w:pStyle w:val="afffffffa"/>
            </w:pPr>
            <w:r w:rsidRPr="00C81954">
              <w:t xml:space="preserve">Производительность, </w:t>
            </w:r>
            <w:r w:rsidRPr="00C81954">
              <w:rPr>
                <w:noProof/>
              </w:rPr>
              <w:t>м</w:t>
            </w:r>
            <w:r w:rsidRPr="00C81954">
              <w:rPr>
                <w:noProof/>
                <w:vertAlign w:val="superscript"/>
              </w:rPr>
              <w:t>3</w:t>
            </w:r>
            <w:r w:rsidRPr="00C81954">
              <w:rPr>
                <w:noProof/>
              </w:rPr>
              <w:t>/ч</w:t>
            </w:r>
          </w:p>
        </w:tc>
        <w:tc>
          <w:tcPr>
            <w:tcW w:w="396" w:type="pct"/>
            <w:tcBorders>
              <w:top w:val="single" w:sz="4" w:space="0" w:color="auto"/>
              <w:left w:val="single" w:sz="4" w:space="0" w:color="auto"/>
              <w:bottom w:val="single" w:sz="4" w:space="0" w:color="auto"/>
              <w:right w:val="single" w:sz="4" w:space="0" w:color="auto"/>
            </w:tcBorders>
            <w:vAlign w:val="center"/>
          </w:tcPr>
          <w:p w14:paraId="21C73BDA" w14:textId="77777777" w:rsidR="0060491E" w:rsidRPr="00C81954" w:rsidRDefault="0060491E" w:rsidP="00FA2358">
            <w:pPr>
              <w:pStyle w:val="afffffffa"/>
            </w:pPr>
            <w:r w:rsidRPr="00C81954">
              <w:t xml:space="preserve">Напор, </w:t>
            </w:r>
            <w:r w:rsidRPr="00C81954">
              <w:br/>
              <w:t>м в. ст.</w:t>
            </w:r>
          </w:p>
        </w:tc>
        <w:tc>
          <w:tcPr>
            <w:tcW w:w="1284" w:type="pct"/>
            <w:tcBorders>
              <w:top w:val="single" w:sz="4" w:space="0" w:color="auto"/>
              <w:left w:val="single" w:sz="4" w:space="0" w:color="auto"/>
              <w:bottom w:val="single" w:sz="4" w:space="0" w:color="auto"/>
              <w:right w:val="single" w:sz="4" w:space="0" w:color="auto"/>
            </w:tcBorders>
            <w:vAlign w:val="center"/>
          </w:tcPr>
          <w:p w14:paraId="734FDF47" w14:textId="77777777" w:rsidR="0060491E" w:rsidRPr="00C81954" w:rsidRDefault="0060491E" w:rsidP="00FA2358">
            <w:pPr>
              <w:pStyle w:val="afffffffa"/>
            </w:pPr>
            <w:r w:rsidRPr="00C81954">
              <w:t>Установленная мощность электродвигателя, кВт</w:t>
            </w:r>
          </w:p>
        </w:tc>
        <w:tc>
          <w:tcPr>
            <w:tcW w:w="595" w:type="pct"/>
            <w:tcBorders>
              <w:top w:val="single" w:sz="4" w:space="0" w:color="auto"/>
              <w:left w:val="single" w:sz="4" w:space="0" w:color="auto"/>
              <w:bottom w:val="single" w:sz="4" w:space="0" w:color="auto"/>
            </w:tcBorders>
            <w:vAlign w:val="center"/>
          </w:tcPr>
          <w:p w14:paraId="5A3592C3" w14:textId="77777777" w:rsidR="0060491E" w:rsidRPr="00C81954" w:rsidRDefault="0060491E" w:rsidP="00FA2358">
            <w:pPr>
              <w:pStyle w:val="afffffffa"/>
            </w:pPr>
            <w:r w:rsidRPr="00C81954">
              <w:t xml:space="preserve">Количество </w:t>
            </w:r>
            <w:r w:rsidRPr="00C81954">
              <w:br/>
              <w:t>механизмов</w:t>
            </w:r>
          </w:p>
        </w:tc>
      </w:tr>
      <w:tr w:rsidR="004F5280" w:rsidRPr="00C81954" w14:paraId="776C424E" w14:textId="77777777" w:rsidTr="00D02D9B">
        <w:trPr>
          <w:trHeight w:val="227"/>
        </w:trPr>
        <w:tc>
          <w:tcPr>
            <w:tcW w:w="1242" w:type="pct"/>
            <w:tcBorders>
              <w:top w:val="single" w:sz="4" w:space="0" w:color="auto"/>
              <w:bottom w:val="single" w:sz="4" w:space="0" w:color="auto"/>
              <w:right w:val="single" w:sz="4" w:space="0" w:color="auto"/>
            </w:tcBorders>
            <w:vAlign w:val="center"/>
          </w:tcPr>
          <w:p w14:paraId="0B3F1F7C" w14:textId="28001A76" w:rsidR="004F5280" w:rsidRPr="00C81954" w:rsidRDefault="004F5280" w:rsidP="00FA2358">
            <w:pPr>
              <w:pStyle w:val="afffffffa"/>
            </w:pPr>
            <w:r w:rsidRPr="00C81954">
              <w:t>СЭН-1</w:t>
            </w:r>
          </w:p>
        </w:tc>
        <w:tc>
          <w:tcPr>
            <w:tcW w:w="696" w:type="pct"/>
            <w:tcBorders>
              <w:top w:val="single" w:sz="4" w:space="0" w:color="auto"/>
              <w:left w:val="single" w:sz="4" w:space="0" w:color="auto"/>
              <w:bottom w:val="single" w:sz="4" w:space="0" w:color="auto"/>
              <w:right w:val="single" w:sz="4" w:space="0" w:color="auto"/>
            </w:tcBorders>
            <w:vAlign w:val="center"/>
          </w:tcPr>
          <w:p w14:paraId="0FA789BA" w14:textId="5D3A547F" w:rsidR="004F5280" w:rsidRPr="00C81954" w:rsidRDefault="004F5280" w:rsidP="00FA2358">
            <w:pPr>
              <w:pStyle w:val="afffffffa"/>
            </w:pPr>
            <w:r w:rsidRPr="00C81954">
              <w:rPr>
                <w:sz w:val="18"/>
                <w:szCs w:val="18"/>
              </w:rPr>
              <w:t>1Д 1250 - 125</w:t>
            </w:r>
          </w:p>
        </w:tc>
        <w:tc>
          <w:tcPr>
            <w:tcW w:w="787" w:type="pct"/>
            <w:tcBorders>
              <w:top w:val="single" w:sz="4" w:space="0" w:color="auto"/>
              <w:left w:val="single" w:sz="4" w:space="0" w:color="auto"/>
              <w:bottom w:val="single" w:sz="4" w:space="0" w:color="auto"/>
              <w:right w:val="single" w:sz="4" w:space="0" w:color="auto"/>
            </w:tcBorders>
            <w:vAlign w:val="center"/>
          </w:tcPr>
          <w:p w14:paraId="295B6875" w14:textId="20F42E5F" w:rsidR="004F5280" w:rsidRPr="00C81954" w:rsidRDefault="004F5280" w:rsidP="00FA2358">
            <w:pPr>
              <w:pStyle w:val="afffffffa"/>
            </w:pPr>
            <w:r w:rsidRPr="00C81954">
              <w:t>1250</w:t>
            </w:r>
          </w:p>
        </w:tc>
        <w:tc>
          <w:tcPr>
            <w:tcW w:w="396" w:type="pct"/>
            <w:tcBorders>
              <w:top w:val="single" w:sz="4" w:space="0" w:color="auto"/>
              <w:left w:val="single" w:sz="4" w:space="0" w:color="auto"/>
              <w:bottom w:val="single" w:sz="4" w:space="0" w:color="auto"/>
              <w:right w:val="single" w:sz="4" w:space="0" w:color="auto"/>
            </w:tcBorders>
            <w:vAlign w:val="center"/>
          </w:tcPr>
          <w:p w14:paraId="32C319B6" w14:textId="6F737AEB" w:rsidR="004F5280" w:rsidRPr="00C81954" w:rsidRDefault="004F5280" w:rsidP="00FA2358">
            <w:pPr>
              <w:pStyle w:val="afffffffa"/>
            </w:pPr>
            <w:r w:rsidRPr="00C81954">
              <w:t>125</w:t>
            </w:r>
          </w:p>
        </w:tc>
        <w:tc>
          <w:tcPr>
            <w:tcW w:w="1284" w:type="pct"/>
            <w:tcBorders>
              <w:top w:val="single" w:sz="4" w:space="0" w:color="auto"/>
              <w:left w:val="single" w:sz="4" w:space="0" w:color="auto"/>
              <w:bottom w:val="single" w:sz="4" w:space="0" w:color="auto"/>
              <w:right w:val="single" w:sz="4" w:space="0" w:color="auto"/>
            </w:tcBorders>
            <w:vAlign w:val="center"/>
          </w:tcPr>
          <w:p w14:paraId="01BE205B" w14:textId="6B0C6F7A" w:rsidR="004F5280" w:rsidRPr="00C81954" w:rsidRDefault="004F5280" w:rsidP="00FA2358">
            <w:pPr>
              <w:pStyle w:val="afffffffa"/>
            </w:pPr>
            <w:r w:rsidRPr="00C81954">
              <w:t>630</w:t>
            </w:r>
          </w:p>
        </w:tc>
        <w:tc>
          <w:tcPr>
            <w:tcW w:w="595" w:type="pct"/>
            <w:tcBorders>
              <w:top w:val="single" w:sz="4" w:space="0" w:color="auto"/>
              <w:left w:val="single" w:sz="4" w:space="0" w:color="auto"/>
              <w:bottom w:val="single" w:sz="4" w:space="0" w:color="auto"/>
            </w:tcBorders>
            <w:vAlign w:val="center"/>
          </w:tcPr>
          <w:p w14:paraId="75EBF03D" w14:textId="23633231" w:rsidR="004F5280" w:rsidRPr="00C81954" w:rsidRDefault="004F5280" w:rsidP="00FA2358">
            <w:pPr>
              <w:pStyle w:val="afffffffa"/>
            </w:pPr>
            <w:r w:rsidRPr="00C81954">
              <w:t>1</w:t>
            </w:r>
          </w:p>
        </w:tc>
      </w:tr>
      <w:tr w:rsidR="004F5280" w:rsidRPr="00C81954" w14:paraId="5AF7740B" w14:textId="77777777" w:rsidTr="00D02D9B">
        <w:trPr>
          <w:trHeight w:val="227"/>
        </w:trPr>
        <w:tc>
          <w:tcPr>
            <w:tcW w:w="1242" w:type="pct"/>
            <w:tcBorders>
              <w:top w:val="single" w:sz="4" w:space="0" w:color="auto"/>
              <w:bottom w:val="single" w:sz="4" w:space="0" w:color="auto"/>
              <w:right w:val="single" w:sz="4" w:space="0" w:color="auto"/>
            </w:tcBorders>
            <w:vAlign w:val="center"/>
          </w:tcPr>
          <w:p w14:paraId="0F389BB5" w14:textId="433A1800" w:rsidR="004F5280" w:rsidRPr="00C81954" w:rsidRDefault="004F5280" w:rsidP="00FA2358">
            <w:pPr>
              <w:pStyle w:val="afffffffa"/>
            </w:pPr>
            <w:r w:rsidRPr="00C81954">
              <w:t>СЭН-2</w:t>
            </w:r>
          </w:p>
        </w:tc>
        <w:tc>
          <w:tcPr>
            <w:tcW w:w="696" w:type="pct"/>
            <w:tcBorders>
              <w:top w:val="single" w:sz="4" w:space="0" w:color="auto"/>
              <w:left w:val="single" w:sz="4" w:space="0" w:color="auto"/>
              <w:bottom w:val="single" w:sz="4" w:space="0" w:color="auto"/>
              <w:right w:val="single" w:sz="4" w:space="0" w:color="auto"/>
            </w:tcBorders>
            <w:vAlign w:val="center"/>
          </w:tcPr>
          <w:p w14:paraId="09BA1B7D" w14:textId="6BFB0FEC" w:rsidR="004F5280" w:rsidRPr="00C81954" w:rsidRDefault="004F5280" w:rsidP="00FA2358">
            <w:pPr>
              <w:pStyle w:val="afffffffa"/>
            </w:pPr>
            <w:r w:rsidRPr="00C81954">
              <w:rPr>
                <w:sz w:val="18"/>
                <w:szCs w:val="18"/>
              </w:rPr>
              <w:t>1Д 1250 - 125а</w:t>
            </w:r>
          </w:p>
        </w:tc>
        <w:tc>
          <w:tcPr>
            <w:tcW w:w="787" w:type="pct"/>
            <w:tcBorders>
              <w:top w:val="single" w:sz="4" w:space="0" w:color="auto"/>
              <w:left w:val="single" w:sz="4" w:space="0" w:color="auto"/>
              <w:bottom w:val="single" w:sz="4" w:space="0" w:color="auto"/>
              <w:right w:val="single" w:sz="4" w:space="0" w:color="auto"/>
            </w:tcBorders>
            <w:vAlign w:val="center"/>
          </w:tcPr>
          <w:p w14:paraId="43BD4EBF" w14:textId="78B4A7B1" w:rsidR="004F5280" w:rsidRPr="00C81954" w:rsidRDefault="004F5280" w:rsidP="00FA2358">
            <w:pPr>
              <w:pStyle w:val="afffffffa"/>
            </w:pPr>
            <w:r w:rsidRPr="00C81954">
              <w:t>1150</w:t>
            </w:r>
          </w:p>
        </w:tc>
        <w:tc>
          <w:tcPr>
            <w:tcW w:w="396" w:type="pct"/>
            <w:tcBorders>
              <w:top w:val="single" w:sz="4" w:space="0" w:color="auto"/>
              <w:left w:val="single" w:sz="4" w:space="0" w:color="auto"/>
              <w:bottom w:val="single" w:sz="4" w:space="0" w:color="auto"/>
              <w:right w:val="single" w:sz="4" w:space="0" w:color="auto"/>
            </w:tcBorders>
            <w:vAlign w:val="center"/>
          </w:tcPr>
          <w:p w14:paraId="5082C20A" w14:textId="15428B06" w:rsidR="004F5280" w:rsidRPr="00C81954" w:rsidRDefault="004F5280" w:rsidP="00FA2358">
            <w:pPr>
              <w:pStyle w:val="afffffffa"/>
            </w:pPr>
            <w:r w:rsidRPr="00C81954">
              <w:t>102</w:t>
            </w:r>
          </w:p>
        </w:tc>
        <w:tc>
          <w:tcPr>
            <w:tcW w:w="1284" w:type="pct"/>
            <w:tcBorders>
              <w:top w:val="single" w:sz="4" w:space="0" w:color="auto"/>
              <w:left w:val="single" w:sz="4" w:space="0" w:color="auto"/>
              <w:bottom w:val="single" w:sz="4" w:space="0" w:color="auto"/>
              <w:right w:val="single" w:sz="4" w:space="0" w:color="auto"/>
            </w:tcBorders>
            <w:vAlign w:val="center"/>
          </w:tcPr>
          <w:p w14:paraId="435ACC81" w14:textId="7B8DCC7C" w:rsidR="004F5280" w:rsidRPr="00C81954" w:rsidRDefault="004F5280" w:rsidP="00FA2358">
            <w:pPr>
              <w:pStyle w:val="afffffffa"/>
            </w:pPr>
            <w:r w:rsidRPr="00C81954">
              <w:t>500</w:t>
            </w:r>
          </w:p>
        </w:tc>
        <w:tc>
          <w:tcPr>
            <w:tcW w:w="595" w:type="pct"/>
            <w:tcBorders>
              <w:top w:val="single" w:sz="4" w:space="0" w:color="auto"/>
              <w:left w:val="single" w:sz="4" w:space="0" w:color="auto"/>
              <w:bottom w:val="single" w:sz="4" w:space="0" w:color="auto"/>
            </w:tcBorders>
            <w:vAlign w:val="center"/>
          </w:tcPr>
          <w:p w14:paraId="0D6446A9" w14:textId="08C1B6E7" w:rsidR="004F5280" w:rsidRPr="00C81954" w:rsidRDefault="004F5280" w:rsidP="00FA2358">
            <w:pPr>
              <w:pStyle w:val="afffffffa"/>
            </w:pPr>
            <w:r w:rsidRPr="00C81954">
              <w:t>1</w:t>
            </w:r>
          </w:p>
        </w:tc>
      </w:tr>
      <w:tr w:rsidR="004F5280" w:rsidRPr="00C81954" w14:paraId="75645A92" w14:textId="77777777" w:rsidTr="00D02D9B">
        <w:trPr>
          <w:trHeight w:val="227"/>
        </w:trPr>
        <w:tc>
          <w:tcPr>
            <w:tcW w:w="1242" w:type="pct"/>
            <w:tcBorders>
              <w:top w:val="single" w:sz="4" w:space="0" w:color="auto"/>
              <w:bottom w:val="single" w:sz="4" w:space="0" w:color="auto"/>
              <w:right w:val="single" w:sz="4" w:space="0" w:color="auto"/>
            </w:tcBorders>
            <w:vAlign w:val="center"/>
          </w:tcPr>
          <w:p w14:paraId="4D8CD9A6" w14:textId="30F8CE25" w:rsidR="004F5280" w:rsidRPr="00C81954" w:rsidRDefault="004F5280" w:rsidP="00FA2358">
            <w:pPr>
              <w:pStyle w:val="afffffffa"/>
            </w:pPr>
            <w:r w:rsidRPr="00C81954">
              <w:t>СЭН-3</w:t>
            </w:r>
          </w:p>
        </w:tc>
        <w:tc>
          <w:tcPr>
            <w:tcW w:w="696" w:type="pct"/>
            <w:tcBorders>
              <w:top w:val="single" w:sz="4" w:space="0" w:color="auto"/>
              <w:left w:val="single" w:sz="4" w:space="0" w:color="auto"/>
              <w:bottom w:val="single" w:sz="4" w:space="0" w:color="auto"/>
              <w:right w:val="single" w:sz="4" w:space="0" w:color="auto"/>
            </w:tcBorders>
            <w:vAlign w:val="center"/>
          </w:tcPr>
          <w:p w14:paraId="2F86907E" w14:textId="0170681E" w:rsidR="004F5280" w:rsidRPr="00C81954" w:rsidRDefault="004F5280" w:rsidP="00FA2358">
            <w:pPr>
              <w:pStyle w:val="afffffffa"/>
            </w:pPr>
            <w:r w:rsidRPr="00C81954">
              <w:rPr>
                <w:sz w:val="18"/>
                <w:szCs w:val="18"/>
              </w:rPr>
              <w:t>1Д630 - 90</w:t>
            </w:r>
          </w:p>
        </w:tc>
        <w:tc>
          <w:tcPr>
            <w:tcW w:w="787" w:type="pct"/>
            <w:tcBorders>
              <w:top w:val="single" w:sz="4" w:space="0" w:color="auto"/>
              <w:left w:val="single" w:sz="4" w:space="0" w:color="auto"/>
              <w:bottom w:val="single" w:sz="4" w:space="0" w:color="auto"/>
              <w:right w:val="single" w:sz="4" w:space="0" w:color="auto"/>
            </w:tcBorders>
            <w:vAlign w:val="center"/>
          </w:tcPr>
          <w:p w14:paraId="58620DC9" w14:textId="32463844" w:rsidR="004F5280" w:rsidRPr="00C81954" w:rsidRDefault="004F5280" w:rsidP="00FA2358">
            <w:pPr>
              <w:pStyle w:val="afffffffa"/>
            </w:pPr>
            <w:r w:rsidRPr="00C81954">
              <w:t>630</w:t>
            </w:r>
          </w:p>
        </w:tc>
        <w:tc>
          <w:tcPr>
            <w:tcW w:w="396" w:type="pct"/>
            <w:tcBorders>
              <w:top w:val="single" w:sz="4" w:space="0" w:color="auto"/>
              <w:left w:val="single" w:sz="4" w:space="0" w:color="auto"/>
              <w:bottom w:val="single" w:sz="4" w:space="0" w:color="auto"/>
              <w:right w:val="single" w:sz="4" w:space="0" w:color="auto"/>
            </w:tcBorders>
            <w:vAlign w:val="center"/>
          </w:tcPr>
          <w:p w14:paraId="44B7B3F5" w14:textId="767BFFE8" w:rsidR="004F5280" w:rsidRPr="00C81954" w:rsidRDefault="004F5280" w:rsidP="00FA2358">
            <w:pPr>
              <w:pStyle w:val="afffffffa"/>
            </w:pPr>
            <w:r w:rsidRPr="00C81954">
              <w:t>90</w:t>
            </w:r>
          </w:p>
        </w:tc>
        <w:tc>
          <w:tcPr>
            <w:tcW w:w="1284" w:type="pct"/>
            <w:tcBorders>
              <w:top w:val="single" w:sz="4" w:space="0" w:color="auto"/>
              <w:left w:val="single" w:sz="4" w:space="0" w:color="auto"/>
              <w:bottom w:val="single" w:sz="4" w:space="0" w:color="auto"/>
              <w:right w:val="single" w:sz="4" w:space="0" w:color="auto"/>
            </w:tcBorders>
            <w:vAlign w:val="center"/>
          </w:tcPr>
          <w:p w14:paraId="567F92F9" w14:textId="64E260CB" w:rsidR="004F5280" w:rsidRPr="00C81954" w:rsidRDefault="004F5280" w:rsidP="00FA2358">
            <w:pPr>
              <w:pStyle w:val="afffffffa"/>
            </w:pPr>
            <w:r w:rsidRPr="00C81954">
              <w:t>250</w:t>
            </w:r>
          </w:p>
        </w:tc>
        <w:tc>
          <w:tcPr>
            <w:tcW w:w="595" w:type="pct"/>
            <w:tcBorders>
              <w:top w:val="single" w:sz="4" w:space="0" w:color="auto"/>
              <w:left w:val="single" w:sz="4" w:space="0" w:color="auto"/>
              <w:bottom w:val="single" w:sz="4" w:space="0" w:color="auto"/>
            </w:tcBorders>
            <w:vAlign w:val="center"/>
          </w:tcPr>
          <w:p w14:paraId="7736338B" w14:textId="60573364" w:rsidR="004F5280" w:rsidRPr="00C81954" w:rsidRDefault="004F5280" w:rsidP="00FA2358">
            <w:pPr>
              <w:pStyle w:val="afffffffa"/>
            </w:pPr>
            <w:r w:rsidRPr="00C81954">
              <w:t>1</w:t>
            </w:r>
          </w:p>
        </w:tc>
      </w:tr>
      <w:tr w:rsidR="004F5280" w:rsidRPr="00C81954" w14:paraId="759A9876" w14:textId="77777777" w:rsidTr="00D02D9B">
        <w:trPr>
          <w:trHeight w:val="227"/>
        </w:trPr>
        <w:tc>
          <w:tcPr>
            <w:tcW w:w="1242" w:type="pct"/>
            <w:tcBorders>
              <w:top w:val="single" w:sz="4" w:space="0" w:color="auto"/>
              <w:bottom w:val="single" w:sz="4" w:space="0" w:color="auto"/>
              <w:right w:val="single" w:sz="4" w:space="0" w:color="auto"/>
            </w:tcBorders>
            <w:vAlign w:val="center"/>
          </w:tcPr>
          <w:p w14:paraId="521CCCD5" w14:textId="29BE5906" w:rsidR="004F5280" w:rsidRPr="00C81954" w:rsidRDefault="004F5280" w:rsidP="00FA2358">
            <w:pPr>
              <w:pStyle w:val="afffffffa"/>
            </w:pPr>
            <w:r w:rsidRPr="00C81954">
              <w:t>СЭН-4</w:t>
            </w:r>
          </w:p>
        </w:tc>
        <w:tc>
          <w:tcPr>
            <w:tcW w:w="696" w:type="pct"/>
            <w:tcBorders>
              <w:top w:val="single" w:sz="4" w:space="0" w:color="auto"/>
              <w:left w:val="single" w:sz="4" w:space="0" w:color="auto"/>
              <w:bottom w:val="single" w:sz="4" w:space="0" w:color="auto"/>
              <w:right w:val="single" w:sz="4" w:space="0" w:color="auto"/>
            </w:tcBorders>
            <w:vAlign w:val="center"/>
          </w:tcPr>
          <w:p w14:paraId="35EAE989" w14:textId="2E9B53A7" w:rsidR="004F5280" w:rsidRPr="00C81954" w:rsidRDefault="004F5280" w:rsidP="00FA2358">
            <w:pPr>
              <w:pStyle w:val="afffffffa"/>
            </w:pPr>
            <w:r w:rsidRPr="00C81954">
              <w:rPr>
                <w:sz w:val="18"/>
                <w:szCs w:val="18"/>
              </w:rPr>
              <w:t>1Д 1250 - 125</w:t>
            </w:r>
          </w:p>
        </w:tc>
        <w:tc>
          <w:tcPr>
            <w:tcW w:w="787" w:type="pct"/>
            <w:tcBorders>
              <w:top w:val="single" w:sz="4" w:space="0" w:color="auto"/>
              <w:left w:val="single" w:sz="4" w:space="0" w:color="auto"/>
              <w:bottom w:val="single" w:sz="4" w:space="0" w:color="auto"/>
              <w:right w:val="single" w:sz="4" w:space="0" w:color="auto"/>
            </w:tcBorders>
            <w:vAlign w:val="center"/>
          </w:tcPr>
          <w:p w14:paraId="100E04AA" w14:textId="481BBADF" w:rsidR="004F5280" w:rsidRPr="00C81954" w:rsidRDefault="004F5280" w:rsidP="00FA2358">
            <w:pPr>
              <w:pStyle w:val="afffffffa"/>
            </w:pPr>
            <w:r w:rsidRPr="00C81954">
              <w:t>1250</w:t>
            </w:r>
          </w:p>
        </w:tc>
        <w:tc>
          <w:tcPr>
            <w:tcW w:w="396" w:type="pct"/>
            <w:tcBorders>
              <w:top w:val="single" w:sz="4" w:space="0" w:color="auto"/>
              <w:left w:val="single" w:sz="4" w:space="0" w:color="auto"/>
              <w:bottom w:val="single" w:sz="4" w:space="0" w:color="auto"/>
              <w:right w:val="single" w:sz="4" w:space="0" w:color="auto"/>
            </w:tcBorders>
            <w:vAlign w:val="center"/>
          </w:tcPr>
          <w:p w14:paraId="04D5A3B6" w14:textId="37CEBC7A" w:rsidR="004F5280" w:rsidRPr="00C81954" w:rsidRDefault="004F5280" w:rsidP="00FA2358">
            <w:pPr>
              <w:pStyle w:val="afffffffa"/>
            </w:pPr>
            <w:r w:rsidRPr="00C81954">
              <w:t>125</w:t>
            </w:r>
          </w:p>
        </w:tc>
        <w:tc>
          <w:tcPr>
            <w:tcW w:w="1284" w:type="pct"/>
            <w:tcBorders>
              <w:top w:val="single" w:sz="4" w:space="0" w:color="auto"/>
              <w:left w:val="single" w:sz="4" w:space="0" w:color="auto"/>
              <w:bottom w:val="single" w:sz="4" w:space="0" w:color="auto"/>
              <w:right w:val="single" w:sz="4" w:space="0" w:color="auto"/>
            </w:tcBorders>
            <w:vAlign w:val="center"/>
          </w:tcPr>
          <w:p w14:paraId="12F62834" w14:textId="49163D61" w:rsidR="004F5280" w:rsidRPr="00C81954" w:rsidRDefault="004F5280" w:rsidP="00FA2358">
            <w:pPr>
              <w:pStyle w:val="afffffffa"/>
            </w:pPr>
            <w:r w:rsidRPr="00C81954">
              <w:t>630</w:t>
            </w:r>
          </w:p>
        </w:tc>
        <w:tc>
          <w:tcPr>
            <w:tcW w:w="595" w:type="pct"/>
            <w:tcBorders>
              <w:top w:val="single" w:sz="4" w:space="0" w:color="auto"/>
              <w:left w:val="single" w:sz="4" w:space="0" w:color="auto"/>
              <w:bottom w:val="single" w:sz="4" w:space="0" w:color="auto"/>
            </w:tcBorders>
            <w:vAlign w:val="center"/>
          </w:tcPr>
          <w:p w14:paraId="08711761" w14:textId="54EEB00A" w:rsidR="004F5280" w:rsidRPr="00C81954" w:rsidRDefault="004F5280" w:rsidP="00FA2358">
            <w:pPr>
              <w:pStyle w:val="afffffffa"/>
            </w:pPr>
            <w:r w:rsidRPr="00C81954">
              <w:t>1</w:t>
            </w:r>
          </w:p>
        </w:tc>
      </w:tr>
      <w:tr w:rsidR="004F5280" w:rsidRPr="00C81954" w14:paraId="46466623" w14:textId="77777777" w:rsidTr="00D02D9B">
        <w:trPr>
          <w:trHeight w:val="227"/>
        </w:trPr>
        <w:tc>
          <w:tcPr>
            <w:tcW w:w="1242" w:type="pct"/>
            <w:tcBorders>
              <w:top w:val="single" w:sz="4" w:space="0" w:color="auto"/>
              <w:bottom w:val="single" w:sz="4" w:space="0" w:color="auto"/>
              <w:right w:val="single" w:sz="4" w:space="0" w:color="auto"/>
            </w:tcBorders>
            <w:vAlign w:val="center"/>
          </w:tcPr>
          <w:p w14:paraId="5D4ACD61" w14:textId="4B2AD2DE" w:rsidR="004F5280" w:rsidRPr="00C81954" w:rsidRDefault="004F5280" w:rsidP="00FA2358">
            <w:pPr>
              <w:pStyle w:val="afffffffa"/>
            </w:pPr>
            <w:r w:rsidRPr="00C81954">
              <w:t>СЭН-5</w:t>
            </w:r>
          </w:p>
        </w:tc>
        <w:tc>
          <w:tcPr>
            <w:tcW w:w="696" w:type="pct"/>
            <w:tcBorders>
              <w:top w:val="single" w:sz="4" w:space="0" w:color="auto"/>
              <w:left w:val="single" w:sz="4" w:space="0" w:color="auto"/>
              <w:bottom w:val="single" w:sz="4" w:space="0" w:color="auto"/>
              <w:right w:val="single" w:sz="4" w:space="0" w:color="auto"/>
            </w:tcBorders>
            <w:vAlign w:val="center"/>
          </w:tcPr>
          <w:p w14:paraId="19B5E466" w14:textId="20CFAE2C" w:rsidR="004F5280" w:rsidRPr="00C81954" w:rsidRDefault="004F5280" w:rsidP="00FA2358">
            <w:pPr>
              <w:pStyle w:val="afffffffa"/>
            </w:pPr>
            <w:r w:rsidRPr="00C81954">
              <w:rPr>
                <w:sz w:val="18"/>
                <w:szCs w:val="18"/>
              </w:rPr>
              <w:t>1Д 1250 - 125</w:t>
            </w:r>
          </w:p>
        </w:tc>
        <w:tc>
          <w:tcPr>
            <w:tcW w:w="787" w:type="pct"/>
            <w:tcBorders>
              <w:top w:val="single" w:sz="4" w:space="0" w:color="auto"/>
              <w:left w:val="single" w:sz="4" w:space="0" w:color="auto"/>
              <w:bottom w:val="single" w:sz="4" w:space="0" w:color="auto"/>
              <w:right w:val="single" w:sz="4" w:space="0" w:color="auto"/>
            </w:tcBorders>
            <w:vAlign w:val="center"/>
          </w:tcPr>
          <w:p w14:paraId="7207CE94" w14:textId="3B8B26B5" w:rsidR="004F5280" w:rsidRPr="00C81954" w:rsidRDefault="004F5280" w:rsidP="00FA2358">
            <w:pPr>
              <w:pStyle w:val="afffffffa"/>
            </w:pPr>
            <w:r w:rsidRPr="00C81954">
              <w:t>1250</w:t>
            </w:r>
          </w:p>
        </w:tc>
        <w:tc>
          <w:tcPr>
            <w:tcW w:w="396" w:type="pct"/>
            <w:tcBorders>
              <w:top w:val="single" w:sz="4" w:space="0" w:color="auto"/>
              <w:left w:val="single" w:sz="4" w:space="0" w:color="auto"/>
              <w:bottom w:val="single" w:sz="4" w:space="0" w:color="auto"/>
              <w:right w:val="single" w:sz="4" w:space="0" w:color="auto"/>
            </w:tcBorders>
            <w:vAlign w:val="center"/>
          </w:tcPr>
          <w:p w14:paraId="308D0671" w14:textId="39B7C8E1" w:rsidR="004F5280" w:rsidRPr="00C81954" w:rsidRDefault="004F5280" w:rsidP="00FA2358">
            <w:pPr>
              <w:pStyle w:val="afffffffa"/>
            </w:pPr>
            <w:r w:rsidRPr="00C81954">
              <w:t>125</w:t>
            </w:r>
          </w:p>
        </w:tc>
        <w:tc>
          <w:tcPr>
            <w:tcW w:w="1284" w:type="pct"/>
            <w:tcBorders>
              <w:top w:val="single" w:sz="4" w:space="0" w:color="auto"/>
              <w:left w:val="single" w:sz="4" w:space="0" w:color="auto"/>
              <w:bottom w:val="single" w:sz="4" w:space="0" w:color="auto"/>
              <w:right w:val="single" w:sz="4" w:space="0" w:color="auto"/>
            </w:tcBorders>
            <w:vAlign w:val="center"/>
          </w:tcPr>
          <w:p w14:paraId="2D3CEE80" w14:textId="1ADE4795" w:rsidR="004F5280" w:rsidRPr="00C81954" w:rsidRDefault="004F5280" w:rsidP="00FA2358">
            <w:pPr>
              <w:pStyle w:val="afffffffa"/>
            </w:pPr>
            <w:r w:rsidRPr="00C81954">
              <w:t>630</w:t>
            </w:r>
          </w:p>
        </w:tc>
        <w:tc>
          <w:tcPr>
            <w:tcW w:w="595" w:type="pct"/>
            <w:tcBorders>
              <w:top w:val="single" w:sz="4" w:space="0" w:color="auto"/>
              <w:left w:val="single" w:sz="4" w:space="0" w:color="auto"/>
              <w:bottom w:val="single" w:sz="4" w:space="0" w:color="auto"/>
            </w:tcBorders>
            <w:vAlign w:val="center"/>
          </w:tcPr>
          <w:p w14:paraId="159668FD" w14:textId="55319D7B" w:rsidR="004F5280" w:rsidRPr="00C81954" w:rsidRDefault="004F5280" w:rsidP="00FA2358">
            <w:pPr>
              <w:pStyle w:val="afffffffa"/>
            </w:pPr>
            <w:r w:rsidRPr="00C81954">
              <w:t>1</w:t>
            </w:r>
          </w:p>
        </w:tc>
      </w:tr>
      <w:tr w:rsidR="004F5280" w:rsidRPr="00C81954" w14:paraId="5FFF5B4A" w14:textId="77777777" w:rsidTr="00D02D9B">
        <w:trPr>
          <w:trHeight w:val="227"/>
        </w:trPr>
        <w:tc>
          <w:tcPr>
            <w:tcW w:w="1242" w:type="pct"/>
            <w:tcBorders>
              <w:top w:val="single" w:sz="4" w:space="0" w:color="auto"/>
              <w:bottom w:val="single" w:sz="4" w:space="0" w:color="auto"/>
              <w:right w:val="single" w:sz="4" w:space="0" w:color="auto"/>
            </w:tcBorders>
            <w:vAlign w:val="center"/>
          </w:tcPr>
          <w:p w14:paraId="33D2C67F" w14:textId="6B7359EA" w:rsidR="004F5280" w:rsidRPr="00C81954" w:rsidRDefault="004F5280" w:rsidP="00FA2358">
            <w:pPr>
              <w:pStyle w:val="afffffffa"/>
            </w:pPr>
            <w:r w:rsidRPr="00C81954">
              <w:t>СЭН 2ст.№1</w:t>
            </w:r>
          </w:p>
        </w:tc>
        <w:tc>
          <w:tcPr>
            <w:tcW w:w="696" w:type="pct"/>
            <w:tcBorders>
              <w:top w:val="single" w:sz="4" w:space="0" w:color="auto"/>
              <w:left w:val="single" w:sz="4" w:space="0" w:color="auto"/>
              <w:bottom w:val="single" w:sz="4" w:space="0" w:color="auto"/>
              <w:right w:val="single" w:sz="4" w:space="0" w:color="auto"/>
            </w:tcBorders>
            <w:vAlign w:val="center"/>
          </w:tcPr>
          <w:p w14:paraId="3815B5AD" w14:textId="434D44DE" w:rsidR="004F5280" w:rsidRPr="00C81954" w:rsidRDefault="004F5280" w:rsidP="00FA2358">
            <w:pPr>
              <w:pStyle w:val="afffffffa"/>
            </w:pPr>
            <w:r w:rsidRPr="00C81954">
              <w:rPr>
                <w:sz w:val="18"/>
                <w:szCs w:val="18"/>
              </w:rPr>
              <w:t>Д 1250 - 70</w:t>
            </w:r>
          </w:p>
        </w:tc>
        <w:tc>
          <w:tcPr>
            <w:tcW w:w="787" w:type="pct"/>
            <w:tcBorders>
              <w:top w:val="single" w:sz="4" w:space="0" w:color="auto"/>
              <w:left w:val="single" w:sz="4" w:space="0" w:color="auto"/>
              <w:bottom w:val="single" w:sz="4" w:space="0" w:color="auto"/>
              <w:right w:val="single" w:sz="4" w:space="0" w:color="auto"/>
            </w:tcBorders>
            <w:vAlign w:val="center"/>
          </w:tcPr>
          <w:p w14:paraId="33E788E3" w14:textId="0657D0FE" w:rsidR="004F5280" w:rsidRPr="00C81954" w:rsidRDefault="004F5280" w:rsidP="00FA2358">
            <w:pPr>
              <w:pStyle w:val="afffffffa"/>
            </w:pPr>
            <w:r w:rsidRPr="00C81954">
              <w:t>1250</w:t>
            </w:r>
          </w:p>
        </w:tc>
        <w:tc>
          <w:tcPr>
            <w:tcW w:w="396" w:type="pct"/>
            <w:tcBorders>
              <w:top w:val="single" w:sz="4" w:space="0" w:color="auto"/>
              <w:left w:val="single" w:sz="4" w:space="0" w:color="auto"/>
              <w:bottom w:val="single" w:sz="4" w:space="0" w:color="auto"/>
              <w:right w:val="single" w:sz="4" w:space="0" w:color="auto"/>
            </w:tcBorders>
            <w:vAlign w:val="center"/>
          </w:tcPr>
          <w:p w14:paraId="547B3A8A" w14:textId="71F959AA" w:rsidR="004F5280" w:rsidRPr="00C81954" w:rsidRDefault="004F5280" w:rsidP="00FA2358">
            <w:pPr>
              <w:pStyle w:val="afffffffa"/>
            </w:pPr>
            <w:r w:rsidRPr="00C81954">
              <w:t>70</w:t>
            </w:r>
          </w:p>
        </w:tc>
        <w:tc>
          <w:tcPr>
            <w:tcW w:w="1284" w:type="pct"/>
            <w:tcBorders>
              <w:top w:val="single" w:sz="4" w:space="0" w:color="auto"/>
              <w:left w:val="single" w:sz="4" w:space="0" w:color="auto"/>
              <w:bottom w:val="single" w:sz="4" w:space="0" w:color="auto"/>
              <w:right w:val="single" w:sz="4" w:space="0" w:color="auto"/>
            </w:tcBorders>
            <w:vAlign w:val="center"/>
          </w:tcPr>
          <w:p w14:paraId="1681A451" w14:textId="05F1D435" w:rsidR="004F5280" w:rsidRPr="00C81954" w:rsidRDefault="004F5280" w:rsidP="00FA2358">
            <w:pPr>
              <w:pStyle w:val="afffffffa"/>
            </w:pPr>
            <w:r w:rsidRPr="00C81954">
              <w:t>320</w:t>
            </w:r>
          </w:p>
        </w:tc>
        <w:tc>
          <w:tcPr>
            <w:tcW w:w="595" w:type="pct"/>
            <w:tcBorders>
              <w:top w:val="single" w:sz="4" w:space="0" w:color="auto"/>
              <w:left w:val="single" w:sz="4" w:space="0" w:color="auto"/>
              <w:bottom w:val="single" w:sz="4" w:space="0" w:color="auto"/>
            </w:tcBorders>
            <w:vAlign w:val="center"/>
          </w:tcPr>
          <w:p w14:paraId="06896549" w14:textId="2966BC10" w:rsidR="004F5280" w:rsidRPr="00C81954" w:rsidRDefault="004F5280" w:rsidP="00FA2358">
            <w:pPr>
              <w:pStyle w:val="afffffffa"/>
            </w:pPr>
            <w:r w:rsidRPr="00C81954">
              <w:t>1</w:t>
            </w:r>
          </w:p>
        </w:tc>
      </w:tr>
      <w:tr w:rsidR="004F5280" w:rsidRPr="00C81954" w14:paraId="4C444F85" w14:textId="77777777" w:rsidTr="00D02D9B">
        <w:trPr>
          <w:trHeight w:val="227"/>
        </w:trPr>
        <w:tc>
          <w:tcPr>
            <w:tcW w:w="1242" w:type="pct"/>
            <w:tcBorders>
              <w:top w:val="single" w:sz="4" w:space="0" w:color="auto"/>
              <w:bottom w:val="single" w:sz="4" w:space="0" w:color="auto"/>
              <w:right w:val="single" w:sz="4" w:space="0" w:color="auto"/>
            </w:tcBorders>
            <w:vAlign w:val="center"/>
          </w:tcPr>
          <w:p w14:paraId="70C24A4F" w14:textId="65497E3D" w:rsidR="004F5280" w:rsidRPr="00C81954" w:rsidRDefault="004F5280" w:rsidP="00FA2358">
            <w:pPr>
              <w:pStyle w:val="afffffffa"/>
            </w:pPr>
            <w:r w:rsidRPr="00C81954">
              <w:t>СЭН 2ст.№2</w:t>
            </w:r>
          </w:p>
        </w:tc>
        <w:tc>
          <w:tcPr>
            <w:tcW w:w="696" w:type="pct"/>
            <w:tcBorders>
              <w:top w:val="single" w:sz="4" w:space="0" w:color="auto"/>
              <w:left w:val="single" w:sz="4" w:space="0" w:color="auto"/>
              <w:bottom w:val="single" w:sz="4" w:space="0" w:color="auto"/>
              <w:right w:val="single" w:sz="4" w:space="0" w:color="auto"/>
            </w:tcBorders>
            <w:vAlign w:val="center"/>
          </w:tcPr>
          <w:p w14:paraId="68A9BAC6" w14:textId="4F7CCE7D" w:rsidR="004F5280" w:rsidRPr="00C81954" w:rsidRDefault="004F5280" w:rsidP="00FA2358">
            <w:pPr>
              <w:pStyle w:val="afffffffa"/>
            </w:pPr>
            <w:r w:rsidRPr="00C81954">
              <w:rPr>
                <w:sz w:val="18"/>
                <w:szCs w:val="18"/>
              </w:rPr>
              <w:t>Д 1250 - 70</w:t>
            </w:r>
          </w:p>
        </w:tc>
        <w:tc>
          <w:tcPr>
            <w:tcW w:w="787" w:type="pct"/>
            <w:tcBorders>
              <w:top w:val="single" w:sz="4" w:space="0" w:color="auto"/>
              <w:left w:val="single" w:sz="4" w:space="0" w:color="auto"/>
              <w:bottom w:val="single" w:sz="4" w:space="0" w:color="auto"/>
              <w:right w:val="single" w:sz="4" w:space="0" w:color="auto"/>
            </w:tcBorders>
            <w:vAlign w:val="center"/>
          </w:tcPr>
          <w:p w14:paraId="526F245B" w14:textId="020A7392" w:rsidR="004F5280" w:rsidRPr="00C81954" w:rsidRDefault="004F5280" w:rsidP="00FA2358">
            <w:pPr>
              <w:pStyle w:val="afffffffa"/>
            </w:pPr>
            <w:r w:rsidRPr="00C81954">
              <w:t>1250</w:t>
            </w:r>
          </w:p>
        </w:tc>
        <w:tc>
          <w:tcPr>
            <w:tcW w:w="396" w:type="pct"/>
            <w:tcBorders>
              <w:top w:val="single" w:sz="4" w:space="0" w:color="auto"/>
              <w:left w:val="single" w:sz="4" w:space="0" w:color="auto"/>
              <w:bottom w:val="single" w:sz="4" w:space="0" w:color="auto"/>
              <w:right w:val="single" w:sz="4" w:space="0" w:color="auto"/>
            </w:tcBorders>
            <w:vAlign w:val="center"/>
          </w:tcPr>
          <w:p w14:paraId="0CD29C84" w14:textId="66005991" w:rsidR="004F5280" w:rsidRPr="00C81954" w:rsidRDefault="004F5280" w:rsidP="00FA2358">
            <w:pPr>
              <w:pStyle w:val="afffffffa"/>
            </w:pPr>
            <w:r w:rsidRPr="00C81954">
              <w:t>70</w:t>
            </w:r>
          </w:p>
        </w:tc>
        <w:tc>
          <w:tcPr>
            <w:tcW w:w="1284" w:type="pct"/>
            <w:tcBorders>
              <w:top w:val="single" w:sz="4" w:space="0" w:color="auto"/>
              <w:left w:val="single" w:sz="4" w:space="0" w:color="auto"/>
              <w:bottom w:val="single" w:sz="4" w:space="0" w:color="auto"/>
              <w:right w:val="single" w:sz="4" w:space="0" w:color="auto"/>
            </w:tcBorders>
            <w:vAlign w:val="center"/>
          </w:tcPr>
          <w:p w14:paraId="06CB252F" w14:textId="3678EBFE" w:rsidR="004F5280" w:rsidRPr="00C81954" w:rsidRDefault="004F5280" w:rsidP="00FA2358">
            <w:pPr>
              <w:pStyle w:val="afffffffa"/>
            </w:pPr>
            <w:r w:rsidRPr="00C81954">
              <w:t>320</w:t>
            </w:r>
          </w:p>
        </w:tc>
        <w:tc>
          <w:tcPr>
            <w:tcW w:w="595" w:type="pct"/>
            <w:tcBorders>
              <w:top w:val="single" w:sz="4" w:space="0" w:color="auto"/>
              <w:left w:val="single" w:sz="4" w:space="0" w:color="auto"/>
              <w:bottom w:val="single" w:sz="4" w:space="0" w:color="auto"/>
            </w:tcBorders>
            <w:vAlign w:val="center"/>
          </w:tcPr>
          <w:p w14:paraId="3A5E3C83" w14:textId="5802315C" w:rsidR="004F5280" w:rsidRPr="00C81954" w:rsidRDefault="004F5280" w:rsidP="00FA2358">
            <w:pPr>
              <w:pStyle w:val="afffffffa"/>
            </w:pPr>
            <w:r w:rsidRPr="00C81954">
              <w:t>1</w:t>
            </w:r>
          </w:p>
        </w:tc>
      </w:tr>
      <w:tr w:rsidR="004F5280" w:rsidRPr="00C81954" w14:paraId="17000B98" w14:textId="77777777" w:rsidTr="00D02D9B">
        <w:trPr>
          <w:trHeight w:val="227"/>
        </w:trPr>
        <w:tc>
          <w:tcPr>
            <w:tcW w:w="1242" w:type="pct"/>
            <w:tcBorders>
              <w:top w:val="single" w:sz="4" w:space="0" w:color="auto"/>
              <w:bottom w:val="single" w:sz="4" w:space="0" w:color="auto"/>
              <w:right w:val="single" w:sz="4" w:space="0" w:color="auto"/>
            </w:tcBorders>
            <w:vAlign w:val="center"/>
          </w:tcPr>
          <w:p w14:paraId="45E4C403" w14:textId="672C7834" w:rsidR="004F5280" w:rsidRPr="00C81954" w:rsidRDefault="004F5280" w:rsidP="00FA2358">
            <w:pPr>
              <w:pStyle w:val="afffffffa"/>
            </w:pPr>
            <w:r w:rsidRPr="00C81954">
              <w:t>СЭН 2ст.№3</w:t>
            </w:r>
          </w:p>
        </w:tc>
        <w:tc>
          <w:tcPr>
            <w:tcW w:w="696" w:type="pct"/>
            <w:tcBorders>
              <w:top w:val="single" w:sz="4" w:space="0" w:color="auto"/>
              <w:left w:val="single" w:sz="4" w:space="0" w:color="auto"/>
              <w:bottom w:val="single" w:sz="4" w:space="0" w:color="auto"/>
              <w:right w:val="single" w:sz="4" w:space="0" w:color="auto"/>
            </w:tcBorders>
            <w:vAlign w:val="center"/>
          </w:tcPr>
          <w:p w14:paraId="744075D6" w14:textId="300C3E4E" w:rsidR="004F5280" w:rsidRPr="00C81954" w:rsidRDefault="004F5280" w:rsidP="00FA2358">
            <w:pPr>
              <w:pStyle w:val="afffffffa"/>
            </w:pPr>
            <w:r w:rsidRPr="00C81954">
              <w:rPr>
                <w:sz w:val="18"/>
                <w:szCs w:val="18"/>
              </w:rPr>
              <w:t>Д 1250 - 70</w:t>
            </w:r>
          </w:p>
        </w:tc>
        <w:tc>
          <w:tcPr>
            <w:tcW w:w="787" w:type="pct"/>
            <w:tcBorders>
              <w:top w:val="single" w:sz="4" w:space="0" w:color="auto"/>
              <w:left w:val="single" w:sz="4" w:space="0" w:color="auto"/>
              <w:bottom w:val="single" w:sz="4" w:space="0" w:color="auto"/>
              <w:right w:val="single" w:sz="4" w:space="0" w:color="auto"/>
            </w:tcBorders>
            <w:vAlign w:val="center"/>
          </w:tcPr>
          <w:p w14:paraId="67F58F45" w14:textId="60BF00E3" w:rsidR="004F5280" w:rsidRPr="00C81954" w:rsidRDefault="004F5280" w:rsidP="00FA2358">
            <w:pPr>
              <w:pStyle w:val="afffffffa"/>
            </w:pPr>
            <w:r w:rsidRPr="00C81954">
              <w:t>1250</w:t>
            </w:r>
          </w:p>
        </w:tc>
        <w:tc>
          <w:tcPr>
            <w:tcW w:w="396" w:type="pct"/>
            <w:tcBorders>
              <w:top w:val="single" w:sz="4" w:space="0" w:color="auto"/>
              <w:left w:val="single" w:sz="4" w:space="0" w:color="auto"/>
              <w:bottom w:val="single" w:sz="4" w:space="0" w:color="auto"/>
              <w:right w:val="single" w:sz="4" w:space="0" w:color="auto"/>
            </w:tcBorders>
            <w:vAlign w:val="center"/>
          </w:tcPr>
          <w:p w14:paraId="52864612" w14:textId="1A91FA68" w:rsidR="004F5280" w:rsidRPr="00C81954" w:rsidRDefault="004F5280" w:rsidP="00FA2358">
            <w:pPr>
              <w:pStyle w:val="afffffffa"/>
            </w:pPr>
            <w:r w:rsidRPr="00C81954">
              <w:t>70</w:t>
            </w:r>
          </w:p>
        </w:tc>
        <w:tc>
          <w:tcPr>
            <w:tcW w:w="1284" w:type="pct"/>
            <w:tcBorders>
              <w:top w:val="single" w:sz="4" w:space="0" w:color="auto"/>
              <w:left w:val="single" w:sz="4" w:space="0" w:color="auto"/>
              <w:bottom w:val="single" w:sz="4" w:space="0" w:color="auto"/>
              <w:right w:val="single" w:sz="4" w:space="0" w:color="auto"/>
            </w:tcBorders>
            <w:vAlign w:val="center"/>
          </w:tcPr>
          <w:p w14:paraId="043B11FC" w14:textId="6D401782" w:rsidR="004F5280" w:rsidRPr="00C81954" w:rsidRDefault="004F5280" w:rsidP="00FA2358">
            <w:pPr>
              <w:pStyle w:val="afffffffa"/>
            </w:pPr>
            <w:r w:rsidRPr="00C81954">
              <w:t>320</w:t>
            </w:r>
          </w:p>
        </w:tc>
        <w:tc>
          <w:tcPr>
            <w:tcW w:w="595" w:type="pct"/>
            <w:tcBorders>
              <w:top w:val="single" w:sz="4" w:space="0" w:color="auto"/>
              <w:left w:val="single" w:sz="4" w:space="0" w:color="auto"/>
              <w:bottom w:val="single" w:sz="4" w:space="0" w:color="auto"/>
            </w:tcBorders>
            <w:vAlign w:val="center"/>
          </w:tcPr>
          <w:p w14:paraId="692DA42C" w14:textId="4ED2CB1D" w:rsidR="004F5280" w:rsidRPr="00C81954" w:rsidRDefault="004F5280" w:rsidP="00FA2358">
            <w:pPr>
              <w:pStyle w:val="afffffffa"/>
            </w:pPr>
            <w:r w:rsidRPr="00C81954">
              <w:t>1</w:t>
            </w:r>
          </w:p>
        </w:tc>
      </w:tr>
      <w:tr w:rsidR="004F5280" w:rsidRPr="00C81954" w14:paraId="78EE04AE" w14:textId="77777777" w:rsidTr="00D02D9B">
        <w:trPr>
          <w:trHeight w:val="227"/>
        </w:trPr>
        <w:tc>
          <w:tcPr>
            <w:tcW w:w="1242" w:type="pct"/>
            <w:tcBorders>
              <w:top w:val="single" w:sz="4" w:space="0" w:color="auto"/>
              <w:bottom w:val="single" w:sz="4" w:space="0" w:color="auto"/>
              <w:right w:val="single" w:sz="4" w:space="0" w:color="auto"/>
            </w:tcBorders>
            <w:vAlign w:val="center"/>
          </w:tcPr>
          <w:p w14:paraId="704A8DA6" w14:textId="07C6FF2A" w:rsidR="004F5280" w:rsidRPr="00C81954" w:rsidRDefault="004F5280" w:rsidP="00FA2358">
            <w:pPr>
              <w:pStyle w:val="afffffffa"/>
            </w:pPr>
            <w:r w:rsidRPr="00C81954">
              <w:t>СЭН 2ст.№4</w:t>
            </w:r>
          </w:p>
        </w:tc>
        <w:tc>
          <w:tcPr>
            <w:tcW w:w="696" w:type="pct"/>
            <w:tcBorders>
              <w:top w:val="single" w:sz="4" w:space="0" w:color="auto"/>
              <w:left w:val="single" w:sz="4" w:space="0" w:color="auto"/>
              <w:bottom w:val="single" w:sz="4" w:space="0" w:color="auto"/>
              <w:right w:val="single" w:sz="4" w:space="0" w:color="auto"/>
            </w:tcBorders>
            <w:vAlign w:val="center"/>
          </w:tcPr>
          <w:p w14:paraId="7729159C" w14:textId="7837A9BF" w:rsidR="004F5280" w:rsidRPr="00C81954" w:rsidRDefault="004F5280" w:rsidP="00FA2358">
            <w:pPr>
              <w:pStyle w:val="afffffffa"/>
            </w:pPr>
            <w:r w:rsidRPr="00C81954">
              <w:rPr>
                <w:sz w:val="18"/>
                <w:szCs w:val="18"/>
              </w:rPr>
              <w:t>Д 1250 - 70</w:t>
            </w:r>
          </w:p>
        </w:tc>
        <w:tc>
          <w:tcPr>
            <w:tcW w:w="787" w:type="pct"/>
            <w:tcBorders>
              <w:top w:val="single" w:sz="4" w:space="0" w:color="auto"/>
              <w:left w:val="single" w:sz="4" w:space="0" w:color="auto"/>
              <w:bottom w:val="single" w:sz="4" w:space="0" w:color="auto"/>
              <w:right w:val="single" w:sz="4" w:space="0" w:color="auto"/>
            </w:tcBorders>
            <w:vAlign w:val="center"/>
          </w:tcPr>
          <w:p w14:paraId="7E2EE8B2" w14:textId="0A780D22" w:rsidR="004F5280" w:rsidRPr="00C81954" w:rsidRDefault="004F5280" w:rsidP="00FA2358">
            <w:pPr>
              <w:pStyle w:val="afffffffa"/>
            </w:pPr>
            <w:r w:rsidRPr="00C81954">
              <w:t>1250</w:t>
            </w:r>
          </w:p>
        </w:tc>
        <w:tc>
          <w:tcPr>
            <w:tcW w:w="396" w:type="pct"/>
            <w:tcBorders>
              <w:top w:val="single" w:sz="4" w:space="0" w:color="auto"/>
              <w:left w:val="single" w:sz="4" w:space="0" w:color="auto"/>
              <w:bottom w:val="single" w:sz="4" w:space="0" w:color="auto"/>
              <w:right w:val="single" w:sz="4" w:space="0" w:color="auto"/>
            </w:tcBorders>
            <w:vAlign w:val="center"/>
          </w:tcPr>
          <w:p w14:paraId="68A1EB93" w14:textId="3A9C97DC" w:rsidR="004F5280" w:rsidRPr="00C81954" w:rsidRDefault="004F5280" w:rsidP="00FA2358">
            <w:pPr>
              <w:pStyle w:val="afffffffa"/>
            </w:pPr>
            <w:r w:rsidRPr="00C81954">
              <w:t>70</w:t>
            </w:r>
          </w:p>
        </w:tc>
        <w:tc>
          <w:tcPr>
            <w:tcW w:w="1284" w:type="pct"/>
            <w:tcBorders>
              <w:top w:val="single" w:sz="4" w:space="0" w:color="auto"/>
              <w:left w:val="single" w:sz="4" w:space="0" w:color="auto"/>
              <w:bottom w:val="single" w:sz="4" w:space="0" w:color="auto"/>
              <w:right w:val="single" w:sz="4" w:space="0" w:color="auto"/>
            </w:tcBorders>
            <w:vAlign w:val="center"/>
          </w:tcPr>
          <w:p w14:paraId="26D74A6F" w14:textId="247AA9D7" w:rsidR="004F5280" w:rsidRPr="00C81954" w:rsidRDefault="004F5280" w:rsidP="00FA2358">
            <w:pPr>
              <w:pStyle w:val="afffffffa"/>
            </w:pPr>
            <w:r w:rsidRPr="00C81954">
              <w:t>320</w:t>
            </w:r>
          </w:p>
        </w:tc>
        <w:tc>
          <w:tcPr>
            <w:tcW w:w="595" w:type="pct"/>
            <w:tcBorders>
              <w:top w:val="single" w:sz="4" w:space="0" w:color="auto"/>
              <w:left w:val="single" w:sz="4" w:space="0" w:color="auto"/>
              <w:bottom w:val="single" w:sz="4" w:space="0" w:color="auto"/>
            </w:tcBorders>
            <w:vAlign w:val="center"/>
          </w:tcPr>
          <w:p w14:paraId="2C4F4A9C" w14:textId="10D26B8F" w:rsidR="004F5280" w:rsidRPr="00C81954" w:rsidRDefault="004F5280" w:rsidP="00FA2358">
            <w:pPr>
              <w:pStyle w:val="afffffffa"/>
            </w:pPr>
            <w:r w:rsidRPr="00C81954">
              <w:t>1</w:t>
            </w:r>
          </w:p>
        </w:tc>
      </w:tr>
      <w:bookmarkEnd w:id="84"/>
    </w:tbl>
    <w:p w14:paraId="0F357118" w14:textId="4BA9E5D7" w:rsidR="0060491E" w:rsidRPr="00C81954" w:rsidRDefault="0060491E" w:rsidP="00FA2358">
      <w:pPr>
        <w:pStyle w:val="afe"/>
        <w:rPr>
          <w:color w:val="auto"/>
        </w:rPr>
      </w:pPr>
    </w:p>
    <w:p w14:paraId="4FE34F02" w14:textId="0BC7124F" w:rsidR="00D02D9B" w:rsidRPr="00C81954" w:rsidRDefault="00D02D9B" w:rsidP="00FA2358">
      <w:pPr>
        <w:pStyle w:val="afe"/>
        <w:rPr>
          <w:color w:val="auto"/>
        </w:rPr>
      </w:pPr>
      <w:r w:rsidRPr="00C81954">
        <w:rPr>
          <w:color w:val="auto"/>
        </w:rPr>
        <w:t>На рисунк</w:t>
      </w:r>
      <w:r w:rsidR="00BD493D" w:rsidRPr="00C81954">
        <w:rPr>
          <w:color w:val="auto"/>
        </w:rPr>
        <w:t>е</w:t>
      </w:r>
      <w:r w:rsidRPr="00C81954">
        <w:rPr>
          <w:color w:val="auto"/>
        </w:rPr>
        <w:t xml:space="preserve"> </w:t>
      </w:r>
      <w:r w:rsidR="00EE38EE" w:rsidRPr="00C81954">
        <w:rPr>
          <w:color w:val="auto"/>
        </w:rPr>
        <w:fldChar w:fldCharType="begin"/>
      </w:r>
      <w:r w:rsidR="00EE38EE" w:rsidRPr="00C81954">
        <w:rPr>
          <w:color w:val="auto"/>
        </w:rPr>
        <w:instrText xml:space="preserve"> REF _Ref116052249 \h  \* MERGEFORMAT </w:instrText>
      </w:r>
      <w:r w:rsidR="00EE38EE" w:rsidRPr="00C81954">
        <w:rPr>
          <w:color w:val="auto"/>
        </w:rPr>
      </w:r>
      <w:r w:rsidR="00EE38EE" w:rsidRPr="00C81954">
        <w:rPr>
          <w:color w:val="auto"/>
        </w:rPr>
        <w:fldChar w:fldCharType="separate"/>
      </w:r>
      <w:r w:rsidR="00C81954" w:rsidRPr="00C81954">
        <w:rPr>
          <w:rStyle w:val="afffffff9"/>
        </w:rPr>
        <w:t xml:space="preserve">Рисунок </w:t>
      </w:r>
      <w:r w:rsidR="00C81954" w:rsidRPr="00C81954">
        <w:rPr>
          <w:noProof/>
          <w:color w:val="auto"/>
        </w:rPr>
        <w:t>2</w:t>
      </w:r>
      <w:r w:rsidR="00EE38EE" w:rsidRPr="00C81954">
        <w:rPr>
          <w:color w:val="auto"/>
        </w:rPr>
        <w:fldChar w:fldCharType="end"/>
      </w:r>
      <w:r w:rsidRPr="00C81954">
        <w:rPr>
          <w:color w:val="auto"/>
        </w:rPr>
        <w:t xml:space="preserve"> приведен</w:t>
      </w:r>
      <w:r w:rsidR="00BD493D" w:rsidRPr="00C81954">
        <w:rPr>
          <w:color w:val="auto"/>
        </w:rPr>
        <w:t xml:space="preserve">а принципиальная </w:t>
      </w:r>
      <w:r w:rsidRPr="00C81954">
        <w:rPr>
          <w:color w:val="auto"/>
        </w:rPr>
        <w:t>схем</w:t>
      </w:r>
      <w:r w:rsidR="00BD493D" w:rsidRPr="00C81954">
        <w:rPr>
          <w:color w:val="auto"/>
        </w:rPr>
        <w:t>а</w:t>
      </w:r>
      <w:r w:rsidRPr="00C81954">
        <w:rPr>
          <w:color w:val="auto"/>
        </w:rPr>
        <w:t xml:space="preserve"> </w:t>
      </w:r>
      <w:r w:rsidR="00BD493D" w:rsidRPr="00C81954">
        <w:rPr>
          <w:color w:val="auto"/>
        </w:rPr>
        <w:t>Закамской ТЭЦ-5</w:t>
      </w:r>
      <w:r w:rsidRPr="00C81954">
        <w:rPr>
          <w:color w:val="auto"/>
        </w:rPr>
        <w:t>.</w:t>
      </w:r>
    </w:p>
    <w:p w14:paraId="3ECA90C7" w14:textId="77777777" w:rsidR="00D02D9B" w:rsidRPr="00C81954" w:rsidRDefault="00D02D9B" w:rsidP="00FA2358">
      <w:pPr>
        <w:pStyle w:val="afe"/>
        <w:rPr>
          <w:color w:val="auto"/>
        </w:rPr>
      </w:pPr>
    </w:p>
    <w:p w14:paraId="5EC6F044" w14:textId="77777777" w:rsidR="00D02D9B" w:rsidRPr="00C81954" w:rsidRDefault="00D02D9B" w:rsidP="00FA2358">
      <w:pPr>
        <w:pStyle w:val="afe"/>
        <w:rPr>
          <w:color w:val="auto"/>
        </w:rPr>
        <w:sectPr w:rsidR="00D02D9B" w:rsidRPr="00C81954" w:rsidSect="007755FF">
          <w:pgSz w:w="11906" w:h="16838" w:code="9"/>
          <w:pgMar w:top="851" w:right="851" w:bottom="851" w:left="1418" w:header="0" w:footer="510" w:gutter="0"/>
          <w:cols w:space="708"/>
          <w:docGrid w:linePitch="360"/>
        </w:sectPr>
      </w:pPr>
    </w:p>
    <w:p w14:paraId="3DD412E8" w14:textId="1A31B991" w:rsidR="00D02D9B" w:rsidRPr="00C81954" w:rsidRDefault="00A0037B" w:rsidP="00FA2358">
      <w:pPr>
        <w:pStyle w:val="afffffff5"/>
      </w:pPr>
      <w:r w:rsidRPr="00C81954">
        <w:lastRenderedPageBreak/>
        <w:drawing>
          <wp:inline distT="0" distB="0" distL="0" distR="0" wp14:anchorId="00A8C04E" wp14:editId="27BCEA5C">
            <wp:extent cx="9272143" cy="5785170"/>
            <wp:effectExtent l="0" t="0" r="5715"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327175" cy="5819506"/>
                    </a:xfrm>
                    <a:prstGeom prst="rect">
                      <a:avLst/>
                    </a:prstGeom>
                    <a:noFill/>
                  </pic:spPr>
                </pic:pic>
              </a:graphicData>
            </a:graphic>
          </wp:inline>
        </w:drawing>
      </w:r>
    </w:p>
    <w:p w14:paraId="4B282840" w14:textId="301DE571" w:rsidR="00D02D9B" w:rsidRPr="00C81954" w:rsidRDefault="00EE38EE" w:rsidP="00FA2358">
      <w:pPr>
        <w:pStyle w:val="affff8"/>
      </w:pPr>
      <w:bookmarkStart w:id="90" w:name="_Ref116052249"/>
      <w:bookmarkStart w:id="91" w:name="_Toc135841377"/>
      <w:r w:rsidRPr="00C81954">
        <w:t xml:space="preserve">Рисунок </w:t>
      </w:r>
      <w:r w:rsidR="000872CB" w:rsidRPr="00C81954">
        <w:rPr>
          <w:noProof/>
        </w:rPr>
        <w:fldChar w:fldCharType="begin"/>
      </w:r>
      <w:r w:rsidR="000872CB" w:rsidRPr="00C81954">
        <w:rPr>
          <w:noProof/>
        </w:rPr>
        <w:instrText xml:space="preserve"> SEQ Рисунок \* ARABIC </w:instrText>
      </w:r>
      <w:r w:rsidR="000872CB" w:rsidRPr="00C81954">
        <w:rPr>
          <w:noProof/>
        </w:rPr>
        <w:fldChar w:fldCharType="separate"/>
      </w:r>
      <w:r w:rsidR="00C81954" w:rsidRPr="00C81954">
        <w:rPr>
          <w:noProof/>
        </w:rPr>
        <w:t>2</w:t>
      </w:r>
      <w:r w:rsidR="000872CB" w:rsidRPr="00C81954">
        <w:rPr>
          <w:noProof/>
        </w:rPr>
        <w:fldChar w:fldCharType="end"/>
      </w:r>
      <w:bookmarkEnd w:id="90"/>
      <w:r w:rsidRPr="00C81954">
        <w:t xml:space="preserve">. </w:t>
      </w:r>
      <w:r w:rsidR="00BD493D" w:rsidRPr="00C81954">
        <w:t>Принципиальная тепловая схема Закамской ТЭЦ-5"</w:t>
      </w:r>
      <w:bookmarkEnd w:id="91"/>
    </w:p>
    <w:p w14:paraId="1741922A" w14:textId="77777777" w:rsidR="00D02D9B" w:rsidRPr="00C81954" w:rsidRDefault="00D02D9B" w:rsidP="00FA2358">
      <w:pPr>
        <w:pStyle w:val="afe"/>
        <w:rPr>
          <w:color w:val="auto"/>
        </w:rPr>
      </w:pPr>
    </w:p>
    <w:p w14:paraId="3A8673D4" w14:textId="084697FE" w:rsidR="00A0037B" w:rsidRPr="00C81954" w:rsidRDefault="00A0037B" w:rsidP="00FA2358">
      <w:pPr>
        <w:pStyle w:val="afe"/>
        <w:rPr>
          <w:color w:val="auto"/>
        </w:rPr>
        <w:sectPr w:rsidR="00A0037B" w:rsidRPr="00C81954" w:rsidSect="00BD493D">
          <w:pgSz w:w="16838" w:h="11906" w:orient="landscape" w:code="9"/>
          <w:pgMar w:top="1418" w:right="851" w:bottom="851" w:left="851" w:header="0" w:footer="510" w:gutter="0"/>
          <w:cols w:space="708"/>
          <w:docGrid w:linePitch="360"/>
        </w:sectPr>
      </w:pPr>
    </w:p>
    <w:p w14:paraId="4FDF911A" w14:textId="6F3CF6AB" w:rsidR="001642FE" w:rsidRPr="00C81954" w:rsidRDefault="001642FE" w:rsidP="00FA2358">
      <w:pPr>
        <w:pStyle w:val="30"/>
      </w:pPr>
      <w:bookmarkStart w:id="92" w:name="_Toc135841081"/>
      <w:r w:rsidRPr="00C81954">
        <w:lastRenderedPageBreak/>
        <w:t>Способы регулирования отпуска тепловой энергии от источников</w:t>
      </w:r>
      <w:r w:rsidRPr="00C81954">
        <w:br/>
        <w:t xml:space="preserve">тепловой энергии с обоснованием выбора графика изменения </w:t>
      </w:r>
      <w:r w:rsidR="00D02D9B" w:rsidRPr="00C81954">
        <w:br/>
      </w:r>
      <w:r w:rsidRPr="00C81954">
        <w:t xml:space="preserve">температур и расхода теплоносителя в зависимости </w:t>
      </w:r>
      <w:r w:rsidR="00D02D9B" w:rsidRPr="00C81954">
        <w:br/>
      </w:r>
      <w:r w:rsidRPr="00C81954">
        <w:t>от температуры наружного</w:t>
      </w:r>
      <w:r w:rsidR="009A7C02" w:rsidRPr="00C81954">
        <w:t xml:space="preserve"> </w:t>
      </w:r>
      <w:r w:rsidRPr="00C81954">
        <w:t>воздуха</w:t>
      </w:r>
      <w:bookmarkEnd w:id="92"/>
    </w:p>
    <w:p w14:paraId="61C391ED" w14:textId="0F6BC00D" w:rsidR="009749D7" w:rsidRPr="00C81954" w:rsidRDefault="009749D7" w:rsidP="00FA2358">
      <w:pPr>
        <w:pStyle w:val="afe"/>
      </w:pPr>
      <w:r w:rsidRPr="00C81954">
        <w:t>Регулирование отпуска тепла качественное</w:t>
      </w:r>
      <w:r w:rsidR="00961C17" w:rsidRPr="00C81954">
        <w:t>-количественное</w:t>
      </w:r>
      <w:r w:rsidRPr="00C81954">
        <w:t>, путём изменения температуры сетевой воды в подающем трубопроводе в соответствии с прогнозируемой температурой наружного воздуха. В тепловых зонах, где режим отпуска тепла задает цех магистральных тепловых сетей З</w:t>
      </w:r>
      <w:r w:rsidR="00C947E4" w:rsidRPr="00C81954">
        <w:t xml:space="preserve">акамской </w:t>
      </w:r>
      <w:r w:rsidRPr="00C81954">
        <w:t xml:space="preserve">ТЭЦ-5, у жилого фонда преобладают двухступенчатые последовательные схемы включения подогревателей ГВС. Отпуск тепла производится по температурному графику 150-70 </w:t>
      </w:r>
      <w:r w:rsidRPr="00C81954">
        <w:rPr>
          <w:rFonts w:ascii="Cambria Math" w:hAnsi="Cambria Math" w:cs="Cambria Math"/>
        </w:rPr>
        <w:t>℃</w:t>
      </w:r>
      <w:r w:rsidRPr="00C81954">
        <w:t xml:space="preserve"> со срезкой 125 </w:t>
      </w:r>
      <w:r w:rsidRPr="00C81954">
        <w:rPr>
          <w:rFonts w:ascii="Cambria Math" w:hAnsi="Cambria Math" w:cs="Cambria Math"/>
        </w:rPr>
        <w:t>℃</w:t>
      </w:r>
      <w:r w:rsidRPr="00C81954">
        <w:t xml:space="preserve">, с учетом увеличения располагаемого напора при температурах наружного воздуха ниже, чем в точке срезки (регулирование режима в указанном диапазоне количественно-качественное). Работа систем теплоснабжения при температурах наружного воздуха ниже точки срезки, определяемая температурой теплоносителя в подающем трубопроводе равная 125 </w:t>
      </w:r>
      <w:r w:rsidRPr="00C81954">
        <w:rPr>
          <w:rFonts w:ascii="Cambria Math" w:hAnsi="Cambria Math" w:cs="Cambria Math"/>
        </w:rPr>
        <w:t>℃</w:t>
      </w:r>
      <w:r w:rsidRPr="00C81954">
        <w:t>, компенсируется отпущенным расходом. Применение более низкого температурного графика отпуска тепла не предоставляется возможным, так как повлечет за собой значительно больший расход сетевой воды, что неудовлетворительно скажется на гидравлических режимах из-за массового перегруза тепловых сетей по пропускной способности, значительного увеличения потребления электроэнергии на привод сетевых насосов теплоисточников и насосных станций. В качестве альтернативы, в целях обеспечения условий действующего законодательства по защите конкуренции по отношению к производителям продукции (блочные ИТП, теплоиспользующие установки предварительного изготовления), предусматривающие использование типовых схем с параллельным или смешанным подключением подогревателей горячего водоснабжения, предполагается выдача и согласование технических условий, учитывающих:</w:t>
      </w:r>
    </w:p>
    <w:p w14:paraId="26C22AB5" w14:textId="61EB8FEF" w:rsidR="009749D7" w:rsidRPr="00C81954" w:rsidRDefault="00C947E4" w:rsidP="00FA2358">
      <w:pPr>
        <w:pStyle w:val="afe"/>
      </w:pPr>
      <w:r w:rsidRPr="00C81954">
        <w:t xml:space="preserve">- </w:t>
      </w:r>
      <w:r w:rsidR="009749D7" w:rsidRPr="00C81954">
        <w:t xml:space="preserve">увеличение расчетной поверхности нагрева, при применении смешанной (для потребителей с максимальной тепловой нагрузкой системы горячего водоснабжения более либо равной 0,2 Гкал/ч) или параллельной (для потребителей с максимальной тепловой нагрузкой системы горячего водоснабжения менее 0,2 Гкал/ч) схем теплоснабжения, до величины, обеспечивающей удельные показатели расхода теплоносителя аналогичными типовой схеме подключения (при последовательном подключении подогревателей); </w:t>
      </w:r>
    </w:p>
    <w:p w14:paraId="01ED3407" w14:textId="40EF40D8" w:rsidR="009749D7" w:rsidRPr="00C81954" w:rsidRDefault="00C947E4" w:rsidP="00FA2358">
      <w:pPr>
        <w:pStyle w:val="afe"/>
      </w:pPr>
      <w:r w:rsidRPr="00C81954">
        <w:t xml:space="preserve">- </w:t>
      </w:r>
      <w:r w:rsidR="009749D7" w:rsidRPr="00C81954">
        <w:t>установку ограничительных и (или) балансирующих устройств, предусматривающих ограничение расхода до расчетной величины, установленной по каждой СЦТ, в соответствии с действующим законодательством РФ.</w:t>
      </w:r>
    </w:p>
    <w:p w14:paraId="03F1B4F5" w14:textId="77777777" w:rsidR="009749D7" w:rsidRPr="00C81954" w:rsidRDefault="009749D7" w:rsidP="00FA2358">
      <w:pPr>
        <w:pStyle w:val="afe"/>
      </w:pPr>
      <w:r w:rsidRPr="00C81954">
        <w:t xml:space="preserve">Наладка теплоиспользующих устройств и абонентских тепловых установок, производится в соответствии с действующим графиком качественного регулирования 150/70 </w:t>
      </w:r>
      <w:r w:rsidRPr="00C81954">
        <w:rPr>
          <w:rFonts w:ascii="Cambria Math" w:hAnsi="Cambria Math" w:cs="Cambria Math"/>
        </w:rPr>
        <w:t>℃</w:t>
      </w:r>
      <w:r w:rsidRPr="00C81954">
        <w:t xml:space="preserve">. При этом теплоснабжение потребителей при температурах наружного воздуха, соответствующих, либо ниже точки срезки температурного графика, соответствующей значению температуры сетевой воды в подающем трубопроводе 125 </w:t>
      </w:r>
      <w:r w:rsidRPr="00C81954">
        <w:rPr>
          <w:rFonts w:ascii="Cambria Math" w:hAnsi="Cambria Math" w:cs="Cambria Math"/>
        </w:rPr>
        <w:t>℃</w:t>
      </w:r>
      <w:r w:rsidRPr="00C81954">
        <w:t xml:space="preserve">, производится без изменения регулировки потребительских теплоиспользующих установок. В указанном температурном интервале, компенсация недоотпуска по параметру качества теплоносителя в виде температуры, </w:t>
      </w:r>
      <w:r w:rsidRPr="00C81954">
        <w:lastRenderedPageBreak/>
        <w:t>производится за счет соответствующего увеличения массового расхода теплоносителя (количественное регулирование), что отражается в договорах теплоснабжения.</w:t>
      </w:r>
    </w:p>
    <w:p w14:paraId="6AB7C843" w14:textId="77777777" w:rsidR="009749D7" w:rsidRPr="00C81954" w:rsidRDefault="009749D7" w:rsidP="00FA2358">
      <w:pPr>
        <w:pStyle w:val="afe"/>
      </w:pPr>
      <w:r w:rsidRPr="00C81954">
        <w:t>Здесь следует учитывать, что в связи с разной удаленностью вводных устройств от источников тепловой энергии и ЦТП (что определяет различие температуры прямой сетевой воды на коллекторе источника тепла (тепловыводе ЦТП)) параметры температурного графика для каждой конкретной потребительской теплоиспользующей установки индивидуальны. Вследствие этого, графики регулирования отпуска тепловой энергии для потребителей предусматривают:</w:t>
      </w:r>
    </w:p>
    <w:p w14:paraId="278A9816" w14:textId="577A91D0" w:rsidR="009749D7" w:rsidRPr="00C81954" w:rsidRDefault="00F56DB7" w:rsidP="00FA2358">
      <w:pPr>
        <w:pStyle w:val="afe"/>
      </w:pPr>
      <w:r w:rsidRPr="00C81954">
        <w:t xml:space="preserve">- </w:t>
      </w:r>
      <w:r w:rsidR="009749D7" w:rsidRPr="00C81954">
        <w:t xml:space="preserve">безусловное исполнение (выдерживание) проектных параметров подаваемого и возвращаемого теплоносителя, соответствующих требованиям СНИП и санитарно-эпидемиологического законодательства, определенных расчётными режимами соответствующим исполнению базового графика для внутренних систем отопления 95/70 </w:t>
      </w:r>
      <w:r w:rsidR="009749D7" w:rsidRPr="00C81954">
        <w:rPr>
          <w:rFonts w:ascii="Cambria Math" w:hAnsi="Cambria Math" w:cs="Cambria Math"/>
        </w:rPr>
        <w:t>℃</w:t>
      </w:r>
      <w:r w:rsidR="009749D7" w:rsidRPr="00C81954">
        <w:t>. Отклонения от указанного графика, могут быть предусмотрены как проектными решениями (указываются в паспорте на тепловую установку в обязательном порядке), так и техническим условиями на подключение или реконструкцию потребительских теплоиспользующих устройств, выданными и согласованными теплоснабжающими организациями в установленном порядке;</w:t>
      </w:r>
    </w:p>
    <w:p w14:paraId="0AF941D0" w14:textId="6225FCCA" w:rsidR="009749D7" w:rsidRPr="00C81954" w:rsidRDefault="00F56DB7" w:rsidP="00FA2358">
      <w:pPr>
        <w:pStyle w:val="afe"/>
      </w:pPr>
      <w:r w:rsidRPr="00C81954">
        <w:t xml:space="preserve">- </w:t>
      </w:r>
      <w:r w:rsidR="009749D7" w:rsidRPr="00C81954">
        <w:t>наличие расчетных коэффициентов смешения для потребительских теплоиспользующих установок, подключенных по зависимой схеме и позволяющих выполнять требования по обеспечению графиков подачи тепловой энергии, для внутренних систем теплоснабжения, рассчитанных на основании режимных карт объекта теплоснабжения (в периоде, предшествующем ОЗМ);</w:t>
      </w:r>
    </w:p>
    <w:p w14:paraId="175E766C" w14:textId="4C14FA90" w:rsidR="009749D7" w:rsidRPr="00C81954" w:rsidRDefault="00F56DB7" w:rsidP="00FA2358">
      <w:pPr>
        <w:pStyle w:val="afe"/>
      </w:pPr>
      <w:r w:rsidRPr="00C81954">
        <w:t xml:space="preserve">- </w:t>
      </w:r>
      <w:r w:rsidR="009749D7" w:rsidRPr="00C81954">
        <w:t xml:space="preserve">наличие скорректированного графика подачи тепловой энергии для каждой из систем теплоснабжения, подключенных по независимой схеме, учитывающих перепад температур и скорректированный расход во внутренней системе теплоснабжения, позволяющий поддерживать нормируемое (проектное) значение средней температуры теплоносителя в отопительных приборах; </w:t>
      </w:r>
    </w:p>
    <w:p w14:paraId="1DF1C702" w14:textId="52B0A14E" w:rsidR="009749D7" w:rsidRPr="00C81954" w:rsidRDefault="00F56DB7" w:rsidP="00FA2358">
      <w:pPr>
        <w:pStyle w:val="afe"/>
      </w:pPr>
      <w:r w:rsidRPr="00C81954">
        <w:t xml:space="preserve">- </w:t>
      </w:r>
      <w:r w:rsidR="009749D7" w:rsidRPr="00C81954">
        <w:t>температуры возвращаемого теплоносителя, учитывающего влияние нагрузки систем горячего водоснабжения для потребительских систем, оснащенных инженерно-техническими устройствами, входящих в состав инфраструктуры объекта теплоснабжения, с помощью которых, осуществляется подогрев воды, используемой для нужд горячего водоснабжения.</w:t>
      </w:r>
    </w:p>
    <w:p w14:paraId="3F17A943" w14:textId="418DA460" w:rsidR="00D02D9B" w:rsidRPr="00C81954" w:rsidRDefault="009749D7" w:rsidP="00FA2358">
      <w:pPr>
        <w:pStyle w:val="afe"/>
        <w:rPr>
          <w:color w:val="auto"/>
        </w:rPr>
      </w:pPr>
      <w:r w:rsidRPr="00C81954">
        <w:t xml:space="preserve">Температурный график отпуска тепла ЗТЭЦ-5 отображен на рисунке </w:t>
      </w:r>
      <w:r w:rsidR="00EE38EE" w:rsidRPr="00C81954">
        <w:rPr>
          <w:color w:val="auto"/>
        </w:rPr>
        <w:fldChar w:fldCharType="begin"/>
      </w:r>
      <w:r w:rsidR="00EE38EE" w:rsidRPr="00C81954">
        <w:rPr>
          <w:color w:val="auto"/>
        </w:rPr>
        <w:instrText xml:space="preserve"> REF _Ref116052548 \h  \* MERGEFORMAT </w:instrText>
      </w:r>
      <w:r w:rsidR="00EE38EE" w:rsidRPr="00C81954">
        <w:rPr>
          <w:color w:val="auto"/>
        </w:rPr>
      </w:r>
      <w:r w:rsidR="00EE38EE" w:rsidRPr="00C81954">
        <w:rPr>
          <w:color w:val="auto"/>
        </w:rPr>
        <w:fldChar w:fldCharType="separate"/>
      </w:r>
      <w:r w:rsidR="00C81954" w:rsidRPr="00C81954">
        <w:rPr>
          <w:rStyle w:val="afffffff9"/>
        </w:rPr>
        <w:t xml:space="preserve">Рисунок </w:t>
      </w:r>
      <w:r w:rsidR="00C81954" w:rsidRPr="00C81954">
        <w:rPr>
          <w:noProof/>
          <w:color w:val="auto"/>
        </w:rPr>
        <w:t>3</w:t>
      </w:r>
      <w:r w:rsidR="00EE38EE" w:rsidRPr="00C81954">
        <w:rPr>
          <w:color w:val="auto"/>
        </w:rPr>
        <w:fldChar w:fldCharType="end"/>
      </w:r>
      <w:r w:rsidR="00C947E4" w:rsidRPr="00C81954">
        <w:rPr>
          <w:color w:val="auto"/>
        </w:rPr>
        <w:t>.</w:t>
      </w:r>
    </w:p>
    <w:p w14:paraId="6F9CD931" w14:textId="51AA2BF7" w:rsidR="00D02D9B" w:rsidRPr="00C81954" w:rsidRDefault="00C947E4" w:rsidP="00FA2358">
      <w:pPr>
        <w:pStyle w:val="afffffff5"/>
        <w:rPr>
          <w:color w:val="auto"/>
        </w:rPr>
      </w:pPr>
      <w:r w:rsidRPr="00C81954">
        <w:lastRenderedPageBreak/>
        <w:drawing>
          <wp:inline distT="0" distB="0" distL="0" distR="0" wp14:anchorId="086579CD" wp14:editId="343A32A5">
            <wp:extent cx="6102898" cy="844010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5786" t="14423" r="32899" b="6237"/>
                    <a:stretch/>
                  </pic:blipFill>
                  <pic:spPr bwMode="auto">
                    <a:xfrm>
                      <a:off x="0" y="0"/>
                      <a:ext cx="6109849" cy="8449719"/>
                    </a:xfrm>
                    <a:prstGeom prst="rect">
                      <a:avLst/>
                    </a:prstGeom>
                    <a:ln>
                      <a:noFill/>
                    </a:ln>
                    <a:extLst>
                      <a:ext uri="{53640926-AAD7-44D8-BBD7-CCE9431645EC}">
                        <a14:shadowObscured xmlns:a14="http://schemas.microsoft.com/office/drawing/2010/main"/>
                      </a:ext>
                    </a:extLst>
                  </pic:spPr>
                </pic:pic>
              </a:graphicData>
            </a:graphic>
          </wp:inline>
        </w:drawing>
      </w:r>
    </w:p>
    <w:p w14:paraId="4727E739" w14:textId="18DE09D8" w:rsidR="00D02D9B" w:rsidRPr="00C81954" w:rsidRDefault="00EE38EE" w:rsidP="00FA2358">
      <w:pPr>
        <w:pStyle w:val="affff8"/>
      </w:pPr>
      <w:bookmarkStart w:id="93" w:name="_Ref116052548"/>
      <w:bookmarkStart w:id="94" w:name="_Toc135841378"/>
      <w:r w:rsidRPr="00C81954">
        <w:t xml:space="preserve">Рисунок </w:t>
      </w:r>
      <w:fldSimple w:instr=" SEQ Рисунок \* ARABIC ">
        <w:r w:rsidR="00C81954" w:rsidRPr="00C81954">
          <w:rPr>
            <w:noProof/>
          </w:rPr>
          <w:t>3</w:t>
        </w:r>
      </w:fldSimple>
      <w:bookmarkEnd w:id="93"/>
      <w:r w:rsidRPr="00C81954">
        <w:t xml:space="preserve">. </w:t>
      </w:r>
      <w:r w:rsidR="00D02D9B" w:rsidRPr="00C81954">
        <w:t xml:space="preserve">Утвержденный температурный график отпуска тепла </w:t>
      </w:r>
      <w:r w:rsidR="00D02D9B" w:rsidRPr="00C81954">
        <w:br/>
        <w:t xml:space="preserve">от </w:t>
      </w:r>
      <w:r w:rsidR="00C947E4" w:rsidRPr="00C81954">
        <w:t>Закамской ТЭЦ-5</w:t>
      </w:r>
      <w:r w:rsidR="00D02D9B" w:rsidRPr="00C81954">
        <w:t xml:space="preserve"> на ОЗП 202</w:t>
      </w:r>
      <w:r w:rsidR="002D51A5" w:rsidRPr="00C81954">
        <w:t>2</w:t>
      </w:r>
      <w:r w:rsidR="00D02D9B" w:rsidRPr="00C81954">
        <w:t>-202</w:t>
      </w:r>
      <w:r w:rsidR="002D51A5" w:rsidRPr="00C81954">
        <w:t>3</w:t>
      </w:r>
      <w:r w:rsidR="00D02D9B" w:rsidRPr="00C81954">
        <w:t xml:space="preserve"> гг.</w:t>
      </w:r>
      <w:bookmarkEnd w:id="94"/>
    </w:p>
    <w:p w14:paraId="41A1EBD2" w14:textId="0C54938B" w:rsidR="00552C50" w:rsidRPr="00C81954" w:rsidRDefault="00552C50" w:rsidP="00FA2358">
      <w:pPr>
        <w:widowControl/>
        <w:autoSpaceDE/>
        <w:autoSpaceDN/>
        <w:adjustRightInd/>
        <w:spacing w:line="240" w:lineRule="auto"/>
        <w:ind w:firstLine="0"/>
        <w:jc w:val="left"/>
        <w:rPr>
          <w:color w:val="auto"/>
        </w:rPr>
      </w:pPr>
      <w:r w:rsidRPr="00C81954">
        <w:rPr>
          <w:color w:val="auto"/>
        </w:rPr>
        <w:br w:type="page"/>
      </w:r>
    </w:p>
    <w:p w14:paraId="7C486A31" w14:textId="77777777" w:rsidR="0060491E" w:rsidRPr="00C81954" w:rsidRDefault="001642FE" w:rsidP="00FA2358">
      <w:pPr>
        <w:pStyle w:val="30"/>
      </w:pPr>
      <w:bookmarkStart w:id="95" w:name="_Toc135841082"/>
      <w:r w:rsidRPr="00C81954">
        <w:lastRenderedPageBreak/>
        <w:t>Среднегодовая загрузка оборудования</w:t>
      </w:r>
      <w:bookmarkEnd w:id="83"/>
      <w:bookmarkEnd w:id="95"/>
    </w:p>
    <w:p w14:paraId="5A5B1E1D" w14:textId="55232434" w:rsidR="009A7C02" w:rsidRPr="00C81954" w:rsidRDefault="001642FE" w:rsidP="00FA2358">
      <w:pPr>
        <w:pStyle w:val="afe"/>
        <w:rPr>
          <w:color w:val="auto"/>
        </w:rPr>
      </w:pPr>
      <w:r w:rsidRPr="00C81954">
        <w:rPr>
          <w:color w:val="auto"/>
        </w:rPr>
        <w:t xml:space="preserve">Среднегодовая загрузка оборудования </w:t>
      </w:r>
      <w:r w:rsidR="009749D7" w:rsidRPr="00C81954">
        <w:rPr>
          <w:color w:val="auto"/>
        </w:rPr>
        <w:t>Закамской ТЭЦ-5</w:t>
      </w:r>
      <w:r w:rsidR="00477A0A" w:rsidRPr="00C81954">
        <w:rPr>
          <w:color w:val="auto"/>
        </w:rPr>
        <w:t xml:space="preserve"> </w:t>
      </w:r>
      <w:r w:rsidR="00A420CB" w:rsidRPr="00C81954">
        <w:rPr>
          <w:color w:val="auto"/>
        </w:rPr>
        <w:t>за 201</w:t>
      </w:r>
      <w:r w:rsidR="00455F49" w:rsidRPr="00C81954">
        <w:rPr>
          <w:color w:val="auto"/>
        </w:rPr>
        <w:t>8</w:t>
      </w:r>
      <w:r w:rsidR="00A420CB" w:rsidRPr="00C81954">
        <w:rPr>
          <w:color w:val="auto"/>
        </w:rPr>
        <w:t>-202</w:t>
      </w:r>
      <w:r w:rsidR="00455F49" w:rsidRPr="00C81954">
        <w:rPr>
          <w:color w:val="auto"/>
        </w:rPr>
        <w:t>2</w:t>
      </w:r>
      <w:r w:rsidR="00A420CB" w:rsidRPr="00C81954">
        <w:rPr>
          <w:color w:val="auto"/>
        </w:rPr>
        <w:t xml:space="preserve"> гг. приведена в таблице </w:t>
      </w:r>
      <w:r w:rsidR="00EE38EE" w:rsidRPr="00C81954">
        <w:rPr>
          <w:color w:val="auto"/>
        </w:rPr>
        <w:fldChar w:fldCharType="begin"/>
      </w:r>
      <w:r w:rsidR="00EE38EE" w:rsidRPr="00C81954">
        <w:rPr>
          <w:color w:val="auto"/>
        </w:rPr>
        <w:instrText xml:space="preserve"> REF _Ref116052649 \h  \* MERGEFORMAT </w:instrText>
      </w:r>
      <w:r w:rsidR="00EE38EE" w:rsidRPr="00C81954">
        <w:rPr>
          <w:color w:val="auto"/>
        </w:rPr>
      </w:r>
      <w:r w:rsidR="00EE38EE" w:rsidRPr="00C81954">
        <w:rPr>
          <w:color w:val="auto"/>
        </w:rPr>
        <w:fldChar w:fldCharType="separate"/>
      </w:r>
      <w:r w:rsidR="00C81954" w:rsidRPr="00C81954">
        <w:rPr>
          <w:rStyle w:val="afffffff9"/>
          <w:color w:val="auto"/>
        </w:rPr>
        <w:t>Таблица</w:t>
      </w:r>
      <w:r w:rsidR="00C81954" w:rsidRPr="00C81954">
        <w:rPr>
          <w:color w:val="auto"/>
        </w:rPr>
        <w:t xml:space="preserve"> </w:t>
      </w:r>
      <w:r w:rsidR="00C81954" w:rsidRPr="00C81954">
        <w:rPr>
          <w:noProof/>
          <w:color w:val="auto"/>
        </w:rPr>
        <w:t>16</w:t>
      </w:r>
      <w:r w:rsidR="00EE38EE" w:rsidRPr="00C81954">
        <w:rPr>
          <w:color w:val="auto"/>
        </w:rPr>
        <w:fldChar w:fldCharType="end"/>
      </w:r>
      <w:r w:rsidR="00EE38EE" w:rsidRPr="00C81954">
        <w:rPr>
          <w:color w:val="auto"/>
        </w:rPr>
        <w:t>.</w:t>
      </w:r>
    </w:p>
    <w:p w14:paraId="58A73895" w14:textId="2D6FBE7A" w:rsidR="001642FE" w:rsidRPr="00C81954" w:rsidRDefault="00EE38EE" w:rsidP="00FA2358">
      <w:pPr>
        <w:pStyle w:val="affff7"/>
      </w:pPr>
      <w:bookmarkStart w:id="96" w:name="_Ref116052649"/>
      <w:bookmarkStart w:id="97" w:name="_Toc136104321"/>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16</w:t>
      </w:r>
      <w:r w:rsidR="00B25ED0" w:rsidRPr="00C81954">
        <w:rPr>
          <w:noProof/>
        </w:rPr>
        <w:fldChar w:fldCharType="end"/>
      </w:r>
      <w:bookmarkEnd w:id="96"/>
      <w:r w:rsidRPr="00C81954">
        <w:t xml:space="preserve">. </w:t>
      </w:r>
      <w:r w:rsidR="00A420CB" w:rsidRPr="00C81954">
        <w:t xml:space="preserve">Коэффициенты использования установленной тепловой и электрической мощности </w:t>
      </w:r>
      <w:r w:rsidR="009749D7" w:rsidRPr="00C81954">
        <w:t>Закамской ТЭЦ-5</w:t>
      </w:r>
      <w:bookmarkEnd w:id="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777"/>
        <w:gridCol w:w="3928"/>
        <w:gridCol w:w="3926"/>
      </w:tblGrid>
      <w:tr w:rsidR="00854BEC" w:rsidRPr="00C81954" w14:paraId="4561D748" w14:textId="77777777" w:rsidTr="0032157B">
        <w:trPr>
          <w:trHeight w:val="227"/>
        </w:trPr>
        <w:tc>
          <w:tcPr>
            <w:tcW w:w="923" w:type="pct"/>
            <w:shd w:val="clear" w:color="auto" w:fill="auto"/>
            <w:vAlign w:val="center"/>
            <w:hideMark/>
          </w:tcPr>
          <w:p w14:paraId="37608292" w14:textId="77777777" w:rsidR="00A420CB" w:rsidRPr="00C81954" w:rsidRDefault="00A420CB" w:rsidP="00FA2358">
            <w:pPr>
              <w:pStyle w:val="afffffffa"/>
            </w:pPr>
            <w:bookmarkStart w:id="98" w:name="_Toc74312385"/>
            <w:r w:rsidRPr="00C81954">
              <w:t>Год</w:t>
            </w:r>
          </w:p>
        </w:tc>
        <w:tc>
          <w:tcPr>
            <w:tcW w:w="2039" w:type="pct"/>
            <w:shd w:val="clear" w:color="auto" w:fill="auto"/>
            <w:vAlign w:val="center"/>
            <w:hideMark/>
          </w:tcPr>
          <w:p w14:paraId="0C7DEEE3" w14:textId="77777777" w:rsidR="00A420CB" w:rsidRPr="00C81954" w:rsidRDefault="00A420CB" w:rsidP="00FA2358">
            <w:pPr>
              <w:pStyle w:val="afffffffa"/>
            </w:pPr>
            <w:r w:rsidRPr="00C81954">
              <w:t>КИУ тепловой мощности, %</w:t>
            </w:r>
          </w:p>
        </w:tc>
        <w:tc>
          <w:tcPr>
            <w:tcW w:w="2038" w:type="pct"/>
            <w:shd w:val="clear" w:color="auto" w:fill="auto"/>
            <w:vAlign w:val="center"/>
            <w:hideMark/>
          </w:tcPr>
          <w:p w14:paraId="564237C1" w14:textId="77777777" w:rsidR="00A420CB" w:rsidRPr="00C81954" w:rsidRDefault="00A420CB" w:rsidP="00FA2358">
            <w:pPr>
              <w:pStyle w:val="afffffffa"/>
            </w:pPr>
            <w:r w:rsidRPr="00C81954">
              <w:t>КИУ электрической мощности, %</w:t>
            </w:r>
          </w:p>
        </w:tc>
      </w:tr>
      <w:tr w:rsidR="009749D7" w:rsidRPr="00C81954" w14:paraId="084A7DA2" w14:textId="77777777" w:rsidTr="0032157B">
        <w:trPr>
          <w:trHeight w:val="227"/>
        </w:trPr>
        <w:tc>
          <w:tcPr>
            <w:tcW w:w="923" w:type="pct"/>
            <w:shd w:val="clear" w:color="auto" w:fill="auto"/>
            <w:vAlign w:val="center"/>
            <w:hideMark/>
          </w:tcPr>
          <w:p w14:paraId="4370A904" w14:textId="77777777" w:rsidR="009749D7" w:rsidRPr="00C81954" w:rsidRDefault="009749D7" w:rsidP="00FA2358">
            <w:pPr>
              <w:pStyle w:val="afffffffa"/>
            </w:pPr>
            <w:r w:rsidRPr="00C81954">
              <w:t>2018</w:t>
            </w:r>
          </w:p>
        </w:tc>
        <w:tc>
          <w:tcPr>
            <w:tcW w:w="2039" w:type="pct"/>
            <w:shd w:val="clear" w:color="auto" w:fill="auto"/>
            <w:vAlign w:val="center"/>
          </w:tcPr>
          <w:p w14:paraId="5410CE1A" w14:textId="4ECFECF7" w:rsidR="009749D7" w:rsidRPr="00C81954" w:rsidRDefault="009749D7" w:rsidP="00FA2358">
            <w:pPr>
              <w:pStyle w:val="afffffffa"/>
            </w:pPr>
            <w:r w:rsidRPr="00C81954">
              <w:t>29,64</w:t>
            </w:r>
          </w:p>
        </w:tc>
        <w:tc>
          <w:tcPr>
            <w:tcW w:w="2038" w:type="pct"/>
            <w:shd w:val="clear" w:color="auto" w:fill="auto"/>
            <w:vAlign w:val="center"/>
          </w:tcPr>
          <w:p w14:paraId="23BF9882" w14:textId="5CC34298" w:rsidR="009749D7" w:rsidRPr="00C81954" w:rsidRDefault="009749D7" w:rsidP="00FA2358">
            <w:pPr>
              <w:pStyle w:val="afffffffa"/>
            </w:pPr>
            <w:r w:rsidRPr="00C81954">
              <w:t>80,30</w:t>
            </w:r>
          </w:p>
        </w:tc>
      </w:tr>
      <w:tr w:rsidR="009749D7" w:rsidRPr="00C81954" w14:paraId="51260290" w14:textId="77777777" w:rsidTr="0032157B">
        <w:trPr>
          <w:trHeight w:val="227"/>
        </w:trPr>
        <w:tc>
          <w:tcPr>
            <w:tcW w:w="923" w:type="pct"/>
            <w:shd w:val="clear" w:color="auto" w:fill="auto"/>
            <w:vAlign w:val="center"/>
            <w:hideMark/>
          </w:tcPr>
          <w:p w14:paraId="2CC2717E" w14:textId="77777777" w:rsidR="009749D7" w:rsidRPr="00C81954" w:rsidRDefault="009749D7" w:rsidP="00FA2358">
            <w:pPr>
              <w:pStyle w:val="afffffffa"/>
            </w:pPr>
            <w:r w:rsidRPr="00C81954">
              <w:t>2019</w:t>
            </w:r>
          </w:p>
        </w:tc>
        <w:tc>
          <w:tcPr>
            <w:tcW w:w="2039" w:type="pct"/>
            <w:shd w:val="clear" w:color="auto" w:fill="auto"/>
            <w:vAlign w:val="center"/>
          </w:tcPr>
          <w:p w14:paraId="3A88A6BF" w14:textId="7CD835A4" w:rsidR="009749D7" w:rsidRPr="00C81954" w:rsidRDefault="009749D7" w:rsidP="00FA2358">
            <w:pPr>
              <w:pStyle w:val="afffffffa"/>
            </w:pPr>
            <w:r w:rsidRPr="00C81954">
              <w:t>28,38</w:t>
            </w:r>
          </w:p>
        </w:tc>
        <w:tc>
          <w:tcPr>
            <w:tcW w:w="2038" w:type="pct"/>
            <w:shd w:val="clear" w:color="auto" w:fill="auto"/>
            <w:vAlign w:val="center"/>
          </w:tcPr>
          <w:p w14:paraId="2771BB2A" w14:textId="3D2C5B78" w:rsidR="009749D7" w:rsidRPr="00C81954" w:rsidRDefault="009749D7" w:rsidP="00FA2358">
            <w:pPr>
              <w:pStyle w:val="afffffffa"/>
            </w:pPr>
            <w:r w:rsidRPr="00C81954">
              <w:t>77,80</w:t>
            </w:r>
          </w:p>
        </w:tc>
      </w:tr>
      <w:tr w:rsidR="009749D7" w:rsidRPr="00C81954" w14:paraId="0B1BE9C4" w14:textId="77777777" w:rsidTr="0032157B">
        <w:trPr>
          <w:trHeight w:val="227"/>
        </w:trPr>
        <w:tc>
          <w:tcPr>
            <w:tcW w:w="923" w:type="pct"/>
            <w:shd w:val="clear" w:color="auto" w:fill="auto"/>
            <w:vAlign w:val="center"/>
            <w:hideMark/>
          </w:tcPr>
          <w:p w14:paraId="3A3D3304" w14:textId="77777777" w:rsidR="009749D7" w:rsidRPr="00C81954" w:rsidRDefault="009749D7" w:rsidP="00FA2358">
            <w:pPr>
              <w:pStyle w:val="afffffffa"/>
            </w:pPr>
            <w:r w:rsidRPr="00C81954">
              <w:t>2020</w:t>
            </w:r>
          </w:p>
        </w:tc>
        <w:tc>
          <w:tcPr>
            <w:tcW w:w="2039" w:type="pct"/>
            <w:shd w:val="clear" w:color="auto" w:fill="auto"/>
            <w:vAlign w:val="center"/>
          </w:tcPr>
          <w:p w14:paraId="58DAFF16" w14:textId="326A8518" w:rsidR="009749D7" w:rsidRPr="00C81954" w:rsidRDefault="009749D7" w:rsidP="00FA2358">
            <w:pPr>
              <w:pStyle w:val="afffffffa"/>
            </w:pPr>
            <w:r w:rsidRPr="00C81954">
              <w:t>26,92</w:t>
            </w:r>
          </w:p>
        </w:tc>
        <w:tc>
          <w:tcPr>
            <w:tcW w:w="2038" w:type="pct"/>
            <w:shd w:val="clear" w:color="auto" w:fill="auto"/>
            <w:vAlign w:val="center"/>
          </w:tcPr>
          <w:p w14:paraId="6478D8A4" w14:textId="56C3EC25" w:rsidR="009749D7" w:rsidRPr="00C81954" w:rsidRDefault="009749D7" w:rsidP="00FA2358">
            <w:pPr>
              <w:pStyle w:val="afffffffa"/>
            </w:pPr>
            <w:r w:rsidRPr="00C81954">
              <w:t>66,69</w:t>
            </w:r>
          </w:p>
        </w:tc>
      </w:tr>
      <w:tr w:rsidR="009749D7" w:rsidRPr="00C81954" w14:paraId="56B97374" w14:textId="77777777" w:rsidTr="0032157B">
        <w:trPr>
          <w:trHeight w:val="227"/>
        </w:trPr>
        <w:tc>
          <w:tcPr>
            <w:tcW w:w="923" w:type="pct"/>
            <w:shd w:val="clear" w:color="auto" w:fill="auto"/>
            <w:vAlign w:val="center"/>
            <w:hideMark/>
          </w:tcPr>
          <w:p w14:paraId="48E3C40B" w14:textId="77777777" w:rsidR="009749D7" w:rsidRPr="00C81954" w:rsidRDefault="009749D7" w:rsidP="00FA2358">
            <w:pPr>
              <w:pStyle w:val="afffffffa"/>
            </w:pPr>
            <w:r w:rsidRPr="00C81954">
              <w:t>2021</w:t>
            </w:r>
          </w:p>
        </w:tc>
        <w:tc>
          <w:tcPr>
            <w:tcW w:w="2039" w:type="pct"/>
            <w:shd w:val="clear" w:color="auto" w:fill="auto"/>
            <w:vAlign w:val="center"/>
          </w:tcPr>
          <w:p w14:paraId="64E4AA8B" w14:textId="067B25D2" w:rsidR="009749D7" w:rsidRPr="00C81954" w:rsidRDefault="009749D7" w:rsidP="00FA2358">
            <w:pPr>
              <w:pStyle w:val="afffffffa"/>
            </w:pPr>
            <w:r w:rsidRPr="00C81954">
              <w:t>36,91</w:t>
            </w:r>
          </w:p>
        </w:tc>
        <w:tc>
          <w:tcPr>
            <w:tcW w:w="2038" w:type="pct"/>
            <w:shd w:val="clear" w:color="auto" w:fill="auto"/>
            <w:vAlign w:val="center"/>
          </w:tcPr>
          <w:p w14:paraId="336F7A74" w14:textId="25BB2FD1" w:rsidR="009749D7" w:rsidRPr="00C81954" w:rsidRDefault="009749D7" w:rsidP="00FA2358">
            <w:pPr>
              <w:pStyle w:val="afffffffa"/>
            </w:pPr>
            <w:r w:rsidRPr="00C81954">
              <w:t>81,28</w:t>
            </w:r>
          </w:p>
        </w:tc>
      </w:tr>
      <w:tr w:rsidR="009749D7" w:rsidRPr="00C81954" w14:paraId="08CDBC56" w14:textId="77777777" w:rsidTr="0032157B">
        <w:trPr>
          <w:trHeight w:val="227"/>
        </w:trPr>
        <w:tc>
          <w:tcPr>
            <w:tcW w:w="923" w:type="pct"/>
            <w:shd w:val="clear" w:color="auto" w:fill="auto"/>
            <w:vAlign w:val="center"/>
          </w:tcPr>
          <w:p w14:paraId="0511C615" w14:textId="533ED765" w:rsidR="009749D7" w:rsidRPr="00C81954" w:rsidRDefault="009749D7" w:rsidP="00FA2358">
            <w:pPr>
              <w:pStyle w:val="afffffffa"/>
            </w:pPr>
            <w:r w:rsidRPr="00C81954">
              <w:t>2022</w:t>
            </w:r>
          </w:p>
        </w:tc>
        <w:tc>
          <w:tcPr>
            <w:tcW w:w="2039" w:type="pct"/>
            <w:shd w:val="clear" w:color="auto" w:fill="auto"/>
            <w:vAlign w:val="center"/>
          </w:tcPr>
          <w:p w14:paraId="15E8BA98" w14:textId="664F0FE8" w:rsidR="009749D7" w:rsidRPr="00C81954" w:rsidRDefault="009749D7" w:rsidP="00FA2358">
            <w:pPr>
              <w:pStyle w:val="afffffffa"/>
            </w:pPr>
            <w:r w:rsidRPr="00C81954">
              <w:t>40,84</w:t>
            </w:r>
          </w:p>
        </w:tc>
        <w:tc>
          <w:tcPr>
            <w:tcW w:w="2038" w:type="pct"/>
            <w:shd w:val="clear" w:color="auto" w:fill="auto"/>
            <w:vAlign w:val="center"/>
          </w:tcPr>
          <w:p w14:paraId="1C4B1E15" w14:textId="720B6C01" w:rsidR="009749D7" w:rsidRPr="00C81954" w:rsidRDefault="009749D7" w:rsidP="00FA2358">
            <w:pPr>
              <w:pStyle w:val="afffffffa"/>
            </w:pPr>
            <w:r w:rsidRPr="00C81954">
              <w:t>81,15</w:t>
            </w:r>
          </w:p>
        </w:tc>
      </w:tr>
    </w:tbl>
    <w:p w14:paraId="1A34D2A3" w14:textId="77777777" w:rsidR="0060491E" w:rsidRPr="00C81954" w:rsidRDefault="0060491E" w:rsidP="00FA2358">
      <w:pPr>
        <w:pStyle w:val="afe"/>
        <w:rPr>
          <w:color w:val="auto"/>
        </w:rPr>
      </w:pPr>
    </w:p>
    <w:p w14:paraId="1A2D1FD9" w14:textId="60CC570F" w:rsidR="001642FE" w:rsidRPr="00C81954" w:rsidRDefault="001642FE" w:rsidP="00FA2358">
      <w:pPr>
        <w:pStyle w:val="30"/>
      </w:pPr>
      <w:bookmarkStart w:id="99" w:name="_Toc135841083"/>
      <w:r w:rsidRPr="00C81954">
        <w:t>Способы учета тепла, отпущенного в тепловые сети</w:t>
      </w:r>
      <w:bookmarkEnd w:id="98"/>
      <w:bookmarkEnd w:id="99"/>
      <w:r w:rsidRPr="00C81954">
        <w:t xml:space="preserve"> </w:t>
      </w:r>
    </w:p>
    <w:p w14:paraId="63049E95" w14:textId="5D7FD725" w:rsidR="00B069A5" w:rsidRPr="00C81954" w:rsidRDefault="00B069A5" w:rsidP="00FA2358">
      <w:pPr>
        <w:pStyle w:val="afe"/>
      </w:pPr>
      <w:bookmarkStart w:id="100" w:name="_Toc74312386"/>
      <w:r w:rsidRPr="00C81954">
        <w:t xml:space="preserve">Учёт тепловой энергии, отпускаемой в тепловые сети Закамской ТЭЦ-5, происходит посредством использования теплоэнергоконтроллеров ТЭКОН-19. Полный перечень приборов учёта Закамской ТЭЦ-5 приведён в таблице </w:t>
      </w:r>
      <w:r w:rsidRPr="00C81954">
        <w:fldChar w:fldCharType="begin"/>
      </w:r>
      <w:r w:rsidRPr="00C81954">
        <w:instrText xml:space="preserve"> REF _Ref128742011 \h  \* MERGEFORMAT </w:instrText>
      </w:r>
      <w:r w:rsidRPr="00C81954">
        <w:fldChar w:fldCharType="separate"/>
      </w:r>
      <w:r w:rsidR="00C81954" w:rsidRPr="00C81954">
        <w:rPr>
          <w:rStyle w:val="afffffff9"/>
        </w:rPr>
        <w:t xml:space="preserve">Таблица </w:t>
      </w:r>
      <w:r w:rsidR="00C81954" w:rsidRPr="00C81954">
        <w:rPr>
          <w:noProof/>
        </w:rPr>
        <w:t>17</w:t>
      </w:r>
      <w:r w:rsidRPr="00C81954">
        <w:fldChar w:fldCharType="end"/>
      </w:r>
      <w:r w:rsidRPr="00C81954">
        <w:t>.</w:t>
      </w:r>
    </w:p>
    <w:p w14:paraId="11E299B3" w14:textId="77777777" w:rsidR="00B069A5" w:rsidRPr="00C81954" w:rsidRDefault="00B069A5" w:rsidP="00FA2358"/>
    <w:p w14:paraId="434492C5" w14:textId="20AC6D1C" w:rsidR="00B069A5" w:rsidRPr="00C81954" w:rsidRDefault="00B069A5" w:rsidP="00FA2358">
      <w:pPr>
        <w:sectPr w:rsidR="00B069A5" w:rsidRPr="00C81954" w:rsidSect="00C947E4">
          <w:pgSz w:w="11910" w:h="16840"/>
          <w:pgMar w:top="851" w:right="851" w:bottom="851" w:left="1418" w:header="0" w:footer="590" w:gutter="0"/>
          <w:cols w:space="720"/>
          <w:docGrid w:linePitch="299"/>
        </w:sectPr>
      </w:pPr>
    </w:p>
    <w:p w14:paraId="38BF64D6" w14:textId="35E1FEB8" w:rsidR="00B069A5" w:rsidRPr="00C81954" w:rsidRDefault="00B069A5" w:rsidP="00FA2358">
      <w:pPr>
        <w:pStyle w:val="affff7"/>
      </w:pPr>
      <w:bookmarkStart w:id="101" w:name="_Ref128742011"/>
      <w:bookmarkStart w:id="102" w:name="_Toc90996121"/>
      <w:bookmarkStart w:id="103" w:name="_Toc136104322"/>
      <w:r w:rsidRPr="00C81954">
        <w:lastRenderedPageBreak/>
        <w:t xml:space="preserve">Таблица </w:t>
      </w:r>
      <w:fldSimple w:instr=" SEQ Таблица \* ARABIC ">
        <w:r w:rsidR="00C81954" w:rsidRPr="00C81954">
          <w:rPr>
            <w:noProof/>
          </w:rPr>
          <w:t>17</w:t>
        </w:r>
      </w:fldSimple>
      <w:bookmarkEnd w:id="101"/>
      <w:r w:rsidRPr="00C81954">
        <w:t>. Сведения об оснащённости приборами учёта потребления тепловой энергии Закамской ТЭЦ-5</w:t>
      </w:r>
      <w:bookmarkEnd w:id="102"/>
      <w:bookmarkEnd w:id="103"/>
      <w:r w:rsidRPr="00C81954">
        <w:t xml:space="preserve"> </w:t>
      </w:r>
    </w:p>
    <w:tbl>
      <w:tblPr>
        <w:tblW w:w="5000" w:type="pct"/>
        <w:tblCellMar>
          <w:left w:w="28" w:type="dxa"/>
          <w:right w:w="28" w:type="dxa"/>
        </w:tblCellMar>
        <w:tblLook w:val="04A0" w:firstRow="1" w:lastRow="0" w:firstColumn="1" w:lastColumn="0" w:noHBand="0" w:noVBand="1"/>
      </w:tblPr>
      <w:tblGrid>
        <w:gridCol w:w="615"/>
        <w:gridCol w:w="1620"/>
        <w:gridCol w:w="1323"/>
        <w:gridCol w:w="1468"/>
        <w:gridCol w:w="1443"/>
        <w:gridCol w:w="2372"/>
        <w:gridCol w:w="1700"/>
        <w:gridCol w:w="1213"/>
        <w:gridCol w:w="1301"/>
        <w:gridCol w:w="2073"/>
      </w:tblGrid>
      <w:tr w:rsidR="00B069A5" w:rsidRPr="00C81954" w14:paraId="3D64F738" w14:textId="77777777" w:rsidTr="00B069A5">
        <w:trPr>
          <w:trHeight w:val="20"/>
        </w:trPr>
        <w:tc>
          <w:tcPr>
            <w:tcW w:w="203" w:type="pct"/>
            <w:tcBorders>
              <w:top w:val="single" w:sz="4" w:space="0" w:color="auto"/>
              <w:left w:val="single" w:sz="4" w:space="0" w:color="auto"/>
              <w:bottom w:val="single" w:sz="4" w:space="0" w:color="auto"/>
              <w:right w:val="single" w:sz="4" w:space="0" w:color="auto"/>
            </w:tcBorders>
            <w:vAlign w:val="center"/>
            <w:hideMark/>
          </w:tcPr>
          <w:p w14:paraId="218C3458" w14:textId="77777777" w:rsidR="00B069A5" w:rsidRPr="00C81954" w:rsidRDefault="00B069A5" w:rsidP="00FA2358">
            <w:pPr>
              <w:pStyle w:val="afffffffa"/>
            </w:pPr>
          </w:p>
          <w:p w14:paraId="1AC0DC34" w14:textId="77777777" w:rsidR="00B069A5" w:rsidRPr="00C81954" w:rsidRDefault="00B069A5" w:rsidP="00FA2358">
            <w:pPr>
              <w:pStyle w:val="afffffffa"/>
            </w:pPr>
            <w:r w:rsidRPr="00C81954">
              <w:t>№ п/п</w:t>
            </w:r>
          </w:p>
        </w:tc>
        <w:tc>
          <w:tcPr>
            <w:tcW w:w="535" w:type="pct"/>
            <w:tcBorders>
              <w:top w:val="single" w:sz="4" w:space="0" w:color="auto"/>
              <w:left w:val="nil"/>
              <w:bottom w:val="single" w:sz="4" w:space="0" w:color="auto"/>
              <w:right w:val="single" w:sz="4" w:space="0" w:color="auto"/>
            </w:tcBorders>
            <w:vAlign w:val="center"/>
            <w:hideMark/>
          </w:tcPr>
          <w:p w14:paraId="73CC6E43" w14:textId="77777777" w:rsidR="00B069A5" w:rsidRPr="00C81954" w:rsidRDefault="00B069A5" w:rsidP="00FA2358">
            <w:pPr>
              <w:pStyle w:val="afffffffa"/>
            </w:pPr>
            <w:r w:rsidRPr="00C81954">
              <w:t>Место установки узла учета (расходомеров, вычислителя)</w:t>
            </w:r>
          </w:p>
        </w:tc>
        <w:tc>
          <w:tcPr>
            <w:tcW w:w="437" w:type="pct"/>
            <w:tcBorders>
              <w:top w:val="single" w:sz="4" w:space="0" w:color="auto"/>
              <w:left w:val="nil"/>
              <w:bottom w:val="single" w:sz="4" w:space="0" w:color="auto"/>
              <w:right w:val="single" w:sz="4" w:space="0" w:color="auto"/>
            </w:tcBorders>
            <w:vAlign w:val="center"/>
            <w:hideMark/>
          </w:tcPr>
          <w:p w14:paraId="04AEE319" w14:textId="77777777" w:rsidR="00B069A5" w:rsidRPr="00C81954" w:rsidRDefault="00B069A5" w:rsidP="00FA2358">
            <w:pPr>
              <w:pStyle w:val="afffffffa"/>
            </w:pPr>
            <w:r w:rsidRPr="00C81954">
              <w:t>Количество вводов в здание</w:t>
            </w:r>
          </w:p>
        </w:tc>
        <w:tc>
          <w:tcPr>
            <w:tcW w:w="485" w:type="pct"/>
            <w:tcBorders>
              <w:top w:val="single" w:sz="4" w:space="0" w:color="auto"/>
              <w:left w:val="nil"/>
              <w:bottom w:val="single" w:sz="4" w:space="0" w:color="auto"/>
              <w:right w:val="single" w:sz="4" w:space="0" w:color="auto"/>
            </w:tcBorders>
            <w:vAlign w:val="center"/>
            <w:hideMark/>
          </w:tcPr>
          <w:p w14:paraId="444AF925" w14:textId="77777777" w:rsidR="00B069A5" w:rsidRPr="00C81954" w:rsidRDefault="00B069A5" w:rsidP="00FA2358">
            <w:pPr>
              <w:pStyle w:val="afffffffa"/>
            </w:pPr>
            <w:r w:rsidRPr="00C81954">
              <w:t>Тип подключения системы отопления</w:t>
            </w:r>
          </w:p>
        </w:tc>
        <w:tc>
          <w:tcPr>
            <w:tcW w:w="477" w:type="pct"/>
            <w:tcBorders>
              <w:top w:val="single" w:sz="4" w:space="0" w:color="auto"/>
              <w:left w:val="nil"/>
              <w:bottom w:val="single" w:sz="4" w:space="0" w:color="auto"/>
              <w:right w:val="single" w:sz="4" w:space="0" w:color="auto"/>
            </w:tcBorders>
            <w:vAlign w:val="center"/>
            <w:hideMark/>
          </w:tcPr>
          <w:p w14:paraId="0B44C9BA" w14:textId="77777777" w:rsidR="00B069A5" w:rsidRPr="00C81954" w:rsidRDefault="00B069A5" w:rsidP="00FA2358">
            <w:pPr>
              <w:pStyle w:val="afffffffa"/>
            </w:pPr>
            <w:r w:rsidRPr="00C81954">
              <w:t>Наличие системы горячего водоснабжения, подключение</w:t>
            </w:r>
          </w:p>
        </w:tc>
        <w:tc>
          <w:tcPr>
            <w:tcW w:w="784" w:type="pct"/>
            <w:tcBorders>
              <w:top w:val="single" w:sz="4" w:space="0" w:color="auto"/>
              <w:left w:val="nil"/>
              <w:bottom w:val="single" w:sz="4" w:space="0" w:color="auto"/>
              <w:right w:val="single" w:sz="4" w:space="0" w:color="auto"/>
            </w:tcBorders>
            <w:vAlign w:val="center"/>
            <w:hideMark/>
          </w:tcPr>
          <w:p w14:paraId="68FB8A68" w14:textId="77777777" w:rsidR="00B069A5" w:rsidRPr="00C81954" w:rsidRDefault="00B069A5" w:rsidP="00FA2358">
            <w:pPr>
              <w:pStyle w:val="afffffffa"/>
            </w:pPr>
            <w:r w:rsidRPr="00C81954">
              <w:t xml:space="preserve">Приборы, марка, заводской номер </w:t>
            </w:r>
            <w:r w:rsidRPr="00C81954">
              <w:rPr>
                <w:bCs/>
              </w:rPr>
              <w:t xml:space="preserve">(тепловычислитель, расходомеры) </w:t>
            </w:r>
            <w:r w:rsidRPr="00C81954">
              <w:t>для учета тепловой энергии</w:t>
            </w:r>
          </w:p>
        </w:tc>
        <w:tc>
          <w:tcPr>
            <w:tcW w:w="562" w:type="pct"/>
            <w:tcBorders>
              <w:top w:val="single" w:sz="4" w:space="0" w:color="auto"/>
              <w:left w:val="nil"/>
              <w:bottom w:val="single" w:sz="4" w:space="0" w:color="auto"/>
              <w:right w:val="single" w:sz="4" w:space="0" w:color="auto"/>
            </w:tcBorders>
            <w:vAlign w:val="center"/>
            <w:hideMark/>
          </w:tcPr>
          <w:p w14:paraId="14F9AD92" w14:textId="77777777" w:rsidR="00B069A5" w:rsidRPr="00C81954" w:rsidRDefault="00B069A5" w:rsidP="00FA2358">
            <w:pPr>
              <w:pStyle w:val="afffffffa"/>
            </w:pPr>
            <w:r w:rsidRPr="00C81954">
              <w:t xml:space="preserve">Приборы, марка, заводской номер </w:t>
            </w:r>
            <w:r w:rsidRPr="00C81954">
              <w:rPr>
                <w:bCs/>
              </w:rPr>
              <w:t xml:space="preserve">(счетчик объема) </w:t>
            </w:r>
            <w:r w:rsidRPr="00C81954">
              <w:t>для учета горячей воды</w:t>
            </w:r>
          </w:p>
        </w:tc>
        <w:tc>
          <w:tcPr>
            <w:tcW w:w="401" w:type="pct"/>
            <w:tcBorders>
              <w:top w:val="single" w:sz="4" w:space="0" w:color="auto"/>
              <w:left w:val="nil"/>
              <w:bottom w:val="single" w:sz="4" w:space="0" w:color="auto"/>
              <w:right w:val="single" w:sz="4" w:space="0" w:color="auto"/>
            </w:tcBorders>
            <w:vAlign w:val="center"/>
            <w:hideMark/>
          </w:tcPr>
          <w:p w14:paraId="49848232" w14:textId="77777777" w:rsidR="00B069A5" w:rsidRPr="00C81954" w:rsidRDefault="00B069A5" w:rsidP="00FA2358">
            <w:pPr>
              <w:pStyle w:val="afffffffa"/>
            </w:pPr>
            <w:r w:rsidRPr="00C81954">
              <w:t>Дата последней поверки приборов узла учета</w:t>
            </w:r>
          </w:p>
        </w:tc>
        <w:tc>
          <w:tcPr>
            <w:tcW w:w="430" w:type="pct"/>
            <w:tcBorders>
              <w:top w:val="single" w:sz="4" w:space="0" w:color="auto"/>
              <w:left w:val="nil"/>
              <w:bottom w:val="single" w:sz="4" w:space="0" w:color="auto"/>
              <w:right w:val="single" w:sz="4" w:space="0" w:color="auto"/>
            </w:tcBorders>
            <w:vAlign w:val="center"/>
            <w:hideMark/>
          </w:tcPr>
          <w:p w14:paraId="7B838EED" w14:textId="77777777" w:rsidR="00B069A5" w:rsidRPr="00C81954" w:rsidRDefault="00B069A5" w:rsidP="00FA2358">
            <w:pPr>
              <w:pStyle w:val="afffffffa"/>
            </w:pPr>
            <w:r w:rsidRPr="00C81954">
              <w:t>Срок следующей поверки приборов узла учета</w:t>
            </w:r>
          </w:p>
        </w:tc>
        <w:tc>
          <w:tcPr>
            <w:tcW w:w="685" w:type="pct"/>
            <w:tcBorders>
              <w:top w:val="single" w:sz="4" w:space="0" w:color="auto"/>
              <w:left w:val="nil"/>
              <w:bottom w:val="single" w:sz="4" w:space="0" w:color="auto"/>
              <w:right w:val="single" w:sz="4" w:space="0" w:color="auto"/>
            </w:tcBorders>
            <w:vAlign w:val="center"/>
            <w:hideMark/>
          </w:tcPr>
          <w:p w14:paraId="010F2757" w14:textId="0FC6F50B" w:rsidR="00B069A5" w:rsidRPr="00C81954" w:rsidRDefault="00B069A5" w:rsidP="00FA2358">
            <w:pPr>
              <w:pStyle w:val="afffffffa"/>
              <w:rPr>
                <w:rFonts w:cs="Calibri"/>
              </w:rPr>
            </w:pPr>
            <w:r w:rsidRPr="00C81954">
              <w:t>Наличие автоматизированной системы учёта энергоресурсов</w:t>
            </w:r>
          </w:p>
        </w:tc>
      </w:tr>
      <w:tr w:rsidR="00B069A5" w:rsidRPr="00C81954" w14:paraId="7C560B09" w14:textId="77777777" w:rsidTr="00B069A5">
        <w:trPr>
          <w:trHeight w:val="20"/>
        </w:trPr>
        <w:tc>
          <w:tcPr>
            <w:tcW w:w="203" w:type="pct"/>
            <w:tcBorders>
              <w:top w:val="nil"/>
              <w:left w:val="single" w:sz="4" w:space="0" w:color="auto"/>
              <w:bottom w:val="single" w:sz="4" w:space="0" w:color="auto"/>
              <w:right w:val="single" w:sz="4" w:space="0" w:color="auto"/>
            </w:tcBorders>
            <w:vAlign w:val="center"/>
            <w:hideMark/>
          </w:tcPr>
          <w:p w14:paraId="656CE52D" w14:textId="77777777" w:rsidR="00B069A5" w:rsidRPr="00C81954" w:rsidRDefault="00B069A5" w:rsidP="00FA2358">
            <w:pPr>
              <w:pStyle w:val="afffffffa"/>
            </w:pPr>
            <w:r w:rsidRPr="00C81954">
              <w:t>1</w:t>
            </w:r>
          </w:p>
        </w:tc>
        <w:tc>
          <w:tcPr>
            <w:tcW w:w="535" w:type="pct"/>
            <w:tcBorders>
              <w:top w:val="nil"/>
              <w:left w:val="nil"/>
              <w:bottom w:val="single" w:sz="4" w:space="0" w:color="auto"/>
              <w:right w:val="single" w:sz="4" w:space="0" w:color="auto"/>
            </w:tcBorders>
            <w:vAlign w:val="center"/>
            <w:hideMark/>
          </w:tcPr>
          <w:p w14:paraId="1DA0DFBE" w14:textId="77777777" w:rsidR="00B069A5" w:rsidRPr="00C81954" w:rsidRDefault="00B069A5" w:rsidP="00FA2358">
            <w:pPr>
              <w:pStyle w:val="afffffffa"/>
              <w:rPr>
                <w:rFonts w:eastAsia="Calibri"/>
              </w:rPr>
            </w:pPr>
            <w:r w:rsidRPr="00C81954">
              <w:rPr>
                <w:rFonts w:eastAsia="Calibri"/>
              </w:rPr>
              <w:t>Теплосеть №1</w:t>
            </w:r>
          </w:p>
        </w:tc>
        <w:tc>
          <w:tcPr>
            <w:tcW w:w="437" w:type="pct"/>
            <w:tcBorders>
              <w:top w:val="nil"/>
              <w:left w:val="nil"/>
              <w:bottom w:val="single" w:sz="4" w:space="0" w:color="auto"/>
              <w:right w:val="single" w:sz="4" w:space="0" w:color="auto"/>
            </w:tcBorders>
            <w:vAlign w:val="center"/>
            <w:hideMark/>
          </w:tcPr>
          <w:p w14:paraId="3FB4412F" w14:textId="77777777" w:rsidR="00B069A5" w:rsidRPr="00C81954" w:rsidRDefault="00B069A5" w:rsidP="00FA2358">
            <w:pPr>
              <w:pStyle w:val="afffffffa"/>
              <w:rPr>
                <w:rFonts w:eastAsia="Calibri"/>
              </w:rPr>
            </w:pPr>
            <w:r w:rsidRPr="00C81954">
              <w:rPr>
                <w:rFonts w:eastAsia="Calibri"/>
              </w:rPr>
              <w:t>2</w:t>
            </w:r>
          </w:p>
        </w:tc>
        <w:tc>
          <w:tcPr>
            <w:tcW w:w="485" w:type="pct"/>
            <w:tcBorders>
              <w:top w:val="nil"/>
              <w:left w:val="nil"/>
              <w:bottom w:val="single" w:sz="4" w:space="0" w:color="auto"/>
              <w:right w:val="single" w:sz="4" w:space="0" w:color="auto"/>
            </w:tcBorders>
            <w:vAlign w:val="center"/>
            <w:hideMark/>
          </w:tcPr>
          <w:p w14:paraId="013574A8" w14:textId="77777777" w:rsidR="00B069A5" w:rsidRPr="00C81954" w:rsidRDefault="00B069A5" w:rsidP="00FA2358">
            <w:pPr>
              <w:pStyle w:val="afffffffa"/>
              <w:rPr>
                <w:rFonts w:eastAsia="Calibri"/>
              </w:rPr>
            </w:pPr>
          </w:p>
        </w:tc>
        <w:tc>
          <w:tcPr>
            <w:tcW w:w="477" w:type="pct"/>
            <w:tcBorders>
              <w:top w:val="nil"/>
              <w:left w:val="nil"/>
              <w:bottom w:val="single" w:sz="4" w:space="0" w:color="auto"/>
              <w:right w:val="single" w:sz="4" w:space="0" w:color="auto"/>
            </w:tcBorders>
            <w:vAlign w:val="center"/>
            <w:hideMark/>
          </w:tcPr>
          <w:p w14:paraId="7AC8F691" w14:textId="77777777" w:rsidR="00B069A5" w:rsidRPr="00C81954" w:rsidRDefault="00B069A5" w:rsidP="00FA2358">
            <w:pPr>
              <w:pStyle w:val="afffffffa"/>
              <w:rPr>
                <w:rFonts w:eastAsia="Calibri"/>
              </w:rPr>
            </w:pPr>
            <w:r w:rsidRPr="00C81954">
              <w:rPr>
                <w:rFonts w:eastAsia="Calibri"/>
              </w:rPr>
              <w:t>+</w:t>
            </w:r>
          </w:p>
        </w:tc>
        <w:tc>
          <w:tcPr>
            <w:tcW w:w="784" w:type="pct"/>
            <w:tcBorders>
              <w:top w:val="nil"/>
              <w:left w:val="nil"/>
              <w:bottom w:val="single" w:sz="4" w:space="0" w:color="auto"/>
              <w:right w:val="single" w:sz="4" w:space="0" w:color="auto"/>
            </w:tcBorders>
            <w:vAlign w:val="center"/>
            <w:hideMark/>
          </w:tcPr>
          <w:p w14:paraId="0AA818F5" w14:textId="77777777" w:rsidR="00B069A5" w:rsidRPr="00C81954" w:rsidRDefault="00B069A5" w:rsidP="00FA2358">
            <w:pPr>
              <w:pStyle w:val="afffffffa"/>
              <w:rPr>
                <w:rFonts w:eastAsia="Calibri"/>
              </w:rPr>
            </w:pPr>
            <w:r w:rsidRPr="00C81954">
              <w:rPr>
                <w:rFonts w:eastAsia="Calibri"/>
              </w:rPr>
              <w:t>ТЭКОН-19 №3128</w:t>
            </w:r>
          </w:p>
        </w:tc>
        <w:tc>
          <w:tcPr>
            <w:tcW w:w="562" w:type="pct"/>
            <w:tcBorders>
              <w:top w:val="nil"/>
              <w:left w:val="nil"/>
              <w:bottom w:val="single" w:sz="4" w:space="0" w:color="auto"/>
              <w:right w:val="single" w:sz="4" w:space="0" w:color="auto"/>
            </w:tcBorders>
            <w:vAlign w:val="center"/>
            <w:hideMark/>
          </w:tcPr>
          <w:p w14:paraId="6DD22CD1" w14:textId="77777777" w:rsidR="00B069A5" w:rsidRPr="00C81954" w:rsidRDefault="00B069A5" w:rsidP="00FA2358">
            <w:pPr>
              <w:pStyle w:val="afffffffa"/>
              <w:rPr>
                <w:rFonts w:eastAsia="Calibri"/>
              </w:rPr>
            </w:pPr>
            <w:r w:rsidRPr="00C81954">
              <w:rPr>
                <w:rFonts w:eastAsia="Calibri"/>
                <w:lang w:val="en-US"/>
              </w:rPr>
              <w:t>US 800</w:t>
            </w:r>
            <w:r w:rsidRPr="00C81954">
              <w:rPr>
                <w:rFonts w:eastAsia="Calibri"/>
              </w:rPr>
              <w:t xml:space="preserve"> №3523, 3526</w:t>
            </w:r>
          </w:p>
        </w:tc>
        <w:tc>
          <w:tcPr>
            <w:tcW w:w="401" w:type="pct"/>
            <w:tcBorders>
              <w:top w:val="nil"/>
              <w:left w:val="nil"/>
              <w:bottom w:val="single" w:sz="4" w:space="0" w:color="auto"/>
              <w:right w:val="single" w:sz="4" w:space="0" w:color="auto"/>
            </w:tcBorders>
            <w:vAlign w:val="center"/>
            <w:hideMark/>
          </w:tcPr>
          <w:p w14:paraId="330E4882" w14:textId="77777777" w:rsidR="00B069A5" w:rsidRPr="00C81954" w:rsidRDefault="00B069A5" w:rsidP="00FA2358">
            <w:pPr>
              <w:pStyle w:val="afffffffa"/>
              <w:rPr>
                <w:rFonts w:eastAsia="Calibri"/>
              </w:rPr>
            </w:pPr>
            <w:r w:rsidRPr="00C81954">
              <w:rPr>
                <w:rFonts w:eastAsia="Calibri"/>
              </w:rPr>
              <w:t>15.07.19</w:t>
            </w:r>
          </w:p>
        </w:tc>
        <w:tc>
          <w:tcPr>
            <w:tcW w:w="430" w:type="pct"/>
            <w:tcBorders>
              <w:top w:val="nil"/>
              <w:left w:val="nil"/>
              <w:bottom w:val="single" w:sz="4" w:space="0" w:color="auto"/>
              <w:right w:val="single" w:sz="4" w:space="0" w:color="auto"/>
            </w:tcBorders>
            <w:noWrap/>
            <w:vAlign w:val="center"/>
            <w:hideMark/>
          </w:tcPr>
          <w:p w14:paraId="4600835C" w14:textId="77777777" w:rsidR="00B069A5" w:rsidRPr="00C81954" w:rsidRDefault="00B069A5" w:rsidP="00FA2358">
            <w:pPr>
              <w:pStyle w:val="afffffffa"/>
              <w:rPr>
                <w:rFonts w:eastAsia="Calibri"/>
              </w:rPr>
            </w:pPr>
            <w:r w:rsidRPr="00C81954">
              <w:rPr>
                <w:rFonts w:eastAsia="Calibri"/>
              </w:rPr>
              <w:t>15.07.23</w:t>
            </w:r>
          </w:p>
        </w:tc>
        <w:tc>
          <w:tcPr>
            <w:tcW w:w="685" w:type="pct"/>
            <w:tcBorders>
              <w:top w:val="nil"/>
              <w:left w:val="nil"/>
              <w:bottom w:val="single" w:sz="4" w:space="0" w:color="auto"/>
              <w:right w:val="single" w:sz="4" w:space="0" w:color="auto"/>
            </w:tcBorders>
            <w:vAlign w:val="center"/>
          </w:tcPr>
          <w:p w14:paraId="1CBC3BFD" w14:textId="77777777" w:rsidR="00B069A5" w:rsidRPr="00C81954" w:rsidRDefault="00B069A5" w:rsidP="00FA2358">
            <w:pPr>
              <w:pStyle w:val="afffffffa"/>
              <w:rPr>
                <w:rFonts w:cs="Calibri"/>
                <w:lang w:val="en-US"/>
              </w:rPr>
            </w:pPr>
            <w:r w:rsidRPr="00C81954">
              <w:rPr>
                <w:rFonts w:cs="Calibri"/>
                <w:lang w:val="en-US"/>
              </w:rPr>
              <w:t>+</w:t>
            </w:r>
          </w:p>
        </w:tc>
      </w:tr>
      <w:tr w:rsidR="00B069A5" w:rsidRPr="00C81954" w14:paraId="01518EF4" w14:textId="77777777" w:rsidTr="00B069A5">
        <w:trPr>
          <w:trHeight w:val="20"/>
        </w:trPr>
        <w:tc>
          <w:tcPr>
            <w:tcW w:w="203" w:type="pct"/>
            <w:tcBorders>
              <w:top w:val="nil"/>
              <w:left w:val="single" w:sz="4" w:space="0" w:color="auto"/>
              <w:bottom w:val="single" w:sz="4" w:space="0" w:color="auto"/>
              <w:right w:val="single" w:sz="4" w:space="0" w:color="auto"/>
            </w:tcBorders>
            <w:vAlign w:val="center"/>
            <w:hideMark/>
          </w:tcPr>
          <w:p w14:paraId="0BF245F8" w14:textId="77777777" w:rsidR="00B069A5" w:rsidRPr="00C81954" w:rsidRDefault="00B069A5" w:rsidP="00FA2358">
            <w:pPr>
              <w:pStyle w:val="afffffffa"/>
            </w:pPr>
            <w:r w:rsidRPr="00C81954">
              <w:t>2</w:t>
            </w:r>
          </w:p>
        </w:tc>
        <w:tc>
          <w:tcPr>
            <w:tcW w:w="535" w:type="pct"/>
            <w:tcBorders>
              <w:top w:val="nil"/>
              <w:left w:val="nil"/>
              <w:bottom w:val="single" w:sz="4" w:space="0" w:color="auto"/>
              <w:right w:val="single" w:sz="4" w:space="0" w:color="auto"/>
            </w:tcBorders>
            <w:vAlign w:val="center"/>
            <w:hideMark/>
          </w:tcPr>
          <w:p w14:paraId="6872EB92" w14:textId="77777777" w:rsidR="00B069A5" w:rsidRPr="00C81954" w:rsidRDefault="00B069A5" w:rsidP="00FA2358">
            <w:pPr>
              <w:pStyle w:val="afffffffa"/>
              <w:rPr>
                <w:rFonts w:eastAsia="Calibri"/>
                <w:lang w:val="en-US"/>
              </w:rPr>
            </w:pPr>
            <w:r w:rsidRPr="00C81954">
              <w:rPr>
                <w:rFonts w:eastAsia="Calibri"/>
              </w:rPr>
              <w:t>Теплосеть №</w:t>
            </w:r>
            <w:r w:rsidRPr="00C81954">
              <w:rPr>
                <w:rFonts w:eastAsia="Calibri"/>
                <w:lang w:val="en-US"/>
              </w:rPr>
              <w:t>2</w:t>
            </w:r>
          </w:p>
        </w:tc>
        <w:tc>
          <w:tcPr>
            <w:tcW w:w="437" w:type="pct"/>
            <w:tcBorders>
              <w:top w:val="nil"/>
              <w:left w:val="nil"/>
              <w:bottom w:val="single" w:sz="4" w:space="0" w:color="auto"/>
              <w:right w:val="single" w:sz="4" w:space="0" w:color="auto"/>
            </w:tcBorders>
            <w:vAlign w:val="center"/>
            <w:hideMark/>
          </w:tcPr>
          <w:p w14:paraId="1BC42DE3" w14:textId="77777777" w:rsidR="00B069A5" w:rsidRPr="00C81954" w:rsidRDefault="00B069A5" w:rsidP="00FA2358">
            <w:pPr>
              <w:pStyle w:val="afffffffa"/>
              <w:rPr>
                <w:rFonts w:eastAsia="Calibri"/>
              </w:rPr>
            </w:pPr>
            <w:r w:rsidRPr="00C81954">
              <w:rPr>
                <w:rFonts w:eastAsia="Calibri"/>
              </w:rPr>
              <w:t>2</w:t>
            </w:r>
          </w:p>
        </w:tc>
        <w:tc>
          <w:tcPr>
            <w:tcW w:w="485" w:type="pct"/>
            <w:tcBorders>
              <w:top w:val="nil"/>
              <w:left w:val="nil"/>
              <w:bottom w:val="single" w:sz="4" w:space="0" w:color="auto"/>
              <w:right w:val="single" w:sz="4" w:space="0" w:color="auto"/>
            </w:tcBorders>
            <w:vAlign w:val="center"/>
            <w:hideMark/>
          </w:tcPr>
          <w:p w14:paraId="50211BE1" w14:textId="77777777" w:rsidR="00B069A5" w:rsidRPr="00C81954" w:rsidRDefault="00B069A5" w:rsidP="00FA2358">
            <w:pPr>
              <w:pStyle w:val="afffffffa"/>
              <w:rPr>
                <w:rFonts w:eastAsia="Calibri"/>
              </w:rPr>
            </w:pPr>
          </w:p>
        </w:tc>
        <w:tc>
          <w:tcPr>
            <w:tcW w:w="477" w:type="pct"/>
            <w:tcBorders>
              <w:top w:val="nil"/>
              <w:left w:val="nil"/>
              <w:bottom w:val="single" w:sz="4" w:space="0" w:color="auto"/>
              <w:right w:val="single" w:sz="4" w:space="0" w:color="auto"/>
            </w:tcBorders>
            <w:vAlign w:val="center"/>
            <w:hideMark/>
          </w:tcPr>
          <w:p w14:paraId="21376C58" w14:textId="77777777" w:rsidR="00B069A5" w:rsidRPr="00C81954" w:rsidRDefault="00B069A5" w:rsidP="00FA2358">
            <w:pPr>
              <w:pStyle w:val="afffffffa"/>
              <w:rPr>
                <w:rFonts w:eastAsia="Calibri"/>
              </w:rPr>
            </w:pPr>
            <w:r w:rsidRPr="00C81954">
              <w:rPr>
                <w:rFonts w:eastAsia="Calibri"/>
              </w:rPr>
              <w:t>+</w:t>
            </w:r>
          </w:p>
        </w:tc>
        <w:tc>
          <w:tcPr>
            <w:tcW w:w="784" w:type="pct"/>
            <w:tcBorders>
              <w:top w:val="nil"/>
              <w:left w:val="nil"/>
              <w:bottom w:val="single" w:sz="4" w:space="0" w:color="auto"/>
              <w:right w:val="single" w:sz="4" w:space="0" w:color="auto"/>
            </w:tcBorders>
            <w:vAlign w:val="center"/>
            <w:hideMark/>
          </w:tcPr>
          <w:p w14:paraId="66442B22" w14:textId="77777777" w:rsidR="00B069A5" w:rsidRPr="00C81954" w:rsidRDefault="00B069A5" w:rsidP="00FA2358">
            <w:pPr>
              <w:pStyle w:val="afffffffa"/>
              <w:rPr>
                <w:rFonts w:eastAsia="Calibri"/>
              </w:rPr>
            </w:pPr>
            <w:r w:rsidRPr="00C81954">
              <w:rPr>
                <w:rFonts w:eastAsia="Calibri"/>
              </w:rPr>
              <w:t>ТЭКОН-19 №8103</w:t>
            </w:r>
          </w:p>
        </w:tc>
        <w:tc>
          <w:tcPr>
            <w:tcW w:w="562" w:type="pct"/>
            <w:tcBorders>
              <w:top w:val="nil"/>
              <w:left w:val="nil"/>
              <w:bottom w:val="single" w:sz="4" w:space="0" w:color="auto"/>
              <w:right w:val="single" w:sz="4" w:space="0" w:color="auto"/>
            </w:tcBorders>
            <w:vAlign w:val="center"/>
            <w:hideMark/>
          </w:tcPr>
          <w:p w14:paraId="603795E9" w14:textId="77777777" w:rsidR="00B069A5" w:rsidRPr="00C81954" w:rsidRDefault="00B069A5" w:rsidP="00FA2358">
            <w:pPr>
              <w:pStyle w:val="afffffffa"/>
              <w:rPr>
                <w:rFonts w:eastAsia="Calibri"/>
              </w:rPr>
            </w:pPr>
            <w:r w:rsidRPr="00C81954">
              <w:rPr>
                <w:rFonts w:eastAsia="Calibri"/>
                <w:lang w:val="en-US"/>
              </w:rPr>
              <w:t>US 800</w:t>
            </w:r>
            <w:r w:rsidRPr="00C81954">
              <w:rPr>
                <w:rFonts w:eastAsia="Calibri"/>
              </w:rPr>
              <w:t xml:space="preserve"> №2001</w:t>
            </w:r>
          </w:p>
        </w:tc>
        <w:tc>
          <w:tcPr>
            <w:tcW w:w="401" w:type="pct"/>
            <w:tcBorders>
              <w:top w:val="nil"/>
              <w:left w:val="nil"/>
              <w:bottom w:val="single" w:sz="4" w:space="0" w:color="auto"/>
              <w:right w:val="single" w:sz="4" w:space="0" w:color="auto"/>
            </w:tcBorders>
            <w:vAlign w:val="center"/>
            <w:hideMark/>
          </w:tcPr>
          <w:p w14:paraId="4F7EEE53" w14:textId="77777777" w:rsidR="00B069A5" w:rsidRPr="00C81954" w:rsidRDefault="00B069A5" w:rsidP="00FA2358">
            <w:pPr>
              <w:pStyle w:val="afffffffa"/>
              <w:rPr>
                <w:rFonts w:eastAsia="Calibri"/>
              </w:rPr>
            </w:pPr>
            <w:r w:rsidRPr="00C81954">
              <w:rPr>
                <w:rFonts w:eastAsia="Calibri"/>
              </w:rPr>
              <w:t>15.07.19</w:t>
            </w:r>
          </w:p>
        </w:tc>
        <w:tc>
          <w:tcPr>
            <w:tcW w:w="430" w:type="pct"/>
            <w:tcBorders>
              <w:top w:val="nil"/>
              <w:left w:val="nil"/>
              <w:bottom w:val="single" w:sz="4" w:space="0" w:color="auto"/>
              <w:right w:val="single" w:sz="4" w:space="0" w:color="auto"/>
            </w:tcBorders>
            <w:noWrap/>
            <w:vAlign w:val="center"/>
            <w:hideMark/>
          </w:tcPr>
          <w:p w14:paraId="5389C875" w14:textId="77777777" w:rsidR="00B069A5" w:rsidRPr="00C81954" w:rsidRDefault="00B069A5" w:rsidP="00FA2358">
            <w:pPr>
              <w:pStyle w:val="afffffffa"/>
              <w:rPr>
                <w:rFonts w:eastAsia="Calibri"/>
              </w:rPr>
            </w:pPr>
            <w:r w:rsidRPr="00C81954">
              <w:rPr>
                <w:rFonts w:eastAsia="Calibri"/>
              </w:rPr>
              <w:t>15.07.23</w:t>
            </w:r>
          </w:p>
        </w:tc>
        <w:tc>
          <w:tcPr>
            <w:tcW w:w="685" w:type="pct"/>
            <w:tcBorders>
              <w:top w:val="nil"/>
              <w:left w:val="nil"/>
              <w:bottom w:val="single" w:sz="4" w:space="0" w:color="auto"/>
              <w:right w:val="single" w:sz="4" w:space="0" w:color="auto"/>
            </w:tcBorders>
            <w:vAlign w:val="center"/>
          </w:tcPr>
          <w:p w14:paraId="67DC1654" w14:textId="77777777" w:rsidR="00B069A5" w:rsidRPr="00C81954" w:rsidRDefault="00B069A5" w:rsidP="00FA2358">
            <w:pPr>
              <w:pStyle w:val="afffffffa"/>
              <w:rPr>
                <w:rFonts w:cs="Calibri"/>
                <w:lang w:val="en-US"/>
              </w:rPr>
            </w:pPr>
            <w:r w:rsidRPr="00C81954">
              <w:rPr>
                <w:rFonts w:cs="Calibri"/>
                <w:lang w:val="en-US"/>
              </w:rPr>
              <w:t>+</w:t>
            </w:r>
          </w:p>
        </w:tc>
      </w:tr>
      <w:tr w:rsidR="00B069A5" w:rsidRPr="00C81954" w14:paraId="3A9A11DE" w14:textId="77777777" w:rsidTr="00B069A5">
        <w:trPr>
          <w:trHeight w:val="20"/>
        </w:trPr>
        <w:tc>
          <w:tcPr>
            <w:tcW w:w="203" w:type="pct"/>
            <w:tcBorders>
              <w:top w:val="nil"/>
              <w:left w:val="single" w:sz="4" w:space="0" w:color="auto"/>
              <w:bottom w:val="single" w:sz="4" w:space="0" w:color="auto"/>
              <w:right w:val="single" w:sz="4" w:space="0" w:color="auto"/>
            </w:tcBorders>
            <w:vAlign w:val="center"/>
            <w:hideMark/>
          </w:tcPr>
          <w:p w14:paraId="30E5D27A" w14:textId="77777777" w:rsidR="00B069A5" w:rsidRPr="00C81954" w:rsidRDefault="00B069A5" w:rsidP="00FA2358">
            <w:pPr>
              <w:pStyle w:val="afffffffa"/>
            </w:pPr>
            <w:r w:rsidRPr="00C81954">
              <w:t>3</w:t>
            </w:r>
          </w:p>
        </w:tc>
        <w:tc>
          <w:tcPr>
            <w:tcW w:w="535" w:type="pct"/>
            <w:tcBorders>
              <w:top w:val="nil"/>
              <w:left w:val="nil"/>
              <w:bottom w:val="single" w:sz="4" w:space="0" w:color="auto"/>
              <w:right w:val="single" w:sz="4" w:space="0" w:color="auto"/>
            </w:tcBorders>
            <w:vAlign w:val="center"/>
            <w:hideMark/>
          </w:tcPr>
          <w:p w14:paraId="7BC84FC2" w14:textId="77777777" w:rsidR="00B069A5" w:rsidRPr="00C81954" w:rsidRDefault="00B069A5" w:rsidP="00FA2358">
            <w:pPr>
              <w:pStyle w:val="afffffffa"/>
              <w:rPr>
                <w:rFonts w:eastAsia="Calibri"/>
                <w:lang w:val="en-US"/>
              </w:rPr>
            </w:pPr>
            <w:r w:rsidRPr="00C81954">
              <w:rPr>
                <w:rFonts w:eastAsia="Calibri"/>
              </w:rPr>
              <w:t>Теплосеть №</w:t>
            </w:r>
            <w:r w:rsidRPr="00C81954">
              <w:rPr>
                <w:rFonts w:eastAsia="Calibri"/>
                <w:lang w:val="en-US"/>
              </w:rPr>
              <w:t>5</w:t>
            </w:r>
          </w:p>
        </w:tc>
        <w:tc>
          <w:tcPr>
            <w:tcW w:w="437" w:type="pct"/>
            <w:tcBorders>
              <w:top w:val="nil"/>
              <w:left w:val="nil"/>
              <w:bottom w:val="single" w:sz="4" w:space="0" w:color="auto"/>
              <w:right w:val="single" w:sz="4" w:space="0" w:color="auto"/>
            </w:tcBorders>
            <w:vAlign w:val="center"/>
            <w:hideMark/>
          </w:tcPr>
          <w:p w14:paraId="4EA8CF15" w14:textId="77777777" w:rsidR="00B069A5" w:rsidRPr="00C81954" w:rsidRDefault="00B069A5" w:rsidP="00FA2358">
            <w:pPr>
              <w:pStyle w:val="afffffffa"/>
              <w:rPr>
                <w:rFonts w:eastAsia="Calibri"/>
              </w:rPr>
            </w:pPr>
            <w:r w:rsidRPr="00C81954">
              <w:rPr>
                <w:rFonts w:eastAsia="Calibri"/>
              </w:rPr>
              <w:t>2</w:t>
            </w:r>
          </w:p>
        </w:tc>
        <w:tc>
          <w:tcPr>
            <w:tcW w:w="485" w:type="pct"/>
            <w:tcBorders>
              <w:top w:val="nil"/>
              <w:left w:val="nil"/>
              <w:bottom w:val="single" w:sz="4" w:space="0" w:color="auto"/>
              <w:right w:val="single" w:sz="4" w:space="0" w:color="auto"/>
            </w:tcBorders>
            <w:vAlign w:val="center"/>
            <w:hideMark/>
          </w:tcPr>
          <w:p w14:paraId="3D1D35C4" w14:textId="77777777" w:rsidR="00B069A5" w:rsidRPr="00C81954" w:rsidRDefault="00B069A5" w:rsidP="00FA2358">
            <w:pPr>
              <w:pStyle w:val="afffffffa"/>
              <w:rPr>
                <w:rFonts w:eastAsia="Calibri"/>
              </w:rPr>
            </w:pPr>
          </w:p>
        </w:tc>
        <w:tc>
          <w:tcPr>
            <w:tcW w:w="477" w:type="pct"/>
            <w:tcBorders>
              <w:top w:val="nil"/>
              <w:left w:val="nil"/>
              <w:bottom w:val="single" w:sz="4" w:space="0" w:color="auto"/>
              <w:right w:val="single" w:sz="4" w:space="0" w:color="auto"/>
            </w:tcBorders>
            <w:vAlign w:val="center"/>
            <w:hideMark/>
          </w:tcPr>
          <w:p w14:paraId="24A47194" w14:textId="77777777" w:rsidR="00B069A5" w:rsidRPr="00C81954" w:rsidRDefault="00B069A5" w:rsidP="00FA2358">
            <w:pPr>
              <w:pStyle w:val="afffffffa"/>
              <w:rPr>
                <w:rFonts w:eastAsia="Calibri"/>
              </w:rPr>
            </w:pPr>
            <w:r w:rsidRPr="00C81954">
              <w:rPr>
                <w:rFonts w:eastAsia="Calibri"/>
              </w:rPr>
              <w:t>+</w:t>
            </w:r>
          </w:p>
        </w:tc>
        <w:tc>
          <w:tcPr>
            <w:tcW w:w="784" w:type="pct"/>
            <w:tcBorders>
              <w:top w:val="nil"/>
              <w:left w:val="nil"/>
              <w:bottom w:val="single" w:sz="4" w:space="0" w:color="auto"/>
              <w:right w:val="single" w:sz="4" w:space="0" w:color="auto"/>
            </w:tcBorders>
            <w:vAlign w:val="center"/>
            <w:hideMark/>
          </w:tcPr>
          <w:p w14:paraId="53A5F848" w14:textId="77777777" w:rsidR="00B069A5" w:rsidRPr="00C81954" w:rsidRDefault="00B069A5" w:rsidP="00FA2358">
            <w:pPr>
              <w:pStyle w:val="afffffffa"/>
              <w:rPr>
                <w:rFonts w:eastAsia="Calibri"/>
              </w:rPr>
            </w:pPr>
            <w:r w:rsidRPr="00C81954">
              <w:rPr>
                <w:rFonts w:eastAsia="Calibri"/>
              </w:rPr>
              <w:t>ТЭКОН-19</w:t>
            </w:r>
            <w:r w:rsidRPr="00C81954">
              <w:rPr>
                <w:rFonts w:eastAsia="Calibri"/>
                <w:lang w:val="en-US"/>
              </w:rPr>
              <w:t xml:space="preserve"> </w:t>
            </w:r>
            <w:r w:rsidRPr="00C81954">
              <w:rPr>
                <w:rFonts w:eastAsia="Calibri"/>
              </w:rPr>
              <w:t>№8522</w:t>
            </w:r>
          </w:p>
        </w:tc>
        <w:tc>
          <w:tcPr>
            <w:tcW w:w="562" w:type="pct"/>
            <w:tcBorders>
              <w:top w:val="nil"/>
              <w:left w:val="nil"/>
              <w:bottom w:val="single" w:sz="4" w:space="0" w:color="auto"/>
              <w:right w:val="single" w:sz="4" w:space="0" w:color="auto"/>
            </w:tcBorders>
            <w:vAlign w:val="center"/>
            <w:hideMark/>
          </w:tcPr>
          <w:p w14:paraId="2132C0DE" w14:textId="77777777" w:rsidR="00B069A5" w:rsidRPr="00C81954" w:rsidRDefault="00B069A5" w:rsidP="00FA2358">
            <w:pPr>
              <w:pStyle w:val="afffffffa"/>
              <w:rPr>
                <w:rFonts w:eastAsia="Calibri"/>
              </w:rPr>
            </w:pPr>
            <w:r w:rsidRPr="00C81954">
              <w:rPr>
                <w:rFonts w:eastAsia="Calibri"/>
                <w:lang w:val="en-US"/>
              </w:rPr>
              <w:t>US 800</w:t>
            </w:r>
            <w:r w:rsidRPr="00C81954">
              <w:rPr>
                <w:rFonts w:eastAsia="Calibri"/>
              </w:rPr>
              <w:t xml:space="preserve"> №3524, 3525</w:t>
            </w:r>
          </w:p>
        </w:tc>
        <w:tc>
          <w:tcPr>
            <w:tcW w:w="401" w:type="pct"/>
            <w:tcBorders>
              <w:top w:val="nil"/>
              <w:left w:val="nil"/>
              <w:bottom w:val="single" w:sz="4" w:space="0" w:color="auto"/>
              <w:right w:val="single" w:sz="4" w:space="0" w:color="auto"/>
            </w:tcBorders>
            <w:vAlign w:val="center"/>
            <w:hideMark/>
          </w:tcPr>
          <w:p w14:paraId="331DCEE7" w14:textId="77777777" w:rsidR="00B069A5" w:rsidRPr="00C81954" w:rsidRDefault="00B069A5" w:rsidP="00FA2358">
            <w:pPr>
              <w:pStyle w:val="afffffffa"/>
              <w:rPr>
                <w:rFonts w:eastAsia="Calibri"/>
              </w:rPr>
            </w:pPr>
            <w:r w:rsidRPr="00C81954">
              <w:rPr>
                <w:rFonts w:eastAsia="Calibri"/>
              </w:rPr>
              <w:t>15.07.19</w:t>
            </w:r>
          </w:p>
        </w:tc>
        <w:tc>
          <w:tcPr>
            <w:tcW w:w="430" w:type="pct"/>
            <w:tcBorders>
              <w:top w:val="nil"/>
              <w:left w:val="nil"/>
              <w:bottom w:val="single" w:sz="4" w:space="0" w:color="auto"/>
              <w:right w:val="single" w:sz="4" w:space="0" w:color="auto"/>
            </w:tcBorders>
            <w:noWrap/>
            <w:vAlign w:val="center"/>
            <w:hideMark/>
          </w:tcPr>
          <w:p w14:paraId="19974DFC" w14:textId="77777777" w:rsidR="00B069A5" w:rsidRPr="00C81954" w:rsidRDefault="00B069A5" w:rsidP="00FA2358">
            <w:pPr>
              <w:pStyle w:val="afffffffa"/>
              <w:rPr>
                <w:rFonts w:eastAsia="Calibri"/>
              </w:rPr>
            </w:pPr>
            <w:r w:rsidRPr="00C81954">
              <w:rPr>
                <w:rFonts w:eastAsia="Calibri"/>
              </w:rPr>
              <w:t>15.07.23</w:t>
            </w:r>
          </w:p>
        </w:tc>
        <w:tc>
          <w:tcPr>
            <w:tcW w:w="685" w:type="pct"/>
            <w:tcBorders>
              <w:top w:val="nil"/>
              <w:left w:val="nil"/>
              <w:bottom w:val="single" w:sz="4" w:space="0" w:color="auto"/>
              <w:right w:val="single" w:sz="4" w:space="0" w:color="auto"/>
            </w:tcBorders>
            <w:vAlign w:val="center"/>
          </w:tcPr>
          <w:p w14:paraId="5C977CC2" w14:textId="77777777" w:rsidR="00B069A5" w:rsidRPr="00C81954" w:rsidRDefault="00B069A5" w:rsidP="00FA2358">
            <w:pPr>
              <w:pStyle w:val="afffffffa"/>
              <w:rPr>
                <w:rFonts w:cs="Calibri"/>
                <w:lang w:val="en-US"/>
              </w:rPr>
            </w:pPr>
            <w:r w:rsidRPr="00C81954">
              <w:rPr>
                <w:rFonts w:cs="Calibri"/>
                <w:lang w:val="en-US"/>
              </w:rPr>
              <w:t>+</w:t>
            </w:r>
          </w:p>
        </w:tc>
      </w:tr>
      <w:tr w:rsidR="00B069A5" w:rsidRPr="00C81954" w14:paraId="77A73A2F" w14:textId="77777777" w:rsidTr="00B069A5">
        <w:trPr>
          <w:trHeight w:val="20"/>
        </w:trPr>
        <w:tc>
          <w:tcPr>
            <w:tcW w:w="203" w:type="pct"/>
            <w:tcBorders>
              <w:top w:val="nil"/>
              <w:left w:val="single" w:sz="4" w:space="0" w:color="auto"/>
              <w:bottom w:val="single" w:sz="4" w:space="0" w:color="auto"/>
              <w:right w:val="single" w:sz="4" w:space="0" w:color="auto"/>
            </w:tcBorders>
            <w:vAlign w:val="center"/>
            <w:hideMark/>
          </w:tcPr>
          <w:p w14:paraId="43AC40FF" w14:textId="77777777" w:rsidR="00B069A5" w:rsidRPr="00C81954" w:rsidRDefault="00B069A5" w:rsidP="00FA2358">
            <w:pPr>
              <w:pStyle w:val="afffffffa"/>
            </w:pPr>
            <w:r w:rsidRPr="00C81954">
              <w:t>4</w:t>
            </w:r>
          </w:p>
        </w:tc>
        <w:tc>
          <w:tcPr>
            <w:tcW w:w="535" w:type="pct"/>
            <w:tcBorders>
              <w:top w:val="nil"/>
              <w:left w:val="nil"/>
              <w:bottom w:val="single" w:sz="4" w:space="0" w:color="auto"/>
              <w:right w:val="single" w:sz="4" w:space="0" w:color="auto"/>
            </w:tcBorders>
            <w:vAlign w:val="center"/>
            <w:hideMark/>
          </w:tcPr>
          <w:p w14:paraId="42465E30" w14:textId="77777777" w:rsidR="00B069A5" w:rsidRPr="00C81954" w:rsidRDefault="00B069A5" w:rsidP="00FA2358">
            <w:pPr>
              <w:pStyle w:val="afffffffa"/>
              <w:rPr>
                <w:rFonts w:eastAsia="Calibri"/>
              </w:rPr>
            </w:pPr>
            <w:r w:rsidRPr="00C81954">
              <w:rPr>
                <w:rFonts w:eastAsia="Calibri"/>
              </w:rPr>
              <w:t>Подпитка основная</w:t>
            </w:r>
          </w:p>
        </w:tc>
        <w:tc>
          <w:tcPr>
            <w:tcW w:w="437" w:type="pct"/>
            <w:tcBorders>
              <w:top w:val="nil"/>
              <w:left w:val="nil"/>
              <w:bottom w:val="single" w:sz="4" w:space="0" w:color="auto"/>
              <w:right w:val="single" w:sz="4" w:space="0" w:color="auto"/>
            </w:tcBorders>
            <w:vAlign w:val="center"/>
            <w:hideMark/>
          </w:tcPr>
          <w:p w14:paraId="20983254" w14:textId="77777777" w:rsidR="00B069A5" w:rsidRPr="00C81954" w:rsidRDefault="00B069A5" w:rsidP="00FA2358">
            <w:pPr>
              <w:pStyle w:val="afffffffa"/>
              <w:rPr>
                <w:rFonts w:eastAsia="Calibri"/>
              </w:rPr>
            </w:pPr>
            <w:r w:rsidRPr="00C81954">
              <w:rPr>
                <w:rFonts w:eastAsia="Calibri"/>
              </w:rPr>
              <w:t>1</w:t>
            </w:r>
          </w:p>
        </w:tc>
        <w:tc>
          <w:tcPr>
            <w:tcW w:w="485" w:type="pct"/>
            <w:tcBorders>
              <w:top w:val="nil"/>
              <w:left w:val="nil"/>
              <w:bottom w:val="single" w:sz="4" w:space="0" w:color="auto"/>
              <w:right w:val="single" w:sz="4" w:space="0" w:color="auto"/>
            </w:tcBorders>
            <w:vAlign w:val="center"/>
            <w:hideMark/>
          </w:tcPr>
          <w:p w14:paraId="09CF80A8" w14:textId="77777777" w:rsidR="00B069A5" w:rsidRPr="00C81954" w:rsidRDefault="00B069A5" w:rsidP="00FA2358">
            <w:pPr>
              <w:pStyle w:val="afffffffa"/>
              <w:rPr>
                <w:rFonts w:eastAsia="Calibri"/>
              </w:rPr>
            </w:pPr>
          </w:p>
        </w:tc>
        <w:tc>
          <w:tcPr>
            <w:tcW w:w="477" w:type="pct"/>
            <w:tcBorders>
              <w:top w:val="nil"/>
              <w:left w:val="nil"/>
              <w:bottom w:val="single" w:sz="4" w:space="0" w:color="auto"/>
              <w:right w:val="single" w:sz="4" w:space="0" w:color="auto"/>
            </w:tcBorders>
            <w:vAlign w:val="center"/>
            <w:hideMark/>
          </w:tcPr>
          <w:p w14:paraId="78877316" w14:textId="77777777" w:rsidR="00B069A5" w:rsidRPr="00C81954" w:rsidRDefault="00B069A5" w:rsidP="00FA2358">
            <w:pPr>
              <w:pStyle w:val="afffffffa"/>
              <w:rPr>
                <w:rFonts w:eastAsia="Calibri"/>
              </w:rPr>
            </w:pPr>
            <w:r w:rsidRPr="00C81954">
              <w:rPr>
                <w:rFonts w:eastAsia="Calibri"/>
              </w:rPr>
              <w:t>+</w:t>
            </w:r>
          </w:p>
        </w:tc>
        <w:tc>
          <w:tcPr>
            <w:tcW w:w="784" w:type="pct"/>
            <w:tcBorders>
              <w:top w:val="nil"/>
              <w:left w:val="nil"/>
              <w:bottom w:val="single" w:sz="4" w:space="0" w:color="auto"/>
              <w:right w:val="single" w:sz="4" w:space="0" w:color="auto"/>
            </w:tcBorders>
            <w:vAlign w:val="center"/>
            <w:hideMark/>
          </w:tcPr>
          <w:p w14:paraId="7F570CD2" w14:textId="77777777" w:rsidR="00B069A5" w:rsidRPr="00C81954" w:rsidRDefault="00B069A5" w:rsidP="00FA2358">
            <w:pPr>
              <w:pStyle w:val="afffffffa"/>
              <w:rPr>
                <w:rFonts w:eastAsia="Calibri"/>
              </w:rPr>
            </w:pPr>
            <w:r w:rsidRPr="00C81954">
              <w:rPr>
                <w:rFonts w:eastAsia="Calibri"/>
              </w:rPr>
              <w:t>ТЭКОН-19 №8521</w:t>
            </w:r>
          </w:p>
        </w:tc>
        <w:tc>
          <w:tcPr>
            <w:tcW w:w="562" w:type="pct"/>
            <w:tcBorders>
              <w:top w:val="nil"/>
              <w:left w:val="nil"/>
              <w:bottom w:val="single" w:sz="4" w:space="0" w:color="auto"/>
              <w:right w:val="single" w:sz="4" w:space="0" w:color="auto"/>
            </w:tcBorders>
            <w:vAlign w:val="center"/>
            <w:hideMark/>
          </w:tcPr>
          <w:p w14:paraId="4993E1FA" w14:textId="77777777" w:rsidR="00B069A5" w:rsidRPr="00C81954" w:rsidRDefault="00B069A5" w:rsidP="00FA2358">
            <w:pPr>
              <w:pStyle w:val="afffffffa"/>
              <w:rPr>
                <w:rFonts w:eastAsia="Calibri"/>
                <w:lang w:val="en-US"/>
              </w:rPr>
            </w:pPr>
            <w:r w:rsidRPr="00C81954">
              <w:rPr>
                <w:rFonts w:eastAsia="Calibri"/>
                <w:lang w:val="en-US"/>
              </w:rPr>
              <w:t>Promag 50P</w:t>
            </w:r>
            <w:r w:rsidRPr="00C81954">
              <w:rPr>
                <w:rFonts w:eastAsia="Calibri"/>
              </w:rPr>
              <w:t xml:space="preserve"> №</w:t>
            </w:r>
            <w:r w:rsidRPr="00C81954">
              <w:rPr>
                <w:rFonts w:eastAsia="Calibri"/>
                <w:lang w:val="en-US"/>
              </w:rPr>
              <w:t>A404FA19000</w:t>
            </w:r>
          </w:p>
        </w:tc>
        <w:tc>
          <w:tcPr>
            <w:tcW w:w="401" w:type="pct"/>
            <w:tcBorders>
              <w:top w:val="nil"/>
              <w:left w:val="nil"/>
              <w:bottom w:val="single" w:sz="4" w:space="0" w:color="auto"/>
              <w:right w:val="single" w:sz="4" w:space="0" w:color="auto"/>
            </w:tcBorders>
            <w:vAlign w:val="center"/>
            <w:hideMark/>
          </w:tcPr>
          <w:p w14:paraId="4951203E" w14:textId="77777777" w:rsidR="00B069A5" w:rsidRPr="00C81954" w:rsidRDefault="00B069A5" w:rsidP="00FA2358">
            <w:pPr>
              <w:pStyle w:val="afffffffa"/>
              <w:rPr>
                <w:rFonts w:eastAsia="Calibri"/>
              </w:rPr>
            </w:pPr>
            <w:r w:rsidRPr="00C81954">
              <w:rPr>
                <w:rFonts w:eastAsia="Calibri"/>
              </w:rPr>
              <w:t>04.07.18</w:t>
            </w:r>
          </w:p>
        </w:tc>
        <w:tc>
          <w:tcPr>
            <w:tcW w:w="430" w:type="pct"/>
            <w:tcBorders>
              <w:top w:val="nil"/>
              <w:left w:val="nil"/>
              <w:bottom w:val="single" w:sz="4" w:space="0" w:color="auto"/>
              <w:right w:val="single" w:sz="4" w:space="0" w:color="auto"/>
            </w:tcBorders>
            <w:noWrap/>
            <w:vAlign w:val="center"/>
            <w:hideMark/>
          </w:tcPr>
          <w:p w14:paraId="484EBDFE" w14:textId="77777777" w:rsidR="00B069A5" w:rsidRPr="00C81954" w:rsidRDefault="00B069A5" w:rsidP="00FA2358">
            <w:pPr>
              <w:pStyle w:val="afffffffa"/>
              <w:rPr>
                <w:rFonts w:eastAsia="Calibri"/>
              </w:rPr>
            </w:pPr>
            <w:r w:rsidRPr="00C81954">
              <w:rPr>
                <w:rFonts w:eastAsia="Calibri"/>
              </w:rPr>
              <w:t>04.07.22</w:t>
            </w:r>
          </w:p>
        </w:tc>
        <w:tc>
          <w:tcPr>
            <w:tcW w:w="685" w:type="pct"/>
            <w:tcBorders>
              <w:top w:val="nil"/>
              <w:left w:val="nil"/>
              <w:bottom w:val="single" w:sz="4" w:space="0" w:color="auto"/>
              <w:right w:val="single" w:sz="4" w:space="0" w:color="auto"/>
            </w:tcBorders>
            <w:vAlign w:val="center"/>
          </w:tcPr>
          <w:p w14:paraId="0FDBA074" w14:textId="77777777" w:rsidR="00B069A5" w:rsidRPr="00C81954" w:rsidRDefault="00B069A5" w:rsidP="00FA2358">
            <w:pPr>
              <w:pStyle w:val="afffffffa"/>
              <w:rPr>
                <w:rFonts w:cs="Calibri"/>
                <w:lang w:val="en-US"/>
              </w:rPr>
            </w:pPr>
            <w:r w:rsidRPr="00C81954">
              <w:rPr>
                <w:rFonts w:cs="Calibri"/>
                <w:lang w:val="en-US"/>
              </w:rPr>
              <w:t>+</w:t>
            </w:r>
          </w:p>
        </w:tc>
      </w:tr>
      <w:tr w:rsidR="00B069A5" w:rsidRPr="00C81954" w14:paraId="40C9DA17" w14:textId="77777777" w:rsidTr="00B069A5">
        <w:trPr>
          <w:trHeight w:val="20"/>
        </w:trPr>
        <w:tc>
          <w:tcPr>
            <w:tcW w:w="203" w:type="pct"/>
            <w:tcBorders>
              <w:top w:val="nil"/>
              <w:left w:val="single" w:sz="4" w:space="0" w:color="auto"/>
              <w:bottom w:val="single" w:sz="4" w:space="0" w:color="auto"/>
              <w:right w:val="single" w:sz="4" w:space="0" w:color="auto"/>
            </w:tcBorders>
            <w:vAlign w:val="center"/>
          </w:tcPr>
          <w:p w14:paraId="6570182E" w14:textId="77777777" w:rsidR="00B069A5" w:rsidRPr="00C81954" w:rsidRDefault="00B069A5" w:rsidP="00FA2358">
            <w:pPr>
              <w:pStyle w:val="afffffffa"/>
            </w:pPr>
            <w:r w:rsidRPr="00C81954">
              <w:t>5</w:t>
            </w:r>
          </w:p>
        </w:tc>
        <w:tc>
          <w:tcPr>
            <w:tcW w:w="535" w:type="pct"/>
            <w:tcBorders>
              <w:top w:val="nil"/>
              <w:left w:val="nil"/>
              <w:bottom w:val="single" w:sz="4" w:space="0" w:color="auto"/>
              <w:right w:val="single" w:sz="4" w:space="0" w:color="auto"/>
            </w:tcBorders>
            <w:vAlign w:val="center"/>
          </w:tcPr>
          <w:p w14:paraId="185C8756" w14:textId="77777777" w:rsidR="00B069A5" w:rsidRPr="00C81954" w:rsidRDefault="00B069A5" w:rsidP="00FA2358">
            <w:pPr>
              <w:pStyle w:val="afffffffa"/>
              <w:rPr>
                <w:rFonts w:eastAsia="Calibri"/>
              </w:rPr>
            </w:pPr>
            <w:r w:rsidRPr="00C81954">
              <w:rPr>
                <w:rFonts w:eastAsia="Calibri"/>
              </w:rPr>
              <w:t>Подпитка аварийная</w:t>
            </w:r>
          </w:p>
        </w:tc>
        <w:tc>
          <w:tcPr>
            <w:tcW w:w="437" w:type="pct"/>
            <w:tcBorders>
              <w:top w:val="nil"/>
              <w:left w:val="nil"/>
              <w:bottom w:val="single" w:sz="4" w:space="0" w:color="auto"/>
              <w:right w:val="single" w:sz="4" w:space="0" w:color="auto"/>
            </w:tcBorders>
            <w:vAlign w:val="center"/>
          </w:tcPr>
          <w:p w14:paraId="30C0B3ED" w14:textId="77777777" w:rsidR="00B069A5" w:rsidRPr="00C81954" w:rsidRDefault="00B069A5" w:rsidP="00FA2358">
            <w:pPr>
              <w:pStyle w:val="afffffffa"/>
              <w:rPr>
                <w:rFonts w:eastAsia="Calibri"/>
              </w:rPr>
            </w:pPr>
            <w:r w:rsidRPr="00C81954">
              <w:rPr>
                <w:rFonts w:eastAsia="Calibri"/>
              </w:rPr>
              <w:t>1</w:t>
            </w:r>
          </w:p>
        </w:tc>
        <w:tc>
          <w:tcPr>
            <w:tcW w:w="485" w:type="pct"/>
            <w:tcBorders>
              <w:top w:val="nil"/>
              <w:left w:val="nil"/>
              <w:bottom w:val="single" w:sz="4" w:space="0" w:color="auto"/>
              <w:right w:val="single" w:sz="4" w:space="0" w:color="auto"/>
            </w:tcBorders>
            <w:vAlign w:val="center"/>
          </w:tcPr>
          <w:p w14:paraId="6BC36216" w14:textId="77777777" w:rsidR="00B069A5" w:rsidRPr="00C81954" w:rsidRDefault="00B069A5" w:rsidP="00FA2358">
            <w:pPr>
              <w:pStyle w:val="afffffffa"/>
              <w:rPr>
                <w:rFonts w:eastAsia="Calibri"/>
              </w:rPr>
            </w:pPr>
          </w:p>
        </w:tc>
        <w:tc>
          <w:tcPr>
            <w:tcW w:w="477" w:type="pct"/>
            <w:tcBorders>
              <w:top w:val="nil"/>
              <w:left w:val="nil"/>
              <w:bottom w:val="single" w:sz="4" w:space="0" w:color="auto"/>
              <w:right w:val="single" w:sz="4" w:space="0" w:color="auto"/>
            </w:tcBorders>
            <w:vAlign w:val="center"/>
          </w:tcPr>
          <w:p w14:paraId="4196E1C6" w14:textId="77777777" w:rsidR="00B069A5" w:rsidRPr="00C81954" w:rsidRDefault="00B069A5" w:rsidP="00FA2358">
            <w:pPr>
              <w:pStyle w:val="afffffffa"/>
              <w:rPr>
                <w:rFonts w:eastAsia="Calibri"/>
              </w:rPr>
            </w:pPr>
            <w:r w:rsidRPr="00C81954">
              <w:rPr>
                <w:rFonts w:eastAsia="Calibri"/>
              </w:rPr>
              <w:t>+</w:t>
            </w:r>
          </w:p>
        </w:tc>
        <w:tc>
          <w:tcPr>
            <w:tcW w:w="784" w:type="pct"/>
            <w:tcBorders>
              <w:top w:val="nil"/>
              <w:left w:val="nil"/>
              <w:bottom w:val="single" w:sz="4" w:space="0" w:color="auto"/>
              <w:right w:val="single" w:sz="4" w:space="0" w:color="auto"/>
            </w:tcBorders>
            <w:vAlign w:val="center"/>
          </w:tcPr>
          <w:p w14:paraId="54604577" w14:textId="77777777" w:rsidR="00B069A5" w:rsidRPr="00C81954" w:rsidRDefault="00B069A5" w:rsidP="00FA2358">
            <w:pPr>
              <w:pStyle w:val="afffffffa"/>
              <w:rPr>
                <w:rFonts w:eastAsia="Calibri"/>
                <w:lang w:val="en-US"/>
              </w:rPr>
            </w:pPr>
            <w:r w:rsidRPr="00C81954">
              <w:rPr>
                <w:rFonts w:eastAsia="Calibri"/>
              </w:rPr>
              <w:t>ТЭКОН-19</w:t>
            </w:r>
            <w:r w:rsidRPr="00C81954">
              <w:rPr>
                <w:rFonts w:eastAsia="Calibri"/>
                <w:lang w:val="en-US"/>
              </w:rPr>
              <w:t xml:space="preserve"> </w:t>
            </w:r>
            <w:r w:rsidRPr="00C81954">
              <w:rPr>
                <w:rFonts w:eastAsia="Calibri"/>
              </w:rPr>
              <w:t>№8521</w:t>
            </w:r>
          </w:p>
        </w:tc>
        <w:tc>
          <w:tcPr>
            <w:tcW w:w="562" w:type="pct"/>
            <w:tcBorders>
              <w:top w:val="nil"/>
              <w:left w:val="nil"/>
              <w:bottom w:val="single" w:sz="4" w:space="0" w:color="auto"/>
              <w:right w:val="single" w:sz="4" w:space="0" w:color="auto"/>
            </w:tcBorders>
            <w:vAlign w:val="center"/>
          </w:tcPr>
          <w:p w14:paraId="0C55CC96" w14:textId="77777777" w:rsidR="00B069A5" w:rsidRPr="00C81954" w:rsidRDefault="00B069A5" w:rsidP="00FA2358">
            <w:pPr>
              <w:pStyle w:val="afffffffa"/>
              <w:rPr>
                <w:rFonts w:eastAsia="Calibri"/>
                <w:lang w:val="en-US"/>
              </w:rPr>
            </w:pPr>
            <w:r w:rsidRPr="00C81954">
              <w:rPr>
                <w:rFonts w:eastAsia="Calibri"/>
                <w:lang w:val="en-US"/>
              </w:rPr>
              <w:t xml:space="preserve">Promag 50P </w:t>
            </w:r>
            <w:r w:rsidRPr="00C81954">
              <w:rPr>
                <w:rFonts w:eastAsia="Calibri"/>
              </w:rPr>
              <w:t>№</w:t>
            </w:r>
            <w:r w:rsidRPr="00C81954">
              <w:rPr>
                <w:rFonts w:eastAsia="Calibri"/>
                <w:lang w:val="en-US"/>
              </w:rPr>
              <w:t>A404FB19000</w:t>
            </w:r>
          </w:p>
        </w:tc>
        <w:tc>
          <w:tcPr>
            <w:tcW w:w="401" w:type="pct"/>
            <w:tcBorders>
              <w:top w:val="nil"/>
              <w:left w:val="nil"/>
              <w:bottom w:val="single" w:sz="4" w:space="0" w:color="auto"/>
              <w:right w:val="single" w:sz="4" w:space="0" w:color="auto"/>
            </w:tcBorders>
            <w:vAlign w:val="center"/>
          </w:tcPr>
          <w:p w14:paraId="52964E9D" w14:textId="77777777" w:rsidR="00B069A5" w:rsidRPr="00C81954" w:rsidRDefault="00B069A5" w:rsidP="00FA2358">
            <w:pPr>
              <w:pStyle w:val="afffffffa"/>
              <w:rPr>
                <w:rFonts w:eastAsia="Calibri"/>
              </w:rPr>
            </w:pPr>
            <w:r w:rsidRPr="00C81954">
              <w:rPr>
                <w:rFonts w:eastAsia="Calibri"/>
              </w:rPr>
              <w:t>04.07.18</w:t>
            </w:r>
          </w:p>
        </w:tc>
        <w:tc>
          <w:tcPr>
            <w:tcW w:w="430" w:type="pct"/>
            <w:tcBorders>
              <w:top w:val="nil"/>
              <w:left w:val="nil"/>
              <w:bottom w:val="single" w:sz="4" w:space="0" w:color="auto"/>
              <w:right w:val="single" w:sz="4" w:space="0" w:color="auto"/>
            </w:tcBorders>
            <w:noWrap/>
            <w:vAlign w:val="center"/>
          </w:tcPr>
          <w:p w14:paraId="6B52B8BF" w14:textId="77777777" w:rsidR="00B069A5" w:rsidRPr="00C81954" w:rsidRDefault="00B069A5" w:rsidP="00FA2358">
            <w:pPr>
              <w:pStyle w:val="afffffffa"/>
              <w:rPr>
                <w:rFonts w:eastAsia="Calibri"/>
              </w:rPr>
            </w:pPr>
            <w:r w:rsidRPr="00C81954">
              <w:rPr>
                <w:rFonts w:eastAsia="Calibri"/>
              </w:rPr>
              <w:t>04.07.22</w:t>
            </w:r>
          </w:p>
        </w:tc>
        <w:tc>
          <w:tcPr>
            <w:tcW w:w="685" w:type="pct"/>
            <w:tcBorders>
              <w:top w:val="nil"/>
              <w:left w:val="nil"/>
              <w:bottom w:val="single" w:sz="4" w:space="0" w:color="auto"/>
              <w:right w:val="single" w:sz="4" w:space="0" w:color="auto"/>
            </w:tcBorders>
            <w:vAlign w:val="center"/>
          </w:tcPr>
          <w:p w14:paraId="5F865DD0" w14:textId="77777777" w:rsidR="00B069A5" w:rsidRPr="00C81954" w:rsidRDefault="00B069A5" w:rsidP="00FA2358">
            <w:pPr>
              <w:pStyle w:val="afffffffa"/>
              <w:rPr>
                <w:rFonts w:cs="Calibri"/>
                <w:lang w:val="en-US"/>
              </w:rPr>
            </w:pPr>
            <w:r w:rsidRPr="00C81954">
              <w:rPr>
                <w:rFonts w:cs="Calibri"/>
                <w:lang w:val="en-US"/>
              </w:rPr>
              <w:t>+</w:t>
            </w:r>
          </w:p>
        </w:tc>
      </w:tr>
    </w:tbl>
    <w:p w14:paraId="44884CFB" w14:textId="77777777" w:rsidR="00B069A5" w:rsidRPr="00C81954" w:rsidRDefault="00B069A5" w:rsidP="00FA2358">
      <w:pPr>
        <w:pStyle w:val="afe"/>
      </w:pPr>
    </w:p>
    <w:p w14:paraId="1AC082EB" w14:textId="3A6B6180" w:rsidR="006D6A81" w:rsidRPr="00C81954" w:rsidRDefault="006D6A81" w:rsidP="00FA2358">
      <w:pPr>
        <w:pStyle w:val="afe"/>
        <w:sectPr w:rsidR="006D6A81" w:rsidRPr="00C81954" w:rsidSect="00B069A5">
          <w:pgSz w:w="16840" w:h="11910" w:orient="landscape"/>
          <w:pgMar w:top="1418" w:right="851" w:bottom="851" w:left="851" w:header="0" w:footer="590" w:gutter="0"/>
          <w:cols w:space="720"/>
          <w:docGrid w:linePitch="299"/>
        </w:sectPr>
      </w:pPr>
    </w:p>
    <w:p w14:paraId="7856EF08" w14:textId="0EA160A9" w:rsidR="0060491E" w:rsidRPr="00C81954" w:rsidRDefault="0060491E" w:rsidP="00FA2358">
      <w:pPr>
        <w:pStyle w:val="30"/>
      </w:pPr>
      <w:bookmarkStart w:id="104" w:name="_Toc135841084"/>
      <w:r w:rsidRPr="00C81954">
        <w:lastRenderedPageBreak/>
        <w:t>Характеристика водоподготовки и подпиточных устройств</w:t>
      </w:r>
      <w:bookmarkEnd w:id="104"/>
    </w:p>
    <w:p w14:paraId="28244C08" w14:textId="309C901A" w:rsidR="00B069A5" w:rsidRPr="00C81954" w:rsidRDefault="00B069A5" w:rsidP="00FA2358">
      <w:pPr>
        <w:pStyle w:val="afe"/>
      </w:pPr>
      <w:r w:rsidRPr="00C81954">
        <w:t xml:space="preserve">Система водоразбора Закамской ТЭЦ-5 закрытая. Система водоподготовки (для питания котлов и подпитки тепловых сетей) – коагуляция сернокислым алюминием и двухступенчатое </w:t>
      </w:r>
      <w:r w:rsidRPr="00C81954">
        <w:rPr>
          <w:lang w:val="en-US"/>
        </w:rPr>
        <w:t>Na</w:t>
      </w:r>
      <w:r w:rsidRPr="00C81954">
        <w:t>-катионирование. Максимальная производительность - 570 т/час. В состав предварительной очистки входят 3 осветлителя типа ЦНИИ-3, производительностью 250 т/час, 3 бака коагулированной воды V – 500 м³ каждый. Коагулянт (сернокислый алюминий) подаётся насосами дозаторами типа НД-1000/10. Флокулянт (праестол) также подаётся насосами дозаторами типа НД-1000/10. Кроме того в период паводка, а также в период низкой щёлочности исходной воды. Успешно прошел испытания и применяется коагулянт окси хлорид алюминия. Осветление коагулированной воды происходит в механических фильтрах (6 фильтров Q-100 м³/час каждый). Осветлённая вода освобождается от углекислоты на вакуумно-эжекторных установках. Умягчение воды идёт в Nа - катионитовых фильтрах – 1-я ступень загружена сульфо углём (4 фильтра Q-100 м³/час каждый), катионитом КУ-2-8 (5 фильтров Q-100 м³/час каждый), 2-я ступень загружена катионитом КУ-2-8 (6 фильтров Q-100 м³/час каждый).</w:t>
      </w:r>
    </w:p>
    <w:p w14:paraId="1385A66D" w14:textId="77777777" w:rsidR="00B069A5" w:rsidRPr="00C81954" w:rsidRDefault="00B069A5" w:rsidP="00FA2358">
      <w:pPr>
        <w:pStyle w:val="afe"/>
      </w:pPr>
      <w:r w:rsidRPr="00C81954">
        <w:t xml:space="preserve">Химически очищенная вода подаётся в бак хим. очищенной воды, V – 1000 м. куб. и далее насосами в котло - турбинный цех. Для коррекционной обработки добавочной хим. очищенной и питательной воды, для повышения рН и связывания свободной углекислоты в хим. очищенную воду автоматически подается раствор, состоящий из смеси аммиака и амината ПК-2. Аммианирование хим. очищенной воды может производиться как перед баком хим. очищенной воды, так и после них с подачей аммиака в выходной коллектор. </w:t>
      </w:r>
    </w:p>
    <w:p w14:paraId="094E5D12" w14:textId="72F7D4BB" w:rsidR="00B069A5" w:rsidRPr="00C81954" w:rsidRDefault="00B069A5" w:rsidP="00FA2358">
      <w:pPr>
        <w:pStyle w:val="afe"/>
      </w:pPr>
      <w:r w:rsidRPr="00C81954">
        <w:t xml:space="preserve">Установка конденсатоочистки – три фильтра обезжелезивания (антрацит) Q-100м³/час каждый и два фильтра умягчения (катионит-КУ-2-8) Q-100м³/час каждый. Возвращаемый от потребителей конденсат поступает в два бака сбора конденсата </w:t>
      </w:r>
      <w:r w:rsidRPr="00C81954">
        <w:br/>
        <w:t xml:space="preserve">V= 1000 м. куб. каждый. Из баков конденсатными насосами конденсат подается на установку конденсатоочистки, а далее в котло - турбинный цех. </w:t>
      </w:r>
    </w:p>
    <w:p w14:paraId="1E553B3B" w14:textId="77777777" w:rsidR="00B069A5" w:rsidRPr="00C81954" w:rsidRDefault="00B069A5" w:rsidP="00FA2358">
      <w:pPr>
        <w:pStyle w:val="afe"/>
      </w:pPr>
      <w:r w:rsidRPr="00C81954">
        <w:t xml:space="preserve">Работа химвоодочистки в летний период составляет: осветлитель ЦНТИ-3 1шт. рабочий, 1шт – резерв, 1 шт – ремонт; баки коагулированной воды V- 500м³ – 3 шт рабочие; механические фильтры – 2 шт. рабочие, 1 шт. – резерв, 2 шт. – ремонт, 1 шт. – промывка фильтрующего материала; Nа-катионитовые фильтры I-ой ступени – 2 шт. рабочие, 1 шт. - резерв, 2 шт. – ремонт, 1 шт. – промывка (перегрузка, обработка аминатом ПК) фильтрующего материала, 3 шт. - консервация; Nа-катионитовые фильтры II-ой ступени – 2 шт. – рабочие, 1 шт. – резерв, 2 шт. – ремонт, 1 шт. - промывка (перегрузка, обработка аминатом ПК) фильтрующего материала. </w:t>
      </w:r>
    </w:p>
    <w:p w14:paraId="46CE090B" w14:textId="77777777" w:rsidR="00B069A5" w:rsidRPr="00C81954" w:rsidRDefault="00B069A5" w:rsidP="00FA2358">
      <w:pPr>
        <w:pStyle w:val="afe"/>
      </w:pPr>
      <w:r w:rsidRPr="00C81954">
        <w:t xml:space="preserve">Работа химвоодочистки в зимний период составляет: осветлитель ЦНТИ-3 1шт. рабочий, 2шт – резерв; баки коагулированной воды V- 500м³ – 3 шт. рабочие; механические фильтры – 4 шт. рабочие, 2 шт. – резерв; Nа-катионитовые фильтры I-ой ступени – 4 шт. рабочие, 1 шт. – резерв, 1 шт. – промывка (перегрузка, обработка аминатом ПК) </w:t>
      </w:r>
      <w:r w:rsidRPr="00C81954">
        <w:lastRenderedPageBreak/>
        <w:t xml:space="preserve">фильтрующего материала, 3 шт. - консервация; Nа-катионитовые фильтры II-ой ступени – 3 шт. – рабочие, 2 шт. – резерв, 1 шт. - промывка. </w:t>
      </w:r>
    </w:p>
    <w:p w14:paraId="693DD731" w14:textId="0764DDC5" w:rsidR="00B069A5" w:rsidRPr="00C81954" w:rsidRDefault="00B069A5" w:rsidP="00FA2358">
      <w:pPr>
        <w:pStyle w:val="afe"/>
      </w:pPr>
      <w:r w:rsidRPr="00C81954">
        <w:t>Подпитка тепловых сетей обеспечивается: двумя насосами основной подпитки суммарной производительностью 320 м</w:t>
      </w:r>
      <w:r w:rsidRPr="00C81954">
        <w:rPr>
          <w:vertAlign w:val="superscript"/>
        </w:rPr>
        <w:t>3</w:t>
      </w:r>
      <w:r w:rsidRPr="00C81954">
        <w:t>/ч, насосом аварийной подпитки, химочищенной не деаэрированной водой, производительностью 180 м</w:t>
      </w:r>
      <w:r w:rsidRPr="00C81954">
        <w:rPr>
          <w:vertAlign w:val="superscript"/>
        </w:rPr>
        <w:t>3</w:t>
      </w:r>
      <w:r w:rsidRPr="00C81954">
        <w:t>/ч, а так же аварийной подпитки речной водой конденсатными насосами №1,2, турбины №2, в количестве 150 м</w:t>
      </w:r>
      <w:r w:rsidRPr="00C81954">
        <w:rPr>
          <w:vertAlign w:val="superscript"/>
        </w:rPr>
        <w:t>3</w:t>
      </w:r>
      <w:r w:rsidRPr="00C81954">
        <w:t>/ч, при недостаточной производительности водоподготовительной установки и длительной подпитке при аварии в системе теплоснабжения г. Краснокамска.</w:t>
      </w:r>
    </w:p>
    <w:p w14:paraId="2822542C" w14:textId="421E878E" w:rsidR="00B069A5" w:rsidRPr="00C81954" w:rsidRDefault="00B069A5" w:rsidP="00FA2358">
      <w:pPr>
        <w:pStyle w:val="afe"/>
      </w:pPr>
      <w:r w:rsidRPr="00C81954">
        <w:t xml:space="preserve">Схема водоподготовительной установки Закамской ТЭЦ-5 представлена на рисунке </w:t>
      </w:r>
      <w:r w:rsidRPr="00C81954">
        <w:fldChar w:fldCharType="begin"/>
      </w:r>
      <w:r w:rsidRPr="00C81954">
        <w:instrText xml:space="preserve"> REF _Ref133175120 \h  \* MERGEFORMAT </w:instrText>
      </w:r>
      <w:r w:rsidRPr="00C81954">
        <w:fldChar w:fldCharType="separate"/>
      </w:r>
      <w:r w:rsidR="00C81954" w:rsidRPr="00C81954">
        <w:rPr>
          <w:rStyle w:val="afffffff9"/>
        </w:rPr>
        <w:t xml:space="preserve">Рисунок </w:t>
      </w:r>
      <w:r w:rsidR="00C81954" w:rsidRPr="00C81954">
        <w:rPr>
          <w:noProof/>
        </w:rPr>
        <w:t>4</w:t>
      </w:r>
      <w:r w:rsidRPr="00C81954">
        <w:fldChar w:fldCharType="end"/>
      </w:r>
      <w:r w:rsidRPr="00C81954">
        <w:t>.</w:t>
      </w:r>
    </w:p>
    <w:p w14:paraId="5942A51C" w14:textId="77777777" w:rsidR="00B069A5" w:rsidRPr="00C81954" w:rsidRDefault="00B069A5" w:rsidP="00FA2358">
      <w:pPr>
        <w:pStyle w:val="afe"/>
      </w:pPr>
    </w:p>
    <w:p w14:paraId="047557BC" w14:textId="4803EA5C" w:rsidR="00B069A5" w:rsidRPr="00C81954" w:rsidRDefault="00B069A5" w:rsidP="00FA2358">
      <w:pPr>
        <w:pStyle w:val="afe"/>
        <w:sectPr w:rsidR="00B069A5" w:rsidRPr="00C81954" w:rsidSect="009749D7">
          <w:headerReference w:type="even" r:id="rId14"/>
          <w:headerReference w:type="default" r:id="rId15"/>
          <w:footerReference w:type="even" r:id="rId16"/>
          <w:footerReference w:type="default" r:id="rId17"/>
          <w:headerReference w:type="first" r:id="rId18"/>
          <w:footerReference w:type="first" r:id="rId19"/>
          <w:pgSz w:w="11906" w:h="16838"/>
          <w:pgMar w:top="1134" w:right="851" w:bottom="851" w:left="1701" w:header="709" w:footer="709" w:gutter="0"/>
          <w:cols w:space="720"/>
          <w:docGrid w:linePitch="381"/>
        </w:sectPr>
      </w:pPr>
    </w:p>
    <w:p w14:paraId="24B36E1D" w14:textId="77777777" w:rsidR="00B069A5" w:rsidRPr="00C81954" w:rsidRDefault="00B069A5" w:rsidP="00FA2358">
      <w:pPr>
        <w:pStyle w:val="afffffff5"/>
      </w:pPr>
      <w:r w:rsidRPr="00C81954">
        <w:lastRenderedPageBreak/>
        <w:drawing>
          <wp:inline distT="0" distB="0" distL="0" distR="0" wp14:anchorId="53A238D0" wp14:editId="116A5F34">
            <wp:extent cx="6757060" cy="5490239"/>
            <wp:effectExtent l="0" t="0" r="571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760240" cy="5492823"/>
                    </a:xfrm>
                    <a:prstGeom prst="rect">
                      <a:avLst/>
                    </a:prstGeom>
                    <a:noFill/>
                  </pic:spPr>
                </pic:pic>
              </a:graphicData>
            </a:graphic>
          </wp:inline>
        </w:drawing>
      </w:r>
    </w:p>
    <w:p w14:paraId="12940576" w14:textId="1E322B2F" w:rsidR="00B069A5" w:rsidRPr="00C81954" w:rsidRDefault="00B069A5" w:rsidP="00FA2358">
      <w:pPr>
        <w:pStyle w:val="affff8"/>
        <w:sectPr w:rsidR="00B069A5" w:rsidRPr="00C81954" w:rsidSect="00B069A5">
          <w:pgSz w:w="16838" w:h="11906" w:orient="landscape"/>
          <w:pgMar w:top="1418" w:right="851" w:bottom="851" w:left="851" w:header="283" w:footer="567" w:gutter="0"/>
          <w:cols w:space="720"/>
          <w:docGrid w:linePitch="381"/>
        </w:sectPr>
      </w:pPr>
      <w:bookmarkStart w:id="105" w:name="_Ref133175120"/>
      <w:bookmarkStart w:id="106" w:name="_Toc90996199"/>
      <w:bookmarkStart w:id="107" w:name="_Toc135841379"/>
      <w:r w:rsidRPr="00C81954">
        <w:t xml:space="preserve">Рисунок </w:t>
      </w:r>
      <w:fldSimple w:instr=" SEQ Рисунок \* ARABIC ">
        <w:r w:rsidR="00C81954" w:rsidRPr="00C81954">
          <w:rPr>
            <w:noProof/>
          </w:rPr>
          <w:t>4</w:t>
        </w:r>
      </w:fldSimple>
      <w:bookmarkEnd w:id="105"/>
      <w:r w:rsidRPr="00C81954">
        <w:t>. Схема водоподготовительной установки Закамской ТЭЦ-5</w:t>
      </w:r>
      <w:bookmarkEnd w:id="106"/>
      <w:bookmarkEnd w:id="107"/>
    </w:p>
    <w:p w14:paraId="4E0383DE" w14:textId="77E6C91E" w:rsidR="0060491E" w:rsidRPr="00C81954" w:rsidRDefault="001642FE" w:rsidP="00FA2358">
      <w:pPr>
        <w:pStyle w:val="30"/>
      </w:pPr>
      <w:bookmarkStart w:id="108" w:name="_Toc135841085"/>
      <w:r w:rsidRPr="00C81954">
        <w:lastRenderedPageBreak/>
        <w:t>Статистика отказов и восстановлений основного оборудования</w:t>
      </w:r>
      <w:bookmarkEnd w:id="100"/>
      <w:bookmarkEnd w:id="108"/>
    </w:p>
    <w:p w14:paraId="00927F11" w14:textId="7DE0399B" w:rsidR="00F90FB5" w:rsidRPr="00C81954" w:rsidRDefault="00B069A5" w:rsidP="00FA2358">
      <w:pPr>
        <w:pStyle w:val="afe"/>
        <w:rPr>
          <w:color w:val="auto"/>
        </w:rPr>
      </w:pPr>
      <w:r w:rsidRPr="00C81954">
        <w:rPr>
          <w:color w:val="auto"/>
        </w:rPr>
        <w:t>Статистика отказов и восстановлений основного</w:t>
      </w:r>
      <w:r w:rsidR="00F90FB5" w:rsidRPr="00C81954">
        <w:rPr>
          <w:color w:val="auto"/>
        </w:rPr>
        <w:t xml:space="preserve"> оборудования</w:t>
      </w:r>
      <w:r w:rsidRPr="00C81954">
        <w:rPr>
          <w:color w:val="auto"/>
        </w:rPr>
        <w:t xml:space="preserve"> Закамской ТЭЦ-5 приведена в таблице </w:t>
      </w:r>
      <w:r w:rsidRPr="00C81954">
        <w:rPr>
          <w:color w:val="auto"/>
        </w:rPr>
        <w:fldChar w:fldCharType="begin"/>
      </w:r>
      <w:r w:rsidRPr="00C81954">
        <w:rPr>
          <w:color w:val="auto"/>
        </w:rPr>
        <w:instrText xml:space="preserve"> REF _Ref133174913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rPr>
        <w:t>18</w:t>
      </w:r>
      <w:r w:rsidRPr="00C81954">
        <w:rPr>
          <w:color w:val="auto"/>
        </w:rPr>
        <w:fldChar w:fldCharType="end"/>
      </w:r>
      <w:r w:rsidR="00F90FB5" w:rsidRPr="00C81954">
        <w:rPr>
          <w:color w:val="auto"/>
        </w:rPr>
        <w:t>.</w:t>
      </w:r>
    </w:p>
    <w:p w14:paraId="72A9E381" w14:textId="12DE6E3F" w:rsidR="00B069A5" w:rsidRPr="00C81954" w:rsidRDefault="00B069A5" w:rsidP="00FA2358">
      <w:pPr>
        <w:pStyle w:val="affff7"/>
      </w:pPr>
      <w:bookmarkStart w:id="109" w:name="_Ref133174913"/>
      <w:bookmarkStart w:id="110" w:name="_Toc136104323"/>
      <w:r w:rsidRPr="00C81954">
        <w:t xml:space="preserve">Таблица </w:t>
      </w:r>
      <w:fldSimple w:instr=" SEQ Таблица \* ARABIC ">
        <w:r w:rsidR="00C81954" w:rsidRPr="00C81954">
          <w:rPr>
            <w:noProof/>
          </w:rPr>
          <w:t>18</w:t>
        </w:r>
      </w:fldSimple>
      <w:bookmarkEnd w:id="109"/>
      <w:r w:rsidRPr="00C81954">
        <w:t>. Статистика отказов и восстановлений основного оборудования Закамской ТЭЦ-5</w:t>
      </w:r>
      <w:bookmarkEnd w:id="110"/>
    </w:p>
    <w:tbl>
      <w:tblPr>
        <w:tblW w:w="5000" w:type="pct"/>
        <w:tblCellMar>
          <w:left w:w="28" w:type="dxa"/>
          <w:right w:w="28" w:type="dxa"/>
        </w:tblCellMar>
        <w:tblLook w:val="04A0" w:firstRow="1" w:lastRow="0" w:firstColumn="1" w:lastColumn="0" w:noHBand="0" w:noVBand="1"/>
      </w:tblPr>
      <w:tblGrid>
        <w:gridCol w:w="1057"/>
        <w:gridCol w:w="1428"/>
        <w:gridCol w:w="7142"/>
      </w:tblGrid>
      <w:tr w:rsidR="00FD4E06" w:rsidRPr="00C81954" w14:paraId="60AA8AEC" w14:textId="77777777" w:rsidTr="006D6A81">
        <w:trPr>
          <w:trHeight w:val="20"/>
          <w:tblHeader/>
        </w:trPr>
        <w:tc>
          <w:tcPr>
            <w:tcW w:w="5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9ACB8" w14:textId="13639A21" w:rsidR="00FD4E06" w:rsidRPr="00C81954" w:rsidRDefault="00B069A5" w:rsidP="00FA2358">
            <w:pPr>
              <w:pStyle w:val="afffffffa"/>
            </w:pPr>
            <w:r w:rsidRPr="00C81954">
              <w:t>Д</w:t>
            </w:r>
            <w:r w:rsidR="00FD4E06" w:rsidRPr="00C81954">
              <w:t>ата</w:t>
            </w:r>
          </w:p>
        </w:tc>
        <w:tc>
          <w:tcPr>
            <w:tcW w:w="619" w:type="pct"/>
            <w:tcBorders>
              <w:top w:val="single" w:sz="4" w:space="0" w:color="auto"/>
              <w:left w:val="nil"/>
              <w:bottom w:val="single" w:sz="4" w:space="0" w:color="auto"/>
              <w:right w:val="single" w:sz="4" w:space="0" w:color="auto"/>
            </w:tcBorders>
            <w:shd w:val="clear" w:color="auto" w:fill="auto"/>
            <w:noWrap/>
            <w:vAlign w:val="center"/>
            <w:hideMark/>
          </w:tcPr>
          <w:p w14:paraId="0AE3D9DA" w14:textId="3991E362" w:rsidR="00FD4E06" w:rsidRPr="00C81954" w:rsidRDefault="00B069A5" w:rsidP="00FA2358">
            <w:pPr>
              <w:pStyle w:val="afffffffa"/>
            </w:pPr>
            <w:r w:rsidRPr="00C81954">
              <w:t>О</w:t>
            </w:r>
            <w:r w:rsidR="00FD4E06" w:rsidRPr="00C81954">
              <w:t>борудование</w:t>
            </w:r>
          </w:p>
        </w:tc>
        <w:tc>
          <w:tcPr>
            <w:tcW w:w="3832" w:type="pct"/>
            <w:tcBorders>
              <w:top w:val="single" w:sz="4" w:space="0" w:color="auto"/>
              <w:left w:val="nil"/>
              <w:bottom w:val="single" w:sz="4" w:space="0" w:color="auto"/>
              <w:right w:val="single" w:sz="4" w:space="0" w:color="auto"/>
            </w:tcBorders>
            <w:shd w:val="clear" w:color="auto" w:fill="auto"/>
            <w:noWrap/>
            <w:vAlign w:val="center"/>
            <w:hideMark/>
          </w:tcPr>
          <w:p w14:paraId="62292CDA" w14:textId="4D85D885" w:rsidR="00FD4E06" w:rsidRPr="00C81954" w:rsidRDefault="00B069A5" w:rsidP="00FA2358">
            <w:pPr>
              <w:pStyle w:val="afffffffa"/>
            </w:pPr>
            <w:r w:rsidRPr="00C81954">
              <w:t>П</w:t>
            </w:r>
            <w:r w:rsidR="00FD4E06" w:rsidRPr="00C81954">
              <w:t>ричина отказа</w:t>
            </w:r>
          </w:p>
        </w:tc>
      </w:tr>
      <w:tr w:rsidR="00FD4E06" w:rsidRPr="00C81954" w14:paraId="0E0152C2" w14:textId="77777777" w:rsidTr="006D6A81">
        <w:trPr>
          <w:trHeight w:val="20"/>
        </w:trPr>
        <w:tc>
          <w:tcPr>
            <w:tcW w:w="549" w:type="pct"/>
            <w:tcBorders>
              <w:top w:val="nil"/>
              <w:left w:val="single" w:sz="4" w:space="0" w:color="auto"/>
              <w:bottom w:val="single" w:sz="4" w:space="0" w:color="auto"/>
              <w:right w:val="single" w:sz="4" w:space="0" w:color="auto"/>
            </w:tcBorders>
            <w:shd w:val="clear" w:color="auto" w:fill="auto"/>
            <w:noWrap/>
            <w:vAlign w:val="center"/>
            <w:hideMark/>
          </w:tcPr>
          <w:p w14:paraId="09A076E0" w14:textId="77777777" w:rsidR="00FD4E06" w:rsidRPr="00C81954" w:rsidRDefault="00FD4E06" w:rsidP="00FA2358">
            <w:pPr>
              <w:pStyle w:val="afffffffa"/>
            </w:pPr>
            <w:r w:rsidRPr="00C81954">
              <w:t>26.01.2018</w:t>
            </w:r>
          </w:p>
        </w:tc>
        <w:tc>
          <w:tcPr>
            <w:tcW w:w="619" w:type="pct"/>
            <w:tcBorders>
              <w:top w:val="nil"/>
              <w:left w:val="nil"/>
              <w:bottom w:val="single" w:sz="4" w:space="0" w:color="auto"/>
              <w:right w:val="single" w:sz="4" w:space="0" w:color="auto"/>
            </w:tcBorders>
            <w:shd w:val="clear" w:color="auto" w:fill="auto"/>
            <w:noWrap/>
            <w:vAlign w:val="center"/>
            <w:hideMark/>
          </w:tcPr>
          <w:p w14:paraId="6BFD1B81" w14:textId="77777777" w:rsidR="00FD4E06" w:rsidRPr="00C81954" w:rsidRDefault="00FD4E06" w:rsidP="00FA2358">
            <w:pPr>
              <w:pStyle w:val="afffffffa"/>
            </w:pPr>
            <w:r w:rsidRPr="00C81954">
              <w:t>КА ст. №2</w:t>
            </w:r>
          </w:p>
        </w:tc>
        <w:tc>
          <w:tcPr>
            <w:tcW w:w="3832" w:type="pct"/>
            <w:tcBorders>
              <w:top w:val="nil"/>
              <w:left w:val="nil"/>
              <w:bottom w:val="single" w:sz="4" w:space="0" w:color="auto"/>
              <w:right w:val="single" w:sz="4" w:space="0" w:color="auto"/>
            </w:tcBorders>
            <w:shd w:val="clear" w:color="auto" w:fill="auto"/>
            <w:noWrap/>
            <w:vAlign w:val="center"/>
            <w:hideMark/>
          </w:tcPr>
          <w:p w14:paraId="6815238A" w14:textId="77777777" w:rsidR="00FD4E06" w:rsidRPr="00C81954" w:rsidRDefault="00FD4E06" w:rsidP="00FA2358">
            <w:pPr>
              <w:pStyle w:val="afffffffa"/>
            </w:pPr>
            <w:r w:rsidRPr="00C81954">
              <w:t>Неправильные действия защитных устройств и (или) систем автоматики</w:t>
            </w:r>
          </w:p>
        </w:tc>
      </w:tr>
      <w:tr w:rsidR="00FD4E06" w:rsidRPr="00C81954" w14:paraId="192D0067" w14:textId="77777777" w:rsidTr="006D6A81">
        <w:trPr>
          <w:trHeight w:val="20"/>
        </w:trPr>
        <w:tc>
          <w:tcPr>
            <w:tcW w:w="549" w:type="pct"/>
            <w:tcBorders>
              <w:top w:val="nil"/>
              <w:left w:val="single" w:sz="4" w:space="0" w:color="auto"/>
              <w:bottom w:val="single" w:sz="4" w:space="0" w:color="auto"/>
              <w:right w:val="single" w:sz="4" w:space="0" w:color="auto"/>
            </w:tcBorders>
            <w:shd w:val="clear" w:color="auto" w:fill="auto"/>
            <w:noWrap/>
            <w:vAlign w:val="center"/>
            <w:hideMark/>
          </w:tcPr>
          <w:p w14:paraId="63D085FC" w14:textId="77777777" w:rsidR="00FD4E06" w:rsidRPr="00C81954" w:rsidRDefault="00FD4E06" w:rsidP="00FA2358">
            <w:pPr>
              <w:pStyle w:val="afffffffa"/>
            </w:pPr>
            <w:r w:rsidRPr="00C81954">
              <w:t>23.02.2018</w:t>
            </w:r>
          </w:p>
        </w:tc>
        <w:tc>
          <w:tcPr>
            <w:tcW w:w="619" w:type="pct"/>
            <w:tcBorders>
              <w:top w:val="nil"/>
              <w:left w:val="nil"/>
              <w:bottom w:val="single" w:sz="4" w:space="0" w:color="auto"/>
              <w:right w:val="single" w:sz="4" w:space="0" w:color="auto"/>
            </w:tcBorders>
            <w:shd w:val="clear" w:color="auto" w:fill="auto"/>
            <w:noWrap/>
            <w:vAlign w:val="center"/>
            <w:hideMark/>
          </w:tcPr>
          <w:p w14:paraId="51B10683" w14:textId="77777777" w:rsidR="00FD4E06" w:rsidRPr="00C81954" w:rsidRDefault="00FD4E06" w:rsidP="00FA2358">
            <w:pPr>
              <w:pStyle w:val="afffffffa"/>
            </w:pPr>
            <w:r w:rsidRPr="00C81954">
              <w:t>ТА ст. №1</w:t>
            </w:r>
          </w:p>
        </w:tc>
        <w:tc>
          <w:tcPr>
            <w:tcW w:w="3832" w:type="pct"/>
            <w:tcBorders>
              <w:top w:val="nil"/>
              <w:left w:val="nil"/>
              <w:bottom w:val="single" w:sz="4" w:space="0" w:color="auto"/>
              <w:right w:val="single" w:sz="4" w:space="0" w:color="auto"/>
            </w:tcBorders>
            <w:shd w:val="clear" w:color="auto" w:fill="auto"/>
            <w:vAlign w:val="center"/>
            <w:hideMark/>
          </w:tcPr>
          <w:p w14:paraId="0F53B3FF" w14:textId="77777777" w:rsidR="00FD4E06" w:rsidRPr="00C81954" w:rsidRDefault="00FD4E06" w:rsidP="00FA2358">
            <w:pPr>
              <w:pStyle w:val="afffffffa"/>
            </w:pPr>
            <w:r w:rsidRPr="00C81954">
              <w:t>Повреждение основного оборудования электростанции, а также отключение такого оборудования действием автоматических защитных устройств или оперативным персоналом вследствие недопустимых отклонений технологических параметров или ошибочных действий оперативного персонала</w:t>
            </w:r>
          </w:p>
        </w:tc>
      </w:tr>
      <w:tr w:rsidR="00FD4E06" w:rsidRPr="00C81954" w14:paraId="75565184" w14:textId="77777777" w:rsidTr="006D6A81">
        <w:trPr>
          <w:trHeight w:val="20"/>
        </w:trPr>
        <w:tc>
          <w:tcPr>
            <w:tcW w:w="549" w:type="pct"/>
            <w:tcBorders>
              <w:top w:val="nil"/>
              <w:left w:val="single" w:sz="4" w:space="0" w:color="auto"/>
              <w:bottom w:val="single" w:sz="4" w:space="0" w:color="auto"/>
              <w:right w:val="single" w:sz="4" w:space="0" w:color="auto"/>
            </w:tcBorders>
            <w:shd w:val="clear" w:color="auto" w:fill="auto"/>
            <w:noWrap/>
            <w:vAlign w:val="center"/>
            <w:hideMark/>
          </w:tcPr>
          <w:p w14:paraId="6E751CD2" w14:textId="77777777" w:rsidR="00FD4E06" w:rsidRPr="00C81954" w:rsidRDefault="00FD4E06" w:rsidP="00FA2358">
            <w:pPr>
              <w:pStyle w:val="afffffffa"/>
            </w:pPr>
            <w:r w:rsidRPr="00C81954">
              <w:t>28.09.2019</w:t>
            </w:r>
          </w:p>
        </w:tc>
        <w:tc>
          <w:tcPr>
            <w:tcW w:w="619" w:type="pct"/>
            <w:tcBorders>
              <w:top w:val="nil"/>
              <w:left w:val="nil"/>
              <w:bottom w:val="single" w:sz="4" w:space="0" w:color="auto"/>
              <w:right w:val="single" w:sz="4" w:space="0" w:color="auto"/>
            </w:tcBorders>
            <w:shd w:val="clear" w:color="auto" w:fill="auto"/>
            <w:noWrap/>
            <w:vAlign w:val="center"/>
            <w:hideMark/>
          </w:tcPr>
          <w:p w14:paraId="1DDFA757" w14:textId="77777777" w:rsidR="00FD4E06" w:rsidRPr="00C81954" w:rsidRDefault="00FD4E06" w:rsidP="00FA2358">
            <w:pPr>
              <w:pStyle w:val="afffffffa"/>
            </w:pPr>
            <w:r w:rsidRPr="00C81954">
              <w:t>ТА ст. №1</w:t>
            </w:r>
          </w:p>
        </w:tc>
        <w:tc>
          <w:tcPr>
            <w:tcW w:w="3832" w:type="pct"/>
            <w:tcBorders>
              <w:top w:val="nil"/>
              <w:left w:val="nil"/>
              <w:bottom w:val="single" w:sz="4" w:space="0" w:color="auto"/>
              <w:right w:val="single" w:sz="4" w:space="0" w:color="auto"/>
            </w:tcBorders>
            <w:shd w:val="clear" w:color="auto" w:fill="auto"/>
            <w:vAlign w:val="center"/>
            <w:hideMark/>
          </w:tcPr>
          <w:p w14:paraId="2823829C" w14:textId="77777777" w:rsidR="00FD4E06" w:rsidRPr="00C81954" w:rsidRDefault="00FD4E06" w:rsidP="00FA2358">
            <w:pPr>
              <w:pStyle w:val="afffffffa"/>
            </w:pPr>
            <w:r w:rsidRPr="00C81954">
              <w:t>Неправильные действия защитных устройств и (или) систем автоматики/Нарушение электрической изоляции</w:t>
            </w:r>
          </w:p>
        </w:tc>
      </w:tr>
      <w:tr w:rsidR="00FD4E06" w:rsidRPr="00C81954" w14:paraId="2587AB38" w14:textId="77777777" w:rsidTr="006D6A81">
        <w:trPr>
          <w:trHeight w:val="20"/>
        </w:trPr>
        <w:tc>
          <w:tcPr>
            <w:tcW w:w="549" w:type="pct"/>
            <w:tcBorders>
              <w:top w:val="nil"/>
              <w:left w:val="single" w:sz="4" w:space="0" w:color="auto"/>
              <w:bottom w:val="single" w:sz="4" w:space="0" w:color="auto"/>
              <w:right w:val="single" w:sz="4" w:space="0" w:color="auto"/>
            </w:tcBorders>
            <w:shd w:val="clear" w:color="auto" w:fill="auto"/>
            <w:noWrap/>
            <w:vAlign w:val="center"/>
            <w:hideMark/>
          </w:tcPr>
          <w:p w14:paraId="0B8233A9" w14:textId="77777777" w:rsidR="00FD4E06" w:rsidRPr="00C81954" w:rsidRDefault="00FD4E06" w:rsidP="00FA2358">
            <w:pPr>
              <w:pStyle w:val="afffffffa"/>
            </w:pPr>
            <w:r w:rsidRPr="00C81954">
              <w:t>12.01.2021</w:t>
            </w:r>
          </w:p>
        </w:tc>
        <w:tc>
          <w:tcPr>
            <w:tcW w:w="619" w:type="pct"/>
            <w:tcBorders>
              <w:top w:val="nil"/>
              <w:left w:val="nil"/>
              <w:bottom w:val="single" w:sz="4" w:space="0" w:color="auto"/>
              <w:right w:val="single" w:sz="4" w:space="0" w:color="auto"/>
            </w:tcBorders>
            <w:shd w:val="clear" w:color="auto" w:fill="auto"/>
            <w:noWrap/>
            <w:vAlign w:val="center"/>
            <w:hideMark/>
          </w:tcPr>
          <w:p w14:paraId="1D0493DE" w14:textId="77777777" w:rsidR="00FD4E06" w:rsidRPr="00C81954" w:rsidRDefault="00FD4E06" w:rsidP="00FA2358">
            <w:pPr>
              <w:pStyle w:val="afffffffa"/>
            </w:pPr>
            <w:r w:rsidRPr="00C81954">
              <w:t>КА ст. №2</w:t>
            </w:r>
          </w:p>
        </w:tc>
        <w:tc>
          <w:tcPr>
            <w:tcW w:w="3832" w:type="pct"/>
            <w:tcBorders>
              <w:top w:val="nil"/>
              <w:left w:val="nil"/>
              <w:bottom w:val="single" w:sz="4" w:space="0" w:color="auto"/>
              <w:right w:val="single" w:sz="4" w:space="0" w:color="auto"/>
            </w:tcBorders>
            <w:shd w:val="clear" w:color="auto" w:fill="auto"/>
            <w:vAlign w:val="center"/>
            <w:hideMark/>
          </w:tcPr>
          <w:p w14:paraId="53A96B56" w14:textId="77777777" w:rsidR="00FD4E06" w:rsidRPr="00C81954" w:rsidRDefault="00FD4E06" w:rsidP="00FA2358">
            <w:pPr>
              <w:pStyle w:val="afffffffa"/>
            </w:pPr>
            <w:r w:rsidRPr="00C81954">
              <w:t>Повреждение основного оборудования электростанции, а также отключение такого оборудования действием автоматических защитных устройств или оперативным персоналом вследствие недопустимых отклонений технологических параметров или ошибочных действий оперативного персонала/Коррозионный износ</w:t>
            </w:r>
          </w:p>
        </w:tc>
      </w:tr>
      <w:tr w:rsidR="00FD4E06" w:rsidRPr="00C81954" w14:paraId="13E11F62" w14:textId="77777777" w:rsidTr="006D6A81">
        <w:trPr>
          <w:trHeight w:val="20"/>
        </w:trPr>
        <w:tc>
          <w:tcPr>
            <w:tcW w:w="549" w:type="pct"/>
            <w:tcBorders>
              <w:top w:val="nil"/>
              <w:left w:val="single" w:sz="4" w:space="0" w:color="auto"/>
              <w:bottom w:val="single" w:sz="4" w:space="0" w:color="auto"/>
              <w:right w:val="single" w:sz="4" w:space="0" w:color="auto"/>
            </w:tcBorders>
            <w:shd w:val="clear" w:color="auto" w:fill="auto"/>
            <w:noWrap/>
            <w:vAlign w:val="center"/>
            <w:hideMark/>
          </w:tcPr>
          <w:p w14:paraId="60C0492D" w14:textId="77777777" w:rsidR="00FD4E06" w:rsidRPr="00C81954" w:rsidRDefault="00FD4E06" w:rsidP="00FA2358">
            <w:pPr>
              <w:pStyle w:val="afffffffa"/>
            </w:pPr>
            <w:r w:rsidRPr="00C81954">
              <w:t>26.05.2021</w:t>
            </w:r>
          </w:p>
        </w:tc>
        <w:tc>
          <w:tcPr>
            <w:tcW w:w="619" w:type="pct"/>
            <w:tcBorders>
              <w:top w:val="nil"/>
              <w:left w:val="nil"/>
              <w:bottom w:val="single" w:sz="4" w:space="0" w:color="auto"/>
              <w:right w:val="single" w:sz="4" w:space="0" w:color="auto"/>
            </w:tcBorders>
            <w:shd w:val="clear" w:color="auto" w:fill="auto"/>
            <w:noWrap/>
            <w:vAlign w:val="center"/>
            <w:hideMark/>
          </w:tcPr>
          <w:p w14:paraId="4BC42847" w14:textId="77777777" w:rsidR="00FD4E06" w:rsidRPr="00C81954" w:rsidRDefault="00FD4E06" w:rsidP="00FA2358">
            <w:pPr>
              <w:pStyle w:val="afffffffa"/>
            </w:pPr>
            <w:r w:rsidRPr="00C81954">
              <w:t>ТА ст. №1</w:t>
            </w:r>
          </w:p>
        </w:tc>
        <w:tc>
          <w:tcPr>
            <w:tcW w:w="3832" w:type="pct"/>
            <w:tcBorders>
              <w:top w:val="nil"/>
              <w:left w:val="nil"/>
              <w:bottom w:val="single" w:sz="4" w:space="0" w:color="auto"/>
              <w:right w:val="single" w:sz="4" w:space="0" w:color="auto"/>
            </w:tcBorders>
            <w:shd w:val="clear" w:color="auto" w:fill="auto"/>
            <w:vAlign w:val="center"/>
            <w:hideMark/>
          </w:tcPr>
          <w:p w14:paraId="3F49F8F8" w14:textId="77777777" w:rsidR="00FD4E06" w:rsidRPr="00C81954" w:rsidRDefault="00FD4E06" w:rsidP="00FA2358">
            <w:pPr>
              <w:pStyle w:val="afffffffa"/>
            </w:pPr>
            <w:r w:rsidRPr="00C81954">
              <w:t>Неправильные действия защитных устройств и (или) систем автоматики/Нарушение электрической изоляции</w:t>
            </w:r>
          </w:p>
        </w:tc>
      </w:tr>
      <w:tr w:rsidR="00FD4E06" w:rsidRPr="00C81954" w14:paraId="7B9FF8F0" w14:textId="77777777" w:rsidTr="006D6A81">
        <w:trPr>
          <w:trHeight w:val="20"/>
        </w:trPr>
        <w:tc>
          <w:tcPr>
            <w:tcW w:w="549" w:type="pct"/>
            <w:tcBorders>
              <w:top w:val="nil"/>
              <w:left w:val="single" w:sz="4" w:space="0" w:color="auto"/>
              <w:bottom w:val="single" w:sz="4" w:space="0" w:color="auto"/>
              <w:right w:val="single" w:sz="4" w:space="0" w:color="auto"/>
            </w:tcBorders>
            <w:shd w:val="clear" w:color="auto" w:fill="auto"/>
            <w:noWrap/>
            <w:vAlign w:val="center"/>
            <w:hideMark/>
          </w:tcPr>
          <w:p w14:paraId="3E7DAB8C" w14:textId="77777777" w:rsidR="00FD4E06" w:rsidRPr="00C81954" w:rsidRDefault="00FD4E06" w:rsidP="00FA2358">
            <w:pPr>
              <w:pStyle w:val="afffffffa"/>
            </w:pPr>
            <w:r w:rsidRPr="00C81954">
              <w:t>16.06.2021</w:t>
            </w:r>
          </w:p>
        </w:tc>
        <w:tc>
          <w:tcPr>
            <w:tcW w:w="619" w:type="pct"/>
            <w:tcBorders>
              <w:top w:val="nil"/>
              <w:left w:val="nil"/>
              <w:bottom w:val="single" w:sz="4" w:space="0" w:color="auto"/>
              <w:right w:val="single" w:sz="4" w:space="0" w:color="auto"/>
            </w:tcBorders>
            <w:shd w:val="clear" w:color="auto" w:fill="auto"/>
            <w:noWrap/>
            <w:vAlign w:val="center"/>
            <w:hideMark/>
          </w:tcPr>
          <w:p w14:paraId="762AF57E" w14:textId="77777777" w:rsidR="00FD4E06" w:rsidRPr="00C81954" w:rsidRDefault="00FD4E06" w:rsidP="00FA2358">
            <w:pPr>
              <w:pStyle w:val="afffffffa"/>
            </w:pPr>
            <w:r w:rsidRPr="00C81954">
              <w:t>ТА ст. №1</w:t>
            </w:r>
          </w:p>
        </w:tc>
        <w:tc>
          <w:tcPr>
            <w:tcW w:w="3832" w:type="pct"/>
            <w:tcBorders>
              <w:top w:val="nil"/>
              <w:left w:val="nil"/>
              <w:bottom w:val="single" w:sz="4" w:space="0" w:color="auto"/>
              <w:right w:val="single" w:sz="4" w:space="0" w:color="auto"/>
            </w:tcBorders>
            <w:shd w:val="clear" w:color="auto" w:fill="auto"/>
            <w:vAlign w:val="center"/>
            <w:hideMark/>
          </w:tcPr>
          <w:p w14:paraId="6918E898" w14:textId="77777777" w:rsidR="00FD4E06" w:rsidRPr="00C81954" w:rsidRDefault="00FD4E06" w:rsidP="00FA2358">
            <w:pPr>
              <w:pStyle w:val="afffffffa"/>
            </w:pPr>
            <w:r w:rsidRPr="00C81954">
              <w:t>Повреждение основного оборудования электростанции, а также отключение такого оборудования действием автоматических защитных устройств или оперативным персоналом вследствие недопустимых отклонений технологических параметров или ошибочных действий оперативного персонала/Механическое разрушение (повреждение), деформация, перекос</w:t>
            </w:r>
          </w:p>
        </w:tc>
      </w:tr>
      <w:tr w:rsidR="00FD4E06" w:rsidRPr="00C81954" w14:paraId="4FC5CB1A" w14:textId="77777777" w:rsidTr="006D6A81">
        <w:trPr>
          <w:trHeight w:val="20"/>
        </w:trPr>
        <w:tc>
          <w:tcPr>
            <w:tcW w:w="549" w:type="pct"/>
            <w:tcBorders>
              <w:top w:val="nil"/>
              <w:left w:val="single" w:sz="4" w:space="0" w:color="auto"/>
              <w:bottom w:val="single" w:sz="4" w:space="0" w:color="auto"/>
              <w:right w:val="single" w:sz="4" w:space="0" w:color="auto"/>
            </w:tcBorders>
            <w:shd w:val="clear" w:color="auto" w:fill="auto"/>
            <w:noWrap/>
            <w:vAlign w:val="center"/>
            <w:hideMark/>
          </w:tcPr>
          <w:p w14:paraId="431E1AB4" w14:textId="77777777" w:rsidR="00FD4E06" w:rsidRPr="00C81954" w:rsidRDefault="00FD4E06" w:rsidP="00FA2358">
            <w:pPr>
              <w:pStyle w:val="afffffffa"/>
            </w:pPr>
            <w:r w:rsidRPr="00C81954">
              <w:t>16.03.2022</w:t>
            </w:r>
          </w:p>
        </w:tc>
        <w:tc>
          <w:tcPr>
            <w:tcW w:w="619" w:type="pct"/>
            <w:tcBorders>
              <w:top w:val="nil"/>
              <w:left w:val="nil"/>
              <w:bottom w:val="single" w:sz="4" w:space="0" w:color="auto"/>
              <w:right w:val="single" w:sz="4" w:space="0" w:color="auto"/>
            </w:tcBorders>
            <w:shd w:val="clear" w:color="auto" w:fill="auto"/>
            <w:noWrap/>
            <w:vAlign w:val="center"/>
            <w:hideMark/>
          </w:tcPr>
          <w:p w14:paraId="74F34D9E" w14:textId="77777777" w:rsidR="00FD4E06" w:rsidRPr="00C81954" w:rsidRDefault="00FD4E06" w:rsidP="00FA2358">
            <w:pPr>
              <w:pStyle w:val="afffffffa"/>
            </w:pPr>
            <w:r w:rsidRPr="00C81954">
              <w:t>КА ст. №3</w:t>
            </w:r>
          </w:p>
        </w:tc>
        <w:tc>
          <w:tcPr>
            <w:tcW w:w="3832" w:type="pct"/>
            <w:tcBorders>
              <w:top w:val="nil"/>
              <w:left w:val="nil"/>
              <w:bottom w:val="single" w:sz="4" w:space="0" w:color="auto"/>
              <w:right w:val="single" w:sz="4" w:space="0" w:color="auto"/>
            </w:tcBorders>
            <w:shd w:val="clear" w:color="auto" w:fill="auto"/>
            <w:noWrap/>
            <w:vAlign w:val="center"/>
            <w:hideMark/>
          </w:tcPr>
          <w:p w14:paraId="34F5AB9F" w14:textId="77777777" w:rsidR="00FD4E06" w:rsidRPr="00C81954" w:rsidRDefault="00FD4E06" w:rsidP="00FA2358">
            <w:pPr>
              <w:pStyle w:val="afffffffa"/>
            </w:pPr>
            <w:r w:rsidRPr="00C81954">
              <w:t>повреждение трубы №9 левого бокового экрана, Ø83×4 мм, отм. 18 м.</w:t>
            </w:r>
          </w:p>
        </w:tc>
      </w:tr>
      <w:tr w:rsidR="00FD4E06" w:rsidRPr="00C81954" w14:paraId="21D45AEB" w14:textId="77777777" w:rsidTr="006D6A81">
        <w:trPr>
          <w:trHeight w:val="20"/>
        </w:trPr>
        <w:tc>
          <w:tcPr>
            <w:tcW w:w="549" w:type="pct"/>
            <w:tcBorders>
              <w:top w:val="nil"/>
              <w:left w:val="single" w:sz="4" w:space="0" w:color="auto"/>
              <w:bottom w:val="single" w:sz="4" w:space="0" w:color="auto"/>
              <w:right w:val="single" w:sz="4" w:space="0" w:color="auto"/>
            </w:tcBorders>
            <w:shd w:val="clear" w:color="auto" w:fill="auto"/>
            <w:noWrap/>
            <w:vAlign w:val="center"/>
            <w:hideMark/>
          </w:tcPr>
          <w:p w14:paraId="720D8433" w14:textId="77777777" w:rsidR="00FD4E06" w:rsidRPr="00C81954" w:rsidRDefault="00FD4E06" w:rsidP="00FA2358">
            <w:pPr>
              <w:pStyle w:val="afffffffa"/>
            </w:pPr>
            <w:r w:rsidRPr="00C81954">
              <w:t>16.03.2022</w:t>
            </w:r>
          </w:p>
        </w:tc>
        <w:tc>
          <w:tcPr>
            <w:tcW w:w="619" w:type="pct"/>
            <w:tcBorders>
              <w:top w:val="nil"/>
              <w:left w:val="nil"/>
              <w:bottom w:val="single" w:sz="4" w:space="0" w:color="auto"/>
              <w:right w:val="single" w:sz="4" w:space="0" w:color="auto"/>
            </w:tcBorders>
            <w:shd w:val="clear" w:color="auto" w:fill="auto"/>
            <w:noWrap/>
            <w:vAlign w:val="center"/>
            <w:hideMark/>
          </w:tcPr>
          <w:p w14:paraId="0B959DFA" w14:textId="77777777" w:rsidR="00FD4E06" w:rsidRPr="00C81954" w:rsidRDefault="00FD4E06" w:rsidP="00FA2358">
            <w:pPr>
              <w:pStyle w:val="afffffffa"/>
            </w:pPr>
            <w:r w:rsidRPr="00C81954">
              <w:t>КА ст. №4</w:t>
            </w:r>
          </w:p>
        </w:tc>
        <w:tc>
          <w:tcPr>
            <w:tcW w:w="3832" w:type="pct"/>
            <w:tcBorders>
              <w:top w:val="nil"/>
              <w:left w:val="nil"/>
              <w:bottom w:val="single" w:sz="4" w:space="0" w:color="auto"/>
              <w:right w:val="single" w:sz="4" w:space="0" w:color="auto"/>
            </w:tcBorders>
            <w:shd w:val="clear" w:color="auto" w:fill="auto"/>
            <w:vAlign w:val="center"/>
            <w:hideMark/>
          </w:tcPr>
          <w:p w14:paraId="05DA46A2" w14:textId="77777777" w:rsidR="00FD4E06" w:rsidRPr="00C81954" w:rsidRDefault="00FD4E06" w:rsidP="00FA2358">
            <w:pPr>
              <w:pStyle w:val="afffffffa"/>
            </w:pPr>
            <w:r w:rsidRPr="00C81954">
              <w:t>Повреждение основного оборудования электростанции, а также отключение такого оборудования действием автоматических защитных устройств или оперативным персоналом вследствие недопустимых отклонений технологических параметров или ошибочных действий оперативного персонала/Устройства тепловой автоматики и измерений недостатки проекта</w:t>
            </w:r>
          </w:p>
        </w:tc>
      </w:tr>
      <w:tr w:rsidR="00FD4E06" w:rsidRPr="00C81954" w14:paraId="26C0B03A" w14:textId="77777777" w:rsidTr="006D6A81">
        <w:trPr>
          <w:trHeight w:val="20"/>
        </w:trPr>
        <w:tc>
          <w:tcPr>
            <w:tcW w:w="549" w:type="pct"/>
            <w:tcBorders>
              <w:top w:val="nil"/>
              <w:left w:val="single" w:sz="4" w:space="0" w:color="auto"/>
              <w:bottom w:val="single" w:sz="4" w:space="0" w:color="auto"/>
              <w:right w:val="single" w:sz="4" w:space="0" w:color="auto"/>
            </w:tcBorders>
            <w:shd w:val="clear" w:color="auto" w:fill="auto"/>
            <w:noWrap/>
            <w:vAlign w:val="center"/>
            <w:hideMark/>
          </w:tcPr>
          <w:p w14:paraId="6AB0A756" w14:textId="77777777" w:rsidR="00FD4E06" w:rsidRPr="00C81954" w:rsidRDefault="00FD4E06" w:rsidP="00FA2358">
            <w:pPr>
              <w:pStyle w:val="afffffffa"/>
            </w:pPr>
            <w:r w:rsidRPr="00C81954">
              <w:t>27.04.2022</w:t>
            </w:r>
          </w:p>
        </w:tc>
        <w:tc>
          <w:tcPr>
            <w:tcW w:w="619" w:type="pct"/>
            <w:tcBorders>
              <w:top w:val="nil"/>
              <w:left w:val="nil"/>
              <w:bottom w:val="single" w:sz="4" w:space="0" w:color="auto"/>
              <w:right w:val="single" w:sz="4" w:space="0" w:color="auto"/>
            </w:tcBorders>
            <w:shd w:val="clear" w:color="auto" w:fill="auto"/>
            <w:noWrap/>
            <w:vAlign w:val="center"/>
            <w:hideMark/>
          </w:tcPr>
          <w:p w14:paraId="16107067" w14:textId="77777777" w:rsidR="00FD4E06" w:rsidRPr="00C81954" w:rsidRDefault="00FD4E06" w:rsidP="00FA2358">
            <w:pPr>
              <w:pStyle w:val="afffffffa"/>
            </w:pPr>
            <w:r w:rsidRPr="00C81954">
              <w:t>ТА ст. №1</w:t>
            </w:r>
          </w:p>
        </w:tc>
        <w:tc>
          <w:tcPr>
            <w:tcW w:w="3832" w:type="pct"/>
            <w:tcBorders>
              <w:top w:val="nil"/>
              <w:left w:val="nil"/>
              <w:bottom w:val="single" w:sz="4" w:space="0" w:color="auto"/>
              <w:right w:val="single" w:sz="4" w:space="0" w:color="auto"/>
            </w:tcBorders>
            <w:shd w:val="clear" w:color="auto" w:fill="auto"/>
            <w:vAlign w:val="center"/>
            <w:hideMark/>
          </w:tcPr>
          <w:p w14:paraId="0FB4D0F3" w14:textId="77777777" w:rsidR="00FD4E06" w:rsidRPr="00C81954" w:rsidRDefault="00FD4E06" w:rsidP="00FA2358">
            <w:pPr>
              <w:pStyle w:val="afffffffa"/>
            </w:pPr>
            <w:r w:rsidRPr="00C81954">
              <w:t>Причина останова ТГ-1- обесточивание оборудования БНС из-за короткого замыкания кабеля ввода 6 кВ (ААШВ 3х185) береговой насосной подстанции, прекращение подачи технической воды на масло/газоохладители генератора.</w:t>
            </w:r>
          </w:p>
        </w:tc>
      </w:tr>
      <w:tr w:rsidR="00FD4E06" w:rsidRPr="00C81954" w14:paraId="54E69371" w14:textId="77777777" w:rsidTr="006D6A81">
        <w:trPr>
          <w:trHeight w:val="20"/>
        </w:trPr>
        <w:tc>
          <w:tcPr>
            <w:tcW w:w="549" w:type="pct"/>
            <w:tcBorders>
              <w:top w:val="nil"/>
              <w:left w:val="single" w:sz="4" w:space="0" w:color="auto"/>
              <w:bottom w:val="single" w:sz="4" w:space="0" w:color="auto"/>
              <w:right w:val="single" w:sz="4" w:space="0" w:color="auto"/>
            </w:tcBorders>
            <w:shd w:val="clear" w:color="auto" w:fill="auto"/>
            <w:noWrap/>
            <w:vAlign w:val="center"/>
            <w:hideMark/>
          </w:tcPr>
          <w:p w14:paraId="49357284" w14:textId="77777777" w:rsidR="00FD4E06" w:rsidRPr="00C81954" w:rsidRDefault="00FD4E06" w:rsidP="00FA2358">
            <w:pPr>
              <w:pStyle w:val="afffffffa"/>
            </w:pPr>
            <w:r w:rsidRPr="00C81954">
              <w:t>05.08.2022</w:t>
            </w:r>
          </w:p>
        </w:tc>
        <w:tc>
          <w:tcPr>
            <w:tcW w:w="619" w:type="pct"/>
            <w:tcBorders>
              <w:top w:val="nil"/>
              <w:left w:val="nil"/>
              <w:bottom w:val="single" w:sz="4" w:space="0" w:color="auto"/>
              <w:right w:val="single" w:sz="4" w:space="0" w:color="auto"/>
            </w:tcBorders>
            <w:shd w:val="clear" w:color="auto" w:fill="auto"/>
            <w:noWrap/>
            <w:vAlign w:val="center"/>
            <w:hideMark/>
          </w:tcPr>
          <w:p w14:paraId="22771CCE" w14:textId="77777777" w:rsidR="00FD4E06" w:rsidRPr="00C81954" w:rsidRDefault="00FD4E06" w:rsidP="00FA2358">
            <w:pPr>
              <w:pStyle w:val="afffffffa"/>
            </w:pPr>
            <w:r w:rsidRPr="00C81954">
              <w:t>КА ст. №3</w:t>
            </w:r>
          </w:p>
        </w:tc>
        <w:tc>
          <w:tcPr>
            <w:tcW w:w="3832" w:type="pct"/>
            <w:tcBorders>
              <w:top w:val="nil"/>
              <w:left w:val="nil"/>
              <w:bottom w:val="single" w:sz="4" w:space="0" w:color="auto"/>
              <w:right w:val="single" w:sz="4" w:space="0" w:color="auto"/>
            </w:tcBorders>
            <w:shd w:val="clear" w:color="auto" w:fill="auto"/>
            <w:vAlign w:val="center"/>
            <w:hideMark/>
          </w:tcPr>
          <w:p w14:paraId="4E98BF0F" w14:textId="77777777" w:rsidR="00FD4E06" w:rsidRPr="00C81954" w:rsidRDefault="00FD4E06" w:rsidP="00FA2358">
            <w:pPr>
              <w:pStyle w:val="afffffffa"/>
            </w:pPr>
            <w:r w:rsidRPr="00C81954">
              <w:t>Повреждение основного оборудования электростанции, а также отключение такого оборудования действием автоматических защитных устройств или оперативным персоналом вследствие недопустимых отклонений технологических параметров или ошибочных действий оперативного персонала/Ошибочные или неправильные действия оперативного и (или) диспетчерского персонала</w:t>
            </w:r>
          </w:p>
        </w:tc>
      </w:tr>
    </w:tbl>
    <w:p w14:paraId="34D27093" w14:textId="7AC24909" w:rsidR="0060491E" w:rsidRPr="00C81954" w:rsidRDefault="0060491E" w:rsidP="00FA2358">
      <w:pPr>
        <w:pStyle w:val="afe"/>
        <w:rPr>
          <w:color w:val="auto"/>
        </w:rPr>
      </w:pPr>
    </w:p>
    <w:p w14:paraId="79A3B503" w14:textId="6834B389" w:rsidR="001642FE" w:rsidRPr="00C81954" w:rsidRDefault="001642FE" w:rsidP="00FA2358">
      <w:pPr>
        <w:pStyle w:val="30"/>
      </w:pPr>
      <w:bookmarkStart w:id="111" w:name="_Toc74312389"/>
      <w:bookmarkStart w:id="112" w:name="_Toc135841086"/>
      <w:r w:rsidRPr="00C81954">
        <w:t xml:space="preserve">Предписания надзорных органов по запрещению дальнейшей </w:t>
      </w:r>
      <w:r w:rsidRPr="00C81954">
        <w:br/>
        <w:t>эксплуатации оборудования источников тепловой энергии</w:t>
      </w:r>
      <w:bookmarkEnd w:id="111"/>
      <w:bookmarkEnd w:id="112"/>
    </w:p>
    <w:p w14:paraId="7BA07BA7" w14:textId="55FBD6E6" w:rsidR="009A7C02" w:rsidRPr="00C81954" w:rsidRDefault="009A7C02" w:rsidP="00FA2358">
      <w:pPr>
        <w:pStyle w:val="a8"/>
        <w:rPr>
          <w:color w:val="auto"/>
        </w:rPr>
      </w:pPr>
      <w:r w:rsidRPr="00C81954">
        <w:rPr>
          <w:color w:val="auto"/>
        </w:rPr>
        <w:t xml:space="preserve">Предписания </w:t>
      </w:r>
      <w:r w:rsidRPr="00C81954">
        <w:rPr>
          <w:rStyle w:val="aff"/>
          <w:color w:val="auto"/>
        </w:rPr>
        <w:t xml:space="preserve">надзорных органов по запрещению дальнейшей эксплуатации </w:t>
      </w:r>
      <w:r w:rsidR="00FD4E06" w:rsidRPr="00C81954">
        <w:rPr>
          <w:rStyle w:val="aff"/>
          <w:color w:val="auto"/>
        </w:rPr>
        <w:t>Закамской ТЭЦ-5</w:t>
      </w:r>
      <w:r w:rsidRPr="00C81954">
        <w:rPr>
          <w:color w:val="auto"/>
        </w:rPr>
        <w:t xml:space="preserve"> контролирующими и надзорными органами не выдавались.</w:t>
      </w:r>
    </w:p>
    <w:p w14:paraId="4995C835" w14:textId="01286248" w:rsidR="001E5F8C" w:rsidRPr="00C81954" w:rsidRDefault="001E5F8C" w:rsidP="00FA2358">
      <w:pPr>
        <w:pStyle w:val="afe"/>
      </w:pPr>
    </w:p>
    <w:p w14:paraId="5653DD22" w14:textId="5CD45D05" w:rsidR="001642FE" w:rsidRPr="00C81954" w:rsidRDefault="001642FE" w:rsidP="00FA2358">
      <w:pPr>
        <w:pStyle w:val="30"/>
      </w:pPr>
      <w:bookmarkStart w:id="113" w:name="_Toc135841087"/>
      <w:r w:rsidRPr="00C81954">
        <w:t xml:space="preserve">Перечень источников тепловой энергии и (или) оборудования </w:t>
      </w:r>
      <w:r w:rsidR="006F6828" w:rsidRPr="00C81954">
        <w:br/>
      </w:r>
      <w:r w:rsidRPr="00C81954">
        <w:t xml:space="preserve">(турбоагрегатов), входящего в их состав (для источников тепловой </w:t>
      </w:r>
      <w:r w:rsidR="009A7C02" w:rsidRPr="00C81954">
        <w:br/>
      </w:r>
      <w:r w:rsidRPr="00C81954">
        <w:t>энергии, функционирующих в режиме комбинир</w:t>
      </w:r>
      <w:r w:rsidR="00F90FB5" w:rsidRPr="00C81954">
        <w:t xml:space="preserve">ованной выработки </w:t>
      </w:r>
      <w:r w:rsidR="009A7C02" w:rsidRPr="00C81954">
        <w:br/>
      </w:r>
      <w:r w:rsidR="00F90FB5" w:rsidRPr="00C81954">
        <w:t>электрической</w:t>
      </w:r>
      <w:r w:rsidR="009A7C02" w:rsidRPr="00C81954">
        <w:t xml:space="preserve"> </w:t>
      </w:r>
      <w:r w:rsidRPr="00C81954">
        <w:t xml:space="preserve">и тепловой энергии), которые отнесены к объектам, </w:t>
      </w:r>
      <w:r w:rsidR="009A7C02" w:rsidRPr="00C81954">
        <w:br/>
      </w:r>
      <w:r w:rsidRPr="00C81954">
        <w:t xml:space="preserve">электрическая мощность которых поставляется в вынужденном режиме </w:t>
      </w:r>
      <w:r w:rsidR="009A7C02" w:rsidRPr="00C81954">
        <w:br/>
      </w:r>
      <w:r w:rsidRPr="00C81954">
        <w:t>в целях обеспечения надежного теплоснабжения потребителей.</w:t>
      </w:r>
      <w:bookmarkEnd w:id="113"/>
    </w:p>
    <w:p w14:paraId="2C302163" w14:textId="78A29A80" w:rsidR="0060491E" w:rsidRPr="00C81954" w:rsidRDefault="009A7C02" w:rsidP="00FA2358">
      <w:pPr>
        <w:pStyle w:val="afe"/>
        <w:rPr>
          <w:color w:val="auto"/>
        </w:rPr>
      </w:pPr>
      <w:r w:rsidRPr="00C81954">
        <w:rPr>
          <w:color w:val="auto"/>
        </w:rPr>
        <w:t xml:space="preserve">На </w:t>
      </w:r>
      <w:r w:rsidR="00FD4E06" w:rsidRPr="00C81954">
        <w:rPr>
          <w:color w:val="auto"/>
        </w:rPr>
        <w:t>Закамской ТЭЦ-5</w:t>
      </w:r>
      <w:r w:rsidRPr="00C81954">
        <w:rPr>
          <w:color w:val="auto"/>
        </w:rPr>
        <w:t xml:space="preserve"> отсутствуют генерирующие объекты, которые отнесены к объектам, электрическая мощность которых поставляется в вынужденном режиме в целях обеспечения </w:t>
      </w:r>
      <w:r w:rsidRPr="00C81954">
        <w:rPr>
          <w:color w:val="auto"/>
        </w:rPr>
        <w:lastRenderedPageBreak/>
        <w:t>надежного теплоснабжения потребителей.</w:t>
      </w:r>
    </w:p>
    <w:p w14:paraId="5C665B35" w14:textId="77777777" w:rsidR="00C00B0C" w:rsidRPr="00C81954" w:rsidRDefault="00C00B0C" w:rsidP="00FA2358">
      <w:pPr>
        <w:pStyle w:val="afe"/>
        <w:rPr>
          <w:color w:val="auto"/>
        </w:rPr>
      </w:pPr>
    </w:p>
    <w:p w14:paraId="4F2A3EC3" w14:textId="14805768" w:rsidR="0060491E" w:rsidRPr="00C81954" w:rsidRDefault="0060491E" w:rsidP="00FA2358">
      <w:pPr>
        <w:pStyle w:val="30"/>
      </w:pPr>
      <w:bookmarkStart w:id="114" w:name="_Toc135841088"/>
      <w:r w:rsidRPr="00C81954">
        <w:t xml:space="preserve">Динамика изменения эксплуатационных показателей источников </w:t>
      </w:r>
      <w:r w:rsidRPr="00C81954">
        <w:br/>
        <w:t xml:space="preserve">комбинированной выработки энергии в зоне деятельности </w:t>
      </w:r>
      <w:r w:rsidRPr="00C81954">
        <w:br/>
        <w:t>единой теплоснабжающей организации</w:t>
      </w:r>
      <w:bookmarkEnd w:id="114"/>
    </w:p>
    <w:p w14:paraId="21061F0E" w14:textId="522F93AB" w:rsidR="0060491E" w:rsidRPr="00C81954" w:rsidRDefault="0060491E" w:rsidP="00FA2358">
      <w:pPr>
        <w:pStyle w:val="a8"/>
        <w:rPr>
          <w:color w:val="auto"/>
        </w:rPr>
      </w:pPr>
      <w:r w:rsidRPr="00C81954">
        <w:rPr>
          <w:color w:val="auto"/>
        </w:rPr>
        <w:t xml:space="preserve">Динамика изменения эксплуатационных показателей </w:t>
      </w:r>
      <w:r w:rsidR="004D26AA" w:rsidRPr="00C81954">
        <w:t>Закамской ТЭЦ-5 за 2018-2022 гг.</w:t>
      </w:r>
      <w:r w:rsidRPr="00C81954">
        <w:rPr>
          <w:color w:val="auto"/>
        </w:rPr>
        <w:t xml:space="preserve"> приведена в таблице </w:t>
      </w:r>
      <w:r w:rsidR="00F76020" w:rsidRPr="00C81954">
        <w:rPr>
          <w:color w:val="auto"/>
        </w:rPr>
        <w:fldChar w:fldCharType="begin"/>
      </w:r>
      <w:r w:rsidR="00F76020" w:rsidRPr="00C81954">
        <w:rPr>
          <w:color w:val="auto"/>
        </w:rPr>
        <w:instrText xml:space="preserve"> REF _Ref116052963 \h  \* MERGEFORMAT </w:instrText>
      </w:r>
      <w:r w:rsidR="00F76020" w:rsidRPr="00C81954">
        <w:rPr>
          <w:color w:val="auto"/>
        </w:rPr>
      </w:r>
      <w:r w:rsidR="00F76020" w:rsidRPr="00C81954">
        <w:rPr>
          <w:color w:val="auto"/>
        </w:rPr>
        <w:fldChar w:fldCharType="separate"/>
      </w:r>
      <w:r w:rsidR="00C81954" w:rsidRPr="00C81954">
        <w:rPr>
          <w:rStyle w:val="afffffff9"/>
          <w:color w:val="auto"/>
        </w:rPr>
        <w:t>Таблица</w:t>
      </w:r>
      <w:r w:rsidR="00C81954" w:rsidRPr="00C81954">
        <w:rPr>
          <w:color w:val="auto"/>
        </w:rPr>
        <w:t xml:space="preserve"> </w:t>
      </w:r>
      <w:r w:rsidR="00C81954" w:rsidRPr="00C81954">
        <w:rPr>
          <w:noProof/>
          <w:color w:val="auto"/>
        </w:rPr>
        <w:t>19</w:t>
      </w:r>
      <w:r w:rsidR="00F76020" w:rsidRPr="00C81954">
        <w:rPr>
          <w:color w:val="auto"/>
        </w:rPr>
        <w:fldChar w:fldCharType="end"/>
      </w:r>
      <w:r w:rsidRPr="00C81954">
        <w:rPr>
          <w:color w:val="auto"/>
        </w:rPr>
        <w:t>.</w:t>
      </w:r>
    </w:p>
    <w:p w14:paraId="547C2C17" w14:textId="5B8FC82C" w:rsidR="0060491E" w:rsidRPr="00C81954" w:rsidRDefault="00F76020" w:rsidP="00FA2358">
      <w:pPr>
        <w:pStyle w:val="affff7"/>
      </w:pPr>
      <w:bookmarkStart w:id="115" w:name="_Ref116052963"/>
      <w:bookmarkStart w:id="116" w:name="_Toc136104324"/>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19</w:t>
      </w:r>
      <w:r w:rsidR="00B25ED0" w:rsidRPr="00C81954">
        <w:rPr>
          <w:noProof/>
        </w:rPr>
        <w:fldChar w:fldCharType="end"/>
      </w:r>
      <w:bookmarkEnd w:id="115"/>
      <w:r w:rsidRPr="00C81954">
        <w:t xml:space="preserve">. </w:t>
      </w:r>
      <w:r w:rsidR="0060491E" w:rsidRPr="00C81954">
        <w:t xml:space="preserve">Динамика изменения эксплуатационных показателей </w:t>
      </w:r>
      <w:r w:rsidR="004D26AA" w:rsidRPr="00C81954">
        <w:t xml:space="preserve">Закамской </w:t>
      </w:r>
      <w:r w:rsidR="0060491E" w:rsidRPr="00C81954">
        <w:t>ТЭЦ</w:t>
      </w:r>
      <w:r w:rsidR="004D26AA" w:rsidRPr="00C81954">
        <w:t>-5</w:t>
      </w:r>
      <w:bookmarkEnd w:id="1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103"/>
        <w:gridCol w:w="959"/>
        <w:gridCol w:w="1113"/>
        <w:gridCol w:w="1113"/>
        <w:gridCol w:w="1113"/>
        <w:gridCol w:w="1113"/>
        <w:gridCol w:w="1113"/>
      </w:tblGrid>
      <w:tr w:rsidR="004D26AA" w:rsidRPr="00C81954" w14:paraId="7779BCA2" w14:textId="77777777" w:rsidTr="006D6A81">
        <w:trPr>
          <w:trHeight w:val="20"/>
          <w:tblHeader/>
        </w:trPr>
        <w:tc>
          <w:tcPr>
            <w:tcW w:w="1612" w:type="pct"/>
            <w:shd w:val="clear" w:color="000000" w:fill="FFFFFF"/>
            <w:vAlign w:val="center"/>
            <w:hideMark/>
          </w:tcPr>
          <w:p w14:paraId="010DF5AD" w14:textId="77777777" w:rsidR="004D26AA" w:rsidRPr="00C81954" w:rsidRDefault="004D26AA" w:rsidP="00FA2358">
            <w:pPr>
              <w:pStyle w:val="afffffffa"/>
            </w:pPr>
            <w:r w:rsidRPr="00C81954">
              <w:t>Наименование показателя</w:t>
            </w:r>
          </w:p>
        </w:tc>
        <w:tc>
          <w:tcPr>
            <w:tcW w:w="498" w:type="pct"/>
            <w:shd w:val="clear" w:color="000000" w:fill="FFFFFF"/>
            <w:vAlign w:val="center"/>
            <w:hideMark/>
          </w:tcPr>
          <w:p w14:paraId="0F9691E4" w14:textId="77777777" w:rsidR="004D26AA" w:rsidRPr="00C81954" w:rsidRDefault="004D26AA" w:rsidP="00FA2358">
            <w:pPr>
              <w:pStyle w:val="afffffffa"/>
            </w:pPr>
            <w:r w:rsidRPr="00C81954">
              <w:t>Ед. изм.</w:t>
            </w:r>
          </w:p>
        </w:tc>
        <w:tc>
          <w:tcPr>
            <w:tcW w:w="578" w:type="pct"/>
            <w:shd w:val="clear" w:color="000000" w:fill="FFFFFF"/>
            <w:vAlign w:val="center"/>
            <w:hideMark/>
          </w:tcPr>
          <w:p w14:paraId="1E679978" w14:textId="77777777" w:rsidR="004D26AA" w:rsidRPr="00C81954" w:rsidRDefault="004D26AA" w:rsidP="00FA2358">
            <w:pPr>
              <w:pStyle w:val="afffffffa"/>
            </w:pPr>
            <w:r w:rsidRPr="00C81954">
              <w:t>2018</w:t>
            </w:r>
          </w:p>
        </w:tc>
        <w:tc>
          <w:tcPr>
            <w:tcW w:w="578" w:type="pct"/>
            <w:shd w:val="clear" w:color="000000" w:fill="FFFFFF"/>
            <w:vAlign w:val="center"/>
            <w:hideMark/>
          </w:tcPr>
          <w:p w14:paraId="07775412" w14:textId="77777777" w:rsidR="004D26AA" w:rsidRPr="00C81954" w:rsidRDefault="004D26AA" w:rsidP="00FA2358">
            <w:pPr>
              <w:pStyle w:val="afffffffa"/>
            </w:pPr>
            <w:r w:rsidRPr="00C81954">
              <w:t>2019</w:t>
            </w:r>
          </w:p>
        </w:tc>
        <w:tc>
          <w:tcPr>
            <w:tcW w:w="578" w:type="pct"/>
            <w:shd w:val="clear" w:color="000000" w:fill="FFFFFF"/>
            <w:vAlign w:val="center"/>
            <w:hideMark/>
          </w:tcPr>
          <w:p w14:paraId="07E0EC9B" w14:textId="77777777" w:rsidR="004D26AA" w:rsidRPr="00C81954" w:rsidRDefault="004D26AA" w:rsidP="00FA2358">
            <w:pPr>
              <w:pStyle w:val="afffffffa"/>
            </w:pPr>
            <w:r w:rsidRPr="00C81954">
              <w:t>2020</w:t>
            </w:r>
          </w:p>
        </w:tc>
        <w:tc>
          <w:tcPr>
            <w:tcW w:w="578" w:type="pct"/>
            <w:shd w:val="clear" w:color="000000" w:fill="FFFFFF"/>
            <w:vAlign w:val="center"/>
            <w:hideMark/>
          </w:tcPr>
          <w:p w14:paraId="5AE198A9" w14:textId="77777777" w:rsidR="004D26AA" w:rsidRPr="00C81954" w:rsidRDefault="004D26AA" w:rsidP="00FA2358">
            <w:pPr>
              <w:pStyle w:val="afffffffa"/>
            </w:pPr>
            <w:r w:rsidRPr="00C81954">
              <w:t>2021</w:t>
            </w:r>
          </w:p>
        </w:tc>
        <w:tc>
          <w:tcPr>
            <w:tcW w:w="578" w:type="pct"/>
            <w:shd w:val="clear" w:color="000000" w:fill="FFFFFF"/>
            <w:vAlign w:val="center"/>
            <w:hideMark/>
          </w:tcPr>
          <w:p w14:paraId="1BAA833F" w14:textId="77777777" w:rsidR="004D26AA" w:rsidRPr="00C81954" w:rsidRDefault="004D26AA" w:rsidP="00FA2358">
            <w:pPr>
              <w:pStyle w:val="afffffffa"/>
            </w:pPr>
            <w:r w:rsidRPr="00C81954">
              <w:t>2022</w:t>
            </w:r>
          </w:p>
        </w:tc>
      </w:tr>
      <w:tr w:rsidR="004D26AA" w:rsidRPr="00C81954" w14:paraId="5486C35E" w14:textId="77777777" w:rsidTr="006D6A81">
        <w:trPr>
          <w:trHeight w:val="20"/>
        </w:trPr>
        <w:tc>
          <w:tcPr>
            <w:tcW w:w="1612" w:type="pct"/>
            <w:shd w:val="clear" w:color="000000" w:fill="FFFFFF"/>
            <w:vAlign w:val="center"/>
            <w:hideMark/>
          </w:tcPr>
          <w:p w14:paraId="14468E43" w14:textId="77777777" w:rsidR="004D26AA" w:rsidRPr="00C81954" w:rsidRDefault="004D26AA" w:rsidP="00FA2358">
            <w:pPr>
              <w:pStyle w:val="afffffffa"/>
            </w:pPr>
            <w:r w:rsidRPr="00C81954">
              <w:t>Выработка электрической энергии</w:t>
            </w:r>
          </w:p>
        </w:tc>
        <w:tc>
          <w:tcPr>
            <w:tcW w:w="498" w:type="pct"/>
            <w:shd w:val="clear" w:color="000000" w:fill="FFFFFF"/>
            <w:vAlign w:val="center"/>
            <w:hideMark/>
          </w:tcPr>
          <w:p w14:paraId="71CC5A1B" w14:textId="77777777" w:rsidR="004D26AA" w:rsidRPr="00C81954" w:rsidRDefault="004D26AA" w:rsidP="00FA2358">
            <w:pPr>
              <w:pStyle w:val="afffffffa"/>
            </w:pPr>
            <w:r w:rsidRPr="00C81954">
              <w:t>млн кВт-ч</w:t>
            </w:r>
          </w:p>
        </w:tc>
        <w:tc>
          <w:tcPr>
            <w:tcW w:w="578" w:type="pct"/>
            <w:shd w:val="clear" w:color="000000" w:fill="FFFFFF"/>
            <w:vAlign w:val="center"/>
            <w:hideMark/>
          </w:tcPr>
          <w:p w14:paraId="47A9BFBC" w14:textId="77777777" w:rsidR="004D26AA" w:rsidRPr="00C81954" w:rsidRDefault="004D26AA" w:rsidP="00FA2358">
            <w:pPr>
              <w:pStyle w:val="afffffffa"/>
            </w:pPr>
            <w:r w:rsidRPr="00C81954">
              <w:t>166,009</w:t>
            </w:r>
          </w:p>
        </w:tc>
        <w:tc>
          <w:tcPr>
            <w:tcW w:w="578" w:type="pct"/>
            <w:shd w:val="clear" w:color="000000" w:fill="FFFFFF"/>
            <w:vAlign w:val="center"/>
            <w:hideMark/>
          </w:tcPr>
          <w:p w14:paraId="562D67F0" w14:textId="77777777" w:rsidR="004D26AA" w:rsidRPr="00C81954" w:rsidRDefault="004D26AA" w:rsidP="00FA2358">
            <w:pPr>
              <w:pStyle w:val="afffffffa"/>
            </w:pPr>
            <w:r w:rsidRPr="00C81954">
              <w:t>160,831</w:t>
            </w:r>
          </w:p>
        </w:tc>
        <w:tc>
          <w:tcPr>
            <w:tcW w:w="578" w:type="pct"/>
            <w:shd w:val="clear" w:color="000000" w:fill="FFFFFF"/>
            <w:vAlign w:val="center"/>
            <w:hideMark/>
          </w:tcPr>
          <w:p w14:paraId="26F93775" w14:textId="77777777" w:rsidR="004D26AA" w:rsidRPr="00C81954" w:rsidRDefault="004D26AA" w:rsidP="00FA2358">
            <w:pPr>
              <w:pStyle w:val="afffffffa"/>
            </w:pPr>
            <w:r w:rsidRPr="00C81954">
              <w:t>138,248</w:t>
            </w:r>
          </w:p>
        </w:tc>
        <w:tc>
          <w:tcPr>
            <w:tcW w:w="578" w:type="pct"/>
            <w:shd w:val="clear" w:color="000000" w:fill="FFFFFF"/>
            <w:vAlign w:val="center"/>
            <w:hideMark/>
          </w:tcPr>
          <w:p w14:paraId="41D1521B" w14:textId="77777777" w:rsidR="004D26AA" w:rsidRPr="00C81954" w:rsidRDefault="004D26AA" w:rsidP="00FA2358">
            <w:pPr>
              <w:pStyle w:val="afffffffa"/>
            </w:pPr>
            <w:r w:rsidRPr="00C81954">
              <w:t>168,028</w:t>
            </w:r>
          </w:p>
        </w:tc>
        <w:tc>
          <w:tcPr>
            <w:tcW w:w="578" w:type="pct"/>
            <w:shd w:val="clear" w:color="000000" w:fill="FFFFFF"/>
            <w:vAlign w:val="center"/>
            <w:hideMark/>
          </w:tcPr>
          <w:p w14:paraId="16479E0B" w14:textId="77777777" w:rsidR="004D26AA" w:rsidRPr="00C81954" w:rsidRDefault="004D26AA" w:rsidP="00FA2358">
            <w:pPr>
              <w:pStyle w:val="afffffffa"/>
            </w:pPr>
            <w:r w:rsidRPr="00C81954">
              <w:t>167,763</w:t>
            </w:r>
          </w:p>
        </w:tc>
      </w:tr>
      <w:tr w:rsidR="004D26AA" w:rsidRPr="00C81954" w14:paraId="7346F502" w14:textId="77777777" w:rsidTr="006D6A81">
        <w:trPr>
          <w:trHeight w:val="20"/>
        </w:trPr>
        <w:tc>
          <w:tcPr>
            <w:tcW w:w="1612" w:type="pct"/>
            <w:shd w:val="clear" w:color="000000" w:fill="FFFFFF"/>
            <w:vAlign w:val="center"/>
            <w:hideMark/>
          </w:tcPr>
          <w:p w14:paraId="5101CFE7" w14:textId="77777777" w:rsidR="004D26AA" w:rsidRPr="00C81954" w:rsidRDefault="004D26AA" w:rsidP="00FA2358">
            <w:pPr>
              <w:pStyle w:val="afffffffa"/>
            </w:pPr>
            <w:r w:rsidRPr="00C81954">
              <w:t>Расход электрической энергии на собственные нужды, в том числе</w:t>
            </w:r>
          </w:p>
        </w:tc>
        <w:tc>
          <w:tcPr>
            <w:tcW w:w="498" w:type="pct"/>
            <w:shd w:val="clear" w:color="000000" w:fill="FFFFFF"/>
            <w:vAlign w:val="center"/>
            <w:hideMark/>
          </w:tcPr>
          <w:p w14:paraId="4D91BA31" w14:textId="77777777" w:rsidR="004D26AA" w:rsidRPr="00C81954" w:rsidRDefault="004D26AA" w:rsidP="00FA2358">
            <w:pPr>
              <w:pStyle w:val="afffffffa"/>
            </w:pPr>
            <w:r w:rsidRPr="00C81954">
              <w:t>млн кВт-ч</w:t>
            </w:r>
          </w:p>
        </w:tc>
        <w:tc>
          <w:tcPr>
            <w:tcW w:w="578" w:type="pct"/>
            <w:shd w:val="clear" w:color="000000" w:fill="FFFFFF"/>
            <w:vAlign w:val="center"/>
            <w:hideMark/>
          </w:tcPr>
          <w:p w14:paraId="6AA0CB81" w14:textId="77777777" w:rsidR="004D26AA" w:rsidRPr="00C81954" w:rsidRDefault="004D26AA" w:rsidP="00FA2358">
            <w:pPr>
              <w:pStyle w:val="afffffffa"/>
            </w:pPr>
            <w:r w:rsidRPr="00C81954">
              <w:t>23,260</w:t>
            </w:r>
          </w:p>
        </w:tc>
        <w:tc>
          <w:tcPr>
            <w:tcW w:w="578" w:type="pct"/>
            <w:shd w:val="clear" w:color="000000" w:fill="FFFFFF"/>
            <w:vAlign w:val="center"/>
            <w:hideMark/>
          </w:tcPr>
          <w:p w14:paraId="35AC0EAC" w14:textId="77777777" w:rsidR="004D26AA" w:rsidRPr="00C81954" w:rsidRDefault="004D26AA" w:rsidP="00FA2358">
            <w:pPr>
              <w:pStyle w:val="afffffffa"/>
            </w:pPr>
            <w:r w:rsidRPr="00C81954">
              <w:t>20,717</w:t>
            </w:r>
          </w:p>
        </w:tc>
        <w:tc>
          <w:tcPr>
            <w:tcW w:w="578" w:type="pct"/>
            <w:shd w:val="clear" w:color="000000" w:fill="FFFFFF"/>
            <w:vAlign w:val="center"/>
            <w:hideMark/>
          </w:tcPr>
          <w:p w14:paraId="24BBAB29" w14:textId="77777777" w:rsidR="004D26AA" w:rsidRPr="00C81954" w:rsidRDefault="004D26AA" w:rsidP="00FA2358">
            <w:pPr>
              <w:pStyle w:val="afffffffa"/>
            </w:pPr>
            <w:r w:rsidRPr="00C81954">
              <w:t>18,187</w:t>
            </w:r>
          </w:p>
        </w:tc>
        <w:tc>
          <w:tcPr>
            <w:tcW w:w="578" w:type="pct"/>
            <w:shd w:val="clear" w:color="000000" w:fill="FFFFFF"/>
            <w:vAlign w:val="center"/>
            <w:hideMark/>
          </w:tcPr>
          <w:p w14:paraId="4EA21318" w14:textId="77777777" w:rsidR="004D26AA" w:rsidRPr="00C81954" w:rsidRDefault="004D26AA" w:rsidP="00FA2358">
            <w:pPr>
              <w:pStyle w:val="afffffffa"/>
            </w:pPr>
            <w:r w:rsidRPr="00C81954">
              <w:t>21,885</w:t>
            </w:r>
          </w:p>
        </w:tc>
        <w:tc>
          <w:tcPr>
            <w:tcW w:w="578" w:type="pct"/>
            <w:shd w:val="clear" w:color="000000" w:fill="FFFFFF"/>
            <w:vAlign w:val="center"/>
            <w:hideMark/>
          </w:tcPr>
          <w:p w14:paraId="3AC35955" w14:textId="77777777" w:rsidR="004D26AA" w:rsidRPr="00C81954" w:rsidRDefault="004D26AA" w:rsidP="00FA2358">
            <w:pPr>
              <w:pStyle w:val="afffffffa"/>
            </w:pPr>
            <w:r w:rsidRPr="00C81954">
              <w:t>23,544</w:t>
            </w:r>
          </w:p>
        </w:tc>
      </w:tr>
      <w:tr w:rsidR="004D26AA" w:rsidRPr="00C81954" w14:paraId="77787D63" w14:textId="77777777" w:rsidTr="006D6A81">
        <w:trPr>
          <w:trHeight w:val="20"/>
        </w:trPr>
        <w:tc>
          <w:tcPr>
            <w:tcW w:w="1612" w:type="pct"/>
            <w:shd w:val="clear" w:color="000000" w:fill="FFFFFF"/>
            <w:vAlign w:val="center"/>
            <w:hideMark/>
          </w:tcPr>
          <w:p w14:paraId="0432337C" w14:textId="77777777" w:rsidR="004D26AA" w:rsidRPr="00C81954" w:rsidRDefault="004D26AA" w:rsidP="00FA2358">
            <w:pPr>
              <w:pStyle w:val="afffffffa"/>
            </w:pPr>
            <w:r w:rsidRPr="00C81954">
              <w:t>расход электрической энергии на ТФУ</w:t>
            </w:r>
          </w:p>
        </w:tc>
        <w:tc>
          <w:tcPr>
            <w:tcW w:w="498" w:type="pct"/>
            <w:shd w:val="clear" w:color="000000" w:fill="FFFFFF"/>
            <w:vAlign w:val="center"/>
            <w:hideMark/>
          </w:tcPr>
          <w:p w14:paraId="14EDC2F0" w14:textId="77777777" w:rsidR="004D26AA" w:rsidRPr="00C81954" w:rsidRDefault="004D26AA" w:rsidP="00FA2358">
            <w:pPr>
              <w:pStyle w:val="afffffffa"/>
            </w:pPr>
            <w:r w:rsidRPr="00C81954">
              <w:t>млн кВт-ч</w:t>
            </w:r>
          </w:p>
        </w:tc>
        <w:tc>
          <w:tcPr>
            <w:tcW w:w="578" w:type="pct"/>
            <w:shd w:val="clear" w:color="000000" w:fill="FFFFFF"/>
            <w:vAlign w:val="center"/>
            <w:hideMark/>
          </w:tcPr>
          <w:p w14:paraId="005C2F15" w14:textId="77777777" w:rsidR="004D26AA" w:rsidRPr="00C81954" w:rsidRDefault="004D26AA" w:rsidP="00FA2358">
            <w:pPr>
              <w:pStyle w:val="afffffffa"/>
            </w:pPr>
            <w:r w:rsidRPr="00C81954">
              <w:t>6,965</w:t>
            </w:r>
          </w:p>
        </w:tc>
        <w:tc>
          <w:tcPr>
            <w:tcW w:w="578" w:type="pct"/>
            <w:shd w:val="clear" w:color="000000" w:fill="FFFFFF"/>
            <w:vAlign w:val="center"/>
            <w:hideMark/>
          </w:tcPr>
          <w:p w14:paraId="6B86ED73" w14:textId="77777777" w:rsidR="004D26AA" w:rsidRPr="00C81954" w:rsidRDefault="004D26AA" w:rsidP="00FA2358">
            <w:pPr>
              <w:pStyle w:val="afffffffa"/>
            </w:pPr>
            <w:r w:rsidRPr="00C81954">
              <w:t>6,248</w:t>
            </w:r>
          </w:p>
        </w:tc>
        <w:tc>
          <w:tcPr>
            <w:tcW w:w="578" w:type="pct"/>
            <w:shd w:val="clear" w:color="000000" w:fill="FFFFFF"/>
            <w:vAlign w:val="center"/>
            <w:hideMark/>
          </w:tcPr>
          <w:p w14:paraId="32505728" w14:textId="77777777" w:rsidR="004D26AA" w:rsidRPr="00C81954" w:rsidRDefault="004D26AA" w:rsidP="00FA2358">
            <w:pPr>
              <w:pStyle w:val="afffffffa"/>
            </w:pPr>
            <w:r w:rsidRPr="00C81954">
              <w:t>5,872</w:t>
            </w:r>
          </w:p>
        </w:tc>
        <w:tc>
          <w:tcPr>
            <w:tcW w:w="578" w:type="pct"/>
            <w:shd w:val="clear" w:color="000000" w:fill="FFFFFF"/>
            <w:vAlign w:val="center"/>
            <w:hideMark/>
          </w:tcPr>
          <w:p w14:paraId="4F2C5D7E" w14:textId="77777777" w:rsidR="004D26AA" w:rsidRPr="00C81954" w:rsidRDefault="004D26AA" w:rsidP="00FA2358">
            <w:pPr>
              <w:pStyle w:val="afffffffa"/>
            </w:pPr>
            <w:r w:rsidRPr="00C81954">
              <w:t>5,992</w:t>
            </w:r>
          </w:p>
        </w:tc>
        <w:tc>
          <w:tcPr>
            <w:tcW w:w="578" w:type="pct"/>
            <w:shd w:val="clear" w:color="000000" w:fill="FFFFFF"/>
            <w:vAlign w:val="center"/>
            <w:hideMark/>
          </w:tcPr>
          <w:p w14:paraId="740B7AF2" w14:textId="77777777" w:rsidR="004D26AA" w:rsidRPr="00C81954" w:rsidRDefault="004D26AA" w:rsidP="00FA2358">
            <w:pPr>
              <w:pStyle w:val="afffffffa"/>
            </w:pPr>
            <w:r w:rsidRPr="00C81954">
              <w:t>6,285</w:t>
            </w:r>
          </w:p>
        </w:tc>
      </w:tr>
      <w:tr w:rsidR="004D26AA" w:rsidRPr="00C81954" w14:paraId="005CB117" w14:textId="77777777" w:rsidTr="006D6A81">
        <w:trPr>
          <w:trHeight w:val="20"/>
        </w:trPr>
        <w:tc>
          <w:tcPr>
            <w:tcW w:w="1612" w:type="pct"/>
            <w:shd w:val="clear" w:color="000000" w:fill="FFFFFF"/>
            <w:vAlign w:val="center"/>
            <w:hideMark/>
          </w:tcPr>
          <w:p w14:paraId="646F3952" w14:textId="77777777" w:rsidR="004D26AA" w:rsidRPr="00C81954" w:rsidRDefault="004D26AA" w:rsidP="00FA2358">
            <w:pPr>
              <w:pStyle w:val="afffffffa"/>
            </w:pPr>
            <w:r w:rsidRPr="00C81954">
              <w:t>отпуск электрической энергии с шин ТЭЦ</w:t>
            </w:r>
          </w:p>
        </w:tc>
        <w:tc>
          <w:tcPr>
            <w:tcW w:w="498" w:type="pct"/>
            <w:shd w:val="clear" w:color="000000" w:fill="FFFFFF"/>
            <w:vAlign w:val="center"/>
            <w:hideMark/>
          </w:tcPr>
          <w:p w14:paraId="19F6F075" w14:textId="77777777" w:rsidR="004D26AA" w:rsidRPr="00C81954" w:rsidRDefault="004D26AA" w:rsidP="00FA2358">
            <w:pPr>
              <w:pStyle w:val="afffffffa"/>
            </w:pPr>
            <w:r w:rsidRPr="00C81954">
              <w:t>млн кВт-ч</w:t>
            </w:r>
          </w:p>
        </w:tc>
        <w:tc>
          <w:tcPr>
            <w:tcW w:w="578" w:type="pct"/>
            <w:shd w:val="clear" w:color="000000" w:fill="FFFFFF"/>
            <w:vAlign w:val="center"/>
            <w:hideMark/>
          </w:tcPr>
          <w:p w14:paraId="31738109" w14:textId="77777777" w:rsidR="004D26AA" w:rsidRPr="00C81954" w:rsidRDefault="004D26AA" w:rsidP="00FA2358">
            <w:pPr>
              <w:pStyle w:val="afffffffa"/>
            </w:pPr>
            <w:r w:rsidRPr="00C81954">
              <w:t>142,748</w:t>
            </w:r>
          </w:p>
        </w:tc>
        <w:tc>
          <w:tcPr>
            <w:tcW w:w="578" w:type="pct"/>
            <w:shd w:val="clear" w:color="000000" w:fill="FFFFFF"/>
            <w:vAlign w:val="center"/>
            <w:hideMark/>
          </w:tcPr>
          <w:p w14:paraId="372A0984" w14:textId="77777777" w:rsidR="004D26AA" w:rsidRPr="00C81954" w:rsidRDefault="004D26AA" w:rsidP="00FA2358">
            <w:pPr>
              <w:pStyle w:val="afffffffa"/>
            </w:pPr>
            <w:r w:rsidRPr="00C81954">
              <w:t>140,114</w:t>
            </w:r>
          </w:p>
        </w:tc>
        <w:tc>
          <w:tcPr>
            <w:tcW w:w="578" w:type="pct"/>
            <w:shd w:val="clear" w:color="000000" w:fill="FFFFFF"/>
            <w:vAlign w:val="center"/>
            <w:hideMark/>
          </w:tcPr>
          <w:p w14:paraId="62BBDF39" w14:textId="77777777" w:rsidR="004D26AA" w:rsidRPr="00C81954" w:rsidRDefault="004D26AA" w:rsidP="00FA2358">
            <w:pPr>
              <w:pStyle w:val="afffffffa"/>
            </w:pPr>
            <w:r w:rsidRPr="00C81954">
              <w:t>120,061</w:t>
            </w:r>
          </w:p>
        </w:tc>
        <w:tc>
          <w:tcPr>
            <w:tcW w:w="578" w:type="pct"/>
            <w:shd w:val="clear" w:color="000000" w:fill="FFFFFF"/>
            <w:vAlign w:val="center"/>
            <w:hideMark/>
          </w:tcPr>
          <w:p w14:paraId="5C6F787A" w14:textId="77777777" w:rsidR="004D26AA" w:rsidRPr="00C81954" w:rsidRDefault="004D26AA" w:rsidP="00FA2358">
            <w:pPr>
              <w:pStyle w:val="afffffffa"/>
            </w:pPr>
            <w:r w:rsidRPr="00C81954">
              <w:t>146,143</w:t>
            </w:r>
          </w:p>
        </w:tc>
        <w:tc>
          <w:tcPr>
            <w:tcW w:w="578" w:type="pct"/>
            <w:shd w:val="clear" w:color="000000" w:fill="FFFFFF"/>
            <w:vAlign w:val="center"/>
            <w:hideMark/>
          </w:tcPr>
          <w:p w14:paraId="3B6DDA4E" w14:textId="77777777" w:rsidR="004D26AA" w:rsidRPr="00C81954" w:rsidRDefault="004D26AA" w:rsidP="00FA2358">
            <w:pPr>
              <w:pStyle w:val="afffffffa"/>
            </w:pPr>
            <w:r w:rsidRPr="00C81954">
              <w:t>144,219</w:t>
            </w:r>
          </w:p>
        </w:tc>
      </w:tr>
      <w:tr w:rsidR="004D26AA" w:rsidRPr="00C81954" w14:paraId="452BAB98" w14:textId="77777777" w:rsidTr="006D6A81">
        <w:trPr>
          <w:trHeight w:val="20"/>
        </w:trPr>
        <w:tc>
          <w:tcPr>
            <w:tcW w:w="1612" w:type="pct"/>
            <w:shd w:val="clear" w:color="000000" w:fill="FFFFFF"/>
            <w:vAlign w:val="center"/>
            <w:hideMark/>
          </w:tcPr>
          <w:p w14:paraId="7F026F28" w14:textId="77777777" w:rsidR="004D26AA" w:rsidRPr="00C81954" w:rsidRDefault="004D26AA" w:rsidP="00FA2358">
            <w:pPr>
              <w:pStyle w:val="afffffffa"/>
            </w:pPr>
            <w:r w:rsidRPr="00C81954">
              <w:t>Отпуск тепловой энергии с коллекторов ТЭЦ, в том числе:</w:t>
            </w:r>
          </w:p>
        </w:tc>
        <w:tc>
          <w:tcPr>
            <w:tcW w:w="498" w:type="pct"/>
            <w:shd w:val="clear" w:color="000000" w:fill="FFFFFF"/>
            <w:vAlign w:val="center"/>
            <w:hideMark/>
          </w:tcPr>
          <w:p w14:paraId="1B6F4D64" w14:textId="77777777" w:rsidR="004D26AA" w:rsidRPr="00C81954" w:rsidRDefault="004D26AA" w:rsidP="00FA2358">
            <w:pPr>
              <w:pStyle w:val="afffffffa"/>
            </w:pPr>
            <w:r w:rsidRPr="00C81954">
              <w:t>тыс. Гкал</w:t>
            </w:r>
          </w:p>
        </w:tc>
        <w:tc>
          <w:tcPr>
            <w:tcW w:w="578" w:type="pct"/>
            <w:shd w:val="clear" w:color="000000" w:fill="FFFFFF"/>
            <w:vAlign w:val="center"/>
            <w:hideMark/>
          </w:tcPr>
          <w:p w14:paraId="17F8C0EF" w14:textId="77777777" w:rsidR="004D26AA" w:rsidRPr="00C81954" w:rsidRDefault="004D26AA" w:rsidP="00FA2358">
            <w:pPr>
              <w:pStyle w:val="afffffffa"/>
            </w:pPr>
            <w:r w:rsidRPr="00C81954">
              <w:t>766,576</w:t>
            </w:r>
          </w:p>
        </w:tc>
        <w:tc>
          <w:tcPr>
            <w:tcW w:w="578" w:type="pct"/>
            <w:shd w:val="clear" w:color="000000" w:fill="FFFFFF"/>
            <w:vAlign w:val="center"/>
            <w:hideMark/>
          </w:tcPr>
          <w:p w14:paraId="3D0E4EDE" w14:textId="77777777" w:rsidR="004D26AA" w:rsidRPr="00C81954" w:rsidRDefault="004D26AA" w:rsidP="00FA2358">
            <w:pPr>
              <w:pStyle w:val="afffffffa"/>
            </w:pPr>
            <w:r w:rsidRPr="00C81954">
              <w:t>733,784</w:t>
            </w:r>
          </w:p>
        </w:tc>
        <w:tc>
          <w:tcPr>
            <w:tcW w:w="578" w:type="pct"/>
            <w:shd w:val="clear" w:color="000000" w:fill="FFFFFF"/>
            <w:vAlign w:val="center"/>
            <w:hideMark/>
          </w:tcPr>
          <w:p w14:paraId="68F45D68" w14:textId="77777777" w:rsidR="004D26AA" w:rsidRPr="00C81954" w:rsidRDefault="004D26AA" w:rsidP="00FA2358">
            <w:pPr>
              <w:pStyle w:val="afffffffa"/>
            </w:pPr>
            <w:r w:rsidRPr="00C81954">
              <w:t>697,980</w:t>
            </w:r>
          </w:p>
        </w:tc>
        <w:tc>
          <w:tcPr>
            <w:tcW w:w="578" w:type="pct"/>
            <w:shd w:val="clear" w:color="000000" w:fill="FFFFFF"/>
            <w:vAlign w:val="center"/>
            <w:hideMark/>
          </w:tcPr>
          <w:p w14:paraId="01B058EB" w14:textId="77777777" w:rsidR="004D26AA" w:rsidRPr="00C81954" w:rsidRDefault="004D26AA" w:rsidP="00FA2358">
            <w:pPr>
              <w:pStyle w:val="afffffffa"/>
            </w:pPr>
            <w:r w:rsidRPr="00C81954">
              <w:t>954,443</w:t>
            </w:r>
          </w:p>
        </w:tc>
        <w:tc>
          <w:tcPr>
            <w:tcW w:w="578" w:type="pct"/>
            <w:shd w:val="clear" w:color="000000" w:fill="FFFFFF"/>
            <w:vAlign w:val="center"/>
            <w:hideMark/>
          </w:tcPr>
          <w:p w14:paraId="654FE5B1" w14:textId="77777777" w:rsidR="004D26AA" w:rsidRPr="00C81954" w:rsidRDefault="004D26AA" w:rsidP="00FA2358">
            <w:pPr>
              <w:pStyle w:val="afffffffa"/>
            </w:pPr>
            <w:r w:rsidRPr="00C81954">
              <w:t>1056,122</w:t>
            </w:r>
          </w:p>
        </w:tc>
      </w:tr>
      <w:tr w:rsidR="004D26AA" w:rsidRPr="00C81954" w14:paraId="1E538A0A" w14:textId="77777777" w:rsidTr="006D6A81">
        <w:trPr>
          <w:trHeight w:val="20"/>
        </w:trPr>
        <w:tc>
          <w:tcPr>
            <w:tcW w:w="1612" w:type="pct"/>
            <w:shd w:val="clear" w:color="000000" w:fill="FFFFFF"/>
            <w:vAlign w:val="center"/>
            <w:hideMark/>
          </w:tcPr>
          <w:p w14:paraId="3762AD1A" w14:textId="77777777" w:rsidR="004D26AA" w:rsidRPr="00C81954" w:rsidRDefault="004D26AA" w:rsidP="00FA2358">
            <w:pPr>
              <w:pStyle w:val="afffffffa"/>
            </w:pPr>
            <w:r w:rsidRPr="00C81954">
              <w:t>из производственных отборов;</w:t>
            </w:r>
          </w:p>
        </w:tc>
        <w:tc>
          <w:tcPr>
            <w:tcW w:w="498" w:type="pct"/>
            <w:shd w:val="clear" w:color="000000" w:fill="FFFFFF"/>
            <w:vAlign w:val="center"/>
            <w:hideMark/>
          </w:tcPr>
          <w:p w14:paraId="5F9791D7" w14:textId="77777777" w:rsidR="004D26AA" w:rsidRPr="00C81954" w:rsidRDefault="004D26AA" w:rsidP="00FA2358">
            <w:pPr>
              <w:pStyle w:val="afffffffa"/>
            </w:pPr>
            <w:r w:rsidRPr="00C81954">
              <w:t>тыс. Гкал</w:t>
            </w:r>
          </w:p>
        </w:tc>
        <w:tc>
          <w:tcPr>
            <w:tcW w:w="578" w:type="pct"/>
            <w:shd w:val="clear" w:color="000000" w:fill="FFFFFF"/>
            <w:vAlign w:val="center"/>
            <w:hideMark/>
          </w:tcPr>
          <w:p w14:paraId="54C2C550" w14:textId="77777777" w:rsidR="004D26AA" w:rsidRPr="00C81954" w:rsidRDefault="004D26AA" w:rsidP="00FA2358">
            <w:pPr>
              <w:pStyle w:val="afffffffa"/>
            </w:pPr>
            <w:r w:rsidRPr="00C81954">
              <w:t>305,822</w:t>
            </w:r>
          </w:p>
        </w:tc>
        <w:tc>
          <w:tcPr>
            <w:tcW w:w="578" w:type="pct"/>
            <w:shd w:val="clear" w:color="000000" w:fill="FFFFFF"/>
            <w:vAlign w:val="center"/>
            <w:hideMark/>
          </w:tcPr>
          <w:p w14:paraId="4F187098" w14:textId="77777777" w:rsidR="004D26AA" w:rsidRPr="00C81954" w:rsidRDefault="004D26AA" w:rsidP="00FA2358">
            <w:pPr>
              <w:pStyle w:val="afffffffa"/>
            </w:pPr>
            <w:r w:rsidRPr="00C81954">
              <w:t>297,798</w:t>
            </w:r>
          </w:p>
        </w:tc>
        <w:tc>
          <w:tcPr>
            <w:tcW w:w="578" w:type="pct"/>
            <w:shd w:val="clear" w:color="000000" w:fill="FFFFFF"/>
            <w:vAlign w:val="center"/>
            <w:hideMark/>
          </w:tcPr>
          <w:p w14:paraId="77A44B96" w14:textId="77777777" w:rsidR="004D26AA" w:rsidRPr="00C81954" w:rsidRDefault="004D26AA" w:rsidP="00FA2358">
            <w:pPr>
              <w:pStyle w:val="afffffffa"/>
            </w:pPr>
            <w:r w:rsidRPr="00C81954">
              <w:t>264,405</w:t>
            </w:r>
          </w:p>
        </w:tc>
        <w:tc>
          <w:tcPr>
            <w:tcW w:w="578" w:type="pct"/>
            <w:shd w:val="clear" w:color="000000" w:fill="FFFFFF"/>
            <w:vAlign w:val="center"/>
            <w:hideMark/>
          </w:tcPr>
          <w:p w14:paraId="74F4A78F" w14:textId="77777777" w:rsidR="004D26AA" w:rsidRPr="00C81954" w:rsidRDefault="004D26AA" w:rsidP="00FA2358">
            <w:pPr>
              <w:pStyle w:val="afffffffa"/>
            </w:pPr>
            <w:r w:rsidRPr="00C81954">
              <w:t>378,098</w:t>
            </w:r>
          </w:p>
        </w:tc>
        <w:tc>
          <w:tcPr>
            <w:tcW w:w="578" w:type="pct"/>
            <w:shd w:val="clear" w:color="000000" w:fill="FFFFFF"/>
            <w:vAlign w:val="center"/>
            <w:hideMark/>
          </w:tcPr>
          <w:p w14:paraId="68CD12B5" w14:textId="77777777" w:rsidR="004D26AA" w:rsidRPr="00C81954" w:rsidRDefault="004D26AA" w:rsidP="00FA2358">
            <w:pPr>
              <w:pStyle w:val="afffffffa"/>
            </w:pPr>
            <w:r w:rsidRPr="00C81954">
              <w:t>352,969</w:t>
            </w:r>
          </w:p>
        </w:tc>
      </w:tr>
      <w:tr w:rsidR="004D26AA" w:rsidRPr="00C81954" w14:paraId="5BE7A85E" w14:textId="77777777" w:rsidTr="006D6A81">
        <w:trPr>
          <w:trHeight w:val="20"/>
        </w:trPr>
        <w:tc>
          <w:tcPr>
            <w:tcW w:w="1612" w:type="pct"/>
            <w:shd w:val="clear" w:color="000000" w:fill="FFFFFF"/>
            <w:vAlign w:val="center"/>
            <w:hideMark/>
          </w:tcPr>
          <w:p w14:paraId="05E364C6" w14:textId="77777777" w:rsidR="004D26AA" w:rsidRPr="00C81954" w:rsidRDefault="004D26AA" w:rsidP="00FA2358">
            <w:pPr>
              <w:pStyle w:val="afffffffa"/>
            </w:pPr>
            <w:r w:rsidRPr="00C81954">
              <w:t>из теплофикационных отборов</w:t>
            </w:r>
          </w:p>
        </w:tc>
        <w:tc>
          <w:tcPr>
            <w:tcW w:w="498" w:type="pct"/>
            <w:shd w:val="clear" w:color="000000" w:fill="FFFFFF"/>
            <w:vAlign w:val="center"/>
            <w:hideMark/>
          </w:tcPr>
          <w:p w14:paraId="7F9DA9D0" w14:textId="77777777" w:rsidR="004D26AA" w:rsidRPr="00C81954" w:rsidRDefault="004D26AA" w:rsidP="00FA2358">
            <w:pPr>
              <w:pStyle w:val="afffffffa"/>
            </w:pPr>
            <w:r w:rsidRPr="00C81954">
              <w:t>тыс. Гкал</w:t>
            </w:r>
          </w:p>
        </w:tc>
        <w:tc>
          <w:tcPr>
            <w:tcW w:w="578" w:type="pct"/>
            <w:shd w:val="clear" w:color="000000" w:fill="FFFFFF"/>
            <w:vAlign w:val="center"/>
            <w:hideMark/>
          </w:tcPr>
          <w:p w14:paraId="5E887F01" w14:textId="77777777" w:rsidR="004D26AA" w:rsidRPr="00C81954" w:rsidRDefault="004D26AA" w:rsidP="00FA2358">
            <w:pPr>
              <w:pStyle w:val="afffffffa"/>
            </w:pPr>
            <w:r w:rsidRPr="00C81954">
              <w:t>253,927</w:t>
            </w:r>
          </w:p>
        </w:tc>
        <w:tc>
          <w:tcPr>
            <w:tcW w:w="578" w:type="pct"/>
            <w:shd w:val="clear" w:color="000000" w:fill="FFFFFF"/>
            <w:vAlign w:val="center"/>
            <w:hideMark/>
          </w:tcPr>
          <w:p w14:paraId="357D3FAD" w14:textId="77777777" w:rsidR="004D26AA" w:rsidRPr="00C81954" w:rsidRDefault="004D26AA" w:rsidP="00FA2358">
            <w:pPr>
              <w:pStyle w:val="afffffffa"/>
            </w:pPr>
            <w:r w:rsidRPr="00C81954">
              <w:t>227,491</w:t>
            </w:r>
          </w:p>
        </w:tc>
        <w:tc>
          <w:tcPr>
            <w:tcW w:w="578" w:type="pct"/>
            <w:shd w:val="clear" w:color="000000" w:fill="FFFFFF"/>
            <w:vAlign w:val="center"/>
            <w:hideMark/>
          </w:tcPr>
          <w:p w14:paraId="2100A26C" w14:textId="77777777" w:rsidR="004D26AA" w:rsidRPr="00C81954" w:rsidRDefault="004D26AA" w:rsidP="00FA2358">
            <w:pPr>
              <w:pStyle w:val="afffffffa"/>
            </w:pPr>
            <w:r w:rsidRPr="00C81954">
              <w:t>204,992</w:t>
            </w:r>
          </w:p>
        </w:tc>
        <w:tc>
          <w:tcPr>
            <w:tcW w:w="578" w:type="pct"/>
            <w:shd w:val="clear" w:color="000000" w:fill="FFFFFF"/>
            <w:vAlign w:val="center"/>
            <w:hideMark/>
          </w:tcPr>
          <w:p w14:paraId="3063C328" w14:textId="77777777" w:rsidR="004D26AA" w:rsidRPr="00C81954" w:rsidRDefault="004D26AA" w:rsidP="00FA2358">
            <w:pPr>
              <w:pStyle w:val="afffffffa"/>
            </w:pPr>
            <w:r w:rsidRPr="00C81954">
              <w:t>237,454</w:t>
            </w:r>
          </w:p>
        </w:tc>
        <w:tc>
          <w:tcPr>
            <w:tcW w:w="578" w:type="pct"/>
            <w:shd w:val="clear" w:color="000000" w:fill="FFFFFF"/>
            <w:vAlign w:val="center"/>
            <w:hideMark/>
          </w:tcPr>
          <w:p w14:paraId="7E4298AA" w14:textId="77777777" w:rsidR="004D26AA" w:rsidRPr="00C81954" w:rsidRDefault="004D26AA" w:rsidP="00FA2358">
            <w:pPr>
              <w:pStyle w:val="afffffffa"/>
            </w:pPr>
            <w:r w:rsidRPr="00C81954">
              <w:t>244,846</w:t>
            </w:r>
          </w:p>
        </w:tc>
      </w:tr>
      <w:tr w:rsidR="004D26AA" w:rsidRPr="00C81954" w14:paraId="04ACDE4F" w14:textId="77777777" w:rsidTr="006D6A81">
        <w:trPr>
          <w:trHeight w:val="20"/>
        </w:trPr>
        <w:tc>
          <w:tcPr>
            <w:tcW w:w="1612" w:type="pct"/>
            <w:shd w:val="clear" w:color="000000" w:fill="FFFFFF"/>
            <w:vAlign w:val="center"/>
            <w:hideMark/>
          </w:tcPr>
          <w:p w14:paraId="61330CAA" w14:textId="77777777" w:rsidR="004D26AA" w:rsidRPr="00C81954" w:rsidRDefault="004D26AA" w:rsidP="00FA2358">
            <w:pPr>
              <w:pStyle w:val="afffffffa"/>
            </w:pPr>
            <w:r w:rsidRPr="00C81954">
              <w:t>из отборов противодавления</w:t>
            </w:r>
          </w:p>
        </w:tc>
        <w:tc>
          <w:tcPr>
            <w:tcW w:w="498" w:type="pct"/>
            <w:shd w:val="clear" w:color="000000" w:fill="FFFFFF"/>
            <w:vAlign w:val="center"/>
            <w:hideMark/>
          </w:tcPr>
          <w:p w14:paraId="7E79D2E2" w14:textId="77777777" w:rsidR="004D26AA" w:rsidRPr="00C81954" w:rsidRDefault="004D26AA" w:rsidP="00FA2358">
            <w:pPr>
              <w:pStyle w:val="afffffffa"/>
            </w:pPr>
            <w:r w:rsidRPr="00C81954">
              <w:t>тыс. Гкал</w:t>
            </w:r>
          </w:p>
        </w:tc>
        <w:tc>
          <w:tcPr>
            <w:tcW w:w="578" w:type="pct"/>
            <w:shd w:val="clear" w:color="000000" w:fill="FFFFFF"/>
            <w:vAlign w:val="center"/>
            <w:hideMark/>
          </w:tcPr>
          <w:p w14:paraId="229C3558" w14:textId="77777777" w:rsidR="004D26AA" w:rsidRPr="00C81954" w:rsidRDefault="004D26AA" w:rsidP="00FA2358">
            <w:pPr>
              <w:pStyle w:val="afffffffa"/>
            </w:pPr>
            <w:r w:rsidRPr="00C81954">
              <w:t>0,000</w:t>
            </w:r>
          </w:p>
        </w:tc>
        <w:tc>
          <w:tcPr>
            <w:tcW w:w="578" w:type="pct"/>
            <w:shd w:val="clear" w:color="000000" w:fill="FFFFFF"/>
            <w:vAlign w:val="center"/>
            <w:hideMark/>
          </w:tcPr>
          <w:p w14:paraId="5DB73394" w14:textId="77777777" w:rsidR="004D26AA" w:rsidRPr="00C81954" w:rsidRDefault="004D26AA" w:rsidP="00FA2358">
            <w:pPr>
              <w:pStyle w:val="afffffffa"/>
            </w:pPr>
            <w:r w:rsidRPr="00C81954">
              <w:t>0,000</w:t>
            </w:r>
          </w:p>
        </w:tc>
        <w:tc>
          <w:tcPr>
            <w:tcW w:w="578" w:type="pct"/>
            <w:shd w:val="clear" w:color="000000" w:fill="FFFFFF"/>
            <w:vAlign w:val="center"/>
            <w:hideMark/>
          </w:tcPr>
          <w:p w14:paraId="5842A0F6" w14:textId="77777777" w:rsidR="004D26AA" w:rsidRPr="00C81954" w:rsidRDefault="004D26AA" w:rsidP="00FA2358">
            <w:pPr>
              <w:pStyle w:val="afffffffa"/>
            </w:pPr>
            <w:r w:rsidRPr="00C81954">
              <w:t>0,000</w:t>
            </w:r>
          </w:p>
        </w:tc>
        <w:tc>
          <w:tcPr>
            <w:tcW w:w="578" w:type="pct"/>
            <w:shd w:val="clear" w:color="000000" w:fill="FFFFFF"/>
            <w:vAlign w:val="center"/>
            <w:hideMark/>
          </w:tcPr>
          <w:p w14:paraId="0F25E24D" w14:textId="77777777" w:rsidR="004D26AA" w:rsidRPr="00C81954" w:rsidRDefault="004D26AA" w:rsidP="00FA2358">
            <w:pPr>
              <w:pStyle w:val="afffffffa"/>
            </w:pPr>
            <w:r w:rsidRPr="00C81954">
              <w:t>0,000</w:t>
            </w:r>
          </w:p>
        </w:tc>
        <w:tc>
          <w:tcPr>
            <w:tcW w:w="578" w:type="pct"/>
            <w:shd w:val="clear" w:color="000000" w:fill="FFFFFF"/>
            <w:vAlign w:val="center"/>
            <w:hideMark/>
          </w:tcPr>
          <w:p w14:paraId="3B674AC9" w14:textId="77777777" w:rsidR="004D26AA" w:rsidRPr="00C81954" w:rsidRDefault="004D26AA" w:rsidP="00FA2358">
            <w:pPr>
              <w:pStyle w:val="afffffffa"/>
            </w:pPr>
            <w:r w:rsidRPr="00C81954">
              <w:t>0,000</w:t>
            </w:r>
          </w:p>
        </w:tc>
      </w:tr>
      <w:tr w:rsidR="004D26AA" w:rsidRPr="00C81954" w14:paraId="1AFD9665" w14:textId="77777777" w:rsidTr="006D6A81">
        <w:trPr>
          <w:trHeight w:val="20"/>
        </w:trPr>
        <w:tc>
          <w:tcPr>
            <w:tcW w:w="1612" w:type="pct"/>
            <w:shd w:val="clear" w:color="000000" w:fill="FFFFFF"/>
            <w:vAlign w:val="center"/>
            <w:hideMark/>
          </w:tcPr>
          <w:p w14:paraId="76D935A4" w14:textId="77777777" w:rsidR="004D26AA" w:rsidRPr="00C81954" w:rsidRDefault="004D26AA" w:rsidP="00FA2358">
            <w:pPr>
              <w:pStyle w:val="afffffffa"/>
            </w:pPr>
            <w:r w:rsidRPr="00C81954">
              <w:t>из конденсаторов</w:t>
            </w:r>
          </w:p>
        </w:tc>
        <w:tc>
          <w:tcPr>
            <w:tcW w:w="498" w:type="pct"/>
            <w:shd w:val="clear" w:color="000000" w:fill="FFFFFF"/>
            <w:vAlign w:val="center"/>
            <w:hideMark/>
          </w:tcPr>
          <w:p w14:paraId="05EBD695" w14:textId="77777777" w:rsidR="004D26AA" w:rsidRPr="00C81954" w:rsidRDefault="004D26AA" w:rsidP="00FA2358">
            <w:pPr>
              <w:pStyle w:val="afffffffa"/>
            </w:pPr>
            <w:r w:rsidRPr="00C81954">
              <w:t>тыс. Гкал</w:t>
            </w:r>
          </w:p>
        </w:tc>
        <w:tc>
          <w:tcPr>
            <w:tcW w:w="578" w:type="pct"/>
            <w:shd w:val="clear" w:color="000000" w:fill="FFFFFF"/>
            <w:vAlign w:val="center"/>
            <w:hideMark/>
          </w:tcPr>
          <w:p w14:paraId="4393CB4D" w14:textId="77777777" w:rsidR="004D26AA" w:rsidRPr="00C81954" w:rsidRDefault="004D26AA" w:rsidP="00FA2358">
            <w:pPr>
              <w:pStyle w:val="afffffffa"/>
            </w:pPr>
            <w:r w:rsidRPr="00C81954">
              <w:t>137,770</w:t>
            </w:r>
          </w:p>
        </w:tc>
        <w:tc>
          <w:tcPr>
            <w:tcW w:w="578" w:type="pct"/>
            <w:shd w:val="clear" w:color="000000" w:fill="FFFFFF"/>
            <w:vAlign w:val="center"/>
            <w:hideMark/>
          </w:tcPr>
          <w:p w14:paraId="17EB1328" w14:textId="77777777" w:rsidR="004D26AA" w:rsidRPr="00C81954" w:rsidRDefault="004D26AA" w:rsidP="00FA2358">
            <w:pPr>
              <w:pStyle w:val="afffffffa"/>
            </w:pPr>
            <w:r w:rsidRPr="00C81954">
              <w:t>128,693</w:t>
            </w:r>
          </w:p>
        </w:tc>
        <w:tc>
          <w:tcPr>
            <w:tcW w:w="578" w:type="pct"/>
            <w:shd w:val="clear" w:color="000000" w:fill="FFFFFF"/>
            <w:vAlign w:val="center"/>
            <w:hideMark/>
          </w:tcPr>
          <w:p w14:paraId="304A9244" w14:textId="77777777" w:rsidR="004D26AA" w:rsidRPr="00C81954" w:rsidRDefault="004D26AA" w:rsidP="00FA2358">
            <w:pPr>
              <w:pStyle w:val="afffffffa"/>
            </w:pPr>
            <w:r w:rsidRPr="00C81954">
              <w:t>131,535</w:t>
            </w:r>
          </w:p>
        </w:tc>
        <w:tc>
          <w:tcPr>
            <w:tcW w:w="578" w:type="pct"/>
            <w:shd w:val="clear" w:color="000000" w:fill="FFFFFF"/>
            <w:vAlign w:val="center"/>
            <w:hideMark/>
          </w:tcPr>
          <w:p w14:paraId="37D9FF0A" w14:textId="77777777" w:rsidR="004D26AA" w:rsidRPr="00C81954" w:rsidRDefault="004D26AA" w:rsidP="00FA2358">
            <w:pPr>
              <w:pStyle w:val="afffffffa"/>
            </w:pPr>
            <w:r w:rsidRPr="00C81954">
              <w:t>140,276</w:t>
            </w:r>
          </w:p>
        </w:tc>
        <w:tc>
          <w:tcPr>
            <w:tcW w:w="578" w:type="pct"/>
            <w:shd w:val="clear" w:color="000000" w:fill="FFFFFF"/>
            <w:vAlign w:val="center"/>
            <w:hideMark/>
          </w:tcPr>
          <w:p w14:paraId="4119EF49" w14:textId="77777777" w:rsidR="004D26AA" w:rsidRPr="00C81954" w:rsidRDefault="004D26AA" w:rsidP="00FA2358">
            <w:pPr>
              <w:pStyle w:val="afffffffa"/>
            </w:pPr>
            <w:r w:rsidRPr="00C81954">
              <w:t>157,736</w:t>
            </w:r>
          </w:p>
        </w:tc>
      </w:tr>
      <w:tr w:rsidR="004D26AA" w:rsidRPr="00C81954" w14:paraId="638CE015" w14:textId="77777777" w:rsidTr="006D6A81">
        <w:trPr>
          <w:trHeight w:val="20"/>
        </w:trPr>
        <w:tc>
          <w:tcPr>
            <w:tcW w:w="1612" w:type="pct"/>
            <w:shd w:val="clear" w:color="000000" w:fill="FFFFFF"/>
            <w:vAlign w:val="center"/>
            <w:hideMark/>
          </w:tcPr>
          <w:p w14:paraId="0D7F5020" w14:textId="77777777" w:rsidR="004D26AA" w:rsidRPr="00C81954" w:rsidRDefault="004D26AA" w:rsidP="00FA2358">
            <w:pPr>
              <w:pStyle w:val="afffffffa"/>
            </w:pPr>
            <w:r w:rsidRPr="00C81954">
              <w:t>из ПВК</w:t>
            </w:r>
          </w:p>
        </w:tc>
        <w:tc>
          <w:tcPr>
            <w:tcW w:w="498" w:type="pct"/>
            <w:shd w:val="clear" w:color="000000" w:fill="FFFFFF"/>
            <w:vAlign w:val="center"/>
            <w:hideMark/>
          </w:tcPr>
          <w:p w14:paraId="68318E46" w14:textId="77777777" w:rsidR="004D26AA" w:rsidRPr="00C81954" w:rsidRDefault="004D26AA" w:rsidP="00FA2358">
            <w:pPr>
              <w:pStyle w:val="afffffffa"/>
            </w:pPr>
            <w:r w:rsidRPr="00C81954">
              <w:t>тыс. Гкал</w:t>
            </w:r>
          </w:p>
        </w:tc>
        <w:tc>
          <w:tcPr>
            <w:tcW w:w="578" w:type="pct"/>
            <w:shd w:val="clear" w:color="000000" w:fill="FFFFFF"/>
            <w:vAlign w:val="center"/>
            <w:hideMark/>
          </w:tcPr>
          <w:p w14:paraId="502C0B8A" w14:textId="77777777" w:rsidR="004D26AA" w:rsidRPr="00C81954" w:rsidRDefault="004D26AA" w:rsidP="00FA2358">
            <w:pPr>
              <w:pStyle w:val="afffffffa"/>
            </w:pPr>
            <w:r w:rsidRPr="00C81954">
              <w:t>0,000</w:t>
            </w:r>
          </w:p>
        </w:tc>
        <w:tc>
          <w:tcPr>
            <w:tcW w:w="578" w:type="pct"/>
            <w:shd w:val="clear" w:color="000000" w:fill="FFFFFF"/>
            <w:vAlign w:val="center"/>
            <w:hideMark/>
          </w:tcPr>
          <w:p w14:paraId="44C38D7E" w14:textId="77777777" w:rsidR="004D26AA" w:rsidRPr="00C81954" w:rsidRDefault="004D26AA" w:rsidP="00FA2358">
            <w:pPr>
              <w:pStyle w:val="afffffffa"/>
            </w:pPr>
            <w:r w:rsidRPr="00C81954">
              <w:t>0,000</w:t>
            </w:r>
          </w:p>
        </w:tc>
        <w:tc>
          <w:tcPr>
            <w:tcW w:w="578" w:type="pct"/>
            <w:shd w:val="clear" w:color="000000" w:fill="FFFFFF"/>
            <w:vAlign w:val="center"/>
            <w:hideMark/>
          </w:tcPr>
          <w:p w14:paraId="1D17E4E1" w14:textId="77777777" w:rsidR="004D26AA" w:rsidRPr="00C81954" w:rsidRDefault="004D26AA" w:rsidP="00FA2358">
            <w:pPr>
              <w:pStyle w:val="afffffffa"/>
            </w:pPr>
            <w:r w:rsidRPr="00C81954">
              <w:t>0,000</w:t>
            </w:r>
          </w:p>
        </w:tc>
        <w:tc>
          <w:tcPr>
            <w:tcW w:w="578" w:type="pct"/>
            <w:shd w:val="clear" w:color="000000" w:fill="FFFFFF"/>
            <w:vAlign w:val="center"/>
            <w:hideMark/>
          </w:tcPr>
          <w:p w14:paraId="38B457DE" w14:textId="77777777" w:rsidR="004D26AA" w:rsidRPr="00C81954" w:rsidRDefault="004D26AA" w:rsidP="00FA2358">
            <w:pPr>
              <w:pStyle w:val="afffffffa"/>
            </w:pPr>
            <w:r w:rsidRPr="00C81954">
              <w:t>0,000</w:t>
            </w:r>
          </w:p>
        </w:tc>
        <w:tc>
          <w:tcPr>
            <w:tcW w:w="578" w:type="pct"/>
            <w:shd w:val="clear" w:color="000000" w:fill="FFFFFF"/>
            <w:vAlign w:val="center"/>
            <w:hideMark/>
          </w:tcPr>
          <w:p w14:paraId="799BA81A" w14:textId="77777777" w:rsidR="004D26AA" w:rsidRPr="00C81954" w:rsidRDefault="004D26AA" w:rsidP="00FA2358">
            <w:pPr>
              <w:pStyle w:val="afffffffa"/>
            </w:pPr>
            <w:r w:rsidRPr="00C81954">
              <w:t>1,122</w:t>
            </w:r>
          </w:p>
        </w:tc>
      </w:tr>
      <w:tr w:rsidR="004D26AA" w:rsidRPr="00C81954" w14:paraId="07572A44" w14:textId="77777777" w:rsidTr="006D6A81">
        <w:trPr>
          <w:trHeight w:val="20"/>
        </w:trPr>
        <w:tc>
          <w:tcPr>
            <w:tcW w:w="1612" w:type="pct"/>
            <w:shd w:val="clear" w:color="000000" w:fill="FFFFFF"/>
            <w:vAlign w:val="center"/>
            <w:hideMark/>
          </w:tcPr>
          <w:p w14:paraId="2E7D8289" w14:textId="77777777" w:rsidR="004D26AA" w:rsidRPr="00C81954" w:rsidRDefault="004D26AA" w:rsidP="00FA2358">
            <w:pPr>
              <w:pStyle w:val="afffffffa"/>
            </w:pPr>
            <w:r w:rsidRPr="00C81954">
              <w:t>из РОУ</w:t>
            </w:r>
          </w:p>
        </w:tc>
        <w:tc>
          <w:tcPr>
            <w:tcW w:w="498" w:type="pct"/>
            <w:shd w:val="clear" w:color="000000" w:fill="FFFFFF"/>
            <w:vAlign w:val="center"/>
            <w:hideMark/>
          </w:tcPr>
          <w:p w14:paraId="200593BE" w14:textId="77777777" w:rsidR="004D26AA" w:rsidRPr="00C81954" w:rsidRDefault="004D26AA" w:rsidP="00FA2358">
            <w:pPr>
              <w:pStyle w:val="afffffffa"/>
            </w:pPr>
            <w:r w:rsidRPr="00C81954">
              <w:t>тыс. Гкал</w:t>
            </w:r>
          </w:p>
        </w:tc>
        <w:tc>
          <w:tcPr>
            <w:tcW w:w="578" w:type="pct"/>
            <w:shd w:val="clear" w:color="000000" w:fill="FFFFFF"/>
            <w:vAlign w:val="center"/>
            <w:hideMark/>
          </w:tcPr>
          <w:p w14:paraId="1101AEED" w14:textId="77777777" w:rsidR="004D26AA" w:rsidRPr="00C81954" w:rsidRDefault="004D26AA" w:rsidP="00FA2358">
            <w:pPr>
              <w:pStyle w:val="afffffffa"/>
            </w:pPr>
            <w:r w:rsidRPr="00C81954">
              <w:t>69,057</w:t>
            </w:r>
          </w:p>
        </w:tc>
        <w:tc>
          <w:tcPr>
            <w:tcW w:w="578" w:type="pct"/>
            <w:shd w:val="clear" w:color="000000" w:fill="FFFFFF"/>
            <w:vAlign w:val="center"/>
            <w:hideMark/>
          </w:tcPr>
          <w:p w14:paraId="08A077D8" w14:textId="77777777" w:rsidR="004D26AA" w:rsidRPr="00C81954" w:rsidRDefault="004D26AA" w:rsidP="00FA2358">
            <w:pPr>
              <w:pStyle w:val="afffffffa"/>
            </w:pPr>
            <w:r w:rsidRPr="00C81954">
              <w:t>79,802</w:t>
            </w:r>
          </w:p>
        </w:tc>
        <w:tc>
          <w:tcPr>
            <w:tcW w:w="578" w:type="pct"/>
            <w:shd w:val="clear" w:color="000000" w:fill="FFFFFF"/>
            <w:vAlign w:val="center"/>
            <w:hideMark/>
          </w:tcPr>
          <w:p w14:paraId="0F22405C" w14:textId="77777777" w:rsidR="004D26AA" w:rsidRPr="00C81954" w:rsidRDefault="004D26AA" w:rsidP="00FA2358">
            <w:pPr>
              <w:pStyle w:val="afffffffa"/>
            </w:pPr>
            <w:r w:rsidRPr="00C81954">
              <w:t>97,048</w:t>
            </w:r>
          </w:p>
        </w:tc>
        <w:tc>
          <w:tcPr>
            <w:tcW w:w="578" w:type="pct"/>
            <w:shd w:val="clear" w:color="000000" w:fill="FFFFFF"/>
            <w:vAlign w:val="center"/>
            <w:hideMark/>
          </w:tcPr>
          <w:p w14:paraId="300BC750" w14:textId="77777777" w:rsidR="004D26AA" w:rsidRPr="00C81954" w:rsidRDefault="004D26AA" w:rsidP="00FA2358">
            <w:pPr>
              <w:pStyle w:val="afffffffa"/>
            </w:pPr>
            <w:r w:rsidRPr="00C81954">
              <w:t>198,615</w:t>
            </w:r>
          </w:p>
        </w:tc>
        <w:tc>
          <w:tcPr>
            <w:tcW w:w="578" w:type="pct"/>
            <w:shd w:val="clear" w:color="000000" w:fill="FFFFFF"/>
            <w:vAlign w:val="center"/>
            <w:hideMark/>
          </w:tcPr>
          <w:p w14:paraId="4EEA2340" w14:textId="77777777" w:rsidR="004D26AA" w:rsidRPr="00C81954" w:rsidRDefault="004D26AA" w:rsidP="00FA2358">
            <w:pPr>
              <w:pStyle w:val="afffffffa"/>
            </w:pPr>
            <w:r w:rsidRPr="00C81954">
              <w:t>299,449</w:t>
            </w:r>
          </w:p>
        </w:tc>
      </w:tr>
      <w:tr w:rsidR="004D26AA" w:rsidRPr="00C81954" w14:paraId="11392AC5" w14:textId="77777777" w:rsidTr="006D6A81">
        <w:trPr>
          <w:trHeight w:val="20"/>
        </w:trPr>
        <w:tc>
          <w:tcPr>
            <w:tcW w:w="1612" w:type="pct"/>
            <w:shd w:val="clear" w:color="000000" w:fill="FFFFFF"/>
            <w:vAlign w:val="center"/>
            <w:hideMark/>
          </w:tcPr>
          <w:p w14:paraId="35FD2847" w14:textId="77777777" w:rsidR="004D26AA" w:rsidRPr="00C81954" w:rsidRDefault="004D26AA" w:rsidP="00FA2358">
            <w:pPr>
              <w:pStyle w:val="afffffffa"/>
            </w:pPr>
            <w:r w:rsidRPr="00C81954">
              <w:t>Фактическое значение удельного расхода тепловой энергии брутто на выработку электрической энергии турбоагрегатами</w:t>
            </w:r>
          </w:p>
        </w:tc>
        <w:tc>
          <w:tcPr>
            <w:tcW w:w="498" w:type="pct"/>
            <w:shd w:val="clear" w:color="000000" w:fill="FFFFFF"/>
            <w:vAlign w:val="center"/>
            <w:hideMark/>
          </w:tcPr>
          <w:p w14:paraId="4BFF00C3" w14:textId="77777777" w:rsidR="004D26AA" w:rsidRPr="00C81954" w:rsidRDefault="004D26AA" w:rsidP="00FA2358">
            <w:pPr>
              <w:pStyle w:val="afffffffa"/>
            </w:pPr>
            <w:r w:rsidRPr="00C81954">
              <w:t>ккал/кВт-ч</w:t>
            </w:r>
          </w:p>
        </w:tc>
        <w:tc>
          <w:tcPr>
            <w:tcW w:w="578" w:type="pct"/>
            <w:shd w:val="clear" w:color="000000" w:fill="FFFFFF"/>
            <w:vAlign w:val="center"/>
            <w:hideMark/>
          </w:tcPr>
          <w:p w14:paraId="10CD11EF" w14:textId="77777777" w:rsidR="004D26AA" w:rsidRPr="00C81954" w:rsidRDefault="004D26AA" w:rsidP="00FA2358">
            <w:pPr>
              <w:pStyle w:val="afffffffa"/>
            </w:pPr>
            <w:r w:rsidRPr="00C81954">
              <w:t>-</w:t>
            </w:r>
          </w:p>
        </w:tc>
        <w:tc>
          <w:tcPr>
            <w:tcW w:w="578" w:type="pct"/>
            <w:shd w:val="clear" w:color="000000" w:fill="FFFFFF"/>
            <w:vAlign w:val="center"/>
            <w:hideMark/>
          </w:tcPr>
          <w:p w14:paraId="2635B02E" w14:textId="77777777" w:rsidR="004D26AA" w:rsidRPr="00C81954" w:rsidRDefault="004D26AA" w:rsidP="00FA2358">
            <w:pPr>
              <w:pStyle w:val="afffffffa"/>
            </w:pPr>
            <w:r w:rsidRPr="00C81954">
              <w:t>1396,597</w:t>
            </w:r>
          </w:p>
        </w:tc>
        <w:tc>
          <w:tcPr>
            <w:tcW w:w="578" w:type="pct"/>
            <w:shd w:val="clear" w:color="000000" w:fill="FFFFFF"/>
            <w:vAlign w:val="center"/>
            <w:hideMark/>
          </w:tcPr>
          <w:p w14:paraId="74B48A95" w14:textId="77777777" w:rsidR="004D26AA" w:rsidRPr="00C81954" w:rsidRDefault="004D26AA" w:rsidP="00FA2358">
            <w:pPr>
              <w:pStyle w:val="afffffffa"/>
            </w:pPr>
            <w:r w:rsidRPr="00C81954">
              <w:t>1260,897</w:t>
            </w:r>
          </w:p>
        </w:tc>
        <w:tc>
          <w:tcPr>
            <w:tcW w:w="578" w:type="pct"/>
            <w:shd w:val="clear" w:color="000000" w:fill="FFFFFF"/>
            <w:vAlign w:val="center"/>
            <w:hideMark/>
          </w:tcPr>
          <w:p w14:paraId="4D3566F8" w14:textId="77777777" w:rsidR="004D26AA" w:rsidRPr="00C81954" w:rsidRDefault="004D26AA" w:rsidP="00FA2358">
            <w:pPr>
              <w:pStyle w:val="afffffffa"/>
            </w:pPr>
            <w:r w:rsidRPr="00C81954">
              <w:t>1323,636</w:t>
            </w:r>
          </w:p>
        </w:tc>
        <w:tc>
          <w:tcPr>
            <w:tcW w:w="578" w:type="pct"/>
            <w:shd w:val="clear" w:color="000000" w:fill="FFFFFF"/>
            <w:vAlign w:val="center"/>
            <w:hideMark/>
          </w:tcPr>
          <w:p w14:paraId="14BC2737" w14:textId="77777777" w:rsidR="004D26AA" w:rsidRPr="00C81954" w:rsidRDefault="004D26AA" w:rsidP="00FA2358">
            <w:pPr>
              <w:pStyle w:val="afffffffa"/>
            </w:pPr>
            <w:r w:rsidRPr="00C81954">
              <w:t>1293,278</w:t>
            </w:r>
          </w:p>
        </w:tc>
      </w:tr>
      <w:tr w:rsidR="004D26AA" w:rsidRPr="00C81954" w14:paraId="2FF4D565" w14:textId="77777777" w:rsidTr="006D6A81">
        <w:trPr>
          <w:trHeight w:val="20"/>
        </w:trPr>
        <w:tc>
          <w:tcPr>
            <w:tcW w:w="1612" w:type="pct"/>
            <w:shd w:val="clear" w:color="000000" w:fill="FFFFFF"/>
            <w:vAlign w:val="center"/>
            <w:hideMark/>
          </w:tcPr>
          <w:p w14:paraId="592A8D79" w14:textId="77777777" w:rsidR="004D26AA" w:rsidRPr="00C81954" w:rsidRDefault="004D26AA" w:rsidP="00FA2358">
            <w:pPr>
              <w:pStyle w:val="afffffffa"/>
            </w:pPr>
            <w:r w:rsidRPr="00C81954">
              <w:t>Расход тепла на выработку электрической энергии</w:t>
            </w:r>
          </w:p>
        </w:tc>
        <w:tc>
          <w:tcPr>
            <w:tcW w:w="498" w:type="pct"/>
            <w:shd w:val="clear" w:color="000000" w:fill="FFFFFF"/>
            <w:vAlign w:val="center"/>
            <w:hideMark/>
          </w:tcPr>
          <w:p w14:paraId="508246DA" w14:textId="77777777" w:rsidR="004D26AA" w:rsidRPr="00C81954" w:rsidRDefault="004D26AA" w:rsidP="00FA2358">
            <w:pPr>
              <w:pStyle w:val="afffffffa"/>
            </w:pPr>
            <w:r w:rsidRPr="00C81954">
              <w:t>тыс. Гкал</w:t>
            </w:r>
          </w:p>
        </w:tc>
        <w:tc>
          <w:tcPr>
            <w:tcW w:w="578" w:type="pct"/>
            <w:shd w:val="clear" w:color="000000" w:fill="FFFFFF"/>
            <w:vAlign w:val="center"/>
            <w:hideMark/>
          </w:tcPr>
          <w:p w14:paraId="30E5089D" w14:textId="77777777" w:rsidR="004D26AA" w:rsidRPr="00C81954" w:rsidRDefault="004D26AA" w:rsidP="00FA2358">
            <w:pPr>
              <w:pStyle w:val="afffffffa"/>
            </w:pPr>
            <w:r w:rsidRPr="00C81954">
              <w:t>237,910</w:t>
            </w:r>
          </w:p>
        </w:tc>
        <w:tc>
          <w:tcPr>
            <w:tcW w:w="578" w:type="pct"/>
            <w:shd w:val="clear" w:color="000000" w:fill="FFFFFF"/>
            <w:vAlign w:val="center"/>
            <w:hideMark/>
          </w:tcPr>
          <w:p w14:paraId="5D884CB2" w14:textId="77777777" w:rsidR="004D26AA" w:rsidRPr="00C81954" w:rsidRDefault="004D26AA" w:rsidP="00FA2358">
            <w:pPr>
              <w:pStyle w:val="afffffffa"/>
            </w:pPr>
            <w:r w:rsidRPr="00C81954">
              <w:t>224,615</w:t>
            </w:r>
          </w:p>
        </w:tc>
        <w:tc>
          <w:tcPr>
            <w:tcW w:w="578" w:type="pct"/>
            <w:shd w:val="clear" w:color="000000" w:fill="FFFFFF"/>
            <w:vAlign w:val="center"/>
            <w:hideMark/>
          </w:tcPr>
          <w:p w14:paraId="50F32473" w14:textId="77777777" w:rsidR="004D26AA" w:rsidRPr="00C81954" w:rsidRDefault="004D26AA" w:rsidP="00FA2358">
            <w:pPr>
              <w:pStyle w:val="afffffffa"/>
            </w:pPr>
            <w:r w:rsidRPr="00C81954">
              <w:t>179,012</w:t>
            </w:r>
          </w:p>
        </w:tc>
        <w:tc>
          <w:tcPr>
            <w:tcW w:w="578" w:type="pct"/>
            <w:shd w:val="clear" w:color="000000" w:fill="FFFFFF"/>
            <w:vAlign w:val="center"/>
            <w:hideMark/>
          </w:tcPr>
          <w:p w14:paraId="1ACA3D2D" w14:textId="77777777" w:rsidR="004D26AA" w:rsidRPr="00C81954" w:rsidRDefault="004D26AA" w:rsidP="00FA2358">
            <w:pPr>
              <w:pStyle w:val="afffffffa"/>
            </w:pPr>
            <w:r w:rsidRPr="00C81954">
              <w:t>222,407</w:t>
            </w:r>
          </w:p>
        </w:tc>
        <w:tc>
          <w:tcPr>
            <w:tcW w:w="578" w:type="pct"/>
            <w:shd w:val="clear" w:color="000000" w:fill="FFFFFF"/>
            <w:vAlign w:val="center"/>
            <w:hideMark/>
          </w:tcPr>
          <w:p w14:paraId="5B99A251" w14:textId="77777777" w:rsidR="004D26AA" w:rsidRPr="00C81954" w:rsidRDefault="004D26AA" w:rsidP="00FA2358">
            <w:pPr>
              <w:pStyle w:val="afffffffa"/>
            </w:pPr>
            <w:r w:rsidRPr="00C81954">
              <w:t>217,734</w:t>
            </w:r>
          </w:p>
        </w:tc>
      </w:tr>
      <w:tr w:rsidR="004D26AA" w:rsidRPr="00C81954" w14:paraId="64D9EC9C" w14:textId="77777777" w:rsidTr="006D6A81">
        <w:trPr>
          <w:trHeight w:val="20"/>
        </w:trPr>
        <w:tc>
          <w:tcPr>
            <w:tcW w:w="1612" w:type="pct"/>
            <w:shd w:val="clear" w:color="000000" w:fill="FFFFFF"/>
            <w:vAlign w:val="center"/>
            <w:hideMark/>
          </w:tcPr>
          <w:p w14:paraId="5EAB409B" w14:textId="77777777" w:rsidR="004D26AA" w:rsidRPr="00C81954" w:rsidRDefault="004D26AA" w:rsidP="00FA2358">
            <w:pPr>
              <w:pStyle w:val="afffffffa"/>
            </w:pPr>
            <w:r w:rsidRPr="00C81954">
              <w:t>Расход тепловой энергии на собственные нужды</w:t>
            </w:r>
          </w:p>
        </w:tc>
        <w:tc>
          <w:tcPr>
            <w:tcW w:w="498" w:type="pct"/>
            <w:shd w:val="clear" w:color="000000" w:fill="FFFFFF"/>
            <w:vAlign w:val="center"/>
            <w:hideMark/>
          </w:tcPr>
          <w:p w14:paraId="6ADA6DFF" w14:textId="77777777" w:rsidR="004D26AA" w:rsidRPr="00C81954" w:rsidRDefault="004D26AA" w:rsidP="00FA2358">
            <w:pPr>
              <w:pStyle w:val="afffffffa"/>
            </w:pPr>
            <w:r w:rsidRPr="00C81954">
              <w:t>тыс. Гкал</w:t>
            </w:r>
          </w:p>
        </w:tc>
        <w:tc>
          <w:tcPr>
            <w:tcW w:w="578" w:type="pct"/>
            <w:shd w:val="clear" w:color="000000" w:fill="FFFFFF"/>
            <w:vAlign w:val="center"/>
            <w:hideMark/>
          </w:tcPr>
          <w:p w14:paraId="58BABADC" w14:textId="77777777" w:rsidR="004D26AA" w:rsidRPr="00C81954" w:rsidRDefault="004D26AA" w:rsidP="00FA2358">
            <w:pPr>
              <w:pStyle w:val="afffffffa"/>
            </w:pPr>
            <w:r w:rsidRPr="00C81954">
              <w:t>1,872</w:t>
            </w:r>
          </w:p>
        </w:tc>
        <w:tc>
          <w:tcPr>
            <w:tcW w:w="578" w:type="pct"/>
            <w:shd w:val="clear" w:color="000000" w:fill="FFFFFF"/>
            <w:vAlign w:val="center"/>
            <w:hideMark/>
          </w:tcPr>
          <w:p w14:paraId="0E9F6111" w14:textId="77777777" w:rsidR="004D26AA" w:rsidRPr="00C81954" w:rsidRDefault="004D26AA" w:rsidP="00FA2358">
            <w:pPr>
              <w:pStyle w:val="afffffffa"/>
            </w:pPr>
            <w:r w:rsidRPr="00C81954">
              <w:t>1,752</w:t>
            </w:r>
          </w:p>
        </w:tc>
        <w:tc>
          <w:tcPr>
            <w:tcW w:w="578" w:type="pct"/>
            <w:shd w:val="clear" w:color="000000" w:fill="FFFFFF"/>
            <w:vAlign w:val="center"/>
            <w:hideMark/>
          </w:tcPr>
          <w:p w14:paraId="135B862C" w14:textId="77777777" w:rsidR="004D26AA" w:rsidRPr="00C81954" w:rsidRDefault="004D26AA" w:rsidP="00FA2358">
            <w:pPr>
              <w:pStyle w:val="afffffffa"/>
            </w:pPr>
            <w:r w:rsidRPr="00C81954">
              <w:t>1,617</w:t>
            </w:r>
          </w:p>
        </w:tc>
        <w:tc>
          <w:tcPr>
            <w:tcW w:w="578" w:type="pct"/>
            <w:shd w:val="clear" w:color="000000" w:fill="FFFFFF"/>
            <w:vAlign w:val="center"/>
            <w:hideMark/>
          </w:tcPr>
          <w:p w14:paraId="3936F3EB" w14:textId="77777777" w:rsidR="004D26AA" w:rsidRPr="00C81954" w:rsidRDefault="004D26AA" w:rsidP="00FA2358">
            <w:pPr>
              <w:pStyle w:val="afffffffa"/>
            </w:pPr>
            <w:r w:rsidRPr="00C81954">
              <w:t>1,674</w:t>
            </w:r>
          </w:p>
        </w:tc>
        <w:tc>
          <w:tcPr>
            <w:tcW w:w="578" w:type="pct"/>
            <w:shd w:val="clear" w:color="000000" w:fill="FFFFFF"/>
            <w:vAlign w:val="center"/>
            <w:hideMark/>
          </w:tcPr>
          <w:p w14:paraId="0C383F1D" w14:textId="77777777" w:rsidR="004D26AA" w:rsidRPr="00C81954" w:rsidRDefault="004D26AA" w:rsidP="00FA2358">
            <w:pPr>
              <w:pStyle w:val="afffffffa"/>
            </w:pPr>
            <w:r w:rsidRPr="00C81954">
              <w:t>1,784</w:t>
            </w:r>
          </w:p>
        </w:tc>
      </w:tr>
      <w:tr w:rsidR="004D26AA" w:rsidRPr="00C81954" w14:paraId="02C29770" w14:textId="77777777" w:rsidTr="006D6A81">
        <w:trPr>
          <w:trHeight w:val="20"/>
        </w:trPr>
        <w:tc>
          <w:tcPr>
            <w:tcW w:w="1612" w:type="pct"/>
            <w:shd w:val="clear" w:color="000000" w:fill="FFFFFF"/>
            <w:vAlign w:val="center"/>
            <w:hideMark/>
          </w:tcPr>
          <w:p w14:paraId="17571BE7" w14:textId="77777777" w:rsidR="004D26AA" w:rsidRPr="00C81954" w:rsidRDefault="004D26AA" w:rsidP="00FA2358">
            <w:pPr>
              <w:pStyle w:val="afffffffa"/>
            </w:pPr>
            <w:r w:rsidRPr="00C81954">
              <w:t>Удельный расход тепловой энергии нетто на производство электрической энергии группой турбоагрегатов;</w:t>
            </w:r>
          </w:p>
        </w:tc>
        <w:tc>
          <w:tcPr>
            <w:tcW w:w="498" w:type="pct"/>
            <w:shd w:val="clear" w:color="000000" w:fill="FFFFFF"/>
            <w:vAlign w:val="center"/>
            <w:hideMark/>
          </w:tcPr>
          <w:p w14:paraId="03D630BB" w14:textId="77777777" w:rsidR="004D26AA" w:rsidRPr="00C81954" w:rsidRDefault="004D26AA" w:rsidP="00FA2358">
            <w:pPr>
              <w:pStyle w:val="afffffffa"/>
            </w:pPr>
            <w:r w:rsidRPr="00C81954">
              <w:t>ккал/кВт-ч</w:t>
            </w:r>
          </w:p>
        </w:tc>
        <w:tc>
          <w:tcPr>
            <w:tcW w:w="578" w:type="pct"/>
            <w:shd w:val="clear" w:color="000000" w:fill="FFFFFF"/>
            <w:vAlign w:val="center"/>
            <w:hideMark/>
          </w:tcPr>
          <w:p w14:paraId="4B18382B" w14:textId="77777777" w:rsidR="004D26AA" w:rsidRPr="00C81954" w:rsidRDefault="004D26AA" w:rsidP="00FA2358">
            <w:pPr>
              <w:pStyle w:val="afffffffa"/>
            </w:pPr>
            <w:r w:rsidRPr="00C81954">
              <w:t>1495,000</w:t>
            </w:r>
          </w:p>
        </w:tc>
        <w:tc>
          <w:tcPr>
            <w:tcW w:w="578" w:type="pct"/>
            <w:shd w:val="clear" w:color="000000" w:fill="FFFFFF"/>
            <w:vAlign w:val="center"/>
            <w:hideMark/>
          </w:tcPr>
          <w:p w14:paraId="7B2FB956" w14:textId="77777777" w:rsidR="004D26AA" w:rsidRPr="00C81954" w:rsidRDefault="004D26AA" w:rsidP="00FA2358">
            <w:pPr>
              <w:pStyle w:val="afffffffa"/>
            </w:pPr>
            <w:r w:rsidRPr="00C81954">
              <w:t>1452,000</w:t>
            </w:r>
          </w:p>
        </w:tc>
        <w:tc>
          <w:tcPr>
            <w:tcW w:w="578" w:type="pct"/>
            <w:shd w:val="clear" w:color="000000" w:fill="FFFFFF"/>
            <w:vAlign w:val="center"/>
            <w:hideMark/>
          </w:tcPr>
          <w:p w14:paraId="70E611C6" w14:textId="77777777" w:rsidR="004D26AA" w:rsidRPr="00C81954" w:rsidRDefault="004D26AA" w:rsidP="00FA2358">
            <w:pPr>
              <w:pStyle w:val="afffffffa"/>
            </w:pPr>
            <w:r w:rsidRPr="00C81954">
              <w:t>1347,900</w:t>
            </w:r>
          </w:p>
        </w:tc>
        <w:tc>
          <w:tcPr>
            <w:tcW w:w="578" w:type="pct"/>
            <w:shd w:val="clear" w:color="000000" w:fill="FFFFFF"/>
            <w:vAlign w:val="center"/>
            <w:hideMark/>
          </w:tcPr>
          <w:p w14:paraId="4544CABF" w14:textId="77777777" w:rsidR="004D26AA" w:rsidRPr="00C81954" w:rsidRDefault="004D26AA" w:rsidP="00FA2358">
            <w:pPr>
              <w:pStyle w:val="afffffffa"/>
            </w:pPr>
            <w:r w:rsidRPr="00C81954">
              <w:t>1375,800</w:t>
            </w:r>
          </w:p>
        </w:tc>
        <w:tc>
          <w:tcPr>
            <w:tcW w:w="578" w:type="pct"/>
            <w:shd w:val="clear" w:color="000000" w:fill="FFFFFF"/>
            <w:vAlign w:val="center"/>
            <w:hideMark/>
          </w:tcPr>
          <w:p w14:paraId="7B22D7ED" w14:textId="77777777" w:rsidR="004D26AA" w:rsidRPr="00C81954" w:rsidRDefault="004D26AA" w:rsidP="00FA2358">
            <w:pPr>
              <w:pStyle w:val="afffffffa"/>
            </w:pPr>
            <w:r w:rsidRPr="00C81954">
              <w:t>1349,900</w:t>
            </w:r>
          </w:p>
        </w:tc>
      </w:tr>
      <w:tr w:rsidR="004D26AA" w:rsidRPr="00C81954" w14:paraId="48AC841C" w14:textId="77777777" w:rsidTr="006D6A81">
        <w:trPr>
          <w:trHeight w:val="20"/>
        </w:trPr>
        <w:tc>
          <w:tcPr>
            <w:tcW w:w="1612" w:type="pct"/>
            <w:shd w:val="clear" w:color="000000" w:fill="FFFFFF"/>
            <w:vAlign w:val="center"/>
            <w:hideMark/>
          </w:tcPr>
          <w:p w14:paraId="7E384C5F" w14:textId="77777777" w:rsidR="004D26AA" w:rsidRPr="00C81954" w:rsidRDefault="004D26AA" w:rsidP="00FA2358">
            <w:pPr>
              <w:pStyle w:val="afffffffa"/>
            </w:pPr>
            <w:r w:rsidRPr="00C81954">
              <w:t>Удельный расход условного топлива на отпуск электрической энергии;</w:t>
            </w:r>
          </w:p>
        </w:tc>
        <w:tc>
          <w:tcPr>
            <w:tcW w:w="498" w:type="pct"/>
            <w:shd w:val="clear" w:color="000000" w:fill="FFFFFF"/>
            <w:vAlign w:val="center"/>
            <w:hideMark/>
          </w:tcPr>
          <w:p w14:paraId="50D6CA8E" w14:textId="77777777" w:rsidR="004D26AA" w:rsidRPr="00C81954" w:rsidRDefault="004D26AA" w:rsidP="00FA2358">
            <w:pPr>
              <w:pStyle w:val="afffffffa"/>
            </w:pPr>
            <w:r w:rsidRPr="00C81954">
              <w:t>г/кВт-ч</w:t>
            </w:r>
          </w:p>
        </w:tc>
        <w:tc>
          <w:tcPr>
            <w:tcW w:w="578" w:type="pct"/>
            <w:shd w:val="clear" w:color="000000" w:fill="FFFFFF"/>
            <w:vAlign w:val="center"/>
            <w:hideMark/>
          </w:tcPr>
          <w:p w14:paraId="5B2585AC" w14:textId="77777777" w:rsidR="004D26AA" w:rsidRPr="00C81954" w:rsidRDefault="004D26AA" w:rsidP="00FA2358">
            <w:pPr>
              <w:pStyle w:val="afffffffa"/>
            </w:pPr>
            <w:r w:rsidRPr="00C81954">
              <w:t>231,820</w:t>
            </w:r>
          </w:p>
        </w:tc>
        <w:tc>
          <w:tcPr>
            <w:tcW w:w="578" w:type="pct"/>
            <w:shd w:val="clear" w:color="000000" w:fill="FFFFFF"/>
            <w:vAlign w:val="center"/>
            <w:hideMark/>
          </w:tcPr>
          <w:p w14:paraId="4985FA64" w14:textId="77777777" w:rsidR="004D26AA" w:rsidRPr="00C81954" w:rsidRDefault="004D26AA" w:rsidP="00FA2358">
            <w:pPr>
              <w:pStyle w:val="afffffffa"/>
            </w:pPr>
            <w:r w:rsidRPr="00C81954">
              <w:t>224,860</w:t>
            </w:r>
          </w:p>
        </w:tc>
        <w:tc>
          <w:tcPr>
            <w:tcW w:w="578" w:type="pct"/>
            <w:shd w:val="clear" w:color="000000" w:fill="FFFFFF"/>
            <w:vAlign w:val="center"/>
            <w:hideMark/>
          </w:tcPr>
          <w:p w14:paraId="33E39F2D" w14:textId="77777777" w:rsidR="004D26AA" w:rsidRPr="00C81954" w:rsidRDefault="004D26AA" w:rsidP="00FA2358">
            <w:pPr>
              <w:pStyle w:val="afffffffa"/>
            </w:pPr>
            <w:r w:rsidRPr="00C81954">
              <w:t>223,370</w:t>
            </w:r>
          </w:p>
        </w:tc>
        <w:tc>
          <w:tcPr>
            <w:tcW w:w="578" w:type="pct"/>
            <w:shd w:val="clear" w:color="000000" w:fill="FFFFFF"/>
            <w:vAlign w:val="center"/>
            <w:hideMark/>
          </w:tcPr>
          <w:p w14:paraId="3E5E5AD0" w14:textId="77777777" w:rsidR="004D26AA" w:rsidRPr="00C81954" w:rsidRDefault="004D26AA" w:rsidP="00FA2358">
            <w:pPr>
              <w:pStyle w:val="afffffffa"/>
            </w:pPr>
            <w:r w:rsidRPr="00C81954">
              <w:t>231,050</w:t>
            </w:r>
          </w:p>
        </w:tc>
        <w:tc>
          <w:tcPr>
            <w:tcW w:w="578" w:type="pct"/>
            <w:shd w:val="clear" w:color="000000" w:fill="FFFFFF"/>
            <w:vAlign w:val="center"/>
            <w:hideMark/>
          </w:tcPr>
          <w:p w14:paraId="44CEB2C2" w14:textId="77777777" w:rsidR="004D26AA" w:rsidRPr="00C81954" w:rsidRDefault="004D26AA" w:rsidP="00FA2358">
            <w:pPr>
              <w:pStyle w:val="afffffffa"/>
            </w:pPr>
            <w:r w:rsidRPr="00C81954">
              <w:t>225,890</w:t>
            </w:r>
          </w:p>
        </w:tc>
      </w:tr>
      <w:tr w:rsidR="004D26AA" w:rsidRPr="00C81954" w14:paraId="3264847F" w14:textId="77777777" w:rsidTr="006D6A81">
        <w:trPr>
          <w:trHeight w:val="20"/>
        </w:trPr>
        <w:tc>
          <w:tcPr>
            <w:tcW w:w="1612" w:type="pct"/>
            <w:shd w:val="clear" w:color="000000" w:fill="FFFFFF"/>
            <w:vAlign w:val="center"/>
            <w:hideMark/>
          </w:tcPr>
          <w:p w14:paraId="1D54F287" w14:textId="77777777" w:rsidR="004D26AA" w:rsidRPr="00C81954" w:rsidRDefault="004D26AA" w:rsidP="00FA2358">
            <w:pPr>
              <w:pStyle w:val="afffffffa"/>
            </w:pPr>
            <w:r w:rsidRPr="00C81954">
              <w:t>Отношение отпуска тепловой энергии с отработавшим паром к полному отпуску тепловой энергии от ТЭЦ;</w:t>
            </w:r>
          </w:p>
        </w:tc>
        <w:tc>
          <w:tcPr>
            <w:tcW w:w="498" w:type="pct"/>
            <w:shd w:val="clear" w:color="000000" w:fill="FFFFFF"/>
            <w:vAlign w:val="center"/>
            <w:hideMark/>
          </w:tcPr>
          <w:p w14:paraId="5EE8DC0A" w14:textId="77777777" w:rsidR="004D26AA" w:rsidRPr="00C81954" w:rsidRDefault="004D26AA" w:rsidP="00FA2358">
            <w:pPr>
              <w:pStyle w:val="afffffffa"/>
            </w:pPr>
            <w:r w:rsidRPr="00C81954">
              <w:t>%</w:t>
            </w:r>
          </w:p>
        </w:tc>
        <w:tc>
          <w:tcPr>
            <w:tcW w:w="578" w:type="pct"/>
            <w:shd w:val="clear" w:color="000000" w:fill="FFFFFF"/>
            <w:vAlign w:val="center"/>
            <w:hideMark/>
          </w:tcPr>
          <w:p w14:paraId="264E51E9" w14:textId="77777777" w:rsidR="004D26AA" w:rsidRPr="00C81954" w:rsidRDefault="004D26AA" w:rsidP="00FA2358">
            <w:pPr>
              <w:pStyle w:val="afffffffa"/>
            </w:pPr>
            <w:r w:rsidRPr="00C81954">
              <w:t>54,380</w:t>
            </w:r>
          </w:p>
        </w:tc>
        <w:tc>
          <w:tcPr>
            <w:tcW w:w="578" w:type="pct"/>
            <w:shd w:val="clear" w:color="000000" w:fill="FFFFFF"/>
            <w:vAlign w:val="center"/>
            <w:hideMark/>
          </w:tcPr>
          <w:p w14:paraId="25A92F2A" w14:textId="77777777" w:rsidR="004D26AA" w:rsidRPr="00C81954" w:rsidRDefault="004D26AA" w:rsidP="00FA2358">
            <w:pPr>
              <w:pStyle w:val="afffffffa"/>
            </w:pPr>
            <w:r w:rsidRPr="00C81954">
              <w:t>53,160</w:t>
            </w:r>
          </w:p>
        </w:tc>
        <w:tc>
          <w:tcPr>
            <w:tcW w:w="578" w:type="pct"/>
            <w:shd w:val="clear" w:color="000000" w:fill="FFFFFF"/>
            <w:vAlign w:val="center"/>
            <w:hideMark/>
          </w:tcPr>
          <w:p w14:paraId="668317BA" w14:textId="77777777" w:rsidR="004D26AA" w:rsidRPr="00C81954" w:rsidRDefault="004D26AA" w:rsidP="00FA2358">
            <w:pPr>
              <w:pStyle w:val="afffffffa"/>
            </w:pPr>
            <w:r w:rsidRPr="00C81954">
              <w:t>68,820</w:t>
            </w:r>
          </w:p>
        </w:tc>
        <w:tc>
          <w:tcPr>
            <w:tcW w:w="578" w:type="pct"/>
            <w:shd w:val="clear" w:color="000000" w:fill="FFFFFF"/>
            <w:vAlign w:val="center"/>
            <w:hideMark/>
          </w:tcPr>
          <w:p w14:paraId="4E32209F" w14:textId="77777777" w:rsidR="004D26AA" w:rsidRPr="00C81954" w:rsidRDefault="004D26AA" w:rsidP="00FA2358">
            <w:pPr>
              <w:pStyle w:val="afffffffa"/>
            </w:pPr>
            <w:r w:rsidRPr="00C81954">
              <w:t>78,553</w:t>
            </w:r>
          </w:p>
        </w:tc>
        <w:tc>
          <w:tcPr>
            <w:tcW w:w="578" w:type="pct"/>
            <w:shd w:val="clear" w:color="000000" w:fill="FFFFFF"/>
            <w:vAlign w:val="center"/>
            <w:hideMark/>
          </w:tcPr>
          <w:p w14:paraId="741A5CBC" w14:textId="77777777" w:rsidR="004D26AA" w:rsidRPr="00C81954" w:rsidRDefault="004D26AA" w:rsidP="00FA2358">
            <w:pPr>
              <w:pStyle w:val="afffffffa"/>
            </w:pPr>
            <w:r w:rsidRPr="00C81954">
              <w:t>69,082</w:t>
            </w:r>
          </w:p>
        </w:tc>
      </w:tr>
      <w:tr w:rsidR="004D26AA" w:rsidRPr="00C81954" w14:paraId="2237D846" w14:textId="77777777" w:rsidTr="006D6A81">
        <w:trPr>
          <w:trHeight w:val="20"/>
        </w:trPr>
        <w:tc>
          <w:tcPr>
            <w:tcW w:w="1612" w:type="pct"/>
            <w:shd w:val="clear" w:color="000000" w:fill="FFFFFF"/>
            <w:vAlign w:val="center"/>
            <w:hideMark/>
          </w:tcPr>
          <w:p w14:paraId="553BBAB3" w14:textId="77777777" w:rsidR="004D26AA" w:rsidRPr="00C81954" w:rsidRDefault="004D26AA" w:rsidP="00FA2358">
            <w:pPr>
              <w:pStyle w:val="afffffffa"/>
            </w:pPr>
            <w:r w:rsidRPr="00C81954">
              <w:t>Выработка электрической энергии по теплофикационному циклу;</w:t>
            </w:r>
          </w:p>
        </w:tc>
        <w:tc>
          <w:tcPr>
            <w:tcW w:w="498" w:type="pct"/>
            <w:shd w:val="clear" w:color="000000" w:fill="FFFFFF"/>
            <w:vAlign w:val="center"/>
            <w:hideMark/>
          </w:tcPr>
          <w:p w14:paraId="6F765890" w14:textId="77777777" w:rsidR="004D26AA" w:rsidRPr="00C81954" w:rsidRDefault="004D26AA" w:rsidP="00FA2358">
            <w:pPr>
              <w:pStyle w:val="afffffffa"/>
            </w:pPr>
            <w:r w:rsidRPr="00C81954">
              <w:t>млн кВт-ч</w:t>
            </w:r>
          </w:p>
        </w:tc>
        <w:tc>
          <w:tcPr>
            <w:tcW w:w="578" w:type="pct"/>
            <w:shd w:val="clear" w:color="000000" w:fill="FFFFFF"/>
            <w:vAlign w:val="center"/>
            <w:hideMark/>
          </w:tcPr>
          <w:p w14:paraId="2A308FF7" w14:textId="77777777" w:rsidR="004D26AA" w:rsidRPr="00C81954" w:rsidRDefault="004D26AA" w:rsidP="00FA2358">
            <w:pPr>
              <w:pStyle w:val="afffffffa"/>
            </w:pPr>
            <w:r w:rsidRPr="00C81954">
              <w:t>136,027</w:t>
            </w:r>
          </w:p>
        </w:tc>
        <w:tc>
          <w:tcPr>
            <w:tcW w:w="578" w:type="pct"/>
            <w:shd w:val="clear" w:color="000000" w:fill="FFFFFF"/>
            <w:vAlign w:val="center"/>
            <w:hideMark/>
          </w:tcPr>
          <w:p w14:paraId="240FAFC1" w14:textId="77777777" w:rsidR="004D26AA" w:rsidRPr="00C81954" w:rsidRDefault="004D26AA" w:rsidP="00FA2358">
            <w:pPr>
              <w:pStyle w:val="afffffffa"/>
            </w:pPr>
            <w:r w:rsidRPr="00C81954">
              <w:t>130,105</w:t>
            </w:r>
          </w:p>
        </w:tc>
        <w:tc>
          <w:tcPr>
            <w:tcW w:w="578" w:type="pct"/>
            <w:shd w:val="clear" w:color="000000" w:fill="FFFFFF"/>
            <w:vAlign w:val="center"/>
            <w:hideMark/>
          </w:tcPr>
          <w:p w14:paraId="08D63B5C" w14:textId="77777777" w:rsidR="004D26AA" w:rsidRPr="00C81954" w:rsidRDefault="004D26AA" w:rsidP="00FA2358">
            <w:pPr>
              <w:pStyle w:val="afffffffa"/>
            </w:pPr>
            <w:r w:rsidRPr="00C81954">
              <w:t>119,598</w:t>
            </w:r>
          </w:p>
        </w:tc>
        <w:tc>
          <w:tcPr>
            <w:tcW w:w="578" w:type="pct"/>
            <w:shd w:val="clear" w:color="000000" w:fill="FFFFFF"/>
            <w:vAlign w:val="center"/>
            <w:hideMark/>
          </w:tcPr>
          <w:p w14:paraId="1DAFED66" w14:textId="77777777" w:rsidR="004D26AA" w:rsidRPr="00C81954" w:rsidRDefault="004D26AA" w:rsidP="00FA2358">
            <w:pPr>
              <w:pStyle w:val="afffffffa"/>
            </w:pPr>
            <w:r w:rsidRPr="00C81954">
              <w:t>139,742</w:t>
            </w:r>
          </w:p>
        </w:tc>
        <w:tc>
          <w:tcPr>
            <w:tcW w:w="578" w:type="pct"/>
            <w:shd w:val="clear" w:color="000000" w:fill="FFFFFF"/>
            <w:vAlign w:val="center"/>
            <w:hideMark/>
          </w:tcPr>
          <w:p w14:paraId="013325A5" w14:textId="77777777" w:rsidR="004D26AA" w:rsidRPr="00C81954" w:rsidRDefault="004D26AA" w:rsidP="00FA2358">
            <w:pPr>
              <w:pStyle w:val="afffffffa"/>
            </w:pPr>
            <w:r w:rsidRPr="00C81954">
              <w:t>153,095</w:t>
            </w:r>
          </w:p>
        </w:tc>
      </w:tr>
      <w:tr w:rsidR="004D26AA" w:rsidRPr="00C81954" w14:paraId="05B9FBAA" w14:textId="77777777" w:rsidTr="006D6A81">
        <w:trPr>
          <w:trHeight w:val="20"/>
        </w:trPr>
        <w:tc>
          <w:tcPr>
            <w:tcW w:w="1612" w:type="pct"/>
            <w:shd w:val="clear" w:color="000000" w:fill="FFFFFF"/>
            <w:vAlign w:val="center"/>
            <w:hideMark/>
          </w:tcPr>
          <w:p w14:paraId="5370CB26" w14:textId="77777777" w:rsidR="004D26AA" w:rsidRPr="00C81954" w:rsidRDefault="004D26AA" w:rsidP="00FA2358">
            <w:pPr>
              <w:pStyle w:val="afffffffa"/>
            </w:pPr>
            <w:r w:rsidRPr="00C81954">
              <w:t>Выработка электрической энергии по конденсационному циклу</w:t>
            </w:r>
          </w:p>
        </w:tc>
        <w:tc>
          <w:tcPr>
            <w:tcW w:w="498" w:type="pct"/>
            <w:shd w:val="clear" w:color="000000" w:fill="FFFFFF"/>
            <w:vAlign w:val="center"/>
            <w:hideMark/>
          </w:tcPr>
          <w:p w14:paraId="292E4E5B" w14:textId="77777777" w:rsidR="004D26AA" w:rsidRPr="00C81954" w:rsidRDefault="004D26AA" w:rsidP="00FA2358">
            <w:pPr>
              <w:pStyle w:val="afffffffa"/>
            </w:pPr>
            <w:r w:rsidRPr="00C81954">
              <w:t>млн кВт-ч</w:t>
            </w:r>
          </w:p>
        </w:tc>
        <w:tc>
          <w:tcPr>
            <w:tcW w:w="578" w:type="pct"/>
            <w:shd w:val="clear" w:color="000000" w:fill="FFFFFF"/>
            <w:vAlign w:val="center"/>
            <w:hideMark/>
          </w:tcPr>
          <w:p w14:paraId="7080B73F" w14:textId="77777777" w:rsidR="004D26AA" w:rsidRPr="00C81954" w:rsidRDefault="004D26AA" w:rsidP="00FA2358">
            <w:pPr>
              <w:pStyle w:val="afffffffa"/>
            </w:pPr>
            <w:r w:rsidRPr="00C81954">
              <w:t>29,981</w:t>
            </w:r>
          </w:p>
        </w:tc>
        <w:tc>
          <w:tcPr>
            <w:tcW w:w="578" w:type="pct"/>
            <w:shd w:val="clear" w:color="000000" w:fill="FFFFFF"/>
            <w:vAlign w:val="center"/>
            <w:hideMark/>
          </w:tcPr>
          <w:p w14:paraId="1502E2F3" w14:textId="77777777" w:rsidR="004D26AA" w:rsidRPr="00C81954" w:rsidRDefault="004D26AA" w:rsidP="00FA2358">
            <w:pPr>
              <w:pStyle w:val="afffffffa"/>
            </w:pPr>
            <w:r w:rsidRPr="00C81954">
              <w:t>30,725</w:t>
            </w:r>
          </w:p>
        </w:tc>
        <w:tc>
          <w:tcPr>
            <w:tcW w:w="578" w:type="pct"/>
            <w:shd w:val="clear" w:color="000000" w:fill="FFFFFF"/>
            <w:vAlign w:val="center"/>
            <w:hideMark/>
          </w:tcPr>
          <w:p w14:paraId="2AC94FE2" w14:textId="77777777" w:rsidR="004D26AA" w:rsidRPr="00C81954" w:rsidRDefault="004D26AA" w:rsidP="00FA2358">
            <w:pPr>
              <w:pStyle w:val="afffffffa"/>
            </w:pPr>
            <w:r w:rsidRPr="00C81954">
              <w:t>18,650</w:t>
            </w:r>
          </w:p>
        </w:tc>
        <w:tc>
          <w:tcPr>
            <w:tcW w:w="578" w:type="pct"/>
            <w:shd w:val="clear" w:color="000000" w:fill="FFFFFF"/>
            <w:vAlign w:val="center"/>
            <w:hideMark/>
          </w:tcPr>
          <w:p w14:paraId="080A4F25" w14:textId="77777777" w:rsidR="004D26AA" w:rsidRPr="00C81954" w:rsidRDefault="004D26AA" w:rsidP="00FA2358">
            <w:pPr>
              <w:pStyle w:val="afffffffa"/>
            </w:pPr>
            <w:r w:rsidRPr="00C81954">
              <w:t>28,286</w:t>
            </w:r>
          </w:p>
        </w:tc>
        <w:tc>
          <w:tcPr>
            <w:tcW w:w="578" w:type="pct"/>
            <w:shd w:val="clear" w:color="000000" w:fill="FFFFFF"/>
            <w:vAlign w:val="center"/>
            <w:hideMark/>
          </w:tcPr>
          <w:p w14:paraId="0E8B0135" w14:textId="77777777" w:rsidR="004D26AA" w:rsidRPr="00C81954" w:rsidRDefault="004D26AA" w:rsidP="00FA2358">
            <w:pPr>
              <w:pStyle w:val="afffffffa"/>
            </w:pPr>
            <w:r w:rsidRPr="00C81954">
              <w:t>14,669</w:t>
            </w:r>
          </w:p>
        </w:tc>
      </w:tr>
      <w:tr w:rsidR="004D26AA" w:rsidRPr="00C81954" w14:paraId="0319ED69" w14:textId="77777777" w:rsidTr="006D6A81">
        <w:trPr>
          <w:trHeight w:val="20"/>
        </w:trPr>
        <w:tc>
          <w:tcPr>
            <w:tcW w:w="1612" w:type="pct"/>
            <w:shd w:val="clear" w:color="000000" w:fill="FFFFFF"/>
            <w:vAlign w:val="center"/>
            <w:hideMark/>
          </w:tcPr>
          <w:p w14:paraId="4AF85F15" w14:textId="77777777" w:rsidR="004D26AA" w:rsidRPr="00C81954" w:rsidRDefault="004D26AA" w:rsidP="00FA2358">
            <w:pPr>
              <w:pStyle w:val="afffffffa"/>
            </w:pPr>
            <w:r w:rsidRPr="00C81954">
              <w:t>Удельный расход тепла брутто на выработку электрической энергии турбоагрегатами по теплофикационному циклу</w:t>
            </w:r>
          </w:p>
        </w:tc>
        <w:tc>
          <w:tcPr>
            <w:tcW w:w="498" w:type="pct"/>
            <w:shd w:val="clear" w:color="000000" w:fill="FFFFFF"/>
            <w:vAlign w:val="center"/>
            <w:hideMark/>
          </w:tcPr>
          <w:p w14:paraId="3564768E" w14:textId="77777777" w:rsidR="004D26AA" w:rsidRPr="00C81954" w:rsidRDefault="004D26AA" w:rsidP="00FA2358">
            <w:pPr>
              <w:pStyle w:val="afffffffa"/>
            </w:pPr>
            <w:r w:rsidRPr="00C81954">
              <w:t>ккал/кВт-ч</w:t>
            </w:r>
          </w:p>
        </w:tc>
        <w:tc>
          <w:tcPr>
            <w:tcW w:w="578" w:type="pct"/>
            <w:shd w:val="clear" w:color="000000" w:fill="FFFFFF"/>
            <w:vAlign w:val="center"/>
            <w:hideMark/>
          </w:tcPr>
          <w:p w14:paraId="6A24FBD3" w14:textId="77777777" w:rsidR="004D26AA" w:rsidRPr="00C81954" w:rsidRDefault="004D26AA" w:rsidP="00FA2358">
            <w:pPr>
              <w:pStyle w:val="afffffffa"/>
            </w:pPr>
            <w:r w:rsidRPr="00C81954">
              <w:t>1433,000</w:t>
            </w:r>
          </w:p>
        </w:tc>
        <w:tc>
          <w:tcPr>
            <w:tcW w:w="578" w:type="pct"/>
            <w:shd w:val="clear" w:color="000000" w:fill="FFFFFF"/>
            <w:vAlign w:val="center"/>
            <w:hideMark/>
          </w:tcPr>
          <w:p w14:paraId="27DDD07B" w14:textId="77777777" w:rsidR="004D26AA" w:rsidRPr="00C81954" w:rsidRDefault="004D26AA" w:rsidP="00FA2358">
            <w:pPr>
              <w:pStyle w:val="afffffffa"/>
            </w:pPr>
            <w:r w:rsidRPr="00C81954">
              <w:t>1396,600</w:t>
            </w:r>
          </w:p>
        </w:tc>
        <w:tc>
          <w:tcPr>
            <w:tcW w:w="578" w:type="pct"/>
            <w:shd w:val="clear" w:color="000000" w:fill="FFFFFF"/>
            <w:vAlign w:val="center"/>
            <w:hideMark/>
          </w:tcPr>
          <w:p w14:paraId="0393B7B5" w14:textId="77777777" w:rsidR="004D26AA" w:rsidRPr="00C81954" w:rsidRDefault="004D26AA" w:rsidP="00FA2358">
            <w:pPr>
              <w:pStyle w:val="afffffffa"/>
            </w:pPr>
            <w:r w:rsidRPr="00C81954">
              <w:t>1294,900</w:t>
            </w:r>
          </w:p>
        </w:tc>
        <w:tc>
          <w:tcPr>
            <w:tcW w:w="578" w:type="pct"/>
            <w:shd w:val="clear" w:color="000000" w:fill="FFFFFF"/>
            <w:vAlign w:val="center"/>
            <w:hideMark/>
          </w:tcPr>
          <w:p w14:paraId="54FB56FF" w14:textId="77777777" w:rsidR="004D26AA" w:rsidRPr="00C81954" w:rsidRDefault="004D26AA" w:rsidP="00FA2358">
            <w:pPr>
              <w:pStyle w:val="afffffffa"/>
            </w:pPr>
            <w:r w:rsidRPr="00C81954">
              <w:t>1323,634</w:t>
            </w:r>
          </w:p>
        </w:tc>
        <w:tc>
          <w:tcPr>
            <w:tcW w:w="578" w:type="pct"/>
            <w:shd w:val="clear" w:color="000000" w:fill="FFFFFF"/>
            <w:vAlign w:val="center"/>
            <w:hideMark/>
          </w:tcPr>
          <w:p w14:paraId="49454FF9" w14:textId="77777777" w:rsidR="004D26AA" w:rsidRPr="00C81954" w:rsidRDefault="004D26AA" w:rsidP="00FA2358">
            <w:pPr>
              <w:pStyle w:val="afffffffa"/>
            </w:pPr>
            <w:r w:rsidRPr="00C81954">
              <w:t>1297,900</w:t>
            </w:r>
          </w:p>
        </w:tc>
      </w:tr>
      <w:tr w:rsidR="004D26AA" w:rsidRPr="00C81954" w14:paraId="201D2BE8" w14:textId="77777777" w:rsidTr="006D6A81">
        <w:trPr>
          <w:trHeight w:val="20"/>
        </w:trPr>
        <w:tc>
          <w:tcPr>
            <w:tcW w:w="1612" w:type="pct"/>
            <w:shd w:val="clear" w:color="000000" w:fill="FFFFFF"/>
            <w:vAlign w:val="center"/>
            <w:hideMark/>
          </w:tcPr>
          <w:p w14:paraId="14B5827B" w14:textId="77777777" w:rsidR="004D26AA" w:rsidRPr="00C81954" w:rsidRDefault="004D26AA" w:rsidP="00FA2358">
            <w:pPr>
              <w:pStyle w:val="afffffffa"/>
            </w:pPr>
            <w:r w:rsidRPr="00C81954">
              <w:t>Удельный расход тепловой энергии нетто на выработку электрической энергии турбоагрегатами по теплофикационному циклу</w:t>
            </w:r>
          </w:p>
        </w:tc>
        <w:tc>
          <w:tcPr>
            <w:tcW w:w="498" w:type="pct"/>
            <w:shd w:val="clear" w:color="000000" w:fill="FFFFFF"/>
            <w:vAlign w:val="center"/>
            <w:hideMark/>
          </w:tcPr>
          <w:p w14:paraId="125B580B" w14:textId="77777777" w:rsidR="004D26AA" w:rsidRPr="00C81954" w:rsidRDefault="004D26AA" w:rsidP="00FA2358">
            <w:pPr>
              <w:pStyle w:val="afffffffa"/>
            </w:pPr>
            <w:r w:rsidRPr="00C81954">
              <w:t>ккал/кВт-ч</w:t>
            </w:r>
          </w:p>
        </w:tc>
        <w:tc>
          <w:tcPr>
            <w:tcW w:w="578" w:type="pct"/>
            <w:shd w:val="clear" w:color="000000" w:fill="FFFFFF"/>
            <w:vAlign w:val="center"/>
            <w:hideMark/>
          </w:tcPr>
          <w:p w14:paraId="554D60AE" w14:textId="77777777" w:rsidR="004D26AA" w:rsidRPr="00C81954" w:rsidRDefault="004D26AA" w:rsidP="00FA2358">
            <w:pPr>
              <w:pStyle w:val="afffffffa"/>
            </w:pPr>
            <w:r w:rsidRPr="00C81954">
              <w:t>1495,000</w:t>
            </w:r>
          </w:p>
        </w:tc>
        <w:tc>
          <w:tcPr>
            <w:tcW w:w="578" w:type="pct"/>
            <w:shd w:val="clear" w:color="000000" w:fill="FFFFFF"/>
            <w:vAlign w:val="center"/>
            <w:hideMark/>
          </w:tcPr>
          <w:p w14:paraId="1482E661" w14:textId="77777777" w:rsidR="004D26AA" w:rsidRPr="00C81954" w:rsidRDefault="004D26AA" w:rsidP="00FA2358">
            <w:pPr>
              <w:pStyle w:val="afffffffa"/>
            </w:pPr>
            <w:r w:rsidRPr="00C81954">
              <w:t>1452,000</w:t>
            </w:r>
          </w:p>
        </w:tc>
        <w:tc>
          <w:tcPr>
            <w:tcW w:w="578" w:type="pct"/>
            <w:shd w:val="clear" w:color="000000" w:fill="FFFFFF"/>
            <w:vAlign w:val="center"/>
            <w:hideMark/>
          </w:tcPr>
          <w:p w14:paraId="7CCCD1AE" w14:textId="77777777" w:rsidR="004D26AA" w:rsidRPr="00C81954" w:rsidRDefault="004D26AA" w:rsidP="00FA2358">
            <w:pPr>
              <w:pStyle w:val="afffffffa"/>
            </w:pPr>
            <w:r w:rsidRPr="00C81954">
              <w:t>1347,900</w:t>
            </w:r>
          </w:p>
        </w:tc>
        <w:tc>
          <w:tcPr>
            <w:tcW w:w="578" w:type="pct"/>
            <w:shd w:val="clear" w:color="000000" w:fill="FFFFFF"/>
            <w:vAlign w:val="center"/>
            <w:hideMark/>
          </w:tcPr>
          <w:p w14:paraId="5894F420" w14:textId="77777777" w:rsidR="004D26AA" w:rsidRPr="00C81954" w:rsidRDefault="004D26AA" w:rsidP="00FA2358">
            <w:pPr>
              <w:pStyle w:val="afffffffa"/>
            </w:pPr>
            <w:r w:rsidRPr="00C81954">
              <w:t>1375,834</w:t>
            </w:r>
          </w:p>
        </w:tc>
        <w:tc>
          <w:tcPr>
            <w:tcW w:w="578" w:type="pct"/>
            <w:shd w:val="clear" w:color="000000" w:fill="FFFFFF"/>
            <w:vAlign w:val="center"/>
            <w:hideMark/>
          </w:tcPr>
          <w:p w14:paraId="65664976" w14:textId="77777777" w:rsidR="004D26AA" w:rsidRPr="00C81954" w:rsidRDefault="004D26AA" w:rsidP="00FA2358">
            <w:pPr>
              <w:pStyle w:val="afffffffa"/>
            </w:pPr>
            <w:r w:rsidRPr="00C81954">
              <w:t>1346,137</w:t>
            </w:r>
          </w:p>
        </w:tc>
      </w:tr>
      <w:tr w:rsidR="004D26AA" w:rsidRPr="00C81954" w14:paraId="2EC517EE" w14:textId="77777777" w:rsidTr="006D6A81">
        <w:trPr>
          <w:trHeight w:val="20"/>
        </w:trPr>
        <w:tc>
          <w:tcPr>
            <w:tcW w:w="1612" w:type="pct"/>
            <w:shd w:val="clear" w:color="000000" w:fill="FFFFFF"/>
            <w:vAlign w:val="center"/>
            <w:hideMark/>
          </w:tcPr>
          <w:p w14:paraId="1A2A164F" w14:textId="77777777" w:rsidR="004D26AA" w:rsidRPr="00C81954" w:rsidRDefault="004D26AA" w:rsidP="00FA2358">
            <w:pPr>
              <w:pStyle w:val="afffffffa"/>
            </w:pPr>
            <w:r w:rsidRPr="00C81954">
              <w:lastRenderedPageBreak/>
              <w:t>Удельный расход условного топлива на отпуск электрической энергии, в том числе</w:t>
            </w:r>
          </w:p>
        </w:tc>
        <w:tc>
          <w:tcPr>
            <w:tcW w:w="498" w:type="pct"/>
            <w:shd w:val="clear" w:color="000000" w:fill="FFFFFF"/>
            <w:vAlign w:val="center"/>
            <w:hideMark/>
          </w:tcPr>
          <w:p w14:paraId="5BA6A2EC" w14:textId="77777777" w:rsidR="004D26AA" w:rsidRPr="00C81954" w:rsidRDefault="004D26AA" w:rsidP="00FA2358">
            <w:pPr>
              <w:pStyle w:val="afffffffa"/>
            </w:pPr>
            <w:r w:rsidRPr="00C81954">
              <w:t>г/кВт-ч</w:t>
            </w:r>
          </w:p>
        </w:tc>
        <w:tc>
          <w:tcPr>
            <w:tcW w:w="578" w:type="pct"/>
            <w:shd w:val="clear" w:color="000000" w:fill="FFFFFF"/>
            <w:vAlign w:val="center"/>
            <w:hideMark/>
          </w:tcPr>
          <w:p w14:paraId="22C529DA" w14:textId="77777777" w:rsidR="004D26AA" w:rsidRPr="00C81954" w:rsidRDefault="004D26AA" w:rsidP="00FA2358">
            <w:pPr>
              <w:pStyle w:val="afffffffa"/>
            </w:pPr>
            <w:r w:rsidRPr="00C81954">
              <w:t>231,820</w:t>
            </w:r>
          </w:p>
        </w:tc>
        <w:tc>
          <w:tcPr>
            <w:tcW w:w="578" w:type="pct"/>
            <w:shd w:val="clear" w:color="000000" w:fill="FFFFFF"/>
            <w:vAlign w:val="center"/>
            <w:hideMark/>
          </w:tcPr>
          <w:p w14:paraId="00E35C2D" w14:textId="77777777" w:rsidR="004D26AA" w:rsidRPr="00C81954" w:rsidRDefault="004D26AA" w:rsidP="00FA2358">
            <w:pPr>
              <w:pStyle w:val="afffffffa"/>
            </w:pPr>
            <w:r w:rsidRPr="00C81954">
              <w:t>224,860</w:t>
            </w:r>
          </w:p>
        </w:tc>
        <w:tc>
          <w:tcPr>
            <w:tcW w:w="578" w:type="pct"/>
            <w:shd w:val="clear" w:color="000000" w:fill="FFFFFF"/>
            <w:vAlign w:val="center"/>
            <w:hideMark/>
          </w:tcPr>
          <w:p w14:paraId="2D53E4DE" w14:textId="77777777" w:rsidR="004D26AA" w:rsidRPr="00C81954" w:rsidRDefault="004D26AA" w:rsidP="00FA2358">
            <w:pPr>
              <w:pStyle w:val="afffffffa"/>
            </w:pPr>
            <w:r w:rsidRPr="00C81954">
              <w:t>223,370</w:t>
            </w:r>
          </w:p>
        </w:tc>
        <w:tc>
          <w:tcPr>
            <w:tcW w:w="578" w:type="pct"/>
            <w:shd w:val="clear" w:color="000000" w:fill="FFFFFF"/>
            <w:vAlign w:val="center"/>
            <w:hideMark/>
          </w:tcPr>
          <w:p w14:paraId="067FED2C" w14:textId="77777777" w:rsidR="004D26AA" w:rsidRPr="00C81954" w:rsidRDefault="004D26AA" w:rsidP="00FA2358">
            <w:pPr>
              <w:pStyle w:val="afffffffa"/>
            </w:pPr>
            <w:r w:rsidRPr="00C81954">
              <w:t>231,050</w:t>
            </w:r>
          </w:p>
        </w:tc>
        <w:tc>
          <w:tcPr>
            <w:tcW w:w="578" w:type="pct"/>
            <w:shd w:val="clear" w:color="000000" w:fill="FFFFFF"/>
            <w:vAlign w:val="center"/>
            <w:hideMark/>
          </w:tcPr>
          <w:p w14:paraId="74BA6BC3" w14:textId="77777777" w:rsidR="004D26AA" w:rsidRPr="00C81954" w:rsidRDefault="004D26AA" w:rsidP="00FA2358">
            <w:pPr>
              <w:pStyle w:val="afffffffa"/>
            </w:pPr>
            <w:r w:rsidRPr="00C81954">
              <w:t>225,890</w:t>
            </w:r>
          </w:p>
        </w:tc>
      </w:tr>
      <w:tr w:rsidR="004D26AA" w:rsidRPr="00C81954" w14:paraId="5488A58A" w14:textId="77777777" w:rsidTr="006D6A81">
        <w:trPr>
          <w:trHeight w:val="20"/>
        </w:trPr>
        <w:tc>
          <w:tcPr>
            <w:tcW w:w="1612" w:type="pct"/>
            <w:shd w:val="clear" w:color="000000" w:fill="FFFFFF"/>
            <w:vAlign w:val="center"/>
            <w:hideMark/>
          </w:tcPr>
          <w:p w14:paraId="5A33DFE6" w14:textId="77777777" w:rsidR="004D26AA" w:rsidRPr="00C81954" w:rsidRDefault="004D26AA" w:rsidP="00FA2358">
            <w:pPr>
              <w:pStyle w:val="afffffffa"/>
            </w:pPr>
            <w:r w:rsidRPr="00C81954">
              <w:t>по теплофикационному циклу;</w:t>
            </w:r>
          </w:p>
        </w:tc>
        <w:tc>
          <w:tcPr>
            <w:tcW w:w="498" w:type="pct"/>
            <w:shd w:val="clear" w:color="000000" w:fill="FFFFFF"/>
            <w:vAlign w:val="center"/>
            <w:hideMark/>
          </w:tcPr>
          <w:p w14:paraId="13215D9D" w14:textId="77777777" w:rsidR="004D26AA" w:rsidRPr="00C81954" w:rsidRDefault="004D26AA" w:rsidP="00FA2358">
            <w:pPr>
              <w:pStyle w:val="afffffffa"/>
            </w:pPr>
            <w:r w:rsidRPr="00C81954">
              <w:t>г/кВт-ч</w:t>
            </w:r>
          </w:p>
        </w:tc>
        <w:tc>
          <w:tcPr>
            <w:tcW w:w="578" w:type="pct"/>
            <w:shd w:val="clear" w:color="000000" w:fill="FFFFFF"/>
            <w:vAlign w:val="center"/>
            <w:hideMark/>
          </w:tcPr>
          <w:p w14:paraId="02110876" w14:textId="77777777" w:rsidR="004D26AA" w:rsidRPr="00C81954" w:rsidRDefault="004D26AA" w:rsidP="00FA2358">
            <w:pPr>
              <w:pStyle w:val="afffffffa"/>
            </w:pPr>
            <w:r w:rsidRPr="00C81954">
              <w:t>172,020</w:t>
            </w:r>
          </w:p>
        </w:tc>
        <w:tc>
          <w:tcPr>
            <w:tcW w:w="578" w:type="pct"/>
            <w:shd w:val="clear" w:color="000000" w:fill="FFFFFF"/>
            <w:vAlign w:val="center"/>
            <w:hideMark/>
          </w:tcPr>
          <w:p w14:paraId="627E41B9" w14:textId="77777777" w:rsidR="004D26AA" w:rsidRPr="00C81954" w:rsidRDefault="004D26AA" w:rsidP="00FA2358">
            <w:pPr>
              <w:pStyle w:val="afffffffa"/>
            </w:pPr>
            <w:r w:rsidRPr="00C81954">
              <w:t>161,370</w:t>
            </w:r>
          </w:p>
        </w:tc>
        <w:tc>
          <w:tcPr>
            <w:tcW w:w="578" w:type="pct"/>
            <w:shd w:val="clear" w:color="000000" w:fill="FFFFFF"/>
            <w:vAlign w:val="center"/>
            <w:hideMark/>
          </w:tcPr>
          <w:p w14:paraId="20AC5285" w14:textId="77777777" w:rsidR="004D26AA" w:rsidRPr="00C81954" w:rsidRDefault="004D26AA" w:rsidP="00FA2358">
            <w:pPr>
              <w:pStyle w:val="afffffffa"/>
            </w:pPr>
            <w:r w:rsidRPr="00C81954">
              <w:t>175,970</w:t>
            </w:r>
          </w:p>
        </w:tc>
        <w:tc>
          <w:tcPr>
            <w:tcW w:w="578" w:type="pct"/>
            <w:shd w:val="clear" w:color="000000" w:fill="FFFFFF"/>
            <w:vAlign w:val="center"/>
            <w:hideMark/>
          </w:tcPr>
          <w:p w14:paraId="0DE6698C" w14:textId="77777777" w:rsidR="004D26AA" w:rsidRPr="00C81954" w:rsidRDefault="004D26AA" w:rsidP="00FA2358">
            <w:pPr>
              <w:pStyle w:val="afffffffa"/>
            </w:pPr>
            <w:r w:rsidRPr="00C81954">
              <w:t>159,680</w:t>
            </w:r>
          </w:p>
        </w:tc>
        <w:tc>
          <w:tcPr>
            <w:tcW w:w="578" w:type="pct"/>
            <w:shd w:val="clear" w:color="000000" w:fill="FFFFFF"/>
            <w:vAlign w:val="center"/>
            <w:hideMark/>
          </w:tcPr>
          <w:p w14:paraId="5B6BE04C" w14:textId="77777777" w:rsidR="004D26AA" w:rsidRPr="00C81954" w:rsidRDefault="004D26AA" w:rsidP="00FA2358">
            <w:pPr>
              <w:pStyle w:val="afffffffa"/>
            </w:pPr>
            <w:r w:rsidRPr="00C81954">
              <w:t>188,400</w:t>
            </w:r>
          </w:p>
        </w:tc>
      </w:tr>
      <w:tr w:rsidR="004D26AA" w:rsidRPr="00C81954" w14:paraId="4DFAC3EA" w14:textId="77777777" w:rsidTr="006D6A81">
        <w:trPr>
          <w:trHeight w:val="20"/>
        </w:trPr>
        <w:tc>
          <w:tcPr>
            <w:tcW w:w="1612" w:type="pct"/>
            <w:shd w:val="clear" w:color="000000" w:fill="FFFFFF"/>
            <w:vAlign w:val="center"/>
            <w:hideMark/>
          </w:tcPr>
          <w:p w14:paraId="1943887C" w14:textId="77777777" w:rsidR="004D26AA" w:rsidRPr="00C81954" w:rsidRDefault="004D26AA" w:rsidP="00FA2358">
            <w:pPr>
              <w:pStyle w:val="afffffffa"/>
            </w:pPr>
            <w:r w:rsidRPr="00C81954">
              <w:t>по конденсационному циклу</w:t>
            </w:r>
          </w:p>
        </w:tc>
        <w:tc>
          <w:tcPr>
            <w:tcW w:w="498" w:type="pct"/>
            <w:shd w:val="clear" w:color="000000" w:fill="FFFFFF"/>
            <w:vAlign w:val="center"/>
            <w:hideMark/>
          </w:tcPr>
          <w:p w14:paraId="4ED7BF5C" w14:textId="77777777" w:rsidR="004D26AA" w:rsidRPr="00C81954" w:rsidRDefault="004D26AA" w:rsidP="00FA2358">
            <w:pPr>
              <w:pStyle w:val="afffffffa"/>
            </w:pPr>
            <w:r w:rsidRPr="00C81954">
              <w:t>г/кВт-ч</w:t>
            </w:r>
          </w:p>
        </w:tc>
        <w:tc>
          <w:tcPr>
            <w:tcW w:w="578" w:type="pct"/>
            <w:shd w:val="clear" w:color="000000" w:fill="FFFFFF"/>
            <w:vAlign w:val="center"/>
            <w:hideMark/>
          </w:tcPr>
          <w:p w14:paraId="45D4FCBF" w14:textId="77777777" w:rsidR="004D26AA" w:rsidRPr="00C81954" w:rsidRDefault="004D26AA" w:rsidP="00FA2358">
            <w:pPr>
              <w:pStyle w:val="afffffffa"/>
            </w:pPr>
            <w:r w:rsidRPr="00C81954">
              <w:t>550,460</w:t>
            </w:r>
          </w:p>
        </w:tc>
        <w:tc>
          <w:tcPr>
            <w:tcW w:w="578" w:type="pct"/>
            <w:shd w:val="clear" w:color="000000" w:fill="FFFFFF"/>
            <w:vAlign w:val="center"/>
            <w:hideMark/>
          </w:tcPr>
          <w:p w14:paraId="16F0FA70" w14:textId="77777777" w:rsidR="004D26AA" w:rsidRPr="00C81954" w:rsidRDefault="004D26AA" w:rsidP="00FA2358">
            <w:pPr>
              <w:pStyle w:val="afffffffa"/>
            </w:pPr>
            <w:r w:rsidRPr="00C81954">
              <w:t>518,580</w:t>
            </w:r>
          </w:p>
        </w:tc>
        <w:tc>
          <w:tcPr>
            <w:tcW w:w="578" w:type="pct"/>
            <w:shd w:val="clear" w:color="000000" w:fill="FFFFFF"/>
            <w:vAlign w:val="center"/>
            <w:hideMark/>
          </w:tcPr>
          <w:p w14:paraId="35C4665E" w14:textId="77777777" w:rsidR="004D26AA" w:rsidRPr="00C81954" w:rsidRDefault="004D26AA" w:rsidP="00FA2358">
            <w:pPr>
              <w:pStyle w:val="afffffffa"/>
            </w:pPr>
            <w:r w:rsidRPr="00C81954">
              <w:t>500,780</w:t>
            </w:r>
          </w:p>
        </w:tc>
        <w:tc>
          <w:tcPr>
            <w:tcW w:w="578" w:type="pct"/>
            <w:shd w:val="clear" w:color="000000" w:fill="FFFFFF"/>
            <w:vAlign w:val="center"/>
            <w:hideMark/>
          </w:tcPr>
          <w:p w14:paraId="4A97E928" w14:textId="77777777" w:rsidR="004D26AA" w:rsidRPr="00C81954" w:rsidRDefault="004D26AA" w:rsidP="00FA2358">
            <w:pPr>
              <w:pStyle w:val="afffffffa"/>
            </w:pPr>
            <w:r w:rsidRPr="00C81954">
              <w:t>560,740</w:t>
            </w:r>
          </w:p>
        </w:tc>
        <w:tc>
          <w:tcPr>
            <w:tcW w:w="578" w:type="pct"/>
            <w:shd w:val="clear" w:color="000000" w:fill="FFFFFF"/>
            <w:vAlign w:val="center"/>
            <w:hideMark/>
          </w:tcPr>
          <w:p w14:paraId="40D88889" w14:textId="77777777" w:rsidR="004D26AA" w:rsidRPr="00C81954" w:rsidRDefault="004D26AA" w:rsidP="00FA2358">
            <w:pPr>
              <w:pStyle w:val="afffffffa"/>
            </w:pPr>
            <w:r w:rsidRPr="00C81954">
              <w:t>549,320</w:t>
            </w:r>
          </w:p>
        </w:tc>
      </w:tr>
      <w:tr w:rsidR="004D26AA" w:rsidRPr="00C81954" w14:paraId="5286F6E6" w14:textId="77777777" w:rsidTr="006D6A81">
        <w:trPr>
          <w:trHeight w:val="20"/>
        </w:trPr>
        <w:tc>
          <w:tcPr>
            <w:tcW w:w="1612" w:type="pct"/>
            <w:shd w:val="clear" w:color="000000" w:fill="FFFFFF"/>
            <w:vAlign w:val="center"/>
            <w:hideMark/>
          </w:tcPr>
          <w:p w14:paraId="283AC12D" w14:textId="77777777" w:rsidR="004D26AA" w:rsidRPr="00C81954" w:rsidRDefault="004D26AA" w:rsidP="00FA2358">
            <w:pPr>
              <w:pStyle w:val="afffffffa"/>
            </w:pPr>
            <w:r w:rsidRPr="00C81954">
              <w:t>Удельный расход условного топлива на отпуск тепловой энергии</w:t>
            </w:r>
          </w:p>
        </w:tc>
        <w:tc>
          <w:tcPr>
            <w:tcW w:w="498" w:type="pct"/>
            <w:shd w:val="clear" w:color="000000" w:fill="FFFFFF"/>
            <w:vAlign w:val="center"/>
            <w:hideMark/>
          </w:tcPr>
          <w:p w14:paraId="711194AA" w14:textId="77777777" w:rsidR="004D26AA" w:rsidRPr="00C81954" w:rsidRDefault="004D26AA" w:rsidP="00FA2358">
            <w:pPr>
              <w:pStyle w:val="afffffffa"/>
            </w:pPr>
            <w:r w:rsidRPr="00C81954">
              <w:t>кг/Гкал</w:t>
            </w:r>
          </w:p>
        </w:tc>
        <w:tc>
          <w:tcPr>
            <w:tcW w:w="578" w:type="pct"/>
            <w:shd w:val="clear" w:color="000000" w:fill="FFFFFF"/>
            <w:vAlign w:val="center"/>
            <w:hideMark/>
          </w:tcPr>
          <w:p w14:paraId="4A813C3D" w14:textId="77777777" w:rsidR="004D26AA" w:rsidRPr="00C81954" w:rsidRDefault="004D26AA" w:rsidP="00FA2358">
            <w:pPr>
              <w:pStyle w:val="afffffffa"/>
            </w:pPr>
            <w:r w:rsidRPr="00C81954">
              <w:t>170,640</w:t>
            </w:r>
          </w:p>
        </w:tc>
        <w:tc>
          <w:tcPr>
            <w:tcW w:w="578" w:type="pct"/>
            <w:shd w:val="clear" w:color="000000" w:fill="FFFFFF"/>
            <w:vAlign w:val="center"/>
            <w:hideMark/>
          </w:tcPr>
          <w:p w14:paraId="5AF0BB03" w14:textId="77777777" w:rsidR="004D26AA" w:rsidRPr="00C81954" w:rsidRDefault="004D26AA" w:rsidP="00FA2358">
            <w:pPr>
              <w:pStyle w:val="afffffffa"/>
            </w:pPr>
            <w:r w:rsidRPr="00C81954">
              <w:t>171,520</w:t>
            </w:r>
          </w:p>
        </w:tc>
        <w:tc>
          <w:tcPr>
            <w:tcW w:w="578" w:type="pct"/>
            <w:shd w:val="clear" w:color="000000" w:fill="FFFFFF"/>
            <w:vAlign w:val="center"/>
            <w:hideMark/>
          </w:tcPr>
          <w:p w14:paraId="60434D89" w14:textId="77777777" w:rsidR="004D26AA" w:rsidRPr="00C81954" w:rsidRDefault="004D26AA" w:rsidP="00FA2358">
            <w:pPr>
              <w:pStyle w:val="afffffffa"/>
            </w:pPr>
            <w:r w:rsidRPr="00C81954">
              <w:t>171,640</w:t>
            </w:r>
          </w:p>
        </w:tc>
        <w:tc>
          <w:tcPr>
            <w:tcW w:w="578" w:type="pct"/>
            <w:shd w:val="clear" w:color="000000" w:fill="FFFFFF"/>
            <w:vAlign w:val="center"/>
            <w:hideMark/>
          </w:tcPr>
          <w:p w14:paraId="11026CBF" w14:textId="77777777" w:rsidR="004D26AA" w:rsidRPr="00C81954" w:rsidRDefault="004D26AA" w:rsidP="00FA2358">
            <w:pPr>
              <w:pStyle w:val="afffffffa"/>
            </w:pPr>
            <w:r w:rsidRPr="00C81954">
              <w:t>174,956</w:t>
            </w:r>
          </w:p>
        </w:tc>
        <w:tc>
          <w:tcPr>
            <w:tcW w:w="578" w:type="pct"/>
            <w:shd w:val="clear" w:color="000000" w:fill="FFFFFF"/>
            <w:vAlign w:val="center"/>
            <w:hideMark/>
          </w:tcPr>
          <w:p w14:paraId="2512850C" w14:textId="77777777" w:rsidR="004D26AA" w:rsidRPr="00C81954" w:rsidRDefault="004D26AA" w:rsidP="00FA2358">
            <w:pPr>
              <w:pStyle w:val="afffffffa"/>
            </w:pPr>
            <w:r w:rsidRPr="00C81954">
              <w:t>173,463</w:t>
            </w:r>
          </w:p>
        </w:tc>
      </w:tr>
      <w:tr w:rsidR="004D26AA" w:rsidRPr="00C81954" w14:paraId="63596666" w14:textId="77777777" w:rsidTr="006D6A81">
        <w:trPr>
          <w:trHeight w:val="20"/>
        </w:trPr>
        <w:tc>
          <w:tcPr>
            <w:tcW w:w="1612" w:type="pct"/>
            <w:shd w:val="clear" w:color="000000" w:fill="FFFFFF"/>
            <w:vAlign w:val="center"/>
            <w:hideMark/>
          </w:tcPr>
          <w:p w14:paraId="1EBAB1B8" w14:textId="77777777" w:rsidR="004D26AA" w:rsidRPr="00C81954" w:rsidRDefault="004D26AA" w:rsidP="00FA2358">
            <w:pPr>
              <w:pStyle w:val="afffffffa"/>
            </w:pPr>
            <w:r w:rsidRPr="00C81954">
              <w:t>Полный расход топлива на ТЭЦ</w:t>
            </w:r>
          </w:p>
        </w:tc>
        <w:tc>
          <w:tcPr>
            <w:tcW w:w="498" w:type="pct"/>
            <w:shd w:val="clear" w:color="000000" w:fill="FFFFFF"/>
            <w:vAlign w:val="center"/>
            <w:hideMark/>
          </w:tcPr>
          <w:p w14:paraId="7B40A35A" w14:textId="77777777" w:rsidR="004D26AA" w:rsidRPr="00C81954" w:rsidRDefault="004D26AA" w:rsidP="00FA2358">
            <w:pPr>
              <w:pStyle w:val="afffffffa"/>
            </w:pPr>
            <w:r w:rsidRPr="00C81954">
              <w:t>тыс. тут</w:t>
            </w:r>
          </w:p>
        </w:tc>
        <w:tc>
          <w:tcPr>
            <w:tcW w:w="578" w:type="pct"/>
            <w:shd w:val="clear" w:color="000000" w:fill="FFFFFF"/>
            <w:vAlign w:val="center"/>
            <w:hideMark/>
          </w:tcPr>
          <w:p w14:paraId="79C7A6C8" w14:textId="77777777" w:rsidR="004D26AA" w:rsidRPr="00C81954" w:rsidRDefault="004D26AA" w:rsidP="00FA2358">
            <w:pPr>
              <w:pStyle w:val="afffffffa"/>
            </w:pPr>
            <w:r w:rsidRPr="00C81954">
              <w:t>169290,119</w:t>
            </w:r>
          </w:p>
        </w:tc>
        <w:tc>
          <w:tcPr>
            <w:tcW w:w="578" w:type="pct"/>
            <w:shd w:val="clear" w:color="000000" w:fill="FFFFFF"/>
            <w:vAlign w:val="center"/>
            <w:hideMark/>
          </w:tcPr>
          <w:p w14:paraId="7B5646DB" w14:textId="77777777" w:rsidR="004D26AA" w:rsidRPr="00C81954" w:rsidRDefault="004D26AA" w:rsidP="00FA2358">
            <w:pPr>
              <w:pStyle w:val="afffffffa"/>
            </w:pPr>
            <w:r w:rsidRPr="00C81954">
              <w:t>162022,389</w:t>
            </w:r>
          </w:p>
        </w:tc>
        <w:tc>
          <w:tcPr>
            <w:tcW w:w="578" w:type="pct"/>
            <w:shd w:val="clear" w:color="000000" w:fill="FFFFFF"/>
            <w:vAlign w:val="center"/>
            <w:hideMark/>
          </w:tcPr>
          <w:p w14:paraId="37E937AB" w14:textId="77777777" w:rsidR="004D26AA" w:rsidRPr="00C81954" w:rsidRDefault="004D26AA" w:rsidP="00FA2358">
            <w:pPr>
              <w:pStyle w:val="afffffffa"/>
            </w:pPr>
            <w:r w:rsidRPr="00C81954">
              <w:t>149460,840</w:t>
            </w:r>
          </w:p>
        </w:tc>
        <w:tc>
          <w:tcPr>
            <w:tcW w:w="578" w:type="pct"/>
            <w:shd w:val="clear" w:color="000000" w:fill="FFFFFF"/>
            <w:vAlign w:val="center"/>
            <w:hideMark/>
          </w:tcPr>
          <w:p w14:paraId="09097B8F" w14:textId="77777777" w:rsidR="004D26AA" w:rsidRPr="00C81954" w:rsidRDefault="004D26AA" w:rsidP="00FA2358">
            <w:pPr>
              <w:pStyle w:val="afffffffa"/>
            </w:pPr>
            <w:r w:rsidRPr="00C81954">
              <w:t>199391,360</w:t>
            </w:r>
          </w:p>
        </w:tc>
        <w:tc>
          <w:tcPr>
            <w:tcW w:w="578" w:type="pct"/>
            <w:shd w:val="clear" w:color="000000" w:fill="FFFFFF"/>
            <w:vAlign w:val="center"/>
            <w:hideMark/>
          </w:tcPr>
          <w:p w14:paraId="4BD5C7A8" w14:textId="77777777" w:rsidR="004D26AA" w:rsidRPr="00C81954" w:rsidRDefault="004D26AA" w:rsidP="00FA2358">
            <w:pPr>
              <w:pStyle w:val="afffffffa"/>
            </w:pPr>
            <w:r w:rsidRPr="00C81954">
              <w:t>216546,320</w:t>
            </w:r>
          </w:p>
        </w:tc>
      </w:tr>
    </w:tbl>
    <w:p w14:paraId="1ED456C1" w14:textId="5310FE2F" w:rsidR="0060491E" w:rsidRPr="00C81954" w:rsidRDefault="0060491E" w:rsidP="00FA2358">
      <w:pPr>
        <w:pStyle w:val="a8"/>
        <w:rPr>
          <w:color w:val="auto"/>
        </w:rPr>
      </w:pPr>
    </w:p>
    <w:p w14:paraId="3CEC42B2" w14:textId="1DF50E6A" w:rsidR="0060491E" w:rsidRPr="00C81954" w:rsidRDefault="0060491E" w:rsidP="00FA2358">
      <w:pPr>
        <w:pStyle w:val="30"/>
      </w:pPr>
      <w:bookmarkStart w:id="117" w:name="_Toc135841089"/>
      <w:r w:rsidRPr="00C81954">
        <w:t>Описание проектного и установленного топливного режима</w:t>
      </w:r>
      <w:bookmarkEnd w:id="117"/>
    </w:p>
    <w:p w14:paraId="533B7A37" w14:textId="42632004" w:rsidR="00FD4E06" w:rsidRPr="00C81954" w:rsidRDefault="00FD4E06" w:rsidP="00FA2358">
      <w:pPr>
        <w:pStyle w:val="afe"/>
      </w:pPr>
      <w:r w:rsidRPr="00C81954">
        <w:t>В качестве основного вида топлива на Закамской ТЭЦ-5 используется природный газ, в качестве резервного и аварийного топлива используется мазут топочный марки М-100.</w:t>
      </w:r>
    </w:p>
    <w:p w14:paraId="2BCC8518" w14:textId="77777777" w:rsidR="00FD4E06" w:rsidRPr="00C81954" w:rsidRDefault="00FD4E06" w:rsidP="00FA2358">
      <w:pPr>
        <w:pStyle w:val="afe"/>
      </w:pPr>
      <w:r w:rsidRPr="00C81954">
        <w:t>Мазутное хозяйство состоит из: приемно-сливного устройства, мазутного склада, мазутонасосной и соединительных эстакад с трубопроводами. Приемно-сливное устройство, с приемной железобетонной емкостью 250 м</w:t>
      </w:r>
      <w:r w:rsidRPr="00C81954">
        <w:rPr>
          <w:vertAlign w:val="superscript"/>
        </w:rPr>
        <w:t>3</w:t>
      </w:r>
      <w:r w:rsidRPr="00C81954">
        <w:t xml:space="preserve"> и установленных на ней двух погружных насосов. Мазутохранилище состоит из двух металлических резервуаров по 2000 м</w:t>
      </w:r>
      <w:r w:rsidRPr="00C81954">
        <w:rPr>
          <w:vertAlign w:val="superscript"/>
        </w:rPr>
        <w:t>3</w:t>
      </w:r>
      <w:r w:rsidRPr="00C81954">
        <w:t xml:space="preserve"> каждый. В мазутонасосной размещены три мазутных насоса, дренажный насос, два фильтра тонкой очистки. Рядом с мазутонасосной на открытой площадке размещены три подогревателя основного мазута, два подогревателя рециркуляционного мазута и барботёр для сброса дренажей после продувки мазутопроводов. Для разогрева в подогревателях мазута используется пар 10 ата. Мазут на станцию доставляется в автомобильных цистернах.</w:t>
      </w:r>
    </w:p>
    <w:p w14:paraId="6C9C6255" w14:textId="35897FD0" w:rsidR="006C16DD" w:rsidRPr="00C81954" w:rsidRDefault="0060491E" w:rsidP="00FA2358">
      <w:pPr>
        <w:pStyle w:val="afe"/>
        <w:rPr>
          <w:color w:val="auto"/>
        </w:rPr>
      </w:pPr>
      <w:r w:rsidRPr="00C81954">
        <w:rPr>
          <w:color w:val="auto"/>
        </w:rPr>
        <w:t xml:space="preserve">Характеристики и расход </w:t>
      </w:r>
      <w:r w:rsidR="00FD4E06" w:rsidRPr="00C81954">
        <w:rPr>
          <w:color w:val="auto"/>
        </w:rPr>
        <w:t>природного газа</w:t>
      </w:r>
      <w:r w:rsidRPr="00C81954">
        <w:rPr>
          <w:color w:val="auto"/>
        </w:rPr>
        <w:t xml:space="preserve">, сжигаемого на </w:t>
      </w:r>
      <w:r w:rsidR="00FD4E06" w:rsidRPr="00C81954">
        <w:rPr>
          <w:color w:val="auto"/>
        </w:rPr>
        <w:t>Закамской ТЭЦ-5</w:t>
      </w:r>
      <w:r w:rsidRPr="00C81954">
        <w:rPr>
          <w:color w:val="auto"/>
        </w:rPr>
        <w:t xml:space="preserve">, представлены в таблице </w:t>
      </w:r>
      <w:r w:rsidR="00F76020" w:rsidRPr="00C81954">
        <w:rPr>
          <w:color w:val="auto"/>
        </w:rPr>
        <w:fldChar w:fldCharType="begin"/>
      </w:r>
      <w:r w:rsidR="00F76020" w:rsidRPr="00C81954">
        <w:rPr>
          <w:color w:val="auto"/>
        </w:rPr>
        <w:instrText xml:space="preserve"> REF _Ref116053035 \h  \* MERGEFORMAT </w:instrText>
      </w:r>
      <w:r w:rsidR="00F76020" w:rsidRPr="00C81954">
        <w:rPr>
          <w:color w:val="auto"/>
        </w:rPr>
      </w:r>
      <w:r w:rsidR="00F76020" w:rsidRPr="00C81954">
        <w:rPr>
          <w:color w:val="auto"/>
        </w:rPr>
        <w:fldChar w:fldCharType="separate"/>
      </w:r>
      <w:r w:rsidR="00C81954" w:rsidRPr="00C81954">
        <w:rPr>
          <w:rStyle w:val="afffffff9"/>
          <w:color w:val="auto"/>
        </w:rPr>
        <w:t>Таблица</w:t>
      </w:r>
      <w:r w:rsidR="00C81954" w:rsidRPr="00C81954">
        <w:rPr>
          <w:color w:val="auto"/>
        </w:rPr>
        <w:t xml:space="preserve"> </w:t>
      </w:r>
      <w:r w:rsidR="00C81954" w:rsidRPr="00C81954">
        <w:rPr>
          <w:noProof/>
          <w:color w:val="auto"/>
        </w:rPr>
        <w:t>20</w:t>
      </w:r>
      <w:r w:rsidR="00F76020" w:rsidRPr="00C81954">
        <w:rPr>
          <w:color w:val="auto"/>
        </w:rPr>
        <w:fldChar w:fldCharType="end"/>
      </w:r>
      <w:r w:rsidRPr="00C81954">
        <w:rPr>
          <w:color w:val="auto"/>
        </w:rPr>
        <w:t xml:space="preserve">, жидкого топлива – в таблице </w:t>
      </w:r>
      <w:r w:rsidR="00F76020" w:rsidRPr="00C81954">
        <w:rPr>
          <w:color w:val="auto"/>
        </w:rPr>
        <w:fldChar w:fldCharType="begin"/>
      </w:r>
      <w:r w:rsidR="00F76020" w:rsidRPr="00C81954">
        <w:rPr>
          <w:color w:val="auto"/>
        </w:rPr>
        <w:instrText xml:space="preserve"> REF _Ref116053061 \h  \* MERGEFORMAT </w:instrText>
      </w:r>
      <w:r w:rsidR="00F76020" w:rsidRPr="00C81954">
        <w:rPr>
          <w:color w:val="auto"/>
        </w:rPr>
      </w:r>
      <w:r w:rsidR="00F76020" w:rsidRPr="00C81954">
        <w:rPr>
          <w:color w:val="auto"/>
        </w:rPr>
        <w:fldChar w:fldCharType="separate"/>
      </w:r>
      <w:r w:rsidR="00C81954" w:rsidRPr="00C81954">
        <w:rPr>
          <w:rStyle w:val="afffffff9"/>
          <w:color w:val="auto"/>
        </w:rPr>
        <w:t>Таблица</w:t>
      </w:r>
      <w:r w:rsidR="00C81954" w:rsidRPr="00C81954">
        <w:rPr>
          <w:color w:val="auto"/>
        </w:rPr>
        <w:t xml:space="preserve"> </w:t>
      </w:r>
      <w:r w:rsidR="00C81954" w:rsidRPr="00C81954">
        <w:rPr>
          <w:noProof/>
          <w:color w:val="auto"/>
        </w:rPr>
        <w:t>21</w:t>
      </w:r>
      <w:r w:rsidR="00F76020" w:rsidRPr="00C81954">
        <w:rPr>
          <w:color w:val="auto"/>
        </w:rPr>
        <w:fldChar w:fldCharType="end"/>
      </w:r>
      <w:r w:rsidRPr="00C81954">
        <w:rPr>
          <w:color w:val="auto"/>
        </w:rPr>
        <w:t>.</w:t>
      </w:r>
    </w:p>
    <w:p w14:paraId="6D9913D0" w14:textId="70600DF9" w:rsidR="0060491E" w:rsidRPr="00C81954" w:rsidRDefault="00F76020" w:rsidP="00FA2358">
      <w:pPr>
        <w:pStyle w:val="affff7"/>
      </w:pPr>
      <w:bookmarkStart w:id="118" w:name="_Ref116053035"/>
      <w:bookmarkStart w:id="119" w:name="_Toc136104325"/>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20</w:t>
      </w:r>
      <w:r w:rsidR="00B25ED0" w:rsidRPr="00C81954">
        <w:rPr>
          <w:noProof/>
        </w:rPr>
        <w:fldChar w:fldCharType="end"/>
      </w:r>
      <w:bookmarkEnd w:id="118"/>
      <w:r w:rsidRPr="00C81954">
        <w:t xml:space="preserve">. </w:t>
      </w:r>
      <w:r w:rsidR="0060491E" w:rsidRPr="00C81954">
        <w:t xml:space="preserve">Характеристики и расход </w:t>
      </w:r>
      <w:r w:rsidR="00FD4E06" w:rsidRPr="00C81954">
        <w:t>природного газа, сжигаемого на Закамской ТЭЦ-5</w:t>
      </w:r>
      <w:bookmarkEnd w:id="1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375"/>
        <w:gridCol w:w="2476"/>
        <w:gridCol w:w="1989"/>
        <w:gridCol w:w="2172"/>
        <w:gridCol w:w="1615"/>
      </w:tblGrid>
      <w:tr w:rsidR="00FD4E06" w:rsidRPr="00C81954" w14:paraId="02FD42A6" w14:textId="77777777" w:rsidTr="00FD4E06">
        <w:trPr>
          <w:trHeight w:val="20"/>
        </w:trPr>
        <w:tc>
          <w:tcPr>
            <w:tcW w:w="714" w:type="pct"/>
            <w:vMerge w:val="restart"/>
            <w:shd w:val="clear" w:color="auto" w:fill="auto"/>
            <w:vAlign w:val="center"/>
            <w:hideMark/>
          </w:tcPr>
          <w:p w14:paraId="562624F5" w14:textId="77777777" w:rsidR="00FD4E06" w:rsidRPr="00C81954" w:rsidRDefault="00FD4E06" w:rsidP="00FA2358">
            <w:pPr>
              <w:pStyle w:val="afffffffa"/>
            </w:pPr>
            <w:r w:rsidRPr="00C81954">
              <w:t>Год</w:t>
            </w:r>
          </w:p>
        </w:tc>
        <w:tc>
          <w:tcPr>
            <w:tcW w:w="4286" w:type="pct"/>
            <w:gridSpan w:val="4"/>
            <w:shd w:val="clear" w:color="auto" w:fill="auto"/>
            <w:vAlign w:val="center"/>
            <w:hideMark/>
          </w:tcPr>
          <w:p w14:paraId="1064B841" w14:textId="77777777" w:rsidR="00FD4E06" w:rsidRPr="00C81954" w:rsidRDefault="00FD4E06" w:rsidP="00FA2358">
            <w:pPr>
              <w:pStyle w:val="afffffffa"/>
            </w:pPr>
            <w:r w:rsidRPr="00C81954">
              <w:t>Природный газ</w:t>
            </w:r>
          </w:p>
        </w:tc>
      </w:tr>
      <w:tr w:rsidR="00FD4E06" w:rsidRPr="00C81954" w14:paraId="2A707C76" w14:textId="77777777" w:rsidTr="00FD4E06">
        <w:trPr>
          <w:trHeight w:val="20"/>
        </w:trPr>
        <w:tc>
          <w:tcPr>
            <w:tcW w:w="714" w:type="pct"/>
            <w:vMerge/>
            <w:vAlign w:val="center"/>
            <w:hideMark/>
          </w:tcPr>
          <w:p w14:paraId="48F29426" w14:textId="77777777" w:rsidR="00FD4E06" w:rsidRPr="00C81954" w:rsidRDefault="00FD4E06" w:rsidP="00FA2358">
            <w:pPr>
              <w:pStyle w:val="afffffffa"/>
            </w:pPr>
          </w:p>
        </w:tc>
        <w:tc>
          <w:tcPr>
            <w:tcW w:w="1286" w:type="pct"/>
            <w:shd w:val="clear" w:color="auto" w:fill="auto"/>
            <w:vAlign w:val="center"/>
            <w:hideMark/>
          </w:tcPr>
          <w:p w14:paraId="1D2A5857" w14:textId="77777777" w:rsidR="00FD4E06" w:rsidRPr="00C81954" w:rsidRDefault="00FD4E06" w:rsidP="00FA2358">
            <w:pPr>
              <w:pStyle w:val="afffffffa"/>
            </w:pPr>
            <w:r w:rsidRPr="00C81954">
              <w:t>Калорийность, средняя за год Q</w:t>
            </w:r>
            <w:r w:rsidRPr="00C81954">
              <w:rPr>
                <w:vertAlign w:val="subscript"/>
              </w:rPr>
              <w:t>н</w:t>
            </w:r>
            <w:r w:rsidRPr="00C81954">
              <w:rPr>
                <w:vertAlign w:val="superscript"/>
              </w:rPr>
              <w:t>р</w:t>
            </w:r>
            <w:r w:rsidRPr="00C81954">
              <w:t>, ккал/м</w:t>
            </w:r>
            <w:r w:rsidRPr="00C81954">
              <w:rPr>
                <w:vertAlign w:val="superscript"/>
              </w:rPr>
              <w:t>3</w:t>
            </w:r>
          </w:p>
        </w:tc>
        <w:tc>
          <w:tcPr>
            <w:tcW w:w="1033" w:type="pct"/>
            <w:shd w:val="clear" w:color="auto" w:fill="auto"/>
            <w:vAlign w:val="center"/>
            <w:hideMark/>
          </w:tcPr>
          <w:p w14:paraId="7C8BC69C" w14:textId="45AB0C71" w:rsidR="00FD4E06" w:rsidRPr="00C81954" w:rsidRDefault="00FD4E06" w:rsidP="00FA2358">
            <w:pPr>
              <w:pStyle w:val="afffffffa"/>
            </w:pPr>
            <w:r w:rsidRPr="00C81954">
              <w:t>Приход, тыс. м</w:t>
            </w:r>
            <w:r w:rsidRPr="00C81954">
              <w:rPr>
                <w:vertAlign w:val="superscript"/>
              </w:rPr>
              <w:t>3</w:t>
            </w:r>
          </w:p>
        </w:tc>
        <w:tc>
          <w:tcPr>
            <w:tcW w:w="1128" w:type="pct"/>
            <w:shd w:val="clear" w:color="auto" w:fill="auto"/>
            <w:vAlign w:val="center"/>
            <w:hideMark/>
          </w:tcPr>
          <w:p w14:paraId="194F5A0B" w14:textId="6EE4B7A9" w:rsidR="00FD4E06" w:rsidRPr="00C81954" w:rsidRDefault="00FD4E06" w:rsidP="00FA2358">
            <w:pPr>
              <w:pStyle w:val="afffffffa"/>
            </w:pPr>
            <w:r w:rsidRPr="00C81954">
              <w:t>Расход на производство, тыс. м</w:t>
            </w:r>
            <w:r w:rsidRPr="00C81954">
              <w:rPr>
                <w:vertAlign w:val="superscript"/>
              </w:rPr>
              <w:t>3</w:t>
            </w:r>
          </w:p>
        </w:tc>
        <w:tc>
          <w:tcPr>
            <w:tcW w:w="839" w:type="pct"/>
            <w:shd w:val="clear" w:color="auto" w:fill="auto"/>
            <w:vAlign w:val="center"/>
            <w:hideMark/>
          </w:tcPr>
          <w:p w14:paraId="143E05C8" w14:textId="1DA07A4D" w:rsidR="00FD4E06" w:rsidRPr="00C81954" w:rsidRDefault="00FD4E06" w:rsidP="00FA2358">
            <w:pPr>
              <w:pStyle w:val="afffffffa"/>
            </w:pPr>
            <w:r w:rsidRPr="00C81954">
              <w:t>Расход на сторону, тыс. м</w:t>
            </w:r>
            <w:r w:rsidRPr="00C81954">
              <w:rPr>
                <w:vertAlign w:val="superscript"/>
              </w:rPr>
              <w:t>3</w:t>
            </w:r>
          </w:p>
        </w:tc>
      </w:tr>
      <w:tr w:rsidR="00FD4E06" w:rsidRPr="00C81954" w14:paraId="6EC43C63" w14:textId="77777777" w:rsidTr="00FD4E06">
        <w:trPr>
          <w:trHeight w:val="20"/>
        </w:trPr>
        <w:tc>
          <w:tcPr>
            <w:tcW w:w="714" w:type="pct"/>
            <w:shd w:val="clear" w:color="auto" w:fill="auto"/>
            <w:vAlign w:val="center"/>
            <w:hideMark/>
          </w:tcPr>
          <w:p w14:paraId="6B3ADAE2" w14:textId="77777777" w:rsidR="00FD4E06" w:rsidRPr="00C81954" w:rsidRDefault="00FD4E06" w:rsidP="00FA2358">
            <w:pPr>
              <w:pStyle w:val="afffffffa"/>
            </w:pPr>
            <w:r w:rsidRPr="00C81954">
              <w:t>2022</w:t>
            </w:r>
          </w:p>
        </w:tc>
        <w:tc>
          <w:tcPr>
            <w:tcW w:w="1286" w:type="pct"/>
            <w:shd w:val="clear" w:color="auto" w:fill="auto"/>
            <w:vAlign w:val="center"/>
            <w:hideMark/>
          </w:tcPr>
          <w:p w14:paraId="4BEC12B4" w14:textId="77777777" w:rsidR="00FD4E06" w:rsidRPr="00C81954" w:rsidRDefault="00FD4E06" w:rsidP="00FA2358">
            <w:pPr>
              <w:pStyle w:val="afffffffa"/>
            </w:pPr>
            <w:r w:rsidRPr="00C81954">
              <w:t>8267</w:t>
            </w:r>
          </w:p>
        </w:tc>
        <w:tc>
          <w:tcPr>
            <w:tcW w:w="1033" w:type="pct"/>
            <w:shd w:val="clear" w:color="auto" w:fill="auto"/>
            <w:vAlign w:val="center"/>
            <w:hideMark/>
          </w:tcPr>
          <w:p w14:paraId="3A964DF2" w14:textId="77777777" w:rsidR="00FD4E06" w:rsidRPr="00C81954" w:rsidRDefault="00FD4E06" w:rsidP="00FA2358">
            <w:pPr>
              <w:pStyle w:val="afffffffa"/>
            </w:pPr>
            <w:r w:rsidRPr="00C81954">
              <w:t>183357,11</w:t>
            </w:r>
          </w:p>
        </w:tc>
        <w:tc>
          <w:tcPr>
            <w:tcW w:w="1128" w:type="pct"/>
            <w:shd w:val="clear" w:color="auto" w:fill="auto"/>
            <w:vAlign w:val="center"/>
            <w:hideMark/>
          </w:tcPr>
          <w:p w14:paraId="33390C7D" w14:textId="77777777" w:rsidR="00FD4E06" w:rsidRPr="00C81954" w:rsidRDefault="00FD4E06" w:rsidP="00FA2358">
            <w:pPr>
              <w:pStyle w:val="afffffffa"/>
            </w:pPr>
            <w:r w:rsidRPr="00C81954">
              <w:t>183357,11</w:t>
            </w:r>
          </w:p>
        </w:tc>
        <w:tc>
          <w:tcPr>
            <w:tcW w:w="839" w:type="pct"/>
            <w:shd w:val="clear" w:color="auto" w:fill="auto"/>
            <w:vAlign w:val="center"/>
            <w:hideMark/>
          </w:tcPr>
          <w:p w14:paraId="2EA0ED81" w14:textId="77777777" w:rsidR="00FD4E06" w:rsidRPr="00C81954" w:rsidRDefault="00FD4E06" w:rsidP="00FA2358">
            <w:pPr>
              <w:pStyle w:val="afffffffa"/>
            </w:pPr>
            <w:r w:rsidRPr="00C81954">
              <w:t>0</w:t>
            </w:r>
          </w:p>
        </w:tc>
      </w:tr>
      <w:tr w:rsidR="00FD4E06" w:rsidRPr="00C81954" w14:paraId="1879D8D1" w14:textId="77777777" w:rsidTr="00FD4E06">
        <w:trPr>
          <w:trHeight w:val="20"/>
        </w:trPr>
        <w:tc>
          <w:tcPr>
            <w:tcW w:w="714" w:type="pct"/>
            <w:shd w:val="clear" w:color="auto" w:fill="auto"/>
            <w:vAlign w:val="center"/>
            <w:hideMark/>
          </w:tcPr>
          <w:p w14:paraId="794D8996" w14:textId="77777777" w:rsidR="00FD4E06" w:rsidRPr="00C81954" w:rsidRDefault="00FD4E06" w:rsidP="00FA2358">
            <w:pPr>
              <w:pStyle w:val="afffffffa"/>
            </w:pPr>
            <w:r w:rsidRPr="00C81954">
              <w:t>2021</w:t>
            </w:r>
          </w:p>
        </w:tc>
        <w:tc>
          <w:tcPr>
            <w:tcW w:w="1286" w:type="pct"/>
            <w:shd w:val="clear" w:color="auto" w:fill="auto"/>
            <w:vAlign w:val="center"/>
            <w:hideMark/>
          </w:tcPr>
          <w:p w14:paraId="2EA447CA" w14:textId="77777777" w:rsidR="00FD4E06" w:rsidRPr="00C81954" w:rsidRDefault="00FD4E06" w:rsidP="00FA2358">
            <w:pPr>
              <w:pStyle w:val="afffffffa"/>
            </w:pPr>
            <w:r w:rsidRPr="00C81954">
              <w:t>8153</w:t>
            </w:r>
          </w:p>
        </w:tc>
        <w:tc>
          <w:tcPr>
            <w:tcW w:w="1033" w:type="pct"/>
            <w:shd w:val="clear" w:color="auto" w:fill="auto"/>
            <w:vAlign w:val="center"/>
            <w:hideMark/>
          </w:tcPr>
          <w:p w14:paraId="6F62D371" w14:textId="77777777" w:rsidR="00FD4E06" w:rsidRPr="00C81954" w:rsidRDefault="00FD4E06" w:rsidP="00FA2358">
            <w:pPr>
              <w:pStyle w:val="afffffffa"/>
            </w:pPr>
            <w:r w:rsidRPr="00C81954">
              <w:t>171189,58</w:t>
            </w:r>
          </w:p>
        </w:tc>
        <w:tc>
          <w:tcPr>
            <w:tcW w:w="1128" w:type="pct"/>
            <w:shd w:val="clear" w:color="auto" w:fill="auto"/>
            <w:vAlign w:val="center"/>
            <w:hideMark/>
          </w:tcPr>
          <w:p w14:paraId="3D5685B2" w14:textId="77777777" w:rsidR="00FD4E06" w:rsidRPr="00C81954" w:rsidRDefault="00FD4E06" w:rsidP="00FA2358">
            <w:pPr>
              <w:pStyle w:val="afffffffa"/>
            </w:pPr>
            <w:r w:rsidRPr="00C81954">
              <w:t>171189,58</w:t>
            </w:r>
          </w:p>
        </w:tc>
        <w:tc>
          <w:tcPr>
            <w:tcW w:w="839" w:type="pct"/>
            <w:shd w:val="clear" w:color="auto" w:fill="auto"/>
            <w:vAlign w:val="center"/>
            <w:hideMark/>
          </w:tcPr>
          <w:p w14:paraId="3B53CA04" w14:textId="77777777" w:rsidR="00FD4E06" w:rsidRPr="00C81954" w:rsidRDefault="00FD4E06" w:rsidP="00FA2358">
            <w:pPr>
              <w:pStyle w:val="afffffffa"/>
            </w:pPr>
            <w:r w:rsidRPr="00C81954">
              <w:t>0</w:t>
            </w:r>
          </w:p>
        </w:tc>
      </w:tr>
      <w:tr w:rsidR="00FD4E06" w:rsidRPr="00C81954" w14:paraId="39D1D392" w14:textId="77777777" w:rsidTr="00FD4E06">
        <w:trPr>
          <w:trHeight w:val="20"/>
        </w:trPr>
        <w:tc>
          <w:tcPr>
            <w:tcW w:w="714" w:type="pct"/>
            <w:shd w:val="clear" w:color="auto" w:fill="auto"/>
            <w:vAlign w:val="center"/>
            <w:hideMark/>
          </w:tcPr>
          <w:p w14:paraId="157F89D8" w14:textId="77777777" w:rsidR="00FD4E06" w:rsidRPr="00C81954" w:rsidRDefault="00FD4E06" w:rsidP="00FA2358">
            <w:pPr>
              <w:pStyle w:val="afffffffa"/>
            </w:pPr>
            <w:r w:rsidRPr="00C81954">
              <w:t>2020</w:t>
            </w:r>
          </w:p>
        </w:tc>
        <w:tc>
          <w:tcPr>
            <w:tcW w:w="1286" w:type="pct"/>
            <w:shd w:val="clear" w:color="auto" w:fill="auto"/>
            <w:vAlign w:val="center"/>
            <w:hideMark/>
          </w:tcPr>
          <w:p w14:paraId="58D7D49F" w14:textId="77777777" w:rsidR="00FD4E06" w:rsidRPr="00C81954" w:rsidRDefault="00FD4E06" w:rsidP="00FA2358">
            <w:pPr>
              <w:pStyle w:val="afffffffa"/>
            </w:pPr>
            <w:r w:rsidRPr="00C81954">
              <w:t>8171</w:t>
            </w:r>
          </w:p>
        </w:tc>
        <w:tc>
          <w:tcPr>
            <w:tcW w:w="1033" w:type="pct"/>
            <w:shd w:val="clear" w:color="auto" w:fill="auto"/>
            <w:vAlign w:val="center"/>
            <w:hideMark/>
          </w:tcPr>
          <w:p w14:paraId="6B04B798" w14:textId="77777777" w:rsidR="00FD4E06" w:rsidRPr="00C81954" w:rsidRDefault="00FD4E06" w:rsidP="00FA2358">
            <w:pPr>
              <w:pStyle w:val="afffffffa"/>
            </w:pPr>
            <w:r w:rsidRPr="00C81954">
              <w:t>128013,48</w:t>
            </w:r>
          </w:p>
        </w:tc>
        <w:tc>
          <w:tcPr>
            <w:tcW w:w="1128" w:type="pct"/>
            <w:shd w:val="clear" w:color="auto" w:fill="auto"/>
            <w:vAlign w:val="center"/>
            <w:hideMark/>
          </w:tcPr>
          <w:p w14:paraId="2F042846" w14:textId="77777777" w:rsidR="00FD4E06" w:rsidRPr="00C81954" w:rsidRDefault="00FD4E06" w:rsidP="00FA2358">
            <w:pPr>
              <w:pStyle w:val="afffffffa"/>
            </w:pPr>
            <w:r w:rsidRPr="00C81954">
              <w:t>128013,48</w:t>
            </w:r>
          </w:p>
        </w:tc>
        <w:tc>
          <w:tcPr>
            <w:tcW w:w="839" w:type="pct"/>
            <w:shd w:val="clear" w:color="auto" w:fill="auto"/>
            <w:vAlign w:val="center"/>
            <w:hideMark/>
          </w:tcPr>
          <w:p w14:paraId="4D89C831" w14:textId="77777777" w:rsidR="00FD4E06" w:rsidRPr="00C81954" w:rsidRDefault="00FD4E06" w:rsidP="00FA2358">
            <w:pPr>
              <w:pStyle w:val="afffffffa"/>
            </w:pPr>
            <w:r w:rsidRPr="00C81954">
              <w:t>0</w:t>
            </w:r>
          </w:p>
        </w:tc>
      </w:tr>
      <w:tr w:rsidR="00FD4E06" w:rsidRPr="00C81954" w14:paraId="22CF7C7E" w14:textId="77777777" w:rsidTr="00FD4E06">
        <w:trPr>
          <w:trHeight w:val="20"/>
        </w:trPr>
        <w:tc>
          <w:tcPr>
            <w:tcW w:w="714" w:type="pct"/>
            <w:shd w:val="clear" w:color="auto" w:fill="auto"/>
            <w:vAlign w:val="center"/>
            <w:hideMark/>
          </w:tcPr>
          <w:p w14:paraId="41AE64BA" w14:textId="77777777" w:rsidR="00FD4E06" w:rsidRPr="00C81954" w:rsidRDefault="00FD4E06" w:rsidP="00FA2358">
            <w:pPr>
              <w:pStyle w:val="afffffffa"/>
            </w:pPr>
            <w:r w:rsidRPr="00C81954">
              <w:t>2019</w:t>
            </w:r>
          </w:p>
        </w:tc>
        <w:tc>
          <w:tcPr>
            <w:tcW w:w="1286" w:type="pct"/>
            <w:shd w:val="clear" w:color="auto" w:fill="auto"/>
            <w:vAlign w:val="center"/>
            <w:hideMark/>
          </w:tcPr>
          <w:p w14:paraId="5A5B017F" w14:textId="77777777" w:rsidR="00FD4E06" w:rsidRPr="00C81954" w:rsidRDefault="00FD4E06" w:rsidP="00FA2358">
            <w:pPr>
              <w:pStyle w:val="afffffffa"/>
            </w:pPr>
            <w:r w:rsidRPr="00C81954">
              <w:t>8128</w:t>
            </w:r>
          </w:p>
        </w:tc>
        <w:tc>
          <w:tcPr>
            <w:tcW w:w="1033" w:type="pct"/>
            <w:shd w:val="clear" w:color="auto" w:fill="auto"/>
            <w:vAlign w:val="center"/>
            <w:hideMark/>
          </w:tcPr>
          <w:p w14:paraId="70553B60" w14:textId="77777777" w:rsidR="00FD4E06" w:rsidRPr="00C81954" w:rsidRDefault="00FD4E06" w:rsidP="00FA2358">
            <w:pPr>
              <w:pStyle w:val="afffffffa"/>
            </w:pPr>
            <w:r w:rsidRPr="00C81954">
              <w:t>139508,77</w:t>
            </w:r>
          </w:p>
        </w:tc>
        <w:tc>
          <w:tcPr>
            <w:tcW w:w="1128" w:type="pct"/>
            <w:shd w:val="clear" w:color="auto" w:fill="auto"/>
            <w:vAlign w:val="center"/>
            <w:hideMark/>
          </w:tcPr>
          <w:p w14:paraId="10D3D4B4" w14:textId="77777777" w:rsidR="00FD4E06" w:rsidRPr="00C81954" w:rsidRDefault="00FD4E06" w:rsidP="00FA2358">
            <w:pPr>
              <w:pStyle w:val="afffffffa"/>
            </w:pPr>
            <w:r w:rsidRPr="00C81954">
              <w:t>139508,77</w:t>
            </w:r>
          </w:p>
        </w:tc>
        <w:tc>
          <w:tcPr>
            <w:tcW w:w="839" w:type="pct"/>
            <w:shd w:val="clear" w:color="auto" w:fill="auto"/>
            <w:vAlign w:val="center"/>
            <w:hideMark/>
          </w:tcPr>
          <w:p w14:paraId="2993B690" w14:textId="77777777" w:rsidR="00FD4E06" w:rsidRPr="00C81954" w:rsidRDefault="00FD4E06" w:rsidP="00FA2358">
            <w:pPr>
              <w:pStyle w:val="afffffffa"/>
            </w:pPr>
            <w:r w:rsidRPr="00C81954">
              <w:t>0</w:t>
            </w:r>
          </w:p>
        </w:tc>
      </w:tr>
      <w:tr w:rsidR="00FD4E06" w:rsidRPr="00C81954" w14:paraId="1C4987C6" w14:textId="77777777" w:rsidTr="00FD4E06">
        <w:trPr>
          <w:trHeight w:val="20"/>
        </w:trPr>
        <w:tc>
          <w:tcPr>
            <w:tcW w:w="714" w:type="pct"/>
            <w:shd w:val="clear" w:color="auto" w:fill="auto"/>
            <w:vAlign w:val="center"/>
            <w:hideMark/>
          </w:tcPr>
          <w:p w14:paraId="0CE7C0DF" w14:textId="77777777" w:rsidR="00FD4E06" w:rsidRPr="00C81954" w:rsidRDefault="00FD4E06" w:rsidP="00FA2358">
            <w:pPr>
              <w:pStyle w:val="afffffffa"/>
            </w:pPr>
            <w:r w:rsidRPr="00C81954">
              <w:t>2018</w:t>
            </w:r>
          </w:p>
        </w:tc>
        <w:tc>
          <w:tcPr>
            <w:tcW w:w="1286" w:type="pct"/>
            <w:shd w:val="clear" w:color="auto" w:fill="auto"/>
            <w:vAlign w:val="center"/>
            <w:hideMark/>
          </w:tcPr>
          <w:p w14:paraId="31DEEF59" w14:textId="77777777" w:rsidR="00FD4E06" w:rsidRPr="00C81954" w:rsidRDefault="00FD4E06" w:rsidP="00FA2358">
            <w:pPr>
              <w:pStyle w:val="afffffffa"/>
            </w:pPr>
            <w:r w:rsidRPr="00C81954">
              <w:t>8131</w:t>
            </w:r>
          </w:p>
        </w:tc>
        <w:tc>
          <w:tcPr>
            <w:tcW w:w="1033" w:type="pct"/>
            <w:shd w:val="clear" w:color="auto" w:fill="auto"/>
            <w:vAlign w:val="center"/>
            <w:hideMark/>
          </w:tcPr>
          <w:p w14:paraId="5090F5FC" w14:textId="77777777" w:rsidR="00FD4E06" w:rsidRPr="00C81954" w:rsidRDefault="00FD4E06" w:rsidP="00FA2358">
            <w:pPr>
              <w:pStyle w:val="afffffffa"/>
            </w:pPr>
            <w:r w:rsidRPr="00C81954">
              <w:t>145733,65</w:t>
            </w:r>
          </w:p>
        </w:tc>
        <w:tc>
          <w:tcPr>
            <w:tcW w:w="1128" w:type="pct"/>
            <w:shd w:val="clear" w:color="auto" w:fill="auto"/>
            <w:vAlign w:val="center"/>
            <w:hideMark/>
          </w:tcPr>
          <w:p w14:paraId="6439976A" w14:textId="77777777" w:rsidR="00FD4E06" w:rsidRPr="00C81954" w:rsidRDefault="00FD4E06" w:rsidP="00FA2358">
            <w:pPr>
              <w:pStyle w:val="afffffffa"/>
            </w:pPr>
            <w:r w:rsidRPr="00C81954">
              <w:t>145733,65</w:t>
            </w:r>
          </w:p>
        </w:tc>
        <w:tc>
          <w:tcPr>
            <w:tcW w:w="839" w:type="pct"/>
            <w:shd w:val="clear" w:color="auto" w:fill="auto"/>
            <w:vAlign w:val="center"/>
            <w:hideMark/>
          </w:tcPr>
          <w:p w14:paraId="1072B9AB" w14:textId="77777777" w:rsidR="00FD4E06" w:rsidRPr="00C81954" w:rsidRDefault="00FD4E06" w:rsidP="00FA2358">
            <w:pPr>
              <w:pStyle w:val="afffffffa"/>
            </w:pPr>
            <w:r w:rsidRPr="00C81954">
              <w:t>0</w:t>
            </w:r>
          </w:p>
        </w:tc>
      </w:tr>
    </w:tbl>
    <w:p w14:paraId="16BC4965" w14:textId="77777777" w:rsidR="006C16DD" w:rsidRPr="00C81954" w:rsidRDefault="006C16DD" w:rsidP="00FA2358">
      <w:pPr>
        <w:pStyle w:val="a8"/>
        <w:rPr>
          <w:color w:val="auto"/>
        </w:rPr>
      </w:pPr>
    </w:p>
    <w:p w14:paraId="599BB90B" w14:textId="589221E1" w:rsidR="0060491E" w:rsidRPr="00C81954" w:rsidRDefault="00F76020" w:rsidP="00FA2358">
      <w:pPr>
        <w:pStyle w:val="affff7"/>
      </w:pPr>
      <w:bookmarkStart w:id="120" w:name="_Ref116053061"/>
      <w:bookmarkStart w:id="121" w:name="_Toc136104326"/>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21</w:t>
      </w:r>
      <w:r w:rsidR="00B25ED0" w:rsidRPr="00C81954">
        <w:rPr>
          <w:noProof/>
        </w:rPr>
        <w:fldChar w:fldCharType="end"/>
      </w:r>
      <w:bookmarkEnd w:id="120"/>
      <w:r w:rsidRPr="00C81954">
        <w:t xml:space="preserve">. </w:t>
      </w:r>
      <w:r w:rsidR="0060491E" w:rsidRPr="00C81954">
        <w:t>Характеристики и расход жидкого топлива</w:t>
      </w:r>
      <w:r w:rsidR="00FD4E06" w:rsidRPr="00C81954">
        <w:t>, сжигаемого на Закамской ТЭЦ-5</w:t>
      </w:r>
      <w:bookmarkEnd w:id="1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08"/>
        <w:gridCol w:w="2174"/>
        <w:gridCol w:w="2904"/>
        <w:gridCol w:w="988"/>
        <w:gridCol w:w="1140"/>
        <w:gridCol w:w="1313"/>
      </w:tblGrid>
      <w:tr w:rsidR="00FD4E06" w:rsidRPr="00C81954" w14:paraId="604FAB38" w14:textId="77777777" w:rsidTr="00FD4E06">
        <w:trPr>
          <w:trHeight w:val="20"/>
          <w:tblHeader/>
        </w:trPr>
        <w:tc>
          <w:tcPr>
            <w:tcW w:w="576" w:type="pct"/>
            <w:vMerge w:val="restart"/>
            <w:shd w:val="clear" w:color="auto" w:fill="auto"/>
            <w:vAlign w:val="center"/>
            <w:hideMark/>
          </w:tcPr>
          <w:p w14:paraId="0AA83FF4" w14:textId="77777777" w:rsidR="00FD4E06" w:rsidRPr="00C81954" w:rsidRDefault="00FD4E06" w:rsidP="00FA2358">
            <w:pPr>
              <w:pStyle w:val="afffffffa"/>
            </w:pPr>
            <w:r w:rsidRPr="00C81954">
              <w:t>Год</w:t>
            </w:r>
          </w:p>
        </w:tc>
        <w:tc>
          <w:tcPr>
            <w:tcW w:w="4424" w:type="pct"/>
            <w:gridSpan w:val="5"/>
            <w:shd w:val="clear" w:color="auto" w:fill="auto"/>
            <w:vAlign w:val="center"/>
            <w:hideMark/>
          </w:tcPr>
          <w:p w14:paraId="73AA1E0C" w14:textId="77777777" w:rsidR="00FD4E06" w:rsidRPr="00C81954" w:rsidRDefault="00FD4E06" w:rsidP="00FA2358">
            <w:pPr>
              <w:pStyle w:val="afffffffa"/>
            </w:pPr>
            <w:r w:rsidRPr="00C81954">
              <w:t>Мазут</w:t>
            </w:r>
          </w:p>
        </w:tc>
      </w:tr>
      <w:tr w:rsidR="00FD4E06" w:rsidRPr="00C81954" w14:paraId="6FA8D0E8" w14:textId="77777777" w:rsidTr="00FD4E06">
        <w:trPr>
          <w:trHeight w:val="20"/>
          <w:tblHeader/>
        </w:trPr>
        <w:tc>
          <w:tcPr>
            <w:tcW w:w="576" w:type="pct"/>
            <w:vMerge/>
            <w:vAlign w:val="center"/>
            <w:hideMark/>
          </w:tcPr>
          <w:p w14:paraId="6B685CBB" w14:textId="77777777" w:rsidR="00FD4E06" w:rsidRPr="00C81954" w:rsidRDefault="00FD4E06" w:rsidP="00FA2358">
            <w:pPr>
              <w:pStyle w:val="afffffffa"/>
            </w:pPr>
          </w:p>
        </w:tc>
        <w:tc>
          <w:tcPr>
            <w:tcW w:w="1129" w:type="pct"/>
            <w:shd w:val="clear" w:color="auto" w:fill="auto"/>
            <w:vAlign w:val="center"/>
            <w:hideMark/>
          </w:tcPr>
          <w:p w14:paraId="1DBA6686" w14:textId="77777777" w:rsidR="00FD4E06" w:rsidRPr="00C81954" w:rsidRDefault="00FD4E06" w:rsidP="00FA2358">
            <w:pPr>
              <w:pStyle w:val="afffffffa"/>
            </w:pPr>
            <w:r w:rsidRPr="00C81954">
              <w:t>Калорийность средняя за год, Q</w:t>
            </w:r>
            <w:r w:rsidRPr="00C81954">
              <w:rPr>
                <w:vertAlign w:val="subscript"/>
              </w:rPr>
              <w:t>н</w:t>
            </w:r>
            <w:r w:rsidRPr="00C81954">
              <w:rPr>
                <w:vertAlign w:val="superscript"/>
              </w:rPr>
              <w:t>р</w:t>
            </w:r>
            <w:r w:rsidRPr="00C81954">
              <w:t>, ккал/кг</w:t>
            </w:r>
          </w:p>
        </w:tc>
        <w:tc>
          <w:tcPr>
            <w:tcW w:w="1508" w:type="pct"/>
            <w:shd w:val="clear" w:color="auto" w:fill="auto"/>
            <w:vAlign w:val="center"/>
            <w:hideMark/>
          </w:tcPr>
          <w:p w14:paraId="12FBEE6F" w14:textId="77777777" w:rsidR="00FD4E06" w:rsidRPr="00C81954" w:rsidRDefault="00FD4E06" w:rsidP="00FA2358">
            <w:pPr>
              <w:pStyle w:val="afffffffa"/>
            </w:pPr>
            <w:r w:rsidRPr="00C81954">
              <w:t>Влажность, средняя за год, W</w:t>
            </w:r>
            <w:r w:rsidRPr="00C81954">
              <w:rPr>
                <w:vertAlign w:val="subscript"/>
              </w:rPr>
              <w:t>р</w:t>
            </w:r>
            <w:r w:rsidRPr="00C81954">
              <w:t>, %</w:t>
            </w:r>
          </w:p>
        </w:tc>
        <w:tc>
          <w:tcPr>
            <w:tcW w:w="513" w:type="pct"/>
            <w:shd w:val="clear" w:color="auto" w:fill="auto"/>
            <w:vAlign w:val="center"/>
            <w:hideMark/>
          </w:tcPr>
          <w:p w14:paraId="65F6E44D" w14:textId="77777777" w:rsidR="00FD4E06" w:rsidRPr="00C81954" w:rsidRDefault="00FD4E06" w:rsidP="00FA2358">
            <w:pPr>
              <w:pStyle w:val="afffffffa"/>
            </w:pPr>
            <w:r w:rsidRPr="00C81954">
              <w:t>Приход, т</w:t>
            </w:r>
          </w:p>
        </w:tc>
        <w:tc>
          <w:tcPr>
            <w:tcW w:w="592" w:type="pct"/>
            <w:shd w:val="clear" w:color="auto" w:fill="auto"/>
            <w:vAlign w:val="center"/>
            <w:hideMark/>
          </w:tcPr>
          <w:p w14:paraId="4BA13EDB" w14:textId="77777777" w:rsidR="00FD4E06" w:rsidRPr="00C81954" w:rsidRDefault="00FD4E06" w:rsidP="00FA2358">
            <w:pPr>
              <w:pStyle w:val="afffffffa"/>
            </w:pPr>
            <w:r w:rsidRPr="00C81954">
              <w:t>Расход, т</w:t>
            </w:r>
          </w:p>
        </w:tc>
        <w:tc>
          <w:tcPr>
            <w:tcW w:w="682" w:type="pct"/>
            <w:shd w:val="clear" w:color="auto" w:fill="auto"/>
            <w:vAlign w:val="center"/>
            <w:hideMark/>
          </w:tcPr>
          <w:p w14:paraId="03F52C15" w14:textId="77777777" w:rsidR="00FD4E06" w:rsidRPr="00C81954" w:rsidRDefault="00FD4E06" w:rsidP="00FA2358">
            <w:pPr>
              <w:pStyle w:val="afffffffa"/>
            </w:pPr>
            <w:r w:rsidRPr="00C81954">
              <w:t>Остаток, т</w:t>
            </w:r>
          </w:p>
        </w:tc>
      </w:tr>
      <w:tr w:rsidR="00FD4E06" w:rsidRPr="00C81954" w14:paraId="226BAFBE" w14:textId="77777777" w:rsidTr="00FD4E06">
        <w:trPr>
          <w:trHeight w:val="20"/>
        </w:trPr>
        <w:tc>
          <w:tcPr>
            <w:tcW w:w="576" w:type="pct"/>
            <w:shd w:val="clear" w:color="auto" w:fill="auto"/>
            <w:vAlign w:val="center"/>
            <w:hideMark/>
          </w:tcPr>
          <w:p w14:paraId="3A6345B9" w14:textId="77777777" w:rsidR="00FD4E06" w:rsidRPr="00C81954" w:rsidRDefault="00FD4E06" w:rsidP="00FA2358">
            <w:pPr>
              <w:pStyle w:val="afffffffa"/>
            </w:pPr>
            <w:r w:rsidRPr="00C81954">
              <w:t>2022</w:t>
            </w:r>
          </w:p>
        </w:tc>
        <w:tc>
          <w:tcPr>
            <w:tcW w:w="1129" w:type="pct"/>
            <w:shd w:val="clear" w:color="auto" w:fill="auto"/>
            <w:vAlign w:val="center"/>
            <w:hideMark/>
          </w:tcPr>
          <w:p w14:paraId="0D76A459" w14:textId="77777777" w:rsidR="00FD4E06" w:rsidRPr="00C81954" w:rsidRDefault="00FD4E06" w:rsidP="00FA2358">
            <w:pPr>
              <w:pStyle w:val="afffffffa"/>
            </w:pPr>
            <w:r w:rsidRPr="00C81954">
              <w:t>9694</w:t>
            </w:r>
          </w:p>
        </w:tc>
        <w:tc>
          <w:tcPr>
            <w:tcW w:w="1508" w:type="pct"/>
            <w:shd w:val="clear" w:color="auto" w:fill="auto"/>
            <w:vAlign w:val="center"/>
            <w:hideMark/>
          </w:tcPr>
          <w:p w14:paraId="1B8BB184" w14:textId="77777777" w:rsidR="00FD4E06" w:rsidRPr="00C81954" w:rsidRDefault="00FD4E06" w:rsidP="00FA2358">
            <w:pPr>
              <w:pStyle w:val="afffffffa"/>
            </w:pPr>
            <w:r w:rsidRPr="00C81954">
              <w:t>0,05</w:t>
            </w:r>
          </w:p>
        </w:tc>
        <w:tc>
          <w:tcPr>
            <w:tcW w:w="513" w:type="pct"/>
            <w:shd w:val="clear" w:color="auto" w:fill="auto"/>
            <w:vAlign w:val="center"/>
            <w:hideMark/>
          </w:tcPr>
          <w:p w14:paraId="5925DDDB" w14:textId="77777777" w:rsidR="00FD4E06" w:rsidRPr="00C81954" w:rsidRDefault="00FD4E06" w:rsidP="00FA2358">
            <w:pPr>
              <w:pStyle w:val="afffffffa"/>
            </w:pPr>
            <w:r w:rsidRPr="00C81954">
              <w:t>0</w:t>
            </w:r>
          </w:p>
        </w:tc>
        <w:tc>
          <w:tcPr>
            <w:tcW w:w="592" w:type="pct"/>
            <w:shd w:val="clear" w:color="auto" w:fill="auto"/>
            <w:vAlign w:val="center"/>
            <w:hideMark/>
          </w:tcPr>
          <w:p w14:paraId="1CBD10A6" w14:textId="77777777" w:rsidR="00FD4E06" w:rsidRPr="00C81954" w:rsidRDefault="00FD4E06" w:rsidP="00FA2358">
            <w:pPr>
              <w:pStyle w:val="afffffffa"/>
            </w:pPr>
            <w:r w:rsidRPr="00C81954">
              <w:t>7,47</w:t>
            </w:r>
          </w:p>
        </w:tc>
        <w:tc>
          <w:tcPr>
            <w:tcW w:w="682" w:type="pct"/>
            <w:shd w:val="clear" w:color="auto" w:fill="auto"/>
            <w:vAlign w:val="center"/>
            <w:hideMark/>
          </w:tcPr>
          <w:p w14:paraId="1C346DF9" w14:textId="77777777" w:rsidR="00FD4E06" w:rsidRPr="00C81954" w:rsidRDefault="00FD4E06" w:rsidP="00FA2358">
            <w:pPr>
              <w:pStyle w:val="afffffffa"/>
            </w:pPr>
            <w:r w:rsidRPr="00C81954">
              <w:t>2109,687</w:t>
            </w:r>
          </w:p>
        </w:tc>
      </w:tr>
      <w:tr w:rsidR="00FD4E06" w:rsidRPr="00C81954" w14:paraId="391059B6" w14:textId="77777777" w:rsidTr="00FD4E06">
        <w:trPr>
          <w:trHeight w:val="20"/>
        </w:trPr>
        <w:tc>
          <w:tcPr>
            <w:tcW w:w="576" w:type="pct"/>
            <w:shd w:val="clear" w:color="auto" w:fill="auto"/>
            <w:vAlign w:val="center"/>
            <w:hideMark/>
          </w:tcPr>
          <w:p w14:paraId="1841CE0A" w14:textId="77777777" w:rsidR="00FD4E06" w:rsidRPr="00C81954" w:rsidRDefault="00FD4E06" w:rsidP="00FA2358">
            <w:pPr>
              <w:pStyle w:val="afffffffa"/>
            </w:pPr>
            <w:r w:rsidRPr="00C81954">
              <w:t>2021</w:t>
            </w:r>
          </w:p>
        </w:tc>
        <w:tc>
          <w:tcPr>
            <w:tcW w:w="1129" w:type="pct"/>
            <w:shd w:val="clear" w:color="auto" w:fill="auto"/>
            <w:vAlign w:val="center"/>
            <w:hideMark/>
          </w:tcPr>
          <w:p w14:paraId="2F8A0A15" w14:textId="77777777" w:rsidR="00FD4E06" w:rsidRPr="00C81954" w:rsidRDefault="00FD4E06" w:rsidP="00FA2358">
            <w:pPr>
              <w:pStyle w:val="afffffffa"/>
            </w:pPr>
            <w:r w:rsidRPr="00C81954">
              <w:t>9694</w:t>
            </w:r>
          </w:p>
        </w:tc>
        <w:tc>
          <w:tcPr>
            <w:tcW w:w="1508" w:type="pct"/>
            <w:shd w:val="clear" w:color="auto" w:fill="auto"/>
            <w:vAlign w:val="center"/>
            <w:hideMark/>
          </w:tcPr>
          <w:p w14:paraId="5DB1A729" w14:textId="77777777" w:rsidR="00FD4E06" w:rsidRPr="00C81954" w:rsidRDefault="00FD4E06" w:rsidP="00FA2358">
            <w:pPr>
              <w:pStyle w:val="afffffffa"/>
            </w:pPr>
            <w:r w:rsidRPr="00C81954">
              <w:t>0,05</w:t>
            </w:r>
          </w:p>
        </w:tc>
        <w:tc>
          <w:tcPr>
            <w:tcW w:w="513" w:type="pct"/>
            <w:shd w:val="clear" w:color="auto" w:fill="auto"/>
            <w:vAlign w:val="center"/>
            <w:hideMark/>
          </w:tcPr>
          <w:p w14:paraId="0366C071" w14:textId="77777777" w:rsidR="00FD4E06" w:rsidRPr="00C81954" w:rsidRDefault="00FD4E06" w:rsidP="00FA2358">
            <w:pPr>
              <w:pStyle w:val="afffffffa"/>
            </w:pPr>
            <w:r w:rsidRPr="00C81954">
              <w:t>0</w:t>
            </w:r>
          </w:p>
        </w:tc>
        <w:tc>
          <w:tcPr>
            <w:tcW w:w="592" w:type="pct"/>
            <w:shd w:val="clear" w:color="auto" w:fill="auto"/>
            <w:vAlign w:val="center"/>
            <w:hideMark/>
          </w:tcPr>
          <w:p w14:paraId="17F15BC9" w14:textId="77777777" w:rsidR="00FD4E06" w:rsidRPr="00C81954" w:rsidRDefault="00FD4E06" w:rsidP="00FA2358">
            <w:pPr>
              <w:pStyle w:val="afffffffa"/>
            </w:pPr>
            <w:r w:rsidRPr="00C81954">
              <w:t>9,65</w:t>
            </w:r>
          </w:p>
        </w:tc>
        <w:tc>
          <w:tcPr>
            <w:tcW w:w="682" w:type="pct"/>
            <w:shd w:val="clear" w:color="auto" w:fill="auto"/>
            <w:vAlign w:val="center"/>
            <w:hideMark/>
          </w:tcPr>
          <w:p w14:paraId="215AF25B" w14:textId="77777777" w:rsidR="00FD4E06" w:rsidRPr="00C81954" w:rsidRDefault="00FD4E06" w:rsidP="00FA2358">
            <w:pPr>
              <w:pStyle w:val="afffffffa"/>
            </w:pPr>
            <w:r w:rsidRPr="00C81954">
              <w:t>2133,157</w:t>
            </w:r>
          </w:p>
        </w:tc>
      </w:tr>
      <w:tr w:rsidR="00FD4E06" w:rsidRPr="00C81954" w14:paraId="4642B5CF" w14:textId="77777777" w:rsidTr="00FD4E06">
        <w:trPr>
          <w:trHeight w:val="20"/>
        </w:trPr>
        <w:tc>
          <w:tcPr>
            <w:tcW w:w="576" w:type="pct"/>
            <w:shd w:val="clear" w:color="auto" w:fill="auto"/>
            <w:vAlign w:val="center"/>
            <w:hideMark/>
          </w:tcPr>
          <w:p w14:paraId="434E6DFD" w14:textId="77777777" w:rsidR="00FD4E06" w:rsidRPr="00C81954" w:rsidRDefault="00FD4E06" w:rsidP="00FA2358">
            <w:pPr>
              <w:pStyle w:val="afffffffa"/>
            </w:pPr>
            <w:r w:rsidRPr="00C81954">
              <w:t>2020</w:t>
            </w:r>
          </w:p>
        </w:tc>
        <w:tc>
          <w:tcPr>
            <w:tcW w:w="1129" w:type="pct"/>
            <w:shd w:val="clear" w:color="auto" w:fill="auto"/>
            <w:vAlign w:val="center"/>
            <w:hideMark/>
          </w:tcPr>
          <w:p w14:paraId="32DE58B4" w14:textId="77777777" w:rsidR="00FD4E06" w:rsidRPr="00C81954" w:rsidRDefault="00FD4E06" w:rsidP="00FA2358">
            <w:pPr>
              <w:pStyle w:val="afffffffa"/>
            </w:pPr>
            <w:r w:rsidRPr="00C81954">
              <w:t>9665</w:t>
            </w:r>
          </w:p>
        </w:tc>
        <w:tc>
          <w:tcPr>
            <w:tcW w:w="1508" w:type="pct"/>
            <w:shd w:val="clear" w:color="auto" w:fill="auto"/>
            <w:vAlign w:val="center"/>
            <w:hideMark/>
          </w:tcPr>
          <w:p w14:paraId="16FDCA69" w14:textId="77777777" w:rsidR="00FD4E06" w:rsidRPr="00C81954" w:rsidRDefault="00FD4E06" w:rsidP="00FA2358">
            <w:pPr>
              <w:pStyle w:val="afffffffa"/>
            </w:pPr>
            <w:r w:rsidRPr="00C81954">
              <w:t>0,2</w:t>
            </w:r>
          </w:p>
        </w:tc>
        <w:tc>
          <w:tcPr>
            <w:tcW w:w="513" w:type="pct"/>
            <w:shd w:val="clear" w:color="auto" w:fill="auto"/>
            <w:vAlign w:val="center"/>
            <w:hideMark/>
          </w:tcPr>
          <w:p w14:paraId="214AC988" w14:textId="77777777" w:rsidR="00FD4E06" w:rsidRPr="00C81954" w:rsidRDefault="00FD4E06" w:rsidP="00FA2358">
            <w:pPr>
              <w:pStyle w:val="afffffffa"/>
            </w:pPr>
            <w:r w:rsidRPr="00C81954">
              <w:t>0</w:t>
            </w:r>
          </w:p>
        </w:tc>
        <w:tc>
          <w:tcPr>
            <w:tcW w:w="592" w:type="pct"/>
            <w:shd w:val="clear" w:color="auto" w:fill="auto"/>
            <w:vAlign w:val="center"/>
            <w:hideMark/>
          </w:tcPr>
          <w:p w14:paraId="4D222066" w14:textId="77777777" w:rsidR="00FD4E06" w:rsidRPr="00C81954" w:rsidRDefault="00FD4E06" w:rsidP="00FA2358">
            <w:pPr>
              <w:pStyle w:val="afffffffa"/>
            </w:pPr>
            <w:r w:rsidRPr="00C81954">
              <w:t>17,27</w:t>
            </w:r>
          </w:p>
        </w:tc>
        <w:tc>
          <w:tcPr>
            <w:tcW w:w="682" w:type="pct"/>
            <w:shd w:val="clear" w:color="auto" w:fill="auto"/>
            <w:vAlign w:val="center"/>
            <w:hideMark/>
          </w:tcPr>
          <w:p w14:paraId="3141D986" w14:textId="77777777" w:rsidR="00FD4E06" w:rsidRPr="00C81954" w:rsidRDefault="00FD4E06" w:rsidP="00FA2358">
            <w:pPr>
              <w:pStyle w:val="afffffffa"/>
            </w:pPr>
            <w:r w:rsidRPr="00C81954">
              <w:t>2142,807</w:t>
            </w:r>
          </w:p>
        </w:tc>
      </w:tr>
      <w:tr w:rsidR="00FD4E06" w:rsidRPr="00C81954" w14:paraId="2257F598" w14:textId="77777777" w:rsidTr="00FD4E06">
        <w:trPr>
          <w:trHeight w:val="20"/>
        </w:trPr>
        <w:tc>
          <w:tcPr>
            <w:tcW w:w="576" w:type="pct"/>
            <w:shd w:val="clear" w:color="auto" w:fill="auto"/>
            <w:vAlign w:val="center"/>
            <w:hideMark/>
          </w:tcPr>
          <w:p w14:paraId="08458EA9" w14:textId="77777777" w:rsidR="00FD4E06" w:rsidRPr="00C81954" w:rsidRDefault="00FD4E06" w:rsidP="00FA2358">
            <w:pPr>
              <w:pStyle w:val="afffffffa"/>
            </w:pPr>
            <w:r w:rsidRPr="00C81954">
              <w:t>2019</w:t>
            </w:r>
          </w:p>
        </w:tc>
        <w:tc>
          <w:tcPr>
            <w:tcW w:w="1129" w:type="pct"/>
            <w:shd w:val="clear" w:color="auto" w:fill="auto"/>
            <w:vAlign w:val="center"/>
            <w:hideMark/>
          </w:tcPr>
          <w:p w14:paraId="6F7E8F4E" w14:textId="77777777" w:rsidR="00FD4E06" w:rsidRPr="00C81954" w:rsidRDefault="00FD4E06" w:rsidP="00FA2358">
            <w:pPr>
              <w:pStyle w:val="afffffffa"/>
            </w:pPr>
            <w:r w:rsidRPr="00C81954">
              <w:t>9659</w:t>
            </w:r>
          </w:p>
        </w:tc>
        <w:tc>
          <w:tcPr>
            <w:tcW w:w="1508" w:type="pct"/>
            <w:shd w:val="clear" w:color="auto" w:fill="auto"/>
            <w:vAlign w:val="center"/>
            <w:hideMark/>
          </w:tcPr>
          <w:p w14:paraId="654CA017" w14:textId="77777777" w:rsidR="00FD4E06" w:rsidRPr="00C81954" w:rsidRDefault="00FD4E06" w:rsidP="00FA2358">
            <w:pPr>
              <w:pStyle w:val="afffffffa"/>
            </w:pPr>
            <w:r w:rsidRPr="00C81954">
              <w:t>0,06</w:t>
            </w:r>
          </w:p>
        </w:tc>
        <w:tc>
          <w:tcPr>
            <w:tcW w:w="513" w:type="pct"/>
            <w:shd w:val="clear" w:color="auto" w:fill="auto"/>
            <w:vAlign w:val="center"/>
            <w:hideMark/>
          </w:tcPr>
          <w:p w14:paraId="47A67CD4" w14:textId="77777777" w:rsidR="00FD4E06" w:rsidRPr="00C81954" w:rsidRDefault="00FD4E06" w:rsidP="00FA2358">
            <w:pPr>
              <w:pStyle w:val="afffffffa"/>
            </w:pPr>
            <w:r w:rsidRPr="00C81954">
              <w:t>0</w:t>
            </w:r>
          </w:p>
        </w:tc>
        <w:tc>
          <w:tcPr>
            <w:tcW w:w="592" w:type="pct"/>
            <w:shd w:val="clear" w:color="auto" w:fill="auto"/>
            <w:vAlign w:val="center"/>
            <w:hideMark/>
          </w:tcPr>
          <w:p w14:paraId="590FAF20" w14:textId="77777777" w:rsidR="00FD4E06" w:rsidRPr="00C81954" w:rsidRDefault="00FD4E06" w:rsidP="00FA2358">
            <w:pPr>
              <w:pStyle w:val="afffffffa"/>
            </w:pPr>
            <w:r w:rsidRPr="00C81954">
              <w:t>16,95</w:t>
            </w:r>
          </w:p>
        </w:tc>
        <w:tc>
          <w:tcPr>
            <w:tcW w:w="682" w:type="pct"/>
            <w:shd w:val="clear" w:color="auto" w:fill="auto"/>
            <w:vAlign w:val="center"/>
            <w:hideMark/>
          </w:tcPr>
          <w:p w14:paraId="49BE3DDC" w14:textId="77777777" w:rsidR="00FD4E06" w:rsidRPr="00C81954" w:rsidRDefault="00FD4E06" w:rsidP="00FA2358">
            <w:pPr>
              <w:pStyle w:val="afffffffa"/>
            </w:pPr>
            <w:r w:rsidRPr="00C81954">
              <w:t>2160,077</w:t>
            </w:r>
          </w:p>
        </w:tc>
      </w:tr>
      <w:tr w:rsidR="00FD4E06" w:rsidRPr="00C81954" w14:paraId="361CA0E9" w14:textId="77777777" w:rsidTr="00FD4E06">
        <w:trPr>
          <w:trHeight w:val="20"/>
        </w:trPr>
        <w:tc>
          <w:tcPr>
            <w:tcW w:w="576" w:type="pct"/>
            <w:shd w:val="clear" w:color="auto" w:fill="auto"/>
            <w:vAlign w:val="center"/>
            <w:hideMark/>
          </w:tcPr>
          <w:p w14:paraId="23758570" w14:textId="77777777" w:rsidR="00FD4E06" w:rsidRPr="00C81954" w:rsidRDefault="00FD4E06" w:rsidP="00FA2358">
            <w:pPr>
              <w:pStyle w:val="afffffffa"/>
            </w:pPr>
            <w:r w:rsidRPr="00C81954">
              <w:t>2018</w:t>
            </w:r>
          </w:p>
        </w:tc>
        <w:tc>
          <w:tcPr>
            <w:tcW w:w="1129" w:type="pct"/>
            <w:shd w:val="clear" w:color="auto" w:fill="auto"/>
            <w:vAlign w:val="center"/>
            <w:hideMark/>
          </w:tcPr>
          <w:p w14:paraId="6E8CDC85" w14:textId="77777777" w:rsidR="00FD4E06" w:rsidRPr="00C81954" w:rsidRDefault="00FD4E06" w:rsidP="00FA2358">
            <w:pPr>
              <w:pStyle w:val="afffffffa"/>
            </w:pPr>
            <w:r w:rsidRPr="00C81954">
              <w:t>9704</w:t>
            </w:r>
          </w:p>
        </w:tc>
        <w:tc>
          <w:tcPr>
            <w:tcW w:w="1508" w:type="pct"/>
            <w:shd w:val="clear" w:color="auto" w:fill="auto"/>
            <w:vAlign w:val="center"/>
            <w:hideMark/>
          </w:tcPr>
          <w:p w14:paraId="2CF4DB6B" w14:textId="77777777" w:rsidR="00FD4E06" w:rsidRPr="00C81954" w:rsidRDefault="00FD4E06" w:rsidP="00FA2358">
            <w:pPr>
              <w:pStyle w:val="afffffffa"/>
            </w:pPr>
            <w:r w:rsidRPr="00C81954">
              <w:t>0,2</w:t>
            </w:r>
          </w:p>
        </w:tc>
        <w:tc>
          <w:tcPr>
            <w:tcW w:w="513" w:type="pct"/>
            <w:shd w:val="clear" w:color="auto" w:fill="auto"/>
            <w:vAlign w:val="center"/>
            <w:hideMark/>
          </w:tcPr>
          <w:p w14:paraId="48927083" w14:textId="77777777" w:rsidR="00FD4E06" w:rsidRPr="00C81954" w:rsidRDefault="00FD4E06" w:rsidP="00FA2358">
            <w:pPr>
              <w:pStyle w:val="afffffffa"/>
            </w:pPr>
            <w:r w:rsidRPr="00C81954">
              <w:t>0</w:t>
            </w:r>
          </w:p>
        </w:tc>
        <w:tc>
          <w:tcPr>
            <w:tcW w:w="592" w:type="pct"/>
            <w:shd w:val="clear" w:color="auto" w:fill="auto"/>
            <w:vAlign w:val="center"/>
            <w:hideMark/>
          </w:tcPr>
          <w:p w14:paraId="34F326DC" w14:textId="77777777" w:rsidR="00FD4E06" w:rsidRPr="00C81954" w:rsidRDefault="00FD4E06" w:rsidP="00FA2358">
            <w:pPr>
              <w:pStyle w:val="afffffffa"/>
            </w:pPr>
            <w:r w:rsidRPr="00C81954">
              <w:t>13,07</w:t>
            </w:r>
          </w:p>
        </w:tc>
        <w:tc>
          <w:tcPr>
            <w:tcW w:w="682" w:type="pct"/>
            <w:shd w:val="clear" w:color="auto" w:fill="auto"/>
            <w:vAlign w:val="center"/>
            <w:hideMark/>
          </w:tcPr>
          <w:p w14:paraId="6F269485" w14:textId="77777777" w:rsidR="00FD4E06" w:rsidRPr="00C81954" w:rsidRDefault="00FD4E06" w:rsidP="00FA2358">
            <w:pPr>
              <w:pStyle w:val="afffffffa"/>
            </w:pPr>
            <w:r w:rsidRPr="00C81954">
              <w:t>3524,611</w:t>
            </w:r>
          </w:p>
        </w:tc>
      </w:tr>
    </w:tbl>
    <w:p w14:paraId="7326A4C0" w14:textId="193F5365" w:rsidR="0060491E" w:rsidRPr="00C81954" w:rsidRDefault="0060491E" w:rsidP="00FA2358">
      <w:pPr>
        <w:pStyle w:val="a8"/>
        <w:rPr>
          <w:color w:val="auto"/>
        </w:rPr>
      </w:pPr>
    </w:p>
    <w:p w14:paraId="2D6F07A9" w14:textId="5083D165" w:rsidR="00040D29" w:rsidRPr="00C81954" w:rsidRDefault="00040D29" w:rsidP="00FA2358">
      <w:pPr>
        <w:pStyle w:val="30"/>
      </w:pPr>
      <w:bookmarkStart w:id="122" w:name="_Toc135841090"/>
      <w:r w:rsidRPr="00C81954">
        <w:t>Указание характеристик и состояния золоотвалов</w:t>
      </w:r>
      <w:bookmarkEnd w:id="122"/>
    </w:p>
    <w:p w14:paraId="3D550EFD" w14:textId="2857C689" w:rsidR="00FD4E06" w:rsidRPr="00C81954" w:rsidRDefault="00FD4E06" w:rsidP="00FA2358">
      <w:pPr>
        <w:pStyle w:val="afe"/>
        <w:rPr>
          <w:noProof/>
        </w:rPr>
      </w:pPr>
      <w:r w:rsidRPr="00C81954">
        <w:rPr>
          <w:noProof/>
        </w:rPr>
        <w:t>На Закамской ТЭЦ-5 золоотвалы отсутствуют.</w:t>
      </w:r>
    </w:p>
    <w:p w14:paraId="4A684FD5" w14:textId="246DA034" w:rsidR="006D6A81" w:rsidRPr="00C81954" w:rsidRDefault="006D6A81" w:rsidP="00FA2358">
      <w:pPr>
        <w:widowControl/>
        <w:autoSpaceDE/>
        <w:autoSpaceDN/>
        <w:adjustRightInd/>
        <w:spacing w:line="240" w:lineRule="auto"/>
        <w:ind w:firstLine="0"/>
        <w:jc w:val="left"/>
        <w:rPr>
          <w:noProof/>
        </w:rPr>
      </w:pPr>
      <w:r w:rsidRPr="00C81954">
        <w:rPr>
          <w:noProof/>
        </w:rPr>
        <w:br w:type="page"/>
      </w:r>
    </w:p>
    <w:p w14:paraId="3241190C" w14:textId="7C0740FC" w:rsidR="001642FE" w:rsidRPr="00C81954" w:rsidRDefault="001642FE" w:rsidP="00FA2358">
      <w:pPr>
        <w:pStyle w:val="30"/>
        <w:rPr>
          <w:noProof/>
        </w:rPr>
      </w:pPr>
      <w:bookmarkStart w:id="123" w:name="_Toc135841091"/>
      <w:r w:rsidRPr="00C81954">
        <w:rPr>
          <w:noProof/>
        </w:rPr>
        <w:lastRenderedPageBreak/>
        <w:t xml:space="preserve">Описание изменений технических характеристик основного </w:t>
      </w:r>
      <w:r w:rsidRPr="00C81954">
        <w:rPr>
          <w:noProof/>
        </w:rPr>
        <w:br/>
        <w:t xml:space="preserve">оборудования источников тепловой энергии, зафиксированных </w:t>
      </w:r>
      <w:r w:rsidRPr="00C81954">
        <w:rPr>
          <w:noProof/>
        </w:rPr>
        <w:br/>
        <w:t>за период, предшествующий актуализации схемы теплоснабжения</w:t>
      </w:r>
      <w:bookmarkEnd w:id="123"/>
    </w:p>
    <w:p w14:paraId="593565AA" w14:textId="77777777" w:rsidR="00FD4E06" w:rsidRPr="00C81954" w:rsidRDefault="00D55EF7" w:rsidP="00FA2358">
      <w:pPr>
        <w:pStyle w:val="afe"/>
        <w:rPr>
          <w:noProof/>
          <w:color w:val="auto"/>
        </w:rPr>
      </w:pPr>
      <w:r w:rsidRPr="00C81954">
        <w:rPr>
          <w:noProof/>
          <w:color w:val="auto"/>
        </w:rPr>
        <w:t xml:space="preserve">Технические </w:t>
      </w:r>
      <w:r w:rsidRPr="00C81954">
        <w:rPr>
          <w:color w:val="auto"/>
        </w:rPr>
        <w:t>характеристики</w:t>
      </w:r>
      <w:r w:rsidRPr="00C81954">
        <w:rPr>
          <w:noProof/>
          <w:color w:val="auto"/>
        </w:rPr>
        <w:t xml:space="preserve"> основного оборудования </w:t>
      </w:r>
      <w:r w:rsidR="00FD4E06" w:rsidRPr="00C81954">
        <w:rPr>
          <w:noProof/>
          <w:color w:val="auto"/>
        </w:rPr>
        <w:t>Закамской ТЭЦ-5</w:t>
      </w:r>
      <w:r w:rsidRPr="00C81954">
        <w:rPr>
          <w:noProof/>
          <w:color w:val="auto"/>
        </w:rPr>
        <w:t xml:space="preserve"> за период, предшествующий актуализации схемы теплоснабжения, не изменились.</w:t>
      </w:r>
    </w:p>
    <w:p w14:paraId="46F2CCD4" w14:textId="1DC2E770" w:rsidR="0060491E" w:rsidRPr="00C81954" w:rsidRDefault="0060491E" w:rsidP="00FA2358">
      <w:pPr>
        <w:pStyle w:val="afe"/>
      </w:pPr>
      <w:r w:rsidRPr="00C81954">
        <w:br w:type="page"/>
      </w:r>
    </w:p>
    <w:p w14:paraId="6BA8C75E" w14:textId="77777777" w:rsidR="004515A5" w:rsidRPr="00C81954" w:rsidRDefault="004515A5" w:rsidP="00FA2358">
      <w:pPr>
        <w:pStyle w:val="21"/>
      </w:pPr>
      <w:bookmarkStart w:id="124" w:name="_Toc74312391"/>
      <w:bookmarkStart w:id="125" w:name="_Toc135841092"/>
      <w:bookmarkEnd w:id="74"/>
      <w:bookmarkEnd w:id="75"/>
      <w:bookmarkEnd w:id="76"/>
      <w:bookmarkEnd w:id="77"/>
      <w:bookmarkEnd w:id="78"/>
      <w:bookmarkEnd w:id="79"/>
      <w:bookmarkEnd w:id="80"/>
      <w:bookmarkEnd w:id="81"/>
      <w:bookmarkEnd w:id="82"/>
      <w:r w:rsidRPr="00C81954">
        <w:lastRenderedPageBreak/>
        <w:t>Котельные</w:t>
      </w:r>
      <w:bookmarkEnd w:id="124"/>
      <w:bookmarkEnd w:id="125"/>
    </w:p>
    <w:p w14:paraId="44F53FA2" w14:textId="77777777" w:rsidR="00572282" w:rsidRPr="00C81954" w:rsidRDefault="00642B45" w:rsidP="00FA2358">
      <w:pPr>
        <w:pStyle w:val="30"/>
      </w:pPr>
      <w:bookmarkStart w:id="126" w:name="_Toc135841093"/>
      <w:bookmarkStart w:id="127" w:name="_Toc74312392"/>
      <w:r w:rsidRPr="00C81954">
        <w:t>Структура</w:t>
      </w:r>
      <w:r w:rsidR="00572282" w:rsidRPr="00C81954">
        <w:t xml:space="preserve"> и технические характеристики основного оборудования</w:t>
      </w:r>
      <w:bookmarkEnd w:id="126"/>
      <w:r w:rsidR="00572282" w:rsidRPr="00C81954">
        <w:t xml:space="preserve"> </w:t>
      </w:r>
      <w:bookmarkEnd w:id="127"/>
    </w:p>
    <w:p w14:paraId="0F9705A4" w14:textId="77777777" w:rsidR="00477A0A" w:rsidRPr="00C81954" w:rsidRDefault="0055209C" w:rsidP="00FA2358">
      <w:pPr>
        <w:pStyle w:val="afe"/>
        <w:rPr>
          <w:color w:val="auto"/>
        </w:rPr>
      </w:pPr>
      <w:r w:rsidRPr="00C81954">
        <w:rPr>
          <w:color w:val="auto"/>
        </w:rPr>
        <w:t>По своему назначению котельные делятся на следующие группы: отопительные, предназначенные для теплоснабжения систем отопления, вентиляции, горячего водоснабжения жилых, общественных и других зданий; производственные, обеспечивающие паром и горячей водой технологические процессы промышленных предприятий; производственно-отопительные, обеспечивающие паром и горячей водой различных потребителей.</w:t>
      </w:r>
    </w:p>
    <w:p w14:paraId="2FC02B9D" w14:textId="114149A8" w:rsidR="0055209C" w:rsidRPr="00C81954" w:rsidRDefault="0055209C" w:rsidP="00FA2358">
      <w:pPr>
        <w:pStyle w:val="afe"/>
        <w:rPr>
          <w:color w:val="auto"/>
        </w:rPr>
      </w:pPr>
      <w:r w:rsidRPr="00C81954">
        <w:rPr>
          <w:color w:val="auto"/>
        </w:rPr>
        <w:t>В зависимости от вида вырабатываемого теплоносителя котельные делятся на водогрейные, паровые и пароводогрейные.</w:t>
      </w:r>
    </w:p>
    <w:p w14:paraId="3735DDFC" w14:textId="045CCBF4" w:rsidR="0060491E" w:rsidRPr="00C81954" w:rsidRDefault="0060491E" w:rsidP="00FA2358">
      <w:pPr>
        <w:pStyle w:val="afe"/>
        <w:rPr>
          <w:color w:val="auto"/>
        </w:rPr>
      </w:pPr>
      <w:r w:rsidRPr="00C81954">
        <w:rPr>
          <w:color w:val="auto"/>
        </w:rPr>
        <w:t xml:space="preserve">В </w:t>
      </w:r>
      <w:r w:rsidR="00F36A65" w:rsidRPr="00C81954">
        <w:rPr>
          <w:color w:val="auto"/>
        </w:rPr>
        <w:t>Краснокамском городском округе</w:t>
      </w:r>
      <w:r w:rsidRPr="00C81954">
        <w:rPr>
          <w:color w:val="auto"/>
        </w:rPr>
        <w:t xml:space="preserve"> на 01.01.202</w:t>
      </w:r>
      <w:r w:rsidR="000853DC" w:rsidRPr="00C81954">
        <w:rPr>
          <w:color w:val="auto"/>
        </w:rPr>
        <w:t>3</w:t>
      </w:r>
      <w:r w:rsidRPr="00C81954">
        <w:rPr>
          <w:color w:val="auto"/>
        </w:rPr>
        <w:t xml:space="preserve"> регулируемое теплоснабжение потребителей осуществляют </w:t>
      </w:r>
      <w:r w:rsidR="00F36A65" w:rsidRPr="00C81954">
        <w:rPr>
          <w:color w:val="auto"/>
        </w:rPr>
        <w:t>8</w:t>
      </w:r>
      <w:r w:rsidRPr="00C81954">
        <w:rPr>
          <w:color w:val="auto"/>
        </w:rPr>
        <w:t xml:space="preserve"> котельных.</w:t>
      </w:r>
    </w:p>
    <w:p w14:paraId="2891E14B" w14:textId="77091519" w:rsidR="0060491E" w:rsidRPr="00C81954" w:rsidRDefault="0060491E" w:rsidP="00FA2358">
      <w:pPr>
        <w:pStyle w:val="afe"/>
        <w:rPr>
          <w:color w:val="auto"/>
        </w:rPr>
      </w:pPr>
      <w:r w:rsidRPr="00C81954">
        <w:rPr>
          <w:color w:val="auto"/>
        </w:rPr>
        <w:t>Наиболее крупные котельные, обеспечивающие централизованное теплоснабжение потребителей (УТМ источников более 10 Гкал/ч):</w:t>
      </w:r>
    </w:p>
    <w:p w14:paraId="6E4EAFD7" w14:textId="7CF04F16" w:rsidR="0060491E" w:rsidRPr="00C81954" w:rsidRDefault="0060491E" w:rsidP="00FA2358">
      <w:pPr>
        <w:pStyle w:val="afe"/>
        <w:rPr>
          <w:color w:val="auto"/>
        </w:rPr>
      </w:pPr>
      <w:r w:rsidRPr="00C81954">
        <w:rPr>
          <w:color w:val="auto"/>
        </w:rPr>
        <w:t xml:space="preserve">1. </w:t>
      </w:r>
      <w:r w:rsidR="00F36A65" w:rsidRPr="00C81954">
        <w:rPr>
          <w:color w:val="auto"/>
        </w:rPr>
        <w:t>Котельная ЦЕХ АО «Пермский Свинокомплекс»;</w:t>
      </w:r>
    </w:p>
    <w:p w14:paraId="7437655A" w14:textId="1D8F6DAB" w:rsidR="00F36A65" w:rsidRPr="00C81954" w:rsidRDefault="0060491E" w:rsidP="00FA2358">
      <w:pPr>
        <w:pStyle w:val="afe"/>
        <w:rPr>
          <w:color w:val="auto"/>
        </w:rPr>
      </w:pPr>
      <w:r w:rsidRPr="00C81954">
        <w:rPr>
          <w:color w:val="auto"/>
        </w:rPr>
        <w:t xml:space="preserve">2. </w:t>
      </w:r>
      <w:r w:rsidR="00F36A65" w:rsidRPr="00C81954">
        <w:rPr>
          <w:color w:val="auto"/>
        </w:rPr>
        <w:t>Котельная АО «Пермтрансжелезобетон».</w:t>
      </w:r>
    </w:p>
    <w:p w14:paraId="7A55E100" w14:textId="1281A67C" w:rsidR="00642B45" w:rsidRPr="00C81954" w:rsidRDefault="00642B45" w:rsidP="00FA2358">
      <w:pPr>
        <w:pStyle w:val="afe"/>
        <w:rPr>
          <w:color w:val="auto"/>
        </w:rPr>
      </w:pPr>
      <w:r w:rsidRPr="00C81954">
        <w:rPr>
          <w:color w:val="auto"/>
        </w:rPr>
        <w:t xml:space="preserve">Состав оборудования и технические характеристики котельных </w:t>
      </w:r>
      <w:r w:rsidR="00F36A65" w:rsidRPr="00C81954">
        <w:rPr>
          <w:color w:val="auto"/>
        </w:rPr>
        <w:t>Краснокамского городского округа</w:t>
      </w:r>
      <w:r w:rsidRPr="00C81954">
        <w:rPr>
          <w:color w:val="auto"/>
        </w:rPr>
        <w:t xml:space="preserve"> представлен</w:t>
      </w:r>
      <w:r w:rsidR="00F36A65" w:rsidRPr="00C81954">
        <w:rPr>
          <w:color w:val="auto"/>
        </w:rPr>
        <w:t>ы</w:t>
      </w:r>
      <w:r w:rsidRPr="00C81954">
        <w:rPr>
          <w:color w:val="auto"/>
        </w:rPr>
        <w:t xml:space="preserve"> в </w:t>
      </w:r>
      <w:r w:rsidR="00F21D36" w:rsidRPr="00C81954">
        <w:rPr>
          <w:color w:val="auto"/>
        </w:rPr>
        <w:t xml:space="preserve">таблице </w:t>
      </w:r>
      <w:r w:rsidR="00F76020" w:rsidRPr="00C81954">
        <w:rPr>
          <w:color w:val="auto"/>
        </w:rPr>
        <w:fldChar w:fldCharType="begin"/>
      </w:r>
      <w:r w:rsidR="00F76020" w:rsidRPr="00C81954">
        <w:rPr>
          <w:color w:val="auto"/>
        </w:rPr>
        <w:instrText xml:space="preserve"> REF _Ref116053123 \h  \* MERGEFORMAT </w:instrText>
      </w:r>
      <w:r w:rsidR="00F76020" w:rsidRPr="00C81954">
        <w:rPr>
          <w:color w:val="auto"/>
        </w:rPr>
      </w:r>
      <w:r w:rsidR="00F76020" w:rsidRPr="00C81954">
        <w:rPr>
          <w:color w:val="auto"/>
        </w:rPr>
        <w:fldChar w:fldCharType="separate"/>
      </w:r>
      <w:r w:rsidR="00C81954" w:rsidRPr="00C81954">
        <w:rPr>
          <w:rStyle w:val="afffffff9"/>
        </w:rPr>
        <w:t xml:space="preserve">Таблица </w:t>
      </w:r>
      <w:r w:rsidR="00C81954" w:rsidRPr="00C81954">
        <w:rPr>
          <w:noProof/>
          <w:color w:val="auto"/>
        </w:rPr>
        <w:t>22</w:t>
      </w:r>
      <w:r w:rsidR="00F76020" w:rsidRPr="00C81954">
        <w:rPr>
          <w:color w:val="auto"/>
        </w:rPr>
        <w:fldChar w:fldCharType="end"/>
      </w:r>
      <w:r w:rsidR="00F6766C" w:rsidRPr="00C81954">
        <w:rPr>
          <w:color w:val="auto"/>
        </w:rPr>
        <w:t>.</w:t>
      </w:r>
    </w:p>
    <w:p w14:paraId="13274A56" w14:textId="77777777" w:rsidR="008C5999" w:rsidRPr="00C81954" w:rsidRDefault="008C5999" w:rsidP="00FA2358">
      <w:pPr>
        <w:pStyle w:val="a8"/>
        <w:rPr>
          <w:color w:val="auto"/>
        </w:rPr>
      </w:pPr>
    </w:p>
    <w:p w14:paraId="655B7FAF" w14:textId="77777777" w:rsidR="008C5999" w:rsidRPr="00C81954" w:rsidRDefault="008C5999" w:rsidP="00FA2358">
      <w:pPr>
        <w:rPr>
          <w:color w:val="auto"/>
        </w:rPr>
        <w:sectPr w:rsidR="008C5999" w:rsidRPr="00C81954" w:rsidSect="007755FF">
          <w:pgSz w:w="11906" w:h="16838" w:code="9"/>
          <w:pgMar w:top="851" w:right="851" w:bottom="851" w:left="1418" w:header="0" w:footer="510" w:gutter="0"/>
          <w:cols w:space="708"/>
          <w:docGrid w:linePitch="360"/>
        </w:sectPr>
      </w:pPr>
    </w:p>
    <w:p w14:paraId="023E507E" w14:textId="63962EE2" w:rsidR="0055209C" w:rsidRPr="00C81954" w:rsidRDefault="00F76020" w:rsidP="00FA2358">
      <w:pPr>
        <w:pStyle w:val="affff7"/>
      </w:pPr>
      <w:bookmarkStart w:id="128" w:name="_Ref116053123"/>
      <w:bookmarkStart w:id="129" w:name="_Toc136104327"/>
      <w:r w:rsidRPr="00C81954">
        <w:lastRenderedPageBreak/>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22</w:t>
      </w:r>
      <w:r w:rsidR="00B25ED0" w:rsidRPr="00C81954">
        <w:rPr>
          <w:noProof/>
        </w:rPr>
        <w:fldChar w:fldCharType="end"/>
      </w:r>
      <w:bookmarkEnd w:id="128"/>
      <w:r w:rsidRPr="00C81954">
        <w:t xml:space="preserve">. </w:t>
      </w:r>
      <w:r w:rsidR="0055209C" w:rsidRPr="00C81954">
        <w:t xml:space="preserve">Состав оборудования и технические характеристики котельных </w:t>
      </w:r>
      <w:r w:rsidR="00F36A65" w:rsidRPr="00C81954">
        <w:t>Краснокамского ГО</w:t>
      </w:r>
      <w:bookmarkEnd w:id="1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92"/>
        <w:gridCol w:w="3942"/>
        <w:gridCol w:w="1861"/>
        <w:gridCol w:w="871"/>
        <w:gridCol w:w="1407"/>
        <w:gridCol w:w="1250"/>
        <w:gridCol w:w="1392"/>
        <w:gridCol w:w="911"/>
        <w:gridCol w:w="911"/>
        <w:gridCol w:w="917"/>
        <w:gridCol w:w="1174"/>
      </w:tblGrid>
      <w:tr w:rsidR="00F36A65" w:rsidRPr="00C81954" w14:paraId="42B504C5" w14:textId="77777777" w:rsidTr="00F36A65">
        <w:trPr>
          <w:trHeight w:val="253"/>
        </w:trPr>
        <w:tc>
          <w:tcPr>
            <w:tcW w:w="163" w:type="pct"/>
            <w:vMerge w:val="restart"/>
            <w:shd w:val="clear" w:color="auto" w:fill="auto"/>
            <w:vAlign w:val="center"/>
            <w:hideMark/>
          </w:tcPr>
          <w:p w14:paraId="619056FF" w14:textId="77777777" w:rsidR="00F36A65" w:rsidRPr="00C81954" w:rsidRDefault="00F36A65" w:rsidP="00FA2358">
            <w:pPr>
              <w:pStyle w:val="afffffffa"/>
            </w:pPr>
            <w:r w:rsidRPr="00C81954">
              <w:t>№ п/п</w:t>
            </w:r>
          </w:p>
        </w:tc>
        <w:tc>
          <w:tcPr>
            <w:tcW w:w="1303" w:type="pct"/>
            <w:vMerge w:val="restart"/>
            <w:shd w:val="clear" w:color="auto" w:fill="auto"/>
            <w:vAlign w:val="center"/>
            <w:hideMark/>
          </w:tcPr>
          <w:p w14:paraId="7966604E" w14:textId="77777777" w:rsidR="00F36A65" w:rsidRPr="00C81954" w:rsidRDefault="00F36A65" w:rsidP="00FA2358">
            <w:pPr>
              <w:pStyle w:val="afffffffa"/>
            </w:pPr>
            <w:r w:rsidRPr="00C81954">
              <w:t>Адрес котельной</w:t>
            </w:r>
          </w:p>
        </w:tc>
        <w:tc>
          <w:tcPr>
            <w:tcW w:w="615" w:type="pct"/>
            <w:vMerge w:val="restart"/>
            <w:shd w:val="clear" w:color="auto" w:fill="auto"/>
            <w:vAlign w:val="center"/>
            <w:hideMark/>
          </w:tcPr>
          <w:p w14:paraId="67899136" w14:textId="77777777" w:rsidR="00F36A65" w:rsidRPr="00C81954" w:rsidRDefault="00F36A65" w:rsidP="00FA2358">
            <w:pPr>
              <w:pStyle w:val="afffffffa"/>
            </w:pPr>
            <w:r w:rsidRPr="00C81954">
              <w:t>Тип котла</w:t>
            </w:r>
          </w:p>
        </w:tc>
        <w:tc>
          <w:tcPr>
            <w:tcW w:w="288" w:type="pct"/>
            <w:vMerge w:val="restart"/>
            <w:shd w:val="clear" w:color="auto" w:fill="auto"/>
            <w:vAlign w:val="center"/>
            <w:hideMark/>
          </w:tcPr>
          <w:p w14:paraId="2394AEA5" w14:textId="77777777" w:rsidR="00F36A65" w:rsidRPr="00C81954" w:rsidRDefault="00F36A65" w:rsidP="00FA2358">
            <w:pPr>
              <w:pStyle w:val="afffffffa"/>
            </w:pPr>
            <w:r w:rsidRPr="00C81954">
              <w:t>Кол-во котлов</w:t>
            </w:r>
          </w:p>
        </w:tc>
        <w:tc>
          <w:tcPr>
            <w:tcW w:w="465" w:type="pct"/>
            <w:vMerge w:val="restart"/>
            <w:shd w:val="clear" w:color="auto" w:fill="auto"/>
            <w:vAlign w:val="center"/>
            <w:hideMark/>
          </w:tcPr>
          <w:p w14:paraId="19FCA43E" w14:textId="77777777" w:rsidR="00F36A65" w:rsidRPr="00C81954" w:rsidRDefault="00F36A65" w:rsidP="00FA2358">
            <w:pPr>
              <w:pStyle w:val="afffffffa"/>
            </w:pPr>
            <w:r w:rsidRPr="00C81954">
              <w:t>Год установки котла</w:t>
            </w:r>
          </w:p>
        </w:tc>
        <w:tc>
          <w:tcPr>
            <w:tcW w:w="413" w:type="pct"/>
            <w:vMerge w:val="restart"/>
            <w:shd w:val="clear" w:color="auto" w:fill="auto"/>
            <w:vAlign w:val="center"/>
            <w:hideMark/>
          </w:tcPr>
          <w:p w14:paraId="0C35B020" w14:textId="77777777" w:rsidR="00F36A65" w:rsidRPr="00C81954" w:rsidRDefault="00F36A65" w:rsidP="00FA2358">
            <w:pPr>
              <w:pStyle w:val="afffffffa"/>
            </w:pPr>
            <w:r w:rsidRPr="00C81954">
              <w:t>Мощность котла, Гкал/ч</w:t>
            </w:r>
          </w:p>
        </w:tc>
        <w:tc>
          <w:tcPr>
            <w:tcW w:w="460" w:type="pct"/>
            <w:vMerge w:val="restart"/>
            <w:shd w:val="clear" w:color="auto" w:fill="auto"/>
            <w:vAlign w:val="center"/>
            <w:hideMark/>
          </w:tcPr>
          <w:p w14:paraId="02B267B0" w14:textId="77777777" w:rsidR="00F36A65" w:rsidRPr="00C81954" w:rsidRDefault="00F36A65" w:rsidP="00FA2358">
            <w:pPr>
              <w:pStyle w:val="afffffffa"/>
            </w:pPr>
            <w:r w:rsidRPr="00C81954">
              <w:t>Мощность котельной, Гкал/ч</w:t>
            </w:r>
          </w:p>
        </w:tc>
        <w:tc>
          <w:tcPr>
            <w:tcW w:w="301" w:type="pct"/>
            <w:vMerge w:val="restart"/>
            <w:shd w:val="clear" w:color="auto" w:fill="auto"/>
            <w:vAlign w:val="center"/>
            <w:hideMark/>
          </w:tcPr>
          <w:p w14:paraId="114076EC" w14:textId="77777777" w:rsidR="00F36A65" w:rsidRPr="00C81954" w:rsidRDefault="00F36A65" w:rsidP="00FA2358">
            <w:pPr>
              <w:pStyle w:val="afffffffa"/>
            </w:pPr>
            <w:r w:rsidRPr="00C81954">
              <w:t>УРУТ по котлам, кг у.т./ Гкал</w:t>
            </w:r>
          </w:p>
        </w:tc>
        <w:tc>
          <w:tcPr>
            <w:tcW w:w="301" w:type="pct"/>
            <w:vMerge w:val="restart"/>
            <w:shd w:val="clear" w:color="auto" w:fill="auto"/>
            <w:vAlign w:val="center"/>
            <w:hideMark/>
          </w:tcPr>
          <w:p w14:paraId="711F071D" w14:textId="77777777" w:rsidR="00F36A65" w:rsidRPr="00C81954" w:rsidRDefault="00F36A65" w:rsidP="00FA2358">
            <w:pPr>
              <w:pStyle w:val="afffffffa"/>
            </w:pPr>
            <w:r w:rsidRPr="00C81954">
              <w:t>КПД котлов, %</w:t>
            </w:r>
          </w:p>
        </w:tc>
        <w:tc>
          <w:tcPr>
            <w:tcW w:w="303" w:type="pct"/>
            <w:vMerge w:val="restart"/>
            <w:shd w:val="clear" w:color="auto" w:fill="auto"/>
            <w:vAlign w:val="center"/>
            <w:hideMark/>
          </w:tcPr>
          <w:p w14:paraId="4E60CA09" w14:textId="77777777" w:rsidR="00F36A65" w:rsidRPr="00C81954" w:rsidRDefault="00F36A65" w:rsidP="00FA2358">
            <w:pPr>
              <w:pStyle w:val="afffffffa"/>
            </w:pPr>
            <w:r w:rsidRPr="00C81954">
              <w:t>УРУТ по котельной, кг у.т./ Гкал</w:t>
            </w:r>
          </w:p>
        </w:tc>
        <w:tc>
          <w:tcPr>
            <w:tcW w:w="388" w:type="pct"/>
            <w:vMerge w:val="restart"/>
            <w:shd w:val="clear" w:color="auto" w:fill="auto"/>
            <w:vAlign w:val="center"/>
            <w:hideMark/>
          </w:tcPr>
          <w:p w14:paraId="7233A7B0" w14:textId="77777777" w:rsidR="00F36A65" w:rsidRPr="00C81954" w:rsidRDefault="00F36A65" w:rsidP="00FA2358">
            <w:pPr>
              <w:pStyle w:val="afffffffa"/>
            </w:pPr>
            <w:r w:rsidRPr="00C81954">
              <w:t>Дата обследования котлов</w:t>
            </w:r>
          </w:p>
        </w:tc>
      </w:tr>
      <w:tr w:rsidR="00F36A65" w:rsidRPr="00C81954" w14:paraId="32CED957" w14:textId="77777777" w:rsidTr="00F36A65">
        <w:trPr>
          <w:trHeight w:val="253"/>
        </w:trPr>
        <w:tc>
          <w:tcPr>
            <w:tcW w:w="163" w:type="pct"/>
            <w:vMerge/>
            <w:shd w:val="clear" w:color="auto" w:fill="auto"/>
            <w:vAlign w:val="center"/>
            <w:hideMark/>
          </w:tcPr>
          <w:p w14:paraId="3584E0E5" w14:textId="77777777" w:rsidR="00F36A65" w:rsidRPr="00C81954" w:rsidRDefault="00F36A65" w:rsidP="00FA2358">
            <w:pPr>
              <w:pStyle w:val="afffffffa"/>
            </w:pPr>
          </w:p>
        </w:tc>
        <w:tc>
          <w:tcPr>
            <w:tcW w:w="1303" w:type="pct"/>
            <w:vMerge/>
            <w:shd w:val="clear" w:color="auto" w:fill="auto"/>
            <w:vAlign w:val="center"/>
            <w:hideMark/>
          </w:tcPr>
          <w:p w14:paraId="45B4772D" w14:textId="77777777" w:rsidR="00F36A65" w:rsidRPr="00C81954" w:rsidRDefault="00F36A65" w:rsidP="00FA2358">
            <w:pPr>
              <w:pStyle w:val="afffffffa"/>
            </w:pPr>
          </w:p>
        </w:tc>
        <w:tc>
          <w:tcPr>
            <w:tcW w:w="615" w:type="pct"/>
            <w:vMerge/>
            <w:shd w:val="clear" w:color="auto" w:fill="auto"/>
            <w:vAlign w:val="center"/>
            <w:hideMark/>
          </w:tcPr>
          <w:p w14:paraId="374CC5DA" w14:textId="77777777" w:rsidR="00F36A65" w:rsidRPr="00C81954" w:rsidRDefault="00F36A65" w:rsidP="00FA2358">
            <w:pPr>
              <w:pStyle w:val="afffffffa"/>
            </w:pPr>
          </w:p>
        </w:tc>
        <w:tc>
          <w:tcPr>
            <w:tcW w:w="288" w:type="pct"/>
            <w:vMerge/>
            <w:shd w:val="clear" w:color="auto" w:fill="auto"/>
            <w:vAlign w:val="center"/>
            <w:hideMark/>
          </w:tcPr>
          <w:p w14:paraId="174F0122" w14:textId="77777777" w:rsidR="00F36A65" w:rsidRPr="00C81954" w:rsidRDefault="00F36A65" w:rsidP="00FA2358">
            <w:pPr>
              <w:pStyle w:val="afffffffa"/>
            </w:pPr>
          </w:p>
        </w:tc>
        <w:tc>
          <w:tcPr>
            <w:tcW w:w="465" w:type="pct"/>
            <w:vMerge/>
            <w:shd w:val="clear" w:color="auto" w:fill="auto"/>
            <w:vAlign w:val="center"/>
            <w:hideMark/>
          </w:tcPr>
          <w:p w14:paraId="4CEB2D06" w14:textId="77777777" w:rsidR="00F36A65" w:rsidRPr="00C81954" w:rsidRDefault="00F36A65" w:rsidP="00FA2358">
            <w:pPr>
              <w:pStyle w:val="afffffffa"/>
            </w:pPr>
          </w:p>
        </w:tc>
        <w:tc>
          <w:tcPr>
            <w:tcW w:w="413" w:type="pct"/>
            <w:vMerge/>
            <w:shd w:val="clear" w:color="auto" w:fill="auto"/>
            <w:vAlign w:val="center"/>
            <w:hideMark/>
          </w:tcPr>
          <w:p w14:paraId="752B1771" w14:textId="77777777" w:rsidR="00F36A65" w:rsidRPr="00C81954" w:rsidRDefault="00F36A65" w:rsidP="00FA2358">
            <w:pPr>
              <w:pStyle w:val="afffffffa"/>
            </w:pPr>
          </w:p>
        </w:tc>
        <w:tc>
          <w:tcPr>
            <w:tcW w:w="460" w:type="pct"/>
            <w:vMerge/>
            <w:shd w:val="clear" w:color="auto" w:fill="auto"/>
            <w:vAlign w:val="center"/>
            <w:hideMark/>
          </w:tcPr>
          <w:p w14:paraId="112F4935" w14:textId="77777777" w:rsidR="00F36A65" w:rsidRPr="00C81954" w:rsidRDefault="00F36A65" w:rsidP="00FA2358">
            <w:pPr>
              <w:pStyle w:val="afffffffa"/>
            </w:pPr>
          </w:p>
        </w:tc>
        <w:tc>
          <w:tcPr>
            <w:tcW w:w="301" w:type="pct"/>
            <w:vMerge/>
            <w:shd w:val="clear" w:color="auto" w:fill="auto"/>
            <w:vAlign w:val="center"/>
            <w:hideMark/>
          </w:tcPr>
          <w:p w14:paraId="5E18332B" w14:textId="77777777" w:rsidR="00F36A65" w:rsidRPr="00C81954" w:rsidRDefault="00F36A65" w:rsidP="00FA2358">
            <w:pPr>
              <w:pStyle w:val="afffffffa"/>
            </w:pPr>
          </w:p>
        </w:tc>
        <w:tc>
          <w:tcPr>
            <w:tcW w:w="301" w:type="pct"/>
            <w:vMerge/>
            <w:shd w:val="clear" w:color="auto" w:fill="auto"/>
            <w:vAlign w:val="center"/>
            <w:hideMark/>
          </w:tcPr>
          <w:p w14:paraId="616FEC4F" w14:textId="77777777" w:rsidR="00F36A65" w:rsidRPr="00C81954" w:rsidRDefault="00F36A65" w:rsidP="00FA2358">
            <w:pPr>
              <w:pStyle w:val="afffffffa"/>
            </w:pPr>
          </w:p>
        </w:tc>
        <w:tc>
          <w:tcPr>
            <w:tcW w:w="303" w:type="pct"/>
            <w:vMerge/>
            <w:shd w:val="clear" w:color="auto" w:fill="auto"/>
            <w:vAlign w:val="center"/>
            <w:hideMark/>
          </w:tcPr>
          <w:p w14:paraId="1DC97DED" w14:textId="77777777" w:rsidR="00F36A65" w:rsidRPr="00C81954" w:rsidRDefault="00F36A65" w:rsidP="00FA2358">
            <w:pPr>
              <w:pStyle w:val="afffffffa"/>
            </w:pPr>
          </w:p>
        </w:tc>
        <w:tc>
          <w:tcPr>
            <w:tcW w:w="388" w:type="pct"/>
            <w:vMerge/>
            <w:shd w:val="clear" w:color="auto" w:fill="auto"/>
            <w:vAlign w:val="center"/>
            <w:hideMark/>
          </w:tcPr>
          <w:p w14:paraId="55F09DCD" w14:textId="77777777" w:rsidR="00F36A65" w:rsidRPr="00C81954" w:rsidRDefault="00F36A65" w:rsidP="00FA2358">
            <w:pPr>
              <w:pStyle w:val="afffffffa"/>
            </w:pPr>
          </w:p>
        </w:tc>
      </w:tr>
      <w:tr w:rsidR="00F36A65" w:rsidRPr="00C81954" w14:paraId="232EE58F" w14:textId="77777777" w:rsidTr="00F36A65">
        <w:trPr>
          <w:trHeight w:val="20"/>
        </w:trPr>
        <w:tc>
          <w:tcPr>
            <w:tcW w:w="5000" w:type="pct"/>
            <w:gridSpan w:val="11"/>
            <w:shd w:val="clear" w:color="auto" w:fill="auto"/>
            <w:vAlign w:val="center"/>
            <w:hideMark/>
          </w:tcPr>
          <w:p w14:paraId="44749EF8" w14:textId="77777777" w:rsidR="00F36A65" w:rsidRPr="00C81954" w:rsidRDefault="00F36A65" w:rsidP="00FA2358">
            <w:pPr>
              <w:pStyle w:val="afffffffa"/>
            </w:pPr>
            <w:r w:rsidRPr="00C81954">
              <w:t>МУП «ОВЕР-Гарант»</w:t>
            </w:r>
          </w:p>
        </w:tc>
      </w:tr>
      <w:tr w:rsidR="00F36A65" w:rsidRPr="00C81954" w14:paraId="1C89925B" w14:textId="77777777" w:rsidTr="00F36A65">
        <w:trPr>
          <w:trHeight w:val="20"/>
        </w:trPr>
        <w:tc>
          <w:tcPr>
            <w:tcW w:w="5000" w:type="pct"/>
            <w:gridSpan w:val="11"/>
            <w:shd w:val="clear" w:color="auto" w:fill="auto"/>
            <w:vAlign w:val="center"/>
            <w:hideMark/>
          </w:tcPr>
          <w:p w14:paraId="592960E3" w14:textId="77777777" w:rsidR="00F36A65" w:rsidRPr="00C81954" w:rsidRDefault="00F36A65" w:rsidP="00FA2358">
            <w:pPr>
              <w:pStyle w:val="afffffffa"/>
            </w:pPr>
            <w:r w:rsidRPr="00C81954">
              <w:t>Основное топливо - природный газ</w:t>
            </w:r>
          </w:p>
        </w:tc>
      </w:tr>
      <w:tr w:rsidR="00F36A65" w:rsidRPr="00C81954" w14:paraId="655ECA7A" w14:textId="77777777" w:rsidTr="00F36A65">
        <w:trPr>
          <w:trHeight w:val="20"/>
        </w:trPr>
        <w:tc>
          <w:tcPr>
            <w:tcW w:w="163" w:type="pct"/>
            <w:vMerge w:val="restart"/>
            <w:shd w:val="clear" w:color="auto" w:fill="auto"/>
            <w:vAlign w:val="center"/>
            <w:hideMark/>
          </w:tcPr>
          <w:p w14:paraId="64C076DC" w14:textId="77777777" w:rsidR="00F36A65" w:rsidRPr="00C81954" w:rsidRDefault="00F36A65" w:rsidP="00FA2358">
            <w:pPr>
              <w:pStyle w:val="afffffffa"/>
            </w:pPr>
            <w:r w:rsidRPr="00C81954">
              <w:t>1</w:t>
            </w:r>
          </w:p>
        </w:tc>
        <w:tc>
          <w:tcPr>
            <w:tcW w:w="1303" w:type="pct"/>
            <w:vMerge w:val="restart"/>
            <w:shd w:val="clear" w:color="auto" w:fill="auto"/>
            <w:vAlign w:val="center"/>
            <w:hideMark/>
          </w:tcPr>
          <w:p w14:paraId="469CD2E7" w14:textId="77777777" w:rsidR="00F36A65" w:rsidRPr="00C81954" w:rsidRDefault="00F36A65" w:rsidP="00FA2358">
            <w:pPr>
              <w:pStyle w:val="afffffffa"/>
            </w:pPr>
            <w:r w:rsidRPr="00C81954">
              <w:t>п. Оверята, ул. Кирпичная, 1а</w:t>
            </w:r>
          </w:p>
        </w:tc>
        <w:tc>
          <w:tcPr>
            <w:tcW w:w="615" w:type="pct"/>
            <w:shd w:val="clear" w:color="auto" w:fill="auto"/>
            <w:noWrap/>
            <w:vAlign w:val="center"/>
            <w:hideMark/>
          </w:tcPr>
          <w:p w14:paraId="0953C0DD" w14:textId="77777777" w:rsidR="00F36A65" w:rsidRPr="00C81954" w:rsidRDefault="00F36A65" w:rsidP="00FA2358">
            <w:pPr>
              <w:pStyle w:val="afffffffa"/>
            </w:pPr>
            <w:r w:rsidRPr="00C81954">
              <w:t>КВ-Г-0,8-115</w:t>
            </w:r>
          </w:p>
        </w:tc>
        <w:tc>
          <w:tcPr>
            <w:tcW w:w="288" w:type="pct"/>
            <w:shd w:val="clear" w:color="auto" w:fill="auto"/>
            <w:vAlign w:val="center"/>
            <w:hideMark/>
          </w:tcPr>
          <w:p w14:paraId="6D1A82B3" w14:textId="77777777" w:rsidR="00F36A65" w:rsidRPr="00C81954" w:rsidRDefault="00F36A65" w:rsidP="00FA2358">
            <w:pPr>
              <w:pStyle w:val="afffffffa"/>
            </w:pPr>
            <w:r w:rsidRPr="00C81954">
              <w:t>1</w:t>
            </w:r>
          </w:p>
        </w:tc>
        <w:tc>
          <w:tcPr>
            <w:tcW w:w="465" w:type="pct"/>
            <w:shd w:val="clear" w:color="auto" w:fill="auto"/>
            <w:noWrap/>
            <w:vAlign w:val="center"/>
            <w:hideMark/>
          </w:tcPr>
          <w:p w14:paraId="2D14F182" w14:textId="77777777" w:rsidR="00F36A65" w:rsidRPr="00C81954" w:rsidRDefault="00F36A65" w:rsidP="00FA2358">
            <w:pPr>
              <w:pStyle w:val="afffffffa"/>
            </w:pPr>
            <w:r w:rsidRPr="00C81954">
              <w:t>2005</w:t>
            </w:r>
          </w:p>
        </w:tc>
        <w:tc>
          <w:tcPr>
            <w:tcW w:w="413" w:type="pct"/>
            <w:shd w:val="clear" w:color="auto" w:fill="auto"/>
            <w:noWrap/>
            <w:vAlign w:val="center"/>
            <w:hideMark/>
          </w:tcPr>
          <w:p w14:paraId="1781D209" w14:textId="77777777" w:rsidR="00F36A65" w:rsidRPr="00C81954" w:rsidRDefault="00F36A65" w:rsidP="00FA2358">
            <w:pPr>
              <w:pStyle w:val="afffffffa"/>
            </w:pPr>
            <w:r w:rsidRPr="00C81954">
              <w:t>0,690</w:t>
            </w:r>
          </w:p>
        </w:tc>
        <w:tc>
          <w:tcPr>
            <w:tcW w:w="460" w:type="pct"/>
            <w:vMerge w:val="restart"/>
            <w:shd w:val="clear" w:color="auto" w:fill="auto"/>
            <w:noWrap/>
            <w:vAlign w:val="center"/>
            <w:hideMark/>
          </w:tcPr>
          <w:p w14:paraId="6A635385" w14:textId="77777777" w:rsidR="00F36A65" w:rsidRPr="00C81954" w:rsidRDefault="00F36A65" w:rsidP="00FA2358">
            <w:pPr>
              <w:pStyle w:val="afffffffa"/>
            </w:pPr>
            <w:r w:rsidRPr="00C81954">
              <w:t>2,070</w:t>
            </w:r>
          </w:p>
        </w:tc>
        <w:tc>
          <w:tcPr>
            <w:tcW w:w="301" w:type="pct"/>
            <w:shd w:val="clear" w:color="auto" w:fill="auto"/>
            <w:noWrap/>
            <w:vAlign w:val="center"/>
            <w:hideMark/>
          </w:tcPr>
          <w:p w14:paraId="7F88149E" w14:textId="77777777" w:rsidR="00F36A65" w:rsidRPr="00C81954" w:rsidRDefault="00F36A65" w:rsidP="00FA2358">
            <w:pPr>
              <w:pStyle w:val="afffffffa"/>
            </w:pPr>
            <w:r w:rsidRPr="00C81954">
              <w:t>-</w:t>
            </w:r>
          </w:p>
        </w:tc>
        <w:tc>
          <w:tcPr>
            <w:tcW w:w="301" w:type="pct"/>
            <w:shd w:val="clear" w:color="auto" w:fill="auto"/>
            <w:noWrap/>
            <w:vAlign w:val="center"/>
            <w:hideMark/>
          </w:tcPr>
          <w:p w14:paraId="228BE28B" w14:textId="77777777" w:rsidR="00F36A65" w:rsidRPr="00C81954" w:rsidRDefault="00F36A65" w:rsidP="00FA2358">
            <w:pPr>
              <w:pStyle w:val="afffffffa"/>
            </w:pPr>
            <w:r w:rsidRPr="00C81954">
              <w:t>-</w:t>
            </w:r>
          </w:p>
        </w:tc>
        <w:tc>
          <w:tcPr>
            <w:tcW w:w="303" w:type="pct"/>
            <w:vMerge w:val="restart"/>
            <w:shd w:val="clear" w:color="auto" w:fill="auto"/>
            <w:noWrap/>
            <w:vAlign w:val="center"/>
            <w:hideMark/>
          </w:tcPr>
          <w:p w14:paraId="6B7EACC2" w14:textId="77777777" w:rsidR="00F36A65" w:rsidRPr="00C81954" w:rsidRDefault="00F36A65" w:rsidP="00FA2358">
            <w:pPr>
              <w:pStyle w:val="afffffffa"/>
            </w:pPr>
            <w:r w:rsidRPr="00C81954">
              <w:t>-</w:t>
            </w:r>
          </w:p>
        </w:tc>
        <w:tc>
          <w:tcPr>
            <w:tcW w:w="388" w:type="pct"/>
            <w:shd w:val="clear" w:color="auto" w:fill="auto"/>
            <w:vAlign w:val="center"/>
            <w:hideMark/>
          </w:tcPr>
          <w:p w14:paraId="75B68C81" w14:textId="77777777" w:rsidR="00F36A65" w:rsidRPr="00C81954" w:rsidRDefault="00F36A65" w:rsidP="00FA2358">
            <w:pPr>
              <w:pStyle w:val="afffffffa"/>
            </w:pPr>
            <w:r w:rsidRPr="00C81954">
              <w:t>-</w:t>
            </w:r>
          </w:p>
        </w:tc>
      </w:tr>
      <w:tr w:rsidR="00F36A65" w:rsidRPr="00C81954" w14:paraId="7408EA88" w14:textId="77777777" w:rsidTr="00F36A65">
        <w:trPr>
          <w:trHeight w:val="20"/>
        </w:trPr>
        <w:tc>
          <w:tcPr>
            <w:tcW w:w="163" w:type="pct"/>
            <w:vMerge/>
            <w:shd w:val="clear" w:color="auto" w:fill="auto"/>
            <w:vAlign w:val="center"/>
            <w:hideMark/>
          </w:tcPr>
          <w:p w14:paraId="008A92D9" w14:textId="77777777" w:rsidR="00F36A65" w:rsidRPr="00C81954" w:rsidRDefault="00F36A65" w:rsidP="00FA2358">
            <w:pPr>
              <w:pStyle w:val="afffffffa"/>
            </w:pPr>
          </w:p>
        </w:tc>
        <w:tc>
          <w:tcPr>
            <w:tcW w:w="1303" w:type="pct"/>
            <w:vMerge/>
            <w:shd w:val="clear" w:color="auto" w:fill="auto"/>
            <w:vAlign w:val="center"/>
            <w:hideMark/>
          </w:tcPr>
          <w:p w14:paraId="5F305138" w14:textId="77777777" w:rsidR="00F36A65" w:rsidRPr="00C81954" w:rsidRDefault="00F36A65" w:rsidP="00FA2358">
            <w:pPr>
              <w:pStyle w:val="afffffffa"/>
            </w:pPr>
          </w:p>
        </w:tc>
        <w:tc>
          <w:tcPr>
            <w:tcW w:w="615" w:type="pct"/>
            <w:shd w:val="clear" w:color="auto" w:fill="auto"/>
            <w:noWrap/>
            <w:vAlign w:val="center"/>
            <w:hideMark/>
          </w:tcPr>
          <w:p w14:paraId="5BA8A8A3" w14:textId="77777777" w:rsidR="00F36A65" w:rsidRPr="00C81954" w:rsidRDefault="00F36A65" w:rsidP="00FA2358">
            <w:pPr>
              <w:pStyle w:val="afffffffa"/>
            </w:pPr>
            <w:r w:rsidRPr="00C81954">
              <w:t>КВ-Г-0,8-115</w:t>
            </w:r>
          </w:p>
        </w:tc>
        <w:tc>
          <w:tcPr>
            <w:tcW w:w="288" w:type="pct"/>
            <w:shd w:val="clear" w:color="auto" w:fill="auto"/>
            <w:vAlign w:val="center"/>
            <w:hideMark/>
          </w:tcPr>
          <w:p w14:paraId="705A4B9B" w14:textId="77777777" w:rsidR="00F36A65" w:rsidRPr="00C81954" w:rsidRDefault="00F36A65" w:rsidP="00FA2358">
            <w:pPr>
              <w:pStyle w:val="afffffffa"/>
            </w:pPr>
            <w:r w:rsidRPr="00C81954">
              <w:t>1</w:t>
            </w:r>
          </w:p>
        </w:tc>
        <w:tc>
          <w:tcPr>
            <w:tcW w:w="465" w:type="pct"/>
            <w:shd w:val="clear" w:color="auto" w:fill="auto"/>
            <w:noWrap/>
            <w:vAlign w:val="center"/>
            <w:hideMark/>
          </w:tcPr>
          <w:p w14:paraId="531363B5" w14:textId="77777777" w:rsidR="00F36A65" w:rsidRPr="00C81954" w:rsidRDefault="00F36A65" w:rsidP="00FA2358">
            <w:pPr>
              <w:pStyle w:val="afffffffa"/>
            </w:pPr>
            <w:r w:rsidRPr="00C81954">
              <w:t>2005</w:t>
            </w:r>
          </w:p>
        </w:tc>
        <w:tc>
          <w:tcPr>
            <w:tcW w:w="413" w:type="pct"/>
            <w:shd w:val="clear" w:color="auto" w:fill="auto"/>
            <w:noWrap/>
            <w:vAlign w:val="center"/>
            <w:hideMark/>
          </w:tcPr>
          <w:p w14:paraId="29E4EDE6" w14:textId="77777777" w:rsidR="00F36A65" w:rsidRPr="00C81954" w:rsidRDefault="00F36A65" w:rsidP="00FA2358">
            <w:pPr>
              <w:pStyle w:val="afffffffa"/>
            </w:pPr>
            <w:r w:rsidRPr="00C81954">
              <w:t>0,690</w:t>
            </w:r>
          </w:p>
        </w:tc>
        <w:tc>
          <w:tcPr>
            <w:tcW w:w="460" w:type="pct"/>
            <w:vMerge/>
            <w:shd w:val="clear" w:color="auto" w:fill="auto"/>
            <w:vAlign w:val="center"/>
            <w:hideMark/>
          </w:tcPr>
          <w:p w14:paraId="4E874D8C" w14:textId="77777777" w:rsidR="00F36A65" w:rsidRPr="00C81954" w:rsidRDefault="00F36A65" w:rsidP="00FA2358">
            <w:pPr>
              <w:pStyle w:val="afffffffa"/>
            </w:pPr>
          </w:p>
        </w:tc>
        <w:tc>
          <w:tcPr>
            <w:tcW w:w="301" w:type="pct"/>
            <w:shd w:val="clear" w:color="auto" w:fill="auto"/>
            <w:noWrap/>
            <w:vAlign w:val="center"/>
            <w:hideMark/>
          </w:tcPr>
          <w:p w14:paraId="37B6C828" w14:textId="77777777" w:rsidR="00F36A65" w:rsidRPr="00C81954" w:rsidRDefault="00F36A65" w:rsidP="00FA2358">
            <w:pPr>
              <w:pStyle w:val="afffffffa"/>
            </w:pPr>
            <w:r w:rsidRPr="00C81954">
              <w:t>-</w:t>
            </w:r>
          </w:p>
        </w:tc>
        <w:tc>
          <w:tcPr>
            <w:tcW w:w="301" w:type="pct"/>
            <w:shd w:val="clear" w:color="auto" w:fill="auto"/>
            <w:noWrap/>
            <w:vAlign w:val="center"/>
            <w:hideMark/>
          </w:tcPr>
          <w:p w14:paraId="7A296744" w14:textId="77777777" w:rsidR="00F36A65" w:rsidRPr="00C81954" w:rsidRDefault="00F36A65" w:rsidP="00FA2358">
            <w:pPr>
              <w:pStyle w:val="afffffffa"/>
            </w:pPr>
            <w:r w:rsidRPr="00C81954">
              <w:t>-</w:t>
            </w:r>
          </w:p>
        </w:tc>
        <w:tc>
          <w:tcPr>
            <w:tcW w:w="303" w:type="pct"/>
            <w:vMerge/>
            <w:shd w:val="clear" w:color="auto" w:fill="auto"/>
            <w:vAlign w:val="center"/>
            <w:hideMark/>
          </w:tcPr>
          <w:p w14:paraId="216B9983" w14:textId="77777777" w:rsidR="00F36A65" w:rsidRPr="00C81954" w:rsidRDefault="00F36A65" w:rsidP="00FA2358">
            <w:pPr>
              <w:pStyle w:val="afffffffa"/>
            </w:pPr>
          </w:p>
        </w:tc>
        <w:tc>
          <w:tcPr>
            <w:tcW w:w="388" w:type="pct"/>
            <w:shd w:val="clear" w:color="auto" w:fill="auto"/>
            <w:vAlign w:val="center"/>
            <w:hideMark/>
          </w:tcPr>
          <w:p w14:paraId="37ECE92B" w14:textId="77777777" w:rsidR="00F36A65" w:rsidRPr="00C81954" w:rsidRDefault="00F36A65" w:rsidP="00FA2358">
            <w:pPr>
              <w:pStyle w:val="afffffffa"/>
            </w:pPr>
            <w:r w:rsidRPr="00C81954">
              <w:t>-</w:t>
            </w:r>
          </w:p>
        </w:tc>
      </w:tr>
      <w:tr w:rsidR="00F36A65" w:rsidRPr="00C81954" w14:paraId="08513C67" w14:textId="77777777" w:rsidTr="00F36A65">
        <w:trPr>
          <w:trHeight w:val="20"/>
        </w:trPr>
        <w:tc>
          <w:tcPr>
            <w:tcW w:w="163" w:type="pct"/>
            <w:vMerge/>
            <w:shd w:val="clear" w:color="auto" w:fill="auto"/>
            <w:vAlign w:val="center"/>
            <w:hideMark/>
          </w:tcPr>
          <w:p w14:paraId="151A5380" w14:textId="77777777" w:rsidR="00F36A65" w:rsidRPr="00C81954" w:rsidRDefault="00F36A65" w:rsidP="00FA2358">
            <w:pPr>
              <w:pStyle w:val="afffffffa"/>
            </w:pPr>
          </w:p>
        </w:tc>
        <w:tc>
          <w:tcPr>
            <w:tcW w:w="1303" w:type="pct"/>
            <w:vMerge/>
            <w:shd w:val="clear" w:color="auto" w:fill="auto"/>
            <w:vAlign w:val="center"/>
            <w:hideMark/>
          </w:tcPr>
          <w:p w14:paraId="2E022526" w14:textId="77777777" w:rsidR="00F36A65" w:rsidRPr="00C81954" w:rsidRDefault="00F36A65" w:rsidP="00FA2358">
            <w:pPr>
              <w:pStyle w:val="afffffffa"/>
            </w:pPr>
          </w:p>
        </w:tc>
        <w:tc>
          <w:tcPr>
            <w:tcW w:w="615" w:type="pct"/>
            <w:shd w:val="clear" w:color="auto" w:fill="auto"/>
            <w:noWrap/>
            <w:vAlign w:val="center"/>
            <w:hideMark/>
          </w:tcPr>
          <w:p w14:paraId="2357FFDE" w14:textId="77777777" w:rsidR="00F36A65" w:rsidRPr="00C81954" w:rsidRDefault="00F36A65" w:rsidP="00FA2358">
            <w:pPr>
              <w:pStyle w:val="afffffffa"/>
            </w:pPr>
            <w:r w:rsidRPr="00C81954">
              <w:t>КВ-Г-0,8-115</w:t>
            </w:r>
          </w:p>
        </w:tc>
        <w:tc>
          <w:tcPr>
            <w:tcW w:w="288" w:type="pct"/>
            <w:shd w:val="clear" w:color="auto" w:fill="auto"/>
            <w:vAlign w:val="center"/>
            <w:hideMark/>
          </w:tcPr>
          <w:p w14:paraId="01FFB20E" w14:textId="77777777" w:rsidR="00F36A65" w:rsidRPr="00C81954" w:rsidRDefault="00F36A65" w:rsidP="00FA2358">
            <w:pPr>
              <w:pStyle w:val="afffffffa"/>
            </w:pPr>
            <w:r w:rsidRPr="00C81954">
              <w:t>1</w:t>
            </w:r>
          </w:p>
        </w:tc>
        <w:tc>
          <w:tcPr>
            <w:tcW w:w="465" w:type="pct"/>
            <w:shd w:val="clear" w:color="auto" w:fill="auto"/>
            <w:noWrap/>
            <w:vAlign w:val="center"/>
            <w:hideMark/>
          </w:tcPr>
          <w:p w14:paraId="495E84B9" w14:textId="77777777" w:rsidR="00F36A65" w:rsidRPr="00C81954" w:rsidRDefault="00F36A65" w:rsidP="00FA2358">
            <w:pPr>
              <w:pStyle w:val="afffffffa"/>
            </w:pPr>
            <w:r w:rsidRPr="00C81954">
              <w:t>2005</w:t>
            </w:r>
          </w:p>
        </w:tc>
        <w:tc>
          <w:tcPr>
            <w:tcW w:w="413" w:type="pct"/>
            <w:shd w:val="clear" w:color="auto" w:fill="auto"/>
            <w:noWrap/>
            <w:vAlign w:val="center"/>
            <w:hideMark/>
          </w:tcPr>
          <w:p w14:paraId="4A168B8B" w14:textId="77777777" w:rsidR="00F36A65" w:rsidRPr="00C81954" w:rsidRDefault="00F36A65" w:rsidP="00FA2358">
            <w:pPr>
              <w:pStyle w:val="afffffffa"/>
            </w:pPr>
            <w:r w:rsidRPr="00C81954">
              <w:t>0,690</w:t>
            </w:r>
          </w:p>
        </w:tc>
        <w:tc>
          <w:tcPr>
            <w:tcW w:w="460" w:type="pct"/>
            <w:vMerge/>
            <w:shd w:val="clear" w:color="auto" w:fill="auto"/>
            <w:vAlign w:val="center"/>
            <w:hideMark/>
          </w:tcPr>
          <w:p w14:paraId="5DF43846" w14:textId="77777777" w:rsidR="00F36A65" w:rsidRPr="00C81954" w:rsidRDefault="00F36A65" w:rsidP="00FA2358">
            <w:pPr>
              <w:pStyle w:val="afffffffa"/>
            </w:pPr>
          </w:p>
        </w:tc>
        <w:tc>
          <w:tcPr>
            <w:tcW w:w="301" w:type="pct"/>
            <w:shd w:val="clear" w:color="auto" w:fill="auto"/>
            <w:noWrap/>
            <w:vAlign w:val="center"/>
            <w:hideMark/>
          </w:tcPr>
          <w:p w14:paraId="7D1FBB07" w14:textId="77777777" w:rsidR="00F36A65" w:rsidRPr="00C81954" w:rsidRDefault="00F36A65" w:rsidP="00FA2358">
            <w:pPr>
              <w:pStyle w:val="afffffffa"/>
            </w:pPr>
            <w:r w:rsidRPr="00C81954">
              <w:t>-</w:t>
            </w:r>
          </w:p>
        </w:tc>
        <w:tc>
          <w:tcPr>
            <w:tcW w:w="301" w:type="pct"/>
            <w:shd w:val="clear" w:color="auto" w:fill="auto"/>
            <w:noWrap/>
            <w:vAlign w:val="center"/>
            <w:hideMark/>
          </w:tcPr>
          <w:p w14:paraId="4557076F" w14:textId="77777777" w:rsidR="00F36A65" w:rsidRPr="00C81954" w:rsidRDefault="00F36A65" w:rsidP="00FA2358">
            <w:pPr>
              <w:pStyle w:val="afffffffa"/>
            </w:pPr>
            <w:r w:rsidRPr="00C81954">
              <w:t>-</w:t>
            </w:r>
          </w:p>
        </w:tc>
        <w:tc>
          <w:tcPr>
            <w:tcW w:w="303" w:type="pct"/>
            <w:vMerge/>
            <w:shd w:val="clear" w:color="auto" w:fill="auto"/>
            <w:vAlign w:val="center"/>
            <w:hideMark/>
          </w:tcPr>
          <w:p w14:paraId="36C50BF6" w14:textId="77777777" w:rsidR="00F36A65" w:rsidRPr="00C81954" w:rsidRDefault="00F36A65" w:rsidP="00FA2358">
            <w:pPr>
              <w:pStyle w:val="afffffffa"/>
            </w:pPr>
          </w:p>
        </w:tc>
        <w:tc>
          <w:tcPr>
            <w:tcW w:w="388" w:type="pct"/>
            <w:shd w:val="clear" w:color="auto" w:fill="auto"/>
            <w:vAlign w:val="center"/>
            <w:hideMark/>
          </w:tcPr>
          <w:p w14:paraId="40689FA7" w14:textId="77777777" w:rsidR="00F36A65" w:rsidRPr="00C81954" w:rsidRDefault="00F36A65" w:rsidP="00FA2358">
            <w:pPr>
              <w:pStyle w:val="afffffffa"/>
            </w:pPr>
            <w:r w:rsidRPr="00C81954">
              <w:t>-</w:t>
            </w:r>
          </w:p>
        </w:tc>
      </w:tr>
      <w:tr w:rsidR="00F36A65" w:rsidRPr="00C81954" w14:paraId="7D84433B" w14:textId="77777777" w:rsidTr="00F36A65">
        <w:trPr>
          <w:trHeight w:val="20"/>
        </w:trPr>
        <w:tc>
          <w:tcPr>
            <w:tcW w:w="163" w:type="pct"/>
            <w:vMerge w:val="restart"/>
            <w:shd w:val="clear" w:color="auto" w:fill="auto"/>
            <w:noWrap/>
            <w:vAlign w:val="center"/>
            <w:hideMark/>
          </w:tcPr>
          <w:p w14:paraId="2F86E59B" w14:textId="77777777" w:rsidR="00F36A65" w:rsidRPr="00C81954" w:rsidRDefault="00F36A65" w:rsidP="00FA2358">
            <w:pPr>
              <w:pStyle w:val="afffffffa"/>
            </w:pPr>
            <w:r w:rsidRPr="00C81954">
              <w:t>2</w:t>
            </w:r>
          </w:p>
        </w:tc>
        <w:tc>
          <w:tcPr>
            <w:tcW w:w="1303" w:type="pct"/>
            <w:vMerge w:val="restart"/>
            <w:shd w:val="clear" w:color="auto" w:fill="auto"/>
            <w:vAlign w:val="center"/>
            <w:hideMark/>
          </w:tcPr>
          <w:p w14:paraId="652328E6" w14:textId="77777777" w:rsidR="00F36A65" w:rsidRPr="00C81954" w:rsidRDefault="00F36A65" w:rsidP="00FA2358">
            <w:pPr>
              <w:pStyle w:val="afffffffa"/>
            </w:pPr>
            <w:r w:rsidRPr="00C81954">
              <w:t>п. Оверята, ул. Заводская, 7б</w:t>
            </w:r>
          </w:p>
        </w:tc>
        <w:tc>
          <w:tcPr>
            <w:tcW w:w="615" w:type="pct"/>
            <w:shd w:val="clear" w:color="auto" w:fill="auto"/>
            <w:noWrap/>
            <w:vAlign w:val="center"/>
            <w:hideMark/>
          </w:tcPr>
          <w:p w14:paraId="10E4E53C" w14:textId="77777777" w:rsidR="00F36A65" w:rsidRPr="00C81954" w:rsidRDefault="00F36A65" w:rsidP="00FA2358">
            <w:pPr>
              <w:pStyle w:val="afffffffa"/>
            </w:pPr>
            <w:r w:rsidRPr="00C81954">
              <w:t>LCD LB2300</w:t>
            </w:r>
          </w:p>
        </w:tc>
        <w:tc>
          <w:tcPr>
            <w:tcW w:w="288" w:type="pct"/>
            <w:shd w:val="clear" w:color="auto" w:fill="auto"/>
            <w:vAlign w:val="center"/>
            <w:hideMark/>
          </w:tcPr>
          <w:p w14:paraId="383AF4EE" w14:textId="77777777" w:rsidR="00F36A65" w:rsidRPr="00C81954" w:rsidRDefault="00F36A65" w:rsidP="00FA2358">
            <w:pPr>
              <w:pStyle w:val="afffffffa"/>
            </w:pPr>
            <w:r w:rsidRPr="00C81954">
              <w:t>1</w:t>
            </w:r>
          </w:p>
        </w:tc>
        <w:tc>
          <w:tcPr>
            <w:tcW w:w="465" w:type="pct"/>
            <w:shd w:val="clear" w:color="auto" w:fill="auto"/>
            <w:noWrap/>
            <w:vAlign w:val="center"/>
            <w:hideMark/>
          </w:tcPr>
          <w:p w14:paraId="48D328E6" w14:textId="77777777" w:rsidR="00F36A65" w:rsidRPr="00C81954" w:rsidRDefault="00F36A65" w:rsidP="00FA2358">
            <w:pPr>
              <w:pStyle w:val="afffffffa"/>
            </w:pPr>
            <w:r w:rsidRPr="00C81954">
              <w:t>2014</w:t>
            </w:r>
          </w:p>
        </w:tc>
        <w:tc>
          <w:tcPr>
            <w:tcW w:w="413" w:type="pct"/>
            <w:shd w:val="clear" w:color="auto" w:fill="auto"/>
            <w:noWrap/>
            <w:vAlign w:val="center"/>
            <w:hideMark/>
          </w:tcPr>
          <w:p w14:paraId="67D4E29C" w14:textId="77777777" w:rsidR="00F36A65" w:rsidRPr="00C81954" w:rsidRDefault="00F36A65" w:rsidP="00FA2358">
            <w:pPr>
              <w:pStyle w:val="afffffffa"/>
            </w:pPr>
            <w:r w:rsidRPr="00C81954">
              <w:t>0,412</w:t>
            </w:r>
          </w:p>
        </w:tc>
        <w:tc>
          <w:tcPr>
            <w:tcW w:w="460" w:type="pct"/>
            <w:vMerge w:val="restart"/>
            <w:shd w:val="clear" w:color="auto" w:fill="auto"/>
            <w:noWrap/>
            <w:vAlign w:val="center"/>
            <w:hideMark/>
          </w:tcPr>
          <w:p w14:paraId="6D065974" w14:textId="77777777" w:rsidR="00F36A65" w:rsidRPr="00C81954" w:rsidRDefault="00F36A65" w:rsidP="00FA2358">
            <w:pPr>
              <w:pStyle w:val="afffffffa"/>
            </w:pPr>
            <w:r w:rsidRPr="00C81954">
              <w:t>0,928</w:t>
            </w:r>
          </w:p>
        </w:tc>
        <w:tc>
          <w:tcPr>
            <w:tcW w:w="301" w:type="pct"/>
            <w:shd w:val="clear" w:color="auto" w:fill="auto"/>
            <w:noWrap/>
            <w:vAlign w:val="center"/>
            <w:hideMark/>
          </w:tcPr>
          <w:p w14:paraId="27A2AEBA" w14:textId="77777777" w:rsidR="00F36A65" w:rsidRPr="00C81954" w:rsidRDefault="00F36A65" w:rsidP="00FA2358">
            <w:pPr>
              <w:pStyle w:val="afffffffa"/>
            </w:pPr>
            <w:r w:rsidRPr="00C81954">
              <w:t>-</w:t>
            </w:r>
          </w:p>
        </w:tc>
        <w:tc>
          <w:tcPr>
            <w:tcW w:w="301" w:type="pct"/>
            <w:shd w:val="clear" w:color="auto" w:fill="auto"/>
            <w:noWrap/>
            <w:vAlign w:val="center"/>
            <w:hideMark/>
          </w:tcPr>
          <w:p w14:paraId="2715EB84" w14:textId="77777777" w:rsidR="00F36A65" w:rsidRPr="00C81954" w:rsidRDefault="00F36A65" w:rsidP="00FA2358">
            <w:pPr>
              <w:pStyle w:val="afffffffa"/>
            </w:pPr>
            <w:r w:rsidRPr="00C81954">
              <w:t>-</w:t>
            </w:r>
          </w:p>
        </w:tc>
        <w:tc>
          <w:tcPr>
            <w:tcW w:w="303" w:type="pct"/>
            <w:vMerge w:val="restart"/>
            <w:shd w:val="clear" w:color="auto" w:fill="auto"/>
            <w:noWrap/>
            <w:vAlign w:val="center"/>
            <w:hideMark/>
          </w:tcPr>
          <w:p w14:paraId="0EF8E78B" w14:textId="77777777" w:rsidR="00F36A65" w:rsidRPr="00C81954" w:rsidRDefault="00F36A65" w:rsidP="00FA2358">
            <w:pPr>
              <w:pStyle w:val="afffffffa"/>
            </w:pPr>
            <w:r w:rsidRPr="00C81954">
              <w:t>-</w:t>
            </w:r>
          </w:p>
        </w:tc>
        <w:tc>
          <w:tcPr>
            <w:tcW w:w="388" w:type="pct"/>
            <w:shd w:val="clear" w:color="auto" w:fill="auto"/>
            <w:vAlign w:val="center"/>
            <w:hideMark/>
          </w:tcPr>
          <w:p w14:paraId="7DD788FF" w14:textId="77777777" w:rsidR="00F36A65" w:rsidRPr="00C81954" w:rsidRDefault="00F36A65" w:rsidP="00FA2358">
            <w:pPr>
              <w:pStyle w:val="afffffffa"/>
            </w:pPr>
            <w:r w:rsidRPr="00C81954">
              <w:t>-</w:t>
            </w:r>
          </w:p>
        </w:tc>
      </w:tr>
      <w:tr w:rsidR="00F36A65" w:rsidRPr="00C81954" w14:paraId="2C0BDC6E" w14:textId="77777777" w:rsidTr="00F36A65">
        <w:trPr>
          <w:trHeight w:val="20"/>
        </w:trPr>
        <w:tc>
          <w:tcPr>
            <w:tcW w:w="163" w:type="pct"/>
            <w:vMerge/>
            <w:shd w:val="clear" w:color="auto" w:fill="auto"/>
            <w:vAlign w:val="center"/>
            <w:hideMark/>
          </w:tcPr>
          <w:p w14:paraId="56141E13" w14:textId="77777777" w:rsidR="00F36A65" w:rsidRPr="00C81954" w:rsidRDefault="00F36A65" w:rsidP="00FA2358">
            <w:pPr>
              <w:pStyle w:val="afffffffa"/>
            </w:pPr>
          </w:p>
        </w:tc>
        <w:tc>
          <w:tcPr>
            <w:tcW w:w="1303" w:type="pct"/>
            <w:vMerge/>
            <w:shd w:val="clear" w:color="auto" w:fill="auto"/>
            <w:vAlign w:val="center"/>
            <w:hideMark/>
          </w:tcPr>
          <w:p w14:paraId="5CD2B19E" w14:textId="77777777" w:rsidR="00F36A65" w:rsidRPr="00C81954" w:rsidRDefault="00F36A65" w:rsidP="00FA2358">
            <w:pPr>
              <w:pStyle w:val="afffffffa"/>
            </w:pPr>
          </w:p>
        </w:tc>
        <w:tc>
          <w:tcPr>
            <w:tcW w:w="615" w:type="pct"/>
            <w:shd w:val="clear" w:color="auto" w:fill="auto"/>
            <w:noWrap/>
            <w:vAlign w:val="center"/>
            <w:hideMark/>
          </w:tcPr>
          <w:p w14:paraId="19F4D7C3" w14:textId="77777777" w:rsidR="00F36A65" w:rsidRPr="00C81954" w:rsidRDefault="00F36A65" w:rsidP="00FA2358">
            <w:pPr>
              <w:pStyle w:val="afffffffa"/>
            </w:pPr>
            <w:r w:rsidRPr="00C81954">
              <w:t>Rossen RSP-600</w:t>
            </w:r>
          </w:p>
        </w:tc>
        <w:tc>
          <w:tcPr>
            <w:tcW w:w="288" w:type="pct"/>
            <w:shd w:val="clear" w:color="auto" w:fill="auto"/>
            <w:vAlign w:val="center"/>
            <w:hideMark/>
          </w:tcPr>
          <w:p w14:paraId="610613C1" w14:textId="77777777" w:rsidR="00F36A65" w:rsidRPr="00C81954" w:rsidRDefault="00F36A65" w:rsidP="00FA2358">
            <w:pPr>
              <w:pStyle w:val="afffffffa"/>
            </w:pPr>
            <w:r w:rsidRPr="00C81954">
              <w:t>1</w:t>
            </w:r>
          </w:p>
        </w:tc>
        <w:tc>
          <w:tcPr>
            <w:tcW w:w="465" w:type="pct"/>
            <w:shd w:val="clear" w:color="auto" w:fill="auto"/>
            <w:noWrap/>
            <w:vAlign w:val="center"/>
            <w:hideMark/>
          </w:tcPr>
          <w:p w14:paraId="4130AAA1" w14:textId="77777777" w:rsidR="00F36A65" w:rsidRPr="00C81954" w:rsidRDefault="00F36A65" w:rsidP="00FA2358">
            <w:pPr>
              <w:pStyle w:val="afffffffa"/>
            </w:pPr>
            <w:r w:rsidRPr="00C81954">
              <w:t>2019</w:t>
            </w:r>
          </w:p>
        </w:tc>
        <w:tc>
          <w:tcPr>
            <w:tcW w:w="413" w:type="pct"/>
            <w:shd w:val="clear" w:color="auto" w:fill="auto"/>
            <w:noWrap/>
            <w:vAlign w:val="center"/>
            <w:hideMark/>
          </w:tcPr>
          <w:p w14:paraId="030EC253" w14:textId="77777777" w:rsidR="00F36A65" w:rsidRPr="00C81954" w:rsidRDefault="00F36A65" w:rsidP="00FA2358">
            <w:pPr>
              <w:pStyle w:val="afffffffa"/>
            </w:pPr>
            <w:r w:rsidRPr="00C81954">
              <w:t>0,516</w:t>
            </w:r>
          </w:p>
        </w:tc>
        <w:tc>
          <w:tcPr>
            <w:tcW w:w="460" w:type="pct"/>
            <w:vMerge/>
            <w:shd w:val="clear" w:color="auto" w:fill="auto"/>
            <w:vAlign w:val="center"/>
            <w:hideMark/>
          </w:tcPr>
          <w:p w14:paraId="6841A9D7" w14:textId="77777777" w:rsidR="00F36A65" w:rsidRPr="00C81954" w:rsidRDefault="00F36A65" w:rsidP="00FA2358">
            <w:pPr>
              <w:pStyle w:val="afffffffa"/>
            </w:pPr>
          </w:p>
        </w:tc>
        <w:tc>
          <w:tcPr>
            <w:tcW w:w="301" w:type="pct"/>
            <w:shd w:val="clear" w:color="auto" w:fill="auto"/>
            <w:noWrap/>
            <w:vAlign w:val="center"/>
            <w:hideMark/>
          </w:tcPr>
          <w:p w14:paraId="3A1D8615" w14:textId="77777777" w:rsidR="00F36A65" w:rsidRPr="00C81954" w:rsidRDefault="00F36A65" w:rsidP="00FA2358">
            <w:pPr>
              <w:pStyle w:val="afffffffa"/>
            </w:pPr>
            <w:r w:rsidRPr="00C81954">
              <w:t>-</w:t>
            </w:r>
          </w:p>
        </w:tc>
        <w:tc>
          <w:tcPr>
            <w:tcW w:w="301" w:type="pct"/>
            <w:shd w:val="clear" w:color="auto" w:fill="auto"/>
            <w:noWrap/>
            <w:vAlign w:val="center"/>
            <w:hideMark/>
          </w:tcPr>
          <w:p w14:paraId="19ADB078" w14:textId="77777777" w:rsidR="00F36A65" w:rsidRPr="00C81954" w:rsidRDefault="00F36A65" w:rsidP="00FA2358">
            <w:pPr>
              <w:pStyle w:val="afffffffa"/>
            </w:pPr>
            <w:r w:rsidRPr="00C81954">
              <w:t>-</w:t>
            </w:r>
          </w:p>
        </w:tc>
        <w:tc>
          <w:tcPr>
            <w:tcW w:w="303" w:type="pct"/>
            <w:vMerge/>
            <w:shd w:val="clear" w:color="auto" w:fill="auto"/>
            <w:vAlign w:val="center"/>
            <w:hideMark/>
          </w:tcPr>
          <w:p w14:paraId="3757A118" w14:textId="77777777" w:rsidR="00F36A65" w:rsidRPr="00C81954" w:rsidRDefault="00F36A65" w:rsidP="00FA2358">
            <w:pPr>
              <w:pStyle w:val="afffffffa"/>
            </w:pPr>
          </w:p>
        </w:tc>
        <w:tc>
          <w:tcPr>
            <w:tcW w:w="388" w:type="pct"/>
            <w:shd w:val="clear" w:color="auto" w:fill="auto"/>
            <w:vAlign w:val="center"/>
            <w:hideMark/>
          </w:tcPr>
          <w:p w14:paraId="37CBE3B8" w14:textId="77777777" w:rsidR="00F36A65" w:rsidRPr="00C81954" w:rsidRDefault="00F36A65" w:rsidP="00FA2358">
            <w:pPr>
              <w:pStyle w:val="afffffffa"/>
            </w:pPr>
            <w:r w:rsidRPr="00C81954">
              <w:t>-</w:t>
            </w:r>
          </w:p>
        </w:tc>
      </w:tr>
      <w:tr w:rsidR="00F36A65" w:rsidRPr="00C81954" w14:paraId="400BDFE0" w14:textId="77777777" w:rsidTr="00F36A65">
        <w:trPr>
          <w:trHeight w:val="20"/>
        </w:trPr>
        <w:tc>
          <w:tcPr>
            <w:tcW w:w="163" w:type="pct"/>
            <w:vMerge w:val="restart"/>
            <w:shd w:val="clear" w:color="auto" w:fill="auto"/>
            <w:noWrap/>
            <w:vAlign w:val="center"/>
            <w:hideMark/>
          </w:tcPr>
          <w:p w14:paraId="5E14215B" w14:textId="77777777" w:rsidR="00F36A65" w:rsidRPr="00C81954" w:rsidRDefault="00F36A65" w:rsidP="00FA2358">
            <w:pPr>
              <w:pStyle w:val="afffffffa"/>
            </w:pPr>
            <w:r w:rsidRPr="00C81954">
              <w:t>3</w:t>
            </w:r>
          </w:p>
        </w:tc>
        <w:tc>
          <w:tcPr>
            <w:tcW w:w="1303" w:type="pct"/>
            <w:vMerge w:val="restart"/>
            <w:shd w:val="clear" w:color="auto" w:fill="auto"/>
            <w:vAlign w:val="center"/>
            <w:hideMark/>
          </w:tcPr>
          <w:p w14:paraId="45507F25" w14:textId="77777777" w:rsidR="00F36A65" w:rsidRPr="00C81954" w:rsidRDefault="00F36A65" w:rsidP="00FA2358">
            <w:pPr>
              <w:pStyle w:val="afffffffa"/>
            </w:pPr>
            <w:r w:rsidRPr="00C81954">
              <w:t>с. Чёрная, ул. Центральная, 21</w:t>
            </w:r>
          </w:p>
        </w:tc>
        <w:tc>
          <w:tcPr>
            <w:tcW w:w="615" w:type="pct"/>
            <w:shd w:val="clear" w:color="auto" w:fill="auto"/>
            <w:noWrap/>
            <w:vAlign w:val="center"/>
            <w:hideMark/>
          </w:tcPr>
          <w:p w14:paraId="3C2A752D" w14:textId="77777777" w:rsidR="00F36A65" w:rsidRPr="00C81954" w:rsidRDefault="00F36A65" w:rsidP="00FA2358">
            <w:pPr>
              <w:pStyle w:val="afffffffa"/>
            </w:pPr>
            <w:r w:rsidRPr="00C81954">
              <w:t>КВ-Г-1,25-115</w:t>
            </w:r>
          </w:p>
        </w:tc>
        <w:tc>
          <w:tcPr>
            <w:tcW w:w="288" w:type="pct"/>
            <w:shd w:val="clear" w:color="auto" w:fill="auto"/>
            <w:vAlign w:val="center"/>
            <w:hideMark/>
          </w:tcPr>
          <w:p w14:paraId="43DE04CE" w14:textId="77777777" w:rsidR="00F36A65" w:rsidRPr="00C81954" w:rsidRDefault="00F36A65" w:rsidP="00FA2358">
            <w:pPr>
              <w:pStyle w:val="afffffffa"/>
            </w:pPr>
            <w:r w:rsidRPr="00C81954">
              <w:t>1</w:t>
            </w:r>
          </w:p>
        </w:tc>
        <w:tc>
          <w:tcPr>
            <w:tcW w:w="465" w:type="pct"/>
            <w:shd w:val="clear" w:color="auto" w:fill="auto"/>
            <w:noWrap/>
            <w:vAlign w:val="center"/>
            <w:hideMark/>
          </w:tcPr>
          <w:p w14:paraId="376B3B49" w14:textId="77777777" w:rsidR="00F36A65" w:rsidRPr="00C81954" w:rsidRDefault="00F36A65" w:rsidP="00FA2358">
            <w:pPr>
              <w:pStyle w:val="afffffffa"/>
            </w:pPr>
            <w:r w:rsidRPr="00C81954">
              <w:t>2001</w:t>
            </w:r>
          </w:p>
        </w:tc>
        <w:tc>
          <w:tcPr>
            <w:tcW w:w="413" w:type="pct"/>
            <w:shd w:val="clear" w:color="auto" w:fill="auto"/>
            <w:noWrap/>
            <w:vAlign w:val="center"/>
            <w:hideMark/>
          </w:tcPr>
          <w:p w14:paraId="27CE414E" w14:textId="77777777" w:rsidR="00F36A65" w:rsidRPr="00C81954" w:rsidRDefault="00F36A65" w:rsidP="00FA2358">
            <w:pPr>
              <w:pStyle w:val="afffffffa"/>
            </w:pPr>
            <w:r w:rsidRPr="00C81954">
              <w:t>1,050</w:t>
            </w:r>
          </w:p>
        </w:tc>
        <w:tc>
          <w:tcPr>
            <w:tcW w:w="460" w:type="pct"/>
            <w:vMerge w:val="restart"/>
            <w:shd w:val="clear" w:color="auto" w:fill="auto"/>
            <w:noWrap/>
            <w:vAlign w:val="center"/>
            <w:hideMark/>
          </w:tcPr>
          <w:p w14:paraId="2EAC0263" w14:textId="77777777" w:rsidR="00F36A65" w:rsidRPr="00C81954" w:rsidRDefault="00F36A65" w:rsidP="00FA2358">
            <w:pPr>
              <w:pStyle w:val="afffffffa"/>
            </w:pPr>
            <w:r w:rsidRPr="00C81954">
              <w:t>2,420</w:t>
            </w:r>
          </w:p>
        </w:tc>
        <w:tc>
          <w:tcPr>
            <w:tcW w:w="301" w:type="pct"/>
            <w:shd w:val="clear" w:color="auto" w:fill="auto"/>
            <w:noWrap/>
            <w:vAlign w:val="center"/>
            <w:hideMark/>
          </w:tcPr>
          <w:p w14:paraId="17E45A85" w14:textId="77777777" w:rsidR="00F36A65" w:rsidRPr="00C81954" w:rsidRDefault="00F36A65" w:rsidP="00FA2358">
            <w:pPr>
              <w:pStyle w:val="afffffffa"/>
            </w:pPr>
            <w:r w:rsidRPr="00C81954">
              <w:t>-</w:t>
            </w:r>
          </w:p>
        </w:tc>
        <w:tc>
          <w:tcPr>
            <w:tcW w:w="301" w:type="pct"/>
            <w:shd w:val="clear" w:color="auto" w:fill="auto"/>
            <w:noWrap/>
            <w:vAlign w:val="center"/>
            <w:hideMark/>
          </w:tcPr>
          <w:p w14:paraId="2E716FE4" w14:textId="77777777" w:rsidR="00F36A65" w:rsidRPr="00C81954" w:rsidRDefault="00F36A65" w:rsidP="00FA2358">
            <w:pPr>
              <w:pStyle w:val="afffffffa"/>
            </w:pPr>
            <w:r w:rsidRPr="00C81954">
              <w:t>-</w:t>
            </w:r>
          </w:p>
        </w:tc>
        <w:tc>
          <w:tcPr>
            <w:tcW w:w="303" w:type="pct"/>
            <w:vMerge w:val="restart"/>
            <w:shd w:val="clear" w:color="auto" w:fill="auto"/>
            <w:noWrap/>
            <w:vAlign w:val="center"/>
            <w:hideMark/>
          </w:tcPr>
          <w:p w14:paraId="50DE53EC" w14:textId="77777777" w:rsidR="00F36A65" w:rsidRPr="00C81954" w:rsidRDefault="00F36A65" w:rsidP="00FA2358">
            <w:pPr>
              <w:pStyle w:val="afffffffa"/>
            </w:pPr>
            <w:r w:rsidRPr="00C81954">
              <w:t>-</w:t>
            </w:r>
          </w:p>
        </w:tc>
        <w:tc>
          <w:tcPr>
            <w:tcW w:w="388" w:type="pct"/>
            <w:shd w:val="clear" w:color="auto" w:fill="auto"/>
            <w:vAlign w:val="center"/>
            <w:hideMark/>
          </w:tcPr>
          <w:p w14:paraId="7C465342" w14:textId="77777777" w:rsidR="00F36A65" w:rsidRPr="00C81954" w:rsidRDefault="00F36A65" w:rsidP="00FA2358">
            <w:pPr>
              <w:pStyle w:val="afffffffa"/>
            </w:pPr>
            <w:r w:rsidRPr="00C81954">
              <w:t>-</w:t>
            </w:r>
          </w:p>
        </w:tc>
      </w:tr>
      <w:tr w:rsidR="00F36A65" w:rsidRPr="00C81954" w14:paraId="21FD294D" w14:textId="77777777" w:rsidTr="00F36A65">
        <w:trPr>
          <w:trHeight w:val="20"/>
        </w:trPr>
        <w:tc>
          <w:tcPr>
            <w:tcW w:w="163" w:type="pct"/>
            <w:vMerge/>
            <w:shd w:val="clear" w:color="auto" w:fill="auto"/>
            <w:vAlign w:val="center"/>
            <w:hideMark/>
          </w:tcPr>
          <w:p w14:paraId="22987DBA" w14:textId="77777777" w:rsidR="00F36A65" w:rsidRPr="00C81954" w:rsidRDefault="00F36A65" w:rsidP="00FA2358">
            <w:pPr>
              <w:pStyle w:val="afffffffa"/>
            </w:pPr>
          </w:p>
        </w:tc>
        <w:tc>
          <w:tcPr>
            <w:tcW w:w="1303" w:type="pct"/>
            <w:vMerge/>
            <w:shd w:val="clear" w:color="auto" w:fill="auto"/>
            <w:vAlign w:val="center"/>
            <w:hideMark/>
          </w:tcPr>
          <w:p w14:paraId="4F1C0AE2" w14:textId="77777777" w:rsidR="00F36A65" w:rsidRPr="00C81954" w:rsidRDefault="00F36A65" w:rsidP="00FA2358">
            <w:pPr>
              <w:pStyle w:val="afffffffa"/>
            </w:pPr>
          </w:p>
        </w:tc>
        <w:tc>
          <w:tcPr>
            <w:tcW w:w="615" w:type="pct"/>
            <w:shd w:val="clear" w:color="auto" w:fill="auto"/>
            <w:noWrap/>
            <w:vAlign w:val="center"/>
            <w:hideMark/>
          </w:tcPr>
          <w:p w14:paraId="01DA506E" w14:textId="77777777" w:rsidR="00F36A65" w:rsidRPr="00C81954" w:rsidRDefault="00F36A65" w:rsidP="00FA2358">
            <w:pPr>
              <w:pStyle w:val="afffffffa"/>
            </w:pPr>
            <w:r w:rsidRPr="00C81954">
              <w:t>КВ-Г-1,25-115</w:t>
            </w:r>
          </w:p>
        </w:tc>
        <w:tc>
          <w:tcPr>
            <w:tcW w:w="288" w:type="pct"/>
            <w:shd w:val="clear" w:color="auto" w:fill="auto"/>
            <w:vAlign w:val="center"/>
            <w:hideMark/>
          </w:tcPr>
          <w:p w14:paraId="2F4C34A6" w14:textId="77777777" w:rsidR="00F36A65" w:rsidRPr="00C81954" w:rsidRDefault="00F36A65" w:rsidP="00FA2358">
            <w:pPr>
              <w:pStyle w:val="afffffffa"/>
            </w:pPr>
            <w:r w:rsidRPr="00C81954">
              <w:t>1</w:t>
            </w:r>
          </w:p>
        </w:tc>
        <w:tc>
          <w:tcPr>
            <w:tcW w:w="465" w:type="pct"/>
            <w:shd w:val="clear" w:color="auto" w:fill="auto"/>
            <w:noWrap/>
            <w:vAlign w:val="center"/>
            <w:hideMark/>
          </w:tcPr>
          <w:p w14:paraId="198C8FFD" w14:textId="77777777" w:rsidR="00F36A65" w:rsidRPr="00C81954" w:rsidRDefault="00F36A65" w:rsidP="00FA2358">
            <w:pPr>
              <w:pStyle w:val="afffffffa"/>
            </w:pPr>
            <w:r w:rsidRPr="00C81954">
              <w:t>2001</w:t>
            </w:r>
          </w:p>
        </w:tc>
        <w:tc>
          <w:tcPr>
            <w:tcW w:w="413" w:type="pct"/>
            <w:shd w:val="clear" w:color="auto" w:fill="auto"/>
            <w:noWrap/>
            <w:vAlign w:val="center"/>
            <w:hideMark/>
          </w:tcPr>
          <w:p w14:paraId="407C928F" w14:textId="77777777" w:rsidR="00F36A65" w:rsidRPr="00C81954" w:rsidRDefault="00F36A65" w:rsidP="00FA2358">
            <w:pPr>
              <w:pStyle w:val="afffffffa"/>
            </w:pPr>
            <w:r w:rsidRPr="00C81954">
              <w:t>1,050</w:t>
            </w:r>
          </w:p>
        </w:tc>
        <w:tc>
          <w:tcPr>
            <w:tcW w:w="460" w:type="pct"/>
            <w:vMerge/>
            <w:shd w:val="clear" w:color="auto" w:fill="auto"/>
            <w:vAlign w:val="center"/>
            <w:hideMark/>
          </w:tcPr>
          <w:p w14:paraId="060F53E4" w14:textId="77777777" w:rsidR="00F36A65" w:rsidRPr="00C81954" w:rsidRDefault="00F36A65" w:rsidP="00FA2358">
            <w:pPr>
              <w:pStyle w:val="afffffffa"/>
            </w:pPr>
          </w:p>
        </w:tc>
        <w:tc>
          <w:tcPr>
            <w:tcW w:w="301" w:type="pct"/>
            <w:shd w:val="clear" w:color="auto" w:fill="auto"/>
            <w:noWrap/>
            <w:vAlign w:val="center"/>
            <w:hideMark/>
          </w:tcPr>
          <w:p w14:paraId="15120070" w14:textId="77777777" w:rsidR="00F36A65" w:rsidRPr="00C81954" w:rsidRDefault="00F36A65" w:rsidP="00FA2358">
            <w:pPr>
              <w:pStyle w:val="afffffffa"/>
            </w:pPr>
            <w:r w:rsidRPr="00C81954">
              <w:t>-</w:t>
            </w:r>
          </w:p>
        </w:tc>
        <w:tc>
          <w:tcPr>
            <w:tcW w:w="301" w:type="pct"/>
            <w:shd w:val="clear" w:color="auto" w:fill="auto"/>
            <w:noWrap/>
            <w:vAlign w:val="center"/>
            <w:hideMark/>
          </w:tcPr>
          <w:p w14:paraId="6EA77B69" w14:textId="77777777" w:rsidR="00F36A65" w:rsidRPr="00C81954" w:rsidRDefault="00F36A65" w:rsidP="00FA2358">
            <w:pPr>
              <w:pStyle w:val="afffffffa"/>
            </w:pPr>
            <w:r w:rsidRPr="00C81954">
              <w:t>-</w:t>
            </w:r>
          </w:p>
        </w:tc>
        <w:tc>
          <w:tcPr>
            <w:tcW w:w="303" w:type="pct"/>
            <w:vMerge/>
            <w:shd w:val="clear" w:color="auto" w:fill="auto"/>
            <w:vAlign w:val="center"/>
            <w:hideMark/>
          </w:tcPr>
          <w:p w14:paraId="2A366A39" w14:textId="77777777" w:rsidR="00F36A65" w:rsidRPr="00C81954" w:rsidRDefault="00F36A65" w:rsidP="00FA2358">
            <w:pPr>
              <w:pStyle w:val="afffffffa"/>
            </w:pPr>
          </w:p>
        </w:tc>
        <w:tc>
          <w:tcPr>
            <w:tcW w:w="388" w:type="pct"/>
            <w:shd w:val="clear" w:color="auto" w:fill="auto"/>
            <w:vAlign w:val="center"/>
            <w:hideMark/>
          </w:tcPr>
          <w:p w14:paraId="0495E8F3" w14:textId="77777777" w:rsidR="00F36A65" w:rsidRPr="00C81954" w:rsidRDefault="00F36A65" w:rsidP="00FA2358">
            <w:pPr>
              <w:pStyle w:val="afffffffa"/>
            </w:pPr>
            <w:r w:rsidRPr="00C81954">
              <w:t>-</w:t>
            </w:r>
          </w:p>
        </w:tc>
      </w:tr>
      <w:tr w:rsidR="00F36A65" w:rsidRPr="00C81954" w14:paraId="760554C5" w14:textId="77777777" w:rsidTr="00F36A65">
        <w:trPr>
          <w:trHeight w:val="20"/>
        </w:trPr>
        <w:tc>
          <w:tcPr>
            <w:tcW w:w="163" w:type="pct"/>
            <w:vMerge/>
            <w:shd w:val="clear" w:color="auto" w:fill="auto"/>
            <w:vAlign w:val="center"/>
            <w:hideMark/>
          </w:tcPr>
          <w:p w14:paraId="082622D4" w14:textId="77777777" w:rsidR="00F36A65" w:rsidRPr="00C81954" w:rsidRDefault="00F36A65" w:rsidP="00FA2358">
            <w:pPr>
              <w:pStyle w:val="afffffffa"/>
            </w:pPr>
          </w:p>
        </w:tc>
        <w:tc>
          <w:tcPr>
            <w:tcW w:w="1303" w:type="pct"/>
            <w:vMerge/>
            <w:shd w:val="clear" w:color="auto" w:fill="auto"/>
            <w:vAlign w:val="center"/>
            <w:hideMark/>
          </w:tcPr>
          <w:p w14:paraId="3A12C6CE" w14:textId="77777777" w:rsidR="00F36A65" w:rsidRPr="00C81954" w:rsidRDefault="00F36A65" w:rsidP="00FA2358">
            <w:pPr>
              <w:pStyle w:val="afffffffa"/>
            </w:pPr>
          </w:p>
        </w:tc>
        <w:tc>
          <w:tcPr>
            <w:tcW w:w="615" w:type="pct"/>
            <w:shd w:val="clear" w:color="auto" w:fill="auto"/>
            <w:noWrap/>
            <w:vAlign w:val="center"/>
            <w:hideMark/>
          </w:tcPr>
          <w:p w14:paraId="7D61919E" w14:textId="77777777" w:rsidR="00F36A65" w:rsidRPr="00C81954" w:rsidRDefault="00F36A65" w:rsidP="00FA2358">
            <w:pPr>
              <w:pStyle w:val="afffffffa"/>
            </w:pPr>
            <w:r w:rsidRPr="00C81954">
              <w:t>КВ-Г-0,4-115</w:t>
            </w:r>
          </w:p>
        </w:tc>
        <w:tc>
          <w:tcPr>
            <w:tcW w:w="288" w:type="pct"/>
            <w:shd w:val="clear" w:color="auto" w:fill="auto"/>
            <w:vAlign w:val="center"/>
            <w:hideMark/>
          </w:tcPr>
          <w:p w14:paraId="231C50DD" w14:textId="77777777" w:rsidR="00F36A65" w:rsidRPr="00C81954" w:rsidRDefault="00F36A65" w:rsidP="00FA2358">
            <w:pPr>
              <w:pStyle w:val="afffffffa"/>
            </w:pPr>
            <w:r w:rsidRPr="00C81954">
              <w:t>1</w:t>
            </w:r>
          </w:p>
        </w:tc>
        <w:tc>
          <w:tcPr>
            <w:tcW w:w="465" w:type="pct"/>
            <w:shd w:val="clear" w:color="auto" w:fill="auto"/>
            <w:noWrap/>
            <w:vAlign w:val="center"/>
            <w:hideMark/>
          </w:tcPr>
          <w:p w14:paraId="1056E882" w14:textId="77777777" w:rsidR="00F36A65" w:rsidRPr="00C81954" w:rsidRDefault="00F36A65" w:rsidP="00FA2358">
            <w:pPr>
              <w:pStyle w:val="afffffffa"/>
            </w:pPr>
            <w:r w:rsidRPr="00C81954">
              <w:t>1999</w:t>
            </w:r>
          </w:p>
        </w:tc>
        <w:tc>
          <w:tcPr>
            <w:tcW w:w="413" w:type="pct"/>
            <w:shd w:val="clear" w:color="auto" w:fill="auto"/>
            <w:noWrap/>
            <w:vAlign w:val="center"/>
            <w:hideMark/>
          </w:tcPr>
          <w:p w14:paraId="71227BDF" w14:textId="77777777" w:rsidR="00F36A65" w:rsidRPr="00C81954" w:rsidRDefault="00F36A65" w:rsidP="00FA2358">
            <w:pPr>
              <w:pStyle w:val="afffffffa"/>
            </w:pPr>
            <w:r w:rsidRPr="00C81954">
              <w:t>0,320</w:t>
            </w:r>
          </w:p>
        </w:tc>
        <w:tc>
          <w:tcPr>
            <w:tcW w:w="460" w:type="pct"/>
            <w:vMerge/>
            <w:shd w:val="clear" w:color="auto" w:fill="auto"/>
            <w:vAlign w:val="center"/>
            <w:hideMark/>
          </w:tcPr>
          <w:p w14:paraId="52F70023" w14:textId="77777777" w:rsidR="00F36A65" w:rsidRPr="00C81954" w:rsidRDefault="00F36A65" w:rsidP="00FA2358">
            <w:pPr>
              <w:pStyle w:val="afffffffa"/>
            </w:pPr>
          </w:p>
        </w:tc>
        <w:tc>
          <w:tcPr>
            <w:tcW w:w="301" w:type="pct"/>
            <w:shd w:val="clear" w:color="auto" w:fill="auto"/>
            <w:noWrap/>
            <w:vAlign w:val="center"/>
            <w:hideMark/>
          </w:tcPr>
          <w:p w14:paraId="68CD2EBB" w14:textId="77777777" w:rsidR="00F36A65" w:rsidRPr="00C81954" w:rsidRDefault="00F36A65" w:rsidP="00FA2358">
            <w:pPr>
              <w:pStyle w:val="afffffffa"/>
            </w:pPr>
            <w:r w:rsidRPr="00C81954">
              <w:t>-</w:t>
            </w:r>
          </w:p>
        </w:tc>
        <w:tc>
          <w:tcPr>
            <w:tcW w:w="301" w:type="pct"/>
            <w:shd w:val="clear" w:color="auto" w:fill="auto"/>
            <w:noWrap/>
            <w:vAlign w:val="center"/>
            <w:hideMark/>
          </w:tcPr>
          <w:p w14:paraId="2286AAFB" w14:textId="77777777" w:rsidR="00F36A65" w:rsidRPr="00C81954" w:rsidRDefault="00F36A65" w:rsidP="00FA2358">
            <w:pPr>
              <w:pStyle w:val="afffffffa"/>
            </w:pPr>
            <w:r w:rsidRPr="00C81954">
              <w:t>-</w:t>
            </w:r>
          </w:p>
        </w:tc>
        <w:tc>
          <w:tcPr>
            <w:tcW w:w="303" w:type="pct"/>
            <w:vMerge/>
            <w:shd w:val="clear" w:color="auto" w:fill="auto"/>
            <w:vAlign w:val="center"/>
            <w:hideMark/>
          </w:tcPr>
          <w:p w14:paraId="235A1A01" w14:textId="77777777" w:rsidR="00F36A65" w:rsidRPr="00C81954" w:rsidRDefault="00F36A65" w:rsidP="00FA2358">
            <w:pPr>
              <w:pStyle w:val="afffffffa"/>
            </w:pPr>
          </w:p>
        </w:tc>
        <w:tc>
          <w:tcPr>
            <w:tcW w:w="388" w:type="pct"/>
            <w:shd w:val="clear" w:color="auto" w:fill="auto"/>
            <w:vAlign w:val="center"/>
            <w:hideMark/>
          </w:tcPr>
          <w:p w14:paraId="52A46264" w14:textId="77777777" w:rsidR="00F36A65" w:rsidRPr="00C81954" w:rsidRDefault="00F36A65" w:rsidP="00FA2358">
            <w:pPr>
              <w:pStyle w:val="afffffffa"/>
            </w:pPr>
            <w:r w:rsidRPr="00C81954">
              <w:t>-</w:t>
            </w:r>
          </w:p>
        </w:tc>
      </w:tr>
      <w:tr w:rsidR="00F36A65" w:rsidRPr="00C81954" w14:paraId="2481286A" w14:textId="77777777" w:rsidTr="00F36A65">
        <w:trPr>
          <w:trHeight w:val="20"/>
        </w:trPr>
        <w:tc>
          <w:tcPr>
            <w:tcW w:w="163" w:type="pct"/>
            <w:vMerge w:val="restart"/>
            <w:shd w:val="clear" w:color="auto" w:fill="auto"/>
            <w:noWrap/>
            <w:vAlign w:val="center"/>
            <w:hideMark/>
          </w:tcPr>
          <w:p w14:paraId="4591FBD5" w14:textId="77777777" w:rsidR="00F36A65" w:rsidRPr="00C81954" w:rsidRDefault="00F36A65" w:rsidP="00FA2358">
            <w:pPr>
              <w:pStyle w:val="afffffffa"/>
            </w:pPr>
            <w:r w:rsidRPr="00C81954">
              <w:t>4</w:t>
            </w:r>
          </w:p>
        </w:tc>
        <w:tc>
          <w:tcPr>
            <w:tcW w:w="1303" w:type="pct"/>
            <w:vMerge w:val="restart"/>
            <w:shd w:val="clear" w:color="auto" w:fill="auto"/>
            <w:vAlign w:val="center"/>
            <w:hideMark/>
          </w:tcPr>
          <w:p w14:paraId="0C76F45F" w14:textId="77777777" w:rsidR="00F36A65" w:rsidRPr="00C81954" w:rsidRDefault="00F36A65" w:rsidP="00FA2358">
            <w:pPr>
              <w:pStyle w:val="afffffffa"/>
            </w:pPr>
            <w:r w:rsidRPr="00C81954">
              <w:t>д. Брагино, ул. Центральная</w:t>
            </w:r>
          </w:p>
        </w:tc>
        <w:tc>
          <w:tcPr>
            <w:tcW w:w="615" w:type="pct"/>
            <w:shd w:val="clear" w:color="auto" w:fill="auto"/>
            <w:noWrap/>
            <w:vAlign w:val="center"/>
            <w:hideMark/>
          </w:tcPr>
          <w:p w14:paraId="4A8999C2" w14:textId="77777777" w:rsidR="00F36A65" w:rsidRPr="00C81954" w:rsidRDefault="00F36A65" w:rsidP="00FA2358">
            <w:pPr>
              <w:pStyle w:val="afffffffa"/>
            </w:pPr>
            <w:r w:rsidRPr="00C81954">
              <w:t>КВ-Г-0,4-95</w:t>
            </w:r>
          </w:p>
        </w:tc>
        <w:tc>
          <w:tcPr>
            <w:tcW w:w="288" w:type="pct"/>
            <w:shd w:val="clear" w:color="auto" w:fill="auto"/>
            <w:vAlign w:val="center"/>
            <w:hideMark/>
          </w:tcPr>
          <w:p w14:paraId="1BDC78A0" w14:textId="77777777" w:rsidR="00F36A65" w:rsidRPr="00C81954" w:rsidRDefault="00F36A65" w:rsidP="00FA2358">
            <w:pPr>
              <w:pStyle w:val="afffffffa"/>
            </w:pPr>
            <w:r w:rsidRPr="00C81954">
              <w:t>1</w:t>
            </w:r>
          </w:p>
        </w:tc>
        <w:tc>
          <w:tcPr>
            <w:tcW w:w="465" w:type="pct"/>
            <w:shd w:val="clear" w:color="auto" w:fill="auto"/>
            <w:noWrap/>
            <w:vAlign w:val="center"/>
            <w:hideMark/>
          </w:tcPr>
          <w:p w14:paraId="740C6119" w14:textId="77777777" w:rsidR="00F36A65" w:rsidRPr="00C81954" w:rsidRDefault="00F36A65" w:rsidP="00FA2358">
            <w:pPr>
              <w:pStyle w:val="afffffffa"/>
            </w:pPr>
            <w:r w:rsidRPr="00C81954">
              <w:t>1999</w:t>
            </w:r>
          </w:p>
        </w:tc>
        <w:tc>
          <w:tcPr>
            <w:tcW w:w="413" w:type="pct"/>
            <w:shd w:val="clear" w:color="auto" w:fill="auto"/>
            <w:noWrap/>
            <w:vAlign w:val="center"/>
            <w:hideMark/>
          </w:tcPr>
          <w:p w14:paraId="19F5E728" w14:textId="77777777" w:rsidR="00F36A65" w:rsidRPr="00C81954" w:rsidRDefault="00F36A65" w:rsidP="00FA2358">
            <w:pPr>
              <w:pStyle w:val="afffffffa"/>
            </w:pPr>
            <w:r w:rsidRPr="00C81954">
              <w:t>0,330</w:t>
            </w:r>
          </w:p>
        </w:tc>
        <w:tc>
          <w:tcPr>
            <w:tcW w:w="460" w:type="pct"/>
            <w:vMerge w:val="restart"/>
            <w:shd w:val="clear" w:color="auto" w:fill="auto"/>
            <w:noWrap/>
            <w:vAlign w:val="center"/>
            <w:hideMark/>
          </w:tcPr>
          <w:p w14:paraId="09B1B2BD" w14:textId="77777777" w:rsidR="00F36A65" w:rsidRPr="00C81954" w:rsidRDefault="00F36A65" w:rsidP="00FA2358">
            <w:pPr>
              <w:pStyle w:val="afffffffa"/>
            </w:pPr>
            <w:r w:rsidRPr="00C81954">
              <w:t>0,660</w:t>
            </w:r>
          </w:p>
        </w:tc>
        <w:tc>
          <w:tcPr>
            <w:tcW w:w="301" w:type="pct"/>
            <w:shd w:val="clear" w:color="auto" w:fill="auto"/>
            <w:noWrap/>
            <w:vAlign w:val="center"/>
            <w:hideMark/>
          </w:tcPr>
          <w:p w14:paraId="0122C1E6" w14:textId="77777777" w:rsidR="00F36A65" w:rsidRPr="00C81954" w:rsidRDefault="00F36A65" w:rsidP="00FA2358">
            <w:pPr>
              <w:pStyle w:val="afffffffa"/>
            </w:pPr>
            <w:r w:rsidRPr="00C81954">
              <w:t>-</w:t>
            </w:r>
          </w:p>
        </w:tc>
        <w:tc>
          <w:tcPr>
            <w:tcW w:w="301" w:type="pct"/>
            <w:shd w:val="clear" w:color="auto" w:fill="auto"/>
            <w:noWrap/>
            <w:vAlign w:val="center"/>
            <w:hideMark/>
          </w:tcPr>
          <w:p w14:paraId="2D7541BD" w14:textId="77777777" w:rsidR="00F36A65" w:rsidRPr="00C81954" w:rsidRDefault="00F36A65" w:rsidP="00FA2358">
            <w:pPr>
              <w:pStyle w:val="afffffffa"/>
            </w:pPr>
            <w:r w:rsidRPr="00C81954">
              <w:t>-</w:t>
            </w:r>
          </w:p>
        </w:tc>
        <w:tc>
          <w:tcPr>
            <w:tcW w:w="303" w:type="pct"/>
            <w:vMerge w:val="restart"/>
            <w:shd w:val="clear" w:color="auto" w:fill="auto"/>
            <w:noWrap/>
            <w:vAlign w:val="center"/>
            <w:hideMark/>
          </w:tcPr>
          <w:p w14:paraId="0667B772" w14:textId="77777777" w:rsidR="00F36A65" w:rsidRPr="00C81954" w:rsidRDefault="00F36A65" w:rsidP="00FA2358">
            <w:pPr>
              <w:pStyle w:val="afffffffa"/>
            </w:pPr>
            <w:r w:rsidRPr="00C81954">
              <w:t>-</w:t>
            </w:r>
          </w:p>
        </w:tc>
        <w:tc>
          <w:tcPr>
            <w:tcW w:w="388" w:type="pct"/>
            <w:shd w:val="clear" w:color="auto" w:fill="auto"/>
            <w:vAlign w:val="center"/>
            <w:hideMark/>
          </w:tcPr>
          <w:p w14:paraId="53F54FD7" w14:textId="77777777" w:rsidR="00F36A65" w:rsidRPr="00C81954" w:rsidRDefault="00F36A65" w:rsidP="00FA2358">
            <w:pPr>
              <w:pStyle w:val="afffffffa"/>
            </w:pPr>
            <w:r w:rsidRPr="00C81954">
              <w:t>-</w:t>
            </w:r>
          </w:p>
        </w:tc>
      </w:tr>
      <w:tr w:rsidR="00F36A65" w:rsidRPr="00C81954" w14:paraId="340DB897" w14:textId="77777777" w:rsidTr="00F36A65">
        <w:trPr>
          <w:trHeight w:val="20"/>
        </w:trPr>
        <w:tc>
          <w:tcPr>
            <w:tcW w:w="163" w:type="pct"/>
            <w:vMerge/>
            <w:shd w:val="clear" w:color="auto" w:fill="auto"/>
            <w:vAlign w:val="center"/>
            <w:hideMark/>
          </w:tcPr>
          <w:p w14:paraId="09F83776" w14:textId="77777777" w:rsidR="00F36A65" w:rsidRPr="00C81954" w:rsidRDefault="00F36A65" w:rsidP="00FA2358">
            <w:pPr>
              <w:pStyle w:val="afffffffa"/>
            </w:pPr>
          </w:p>
        </w:tc>
        <w:tc>
          <w:tcPr>
            <w:tcW w:w="1303" w:type="pct"/>
            <w:vMerge/>
            <w:shd w:val="clear" w:color="auto" w:fill="auto"/>
            <w:vAlign w:val="center"/>
            <w:hideMark/>
          </w:tcPr>
          <w:p w14:paraId="12747240" w14:textId="77777777" w:rsidR="00F36A65" w:rsidRPr="00C81954" w:rsidRDefault="00F36A65" w:rsidP="00FA2358">
            <w:pPr>
              <w:pStyle w:val="afffffffa"/>
            </w:pPr>
          </w:p>
        </w:tc>
        <w:tc>
          <w:tcPr>
            <w:tcW w:w="615" w:type="pct"/>
            <w:shd w:val="clear" w:color="auto" w:fill="auto"/>
            <w:noWrap/>
            <w:vAlign w:val="center"/>
            <w:hideMark/>
          </w:tcPr>
          <w:p w14:paraId="184FC690" w14:textId="77777777" w:rsidR="00F36A65" w:rsidRPr="00C81954" w:rsidRDefault="00F36A65" w:rsidP="00FA2358">
            <w:pPr>
              <w:pStyle w:val="afffffffa"/>
            </w:pPr>
            <w:r w:rsidRPr="00C81954">
              <w:t>КВ-Г-0,4-95</w:t>
            </w:r>
          </w:p>
        </w:tc>
        <w:tc>
          <w:tcPr>
            <w:tcW w:w="288" w:type="pct"/>
            <w:shd w:val="clear" w:color="auto" w:fill="auto"/>
            <w:vAlign w:val="center"/>
            <w:hideMark/>
          </w:tcPr>
          <w:p w14:paraId="47813676" w14:textId="77777777" w:rsidR="00F36A65" w:rsidRPr="00C81954" w:rsidRDefault="00F36A65" w:rsidP="00FA2358">
            <w:pPr>
              <w:pStyle w:val="afffffffa"/>
            </w:pPr>
            <w:r w:rsidRPr="00C81954">
              <w:t>1</w:t>
            </w:r>
          </w:p>
        </w:tc>
        <w:tc>
          <w:tcPr>
            <w:tcW w:w="465" w:type="pct"/>
            <w:shd w:val="clear" w:color="auto" w:fill="auto"/>
            <w:noWrap/>
            <w:vAlign w:val="center"/>
            <w:hideMark/>
          </w:tcPr>
          <w:p w14:paraId="431336E4" w14:textId="77777777" w:rsidR="00F36A65" w:rsidRPr="00C81954" w:rsidRDefault="00F36A65" w:rsidP="00FA2358">
            <w:pPr>
              <w:pStyle w:val="afffffffa"/>
            </w:pPr>
            <w:r w:rsidRPr="00C81954">
              <w:t>1999</w:t>
            </w:r>
          </w:p>
        </w:tc>
        <w:tc>
          <w:tcPr>
            <w:tcW w:w="413" w:type="pct"/>
            <w:shd w:val="clear" w:color="auto" w:fill="auto"/>
            <w:noWrap/>
            <w:vAlign w:val="center"/>
            <w:hideMark/>
          </w:tcPr>
          <w:p w14:paraId="532DA37E" w14:textId="77777777" w:rsidR="00F36A65" w:rsidRPr="00C81954" w:rsidRDefault="00F36A65" w:rsidP="00FA2358">
            <w:pPr>
              <w:pStyle w:val="afffffffa"/>
            </w:pPr>
            <w:r w:rsidRPr="00C81954">
              <w:t>0,330</w:t>
            </w:r>
          </w:p>
        </w:tc>
        <w:tc>
          <w:tcPr>
            <w:tcW w:w="460" w:type="pct"/>
            <w:vMerge/>
            <w:shd w:val="clear" w:color="auto" w:fill="auto"/>
            <w:vAlign w:val="center"/>
            <w:hideMark/>
          </w:tcPr>
          <w:p w14:paraId="18E5EA60" w14:textId="77777777" w:rsidR="00F36A65" w:rsidRPr="00C81954" w:rsidRDefault="00F36A65" w:rsidP="00FA2358">
            <w:pPr>
              <w:pStyle w:val="afffffffa"/>
            </w:pPr>
          </w:p>
        </w:tc>
        <w:tc>
          <w:tcPr>
            <w:tcW w:w="301" w:type="pct"/>
            <w:shd w:val="clear" w:color="auto" w:fill="auto"/>
            <w:noWrap/>
            <w:vAlign w:val="center"/>
            <w:hideMark/>
          </w:tcPr>
          <w:p w14:paraId="475D10EF" w14:textId="77777777" w:rsidR="00F36A65" w:rsidRPr="00C81954" w:rsidRDefault="00F36A65" w:rsidP="00FA2358">
            <w:pPr>
              <w:pStyle w:val="afffffffa"/>
            </w:pPr>
            <w:r w:rsidRPr="00C81954">
              <w:t>-</w:t>
            </w:r>
          </w:p>
        </w:tc>
        <w:tc>
          <w:tcPr>
            <w:tcW w:w="301" w:type="pct"/>
            <w:shd w:val="clear" w:color="auto" w:fill="auto"/>
            <w:noWrap/>
            <w:vAlign w:val="center"/>
            <w:hideMark/>
          </w:tcPr>
          <w:p w14:paraId="585F732B" w14:textId="77777777" w:rsidR="00F36A65" w:rsidRPr="00C81954" w:rsidRDefault="00F36A65" w:rsidP="00FA2358">
            <w:pPr>
              <w:pStyle w:val="afffffffa"/>
            </w:pPr>
            <w:r w:rsidRPr="00C81954">
              <w:t>-</w:t>
            </w:r>
          </w:p>
        </w:tc>
        <w:tc>
          <w:tcPr>
            <w:tcW w:w="303" w:type="pct"/>
            <w:vMerge/>
            <w:shd w:val="clear" w:color="auto" w:fill="auto"/>
            <w:vAlign w:val="center"/>
            <w:hideMark/>
          </w:tcPr>
          <w:p w14:paraId="60D22A5C" w14:textId="77777777" w:rsidR="00F36A65" w:rsidRPr="00C81954" w:rsidRDefault="00F36A65" w:rsidP="00FA2358">
            <w:pPr>
              <w:pStyle w:val="afffffffa"/>
            </w:pPr>
          </w:p>
        </w:tc>
        <w:tc>
          <w:tcPr>
            <w:tcW w:w="388" w:type="pct"/>
            <w:shd w:val="clear" w:color="auto" w:fill="auto"/>
            <w:vAlign w:val="center"/>
            <w:hideMark/>
          </w:tcPr>
          <w:p w14:paraId="79B00148" w14:textId="77777777" w:rsidR="00F36A65" w:rsidRPr="00C81954" w:rsidRDefault="00F36A65" w:rsidP="00FA2358">
            <w:pPr>
              <w:pStyle w:val="afffffffa"/>
            </w:pPr>
            <w:r w:rsidRPr="00C81954">
              <w:t>-</w:t>
            </w:r>
          </w:p>
        </w:tc>
      </w:tr>
      <w:tr w:rsidR="00F36A65" w:rsidRPr="00C81954" w14:paraId="28422356" w14:textId="77777777" w:rsidTr="00F36A65">
        <w:trPr>
          <w:trHeight w:val="20"/>
        </w:trPr>
        <w:tc>
          <w:tcPr>
            <w:tcW w:w="163" w:type="pct"/>
            <w:vMerge w:val="restart"/>
            <w:shd w:val="clear" w:color="auto" w:fill="auto"/>
            <w:noWrap/>
            <w:vAlign w:val="center"/>
            <w:hideMark/>
          </w:tcPr>
          <w:p w14:paraId="0D6F39D2" w14:textId="77777777" w:rsidR="00F36A65" w:rsidRPr="00C81954" w:rsidRDefault="00F36A65" w:rsidP="00FA2358">
            <w:pPr>
              <w:pStyle w:val="afffffffa"/>
            </w:pPr>
            <w:r w:rsidRPr="00C81954">
              <w:t>5</w:t>
            </w:r>
          </w:p>
        </w:tc>
        <w:tc>
          <w:tcPr>
            <w:tcW w:w="1303" w:type="pct"/>
            <w:vMerge w:val="restart"/>
            <w:shd w:val="clear" w:color="auto" w:fill="auto"/>
            <w:vAlign w:val="center"/>
            <w:hideMark/>
          </w:tcPr>
          <w:p w14:paraId="7F09F345" w14:textId="77777777" w:rsidR="00F36A65" w:rsidRPr="00C81954" w:rsidRDefault="00F36A65" w:rsidP="00FA2358">
            <w:pPr>
              <w:pStyle w:val="afffffffa"/>
            </w:pPr>
            <w:r w:rsidRPr="00C81954">
              <w:t>м-н Мясокомбинат, пер. Восточный, 1, 2</w:t>
            </w:r>
          </w:p>
        </w:tc>
        <w:tc>
          <w:tcPr>
            <w:tcW w:w="615" w:type="pct"/>
            <w:shd w:val="clear" w:color="auto" w:fill="auto"/>
            <w:noWrap/>
            <w:vAlign w:val="center"/>
            <w:hideMark/>
          </w:tcPr>
          <w:p w14:paraId="3BC690EF" w14:textId="77777777" w:rsidR="00F36A65" w:rsidRPr="00C81954" w:rsidRDefault="00F36A65" w:rsidP="00FA2358">
            <w:pPr>
              <w:pStyle w:val="afffffffa"/>
            </w:pPr>
            <w:r w:rsidRPr="00C81954">
              <w:t>Rossen RSP-600</w:t>
            </w:r>
          </w:p>
        </w:tc>
        <w:tc>
          <w:tcPr>
            <w:tcW w:w="288" w:type="pct"/>
            <w:shd w:val="clear" w:color="auto" w:fill="auto"/>
            <w:vAlign w:val="center"/>
            <w:hideMark/>
          </w:tcPr>
          <w:p w14:paraId="4BB2E5D5" w14:textId="77777777" w:rsidR="00F36A65" w:rsidRPr="00C81954" w:rsidRDefault="00F36A65" w:rsidP="00FA2358">
            <w:pPr>
              <w:pStyle w:val="afffffffa"/>
            </w:pPr>
            <w:r w:rsidRPr="00C81954">
              <w:t>1</w:t>
            </w:r>
          </w:p>
        </w:tc>
        <w:tc>
          <w:tcPr>
            <w:tcW w:w="465" w:type="pct"/>
            <w:shd w:val="clear" w:color="auto" w:fill="auto"/>
            <w:noWrap/>
            <w:vAlign w:val="center"/>
            <w:hideMark/>
          </w:tcPr>
          <w:p w14:paraId="29280162" w14:textId="77777777" w:rsidR="00F36A65" w:rsidRPr="00C81954" w:rsidRDefault="00F36A65" w:rsidP="00FA2358">
            <w:pPr>
              <w:pStyle w:val="afffffffa"/>
            </w:pPr>
            <w:r w:rsidRPr="00C81954">
              <w:t>2019</w:t>
            </w:r>
          </w:p>
        </w:tc>
        <w:tc>
          <w:tcPr>
            <w:tcW w:w="413" w:type="pct"/>
            <w:shd w:val="clear" w:color="auto" w:fill="auto"/>
            <w:noWrap/>
            <w:vAlign w:val="center"/>
            <w:hideMark/>
          </w:tcPr>
          <w:p w14:paraId="7EC9E0BE" w14:textId="77777777" w:rsidR="00F36A65" w:rsidRPr="00C81954" w:rsidRDefault="00F36A65" w:rsidP="00FA2358">
            <w:pPr>
              <w:pStyle w:val="afffffffa"/>
            </w:pPr>
            <w:r w:rsidRPr="00C81954">
              <w:t>0,516</w:t>
            </w:r>
          </w:p>
        </w:tc>
        <w:tc>
          <w:tcPr>
            <w:tcW w:w="460" w:type="pct"/>
            <w:vMerge w:val="restart"/>
            <w:shd w:val="clear" w:color="auto" w:fill="auto"/>
            <w:noWrap/>
            <w:vAlign w:val="center"/>
            <w:hideMark/>
          </w:tcPr>
          <w:p w14:paraId="21BFD88E" w14:textId="77777777" w:rsidR="00F36A65" w:rsidRPr="00C81954" w:rsidRDefault="00F36A65" w:rsidP="00FA2358">
            <w:pPr>
              <w:pStyle w:val="afffffffa"/>
            </w:pPr>
            <w:r w:rsidRPr="00C81954">
              <w:t>1,032</w:t>
            </w:r>
          </w:p>
        </w:tc>
        <w:tc>
          <w:tcPr>
            <w:tcW w:w="301" w:type="pct"/>
            <w:shd w:val="clear" w:color="auto" w:fill="auto"/>
            <w:noWrap/>
            <w:vAlign w:val="center"/>
            <w:hideMark/>
          </w:tcPr>
          <w:p w14:paraId="57E3790E" w14:textId="77777777" w:rsidR="00F36A65" w:rsidRPr="00C81954" w:rsidRDefault="00F36A65" w:rsidP="00FA2358">
            <w:pPr>
              <w:pStyle w:val="afffffffa"/>
            </w:pPr>
            <w:r w:rsidRPr="00C81954">
              <w:t>-</w:t>
            </w:r>
          </w:p>
        </w:tc>
        <w:tc>
          <w:tcPr>
            <w:tcW w:w="301" w:type="pct"/>
            <w:shd w:val="clear" w:color="auto" w:fill="auto"/>
            <w:noWrap/>
            <w:vAlign w:val="center"/>
            <w:hideMark/>
          </w:tcPr>
          <w:p w14:paraId="4CA7F423" w14:textId="77777777" w:rsidR="00F36A65" w:rsidRPr="00C81954" w:rsidRDefault="00F36A65" w:rsidP="00FA2358">
            <w:pPr>
              <w:pStyle w:val="afffffffa"/>
            </w:pPr>
            <w:r w:rsidRPr="00C81954">
              <w:t>-</w:t>
            </w:r>
          </w:p>
        </w:tc>
        <w:tc>
          <w:tcPr>
            <w:tcW w:w="303" w:type="pct"/>
            <w:vMerge w:val="restart"/>
            <w:shd w:val="clear" w:color="auto" w:fill="auto"/>
            <w:noWrap/>
            <w:vAlign w:val="center"/>
            <w:hideMark/>
          </w:tcPr>
          <w:p w14:paraId="624DCBB0" w14:textId="77777777" w:rsidR="00F36A65" w:rsidRPr="00C81954" w:rsidRDefault="00F36A65" w:rsidP="00FA2358">
            <w:pPr>
              <w:pStyle w:val="afffffffa"/>
            </w:pPr>
            <w:r w:rsidRPr="00C81954">
              <w:t>-</w:t>
            </w:r>
          </w:p>
        </w:tc>
        <w:tc>
          <w:tcPr>
            <w:tcW w:w="388" w:type="pct"/>
            <w:shd w:val="clear" w:color="auto" w:fill="auto"/>
            <w:vAlign w:val="center"/>
            <w:hideMark/>
          </w:tcPr>
          <w:p w14:paraId="5D8C0B22" w14:textId="77777777" w:rsidR="00F36A65" w:rsidRPr="00C81954" w:rsidRDefault="00F36A65" w:rsidP="00FA2358">
            <w:pPr>
              <w:pStyle w:val="afffffffa"/>
            </w:pPr>
            <w:r w:rsidRPr="00C81954">
              <w:t>-</w:t>
            </w:r>
          </w:p>
        </w:tc>
      </w:tr>
      <w:tr w:rsidR="00F36A65" w:rsidRPr="00C81954" w14:paraId="28D6AC20" w14:textId="77777777" w:rsidTr="00F36A65">
        <w:trPr>
          <w:trHeight w:val="20"/>
        </w:trPr>
        <w:tc>
          <w:tcPr>
            <w:tcW w:w="163" w:type="pct"/>
            <w:vMerge/>
            <w:shd w:val="clear" w:color="auto" w:fill="auto"/>
            <w:vAlign w:val="center"/>
            <w:hideMark/>
          </w:tcPr>
          <w:p w14:paraId="0C52512B" w14:textId="77777777" w:rsidR="00F36A65" w:rsidRPr="00C81954" w:rsidRDefault="00F36A65" w:rsidP="00FA2358">
            <w:pPr>
              <w:pStyle w:val="afffffffa"/>
            </w:pPr>
          </w:p>
        </w:tc>
        <w:tc>
          <w:tcPr>
            <w:tcW w:w="1303" w:type="pct"/>
            <w:vMerge/>
            <w:shd w:val="clear" w:color="auto" w:fill="auto"/>
            <w:vAlign w:val="center"/>
            <w:hideMark/>
          </w:tcPr>
          <w:p w14:paraId="4D009791" w14:textId="77777777" w:rsidR="00F36A65" w:rsidRPr="00C81954" w:rsidRDefault="00F36A65" w:rsidP="00FA2358">
            <w:pPr>
              <w:pStyle w:val="afffffffa"/>
            </w:pPr>
          </w:p>
        </w:tc>
        <w:tc>
          <w:tcPr>
            <w:tcW w:w="615" w:type="pct"/>
            <w:shd w:val="clear" w:color="auto" w:fill="auto"/>
            <w:noWrap/>
            <w:vAlign w:val="center"/>
            <w:hideMark/>
          </w:tcPr>
          <w:p w14:paraId="2AC37151" w14:textId="77777777" w:rsidR="00F36A65" w:rsidRPr="00C81954" w:rsidRDefault="00F36A65" w:rsidP="00FA2358">
            <w:pPr>
              <w:pStyle w:val="afffffffa"/>
            </w:pPr>
            <w:r w:rsidRPr="00C81954">
              <w:t>Rossen RSP-600</w:t>
            </w:r>
          </w:p>
        </w:tc>
        <w:tc>
          <w:tcPr>
            <w:tcW w:w="288" w:type="pct"/>
            <w:shd w:val="clear" w:color="auto" w:fill="auto"/>
            <w:vAlign w:val="center"/>
            <w:hideMark/>
          </w:tcPr>
          <w:p w14:paraId="26DEE986" w14:textId="77777777" w:rsidR="00F36A65" w:rsidRPr="00C81954" w:rsidRDefault="00F36A65" w:rsidP="00FA2358">
            <w:pPr>
              <w:pStyle w:val="afffffffa"/>
            </w:pPr>
            <w:r w:rsidRPr="00C81954">
              <w:t>1</w:t>
            </w:r>
          </w:p>
        </w:tc>
        <w:tc>
          <w:tcPr>
            <w:tcW w:w="465" w:type="pct"/>
            <w:shd w:val="clear" w:color="auto" w:fill="auto"/>
            <w:noWrap/>
            <w:vAlign w:val="center"/>
            <w:hideMark/>
          </w:tcPr>
          <w:p w14:paraId="50B17CE4" w14:textId="77777777" w:rsidR="00F36A65" w:rsidRPr="00C81954" w:rsidRDefault="00F36A65" w:rsidP="00FA2358">
            <w:pPr>
              <w:pStyle w:val="afffffffa"/>
            </w:pPr>
            <w:r w:rsidRPr="00C81954">
              <w:t>2019</w:t>
            </w:r>
          </w:p>
        </w:tc>
        <w:tc>
          <w:tcPr>
            <w:tcW w:w="413" w:type="pct"/>
            <w:shd w:val="clear" w:color="auto" w:fill="auto"/>
            <w:noWrap/>
            <w:vAlign w:val="center"/>
            <w:hideMark/>
          </w:tcPr>
          <w:p w14:paraId="44110E0B" w14:textId="77777777" w:rsidR="00F36A65" w:rsidRPr="00C81954" w:rsidRDefault="00F36A65" w:rsidP="00FA2358">
            <w:pPr>
              <w:pStyle w:val="afffffffa"/>
            </w:pPr>
            <w:r w:rsidRPr="00C81954">
              <w:t>0,516</w:t>
            </w:r>
          </w:p>
        </w:tc>
        <w:tc>
          <w:tcPr>
            <w:tcW w:w="460" w:type="pct"/>
            <w:vMerge/>
            <w:shd w:val="clear" w:color="auto" w:fill="auto"/>
            <w:vAlign w:val="center"/>
            <w:hideMark/>
          </w:tcPr>
          <w:p w14:paraId="5D54A651" w14:textId="77777777" w:rsidR="00F36A65" w:rsidRPr="00C81954" w:rsidRDefault="00F36A65" w:rsidP="00FA2358">
            <w:pPr>
              <w:pStyle w:val="afffffffa"/>
            </w:pPr>
          </w:p>
        </w:tc>
        <w:tc>
          <w:tcPr>
            <w:tcW w:w="301" w:type="pct"/>
            <w:shd w:val="clear" w:color="auto" w:fill="auto"/>
            <w:noWrap/>
            <w:vAlign w:val="center"/>
            <w:hideMark/>
          </w:tcPr>
          <w:p w14:paraId="137D67F7" w14:textId="77777777" w:rsidR="00F36A65" w:rsidRPr="00C81954" w:rsidRDefault="00F36A65" w:rsidP="00FA2358">
            <w:pPr>
              <w:pStyle w:val="afffffffa"/>
            </w:pPr>
            <w:r w:rsidRPr="00C81954">
              <w:t>-</w:t>
            </w:r>
          </w:p>
        </w:tc>
        <w:tc>
          <w:tcPr>
            <w:tcW w:w="301" w:type="pct"/>
            <w:shd w:val="clear" w:color="auto" w:fill="auto"/>
            <w:noWrap/>
            <w:vAlign w:val="center"/>
            <w:hideMark/>
          </w:tcPr>
          <w:p w14:paraId="4D0A2FD8" w14:textId="77777777" w:rsidR="00F36A65" w:rsidRPr="00C81954" w:rsidRDefault="00F36A65" w:rsidP="00FA2358">
            <w:pPr>
              <w:pStyle w:val="afffffffa"/>
            </w:pPr>
            <w:r w:rsidRPr="00C81954">
              <w:t>-</w:t>
            </w:r>
          </w:p>
        </w:tc>
        <w:tc>
          <w:tcPr>
            <w:tcW w:w="303" w:type="pct"/>
            <w:vMerge/>
            <w:shd w:val="clear" w:color="auto" w:fill="auto"/>
            <w:vAlign w:val="center"/>
            <w:hideMark/>
          </w:tcPr>
          <w:p w14:paraId="1ADA4564" w14:textId="77777777" w:rsidR="00F36A65" w:rsidRPr="00C81954" w:rsidRDefault="00F36A65" w:rsidP="00FA2358">
            <w:pPr>
              <w:pStyle w:val="afffffffa"/>
            </w:pPr>
          </w:p>
        </w:tc>
        <w:tc>
          <w:tcPr>
            <w:tcW w:w="388" w:type="pct"/>
            <w:shd w:val="clear" w:color="auto" w:fill="auto"/>
            <w:vAlign w:val="center"/>
            <w:hideMark/>
          </w:tcPr>
          <w:p w14:paraId="42A4D197" w14:textId="77777777" w:rsidR="00F36A65" w:rsidRPr="00C81954" w:rsidRDefault="00F36A65" w:rsidP="00FA2358">
            <w:pPr>
              <w:pStyle w:val="afffffffa"/>
            </w:pPr>
            <w:r w:rsidRPr="00C81954">
              <w:t>-</w:t>
            </w:r>
          </w:p>
        </w:tc>
      </w:tr>
      <w:tr w:rsidR="00F36A65" w:rsidRPr="00C81954" w14:paraId="40F846C2" w14:textId="77777777" w:rsidTr="00F36A65">
        <w:trPr>
          <w:trHeight w:val="20"/>
        </w:trPr>
        <w:tc>
          <w:tcPr>
            <w:tcW w:w="5000" w:type="pct"/>
            <w:gridSpan w:val="11"/>
            <w:shd w:val="clear" w:color="auto" w:fill="auto"/>
            <w:vAlign w:val="center"/>
            <w:hideMark/>
          </w:tcPr>
          <w:p w14:paraId="4E961D0B" w14:textId="77777777" w:rsidR="00F36A65" w:rsidRPr="00C81954" w:rsidRDefault="00F36A65" w:rsidP="00FA2358">
            <w:pPr>
              <w:pStyle w:val="afffffffa"/>
            </w:pPr>
            <w:r w:rsidRPr="00C81954">
              <w:t>АО «Пермский Свинокомплекс»</w:t>
            </w:r>
          </w:p>
        </w:tc>
      </w:tr>
      <w:tr w:rsidR="00F36A65" w:rsidRPr="00C81954" w14:paraId="01C9BC7A" w14:textId="77777777" w:rsidTr="00F36A65">
        <w:trPr>
          <w:trHeight w:val="20"/>
        </w:trPr>
        <w:tc>
          <w:tcPr>
            <w:tcW w:w="5000" w:type="pct"/>
            <w:gridSpan w:val="11"/>
            <w:shd w:val="clear" w:color="auto" w:fill="auto"/>
            <w:vAlign w:val="center"/>
            <w:hideMark/>
          </w:tcPr>
          <w:p w14:paraId="0FBF5F1D" w14:textId="77777777" w:rsidR="00F36A65" w:rsidRPr="00C81954" w:rsidRDefault="00F36A65" w:rsidP="00FA2358">
            <w:pPr>
              <w:pStyle w:val="afffffffa"/>
            </w:pPr>
            <w:r w:rsidRPr="00C81954">
              <w:t>Основное топливо - природный газ</w:t>
            </w:r>
          </w:p>
        </w:tc>
      </w:tr>
      <w:tr w:rsidR="00F36A65" w:rsidRPr="00C81954" w14:paraId="0D225CE2" w14:textId="77777777" w:rsidTr="00F36A65">
        <w:trPr>
          <w:trHeight w:val="20"/>
        </w:trPr>
        <w:tc>
          <w:tcPr>
            <w:tcW w:w="163" w:type="pct"/>
            <w:vMerge w:val="restart"/>
            <w:shd w:val="clear" w:color="auto" w:fill="auto"/>
            <w:noWrap/>
            <w:vAlign w:val="center"/>
            <w:hideMark/>
          </w:tcPr>
          <w:p w14:paraId="33505429" w14:textId="77777777" w:rsidR="00F36A65" w:rsidRPr="00C81954" w:rsidRDefault="00F36A65" w:rsidP="00FA2358">
            <w:pPr>
              <w:pStyle w:val="afffffffa"/>
            </w:pPr>
            <w:r w:rsidRPr="00C81954">
              <w:t>6</w:t>
            </w:r>
          </w:p>
        </w:tc>
        <w:tc>
          <w:tcPr>
            <w:tcW w:w="1303" w:type="pct"/>
            <w:vMerge w:val="restart"/>
            <w:shd w:val="clear" w:color="auto" w:fill="auto"/>
            <w:vAlign w:val="center"/>
            <w:hideMark/>
          </w:tcPr>
          <w:p w14:paraId="2BB97972" w14:textId="77777777" w:rsidR="00F36A65" w:rsidRPr="00C81954" w:rsidRDefault="00F36A65" w:rsidP="00FA2358">
            <w:pPr>
              <w:pStyle w:val="afffffffa"/>
            </w:pPr>
            <w:r w:rsidRPr="00C81954">
              <w:t>п. Майский, ул. Центральная, 3</w:t>
            </w:r>
          </w:p>
        </w:tc>
        <w:tc>
          <w:tcPr>
            <w:tcW w:w="615" w:type="pct"/>
            <w:shd w:val="clear" w:color="auto" w:fill="auto"/>
            <w:noWrap/>
            <w:vAlign w:val="center"/>
            <w:hideMark/>
          </w:tcPr>
          <w:p w14:paraId="0574DF03" w14:textId="77777777" w:rsidR="00F36A65" w:rsidRPr="00C81954" w:rsidRDefault="00F36A65" w:rsidP="00FA2358">
            <w:pPr>
              <w:pStyle w:val="afffffffa"/>
            </w:pPr>
            <w:r w:rsidRPr="00C81954">
              <w:t>ДКВР-20/13</w:t>
            </w:r>
          </w:p>
        </w:tc>
        <w:tc>
          <w:tcPr>
            <w:tcW w:w="288" w:type="pct"/>
            <w:shd w:val="clear" w:color="auto" w:fill="auto"/>
            <w:vAlign w:val="center"/>
            <w:hideMark/>
          </w:tcPr>
          <w:p w14:paraId="6F9C2C56" w14:textId="77777777" w:rsidR="00F36A65" w:rsidRPr="00C81954" w:rsidRDefault="00F36A65" w:rsidP="00FA2358">
            <w:pPr>
              <w:pStyle w:val="afffffffa"/>
            </w:pPr>
            <w:r w:rsidRPr="00C81954">
              <w:t>1</w:t>
            </w:r>
          </w:p>
        </w:tc>
        <w:tc>
          <w:tcPr>
            <w:tcW w:w="465" w:type="pct"/>
            <w:shd w:val="clear" w:color="auto" w:fill="auto"/>
            <w:noWrap/>
            <w:vAlign w:val="center"/>
            <w:hideMark/>
          </w:tcPr>
          <w:p w14:paraId="555DCC90" w14:textId="77777777" w:rsidR="00F36A65" w:rsidRPr="00C81954" w:rsidRDefault="00F36A65" w:rsidP="00FA2358">
            <w:pPr>
              <w:pStyle w:val="afffffffa"/>
            </w:pPr>
            <w:r w:rsidRPr="00C81954">
              <w:t>1973</w:t>
            </w:r>
          </w:p>
        </w:tc>
        <w:tc>
          <w:tcPr>
            <w:tcW w:w="413" w:type="pct"/>
            <w:shd w:val="clear" w:color="auto" w:fill="auto"/>
            <w:noWrap/>
            <w:vAlign w:val="center"/>
            <w:hideMark/>
          </w:tcPr>
          <w:p w14:paraId="0A7D8AC1" w14:textId="77777777" w:rsidR="00F36A65" w:rsidRPr="00C81954" w:rsidRDefault="00F36A65" w:rsidP="00FA2358">
            <w:pPr>
              <w:pStyle w:val="afffffffa"/>
            </w:pPr>
            <w:r w:rsidRPr="00C81954">
              <w:t>14,000</w:t>
            </w:r>
          </w:p>
        </w:tc>
        <w:tc>
          <w:tcPr>
            <w:tcW w:w="460" w:type="pct"/>
            <w:vMerge w:val="restart"/>
            <w:shd w:val="clear" w:color="auto" w:fill="auto"/>
            <w:noWrap/>
            <w:vAlign w:val="center"/>
            <w:hideMark/>
          </w:tcPr>
          <w:p w14:paraId="0D40CACF" w14:textId="77777777" w:rsidR="00F36A65" w:rsidRPr="00C81954" w:rsidRDefault="00F36A65" w:rsidP="00FA2358">
            <w:pPr>
              <w:pStyle w:val="afffffffa"/>
            </w:pPr>
            <w:r w:rsidRPr="00C81954">
              <w:t>160,000</w:t>
            </w:r>
          </w:p>
        </w:tc>
        <w:tc>
          <w:tcPr>
            <w:tcW w:w="301" w:type="pct"/>
            <w:shd w:val="clear" w:color="auto" w:fill="auto"/>
            <w:noWrap/>
            <w:vAlign w:val="center"/>
            <w:hideMark/>
          </w:tcPr>
          <w:p w14:paraId="09B11FA0" w14:textId="77777777" w:rsidR="00F36A65" w:rsidRPr="00C81954" w:rsidRDefault="00F36A65" w:rsidP="00FA2358">
            <w:pPr>
              <w:pStyle w:val="afffffffa"/>
            </w:pPr>
            <w:r w:rsidRPr="00C81954">
              <w:t>158,73</w:t>
            </w:r>
          </w:p>
        </w:tc>
        <w:tc>
          <w:tcPr>
            <w:tcW w:w="301" w:type="pct"/>
            <w:shd w:val="clear" w:color="auto" w:fill="auto"/>
            <w:noWrap/>
            <w:vAlign w:val="center"/>
            <w:hideMark/>
          </w:tcPr>
          <w:p w14:paraId="6B16E7FB" w14:textId="77777777" w:rsidR="00F36A65" w:rsidRPr="00C81954" w:rsidRDefault="00F36A65" w:rsidP="00FA2358">
            <w:pPr>
              <w:pStyle w:val="afffffffa"/>
            </w:pPr>
            <w:r w:rsidRPr="00C81954">
              <w:t>90,0</w:t>
            </w:r>
          </w:p>
        </w:tc>
        <w:tc>
          <w:tcPr>
            <w:tcW w:w="303" w:type="pct"/>
            <w:vMerge w:val="restart"/>
            <w:shd w:val="clear" w:color="auto" w:fill="auto"/>
            <w:noWrap/>
            <w:vAlign w:val="center"/>
            <w:hideMark/>
          </w:tcPr>
          <w:p w14:paraId="68CE847D" w14:textId="77777777" w:rsidR="00F36A65" w:rsidRPr="00C81954" w:rsidRDefault="00F36A65" w:rsidP="00FA2358">
            <w:pPr>
              <w:pStyle w:val="afffffffa"/>
            </w:pPr>
            <w:r w:rsidRPr="00C81954">
              <w:t>158,89</w:t>
            </w:r>
          </w:p>
        </w:tc>
        <w:tc>
          <w:tcPr>
            <w:tcW w:w="388" w:type="pct"/>
            <w:shd w:val="clear" w:color="auto" w:fill="auto"/>
            <w:vAlign w:val="center"/>
            <w:hideMark/>
          </w:tcPr>
          <w:p w14:paraId="55BD9670" w14:textId="77777777" w:rsidR="00F36A65" w:rsidRPr="00C81954" w:rsidRDefault="00F36A65" w:rsidP="00FA2358">
            <w:pPr>
              <w:pStyle w:val="afffffffa"/>
            </w:pPr>
            <w:r w:rsidRPr="00C81954">
              <w:t>-</w:t>
            </w:r>
          </w:p>
        </w:tc>
      </w:tr>
      <w:tr w:rsidR="00F36A65" w:rsidRPr="00C81954" w14:paraId="65EEBEB2" w14:textId="77777777" w:rsidTr="00F36A65">
        <w:trPr>
          <w:trHeight w:val="20"/>
        </w:trPr>
        <w:tc>
          <w:tcPr>
            <w:tcW w:w="163" w:type="pct"/>
            <w:vMerge/>
            <w:shd w:val="clear" w:color="auto" w:fill="auto"/>
            <w:vAlign w:val="center"/>
            <w:hideMark/>
          </w:tcPr>
          <w:p w14:paraId="7A520D89" w14:textId="77777777" w:rsidR="00F36A65" w:rsidRPr="00C81954" w:rsidRDefault="00F36A65" w:rsidP="00FA2358">
            <w:pPr>
              <w:pStyle w:val="afffffffa"/>
            </w:pPr>
          </w:p>
        </w:tc>
        <w:tc>
          <w:tcPr>
            <w:tcW w:w="1303" w:type="pct"/>
            <w:vMerge/>
            <w:shd w:val="clear" w:color="auto" w:fill="auto"/>
            <w:vAlign w:val="center"/>
            <w:hideMark/>
          </w:tcPr>
          <w:p w14:paraId="38DE2CE4" w14:textId="77777777" w:rsidR="00F36A65" w:rsidRPr="00C81954" w:rsidRDefault="00F36A65" w:rsidP="00FA2358">
            <w:pPr>
              <w:pStyle w:val="afffffffa"/>
            </w:pPr>
          </w:p>
        </w:tc>
        <w:tc>
          <w:tcPr>
            <w:tcW w:w="615" w:type="pct"/>
            <w:shd w:val="clear" w:color="auto" w:fill="auto"/>
            <w:noWrap/>
            <w:vAlign w:val="center"/>
            <w:hideMark/>
          </w:tcPr>
          <w:p w14:paraId="3E6D04DD" w14:textId="77777777" w:rsidR="00F36A65" w:rsidRPr="00C81954" w:rsidRDefault="00F36A65" w:rsidP="00FA2358">
            <w:pPr>
              <w:pStyle w:val="afffffffa"/>
            </w:pPr>
            <w:r w:rsidRPr="00C81954">
              <w:t>ДКВР-20/13</w:t>
            </w:r>
          </w:p>
        </w:tc>
        <w:tc>
          <w:tcPr>
            <w:tcW w:w="288" w:type="pct"/>
            <w:shd w:val="clear" w:color="auto" w:fill="auto"/>
            <w:vAlign w:val="center"/>
            <w:hideMark/>
          </w:tcPr>
          <w:p w14:paraId="77606A8C" w14:textId="77777777" w:rsidR="00F36A65" w:rsidRPr="00C81954" w:rsidRDefault="00F36A65" w:rsidP="00FA2358">
            <w:pPr>
              <w:pStyle w:val="afffffffa"/>
            </w:pPr>
            <w:r w:rsidRPr="00C81954">
              <w:t>1</w:t>
            </w:r>
          </w:p>
        </w:tc>
        <w:tc>
          <w:tcPr>
            <w:tcW w:w="465" w:type="pct"/>
            <w:shd w:val="clear" w:color="auto" w:fill="auto"/>
            <w:noWrap/>
            <w:vAlign w:val="center"/>
            <w:hideMark/>
          </w:tcPr>
          <w:p w14:paraId="48E47C03" w14:textId="77777777" w:rsidR="00F36A65" w:rsidRPr="00C81954" w:rsidRDefault="00F36A65" w:rsidP="00FA2358">
            <w:pPr>
              <w:pStyle w:val="afffffffa"/>
            </w:pPr>
            <w:r w:rsidRPr="00C81954">
              <w:t>1973</w:t>
            </w:r>
          </w:p>
        </w:tc>
        <w:tc>
          <w:tcPr>
            <w:tcW w:w="413" w:type="pct"/>
            <w:shd w:val="clear" w:color="auto" w:fill="auto"/>
            <w:noWrap/>
            <w:vAlign w:val="center"/>
            <w:hideMark/>
          </w:tcPr>
          <w:p w14:paraId="00766260" w14:textId="77777777" w:rsidR="00F36A65" w:rsidRPr="00C81954" w:rsidRDefault="00F36A65" w:rsidP="00FA2358">
            <w:pPr>
              <w:pStyle w:val="afffffffa"/>
            </w:pPr>
            <w:r w:rsidRPr="00C81954">
              <w:t>14,000</w:t>
            </w:r>
          </w:p>
        </w:tc>
        <w:tc>
          <w:tcPr>
            <w:tcW w:w="460" w:type="pct"/>
            <w:vMerge/>
            <w:shd w:val="clear" w:color="auto" w:fill="auto"/>
            <w:vAlign w:val="center"/>
            <w:hideMark/>
          </w:tcPr>
          <w:p w14:paraId="58A8A3D6" w14:textId="77777777" w:rsidR="00F36A65" w:rsidRPr="00C81954" w:rsidRDefault="00F36A65" w:rsidP="00FA2358">
            <w:pPr>
              <w:pStyle w:val="afffffffa"/>
            </w:pPr>
          </w:p>
        </w:tc>
        <w:tc>
          <w:tcPr>
            <w:tcW w:w="301" w:type="pct"/>
            <w:shd w:val="clear" w:color="auto" w:fill="auto"/>
            <w:noWrap/>
            <w:vAlign w:val="center"/>
            <w:hideMark/>
          </w:tcPr>
          <w:p w14:paraId="58A233F7" w14:textId="77777777" w:rsidR="00F36A65" w:rsidRPr="00C81954" w:rsidRDefault="00F36A65" w:rsidP="00FA2358">
            <w:pPr>
              <w:pStyle w:val="afffffffa"/>
            </w:pPr>
            <w:r w:rsidRPr="00C81954">
              <w:t>158,73</w:t>
            </w:r>
          </w:p>
        </w:tc>
        <w:tc>
          <w:tcPr>
            <w:tcW w:w="301" w:type="pct"/>
            <w:shd w:val="clear" w:color="auto" w:fill="auto"/>
            <w:noWrap/>
            <w:vAlign w:val="center"/>
            <w:hideMark/>
          </w:tcPr>
          <w:p w14:paraId="61B06D42" w14:textId="77777777" w:rsidR="00F36A65" w:rsidRPr="00C81954" w:rsidRDefault="00F36A65" w:rsidP="00FA2358">
            <w:pPr>
              <w:pStyle w:val="afffffffa"/>
            </w:pPr>
            <w:r w:rsidRPr="00C81954">
              <w:t>90,0</w:t>
            </w:r>
          </w:p>
        </w:tc>
        <w:tc>
          <w:tcPr>
            <w:tcW w:w="303" w:type="pct"/>
            <w:vMerge/>
            <w:shd w:val="clear" w:color="auto" w:fill="auto"/>
            <w:vAlign w:val="center"/>
            <w:hideMark/>
          </w:tcPr>
          <w:p w14:paraId="485C77B5" w14:textId="77777777" w:rsidR="00F36A65" w:rsidRPr="00C81954" w:rsidRDefault="00F36A65" w:rsidP="00FA2358">
            <w:pPr>
              <w:pStyle w:val="afffffffa"/>
            </w:pPr>
          </w:p>
        </w:tc>
        <w:tc>
          <w:tcPr>
            <w:tcW w:w="388" w:type="pct"/>
            <w:shd w:val="clear" w:color="auto" w:fill="auto"/>
            <w:vAlign w:val="center"/>
            <w:hideMark/>
          </w:tcPr>
          <w:p w14:paraId="1E6948D3" w14:textId="77777777" w:rsidR="00F36A65" w:rsidRPr="00C81954" w:rsidRDefault="00F36A65" w:rsidP="00FA2358">
            <w:pPr>
              <w:pStyle w:val="afffffffa"/>
            </w:pPr>
            <w:r w:rsidRPr="00C81954">
              <w:t>-</w:t>
            </w:r>
          </w:p>
        </w:tc>
      </w:tr>
      <w:tr w:rsidR="00F36A65" w:rsidRPr="00C81954" w14:paraId="4249B26F" w14:textId="77777777" w:rsidTr="00F36A65">
        <w:trPr>
          <w:trHeight w:val="20"/>
        </w:trPr>
        <w:tc>
          <w:tcPr>
            <w:tcW w:w="163" w:type="pct"/>
            <w:vMerge/>
            <w:shd w:val="clear" w:color="auto" w:fill="auto"/>
            <w:vAlign w:val="center"/>
            <w:hideMark/>
          </w:tcPr>
          <w:p w14:paraId="13169952" w14:textId="77777777" w:rsidR="00F36A65" w:rsidRPr="00C81954" w:rsidRDefault="00F36A65" w:rsidP="00FA2358">
            <w:pPr>
              <w:pStyle w:val="afffffffa"/>
            </w:pPr>
          </w:p>
        </w:tc>
        <w:tc>
          <w:tcPr>
            <w:tcW w:w="1303" w:type="pct"/>
            <w:vMerge/>
            <w:shd w:val="clear" w:color="auto" w:fill="auto"/>
            <w:vAlign w:val="center"/>
            <w:hideMark/>
          </w:tcPr>
          <w:p w14:paraId="65048C6B" w14:textId="77777777" w:rsidR="00F36A65" w:rsidRPr="00C81954" w:rsidRDefault="00F36A65" w:rsidP="00FA2358">
            <w:pPr>
              <w:pStyle w:val="afffffffa"/>
            </w:pPr>
          </w:p>
        </w:tc>
        <w:tc>
          <w:tcPr>
            <w:tcW w:w="615" w:type="pct"/>
            <w:shd w:val="clear" w:color="auto" w:fill="auto"/>
            <w:noWrap/>
            <w:vAlign w:val="center"/>
            <w:hideMark/>
          </w:tcPr>
          <w:p w14:paraId="7A8BD676" w14:textId="77777777" w:rsidR="00F36A65" w:rsidRPr="00C81954" w:rsidRDefault="00F36A65" w:rsidP="00FA2358">
            <w:pPr>
              <w:pStyle w:val="afffffffa"/>
            </w:pPr>
            <w:r w:rsidRPr="00C81954">
              <w:t>ДКВР-20/13</w:t>
            </w:r>
          </w:p>
        </w:tc>
        <w:tc>
          <w:tcPr>
            <w:tcW w:w="288" w:type="pct"/>
            <w:shd w:val="clear" w:color="auto" w:fill="auto"/>
            <w:vAlign w:val="center"/>
            <w:hideMark/>
          </w:tcPr>
          <w:p w14:paraId="61AF54CA" w14:textId="77777777" w:rsidR="00F36A65" w:rsidRPr="00C81954" w:rsidRDefault="00F36A65" w:rsidP="00FA2358">
            <w:pPr>
              <w:pStyle w:val="afffffffa"/>
            </w:pPr>
            <w:r w:rsidRPr="00C81954">
              <w:t>1</w:t>
            </w:r>
          </w:p>
        </w:tc>
        <w:tc>
          <w:tcPr>
            <w:tcW w:w="465" w:type="pct"/>
            <w:shd w:val="clear" w:color="auto" w:fill="auto"/>
            <w:noWrap/>
            <w:vAlign w:val="center"/>
            <w:hideMark/>
          </w:tcPr>
          <w:p w14:paraId="1E54C731" w14:textId="77777777" w:rsidR="00F36A65" w:rsidRPr="00C81954" w:rsidRDefault="00F36A65" w:rsidP="00FA2358">
            <w:pPr>
              <w:pStyle w:val="afffffffa"/>
            </w:pPr>
            <w:r w:rsidRPr="00C81954">
              <w:t>1973</w:t>
            </w:r>
          </w:p>
        </w:tc>
        <w:tc>
          <w:tcPr>
            <w:tcW w:w="413" w:type="pct"/>
            <w:shd w:val="clear" w:color="auto" w:fill="auto"/>
            <w:noWrap/>
            <w:vAlign w:val="center"/>
            <w:hideMark/>
          </w:tcPr>
          <w:p w14:paraId="356A554E" w14:textId="77777777" w:rsidR="00F36A65" w:rsidRPr="00C81954" w:rsidRDefault="00F36A65" w:rsidP="00FA2358">
            <w:pPr>
              <w:pStyle w:val="afffffffa"/>
            </w:pPr>
            <w:r w:rsidRPr="00C81954">
              <w:t>14,000</w:t>
            </w:r>
          </w:p>
        </w:tc>
        <w:tc>
          <w:tcPr>
            <w:tcW w:w="460" w:type="pct"/>
            <w:vMerge/>
            <w:shd w:val="clear" w:color="auto" w:fill="auto"/>
            <w:vAlign w:val="center"/>
            <w:hideMark/>
          </w:tcPr>
          <w:p w14:paraId="4B575525" w14:textId="77777777" w:rsidR="00F36A65" w:rsidRPr="00C81954" w:rsidRDefault="00F36A65" w:rsidP="00FA2358">
            <w:pPr>
              <w:pStyle w:val="afffffffa"/>
            </w:pPr>
          </w:p>
        </w:tc>
        <w:tc>
          <w:tcPr>
            <w:tcW w:w="301" w:type="pct"/>
            <w:shd w:val="clear" w:color="auto" w:fill="auto"/>
            <w:noWrap/>
            <w:vAlign w:val="center"/>
            <w:hideMark/>
          </w:tcPr>
          <w:p w14:paraId="706A550A" w14:textId="77777777" w:rsidR="00F36A65" w:rsidRPr="00C81954" w:rsidRDefault="00F36A65" w:rsidP="00FA2358">
            <w:pPr>
              <w:pStyle w:val="afffffffa"/>
            </w:pPr>
            <w:r w:rsidRPr="00C81954">
              <w:t>158,73</w:t>
            </w:r>
          </w:p>
        </w:tc>
        <w:tc>
          <w:tcPr>
            <w:tcW w:w="301" w:type="pct"/>
            <w:shd w:val="clear" w:color="auto" w:fill="auto"/>
            <w:noWrap/>
            <w:vAlign w:val="center"/>
            <w:hideMark/>
          </w:tcPr>
          <w:p w14:paraId="3A4D505A" w14:textId="77777777" w:rsidR="00F36A65" w:rsidRPr="00C81954" w:rsidRDefault="00F36A65" w:rsidP="00FA2358">
            <w:pPr>
              <w:pStyle w:val="afffffffa"/>
            </w:pPr>
            <w:r w:rsidRPr="00C81954">
              <w:t>90,0</w:t>
            </w:r>
          </w:p>
        </w:tc>
        <w:tc>
          <w:tcPr>
            <w:tcW w:w="303" w:type="pct"/>
            <w:vMerge/>
            <w:shd w:val="clear" w:color="auto" w:fill="auto"/>
            <w:vAlign w:val="center"/>
            <w:hideMark/>
          </w:tcPr>
          <w:p w14:paraId="43105FF1" w14:textId="77777777" w:rsidR="00F36A65" w:rsidRPr="00C81954" w:rsidRDefault="00F36A65" w:rsidP="00FA2358">
            <w:pPr>
              <w:pStyle w:val="afffffffa"/>
            </w:pPr>
          </w:p>
        </w:tc>
        <w:tc>
          <w:tcPr>
            <w:tcW w:w="388" w:type="pct"/>
            <w:shd w:val="clear" w:color="auto" w:fill="auto"/>
            <w:vAlign w:val="center"/>
            <w:hideMark/>
          </w:tcPr>
          <w:p w14:paraId="663D72D2" w14:textId="77777777" w:rsidR="00F36A65" w:rsidRPr="00C81954" w:rsidRDefault="00F36A65" w:rsidP="00FA2358">
            <w:pPr>
              <w:pStyle w:val="afffffffa"/>
            </w:pPr>
            <w:r w:rsidRPr="00C81954">
              <w:t>-</w:t>
            </w:r>
          </w:p>
        </w:tc>
      </w:tr>
      <w:tr w:rsidR="00F36A65" w:rsidRPr="00C81954" w14:paraId="358BFD44" w14:textId="77777777" w:rsidTr="00F36A65">
        <w:trPr>
          <w:trHeight w:val="20"/>
        </w:trPr>
        <w:tc>
          <w:tcPr>
            <w:tcW w:w="163" w:type="pct"/>
            <w:vMerge/>
            <w:shd w:val="clear" w:color="auto" w:fill="auto"/>
            <w:vAlign w:val="center"/>
            <w:hideMark/>
          </w:tcPr>
          <w:p w14:paraId="204F1B13" w14:textId="77777777" w:rsidR="00F36A65" w:rsidRPr="00C81954" w:rsidRDefault="00F36A65" w:rsidP="00FA2358">
            <w:pPr>
              <w:pStyle w:val="afffffffa"/>
            </w:pPr>
          </w:p>
        </w:tc>
        <w:tc>
          <w:tcPr>
            <w:tcW w:w="1303" w:type="pct"/>
            <w:vMerge/>
            <w:shd w:val="clear" w:color="auto" w:fill="auto"/>
            <w:vAlign w:val="center"/>
            <w:hideMark/>
          </w:tcPr>
          <w:p w14:paraId="15CE7E13" w14:textId="77777777" w:rsidR="00F36A65" w:rsidRPr="00C81954" w:rsidRDefault="00F36A65" w:rsidP="00FA2358">
            <w:pPr>
              <w:pStyle w:val="afffffffa"/>
            </w:pPr>
          </w:p>
        </w:tc>
        <w:tc>
          <w:tcPr>
            <w:tcW w:w="615" w:type="pct"/>
            <w:shd w:val="clear" w:color="auto" w:fill="auto"/>
            <w:noWrap/>
            <w:vAlign w:val="center"/>
            <w:hideMark/>
          </w:tcPr>
          <w:p w14:paraId="2DC74E09" w14:textId="77777777" w:rsidR="00F36A65" w:rsidRPr="00C81954" w:rsidRDefault="00F36A65" w:rsidP="00FA2358">
            <w:pPr>
              <w:pStyle w:val="afffffffa"/>
            </w:pPr>
            <w:r w:rsidRPr="00C81954">
              <w:t>ДКВР-20/13</w:t>
            </w:r>
          </w:p>
        </w:tc>
        <w:tc>
          <w:tcPr>
            <w:tcW w:w="288" w:type="pct"/>
            <w:shd w:val="clear" w:color="auto" w:fill="auto"/>
            <w:vAlign w:val="center"/>
            <w:hideMark/>
          </w:tcPr>
          <w:p w14:paraId="52096C69" w14:textId="77777777" w:rsidR="00F36A65" w:rsidRPr="00C81954" w:rsidRDefault="00F36A65" w:rsidP="00FA2358">
            <w:pPr>
              <w:pStyle w:val="afffffffa"/>
            </w:pPr>
            <w:r w:rsidRPr="00C81954">
              <w:t>1</w:t>
            </w:r>
          </w:p>
        </w:tc>
        <w:tc>
          <w:tcPr>
            <w:tcW w:w="465" w:type="pct"/>
            <w:shd w:val="clear" w:color="auto" w:fill="auto"/>
            <w:noWrap/>
            <w:vAlign w:val="center"/>
            <w:hideMark/>
          </w:tcPr>
          <w:p w14:paraId="4E90DA60" w14:textId="77777777" w:rsidR="00F36A65" w:rsidRPr="00C81954" w:rsidRDefault="00F36A65" w:rsidP="00FA2358">
            <w:pPr>
              <w:pStyle w:val="afffffffa"/>
            </w:pPr>
            <w:r w:rsidRPr="00C81954">
              <w:t>1976</w:t>
            </w:r>
          </w:p>
        </w:tc>
        <w:tc>
          <w:tcPr>
            <w:tcW w:w="413" w:type="pct"/>
            <w:shd w:val="clear" w:color="auto" w:fill="auto"/>
            <w:noWrap/>
            <w:vAlign w:val="center"/>
            <w:hideMark/>
          </w:tcPr>
          <w:p w14:paraId="261673BC" w14:textId="77777777" w:rsidR="00F36A65" w:rsidRPr="00C81954" w:rsidRDefault="00F36A65" w:rsidP="00FA2358">
            <w:pPr>
              <w:pStyle w:val="afffffffa"/>
            </w:pPr>
            <w:r w:rsidRPr="00C81954">
              <w:t>14,000</w:t>
            </w:r>
          </w:p>
        </w:tc>
        <w:tc>
          <w:tcPr>
            <w:tcW w:w="460" w:type="pct"/>
            <w:vMerge/>
            <w:shd w:val="clear" w:color="auto" w:fill="auto"/>
            <w:vAlign w:val="center"/>
            <w:hideMark/>
          </w:tcPr>
          <w:p w14:paraId="4662CB7D" w14:textId="77777777" w:rsidR="00F36A65" w:rsidRPr="00C81954" w:rsidRDefault="00F36A65" w:rsidP="00FA2358">
            <w:pPr>
              <w:pStyle w:val="afffffffa"/>
            </w:pPr>
          </w:p>
        </w:tc>
        <w:tc>
          <w:tcPr>
            <w:tcW w:w="301" w:type="pct"/>
            <w:shd w:val="clear" w:color="auto" w:fill="auto"/>
            <w:noWrap/>
            <w:vAlign w:val="center"/>
            <w:hideMark/>
          </w:tcPr>
          <w:p w14:paraId="57254C3B" w14:textId="77777777" w:rsidR="00F36A65" w:rsidRPr="00C81954" w:rsidRDefault="00F36A65" w:rsidP="00FA2358">
            <w:pPr>
              <w:pStyle w:val="afffffffa"/>
            </w:pPr>
            <w:r w:rsidRPr="00C81954">
              <w:t>158,73</w:t>
            </w:r>
          </w:p>
        </w:tc>
        <w:tc>
          <w:tcPr>
            <w:tcW w:w="301" w:type="pct"/>
            <w:shd w:val="clear" w:color="auto" w:fill="auto"/>
            <w:noWrap/>
            <w:vAlign w:val="center"/>
            <w:hideMark/>
          </w:tcPr>
          <w:p w14:paraId="4CEA5AC2" w14:textId="77777777" w:rsidR="00F36A65" w:rsidRPr="00C81954" w:rsidRDefault="00F36A65" w:rsidP="00FA2358">
            <w:pPr>
              <w:pStyle w:val="afffffffa"/>
            </w:pPr>
            <w:r w:rsidRPr="00C81954">
              <w:t>90,0</w:t>
            </w:r>
          </w:p>
        </w:tc>
        <w:tc>
          <w:tcPr>
            <w:tcW w:w="303" w:type="pct"/>
            <w:vMerge/>
            <w:shd w:val="clear" w:color="auto" w:fill="auto"/>
            <w:vAlign w:val="center"/>
            <w:hideMark/>
          </w:tcPr>
          <w:p w14:paraId="55A8B0D2" w14:textId="77777777" w:rsidR="00F36A65" w:rsidRPr="00C81954" w:rsidRDefault="00F36A65" w:rsidP="00FA2358">
            <w:pPr>
              <w:pStyle w:val="afffffffa"/>
            </w:pPr>
          </w:p>
        </w:tc>
        <w:tc>
          <w:tcPr>
            <w:tcW w:w="388" w:type="pct"/>
            <w:shd w:val="clear" w:color="auto" w:fill="auto"/>
            <w:vAlign w:val="center"/>
            <w:hideMark/>
          </w:tcPr>
          <w:p w14:paraId="43945B27" w14:textId="77777777" w:rsidR="00F36A65" w:rsidRPr="00C81954" w:rsidRDefault="00F36A65" w:rsidP="00FA2358">
            <w:pPr>
              <w:pStyle w:val="afffffffa"/>
            </w:pPr>
            <w:r w:rsidRPr="00C81954">
              <w:t>-</w:t>
            </w:r>
          </w:p>
        </w:tc>
      </w:tr>
      <w:tr w:rsidR="00F36A65" w:rsidRPr="00C81954" w14:paraId="1E00BA74" w14:textId="77777777" w:rsidTr="00F36A65">
        <w:trPr>
          <w:trHeight w:val="20"/>
        </w:trPr>
        <w:tc>
          <w:tcPr>
            <w:tcW w:w="163" w:type="pct"/>
            <w:vMerge/>
            <w:shd w:val="clear" w:color="auto" w:fill="auto"/>
            <w:vAlign w:val="center"/>
            <w:hideMark/>
          </w:tcPr>
          <w:p w14:paraId="567FF1F8" w14:textId="77777777" w:rsidR="00F36A65" w:rsidRPr="00C81954" w:rsidRDefault="00F36A65" w:rsidP="00FA2358">
            <w:pPr>
              <w:pStyle w:val="afffffffa"/>
            </w:pPr>
          </w:p>
        </w:tc>
        <w:tc>
          <w:tcPr>
            <w:tcW w:w="1303" w:type="pct"/>
            <w:vMerge/>
            <w:shd w:val="clear" w:color="auto" w:fill="auto"/>
            <w:vAlign w:val="center"/>
            <w:hideMark/>
          </w:tcPr>
          <w:p w14:paraId="05728FE3" w14:textId="77777777" w:rsidR="00F36A65" w:rsidRPr="00C81954" w:rsidRDefault="00F36A65" w:rsidP="00FA2358">
            <w:pPr>
              <w:pStyle w:val="afffffffa"/>
            </w:pPr>
          </w:p>
        </w:tc>
        <w:tc>
          <w:tcPr>
            <w:tcW w:w="615" w:type="pct"/>
            <w:shd w:val="clear" w:color="auto" w:fill="auto"/>
            <w:noWrap/>
            <w:vAlign w:val="center"/>
            <w:hideMark/>
          </w:tcPr>
          <w:p w14:paraId="1706B44F" w14:textId="77777777" w:rsidR="00F36A65" w:rsidRPr="00C81954" w:rsidRDefault="00F36A65" w:rsidP="00FA2358">
            <w:pPr>
              <w:pStyle w:val="afffffffa"/>
            </w:pPr>
            <w:r w:rsidRPr="00C81954">
              <w:t>ДКВР-20/13</w:t>
            </w:r>
          </w:p>
        </w:tc>
        <w:tc>
          <w:tcPr>
            <w:tcW w:w="288" w:type="pct"/>
            <w:shd w:val="clear" w:color="auto" w:fill="auto"/>
            <w:vAlign w:val="center"/>
            <w:hideMark/>
          </w:tcPr>
          <w:p w14:paraId="7740010E" w14:textId="77777777" w:rsidR="00F36A65" w:rsidRPr="00C81954" w:rsidRDefault="00F36A65" w:rsidP="00FA2358">
            <w:pPr>
              <w:pStyle w:val="afffffffa"/>
            </w:pPr>
            <w:r w:rsidRPr="00C81954">
              <w:t>1</w:t>
            </w:r>
          </w:p>
        </w:tc>
        <w:tc>
          <w:tcPr>
            <w:tcW w:w="465" w:type="pct"/>
            <w:shd w:val="clear" w:color="auto" w:fill="auto"/>
            <w:noWrap/>
            <w:vAlign w:val="center"/>
            <w:hideMark/>
          </w:tcPr>
          <w:p w14:paraId="6D75656D" w14:textId="77777777" w:rsidR="00F36A65" w:rsidRPr="00C81954" w:rsidRDefault="00F36A65" w:rsidP="00FA2358">
            <w:pPr>
              <w:pStyle w:val="afffffffa"/>
            </w:pPr>
            <w:r w:rsidRPr="00C81954">
              <w:t>1976</w:t>
            </w:r>
          </w:p>
        </w:tc>
        <w:tc>
          <w:tcPr>
            <w:tcW w:w="413" w:type="pct"/>
            <w:shd w:val="clear" w:color="auto" w:fill="auto"/>
            <w:noWrap/>
            <w:vAlign w:val="center"/>
            <w:hideMark/>
          </w:tcPr>
          <w:p w14:paraId="4BC103CD" w14:textId="77777777" w:rsidR="00F36A65" w:rsidRPr="00C81954" w:rsidRDefault="00F36A65" w:rsidP="00FA2358">
            <w:pPr>
              <w:pStyle w:val="afffffffa"/>
            </w:pPr>
            <w:r w:rsidRPr="00C81954">
              <w:t>14,000</w:t>
            </w:r>
          </w:p>
        </w:tc>
        <w:tc>
          <w:tcPr>
            <w:tcW w:w="460" w:type="pct"/>
            <w:vMerge/>
            <w:shd w:val="clear" w:color="auto" w:fill="auto"/>
            <w:vAlign w:val="center"/>
            <w:hideMark/>
          </w:tcPr>
          <w:p w14:paraId="46BBBD64" w14:textId="77777777" w:rsidR="00F36A65" w:rsidRPr="00C81954" w:rsidRDefault="00F36A65" w:rsidP="00FA2358">
            <w:pPr>
              <w:pStyle w:val="afffffffa"/>
            </w:pPr>
          </w:p>
        </w:tc>
        <w:tc>
          <w:tcPr>
            <w:tcW w:w="301" w:type="pct"/>
            <w:shd w:val="clear" w:color="auto" w:fill="auto"/>
            <w:noWrap/>
            <w:vAlign w:val="center"/>
            <w:hideMark/>
          </w:tcPr>
          <w:p w14:paraId="2B5D9114" w14:textId="77777777" w:rsidR="00F36A65" w:rsidRPr="00C81954" w:rsidRDefault="00F36A65" w:rsidP="00FA2358">
            <w:pPr>
              <w:pStyle w:val="afffffffa"/>
            </w:pPr>
            <w:r w:rsidRPr="00C81954">
              <w:t>158,73</w:t>
            </w:r>
          </w:p>
        </w:tc>
        <w:tc>
          <w:tcPr>
            <w:tcW w:w="301" w:type="pct"/>
            <w:shd w:val="clear" w:color="auto" w:fill="auto"/>
            <w:noWrap/>
            <w:vAlign w:val="center"/>
            <w:hideMark/>
          </w:tcPr>
          <w:p w14:paraId="3F936762" w14:textId="77777777" w:rsidR="00F36A65" w:rsidRPr="00C81954" w:rsidRDefault="00F36A65" w:rsidP="00FA2358">
            <w:pPr>
              <w:pStyle w:val="afffffffa"/>
            </w:pPr>
            <w:r w:rsidRPr="00C81954">
              <w:t>90,0</w:t>
            </w:r>
          </w:p>
        </w:tc>
        <w:tc>
          <w:tcPr>
            <w:tcW w:w="303" w:type="pct"/>
            <w:vMerge/>
            <w:shd w:val="clear" w:color="auto" w:fill="auto"/>
            <w:vAlign w:val="center"/>
            <w:hideMark/>
          </w:tcPr>
          <w:p w14:paraId="14F20082" w14:textId="77777777" w:rsidR="00F36A65" w:rsidRPr="00C81954" w:rsidRDefault="00F36A65" w:rsidP="00FA2358">
            <w:pPr>
              <w:pStyle w:val="afffffffa"/>
            </w:pPr>
          </w:p>
        </w:tc>
        <w:tc>
          <w:tcPr>
            <w:tcW w:w="388" w:type="pct"/>
            <w:shd w:val="clear" w:color="auto" w:fill="auto"/>
            <w:vAlign w:val="center"/>
            <w:hideMark/>
          </w:tcPr>
          <w:p w14:paraId="230A2FE7" w14:textId="77777777" w:rsidR="00F36A65" w:rsidRPr="00C81954" w:rsidRDefault="00F36A65" w:rsidP="00FA2358">
            <w:pPr>
              <w:pStyle w:val="afffffffa"/>
            </w:pPr>
            <w:r w:rsidRPr="00C81954">
              <w:t>-</w:t>
            </w:r>
          </w:p>
        </w:tc>
      </w:tr>
      <w:tr w:rsidR="00F36A65" w:rsidRPr="00C81954" w14:paraId="5E1D2BAF" w14:textId="77777777" w:rsidTr="00F36A65">
        <w:trPr>
          <w:trHeight w:val="20"/>
        </w:trPr>
        <w:tc>
          <w:tcPr>
            <w:tcW w:w="163" w:type="pct"/>
            <w:vMerge/>
            <w:shd w:val="clear" w:color="auto" w:fill="auto"/>
            <w:vAlign w:val="center"/>
            <w:hideMark/>
          </w:tcPr>
          <w:p w14:paraId="1CFDC85D" w14:textId="77777777" w:rsidR="00F36A65" w:rsidRPr="00C81954" w:rsidRDefault="00F36A65" w:rsidP="00FA2358">
            <w:pPr>
              <w:pStyle w:val="afffffffa"/>
            </w:pPr>
          </w:p>
        </w:tc>
        <w:tc>
          <w:tcPr>
            <w:tcW w:w="1303" w:type="pct"/>
            <w:vMerge/>
            <w:shd w:val="clear" w:color="auto" w:fill="auto"/>
            <w:vAlign w:val="center"/>
            <w:hideMark/>
          </w:tcPr>
          <w:p w14:paraId="4EFC518E" w14:textId="77777777" w:rsidR="00F36A65" w:rsidRPr="00C81954" w:rsidRDefault="00F36A65" w:rsidP="00FA2358">
            <w:pPr>
              <w:pStyle w:val="afffffffa"/>
            </w:pPr>
          </w:p>
        </w:tc>
        <w:tc>
          <w:tcPr>
            <w:tcW w:w="615" w:type="pct"/>
            <w:shd w:val="clear" w:color="auto" w:fill="auto"/>
            <w:noWrap/>
            <w:vAlign w:val="center"/>
            <w:hideMark/>
          </w:tcPr>
          <w:p w14:paraId="40D19026" w14:textId="77777777" w:rsidR="00F36A65" w:rsidRPr="00C81954" w:rsidRDefault="00F36A65" w:rsidP="00FA2358">
            <w:pPr>
              <w:pStyle w:val="afffffffa"/>
            </w:pPr>
            <w:r w:rsidRPr="00C81954">
              <w:t>ПТВМ-30М</w:t>
            </w:r>
          </w:p>
        </w:tc>
        <w:tc>
          <w:tcPr>
            <w:tcW w:w="288" w:type="pct"/>
            <w:shd w:val="clear" w:color="auto" w:fill="auto"/>
            <w:vAlign w:val="center"/>
            <w:hideMark/>
          </w:tcPr>
          <w:p w14:paraId="4293DA4C" w14:textId="77777777" w:rsidR="00F36A65" w:rsidRPr="00C81954" w:rsidRDefault="00F36A65" w:rsidP="00FA2358">
            <w:pPr>
              <w:pStyle w:val="afffffffa"/>
            </w:pPr>
            <w:r w:rsidRPr="00C81954">
              <w:t>1</w:t>
            </w:r>
          </w:p>
        </w:tc>
        <w:tc>
          <w:tcPr>
            <w:tcW w:w="465" w:type="pct"/>
            <w:shd w:val="clear" w:color="auto" w:fill="auto"/>
            <w:noWrap/>
            <w:vAlign w:val="center"/>
            <w:hideMark/>
          </w:tcPr>
          <w:p w14:paraId="3D2A5CF1" w14:textId="77777777" w:rsidR="00F36A65" w:rsidRPr="00C81954" w:rsidRDefault="00F36A65" w:rsidP="00FA2358">
            <w:pPr>
              <w:pStyle w:val="afffffffa"/>
            </w:pPr>
            <w:r w:rsidRPr="00C81954">
              <w:t>1979</w:t>
            </w:r>
          </w:p>
        </w:tc>
        <w:tc>
          <w:tcPr>
            <w:tcW w:w="413" w:type="pct"/>
            <w:shd w:val="clear" w:color="auto" w:fill="auto"/>
            <w:noWrap/>
            <w:vAlign w:val="center"/>
            <w:hideMark/>
          </w:tcPr>
          <w:p w14:paraId="1D3C6065" w14:textId="77777777" w:rsidR="00F36A65" w:rsidRPr="00C81954" w:rsidRDefault="00F36A65" w:rsidP="00FA2358">
            <w:pPr>
              <w:pStyle w:val="afffffffa"/>
            </w:pPr>
            <w:r w:rsidRPr="00C81954">
              <w:t>30,000</w:t>
            </w:r>
          </w:p>
        </w:tc>
        <w:tc>
          <w:tcPr>
            <w:tcW w:w="460" w:type="pct"/>
            <w:vMerge/>
            <w:shd w:val="clear" w:color="auto" w:fill="auto"/>
            <w:vAlign w:val="center"/>
            <w:hideMark/>
          </w:tcPr>
          <w:p w14:paraId="304ACA2D" w14:textId="77777777" w:rsidR="00F36A65" w:rsidRPr="00C81954" w:rsidRDefault="00F36A65" w:rsidP="00FA2358">
            <w:pPr>
              <w:pStyle w:val="afffffffa"/>
            </w:pPr>
          </w:p>
        </w:tc>
        <w:tc>
          <w:tcPr>
            <w:tcW w:w="301" w:type="pct"/>
            <w:shd w:val="clear" w:color="auto" w:fill="auto"/>
            <w:noWrap/>
            <w:vAlign w:val="center"/>
            <w:hideMark/>
          </w:tcPr>
          <w:p w14:paraId="403ADEC3" w14:textId="77777777" w:rsidR="00F36A65" w:rsidRPr="00C81954" w:rsidRDefault="00F36A65" w:rsidP="00FA2358">
            <w:pPr>
              <w:pStyle w:val="afffffffa"/>
            </w:pPr>
            <w:r w:rsidRPr="00C81954">
              <w:t>158,73</w:t>
            </w:r>
          </w:p>
        </w:tc>
        <w:tc>
          <w:tcPr>
            <w:tcW w:w="301" w:type="pct"/>
            <w:shd w:val="clear" w:color="auto" w:fill="auto"/>
            <w:noWrap/>
            <w:vAlign w:val="center"/>
            <w:hideMark/>
          </w:tcPr>
          <w:p w14:paraId="2D80C472" w14:textId="77777777" w:rsidR="00F36A65" w:rsidRPr="00C81954" w:rsidRDefault="00F36A65" w:rsidP="00FA2358">
            <w:pPr>
              <w:pStyle w:val="afffffffa"/>
            </w:pPr>
            <w:r w:rsidRPr="00C81954">
              <w:t>90,0</w:t>
            </w:r>
          </w:p>
        </w:tc>
        <w:tc>
          <w:tcPr>
            <w:tcW w:w="303" w:type="pct"/>
            <w:vMerge/>
            <w:shd w:val="clear" w:color="auto" w:fill="auto"/>
            <w:vAlign w:val="center"/>
            <w:hideMark/>
          </w:tcPr>
          <w:p w14:paraId="3FFD0894" w14:textId="77777777" w:rsidR="00F36A65" w:rsidRPr="00C81954" w:rsidRDefault="00F36A65" w:rsidP="00FA2358">
            <w:pPr>
              <w:pStyle w:val="afffffffa"/>
            </w:pPr>
          </w:p>
        </w:tc>
        <w:tc>
          <w:tcPr>
            <w:tcW w:w="388" w:type="pct"/>
            <w:shd w:val="clear" w:color="auto" w:fill="auto"/>
            <w:vAlign w:val="center"/>
            <w:hideMark/>
          </w:tcPr>
          <w:p w14:paraId="693EF453" w14:textId="77777777" w:rsidR="00F36A65" w:rsidRPr="00C81954" w:rsidRDefault="00F36A65" w:rsidP="00FA2358">
            <w:pPr>
              <w:pStyle w:val="afffffffa"/>
            </w:pPr>
            <w:r w:rsidRPr="00C81954">
              <w:t>-</w:t>
            </w:r>
          </w:p>
        </w:tc>
      </w:tr>
      <w:tr w:rsidR="00F36A65" w:rsidRPr="00C81954" w14:paraId="16EB5526" w14:textId="77777777" w:rsidTr="00F36A65">
        <w:trPr>
          <w:trHeight w:val="20"/>
        </w:trPr>
        <w:tc>
          <w:tcPr>
            <w:tcW w:w="163" w:type="pct"/>
            <w:vMerge/>
            <w:shd w:val="clear" w:color="auto" w:fill="auto"/>
            <w:vAlign w:val="center"/>
            <w:hideMark/>
          </w:tcPr>
          <w:p w14:paraId="2021BE67" w14:textId="77777777" w:rsidR="00F36A65" w:rsidRPr="00C81954" w:rsidRDefault="00F36A65" w:rsidP="00FA2358">
            <w:pPr>
              <w:pStyle w:val="afffffffa"/>
            </w:pPr>
          </w:p>
        </w:tc>
        <w:tc>
          <w:tcPr>
            <w:tcW w:w="1303" w:type="pct"/>
            <w:vMerge/>
            <w:shd w:val="clear" w:color="auto" w:fill="auto"/>
            <w:vAlign w:val="center"/>
            <w:hideMark/>
          </w:tcPr>
          <w:p w14:paraId="4992497D" w14:textId="77777777" w:rsidR="00F36A65" w:rsidRPr="00C81954" w:rsidRDefault="00F36A65" w:rsidP="00FA2358">
            <w:pPr>
              <w:pStyle w:val="afffffffa"/>
            </w:pPr>
          </w:p>
        </w:tc>
        <w:tc>
          <w:tcPr>
            <w:tcW w:w="615" w:type="pct"/>
            <w:shd w:val="clear" w:color="auto" w:fill="auto"/>
            <w:noWrap/>
            <w:vAlign w:val="center"/>
            <w:hideMark/>
          </w:tcPr>
          <w:p w14:paraId="0C1A129C" w14:textId="77777777" w:rsidR="00F36A65" w:rsidRPr="00C81954" w:rsidRDefault="00F36A65" w:rsidP="00FA2358">
            <w:pPr>
              <w:pStyle w:val="afffffffa"/>
            </w:pPr>
            <w:r w:rsidRPr="00C81954">
              <w:t>ПТВМ-30М</w:t>
            </w:r>
          </w:p>
        </w:tc>
        <w:tc>
          <w:tcPr>
            <w:tcW w:w="288" w:type="pct"/>
            <w:shd w:val="clear" w:color="auto" w:fill="auto"/>
            <w:vAlign w:val="center"/>
            <w:hideMark/>
          </w:tcPr>
          <w:p w14:paraId="5F48A81D" w14:textId="77777777" w:rsidR="00F36A65" w:rsidRPr="00C81954" w:rsidRDefault="00F36A65" w:rsidP="00FA2358">
            <w:pPr>
              <w:pStyle w:val="afffffffa"/>
            </w:pPr>
            <w:r w:rsidRPr="00C81954">
              <w:t>1</w:t>
            </w:r>
          </w:p>
        </w:tc>
        <w:tc>
          <w:tcPr>
            <w:tcW w:w="465" w:type="pct"/>
            <w:shd w:val="clear" w:color="auto" w:fill="auto"/>
            <w:noWrap/>
            <w:vAlign w:val="center"/>
            <w:hideMark/>
          </w:tcPr>
          <w:p w14:paraId="01663848" w14:textId="77777777" w:rsidR="00F36A65" w:rsidRPr="00C81954" w:rsidRDefault="00F36A65" w:rsidP="00FA2358">
            <w:pPr>
              <w:pStyle w:val="afffffffa"/>
            </w:pPr>
            <w:r w:rsidRPr="00C81954">
              <w:t>1981</w:t>
            </w:r>
          </w:p>
        </w:tc>
        <w:tc>
          <w:tcPr>
            <w:tcW w:w="413" w:type="pct"/>
            <w:shd w:val="clear" w:color="auto" w:fill="auto"/>
            <w:noWrap/>
            <w:vAlign w:val="center"/>
            <w:hideMark/>
          </w:tcPr>
          <w:p w14:paraId="4989CA2B" w14:textId="77777777" w:rsidR="00F36A65" w:rsidRPr="00C81954" w:rsidRDefault="00F36A65" w:rsidP="00FA2358">
            <w:pPr>
              <w:pStyle w:val="afffffffa"/>
            </w:pPr>
            <w:r w:rsidRPr="00C81954">
              <w:t>30,000</w:t>
            </w:r>
          </w:p>
        </w:tc>
        <w:tc>
          <w:tcPr>
            <w:tcW w:w="460" w:type="pct"/>
            <w:vMerge/>
            <w:shd w:val="clear" w:color="auto" w:fill="auto"/>
            <w:vAlign w:val="center"/>
            <w:hideMark/>
          </w:tcPr>
          <w:p w14:paraId="461DAD50" w14:textId="77777777" w:rsidR="00F36A65" w:rsidRPr="00C81954" w:rsidRDefault="00F36A65" w:rsidP="00FA2358">
            <w:pPr>
              <w:pStyle w:val="afffffffa"/>
            </w:pPr>
          </w:p>
        </w:tc>
        <w:tc>
          <w:tcPr>
            <w:tcW w:w="301" w:type="pct"/>
            <w:shd w:val="clear" w:color="auto" w:fill="auto"/>
            <w:noWrap/>
            <w:vAlign w:val="center"/>
            <w:hideMark/>
          </w:tcPr>
          <w:p w14:paraId="7B8EA542" w14:textId="77777777" w:rsidR="00F36A65" w:rsidRPr="00C81954" w:rsidRDefault="00F36A65" w:rsidP="00FA2358">
            <w:pPr>
              <w:pStyle w:val="afffffffa"/>
            </w:pPr>
            <w:r w:rsidRPr="00C81954">
              <w:t>158,73</w:t>
            </w:r>
          </w:p>
        </w:tc>
        <w:tc>
          <w:tcPr>
            <w:tcW w:w="301" w:type="pct"/>
            <w:shd w:val="clear" w:color="auto" w:fill="auto"/>
            <w:noWrap/>
            <w:vAlign w:val="center"/>
            <w:hideMark/>
          </w:tcPr>
          <w:p w14:paraId="2A66D4F5" w14:textId="77777777" w:rsidR="00F36A65" w:rsidRPr="00C81954" w:rsidRDefault="00F36A65" w:rsidP="00FA2358">
            <w:pPr>
              <w:pStyle w:val="afffffffa"/>
            </w:pPr>
            <w:r w:rsidRPr="00C81954">
              <w:t>90,0</w:t>
            </w:r>
          </w:p>
        </w:tc>
        <w:tc>
          <w:tcPr>
            <w:tcW w:w="303" w:type="pct"/>
            <w:vMerge/>
            <w:shd w:val="clear" w:color="auto" w:fill="auto"/>
            <w:vAlign w:val="center"/>
            <w:hideMark/>
          </w:tcPr>
          <w:p w14:paraId="460477C5" w14:textId="77777777" w:rsidR="00F36A65" w:rsidRPr="00C81954" w:rsidRDefault="00F36A65" w:rsidP="00FA2358">
            <w:pPr>
              <w:pStyle w:val="afffffffa"/>
            </w:pPr>
          </w:p>
        </w:tc>
        <w:tc>
          <w:tcPr>
            <w:tcW w:w="388" w:type="pct"/>
            <w:shd w:val="clear" w:color="auto" w:fill="auto"/>
            <w:vAlign w:val="center"/>
            <w:hideMark/>
          </w:tcPr>
          <w:p w14:paraId="3473A652" w14:textId="77777777" w:rsidR="00F36A65" w:rsidRPr="00C81954" w:rsidRDefault="00F36A65" w:rsidP="00FA2358">
            <w:pPr>
              <w:pStyle w:val="afffffffa"/>
            </w:pPr>
            <w:r w:rsidRPr="00C81954">
              <w:t>-</w:t>
            </w:r>
          </w:p>
        </w:tc>
      </w:tr>
      <w:tr w:rsidR="00F36A65" w:rsidRPr="00C81954" w14:paraId="08BA4D18" w14:textId="77777777" w:rsidTr="00F36A65">
        <w:trPr>
          <w:trHeight w:val="20"/>
        </w:trPr>
        <w:tc>
          <w:tcPr>
            <w:tcW w:w="163" w:type="pct"/>
            <w:vMerge/>
            <w:shd w:val="clear" w:color="auto" w:fill="auto"/>
            <w:vAlign w:val="center"/>
            <w:hideMark/>
          </w:tcPr>
          <w:p w14:paraId="5D2E4FDF" w14:textId="77777777" w:rsidR="00F36A65" w:rsidRPr="00C81954" w:rsidRDefault="00F36A65" w:rsidP="00FA2358">
            <w:pPr>
              <w:pStyle w:val="afffffffa"/>
            </w:pPr>
          </w:p>
        </w:tc>
        <w:tc>
          <w:tcPr>
            <w:tcW w:w="1303" w:type="pct"/>
            <w:vMerge/>
            <w:shd w:val="clear" w:color="auto" w:fill="auto"/>
            <w:vAlign w:val="center"/>
            <w:hideMark/>
          </w:tcPr>
          <w:p w14:paraId="54BAF946" w14:textId="77777777" w:rsidR="00F36A65" w:rsidRPr="00C81954" w:rsidRDefault="00F36A65" w:rsidP="00FA2358">
            <w:pPr>
              <w:pStyle w:val="afffffffa"/>
            </w:pPr>
          </w:p>
        </w:tc>
        <w:tc>
          <w:tcPr>
            <w:tcW w:w="615" w:type="pct"/>
            <w:shd w:val="clear" w:color="auto" w:fill="auto"/>
            <w:noWrap/>
            <w:vAlign w:val="center"/>
            <w:hideMark/>
          </w:tcPr>
          <w:p w14:paraId="23F9D569" w14:textId="77777777" w:rsidR="00F36A65" w:rsidRPr="00C81954" w:rsidRDefault="00F36A65" w:rsidP="00FA2358">
            <w:pPr>
              <w:pStyle w:val="afffffffa"/>
            </w:pPr>
            <w:r w:rsidRPr="00C81954">
              <w:t>ПТВМ-30М</w:t>
            </w:r>
          </w:p>
        </w:tc>
        <w:tc>
          <w:tcPr>
            <w:tcW w:w="288" w:type="pct"/>
            <w:shd w:val="clear" w:color="auto" w:fill="auto"/>
            <w:vAlign w:val="center"/>
            <w:hideMark/>
          </w:tcPr>
          <w:p w14:paraId="427CF4F6" w14:textId="77777777" w:rsidR="00F36A65" w:rsidRPr="00C81954" w:rsidRDefault="00F36A65" w:rsidP="00FA2358">
            <w:pPr>
              <w:pStyle w:val="afffffffa"/>
            </w:pPr>
            <w:r w:rsidRPr="00C81954">
              <w:t>1</w:t>
            </w:r>
          </w:p>
        </w:tc>
        <w:tc>
          <w:tcPr>
            <w:tcW w:w="465" w:type="pct"/>
            <w:shd w:val="clear" w:color="auto" w:fill="auto"/>
            <w:noWrap/>
            <w:vAlign w:val="center"/>
            <w:hideMark/>
          </w:tcPr>
          <w:p w14:paraId="4ECE56B6" w14:textId="77777777" w:rsidR="00F36A65" w:rsidRPr="00C81954" w:rsidRDefault="00F36A65" w:rsidP="00FA2358">
            <w:pPr>
              <w:pStyle w:val="afffffffa"/>
            </w:pPr>
            <w:r w:rsidRPr="00C81954">
              <w:t>1986</w:t>
            </w:r>
          </w:p>
        </w:tc>
        <w:tc>
          <w:tcPr>
            <w:tcW w:w="413" w:type="pct"/>
            <w:shd w:val="clear" w:color="auto" w:fill="auto"/>
            <w:noWrap/>
            <w:vAlign w:val="center"/>
            <w:hideMark/>
          </w:tcPr>
          <w:p w14:paraId="5CE159AF" w14:textId="77777777" w:rsidR="00F36A65" w:rsidRPr="00C81954" w:rsidRDefault="00F36A65" w:rsidP="00FA2358">
            <w:pPr>
              <w:pStyle w:val="afffffffa"/>
            </w:pPr>
            <w:r w:rsidRPr="00C81954">
              <w:t>30,000</w:t>
            </w:r>
          </w:p>
        </w:tc>
        <w:tc>
          <w:tcPr>
            <w:tcW w:w="460" w:type="pct"/>
            <w:vMerge/>
            <w:shd w:val="clear" w:color="auto" w:fill="auto"/>
            <w:vAlign w:val="center"/>
            <w:hideMark/>
          </w:tcPr>
          <w:p w14:paraId="4C3A790C" w14:textId="77777777" w:rsidR="00F36A65" w:rsidRPr="00C81954" w:rsidRDefault="00F36A65" w:rsidP="00FA2358">
            <w:pPr>
              <w:pStyle w:val="afffffffa"/>
            </w:pPr>
          </w:p>
        </w:tc>
        <w:tc>
          <w:tcPr>
            <w:tcW w:w="301" w:type="pct"/>
            <w:shd w:val="clear" w:color="auto" w:fill="auto"/>
            <w:noWrap/>
            <w:vAlign w:val="center"/>
            <w:hideMark/>
          </w:tcPr>
          <w:p w14:paraId="7A429F77" w14:textId="77777777" w:rsidR="00F36A65" w:rsidRPr="00C81954" w:rsidRDefault="00F36A65" w:rsidP="00FA2358">
            <w:pPr>
              <w:pStyle w:val="afffffffa"/>
            </w:pPr>
            <w:r w:rsidRPr="00C81954">
              <w:t>158,73</w:t>
            </w:r>
          </w:p>
        </w:tc>
        <w:tc>
          <w:tcPr>
            <w:tcW w:w="301" w:type="pct"/>
            <w:shd w:val="clear" w:color="auto" w:fill="auto"/>
            <w:noWrap/>
            <w:vAlign w:val="center"/>
            <w:hideMark/>
          </w:tcPr>
          <w:p w14:paraId="68EC9DD3" w14:textId="77777777" w:rsidR="00F36A65" w:rsidRPr="00C81954" w:rsidRDefault="00F36A65" w:rsidP="00FA2358">
            <w:pPr>
              <w:pStyle w:val="afffffffa"/>
            </w:pPr>
            <w:r w:rsidRPr="00C81954">
              <w:t>90,0</w:t>
            </w:r>
          </w:p>
        </w:tc>
        <w:tc>
          <w:tcPr>
            <w:tcW w:w="303" w:type="pct"/>
            <w:vMerge/>
            <w:shd w:val="clear" w:color="auto" w:fill="auto"/>
            <w:vAlign w:val="center"/>
            <w:hideMark/>
          </w:tcPr>
          <w:p w14:paraId="586FA2C2" w14:textId="77777777" w:rsidR="00F36A65" w:rsidRPr="00C81954" w:rsidRDefault="00F36A65" w:rsidP="00FA2358">
            <w:pPr>
              <w:pStyle w:val="afffffffa"/>
            </w:pPr>
          </w:p>
        </w:tc>
        <w:tc>
          <w:tcPr>
            <w:tcW w:w="388" w:type="pct"/>
            <w:shd w:val="clear" w:color="auto" w:fill="auto"/>
            <w:vAlign w:val="center"/>
            <w:hideMark/>
          </w:tcPr>
          <w:p w14:paraId="4DC3D706" w14:textId="77777777" w:rsidR="00F36A65" w:rsidRPr="00C81954" w:rsidRDefault="00F36A65" w:rsidP="00FA2358">
            <w:pPr>
              <w:pStyle w:val="afffffffa"/>
            </w:pPr>
            <w:r w:rsidRPr="00C81954">
              <w:t>-</w:t>
            </w:r>
          </w:p>
        </w:tc>
      </w:tr>
      <w:tr w:rsidR="00F36A65" w:rsidRPr="00C81954" w14:paraId="0E605248" w14:textId="77777777" w:rsidTr="00F36A65">
        <w:trPr>
          <w:trHeight w:val="20"/>
        </w:trPr>
        <w:tc>
          <w:tcPr>
            <w:tcW w:w="5000" w:type="pct"/>
            <w:gridSpan w:val="11"/>
            <w:shd w:val="clear" w:color="auto" w:fill="auto"/>
            <w:vAlign w:val="center"/>
            <w:hideMark/>
          </w:tcPr>
          <w:p w14:paraId="6E2C4066" w14:textId="77777777" w:rsidR="00F36A65" w:rsidRPr="00C81954" w:rsidRDefault="00F36A65" w:rsidP="00FA2358">
            <w:pPr>
              <w:pStyle w:val="afffffffa"/>
            </w:pPr>
            <w:r w:rsidRPr="00C81954">
              <w:t>АО «Пермтрансжелезобетон»</w:t>
            </w:r>
          </w:p>
        </w:tc>
      </w:tr>
      <w:tr w:rsidR="00F36A65" w:rsidRPr="00C81954" w14:paraId="062CA2B1" w14:textId="77777777" w:rsidTr="00F36A65">
        <w:trPr>
          <w:trHeight w:val="20"/>
        </w:trPr>
        <w:tc>
          <w:tcPr>
            <w:tcW w:w="5000" w:type="pct"/>
            <w:gridSpan w:val="11"/>
            <w:shd w:val="clear" w:color="auto" w:fill="auto"/>
            <w:vAlign w:val="center"/>
            <w:hideMark/>
          </w:tcPr>
          <w:p w14:paraId="20415858" w14:textId="77777777" w:rsidR="00F36A65" w:rsidRPr="00C81954" w:rsidRDefault="00F36A65" w:rsidP="00FA2358">
            <w:pPr>
              <w:pStyle w:val="afffffffa"/>
            </w:pPr>
            <w:r w:rsidRPr="00C81954">
              <w:t>Основное топливо - природный газ</w:t>
            </w:r>
          </w:p>
        </w:tc>
      </w:tr>
      <w:tr w:rsidR="00F36A65" w:rsidRPr="00C81954" w14:paraId="38624CEE" w14:textId="77777777" w:rsidTr="00F36A65">
        <w:trPr>
          <w:trHeight w:val="20"/>
        </w:trPr>
        <w:tc>
          <w:tcPr>
            <w:tcW w:w="163" w:type="pct"/>
            <w:vMerge w:val="restart"/>
            <w:shd w:val="clear" w:color="auto" w:fill="auto"/>
            <w:noWrap/>
            <w:vAlign w:val="center"/>
            <w:hideMark/>
          </w:tcPr>
          <w:p w14:paraId="796A0EFA" w14:textId="77777777" w:rsidR="00F36A65" w:rsidRPr="00C81954" w:rsidRDefault="00F36A65" w:rsidP="00FA2358">
            <w:pPr>
              <w:pStyle w:val="afffffffa"/>
            </w:pPr>
            <w:r w:rsidRPr="00C81954">
              <w:t>7</w:t>
            </w:r>
          </w:p>
        </w:tc>
        <w:tc>
          <w:tcPr>
            <w:tcW w:w="1303" w:type="pct"/>
            <w:vMerge w:val="restart"/>
            <w:shd w:val="clear" w:color="auto" w:fill="auto"/>
            <w:vAlign w:val="center"/>
            <w:hideMark/>
          </w:tcPr>
          <w:p w14:paraId="74CD933D" w14:textId="77777777" w:rsidR="00F36A65" w:rsidRPr="00C81954" w:rsidRDefault="00F36A65" w:rsidP="00FA2358">
            <w:pPr>
              <w:pStyle w:val="afffffffa"/>
            </w:pPr>
            <w:r w:rsidRPr="00C81954">
              <w:t>р.п. Оверята, ул. Комсомольская, 2</w:t>
            </w:r>
          </w:p>
        </w:tc>
        <w:tc>
          <w:tcPr>
            <w:tcW w:w="615" w:type="pct"/>
            <w:shd w:val="clear" w:color="auto" w:fill="auto"/>
            <w:noWrap/>
            <w:vAlign w:val="center"/>
            <w:hideMark/>
          </w:tcPr>
          <w:p w14:paraId="0D968645" w14:textId="77777777" w:rsidR="00F36A65" w:rsidRPr="00C81954" w:rsidRDefault="00F36A65" w:rsidP="00FA2358">
            <w:pPr>
              <w:pStyle w:val="afffffffa"/>
            </w:pPr>
            <w:r w:rsidRPr="00C81954">
              <w:t>ДЕ-10-14ГМ</w:t>
            </w:r>
          </w:p>
        </w:tc>
        <w:tc>
          <w:tcPr>
            <w:tcW w:w="288" w:type="pct"/>
            <w:shd w:val="clear" w:color="auto" w:fill="auto"/>
            <w:vAlign w:val="center"/>
            <w:hideMark/>
          </w:tcPr>
          <w:p w14:paraId="62A9C953" w14:textId="77777777" w:rsidR="00F36A65" w:rsidRPr="00C81954" w:rsidRDefault="00F36A65" w:rsidP="00FA2358">
            <w:pPr>
              <w:pStyle w:val="afffffffa"/>
            </w:pPr>
            <w:r w:rsidRPr="00C81954">
              <w:t>1</w:t>
            </w:r>
          </w:p>
        </w:tc>
        <w:tc>
          <w:tcPr>
            <w:tcW w:w="465" w:type="pct"/>
            <w:shd w:val="clear" w:color="auto" w:fill="auto"/>
            <w:noWrap/>
            <w:vAlign w:val="center"/>
            <w:hideMark/>
          </w:tcPr>
          <w:p w14:paraId="269D6133" w14:textId="77777777" w:rsidR="00F36A65" w:rsidRPr="00C81954" w:rsidRDefault="00F36A65" w:rsidP="00FA2358">
            <w:pPr>
              <w:pStyle w:val="afffffffa"/>
            </w:pPr>
            <w:r w:rsidRPr="00C81954">
              <w:t>2008</w:t>
            </w:r>
          </w:p>
        </w:tc>
        <w:tc>
          <w:tcPr>
            <w:tcW w:w="413" w:type="pct"/>
            <w:shd w:val="clear" w:color="auto" w:fill="auto"/>
            <w:noWrap/>
            <w:vAlign w:val="center"/>
            <w:hideMark/>
          </w:tcPr>
          <w:p w14:paraId="7EA6B884" w14:textId="77777777" w:rsidR="00F36A65" w:rsidRPr="00C81954" w:rsidRDefault="00F36A65" w:rsidP="00FA2358">
            <w:pPr>
              <w:pStyle w:val="afffffffa"/>
            </w:pPr>
            <w:r w:rsidRPr="00C81954">
              <w:t>10,000</w:t>
            </w:r>
          </w:p>
        </w:tc>
        <w:tc>
          <w:tcPr>
            <w:tcW w:w="460" w:type="pct"/>
            <w:vMerge w:val="restart"/>
            <w:shd w:val="clear" w:color="auto" w:fill="auto"/>
            <w:noWrap/>
            <w:vAlign w:val="center"/>
            <w:hideMark/>
          </w:tcPr>
          <w:p w14:paraId="5D019BBC" w14:textId="77777777" w:rsidR="00F36A65" w:rsidRPr="00C81954" w:rsidRDefault="00F36A65" w:rsidP="00FA2358">
            <w:pPr>
              <w:pStyle w:val="afffffffa"/>
            </w:pPr>
            <w:r w:rsidRPr="00C81954">
              <w:t>70,000</w:t>
            </w:r>
          </w:p>
        </w:tc>
        <w:tc>
          <w:tcPr>
            <w:tcW w:w="301" w:type="pct"/>
            <w:shd w:val="clear" w:color="auto" w:fill="auto"/>
            <w:noWrap/>
            <w:vAlign w:val="center"/>
            <w:hideMark/>
          </w:tcPr>
          <w:p w14:paraId="21C057D6" w14:textId="77777777" w:rsidR="00F36A65" w:rsidRPr="00C81954" w:rsidRDefault="00F36A65" w:rsidP="00FA2358">
            <w:pPr>
              <w:pStyle w:val="afffffffa"/>
            </w:pPr>
            <w:r w:rsidRPr="00C81954">
              <w:t>153,61</w:t>
            </w:r>
          </w:p>
        </w:tc>
        <w:tc>
          <w:tcPr>
            <w:tcW w:w="301" w:type="pct"/>
            <w:shd w:val="clear" w:color="auto" w:fill="auto"/>
            <w:noWrap/>
            <w:vAlign w:val="center"/>
            <w:hideMark/>
          </w:tcPr>
          <w:p w14:paraId="6AF66CBB" w14:textId="77777777" w:rsidR="00F36A65" w:rsidRPr="00C81954" w:rsidRDefault="00F36A65" w:rsidP="00FA2358">
            <w:pPr>
              <w:pStyle w:val="afffffffa"/>
            </w:pPr>
            <w:r w:rsidRPr="00C81954">
              <w:t>93,0</w:t>
            </w:r>
          </w:p>
        </w:tc>
        <w:tc>
          <w:tcPr>
            <w:tcW w:w="303" w:type="pct"/>
            <w:vMerge w:val="restart"/>
            <w:shd w:val="clear" w:color="auto" w:fill="auto"/>
            <w:noWrap/>
            <w:vAlign w:val="center"/>
            <w:hideMark/>
          </w:tcPr>
          <w:p w14:paraId="0AB6206C" w14:textId="77777777" w:rsidR="00F36A65" w:rsidRPr="00C81954" w:rsidRDefault="00F36A65" w:rsidP="00FA2358">
            <w:pPr>
              <w:pStyle w:val="afffffffa"/>
            </w:pPr>
            <w:r w:rsidRPr="00C81954">
              <w:t>153,76</w:t>
            </w:r>
          </w:p>
        </w:tc>
        <w:tc>
          <w:tcPr>
            <w:tcW w:w="388" w:type="pct"/>
            <w:shd w:val="clear" w:color="auto" w:fill="auto"/>
            <w:vAlign w:val="center"/>
            <w:hideMark/>
          </w:tcPr>
          <w:p w14:paraId="080684A9" w14:textId="77777777" w:rsidR="00F36A65" w:rsidRPr="00C81954" w:rsidRDefault="00F36A65" w:rsidP="00FA2358">
            <w:pPr>
              <w:pStyle w:val="afffffffa"/>
            </w:pPr>
            <w:r w:rsidRPr="00C81954">
              <w:t>-</w:t>
            </w:r>
          </w:p>
        </w:tc>
      </w:tr>
      <w:tr w:rsidR="00F36A65" w:rsidRPr="00C81954" w14:paraId="4095B269" w14:textId="77777777" w:rsidTr="00F36A65">
        <w:trPr>
          <w:trHeight w:val="20"/>
        </w:trPr>
        <w:tc>
          <w:tcPr>
            <w:tcW w:w="163" w:type="pct"/>
            <w:vMerge/>
            <w:shd w:val="clear" w:color="auto" w:fill="auto"/>
            <w:vAlign w:val="center"/>
            <w:hideMark/>
          </w:tcPr>
          <w:p w14:paraId="2E2E1E81" w14:textId="77777777" w:rsidR="00F36A65" w:rsidRPr="00C81954" w:rsidRDefault="00F36A65" w:rsidP="00FA2358">
            <w:pPr>
              <w:pStyle w:val="afffffffa"/>
            </w:pPr>
          </w:p>
        </w:tc>
        <w:tc>
          <w:tcPr>
            <w:tcW w:w="1303" w:type="pct"/>
            <w:vMerge/>
            <w:shd w:val="clear" w:color="auto" w:fill="auto"/>
            <w:vAlign w:val="center"/>
            <w:hideMark/>
          </w:tcPr>
          <w:p w14:paraId="3A54FEC0" w14:textId="77777777" w:rsidR="00F36A65" w:rsidRPr="00C81954" w:rsidRDefault="00F36A65" w:rsidP="00FA2358">
            <w:pPr>
              <w:pStyle w:val="afffffffa"/>
            </w:pPr>
          </w:p>
        </w:tc>
        <w:tc>
          <w:tcPr>
            <w:tcW w:w="615" w:type="pct"/>
            <w:shd w:val="clear" w:color="auto" w:fill="auto"/>
            <w:noWrap/>
            <w:vAlign w:val="center"/>
            <w:hideMark/>
          </w:tcPr>
          <w:p w14:paraId="69BDD4F4" w14:textId="77777777" w:rsidR="00F36A65" w:rsidRPr="00C81954" w:rsidRDefault="00F36A65" w:rsidP="00FA2358">
            <w:pPr>
              <w:pStyle w:val="afffffffa"/>
            </w:pPr>
            <w:r w:rsidRPr="00C81954">
              <w:t>ДЕ-10-14ГМ</w:t>
            </w:r>
          </w:p>
        </w:tc>
        <w:tc>
          <w:tcPr>
            <w:tcW w:w="288" w:type="pct"/>
            <w:shd w:val="clear" w:color="auto" w:fill="auto"/>
            <w:vAlign w:val="center"/>
            <w:hideMark/>
          </w:tcPr>
          <w:p w14:paraId="329F803D" w14:textId="77777777" w:rsidR="00F36A65" w:rsidRPr="00C81954" w:rsidRDefault="00F36A65" w:rsidP="00FA2358">
            <w:pPr>
              <w:pStyle w:val="afffffffa"/>
            </w:pPr>
            <w:r w:rsidRPr="00C81954">
              <w:t>1</w:t>
            </w:r>
          </w:p>
        </w:tc>
        <w:tc>
          <w:tcPr>
            <w:tcW w:w="465" w:type="pct"/>
            <w:shd w:val="clear" w:color="auto" w:fill="auto"/>
            <w:noWrap/>
            <w:vAlign w:val="center"/>
            <w:hideMark/>
          </w:tcPr>
          <w:p w14:paraId="2C0777B5" w14:textId="77777777" w:rsidR="00F36A65" w:rsidRPr="00C81954" w:rsidRDefault="00F36A65" w:rsidP="00FA2358">
            <w:pPr>
              <w:pStyle w:val="afffffffa"/>
            </w:pPr>
            <w:r w:rsidRPr="00C81954">
              <w:t>2015</w:t>
            </w:r>
          </w:p>
        </w:tc>
        <w:tc>
          <w:tcPr>
            <w:tcW w:w="413" w:type="pct"/>
            <w:shd w:val="clear" w:color="auto" w:fill="auto"/>
            <w:noWrap/>
            <w:vAlign w:val="center"/>
            <w:hideMark/>
          </w:tcPr>
          <w:p w14:paraId="35882289" w14:textId="77777777" w:rsidR="00F36A65" w:rsidRPr="00C81954" w:rsidRDefault="00F36A65" w:rsidP="00FA2358">
            <w:pPr>
              <w:pStyle w:val="afffffffa"/>
            </w:pPr>
            <w:r w:rsidRPr="00C81954">
              <w:t>10,000</w:t>
            </w:r>
          </w:p>
        </w:tc>
        <w:tc>
          <w:tcPr>
            <w:tcW w:w="460" w:type="pct"/>
            <w:vMerge/>
            <w:shd w:val="clear" w:color="auto" w:fill="auto"/>
            <w:vAlign w:val="center"/>
            <w:hideMark/>
          </w:tcPr>
          <w:p w14:paraId="42A1BC0F" w14:textId="77777777" w:rsidR="00F36A65" w:rsidRPr="00C81954" w:rsidRDefault="00F36A65" w:rsidP="00FA2358">
            <w:pPr>
              <w:pStyle w:val="afffffffa"/>
            </w:pPr>
          </w:p>
        </w:tc>
        <w:tc>
          <w:tcPr>
            <w:tcW w:w="301" w:type="pct"/>
            <w:shd w:val="clear" w:color="auto" w:fill="auto"/>
            <w:noWrap/>
            <w:vAlign w:val="center"/>
            <w:hideMark/>
          </w:tcPr>
          <w:p w14:paraId="51B86091" w14:textId="77777777" w:rsidR="00F36A65" w:rsidRPr="00C81954" w:rsidRDefault="00F36A65" w:rsidP="00FA2358">
            <w:pPr>
              <w:pStyle w:val="afffffffa"/>
            </w:pPr>
            <w:r w:rsidRPr="00C81954">
              <w:t>153,61</w:t>
            </w:r>
          </w:p>
        </w:tc>
        <w:tc>
          <w:tcPr>
            <w:tcW w:w="301" w:type="pct"/>
            <w:shd w:val="clear" w:color="auto" w:fill="auto"/>
            <w:noWrap/>
            <w:vAlign w:val="center"/>
            <w:hideMark/>
          </w:tcPr>
          <w:p w14:paraId="295D81B4" w14:textId="77777777" w:rsidR="00F36A65" w:rsidRPr="00C81954" w:rsidRDefault="00F36A65" w:rsidP="00FA2358">
            <w:pPr>
              <w:pStyle w:val="afffffffa"/>
            </w:pPr>
            <w:r w:rsidRPr="00C81954">
              <w:t>93,0</w:t>
            </w:r>
          </w:p>
        </w:tc>
        <w:tc>
          <w:tcPr>
            <w:tcW w:w="303" w:type="pct"/>
            <w:vMerge/>
            <w:shd w:val="clear" w:color="auto" w:fill="auto"/>
            <w:vAlign w:val="center"/>
            <w:hideMark/>
          </w:tcPr>
          <w:p w14:paraId="0345A6DE" w14:textId="77777777" w:rsidR="00F36A65" w:rsidRPr="00C81954" w:rsidRDefault="00F36A65" w:rsidP="00FA2358">
            <w:pPr>
              <w:pStyle w:val="afffffffa"/>
            </w:pPr>
          </w:p>
        </w:tc>
        <w:tc>
          <w:tcPr>
            <w:tcW w:w="388" w:type="pct"/>
            <w:shd w:val="clear" w:color="auto" w:fill="auto"/>
            <w:vAlign w:val="center"/>
            <w:hideMark/>
          </w:tcPr>
          <w:p w14:paraId="221F4946" w14:textId="77777777" w:rsidR="00F36A65" w:rsidRPr="00C81954" w:rsidRDefault="00F36A65" w:rsidP="00FA2358">
            <w:pPr>
              <w:pStyle w:val="afffffffa"/>
            </w:pPr>
            <w:r w:rsidRPr="00C81954">
              <w:t>-</w:t>
            </w:r>
          </w:p>
        </w:tc>
      </w:tr>
      <w:tr w:rsidR="00F36A65" w:rsidRPr="00C81954" w14:paraId="1D606D16" w14:textId="77777777" w:rsidTr="00F36A65">
        <w:trPr>
          <w:trHeight w:val="20"/>
        </w:trPr>
        <w:tc>
          <w:tcPr>
            <w:tcW w:w="163" w:type="pct"/>
            <w:vMerge/>
            <w:shd w:val="clear" w:color="auto" w:fill="auto"/>
            <w:vAlign w:val="center"/>
            <w:hideMark/>
          </w:tcPr>
          <w:p w14:paraId="49EA3B0A" w14:textId="77777777" w:rsidR="00F36A65" w:rsidRPr="00C81954" w:rsidRDefault="00F36A65" w:rsidP="00FA2358">
            <w:pPr>
              <w:pStyle w:val="afffffffa"/>
            </w:pPr>
          </w:p>
        </w:tc>
        <w:tc>
          <w:tcPr>
            <w:tcW w:w="1303" w:type="pct"/>
            <w:vMerge/>
            <w:shd w:val="clear" w:color="auto" w:fill="auto"/>
            <w:vAlign w:val="center"/>
            <w:hideMark/>
          </w:tcPr>
          <w:p w14:paraId="39E7C0C1" w14:textId="77777777" w:rsidR="00F36A65" w:rsidRPr="00C81954" w:rsidRDefault="00F36A65" w:rsidP="00FA2358">
            <w:pPr>
              <w:pStyle w:val="afffffffa"/>
            </w:pPr>
          </w:p>
        </w:tc>
        <w:tc>
          <w:tcPr>
            <w:tcW w:w="615" w:type="pct"/>
            <w:shd w:val="clear" w:color="auto" w:fill="auto"/>
            <w:noWrap/>
            <w:vAlign w:val="center"/>
            <w:hideMark/>
          </w:tcPr>
          <w:p w14:paraId="0ADA88F4" w14:textId="77777777" w:rsidR="00F36A65" w:rsidRPr="00C81954" w:rsidRDefault="00F36A65" w:rsidP="00FA2358">
            <w:pPr>
              <w:pStyle w:val="afffffffa"/>
            </w:pPr>
            <w:r w:rsidRPr="00C81954">
              <w:t>ДЕ-25-14ГМ</w:t>
            </w:r>
          </w:p>
        </w:tc>
        <w:tc>
          <w:tcPr>
            <w:tcW w:w="288" w:type="pct"/>
            <w:shd w:val="clear" w:color="auto" w:fill="auto"/>
            <w:vAlign w:val="center"/>
            <w:hideMark/>
          </w:tcPr>
          <w:p w14:paraId="7CC4AE23" w14:textId="77777777" w:rsidR="00F36A65" w:rsidRPr="00C81954" w:rsidRDefault="00F36A65" w:rsidP="00FA2358">
            <w:pPr>
              <w:pStyle w:val="afffffffa"/>
            </w:pPr>
            <w:r w:rsidRPr="00C81954">
              <w:t>1</w:t>
            </w:r>
          </w:p>
        </w:tc>
        <w:tc>
          <w:tcPr>
            <w:tcW w:w="465" w:type="pct"/>
            <w:shd w:val="clear" w:color="auto" w:fill="auto"/>
            <w:noWrap/>
            <w:vAlign w:val="center"/>
            <w:hideMark/>
          </w:tcPr>
          <w:p w14:paraId="20596915" w14:textId="77777777" w:rsidR="00F36A65" w:rsidRPr="00C81954" w:rsidRDefault="00F36A65" w:rsidP="00FA2358">
            <w:pPr>
              <w:pStyle w:val="afffffffa"/>
            </w:pPr>
            <w:r w:rsidRPr="00C81954">
              <w:t>1987</w:t>
            </w:r>
          </w:p>
        </w:tc>
        <w:tc>
          <w:tcPr>
            <w:tcW w:w="413" w:type="pct"/>
            <w:shd w:val="clear" w:color="auto" w:fill="auto"/>
            <w:noWrap/>
            <w:vAlign w:val="center"/>
            <w:hideMark/>
          </w:tcPr>
          <w:p w14:paraId="2121018E" w14:textId="77777777" w:rsidR="00F36A65" w:rsidRPr="00C81954" w:rsidRDefault="00F36A65" w:rsidP="00FA2358">
            <w:pPr>
              <w:pStyle w:val="afffffffa"/>
            </w:pPr>
            <w:r w:rsidRPr="00C81954">
              <w:t>25,000</w:t>
            </w:r>
          </w:p>
        </w:tc>
        <w:tc>
          <w:tcPr>
            <w:tcW w:w="460" w:type="pct"/>
            <w:vMerge/>
            <w:shd w:val="clear" w:color="auto" w:fill="auto"/>
            <w:vAlign w:val="center"/>
            <w:hideMark/>
          </w:tcPr>
          <w:p w14:paraId="0A455D89" w14:textId="77777777" w:rsidR="00F36A65" w:rsidRPr="00C81954" w:rsidRDefault="00F36A65" w:rsidP="00FA2358">
            <w:pPr>
              <w:pStyle w:val="afffffffa"/>
            </w:pPr>
          </w:p>
        </w:tc>
        <w:tc>
          <w:tcPr>
            <w:tcW w:w="301" w:type="pct"/>
            <w:shd w:val="clear" w:color="auto" w:fill="auto"/>
            <w:noWrap/>
            <w:vAlign w:val="center"/>
            <w:hideMark/>
          </w:tcPr>
          <w:p w14:paraId="2222060C" w14:textId="77777777" w:rsidR="00F36A65" w:rsidRPr="00C81954" w:rsidRDefault="00F36A65" w:rsidP="00FA2358">
            <w:pPr>
              <w:pStyle w:val="afffffffa"/>
            </w:pPr>
            <w:r w:rsidRPr="00C81954">
              <w:t>153,61</w:t>
            </w:r>
          </w:p>
        </w:tc>
        <w:tc>
          <w:tcPr>
            <w:tcW w:w="301" w:type="pct"/>
            <w:shd w:val="clear" w:color="auto" w:fill="auto"/>
            <w:noWrap/>
            <w:vAlign w:val="center"/>
            <w:hideMark/>
          </w:tcPr>
          <w:p w14:paraId="0E4EB375" w14:textId="77777777" w:rsidR="00F36A65" w:rsidRPr="00C81954" w:rsidRDefault="00F36A65" w:rsidP="00FA2358">
            <w:pPr>
              <w:pStyle w:val="afffffffa"/>
            </w:pPr>
            <w:r w:rsidRPr="00C81954">
              <w:t>93,0</w:t>
            </w:r>
          </w:p>
        </w:tc>
        <w:tc>
          <w:tcPr>
            <w:tcW w:w="303" w:type="pct"/>
            <w:vMerge/>
            <w:shd w:val="clear" w:color="auto" w:fill="auto"/>
            <w:vAlign w:val="center"/>
            <w:hideMark/>
          </w:tcPr>
          <w:p w14:paraId="7C4752B6" w14:textId="77777777" w:rsidR="00F36A65" w:rsidRPr="00C81954" w:rsidRDefault="00F36A65" w:rsidP="00FA2358">
            <w:pPr>
              <w:pStyle w:val="afffffffa"/>
            </w:pPr>
          </w:p>
        </w:tc>
        <w:tc>
          <w:tcPr>
            <w:tcW w:w="388" w:type="pct"/>
            <w:shd w:val="clear" w:color="auto" w:fill="auto"/>
            <w:vAlign w:val="center"/>
            <w:hideMark/>
          </w:tcPr>
          <w:p w14:paraId="573D0DB2" w14:textId="77777777" w:rsidR="00F36A65" w:rsidRPr="00C81954" w:rsidRDefault="00F36A65" w:rsidP="00FA2358">
            <w:pPr>
              <w:pStyle w:val="afffffffa"/>
            </w:pPr>
            <w:r w:rsidRPr="00C81954">
              <w:t>-</w:t>
            </w:r>
          </w:p>
        </w:tc>
      </w:tr>
      <w:tr w:rsidR="00F36A65" w:rsidRPr="00C81954" w14:paraId="5A2D2FE0" w14:textId="77777777" w:rsidTr="00F36A65">
        <w:trPr>
          <w:trHeight w:val="20"/>
        </w:trPr>
        <w:tc>
          <w:tcPr>
            <w:tcW w:w="163" w:type="pct"/>
            <w:vMerge/>
            <w:shd w:val="clear" w:color="auto" w:fill="auto"/>
            <w:vAlign w:val="center"/>
            <w:hideMark/>
          </w:tcPr>
          <w:p w14:paraId="1745A61C" w14:textId="77777777" w:rsidR="00F36A65" w:rsidRPr="00C81954" w:rsidRDefault="00F36A65" w:rsidP="00FA2358">
            <w:pPr>
              <w:pStyle w:val="afffffffa"/>
            </w:pPr>
          </w:p>
        </w:tc>
        <w:tc>
          <w:tcPr>
            <w:tcW w:w="1303" w:type="pct"/>
            <w:vMerge/>
            <w:shd w:val="clear" w:color="auto" w:fill="auto"/>
            <w:vAlign w:val="center"/>
            <w:hideMark/>
          </w:tcPr>
          <w:p w14:paraId="66022DBA" w14:textId="77777777" w:rsidR="00F36A65" w:rsidRPr="00C81954" w:rsidRDefault="00F36A65" w:rsidP="00FA2358">
            <w:pPr>
              <w:pStyle w:val="afffffffa"/>
            </w:pPr>
          </w:p>
        </w:tc>
        <w:tc>
          <w:tcPr>
            <w:tcW w:w="615" w:type="pct"/>
            <w:shd w:val="clear" w:color="auto" w:fill="auto"/>
            <w:noWrap/>
            <w:vAlign w:val="center"/>
            <w:hideMark/>
          </w:tcPr>
          <w:p w14:paraId="7CA12331" w14:textId="77777777" w:rsidR="00F36A65" w:rsidRPr="00C81954" w:rsidRDefault="00F36A65" w:rsidP="00FA2358">
            <w:pPr>
              <w:pStyle w:val="afffffffa"/>
            </w:pPr>
            <w:r w:rsidRPr="00C81954">
              <w:t>ДЕ-25-14ГМ</w:t>
            </w:r>
          </w:p>
        </w:tc>
        <w:tc>
          <w:tcPr>
            <w:tcW w:w="288" w:type="pct"/>
            <w:shd w:val="clear" w:color="auto" w:fill="auto"/>
            <w:vAlign w:val="center"/>
            <w:hideMark/>
          </w:tcPr>
          <w:p w14:paraId="4CCFFAD9" w14:textId="77777777" w:rsidR="00F36A65" w:rsidRPr="00C81954" w:rsidRDefault="00F36A65" w:rsidP="00FA2358">
            <w:pPr>
              <w:pStyle w:val="afffffffa"/>
            </w:pPr>
            <w:r w:rsidRPr="00C81954">
              <w:t>1</w:t>
            </w:r>
          </w:p>
        </w:tc>
        <w:tc>
          <w:tcPr>
            <w:tcW w:w="465" w:type="pct"/>
            <w:shd w:val="clear" w:color="auto" w:fill="auto"/>
            <w:noWrap/>
            <w:vAlign w:val="center"/>
            <w:hideMark/>
          </w:tcPr>
          <w:p w14:paraId="61D72DF9" w14:textId="77777777" w:rsidR="00F36A65" w:rsidRPr="00C81954" w:rsidRDefault="00F36A65" w:rsidP="00FA2358">
            <w:pPr>
              <w:pStyle w:val="afffffffa"/>
            </w:pPr>
            <w:r w:rsidRPr="00C81954">
              <w:t>2008</w:t>
            </w:r>
          </w:p>
        </w:tc>
        <w:tc>
          <w:tcPr>
            <w:tcW w:w="413" w:type="pct"/>
            <w:shd w:val="clear" w:color="auto" w:fill="auto"/>
            <w:noWrap/>
            <w:vAlign w:val="center"/>
            <w:hideMark/>
          </w:tcPr>
          <w:p w14:paraId="170B8CD1" w14:textId="77777777" w:rsidR="00F36A65" w:rsidRPr="00C81954" w:rsidRDefault="00F36A65" w:rsidP="00FA2358">
            <w:pPr>
              <w:pStyle w:val="afffffffa"/>
            </w:pPr>
            <w:r w:rsidRPr="00C81954">
              <w:t>25,000</w:t>
            </w:r>
          </w:p>
        </w:tc>
        <w:tc>
          <w:tcPr>
            <w:tcW w:w="460" w:type="pct"/>
            <w:vMerge/>
            <w:shd w:val="clear" w:color="auto" w:fill="auto"/>
            <w:vAlign w:val="center"/>
            <w:hideMark/>
          </w:tcPr>
          <w:p w14:paraId="3125DBDC" w14:textId="77777777" w:rsidR="00F36A65" w:rsidRPr="00C81954" w:rsidRDefault="00F36A65" w:rsidP="00FA2358">
            <w:pPr>
              <w:pStyle w:val="afffffffa"/>
            </w:pPr>
          </w:p>
        </w:tc>
        <w:tc>
          <w:tcPr>
            <w:tcW w:w="301" w:type="pct"/>
            <w:shd w:val="clear" w:color="auto" w:fill="auto"/>
            <w:noWrap/>
            <w:vAlign w:val="center"/>
            <w:hideMark/>
          </w:tcPr>
          <w:p w14:paraId="147047AA" w14:textId="77777777" w:rsidR="00F36A65" w:rsidRPr="00C81954" w:rsidRDefault="00F36A65" w:rsidP="00FA2358">
            <w:pPr>
              <w:pStyle w:val="afffffffa"/>
            </w:pPr>
            <w:r w:rsidRPr="00C81954">
              <w:t>153,61</w:t>
            </w:r>
          </w:p>
        </w:tc>
        <w:tc>
          <w:tcPr>
            <w:tcW w:w="301" w:type="pct"/>
            <w:shd w:val="clear" w:color="auto" w:fill="auto"/>
            <w:noWrap/>
            <w:vAlign w:val="center"/>
            <w:hideMark/>
          </w:tcPr>
          <w:p w14:paraId="3279F5D6" w14:textId="77777777" w:rsidR="00F36A65" w:rsidRPr="00C81954" w:rsidRDefault="00F36A65" w:rsidP="00FA2358">
            <w:pPr>
              <w:pStyle w:val="afffffffa"/>
            </w:pPr>
            <w:r w:rsidRPr="00C81954">
              <w:t>93,0</w:t>
            </w:r>
          </w:p>
        </w:tc>
        <w:tc>
          <w:tcPr>
            <w:tcW w:w="303" w:type="pct"/>
            <w:vMerge/>
            <w:shd w:val="clear" w:color="auto" w:fill="auto"/>
            <w:vAlign w:val="center"/>
            <w:hideMark/>
          </w:tcPr>
          <w:p w14:paraId="0BD8EB9C" w14:textId="77777777" w:rsidR="00F36A65" w:rsidRPr="00C81954" w:rsidRDefault="00F36A65" w:rsidP="00FA2358">
            <w:pPr>
              <w:pStyle w:val="afffffffa"/>
            </w:pPr>
          </w:p>
        </w:tc>
        <w:tc>
          <w:tcPr>
            <w:tcW w:w="388" w:type="pct"/>
            <w:shd w:val="clear" w:color="auto" w:fill="auto"/>
            <w:vAlign w:val="center"/>
            <w:hideMark/>
          </w:tcPr>
          <w:p w14:paraId="1BD3837C" w14:textId="77777777" w:rsidR="00F36A65" w:rsidRPr="00C81954" w:rsidRDefault="00F36A65" w:rsidP="00FA2358">
            <w:pPr>
              <w:pStyle w:val="afffffffa"/>
            </w:pPr>
            <w:r w:rsidRPr="00C81954">
              <w:t>-</w:t>
            </w:r>
          </w:p>
        </w:tc>
      </w:tr>
      <w:tr w:rsidR="00F36A65" w:rsidRPr="00C81954" w14:paraId="799670C9" w14:textId="77777777" w:rsidTr="00F36A65">
        <w:trPr>
          <w:trHeight w:val="20"/>
        </w:trPr>
        <w:tc>
          <w:tcPr>
            <w:tcW w:w="5000" w:type="pct"/>
            <w:gridSpan w:val="11"/>
            <w:shd w:val="clear" w:color="auto" w:fill="auto"/>
            <w:vAlign w:val="center"/>
            <w:hideMark/>
          </w:tcPr>
          <w:p w14:paraId="1292778C" w14:textId="77777777" w:rsidR="00F36A65" w:rsidRPr="00C81954" w:rsidRDefault="00F36A65" w:rsidP="00FA2358">
            <w:pPr>
              <w:pStyle w:val="afffffffa"/>
            </w:pPr>
            <w:r w:rsidRPr="00C81954">
              <w:t>МУП «Гарант»</w:t>
            </w:r>
          </w:p>
        </w:tc>
      </w:tr>
      <w:tr w:rsidR="00F36A65" w:rsidRPr="00C81954" w14:paraId="3882CF1F" w14:textId="77777777" w:rsidTr="00F36A65">
        <w:trPr>
          <w:trHeight w:val="20"/>
        </w:trPr>
        <w:tc>
          <w:tcPr>
            <w:tcW w:w="5000" w:type="pct"/>
            <w:gridSpan w:val="11"/>
            <w:shd w:val="clear" w:color="auto" w:fill="auto"/>
            <w:vAlign w:val="center"/>
            <w:hideMark/>
          </w:tcPr>
          <w:p w14:paraId="1B71C8A1" w14:textId="77777777" w:rsidR="00F36A65" w:rsidRPr="00C81954" w:rsidRDefault="00F36A65" w:rsidP="00FA2358">
            <w:pPr>
              <w:pStyle w:val="afffffffa"/>
            </w:pPr>
            <w:r w:rsidRPr="00C81954">
              <w:t>Основное топливо - природный газ</w:t>
            </w:r>
          </w:p>
        </w:tc>
      </w:tr>
      <w:tr w:rsidR="00F36A65" w:rsidRPr="00C81954" w14:paraId="3466CCEB" w14:textId="77777777" w:rsidTr="00F36A65">
        <w:trPr>
          <w:trHeight w:val="20"/>
        </w:trPr>
        <w:tc>
          <w:tcPr>
            <w:tcW w:w="163" w:type="pct"/>
            <w:vMerge w:val="restart"/>
            <w:shd w:val="clear" w:color="auto" w:fill="auto"/>
            <w:noWrap/>
            <w:vAlign w:val="center"/>
            <w:hideMark/>
          </w:tcPr>
          <w:p w14:paraId="0D50A7EA" w14:textId="77777777" w:rsidR="00F36A65" w:rsidRPr="00C81954" w:rsidRDefault="00F36A65" w:rsidP="00FA2358">
            <w:pPr>
              <w:pStyle w:val="afffffffa"/>
            </w:pPr>
            <w:r w:rsidRPr="00C81954">
              <w:t>8</w:t>
            </w:r>
          </w:p>
        </w:tc>
        <w:tc>
          <w:tcPr>
            <w:tcW w:w="1303" w:type="pct"/>
            <w:vMerge w:val="restart"/>
            <w:shd w:val="clear" w:color="auto" w:fill="auto"/>
            <w:vAlign w:val="center"/>
            <w:hideMark/>
          </w:tcPr>
          <w:p w14:paraId="6A4672B4" w14:textId="77777777" w:rsidR="00F36A65" w:rsidRPr="00C81954" w:rsidRDefault="00F36A65" w:rsidP="00FA2358">
            <w:pPr>
              <w:pStyle w:val="afffffffa"/>
            </w:pPr>
            <w:r w:rsidRPr="00C81954">
              <w:t>д. Конец-Бор, ул. Циолковского, 2, 4, 8</w:t>
            </w:r>
          </w:p>
        </w:tc>
        <w:tc>
          <w:tcPr>
            <w:tcW w:w="615" w:type="pct"/>
            <w:shd w:val="clear" w:color="auto" w:fill="auto"/>
            <w:noWrap/>
            <w:vAlign w:val="center"/>
            <w:hideMark/>
          </w:tcPr>
          <w:p w14:paraId="2BAB5429" w14:textId="77777777" w:rsidR="00F36A65" w:rsidRPr="00C81954" w:rsidRDefault="00F36A65" w:rsidP="00FA2358">
            <w:pPr>
              <w:pStyle w:val="afffffffa"/>
            </w:pPr>
            <w:r w:rsidRPr="00C81954">
              <w:t>Rossen RSA-500</w:t>
            </w:r>
          </w:p>
        </w:tc>
        <w:tc>
          <w:tcPr>
            <w:tcW w:w="288" w:type="pct"/>
            <w:shd w:val="clear" w:color="auto" w:fill="auto"/>
            <w:vAlign w:val="center"/>
            <w:hideMark/>
          </w:tcPr>
          <w:p w14:paraId="66C86A88" w14:textId="77777777" w:rsidR="00F36A65" w:rsidRPr="00C81954" w:rsidRDefault="00F36A65" w:rsidP="00FA2358">
            <w:pPr>
              <w:pStyle w:val="afffffffa"/>
            </w:pPr>
            <w:r w:rsidRPr="00C81954">
              <w:t>1</w:t>
            </w:r>
          </w:p>
        </w:tc>
        <w:tc>
          <w:tcPr>
            <w:tcW w:w="465" w:type="pct"/>
            <w:shd w:val="clear" w:color="auto" w:fill="auto"/>
            <w:noWrap/>
            <w:vAlign w:val="center"/>
            <w:hideMark/>
          </w:tcPr>
          <w:p w14:paraId="31ABC1BE" w14:textId="77777777" w:rsidR="00F36A65" w:rsidRPr="00C81954" w:rsidRDefault="00F36A65" w:rsidP="00FA2358">
            <w:pPr>
              <w:pStyle w:val="afffffffa"/>
            </w:pPr>
            <w:r w:rsidRPr="00C81954">
              <w:t>2008</w:t>
            </w:r>
          </w:p>
        </w:tc>
        <w:tc>
          <w:tcPr>
            <w:tcW w:w="413" w:type="pct"/>
            <w:shd w:val="clear" w:color="auto" w:fill="auto"/>
            <w:noWrap/>
            <w:vAlign w:val="center"/>
            <w:hideMark/>
          </w:tcPr>
          <w:p w14:paraId="253463CD" w14:textId="77777777" w:rsidR="00F36A65" w:rsidRPr="00C81954" w:rsidRDefault="00F36A65" w:rsidP="00FA2358">
            <w:pPr>
              <w:pStyle w:val="afffffffa"/>
            </w:pPr>
            <w:r w:rsidRPr="00C81954">
              <w:t>0,430</w:t>
            </w:r>
          </w:p>
        </w:tc>
        <w:tc>
          <w:tcPr>
            <w:tcW w:w="460" w:type="pct"/>
            <w:vMerge w:val="restart"/>
            <w:shd w:val="clear" w:color="auto" w:fill="auto"/>
            <w:noWrap/>
            <w:vAlign w:val="center"/>
            <w:hideMark/>
          </w:tcPr>
          <w:p w14:paraId="65E577C7" w14:textId="77777777" w:rsidR="00F36A65" w:rsidRPr="00C81954" w:rsidRDefault="00F36A65" w:rsidP="00FA2358">
            <w:pPr>
              <w:pStyle w:val="afffffffa"/>
            </w:pPr>
            <w:r w:rsidRPr="00C81954">
              <w:t>0,860</w:t>
            </w:r>
          </w:p>
        </w:tc>
        <w:tc>
          <w:tcPr>
            <w:tcW w:w="301" w:type="pct"/>
            <w:shd w:val="clear" w:color="auto" w:fill="auto"/>
            <w:noWrap/>
            <w:vAlign w:val="center"/>
            <w:hideMark/>
          </w:tcPr>
          <w:p w14:paraId="2F30F1FF" w14:textId="77777777" w:rsidR="00F36A65" w:rsidRPr="00C81954" w:rsidRDefault="00F36A65" w:rsidP="00FA2358">
            <w:pPr>
              <w:pStyle w:val="afffffffa"/>
            </w:pPr>
            <w:r w:rsidRPr="00C81954">
              <w:t>153,61</w:t>
            </w:r>
          </w:p>
        </w:tc>
        <w:tc>
          <w:tcPr>
            <w:tcW w:w="301" w:type="pct"/>
            <w:shd w:val="clear" w:color="auto" w:fill="auto"/>
            <w:noWrap/>
            <w:vAlign w:val="center"/>
            <w:hideMark/>
          </w:tcPr>
          <w:p w14:paraId="03C0A246" w14:textId="77777777" w:rsidR="00F36A65" w:rsidRPr="00C81954" w:rsidRDefault="00F36A65" w:rsidP="00FA2358">
            <w:pPr>
              <w:pStyle w:val="afffffffa"/>
            </w:pPr>
            <w:r w:rsidRPr="00C81954">
              <w:t>93,0</w:t>
            </w:r>
          </w:p>
        </w:tc>
        <w:tc>
          <w:tcPr>
            <w:tcW w:w="303" w:type="pct"/>
            <w:vMerge w:val="restart"/>
            <w:shd w:val="clear" w:color="auto" w:fill="auto"/>
            <w:noWrap/>
            <w:vAlign w:val="center"/>
            <w:hideMark/>
          </w:tcPr>
          <w:p w14:paraId="101E1AB8" w14:textId="77777777" w:rsidR="00F36A65" w:rsidRPr="00C81954" w:rsidRDefault="00F36A65" w:rsidP="00FA2358">
            <w:pPr>
              <w:pStyle w:val="afffffffa"/>
            </w:pPr>
            <w:r w:rsidRPr="00C81954">
              <w:t>153,76</w:t>
            </w:r>
          </w:p>
        </w:tc>
        <w:tc>
          <w:tcPr>
            <w:tcW w:w="388" w:type="pct"/>
            <w:shd w:val="clear" w:color="auto" w:fill="auto"/>
            <w:vAlign w:val="center"/>
            <w:hideMark/>
          </w:tcPr>
          <w:p w14:paraId="6DF3BCAA" w14:textId="77777777" w:rsidR="00F36A65" w:rsidRPr="00C81954" w:rsidRDefault="00F36A65" w:rsidP="00FA2358">
            <w:pPr>
              <w:pStyle w:val="afffffffa"/>
            </w:pPr>
            <w:r w:rsidRPr="00C81954">
              <w:t>-</w:t>
            </w:r>
          </w:p>
        </w:tc>
      </w:tr>
      <w:tr w:rsidR="00F36A65" w:rsidRPr="00C81954" w14:paraId="16800710" w14:textId="77777777" w:rsidTr="00F36A65">
        <w:trPr>
          <w:trHeight w:val="20"/>
        </w:trPr>
        <w:tc>
          <w:tcPr>
            <w:tcW w:w="163" w:type="pct"/>
            <w:vMerge/>
            <w:shd w:val="clear" w:color="auto" w:fill="auto"/>
            <w:vAlign w:val="center"/>
            <w:hideMark/>
          </w:tcPr>
          <w:p w14:paraId="66D010F6" w14:textId="77777777" w:rsidR="00F36A65" w:rsidRPr="00C81954" w:rsidRDefault="00F36A65" w:rsidP="00FA2358">
            <w:pPr>
              <w:pStyle w:val="afffffffa"/>
            </w:pPr>
          </w:p>
        </w:tc>
        <w:tc>
          <w:tcPr>
            <w:tcW w:w="1303" w:type="pct"/>
            <w:vMerge/>
            <w:shd w:val="clear" w:color="auto" w:fill="auto"/>
            <w:vAlign w:val="center"/>
            <w:hideMark/>
          </w:tcPr>
          <w:p w14:paraId="5727930B" w14:textId="77777777" w:rsidR="00F36A65" w:rsidRPr="00C81954" w:rsidRDefault="00F36A65" w:rsidP="00FA2358">
            <w:pPr>
              <w:pStyle w:val="afffffffa"/>
            </w:pPr>
          </w:p>
        </w:tc>
        <w:tc>
          <w:tcPr>
            <w:tcW w:w="615" w:type="pct"/>
            <w:shd w:val="clear" w:color="auto" w:fill="auto"/>
            <w:noWrap/>
            <w:vAlign w:val="center"/>
            <w:hideMark/>
          </w:tcPr>
          <w:p w14:paraId="2440F97F" w14:textId="77777777" w:rsidR="00F36A65" w:rsidRPr="00C81954" w:rsidRDefault="00F36A65" w:rsidP="00FA2358">
            <w:pPr>
              <w:pStyle w:val="afffffffa"/>
            </w:pPr>
            <w:r w:rsidRPr="00C81954">
              <w:t>Rossen RSA-500</w:t>
            </w:r>
          </w:p>
        </w:tc>
        <w:tc>
          <w:tcPr>
            <w:tcW w:w="288" w:type="pct"/>
            <w:shd w:val="clear" w:color="auto" w:fill="auto"/>
            <w:vAlign w:val="center"/>
            <w:hideMark/>
          </w:tcPr>
          <w:p w14:paraId="6BB03136" w14:textId="77777777" w:rsidR="00F36A65" w:rsidRPr="00C81954" w:rsidRDefault="00F36A65" w:rsidP="00FA2358">
            <w:pPr>
              <w:pStyle w:val="afffffffa"/>
            </w:pPr>
            <w:r w:rsidRPr="00C81954">
              <w:t>1</w:t>
            </w:r>
          </w:p>
        </w:tc>
        <w:tc>
          <w:tcPr>
            <w:tcW w:w="465" w:type="pct"/>
            <w:shd w:val="clear" w:color="auto" w:fill="auto"/>
            <w:noWrap/>
            <w:vAlign w:val="center"/>
            <w:hideMark/>
          </w:tcPr>
          <w:p w14:paraId="615CC7AC" w14:textId="77777777" w:rsidR="00F36A65" w:rsidRPr="00C81954" w:rsidRDefault="00F36A65" w:rsidP="00FA2358">
            <w:pPr>
              <w:pStyle w:val="afffffffa"/>
            </w:pPr>
            <w:r w:rsidRPr="00C81954">
              <w:t>1995</w:t>
            </w:r>
          </w:p>
        </w:tc>
        <w:tc>
          <w:tcPr>
            <w:tcW w:w="413" w:type="pct"/>
            <w:shd w:val="clear" w:color="auto" w:fill="auto"/>
            <w:noWrap/>
            <w:vAlign w:val="center"/>
            <w:hideMark/>
          </w:tcPr>
          <w:p w14:paraId="3F64F06B" w14:textId="77777777" w:rsidR="00F36A65" w:rsidRPr="00C81954" w:rsidRDefault="00F36A65" w:rsidP="00FA2358">
            <w:pPr>
              <w:pStyle w:val="afffffffa"/>
            </w:pPr>
            <w:r w:rsidRPr="00C81954">
              <w:t>0,430</w:t>
            </w:r>
          </w:p>
        </w:tc>
        <w:tc>
          <w:tcPr>
            <w:tcW w:w="460" w:type="pct"/>
            <w:vMerge/>
            <w:shd w:val="clear" w:color="auto" w:fill="auto"/>
            <w:vAlign w:val="center"/>
            <w:hideMark/>
          </w:tcPr>
          <w:p w14:paraId="1E681808" w14:textId="77777777" w:rsidR="00F36A65" w:rsidRPr="00C81954" w:rsidRDefault="00F36A65" w:rsidP="00FA2358">
            <w:pPr>
              <w:pStyle w:val="afffffffa"/>
            </w:pPr>
          </w:p>
        </w:tc>
        <w:tc>
          <w:tcPr>
            <w:tcW w:w="301" w:type="pct"/>
            <w:shd w:val="clear" w:color="auto" w:fill="auto"/>
            <w:noWrap/>
            <w:vAlign w:val="center"/>
            <w:hideMark/>
          </w:tcPr>
          <w:p w14:paraId="1A6EB89C" w14:textId="77777777" w:rsidR="00F36A65" w:rsidRPr="00C81954" w:rsidRDefault="00F36A65" w:rsidP="00FA2358">
            <w:pPr>
              <w:pStyle w:val="afffffffa"/>
            </w:pPr>
            <w:r w:rsidRPr="00C81954">
              <w:t>153,61</w:t>
            </w:r>
          </w:p>
        </w:tc>
        <w:tc>
          <w:tcPr>
            <w:tcW w:w="301" w:type="pct"/>
            <w:shd w:val="clear" w:color="auto" w:fill="auto"/>
            <w:noWrap/>
            <w:vAlign w:val="center"/>
            <w:hideMark/>
          </w:tcPr>
          <w:p w14:paraId="24ACFA03" w14:textId="77777777" w:rsidR="00F36A65" w:rsidRPr="00C81954" w:rsidRDefault="00F36A65" w:rsidP="00FA2358">
            <w:pPr>
              <w:pStyle w:val="afffffffa"/>
            </w:pPr>
            <w:r w:rsidRPr="00C81954">
              <w:t>93,0</w:t>
            </w:r>
          </w:p>
        </w:tc>
        <w:tc>
          <w:tcPr>
            <w:tcW w:w="303" w:type="pct"/>
            <w:vMerge/>
            <w:shd w:val="clear" w:color="auto" w:fill="auto"/>
            <w:vAlign w:val="center"/>
            <w:hideMark/>
          </w:tcPr>
          <w:p w14:paraId="1B00078E" w14:textId="77777777" w:rsidR="00F36A65" w:rsidRPr="00C81954" w:rsidRDefault="00F36A65" w:rsidP="00FA2358">
            <w:pPr>
              <w:pStyle w:val="afffffffa"/>
            </w:pPr>
          </w:p>
        </w:tc>
        <w:tc>
          <w:tcPr>
            <w:tcW w:w="388" w:type="pct"/>
            <w:shd w:val="clear" w:color="auto" w:fill="auto"/>
            <w:vAlign w:val="center"/>
            <w:hideMark/>
          </w:tcPr>
          <w:p w14:paraId="6B2E8A7B" w14:textId="77777777" w:rsidR="00F36A65" w:rsidRPr="00C81954" w:rsidRDefault="00F36A65" w:rsidP="00FA2358">
            <w:pPr>
              <w:pStyle w:val="afffffffa"/>
            </w:pPr>
            <w:r w:rsidRPr="00C81954">
              <w:t>-</w:t>
            </w:r>
          </w:p>
        </w:tc>
      </w:tr>
    </w:tbl>
    <w:p w14:paraId="48E71296" w14:textId="77777777" w:rsidR="00F36A65" w:rsidRPr="00C81954" w:rsidRDefault="00F36A65" w:rsidP="00FA2358">
      <w:pPr>
        <w:rPr>
          <w:color w:val="auto"/>
        </w:rPr>
      </w:pPr>
    </w:p>
    <w:p w14:paraId="5AED7E2B" w14:textId="603B06A4" w:rsidR="00166B4B" w:rsidRPr="00C81954" w:rsidRDefault="00166B4B" w:rsidP="00FA2358">
      <w:pPr>
        <w:rPr>
          <w:color w:val="auto"/>
        </w:rPr>
        <w:sectPr w:rsidR="00166B4B" w:rsidRPr="00C81954" w:rsidSect="005970FA">
          <w:pgSz w:w="16840" w:h="11907" w:orient="landscape" w:code="9"/>
          <w:pgMar w:top="1134" w:right="851" w:bottom="851" w:left="851" w:header="0" w:footer="510" w:gutter="0"/>
          <w:cols w:space="708"/>
          <w:docGrid w:linePitch="360"/>
        </w:sectPr>
      </w:pPr>
    </w:p>
    <w:p w14:paraId="640E27DD" w14:textId="77777777" w:rsidR="00D33D6E" w:rsidRPr="00C81954" w:rsidRDefault="00D33D6E" w:rsidP="00FA2358">
      <w:pPr>
        <w:pStyle w:val="30"/>
      </w:pPr>
      <w:bookmarkStart w:id="130" w:name="_Toc135841094"/>
      <w:r w:rsidRPr="00C81954">
        <w:lastRenderedPageBreak/>
        <w:t xml:space="preserve">Параметры установленной тепловой мощности источника </w:t>
      </w:r>
      <w:r w:rsidRPr="00C81954">
        <w:br/>
        <w:t xml:space="preserve">тепловой энергии, в том числе теплофикационного оборудования </w:t>
      </w:r>
      <w:r w:rsidRPr="00C81954">
        <w:br/>
        <w:t>и теплофикационной установки</w:t>
      </w:r>
      <w:bookmarkEnd w:id="130"/>
    </w:p>
    <w:p w14:paraId="0E1C26E0" w14:textId="061E6D04" w:rsidR="00D33D6E" w:rsidRPr="00C81954" w:rsidRDefault="00D33D6E" w:rsidP="00FA2358">
      <w:pPr>
        <w:pStyle w:val="afe"/>
        <w:rPr>
          <w:color w:val="auto"/>
        </w:rPr>
      </w:pPr>
      <w:r w:rsidRPr="00C81954">
        <w:rPr>
          <w:color w:val="auto"/>
        </w:rPr>
        <w:t xml:space="preserve">Установленная тепловая мощность котельных </w:t>
      </w:r>
      <w:r w:rsidR="00F36A65" w:rsidRPr="00C81954">
        <w:rPr>
          <w:color w:val="auto"/>
        </w:rPr>
        <w:t>Краснокамского городского округа</w:t>
      </w:r>
      <w:r w:rsidRPr="00C81954">
        <w:rPr>
          <w:color w:val="auto"/>
        </w:rPr>
        <w:t xml:space="preserve"> </w:t>
      </w:r>
      <w:r w:rsidR="00562C9C" w:rsidRPr="00C81954">
        <w:rPr>
          <w:color w:val="auto"/>
        </w:rPr>
        <w:t>на начало 202</w:t>
      </w:r>
      <w:r w:rsidR="000853DC" w:rsidRPr="00C81954">
        <w:rPr>
          <w:color w:val="auto"/>
        </w:rPr>
        <w:t>3</w:t>
      </w:r>
      <w:r w:rsidR="00562C9C" w:rsidRPr="00C81954">
        <w:rPr>
          <w:color w:val="auto"/>
        </w:rPr>
        <w:t xml:space="preserve"> г. </w:t>
      </w:r>
      <w:r w:rsidRPr="00C81954">
        <w:rPr>
          <w:color w:val="auto"/>
        </w:rPr>
        <w:t>представлена в табл</w:t>
      </w:r>
      <w:r w:rsidR="00562C9C" w:rsidRPr="00C81954">
        <w:rPr>
          <w:color w:val="auto"/>
        </w:rPr>
        <w:t>ице</w:t>
      </w:r>
      <w:r w:rsidR="00D951C3" w:rsidRPr="00C81954">
        <w:rPr>
          <w:color w:val="auto"/>
        </w:rPr>
        <w:t xml:space="preserve"> </w:t>
      </w:r>
      <w:r w:rsidR="00965DA7" w:rsidRPr="00C81954">
        <w:rPr>
          <w:color w:val="auto"/>
        </w:rPr>
        <w:fldChar w:fldCharType="begin"/>
      </w:r>
      <w:r w:rsidR="00965DA7" w:rsidRPr="00C81954">
        <w:rPr>
          <w:color w:val="auto"/>
        </w:rPr>
        <w:instrText xml:space="preserve"> REF _Ref116053366 \h  \* MERGEFORMAT </w:instrText>
      </w:r>
      <w:r w:rsidR="00965DA7" w:rsidRPr="00C81954">
        <w:rPr>
          <w:color w:val="auto"/>
        </w:rPr>
      </w:r>
      <w:r w:rsidR="00965DA7" w:rsidRPr="00C81954">
        <w:rPr>
          <w:color w:val="auto"/>
        </w:rPr>
        <w:fldChar w:fldCharType="separate"/>
      </w:r>
      <w:r w:rsidR="00C81954" w:rsidRPr="00C81954">
        <w:rPr>
          <w:rStyle w:val="afffffff9"/>
        </w:rPr>
        <w:t xml:space="preserve">Таблица </w:t>
      </w:r>
      <w:r w:rsidR="00C81954" w:rsidRPr="00C81954">
        <w:rPr>
          <w:noProof/>
          <w:color w:val="auto"/>
        </w:rPr>
        <w:t>23</w:t>
      </w:r>
      <w:r w:rsidR="00965DA7" w:rsidRPr="00C81954">
        <w:rPr>
          <w:color w:val="auto"/>
        </w:rPr>
        <w:fldChar w:fldCharType="end"/>
      </w:r>
      <w:r w:rsidR="00F6766C" w:rsidRPr="00C81954">
        <w:rPr>
          <w:color w:val="auto"/>
        </w:rPr>
        <w:t>.</w:t>
      </w:r>
    </w:p>
    <w:p w14:paraId="690C0DD4" w14:textId="563F0D49" w:rsidR="00D33D6E" w:rsidRPr="00C81954" w:rsidRDefault="00F76020" w:rsidP="00FA2358">
      <w:pPr>
        <w:pStyle w:val="affff7"/>
      </w:pPr>
      <w:bookmarkStart w:id="131" w:name="_Ref116053366"/>
      <w:bookmarkStart w:id="132" w:name="_Toc136104328"/>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23</w:t>
      </w:r>
      <w:r w:rsidR="00B25ED0" w:rsidRPr="00C81954">
        <w:rPr>
          <w:noProof/>
        </w:rPr>
        <w:fldChar w:fldCharType="end"/>
      </w:r>
      <w:bookmarkEnd w:id="131"/>
      <w:r w:rsidRPr="00C81954">
        <w:t xml:space="preserve">. </w:t>
      </w:r>
      <w:r w:rsidR="00D33D6E" w:rsidRPr="00C81954">
        <w:t>Установленная тепловая мощность котельных</w:t>
      </w:r>
      <w:bookmarkEnd w:id="1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37"/>
        <w:gridCol w:w="6175"/>
        <w:gridCol w:w="2815"/>
      </w:tblGrid>
      <w:tr w:rsidR="00F36A65" w:rsidRPr="00C81954" w14:paraId="12559B0A" w14:textId="77777777" w:rsidTr="00F36A65">
        <w:trPr>
          <w:trHeight w:val="20"/>
        </w:trPr>
        <w:tc>
          <w:tcPr>
            <w:tcW w:w="331" w:type="pct"/>
            <w:shd w:val="clear" w:color="auto" w:fill="auto"/>
            <w:vAlign w:val="center"/>
            <w:hideMark/>
          </w:tcPr>
          <w:p w14:paraId="256F3BBE" w14:textId="77777777" w:rsidR="00F36A65" w:rsidRPr="00C81954" w:rsidRDefault="00F36A65" w:rsidP="00FA2358">
            <w:pPr>
              <w:pStyle w:val="afffffffa"/>
            </w:pPr>
            <w:r w:rsidRPr="00C81954">
              <w:t>№ п/п</w:t>
            </w:r>
          </w:p>
        </w:tc>
        <w:tc>
          <w:tcPr>
            <w:tcW w:w="3207" w:type="pct"/>
            <w:shd w:val="clear" w:color="auto" w:fill="auto"/>
            <w:vAlign w:val="center"/>
            <w:hideMark/>
          </w:tcPr>
          <w:p w14:paraId="3753A4A4" w14:textId="77777777" w:rsidR="00F36A65" w:rsidRPr="00C81954" w:rsidRDefault="00F36A65" w:rsidP="00FA2358">
            <w:pPr>
              <w:pStyle w:val="afffffffa"/>
            </w:pPr>
            <w:r w:rsidRPr="00C81954">
              <w:t>Наименование котельной</w:t>
            </w:r>
          </w:p>
        </w:tc>
        <w:tc>
          <w:tcPr>
            <w:tcW w:w="1462" w:type="pct"/>
            <w:shd w:val="clear" w:color="auto" w:fill="auto"/>
            <w:vAlign w:val="center"/>
            <w:hideMark/>
          </w:tcPr>
          <w:p w14:paraId="1EDFFF65" w14:textId="77777777" w:rsidR="00F36A65" w:rsidRPr="00C81954" w:rsidRDefault="00F36A65" w:rsidP="00FA2358">
            <w:pPr>
              <w:pStyle w:val="afffffffa"/>
            </w:pPr>
            <w:r w:rsidRPr="00C81954">
              <w:t>Установленная тепловая мощность котлов, Гкал/ч</w:t>
            </w:r>
          </w:p>
        </w:tc>
      </w:tr>
      <w:tr w:rsidR="00F36A65" w:rsidRPr="00C81954" w14:paraId="47CD6537" w14:textId="77777777" w:rsidTr="00F36A65">
        <w:trPr>
          <w:trHeight w:val="20"/>
        </w:trPr>
        <w:tc>
          <w:tcPr>
            <w:tcW w:w="5000" w:type="pct"/>
            <w:gridSpan w:val="3"/>
            <w:shd w:val="clear" w:color="auto" w:fill="auto"/>
            <w:vAlign w:val="center"/>
            <w:hideMark/>
          </w:tcPr>
          <w:p w14:paraId="79297DD6" w14:textId="77777777" w:rsidR="00F36A65" w:rsidRPr="00C81954" w:rsidRDefault="00F36A65" w:rsidP="00FA2358">
            <w:pPr>
              <w:pStyle w:val="afffffffa"/>
            </w:pPr>
            <w:r w:rsidRPr="00C81954">
              <w:t>МУП «ОВЕР-Гарант»</w:t>
            </w:r>
          </w:p>
        </w:tc>
      </w:tr>
      <w:tr w:rsidR="00F36A65" w:rsidRPr="00C81954" w14:paraId="73E56389" w14:textId="77777777" w:rsidTr="00F36A65">
        <w:trPr>
          <w:trHeight w:val="20"/>
        </w:trPr>
        <w:tc>
          <w:tcPr>
            <w:tcW w:w="331" w:type="pct"/>
            <w:shd w:val="clear" w:color="auto" w:fill="auto"/>
            <w:vAlign w:val="center"/>
            <w:hideMark/>
          </w:tcPr>
          <w:p w14:paraId="2DB0CD2B" w14:textId="77777777" w:rsidR="00F36A65" w:rsidRPr="00C81954" w:rsidRDefault="00F36A65" w:rsidP="00FA2358">
            <w:pPr>
              <w:pStyle w:val="afffffffa"/>
            </w:pPr>
            <w:r w:rsidRPr="00C81954">
              <w:t>1</w:t>
            </w:r>
          </w:p>
        </w:tc>
        <w:tc>
          <w:tcPr>
            <w:tcW w:w="3207" w:type="pct"/>
            <w:shd w:val="clear" w:color="auto" w:fill="auto"/>
            <w:vAlign w:val="center"/>
            <w:hideMark/>
          </w:tcPr>
          <w:p w14:paraId="72BBAA75" w14:textId="77777777" w:rsidR="00F36A65" w:rsidRPr="00C81954" w:rsidRDefault="00F36A65" w:rsidP="00FA2358">
            <w:pPr>
              <w:pStyle w:val="afffffffa"/>
            </w:pPr>
            <w:r w:rsidRPr="00C81954">
              <w:t>Котельная «Восточная»</w:t>
            </w:r>
          </w:p>
        </w:tc>
        <w:tc>
          <w:tcPr>
            <w:tcW w:w="1462" w:type="pct"/>
            <w:shd w:val="clear" w:color="auto" w:fill="auto"/>
            <w:vAlign w:val="center"/>
            <w:hideMark/>
          </w:tcPr>
          <w:p w14:paraId="2487416B" w14:textId="77777777" w:rsidR="00F36A65" w:rsidRPr="00C81954" w:rsidRDefault="00F36A65" w:rsidP="00FA2358">
            <w:pPr>
              <w:pStyle w:val="afffffffa"/>
            </w:pPr>
            <w:r w:rsidRPr="00C81954">
              <w:t>2,070</w:t>
            </w:r>
          </w:p>
        </w:tc>
      </w:tr>
      <w:tr w:rsidR="00F36A65" w:rsidRPr="00C81954" w14:paraId="17244D53" w14:textId="77777777" w:rsidTr="00F36A65">
        <w:trPr>
          <w:trHeight w:val="20"/>
        </w:trPr>
        <w:tc>
          <w:tcPr>
            <w:tcW w:w="331" w:type="pct"/>
            <w:shd w:val="clear" w:color="auto" w:fill="auto"/>
            <w:vAlign w:val="center"/>
            <w:hideMark/>
          </w:tcPr>
          <w:p w14:paraId="42286B6A" w14:textId="77777777" w:rsidR="00F36A65" w:rsidRPr="00C81954" w:rsidRDefault="00F36A65" w:rsidP="00FA2358">
            <w:pPr>
              <w:pStyle w:val="afffffffa"/>
            </w:pPr>
            <w:r w:rsidRPr="00C81954">
              <w:t>2</w:t>
            </w:r>
          </w:p>
        </w:tc>
        <w:tc>
          <w:tcPr>
            <w:tcW w:w="3207" w:type="pct"/>
            <w:shd w:val="clear" w:color="auto" w:fill="auto"/>
            <w:vAlign w:val="center"/>
            <w:hideMark/>
          </w:tcPr>
          <w:p w14:paraId="23ADAA09" w14:textId="77777777" w:rsidR="00F36A65" w:rsidRPr="00C81954" w:rsidRDefault="00F36A65" w:rsidP="00FA2358">
            <w:pPr>
              <w:pStyle w:val="afffffffa"/>
            </w:pPr>
            <w:r w:rsidRPr="00C81954">
              <w:t>Котельная «Центр»</w:t>
            </w:r>
          </w:p>
        </w:tc>
        <w:tc>
          <w:tcPr>
            <w:tcW w:w="1462" w:type="pct"/>
            <w:shd w:val="clear" w:color="auto" w:fill="auto"/>
            <w:vAlign w:val="center"/>
            <w:hideMark/>
          </w:tcPr>
          <w:p w14:paraId="5860DDA8" w14:textId="77777777" w:rsidR="00F36A65" w:rsidRPr="00C81954" w:rsidRDefault="00F36A65" w:rsidP="00FA2358">
            <w:pPr>
              <w:pStyle w:val="afffffffa"/>
            </w:pPr>
            <w:r w:rsidRPr="00C81954">
              <w:t>0,928</w:t>
            </w:r>
          </w:p>
        </w:tc>
      </w:tr>
      <w:tr w:rsidR="00F36A65" w:rsidRPr="00C81954" w14:paraId="131FA237" w14:textId="77777777" w:rsidTr="00F36A65">
        <w:trPr>
          <w:trHeight w:val="20"/>
        </w:trPr>
        <w:tc>
          <w:tcPr>
            <w:tcW w:w="331" w:type="pct"/>
            <w:shd w:val="clear" w:color="auto" w:fill="auto"/>
            <w:vAlign w:val="center"/>
            <w:hideMark/>
          </w:tcPr>
          <w:p w14:paraId="66B73414" w14:textId="77777777" w:rsidR="00F36A65" w:rsidRPr="00C81954" w:rsidRDefault="00F36A65" w:rsidP="00FA2358">
            <w:pPr>
              <w:pStyle w:val="afffffffa"/>
            </w:pPr>
            <w:r w:rsidRPr="00C81954">
              <w:t>3</w:t>
            </w:r>
          </w:p>
        </w:tc>
        <w:tc>
          <w:tcPr>
            <w:tcW w:w="3207" w:type="pct"/>
            <w:shd w:val="clear" w:color="auto" w:fill="auto"/>
            <w:vAlign w:val="center"/>
            <w:hideMark/>
          </w:tcPr>
          <w:p w14:paraId="1D55D5AF" w14:textId="77777777" w:rsidR="00F36A65" w:rsidRPr="00C81954" w:rsidRDefault="00F36A65" w:rsidP="00FA2358">
            <w:pPr>
              <w:pStyle w:val="afffffffa"/>
            </w:pPr>
            <w:r w:rsidRPr="00C81954">
              <w:t>Котельная «Чёрная»</w:t>
            </w:r>
          </w:p>
        </w:tc>
        <w:tc>
          <w:tcPr>
            <w:tcW w:w="1462" w:type="pct"/>
            <w:shd w:val="clear" w:color="auto" w:fill="auto"/>
            <w:vAlign w:val="center"/>
            <w:hideMark/>
          </w:tcPr>
          <w:p w14:paraId="00F35C11" w14:textId="77777777" w:rsidR="00F36A65" w:rsidRPr="00C81954" w:rsidRDefault="00F36A65" w:rsidP="00FA2358">
            <w:pPr>
              <w:pStyle w:val="afffffffa"/>
            </w:pPr>
            <w:r w:rsidRPr="00C81954">
              <w:t>2,420</w:t>
            </w:r>
          </w:p>
        </w:tc>
      </w:tr>
      <w:tr w:rsidR="00F36A65" w:rsidRPr="00C81954" w14:paraId="47AF90B2" w14:textId="77777777" w:rsidTr="00F36A65">
        <w:trPr>
          <w:trHeight w:val="20"/>
        </w:trPr>
        <w:tc>
          <w:tcPr>
            <w:tcW w:w="331" w:type="pct"/>
            <w:shd w:val="clear" w:color="auto" w:fill="auto"/>
            <w:vAlign w:val="center"/>
            <w:hideMark/>
          </w:tcPr>
          <w:p w14:paraId="3F9EC7A3" w14:textId="77777777" w:rsidR="00F36A65" w:rsidRPr="00C81954" w:rsidRDefault="00F36A65" w:rsidP="00FA2358">
            <w:pPr>
              <w:pStyle w:val="afffffffa"/>
            </w:pPr>
            <w:r w:rsidRPr="00C81954">
              <w:t>4</w:t>
            </w:r>
          </w:p>
        </w:tc>
        <w:tc>
          <w:tcPr>
            <w:tcW w:w="3207" w:type="pct"/>
            <w:shd w:val="clear" w:color="auto" w:fill="auto"/>
            <w:vAlign w:val="center"/>
            <w:hideMark/>
          </w:tcPr>
          <w:p w14:paraId="495D8B46" w14:textId="77777777" w:rsidR="00F36A65" w:rsidRPr="00C81954" w:rsidRDefault="00F36A65" w:rsidP="00FA2358">
            <w:pPr>
              <w:pStyle w:val="afffffffa"/>
            </w:pPr>
            <w:r w:rsidRPr="00C81954">
              <w:t>Котельная «Брагино»</w:t>
            </w:r>
          </w:p>
        </w:tc>
        <w:tc>
          <w:tcPr>
            <w:tcW w:w="1462" w:type="pct"/>
            <w:shd w:val="clear" w:color="auto" w:fill="auto"/>
            <w:vAlign w:val="center"/>
            <w:hideMark/>
          </w:tcPr>
          <w:p w14:paraId="24B4D080" w14:textId="77777777" w:rsidR="00F36A65" w:rsidRPr="00C81954" w:rsidRDefault="00F36A65" w:rsidP="00FA2358">
            <w:pPr>
              <w:pStyle w:val="afffffffa"/>
            </w:pPr>
            <w:r w:rsidRPr="00C81954">
              <w:t>0,660</w:t>
            </w:r>
          </w:p>
        </w:tc>
      </w:tr>
      <w:tr w:rsidR="00F36A65" w:rsidRPr="00C81954" w14:paraId="0744DF17" w14:textId="77777777" w:rsidTr="00F36A65">
        <w:trPr>
          <w:trHeight w:val="20"/>
        </w:trPr>
        <w:tc>
          <w:tcPr>
            <w:tcW w:w="331" w:type="pct"/>
            <w:shd w:val="clear" w:color="auto" w:fill="auto"/>
            <w:vAlign w:val="center"/>
            <w:hideMark/>
          </w:tcPr>
          <w:p w14:paraId="354EE078" w14:textId="77777777" w:rsidR="00F36A65" w:rsidRPr="00C81954" w:rsidRDefault="00F36A65" w:rsidP="00FA2358">
            <w:pPr>
              <w:pStyle w:val="afffffffa"/>
            </w:pPr>
            <w:r w:rsidRPr="00C81954">
              <w:t>5</w:t>
            </w:r>
          </w:p>
        </w:tc>
        <w:tc>
          <w:tcPr>
            <w:tcW w:w="3207" w:type="pct"/>
            <w:shd w:val="clear" w:color="auto" w:fill="auto"/>
            <w:vAlign w:val="center"/>
            <w:hideMark/>
          </w:tcPr>
          <w:p w14:paraId="2E063356" w14:textId="77777777" w:rsidR="00F36A65" w:rsidRPr="00C81954" w:rsidRDefault="00F36A65" w:rsidP="00FA2358">
            <w:pPr>
              <w:pStyle w:val="afffffffa"/>
            </w:pPr>
            <w:r w:rsidRPr="00C81954">
              <w:t>Котельная «Мясокомбинат»</w:t>
            </w:r>
          </w:p>
        </w:tc>
        <w:tc>
          <w:tcPr>
            <w:tcW w:w="1462" w:type="pct"/>
            <w:shd w:val="clear" w:color="auto" w:fill="auto"/>
            <w:vAlign w:val="center"/>
            <w:hideMark/>
          </w:tcPr>
          <w:p w14:paraId="3EEC389E" w14:textId="77777777" w:rsidR="00F36A65" w:rsidRPr="00C81954" w:rsidRDefault="00F36A65" w:rsidP="00FA2358">
            <w:pPr>
              <w:pStyle w:val="afffffffa"/>
            </w:pPr>
            <w:r w:rsidRPr="00C81954">
              <w:t>1,032</w:t>
            </w:r>
          </w:p>
        </w:tc>
      </w:tr>
      <w:tr w:rsidR="00F36A65" w:rsidRPr="00C81954" w14:paraId="46AE08FD" w14:textId="77777777" w:rsidTr="00F36A65">
        <w:trPr>
          <w:trHeight w:val="20"/>
        </w:trPr>
        <w:tc>
          <w:tcPr>
            <w:tcW w:w="5000" w:type="pct"/>
            <w:gridSpan w:val="3"/>
            <w:shd w:val="clear" w:color="auto" w:fill="auto"/>
            <w:vAlign w:val="center"/>
            <w:hideMark/>
          </w:tcPr>
          <w:p w14:paraId="782F3916" w14:textId="77777777" w:rsidR="00F36A65" w:rsidRPr="00C81954" w:rsidRDefault="00F36A65" w:rsidP="00FA2358">
            <w:pPr>
              <w:pStyle w:val="afffffffa"/>
            </w:pPr>
            <w:r w:rsidRPr="00C81954">
              <w:t>АО «Пермский Свинокомплекс»</w:t>
            </w:r>
          </w:p>
        </w:tc>
      </w:tr>
      <w:tr w:rsidR="00F36A65" w:rsidRPr="00C81954" w14:paraId="7AC2352B" w14:textId="77777777" w:rsidTr="00F36A65">
        <w:trPr>
          <w:trHeight w:val="20"/>
        </w:trPr>
        <w:tc>
          <w:tcPr>
            <w:tcW w:w="331" w:type="pct"/>
            <w:shd w:val="clear" w:color="auto" w:fill="auto"/>
            <w:vAlign w:val="center"/>
            <w:hideMark/>
          </w:tcPr>
          <w:p w14:paraId="1D9B9F77" w14:textId="77777777" w:rsidR="00F36A65" w:rsidRPr="00C81954" w:rsidRDefault="00F36A65" w:rsidP="00FA2358">
            <w:pPr>
              <w:pStyle w:val="afffffffa"/>
            </w:pPr>
            <w:r w:rsidRPr="00C81954">
              <w:t>6</w:t>
            </w:r>
          </w:p>
        </w:tc>
        <w:tc>
          <w:tcPr>
            <w:tcW w:w="3207" w:type="pct"/>
            <w:shd w:val="clear" w:color="auto" w:fill="auto"/>
            <w:vAlign w:val="center"/>
            <w:hideMark/>
          </w:tcPr>
          <w:p w14:paraId="76414BA1" w14:textId="77777777" w:rsidR="00F36A65" w:rsidRPr="00C81954" w:rsidRDefault="00F36A65" w:rsidP="00FA2358">
            <w:pPr>
              <w:pStyle w:val="afffffffa"/>
            </w:pPr>
            <w:r w:rsidRPr="00C81954">
              <w:t>Котельный Цех</w:t>
            </w:r>
          </w:p>
        </w:tc>
        <w:tc>
          <w:tcPr>
            <w:tcW w:w="1462" w:type="pct"/>
            <w:shd w:val="clear" w:color="auto" w:fill="auto"/>
            <w:vAlign w:val="center"/>
            <w:hideMark/>
          </w:tcPr>
          <w:p w14:paraId="41FF508E" w14:textId="77777777" w:rsidR="00F36A65" w:rsidRPr="00C81954" w:rsidRDefault="00F36A65" w:rsidP="00FA2358">
            <w:pPr>
              <w:pStyle w:val="afffffffa"/>
            </w:pPr>
            <w:r w:rsidRPr="00C81954">
              <w:t>160,000</w:t>
            </w:r>
          </w:p>
        </w:tc>
      </w:tr>
      <w:tr w:rsidR="00F36A65" w:rsidRPr="00C81954" w14:paraId="21DE82FE" w14:textId="77777777" w:rsidTr="00F36A65">
        <w:trPr>
          <w:trHeight w:val="20"/>
        </w:trPr>
        <w:tc>
          <w:tcPr>
            <w:tcW w:w="5000" w:type="pct"/>
            <w:gridSpan w:val="3"/>
            <w:shd w:val="clear" w:color="auto" w:fill="auto"/>
            <w:vAlign w:val="center"/>
            <w:hideMark/>
          </w:tcPr>
          <w:p w14:paraId="077EADCF" w14:textId="77777777" w:rsidR="00F36A65" w:rsidRPr="00C81954" w:rsidRDefault="00F36A65" w:rsidP="00FA2358">
            <w:pPr>
              <w:pStyle w:val="afffffffa"/>
            </w:pPr>
            <w:r w:rsidRPr="00C81954">
              <w:t>АО «Пермтрансжелезобетон»</w:t>
            </w:r>
          </w:p>
        </w:tc>
      </w:tr>
      <w:tr w:rsidR="00F36A65" w:rsidRPr="00C81954" w14:paraId="04A3D37D" w14:textId="77777777" w:rsidTr="00F36A65">
        <w:trPr>
          <w:trHeight w:val="20"/>
        </w:trPr>
        <w:tc>
          <w:tcPr>
            <w:tcW w:w="331" w:type="pct"/>
            <w:shd w:val="clear" w:color="auto" w:fill="auto"/>
            <w:vAlign w:val="center"/>
            <w:hideMark/>
          </w:tcPr>
          <w:p w14:paraId="705404DD" w14:textId="77777777" w:rsidR="00F36A65" w:rsidRPr="00C81954" w:rsidRDefault="00F36A65" w:rsidP="00FA2358">
            <w:pPr>
              <w:pStyle w:val="afffffffa"/>
            </w:pPr>
            <w:r w:rsidRPr="00C81954">
              <w:t>7</w:t>
            </w:r>
          </w:p>
        </w:tc>
        <w:tc>
          <w:tcPr>
            <w:tcW w:w="3207" w:type="pct"/>
            <w:shd w:val="clear" w:color="auto" w:fill="auto"/>
            <w:vAlign w:val="center"/>
            <w:hideMark/>
          </w:tcPr>
          <w:p w14:paraId="624B9422" w14:textId="77777777" w:rsidR="00F36A65" w:rsidRPr="00C81954" w:rsidRDefault="00F36A65" w:rsidP="00FA2358">
            <w:pPr>
              <w:pStyle w:val="afffffffa"/>
            </w:pPr>
            <w:r w:rsidRPr="00C81954">
              <w:t>Котельная АО «Пермтрансжелезобетон»</w:t>
            </w:r>
          </w:p>
        </w:tc>
        <w:tc>
          <w:tcPr>
            <w:tcW w:w="1462" w:type="pct"/>
            <w:shd w:val="clear" w:color="auto" w:fill="auto"/>
            <w:vAlign w:val="center"/>
            <w:hideMark/>
          </w:tcPr>
          <w:p w14:paraId="087ED451" w14:textId="77777777" w:rsidR="00F36A65" w:rsidRPr="00C81954" w:rsidRDefault="00F36A65" w:rsidP="00FA2358">
            <w:pPr>
              <w:pStyle w:val="afffffffa"/>
            </w:pPr>
            <w:r w:rsidRPr="00C81954">
              <w:t>70,000</w:t>
            </w:r>
          </w:p>
        </w:tc>
      </w:tr>
      <w:tr w:rsidR="00F36A65" w:rsidRPr="00C81954" w14:paraId="23360412" w14:textId="77777777" w:rsidTr="00F36A65">
        <w:trPr>
          <w:trHeight w:val="20"/>
        </w:trPr>
        <w:tc>
          <w:tcPr>
            <w:tcW w:w="5000" w:type="pct"/>
            <w:gridSpan w:val="3"/>
            <w:shd w:val="clear" w:color="auto" w:fill="auto"/>
            <w:vAlign w:val="center"/>
            <w:hideMark/>
          </w:tcPr>
          <w:p w14:paraId="1BF50E65" w14:textId="77777777" w:rsidR="00F36A65" w:rsidRPr="00C81954" w:rsidRDefault="00F36A65" w:rsidP="00FA2358">
            <w:pPr>
              <w:pStyle w:val="afffffffa"/>
            </w:pPr>
            <w:r w:rsidRPr="00C81954">
              <w:t>МУП «Гарант»</w:t>
            </w:r>
          </w:p>
        </w:tc>
      </w:tr>
      <w:tr w:rsidR="00F36A65" w:rsidRPr="00C81954" w14:paraId="76ABC983" w14:textId="77777777" w:rsidTr="00F36A65">
        <w:trPr>
          <w:trHeight w:val="20"/>
        </w:trPr>
        <w:tc>
          <w:tcPr>
            <w:tcW w:w="331" w:type="pct"/>
            <w:shd w:val="clear" w:color="auto" w:fill="auto"/>
            <w:vAlign w:val="center"/>
            <w:hideMark/>
          </w:tcPr>
          <w:p w14:paraId="6A46F609" w14:textId="77777777" w:rsidR="00F36A65" w:rsidRPr="00C81954" w:rsidRDefault="00F36A65" w:rsidP="00FA2358">
            <w:pPr>
              <w:pStyle w:val="afffffffa"/>
            </w:pPr>
            <w:r w:rsidRPr="00C81954">
              <w:t>8</w:t>
            </w:r>
          </w:p>
        </w:tc>
        <w:tc>
          <w:tcPr>
            <w:tcW w:w="3207" w:type="pct"/>
            <w:shd w:val="clear" w:color="auto" w:fill="auto"/>
            <w:vAlign w:val="center"/>
            <w:hideMark/>
          </w:tcPr>
          <w:p w14:paraId="3F59ACC2" w14:textId="77777777" w:rsidR="00F36A65" w:rsidRPr="00C81954" w:rsidRDefault="00F36A65" w:rsidP="00FA2358">
            <w:pPr>
              <w:pStyle w:val="afffffffa"/>
            </w:pPr>
            <w:r w:rsidRPr="00C81954">
              <w:t>Модульная котельная д. Конец-Бор</w:t>
            </w:r>
          </w:p>
        </w:tc>
        <w:tc>
          <w:tcPr>
            <w:tcW w:w="1462" w:type="pct"/>
            <w:shd w:val="clear" w:color="auto" w:fill="auto"/>
            <w:vAlign w:val="center"/>
            <w:hideMark/>
          </w:tcPr>
          <w:p w14:paraId="6E45611F" w14:textId="77777777" w:rsidR="00F36A65" w:rsidRPr="00C81954" w:rsidRDefault="00F36A65" w:rsidP="00FA2358">
            <w:pPr>
              <w:pStyle w:val="afffffffa"/>
            </w:pPr>
            <w:r w:rsidRPr="00C81954">
              <w:t>0,860</w:t>
            </w:r>
          </w:p>
        </w:tc>
      </w:tr>
      <w:tr w:rsidR="00F36A65" w:rsidRPr="00C81954" w14:paraId="3ED6000E" w14:textId="77777777" w:rsidTr="00F36A65">
        <w:trPr>
          <w:trHeight w:val="20"/>
        </w:trPr>
        <w:tc>
          <w:tcPr>
            <w:tcW w:w="3538" w:type="pct"/>
            <w:gridSpan w:val="2"/>
            <w:shd w:val="clear" w:color="auto" w:fill="auto"/>
            <w:noWrap/>
            <w:vAlign w:val="center"/>
            <w:hideMark/>
          </w:tcPr>
          <w:p w14:paraId="375E8C1E" w14:textId="77777777" w:rsidR="00F36A65" w:rsidRPr="00C81954" w:rsidRDefault="00F36A65" w:rsidP="00FA2358">
            <w:pPr>
              <w:pStyle w:val="afffffffa"/>
            </w:pPr>
            <w:r w:rsidRPr="00C81954">
              <w:t>Сумма по котельным</w:t>
            </w:r>
          </w:p>
        </w:tc>
        <w:tc>
          <w:tcPr>
            <w:tcW w:w="1462" w:type="pct"/>
            <w:shd w:val="clear" w:color="auto" w:fill="auto"/>
            <w:noWrap/>
            <w:vAlign w:val="center"/>
            <w:hideMark/>
          </w:tcPr>
          <w:p w14:paraId="41323988" w14:textId="77777777" w:rsidR="00F36A65" w:rsidRPr="00C81954" w:rsidRDefault="00F36A65" w:rsidP="00FA2358">
            <w:pPr>
              <w:pStyle w:val="afffffffa"/>
            </w:pPr>
            <w:r w:rsidRPr="00C81954">
              <w:t>237,97</w:t>
            </w:r>
          </w:p>
        </w:tc>
      </w:tr>
    </w:tbl>
    <w:p w14:paraId="07EADF33" w14:textId="77777777" w:rsidR="00F36A65" w:rsidRPr="00C81954" w:rsidRDefault="00F36A65" w:rsidP="00FA2358">
      <w:pPr>
        <w:pStyle w:val="afe"/>
      </w:pPr>
    </w:p>
    <w:p w14:paraId="2E85688D" w14:textId="77777777" w:rsidR="00D33D6E" w:rsidRPr="00C81954" w:rsidRDefault="00D33D6E" w:rsidP="00FA2358">
      <w:pPr>
        <w:pStyle w:val="30"/>
      </w:pPr>
      <w:bookmarkStart w:id="133" w:name="_Toc135841095"/>
      <w:r w:rsidRPr="00C81954">
        <w:t xml:space="preserve">Ограничения тепловой мощности и параметров располагаемой </w:t>
      </w:r>
      <w:r w:rsidRPr="00C81954">
        <w:br/>
        <w:t>тепловой мощности</w:t>
      </w:r>
      <w:bookmarkEnd w:id="133"/>
    </w:p>
    <w:p w14:paraId="4F08B845" w14:textId="7C92FA34" w:rsidR="0055209C" w:rsidRPr="00C81954" w:rsidRDefault="00562C9C" w:rsidP="00FA2358">
      <w:pPr>
        <w:pStyle w:val="afe"/>
        <w:rPr>
          <w:color w:val="auto"/>
        </w:rPr>
      </w:pPr>
      <w:r w:rsidRPr="00C81954">
        <w:rPr>
          <w:color w:val="auto"/>
        </w:rPr>
        <w:t xml:space="preserve">Данные по ограничению установленной тепловой мощности и располагаемой тепловой мощности теплоснабжающих котельных </w:t>
      </w:r>
      <w:r w:rsidR="00F36A65" w:rsidRPr="00C81954">
        <w:rPr>
          <w:color w:val="auto"/>
        </w:rPr>
        <w:t>Краснокамского городского округа</w:t>
      </w:r>
      <w:r w:rsidRPr="00C81954">
        <w:rPr>
          <w:color w:val="auto"/>
        </w:rPr>
        <w:t xml:space="preserve"> приведены</w:t>
      </w:r>
      <w:r w:rsidR="00573DBE" w:rsidRPr="00C81954">
        <w:rPr>
          <w:color w:val="auto"/>
        </w:rPr>
        <w:t xml:space="preserve"> </w:t>
      </w:r>
      <w:r w:rsidR="0055209C" w:rsidRPr="00C81954">
        <w:rPr>
          <w:color w:val="auto"/>
        </w:rPr>
        <w:t>в табл</w:t>
      </w:r>
      <w:r w:rsidRPr="00C81954">
        <w:rPr>
          <w:color w:val="auto"/>
        </w:rPr>
        <w:t>ице</w:t>
      </w:r>
      <w:r w:rsidR="0055209C" w:rsidRPr="00C81954">
        <w:rPr>
          <w:color w:val="auto"/>
        </w:rPr>
        <w:t xml:space="preserve"> </w:t>
      </w:r>
      <w:r w:rsidR="00965DA7" w:rsidRPr="00C81954">
        <w:rPr>
          <w:color w:val="auto"/>
        </w:rPr>
        <w:fldChar w:fldCharType="begin"/>
      </w:r>
      <w:r w:rsidR="00965DA7" w:rsidRPr="00C81954">
        <w:rPr>
          <w:color w:val="auto"/>
        </w:rPr>
        <w:instrText xml:space="preserve"> REF _Ref116053459 \h  \* MERGEFORMAT </w:instrText>
      </w:r>
      <w:r w:rsidR="00965DA7" w:rsidRPr="00C81954">
        <w:rPr>
          <w:color w:val="auto"/>
        </w:rPr>
      </w:r>
      <w:r w:rsidR="00965DA7" w:rsidRPr="00C81954">
        <w:rPr>
          <w:color w:val="auto"/>
        </w:rPr>
        <w:fldChar w:fldCharType="separate"/>
      </w:r>
      <w:r w:rsidR="00C81954" w:rsidRPr="00C81954">
        <w:rPr>
          <w:rStyle w:val="afffffff9"/>
        </w:rPr>
        <w:t xml:space="preserve">Таблица </w:t>
      </w:r>
      <w:r w:rsidR="00C81954" w:rsidRPr="00C81954">
        <w:rPr>
          <w:noProof/>
          <w:color w:val="auto"/>
        </w:rPr>
        <w:t>24</w:t>
      </w:r>
      <w:r w:rsidR="00965DA7" w:rsidRPr="00C81954">
        <w:rPr>
          <w:color w:val="auto"/>
        </w:rPr>
        <w:fldChar w:fldCharType="end"/>
      </w:r>
      <w:r w:rsidR="0055209C" w:rsidRPr="00C81954">
        <w:rPr>
          <w:color w:val="auto"/>
        </w:rPr>
        <w:t>.</w:t>
      </w:r>
    </w:p>
    <w:p w14:paraId="1C92211C" w14:textId="721F749A" w:rsidR="001078CB" w:rsidRPr="00C81954" w:rsidRDefault="00965DA7" w:rsidP="00FA2358">
      <w:pPr>
        <w:pStyle w:val="affff7"/>
      </w:pPr>
      <w:bookmarkStart w:id="134" w:name="_Ref116053459"/>
      <w:bookmarkStart w:id="135" w:name="_Toc136104329"/>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24</w:t>
      </w:r>
      <w:r w:rsidR="00B25ED0" w:rsidRPr="00C81954">
        <w:rPr>
          <w:noProof/>
        </w:rPr>
        <w:fldChar w:fldCharType="end"/>
      </w:r>
      <w:bookmarkEnd w:id="134"/>
      <w:r w:rsidRPr="00C81954">
        <w:t xml:space="preserve">. </w:t>
      </w:r>
      <w:r w:rsidR="00562C9C" w:rsidRPr="00C81954">
        <w:t>Располагаемая тепловая мощность и ограничения установленной тепловой мощности теплоснабжающих котельных</w:t>
      </w:r>
      <w:bookmarkEnd w:id="135"/>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00"/>
        <w:gridCol w:w="4180"/>
        <w:gridCol w:w="1460"/>
        <w:gridCol w:w="1880"/>
        <w:gridCol w:w="1720"/>
      </w:tblGrid>
      <w:tr w:rsidR="00F36A65" w:rsidRPr="00C81954" w14:paraId="6BEF036A" w14:textId="77777777" w:rsidTr="00F36A65">
        <w:trPr>
          <w:trHeight w:val="20"/>
        </w:trPr>
        <w:tc>
          <w:tcPr>
            <w:tcW w:w="400" w:type="dxa"/>
            <w:shd w:val="clear" w:color="auto" w:fill="auto"/>
            <w:vAlign w:val="center"/>
            <w:hideMark/>
          </w:tcPr>
          <w:p w14:paraId="76F6A4B7" w14:textId="77777777" w:rsidR="00F36A65" w:rsidRPr="00C81954" w:rsidRDefault="00F36A65" w:rsidP="00FA2358">
            <w:pPr>
              <w:pStyle w:val="afffffffa"/>
            </w:pPr>
            <w:r w:rsidRPr="00C81954">
              <w:t>№ п/п</w:t>
            </w:r>
          </w:p>
        </w:tc>
        <w:tc>
          <w:tcPr>
            <w:tcW w:w="4180" w:type="dxa"/>
            <w:shd w:val="clear" w:color="auto" w:fill="auto"/>
            <w:vAlign w:val="center"/>
            <w:hideMark/>
          </w:tcPr>
          <w:p w14:paraId="6F19E7A7" w14:textId="77777777" w:rsidR="00F36A65" w:rsidRPr="00C81954" w:rsidRDefault="00F36A65" w:rsidP="00FA2358">
            <w:pPr>
              <w:pStyle w:val="afffffffa"/>
            </w:pPr>
            <w:r w:rsidRPr="00C81954">
              <w:t>Наименование котельной</w:t>
            </w:r>
          </w:p>
        </w:tc>
        <w:tc>
          <w:tcPr>
            <w:tcW w:w="1460" w:type="dxa"/>
            <w:shd w:val="clear" w:color="auto" w:fill="auto"/>
            <w:vAlign w:val="center"/>
            <w:hideMark/>
          </w:tcPr>
          <w:p w14:paraId="4FD8F684" w14:textId="77777777" w:rsidR="00F36A65" w:rsidRPr="00C81954" w:rsidRDefault="00F36A65" w:rsidP="00FA2358">
            <w:pPr>
              <w:pStyle w:val="afffffffa"/>
            </w:pPr>
            <w:r w:rsidRPr="00C81954">
              <w:t>Установленная тепловая мощность котлов, Гкал/ч</w:t>
            </w:r>
          </w:p>
        </w:tc>
        <w:tc>
          <w:tcPr>
            <w:tcW w:w="1880" w:type="dxa"/>
            <w:shd w:val="clear" w:color="auto" w:fill="auto"/>
            <w:vAlign w:val="center"/>
            <w:hideMark/>
          </w:tcPr>
          <w:p w14:paraId="517601BD" w14:textId="77777777" w:rsidR="00F36A65" w:rsidRPr="00C81954" w:rsidRDefault="00F36A65" w:rsidP="00FA2358">
            <w:pPr>
              <w:pStyle w:val="afffffffa"/>
            </w:pPr>
            <w:r w:rsidRPr="00C81954">
              <w:t>Ограничения установленной тепловой мощности, Гкал/ч</w:t>
            </w:r>
          </w:p>
        </w:tc>
        <w:tc>
          <w:tcPr>
            <w:tcW w:w="1720" w:type="dxa"/>
            <w:shd w:val="clear" w:color="auto" w:fill="auto"/>
            <w:vAlign w:val="center"/>
            <w:hideMark/>
          </w:tcPr>
          <w:p w14:paraId="372D9D0E" w14:textId="77777777" w:rsidR="00F36A65" w:rsidRPr="00C81954" w:rsidRDefault="00F36A65" w:rsidP="00FA2358">
            <w:pPr>
              <w:pStyle w:val="afffffffa"/>
            </w:pPr>
            <w:r w:rsidRPr="00C81954">
              <w:t>Тепловая мощность котлов располагаемая, Гкал/ч</w:t>
            </w:r>
          </w:p>
        </w:tc>
      </w:tr>
      <w:tr w:rsidR="00F36A65" w:rsidRPr="00C81954" w14:paraId="2ECAB02C" w14:textId="77777777" w:rsidTr="00F36A65">
        <w:trPr>
          <w:trHeight w:val="20"/>
        </w:trPr>
        <w:tc>
          <w:tcPr>
            <w:tcW w:w="9640" w:type="dxa"/>
            <w:gridSpan w:val="5"/>
            <w:shd w:val="clear" w:color="auto" w:fill="auto"/>
            <w:vAlign w:val="center"/>
            <w:hideMark/>
          </w:tcPr>
          <w:p w14:paraId="4B62F7D6" w14:textId="77777777" w:rsidR="00F36A65" w:rsidRPr="00C81954" w:rsidRDefault="00F36A65" w:rsidP="00FA2358">
            <w:pPr>
              <w:pStyle w:val="afffffffa"/>
            </w:pPr>
            <w:r w:rsidRPr="00C81954">
              <w:t>МУП «ОВЕР-Гарант»</w:t>
            </w:r>
          </w:p>
        </w:tc>
      </w:tr>
      <w:tr w:rsidR="00F36A65" w:rsidRPr="00C81954" w14:paraId="36BF7C08" w14:textId="77777777" w:rsidTr="00F36A65">
        <w:trPr>
          <w:trHeight w:val="20"/>
        </w:trPr>
        <w:tc>
          <w:tcPr>
            <w:tcW w:w="400" w:type="dxa"/>
            <w:shd w:val="clear" w:color="auto" w:fill="auto"/>
            <w:vAlign w:val="center"/>
            <w:hideMark/>
          </w:tcPr>
          <w:p w14:paraId="30D56340" w14:textId="77777777" w:rsidR="00F36A65" w:rsidRPr="00C81954" w:rsidRDefault="00F36A65" w:rsidP="00FA2358">
            <w:pPr>
              <w:pStyle w:val="afffffffa"/>
            </w:pPr>
            <w:r w:rsidRPr="00C81954">
              <w:t>1</w:t>
            </w:r>
          </w:p>
        </w:tc>
        <w:tc>
          <w:tcPr>
            <w:tcW w:w="4180" w:type="dxa"/>
            <w:shd w:val="clear" w:color="auto" w:fill="auto"/>
            <w:vAlign w:val="center"/>
            <w:hideMark/>
          </w:tcPr>
          <w:p w14:paraId="054D4ADF" w14:textId="77777777" w:rsidR="00F36A65" w:rsidRPr="00C81954" w:rsidRDefault="00F36A65" w:rsidP="00FA2358">
            <w:pPr>
              <w:pStyle w:val="afffffffa"/>
            </w:pPr>
            <w:r w:rsidRPr="00C81954">
              <w:t>Котельная «Восточная»</w:t>
            </w:r>
          </w:p>
        </w:tc>
        <w:tc>
          <w:tcPr>
            <w:tcW w:w="1460" w:type="dxa"/>
            <w:shd w:val="clear" w:color="auto" w:fill="auto"/>
            <w:vAlign w:val="center"/>
            <w:hideMark/>
          </w:tcPr>
          <w:p w14:paraId="013DFE78" w14:textId="77777777" w:rsidR="00F36A65" w:rsidRPr="00C81954" w:rsidRDefault="00F36A65" w:rsidP="00FA2358">
            <w:pPr>
              <w:pStyle w:val="afffffffa"/>
            </w:pPr>
            <w:r w:rsidRPr="00C81954">
              <w:t>2,070</w:t>
            </w:r>
          </w:p>
        </w:tc>
        <w:tc>
          <w:tcPr>
            <w:tcW w:w="1880" w:type="dxa"/>
            <w:shd w:val="clear" w:color="auto" w:fill="auto"/>
            <w:vAlign w:val="center"/>
            <w:hideMark/>
          </w:tcPr>
          <w:p w14:paraId="4257F093" w14:textId="77777777" w:rsidR="00F36A65" w:rsidRPr="00C81954" w:rsidRDefault="00F36A65" w:rsidP="00FA2358">
            <w:pPr>
              <w:pStyle w:val="afffffffa"/>
            </w:pPr>
            <w:r w:rsidRPr="00C81954">
              <w:t>0,210</w:t>
            </w:r>
          </w:p>
        </w:tc>
        <w:tc>
          <w:tcPr>
            <w:tcW w:w="1720" w:type="dxa"/>
            <w:shd w:val="clear" w:color="auto" w:fill="auto"/>
            <w:vAlign w:val="center"/>
            <w:hideMark/>
          </w:tcPr>
          <w:p w14:paraId="42B50CF9" w14:textId="77777777" w:rsidR="00F36A65" w:rsidRPr="00C81954" w:rsidRDefault="00F36A65" w:rsidP="00FA2358">
            <w:pPr>
              <w:pStyle w:val="afffffffa"/>
            </w:pPr>
            <w:r w:rsidRPr="00C81954">
              <w:t>1,860</w:t>
            </w:r>
          </w:p>
        </w:tc>
      </w:tr>
      <w:tr w:rsidR="00F36A65" w:rsidRPr="00C81954" w14:paraId="19061082" w14:textId="77777777" w:rsidTr="00F36A65">
        <w:trPr>
          <w:trHeight w:val="20"/>
        </w:trPr>
        <w:tc>
          <w:tcPr>
            <w:tcW w:w="400" w:type="dxa"/>
            <w:shd w:val="clear" w:color="auto" w:fill="auto"/>
            <w:vAlign w:val="center"/>
            <w:hideMark/>
          </w:tcPr>
          <w:p w14:paraId="6B0614FF" w14:textId="77777777" w:rsidR="00F36A65" w:rsidRPr="00C81954" w:rsidRDefault="00F36A65" w:rsidP="00FA2358">
            <w:pPr>
              <w:pStyle w:val="afffffffa"/>
            </w:pPr>
            <w:r w:rsidRPr="00C81954">
              <w:t>2</w:t>
            </w:r>
          </w:p>
        </w:tc>
        <w:tc>
          <w:tcPr>
            <w:tcW w:w="4180" w:type="dxa"/>
            <w:shd w:val="clear" w:color="auto" w:fill="auto"/>
            <w:vAlign w:val="center"/>
            <w:hideMark/>
          </w:tcPr>
          <w:p w14:paraId="63606F86" w14:textId="77777777" w:rsidR="00F36A65" w:rsidRPr="00C81954" w:rsidRDefault="00F36A65" w:rsidP="00FA2358">
            <w:pPr>
              <w:pStyle w:val="afffffffa"/>
            </w:pPr>
            <w:r w:rsidRPr="00C81954">
              <w:t>Котельная «Центр»</w:t>
            </w:r>
          </w:p>
        </w:tc>
        <w:tc>
          <w:tcPr>
            <w:tcW w:w="1460" w:type="dxa"/>
            <w:shd w:val="clear" w:color="auto" w:fill="auto"/>
            <w:vAlign w:val="center"/>
            <w:hideMark/>
          </w:tcPr>
          <w:p w14:paraId="05A34F4F" w14:textId="77777777" w:rsidR="00F36A65" w:rsidRPr="00C81954" w:rsidRDefault="00F36A65" w:rsidP="00FA2358">
            <w:pPr>
              <w:pStyle w:val="afffffffa"/>
            </w:pPr>
            <w:r w:rsidRPr="00C81954">
              <w:t>0,928</w:t>
            </w:r>
          </w:p>
        </w:tc>
        <w:tc>
          <w:tcPr>
            <w:tcW w:w="1880" w:type="dxa"/>
            <w:shd w:val="clear" w:color="auto" w:fill="auto"/>
            <w:vAlign w:val="center"/>
            <w:hideMark/>
          </w:tcPr>
          <w:p w14:paraId="65264531" w14:textId="77777777" w:rsidR="00F36A65" w:rsidRPr="00C81954" w:rsidRDefault="00F36A65" w:rsidP="00FA2358">
            <w:pPr>
              <w:pStyle w:val="afffffffa"/>
            </w:pPr>
            <w:r w:rsidRPr="00C81954">
              <w:t>0,000</w:t>
            </w:r>
          </w:p>
        </w:tc>
        <w:tc>
          <w:tcPr>
            <w:tcW w:w="1720" w:type="dxa"/>
            <w:shd w:val="clear" w:color="auto" w:fill="auto"/>
            <w:vAlign w:val="center"/>
            <w:hideMark/>
          </w:tcPr>
          <w:p w14:paraId="08394B2F" w14:textId="77777777" w:rsidR="00F36A65" w:rsidRPr="00C81954" w:rsidRDefault="00F36A65" w:rsidP="00FA2358">
            <w:pPr>
              <w:pStyle w:val="afffffffa"/>
            </w:pPr>
            <w:r w:rsidRPr="00C81954">
              <w:t>0,928</w:t>
            </w:r>
          </w:p>
        </w:tc>
      </w:tr>
      <w:tr w:rsidR="00F36A65" w:rsidRPr="00C81954" w14:paraId="352E4218" w14:textId="77777777" w:rsidTr="00F36A65">
        <w:trPr>
          <w:trHeight w:val="20"/>
        </w:trPr>
        <w:tc>
          <w:tcPr>
            <w:tcW w:w="400" w:type="dxa"/>
            <w:shd w:val="clear" w:color="auto" w:fill="auto"/>
            <w:vAlign w:val="center"/>
            <w:hideMark/>
          </w:tcPr>
          <w:p w14:paraId="18B41B2E" w14:textId="77777777" w:rsidR="00F36A65" w:rsidRPr="00C81954" w:rsidRDefault="00F36A65" w:rsidP="00FA2358">
            <w:pPr>
              <w:pStyle w:val="afffffffa"/>
            </w:pPr>
            <w:r w:rsidRPr="00C81954">
              <w:t>3</w:t>
            </w:r>
          </w:p>
        </w:tc>
        <w:tc>
          <w:tcPr>
            <w:tcW w:w="4180" w:type="dxa"/>
            <w:shd w:val="clear" w:color="auto" w:fill="auto"/>
            <w:vAlign w:val="center"/>
            <w:hideMark/>
          </w:tcPr>
          <w:p w14:paraId="50835FEB" w14:textId="77777777" w:rsidR="00F36A65" w:rsidRPr="00C81954" w:rsidRDefault="00F36A65" w:rsidP="00FA2358">
            <w:pPr>
              <w:pStyle w:val="afffffffa"/>
            </w:pPr>
            <w:r w:rsidRPr="00C81954">
              <w:t>Котельная «Чёрная»</w:t>
            </w:r>
          </w:p>
        </w:tc>
        <w:tc>
          <w:tcPr>
            <w:tcW w:w="1460" w:type="dxa"/>
            <w:shd w:val="clear" w:color="auto" w:fill="auto"/>
            <w:vAlign w:val="center"/>
            <w:hideMark/>
          </w:tcPr>
          <w:p w14:paraId="5B039AA7" w14:textId="77777777" w:rsidR="00F36A65" w:rsidRPr="00C81954" w:rsidRDefault="00F36A65" w:rsidP="00FA2358">
            <w:pPr>
              <w:pStyle w:val="afffffffa"/>
            </w:pPr>
            <w:r w:rsidRPr="00C81954">
              <w:t>2,420</w:t>
            </w:r>
          </w:p>
        </w:tc>
        <w:tc>
          <w:tcPr>
            <w:tcW w:w="1880" w:type="dxa"/>
            <w:shd w:val="clear" w:color="auto" w:fill="auto"/>
            <w:vAlign w:val="center"/>
            <w:hideMark/>
          </w:tcPr>
          <w:p w14:paraId="3450E22B" w14:textId="77777777" w:rsidR="00F36A65" w:rsidRPr="00C81954" w:rsidRDefault="00F36A65" w:rsidP="00FA2358">
            <w:pPr>
              <w:pStyle w:val="afffffffa"/>
            </w:pPr>
            <w:r w:rsidRPr="00C81954">
              <w:t>0,000</w:t>
            </w:r>
          </w:p>
        </w:tc>
        <w:tc>
          <w:tcPr>
            <w:tcW w:w="1720" w:type="dxa"/>
            <w:shd w:val="clear" w:color="auto" w:fill="auto"/>
            <w:vAlign w:val="center"/>
            <w:hideMark/>
          </w:tcPr>
          <w:p w14:paraId="1E015BDF" w14:textId="77777777" w:rsidR="00F36A65" w:rsidRPr="00C81954" w:rsidRDefault="00F36A65" w:rsidP="00FA2358">
            <w:pPr>
              <w:pStyle w:val="afffffffa"/>
            </w:pPr>
            <w:r w:rsidRPr="00C81954">
              <w:t>2,420</w:t>
            </w:r>
          </w:p>
        </w:tc>
      </w:tr>
      <w:tr w:rsidR="00F36A65" w:rsidRPr="00C81954" w14:paraId="578673ED" w14:textId="77777777" w:rsidTr="00F36A65">
        <w:trPr>
          <w:trHeight w:val="20"/>
        </w:trPr>
        <w:tc>
          <w:tcPr>
            <w:tcW w:w="400" w:type="dxa"/>
            <w:shd w:val="clear" w:color="auto" w:fill="auto"/>
            <w:vAlign w:val="center"/>
            <w:hideMark/>
          </w:tcPr>
          <w:p w14:paraId="4AAA6284" w14:textId="77777777" w:rsidR="00F36A65" w:rsidRPr="00C81954" w:rsidRDefault="00F36A65" w:rsidP="00FA2358">
            <w:pPr>
              <w:pStyle w:val="afffffffa"/>
            </w:pPr>
            <w:r w:rsidRPr="00C81954">
              <w:t>4</w:t>
            </w:r>
          </w:p>
        </w:tc>
        <w:tc>
          <w:tcPr>
            <w:tcW w:w="4180" w:type="dxa"/>
            <w:shd w:val="clear" w:color="auto" w:fill="auto"/>
            <w:vAlign w:val="center"/>
            <w:hideMark/>
          </w:tcPr>
          <w:p w14:paraId="05924CF4" w14:textId="77777777" w:rsidR="00F36A65" w:rsidRPr="00C81954" w:rsidRDefault="00F36A65" w:rsidP="00FA2358">
            <w:pPr>
              <w:pStyle w:val="afffffffa"/>
            </w:pPr>
            <w:r w:rsidRPr="00C81954">
              <w:t>Котельная «Брагино»</w:t>
            </w:r>
          </w:p>
        </w:tc>
        <w:tc>
          <w:tcPr>
            <w:tcW w:w="1460" w:type="dxa"/>
            <w:shd w:val="clear" w:color="auto" w:fill="auto"/>
            <w:vAlign w:val="center"/>
            <w:hideMark/>
          </w:tcPr>
          <w:p w14:paraId="589EEECD" w14:textId="77777777" w:rsidR="00F36A65" w:rsidRPr="00C81954" w:rsidRDefault="00F36A65" w:rsidP="00FA2358">
            <w:pPr>
              <w:pStyle w:val="afffffffa"/>
            </w:pPr>
            <w:r w:rsidRPr="00C81954">
              <w:t>0,660</w:t>
            </w:r>
          </w:p>
        </w:tc>
        <w:tc>
          <w:tcPr>
            <w:tcW w:w="1880" w:type="dxa"/>
            <w:shd w:val="clear" w:color="auto" w:fill="auto"/>
            <w:vAlign w:val="center"/>
            <w:hideMark/>
          </w:tcPr>
          <w:p w14:paraId="643C1738" w14:textId="77777777" w:rsidR="00F36A65" w:rsidRPr="00C81954" w:rsidRDefault="00F36A65" w:rsidP="00FA2358">
            <w:pPr>
              <w:pStyle w:val="afffffffa"/>
            </w:pPr>
            <w:r w:rsidRPr="00C81954">
              <w:t>0,020</w:t>
            </w:r>
          </w:p>
        </w:tc>
        <w:tc>
          <w:tcPr>
            <w:tcW w:w="1720" w:type="dxa"/>
            <w:shd w:val="clear" w:color="auto" w:fill="auto"/>
            <w:vAlign w:val="center"/>
            <w:hideMark/>
          </w:tcPr>
          <w:p w14:paraId="7053BCFF" w14:textId="77777777" w:rsidR="00F36A65" w:rsidRPr="00C81954" w:rsidRDefault="00F36A65" w:rsidP="00FA2358">
            <w:pPr>
              <w:pStyle w:val="afffffffa"/>
            </w:pPr>
            <w:r w:rsidRPr="00C81954">
              <w:t>0,640</w:t>
            </w:r>
          </w:p>
        </w:tc>
      </w:tr>
      <w:tr w:rsidR="00F36A65" w:rsidRPr="00C81954" w14:paraId="111F6A58" w14:textId="77777777" w:rsidTr="00F36A65">
        <w:trPr>
          <w:trHeight w:val="20"/>
        </w:trPr>
        <w:tc>
          <w:tcPr>
            <w:tcW w:w="400" w:type="dxa"/>
            <w:shd w:val="clear" w:color="auto" w:fill="auto"/>
            <w:vAlign w:val="center"/>
            <w:hideMark/>
          </w:tcPr>
          <w:p w14:paraId="5C1A3D83" w14:textId="77777777" w:rsidR="00F36A65" w:rsidRPr="00C81954" w:rsidRDefault="00F36A65" w:rsidP="00FA2358">
            <w:pPr>
              <w:pStyle w:val="afffffffa"/>
            </w:pPr>
            <w:r w:rsidRPr="00C81954">
              <w:t>5</w:t>
            </w:r>
          </w:p>
        </w:tc>
        <w:tc>
          <w:tcPr>
            <w:tcW w:w="4180" w:type="dxa"/>
            <w:shd w:val="clear" w:color="auto" w:fill="auto"/>
            <w:vAlign w:val="center"/>
            <w:hideMark/>
          </w:tcPr>
          <w:p w14:paraId="75B6B270" w14:textId="77777777" w:rsidR="00F36A65" w:rsidRPr="00C81954" w:rsidRDefault="00F36A65" w:rsidP="00FA2358">
            <w:pPr>
              <w:pStyle w:val="afffffffa"/>
            </w:pPr>
            <w:r w:rsidRPr="00C81954">
              <w:t>Котельная «Мясокомбинат»</w:t>
            </w:r>
          </w:p>
        </w:tc>
        <w:tc>
          <w:tcPr>
            <w:tcW w:w="1460" w:type="dxa"/>
            <w:shd w:val="clear" w:color="auto" w:fill="auto"/>
            <w:vAlign w:val="center"/>
            <w:hideMark/>
          </w:tcPr>
          <w:p w14:paraId="7CE86972" w14:textId="77777777" w:rsidR="00F36A65" w:rsidRPr="00C81954" w:rsidRDefault="00F36A65" w:rsidP="00FA2358">
            <w:pPr>
              <w:pStyle w:val="afffffffa"/>
            </w:pPr>
            <w:r w:rsidRPr="00C81954">
              <w:t>1,032</w:t>
            </w:r>
          </w:p>
        </w:tc>
        <w:tc>
          <w:tcPr>
            <w:tcW w:w="1880" w:type="dxa"/>
            <w:shd w:val="clear" w:color="auto" w:fill="auto"/>
            <w:vAlign w:val="center"/>
            <w:hideMark/>
          </w:tcPr>
          <w:p w14:paraId="7B2236DE" w14:textId="77777777" w:rsidR="00F36A65" w:rsidRPr="00C81954" w:rsidRDefault="00F36A65" w:rsidP="00FA2358">
            <w:pPr>
              <w:pStyle w:val="afffffffa"/>
            </w:pPr>
            <w:r w:rsidRPr="00C81954">
              <w:t>0,000</w:t>
            </w:r>
          </w:p>
        </w:tc>
        <w:tc>
          <w:tcPr>
            <w:tcW w:w="1720" w:type="dxa"/>
            <w:shd w:val="clear" w:color="auto" w:fill="auto"/>
            <w:vAlign w:val="center"/>
            <w:hideMark/>
          </w:tcPr>
          <w:p w14:paraId="6A9FD79C" w14:textId="77777777" w:rsidR="00F36A65" w:rsidRPr="00C81954" w:rsidRDefault="00F36A65" w:rsidP="00FA2358">
            <w:pPr>
              <w:pStyle w:val="afffffffa"/>
            </w:pPr>
            <w:r w:rsidRPr="00C81954">
              <w:t>1,032</w:t>
            </w:r>
          </w:p>
        </w:tc>
      </w:tr>
      <w:tr w:rsidR="00F36A65" w:rsidRPr="00C81954" w14:paraId="05C46556" w14:textId="77777777" w:rsidTr="00F36A65">
        <w:trPr>
          <w:trHeight w:val="20"/>
        </w:trPr>
        <w:tc>
          <w:tcPr>
            <w:tcW w:w="9640" w:type="dxa"/>
            <w:gridSpan w:val="5"/>
            <w:shd w:val="clear" w:color="auto" w:fill="auto"/>
            <w:vAlign w:val="center"/>
            <w:hideMark/>
          </w:tcPr>
          <w:p w14:paraId="7D3F704E" w14:textId="77777777" w:rsidR="00F36A65" w:rsidRPr="00C81954" w:rsidRDefault="00F36A65" w:rsidP="00FA2358">
            <w:pPr>
              <w:pStyle w:val="afffffffa"/>
            </w:pPr>
            <w:r w:rsidRPr="00C81954">
              <w:t>АО «Пермский Свинокомплекс»</w:t>
            </w:r>
          </w:p>
        </w:tc>
      </w:tr>
      <w:tr w:rsidR="00F36A65" w:rsidRPr="00C81954" w14:paraId="77B8E283" w14:textId="77777777" w:rsidTr="00F36A65">
        <w:trPr>
          <w:trHeight w:val="20"/>
        </w:trPr>
        <w:tc>
          <w:tcPr>
            <w:tcW w:w="400" w:type="dxa"/>
            <w:shd w:val="clear" w:color="auto" w:fill="auto"/>
            <w:vAlign w:val="center"/>
            <w:hideMark/>
          </w:tcPr>
          <w:p w14:paraId="5A70579A" w14:textId="77777777" w:rsidR="00F36A65" w:rsidRPr="00C81954" w:rsidRDefault="00F36A65" w:rsidP="00FA2358">
            <w:pPr>
              <w:pStyle w:val="afffffffa"/>
            </w:pPr>
            <w:r w:rsidRPr="00C81954">
              <w:t>6</w:t>
            </w:r>
          </w:p>
        </w:tc>
        <w:tc>
          <w:tcPr>
            <w:tcW w:w="4180" w:type="dxa"/>
            <w:shd w:val="clear" w:color="auto" w:fill="auto"/>
            <w:vAlign w:val="center"/>
            <w:hideMark/>
          </w:tcPr>
          <w:p w14:paraId="22DD941A" w14:textId="77777777" w:rsidR="00F36A65" w:rsidRPr="00C81954" w:rsidRDefault="00F36A65" w:rsidP="00FA2358">
            <w:pPr>
              <w:pStyle w:val="afffffffa"/>
            </w:pPr>
            <w:r w:rsidRPr="00C81954">
              <w:t>Котельный Цех</w:t>
            </w:r>
          </w:p>
        </w:tc>
        <w:tc>
          <w:tcPr>
            <w:tcW w:w="1460" w:type="dxa"/>
            <w:shd w:val="clear" w:color="auto" w:fill="auto"/>
            <w:vAlign w:val="center"/>
            <w:hideMark/>
          </w:tcPr>
          <w:p w14:paraId="2987652A" w14:textId="77777777" w:rsidR="00F36A65" w:rsidRPr="00C81954" w:rsidRDefault="00F36A65" w:rsidP="00FA2358">
            <w:pPr>
              <w:pStyle w:val="afffffffa"/>
            </w:pPr>
            <w:r w:rsidRPr="00C81954">
              <w:t>160,000</w:t>
            </w:r>
          </w:p>
        </w:tc>
        <w:tc>
          <w:tcPr>
            <w:tcW w:w="1880" w:type="dxa"/>
            <w:shd w:val="clear" w:color="auto" w:fill="auto"/>
            <w:vAlign w:val="center"/>
            <w:hideMark/>
          </w:tcPr>
          <w:p w14:paraId="4A40CD2E" w14:textId="77777777" w:rsidR="00F36A65" w:rsidRPr="00C81954" w:rsidRDefault="00F36A65" w:rsidP="00FA2358">
            <w:pPr>
              <w:pStyle w:val="afffffffa"/>
            </w:pPr>
            <w:r w:rsidRPr="00C81954">
              <w:t>88,000</w:t>
            </w:r>
          </w:p>
        </w:tc>
        <w:tc>
          <w:tcPr>
            <w:tcW w:w="1720" w:type="dxa"/>
            <w:shd w:val="clear" w:color="auto" w:fill="auto"/>
            <w:vAlign w:val="center"/>
            <w:hideMark/>
          </w:tcPr>
          <w:p w14:paraId="330C3E25" w14:textId="77777777" w:rsidR="00F36A65" w:rsidRPr="00C81954" w:rsidRDefault="00F36A65" w:rsidP="00FA2358">
            <w:pPr>
              <w:pStyle w:val="afffffffa"/>
            </w:pPr>
            <w:r w:rsidRPr="00C81954">
              <w:t>72,000</w:t>
            </w:r>
          </w:p>
        </w:tc>
      </w:tr>
      <w:tr w:rsidR="00F36A65" w:rsidRPr="00C81954" w14:paraId="68430B45" w14:textId="77777777" w:rsidTr="00F36A65">
        <w:trPr>
          <w:trHeight w:val="20"/>
        </w:trPr>
        <w:tc>
          <w:tcPr>
            <w:tcW w:w="9640" w:type="dxa"/>
            <w:gridSpan w:val="5"/>
            <w:shd w:val="clear" w:color="auto" w:fill="auto"/>
            <w:vAlign w:val="center"/>
            <w:hideMark/>
          </w:tcPr>
          <w:p w14:paraId="0AD6A9F6" w14:textId="77777777" w:rsidR="00F36A65" w:rsidRPr="00C81954" w:rsidRDefault="00F36A65" w:rsidP="00FA2358">
            <w:pPr>
              <w:pStyle w:val="afffffffa"/>
            </w:pPr>
            <w:r w:rsidRPr="00C81954">
              <w:t>АО «Пермтрансжелезобетон»</w:t>
            </w:r>
          </w:p>
        </w:tc>
      </w:tr>
      <w:tr w:rsidR="00E9077B" w:rsidRPr="00C81954" w14:paraId="0E15F0C3" w14:textId="77777777" w:rsidTr="00F36A65">
        <w:trPr>
          <w:trHeight w:val="20"/>
        </w:trPr>
        <w:tc>
          <w:tcPr>
            <w:tcW w:w="400" w:type="dxa"/>
            <w:shd w:val="clear" w:color="auto" w:fill="auto"/>
            <w:vAlign w:val="center"/>
            <w:hideMark/>
          </w:tcPr>
          <w:p w14:paraId="6F144C27" w14:textId="77777777" w:rsidR="00E9077B" w:rsidRPr="00C81954" w:rsidRDefault="00E9077B" w:rsidP="00FA2358">
            <w:pPr>
              <w:pStyle w:val="afffffffa"/>
            </w:pPr>
            <w:r w:rsidRPr="00C81954">
              <w:t>7</w:t>
            </w:r>
          </w:p>
        </w:tc>
        <w:tc>
          <w:tcPr>
            <w:tcW w:w="4180" w:type="dxa"/>
            <w:shd w:val="clear" w:color="auto" w:fill="auto"/>
            <w:vAlign w:val="center"/>
            <w:hideMark/>
          </w:tcPr>
          <w:p w14:paraId="78BA5832" w14:textId="77777777" w:rsidR="00E9077B" w:rsidRPr="00C81954" w:rsidRDefault="00E9077B" w:rsidP="00FA2358">
            <w:pPr>
              <w:pStyle w:val="afffffffa"/>
            </w:pPr>
            <w:r w:rsidRPr="00C81954">
              <w:t>Котельная АО «Пермтрансжелезобетон»</w:t>
            </w:r>
          </w:p>
        </w:tc>
        <w:tc>
          <w:tcPr>
            <w:tcW w:w="1460" w:type="dxa"/>
            <w:shd w:val="clear" w:color="auto" w:fill="auto"/>
            <w:vAlign w:val="center"/>
            <w:hideMark/>
          </w:tcPr>
          <w:p w14:paraId="1FD662E3" w14:textId="77777777" w:rsidR="00E9077B" w:rsidRPr="00C81954" w:rsidRDefault="00E9077B" w:rsidP="00FA2358">
            <w:pPr>
              <w:pStyle w:val="afffffffa"/>
            </w:pPr>
            <w:r w:rsidRPr="00C81954">
              <w:t>70,000</w:t>
            </w:r>
          </w:p>
        </w:tc>
        <w:tc>
          <w:tcPr>
            <w:tcW w:w="1880" w:type="dxa"/>
            <w:shd w:val="clear" w:color="auto" w:fill="auto"/>
            <w:vAlign w:val="center"/>
            <w:hideMark/>
          </w:tcPr>
          <w:p w14:paraId="7E9C6784" w14:textId="323D7C64" w:rsidR="00E9077B" w:rsidRPr="00C81954" w:rsidRDefault="00E9077B" w:rsidP="00FA2358">
            <w:pPr>
              <w:pStyle w:val="afffffffa"/>
            </w:pPr>
            <w:r w:rsidRPr="00C81954">
              <w:t>35,180</w:t>
            </w:r>
          </w:p>
        </w:tc>
        <w:tc>
          <w:tcPr>
            <w:tcW w:w="1720" w:type="dxa"/>
            <w:shd w:val="clear" w:color="auto" w:fill="auto"/>
            <w:vAlign w:val="center"/>
            <w:hideMark/>
          </w:tcPr>
          <w:p w14:paraId="513C36FA" w14:textId="700E6591" w:rsidR="00E9077B" w:rsidRPr="00C81954" w:rsidRDefault="00E9077B" w:rsidP="00FA2358">
            <w:pPr>
              <w:pStyle w:val="afffffffa"/>
            </w:pPr>
            <w:r w:rsidRPr="00C81954">
              <w:t>34,820</w:t>
            </w:r>
          </w:p>
        </w:tc>
      </w:tr>
      <w:tr w:rsidR="00F36A65" w:rsidRPr="00C81954" w14:paraId="030A4982" w14:textId="77777777" w:rsidTr="00F36A65">
        <w:trPr>
          <w:trHeight w:val="20"/>
        </w:trPr>
        <w:tc>
          <w:tcPr>
            <w:tcW w:w="9640" w:type="dxa"/>
            <w:gridSpan w:val="5"/>
            <w:shd w:val="clear" w:color="auto" w:fill="auto"/>
            <w:vAlign w:val="center"/>
            <w:hideMark/>
          </w:tcPr>
          <w:p w14:paraId="7AC21771" w14:textId="77777777" w:rsidR="00F36A65" w:rsidRPr="00C81954" w:rsidRDefault="00F36A65" w:rsidP="00FA2358">
            <w:pPr>
              <w:pStyle w:val="afffffffa"/>
            </w:pPr>
            <w:r w:rsidRPr="00C81954">
              <w:t>МУП «Гарант»</w:t>
            </w:r>
          </w:p>
        </w:tc>
      </w:tr>
      <w:tr w:rsidR="00E9077B" w:rsidRPr="00C81954" w14:paraId="220BE814" w14:textId="77777777" w:rsidTr="00F36A65">
        <w:trPr>
          <w:trHeight w:val="20"/>
        </w:trPr>
        <w:tc>
          <w:tcPr>
            <w:tcW w:w="400" w:type="dxa"/>
            <w:shd w:val="clear" w:color="auto" w:fill="auto"/>
            <w:vAlign w:val="center"/>
            <w:hideMark/>
          </w:tcPr>
          <w:p w14:paraId="3CB2B2A7" w14:textId="77777777" w:rsidR="00E9077B" w:rsidRPr="00C81954" w:rsidRDefault="00E9077B" w:rsidP="00FA2358">
            <w:pPr>
              <w:pStyle w:val="afffffffa"/>
            </w:pPr>
            <w:r w:rsidRPr="00C81954">
              <w:t>8</w:t>
            </w:r>
          </w:p>
        </w:tc>
        <w:tc>
          <w:tcPr>
            <w:tcW w:w="4180" w:type="dxa"/>
            <w:shd w:val="clear" w:color="auto" w:fill="auto"/>
            <w:vAlign w:val="center"/>
            <w:hideMark/>
          </w:tcPr>
          <w:p w14:paraId="2E7C93E0" w14:textId="77777777" w:rsidR="00E9077B" w:rsidRPr="00C81954" w:rsidRDefault="00E9077B" w:rsidP="00FA2358">
            <w:pPr>
              <w:pStyle w:val="afffffffa"/>
            </w:pPr>
            <w:r w:rsidRPr="00C81954">
              <w:t>Модульная котельная д. Конец-Бор</w:t>
            </w:r>
          </w:p>
        </w:tc>
        <w:tc>
          <w:tcPr>
            <w:tcW w:w="1460" w:type="dxa"/>
            <w:shd w:val="clear" w:color="auto" w:fill="auto"/>
            <w:vAlign w:val="center"/>
            <w:hideMark/>
          </w:tcPr>
          <w:p w14:paraId="7C41D5BB" w14:textId="77777777" w:rsidR="00E9077B" w:rsidRPr="00C81954" w:rsidRDefault="00E9077B" w:rsidP="00FA2358">
            <w:pPr>
              <w:pStyle w:val="afffffffa"/>
            </w:pPr>
            <w:r w:rsidRPr="00C81954">
              <w:t>0,860</w:t>
            </w:r>
          </w:p>
        </w:tc>
        <w:tc>
          <w:tcPr>
            <w:tcW w:w="1880" w:type="dxa"/>
            <w:shd w:val="clear" w:color="auto" w:fill="auto"/>
            <w:vAlign w:val="center"/>
            <w:hideMark/>
          </w:tcPr>
          <w:p w14:paraId="04B17394" w14:textId="309EE7E5" w:rsidR="00E9077B" w:rsidRPr="00C81954" w:rsidRDefault="00E9077B" w:rsidP="00FA2358">
            <w:pPr>
              <w:pStyle w:val="afffffffa"/>
            </w:pPr>
            <w:r w:rsidRPr="00C81954">
              <w:t>0,200</w:t>
            </w:r>
          </w:p>
        </w:tc>
        <w:tc>
          <w:tcPr>
            <w:tcW w:w="1720" w:type="dxa"/>
            <w:shd w:val="clear" w:color="auto" w:fill="auto"/>
            <w:vAlign w:val="center"/>
            <w:hideMark/>
          </w:tcPr>
          <w:p w14:paraId="26ABA5FF" w14:textId="4E465798" w:rsidR="00E9077B" w:rsidRPr="00C81954" w:rsidRDefault="00E9077B" w:rsidP="00FA2358">
            <w:pPr>
              <w:pStyle w:val="afffffffa"/>
            </w:pPr>
            <w:r w:rsidRPr="00C81954">
              <w:t>0,660</w:t>
            </w:r>
          </w:p>
        </w:tc>
      </w:tr>
      <w:tr w:rsidR="00E9077B" w:rsidRPr="00C81954" w14:paraId="4F1051AA" w14:textId="77777777" w:rsidTr="00F36A65">
        <w:trPr>
          <w:trHeight w:val="20"/>
        </w:trPr>
        <w:tc>
          <w:tcPr>
            <w:tcW w:w="4580" w:type="dxa"/>
            <w:gridSpan w:val="2"/>
            <w:shd w:val="clear" w:color="auto" w:fill="auto"/>
            <w:noWrap/>
            <w:vAlign w:val="center"/>
            <w:hideMark/>
          </w:tcPr>
          <w:p w14:paraId="3DD302D6" w14:textId="77777777" w:rsidR="00E9077B" w:rsidRPr="00C81954" w:rsidRDefault="00E9077B" w:rsidP="00FA2358">
            <w:pPr>
              <w:pStyle w:val="afffffffa"/>
            </w:pPr>
            <w:r w:rsidRPr="00C81954">
              <w:t>Сумма по котельным</w:t>
            </w:r>
          </w:p>
        </w:tc>
        <w:tc>
          <w:tcPr>
            <w:tcW w:w="1460" w:type="dxa"/>
            <w:shd w:val="clear" w:color="auto" w:fill="auto"/>
            <w:noWrap/>
            <w:vAlign w:val="center"/>
            <w:hideMark/>
          </w:tcPr>
          <w:p w14:paraId="63208EBA" w14:textId="0A749AA5" w:rsidR="00E9077B" w:rsidRPr="00C81954" w:rsidRDefault="00E9077B" w:rsidP="00FA2358">
            <w:pPr>
              <w:pStyle w:val="afffffffa"/>
            </w:pPr>
            <w:r w:rsidRPr="00C81954">
              <w:t>237,970</w:t>
            </w:r>
          </w:p>
        </w:tc>
        <w:tc>
          <w:tcPr>
            <w:tcW w:w="1880" w:type="dxa"/>
            <w:shd w:val="clear" w:color="auto" w:fill="auto"/>
            <w:noWrap/>
            <w:vAlign w:val="center"/>
            <w:hideMark/>
          </w:tcPr>
          <w:p w14:paraId="73105E3E" w14:textId="35E06C07" w:rsidR="00E9077B" w:rsidRPr="00C81954" w:rsidRDefault="00E9077B" w:rsidP="00FA2358">
            <w:pPr>
              <w:pStyle w:val="afffffffa"/>
            </w:pPr>
            <w:r w:rsidRPr="00C81954">
              <w:t>123,610</w:t>
            </w:r>
          </w:p>
        </w:tc>
        <w:tc>
          <w:tcPr>
            <w:tcW w:w="1720" w:type="dxa"/>
            <w:shd w:val="clear" w:color="auto" w:fill="auto"/>
            <w:noWrap/>
            <w:vAlign w:val="center"/>
            <w:hideMark/>
          </w:tcPr>
          <w:p w14:paraId="55FC6735" w14:textId="105999FC" w:rsidR="00E9077B" w:rsidRPr="00C81954" w:rsidRDefault="00E9077B" w:rsidP="00FA2358">
            <w:pPr>
              <w:pStyle w:val="afffffffa"/>
            </w:pPr>
            <w:r w:rsidRPr="00C81954">
              <w:t>114,360</w:t>
            </w:r>
          </w:p>
        </w:tc>
      </w:tr>
    </w:tbl>
    <w:p w14:paraId="5001048A" w14:textId="77777777" w:rsidR="00F36A65" w:rsidRPr="00C81954" w:rsidRDefault="00F36A65" w:rsidP="00FA2358">
      <w:pPr>
        <w:pStyle w:val="affff7"/>
      </w:pPr>
    </w:p>
    <w:p w14:paraId="5E411D5A" w14:textId="77777777" w:rsidR="005D09A4" w:rsidRPr="00C81954" w:rsidRDefault="005D09A4" w:rsidP="00FA2358">
      <w:pPr>
        <w:pStyle w:val="afe"/>
        <w:rPr>
          <w:color w:val="auto"/>
        </w:rPr>
      </w:pPr>
    </w:p>
    <w:p w14:paraId="52BB509D" w14:textId="47ECB0A2" w:rsidR="00F36A65" w:rsidRPr="00C81954" w:rsidRDefault="00F36A65" w:rsidP="00FA2358">
      <w:pPr>
        <w:pStyle w:val="afe"/>
        <w:rPr>
          <w:color w:val="auto"/>
        </w:rPr>
        <w:sectPr w:rsidR="00F36A65" w:rsidRPr="00C81954" w:rsidSect="00B469FD">
          <w:footerReference w:type="default" r:id="rId21"/>
          <w:pgSz w:w="11906" w:h="16838" w:code="9"/>
          <w:pgMar w:top="851" w:right="851" w:bottom="851" w:left="1418" w:header="0" w:footer="510" w:gutter="0"/>
          <w:cols w:space="708"/>
          <w:docGrid w:linePitch="360"/>
        </w:sectPr>
      </w:pPr>
    </w:p>
    <w:p w14:paraId="67375919" w14:textId="2A039BB1" w:rsidR="00D75B9B" w:rsidRPr="00C81954" w:rsidRDefault="00D75B9B" w:rsidP="00FA2358">
      <w:pPr>
        <w:pStyle w:val="30"/>
      </w:pPr>
      <w:bookmarkStart w:id="136" w:name="_Toc135841096"/>
      <w:r w:rsidRPr="00C81954">
        <w:lastRenderedPageBreak/>
        <w:t xml:space="preserve">Объем потребления тепловой энергии (мощности) на собственные </w:t>
      </w:r>
      <w:r w:rsidR="00CF6D52" w:rsidRPr="00C81954">
        <w:br/>
      </w:r>
      <w:r w:rsidRPr="00C81954">
        <w:t xml:space="preserve">и хозяйственные нужды теплоснабжающей организации в отношении </w:t>
      </w:r>
      <w:r w:rsidR="00CF6D52" w:rsidRPr="00C81954">
        <w:br/>
      </w:r>
      <w:r w:rsidRPr="00C81954">
        <w:t>источников тепловой энергии и параметры тепловой мощности нетто</w:t>
      </w:r>
      <w:bookmarkEnd w:id="136"/>
    </w:p>
    <w:p w14:paraId="20363887" w14:textId="6A4ACC2D" w:rsidR="005D09A4" w:rsidRPr="00C81954" w:rsidRDefault="005D09A4" w:rsidP="00FA2358">
      <w:pPr>
        <w:pStyle w:val="afe"/>
        <w:rPr>
          <w:color w:val="auto"/>
        </w:rPr>
      </w:pPr>
      <w:r w:rsidRPr="00C81954">
        <w:rPr>
          <w:color w:val="auto"/>
        </w:rPr>
        <w:t xml:space="preserve">Параметры тепловой мощности нетто на теплоснабжающий котельных </w:t>
      </w:r>
      <w:r w:rsidR="00F36A65" w:rsidRPr="00C81954">
        <w:rPr>
          <w:color w:val="auto"/>
        </w:rPr>
        <w:t>Краснокамского городского округа</w:t>
      </w:r>
      <w:r w:rsidRPr="00C81954">
        <w:rPr>
          <w:color w:val="auto"/>
        </w:rPr>
        <w:t xml:space="preserve"> приведены в таблице </w:t>
      </w:r>
      <w:r w:rsidRPr="00C81954">
        <w:rPr>
          <w:color w:val="auto"/>
        </w:rPr>
        <w:fldChar w:fldCharType="begin"/>
      </w:r>
      <w:r w:rsidRPr="00C81954">
        <w:rPr>
          <w:color w:val="auto"/>
        </w:rPr>
        <w:instrText xml:space="preserve"> REF _Ref116565269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color w:val="auto"/>
        </w:rPr>
        <w:t>25</w:t>
      </w:r>
      <w:r w:rsidRPr="00C81954">
        <w:rPr>
          <w:color w:val="auto"/>
        </w:rPr>
        <w:fldChar w:fldCharType="end"/>
      </w:r>
      <w:r w:rsidRPr="00C81954">
        <w:rPr>
          <w:color w:val="auto"/>
        </w:rPr>
        <w:t xml:space="preserve">. Данные по расходу тепла и теплоносителя на собственные нужды, а также отпуск тепла с коллекторов теплоснабжающих котельных </w:t>
      </w:r>
      <w:r w:rsidR="00F36A65" w:rsidRPr="00C81954">
        <w:rPr>
          <w:color w:val="auto"/>
        </w:rPr>
        <w:t>Краснокамского ГО</w:t>
      </w:r>
      <w:r w:rsidRPr="00C81954">
        <w:rPr>
          <w:color w:val="auto"/>
        </w:rPr>
        <w:t xml:space="preserve"> за 201</w:t>
      </w:r>
      <w:r w:rsidR="000853DC" w:rsidRPr="00C81954">
        <w:rPr>
          <w:color w:val="auto"/>
        </w:rPr>
        <w:t>8</w:t>
      </w:r>
      <w:r w:rsidRPr="00C81954">
        <w:rPr>
          <w:color w:val="auto"/>
        </w:rPr>
        <w:t>-202</w:t>
      </w:r>
      <w:r w:rsidR="000853DC" w:rsidRPr="00C81954">
        <w:rPr>
          <w:color w:val="auto"/>
        </w:rPr>
        <w:t>2</w:t>
      </w:r>
      <w:r w:rsidRPr="00C81954">
        <w:rPr>
          <w:color w:val="auto"/>
        </w:rPr>
        <w:t xml:space="preserve"> гг. представлены в таблице </w:t>
      </w:r>
      <w:r w:rsidRPr="00C81954">
        <w:rPr>
          <w:color w:val="auto"/>
        </w:rPr>
        <w:fldChar w:fldCharType="begin"/>
      </w:r>
      <w:r w:rsidRPr="00C81954">
        <w:rPr>
          <w:color w:val="auto"/>
        </w:rPr>
        <w:instrText xml:space="preserve"> REF _Ref116565278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color w:val="auto"/>
        </w:rPr>
        <w:t>26</w:t>
      </w:r>
      <w:r w:rsidRPr="00C81954">
        <w:rPr>
          <w:color w:val="auto"/>
        </w:rPr>
        <w:fldChar w:fldCharType="end"/>
      </w:r>
      <w:r w:rsidRPr="00C81954">
        <w:rPr>
          <w:color w:val="auto"/>
        </w:rPr>
        <w:t>.</w:t>
      </w:r>
    </w:p>
    <w:p w14:paraId="54C18FC7" w14:textId="73AFC266" w:rsidR="005D09A4" w:rsidRPr="00C81954" w:rsidRDefault="005D09A4" w:rsidP="00FA2358">
      <w:pPr>
        <w:pStyle w:val="affff7"/>
      </w:pPr>
      <w:bookmarkStart w:id="137" w:name="_Ref116565269"/>
      <w:bookmarkStart w:id="138" w:name="_Toc136104330"/>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25</w:t>
      </w:r>
      <w:r w:rsidR="00B25ED0" w:rsidRPr="00C81954">
        <w:rPr>
          <w:noProof/>
        </w:rPr>
        <w:fldChar w:fldCharType="end"/>
      </w:r>
      <w:bookmarkEnd w:id="137"/>
      <w:r w:rsidRPr="00C81954">
        <w:t>. Тепловая мощность нетто котельных</w:t>
      </w:r>
      <w:bookmarkEnd w:id="138"/>
    </w:p>
    <w:tbl>
      <w:tblPr>
        <w:tblW w:w="5000" w:type="pct"/>
        <w:tblCellMar>
          <w:left w:w="28" w:type="dxa"/>
          <w:right w:w="28" w:type="dxa"/>
        </w:tblCellMar>
        <w:tblLook w:val="04A0" w:firstRow="1" w:lastRow="0" w:firstColumn="1" w:lastColumn="0" w:noHBand="0" w:noVBand="1"/>
      </w:tblPr>
      <w:tblGrid>
        <w:gridCol w:w="330"/>
        <w:gridCol w:w="2647"/>
        <w:gridCol w:w="1413"/>
        <w:gridCol w:w="1490"/>
        <w:gridCol w:w="1198"/>
        <w:gridCol w:w="1413"/>
        <w:gridCol w:w="1136"/>
      </w:tblGrid>
      <w:tr w:rsidR="00CF6D52" w:rsidRPr="00C81954" w14:paraId="755DC7E7" w14:textId="77777777" w:rsidTr="00CF6D52">
        <w:trPr>
          <w:trHeight w:val="20"/>
          <w:tblHeader/>
        </w:trPr>
        <w:tc>
          <w:tcPr>
            <w:tcW w:w="1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2ECC1A" w14:textId="77777777" w:rsidR="00CF6D52" w:rsidRPr="00C81954" w:rsidRDefault="00CF6D52" w:rsidP="00FA2358">
            <w:pPr>
              <w:pStyle w:val="afffffffa"/>
            </w:pPr>
            <w:r w:rsidRPr="00C81954">
              <w:t>№ п/п</w:t>
            </w:r>
          </w:p>
        </w:tc>
        <w:tc>
          <w:tcPr>
            <w:tcW w:w="1375" w:type="pct"/>
            <w:tcBorders>
              <w:top w:val="single" w:sz="4" w:space="0" w:color="auto"/>
              <w:left w:val="nil"/>
              <w:bottom w:val="single" w:sz="4" w:space="0" w:color="auto"/>
              <w:right w:val="single" w:sz="4" w:space="0" w:color="auto"/>
            </w:tcBorders>
            <w:shd w:val="clear" w:color="auto" w:fill="auto"/>
            <w:vAlign w:val="center"/>
            <w:hideMark/>
          </w:tcPr>
          <w:p w14:paraId="7D58F641" w14:textId="77777777" w:rsidR="00CF6D52" w:rsidRPr="00C81954" w:rsidRDefault="00CF6D52" w:rsidP="00FA2358">
            <w:pPr>
              <w:pStyle w:val="afffffffa"/>
            </w:pPr>
            <w:r w:rsidRPr="00C81954">
              <w:t>Наименование котельной</w:t>
            </w:r>
          </w:p>
        </w:tc>
        <w:tc>
          <w:tcPr>
            <w:tcW w:w="734" w:type="pct"/>
            <w:tcBorders>
              <w:top w:val="single" w:sz="4" w:space="0" w:color="auto"/>
              <w:left w:val="nil"/>
              <w:bottom w:val="single" w:sz="4" w:space="0" w:color="auto"/>
              <w:right w:val="single" w:sz="4" w:space="0" w:color="auto"/>
            </w:tcBorders>
            <w:shd w:val="clear" w:color="auto" w:fill="auto"/>
            <w:vAlign w:val="center"/>
            <w:hideMark/>
          </w:tcPr>
          <w:p w14:paraId="58EC22B5" w14:textId="77777777" w:rsidR="00CF6D52" w:rsidRPr="00C81954" w:rsidRDefault="00CF6D52" w:rsidP="00FA2358">
            <w:pPr>
              <w:pStyle w:val="afffffffa"/>
            </w:pPr>
            <w:r w:rsidRPr="00C81954">
              <w:t>Установленная тепловая мощность котлов, Гкал/ч</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75FC66C6" w14:textId="77777777" w:rsidR="00CF6D52" w:rsidRPr="00C81954" w:rsidRDefault="00CF6D52" w:rsidP="00FA2358">
            <w:pPr>
              <w:pStyle w:val="afffffffa"/>
            </w:pPr>
            <w:r w:rsidRPr="00C81954">
              <w:t>Ограничения установленной тепловой мощности, Гкал/ч</w:t>
            </w:r>
          </w:p>
        </w:tc>
        <w:tc>
          <w:tcPr>
            <w:tcW w:w="622" w:type="pct"/>
            <w:tcBorders>
              <w:top w:val="single" w:sz="4" w:space="0" w:color="auto"/>
              <w:left w:val="nil"/>
              <w:bottom w:val="single" w:sz="4" w:space="0" w:color="auto"/>
              <w:right w:val="single" w:sz="4" w:space="0" w:color="auto"/>
            </w:tcBorders>
            <w:shd w:val="clear" w:color="auto" w:fill="auto"/>
            <w:vAlign w:val="center"/>
            <w:hideMark/>
          </w:tcPr>
          <w:p w14:paraId="6EFF9EC8" w14:textId="77777777" w:rsidR="00CF6D52" w:rsidRPr="00C81954" w:rsidRDefault="00CF6D52" w:rsidP="00FA2358">
            <w:pPr>
              <w:pStyle w:val="afffffffa"/>
            </w:pPr>
            <w:r w:rsidRPr="00C81954">
              <w:t>Тепловая мощность котлов располагаемая, Гкал/ч</w:t>
            </w:r>
          </w:p>
        </w:tc>
        <w:tc>
          <w:tcPr>
            <w:tcW w:w="734" w:type="pct"/>
            <w:tcBorders>
              <w:top w:val="single" w:sz="4" w:space="0" w:color="auto"/>
              <w:left w:val="nil"/>
              <w:bottom w:val="single" w:sz="4" w:space="0" w:color="auto"/>
              <w:right w:val="single" w:sz="4" w:space="0" w:color="auto"/>
            </w:tcBorders>
            <w:shd w:val="clear" w:color="auto" w:fill="auto"/>
            <w:vAlign w:val="center"/>
            <w:hideMark/>
          </w:tcPr>
          <w:p w14:paraId="5F7B4B60" w14:textId="77777777" w:rsidR="00CF6D52" w:rsidRPr="00C81954" w:rsidRDefault="00CF6D52" w:rsidP="00FA2358">
            <w:pPr>
              <w:pStyle w:val="afffffffa"/>
            </w:pPr>
            <w:r w:rsidRPr="00C81954">
              <w:t>Затраты тепловой мощности на собственные нужды, Гкал/ч</w:t>
            </w:r>
          </w:p>
        </w:tc>
        <w:tc>
          <w:tcPr>
            <w:tcW w:w="590" w:type="pct"/>
            <w:tcBorders>
              <w:top w:val="single" w:sz="4" w:space="0" w:color="auto"/>
              <w:left w:val="nil"/>
              <w:bottom w:val="single" w:sz="4" w:space="0" w:color="auto"/>
              <w:right w:val="single" w:sz="4" w:space="0" w:color="auto"/>
            </w:tcBorders>
            <w:shd w:val="clear" w:color="auto" w:fill="auto"/>
            <w:vAlign w:val="center"/>
            <w:hideMark/>
          </w:tcPr>
          <w:p w14:paraId="1807914C" w14:textId="77777777" w:rsidR="00CF6D52" w:rsidRPr="00C81954" w:rsidRDefault="00CF6D52" w:rsidP="00FA2358">
            <w:pPr>
              <w:pStyle w:val="afffffffa"/>
            </w:pPr>
            <w:r w:rsidRPr="00C81954">
              <w:t>Тепловая мощность котельной нетто, Гкал/ч</w:t>
            </w:r>
          </w:p>
        </w:tc>
      </w:tr>
      <w:tr w:rsidR="00CF6D52" w:rsidRPr="00C81954" w14:paraId="68A8D8A5" w14:textId="77777777" w:rsidTr="00CF6D52">
        <w:trPr>
          <w:trHeight w:val="20"/>
        </w:trPr>
        <w:tc>
          <w:tcPr>
            <w:tcW w:w="5000" w:type="pct"/>
            <w:gridSpan w:val="7"/>
            <w:tcBorders>
              <w:top w:val="single" w:sz="4" w:space="0" w:color="auto"/>
              <w:left w:val="single" w:sz="4" w:space="0" w:color="auto"/>
              <w:bottom w:val="single" w:sz="4" w:space="0" w:color="auto"/>
              <w:right w:val="nil"/>
            </w:tcBorders>
            <w:shd w:val="clear" w:color="auto" w:fill="auto"/>
            <w:vAlign w:val="center"/>
            <w:hideMark/>
          </w:tcPr>
          <w:p w14:paraId="29CAEB12" w14:textId="77777777" w:rsidR="00CF6D52" w:rsidRPr="00C81954" w:rsidRDefault="00CF6D52" w:rsidP="00FA2358">
            <w:pPr>
              <w:pStyle w:val="afffffffa"/>
            </w:pPr>
            <w:r w:rsidRPr="00C81954">
              <w:t>МУП «ОВЕР-Гарант»</w:t>
            </w:r>
          </w:p>
        </w:tc>
      </w:tr>
      <w:tr w:rsidR="00CF6D52" w:rsidRPr="00C81954" w14:paraId="0FE13AF9" w14:textId="77777777" w:rsidTr="00CF6D52">
        <w:trPr>
          <w:trHeight w:val="20"/>
        </w:trPr>
        <w:tc>
          <w:tcPr>
            <w:tcW w:w="171" w:type="pct"/>
            <w:tcBorders>
              <w:top w:val="nil"/>
              <w:left w:val="single" w:sz="4" w:space="0" w:color="auto"/>
              <w:bottom w:val="single" w:sz="4" w:space="0" w:color="auto"/>
              <w:right w:val="single" w:sz="4" w:space="0" w:color="auto"/>
            </w:tcBorders>
            <w:shd w:val="clear" w:color="auto" w:fill="auto"/>
            <w:vAlign w:val="center"/>
            <w:hideMark/>
          </w:tcPr>
          <w:p w14:paraId="308C1A3E" w14:textId="77777777" w:rsidR="00CF6D52" w:rsidRPr="00C81954" w:rsidRDefault="00CF6D52" w:rsidP="00FA2358">
            <w:pPr>
              <w:pStyle w:val="afffffffa"/>
            </w:pPr>
            <w:r w:rsidRPr="00C81954">
              <w:t>1</w:t>
            </w:r>
          </w:p>
        </w:tc>
        <w:tc>
          <w:tcPr>
            <w:tcW w:w="1375" w:type="pct"/>
            <w:tcBorders>
              <w:top w:val="nil"/>
              <w:left w:val="nil"/>
              <w:bottom w:val="single" w:sz="4" w:space="0" w:color="auto"/>
              <w:right w:val="single" w:sz="4" w:space="0" w:color="auto"/>
            </w:tcBorders>
            <w:shd w:val="clear" w:color="auto" w:fill="auto"/>
            <w:vAlign w:val="center"/>
            <w:hideMark/>
          </w:tcPr>
          <w:p w14:paraId="09D7905F" w14:textId="77777777" w:rsidR="00CF6D52" w:rsidRPr="00C81954" w:rsidRDefault="00CF6D52" w:rsidP="00FA2358">
            <w:pPr>
              <w:pStyle w:val="afffffffa"/>
            </w:pPr>
            <w:r w:rsidRPr="00C81954">
              <w:t>Котельная «Восточная»</w:t>
            </w:r>
          </w:p>
        </w:tc>
        <w:tc>
          <w:tcPr>
            <w:tcW w:w="734" w:type="pct"/>
            <w:tcBorders>
              <w:top w:val="nil"/>
              <w:left w:val="nil"/>
              <w:bottom w:val="single" w:sz="4" w:space="0" w:color="auto"/>
              <w:right w:val="single" w:sz="4" w:space="0" w:color="auto"/>
            </w:tcBorders>
            <w:shd w:val="clear" w:color="auto" w:fill="auto"/>
            <w:vAlign w:val="center"/>
            <w:hideMark/>
          </w:tcPr>
          <w:p w14:paraId="2DCA49CE" w14:textId="77777777" w:rsidR="00CF6D52" w:rsidRPr="00C81954" w:rsidRDefault="00CF6D52" w:rsidP="00FA2358">
            <w:pPr>
              <w:pStyle w:val="afffffffa"/>
            </w:pPr>
            <w:r w:rsidRPr="00C81954">
              <w:t>2,070</w:t>
            </w:r>
          </w:p>
        </w:tc>
        <w:tc>
          <w:tcPr>
            <w:tcW w:w="774" w:type="pct"/>
            <w:tcBorders>
              <w:top w:val="nil"/>
              <w:left w:val="nil"/>
              <w:bottom w:val="single" w:sz="4" w:space="0" w:color="auto"/>
              <w:right w:val="single" w:sz="4" w:space="0" w:color="auto"/>
            </w:tcBorders>
            <w:shd w:val="clear" w:color="auto" w:fill="auto"/>
            <w:vAlign w:val="center"/>
            <w:hideMark/>
          </w:tcPr>
          <w:p w14:paraId="447E2DA4" w14:textId="77777777" w:rsidR="00CF6D52" w:rsidRPr="00C81954" w:rsidRDefault="00CF6D52" w:rsidP="00FA2358">
            <w:pPr>
              <w:pStyle w:val="afffffffa"/>
            </w:pPr>
            <w:r w:rsidRPr="00C81954">
              <w:t>0,210</w:t>
            </w:r>
          </w:p>
        </w:tc>
        <w:tc>
          <w:tcPr>
            <w:tcW w:w="622" w:type="pct"/>
            <w:tcBorders>
              <w:top w:val="nil"/>
              <w:left w:val="nil"/>
              <w:bottom w:val="single" w:sz="4" w:space="0" w:color="auto"/>
              <w:right w:val="single" w:sz="4" w:space="0" w:color="auto"/>
            </w:tcBorders>
            <w:shd w:val="clear" w:color="auto" w:fill="auto"/>
            <w:vAlign w:val="center"/>
            <w:hideMark/>
          </w:tcPr>
          <w:p w14:paraId="37A9C332" w14:textId="77777777" w:rsidR="00CF6D52" w:rsidRPr="00C81954" w:rsidRDefault="00CF6D52" w:rsidP="00FA2358">
            <w:pPr>
              <w:pStyle w:val="afffffffa"/>
            </w:pPr>
            <w:r w:rsidRPr="00C81954">
              <w:t>1,860</w:t>
            </w:r>
          </w:p>
        </w:tc>
        <w:tc>
          <w:tcPr>
            <w:tcW w:w="734" w:type="pct"/>
            <w:tcBorders>
              <w:top w:val="nil"/>
              <w:left w:val="nil"/>
              <w:bottom w:val="single" w:sz="4" w:space="0" w:color="auto"/>
              <w:right w:val="single" w:sz="4" w:space="0" w:color="auto"/>
            </w:tcBorders>
            <w:shd w:val="clear" w:color="auto" w:fill="auto"/>
            <w:vAlign w:val="center"/>
            <w:hideMark/>
          </w:tcPr>
          <w:p w14:paraId="06B22E1C" w14:textId="77777777" w:rsidR="00CF6D52" w:rsidRPr="00C81954" w:rsidRDefault="00CF6D52" w:rsidP="00FA2358">
            <w:pPr>
              <w:pStyle w:val="afffffffa"/>
            </w:pPr>
            <w:r w:rsidRPr="00C81954">
              <w:t>0,020</w:t>
            </w:r>
          </w:p>
        </w:tc>
        <w:tc>
          <w:tcPr>
            <w:tcW w:w="590" w:type="pct"/>
            <w:tcBorders>
              <w:top w:val="nil"/>
              <w:left w:val="nil"/>
              <w:bottom w:val="single" w:sz="4" w:space="0" w:color="auto"/>
              <w:right w:val="single" w:sz="4" w:space="0" w:color="auto"/>
            </w:tcBorders>
            <w:shd w:val="clear" w:color="auto" w:fill="auto"/>
            <w:vAlign w:val="center"/>
            <w:hideMark/>
          </w:tcPr>
          <w:p w14:paraId="7C9F8C95" w14:textId="77777777" w:rsidR="00CF6D52" w:rsidRPr="00C81954" w:rsidRDefault="00CF6D52" w:rsidP="00FA2358">
            <w:pPr>
              <w:pStyle w:val="afffffffa"/>
            </w:pPr>
            <w:r w:rsidRPr="00C81954">
              <w:t>1,840</w:t>
            </w:r>
          </w:p>
        </w:tc>
      </w:tr>
      <w:tr w:rsidR="00CF6D52" w:rsidRPr="00C81954" w14:paraId="5936DD77" w14:textId="77777777" w:rsidTr="00CF6D52">
        <w:trPr>
          <w:trHeight w:val="20"/>
        </w:trPr>
        <w:tc>
          <w:tcPr>
            <w:tcW w:w="171" w:type="pct"/>
            <w:tcBorders>
              <w:top w:val="nil"/>
              <w:left w:val="single" w:sz="4" w:space="0" w:color="auto"/>
              <w:bottom w:val="single" w:sz="4" w:space="0" w:color="auto"/>
              <w:right w:val="single" w:sz="4" w:space="0" w:color="auto"/>
            </w:tcBorders>
            <w:shd w:val="clear" w:color="auto" w:fill="auto"/>
            <w:vAlign w:val="center"/>
            <w:hideMark/>
          </w:tcPr>
          <w:p w14:paraId="4EA02C43" w14:textId="77777777" w:rsidR="00CF6D52" w:rsidRPr="00C81954" w:rsidRDefault="00CF6D52" w:rsidP="00FA2358">
            <w:pPr>
              <w:pStyle w:val="afffffffa"/>
            </w:pPr>
            <w:r w:rsidRPr="00C81954">
              <w:t>2</w:t>
            </w:r>
          </w:p>
        </w:tc>
        <w:tc>
          <w:tcPr>
            <w:tcW w:w="1375" w:type="pct"/>
            <w:tcBorders>
              <w:top w:val="nil"/>
              <w:left w:val="nil"/>
              <w:bottom w:val="single" w:sz="4" w:space="0" w:color="auto"/>
              <w:right w:val="single" w:sz="4" w:space="0" w:color="auto"/>
            </w:tcBorders>
            <w:shd w:val="clear" w:color="auto" w:fill="auto"/>
            <w:vAlign w:val="center"/>
            <w:hideMark/>
          </w:tcPr>
          <w:p w14:paraId="71CEDCF4" w14:textId="77777777" w:rsidR="00CF6D52" w:rsidRPr="00C81954" w:rsidRDefault="00CF6D52" w:rsidP="00FA2358">
            <w:pPr>
              <w:pStyle w:val="afffffffa"/>
            </w:pPr>
            <w:r w:rsidRPr="00C81954">
              <w:t>Котельная «Центр»</w:t>
            </w:r>
          </w:p>
        </w:tc>
        <w:tc>
          <w:tcPr>
            <w:tcW w:w="734" w:type="pct"/>
            <w:tcBorders>
              <w:top w:val="nil"/>
              <w:left w:val="nil"/>
              <w:bottom w:val="single" w:sz="4" w:space="0" w:color="auto"/>
              <w:right w:val="single" w:sz="4" w:space="0" w:color="auto"/>
            </w:tcBorders>
            <w:shd w:val="clear" w:color="auto" w:fill="auto"/>
            <w:vAlign w:val="center"/>
            <w:hideMark/>
          </w:tcPr>
          <w:p w14:paraId="27FF7BF2" w14:textId="77777777" w:rsidR="00CF6D52" w:rsidRPr="00C81954" w:rsidRDefault="00CF6D52" w:rsidP="00FA2358">
            <w:pPr>
              <w:pStyle w:val="afffffffa"/>
            </w:pPr>
            <w:r w:rsidRPr="00C81954">
              <w:t>0,928</w:t>
            </w:r>
          </w:p>
        </w:tc>
        <w:tc>
          <w:tcPr>
            <w:tcW w:w="774" w:type="pct"/>
            <w:tcBorders>
              <w:top w:val="nil"/>
              <w:left w:val="nil"/>
              <w:bottom w:val="single" w:sz="4" w:space="0" w:color="auto"/>
              <w:right w:val="single" w:sz="4" w:space="0" w:color="auto"/>
            </w:tcBorders>
            <w:shd w:val="clear" w:color="auto" w:fill="auto"/>
            <w:vAlign w:val="center"/>
            <w:hideMark/>
          </w:tcPr>
          <w:p w14:paraId="0F42BDC5" w14:textId="77777777" w:rsidR="00CF6D52" w:rsidRPr="00C81954" w:rsidRDefault="00CF6D52" w:rsidP="00FA2358">
            <w:pPr>
              <w:pStyle w:val="afffffffa"/>
            </w:pPr>
            <w:r w:rsidRPr="00C81954">
              <w:t>0,000</w:t>
            </w:r>
          </w:p>
        </w:tc>
        <w:tc>
          <w:tcPr>
            <w:tcW w:w="622" w:type="pct"/>
            <w:tcBorders>
              <w:top w:val="nil"/>
              <w:left w:val="nil"/>
              <w:bottom w:val="single" w:sz="4" w:space="0" w:color="auto"/>
              <w:right w:val="single" w:sz="4" w:space="0" w:color="auto"/>
            </w:tcBorders>
            <w:shd w:val="clear" w:color="auto" w:fill="auto"/>
            <w:vAlign w:val="center"/>
            <w:hideMark/>
          </w:tcPr>
          <w:p w14:paraId="0E76F3A7" w14:textId="77777777" w:rsidR="00CF6D52" w:rsidRPr="00C81954" w:rsidRDefault="00CF6D52" w:rsidP="00FA2358">
            <w:pPr>
              <w:pStyle w:val="afffffffa"/>
            </w:pPr>
            <w:r w:rsidRPr="00C81954">
              <w:t>0,928</w:t>
            </w:r>
          </w:p>
        </w:tc>
        <w:tc>
          <w:tcPr>
            <w:tcW w:w="734" w:type="pct"/>
            <w:tcBorders>
              <w:top w:val="nil"/>
              <w:left w:val="nil"/>
              <w:bottom w:val="single" w:sz="4" w:space="0" w:color="auto"/>
              <w:right w:val="single" w:sz="4" w:space="0" w:color="auto"/>
            </w:tcBorders>
            <w:shd w:val="clear" w:color="auto" w:fill="auto"/>
            <w:vAlign w:val="center"/>
            <w:hideMark/>
          </w:tcPr>
          <w:p w14:paraId="046E1348" w14:textId="77777777" w:rsidR="00CF6D52" w:rsidRPr="00C81954" w:rsidRDefault="00CF6D52" w:rsidP="00FA2358">
            <w:pPr>
              <w:pStyle w:val="afffffffa"/>
            </w:pPr>
            <w:r w:rsidRPr="00C81954">
              <w:t>0,020</w:t>
            </w:r>
          </w:p>
        </w:tc>
        <w:tc>
          <w:tcPr>
            <w:tcW w:w="590" w:type="pct"/>
            <w:tcBorders>
              <w:top w:val="nil"/>
              <w:left w:val="nil"/>
              <w:bottom w:val="single" w:sz="4" w:space="0" w:color="auto"/>
              <w:right w:val="single" w:sz="4" w:space="0" w:color="auto"/>
            </w:tcBorders>
            <w:shd w:val="clear" w:color="auto" w:fill="auto"/>
            <w:vAlign w:val="center"/>
            <w:hideMark/>
          </w:tcPr>
          <w:p w14:paraId="0DE65AD2" w14:textId="77777777" w:rsidR="00CF6D52" w:rsidRPr="00C81954" w:rsidRDefault="00CF6D52" w:rsidP="00FA2358">
            <w:pPr>
              <w:pStyle w:val="afffffffa"/>
            </w:pPr>
            <w:r w:rsidRPr="00C81954">
              <w:t>0,908</w:t>
            </w:r>
          </w:p>
        </w:tc>
      </w:tr>
      <w:tr w:rsidR="00CF6D52" w:rsidRPr="00C81954" w14:paraId="485A0580" w14:textId="77777777" w:rsidTr="00CF6D52">
        <w:trPr>
          <w:trHeight w:val="20"/>
        </w:trPr>
        <w:tc>
          <w:tcPr>
            <w:tcW w:w="171" w:type="pct"/>
            <w:tcBorders>
              <w:top w:val="nil"/>
              <w:left w:val="single" w:sz="4" w:space="0" w:color="auto"/>
              <w:bottom w:val="single" w:sz="4" w:space="0" w:color="auto"/>
              <w:right w:val="single" w:sz="4" w:space="0" w:color="auto"/>
            </w:tcBorders>
            <w:shd w:val="clear" w:color="auto" w:fill="auto"/>
            <w:vAlign w:val="center"/>
            <w:hideMark/>
          </w:tcPr>
          <w:p w14:paraId="28DAFA65" w14:textId="77777777" w:rsidR="00CF6D52" w:rsidRPr="00C81954" w:rsidRDefault="00CF6D52" w:rsidP="00FA2358">
            <w:pPr>
              <w:pStyle w:val="afffffffa"/>
            </w:pPr>
            <w:r w:rsidRPr="00C81954">
              <w:t>3</w:t>
            </w:r>
          </w:p>
        </w:tc>
        <w:tc>
          <w:tcPr>
            <w:tcW w:w="1375" w:type="pct"/>
            <w:tcBorders>
              <w:top w:val="nil"/>
              <w:left w:val="nil"/>
              <w:bottom w:val="single" w:sz="4" w:space="0" w:color="auto"/>
              <w:right w:val="single" w:sz="4" w:space="0" w:color="auto"/>
            </w:tcBorders>
            <w:shd w:val="clear" w:color="auto" w:fill="auto"/>
            <w:vAlign w:val="center"/>
            <w:hideMark/>
          </w:tcPr>
          <w:p w14:paraId="73C4B833" w14:textId="77777777" w:rsidR="00CF6D52" w:rsidRPr="00C81954" w:rsidRDefault="00CF6D52" w:rsidP="00FA2358">
            <w:pPr>
              <w:pStyle w:val="afffffffa"/>
            </w:pPr>
            <w:r w:rsidRPr="00C81954">
              <w:t>Котельная «Чёрная»</w:t>
            </w:r>
          </w:p>
        </w:tc>
        <w:tc>
          <w:tcPr>
            <w:tcW w:w="734" w:type="pct"/>
            <w:tcBorders>
              <w:top w:val="nil"/>
              <w:left w:val="nil"/>
              <w:bottom w:val="single" w:sz="4" w:space="0" w:color="auto"/>
              <w:right w:val="single" w:sz="4" w:space="0" w:color="auto"/>
            </w:tcBorders>
            <w:shd w:val="clear" w:color="auto" w:fill="auto"/>
            <w:vAlign w:val="center"/>
            <w:hideMark/>
          </w:tcPr>
          <w:p w14:paraId="5CDB6F9E" w14:textId="77777777" w:rsidR="00CF6D52" w:rsidRPr="00C81954" w:rsidRDefault="00CF6D52" w:rsidP="00FA2358">
            <w:pPr>
              <w:pStyle w:val="afffffffa"/>
            </w:pPr>
            <w:r w:rsidRPr="00C81954">
              <w:t>2,420</w:t>
            </w:r>
          </w:p>
        </w:tc>
        <w:tc>
          <w:tcPr>
            <w:tcW w:w="774" w:type="pct"/>
            <w:tcBorders>
              <w:top w:val="nil"/>
              <w:left w:val="nil"/>
              <w:bottom w:val="single" w:sz="4" w:space="0" w:color="auto"/>
              <w:right w:val="single" w:sz="4" w:space="0" w:color="auto"/>
            </w:tcBorders>
            <w:shd w:val="clear" w:color="auto" w:fill="auto"/>
            <w:vAlign w:val="center"/>
            <w:hideMark/>
          </w:tcPr>
          <w:p w14:paraId="6955DA3C" w14:textId="77777777" w:rsidR="00CF6D52" w:rsidRPr="00C81954" w:rsidRDefault="00CF6D52" w:rsidP="00FA2358">
            <w:pPr>
              <w:pStyle w:val="afffffffa"/>
            </w:pPr>
            <w:r w:rsidRPr="00C81954">
              <w:t>0,000</w:t>
            </w:r>
          </w:p>
        </w:tc>
        <w:tc>
          <w:tcPr>
            <w:tcW w:w="622" w:type="pct"/>
            <w:tcBorders>
              <w:top w:val="nil"/>
              <w:left w:val="nil"/>
              <w:bottom w:val="single" w:sz="4" w:space="0" w:color="auto"/>
              <w:right w:val="single" w:sz="4" w:space="0" w:color="auto"/>
            </w:tcBorders>
            <w:shd w:val="clear" w:color="auto" w:fill="auto"/>
            <w:vAlign w:val="center"/>
            <w:hideMark/>
          </w:tcPr>
          <w:p w14:paraId="1DA227D6" w14:textId="77777777" w:rsidR="00CF6D52" w:rsidRPr="00C81954" w:rsidRDefault="00CF6D52" w:rsidP="00FA2358">
            <w:pPr>
              <w:pStyle w:val="afffffffa"/>
            </w:pPr>
            <w:r w:rsidRPr="00C81954">
              <w:t>2,420</w:t>
            </w:r>
          </w:p>
        </w:tc>
        <w:tc>
          <w:tcPr>
            <w:tcW w:w="734" w:type="pct"/>
            <w:tcBorders>
              <w:top w:val="nil"/>
              <w:left w:val="nil"/>
              <w:bottom w:val="single" w:sz="4" w:space="0" w:color="auto"/>
              <w:right w:val="single" w:sz="4" w:space="0" w:color="auto"/>
            </w:tcBorders>
            <w:shd w:val="clear" w:color="auto" w:fill="auto"/>
            <w:vAlign w:val="center"/>
            <w:hideMark/>
          </w:tcPr>
          <w:p w14:paraId="70DEEFC4" w14:textId="77777777" w:rsidR="00CF6D52" w:rsidRPr="00C81954" w:rsidRDefault="00CF6D52" w:rsidP="00FA2358">
            <w:pPr>
              <w:pStyle w:val="afffffffa"/>
            </w:pPr>
            <w:r w:rsidRPr="00C81954">
              <w:t>0,007</w:t>
            </w:r>
          </w:p>
        </w:tc>
        <w:tc>
          <w:tcPr>
            <w:tcW w:w="590" w:type="pct"/>
            <w:tcBorders>
              <w:top w:val="nil"/>
              <w:left w:val="nil"/>
              <w:bottom w:val="single" w:sz="4" w:space="0" w:color="auto"/>
              <w:right w:val="single" w:sz="4" w:space="0" w:color="auto"/>
            </w:tcBorders>
            <w:shd w:val="clear" w:color="auto" w:fill="auto"/>
            <w:vAlign w:val="center"/>
            <w:hideMark/>
          </w:tcPr>
          <w:p w14:paraId="33A126CB" w14:textId="77777777" w:rsidR="00CF6D52" w:rsidRPr="00C81954" w:rsidRDefault="00CF6D52" w:rsidP="00FA2358">
            <w:pPr>
              <w:pStyle w:val="afffffffa"/>
            </w:pPr>
            <w:r w:rsidRPr="00C81954">
              <w:t>2,413</w:t>
            </w:r>
          </w:p>
        </w:tc>
      </w:tr>
      <w:tr w:rsidR="00CF6D52" w:rsidRPr="00C81954" w14:paraId="0424E3C6" w14:textId="77777777" w:rsidTr="00CF6D52">
        <w:trPr>
          <w:trHeight w:val="20"/>
        </w:trPr>
        <w:tc>
          <w:tcPr>
            <w:tcW w:w="171" w:type="pct"/>
            <w:tcBorders>
              <w:top w:val="nil"/>
              <w:left w:val="single" w:sz="4" w:space="0" w:color="auto"/>
              <w:bottom w:val="single" w:sz="4" w:space="0" w:color="auto"/>
              <w:right w:val="single" w:sz="4" w:space="0" w:color="auto"/>
            </w:tcBorders>
            <w:shd w:val="clear" w:color="auto" w:fill="auto"/>
            <w:vAlign w:val="center"/>
            <w:hideMark/>
          </w:tcPr>
          <w:p w14:paraId="4091CB7A" w14:textId="77777777" w:rsidR="00CF6D52" w:rsidRPr="00C81954" w:rsidRDefault="00CF6D52" w:rsidP="00FA2358">
            <w:pPr>
              <w:pStyle w:val="afffffffa"/>
            </w:pPr>
            <w:r w:rsidRPr="00C81954">
              <w:t>4</w:t>
            </w:r>
          </w:p>
        </w:tc>
        <w:tc>
          <w:tcPr>
            <w:tcW w:w="1375" w:type="pct"/>
            <w:tcBorders>
              <w:top w:val="nil"/>
              <w:left w:val="nil"/>
              <w:bottom w:val="single" w:sz="4" w:space="0" w:color="auto"/>
              <w:right w:val="single" w:sz="4" w:space="0" w:color="auto"/>
            </w:tcBorders>
            <w:shd w:val="clear" w:color="auto" w:fill="auto"/>
            <w:vAlign w:val="center"/>
            <w:hideMark/>
          </w:tcPr>
          <w:p w14:paraId="3437E834" w14:textId="77777777" w:rsidR="00CF6D52" w:rsidRPr="00C81954" w:rsidRDefault="00CF6D52" w:rsidP="00FA2358">
            <w:pPr>
              <w:pStyle w:val="afffffffa"/>
            </w:pPr>
            <w:r w:rsidRPr="00C81954">
              <w:t>Котельная «Брагино»</w:t>
            </w:r>
          </w:p>
        </w:tc>
        <w:tc>
          <w:tcPr>
            <w:tcW w:w="734" w:type="pct"/>
            <w:tcBorders>
              <w:top w:val="nil"/>
              <w:left w:val="nil"/>
              <w:bottom w:val="single" w:sz="4" w:space="0" w:color="auto"/>
              <w:right w:val="single" w:sz="4" w:space="0" w:color="auto"/>
            </w:tcBorders>
            <w:shd w:val="clear" w:color="auto" w:fill="auto"/>
            <w:vAlign w:val="center"/>
            <w:hideMark/>
          </w:tcPr>
          <w:p w14:paraId="5FD3E768" w14:textId="77777777" w:rsidR="00CF6D52" w:rsidRPr="00C81954" w:rsidRDefault="00CF6D52" w:rsidP="00FA2358">
            <w:pPr>
              <w:pStyle w:val="afffffffa"/>
            </w:pPr>
            <w:r w:rsidRPr="00C81954">
              <w:t>0,660</w:t>
            </w:r>
          </w:p>
        </w:tc>
        <w:tc>
          <w:tcPr>
            <w:tcW w:w="774" w:type="pct"/>
            <w:tcBorders>
              <w:top w:val="nil"/>
              <w:left w:val="nil"/>
              <w:bottom w:val="single" w:sz="4" w:space="0" w:color="auto"/>
              <w:right w:val="single" w:sz="4" w:space="0" w:color="auto"/>
            </w:tcBorders>
            <w:shd w:val="clear" w:color="auto" w:fill="auto"/>
            <w:vAlign w:val="center"/>
            <w:hideMark/>
          </w:tcPr>
          <w:p w14:paraId="5F617CC9" w14:textId="77777777" w:rsidR="00CF6D52" w:rsidRPr="00C81954" w:rsidRDefault="00CF6D52" w:rsidP="00FA2358">
            <w:pPr>
              <w:pStyle w:val="afffffffa"/>
            </w:pPr>
            <w:r w:rsidRPr="00C81954">
              <w:t>0,020</w:t>
            </w:r>
          </w:p>
        </w:tc>
        <w:tc>
          <w:tcPr>
            <w:tcW w:w="622" w:type="pct"/>
            <w:tcBorders>
              <w:top w:val="nil"/>
              <w:left w:val="nil"/>
              <w:bottom w:val="single" w:sz="4" w:space="0" w:color="auto"/>
              <w:right w:val="single" w:sz="4" w:space="0" w:color="auto"/>
            </w:tcBorders>
            <w:shd w:val="clear" w:color="auto" w:fill="auto"/>
            <w:vAlign w:val="center"/>
            <w:hideMark/>
          </w:tcPr>
          <w:p w14:paraId="39FD1C76" w14:textId="77777777" w:rsidR="00CF6D52" w:rsidRPr="00C81954" w:rsidRDefault="00CF6D52" w:rsidP="00FA2358">
            <w:pPr>
              <w:pStyle w:val="afffffffa"/>
            </w:pPr>
            <w:r w:rsidRPr="00C81954">
              <w:t>0,640</w:t>
            </w:r>
          </w:p>
        </w:tc>
        <w:tc>
          <w:tcPr>
            <w:tcW w:w="734" w:type="pct"/>
            <w:tcBorders>
              <w:top w:val="nil"/>
              <w:left w:val="nil"/>
              <w:bottom w:val="single" w:sz="4" w:space="0" w:color="auto"/>
              <w:right w:val="single" w:sz="4" w:space="0" w:color="auto"/>
            </w:tcBorders>
            <w:shd w:val="clear" w:color="auto" w:fill="auto"/>
            <w:vAlign w:val="center"/>
            <w:hideMark/>
          </w:tcPr>
          <w:p w14:paraId="3E39B4DB" w14:textId="77777777" w:rsidR="00CF6D52" w:rsidRPr="00C81954" w:rsidRDefault="00CF6D52" w:rsidP="00FA2358">
            <w:pPr>
              <w:pStyle w:val="afffffffa"/>
            </w:pPr>
            <w:r w:rsidRPr="00C81954">
              <w:t>0,007</w:t>
            </w:r>
          </w:p>
        </w:tc>
        <w:tc>
          <w:tcPr>
            <w:tcW w:w="590" w:type="pct"/>
            <w:tcBorders>
              <w:top w:val="nil"/>
              <w:left w:val="nil"/>
              <w:bottom w:val="single" w:sz="4" w:space="0" w:color="auto"/>
              <w:right w:val="single" w:sz="4" w:space="0" w:color="auto"/>
            </w:tcBorders>
            <w:shd w:val="clear" w:color="auto" w:fill="auto"/>
            <w:vAlign w:val="center"/>
            <w:hideMark/>
          </w:tcPr>
          <w:p w14:paraId="46DC152B" w14:textId="77777777" w:rsidR="00CF6D52" w:rsidRPr="00C81954" w:rsidRDefault="00CF6D52" w:rsidP="00FA2358">
            <w:pPr>
              <w:pStyle w:val="afffffffa"/>
            </w:pPr>
            <w:r w:rsidRPr="00C81954">
              <w:t>0,633</w:t>
            </w:r>
          </w:p>
        </w:tc>
      </w:tr>
      <w:tr w:rsidR="00CF6D52" w:rsidRPr="00C81954" w14:paraId="25B4EA17" w14:textId="77777777" w:rsidTr="00CF6D52">
        <w:trPr>
          <w:trHeight w:val="20"/>
        </w:trPr>
        <w:tc>
          <w:tcPr>
            <w:tcW w:w="171" w:type="pct"/>
            <w:tcBorders>
              <w:top w:val="nil"/>
              <w:left w:val="single" w:sz="4" w:space="0" w:color="auto"/>
              <w:bottom w:val="single" w:sz="4" w:space="0" w:color="auto"/>
              <w:right w:val="single" w:sz="4" w:space="0" w:color="auto"/>
            </w:tcBorders>
            <w:shd w:val="clear" w:color="auto" w:fill="auto"/>
            <w:vAlign w:val="center"/>
            <w:hideMark/>
          </w:tcPr>
          <w:p w14:paraId="1642CB8B" w14:textId="77777777" w:rsidR="00CF6D52" w:rsidRPr="00C81954" w:rsidRDefault="00CF6D52" w:rsidP="00FA2358">
            <w:pPr>
              <w:pStyle w:val="afffffffa"/>
            </w:pPr>
            <w:r w:rsidRPr="00C81954">
              <w:t>5</w:t>
            </w:r>
          </w:p>
        </w:tc>
        <w:tc>
          <w:tcPr>
            <w:tcW w:w="1375" w:type="pct"/>
            <w:tcBorders>
              <w:top w:val="nil"/>
              <w:left w:val="nil"/>
              <w:bottom w:val="single" w:sz="4" w:space="0" w:color="auto"/>
              <w:right w:val="single" w:sz="4" w:space="0" w:color="auto"/>
            </w:tcBorders>
            <w:shd w:val="clear" w:color="auto" w:fill="auto"/>
            <w:vAlign w:val="center"/>
            <w:hideMark/>
          </w:tcPr>
          <w:p w14:paraId="1B875835" w14:textId="77777777" w:rsidR="00CF6D52" w:rsidRPr="00C81954" w:rsidRDefault="00CF6D52" w:rsidP="00FA2358">
            <w:pPr>
              <w:pStyle w:val="afffffffa"/>
            </w:pPr>
            <w:r w:rsidRPr="00C81954">
              <w:t>Котельная «Мясокомбинат»</w:t>
            </w:r>
          </w:p>
        </w:tc>
        <w:tc>
          <w:tcPr>
            <w:tcW w:w="734" w:type="pct"/>
            <w:tcBorders>
              <w:top w:val="nil"/>
              <w:left w:val="nil"/>
              <w:bottom w:val="single" w:sz="4" w:space="0" w:color="auto"/>
              <w:right w:val="single" w:sz="4" w:space="0" w:color="auto"/>
            </w:tcBorders>
            <w:shd w:val="clear" w:color="auto" w:fill="auto"/>
            <w:vAlign w:val="center"/>
            <w:hideMark/>
          </w:tcPr>
          <w:p w14:paraId="324FB263" w14:textId="77777777" w:rsidR="00CF6D52" w:rsidRPr="00C81954" w:rsidRDefault="00CF6D52" w:rsidP="00FA2358">
            <w:pPr>
              <w:pStyle w:val="afffffffa"/>
            </w:pPr>
            <w:r w:rsidRPr="00C81954">
              <w:t>1,032</w:t>
            </w:r>
          </w:p>
        </w:tc>
        <w:tc>
          <w:tcPr>
            <w:tcW w:w="774" w:type="pct"/>
            <w:tcBorders>
              <w:top w:val="nil"/>
              <w:left w:val="nil"/>
              <w:bottom w:val="single" w:sz="4" w:space="0" w:color="auto"/>
              <w:right w:val="single" w:sz="4" w:space="0" w:color="auto"/>
            </w:tcBorders>
            <w:shd w:val="clear" w:color="auto" w:fill="auto"/>
            <w:vAlign w:val="center"/>
            <w:hideMark/>
          </w:tcPr>
          <w:p w14:paraId="367B3E3B" w14:textId="77777777" w:rsidR="00CF6D52" w:rsidRPr="00C81954" w:rsidRDefault="00CF6D52" w:rsidP="00FA2358">
            <w:pPr>
              <w:pStyle w:val="afffffffa"/>
            </w:pPr>
            <w:r w:rsidRPr="00C81954">
              <w:t>0,000</w:t>
            </w:r>
          </w:p>
        </w:tc>
        <w:tc>
          <w:tcPr>
            <w:tcW w:w="622" w:type="pct"/>
            <w:tcBorders>
              <w:top w:val="nil"/>
              <w:left w:val="nil"/>
              <w:bottom w:val="single" w:sz="4" w:space="0" w:color="auto"/>
              <w:right w:val="single" w:sz="4" w:space="0" w:color="auto"/>
            </w:tcBorders>
            <w:shd w:val="clear" w:color="auto" w:fill="auto"/>
            <w:vAlign w:val="center"/>
            <w:hideMark/>
          </w:tcPr>
          <w:p w14:paraId="310F351A" w14:textId="77777777" w:rsidR="00CF6D52" w:rsidRPr="00C81954" w:rsidRDefault="00CF6D52" w:rsidP="00FA2358">
            <w:pPr>
              <w:pStyle w:val="afffffffa"/>
            </w:pPr>
            <w:r w:rsidRPr="00C81954">
              <w:t>1,032</w:t>
            </w:r>
          </w:p>
        </w:tc>
        <w:tc>
          <w:tcPr>
            <w:tcW w:w="734" w:type="pct"/>
            <w:tcBorders>
              <w:top w:val="nil"/>
              <w:left w:val="nil"/>
              <w:bottom w:val="single" w:sz="4" w:space="0" w:color="auto"/>
              <w:right w:val="single" w:sz="4" w:space="0" w:color="auto"/>
            </w:tcBorders>
            <w:shd w:val="clear" w:color="auto" w:fill="auto"/>
            <w:vAlign w:val="center"/>
            <w:hideMark/>
          </w:tcPr>
          <w:p w14:paraId="2F74EDDA" w14:textId="77777777" w:rsidR="00CF6D52" w:rsidRPr="00C81954" w:rsidRDefault="00CF6D52" w:rsidP="00FA2358">
            <w:pPr>
              <w:pStyle w:val="afffffffa"/>
            </w:pPr>
            <w:r w:rsidRPr="00C81954">
              <w:t>0,000</w:t>
            </w:r>
          </w:p>
        </w:tc>
        <w:tc>
          <w:tcPr>
            <w:tcW w:w="590" w:type="pct"/>
            <w:tcBorders>
              <w:top w:val="nil"/>
              <w:left w:val="nil"/>
              <w:bottom w:val="single" w:sz="4" w:space="0" w:color="auto"/>
              <w:right w:val="single" w:sz="4" w:space="0" w:color="auto"/>
            </w:tcBorders>
            <w:shd w:val="clear" w:color="auto" w:fill="auto"/>
            <w:vAlign w:val="center"/>
            <w:hideMark/>
          </w:tcPr>
          <w:p w14:paraId="33D5A202" w14:textId="77777777" w:rsidR="00CF6D52" w:rsidRPr="00C81954" w:rsidRDefault="00CF6D52" w:rsidP="00FA2358">
            <w:pPr>
              <w:pStyle w:val="afffffffa"/>
            </w:pPr>
            <w:r w:rsidRPr="00C81954">
              <w:t>1,032</w:t>
            </w:r>
          </w:p>
        </w:tc>
      </w:tr>
      <w:tr w:rsidR="00CF6D52" w:rsidRPr="00C81954" w14:paraId="1907F486" w14:textId="77777777" w:rsidTr="00CF6D52">
        <w:trPr>
          <w:trHeight w:val="20"/>
        </w:trPr>
        <w:tc>
          <w:tcPr>
            <w:tcW w:w="5000" w:type="pct"/>
            <w:gridSpan w:val="7"/>
            <w:tcBorders>
              <w:top w:val="single" w:sz="4" w:space="0" w:color="auto"/>
              <w:left w:val="single" w:sz="4" w:space="0" w:color="auto"/>
              <w:bottom w:val="single" w:sz="4" w:space="0" w:color="auto"/>
              <w:right w:val="nil"/>
            </w:tcBorders>
            <w:shd w:val="clear" w:color="auto" w:fill="auto"/>
            <w:vAlign w:val="center"/>
            <w:hideMark/>
          </w:tcPr>
          <w:p w14:paraId="28853326" w14:textId="77777777" w:rsidR="00CF6D52" w:rsidRPr="00C81954" w:rsidRDefault="00CF6D52" w:rsidP="00FA2358">
            <w:pPr>
              <w:pStyle w:val="afffffffa"/>
            </w:pPr>
            <w:r w:rsidRPr="00C81954">
              <w:t>АО «Пермский Свинокомплекс»</w:t>
            </w:r>
          </w:p>
        </w:tc>
      </w:tr>
      <w:tr w:rsidR="00CF6D52" w:rsidRPr="00C81954" w14:paraId="3055DB78" w14:textId="77777777" w:rsidTr="00CF6D52">
        <w:trPr>
          <w:trHeight w:val="20"/>
        </w:trPr>
        <w:tc>
          <w:tcPr>
            <w:tcW w:w="171" w:type="pct"/>
            <w:tcBorders>
              <w:top w:val="nil"/>
              <w:left w:val="single" w:sz="4" w:space="0" w:color="auto"/>
              <w:bottom w:val="single" w:sz="4" w:space="0" w:color="auto"/>
              <w:right w:val="single" w:sz="4" w:space="0" w:color="auto"/>
            </w:tcBorders>
            <w:shd w:val="clear" w:color="auto" w:fill="auto"/>
            <w:vAlign w:val="center"/>
            <w:hideMark/>
          </w:tcPr>
          <w:p w14:paraId="613C899A" w14:textId="77777777" w:rsidR="00CF6D52" w:rsidRPr="00C81954" w:rsidRDefault="00CF6D52" w:rsidP="00FA2358">
            <w:pPr>
              <w:pStyle w:val="afffffffa"/>
            </w:pPr>
            <w:r w:rsidRPr="00C81954">
              <w:t>6</w:t>
            </w:r>
          </w:p>
        </w:tc>
        <w:tc>
          <w:tcPr>
            <w:tcW w:w="1375" w:type="pct"/>
            <w:tcBorders>
              <w:top w:val="nil"/>
              <w:left w:val="nil"/>
              <w:bottom w:val="single" w:sz="4" w:space="0" w:color="auto"/>
              <w:right w:val="single" w:sz="4" w:space="0" w:color="auto"/>
            </w:tcBorders>
            <w:shd w:val="clear" w:color="auto" w:fill="auto"/>
            <w:vAlign w:val="center"/>
            <w:hideMark/>
          </w:tcPr>
          <w:p w14:paraId="6A77B960" w14:textId="77777777" w:rsidR="00CF6D52" w:rsidRPr="00C81954" w:rsidRDefault="00CF6D52" w:rsidP="00FA2358">
            <w:pPr>
              <w:pStyle w:val="afffffffa"/>
            </w:pPr>
            <w:r w:rsidRPr="00C81954">
              <w:t>Котельный Цех</w:t>
            </w:r>
          </w:p>
        </w:tc>
        <w:tc>
          <w:tcPr>
            <w:tcW w:w="734" w:type="pct"/>
            <w:tcBorders>
              <w:top w:val="nil"/>
              <w:left w:val="nil"/>
              <w:bottom w:val="single" w:sz="4" w:space="0" w:color="auto"/>
              <w:right w:val="single" w:sz="4" w:space="0" w:color="auto"/>
            </w:tcBorders>
            <w:shd w:val="clear" w:color="auto" w:fill="auto"/>
            <w:vAlign w:val="center"/>
            <w:hideMark/>
          </w:tcPr>
          <w:p w14:paraId="0E0F8F50" w14:textId="77777777" w:rsidR="00CF6D52" w:rsidRPr="00C81954" w:rsidRDefault="00CF6D52" w:rsidP="00FA2358">
            <w:pPr>
              <w:pStyle w:val="afffffffa"/>
            </w:pPr>
            <w:r w:rsidRPr="00C81954">
              <w:t>160,000</w:t>
            </w:r>
          </w:p>
        </w:tc>
        <w:tc>
          <w:tcPr>
            <w:tcW w:w="774" w:type="pct"/>
            <w:tcBorders>
              <w:top w:val="nil"/>
              <w:left w:val="nil"/>
              <w:bottom w:val="single" w:sz="4" w:space="0" w:color="auto"/>
              <w:right w:val="single" w:sz="4" w:space="0" w:color="auto"/>
            </w:tcBorders>
            <w:shd w:val="clear" w:color="auto" w:fill="auto"/>
            <w:vAlign w:val="center"/>
            <w:hideMark/>
          </w:tcPr>
          <w:p w14:paraId="05F9B813" w14:textId="77777777" w:rsidR="00CF6D52" w:rsidRPr="00C81954" w:rsidRDefault="00CF6D52" w:rsidP="00FA2358">
            <w:pPr>
              <w:pStyle w:val="afffffffa"/>
            </w:pPr>
            <w:r w:rsidRPr="00C81954">
              <w:t>88,000</w:t>
            </w:r>
          </w:p>
        </w:tc>
        <w:tc>
          <w:tcPr>
            <w:tcW w:w="622" w:type="pct"/>
            <w:tcBorders>
              <w:top w:val="nil"/>
              <w:left w:val="nil"/>
              <w:bottom w:val="single" w:sz="4" w:space="0" w:color="auto"/>
              <w:right w:val="single" w:sz="4" w:space="0" w:color="auto"/>
            </w:tcBorders>
            <w:shd w:val="clear" w:color="auto" w:fill="auto"/>
            <w:vAlign w:val="center"/>
            <w:hideMark/>
          </w:tcPr>
          <w:p w14:paraId="5817535E" w14:textId="77777777" w:rsidR="00CF6D52" w:rsidRPr="00C81954" w:rsidRDefault="00CF6D52" w:rsidP="00FA2358">
            <w:pPr>
              <w:pStyle w:val="afffffffa"/>
            </w:pPr>
            <w:r w:rsidRPr="00C81954">
              <w:t>72,000</w:t>
            </w:r>
          </w:p>
        </w:tc>
        <w:tc>
          <w:tcPr>
            <w:tcW w:w="734" w:type="pct"/>
            <w:tcBorders>
              <w:top w:val="nil"/>
              <w:left w:val="nil"/>
              <w:bottom w:val="single" w:sz="4" w:space="0" w:color="auto"/>
              <w:right w:val="single" w:sz="4" w:space="0" w:color="auto"/>
            </w:tcBorders>
            <w:shd w:val="clear" w:color="auto" w:fill="auto"/>
            <w:vAlign w:val="center"/>
            <w:hideMark/>
          </w:tcPr>
          <w:p w14:paraId="11E62C45" w14:textId="77777777" w:rsidR="00CF6D52" w:rsidRPr="00C81954" w:rsidRDefault="00CF6D52" w:rsidP="00FA2358">
            <w:pPr>
              <w:pStyle w:val="afffffffa"/>
            </w:pPr>
            <w:r w:rsidRPr="00C81954">
              <w:t>0,800</w:t>
            </w:r>
          </w:p>
        </w:tc>
        <w:tc>
          <w:tcPr>
            <w:tcW w:w="590" w:type="pct"/>
            <w:tcBorders>
              <w:top w:val="nil"/>
              <w:left w:val="nil"/>
              <w:bottom w:val="single" w:sz="4" w:space="0" w:color="auto"/>
              <w:right w:val="single" w:sz="4" w:space="0" w:color="auto"/>
            </w:tcBorders>
            <w:shd w:val="clear" w:color="auto" w:fill="auto"/>
            <w:vAlign w:val="center"/>
            <w:hideMark/>
          </w:tcPr>
          <w:p w14:paraId="463D14DA" w14:textId="77777777" w:rsidR="00CF6D52" w:rsidRPr="00C81954" w:rsidRDefault="00CF6D52" w:rsidP="00FA2358">
            <w:pPr>
              <w:pStyle w:val="afffffffa"/>
            </w:pPr>
            <w:r w:rsidRPr="00C81954">
              <w:t>71,200</w:t>
            </w:r>
          </w:p>
        </w:tc>
      </w:tr>
      <w:tr w:rsidR="00CF6D52" w:rsidRPr="00C81954" w14:paraId="40FBCB0B" w14:textId="77777777" w:rsidTr="00CF6D52">
        <w:trPr>
          <w:trHeight w:val="20"/>
        </w:trPr>
        <w:tc>
          <w:tcPr>
            <w:tcW w:w="5000" w:type="pct"/>
            <w:gridSpan w:val="7"/>
            <w:tcBorders>
              <w:top w:val="single" w:sz="4" w:space="0" w:color="auto"/>
              <w:left w:val="single" w:sz="4" w:space="0" w:color="auto"/>
              <w:bottom w:val="single" w:sz="4" w:space="0" w:color="auto"/>
              <w:right w:val="nil"/>
            </w:tcBorders>
            <w:shd w:val="clear" w:color="auto" w:fill="auto"/>
            <w:vAlign w:val="center"/>
            <w:hideMark/>
          </w:tcPr>
          <w:p w14:paraId="68D15020" w14:textId="77777777" w:rsidR="00CF6D52" w:rsidRPr="00C81954" w:rsidRDefault="00CF6D52" w:rsidP="00FA2358">
            <w:pPr>
              <w:pStyle w:val="afffffffa"/>
            </w:pPr>
            <w:r w:rsidRPr="00C81954">
              <w:t>АО «Пермтрансжелезобетон»</w:t>
            </w:r>
          </w:p>
        </w:tc>
      </w:tr>
      <w:tr w:rsidR="00E9077B" w:rsidRPr="00C81954" w14:paraId="71E2A5D1" w14:textId="77777777" w:rsidTr="00CF6D52">
        <w:trPr>
          <w:trHeight w:val="20"/>
        </w:trPr>
        <w:tc>
          <w:tcPr>
            <w:tcW w:w="171" w:type="pct"/>
            <w:tcBorders>
              <w:top w:val="nil"/>
              <w:left w:val="single" w:sz="4" w:space="0" w:color="auto"/>
              <w:bottom w:val="single" w:sz="4" w:space="0" w:color="auto"/>
              <w:right w:val="single" w:sz="4" w:space="0" w:color="auto"/>
            </w:tcBorders>
            <w:shd w:val="clear" w:color="auto" w:fill="auto"/>
            <w:vAlign w:val="center"/>
            <w:hideMark/>
          </w:tcPr>
          <w:p w14:paraId="16A942A9" w14:textId="77777777" w:rsidR="00E9077B" w:rsidRPr="00C81954" w:rsidRDefault="00E9077B" w:rsidP="00FA2358">
            <w:pPr>
              <w:pStyle w:val="afffffffa"/>
            </w:pPr>
            <w:r w:rsidRPr="00C81954">
              <w:t>7</w:t>
            </w:r>
          </w:p>
        </w:tc>
        <w:tc>
          <w:tcPr>
            <w:tcW w:w="1375" w:type="pct"/>
            <w:tcBorders>
              <w:top w:val="nil"/>
              <w:left w:val="nil"/>
              <w:bottom w:val="single" w:sz="4" w:space="0" w:color="auto"/>
              <w:right w:val="single" w:sz="4" w:space="0" w:color="auto"/>
            </w:tcBorders>
            <w:shd w:val="clear" w:color="auto" w:fill="auto"/>
            <w:vAlign w:val="center"/>
            <w:hideMark/>
          </w:tcPr>
          <w:p w14:paraId="766F02D1" w14:textId="77777777" w:rsidR="00E9077B" w:rsidRPr="00C81954" w:rsidRDefault="00E9077B" w:rsidP="00FA2358">
            <w:pPr>
              <w:pStyle w:val="afffffffa"/>
            </w:pPr>
            <w:r w:rsidRPr="00C81954">
              <w:t>Котельная АО «Пермтрансжелезобетон»</w:t>
            </w:r>
          </w:p>
        </w:tc>
        <w:tc>
          <w:tcPr>
            <w:tcW w:w="734" w:type="pct"/>
            <w:tcBorders>
              <w:top w:val="nil"/>
              <w:left w:val="nil"/>
              <w:bottom w:val="single" w:sz="4" w:space="0" w:color="auto"/>
              <w:right w:val="single" w:sz="4" w:space="0" w:color="auto"/>
            </w:tcBorders>
            <w:shd w:val="clear" w:color="auto" w:fill="auto"/>
            <w:vAlign w:val="center"/>
            <w:hideMark/>
          </w:tcPr>
          <w:p w14:paraId="1BCBF953" w14:textId="77777777" w:rsidR="00E9077B" w:rsidRPr="00C81954" w:rsidRDefault="00E9077B" w:rsidP="00FA2358">
            <w:pPr>
              <w:pStyle w:val="afffffffa"/>
            </w:pPr>
            <w:r w:rsidRPr="00C81954">
              <w:t>70,000</w:t>
            </w:r>
          </w:p>
        </w:tc>
        <w:tc>
          <w:tcPr>
            <w:tcW w:w="774" w:type="pct"/>
            <w:tcBorders>
              <w:top w:val="nil"/>
              <w:left w:val="nil"/>
              <w:bottom w:val="single" w:sz="4" w:space="0" w:color="auto"/>
              <w:right w:val="single" w:sz="4" w:space="0" w:color="auto"/>
            </w:tcBorders>
            <w:shd w:val="clear" w:color="auto" w:fill="auto"/>
            <w:vAlign w:val="center"/>
            <w:hideMark/>
          </w:tcPr>
          <w:p w14:paraId="7B28A01E" w14:textId="744D771C" w:rsidR="00E9077B" w:rsidRPr="00C81954" w:rsidRDefault="00E9077B" w:rsidP="00FA2358">
            <w:pPr>
              <w:pStyle w:val="afffffffa"/>
            </w:pPr>
            <w:r w:rsidRPr="00C81954">
              <w:t>35,180</w:t>
            </w:r>
          </w:p>
        </w:tc>
        <w:tc>
          <w:tcPr>
            <w:tcW w:w="622" w:type="pct"/>
            <w:tcBorders>
              <w:top w:val="nil"/>
              <w:left w:val="nil"/>
              <w:bottom w:val="single" w:sz="4" w:space="0" w:color="auto"/>
              <w:right w:val="single" w:sz="4" w:space="0" w:color="auto"/>
            </w:tcBorders>
            <w:shd w:val="clear" w:color="auto" w:fill="auto"/>
            <w:vAlign w:val="center"/>
            <w:hideMark/>
          </w:tcPr>
          <w:p w14:paraId="60939D3A" w14:textId="492EA524" w:rsidR="00E9077B" w:rsidRPr="00C81954" w:rsidRDefault="00E9077B" w:rsidP="00FA2358">
            <w:pPr>
              <w:pStyle w:val="afffffffa"/>
            </w:pPr>
            <w:r w:rsidRPr="00C81954">
              <w:t>34,820</w:t>
            </w:r>
          </w:p>
        </w:tc>
        <w:tc>
          <w:tcPr>
            <w:tcW w:w="734" w:type="pct"/>
            <w:tcBorders>
              <w:top w:val="nil"/>
              <w:left w:val="nil"/>
              <w:bottom w:val="single" w:sz="4" w:space="0" w:color="auto"/>
              <w:right w:val="single" w:sz="4" w:space="0" w:color="auto"/>
            </w:tcBorders>
            <w:shd w:val="clear" w:color="auto" w:fill="auto"/>
            <w:vAlign w:val="center"/>
            <w:hideMark/>
          </w:tcPr>
          <w:p w14:paraId="1A039D81" w14:textId="267DBBA8" w:rsidR="00E9077B" w:rsidRPr="00C81954" w:rsidRDefault="00E9077B" w:rsidP="00FA2358">
            <w:pPr>
              <w:pStyle w:val="afffffffa"/>
            </w:pPr>
            <w:r w:rsidRPr="00C81954">
              <w:t>0,325</w:t>
            </w:r>
          </w:p>
        </w:tc>
        <w:tc>
          <w:tcPr>
            <w:tcW w:w="590" w:type="pct"/>
            <w:tcBorders>
              <w:top w:val="nil"/>
              <w:left w:val="nil"/>
              <w:bottom w:val="single" w:sz="4" w:space="0" w:color="auto"/>
              <w:right w:val="single" w:sz="4" w:space="0" w:color="auto"/>
            </w:tcBorders>
            <w:shd w:val="clear" w:color="auto" w:fill="auto"/>
            <w:vAlign w:val="center"/>
            <w:hideMark/>
          </w:tcPr>
          <w:p w14:paraId="17BE12C4" w14:textId="2BBDB3CD" w:rsidR="00E9077B" w:rsidRPr="00C81954" w:rsidRDefault="00E9077B" w:rsidP="00FA2358">
            <w:pPr>
              <w:pStyle w:val="afffffffa"/>
            </w:pPr>
            <w:r w:rsidRPr="00C81954">
              <w:t>34,495</w:t>
            </w:r>
          </w:p>
        </w:tc>
      </w:tr>
      <w:tr w:rsidR="00CF6D52" w:rsidRPr="00C81954" w14:paraId="67CE7E26" w14:textId="77777777" w:rsidTr="00CF6D52">
        <w:trPr>
          <w:trHeight w:val="20"/>
        </w:trPr>
        <w:tc>
          <w:tcPr>
            <w:tcW w:w="5000" w:type="pct"/>
            <w:gridSpan w:val="7"/>
            <w:tcBorders>
              <w:top w:val="single" w:sz="4" w:space="0" w:color="auto"/>
              <w:left w:val="single" w:sz="4" w:space="0" w:color="auto"/>
              <w:bottom w:val="single" w:sz="4" w:space="0" w:color="auto"/>
              <w:right w:val="nil"/>
            </w:tcBorders>
            <w:shd w:val="clear" w:color="auto" w:fill="auto"/>
            <w:vAlign w:val="center"/>
            <w:hideMark/>
          </w:tcPr>
          <w:p w14:paraId="1F00411B" w14:textId="77777777" w:rsidR="00CF6D52" w:rsidRPr="00C81954" w:rsidRDefault="00CF6D52" w:rsidP="00FA2358">
            <w:pPr>
              <w:pStyle w:val="afffffffa"/>
            </w:pPr>
            <w:r w:rsidRPr="00C81954">
              <w:t>МУП «Гарант»</w:t>
            </w:r>
          </w:p>
        </w:tc>
      </w:tr>
      <w:tr w:rsidR="00E9077B" w:rsidRPr="00C81954" w14:paraId="0D7D65F0" w14:textId="77777777" w:rsidTr="00CF6D52">
        <w:trPr>
          <w:trHeight w:val="20"/>
        </w:trPr>
        <w:tc>
          <w:tcPr>
            <w:tcW w:w="171" w:type="pct"/>
            <w:tcBorders>
              <w:top w:val="nil"/>
              <w:left w:val="single" w:sz="4" w:space="0" w:color="auto"/>
              <w:bottom w:val="single" w:sz="4" w:space="0" w:color="auto"/>
              <w:right w:val="single" w:sz="4" w:space="0" w:color="auto"/>
            </w:tcBorders>
            <w:shd w:val="clear" w:color="auto" w:fill="auto"/>
            <w:vAlign w:val="center"/>
            <w:hideMark/>
          </w:tcPr>
          <w:p w14:paraId="77CA73BC" w14:textId="77777777" w:rsidR="00E9077B" w:rsidRPr="00C81954" w:rsidRDefault="00E9077B" w:rsidP="00FA2358">
            <w:pPr>
              <w:pStyle w:val="afffffffa"/>
            </w:pPr>
            <w:r w:rsidRPr="00C81954">
              <w:t>8</w:t>
            </w:r>
          </w:p>
        </w:tc>
        <w:tc>
          <w:tcPr>
            <w:tcW w:w="1375" w:type="pct"/>
            <w:tcBorders>
              <w:top w:val="nil"/>
              <w:left w:val="nil"/>
              <w:bottom w:val="single" w:sz="4" w:space="0" w:color="auto"/>
              <w:right w:val="single" w:sz="4" w:space="0" w:color="auto"/>
            </w:tcBorders>
            <w:shd w:val="clear" w:color="auto" w:fill="auto"/>
            <w:vAlign w:val="center"/>
            <w:hideMark/>
          </w:tcPr>
          <w:p w14:paraId="2CC6DDC5" w14:textId="77777777" w:rsidR="00E9077B" w:rsidRPr="00C81954" w:rsidRDefault="00E9077B" w:rsidP="00FA2358">
            <w:pPr>
              <w:pStyle w:val="afffffffa"/>
            </w:pPr>
            <w:r w:rsidRPr="00C81954">
              <w:t>Модульная котельная д. Конец-Бор</w:t>
            </w:r>
          </w:p>
        </w:tc>
        <w:tc>
          <w:tcPr>
            <w:tcW w:w="734" w:type="pct"/>
            <w:tcBorders>
              <w:top w:val="nil"/>
              <w:left w:val="nil"/>
              <w:bottom w:val="single" w:sz="4" w:space="0" w:color="auto"/>
              <w:right w:val="single" w:sz="4" w:space="0" w:color="auto"/>
            </w:tcBorders>
            <w:shd w:val="clear" w:color="auto" w:fill="auto"/>
            <w:vAlign w:val="center"/>
            <w:hideMark/>
          </w:tcPr>
          <w:p w14:paraId="6436ACC0" w14:textId="77777777" w:rsidR="00E9077B" w:rsidRPr="00C81954" w:rsidRDefault="00E9077B" w:rsidP="00FA2358">
            <w:pPr>
              <w:pStyle w:val="afffffffa"/>
            </w:pPr>
            <w:r w:rsidRPr="00C81954">
              <w:t>0,860</w:t>
            </w:r>
          </w:p>
        </w:tc>
        <w:tc>
          <w:tcPr>
            <w:tcW w:w="774" w:type="pct"/>
            <w:tcBorders>
              <w:top w:val="nil"/>
              <w:left w:val="nil"/>
              <w:bottom w:val="single" w:sz="4" w:space="0" w:color="auto"/>
              <w:right w:val="single" w:sz="4" w:space="0" w:color="auto"/>
            </w:tcBorders>
            <w:shd w:val="clear" w:color="auto" w:fill="auto"/>
            <w:vAlign w:val="center"/>
            <w:hideMark/>
          </w:tcPr>
          <w:p w14:paraId="208E27F4" w14:textId="185E384B" w:rsidR="00E9077B" w:rsidRPr="00C81954" w:rsidRDefault="00E9077B" w:rsidP="00FA2358">
            <w:pPr>
              <w:pStyle w:val="afffffffa"/>
            </w:pPr>
            <w:r w:rsidRPr="00C81954">
              <w:t>0,200</w:t>
            </w:r>
          </w:p>
        </w:tc>
        <w:tc>
          <w:tcPr>
            <w:tcW w:w="622" w:type="pct"/>
            <w:tcBorders>
              <w:top w:val="nil"/>
              <w:left w:val="nil"/>
              <w:bottom w:val="single" w:sz="4" w:space="0" w:color="auto"/>
              <w:right w:val="single" w:sz="4" w:space="0" w:color="auto"/>
            </w:tcBorders>
            <w:shd w:val="clear" w:color="auto" w:fill="auto"/>
            <w:vAlign w:val="center"/>
            <w:hideMark/>
          </w:tcPr>
          <w:p w14:paraId="089F8C31" w14:textId="7987B5FB" w:rsidR="00E9077B" w:rsidRPr="00C81954" w:rsidRDefault="00E9077B" w:rsidP="00FA2358">
            <w:pPr>
              <w:pStyle w:val="afffffffa"/>
            </w:pPr>
            <w:r w:rsidRPr="00C81954">
              <w:t>0,660</w:t>
            </w:r>
          </w:p>
        </w:tc>
        <w:tc>
          <w:tcPr>
            <w:tcW w:w="734" w:type="pct"/>
            <w:tcBorders>
              <w:top w:val="nil"/>
              <w:left w:val="nil"/>
              <w:bottom w:val="single" w:sz="4" w:space="0" w:color="auto"/>
              <w:right w:val="single" w:sz="4" w:space="0" w:color="auto"/>
            </w:tcBorders>
            <w:shd w:val="clear" w:color="auto" w:fill="auto"/>
            <w:vAlign w:val="center"/>
            <w:hideMark/>
          </w:tcPr>
          <w:p w14:paraId="6BD1F164" w14:textId="24826A2A" w:rsidR="00E9077B" w:rsidRPr="00C81954" w:rsidRDefault="00E9077B" w:rsidP="00FA2358">
            <w:pPr>
              <w:pStyle w:val="afffffffa"/>
            </w:pPr>
            <w:r w:rsidRPr="00C81954">
              <w:t>0,000</w:t>
            </w:r>
          </w:p>
        </w:tc>
        <w:tc>
          <w:tcPr>
            <w:tcW w:w="590" w:type="pct"/>
            <w:tcBorders>
              <w:top w:val="nil"/>
              <w:left w:val="nil"/>
              <w:bottom w:val="single" w:sz="4" w:space="0" w:color="auto"/>
              <w:right w:val="single" w:sz="4" w:space="0" w:color="auto"/>
            </w:tcBorders>
            <w:shd w:val="clear" w:color="auto" w:fill="auto"/>
            <w:vAlign w:val="center"/>
            <w:hideMark/>
          </w:tcPr>
          <w:p w14:paraId="70266F01" w14:textId="5007E8D1" w:rsidR="00E9077B" w:rsidRPr="00C81954" w:rsidRDefault="00E9077B" w:rsidP="00FA2358">
            <w:pPr>
              <w:pStyle w:val="afffffffa"/>
            </w:pPr>
            <w:r w:rsidRPr="00C81954">
              <w:t>0,660</w:t>
            </w:r>
          </w:p>
        </w:tc>
      </w:tr>
      <w:tr w:rsidR="00E9077B" w:rsidRPr="00C81954" w14:paraId="584B8B79" w14:textId="77777777" w:rsidTr="00CF6D52">
        <w:trPr>
          <w:trHeight w:val="20"/>
        </w:trPr>
        <w:tc>
          <w:tcPr>
            <w:tcW w:w="154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BC634F" w14:textId="77777777" w:rsidR="00E9077B" w:rsidRPr="00C81954" w:rsidRDefault="00E9077B" w:rsidP="00FA2358">
            <w:pPr>
              <w:pStyle w:val="afffffffa"/>
            </w:pPr>
            <w:r w:rsidRPr="00C81954">
              <w:t>Сумма по котельным</w:t>
            </w:r>
          </w:p>
        </w:tc>
        <w:tc>
          <w:tcPr>
            <w:tcW w:w="734" w:type="pct"/>
            <w:tcBorders>
              <w:top w:val="nil"/>
              <w:left w:val="nil"/>
              <w:bottom w:val="single" w:sz="4" w:space="0" w:color="auto"/>
              <w:right w:val="single" w:sz="4" w:space="0" w:color="auto"/>
            </w:tcBorders>
            <w:shd w:val="clear" w:color="auto" w:fill="auto"/>
            <w:noWrap/>
            <w:vAlign w:val="center"/>
            <w:hideMark/>
          </w:tcPr>
          <w:p w14:paraId="3C3A8D3D" w14:textId="4ABC9159" w:rsidR="00E9077B" w:rsidRPr="00C81954" w:rsidRDefault="00E9077B" w:rsidP="00FA2358">
            <w:pPr>
              <w:pStyle w:val="afffffffa"/>
            </w:pPr>
            <w:r w:rsidRPr="00C81954">
              <w:t>237,970</w:t>
            </w:r>
          </w:p>
        </w:tc>
        <w:tc>
          <w:tcPr>
            <w:tcW w:w="774" w:type="pct"/>
            <w:tcBorders>
              <w:top w:val="nil"/>
              <w:left w:val="nil"/>
              <w:bottom w:val="single" w:sz="4" w:space="0" w:color="auto"/>
              <w:right w:val="single" w:sz="4" w:space="0" w:color="auto"/>
            </w:tcBorders>
            <w:shd w:val="clear" w:color="auto" w:fill="auto"/>
            <w:noWrap/>
            <w:vAlign w:val="center"/>
            <w:hideMark/>
          </w:tcPr>
          <w:p w14:paraId="2D493833" w14:textId="6ADA5244" w:rsidR="00E9077B" w:rsidRPr="00C81954" w:rsidRDefault="00E9077B" w:rsidP="00FA2358">
            <w:pPr>
              <w:pStyle w:val="afffffffa"/>
            </w:pPr>
            <w:r w:rsidRPr="00C81954">
              <w:t>123,610</w:t>
            </w:r>
          </w:p>
        </w:tc>
        <w:tc>
          <w:tcPr>
            <w:tcW w:w="622" w:type="pct"/>
            <w:tcBorders>
              <w:top w:val="nil"/>
              <w:left w:val="nil"/>
              <w:bottom w:val="single" w:sz="4" w:space="0" w:color="auto"/>
              <w:right w:val="single" w:sz="4" w:space="0" w:color="auto"/>
            </w:tcBorders>
            <w:shd w:val="clear" w:color="auto" w:fill="auto"/>
            <w:noWrap/>
            <w:vAlign w:val="center"/>
            <w:hideMark/>
          </w:tcPr>
          <w:p w14:paraId="6CFDCA9A" w14:textId="23C4DE12" w:rsidR="00E9077B" w:rsidRPr="00C81954" w:rsidRDefault="00E9077B" w:rsidP="00FA2358">
            <w:pPr>
              <w:pStyle w:val="afffffffa"/>
            </w:pPr>
            <w:r w:rsidRPr="00C81954">
              <w:t>114,360</w:t>
            </w:r>
          </w:p>
        </w:tc>
        <w:tc>
          <w:tcPr>
            <w:tcW w:w="734" w:type="pct"/>
            <w:tcBorders>
              <w:top w:val="nil"/>
              <w:left w:val="nil"/>
              <w:bottom w:val="single" w:sz="4" w:space="0" w:color="auto"/>
              <w:right w:val="single" w:sz="4" w:space="0" w:color="auto"/>
            </w:tcBorders>
            <w:shd w:val="clear" w:color="auto" w:fill="auto"/>
            <w:noWrap/>
            <w:vAlign w:val="center"/>
            <w:hideMark/>
          </w:tcPr>
          <w:p w14:paraId="5F525A1F" w14:textId="4A4FCF75" w:rsidR="00E9077B" w:rsidRPr="00C81954" w:rsidRDefault="00E9077B" w:rsidP="00FA2358">
            <w:pPr>
              <w:pStyle w:val="afffffffa"/>
            </w:pPr>
            <w:r w:rsidRPr="00C81954">
              <w:t>1,178</w:t>
            </w:r>
          </w:p>
        </w:tc>
        <w:tc>
          <w:tcPr>
            <w:tcW w:w="590" w:type="pct"/>
            <w:tcBorders>
              <w:top w:val="nil"/>
              <w:left w:val="nil"/>
              <w:bottom w:val="single" w:sz="4" w:space="0" w:color="auto"/>
              <w:right w:val="single" w:sz="4" w:space="0" w:color="auto"/>
            </w:tcBorders>
            <w:shd w:val="clear" w:color="auto" w:fill="auto"/>
            <w:noWrap/>
            <w:vAlign w:val="center"/>
            <w:hideMark/>
          </w:tcPr>
          <w:p w14:paraId="755851EB" w14:textId="2F11ECC9" w:rsidR="00E9077B" w:rsidRPr="00C81954" w:rsidRDefault="00E9077B" w:rsidP="00FA2358">
            <w:pPr>
              <w:pStyle w:val="afffffffa"/>
            </w:pPr>
            <w:r w:rsidRPr="00C81954">
              <w:t>113,182</w:t>
            </w:r>
          </w:p>
        </w:tc>
      </w:tr>
    </w:tbl>
    <w:p w14:paraId="58431257" w14:textId="77777777" w:rsidR="00096172" w:rsidRPr="00C81954" w:rsidRDefault="00096172" w:rsidP="00FA2358">
      <w:pPr>
        <w:pStyle w:val="afe"/>
        <w:rPr>
          <w:color w:val="auto"/>
        </w:rPr>
      </w:pPr>
    </w:p>
    <w:p w14:paraId="0C63A67C" w14:textId="77777777" w:rsidR="00096172" w:rsidRPr="00C81954" w:rsidRDefault="00096172" w:rsidP="00FA2358">
      <w:pPr>
        <w:pStyle w:val="afe"/>
        <w:rPr>
          <w:color w:val="auto"/>
        </w:rPr>
      </w:pPr>
    </w:p>
    <w:p w14:paraId="39A2D948" w14:textId="20237C48" w:rsidR="00096172" w:rsidRPr="00C81954" w:rsidRDefault="00096172" w:rsidP="00FA2358">
      <w:pPr>
        <w:pStyle w:val="afe"/>
        <w:rPr>
          <w:color w:val="auto"/>
        </w:rPr>
        <w:sectPr w:rsidR="00096172" w:rsidRPr="00C81954" w:rsidSect="00F36A65">
          <w:pgSz w:w="11906" w:h="16838" w:code="9"/>
          <w:pgMar w:top="851" w:right="851" w:bottom="851" w:left="1418" w:header="0" w:footer="510" w:gutter="0"/>
          <w:cols w:space="708"/>
          <w:docGrid w:linePitch="360"/>
        </w:sectPr>
      </w:pPr>
    </w:p>
    <w:p w14:paraId="1C9FC636" w14:textId="68FC390C" w:rsidR="00166B4B" w:rsidRPr="00C81954" w:rsidRDefault="005D09A4" w:rsidP="00FA2358">
      <w:pPr>
        <w:pStyle w:val="affff7"/>
      </w:pPr>
      <w:bookmarkStart w:id="139" w:name="_Ref116565278"/>
      <w:bookmarkStart w:id="140" w:name="_Toc74312396"/>
      <w:bookmarkStart w:id="141" w:name="_Toc136104331"/>
      <w:r w:rsidRPr="00C81954">
        <w:lastRenderedPageBreak/>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26</w:t>
      </w:r>
      <w:r w:rsidR="00B25ED0" w:rsidRPr="00C81954">
        <w:rPr>
          <w:noProof/>
        </w:rPr>
        <w:fldChar w:fldCharType="end"/>
      </w:r>
      <w:bookmarkEnd w:id="139"/>
      <w:r w:rsidRPr="00C81954">
        <w:t>. Данные по расходу тепла на СН и отпуск тепловой энергии с коллекторов теплоснабжающих котельных</w:t>
      </w:r>
      <w:bookmarkEnd w:id="141"/>
    </w:p>
    <w:tbl>
      <w:tblPr>
        <w:tblW w:w="5000" w:type="pct"/>
        <w:tblCellMar>
          <w:left w:w="28" w:type="dxa"/>
          <w:right w:w="28" w:type="dxa"/>
        </w:tblCellMar>
        <w:tblLook w:val="04A0" w:firstRow="1" w:lastRow="0" w:firstColumn="1" w:lastColumn="0" w:noHBand="0" w:noVBand="1"/>
      </w:tblPr>
      <w:tblGrid>
        <w:gridCol w:w="599"/>
        <w:gridCol w:w="3904"/>
        <w:gridCol w:w="891"/>
        <w:gridCol w:w="891"/>
        <w:gridCol w:w="891"/>
        <w:gridCol w:w="891"/>
        <w:gridCol w:w="891"/>
        <w:gridCol w:w="668"/>
        <w:gridCol w:w="668"/>
        <w:gridCol w:w="668"/>
        <w:gridCol w:w="668"/>
        <w:gridCol w:w="668"/>
        <w:gridCol w:w="501"/>
        <w:gridCol w:w="501"/>
        <w:gridCol w:w="590"/>
        <w:gridCol w:w="615"/>
        <w:gridCol w:w="621"/>
      </w:tblGrid>
      <w:tr w:rsidR="00196B75" w:rsidRPr="00C81954" w14:paraId="73813606" w14:textId="77777777" w:rsidTr="00196B75">
        <w:trPr>
          <w:trHeight w:val="20"/>
        </w:trPr>
        <w:tc>
          <w:tcPr>
            <w:tcW w:w="15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C551F7" w14:textId="77777777" w:rsidR="00196B75" w:rsidRPr="00C81954" w:rsidRDefault="00196B75" w:rsidP="00FA2358">
            <w:pPr>
              <w:pStyle w:val="afffffffa"/>
            </w:pPr>
            <w:r w:rsidRPr="00C81954">
              <w:t>№ п/п</w:t>
            </w:r>
          </w:p>
        </w:tc>
        <w:tc>
          <w:tcPr>
            <w:tcW w:w="101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6B41E8" w14:textId="77777777" w:rsidR="00196B75" w:rsidRPr="00C81954" w:rsidRDefault="00196B75" w:rsidP="00FA2358">
            <w:pPr>
              <w:pStyle w:val="afffffffa"/>
            </w:pPr>
            <w:r w:rsidRPr="00C81954">
              <w:t>Наименование</w:t>
            </w:r>
          </w:p>
        </w:tc>
        <w:tc>
          <w:tcPr>
            <w:tcW w:w="1356" w:type="pct"/>
            <w:gridSpan w:val="5"/>
            <w:tcBorders>
              <w:top w:val="single" w:sz="4" w:space="0" w:color="auto"/>
              <w:left w:val="nil"/>
              <w:bottom w:val="single" w:sz="4" w:space="0" w:color="auto"/>
              <w:right w:val="single" w:sz="4" w:space="0" w:color="000000"/>
            </w:tcBorders>
            <w:shd w:val="clear" w:color="auto" w:fill="auto"/>
            <w:noWrap/>
            <w:vAlign w:val="center"/>
            <w:hideMark/>
          </w:tcPr>
          <w:p w14:paraId="40CC276A" w14:textId="5FAF418C" w:rsidR="00196B75" w:rsidRPr="00C81954" w:rsidRDefault="00C633FC" w:rsidP="00FA2358">
            <w:pPr>
              <w:pStyle w:val="afffffffa"/>
            </w:pPr>
            <w:r w:rsidRPr="00C81954">
              <w:t>Выработка</w:t>
            </w:r>
            <w:r w:rsidR="00196B75" w:rsidRPr="00C81954">
              <w:t>, Гкал</w:t>
            </w:r>
          </w:p>
        </w:tc>
        <w:tc>
          <w:tcPr>
            <w:tcW w:w="1238" w:type="pct"/>
            <w:gridSpan w:val="5"/>
            <w:tcBorders>
              <w:top w:val="single" w:sz="4" w:space="0" w:color="auto"/>
              <w:left w:val="nil"/>
              <w:bottom w:val="single" w:sz="4" w:space="0" w:color="auto"/>
              <w:right w:val="single" w:sz="4" w:space="0" w:color="000000"/>
            </w:tcBorders>
            <w:shd w:val="clear" w:color="auto" w:fill="auto"/>
            <w:noWrap/>
            <w:vAlign w:val="center"/>
            <w:hideMark/>
          </w:tcPr>
          <w:p w14:paraId="7310E7F2" w14:textId="77777777" w:rsidR="00196B75" w:rsidRPr="00C81954" w:rsidRDefault="00196B75" w:rsidP="00FA2358">
            <w:pPr>
              <w:pStyle w:val="afffffffa"/>
            </w:pPr>
            <w:r w:rsidRPr="00C81954">
              <w:t>СН, Гкал</w:t>
            </w:r>
          </w:p>
        </w:tc>
        <w:tc>
          <w:tcPr>
            <w:tcW w:w="1236" w:type="pct"/>
            <w:gridSpan w:val="5"/>
            <w:tcBorders>
              <w:top w:val="single" w:sz="4" w:space="0" w:color="auto"/>
              <w:left w:val="nil"/>
              <w:bottom w:val="single" w:sz="4" w:space="0" w:color="auto"/>
              <w:right w:val="single" w:sz="4" w:space="0" w:color="000000"/>
            </w:tcBorders>
            <w:shd w:val="clear" w:color="auto" w:fill="auto"/>
            <w:vAlign w:val="center"/>
            <w:hideMark/>
          </w:tcPr>
          <w:p w14:paraId="6A9F11F8" w14:textId="77777777" w:rsidR="00196B75" w:rsidRPr="00C81954" w:rsidRDefault="00196B75" w:rsidP="00FA2358">
            <w:pPr>
              <w:pStyle w:val="afffffffa"/>
            </w:pPr>
            <w:r w:rsidRPr="00C81954">
              <w:t>Расход тепла на собственные и технологические нужды в % от выработки</w:t>
            </w:r>
          </w:p>
        </w:tc>
      </w:tr>
      <w:tr w:rsidR="00196B75" w:rsidRPr="00C81954" w14:paraId="2911B64D" w14:textId="77777777" w:rsidTr="00196B75">
        <w:trPr>
          <w:trHeight w:val="20"/>
        </w:trPr>
        <w:tc>
          <w:tcPr>
            <w:tcW w:w="156" w:type="pct"/>
            <w:vMerge/>
            <w:tcBorders>
              <w:top w:val="single" w:sz="4" w:space="0" w:color="auto"/>
              <w:left w:val="single" w:sz="4" w:space="0" w:color="auto"/>
              <w:bottom w:val="single" w:sz="4" w:space="0" w:color="auto"/>
              <w:right w:val="single" w:sz="4" w:space="0" w:color="auto"/>
            </w:tcBorders>
            <w:vAlign w:val="center"/>
            <w:hideMark/>
          </w:tcPr>
          <w:p w14:paraId="3F0289B4" w14:textId="77777777" w:rsidR="00196B75" w:rsidRPr="00C81954" w:rsidRDefault="00196B75" w:rsidP="00FA2358">
            <w:pPr>
              <w:pStyle w:val="afffffffa"/>
            </w:pPr>
          </w:p>
        </w:tc>
        <w:tc>
          <w:tcPr>
            <w:tcW w:w="1012" w:type="pct"/>
            <w:vMerge/>
            <w:tcBorders>
              <w:top w:val="single" w:sz="4" w:space="0" w:color="auto"/>
              <w:left w:val="single" w:sz="4" w:space="0" w:color="auto"/>
              <w:bottom w:val="single" w:sz="4" w:space="0" w:color="auto"/>
              <w:right w:val="single" w:sz="4" w:space="0" w:color="auto"/>
            </w:tcBorders>
            <w:vAlign w:val="center"/>
            <w:hideMark/>
          </w:tcPr>
          <w:p w14:paraId="6F35F5CC" w14:textId="77777777" w:rsidR="00196B75" w:rsidRPr="00C81954" w:rsidRDefault="00196B75" w:rsidP="00FA2358">
            <w:pPr>
              <w:pStyle w:val="afffffffa"/>
            </w:pPr>
          </w:p>
        </w:tc>
        <w:tc>
          <w:tcPr>
            <w:tcW w:w="271" w:type="pct"/>
            <w:tcBorders>
              <w:top w:val="nil"/>
              <w:left w:val="nil"/>
              <w:bottom w:val="single" w:sz="4" w:space="0" w:color="auto"/>
              <w:right w:val="single" w:sz="4" w:space="0" w:color="auto"/>
            </w:tcBorders>
            <w:shd w:val="clear" w:color="auto" w:fill="auto"/>
            <w:noWrap/>
            <w:vAlign w:val="center"/>
            <w:hideMark/>
          </w:tcPr>
          <w:p w14:paraId="042373B2" w14:textId="77777777" w:rsidR="00196B75" w:rsidRPr="00C81954" w:rsidRDefault="00196B75" w:rsidP="00FA2358">
            <w:pPr>
              <w:pStyle w:val="afffffffa"/>
            </w:pPr>
            <w:r w:rsidRPr="00C81954">
              <w:t>2018</w:t>
            </w:r>
          </w:p>
        </w:tc>
        <w:tc>
          <w:tcPr>
            <w:tcW w:w="271" w:type="pct"/>
            <w:tcBorders>
              <w:top w:val="nil"/>
              <w:left w:val="nil"/>
              <w:bottom w:val="single" w:sz="4" w:space="0" w:color="auto"/>
              <w:right w:val="single" w:sz="4" w:space="0" w:color="auto"/>
            </w:tcBorders>
            <w:shd w:val="clear" w:color="auto" w:fill="auto"/>
            <w:noWrap/>
            <w:vAlign w:val="center"/>
            <w:hideMark/>
          </w:tcPr>
          <w:p w14:paraId="5F1A2C62" w14:textId="77777777" w:rsidR="00196B75" w:rsidRPr="00C81954" w:rsidRDefault="00196B75" w:rsidP="00FA2358">
            <w:pPr>
              <w:pStyle w:val="afffffffa"/>
            </w:pPr>
            <w:r w:rsidRPr="00C81954">
              <w:t>2019</w:t>
            </w:r>
          </w:p>
        </w:tc>
        <w:tc>
          <w:tcPr>
            <w:tcW w:w="271" w:type="pct"/>
            <w:tcBorders>
              <w:top w:val="nil"/>
              <w:left w:val="nil"/>
              <w:bottom w:val="single" w:sz="4" w:space="0" w:color="auto"/>
              <w:right w:val="single" w:sz="4" w:space="0" w:color="auto"/>
            </w:tcBorders>
            <w:shd w:val="clear" w:color="auto" w:fill="auto"/>
            <w:noWrap/>
            <w:vAlign w:val="center"/>
            <w:hideMark/>
          </w:tcPr>
          <w:p w14:paraId="0A2598B3" w14:textId="77777777" w:rsidR="00196B75" w:rsidRPr="00C81954" w:rsidRDefault="00196B75" w:rsidP="00FA2358">
            <w:pPr>
              <w:pStyle w:val="afffffffa"/>
            </w:pPr>
            <w:r w:rsidRPr="00C81954">
              <w:t>2020</w:t>
            </w:r>
          </w:p>
        </w:tc>
        <w:tc>
          <w:tcPr>
            <w:tcW w:w="271" w:type="pct"/>
            <w:tcBorders>
              <w:top w:val="nil"/>
              <w:left w:val="nil"/>
              <w:bottom w:val="single" w:sz="4" w:space="0" w:color="auto"/>
              <w:right w:val="single" w:sz="4" w:space="0" w:color="auto"/>
            </w:tcBorders>
            <w:shd w:val="clear" w:color="auto" w:fill="auto"/>
            <w:noWrap/>
            <w:vAlign w:val="center"/>
            <w:hideMark/>
          </w:tcPr>
          <w:p w14:paraId="5F5FD07C" w14:textId="77777777" w:rsidR="00196B75" w:rsidRPr="00C81954" w:rsidRDefault="00196B75" w:rsidP="00FA2358">
            <w:pPr>
              <w:pStyle w:val="afffffffa"/>
            </w:pPr>
            <w:r w:rsidRPr="00C81954">
              <w:t>2021</w:t>
            </w:r>
          </w:p>
        </w:tc>
        <w:tc>
          <w:tcPr>
            <w:tcW w:w="272" w:type="pct"/>
            <w:tcBorders>
              <w:top w:val="nil"/>
              <w:left w:val="nil"/>
              <w:bottom w:val="single" w:sz="4" w:space="0" w:color="auto"/>
              <w:right w:val="single" w:sz="4" w:space="0" w:color="auto"/>
            </w:tcBorders>
            <w:shd w:val="clear" w:color="auto" w:fill="auto"/>
            <w:noWrap/>
            <w:vAlign w:val="center"/>
            <w:hideMark/>
          </w:tcPr>
          <w:p w14:paraId="79CE0D7E" w14:textId="77777777" w:rsidR="00196B75" w:rsidRPr="00C81954" w:rsidRDefault="00196B75" w:rsidP="00FA2358">
            <w:pPr>
              <w:pStyle w:val="afffffffa"/>
            </w:pPr>
            <w:r w:rsidRPr="00C81954">
              <w:t>2022</w:t>
            </w:r>
          </w:p>
        </w:tc>
        <w:tc>
          <w:tcPr>
            <w:tcW w:w="247" w:type="pct"/>
            <w:tcBorders>
              <w:top w:val="nil"/>
              <w:left w:val="nil"/>
              <w:bottom w:val="single" w:sz="4" w:space="0" w:color="auto"/>
              <w:right w:val="single" w:sz="4" w:space="0" w:color="auto"/>
            </w:tcBorders>
            <w:shd w:val="clear" w:color="auto" w:fill="auto"/>
            <w:noWrap/>
            <w:vAlign w:val="center"/>
            <w:hideMark/>
          </w:tcPr>
          <w:p w14:paraId="70E8A2EA" w14:textId="77777777" w:rsidR="00196B75" w:rsidRPr="00C81954" w:rsidRDefault="00196B75" w:rsidP="00FA2358">
            <w:pPr>
              <w:pStyle w:val="afffffffa"/>
            </w:pPr>
            <w:r w:rsidRPr="00C81954">
              <w:t>2018</w:t>
            </w:r>
          </w:p>
        </w:tc>
        <w:tc>
          <w:tcPr>
            <w:tcW w:w="247" w:type="pct"/>
            <w:tcBorders>
              <w:top w:val="nil"/>
              <w:left w:val="nil"/>
              <w:bottom w:val="single" w:sz="4" w:space="0" w:color="auto"/>
              <w:right w:val="single" w:sz="4" w:space="0" w:color="auto"/>
            </w:tcBorders>
            <w:shd w:val="clear" w:color="auto" w:fill="auto"/>
            <w:noWrap/>
            <w:vAlign w:val="center"/>
            <w:hideMark/>
          </w:tcPr>
          <w:p w14:paraId="27BEECDC" w14:textId="77777777" w:rsidR="00196B75" w:rsidRPr="00C81954" w:rsidRDefault="00196B75" w:rsidP="00FA2358">
            <w:pPr>
              <w:pStyle w:val="afffffffa"/>
            </w:pPr>
            <w:r w:rsidRPr="00C81954">
              <w:t>2019</w:t>
            </w:r>
          </w:p>
        </w:tc>
        <w:tc>
          <w:tcPr>
            <w:tcW w:w="247" w:type="pct"/>
            <w:tcBorders>
              <w:top w:val="nil"/>
              <w:left w:val="nil"/>
              <w:bottom w:val="single" w:sz="4" w:space="0" w:color="auto"/>
              <w:right w:val="single" w:sz="4" w:space="0" w:color="auto"/>
            </w:tcBorders>
            <w:shd w:val="clear" w:color="auto" w:fill="auto"/>
            <w:noWrap/>
            <w:vAlign w:val="center"/>
            <w:hideMark/>
          </w:tcPr>
          <w:p w14:paraId="62918584" w14:textId="77777777" w:rsidR="00196B75" w:rsidRPr="00C81954" w:rsidRDefault="00196B75" w:rsidP="00FA2358">
            <w:pPr>
              <w:pStyle w:val="afffffffa"/>
            </w:pPr>
            <w:r w:rsidRPr="00C81954">
              <w:t>2020</w:t>
            </w:r>
          </w:p>
        </w:tc>
        <w:tc>
          <w:tcPr>
            <w:tcW w:w="247" w:type="pct"/>
            <w:tcBorders>
              <w:top w:val="nil"/>
              <w:left w:val="nil"/>
              <w:bottom w:val="single" w:sz="4" w:space="0" w:color="auto"/>
              <w:right w:val="single" w:sz="4" w:space="0" w:color="auto"/>
            </w:tcBorders>
            <w:shd w:val="clear" w:color="auto" w:fill="auto"/>
            <w:noWrap/>
            <w:vAlign w:val="center"/>
            <w:hideMark/>
          </w:tcPr>
          <w:p w14:paraId="03BC11BE" w14:textId="77777777" w:rsidR="00196B75" w:rsidRPr="00C81954" w:rsidRDefault="00196B75" w:rsidP="00FA2358">
            <w:pPr>
              <w:pStyle w:val="afffffffa"/>
            </w:pPr>
            <w:r w:rsidRPr="00C81954">
              <w:t>2021</w:t>
            </w:r>
          </w:p>
        </w:tc>
        <w:tc>
          <w:tcPr>
            <w:tcW w:w="251" w:type="pct"/>
            <w:tcBorders>
              <w:top w:val="nil"/>
              <w:left w:val="nil"/>
              <w:bottom w:val="single" w:sz="4" w:space="0" w:color="auto"/>
              <w:right w:val="single" w:sz="4" w:space="0" w:color="auto"/>
            </w:tcBorders>
            <w:shd w:val="clear" w:color="auto" w:fill="auto"/>
            <w:noWrap/>
            <w:vAlign w:val="center"/>
            <w:hideMark/>
          </w:tcPr>
          <w:p w14:paraId="61015201" w14:textId="77777777" w:rsidR="00196B75" w:rsidRPr="00C81954" w:rsidRDefault="00196B75" w:rsidP="00FA2358">
            <w:pPr>
              <w:pStyle w:val="afffffffa"/>
            </w:pPr>
            <w:r w:rsidRPr="00C81954">
              <w:t>2022</w:t>
            </w:r>
          </w:p>
        </w:tc>
        <w:tc>
          <w:tcPr>
            <w:tcW w:w="247" w:type="pct"/>
            <w:tcBorders>
              <w:top w:val="nil"/>
              <w:left w:val="nil"/>
              <w:bottom w:val="single" w:sz="4" w:space="0" w:color="auto"/>
              <w:right w:val="single" w:sz="4" w:space="0" w:color="auto"/>
            </w:tcBorders>
            <w:shd w:val="clear" w:color="auto" w:fill="auto"/>
            <w:noWrap/>
            <w:vAlign w:val="center"/>
            <w:hideMark/>
          </w:tcPr>
          <w:p w14:paraId="0AB3E21C" w14:textId="77777777" w:rsidR="00196B75" w:rsidRPr="00C81954" w:rsidRDefault="00196B75" w:rsidP="00FA2358">
            <w:pPr>
              <w:pStyle w:val="afffffffa"/>
            </w:pPr>
            <w:r w:rsidRPr="00C81954">
              <w:t>2018</w:t>
            </w:r>
          </w:p>
        </w:tc>
        <w:tc>
          <w:tcPr>
            <w:tcW w:w="247" w:type="pct"/>
            <w:tcBorders>
              <w:top w:val="nil"/>
              <w:left w:val="nil"/>
              <w:bottom w:val="single" w:sz="4" w:space="0" w:color="auto"/>
              <w:right w:val="single" w:sz="4" w:space="0" w:color="auto"/>
            </w:tcBorders>
            <w:shd w:val="clear" w:color="auto" w:fill="auto"/>
            <w:noWrap/>
            <w:vAlign w:val="center"/>
            <w:hideMark/>
          </w:tcPr>
          <w:p w14:paraId="31F5F54F" w14:textId="77777777" w:rsidR="00196B75" w:rsidRPr="00C81954" w:rsidRDefault="00196B75" w:rsidP="00FA2358">
            <w:pPr>
              <w:pStyle w:val="afffffffa"/>
            </w:pPr>
            <w:r w:rsidRPr="00C81954">
              <w:t>2019</w:t>
            </w:r>
          </w:p>
        </w:tc>
        <w:tc>
          <w:tcPr>
            <w:tcW w:w="247" w:type="pct"/>
            <w:tcBorders>
              <w:top w:val="nil"/>
              <w:left w:val="nil"/>
              <w:bottom w:val="single" w:sz="4" w:space="0" w:color="auto"/>
              <w:right w:val="single" w:sz="4" w:space="0" w:color="auto"/>
            </w:tcBorders>
            <w:shd w:val="clear" w:color="auto" w:fill="auto"/>
            <w:noWrap/>
            <w:vAlign w:val="center"/>
            <w:hideMark/>
          </w:tcPr>
          <w:p w14:paraId="43D0A6D3" w14:textId="77777777" w:rsidR="00196B75" w:rsidRPr="00C81954" w:rsidRDefault="00196B75" w:rsidP="00FA2358">
            <w:pPr>
              <w:pStyle w:val="afffffffa"/>
            </w:pPr>
            <w:r w:rsidRPr="00C81954">
              <w:t>2020</w:t>
            </w:r>
          </w:p>
        </w:tc>
        <w:tc>
          <w:tcPr>
            <w:tcW w:w="247" w:type="pct"/>
            <w:tcBorders>
              <w:top w:val="nil"/>
              <w:left w:val="nil"/>
              <w:bottom w:val="single" w:sz="4" w:space="0" w:color="auto"/>
              <w:right w:val="single" w:sz="4" w:space="0" w:color="auto"/>
            </w:tcBorders>
            <w:shd w:val="clear" w:color="auto" w:fill="auto"/>
            <w:noWrap/>
            <w:vAlign w:val="center"/>
            <w:hideMark/>
          </w:tcPr>
          <w:p w14:paraId="369CBF4D" w14:textId="77777777" w:rsidR="00196B75" w:rsidRPr="00C81954" w:rsidRDefault="00196B75" w:rsidP="00FA2358">
            <w:pPr>
              <w:pStyle w:val="afffffffa"/>
            </w:pPr>
            <w:r w:rsidRPr="00C81954">
              <w:t>2021</w:t>
            </w:r>
          </w:p>
        </w:tc>
        <w:tc>
          <w:tcPr>
            <w:tcW w:w="249" w:type="pct"/>
            <w:tcBorders>
              <w:top w:val="nil"/>
              <w:left w:val="nil"/>
              <w:bottom w:val="single" w:sz="4" w:space="0" w:color="auto"/>
              <w:right w:val="single" w:sz="4" w:space="0" w:color="auto"/>
            </w:tcBorders>
            <w:shd w:val="clear" w:color="auto" w:fill="auto"/>
            <w:noWrap/>
            <w:vAlign w:val="center"/>
            <w:hideMark/>
          </w:tcPr>
          <w:p w14:paraId="3663ADDD" w14:textId="77777777" w:rsidR="00196B75" w:rsidRPr="00C81954" w:rsidRDefault="00196B75" w:rsidP="00FA2358">
            <w:pPr>
              <w:pStyle w:val="afffffffa"/>
            </w:pPr>
            <w:r w:rsidRPr="00C81954">
              <w:t>2022</w:t>
            </w:r>
          </w:p>
        </w:tc>
      </w:tr>
      <w:tr w:rsidR="00196B75" w:rsidRPr="00C81954" w14:paraId="1041EC18" w14:textId="77777777" w:rsidTr="00196B75">
        <w:trPr>
          <w:trHeight w:val="20"/>
        </w:trPr>
        <w:tc>
          <w:tcPr>
            <w:tcW w:w="5000" w:type="pct"/>
            <w:gridSpan w:val="17"/>
            <w:tcBorders>
              <w:top w:val="single" w:sz="4" w:space="0" w:color="auto"/>
              <w:left w:val="single" w:sz="4" w:space="0" w:color="auto"/>
              <w:bottom w:val="single" w:sz="4" w:space="0" w:color="auto"/>
              <w:right w:val="single" w:sz="4" w:space="0" w:color="auto"/>
            </w:tcBorders>
            <w:vAlign w:val="center"/>
          </w:tcPr>
          <w:p w14:paraId="279B6A18" w14:textId="0D62D183" w:rsidR="00196B75" w:rsidRPr="00C81954" w:rsidRDefault="00196B75" w:rsidP="00FA2358">
            <w:pPr>
              <w:pStyle w:val="afffffffa"/>
            </w:pPr>
            <w:r w:rsidRPr="00C81954">
              <w:t>МУП «ОВЕР-Гарант»</w:t>
            </w:r>
          </w:p>
        </w:tc>
      </w:tr>
      <w:tr w:rsidR="00196B75" w:rsidRPr="00C81954" w14:paraId="0835A40E" w14:textId="77777777" w:rsidTr="00196B75">
        <w:trPr>
          <w:trHeight w:val="20"/>
        </w:trPr>
        <w:tc>
          <w:tcPr>
            <w:tcW w:w="156" w:type="pct"/>
            <w:tcBorders>
              <w:top w:val="nil"/>
              <w:left w:val="single" w:sz="4" w:space="0" w:color="auto"/>
              <w:bottom w:val="single" w:sz="4" w:space="0" w:color="auto"/>
              <w:right w:val="single" w:sz="4" w:space="0" w:color="auto"/>
            </w:tcBorders>
            <w:shd w:val="clear" w:color="auto" w:fill="auto"/>
            <w:noWrap/>
            <w:vAlign w:val="center"/>
            <w:hideMark/>
          </w:tcPr>
          <w:p w14:paraId="278B7899" w14:textId="77777777" w:rsidR="00196B75" w:rsidRPr="00C81954" w:rsidRDefault="00196B75" w:rsidP="00FA2358">
            <w:pPr>
              <w:pStyle w:val="afffffffa"/>
            </w:pPr>
            <w:r w:rsidRPr="00C81954">
              <w:t>1</w:t>
            </w:r>
          </w:p>
        </w:tc>
        <w:tc>
          <w:tcPr>
            <w:tcW w:w="1012" w:type="pct"/>
            <w:tcBorders>
              <w:top w:val="nil"/>
              <w:left w:val="nil"/>
              <w:bottom w:val="single" w:sz="4" w:space="0" w:color="auto"/>
              <w:right w:val="single" w:sz="4" w:space="0" w:color="auto"/>
            </w:tcBorders>
            <w:shd w:val="clear" w:color="auto" w:fill="auto"/>
            <w:noWrap/>
            <w:vAlign w:val="center"/>
            <w:hideMark/>
          </w:tcPr>
          <w:p w14:paraId="4F8F28A2" w14:textId="77777777" w:rsidR="00196B75" w:rsidRPr="00C81954" w:rsidRDefault="00196B75" w:rsidP="00FA2358">
            <w:pPr>
              <w:pStyle w:val="afffffffa"/>
            </w:pPr>
            <w:r w:rsidRPr="00C81954">
              <w:t>Котельная «Восточная»</w:t>
            </w:r>
          </w:p>
        </w:tc>
        <w:tc>
          <w:tcPr>
            <w:tcW w:w="271" w:type="pct"/>
            <w:tcBorders>
              <w:top w:val="nil"/>
              <w:left w:val="nil"/>
              <w:bottom w:val="single" w:sz="4" w:space="0" w:color="auto"/>
              <w:right w:val="single" w:sz="4" w:space="0" w:color="auto"/>
            </w:tcBorders>
            <w:shd w:val="clear" w:color="auto" w:fill="auto"/>
            <w:noWrap/>
            <w:vAlign w:val="center"/>
            <w:hideMark/>
          </w:tcPr>
          <w:p w14:paraId="4216BBB9" w14:textId="77777777" w:rsidR="00196B75" w:rsidRPr="00C81954" w:rsidRDefault="00196B75" w:rsidP="00FA2358">
            <w:pPr>
              <w:pStyle w:val="afffffffa"/>
            </w:pPr>
            <w:r w:rsidRPr="00C81954">
              <w:t>3157,2</w:t>
            </w:r>
          </w:p>
        </w:tc>
        <w:tc>
          <w:tcPr>
            <w:tcW w:w="271" w:type="pct"/>
            <w:tcBorders>
              <w:top w:val="nil"/>
              <w:left w:val="nil"/>
              <w:bottom w:val="single" w:sz="4" w:space="0" w:color="auto"/>
              <w:right w:val="single" w:sz="4" w:space="0" w:color="auto"/>
            </w:tcBorders>
            <w:shd w:val="clear" w:color="auto" w:fill="auto"/>
            <w:noWrap/>
            <w:vAlign w:val="center"/>
            <w:hideMark/>
          </w:tcPr>
          <w:p w14:paraId="7D2C7F1F" w14:textId="77777777" w:rsidR="00196B75" w:rsidRPr="00C81954" w:rsidRDefault="00196B75" w:rsidP="00FA2358">
            <w:pPr>
              <w:pStyle w:val="afffffffa"/>
            </w:pPr>
            <w:r w:rsidRPr="00C81954">
              <w:t>3157,2</w:t>
            </w:r>
          </w:p>
        </w:tc>
        <w:tc>
          <w:tcPr>
            <w:tcW w:w="271" w:type="pct"/>
            <w:tcBorders>
              <w:top w:val="nil"/>
              <w:left w:val="nil"/>
              <w:bottom w:val="single" w:sz="4" w:space="0" w:color="auto"/>
              <w:right w:val="single" w:sz="4" w:space="0" w:color="auto"/>
            </w:tcBorders>
            <w:shd w:val="clear" w:color="auto" w:fill="auto"/>
            <w:noWrap/>
            <w:vAlign w:val="center"/>
            <w:hideMark/>
          </w:tcPr>
          <w:p w14:paraId="2F15BD14" w14:textId="77777777" w:rsidR="00196B75" w:rsidRPr="00C81954" w:rsidRDefault="00196B75" w:rsidP="00FA2358">
            <w:pPr>
              <w:pStyle w:val="afffffffa"/>
            </w:pPr>
            <w:r w:rsidRPr="00C81954">
              <w:t>3157,2</w:t>
            </w:r>
          </w:p>
        </w:tc>
        <w:tc>
          <w:tcPr>
            <w:tcW w:w="271" w:type="pct"/>
            <w:tcBorders>
              <w:top w:val="nil"/>
              <w:left w:val="nil"/>
              <w:bottom w:val="single" w:sz="4" w:space="0" w:color="auto"/>
              <w:right w:val="single" w:sz="4" w:space="0" w:color="auto"/>
            </w:tcBorders>
            <w:shd w:val="clear" w:color="auto" w:fill="auto"/>
            <w:noWrap/>
            <w:vAlign w:val="center"/>
            <w:hideMark/>
          </w:tcPr>
          <w:p w14:paraId="700362A2" w14:textId="77777777" w:rsidR="00196B75" w:rsidRPr="00C81954" w:rsidRDefault="00196B75" w:rsidP="00FA2358">
            <w:pPr>
              <w:pStyle w:val="afffffffa"/>
            </w:pPr>
            <w:r w:rsidRPr="00C81954">
              <w:t>3157,2</w:t>
            </w:r>
          </w:p>
        </w:tc>
        <w:tc>
          <w:tcPr>
            <w:tcW w:w="272" w:type="pct"/>
            <w:tcBorders>
              <w:top w:val="nil"/>
              <w:left w:val="nil"/>
              <w:bottom w:val="single" w:sz="4" w:space="0" w:color="auto"/>
              <w:right w:val="single" w:sz="4" w:space="0" w:color="auto"/>
            </w:tcBorders>
            <w:shd w:val="clear" w:color="auto" w:fill="auto"/>
            <w:noWrap/>
            <w:vAlign w:val="center"/>
            <w:hideMark/>
          </w:tcPr>
          <w:p w14:paraId="4CEBCDCC" w14:textId="77777777" w:rsidR="00196B75" w:rsidRPr="00C81954" w:rsidRDefault="00196B75" w:rsidP="00FA2358">
            <w:pPr>
              <w:pStyle w:val="afffffffa"/>
            </w:pPr>
            <w:r w:rsidRPr="00C81954">
              <w:t>3157,2</w:t>
            </w:r>
          </w:p>
        </w:tc>
        <w:tc>
          <w:tcPr>
            <w:tcW w:w="247" w:type="pct"/>
            <w:tcBorders>
              <w:top w:val="nil"/>
              <w:left w:val="nil"/>
              <w:bottom w:val="single" w:sz="4" w:space="0" w:color="auto"/>
              <w:right w:val="single" w:sz="4" w:space="0" w:color="auto"/>
            </w:tcBorders>
            <w:shd w:val="clear" w:color="auto" w:fill="auto"/>
            <w:noWrap/>
            <w:vAlign w:val="center"/>
            <w:hideMark/>
          </w:tcPr>
          <w:p w14:paraId="0D42E926" w14:textId="77777777" w:rsidR="00196B75" w:rsidRPr="00C81954" w:rsidRDefault="00196B75" w:rsidP="00FA2358">
            <w:pPr>
              <w:pStyle w:val="afffffffa"/>
            </w:pPr>
            <w:r w:rsidRPr="00C81954">
              <w:t>60,0</w:t>
            </w:r>
          </w:p>
        </w:tc>
        <w:tc>
          <w:tcPr>
            <w:tcW w:w="247" w:type="pct"/>
            <w:tcBorders>
              <w:top w:val="nil"/>
              <w:left w:val="nil"/>
              <w:bottom w:val="single" w:sz="4" w:space="0" w:color="auto"/>
              <w:right w:val="single" w:sz="4" w:space="0" w:color="auto"/>
            </w:tcBorders>
            <w:shd w:val="clear" w:color="auto" w:fill="auto"/>
            <w:noWrap/>
            <w:vAlign w:val="center"/>
            <w:hideMark/>
          </w:tcPr>
          <w:p w14:paraId="5AF708B5" w14:textId="77777777" w:rsidR="00196B75" w:rsidRPr="00C81954" w:rsidRDefault="00196B75" w:rsidP="00FA2358">
            <w:pPr>
              <w:pStyle w:val="afffffffa"/>
            </w:pPr>
            <w:r w:rsidRPr="00C81954">
              <w:t>60,0</w:t>
            </w:r>
          </w:p>
        </w:tc>
        <w:tc>
          <w:tcPr>
            <w:tcW w:w="247" w:type="pct"/>
            <w:tcBorders>
              <w:top w:val="nil"/>
              <w:left w:val="nil"/>
              <w:bottom w:val="single" w:sz="4" w:space="0" w:color="auto"/>
              <w:right w:val="single" w:sz="4" w:space="0" w:color="auto"/>
            </w:tcBorders>
            <w:shd w:val="clear" w:color="auto" w:fill="auto"/>
            <w:noWrap/>
            <w:vAlign w:val="center"/>
            <w:hideMark/>
          </w:tcPr>
          <w:p w14:paraId="5215E08B" w14:textId="77777777" w:rsidR="00196B75" w:rsidRPr="00C81954" w:rsidRDefault="00196B75" w:rsidP="00FA2358">
            <w:pPr>
              <w:pStyle w:val="afffffffa"/>
            </w:pPr>
            <w:r w:rsidRPr="00C81954">
              <w:t>60,0</w:t>
            </w:r>
          </w:p>
        </w:tc>
        <w:tc>
          <w:tcPr>
            <w:tcW w:w="247" w:type="pct"/>
            <w:tcBorders>
              <w:top w:val="nil"/>
              <w:left w:val="nil"/>
              <w:bottom w:val="single" w:sz="4" w:space="0" w:color="auto"/>
              <w:right w:val="single" w:sz="4" w:space="0" w:color="auto"/>
            </w:tcBorders>
            <w:shd w:val="clear" w:color="auto" w:fill="auto"/>
            <w:noWrap/>
            <w:vAlign w:val="center"/>
            <w:hideMark/>
          </w:tcPr>
          <w:p w14:paraId="2C5417B4" w14:textId="77777777" w:rsidR="00196B75" w:rsidRPr="00C81954" w:rsidRDefault="00196B75" w:rsidP="00FA2358">
            <w:pPr>
              <w:pStyle w:val="afffffffa"/>
            </w:pPr>
            <w:r w:rsidRPr="00C81954">
              <w:t>60,0</w:t>
            </w:r>
          </w:p>
        </w:tc>
        <w:tc>
          <w:tcPr>
            <w:tcW w:w="251" w:type="pct"/>
            <w:tcBorders>
              <w:top w:val="nil"/>
              <w:left w:val="nil"/>
              <w:bottom w:val="single" w:sz="4" w:space="0" w:color="auto"/>
              <w:right w:val="single" w:sz="4" w:space="0" w:color="auto"/>
            </w:tcBorders>
            <w:shd w:val="clear" w:color="auto" w:fill="auto"/>
            <w:noWrap/>
            <w:vAlign w:val="center"/>
            <w:hideMark/>
          </w:tcPr>
          <w:p w14:paraId="311E1AC0" w14:textId="77777777" w:rsidR="00196B75" w:rsidRPr="00C81954" w:rsidRDefault="00196B75" w:rsidP="00FA2358">
            <w:pPr>
              <w:pStyle w:val="afffffffa"/>
            </w:pPr>
            <w:r w:rsidRPr="00C81954">
              <w:t>60,0</w:t>
            </w:r>
          </w:p>
        </w:tc>
        <w:tc>
          <w:tcPr>
            <w:tcW w:w="247" w:type="pct"/>
            <w:tcBorders>
              <w:top w:val="nil"/>
              <w:left w:val="nil"/>
              <w:bottom w:val="single" w:sz="4" w:space="0" w:color="auto"/>
              <w:right w:val="single" w:sz="4" w:space="0" w:color="auto"/>
            </w:tcBorders>
            <w:shd w:val="clear" w:color="auto" w:fill="auto"/>
            <w:noWrap/>
            <w:vAlign w:val="center"/>
            <w:hideMark/>
          </w:tcPr>
          <w:p w14:paraId="6AF500BA" w14:textId="77777777" w:rsidR="00196B75" w:rsidRPr="00C81954" w:rsidRDefault="00196B75" w:rsidP="00FA2358">
            <w:pPr>
              <w:pStyle w:val="afffffffa"/>
            </w:pPr>
            <w:r w:rsidRPr="00C81954">
              <w:t>1,90</w:t>
            </w:r>
          </w:p>
        </w:tc>
        <w:tc>
          <w:tcPr>
            <w:tcW w:w="247" w:type="pct"/>
            <w:tcBorders>
              <w:top w:val="nil"/>
              <w:left w:val="nil"/>
              <w:bottom w:val="single" w:sz="4" w:space="0" w:color="auto"/>
              <w:right w:val="single" w:sz="4" w:space="0" w:color="auto"/>
            </w:tcBorders>
            <w:shd w:val="clear" w:color="auto" w:fill="auto"/>
            <w:noWrap/>
            <w:vAlign w:val="center"/>
            <w:hideMark/>
          </w:tcPr>
          <w:p w14:paraId="5429DCA0" w14:textId="77777777" w:rsidR="00196B75" w:rsidRPr="00C81954" w:rsidRDefault="00196B75" w:rsidP="00FA2358">
            <w:pPr>
              <w:pStyle w:val="afffffffa"/>
            </w:pPr>
            <w:r w:rsidRPr="00C81954">
              <w:t>1,90</w:t>
            </w:r>
          </w:p>
        </w:tc>
        <w:tc>
          <w:tcPr>
            <w:tcW w:w="247" w:type="pct"/>
            <w:tcBorders>
              <w:top w:val="nil"/>
              <w:left w:val="nil"/>
              <w:bottom w:val="single" w:sz="4" w:space="0" w:color="auto"/>
              <w:right w:val="single" w:sz="4" w:space="0" w:color="auto"/>
            </w:tcBorders>
            <w:shd w:val="clear" w:color="auto" w:fill="auto"/>
            <w:noWrap/>
            <w:vAlign w:val="center"/>
            <w:hideMark/>
          </w:tcPr>
          <w:p w14:paraId="6501C61B" w14:textId="77777777" w:rsidR="00196B75" w:rsidRPr="00C81954" w:rsidRDefault="00196B75" w:rsidP="00FA2358">
            <w:pPr>
              <w:pStyle w:val="afffffffa"/>
            </w:pPr>
            <w:r w:rsidRPr="00C81954">
              <w:t>1,90</w:t>
            </w:r>
          </w:p>
        </w:tc>
        <w:tc>
          <w:tcPr>
            <w:tcW w:w="247" w:type="pct"/>
            <w:tcBorders>
              <w:top w:val="nil"/>
              <w:left w:val="nil"/>
              <w:bottom w:val="single" w:sz="4" w:space="0" w:color="auto"/>
              <w:right w:val="single" w:sz="4" w:space="0" w:color="auto"/>
            </w:tcBorders>
            <w:shd w:val="clear" w:color="auto" w:fill="auto"/>
            <w:noWrap/>
            <w:vAlign w:val="center"/>
            <w:hideMark/>
          </w:tcPr>
          <w:p w14:paraId="1019EDCD" w14:textId="77777777" w:rsidR="00196B75" w:rsidRPr="00C81954" w:rsidRDefault="00196B75" w:rsidP="00FA2358">
            <w:pPr>
              <w:pStyle w:val="afffffffa"/>
            </w:pPr>
            <w:r w:rsidRPr="00C81954">
              <w:t>1,90</w:t>
            </w:r>
          </w:p>
        </w:tc>
        <w:tc>
          <w:tcPr>
            <w:tcW w:w="249" w:type="pct"/>
            <w:tcBorders>
              <w:top w:val="nil"/>
              <w:left w:val="nil"/>
              <w:bottom w:val="single" w:sz="4" w:space="0" w:color="auto"/>
              <w:right w:val="single" w:sz="4" w:space="0" w:color="auto"/>
            </w:tcBorders>
            <w:shd w:val="clear" w:color="auto" w:fill="auto"/>
            <w:noWrap/>
            <w:vAlign w:val="center"/>
            <w:hideMark/>
          </w:tcPr>
          <w:p w14:paraId="4DC48BD7" w14:textId="77777777" w:rsidR="00196B75" w:rsidRPr="00C81954" w:rsidRDefault="00196B75" w:rsidP="00FA2358">
            <w:pPr>
              <w:pStyle w:val="afffffffa"/>
            </w:pPr>
            <w:r w:rsidRPr="00C81954">
              <w:t>1,90</w:t>
            </w:r>
          </w:p>
        </w:tc>
      </w:tr>
      <w:tr w:rsidR="00196B75" w:rsidRPr="00C81954" w14:paraId="3E162387" w14:textId="77777777" w:rsidTr="00196B75">
        <w:trPr>
          <w:trHeight w:val="20"/>
        </w:trPr>
        <w:tc>
          <w:tcPr>
            <w:tcW w:w="156" w:type="pct"/>
            <w:tcBorders>
              <w:top w:val="nil"/>
              <w:left w:val="single" w:sz="4" w:space="0" w:color="auto"/>
              <w:bottom w:val="single" w:sz="4" w:space="0" w:color="auto"/>
              <w:right w:val="single" w:sz="4" w:space="0" w:color="auto"/>
            </w:tcBorders>
            <w:shd w:val="clear" w:color="auto" w:fill="auto"/>
            <w:noWrap/>
            <w:vAlign w:val="center"/>
            <w:hideMark/>
          </w:tcPr>
          <w:p w14:paraId="0CE3649C" w14:textId="77777777" w:rsidR="00196B75" w:rsidRPr="00C81954" w:rsidRDefault="00196B75" w:rsidP="00FA2358">
            <w:pPr>
              <w:pStyle w:val="afffffffa"/>
            </w:pPr>
            <w:r w:rsidRPr="00C81954">
              <w:t>2</w:t>
            </w:r>
          </w:p>
        </w:tc>
        <w:tc>
          <w:tcPr>
            <w:tcW w:w="1012" w:type="pct"/>
            <w:tcBorders>
              <w:top w:val="nil"/>
              <w:left w:val="nil"/>
              <w:bottom w:val="single" w:sz="4" w:space="0" w:color="auto"/>
              <w:right w:val="single" w:sz="4" w:space="0" w:color="auto"/>
            </w:tcBorders>
            <w:shd w:val="clear" w:color="auto" w:fill="auto"/>
            <w:noWrap/>
            <w:vAlign w:val="center"/>
            <w:hideMark/>
          </w:tcPr>
          <w:p w14:paraId="70F00408" w14:textId="77777777" w:rsidR="00196B75" w:rsidRPr="00C81954" w:rsidRDefault="00196B75" w:rsidP="00FA2358">
            <w:pPr>
              <w:pStyle w:val="afffffffa"/>
            </w:pPr>
            <w:r w:rsidRPr="00C81954">
              <w:t>Котельная «Центр»</w:t>
            </w:r>
          </w:p>
        </w:tc>
        <w:tc>
          <w:tcPr>
            <w:tcW w:w="271" w:type="pct"/>
            <w:tcBorders>
              <w:top w:val="nil"/>
              <w:left w:val="nil"/>
              <w:bottom w:val="single" w:sz="4" w:space="0" w:color="auto"/>
              <w:right w:val="single" w:sz="4" w:space="0" w:color="auto"/>
            </w:tcBorders>
            <w:shd w:val="clear" w:color="auto" w:fill="auto"/>
            <w:noWrap/>
            <w:vAlign w:val="center"/>
            <w:hideMark/>
          </w:tcPr>
          <w:p w14:paraId="42D7895D" w14:textId="77777777" w:rsidR="00196B75" w:rsidRPr="00C81954" w:rsidRDefault="00196B75" w:rsidP="00FA2358">
            <w:pPr>
              <w:pStyle w:val="afffffffa"/>
            </w:pPr>
            <w:r w:rsidRPr="00C81954">
              <w:t>2145,6</w:t>
            </w:r>
          </w:p>
        </w:tc>
        <w:tc>
          <w:tcPr>
            <w:tcW w:w="271" w:type="pct"/>
            <w:tcBorders>
              <w:top w:val="nil"/>
              <w:left w:val="nil"/>
              <w:bottom w:val="single" w:sz="4" w:space="0" w:color="auto"/>
              <w:right w:val="single" w:sz="4" w:space="0" w:color="auto"/>
            </w:tcBorders>
            <w:shd w:val="clear" w:color="auto" w:fill="auto"/>
            <w:noWrap/>
            <w:vAlign w:val="center"/>
            <w:hideMark/>
          </w:tcPr>
          <w:p w14:paraId="61BD8256" w14:textId="77777777" w:rsidR="00196B75" w:rsidRPr="00C81954" w:rsidRDefault="00196B75" w:rsidP="00FA2358">
            <w:pPr>
              <w:pStyle w:val="afffffffa"/>
            </w:pPr>
            <w:r w:rsidRPr="00C81954">
              <w:t>2145,6</w:t>
            </w:r>
          </w:p>
        </w:tc>
        <w:tc>
          <w:tcPr>
            <w:tcW w:w="271" w:type="pct"/>
            <w:tcBorders>
              <w:top w:val="nil"/>
              <w:left w:val="nil"/>
              <w:bottom w:val="single" w:sz="4" w:space="0" w:color="auto"/>
              <w:right w:val="single" w:sz="4" w:space="0" w:color="auto"/>
            </w:tcBorders>
            <w:shd w:val="clear" w:color="auto" w:fill="auto"/>
            <w:noWrap/>
            <w:vAlign w:val="center"/>
            <w:hideMark/>
          </w:tcPr>
          <w:p w14:paraId="3E3DF702" w14:textId="77777777" w:rsidR="00196B75" w:rsidRPr="00C81954" w:rsidRDefault="00196B75" w:rsidP="00FA2358">
            <w:pPr>
              <w:pStyle w:val="afffffffa"/>
            </w:pPr>
            <w:r w:rsidRPr="00C81954">
              <w:t>2145,6</w:t>
            </w:r>
          </w:p>
        </w:tc>
        <w:tc>
          <w:tcPr>
            <w:tcW w:w="271" w:type="pct"/>
            <w:tcBorders>
              <w:top w:val="nil"/>
              <w:left w:val="nil"/>
              <w:bottom w:val="single" w:sz="4" w:space="0" w:color="auto"/>
              <w:right w:val="single" w:sz="4" w:space="0" w:color="auto"/>
            </w:tcBorders>
            <w:shd w:val="clear" w:color="auto" w:fill="auto"/>
            <w:noWrap/>
            <w:vAlign w:val="center"/>
            <w:hideMark/>
          </w:tcPr>
          <w:p w14:paraId="6A39D26E" w14:textId="77777777" w:rsidR="00196B75" w:rsidRPr="00C81954" w:rsidRDefault="00196B75" w:rsidP="00FA2358">
            <w:pPr>
              <w:pStyle w:val="afffffffa"/>
            </w:pPr>
            <w:r w:rsidRPr="00C81954">
              <w:t>2145,6</w:t>
            </w:r>
          </w:p>
        </w:tc>
        <w:tc>
          <w:tcPr>
            <w:tcW w:w="272" w:type="pct"/>
            <w:tcBorders>
              <w:top w:val="nil"/>
              <w:left w:val="nil"/>
              <w:bottom w:val="single" w:sz="4" w:space="0" w:color="auto"/>
              <w:right w:val="single" w:sz="4" w:space="0" w:color="auto"/>
            </w:tcBorders>
            <w:shd w:val="clear" w:color="auto" w:fill="auto"/>
            <w:noWrap/>
            <w:vAlign w:val="center"/>
            <w:hideMark/>
          </w:tcPr>
          <w:p w14:paraId="474AA379" w14:textId="77777777" w:rsidR="00196B75" w:rsidRPr="00C81954" w:rsidRDefault="00196B75" w:rsidP="00FA2358">
            <w:pPr>
              <w:pStyle w:val="afffffffa"/>
            </w:pPr>
            <w:r w:rsidRPr="00C81954">
              <w:t>2145,6</w:t>
            </w:r>
          </w:p>
        </w:tc>
        <w:tc>
          <w:tcPr>
            <w:tcW w:w="247" w:type="pct"/>
            <w:tcBorders>
              <w:top w:val="nil"/>
              <w:left w:val="nil"/>
              <w:bottom w:val="single" w:sz="4" w:space="0" w:color="auto"/>
              <w:right w:val="single" w:sz="4" w:space="0" w:color="auto"/>
            </w:tcBorders>
            <w:shd w:val="clear" w:color="auto" w:fill="auto"/>
            <w:noWrap/>
            <w:vAlign w:val="center"/>
            <w:hideMark/>
          </w:tcPr>
          <w:p w14:paraId="156E26CF" w14:textId="77777777" w:rsidR="00196B75" w:rsidRPr="00C81954" w:rsidRDefault="00196B75" w:rsidP="00FA2358">
            <w:pPr>
              <w:pStyle w:val="afffffffa"/>
            </w:pPr>
            <w:r w:rsidRPr="00C81954">
              <w:t>60,0</w:t>
            </w:r>
          </w:p>
        </w:tc>
        <w:tc>
          <w:tcPr>
            <w:tcW w:w="247" w:type="pct"/>
            <w:tcBorders>
              <w:top w:val="nil"/>
              <w:left w:val="nil"/>
              <w:bottom w:val="single" w:sz="4" w:space="0" w:color="auto"/>
              <w:right w:val="single" w:sz="4" w:space="0" w:color="auto"/>
            </w:tcBorders>
            <w:shd w:val="clear" w:color="auto" w:fill="auto"/>
            <w:noWrap/>
            <w:vAlign w:val="center"/>
            <w:hideMark/>
          </w:tcPr>
          <w:p w14:paraId="3DD3A279" w14:textId="77777777" w:rsidR="00196B75" w:rsidRPr="00C81954" w:rsidRDefault="00196B75" w:rsidP="00FA2358">
            <w:pPr>
              <w:pStyle w:val="afffffffa"/>
            </w:pPr>
            <w:r w:rsidRPr="00C81954">
              <w:t>60,0</w:t>
            </w:r>
          </w:p>
        </w:tc>
        <w:tc>
          <w:tcPr>
            <w:tcW w:w="247" w:type="pct"/>
            <w:tcBorders>
              <w:top w:val="nil"/>
              <w:left w:val="nil"/>
              <w:bottom w:val="single" w:sz="4" w:space="0" w:color="auto"/>
              <w:right w:val="single" w:sz="4" w:space="0" w:color="auto"/>
            </w:tcBorders>
            <w:shd w:val="clear" w:color="auto" w:fill="auto"/>
            <w:noWrap/>
            <w:vAlign w:val="center"/>
            <w:hideMark/>
          </w:tcPr>
          <w:p w14:paraId="7B0CDC89" w14:textId="77777777" w:rsidR="00196B75" w:rsidRPr="00C81954" w:rsidRDefault="00196B75" w:rsidP="00FA2358">
            <w:pPr>
              <w:pStyle w:val="afffffffa"/>
            </w:pPr>
            <w:r w:rsidRPr="00C81954">
              <w:t>60,0</w:t>
            </w:r>
          </w:p>
        </w:tc>
        <w:tc>
          <w:tcPr>
            <w:tcW w:w="247" w:type="pct"/>
            <w:tcBorders>
              <w:top w:val="nil"/>
              <w:left w:val="nil"/>
              <w:bottom w:val="single" w:sz="4" w:space="0" w:color="auto"/>
              <w:right w:val="single" w:sz="4" w:space="0" w:color="auto"/>
            </w:tcBorders>
            <w:shd w:val="clear" w:color="auto" w:fill="auto"/>
            <w:noWrap/>
            <w:vAlign w:val="center"/>
            <w:hideMark/>
          </w:tcPr>
          <w:p w14:paraId="37757925" w14:textId="77777777" w:rsidR="00196B75" w:rsidRPr="00C81954" w:rsidRDefault="00196B75" w:rsidP="00FA2358">
            <w:pPr>
              <w:pStyle w:val="afffffffa"/>
            </w:pPr>
            <w:r w:rsidRPr="00C81954">
              <w:t>60,0</w:t>
            </w:r>
          </w:p>
        </w:tc>
        <w:tc>
          <w:tcPr>
            <w:tcW w:w="251" w:type="pct"/>
            <w:tcBorders>
              <w:top w:val="nil"/>
              <w:left w:val="nil"/>
              <w:bottom w:val="single" w:sz="4" w:space="0" w:color="auto"/>
              <w:right w:val="single" w:sz="4" w:space="0" w:color="auto"/>
            </w:tcBorders>
            <w:shd w:val="clear" w:color="auto" w:fill="auto"/>
            <w:noWrap/>
            <w:vAlign w:val="center"/>
            <w:hideMark/>
          </w:tcPr>
          <w:p w14:paraId="30B54035" w14:textId="77777777" w:rsidR="00196B75" w:rsidRPr="00C81954" w:rsidRDefault="00196B75" w:rsidP="00FA2358">
            <w:pPr>
              <w:pStyle w:val="afffffffa"/>
            </w:pPr>
            <w:r w:rsidRPr="00C81954">
              <w:t>60,0</w:t>
            </w:r>
          </w:p>
        </w:tc>
        <w:tc>
          <w:tcPr>
            <w:tcW w:w="247" w:type="pct"/>
            <w:tcBorders>
              <w:top w:val="nil"/>
              <w:left w:val="nil"/>
              <w:bottom w:val="single" w:sz="4" w:space="0" w:color="auto"/>
              <w:right w:val="single" w:sz="4" w:space="0" w:color="auto"/>
            </w:tcBorders>
            <w:shd w:val="clear" w:color="auto" w:fill="auto"/>
            <w:noWrap/>
            <w:vAlign w:val="center"/>
            <w:hideMark/>
          </w:tcPr>
          <w:p w14:paraId="346CFAD6" w14:textId="77777777" w:rsidR="00196B75" w:rsidRPr="00C81954" w:rsidRDefault="00196B75" w:rsidP="00FA2358">
            <w:pPr>
              <w:pStyle w:val="afffffffa"/>
            </w:pPr>
            <w:r w:rsidRPr="00C81954">
              <w:t>2,80</w:t>
            </w:r>
          </w:p>
        </w:tc>
        <w:tc>
          <w:tcPr>
            <w:tcW w:w="247" w:type="pct"/>
            <w:tcBorders>
              <w:top w:val="nil"/>
              <w:left w:val="nil"/>
              <w:bottom w:val="single" w:sz="4" w:space="0" w:color="auto"/>
              <w:right w:val="single" w:sz="4" w:space="0" w:color="auto"/>
            </w:tcBorders>
            <w:shd w:val="clear" w:color="auto" w:fill="auto"/>
            <w:noWrap/>
            <w:vAlign w:val="center"/>
            <w:hideMark/>
          </w:tcPr>
          <w:p w14:paraId="53DFA574" w14:textId="77777777" w:rsidR="00196B75" w:rsidRPr="00C81954" w:rsidRDefault="00196B75" w:rsidP="00FA2358">
            <w:pPr>
              <w:pStyle w:val="afffffffa"/>
            </w:pPr>
            <w:r w:rsidRPr="00C81954">
              <w:t>2,80</w:t>
            </w:r>
          </w:p>
        </w:tc>
        <w:tc>
          <w:tcPr>
            <w:tcW w:w="247" w:type="pct"/>
            <w:tcBorders>
              <w:top w:val="nil"/>
              <w:left w:val="nil"/>
              <w:bottom w:val="single" w:sz="4" w:space="0" w:color="auto"/>
              <w:right w:val="single" w:sz="4" w:space="0" w:color="auto"/>
            </w:tcBorders>
            <w:shd w:val="clear" w:color="auto" w:fill="auto"/>
            <w:noWrap/>
            <w:vAlign w:val="center"/>
            <w:hideMark/>
          </w:tcPr>
          <w:p w14:paraId="45DB3872" w14:textId="77777777" w:rsidR="00196B75" w:rsidRPr="00C81954" w:rsidRDefault="00196B75" w:rsidP="00FA2358">
            <w:pPr>
              <w:pStyle w:val="afffffffa"/>
            </w:pPr>
            <w:r w:rsidRPr="00C81954">
              <w:t>2,80</w:t>
            </w:r>
          </w:p>
        </w:tc>
        <w:tc>
          <w:tcPr>
            <w:tcW w:w="247" w:type="pct"/>
            <w:tcBorders>
              <w:top w:val="nil"/>
              <w:left w:val="nil"/>
              <w:bottom w:val="single" w:sz="4" w:space="0" w:color="auto"/>
              <w:right w:val="single" w:sz="4" w:space="0" w:color="auto"/>
            </w:tcBorders>
            <w:shd w:val="clear" w:color="auto" w:fill="auto"/>
            <w:noWrap/>
            <w:vAlign w:val="center"/>
            <w:hideMark/>
          </w:tcPr>
          <w:p w14:paraId="06113713" w14:textId="77777777" w:rsidR="00196B75" w:rsidRPr="00C81954" w:rsidRDefault="00196B75" w:rsidP="00FA2358">
            <w:pPr>
              <w:pStyle w:val="afffffffa"/>
            </w:pPr>
            <w:r w:rsidRPr="00C81954">
              <w:t>2,80</w:t>
            </w:r>
          </w:p>
        </w:tc>
        <w:tc>
          <w:tcPr>
            <w:tcW w:w="249" w:type="pct"/>
            <w:tcBorders>
              <w:top w:val="nil"/>
              <w:left w:val="nil"/>
              <w:bottom w:val="single" w:sz="4" w:space="0" w:color="auto"/>
              <w:right w:val="single" w:sz="4" w:space="0" w:color="auto"/>
            </w:tcBorders>
            <w:shd w:val="clear" w:color="auto" w:fill="auto"/>
            <w:noWrap/>
            <w:vAlign w:val="center"/>
            <w:hideMark/>
          </w:tcPr>
          <w:p w14:paraId="5D7A7638" w14:textId="77777777" w:rsidR="00196B75" w:rsidRPr="00C81954" w:rsidRDefault="00196B75" w:rsidP="00FA2358">
            <w:pPr>
              <w:pStyle w:val="afffffffa"/>
            </w:pPr>
            <w:r w:rsidRPr="00C81954">
              <w:t>2,80</w:t>
            </w:r>
          </w:p>
        </w:tc>
      </w:tr>
      <w:tr w:rsidR="00196B75" w:rsidRPr="00C81954" w14:paraId="697BD4B3" w14:textId="77777777" w:rsidTr="00196B75">
        <w:trPr>
          <w:trHeight w:val="20"/>
        </w:trPr>
        <w:tc>
          <w:tcPr>
            <w:tcW w:w="156" w:type="pct"/>
            <w:tcBorders>
              <w:top w:val="nil"/>
              <w:left w:val="single" w:sz="4" w:space="0" w:color="auto"/>
              <w:bottom w:val="single" w:sz="4" w:space="0" w:color="auto"/>
              <w:right w:val="single" w:sz="4" w:space="0" w:color="auto"/>
            </w:tcBorders>
            <w:shd w:val="clear" w:color="auto" w:fill="auto"/>
            <w:noWrap/>
            <w:vAlign w:val="center"/>
            <w:hideMark/>
          </w:tcPr>
          <w:p w14:paraId="725DBC12" w14:textId="77777777" w:rsidR="00196B75" w:rsidRPr="00C81954" w:rsidRDefault="00196B75" w:rsidP="00FA2358">
            <w:pPr>
              <w:pStyle w:val="afffffffa"/>
            </w:pPr>
            <w:r w:rsidRPr="00C81954">
              <w:t>3</w:t>
            </w:r>
          </w:p>
        </w:tc>
        <w:tc>
          <w:tcPr>
            <w:tcW w:w="1012" w:type="pct"/>
            <w:tcBorders>
              <w:top w:val="nil"/>
              <w:left w:val="nil"/>
              <w:bottom w:val="single" w:sz="4" w:space="0" w:color="auto"/>
              <w:right w:val="single" w:sz="4" w:space="0" w:color="auto"/>
            </w:tcBorders>
            <w:shd w:val="clear" w:color="auto" w:fill="auto"/>
            <w:noWrap/>
            <w:vAlign w:val="center"/>
            <w:hideMark/>
          </w:tcPr>
          <w:p w14:paraId="04943478" w14:textId="77777777" w:rsidR="00196B75" w:rsidRPr="00C81954" w:rsidRDefault="00196B75" w:rsidP="00FA2358">
            <w:pPr>
              <w:pStyle w:val="afffffffa"/>
            </w:pPr>
            <w:r w:rsidRPr="00C81954">
              <w:t>Котельная «Чёрная»</w:t>
            </w:r>
          </w:p>
        </w:tc>
        <w:tc>
          <w:tcPr>
            <w:tcW w:w="271" w:type="pct"/>
            <w:tcBorders>
              <w:top w:val="nil"/>
              <w:left w:val="nil"/>
              <w:bottom w:val="single" w:sz="4" w:space="0" w:color="auto"/>
              <w:right w:val="single" w:sz="4" w:space="0" w:color="auto"/>
            </w:tcBorders>
            <w:shd w:val="clear" w:color="auto" w:fill="auto"/>
            <w:noWrap/>
            <w:vAlign w:val="center"/>
            <w:hideMark/>
          </w:tcPr>
          <w:p w14:paraId="44AD8C1A" w14:textId="77777777" w:rsidR="00196B75" w:rsidRPr="00C81954" w:rsidRDefault="00196B75" w:rsidP="00FA2358">
            <w:pPr>
              <w:pStyle w:val="afffffffa"/>
            </w:pPr>
            <w:r w:rsidRPr="00C81954">
              <w:t>1091,5</w:t>
            </w:r>
          </w:p>
        </w:tc>
        <w:tc>
          <w:tcPr>
            <w:tcW w:w="271" w:type="pct"/>
            <w:tcBorders>
              <w:top w:val="nil"/>
              <w:left w:val="nil"/>
              <w:bottom w:val="single" w:sz="4" w:space="0" w:color="auto"/>
              <w:right w:val="single" w:sz="4" w:space="0" w:color="auto"/>
            </w:tcBorders>
            <w:shd w:val="clear" w:color="auto" w:fill="auto"/>
            <w:noWrap/>
            <w:vAlign w:val="center"/>
            <w:hideMark/>
          </w:tcPr>
          <w:p w14:paraId="50E4973D" w14:textId="77777777" w:rsidR="00196B75" w:rsidRPr="00C81954" w:rsidRDefault="00196B75" w:rsidP="00FA2358">
            <w:pPr>
              <w:pStyle w:val="afffffffa"/>
            </w:pPr>
            <w:r w:rsidRPr="00C81954">
              <w:t>1091,5</w:t>
            </w:r>
          </w:p>
        </w:tc>
        <w:tc>
          <w:tcPr>
            <w:tcW w:w="271" w:type="pct"/>
            <w:tcBorders>
              <w:top w:val="nil"/>
              <w:left w:val="nil"/>
              <w:bottom w:val="single" w:sz="4" w:space="0" w:color="auto"/>
              <w:right w:val="single" w:sz="4" w:space="0" w:color="auto"/>
            </w:tcBorders>
            <w:shd w:val="clear" w:color="auto" w:fill="auto"/>
            <w:noWrap/>
            <w:vAlign w:val="center"/>
            <w:hideMark/>
          </w:tcPr>
          <w:p w14:paraId="6C8AD82C" w14:textId="77777777" w:rsidR="00196B75" w:rsidRPr="00C81954" w:rsidRDefault="00196B75" w:rsidP="00FA2358">
            <w:pPr>
              <w:pStyle w:val="afffffffa"/>
            </w:pPr>
            <w:r w:rsidRPr="00C81954">
              <w:t>1091,5</w:t>
            </w:r>
          </w:p>
        </w:tc>
        <w:tc>
          <w:tcPr>
            <w:tcW w:w="271" w:type="pct"/>
            <w:tcBorders>
              <w:top w:val="nil"/>
              <w:left w:val="nil"/>
              <w:bottom w:val="single" w:sz="4" w:space="0" w:color="auto"/>
              <w:right w:val="single" w:sz="4" w:space="0" w:color="auto"/>
            </w:tcBorders>
            <w:shd w:val="clear" w:color="auto" w:fill="auto"/>
            <w:noWrap/>
            <w:vAlign w:val="center"/>
            <w:hideMark/>
          </w:tcPr>
          <w:p w14:paraId="25940819" w14:textId="77777777" w:rsidR="00196B75" w:rsidRPr="00C81954" w:rsidRDefault="00196B75" w:rsidP="00FA2358">
            <w:pPr>
              <w:pStyle w:val="afffffffa"/>
            </w:pPr>
            <w:r w:rsidRPr="00C81954">
              <w:t>1091,5</w:t>
            </w:r>
          </w:p>
        </w:tc>
        <w:tc>
          <w:tcPr>
            <w:tcW w:w="272" w:type="pct"/>
            <w:tcBorders>
              <w:top w:val="nil"/>
              <w:left w:val="nil"/>
              <w:bottom w:val="single" w:sz="4" w:space="0" w:color="auto"/>
              <w:right w:val="single" w:sz="4" w:space="0" w:color="auto"/>
            </w:tcBorders>
            <w:shd w:val="clear" w:color="auto" w:fill="auto"/>
            <w:noWrap/>
            <w:vAlign w:val="center"/>
            <w:hideMark/>
          </w:tcPr>
          <w:p w14:paraId="3B076127" w14:textId="77777777" w:rsidR="00196B75" w:rsidRPr="00C81954" w:rsidRDefault="00196B75" w:rsidP="00FA2358">
            <w:pPr>
              <w:pStyle w:val="afffffffa"/>
            </w:pPr>
            <w:r w:rsidRPr="00C81954">
              <w:t>1091,5</w:t>
            </w:r>
          </w:p>
        </w:tc>
        <w:tc>
          <w:tcPr>
            <w:tcW w:w="247" w:type="pct"/>
            <w:tcBorders>
              <w:top w:val="nil"/>
              <w:left w:val="nil"/>
              <w:bottom w:val="single" w:sz="4" w:space="0" w:color="auto"/>
              <w:right w:val="single" w:sz="4" w:space="0" w:color="auto"/>
            </w:tcBorders>
            <w:shd w:val="clear" w:color="auto" w:fill="auto"/>
            <w:noWrap/>
            <w:vAlign w:val="center"/>
            <w:hideMark/>
          </w:tcPr>
          <w:p w14:paraId="2526E63E" w14:textId="77777777" w:rsidR="00196B75" w:rsidRPr="00C81954" w:rsidRDefault="00196B75" w:rsidP="00FA2358">
            <w:pPr>
              <w:pStyle w:val="afffffffa"/>
            </w:pPr>
            <w:r w:rsidRPr="00C81954">
              <w:t>20,0</w:t>
            </w:r>
          </w:p>
        </w:tc>
        <w:tc>
          <w:tcPr>
            <w:tcW w:w="247" w:type="pct"/>
            <w:tcBorders>
              <w:top w:val="nil"/>
              <w:left w:val="nil"/>
              <w:bottom w:val="single" w:sz="4" w:space="0" w:color="auto"/>
              <w:right w:val="single" w:sz="4" w:space="0" w:color="auto"/>
            </w:tcBorders>
            <w:shd w:val="clear" w:color="auto" w:fill="auto"/>
            <w:noWrap/>
            <w:vAlign w:val="center"/>
            <w:hideMark/>
          </w:tcPr>
          <w:p w14:paraId="605BA087" w14:textId="77777777" w:rsidR="00196B75" w:rsidRPr="00C81954" w:rsidRDefault="00196B75" w:rsidP="00FA2358">
            <w:pPr>
              <w:pStyle w:val="afffffffa"/>
            </w:pPr>
            <w:r w:rsidRPr="00C81954">
              <w:t>20,0</w:t>
            </w:r>
          </w:p>
        </w:tc>
        <w:tc>
          <w:tcPr>
            <w:tcW w:w="247" w:type="pct"/>
            <w:tcBorders>
              <w:top w:val="nil"/>
              <w:left w:val="nil"/>
              <w:bottom w:val="single" w:sz="4" w:space="0" w:color="auto"/>
              <w:right w:val="single" w:sz="4" w:space="0" w:color="auto"/>
            </w:tcBorders>
            <w:shd w:val="clear" w:color="auto" w:fill="auto"/>
            <w:noWrap/>
            <w:vAlign w:val="center"/>
            <w:hideMark/>
          </w:tcPr>
          <w:p w14:paraId="362A4A3D" w14:textId="77777777" w:rsidR="00196B75" w:rsidRPr="00C81954" w:rsidRDefault="00196B75" w:rsidP="00FA2358">
            <w:pPr>
              <w:pStyle w:val="afffffffa"/>
            </w:pPr>
            <w:r w:rsidRPr="00C81954">
              <w:t>20,0</w:t>
            </w:r>
          </w:p>
        </w:tc>
        <w:tc>
          <w:tcPr>
            <w:tcW w:w="247" w:type="pct"/>
            <w:tcBorders>
              <w:top w:val="nil"/>
              <w:left w:val="nil"/>
              <w:bottom w:val="single" w:sz="4" w:space="0" w:color="auto"/>
              <w:right w:val="single" w:sz="4" w:space="0" w:color="auto"/>
            </w:tcBorders>
            <w:shd w:val="clear" w:color="auto" w:fill="auto"/>
            <w:noWrap/>
            <w:vAlign w:val="center"/>
            <w:hideMark/>
          </w:tcPr>
          <w:p w14:paraId="0F6ECEEB" w14:textId="77777777" w:rsidR="00196B75" w:rsidRPr="00C81954" w:rsidRDefault="00196B75" w:rsidP="00FA2358">
            <w:pPr>
              <w:pStyle w:val="afffffffa"/>
            </w:pPr>
            <w:r w:rsidRPr="00C81954">
              <w:t>20,0</w:t>
            </w:r>
          </w:p>
        </w:tc>
        <w:tc>
          <w:tcPr>
            <w:tcW w:w="251" w:type="pct"/>
            <w:tcBorders>
              <w:top w:val="nil"/>
              <w:left w:val="nil"/>
              <w:bottom w:val="single" w:sz="4" w:space="0" w:color="auto"/>
              <w:right w:val="single" w:sz="4" w:space="0" w:color="auto"/>
            </w:tcBorders>
            <w:shd w:val="clear" w:color="auto" w:fill="auto"/>
            <w:noWrap/>
            <w:vAlign w:val="center"/>
            <w:hideMark/>
          </w:tcPr>
          <w:p w14:paraId="2904CF29" w14:textId="77777777" w:rsidR="00196B75" w:rsidRPr="00C81954" w:rsidRDefault="00196B75" w:rsidP="00FA2358">
            <w:pPr>
              <w:pStyle w:val="afffffffa"/>
            </w:pPr>
            <w:r w:rsidRPr="00C81954">
              <w:t>20,0</w:t>
            </w:r>
          </w:p>
        </w:tc>
        <w:tc>
          <w:tcPr>
            <w:tcW w:w="247" w:type="pct"/>
            <w:tcBorders>
              <w:top w:val="nil"/>
              <w:left w:val="nil"/>
              <w:bottom w:val="single" w:sz="4" w:space="0" w:color="auto"/>
              <w:right w:val="single" w:sz="4" w:space="0" w:color="auto"/>
            </w:tcBorders>
            <w:shd w:val="clear" w:color="auto" w:fill="auto"/>
            <w:noWrap/>
            <w:vAlign w:val="center"/>
            <w:hideMark/>
          </w:tcPr>
          <w:p w14:paraId="388C1DCE" w14:textId="77777777" w:rsidR="00196B75" w:rsidRPr="00C81954" w:rsidRDefault="00196B75" w:rsidP="00FA2358">
            <w:pPr>
              <w:pStyle w:val="afffffffa"/>
            </w:pPr>
            <w:r w:rsidRPr="00C81954">
              <w:t>1,83</w:t>
            </w:r>
          </w:p>
        </w:tc>
        <w:tc>
          <w:tcPr>
            <w:tcW w:w="247" w:type="pct"/>
            <w:tcBorders>
              <w:top w:val="nil"/>
              <w:left w:val="nil"/>
              <w:bottom w:val="single" w:sz="4" w:space="0" w:color="auto"/>
              <w:right w:val="single" w:sz="4" w:space="0" w:color="auto"/>
            </w:tcBorders>
            <w:shd w:val="clear" w:color="auto" w:fill="auto"/>
            <w:noWrap/>
            <w:vAlign w:val="center"/>
            <w:hideMark/>
          </w:tcPr>
          <w:p w14:paraId="72602D5E" w14:textId="77777777" w:rsidR="00196B75" w:rsidRPr="00C81954" w:rsidRDefault="00196B75" w:rsidP="00FA2358">
            <w:pPr>
              <w:pStyle w:val="afffffffa"/>
            </w:pPr>
            <w:r w:rsidRPr="00C81954">
              <w:t>1,83</w:t>
            </w:r>
          </w:p>
        </w:tc>
        <w:tc>
          <w:tcPr>
            <w:tcW w:w="247" w:type="pct"/>
            <w:tcBorders>
              <w:top w:val="nil"/>
              <w:left w:val="nil"/>
              <w:bottom w:val="single" w:sz="4" w:space="0" w:color="auto"/>
              <w:right w:val="single" w:sz="4" w:space="0" w:color="auto"/>
            </w:tcBorders>
            <w:shd w:val="clear" w:color="auto" w:fill="auto"/>
            <w:noWrap/>
            <w:vAlign w:val="center"/>
            <w:hideMark/>
          </w:tcPr>
          <w:p w14:paraId="6EB95E90" w14:textId="77777777" w:rsidR="00196B75" w:rsidRPr="00C81954" w:rsidRDefault="00196B75" w:rsidP="00FA2358">
            <w:pPr>
              <w:pStyle w:val="afffffffa"/>
            </w:pPr>
            <w:r w:rsidRPr="00C81954">
              <w:t>1,83</w:t>
            </w:r>
          </w:p>
        </w:tc>
        <w:tc>
          <w:tcPr>
            <w:tcW w:w="247" w:type="pct"/>
            <w:tcBorders>
              <w:top w:val="nil"/>
              <w:left w:val="nil"/>
              <w:bottom w:val="single" w:sz="4" w:space="0" w:color="auto"/>
              <w:right w:val="single" w:sz="4" w:space="0" w:color="auto"/>
            </w:tcBorders>
            <w:shd w:val="clear" w:color="auto" w:fill="auto"/>
            <w:noWrap/>
            <w:vAlign w:val="center"/>
            <w:hideMark/>
          </w:tcPr>
          <w:p w14:paraId="586DBE69" w14:textId="77777777" w:rsidR="00196B75" w:rsidRPr="00C81954" w:rsidRDefault="00196B75" w:rsidP="00FA2358">
            <w:pPr>
              <w:pStyle w:val="afffffffa"/>
            </w:pPr>
            <w:r w:rsidRPr="00C81954">
              <w:t>1,83</w:t>
            </w:r>
          </w:p>
        </w:tc>
        <w:tc>
          <w:tcPr>
            <w:tcW w:w="249" w:type="pct"/>
            <w:tcBorders>
              <w:top w:val="nil"/>
              <w:left w:val="nil"/>
              <w:bottom w:val="single" w:sz="4" w:space="0" w:color="auto"/>
              <w:right w:val="single" w:sz="4" w:space="0" w:color="auto"/>
            </w:tcBorders>
            <w:shd w:val="clear" w:color="auto" w:fill="auto"/>
            <w:noWrap/>
            <w:vAlign w:val="center"/>
            <w:hideMark/>
          </w:tcPr>
          <w:p w14:paraId="052EA4FB" w14:textId="77777777" w:rsidR="00196B75" w:rsidRPr="00C81954" w:rsidRDefault="00196B75" w:rsidP="00FA2358">
            <w:pPr>
              <w:pStyle w:val="afffffffa"/>
            </w:pPr>
            <w:r w:rsidRPr="00C81954">
              <w:t>1,83</w:t>
            </w:r>
          </w:p>
        </w:tc>
      </w:tr>
      <w:tr w:rsidR="00196B75" w:rsidRPr="00C81954" w14:paraId="7F10CFE5" w14:textId="77777777" w:rsidTr="00196B75">
        <w:trPr>
          <w:trHeight w:val="20"/>
        </w:trPr>
        <w:tc>
          <w:tcPr>
            <w:tcW w:w="156" w:type="pct"/>
            <w:tcBorders>
              <w:top w:val="nil"/>
              <w:left w:val="single" w:sz="4" w:space="0" w:color="auto"/>
              <w:bottom w:val="single" w:sz="4" w:space="0" w:color="auto"/>
              <w:right w:val="single" w:sz="4" w:space="0" w:color="auto"/>
            </w:tcBorders>
            <w:shd w:val="clear" w:color="auto" w:fill="auto"/>
            <w:noWrap/>
            <w:vAlign w:val="center"/>
            <w:hideMark/>
          </w:tcPr>
          <w:p w14:paraId="4E9BB49D" w14:textId="77777777" w:rsidR="00196B75" w:rsidRPr="00C81954" w:rsidRDefault="00196B75" w:rsidP="00FA2358">
            <w:pPr>
              <w:pStyle w:val="afffffffa"/>
            </w:pPr>
            <w:r w:rsidRPr="00C81954">
              <w:t>4</w:t>
            </w:r>
          </w:p>
        </w:tc>
        <w:tc>
          <w:tcPr>
            <w:tcW w:w="1012" w:type="pct"/>
            <w:tcBorders>
              <w:top w:val="nil"/>
              <w:left w:val="nil"/>
              <w:bottom w:val="single" w:sz="4" w:space="0" w:color="auto"/>
              <w:right w:val="single" w:sz="4" w:space="0" w:color="auto"/>
            </w:tcBorders>
            <w:shd w:val="clear" w:color="auto" w:fill="auto"/>
            <w:noWrap/>
            <w:vAlign w:val="center"/>
            <w:hideMark/>
          </w:tcPr>
          <w:p w14:paraId="5508FFB6" w14:textId="77777777" w:rsidR="00196B75" w:rsidRPr="00C81954" w:rsidRDefault="00196B75" w:rsidP="00FA2358">
            <w:pPr>
              <w:pStyle w:val="afffffffa"/>
            </w:pPr>
            <w:r w:rsidRPr="00C81954">
              <w:t>Котельная «Брагино»</w:t>
            </w:r>
          </w:p>
        </w:tc>
        <w:tc>
          <w:tcPr>
            <w:tcW w:w="271" w:type="pct"/>
            <w:tcBorders>
              <w:top w:val="nil"/>
              <w:left w:val="nil"/>
              <w:bottom w:val="single" w:sz="4" w:space="0" w:color="auto"/>
              <w:right w:val="single" w:sz="4" w:space="0" w:color="auto"/>
            </w:tcBorders>
            <w:shd w:val="clear" w:color="auto" w:fill="auto"/>
            <w:noWrap/>
            <w:vAlign w:val="center"/>
            <w:hideMark/>
          </w:tcPr>
          <w:p w14:paraId="5546CA13" w14:textId="77777777" w:rsidR="00196B75" w:rsidRPr="00C81954" w:rsidRDefault="00196B75" w:rsidP="00FA2358">
            <w:pPr>
              <w:pStyle w:val="afffffffa"/>
            </w:pPr>
            <w:r w:rsidRPr="00C81954">
              <w:t>340,3</w:t>
            </w:r>
          </w:p>
        </w:tc>
        <w:tc>
          <w:tcPr>
            <w:tcW w:w="271" w:type="pct"/>
            <w:tcBorders>
              <w:top w:val="nil"/>
              <w:left w:val="nil"/>
              <w:bottom w:val="single" w:sz="4" w:space="0" w:color="auto"/>
              <w:right w:val="single" w:sz="4" w:space="0" w:color="auto"/>
            </w:tcBorders>
            <w:shd w:val="clear" w:color="auto" w:fill="auto"/>
            <w:noWrap/>
            <w:vAlign w:val="center"/>
            <w:hideMark/>
          </w:tcPr>
          <w:p w14:paraId="17C31664" w14:textId="77777777" w:rsidR="00196B75" w:rsidRPr="00C81954" w:rsidRDefault="00196B75" w:rsidP="00FA2358">
            <w:pPr>
              <w:pStyle w:val="afffffffa"/>
            </w:pPr>
            <w:r w:rsidRPr="00C81954">
              <w:t>340,3</w:t>
            </w:r>
          </w:p>
        </w:tc>
        <w:tc>
          <w:tcPr>
            <w:tcW w:w="271" w:type="pct"/>
            <w:tcBorders>
              <w:top w:val="nil"/>
              <w:left w:val="nil"/>
              <w:bottom w:val="single" w:sz="4" w:space="0" w:color="auto"/>
              <w:right w:val="single" w:sz="4" w:space="0" w:color="auto"/>
            </w:tcBorders>
            <w:shd w:val="clear" w:color="auto" w:fill="auto"/>
            <w:noWrap/>
            <w:vAlign w:val="center"/>
            <w:hideMark/>
          </w:tcPr>
          <w:p w14:paraId="323ECBDA" w14:textId="77777777" w:rsidR="00196B75" w:rsidRPr="00C81954" w:rsidRDefault="00196B75" w:rsidP="00FA2358">
            <w:pPr>
              <w:pStyle w:val="afffffffa"/>
            </w:pPr>
            <w:r w:rsidRPr="00C81954">
              <w:t>340,3</w:t>
            </w:r>
          </w:p>
        </w:tc>
        <w:tc>
          <w:tcPr>
            <w:tcW w:w="271" w:type="pct"/>
            <w:tcBorders>
              <w:top w:val="nil"/>
              <w:left w:val="nil"/>
              <w:bottom w:val="single" w:sz="4" w:space="0" w:color="auto"/>
              <w:right w:val="single" w:sz="4" w:space="0" w:color="auto"/>
            </w:tcBorders>
            <w:shd w:val="clear" w:color="auto" w:fill="auto"/>
            <w:noWrap/>
            <w:vAlign w:val="center"/>
            <w:hideMark/>
          </w:tcPr>
          <w:p w14:paraId="2E1F35A6" w14:textId="77777777" w:rsidR="00196B75" w:rsidRPr="00C81954" w:rsidRDefault="00196B75" w:rsidP="00FA2358">
            <w:pPr>
              <w:pStyle w:val="afffffffa"/>
            </w:pPr>
            <w:r w:rsidRPr="00C81954">
              <w:t>340,3</w:t>
            </w:r>
          </w:p>
        </w:tc>
        <w:tc>
          <w:tcPr>
            <w:tcW w:w="272" w:type="pct"/>
            <w:tcBorders>
              <w:top w:val="nil"/>
              <w:left w:val="nil"/>
              <w:bottom w:val="single" w:sz="4" w:space="0" w:color="auto"/>
              <w:right w:val="single" w:sz="4" w:space="0" w:color="auto"/>
            </w:tcBorders>
            <w:shd w:val="clear" w:color="auto" w:fill="auto"/>
            <w:noWrap/>
            <w:vAlign w:val="center"/>
            <w:hideMark/>
          </w:tcPr>
          <w:p w14:paraId="7E59F7C5" w14:textId="77777777" w:rsidR="00196B75" w:rsidRPr="00C81954" w:rsidRDefault="00196B75" w:rsidP="00FA2358">
            <w:pPr>
              <w:pStyle w:val="afffffffa"/>
            </w:pPr>
            <w:r w:rsidRPr="00C81954">
              <w:t>340,3</w:t>
            </w:r>
          </w:p>
        </w:tc>
        <w:tc>
          <w:tcPr>
            <w:tcW w:w="247" w:type="pct"/>
            <w:tcBorders>
              <w:top w:val="nil"/>
              <w:left w:val="nil"/>
              <w:bottom w:val="single" w:sz="4" w:space="0" w:color="auto"/>
              <w:right w:val="single" w:sz="4" w:space="0" w:color="auto"/>
            </w:tcBorders>
            <w:shd w:val="clear" w:color="auto" w:fill="auto"/>
            <w:noWrap/>
            <w:vAlign w:val="center"/>
            <w:hideMark/>
          </w:tcPr>
          <w:p w14:paraId="5C8331EE" w14:textId="77777777" w:rsidR="00196B75" w:rsidRPr="00C81954" w:rsidRDefault="00196B75" w:rsidP="00FA2358">
            <w:pPr>
              <w:pStyle w:val="afffffffa"/>
            </w:pPr>
            <w:r w:rsidRPr="00C81954">
              <w:t>20,0</w:t>
            </w:r>
          </w:p>
        </w:tc>
        <w:tc>
          <w:tcPr>
            <w:tcW w:w="247" w:type="pct"/>
            <w:tcBorders>
              <w:top w:val="nil"/>
              <w:left w:val="nil"/>
              <w:bottom w:val="single" w:sz="4" w:space="0" w:color="auto"/>
              <w:right w:val="single" w:sz="4" w:space="0" w:color="auto"/>
            </w:tcBorders>
            <w:shd w:val="clear" w:color="auto" w:fill="auto"/>
            <w:noWrap/>
            <w:vAlign w:val="center"/>
            <w:hideMark/>
          </w:tcPr>
          <w:p w14:paraId="301F70EC" w14:textId="77777777" w:rsidR="00196B75" w:rsidRPr="00C81954" w:rsidRDefault="00196B75" w:rsidP="00FA2358">
            <w:pPr>
              <w:pStyle w:val="afffffffa"/>
            </w:pPr>
            <w:r w:rsidRPr="00C81954">
              <w:t>20,0</w:t>
            </w:r>
          </w:p>
        </w:tc>
        <w:tc>
          <w:tcPr>
            <w:tcW w:w="247" w:type="pct"/>
            <w:tcBorders>
              <w:top w:val="nil"/>
              <w:left w:val="nil"/>
              <w:bottom w:val="single" w:sz="4" w:space="0" w:color="auto"/>
              <w:right w:val="single" w:sz="4" w:space="0" w:color="auto"/>
            </w:tcBorders>
            <w:shd w:val="clear" w:color="auto" w:fill="auto"/>
            <w:noWrap/>
            <w:vAlign w:val="center"/>
            <w:hideMark/>
          </w:tcPr>
          <w:p w14:paraId="413BD212" w14:textId="77777777" w:rsidR="00196B75" w:rsidRPr="00C81954" w:rsidRDefault="00196B75" w:rsidP="00FA2358">
            <w:pPr>
              <w:pStyle w:val="afffffffa"/>
            </w:pPr>
            <w:r w:rsidRPr="00C81954">
              <w:t>20,0</w:t>
            </w:r>
          </w:p>
        </w:tc>
        <w:tc>
          <w:tcPr>
            <w:tcW w:w="247" w:type="pct"/>
            <w:tcBorders>
              <w:top w:val="nil"/>
              <w:left w:val="nil"/>
              <w:bottom w:val="single" w:sz="4" w:space="0" w:color="auto"/>
              <w:right w:val="single" w:sz="4" w:space="0" w:color="auto"/>
            </w:tcBorders>
            <w:shd w:val="clear" w:color="auto" w:fill="auto"/>
            <w:noWrap/>
            <w:vAlign w:val="center"/>
            <w:hideMark/>
          </w:tcPr>
          <w:p w14:paraId="2EF6C931" w14:textId="77777777" w:rsidR="00196B75" w:rsidRPr="00C81954" w:rsidRDefault="00196B75" w:rsidP="00FA2358">
            <w:pPr>
              <w:pStyle w:val="afffffffa"/>
            </w:pPr>
            <w:r w:rsidRPr="00C81954">
              <w:t>20,0</w:t>
            </w:r>
          </w:p>
        </w:tc>
        <w:tc>
          <w:tcPr>
            <w:tcW w:w="251" w:type="pct"/>
            <w:tcBorders>
              <w:top w:val="nil"/>
              <w:left w:val="nil"/>
              <w:bottom w:val="single" w:sz="4" w:space="0" w:color="auto"/>
              <w:right w:val="single" w:sz="4" w:space="0" w:color="auto"/>
            </w:tcBorders>
            <w:shd w:val="clear" w:color="auto" w:fill="auto"/>
            <w:noWrap/>
            <w:vAlign w:val="center"/>
            <w:hideMark/>
          </w:tcPr>
          <w:p w14:paraId="4C912FAC" w14:textId="77777777" w:rsidR="00196B75" w:rsidRPr="00C81954" w:rsidRDefault="00196B75" w:rsidP="00FA2358">
            <w:pPr>
              <w:pStyle w:val="afffffffa"/>
            </w:pPr>
            <w:r w:rsidRPr="00C81954">
              <w:t>20,0</w:t>
            </w:r>
          </w:p>
        </w:tc>
        <w:tc>
          <w:tcPr>
            <w:tcW w:w="247" w:type="pct"/>
            <w:tcBorders>
              <w:top w:val="nil"/>
              <w:left w:val="nil"/>
              <w:bottom w:val="single" w:sz="4" w:space="0" w:color="auto"/>
              <w:right w:val="single" w:sz="4" w:space="0" w:color="auto"/>
            </w:tcBorders>
            <w:shd w:val="clear" w:color="auto" w:fill="auto"/>
            <w:noWrap/>
            <w:vAlign w:val="center"/>
            <w:hideMark/>
          </w:tcPr>
          <w:p w14:paraId="78DEAF46" w14:textId="77777777" w:rsidR="00196B75" w:rsidRPr="00C81954" w:rsidRDefault="00196B75" w:rsidP="00FA2358">
            <w:pPr>
              <w:pStyle w:val="afffffffa"/>
            </w:pPr>
            <w:r w:rsidRPr="00C81954">
              <w:t>5,88</w:t>
            </w:r>
          </w:p>
        </w:tc>
        <w:tc>
          <w:tcPr>
            <w:tcW w:w="247" w:type="pct"/>
            <w:tcBorders>
              <w:top w:val="nil"/>
              <w:left w:val="nil"/>
              <w:bottom w:val="single" w:sz="4" w:space="0" w:color="auto"/>
              <w:right w:val="single" w:sz="4" w:space="0" w:color="auto"/>
            </w:tcBorders>
            <w:shd w:val="clear" w:color="auto" w:fill="auto"/>
            <w:noWrap/>
            <w:vAlign w:val="center"/>
            <w:hideMark/>
          </w:tcPr>
          <w:p w14:paraId="11F70FD0" w14:textId="77777777" w:rsidR="00196B75" w:rsidRPr="00C81954" w:rsidRDefault="00196B75" w:rsidP="00FA2358">
            <w:pPr>
              <w:pStyle w:val="afffffffa"/>
            </w:pPr>
            <w:r w:rsidRPr="00C81954">
              <w:t>5,88</w:t>
            </w:r>
          </w:p>
        </w:tc>
        <w:tc>
          <w:tcPr>
            <w:tcW w:w="247" w:type="pct"/>
            <w:tcBorders>
              <w:top w:val="nil"/>
              <w:left w:val="nil"/>
              <w:bottom w:val="single" w:sz="4" w:space="0" w:color="auto"/>
              <w:right w:val="single" w:sz="4" w:space="0" w:color="auto"/>
            </w:tcBorders>
            <w:shd w:val="clear" w:color="auto" w:fill="auto"/>
            <w:noWrap/>
            <w:vAlign w:val="center"/>
            <w:hideMark/>
          </w:tcPr>
          <w:p w14:paraId="4E2649F2" w14:textId="77777777" w:rsidR="00196B75" w:rsidRPr="00C81954" w:rsidRDefault="00196B75" w:rsidP="00FA2358">
            <w:pPr>
              <w:pStyle w:val="afffffffa"/>
            </w:pPr>
            <w:r w:rsidRPr="00C81954">
              <w:t>5,88</w:t>
            </w:r>
          </w:p>
        </w:tc>
        <w:tc>
          <w:tcPr>
            <w:tcW w:w="247" w:type="pct"/>
            <w:tcBorders>
              <w:top w:val="nil"/>
              <w:left w:val="nil"/>
              <w:bottom w:val="single" w:sz="4" w:space="0" w:color="auto"/>
              <w:right w:val="single" w:sz="4" w:space="0" w:color="auto"/>
            </w:tcBorders>
            <w:shd w:val="clear" w:color="auto" w:fill="auto"/>
            <w:noWrap/>
            <w:vAlign w:val="center"/>
            <w:hideMark/>
          </w:tcPr>
          <w:p w14:paraId="2DEFA946" w14:textId="77777777" w:rsidR="00196B75" w:rsidRPr="00C81954" w:rsidRDefault="00196B75" w:rsidP="00FA2358">
            <w:pPr>
              <w:pStyle w:val="afffffffa"/>
            </w:pPr>
            <w:r w:rsidRPr="00C81954">
              <w:t>5,88</w:t>
            </w:r>
          </w:p>
        </w:tc>
        <w:tc>
          <w:tcPr>
            <w:tcW w:w="249" w:type="pct"/>
            <w:tcBorders>
              <w:top w:val="nil"/>
              <w:left w:val="nil"/>
              <w:bottom w:val="single" w:sz="4" w:space="0" w:color="auto"/>
              <w:right w:val="single" w:sz="4" w:space="0" w:color="auto"/>
            </w:tcBorders>
            <w:shd w:val="clear" w:color="auto" w:fill="auto"/>
            <w:noWrap/>
            <w:vAlign w:val="center"/>
            <w:hideMark/>
          </w:tcPr>
          <w:p w14:paraId="5E3DAC88" w14:textId="77777777" w:rsidR="00196B75" w:rsidRPr="00C81954" w:rsidRDefault="00196B75" w:rsidP="00FA2358">
            <w:pPr>
              <w:pStyle w:val="afffffffa"/>
            </w:pPr>
            <w:r w:rsidRPr="00C81954">
              <w:t>5,88</w:t>
            </w:r>
          </w:p>
        </w:tc>
      </w:tr>
      <w:tr w:rsidR="00196B75" w:rsidRPr="00C81954" w14:paraId="5779A439" w14:textId="77777777" w:rsidTr="00196B75">
        <w:trPr>
          <w:trHeight w:val="20"/>
        </w:trPr>
        <w:tc>
          <w:tcPr>
            <w:tcW w:w="156" w:type="pct"/>
            <w:tcBorders>
              <w:top w:val="nil"/>
              <w:left w:val="single" w:sz="4" w:space="0" w:color="auto"/>
              <w:bottom w:val="single" w:sz="4" w:space="0" w:color="auto"/>
              <w:right w:val="single" w:sz="4" w:space="0" w:color="auto"/>
            </w:tcBorders>
            <w:shd w:val="clear" w:color="auto" w:fill="auto"/>
            <w:noWrap/>
            <w:vAlign w:val="center"/>
            <w:hideMark/>
          </w:tcPr>
          <w:p w14:paraId="43047303" w14:textId="77777777" w:rsidR="00196B75" w:rsidRPr="00C81954" w:rsidRDefault="00196B75" w:rsidP="00FA2358">
            <w:pPr>
              <w:pStyle w:val="afffffffa"/>
            </w:pPr>
            <w:r w:rsidRPr="00C81954">
              <w:t>5</w:t>
            </w:r>
          </w:p>
        </w:tc>
        <w:tc>
          <w:tcPr>
            <w:tcW w:w="1012" w:type="pct"/>
            <w:tcBorders>
              <w:top w:val="nil"/>
              <w:left w:val="nil"/>
              <w:bottom w:val="single" w:sz="4" w:space="0" w:color="auto"/>
              <w:right w:val="single" w:sz="4" w:space="0" w:color="auto"/>
            </w:tcBorders>
            <w:shd w:val="clear" w:color="auto" w:fill="auto"/>
            <w:noWrap/>
            <w:vAlign w:val="center"/>
            <w:hideMark/>
          </w:tcPr>
          <w:p w14:paraId="1AACFA6A" w14:textId="77777777" w:rsidR="00196B75" w:rsidRPr="00C81954" w:rsidRDefault="00196B75" w:rsidP="00FA2358">
            <w:pPr>
              <w:pStyle w:val="afffffffa"/>
            </w:pPr>
            <w:r w:rsidRPr="00C81954">
              <w:t>Котельная «Мясокомбинат»</w:t>
            </w:r>
          </w:p>
        </w:tc>
        <w:tc>
          <w:tcPr>
            <w:tcW w:w="271" w:type="pct"/>
            <w:tcBorders>
              <w:top w:val="nil"/>
              <w:left w:val="nil"/>
              <w:bottom w:val="single" w:sz="4" w:space="0" w:color="auto"/>
              <w:right w:val="single" w:sz="4" w:space="0" w:color="auto"/>
            </w:tcBorders>
            <w:shd w:val="clear" w:color="auto" w:fill="auto"/>
            <w:noWrap/>
            <w:vAlign w:val="center"/>
            <w:hideMark/>
          </w:tcPr>
          <w:p w14:paraId="790F746B" w14:textId="77777777" w:rsidR="00196B75" w:rsidRPr="00C81954" w:rsidRDefault="00196B75" w:rsidP="00FA2358">
            <w:pPr>
              <w:pStyle w:val="afffffffa"/>
            </w:pPr>
            <w:r w:rsidRPr="00C81954">
              <w:t>381,1</w:t>
            </w:r>
          </w:p>
        </w:tc>
        <w:tc>
          <w:tcPr>
            <w:tcW w:w="271" w:type="pct"/>
            <w:tcBorders>
              <w:top w:val="nil"/>
              <w:left w:val="nil"/>
              <w:bottom w:val="single" w:sz="4" w:space="0" w:color="auto"/>
              <w:right w:val="single" w:sz="4" w:space="0" w:color="auto"/>
            </w:tcBorders>
            <w:shd w:val="clear" w:color="auto" w:fill="auto"/>
            <w:noWrap/>
            <w:vAlign w:val="center"/>
            <w:hideMark/>
          </w:tcPr>
          <w:p w14:paraId="60F22AC0" w14:textId="77777777" w:rsidR="00196B75" w:rsidRPr="00C81954" w:rsidRDefault="00196B75" w:rsidP="00FA2358">
            <w:pPr>
              <w:pStyle w:val="afffffffa"/>
            </w:pPr>
            <w:r w:rsidRPr="00C81954">
              <w:t>381,1</w:t>
            </w:r>
          </w:p>
        </w:tc>
        <w:tc>
          <w:tcPr>
            <w:tcW w:w="271" w:type="pct"/>
            <w:tcBorders>
              <w:top w:val="nil"/>
              <w:left w:val="nil"/>
              <w:bottom w:val="single" w:sz="4" w:space="0" w:color="auto"/>
              <w:right w:val="single" w:sz="4" w:space="0" w:color="auto"/>
            </w:tcBorders>
            <w:shd w:val="clear" w:color="auto" w:fill="auto"/>
            <w:noWrap/>
            <w:vAlign w:val="center"/>
            <w:hideMark/>
          </w:tcPr>
          <w:p w14:paraId="455EE795" w14:textId="77777777" w:rsidR="00196B75" w:rsidRPr="00C81954" w:rsidRDefault="00196B75" w:rsidP="00FA2358">
            <w:pPr>
              <w:pStyle w:val="afffffffa"/>
            </w:pPr>
            <w:r w:rsidRPr="00C81954">
              <w:t>381,1</w:t>
            </w:r>
          </w:p>
        </w:tc>
        <w:tc>
          <w:tcPr>
            <w:tcW w:w="271" w:type="pct"/>
            <w:tcBorders>
              <w:top w:val="nil"/>
              <w:left w:val="nil"/>
              <w:bottom w:val="single" w:sz="4" w:space="0" w:color="auto"/>
              <w:right w:val="single" w:sz="4" w:space="0" w:color="auto"/>
            </w:tcBorders>
            <w:shd w:val="clear" w:color="auto" w:fill="auto"/>
            <w:noWrap/>
            <w:vAlign w:val="center"/>
            <w:hideMark/>
          </w:tcPr>
          <w:p w14:paraId="64E7252E" w14:textId="77777777" w:rsidR="00196B75" w:rsidRPr="00C81954" w:rsidRDefault="00196B75" w:rsidP="00FA2358">
            <w:pPr>
              <w:pStyle w:val="afffffffa"/>
            </w:pPr>
            <w:r w:rsidRPr="00C81954">
              <w:t>381,1</w:t>
            </w:r>
          </w:p>
        </w:tc>
        <w:tc>
          <w:tcPr>
            <w:tcW w:w="272" w:type="pct"/>
            <w:tcBorders>
              <w:top w:val="nil"/>
              <w:left w:val="nil"/>
              <w:bottom w:val="single" w:sz="4" w:space="0" w:color="auto"/>
              <w:right w:val="single" w:sz="4" w:space="0" w:color="auto"/>
            </w:tcBorders>
            <w:shd w:val="clear" w:color="auto" w:fill="auto"/>
            <w:noWrap/>
            <w:vAlign w:val="center"/>
            <w:hideMark/>
          </w:tcPr>
          <w:p w14:paraId="128A3EB0" w14:textId="77777777" w:rsidR="00196B75" w:rsidRPr="00C81954" w:rsidRDefault="00196B75" w:rsidP="00FA2358">
            <w:pPr>
              <w:pStyle w:val="afffffffa"/>
            </w:pPr>
            <w:r w:rsidRPr="00C81954">
              <w:t>381,1</w:t>
            </w:r>
          </w:p>
        </w:tc>
        <w:tc>
          <w:tcPr>
            <w:tcW w:w="247" w:type="pct"/>
            <w:tcBorders>
              <w:top w:val="nil"/>
              <w:left w:val="nil"/>
              <w:bottom w:val="single" w:sz="4" w:space="0" w:color="auto"/>
              <w:right w:val="single" w:sz="4" w:space="0" w:color="auto"/>
            </w:tcBorders>
            <w:shd w:val="clear" w:color="auto" w:fill="auto"/>
            <w:noWrap/>
            <w:vAlign w:val="center"/>
            <w:hideMark/>
          </w:tcPr>
          <w:p w14:paraId="5C93ABC5" w14:textId="77777777" w:rsidR="00196B75" w:rsidRPr="00C81954" w:rsidRDefault="00196B75" w:rsidP="00FA2358">
            <w:pPr>
              <w:pStyle w:val="afffffffa"/>
            </w:pPr>
            <w:r w:rsidRPr="00C81954">
              <w:t>0,0</w:t>
            </w:r>
          </w:p>
        </w:tc>
        <w:tc>
          <w:tcPr>
            <w:tcW w:w="247" w:type="pct"/>
            <w:tcBorders>
              <w:top w:val="nil"/>
              <w:left w:val="nil"/>
              <w:bottom w:val="single" w:sz="4" w:space="0" w:color="auto"/>
              <w:right w:val="single" w:sz="4" w:space="0" w:color="auto"/>
            </w:tcBorders>
            <w:shd w:val="clear" w:color="auto" w:fill="auto"/>
            <w:noWrap/>
            <w:vAlign w:val="center"/>
            <w:hideMark/>
          </w:tcPr>
          <w:p w14:paraId="2831897F" w14:textId="77777777" w:rsidR="00196B75" w:rsidRPr="00C81954" w:rsidRDefault="00196B75" w:rsidP="00FA2358">
            <w:pPr>
              <w:pStyle w:val="afffffffa"/>
            </w:pPr>
            <w:r w:rsidRPr="00C81954">
              <w:t>0,0</w:t>
            </w:r>
          </w:p>
        </w:tc>
        <w:tc>
          <w:tcPr>
            <w:tcW w:w="247" w:type="pct"/>
            <w:tcBorders>
              <w:top w:val="nil"/>
              <w:left w:val="nil"/>
              <w:bottom w:val="single" w:sz="4" w:space="0" w:color="auto"/>
              <w:right w:val="single" w:sz="4" w:space="0" w:color="auto"/>
            </w:tcBorders>
            <w:shd w:val="clear" w:color="auto" w:fill="auto"/>
            <w:noWrap/>
            <w:vAlign w:val="center"/>
            <w:hideMark/>
          </w:tcPr>
          <w:p w14:paraId="0F749A51" w14:textId="77777777" w:rsidR="00196B75" w:rsidRPr="00C81954" w:rsidRDefault="00196B75" w:rsidP="00FA2358">
            <w:pPr>
              <w:pStyle w:val="afffffffa"/>
            </w:pPr>
            <w:r w:rsidRPr="00C81954">
              <w:t>0,0</w:t>
            </w:r>
          </w:p>
        </w:tc>
        <w:tc>
          <w:tcPr>
            <w:tcW w:w="247" w:type="pct"/>
            <w:tcBorders>
              <w:top w:val="nil"/>
              <w:left w:val="nil"/>
              <w:bottom w:val="single" w:sz="4" w:space="0" w:color="auto"/>
              <w:right w:val="single" w:sz="4" w:space="0" w:color="auto"/>
            </w:tcBorders>
            <w:shd w:val="clear" w:color="auto" w:fill="auto"/>
            <w:noWrap/>
            <w:vAlign w:val="center"/>
            <w:hideMark/>
          </w:tcPr>
          <w:p w14:paraId="0750CC5A" w14:textId="77777777" w:rsidR="00196B75" w:rsidRPr="00C81954" w:rsidRDefault="00196B75" w:rsidP="00FA2358">
            <w:pPr>
              <w:pStyle w:val="afffffffa"/>
            </w:pPr>
            <w:r w:rsidRPr="00C81954">
              <w:t>0,0</w:t>
            </w:r>
          </w:p>
        </w:tc>
        <w:tc>
          <w:tcPr>
            <w:tcW w:w="251" w:type="pct"/>
            <w:tcBorders>
              <w:top w:val="nil"/>
              <w:left w:val="nil"/>
              <w:bottom w:val="single" w:sz="4" w:space="0" w:color="auto"/>
              <w:right w:val="single" w:sz="4" w:space="0" w:color="auto"/>
            </w:tcBorders>
            <w:shd w:val="clear" w:color="auto" w:fill="auto"/>
            <w:noWrap/>
            <w:vAlign w:val="center"/>
            <w:hideMark/>
          </w:tcPr>
          <w:p w14:paraId="41BC51A4" w14:textId="77777777" w:rsidR="00196B75" w:rsidRPr="00C81954" w:rsidRDefault="00196B75" w:rsidP="00FA2358">
            <w:pPr>
              <w:pStyle w:val="afffffffa"/>
            </w:pPr>
            <w:r w:rsidRPr="00C81954">
              <w:t>0,0</w:t>
            </w:r>
          </w:p>
        </w:tc>
        <w:tc>
          <w:tcPr>
            <w:tcW w:w="247" w:type="pct"/>
            <w:tcBorders>
              <w:top w:val="nil"/>
              <w:left w:val="nil"/>
              <w:bottom w:val="single" w:sz="4" w:space="0" w:color="auto"/>
              <w:right w:val="single" w:sz="4" w:space="0" w:color="auto"/>
            </w:tcBorders>
            <w:shd w:val="clear" w:color="auto" w:fill="auto"/>
            <w:noWrap/>
            <w:vAlign w:val="center"/>
            <w:hideMark/>
          </w:tcPr>
          <w:p w14:paraId="7094DC36" w14:textId="77777777" w:rsidR="00196B75" w:rsidRPr="00C81954" w:rsidRDefault="00196B75" w:rsidP="00FA2358">
            <w:pPr>
              <w:pStyle w:val="afffffffa"/>
            </w:pPr>
            <w:r w:rsidRPr="00C81954">
              <w:t>0,00</w:t>
            </w:r>
          </w:p>
        </w:tc>
        <w:tc>
          <w:tcPr>
            <w:tcW w:w="247" w:type="pct"/>
            <w:tcBorders>
              <w:top w:val="nil"/>
              <w:left w:val="nil"/>
              <w:bottom w:val="single" w:sz="4" w:space="0" w:color="auto"/>
              <w:right w:val="single" w:sz="4" w:space="0" w:color="auto"/>
            </w:tcBorders>
            <w:shd w:val="clear" w:color="auto" w:fill="auto"/>
            <w:noWrap/>
            <w:vAlign w:val="center"/>
            <w:hideMark/>
          </w:tcPr>
          <w:p w14:paraId="19D10971" w14:textId="77777777" w:rsidR="00196B75" w:rsidRPr="00C81954" w:rsidRDefault="00196B75" w:rsidP="00FA2358">
            <w:pPr>
              <w:pStyle w:val="afffffffa"/>
            </w:pPr>
            <w:r w:rsidRPr="00C81954">
              <w:t>0,00</w:t>
            </w:r>
          </w:p>
        </w:tc>
        <w:tc>
          <w:tcPr>
            <w:tcW w:w="247" w:type="pct"/>
            <w:tcBorders>
              <w:top w:val="nil"/>
              <w:left w:val="nil"/>
              <w:bottom w:val="single" w:sz="4" w:space="0" w:color="auto"/>
              <w:right w:val="single" w:sz="4" w:space="0" w:color="auto"/>
            </w:tcBorders>
            <w:shd w:val="clear" w:color="auto" w:fill="auto"/>
            <w:noWrap/>
            <w:vAlign w:val="center"/>
            <w:hideMark/>
          </w:tcPr>
          <w:p w14:paraId="0363F76A" w14:textId="77777777" w:rsidR="00196B75" w:rsidRPr="00C81954" w:rsidRDefault="00196B75" w:rsidP="00FA2358">
            <w:pPr>
              <w:pStyle w:val="afffffffa"/>
            </w:pPr>
            <w:r w:rsidRPr="00C81954">
              <w:t>0,00</w:t>
            </w:r>
          </w:p>
        </w:tc>
        <w:tc>
          <w:tcPr>
            <w:tcW w:w="247" w:type="pct"/>
            <w:tcBorders>
              <w:top w:val="nil"/>
              <w:left w:val="nil"/>
              <w:bottom w:val="single" w:sz="4" w:space="0" w:color="auto"/>
              <w:right w:val="single" w:sz="4" w:space="0" w:color="auto"/>
            </w:tcBorders>
            <w:shd w:val="clear" w:color="auto" w:fill="auto"/>
            <w:noWrap/>
            <w:vAlign w:val="center"/>
            <w:hideMark/>
          </w:tcPr>
          <w:p w14:paraId="2D175C4D" w14:textId="77777777" w:rsidR="00196B75" w:rsidRPr="00C81954" w:rsidRDefault="00196B75" w:rsidP="00FA2358">
            <w:pPr>
              <w:pStyle w:val="afffffffa"/>
            </w:pPr>
            <w:r w:rsidRPr="00C81954">
              <w:t>0,00</w:t>
            </w:r>
          </w:p>
        </w:tc>
        <w:tc>
          <w:tcPr>
            <w:tcW w:w="249" w:type="pct"/>
            <w:tcBorders>
              <w:top w:val="nil"/>
              <w:left w:val="nil"/>
              <w:bottom w:val="single" w:sz="4" w:space="0" w:color="auto"/>
              <w:right w:val="single" w:sz="4" w:space="0" w:color="auto"/>
            </w:tcBorders>
            <w:shd w:val="clear" w:color="auto" w:fill="auto"/>
            <w:noWrap/>
            <w:vAlign w:val="center"/>
            <w:hideMark/>
          </w:tcPr>
          <w:p w14:paraId="743CB1B0" w14:textId="77777777" w:rsidR="00196B75" w:rsidRPr="00C81954" w:rsidRDefault="00196B75" w:rsidP="00FA2358">
            <w:pPr>
              <w:pStyle w:val="afffffffa"/>
            </w:pPr>
            <w:r w:rsidRPr="00C81954">
              <w:t>0,00</w:t>
            </w:r>
          </w:p>
        </w:tc>
      </w:tr>
      <w:tr w:rsidR="00196B75" w:rsidRPr="00C81954" w14:paraId="340BEB4D" w14:textId="77777777" w:rsidTr="00196B75">
        <w:trPr>
          <w:trHeight w:val="20"/>
        </w:trPr>
        <w:tc>
          <w:tcPr>
            <w:tcW w:w="5000" w:type="pct"/>
            <w:gridSpan w:val="17"/>
            <w:tcBorders>
              <w:top w:val="nil"/>
              <w:left w:val="single" w:sz="4" w:space="0" w:color="auto"/>
              <w:bottom w:val="single" w:sz="4" w:space="0" w:color="auto"/>
              <w:right w:val="single" w:sz="4" w:space="0" w:color="auto"/>
            </w:tcBorders>
            <w:shd w:val="clear" w:color="auto" w:fill="auto"/>
            <w:noWrap/>
            <w:vAlign w:val="center"/>
          </w:tcPr>
          <w:p w14:paraId="5BF729D0" w14:textId="25B5E2E2" w:rsidR="00196B75" w:rsidRPr="00C81954" w:rsidRDefault="00196B75" w:rsidP="00FA2358">
            <w:pPr>
              <w:pStyle w:val="afffffffa"/>
            </w:pPr>
            <w:r w:rsidRPr="00C81954">
              <w:t>АО «Пермский Свинокомплекс»</w:t>
            </w:r>
          </w:p>
        </w:tc>
      </w:tr>
      <w:tr w:rsidR="00196B75" w:rsidRPr="00C81954" w14:paraId="179435C8" w14:textId="77777777" w:rsidTr="00196B75">
        <w:trPr>
          <w:trHeight w:val="20"/>
        </w:trPr>
        <w:tc>
          <w:tcPr>
            <w:tcW w:w="156" w:type="pct"/>
            <w:tcBorders>
              <w:top w:val="nil"/>
              <w:left w:val="single" w:sz="4" w:space="0" w:color="auto"/>
              <w:bottom w:val="single" w:sz="4" w:space="0" w:color="auto"/>
              <w:right w:val="single" w:sz="4" w:space="0" w:color="auto"/>
            </w:tcBorders>
            <w:shd w:val="clear" w:color="auto" w:fill="auto"/>
            <w:noWrap/>
            <w:vAlign w:val="center"/>
            <w:hideMark/>
          </w:tcPr>
          <w:p w14:paraId="709DFF23" w14:textId="77777777" w:rsidR="00196B75" w:rsidRPr="00C81954" w:rsidRDefault="00196B75" w:rsidP="00FA2358">
            <w:pPr>
              <w:pStyle w:val="afffffffa"/>
            </w:pPr>
            <w:r w:rsidRPr="00C81954">
              <w:t>6</w:t>
            </w:r>
          </w:p>
        </w:tc>
        <w:tc>
          <w:tcPr>
            <w:tcW w:w="1012" w:type="pct"/>
            <w:tcBorders>
              <w:top w:val="nil"/>
              <w:left w:val="nil"/>
              <w:bottom w:val="single" w:sz="4" w:space="0" w:color="auto"/>
              <w:right w:val="single" w:sz="4" w:space="0" w:color="auto"/>
            </w:tcBorders>
            <w:shd w:val="clear" w:color="auto" w:fill="auto"/>
            <w:noWrap/>
            <w:vAlign w:val="center"/>
            <w:hideMark/>
          </w:tcPr>
          <w:p w14:paraId="77047552" w14:textId="77777777" w:rsidR="00196B75" w:rsidRPr="00C81954" w:rsidRDefault="00196B75" w:rsidP="00FA2358">
            <w:pPr>
              <w:pStyle w:val="afffffffa"/>
            </w:pPr>
            <w:r w:rsidRPr="00C81954">
              <w:t>Котельный Цех</w:t>
            </w:r>
          </w:p>
        </w:tc>
        <w:tc>
          <w:tcPr>
            <w:tcW w:w="271" w:type="pct"/>
            <w:tcBorders>
              <w:top w:val="nil"/>
              <w:left w:val="nil"/>
              <w:bottom w:val="single" w:sz="4" w:space="0" w:color="auto"/>
              <w:right w:val="single" w:sz="4" w:space="0" w:color="auto"/>
            </w:tcBorders>
            <w:shd w:val="clear" w:color="auto" w:fill="auto"/>
            <w:noWrap/>
            <w:vAlign w:val="center"/>
            <w:hideMark/>
          </w:tcPr>
          <w:p w14:paraId="0115C800" w14:textId="77777777" w:rsidR="00196B75" w:rsidRPr="00C81954" w:rsidRDefault="00196B75" w:rsidP="00FA2358">
            <w:pPr>
              <w:pStyle w:val="afffffffa"/>
            </w:pPr>
            <w:r w:rsidRPr="00C81954">
              <w:t>133375,0</w:t>
            </w:r>
          </w:p>
        </w:tc>
        <w:tc>
          <w:tcPr>
            <w:tcW w:w="271" w:type="pct"/>
            <w:tcBorders>
              <w:top w:val="nil"/>
              <w:left w:val="nil"/>
              <w:bottom w:val="single" w:sz="4" w:space="0" w:color="auto"/>
              <w:right w:val="single" w:sz="4" w:space="0" w:color="auto"/>
            </w:tcBorders>
            <w:shd w:val="clear" w:color="auto" w:fill="auto"/>
            <w:noWrap/>
            <w:vAlign w:val="center"/>
            <w:hideMark/>
          </w:tcPr>
          <w:p w14:paraId="3BA64932" w14:textId="77777777" w:rsidR="00196B75" w:rsidRPr="00C81954" w:rsidRDefault="00196B75" w:rsidP="00FA2358">
            <w:pPr>
              <w:pStyle w:val="afffffffa"/>
            </w:pPr>
            <w:r w:rsidRPr="00C81954">
              <w:t>133375,0</w:t>
            </w:r>
          </w:p>
        </w:tc>
        <w:tc>
          <w:tcPr>
            <w:tcW w:w="271" w:type="pct"/>
            <w:tcBorders>
              <w:top w:val="nil"/>
              <w:left w:val="nil"/>
              <w:bottom w:val="single" w:sz="4" w:space="0" w:color="auto"/>
              <w:right w:val="single" w:sz="4" w:space="0" w:color="auto"/>
            </w:tcBorders>
            <w:shd w:val="clear" w:color="auto" w:fill="auto"/>
            <w:noWrap/>
            <w:vAlign w:val="center"/>
            <w:hideMark/>
          </w:tcPr>
          <w:p w14:paraId="7552C88C" w14:textId="77777777" w:rsidR="00196B75" w:rsidRPr="00C81954" w:rsidRDefault="00196B75" w:rsidP="00FA2358">
            <w:pPr>
              <w:pStyle w:val="afffffffa"/>
            </w:pPr>
            <w:r w:rsidRPr="00C81954">
              <w:t>133375,0</w:t>
            </w:r>
          </w:p>
        </w:tc>
        <w:tc>
          <w:tcPr>
            <w:tcW w:w="271" w:type="pct"/>
            <w:tcBorders>
              <w:top w:val="nil"/>
              <w:left w:val="nil"/>
              <w:bottom w:val="single" w:sz="4" w:space="0" w:color="auto"/>
              <w:right w:val="single" w:sz="4" w:space="0" w:color="auto"/>
            </w:tcBorders>
            <w:shd w:val="clear" w:color="auto" w:fill="auto"/>
            <w:noWrap/>
            <w:vAlign w:val="center"/>
            <w:hideMark/>
          </w:tcPr>
          <w:p w14:paraId="03E48FCF" w14:textId="77777777" w:rsidR="00196B75" w:rsidRPr="00C81954" w:rsidRDefault="00196B75" w:rsidP="00FA2358">
            <w:pPr>
              <w:pStyle w:val="afffffffa"/>
            </w:pPr>
            <w:r w:rsidRPr="00C81954">
              <w:t>133375,0</w:t>
            </w:r>
          </w:p>
        </w:tc>
        <w:tc>
          <w:tcPr>
            <w:tcW w:w="272" w:type="pct"/>
            <w:tcBorders>
              <w:top w:val="nil"/>
              <w:left w:val="nil"/>
              <w:bottom w:val="single" w:sz="4" w:space="0" w:color="auto"/>
              <w:right w:val="single" w:sz="4" w:space="0" w:color="auto"/>
            </w:tcBorders>
            <w:shd w:val="clear" w:color="auto" w:fill="auto"/>
            <w:noWrap/>
            <w:vAlign w:val="center"/>
            <w:hideMark/>
          </w:tcPr>
          <w:p w14:paraId="726DAFDE" w14:textId="77777777" w:rsidR="00196B75" w:rsidRPr="00C81954" w:rsidRDefault="00196B75" w:rsidP="00FA2358">
            <w:pPr>
              <w:pStyle w:val="afffffffa"/>
            </w:pPr>
            <w:r w:rsidRPr="00C81954">
              <w:t>133375,0</w:t>
            </w:r>
          </w:p>
        </w:tc>
        <w:tc>
          <w:tcPr>
            <w:tcW w:w="247" w:type="pct"/>
            <w:tcBorders>
              <w:top w:val="nil"/>
              <w:left w:val="nil"/>
              <w:bottom w:val="single" w:sz="4" w:space="0" w:color="auto"/>
              <w:right w:val="single" w:sz="4" w:space="0" w:color="auto"/>
            </w:tcBorders>
            <w:shd w:val="clear" w:color="auto" w:fill="auto"/>
            <w:noWrap/>
            <w:vAlign w:val="center"/>
            <w:hideMark/>
          </w:tcPr>
          <w:p w14:paraId="7500D646" w14:textId="77777777" w:rsidR="00196B75" w:rsidRPr="00C81954" w:rsidRDefault="00196B75" w:rsidP="00FA2358">
            <w:pPr>
              <w:pStyle w:val="afffffffa"/>
            </w:pPr>
            <w:r w:rsidRPr="00C81954">
              <w:t>5573,0</w:t>
            </w:r>
          </w:p>
        </w:tc>
        <w:tc>
          <w:tcPr>
            <w:tcW w:w="247" w:type="pct"/>
            <w:tcBorders>
              <w:top w:val="nil"/>
              <w:left w:val="nil"/>
              <w:bottom w:val="single" w:sz="4" w:space="0" w:color="auto"/>
              <w:right w:val="single" w:sz="4" w:space="0" w:color="auto"/>
            </w:tcBorders>
            <w:shd w:val="clear" w:color="auto" w:fill="auto"/>
            <w:noWrap/>
            <w:vAlign w:val="center"/>
            <w:hideMark/>
          </w:tcPr>
          <w:p w14:paraId="3C293ABC" w14:textId="77777777" w:rsidR="00196B75" w:rsidRPr="00C81954" w:rsidRDefault="00196B75" w:rsidP="00FA2358">
            <w:pPr>
              <w:pStyle w:val="afffffffa"/>
            </w:pPr>
            <w:r w:rsidRPr="00C81954">
              <w:t>5573,0</w:t>
            </w:r>
          </w:p>
        </w:tc>
        <w:tc>
          <w:tcPr>
            <w:tcW w:w="247" w:type="pct"/>
            <w:tcBorders>
              <w:top w:val="nil"/>
              <w:left w:val="nil"/>
              <w:bottom w:val="single" w:sz="4" w:space="0" w:color="auto"/>
              <w:right w:val="single" w:sz="4" w:space="0" w:color="auto"/>
            </w:tcBorders>
            <w:shd w:val="clear" w:color="auto" w:fill="auto"/>
            <w:noWrap/>
            <w:vAlign w:val="center"/>
            <w:hideMark/>
          </w:tcPr>
          <w:p w14:paraId="14BF0927" w14:textId="77777777" w:rsidR="00196B75" w:rsidRPr="00C81954" w:rsidRDefault="00196B75" w:rsidP="00FA2358">
            <w:pPr>
              <w:pStyle w:val="afffffffa"/>
            </w:pPr>
            <w:r w:rsidRPr="00C81954">
              <w:t>5573,0</w:t>
            </w:r>
          </w:p>
        </w:tc>
        <w:tc>
          <w:tcPr>
            <w:tcW w:w="247" w:type="pct"/>
            <w:tcBorders>
              <w:top w:val="nil"/>
              <w:left w:val="nil"/>
              <w:bottom w:val="single" w:sz="4" w:space="0" w:color="auto"/>
              <w:right w:val="single" w:sz="4" w:space="0" w:color="auto"/>
            </w:tcBorders>
            <w:shd w:val="clear" w:color="auto" w:fill="auto"/>
            <w:noWrap/>
            <w:vAlign w:val="center"/>
            <w:hideMark/>
          </w:tcPr>
          <w:p w14:paraId="7FCEE240" w14:textId="77777777" w:rsidR="00196B75" w:rsidRPr="00C81954" w:rsidRDefault="00196B75" w:rsidP="00FA2358">
            <w:pPr>
              <w:pStyle w:val="afffffffa"/>
            </w:pPr>
            <w:r w:rsidRPr="00C81954">
              <w:t>5573,0</w:t>
            </w:r>
          </w:p>
        </w:tc>
        <w:tc>
          <w:tcPr>
            <w:tcW w:w="251" w:type="pct"/>
            <w:tcBorders>
              <w:top w:val="nil"/>
              <w:left w:val="nil"/>
              <w:bottom w:val="single" w:sz="4" w:space="0" w:color="auto"/>
              <w:right w:val="single" w:sz="4" w:space="0" w:color="auto"/>
            </w:tcBorders>
            <w:shd w:val="clear" w:color="auto" w:fill="auto"/>
            <w:noWrap/>
            <w:vAlign w:val="center"/>
            <w:hideMark/>
          </w:tcPr>
          <w:p w14:paraId="3ECA9D39" w14:textId="77777777" w:rsidR="00196B75" w:rsidRPr="00C81954" w:rsidRDefault="00196B75" w:rsidP="00FA2358">
            <w:pPr>
              <w:pStyle w:val="afffffffa"/>
            </w:pPr>
            <w:r w:rsidRPr="00C81954">
              <w:t>5573,0</w:t>
            </w:r>
          </w:p>
        </w:tc>
        <w:tc>
          <w:tcPr>
            <w:tcW w:w="247" w:type="pct"/>
            <w:tcBorders>
              <w:top w:val="nil"/>
              <w:left w:val="nil"/>
              <w:bottom w:val="single" w:sz="4" w:space="0" w:color="auto"/>
              <w:right w:val="single" w:sz="4" w:space="0" w:color="auto"/>
            </w:tcBorders>
            <w:shd w:val="clear" w:color="auto" w:fill="auto"/>
            <w:noWrap/>
            <w:vAlign w:val="center"/>
            <w:hideMark/>
          </w:tcPr>
          <w:p w14:paraId="7DFE63CD" w14:textId="77777777" w:rsidR="00196B75" w:rsidRPr="00C81954" w:rsidRDefault="00196B75" w:rsidP="00FA2358">
            <w:pPr>
              <w:pStyle w:val="afffffffa"/>
            </w:pPr>
            <w:r w:rsidRPr="00C81954">
              <w:t>4,18</w:t>
            </w:r>
          </w:p>
        </w:tc>
        <w:tc>
          <w:tcPr>
            <w:tcW w:w="247" w:type="pct"/>
            <w:tcBorders>
              <w:top w:val="nil"/>
              <w:left w:val="nil"/>
              <w:bottom w:val="single" w:sz="4" w:space="0" w:color="auto"/>
              <w:right w:val="single" w:sz="4" w:space="0" w:color="auto"/>
            </w:tcBorders>
            <w:shd w:val="clear" w:color="auto" w:fill="auto"/>
            <w:noWrap/>
            <w:vAlign w:val="center"/>
            <w:hideMark/>
          </w:tcPr>
          <w:p w14:paraId="2347B658" w14:textId="77777777" w:rsidR="00196B75" w:rsidRPr="00C81954" w:rsidRDefault="00196B75" w:rsidP="00FA2358">
            <w:pPr>
              <w:pStyle w:val="afffffffa"/>
            </w:pPr>
            <w:r w:rsidRPr="00C81954">
              <w:t>4,18</w:t>
            </w:r>
          </w:p>
        </w:tc>
        <w:tc>
          <w:tcPr>
            <w:tcW w:w="247" w:type="pct"/>
            <w:tcBorders>
              <w:top w:val="nil"/>
              <w:left w:val="nil"/>
              <w:bottom w:val="single" w:sz="4" w:space="0" w:color="auto"/>
              <w:right w:val="single" w:sz="4" w:space="0" w:color="auto"/>
            </w:tcBorders>
            <w:shd w:val="clear" w:color="auto" w:fill="auto"/>
            <w:noWrap/>
            <w:vAlign w:val="center"/>
            <w:hideMark/>
          </w:tcPr>
          <w:p w14:paraId="112B2603" w14:textId="77777777" w:rsidR="00196B75" w:rsidRPr="00C81954" w:rsidRDefault="00196B75" w:rsidP="00FA2358">
            <w:pPr>
              <w:pStyle w:val="afffffffa"/>
            </w:pPr>
            <w:r w:rsidRPr="00C81954">
              <w:t>4,18</w:t>
            </w:r>
          </w:p>
        </w:tc>
        <w:tc>
          <w:tcPr>
            <w:tcW w:w="247" w:type="pct"/>
            <w:tcBorders>
              <w:top w:val="nil"/>
              <w:left w:val="nil"/>
              <w:bottom w:val="single" w:sz="4" w:space="0" w:color="auto"/>
              <w:right w:val="single" w:sz="4" w:space="0" w:color="auto"/>
            </w:tcBorders>
            <w:shd w:val="clear" w:color="auto" w:fill="auto"/>
            <w:noWrap/>
            <w:vAlign w:val="center"/>
            <w:hideMark/>
          </w:tcPr>
          <w:p w14:paraId="3F5E04FA" w14:textId="77777777" w:rsidR="00196B75" w:rsidRPr="00C81954" w:rsidRDefault="00196B75" w:rsidP="00FA2358">
            <w:pPr>
              <w:pStyle w:val="afffffffa"/>
            </w:pPr>
            <w:r w:rsidRPr="00C81954">
              <w:t>4,18</w:t>
            </w:r>
          </w:p>
        </w:tc>
        <w:tc>
          <w:tcPr>
            <w:tcW w:w="249" w:type="pct"/>
            <w:tcBorders>
              <w:top w:val="nil"/>
              <w:left w:val="nil"/>
              <w:bottom w:val="single" w:sz="4" w:space="0" w:color="auto"/>
              <w:right w:val="single" w:sz="4" w:space="0" w:color="auto"/>
            </w:tcBorders>
            <w:shd w:val="clear" w:color="auto" w:fill="auto"/>
            <w:noWrap/>
            <w:vAlign w:val="center"/>
            <w:hideMark/>
          </w:tcPr>
          <w:p w14:paraId="14F1B407" w14:textId="77777777" w:rsidR="00196B75" w:rsidRPr="00C81954" w:rsidRDefault="00196B75" w:rsidP="00FA2358">
            <w:pPr>
              <w:pStyle w:val="afffffffa"/>
            </w:pPr>
            <w:r w:rsidRPr="00C81954">
              <w:t>4,18</w:t>
            </w:r>
          </w:p>
        </w:tc>
      </w:tr>
      <w:tr w:rsidR="00196B75" w:rsidRPr="00C81954" w14:paraId="44F7C445" w14:textId="77777777" w:rsidTr="00196B75">
        <w:trPr>
          <w:trHeight w:val="20"/>
        </w:trPr>
        <w:tc>
          <w:tcPr>
            <w:tcW w:w="5000" w:type="pct"/>
            <w:gridSpan w:val="17"/>
            <w:tcBorders>
              <w:top w:val="nil"/>
              <w:left w:val="single" w:sz="4" w:space="0" w:color="auto"/>
              <w:bottom w:val="single" w:sz="4" w:space="0" w:color="auto"/>
              <w:right w:val="single" w:sz="4" w:space="0" w:color="auto"/>
            </w:tcBorders>
            <w:shd w:val="clear" w:color="auto" w:fill="auto"/>
            <w:noWrap/>
            <w:vAlign w:val="center"/>
          </w:tcPr>
          <w:p w14:paraId="06A6B844" w14:textId="05BA72E7" w:rsidR="00196B75" w:rsidRPr="00C81954" w:rsidRDefault="00196B75" w:rsidP="00FA2358">
            <w:pPr>
              <w:pStyle w:val="afffffffa"/>
            </w:pPr>
            <w:r w:rsidRPr="00C81954">
              <w:t>АО «Пермтрансжелезобетон»</w:t>
            </w:r>
          </w:p>
        </w:tc>
      </w:tr>
      <w:tr w:rsidR="00196B75" w:rsidRPr="00C81954" w14:paraId="320FA53B" w14:textId="77777777" w:rsidTr="00196B75">
        <w:trPr>
          <w:trHeight w:val="20"/>
        </w:trPr>
        <w:tc>
          <w:tcPr>
            <w:tcW w:w="156" w:type="pct"/>
            <w:tcBorders>
              <w:top w:val="nil"/>
              <w:left w:val="single" w:sz="4" w:space="0" w:color="auto"/>
              <w:bottom w:val="single" w:sz="4" w:space="0" w:color="auto"/>
              <w:right w:val="single" w:sz="4" w:space="0" w:color="auto"/>
            </w:tcBorders>
            <w:shd w:val="clear" w:color="auto" w:fill="auto"/>
            <w:noWrap/>
            <w:vAlign w:val="center"/>
            <w:hideMark/>
          </w:tcPr>
          <w:p w14:paraId="2BDFE6D7" w14:textId="77777777" w:rsidR="00196B75" w:rsidRPr="00C81954" w:rsidRDefault="00196B75" w:rsidP="00FA2358">
            <w:pPr>
              <w:pStyle w:val="afffffffa"/>
            </w:pPr>
            <w:r w:rsidRPr="00C81954">
              <w:t>7</w:t>
            </w:r>
          </w:p>
        </w:tc>
        <w:tc>
          <w:tcPr>
            <w:tcW w:w="1012" w:type="pct"/>
            <w:tcBorders>
              <w:top w:val="nil"/>
              <w:left w:val="nil"/>
              <w:bottom w:val="single" w:sz="4" w:space="0" w:color="auto"/>
              <w:right w:val="single" w:sz="4" w:space="0" w:color="auto"/>
            </w:tcBorders>
            <w:shd w:val="clear" w:color="auto" w:fill="auto"/>
            <w:noWrap/>
            <w:vAlign w:val="center"/>
            <w:hideMark/>
          </w:tcPr>
          <w:p w14:paraId="01FB17C2" w14:textId="77777777" w:rsidR="00196B75" w:rsidRPr="00C81954" w:rsidRDefault="00196B75" w:rsidP="00FA2358">
            <w:pPr>
              <w:pStyle w:val="afffffffa"/>
            </w:pPr>
            <w:r w:rsidRPr="00C81954">
              <w:t>Котельная АО «Пермтрансжелезобетон»</w:t>
            </w:r>
          </w:p>
        </w:tc>
        <w:tc>
          <w:tcPr>
            <w:tcW w:w="271" w:type="pct"/>
            <w:tcBorders>
              <w:top w:val="nil"/>
              <w:left w:val="nil"/>
              <w:bottom w:val="single" w:sz="4" w:space="0" w:color="auto"/>
              <w:right w:val="single" w:sz="4" w:space="0" w:color="auto"/>
            </w:tcBorders>
            <w:shd w:val="clear" w:color="auto" w:fill="auto"/>
            <w:noWrap/>
            <w:vAlign w:val="center"/>
            <w:hideMark/>
          </w:tcPr>
          <w:p w14:paraId="18CB1C3C" w14:textId="77777777" w:rsidR="00196B75" w:rsidRPr="00C81954" w:rsidRDefault="00196B75" w:rsidP="00FA2358">
            <w:pPr>
              <w:pStyle w:val="afffffffa"/>
            </w:pPr>
            <w:r w:rsidRPr="00C81954">
              <w:t>74710,0</w:t>
            </w:r>
          </w:p>
        </w:tc>
        <w:tc>
          <w:tcPr>
            <w:tcW w:w="271" w:type="pct"/>
            <w:tcBorders>
              <w:top w:val="nil"/>
              <w:left w:val="nil"/>
              <w:bottom w:val="single" w:sz="4" w:space="0" w:color="auto"/>
              <w:right w:val="single" w:sz="4" w:space="0" w:color="auto"/>
            </w:tcBorders>
            <w:shd w:val="clear" w:color="auto" w:fill="auto"/>
            <w:noWrap/>
            <w:vAlign w:val="center"/>
            <w:hideMark/>
          </w:tcPr>
          <w:p w14:paraId="4306EA76" w14:textId="77777777" w:rsidR="00196B75" w:rsidRPr="00C81954" w:rsidRDefault="00196B75" w:rsidP="00FA2358">
            <w:pPr>
              <w:pStyle w:val="afffffffa"/>
            </w:pPr>
            <w:r w:rsidRPr="00C81954">
              <w:t>74710,0</w:t>
            </w:r>
          </w:p>
        </w:tc>
        <w:tc>
          <w:tcPr>
            <w:tcW w:w="271" w:type="pct"/>
            <w:tcBorders>
              <w:top w:val="nil"/>
              <w:left w:val="nil"/>
              <w:bottom w:val="single" w:sz="4" w:space="0" w:color="auto"/>
              <w:right w:val="single" w:sz="4" w:space="0" w:color="auto"/>
            </w:tcBorders>
            <w:shd w:val="clear" w:color="auto" w:fill="auto"/>
            <w:noWrap/>
            <w:vAlign w:val="center"/>
            <w:hideMark/>
          </w:tcPr>
          <w:p w14:paraId="7B5D9857" w14:textId="77777777" w:rsidR="00196B75" w:rsidRPr="00C81954" w:rsidRDefault="00196B75" w:rsidP="00FA2358">
            <w:pPr>
              <w:pStyle w:val="afffffffa"/>
            </w:pPr>
            <w:r w:rsidRPr="00C81954">
              <w:t>74710,0</w:t>
            </w:r>
          </w:p>
        </w:tc>
        <w:tc>
          <w:tcPr>
            <w:tcW w:w="271" w:type="pct"/>
            <w:tcBorders>
              <w:top w:val="nil"/>
              <w:left w:val="nil"/>
              <w:bottom w:val="single" w:sz="4" w:space="0" w:color="auto"/>
              <w:right w:val="single" w:sz="4" w:space="0" w:color="auto"/>
            </w:tcBorders>
            <w:shd w:val="clear" w:color="auto" w:fill="auto"/>
            <w:noWrap/>
            <w:vAlign w:val="center"/>
            <w:hideMark/>
          </w:tcPr>
          <w:p w14:paraId="50AA3BE3" w14:textId="77777777" w:rsidR="00196B75" w:rsidRPr="00C81954" w:rsidRDefault="00196B75" w:rsidP="00FA2358">
            <w:pPr>
              <w:pStyle w:val="afffffffa"/>
            </w:pPr>
            <w:r w:rsidRPr="00C81954">
              <w:t>74710,0</w:t>
            </w:r>
          </w:p>
        </w:tc>
        <w:tc>
          <w:tcPr>
            <w:tcW w:w="272" w:type="pct"/>
            <w:tcBorders>
              <w:top w:val="nil"/>
              <w:left w:val="nil"/>
              <w:bottom w:val="single" w:sz="4" w:space="0" w:color="auto"/>
              <w:right w:val="single" w:sz="4" w:space="0" w:color="auto"/>
            </w:tcBorders>
            <w:shd w:val="clear" w:color="auto" w:fill="auto"/>
            <w:noWrap/>
            <w:vAlign w:val="center"/>
            <w:hideMark/>
          </w:tcPr>
          <w:p w14:paraId="2DC85E17" w14:textId="77777777" w:rsidR="00196B75" w:rsidRPr="00C81954" w:rsidRDefault="00196B75" w:rsidP="00FA2358">
            <w:pPr>
              <w:pStyle w:val="afffffffa"/>
            </w:pPr>
            <w:r w:rsidRPr="00C81954">
              <w:t>74710,0</w:t>
            </w:r>
          </w:p>
        </w:tc>
        <w:tc>
          <w:tcPr>
            <w:tcW w:w="247" w:type="pct"/>
            <w:tcBorders>
              <w:top w:val="nil"/>
              <w:left w:val="nil"/>
              <w:bottom w:val="single" w:sz="4" w:space="0" w:color="auto"/>
              <w:right w:val="single" w:sz="4" w:space="0" w:color="auto"/>
            </w:tcBorders>
            <w:shd w:val="clear" w:color="auto" w:fill="auto"/>
            <w:noWrap/>
            <w:vAlign w:val="center"/>
            <w:hideMark/>
          </w:tcPr>
          <w:p w14:paraId="7ACE5E09" w14:textId="77777777" w:rsidR="00196B75" w:rsidRPr="00C81954" w:rsidRDefault="00196B75" w:rsidP="00FA2358">
            <w:pPr>
              <w:pStyle w:val="afffffffa"/>
            </w:pPr>
            <w:r w:rsidRPr="00C81954">
              <w:t>3090,0</w:t>
            </w:r>
          </w:p>
        </w:tc>
        <w:tc>
          <w:tcPr>
            <w:tcW w:w="247" w:type="pct"/>
            <w:tcBorders>
              <w:top w:val="nil"/>
              <w:left w:val="nil"/>
              <w:bottom w:val="single" w:sz="4" w:space="0" w:color="auto"/>
              <w:right w:val="single" w:sz="4" w:space="0" w:color="auto"/>
            </w:tcBorders>
            <w:shd w:val="clear" w:color="auto" w:fill="auto"/>
            <w:noWrap/>
            <w:vAlign w:val="center"/>
            <w:hideMark/>
          </w:tcPr>
          <w:p w14:paraId="59FA7CA0" w14:textId="77777777" w:rsidR="00196B75" w:rsidRPr="00C81954" w:rsidRDefault="00196B75" w:rsidP="00FA2358">
            <w:pPr>
              <w:pStyle w:val="afffffffa"/>
            </w:pPr>
            <w:r w:rsidRPr="00C81954">
              <w:t>3090,0</w:t>
            </w:r>
          </w:p>
        </w:tc>
        <w:tc>
          <w:tcPr>
            <w:tcW w:w="247" w:type="pct"/>
            <w:tcBorders>
              <w:top w:val="nil"/>
              <w:left w:val="nil"/>
              <w:bottom w:val="single" w:sz="4" w:space="0" w:color="auto"/>
              <w:right w:val="single" w:sz="4" w:space="0" w:color="auto"/>
            </w:tcBorders>
            <w:shd w:val="clear" w:color="auto" w:fill="auto"/>
            <w:noWrap/>
            <w:vAlign w:val="center"/>
            <w:hideMark/>
          </w:tcPr>
          <w:p w14:paraId="798BDB9D" w14:textId="77777777" w:rsidR="00196B75" w:rsidRPr="00C81954" w:rsidRDefault="00196B75" w:rsidP="00FA2358">
            <w:pPr>
              <w:pStyle w:val="afffffffa"/>
            </w:pPr>
            <w:r w:rsidRPr="00C81954">
              <w:t>3090,0</w:t>
            </w:r>
          </w:p>
        </w:tc>
        <w:tc>
          <w:tcPr>
            <w:tcW w:w="247" w:type="pct"/>
            <w:tcBorders>
              <w:top w:val="nil"/>
              <w:left w:val="nil"/>
              <w:bottom w:val="single" w:sz="4" w:space="0" w:color="auto"/>
              <w:right w:val="single" w:sz="4" w:space="0" w:color="auto"/>
            </w:tcBorders>
            <w:shd w:val="clear" w:color="auto" w:fill="auto"/>
            <w:noWrap/>
            <w:vAlign w:val="center"/>
            <w:hideMark/>
          </w:tcPr>
          <w:p w14:paraId="05751FE8" w14:textId="77777777" w:rsidR="00196B75" w:rsidRPr="00C81954" w:rsidRDefault="00196B75" w:rsidP="00FA2358">
            <w:pPr>
              <w:pStyle w:val="afffffffa"/>
            </w:pPr>
            <w:r w:rsidRPr="00C81954">
              <w:t>3090,0</w:t>
            </w:r>
          </w:p>
        </w:tc>
        <w:tc>
          <w:tcPr>
            <w:tcW w:w="251" w:type="pct"/>
            <w:tcBorders>
              <w:top w:val="nil"/>
              <w:left w:val="nil"/>
              <w:bottom w:val="single" w:sz="4" w:space="0" w:color="auto"/>
              <w:right w:val="single" w:sz="4" w:space="0" w:color="auto"/>
            </w:tcBorders>
            <w:shd w:val="clear" w:color="auto" w:fill="auto"/>
            <w:noWrap/>
            <w:vAlign w:val="center"/>
            <w:hideMark/>
          </w:tcPr>
          <w:p w14:paraId="7955C325" w14:textId="77777777" w:rsidR="00196B75" w:rsidRPr="00C81954" w:rsidRDefault="00196B75" w:rsidP="00FA2358">
            <w:pPr>
              <w:pStyle w:val="afffffffa"/>
            </w:pPr>
            <w:r w:rsidRPr="00C81954">
              <w:t>3090,0</w:t>
            </w:r>
          </w:p>
        </w:tc>
        <w:tc>
          <w:tcPr>
            <w:tcW w:w="247" w:type="pct"/>
            <w:tcBorders>
              <w:top w:val="nil"/>
              <w:left w:val="nil"/>
              <w:bottom w:val="single" w:sz="4" w:space="0" w:color="auto"/>
              <w:right w:val="single" w:sz="4" w:space="0" w:color="auto"/>
            </w:tcBorders>
            <w:shd w:val="clear" w:color="auto" w:fill="auto"/>
            <w:noWrap/>
            <w:vAlign w:val="center"/>
            <w:hideMark/>
          </w:tcPr>
          <w:p w14:paraId="6A2C67A9" w14:textId="77777777" w:rsidR="00196B75" w:rsidRPr="00C81954" w:rsidRDefault="00196B75" w:rsidP="00FA2358">
            <w:pPr>
              <w:pStyle w:val="afffffffa"/>
            </w:pPr>
            <w:r w:rsidRPr="00C81954">
              <w:t>4,14</w:t>
            </w:r>
          </w:p>
        </w:tc>
        <w:tc>
          <w:tcPr>
            <w:tcW w:w="247" w:type="pct"/>
            <w:tcBorders>
              <w:top w:val="nil"/>
              <w:left w:val="nil"/>
              <w:bottom w:val="single" w:sz="4" w:space="0" w:color="auto"/>
              <w:right w:val="single" w:sz="4" w:space="0" w:color="auto"/>
            </w:tcBorders>
            <w:shd w:val="clear" w:color="auto" w:fill="auto"/>
            <w:noWrap/>
            <w:vAlign w:val="center"/>
            <w:hideMark/>
          </w:tcPr>
          <w:p w14:paraId="4491BD19" w14:textId="77777777" w:rsidR="00196B75" w:rsidRPr="00C81954" w:rsidRDefault="00196B75" w:rsidP="00FA2358">
            <w:pPr>
              <w:pStyle w:val="afffffffa"/>
            </w:pPr>
            <w:r w:rsidRPr="00C81954">
              <w:t>4,14</w:t>
            </w:r>
          </w:p>
        </w:tc>
        <w:tc>
          <w:tcPr>
            <w:tcW w:w="247" w:type="pct"/>
            <w:tcBorders>
              <w:top w:val="nil"/>
              <w:left w:val="nil"/>
              <w:bottom w:val="single" w:sz="4" w:space="0" w:color="auto"/>
              <w:right w:val="single" w:sz="4" w:space="0" w:color="auto"/>
            </w:tcBorders>
            <w:shd w:val="clear" w:color="auto" w:fill="auto"/>
            <w:noWrap/>
            <w:vAlign w:val="center"/>
            <w:hideMark/>
          </w:tcPr>
          <w:p w14:paraId="261047D8" w14:textId="77777777" w:rsidR="00196B75" w:rsidRPr="00C81954" w:rsidRDefault="00196B75" w:rsidP="00FA2358">
            <w:pPr>
              <w:pStyle w:val="afffffffa"/>
            </w:pPr>
            <w:r w:rsidRPr="00C81954">
              <w:t>4,14</w:t>
            </w:r>
          </w:p>
        </w:tc>
        <w:tc>
          <w:tcPr>
            <w:tcW w:w="247" w:type="pct"/>
            <w:tcBorders>
              <w:top w:val="nil"/>
              <w:left w:val="nil"/>
              <w:bottom w:val="single" w:sz="4" w:space="0" w:color="auto"/>
              <w:right w:val="single" w:sz="4" w:space="0" w:color="auto"/>
            </w:tcBorders>
            <w:shd w:val="clear" w:color="auto" w:fill="auto"/>
            <w:noWrap/>
            <w:vAlign w:val="center"/>
            <w:hideMark/>
          </w:tcPr>
          <w:p w14:paraId="59A0E230" w14:textId="77777777" w:rsidR="00196B75" w:rsidRPr="00C81954" w:rsidRDefault="00196B75" w:rsidP="00FA2358">
            <w:pPr>
              <w:pStyle w:val="afffffffa"/>
            </w:pPr>
            <w:r w:rsidRPr="00C81954">
              <w:t>4,14</w:t>
            </w:r>
          </w:p>
        </w:tc>
        <w:tc>
          <w:tcPr>
            <w:tcW w:w="249" w:type="pct"/>
            <w:tcBorders>
              <w:top w:val="nil"/>
              <w:left w:val="nil"/>
              <w:bottom w:val="single" w:sz="4" w:space="0" w:color="auto"/>
              <w:right w:val="single" w:sz="4" w:space="0" w:color="auto"/>
            </w:tcBorders>
            <w:shd w:val="clear" w:color="auto" w:fill="auto"/>
            <w:noWrap/>
            <w:vAlign w:val="center"/>
            <w:hideMark/>
          </w:tcPr>
          <w:p w14:paraId="0C123889" w14:textId="77777777" w:rsidR="00196B75" w:rsidRPr="00C81954" w:rsidRDefault="00196B75" w:rsidP="00FA2358">
            <w:pPr>
              <w:pStyle w:val="afffffffa"/>
            </w:pPr>
            <w:r w:rsidRPr="00C81954">
              <w:t>4,14</w:t>
            </w:r>
          </w:p>
        </w:tc>
      </w:tr>
      <w:tr w:rsidR="00196B75" w:rsidRPr="00C81954" w14:paraId="7B323345" w14:textId="77777777" w:rsidTr="00196B75">
        <w:trPr>
          <w:trHeight w:val="20"/>
        </w:trPr>
        <w:tc>
          <w:tcPr>
            <w:tcW w:w="5000" w:type="pct"/>
            <w:gridSpan w:val="17"/>
            <w:tcBorders>
              <w:top w:val="nil"/>
              <w:left w:val="single" w:sz="4" w:space="0" w:color="auto"/>
              <w:bottom w:val="single" w:sz="4" w:space="0" w:color="auto"/>
              <w:right w:val="single" w:sz="4" w:space="0" w:color="auto"/>
            </w:tcBorders>
            <w:shd w:val="clear" w:color="auto" w:fill="auto"/>
            <w:noWrap/>
            <w:vAlign w:val="center"/>
          </w:tcPr>
          <w:p w14:paraId="0982D501" w14:textId="41F96682" w:rsidR="00196B75" w:rsidRPr="00C81954" w:rsidRDefault="00196B75" w:rsidP="00FA2358">
            <w:pPr>
              <w:pStyle w:val="afffffffa"/>
            </w:pPr>
            <w:r w:rsidRPr="00C81954">
              <w:t>МУП «Гарант»</w:t>
            </w:r>
          </w:p>
        </w:tc>
      </w:tr>
      <w:tr w:rsidR="00196B75" w:rsidRPr="00C81954" w14:paraId="068DC013" w14:textId="77777777" w:rsidTr="00196B75">
        <w:trPr>
          <w:trHeight w:val="20"/>
        </w:trPr>
        <w:tc>
          <w:tcPr>
            <w:tcW w:w="156" w:type="pct"/>
            <w:tcBorders>
              <w:top w:val="nil"/>
              <w:left w:val="single" w:sz="4" w:space="0" w:color="auto"/>
              <w:bottom w:val="single" w:sz="4" w:space="0" w:color="auto"/>
              <w:right w:val="single" w:sz="4" w:space="0" w:color="auto"/>
            </w:tcBorders>
            <w:shd w:val="clear" w:color="auto" w:fill="auto"/>
            <w:noWrap/>
            <w:vAlign w:val="center"/>
            <w:hideMark/>
          </w:tcPr>
          <w:p w14:paraId="1D428A86" w14:textId="77777777" w:rsidR="00196B75" w:rsidRPr="00C81954" w:rsidRDefault="00196B75" w:rsidP="00FA2358">
            <w:pPr>
              <w:pStyle w:val="afffffffa"/>
            </w:pPr>
            <w:r w:rsidRPr="00C81954">
              <w:t>8</w:t>
            </w:r>
          </w:p>
        </w:tc>
        <w:tc>
          <w:tcPr>
            <w:tcW w:w="1012" w:type="pct"/>
            <w:tcBorders>
              <w:top w:val="nil"/>
              <w:left w:val="nil"/>
              <w:bottom w:val="single" w:sz="4" w:space="0" w:color="auto"/>
              <w:right w:val="single" w:sz="4" w:space="0" w:color="auto"/>
            </w:tcBorders>
            <w:shd w:val="clear" w:color="auto" w:fill="auto"/>
            <w:noWrap/>
            <w:vAlign w:val="center"/>
            <w:hideMark/>
          </w:tcPr>
          <w:p w14:paraId="63FC847E" w14:textId="77777777" w:rsidR="00196B75" w:rsidRPr="00C81954" w:rsidRDefault="00196B75" w:rsidP="00FA2358">
            <w:pPr>
              <w:pStyle w:val="afffffffa"/>
            </w:pPr>
            <w:r w:rsidRPr="00C81954">
              <w:t>Модульная котельная д. Конец-Бор</w:t>
            </w:r>
          </w:p>
        </w:tc>
        <w:tc>
          <w:tcPr>
            <w:tcW w:w="271" w:type="pct"/>
            <w:tcBorders>
              <w:top w:val="nil"/>
              <w:left w:val="nil"/>
              <w:bottom w:val="single" w:sz="4" w:space="0" w:color="auto"/>
              <w:right w:val="single" w:sz="4" w:space="0" w:color="auto"/>
            </w:tcBorders>
            <w:shd w:val="clear" w:color="auto" w:fill="auto"/>
            <w:noWrap/>
            <w:vAlign w:val="center"/>
            <w:hideMark/>
          </w:tcPr>
          <w:p w14:paraId="6973C6B0" w14:textId="77777777" w:rsidR="00196B75" w:rsidRPr="00C81954" w:rsidRDefault="00196B75" w:rsidP="00FA2358">
            <w:pPr>
              <w:pStyle w:val="afffffffa"/>
            </w:pPr>
            <w:r w:rsidRPr="00C81954">
              <w:t>2238,7</w:t>
            </w:r>
          </w:p>
        </w:tc>
        <w:tc>
          <w:tcPr>
            <w:tcW w:w="271" w:type="pct"/>
            <w:tcBorders>
              <w:top w:val="nil"/>
              <w:left w:val="nil"/>
              <w:bottom w:val="single" w:sz="4" w:space="0" w:color="auto"/>
              <w:right w:val="single" w:sz="4" w:space="0" w:color="auto"/>
            </w:tcBorders>
            <w:shd w:val="clear" w:color="auto" w:fill="auto"/>
            <w:noWrap/>
            <w:vAlign w:val="center"/>
            <w:hideMark/>
          </w:tcPr>
          <w:p w14:paraId="199A43E1" w14:textId="77777777" w:rsidR="00196B75" w:rsidRPr="00C81954" w:rsidRDefault="00196B75" w:rsidP="00FA2358">
            <w:pPr>
              <w:pStyle w:val="afffffffa"/>
            </w:pPr>
            <w:r w:rsidRPr="00C81954">
              <w:t>2238,7</w:t>
            </w:r>
          </w:p>
        </w:tc>
        <w:tc>
          <w:tcPr>
            <w:tcW w:w="271" w:type="pct"/>
            <w:tcBorders>
              <w:top w:val="nil"/>
              <w:left w:val="nil"/>
              <w:bottom w:val="single" w:sz="4" w:space="0" w:color="auto"/>
              <w:right w:val="single" w:sz="4" w:space="0" w:color="auto"/>
            </w:tcBorders>
            <w:shd w:val="clear" w:color="auto" w:fill="auto"/>
            <w:noWrap/>
            <w:vAlign w:val="center"/>
            <w:hideMark/>
          </w:tcPr>
          <w:p w14:paraId="4E2ABE78" w14:textId="77777777" w:rsidR="00196B75" w:rsidRPr="00C81954" w:rsidRDefault="00196B75" w:rsidP="00FA2358">
            <w:pPr>
              <w:pStyle w:val="afffffffa"/>
            </w:pPr>
            <w:r w:rsidRPr="00C81954">
              <w:t>2238,7</w:t>
            </w:r>
          </w:p>
        </w:tc>
        <w:tc>
          <w:tcPr>
            <w:tcW w:w="271" w:type="pct"/>
            <w:tcBorders>
              <w:top w:val="nil"/>
              <w:left w:val="nil"/>
              <w:bottom w:val="single" w:sz="4" w:space="0" w:color="auto"/>
              <w:right w:val="single" w:sz="4" w:space="0" w:color="auto"/>
            </w:tcBorders>
            <w:shd w:val="clear" w:color="auto" w:fill="auto"/>
            <w:noWrap/>
            <w:vAlign w:val="center"/>
            <w:hideMark/>
          </w:tcPr>
          <w:p w14:paraId="58D9D01E" w14:textId="77777777" w:rsidR="00196B75" w:rsidRPr="00C81954" w:rsidRDefault="00196B75" w:rsidP="00FA2358">
            <w:pPr>
              <w:pStyle w:val="afffffffa"/>
            </w:pPr>
            <w:r w:rsidRPr="00C81954">
              <w:t>2238,7</w:t>
            </w:r>
          </w:p>
        </w:tc>
        <w:tc>
          <w:tcPr>
            <w:tcW w:w="272" w:type="pct"/>
            <w:tcBorders>
              <w:top w:val="nil"/>
              <w:left w:val="nil"/>
              <w:bottom w:val="single" w:sz="4" w:space="0" w:color="auto"/>
              <w:right w:val="single" w:sz="4" w:space="0" w:color="auto"/>
            </w:tcBorders>
            <w:shd w:val="clear" w:color="auto" w:fill="auto"/>
            <w:noWrap/>
            <w:vAlign w:val="center"/>
            <w:hideMark/>
          </w:tcPr>
          <w:p w14:paraId="3711F686" w14:textId="77777777" w:rsidR="00196B75" w:rsidRPr="00C81954" w:rsidRDefault="00196B75" w:rsidP="00FA2358">
            <w:pPr>
              <w:pStyle w:val="afffffffa"/>
            </w:pPr>
            <w:r w:rsidRPr="00C81954">
              <w:t>2238,7</w:t>
            </w:r>
          </w:p>
        </w:tc>
        <w:tc>
          <w:tcPr>
            <w:tcW w:w="247" w:type="pct"/>
            <w:tcBorders>
              <w:top w:val="nil"/>
              <w:left w:val="nil"/>
              <w:bottom w:val="single" w:sz="4" w:space="0" w:color="auto"/>
              <w:right w:val="single" w:sz="4" w:space="0" w:color="auto"/>
            </w:tcBorders>
            <w:shd w:val="clear" w:color="auto" w:fill="auto"/>
            <w:noWrap/>
            <w:vAlign w:val="center"/>
            <w:hideMark/>
          </w:tcPr>
          <w:p w14:paraId="472B5489" w14:textId="77777777" w:rsidR="00196B75" w:rsidRPr="00C81954" w:rsidRDefault="00196B75" w:rsidP="00FA2358">
            <w:pPr>
              <w:pStyle w:val="afffffffa"/>
            </w:pPr>
            <w:r w:rsidRPr="00C81954">
              <w:t>22,2</w:t>
            </w:r>
          </w:p>
        </w:tc>
        <w:tc>
          <w:tcPr>
            <w:tcW w:w="247" w:type="pct"/>
            <w:tcBorders>
              <w:top w:val="nil"/>
              <w:left w:val="nil"/>
              <w:bottom w:val="single" w:sz="4" w:space="0" w:color="auto"/>
              <w:right w:val="single" w:sz="4" w:space="0" w:color="auto"/>
            </w:tcBorders>
            <w:shd w:val="clear" w:color="auto" w:fill="auto"/>
            <w:noWrap/>
            <w:vAlign w:val="center"/>
            <w:hideMark/>
          </w:tcPr>
          <w:p w14:paraId="6456EE26" w14:textId="77777777" w:rsidR="00196B75" w:rsidRPr="00C81954" w:rsidRDefault="00196B75" w:rsidP="00FA2358">
            <w:pPr>
              <w:pStyle w:val="afffffffa"/>
            </w:pPr>
            <w:r w:rsidRPr="00C81954">
              <w:t>22,2</w:t>
            </w:r>
          </w:p>
        </w:tc>
        <w:tc>
          <w:tcPr>
            <w:tcW w:w="247" w:type="pct"/>
            <w:tcBorders>
              <w:top w:val="nil"/>
              <w:left w:val="nil"/>
              <w:bottom w:val="single" w:sz="4" w:space="0" w:color="auto"/>
              <w:right w:val="single" w:sz="4" w:space="0" w:color="auto"/>
            </w:tcBorders>
            <w:shd w:val="clear" w:color="auto" w:fill="auto"/>
            <w:noWrap/>
            <w:vAlign w:val="center"/>
            <w:hideMark/>
          </w:tcPr>
          <w:p w14:paraId="75FB1499" w14:textId="77777777" w:rsidR="00196B75" w:rsidRPr="00C81954" w:rsidRDefault="00196B75" w:rsidP="00FA2358">
            <w:pPr>
              <w:pStyle w:val="afffffffa"/>
            </w:pPr>
            <w:r w:rsidRPr="00C81954">
              <w:t>22,2</w:t>
            </w:r>
          </w:p>
        </w:tc>
        <w:tc>
          <w:tcPr>
            <w:tcW w:w="247" w:type="pct"/>
            <w:tcBorders>
              <w:top w:val="nil"/>
              <w:left w:val="nil"/>
              <w:bottom w:val="single" w:sz="4" w:space="0" w:color="auto"/>
              <w:right w:val="single" w:sz="4" w:space="0" w:color="auto"/>
            </w:tcBorders>
            <w:shd w:val="clear" w:color="auto" w:fill="auto"/>
            <w:noWrap/>
            <w:vAlign w:val="center"/>
            <w:hideMark/>
          </w:tcPr>
          <w:p w14:paraId="3C5227E5" w14:textId="77777777" w:rsidR="00196B75" w:rsidRPr="00C81954" w:rsidRDefault="00196B75" w:rsidP="00FA2358">
            <w:pPr>
              <w:pStyle w:val="afffffffa"/>
            </w:pPr>
            <w:r w:rsidRPr="00C81954">
              <w:t>22,2</w:t>
            </w:r>
          </w:p>
        </w:tc>
        <w:tc>
          <w:tcPr>
            <w:tcW w:w="251" w:type="pct"/>
            <w:tcBorders>
              <w:top w:val="nil"/>
              <w:left w:val="nil"/>
              <w:bottom w:val="single" w:sz="4" w:space="0" w:color="auto"/>
              <w:right w:val="single" w:sz="4" w:space="0" w:color="auto"/>
            </w:tcBorders>
            <w:shd w:val="clear" w:color="auto" w:fill="auto"/>
            <w:noWrap/>
            <w:vAlign w:val="center"/>
            <w:hideMark/>
          </w:tcPr>
          <w:p w14:paraId="36D14ED7" w14:textId="77777777" w:rsidR="00196B75" w:rsidRPr="00C81954" w:rsidRDefault="00196B75" w:rsidP="00FA2358">
            <w:pPr>
              <w:pStyle w:val="afffffffa"/>
            </w:pPr>
            <w:r w:rsidRPr="00C81954">
              <w:t>22,2</w:t>
            </w:r>
          </w:p>
        </w:tc>
        <w:tc>
          <w:tcPr>
            <w:tcW w:w="247" w:type="pct"/>
            <w:tcBorders>
              <w:top w:val="nil"/>
              <w:left w:val="nil"/>
              <w:bottom w:val="single" w:sz="4" w:space="0" w:color="auto"/>
              <w:right w:val="single" w:sz="4" w:space="0" w:color="auto"/>
            </w:tcBorders>
            <w:shd w:val="clear" w:color="auto" w:fill="auto"/>
            <w:noWrap/>
            <w:vAlign w:val="center"/>
            <w:hideMark/>
          </w:tcPr>
          <w:p w14:paraId="16CA4EFF" w14:textId="77777777" w:rsidR="00196B75" w:rsidRPr="00C81954" w:rsidRDefault="00196B75" w:rsidP="00FA2358">
            <w:pPr>
              <w:pStyle w:val="afffffffa"/>
            </w:pPr>
            <w:r w:rsidRPr="00C81954">
              <w:t>0,99</w:t>
            </w:r>
          </w:p>
        </w:tc>
        <w:tc>
          <w:tcPr>
            <w:tcW w:w="247" w:type="pct"/>
            <w:tcBorders>
              <w:top w:val="nil"/>
              <w:left w:val="nil"/>
              <w:bottom w:val="single" w:sz="4" w:space="0" w:color="auto"/>
              <w:right w:val="single" w:sz="4" w:space="0" w:color="auto"/>
            </w:tcBorders>
            <w:shd w:val="clear" w:color="auto" w:fill="auto"/>
            <w:noWrap/>
            <w:vAlign w:val="center"/>
            <w:hideMark/>
          </w:tcPr>
          <w:p w14:paraId="6A454BA6" w14:textId="77777777" w:rsidR="00196B75" w:rsidRPr="00C81954" w:rsidRDefault="00196B75" w:rsidP="00FA2358">
            <w:pPr>
              <w:pStyle w:val="afffffffa"/>
            </w:pPr>
            <w:r w:rsidRPr="00C81954">
              <w:t>0,99</w:t>
            </w:r>
          </w:p>
        </w:tc>
        <w:tc>
          <w:tcPr>
            <w:tcW w:w="247" w:type="pct"/>
            <w:tcBorders>
              <w:top w:val="nil"/>
              <w:left w:val="nil"/>
              <w:bottom w:val="single" w:sz="4" w:space="0" w:color="auto"/>
              <w:right w:val="single" w:sz="4" w:space="0" w:color="auto"/>
            </w:tcBorders>
            <w:shd w:val="clear" w:color="auto" w:fill="auto"/>
            <w:noWrap/>
            <w:vAlign w:val="center"/>
            <w:hideMark/>
          </w:tcPr>
          <w:p w14:paraId="7F74164A" w14:textId="77777777" w:rsidR="00196B75" w:rsidRPr="00C81954" w:rsidRDefault="00196B75" w:rsidP="00FA2358">
            <w:pPr>
              <w:pStyle w:val="afffffffa"/>
            </w:pPr>
            <w:r w:rsidRPr="00C81954">
              <w:t>0,99</w:t>
            </w:r>
          </w:p>
        </w:tc>
        <w:tc>
          <w:tcPr>
            <w:tcW w:w="247" w:type="pct"/>
            <w:tcBorders>
              <w:top w:val="nil"/>
              <w:left w:val="nil"/>
              <w:bottom w:val="single" w:sz="4" w:space="0" w:color="auto"/>
              <w:right w:val="single" w:sz="4" w:space="0" w:color="auto"/>
            </w:tcBorders>
            <w:shd w:val="clear" w:color="auto" w:fill="auto"/>
            <w:noWrap/>
            <w:vAlign w:val="center"/>
            <w:hideMark/>
          </w:tcPr>
          <w:p w14:paraId="2387FFCF" w14:textId="77777777" w:rsidR="00196B75" w:rsidRPr="00C81954" w:rsidRDefault="00196B75" w:rsidP="00FA2358">
            <w:pPr>
              <w:pStyle w:val="afffffffa"/>
            </w:pPr>
            <w:r w:rsidRPr="00C81954">
              <w:t>0,99</w:t>
            </w:r>
          </w:p>
        </w:tc>
        <w:tc>
          <w:tcPr>
            <w:tcW w:w="249" w:type="pct"/>
            <w:tcBorders>
              <w:top w:val="nil"/>
              <w:left w:val="nil"/>
              <w:bottom w:val="single" w:sz="4" w:space="0" w:color="auto"/>
              <w:right w:val="single" w:sz="4" w:space="0" w:color="auto"/>
            </w:tcBorders>
            <w:shd w:val="clear" w:color="auto" w:fill="auto"/>
            <w:noWrap/>
            <w:vAlign w:val="center"/>
            <w:hideMark/>
          </w:tcPr>
          <w:p w14:paraId="336D6378" w14:textId="77777777" w:rsidR="00196B75" w:rsidRPr="00C81954" w:rsidRDefault="00196B75" w:rsidP="00FA2358">
            <w:pPr>
              <w:pStyle w:val="afffffffa"/>
            </w:pPr>
            <w:r w:rsidRPr="00C81954">
              <w:t>0,99</w:t>
            </w:r>
          </w:p>
        </w:tc>
      </w:tr>
    </w:tbl>
    <w:p w14:paraId="767026C0" w14:textId="6FA92BF6" w:rsidR="00BB3D6D" w:rsidRPr="00C81954" w:rsidRDefault="00BB3D6D" w:rsidP="00FA2358">
      <w:pPr>
        <w:pStyle w:val="afe"/>
        <w:rPr>
          <w:color w:val="auto"/>
        </w:rPr>
      </w:pPr>
    </w:p>
    <w:p w14:paraId="48087201" w14:textId="77777777" w:rsidR="000E4FCF" w:rsidRPr="00C81954" w:rsidRDefault="000E4FCF" w:rsidP="00FA2358">
      <w:pPr>
        <w:pStyle w:val="afe"/>
        <w:rPr>
          <w:color w:val="auto"/>
        </w:rPr>
      </w:pPr>
    </w:p>
    <w:p w14:paraId="65414CEA" w14:textId="77777777" w:rsidR="005D09A4" w:rsidRPr="00C81954" w:rsidRDefault="005D09A4" w:rsidP="00FA2358">
      <w:pPr>
        <w:pStyle w:val="afe"/>
        <w:rPr>
          <w:color w:val="auto"/>
        </w:rPr>
        <w:sectPr w:rsidR="005D09A4" w:rsidRPr="00C81954" w:rsidSect="00096172">
          <w:pgSz w:w="16838" w:h="11906" w:orient="landscape" w:code="9"/>
          <w:pgMar w:top="1418" w:right="851" w:bottom="851" w:left="851" w:header="0" w:footer="510" w:gutter="0"/>
          <w:cols w:space="708"/>
          <w:docGrid w:linePitch="360"/>
        </w:sectPr>
      </w:pPr>
    </w:p>
    <w:p w14:paraId="3FF34F3B" w14:textId="77777777" w:rsidR="00D75B9B" w:rsidRPr="00C81954" w:rsidRDefault="00D75B9B" w:rsidP="00FA2358">
      <w:pPr>
        <w:pStyle w:val="30"/>
      </w:pPr>
      <w:bookmarkStart w:id="142" w:name="_Toc135841097"/>
      <w:r w:rsidRPr="00C81954">
        <w:lastRenderedPageBreak/>
        <w:t xml:space="preserve">Сроки ввода в эксплуатацию основного оборудования, год последнего </w:t>
      </w:r>
      <w:r w:rsidRPr="00C81954">
        <w:br/>
        <w:t xml:space="preserve">освидетельствования при допуске к эксплуатации после ремонта, год </w:t>
      </w:r>
      <w:r w:rsidRPr="00C81954">
        <w:br/>
        <w:t>продления ресурса и мероприятия по продлению ресурса</w:t>
      </w:r>
      <w:bookmarkEnd w:id="142"/>
    </w:p>
    <w:bookmarkEnd w:id="140"/>
    <w:p w14:paraId="41ACEA05" w14:textId="77777777" w:rsidR="00E16619" w:rsidRPr="00C81954" w:rsidRDefault="00E16619" w:rsidP="00FA2358">
      <w:pPr>
        <w:pStyle w:val="afe"/>
        <w:rPr>
          <w:color w:val="auto"/>
        </w:rPr>
      </w:pPr>
      <w:r w:rsidRPr="00C81954">
        <w:rPr>
          <w:color w:val="auto"/>
        </w:rPr>
        <w:t>Для определения срока службы котлов применяются положения, изложенные в СТО 17230282.27.100.005-2008 Основные элементы котлов, турбин и трубопроводов ТЭС. Контроль состояния металла. Нормы и требования.</w:t>
      </w:r>
    </w:p>
    <w:p w14:paraId="219A9EA8" w14:textId="77777777" w:rsidR="00E16619" w:rsidRPr="00C81954" w:rsidRDefault="00E16619" w:rsidP="00FA2358">
      <w:pPr>
        <w:pStyle w:val="afe"/>
        <w:rPr>
          <w:color w:val="auto"/>
        </w:rPr>
      </w:pPr>
      <w:r w:rsidRPr="00C81954">
        <w:rPr>
          <w:color w:val="auto"/>
        </w:rPr>
        <w:t>В СТО 17230282.27.100.005-2008 приведен порядок определения назначенного срока службы котлов в следующих пунктах:</w:t>
      </w:r>
    </w:p>
    <w:p w14:paraId="43C54888" w14:textId="77777777" w:rsidR="00E16619" w:rsidRPr="00C81954" w:rsidRDefault="00E16619" w:rsidP="00FA2358">
      <w:pPr>
        <w:pStyle w:val="afe"/>
        <w:rPr>
          <w:color w:val="auto"/>
        </w:rPr>
      </w:pPr>
      <w:r w:rsidRPr="00C81954">
        <w:rPr>
          <w:color w:val="auto"/>
        </w:rPr>
        <w:t>Пункт 5.6.10. Паровые котлы с рабочим давлением до 4,0 МПа включительно и водогрейные котлы с температурой воды выше 115 °С.</w:t>
      </w:r>
    </w:p>
    <w:p w14:paraId="027C5769" w14:textId="77777777" w:rsidR="00E16619" w:rsidRPr="00C81954" w:rsidRDefault="00E16619" w:rsidP="00FA2358">
      <w:pPr>
        <w:pStyle w:val="afe"/>
        <w:rPr>
          <w:color w:val="auto"/>
        </w:rPr>
      </w:pPr>
      <w:r w:rsidRPr="00C81954">
        <w:rPr>
          <w:color w:val="auto"/>
        </w:rPr>
        <w:t>Пункт 5.6.10.1 Назначенный срок службы для каждого типа котлов (экономайзеров) определяют предприятия-изготовители и указывают его в паспорте котла.</w:t>
      </w:r>
    </w:p>
    <w:p w14:paraId="77320DFD" w14:textId="77777777" w:rsidR="00E16619" w:rsidRPr="00C81954" w:rsidRDefault="00E16619" w:rsidP="00FA2358">
      <w:pPr>
        <w:pStyle w:val="afe"/>
        <w:rPr>
          <w:color w:val="auto"/>
        </w:rPr>
      </w:pPr>
      <w:r w:rsidRPr="00C81954">
        <w:rPr>
          <w:color w:val="auto"/>
        </w:rPr>
        <w:t>При отсутствии такого указания устанавливается следующая продолжительность назначенного срока службы:</w:t>
      </w:r>
    </w:p>
    <w:p w14:paraId="564FA19D" w14:textId="77777777" w:rsidR="00E16619" w:rsidRPr="00C81954" w:rsidRDefault="00E16619" w:rsidP="00FA2358">
      <w:pPr>
        <w:pStyle w:val="afe"/>
        <w:rPr>
          <w:color w:val="auto"/>
        </w:rPr>
      </w:pPr>
      <w:r w:rsidRPr="00C81954">
        <w:rPr>
          <w:color w:val="auto"/>
        </w:rPr>
        <w:t>для стационарных котлов:</w:t>
      </w:r>
    </w:p>
    <w:p w14:paraId="47F7FACC" w14:textId="71F76EBD" w:rsidR="00E16619" w:rsidRPr="00C81954" w:rsidRDefault="00E16619" w:rsidP="00FA2358">
      <w:pPr>
        <w:pStyle w:val="afe"/>
        <w:rPr>
          <w:color w:val="auto"/>
        </w:rPr>
      </w:pPr>
      <w:r w:rsidRPr="00C81954">
        <w:rPr>
          <w:color w:val="auto"/>
        </w:rPr>
        <w:t>- паровых водотрубных 24 года;</w:t>
      </w:r>
    </w:p>
    <w:p w14:paraId="0F5D3A21" w14:textId="5314CC69" w:rsidR="00E16619" w:rsidRPr="00C81954" w:rsidRDefault="00E16619" w:rsidP="00FA2358">
      <w:pPr>
        <w:pStyle w:val="afe"/>
        <w:rPr>
          <w:color w:val="auto"/>
        </w:rPr>
      </w:pPr>
      <w:r w:rsidRPr="00C81954">
        <w:rPr>
          <w:color w:val="auto"/>
        </w:rPr>
        <w:t>- паровых огнетрубных (газотрубных) 20 лет;</w:t>
      </w:r>
    </w:p>
    <w:p w14:paraId="068BCB8C" w14:textId="7DE1F3DC" w:rsidR="00E16619" w:rsidRPr="00C81954" w:rsidRDefault="00E16619" w:rsidP="00FA2358">
      <w:pPr>
        <w:pStyle w:val="afe"/>
        <w:rPr>
          <w:color w:val="auto"/>
        </w:rPr>
      </w:pPr>
      <w:r w:rsidRPr="00C81954">
        <w:rPr>
          <w:color w:val="auto"/>
        </w:rPr>
        <w:t>- водогрейных всех типов 16 лет.</w:t>
      </w:r>
    </w:p>
    <w:p w14:paraId="3C0C7F3E" w14:textId="77777777" w:rsidR="00E16619" w:rsidRPr="00C81954" w:rsidRDefault="00E16619" w:rsidP="00FA2358">
      <w:pPr>
        <w:pStyle w:val="afe"/>
        <w:rPr>
          <w:color w:val="auto"/>
        </w:rPr>
      </w:pPr>
      <w:r w:rsidRPr="00C81954">
        <w:rPr>
          <w:color w:val="auto"/>
        </w:rPr>
        <w:t>Продление паркового ресурса основного оборудования осуществлялось на основании данных РД 10-577-03 «Типовая инструкция по контролю металла и продлению срока службы основных элементов котлов, турбин и трубопроводов тепловых электростанций».</w:t>
      </w:r>
    </w:p>
    <w:p w14:paraId="743359C8" w14:textId="02B54711" w:rsidR="00D75B9B" w:rsidRPr="00C81954" w:rsidRDefault="00E16619" w:rsidP="00FA2358">
      <w:pPr>
        <w:pStyle w:val="afe"/>
        <w:rPr>
          <w:color w:val="auto"/>
        </w:rPr>
      </w:pPr>
      <w:r w:rsidRPr="00C81954">
        <w:rPr>
          <w:color w:val="auto"/>
        </w:rPr>
        <w:t xml:space="preserve">Сведения по году ввода в эксплуатацию, году исчерпания паркового ресурса водогрейных и паровых котлов теплоснабжающих котельных </w:t>
      </w:r>
      <w:r w:rsidR="001032EB" w:rsidRPr="00C81954">
        <w:rPr>
          <w:color w:val="auto"/>
        </w:rPr>
        <w:t>Краснокамского ГО</w:t>
      </w:r>
      <w:r w:rsidRPr="00C81954">
        <w:rPr>
          <w:color w:val="auto"/>
        </w:rPr>
        <w:t xml:space="preserve"> приведены в </w:t>
      </w:r>
      <w:r w:rsidR="00D75B9B" w:rsidRPr="00C81954">
        <w:rPr>
          <w:color w:val="auto"/>
        </w:rPr>
        <w:t xml:space="preserve">таблице </w:t>
      </w:r>
      <w:r w:rsidR="00965DA7" w:rsidRPr="00C81954">
        <w:rPr>
          <w:color w:val="auto"/>
        </w:rPr>
        <w:fldChar w:fldCharType="begin"/>
      </w:r>
      <w:r w:rsidR="00965DA7" w:rsidRPr="00C81954">
        <w:rPr>
          <w:color w:val="auto"/>
        </w:rPr>
        <w:instrText xml:space="preserve"> REF _Ref116053535 \h  \* MERGEFORMAT </w:instrText>
      </w:r>
      <w:r w:rsidR="00965DA7" w:rsidRPr="00C81954">
        <w:rPr>
          <w:color w:val="auto"/>
        </w:rPr>
      </w:r>
      <w:r w:rsidR="00965DA7" w:rsidRPr="00C81954">
        <w:rPr>
          <w:color w:val="auto"/>
        </w:rPr>
        <w:fldChar w:fldCharType="separate"/>
      </w:r>
      <w:r w:rsidR="00C81954" w:rsidRPr="00C81954">
        <w:rPr>
          <w:rStyle w:val="afffffff9"/>
        </w:rPr>
        <w:t xml:space="preserve">Таблица </w:t>
      </w:r>
      <w:r w:rsidR="00C81954" w:rsidRPr="00C81954">
        <w:rPr>
          <w:noProof/>
          <w:color w:val="auto"/>
        </w:rPr>
        <w:t>27</w:t>
      </w:r>
      <w:r w:rsidR="00965DA7" w:rsidRPr="00C81954">
        <w:rPr>
          <w:color w:val="auto"/>
        </w:rPr>
        <w:fldChar w:fldCharType="end"/>
      </w:r>
      <w:r w:rsidR="00D75B9B" w:rsidRPr="00C81954">
        <w:rPr>
          <w:color w:val="auto"/>
        </w:rPr>
        <w:t>.</w:t>
      </w:r>
    </w:p>
    <w:p w14:paraId="067F04D5" w14:textId="77777777" w:rsidR="00E16619" w:rsidRPr="00C81954" w:rsidRDefault="00E16619" w:rsidP="00FA2358">
      <w:pPr>
        <w:pStyle w:val="afe"/>
        <w:rPr>
          <w:color w:val="auto"/>
        </w:rPr>
      </w:pPr>
    </w:p>
    <w:p w14:paraId="0AD224E8" w14:textId="3ADE8AC9" w:rsidR="00E16619" w:rsidRPr="00C81954" w:rsidRDefault="00E16619" w:rsidP="00FA2358">
      <w:pPr>
        <w:pStyle w:val="afe"/>
        <w:rPr>
          <w:color w:val="auto"/>
        </w:rPr>
        <w:sectPr w:rsidR="00E16619" w:rsidRPr="00C81954" w:rsidSect="00B469FD">
          <w:pgSz w:w="11906" w:h="16838" w:code="9"/>
          <w:pgMar w:top="851" w:right="851" w:bottom="851" w:left="1418" w:header="0" w:footer="510" w:gutter="0"/>
          <w:cols w:space="708"/>
          <w:docGrid w:linePitch="360"/>
        </w:sectPr>
      </w:pPr>
    </w:p>
    <w:p w14:paraId="71083534" w14:textId="78343C32" w:rsidR="00D75B9B" w:rsidRPr="00C81954" w:rsidRDefault="00965DA7" w:rsidP="00FA2358">
      <w:pPr>
        <w:pStyle w:val="affff7"/>
      </w:pPr>
      <w:bookmarkStart w:id="143" w:name="_Ref116053535"/>
      <w:bookmarkStart w:id="144" w:name="_Toc136104332"/>
      <w:r w:rsidRPr="00C81954">
        <w:lastRenderedPageBreak/>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27</w:t>
      </w:r>
      <w:r w:rsidR="00B25ED0" w:rsidRPr="00C81954">
        <w:rPr>
          <w:noProof/>
        </w:rPr>
        <w:fldChar w:fldCharType="end"/>
      </w:r>
      <w:bookmarkEnd w:id="143"/>
      <w:r w:rsidRPr="00C81954">
        <w:t xml:space="preserve">. </w:t>
      </w:r>
      <w:r w:rsidR="00E16619" w:rsidRPr="00C81954">
        <w:t>Сведения по году ввода в эксплуатацию, году исчерпания паркового ресурса водогрейных и паровых котлов</w:t>
      </w:r>
      <w:bookmarkEnd w:id="1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05"/>
        <w:gridCol w:w="3403"/>
        <w:gridCol w:w="1918"/>
        <w:gridCol w:w="1119"/>
        <w:gridCol w:w="2547"/>
        <w:gridCol w:w="3443"/>
        <w:gridCol w:w="1891"/>
      </w:tblGrid>
      <w:tr w:rsidR="00324F8E" w:rsidRPr="00C81954" w14:paraId="4B8B7767" w14:textId="77777777" w:rsidTr="00324F8E">
        <w:trPr>
          <w:trHeight w:val="20"/>
        </w:trPr>
        <w:tc>
          <w:tcPr>
            <w:tcW w:w="266" w:type="pct"/>
            <w:shd w:val="clear" w:color="auto" w:fill="auto"/>
            <w:vAlign w:val="center"/>
            <w:hideMark/>
          </w:tcPr>
          <w:p w14:paraId="5D642732" w14:textId="77777777" w:rsidR="00324F8E" w:rsidRPr="00C81954" w:rsidRDefault="00324F8E" w:rsidP="00FA2358">
            <w:pPr>
              <w:pStyle w:val="afffffffa"/>
            </w:pPr>
            <w:r w:rsidRPr="00C81954">
              <w:t>№ п/п</w:t>
            </w:r>
          </w:p>
        </w:tc>
        <w:tc>
          <w:tcPr>
            <w:tcW w:w="1125" w:type="pct"/>
            <w:shd w:val="clear" w:color="auto" w:fill="auto"/>
            <w:vAlign w:val="center"/>
            <w:hideMark/>
          </w:tcPr>
          <w:p w14:paraId="66408194" w14:textId="77777777" w:rsidR="00324F8E" w:rsidRPr="00C81954" w:rsidRDefault="00324F8E" w:rsidP="00FA2358">
            <w:pPr>
              <w:pStyle w:val="afffffffa"/>
            </w:pPr>
            <w:r w:rsidRPr="00C81954">
              <w:t>Наименование котельной</w:t>
            </w:r>
          </w:p>
        </w:tc>
        <w:tc>
          <w:tcPr>
            <w:tcW w:w="634" w:type="pct"/>
            <w:shd w:val="clear" w:color="auto" w:fill="auto"/>
            <w:vAlign w:val="center"/>
            <w:hideMark/>
          </w:tcPr>
          <w:p w14:paraId="53B7F17E" w14:textId="77777777" w:rsidR="00324F8E" w:rsidRPr="00C81954" w:rsidRDefault="00324F8E" w:rsidP="00FA2358">
            <w:pPr>
              <w:pStyle w:val="afffffffa"/>
            </w:pPr>
            <w:r w:rsidRPr="00C81954">
              <w:t>Марка котла</w:t>
            </w:r>
          </w:p>
        </w:tc>
        <w:tc>
          <w:tcPr>
            <w:tcW w:w="370" w:type="pct"/>
            <w:shd w:val="clear" w:color="auto" w:fill="auto"/>
            <w:vAlign w:val="center"/>
            <w:hideMark/>
          </w:tcPr>
          <w:p w14:paraId="52B849BC" w14:textId="77777777" w:rsidR="00324F8E" w:rsidRPr="00C81954" w:rsidRDefault="00324F8E" w:rsidP="00FA2358">
            <w:pPr>
              <w:pStyle w:val="afffffffa"/>
            </w:pPr>
            <w:r w:rsidRPr="00C81954">
              <w:t>Кол-во</w:t>
            </w:r>
          </w:p>
        </w:tc>
        <w:tc>
          <w:tcPr>
            <w:tcW w:w="842" w:type="pct"/>
            <w:shd w:val="clear" w:color="auto" w:fill="auto"/>
            <w:vAlign w:val="center"/>
            <w:hideMark/>
          </w:tcPr>
          <w:p w14:paraId="02F19EC5" w14:textId="77777777" w:rsidR="00324F8E" w:rsidRPr="00C81954" w:rsidRDefault="00324F8E" w:rsidP="00FA2358">
            <w:pPr>
              <w:pStyle w:val="afffffffa"/>
            </w:pPr>
            <w:r w:rsidRPr="00C81954">
              <w:t>Год ввода в эксплуатацию</w:t>
            </w:r>
          </w:p>
        </w:tc>
        <w:tc>
          <w:tcPr>
            <w:tcW w:w="1138" w:type="pct"/>
            <w:shd w:val="clear" w:color="auto" w:fill="auto"/>
            <w:vAlign w:val="center"/>
            <w:hideMark/>
          </w:tcPr>
          <w:p w14:paraId="0A64AD82" w14:textId="77777777" w:rsidR="00324F8E" w:rsidRPr="00C81954" w:rsidRDefault="00324F8E" w:rsidP="00FA2358">
            <w:pPr>
              <w:pStyle w:val="afffffffa"/>
            </w:pPr>
            <w:r w:rsidRPr="00C81954">
              <w:t>Год исчерпания паркового ресурса</w:t>
            </w:r>
          </w:p>
        </w:tc>
        <w:tc>
          <w:tcPr>
            <w:tcW w:w="625" w:type="pct"/>
            <w:shd w:val="clear" w:color="auto" w:fill="auto"/>
            <w:vAlign w:val="center"/>
            <w:hideMark/>
          </w:tcPr>
          <w:p w14:paraId="536101B6" w14:textId="77777777" w:rsidR="00324F8E" w:rsidRPr="00C81954" w:rsidRDefault="00324F8E" w:rsidP="00FA2358">
            <w:pPr>
              <w:pStyle w:val="afffffffa"/>
            </w:pPr>
            <w:r w:rsidRPr="00C81954">
              <w:t>Парковый ресурс</w:t>
            </w:r>
          </w:p>
        </w:tc>
      </w:tr>
      <w:tr w:rsidR="00324F8E" w:rsidRPr="00C81954" w14:paraId="37410D24" w14:textId="77777777" w:rsidTr="00324F8E">
        <w:trPr>
          <w:trHeight w:val="20"/>
        </w:trPr>
        <w:tc>
          <w:tcPr>
            <w:tcW w:w="5000" w:type="pct"/>
            <w:gridSpan w:val="7"/>
            <w:shd w:val="clear" w:color="auto" w:fill="auto"/>
            <w:vAlign w:val="center"/>
            <w:hideMark/>
          </w:tcPr>
          <w:p w14:paraId="4070823C" w14:textId="77777777" w:rsidR="00324F8E" w:rsidRPr="00C81954" w:rsidRDefault="00324F8E" w:rsidP="00FA2358">
            <w:pPr>
              <w:pStyle w:val="afffffffa"/>
            </w:pPr>
            <w:r w:rsidRPr="00C81954">
              <w:t>МУП «ОВЕР-Гарант»</w:t>
            </w:r>
          </w:p>
        </w:tc>
      </w:tr>
      <w:tr w:rsidR="00324F8E" w:rsidRPr="00C81954" w14:paraId="0396D40C" w14:textId="77777777" w:rsidTr="00324F8E">
        <w:trPr>
          <w:trHeight w:val="20"/>
        </w:trPr>
        <w:tc>
          <w:tcPr>
            <w:tcW w:w="266" w:type="pct"/>
            <w:vMerge w:val="restart"/>
            <w:shd w:val="clear" w:color="auto" w:fill="auto"/>
            <w:vAlign w:val="center"/>
            <w:hideMark/>
          </w:tcPr>
          <w:p w14:paraId="2B19CCBE" w14:textId="77777777" w:rsidR="00324F8E" w:rsidRPr="00C81954" w:rsidRDefault="00324F8E" w:rsidP="00FA2358">
            <w:pPr>
              <w:pStyle w:val="afffffffa"/>
            </w:pPr>
            <w:r w:rsidRPr="00C81954">
              <w:t>1</w:t>
            </w:r>
          </w:p>
        </w:tc>
        <w:tc>
          <w:tcPr>
            <w:tcW w:w="1125" w:type="pct"/>
            <w:vMerge w:val="restart"/>
            <w:shd w:val="clear" w:color="auto" w:fill="auto"/>
            <w:vAlign w:val="center"/>
            <w:hideMark/>
          </w:tcPr>
          <w:p w14:paraId="17D06354" w14:textId="77777777" w:rsidR="00324F8E" w:rsidRPr="00C81954" w:rsidRDefault="00324F8E" w:rsidP="00FA2358">
            <w:pPr>
              <w:pStyle w:val="afffffffa"/>
            </w:pPr>
            <w:r w:rsidRPr="00C81954">
              <w:t>Котельная «Восточная»</w:t>
            </w:r>
          </w:p>
        </w:tc>
        <w:tc>
          <w:tcPr>
            <w:tcW w:w="634" w:type="pct"/>
            <w:shd w:val="clear" w:color="auto" w:fill="auto"/>
            <w:vAlign w:val="center"/>
            <w:hideMark/>
          </w:tcPr>
          <w:p w14:paraId="307F39E0" w14:textId="77777777" w:rsidR="00324F8E" w:rsidRPr="00C81954" w:rsidRDefault="00324F8E" w:rsidP="00FA2358">
            <w:pPr>
              <w:pStyle w:val="afffffffa"/>
            </w:pPr>
            <w:r w:rsidRPr="00C81954">
              <w:t>КВ-Г-0,8-115</w:t>
            </w:r>
          </w:p>
        </w:tc>
        <w:tc>
          <w:tcPr>
            <w:tcW w:w="370" w:type="pct"/>
            <w:shd w:val="clear" w:color="auto" w:fill="auto"/>
            <w:vAlign w:val="center"/>
            <w:hideMark/>
          </w:tcPr>
          <w:p w14:paraId="1BDC0E3C" w14:textId="77777777" w:rsidR="00324F8E" w:rsidRPr="00C81954" w:rsidRDefault="00324F8E" w:rsidP="00FA2358">
            <w:pPr>
              <w:pStyle w:val="afffffffa"/>
            </w:pPr>
            <w:r w:rsidRPr="00C81954">
              <w:t>1</w:t>
            </w:r>
          </w:p>
        </w:tc>
        <w:tc>
          <w:tcPr>
            <w:tcW w:w="842" w:type="pct"/>
            <w:shd w:val="clear" w:color="auto" w:fill="auto"/>
            <w:vAlign w:val="center"/>
            <w:hideMark/>
          </w:tcPr>
          <w:p w14:paraId="641ACEB0" w14:textId="77777777" w:rsidR="00324F8E" w:rsidRPr="00C81954" w:rsidRDefault="00324F8E" w:rsidP="00FA2358">
            <w:pPr>
              <w:pStyle w:val="afffffffa"/>
            </w:pPr>
            <w:r w:rsidRPr="00C81954">
              <w:t>2005</w:t>
            </w:r>
          </w:p>
        </w:tc>
        <w:tc>
          <w:tcPr>
            <w:tcW w:w="1138" w:type="pct"/>
            <w:shd w:val="clear" w:color="auto" w:fill="auto"/>
            <w:noWrap/>
            <w:vAlign w:val="center"/>
            <w:hideMark/>
          </w:tcPr>
          <w:p w14:paraId="73782D4C" w14:textId="77777777" w:rsidR="00324F8E" w:rsidRPr="00C81954" w:rsidRDefault="00324F8E" w:rsidP="00FA2358">
            <w:pPr>
              <w:pStyle w:val="afffffffa"/>
            </w:pPr>
            <w:r w:rsidRPr="00C81954">
              <w:t>2021</w:t>
            </w:r>
          </w:p>
        </w:tc>
        <w:tc>
          <w:tcPr>
            <w:tcW w:w="625" w:type="pct"/>
            <w:shd w:val="clear" w:color="auto" w:fill="auto"/>
            <w:vAlign w:val="center"/>
            <w:hideMark/>
          </w:tcPr>
          <w:p w14:paraId="646EA402" w14:textId="77777777" w:rsidR="00324F8E" w:rsidRPr="00C81954" w:rsidRDefault="00324F8E" w:rsidP="00FA2358">
            <w:pPr>
              <w:pStyle w:val="afffffffa"/>
            </w:pPr>
            <w:r w:rsidRPr="00C81954">
              <w:t>исчерпан</w:t>
            </w:r>
          </w:p>
        </w:tc>
      </w:tr>
      <w:tr w:rsidR="00324F8E" w:rsidRPr="00C81954" w14:paraId="240AA4E1" w14:textId="77777777" w:rsidTr="00324F8E">
        <w:trPr>
          <w:trHeight w:val="20"/>
        </w:trPr>
        <w:tc>
          <w:tcPr>
            <w:tcW w:w="266" w:type="pct"/>
            <w:vMerge/>
            <w:vAlign w:val="center"/>
            <w:hideMark/>
          </w:tcPr>
          <w:p w14:paraId="4C517260" w14:textId="77777777" w:rsidR="00324F8E" w:rsidRPr="00C81954" w:rsidRDefault="00324F8E" w:rsidP="00FA2358">
            <w:pPr>
              <w:pStyle w:val="afffffffa"/>
            </w:pPr>
          </w:p>
        </w:tc>
        <w:tc>
          <w:tcPr>
            <w:tcW w:w="1125" w:type="pct"/>
            <w:vMerge/>
            <w:vAlign w:val="center"/>
            <w:hideMark/>
          </w:tcPr>
          <w:p w14:paraId="6B9DB88B" w14:textId="77777777" w:rsidR="00324F8E" w:rsidRPr="00C81954" w:rsidRDefault="00324F8E" w:rsidP="00FA2358">
            <w:pPr>
              <w:pStyle w:val="afffffffa"/>
            </w:pPr>
          </w:p>
        </w:tc>
        <w:tc>
          <w:tcPr>
            <w:tcW w:w="634" w:type="pct"/>
            <w:shd w:val="clear" w:color="auto" w:fill="auto"/>
            <w:vAlign w:val="center"/>
            <w:hideMark/>
          </w:tcPr>
          <w:p w14:paraId="1CBDAD60" w14:textId="77777777" w:rsidR="00324F8E" w:rsidRPr="00C81954" w:rsidRDefault="00324F8E" w:rsidP="00FA2358">
            <w:pPr>
              <w:pStyle w:val="afffffffa"/>
            </w:pPr>
            <w:r w:rsidRPr="00C81954">
              <w:t>КВ-Г-0,8-115</w:t>
            </w:r>
          </w:p>
        </w:tc>
        <w:tc>
          <w:tcPr>
            <w:tcW w:w="370" w:type="pct"/>
            <w:shd w:val="clear" w:color="auto" w:fill="auto"/>
            <w:vAlign w:val="center"/>
            <w:hideMark/>
          </w:tcPr>
          <w:p w14:paraId="33B0FF89" w14:textId="77777777" w:rsidR="00324F8E" w:rsidRPr="00C81954" w:rsidRDefault="00324F8E" w:rsidP="00FA2358">
            <w:pPr>
              <w:pStyle w:val="afffffffa"/>
            </w:pPr>
            <w:r w:rsidRPr="00C81954">
              <w:t>1</w:t>
            </w:r>
          </w:p>
        </w:tc>
        <w:tc>
          <w:tcPr>
            <w:tcW w:w="842" w:type="pct"/>
            <w:shd w:val="clear" w:color="auto" w:fill="auto"/>
            <w:vAlign w:val="center"/>
            <w:hideMark/>
          </w:tcPr>
          <w:p w14:paraId="2848056F" w14:textId="77777777" w:rsidR="00324F8E" w:rsidRPr="00C81954" w:rsidRDefault="00324F8E" w:rsidP="00FA2358">
            <w:pPr>
              <w:pStyle w:val="afffffffa"/>
            </w:pPr>
            <w:r w:rsidRPr="00C81954">
              <w:t>2005</w:t>
            </w:r>
          </w:p>
        </w:tc>
        <w:tc>
          <w:tcPr>
            <w:tcW w:w="1138" w:type="pct"/>
            <w:shd w:val="clear" w:color="auto" w:fill="auto"/>
            <w:noWrap/>
            <w:vAlign w:val="center"/>
            <w:hideMark/>
          </w:tcPr>
          <w:p w14:paraId="6E0544EB" w14:textId="77777777" w:rsidR="00324F8E" w:rsidRPr="00C81954" w:rsidRDefault="00324F8E" w:rsidP="00FA2358">
            <w:pPr>
              <w:pStyle w:val="afffffffa"/>
            </w:pPr>
            <w:r w:rsidRPr="00C81954">
              <w:t>2021</w:t>
            </w:r>
          </w:p>
        </w:tc>
        <w:tc>
          <w:tcPr>
            <w:tcW w:w="625" w:type="pct"/>
            <w:shd w:val="clear" w:color="auto" w:fill="auto"/>
            <w:vAlign w:val="center"/>
            <w:hideMark/>
          </w:tcPr>
          <w:p w14:paraId="5B31E427" w14:textId="77777777" w:rsidR="00324F8E" w:rsidRPr="00C81954" w:rsidRDefault="00324F8E" w:rsidP="00FA2358">
            <w:pPr>
              <w:pStyle w:val="afffffffa"/>
            </w:pPr>
            <w:r w:rsidRPr="00C81954">
              <w:t>исчерпан</w:t>
            </w:r>
          </w:p>
        </w:tc>
      </w:tr>
      <w:tr w:rsidR="00324F8E" w:rsidRPr="00C81954" w14:paraId="03EE9064" w14:textId="77777777" w:rsidTr="00324F8E">
        <w:trPr>
          <w:trHeight w:val="20"/>
        </w:trPr>
        <w:tc>
          <w:tcPr>
            <w:tcW w:w="266" w:type="pct"/>
            <w:vMerge/>
            <w:vAlign w:val="center"/>
            <w:hideMark/>
          </w:tcPr>
          <w:p w14:paraId="4764171E" w14:textId="77777777" w:rsidR="00324F8E" w:rsidRPr="00C81954" w:rsidRDefault="00324F8E" w:rsidP="00FA2358">
            <w:pPr>
              <w:pStyle w:val="afffffffa"/>
            </w:pPr>
          </w:p>
        </w:tc>
        <w:tc>
          <w:tcPr>
            <w:tcW w:w="1125" w:type="pct"/>
            <w:vMerge/>
            <w:vAlign w:val="center"/>
            <w:hideMark/>
          </w:tcPr>
          <w:p w14:paraId="65D7A965" w14:textId="77777777" w:rsidR="00324F8E" w:rsidRPr="00C81954" w:rsidRDefault="00324F8E" w:rsidP="00FA2358">
            <w:pPr>
              <w:pStyle w:val="afffffffa"/>
            </w:pPr>
          </w:p>
        </w:tc>
        <w:tc>
          <w:tcPr>
            <w:tcW w:w="634" w:type="pct"/>
            <w:shd w:val="clear" w:color="auto" w:fill="auto"/>
            <w:vAlign w:val="center"/>
            <w:hideMark/>
          </w:tcPr>
          <w:p w14:paraId="1D8A7D2E" w14:textId="77777777" w:rsidR="00324F8E" w:rsidRPr="00C81954" w:rsidRDefault="00324F8E" w:rsidP="00FA2358">
            <w:pPr>
              <w:pStyle w:val="afffffffa"/>
            </w:pPr>
            <w:r w:rsidRPr="00C81954">
              <w:t>КВ-Г-0,8-115</w:t>
            </w:r>
          </w:p>
        </w:tc>
        <w:tc>
          <w:tcPr>
            <w:tcW w:w="370" w:type="pct"/>
            <w:shd w:val="clear" w:color="auto" w:fill="auto"/>
            <w:vAlign w:val="center"/>
            <w:hideMark/>
          </w:tcPr>
          <w:p w14:paraId="64F1205B" w14:textId="77777777" w:rsidR="00324F8E" w:rsidRPr="00C81954" w:rsidRDefault="00324F8E" w:rsidP="00FA2358">
            <w:pPr>
              <w:pStyle w:val="afffffffa"/>
            </w:pPr>
            <w:r w:rsidRPr="00C81954">
              <w:t>1</w:t>
            </w:r>
          </w:p>
        </w:tc>
        <w:tc>
          <w:tcPr>
            <w:tcW w:w="842" w:type="pct"/>
            <w:shd w:val="clear" w:color="auto" w:fill="auto"/>
            <w:vAlign w:val="center"/>
            <w:hideMark/>
          </w:tcPr>
          <w:p w14:paraId="11732A50" w14:textId="77777777" w:rsidR="00324F8E" w:rsidRPr="00C81954" w:rsidRDefault="00324F8E" w:rsidP="00FA2358">
            <w:pPr>
              <w:pStyle w:val="afffffffa"/>
            </w:pPr>
            <w:r w:rsidRPr="00C81954">
              <w:t>2005</w:t>
            </w:r>
          </w:p>
        </w:tc>
        <w:tc>
          <w:tcPr>
            <w:tcW w:w="1138" w:type="pct"/>
            <w:shd w:val="clear" w:color="auto" w:fill="auto"/>
            <w:noWrap/>
            <w:vAlign w:val="center"/>
            <w:hideMark/>
          </w:tcPr>
          <w:p w14:paraId="0A2AFE15" w14:textId="77777777" w:rsidR="00324F8E" w:rsidRPr="00C81954" w:rsidRDefault="00324F8E" w:rsidP="00FA2358">
            <w:pPr>
              <w:pStyle w:val="afffffffa"/>
            </w:pPr>
            <w:r w:rsidRPr="00C81954">
              <w:t>2021</w:t>
            </w:r>
          </w:p>
        </w:tc>
        <w:tc>
          <w:tcPr>
            <w:tcW w:w="625" w:type="pct"/>
            <w:shd w:val="clear" w:color="auto" w:fill="auto"/>
            <w:vAlign w:val="center"/>
            <w:hideMark/>
          </w:tcPr>
          <w:p w14:paraId="2E6215E4" w14:textId="77777777" w:rsidR="00324F8E" w:rsidRPr="00C81954" w:rsidRDefault="00324F8E" w:rsidP="00FA2358">
            <w:pPr>
              <w:pStyle w:val="afffffffa"/>
            </w:pPr>
            <w:r w:rsidRPr="00C81954">
              <w:t>исчерпан</w:t>
            </w:r>
          </w:p>
        </w:tc>
      </w:tr>
      <w:tr w:rsidR="00324F8E" w:rsidRPr="00C81954" w14:paraId="51B3914A" w14:textId="77777777" w:rsidTr="00324F8E">
        <w:trPr>
          <w:trHeight w:val="20"/>
        </w:trPr>
        <w:tc>
          <w:tcPr>
            <w:tcW w:w="266" w:type="pct"/>
            <w:vMerge w:val="restart"/>
            <w:shd w:val="clear" w:color="auto" w:fill="auto"/>
            <w:noWrap/>
            <w:vAlign w:val="center"/>
            <w:hideMark/>
          </w:tcPr>
          <w:p w14:paraId="72260785" w14:textId="77777777" w:rsidR="00324F8E" w:rsidRPr="00C81954" w:rsidRDefault="00324F8E" w:rsidP="00FA2358">
            <w:pPr>
              <w:pStyle w:val="afffffffa"/>
            </w:pPr>
            <w:r w:rsidRPr="00C81954">
              <w:t>2</w:t>
            </w:r>
          </w:p>
        </w:tc>
        <w:tc>
          <w:tcPr>
            <w:tcW w:w="1125" w:type="pct"/>
            <w:vMerge w:val="restart"/>
            <w:shd w:val="clear" w:color="auto" w:fill="auto"/>
            <w:vAlign w:val="center"/>
            <w:hideMark/>
          </w:tcPr>
          <w:p w14:paraId="37FB6630" w14:textId="77777777" w:rsidR="00324F8E" w:rsidRPr="00C81954" w:rsidRDefault="00324F8E" w:rsidP="00FA2358">
            <w:pPr>
              <w:pStyle w:val="afffffffa"/>
            </w:pPr>
            <w:r w:rsidRPr="00C81954">
              <w:t>Котельная «Центр»</w:t>
            </w:r>
          </w:p>
        </w:tc>
        <w:tc>
          <w:tcPr>
            <w:tcW w:w="634" w:type="pct"/>
            <w:shd w:val="clear" w:color="auto" w:fill="auto"/>
            <w:vAlign w:val="center"/>
            <w:hideMark/>
          </w:tcPr>
          <w:p w14:paraId="428C166E" w14:textId="77777777" w:rsidR="00324F8E" w:rsidRPr="00C81954" w:rsidRDefault="00324F8E" w:rsidP="00FA2358">
            <w:pPr>
              <w:pStyle w:val="afffffffa"/>
            </w:pPr>
            <w:r w:rsidRPr="00C81954">
              <w:t>LCD LB2300</w:t>
            </w:r>
          </w:p>
        </w:tc>
        <w:tc>
          <w:tcPr>
            <w:tcW w:w="370" w:type="pct"/>
            <w:shd w:val="clear" w:color="auto" w:fill="auto"/>
            <w:vAlign w:val="center"/>
            <w:hideMark/>
          </w:tcPr>
          <w:p w14:paraId="13454F62" w14:textId="77777777" w:rsidR="00324F8E" w:rsidRPr="00C81954" w:rsidRDefault="00324F8E" w:rsidP="00FA2358">
            <w:pPr>
              <w:pStyle w:val="afffffffa"/>
            </w:pPr>
            <w:r w:rsidRPr="00C81954">
              <w:t>1</w:t>
            </w:r>
          </w:p>
        </w:tc>
        <w:tc>
          <w:tcPr>
            <w:tcW w:w="842" w:type="pct"/>
            <w:shd w:val="clear" w:color="auto" w:fill="auto"/>
            <w:vAlign w:val="center"/>
            <w:hideMark/>
          </w:tcPr>
          <w:p w14:paraId="650318C6" w14:textId="77777777" w:rsidR="00324F8E" w:rsidRPr="00C81954" w:rsidRDefault="00324F8E" w:rsidP="00FA2358">
            <w:pPr>
              <w:pStyle w:val="afffffffa"/>
            </w:pPr>
            <w:r w:rsidRPr="00C81954">
              <w:t>2014</w:t>
            </w:r>
          </w:p>
        </w:tc>
        <w:tc>
          <w:tcPr>
            <w:tcW w:w="1138" w:type="pct"/>
            <w:shd w:val="clear" w:color="auto" w:fill="auto"/>
            <w:noWrap/>
            <w:vAlign w:val="center"/>
            <w:hideMark/>
          </w:tcPr>
          <w:p w14:paraId="42DA4A48" w14:textId="77777777" w:rsidR="00324F8E" w:rsidRPr="00C81954" w:rsidRDefault="00324F8E" w:rsidP="00FA2358">
            <w:pPr>
              <w:pStyle w:val="afffffffa"/>
            </w:pPr>
            <w:r w:rsidRPr="00C81954">
              <w:t>2030</w:t>
            </w:r>
          </w:p>
        </w:tc>
        <w:tc>
          <w:tcPr>
            <w:tcW w:w="625" w:type="pct"/>
            <w:shd w:val="clear" w:color="auto" w:fill="auto"/>
            <w:vAlign w:val="center"/>
            <w:hideMark/>
          </w:tcPr>
          <w:p w14:paraId="4B608AA4" w14:textId="77777777" w:rsidR="00324F8E" w:rsidRPr="00C81954" w:rsidRDefault="00324F8E" w:rsidP="00FA2358">
            <w:pPr>
              <w:pStyle w:val="afffffffa"/>
            </w:pPr>
            <w:r w:rsidRPr="00C81954">
              <w:t>не исчерпан</w:t>
            </w:r>
          </w:p>
        </w:tc>
      </w:tr>
      <w:tr w:rsidR="00324F8E" w:rsidRPr="00C81954" w14:paraId="140C357B" w14:textId="77777777" w:rsidTr="00324F8E">
        <w:trPr>
          <w:trHeight w:val="20"/>
        </w:trPr>
        <w:tc>
          <w:tcPr>
            <w:tcW w:w="266" w:type="pct"/>
            <w:vMerge/>
            <w:vAlign w:val="center"/>
            <w:hideMark/>
          </w:tcPr>
          <w:p w14:paraId="70D9AA4F" w14:textId="77777777" w:rsidR="00324F8E" w:rsidRPr="00C81954" w:rsidRDefault="00324F8E" w:rsidP="00FA2358">
            <w:pPr>
              <w:pStyle w:val="afffffffa"/>
            </w:pPr>
          </w:p>
        </w:tc>
        <w:tc>
          <w:tcPr>
            <w:tcW w:w="1125" w:type="pct"/>
            <w:vMerge/>
            <w:vAlign w:val="center"/>
            <w:hideMark/>
          </w:tcPr>
          <w:p w14:paraId="69677E26" w14:textId="77777777" w:rsidR="00324F8E" w:rsidRPr="00C81954" w:rsidRDefault="00324F8E" w:rsidP="00FA2358">
            <w:pPr>
              <w:pStyle w:val="afffffffa"/>
            </w:pPr>
          </w:p>
        </w:tc>
        <w:tc>
          <w:tcPr>
            <w:tcW w:w="634" w:type="pct"/>
            <w:shd w:val="clear" w:color="auto" w:fill="auto"/>
            <w:vAlign w:val="center"/>
            <w:hideMark/>
          </w:tcPr>
          <w:p w14:paraId="425F75E9" w14:textId="77777777" w:rsidR="00324F8E" w:rsidRPr="00C81954" w:rsidRDefault="00324F8E" w:rsidP="00FA2358">
            <w:pPr>
              <w:pStyle w:val="afffffffa"/>
            </w:pPr>
            <w:r w:rsidRPr="00C81954">
              <w:t>Rossen RSP-600</w:t>
            </w:r>
          </w:p>
        </w:tc>
        <w:tc>
          <w:tcPr>
            <w:tcW w:w="370" w:type="pct"/>
            <w:shd w:val="clear" w:color="auto" w:fill="auto"/>
            <w:vAlign w:val="center"/>
            <w:hideMark/>
          </w:tcPr>
          <w:p w14:paraId="633B3A05" w14:textId="77777777" w:rsidR="00324F8E" w:rsidRPr="00C81954" w:rsidRDefault="00324F8E" w:rsidP="00FA2358">
            <w:pPr>
              <w:pStyle w:val="afffffffa"/>
            </w:pPr>
            <w:r w:rsidRPr="00C81954">
              <w:t>1</w:t>
            </w:r>
          </w:p>
        </w:tc>
        <w:tc>
          <w:tcPr>
            <w:tcW w:w="842" w:type="pct"/>
            <w:shd w:val="clear" w:color="auto" w:fill="auto"/>
            <w:vAlign w:val="center"/>
            <w:hideMark/>
          </w:tcPr>
          <w:p w14:paraId="722DAB81" w14:textId="77777777" w:rsidR="00324F8E" w:rsidRPr="00C81954" w:rsidRDefault="00324F8E" w:rsidP="00FA2358">
            <w:pPr>
              <w:pStyle w:val="afffffffa"/>
            </w:pPr>
            <w:r w:rsidRPr="00C81954">
              <w:t>2019</w:t>
            </w:r>
          </w:p>
        </w:tc>
        <w:tc>
          <w:tcPr>
            <w:tcW w:w="1138" w:type="pct"/>
            <w:shd w:val="clear" w:color="auto" w:fill="auto"/>
            <w:noWrap/>
            <w:vAlign w:val="center"/>
            <w:hideMark/>
          </w:tcPr>
          <w:p w14:paraId="5D195DF6" w14:textId="77777777" w:rsidR="00324F8E" w:rsidRPr="00C81954" w:rsidRDefault="00324F8E" w:rsidP="00FA2358">
            <w:pPr>
              <w:pStyle w:val="afffffffa"/>
            </w:pPr>
            <w:r w:rsidRPr="00C81954">
              <w:t>2035</w:t>
            </w:r>
          </w:p>
        </w:tc>
        <w:tc>
          <w:tcPr>
            <w:tcW w:w="625" w:type="pct"/>
            <w:shd w:val="clear" w:color="auto" w:fill="auto"/>
            <w:vAlign w:val="center"/>
            <w:hideMark/>
          </w:tcPr>
          <w:p w14:paraId="31368800" w14:textId="77777777" w:rsidR="00324F8E" w:rsidRPr="00C81954" w:rsidRDefault="00324F8E" w:rsidP="00FA2358">
            <w:pPr>
              <w:pStyle w:val="afffffffa"/>
            </w:pPr>
            <w:r w:rsidRPr="00C81954">
              <w:t>не исчерпан</w:t>
            </w:r>
          </w:p>
        </w:tc>
      </w:tr>
      <w:tr w:rsidR="00324F8E" w:rsidRPr="00C81954" w14:paraId="0872E1E4" w14:textId="77777777" w:rsidTr="00324F8E">
        <w:trPr>
          <w:trHeight w:val="20"/>
        </w:trPr>
        <w:tc>
          <w:tcPr>
            <w:tcW w:w="266" w:type="pct"/>
            <w:vMerge w:val="restart"/>
            <w:shd w:val="clear" w:color="auto" w:fill="auto"/>
            <w:noWrap/>
            <w:vAlign w:val="center"/>
            <w:hideMark/>
          </w:tcPr>
          <w:p w14:paraId="336C5C1E" w14:textId="77777777" w:rsidR="00324F8E" w:rsidRPr="00C81954" w:rsidRDefault="00324F8E" w:rsidP="00FA2358">
            <w:pPr>
              <w:pStyle w:val="afffffffa"/>
            </w:pPr>
            <w:r w:rsidRPr="00C81954">
              <w:t>3</w:t>
            </w:r>
          </w:p>
        </w:tc>
        <w:tc>
          <w:tcPr>
            <w:tcW w:w="1125" w:type="pct"/>
            <w:vMerge w:val="restart"/>
            <w:shd w:val="clear" w:color="auto" w:fill="auto"/>
            <w:vAlign w:val="center"/>
            <w:hideMark/>
          </w:tcPr>
          <w:p w14:paraId="5F16B9B9" w14:textId="77777777" w:rsidR="00324F8E" w:rsidRPr="00C81954" w:rsidRDefault="00324F8E" w:rsidP="00FA2358">
            <w:pPr>
              <w:pStyle w:val="afffffffa"/>
            </w:pPr>
            <w:r w:rsidRPr="00C81954">
              <w:t>Котельная «Чёрная»</w:t>
            </w:r>
          </w:p>
        </w:tc>
        <w:tc>
          <w:tcPr>
            <w:tcW w:w="634" w:type="pct"/>
            <w:shd w:val="clear" w:color="auto" w:fill="auto"/>
            <w:vAlign w:val="center"/>
            <w:hideMark/>
          </w:tcPr>
          <w:p w14:paraId="05DFCB59" w14:textId="77777777" w:rsidR="00324F8E" w:rsidRPr="00C81954" w:rsidRDefault="00324F8E" w:rsidP="00FA2358">
            <w:pPr>
              <w:pStyle w:val="afffffffa"/>
            </w:pPr>
            <w:r w:rsidRPr="00C81954">
              <w:t>КВ-Г-1,25-115</w:t>
            </w:r>
          </w:p>
        </w:tc>
        <w:tc>
          <w:tcPr>
            <w:tcW w:w="370" w:type="pct"/>
            <w:shd w:val="clear" w:color="auto" w:fill="auto"/>
            <w:vAlign w:val="center"/>
            <w:hideMark/>
          </w:tcPr>
          <w:p w14:paraId="7588C057" w14:textId="77777777" w:rsidR="00324F8E" w:rsidRPr="00C81954" w:rsidRDefault="00324F8E" w:rsidP="00FA2358">
            <w:pPr>
              <w:pStyle w:val="afffffffa"/>
            </w:pPr>
            <w:r w:rsidRPr="00C81954">
              <w:t>1</w:t>
            </w:r>
          </w:p>
        </w:tc>
        <w:tc>
          <w:tcPr>
            <w:tcW w:w="842" w:type="pct"/>
            <w:shd w:val="clear" w:color="auto" w:fill="auto"/>
            <w:vAlign w:val="center"/>
            <w:hideMark/>
          </w:tcPr>
          <w:p w14:paraId="1A47AD7D" w14:textId="77777777" w:rsidR="00324F8E" w:rsidRPr="00C81954" w:rsidRDefault="00324F8E" w:rsidP="00FA2358">
            <w:pPr>
              <w:pStyle w:val="afffffffa"/>
            </w:pPr>
            <w:r w:rsidRPr="00C81954">
              <w:t>2001</w:t>
            </w:r>
          </w:p>
        </w:tc>
        <w:tc>
          <w:tcPr>
            <w:tcW w:w="1138" w:type="pct"/>
            <w:shd w:val="clear" w:color="auto" w:fill="auto"/>
            <w:noWrap/>
            <w:vAlign w:val="center"/>
            <w:hideMark/>
          </w:tcPr>
          <w:p w14:paraId="4AD74CD5" w14:textId="77777777" w:rsidR="00324F8E" w:rsidRPr="00C81954" w:rsidRDefault="00324F8E" w:rsidP="00FA2358">
            <w:pPr>
              <w:pStyle w:val="afffffffa"/>
            </w:pPr>
            <w:r w:rsidRPr="00C81954">
              <w:t>2017</w:t>
            </w:r>
          </w:p>
        </w:tc>
        <w:tc>
          <w:tcPr>
            <w:tcW w:w="625" w:type="pct"/>
            <w:shd w:val="clear" w:color="auto" w:fill="auto"/>
            <w:vAlign w:val="center"/>
            <w:hideMark/>
          </w:tcPr>
          <w:p w14:paraId="40AB589A" w14:textId="77777777" w:rsidR="00324F8E" w:rsidRPr="00C81954" w:rsidRDefault="00324F8E" w:rsidP="00FA2358">
            <w:pPr>
              <w:pStyle w:val="afffffffa"/>
            </w:pPr>
            <w:r w:rsidRPr="00C81954">
              <w:t>исчерпан</w:t>
            </w:r>
          </w:p>
        </w:tc>
      </w:tr>
      <w:tr w:rsidR="00324F8E" w:rsidRPr="00C81954" w14:paraId="77313258" w14:textId="77777777" w:rsidTr="00324F8E">
        <w:trPr>
          <w:trHeight w:val="20"/>
        </w:trPr>
        <w:tc>
          <w:tcPr>
            <w:tcW w:w="266" w:type="pct"/>
            <w:vMerge/>
            <w:vAlign w:val="center"/>
            <w:hideMark/>
          </w:tcPr>
          <w:p w14:paraId="3A50A86B" w14:textId="77777777" w:rsidR="00324F8E" w:rsidRPr="00C81954" w:rsidRDefault="00324F8E" w:rsidP="00FA2358">
            <w:pPr>
              <w:pStyle w:val="afffffffa"/>
            </w:pPr>
          </w:p>
        </w:tc>
        <w:tc>
          <w:tcPr>
            <w:tcW w:w="1125" w:type="pct"/>
            <w:vMerge/>
            <w:vAlign w:val="center"/>
            <w:hideMark/>
          </w:tcPr>
          <w:p w14:paraId="4359DA60" w14:textId="77777777" w:rsidR="00324F8E" w:rsidRPr="00C81954" w:rsidRDefault="00324F8E" w:rsidP="00FA2358">
            <w:pPr>
              <w:pStyle w:val="afffffffa"/>
            </w:pPr>
          </w:p>
        </w:tc>
        <w:tc>
          <w:tcPr>
            <w:tcW w:w="634" w:type="pct"/>
            <w:shd w:val="clear" w:color="auto" w:fill="auto"/>
            <w:vAlign w:val="center"/>
            <w:hideMark/>
          </w:tcPr>
          <w:p w14:paraId="691B75FB" w14:textId="77777777" w:rsidR="00324F8E" w:rsidRPr="00C81954" w:rsidRDefault="00324F8E" w:rsidP="00FA2358">
            <w:pPr>
              <w:pStyle w:val="afffffffa"/>
            </w:pPr>
            <w:r w:rsidRPr="00C81954">
              <w:t>КВ-Г-1,25-115</w:t>
            </w:r>
          </w:p>
        </w:tc>
        <w:tc>
          <w:tcPr>
            <w:tcW w:w="370" w:type="pct"/>
            <w:shd w:val="clear" w:color="auto" w:fill="auto"/>
            <w:vAlign w:val="center"/>
            <w:hideMark/>
          </w:tcPr>
          <w:p w14:paraId="5D8A079B" w14:textId="77777777" w:rsidR="00324F8E" w:rsidRPr="00C81954" w:rsidRDefault="00324F8E" w:rsidP="00FA2358">
            <w:pPr>
              <w:pStyle w:val="afffffffa"/>
            </w:pPr>
            <w:r w:rsidRPr="00C81954">
              <w:t>1</w:t>
            </w:r>
          </w:p>
        </w:tc>
        <w:tc>
          <w:tcPr>
            <w:tcW w:w="842" w:type="pct"/>
            <w:shd w:val="clear" w:color="auto" w:fill="auto"/>
            <w:vAlign w:val="center"/>
            <w:hideMark/>
          </w:tcPr>
          <w:p w14:paraId="1352B4F4" w14:textId="77777777" w:rsidR="00324F8E" w:rsidRPr="00C81954" w:rsidRDefault="00324F8E" w:rsidP="00FA2358">
            <w:pPr>
              <w:pStyle w:val="afffffffa"/>
            </w:pPr>
            <w:r w:rsidRPr="00C81954">
              <w:t>2001</w:t>
            </w:r>
          </w:p>
        </w:tc>
        <w:tc>
          <w:tcPr>
            <w:tcW w:w="1138" w:type="pct"/>
            <w:shd w:val="clear" w:color="auto" w:fill="auto"/>
            <w:noWrap/>
            <w:vAlign w:val="center"/>
            <w:hideMark/>
          </w:tcPr>
          <w:p w14:paraId="66F4C0D7" w14:textId="77777777" w:rsidR="00324F8E" w:rsidRPr="00C81954" w:rsidRDefault="00324F8E" w:rsidP="00FA2358">
            <w:pPr>
              <w:pStyle w:val="afffffffa"/>
            </w:pPr>
            <w:r w:rsidRPr="00C81954">
              <w:t>2017</w:t>
            </w:r>
          </w:p>
        </w:tc>
        <w:tc>
          <w:tcPr>
            <w:tcW w:w="625" w:type="pct"/>
            <w:shd w:val="clear" w:color="auto" w:fill="auto"/>
            <w:vAlign w:val="center"/>
            <w:hideMark/>
          </w:tcPr>
          <w:p w14:paraId="5696EDE4" w14:textId="77777777" w:rsidR="00324F8E" w:rsidRPr="00C81954" w:rsidRDefault="00324F8E" w:rsidP="00FA2358">
            <w:pPr>
              <w:pStyle w:val="afffffffa"/>
            </w:pPr>
            <w:r w:rsidRPr="00C81954">
              <w:t>исчерпан</w:t>
            </w:r>
          </w:p>
        </w:tc>
      </w:tr>
      <w:tr w:rsidR="00324F8E" w:rsidRPr="00C81954" w14:paraId="14BDD55A" w14:textId="77777777" w:rsidTr="00324F8E">
        <w:trPr>
          <w:trHeight w:val="20"/>
        </w:trPr>
        <w:tc>
          <w:tcPr>
            <w:tcW w:w="266" w:type="pct"/>
            <w:vMerge/>
            <w:vAlign w:val="center"/>
            <w:hideMark/>
          </w:tcPr>
          <w:p w14:paraId="3565571A" w14:textId="77777777" w:rsidR="00324F8E" w:rsidRPr="00C81954" w:rsidRDefault="00324F8E" w:rsidP="00FA2358">
            <w:pPr>
              <w:pStyle w:val="afffffffa"/>
            </w:pPr>
          </w:p>
        </w:tc>
        <w:tc>
          <w:tcPr>
            <w:tcW w:w="1125" w:type="pct"/>
            <w:vMerge/>
            <w:vAlign w:val="center"/>
            <w:hideMark/>
          </w:tcPr>
          <w:p w14:paraId="0BCB411D" w14:textId="77777777" w:rsidR="00324F8E" w:rsidRPr="00C81954" w:rsidRDefault="00324F8E" w:rsidP="00FA2358">
            <w:pPr>
              <w:pStyle w:val="afffffffa"/>
            </w:pPr>
          </w:p>
        </w:tc>
        <w:tc>
          <w:tcPr>
            <w:tcW w:w="634" w:type="pct"/>
            <w:shd w:val="clear" w:color="auto" w:fill="auto"/>
            <w:vAlign w:val="center"/>
            <w:hideMark/>
          </w:tcPr>
          <w:p w14:paraId="0F8D9FA6" w14:textId="77777777" w:rsidR="00324F8E" w:rsidRPr="00C81954" w:rsidRDefault="00324F8E" w:rsidP="00FA2358">
            <w:pPr>
              <w:pStyle w:val="afffffffa"/>
            </w:pPr>
            <w:r w:rsidRPr="00C81954">
              <w:t>КВ-Г-0,4-115</w:t>
            </w:r>
          </w:p>
        </w:tc>
        <w:tc>
          <w:tcPr>
            <w:tcW w:w="370" w:type="pct"/>
            <w:shd w:val="clear" w:color="auto" w:fill="auto"/>
            <w:vAlign w:val="center"/>
            <w:hideMark/>
          </w:tcPr>
          <w:p w14:paraId="473259ED" w14:textId="77777777" w:rsidR="00324F8E" w:rsidRPr="00C81954" w:rsidRDefault="00324F8E" w:rsidP="00FA2358">
            <w:pPr>
              <w:pStyle w:val="afffffffa"/>
            </w:pPr>
            <w:r w:rsidRPr="00C81954">
              <w:t>1</w:t>
            </w:r>
          </w:p>
        </w:tc>
        <w:tc>
          <w:tcPr>
            <w:tcW w:w="842" w:type="pct"/>
            <w:shd w:val="clear" w:color="auto" w:fill="auto"/>
            <w:vAlign w:val="center"/>
            <w:hideMark/>
          </w:tcPr>
          <w:p w14:paraId="71B0C2E5" w14:textId="77777777" w:rsidR="00324F8E" w:rsidRPr="00C81954" w:rsidRDefault="00324F8E" w:rsidP="00FA2358">
            <w:pPr>
              <w:pStyle w:val="afffffffa"/>
            </w:pPr>
            <w:r w:rsidRPr="00C81954">
              <w:t>1999</w:t>
            </w:r>
          </w:p>
        </w:tc>
        <w:tc>
          <w:tcPr>
            <w:tcW w:w="1138" w:type="pct"/>
            <w:shd w:val="clear" w:color="auto" w:fill="auto"/>
            <w:noWrap/>
            <w:vAlign w:val="center"/>
            <w:hideMark/>
          </w:tcPr>
          <w:p w14:paraId="2531B751" w14:textId="77777777" w:rsidR="00324F8E" w:rsidRPr="00C81954" w:rsidRDefault="00324F8E" w:rsidP="00FA2358">
            <w:pPr>
              <w:pStyle w:val="afffffffa"/>
            </w:pPr>
            <w:r w:rsidRPr="00C81954">
              <w:t>2015</w:t>
            </w:r>
          </w:p>
        </w:tc>
        <w:tc>
          <w:tcPr>
            <w:tcW w:w="625" w:type="pct"/>
            <w:shd w:val="clear" w:color="auto" w:fill="auto"/>
            <w:vAlign w:val="center"/>
            <w:hideMark/>
          </w:tcPr>
          <w:p w14:paraId="7F525618" w14:textId="77777777" w:rsidR="00324F8E" w:rsidRPr="00C81954" w:rsidRDefault="00324F8E" w:rsidP="00FA2358">
            <w:pPr>
              <w:pStyle w:val="afffffffa"/>
            </w:pPr>
            <w:r w:rsidRPr="00C81954">
              <w:t>исчерпан</w:t>
            </w:r>
          </w:p>
        </w:tc>
      </w:tr>
      <w:tr w:rsidR="00324F8E" w:rsidRPr="00C81954" w14:paraId="09528EF1" w14:textId="77777777" w:rsidTr="00324F8E">
        <w:trPr>
          <w:trHeight w:val="20"/>
        </w:trPr>
        <w:tc>
          <w:tcPr>
            <w:tcW w:w="266" w:type="pct"/>
            <w:vMerge w:val="restart"/>
            <w:shd w:val="clear" w:color="auto" w:fill="auto"/>
            <w:noWrap/>
            <w:vAlign w:val="center"/>
            <w:hideMark/>
          </w:tcPr>
          <w:p w14:paraId="51AE9045" w14:textId="77777777" w:rsidR="00324F8E" w:rsidRPr="00C81954" w:rsidRDefault="00324F8E" w:rsidP="00FA2358">
            <w:pPr>
              <w:pStyle w:val="afffffffa"/>
            </w:pPr>
            <w:r w:rsidRPr="00C81954">
              <w:t>4</w:t>
            </w:r>
          </w:p>
        </w:tc>
        <w:tc>
          <w:tcPr>
            <w:tcW w:w="1125" w:type="pct"/>
            <w:vMerge w:val="restart"/>
            <w:shd w:val="clear" w:color="auto" w:fill="auto"/>
            <w:vAlign w:val="center"/>
            <w:hideMark/>
          </w:tcPr>
          <w:p w14:paraId="30E19836" w14:textId="77777777" w:rsidR="00324F8E" w:rsidRPr="00C81954" w:rsidRDefault="00324F8E" w:rsidP="00FA2358">
            <w:pPr>
              <w:pStyle w:val="afffffffa"/>
            </w:pPr>
            <w:r w:rsidRPr="00C81954">
              <w:t>Котельная «Брагино»</w:t>
            </w:r>
          </w:p>
        </w:tc>
        <w:tc>
          <w:tcPr>
            <w:tcW w:w="634" w:type="pct"/>
            <w:shd w:val="clear" w:color="auto" w:fill="auto"/>
            <w:vAlign w:val="center"/>
            <w:hideMark/>
          </w:tcPr>
          <w:p w14:paraId="59990DBB" w14:textId="77777777" w:rsidR="00324F8E" w:rsidRPr="00C81954" w:rsidRDefault="00324F8E" w:rsidP="00FA2358">
            <w:pPr>
              <w:pStyle w:val="afffffffa"/>
            </w:pPr>
            <w:r w:rsidRPr="00C81954">
              <w:t>КВ-Г-0,4-95</w:t>
            </w:r>
          </w:p>
        </w:tc>
        <w:tc>
          <w:tcPr>
            <w:tcW w:w="370" w:type="pct"/>
            <w:shd w:val="clear" w:color="auto" w:fill="auto"/>
            <w:vAlign w:val="center"/>
            <w:hideMark/>
          </w:tcPr>
          <w:p w14:paraId="5FB0AF06" w14:textId="77777777" w:rsidR="00324F8E" w:rsidRPr="00C81954" w:rsidRDefault="00324F8E" w:rsidP="00FA2358">
            <w:pPr>
              <w:pStyle w:val="afffffffa"/>
            </w:pPr>
            <w:r w:rsidRPr="00C81954">
              <w:t>1</w:t>
            </w:r>
          </w:p>
        </w:tc>
        <w:tc>
          <w:tcPr>
            <w:tcW w:w="842" w:type="pct"/>
            <w:shd w:val="clear" w:color="auto" w:fill="auto"/>
            <w:vAlign w:val="center"/>
            <w:hideMark/>
          </w:tcPr>
          <w:p w14:paraId="18376F32" w14:textId="77777777" w:rsidR="00324F8E" w:rsidRPr="00C81954" w:rsidRDefault="00324F8E" w:rsidP="00FA2358">
            <w:pPr>
              <w:pStyle w:val="afffffffa"/>
            </w:pPr>
            <w:r w:rsidRPr="00C81954">
              <w:t>1999</w:t>
            </w:r>
          </w:p>
        </w:tc>
        <w:tc>
          <w:tcPr>
            <w:tcW w:w="1138" w:type="pct"/>
            <w:shd w:val="clear" w:color="auto" w:fill="auto"/>
            <w:noWrap/>
            <w:vAlign w:val="center"/>
            <w:hideMark/>
          </w:tcPr>
          <w:p w14:paraId="21B187DD" w14:textId="77777777" w:rsidR="00324F8E" w:rsidRPr="00C81954" w:rsidRDefault="00324F8E" w:rsidP="00FA2358">
            <w:pPr>
              <w:pStyle w:val="afffffffa"/>
            </w:pPr>
            <w:r w:rsidRPr="00C81954">
              <w:t>2015</w:t>
            </w:r>
          </w:p>
        </w:tc>
        <w:tc>
          <w:tcPr>
            <w:tcW w:w="625" w:type="pct"/>
            <w:shd w:val="clear" w:color="auto" w:fill="auto"/>
            <w:vAlign w:val="center"/>
            <w:hideMark/>
          </w:tcPr>
          <w:p w14:paraId="32B5F3B1" w14:textId="77777777" w:rsidR="00324F8E" w:rsidRPr="00C81954" w:rsidRDefault="00324F8E" w:rsidP="00FA2358">
            <w:pPr>
              <w:pStyle w:val="afffffffa"/>
            </w:pPr>
            <w:r w:rsidRPr="00C81954">
              <w:t>исчерпан</w:t>
            </w:r>
          </w:p>
        </w:tc>
      </w:tr>
      <w:tr w:rsidR="00324F8E" w:rsidRPr="00C81954" w14:paraId="48FB28BC" w14:textId="77777777" w:rsidTr="00324F8E">
        <w:trPr>
          <w:trHeight w:val="20"/>
        </w:trPr>
        <w:tc>
          <w:tcPr>
            <w:tcW w:w="266" w:type="pct"/>
            <w:vMerge/>
            <w:vAlign w:val="center"/>
            <w:hideMark/>
          </w:tcPr>
          <w:p w14:paraId="3F426B86" w14:textId="77777777" w:rsidR="00324F8E" w:rsidRPr="00C81954" w:rsidRDefault="00324F8E" w:rsidP="00FA2358">
            <w:pPr>
              <w:pStyle w:val="afffffffa"/>
            </w:pPr>
          </w:p>
        </w:tc>
        <w:tc>
          <w:tcPr>
            <w:tcW w:w="1125" w:type="pct"/>
            <w:vMerge/>
            <w:vAlign w:val="center"/>
            <w:hideMark/>
          </w:tcPr>
          <w:p w14:paraId="7223C174" w14:textId="77777777" w:rsidR="00324F8E" w:rsidRPr="00C81954" w:rsidRDefault="00324F8E" w:rsidP="00FA2358">
            <w:pPr>
              <w:pStyle w:val="afffffffa"/>
            </w:pPr>
          </w:p>
        </w:tc>
        <w:tc>
          <w:tcPr>
            <w:tcW w:w="634" w:type="pct"/>
            <w:shd w:val="clear" w:color="auto" w:fill="auto"/>
            <w:vAlign w:val="center"/>
            <w:hideMark/>
          </w:tcPr>
          <w:p w14:paraId="60C16DCF" w14:textId="77777777" w:rsidR="00324F8E" w:rsidRPr="00C81954" w:rsidRDefault="00324F8E" w:rsidP="00FA2358">
            <w:pPr>
              <w:pStyle w:val="afffffffa"/>
            </w:pPr>
            <w:r w:rsidRPr="00C81954">
              <w:t>КВ-Г-0,4-95</w:t>
            </w:r>
          </w:p>
        </w:tc>
        <w:tc>
          <w:tcPr>
            <w:tcW w:w="370" w:type="pct"/>
            <w:shd w:val="clear" w:color="auto" w:fill="auto"/>
            <w:vAlign w:val="center"/>
            <w:hideMark/>
          </w:tcPr>
          <w:p w14:paraId="779E82FA" w14:textId="77777777" w:rsidR="00324F8E" w:rsidRPr="00C81954" w:rsidRDefault="00324F8E" w:rsidP="00FA2358">
            <w:pPr>
              <w:pStyle w:val="afffffffa"/>
            </w:pPr>
            <w:r w:rsidRPr="00C81954">
              <w:t>1</w:t>
            </w:r>
          </w:p>
        </w:tc>
        <w:tc>
          <w:tcPr>
            <w:tcW w:w="842" w:type="pct"/>
            <w:shd w:val="clear" w:color="auto" w:fill="auto"/>
            <w:vAlign w:val="center"/>
            <w:hideMark/>
          </w:tcPr>
          <w:p w14:paraId="1713966D" w14:textId="77777777" w:rsidR="00324F8E" w:rsidRPr="00C81954" w:rsidRDefault="00324F8E" w:rsidP="00FA2358">
            <w:pPr>
              <w:pStyle w:val="afffffffa"/>
            </w:pPr>
            <w:r w:rsidRPr="00C81954">
              <w:t>1999</w:t>
            </w:r>
          </w:p>
        </w:tc>
        <w:tc>
          <w:tcPr>
            <w:tcW w:w="1138" w:type="pct"/>
            <w:shd w:val="clear" w:color="auto" w:fill="auto"/>
            <w:noWrap/>
            <w:vAlign w:val="center"/>
            <w:hideMark/>
          </w:tcPr>
          <w:p w14:paraId="657E92C3" w14:textId="77777777" w:rsidR="00324F8E" w:rsidRPr="00C81954" w:rsidRDefault="00324F8E" w:rsidP="00FA2358">
            <w:pPr>
              <w:pStyle w:val="afffffffa"/>
            </w:pPr>
            <w:r w:rsidRPr="00C81954">
              <w:t>2015</w:t>
            </w:r>
          </w:p>
        </w:tc>
        <w:tc>
          <w:tcPr>
            <w:tcW w:w="625" w:type="pct"/>
            <w:shd w:val="clear" w:color="auto" w:fill="auto"/>
            <w:vAlign w:val="center"/>
            <w:hideMark/>
          </w:tcPr>
          <w:p w14:paraId="43D12166" w14:textId="77777777" w:rsidR="00324F8E" w:rsidRPr="00C81954" w:rsidRDefault="00324F8E" w:rsidP="00FA2358">
            <w:pPr>
              <w:pStyle w:val="afffffffa"/>
            </w:pPr>
            <w:r w:rsidRPr="00C81954">
              <w:t>исчерпан</w:t>
            </w:r>
          </w:p>
        </w:tc>
      </w:tr>
      <w:tr w:rsidR="00324F8E" w:rsidRPr="00C81954" w14:paraId="469E47CA" w14:textId="77777777" w:rsidTr="00324F8E">
        <w:trPr>
          <w:trHeight w:val="20"/>
        </w:trPr>
        <w:tc>
          <w:tcPr>
            <w:tcW w:w="266" w:type="pct"/>
            <w:vMerge w:val="restart"/>
            <w:shd w:val="clear" w:color="auto" w:fill="auto"/>
            <w:noWrap/>
            <w:vAlign w:val="center"/>
            <w:hideMark/>
          </w:tcPr>
          <w:p w14:paraId="6656969A" w14:textId="77777777" w:rsidR="00324F8E" w:rsidRPr="00C81954" w:rsidRDefault="00324F8E" w:rsidP="00FA2358">
            <w:pPr>
              <w:pStyle w:val="afffffffa"/>
            </w:pPr>
            <w:r w:rsidRPr="00C81954">
              <w:t>5</w:t>
            </w:r>
          </w:p>
        </w:tc>
        <w:tc>
          <w:tcPr>
            <w:tcW w:w="1125" w:type="pct"/>
            <w:vMerge w:val="restart"/>
            <w:shd w:val="clear" w:color="auto" w:fill="auto"/>
            <w:vAlign w:val="center"/>
            <w:hideMark/>
          </w:tcPr>
          <w:p w14:paraId="22DC77C6" w14:textId="77777777" w:rsidR="00324F8E" w:rsidRPr="00C81954" w:rsidRDefault="00324F8E" w:rsidP="00FA2358">
            <w:pPr>
              <w:pStyle w:val="afffffffa"/>
            </w:pPr>
            <w:r w:rsidRPr="00C81954">
              <w:t>Котельная «Мясокомбинат»</w:t>
            </w:r>
          </w:p>
        </w:tc>
        <w:tc>
          <w:tcPr>
            <w:tcW w:w="634" w:type="pct"/>
            <w:shd w:val="clear" w:color="auto" w:fill="auto"/>
            <w:vAlign w:val="center"/>
            <w:hideMark/>
          </w:tcPr>
          <w:p w14:paraId="7EEBBAFF" w14:textId="77777777" w:rsidR="00324F8E" w:rsidRPr="00C81954" w:rsidRDefault="00324F8E" w:rsidP="00FA2358">
            <w:pPr>
              <w:pStyle w:val="afffffffa"/>
            </w:pPr>
            <w:r w:rsidRPr="00C81954">
              <w:t>Rossen RSP-600</w:t>
            </w:r>
          </w:p>
        </w:tc>
        <w:tc>
          <w:tcPr>
            <w:tcW w:w="370" w:type="pct"/>
            <w:shd w:val="clear" w:color="auto" w:fill="auto"/>
            <w:vAlign w:val="center"/>
            <w:hideMark/>
          </w:tcPr>
          <w:p w14:paraId="3471C133" w14:textId="77777777" w:rsidR="00324F8E" w:rsidRPr="00C81954" w:rsidRDefault="00324F8E" w:rsidP="00FA2358">
            <w:pPr>
              <w:pStyle w:val="afffffffa"/>
            </w:pPr>
            <w:r w:rsidRPr="00C81954">
              <w:t>1</w:t>
            </w:r>
          </w:p>
        </w:tc>
        <w:tc>
          <w:tcPr>
            <w:tcW w:w="842" w:type="pct"/>
            <w:shd w:val="clear" w:color="auto" w:fill="auto"/>
            <w:vAlign w:val="center"/>
            <w:hideMark/>
          </w:tcPr>
          <w:p w14:paraId="0B0D7F0C" w14:textId="77777777" w:rsidR="00324F8E" w:rsidRPr="00C81954" w:rsidRDefault="00324F8E" w:rsidP="00FA2358">
            <w:pPr>
              <w:pStyle w:val="afffffffa"/>
            </w:pPr>
            <w:r w:rsidRPr="00C81954">
              <w:t>2019</w:t>
            </w:r>
          </w:p>
        </w:tc>
        <w:tc>
          <w:tcPr>
            <w:tcW w:w="1138" w:type="pct"/>
            <w:shd w:val="clear" w:color="auto" w:fill="auto"/>
            <w:noWrap/>
            <w:vAlign w:val="center"/>
            <w:hideMark/>
          </w:tcPr>
          <w:p w14:paraId="1FCFA7B5" w14:textId="77777777" w:rsidR="00324F8E" w:rsidRPr="00C81954" w:rsidRDefault="00324F8E" w:rsidP="00FA2358">
            <w:pPr>
              <w:pStyle w:val="afffffffa"/>
            </w:pPr>
            <w:r w:rsidRPr="00C81954">
              <w:t>2035</w:t>
            </w:r>
          </w:p>
        </w:tc>
        <w:tc>
          <w:tcPr>
            <w:tcW w:w="625" w:type="pct"/>
            <w:shd w:val="clear" w:color="auto" w:fill="auto"/>
            <w:vAlign w:val="center"/>
            <w:hideMark/>
          </w:tcPr>
          <w:p w14:paraId="7C619501" w14:textId="77777777" w:rsidR="00324F8E" w:rsidRPr="00C81954" w:rsidRDefault="00324F8E" w:rsidP="00FA2358">
            <w:pPr>
              <w:pStyle w:val="afffffffa"/>
            </w:pPr>
            <w:r w:rsidRPr="00C81954">
              <w:t>не исчерпан</w:t>
            </w:r>
          </w:p>
        </w:tc>
      </w:tr>
      <w:tr w:rsidR="00324F8E" w:rsidRPr="00C81954" w14:paraId="339729DB" w14:textId="77777777" w:rsidTr="00324F8E">
        <w:trPr>
          <w:trHeight w:val="20"/>
        </w:trPr>
        <w:tc>
          <w:tcPr>
            <w:tcW w:w="266" w:type="pct"/>
            <w:vMerge/>
            <w:vAlign w:val="center"/>
            <w:hideMark/>
          </w:tcPr>
          <w:p w14:paraId="4134F71C" w14:textId="77777777" w:rsidR="00324F8E" w:rsidRPr="00C81954" w:rsidRDefault="00324F8E" w:rsidP="00FA2358">
            <w:pPr>
              <w:pStyle w:val="afffffffa"/>
            </w:pPr>
          </w:p>
        </w:tc>
        <w:tc>
          <w:tcPr>
            <w:tcW w:w="1125" w:type="pct"/>
            <w:vMerge/>
            <w:vAlign w:val="center"/>
            <w:hideMark/>
          </w:tcPr>
          <w:p w14:paraId="27F8C823" w14:textId="77777777" w:rsidR="00324F8E" w:rsidRPr="00C81954" w:rsidRDefault="00324F8E" w:rsidP="00FA2358">
            <w:pPr>
              <w:pStyle w:val="afffffffa"/>
            </w:pPr>
          </w:p>
        </w:tc>
        <w:tc>
          <w:tcPr>
            <w:tcW w:w="634" w:type="pct"/>
            <w:shd w:val="clear" w:color="auto" w:fill="auto"/>
            <w:vAlign w:val="center"/>
            <w:hideMark/>
          </w:tcPr>
          <w:p w14:paraId="0E22ADD3" w14:textId="77777777" w:rsidR="00324F8E" w:rsidRPr="00C81954" w:rsidRDefault="00324F8E" w:rsidP="00FA2358">
            <w:pPr>
              <w:pStyle w:val="afffffffa"/>
            </w:pPr>
            <w:r w:rsidRPr="00C81954">
              <w:t>Rossen RSP-600</w:t>
            </w:r>
          </w:p>
        </w:tc>
        <w:tc>
          <w:tcPr>
            <w:tcW w:w="370" w:type="pct"/>
            <w:shd w:val="clear" w:color="auto" w:fill="auto"/>
            <w:vAlign w:val="center"/>
            <w:hideMark/>
          </w:tcPr>
          <w:p w14:paraId="63733996" w14:textId="77777777" w:rsidR="00324F8E" w:rsidRPr="00C81954" w:rsidRDefault="00324F8E" w:rsidP="00FA2358">
            <w:pPr>
              <w:pStyle w:val="afffffffa"/>
            </w:pPr>
            <w:r w:rsidRPr="00C81954">
              <w:t>1</w:t>
            </w:r>
          </w:p>
        </w:tc>
        <w:tc>
          <w:tcPr>
            <w:tcW w:w="842" w:type="pct"/>
            <w:shd w:val="clear" w:color="auto" w:fill="auto"/>
            <w:vAlign w:val="center"/>
            <w:hideMark/>
          </w:tcPr>
          <w:p w14:paraId="567529B3" w14:textId="77777777" w:rsidR="00324F8E" w:rsidRPr="00C81954" w:rsidRDefault="00324F8E" w:rsidP="00FA2358">
            <w:pPr>
              <w:pStyle w:val="afffffffa"/>
            </w:pPr>
            <w:r w:rsidRPr="00C81954">
              <w:t>2019</w:t>
            </w:r>
          </w:p>
        </w:tc>
        <w:tc>
          <w:tcPr>
            <w:tcW w:w="1138" w:type="pct"/>
            <w:shd w:val="clear" w:color="auto" w:fill="auto"/>
            <w:noWrap/>
            <w:vAlign w:val="center"/>
            <w:hideMark/>
          </w:tcPr>
          <w:p w14:paraId="67CD9BAE" w14:textId="77777777" w:rsidR="00324F8E" w:rsidRPr="00C81954" w:rsidRDefault="00324F8E" w:rsidP="00FA2358">
            <w:pPr>
              <w:pStyle w:val="afffffffa"/>
            </w:pPr>
            <w:r w:rsidRPr="00C81954">
              <w:t>2035</w:t>
            </w:r>
          </w:p>
        </w:tc>
        <w:tc>
          <w:tcPr>
            <w:tcW w:w="625" w:type="pct"/>
            <w:shd w:val="clear" w:color="auto" w:fill="auto"/>
            <w:vAlign w:val="center"/>
            <w:hideMark/>
          </w:tcPr>
          <w:p w14:paraId="55DA5261" w14:textId="77777777" w:rsidR="00324F8E" w:rsidRPr="00C81954" w:rsidRDefault="00324F8E" w:rsidP="00FA2358">
            <w:pPr>
              <w:pStyle w:val="afffffffa"/>
            </w:pPr>
            <w:r w:rsidRPr="00C81954">
              <w:t>не исчерпан</w:t>
            </w:r>
          </w:p>
        </w:tc>
      </w:tr>
      <w:tr w:rsidR="00324F8E" w:rsidRPr="00C81954" w14:paraId="73E6EC47" w14:textId="77777777" w:rsidTr="00324F8E">
        <w:trPr>
          <w:trHeight w:val="20"/>
        </w:trPr>
        <w:tc>
          <w:tcPr>
            <w:tcW w:w="5000" w:type="pct"/>
            <w:gridSpan w:val="7"/>
            <w:shd w:val="clear" w:color="auto" w:fill="auto"/>
            <w:vAlign w:val="center"/>
            <w:hideMark/>
          </w:tcPr>
          <w:p w14:paraId="492D8F80" w14:textId="77777777" w:rsidR="00324F8E" w:rsidRPr="00C81954" w:rsidRDefault="00324F8E" w:rsidP="00FA2358">
            <w:pPr>
              <w:pStyle w:val="afffffffa"/>
            </w:pPr>
            <w:r w:rsidRPr="00C81954">
              <w:t>АО «Пермский Свинокомплекс»</w:t>
            </w:r>
          </w:p>
        </w:tc>
      </w:tr>
      <w:tr w:rsidR="00324F8E" w:rsidRPr="00C81954" w14:paraId="7788682C" w14:textId="77777777" w:rsidTr="00324F8E">
        <w:trPr>
          <w:trHeight w:val="20"/>
        </w:trPr>
        <w:tc>
          <w:tcPr>
            <w:tcW w:w="266" w:type="pct"/>
            <w:vMerge w:val="restart"/>
            <w:shd w:val="clear" w:color="auto" w:fill="auto"/>
            <w:noWrap/>
            <w:vAlign w:val="center"/>
            <w:hideMark/>
          </w:tcPr>
          <w:p w14:paraId="7904459C" w14:textId="77777777" w:rsidR="00324F8E" w:rsidRPr="00C81954" w:rsidRDefault="00324F8E" w:rsidP="00FA2358">
            <w:pPr>
              <w:pStyle w:val="afffffffa"/>
            </w:pPr>
            <w:r w:rsidRPr="00C81954">
              <w:t>6</w:t>
            </w:r>
          </w:p>
        </w:tc>
        <w:tc>
          <w:tcPr>
            <w:tcW w:w="1125" w:type="pct"/>
            <w:vMerge w:val="restart"/>
            <w:shd w:val="clear" w:color="auto" w:fill="auto"/>
            <w:vAlign w:val="center"/>
            <w:hideMark/>
          </w:tcPr>
          <w:p w14:paraId="33EF70FA" w14:textId="77777777" w:rsidR="00324F8E" w:rsidRPr="00C81954" w:rsidRDefault="00324F8E" w:rsidP="00FA2358">
            <w:pPr>
              <w:pStyle w:val="afffffffa"/>
            </w:pPr>
            <w:r w:rsidRPr="00C81954">
              <w:t>Котельный Цех</w:t>
            </w:r>
          </w:p>
        </w:tc>
        <w:tc>
          <w:tcPr>
            <w:tcW w:w="634" w:type="pct"/>
            <w:shd w:val="clear" w:color="auto" w:fill="auto"/>
            <w:vAlign w:val="center"/>
            <w:hideMark/>
          </w:tcPr>
          <w:p w14:paraId="03CDF1AD" w14:textId="77777777" w:rsidR="00324F8E" w:rsidRPr="00C81954" w:rsidRDefault="00324F8E" w:rsidP="00FA2358">
            <w:pPr>
              <w:pStyle w:val="afffffffa"/>
            </w:pPr>
            <w:r w:rsidRPr="00C81954">
              <w:t>ДКВР-20/13</w:t>
            </w:r>
          </w:p>
        </w:tc>
        <w:tc>
          <w:tcPr>
            <w:tcW w:w="370" w:type="pct"/>
            <w:shd w:val="clear" w:color="auto" w:fill="auto"/>
            <w:vAlign w:val="center"/>
            <w:hideMark/>
          </w:tcPr>
          <w:p w14:paraId="0EBD3EEF" w14:textId="77777777" w:rsidR="00324F8E" w:rsidRPr="00C81954" w:rsidRDefault="00324F8E" w:rsidP="00FA2358">
            <w:pPr>
              <w:pStyle w:val="afffffffa"/>
            </w:pPr>
            <w:r w:rsidRPr="00C81954">
              <w:t>1</w:t>
            </w:r>
          </w:p>
        </w:tc>
        <w:tc>
          <w:tcPr>
            <w:tcW w:w="842" w:type="pct"/>
            <w:shd w:val="clear" w:color="auto" w:fill="auto"/>
            <w:vAlign w:val="center"/>
            <w:hideMark/>
          </w:tcPr>
          <w:p w14:paraId="0D241C70" w14:textId="77777777" w:rsidR="00324F8E" w:rsidRPr="00C81954" w:rsidRDefault="00324F8E" w:rsidP="00FA2358">
            <w:pPr>
              <w:pStyle w:val="afffffffa"/>
            </w:pPr>
            <w:r w:rsidRPr="00C81954">
              <w:t>1973</w:t>
            </w:r>
          </w:p>
        </w:tc>
        <w:tc>
          <w:tcPr>
            <w:tcW w:w="1138" w:type="pct"/>
            <w:shd w:val="clear" w:color="auto" w:fill="auto"/>
            <w:noWrap/>
            <w:vAlign w:val="center"/>
            <w:hideMark/>
          </w:tcPr>
          <w:p w14:paraId="3D639E59" w14:textId="77777777" w:rsidR="00324F8E" w:rsidRPr="00C81954" w:rsidRDefault="00324F8E" w:rsidP="00FA2358">
            <w:pPr>
              <w:pStyle w:val="afffffffa"/>
            </w:pPr>
            <w:r w:rsidRPr="00C81954">
              <w:t>1993</w:t>
            </w:r>
          </w:p>
        </w:tc>
        <w:tc>
          <w:tcPr>
            <w:tcW w:w="625" w:type="pct"/>
            <w:shd w:val="clear" w:color="auto" w:fill="auto"/>
            <w:vAlign w:val="center"/>
            <w:hideMark/>
          </w:tcPr>
          <w:p w14:paraId="31BE95DF" w14:textId="77777777" w:rsidR="00324F8E" w:rsidRPr="00C81954" w:rsidRDefault="00324F8E" w:rsidP="00FA2358">
            <w:pPr>
              <w:pStyle w:val="afffffffa"/>
            </w:pPr>
            <w:r w:rsidRPr="00C81954">
              <w:t>исчерпан</w:t>
            </w:r>
          </w:p>
        </w:tc>
      </w:tr>
      <w:tr w:rsidR="00324F8E" w:rsidRPr="00C81954" w14:paraId="4A6E2A32" w14:textId="77777777" w:rsidTr="00324F8E">
        <w:trPr>
          <w:trHeight w:val="20"/>
        </w:trPr>
        <w:tc>
          <w:tcPr>
            <w:tcW w:w="266" w:type="pct"/>
            <w:vMerge/>
            <w:vAlign w:val="center"/>
            <w:hideMark/>
          </w:tcPr>
          <w:p w14:paraId="471149DC" w14:textId="77777777" w:rsidR="00324F8E" w:rsidRPr="00C81954" w:rsidRDefault="00324F8E" w:rsidP="00FA2358">
            <w:pPr>
              <w:pStyle w:val="afffffffa"/>
            </w:pPr>
          </w:p>
        </w:tc>
        <w:tc>
          <w:tcPr>
            <w:tcW w:w="1125" w:type="pct"/>
            <w:vMerge/>
            <w:vAlign w:val="center"/>
            <w:hideMark/>
          </w:tcPr>
          <w:p w14:paraId="7D4B49B8" w14:textId="77777777" w:rsidR="00324F8E" w:rsidRPr="00C81954" w:rsidRDefault="00324F8E" w:rsidP="00FA2358">
            <w:pPr>
              <w:pStyle w:val="afffffffa"/>
            </w:pPr>
          </w:p>
        </w:tc>
        <w:tc>
          <w:tcPr>
            <w:tcW w:w="634" w:type="pct"/>
            <w:shd w:val="clear" w:color="auto" w:fill="auto"/>
            <w:vAlign w:val="center"/>
            <w:hideMark/>
          </w:tcPr>
          <w:p w14:paraId="4C581F04" w14:textId="77777777" w:rsidR="00324F8E" w:rsidRPr="00C81954" w:rsidRDefault="00324F8E" w:rsidP="00FA2358">
            <w:pPr>
              <w:pStyle w:val="afffffffa"/>
            </w:pPr>
            <w:r w:rsidRPr="00C81954">
              <w:t>ДКВР-20/13</w:t>
            </w:r>
          </w:p>
        </w:tc>
        <w:tc>
          <w:tcPr>
            <w:tcW w:w="370" w:type="pct"/>
            <w:shd w:val="clear" w:color="auto" w:fill="auto"/>
            <w:vAlign w:val="center"/>
            <w:hideMark/>
          </w:tcPr>
          <w:p w14:paraId="6BAAAA00" w14:textId="77777777" w:rsidR="00324F8E" w:rsidRPr="00C81954" w:rsidRDefault="00324F8E" w:rsidP="00FA2358">
            <w:pPr>
              <w:pStyle w:val="afffffffa"/>
            </w:pPr>
            <w:r w:rsidRPr="00C81954">
              <w:t>1</w:t>
            </w:r>
          </w:p>
        </w:tc>
        <w:tc>
          <w:tcPr>
            <w:tcW w:w="842" w:type="pct"/>
            <w:shd w:val="clear" w:color="auto" w:fill="auto"/>
            <w:vAlign w:val="center"/>
            <w:hideMark/>
          </w:tcPr>
          <w:p w14:paraId="0D48C221" w14:textId="77777777" w:rsidR="00324F8E" w:rsidRPr="00C81954" w:rsidRDefault="00324F8E" w:rsidP="00FA2358">
            <w:pPr>
              <w:pStyle w:val="afffffffa"/>
            </w:pPr>
            <w:r w:rsidRPr="00C81954">
              <w:t>1973</w:t>
            </w:r>
          </w:p>
        </w:tc>
        <w:tc>
          <w:tcPr>
            <w:tcW w:w="1138" w:type="pct"/>
            <w:shd w:val="clear" w:color="auto" w:fill="auto"/>
            <w:noWrap/>
            <w:vAlign w:val="center"/>
            <w:hideMark/>
          </w:tcPr>
          <w:p w14:paraId="3B4C36D8" w14:textId="77777777" w:rsidR="00324F8E" w:rsidRPr="00C81954" w:rsidRDefault="00324F8E" w:rsidP="00FA2358">
            <w:pPr>
              <w:pStyle w:val="afffffffa"/>
            </w:pPr>
            <w:r w:rsidRPr="00C81954">
              <w:t>1993</w:t>
            </w:r>
          </w:p>
        </w:tc>
        <w:tc>
          <w:tcPr>
            <w:tcW w:w="625" w:type="pct"/>
            <w:shd w:val="clear" w:color="auto" w:fill="auto"/>
            <w:vAlign w:val="center"/>
            <w:hideMark/>
          </w:tcPr>
          <w:p w14:paraId="75E0C18D" w14:textId="77777777" w:rsidR="00324F8E" w:rsidRPr="00C81954" w:rsidRDefault="00324F8E" w:rsidP="00FA2358">
            <w:pPr>
              <w:pStyle w:val="afffffffa"/>
            </w:pPr>
            <w:r w:rsidRPr="00C81954">
              <w:t>исчерпан</w:t>
            </w:r>
          </w:p>
        </w:tc>
      </w:tr>
      <w:tr w:rsidR="00324F8E" w:rsidRPr="00C81954" w14:paraId="4A581413" w14:textId="77777777" w:rsidTr="00324F8E">
        <w:trPr>
          <w:trHeight w:val="20"/>
        </w:trPr>
        <w:tc>
          <w:tcPr>
            <w:tcW w:w="266" w:type="pct"/>
            <w:vMerge/>
            <w:vAlign w:val="center"/>
            <w:hideMark/>
          </w:tcPr>
          <w:p w14:paraId="7F559042" w14:textId="77777777" w:rsidR="00324F8E" w:rsidRPr="00C81954" w:rsidRDefault="00324F8E" w:rsidP="00FA2358">
            <w:pPr>
              <w:pStyle w:val="afffffffa"/>
            </w:pPr>
          </w:p>
        </w:tc>
        <w:tc>
          <w:tcPr>
            <w:tcW w:w="1125" w:type="pct"/>
            <w:vMerge/>
            <w:vAlign w:val="center"/>
            <w:hideMark/>
          </w:tcPr>
          <w:p w14:paraId="108C3ADA" w14:textId="77777777" w:rsidR="00324F8E" w:rsidRPr="00C81954" w:rsidRDefault="00324F8E" w:rsidP="00FA2358">
            <w:pPr>
              <w:pStyle w:val="afffffffa"/>
            </w:pPr>
          </w:p>
        </w:tc>
        <w:tc>
          <w:tcPr>
            <w:tcW w:w="634" w:type="pct"/>
            <w:shd w:val="clear" w:color="auto" w:fill="auto"/>
            <w:vAlign w:val="center"/>
            <w:hideMark/>
          </w:tcPr>
          <w:p w14:paraId="6EBA6EDF" w14:textId="77777777" w:rsidR="00324F8E" w:rsidRPr="00C81954" w:rsidRDefault="00324F8E" w:rsidP="00FA2358">
            <w:pPr>
              <w:pStyle w:val="afffffffa"/>
            </w:pPr>
            <w:r w:rsidRPr="00C81954">
              <w:t>ДКВР-20/13</w:t>
            </w:r>
          </w:p>
        </w:tc>
        <w:tc>
          <w:tcPr>
            <w:tcW w:w="370" w:type="pct"/>
            <w:shd w:val="clear" w:color="auto" w:fill="auto"/>
            <w:vAlign w:val="center"/>
            <w:hideMark/>
          </w:tcPr>
          <w:p w14:paraId="013C4B44" w14:textId="77777777" w:rsidR="00324F8E" w:rsidRPr="00C81954" w:rsidRDefault="00324F8E" w:rsidP="00FA2358">
            <w:pPr>
              <w:pStyle w:val="afffffffa"/>
            </w:pPr>
            <w:r w:rsidRPr="00C81954">
              <w:t>1</w:t>
            </w:r>
          </w:p>
        </w:tc>
        <w:tc>
          <w:tcPr>
            <w:tcW w:w="842" w:type="pct"/>
            <w:shd w:val="clear" w:color="auto" w:fill="auto"/>
            <w:vAlign w:val="center"/>
            <w:hideMark/>
          </w:tcPr>
          <w:p w14:paraId="012012B3" w14:textId="77777777" w:rsidR="00324F8E" w:rsidRPr="00C81954" w:rsidRDefault="00324F8E" w:rsidP="00FA2358">
            <w:pPr>
              <w:pStyle w:val="afffffffa"/>
            </w:pPr>
            <w:r w:rsidRPr="00C81954">
              <w:t>1973</w:t>
            </w:r>
          </w:p>
        </w:tc>
        <w:tc>
          <w:tcPr>
            <w:tcW w:w="1138" w:type="pct"/>
            <w:shd w:val="clear" w:color="auto" w:fill="auto"/>
            <w:noWrap/>
            <w:vAlign w:val="center"/>
            <w:hideMark/>
          </w:tcPr>
          <w:p w14:paraId="467A09D6" w14:textId="77777777" w:rsidR="00324F8E" w:rsidRPr="00C81954" w:rsidRDefault="00324F8E" w:rsidP="00FA2358">
            <w:pPr>
              <w:pStyle w:val="afffffffa"/>
            </w:pPr>
            <w:r w:rsidRPr="00C81954">
              <w:t>1993</w:t>
            </w:r>
          </w:p>
        </w:tc>
        <w:tc>
          <w:tcPr>
            <w:tcW w:w="625" w:type="pct"/>
            <w:shd w:val="clear" w:color="auto" w:fill="auto"/>
            <w:vAlign w:val="center"/>
            <w:hideMark/>
          </w:tcPr>
          <w:p w14:paraId="52D82D8B" w14:textId="77777777" w:rsidR="00324F8E" w:rsidRPr="00C81954" w:rsidRDefault="00324F8E" w:rsidP="00FA2358">
            <w:pPr>
              <w:pStyle w:val="afffffffa"/>
            </w:pPr>
            <w:r w:rsidRPr="00C81954">
              <w:t>исчерпан</w:t>
            </w:r>
          </w:p>
        </w:tc>
      </w:tr>
      <w:tr w:rsidR="00324F8E" w:rsidRPr="00C81954" w14:paraId="1A2E8B25" w14:textId="77777777" w:rsidTr="00324F8E">
        <w:trPr>
          <w:trHeight w:val="20"/>
        </w:trPr>
        <w:tc>
          <w:tcPr>
            <w:tcW w:w="266" w:type="pct"/>
            <w:vMerge/>
            <w:vAlign w:val="center"/>
            <w:hideMark/>
          </w:tcPr>
          <w:p w14:paraId="3006E9EE" w14:textId="77777777" w:rsidR="00324F8E" w:rsidRPr="00C81954" w:rsidRDefault="00324F8E" w:rsidP="00FA2358">
            <w:pPr>
              <w:pStyle w:val="afffffffa"/>
            </w:pPr>
          </w:p>
        </w:tc>
        <w:tc>
          <w:tcPr>
            <w:tcW w:w="1125" w:type="pct"/>
            <w:vMerge/>
            <w:vAlign w:val="center"/>
            <w:hideMark/>
          </w:tcPr>
          <w:p w14:paraId="14491ED0" w14:textId="77777777" w:rsidR="00324F8E" w:rsidRPr="00C81954" w:rsidRDefault="00324F8E" w:rsidP="00FA2358">
            <w:pPr>
              <w:pStyle w:val="afffffffa"/>
            </w:pPr>
          </w:p>
        </w:tc>
        <w:tc>
          <w:tcPr>
            <w:tcW w:w="634" w:type="pct"/>
            <w:shd w:val="clear" w:color="auto" w:fill="auto"/>
            <w:vAlign w:val="center"/>
            <w:hideMark/>
          </w:tcPr>
          <w:p w14:paraId="542FD2C0" w14:textId="77777777" w:rsidR="00324F8E" w:rsidRPr="00C81954" w:rsidRDefault="00324F8E" w:rsidP="00FA2358">
            <w:pPr>
              <w:pStyle w:val="afffffffa"/>
            </w:pPr>
            <w:r w:rsidRPr="00C81954">
              <w:t>ДКВР-20/13</w:t>
            </w:r>
          </w:p>
        </w:tc>
        <w:tc>
          <w:tcPr>
            <w:tcW w:w="370" w:type="pct"/>
            <w:shd w:val="clear" w:color="auto" w:fill="auto"/>
            <w:vAlign w:val="center"/>
            <w:hideMark/>
          </w:tcPr>
          <w:p w14:paraId="49B4EAA3" w14:textId="77777777" w:rsidR="00324F8E" w:rsidRPr="00C81954" w:rsidRDefault="00324F8E" w:rsidP="00FA2358">
            <w:pPr>
              <w:pStyle w:val="afffffffa"/>
            </w:pPr>
            <w:r w:rsidRPr="00C81954">
              <w:t>1</w:t>
            </w:r>
          </w:p>
        </w:tc>
        <w:tc>
          <w:tcPr>
            <w:tcW w:w="842" w:type="pct"/>
            <w:shd w:val="clear" w:color="auto" w:fill="auto"/>
            <w:vAlign w:val="center"/>
            <w:hideMark/>
          </w:tcPr>
          <w:p w14:paraId="3C9A55B8" w14:textId="77777777" w:rsidR="00324F8E" w:rsidRPr="00C81954" w:rsidRDefault="00324F8E" w:rsidP="00FA2358">
            <w:pPr>
              <w:pStyle w:val="afffffffa"/>
            </w:pPr>
            <w:r w:rsidRPr="00C81954">
              <w:t>1976</w:t>
            </w:r>
          </w:p>
        </w:tc>
        <w:tc>
          <w:tcPr>
            <w:tcW w:w="1138" w:type="pct"/>
            <w:shd w:val="clear" w:color="auto" w:fill="auto"/>
            <w:noWrap/>
            <w:vAlign w:val="center"/>
            <w:hideMark/>
          </w:tcPr>
          <w:p w14:paraId="07D739E8" w14:textId="77777777" w:rsidR="00324F8E" w:rsidRPr="00C81954" w:rsidRDefault="00324F8E" w:rsidP="00FA2358">
            <w:pPr>
              <w:pStyle w:val="afffffffa"/>
            </w:pPr>
            <w:r w:rsidRPr="00C81954">
              <w:t>1996</w:t>
            </w:r>
          </w:p>
        </w:tc>
        <w:tc>
          <w:tcPr>
            <w:tcW w:w="625" w:type="pct"/>
            <w:shd w:val="clear" w:color="auto" w:fill="auto"/>
            <w:vAlign w:val="center"/>
            <w:hideMark/>
          </w:tcPr>
          <w:p w14:paraId="66D52663" w14:textId="77777777" w:rsidR="00324F8E" w:rsidRPr="00C81954" w:rsidRDefault="00324F8E" w:rsidP="00FA2358">
            <w:pPr>
              <w:pStyle w:val="afffffffa"/>
            </w:pPr>
            <w:r w:rsidRPr="00C81954">
              <w:t>исчерпан</w:t>
            </w:r>
          </w:p>
        </w:tc>
      </w:tr>
      <w:tr w:rsidR="00324F8E" w:rsidRPr="00C81954" w14:paraId="3EA37AFE" w14:textId="77777777" w:rsidTr="00324F8E">
        <w:trPr>
          <w:trHeight w:val="20"/>
        </w:trPr>
        <w:tc>
          <w:tcPr>
            <w:tcW w:w="266" w:type="pct"/>
            <w:vMerge/>
            <w:vAlign w:val="center"/>
            <w:hideMark/>
          </w:tcPr>
          <w:p w14:paraId="069CC27E" w14:textId="77777777" w:rsidR="00324F8E" w:rsidRPr="00C81954" w:rsidRDefault="00324F8E" w:rsidP="00FA2358">
            <w:pPr>
              <w:pStyle w:val="afffffffa"/>
            </w:pPr>
          </w:p>
        </w:tc>
        <w:tc>
          <w:tcPr>
            <w:tcW w:w="1125" w:type="pct"/>
            <w:vMerge/>
            <w:vAlign w:val="center"/>
            <w:hideMark/>
          </w:tcPr>
          <w:p w14:paraId="46DE0A27" w14:textId="77777777" w:rsidR="00324F8E" w:rsidRPr="00C81954" w:rsidRDefault="00324F8E" w:rsidP="00FA2358">
            <w:pPr>
              <w:pStyle w:val="afffffffa"/>
            </w:pPr>
          </w:p>
        </w:tc>
        <w:tc>
          <w:tcPr>
            <w:tcW w:w="634" w:type="pct"/>
            <w:shd w:val="clear" w:color="auto" w:fill="auto"/>
            <w:vAlign w:val="center"/>
            <w:hideMark/>
          </w:tcPr>
          <w:p w14:paraId="4F3864B7" w14:textId="77777777" w:rsidR="00324F8E" w:rsidRPr="00C81954" w:rsidRDefault="00324F8E" w:rsidP="00FA2358">
            <w:pPr>
              <w:pStyle w:val="afffffffa"/>
            </w:pPr>
            <w:r w:rsidRPr="00C81954">
              <w:t>ДКВР-20/13</w:t>
            </w:r>
          </w:p>
        </w:tc>
        <w:tc>
          <w:tcPr>
            <w:tcW w:w="370" w:type="pct"/>
            <w:shd w:val="clear" w:color="auto" w:fill="auto"/>
            <w:vAlign w:val="center"/>
            <w:hideMark/>
          </w:tcPr>
          <w:p w14:paraId="417CA58F" w14:textId="77777777" w:rsidR="00324F8E" w:rsidRPr="00C81954" w:rsidRDefault="00324F8E" w:rsidP="00FA2358">
            <w:pPr>
              <w:pStyle w:val="afffffffa"/>
            </w:pPr>
            <w:r w:rsidRPr="00C81954">
              <w:t>1</w:t>
            </w:r>
          </w:p>
        </w:tc>
        <w:tc>
          <w:tcPr>
            <w:tcW w:w="842" w:type="pct"/>
            <w:shd w:val="clear" w:color="auto" w:fill="auto"/>
            <w:vAlign w:val="center"/>
            <w:hideMark/>
          </w:tcPr>
          <w:p w14:paraId="65E83A0F" w14:textId="77777777" w:rsidR="00324F8E" w:rsidRPr="00C81954" w:rsidRDefault="00324F8E" w:rsidP="00FA2358">
            <w:pPr>
              <w:pStyle w:val="afffffffa"/>
            </w:pPr>
            <w:r w:rsidRPr="00C81954">
              <w:t>1976</w:t>
            </w:r>
          </w:p>
        </w:tc>
        <w:tc>
          <w:tcPr>
            <w:tcW w:w="1138" w:type="pct"/>
            <w:shd w:val="clear" w:color="auto" w:fill="auto"/>
            <w:noWrap/>
            <w:vAlign w:val="center"/>
            <w:hideMark/>
          </w:tcPr>
          <w:p w14:paraId="19084CDC" w14:textId="77777777" w:rsidR="00324F8E" w:rsidRPr="00C81954" w:rsidRDefault="00324F8E" w:rsidP="00FA2358">
            <w:pPr>
              <w:pStyle w:val="afffffffa"/>
            </w:pPr>
            <w:r w:rsidRPr="00C81954">
              <w:t>1996</w:t>
            </w:r>
          </w:p>
        </w:tc>
        <w:tc>
          <w:tcPr>
            <w:tcW w:w="625" w:type="pct"/>
            <w:shd w:val="clear" w:color="auto" w:fill="auto"/>
            <w:vAlign w:val="center"/>
            <w:hideMark/>
          </w:tcPr>
          <w:p w14:paraId="6E794D9D" w14:textId="77777777" w:rsidR="00324F8E" w:rsidRPr="00C81954" w:rsidRDefault="00324F8E" w:rsidP="00FA2358">
            <w:pPr>
              <w:pStyle w:val="afffffffa"/>
            </w:pPr>
            <w:r w:rsidRPr="00C81954">
              <w:t>исчерпан</w:t>
            </w:r>
          </w:p>
        </w:tc>
      </w:tr>
      <w:tr w:rsidR="00324F8E" w:rsidRPr="00C81954" w14:paraId="6790913B" w14:textId="77777777" w:rsidTr="00324F8E">
        <w:trPr>
          <w:trHeight w:val="20"/>
        </w:trPr>
        <w:tc>
          <w:tcPr>
            <w:tcW w:w="266" w:type="pct"/>
            <w:vMerge/>
            <w:vAlign w:val="center"/>
            <w:hideMark/>
          </w:tcPr>
          <w:p w14:paraId="20B23EF6" w14:textId="77777777" w:rsidR="00324F8E" w:rsidRPr="00C81954" w:rsidRDefault="00324F8E" w:rsidP="00FA2358">
            <w:pPr>
              <w:pStyle w:val="afffffffa"/>
            </w:pPr>
          </w:p>
        </w:tc>
        <w:tc>
          <w:tcPr>
            <w:tcW w:w="1125" w:type="pct"/>
            <w:vMerge/>
            <w:vAlign w:val="center"/>
            <w:hideMark/>
          </w:tcPr>
          <w:p w14:paraId="7126314A" w14:textId="77777777" w:rsidR="00324F8E" w:rsidRPr="00C81954" w:rsidRDefault="00324F8E" w:rsidP="00FA2358">
            <w:pPr>
              <w:pStyle w:val="afffffffa"/>
            </w:pPr>
          </w:p>
        </w:tc>
        <w:tc>
          <w:tcPr>
            <w:tcW w:w="634" w:type="pct"/>
            <w:shd w:val="clear" w:color="auto" w:fill="auto"/>
            <w:vAlign w:val="center"/>
            <w:hideMark/>
          </w:tcPr>
          <w:p w14:paraId="613DE07D" w14:textId="77777777" w:rsidR="00324F8E" w:rsidRPr="00C81954" w:rsidRDefault="00324F8E" w:rsidP="00FA2358">
            <w:pPr>
              <w:pStyle w:val="afffffffa"/>
            </w:pPr>
            <w:r w:rsidRPr="00C81954">
              <w:t>ПТВМ-30М</w:t>
            </w:r>
          </w:p>
        </w:tc>
        <w:tc>
          <w:tcPr>
            <w:tcW w:w="370" w:type="pct"/>
            <w:shd w:val="clear" w:color="auto" w:fill="auto"/>
            <w:vAlign w:val="center"/>
            <w:hideMark/>
          </w:tcPr>
          <w:p w14:paraId="1DD9F7F3" w14:textId="77777777" w:rsidR="00324F8E" w:rsidRPr="00C81954" w:rsidRDefault="00324F8E" w:rsidP="00FA2358">
            <w:pPr>
              <w:pStyle w:val="afffffffa"/>
            </w:pPr>
            <w:r w:rsidRPr="00C81954">
              <w:t>1</w:t>
            </w:r>
          </w:p>
        </w:tc>
        <w:tc>
          <w:tcPr>
            <w:tcW w:w="842" w:type="pct"/>
            <w:shd w:val="clear" w:color="auto" w:fill="auto"/>
            <w:vAlign w:val="center"/>
            <w:hideMark/>
          </w:tcPr>
          <w:p w14:paraId="4E09E544" w14:textId="77777777" w:rsidR="00324F8E" w:rsidRPr="00C81954" w:rsidRDefault="00324F8E" w:rsidP="00FA2358">
            <w:pPr>
              <w:pStyle w:val="afffffffa"/>
            </w:pPr>
            <w:r w:rsidRPr="00C81954">
              <w:t>1979</w:t>
            </w:r>
          </w:p>
        </w:tc>
        <w:tc>
          <w:tcPr>
            <w:tcW w:w="1138" w:type="pct"/>
            <w:shd w:val="clear" w:color="auto" w:fill="auto"/>
            <w:noWrap/>
            <w:vAlign w:val="center"/>
            <w:hideMark/>
          </w:tcPr>
          <w:p w14:paraId="6CAD402F" w14:textId="77777777" w:rsidR="00324F8E" w:rsidRPr="00C81954" w:rsidRDefault="00324F8E" w:rsidP="00FA2358">
            <w:pPr>
              <w:pStyle w:val="afffffffa"/>
            </w:pPr>
            <w:r w:rsidRPr="00C81954">
              <w:t>1995</w:t>
            </w:r>
          </w:p>
        </w:tc>
        <w:tc>
          <w:tcPr>
            <w:tcW w:w="625" w:type="pct"/>
            <w:shd w:val="clear" w:color="auto" w:fill="auto"/>
            <w:vAlign w:val="center"/>
            <w:hideMark/>
          </w:tcPr>
          <w:p w14:paraId="4D844D26" w14:textId="77777777" w:rsidR="00324F8E" w:rsidRPr="00C81954" w:rsidRDefault="00324F8E" w:rsidP="00FA2358">
            <w:pPr>
              <w:pStyle w:val="afffffffa"/>
            </w:pPr>
            <w:r w:rsidRPr="00C81954">
              <w:t>исчерпан</w:t>
            </w:r>
          </w:p>
        </w:tc>
      </w:tr>
      <w:tr w:rsidR="00324F8E" w:rsidRPr="00C81954" w14:paraId="187F462D" w14:textId="77777777" w:rsidTr="00324F8E">
        <w:trPr>
          <w:trHeight w:val="20"/>
        </w:trPr>
        <w:tc>
          <w:tcPr>
            <w:tcW w:w="266" w:type="pct"/>
            <w:vMerge/>
            <w:vAlign w:val="center"/>
            <w:hideMark/>
          </w:tcPr>
          <w:p w14:paraId="302069E3" w14:textId="77777777" w:rsidR="00324F8E" w:rsidRPr="00C81954" w:rsidRDefault="00324F8E" w:rsidP="00FA2358">
            <w:pPr>
              <w:pStyle w:val="afffffffa"/>
            </w:pPr>
          </w:p>
        </w:tc>
        <w:tc>
          <w:tcPr>
            <w:tcW w:w="1125" w:type="pct"/>
            <w:vMerge/>
            <w:vAlign w:val="center"/>
            <w:hideMark/>
          </w:tcPr>
          <w:p w14:paraId="668B010E" w14:textId="77777777" w:rsidR="00324F8E" w:rsidRPr="00C81954" w:rsidRDefault="00324F8E" w:rsidP="00FA2358">
            <w:pPr>
              <w:pStyle w:val="afffffffa"/>
            </w:pPr>
          </w:p>
        </w:tc>
        <w:tc>
          <w:tcPr>
            <w:tcW w:w="634" w:type="pct"/>
            <w:shd w:val="clear" w:color="auto" w:fill="auto"/>
            <w:vAlign w:val="center"/>
            <w:hideMark/>
          </w:tcPr>
          <w:p w14:paraId="7DB45CE2" w14:textId="77777777" w:rsidR="00324F8E" w:rsidRPr="00C81954" w:rsidRDefault="00324F8E" w:rsidP="00FA2358">
            <w:pPr>
              <w:pStyle w:val="afffffffa"/>
            </w:pPr>
            <w:r w:rsidRPr="00C81954">
              <w:t>ПТВМ-30М</w:t>
            </w:r>
          </w:p>
        </w:tc>
        <w:tc>
          <w:tcPr>
            <w:tcW w:w="370" w:type="pct"/>
            <w:shd w:val="clear" w:color="auto" w:fill="auto"/>
            <w:vAlign w:val="center"/>
            <w:hideMark/>
          </w:tcPr>
          <w:p w14:paraId="0B5C5266" w14:textId="77777777" w:rsidR="00324F8E" w:rsidRPr="00C81954" w:rsidRDefault="00324F8E" w:rsidP="00FA2358">
            <w:pPr>
              <w:pStyle w:val="afffffffa"/>
            </w:pPr>
            <w:r w:rsidRPr="00C81954">
              <w:t>1</w:t>
            </w:r>
          </w:p>
        </w:tc>
        <w:tc>
          <w:tcPr>
            <w:tcW w:w="842" w:type="pct"/>
            <w:shd w:val="clear" w:color="auto" w:fill="auto"/>
            <w:vAlign w:val="center"/>
            <w:hideMark/>
          </w:tcPr>
          <w:p w14:paraId="6FD1D61D" w14:textId="77777777" w:rsidR="00324F8E" w:rsidRPr="00C81954" w:rsidRDefault="00324F8E" w:rsidP="00FA2358">
            <w:pPr>
              <w:pStyle w:val="afffffffa"/>
            </w:pPr>
            <w:r w:rsidRPr="00C81954">
              <w:t>1981</w:t>
            </w:r>
          </w:p>
        </w:tc>
        <w:tc>
          <w:tcPr>
            <w:tcW w:w="1138" w:type="pct"/>
            <w:shd w:val="clear" w:color="auto" w:fill="auto"/>
            <w:noWrap/>
            <w:vAlign w:val="center"/>
            <w:hideMark/>
          </w:tcPr>
          <w:p w14:paraId="6010062D" w14:textId="77777777" w:rsidR="00324F8E" w:rsidRPr="00C81954" w:rsidRDefault="00324F8E" w:rsidP="00FA2358">
            <w:pPr>
              <w:pStyle w:val="afffffffa"/>
            </w:pPr>
            <w:r w:rsidRPr="00C81954">
              <w:t>1997</w:t>
            </w:r>
          </w:p>
        </w:tc>
        <w:tc>
          <w:tcPr>
            <w:tcW w:w="625" w:type="pct"/>
            <w:shd w:val="clear" w:color="auto" w:fill="auto"/>
            <w:vAlign w:val="center"/>
            <w:hideMark/>
          </w:tcPr>
          <w:p w14:paraId="61C9DF10" w14:textId="77777777" w:rsidR="00324F8E" w:rsidRPr="00C81954" w:rsidRDefault="00324F8E" w:rsidP="00FA2358">
            <w:pPr>
              <w:pStyle w:val="afffffffa"/>
            </w:pPr>
            <w:r w:rsidRPr="00C81954">
              <w:t>исчерпан</w:t>
            </w:r>
          </w:p>
        </w:tc>
      </w:tr>
      <w:tr w:rsidR="00324F8E" w:rsidRPr="00C81954" w14:paraId="146DC7F4" w14:textId="77777777" w:rsidTr="00324F8E">
        <w:trPr>
          <w:trHeight w:val="20"/>
        </w:trPr>
        <w:tc>
          <w:tcPr>
            <w:tcW w:w="266" w:type="pct"/>
            <w:vMerge/>
            <w:vAlign w:val="center"/>
            <w:hideMark/>
          </w:tcPr>
          <w:p w14:paraId="65B3EC42" w14:textId="77777777" w:rsidR="00324F8E" w:rsidRPr="00C81954" w:rsidRDefault="00324F8E" w:rsidP="00FA2358">
            <w:pPr>
              <w:pStyle w:val="afffffffa"/>
            </w:pPr>
          </w:p>
        </w:tc>
        <w:tc>
          <w:tcPr>
            <w:tcW w:w="1125" w:type="pct"/>
            <w:vMerge/>
            <w:vAlign w:val="center"/>
            <w:hideMark/>
          </w:tcPr>
          <w:p w14:paraId="427B9DDB" w14:textId="77777777" w:rsidR="00324F8E" w:rsidRPr="00C81954" w:rsidRDefault="00324F8E" w:rsidP="00FA2358">
            <w:pPr>
              <w:pStyle w:val="afffffffa"/>
            </w:pPr>
          </w:p>
        </w:tc>
        <w:tc>
          <w:tcPr>
            <w:tcW w:w="634" w:type="pct"/>
            <w:shd w:val="clear" w:color="auto" w:fill="auto"/>
            <w:vAlign w:val="center"/>
            <w:hideMark/>
          </w:tcPr>
          <w:p w14:paraId="1B63BA65" w14:textId="77777777" w:rsidR="00324F8E" w:rsidRPr="00C81954" w:rsidRDefault="00324F8E" w:rsidP="00FA2358">
            <w:pPr>
              <w:pStyle w:val="afffffffa"/>
            </w:pPr>
            <w:r w:rsidRPr="00C81954">
              <w:t>ПТВМ-30М</w:t>
            </w:r>
          </w:p>
        </w:tc>
        <w:tc>
          <w:tcPr>
            <w:tcW w:w="370" w:type="pct"/>
            <w:shd w:val="clear" w:color="auto" w:fill="auto"/>
            <w:vAlign w:val="center"/>
            <w:hideMark/>
          </w:tcPr>
          <w:p w14:paraId="5BF27461" w14:textId="77777777" w:rsidR="00324F8E" w:rsidRPr="00C81954" w:rsidRDefault="00324F8E" w:rsidP="00FA2358">
            <w:pPr>
              <w:pStyle w:val="afffffffa"/>
            </w:pPr>
            <w:r w:rsidRPr="00C81954">
              <w:t>1</w:t>
            </w:r>
          </w:p>
        </w:tc>
        <w:tc>
          <w:tcPr>
            <w:tcW w:w="842" w:type="pct"/>
            <w:shd w:val="clear" w:color="auto" w:fill="auto"/>
            <w:vAlign w:val="center"/>
            <w:hideMark/>
          </w:tcPr>
          <w:p w14:paraId="7F679636" w14:textId="77777777" w:rsidR="00324F8E" w:rsidRPr="00C81954" w:rsidRDefault="00324F8E" w:rsidP="00FA2358">
            <w:pPr>
              <w:pStyle w:val="afffffffa"/>
            </w:pPr>
            <w:r w:rsidRPr="00C81954">
              <w:t>1986</w:t>
            </w:r>
          </w:p>
        </w:tc>
        <w:tc>
          <w:tcPr>
            <w:tcW w:w="1138" w:type="pct"/>
            <w:shd w:val="clear" w:color="auto" w:fill="auto"/>
            <w:noWrap/>
            <w:vAlign w:val="center"/>
            <w:hideMark/>
          </w:tcPr>
          <w:p w14:paraId="43FA81D0" w14:textId="77777777" w:rsidR="00324F8E" w:rsidRPr="00C81954" w:rsidRDefault="00324F8E" w:rsidP="00FA2358">
            <w:pPr>
              <w:pStyle w:val="afffffffa"/>
            </w:pPr>
            <w:r w:rsidRPr="00C81954">
              <w:t>2002</w:t>
            </w:r>
          </w:p>
        </w:tc>
        <w:tc>
          <w:tcPr>
            <w:tcW w:w="625" w:type="pct"/>
            <w:shd w:val="clear" w:color="auto" w:fill="auto"/>
            <w:vAlign w:val="center"/>
            <w:hideMark/>
          </w:tcPr>
          <w:p w14:paraId="7C52ED7D" w14:textId="77777777" w:rsidR="00324F8E" w:rsidRPr="00C81954" w:rsidRDefault="00324F8E" w:rsidP="00FA2358">
            <w:pPr>
              <w:pStyle w:val="afffffffa"/>
            </w:pPr>
            <w:r w:rsidRPr="00C81954">
              <w:t>исчерпан</w:t>
            </w:r>
          </w:p>
        </w:tc>
      </w:tr>
      <w:tr w:rsidR="00324F8E" w:rsidRPr="00C81954" w14:paraId="5BB53D5C" w14:textId="77777777" w:rsidTr="00324F8E">
        <w:trPr>
          <w:trHeight w:val="20"/>
        </w:trPr>
        <w:tc>
          <w:tcPr>
            <w:tcW w:w="5000" w:type="pct"/>
            <w:gridSpan w:val="7"/>
            <w:shd w:val="clear" w:color="auto" w:fill="auto"/>
            <w:vAlign w:val="center"/>
            <w:hideMark/>
          </w:tcPr>
          <w:p w14:paraId="529C92B6" w14:textId="77777777" w:rsidR="00324F8E" w:rsidRPr="00C81954" w:rsidRDefault="00324F8E" w:rsidP="00FA2358">
            <w:pPr>
              <w:pStyle w:val="afffffffa"/>
            </w:pPr>
            <w:r w:rsidRPr="00C81954">
              <w:t>АО «Пермтрансжелезобетон»</w:t>
            </w:r>
          </w:p>
        </w:tc>
      </w:tr>
      <w:tr w:rsidR="00324F8E" w:rsidRPr="00C81954" w14:paraId="0A88DB3C" w14:textId="77777777" w:rsidTr="00324F8E">
        <w:trPr>
          <w:trHeight w:val="20"/>
        </w:trPr>
        <w:tc>
          <w:tcPr>
            <w:tcW w:w="266" w:type="pct"/>
            <w:vMerge w:val="restart"/>
            <w:shd w:val="clear" w:color="auto" w:fill="auto"/>
            <w:noWrap/>
            <w:vAlign w:val="center"/>
            <w:hideMark/>
          </w:tcPr>
          <w:p w14:paraId="20242897" w14:textId="77777777" w:rsidR="00324F8E" w:rsidRPr="00C81954" w:rsidRDefault="00324F8E" w:rsidP="00FA2358">
            <w:pPr>
              <w:pStyle w:val="afffffffa"/>
            </w:pPr>
            <w:r w:rsidRPr="00C81954">
              <w:t>7</w:t>
            </w:r>
          </w:p>
        </w:tc>
        <w:tc>
          <w:tcPr>
            <w:tcW w:w="1125" w:type="pct"/>
            <w:vMerge w:val="restart"/>
            <w:shd w:val="clear" w:color="auto" w:fill="auto"/>
            <w:vAlign w:val="center"/>
            <w:hideMark/>
          </w:tcPr>
          <w:p w14:paraId="2635DBA9" w14:textId="77777777" w:rsidR="00324F8E" w:rsidRPr="00C81954" w:rsidRDefault="00324F8E" w:rsidP="00FA2358">
            <w:pPr>
              <w:pStyle w:val="afffffffa"/>
            </w:pPr>
            <w:r w:rsidRPr="00C81954">
              <w:t>Котельная АО «Пермтрансжелезобетон»</w:t>
            </w:r>
          </w:p>
        </w:tc>
        <w:tc>
          <w:tcPr>
            <w:tcW w:w="634" w:type="pct"/>
            <w:shd w:val="clear" w:color="auto" w:fill="auto"/>
            <w:vAlign w:val="center"/>
            <w:hideMark/>
          </w:tcPr>
          <w:p w14:paraId="7B389BB6" w14:textId="77777777" w:rsidR="00324F8E" w:rsidRPr="00C81954" w:rsidRDefault="00324F8E" w:rsidP="00FA2358">
            <w:pPr>
              <w:pStyle w:val="afffffffa"/>
            </w:pPr>
            <w:r w:rsidRPr="00C81954">
              <w:t>ДЕ-10-14ГМ</w:t>
            </w:r>
          </w:p>
        </w:tc>
        <w:tc>
          <w:tcPr>
            <w:tcW w:w="370" w:type="pct"/>
            <w:shd w:val="clear" w:color="auto" w:fill="auto"/>
            <w:vAlign w:val="center"/>
            <w:hideMark/>
          </w:tcPr>
          <w:p w14:paraId="45BA9399" w14:textId="77777777" w:rsidR="00324F8E" w:rsidRPr="00C81954" w:rsidRDefault="00324F8E" w:rsidP="00FA2358">
            <w:pPr>
              <w:pStyle w:val="afffffffa"/>
            </w:pPr>
            <w:r w:rsidRPr="00C81954">
              <w:t>1</w:t>
            </w:r>
          </w:p>
        </w:tc>
        <w:tc>
          <w:tcPr>
            <w:tcW w:w="842" w:type="pct"/>
            <w:shd w:val="clear" w:color="auto" w:fill="auto"/>
            <w:vAlign w:val="center"/>
            <w:hideMark/>
          </w:tcPr>
          <w:p w14:paraId="21BD1F70" w14:textId="77777777" w:rsidR="00324F8E" w:rsidRPr="00C81954" w:rsidRDefault="00324F8E" w:rsidP="00FA2358">
            <w:pPr>
              <w:pStyle w:val="afffffffa"/>
            </w:pPr>
            <w:r w:rsidRPr="00C81954">
              <w:t>2008</w:t>
            </w:r>
          </w:p>
        </w:tc>
        <w:tc>
          <w:tcPr>
            <w:tcW w:w="1138" w:type="pct"/>
            <w:shd w:val="clear" w:color="auto" w:fill="auto"/>
            <w:noWrap/>
            <w:vAlign w:val="center"/>
            <w:hideMark/>
          </w:tcPr>
          <w:p w14:paraId="6F6BD0C5" w14:textId="77777777" w:rsidR="00324F8E" w:rsidRPr="00C81954" w:rsidRDefault="00324F8E" w:rsidP="00FA2358">
            <w:pPr>
              <w:pStyle w:val="afffffffa"/>
            </w:pPr>
            <w:r w:rsidRPr="00C81954">
              <w:t>2024</w:t>
            </w:r>
          </w:p>
        </w:tc>
        <w:tc>
          <w:tcPr>
            <w:tcW w:w="625" w:type="pct"/>
            <w:shd w:val="clear" w:color="auto" w:fill="auto"/>
            <w:vAlign w:val="center"/>
            <w:hideMark/>
          </w:tcPr>
          <w:p w14:paraId="1635018A" w14:textId="77777777" w:rsidR="00324F8E" w:rsidRPr="00C81954" w:rsidRDefault="00324F8E" w:rsidP="00FA2358">
            <w:pPr>
              <w:pStyle w:val="afffffffa"/>
            </w:pPr>
            <w:r w:rsidRPr="00C81954">
              <w:t>не исчерпан</w:t>
            </w:r>
          </w:p>
        </w:tc>
      </w:tr>
      <w:tr w:rsidR="00324F8E" w:rsidRPr="00C81954" w14:paraId="71B92B4D" w14:textId="77777777" w:rsidTr="00324F8E">
        <w:trPr>
          <w:trHeight w:val="20"/>
        </w:trPr>
        <w:tc>
          <w:tcPr>
            <w:tcW w:w="266" w:type="pct"/>
            <w:vMerge/>
            <w:vAlign w:val="center"/>
            <w:hideMark/>
          </w:tcPr>
          <w:p w14:paraId="3F4F46F1" w14:textId="77777777" w:rsidR="00324F8E" w:rsidRPr="00C81954" w:rsidRDefault="00324F8E" w:rsidP="00FA2358">
            <w:pPr>
              <w:pStyle w:val="afffffffa"/>
            </w:pPr>
          </w:p>
        </w:tc>
        <w:tc>
          <w:tcPr>
            <w:tcW w:w="1125" w:type="pct"/>
            <w:vMerge/>
            <w:vAlign w:val="center"/>
            <w:hideMark/>
          </w:tcPr>
          <w:p w14:paraId="5F616397" w14:textId="77777777" w:rsidR="00324F8E" w:rsidRPr="00C81954" w:rsidRDefault="00324F8E" w:rsidP="00FA2358">
            <w:pPr>
              <w:pStyle w:val="afffffffa"/>
            </w:pPr>
          </w:p>
        </w:tc>
        <w:tc>
          <w:tcPr>
            <w:tcW w:w="634" w:type="pct"/>
            <w:shd w:val="clear" w:color="auto" w:fill="auto"/>
            <w:vAlign w:val="center"/>
            <w:hideMark/>
          </w:tcPr>
          <w:p w14:paraId="3636821B" w14:textId="77777777" w:rsidR="00324F8E" w:rsidRPr="00C81954" w:rsidRDefault="00324F8E" w:rsidP="00FA2358">
            <w:pPr>
              <w:pStyle w:val="afffffffa"/>
            </w:pPr>
            <w:r w:rsidRPr="00C81954">
              <w:t>ДЕ-10-14ГМ</w:t>
            </w:r>
          </w:p>
        </w:tc>
        <w:tc>
          <w:tcPr>
            <w:tcW w:w="370" w:type="pct"/>
            <w:shd w:val="clear" w:color="auto" w:fill="auto"/>
            <w:vAlign w:val="center"/>
            <w:hideMark/>
          </w:tcPr>
          <w:p w14:paraId="642A0F03" w14:textId="77777777" w:rsidR="00324F8E" w:rsidRPr="00C81954" w:rsidRDefault="00324F8E" w:rsidP="00FA2358">
            <w:pPr>
              <w:pStyle w:val="afffffffa"/>
            </w:pPr>
            <w:r w:rsidRPr="00C81954">
              <w:t>1</w:t>
            </w:r>
          </w:p>
        </w:tc>
        <w:tc>
          <w:tcPr>
            <w:tcW w:w="842" w:type="pct"/>
            <w:shd w:val="clear" w:color="auto" w:fill="auto"/>
            <w:vAlign w:val="center"/>
            <w:hideMark/>
          </w:tcPr>
          <w:p w14:paraId="3C8ED1B0" w14:textId="77777777" w:rsidR="00324F8E" w:rsidRPr="00C81954" w:rsidRDefault="00324F8E" w:rsidP="00FA2358">
            <w:pPr>
              <w:pStyle w:val="afffffffa"/>
            </w:pPr>
            <w:r w:rsidRPr="00C81954">
              <w:t>2015</w:t>
            </w:r>
          </w:p>
        </w:tc>
        <w:tc>
          <w:tcPr>
            <w:tcW w:w="1138" w:type="pct"/>
            <w:shd w:val="clear" w:color="auto" w:fill="auto"/>
            <w:noWrap/>
            <w:vAlign w:val="center"/>
            <w:hideMark/>
          </w:tcPr>
          <w:p w14:paraId="4E0F207B" w14:textId="77777777" w:rsidR="00324F8E" w:rsidRPr="00C81954" w:rsidRDefault="00324F8E" w:rsidP="00FA2358">
            <w:pPr>
              <w:pStyle w:val="afffffffa"/>
            </w:pPr>
            <w:r w:rsidRPr="00C81954">
              <w:t>2031</w:t>
            </w:r>
          </w:p>
        </w:tc>
        <w:tc>
          <w:tcPr>
            <w:tcW w:w="625" w:type="pct"/>
            <w:shd w:val="clear" w:color="auto" w:fill="auto"/>
            <w:vAlign w:val="center"/>
            <w:hideMark/>
          </w:tcPr>
          <w:p w14:paraId="355DFCD4" w14:textId="77777777" w:rsidR="00324F8E" w:rsidRPr="00C81954" w:rsidRDefault="00324F8E" w:rsidP="00FA2358">
            <w:pPr>
              <w:pStyle w:val="afffffffa"/>
            </w:pPr>
            <w:r w:rsidRPr="00C81954">
              <w:t>не исчерпан</w:t>
            </w:r>
          </w:p>
        </w:tc>
      </w:tr>
      <w:tr w:rsidR="00324F8E" w:rsidRPr="00C81954" w14:paraId="2CF7E2F1" w14:textId="77777777" w:rsidTr="00324F8E">
        <w:trPr>
          <w:trHeight w:val="20"/>
        </w:trPr>
        <w:tc>
          <w:tcPr>
            <w:tcW w:w="266" w:type="pct"/>
            <w:vMerge/>
            <w:vAlign w:val="center"/>
            <w:hideMark/>
          </w:tcPr>
          <w:p w14:paraId="67BF2474" w14:textId="77777777" w:rsidR="00324F8E" w:rsidRPr="00C81954" w:rsidRDefault="00324F8E" w:rsidP="00FA2358">
            <w:pPr>
              <w:pStyle w:val="afffffffa"/>
            </w:pPr>
          </w:p>
        </w:tc>
        <w:tc>
          <w:tcPr>
            <w:tcW w:w="1125" w:type="pct"/>
            <w:vMerge/>
            <w:vAlign w:val="center"/>
            <w:hideMark/>
          </w:tcPr>
          <w:p w14:paraId="2AE65D2B" w14:textId="77777777" w:rsidR="00324F8E" w:rsidRPr="00C81954" w:rsidRDefault="00324F8E" w:rsidP="00FA2358">
            <w:pPr>
              <w:pStyle w:val="afffffffa"/>
            </w:pPr>
          </w:p>
        </w:tc>
        <w:tc>
          <w:tcPr>
            <w:tcW w:w="634" w:type="pct"/>
            <w:shd w:val="clear" w:color="auto" w:fill="auto"/>
            <w:vAlign w:val="center"/>
            <w:hideMark/>
          </w:tcPr>
          <w:p w14:paraId="62910B18" w14:textId="77777777" w:rsidR="00324F8E" w:rsidRPr="00C81954" w:rsidRDefault="00324F8E" w:rsidP="00FA2358">
            <w:pPr>
              <w:pStyle w:val="afffffffa"/>
            </w:pPr>
            <w:r w:rsidRPr="00C81954">
              <w:t>ДЕ-25-14ГМ</w:t>
            </w:r>
          </w:p>
        </w:tc>
        <w:tc>
          <w:tcPr>
            <w:tcW w:w="370" w:type="pct"/>
            <w:shd w:val="clear" w:color="auto" w:fill="auto"/>
            <w:vAlign w:val="center"/>
            <w:hideMark/>
          </w:tcPr>
          <w:p w14:paraId="716374B4" w14:textId="77777777" w:rsidR="00324F8E" w:rsidRPr="00C81954" w:rsidRDefault="00324F8E" w:rsidP="00FA2358">
            <w:pPr>
              <w:pStyle w:val="afffffffa"/>
            </w:pPr>
            <w:r w:rsidRPr="00C81954">
              <w:t>1</w:t>
            </w:r>
          </w:p>
        </w:tc>
        <w:tc>
          <w:tcPr>
            <w:tcW w:w="842" w:type="pct"/>
            <w:shd w:val="clear" w:color="auto" w:fill="auto"/>
            <w:vAlign w:val="center"/>
            <w:hideMark/>
          </w:tcPr>
          <w:p w14:paraId="0F810731" w14:textId="77777777" w:rsidR="00324F8E" w:rsidRPr="00C81954" w:rsidRDefault="00324F8E" w:rsidP="00FA2358">
            <w:pPr>
              <w:pStyle w:val="afffffffa"/>
            </w:pPr>
            <w:r w:rsidRPr="00C81954">
              <w:t>1987</w:t>
            </w:r>
          </w:p>
        </w:tc>
        <w:tc>
          <w:tcPr>
            <w:tcW w:w="1138" w:type="pct"/>
            <w:shd w:val="clear" w:color="auto" w:fill="auto"/>
            <w:noWrap/>
            <w:vAlign w:val="center"/>
            <w:hideMark/>
          </w:tcPr>
          <w:p w14:paraId="63FDA88F" w14:textId="77777777" w:rsidR="00324F8E" w:rsidRPr="00C81954" w:rsidRDefault="00324F8E" w:rsidP="00FA2358">
            <w:pPr>
              <w:pStyle w:val="afffffffa"/>
            </w:pPr>
            <w:r w:rsidRPr="00C81954">
              <w:t>2003</w:t>
            </w:r>
          </w:p>
        </w:tc>
        <w:tc>
          <w:tcPr>
            <w:tcW w:w="625" w:type="pct"/>
            <w:shd w:val="clear" w:color="auto" w:fill="auto"/>
            <w:vAlign w:val="center"/>
            <w:hideMark/>
          </w:tcPr>
          <w:p w14:paraId="153853EA" w14:textId="77777777" w:rsidR="00324F8E" w:rsidRPr="00C81954" w:rsidRDefault="00324F8E" w:rsidP="00FA2358">
            <w:pPr>
              <w:pStyle w:val="afffffffa"/>
            </w:pPr>
            <w:r w:rsidRPr="00C81954">
              <w:t>исчерпан</w:t>
            </w:r>
          </w:p>
        </w:tc>
      </w:tr>
      <w:tr w:rsidR="00324F8E" w:rsidRPr="00C81954" w14:paraId="6D642874" w14:textId="77777777" w:rsidTr="00324F8E">
        <w:trPr>
          <w:trHeight w:val="20"/>
        </w:trPr>
        <w:tc>
          <w:tcPr>
            <w:tcW w:w="266" w:type="pct"/>
            <w:vMerge/>
            <w:vAlign w:val="center"/>
            <w:hideMark/>
          </w:tcPr>
          <w:p w14:paraId="3CCA1476" w14:textId="77777777" w:rsidR="00324F8E" w:rsidRPr="00C81954" w:rsidRDefault="00324F8E" w:rsidP="00FA2358">
            <w:pPr>
              <w:pStyle w:val="afffffffa"/>
            </w:pPr>
          </w:p>
        </w:tc>
        <w:tc>
          <w:tcPr>
            <w:tcW w:w="1125" w:type="pct"/>
            <w:vMerge/>
            <w:vAlign w:val="center"/>
            <w:hideMark/>
          </w:tcPr>
          <w:p w14:paraId="2F7FD5B3" w14:textId="77777777" w:rsidR="00324F8E" w:rsidRPr="00C81954" w:rsidRDefault="00324F8E" w:rsidP="00FA2358">
            <w:pPr>
              <w:pStyle w:val="afffffffa"/>
            </w:pPr>
          </w:p>
        </w:tc>
        <w:tc>
          <w:tcPr>
            <w:tcW w:w="634" w:type="pct"/>
            <w:shd w:val="clear" w:color="auto" w:fill="auto"/>
            <w:vAlign w:val="center"/>
            <w:hideMark/>
          </w:tcPr>
          <w:p w14:paraId="5635FDE8" w14:textId="77777777" w:rsidR="00324F8E" w:rsidRPr="00C81954" w:rsidRDefault="00324F8E" w:rsidP="00FA2358">
            <w:pPr>
              <w:pStyle w:val="afffffffa"/>
            </w:pPr>
            <w:r w:rsidRPr="00C81954">
              <w:t>ДЕ-25-14ГМ</w:t>
            </w:r>
          </w:p>
        </w:tc>
        <w:tc>
          <w:tcPr>
            <w:tcW w:w="370" w:type="pct"/>
            <w:shd w:val="clear" w:color="auto" w:fill="auto"/>
            <w:vAlign w:val="center"/>
            <w:hideMark/>
          </w:tcPr>
          <w:p w14:paraId="705A8ADD" w14:textId="77777777" w:rsidR="00324F8E" w:rsidRPr="00C81954" w:rsidRDefault="00324F8E" w:rsidP="00FA2358">
            <w:pPr>
              <w:pStyle w:val="afffffffa"/>
            </w:pPr>
            <w:r w:rsidRPr="00C81954">
              <w:t>1</w:t>
            </w:r>
          </w:p>
        </w:tc>
        <w:tc>
          <w:tcPr>
            <w:tcW w:w="842" w:type="pct"/>
            <w:shd w:val="clear" w:color="auto" w:fill="auto"/>
            <w:vAlign w:val="center"/>
            <w:hideMark/>
          </w:tcPr>
          <w:p w14:paraId="5C8E3B77" w14:textId="77777777" w:rsidR="00324F8E" w:rsidRPr="00C81954" w:rsidRDefault="00324F8E" w:rsidP="00FA2358">
            <w:pPr>
              <w:pStyle w:val="afffffffa"/>
            </w:pPr>
            <w:r w:rsidRPr="00C81954">
              <w:t>2008</w:t>
            </w:r>
          </w:p>
        </w:tc>
        <w:tc>
          <w:tcPr>
            <w:tcW w:w="1138" w:type="pct"/>
            <w:shd w:val="clear" w:color="auto" w:fill="auto"/>
            <w:noWrap/>
            <w:vAlign w:val="center"/>
            <w:hideMark/>
          </w:tcPr>
          <w:p w14:paraId="578C35BF" w14:textId="77777777" w:rsidR="00324F8E" w:rsidRPr="00C81954" w:rsidRDefault="00324F8E" w:rsidP="00FA2358">
            <w:pPr>
              <w:pStyle w:val="afffffffa"/>
            </w:pPr>
            <w:r w:rsidRPr="00C81954">
              <w:t>2024</w:t>
            </w:r>
          </w:p>
        </w:tc>
        <w:tc>
          <w:tcPr>
            <w:tcW w:w="625" w:type="pct"/>
            <w:shd w:val="clear" w:color="auto" w:fill="auto"/>
            <w:vAlign w:val="center"/>
            <w:hideMark/>
          </w:tcPr>
          <w:p w14:paraId="38F6C158" w14:textId="77777777" w:rsidR="00324F8E" w:rsidRPr="00C81954" w:rsidRDefault="00324F8E" w:rsidP="00FA2358">
            <w:pPr>
              <w:pStyle w:val="afffffffa"/>
            </w:pPr>
            <w:r w:rsidRPr="00C81954">
              <w:t>не исчерпан</w:t>
            </w:r>
          </w:p>
        </w:tc>
      </w:tr>
      <w:tr w:rsidR="00324F8E" w:rsidRPr="00C81954" w14:paraId="239BF1FF" w14:textId="77777777" w:rsidTr="00324F8E">
        <w:trPr>
          <w:trHeight w:val="20"/>
        </w:trPr>
        <w:tc>
          <w:tcPr>
            <w:tcW w:w="5000" w:type="pct"/>
            <w:gridSpan w:val="7"/>
            <w:shd w:val="clear" w:color="auto" w:fill="auto"/>
            <w:vAlign w:val="center"/>
            <w:hideMark/>
          </w:tcPr>
          <w:p w14:paraId="3670E207" w14:textId="77777777" w:rsidR="00324F8E" w:rsidRPr="00C81954" w:rsidRDefault="00324F8E" w:rsidP="00FA2358">
            <w:pPr>
              <w:pStyle w:val="afffffffa"/>
            </w:pPr>
            <w:r w:rsidRPr="00C81954">
              <w:t>МУП «Гарант»</w:t>
            </w:r>
          </w:p>
        </w:tc>
      </w:tr>
      <w:tr w:rsidR="00324F8E" w:rsidRPr="00C81954" w14:paraId="457B7877" w14:textId="77777777" w:rsidTr="00324F8E">
        <w:trPr>
          <w:trHeight w:val="20"/>
        </w:trPr>
        <w:tc>
          <w:tcPr>
            <w:tcW w:w="266" w:type="pct"/>
            <w:vMerge w:val="restart"/>
            <w:shd w:val="clear" w:color="auto" w:fill="auto"/>
            <w:noWrap/>
            <w:vAlign w:val="center"/>
            <w:hideMark/>
          </w:tcPr>
          <w:p w14:paraId="72F9F9A7" w14:textId="77777777" w:rsidR="00324F8E" w:rsidRPr="00C81954" w:rsidRDefault="00324F8E" w:rsidP="00FA2358">
            <w:pPr>
              <w:pStyle w:val="afffffffa"/>
            </w:pPr>
            <w:r w:rsidRPr="00C81954">
              <w:t>8</w:t>
            </w:r>
          </w:p>
        </w:tc>
        <w:tc>
          <w:tcPr>
            <w:tcW w:w="1125" w:type="pct"/>
            <w:vMerge w:val="restart"/>
            <w:shd w:val="clear" w:color="auto" w:fill="auto"/>
            <w:vAlign w:val="center"/>
            <w:hideMark/>
          </w:tcPr>
          <w:p w14:paraId="7AEB7217" w14:textId="77777777" w:rsidR="00324F8E" w:rsidRPr="00C81954" w:rsidRDefault="00324F8E" w:rsidP="00FA2358">
            <w:pPr>
              <w:pStyle w:val="afffffffa"/>
            </w:pPr>
            <w:r w:rsidRPr="00C81954">
              <w:t>Модульная котельная д. Конец-Бор</w:t>
            </w:r>
          </w:p>
        </w:tc>
        <w:tc>
          <w:tcPr>
            <w:tcW w:w="634" w:type="pct"/>
            <w:shd w:val="clear" w:color="auto" w:fill="auto"/>
            <w:vAlign w:val="center"/>
            <w:hideMark/>
          </w:tcPr>
          <w:p w14:paraId="3584CCAD" w14:textId="77777777" w:rsidR="00324F8E" w:rsidRPr="00C81954" w:rsidRDefault="00324F8E" w:rsidP="00FA2358">
            <w:pPr>
              <w:pStyle w:val="afffffffa"/>
            </w:pPr>
            <w:r w:rsidRPr="00C81954">
              <w:t>Rossen RSA-500</w:t>
            </w:r>
          </w:p>
        </w:tc>
        <w:tc>
          <w:tcPr>
            <w:tcW w:w="370" w:type="pct"/>
            <w:shd w:val="clear" w:color="auto" w:fill="auto"/>
            <w:vAlign w:val="center"/>
            <w:hideMark/>
          </w:tcPr>
          <w:p w14:paraId="42ACC71D" w14:textId="77777777" w:rsidR="00324F8E" w:rsidRPr="00C81954" w:rsidRDefault="00324F8E" w:rsidP="00FA2358">
            <w:pPr>
              <w:pStyle w:val="afffffffa"/>
            </w:pPr>
            <w:r w:rsidRPr="00C81954">
              <w:t>1</w:t>
            </w:r>
          </w:p>
        </w:tc>
        <w:tc>
          <w:tcPr>
            <w:tcW w:w="842" w:type="pct"/>
            <w:shd w:val="clear" w:color="auto" w:fill="auto"/>
            <w:vAlign w:val="center"/>
            <w:hideMark/>
          </w:tcPr>
          <w:p w14:paraId="795F7B33" w14:textId="77777777" w:rsidR="00324F8E" w:rsidRPr="00C81954" w:rsidRDefault="00324F8E" w:rsidP="00FA2358">
            <w:pPr>
              <w:pStyle w:val="afffffffa"/>
            </w:pPr>
            <w:r w:rsidRPr="00C81954">
              <w:t>2008</w:t>
            </w:r>
          </w:p>
        </w:tc>
        <w:tc>
          <w:tcPr>
            <w:tcW w:w="1138" w:type="pct"/>
            <w:shd w:val="clear" w:color="auto" w:fill="auto"/>
            <w:noWrap/>
            <w:vAlign w:val="center"/>
            <w:hideMark/>
          </w:tcPr>
          <w:p w14:paraId="5F06414C" w14:textId="77777777" w:rsidR="00324F8E" w:rsidRPr="00C81954" w:rsidRDefault="00324F8E" w:rsidP="00FA2358">
            <w:pPr>
              <w:pStyle w:val="afffffffa"/>
            </w:pPr>
            <w:r w:rsidRPr="00C81954">
              <w:t>2024</w:t>
            </w:r>
          </w:p>
        </w:tc>
        <w:tc>
          <w:tcPr>
            <w:tcW w:w="625" w:type="pct"/>
            <w:shd w:val="clear" w:color="auto" w:fill="auto"/>
            <w:vAlign w:val="center"/>
            <w:hideMark/>
          </w:tcPr>
          <w:p w14:paraId="0E03DE7F" w14:textId="77777777" w:rsidR="00324F8E" w:rsidRPr="00C81954" w:rsidRDefault="00324F8E" w:rsidP="00FA2358">
            <w:pPr>
              <w:pStyle w:val="afffffffa"/>
            </w:pPr>
            <w:r w:rsidRPr="00C81954">
              <w:t>не исчерпан</w:t>
            </w:r>
          </w:p>
        </w:tc>
      </w:tr>
      <w:tr w:rsidR="00324F8E" w:rsidRPr="00C81954" w14:paraId="34426880" w14:textId="77777777" w:rsidTr="00324F8E">
        <w:trPr>
          <w:trHeight w:val="20"/>
        </w:trPr>
        <w:tc>
          <w:tcPr>
            <w:tcW w:w="266" w:type="pct"/>
            <w:vMerge/>
            <w:vAlign w:val="center"/>
            <w:hideMark/>
          </w:tcPr>
          <w:p w14:paraId="2CC94E44" w14:textId="77777777" w:rsidR="00324F8E" w:rsidRPr="00C81954" w:rsidRDefault="00324F8E" w:rsidP="00FA2358">
            <w:pPr>
              <w:pStyle w:val="afffffffa"/>
            </w:pPr>
          </w:p>
        </w:tc>
        <w:tc>
          <w:tcPr>
            <w:tcW w:w="1125" w:type="pct"/>
            <w:vMerge/>
            <w:vAlign w:val="center"/>
            <w:hideMark/>
          </w:tcPr>
          <w:p w14:paraId="41CC42CC" w14:textId="77777777" w:rsidR="00324F8E" w:rsidRPr="00C81954" w:rsidRDefault="00324F8E" w:rsidP="00FA2358">
            <w:pPr>
              <w:pStyle w:val="afffffffa"/>
            </w:pPr>
          </w:p>
        </w:tc>
        <w:tc>
          <w:tcPr>
            <w:tcW w:w="634" w:type="pct"/>
            <w:shd w:val="clear" w:color="auto" w:fill="auto"/>
            <w:vAlign w:val="center"/>
            <w:hideMark/>
          </w:tcPr>
          <w:p w14:paraId="542B5982" w14:textId="77777777" w:rsidR="00324F8E" w:rsidRPr="00C81954" w:rsidRDefault="00324F8E" w:rsidP="00FA2358">
            <w:pPr>
              <w:pStyle w:val="afffffffa"/>
            </w:pPr>
            <w:r w:rsidRPr="00C81954">
              <w:t>Rossen RSA-500</w:t>
            </w:r>
          </w:p>
        </w:tc>
        <w:tc>
          <w:tcPr>
            <w:tcW w:w="370" w:type="pct"/>
            <w:shd w:val="clear" w:color="auto" w:fill="auto"/>
            <w:vAlign w:val="center"/>
            <w:hideMark/>
          </w:tcPr>
          <w:p w14:paraId="1E15C26B" w14:textId="77777777" w:rsidR="00324F8E" w:rsidRPr="00C81954" w:rsidRDefault="00324F8E" w:rsidP="00FA2358">
            <w:pPr>
              <w:pStyle w:val="afffffffa"/>
            </w:pPr>
            <w:r w:rsidRPr="00C81954">
              <w:t>1</w:t>
            </w:r>
          </w:p>
        </w:tc>
        <w:tc>
          <w:tcPr>
            <w:tcW w:w="842" w:type="pct"/>
            <w:shd w:val="clear" w:color="auto" w:fill="auto"/>
            <w:vAlign w:val="center"/>
            <w:hideMark/>
          </w:tcPr>
          <w:p w14:paraId="43D055D1" w14:textId="77777777" w:rsidR="00324F8E" w:rsidRPr="00C81954" w:rsidRDefault="00324F8E" w:rsidP="00FA2358">
            <w:pPr>
              <w:pStyle w:val="afffffffa"/>
            </w:pPr>
            <w:r w:rsidRPr="00C81954">
              <w:t>1995</w:t>
            </w:r>
          </w:p>
        </w:tc>
        <w:tc>
          <w:tcPr>
            <w:tcW w:w="1138" w:type="pct"/>
            <w:shd w:val="clear" w:color="auto" w:fill="auto"/>
            <w:noWrap/>
            <w:vAlign w:val="center"/>
            <w:hideMark/>
          </w:tcPr>
          <w:p w14:paraId="2A790FB0" w14:textId="77777777" w:rsidR="00324F8E" w:rsidRPr="00C81954" w:rsidRDefault="00324F8E" w:rsidP="00FA2358">
            <w:pPr>
              <w:pStyle w:val="afffffffa"/>
            </w:pPr>
            <w:r w:rsidRPr="00C81954">
              <w:t>2011</w:t>
            </w:r>
          </w:p>
        </w:tc>
        <w:tc>
          <w:tcPr>
            <w:tcW w:w="625" w:type="pct"/>
            <w:shd w:val="clear" w:color="auto" w:fill="auto"/>
            <w:vAlign w:val="center"/>
            <w:hideMark/>
          </w:tcPr>
          <w:p w14:paraId="015BA7D6" w14:textId="77777777" w:rsidR="00324F8E" w:rsidRPr="00C81954" w:rsidRDefault="00324F8E" w:rsidP="00FA2358">
            <w:pPr>
              <w:pStyle w:val="afffffffa"/>
            </w:pPr>
            <w:r w:rsidRPr="00C81954">
              <w:t>исчерпан</w:t>
            </w:r>
          </w:p>
        </w:tc>
      </w:tr>
    </w:tbl>
    <w:p w14:paraId="56BC3B82" w14:textId="7F8F2C1C" w:rsidR="000E361F" w:rsidRPr="00C81954" w:rsidRDefault="00551B65" w:rsidP="00FA2358">
      <w:pPr>
        <w:pStyle w:val="afe"/>
        <w:rPr>
          <w:color w:val="auto"/>
        </w:rPr>
      </w:pPr>
      <w:r w:rsidRPr="00C81954">
        <w:rPr>
          <w:color w:val="auto"/>
        </w:rPr>
        <w:t>В</w:t>
      </w:r>
      <w:r w:rsidR="00DF55F5" w:rsidRPr="00C81954">
        <w:rPr>
          <w:color w:val="auto"/>
        </w:rPr>
        <w:t xml:space="preserve"> данный момент котельное оборудование с выработанным парковым ресурсом, но прошедшее техническое освидетельствование и диагностирование, эксплуатируется в рабочем режиме. При этом в ближайшее время может возникнуть необходимость в капитальном ремонте части котельного оборудования со сроком службы выше нормативного.</w:t>
      </w:r>
    </w:p>
    <w:p w14:paraId="70ADF8E5" w14:textId="51E9219D" w:rsidR="000E361F" w:rsidRPr="00C81954" w:rsidRDefault="000E361F" w:rsidP="00FA2358">
      <w:pPr>
        <w:pStyle w:val="afe"/>
        <w:rPr>
          <w:color w:val="auto"/>
        </w:rPr>
      </w:pPr>
    </w:p>
    <w:p w14:paraId="5B166DF8" w14:textId="77777777" w:rsidR="00E16619" w:rsidRPr="00C81954" w:rsidRDefault="00E16619" w:rsidP="00FA2358">
      <w:pPr>
        <w:pStyle w:val="afe"/>
        <w:rPr>
          <w:color w:val="auto"/>
        </w:rPr>
        <w:sectPr w:rsidR="00E16619" w:rsidRPr="00C81954" w:rsidSect="00E16619">
          <w:pgSz w:w="16838" w:h="11906" w:orient="landscape" w:code="9"/>
          <w:pgMar w:top="1418" w:right="851" w:bottom="851" w:left="851" w:header="0" w:footer="510" w:gutter="0"/>
          <w:cols w:space="708"/>
          <w:docGrid w:linePitch="360"/>
        </w:sectPr>
      </w:pPr>
    </w:p>
    <w:p w14:paraId="5AB3FB9A" w14:textId="454FDC90" w:rsidR="00680659" w:rsidRPr="00C81954" w:rsidRDefault="00661F56" w:rsidP="00FA2358">
      <w:pPr>
        <w:pStyle w:val="30"/>
      </w:pPr>
      <w:bookmarkStart w:id="145" w:name="_Toc74312397"/>
      <w:r w:rsidRPr="00C81954">
        <w:lastRenderedPageBreak/>
        <w:t xml:space="preserve"> </w:t>
      </w:r>
      <w:bookmarkStart w:id="146" w:name="_Toc135841098"/>
      <w:bookmarkEnd w:id="145"/>
      <w:r w:rsidR="00680659" w:rsidRPr="00C81954">
        <w:t xml:space="preserve">Схемы выдачи тепловой мощности, структура теплофикационных </w:t>
      </w:r>
      <w:r w:rsidR="00680659" w:rsidRPr="00C81954">
        <w:br/>
        <w:t xml:space="preserve">установок (для источников тепловой энергии, функционирующих </w:t>
      </w:r>
      <w:r w:rsidR="00680659" w:rsidRPr="00C81954">
        <w:br/>
        <w:t xml:space="preserve">в режиме комбинированной выработки электрической и тепловой </w:t>
      </w:r>
      <w:r w:rsidR="00E10520" w:rsidRPr="00C81954">
        <w:br/>
      </w:r>
      <w:r w:rsidR="00680659" w:rsidRPr="00C81954">
        <w:t>энергии)</w:t>
      </w:r>
      <w:bookmarkEnd w:id="146"/>
    </w:p>
    <w:p w14:paraId="6C524EC1" w14:textId="77777777" w:rsidR="00E16619" w:rsidRPr="00C81954" w:rsidRDefault="00E16619" w:rsidP="00FA2358">
      <w:pPr>
        <w:spacing w:line="288" w:lineRule="auto"/>
        <w:rPr>
          <w:color w:val="auto"/>
        </w:rPr>
      </w:pPr>
      <w:r w:rsidRPr="00C81954">
        <w:rPr>
          <w:color w:val="auto"/>
        </w:rPr>
        <w:t>Котельная установка представляет собой совокупность котла (котлов) и оборудования, включающего следующие устройства:</w:t>
      </w:r>
    </w:p>
    <w:p w14:paraId="2CA43115" w14:textId="682AAC76" w:rsidR="00E16619" w:rsidRPr="00C81954" w:rsidRDefault="00E16619" w:rsidP="00FA2358">
      <w:pPr>
        <w:spacing w:line="288" w:lineRule="auto"/>
        <w:rPr>
          <w:color w:val="auto"/>
        </w:rPr>
      </w:pPr>
      <w:r w:rsidRPr="00C81954">
        <w:rPr>
          <w:color w:val="auto"/>
        </w:rPr>
        <w:t>- устройства подачи и сжигания топлива,</w:t>
      </w:r>
    </w:p>
    <w:p w14:paraId="31FBCCEB" w14:textId="201F750F" w:rsidR="00E16619" w:rsidRPr="00C81954" w:rsidRDefault="00E16619" w:rsidP="00FA2358">
      <w:pPr>
        <w:spacing w:line="288" w:lineRule="auto"/>
        <w:rPr>
          <w:color w:val="auto"/>
        </w:rPr>
      </w:pPr>
      <w:r w:rsidRPr="00C81954">
        <w:rPr>
          <w:color w:val="auto"/>
        </w:rPr>
        <w:t>- очистки, химической подготовки и деаэрации воды,</w:t>
      </w:r>
    </w:p>
    <w:p w14:paraId="23F1287E" w14:textId="6BB60FF9" w:rsidR="00E16619" w:rsidRPr="00C81954" w:rsidRDefault="00E16619" w:rsidP="00FA2358">
      <w:pPr>
        <w:spacing w:line="288" w:lineRule="auto"/>
        <w:rPr>
          <w:color w:val="auto"/>
        </w:rPr>
      </w:pPr>
      <w:r w:rsidRPr="00C81954">
        <w:rPr>
          <w:color w:val="auto"/>
        </w:rPr>
        <w:t>- теплообменные аппараты различного назначения;</w:t>
      </w:r>
    </w:p>
    <w:p w14:paraId="75AB2A6F" w14:textId="1EB6EE90" w:rsidR="00E16619" w:rsidRPr="00C81954" w:rsidRDefault="00E16619" w:rsidP="00FA2358">
      <w:pPr>
        <w:spacing w:line="288" w:lineRule="auto"/>
        <w:rPr>
          <w:color w:val="auto"/>
        </w:rPr>
      </w:pPr>
      <w:r w:rsidRPr="00C81954">
        <w:rPr>
          <w:color w:val="auto"/>
        </w:rPr>
        <w:t>- насосы исходной (сырой) воды, сетевые или циркуляционные (для циркуляции воды в системе теплоснабжения), подпиточные (для возмещения воды, расходуемой у потребителя и утечек в сетях), питательные (для подачи воды в паровые котлы), рециркуляционные (подмешивающие);</w:t>
      </w:r>
    </w:p>
    <w:p w14:paraId="4287DB29" w14:textId="4C8248E8" w:rsidR="00E16619" w:rsidRPr="00C81954" w:rsidRDefault="00E16619" w:rsidP="00FA2358">
      <w:pPr>
        <w:spacing w:line="288" w:lineRule="auto"/>
        <w:rPr>
          <w:color w:val="auto"/>
        </w:rPr>
      </w:pPr>
      <w:r w:rsidRPr="00C81954">
        <w:rPr>
          <w:color w:val="auto"/>
        </w:rPr>
        <w:t>- баки питательные, конденсационные, баки-аккумуляторы горячей воды;</w:t>
      </w:r>
    </w:p>
    <w:p w14:paraId="70EF9107" w14:textId="04E5B4B7" w:rsidR="00E16619" w:rsidRPr="00C81954" w:rsidRDefault="00E16619" w:rsidP="00FA2358">
      <w:pPr>
        <w:spacing w:line="288" w:lineRule="auto"/>
        <w:rPr>
          <w:color w:val="auto"/>
        </w:rPr>
      </w:pPr>
      <w:r w:rsidRPr="00C81954">
        <w:rPr>
          <w:color w:val="auto"/>
        </w:rPr>
        <w:t>- дутьевые вентиляторы и воздушный тракт,</w:t>
      </w:r>
    </w:p>
    <w:p w14:paraId="319BB148" w14:textId="28271978" w:rsidR="00E16619" w:rsidRPr="00C81954" w:rsidRDefault="00E16619" w:rsidP="00FA2358">
      <w:pPr>
        <w:spacing w:line="288" w:lineRule="auto"/>
        <w:rPr>
          <w:color w:val="auto"/>
        </w:rPr>
      </w:pPr>
      <w:r w:rsidRPr="00C81954">
        <w:rPr>
          <w:color w:val="auto"/>
        </w:rPr>
        <w:t>- дымососы, газовый тракт и дымовую трубу;</w:t>
      </w:r>
    </w:p>
    <w:p w14:paraId="3CECD4D3" w14:textId="132500DD" w:rsidR="00E16619" w:rsidRPr="00C81954" w:rsidRDefault="00E16619" w:rsidP="00FA2358">
      <w:pPr>
        <w:spacing w:line="288" w:lineRule="auto"/>
        <w:rPr>
          <w:color w:val="auto"/>
        </w:rPr>
      </w:pPr>
      <w:r w:rsidRPr="00C81954">
        <w:rPr>
          <w:color w:val="auto"/>
        </w:rPr>
        <w:t>- устройства вентиляции,</w:t>
      </w:r>
    </w:p>
    <w:p w14:paraId="64AD68EF" w14:textId="20F8F67B" w:rsidR="00E16619" w:rsidRPr="00C81954" w:rsidRDefault="00E16619" w:rsidP="00FA2358">
      <w:pPr>
        <w:spacing w:line="288" w:lineRule="auto"/>
        <w:rPr>
          <w:color w:val="auto"/>
        </w:rPr>
      </w:pPr>
      <w:r w:rsidRPr="00C81954">
        <w:rPr>
          <w:color w:val="auto"/>
        </w:rPr>
        <w:t>- системы автоматического регулирования и безопасности сжигания топлива,</w:t>
      </w:r>
    </w:p>
    <w:p w14:paraId="6B9F8132" w14:textId="50432E08" w:rsidR="00E16619" w:rsidRPr="00C81954" w:rsidRDefault="00E16619" w:rsidP="00FA2358">
      <w:pPr>
        <w:spacing w:line="288" w:lineRule="auto"/>
        <w:rPr>
          <w:color w:val="auto"/>
        </w:rPr>
      </w:pPr>
      <w:r w:rsidRPr="00C81954">
        <w:rPr>
          <w:color w:val="auto"/>
        </w:rPr>
        <w:t>- тепловой щит или пульт управления.</w:t>
      </w:r>
    </w:p>
    <w:p w14:paraId="612C5C57" w14:textId="77777777" w:rsidR="00E16619" w:rsidRPr="00C81954" w:rsidRDefault="00E16619" w:rsidP="00FA2358">
      <w:pPr>
        <w:spacing w:line="288" w:lineRule="auto"/>
        <w:rPr>
          <w:color w:val="auto"/>
        </w:rPr>
      </w:pPr>
      <w:r w:rsidRPr="00C81954">
        <w:rPr>
          <w:color w:val="auto"/>
        </w:rPr>
        <w:t>Тепловая схема котельной зависит от вида вырабатываемого теплоносителя и от схемы тепловых сетей, связывающих котельную с потребителями пара или горячей воды, от качества исходной воды. Водяные тепловые сети бывают двух типов: закрытые и открытые. При закрытой системе вода (или пар) отдает свою теплоту в местных системах и полностью возвращается в котельную. При открытой системе вода (или пар) частично, а в редких случаях полностью отбирается в местных установках. Схема тепловой сети определяет производительность оборудования водоподготовки, а также вместимость баков-аккумуляторов.</w:t>
      </w:r>
    </w:p>
    <w:p w14:paraId="00EFC157" w14:textId="6EFC5695" w:rsidR="00DA54C3" w:rsidRPr="00C81954" w:rsidRDefault="00E16619" w:rsidP="00FA2358">
      <w:pPr>
        <w:spacing w:line="288" w:lineRule="auto"/>
        <w:rPr>
          <w:color w:val="auto"/>
        </w:rPr>
      </w:pPr>
      <w:r w:rsidRPr="00C81954">
        <w:rPr>
          <w:color w:val="auto"/>
        </w:rPr>
        <w:t>Во многих случаях в паровых котельных для приготовления горячей воды устанавливают и водогрейные котлы, которые полностью обеспечивают потребность в горячей воде или являются пиковыми. Котлы устанавливают за пароводяным подогревателем по ходу воды в качестве второй ступени подогрева. Если пароводогрейная котельная обслуживает открытые водяные сети, тепловой схемой предусматривается установка двух деаэраторов – для питательной и подпиточной воды. Для выравнивания режима приготовления горячей воды, а также для ограничения и выравнивания давления в системах горячего и холодного водоснабжения в отопительных котельных предусматривают установку баков-аккумуляторов.</w:t>
      </w:r>
    </w:p>
    <w:p w14:paraId="407190B9" w14:textId="44CC79B9" w:rsidR="00FD11BF" w:rsidRPr="00C81954" w:rsidRDefault="00FD11BF" w:rsidP="00FA2358">
      <w:pPr>
        <w:pStyle w:val="afe"/>
        <w:rPr>
          <w:color w:val="auto"/>
        </w:rPr>
      </w:pPr>
    </w:p>
    <w:p w14:paraId="4E4C2AF1" w14:textId="0DE8F833" w:rsidR="00680659" w:rsidRPr="00C81954" w:rsidRDefault="00680659" w:rsidP="00FA2358">
      <w:pPr>
        <w:pStyle w:val="30"/>
      </w:pPr>
      <w:bookmarkStart w:id="147" w:name="_Toc135841099"/>
      <w:r w:rsidRPr="00C81954">
        <w:t>Способы регулирования отпуска тепловой энергии от источников</w:t>
      </w:r>
      <w:r w:rsidRPr="00C81954">
        <w:br/>
        <w:t xml:space="preserve">тепловой энергии с обоснованием выбора графика изменения температур </w:t>
      </w:r>
      <w:r w:rsidRPr="00C81954">
        <w:br/>
        <w:t xml:space="preserve">и расхода теплоносителя в зависимости от температуры </w:t>
      </w:r>
      <w:r w:rsidR="00DA54C3" w:rsidRPr="00C81954">
        <w:br/>
      </w:r>
      <w:r w:rsidRPr="00C81954">
        <w:t>наружного воздуха</w:t>
      </w:r>
      <w:bookmarkEnd w:id="147"/>
    </w:p>
    <w:p w14:paraId="3A78D4F9" w14:textId="11EF3EB4" w:rsidR="00FD11BF" w:rsidRPr="00C81954" w:rsidRDefault="00FD11BF" w:rsidP="00FA2358">
      <w:pPr>
        <w:pStyle w:val="afe"/>
        <w:rPr>
          <w:color w:val="auto"/>
        </w:rPr>
      </w:pPr>
      <w:r w:rsidRPr="00C81954">
        <w:rPr>
          <w:color w:val="auto"/>
        </w:rPr>
        <w:t xml:space="preserve">Выдача тепловой мощности от котельных </w:t>
      </w:r>
      <w:r w:rsidR="00324F8E" w:rsidRPr="00C81954">
        <w:rPr>
          <w:color w:val="auto"/>
        </w:rPr>
        <w:t>Краснокамского ГО</w:t>
      </w:r>
      <w:r w:rsidRPr="00C81954">
        <w:rPr>
          <w:color w:val="auto"/>
        </w:rPr>
        <w:t xml:space="preserve"> потребителям осуществляется горячей водой по графикам, представленным в таблице </w:t>
      </w:r>
      <w:r w:rsidRPr="00C81954">
        <w:rPr>
          <w:color w:val="auto"/>
        </w:rPr>
        <w:fldChar w:fldCharType="begin"/>
      </w:r>
      <w:r w:rsidRPr="00C81954">
        <w:rPr>
          <w:color w:val="auto"/>
        </w:rPr>
        <w:instrText xml:space="preserve"> REF _Ref116652364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color w:val="auto"/>
        </w:rPr>
        <w:t>28</w:t>
      </w:r>
      <w:r w:rsidRPr="00C81954">
        <w:rPr>
          <w:color w:val="auto"/>
        </w:rPr>
        <w:fldChar w:fldCharType="end"/>
      </w:r>
      <w:r w:rsidRPr="00C81954">
        <w:rPr>
          <w:color w:val="auto"/>
        </w:rPr>
        <w:t>.</w:t>
      </w:r>
    </w:p>
    <w:p w14:paraId="589A2365" w14:textId="39B692B6" w:rsidR="001964C3" w:rsidRPr="00C81954" w:rsidRDefault="00965DA7" w:rsidP="00FA2358">
      <w:pPr>
        <w:pStyle w:val="affff7"/>
      </w:pPr>
      <w:bookmarkStart w:id="148" w:name="_Ref116652364"/>
      <w:bookmarkStart w:id="149" w:name="_Toc136104333"/>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28</w:t>
      </w:r>
      <w:r w:rsidR="00B25ED0" w:rsidRPr="00C81954">
        <w:rPr>
          <w:noProof/>
        </w:rPr>
        <w:fldChar w:fldCharType="end"/>
      </w:r>
      <w:bookmarkEnd w:id="148"/>
      <w:r w:rsidRPr="00C81954">
        <w:t xml:space="preserve">. </w:t>
      </w:r>
      <w:r w:rsidR="001964C3" w:rsidRPr="00C81954">
        <w:t xml:space="preserve">Перечень источников тепловой энергии, с указанием их температурных </w:t>
      </w:r>
      <w:r w:rsidR="001964C3" w:rsidRPr="00C81954">
        <w:br/>
        <w:t>графиков</w:t>
      </w:r>
      <w:bookmarkEnd w:id="149"/>
    </w:p>
    <w:tbl>
      <w:tblPr>
        <w:tblW w:w="5000" w:type="pct"/>
        <w:tblCellMar>
          <w:left w:w="28" w:type="dxa"/>
          <w:right w:w="28" w:type="dxa"/>
        </w:tblCellMar>
        <w:tblLook w:val="04A0" w:firstRow="1" w:lastRow="0" w:firstColumn="1" w:lastColumn="0" w:noHBand="0" w:noVBand="1"/>
      </w:tblPr>
      <w:tblGrid>
        <w:gridCol w:w="426"/>
        <w:gridCol w:w="4091"/>
        <w:gridCol w:w="1650"/>
        <w:gridCol w:w="3460"/>
      </w:tblGrid>
      <w:tr w:rsidR="008B0BEF" w:rsidRPr="00C81954" w14:paraId="7A465FCC" w14:textId="77777777" w:rsidTr="008B0BEF">
        <w:trPr>
          <w:cantSplit/>
          <w:trHeight w:val="20"/>
          <w:tblHeader/>
        </w:trPr>
        <w:tc>
          <w:tcPr>
            <w:tcW w:w="2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5E8CAA" w14:textId="77777777" w:rsidR="008B0BEF" w:rsidRPr="00C81954" w:rsidRDefault="008B0BEF" w:rsidP="00FA2358">
            <w:pPr>
              <w:pStyle w:val="afffffffa"/>
            </w:pPr>
            <w:r w:rsidRPr="00C81954">
              <w:t>№ п/п</w:t>
            </w:r>
          </w:p>
        </w:tc>
        <w:tc>
          <w:tcPr>
            <w:tcW w:w="21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473AC3" w14:textId="67BC9FAF" w:rsidR="008B0BEF" w:rsidRPr="00C81954" w:rsidRDefault="008B0BEF" w:rsidP="00FA2358">
            <w:pPr>
              <w:pStyle w:val="afffffffa"/>
            </w:pPr>
            <w:r w:rsidRPr="00C81954">
              <w:t>Наименование источника теплоснабжения</w:t>
            </w:r>
          </w:p>
        </w:tc>
        <w:tc>
          <w:tcPr>
            <w:tcW w:w="857" w:type="pct"/>
            <w:tcBorders>
              <w:top w:val="single" w:sz="4" w:space="0" w:color="auto"/>
              <w:left w:val="nil"/>
              <w:bottom w:val="single" w:sz="4" w:space="0" w:color="auto"/>
              <w:right w:val="single" w:sz="4" w:space="0" w:color="auto"/>
            </w:tcBorders>
            <w:shd w:val="clear" w:color="auto" w:fill="auto"/>
            <w:vAlign w:val="center"/>
            <w:hideMark/>
          </w:tcPr>
          <w:p w14:paraId="62A61EFC" w14:textId="081730AA" w:rsidR="008B0BEF" w:rsidRPr="00C81954" w:rsidRDefault="008B0BEF" w:rsidP="00FA2358">
            <w:pPr>
              <w:pStyle w:val="afffffffa"/>
            </w:pPr>
            <w:r w:rsidRPr="00C81954">
              <w:t xml:space="preserve">Темп. график, </w:t>
            </w:r>
            <w:r w:rsidRPr="00C81954">
              <w:rPr>
                <w:vertAlign w:val="superscript"/>
              </w:rPr>
              <w:t>0</w:t>
            </w:r>
            <w:r w:rsidRPr="00C81954">
              <w:t>С</w:t>
            </w:r>
          </w:p>
        </w:tc>
        <w:tc>
          <w:tcPr>
            <w:tcW w:w="1797" w:type="pct"/>
            <w:tcBorders>
              <w:top w:val="single" w:sz="4" w:space="0" w:color="auto"/>
              <w:left w:val="nil"/>
              <w:bottom w:val="single" w:sz="4" w:space="0" w:color="auto"/>
              <w:right w:val="single" w:sz="4" w:space="0" w:color="auto"/>
            </w:tcBorders>
            <w:shd w:val="clear" w:color="auto" w:fill="auto"/>
            <w:vAlign w:val="center"/>
            <w:hideMark/>
          </w:tcPr>
          <w:p w14:paraId="19FF82B7" w14:textId="77777777" w:rsidR="008B0BEF" w:rsidRPr="00C81954" w:rsidRDefault="008B0BEF" w:rsidP="00FA2358">
            <w:pPr>
              <w:pStyle w:val="afffffffa"/>
            </w:pPr>
            <w:r w:rsidRPr="00C81954">
              <w:t>Описание температурного графика</w:t>
            </w:r>
          </w:p>
        </w:tc>
      </w:tr>
      <w:tr w:rsidR="008B0BEF" w:rsidRPr="00C81954" w14:paraId="3E4A3A89" w14:textId="77777777" w:rsidTr="008B0BEF">
        <w:trPr>
          <w:cantSplit/>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3FB5D8C8" w14:textId="4BA8AB0F" w:rsidR="008B0BEF" w:rsidRPr="00C81954" w:rsidRDefault="008B0BEF" w:rsidP="00FA2358">
            <w:pPr>
              <w:pStyle w:val="afffffffa"/>
            </w:pPr>
            <w:r w:rsidRPr="00C81954">
              <w:t>МУП «ОВЕР-Гарант»</w:t>
            </w:r>
          </w:p>
        </w:tc>
      </w:tr>
      <w:tr w:rsidR="006D6A81" w:rsidRPr="00C81954" w14:paraId="1AAF6219" w14:textId="77777777" w:rsidTr="00E64FA0">
        <w:trPr>
          <w:cantSplit/>
          <w:trHeight w:val="20"/>
        </w:trPr>
        <w:tc>
          <w:tcPr>
            <w:tcW w:w="221" w:type="pct"/>
            <w:tcBorders>
              <w:top w:val="nil"/>
              <w:left w:val="single" w:sz="4" w:space="0" w:color="auto"/>
              <w:bottom w:val="single" w:sz="4" w:space="0" w:color="auto"/>
              <w:right w:val="single" w:sz="4" w:space="0" w:color="auto"/>
            </w:tcBorders>
            <w:shd w:val="clear" w:color="auto" w:fill="auto"/>
            <w:vAlign w:val="center"/>
          </w:tcPr>
          <w:p w14:paraId="41B0BD7F" w14:textId="1897CA0E" w:rsidR="006D6A81" w:rsidRPr="00C81954" w:rsidRDefault="006D6A81" w:rsidP="00FA2358">
            <w:pPr>
              <w:pStyle w:val="afffffffa"/>
            </w:pPr>
            <w:r w:rsidRPr="00C81954">
              <w:t>1</w:t>
            </w:r>
          </w:p>
        </w:tc>
        <w:tc>
          <w:tcPr>
            <w:tcW w:w="2125" w:type="pct"/>
            <w:tcBorders>
              <w:top w:val="nil"/>
              <w:left w:val="single" w:sz="4" w:space="0" w:color="auto"/>
              <w:bottom w:val="single" w:sz="4" w:space="0" w:color="auto"/>
              <w:right w:val="single" w:sz="4" w:space="0" w:color="auto"/>
            </w:tcBorders>
            <w:shd w:val="clear" w:color="auto" w:fill="auto"/>
            <w:vAlign w:val="center"/>
            <w:hideMark/>
          </w:tcPr>
          <w:p w14:paraId="346290BF" w14:textId="6A7F0E14" w:rsidR="006D6A81" w:rsidRPr="00C81954" w:rsidRDefault="006D6A81" w:rsidP="00FA2358">
            <w:pPr>
              <w:pStyle w:val="afffffffa"/>
            </w:pPr>
            <w:r w:rsidRPr="00C81954">
              <w:t>Котельная «Восточная»</w:t>
            </w:r>
          </w:p>
        </w:tc>
        <w:tc>
          <w:tcPr>
            <w:tcW w:w="857" w:type="pct"/>
            <w:tcBorders>
              <w:top w:val="nil"/>
              <w:left w:val="nil"/>
              <w:bottom w:val="single" w:sz="4" w:space="0" w:color="auto"/>
              <w:right w:val="single" w:sz="4" w:space="0" w:color="auto"/>
            </w:tcBorders>
            <w:shd w:val="clear" w:color="auto" w:fill="auto"/>
            <w:vAlign w:val="center"/>
          </w:tcPr>
          <w:p w14:paraId="4457C089" w14:textId="4122B319" w:rsidR="006D6A81" w:rsidRPr="00C81954" w:rsidRDefault="006D6A81" w:rsidP="00FA2358">
            <w:pPr>
              <w:pStyle w:val="afffffffa"/>
              <w:rPr>
                <w:lang w:val="en-US"/>
              </w:rPr>
            </w:pPr>
            <w:r w:rsidRPr="00C81954">
              <w:t>95/70</w:t>
            </w:r>
          </w:p>
        </w:tc>
        <w:tc>
          <w:tcPr>
            <w:tcW w:w="1797" w:type="pct"/>
            <w:tcBorders>
              <w:top w:val="nil"/>
              <w:left w:val="nil"/>
              <w:bottom w:val="single" w:sz="4" w:space="0" w:color="auto"/>
              <w:right w:val="single" w:sz="4" w:space="0" w:color="auto"/>
            </w:tcBorders>
            <w:shd w:val="clear" w:color="auto" w:fill="auto"/>
            <w:vAlign w:val="center"/>
          </w:tcPr>
          <w:p w14:paraId="758216BE" w14:textId="34C88272" w:rsidR="006D6A81" w:rsidRPr="00C81954" w:rsidRDefault="006D6A81" w:rsidP="00FA2358">
            <w:pPr>
              <w:pStyle w:val="afffffffa"/>
              <w:rPr>
                <w:lang w:val="en-US"/>
              </w:rPr>
            </w:pPr>
            <w:r w:rsidRPr="00C81954">
              <w:t>Без спрямления и срезки</w:t>
            </w:r>
          </w:p>
        </w:tc>
      </w:tr>
      <w:tr w:rsidR="006D6A81" w:rsidRPr="00C81954" w14:paraId="76C5F152" w14:textId="77777777" w:rsidTr="00E64FA0">
        <w:trPr>
          <w:cantSplit/>
          <w:trHeight w:val="20"/>
        </w:trPr>
        <w:tc>
          <w:tcPr>
            <w:tcW w:w="221" w:type="pct"/>
            <w:tcBorders>
              <w:top w:val="nil"/>
              <w:left w:val="single" w:sz="4" w:space="0" w:color="auto"/>
              <w:bottom w:val="single" w:sz="4" w:space="0" w:color="auto"/>
              <w:right w:val="single" w:sz="4" w:space="0" w:color="auto"/>
            </w:tcBorders>
            <w:shd w:val="clear" w:color="auto" w:fill="auto"/>
            <w:vAlign w:val="center"/>
          </w:tcPr>
          <w:p w14:paraId="55532249" w14:textId="122F38E8" w:rsidR="006D6A81" w:rsidRPr="00C81954" w:rsidRDefault="006D6A81" w:rsidP="00FA2358">
            <w:pPr>
              <w:pStyle w:val="afffffffa"/>
            </w:pPr>
            <w:r w:rsidRPr="00C81954">
              <w:t>2</w:t>
            </w:r>
          </w:p>
        </w:tc>
        <w:tc>
          <w:tcPr>
            <w:tcW w:w="2125" w:type="pct"/>
            <w:tcBorders>
              <w:top w:val="nil"/>
              <w:left w:val="single" w:sz="4" w:space="0" w:color="auto"/>
              <w:bottom w:val="single" w:sz="4" w:space="0" w:color="auto"/>
              <w:right w:val="single" w:sz="4" w:space="0" w:color="auto"/>
            </w:tcBorders>
            <w:shd w:val="clear" w:color="auto" w:fill="auto"/>
            <w:vAlign w:val="center"/>
            <w:hideMark/>
          </w:tcPr>
          <w:p w14:paraId="7157361D" w14:textId="2B3FA105" w:rsidR="006D6A81" w:rsidRPr="00C81954" w:rsidRDefault="006D6A81" w:rsidP="00FA2358">
            <w:pPr>
              <w:pStyle w:val="afffffffa"/>
            </w:pPr>
            <w:r w:rsidRPr="00C81954">
              <w:t>Котельная «Центр»</w:t>
            </w:r>
          </w:p>
        </w:tc>
        <w:tc>
          <w:tcPr>
            <w:tcW w:w="857" w:type="pct"/>
            <w:tcBorders>
              <w:top w:val="nil"/>
              <w:left w:val="nil"/>
              <w:bottom w:val="single" w:sz="4" w:space="0" w:color="auto"/>
              <w:right w:val="single" w:sz="4" w:space="0" w:color="auto"/>
            </w:tcBorders>
            <w:shd w:val="clear" w:color="auto" w:fill="auto"/>
            <w:vAlign w:val="center"/>
            <w:hideMark/>
          </w:tcPr>
          <w:p w14:paraId="39C3F072" w14:textId="59E4A1CE" w:rsidR="006D6A81" w:rsidRPr="00C81954" w:rsidRDefault="006D6A81" w:rsidP="00FA2358">
            <w:pPr>
              <w:pStyle w:val="afffffffa"/>
            </w:pPr>
            <w:r w:rsidRPr="00C81954">
              <w:t>95/70</w:t>
            </w:r>
          </w:p>
        </w:tc>
        <w:tc>
          <w:tcPr>
            <w:tcW w:w="1797" w:type="pct"/>
            <w:tcBorders>
              <w:top w:val="nil"/>
              <w:left w:val="nil"/>
              <w:bottom w:val="single" w:sz="4" w:space="0" w:color="auto"/>
              <w:right w:val="single" w:sz="4" w:space="0" w:color="auto"/>
            </w:tcBorders>
            <w:shd w:val="clear" w:color="auto" w:fill="auto"/>
            <w:vAlign w:val="center"/>
            <w:hideMark/>
          </w:tcPr>
          <w:p w14:paraId="2CEC0D46" w14:textId="7A528A7E" w:rsidR="006D6A81" w:rsidRPr="00C81954" w:rsidRDefault="006D6A81" w:rsidP="00FA2358">
            <w:pPr>
              <w:pStyle w:val="afffffffa"/>
            </w:pPr>
            <w:r w:rsidRPr="00C81954">
              <w:t>Без спрямления и срезки</w:t>
            </w:r>
          </w:p>
        </w:tc>
      </w:tr>
      <w:tr w:rsidR="006D6A81" w:rsidRPr="00C81954" w14:paraId="10E410BB" w14:textId="77777777" w:rsidTr="00E64FA0">
        <w:trPr>
          <w:cantSplit/>
          <w:trHeight w:val="20"/>
        </w:trPr>
        <w:tc>
          <w:tcPr>
            <w:tcW w:w="221" w:type="pct"/>
            <w:tcBorders>
              <w:top w:val="nil"/>
              <w:left w:val="single" w:sz="4" w:space="0" w:color="auto"/>
              <w:bottom w:val="single" w:sz="4" w:space="0" w:color="auto"/>
              <w:right w:val="single" w:sz="4" w:space="0" w:color="auto"/>
            </w:tcBorders>
            <w:shd w:val="clear" w:color="auto" w:fill="auto"/>
            <w:vAlign w:val="center"/>
          </w:tcPr>
          <w:p w14:paraId="22C7CE27" w14:textId="38A6CA23" w:rsidR="006D6A81" w:rsidRPr="00C81954" w:rsidRDefault="006D6A81" w:rsidP="00FA2358">
            <w:pPr>
              <w:pStyle w:val="afffffffa"/>
            </w:pPr>
            <w:r w:rsidRPr="00C81954">
              <w:t>3</w:t>
            </w:r>
          </w:p>
        </w:tc>
        <w:tc>
          <w:tcPr>
            <w:tcW w:w="2125" w:type="pct"/>
            <w:tcBorders>
              <w:top w:val="nil"/>
              <w:left w:val="single" w:sz="4" w:space="0" w:color="auto"/>
              <w:bottom w:val="single" w:sz="4" w:space="0" w:color="auto"/>
              <w:right w:val="single" w:sz="4" w:space="0" w:color="auto"/>
            </w:tcBorders>
            <w:shd w:val="clear" w:color="auto" w:fill="auto"/>
            <w:vAlign w:val="center"/>
            <w:hideMark/>
          </w:tcPr>
          <w:p w14:paraId="663C6F47" w14:textId="7F1DF98A" w:rsidR="006D6A81" w:rsidRPr="00C81954" w:rsidRDefault="006D6A81" w:rsidP="00FA2358">
            <w:pPr>
              <w:pStyle w:val="afffffffa"/>
            </w:pPr>
            <w:r w:rsidRPr="00C81954">
              <w:t>Котельная «Чёрная»</w:t>
            </w:r>
          </w:p>
        </w:tc>
        <w:tc>
          <w:tcPr>
            <w:tcW w:w="857" w:type="pct"/>
            <w:tcBorders>
              <w:top w:val="nil"/>
              <w:left w:val="nil"/>
              <w:bottom w:val="single" w:sz="4" w:space="0" w:color="auto"/>
              <w:right w:val="single" w:sz="4" w:space="0" w:color="auto"/>
            </w:tcBorders>
            <w:shd w:val="clear" w:color="auto" w:fill="auto"/>
            <w:vAlign w:val="center"/>
            <w:hideMark/>
          </w:tcPr>
          <w:p w14:paraId="3785F114" w14:textId="218CE331" w:rsidR="006D6A81" w:rsidRPr="00C81954" w:rsidRDefault="006D6A81" w:rsidP="00FA2358">
            <w:pPr>
              <w:pStyle w:val="afffffffa"/>
            </w:pPr>
            <w:r w:rsidRPr="00C81954">
              <w:t>95/70</w:t>
            </w:r>
          </w:p>
        </w:tc>
        <w:tc>
          <w:tcPr>
            <w:tcW w:w="1797" w:type="pct"/>
            <w:tcBorders>
              <w:top w:val="nil"/>
              <w:left w:val="nil"/>
              <w:bottom w:val="single" w:sz="4" w:space="0" w:color="auto"/>
              <w:right w:val="single" w:sz="4" w:space="0" w:color="auto"/>
            </w:tcBorders>
            <w:shd w:val="clear" w:color="auto" w:fill="auto"/>
            <w:vAlign w:val="center"/>
            <w:hideMark/>
          </w:tcPr>
          <w:p w14:paraId="287E5087" w14:textId="243C43B3" w:rsidR="006D6A81" w:rsidRPr="00C81954" w:rsidRDefault="006D6A81" w:rsidP="00FA2358">
            <w:pPr>
              <w:pStyle w:val="afffffffa"/>
            </w:pPr>
            <w:r w:rsidRPr="00C81954">
              <w:t>Без спрямления и срезки</w:t>
            </w:r>
          </w:p>
        </w:tc>
      </w:tr>
      <w:tr w:rsidR="006D6A81" w:rsidRPr="00C81954" w14:paraId="441FF15B" w14:textId="77777777" w:rsidTr="00E64FA0">
        <w:trPr>
          <w:cantSplit/>
          <w:trHeight w:val="20"/>
        </w:trPr>
        <w:tc>
          <w:tcPr>
            <w:tcW w:w="221" w:type="pct"/>
            <w:tcBorders>
              <w:top w:val="single" w:sz="4" w:space="0" w:color="auto"/>
              <w:left w:val="single" w:sz="4" w:space="0" w:color="auto"/>
              <w:bottom w:val="single" w:sz="4" w:space="0" w:color="auto"/>
              <w:right w:val="single" w:sz="4" w:space="0" w:color="auto"/>
            </w:tcBorders>
            <w:shd w:val="clear" w:color="auto" w:fill="auto"/>
            <w:vAlign w:val="center"/>
          </w:tcPr>
          <w:p w14:paraId="18628691" w14:textId="71A580D8" w:rsidR="006D6A81" w:rsidRPr="00C81954" w:rsidRDefault="006D6A81" w:rsidP="00FA2358">
            <w:pPr>
              <w:pStyle w:val="afffffffa"/>
            </w:pPr>
            <w:r w:rsidRPr="00C81954">
              <w:t>4</w:t>
            </w:r>
          </w:p>
        </w:tc>
        <w:tc>
          <w:tcPr>
            <w:tcW w:w="21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D117BC" w14:textId="2C340FD1" w:rsidR="006D6A81" w:rsidRPr="00C81954" w:rsidRDefault="006D6A81" w:rsidP="00FA2358">
            <w:pPr>
              <w:pStyle w:val="afffffffa"/>
            </w:pPr>
            <w:r w:rsidRPr="00C81954">
              <w:t>Котельная «Брагино»</w:t>
            </w:r>
          </w:p>
        </w:tc>
        <w:tc>
          <w:tcPr>
            <w:tcW w:w="857" w:type="pct"/>
            <w:tcBorders>
              <w:top w:val="single" w:sz="4" w:space="0" w:color="auto"/>
              <w:left w:val="nil"/>
              <w:bottom w:val="single" w:sz="4" w:space="0" w:color="auto"/>
              <w:right w:val="single" w:sz="4" w:space="0" w:color="auto"/>
            </w:tcBorders>
            <w:shd w:val="clear" w:color="auto" w:fill="auto"/>
            <w:vAlign w:val="center"/>
            <w:hideMark/>
          </w:tcPr>
          <w:p w14:paraId="6E883D78" w14:textId="4560C170" w:rsidR="006D6A81" w:rsidRPr="00C81954" w:rsidRDefault="006D6A81" w:rsidP="00FA2358">
            <w:pPr>
              <w:pStyle w:val="afffffffa"/>
            </w:pPr>
            <w:r w:rsidRPr="00C81954">
              <w:t>95/70</w:t>
            </w:r>
          </w:p>
        </w:tc>
        <w:tc>
          <w:tcPr>
            <w:tcW w:w="1797" w:type="pct"/>
            <w:tcBorders>
              <w:top w:val="single" w:sz="4" w:space="0" w:color="auto"/>
              <w:left w:val="nil"/>
              <w:bottom w:val="single" w:sz="4" w:space="0" w:color="auto"/>
              <w:right w:val="single" w:sz="4" w:space="0" w:color="auto"/>
            </w:tcBorders>
            <w:shd w:val="clear" w:color="auto" w:fill="auto"/>
            <w:vAlign w:val="center"/>
            <w:hideMark/>
          </w:tcPr>
          <w:p w14:paraId="1CB41896" w14:textId="43007D39" w:rsidR="006D6A81" w:rsidRPr="00C81954" w:rsidRDefault="006D6A81" w:rsidP="00FA2358">
            <w:pPr>
              <w:pStyle w:val="afffffffa"/>
            </w:pPr>
            <w:r w:rsidRPr="00C81954">
              <w:t>Без спрямления и срезки</w:t>
            </w:r>
          </w:p>
        </w:tc>
      </w:tr>
      <w:tr w:rsidR="006D6A81" w:rsidRPr="00C81954" w14:paraId="03F731D5" w14:textId="77777777" w:rsidTr="00346CCB">
        <w:trPr>
          <w:cantSplit/>
          <w:trHeight w:val="20"/>
        </w:trPr>
        <w:tc>
          <w:tcPr>
            <w:tcW w:w="221" w:type="pct"/>
            <w:tcBorders>
              <w:top w:val="single" w:sz="4" w:space="0" w:color="auto"/>
              <w:left w:val="single" w:sz="4" w:space="0" w:color="auto"/>
              <w:bottom w:val="single" w:sz="4" w:space="0" w:color="auto"/>
              <w:right w:val="single" w:sz="4" w:space="0" w:color="auto"/>
            </w:tcBorders>
            <w:shd w:val="clear" w:color="auto" w:fill="auto"/>
            <w:vAlign w:val="center"/>
          </w:tcPr>
          <w:p w14:paraId="7F10EA97" w14:textId="754CE064" w:rsidR="006D6A81" w:rsidRPr="00C81954" w:rsidRDefault="006D6A81" w:rsidP="00FA2358">
            <w:pPr>
              <w:pStyle w:val="afffffffa"/>
            </w:pPr>
            <w:r w:rsidRPr="00C81954">
              <w:lastRenderedPageBreak/>
              <w:t>5</w:t>
            </w:r>
          </w:p>
        </w:tc>
        <w:tc>
          <w:tcPr>
            <w:tcW w:w="21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04A72E" w14:textId="5A79DA2E" w:rsidR="006D6A81" w:rsidRPr="00C81954" w:rsidRDefault="006D6A81" w:rsidP="00FA2358">
            <w:pPr>
              <w:pStyle w:val="afffffffa"/>
            </w:pPr>
            <w:r w:rsidRPr="00C81954">
              <w:t>Котельная «Мясокомбинат»</w:t>
            </w:r>
          </w:p>
        </w:tc>
        <w:tc>
          <w:tcPr>
            <w:tcW w:w="857" w:type="pct"/>
            <w:tcBorders>
              <w:top w:val="single" w:sz="4" w:space="0" w:color="auto"/>
              <w:left w:val="nil"/>
              <w:bottom w:val="single" w:sz="4" w:space="0" w:color="auto"/>
              <w:right w:val="single" w:sz="4" w:space="0" w:color="auto"/>
            </w:tcBorders>
            <w:shd w:val="clear" w:color="auto" w:fill="auto"/>
            <w:vAlign w:val="center"/>
            <w:hideMark/>
          </w:tcPr>
          <w:p w14:paraId="188E6129" w14:textId="1B390246" w:rsidR="006D6A81" w:rsidRPr="00C81954" w:rsidRDefault="006D6A81" w:rsidP="00FA2358">
            <w:pPr>
              <w:pStyle w:val="afffffffa"/>
            </w:pPr>
            <w:r w:rsidRPr="00C81954">
              <w:t>95/70</w:t>
            </w:r>
          </w:p>
        </w:tc>
        <w:tc>
          <w:tcPr>
            <w:tcW w:w="1797" w:type="pct"/>
            <w:tcBorders>
              <w:top w:val="single" w:sz="4" w:space="0" w:color="auto"/>
              <w:left w:val="nil"/>
              <w:bottom w:val="single" w:sz="4" w:space="0" w:color="auto"/>
              <w:right w:val="single" w:sz="4" w:space="0" w:color="auto"/>
            </w:tcBorders>
            <w:shd w:val="clear" w:color="auto" w:fill="auto"/>
            <w:vAlign w:val="center"/>
            <w:hideMark/>
          </w:tcPr>
          <w:p w14:paraId="29322661" w14:textId="57DBD93F" w:rsidR="006D6A81" w:rsidRPr="00C81954" w:rsidRDefault="006D6A81" w:rsidP="00FA2358">
            <w:pPr>
              <w:pStyle w:val="afffffffa"/>
            </w:pPr>
            <w:r w:rsidRPr="00C81954">
              <w:t>Без спрямления и срезки</w:t>
            </w:r>
          </w:p>
        </w:tc>
      </w:tr>
      <w:tr w:rsidR="008B0BEF" w:rsidRPr="00C81954" w14:paraId="010B2C22" w14:textId="77777777" w:rsidTr="008B0BEF">
        <w:trPr>
          <w:cantSplit/>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5481579E" w14:textId="4351703F" w:rsidR="008B0BEF" w:rsidRPr="00C81954" w:rsidRDefault="008B0BEF" w:rsidP="00FA2358">
            <w:pPr>
              <w:pStyle w:val="afffffffa"/>
            </w:pPr>
            <w:r w:rsidRPr="00C81954">
              <w:t>АО «Пермский Свинокомплекс»</w:t>
            </w:r>
          </w:p>
        </w:tc>
      </w:tr>
      <w:tr w:rsidR="008B0BEF" w:rsidRPr="00C81954" w14:paraId="250A94BF" w14:textId="77777777" w:rsidTr="008B0BEF">
        <w:trPr>
          <w:cantSplit/>
          <w:trHeight w:val="20"/>
        </w:trPr>
        <w:tc>
          <w:tcPr>
            <w:tcW w:w="221" w:type="pct"/>
            <w:tcBorders>
              <w:top w:val="nil"/>
              <w:left w:val="single" w:sz="4" w:space="0" w:color="auto"/>
              <w:bottom w:val="single" w:sz="4" w:space="0" w:color="auto"/>
              <w:right w:val="single" w:sz="4" w:space="0" w:color="auto"/>
            </w:tcBorders>
            <w:shd w:val="clear" w:color="auto" w:fill="auto"/>
            <w:vAlign w:val="center"/>
          </w:tcPr>
          <w:p w14:paraId="3D3F5CA5" w14:textId="21495B55" w:rsidR="008B0BEF" w:rsidRPr="00C81954" w:rsidRDefault="008B0BEF" w:rsidP="00FA2358">
            <w:pPr>
              <w:pStyle w:val="afffffffa"/>
            </w:pPr>
            <w:r w:rsidRPr="00C81954">
              <w:t>6</w:t>
            </w:r>
          </w:p>
        </w:tc>
        <w:tc>
          <w:tcPr>
            <w:tcW w:w="2125" w:type="pct"/>
            <w:tcBorders>
              <w:top w:val="nil"/>
              <w:left w:val="single" w:sz="4" w:space="0" w:color="auto"/>
              <w:bottom w:val="single" w:sz="4" w:space="0" w:color="auto"/>
              <w:right w:val="single" w:sz="4" w:space="0" w:color="auto"/>
            </w:tcBorders>
            <w:shd w:val="clear" w:color="auto" w:fill="auto"/>
            <w:vAlign w:val="center"/>
            <w:hideMark/>
          </w:tcPr>
          <w:p w14:paraId="42D1FC7C" w14:textId="06EEEE14" w:rsidR="008B0BEF" w:rsidRPr="00C81954" w:rsidRDefault="008B0BEF" w:rsidP="00FA2358">
            <w:pPr>
              <w:pStyle w:val="afffffffa"/>
            </w:pPr>
            <w:r w:rsidRPr="00C81954">
              <w:t>Котельный Цех</w:t>
            </w:r>
          </w:p>
        </w:tc>
        <w:tc>
          <w:tcPr>
            <w:tcW w:w="857" w:type="pct"/>
            <w:tcBorders>
              <w:top w:val="nil"/>
              <w:left w:val="nil"/>
              <w:bottom w:val="single" w:sz="4" w:space="0" w:color="auto"/>
              <w:right w:val="single" w:sz="4" w:space="0" w:color="auto"/>
            </w:tcBorders>
            <w:shd w:val="clear" w:color="auto" w:fill="auto"/>
            <w:hideMark/>
          </w:tcPr>
          <w:p w14:paraId="0CCFF306" w14:textId="30D3439C" w:rsidR="008B0BEF" w:rsidRPr="00C81954" w:rsidRDefault="006D6A81" w:rsidP="00FA2358">
            <w:pPr>
              <w:pStyle w:val="afffffffa"/>
            </w:pPr>
            <w:r w:rsidRPr="00C81954">
              <w:rPr>
                <w:lang w:val="en-US"/>
              </w:rPr>
              <w:t>115/</w:t>
            </w:r>
            <w:r w:rsidR="009C102C" w:rsidRPr="00C81954">
              <w:t>70</w:t>
            </w:r>
          </w:p>
        </w:tc>
        <w:tc>
          <w:tcPr>
            <w:tcW w:w="1797" w:type="pct"/>
            <w:tcBorders>
              <w:top w:val="nil"/>
              <w:left w:val="nil"/>
              <w:bottom w:val="single" w:sz="4" w:space="0" w:color="auto"/>
              <w:right w:val="single" w:sz="4" w:space="0" w:color="auto"/>
            </w:tcBorders>
            <w:shd w:val="clear" w:color="auto" w:fill="auto"/>
          </w:tcPr>
          <w:p w14:paraId="54D5B195" w14:textId="3B84D53D" w:rsidR="008B0BEF" w:rsidRPr="00C81954" w:rsidRDefault="009C102C" w:rsidP="00FA2358">
            <w:pPr>
              <w:pStyle w:val="afffffffa"/>
            </w:pPr>
            <w:r w:rsidRPr="00C81954">
              <w:t xml:space="preserve">Со спрямлением на ГВС на 75 </w:t>
            </w:r>
            <w:r w:rsidRPr="00C81954">
              <w:rPr>
                <w:vertAlign w:val="superscript"/>
              </w:rPr>
              <w:t>о</w:t>
            </w:r>
            <w:r w:rsidRPr="00C81954">
              <w:t>С</w:t>
            </w:r>
          </w:p>
        </w:tc>
      </w:tr>
      <w:tr w:rsidR="008B0BEF" w:rsidRPr="00C81954" w14:paraId="582E915D" w14:textId="77777777" w:rsidTr="008B0BEF">
        <w:trPr>
          <w:cantSplit/>
          <w:trHeight w:val="20"/>
        </w:trPr>
        <w:tc>
          <w:tcPr>
            <w:tcW w:w="5000" w:type="pct"/>
            <w:gridSpan w:val="4"/>
            <w:tcBorders>
              <w:top w:val="nil"/>
              <w:left w:val="single" w:sz="4" w:space="0" w:color="auto"/>
              <w:bottom w:val="single" w:sz="4" w:space="0" w:color="auto"/>
              <w:right w:val="single" w:sz="4" w:space="0" w:color="auto"/>
            </w:tcBorders>
            <w:shd w:val="clear" w:color="auto" w:fill="auto"/>
            <w:vAlign w:val="center"/>
          </w:tcPr>
          <w:p w14:paraId="0E18602F" w14:textId="5D181FD0" w:rsidR="008B0BEF" w:rsidRPr="00C81954" w:rsidRDefault="008B0BEF" w:rsidP="00FA2358">
            <w:pPr>
              <w:pStyle w:val="afffffffa"/>
            </w:pPr>
            <w:r w:rsidRPr="00C81954">
              <w:t>АО «Пермтрансжелезобетон»</w:t>
            </w:r>
          </w:p>
        </w:tc>
      </w:tr>
      <w:tr w:rsidR="008B0BEF" w:rsidRPr="00C81954" w14:paraId="347CBF99" w14:textId="77777777" w:rsidTr="008B0BEF">
        <w:trPr>
          <w:cantSplit/>
          <w:trHeight w:val="20"/>
        </w:trPr>
        <w:tc>
          <w:tcPr>
            <w:tcW w:w="221" w:type="pct"/>
            <w:tcBorders>
              <w:top w:val="nil"/>
              <w:left w:val="single" w:sz="4" w:space="0" w:color="auto"/>
              <w:bottom w:val="single" w:sz="4" w:space="0" w:color="auto"/>
              <w:right w:val="single" w:sz="4" w:space="0" w:color="auto"/>
            </w:tcBorders>
            <w:shd w:val="clear" w:color="auto" w:fill="auto"/>
            <w:vAlign w:val="center"/>
          </w:tcPr>
          <w:p w14:paraId="21F92148" w14:textId="1641A13A" w:rsidR="008B0BEF" w:rsidRPr="00C81954" w:rsidRDefault="008B0BEF" w:rsidP="00FA2358">
            <w:pPr>
              <w:pStyle w:val="afffffffa"/>
            </w:pPr>
            <w:r w:rsidRPr="00C81954">
              <w:t>7</w:t>
            </w:r>
          </w:p>
        </w:tc>
        <w:tc>
          <w:tcPr>
            <w:tcW w:w="2125" w:type="pct"/>
            <w:tcBorders>
              <w:top w:val="nil"/>
              <w:left w:val="single" w:sz="4" w:space="0" w:color="auto"/>
              <w:bottom w:val="single" w:sz="4" w:space="0" w:color="auto"/>
              <w:right w:val="single" w:sz="4" w:space="0" w:color="auto"/>
            </w:tcBorders>
            <w:shd w:val="clear" w:color="auto" w:fill="auto"/>
            <w:vAlign w:val="center"/>
            <w:hideMark/>
          </w:tcPr>
          <w:p w14:paraId="6D7E7BFA" w14:textId="2BD48700" w:rsidR="008B0BEF" w:rsidRPr="00C81954" w:rsidRDefault="008B0BEF" w:rsidP="00FA2358">
            <w:pPr>
              <w:pStyle w:val="afffffffa"/>
            </w:pPr>
            <w:r w:rsidRPr="00C81954">
              <w:t>Котельная АО «Пермтрансжелезобетон»</w:t>
            </w:r>
          </w:p>
        </w:tc>
        <w:tc>
          <w:tcPr>
            <w:tcW w:w="857" w:type="pct"/>
            <w:tcBorders>
              <w:top w:val="nil"/>
              <w:left w:val="nil"/>
              <w:bottom w:val="single" w:sz="4" w:space="0" w:color="auto"/>
              <w:right w:val="single" w:sz="4" w:space="0" w:color="auto"/>
            </w:tcBorders>
            <w:shd w:val="clear" w:color="auto" w:fill="auto"/>
            <w:vAlign w:val="center"/>
            <w:hideMark/>
          </w:tcPr>
          <w:p w14:paraId="28672833" w14:textId="0839406D" w:rsidR="008B0BEF" w:rsidRPr="00C81954" w:rsidRDefault="008B0BEF" w:rsidP="00FA2358">
            <w:pPr>
              <w:pStyle w:val="afffffffa"/>
            </w:pPr>
            <w:r w:rsidRPr="00C81954">
              <w:t>95/70</w:t>
            </w:r>
          </w:p>
        </w:tc>
        <w:tc>
          <w:tcPr>
            <w:tcW w:w="1797" w:type="pct"/>
            <w:tcBorders>
              <w:top w:val="nil"/>
              <w:left w:val="nil"/>
              <w:bottom w:val="single" w:sz="4" w:space="0" w:color="auto"/>
              <w:right w:val="single" w:sz="4" w:space="0" w:color="auto"/>
            </w:tcBorders>
            <w:shd w:val="clear" w:color="auto" w:fill="auto"/>
            <w:vAlign w:val="center"/>
            <w:hideMark/>
          </w:tcPr>
          <w:p w14:paraId="3057D46A" w14:textId="6CC0D3B1" w:rsidR="008B0BEF" w:rsidRPr="00C81954" w:rsidRDefault="008B0BEF" w:rsidP="00FA2358">
            <w:pPr>
              <w:pStyle w:val="afffffffa"/>
            </w:pPr>
            <w:r w:rsidRPr="00C81954">
              <w:t>Без спрямления и срезки</w:t>
            </w:r>
          </w:p>
        </w:tc>
      </w:tr>
      <w:tr w:rsidR="008B0BEF" w:rsidRPr="00C81954" w14:paraId="057472EE" w14:textId="77777777" w:rsidTr="008B0BEF">
        <w:trPr>
          <w:cantSplit/>
          <w:trHeight w:val="20"/>
        </w:trPr>
        <w:tc>
          <w:tcPr>
            <w:tcW w:w="5000" w:type="pct"/>
            <w:gridSpan w:val="4"/>
            <w:tcBorders>
              <w:top w:val="nil"/>
              <w:left w:val="single" w:sz="4" w:space="0" w:color="auto"/>
              <w:bottom w:val="single" w:sz="4" w:space="0" w:color="auto"/>
              <w:right w:val="single" w:sz="4" w:space="0" w:color="auto"/>
            </w:tcBorders>
            <w:shd w:val="clear" w:color="auto" w:fill="auto"/>
            <w:vAlign w:val="center"/>
          </w:tcPr>
          <w:p w14:paraId="05FAE6C9" w14:textId="73A017A4" w:rsidR="008B0BEF" w:rsidRPr="00C81954" w:rsidRDefault="008B0BEF" w:rsidP="00FA2358">
            <w:pPr>
              <w:pStyle w:val="afffffffa"/>
            </w:pPr>
            <w:r w:rsidRPr="00C81954">
              <w:t>МУП «Гарант»</w:t>
            </w:r>
          </w:p>
        </w:tc>
      </w:tr>
      <w:tr w:rsidR="006D6A81" w:rsidRPr="00C81954" w14:paraId="33B79F65" w14:textId="77777777" w:rsidTr="00CB3786">
        <w:trPr>
          <w:cantSplit/>
          <w:trHeight w:val="75"/>
        </w:trPr>
        <w:tc>
          <w:tcPr>
            <w:tcW w:w="221" w:type="pct"/>
            <w:tcBorders>
              <w:top w:val="nil"/>
              <w:left w:val="single" w:sz="4" w:space="0" w:color="auto"/>
              <w:bottom w:val="single" w:sz="4" w:space="0" w:color="auto"/>
              <w:right w:val="single" w:sz="4" w:space="0" w:color="auto"/>
            </w:tcBorders>
            <w:shd w:val="clear" w:color="auto" w:fill="auto"/>
            <w:vAlign w:val="center"/>
          </w:tcPr>
          <w:p w14:paraId="30CF294C" w14:textId="6ED2DD46" w:rsidR="006D6A81" w:rsidRPr="00C81954" w:rsidRDefault="006D6A81" w:rsidP="00FA2358">
            <w:pPr>
              <w:pStyle w:val="afffffffa"/>
            </w:pPr>
            <w:r w:rsidRPr="00C81954">
              <w:t>8</w:t>
            </w:r>
          </w:p>
        </w:tc>
        <w:tc>
          <w:tcPr>
            <w:tcW w:w="2125" w:type="pct"/>
            <w:tcBorders>
              <w:top w:val="nil"/>
              <w:left w:val="single" w:sz="4" w:space="0" w:color="auto"/>
              <w:bottom w:val="single" w:sz="4" w:space="0" w:color="auto"/>
              <w:right w:val="single" w:sz="4" w:space="0" w:color="auto"/>
            </w:tcBorders>
            <w:shd w:val="clear" w:color="auto" w:fill="auto"/>
            <w:vAlign w:val="center"/>
            <w:hideMark/>
          </w:tcPr>
          <w:p w14:paraId="167024D9" w14:textId="60BF477A" w:rsidR="006D6A81" w:rsidRPr="00C81954" w:rsidRDefault="006D6A81" w:rsidP="00FA2358">
            <w:pPr>
              <w:pStyle w:val="afffffffa"/>
            </w:pPr>
            <w:r w:rsidRPr="00C81954">
              <w:t>Модульная котельная д. Конец-Бор</w:t>
            </w:r>
          </w:p>
        </w:tc>
        <w:tc>
          <w:tcPr>
            <w:tcW w:w="857" w:type="pct"/>
            <w:tcBorders>
              <w:top w:val="nil"/>
              <w:left w:val="nil"/>
              <w:bottom w:val="single" w:sz="4" w:space="0" w:color="auto"/>
              <w:right w:val="single" w:sz="4" w:space="0" w:color="auto"/>
            </w:tcBorders>
            <w:shd w:val="clear" w:color="auto" w:fill="auto"/>
            <w:vAlign w:val="center"/>
            <w:hideMark/>
          </w:tcPr>
          <w:p w14:paraId="6742634F" w14:textId="2F3E1A40" w:rsidR="006D6A81" w:rsidRPr="00C81954" w:rsidRDefault="006D6A81" w:rsidP="00FA2358">
            <w:pPr>
              <w:pStyle w:val="afffffffa"/>
            </w:pPr>
            <w:r w:rsidRPr="00C81954">
              <w:t>95/70</w:t>
            </w:r>
          </w:p>
        </w:tc>
        <w:tc>
          <w:tcPr>
            <w:tcW w:w="1797" w:type="pct"/>
            <w:tcBorders>
              <w:top w:val="nil"/>
              <w:left w:val="nil"/>
              <w:bottom w:val="single" w:sz="4" w:space="0" w:color="auto"/>
              <w:right w:val="single" w:sz="4" w:space="0" w:color="auto"/>
            </w:tcBorders>
            <w:shd w:val="clear" w:color="auto" w:fill="auto"/>
            <w:vAlign w:val="center"/>
            <w:hideMark/>
          </w:tcPr>
          <w:p w14:paraId="139AC656" w14:textId="1C0BF0E3" w:rsidR="006D6A81" w:rsidRPr="00C81954" w:rsidRDefault="006D6A81" w:rsidP="00FA2358">
            <w:pPr>
              <w:pStyle w:val="afffffffa"/>
            </w:pPr>
            <w:r w:rsidRPr="00C81954">
              <w:t>Без спрямления и срезки</w:t>
            </w:r>
          </w:p>
        </w:tc>
      </w:tr>
    </w:tbl>
    <w:p w14:paraId="1A1F86D9" w14:textId="1DFB3F85" w:rsidR="001964C3" w:rsidRPr="00C81954" w:rsidRDefault="001964C3" w:rsidP="00FA2358">
      <w:pPr>
        <w:rPr>
          <w:color w:val="auto"/>
        </w:rPr>
      </w:pPr>
    </w:p>
    <w:p w14:paraId="467D3D33" w14:textId="77777777" w:rsidR="00661F56" w:rsidRPr="00C81954" w:rsidRDefault="00661F56" w:rsidP="00FA2358">
      <w:pPr>
        <w:pStyle w:val="30"/>
      </w:pPr>
      <w:bookmarkStart w:id="150" w:name="_Toc74312399"/>
      <w:bookmarkStart w:id="151" w:name="_Toc135841100"/>
      <w:r w:rsidRPr="00C81954">
        <w:t>Среднегодовая загрузка оборудования котельных</w:t>
      </w:r>
      <w:bookmarkEnd w:id="150"/>
      <w:bookmarkEnd w:id="151"/>
      <w:r w:rsidRPr="00C81954">
        <w:t xml:space="preserve"> </w:t>
      </w:r>
    </w:p>
    <w:p w14:paraId="4DA1B7B3" w14:textId="254F19A5" w:rsidR="00666181" w:rsidRPr="00C81954" w:rsidRDefault="00FD11BF" w:rsidP="00FA2358">
      <w:pPr>
        <w:pStyle w:val="afe"/>
        <w:rPr>
          <w:color w:val="auto"/>
        </w:rPr>
      </w:pPr>
      <w:r w:rsidRPr="00C81954">
        <w:rPr>
          <w:color w:val="auto"/>
        </w:rPr>
        <w:t xml:space="preserve">Установленная тепловая мощность, выработка тепла и число часов использования установленной мощности по теплоснабжающим котельным </w:t>
      </w:r>
      <w:r w:rsidR="00726B87" w:rsidRPr="00C81954">
        <w:rPr>
          <w:color w:val="auto"/>
        </w:rPr>
        <w:t>Краснокамского ГО</w:t>
      </w:r>
      <w:r w:rsidRPr="00C81954">
        <w:rPr>
          <w:color w:val="auto"/>
        </w:rPr>
        <w:t xml:space="preserve"> за 202</w:t>
      </w:r>
      <w:r w:rsidR="00942205" w:rsidRPr="00C81954">
        <w:rPr>
          <w:color w:val="auto"/>
        </w:rPr>
        <w:t>2</w:t>
      </w:r>
      <w:r w:rsidRPr="00C81954">
        <w:rPr>
          <w:color w:val="auto"/>
        </w:rPr>
        <w:t xml:space="preserve"> г. представлены в таблице</w:t>
      </w:r>
      <w:r w:rsidR="00666181" w:rsidRPr="00C81954">
        <w:rPr>
          <w:color w:val="auto"/>
        </w:rPr>
        <w:t xml:space="preserve"> </w:t>
      </w:r>
      <w:r w:rsidR="00454F6A" w:rsidRPr="00C81954">
        <w:rPr>
          <w:color w:val="auto"/>
        </w:rPr>
        <w:fldChar w:fldCharType="begin"/>
      </w:r>
      <w:r w:rsidR="00454F6A" w:rsidRPr="00C81954">
        <w:rPr>
          <w:color w:val="auto"/>
        </w:rPr>
        <w:instrText xml:space="preserve"> REF _Ref116054093 \h  \* MERGEFORMAT </w:instrText>
      </w:r>
      <w:r w:rsidR="00454F6A" w:rsidRPr="00C81954">
        <w:rPr>
          <w:color w:val="auto"/>
        </w:rPr>
      </w:r>
      <w:r w:rsidR="00454F6A" w:rsidRPr="00C81954">
        <w:rPr>
          <w:color w:val="auto"/>
        </w:rPr>
        <w:fldChar w:fldCharType="separate"/>
      </w:r>
      <w:r w:rsidR="00C81954" w:rsidRPr="00C81954">
        <w:rPr>
          <w:rStyle w:val="afffffff9"/>
          <w:color w:val="auto"/>
        </w:rPr>
        <w:t xml:space="preserve">Таблица </w:t>
      </w:r>
      <w:r w:rsidR="00C81954" w:rsidRPr="00C81954">
        <w:rPr>
          <w:noProof/>
          <w:color w:val="auto"/>
        </w:rPr>
        <w:t>29</w:t>
      </w:r>
      <w:r w:rsidR="00454F6A" w:rsidRPr="00C81954">
        <w:rPr>
          <w:color w:val="auto"/>
        </w:rPr>
        <w:fldChar w:fldCharType="end"/>
      </w:r>
      <w:r w:rsidR="00666181" w:rsidRPr="00C81954">
        <w:rPr>
          <w:color w:val="auto"/>
        </w:rPr>
        <w:t>.</w:t>
      </w:r>
    </w:p>
    <w:p w14:paraId="501136A0" w14:textId="4E96EA5F" w:rsidR="003B18A1" w:rsidRPr="00C81954" w:rsidRDefault="00454F6A" w:rsidP="00FA2358">
      <w:pPr>
        <w:pStyle w:val="affff7"/>
      </w:pPr>
      <w:bookmarkStart w:id="152" w:name="_Ref116054093"/>
      <w:bookmarkStart w:id="153" w:name="_Toc136104334"/>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29</w:t>
      </w:r>
      <w:r w:rsidR="00B25ED0" w:rsidRPr="00C81954">
        <w:rPr>
          <w:noProof/>
        </w:rPr>
        <w:fldChar w:fldCharType="end"/>
      </w:r>
      <w:bookmarkEnd w:id="152"/>
      <w:r w:rsidRPr="00C81954">
        <w:t xml:space="preserve">. </w:t>
      </w:r>
      <w:r w:rsidR="003B18A1" w:rsidRPr="00C81954">
        <w:t>Среднегодовая загрузка оборудования</w:t>
      </w:r>
      <w:r w:rsidR="00E94F42" w:rsidRPr="00C81954">
        <w:t xml:space="preserve"> </w:t>
      </w:r>
      <w:r w:rsidR="00666181" w:rsidRPr="00C81954">
        <w:t>котельных</w:t>
      </w:r>
      <w:bookmarkEnd w:id="1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16"/>
        <w:gridCol w:w="3864"/>
        <w:gridCol w:w="2170"/>
        <w:gridCol w:w="1148"/>
        <w:gridCol w:w="2029"/>
      </w:tblGrid>
      <w:tr w:rsidR="00726B87" w:rsidRPr="00C81954" w14:paraId="3C824D5C" w14:textId="77777777" w:rsidTr="00726B87">
        <w:trPr>
          <w:trHeight w:val="20"/>
          <w:tblHeader/>
        </w:trPr>
        <w:tc>
          <w:tcPr>
            <w:tcW w:w="216" w:type="pct"/>
            <w:shd w:val="clear" w:color="auto" w:fill="auto"/>
            <w:vAlign w:val="center"/>
            <w:hideMark/>
          </w:tcPr>
          <w:p w14:paraId="15DAECCE" w14:textId="77777777" w:rsidR="00726B87" w:rsidRPr="00C81954" w:rsidRDefault="00726B87" w:rsidP="00FA2358">
            <w:pPr>
              <w:pStyle w:val="afffffffa"/>
            </w:pPr>
            <w:r w:rsidRPr="00C81954">
              <w:t>№ п/п</w:t>
            </w:r>
          </w:p>
        </w:tc>
        <w:tc>
          <w:tcPr>
            <w:tcW w:w="2007" w:type="pct"/>
            <w:shd w:val="clear" w:color="auto" w:fill="auto"/>
            <w:vAlign w:val="center"/>
            <w:hideMark/>
          </w:tcPr>
          <w:p w14:paraId="0ABB4B8B" w14:textId="77777777" w:rsidR="00726B87" w:rsidRPr="00C81954" w:rsidRDefault="00726B87" w:rsidP="00FA2358">
            <w:pPr>
              <w:pStyle w:val="afffffffa"/>
            </w:pPr>
            <w:r w:rsidRPr="00C81954">
              <w:t>Наименование котельной</w:t>
            </w:r>
          </w:p>
        </w:tc>
        <w:tc>
          <w:tcPr>
            <w:tcW w:w="1127" w:type="pct"/>
            <w:shd w:val="clear" w:color="auto" w:fill="auto"/>
            <w:vAlign w:val="center"/>
            <w:hideMark/>
          </w:tcPr>
          <w:p w14:paraId="4E4DC985" w14:textId="77777777" w:rsidR="00726B87" w:rsidRPr="00C81954" w:rsidRDefault="00726B87" w:rsidP="00FA2358">
            <w:pPr>
              <w:pStyle w:val="afffffffa"/>
            </w:pPr>
            <w:r w:rsidRPr="00C81954">
              <w:t>Установленная тепловая мощность, Гкал/ч</w:t>
            </w:r>
          </w:p>
        </w:tc>
        <w:tc>
          <w:tcPr>
            <w:tcW w:w="596" w:type="pct"/>
            <w:shd w:val="clear" w:color="auto" w:fill="auto"/>
            <w:vAlign w:val="center"/>
            <w:hideMark/>
          </w:tcPr>
          <w:p w14:paraId="1938CBBC" w14:textId="77777777" w:rsidR="00726B87" w:rsidRPr="00C81954" w:rsidRDefault="00726B87" w:rsidP="00FA2358">
            <w:pPr>
              <w:pStyle w:val="afffffffa"/>
            </w:pPr>
            <w:r w:rsidRPr="00C81954">
              <w:t>Выработка тепла, Гкал</w:t>
            </w:r>
          </w:p>
        </w:tc>
        <w:tc>
          <w:tcPr>
            <w:tcW w:w="1054" w:type="pct"/>
            <w:shd w:val="clear" w:color="auto" w:fill="auto"/>
            <w:vAlign w:val="center"/>
            <w:hideMark/>
          </w:tcPr>
          <w:p w14:paraId="32ECABA9" w14:textId="77777777" w:rsidR="00726B87" w:rsidRPr="00C81954" w:rsidRDefault="00726B87" w:rsidP="00FA2358">
            <w:pPr>
              <w:pStyle w:val="afffffffa"/>
            </w:pPr>
            <w:r w:rsidRPr="00C81954">
              <w:t>Число часов использования УТМ, час.</w:t>
            </w:r>
          </w:p>
        </w:tc>
      </w:tr>
      <w:tr w:rsidR="00726B87" w:rsidRPr="00C81954" w14:paraId="0D4EE859" w14:textId="77777777" w:rsidTr="00726B87">
        <w:trPr>
          <w:trHeight w:val="20"/>
        </w:trPr>
        <w:tc>
          <w:tcPr>
            <w:tcW w:w="5000" w:type="pct"/>
            <w:gridSpan w:val="5"/>
            <w:shd w:val="clear" w:color="auto" w:fill="auto"/>
            <w:vAlign w:val="center"/>
            <w:hideMark/>
          </w:tcPr>
          <w:p w14:paraId="6DDE8987" w14:textId="77777777" w:rsidR="00726B87" w:rsidRPr="00C81954" w:rsidRDefault="00726B87" w:rsidP="00FA2358">
            <w:pPr>
              <w:pStyle w:val="afffffffa"/>
            </w:pPr>
            <w:r w:rsidRPr="00C81954">
              <w:t>МУП «ОВЕР-Гарант»</w:t>
            </w:r>
          </w:p>
        </w:tc>
      </w:tr>
      <w:tr w:rsidR="00726B87" w:rsidRPr="00C81954" w14:paraId="1E9CCD21" w14:textId="77777777" w:rsidTr="00726B87">
        <w:trPr>
          <w:trHeight w:val="20"/>
        </w:trPr>
        <w:tc>
          <w:tcPr>
            <w:tcW w:w="216" w:type="pct"/>
            <w:shd w:val="clear" w:color="auto" w:fill="auto"/>
            <w:vAlign w:val="center"/>
            <w:hideMark/>
          </w:tcPr>
          <w:p w14:paraId="27344BD1" w14:textId="77777777" w:rsidR="00726B87" w:rsidRPr="00C81954" w:rsidRDefault="00726B87" w:rsidP="00FA2358">
            <w:pPr>
              <w:pStyle w:val="afffffffa"/>
            </w:pPr>
            <w:r w:rsidRPr="00C81954">
              <w:t>1</w:t>
            </w:r>
          </w:p>
        </w:tc>
        <w:tc>
          <w:tcPr>
            <w:tcW w:w="2007" w:type="pct"/>
            <w:shd w:val="clear" w:color="auto" w:fill="auto"/>
            <w:vAlign w:val="center"/>
            <w:hideMark/>
          </w:tcPr>
          <w:p w14:paraId="1C4D4E38" w14:textId="77777777" w:rsidR="00726B87" w:rsidRPr="00C81954" w:rsidRDefault="00726B87" w:rsidP="00FA2358">
            <w:pPr>
              <w:pStyle w:val="afffffffa"/>
            </w:pPr>
            <w:r w:rsidRPr="00C81954">
              <w:t>Котельная «Восточная»</w:t>
            </w:r>
          </w:p>
        </w:tc>
        <w:tc>
          <w:tcPr>
            <w:tcW w:w="1127" w:type="pct"/>
            <w:shd w:val="clear" w:color="auto" w:fill="auto"/>
            <w:noWrap/>
            <w:vAlign w:val="center"/>
            <w:hideMark/>
          </w:tcPr>
          <w:p w14:paraId="5CBE8426" w14:textId="77777777" w:rsidR="00726B87" w:rsidRPr="00C81954" w:rsidRDefault="00726B87" w:rsidP="00FA2358">
            <w:pPr>
              <w:pStyle w:val="afffffffa"/>
            </w:pPr>
            <w:r w:rsidRPr="00C81954">
              <w:t>2,070</w:t>
            </w:r>
          </w:p>
        </w:tc>
        <w:tc>
          <w:tcPr>
            <w:tcW w:w="596" w:type="pct"/>
            <w:shd w:val="clear" w:color="auto" w:fill="auto"/>
            <w:vAlign w:val="center"/>
            <w:hideMark/>
          </w:tcPr>
          <w:p w14:paraId="13E07C6D" w14:textId="77777777" w:rsidR="00726B87" w:rsidRPr="00C81954" w:rsidRDefault="00726B87" w:rsidP="00FA2358">
            <w:pPr>
              <w:pStyle w:val="afffffffa"/>
            </w:pPr>
            <w:r w:rsidRPr="00C81954">
              <w:t>3 157,2</w:t>
            </w:r>
          </w:p>
        </w:tc>
        <w:tc>
          <w:tcPr>
            <w:tcW w:w="1054" w:type="pct"/>
            <w:shd w:val="clear" w:color="auto" w:fill="auto"/>
            <w:vAlign w:val="center"/>
            <w:hideMark/>
          </w:tcPr>
          <w:p w14:paraId="2612142D" w14:textId="77777777" w:rsidR="00726B87" w:rsidRPr="00C81954" w:rsidRDefault="00726B87" w:rsidP="00FA2358">
            <w:pPr>
              <w:pStyle w:val="afffffffa"/>
            </w:pPr>
            <w:r w:rsidRPr="00C81954">
              <w:t>1 525,2</w:t>
            </w:r>
          </w:p>
        </w:tc>
      </w:tr>
      <w:tr w:rsidR="00726B87" w:rsidRPr="00C81954" w14:paraId="05C5F32A" w14:textId="77777777" w:rsidTr="00726B87">
        <w:trPr>
          <w:trHeight w:val="20"/>
        </w:trPr>
        <w:tc>
          <w:tcPr>
            <w:tcW w:w="216" w:type="pct"/>
            <w:shd w:val="clear" w:color="auto" w:fill="auto"/>
            <w:vAlign w:val="center"/>
            <w:hideMark/>
          </w:tcPr>
          <w:p w14:paraId="0076291C" w14:textId="77777777" w:rsidR="00726B87" w:rsidRPr="00C81954" w:rsidRDefault="00726B87" w:rsidP="00FA2358">
            <w:pPr>
              <w:pStyle w:val="afffffffa"/>
            </w:pPr>
            <w:r w:rsidRPr="00C81954">
              <w:t>2</w:t>
            </w:r>
          </w:p>
        </w:tc>
        <w:tc>
          <w:tcPr>
            <w:tcW w:w="2007" w:type="pct"/>
            <w:shd w:val="clear" w:color="auto" w:fill="auto"/>
            <w:vAlign w:val="center"/>
            <w:hideMark/>
          </w:tcPr>
          <w:p w14:paraId="5013BA8A" w14:textId="77777777" w:rsidR="00726B87" w:rsidRPr="00C81954" w:rsidRDefault="00726B87" w:rsidP="00FA2358">
            <w:pPr>
              <w:pStyle w:val="afffffffa"/>
            </w:pPr>
            <w:r w:rsidRPr="00C81954">
              <w:t>Котельная «Центр»</w:t>
            </w:r>
          </w:p>
        </w:tc>
        <w:tc>
          <w:tcPr>
            <w:tcW w:w="1127" w:type="pct"/>
            <w:shd w:val="clear" w:color="auto" w:fill="auto"/>
            <w:noWrap/>
            <w:vAlign w:val="center"/>
            <w:hideMark/>
          </w:tcPr>
          <w:p w14:paraId="1FE80FC9" w14:textId="77777777" w:rsidR="00726B87" w:rsidRPr="00C81954" w:rsidRDefault="00726B87" w:rsidP="00FA2358">
            <w:pPr>
              <w:pStyle w:val="afffffffa"/>
            </w:pPr>
            <w:r w:rsidRPr="00C81954">
              <w:t>0,928</w:t>
            </w:r>
          </w:p>
        </w:tc>
        <w:tc>
          <w:tcPr>
            <w:tcW w:w="596" w:type="pct"/>
            <w:shd w:val="clear" w:color="auto" w:fill="auto"/>
            <w:vAlign w:val="center"/>
            <w:hideMark/>
          </w:tcPr>
          <w:p w14:paraId="24B2542F" w14:textId="77777777" w:rsidR="00726B87" w:rsidRPr="00C81954" w:rsidRDefault="00726B87" w:rsidP="00FA2358">
            <w:pPr>
              <w:pStyle w:val="afffffffa"/>
            </w:pPr>
            <w:r w:rsidRPr="00C81954">
              <w:t>2 145,6</w:t>
            </w:r>
          </w:p>
        </w:tc>
        <w:tc>
          <w:tcPr>
            <w:tcW w:w="1054" w:type="pct"/>
            <w:shd w:val="clear" w:color="auto" w:fill="auto"/>
            <w:vAlign w:val="center"/>
            <w:hideMark/>
          </w:tcPr>
          <w:p w14:paraId="68545175" w14:textId="77777777" w:rsidR="00726B87" w:rsidRPr="00C81954" w:rsidRDefault="00726B87" w:rsidP="00FA2358">
            <w:pPr>
              <w:pStyle w:val="afffffffa"/>
            </w:pPr>
            <w:r w:rsidRPr="00C81954">
              <w:t>2 312,1</w:t>
            </w:r>
          </w:p>
        </w:tc>
      </w:tr>
      <w:tr w:rsidR="00726B87" w:rsidRPr="00C81954" w14:paraId="1E1291AC" w14:textId="77777777" w:rsidTr="00726B87">
        <w:trPr>
          <w:trHeight w:val="20"/>
        </w:trPr>
        <w:tc>
          <w:tcPr>
            <w:tcW w:w="216" w:type="pct"/>
            <w:shd w:val="clear" w:color="auto" w:fill="auto"/>
            <w:vAlign w:val="center"/>
            <w:hideMark/>
          </w:tcPr>
          <w:p w14:paraId="160E36D3" w14:textId="77777777" w:rsidR="00726B87" w:rsidRPr="00C81954" w:rsidRDefault="00726B87" w:rsidP="00FA2358">
            <w:pPr>
              <w:pStyle w:val="afffffffa"/>
            </w:pPr>
            <w:r w:rsidRPr="00C81954">
              <w:t>3</w:t>
            </w:r>
          </w:p>
        </w:tc>
        <w:tc>
          <w:tcPr>
            <w:tcW w:w="2007" w:type="pct"/>
            <w:shd w:val="clear" w:color="auto" w:fill="auto"/>
            <w:vAlign w:val="center"/>
            <w:hideMark/>
          </w:tcPr>
          <w:p w14:paraId="3A5A08B5" w14:textId="77777777" w:rsidR="00726B87" w:rsidRPr="00C81954" w:rsidRDefault="00726B87" w:rsidP="00FA2358">
            <w:pPr>
              <w:pStyle w:val="afffffffa"/>
            </w:pPr>
            <w:r w:rsidRPr="00C81954">
              <w:t>Котельная «Чёрная»</w:t>
            </w:r>
          </w:p>
        </w:tc>
        <w:tc>
          <w:tcPr>
            <w:tcW w:w="1127" w:type="pct"/>
            <w:shd w:val="clear" w:color="auto" w:fill="auto"/>
            <w:noWrap/>
            <w:vAlign w:val="center"/>
            <w:hideMark/>
          </w:tcPr>
          <w:p w14:paraId="2B0CC93E" w14:textId="77777777" w:rsidR="00726B87" w:rsidRPr="00C81954" w:rsidRDefault="00726B87" w:rsidP="00FA2358">
            <w:pPr>
              <w:pStyle w:val="afffffffa"/>
            </w:pPr>
            <w:r w:rsidRPr="00C81954">
              <w:t>2,420</w:t>
            </w:r>
          </w:p>
        </w:tc>
        <w:tc>
          <w:tcPr>
            <w:tcW w:w="596" w:type="pct"/>
            <w:shd w:val="clear" w:color="auto" w:fill="auto"/>
            <w:vAlign w:val="center"/>
            <w:hideMark/>
          </w:tcPr>
          <w:p w14:paraId="24911FEC" w14:textId="77777777" w:rsidR="00726B87" w:rsidRPr="00C81954" w:rsidRDefault="00726B87" w:rsidP="00FA2358">
            <w:pPr>
              <w:pStyle w:val="afffffffa"/>
            </w:pPr>
            <w:r w:rsidRPr="00C81954">
              <w:t>1 091,5</w:t>
            </w:r>
          </w:p>
        </w:tc>
        <w:tc>
          <w:tcPr>
            <w:tcW w:w="1054" w:type="pct"/>
            <w:shd w:val="clear" w:color="auto" w:fill="auto"/>
            <w:vAlign w:val="center"/>
            <w:hideMark/>
          </w:tcPr>
          <w:p w14:paraId="6E8276C0" w14:textId="77777777" w:rsidR="00726B87" w:rsidRPr="00C81954" w:rsidRDefault="00726B87" w:rsidP="00FA2358">
            <w:pPr>
              <w:pStyle w:val="afffffffa"/>
            </w:pPr>
            <w:r w:rsidRPr="00C81954">
              <w:t>451,0</w:t>
            </w:r>
          </w:p>
        </w:tc>
      </w:tr>
      <w:tr w:rsidR="00726B87" w:rsidRPr="00C81954" w14:paraId="573E684B" w14:textId="77777777" w:rsidTr="00726B87">
        <w:trPr>
          <w:trHeight w:val="20"/>
        </w:trPr>
        <w:tc>
          <w:tcPr>
            <w:tcW w:w="216" w:type="pct"/>
            <w:shd w:val="clear" w:color="auto" w:fill="auto"/>
            <w:vAlign w:val="center"/>
            <w:hideMark/>
          </w:tcPr>
          <w:p w14:paraId="496B38F1" w14:textId="77777777" w:rsidR="00726B87" w:rsidRPr="00C81954" w:rsidRDefault="00726B87" w:rsidP="00FA2358">
            <w:pPr>
              <w:pStyle w:val="afffffffa"/>
            </w:pPr>
            <w:r w:rsidRPr="00C81954">
              <w:t>4</w:t>
            </w:r>
          </w:p>
        </w:tc>
        <w:tc>
          <w:tcPr>
            <w:tcW w:w="2007" w:type="pct"/>
            <w:shd w:val="clear" w:color="auto" w:fill="auto"/>
            <w:vAlign w:val="center"/>
            <w:hideMark/>
          </w:tcPr>
          <w:p w14:paraId="31745E01" w14:textId="77777777" w:rsidR="00726B87" w:rsidRPr="00C81954" w:rsidRDefault="00726B87" w:rsidP="00FA2358">
            <w:pPr>
              <w:pStyle w:val="afffffffa"/>
            </w:pPr>
            <w:r w:rsidRPr="00C81954">
              <w:t>Котельная «Брагино»</w:t>
            </w:r>
          </w:p>
        </w:tc>
        <w:tc>
          <w:tcPr>
            <w:tcW w:w="1127" w:type="pct"/>
            <w:shd w:val="clear" w:color="auto" w:fill="auto"/>
            <w:noWrap/>
            <w:vAlign w:val="center"/>
            <w:hideMark/>
          </w:tcPr>
          <w:p w14:paraId="584707C8" w14:textId="77777777" w:rsidR="00726B87" w:rsidRPr="00C81954" w:rsidRDefault="00726B87" w:rsidP="00FA2358">
            <w:pPr>
              <w:pStyle w:val="afffffffa"/>
            </w:pPr>
            <w:r w:rsidRPr="00C81954">
              <w:t>0,660</w:t>
            </w:r>
          </w:p>
        </w:tc>
        <w:tc>
          <w:tcPr>
            <w:tcW w:w="596" w:type="pct"/>
            <w:shd w:val="clear" w:color="auto" w:fill="auto"/>
            <w:vAlign w:val="center"/>
            <w:hideMark/>
          </w:tcPr>
          <w:p w14:paraId="38025F12" w14:textId="77777777" w:rsidR="00726B87" w:rsidRPr="00C81954" w:rsidRDefault="00726B87" w:rsidP="00FA2358">
            <w:pPr>
              <w:pStyle w:val="afffffffa"/>
            </w:pPr>
            <w:r w:rsidRPr="00C81954">
              <w:t>340,3</w:t>
            </w:r>
          </w:p>
        </w:tc>
        <w:tc>
          <w:tcPr>
            <w:tcW w:w="1054" w:type="pct"/>
            <w:shd w:val="clear" w:color="auto" w:fill="auto"/>
            <w:vAlign w:val="center"/>
            <w:hideMark/>
          </w:tcPr>
          <w:p w14:paraId="4E060018" w14:textId="77777777" w:rsidR="00726B87" w:rsidRPr="00C81954" w:rsidRDefault="00726B87" w:rsidP="00FA2358">
            <w:pPr>
              <w:pStyle w:val="afffffffa"/>
            </w:pPr>
            <w:r w:rsidRPr="00C81954">
              <w:t>515,6</w:t>
            </w:r>
          </w:p>
        </w:tc>
      </w:tr>
      <w:tr w:rsidR="00726B87" w:rsidRPr="00C81954" w14:paraId="08309321" w14:textId="77777777" w:rsidTr="00726B87">
        <w:trPr>
          <w:trHeight w:val="20"/>
        </w:trPr>
        <w:tc>
          <w:tcPr>
            <w:tcW w:w="216" w:type="pct"/>
            <w:shd w:val="clear" w:color="auto" w:fill="auto"/>
            <w:vAlign w:val="center"/>
            <w:hideMark/>
          </w:tcPr>
          <w:p w14:paraId="1033DB58" w14:textId="77777777" w:rsidR="00726B87" w:rsidRPr="00C81954" w:rsidRDefault="00726B87" w:rsidP="00FA2358">
            <w:pPr>
              <w:pStyle w:val="afffffffa"/>
            </w:pPr>
            <w:r w:rsidRPr="00C81954">
              <w:t>5</w:t>
            </w:r>
          </w:p>
        </w:tc>
        <w:tc>
          <w:tcPr>
            <w:tcW w:w="2007" w:type="pct"/>
            <w:shd w:val="clear" w:color="auto" w:fill="auto"/>
            <w:vAlign w:val="center"/>
            <w:hideMark/>
          </w:tcPr>
          <w:p w14:paraId="30726722" w14:textId="77777777" w:rsidR="00726B87" w:rsidRPr="00C81954" w:rsidRDefault="00726B87" w:rsidP="00FA2358">
            <w:pPr>
              <w:pStyle w:val="afffffffa"/>
            </w:pPr>
            <w:r w:rsidRPr="00C81954">
              <w:t>Котельная «Мясокомбинат»</w:t>
            </w:r>
          </w:p>
        </w:tc>
        <w:tc>
          <w:tcPr>
            <w:tcW w:w="1127" w:type="pct"/>
            <w:shd w:val="clear" w:color="auto" w:fill="auto"/>
            <w:noWrap/>
            <w:vAlign w:val="center"/>
            <w:hideMark/>
          </w:tcPr>
          <w:p w14:paraId="2FEB449E" w14:textId="77777777" w:rsidR="00726B87" w:rsidRPr="00C81954" w:rsidRDefault="00726B87" w:rsidP="00FA2358">
            <w:pPr>
              <w:pStyle w:val="afffffffa"/>
            </w:pPr>
            <w:r w:rsidRPr="00C81954">
              <w:t>1,032</w:t>
            </w:r>
          </w:p>
        </w:tc>
        <w:tc>
          <w:tcPr>
            <w:tcW w:w="596" w:type="pct"/>
            <w:shd w:val="clear" w:color="auto" w:fill="auto"/>
            <w:vAlign w:val="center"/>
            <w:hideMark/>
          </w:tcPr>
          <w:p w14:paraId="6FB41CE4" w14:textId="77777777" w:rsidR="00726B87" w:rsidRPr="00C81954" w:rsidRDefault="00726B87" w:rsidP="00FA2358">
            <w:pPr>
              <w:pStyle w:val="afffffffa"/>
            </w:pPr>
            <w:r w:rsidRPr="00C81954">
              <w:t>381,1</w:t>
            </w:r>
          </w:p>
        </w:tc>
        <w:tc>
          <w:tcPr>
            <w:tcW w:w="1054" w:type="pct"/>
            <w:shd w:val="clear" w:color="auto" w:fill="auto"/>
            <w:vAlign w:val="center"/>
            <w:hideMark/>
          </w:tcPr>
          <w:p w14:paraId="6BC53935" w14:textId="77777777" w:rsidR="00726B87" w:rsidRPr="00C81954" w:rsidRDefault="00726B87" w:rsidP="00FA2358">
            <w:pPr>
              <w:pStyle w:val="afffffffa"/>
            </w:pPr>
            <w:r w:rsidRPr="00C81954">
              <w:t>369,3</w:t>
            </w:r>
          </w:p>
        </w:tc>
      </w:tr>
      <w:tr w:rsidR="00726B87" w:rsidRPr="00C81954" w14:paraId="0642C7D2" w14:textId="77777777" w:rsidTr="00726B87">
        <w:trPr>
          <w:trHeight w:val="20"/>
        </w:trPr>
        <w:tc>
          <w:tcPr>
            <w:tcW w:w="5000" w:type="pct"/>
            <w:gridSpan w:val="5"/>
            <w:shd w:val="clear" w:color="auto" w:fill="auto"/>
            <w:vAlign w:val="center"/>
            <w:hideMark/>
          </w:tcPr>
          <w:p w14:paraId="4A89099E" w14:textId="77777777" w:rsidR="00726B87" w:rsidRPr="00C81954" w:rsidRDefault="00726B87" w:rsidP="00FA2358">
            <w:pPr>
              <w:pStyle w:val="afffffffa"/>
            </w:pPr>
            <w:r w:rsidRPr="00C81954">
              <w:t>АО «Пермский Свинокомплекс»</w:t>
            </w:r>
          </w:p>
        </w:tc>
      </w:tr>
      <w:tr w:rsidR="00726B87" w:rsidRPr="00C81954" w14:paraId="6833412A" w14:textId="77777777" w:rsidTr="00726B87">
        <w:trPr>
          <w:trHeight w:val="20"/>
        </w:trPr>
        <w:tc>
          <w:tcPr>
            <w:tcW w:w="216" w:type="pct"/>
            <w:shd w:val="clear" w:color="auto" w:fill="auto"/>
            <w:vAlign w:val="center"/>
            <w:hideMark/>
          </w:tcPr>
          <w:p w14:paraId="4AF87976" w14:textId="77777777" w:rsidR="00726B87" w:rsidRPr="00C81954" w:rsidRDefault="00726B87" w:rsidP="00FA2358">
            <w:pPr>
              <w:pStyle w:val="afffffffa"/>
            </w:pPr>
            <w:r w:rsidRPr="00C81954">
              <w:t>6</w:t>
            </w:r>
          </w:p>
        </w:tc>
        <w:tc>
          <w:tcPr>
            <w:tcW w:w="2007" w:type="pct"/>
            <w:shd w:val="clear" w:color="auto" w:fill="auto"/>
            <w:vAlign w:val="center"/>
            <w:hideMark/>
          </w:tcPr>
          <w:p w14:paraId="39588A38" w14:textId="77777777" w:rsidR="00726B87" w:rsidRPr="00C81954" w:rsidRDefault="00726B87" w:rsidP="00FA2358">
            <w:pPr>
              <w:pStyle w:val="afffffffa"/>
            </w:pPr>
            <w:r w:rsidRPr="00C81954">
              <w:t>Котельный Цех</w:t>
            </w:r>
          </w:p>
        </w:tc>
        <w:tc>
          <w:tcPr>
            <w:tcW w:w="1127" w:type="pct"/>
            <w:shd w:val="clear" w:color="auto" w:fill="auto"/>
            <w:noWrap/>
            <w:vAlign w:val="center"/>
            <w:hideMark/>
          </w:tcPr>
          <w:p w14:paraId="14BB64D5" w14:textId="77777777" w:rsidR="00726B87" w:rsidRPr="00C81954" w:rsidRDefault="00726B87" w:rsidP="00FA2358">
            <w:pPr>
              <w:pStyle w:val="afffffffa"/>
            </w:pPr>
            <w:r w:rsidRPr="00C81954">
              <w:t>160,000</w:t>
            </w:r>
          </w:p>
        </w:tc>
        <w:tc>
          <w:tcPr>
            <w:tcW w:w="596" w:type="pct"/>
            <w:shd w:val="clear" w:color="auto" w:fill="auto"/>
            <w:vAlign w:val="center"/>
            <w:hideMark/>
          </w:tcPr>
          <w:p w14:paraId="7417F4BA" w14:textId="77777777" w:rsidR="00726B87" w:rsidRPr="00C81954" w:rsidRDefault="00726B87" w:rsidP="00FA2358">
            <w:pPr>
              <w:pStyle w:val="afffffffa"/>
            </w:pPr>
            <w:r w:rsidRPr="00C81954">
              <w:t>133 375,0</w:t>
            </w:r>
          </w:p>
        </w:tc>
        <w:tc>
          <w:tcPr>
            <w:tcW w:w="1054" w:type="pct"/>
            <w:shd w:val="clear" w:color="auto" w:fill="auto"/>
            <w:vAlign w:val="center"/>
            <w:hideMark/>
          </w:tcPr>
          <w:p w14:paraId="561469FF" w14:textId="77777777" w:rsidR="00726B87" w:rsidRPr="00C81954" w:rsidRDefault="00726B87" w:rsidP="00FA2358">
            <w:pPr>
              <w:pStyle w:val="afffffffa"/>
            </w:pPr>
            <w:r w:rsidRPr="00C81954">
              <w:t>833,6</w:t>
            </w:r>
          </w:p>
        </w:tc>
      </w:tr>
      <w:tr w:rsidR="00726B87" w:rsidRPr="00C81954" w14:paraId="6F73229B" w14:textId="77777777" w:rsidTr="00726B87">
        <w:trPr>
          <w:trHeight w:val="20"/>
        </w:trPr>
        <w:tc>
          <w:tcPr>
            <w:tcW w:w="5000" w:type="pct"/>
            <w:gridSpan w:val="5"/>
            <w:shd w:val="clear" w:color="auto" w:fill="auto"/>
            <w:vAlign w:val="center"/>
            <w:hideMark/>
          </w:tcPr>
          <w:p w14:paraId="1157C6D2" w14:textId="77777777" w:rsidR="00726B87" w:rsidRPr="00C81954" w:rsidRDefault="00726B87" w:rsidP="00FA2358">
            <w:pPr>
              <w:pStyle w:val="afffffffa"/>
            </w:pPr>
            <w:r w:rsidRPr="00C81954">
              <w:t>АО «Пермтрансжелезобетон»</w:t>
            </w:r>
          </w:p>
        </w:tc>
      </w:tr>
      <w:tr w:rsidR="00726B87" w:rsidRPr="00C81954" w14:paraId="61645E9C" w14:textId="77777777" w:rsidTr="00726B87">
        <w:trPr>
          <w:trHeight w:val="20"/>
        </w:trPr>
        <w:tc>
          <w:tcPr>
            <w:tcW w:w="216" w:type="pct"/>
            <w:shd w:val="clear" w:color="auto" w:fill="auto"/>
            <w:vAlign w:val="center"/>
            <w:hideMark/>
          </w:tcPr>
          <w:p w14:paraId="2F03769E" w14:textId="77777777" w:rsidR="00726B87" w:rsidRPr="00C81954" w:rsidRDefault="00726B87" w:rsidP="00FA2358">
            <w:pPr>
              <w:pStyle w:val="afffffffa"/>
            </w:pPr>
            <w:r w:rsidRPr="00C81954">
              <w:t>7</w:t>
            </w:r>
          </w:p>
        </w:tc>
        <w:tc>
          <w:tcPr>
            <w:tcW w:w="2007" w:type="pct"/>
            <w:shd w:val="clear" w:color="auto" w:fill="auto"/>
            <w:vAlign w:val="center"/>
            <w:hideMark/>
          </w:tcPr>
          <w:p w14:paraId="32EA4ADD" w14:textId="77777777" w:rsidR="00726B87" w:rsidRPr="00C81954" w:rsidRDefault="00726B87" w:rsidP="00FA2358">
            <w:pPr>
              <w:pStyle w:val="afffffffa"/>
            </w:pPr>
            <w:r w:rsidRPr="00C81954">
              <w:t>Котельная АО «Пермтрансжелезобетон»</w:t>
            </w:r>
          </w:p>
        </w:tc>
        <w:tc>
          <w:tcPr>
            <w:tcW w:w="1127" w:type="pct"/>
            <w:shd w:val="clear" w:color="auto" w:fill="auto"/>
            <w:noWrap/>
            <w:vAlign w:val="center"/>
            <w:hideMark/>
          </w:tcPr>
          <w:p w14:paraId="6146D45A" w14:textId="77777777" w:rsidR="00726B87" w:rsidRPr="00C81954" w:rsidRDefault="00726B87" w:rsidP="00FA2358">
            <w:pPr>
              <w:pStyle w:val="afffffffa"/>
            </w:pPr>
            <w:r w:rsidRPr="00C81954">
              <w:t>70,000</w:t>
            </w:r>
          </w:p>
        </w:tc>
        <w:tc>
          <w:tcPr>
            <w:tcW w:w="596" w:type="pct"/>
            <w:shd w:val="clear" w:color="auto" w:fill="auto"/>
            <w:vAlign w:val="center"/>
            <w:hideMark/>
          </w:tcPr>
          <w:p w14:paraId="754D7941" w14:textId="77777777" w:rsidR="00726B87" w:rsidRPr="00C81954" w:rsidRDefault="00726B87" w:rsidP="00FA2358">
            <w:pPr>
              <w:pStyle w:val="afffffffa"/>
            </w:pPr>
            <w:r w:rsidRPr="00C81954">
              <w:t>74 710,0</w:t>
            </w:r>
          </w:p>
        </w:tc>
        <w:tc>
          <w:tcPr>
            <w:tcW w:w="1054" w:type="pct"/>
            <w:shd w:val="clear" w:color="auto" w:fill="auto"/>
            <w:vAlign w:val="center"/>
            <w:hideMark/>
          </w:tcPr>
          <w:p w14:paraId="3831966B" w14:textId="77777777" w:rsidR="00726B87" w:rsidRPr="00C81954" w:rsidRDefault="00726B87" w:rsidP="00FA2358">
            <w:pPr>
              <w:pStyle w:val="afffffffa"/>
            </w:pPr>
            <w:r w:rsidRPr="00C81954">
              <w:t>1 067,3</w:t>
            </w:r>
          </w:p>
        </w:tc>
      </w:tr>
      <w:tr w:rsidR="00726B87" w:rsidRPr="00C81954" w14:paraId="0F2144D6" w14:textId="77777777" w:rsidTr="00726B87">
        <w:trPr>
          <w:trHeight w:val="20"/>
        </w:trPr>
        <w:tc>
          <w:tcPr>
            <w:tcW w:w="5000" w:type="pct"/>
            <w:gridSpan w:val="5"/>
            <w:shd w:val="clear" w:color="auto" w:fill="auto"/>
            <w:vAlign w:val="center"/>
            <w:hideMark/>
          </w:tcPr>
          <w:p w14:paraId="628E7B69" w14:textId="77777777" w:rsidR="00726B87" w:rsidRPr="00C81954" w:rsidRDefault="00726B87" w:rsidP="00FA2358">
            <w:pPr>
              <w:pStyle w:val="afffffffa"/>
            </w:pPr>
            <w:r w:rsidRPr="00C81954">
              <w:t>МУП «Гарант»</w:t>
            </w:r>
          </w:p>
        </w:tc>
      </w:tr>
      <w:tr w:rsidR="00726B87" w:rsidRPr="00C81954" w14:paraId="5EE2048B" w14:textId="77777777" w:rsidTr="00726B87">
        <w:trPr>
          <w:trHeight w:val="20"/>
        </w:trPr>
        <w:tc>
          <w:tcPr>
            <w:tcW w:w="216" w:type="pct"/>
            <w:shd w:val="clear" w:color="auto" w:fill="auto"/>
            <w:vAlign w:val="center"/>
            <w:hideMark/>
          </w:tcPr>
          <w:p w14:paraId="0A5A897B" w14:textId="77777777" w:rsidR="00726B87" w:rsidRPr="00C81954" w:rsidRDefault="00726B87" w:rsidP="00FA2358">
            <w:pPr>
              <w:pStyle w:val="afffffffa"/>
            </w:pPr>
            <w:r w:rsidRPr="00C81954">
              <w:t>8</w:t>
            </w:r>
          </w:p>
        </w:tc>
        <w:tc>
          <w:tcPr>
            <w:tcW w:w="2007" w:type="pct"/>
            <w:shd w:val="clear" w:color="auto" w:fill="auto"/>
            <w:vAlign w:val="center"/>
            <w:hideMark/>
          </w:tcPr>
          <w:p w14:paraId="4E58EEF4" w14:textId="77777777" w:rsidR="00726B87" w:rsidRPr="00C81954" w:rsidRDefault="00726B87" w:rsidP="00FA2358">
            <w:pPr>
              <w:pStyle w:val="afffffffa"/>
            </w:pPr>
            <w:r w:rsidRPr="00C81954">
              <w:t>Модульная котельная д. Конец-Бор</w:t>
            </w:r>
          </w:p>
        </w:tc>
        <w:tc>
          <w:tcPr>
            <w:tcW w:w="1127" w:type="pct"/>
            <w:shd w:val="clear" w:color="auto" w:fill="auto"/>
            <w:noWrap/>
            <w:vAlign w:val="center"/>
            <w:hideMark/>
          </w:tcPr>
          <w:p w14:paraId="44D3D41E" w14:textId="77777777" w:rsidR="00726B87" w:rsidRPr="00C81954" w:rsidRDefault="00726B87" w:rsidP="00FA2358">
            <w:pPr>
              <w:pStyle w:val="afffffffa"/>
            </w:pPr>
            <w:r w:rsidRPr="00C81954">
              <w:t>0,860</w:t>
            </w:r>
          </w:p>
        </w:tc>
        <w:tc>
          <w:tcPr>
            <w:tcW w:w="596" w:type="pct"/>
            <w:shd w:val="clear" w:color="auto" w:fill="auto"/>
            <w:vAlign w:val="center"/>
            <w:hideMark/>
          </w:tcPr>
          <w:p w14:paraId="0D7D55B3" w14:textId="77777777" w:rsidR="00726B87" w:rsidRPr="00C81954" w:rsidRDefault="00726B87" w:rsidP="00FA2358">
            <w:pPr>
              <w:pStyle w:val="afffffffa"/>
            </w:pPr>
            <w:r w:rsidRPr="00C81954">
              <w:t>2 238,7</w:t>
            </w:r>
          </w:p>
        </w:tc>
        <w:tc>
          <w:tcPr>
            <w:tcW w:w="1054" w:type="pct"/>
            <w:shd w:val="clear" w:color="auto" w:fill="auto"/>
            <w:vAlign w:val="center"/>
            <w:hideMark/>
          </w:tcPr>
          <w:p w14:paraId="1C4D5C7E" w14:textId="77777777" w:rsidR="00726B87" w:rsidRPr="00C81954" w:rsidRDefault="00726B87" w:rsidP="00FA2358">
            <w:pPr>
              <w:pStyle w:val="afffffffa"/>
            </w:pPr>
            <w:r w:rsidRPr="00C81954">
              <w:t>2 603,2</w:t>
            </w:r>
          </w:p>
        </w:tc>
      </w:tr>
      <w:tr w:rsidR="00726B87" w:rsidRPr="00C81954" w14:paraId="38959D24" w14:textId="77777777" w:rsidTr="00726B87">
        <w:trPr>
          <w:trHeight w:val="20"/>
        </w:trPr>
        <w:tc>
          <w:tcPr>
            <w:tcW w:w="2223" w:type="pct"/>
            <w:gridSpan w:val="2"/>
            <w:shd w:val="clear" w:color="auto" w:fill="auto"/>
            <w:noWrap/>
            <w:vAlign w:val="center"/>
            <w:hideMark/>
          </w:tcPr>
          <w:p w14:paraId="1FD5403C" w14:textId="77777777" w:rsidR="00726B87" w:rsidRPr="00C81954" w:rsidRDefault="00726B87" w:rsidP="00FA2358">
            <w:pPr>
              <w:pStyle w:val="afffffffa"/>
            </w:pPr>
            <w:r w:rsidRPr="00C81954">
              <w:t>Сумма по котельным</w:t>
            </w:r>
          </w:p>
        </w:tc>
        <w:tc>
          <w:tcPr>
            <w:tcW w:w="1127" w:type="pct"/>
            <w:shd w:val="clear" w:color="auto" w:fill="auto"/>
            <w:noWrap/>
            <w:vAlign w:val="center"/>
            <w:hideMark/>
          </w:tcPr>
          <w:p w14:paraId="530DFB50" w14:textId="77777777" w:rsidR="00726B87" w:rsidRPr="00C81954" w:rsidRDefault="00726B87" w:rsidP="00FA2358">
            <w:pPr>
              <w:pStyle w:val="afffffffa"/>
            </w:pPr>
            <w:r w:rsidRPr="00C81954">
              <w:t>238,0</w:t>
            </w:r>
          </w:p>
        </w:tc>
        <w:tc>
          <w:tcPr>
            <w:tcW w:w="596" w:type="pct"/>
            <w:shd w:val="clear" w:color="auto" w:fill="auto"/>
            <w:noWrap/>
            <w:vAlign w:val="center"/>
            <w:hideMark/>
          </w:tcPr>
          <w:p w14:paraId="5A6F0AC5" w14:textId="77777777" w:rsidR="00726B87" w:rsidRPr="00C81954" w:rsidRDefault="00726B87" w:rsidP="00FA2358">
            <w:pPr>
              <w:pStyle w:val="afffffffa"/>
            </w:pPr>
            <w:r w:rsidRPr="00C81954">
              <w:t>217 439,4</w:t>
            </w:r>
          </w:p>
        </w:tc>
        <w:tc>
          <w:tcPr>
            <w:tcW w:w="1054" w:type="pct"/>
            <w:shd w:val="clear" w:color="auto" w:fill="auto"/>
            <w:noWrap/>
            <w:vAlign w:val="center"/>
            <w:hideMark/>
          </w:tcPr>
          <w:p w14:paraId="70FD182E" w14:textId="77777777" w:rsidR="00726B87" w:rsidRPr="00C81954" w:rsidRDefault="00726B87" w:rsidP="00FA2358">
            <w:pPr>
              <w:pStyle w:val="afffffffa"/>
            </w:pPr>
            <w:r w:rsidRPr="00C81954">
              <w:t>913,7</w:t>
            </w:r>
          </w:p>
        </w:tc>
      </w:tr>
    </w:tbl>
    <w:p w14:paraId="203CE21C" w14:textId="77777777" w:rsidR="00726B87" w:rsidRPr="00C81954" w:rsidRDefault="00726B87" w:rsidP="00FA2358">
      <w:pPr>
        <w:pStyle w:val="afe"/>
      </w:pPr>
    </w:p>
    <w:p w14:paraId="723B44F0" w14:textId="6D6A4097" w:rsidR="009C3161" w:rsidRPr="00C81954" w:rsidRDefault="009C3161" w:rsidP="00FA2358">
      <w:pPr>
        <w:pStyle w:val="30"/>
      </w:pPr>
      <w:bookmarkStart w:id="154" w:name="_Toc135841101"/>
      <w:r w:rsidRPr="00C81954">
        <w:t>Способы учета тепла, отпущенного в тепловые сети</w:t>
      </w:r>
      <w:bookmarkEnd w:id="154"/>
    </w:p>
    <w:p w14:paraId="1A8D9787" w14:textId="77777777" w:rsidR="00726B87" w:rsidRPr="00C81954" w:rsidRDefault="00726B87" w:rsidP="00FA2358">
      <w:pPr>
        <w:pStyle w:val="41"/>
      </w:pPr>
      <w:bookmarkStart w:id="155" w:name="_Toc98922038"/>
      <w:r w:rsidRPr="00C81954">
        <w:t>МУП «Овер-Гарант»</w:t>
      </w:r>
      <w:bookmarkEnd w:id="155"/>
    </w:p>
    <w:p w14:paraId="44FAD31C" w14:textId="28AF6F2C" w:rsidR="00726B87" w:rsidRPr="00C81954" w:rsidRDefault="00726B87" w:rsidP="00FA2358">
      <w:pPr>
        <w:pStyle w:val="afe"/>
      </w:pPr>
      <w:r w:rsidRPr="00C81954">
        <w:t>Прибор учёта тепловой энергии имеется в блочно-модульной котельной м-н Мясокомбинат. Но, согласно информации от теплоснабжающей организации, без специального устройства снять показания с прибора не предоставляется возможным, следовательно, учёт тепловой энергии на котельных МУП «Овер-Гарант» не ведётся. Объем отпущенного тепла с коллекторов источников тепловой энергии и объем потерь тепловой энергии в тепловых сетях при транспортировке энергии осуществляется расчетным путем.</w:t>
      </w:r>
    </w:p>
    <w:p w14:paraId="66CCEF2B" w14:textId="77777777" w:rsidR="00726B87" w:rsidRPr="00C81954" w:rsidRDefault="00726B87" w:rsidP="00FA2358">
      <w:pPr>
        <w:pStyle w:val="41"/>
      </w:pPr>
      <w:bookmarkStart w:id="156" w:name="_Toc98922040"/>
      <w:r w:rsidRPr="00C81954">
        <w:t>АО «Пермский Свинокомплекс»</w:t>
      </w:r>
      <w:bookmarkEnd w:id="156"/>
    </w:p>
    <w:p w14:paraId="5F004007" w14:textId="43C2A462" w:rsidR="00726B87" w:rsidRPr="00C81954" w:rsidRDefault="00726B87" w:rsidP="00FA2358">
      <w:pPr>
        <w:pStyle w:val="afe"/>
      </w:pPr>
      <w:r w:rsidRPr="00C81954">
        <w:t xml:space="preserve">Прибор учета тепловой энергии – многоканальный тепловычислитель ТВ-7 – Термотроник установлен в тепловом пункте на границе балансовой ответственности с </w:t>
      </w:r>
      <w:r w:rsidR="00351EB4" w:rsidRPr="00C81954">
        <w:t>филиалом «Пермский» ПАО «Т Плюс»</w:t>
      </w:r>
      <w:r w:rsidRPr="00C81954">
        <w:t>.</w:t>
      </w:r>
    </w:p>
    <w:p w14:paraId="27A52C9A" w14:textId="77777777" w:rsidR="00726B87" w:rsidRPr="00C81954" w:rsidRDefault="00726B87" w:rsidP="00FA2358">
      <w:pPr>
        <w:pStyle w:val="41"/>
      </w:pPr>
      <w:bookmarkStart w:id="157" w:name="_Toc98922041"/>
      <w:r w:rsidRPr="00C81954">
        <w:t>АО «Пермтрансжелезобетон»</w:t>
      </w:r>
      <w:bookmarkEnd w:id="157"/>
    </w:p>
    <w:p w14:paraId="06ACE48B" w14:textId="15E1789D" w:rsidR="00726B87" w:rsidRPr="00C81954" w:rsidRDefault="00726B87" w:rsidP="00FA2358">
      <w:pPr>
        <w:pStyle w:val="afe"/>
      </w:pPr>
      <w:r w:rsidRPr="00C81954">
        <w:t xml:space="preserve">На границе балансовой ответственности с МУП «Овер-Гарант» установлен коммерческий узел учёта тепловой энергии (ГВС и отопление) – теплоэнергоконтроллер ИМ 2300. Сведения о преобразователях расхода представлены в таблице </w:t>
      </w:r>
      <w:r w:rsidRPr="00C81954">
        <w:fldChar w:fldCharType="begin"/>
      </w:r>
      <w:r w:rsidRPr="00C81954">
        <w:instrText xml:space="preserve"> REF _Ref133265192 \h  \* MERGEFORMAT </w:instrText>
      </w:r>
      <w:r w:rsidRPr="00C81954">
        <w:fldChar w:fldCharType="separate"/>
      </w:r>
      <w:r w:rsidR="00C81954" w:rsidRPr="00C81954">
        <w:rPr>
          <w:rStyle w:val="afffffff9"/>
        </w:rPr>
        <w:t xml:space="preserve">Таблица </w:t>
      </w:r>
      <w:r w:rsidR="00C81954" w:rsidRPr="00C81954">
        <w:rPr>
          <w:noProof/>
        </w:rPr>
        <w:t>30</w:t>
      </w:r>
      <w:r w:rsidRPr="00C81954">
        <w:fldChar w:fldCharType="end"/>
      </w:r>
      <w:r w:rsidRPr="00C81954">
        <w:t>.</w:t>
      </w:r>
    </w:p>
    <w:p w14:paraId="31C85EBF" w14:textId="7DD959FC" w:rsidR="00726B87" w:rsidRPr="00C81954" w:rsidRDefault="00726B87" w:rsidP="00FA2358">
      <w:pPr>
        <w:pStyle w:val="affff7"/>
      </w:pPr>
      <w:bookmarkStart w:id="158" w:name="_Ref133265192"/>
      <w:bookmarkStart w:id="159" w:name="_Toc90996122"/>
      <w:bookmarkStart w:id="160" w:name="_Toc136104335"/>
      <w:r w:rsidRPr="00C81954">
        <w:lastRenderedPageBreak/>
        <w:t xml:space="preserve">Таблица </w:t>
      </w:r>
      <w:fldSimple w:instr=" SEQ Таблица \* ARABIC ">
        <w:r w:rsidR="00C81954" w:rsidRPr="00C81954">
          <w:rPr>
            <w:noProof/>
          </w:rPr>
          <w:t>30</w:t>
        </w:r>
      </w:fldSimple>
      <w:bookmarkEnd w:id="158"/>
      <w:r w:rsidRPr="00C81954">
        <w:t xml:space="preserve">. </w:t>
      </w:r>
      <w:r w:rsidRPr="00C81954">
        <w:rPr>
          <w:szCs w:val="26"/>
        </w:rPr>
        <w:t>Сведения о преобразователях расхода</w:t>
      </w:r>
      <w:bookmarkEnd w:id="159"/>
      <w:bookmarkEnd w:id="160"/>
      <w:r w:rsidRPr="00C81954">
        <w:rPr>
          <w:szCs w:val="26"/>
        </w:rPr>
        <w:t xml:space="preserve"> </w:t>
      </w:r>
    </w:p>
    <w:tbl>
      <w:tblPr>
        <w:tblW w:w="5000" w:type="pct"/>
        <w:tblCellMar>
          <w:left w:w="28" w:type="dxa"/>
          <w:right w:w="28" w:type="dxa"/>
        </w:tblCellMar>
        <w:tblLook w:val="04A0" w:firstRow="1" w:lastRow="0" w:firstColumn="1" w:lastColumn="0" w:noHBand="0" w:noVBand="1"/>
      </w:tblPr>
      <w:tblGrid>
        <w:gridCol w:w="4444"/>
        <w:gridCol w:w="1670"/>
        <w:gridCol w:w="2346"/>
        <w:gridCol w:w="1167"/>
      </w:tblGrid>
      <w:tr w:rsidR="00726B87" w:rsidRPr="00C81954" w14:paraId="26F675D8" w14:textId="77777777" w:rsidTr="00726B87">
        <w:trPr>
          <w:trHeight w:val="20"/>
          <w:tblHeader/>
        </w:trPr>
        <w:tc>
          <w:tcPr>
            <w:tcW w:w="23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E78C57" w14:textId="77777777" w:rsidR="00726B87" w:rsidRPr="00C81954" w:rsidRDefault="00726B87" w:rsidP="00FA2358">
            <w:pPr>
              <w:pStyle w:val="afffffffa"/>
            </w:pPr>
            <w:r w:rsidRPr="00C81954">
              <w:t>Тип прибора</w:t>
            </w:r>
          </w:p>
        </w:tc>
        <w:tc>
          <w:tcPr>
            <w:tcW w:w="733" w:type="pct"/>
            <w:tcBorders>
              <w:top w:val="single" w:sz="4" w:space="0" w:color="auto"/>
              <w:left w:val="nil"/>
              <w:bottom w:val="single" w:sz="4" w:space="0" w:color="auto"/>
              <w:right w:val="single" w:sz="4" w:space="0" w:color="auto"/>
            </w:tcBorders>
            <w:shd w:val="clear" w:color="auto" w:fill="auto"/>
            <w:noWrap/>
            <w:vAlign w:val="center"/>
            <w:hideMark/>
          </w:tcPr>
          <w:p w14:paraId="43FFE655" w14:textId="77777777" w:rsidR="00726B87" w:rsidRPr="00C81954" w:rsidRDefault="00726B87" w:rsidP="00FA2358">
            <w:pPr>
              <w:pStyle w:val="afffffffa"/>
            </w:pPr>
            <w:r w:rsidRPr="00C81954">
              <w:t>Заводской номер</w:t>
            </w:r>
          </w:p>
        </w:tc>
        <w:tc>
          <w:tcPr>
            <w:tcW w:w="1263" w:type="pct"/>
            <w:tcBorders>
              <w:top w:val="single" w:sz="4" w:space="0" w:color="auto"/>
              <w:left w:val="nil"/>
              <w:bottom w:val="single" w:sz="4" w:space="0" w:color="auto"/>
              <w:right w:val="single" w:sz="4" w:space="0" w:color="auto"/>
            </w:tcBorders>
            <w:shd w:val="clear" w:color="auto" w:fill="auto"/>
            <w:noWrap/>
            <w:vAlign w:val="center"/>
            <w:hideMark/>
          </w:tcPr>
          <w:p w14:paraId="4B34271E" w14:textId="77777777" w:rsidR="00726B87" w:rsidRPr="00C81954" w:rsidRDefault="00726B87" w:rsidP="00FA2358">
            <w:pPr>
              <w:pStyle w:val="afffffffa"/>
            </w:pPr>
            <w:r w:rsidRPr="00C81954">
              <w:t>Место установки</w:t>
            </w:r>
          </w:p>
        </w:tc>
        <w:tc>
          <w:tcPr>
            <w:tcW w:w="651" w:type="pct"/>
            <w:tcBorders>
              <w:top w:val="single" w:sz="4" w:space="0" w:color="auto"/>
              <w:left w:val="nil"/>
              <w:bottom w:val="single" w:sz="4" w:space="0" w:color="auto"/>
              <w:right w:val="single" w:sz="4" w:space="0" w:color="auto"/>
            </w:tcBorders>
            <w:shd w:val="clear" w:color="auto" w:fill="auto"/>
            <w:noWrap/>
            <w:vAlign w:val="center"/>
            <w:hideMark/>
          </w:tcPr>
          <w:p w14:paraId="2ACD7461" w14:textId="77777777" w:rsidR="00726B87" w:rsidRPr="00C81954" w:rsidRDefault="00726B87" w:rsidP="00FA2358">
            <w:pPr>
              <w:pStyle w:val="afffffffa"/>
            </w:pPr>
            <w:r w:rsidRPr="00C81954">
              <w:t>№ пломбы</w:t>
            </w:r>
          </w:p>
        </w:tc>
      </w:tr>
      <w:tr w:rsidR="00726B87" w:rsidRPr="00C81954" w14:paraId="07C73CBA" w14:textId="77777777" w:rsidTr="00726B87">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13B9AE" w14:textId="77777777" w:rsidR="00726B87" w:rsidRPr="00C81954" w:rsidRDefault="00726B87" w:rsidP="00FA2358">
            <w:pPr>
              <w:pStyle w:val="afffffffa"/>
            </w:pPr>
            <w:r w:rsidRPr="00C81954">
              <w:t>ГВС</w:t>
            </w:r>
          </w:p>
        </w:tc>
      </w:tr>
      <w:tr w:rsidR="00726B87" w:rsidRPr="00C81954" w14:paraId="6F7DBDD0" w14:textId="77777777" w:rsidTr="00726B87">
        <w:trPr>
          <w:trHeight w:val="20"/>
        </w:trPr>
        <w:tc>
          <w:tcPr>
            <w:tcW w:w="2353" w:type="pct"/>
            <w:tcBorders>
              <w:top w:val="nil"/>
              <w:left w:val="single" w:sz="4" w:space="0" w:color="auto"/>
              <w:bottom w:val="single" w:sz="4" w:space="0" w:color="auto"/>
              <w:right w:val="single" w:sz="4" w:space="0" w:color="auto"/>
            </w:tcBorders>
            <w:shd w:val="clear" w:color="auto" w:fill="auto"/>
            <w:vAlign w:val="center"/>
            <w:hideMark/>
          </w:tcPr>
          <w:p w14:paraId="0171705C" w14:textId="77777777" w:rsidR="00726B87" w:rsidRPr="00C81954" w:rsidRDefault="00726B87" w:rsidP="00FA2358">
            <w:pPr>
              <w:pStyle w:val="afffffffa"/>
            </w:pPr>
            <w:r w:rsidRPr="00C81954">
              <w:t>Преобразователь расхода Метран 300-ПР-100</w:t>
            </w:r>
          </w:p>
        </w:tc>
        <w:tc>
          <w:tcPr>
            <w:tcW w:w="733" w:type="pct"/>
            <w:tcBorders>
              <w:top w:val="nil"/>
              <w:left w:val="nil"/>
              <w:bottom w:val="single" w:sz="4" w:space="0" w:color="auto"/>
              <w:right w:val="single" w:sz="4" w:space="0" w:color="auto"/>
            </w:tcBorders>
            <w:shd w:val="clear" w:color="auto" w:fill="auto"/>
            <w:noWrap/>
            <w:vAlign w:val="center"/>
            <w:hideMark/>
          </w:tcPr>
          <w:p w14:paraId="77F02327" w14:textId="77777777" w:rsidR="00726B87" w:rsidRPr="00C81954" w:rsidRDefault="00726B87" w:rsidP="00FA2358">
            <w:pPr>
              <w:pStyle w:val="afffffffa"/>
            </w:pPr>
            <w:r w:rsidRPr="00C81954">
              <w:t>Н 285 Х</w:t>
            </w:r>
          </w:p>
        </w:tc>
        <w:tc>
          <w:tcPr>
            <w:tcW w:w="1263" w:type="pct"/>
            <w:tcBorders>
              <w:top w:val="nil"/>
              <w:left w:val="nil"/>
              <w:bottom w:val="single" w:sz="4" w:space="0" w:color="auto"/>
              <w:right w:val="single" w:sz="4" w:space="0" w:color="auto"/>
            </w:tcBorders>
            <w:shd w:val="clear" w:color="auto" w:fill="auto"/>
            <w:vAlign w:val="center"/>
            <w:hideMark/>
          </w:tcPr>
          <w:p w14:paraId="5281960A" w14:textId="77777777" w:rsidR="00726B87" w:rsidRPr="00C81954" w:rsidRDefault="00726B87" w:rsidP="00FA2358">
            <w:pPr>
              <w:pStyle w:val="afffffffa"/>
            </w:pPr>
            <w:r w:rsidRPr="00C81954">
              <w:t>Подающий требопровод</w:t>
            </w:r>
          </w:p>
        </w:tc>
        <w:tc>
          <w:tcPr>
            <w:tcW w:w="651" w:type="pct"/>
            <w:tcBorders>
              <w:top w:val="nil"/>
              <w:left w:val="nil"/>
              <w:bottom w:val="single" w:sz="4" w:space="0" w:color="auto"/>
              <w:right w:val="single" w:sz="4" w:space="0" w:color="auto"/>
            </w:tcBorders>
            <w:shd w:val="clear" w:color="auto" w:fill="auto"/>
            <w:noWrap/>
            <w:vAlign w:val="center"/>
            <w:hideMark/>
          </w:tcPr>
          <w:p w14:paraId="5065E136" w14:textId="77777777" w:rsidR="00726B87" w:rsidRPr="00C81954" w:rsidRDefault="00726B87" w:rsidP="00FA2358">
            <w:pPr>
              <w:pStyle w:val="afffffffa"/>
            </w:pPr>
            <w:r w:rsidRPr="00C81954">
              <w:t>4600918</w:t>
            </w:r>
          </w:p>
        </w:tc>
      </w:tr>
      <w:tr w:rsidR="00726B87" w:rsidRPr="00C81954" w14:paraId="268A4759" w14:textId="77777777" w:rsidTr="00726B87">
        <w:trPr>
          <w:trHeight w:val="20"/>
        </w:trPr>
        <w:tc>
          <w:tcPr>
            <w:tcW w:w="2353" w:type="pct"/>
            <w:tcBorders>
              <w:top w:val="nil"/>
              <w:left w:val="single" w:sz="4" w:space="0" w:color="auto"/>
              <w:bottom w:val="single" w:sz="4" w:space="0" w:color="auto"/>
              <w:right w:val="single" w:sz="4" w:space="0" w:color="auto"/>
            </w:tcBorders>
            <w:shd w:val="clear" w:color="auto" w:fill="auto"/>
            <w:vAlign w:val="center"/>
            <w:hideMark/>
          </w:tcPr>
          <w:p w14:paraId="45E7D5AA" w14:textId="77777777" w:rsidR="00726B87" w:rsidRPr="00C81954" w:rsidRDefault="00726B87" w:rsidP="00FA2358">
            <w:pPr>
              <w:pStyle w:val="afffffffa"/>
            </w:pPr>
            <w:r w:rsidRPr="00C81954">
              <w:t>Преобразователь расхода Метран 300ПР-100</w:t>
            </w:r>
          </w:p>
        </w:tc>
        <w:tc>
          <w:tcPr>
            <w:tcW w:w="733" w:type="pct"/>
            <w:tcBorders>
              <w:top w:val="nil"/>
              <w:left w:val="nil"/>
              <w:bottom w:val="single" w:sz="4" w:space="0" w:color="auto"/>
              <w:right w:val="single" w:sz="4" w:space="0" w:color="auto"/>
            </w:tcBorders>
            <w:shd w:val="clear" w:color="auto" w:fill="auto"/>
            <w:noWrap/>
            <w:vAlign w:val="center"/>
            <w:hideMark/>
          </w:tcPr>
          <w:p w14:paraId="69FCB365" w14:textId="77777777" w:rsidR="00726B87" w:rsidRPr="00C81954" w:rsidRDefault="00726B87" w:rsidP="00FA2358">
            <w:pPr>
              <w:pStyle w:val="afffffffa"/>
            </w:pPr>
            <w:r w:rsidRPr="00C81954">
              <w:t>Н 305 Х</w:t>
            </w:r>
          </w:p>
        </w:tc>
        <w:tc>
          <w:tcPr>
            <w:tcW w:w="1263" w:type="pct"/>
            <w:tcBorders>
              <w:top w:val="nil"/>
              <w:left w:val="nil"/>
              <w:bottom w:val="single" w:sz="4" w:space="0" w:color="auto"/>
              <w:right w:val="single" w:sz="4" w:space="0" w:color="auto"/>
            </w:tcBorders>
            <w:shd w:val="clear" w:color="auto" w:fill="auto"/>
            <w:vAlign w:val="center"/>
            <w:hideMark/>
          </w:tcPr>
          <w:p w14:paraId="1E7B2553" w14:textId="77777777" w:rsidR="00726B87" w:rsidRPr="00C81954" w:rsidRDefault="00726B87" w:rsidP="00FA2358">
            <w:pPr>
              <w:pStyle w:val="afffffffa"/>
            </w:pPr>
            <w:r w:rsidRPr="00C81954">
              <w:t>Обратный трубопровод</w:t>
            </w:r>
          </w:p>
        </w:tc>
        <w:tc>
          <w:tcPr>
            <w:tcW w:w="651" w:type="pct"/>
            <w:tcBorders>
              <w:top w:val="nil"/>
              <w:left w:val="nil"/>
              <w:bottom w:val="single" w:sz="4" w:space="0" w:color="auto"/>
              <w:right w:val="single" w:sz="4" w:space="0" w:color="auto"/>
            </w:tcBorders>
            <w:shd w:val="clear" w:color="auto" w:fill="auto"/>
            <w:noWrap/>
            <w:vAlign w:val="center"/>
            <w:hideMark/>
          </w:tcPr>
          <w:p w14:paraId="7553AFC0" w14:textId="77777777" w:rsidR="00726B87" w:rsidRPr="00C81954" w:rsidRDefault="00726B87" w:rsidP="00FA2358">
            <w:pPr>
              <w:pStyle w:val="afffffffa"/>
            </w:pPr>
            <w:r w:rsidRPr="00C81954">
              <w:t>4600919</w:t>
            </w:r>
          </w:p>
        </w:tc>
      </w:tr>
      <w:tr w:rsidR="00726B87" w:rsidRPr="00C81954" w14:paraId="18BC13E2" w14:textId="77777777" w:rsidTr="00726B87">
        <w:trPr>
          <w:trHeight w:val="20"/>
        </w:trPr>
        <w:tc>
          <w:tcPr>
            <w:tcW w:w="2353" w:type="pct"/>
            <w:tcBorders>
              <w:top w:val="nil"/>
              <w:left w:val="single" w:sz="4" w:space="0" w:color="auto"/>
              <w:bottom w:val="single" w:sz="4" w:space="0" w:color="auto"/>
              <w:right w:val="single" w:sz="4" w:space="0" w:color="auto"/>
            </w:tcBorders>
            <w:shd w:val="clear" w:color="auto" w:fill="auto"/>
            <w:vAlign w:val="center"/>
            <w:hideMark/>
          </w:tcPr>
          <w:p w14:paraId="21DFD8B5" w14:textId="77777777" w:rsidR="00726B87" w:rsidRPr="00C81954" w:rsidRDefault="00726B87" w:rsidP="00FA2358">
            <w:pPr>
              <w:pStyle w:val="afffffffa"/>
            </w:pPr>
            <w:r w:rsidRPr="00C81954">
              <w:t>Байпас системы ГВС</w:t>
            </w:r>
          </w:p>
        </w:tc>
        <w:tc>
          <w:tcPr>
            <w:tcW w:w="733" w:type="pct"/>
            <w:tcBorders>
              <w:top w:val="nil"/>
              <w:left w:val="nil"/>
              <w:bottom w:val="single" w:sz="4" w:space="0" w:color="auto"/>
              <w:right w:val="single" w:sz="4" w:space="0" w:color="auto"/>
            </w:tcBorders>
            <w:shd w:val="clear" w:color="auto" w:fill="auto"/>
            <w:noWrap/>
            <w:vAlign w:val="center"/>
            <w:hideMark/>
          </w:tcPr>
          <w:p w14:paraId="23895426" w14:textId="77777777" w:rsidR="00726B87" w:rsidRPr="00C81954" w:rsidRDefault="00726B87" w:rsidP="00FA2358">
            <w:pPr>
              <w:pStyle w:val="afffffffa"/>
            </w:pPr>
            <w:r w:rsidRPr="00C81954">
              <w:t> </w:t>
            </w:r>
          </w:p>
        </w:tc>
        <w:tc>
          <w:tcPr>
            <w:tcW w:w="1263" w:type="pct"/>
            <w:tcBorders>
              <w:top w:val="nil"/>
              <w:left w:val="nil"/>
              <w:bottom w:val="single" w:sz="4" w:space="0" w:color="auto"/>
              <w:right w:val="single" w:sz="4" w:space="0" w:color="auto"/>
            </w:tcBorders>
            <w:shd w:val="clear" w:color="auto" w:fill="auto"/>
            <w:vAlign w:val="center"/>
            <w:hideMark/>
          </w:tcPr>
          <w:p w14:paraId="666DF8B7" w14:textId="77777777" w:rsidR="00726B87" w:rsidRPr="00C81954" w:rsidRDefault="00726B87" w:rsidP="00FA2358">
            <w:pPr>
              <w:pStyle w:val="afffffffa"/>
            </w:pPr>
            <w:r w:rsidRPr="00C81954">
              <w:t> </w:t>
            </w:r>
          </w:p>
        </w:tc>
        <w:tc>
          <w:tcPr>
            <w:tcW w:w="651" w:type="pct"/>
            <w:tcBorders>
              <w:top w:val="nil"/>
              <w:left w:val="nil"/>
              <w:bottom w:val="single" w:sz="4" w:space="0" w:color="auto"/>
              <w:right w:val="single" w:sz="4" w:space="0" w:color="auto"/>
            </w:tcBorders>
            <w:shd w:val="clear" w:color="auto" w:fill="auto"/>
            <w:noWrap/>
            <w:vAlign w:val="center"/>
            <w:hideMark/>
          </w:tcPr>
          <w:p w14:paraId="23EB6630" w14:textId="77777777" w:rsidR="00726B87" w:rsidRPr="00C81954" w:rsidRDefault="00726B87" w:rsidP="00FA2358">
            <w:pPr>
              <w:pStyle w:val="afffffffa"/>
            </w:pPr>
            <w:r w:rsidRPr="00C81954">
              <w:t>758982</w:t>
            </w:r>
          </w:p>
        </w:tc>
      </w:tr>
      <w:tr w:rsidR="00726B87" w:rsidRPr="00C81954" w14:paraId="5B59087E" w14:textId="77777777" w:rsidTr="00726B87">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5393C8" w14:textId="77777777" w:rsidR="00726B87" w:rsidRPr="00C81954" w:rsidRDefault="00726B87" w:rsidP="00FA2358">
            <w:pPr>
              <w:pStyle w:val="afffffffa"/>
            </w:pPr>
            <w:r w:rsidRPr="00C81954">
              <w:t>Отопление</w:t>
            </w:r>
          </w:p>
        </w:tc>
      </w:tr>
      <w:tr w:rsidR="00726B87" w:rsidRPr="00C81954" w14:paraId="497FF120" w14:textId="77777777" w:rsidTr="00726B87">
        <w:trPr>
          <w:trHeight w:val="20"/>
        </w:trPr>
        <w:tc>
          <w:tcPr>
            <w:tcW w:w="2353" w:type="pct"/>
            <w:tcBorders>
              <w:top w:val="nil"/>
              <w:left w:val="single" w:sz="4" w:space="0" w:color="auto"/>
              <w:bottom w:val="single" w:sz="4" w:space="0" w:color="auto"/>
              <w:right w:val="single" w:sz="4" w:space="0" w:color="auto"/>
            </w:tcBorders>
            <w:shd w:val="clear" w:color="auto" w:fill="auto"/>
            <w:vAlign w:val="center"/>
            <w:hideMark/>
          </w:tcPr>
          <w:p w14:paraId="01A7A365" w14:textId="77777777" w:rsidR="00726B87" w:rsidRPr="00C81954" w:rsidRDefault="00726B87" w:rsidP="00FA2358">
            <w:pPr>
              <w:pStyle w:val="afffffffa"/>
            </w:pPr>
            <w:r w:rsidRPr="00C81954">
              <w:t>Преобразователь расхода Метран 300 ПР</w:t>
            </w:r>
          </w:p>
        </w:tc>
        <w:tc>
          <w:tcPr>
            <w:tcW w:w="733" w:type="pct"/>
            <w:tcBorders>
              <w:top w:val="nil"/>
              <w:left w:val="nil"/>
              <w:bottom w:val="single" w:sz="4" w:space="0" w:color="auto"/>
              <w:right w:val="single" w:sz="4" w:space="0" w:color="auto"/>
            </w:tcBorders>
            <w:shd w:val="clear" w:color="auto" w:fill="auto"/>
            <w:vAlign w:val="center"/>
            <w:hideMark/>
          </w:tcPr>
          <w:p w14:paraId="1734071A" w14:textId="77777777" w:rsidR="00726B87" w:rsidRPr="00C81954" w:rsidRDefault="00726B87" w:rsidP="00FA2358">
            <w:pPr>
              <w:pStyle w:val="afffffffa"/>
            </w:pPr>
            <w:r w:rsidRPr="00C81954">
              <w:t>Ф 152 Х</w:t>
            </w:r>
          </w:p>
        </w:tc>
        <w:tc>
          <w:tcPr>
            <w:tcW w:w="1263" w:type="pct"/>
            <w:tcBorders>
              <w:top w:val="nil"/>
              <w:left w:val="nil"/>
              <w:bottom w:val="single" w:sz="4" w:space="0" w:color="auto"/>
              <w:right w:val="single" w:sz="4" w:space="0" w:color="auto"/>
            </w:tcBorders>
            <w:shd w:val="clear" w:color="auto" w:fill="auto"/>
            <w:vAlign w:val="center"/>
            <w:hideMark/>
          </w:tcPr>
          <w:p w14:paraId="420126C5" w14:textId="77777777" w:rsidR="00726B87" w:rsidRPr="00C81954" w:rsidRDefault="00726B87" w:rsidP="00FA2358">
            <w:pPr>
              <w:pStyle w:val="afffffffa"/>
            </w:pPr>
            <w:r w:rsidRPr="00C81954">
              <w:t>Подающий трубопровод</w:t>
            </w:r>
          </w:p>
        </w:tc>
        <w:tc>
          <w:tcPr>
            <w:tcW w:w="651" w:type="pct"/>
            <w:tcBorders>
              <w:top w:val="nil"/>
              <w:left w:val="nil"/>
              <w:bottom w:val="single" w:sz="4" w:space="0" w:color="auto"/>
              <w:right w:val="single" w:sz="4" w:space="0" w:color="auto"/>
            </w:tcBorders>
            <w:shd w:val="clear" w:color="auto" w:fill="auto"/>
            <w:vAlign w:val="center"/>
            <w:hideMark/>
          </w:tcPr>
          <w:p w14:paraId="41392CFE" w14:textId="77777777" w:rsidR="00726B87" w:rsidRPr="00C81954" w:rsidRDefault="00726B87" w:rsidP="00FA2358">
            <w:pPr>
              <w:pStyle w:val="afffffffa"/>
            </w:pPr>
            <w:r w:rsidRPr="00C81954">
              <w:t>4600916</w:t>
            </w:r>
          </w:p>
        </w:tc>
      </w:tr>
      <w:tr w:rsidR="00726B87" w:rsidRPr="00C81954" w14:paraId="2D2FB51A" w14:textId="77777777" w:rsidTr="00726B87">
        <w:trPr>
          <w:trHeight w:val="20"/>
        </w:trPr>
        <w:tc>
          <w:tcPr>
            <w:tcW w:w="2353" w:type="pct"/>
            <w:tcBorders>
              <w:top w:val="nil"/>
              <w:left w:val="single" w:sz="4" w:space="0" w:color="auto"/>
              <w:bottom w:val="single" w:sz="4" w:space="0" w:color="auto"/>
              <w:right w:val="single" w:sz="4" w:space="0" w:color="auto"/>
            </w:tcBorders>
            <w:shd w:val="clear" w:color="auto" w:fill="auto"/>
            <w:vAlign w:val="center"/>
            <w:hideMark/>
          </w:tcPr>
          <w:p w14:paraId="4C524532" w14:textId="77777777" w:rsidR="00726B87" w:rsidRPr="00C81954" w:rsidRDefault="00726B87" w:rsidP="00FA2358">
            <w:pPr>
              <w:pStyle w:val="afffffffa"/>
            </w:pPr>
            <w:r w:rsidRPr="00C81954">
              <w:t>Преобразователь расхода Метран 300 ПР</w:t>
            </w:r>
          </w:p>
        </w:tc>
        <w:tc>
          <w:tcPr>
            <w:tcW w:w="733" w:type="pct"/>
            <w:tcBorders>
              <w:top w:val="nil"/>
              <w:left w:val="nil"/>
              <w:bottom w:val="single" w:sz="4" w:space="0" w:color="auto"/>
              <w:right w:val="single" w:sz="4" w:space="0" w:color="auto"/>
            </w:tcBorders>
            <w:shd w:val="clear" w:color="auto" w:fill="auto"/>
            <w:vAlign w:val="center"/>
            <w:hideMark/>
          </w:tcPr>
          <w:p w14:paraId="0B357093" w14:textId="77777777" w:rsidR="00726B87" w:rsidRPr="00C81954" w:rsidRDefault="00726B87" w:rsidP="00FA2358">
            <w:pPr>
              <w:pStyle w:val="afffffffa"/>
            </w:pPr>
            <w:r w:rsidRPr="00C81954">
              <w:t>Ф 151 Х</w:t>
            </w:r>
          </w:p>
        </w:tc>
        <w:tc>
          <w:tcPr>
            <w:tcW w:w="1263" w:type="pct"/>
            <w:tcBorders>
              <w:top w:val="nil"/>
              <w:left w:val="nil"/>
              <w:bottom w:val="single" w:sz="4" w:space="0" w:color="auto"/>
              <w:right w:val="single" w:sz="4" w:space="0" w:color="auto"/>
            </w:tcBorders>
            <w:shd w:val="clear" w:color="auto" w:fill="auto"/>
            <w:vAlign w:val="center"/>
            <w:hideMark/>
          </w:tcPr>
          <w:p w14:paraId="1C2C6FFA" w14:textId="77777777" w:rsidR="00726B87" w:rsidRPr="00C81954" w:rsidRDefault="00726B87" w:rsidP="00FA2358">
            <w:pPr>
              <w:pStyle w:val="afffffffa"/>
            </w:pPr>
            <w:r w:rsidRPr="00C81954">
              <w:t>Обратный трубопровод</w:t>
            </w:r>
          </w:p>
        </w:tc>
        <w:tc>
          <w:tcPr>
            <w:tcW w:w="651" w:type="pct"/>
            <w:tcBorders>
              <w:top w:val="nil"/>
              <w:left w:val="nil"/>
              <w:bottom w:val="single" w:sz="4" w:space="0" w:color="auto"/>
              <w:right w:val="single" w:sz="4" w:space="0" w:color="auto"/>
            </w:tcBorders>
            <w:shd w:val="clear" w:color="auto" w:fill="auto"/>
            <w:vAlign w:val="center"/>
            <w:hideMark/>
          </w:tcPr>
          <w:p w14:paraId="6FD0829D" w14:textId="77777777" w:rsidR="00726B87" w:rsidRPr="00C81954" w:rsidRDefault="00726B87" w:rsidP="00FA2358">
            <w:pPr>
              <w:pStyle w:val="afffffffa"/>
            </w:pPr>
            <w:r w:rsidRPr="00C81954">
              <w:t>4600917</w:t>
            </w:r>
          </w:p>
        </w:tc>
      </w:tr>
      <w:tr w:rsidR="00726B87" w:rsidRPr="00C81954" w14:paraId="4EDB2701" w14:textId="77777777" w:rsidTr="00726B87">
        <w:trPr>
          <w:trHeight w:val="20"/>
        </w:trPr>
        <w:tc>
          <w:tcPr>
            <w:tcW w:w="2353" w:type="pct"/>
            <w:tcBorders>
              <w:top w:val="nil"/>
              <w:left w:val="single" w:sz="4" w:space="0" w:color="auto"/>
              <w:bottom w:val="single" w:sz="4" w:space="0" w:color="auto"/>
              <w:right w:val="single" w:sz="4" w:space="0" w:color="auto"/>
            </w:tcBorders>
            <w:shd w:val="clear" w:color="auto" w:fill="auto"/>
            <w:vAlign w:val="center"/>
            <w:hideMark/>
          </w:tcPr>
          <w:p w14:paraId="1A4367DC" w14:textId="77777777" w:rsidR="00726B87" w:rsidRPr="00C81954" w:rsidRDefault="00726B87" w:rsidP="00FA2358">
            <w:pPr>
              <w:pStyle w:val="afffffffa"/>
            </w:pPr>
            <w:r w:rsidRPr="00C81954">
              <w:t>Байпас системы отопления</w:t>
            </w:r>
          </w:p>
        </w:tc>
        <w:tc>
          <w:tcPr>
            <w:tcW w:w="733" w:type="pct"/>
            <w:tcBorders>
              <w:top w:val="nil"/>
              <w:left w:val="nil"/>
              <w:bottom w:val="single" w:sz="4" w:space="0" w:color="auto"/>
              <w:right w:val="single" w:sz="4" w:space="0" w:color="auto"/>
            </w:tcBorders>
            <w:shd w:val="clear" w:color="auto" w:fill="auto"/>
            <w:vAlign w:val="center"/>
            <w:hideMark/>
          </w:tcPr>
          <w:p w14:paraId="26F42C5A" w14:textId="77777777" w:rsidR="00726B87" w:rsidRPr="00C81954" w:rsidRDefault="00726B87" w:rsidP="00FA2358">
            <w:pPr>
              <w:pStyle w:val="afffffffa"/>
            </w:pPr>
            <w:r w:rsidRPr="00C81954">
              <w:t> </w:t>
            </w:r>
          </w:p>
        </w:tc>
        <w:tc>
          <w:tcPr>
            <w:tcW w:w="1263" w:type="pct"/>
            <w:tcBorders>
              <w:top w:val="nil"/>
              <w:left w:val="nil"/>
              <w:bottom w:val="single" w:sz="4" w:space="0" w:color="auto"/>
              <w:right w:val="single" w:sz="4" w:space="0" w:color="auto"/>
            </w:tcBorders>
            <w:shd w:val="clear" w:color="auto" w:fill="auto"/>
            <w:vAlign w:val="center"/>
            <w:hideMark/>
          </w:tcPr>
          <w:p w14:paraId="005652D7" w14:textId="77777777" w:rsidR="00726B87" w:rsidRPr="00C81954" w:rsidRDefault="00726B87" w:rsidP="00FA2358">
            <w:pPr>
              <w:pStyle w:val="afffffffa"/>
            </w:pPr>
            <w:r w:rsidRPr="00C81954">
              <w:t> </w:t>
            </w:r>
          </w:p>
        </w:tc>
        <w:tc>
          <w:tcPr>
            <w:tcW w:w="651" w:type="pct"/>
            <w:tcBorders>
              <w:top w:val="nil"/>
              <w:left w:val="nil"/>
              <w:bottom w:val="single" w:sz="4" w:space="0" w:color="auto"/>
              <w:right w:val="single" w:sz="4" w:space="0" w:color="auto"/>
            </w:tcBorders>
            <w:shd w:val="clear" w:color="auto" w:fill="auto"/>
            <w:vAlign w:val="center"/>
            <w:hideMark/>
          </w:tcPr>
          <w:p w14:paraId="0AB4A2ED" w14:textId="77777777" w:rsidR="00726B87" w:rsidRPr="00C81954" w:rsidRDefault="00726B87" w:rsidP="00FA2358">
            <w:pPr>
              <w:pStyle w:val="afffffffa"/>
            </w:pPr>
            <w:r w:rsidRPr="00C81954">
              <w:t>б/н</w:t>
            </w:r>
          </w:p>
        </w:tc>
      </w:tr>
    </w:tbl>
    <w:p w14:paraId="13B30684" w14:textId="77777777" w:rsidR="00726B87" w:rsidRPr="00C81954" w:rsidRDefault="00726B87" w:rsidP="00FA2358">
      <w:pPr>
        <w:pStyle w:val="afe"/>
      </w:pPr>
    </w:p>
    <w:p w14:paraId="0A48E7D1" w14:textId="77777777" w:rsidR="00726B87" w:rsidRPr="00C81954" w:rsidRDefault="00726B87" w:rsidP="00FA2358">
      <w:pPr>
        <w:pStyle w:val="41"/>
      </w:pPr>
      <w:bookmarkStart w:id="161" w:name="_Toc98922039"/>
      <w:r w:rsidRPr="00C81954">
        <w:t>МУП «Гарант»</w:t>
      </w:r>
      <w:bookmarkEnd w:id="161"/>
    </w:p>
    <w:p w14:paraId="29F200BD" w14:textId="77777777" w:rsidR="00726B87" w:rsidRPr="00C81954" w:rsidRDefault="00726B87" w:rsidP="00FA2358">
      <w:pPr>
        <w:pStyle w:val="afe"/>
      </w:pPr>
      <w:r w:rsidRPr="00C81954">
        <w:t>Прибор учета тепловой энергии установлен на источнике тепловой энергии – Котельной д. Конец-Бор. Информация и характеристики прибора учета отсутствуют.</w:t>
      </w:r>
    </w:p>
    <w:p w14:paraId="2B98A8B9" w14:textId="77777777" w:rsidR="00726B87" w:rsidRPr="00C81954" w:rsidRDefault="00726B87" w:rsidP="00FA2358">
      <w:pPr>
        <w:pStyle w:val="afe"/>
        <w:rPr>
          <w:color w:val="auto"/>
        </w:rPr>
      </w:pPr>
    </w:p>
    <w:p w14:paraId="4989C6C0" w14:textId="77777777" w:rsidR="0060491E" w:rsidRPr="00C81954" w:rsidRDefault="0060491E" w:rsidP="00FA2358">
      <w:pPr>
        <w:pStyle w:val="30"/>
      </w:pPr>
      <w:bookmarkStart w:id="162" w:name="_Toc135841102"/>
      <w:bookmarkStart w:id="163" w:name="_Toc74312401"/>
      <w:r w:rsidRPr="00C81954">
        <w:t>Характеристика водоподготовки и подпиточных устройств</w:t>
      </w:r>
      <w:bookmarkEnd w:id="162"/>
    </w:p>
    <w:p w14:paraId="54DD7867" w14:textId="77777777" w:rsidR="00196B75" w:rsidRPr="00C81954" w:rsidRDefault="00196B75" w:rsidP="00FA2358">
      <w:pPr>
        <w:pStyle w:val="41"/>
      </w:pPr>
      <w:r w:rsidRPr="00C81954">
        <w:t>МУП «Овер-Гарант»</w:t>
      </w:r>
    </w:p>
    <w:p w14:paraId="3C59AAA3" w14:textId="51CD681C" w:rsidR="00196B75" w:rsidRPr="00C81954" w:rsidRDefault="00196B75" w:rsidP="00FA2358">
      <w:pPr>
        <w:pStyle w:val="afe"/>
      </w:pPr>
      <w:r w:rsidRPr="00C81954">
        <w:t>Водоподготовка на котельных «Восточная», «Центр», «Брагино» не ведётся в связи с неработающим оборудованием водоподготовки.</w:t>
      </w:r>
    </w:p>
    <w:p w14:paraId="1B25DB0C" w14:textId="77777777" w:rsidR="00196B75" w:rsidRPr="00C81954" w:rsidRDefault="00196B75" w:rsidP="00FA2358">
      <w:pPr>
        <w:pStyle w:val="41"/>
      </w:pPr>
      <w:r w:rsidRPr="00C81954">
        <w:t>АО «Пермский Свинокомплекс»</w:t>
      </w:r>
    </w:p>
    <w:p w14:paraId="37620664" w14:textId="3701CD21" w:rsidR="00196B75" w:rsidRPr="00C81954" w:rsidRDefault="00196B75" w:rsidP="00FA2358">
      <w:pPr>
        <w:pStyle w:val="afe"/>
      </w:pPr>
      <w:r w:rsidRPr="00C81954">
        <w:t>Водоподготовительная установка имеет производительность 60 т/ч. Характеристика ВПУ отсутствует.</w:t>
      </w:r>
    </w:p>
    <w:p w14:paraId="4FE18587" w14:textId="77777777" w:rsidR="00196B75" w:rsidRPr="00C81954" w:rsidRDefault="00196B75" w:rsidP="00FA2358">
      <w:pPr>
        <w:pStyle w:val="41"/>
      </w:pPr>
      <w:r w:rsidRPr="00C81954">
        <w:t>АО «Пермтрансжелезобетон»</w:t>
      </w:r>
    </w:p>
    <w:p w14:paraId="469C09B6" w14:textId="77777777" w:rsidR="00196B75" w:rsidRPr="00C81954" w:rsidRDefault="00196B75" w:rsidP="00FA2358">
      <w:pPr>
        <w:pStyle w:val="afe"/>
      </w:pPr>
      <w:r w:rsidRPr="00C81954">
        <w:t>Водоподготовительная установка отсутствует.</w:t>
      </w:r>
    </w:p>
    <w:p w14:paraId="5C39B8F1" w14:textId="77777777" w:rsidR="00196B75" w:rsidRPr="00C81954" w:rsidRDefault="00196B75" w:rsidP="00FA2358">
      <w:pPr>
        <w:pStyle w:val="41"/>
      </w:pPr>
      <w:r w:rsidRPr="00C81954">
        <w:t>МУП «Гарант»</w:t>
      </w:r>
    </w:p>
    <w:p w14:paraId="6B2D6DB8" w14:textId="77777777" w:rsidR="00196B75" w:rsidRPr="00C81954" w:rsidRDefault="00196B75" w:rsidP="00FA2358">
      <w:pPr>
        <w:pStyle w:val="afe"/>
      </w:pPr>
      <w:r w:rsidRPr="00C81954">
        <w:t>Водоподготовительная установка отсутствует.</w:t>
      </w:r>
    </w:p>
    <w:p w14:paraId="6C207BD5" w14:textId="353B9D21" w:rsidR="007F16BA" w:rsidRPr="00C81954" w:rsidRDefault="007F16BA" w:rsidP="00FA2358">
      <w:pPr>
        <w:rPr>
          <w:color w:val="auto"/>
        </w:rPr>
      </w:pPr>
    </w:p>
    <w:p w14:paraId="0570CE3E" w14:textId="71A0675F" w:rsidR="009C3161" w:rsidRPr="00C81954" w:rsidRDefault="009C3161" w:rsidP="00FA2358">
      <w:pPr>
        <w:pStyle w:val="30"/>
      </w:pPr>
      <w:bookmarkStart w:id="164" w:name="_Toc135841103"/>
      <w:r w:rsidRPr="00C81954">
        <w:t>Статистика отказов и восстановлений основного оборудования</w:t>
      </w:r>
      <w:bookmarkEnd w:id="164"/>
    </w:p>
    <w:p w14:paraId="089EB238" w14:textId="1285B1B4" w:rsidR="000C10DF" w:rsidRPr="00C81954" w:rsidRDefault="000C10DF" w:rsidP="00FA2358">
      <w:pPr>
        <w:pStyle w:val="afe"/>
        <w:rPr>
          <w:color w:val="auto"/>
        </w:rPr>
      </w:pPr>
      <w:r w:rsidRPr="00C81954">
        <w:rPr>
          <w:color w:val="auto"/>
        </w:rPr>
        <w:t>Отказов и восстановлений оборудования</w:t>
      </w:r>
      <w:r w:rsidR="00A56977" w:rsidRPr="00C81954">
        <w:rPr>
          <w:color w:val="auto"/>
        </w:rPr>
        <w:t xml:space="preserve">, приводящих к прекращению теплоснабжения потребителей, источников теплоснабжения, осуществляющих регулируемую деятельность в </w:t>
      </w:r>
      <w:r w:rsidR="00726B87" w:rsidRPr="00C81954">
        <w:rPr>
          <w:color w:val="auto"/>
        </w:rPr>
        <w:t>Краснокамском ГО</w:t>
      </w:r>
      <w:r w:rsidR="00A56977" w:rsidRPr="00C81954">
        <w:rPr>
          <w:color w:val="auto"/>
        </w:rPr>
        <w:t xml:space="preserve"> </w:t>
      </w:r>
      <w:r w:rsidRPr="00C81954">
        <w:rPr>
          <w:color w:val="auto"/>
        </w:rPr>
        <w:t>за 201</w:t>
      </w:r>
      <w:r w:rsidR="006D77E4" w:rsidRPr="00C81954">
        <w:rPr>
          <w:color w:val="auto"/>
        </w:rPr>
        <w:t>8</w:t>
      </w:r>
      <w:r w:rsidRPr="00C81954">
        <w:rPr>
          <w:color w:val="auto"/>
        </w:rPr>
        <w:t>-202</w:t>
      </w:r>
      <w:r w:rsidR="006D77E4" w:rsidRPr="00C81954">
        <w:rPr>
          <w:color w:val="auto"/>
        </w:rPr>
        <w:t>2</w:t>
      </w:r>
      <w:r w:rsidRPr="00C81954">
        <w:rPr>
          <w:color w:val="auto"/>
        </w:rPr>
        <w:t xml:space="preserve"> гг. не происходило.</w:t>
      </w:r>
    </w:p>
    <w:p w14:paraId="2DFEF2E6" w14:textId="77777777" w:rsidR="00726B87" w:rsidRPr="00C81954" w:rsidRDefault="00726B87" w:rsidP="00FA2358">
      <w:pPr>
        <w:pStyle w:val="afe"/>
        <w:rPr>
          <w:color w:val="auto"/>
        </w:rPr>
      </w:pPr>
    </w:p>
    <w:p w14:paraId="72F8F19A" w14:textId="77777777" w:rsidR="009C3161" w:rsidRPr="00C81954" w:rsidRDefault="009C3161" w:rsidP="00FA2358">
      <w:pPr>
        <w:pStyle w:val="30"/>
      </w:pPr>
      <w:bookmarkStart w:id="165" w:name="_Toc135841104"/>
      <w:r w:rsidRPr="00C81954">
        <w:t xml:space="preserve">Предписания надзорных органов по запрещению дальнейшей </w:t>
      </w:r>
      <w:r w:rsidRPr="00C81954">
        <w:br/>
        <w:t>эксплуатации оборудования источников тепловой энергии</w:t>
      </w:r>
      <w:bookmarkEnd w:id="165"/>
      <w:r w:rsidRPr="00C81954">
        <w:t xml:space="preserve"> </w:t>
      </w:r>
    </w:p>
    <w:p w14:paraId="778D04D7" w14:textId="589010BB" w:rsidR="000C10DF" w:rsidRPr="00C81954" w:rsidRDefault="009C3161" w:rsidP="00FA2358">
      <w:pPr>
        <w:pStyle w:val="afe"/>
        <w:rPr>
          <w:color w:val="auto"/>
        </w:rPr>
      </w:pPr>
      <w:r w:rsidRPr="00C81954">
        <w:rPr>
          <w:color w:val="auto"/>
        </w:rPr>
        <w:t xml:space="preserve">Предписания надзорных органов по запрещению дальнейшей эксплуатации оборудования </w:t>
      </w:r>
      <w:r w:rsidR="00963418" w:rsidRPr="00C81954">
        <w:rPr>
          <w:color w:val="auto"/>
        </w:rPr>
        <w:t xml:space="preserve">котельных </w:t>
      </w:r>
      <w:r w:rsidR="00726B87" w:rsidRPr="00C81954">
        <w:rPr>
          <w:color w:val="auto"/>
        </w:rPr>
        <w:t>Краснокамского ГО</w:t>
      </w:r>
      <w:r w:rsidRPr="00C81954">
        <w:rPr>
          <w:color w:val="auto"/>
        </w:rPr>
        <w:t xml:space="preserve"> не выдавались.</w:t>
      </w:r>
    </w:p>
    <w:p w14:paraId="648D2A58" w14:textId="77777777" w:rsidR="00726B87" w:rsidRPr="00C81954" w:rsidRDefault="00726B87" w:rsidP="00FA2358">
      <w:pPr>
        <w:pStyle w:val="afe"/>
        <w:rPr>
          <w:color w:val="auto"/>
        </w:rPr>
      </w:pPr>
    </w:p>
    <w:p w14:paraId="3108620E" w14:textId="77777777" w:rsidR="0060491E" w:rsidRPr="00C81954" w:rsidRDefault="0060491E" w:rsidP="00FA2358">
      <w:pPr>
        <w:pStyle w:val="30"/>
      </w:pPr>
      <w:bookmarkStart w:id="166" w:name="_Toc135841105"/>
      <w:r w:rsidRPr="00C81954">
        <w:t>Описание проектного и установленного топливного режима</w:t>
      </w:r>
      <w:bookmarkEnd w:id="166"/>
    </w:p>
    <w:p w14:paraId="685FBF0F" w14:textId="40FCD387" w:rsidR="0060491E" w:rsidRPr="00C81954" w:rsidRDefault="00A56977" w:rsidP="00FA2358">
      <w:pPr>
        <w:pStyle w:val="afe"/>
        <w:rPr>
          <w:noProof/>
          <w:color w:val="auto"/>
        </w:rPr>
      </w:pPr>
      <w:r w:rsidRPr="00C81954">
        <w:rPr>
          <w:noProof/>
          <w:color w:val="auto"/>
        </w:rPr>
        <w:t xml:space="preserve">В таблице </w:t>
      </w:r>
      <w:r w:rsidR="00454F6A" w:rsidRPr="00C81954">
        <w:rPr>
          <w:noProof/>
          <w:color w:val="auto"/>
        </w:rPr>
        <w:fldChar w:fldCharType="begin"/>
      </w:r>
      <w:r w:rsidR="00454F6A" w:rsidRPr="00C81954">
        <w:rPr>
          <w:noProof/>
          <w:color w:val="auto"/>
        </w:rPr>
        <w:instrText xml:space="preserve"> REF _Ref116054407 \h  \* MERGEFORMAT </w:instrText>
      </w:r>
      <w:r w:rsidR="00454F6A" w:rsidRPr="00C81954">
        <w:rPr>
          <w:noProof/>
          <w:color w:val="auto"/>
        </w:rPr>
      </w:r>
      <w:r w:rsidR="00454F6A" w:rsidRPr="00C81954">
        <w:rPr>
          <w:noProof/>
          <w:color w:val="auto"/>
        </w:rPr>
        <w:fldChar w:fldCharType="separate"/>
      </w:r>
      <w:r w:rsidR="00C81954" w:rsidRPr="00C81954">
        <w:rPr>
          <w:rStyle w:val="afffffff9"/>
        </w:rPr>
        <w:t xml:space="preserve">Таблица </w:t>
      </w:r>
      <w:r w:rsidR="00C81954" w:rsidRPr="00C81954">
        <w:rPr>
          <w:noProof/>
          <w:color w:val="auto"/>
        </w:rPr>
        <w:t>31</w:t>
      </w:r>
      <w:r w:rsidR="00454F6A" w:rsidRPr="00C81954">
        <w:rPr>
          <w:noProof/>
          <w:color w:val="auto"/>
        </w:rPr>
        <w:fldChar w:fldCharType="end"/>
      </w:r>
      <w:r w:rsidRPr="00C81954">
        <w:rPr>
          <w:noProof/>
          <w:color w:val="auto"/>
        </w:rPr>
        <w:t xml:space="preserve"> представлен установленный топливный режим теплоснабжающих котельных </w:t>
      </w:r>
      <w:r w:rsidR="00726B87" w:rsidRPr="00C81954">
        <w:rPr>
          <w:noProof/>
          <w:color w:val="auto"/>
        </w:rPr>
        <w:t>Краснокамского ГО</w:t>
      </w:r>
      <w:r w:rsidRPr="00C81954">
        <w:rPr>
          <w:noProof/>
          <w:color w:val="auto"/>
        </w:rPr>
        <w:t>.</w:t>
      </w:r>
    </w:p>
    <w:p w14:paraId="720C5220" w14:textId="77777777" w:rsidR="00196B75" w:rsidRPr="00C81954" w:rsidRDefault="00196B75" w:rsidP="00FA2358">
      <w:pPr>
        <w:pStyle w:val="afe"/>
        <w:rPr>
          <w:noProof/>
          <w:color w:val="auto"/>
        </w:rPr>
      </w:pPr>
    </w:p>
    <w:p w14:paraId="1620A274" w14:textId="7D38677B" w:rsidR="00A56977" w:rsidRPr="00C81954" w:rsidRDefault="00454F6A" w:rsidP="00FA2358">
      <w:pPr>
        <w:pStyle w:val="affff7"/>
        <w:rPr>
          <w:noProof/>
        </w:rPr>
      </w:pPr>
      <w:bookmarkStart w:id="167" w:name="_Ref116054407"/>
      <w:bookmarkStart w:id="168" w:name="_Toc136104336"/>
      <w:r w:rsidRPr="00C81954">
        <w:lastRenderedPageBreak/>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31</w:t>
      </w:r>
      <w:r w:rsidR="00B25ED0" w:rsidRPr="00C81954">
        <w:rPr>
          <w:noProof/>
        </w:rPr>
        <w:fldChar w:fldCharType="end"/>
      </w:r>
      <w:bookmarkEnd w:id="167"/>
      <w:r w:rsidRPr="00C81954">
        <w:rPr>
          <w:noProof/>
        </w:rPr>
        <w:t xml:space="preserve">. </w:t>
      </w:r>
      <w:r w:rsidR="00A56977" w:rsidRPr="00C81954">
        <w:rPr>
          <w:noProof/>
        </w:rPr>
        <w:t>Установленный топливный режим теплоснабжающих котельных</w:t>
      </w:r>
      <w:bookmarkEnd w:id="1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19"/>
        <w:gridCol w:w="3901"/>
        <w:gridCol w:w="1820"/>
        <w:gridCol w:w="1960"/>
        <w:gridCol w:w="1427"/>
      </w:tblGrid>
      <w:tr w:rsidR="00726B87" w:rsidRPr="00C81954" w14:paraId="7EF369AD" w14:textId="77777777" w:rsidTr="00726B87">
        <w:trPr>
          <w:trHeight w:val="20"/>
          <w:tblHeader/>
        </w:trPr>
        <w:tc>
          <w:tcPr>
            <w:tcW w:w="270" w:type="pct"/>
            <w:shd w:val="clear" w:color="auto" w:fill="auto"/>
            <w:vAlign w:val="center"/>
            <w:hideMark/>
          </w:tcPr>
          <w:p w14:paraId="28C053A4" w14:textId="77777777" w:rsidR="00726B87" w:rsidRPr="00C81954" w:rsidRDefault="00726B87" w:rsidP="00FA2358">
            <w:pPr>
              <w:pStyle w:val="afffffffa"/>
            </w:pPr>
            <w:r w:rsidRPr="00C81954">
              <w:t>№ п/п</w:t>
            </w:r>
          </w:p>
        </w:tc>
        <w:tc>
          <w:tcPr>
            <w:tcW w:w="2026" w:type="pct"/>
            <w:shd w:val="clear" w:color="auto" w:fill="auto"/>
            <w:vAlign w:val="center"/>
            <w:hideMark/>
          </w:tcPr>
          <w:p w14:paraId="75557B63" w14:textId="77777777" w:rsidR="00726B87" w:rsidRPr="00C81954" w:rsidRDefault="00726B87" w:rsidP="00FA2358">
            <w:pPr>
              <w:pStyle w:val="afffffffa"/>
            </w:pPr>
            <w:r w:rsidRPr="00C81954">
              <w:t>Наименование котельной</w:t>
            </w:r>
          </w:p>
        </w:tc>
        <w:tc>
          <w:tcPr>
            <w:tcW w:w="945" w:type="pct"/>
            <w:shd w:val="clear" w:color="auto" w:fill="auto"/>
            <w:vAlign w:val="center"/>
            <w:hideMark/>
          </w:tcPr>
          <w:p w14:paraId="6B6B89BC" w14:textId="77777777" w:rsidR="00726B87" w:rsidRPr="00C81954" w:rsidRDefault="00726B87" w:rsidP="00FA2358">
            <w:pPr>
              <w:pStyle w:val="afffffffa"/>
            </w:pPr>
            <w:r w:rsidRPr="00C81954">
              <w:t>Вид топлива (основное/резерв)</w:t>
            </w:r>
          </w:p>
        </w:tc>
        <w:tc>
          <w:tcPr>
            <w:tcW w:w="1018" w:type="pct"/>
            <w:shd w:val="clear" w:color="auto" w:fill="auto"/>
            <w:vAlign w:val="center"/>
            <w:hideMark/>
          </w:tcPr>
          <w:p w14:paraId="178FEC68" w14:textId="77777777" w:rsidR="00726B87" w:rsidRPr="00C81954" w:rsidRDefault="00726B87" w:rsidP="00FA2358">
            <w:pPr>
              <w:pStyle w:val="afffffffa"/>
            </w:pPr>
            <w:r w:rsidRPr="00C81954">
              <w:t>Средняя теплотворная способность топлива, ккал/кг</w:t>
            </w:r>
          </w:p>
        </w:tc>
        <w:tc>
          <w:tcPr>
            <w:tcW w:w="742" w:type="pct"/>
            <w:shd w:val="clear" w:color="auto" w:fill="auto"/>
            <w:vAlign w:val="center"/>
            <w:hideMark/>
          </w:tcPr>
          <w:p w14:paraId="076D160B" w14:textId="77777777" w:rsidR="00726B87" w:rsidRPr="00C81954" w:rsidRDefault="00726B87" w:rsidP="00FA2358">
            <w:pPr>
              <w:pStyle w:val="afffffffa"/>
            </w:pPr>
            <w:r w:rsidRPr="00C81954">
              <w:t>Расход условного топлива, т у.т.</w:t>
            </w:r>
          </w:p>
        </w:tc>
      </w:tr>
      <w:tr w:rsidR="00726B87" w:rsidRPr="00C81954" w14:paraId="77961361" w14:textId="77777777" w:rsidTr="00726B87">
        <w:trPr>
          <w:trHeight w:val="20"/>
        </w:trPr>
        <w:tc>
          <w:tcPr>
            <w:tcW w:w="5000" w:type="pct"/>
            <w:gridSpan w:val="5"/>
            <w:shd w:val="clear" w:color="auto" w:fill="auto"/>
            <w:vAlign w:val="center"/>
            <w:hideMark/>
          </w:tcPr>
          <w:p w14:paraId="5B2A0F34" w14:textId="77777777" w:rsidR="00726B87" w:rsidRPr="00C81954" w:rsidRDefault="00726B87" w:rsidP="00FA2358">
            <w:pPr>
              <w:pStyle w:val="afffffffa"/>
            </w:pPr>
            <w:r w:rsidRPr="00C81954">
              <w:t>МУП «ОВЕР-Гарант»</w:t>
            </w:r>
          </w:p>
        </w:tc>
      </w:tr>
      <w:tr w:rsidR="00726B87" w:rsidRPr="00C81954" w14:paraId="4236D78C" w14:textId="77777777" w:rsidTr="00726B87">
        <w:trPr>
          <w:trHeight w:val="20"/>
        </w:trPr>
        <w:tc>
          <w:tcPr>
            <w:tcW w:w="270" w:type="pct"/>
            <w:shd w:val="clear" w:color="auto" w:fill="auto"/>
            <w:vAlign w:val="center"/>
            <w:hideMark/>
          </w:tcPr>
          <w:p w14:paraId="53727A1B" w14:textId="77777777" w:rsidR="00726B87" w:rsidRPr="00C81954" w:rsidRDefault="00726B87" w:rsidP="00FA2358">
            <w:pPr>
              <w:pStyle w:val="afffffffa"/>
            </w:pPr>
            <w:r w:rsidRPr="00C81954">
              <w:t>1</w:t>
            </w:r>
          </w:p>
        </w:tc>
        <w:tc>
          <w:tcPr>
            <w:tcW w:w="2026" w:type="pct"/>
            <w:shd w:val="clear" w:color="auto" w:fill="auto"/>
            <w:vAlign w:val="center"/>
            <w:hideMark/>
          </w:tcPr>
          <w:p w14:paraId="69C3400A" w14:textId="77777777" w:rsidR="00726B87" w:rsidRPr="00C81954" w:rsidRDefault="00726B87" w:rsidP="00FA2358">
            <w:pPr>
              <w:pStyle w:val="afffffffa"/>
            </w:pPr>
            <w:r w:rsidRPr="00C81954">
              <w:t>Котельная «Восточная»</w:t>
            </w:r>
          </w:p>
        </w:tc>
        <w:tc>
          <w:tcPr>
            <w:tcW w:w="945" w:type="pct"/>
            <w:shd w:val="clear" w:color="auto" w:fill="auto"/>
            <w:noWrap/>
            <w:vAlign w:val="center"/>
            <w:hideMark/>
          </w:tcPr>
          <w:p w14:paraId="027C9E7F" w14:textId="77777777" w:rsidR="00726B87" w:rsidRPr="00C81954" w:rsidRDefault="00726B87" w:rsidP="00FA2358">
            <w:pPr>
              <w:pStyle w:val="afffffffa"/>
            </w:pPr>
            <w:r w:rsidRPr="00C81954">
              <w:t>Природный газ</w:t>
            </w:r>
          </w:p>
        </w:tc>
        <w:tc>
          <w:tcPr>
            <w:tcW w:w="1018" w:type="pct"/>
            <w:shd w:val="clear" w:color="auto" w:fill="auto"/>
            <w:vAlign w:val="center"/>
            <w:hideMark/>
          </w:tcPr>
          <w:p w14:paraId="01D91FF8" w14:textId="77777777" w:rsidR="00726B87" w:rsidRPr="00C81954" w:rsidRDefault="00726B87" w:rsidP="00FA2358">
            <w:pPr>
              <w:pStyle w:val="afffffffa"/>
            </w:pPr>
            <w:r w:rsidRPr="00C81954">
              <w:t>7 980</w:t>
            </w:r>
          </w:p>
        </w:tc>
        <w:tc>
          <w:tcPr>
            <w:tcW w:w="742" w:type="pct"/>
            <w:shd w:val="clear" w:color="auto" w:fill="auto"/>
            <w:vAlign w:val="center"/>
            <w:hideMark/>
          </w:tcPr>
          <w:p w14:paraId="01AC188F" w14:textId="77777777" w:rsidR="00726B87" w:rsidRPr="00C81954" w:rsidRDefault="00726B87" w:rsidP="00FA2358">
            <w:pPr>
              <w:pStyle w:val="afffffffa"/>
            </w:pPr>
            <w:r w:rsidRPr="00C81954">
              <w:t>496,5</w:t>
            </w:r>
          </w:p>
        </w:tc>
      </w:tr>
      <w:tr w:rsidR="00726B87" w:rsidRPr="00C81954" w14:paraId="78BBAC13" w14:textId="77777777" w:rsidTr="00726B87">
        <w:trPr>
          <w:trHeight w:val="20"/>
        </w:trPr>
        <w:tc>
          <w:tcPr>
            <w:tcW w:w="270" w:type="pct"/>
            <w:shd w:val="clear" w:color="auto" w:fill="auto"/>
            <w:vAlign w:val="center"/>
            <w:hideMark/>
          </w:tcPr>
          <w:p w14:paraId="4CF7F183" w14:textId="77777777" w:rsidR="00726B87" w:rsidRPr="00C81954" w:rsidRDefault="00726B87" w:rsidP="00FA2358">
            <w:pPr>
              <w:pStyle w:val="afffffffa"/>
            </w:pPr>
            <w:r w:rsidRPr="00C81954">
              <w:t>2</w:t>
            </w:r>
          </w:p>
        </w:tc>
        <w:tc>
          <w:tcPr>
            <w:tcW w:w="2026" w:type="pct"/>
            <w:shd w:val="clear" w:color="auto" w:fill="auto"/>
            <w:vAlign w:val="center"/>
            <w:hideMark/>
          </w:tcPr>
          <w:p w14:paraId="5EF9158A" w14:textId="77777777" w:rsidR="00726B87" w:rsidRPr="00C81954" w:rsidRDefault="00726B87" w:rsidP="00FA2358">
            <w:pPr>
              <w:pStyle w:val="afffffffa"/>
            </w:pPr>
            <w:r w:rsidRPr="00C81954">
              <w:t>Котельная «Центр»</w:t>
            </w:r>
          </w:p>
        </w:tc>
        <w:tc>
          <w:tcPr>
            <w:tcW w:w="945" w:type="pct"/>
            <w:shd w:val="clear" w:color="auto" w:fill="auto"/>
            <w:noWrap/>
            <w:vAlign w:val="center"/>
            <w:hideMark/>
          </w:tcPr>
          <w:p w14:paraId="14BC3F01" w14:textId="77777777" w:rsidR="00726B87" w:rsidRPr="00C81954" w:rsidRDefault="00726B87" w:rsidP="00FA2358">
            <w:pPr>
              <w:pStyle w:val="afffffffa"/>
            </w:pPr>
            <w:r w:rsidRPr="00C81954">
              <w:t>Природный газ</w:t>
            </w:r>
          </w:p>
        </w:tc>
        <w:tc>
          <w:tcPr>
            <w:tcW w:w="1018" w:type="pct"/>
            <w:shd w:val="clear" w:color="auto" w:fill="auto"/>
            <w:vAlign w:val="center"/>
            <w:hideMark/>
          </w:tcPr>
          <w:p w14:paraId="14C9C41C" w14:textId="77777777" w:rsidR="00726B87" w:rsidRPr="00C81954" w:rsidRDefault="00726B87" w:rsidP="00FA2358">
            <w:pPr>
              <w:pStyle w:val="afffffffa"/>
            </w:pPr>
            <w:r w:rsidRPr="00C81954">
              <w:t>7 980</w:t>
            </w:r>
          </w:p>
        </w:tc>
        <w:tc>
          <w:tcPr>
            <w:tcW w:w="742" w:type="pct"/>
            <w:shd w:val="clear" w:color="auto" w:fill="auto"/>
            <w:vAlign w:val="center"/>
            <w:hideMark/>
          </w:tcPr>
          <w:p w14:paraId="1B75293C" w14:textId="77777777" w:rsidR="00726B87" w:rsidRPr="00C81954" w:rsidRDefault="00726B87" w:rsidP="00FA2358">
            <w:pPr>
              <w:pStyle w:val="afffffffa"/>
            </w:pPr>
            <w:r w:rsidRPr="00C81954">
              <w:t>342,1</w:t>
            </w:r>
          </w:p>
        </w:tc>
      </w:tr>
      <w:tr w:rsidR="00726B87" w:rsidRPr="00C81954" w14:paraId="29D2D966" w14:textId="77777777" w:rsidTr="00726B87">
        <w:trPr>
          <w:trHeight w:val="20"/>
        </w:trPr>
        <w:tc>
          <w:tcPr>
            <w:tcW w:w="270" w:type="pct"/>
            <w:shd w:val="clear" w:color="auto" w:fill="auto"/>
            <w:vAlign w:val="center"/>
            <w:hideMark/>
          </w:tcPr>
          <w:p w14:paraId="52C54778" w14:textId="77777777" w:rsidR="00726B87" w:rsidRPr="00C81954" w:rsidRDefault="00726B87" w:rsidP="00FA2358">
            <w:pPr>
              <w:pStyle w:val="afffffffa"/>
            </w:pPr>
            <w:r w:rsidRPr="00C81954">
              <w:t>3</w:t>
            </w:r>
          </w:p>
        </w:tc>
        <w:tc>
          <w:tcPr>
            <w:tcW w:w="2026" w:type="pct"/>
            <w:shd w:val="clear" w:color="auto" w:fill="auto"/>
            <w:vAlign w:val="center"/>
            <w:hideMark/>
          </w:tcPr>
          <w:p w14:paraId="75539617" w14:textId="77777777" w:rsidR="00726B87" w:rsidRPr="00C81954" w:rsidRDefault="00726B87" w:rsidP="00FA2358">
            <w:pPr>
              <w:pStyle w:val="afffffffa"/>
            </w:pPr>
            <w:r w:rsidRPr="00C81954">
              <w:t>Котельная «Чёрная»</w:t>
            </w:r>
          </w:p>
        </w:tc>
        <w:tc>
          <w:tcPr>
            <w:tcW w:w="945" w:type="pct"/>
            <w:shd w:val="clear" w:color="auto" w:fill="auto"/>
            <w:noWrap/>
            <w:vAlign w:val="center"/>
            <w:hideMark/>
          </w:tcPr>
          <w:p w14:paraId="22B1E5D8" w14:textId="77777777" w:rsidR="00726B87" w:rsidRPr="00C81954" w:rsidRDefault="00726B87" w:rsidP="00FA2358">
            <w:pPr>
              <w:pStyle w:val="afffffffa"/>
            </w:pPr>
            <w:r w:rsidRPr="00C81954">
              <w:t>Природный газ</w:t>
            </w:r>
          </w:p>
        </w:tc>
        <w:tc>
          <w:tcPr>
            <w:tcW w:w="1018" w:type="pct"/>
            <w:shd w:val="clear" w:color="auto" w:fill="auto"/>
            <w:vAlign w:val="center"/>
            <w:hideMark/>
          </w:tcPr>
          <w:p w14:paraId="1DCB621E" w14:textId="77777777" w:rsidR="00726B87" w:rsidRPr="00C81954" w:rsidRDefault="00726B87" w:rsidP="00FA2358">
            <w:pPr>
              <w:pStyle w:val="afffffffa"/>
            </w:pPr>
            <w:r w:rsidRPr="00C81954">
              <w:t>7 980</w:t>
            </w:r>
          </w:p>
        </w:tc>
        <w:tc>
          <w:tcPr>
            <w:tcW w:w="742" w:type="pct"/>
            <w:shd w:val="clear" w:color="auto" w:fill="auto"/>
            <w:vAlign w:val="center"/>
            <w:hideMark/>
          </w:tcPr>
          <w:p w14:paraId="1E7FD9CA" w14:textId="77777777" w:rsidR="00726B87" w:rsidRPr="00C81954" w:rsidRDefault="00726B87" w:rsidP="00FA2358">
            <w:pPr>
              <w:pStyle w:val="afffffffa"/>
            </w:pPr>
            <w:r w:rsidRPr="00C81954">
              <w:t>193,9</w:t>
            </w:r>
          </w:p>
        </w:tc>
      </w:tr>
      <w:tr w:rsidR="00726B87" w:rsidRPr="00C81954" w14:paraId="56737A84" w14:textId="77777777" w:rsidTr="00726B87">
        <w:trPr>
          <w:trHeight w:val="20"/>
        </w:trPr>
        <w:tc>
          <w:tcPr>
            <w:tcW w:w="270" w:type="pct"/>
            <w:shd w:val="clear" w:color="auto" w:fill="auto"/>
            <w:vAlign w:val="center"/>
            <w:hideMark/>
          </w:tcPr>
          <w:p w14:paraId="18EAEEAE" w14:textId="77777777" w:rsidR="00726B87" w:rsidRPr="00C81954" w:rsidRDefault="00726B87" w:rsidP="00FA2358">
            <w:pPr>
              <w:pStyle w:val="afffffffa"/>
            </w:pPr>
            <w:r w:rsidRPr="00C81954">
              <w:t>4</w:t>
            </w:r>
          </w:p>
        </w:tc>
        <w:tc>
          <w:tcPr>
            <w:tcW w:w="2026" w:type="pct"/>
            <w:shd w:val="clear" w:color="auto" w:fill="auto"/>
            <w:vAlign w:val="center"/>
            <w:hideMark/>
          </w:tcPr>
          <w:p w14:paraId="07D34DC6" w14:textId="77777777" w:rsidR="00726B87" w:rsidRPr="00C81954" w:rsidRDefault="00726B87" w:rsidP="00FA2358">
            <w:pPr>
              <w:pStyle w:val="afffffffa"/>
            </w:pPr>
            <w:r w:rsidRPr="00C81954">
              <w:t>Котельная «Брагино»</w:t>
            </w:r>
          </w:p>
        </w:tc>
        <w:tc>
          <w:tcPr>
            <w:tcW w:w="945" w:type="pct"/>
            <w:shd w:val="clear" w:color="auto" w:fill="auto"/>
            <w:noWrap/>
            <w:vAlign w:val="center"/>
            <w:hideMark/>
          </w:tcPr>
          <w:p w14:paraId="505B601F" w14:textId="77777777" w:rsidR="00726B87" w:rsidRPr="00C81954" w:rsidRDefault="00726B87" w:rsidP="00FA2358">
            <w:pPr>
              <w:pStyle w:val="afffffffa"/>
            </w:pPr>
            <w:r w:rsidRPr="00C81954">
              <w:t>Природный газ</w:t>
            </w:r>
          </w:p>
        </w:tc>
        <w:tc>
          <w:tcPr>
            <w:tcW w:w="1018" w:type="pct"/>
            <w:shd w:val="clear" w:color="auto" w:fill="auto"/>
            <w:vAlign w:val="center"/>
            <w:hideMark/>
          </w:tcPr>
          <w:p w14:paraId="5C837222" w14:textId="77777777" w:rsidR="00726B87" w:rsidRPr="00C81954" w:rsidRDefault="00726B87" w:rsidP="00FA2358">
            <w:pPr>
              <w:pStyle w:val="afffffffa"/>
            </w:pPr>
            <w:r w:rsidRPr="00C81954">
              <w:t>7 980</w:t>
            </w:r>
          </w:p>
        </w:tc>
        <w:tc>
          <w:tcPr>
            <w:tcW w:w="742" w:type="pct"/>
            <w:shd w:val="clear" w:color="auto" w:fill="auto"/>
            <w:vAlign w:val="center"/>
            <w:hideMark/>
          </w:tcPr>
          <w:p w14:paraId="39BE5945" w14:textId="77777777" w:rsidR="00726B87" w:rsidRPr="00C81954" w:rsidRDefault="00726B87" w:rsidP="00FA2358">
            <w:pPr>
              <w:pStyle w:val="afffffffa"/>
            </w:pPr>
            <w:r w:rsidRPr="00C81954">
              <w:t>62,4</w:t>
            </w:r>
          </w:p>
        </w:tc>
      </w:tr>
      <w:tr w:rsidR="00726B87" w:rsidRPr="00C81954" w14:paraId="571D846C" w14:textId="77777777" w:rsidTr="00726B87">
        <w:trPr>
          <w:trHeight w:val="20"/>
        </w:trPr>
        <w:tc>
          <w:tcPr>
            <w:tcW w:w="270" w:type="pct"/>
            <w:shd w:val="clear" w:color="auto" w:fill="auto"/>
            <w:vAlign w:val="center"/>
            <w:hideMark/>
          </w:tcPr>
          <w:p w14:paraId="272FFA9D" w14:textId="77777777" w:rsidR="00726B87" w:rsidRPr="00C81954" w:rsidRDefault="00726B87" w:rsidP="00FA2358">
            <w:pPr>
              <w:pStyle w:val="afffffffa"/>
            </w:pPr>
            <w:r w:rsidRPr="00C81954">
              <w:t>5</w:t>
            </w:r>
          </w:p>
        </w:tc>
        <w:tc>
          <w:tcPr>
            <w:tcW w:w="2026" w:type="pct"/>
            <w:shd w:val="clear" w:color="auto" w:fill="auto"/>
            <w:vAlign w:val="center"/>
            <w:hideMark/>
          </w:tcPr>
          <w:p w14:paraId="76AE18A5" w14:textId="77777777" w:rsidR="00726B87" w:rsidRPr="00C81954" w:rsidRDefault="00726B87" w:rsidP="00FA2358">
            <w:pPr>
              <w:pStyle w:val="afffffffa"/>
            </w:pPr>
            <w:r w:rsidRPr="00C81954">
              <w:t>Котельная «Мясокомбинат»</w:t>
            </w:r>
          </w:p>
        </w:tc>
        <w:tc>
          <w:tcPr>
            <w:tcW w:w="945" w:type="pct"/>
            <w:shd w:val="clear" w:color="auto" w:fill="auto"/>
            <w:noWrap/>
            <w:vAlign w:val="center"/>
            <w:hideMark/>
          </w:tcPr>
          <w:p w14:paraId="0FF47A50" w14:textId="77777777" w:rsidR="00726B87" w:rsidRPr="00C81954" w:rsidRDefault="00726B87" w:rsidP="00FA2358">
            <w:pPr>
              <w:pStyle w:val="afffffffa"/>
            </w:pPr>
            <w:r w:rsidRPr="00C81954">
              <w:t>Природный газ</w:t>
            </w:r>
          </w:p>
        </w:tc>
        <w:tc>
          <w:tcPr>
            <w:tcW w:w="1018" w:type="pct"/>
            <w:shd w:val="clear" w:color="auto" w:fill="auto"/>
            <w:vAlign w:val="center"/>
            <w:hideMark/>
          </w:tcPr>
          <w:p w14:paraId="31051905" w14:textId="77777777" w:rsidR="00726B87" w:rsidRPr="00C81954" w:rsidRDefault="00726B87" w:rsidP="00FA2358">
            <w:pPr>
              <w:pStyle w:val="afffffffa"/>
            </w:pPr>
            <w:r w:rsidRPr="00C81954">
              <w:t>7 980</w:t>
            </w:r>
          </w:p>
        </w:tc>
        <w:tc>
          <w:tcPr>
            <w:tcW w:w="742" w:type="pct"/>
            <w:shd w:val="clear" w:color="auto" w:fill="auto"/>
            <w:vAlign w:val="center"/>
            <w:hideMark/>
          </w:tcPr>
          <w:p w14:paraId="2B9D9302" w14:textId="77777777" w:rsidR="00726B87" w:rsidRPr="00C81954" w:rsidRDefault="00726B87" w:rsidP="00FA2358">
            <w:pPr>
              <w:pStyle w:val="afffffffa"/>
            </w:pPr>
            <w:r w:rsidRPr="00C81954">
              <w:t>66,8</w:t>
            </w:r>
          </w:p>
        </w:tc>
      </w:tr>
      <w:tr w:rsidR="00726B87" w:rsidRPr="00C81954" w14:paraId="742D4A0F" w14:textId="77777777" w:rsidTr="00726B87">
        <w:trPr>
          <w:trHeight w:val="20"/>
        </w:trPr>
        <w:tc>
          <w:tcPr>
            <w:tcW w:w="5000" w:type="pct"/>
            <w:gridSpan w:val="5"/>
            <w:shd w:val="clear" w:color="auto" w:fill="auto"/>
            <w:vAlign w:val="center"/>
            <w:hideMark/>
          </w:tcPr>
          <w:p w14:paraId="226E1521" w14:textId="77777777" w:rsidR="00726B87" w:rsidRPr="00C81954" w:rsidRDefault="00726B87" w:rsidP="00FA2358">
            <w:pPr>
              <w:pStyle w:val="afffffffa"/>
            </w:pPr>
            <w:r w:rsidRPr="00C81954">
              <w:t>АО «Пермский Свинокомплекс»</w:t>
            </w:r>
          </w:p>
        </w:tc>
      </w:tr>
      <w:tr w:rsidR="00726B87" w:rsidRPr="00C81954" w14:paraId="5E785004" w14:textId="77777777" w:rsidTr="00726B87">
        <w:trPr>
          <w:trHeight w:val="20"/>
        </w:trPr>
        <w:tc>
          <w:tcPr>
            <w:tcW w:w="270" w:type="pct"/>
            <w:shd w:val="clear" w:color="auto" w:fill="auto"/>
            <w:vAlign w:val="center"/>
            <w:hideMark/>
          </w:tcPr>
          <w:p w14:paraId="087F0EB3" w14:textId="77777777" w:rsidR="00726B87" w:rsidRPr="00C81954" w:rsidRDefault="00726B87" w:rsidP="00FA2358">
            <w:pPr>
              <w:pStyle w:val="afffffffa"/>
            </w:pPr>
            <w:r w:rsidRPr="00C81954">
              <w:t>6</w:t>
            </w:r>
          </w:p>
        </w:tc>
        <w:tc>
          <w:tcPr>
            <w:tcW w:w="2026" w:type="pct"/>
            <w:shd w:val="clear" w:color="auto" w:fill="auto"/>
            <w:vAlign w:val="center"/>
            <w:hideMark/>
          </w:tcPr>
          <w:p w14:paraId="0D639636" w14:textId="77777777" w:rsidR="00726B87" w:rsidRPr="00C81954" w:rsidRDefault="00726B87" w:rsidP="00FA2358">
            <w:pPr>
              <w:pStyle w:val="afffffffa"/>
            </w:pPr>
            <w:r w:rsidRPr="00C81954">
              <w:t>Котельный Цех</w:t>
            </w:r>
          </w:p>
        </w:tc>
        <w:tc>
          <w:tcPr>
            <w:tcW w:w="945" w:type="pct"/>
            <w:shd w:val="clear" w:color="auto" w:fill="auto"/>
            <w:noWrap/>
            <w:vAlign w:val="center"/>
            <w:hideMark/>
          </w:tcPr>
          <w:p w14:paraId="40865D66" w14:textId="77777777" w:rsidR="00726B87" w:rsidRPr="00C81954" w:rsidRDefault="00726B87" w:rsidP="00FA2358">
            <w:pPr>
              <w:pStyle w:val="afffffffa"/>
            </w:pPr>
            <w:r w:rsidRPr="00C81954">
              <w:t>Природный газ</w:t>
            </w:r>
          </w:p>
        </w:tc>
        <w:tc>
          <w:tcPr>
            <w:tcW w:w="1018" w:type="pct"/>
            <w:shd w:val="clear" w:color="auto" w:fill="auto"/>
            <w:vAlign w:val="center"/>
            <w:hideMark/>
          </w:tcPr>
          <w:p w14:paraId="7DB9EC57" w14:textId="77777777" w:rsidR="00726B87" w:rsidRPr="00C81954" w:rsidRDefault="00726B87" w:rsidP="00FA2358">
            <w:pPr>
              <w:pStyle w:val="afffffffa"/>
            </w:pPr>
            <w:r w:rsidRPr="00C81954">
              <w:t>8 178</w:t>
            </w:r>
          </w:p>
        </w:tc>
        <w:tc>
          <w:tcPr>
            <w:tcW w:w="742" w:type="pct"/>
            <w:shd w:val="clear" w:color="auto" w:fill="auto"/>
            <w:vAlign w:val="center"/>
            <w:hideMark/>
          </w:tcPr>
          <w:p w14:paraId="60ACC116" w14:textId="77777777" w:rsidR="00726B87" w:rsidRPr="00C81954" w:rsidRDefault="00726B87" w:rsidP="00FA2358">
            <w:pPr>
              <w:pStyle w:val="afffffffa"/>
            </w:pPr>
            <w:r w:rsidRPr="00C81954">
              <w:t>22 125,5</w:t>
            </w:r>
          </w:p>
        </w:tc>
      </w:tr>
      <w:tr w:rsidR="00726B87" w:rsidRPr="00C81954" w14:paraId="21EC13DF" w14:textId="77777777" w:rsidTr="00726B87">
        <w:trPr>
          <w:trHeight w:val="20"/>
        </w:trPr>
        <w:tc>
          <w:tcPr>
            <w:tcW w:w="5000" w:type="pct"/>
            <w:gridSpan w:val="5"/>
            <w:shd w:val="clear" w:color="auto" w:fill="auto"/>
            <w:vAlign w:val="center"/>
            <w:hideMark/>
          </w:tcPr>
          <w:p w14:paraId="48A2A04A" w14:textId="77777777" w:rsidR="00726B87" w:rsidRPr="00C81954" w:rsidRDefault="00726B87" w:rsidP="00FA2358">
            <w:pPr>
              <w:pStyle w:val="afffffffa"/>
            </w:pPr>
            <w:r w:rsidRPr="00C81954">
              <w:t>АО «Пермтрансжелезобетон»</w:t>
            </w:r>
          </w:p>
        </w:tc>
      </w:tr>
      <w:tr w:rsidR="00726B87" w:rsidRPr="00C81954" w14:paraId="08911AC4" w14:textId="77777777" w:rsidTr="00726B87">
        <w:trPr>
          <w:trHeight w:val="20"/>
        </w:trPr>
        <w:tc>
          <w:tcPr>
            <w:tcW w:w="270" w:type="pct"/>
            <w:shd w:val="clear" w:color="auto" w:fill="auto"/>
            <w:vAlign w:val="center"/>
            <w:hideMark/>
          </w:tcPr>
          <w:p w14:paraId="78C31572" w14:textId="77777777" w:rsidR="00726B87" w:rsidRPr="00C81954" w:rsidRDefault="00726B87" w:rsidP="00FA2358">
            <w:pPr>
              <w:pStyle w:val="afffffffa"/>
            </w:pPr>
            <w:r w:rsidRPr="00C81954">
              <w:t>7</w:t>
            </w:r>
          </w:p>
        </w:tc>
        <w:tc>
          <w:tcPr>
            <w:tcW w:w="2026" w:type="pct"/>
            <w:shd w:val="clear" w:color="auto" w:fill="auto"/>
            <w:vAlign w:val="center"/>
            <w:hideMark/>
          </w:tcPr>
          <w:p w14:paraId="6F1AA288" w14:textId="77777777" w:rsidR="00726B87" w:rsidRPr="00C81954" w:rsidRDefault="00726B87" w:rsidP="00FA2358">
            <w:pPr>
              <w:pStyle w:val="afffffffa"/>
            </w:pPr>
            <w:r w:rsidRPr="00C81954">
              <w:t>Котельная АО «Пермтрансжелезобетон»</w:t>
            </w:r>
          </w:p>
        </w:tc>
        <w:tc>
          <w:tcPr>
            <w:tcW w:w="945" w:type="pct"/>
            <w:shd w:val="clear" w:color="auto" w:fill="auto"/>
            <w:noWrap/>
            <w:vAlign w:val="center"/>
            <w:hideMark/>
          </w:tcPr>
          <w:p w14:paraId="6BDA3FCD" w14:textId="77777777" w:rsidR="00726B87" w:rsidRPr="00C81954" w:rsidRDefault="00726B87" w:rsidP="00FA2358">
            <w:pPr>
              <w:pStyle w:val="afffffffa"/>
            </w:pPr>
            <w:r w:rsidRPr="00C81954">
              <w:t>Природный газ</w:t>
            </w:r>
          </w:p>
        </w:tc>
        <w:tc>
          <w:tcPr>
            <w:tcW w:w="1018" w:type="pct"/>
            <w:shd w:val="clear" w:color="auto" w:fill="auto"/>
            <w:vAlign w:val="center"/>
            <w:hideMark/>
          </w:tcPr>
          <w:p w14:paraId="2ECE9A2E" w14:textId="77777777" w:rsidR="00726B87" w:rsidRPr="00C81954" w:rsidRDefault="00726B87" w:rsidP="00FA2358">
            <w:pPr>
              <w:pStyle w:val="afffffffa"/>
            </w:pPr>
            <w:r w:rsidRPr="00C81954">
              <w:t>7 980</w:t>
            </w:r>
          </w:p>
        </w:tc>
        <w:tc>
          <w:tcPr>
            <w:tcW w:w="742" w:type="pct"/>
            <w:shd w:val="clear" w:color="auto" w:fill="auto"/>
            <w:vAlign w:val="center"/>
            <w:hideMark/>
          </w:tcPr>
          <w:p w14:paraId="46FD902E" w14:textId="77777777" w:rsidR="00726B87" w:rsidRPr="00C81954" w:rsidRDefault="00726B87" w:rsidP="00FA2358">
            <w:pPr>
              <w:pStyle w:val="afffffffa"/>
            </w:pPr>
            <w:r w:rsidRPr="00C81954">
              <w:t>12 090,7</w:t>
            </w:r>
          </w:p>
        </w:tc>
      </w:tr>
      <w:tr w:rsidR="00726B87" w:rsidRPr="00C81954" w14:paraId="7A7F7EC1" w14:textId="77777777" w:rsidTr="00726B87">
        <w:trPr>
          <w:trHeight w:val="20"/>
        </w:trPr>
        <w:tc>
          <w:tcPr>
            <w:tcW w:w="5000" w:type="pct"/>
            <w:gridSpan w:val="5"/>
            <w:shd w:val="clear" w:color="auto" w:fill="auto"/>
            <w:vAlign w:val="center"/>
            <w:hideMark/>
          </w:tcPr>
          <w:p w14:paraId="41BC93D1" w14:textId="77777777" w:rsidR="00726B87" w:rsidRPr="00C81954" w:rsidRDefault="00726B87" w:rsidP="00FA2358">
            <w:pPr>
              <w:pStyle w:val="afffffffa"/>
            </w:pPr>
            <w:r w:rsidRPr="00C81954">
              <w:t>МУП «Гарант»</w:t>
            </w:r>
          </w:p>
        </w:tc>
      </w:tr>
      <w:tr w:rsidR="00726B87" w:rsidRPr="00C81954" w14:paraId="61580B83" w14:textId="77777777" w:rsidTr="00726B87">
        <w:trPr>
          <w:trHeight w:val="20"/>
        </w:trPr>
        <w:tc>
          <w:tcPr>
            <w:tcW w:w="270" w:type="pct"/>
            <w:shd w:val="clear" w:color="auto" w:fill="auto"/>
            <w:vAlign w:val="center"/>
            <w:hideMark/>
          </w:tcPr>
          <w:p w14:paraId="082EBD69" w14:textId="77777777" w:rsidR="00726B87" w:rsidRPr="00C81954" w:rsidRDefault="00726B87" w:rsidP="00FA2358">
            <w:pPr>
              <w:pStyle w:val="afffffffa"/>
            </w:pPr>
            <w:r w:rsidRPr="00C81954">
              <w:t>8</w:t>
            </w:r>
          </w:p>
        </w:tc>
        <w:tc>
          <w:tcPr>
            <w:tcW w:w="2026" w:type="pct"/>
            <w:shd w:val="clear" w:color="auto" w:fill="auto"/>
            <w:vAlign w:val="center"/>
            <w:hideMark/>
          </w:tcPr>
          <w:p w14:paraId="04250C09" w14:textId="77777777" w:rsidR="00726B87" w:rsidRPr="00C81954" w:rsidRDefault="00726B87" w:rsidP="00FA2358">
            <w:pPr>
              <w:pStyle w:val="afffffffa"/>
            </w:pPr>
            <w:r w:rsidRPr="00C81954">
              <w:t>Модульная котельная д. Конец-Бор</w:t>
            </w:r>
          </w:p>
        </w:tc>
        <w:tc>
          <w:tcPr>
            <w:tcW w:w="945" w:type="pct"/>
            <w:shd w:val="clear" w:color="auto" w:fill="auto"/>
            <w:noWrap/>
            <w:vAlign w:val="center"/>
            <w:hideMark/>
          </w:tcPr>
          <w:p w14:paraId="1C4B732A" w14:textId="77777777" w:rsidR="00726B87" w:rsidRPr="00C81954" w:rsidRDefault="00726B87" w:rsidP="00FA2358">
            <w:pPr>
              <w:pStyle w:val="afffffffa"/>
            </w:pPr>
            <w:r w:rsidRPr="00C81954">
              <w:t>Природный газ</w:t>
            </w:r>
          </w:p>
        </w:tc>
        <w:tc>
          <w:tcPr>
            <w:tcW w:w="1018" w:type="pct"/>
            <w:shd w:val="clear" w:color="auto" w:fill="auto"/>
            <w:vAlign w:val="center"/>
            <w:hideMark/>
          </w:tcPr>
          <w:p w14:paraId="158DC716" w14:textId="77777777" w:rsidR="00726B87" w:rsidRPr="00C81954" w:rsidRDefault="00726B87" w:rsidP="00FA2358">
            <w:pPr>
              <w:pStyle w:val="afffffffa"/>
            </w:pPr>
            <w:r w:rsidRPr="00C81954">
              <w:t>7 980</w:t>
            </w:r>
          </w:p>
        </w:tc>
        <w:tc>
          <w:tcPr>
            <w:tcW w:w="742" w:type="pct"/>
            <w:shd w:val="clear" w:color="auto" w:fill="auto"/>
            <w:vAlign w:val="center"/>
            <w:hideMark/>
          </w:tcPr>
          <w:p w14:paraId="7B1B4CA3" w14:textId="77777777" w:rsidR="00726B87" w:rsidRPr="00C81954" w:rsidRDefault="00726B87" w:rsidP="00FA2358">
            <w:pPr>
              <w:pStyle w:val="afffffffa"/>
            </w:pPr>
            <w:r w:rsidRPr="00C81954">
              <w:t>341,6</w:t>
            </w:r>
          </w:p>
        </w:tc>
      </w:tr>
      <w:tr w:rsidR="00726B87" w:rsidRPr="00C81954" w14:paraId="265449AF" w14:textId="77777777" w:rsidTr="00726B87">
        <w:trPr>
          <w:trHeight w:val="20"/>
        </w:trPr>
        <w:tc>
          <w:tcPr>
            <w:tcW w:w="2295" w:type="pct"/>
            <w:gridSpan w:val="2"/>
            <w:shd w:val="clear" w:color="auto" w:fill="auto"/>
            <w:noWrap/>
            <w:vAlign w:val="center"/>
            <w:hideMark/>
          </w:tcPr>
          <w:p w14:paraId="09BE9C00" w14:textId="77777777" w:rsidR="00726B87" w:rsidRPr="00C81954" w:rsidRDefault="00726B87" w:rsidP="00FA2358">
            <w:pPr>
              <w:pStyle w:val="afffffffa"/>
            </w:pPr>
            <w:r w:rsidRPr="00C81954">
              <w:t>Сумма по котельным</w:t>
            </w:r>
          </w:p>
        </w:tc>
        <w:tc>
          <w:tcPr>
            <w:tcW w:w="945" w:type="pct"/>
            <w:shd w:val="clear" w:color="auto" w:fill="auto"/>
            <w:noWrap/>
            <w:vAlign w:val="center"/>
            <w:hideMark/>
          </w:tcPr>
          <w:p w14:paraId="707365B1" w14:textId="77777777" w:rsidR="00726B87" w:rsidRPr="00C81954" w:rsidRDefault="00726B87" w:rsidP="00FA2358">
            <w:pPr>
              <w:pStyle w:val="afffffffa"/>
            </w:pPr>
            <w:r w:rsidRPr="00C81954">
              <w:t>-</w:t>
            </w:r>
          </w:p>
        </w:tc>
        <w:tc>
          <w:tcPr>
            <w:tcW w:w="1018" w:type="pct"/>
            <w:shd w:val="clear" w:color="auto" w:fill="auto"/>
            <w:noWrap/>
            <w:vAlign w:val="center"/>
            <w:hideMark/>
          </w:tcPr>
          <w:p w14:paraId="16113243" w14:textId="77777777" w:rsidR="00726B87" w:rsidRPr="00C81954" w:rsidRDefault="00726B87" w:rsidP="00FA2358">
            <w:pPr>
              <w:pStyle w:val="afffffffa"/>
            </w:pPr>
            <w:r w:rsidRPr="00C81954">
              <w:t>-</w:t>
            </w:r>
          </w:p>
        </w:tc>
        <w:tc>
          <w:tcPr>
            <w:tcW w:w="742" w:type="pct"/>
            <w:shd w:val="clear" w:color="auto" w:fill="auto"/>
            <w:noWrap/>
            <w:vAlign w:val="center"/>
            <w:hideMark/>
          </w:tcPr>
          <w:p w14:paraId="2CC1EAAA" w14:textId="77777777" w:rsidR="00726B87" w:rsidRPr="00C81954" w:rsidRDefault="00726B87" w:rsidP="00FA2358">
            <w:pPr>
              <w:pStyle w:val="afffffffa"/>
            </w:pPr>
            <w:r w:rsidRPr="00C81954">
              <w:t>35 719,5</w:t>
            </w:r>
          </w:p>
        </w:tc>
      </w:tr>
    </w:tbl>
    <w:p w14:paraId="297A4885" w14:textId="32B23E0D" w:rsidR="006E180F" w:rsidRPr="00C81954" w:rsidRDefault="006E180F" w:rsidP="00FA2358">
      <w:pPr>
        <w:pStyle w:val="afe"/>
        <w:rPr>
          <w:noProof/>
          <w:color w:val="auto"/>
        </w:rPr>
      </w:pPr>
    </w:p>
    <w:p w14:paraId="53997540" w14:textId="48043491" w:rsidR="00FD11BF" w:rsidRPr="00C81954" w:rsidRDefault="00FD11BF" w:rsidP="00FA2358">
      <w:pPr>
        <w:pStyle w:val="30"/>
        <w:rPr>
          <w:noProof/>
        </w:rPr>
      </w:pPr>
      <w:bookmarkStart w:id="169" w:name="_Toc135841106"/>
      <w:r w:rsidRPr="00C81954">
        <w:rPr>
          <w:noProof/>
        </w:rPr>
        <w:t>Динамика изменения эксплуатационных показателей источников комбинированной выработки энергии и котельных в зоне деятельности единой теплоснабжающей организации</w:t>
      </w:r>
      <w:bookmarkEnd w:id="169"/>
    </w:p>
    <w:p w14:paraId="21100ABD" w14:textId="714DF54F" w:rsidR="00FD11BF" w:rsidRPr="00C81954" w:rsidRDefault="00FD11BF" w:rsidP="00FA2358">
      <w:pPr>
        <w:pStyle w:val="afe"/>
        <w:rPr>
          <w:noProof/>
          <w:color w:val="auto"/>
        </w:rPr>
      </w:pPr>
      <w:r w:rsidRPr="00C81954">
        <w:rPr>
          <w:noProof/>
          <w:color w:val="auto"/>
        </w:rPr>
        <w:t xml:space="preserve">В таблице </w:t>
      </w:r>
      <w:r w:rsidRPr="00C81954">
        <w:rPr>
          <w:noProof/>
          <w:color w:val="auto"/>
        </w:rPr>
        <w:fldChar w:fldCharType="begin"/>
      </w:r>
      <w:r w:rsidRPr="00C81954">
        <w:rPr>
          <w:noProof/>
          <w:color w:val="auto"/>
        </w:rPr>
        <w:instrText xml:space="preserve"> REF _Ref116653909 \h  \* MERGEFORMAT </w:instrText>
      </w:r>
      <w:r w:rsidRPr="00C81954">
        <w:rPr>
          <w:noProof/>
          <w:color w:val="auto"/>
        </w:rPr>
      </w:r>
      <w:r w:rsidRPr="00C81954">
        <w:rPr>
          <w:noProof/>
          <w:color w:val="auto"/>
        </w:rPr>
        <w:fldChar w:fldCharType="separate"/>
      </w:r>
      <w:r w:rsidR="00C81954" w:rsidRPr="00C81954">
        <w:rPr>
          <w:rStyle w:val="afffffff9"/>
        </w:rPr>
        <w:t xml:space="preserve">Таблица </w:t>
      </w:r>
      <w:r w:rsidR="00C81954" w:rsidRPr="00C81954">
        <w:rPr>
          <w:noProof/>
          <w:color w:val="auto"/>
        </w:rPr>
        <w:t>32</w:t>
      </w:r>
      <w:r w:rsidRPr="00C81954">
        <w:rPr>
          <w:noProof/>
          <w:color w:val="auto"/>
        </w:rPr>
        <w:fldChar w:fldCharType="end"/>
      </w:r>
      <w:r w:rsidRPr="00C81954">
        <w:rPr>
          <w:noProof/>
          <w:color w:val="auto"/>
        </w:rPr>
        <w:t xml:space="preserve"> приведены эксплуатационные показатели котельных </w:t>
      </w:r>
      <w:r w:rsidR="00B45AE0" w:rsidRPr="00C81954">
        <w:rPr>
          <w:noProof/>
          <w:color w:val="auto"/>
        </w:rPr>
        <w:t>Краснокамского ГО</w:t>
      </w:r>
      <w:r w:rsidRPr="00C81954">
        <w:rPr>
          <w:noProof/>
          <w:color w:val="auto"/>
        </w:rPr>
        <w:t>.</w:t>
      </w:r>
    </w:p>
    <w:p w14:paraId="544427F6" w14:textId="4E9240C4" w:rsidR="00FD11BF" w:rsidRPr="00C81954" w:rsidRDefault="00FD11BF" w:rsidP="00FA2358">
      <w:pPr>
        <w:pStyle w:val="affff7"/>
        <w:rPr>
          <w:noProof/>
        </w:rPr>
      </w:pPr>
      <w:bookmarkStart w:id="170" w:name="_Ref116653909"/>
      <w:bookmarkStart w:id="171" w:name="_Toc136104337"/>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32</w:t>
      </w:r>
      <w:r w:rsidR="00B25ED0" w:rsidRPr="00C81954">
        <w:rPr>
          <w:noProof/>
        </w:rPr>
        <w:fldChar w:fldCharType="end"/>
      </w:r>
      <w:bookmarkEnd w:id="170"/>
      <w:r w:rsidRPr="00C81954">
        <w:rPr>
          <w:noProof/>
        </w:rPr>
        <w:t>. Динамика изменения эксплуатационных показателей котельных</w:t>
      </w:r>
      <w:bookmarkEnd w:id="171"/>
    </w:p>
    <w:tbl>
      <w:tblPr>
        <w:tblW w:w="5000" w:type="pct"/>
        <w:tblCellMar>
          <w:left w:w="28" w:type="dxa"/>
          <w:right w:w="28" w:type="dxa"/>
        </w:tblCellMar>
        <w:tblLook w:val="04A0" w:firstRow="1" w:lastRow="0" w:firstColumn="1" w:lastColumn="0" w:noHBand="0" w:noVBand="1"/>
      </w:tblPr>
      <w:tblGrid>
        <w:gridCol w:w="4880"/>
        <w:gridCol w:w="829"/>
        <w:gridCol w:w="759"/>
        <w:gridCol w:w="759"/>
        <w:gridCol w:w="836"/>
        <w:gridCol w:w="780"/>
        <w:gridCol w:w="784"/>
      </w:tblGrid>
      <w:tr w:rsidR="00D730A6" w:rsidRPr="00C81954" w14:paraId="51D29D2F" w14:textId="77777777" w:rsidTr="00345E9D">
        <w:trPr>
          <w:trHeight w:val="20"/>
          <w:tblHeader/>
        </w:trPr>
        <w:tc>
          <w:tcPr>
            <w:tcW w:w="25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FE5337" w14:textId="77777777" w:rsidR="00D730A6" w:rsidRPr="00C81954" w:rsidRDefault="00D730A6" w:rsidP="00FA2358">
            <w:pPr>
              <w:pStyle w:val="afffffffa"/>
            </w:pPr>
            <w:r w:rsidRPr="00C81954">
              <w:t>Наименование показателя</w:t>
            </w:r>
          </w:p>
        </w:tc>
        <w:tc>
          <w:tcPr>
            <w:tcW w:w="431" w:type="pct"/>
            <w:tcBorders>
              <w:top w:val="single" w:sz="4" w:space="0" w:color="auto"/>
              <w:left w:val="nil"/>
              <w:bottom w:val="single" w:sz="4" w:space="0" w:color="auto"/>
              <w:right w:val="single" w:sz="4" w:space="0" w:color="auto"/>
            </w:tcBorders>
            <w:shd w:val="clear" w:color="auto" w:fill="auto"/>
            <w:vAlign w:val="center"/>
            <w:hideMark/>
          </w:tcPr>
          <w:p w14:paraId="64CB28A4" w14:textId="77777777" w:rsidR="00D730A6" w:rsidRPr="00C81954" w:rsidRDefault="00D730A6" w:rsidP="00FA2358">
            <w:pPr>
              <w:pStyle w:val="afffffffa"/>
            </w:pPr>
            <w:r w:rsidRPr="00C81954">
              <w:t>Ед. изм.</w:t>
            </w:r>
          </w:p>
        </w:tc>
        <w:tc>
          <w:tcPr>
            <w:tcW w:w="394" w:type="pct"/>
            <w:tcBorders>
              <w:top w:val="single" w:sz="4" w:space="0" w:color="auto"/>
              <w:left w:val="nil"/>
              <w:bottom w:val="single" w:sz="4" w:space="0" w:color="auto"/>
              <w:right w:val="single" w:sz="4" w:space="0" w:color="auto"/>
            </w:tcBorders>
            <w:shd w:val="clear" w:color="auto" w:fill="auto"/>
            <w:noWrap/>
            <w:vAlign w:val="center"/>
            <w:hideMark/>
          </w:tcPr>
          <w:p w14:paraId="60E2F63D" w14:textId="77777777" w:rsidR="00D730A6" w:rsidRPr="00C81954" w:rsidRDefault="00D730A6" w:rsidP="00FA2358">
            <w:pPr>
              <w:pStyle w:val="afffffffa"/>
            </w:pPr>
            <w:r w:rsidRPr="00C81954">
              <w:t>2018</w:t>
            </w:r>
          </w:p>
        </w:tc>
        <w:tc>
          <w:tcPr>
            <w:tcW w:w="394" w:type="pct"/>
            <w:tcBorders>
              <w:top w:val="single" w:sz="4" w:space="0" w:color="auto"/>
              <w:left w:val="nil"/>
              <w:bottom w:val="single" w:sz="4" w:space="0" w:color="auto"/>
              <w:right w:val="single" w:sz="4" w:space="0" w:color="auto"/>
            </w:tcBorders>
            <w:shd w:val="clear" w:color="auto" w:fill="auto"/>
            <w:noWrap/>
            <w:vAlign w:val="center"/>
            <w:hideMark/>
          </w:tcPr>
          <w:p w14:paraId="7E0D7A1E" w14:textId="77777777" w:rsidR="00D730A6" w:rsidRPr="00C81954" w:rsidRDefault="00D730A6" w:rsidP="00FA2358">
            <w:pPr>
              <w:pStyle w:val="afffffffa"/>
            </w:pPr>
            <w:r w:rsidRPr="00C81954">
              <w:t>2019</w:t>
            </w:r>
          </w:p>
        </w:tc>
        <w:tc>
          <w:tcPr>
            <w:tcW w:w="434" w:type="pct"/>
            <w:tcBorders>
              <w:top w:val="single" w:sz="4" w:space="0" w:color="auto"/>
              <w:left w:val="nil"/>
              <w:bottom w:val="single" w:sz="4" w:space="0" w:color="auto"/>
              <w:right w:val="single" w:sz="4" w:space="0" w:color="auto"/>
            </w:tcBorders>
            <w:shd w:val="clear" w:color="auto" w:fill="auto"/>
            <w:noWrap/>
            <w:vAlign w:val="center"/>
            <w:hideMark/>
          </w:tcPr>
          <w:p w14:paraId="6612C9AE" w14:textId="77777777" w:rsidR="00D730A6" w:rsidRPr="00C81954" w:rsidRDefault="00D730A6" w:rsidP="00FA2358">
            <w:pPr>
              <w:pStyle w:val="afffffffa"/>
            </w:pPr>
            <w:r w:rsidRPr="00C81954">
              <w:t>2020</w:t>
            </w:r>
          </w:p>
        </w:tc>
        <w:tc>
          <w:tcPr>
            <w:tcW w:w="405" w:type="pct"/>
            <w:tcBorders>
              <w:top w:val="single" w:sz="4" w:space="0" w:color="auto"/>
              <w:left w:val="nil"/>
              <w:bottom w:val="single" w:sz="4" w:space="0" w:color="auto"/>
              <w:right w:val="single" w:sz="4" w:space="0" w:color="auto"/>
            </w:tcBorders>
            <w:shd w:val="clear" w:color="auto" w:fill="auto"/>
            <w:noWrap/>
            <w:vAlign w:val="center"/>
            <w:hideMark/>
          </w:tcPr>
          <w:p w14:paraId="79D010EB" w14:textId="77777777" w:rsidR="00D730A6" w:rsidRPr="00C81954" w:rsidRDefault="00D730A6" w:rsidP="00FA2358">
            <w:pPr>
              <w:pStyle w:val="afffffffa"/>
            </w:pPr>
            <w:r w:rsidRPr="00C81954">
              <w:t>2021</w:t>
            </w:r>
          </w:p>
        </w:tc>
        <w:tc>
          <w:tcPr>
            <w:tcW w:w="407" w:type="pct"/>
            <w:tcBorders>
              <w:top w:val="single" w:sz="4" w:space="0" w:color="auto"/>
              <w:left w:val="nil"/>
              <w:bottom w:val="single" w:sz="4" w:space="0" w:color="auto"/>
              <w:right w:val="single" w:sz="4" w:space="0" w:color="auto"/>
            </w:tcBorders>
            <w:shd w:val="clear" w:color="auto" w:fill="auto"/>
            <w:noWrap/>
            <w:vAlign w:val="center"/>
            <w:hideMark/>
          </w:tcPr>
          <w:p w14:paraId="3E25F91D" w14:textId="77777777" w:rsidR="00D730A6" w:rsidRPr="00C81954" w:rsidRDefault="00D730A6" w:rsidP="00FA2358">
            <w:pPr>
              <w:pStyle w:val="afffffffa"/>
            </w:pPr>
            <w:r w:rsidRPr="00C81954">
              <w:t>2022</w:t>
            </w:r>
          </w:p>
        </w:tc>
      </w:tr>
      <w:tr w:rsidR="00D730A6" w:rsidRPr="00C81954" w14:paraId="4503961E" w14:textId="77777777" w:rsidTr="00D730A6">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17E4F123" w14:textId="77777777" w:rsidR="00D730A6" w:rsidRPr="00C81954" w:rsidRDefault="00D730A6" w:rsidP="00FA2358">
            <w:pPr>
              <w:pStyle w:val="afffffffa"/>
            </w:pPr>
            <w:r w:rsidRPr="00C81954">
              <w:t>МУП «ОВЕР-Гарант»</w:t>
            </w:r>
          </w:p>
        </w:tc>
      </w:tr>
      <w:tr w:rsidR="00D730A6" w:rsidRPr="00C81954" w14:paraId="453429E4" w14:textId="77777777" w:rsidTr="00D730A6">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35A2E4E6" w14:textId="77777777" w:rsidR="00D730A6" w:rsidRPr="00C81954" w:rsidRDefault="00D730A6" w:rsidP="00FA2358">
            <w:pPr>
              <w:pStyle w:val="afffffffa"/>
            </w:pPr>
            <w:r w:rsidRPr="00C81954">
              <w:t>Котельная «Восточная»</w:t>
            </w:r>
          </w:p>
        </w:tc>
      </w:tr>
      <w:tr w:rsidR="00D730A6" w:rsidRPr="00C81954" w14:paraId="1AF3099D"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D37DD9A" w14:textId="77777777" w:rsidR="00D730A6" w:rsidRPr="00C81954" w:rsidRDefault="00D730A6" w:rsidP="00FA2358">
            <w:pPr>
              <w:pStyle w:val="afffffffa"/>
            </w:pPr>
            <w:r w:rsidRPr="00C81954">
              <w:t>Средневзвешенный срок службы котлоагрегатов котельной</w:t>
            </w:r>
          </w:p>
        </w:tc>
        <w:tc>
          <w:tcPr>
            <w:tcW w:w="431" w:type="pct"/>
            <w:tcBorders>
              <w:top w:val="nil"/>
              <w:left w:val="nil"/>
              <w:bottom w:val="single" w:sz="4" w:space="0" w:color="auto"/>
              <w:right w:val="single" w:sz="4" w:space="0" w:color="auto"/>
            </w:tcBorders>
            <w:shd w:val="clear" w:color="auto" w:fill="auto"/>
            <w:vAlign w:val="center"/>
            <w:hideMark/>
          </w:tcPr>
          <w:p w14:paraId="633D4B9D" w14:textId="77777777" w:rsidR="00D730A6" w:rsidRPr="00C81954" w:rsidRDefault="00D730A6" w:rsidP="00FA2358">
            <w:pPr>
              <w:pStyle w:val="afffffffa"/>
            </w:pPr>
            <w:r w:rsidRPr="00C81954">
              <w:t>лет</w:t>
            </w:r>
          </w:p>
        </w:tc>
        <w:tc>
          <w:tcPr>
            <w:tcW w:w="394" w:type="pct"/>
            <w:tcBorders>
              <w:top w:val="nil"/>
              <w:left w:val="nil"/>
              <w:bottom w:val="single" w:sz="4" w:space="0" w:color="auto"/>
              <w:right w:val="single" w:sz="4" w:space="0" w:color="auto"/>
            </w:tcBorders>
            <w:shd w:val="clear" w:color="auto" w:fill="auto"/>
            <w:noWrap/>
            <w:vAlign w:val="center"/>
            <w:hideMark/>
          </w:tcPr>
          <w:p w14:paraId="418AAAD0" w14:textId="77777777" w:rsidR="00D730A6" w:rsidRPr="00C81954" w:rsidRDefault="00D730A6" w:rsidP="00FA2358">
            <w:pPr>
              <w:pStyle w:val="afffffffa"/>
            </w:pPr>
            <w:r w:rsidRPr="00C81954">
              <w:t>13</w:t>
            </w:r>
          </w:p>
        </w:tc>
        <w:tc>
          <w:tcPr>
            <w:tcW w:w="394" w:type="pct"/>
            <w:tcBorders>
              <w:top w:val="nil"/>
              <w:left w:val="nil"/>
              <w:bottom w:val="single" w:sz="4" w:space="0" w:color="auto"/>
              <w:right w:val="single" w:sz="4" w:space="0" w:color="auto"/>
            </w:tcBorders>
            <w:shd w:val="clear" w:color="auto" w:fill="auto"/>
            <w:noWrap/>
            <w:vAlign w:val="center"/>
            <w:hideMark/>
          </w:tcPr>
          <w:p w14:paraId="7FC7D329" w14:textId="77777777" w:rsidR="00D730A6" w:rsidRPr="00C81954" w:rsidRDefault="00D730A6" w:rsidP="00FA2358">
            <w:pPr>
              <w:pStyle w:val="afffffffa"/>
            </w:pPr>
            <w:r w:rsidRPr="00C81954">
              <w:t>14</w:t>
            </w:r>
          </w:p>
        </w:tc>
        <w:tc>
          <w:tcPr>
            <w:tcW w:w="434" w:type="pct"/>
            <w:tcBorders>
              <w:top w:val="nil"/>
              <w:left w:val="nil"/>
              <w:bottom w:val="single" w:sz="4" w:space="0" w:color="auto"/>
              <w:right w:val="single" w:sz="4" w:space="0" w:color="auto"/>
            </w:tcBorders>
            <w:shd w:val="clear" w:color="auto" w:fill="auto"/>
            <w:noWrap/>
            <w:vAlign w:val="center"/>
            <w:hideMark/>
          </w:tcPr>
          <w:p w14:paraId="2FFCD7C9" w14:textId="77777777" w:rsidR="00D730A6" w:rsidRPr="00C81954" w:rsidRDefault="00D730A6" w:rsidP="00FA2358">
            <w:pPr>
              <w:pStyle w:val="afffffffa"/>
            </w:pPr>
            <w:r w:rsidRPr="00C81954">
              <w:t>15</w:t>
            </w:r>
          </w:p>
        </w:tc>
        <w:tc>
          <w:tcPr>
            <w:tcW w:w="405" w:type="pct"/>
            <w:tcBorders>
              <w:top w:val="nil"/>
              <w:left w:val="nil"/>
              <w:bottom w:val="single" w:sz="4" w:space="0" w:color="auto"/>
              <w:right w:val="single" w:sz="4" w:space="0" w:color="auto"/>
            </w:tcBorders>
            <w:shd w:val="clear" w:color="auto" w:fill="auto"/>
            <w:noWrap/>
            <w:vAlign w:val="center"/>
            <w:hideMark/>
          </w:tcPr>
          <w:p w14:paraId="11EF18A8" w14:textId="77777777" w:rsidR="00D730A6" w:rsidRPr="00C81954" w:rsidRDefault="00D730A6" w:rsidP="00FA2358">
            <w:pPr>
              <w:pStyle w:val="afffffffa"/>
            </w:pPr>
            <w:r w:rsidRPr="00C81954">
              <w:t>16</w:t>
            </w:r>
          </w:p>
        </w:tc>
        <w:tc>
          <w:tcPr>
            <w:tcW w:w="407" w:type="pct"/>
            <w:tcBorders>
              <w:top w:val="nil"/>
              <w:left w:val="nil"/>
              <w:bottom w:val="single" w:sz="4" w:space="0" w:color="auto"/>
              <w:right w:val="single" w:sz="4" w:space="0" w:color="auto"/>
            </w:tcBorders>
            <w:shd w:val="clear" w:color="auto" w:fill="auto"/>
            <w:noWrap/>
            <w:vAlign w:val="center"/>
            <w:hideMark/>
          </w:tcPr>
          <w:p w14:paraId="1C91A852" w14:textId="77777777" w:rsidR="00D730A6" w:rsidRPr="00C81954" w:rsidRDefault="00D730A6" w:rsidP="00FA2358">
            <w:pPr>
              <w:pStyle w:val="afffffffa"/>
            </w:pPr>
            <w:r w:rsidRPr="00C81954">
              <w:t>17</w:t>
            </w:r>
          </w:p>
        </w:tc>
      </w:tr>
      <w:tr w:rsidR="00D730A6" w:rsidRPr="00C81954" w14:paraId="52072784"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8C48BDF" w14:textId="77777777" w:rsidR="00D730A6" w:rsidRPr="00C81954" w:rsidRDefault="00D730A6" w:rsidP="00FA2358">
            <w:pPr>
              <w:pStyle w:val="afffffffa"/>
            </w:pPr>
            <w:r w:rsidRPr="00C81954">
              <w:t>Удельный расход условного топлива на выработку тепловой энергии</w:t>
            </w:r>
          </w:p>
        </w:tc>
        <w:tc>
          <w:tcPr>
            <w:tcW w:w="431" w:type="pct"/>
            <w:tcBorders>
              <w:top w:val="nil"/>
              <w:left w:val="nil"/>
              <w:bottom w:val="single" w:sz="4" w:space="0" w:color="auto"/>
              <w:right w:val="single" w:sz="4" w:space="0" w:color="auto"/>
            </w:tcBorders>
            <w:shd w:val="clear" w:color="auto" w:fill="auto"/>
            <w:vAlign w:val="center"/>
            <w:hideMark/>
          </w:tcPr>
          <w:p w14:paraId="2736E0ED" w14:textId="77777777" w:rsidR="00D730A6" w:rsidRPr="00C81954" w:rsidRDefault="00D730A6" w:rsidP="00FA2358">
            <w:pPr>
              <w:pStyle w:val="afffffffa"/>
            </w:pPr>
            <w:r w:rsidRPr="00C81954">
              <w:t>кг/Гкал</w:t>
            </w:r>
          </w:p>
        </w:tc>
        <w:tc>
          <w:tcPr>
            <w:tcW w:w="394" w:type="pct"/>
            <w:tcBorders>
              <w:top w:val="nil"/>
              <w:left w:val="nil"/>
              <w:bottom w:val="single" w:sz="4" w:space="0" w:color="auto"/>
              <w:right w:val="single" w:sz="4" w:space="0" w:color="auto"/>
            </w:tcBorders>
            <w:shd w:val="clear" w:color="auto" w:fill="auto"/>
            <w:noWrap/>
            <w:vAlign w:val="center"/>
            <w:hideMark/>
          </w:tcPr>
          <w:p w14:paraId="7F5FA1C3" w14:textId="77777777" w:rsidR="00D730A6" w:rsidRPr="00C81954" w:rsidRDefault="00D730A6" w:rsidP="00FA2358">
            <w:pPr>
              <w:pStyle w:val="afffffffa"/>
            </w:pPr>
            <w:r w:rsidRPr="00C81954">
              <w:t>157,25</w:t>
            </w:r>
          </w:p>
        </w:tc>
        <w:tc>
          <w:tcPr>
            <w:tcW w:w="394" w:type="pct"/>
            <w:tcBorders>
              <w:top w:val="nil"/>
              <w:left w:val="nil"/>
              <w:bottom w:val="single" w:sz="4" w:space="0" w:color="auto"/>
              <w:right w:val="single" w:sz="4" w:space="0" w:color="auto"/>
            </w:tcBorders>
            <w:shd w:val="clear" w:color="auto" w:fill="auto"/>
            <w:noWrap/>
            <w:vAlign w:val="center"/>
            <w:hideMark/>
          </w:tcPr>
          <w:p w14:paraId="12CDA27D" w14:textId="77777777" w:rsidR="00D730A6" w:rsidRPr="00C81954" w:rsidRDefault="00D730A6" w:rsidP="00FA2358">
            <w:pPr>
              <w:pStyle w:val="afffffffa"/>
            </w:pPr>
            <w:r w:rsidRPr="00C81954">
              <w:t>157,25</w:t>
            </w:r>
          </w:p>
        </w:tc>
        <w:tc>
          <w:tcPr>
            <w:tcW w:w="434" w:type="pct"/>
            <w:tcBorders>
              <w:top w:val="nil"/>
              <w:left w:val="nil"/>
              <w:bottom w:val="single" w:sz="4" w:space="0" w:color="auto"/>
              <w:right w:val="single" w:sz="4" w:space="0" w:color="auto"/>
            </w:tcBorders>
            <w:shd w:val="clear" w:color="auto" w:fill="auto"/>
            <w:noWrap/>
            <w:vAlign w:val="center"/>
            <w:hideMark/>
          </w:tcPr>
          <w:p w14:paraId="75DF5792" w14:textId="77777777" w:rsidR="00D730A6" w:rsidRPr="00C81954" w:rsidRDefault="00D730A6" w:rsidP="00FA2358">
            <w:pPr>
              <w:pStyle w:val="afffffffa"/>
            </w:pPr>
            <w:r w:rsidRPr="00C81954">
              <w:t>157,25</w:t>
            </w:r>
          </w:p>
        </w:tc>
        <w:tc>
          <w:tcPr>
            <w:tcW w:w="405" w:type="pct"/>
            <w:tcBorders>
              <w:top w:val="nil"/>
              <w:left w:val="nil"/>
              <w:bottom w:val="single" w:sz="4" w:space="0" w:color="auto"/>
              <w:right w:val="single" w:sz="4" w:space="0" w:color="auto"/>
            </w:tcBorders>
            <w:shd w:val="clear" w:color="auto" w:fill="auto"/>
            <w:noWrap/>
            <w:vAlign w:val="center"/>
            <w:hideMark/>
          </w:tcPr>
          <w:p w14:paraId="142F64CB" w14:textId="77777777" w:rsidR="00D730A6" w:rsidRPr="00C81954" w:rsidRDefault="00D730A6" w:rsidP="00FA2358">
            <w:pPr>
              <w:pStyle w:val="afffffffa"/>
            </w:pPr>
            <w:r w:rsidRPr="00C81954">
              <w:t>157,25</w:t>
            </w:r>
          </w:p>
        </w:tc>
        <w:tc>
          <w:tcPr>
            <w:tcW w:w="407" w:type="pct"/>
            <w:tcBorders>
              <w:top w:val="nil"/>
              <w:left w:val="nil"/>
              <w:bottom w:val="single" w:sz="4" w:space="0" w:color="auto"/>
              <w:right w:val="single" w:sz="4" w:space="0" w:color="auto"/>
            </w:tcBorders>
            <w:shd w:val="clear" w:color="auto" w:fill="auto"/>
            <w:noWrap/>
            <w:vAlign w:val="center"/>
            <w:hideMark/>
          </w:tcPr>
          <w:p w14:paraId="793A70D2" w14:textId="77777777" w:rsidR="00D730A6" w:rsidRPr="00C81954" w:rsidRDefault="00D730A6" w:rsidP="00FA2358">
            <w:pPr>
              <w:pStyle w:val="afffffffa"/>
            </w:pPr>
            <w:r w:rsidRPr="00C81954">
              <w:t>157,25</w:t>
            </w:r>
          </w:p>
        </w:tc>
      </w:tr>
      <w:tr w:rsidR="00D730A6" w:rsidRPr="00C81954" w14:paraId="36CD093A"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783DD46" w14:textId="77777777" w:rsidR="00D730A6" w:rsidRPr="00C81954" w:rsidRDefault="00D730A6" w:rsidP="00FA2358">
            <w:pPr>
              <w:pStyle w:val="afffffffa"/>
            </w:pPr>
            <w:r w:rsidRPr="00C81954">
              <w:t>Собственные нужды</w:t>
            </w:r>
          </w:p>
        </w:tc>
        <w:tc>
          <w:tcPr>
            <w:tcW w:w="431" w:type="pct"/>
            <w:tcBorders>
              <w:top w:val="nil"/>
              <w:left w:val="nil"/>
              <w:bottom w:val="single" w:sz="4" w:space="0" w:color="auto"/>
              <w:right w:val="single" w:sz="4" w:space="0" w:color="auto"/>
            </w:tcBorders>
            <w:shd w:val="clear" w:color="auto" w:fill="auto"/>
            <w:vAlign w:val="center"/>
            <w:hideMark/>
          </w:tcPr>
          <w:p w14:paraId="18CCBCF8"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017A375C" w14:textId="77777777" w:rsidR="00D730A6" w:rsidRPr="00C81954" w:rsidRDefault="00D730A6" w:rsidP="00FA2358">
            <w:pPr>
              <w:pStyle w:val="afffffffa"/>
            </w:pPr>
            <w:r w:rsidRPr="00C81954">
              <w:t>1,90</w:t>
            </w:r>
          </w:p>
        </w:tc>
        <w:tc>
          <w:tcPr>
            <w:tcW w:w="394" w:type="pct"/>
            <w:tcBorders>
              <w:top w:val="nil"/>
              <w:left w:val="nil"/>
              <w:bottom w:val="single" w:sz="4" w:space="0" w:color="auto"/>
              <w:right w:val="single" w:sz="4" w:space="0" w:color="auto"/>
            </w:tcBorders>
            <w:shd w:val="clear" w:color="auto" w:fill="auto"/>
            <w:noWrap/>
            <w:vAlign w:val="center"/>
            <w:hideMark/>
          </w:tcPr>
          <w:p w14:paraId="48AA7FEA" w14:textId="77777777" w:rsidR="00D730A6" w:rsidRPr="00C81954" w:rsidRDefault="00D730A6" w:rsidP="00FA2358">
            <w:pPr>
              <w:pStyle w:val="afffffffa"/>
            </w:pPr>
            <w:r w:rsidRPr="00C81954">
              <w:t>1,90</w:t>
            </w:r>
          </w:p>
        </w:tc>
        <w:tc>
          <w:tcPr>
            <w:tcW w:w="434" w:type="pct"/>
            <w:tcBorders>
              <w:top w:val="nil"/>
              <w:left w:val="nil"/>
              <w:bottom w:val="single" w:sz="4" w:space="0" w:color="auto"/>
              <w:right w:val="single" w:sz="4" w:space="0" w:color="auto"/>
            </w:tcBorders>
            <w:shd w:val="clear" w:color="auto" w:fill="auto"/>
            <w:noWrap/>
            <w:vAlign w:val="center"/>
            <w:hideMark/>
          </w:tcPr>
          <w:p w14:paraId="4FFA1664" w14:textId="77777777" w:rsidR="00D730A6" w:rsidRPr="00C81954" w:rsidRDefault="00D730A6" w:rsidP="00FA2358">
            <w:pPr>
              <w:pStyle w:val="afffffffa"/>
            </w:pPr>
            <w:r w:rsidRPr="00C81954">
              <w:t>1,90</w:t>
            </w:r>
          </w:p>
        </w:tc>
        <w:tc>
          <w:tcPr>
            <w:tcW w:w="405" w:type="pct"/>
            <w:tcBorders>
              <w:top w:val="nil"/>
              <w:left w:val="nil"/>
              <w:bottom w:val="single" w:sz="4" w:space="0" w:color="auto"/>
              <w:right w:val="single" w:sz="4" w:space="0" w:color="auto"/>
            </w:tcBorders>
            <w:shd w:val="clear" w:color="auto" w:fill="auto"/>
            <w:noWrap/>
            <w:vAlign w:val="center"/>
            <w:hideMark/>
          </w:tcPr>
          <w:p w14:paraId="4839CC39" w14:textId="77777777" w:rsidR="00D730A6" w:rsidRPr="00C81954" w:rsidRDefault="00D730A6" w:rsidP="00FA2358">
            <w:pPr>
              <w:pStyle w:val="afffffffa"/>
            </w:pPr>
            <w:r w:rsidRPr="00C81954">
              <w:t>1,90</w:t>
            </w:r>
          </w:p>
        </w:tc>
        <w:tc>
          <w:tcPr>
            <w:tcW w:w="407" w:type="pct"/>
            <w:tcBorders>
              <w:top w:val="nil"/>
              <w:left w:val="nil"/>
              <w:bottom w:val="single" w:sz="4" w:space="0" w:color="auto"/>
              <w:right w:val="single" w:sz="4" w:space="0" w:color="auto"/>
            </w:tcBorders>
            <w:shd w:val="clear" w:color="auto" w:fill="auto"/>
            <w:noWrap/>
            <w:vAlign w:val="center"/>
            <w:hideMark/>
          </w:tcPr>
          <w:p w14:paraId="6C5C9500" w14:textId="77777777" w:rsidR="00D730A6" w:rsidRPr="00C81954" w:rsidRDefault="00D730A6" w:rsidP="00FA2358">
            <w:pPr>
              <w:pStyle w:val="afffffffa"/>
            </w:pPr>
            <w:r w:rsidRPr="00C81954">
              <w:t>1,90</w:t>
            </w:r>
          </w:p>
        </w:tc>
      </w:tr>
      <w:tr w:rsidR="00D730A6" w:rsidRPr="00C81954" w14:paraId="37E1798F"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2E7C305" w14:textId="77777777" w:rsidR="00D730A6" w:rsidRPr="00C81954" w:rsidRDefault="00D730A6" w:rsidP="00FA2358">
            <w:pPr>
              <w:pStyle w:val="afffffffa"/>
            </w:pPr>
            <w:r w:rsidRPr="00C81954">
              <w:t>Удельный расход условного топлива на отпуск тепловой энергии</w:t>
            </w:r>
          </w:p>
        </w:tc>
        <w:tc>
          <w:tcPr>
            <w:tcW w:w="431" w:type="pct"/>
            <w:tcBorders>
              <w:top w:val="nil"/>
              <w:left w:val="nil"/>
              <w:bottom w:val="single" w:sz="4" w:space="0" w:color="auto"/>
              <w:right w:val="single" w:sz="4" w:space="0" w:color="auto"/>
            </w:tcBorders>
            <w:shd w:val="clear" w:color="auto" w:fill="auto"/>
            <w:vAlign w:val="center"/>
            <w:hideMark/>
          </w:tcPr>
          <w:p w14:paraId="40318590" w14:textId="77777777" w:rsidR="00D730A6" w:rsidRPr="00C81954" w:rsidRDefault="00D730A6" w:rsidP="00FA2358">
            <w:pPr>
              <w:pStyle w:val="afffffffa"/>
            </w:pPr>
            <w:r w:rsidRPr="00C81954">
              <w:t>кг/Гкал</w:t>
            </w:r>
          </w:p>
        </w:tc>
        <w:tc>
          <w:tcPr>
            <w:tcW w:w="394" w:type="pct"/>
            <w:tcBorders>
              <w:top w:val="nil"/>
              <w:left w:val="nil"/>
              <w:bottom w:val="single" w:sz="4" w:space="0" w:color="auto"/>
              <w:right w:val="single" w:sz="4" w:space="0" w:color="auto"/>
            </w:tcBorders>
            <w:shd w:val="clear" w:color="auto" w:fill="auto"/>
            <w:noWrap/>
            <w:vAlign w:val="center"/>
            <w:hideMark/>
          </w:tcPr>
          <w:p w14:paraId="46DDAAC5" w14:textId="77777777" w:rsidR="00D730A6" w:rsidRPr="00C81954" w:rsidRDefault="00D730A6" w:rsidP="00FA2358">
            <w:pPr>
              <w:pStyle w:val="afffffffa"/>
            </w:pPr>
            <w:r w:rsidRPr="00C81954">
              <w:t>160,29</w:t>
            </w:r>
          </w:p>
        </w:tc>
        <w:tc>
          <w:tcPr>
            <w:tcW w:w="394" w:type="pct"/>
            <w:tcBorders>
              <w:top w:val="nil"/>
              <w:left w:val="nil"/>
              <w:bottom w:val="single" w:sz="4" w:space="0" w:color="auto"/>
              <w:right w:val="single" w:sz="4" w:space="0" w:color="auto"/>
            </w:tcBorders>
            <w:shd w:val="clear" w:color="auto" w:fill="auto"/>
            <w:noWrap/>
            <w:vAlign w:val="center"/>
            <w:hideMark/>
          </w:tcPr>
          <w:p w14:paraId="40ED3004" w14:textId="77777777" w:rsidR="00D730A6" w:rsidRPr="00C81954" w:rsidRDefault="00D730A6" w:rsidP="00FA2358">
            <w:pPr>
              <w:pStyle w:val="afffffffa"/>
            </w:pPr>
            <w:r w:rsidRPr="00C81954">
              <w:t>160,29</w:t>
            </w:r>
          </w:p>
        </w:tc>
        <w:tc>
          <w:tcPr>
            <w:tcW w:w="434" w:type="pct"/>
            <w:tcBorders>
              <w:top w:val="nil"/>
              <w:left w:val="nil"/>
              <w:bottom w:val="single" w:sz="4" w:space="0" w:color="auto"/>
              <w:right w:val="single" w:sz="4" w:space="0" w:color="auto"/>
            </w:tcBorders>
            <w:shd w:val="clear" w:color="auto" w:fill="auto"/>
            <w:noWrap/>
            <w:vAlign w:val="center"/>
            <w:hideMark/>
          </w:tcPr>
          <w:p w14:paraId="6657EB3C" w14:textId="77777777" w:rsidR="00D730A6" w:rsidRPr="00C81954" w:rsidRDefault="00D730A6" w:rsidP="00FA2358">
            <w:pPr>
              <w:pStyle w:val="afffffffa"/>
            </w:pPr>
            <w:r w:rsidRPr="00C81954">
              <w:t>160,29</w:t>
            </w:r>
          </w:p>
        </w:tc>
        <w:tc>
          <w:tcPr>
            <w:tcW w:w="405" w:type="pct"/>
            <w:tcBorders>
              <w:top w:val="nil"/>
              <w:left w:val="nil"/>
              <w:bottom w:val="single" w:sz="4" w:space="0" w:color="auto"/>
              <w:right w:val="single" w:sz="4" w:space="0" w:color="auto"/>
            </w:tcBorders>
            <w:shd w:val="clear" w:color="auto" w:fill="auto"/>
            <w:noWrap/>
            <w:vAlign w:val="center"/>
            <w:hideMark/>
          </w:tcPr>
          <w:p w14:paraId="55E83835" w14:textId="77777777" w:rsidR="00D730A6" w:rsidRPr="00C81954" w:rsidRDefault="00D730A6" w:rsidP="00FA2358">
            <w:pPr>
              <w:pStyle w:val="afffffffa"/>
            </w:pPr>
            <w:r w:rsidRPr="00C81954">
              <w:t>160,29</w:t>
            </w:r>
          </w:p>
        </w:tc>
        <w:tc>
          <w:tcPr>
            <w:tcW w:w="407" w:type="pct"/>
            <w:tcBorders>
              <w:top w:val="nil"/>
              <w:left w:val="nil"/>
              <w:bottom w:val="single" w:sz="4" w:space="0" w:color="auto"/>
              <w:right w:val="single" w:sz="4" w:space="0" w:color="auto"/>
            </w:tcBorders>
            <w:shd w:val="clear" w:color="auto" w:fill="auto"/>
            <w:noWrap/>
            <w:vAlign w:val="center"/>
            <w:hideMark/>
          </w:tcPr>
          <w:p w14:paraId="48C13A2C" w14:textId="77777777" w:rsidR="00D730A6" w:rsidRPr="00C81954" w:rsidRDefault="00D730A6" w:rsidP="00FA2358">
            <w:pPr>
              <w:pStyle w:val="afffffffa"/>
            </w:pPr>
            <w:r w:rsidRPr="00C81954">
              <w:t>160,29</w:t>
            </w:r>
          </w:p>
        </w:tc>
      </w:tr>
      <w:tr w:rsidR="00D730A6" w:rsidRPr="00C81954" w14:paraId="31BCB9D2"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6001390A" w14:textId="77777777" w:rsidR="00D730A6" w:rsidRPr="00C81954" w:rsidRDefault="00D730A6" w:rsidP="00FA2358">
            <w:pPr>
              <w:pStyle w:val="afffffffa"/>
            </w:pPr>
            <w:r w:rsidRPr="00C81954">
              <w:t>Удельный расход электроэнергии на отпуск тепловой энергии с коллекторов</w:t>
            </w:r>
          </w:p>
        </w:tc>
        <w:tc>
          <w:tcPr>
            <w:tcW w:w="431" w:type="pct"/>
            <w:tcBorders>
              <w:top w:val="nil"/>
              <w:left w:val="nil"/>
              <w:bottom w:val="single" w:sz="4" w:space="0" w:color="auto"/>
              <w:right w:val="single" w:sz="4" w:space="0" w:color="auto"/>
            </w:tcBorders>
            <w:shd w:val="clear" w:color="auto" w:fill="auto"/>
            <w:vAlign w:val="center"/>
            <w:hideMark/>
          </w:tcPr>
          <w:p w14:paraId="29F62986" w14:textId="77777777" w:rsidR="00D730A6" w:rsidRPr="00C81954" w:rsidRDefault="00D730A6" w:rsidP="00FA2358">
            <w:pPr>
              <w:pStyle w:val="afffffffa"/>
            </w:pPr>
            <w:r w:rsidRPr="00C81954">
              <w:t>кВт- ч/Гкал</w:t>
            </w:r>
          </w:p>
        </w:tc>
        <w:tc>
          <w:tcPr>
            <w:tcW w:w="394" w:type="pct"/>
            <w:tcBorders>
              <w:top w:val="nil"/>
              <w:left w:val="nil"/>
              <w:bottom w:val="single" w:sz="4" w:space="0" w:color="auto"/>
              <w:right w:val="single" w:sz="4" w:space="0" w:color="auto"/>
            </w:tcBorders>
            <w:shd w:val="clear" w:color="auto" w:fill="auto"/>
            <w:noWrap/>
            <w:vAlign w:val="center"/>
            <w:hideMark/>
          </w:tcPr>
          <w:p w14:paraId="63A3BAF1"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1B479169"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23A2252A"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1E7882B1"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103A9041" w14:textId="77777777" w:rsidR="00D730A6" w:rsidRPr="00C81954" w:rsidRDefault="00D730A6" w:rsidP="00FA2358">
            <w:pPr>
              <w:pStyle w:val="afffffffa"/>
            </w:pPr>
            <w:r w:rsidRPr="00C81954">
              <w:t>-</w:t>
            </w:r>
          </w:p>
        </w:tc>
      </w:tr>
      <w:tr w:rsidR="00D730A6" w:rsidRPr="00C81954" w14:paraId="2FD19CFB"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30318D93" w14:textId="77777777" w:rsidR="00D730A6" w:rsidRPr="00C81954" w:rsidRDefault="00D730A6" w:rsidP="00FA2358">
            <w:pPr>
              <w:pStyle w:val="afffffffa"/>
            </w:pPr>
            <w:r w:rsidRPr="00C81954">
              <w:t>Удельный расход теплоносителя на отпуск тепловой энергии с коллекторов</w:t>
            </w:r>
          </w:p>
        </w:tc>
        <w:tc>
          <w:tcPr>
            <w:tcW w:w="431" w:type="pct"/>
            <w:tcBorders>
              <w:top w:val="nil"/>
              <w:left w:val="nil"/>
              <w:bottom w:val="single" w:sz="4" w:space="0" w:color="auto"/>
              <w:right w:val="single" w:sz="4" w:space="0" w:color="auto"/>
            </w:tcBorders>
            <w:shd w:val="clear" w:color="auto" w:fill="auto"/>
            <w:vAlign w:val="center"/>
            <w:hideMark/>
          </w:tcPr>
          <w:p w14:paraId="78110389" w14:textId="77777777" w:rsidR="00D730A6" w:rsidRPr="00C81954" w:rsidRDefault="00D730A6" w:rsidP="00FA2358">
            <w:pPr>
              <w:pStyle w:val="afffffffa"/>
            </w:pPr>
            <w:r w:rsidRPr="00C81954">
              <w:t>м</w:t>
            </w:r>
            <w:r w:rsidRPr="00C81954">
              <w:rPr>
                <w:vertAlign w:val="superscript"/>
              </w:rPr>
              <w:t>3</w:t>
            </w:r>
            <w:r w:rsidRPr="00C81954">
              <w:t>/Гкал</w:t>
            </w:r>
          </w:p>
        </w:tc>
        <w:tc>
          <w:tcPr>
            <w:tcW w:w="394" w:type="pct"/>
            <w:tcBorders>
              <w:top w:val="nil"/>
              <w:left w:val="nil"/>
              <w:bottom w:val="single" w:sz="4" w:space="0" w:color="auto"/>
              <w:right w:val="single" w:sz="4" w:space="0" w:color="auto"/>
            </w:tcBorders>
            <w:shd w:val="clear" w:color="auto" w:fill="auto"/>
            <w:noWrap/>
            <w:vAlign w:val="center"/>
            <w:hideMark/>
          </w:tcPr>
          <w:p w14:paraId="3FC19562"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008C98C3"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2CCD213F"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54812E66"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7ADDF374" w14:textId="77777777" w:rsidR="00D730A6" w:rsidRPr="00C81954" w:rsidRDefault="00D730A6" w:rsidP="00FA2358">
            <w:pPr>
              <w:pStyle w:val="afffffffa"/>
            </w:pPr>
            <w:r w:rsidRPr="00C81954">
              <w:t>-</w:t>
            </w:r>
          </w:p>
        </w:tc>
      </w:tr>
      <w:tr w:rsidR="00D730A6" w:rsidRPr="00C81954" w14:paraId="39B7EB1E"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17801C22" w14:textId="77777777" w:rsidR="00D730A6" w:rsidRPr="00C81954" w:rsidRDefault="00D730A6" w:rsidP="00FA2358">
            <w:pPr>
              <w:pStyle w:val="afffffffa"/>
            </w:pPr>
            <w:r w:rsidRPr="00C81954">
              <w:t>Коэффициент использования установленной тепловой мощности</w:t>
            </w:r>
          </w:p>
        </w:tc>
        <w:tc>
          <w:tcPr>
            <w:tcW w:w="431" w:type="pct"/>
            <w:tcBorders>
              <w:top w:val="nil"/>
              <w:left w:val="nil"/>
              <w:bottom w:val="single" w:sz="4" w:space="0" w:color="auto"/>
              <w:right w:val="single" w:sz="4" w:space="0" w:color="auto"/>
            </w:tcBorders>
            <w:shd w:val="clear" w:color="auto" w:fill="auto"/>
            <w:vAlign w:val="center"/>
            <w:hideMark/>
          </w:tcPr>
          <w:p w14:paraId="28C3FAC0"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01776CA6" w14:textId="77777777" w:rsidR="00D730A6" w:rsidRPr="00C81954" w:rsidRDefault="00D730A6" w:rsidP="00FA2358">
            <w:pPr>
              <w:pStyle w:val="afffffffa"/>
            </w:pPr>
            <w:r w:rsidRPr="00C81954">
              <w:t>18,11</w:t>
            </w:r>
          </w:p>
        </w:tc>
        <w:tc>
          <w:tcPr>
            <w:tcW w:w="394" w:type="pct"/>
            <w:tcBorders>
              <w:top w:val="nil"/>
              <w:left w:val="nil"/>
              <w:bottom w:val="single" w:sz="4" w:space="0" w:color="auto"/>
              <w:right w:val="single" w:sz="4" w:space="0" w:color="auto"/>
            </w:tcBorders>
            <w:shd w:val="clear" w:color="auto" w:fill="auto"/>
            <w:noWrap/>
            <w:vAlign w:val="center"/>
            <w:hideMark/>
          </w:tcPr>
          <w:p w14:paraId="5D8FC810" w14:textId="77777777" w:rsidR="00D730A6" w:rsidRPr="00C81954" w:rsidRDefault="00D730A6" w:rsidP="00FA2358">
            <w:pPr>
              <w:pStyle w:val="afffffffa"/>
            </w:pPr>
            <w:r w:rsidRPr="00C81954">
              <w:t>18,11</w:t>
            </w:r>
          </w:p>
        </w:tc>
        <w:tc>
          <w:tcPr>
            <w:tcW w:w="434" w:type="pct"/>
            <w:tcBorders>
              <w:top w:val="nil"/>
              <w:left w:val="nil"/>
              <w:bottom w:val="single" w:sz="4" w:space="0" w:color="auto"/>
              <w:right w:val="single" w:sz="4" w:space="0" w:color="auto"/>
            </w:tcBorders>
            <w:shd w:val="clear" w:color="auto" w:fill="auto"/>
            <w:noWrap/>
            <w:vAlign w:val="center"/>
            <w:hideMark/>
          </w:tcPr>
          <w:p w14:paraId="6FFAEAA6" w14:textId="77777777" w:rsidR="00D730A6" w:rsidRPr="00C81954" w:rsidRDefault="00D730A6" w:rsidP="00FA2358">
            <w:pPr>
              <w:pStyle w:val="afffffffa"/>
            </w:pPr>
            <w:r w:rsidRPr="00C81954">
              <w:t>18,11</w:t>
            </w:r>
          </w:p>
        </w:tc>
        <w:tc>
          <w:tcPr>
            <w:tcW w:w="405" w:type="pct"/>
            <w:tcBorders>
              <w:top w:val="nil"/>
              <w:left w:val="nil"/>
              <w:bottom w:val="single" w:sz="4" w:space="0" w:color="auto"/>
              <w:right w:val="single" w:sz="4" w:space="0" w:color="auto"/>
            </w:tcBorders>
            <w:shd w:val="clear" w:color="auto" w:fill="auto"/>
            <w:noWrap/>
            <w:vAlign w:val="center"/>
            <w:hideMark/>
          </w:tcPr>
          <w:p w14:paraId="0808C9A2" w14:textId="77777777" w:rsidR="00D730A6" w:rsidRPr="00C81954" w:rsidRDefault="00D730A6" w:rsidP="00FA2358">
            <w:pPr>
              <w:pStyle w:val="afffffffa"/>
            </w:pPr>
            <w:r w:rsidRPr="00C81954">
              <w:t>18,11</w:t>
            </w:r>
          </w:p>
        </w:tc>
        <w:tc>
          <w:tcPr>
            <w:tcW w:w="407" w:type="pct"/>
            <w:tcBorders>
              <w:top w:val="nil"/>
              <w:left w:val="nil"/>
              <w:bottom w:val="single" w:sz="4" w:space="0" w:color="auto"/>
              <w:right w:val="single" w:sz="4" w:space="0" w:color="auto"/>
            </w:tcBorders>
            <w:shd w:val="clear" w:color="auto" w:fill="auto"/>
            <w:noWrap/>
            <w:vAlign w:val="center"/>
            <w:hideMark/>
          </w:tcPr>
          <w:p w14:paraId="542C11E9" w14:textId="77777777" w:rsidR="00D730A6" w:rsidRPr="00C81954" w:rsidRDefault="00D730A6" w:rsidP="00FA2358">
            <w:pPr>
              <w:pStyle w:val="afffffffa"/>
            </w:pPr>
            <w:r w:rsidRPr="00C81954">
              <w:t>18,11</w:t>
            </w:r>
          </w:p>
        </w:tc>
      </w:tr>
      <w:tr w:rsidR="00D730A6" w:rsidRPr="00C81954" w14:paraId="59B0DDE8"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5FC39EB6" w14:textId="77777777" w:rsidR="00D730A6" w:rsidRPr="00C81954" w:rsidRDefault="00D730A6" w:rsidP="00FA2358">
            <w:pPr>
              <w:pStyle w:val="afffffffa"/>
            </w:pPr>
            <w:r w:rsidRPr="00C81954">
              <w:t>Доля котельных, оборудованных приборами учета отпуска тепловой энергии в тепловые сети (от установленной мощности)</w:t>
            </w:r>
          </w:p>
        </w:tc>
        <w:tc>
          <w:tcPr>
            <w:tcW w:w="431" w:type="pct"/>
            <w:tcBorders>
              <w:top w:val="nil"/>
              <w:left w:val="nil"/>
              <w:bottom w:val="single" w:sz="4" w:space="0" w:color="auto"/>
              <w:right w:val="single" w:sz="4" w:space="0" w:color="auto"/>
            </w:tcBorders>
            <w:shd w:val="clear" w:color="auto" w:fill="auto"/>
            <w:vAlign w:val="center"/>
            <w:hideMark/>
          </w:tcPr>
          <w:p w14:paraId="6EAC8A86"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6C4B31C9"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1BC1D6A5"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76543DB2"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18CFD9FD"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78EA905B" w14:textId="77777777" w:rsidR="00D730A6" w:rsidRPr="00C81954" w:rsidRDefault="00D730A6" w:rsidP="00FA2358">
            <w:pPr>
              <w:pStyle w:val="afffffffa"/>
            </w:pPr>
            <w:r w:rsidRPr="00C81954">
              <w:t>0</w:t>
            </w:r>
          </w:p>
        </w:tc>
      </w:tr>
      <w:tr w:rsidR="00D730A6" w:rsidRPr="00C81954" w14:paraId="64727692"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13DE804" w14:textId="77777777" w:rsidR="00D730A6" w:rsidRPr="00C81954" w:rsidRDefault="00D730A6" w:rsidP="00FA2358">
            <w:pPr>
              <w:pStyle w:val="afffffffa"/>
            </w:pPr>
            <w:r w:rsidRPr="00C81954">
              <w:t>Доля котельных, оборудованных приборами учета отпуска тепловой энергии в тепловые сети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6EFAE061"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297EDE0E"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03197976"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03554417"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7921DDE0"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2349E211" w14:textId="77777777" w:rsidR="00D730A6" w:rsidRPr="00C81954" w:rsidRDefault="00D730A6" w:rsidP="00FA2358">
            <w:pPr>
              <w:pStyle w:val="afffffffa"/>
            </w:pPr>
            <w:r w:rsidRPr="00C81954">
              <w:t>0</w:t>
            </w:r>
          </w:p>
        </w:tc>
      </w:tr>
      <w:tr w:rsidR="00D730A6" w:rsidRPr="00C81954" w14:paraId="35BB8C6A"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163BBB6C" w14:textId="77777777" w:rsidR="00D730A6" w:rsidRPr="00C81954" w:rsidRDefault="00D730A6" w:rsidP="00FA2358">
            <w:pPr>
              <w:pStyle w:val="afffffffa"/>
            </w:pPr>
            <w:r w:rsidRPr="00C81954">
              <w:t>Доля котельных, оборудованных устройствами водоподготовки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0C91E5CB"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54296221"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52A66D78"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55C27A7F"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20E2352D"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211ECD6D" w14:textId="77777777" w:rsidR="00D730A6" w:rsidRPr="00C81954" w:rsidRDefault="00D730A6" w:rsidP="00FA2358">
            <w:pPr>
              <w:pStyle w:val="afffffffa"/>
            </w:pPr>
            <w:r w:rsidRPr="00C81954">
              <w:t>0</w:t>
            </w:r>
          </w:p>
        </w:tc>
      </w:tr>
      <w:tr w:rsidR="00D730A6" w:rsidRPr="00C81954" w14:paraId="5ECCC8D8"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70692B9" w14:textId="77777777" w:rsidR="00D730A6" w:rsidRPr="00C81954" w:rsidRDefault="00D730A6" w:rsidP="00FA2358">
            <w:pPr>
              <w:pStyle w:val="afffffffa"/>
            </w:pPr>
            <w:r w:rsidRPr="00C81954">
              <w:t>Доля автоматизированных котельных без обслуживающего персонала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5237C9B4"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4141DA07"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16561E01"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00C9CF94"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592D119E"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3109C4B9" w14:textId="77777777" w:rsidR="00D730A6" w:rsidRPr="00C81954" w:rsidRDefault="00D730A6" w:rsidP="00FA2358">
            <w:pPr>
              <w:pStyle w:val="afffffffa"/>
            </w:pPr>
            <w:r w:rsidRPr="00C81954">
              <w:t>0</w:t>
            </w:r>
          </w:p>
        </w:tc>
      </w:tr>
      <w:tr w:rsidR="00D730A6" w:rsidRPr="00C81954" w14:paraId="0D0DE107"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141E5ED" w14:textId="77777777" w:rsidR="00D730A6" w:rsidRPr="00C81954" w:rsidRDefault="00D730A6" w:rsidP="00FA2358">
            <w:pPr>
              <w:pStyle w:val="afffffffa"/>
            </w:pPr>
            <w:r w:rsidRPr="00C81954">
              <w:t>Доля автоматизированных котельных без обслуживающего персонала с УТМ меньше/равной 10 Гкал/ч</w:t>
            </w:r>
          </w:p>
        </w:tc>
        <w:tc>
          <w:tcPr>
            <w:tcW w:w="431" w:type="pct"/>
            <w:tcBorders>
              <w:top w:val="nil"/>
              <w:left w:val="nil"/>
              <w:bottom w:val="single" w:sz="4" w:space="0" w:color="auto"/>
              <w:right w:val="single" w:sz="4" w:space="0" w:color="auto"/>
            </w:tcBorders>
            <w:shd w:val="clear" w:color="auto" w:fill="auto"/>
            <w:vAlign w:val="center"/>
            <w:hideMark/>
          </w:tcPr>
          <w:p w14:paraId="081E9EAD"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19BA03C7"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102FB439"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1121BAC3"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56068C53"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544242EA" w14:textId="77777777" w:rsidR="00D730A6" w:rsidRPr="00C81954" w:rsidRDefault="00D730A6" w:rsidP="00FA2358">
            <w:pPr>
              <w:pStyle w:val="afffffffa"/>
            </w:pPr>
            <w:r w:rsidRPr="00C81954">
              <w:t>0</w:t>
            </w:r>
          </w:p>
        </w:tc>
      </w:tr>
      <w:tr w:rsidR="00D730A6" w:rsidRPr="00C81954" w14:paraId="47146B19"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687E9119" w14:textId="77777777" w:rsidR="00D730A6" w:rsidRPr="00C81954" w:rsidRDefault="00D730A6" w:rsidP="00FA2358">
            <w:pPr>
              <w:pStyle w:val="afffffffa"/>
            </w:pPr>
            <w:r w:rsidRPr="00C81954">
              <w:t>Общая частота прекращений теплоснабжения от котельных</w:t>
            </w:r>
          </w:p>
        </w:tc>
        <w:tc>
          <w:tcPr>
            <w:tcW w:w="431" w:type="pct"/>
            <w:tcBorders>
              <w:top w:val="nil"/>
              <w:left w:val="nil"/>
              <w:bottom w:val="single" w:sz="4" w:space="0" w:color="auto"/>
              <w:right w:val="single" w:sz="4" w:space="0" w:color="auto"/>
            </w:tcBorders>
            <w:shd w:val="clear" w:color="auto" w:fill="auto"/>
            <w:vAlign w:val="center"/>
            <w:hideMark/>
          </w:tcPr>
          <w:p w14:paraId="5A9157D4" w14:textId="77777777" w:rsidR="00D730A6" w:rsidRPr="00C81954" w:rsidRDefault="00D730A6" w:rsidP="00FA2358">
            <w:pPr>
              <w:pStyle w:val="afffffffa"/>
            </w:pPr>
            <w:r w:rsidRPr="00C81954">
              <w:t>1/год</w:t>
            </w:r>
          </w:p>
        </w:tc>
        <w:tc>
          <w:tcPr>
            <w:tcW w:w="394" w:type="pct"/>
            <w:tcBorders>
              <w:top w:val="nil"/>
              <w:left w:val="nil"/>
              <w:bottom w:val="single" w:sz="4" w:space="0" w:color="auto"/>
              <w:right w:val="single" w:sz="4" w:space="0" w:color="auto"/>
            </w:tcBorders>
            <w:shd w:val="clear" w:color="auto" w:fill="auto"/>
            <w:noWrap/>
            <w:vAlign w:val="center"/>
            <w:hideMark/>
          </w:tcPr>
          <w:p w14:paraId="14E34180"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6D548B09"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5F66D9AB"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07B969A3"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6F1656FF" w14:textId="77777777" w:rsidR="00D730A6" w:rsidRPr="00C81954" w:rsidRDefault="00D730A6" w:rsidP="00FA2358">
            <w:pPr>
              <w:pStyle w:val="afffffffa"/>
            </w:pPr>
            <w:r w:rsidRPr="00C81954">
              <w:t>0</w:t>
            </w:r>
          </w:p>
        </w:tc>
      </w:tr>
      <w:tr w:rsidR="00D730A6" w:rsidRPr="00C81954" w14:paraId="781FA2D7"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55D7EA9" w14:textId="77777777" w:rsidR="00D730A6" w:rsidRPr="00C81954" w:rsidRDefault="00D730A6" w:rsidP="00FA2358">
            <w:pPr>
              <w:pStyle w:val="afffffffa"/>
            </w:pPr>
            <w:r w:rsidRPr="00C81954">
              <w:t>Средняя продолжительность прекращения теплоснабжения от котельных</w:t>
            </w:r>
          </w:p>
        </w:tc>
        <w:tc>
          <w:tcPr>
            <w:tcW w:w="431" w:type="pct"/>
            <w:tcBorders>
              <w:top w:val="nil"/>
              <w:left w:val="nil"/>
              <w:bottom w:val="single" w:sz="4" w:space="0" w:color="auto"/>
              <w:right w:val="single" w:sz="4" w:space="0" w:color="auto"/>
            </w:tcBorders>
            <w:shd w:val="clear" w:color="auto" w:fill="auto"/>
            <w:vAlign w:val="center"/>
            <w:hideMark/>
          </w:tcPr>
          <w:p w14:paraId="1ED11EC5" w14:textId="77777777" w:rsidR="00D730A6" w:rsidRPr="00C81954" w:rsidRDefault="00D730A6" w:rsidP="00FA2358">
            <w:pPr>
              <w:pStyle w:val="afffffffa"/>
            </w:pPr>
            <w:r w:rsidRPr="00C81954">
              <w:t>час</w:t>
            </w:r>
          </w:p>
        </w:tc>
        <w:tc>
          <w:tcPr>
            <w:tcW w:w="394" w:type="pct"/>
            <w:tcBorders>
              <w:top w:val="nil"/>
              <w:left w:val="nil"/>
              <w:bottom w:val="single" w:sz="4" w:space="0" w:color="auto"/>
              <w:right w:val="single" w:sz="4" w:space="0" w:color="auto"/>
            </w:tcBorders>
            <w:shd w:val="clear" w:color="auto" w:fill="auto"/>
            <w:noWrap/>
            <w:vAlign w:val="center"/>
            <w:hideMark/>
          </w:tcPr>
          <w:p w14:paraId="57962B54"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37092576"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74EEE194"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0B50D012"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364B0C32" w14:textId="77777777" w:rsidR="00D730A6" w:rsidRPr="00C81954" w:rsidRDefault="00D730A6" w:rsidP="00FA2358">
            <w:pPr>
              <w:pStyle w:val="afffffffa"/>
            </w:pPr>
            <w:r w:rsidRPr="00C81954">
              <w:t>0</w:t>
            </w:r>
          </w:p>
        </w:tc>
      </w:tr>
      <w:tr w:rsidR="00D730A6" w:rsidRPr="00C81954" w14:paraId="65964469"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0B719A6" w14:textId="77777777" w:rsidR="00D730A6" w:rsidRPr="00C81954" w:rsidRDefault="00D730A6" w:rsidP="00FA2358">
            <w:pPr>
              <w:pStyle w:val="afffffffa"/>
            </w:pPr>
            <w:r w:rsidRPr="00C81954">
              <w:lastRenderedPageBreak/>
              <w:t>Средний недоотпуск тепловой энергии в тепловые сети на единицу прекращения теплоснабжения</w:t>
            </w:r>
          </w:p>
        </w:tc>
        <w:tc>
          <w:tcPr>
            <w:tcW w:w="431" w:type="pct"/>
            <w:tcBorders>
              <w:top w:val="nil"/>
              <w:left w:val="nil"/>
              <w:bottom w:val="single" w:sz="4" w:space="0" w:color="auto"/>
              <w:right w:val="single" w:sz="4" w:space="0" w:color="auto"/>
            </w:tcBorders>
            <w:shd w:val="clear" w:color="auto" w:fill="auto"/>
            <w:vAlign w:val="center"/>
            <w:hideMark/>
          </w:tcPr>
          <w:p w14:paraId="3B5FE5C6" w14:textId="77777777" w:rsidR="00D730A6" w:rsidRPr="00C81954" w:rsidRDefault="00D730A6" w:rsidP="00FA2358">
            <w:pPr>
              <w:pStyle w:val="afffffffa"/>
            </w:pPr>
            <w:r w:rsidRPr="00C81954">
              <w:t>тыс. Гкал</w:t>
            </w:r>
          </w:p>
        </w:tc>
        <w:tc>
          <w:tcPr>
            <w:tcW w:w="394" w:type="pct"/>
            <w:tcBorders>
              <w:top w:val="nil"/>
              <w:left w:val="nil"/>
              <w:bottom w:val="single" w:sz="4" w:space="0" w:color="auto"/>
              <w:right w:val="single" w:sz="4" w:space="0" w:color="auto"/>
            </w:tcBorders>
            <w:shd w:val="clear" w:color="auto" w:fill="auto"/>
            <w:noWrap/>
            <w:vAlign w:val="center"/>
            <w:hideMark/>
          </w:tcPr>
          <w:p w14:paraId="68FEA921"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0CAB4CC7"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22AD3673"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6A0EB08B"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5097AB5F" w14:textId="77777777" w:rsidR="00D730A6" w:rsidRPr="00C81954" w:rsidRDefault="00D730A6" w:rsidP="00FA2358">
            <w:pPr>
              <w:pStyle w:val="afffffffa"/>
            </w:pPr>
            <w:r w:rsidRPr="00C81954">
              <w:t>0</w:t>
            </w:r>
          </w:p>
        </w:tc>
      </w:tr>
      <w:tr w:rsidR="00D730A6" w:rsidRPr="00C81954" w14:paraId="10071949"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50CB555F" w14:textId="77777777" w:rsidR="00D730A6" w:rsidRPr="00C81954" w:rsidRDefault="00D730A6" w:rsidP="00FA2358">
            <w:pPr>
              <w:pStyle w:val="afffffffa"/>
            </w:pPr>
            <w:r w:rsidRPr="00C81954">
              <w:t>Вид резервного топлива</w:t>
            </w:r>
          </w:p>
        </w:tc>
        <w:tc>
          <w:tcPr>
            <w:tcW w:w="431" w:type="pct"/>
            <w:tcBorders>
              <w:top w:val="nil"/>
              <w:left w:val="nil"/>
              <w:bottom w:val="single" w:sz="4" w:space="0" w:color="auto"/>
              <w:right w:val="single" w:sz="4" w:space="0" w:color="auto"/>
            </w:tcBorders>
            <w:shd w:val="clear" w:color="auto" w:fill="auto"/>
            <w:vAlign w:val="center"/>
            <w:hideMark/>
          </w:tcPr>
          <w:p w14:paraId="23970690"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73E38F1C"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7BF62C57"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2E0FF985"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35E43D28"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100AF935" w14:textId="77777777" w:rsidR="00D730A6" w:rsidRPr="00C81954" w:rsidRDefault="00D730A6" w:rsidP="00FA2358">
            <w:pPr>
              <w:pStyle w:val="afffffffa"/>
            </w:pPr>
            <w:r w:rsidRPr="00C81954">
              <w:t>-</w:t>
            </w:r>
          </w:p>
        </w:tc>
      </w:tr>
      <w:tr w:rsidR="00D730A6" w:rsidRPr="00C81954" w14:paraId="54147284"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B61AD61" w14:textId="77777777" w:rsidR="00D730A6" w:rsidRPr="00C81954" w:rsidRDefault="00D730A6" w:rsidP="00FA2358">
            <w:pPr>
              <w:pStyle w:val="afffffffa"/>
            </w:pPr>
            <w:r w:rsidRPr="00C81954">
              <w:t>Расход резервного топлива</w:t>
            </w:r>
          </w:p>
        </w:tc>
        <w:tc>
          <w:tcPr>
            <w:tcW w:w="431" w:type="pct"/>
            <w:tcBorders>
              <w:top w:val="nil"/>
              <w:left w:val="nil"/>
              <w:bottom w:val="single" w:sz="4" w:space="0" w:color="auto"/>
              <w:right w:val="single" w:sz="4" w:space="0" w:color="auto"/>
            </w:tcBorders>
            <w:shd w:val="clear" w:color="auto" w:fill="auto"/>
            <w:vAlign w:val="center"/>
            <w:hideMark/>
          </w:tcPr>
          <w:p w14:paraId="6D45545A" w14:textId="77777777" w:rsidR="00D730A6" w:rsidRPr="00C81954" w:rsidRDefault="00D730A6" w:rsidP="00FA2358">
            <w:pPr>
              <w:pStyle w:val="afffffffa"/>
            </w:pPr>
            <w:r w:rsidRPr="00C81954">
              <w:t>т.у.т</w:t>
            </w:r>
          </w:p>
        </w:tc>
        <w:tc>
          <w:tcPr>
            <w:tcW w:w="394" w:type="pct"/>
            <w:tcBorders>
              <w:top w:val="nil"/>
              <w:left w:val="nil"/>
              <w:bottom w:val="single" w:sz="4" w:space="0" w:color="auto"/>
              <w:right w:val="single" w:sz="4" w:space="0" w:color="auto"/>
            </w:tcBorders>
            <w:shd w:val="clear" w:color="auto" w:fill="auto"/>
            <w:noWrap/>
            <w:vAlign w:val="center"/>
            <w:hideMark/>
          </w:tcPr>
          <w:p w14:paraId="17C1F31D"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0698611A"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1ED1D373"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72A9B4AC"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738518C7" w14:textId="77777777" w:rsidR="00D730A6" w:rsidRPr="00C81954" w:rsidRDefault="00D730A6" w:rsidP="00FA2358">
            <w:pPr>
              <w:pStyle w:val="afffffffa"/>
            </w:pPr>
            <w:r w:rsidRPr="00C81954">
              <w:t>-</w:t>
            </w:r>
          </w:p>
        </w:tc>
      </w:tr>
      <w:tr w:rsidR="00D730A6" w:rsidRPr="00C81954" w14:paraId="7BF49072" w14:textId="77777777" w:rsidTr="00D730A6">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2F7A2545" w14:textId="77777777" w:rsidR="00D730A6" w:rsidRPr="00C81954" w:rsidRDefault="00D730A6" w:rsidP="00FA2358">
            <w:pPr>
              <w:pStyle w:val="afffffffa"/>
            </w:pPr>
            <w:r w:rsidRPr="00C81954">
              <w:t>Котельная «Центр»</w:t>
            </w:r>
          </w:p>
        </w:tc>
      </w:tr>
      <w:tr w:rsidR="00D730A6" w:rsidRPr="00C81954" w14:paraId="4416337F"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0565115" w14:textId="77777777" w:rsidR="00D730A6" w:rsidRPr="00C81954" w:rsidRDefault="00D730A6" w:rsidP="00FA2358">
            <w:pPr>
              <w:pStyle w:val="afffffffa"/>
            </w:pPr>
            <w:r w:rsidRPr="00C81954">
              <w:t>Средневзвешенный срок службы котлоагрегатов котельной</w:t>
            </w:r>
          </w:p>
        </w:tc>
        <w:tc>
          <w:tcPr>
            <w:tcW w:w="431" w:type="pct"/>
            <w:tcBorders>
              <w:top w:val="nil"/>
              <w:left w:val="nil"/>
              <w:bottom w:val="single" w:sz="4" w:space="0" w:color="auto"/>
              <w:right w:val="single" w:sz="4" w:space="0" w:color="auto"/>
            </w:tcBorders>
            <w:shd w:val="clear" w:color="auto" w:fill="auto"/>
            <w:vAlign w:val="center"/>
            <w:hideMark/>
          </w:tcPr>
          <w:p w14:paraId="3A719395" w14:textId="77777777" w:rsidR="00D730A6" w:rsidRPr="00C81954" w:rsidRDefault="00D730A6" w:rsidP="00FA2358">
            <w:pPr>
              <w:pStyle w:val="afffffffa"/>
            </w:pPr>
            <w:r w:rsidRPr="00C81954">
              <w:t>лет</w:t>
            </w:r>
          </w:p>
        </w:tc>
        <w:tc>
          <w:tcPr>
            <w:tcW w:w="394" w:type="pct"/>
            <w:tcBorders>
              <w:top w:val="nil"/>
              <w:left w:val="nil"/>
              <w:bottom w:val="single" w:sz="4" w:space="0" w:color="auto"/>
              <w:right w:val="single" w:sz="4" w:space="0" w:color="auto"/>
            </w:tcBorders>
            <w:shd w:val="clear" w:color="auto" w:fill="auto"/>
            <w:noWrap/>
            <w:vAlign w:val="center"/>
            <w:hideMark/>
          </w:tcPr>
          <w:p w14:paraId="323785D5" w14:textId="77777777" w:rsidR="00D730A6" w:rsidRPr="00C81954" w:rsidRDefault="00D730A6" w:rsidP="00FA2358">
            <w:pPr>
              <w:pStyle w:val="afffffffa"/>
            </w:pPr>
            <w:r w:rsidRPr="00C81954">
              <w:t>1</w:t>
            </w:r>
          </w:p>
        </w:tc>
        <w:tc>
          <w:tcPr>
            <w:tcW w:w="394" w:type="pct"/>
            <w:tcBorders>
              <w:top w:val="nil"/>
              <w:left w:val="nil"/>
              <w:bottom w:val="single" w:sz="4" w:space="0" w:color="auto"/>
              <w:right w:val="single" w:sz="4" w:space="0" w:color="auto"/>
            </w:tcBorders>
            <w:shd w:val="clear" w:color="auto" w:fill="auto"/>
            <w:noWrap/>
            <w:vAlign w:val="center"/>
            <w:hideMark/>
          </w:tcPr>
          <w:p w14:paraId="171619E4" w14:textId="77777777" w:rsidR="00D730A6" w:rsidRPr="00C81954" w:rsidRDefault="00D730A6" w:rsidP="00FA2358">
            <w:pPr>
              <w:pStyle w:val="afffffffa"/>
            </w:pPr>
            <w:r w:rsidRPr="00C81954">
              <w:t>2</w:t>
            </w:r>
          </w:p>
        </w:tc>
        <w:tc>
          <w:tcPr>
            <w:tcW w:w="434" w:type="pct"/>
            <w:tcBorders>
              <w:top w:val="nil"/>
              <w:left w:val="nil"/>
              <w:bottom w:val="single" w:sz="4" w:space="0" w:color="auto"/>
              <w:right w:val="single" w:sz="4" w:space="0" w:color="auto"/>
            </w:tcBorders>
            <w:shd w:val="clear" w:color="auto" w:fill="auto"/>
            <w:noWrap/>
            <w:vAlign w:val="center"/>
            <w:hideMark/>
          </w:tcPr>
          <w:p w14:paraId="45EC0DAE" w14:textId="77777777" w:rsidR="00D730A6" w:rsidRPr="00C81954" w:rsidRDefault="00D730A6" w:rsidP="00FA2358">
            <w:pPr>
              <w:pStyle w:val="afffffffa"/>
            </w:pPr>
            <w:r w:rsidRPr="00C81954">
              <w:t>3</w:t>
            </w:r>
          </w:p>
        </w:tc>
        <w:tc>
          <w:tcPr>
            <w:tcW w:w="405" w:type="pct"/>
            <w:tcBorders>
              <w:top w:val="nil"/>
              <w:left w:val="nil"/>
              <w:bottom w:val="single" w:sz="4" w:space="0" w:color="auto"/>
              <w:right w:val="single" w:sz="4" w:space="0" w:color="auto"/>
            </w:tcBorders>
            <w:shd w:val="clear" w:color="auto" w:fill="auto"/>
            <w:noWrap/>
            <w:vAlign w:val="center"/>
            <w:hideMark/>
          </w:tcPr>
          <w:p w14:paraId="0BD59B7D" w14:textId="77777777" w:rsidR="00D730A6" w:rsidRPr="00C81954" w:rsidRDefault="00D730A6" w:rsidP="00FA2358">
            <w:pPr>
              <w:pStyle w:val="afffffffa"/>
            </w:pPr>
            <w:r w:rsidRPr="00C81954">
              <w:t>4</w:t>
            </w:r>
          </w:p>
        </w:tc>
        <w:tc>
          <w:tcPr>
            <w:tcW w:w="407" w:type="pct"/>
            <w:tcBorders>
              <w:top w:val="nil"/>
              <w:left w:val="nil"/>
              <w:bottom w:val="single" w:sz="4" w:space="0" w:color="auto"/>
              <w:right w:val="single" w:sz="4" w:space="0" w:color="auto"/>
            </w:tcBorders>
            <w:shd w:val="clear" w:color="auto" w:fill="auto"/>
            <w:noWrap/>
            <w:vAlign w:val="center"/>
            <w:hideMark/>
          </w:tcPr>
          <w:p w14:paraId="1CBAC4A2" w14:textId="77777777" w:rsidR="00D730A6" w:rsidRPr="00C81954" w:rsidRDefault="00D730A6" w:rsidP="00FA2358">
            <w:pPr>
              <w:pStyle w:val="afffffffa"/>
            </w:pPr>
            <w:r w:rsidRPr="00C81954">
              <w:t>5</w:t>
            </w:r>
          </w:p>
        </w:tc>
      </w:tr>
      <w:tr w:rsidR="00D730A6" w:rsidRPr="00C81954" w14:paraId="37680093"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22C27544" w14:textId="77777777" w:rsidR="00D730A6" w:rsidRPr="00C81954" w:rsidRDefault="00D730A6" w:rsidP="00FA2358">
            <w:pPr>
              <w:pStyle w:val="afffffffa"/>
            </w:pPr>
            <w:r w:rsidRPr="00C81954">
              <w:t>Удельный расход условного топлива на выработку тепловой энергии</w:t>
            </w:r>
          </w:p>
        </w:tc>
        <w:tc>
          <w:tcPr>
            <w:tcW w:w="431" w:type="pct"/>
            <w:tcBorders>
              <w:top w:val="nil"/>
              <w:left w:val="nil"/>
              <w:bottom w:val="single" w:sz="4" w:space="0" w:color="auto"/>
              <w:right w:val="single" w:sz="4" w:space="0" w:color="auto"/>
            </w:tcBorders>
            <w:shd w:val="clear" w:color="auto" w:fill="auto"/>
            <w:vAlign w:val="center"/>
            <w:hideMark/>
          </w:tcPr>
          <w:p w14:paraId="19197B49" w14:textId="77777777" w:rsidR="00D730A6" w:rsidRPr="00C81954" w:rsidRDefault="00D730A6" w:rsidP="00FA2358">
            <w:pPr>
              <w:pStyle w:val="afffffffa"/>
            </w:pPr>
            <w:r w:rsidRPr="00C81954">
              <w:t>кг/Гкал</w:t>
            </w:r>
          </w:p>
        </w:tc>
        <w:tc>
          <w:tcPr>
            <w:tcW w:w="394" w:type="pct"/>
            <w:tcBorders>
              <w:top w:val="nil"/>
              <w:left w:val="nil"/>
              <w:bottom w:val="single" w:sz="4" w:space="0" w:color="auto"/>
              <w:right w:val="single" w:sz="4" w:space="0" w:color="auto"/>
            </w:tcBorders>
            <w:shd w:val="clear" w:color="auto" w:fill="auto"/>
            <w:noWrap/>
            <w:vAlign w:val="center"/>
            <w:hideMark/>
          </w:tcPr>
          <w:p w14:paraId="019B613C" w14:textId="77777777" w:rsidR="00D730A6" w:rsidRPr="00C81954" w:rsidRDefault="00D730A6" w:rsidP="00FA2358">
            <w:pPr>
              <w:pStyle w:val="afffffffa"/>
            </w:pPr>
            <w:r w:rsidRPr="00C81954">
              <w:t>159,45</w:t>
            </w:r>
          </w:p>
        </w:tc>
        <w:tc>
          <w:tcPr>
            <w:tcW w:w="394" w:type="pct"/>
            <w:tcBorders>
              <w:top w:val="nil"/>
              <w:left w:val="nil"/>
              <w:bottom w:val="single" w:sz="4" w:space="0" w:color="auto"/>
              <w:right w:val="single" w:sz="4" w:space="0" w:color="auto"/>
            </w:tcBorders>
            <w:shd w:val="clear" w:color="auto" w:fill="auto"/>
            <w:noWrap/>
            <w:vAlign w:val="center"/>
            <w:hideMark/>
          </w:tcPr>
          <w:p w14:paraId="40EDF9BD" w14:textId="77777777" w:rsidR="00D730A6" w:rsidRPr="00C81954" w:rsidRDefault="00D730A6" w:rsidP="00FA2358">
            <w:pPr>
              <w:pStyle w:val="afffffffa"/>
            </w:pPr>
            <w:r w:rsidRPr="00C81954">
              <w:t>159,45</w:t>
            </w:r>
          </w:p>
        </w:tc>
        <w:tc>
          <w:tcPr>
            <w:tcW w:w="434" w:type="pct"/>
            <w:tcBorders>
              <w:top w:val="nil"/>
              <w:left w:val="nil"/>
              <w:bottom w:val="single" w:sz="4" w:space="0" w:color="auto"/>
              <w:right w:val="single" w:sz="4" w:space="0" w:color="auto"/>
            </w:tcBorders>
            <w:shd w:val="clear" w:color="auto" w:fill="auto"/>
            <w:noWrap/>
            <w:vAlign w:val="center"/>
            <w:hideMark/>
          </w:tcPr>
          <w:p w14:paraId="04929152" w14:textId="77777777" w:rsidR="00D730A6" w:rsidRPr="00C81954" w:rsidRDefault="00D730A6" w:rsidP="00FA2358">
            <w:pPr>
              <w:pStyle w:val="afffffffa"/>
            </w:pPr>
            <w:r w:rsidRPr="00C81954">
              <w:t>159,45</w:t>
            </w:r>
          </w:p>
        </w:tc>
        <w:tc>
          <w:tcPr>
            <w:tcW w:w="405" w:type="pct"/>
            <w:tcBorders>
              <w:top w:val="nil"/>
              <w:left w:val="nil"/>
              <w:bottom w:val="single" w:sz="4" w:space="0" w:color="auto"/>
              <w:right w:val="single" w:sz="4" w:space="0" w:color="auto"/>
            </w:tcBorders>
            <w:shd w:val="clear" w:color="auto" w:fill="auto"/>
            <w:noWrap/>
            <w:vAlign w:val="center"/>
            <w:hideMark/>
          </w:tcPr>
          <w:p w14:paraId="05DDA493" w14:textId="77777777" w:rsidR="00D730A6" w:rsidRPr="00C81954" w:rsidRDefault="00D730A6" w:rsidP="00FA2358">
            <w:pPr>
              <w:pStyle w:val="afffffffa"/>
            </w:pPr>
            <w:r w:rsidRPr="00C81954">
              <w:t>159,45</w:t>
            </w:r>
          </w:p>
        </w:tc>
        <w:tc>
          <w:tcPr>
            <w:tcW w:w="407" w:type="pct"/>
            <w:tcBorders>
              <w:top w:val="nil"/>
              <w:left w:val="nil"/>
              <w:bottom w:val="single" w:sz="4" w:space="0" w:color="auto"/>
              <w:right w:val="single" w:sz="4" w:space="0" w:color="auto"/>
            </w:tcBorders>
            <w:shd w:val="clear" w:color="auto" w:fill="auto"/>
            <w:noWrap/>
            <w:vAlign w:val="center"/>
            <w:hideMark/>
          </w:tcPr>
          <w:p w14:paraId="22FF4E35" w14:textId="77777777" w:rsidR="00D730A6" w:rsidRPr="00C81954" w:rsidRDefault="00D730A6" w:rsidP="00FA2358">
            <w:pPr>
              <w:pStyle w:val="afffffffa"/>
            </w:pPr>
            <w:r w:rsidRPr="00C81954">
              <w:t>159,45</w:t>
            </w:r>
          </w:p>
        </w:tc>
      </w:tr>
      <w:tr w:rsidR="00D730A6" w:rsidRPr="00C81954" w14:paraId="281FA2A7"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2BEADF85" w14:textId="77777777" w:rsidR="00D730A6" w:rsidRPr="00C81954" w:rsidRDefault="00D730A6" w:rsidP="00FA2358">
            <w:pPr>
              <w:pStyle w:val="afffffffa"/>
            </w:pPr>
            <w:r w:rsidRPr="00C81954">
              <w:t>Собственные нужды</w:t>
            </w:r>
          </w:p>
        </w:tc>
        <w:tc>
          <w:tcPr>
            <w:tcW w:w="431" w:type="pct"/>
            <w:tcBorders>
              <w:top w:val="nil"/>
              <w:left w:val="nil"/>
              <w:bottom w:val="single" w:sz="4" w:space="0" w:color="auto"/>
              <w:right w:val="single" w:sz="4" w:space="0" w:color="auto"/>
            </w:tcBorders>
            <w:shd w:val="clear" w:color="auto" w:fill="auto"/>
            <w:vAlign w:val="center"/>
            <w:hideMark/>
          </w:tcPr>
          <w:p w14:paraId="6C8DBC2B"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1478A912" w14:textId="77777777" w:rsidR="00D730A6" w:rsidRPr="00C81954" w:rsidRDefault="00D730A6" w:rsidP="00FA2358">
            <w:pPr>
              <w:pStyle w:val="afffffffa"/>
            </w:pPr>
            <w:r w:rsidRPr="00C81954">
              <w:t>2,80</w:t>
            </w:r>
          </w:p>
        </w:tc>
        <w:tc>
          <w:tcPr>
            <w:tcW w:w="394" w:type="pct"/>
            <w:tcBorders>
              <w:top w:val="nil"/>
              <w:left w:val="nil"/>
              <w:bottom w:val="single" w:sz="4" w:space="0" w:color="auto"/>
              <w:right w:val="single" w:sz="4" w:space="0" w:color="auto"/>
            </w:tcBorders>
            <w:shd w:val="clear" w:color="auto" w:fill="auto"/>
            <w:noWrap/>
            <w:vAlign w:val="center"/>
            <w:hideMark/>
          </w:tcPr>
          <w:p w14:paraId="73FADD4B" w14:textId="77777777" w:rsidR="00D730A6" w:rsidRPr="00C81954" w:rsidRDefault="00D730A6" w:rsidP="00FA2358">
            <w:pPr>
              <w:pStyle w:val="afffffffa"/>
            </w:pPr>
            <w:r w:rsidRPr="00C81954">
              <w:t>2,80</w:t>
            </w:r>
          </w:p>
        </w:tc>
        <w:tc>
          <w:tcPr>
            <w:tcW w:w="434" w:type="pct"/>
            <w:tcBorders>
              <w:top w:val="nil"/>
              <w:left w:val="nil"/>
              <w:bottom w:val="single" w:sz="4" w:space="0" w:color="auto"/>
              <w:right w:val="single" w:sz="4" w:space="0" w:color="auto"/>
            </w:tcBorders>
            <w:shd w:val="clear" w:color="auto" w:fill="auto"/>
            <w:noWrap/>
            <w:vAlign w:val="center"/>
            <w:hideMark/>
          </w:tcPr>
          <w:p w14:paraId="7A088A91" w14:textId="77777777" w:rsidR="00D730A6" w:rsidRPr="00C81954" w:rsidRDefault="00D730A6" w:rsidP="00FA2358">
            <w:pPr>
              <w:pStyle w:val="afffffffa"/>
            </w:pPr>
            <w:r w:rsidRPr="00C81954">
              <w:t>2,80</w:t>
            </w:r>
          </w:p>
        </w:tc>
        <w:tc>
          <w:tcPr>
            <w:tcW w:w="405" w:type="pct"/>
            <w:tcBorders>
              <w:top w:val="nil"/>
              <w:left w:val="nil"/>
              <w:bottom w:val="single" w:sz="4" w:space="0" w:color="auto"/>
              <w:right w:val="single" w:sz="4" w:space="0" w:color="auto"/>
            </w:tcBorders>
            <w:shd w:val="clear" w:color="auto" w:fill="auto"/>
            <w:noWrap/>
            <w:vAlign w:val="center"/>
            <w:hideMark/>
          </w:tcPr>
          <w:p w14:paraId="34B8D47D" w14:textId="77777777" w:rsidR="00D730A6" w:rsidRPr="00C81954" w:rsidRDefault="00D730A6" w:rsidP="00FA2358">
            <w:pPr>
              <w:pStyle w:val="afffffffa"/>
            </w:pPr>
            <w:r w:rsidRPr="00C81954">
              <w:t>2,80</w:t>
            </w:r>
          </w:p>
        </w:tc>
        <w:tc>
          <w:tcPr>
            <w:tcW w:w="407" w:type="pct"/>
            <w:tcBorders>
              <w:top w:val="nil"/>
              <w:left w:val="nil"/>
              <w:bottom w:val="single" w:sz="4" w:space="0" w:color="auto"/>
              <w:right w:val="single" w:sz="4" w:space="0" w:color="auto"/>
            </w:tcBorders>
            <w:shd w:val="clear" w:color="auto" w:fill="auto"/>
            <w:noWrap/>
            <w:vAlign w:val="center"/>
            <w:hideMark/>
          </w:tcPr>
          <w:p w14:paraId="31BC83F9" w14:textId="77777777" w:rsidR="00D730A6" w:rsidRPr="00C81954" w:rsidRDefault="00D730A6" w:rsidP="00FA2358">
            <w:pPr>
              <w:pStyle w:val="afffffffa"/>
            </w:pPr>
            <w:r w:rsidRPr="00C81954">
              <w:t>2,80</w:t>
            </w:r>
          </w:p>
        </w:tc>
      </w:tr>
      <w:tr w:rsidR="00D730A6" w:rsidRPr="00C81954" w14:paraId="71D41E1F"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60AFA72C" w14:textId="77777777" w:rsidR="00D730A6" w:rsidRPr="00C81954" w:rsidRDefault="00D730A6" w:rsidP="00FA2358">
            <w:pPr>
              <w:pStyle w:val="afffffffa"/>
            </w:pPr>
            <w:r w:rsidRPr="00C81954">
              <w:t>Удельный расход условного топлива на отпуск тепловой энергии</w:t>
            </w:r>
          </w:p>
        </w:tc>
        <w:tc>
          <w:tcPr>
            <w:tcW w:w="431" w:type="pct"/>
            <w:tcBorders>
              <w:top w:val="nil"/>
              <w:left w:val="nil"/>
              <w:bottom w:val="single" w:sz="4" w:space="0" w:color="auto"/>
              <w:right w:val="single" w:sz="4" w:space="0" w:color="auto"/>
            </w:tcBorders>
            <w:shd w:val="clear" w:color="auto" w:fill="auto"/>
            <w:vAlign w:val="center"/>
            <w:hideMark/>
          </w:tcPr>
          <w:p w14:paraId="4DAD4044" w14:textId="77777777" w:rsidR="00D730A6" w:rsidRPr="00C81954" w:rsidRDefault="00D730A6" w:rsidP="00FA2358">
            <w:pPr>
              <w:pStyle w:val="afffffffa"/>
            </w:pPr>
            <w:r w:rsidRPr="00C81954">
              <w:t>кг/Гкал</w:t>
            </w:r>
          </w:p>
        </w:tc>
        <w:tc>
          <w:tcPr>
            <w:tcW w:w="394" w:type="pct"/>
            <w:tcBorders>
              <w:top w:val="nil"/>
              <w:left w:val="nil"/>
              <w:bottom w:val="single" w:sz="4" w:space="0" w:color="auto"/>
              <w:right w:val="single" w:sz="4" w:space="0" w:color="auto"/>
            </w:tcBorders>
            <w:shd w:val="clear" w:color="auto" w:fill="auto"/>
            <w:noWrap/>
            <w:vAlign w:val="center"/>
            <w:hideMark/>
          </w:tcPr>
          <w:p w14:paraId="0A873F28" w14:textId="77777777" w:rsidR="00D730A6" w:rsidRPr="00C81954" w:rsidRDefault="00D730A6" w:rsidP="00FA2358">
            <w:pPr>
              <w:pStyle w:val="afffffffa"/>
            </w:pPr>
            <w:r w:rsidRPr="00C81954">
              <w:t>164,03</w:t>
            </w:r>
          </w:p>
        </w:tc>
        <w:tc>
          <w:tcPr>
            <w:tcW w:w="394" w:type="pct"/>
            <w:tcBorders>
              <w:top w:val="nil"/>
              <w:left w:val="nil"/>
              <w:bottom w:val="single" w:sz="4" w:space="0" w:color="auto"/>
              <w:right w:val="single" w:sz="4" w:space="0" w:color="auto"/>
            </w:tcBorders>
            <w:shd w:val="clear" w:color="auto" w:fill="auto"/>
            <w:noWrap/>
            <w:vAlign w:val="center"/>
            <w:hideMark/>
          </w:tcPr>
          <w:p w14:paraId="018E9BD4" w14:textId="77777777" w:rsidR="00D730A6" w:rsidRPr="00C81954" w:rsidRDefault="00D730A6" w:rsidP="00FA2358">
            <w:pPr>
              <w:pStyle w:val="afffffffa"/>
            </w:pPr>
            <w:r w:rsidRPr="00C81954">
              <w:t>164,03</w:t>
            </w:r>
          </w:p>
        </w:tc>
        <w:tc>
          <w:tcPr>
            <w:tcW w:w="434" w:type="pct"/>
            <w:tcBorders>
              <w:top w:val="nil"/>
              <w:left w:val="nil"/>
              <w:bottom w:val="single" w:sz="4" w:space="0" w:color="auto"/>
              <w:right w:val="single" w:sz="4" w:space="0" w:color="auto"/>
            </w:tcBorders>
            <w:shd w:val="clear" w:color="auto" w:fill="auto"/>
            <w:noWrap/>
            <w:vAlign w:val="center"/>
            <w:hideMark/>
          </w:tcPr>
          <w:p w14:paraId="56FCD3A1" w14:textId="77777777" w:rsidR="00D730A6" w:rsidRPr="00C81954" w:rsidRDefault="00D730A6" w:rsidP="00FA2358">
            <w:pPr>
              <w:pStyle w:val="afffffffa"/>
            </w:pPr>
            <w:r w:rsidRPr="00C81954">
              <w:t>164,03</w:t>
            </w:r>
          </w:p>
        </w:tc>
        <w:tc>
          <w:tcPr>
            <w:tcW w:w="405" w:type="pct"/>
            <w:tcBorders>
              <w:top w:val="nil"/>
              <w:left w:val="nil"/>
              <w:bottom w:val="single" w:sz="4" w:space="0" w:color="auto"/>
              <w:right w:val="single" w:sz="4" w:space="0" w:color="auto"/>
            </w:tcBorders>
            <w:shd w:val="clear" w:color="auto" w:fill="auto"/>
            <w:noWrap/>
            <w:vAlign w:val="center"/>
            <w:hideMark/>
          </w:tcPr>
          <w:p w14:paraId="3C4FA97F" w14:textId="77777777" w:rsidR="00D730A6" w:rsidRPr="00C81954" w:rsidRDefault="00D730A6" w:rsidP="00FA2358">
            <w:pPr>
              <w:pStyle w:val="afffffffa"/>
            </w:pPr>
            <w:r w:rsidRPr="00C81954">
              <w:t>164,03</w:t>
            </w:r>
          </w:p>
        </w:tc>
        <w:tc>
          <w:tcPr>
            <w:tcW w:w="407" w:type="pct"/>
            <w:tcBorders>
              <w:top w:val="nil"/>
              <w:left w:val="nil"/>
              <w:bottom w:val="single" w:sz="4" w:space="0" w:color="auto"/>
              <w:right w:val="single" w:sz="4" w:space="0" w:color="auto"/>
            </w:tcBorders>
            <w:shd w:val="clear" w:color="auto" w:fill="auto"/>
            <w:noWrap/>
            <w:vAlign w:val="center"/>
            <w:hideMark/>
          </w:tcPr>
          <w:p w14:paraId="5726428E" w14:textId="77777777" w:rsidR="00D730A6" w:rsidRPr="00C81954" w:rsidRDefault="00D730A6" w:rsidP="00FA2358">
            <w:pPr>
              <w:pStyle w:val="afffffffa"/>
            </w:pPr>
            <w:r w:rsidRPr="00C81954">
              <w:t>164,03</w:t>
            </w:r>
          </w:p>
        </w:tc>
      </w:tr>
      <w:tr w:rsidR="00D730A6" w:rsidRPr="00C81954" w14:paraId="69B7700F"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194719C" w14:textId="77777777" w:rsidR="00D730A6" w:rsidRPr="00C81954" w:rsidRDefault="00D730A6" w:rsidP="00FA2358">
            <w:pPr>
              <w:pStyle w:val="afffffffa"/>
            </w:pPr>
            <w:r w:rsidRPr="00C81954">
              <w:t>Удельный расход электроэнергии на отпуск тепловой энергии с коллекторов</w:t>
            </w:r>
          </w:p>
        </w:tc>
        <w:tc>
          <w:tcPr>
            <w:tcW w:w="431" w:type="pct"/>
            <w:tcBorders>
              <w:top w:val="nil"/>
              <w:left w:val="nil"/>
              <w:bottom w:val="single" w:sz="4" w:space="0" w:color="auto"/>
              <w:right w:val="single" w:sz="4" w:space="0" w:color="auto"/>
            </w:tcBorders>
            <w:shd w:val="clear" w:color="auto" w:fill="auto"/>
            <w:vAlign w:val="center"/>
            <w:hideMark/>
          </w:tcPr>
          <w:p w14:paraId="66D772AB" w14:textId="77777777" w:rsidR="00D730A6" w:rsidRPr="00C81954" w:rsidRDefault="00D730A6" w:rsidP="00FA2358">
            <w:pPr>
              <w:pStyle w:val="afffffffa"/>
            </w:pPr>
            <w:r w:rsidRPr="00C81954">
              <w:t>кВт- ч/Гкал</w:t>
            </w:r>
          </w:p>
        </w:tc>
        <w:tc>
          <w:tcPr>
            <w:tcW w:w="394" w:type="pct"/>
            <w:tcBorders>
              <w:top w:val="nil"/>
              <w:left w:val="nil"/>
              <w:bottom w:val="single" w:sz="4" w:space="0" w:color="auto"/>
              <w:right w:val="single" w:sz="4" w:space="0" w:color="auto"/>
            </w:tcBorders>
            <w:shd w:val="clear" w:color="auto" w:fill="auto"/>
            <w:noWrap/>
            <w:vAlign w:val="center"/>
            <w:hideMark/>
          </w:tcPr>
          <w:p w14:paraId="7256F3D8"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0CD58AA0"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7733D7FD"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1AF20A23"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527B92B1" w14:textId="77777777" w:rsidR="00D730A6" w:rsidRPr="00C81954" w:rsidRDefault="00D730A6" w:rsidP="00FA2358">
            <w:pPr>
              <w:pStyle w:val="afffffffa"/>
            </w:pPr>
            <w:r w:rsidRPr="00C81954">
              <w:t>-</w:t>
            </w:r>
          </w:p>
        </w:tc>
      </w:tr>
      <w:tr w:rsidR="00D730A6" w:rsidRPr="00C81954" w14:paraId="616838FB"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3D52CE89" w14:textId="77777777" w:rsidR="00D730A6" w:rsidRPr="00C81954" w:rsidRDefault="00D730A6" w:rsidP="00FA2358">
            <w:pPr>
              <w:pStyle w:val="afffffffa"/>
            </w:pPr>
            <w:r w:rsidRPr="00C81954">
              <w:t>Удельный расход теплоносителя на отпуск тепловой энергии с коллекторов</w:t>
            </w:r>
          </w:p>
        </w:tc>
        <w:tc>
          <w:tcPr>
            <w:tcW w:w="431" w:type="pct"/>
            <w:tcBorders>
              <w:top w:val="nil"/>
              <w:left w:val="nil"/>
              <w:bottom w:val="single" w:sz="4" w:space="0" w:color="auto"/>
              <w:right w:val="single" w:sz="4" w:space="0" w:color="auto"/>
            </w:tcBorders>
            <w:shd w:val="clear" w:color="auto" w:fill="auto"/>
            <w:vAlign w:val="center"/>
            <w:hideMark/>
          </w:tcPr>
          <w:p w14:paraId="2CCA2481" w14:textId="77777777" w:rsidR="00D730A6" w:rsidRPr="00C81954" w:rsidRDefault="00D730A6" w:rsidP="00FA2358">
            <w:pPr>
              <w:pStyle w:val="afffffffa"/>
            </w:pPr>
            <w:r w:rsidRPr="00C81954">
              <w:t>м</w:t>
            </w:r>
            <w:r w:rsidRPr="00C81954">
              <w:rPr>
                <w:vertAlign w:val="superscript"/>
              </w:rPr>
              <w:t>3</w:t>
            </w:r>
            <w:r w:rsidRPr="00C81954">
              <w:t>/Гкал</w:t>
            </w:r>
          </w:p>
        </w:tc>
        <w:tc>
          <w:tcPr>
            <w:tcW w:w="394" w:type="pct"/>
            <w:tcBorders>
              <w:top w:val="nil"/>
              <w:left w:val="nil"/>
              <w:bottom w:val="single" w:sz="4" w:space="0" w:color="auto"/>
              <w:right w:val="single" w:sz="4" w:space="0" w:color="auto"/>
            </w:tcBorders>
            <w:shd w:val="clear" w:color="auto" w:fill="auto"/>
            <w:noWrap/>
            <w:vAlign w:val="center"/>
            <w:hideMark/>
          </w:tcPr>
          <w:p w14:paraId="61E72E52"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7CE8E83C"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0E224DF2"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5514F20A"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1F963B28" w14:textId="77777777" w:rsidR="00D730A6" w:rsidRPr="00C81954" w:rsidRDefault="00D730A6" w:rsidP="00FA2358">
            <w:pPr>
              <w:pStyle w:val="afffffffa"/>
            </w:pPr>
            <w:r w:rsidRPr="00C81954">
              <w:t>-</w:t>
            </w:r>
          </w:p>
        </w:tc>
      </w:tr>
      <w:tr w:rsidR="00D730A6" w:rsidRPr="00C81954" w14:paraId="3F09B554"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65EF203" w14:textId="77777777" w:rsidR="00D730A6" w:rsidRPr="00C81954" w:rsidRDefault="00D730A6" w:rsidP="00FA2358">
            <w:pPr>
              <w:pStyle w:val="afffffffa"/>
            </w:pPr>
            <w:r w:rsidRPr="00C81954">
              <w:t>Коэффициент использования установленной тепловой мощности</w:t>
            </w:r>
          </w:p>
        </w:tc>
        <w:tc>
          <w:tcPr>
            <w:tcW w:w="431" w:type="pct"/>
            <w:tcBorders>
              <w:top w:val="nil"/>
              <w:left w:val="nil"/>
              <w:bottom w:val="single" w:sz="4" w:space="0" w:color="auto"/>
              <w:right w:val="single" w:sz="4" w:space="0" w:color="auto"/>
            </w:tcBorders>
            <w:shd w:val="clear" w:color="auto" w:fill="auto"/>
            <w:vAlign w:val="center"/>
            <w:hideMark/>
          </w:tcPr>
          <w:p w14:paraId="33774E75"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0309B19A" w14:textId="77777777" w:rsidR="00D730A6" w:rsidRPr="00C81954" w:rsidRDefault="00D730A6" w:rsidP="00FA2358">
            <w:pPr>
              <w:pStyle w:val="afffffffa"/>
            </w:pPr>
            <w:r w:rsidRPr="00C81954">
              <w:t>27,45</w:t>
            </w:r>
          </w:p>
        </w:tc>
        <w:tc>
          <w:tcPr>
            <w:tcW w:w="394" w:type="pct"/>
            <w:tcBorders>
              <w:top w:val="nil"/>
              <w:left w:val="nil"/>
              <w:bottom w:val="single" w:sz="4" w:space="0" w:color="auto"/>
              <w:right w:val="single" w:sz="4" w:space="0" w:color="auto"/>
            </w:tcBorders>
            <w:shd w:val="clear" w:color="auto" w:fill="auto"/>
            <w:noWrap/>
            <w:vAlign w:val="center"/>
            <w:hideMark/>
          </w:tcPr>
          <w:p w14:paraId="25EF2548" w14:textId="77777777" w:rsidR="00D730A6" w:rsidRPr="00C81954" w:rsidRDefault="00D730A6" w:rsidP="00FA2358">
            <w:pPr>
              <w:pStyle w:val="afffffffa"/>
            </w:pPr>
            <w:r w:rsidRPr="00C81954">
              <w:t>27,45</w:t>
            </w:r>
          </w:p>
        </w:tc>
        <w:tc>
          <w:tcPr>
            <w:tcW w:w="434" w:type="pct"/>
            <w:tcBorders>
              <w:top w:val="nil"/>
              <w:left w:val="nil"/>
              <w:bottom w:val="single" w:sz="4" w:space="0" w:color="auto"/>
              <w:right w:val="single" w:sz="4" w:space="0" w:color="auto"/>
            </w:tcBorders>
            <w:shd w:val="clear" w:color="auto" w:fill="auto"/>
            <w:noWrap/>
            <w:vAlign w:val="center"/>
            <w:hideMark/>
          </w:tcPr>
          <w:p w14:paraId="627607CF" w14:textId="77777777" w:rsidR="00D730A6" w:rsidRPr="00C81954" w:rsidRDefault="00D730A6" w:rsidP="00FA2358">
            <w:pPr>
              <w:pStyle w:val="afffffffa"/>
            </w:pPr>
            <w:r w:rsidRPr="00C81954">
              <w:t>27,45</w:t>
            </w:r>
          </w:p>
        </w:tc>
        <w:tc>
          <w:tcPr>
            <w:tcW w:w="405" w:type="pct"/>
            <w:tcBorders>
              <w:top w:val="nil"/>
              <w:left w:val="nil"/>
              <w:bottom w:val="single" w:sz="4" w:space="0" w:color="auto"/>
              <w:right w:val="single" w:sz="4" w:space="0" w:color="auto"/>
            </w:tcBorders>
            <w:shd w:val="clear" w:color="auto" w:fill="auto"/>
            <w:noWrap/>
            <w:vAlign w:val="center"/>
            <w:hideMark/>
          </w:tcPr>
          <w:p w14:paraId="65167A12" w14:textId="77777777" w:rsidR="00D730A6" w:rsidRPr="00C81954" w:rsidRDefault="00D730A6" w:rsidP="00FA2358">
            <w:pPr>
              <w:pStyle w:val="afffffffa"/>
            </w:pPr>
            <w:r w:rsidRPr="00C81954">
              <w:t>27,45</w:t>
            </w:r>
          </w:p>
        </w:tc>
        <w:tc>
          <w:tcPr>
            <w:tcW w:w="407" w:type="pct"/>
            <w:tcBorders>
              <w:top w:val="nil"/>
              <w:left w:val="nil"/>
              <w:bottom w:val="single" w:sz="4" w:space="0" w:color="auto"/>
              <w:right w:val="single" w:sz="4" w:space="0" w:color="auto"/>
            </w:tcBorders>
            <w:shd w:val="clear" w:color="auto" w:fill="auto"/>
            <w:noWrap/>
            <w:vAlign w:val="center"/>
            <w:hideMark/>
          </w:tcPr>
          <w:p w14:paraId="2A55F7A1" w14:textId="77777777" w:rsidR="00D730A6" w:rsidRPr="00C81954" w:rsidRDefault="00D730A6" w:rsidP="00FA2358">
            <w:pPr>
              <w:pStyle w:val="afffffffa"/>
            </w:pPr>
            <w:r w:rsidRPr="00C81954">
              <w:t>27,45</w:t>
            </w:r>
          </w:p>
        </w:tc>
      </w:tr>
      <w:tr w:rsidR="00D730A6" w:rsidRPr="00C81954" w14:paraId="495FC887"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27E292F" w14:textId="77777777" w:rsidR="00D730A6" w:rsidRPr="00C81954" w:rsidRDefault="00D730A6" w:rsidP="00FA2358">
            <w:pPr>
              <w:pStyle w:val="afffffffa"/>
            </w:pPr>
            <w:r w:rsidRPr="00C81954">
              <w:t>Доля котельных, оборудованных приборами учета отпуска тепловой энергии в тепловые сети (от установленной мощности)</w:t>
            </w:r>
          </w:p>
        </w:tc>
        <w:tc>
          <w:tcPr>
            <w:tcW w:w="431" w:type="pct"/>
            <w:tcBorders>
              <w:top w:val="nil"/>
              <w:left w:val="nil"/>
              <w:bottom w:val="single" w:sz="4" w:space="0" w:color="auto"/>
              <w:right w:val="single" w:sz="4" w:space="0" w:color="auto"/>
            </w:tcBorders>
            <w:shd w:val="clear" w:color="auto" w:fill="auto"/>
            <w:vAlign w:val="center"/>
            <w:hideMark/>
          </w:tcPr>
          <w:p w14:paraId="6CFEEFD3"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0B436652"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33B90439"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5BE3CD88"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4D50B78B"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2C9E20DF" w14:textId="77777777" w:rsidR="00D730A6" w:rsidRPr="00C81954" w:rsidRDefault="00D730A6" w:rsidP="00FA2358">
            <w:pPr>
              <w:pStyle w:val="afffffffa"/>
            </w:pPr>
            <w:r w:rsidRPr="00C81954">
              <w:t>0</w:t>
            </w:r>
          </w:p>
        </w:tc>
      </w:tr>
      <w:tr w:rsidR="00D730A6" w:rsidRPr="00C81954" w14:paraId="417694DA"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A9CC1C0" w14:textId="77777777" w:rsidR="00D730A6" w:rsidRPr="00C81954" w:rsidRDefault="00D730A6" w:rsidP="00FA2358">
            <w:pPr>
              <w:pStyle w:val="afffffffa"/>
            </w:pPr>
            <w:r w:rsidRPr="00C81954">
              <w:t>Доля котельных, оборудованных приборами учета отпуска тепловой энергии в тепловые сети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6AC1D35D"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28D6974A"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4B76B910"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24A68A15"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240C175B"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7EE8BBB9" w14:textId="77777777" w:rsidR="00D730A6" w:rsidRPr="00C81954" w:rsidRDefault="00D730A6" w:rsidP="00FA2358">
            <w:pPr>
              <w:pStyle w:val="afffffffa"/>
            </w:pPr>
            <w:r w:rsidRPr="00C81954">
              <w:t>0</w:t>
            </w:r>
          </w:p>
        </w:tc>
      </w:tr>
      <w:tr w:rsidR="00D730A6" w:rsidRPr="00C81954" w14:paraId="4B79DCE3"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D3957B8" w14:textId="77777777" w:rsidR="00D730A6" w:rsidRPr="00C81954" w:rsidRDefault="00D730A6" w:rsidP="00FA2358">
            <w:pPr>
              <w:pStyle w:val="afffffffa"/>
            </w:pPr>
            <w:r w:rsidRPr="00C81954">
              <w:t>Доля котельных, оборудованных устройствами водоподготовки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1BE71699"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0B5A9CAA"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2E38D843"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55CD4626"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3F090868"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58944723" w14:textId="77777777" w:rsidR="00D730A6" w:rsidRPr="00C81954" w:rsidRDefault="00D730A6" w:rsidP="00FA2358">
            <w:pPr>
              <w:pStyle w:val="afffffffa"/>
            </w:pPr>
            <w:r w:rsidRPr="00C81954">
              <w:t>0</w:t>
            </w:r>
          </w:p>
        </w:tc>
      </w:tr>
      <w:tr w:rsidR="00D730A6" w:rsidRPr="00C81954" w14:paraId="13C4CCBA"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1D1BBBC5" w14:textId="77777777" w:rsidR="00D730A6" w:rsidRPr="00C81954" w:rsidRDefault="00D730A6" w:rsidP="00FA2358">
            <w:pPr>
              <w:pStyle w:val="afffffffa"/>
            </w:pPr>
            <w:r w:rsidRPr="00C81954">
              <w:t>Доля автоматизированных котельных без обслуживающего персонала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4BFF3D19"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19D7BB54"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043A57CA"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4D46A4CB"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2A2CD35E"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14B58BE7" w14:textId="77777777" w:rsidR="00D730A6" w:rsidRPr="00C81954" w:rsidRDefault="00D730A6" w:rsidP="00FA2358">
            <w:pPr>
              <w:pStyle w:val="afffffffa"/>
            </w:pPr>
            <w:r w:rsidRPr="00C81954">
              <w:t>0</w:t>
            </w:r>
          </w:p>
        </w:tc>
      </w:tr>
      <w:tr w:rsidR="00D730A6" w:rsidRPr="00C81954" w14:paraId="65803E19"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FEEAAB2" w14:textId="77777777" w:rsidR="00D730A6" w:rsidRPr="00C81954" w:rsidRDefault="00D730A6" w:rsidP="00FA2358">
            <w:pPr>
              <w:pStyle w:val="afffffffa"/>
            </w:pPr>
            <w:r w:rsidRPr="00C81954">
              <w:t>Доля автоматизированных котельных без обслуживающего персонала с УТМ меньше/равной 10 Гкал/ч</w:t>
            </w:r>
          </w:p>
        </w:tc>
        <w:tc>
          <w:tcPr>
            <w:tcW w:w="431" w:type="pct"/>
            <w:tcBorders>
              <w:top w:val="nil"/>
              <w:left w:val="nil"/>
              <w:bottom w:val="single" w:sz="4" w:space="0" w:color="auto"/>
              <w:right w:val="single" w:sz="4" w:space="0" w:color="auto"/>
            </w:tcBorders>
            <w:shd w:val="clear" w:color="auto" w:fill="auto"/>
            <w:vAlign w:val="center"/>
            <w:hideMark/>
          </w:tcPr>
          <w:p w14:paraId="02177889"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5977DBA3"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6631DB13"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21AE5719"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385022D7"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755553E4" w14:textId="77777777" w:rsidR="00D730A6" w:rsidRPr="00C81954" w:rsidRDefault="00D730A6" w:rsidP="00FA2358">
            <w:pPr>
              <w:pStyle w:val="afffffffa"/>
            </w:pPr>
            <w:r w:rsidRPr="00C81954">
              <w:t>0</w:t>
            </w:r>
          </w:p>
        </w:tc>
      </w:tr>
      <w:tr w:rsidR="00D730A6" w:rsidRPr="00C81954" w14:paraId="00460229"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03DB310F" w14:textId="77777777" w:rsidR="00D730A6" w:rsidRPr="00C81954" w:rsidRDefault="00D730A6" w:rsidP="00FA2358">
            <w:pPr>
              <w:pStyle w:val="afffffffa"/>
            </w:pPr>
            <w:r w:rsidRPr="00C81954">
              <w:t>Общая частота прекращений теплоснабжения от котельных</w:t>
            </w:r>
          </w:p>
        </w:tc>
        <w:tc>
          <w:tcPr>
            <w:tcW w:w="431" w:type="pct"/>
            <w:tcBorders>
              <w:top w:val="nil"/>
              <w:left w:val="nil"/>
              <w:bottom w:val="single" w:sz="4" w:space="0" w:color="auto"/>
              <w:right w:val="single" w:sz="4" w:space="0" w:color="auto"/>
            </w:tcBorders>
            <w:shd w:val="clear" w:color="auto" w:fill="auto"/>
            <w:vAlign w:val="center"/>
            <w:hideMark/>
          </w:tcPr>
          <w:p w14:paraId="0AF5B61D" w14:textId="77777777" w:rsidR="00D730A6" w:rsidRPr="00C81954" w:rsidRDefault="00D730A6" w:rsidP="00FA2358">
            <w:pPr>
              <w:pStyle w:val="afffffffa"/>
            </w:pPr>
            <w:r w:rsidRPr="00C81954">
              <w:t>1/год</w:t>
            </w:r>
          </w:p>
        </w:tc>
        <w:tc>
          <w:tcPr>
            <w:tcW w:w="394" w:type="pct"/>
            <w:tcBorders>
              <w:top w:val="nil"/>
              <w:left w:val="nil"/>
              <w:bottom w:val="single" w:sz="4" w:space="0" w:color="auto"/>
              <w:right w:val="single" w:sz="4" w:space="0" w:color="auto"/>
            </w:tcBorders>
            <w:shd w:val="clear" w:color="auto" w:fill="auto"/>
            <w:noWrap/>
            <w:vAlign w:val="center"/>
            <w:hideMark/>
          </w:tcPr>
          <w:p w14:paraId="0F5829B7"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44450747"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273518AB"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3B0024D9"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0F9272AD" w14:textId="77777777" w:rsidR="00D730A6" w:rsidRPr="00C81954" w:rsidRDefault="00D730A6" w:rsidP="00FA2358">
            <w:pPr>
              <w:pStyle w:val="afffffffa"/>
            </w:pPr>
            <w:r w:rsidRPr="00C81954">
              <w:t>0</w:t>
            </w:r>
          </w:p>
        </w:tc>
      </w:tr>
      <w:tr w:rsidR="00D730A6" w:rsidRPr="00C81954" w14:paraId="0FEAF978"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18CD91EC" w14:textId="77777777" w:rsidR="00D730A6" w:rsidRPr="00C81954" w:rsidRDefault="00D730A6" w:rsidP="00FA2358">
            <w:pPr>
              <w:pStyle w:val="afffffffa"/>
            </w:pPr>
            <w:r w:rsidRPr="00C81954">
              <w:t>Средняя продолжительность прекращения теплоснабжения от котельных</w:t>
            </w:r>
          </w:p>
        </w:tc>
        <w:tc>
          <w:tcPr>
            <w:tcW w:w="431" w:type="pct"/>
            <w:tcBorders>
              <w:top w:val="nil"/>
              <w:left w:val="nil"/>
              <w:bottom w:val="single" w:sz="4" w:space="0" w:color="auto"/>
              <w:right w:val="single" w:sz="4" w:space="0" w:color="auto"/>
            </w:tcBorders>
            <w:shd w:val="clear" w:color="auto" w:fill="auto"/>
            <w:vAlign w:val="center"/>
            <w:hideMark/>
          </w:tcPr>
          <w:p w14:paraId="2163D8F7" w14:textId="77777777" w:rsidR="00D730A6" w:rsidRPr="00C81954" w:rsidRDefault="00D730A6" w:rsidP="00FA2358">
            <w:pPr>
              <w:pStyle w:val="afffffffa"/>
            </w:pPr>
            <w:r w:rsidRPr="00C81954">
              <w:t>час</w:t>
            </w:r>
          </w:p>
        </w:tc>
        <w:tc>
          <w:tcPr>
            <w:tcW w:w="394" w:type="pct"/>
            <w:tcBorders>
              <w:top w:val="nil"/>
              <w:left w:val="nil"/>
              <w:bottom w:val="single" w:sz="4" w:space="0" w:color="auto"/>
              <w:right w:val="single" w:sz="4" w:space="0" w:color="auto"/>
            </w:tcBorders>
            <w:shd w:val="clear" w:color="auto" w:fill="auto"/>
            <w:noWrap/>
            <w:vAlign w:val="center"/>
            <w:hideMark/>
          </w:tcPr>
          <w:p w14:paraId="0E872F7E"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73359D75"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6AE6838B"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28515705"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53842778" w14:textId="77777777" w:rsidR="00D730A6" w:rsidRPr="00C81954" w:rsidRDefault="00D730A6" w:rsidP="00FA2358">
            <w:pPr>
              <w:pStyle w:val="afffffffa"/>
            </w:pPr>
            <w:r w:rsidRPr="00C81954">
              <w:t>0</w:t>
            </w:r>
          </w:p>
        </w:tc>
      </w:tr>
      <w:tr w:rsidR="00D730A6" w:rsidRPr="00C81954" w14:paraId="6551A0EC"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44712006" w14:textId="77777777" w:rsidR="00D730A6" w:rsidRPr="00C81954" w:rsidRDefault="00D730A6" w:rsidP="00FA2358">
            <w:pPr>
              <w:pStyle w:val="afffffffa"/>
            </w:pPr>
            <w:r w:rsidRPr="00C81954">
              <w:t>Средний недоотпуск тепловой энергии в тепловые сети на единицу прекращения теплоснабжения</w:t>
            </w:r>
          </w:p>
        </w:tc>
        <w:tc>
          <w:tcPr>
            <w:tcW w:w="431" w:type="pct"/>
            <w:tcBorders>
              <w:top w:val="nil"/>
              <w:left w:val="nil"/>
              <w:bottom w:val="single" w:sz="4" w:space="0" w:color="auto"/>
              <w:right w:val="single" w:sz="4" w:space="0" w:color="auto"/>
            </w:tcBorders>
            <w:shd w:val="clear" w:color="auto" w:fill="auto"/>
            <w:vAlign w:val="center"/>
            <w:hideMark/>
          </w:tcPr>
          <w:p w14:paraId="42E65F32" w14:textId="77777777" w:rsidR="00D730A6" w:rsidRPr="00C81954" w:rsidRDefault="00D730A6" w:rsidP="00FA2358">
            <w:pPr>
              <w:pStyle w:val="afffffffa"/>
            </w:pPr>
            <w:r w:rsidRPr="00C81954">
              <w:t>тыс. Гкал</w:t>
            </w:r>
          </w:p>
        </w:tc>
        <w:tc>
          <w:tcPr>
            <w:tcW w:w="394" w:type="pct"/>
            <w:tcBorders>
              <w:top w:val="nil"/>
              <w:left w:val="nil"/>
              <w:bottom w:val="single" w:sz="4" w:space="0" w:color="auto"/>
              <w:right w:val="single" w:sz="4" w:space="0" w:color="auto"/>
            </w:tcBorders>
            <w:shd w:val="clear" w:color="auto" w:fill="auto"/>
            <w:noWrap/>
            <w:vAlign w:val="center"/>
            <w:hideMark/>
          </w:tcPr>
          <w:p w14:paraId="1ADED2EA"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714E1500"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5B889177"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214174CC"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672A8588" w14:textId="77777777" w:rsidR="00D730A6" w:rsidRPr="00C81954" w:rsidRDefault="00D730A6" w:rsidP="00FA2358">
            <w:pPr>
              <w:pStyle w:val="afffffffa"/>
            </w:pPr>
            <w:r w:rsidRPr="00C81954">
              <w:t>0</w:t>
            </w:r>
          </w:p>
        </w:tc>
      </w:tr>
      <w:tr w:rsidR="00D730A6" w:rsidRPr="00C81954" w14:paraId="1BBAC01F"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07977ADE" w14:textId="77777777" w:rsidR="00D730A6" w:rsidRPr="00C81954" w:rsidRDefault="00D730A6" w:rsidP="00FA2358">
            <w:pPr>
              <w:pStyle w:val="afffffffa"/>
            </w:pPr>
            <w:r w:rsidRPr="00C81954">
              <w:t>Вид резервного топлива</w:t>
            </w:r>
          </w:p>
        </w:tc>
        <w:tc>
          <w:tcPr>
            <w:tcW w:w="431" w:type="pct"/>
            <w:tcBorders>
              <w:top w:val="nil"/>
              <w:left w:val="nil"/>
              <w:bottom w:val="single" w:sz="4" w:space="0" w:color="auto"/>
              <w:right w:val="single" w:sz="4" w:space="0" w:color="auto"/>
            </w:tcBorders>
            <w:shd w:val="clear" w:color="auto" w:fill="auto"/>
            <w:vAlign w:val="center"/>
            <w:hideMark/>
          </w:tcPr>
          <w:p w14:paraId="59515729"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2089A8CC"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5C1D58F9"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6CEB3181"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15D71508"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774E8E6C" w14:textId="77777777" w:rsidR="00D730A6" w:rsidRPr="00C81954" w:rsidRDefault="00D730A6" w:rsidP="00FA2358">
            <w:pPr>
              <w:pStyle w:val="afffffffa"/>
            </w:pPr>
            <w:r w:rsidRPr="00C81954">
              <w:t>-</w:t>
            </w:r>
          </w:p>
        </w:tc>
      </w:tr>
      <w:tr w:rsidR="00D730A6" w:rsidRPr="00C81954" w14:paraId="558A1E1B"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6669148A" w14:textId="77777777" w:rsidR="00D730A6" w:rsidRPr="00C81954" w:rsidRDefault="00D730A6" w:rsidP="00FA2358">
            <w:pPr>
              <w:pStyle w:val="afffffffa"/>
            </w:pPr>
            <w:r w:rsidRPr="00C81954">
              <w:t>Расход резервного топлива</w:t>
            </w:r>
          </w:p>
        </w:tc>
        <w:tc>
          <w:tcPr>
            <w:tcW w:w="431" w:type="pct"/>
            <w:tcBorders>
              <w:top w:val="nil"/>
              <w:left w:val="nil"/>
              <w:bottom w:val="single" w:sz="4" w:space="0" w:color="auto"/>
              <w:right w:val="single" w:sz="4" w:space="0" w:color="auto"/>
            </w:tcBorders>
            <w:shd w:val="clear" w:color="auto" w:fill="auto"/>
            <w:vAlign w:val="center"/>
            <w:hideMark/>
          </w:tcPr>
          <w:p w14:paraId="6845E392" w14:textId="77777777" w:rsidR="00D730A6" w:rsidRPr="00C81954" w:rsidRDefault="00D730A6" w:rsidP="00FA2358">
            <w:pPr>
              <w:pStyle w:val="afffffffa"/>
            </w:pPr>
            <w:r w:rsidRPr="00C81954">
              <w:t>т.у.т</w:t>
            </w:r>
          </w:p>
        </w:tc>
        <w:tc>
          <w:tcPr>
            <w:tcW w:w="394" w:type="pct"/>
            <w:tcBorders>
              <w:top w:val="nil"/>
              <w:left w:val="nil"/>
              <w:bottom w:val="single" w:sz="4" w:space="0" w:color="auto"/>
              <w:right w:val="single" w:sz="4" w:space="0" w:color="auto"/>
            </w:tcBorders>
            <w:shd w:val="clear" w:color="auto" w:fill="auto"/>
            <w:noWrap/>
            <w:vAlign w:val="center"/>
            <w:hideMark/>
          </w:tcPr>
          <w:p w14:paraId="5C385864"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78A3D3EF"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40066F56"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51EA054A"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19D9D9ED" w14:textId="77777777" w:rsidR="00D730A6" w:rsidRPr="00C81954" w:rsidRDefault="00D730A6" w:rsidP="00FA2358">
            <w:pPr>
              <w:pStyle w:val="afffffffa"/>
            </w:pPr>
            <w:r w:rsidRPr="00C81954">
              <w:t>-</w:t>
            </w:r>
          </w:p>
        </w:tc>
      </w:tr>
      <w:tr w:rsidR="00D730A6" w:rsidRPr="00C81954" w14:paraId="778ABDB4" w14:textId="77777777" w:rsidTr="00D730A6">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2EB1D6D0" w14:textId="77777777" w:rsidR="00D730A6" w:rsidRPr="00C81954" w:rsidRDefault="00D730A6" w:rsidP="00FA2358">
            <w:pPr>
              <w:pStyle w:val="afffffffa"/>
            </w:pPr>
            <w:r w:rsidRPr="00C81954">
              <w:t>Котельная «Чёрная»</w:t>
            </w:r>
          </w:p>
        </w:tc>
      </w:tr>
      <w:tr w:rsidR="00D730A6" w:rsidRPr="00C81954" w14:paraId="56DF2814"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209CA1EC" w14:textId="77777777" w:rsidR="00D730A6" w:rsidRPr="00C81954" w:rsidRDefault="00D730A6" w:rsidP="00FA2358">
            <w:pPr>
              <w:pStyle w:val="afffffffa"/>
            </w:pPr>
            <w:r w:rsidRPr="00C81954">
              <w:t>Средневзвешенный срок службы котлоагрегатов котельной</w:t>
            </w:r>
          </w:p>
        </w:tc>
        <w:tc>
          <w:tcPr>
            <w:tcW w:w="431" w:type="pct"/>
            <w:tcBorders>
              <w:top w:val="nil"/>
              <w:left w:val="nil"/>
              <w:bottom w:val="single" w:sz="4" w:space="0" w:color="auto"/>
              <w:right w:val="single" w:sz="4" w:space="0" w:color="auto"/>
            </w:tcBorders>
            <w:shd w:val="clear" w:color="auto" w:fill="auto"/>
            <w:vAlign w:val="center"/>
            <w:hideMark/>
          </w:tcPr>
          <w:p w14:paraId="33FC9435" w14:textId="77777777" w:rsidR="00D730A6" w:rsidRPr="00C81954" w:rsidRDefault="00D730A6" w:rsidP="00FA2358">
            <w:pPr>
              <w:pStyle w:val="afffffffa"/>
            </w:pPr>
            <w:r w:rsidRPr="00C81954">
              <w:t>лет</w:t>
            </w:r>
          </w:p>
        </w:tc>
        <w:tc>
          <w:tcPr>
            <w:tcW w:w="394" w:type="pct"/>
            <w:tcBorders>
              <w:top w:val="nil"/>
              <w:left w:val="nil"/>
              <w:bottom w:val="single" w:sz="4" w:space="0" w:color="auto"/>
              <w:right w:val="single" w:sz="4" w:space="0" w:color="auto"/>
            </w:tcBorders>
            <w:shd w:val="clear" w:color="auto" w:fill="auto"/>
            <w:noWrap/>
            <w:vAlign w:val="center"/>
            <w:hideMark/>
          </w:tcPr>
          <w:p w14:paraId="7BCE74F1" w14:textId="77777777" w:rsidR="00D730A6" w:rsidRPr="00C81954" w:rsidRDefault="00D730A6" w:rsidP="00FA2358">
            <w:pPr>
              <w:pStyle w:val="afffffffa"/>
            </w:pPr>
            <w:r w:rsidRPr="00C81954">
              <w:t>17</w:t>
            </w:r>
          </w:p>
        </w:tc>
        <w:tc>
          <w:tcPr>
            <w:tcW w:w="394" w:type="pct"/>
            <w:tcBorders>
              <w:top w:val="nil"/>
              <w:left w:val="nil"/>
              <w:bottom w:val="single" w:sz="4" w:space="0" w:color="auto"/>
              <w:right w:val="single" w:sz="4" w:space="0" w:color="auto"/>
            </w:tcBorders>
            <w:shd w:val="clear" w:color="auto" w:fill="auto"/>
            <w:noWrap/>
            <w:vAlign w:val="center"/>
            <w:hideMark/>
          </w:tcPr>
          <w:p w14:paraId="3A692A87" w14:textId="77777777" w:rsidR="00D730A6" w:rsidRPr="00C81954" w:rsidRDefault="00D730A6" w:rsidP="00FA2358">
            <w:pPr>
              <w:pStyle w:val="afffffffa"/>
            </w:pPr>
            <w:r w:rsidRPr="00C81954">
              <w:t>18</w:t>
            </w:r>
          </w:p>
        </w:tc>
        <w:tc>
          <w:tcPr>
            <w:tcW w:w="434" w:type="pct"/>
            <w:tcBorders>
              <w:top w:val="nil"/>
              <w:left w:val="nil"/>
              <w:bottom w:val="single" w:sz="4" w:space="0" w:color="auto"/>
              <w:right w:val="single" w:sz="4" w:space="0" w:color="auto"/>
            </w:tcBorders>
            <w:shd w:val="clear" w:color="auto" w:fill="auto"/>
            <w:noWrap/>
            <w:vAlign w:val="center"/>
            <w:hideMark/>
          </w:tcPr>
          <w:p w14:paraId="6F9142F3" w14:textId="77777777" w:rsidR="00D730A6" w:rsidRPr="00C81954" w:rsidRDefault="00D730A6" w:rsidP="00FA2358">
            <w:pPr>
              <w:pStyle w:val="afffffffa"/>
            </w:pPr>
            <w:r w:rsidRPr="00C81954">
              <w:t>19</w:t>
            </w:r>
          </w:p>
        </w:tc>
        <w:tc>
          <w:tcPr>
            <w:tcW w:w="405" w:type="pct"/>
            <w:tcBorders>
              <w:top w:val="nil"/>
              <w:left w:val="nil"/>
              <w:bottom w:val="single" w:sz="4" w:space="0" w:color="auto"/>
              <w:right w:val="single" w:sz="4" w:space="0" w:color="auto"/>
            </w:tcBorders>
            <w:shd w:val="clear" w:color="auto" w:fill="auto"/>
            <w:noWrap/>
            <w:vAlign w:val="center"/>
            <w:hideMark/>
          </w:tcPr>
          <w:p w14:paraId="32C2502D" w14:textId="77777777" w:rsidR="00D730A6" w:rsidRPr="00C81954" w:rsidRDefault="00D730A6" w:rsidP="00FA2358">
            <w:pPr>
              <w:pStyle w:val="afffffffa"/>
            </w:pPr>
            <w:r w:rsidRPr="00C81954">
              <w:t>20</w:t>
            </w:r>
          </w:p>
        </w:tc>
        <w:tc>
          <w:tcPr>
            <w:tcW w:w="407" w:type="pct"/>
            <w:tcBorders>
              <w:top w:val="nil"/>
              <w:left w:val="nil"/>
              <w:bottom w:val="single" w:sz="4" w:space="0" w:color="auto"/>
              <w:right w:val="single" w:sz="4" w:space="0" w:color="auto"/>
            </w:tcBorders>
            <w:shd w:val="clear" w:color="auto" w:fill="auto"/>
            <w:noWrap/>
            <w:vAlign w:val="center"/>
            <w:hideMark/>
          </w:tcPr>
          <w:p w14:paraId="638A9767" w14:textId="77777777" w:rsidR="00D730A6" w:rsidRPr="00C81954" w:rsidRDefault="00D730A6" w:rsidP="00FA2358">
            <w:pPr>
              <w:pStyle w:val="afffffffa"/>
            </w:pPr>
            <w:r w:rsidRPr="00C81954">
              <w:t>21</w:t>
            </w:r>
          </w:p>
        </w:tc>
      </w:tr>
      <w:tr w:rsidR="00D730A6" w:rsidRPr="00C81954" w14:paraId="3F4DF3CA"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4A11630D" w14:textId="77777777" w:rsidR="00D730A6" w:rsidRPr="00C81954" w:rsidRDefault="00D730A6" w:rsidP="00FA2358">
            <w:pPr>
              <w:pStyle w:val="afffffffa"/>
            </w:pPr>
            <w:r w:rsidRPr="00C81954">
              <w:t>Удельный расход условного топлива на выработку тепловой энергии</w:t>
            </w:r>
          </w:p>
        </w:tc>
        <w:tc>
          <w:tcPr>
            <w:tcW w:w="431" w:type="pct"/>
            <w:tcBorders>
              <w:top w:val="nil"/>
              <w:left w:val="nil"/>
              <w:bottom w:val="single" w:sz="4" w:space="0" w:color="auto"/>
              <w:right w:val="single" w:sz="4" w:space="0" w:color="auto"/>
            </w:tcBorders>
            <w:shd w:val="clear" w:color="auto" w:fill="auto"/>
            <w:vAlign w:val="center"/>
            <w:hideMark/>
          </w:tcPr>
          <w:p w14:paraId="1811D71F" w14:textId="77777777" w:rsidR="00D730A6" w:rsidRPr="00C81954" w:rsidRDefault="00D730A6" w:rsidP="00FA2358">
            <w:pPr>
              <w:pStyle w:val="afffffffa"/>
            </w:pPr>
            <w:r w:rsidRPr="00C81954">
              <w:t>кг/Гкал</w:t>
            </w:r>
          </w:p>
        </w:tc>
        <w:tc>
          <w:tcPr>
            <w:tcW w:w="394" w:type="pct"/>
            <w:tcBorders>
              <w:top w:val="nil"/>
              <w:left w:val="nil"/>
              <w:bottom w:val="single" w:sz="4" w:space="0" w:color="auto"/>
              <w:right w:val="single" w:sz="4" w:space="0" w:color="auto"/>
            </w:tcBorders>
            <w:shd w:val="clear" w:color="auto" w:fill="auto"/>
            <w:noWrap/>
            <w:vAlign w:val="center"/>
            <w:hideMark/>
          </w:tcPr>
          <w:p w14:paraId="7F767B3A" w14:textId="77777777" w:rsidR="00D730A6" w:rsidRPr="00C81954" w:rsidRDefault="00D730A6" w:rsidP="00FA2358">
            <w:pPr>
              <w:pStyle w:val="afffffffa"/>
            </w:pPr>
            <w:r w:rsidRPr="00C81954">
              <w:t>177,61</w:t>
            </w:r>
          </w:p>
        </w:tc>
        <w:tc>
          <w:tcPr>
            <w:tcW w:w="394" w:type="pct"/>
            <w:tcBorders>
              <w:top w:val="nil"/>
              <w:left w:val="nil"/>
              <w:bottom w:val="single" w:sz="4" w:space="0" w:color="auto"/>
              <w:right w:val="single" w:sz="4" w:space="0" w:color="auto"/>
            </w:tcBorders>
            <w:shd w:val="clear" w:color="auto" w:fill="auto"/>
            <w:noWrap/>
            <w:vAlign w:val="center"/>
            <w:hideMark/>
          </w:tcPr>
          <w:p w14:paraId="7F625E65" w14:textId="77777777" w:rsidR="00D730A6" w:rsidRPr="00C81954" w:rsidRDefault="00D730A6" w:rsidP="00FA2358">
            <w:pPr>
              <w:pStyle w:val="afffffffa"/>
            </w:pPr>
            <w:r w:rsidRPr="00C81954">
              <w:t>177,61</w:t>
            </w:r>
          </w:p>
        </w:tc>
        <w:tc>
          <w:tcPr>
            <w:tcW w:w="434" w:type="pct"/>
            <w:tcBorders>
              <w:top w:val="nil"/>
              <w:left w:val="nil"/>
              <w:bottom w:val="single" w:sz="4" w:space="0" w:color="auto"/>
              <w:right w:val="single" w:sz="4" w:space="0" w:color="auto"/>
            </w:tcBorders>
            <w:shd w:val="clear" w:color="auto" w:fill="auto"/>
            <w:noWrap/>
            <w:vAlign w:val="center"/>
            <w:hideMark/>
          </w:tcPr>
          <w:p w14:paraId="7BCC527B" w14:textId="77777777" w:rsidR="00D730A6" w:rsidRPr="00C81954" w:rsidRDefault="00D730A6" w:rsidP="00FA2358">
            <w:pPr>
              <w:pStyle w:val="afffffffa"/>
            </w:pPr>
            <w:r w:rsidRPr="00C81954">
              <w:t>177,61</w:t>
            </w:r>
          </w:p>
        </w:tc>
        <w:tc>
          <w:tcPr>
            <w:tcW w:w="405" w:type="pct"/>
            <w:tcBorders>
              <w:top w:val="nil"/>
              <w:left w:val="nil"/>
              <w:bottom w:val="single" w:sz="4" w:space="0" w:color="auto"/>
              <w:right w:val="single" w:sz="4" w:space="0" w:color="auto"/>
            </w:tcBorders>
            <w:shd w:val="clear" w:color="auto" w:fill="auto"/>
            <w:noWrap/>
            <w:vAlign w:val="center"/>
            <w:hideMark/>
          </w:tcPr>
          <w:p w14:paraId="68853A62" w14:textId="77777777" w:rsidR="00D730A6" w:rsidRPr="00C81954" w:rsidRDefault="00D730A6" w:rsidP="00FA2358">
            <w:pPr>
              <w:pStyle w:val="afffffffa"/>
            </w:pPr>
            <w:r w:rsidRPr="00C81954">
              <w:t>177,61</w:t>
            </w:r>
          </w:p>
        </w:tc>
        <w:tc>
          <w:tcPr>
            <w:tcW w:w="407" w:type="pct"/>
            <w:tcBorders>
              <w:top w:val="nil"/>
              <w:left w:val="nil"/>
              <w:bottom w:val="single" w:sz="4" w:space="0" w:color="auto"/>
              <w:right w:val="single" w:sz="4" w:space="0" w:color="auto"/>
            </w:tcBorders>
            <w:shd w:val="clear" w:color="auto" w:fill="auto"/>
            <w:noWrap/>
            <w:vAlign w:val="center"/>
            <w:hideMark/>
          </w:tcPr>
          <w:p w14:paraId="5A1DABA0" w14:textId="77777777" w:rsidR="00D730A6" w:rsidRPr="00C81954" w:rsidRDefault="00D730A6" w:rsidP="00FA2358">
            <w:pPr>
              <w:pStyle w:val="afffffffa"/>
            </w:pPr>
            <w:r w:rsidRPr="00C81954">
              <w:t>177,61</w:t>
            </w:r>
          </w:p>
        </w:tc>
      </w:tr>
      <w:tr w:rsidR="00D730A6" w:rsidRPr="00C81954" w14:paraId="68216B27"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2C8E5DFB" w14:textId="77777777" w:rsidR="00D730A6" w:rsidRPr="00C81954" w:rsidRDefault="00D730A6" w:rsidP="00FA2358">
            <w:pPr>
              <w:pStyle w:val="afffffffa"/>
            </w:pPr>
            <w:r w:rsidRPr="00C81954">
              <w:t>Собственные нужды</w:t>
            </w:r>
          </w:p>
        </w:tc>
        <w:tc>
          <w:tcPr>
            <w:tcW w:w="431" w:type="pct"/>
            <w:tcBorders>
              <w:top w:val="nil"/>
              <w:left w:val="nil"/>
              <w:bottom w:val="single" w:sz="4" w:space="0" w:color="auto"/>
              <w:right w:val="single" w:sz="4" w:space="0" w:color="auto"/>
            </w:tcBorders>
            <w:shd w:val="clear" w:color="auto" w:fill="auto"/>
            <w:vAlign w:val="center"/>
            <w:hideMark/>
          </w:tcPr>
          <w:p w14:paraId="6CB8389A"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726064A7" w14:textId="77777777" w:rsidR="00D730A6" w:rsidRPr="00C81954" w:rsidRDefault="00D730A6" w:rsidP="00FA2358">
            <w:pPr>
              <w:pStyle w:val="afffffffa"/>
            </w:pPr>
            <w:r w:rsidRPr="00C81954">
              <w:t>1,83</w:t>
            </w:r>
          </w:p>
        </w:tc>
        <w:tc>
          <w:tcPr>
            <w:tcW w:w="394" w:type="pct"/>
            <w:tcBorders>
              <w:top w:val="nil"/>
              <w:left w:val="nil"/>
              <w:bottom w:val="single" w:sz="4" w:space="0" w:color="auto"/>
              <w:right w:val="single" w:sz="4" w:space="0" w:color="auto"/>
            </w:tcBorders>
            <w:shd w:val="clear" w:color="auto" w:fill="auto"/>
            <w:noWrap/>
            <w:vAlign w:val="center"/>
            <w:hideMark/>
          </w:tcPr>
          <w:p w14:paraId="77024C7B" w14:textId="77777777" w:rsidR="00D730A6" w:rsidRPr="00C81954" w:rsidRDefault="00D730A6" w:rsidP="00FA2358">
            <w:pPr>
              <w:pStyle w:val="afffffffa"/>
            </w:pPr>
            <w:r w:rsidRPr="00C81954">
              <w:t>1,83</w:t>
            </w:r>
          </w:p>
        </w:tc>
        <w:tc>
          <w:tcPr>
            <w:tcW w:w="434" w:type="pct"/>
            <w:tcBorders>
              <w:top w:val="nil"/>
              <w:left w:val="nil"/>
              <w:bottom w:val="single" w:sz="4" w:space="0" w:color="auto"/>
              <w:right w:val="single" w:sz="4" w:space="0" w:color="auto"/>
            </w:tcBorders>
            <w:shd w:val="clear" w:color="auto" w:fill="auto"/>
            <w:noWrap/>
            <w:vAlign w:val="center"/>
            <w:hideMark/>
          </w:tcPr>
          <w:p w14:paraId="2E3D0797" w14:textId="77777777" w:rsidR="00D730A6" w:rsidRPr="00C81954" w:rsidRDefault="00D730A6" w:rsidP="00FA2358">
            <w:pPr>
              <w:pStyle w:val="afffffffa"/>
            </w:pPr>
            <w:r w:rsidRPr="00C81954">
              <w:t>1,83</w:t>
            </w:r>
          </w:p>
        </w:tc>
        <w:tc>
          <w:tcPr>
            <w:tcW w:w="405" w:type="pct"/>
            <w:tcBorders>
              <w:top w:val="nil"/>
              <w:left w:val="nil"/>
              <w:bottom w:val="single" w:sz="4" w:space="0" w:color="auto"/>
              <w:right w:val="single" w:sz="4" w:space="0" w:color="auto"/>
            </w:tcBorders>
            <w:shd w:val="clear" w:color="auto" w:fill="auto"/>
            <w:noWrap/>
            <w:vAlign w:val="center"/>
            <w:hideMark/>
          </w:tcPr>
          <w:p w14:paraId="7658FDE6" w14:textId="77777777" w:rsidR="00D730A6" w:rsidRPr="00C81954" w:rsidRDefault="00D730A6" w:rsidP="00FA2358">
            <w:pPr>
              <w:pStyle w:val="afffffffa"/>
            </w:pPr>
            <w:r w:rsidRPr="00C81954">
              <w:t>1,83</w:t>
            </w:r>
          </w:p>
        </w:tc>
        <w:tc>
          <w:tcPr>
            <w:tcW w:w="407" w:type="pct"/>
            <w:tcBorders>
              <w:top w:val="nil"/>
              <w:left w:val="nil"/>
              <w:bottom w:val="single" w:sz="4" w:space="0" w:color="auto"/>
              <w:right w:val="single" w:sz="4" w:space="0" w:color="auto"/>
            </w:tcBorders>
            <w:shd w:val="clear" w:color="auto" w:fill="auto"/>
            <w:noWrap/>
            <w:vAlign w:val="center"/>
            <w:hideMark/>
          </w:tcPr>
          <w:p w14:paraId="4F115CC9" w14:textId="77777777" w:rsidR="00D730A6" w:rsidRPr="00C81954" w:rsidRDefault="00D730A6" w:rsidP="00FA2358">
            <w:pPr>
              <w:pStyle w:val="afffffffa"/>
            </w:pPr>
            <w:r w:rsidRPr="00C81954">
              <w:t>1,83</w:t>
            </w:r>
          </w:p>
        </w:tc>
      </w:tr>
      <w:tr w:rsidR="00D730A6" w:rsidRPr="00C81954" w14:paraId="4E6E49BF"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651892BA" w14:textId="77777777" w:rsidR="00D730A6" w:rsidRPr="00C81954" w:rsidRDefault="00D730A6" w:rsidP="00FA2358">
            <w:pPr>
              <w:pStyle w:val="afffffffa"/>
            </w:pPr>
            <w:r w:rsidRPr="00C81954">
              <w:t>Удельный расход условного топлива на отпуск тепловой энергии</w:t>
            </w:r>
          </w:p>
        </w:tc>
        <w:tc>
          <w:tcPr>
            <w:tcW w:w="431" w:type="pct"/>
            <w:tcBorders>
              <w:top w:val="nil"/>
              <w:left w:val="nil"/>
              <w:bottom w:val="single" w:sz="4" w:space="0" w:color="auto"/>
              <w:right w:val="single" w:sz="4" w:space="0" w:color="auto"/>
            </w:tcBorders>
            <w:shd w:val="clear" w:color="auto" w:fill="auto"/>
            <w:vAlign w:val="center"/>
            <w:hideMark/>
          </w:tcPr>
          <w:p w14:paraId="7AC1E86C" w14:textId="77777777" w:rsidR="00D730A6" w:rsidRPr="00C81954" w:rsidRDefault="00D730A6" w:rsidP="00FA2358">
            <w:pPr>
              <w:pStyle w:val="afffffffa"/>
            </w:pPr>
            <w:r w:rsidRPr="00C81954">
              <w:t>кг/Гкал</w:t>
            </w:r>
          </w:p>
        </w:tc>
        <w:tc>
          <w:tcPr>
            <w:tcW w:w="394" w:type="pct"/>
            <w:tcBorders>
              <w:top w:val="nil"/>
              <w:left w:val="nil"/>
              <w:bottom w:val="single" w:sz="4" w:space="0" w:color="auto"/>
              <w:right w:val="single" w:sz="4" w:space="0" w:color="auto"/>
            </w:tcBorders>
            <w:shd w:val="clear" w:color="auto" w:fill="auto"/>
            <w:noWrap/>
            <w:vAlign w:val="center"/>
            <w:hideMark/>
          </w:tcPr>
          <w:p w14:paraId="7BFE64ED" w14:textId="77777777" w:rsidR="00D730A6" w:rsidRPr="00C81954" w:rsidRDefault="00D730A6" w:rsidP="00FA2358">
            <w:pPr>
              <w:pStyle w:val="afffffffa"/>
            </w:pPr>
            <w:r w:rsidRPr="00C81954">
              <w:t>180,92</w:t>
            </w:r>
          </w:p>
        </w:tc>
        <w:tc>
          <w:tcPr>
            <w:tcW w:w="394" w:type="pct"/>
            <w:tcBorders>
              <w:top w:val="nil"/>
              <w:left w:val="nil"/>
              <w:bottom w:val="single" w:sz="4" w:space="0" w:color="auto"/>
              <w:right w:val="single" w:sz="4" w:space="0" w:color="auto"/>
            </w:tcBorders>
            <w:shd w:val="clear" w:color="auto" w:fill="auto"/>
            <w:noWrap/>
            <w:vAlign w:val="center"/>
            <w:hideMark/>
          </w:tcPr>
          <w:p w14:paraId="6972D54D" w14:textId="77777777" w:rsidR="00D730A6" w:rsidRPr="00C81954" w:rsidRDefault="00D730A6" w:rsidP="00FA2358">
            <w:pPr>
              <w:pStyle w:val="afffffffa"/>
            </w:pPr>
            <w:r w:rsidRPr="00C81954">
              <w:t>180,92</w:t>
            </w:r>
          </w:p>
        </w:tc>
        <w:tc>
          <w:tcPr>
            <w:tcW w:w="434" w:type="pct"/>
            <w:tcBorders>
              <w:top w:val="nil"/>
              <w:left w:val="nil"/>
              <w:bottom w:val="single" w:sz="4" w:space="0" w:color="auto"/>
              <w:right w:val="single" w:sz="4" w:space="0" w:color="auto"/>
            </w:tcBorders>
            <w:shd w:val="clear" w:color="auto" w:fill="auto"/>
            <w:noWrap/>
            <w:vAlign w:val="center"/>
            <w:hideMark/>
          </w:tcPr>
          <w:p w14:paraId="756DD8E4" w14:textId="77777777" w:rsidR="00D730A6" w:rsidRPr="00C81954" w:rsidRDefault="00D730A6" w:rsidP="00FA2358">
            <w:pPr>
              <w:pStyle w:val="afffffffa"/>
            </w:pPr>
            <w:r w:rsidRPr="00C81954">
              <w:t>180,92</w:t>
            </w:r>
          </w:p>
        </w:tc>
        <w:tc>
          <w:tcPr>
            <w:tcW w:w="405" w:type="pct"/>
            <w:tcBorders>
              <w:top w:val="nil"/>
              <w:left w:val="nil"/>
              <w:bottom w:val="single" w:sz="4" w:space="0" w:color="auto"/>
              <w:right w:val="single" w:sz="4" w:space="0" w:color="auto"/>
            </w:tcBorders>
            <w:shd w:val="clear" w:color="auto" w:fill="auto"/>
            <w:noWrap/>
            <w:vAlign w:val="center"/>
            <w:hideMark/>
          </w:tcPr>
          <w:p w14:paraId="12268E94" w14:textId="77777777" w:rsidR="00D730A6" w:rsidRPr="00C81954" w:rsidRDefault="00D730A6" w:rsidP="00FA2358">
            <w:pPr>
              <w:pStyle w:val="afffffffa"/>
            </w:pPr>
            <w:r w:rsidRPr="00C81954">
              <w:t>180,92</w:t>
            </w:r>
          </w:p>
        </w:tc>
        <w:tc>
          <w:tcPr>
            <w:tcW w:w="407" w:type="pct"/>
            <w:tcBorders>
              <w:top w:val="nil"/>
              <w:left w:val="nil"/>
              <w:bottom w:val="single" w:sz="4" w:space="0" w:color="auto"/>
              <w:right w:val="single" w:sz="4" w:space="0" w:color="auto"/>
            </w:tcBorders>
            <w:shd w:val="clear" w:color="auto" w:fill="auto"/>
            <w:noWrap/>
            <w:vAlign w:val="center"/>
            <w:hideMark/>
          </w:tcPr>
          <w:p w14:paraId="6C387F08" w14:textId="77777777" w:rsidR="00D730A6" w:rsidRPr="00C81954" w:rsidRDefault="00D730A6" w:rsidP="00FA2358">
            <w:pPr>
              <w:pStyle w:val="afffffffa"/>
            </w:pPr>
            <w:r w:rsidRPr="00C81954">
              <w:t>180,92</w:t>
            </w:r>
          </w:p>
        </w:tc>
      </w:tr>
      <w:tr w:rsidR="00D730A6" w:rsidRPr="00C81954" w14:paraId="20DE4F0E"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80FF754" w14:textId="77777777" w:rsidR="00D730A6" w:rsidRPr="00C81954" w:rsidRDefault="00D730A6" w:rsidP="00FA2358">
            <w:pPr>
              <w:pStyle w:val="afffffffa"/>
            </w:pPr>
            <w:r w:rsidRPr="00C81954">
              <w:t>Удельный расход электроэнергии на отпуск тепловой энергии с коллекторов</w:t>
            </w:r>
          </w:p>
        </w:tc>
        <w:tc>
          <w:tcPr>
            <w:tcW w:w="431" w:type="pct"/>
            <w:tcBorders>
              <w:top w:val="nil"/>
              <w:left w:val="nil"/>
              <w:bottom w:val="single" w:sz="4" w:space="0" w:color="auto"/>
              <w:right w:val="single" w:sz="4" w:space="0" w:color="auto"/>
            </w:tcBorders>
            <w:shd w:val="clear" w:color="auto" w:fill="auto"/>
            <w:vAlign w:val="center"/>
            <w:hideMark/>
          </w:tcPr>
          <w:p w14:paraId="179054A5" w14:textId="77777777" w:rsidR="00D730A6" w:rsidRPr="00C81954" w:rsidRDefault="00D730A6" w:rsidP="00FA2358">
            <w:pPr>
              <w:pStyle w:val="afffffffa"/>
            </w:pPr>
            <w:r w:rsidRPr="00C81954">
              <w:t>кВт- ч/Гкал</w:t>
            </w:r>
          </w:p>
        </w:tc>
        <w:tc>
          <w:tcPr>
            <w:tcW w:w="394" w:type="pct"/>
            <w:tcBorders>
              <w:top w:val="nil"/>
              <w:left w:val="nil"/>
              <w:bottom w:val="single" w:sz="4" w:space="0" w:color="auto"/>
              <w:right w:val="single" w:sz="4" w:space="0" w:color="auto"/>
            </w:tcBorders>
            <w:shd w:val="clear" w:color="auto" w:fill="auto"/>
            <w:noWrap/>
            <w:vAlign w:val="center"/>
            <w:hideMark/>
          </w:tcPr>
          <w:p w14:paraId="170BECA0"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3F816FD2"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63AB9FE2"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4A217DB6"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01E09C71" w14:textId="77777777" w:rsidR="00D730A6" w:rsidRPr="00C81954" w:rsidRDefault="00D730A6" w:rsidP="00FA2358">
            <w:pPr>
              <w:pStyle w:val="afffffffa"/>
            </w:pPr>
            <w:r w:rsidRPr="00C81954">
              <w:t>-</w:t>
            </w:r>
          </w:p>
        </w:tc>
      </w:tr>
      <w:tr w:rsidR="00D730A6" w:rsidRPr="00C81954" w14:paraId="0AFBF595"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0B8B81D1" w14:textId="77777777" w:rsidR="00D730A6" w:rsidRPr="00C81954" w:rsidRDefault="00D730A6" w:rsidP="00FA2358">
            <w:pPr>
              <w:pStyle w:val="afffffffa"/>
            </w:pPr>
            <w:r w:rsidRPr="00C81954">
              <w:t>Удельный расход теплоносителя на отпуск тепловой энергии с коллекторов</w:t>
            </w:r>
          </w:p>
        </w:tc>
        <w:tc>
          <w:tcPr>
            <w:tcW w:w="431" w:type="pct"/>
            <w:tcBorders>
              <w:top w:val="nil"/>
              <w:left w:val="nil"/>
              <w:bottom w:val="single" w:sz="4" w:space="0" w:color="auto"/>
              <w:right w:val="single" w:sz="4" w:space="0" w:color="auto"/>
            </w:tcBorders>
            <w:shd w:val="clear" w:color="auto" w:fill="auto"/>
            <w:vAlign w:val="center"/>
            <w:hideMark/>
          </w:tcPr>
          <w:p w14:paraId="01FFDC1D" w14:textId="77777777" w:rsidR="00D730A6" w:rsidRPr="00C81954" w:rsidRDefault="00D730A6" w:rsidP="00FA2358">
            <w:pPr>
              <w:pStyle w:val="afffffffa"/>
            </w:pPr>
            <w:r w:rsidRPr="00C81954">
              <w:t>м</w:t>
            </w:r>
            <w:r w:rsidRPr="00C81954">
              <w:rPr>
                <w:vertAlign w:val="superscript"/>
              </w:rPr>
              <w:t>3</w:t>
            </w:r>
            <w:r w:rsidRPr="00C81954">
              <w:t>/Гкал</w:t>
            </w:r>
          </w:p>
        </w:tc>
        <w:tc>
          <w:tcPr>
            <w:tcW w:w="394" w:type="pct"/>
            <w:tcBorders>
              <w:top w:val="nil"/>
              <w:left w:val="nil"/>
              <w:bottom w:val="single" w:sz="4" w:space="0" w:color="auto"/>
              <w:right w:val="single" w:sz="4" w:space="0" w:color="auto"/>
            </w:tcBorders>
            <w:shd w:val="clear" w:color="auto" w:fill="auto"/>
            <w:noWrap/>
            <w:vAlign w:val="center"/>
            <w:hideMark/>
          </w:tcPr>
          <w:p w14:paraId="4FABE5F4"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10A19BEF"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22E7E596"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355F6317"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27693AA8" w14:textId="77777777" w:rsidR="00D730A6" w:rsidRPr="00C81954" w:rsidRDefault="00D730A6" w:rsidP="00FA2358">
            <w:pPr>
              <w:pStyle w:val="afffffffa"/>
            </w:pPr>
            <w:r w:rsidRPr="00C81954">
              <w:t>-</w:t>
            </w:r>
          </w:p>
        </w:tc>
      </w:tr>
      <w:tr w:rsidR="00D730A6" w:rsidRPr="00C81954" w14:paraId="6FFB4BB4"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F091198" w14:textId="77777777" w:rsidR="00D730A6" w:rsidRPr="00C81954" w:rsidRDefault="00D730A6" w:rsidP="00FA2358">
            <w:pPr>
              <w:pStyle w:val="afffffffa"/>
            </w:pPr>
            <w:r w:rsidRPr="00C81954">
              <w:t>Коэффициент использования установленной тепловой мощности</w:t>
            </w:r>
          </w:p>
        </w:tc>
        <w:tc>
          <w:tcPr>
            <w:tcW w:w="431" w:type="pct"/>
            <w:tcBorders>
              <w:top w:val="nil"/>
              <w:left w:val="nil"/>
              <w:bottom w:val="single" w:sz="4" w:space="0" w:color="auto"/>
              <w:right w:val="single" w:sz="4" w:space="0" w:color="auto"/>
            </w:tcBorders>
            <w:shd w:val="clear" w:color="auto" w:fill="auto"/>
            <w:vAlign w:val="center"/>
            <w:hideMark/>
          </w:tcPr>
          <w:p w14:paraId="19F4E477"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62ED609A" w14:textId="77777777" w:rsidR="00D730A6" w:rsidRPr="00C81954" w:rsidRDefault="00D730A6" w:rsidP="00FA2358">
            <w:pPr>
              <w:pStyle w:val="afffffffa"/>
            </w:pPr>
            <w:r w:rsidRPr="00C81954">
              <w:t>5,35</w:t>
            </w:r>
          </w:p>
        </w:tc>
        <w:tc>
          <w:tcPr>
            <w:tcW w:w="394" w:type="pct"/>
            <w:tcBorders>
              <w:top w:val="nil"/>
              <w:left w:val="nil"/>
              <w:bottom w:val="single" w:sz="4" w:space="0" w:color="auto"/>
              <w:right w:val="single" w:sz="4" w:space="0" w:color="auto"/>
            </w:tcBorders>
            <w:shd w:val="clear" w:color="auto" w:fill="auto"/>
            <w:noWrap/>
            <w:vAlign w:val="center"/>
            <w:hideMark/>
          </w:tcPr>
          <w:p w14:paraId="479FD6B3" w14:textId="77777777" w:rsidR="00D730A6" w:rsidRPr="00C81954" w:rsidRDefault="00D730A6" w:rsidP="00FA2358">
            <w:pPr>
              <w:pStyle w:val="afffffffa"/>
            </w:pPr>
            <w:r w:rsidRPr="00C81954">
              <w:t>5,35</w:t>
            </w:r>
          </w:p>
        </w:tc>
        <w:tc>
          <w:tcPr>
            <w:tcW w:w="434" w:type="pct"/>
            <w:tcBorders>
              <w:top w:val="nil"/>
              <w:left w:val="nil"/>
              <w:bottom w:val="single" w:sz="4" w:space="0" w:color="auto"/>
              <w:right w:val="single" w:sz="4" w:space="0" w:color="auto"/>
            </w:tcBorders>
            <w:shd w:val="clear" w:color="auto" w:fill="auto"/>
            <w:noWrap/>
            <w:vAlign w:val="center"/>
            <w:hideMark/>
          </w:tcPr>
          <w:p w14:paraId="59FC7A4D" w14:textId="77777777" w:rsidR="00D730A6" w:rsidRPr="00C81954" w:rsidRDefault="00D730A6" w:rsidP="00FA2358">
            <w:pPr>
              <w:pStyle w:val="afffffffa"/>
            </w:pPr>
            <w:r w:rsidRPr="00C81954">
              <w:t>5,35</w:t>
            </w:r>
          </w:p>
        </w:tc>
        <w:tc>
          <w:tcPr>
            <w:tcW w:w="405" w:type="pct"/>
            <w:tcBorders>
              <w:top w:val="nil"/>
              <w:left w:val="nil"/>
              <w:bottom w:val="single" w:sz="4" w:space="0" w:color="auto"/>
              <w:right w:val="single" w:sz="4" w:space="0" w:color="auto"/>
            </w:tcBorders>
            <w:shd w:val="clear" w:color="auto" w:fill="auto"/>
            <w:noWrap/>
            <w:vAlign w:val="center"/>
            <w:hideMark/>
          </w:tcPr>
          <w:p w14:paraId="45ECBDAE" w14:textId="77777777" w:rsidR="00D730A6" w:rsidRPr="00C81954" w:rsidRDefault="00D730A6" w:rsidP="00FA2358">
            <w:pPr>
              <w:pStyle w:val="afffffffa"/>
            </w:pPr>
            <w:r w:rsidRPr="00C81954">
              <w:t>5,35</w:t>
            </w:r>
          </w:p>
        </w:tc>
        <w:tc>
          <w:tcPr>
            <w:tcW w:w="407" w:type="pct"/>
            <w:tcBorders>
              <w:top w:val="nil"/>
              <w:left w:val="nil"/>
              <w:bottom w:val="single" w:sz="4" w:space="0" w:color="auto"/>
              <w:right w:val="single" w:sz="4" w:space="0" w:color="auto"/>
            </w:tcBorders>
            <w:shd w:val="clear" w:color="auto" w:fill="auto"/>
            <w:noWrap/>
            <w:vAlign w:val="center"/>
            <w:hideMark/>
          </w:tcPr>
          <w:p w14:paraId="263590A8" w14:textId="77777777" w:rsidR="00D730A6" w:rsidRPr="00C81954" w:rsidRDefault="00D730A6" w:rsidP="00FA2358">
            <w:pPr>
              <w:pStyle w:val="afffffffa"/>
            </w:pPr>
            <w:r w:rsidRPr="00C81954">
              <w:t>5,35</w:t>
            </w:r>
          </w:p>
        </w:tc>
      </w:tr>
      <w:tr w:rsidR="00D730A6" w:rsidRPr="00C81954" w14:paraId="4A7F62BB"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16942DF5" w14:textId="77777777" w:rsidR="00D730A6" w:rsidRPr="00C81954" w:rsidRDefault="00D730A6" w:rsidP="00FA2358">
            <w:pPr>
              <w:pStyle w:val="afffffffa"/>
            </w:pPr>
            <w:r w:rsidRPr="00C81954">
              <w:t>Доля котельных, оборудованных приборами учета отпуска тепловой энергии в тепловые сети (от установленной мощности)</w:t>
            </w:r>
          </w:p>
        </w:tc>
        <w:tc>
          <w:tcPr>
            <w:tcW w:w="431" w:type="pct"/>
            <w:tcBorders>
              <w:top w:val="nil"/>
              <w:left w:val="nil"/>
              <w:bottom w:val="single" w:sz="4" w:space="0" w:color="auto"/>
              <w:right w:val="single" w:sz="4" w:space="0" w:color="auto"/>
            </w:tcBorders>
            <w:shd w:val="clear" w:color="auto" w:fill="auto"/>
            <w:vAlign w:val="center"/>
            <w:hideMark/>
          </w:tcPr>
          <w:p w14:paraId="4DB3C354"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0459579E"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728303AA"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27308499"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0B5BB488"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58297BCE" w14:textId="77777777" w:rsidR="00D730A6" w:rsidRPr="00C81954" w:rsidRDefault="00D730A6" w:rsidP="00FA2358">
            <w:pPr>
              <w:pStyle w:val="afffffffa"/>
            </w:pPr>
            <w:r w:rsidRPr="00C81954">
              <w:t>0</w:t>
            </w:r>
          </w:p>
        </w:tc>
      </w:tr>
      <w:tr w:rsidR="00D730A6" w:rsidRPr="00C81954" w14:paraId="7DD6B1B7"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13FB720F" w14:textId="77777777" w:rsidR="00D730A6" w:rsidRPr="00C81954" w:rsidRDefault="00D730A6" w:rsidP="00FA2358">
            <w:pPr>
              <w:pStyle w:val="afffffffa"/>
            </w:pPr>
            <w:r w:rsidRPr="00C81954">
              <w:t>Доля котельных, оборудованных приборами учета отпуска тепловой энергии в тепловые сети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30535FEC"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0993BC9A"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03B70796"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1FAABC58"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74082DF1"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78D77CAB" w14:textId="77777777" w:rsidR="00D730A6" w:rsidRPr="00C81954" w:rsidRDefault="00D730A6" w:rsidP="00FA2358">
            <w:pPr>
              <w:pStyle w:val="afffffffa"/>
            </w:pPr>
            <w:r w:rsidRPr="00C81954">
              <w:t>0</w:t>
            </w:r>
          </w:p>
        </w:tc>
      </w:tr>
      <w:tr w:rsidR="00D730A6" w:rsidRPr="00C81954" w14:paraId="49933B4B"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306CB497" w14:textId="77777777" w:rsidR="00D730A6" w:rsidRPr="00C81954" w:rsidRDefault="00D730A6" w:rsidP="00FA2358">
            <w:pPr>
              <w:pStyle w:val="afffffffa"/>
            </w:pPr>
            <w:r w:rsidRPr="00C81954">
              <w:t>Доля котельных, оборудованных устройствами водоподготовки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5558C91D"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4A284995"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069BB020"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1DC06AAF"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79C971BF"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401D92BD" w14:textId="77777777" w:rsidR="00D730A6" w:rsidRPr="00C81954" w:rsidRDefault="00D730A6" w:rsidP="00FA2358">
            <w:pPr>
              <w:pStyle w:val="afffffffa"/>
            </w:pPr>
            <w:r w:rsidRPr="00C81954">
              <w:t>0</w:t>
            </w:r>
          </w:p>
        </w:tc>
      </w:tr>
      <w:tr w:rsidR="00D730A6" w:rsidRPr="00C81954" w14:paraId="73557DFC"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305695E5" w14:textId="77777777" w:rsidR="00D730A6" w:rsidRPr="00C81954" w:rsidRDefault="00D730A6" w:rsidP="00FA2358">
            <w:pPr>
              <w:pStyle w:val="afffffffa"/>
            </w:pPr>
            <w:r w:rsidRPr="00C81954">
              <w:lastRenderedPageBreak/>
              <w:t>Доля автоматизированных котельных без обслуживающего персонала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04C15061"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07355915"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24A724D1"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3B3C2384"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0D2B64A2"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54C060FC" w14:textId="77777777" w:rsidR="00D730A6" w:rsidRPr="00C81954" w:rsidRDefault="00D730A6" w:rsidP="00FA2358">
            <w:pPr>
              <w:pStyle w:val="afffffffa"/>
            </w:pPr>
            <w:r w:rsidRPr="00C81954">
              <w:t>0</w:t>
            </w:r>
          </w:p>
        </w:tc>
      </w:tr>
      <w:tr w:rsidR="00D730A6" w:rsidRPr="00C81954" w14:paraId="76A3D551"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31CF0F9A" w14:textId="77777777" w:rsidR="00D730A6" w:rsidRPr="00C81954" w:rsidRDefault="00D730A6" w:rsidP="00FA2358">
            <w:pPr>
              <w:pStyle w:val="afffffffa"/>
            </w:pPr>
            <w:r w:rsidRPr="00C81954">
              <w:t>Доля автоматизированных котельных без обслуживающего персонала с УТМ меньше/равной 10 Гкал/ч</w:t>
            </w:r>
          </w:p>
        </w:tc>
        <w:tc>
          <w:tcPr>
            <w:tcW w:w="431" w:type="pct"/>
            <w:tcBorders>
              <w:top w:val="nil"/>
              <w:left w:val="nil"/>
              <w:bottom w:val="single" w:sz="4" w:space="0" w:color="auto"/>
              <w:right w:val="single" w:sz="4" w:space="0" w:color="auto"/>
            </w:tcBorders>
            <w:shd w:val="clear" w:color="auto" w:fill="auto"/>
            <w:vAlign w:val="center"/>
            <w:hideMark/>
          </w:tcPr>
          <w:p w14:paraId="6F9665E0"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77CF47E5"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66061067"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11B03522"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2FF31A8A"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1C4DFB06" w14:textId="77777777" w:rsidR="00D730A6" w:rsidRPr="00C81954" w:rsidRDefault="00D730A6" w:rsidP="00FA2358">
            <w:pPr>
              <w:pStyle w:val="afffffffa"/>
            </w:pPr>
            <w:r w:rsidRPr="00C81954">
              <w:t>0</w:t>
            </w:r>
          </w:p>
        </w:tc>
      </w:tr>
      <w:tr w:rsidR="00D730A6" w:rsidRPr="00C81954" w14:paraId="672A2A11"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063B70DA" w14:textId="77777777" w:rsidR="00D730A6" w:rsidRPr="00C81954" w:rsidRDefault="00D730A6" w:rsidP="00FA2358">
            <w:pPr>
              <w:pStyle w:val="afffffffa"/>
            </w:pPr>
            <w:r w:rsidRPr="00C81954">
              <w:t>Общая частота прекращений теплоснабжения от котельных</w:t>
            </w:r>
          </w:p>
        </w:tc>
        <w:tc>
          <w:tcPr>
            <w:tcW w:w="431" w:type="pct"/>
            <w:tcBorders>
              <w:top w:val="nil"/>
              <w:left w:val="nil"/>
              <w:bottom w:val="single" w:sz="4" w:space="0" w:color="auto"/>
              <w:right w:val="single" w:sz="4" w:space="0" w:color="auto"/>
            </w:tcBorders>
            <w:shd w:val="clear" w:color="auto" w:fill="auto"/>
            <w:vAlign w:val="center"/>
            <w:hideMark/>
          </w:tcPr>
          <w:p w14:paraId="31650861" w14:textId="77777777" w:rsidR="00D730A6" w:rsidRPr="00C81954" w:rsidRDefault="00D730A6" w:rsidP="00FA2358">
            <w:pPr>
              <w:pStyle w:val="afffffffa"/>
            </w:pPr>
            <w:r w:rsidRPr="00C81954">
              <w:t>1/год</w:t>
            </w:r>
          </w:p>
        </w:tc>
        <w:tc>
          <w:tcPr>
            <w:tcW w:w="394" w:type="pct"/>
            <w:tcBorders>
              <w:top w:val="nil"/>
              <w:left w:val="nil"/>
              <w:bottom w:val="single" w:sz="4" w:space="0" w:color="auto"/>
              <w:right w:val="single" w:sz="4" w:space="0" w:color="auto"/>
            </w:tcBorders>
            <w:shd w:val="clear" w:color="auto" w:fill="auto"/>
            <w:noWrap/>
            <w:vAlign w:val="center"/>
            <w:hideMark/>
          </w:tcPr>
          <w:p w14:paraId="0BFF3906"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593B4F1B"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535693ED"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3B75D220"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320AE619" w14:textId="77777777" w:rsidR="00D730A6" w:rsidRPr="00C81954" w:rsidRDefault="00D730A6" w:rsidP="00FA2358">
            <w:pPr>
              <w:pStyle w:val="afffffffa"/>
            </w:pPr>
            <w:r w:rsidRPr="00C81954">
              <w:t>0</w:t>
            </w:r>
          </w:p>
        </w:tc>
      </w:tr>
      <w:tr w:rsidR="00D730A6" w:rsidRPr="00C81954" w14:paraId="7EFA62A1"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579CB7F9" w14:textId="77777777" w:rsidR="00D730A6" w:rsidRPr="00C81954" w:rsidRDefault="00D730A6" w:rsidP="00FA2358">
            <w:pPr>
              <w:pStyle w:val="afffffffa"/>
            </w:pPr>
            <w:r w:rsidRPr="00C81954">
              <w:t>Средняя продолжительность прекращения теплоснабжения от котельных</w:t>
            </w:r>
          </w:p>
        </w:tc>
        <w:tc>
          <w:tcPr>
            <w:tcW w:w="431" w:type="pct"/>
            <w:tcBorders>
              <w:top w:val="nil"/>
              <w:left w:val="nil"/>
              <w:bottom w:val="single" w:sz="4" w:space="0" w:color="auto"/>
              <w:right w:val="single" w:sz="4" w:space="0" w:color="auto"/>
            </w:tcBorders>
            <w:shd w:val="clear" w:color="auto" w:fill="auto"/>
            <w:vAlign w:val="center"/>
            <w:hideMark/>
          </w:tcPr>
          <w:p w14:paraId="324AB794" w14:textId="77777777" w:rsidR="00D730A6" w:rsidRPr="00C81954" w:rsidRDefault="00D730A6" w:rsidP="00FA2358">
            <w:pPr>
              <w:pStyle w:val="afffffffa"/>
            </w:pPr>
            <w:r w:rsidRPr="00C81954">
              <w:t>час</w:t>
            </w:r>
          </w:p>
        </w:tc>
        <w:tc>
          <w:tcPr>
            <w:tcW w:w="394" w:type="pct"/>
            <w:tcBorders>
              <w:top w:val="nil"/>
              <w:left w:val="nil"/>
              <w:bottom w:val="single" w:sz="4" w:space="0" w:color="auto"/>
              <w:right w:val="single" w:sz="4" w:space="0" w:color="auto"/>
            </w:tcBorders>
            <w:shd w:val="clear" w:color="auto" w:fill="auto"/>
            <w:noWrap/>
            <w:vAlign w:val="center"/>
            <w:hideMark/>
          </w:tcPr>
          <w:p w14:paraId="777186B9"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594A5EDE"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152647A3"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7896FBA6"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5340FB6D" w14:textId="77777777" w:rsidR="00D730A6" w:rsidRPr="00C81954" w:rsidRDefault="00D730A6" w:rsidP="00FA2358">
            <w:pPr>
              <w:pStyle w:val="afffffffa"/>
            </w:pPr>
            <w:r w:rsidRPr="00C81954">
              <w:t>0</w:t>
            </w:r>
          </w:p>
        </w:tc>
      </w:tr>
      <w:tr w:rsidR="00D730A6" w:rsidRPr="00C81954" w14:paraId="389A6DDA"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66A6B91D" w14:textId="77777777" w:rsidR="00D730A6" w:rsidRPr="00C81954" w:rsidRDefault="00D730A6" w:rsidP="00FA2358">
            <w:pPr>
              <w:pStyle w:val="afffffffa"/>
            </w:pPr>
            <w:r w:rsidRPr="00C81954">
              <w:t>Средний недоотпуск тепловой энергии в тепловые сети на единицу прекращения теплоснабжения</w:t>
            </w:r>
          </w:p>
        </w:tc>
        <w:tc>
          <w:tcPr>
            <w:tcW w:w="431" w:type="pct"/>
            <w:tcBorders>
              <w:top w:val="nil"/>
              <w:left w:val="nil"/>
              <w:bottom w:val="single" w:sz="4" w:space="0" w:color="auto"/>
              <w:right w:val="single" w:sz="4" w:space="0" w:color="auto"/>
            </w:tcBorders>
            <w:shd w:val="clear" w:color="auto" w:fill="auto"/>
            <w:vAlign w:val="center"/>
            <w:hideMark/>
          </w:tcPr>
          <w:p w14:paraId="25188CD7" w14:textId="77777777" w:rsidR="00D730A6" w:rsidRPr="00C81954" w:rsidRDefault="00D730A6" w:rsidP="00FA2358">
            <w:pPr>
              <w:pStyle w:val="afffffffa"/>
            </w:pPr>
            <w:r w:rsidRPr="00C81954">
              <w:t>тыс. Гкал</w:t>
            </w:r>
          </w:p>
        </w:tc>
        <w:tc>
          <w:tcPr>
            <w:tcW w:w="394" w:type="pct"/>
            <w:tcBorders>
              <w:top w:val="nil"/>
              <w:left w:val="nil"/>
              <w:bottom w:val="single" w:sz="4" w:space="0" w:color="auto"/>
              <w:right w:val="single" w:sz="4" w:space="0" w:color="auto"/>
            </w:tcBorders>
            <w:shd w:val="clear" w:color="auto" w:fill="auto"/>
            <w:noWrap/>
            <w:vAlign w:val="center"/>
            <w:hideMark/>
          </w:tcPr>
          <w:p w14:paraId="39DFDEE2"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5C766894"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4596E5DC"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48FCF892"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2BD8D61A" w14:textId="77777777" w:rsidR="00D730A6" w:rsidRPr="00C81954" w:rsidRDefault="00D730A6" w:rsidP="00FA2358">
            <w:pPr>
              <w:pStyle w:val="afffffffa"/>
            </w:pPr>
            <w:r w:rsidRPr="00C81954">
              <w:t>0</w:t>
            </w:r>
          </w:p>
        </w:tc>
      </w:tr>
      <w:tr w:rsidR="00345E9D" w:rsidRPr="00C81954" w14:paraId="38CAEBB8"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177505D6" w14:textId="77777777" w:rsidR="00345E9D" w:rsidRPr="00C81954" w:rsidRDefault="00345E9D" w:rsidP="00FA2358">
            <w:pPr>
              <w:pStyle w:val="afffffffa"/>
            </w:pPr>
            <w:r w:rsidRPr="00C81954">
              <w:t>Вид резервного топлива</w:t>
            </w:r>
          </w:p>
        </w:tc>
        <w:tc>
          <w:tcPr>
            <w:tcW w:w="431" w:type="pct"/>
            <w:tcBorders>
              <w:top w:val="nil"/>
              <w:left w:val="nil"/>
              <w:bottom w:val="single" w:sz="4" w:space="0" w:color="auto"/>
              <w:right w:val="single" w:sz="4" w:space="0" w:color="auto"/>
            </w:tcBorders>
            <w:shd w:val="clear" w:color="auto" w:fill="auto"/>
            <w:vAlign w:val="center"/>
            <w:hideMark/>
          </w:tcPr>
          <w:p w14:paraId="7F6D9AB6" w14:textId="77777777" w:rsidR="00345E9D" w:rsidRPr="00C81954" w:rsidRDefault="00345E9D"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2AD52C42" w14:textId="4D090903" w:rsidR="00345E9D" w:rsidRPr="00C81954" w:rsidRDefault="00345E9D"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4F0FA86E" w14:textId="3C8CD0E6" w:rsidR="00345E9D" w:rsidRPr="00C81954" w:rsidRDefault="00345E9D"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26BD769A" w14:textId="6F6E1135" w:rsidR="00345E9D" w:rsidRPr="00C81954" w:rsidRDefault="00345E9D"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4D7BC856" w14:textId="57E44175" w:rsidR="00345E9D" w:rsidRPr="00C81954" w:rsidRDefault="00345E9D"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20C175A5" w14:textId="35DBFAF5" w:rsidR="00345E9D" w:rsidRPr="00C81954" w:rsidRDefault="00345E9D" w:rsidP="00FA2358">
            <w:pPr>
              <w:pStyle w:val="afffffffa"/>
            </w:pPr>
            <w:r w:rsidRPr="00C81954">
              <w:t>-</w:t>
            </w:r>
          </w:p>
        </w:tc>
      </w:tr>
      <w:tr w:rsidR="00345E9D" w:rsidRPr="00C81954" w14:paraId="49F7B889"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5BC1D533" w14:textId="77777777" w:rsidR="00345E9D" w:rsidRPr="00C81954" w:rsidRDefault="00345E9D" w:rsidP="00FA2358">
            <w:pPr>
              <w:pStyle w:val="afffffffa"/>
            </w:pPr>
            <w:r w:rsidRPr="00C81954">
              <w:t>Расход резервного топлива</w:t>
            </w:r>
          </w:p>
        </w:tc>
        <w:tc>
          <w:tcPr>
            <w:tcW w:w="431" w:type="pct"/>
            <w:tcBorders>
              <w:top w:val="nil"/>
              <w:left w:val="nil"/>
              <w:bottom w:val="single" w:sz="4" w:space="0" w:color="auto"/>
              <w:right w:val="single" w:sz="4" w:space="0" w:color="auto"/>
            </w:tcBorders>
            <w:shd w:val="clear" w:color="auto" w:fill="auto"/>
            <w:vAlign w:val="center"/>
            <w:hideMark/>
          </w:tcPr>
          <w:p w14:paraId="361CD9D3" w14:textId="77777777" w:rsidR="00345E9D" w:rsidRPr="00C81954" w:rsidRDefault="00345E9D" w:rsidP="00FA2358">
            <w:pPr>
              <w:pStyle w:val="afffffffa"/>
            </w:pPr>
            <w:r w:rsidRPr="00C81954">
              <w:t>т.у.т</w:t>
            </w:r>
          </w:p>
        </w:tc>
        <w:tc>
          <w:tcPr>
            <w:tcW w:w="394" w:type="pct"/>
            <w:tcBorders>
              <w:top w:val="nil"/>
              <w:left w:val="nil"/>
              <w:bottom w:val="single" w:sz="4" w:space="0" w:color="auto"/>
              <w:right w:val="single" w:sz="4" w:space="0" w:color="auto"/>
            </w:tcBorders>
            <w:shd w:val="clear" w:color="auto" w:fill="auto"/>
            <w:noWrap/>
            <w:vAlign w:val="center"/>
            <w:hideMark/>
          </w:tcPr>
          <w:p w14:paraId="0BDD3465" w14:textId="4893F76A" w:rsidR="00345E9D" w:rsidRPr="00C81954" w:rsidRDefault="00345E9D"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402FB7C5" w14:textId="312CB478" w:rsidR="00345E9D" w:rsidRPr="00C81954" w:rsidRDefault="00345E9D"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01A9D96F" w14:textId="77F90414" w:rsidR="00345E9D" w:rsidRPr="00C81954" w:rsidRDefault="00345E9D"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6C073B22" w14:textId="7FAF646F" w:rsidR="00345E9D" w:rsidRPr="00C81954" w:rsidRDefault="00345E9D"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6C746FF3" w14:textId="0FA3E0F6" w:rsidR="00345E9D" w:rsidRPr="00C81954" w:rsidRDefault="00345E9D" w:rsidP="00FA2358">
            <w:pPr>
              <w:pStyle w:val="afffffffa"/>
            </w:pPr>
            <w:r w:rsidRPr="00C81954">
              <w:t>-</w:t>
            </w:r>
          </w:p>
        </w:tc>
      </w:tr>
      <w:tr w:rsidR="00D730A6" w:rsidRPr="00C81954" w14:paraId="27DCB489" w14:textId="77777777" w:rsidTr="00D730A6">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3F6F31F7" w14:textId="77777777" w:rsidR="00D730A6" w:rsidRPr="00C81954" w:rsidRDefault="00D730A6" w:rsidP="00FA2358">
            <w:pPr>
              <w:pStyle w:val="afffffffa"/>
            </w:pPr>
            <w:r w:rsidRPr="00C81954">
              <w:t>Котельная «Брагино»</w:t>
            </w:r>
          </w:p>
        </w:tc>
      </w:tr>
      <w:tr w:rsidR="00D730A6" w:rsidRPr="00C81954" w14:paraId="59665498"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5906C382" w14:textId="77777777" w:rsidR="00D730A6" w:rsidRPr="00C81954" w:rsidRDefault="00D730A6" w:rsidP="00FA2358">
            <w:pPr>
              <w:pStyle w:val="afffffffa"/>
            </w:pPr>
            <w:r w:rsidRPr="00C81954">
              <w:t>Средневзвешенный срок службы котлоагрегатов котельной</w:t>
            </w:r>
          </w:p>
        </w:tc>
        <w:tc>
          <w:tcPr>
            <w:tcW w:w="431" w:type="pct"/>
            <w:tcBorders>
              <w:top w:val="nil"/>
              <w:left w:val="nil"/>
              <w:bottom w:val="single" w:sz="4" w:space="0" w:color="auto"/>
              <w:right w:val="single" w:sz="4" w:space="0" w:color="auto"/>
            </w:tcBorders>
            <w:shd w:val="clear" w:color="auto" w:fill="auto"/>
            <w:vAlign w:val="center"/>
            <w:hideMark/>
          </w:tcPr>
          <w:p w14:paraId="738746F6" w14:textId="77777777" w:rsidR="00D730A6" w:rsidRPr="00C81954" w:rsidRDefault="00D730A6" w:rsidP="00FA2358">
            <w:pPr>
              <w:pStyle w:val="afffffffa"/>
            </w:pPr>
            <w:r w:rsidRPr="00C81954">
              <w:t>лет</w:t>
            </w:r>
          </w:p>
        </w:tc>
        <w:tc>
          <w:tcPr>
            <w:tcW w:w="394" w:type="pct"/>
            <w:tcBorders>
              <w:top w:val="nil"/>
              <w:left w:val="nil"/>
              <w:bottom w:val="single" w:sz="4" w:space="0" w:color="auto"/>
              <w:right w:val="single" w:sz="4" w:space="0" w:color="auto"/>
            </w:tcBorders>
            <w:shd w:val="clear" w:color="auto" w:fill="auto"/>
            <w:noWrap/>
            <w:vAlign w:val="center"/>
            <w:hideMark/>
          </w:tcPr>
          <w:p w14:paraId="27BA4B6C" w14:textId="77777777" w:rsidR="00D730A6" w:rsidRPr="00C81954" w:rsidRDefault="00D730A6" w:rsidP="00FA2358">
            <w:pPr>
              <w:pStyle w:val="afffffffa"/>
            </w:pPr>
            <w:r w:rsidRPr="00C81954">
              <w:t>19</w:t>
            </w:r>
          </w:p>
        </w:tc>
        <w:tc>
          <w:tcPr>
            <w:tcW w:w="394" w:type="pct"/>
            <w:tcBorders>
              <w:top w:val="nil"/>
              <w:left w:val="nil"/>
              <w:bottom w:val="single" w:sz="4" w:space="0" w:color="auto"/>
              <w:right w:val="single" w:sz="4" w:space="0" w:color="auto"/>
            </w:tcBorders>
            <w:shd w:val="clear" w:color="auto" w:fill="auto"/>
            <w:noWrap/>
            <w:vAlign w:val="center"/>
            <w:hideMark/>
          </w:tcPr>
          <w:p w14:paraId="30EC320C" w14:textId="77777777" w:rsidR="00D730A6" w:rsidRPr="00C81954" w:rsidRDefault="00D730A6" w:rsidP="00FA2358">
            <w:pPr>
              <w:pStyle w:val="afffffffa"/>
            </w:pPr>
            <w:r w:rsidRPr="00C81954">
              <w:t>20</w:t>
            </w:r>
          </w:p>
        </w:tc>
        <w:tc>
          <w:tcPr>
            <w:tcW w:w="434" w:type="pct"/>
            <w:tcBorders>
              <w:top w:val="nil"/>
              <w:left w:val="nil"/>
              <w:bottom w:val="single" w:sz="4" w:space="0" w:color="auto"/>
              <w:right w:val="single" w:sz="4" w:space="0" w:color="auto"/>
            </w:tcBorders>
            <w:shd w:val="clear" w:color="auto" w:fill="auto"/>
            <w:noWrap/>
            <w:vAlign w:val="center"/>
            <w:hideMark/>
          </w:tcPr>
          <w:p w14:paraId="7048B898" w14:textId="77777777" w:rsidR="00D730A6" w:rsidRPr="00C81954" w:rsidRDefault="00D730A6" w:rsidP="00FA2358">
            <w:pPr>
              <w:pStyle w:val="afffffffa"/>
            </w:pPr>
            <w:r w:rsidRPr="00C81954">
              <w:t>21</w:t>
            </w:r>
          </w:p>
        </w:tc>
        <w:tc>
          <w:tcPr>
            <w:tcW w:w="405" w:type="pct"/>
            <w:tcBorders>
              <w:top w:val="nil"/>
              <w:left w:val="nil"/>
              <w:bottom w:val="single" w:sz="4" w:space="0" w:color="auto"/>
              <w:right w:val="single" w:sz="4" w:space="0" w:color="auto"/>
            </w:tcBorders>
            <w:shd w:val="clear" w:color="auto" w:fill="auto"/>
            <w:noWrap/>
            <w:vAlign w:val="center"/>
            <w:hideMark/>
          </w:tcPr>
          <w:p w14:paraId="30DE8EF0" w14:textId="77777777" w:rsidR="00D730A6" w:rsidRPr="00C81954" w:rsidRDefault="00D730A6" w:rsidP="00FA2358">
            <w:pPr>
              <w:pStyle w:val="afffffffa"/>
            </w:pPr>
            <w:r w:rsidRPr="00C81954">
              <w:t>22</w:t>
            </w:r>
          </w:p>
        </w:tc>
        <w:tc>
          <w:tcPr>
            <w:tcW w:w="407" w:type="pct"/>
            <w:tcBorders>
              <w:top w:val="nil"/>
              <w:left w:val="nil"/>
              <w:bottom w:val="single" w:sz="4" w:space="0" w:color="auto"/>
              <w:right w:val="single" w:sz="4" w:space="0" w:color="auto"/>
            </w:tcBorders>
            <w:shd w:val="clear" w:color="auto" w:fill="auto"/>
            <w:noWrap/>
            <w:vAlign w:val="center"/>
            <w:hideMark/>
          </w:tcPr>
          <w:p w14:paraId="651E606E" w14:textId="77777777" w:rsidR="00D730A6" w:rsidRPr="00C81954" w:rsidRDefault="00D730A6" w:rsidP="00FA2358">
            <w:pPr>
              <w:pStyle w:val="afffffffa"/>
            </w:pPr>
            <w:r w:rsidRPr="00C81954">
              <w:t>23</w:t>
            </w:r>
          </w:p>
        </w:tc>
      </w:tr>
      <w:tr w:rsidR="00D730A6" w:rsidRPr="00C81954" w14:paraId="09218143"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45C835FE" w14:textId="77777777" w:rsidR="00D730A6" w:rsidRPr="00C81954" w:rsidRDefault="00D730A6" w:rsidP="00FA2358">
            <w:pPr>
              <w:pStyle w:val="afffffffa"/>
            </w:pPr>
            <w:r w:rsidRPr="00C81954">
              <w:t>Удельный расход условного топлива на выработку тепловой энергии</w:t>
            </w:r>
          </w:p>
        </w:tc>
        <w:tc>
          <w:tcPr>
            <w:tcW w:w="431" w:type="pct"/>
            <w:tcBorders>
              <w:top w:val="nil"/>
              <w:left w:val="nil"/>
              <w:bottom w:val="single" w:sz="4" w:space="0" w:color="auto"/>
              <w:right w:val="single" w:sz="4" w:space="0" w:color="auto"/>
            </w:tcBorders>
            <w:shd w:val="clear" w:color="auto" w:fill="auto"/>
            <w:vAlign w:val="center"/>
            <w:hideMark/>
          </w:tcPr>
          <w:p w14:paraId="2CCC24E5" w14:textId="77777777" w:rsidR="00D730A6" w:rsidRPr="00C81954" w:rsidRDefault="00D730A6" w:rsidP="00FA2358">
            <w:pPr>
              <w:pStyle w:val="afffffffa"/>
            </w:pPr>
            <w:r w:rsidRPr="00C81954">
              <w:t>кг/Гкал</w:t>
            </w:r>
          </w:p>
        </w:tc>
        <w:tc>
          <w:tcPr>
            <w:tcW w:w="394" w:type="pct"/>
            <w:tcBorders>
              <w:top w:val="nil"/>
              <w:left w:val="nil"/>
              <w:bottom w:val="single" w:sz="4" w:space="0" w:color="auto"/>
              <w:right w:val="single" w:sz="4" w:space="0" w:color="auto"/>
            </w:tcBorders>
            <w:shd w:val="clear" w:color="auto" w:fill="auto"/>
            <w:noWrap/>
            <w:vAlign w:val="center"/>
            <w:hideMark/>
          </w:tcPr>
          <w:p w14:paraId="2EB033F1" w14:textId="77777777" w:rsidR="00D730A6" w:rsidRPr="00C81954" w:rsidRDefault="00D730A6" w:rsidP="00FA2358">
            <w:pPr>
              <w:pStyle w:val="afffffffa"/>
            </w:pPr>
            <w:r w:rsidRPr="00C81954">
              <w:t>183,28</w:t>
            </w:r>
          </w:p>
        </w:tc>
        <w:tc>
          <w:tcPr>
            <w:tcW w:w="394" w:type="pct"/>
            <w:tcBorders>
              <w:top w:val="nil"/>
              <w:left w:val="nil"/>
              <w:bottom w:val="single" w:sz="4" w:space="0" w:color="auto"/>
              <w:right w:val="single" w:sz="4" w:space="0" w:color="auto"/>
            </w:tcBorders>
            <w:shd w:val="clear" w:color="auto" w:fill="auto"/>
            <w:noWrap/>
            <w:vAlign w:val="center"/>
            <w:hideMark/>
          </w:tcPr>
          <w:p w14:paraId="38C57AB8" w14:textId="77777777" w:rsidR="00D730A6" w:rsidRPr="00C81954" w:rsidRDefault="00D730A6" w:rsidP="00FA2358">
            <w:pPr>
              <w:pStyle w:val="afffffffa"/>
            </w:pPr>
            <w:r w:rsidRPr="00C81954">
              <w:t>183,28</w:t>
            </w:r>
          </w:p>
        </w:tc>
        <w:tc>
          <w:tcPr>
            <w:tcW w:w="434" w:type="pct"/>
            <w:tcBorders>
              <w:top w:val="nil"/>
              <w:left w:val="nil"/>
              <w:bottom w:val="single" w:sz="4" w:space="0" w:color="auto"/>
              <w:right w:val="single" w:sz="4" w:space="0" w:color="auto"/>
            </w:tcBorders>
            <w:shd w:val="clear" w:color="auto" w:fill="auto"/>
            <w:noWrap/>
            <w:vAlign w:val="center"/>
            <w:hideMark/>
          </w:tcPr>
          <w:p w14:paraId="0B01BA57" w14:textId="77777777" w:rsidR="00D730A6" w:rsidRPr="00C81954" w:rsidRDefault="00D730A6" w:rsidP="00FA2358">
            <w:pPr>
              <w:pStyle w:val="afffffffa"/>
            </w:pPr>
            <w:r w:rsidRPr="00C81954">
              <w:t>183,28</w:t>
            </w:r>
          </w:p>
        </w:tc>
        <w:tc>
          <w:tcPr>
            <w:tcW w:w="405" w:type="pct"/>
            <w:tcBorders>
              <w:top w:val="nil"/>
              <w:left w:val="nil"/>
              <w:bottom w:val="single" w:sz="4" w:space="0" w:color="auto"/>
              <w:right w:val="single" w:sz="4" w:space="0" w:color="auto"/>
            </w:tcBorders>
            <w:shd w:val="clear" w:color="auto" w:fill="auto"/>
            <w:noWrap/>
            <w:vAlign w:val="center"/>
            <w:hideMark/>
          </w:tcPr>
          <w:p w14:paraId="5C5658BF" w14:textId="77777777" w:rsidR="00D730A6" w:rsidRPr="00C81954" w:rsidRDefault="00D730A6" w:rsidP="00FA2358">
            <w:pPr>
              <w:pStyle w:val="afffffffa"/>
            </w:pPr>
            <w:r w:rsidRPr="00C81954">
              <w:t>183,28</w:t>
            </w:r>
          </w:p>
        </w:tc>
        <w:tc>
          <w:tcPr>
            <w:tcW w:w="407" w:type="pct"/>
            <w:tcBorders>
              <w:top w:val="nil"/>
              <w:left w:val="nil"/>
              <w:bottom w:val="single" w:sz="4" w:space="0" w:color="auto"/>
              <w:right w:val="single" w:sz="4" w:space="0" w:color="auto"/>
            </w:tcBorders>
            <w:shd w:val="clear" w:color="auto" w:fill="auto"/>
            <w:noWrap/>
            <w:vAlign w:val="center"/>
            <w:hideMark/>
          </w:tcPr>
          <w:p w14:paraId="7797799D" w14:textId="77777777" w:rsidR="00D730A6" w:rsidRPr="00C81954" w:rsidRDefault="00D730A6" w:rsidP="00FA2358">
            <w:pPr>
              <w:pStyle w:val="afffffffa"/>
            </w:pPr>
            <w:r w:rsidRPr="00C81954">
              <w:t>183,28</w:t>
            </w:r>
          </w:p>
        </w:tc>
      </w:tr>
      <w:tr w:rsidR="00D730A6" w:rsidRPr="00C81954" w14:paraId="7E32B474"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65689951" w14:textId="77777777" w:rsidR="00D730A6" w:rsidRPr="00C81954" w:rsidRDefault="00D730A6" w:rsidP="00FA2358">
            <w:pPr>
              <w:pStyle w:val="afffffffa"/>
            </w:pPr>
            <w:r w:rsidRPr="00C81954">
              <w:t>Собственные нужды</w:t>
            </w:r>
          </w:p>
        </w:tc>
        <w:tc>
          <w:tcPr>
            <w:tcW w:w="431" w:type="pct"/>
            <w:tcBorders>
              <w:top w:val="nil"/>
              <w:left w:val="nil"/>
              <w:bottom w:val="single" w:sz="4" w:space="0" w:color="auto"/>
              <w:right w:val="single" w:sz="4" w:space="0" w:color="auto"/>
            </w:tcBorders>
            <w:shd w:val="clear" w:color="auto" w:fill="auto"/>
            <w:vAlign w:val="center"/>
            <w:hideMark/>
          </w:tcPr>
          <w:p w14:paraId="78CE982E"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28B12229" w14:textId="77777777" w:rsidR="00D730A6" w:rsidRPr="00C81954" w:rsidRDefault="00D730A6" w:rsidP="00FA2358">
            <w:pPr>
              <w:pStyle w:val="afffffffa"/>
            </w:pPr>
            <w:r w:rsidRPr="00C81954">
              <w:t>5,88</w:t>
            </w:r>
          </w:p>
        </w:tc>
        <w:tc>
          <w:tcPr>
            <w:tcW w:w="394" w:type="pct"/>
            <w:tcBorders>
              <w:top w:val="nil"/>
              <w:left w:val="nil"/>
              <w:bottom w:val="single" w:sz="4" w:space="0" w:color="auto"/>
              <w:right w:val="single" w:sz="4" w:space="0" w:color="auto"/>
            </w:tcBorders>
            <w:shd w:val="clear" w:color="auto" w:fill="auto"/>
            <w:noWrap/>
            <w:vAlign w:val="center"/>
            <w:hideMark/>
          </w:tcPr>
          <w:p w14:paraId="2E7845B4" w14:textId="77777777" w:rsidR="00D730A6" w:rsidRPr="00C81954" w:rsidRDefault="00D730A6" w:rsidP="00FA2358">
            <w:pPr>
              <w:pStyle w:val="afffffffa"/>
            </w:pPr>
            <w:r w:rsidRPr="00C81954">
              <w:t>5,88</w:t>
            </w:r>
          </w:p>
        </w:tc>
        <w:tc>
          <w:tcPr>
            <w:tcW w:w="434" w:type="pct"/>
            <w:tcBorders>
              <w:top w:val="nil"/>
              <w:left w:val="nil"/>
              <w:bottom w:val="single" w:sz="4" w:space="0" w:color="auto"/>
              <w:right w:val="single" w:sz="4" w:space="0" w:color="auto"/>
            </w:tcBorders>
            <w:shd w:val="clear" w:color="auto" w:fill="auto"/>
            <w:noWrap/>
            <w:vAlign w:val="center"/>
            <w:hideMark/>
          </w:tcPr>
          <w:p w14:paraId="5716D6D1" w14:textId="77777777" w:rsidR="00D730A6" w:rsidRPr="00C81954" w:rsidRDefault="00D730A6" w:rsidP="00FA2358">
            <w:pPr>
              <w:pStyle w:val="afffffffa"/>
            </w:pPr>
            <w:r w:rsidRPr="00C81954">
              <w:t>5,88</w:t>
            </w:r>
          </w:p>
        </w:tc>
        <w:tc>
          <w:tcPr>
            <w:tcW w:w="405" w:type="pct"/>
            <w:tcBorders>
              <w:top w:val="nil"/>
              <w:left w:val="nil"/>
              <w:bottom w:val="single" w:sz="4" w:space="0" w:color="auto"/>
              <w:right w:val="single" w:sz="4" w:space="0" w:color="auto"/>
            </w:tcBorders>
            <w:shd w:val="clear" w:color="auto" w:fill="auto"/>
            <w:noWrap/>
            <w:vAlign w:val="center"/>
            <w:hideMark/>
          </w:tcPr>
          <w:p w14:paraId="223BF442" w14:textId="77777777" w:rsidR="00D730A6" w:rsidRPr="00C81954" w:rsidRDefault="00D730A6" w:rsidP="00FA2358">
            <w:pPr>
              <w:pStyle w:val="afffffffa"/>
            </w:pPr>
            <w:r w:rsidRPr="00C81954">
              <w:t>5,88</w:t>
            </w:r>
          </w:p>
        </w:tc>
        <w:tc>
          <w:tcPr>
            <w:tcW w:w="407" w:type="pct"/>
            <w:tcBorders>
              <w:top w:val="nil"/>
              <w:left w:val="nil"/>
              <w:bottom w:val="single" w:sz="4" w:space="0" w:color="auto"/>
              <w:right w:val="single" w:sz="4" w:space="0" w:color="auto"/>
            </w:tcBorders>
            <w:shd w:val="clear" w:color="auto" w:fill="auto"/>
            <w:noWrap/>
            <w:vAlign w:val="center"/>
            <w:hideMark/>
          </w:tcPr>
          <w:p w14:paraId="711643C4" w14:textId="77777777" w:rsidR="00D730A6" w:rsidRPr="00C81954" w:rsidRDefault="00D730A6" w:rsidP="00FA2358">
            <w:pPr>
              <w:pStyle w:val="afffffffa"/>
            </w:pPr>
            <w:r w:rsidRPr="00C81954">
              <w:t>5,88</w:t>
            </w:r>
          </w:p>
        </w:tc>
      </w:tr>
      <w:tr w:rsidR="00D730A6" w:rsidRPr="00C81954" w14:paraId="2D2054D0"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A41C8E3" w14:textId="77777777" w:rsidR="00D730A6" w:rsidRPr="00C81954" w:rsidRDefault="00D730A6" w:rsidP="00FA2358">
            <w:pPr>
              <w:pStyle w:val="afffffffa"/>
            </w:pPr>
            <w:r w:rsidRPr="00C81954">
              <w:t>Удельный расход условного топлива на отпуск тепловой энергии</w:t>
            </w:r>
          </w:p>
        </w:tc>
        <w:tc>
          <w:tcPr>
            <w:tcW w:w="431" w:type="pct"/>
            <w:tcBorders>
              <w:top w:val="nil"/>
              <w:left w:val="nil"/>
              <w:bottom w:val="single" w:sz="4" w:space="0" w:color="auto"/>
              <w:right w:val="single" w:sz="4" w:space="0" w:color="auto"/>
            </w:tcBorders>
            <w:shd w:val="clear" w:color="auto" w:fill="auto"/>
            <w:vAlign w:val="center"/>
            <w:hideMark/>
          </w:tcPr>
          <w:p w14:paraId="48C4AB51" w14:textId="77777777" w:rsidR="00D730A6" w:rsidRPr="00C81954" w:rsidRDefault="00D730A6" w:rsidP="00FA2358">
            <w:pPr>
              <w:pStyle w:val="afffffffa"/>
            </w:pPr>
            <w:r w:rsidRPr="00C81954">
              <w:t>кг/Гкал</w:t>
            </w:r>
          </w:p>
        </w:tc>
        <w:tc>
          <w:tcPr>
            <w:tcW w:w="394" w:type="pct"/>
            <w:tcBorders>
              <w:top w:val="nil"/>
              <w:left w:val="nil"/>
              <w:bottom w:val="single" w:sz="4" w:space="0" w:color="auto"/>
              <w:right w:val="single" w:sz="4" w:space="0" w:color="auto"/>
            </w:tcBorders>
            <w:shd w:val="clear" w:color="auto" w:fill="auto"/>
            <w:noWrap/>
            <w:vAlign w:val="center"/>
            <w:hideMark/>
          </w:tcPr>
          <w:p w14:paraId="3BED3032" w14:textId="77777777" w:rsidR="00D730A6" w:rsidRPr="00C81954" w:rsidRDefault="00D730A6" w:rsidP="00FA2358">
            <w:pPr>
              <w:pStyle w:val="afffffffa"/>
            </w:pPr>
            <w:r w:rsidRPr="00C81954">
              <w:t>194,72</w:t>
            </w:r>
          </w:p>
        </w:tc>
        <w:tc>
          <w:tcPr>
            <w:tcW w:w="394" w:type="pct"/>
            <w:tcBorders>
              <w:top w:val="nil"/>
              <w:left w:val="nil"/>
              <w:bottom w:val="single" w:sz="4" w:space="0" w:color="auto"/>
              <w:right w:val="single" w:sz="4" w:space="0" w:color="auto"/>
            </w:tcBorders>
            <w:shd w:val="clear" w:color="auto" w:fill="auto"/>
            <w:noWrap/>
            <w:vAlign w:val="center"/>
            <w:hideMark/>
          </w:tcPr>
          <w:p w14:paraId="155ECBFA" w14:textId="77777777" w:rsidR="00D730A6" w:rsidRPr="00C81954" w:rsidRDefault="00D730A6" w:rsidP="00FA2358">
            <w:pPr>
              <w:pStyle w:val="afffffffa"/>
            </w:pPr>
            <w:r w:rsidRPr="00C81954">
              <w:t>194,72</w:t>
            </w:r>
          </w:p>
        </w:tc>
        <w:tc>
          <w:tcPr>
            <w:tcW w:w="434" w:type="pct"/>
            <w:tcBorders>
              <w:top w:val="nil"/>
              <w:left w:val="nil"/>
              <w:bottom w:val="single" w:sz="4" w:space="0" w:color="auto"/>
              <w:right w:val="single" w:sz="4" w:space="0" w:color="auto"/>
            </w:tcBorders>
            <w:shd w:val="clear" w:color="auto" w:fill="auto"/>
            <w:noWrap/>
            <w:vAlign w:val="center"/>
            <w:hideMark/>
          </w:tcPr>
          <w:p w14:paraId="70C3F92E" w14:textId="77777777" w:rsidR="00D730A6" w:rsidRPr="00C81954" w:rsidRDefault="00D730A6" w:rsidP="00FA2358">
            <w:pPr>
              <w:pStyle w:val="afffffffa"/>
            </w:pPr>
            <w:r w:rsidRPr="00C81954">
              <w:t>194,72</w:t>
            </w:r>
          </w:p>
        </w:tc>
        <w:tc>
          <w:tcPr>
            <w:tcW w:w="405" w:type="pct"/>
            <w:tcBorders>
              <w:top w:val="nil"/>
              <w:left w:val="nil"/>
              <w:bottom w:val="single" w:sz="4" w:space="0" w:color="auto"/>
              <w:right w:val="single" w:sz="4" w:space="0" w:color="auto"/>
            </w:tcBorders>
            <w:shd w:val="clear" w:color="auto" w:fill="auto"/>
            <w:noWrap/>
            <w:vAlign w:val="center"/>
            <w:hideMark/>
          </w:tcPr>
          <w:p w14:paraId="293B3EDE" w14:textId="77777777" w:rsidR="00D730A6" w:rsidRPr="00C81954" w:rsidRDefault="00D730A6" w:rsidP="00FA2358">
            <w:pPr>
              <w:pStyle w:val="afffffffa"/>
            </w:pPr>
            <w:r w:rsidRPr="00C81954">
              <w:t>194,72</w:t>
            </w:r>
          </w:p>
        </w:tc>
        <w:tc>
          <w:tcPr>
            <w:tcW w:w="407" w:type="pct"/>
            <w:tcBorders>
              <w:top w:val="nil"/>
              <w:left w:val="nil"/>
              <w:bottom w:val="single" w:sz="4" w:space="0" w:color="auto"/>
              <w:right w:val="single" w:sz="4" w:space="0" w:color="auto"/>
            </w:tcBorders>
            <w:shd w:val="clear" w:color="auto" w:fill="auto"/>
            <w:noWrap/>
            <w:vAlign w:val="center"/>
            <w:hideMark/>
          </w:tcPr>
          <w:p w14:paraId="60E78684" w14:textId="77777777" w:rsidR="00D730A6" w:rsidRPr="00C81954" w:rsidRDefault="00D730A6" w:rsidP="00FA2358">
            <w:pPr>
              <w:pStyle w:val="afffffffa"/>
            </w:pPr>
            <w:r w:rsidRPr="00C81954">
              <w:t>194,72</w:t>
            </w:r>
          </w:p>
        </w:tc>
      </w:tr>
      <w:tr w:rsidR="00D730A6" w:rsidRPr="00C81954" w14:paraId="4C3436EA"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4C6287C1" w14:textId="77777777" w:rsidR="00D730A6" w:rsidRPr="00C81954" w:rsidRDefault="00D730A6" w:rsidP="00FA2358">
            <w:pPr>
              <w:pStyle w:val="afffffffa"/>
            </w:pPr>
            <w:r w:rsidRPr="00C81954">
              <w:t>Удельный расход электроэнергии на отпуск тепловой энергии с коллекторов</w:t>
            </w:r>
          </w:p>
        </w:tc>
        <w:tc>
          <w:tcPr>
            <w:tcW w:w="431" w:type="pct"/>
            <w:tcBorders>
              <w:top w:val="nil"/>
              <w:left w:val="nil"/>
              <w:bottom w:val="single" w:sz="4" w:space="0" w:color="auto"/>
              <w:right w:val="single" w:sz="4" w:space="0" w:color="auto"/>
            </w:tcBorders>
            <w:shd w:val="clear" w:color="auto" w:fill="auto"/>
            <w:vAlign w:val="center"/>
            <w:hideMark/>
          </w:tcPr>
          <w:p w14:paraId="7AFEC8EF" w14:textId="77777777" w:rsidR="00D730A6" w:rsidRPr="00C81954" w:rsidRDefault="00D730A6" w:rsidP="00FA2358">
            <w:pPr>
              <w:pStyle w:val="afffffffa"/>
            </w:pPr>
            <w:r w:rsidRPr="00C81954">
              <w:t>кВт- ч/Гкал</w:t>
            </w:r>
          </w:p>
        </w:tc>
        <w:tc>
          <w:tcPr>
            <w:tcW w:w="394" w:type="pct"/>
            <w:tcBorders>
              <w:top w:val="nil"/>
              <w:left w:val="nil"/>
              <w:bottom w:val="single" w:sz="4" w:space="0" w:color="auto"/>
              <w:right w:val="single" w:sz="4" w:space="0" w:color="auto"/>
            </w:tcBorders>
            <w:shd w:val="clear" w:color="auto" w:fill="auto"/>
            <w:noWrap/>
            <w:vAlign w:val="center"/>
            <w:hideMark/>
          </w:tcPr>
          <w:p w14:paraId="1B6F6027"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1AC87E3B"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189F4A8B"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31FB774F"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171CF01D" w14:textId="77777777" w:rsidR="00D730A6" w:rsidRPr="00C81954" w:rsidRDefault="00D730A6" w:rsidP="00FA2358">
            <w:pPr>
              <w:pStyle w:val="afffffffa"/>
            </w:pPr>
            <w:r w:rsidRPr="00C81954">
              <w:t>-</w:t>
            </w:r>
          </w:p>
        </w:tc>
      </w:tr>
      <w:tr w:rsidR="00D730A6" w:rsidRPr="00C81954" w14:paraId="2EE5000F"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0A2B998F" w14:textId="77777777" w:rsidR="00D730A6" w:rsidRPr="00C81954" w:rsidRDefault="00D730A6" w:rsidP="00FA2358">
            <w:pPr>
              <w:pStyle w:val="afffffffa"/>
            </w:pPr>
            <w:r w:rsidRPr="00C81954">
              <w:t>Удельный расход теплоносителя на отпуск тепловой энергии с коллекторов</w:t>
            </w:r>
          </w:p>
        </w:tc>
        <w:tc>
          <w:tcPr>
            <w:tcW w:w="431" w:type="pct"/>
            <w:tcBorders>
              <w:top w:val="nil"/>
              <w:left w:val="nil"/>
              <w:bottom w:val="single" w:sz="4" w:space="0" w:color="auto"/>
              <w:right w:val="single" w:sz="4" w:space="0" w:color="auto"/>
            </w:tcBorders>
            <w:shd w:val="clear" w:color="auto" w:fill="auto"/>
            <w:vAlign w:val="center"/>
            <w:hideMark/>
          </w:tcPr>
          <w:p w14:paraId="45AEC1AA" w14:textId="77777777" w:rsidR="00D730A6" w:rsidRPr="00C81954" w:rsidRDefault="00D730A6" w:rsidP="00FA2358">
            <w:pPr>
              <w:pStyle w:val="afffffffa"/>
            </w:pPr>
            <w:r w:rsidRPr="00C81954">
              <w:t>м</w:t>
            </w:r>
            <w:r w:rsidRPr="00C81954">
              <w:rPr>
                <w:vertAlign w:val="superscript"/>
              </w:rPr>
              <w:t>3</w:t>
            </w:r>
            <w:r w:rsidRPr="00C81954">
              <w:t>/Гкал</w:t>
            </w:r>
          </w:p>
        </w:tc>
        <w:tc>
          <w:tcPr>
            <w:tcW w:w="394" w:type="pct"/>
            <w:tcBorders>
              <w:top w:val="nil"/>
              <w:left w:val="nil"/>
              <w:bottom w:val="single" w:sz="4" w:space="0" w:color="auto"/>
              <w:right w:val="single" w:sz="4" w:space="0" w:color="auto"/>
            </w:tcBorders>
            <w:shd w:val="clear" w:color="auto" w:fill="auto"/>
            <w:noWrap/>
            <w:vAlign w:val="center"/>
            <w:hideMark/>
          </w:tcPr>
          <w:p w14:paraId="5C4871DF"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62454D0E"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17A9F226"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6DBB4A08"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451417E2" w14:textId="77777777" w:rsidR="00D730A6" w:rsidRPr="00C81954" w:rsidRDefault="00D730A6" w:rsidP="00FA2358">
            <w:pPr>
              <w:pStyle w:val="afffffffa"/>
            </w:pPr>
            <w:r w:rsidRPr="00C81954">
              <w:t>-</w:t>
            </w:r>
          </w:p>
        </w:tc>
      </w:tr>
      <w:tr w:rsidR="00D730A6" w:rsidRPr="00C81954" w14:paraId="59FAA4B8"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224019D1" w14:textId="77777777" w:rsidR="00D730A6" w:rsidRPr="00C81954" w:rsidRDefault="00D730A6" w:rsidP="00FA2358">
            <w:pPr>
              <w:pStyle w:val="afffffffa"/>
            </w:pPr>
            <w:r w:rsidRPr="00C81954">
              <w:t>Коэффициент использования установленной тепловой мощности</w:t>
            </w:r>
          </w:p>
        </w:tc>
        <w:tc>
          <w:tcPr>
            <w:tcW w:w="431" w:type="pct"/>
            <w:tcBorders>
              <w:top w:val="nil"/>
              <w:left w:val="nil"/>
              <w:bottom w:val="single" w:sz="4" w:space="0" w:color="auto"/>
              <w:right w:val="single" w:sz="4" w:space="0" w:color="auto"/>
            </w:tcBorders>
            <w:shd w:val="clear" w:color="auto" w:fill="auto"/>
            <w:vAlign w:val="center"/>
            <w:hideMark/>
          </w:tcPr>
          <w:p w14:paraId="102B1CA7"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60F6EF35" w14:textId="77777777" w:rsidR="00D730A6" w:rsidRPr="00C81954" w:rsidRDefault="00D730A6" w:rsidP="00FA2358">
            <w:pPr>
              <w:pStyle w:val="afffffffa"/>
            </w:pPr>
            <w:r w:rsidRPr="00C81954">
              <w:t>6,12</w:t>
            </w:r>
          </w:p>
        </w:tc>
        <w:tc>
          <w:tcPr>
            <w:tcW w:w="394" w:type="pct"/>
            <w:tcBorders>
              <w:top w:val="nil"/>
              <w:left w:val="nil"/>
              <w:bottom w:val="single" w:sz="4" w:space="0" w:color="auto"/>
              <w:right w:val="single" w:sz="4" w:space="0" w:color="auto"/>
            </w:tcBorders>
            <w:shd w:val="clear" w:color="auto" w:fill="auto"/>
            <w:noWrap/>
            <w:vAlign w:val="center"/>
            <w:hideMark/>
          </w:tcPr>
          <w:p w14:paraId="7C43BB76" w14:textId="77777777" w:rsidR="00D730A6" w:rsidRPr="00C81954" w:rsidRDefault="00D730A6" w:rsidP="00FA2358">
            <w:pPr>
              <w:pStyle w:val="afffffffa"/>
            </w:pPr>
            <w:r w:rsidRPr="00C81954">
              <w:t>6,12</w:t>
            </w:r>
          </w:p>
        </w:tc>
        <w:tc>
          <w:tcPr>
            <w:tcW w:w="434" w:type="pct"/>
            <w:tcBorders>
              <w:top w:val="nil"/>
              <w:left w:val="nil"/>
              <w:bottom w:val="single" w:sz="4" w:space="0" w:color="auto"/>
              <w:right w:val="single" w:sz="4" w:space="0" w:color="auto"/>
            </w:tcBorders>
            <w:shd w:val="clear" w:color="auto" w:fill="auto"/>
            <w:noWrap/>
            <w:vAlign w:val="center"/>
            <w:hideMark/>
          </w:tcPr>
          <w:p w14:paraId="4D7B9DB2" w14:textId="77777777" w:rsidR="00D730A6" w:rsidRPr="00C81954" w:rsidRDefault="00D730A6" w:rsidP="00FA2358">
            <w:pPr>
              <w:pStyle w:val="afffffffa"/>
            </w:pPr>
            <w:r w:rsidRPr="00C81954">
              <w:t>6,12</w:t>
            </w:r>
          </w:p>
        </w:tc>
        <w:tc>
          <w:tcPr>
            <w:tcW w:w="405" w:type="pct"/>
            <w:tcBorders>
              <w:top w:val="nil"/>
              <w:left w:val="nil"/>
              <w:bottom w:val="single" w:sz="4" w:space="0" w:color="auto"/>
              <w:right w:val="single" w:sz="4" w:space="0" w:color="auto"/>
            </w:tcBorders>
            <w:shd w:val="clear" w:color="auto" w:fill="auto"/>
            <w:noWrap/>
            <w:vAlign w:val="center"/>
            <w:hideMark/>
          </w:tcPr>
          <w:p w14:paraId="1A5D8B03" w14:textId="77777777" w:rsidR="00D730A6" w:rsidRPr="00C81954" w:rsidRDefault="00D730A6" w:rsidP="00FA2358">
            <w:pPr>
              <w:pStyle w:val="afffffffa"/>
            </w:pPr>
            <w:r w:rsidRPr="00C81954">
              <w:t>6,12</w:t>
            </w:r>
          </w:p>
        </w:tc>
        <w:tc>
          <w:tcPr>
            <w:tcW w:w="407" w:type="pct"/>
            <w:tcBorders>
              <w:top w:val="nil"/>
              <w:left w:val="nil"/>
              <w:bottom w:val="single" w:sz="4" w:space="0" w:color="auto"/>
              <w:right w:val="single" w:sz="4" w:space="0" w:color="auto"/>
            </w:tcBorders>
            <w:shd w:val="clear" w:color="auto" w:fill="auto"/>
            <w:noWrap/>
            <w:vAlign w:val="center"/>
            <w:hideMark/>
          </w:tcPr>
          <w:p w14:paraId="11AAA14C" w14:textId="77777777" w:rsidR="00D730A6" w:rsidRPr="00C81954" w:rsidRDefault="00D730A6" w:rsidP="00FA2358">
            <w:pPr>
              <w:pStyle w:val="afffffffa"/>
            </w:pPr>
            <w:r w:rsidRPr="00C81954">
              <w:t>6,12</w:t>
            </w:r>
          </w:p>
        </w:tc>
      </w:tr>
      <w:tr w:rsidR="00D730A6" w:rsidRPr="00C81954" w14:paraId="0030004A"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F8E04F3" w14:textId="77777777" w:rsidR="00D730A6" w:rsidRPr="00C81954" w:rsidRDefault="00D730A6" w:rsidP="00FA2358">
            <w:pPr>
              <w:pStyle w:val="afffffffa"/>
            </w:pPr>
            <w:r w:rsidRPr="00C81954">
              <w:t>Доля котельных, оборудованных приборами учета отпуска тепловой энергии в тепловые сети (от установленной мощности)</w:t>
            </w:r>
          </w:p>
        </w:tc>
        <w:tc>
          <w:tcPr>
            <w:tcW w:w="431" w:type="pct"/>
            <w:tcBorders>
              <w:top w:val="nil"/>
              <w:left w:val="nil"/>
              <w:bottom w:val="single" w:sz="4" w:space="0" w:color="auto"/>
              <w:right w:val="single" w:sz="4" w:space="0" w:color="auto"/>
            </w:tcBorders>
            <w:shd w:val="clear" w:color="auto" w:fill="auto"/>
            <w:vAlign w:val="center"/>
            <w:hideMark/>
          </w:tcPr>
          <w:p w14:paraId="0660E3E1"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4E12DD1E"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44B9B272"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22FFA47F"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445650E3"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3E69E982" w14:textId="77777777" w:rsidR="00D730A6" w:rsidRPr="00C81954" w:rsidRDefault="00D730A6" w:rsidP="00FA2358">
            <w:pPr>
              <w:pStyle w:val="afffffffa"/>
            </w:pPr>
            <w:r w:rsidRPr="00C81954">
              <w:t>0</w:t>
            </w:r>
          </w:p>
        </w:tc>
      </w:tr>
      <w:tr w:rsidR="00D730A6" w:rsidRPr="00C81954" w14:paraId="38EF105F"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4C87C51D" w14:textId="77777777" w:rsidR="00D730A6" w:rsidRPr="00C81954" w:rsidRDefault="00D730A6" w:rsidP="00FA2358">
            <w:pPr>
              <w:pStyle w:val="afffffffa"/>
            </w:pPr>
            <w:r w:rsidRPr="00C81954">
              <w:t>Доля котельных, оборудованных приборами учета отпуска тепловой энергии в тепловые сети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0FA1C627"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4C3B7526"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200A0860"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3BF00EFC"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037BB7A9"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3C418744" w14:textId="77777777" w:rsidR="00D730A6" w:rsidRPr="00C81954" w:rsidRDefault="00D730A6" w:rsidP="00FA2358">
            <w:pPr>
              <w:pStyle w:val="afffffffa"/>
            </w:pPr>
            <w:r w:rsidRPr="00C81954">
              <w:t>0</w:t>
            </w:r>
          </w:p>
        </w:tc>
      </w:tr>
      <w:tr w:rsidR="00D730A6" w:rsidRPr="00C81954" w14:paraId="3B502117"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4653F017" w14:textId="77777777" w:rsidR="00D730A6" w:rsidRPr="00C81954" w:rsidRDefault="00D730A6" w:rsidP="00FA2358">
            <w:pPr>
              <w:pStyle w:val="afffffffa"/>
            </w:pPr>
            <w:r w:rsidRPr="00C81954">
              <w:t>Доля котельных, оборудованных устройствами водоподготовки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1D2E8B8F"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1DACA154"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02B5C5B9"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126EF226"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454C482A"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1A79521F" w14:textId="77777777" w:rsidR="00D730A6" w:rsidRPr="00C81954" w:rsidRDefault="00D730A6" w:rsidP="00FA2358">
            <w:pPr>
              <w:pStyle w:val="afffffffa"/>
            </w:pPr>
            <w:r w:rsidRPr="00C81954">
              <w:t>0</w:t>
            </w:r>
          </w:p>
        </w:tc>
      </w:tr>
      <w:tr w:rsidR="00D730A6" w:rsidRPr="00C81954" w14:paraId="3779613D"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0C12412E" w14:textId="77777777" w:rsidR="00D730A6" w:rsidRPr="00C81954" w:rsidRDefault="00D730A6" w:rsidP="00FA2358">
            <w:pPr>
              <w:pStyle w:val="afffffffa"/>
            </w:pPr>
            <w:r w:rsidRPr="00C81954">
              <w:t>Доля автоматизированных котельных без обслуживающего персонала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335B42AD"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4F19ACD5"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270833E2"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00BB2A0A"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2748794E"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22627D9B" w14:textId="77777777" w:rsidR="00D730A6" w:rsidRPr="00C81954" w:rsidRDefault="00D730A6" w:rsidP="00FA2358">
            <w:pPr>
              <w:pStyle w:val="afffffffa"/>
            </w:pPr>
            <w:r w:rsidRPr="00C81954">
              <w:t>0</w:t>
            </w:r>
          </w:p>
        </w:tc>
      </w:tr>
      <w:tr w:rsidR="00D730A6" w:rsidRPr="00C81954" w14:paraId="3E89C9A1"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46942CA6" w14:textId="77777777" w:rsidR="00D730A6" w:rsidRPr="00C81954" w:rsidRDefault="00D730A6" w:rsidP="00FA2358">
            <w:pPr>
              <w:pStyle w:val="afffffffa"/>
            </w:pPr>
            <w:r w:rsidRPr="00C81954">
              <w:t>Доля автоматизированных котельных без обслуживающего персонала с УТМ меньше/равной 10 Гкал/ч</w:t>
            </w:r>
          </w:p>
        </w:tc>
        <w:tc>
          <w:tcPr>
            <w:tcW w:w="431" w:type="pct"/>
            <w:tcBorders>
              <w:top w:val="nil"/>
              <w:left w:val="nil"/>
              <w:bottom w:val="single" w:sz="4" w:space="0" w:color="auto"/>
              <w:right w:val="single" w:sz="4" w:space="0" w:color="auto"/>
            </w:tcBorders>
            <w:shd w:val="clear" w:color="auto" w:fill="auto"/>
            <w:vAlign w:val="center"/>
            <w:hideMark/>
          </w:tcPr>
          <w:p w14:paraId="3D81C967"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371839E1"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37712ED3"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0C1E3670"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7E1B1BBC"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7103EC36" w14:textId="77777777" w:rsidR="00D730A6" w:rsidRPr="00C81954" w:rsidRDefault="00D730A6" w:rsidP="00FA2358">
            <w:pPr>
              <w:pStyle w:val="afffffffa"/>
            </w:pPr>
            <w:r w:rsidRPr="00C81954">
              <w:t>0</w:t>
            </w:r>
          </w:p>
        </w:tc>
      </w:tr>
      <w:tr w:rsidR="00D730A6" w:rsidRPr="00C81954" w14:paraId="7929C3E9"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470902A0" w14:textId="77777777" w:rsidR="00D730A6" w:rsidRPr="00C81954" w:rsidRDefault="00D730A6" w:rsidP="00FA2358">
            <w:pPr>
              <w:pStyle w:val="afffffffa"/>
            </w:pPr>
            <w:r w:rsidRPr="00C81954">
              <w:t>Общая частота прекращений теплоснабжения от котельных</w:t>
            </w:r>
          </w:p>
        </w:tc>
        <w:tc>
          <w:tcPr>
            <w:tcW w:w="431" w:type="pct"/>
            <w:tcBorders>
              <w:top w:val="nil"/>
              <w:left w:val="nil"/>
              <w:bottom w:val="single" w:sz="4" w:space="0" w:color="auto"/>
              <w:right w:val="single" w:sz="4" w:space="0" w:color="auto"/>
            </w:tcBorders>
            <w:shd w:val="clear" w:color="auto" w:fill="auto"/>
            <w:vAlign w:val="center"/>
            <w:hideMark/>
          </w:tcPr>
          <w:p w14:paraId="3FB6857F" w14:textId="77777777" w:rsidR="00D730A6" w:rsidRPr="00C81954" w:rsidRDefault="00D730A6" w:rsidP="00FA2358">
            <w:pPr>
              <w:pStyle w:val="afffffffa"/>
            </w:pPr>
            <w:r w:rsidRPr="00C81954">
              <w:t>1/год</w:t>
            </w:r>
          </w:p>
        </w:tc>
        <w:tc>
          <w:tcPr>
            <w:tcW w:w="394" w:type="pct"/>
            <w:tcBorders>
              <w:top w:val="nil"/>
              <w:left w:val="nil"/>
              <w:bottom w:val="single" w:sz="4" w:space="0" w:color="auto"/>
              <w:right w:val="single" w:sz="4" w:space="0" w:color="auto"/>
            </w:tcBorders>
            <w:shd w:val="clear" w:color="auto" w:fill="auto"/>
            <w:noWrap/>
            <w:vAlign w:val="center"/>
            <w:hideMark/>
          </w:tcPr>
          <w:p w14:paraId="582C3D04"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342DA12A"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558C9283"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0CDD85A8"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295D3E3F" w14:textId="77777777" w:rsidR="00D730A6" w:rsidRPr="00C81954" w:rsidRDefault="00D730A6" w:rsidP="00FA2358">
            <w:pPr>
              <w:pStyle w:val="afffffffa"/>
            </w:pPr>
            <w:r w:rsidRPr="00C81954">
              <w:t>0</w:t>
            </w:r>
          </w:p>
        </w:tc>
      </w:tr>
      <w:tr w:rsidR="00D730A6" w:rsidRPr="00C81954" w14:paraId="38718A68"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524DB75B" w14:textId="77777777" w:rsidR="00D730A6" w:rsidRPr="00C81954" w:rsidRDefault="00D730A6" w:rsidP="00FA2358">
            <w:pPr>
              <w:pStyle w:val="afffffffa"/>
            </w:pPr>
            <w:r w:rsidRPr="00C81954">
              <w:t>Средняя продолжительность прекращения теплоснабжения от котельных</w:t>
            </w:r>
          </w:p>
        </w:tc>
        <w:tc>
          <w:tcPr>
            <w:tcW w:w="431" w:type="pct"/>
            <w:tcBorders>
              <w:top w:val="nil"/>
              <w:left w:val="nil"/>
              <w:bottom w:val="single" w:sz="4" w:space="0" w:color="auto"/>
              <w:right w:val="single" w:sz="4" w:space="0" w:color="auto"/>
            </w:tcBorders>
            <w:shd w:val="clear" w:color="auto" w:fill="auto"/>
            <w:vAlign w:val="center"/>
            <w:hideMark/>
          </w:tcPr>
          <w:p w14:paraId="0A8005B0" w14:textId="77777777" w:rsidR="00D730A6" w:rsidRPr="00C81954" w:rsidRDefault="00D730A6" w:rsidP="00FA2358">
            <w:pPr>
              <w:pStyle w:val="afffffffa"/>
            </w:pPr>
            <w:r w:rsidRPr="00C81954">
              <w:t>час</w:t>
            </w:r>
          </w:p>
        </w:tc>
        <w:tc>
          <w:tcPr>
            <w:tcW w:w="394" w:type="pct"/>
            <w:tcBorders>
              <w:top w:val="nil"/>
              <w:left w:val="nil"/>
              <w:bottom w:val="single" w:sz="4" w:space="0" w:color="auto"/>
              <w:right w:val="single" w:sz="4" w:space="0" w:color="auto"/>
            </w:tcBorders>
            <w:shd w:val="clear" w:color="auto" w:fill="auto"/>
            <w:noWrap/>
            <w:vAlign w:val="center"/>
            <w:hideMark/>
          </w:tcPr>
          <w:p w14:paraId="6C66EC6E"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43891A58"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7DC46879"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72E8E73C"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6BFBDD9C" w14:textId="77777777" w:rsidR="00D730A6" w:rsidRPr="00C81954" w:rsidRDefault="00D730A6" w:rsidP="00FA2358">
            <w:pPr>
              <w:pStyle w:val="afffffffa"/>
            </w:pPr>
            <w:r w:rsidRPr="00C81954">
              <w:t>0</w:t>
            </w:r>
          </w:p>
        </w:tc>
      </w:tr>
      <w:tr w:rsidR="00D730A6" w:rsidRPr="00C81954" w14:paraId="672EC9F2"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6D77E70" w14:textId="77777777" w:rsidR="00D730A6" w:rsidRPr="00C81954" w:rsidRDefault="00D730A6" w:rsidP="00FA2358">
            <w:pPr>
              <w:pStyle w:val="afffffffa"/>
            </w:pPr>
            <w:r w:rsidRPr="00C81954">
              <w:t>Средний недоотпуск тепловой энергии в тепловые сети на единицу прекращения теплоснабжения</w:t>
            </w:r>
          </w:p>
        </w:tc>
        <w:tc>
          <w:tcPr>
            <w:tcW w:w="431" w:type="pct"/>
            <w:tcBorders>
              <w:top w:val="nil"/>
              <w:left w:val="nil"/>
              <w:bottom w:val="single" w:sz="4" w:space="0" w:color="auto"/>
              <w:right w:val="single" w:sz="4" w:space="0" w:color="auto"/>
            </w:tcBorders>
            <w:shd w:val="clear" w:color="auto" w:fill="auto"/>
            <w:vAlign w:val="center"/>
            <w:hideMark/>
          </w:tcPr>
          <w:p w14:paraId="441A738B" w14:textId="77777777" w:rsidR="00D730A6" w:rsidRPr="00C81954" w:rsidRDefault="00D730A6" w:rsidP="00FA2358">
            <w:pPr>
              <w:pStyle w:val="afffffffa"/>
            </w:pPr>
            <w:r w:rsidRPr="00C81954">
              <w:t>тыс. Гкал</w:t>
            </w:r>
          </w:p>
        </w:tc>
        <w:tc>
          <w:tcPr>
            <w:tcW w:w="394" w:type="pct"/>
            <w:tcBorders>
              <w:top w:val="nil"/>
              <w:left w:val="nil"/>
              <w:bottom w:val="single" w:sz="4" w:space="0" w:color="auto"/>
              <w:right w:val="single" w:sz="4" w:space="0" w:color="auto"/>
            </w:tcBorders>
            <w:shd w:val="clear" w:color="auto" w:fill="auto"/>
            <w:noWrap/>
            <w:vAlign w:val="center"/>
            <w:hideMark/>
          </w:tcPr>
          <w:p w14:paraId="45CF61DB"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3FE9D78A"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08FE9FD4"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2B464190"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414DF7F8" w14:textId="77777777" w:rsidR="00D730A6" w:rsidRPr="00C81954" w:rsidRDefault="00D730A6" w:rsidP="00FA2358">
            <w:pPr>
              <w:pStyle w:val="afffffffa"/>
            </w:pPr>
            <w:r w:rsidRPr="00C81954">
              <w:t>0</w:t>
            </w:r>
          </w:p>
        </w:tc>
      </w:tr>
      <w:tr w:rsidR="00D730A6" w:rsidRPr="00C81954" w14:paraId="12F97504"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0906357D" w14:textId="77777777" w:rsidR="00D730A6" w:rsidRPr="00C81954" w:rsidRDefault="00D730A6" w:rsidP="00FA2358">
            <w:pPr>
              <w:pStyle w:val="afffffffa"/>
            </w:pPr>
            <w:r w:rsidRPr="00C81954">
              <w:t>Вид резервного топлива</w:t>
            </w:r>
          </w:p>
        </w:tc>
        <w:tc>
          <w:tcPr>
            <w:tcW w:w="431" w:type="pct"/>
            <w:tcBorders>
              <w:top w:val="nil"/>
              <w:left w:val="nil"/>
              <w:bottom w:val="single" w:sz="4" w:space="0" w:color="auto"/>
              <w:right w:val="single" w:sz="4" w:space="0" w:color="auto"/>
            </w:tcBorders>
            <w:shd w:val="clear" w:color="auto" w:fill="auto"/>
            <w:vAlign w:val="center"/>
            <w:hideMark/>
          </w:tcPr>
          <w:p w14:paraId="4E3EB774"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5710BC13"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380C0410"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4004A783"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0D9B344B"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1631E3B6" w14:textId="77777777" w:rsidR="00D730A6" w:rsidRPr="00C81954" w:rsidRDefault="00D730A6" w:rsidP="00FA2358">
            <w:pPr>
              <w:pStyle w:val="afffffffa"/>
            </w:pPr>
            <w:r w:rsidRPr="00C81954">
              <w:t>-</w:t>
            </w:r>
          </w:p>
        </w:tc>
      </w:tr>
      <w:tr w:rsidR="00D730A6" w:rsidRPr="00C81954" w14:paraId="7E2BCA16"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070AE144" w14:textId="77777777" w:rsidR="00D730A6" w:rsidRPr="00C81954" w:rsidRDefault="00D730A6" w:rsidP="00FA2358">
            <w:pPr>
              <w:pStyle w:val="afffffffa"/>
            </w:pPr>
            <w:r w:rsidRPr="00C81954">
              <w:t>Расход резервного топлива</w:t>
            </w:r>
          </w:p>
        </w:tc>
        <w:tc>
          <w:tcPr>
            <w:tcW w:w="431" w:type="pct"/>
            <w:tcBorders>
              <w:top w:val="nil"/>
              <w:left w:val="nil"/>
              <w:bottom w:val="single" w:sz="4" w:space="0" w:color="auto"/>
              <w:right w:val="single" w:sz="4" w:space="0" w:color="auto"/>
            </w:tcBorders>
            <w:shd w:val="clear" w:color="auto" w:fill="auto"/>
            <w:vAlign w:val="center"/>
            <w:hideMark/>
          </w:tcPr>
          <w:p w14:paraId="477093C4" w14:textId="77777777" w:rsidR="00D730A6" w:rsidRPr="00C81954" w:rsidRDefault="00D730A6" w:rsidP="00FA2358">
            <w:pPr>
              <w:pStyle w:val="afffffffa"/>
            </w:pPr>
            <w:r w:rsidRPr="00C81954">
              <w:t>т.у.т</w:t>
            </w:r>
          </w:p>
        </w:tc>
        <w:tc>
          <w:tcPr>
            <w:tcW w:w="394" w:type="pct"/>
            <w:tcBorders>
              <w:top w:val="nil"/>
              <w:left w:val="nil"/>
              <w:bottom w:val="single" w:sz="4" w:space="0" w:color="auto"/>
              <w:right w:val="single" w:sz="4" w:space="0" w:color="auto"/>
            </w:tcBorders>
            <w:shd w:val="clear" w:color="auto" w:fill="auto"/>
            <w:noWrap/>
            <w:vAlign w:val="center"/>
            <w:hideMark/>
          </w:tcPr>
          <w:p w14:paraId="44E1AA88"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20580591"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6BDA3D33"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2E6AD034"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52C22C56" w14:textId="77777777" w:rsidR="00D730A6" w:rsidRPr="00C81954" w:rsidRDefault="00D730A6" w:rsidP="00FA2358">
            <w:pPr>
              <w:pStyle w:val="afffffffa"/>
            </w:pPr>
            <w:r w:rsidRPr="00C81954">
              <w:t>-</w:t>
            </w:r>
          </w:p>
        </w:tc>
      </w:tr>
      <w:tr w:rsidR="00D730A6" w:rsidRPr="00C81954" w14:paraId="75E8449D" w14:textId="77777777" w:rsidTr="00D730A6">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70F4AEF1" w14:textId="77777777" w:rsidR="00D730A6" w:rsidRPr="00C81954" w:rsidRDefault="00D730A6" w:rsidP="00FA2358">
            <w:pPr>
              <w:pStyle w:val="afffffffa"/>
            </w:pPr>
            <w:r w:rsidRPr="00C81954">
              <w:t>Котельная «Мясокомбинат»</w:t>
            </w:r>
          </w:p>
        </w:tc>
      </w:tr>
      <w:tr w:rsidR="00D730A6" w:rsidRPr="00C81954" w14:paraId="25C542AB"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6A9D3EFB" w14:textId="77777777" w:rsidR="00D730A6" w:rsidRPr="00C81954" w:rsidRDefault="00D730A6" w:rsidP="00FA2358">
            <w:pPr>
              <w:pStyle w:val="afffffffa"/>
            </w:pPr>
            <w:r w:rsidRPr="00C81954">
              <w:t>Средневзвешенный срок службы котлоагрегатов котельной</w:t>
            </w:r>
          </w:p>
        </w:tc>
        <w:tc>
          <w:tcPr>
            <w:tcW w:w="431" w:type="pct"/>
            <w:tcBorders>
              <w:top w:val="nil"/>
              <w:left w:val="nil"/>
              <w:bottom w:val="single" w:sz="4" w:space="0" w:color="auto"/>
              <w:right w:val="single" w:sz="4" w:space="0" w:color="auto"/>
            </w:tcBorders>
            <w:shd w:val="clear" w:color="auto" w:fill="auto"/>
            <w:vAlign w:val="center"/>
            <w:hideMark/>
          </w:tcPr>
          <w:p w14:paraId="2D861E71" w14:textId="77777777" w:rsidR="00D730A6" w:rsidRPr="00C81954" w:rsidRDefault="00D730A6" w:rsidP="00FA2358">
            <w:pPr>
              <w:pStyle w:val="afffffffa"/>
            </w:pPr>
            <w:r w:rsidRPr="00C81954">
              <w:t>лет</w:t>
            </w:r>
          </w:p>
        </w:tc>
        <w:tc>
          <w:tcPr>
            <w:tcW w:w="394" w:type="pct"/>
            <w:tcBorders>
              <w:top w:val="nil"/>
              <w:left w:val="nil"/>
              <w:bottom w:val="single" w:sz="4" w:space="0" w:color="auto"/>
              <w:right w:val="single" w:sz="4" w:space="0" w:color="auto"/>
            </w:tcBorders>
            <w:shd w:val="clear" w:color="auto" w:fill="auto"/>
            <w:noWrap/>
            <w:vAlign w:val="center"/>
            <w:hideMark/>
          </w:tcPr>
          <w:p w14:paraId="0D4AA72D"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03FC1FD3"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7A5D9726" w14:textId="77777777" w:rsidR="00D730A6" w:rsidRPr="00C81954" w:rsidRDefault="00D730A6" w:rsidP="00FA2358">
            <w:pPr>
              <w:pStyle w:val="afffffffa"/>
            </w:pPr>
            <w:r w:rsidRPr="00C81954">
              <w:t>1</w:t>
            </w:r>
          </w:p>
        </w:tc>
        <w:tc>
          <w:tcPr>
            <w:tcW w:w="405" w:type="pct"/>
            <w:tcBorders>
              <w:top w:val="nil"/>
              <w:left w:val="nil"/>
              <w:bottom w:val="single" w:sz="4" w:space="0" w:color="auto"/>
              <w:right w:val="single" w:sz="4" w:space="0" w:color="auto"/>
            </w:tcBorders>
            <w:shd w:val="clear" w:color="auto" w:fill="auto"/>
            <w:noWrap/>
            <w:vAlign w:val="center"/>
            <w:hideMark/>
          </w:tcPr>
          <w:p w14:paraId="737C812A" w14:textId="77777777" w:rsidR="00D730A6" w:rsidRPr="00C81954" w:rsidRDefault="00D730A6" w:rsidP="00FA2358">
            <w:pPr>
              <w:pStyle w:val="afffffffa"/>
            </w:pPr>
            <w:r w:rsidRPr="00C81954">
              <w:t>2</w:t>
            </w:r>
          </w:p>
        </w:tc>
        <w:tc>
          <w:tcPr>
            <w:tcW w:w="407" w:type="pct"/>
            <w:tcBorders>
              <w:top w:val="nil"/>
              <w:left w:val="nil"/>
              <w:bottom w:val="single" w:sz="4" w:space="0" w:color="auto"/>
              <w:right w:val="single" w:sz="4" w:space="0" w:color="auto"/>
            </w:tcBorders>
            <w:shd w:val="clear" w:color="auto" w:fill="auto"/>
            <w:noWrap/>
            <w:vAlign w:val="center"/>
            <w:hideMark/>
          </w:tcPr>
          <w:p w14:paraId="0A742BE9" w14:textId="77777777" w:rsidR="00D730A6" w:rsidRPr="00C81954" w:rsidRDefault="00D730A6" w:rsidP="00FA2358">
            <w:pPr>
              <w:pStyle w:val="afffffffa"/>
            </w:pPr>
            <w:r w:rsidRPr="00C81954">
              <w:t>3</w:t>
            </w:r>
          </w:p>
        </w:tc>
      </w:tr>
      <w:tr w:rsidR="00D730A6" w:rsidRPr="00C81954" w14:paraId="29961A2A"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1B9B565E" w14:textId="77777777" w:rsidR="00D730A6" w:rsidRPr="00C81954" w:rsidRDefault="00D730A6" w:rsidP="00FA2358">
            <w:pPr>
              <w:pStyle w:val="afffffffa"/>
            </w:pPr>
            <w:r w:rsidRPr="00C81954">
              <w:t>Удельный расход условного топлива на выработку тепловой энергии</w:t>
            </w:r>
          </w:p>
        </w:tc>
        <w:tc>
          <w:tcPr>
            <w:tcW w:w="431" w:type="pct"/>
            <w:tcBorders>
              <w:top w:val="nil"/>
              <w:left w:val="nil"/>
              <w:bottom w:val="single" w:sz="4" w:space="0" w:color="auto"/>
              <w:right w:val="single" w:sz="4" w:space="0" w:color="auto"/>
            </w:tcBorders>
            <w:shd w:val="clear" w:color="auto" w:fill="auto"/>
            <w:vAlign w:val="center"/>
            <w:hideMark/>
          </w:tcPr>
          <w:p w14:paraId="314D0920" w14:textId="77777777" w:rsidR="00D730A6" w:rsidRPr="00C81954" w:rsidRDefault="00D730A6" w:rsidP="00FA2358">
            <w:pPr>
              <w:pStyle w:val="afffffffa"/>
            </w:pPr>
            <w:r w:rsidRPr="00C81954">
              <w:t>кг/Гкал</w:t>
            </w:r>
          </w:p>
        </w:tc>
        <w:tc>
          <w:tcPr>
            <w:tcW w:w="394" w:type="pct"/>
            <w:tcBorders>
              <w:top w:val="nil"/>
              <w:left w:val="nil"/>
              <w:bottom w:val="single" w:sz="4" w:space="0" w:color="auto"/>
              <w:right w:val="single" w:sz="4" w:space="0" w:color="auto"/>
            </w:tcBorders>
            <w:shd w:val="clear" w:color="auto" w:fill="auto"/>
            <w:noWrap/>
            <w:vAlign w:val="center"/>
            <w:hideMark/>
          </w:tcPr>
          <w:p w14:paraId="7363D435"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57D0EF50" w14:textId="77777777" w:rsidR="00D730A6" w:rsidRPr="00C81954" w:rsidRDefault="00D730A6" w:rsidP="00FA2358">
            <w:pPr>
              <w:pStyle w:val="afffffffa"/>
            </w:pPr>
            <w:r w:rsidRPr="00C81954">
              <w:t>175,20</w:t>
            </w:r>
          </w:p>
        </w:tc>
        <w:tc>
          <w:tcPr>
            <w:tcW w:w="434" w:type="pct"/>
            <w:tcBorders>
              <w:top w:val="nil"/>
              <w:left w:val="nil"/>
              <w:bottom w:val="single" w:sz="4" w:space="0" w:color="auto"/>
              <w:right w:val="single" w:sz="4" w:space="0" w:color="auto"/>
            </w:tcBorders>
            <w:shd w:val="clear" w:color="auto" w:fill="auto"/>
            <w:noWrap/>
            <w:vAlign w:val="center"/>
            <w:hideMark/>
          </w:tcPr>
          <w:p w14:paraId="0579A5DC" w14:textId="77777777" w:rsidR="00D730A6" w:rsidRPr="00C81954" w:rsidRDefault="00D730A6" w:rsidP="00FA2358">
            <w:pPr>
              <w:pStyle w:val="afffffffa"/>
            </w:pPr>
            <w:r w:rsidRPr="00C81954">
              <w:t>175,20</w:t>
            </w:r>
          </w:p>
        </w:tc>
        <w:tc>
          <w:tcPr>
            <w:tcW w:w="405" w:type="pct"/>
            <w:tcBorders>
              <w:top w:val="nil"/>
              <w:left w:val="nil"/>
              <w:bottom w:val="single" w:sz="4" w:space="0" w:color="auto"/>
              <w:right w:val="single" w:sz="4" w:space="0" w:color="auto"/>
            </w:tcBorders>
            <w:shd w:val="clear" w:color="auto" w:fill="auto"/>
            <w:noWrap/>
            <w:vAlign w:val="center"/>
            <w:hideMark/>
          </w:tcPr>
          <w:p w14:paraId="26DC9B93" w14:textId="77777777" w:rsidR="00D730A6" w:rsidRPr="00C81954" w:rsidRDefault="00D730A6" w:rsidP="00FA2358">
            <w:pPr>
              <w:pStyle w:val="afffffffa"/>
            </w:pPr>
            <w:r w:rsidRPr="00C81954">
              <w:t>175,20</w:t>
            </w:r>
          </w:p>
        </w:tc>
        <w:tc>
          <w:tcPr>
            <w:tcW w:w="407" w:type="pct"/>
            <w:tcBorders>
              <w:top w:val="nil"/>
              <w:left w:val="nil"/>
              <w:bottom w:val="single" w:sz="4" w:space="0" w:color="auto"/>
              <w:right w:val="single" w:sz="4" w:space="0" w:color="auto"/>
            </w:tcBorders>
            <w:shd w:val="clear" w:color="auto" w:fill="auto"/>
            <w:noWrap/>
            <w:vAlign w:val="center"/>
            <w:hideMark/>
          </w:tcPr>
          <w:p w14:paraId="78492825" w14:textId="77777777" w:rsidR="00D730A6" w:rsidRPr="00C81954" w:rsidRDefault="00D730A6" w:rsidP="00FA2358">
            <w:pPr>
              <w:pStyle w:val="afffffffa"/>
            </w:pPr>
            <w:r w:rsidRPr="00C81954">
              <w:t>175,20</w:t>
            </w:r>
          </w:p>
        </w:tc>
      </w:tr>
      <w:tr w:rsidR="00D730A6" w:rsidRPr="00C81954" w14:paraId="6221B927"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E768782" w14:textId="77777777" w:rsidR="00D730A6" w:rsidRPr="00C81954" w:rsidRDefault="00D730A6" w:rsidP="00FA2358">
            <w:pPr>
              <w:pStyle w:val="afffffffa"/>
            </w:pPr>
            <w:r w:rsidRPr="00C81954">
              <w:t>Собственные нужды</w:t>
            </w:r>
          </w:p>
        </w:tc>
        <w:tc>
          <w:tcPr>
            <w:tcW w:w="431" w:type="pct"/>
            <w:tcBorders>
              <w:top w:val="nil"/>
              <w:left w:val="nil"/>
              <w:bottom w:val="single" w:sz="4" w:space="0" w:color="auto"/>
              <w:right w:val="single" w:sz="4" w:space="0" w:color="auto"/>
            </w:tcBorders>
            <w:shd w:val="clear" w:color="auto" w:fill="auto"/>
            <w:vAlign w:val="center"/>
            <w:hideMark/>
          </w:tcPr>
          <w:p w14:paraId="243986A8"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4DEF9B65"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7C294CA7" w14:textId="77777777" w:rsidR="00D730A6" w:rsidRPr="00C81954" w:rsidRDefault="00D730A6" w:rsidP="00FA2358">
            <w:pPr>
              <w:pStyle w:val="afffffffa"/>
            </w:pPr>
            <w:r w:rsidRPr="00C81954">
              <w:t>0,00</w:t>
            </w:r>
          </w:p>
        </w:tc>
        <w:tc>
          <w:tcPr>
            <w:tcW w:w="434" w:type="pct"/>
            <w:tcBorders>
              <w:top w:val="nil"/>
              <w:left w:val="nil"/>
              <w:bottom w:val="single" w:sz="4" w:space="0" w:color="auto"/>
              <w:right w:val="single" w:sz="4" w:space="0" w:color="auto"/>
            </w:tcBorders>
            <w:shd w:val="clear" w:color="auto" w:fill="auto"/>
            <w:noWrap/>
            <w:vAlign w:val="center"/>
            <w:hideMark/>
          </w:tcPr>
          <w:p w14:paraId="576E9023" w14:textId="77777777" w:rsidR="00D730A6" w:rsidRPr="00C81954" w:rsidRDefault="00D730A6" w:rsidP="00FA2358">
            <w:pPr>
              <w:pStyle w:val="afffffffa"/>
            </w:pPr>
            <w:r w:rsidRPr="00C81954">
              <w:t>0,00</w:t>
            </w:r>
          </w:p>
        </w:tc>
        <w:tc>
          <w:tcPr>
            <w:tcW w:w="405" w:type="pct"/>
            <w:tcBorders>
              <w:top w:val="nil"/>
              <w:left w:val="nil"/>
              <w:bottom w:val="single" w:sz="4" w:space="0" w:color="auto"/>
              <w:right w:val="single" w:sz="4" w:space="0" w:color="auto"/>
            </w:tcBorders>
            <w:shd w:val="clear" w:color="auto" w:fill="auto"/>
            <w:noWrap/>
            <w:vAlign w:val="center"/>
            <w:hideMark/>
          </w:tcPr>
          <w:p w14:paraId="479C7717" w14:textId="77777777" w:rsidR="00D730A6" w:rsidRPr="00C81954" w:rsidRDefault="00D730A6" w:rsidP="00FA2358">
            <w:pPr>
              <w:pStyle w:val="afffffffa"/>
            </w:pPr>
            <w:r w:rsidRPr="00C81954">
              <w:t>0,00</w:t>
            </w:r>
          </w:p>
        </w:tc>
        <w:tc>
          <w:tcPr>
            <w:tcW w:w="407" w:type="pct"/>
            <w:tcBorders>
              <w:top w:val="nil"/>
              <w:left w:val="nil"/>
              <w:bottom w:val="single" w:sz="4" w:space="0" w:color="auto"/>
              <w:right w:val="single" w:sz="4" w:space="0" w:color="auto"/>
            </w:tcBorders>
            <w:shd w:val="clear" w:color="auto" w:fill="auto"/>
            <w:noWrap/>
            <w:vAlign w:val="center"/>
            <w:hideMark/>
          </w:tcPr>
          <w:p w14:paraId="5891882B" w14:textId="77777777" w:rsidR="00D730A6" w:rsidRPr="00C81954" w:rsidRDefault="00D730A6" w:rsidP="00FA2358">
            <w:pPr>
              <w:pStyle w:val="afffffffa"/>
            </w:pPr>
            <w:r w:rsidRPr="00C81954">
              <w:t>0,00</w:t>
            </w:r>
          </w:p>
        </w:tc>
      </w:tr>
      <w:tr w:rsidR="00D730A6" w:rsidRPr="00C81954" w14:paraId="2AF9D099"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42C8FDB6" w14:textId="77777777" w:rsidR="00D730A6" w:rsidRPr="00C81954" w:rsidRDefault="00D730A6" w:rsidP="00FA2358">
            <w:pPr>
              <w:pStyle w:val="afffffffa"/>
            </w:pPr>
            <w:r w:rsidRPr="00C81954">
              <w:t>Удельный расход условного топлива на отпуск тепловой энергии</w:t>
            </w:r>
          </w:p>
        </w:tc>
        <w:tc>
          <w:tcPr>
            <w:tcW w:w="431" w:type="pct"/>
            <w:tcBorders>
              <w:top w:val="nil"/>
              <w:left w:val="nil"/>
              <w:bottom w:val="single" w:sz="4" w:space="0" w:color="auto"/>
              <w:right w:val="single" w:sz="4" w:space="0" w:color="auto"/>
            </w:tcBorders>
            <w:shd w:val="clear" w:color="auto" w:fill="auto"/>
            <w:vAlign w:val="center"/>
            <w:hideMark/>
          </w:tcPr>
          <w:p w14:paraId="33BA0237" w14:textId="77777777" w:rsidR="00D730A6" w:rsidRPr="00C81954" w:rsidRDefault="00D730A6" w:rsidP="00FA2358">
            <w:pPr>
              <w:pStyle w:val="afffffffa"/>
            </w:pPr>
            <w:r w:rsidRPr="00C81954">
              <w:t>кг/Гкал</w:t>
            </w:r>
          </w:p>
        </w:tc>
        <w:tc>
          <w:tcPr>
            <w:tcW w:w="394" w:type="pct"/>
            <w:tcBorders>
              <w:top w:val="nil"/>
              <w:left w:val="nil"/>
              <w:bottom w:val="single" w:sz="4" w:space="0" w:color="auto"/>
              <w:right w:val="single" w:sz="4" w:space="0" w:color="auto"/>
            </w:tcBorders>
            <w:shd w:val="clear" w:color="auto" w:fill="auto"/>
            <w:noWrap/>
            <w:vAlign w:val="center"/>
            <w:hideMark/>
          </w:tcPr>
          <w:p w14:paraId="01F3BC52"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7E8C3C13" w14:textId="77777777" w:rsidR="00D730A6" w:rsidRPr="00C81954" w:rsidRDefault="00D730A6" w:rsidP="00FA2358">
            <w:pPr>
              <w:pStyle w:val="afffffffa"/>
            </w:pPr>
            <w:r w:rsidRPr="00C81954">
              <w:t>173,12</w:t>
            </w:r>
          </w:p>
        </w:tc>
        <w:tc>
          <w:tcPr>
            <w:tcW w:w="434" w:type="pct"/>
            <w:tcBorders>
              <w:top w:val="nil"/>
              <w:left w:val="nil"/>
              <w:bottom w:val="single" w:sz="4" w:space="0" w:color="auto"/>
              <w:right w:val="single" w:sz="4" w:space="0" w:color="auto"/>
            </w:tcBorders>
            <w:shd w:val="clear" w:color="auto" w:fill="auto"/>
            <w:noWrap/>
            <w:vAlign w:val="center"/>
            <w:hideMark/>
          </w:tcPr>
          <w:p w14:paraId="64E99E23" w14:textId="77777777" w:rsidR="00D730A6" w:rsidRPr="00C81954" w:rsidRDefault="00D730A6" w:rsidP="00FA2358">
            <w:pPr>
              <w:pStyle w:val="afffffffa"/>
            </w:pPr>
            <w:r w:rsidRPr="00C81954">
              <w:t>173,12</w:t>
            </w:r>
          </w:p>
        </w:tc>
        <w:tc>
          <w:tcPr>
            <w:tcW w:w="405" w:type="pct"/>
            <w:tcBorders>
              <w:top w:val="nil"/>
              <w:left w:val="nil"/>
              <w:bottom w:val="single" w:sz="4" w:space="0" w:color="auto"/>
              <w:right w:val="single" w:sz="4" w:space="0" w:color="auto"/>
            </w:tcBorders>
            <w:shd w:val="clear" w:color="auto" w:fill="auto"/>
            <w:noWrap/>
            <w:vAlign w:val="center"/>
            <w:hideMark/>
          </w:tcPr>
          <w:p w14:paraId="71649195" w14:textId="77777777" w:rsidR="00D730A6" w:rsidRPr="00C81954" w:rsidRDefault="00D730A6" w:rsidP="00FA2358">
            <w:pPr>
              <w:pStyle w:val="afffffffa"/>
            </w:pPr>
            <w:r w:rsidRPr="00C81954">
              <w:t>173,12</w:t>
            </w:r>
          </w:p>
        </w:tc>
        <w:tc>
          <w:tcPr>
            <w:tcW w:w="407" w:type="pct"/>
            <w:tcBorders>
              <w:top w:val="nil"/>
              <w:left w:val="nil"/>
              <w:bottom w:val="single" w:sz="4" w:space="0" w:color="auto"/>
              <w:right w:val="single" w:sz="4" w:space="0" w:color="auto"/>
            </w:tcBorders>
            <w:shd w:val="clear" w:color="auto" w:fill="auto"/>
            <w:noWrap/>
            <w:vAlign w:val="center"/>
            <w:hideMark/>
          </w:tcPr>
          <w:p w14:paraId="3A31FE69" w14:textId="77777777" w:rsidR="00D730A6" w:rsidRPr="00C81954" w:rsidRDefault="00D730A6" w:rsidP="00FA2358">
            <w:pPr>
              <w:pStyle w:val="afffffffa"/>
            </w:pPr>
            <w:r w:rsidRPr="00C81954">
              <w:t>173,12</w:t>
            </w:r>
          </w:p>
        </w:tc>
      </w:tr>
      <w:tr w:rsidR="00D730A6" w:rsidRPr="00C81954" w14:paraId="2ACB206C"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4CC437E0" w14:textId="77777777" w:rsidR="00D730A6" w:rsidRPr="00C81954" w:rsidRDefault="00D730A6" w:rsidP="00FA2358">
            <w:pPr>
              <w:pStyle w:val="afffffffa"/>
            </w:pPr>
            <w:r w:rsidRPr="00C81954">
              <w:t>Удельный расход электроэнергии на отпуск тепловой энергии с коллекторов</w:t>
            </w:r>
          </w:p>
        </w:tc>
        <w:tc>
          <w:tcPr>
            <w:tcW w:w="431" w:type="pct"/>
            <w:tcBorders>
              <w:top w:val="nil"/>
              <w:left w:val="nil"/>
              <w:bottom w:val="single" w:sz="4" w:space="0" w:color="auto"/>
              <w:right w:val="single" w:sz="4" w:space="0" w:color="auto"/>
            </w:tcBorders>
            <w:shd w:val="clear" w:color="auto" w:fill="auto"/>
            <w:vAlign w:val="center"/>
            <w:hideMark/>
          </w:tcPr>
          <w:p w14:paraId="1EA0725B" w14:textId="77777777" w:rsidR="00D730A6" w:rsidRPr="00C81954" w:rsidRDefault="00D730A6" w:rsidP="00FA2358">
            <w:pPr>
              <w:pStyle w:val="afffffffa"/>
            </w:pPr>
            <w:r w:rsidRPr="00C81954">
              <w:t>кВт- ч/Гкал</w:t>
            </w:r>
          </w:p>
        </w:tc>
        <w:tc>
          <w:tcPr>
            <w:tcW w:w="394" w:type="pct"/>
            <w:tcBorders>
              <w:top w:val="nil"/>
              <w:left w:val="nil"/>
              <w:bottom w:val="single" w:sz="4" w:space="0" w:color="auto"/>
              <w:right w:val="single" w:sz="4" w:space="0" w:color="auto"/>
            </w:tcBorders>
            <w:shd w:val="clear" w:color="auto" w:fill="auto"/>
            <w:noWrap/>
            <w:vAlign w:val="center"/>
            <w:hideMark/>
          </w:tcPr>
          <w:p w14:paraId="0C4FC8B4"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6BD36B58"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28C9F386"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66902C86"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44091082" w14:textId="77777777" w:rsidR="00D730A6" w:rsidRPr="00C81954" w:rsidRDefault="00D730A6" w:rsidP="00FA2358">
            <w:pPr>
              <w:pStyle w:val="afffffffa"/>
            </w:pPr>
            <w:r w:rsidRPr="00C81954">
              <w:t>-</w:t>
            </w:r>
          </w:p>
        </w:tc>
      </w:tr>
      <w:tr w:rsidR="00D730A6" w:rsidRPr="00C81954" w14:paraId="3C0F7EBF"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4DA796DE" w14:textId="77777777" w:rsidR="00D730A6" w:rsidRPr="00C81954" w:rsidRDefault="00D730A6" w:rsidP="00FA2358">
            <w:pPr>
              <w:pStyle w:val="afffffffa"/>
            </w:pPr>
            <w:r w:rsidRPr="00C81954">
              <w:t>Удельный расход теплоносителя на отпуск тепловой энергии с коллекторов</w:t>
            </w:r>
          </w:p>
        </w:tc>
        <w:tc>
          <w:tcPr>
            <w:tcW w:w="431" w:type="pct"/>
            <w:tcBorders>
              <w:top w:val="nil"/>
              <w:left w:val="nil"/>
              <w:bottom w:val="single" w:sz="4" w:space="0" w:color="auto"/>
              <w:right w:val="single" w:sz="4" w:space="0" w:color="auto"/>
            </w:tcBorders>
            <w:shd w:val="clear" w:color="auto" w:fill="auto"/>
            <w:vAlign w:val="center"/>
            <w:hideMark/>
          </w:tcPr>
          <w:p w14:paraId="31538F00" w14:textId="77777777" w:rsidR="00D730A6" w:rsidRPr="00C81954" w:rsidRDefault="00D730A6" w:rsidP="00FA2358">
            <w:pPr>
              <w:pStyle w:val="afffffffa"/>
            </w:pPr>
            <w:r w:rsidRPr="00C81954">
              <w:t>м</w:t>
            </w:r>
            <w:r w:rsidRPr="00C81954">
              <w:rPr>
                <w:vertAlign w:val="superscript"/>
              </w:rPr>
              <w:t>3</w:t>
            </w:r>
            <w:r w:rsidRPr="00C81954">
              <w:t>/Гкал</w:t>
            </w:r>
          </w:p>
        </w:tc>
        <w:tc>
          <w:tcPr>
            <w:tcW w:w="394" w:type="pct"/>
            <w:tcBorders>
              <w:top w:val="nil"/>
              <w:left w:val="nil"/>
              <w:bottom w:val="single" w:sz="4" w:space="0" w:color="auto"/>
              <w:right w:val="single" w:sz="4" w:space="0" w:color="auto"/>
            </w:tcBorders>
            <w:shd w:val="clear" w:color="auto" w:fill="auto"/>
            <w:noWrap/>
            <w:vAlign w:val="center"/>
            <w:hideMark/>
          </w:tcPr>
          <w:p w14:paraId="6DA1D05C"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73C33FB2"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246F8D9F"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6698CD46"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0F07DF55" w14:textId="77777777" w:rsidR="00D730A6" w:rsidRPr="00C81954" w:rsidRDefault="00D730A6" w:rsidP="00FA2358">
            <w:pPr>
              <w:pStyle w:val="afffffffa"/>
            </w:pPr>
            <w:r w:rsidRPr="00C81954">
              <w:t>-</w:t>
            </w:r>
          </w:p>
        </w:tc>
      </w:tr>
      <w:tr w:rsidR="00D730A6" w:rsidRPr="00C81954" w14:paraId="306F5DB5"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397E2813" w14:textId="77777777" w:rsidR="00D730A6" w:rsidRPr="00C81954" w:rsidRDefault="00D730A6" w:rsidP="00FA2358">
            <w:pPr>
              <w:pStyle w:val="afffffffa"/>
            </w:pPr>
            <w:r w:rsidRPr="00C81954">
              <w:lastRenderedPageBreak/>
              <w:t>Коэффициент использования установленной тепловой мощности</w:t>
            </w:r>
          </w:p>
        </w:tc>
        <w:tc>
          <w:tcPr>
            <w:tcW w:w="431" w:type="pct"/>
            <w:tcBorders>
              <w:top w:val="nil"/>
              <w:left w:val="nil"/>
              <w:bottom w:val="single" w:sz="4" w:space="0" w:color="auto"/>
              <w:right w:val="single" w:sz="4" w:space="0" w:color="auto"/>
            </w:tcBorders>
            <w:shd w:val="clear" w:color="auto" w:fill="auto"/>
            <w:vAlign w:val="center"/>
            <w:hideMark/>
          </w:tcPr>
          <w:p w14:paraId="37D42DB4"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61EA3332"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70BAF913" w14:textId="77777777" w:rsidR="00D730A6" w:rsidRPr="00C81954" w:rsidRDefault="00D730A6" w:rsidP="00FA2358">
            <w:pPr>
              <w:pStyle w:val="afffffffa"/>
            </w:pPr>
            <w:r w:rsidRPr="00C81954">
              <w:t>4,38</w:t>
            </w:r>
          </w:p>
        </w:tc>
        <w:tc>
          <w:tcPr>
            <w:tcW w:w="434" w:type="pct"/>
            <w:tcBorders>
              <w:top w:val="nil"/>
              <w:left w:val="nil"/>
              <w:bottom w:val="single" w:sz="4" w:space="0" w:color="auto"/>
              <w:right w:val="single" w:sz="4" w:space="0" w:color="auto"/>
            </w:tcBorders>
            <w:shd w:val="clear" w:color="auto" w:fill="auto"/>
            <w:noWrap/>
            <w:vAlign w:val="center"/>
            <w:hideMark/>
          </w:tcPr>
          <w:p w14:paraId="4FF24E07" w14:textId="77777777" w:rsidR="00D730A6" w:rsidRPr="00C81954" w:rsidRDefault="00D730A6" w:rsidP="00FA2358">
            <w:pPr>
              <w:pStyle w:val="afffffffa"/>
            </w:pPr>
            <w:r w:rsidRPr="00C81954">
              <w:t>4,38</w:t>
            </w:r>
          </w:p>
        </w:tc>
        <w:tc>
          <w:tcPr>
            <w:tcW w:w="405" w:type="pct"/>
            <w:tcBorders>
              <w:top w:val="nil"/>
              <w:left w:val="nil"/>
              <w:bottom w:val="single" w:sz="4" w:space="0" w:color="auto"/>
              <w:right w:val="single" w:sz="4" w:space="0" w:color="auto"/>
            </w:tcBorders>
            <w:shd w:val="clear" w:color="auto" w:fill="auto"/>
            <w:noWrap/>
            <w:vAlign w:val="center"/>
            <w:hideMark/>
          </w:tcPr>
          <w:p w14:paraId="1DA853C3" w14:textId="77777777" w:rsidR="00D730A6" w:rsidRPr="00C81954" w:rsidRDefault="00D730A6" w:rsidP="00FA2358">
            <w:pPr>
              <w:pStyle w:val="afffffffa"/>
            </w:pPr>
            <w:r w:rsidRPr="00C81954">
              <w:t>4,38</w:t>
            </w:r>
          </w:p>
        </w:tc>
        <w:tc>
          <w:tcPr>
            <w:tcW w:w="407" w:type="pct"/>
            <w:tcBorders>
              <w:top w:val="nil"/>
              <w:left w:val="nil"/>
              <w:bottom w:val="single" w:sz="4" w:space="0" w:color="auto"/>
              <w:right w:val="single" w:sz="4" w:space="0" w:color="auto"/>
            </w:tcBorders>
            <w:shd w:val="clear" w:color="auto" w:fill="auto"/>
            <w:noWrap/>
            <w:vAlign w:val="center"/>
            <w:hideMark/>
          </w:tcPr>
          <w:p w14:paraId="5DA224EC" w14:textId="77777777" w:rsidR="00D730A6" w:rsidRPr="00C81954" w:rsidRDefault="00D730A6" w:rsidP="00FA2358">
            <w:pPr>
              <w:pStyle w:val="afffffffa"/>
            </w:pPr>
            <w:r w:rsidRPr="00C81954">
              <w:t>4,38</w:t>
            </w:r>
          </w:p>
        </w:tc>
      </w:tr>
      <w:tr w:rsidR="00D730A6" w:rsidRPr="00C81954" w14:paraId="66B98EF2"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3B6AB8C7" w14:textId="77777777" w:rsidR="00D730A6" w:rsidRPr="00C81954" w:rsidRDefault="00D730A6" w:rsidP="00FA2358">
            <w:pPr>
              <w:pStyle w:val="afffffffa"/>
            </w:pPr>
            <w:r w:rsidRPr="00C81954">
              <w:t>Доля котельных, оборудованных приборами учета отпуска тепловой энергии в тепловые сети (от установленной мощности)</w:t>
            </w:r>
          </w:p>
        </w:tc>
        <w:tc>
          <w:tcPr>
            <w:tcW w:w="431" w:type="pct"/>
            <w:tcBorders>
              <w:top w:val="nil"/>
              <w:left w:val="nil"/>
              <w:bottom w:val="single" w:sz="4" w:space="0" w:color="auto"/>
              <w:right w:val="single" w:sz="4" w:space="0" w:color="auto"/>
            </w:tcBorders>
            <w:shd w:val="clear" w:color="auto" w:fill="auto"/>
            <w:vAlign w:val="center"/>
            <w:hideMark/>
          </w:tcPr>
          <w:p w14:paraId="083F83D6"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07B15E8B"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3A84BE02"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117A1F75"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15157EFC"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74B534DA" w14:textId="77777777" w:rsidR="00D730A6" w:rsidRPr="00C81954" w:rsidRDefault="00D730A6" w:rsidP="00FA2358">
            <w:pPr>
              <w:pStyle w:val="afffffffa"/>
            </w:pPr>
            <w:r w:rsidRPr="00C81954">
              <w:t>0</w:t>
            </w:r>
          </w:p>
        </w:tc>
      </w:tr>
      <w:tr w:rsidR="00D730A6" w:rsidRPr="00C81954" w14:paraId="07144DB6"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7ADCE93" w14:textId="77777777" w:rsidR="00D730A6" w:rsidRPr="00C81954" w:rsidRDefault="00D730A6" w:rsidP="00FA2358">
            <w:pPr>
              <w:pStyle w:val="afffffffa"/>
            </w:pPr>
            <w:r w:rsidRPr="00C81954">
              <w:t>Доля котельных, оборудованных приборами учета отпуска тепловой энергии в тепловые сети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61DAD67C"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23634145"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31CBAEF6"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6E03E45D"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265CAB30"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4C201D63" w14:textId="77777777" w:rsidR="00D730A6" w:rsidRPr="00C81954" w:rsidRDefault="00D730A6" w:rsidP="00FA2358">
            <w:pPr>
              <w:pStyle w:val="afffffffa"/>
            </w:pPr>
            <w:r w:rsidRPr="00C81954">
              <w:t>0</w:t>
            </w:r>
          </w:p>
        </w:tc>
      </w:tr>
      <w:tr w:rsidR="00D730A6" w:rsidRPr="00C81954" w14:paraId="308CBF93"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30F6046D" w14:textId="77777777" w:rsidR="00D730A6" w:rsidRPr="00C81954" w:rsidRDefault="00D730A6" w:rsidP="00FA2358">
            <w:pPr>
              <w:pStyle w:val="afffffffa"/>
            </w:pPr>
            <w:r w:rsidRPr="00C81954">
              <w:t>Доля котельных, оборудованных устройствами водоподготовки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6914A41C"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57E8B032"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14BC48D5"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1642BE9E"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19975F75"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5F35DDD9" w14:textId="77777777" w:rsidR="00D730A6" w:rsidRPr="00C81954" w:rsidRDefault="00D730A6" w:rsidP="00FA2358">
            <w:pPr>
              <w:pStyle w:val="afffffffa"/>
            </w:pPr>
            <w:r w:rsidRPr="00C81954">
              <w:t>0</w:t>
            </w:r>
          </w:p>
        </w:tc>
      </w:tr>
      <w:tr w:rsidR="00D730A6" w:rsidRPr="00C81954" w14:paraId="1E87B11B"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229E39E7" w14:textId="77777777" w:rsidR="00D730A6" w:rsidRPr="00C81954" w:rsidRDefault="00D730A6" w:rsidP="00FA2358">
            <w:pPr>
              <w:pStyle w:val="afffffffa"/>
            </w:pPr>
            <w:r w:rsidRPr="00C81954">
              <w:t>Доля автоматизированных котельных без обслуживающего персонала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2B20220B"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0AC6D2A5"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088BC4D5"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750ADE64"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3D029951"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27C07CFD" w14:textId="77777777" w:rsidR="00D730A6" w:rsidRPr="00C81954" w:rsidRDefault="00D730A6" w:rsidP="00FA2358">
            <w:pPr>
              <w:pStyle w:val="afffffffa"/>
            </w:pPr>
            <w:r w:rsidRPr="00C81954">
              <w:t>0</w:t>
            </w:r>
          </w:p>
        </w:tc>
      </w:tr>
      <w:tr w:rsidR="00D730A6" w:rsidRPr="00C81954" w14:paraId="3AF25329"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56A21F51" w14:textId="77777777" w:rsidR="00D730A6" w:rsidRPr="00C81954" w:rsidRDefault="00D730A6" w:rsidP="00FA2358">
            <w:pPr>
              <w:pStyle w:val="afffffffa"/>
            </w:pPr>
            <w:r w:rsidRPr="00C81954">
              <w:t>Доля автоматизированных котельных без обслуживающего персонала с УТМ меньше/равной 10 Гкал/ч</w:t>
            </w:r>
          </w:p>
        </w:tc>
        <w:tc>
          <w:tcPr>
            <w:tcW w:w="431" w:type="pct"/>
            <w:tcBorders>
              <w:top w:val="nil"/>
              <w:left w:val="nil"/>
              <w:bottom w:val="single" w:sz="4" w:space="0" w:color="auto"/>
              <w:right w:val="single" w:sz="4" w:space="0" w:color="auto"/>
            </w:tcBorders>
            <w:shd w:val="clear" w:color="auto" w:fill="auto"/>
            <w:vAlign w:val="center"/>
            <w:hideMark/>
          </w:tcPr>
          <w:p w14:paraId="24983D58"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7F76276A"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72D31487"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26C7652C"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4A8112A3"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54B4E642" w14:textId="77777777" w:rsidR="00D730A6" w:rsidRPr="00C81954" w:rsidRDefault="00D730A6" w:rsidP="00FA2358">
            <w:pPr>
              <w:pStyle w:val="afffffffa"/>
            </w:pPr>
            <w:r w:rsidRPr="00C81954">
              <w:t>0</w:t>
            </w:r>
          </w:p>
        </w:tc>
      </w:tr>
      <w:tr w:rsidR="00D730A6" w:rsidRPr="00C81954" w14:paraId="370405F6"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D6D15EC" w14:textId="77777777" w:rsidR="00D730A6" w:rsidRPr="00C81954" w:rsidRDefault="00D730A6" w:rsidP="00FA2358">
            <w:pPr>
              <w:pStyle w:val="afffffffa"/>
            </w:pPr>
            <w:r w:rsidRPr="00C81954">
              <w:t>Общая частота прекращений теплоснабжения от котельных</w:t>
            </w:r>
          </w:p>
        </w:tc>
        <w:tc>
          <w:tcPr>
            <w:tcW w:w="431" w:type="pct"/>
            <w:tcBorders>
              <w:top w:val="nil"/>
              <w:left w:val="nil"/>
              <w:bottom w:val="single" w:sz="4" w:space="0" w:color="auto"/>
              <w:right w:val="single" w:sz="4" w:space="0" w:color="auto"/>
            </w:tcBorders>
            <w:shd w:val="clear" w:color="auto" w:fill="auto"/>
            <w:vAlign w:val="center"/>
            <w:hideMark/>
          </w:tcPr>
          <w:p w14:paraId="5CEEEA41" w14:textId="77777777" w:rsidR="00D730A6" w:rsidRPr="00C81954" w:rsidRDefault="00D730A6" w:rsidP="00FA2358">
            <w:pPr>
              <w:pStyle w:val="afffffffa"/>
            </w:pPr>
            <w:r w:rsidRPr="00C81954">
              <w:t>1/год</w:t>
            </w:r>
          </w:p>
        </w:tc>
        <w:tc>
          <w:tcPr>
            <w:tcW w:w="394" w:type="pct"/>
            <w:tcBorders>
              <w:top w:val="nil"/>
              <w:left w:val="nil"/>
              <w:bottom w:val="single" w:sz="4" w:space="0" w:color="auto"/>
              <w:right w:val="single" w:sz="4" w:space="0" w:color="auto"/>
            </w:tcBorders>
            <w:shd w:val="clear" w:color="auto" w:fill="auto"/>
            <w:noWrap/>
            <w:vAlign w:val="center"/>
            <w:hideMark/>
          </w:tcPr>
          <w:p w14:paraId="549DB2A1"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40DA9D5C"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1DD3A838"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5BE91EFE"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1956EE63" w14:textId="77777777" w:rsidR="00D730A6" w:rsidRPr="00C81954" w:rsidRDefault="00D730A6" w:rsidP="00FA2358">
            <w:pPr>
              <w:pStyle w:val="afffffffa"/>
            </w:pPr>
            <w:r w:rsidRPr="00C81954">
              <w:t>0</w:t>
            </w:r>
          </w:p>
        </w:tc>
      </w:tr>
      <w:tr w:rsidR="00D730A6" w:rsidRPr="00C81954" w14:paraId="32897B4F"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30657879" w14:textId="77777777" w:rsidR="00D730A6" w:rsidRPr="00C81954" w:rsidRDefault="00D730A6" w:rsidP="00FA2358">
            <w:pPr>
              <w:pStyle w:val="afffffffa"/>
            </w:pPr>
            <w:r w:rsidRPr="00C81954">
              <w:t>Средняя продолжительность прекращения теплоснабжения от котельных</w:t>
            </w:r>
          </w:p>
        </w:tc>
        <w:tc>
          <w:tcPr>
            <w:tcW w:w="431" w:type="pct"/>
            <w:tcBorders>
              <w:top w:val="nil"/>
              <w:left w:val="nil"/>
              <w:bottom w:val="single" w:sz="4" w:space="0" w:color="auto"/>
              <w:right w:val="single" w:sz="4" w:space="0" w:color="auto"/>
            </w:tcBorders>
            <w:shd w:val="clear" w:color="auto" w:fill="auto"/>
            <w:vAlign w:val="center"/>
            <w:hideMark/>
          </w:tcPr>
          <w:p w14:paraId="3FCB8616" w14:textId="77777777" w:rsidR="00D730A6" w:rsidRPr="00C81954" w:rsidRDefault="00D730A6" w:rsidP="00FA2358">
            <w:pPr>
              <w:pStyle w:val="afffffffa"/>
            </w:pPr>
            <w:r w:rsidRPr="00C81954">
              <w:t>час</w:t>
            </w:r>
          </w:p>
        </w:tc>
        <w:tc>
          <w:tcPr>
            <w:tcW w:w="394" w:type="pct"/>
            <w:tcBorders>
              <w:top w:val="nil"/>
              <w:left w:val="nil"/>
              <w:bottom w:val="single" w:sz="4" w:space="0" w:color="auto"/>
              <w:right w:val="single" w:sz="4" w:space="0" w:color="auto"/>
            </w:tcBorders>
            <w:shd w:val="clear" w:color="auto" w:fill="auto"/>
            <w:noWrap/>
            <w:vAlign w:val="center"/>
            <w:hideMark/>
          </w:tcPr>
          <w:p w14:paraId="7DE3C272"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25A7820E"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263529A1"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608AD775"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497898C4" w14:textId="77777777" w:rsidR="00D730A6" w:rsidRPr="00C81954" w:rsidRDefault="00D730A6" w:rsidP="00FA2358">
            <w:pPr>
              <w:pStyle w:val="afffffffa"/>
            </w:pPr>
            <w:r w:rsidRPr="00C81954">
              <w:t>0</w:t>
            </w:r>
          </w:p>
        </w:tc>
      </w:tr>
      <w:tr w:rsidR="00D730A6" w:rsidRPr="00C81954" w14:paraId="596BDE63"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5F4C52F3" w14:textId="77777777" w:rsidR="00D730A6" w:rsidRPr="00C81954" w:rsidRDefault="00D730A6" w:rsidP="00FA2358">
            <w:pPr>
              <w:pStyle w:val="afffffffa"/>
            </w:pPr>
            <w:r w:rsidRPr="00C81954">
              <w:t>Средний недоотпуск тепловой энергии в тепловые сети на единицу прекращения теплоснабжения</w:t>
            </w:r>
          </w:p>
        </w:tc>
        <w:tc>
          <w:tcPr>
            <w:tcW w:w="431" w:type="pct"/>
            <w:tcBorders>
              <w:top w:val="nil"/>
              <w:left w:val="nil"/>
              <w:bottom w:val="single" w:sz="4" w:space="0" w:color="auto"/>
              <w:right w:val="single" w:sz="4" w:space="0" w:color="auto"/>
            </w:tcBorders>
            <w:shd w:val="clear" w:color="auto" w:fill="auto"/>
            <w:vAlign w:val="center"/>
            <w:hideMark/>
          </w:tcPr>
          <w:p w14:paraId="0E171889" w14:textId="77777777" w:rsidR="00D730A6" w:rsidRPr="00C81954" w:rsidRDefault="00D730A6" w:rsidP="00FA2358">
            <w:pPr>
              <w:pStyle w:val="afffffffa"/>
            </w:pPr>
            <w:r w:rsidRPr="00C81954">
              <w:t>тыс. Гкал</w:t>
            </w:r>
          </w:p>
        </w:tc>
        <w:tc>
          <w:tcPr>
            <w:tcW w:w="394" w:type="pct"/>
            <w:tcBorders>
              <w:top w:val="nil"/>
              <w:left w:val="nil"/>
              <w:bottom w:val="single" w:sz="4" w:space="0" w:color="auto"/>
              <w:right w:val="single" w:sz="4" w:space="0" w:color="auto"/>
            </w:tcBorders>
            <w:shd w:val="clear" w:color="auto" w:fill="auto"/>
            <w:noWrap/>
            <w:vAlign w:val="center"/>
            <w:hideMark/>
          </w:tcPr>
          <w:p w14:paraId="2714F499"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69F8473A"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74D17E5E"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23E9D77C"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5CFC62EC" w14:textId="77777777" w:rsidR="00D730A6" w:rsidRPr="00C81954" w:rsidRDefault="00D730A6" w:rsidP="00FA2358">
            <w:pPr>
              <w:pStyle w:val="afffffffa"/>
            </w:pPr>
            <w:r w:rsidRPr="00C81954">
              <w:t>0</w:t>
            </w:r>
          </w:p>
        </w:tc>
      </w:tr>
      <w:tr w:rsidR="00D730A6" w:rsidRPr="00C81954" w14:paraId="12D6194E"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1A3F4FF6" w14:textId="77777777" w:rsidR="00D730A6" w:rsidRPr="00C81954" w:rsidRDefault="00D730A6" w:rsidP="00FA2358">
            <w:pPr>
              <w:pStyle w:val="afffffffa"/>
            </w:pPr>
            <w:r w:rsidRPr="00C81954">
              <w:t>Вид резервного топлива</w:t>
            </w:r>
          </w:p>
        </w:tc>
        <w:tc>
          <w:tcPr>
            <w:tcW w:w="431" w:type="pct"/>
            <w:tcBorders>
              <w:top w:val="nil"/>
              <w:left w:val="nil"/>
              <w:bottom w:val="single" w:sz="4" w:space="0" w:color="auto"/>
              <w:right w:val="single" w:sz="4" w:space="0" w:color="auto"/>
            </w:tcBorders>
            <w:shd w:val="clear" w:color="auto" w:fill="auto"/>
            <w:vAlign w:val="center"/>
            <w:hideMark/>
          </w:tcPr>
          <w:p w14:paraId="09EB5B99"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2525BE25"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33FC68CF"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754D9F18"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3DDD4A03"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6D6D3D50" w14:textId="77777777" w:rsidR="00D730A6" w:rsidRPr="00C81954" w:rsidRDefault="00D730A6" w:rsidP="00FA2358">
            <w:pPr>
              <w:pStyle w:val="afffffffa"/>
            </w:pPr>
            <w:r w:rsidRPr="00C81954">
              <w:t>-</w:t>
            </w:r>
          </w:p>
        </w:tc>
      </w:tr>
      <w:tr w:rsidR="00D730A6" w:rsidRPr="00C81954" w14:paraId="21B8F02C"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3A9586E6" w14:textId="77777777" w:rsidR="00D730A6" w:rsidRPr="00C81954" w:rsidRDefault="00D730A6" w:rsidP="00FA2358">
            <w:pPr>
              <w:pStyle w:val="afffffffa"/>
            </w:pPr>
            <w:r w:rsidRPr="00C81954">
              <w:t>Расход резервного топлива</w:t>
            </w:r>
          </w:p>
        </w:tc>
        <w:tc>
          <w:tcPr>
            <w:tcW w:w="431" w:type="pct"/>
            <w:tcBorders>
              <w:top w:val="nil"/>
              <w:left w:val="nil"/>
              <w:bottom w:val="single" w:sz="4" w:space="0" w:color="auto"/>
              <w:right w:val="single" w:sz="4" w:space="0" w:color="auto"/>
            </w:tcBorders>
            <w:shd w:val="clear" w:color="auto" w:fill="auto"/>
            <w:vAlign w:val="center"/>
            <w:hideMark/>
          </w:tcPr>
          <w:p w14:paraId="1564FCED" w14:textId="77777777" w:rsidR="00D730A6" w:rsidRPr="00C81954" w:rsidRDefault="00D730A6" w:rsidP="00FA2358">
            <w:pPr>
              <w:pStyle w:val="afffffffa"/>
            </w:pPr>
            <w:r w:rsidRPr="00C81954">
              <w:t>т.у.т</w:t>
            </w:r>
          </w:p>
        </w:tc>
        <w:tc>
          <w:tcPr>
            <w:tcW w:w="394" w:type="pct"/>
            <w:tcBorders>
              <w:top w:val="nil"/>
              <w:left w:val="nil"/>
              <w:bottom w:val="single" w:sz="4" w:space="0" w:color="auto"/>
              <w:right w:val="single" w:sz="4" w:space="0" w:color="auto"/>
            </w:tcBorders>
            <w:shd w:val="clear" w:color="auto" w:fill="auto"/>
            <w:noWrap/>
            <w:vAlign w:val="center"/>
            <w:hideMark/>
          </w:tcPr>
          <w:p w14:paraId="5E47BBA1"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00F5FDC9"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7815C9E1"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76EEAFFA"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3DE1FD23" w14:textId="77777777" w:rsidR="00D730A6" w:rsidRPr="00C81954" w:rsidRDefault="00D730A6" w:rsidP="00FA2358">
            <w:pPr>
              <w:pStyle w:val="afffffffa"/>
            </w:pPr>
            <w:r w:rsidRPr="00C81954">
              <w:t>-</w:t>
            </w:r>
          </w:p>
        </w:tc>
      </w:tr>
      <w:tr w:rsidR="00D730A6" w:rsidRPr="00C81954" w14:paraId="655EA4BB" w14:textId="77777777" w:rsidTr="00D730A6">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4EE29443" w14:textId="77777777" w:rsidR="00D730A6" w:rsidRPr="00C81954" w:rsidRDefault="00D730A6" w:rsidP="00FA2358">
            <w:pPr>
              <w:pStyle w:val="afffffffa"/>
            </w:pPr>
            <w:r w:rsidRPr="00C81954">
              <w:t>АО «Пермский Свинокомплекс»</w:t>
            </w:r>
          </w:p>
        </w:tc>
      </w:tr>
      <w:tr w:rsidR="00D730A6" w:rsidRPr="00C81954" w14:paraId="5EFB8805" w14:textId="77777777" w:rsidTr="00D730A6">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7AE28454" w14:textId="77777777" w:rsidR="00D730A6" w:rsidRPr="00C81954" w:rsidRDefault="00D730A6" w:rsidP="00FA2358">
            <w:pPr>
              <w:pStyle w:val="afffffffa"/>
            </w:pPr>
            <w:r w:rsidRPr="00C81954">
              <w:t>Котельный Цех</w:t>
            </w:r>
          </w:p>
        </w:tc>
      </w:tr>
      <w:tr w:rsidR="00D730A6" w:rsidRPr="00C81954" w14:paraId="580C2428"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29E0B3E" w14:textId="77777777" w:rsidR="00D730A6" w:rsidRPr="00C81954" w:rsidRDefault="00D730A6" w:rsidP="00FA2358">
            <w:pPr>
              <w:pStyle w:val="afffffffa"/>
            </w:pPr>
            <w:r w:rsidRPr="00C81954">
              <w:t>Средневзвешенный срок службы котлоагрегатов котельной</w:t>
            </w:r>
          </w:p>
        </w:tc>
        <w:tc>
          <w:tcPr>
            <w:tcW w:w="431" w:type="pct"/>
            <w:tcBorders>
              <w:top w:val="nil"/>
              <w:left w:val="nil"/>
              <w:bottom w:val="single" w:sz="4" w:space="0" w:color="auto"/>
              <w:right w:val="single" w:sz="4" w:space="0" w:color="auto"/>
            </w:tcBorders>
            <w:shd w:val="clear" w:color="auto" w:fill="auto"/>
            <w:vAlign w:val="center"/>
            <w:hideMark/>
          </w:tcPr>
          <w:p w14:paraId="34224B27" w14:textId="77777777" w:rsidR="00D730A6" w:rsidRPr="00C81954" w:rsidRDefault="00D730A6" w:rsidP="00FA2358">
            <w:pPr>
              <w:pStyle w:val="afffffffa"/>
            </w:pPr>
            <w:r w:rsidRPr="00C81954">
              <w:t>лет</w:t>
            </w:r>
          </w:p>
        </w:tc>
        <w:tc>
          <w:tcPr>
            <w:tcW w:w="394" w:type="pct"/>
            <w:tcBorders>
              <w:top w:val="nil"/>
              <w:left w:val="nil"/>
              <w:bottom w:val="single" w:sz="4" w:space="0" w:color="auto"/>
              <w:right w:val="single" w:sz="4" w:space="0" w:color="auto"/>
            </w:tcBorders>
            <w:shd w:val="clear" w:color="auto" w:fill="auto"/>
            <w:noWrap/>
            <w:vAlign w:val="center"/>
            <w:hideMark/>
          </w:tcPr>
          <w:p w14:paraId="22A9D3F0" w14:textId="77777777" w:rsidR="00D730A6" w:rsidRPr="00C81954" w:rsidRDefault="00D730A6" w:rsidP="00FA2358">
            <w:pPr>
              <w:pStyle w:val="afffffffa"/>
            </w:pPr>
            <w:r w:rsidRPr="00C81954">
              <w:t>39</w:t>
            </w:r>
          </w:p>
        </w:tc>
        <w:tc>
          <w:tcPr>
            <w:tcW w:w="394" w:type="pct"/>
            <w:tcBorders>
              <w:top w:val="nil"/>
              <w:left w:val="nil"/>
              <w:bottom w:val="single" w:sz="4" w:space="0" w:color="auto"/>
              <w:right w:val="single" w:sz="4" w:space="0" w:color="auto"/>
            </w:tcBorders>
            <w:shd w:val="clear" w:color="auto" w:fill="auto"/>
            <w:noWrap/>
            <w:vAlign w:val="center"/>
            <w:hideMark/>
          </w:tcPr>
          <w:p w14:paraId="68345D93" w14:textId="77777777" w:rsidR="00D730A6" w:rsidRPr="00C81954" w:rsidRDefault="00D730A6" w:rsidP="00FA2358">
            <w:pPr>
              <w:pStyle w:val="afffffffa"/>
            </w:pPr>
            <w:r w:rsidRPr="00C81954">
              <w:t>40</w:t>
            </w:r>
          </w:p>
        </w:tc>
        <w:tc>
          <w:tcPr>
            <w:tcW w:w="434" w:type="pct"/>
            <w:tcBorders>
              <w:top w:val="nil"/>
              <w:left w:val="nil"/>
              <w:bottom w:val="single" w:sz="4" w:space="0" w:color="auto"/>
              <w:right w:val="single" w:sz="4" w:space="0" w:color="auto"/>
            </w:tcBorders>
            <w:shd w:val="clear" w:color="auto" w:fill="auto"/>
            <w:noWrap/>
            <w:vAlign w:val="center"/>
            <w:hideMark/>
          </w:tcPr>
          <w:p w14:paraId="3BF6C3DE" w14:textId="77777777" w:rsidR="00D730A6" w:rsidRPr="00C81954" w:rsidRDefault="00D730A6" w:rsidP="00FA2358">
            <w:pPr>
              <w:pStyle w:val="afffffffa"/>
            </w:pPr>
            <w:r w:rsidRPr="00C81954">
              <w:t>41</w:t>
            </w:r>
          </w:p>
        </w:tc>
        <w:tc>
          <w:tcPr>
            <w:tcW w:w="405" w:type="pct"/>
            <w:tcBorders>
              <w:top w:val="nil"/>
              <w:left w:val="nil"/>
              <w:bottom w:val="single" w:sz="4" w:space="0" w:color="auto"/>
              <w:right w:val="single" w:sz="4" w:space="0" w:color="auto"/>
            </w:tcBorders>
            <w:shd w:val="clear" w:color="auto" w:fill="auto"/>
            <w:noWrap/>
            <w:vAlign w:val="center"/>
            <w:hideMark/>
          </w:tcPr>
          <w:p w14:paraId="04C4F1F8" w14:textId="77777777" w:rsidR="00D730A6" w:rsidRPr="00C81954" w:rsidRDefault="00D730A6" w:rsidP="00FA2358">
            <w:pPr>
              <w:pStyle w:val="afffffffa"/>
            </w:pPr>
            <w:r w:rsidRPr="00C81954">
              <w:t>42</w:t>
            </w:r>
          </w:p>
        </w:tc>
        <w:tc>
          <w:tcPr>
            <w:tcW w:w="407" w:type="pct"/>
            <w:tcBorders>
              <w:top w:val="nil"/>
              <w:left w:val="nil"/>
              <w:bottom w:val="single" w:sz="4" w:space="0" w:color="auto"/>
              <w:right w:val="single" w:sz="4" w:space="0" w:color="auto"/>
            </w:tcBorders>
            <w:shd w:val="clear" w:color="auto" w:fill="auto"/>
            <w:noWrap/>
            <w:vAlign w:val="center"/>
            <w:hideMark/>
          </w:tcPr>
          <w:p w14:paraId="1283742A" w14:textId="77777777" w:rsidR="00D730A6" w:rsidRPr="00C81954" w:rsidRDefault="00D730A6" w:rsidP="00FA2358">
            <w:pPr>
              <w:pStyle w:val="afffffffa"/>
            </w:pPr>
            <w:r w:rsidRPr="00C81954">
              <w:t>43</w:t>
            </w:r>
          </w:p>
        </w:tc>
      </w:tr>
      <w:tr w:rsidR="00D730A6" w:rsidRPr="00C81954" w14:paraId="313C5652"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64D3F582" w14:textId="77777777" w:rsidR="00D730A6" w:rsidRPr="00C81954" w:rsidRDefault="00D730A6" w:rsidP="00FA2358">
            <w:pPr>
              <w:pStyle w:val="afffffffa"/>
            </w:pPr>
            <w:r w:rsidRPr="00C81954">
              <w:t>Удельный расход условного топлива на выработку тепловой энергии</w:t>
            </w:r>
          </w:p>
        </w:tc>
        <w:tc>
          <w:tcPr>
            <w:tcW w:w="431" w:type="pct"/>
            <w:tcBorders>
              <w:top w:val="nil"/>
              <w:left w:val="nil"/>
              <w:bottom w:val="single" w:sz="4" w:space="0" w:color="auto"/>
              <w:right w:val="single" w:sz="4" w:space="0" w:color="auto"/>
            </w:tcBorders>
            <w:shd w:val="clear" w:color="auto" w:fill="auto"/>
            <w:vAlign w:val="center"/>
            <w:hideMark/>
          </w:tcPr>
          <w:p w14:paraId="327E7A68" w14:textId="77777777" w:rsidR="00D730A6" w:rsidRPr="00C81954" w:rsidRDefault="00D730A6" w:rsidP="00FA2358">
            <w:pPr>
              <w:pStyle w:val="afffffffa"/>
            </w:pPr>
            <w:r w:rsidRPr="00C81954">
              <w:t>кг/Гкал</w:t>
            </w:r>
          </w:p>
        </w:tc>
        <w:tc>
          <w:tcPr>
            <w:tcW w:w="394" w:type="pct"/>
            <w:tcBorders>
              <w:top w:val="nil"/>
              <w:left w:val="nil"/>
              <w:bottom w:val="single" w:sz="4" w:space="0" w:color="auto"/>
              <w:right w:val="single" w:sz="4" w:space="0" w:color="auto"/>
            </w:tcBorders>
            <w:shd w:val="clear" w:color="auto" w:fill="auto"/>
            <w:noWrap/>
            <w:vAlign w:val="center"/>
            <w:hideMark/>
          </w:tcPr>
          <w:p w14:paraId="392ABD20" w14:textId="77777777" w:rsidR="00D730A6" w:rsidRPr="00C81954" w:rsidRDefault="00D730A6" w:rsidP="00FA2358">
            <w:pPr>
              <w:pStyle w:val="afffffffa"/>
            </w:pPr>
            <w:r w:rsidRPr="00C81954">
              <w:t>165,89</w:t>
            </w:r>
          </w:p>
        </w:tc>
        <w:tc>
          <w:tcPr>
            <w:tcW w:w="394" w:type="pct"/>
            <w:tcBorders>
              <w:top w:val="nil"/>
              <w:left w:val="nil"/>
              <w:bottom w:val="single" w:sz="4" w:space="0" w:color="auto"/>
              <w:right w:val="single" w:sz="4" w:space="0" w:color="auto"/>
            </w:tcBorders>
            <w:shd w:val="clear" w:color="auto" w:fill="auto"/>
            <w:noWrap/>
            <w:vAlign w:val="center"/>
            <w:hideMark/>
          </w:tcPr>
          <w:p w14:paraId="37A64A32" w14:textId="77777777" w:rsidR="00D730A6" w:rsidRPr="00C81954" w:rsidRDefault="00D730A6" w:rsidP="00FA2358">
            <w:pPr>
              <w:pStyle w:val="afffffffa"/>
            </w:pPr>
            <w:r w:rsidRPr="00C81954">
              <w:t>165,89</w:t>
            </w:r>
          </w:p>
        </w:tc>
        <w:tc>
          <w:tcPr>
            <w:tcW w:w="434" w:type="pct"/>
            <w:tcBorders>
              <w:top w:val="nil"/>
              <w:left w:val="nil"/>
              <w:bottom w:val="single" w:sz="4" w:space="0" w:color="auto"/>
              <w:right w:val="single" w:sz="4" w:space="0" w:color="auto"/>
            </w:tcBorders>
            <w:shd w:val="clear" w:color="auto" w:fill="auto"/>
            <w:noWrap/>
            <w:vAlign w:val="center"/>
            <w:hideMark/>
          </w:tcPr>
          <w:p w14:paraId="01792447" w14:textId="77777777" w:rsidR="00D730A6" w:rsidRPr="00C81954" w:rsidRDefault="00D730A6" w:rsidP="00FA2358">
            <w:pPr>
              <w:pStyle w:val="afffffffa"/>
            </w:pPr>
            <w:r w:rsidRPr="00C81954">
              <w:t>165,89</w:t>
            </w:r>
          </w:p>
        </w:tc>
        <w:tc>
          <w:tcPr>
            <w:tcW w:w="405" w:type="pct"/>
            <w:tcBorders>
              <w:top w:val="nil"/>
              <w:left w:val="nil"/>
              <w:bottom w:val="single" w:sz="4" w:space="0" w:color="auto"/>
              <w:right w:val="single" w:sz="4" w:space="0" w:color="auto"/>
            </w:tcBorders>
            <w:shd w:val="clear" w:color="auto" w:fill="auto"/>
            <w:noWrap/>
            <w:vAlign w:val="center"/>
            <w:hideMark/>
          </w:tcPr>
          <w:p w14:paraId="1F716F8B" w14:textId="77777777" w:rsidR="00D730A6" w:rsidRPr="00C81954" w:rsidRDefault="00D730A6" w:rsidP="00FA2358">
            <w:pPr>
              <w:pStyle w:val="afffffffa"/>
            </w:pPr>
            <w:r w:rsidRPr="00C81954">
              <w:t>165,89</w:t>
            </w:r>
          </w:p>
        </w:tc>
        <w:tc>
          <w:tcPr>
            <w:tcW w:w="407" w:type="pct"/>
            <w:tcBorders>
              <w:top w:val="nil"/>
              <w:left w:val="nil"/>
              <w:bottom w:val="single" w:sz="4" w:space="0" w:color="auto"/>
              <w:right w:val="single" w:sz="4" w:space="0" w:color="auto"/>
            </w:tcBorders>
            <w:shd w:val="clear" w:color="auto" w:fill="auto"/>
            <w:noWrap/>
            <w:vAlign w:val="center"/>
            <w:hideMark/>
          </w:tcPr>
          <w:p w14:paraId="5DD0E05E" w14:textId="77777777" w:rsidR="00D730A6" w:rsidRPr="00C81954" w:rsidRDefault="00D730A6" w:rsidP="00FA2358">
            <w:pPr>
              <w:pStyle w:val="afffffffa"/>
            </w:pPr>
            <w:r w:rsidRPr="00C81954">
              <w:t>165,89</w:t>
            </w:r>
          </w:p>
        </w:tc>
      </w:tr>
      <w:tr w:rsidR="00D730A6" w:rsidRPr="00C81954" w14:paraId="27F3D0E7"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2C8539D" w14:textId="77777777" w:rsidR="00D730A6" w:rsidRPr="00C81954" w:rsidRDefault="00D730A6" w:rsidP="00FA2358">
            <w:pPr>
              <w:pStyle w:val="afffffffa"/>
            </w:pPr>
            <w:r w:rsidRPr="00C81954">
              <w:t>Собственные нужды</w:t>
            </w:r>
          </w:p>
        </w:tc>
        <w:tc>
          <w:tcPr>
            <w:tcW w:w="431" w:type="pct"/>
            <w:tcBorders>
              <w:top w:val="nil"/>
              <w:left w:val="nil"/>
              <w:bottom w:val="single" w:sz="4" w:space="0" w:color="auto"/>
              <w:right w:val="single" w:sz="4" w:space="0" w:color="auto"/>
            </w:tcBorders>
            <w:shd w:val="clear" w:color="auto" w:fill="auto"/>
            <w:vAlign w:val="center"/>
            <w:hideMark/>
          </w:tcPr>
          <w:p w14:paraId="0A3CA759"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53ECB7CE" w14:textId="77777777" w:rsidR="00D730A6" w:rsidRPr="00C81954" w:rsidRDefault="00D730A6" w:rsidP="00FA2358">
            <w:pPr>
              <w:pStyle w:val="afffffffa"/>
            </w:pPr>
            <w:r w:rsidRPr="00C81954">
              <w:t>4,18</w:t>
            </w:r>
          </w:p>
        </w:tc>
        <w:tc>
          <w:tcPr>
            <w:tcW w:w="394" w:type="pct"/>
            <w:tcBorders>
              <w:top w:val="nil"/>
              <w:left w:val="nil"/>
              <w:bottom w:val="single" w:sz="4" w:space="0" w:color="auto"/>
              <w:right w:val="single" w:sz="4" w:space="0" w:color="auto"/>
            </w:tcBorders>
            <w:shd w:val="clear" w:color="auto" w:fill="auto"/>
            <w:noWrap/>
            <w:vAlign w:val="center"/>
            <w:hideMark/>
          </w:tcPr>
          <w:p w14:paraId="3B5435B3" w14:textId="77777777" w:rsidR="00D730A6" w:rsidRPr="00C81954" w:rsidRDefault="00D730A6" w:rsidP="00FA2358">
            <w:pPr>
              <w:pStyle w:val="afffffffa"/>
            </w:pPr>
            <w:r w:rsidRPr="00C81954">
              <w:t>4,18</w:t>
            </w:r>
          </w:p>
        </w:tc>
        <w:tc>
          <w:tcPr>
            <w:tcW w:w="434" w:type="pct"/>
            <w:tcBorders>
              <w:top w:val="nil"/>
              <w:left w:val="nil"/>
              <w:bottom w:val="single" w:sz="4" w:space="0" w:color="auto"/>
              <w:right w:val="single" w:sz="4" w:space="0" w:color="auto"/>
            </w:tcBorders>
            <w:shd w:val="clear" w:color="auto" w:fill="auto"/>
            <w:noWrap/>
            <w:vAlign w:val="center"/>
            <w:hideMark/>
          </w:tcPr>
          <w:p w14:paraId="289CE208" w14:textId="77777777" w:rsidR="00D730A6" w:rsidRPr="00C81954" w:rsidRDefault="00D730A6" w:rsidP="00FA2358">
            <w:pPr>
              <w:pStyle w:val="afffffffa"/>
            </w:pPr>
            <w:r w:rsidRPr="00C81954">
              <w:t>4,18</w:t>
            </w:r>
          </w:p>
        </w:tc>
        <w:tc>
          <w:tcPr>
            <w:tcW w:w="405" w:type="pct"/>
            <w:tcBorders>
              <w:top w:val="nil"/>
              <w:left w:val="nil"/>
              <w:bottom w:val="single" w:sz="4" w:space="0" w:color="auto"/>
              <w:right w:val="single" w:sz="4" w:space="0" w:color="auto"/>
            </w:tcBorders>
            <w:shd w:val="clear" w:color="auto" w:fill="auto"/>
            <w:noWrap/>
            <w:vAlign w:val="center"/>
            <w:hideMark/>
          </w:tcPr>
          <w:p w14:paraId="259803C1" w14:textId="77777777" w:rsidR="00D730A6" w:rsidRPr="00C81954" w:rsidRDefault="00D730A6" w:rsidP="00FA2358">
            <w:pPr>
              <w:pStyle w:val="afffffffa"/>
            </w:pPr>
            <w:r w:rsidRPr="00C81954">
              <w:t>4,18</w:t>
            </w:r>
          </w:p>
        </w:tc>
        <w:tc>
          <w:tcPr>
            <w:tcW w:w="407" w:type="pct"/>
            <w:tcBorders>
              <w:top w:val="nil"/>
              <w:left w:val="nil"/>
              <w:bottom w:val="single" w:sz="4" w:space="0" w:color="auto"/>
              <w:right w:val="single" w:sz="4" w:space="0" w:color="auto"/>
            </w:tcBorders>
            <w:shd w:val="clear" w:color="auto" w:fill="auto"/>
            <w:noWrap/>
            <w:vAlign w:val="center"/>
            <w:hideMark/>
          </w:tcPr>
          <w:p w14:paraId="53D4DB74" w14:textId="77777777" w:rsidR="00D730A6" w:rsidRPr="00C81954" w:rsidRDefault="00D730A6" w:rsidP="00FA2358">
            <w:pPr>
              <w:pStyle w:val="afffffffa"/>
            </w:pPr>
            <w:r w:rsidRPr="00C81954">
              <w:t>4,18</w:t>
            </w:r>
          </w:p>
        </w:tc>
      </w:tr>
      <w:tr w:rsidR="00D730A6" w:rsidRPr="00C81954" w14:paraId="3C8F1E4F"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4FA1E6A3" w14:textId="77777777" w:rsidR="00D730A6" w:rsidRPr="00C81954" w:rsidRDefault="00D730A6" w:rsidP="00FA2358">
            <w:pPr>
              <w:pStyle w:val="afffffffa"/>
            </w:pPr>
            <w:r w:rsidRPr="00C81954">
              <w:t>Удельный расход условного топлива на отпуск тепловой энергии</w:t>
            </w:r>
          </w:p>
        </w:tc>
        <w:tc>
          <w:tcPr>
            <w:tcW w:w="431" w:type="pct"/>
            <w:tcBorders>
              <w:top w:val="nil"/>
              <w:left w:val="nil"/>
              <w:bottom w:val="single" w:sz="4" w:space="0" w:color="auto"/>
              <w:right w:val="single" w:sz="4" w:space="0" w:color="auto"/>
            </w:tcBorders>
            <w:shd w:val="clear" w:color="auto" w:fill="auto"/>
            <w:vAlign w:val="center"/>
            <w:hideMark/>
          </w:tcPr>
          <w:p w14:paraId="1119E850" w14:textId="77777777" w:rsidR="00D730A6" w:rsidRPr="00C81954" w:rsidRDefault="00D730A6" w:rsidP="00FA2358">
            <w:pPr>
              <w:pStyle w:val="afffffffa"/>
            </w:pPr>
            <w:r w:rsidRPr="00C81954">
              <w:t>кг/Гкал</w:t>
            </w:r>
          </w:p>
        </w:tc>
        <w:tc>
          <w:tcPr>
            <w:tcW w:w="394" w:type="pct"/>
            <w:tcBorders>
              <w:top w:val="nil"/>
              <w:left w:val="nil"/>
              <w:bottom w:val="single" w:sz="4" w:space="0" w:color="auto"/>
              <w:right w:val="single" w:sz="4" w:space="0" w:color="auto"/>
            </w:tcBorders>
            <w:shd w:val="clear" w:color="auto" w:fill="auto"/>
            <w:noWrap/>
            <w:vAlign w:val="center"/>
            <w:hideMark/>
          </w:tcPr>
          <w:p w14:paraId="29F20A86" w14:textId="77777777" w:rsidR="00D730A6" w:rsidRPr="00C81954" w:rsidRDefault="00D730A6" w:rsidP="00FA2358">
            <w:pPr>
              <w:pStyle w:val="afffffffa"/>
            </w:pPr>
            <w:r w:rsidRPr="00C81954">
              <w:t>173,12</w:t>
            </w:r>
          </w:p>
        </w:tc>
        <w:tc>
          <w:tcPr>
            <w:tcW w:w="394" w:type="pct"/>
            <w:tcBorders>
              <w:top w:val="nil"/>
              <w:left w:val="nil"/>
              <w:bottom w:val="single" w:sz="4" w:space="0" w:color="auto"/>
              <w:right w:val="single" w:sz="4" w:space="0" w:color="auto"/>
            </w:tcBorders>
            <w:shd w:val="clear" w:color="auto" w:fill="auto"/>
            <w:noWrap/>
            <w:vAlign w:val="center"/>
            <w:hideMark/>
          </w:tcPr>
          <w:p w14:paraId="458A78C4" w14:textId="77777777" w:rsidR="00D730A6" w:rsidRPr="00C81954" w:rsidRDefault="00D730A6" w:rsidP="00FA2358">
            <w:pPr>
              <w:pStyle w:val="afffffffa"/>
            </w:pPr>
            <w:r w:rsidRPr="00C81954">
              <w:t>173,12</w:t>
            </w:r>
          </w:p>
        </w:tc>
        <w:tc>
          <w:tcPr>
            <w:tcW w:w="434" w:type="pct"/>
            <w:tcBorders>
              <w:top w:val="nil"/>
              <w:left w:val="nil"/>
              <w:bottom w:val="single" w:sz="4" w:space="0" w:color="auto"/>
              <w:right w:val="single" w:sz="4" w:space="0" w:color="auto"/>
            </w:tcBorders>
            <w:shd w:val="clear" w:color="auto" w:fill="auto"/>
            <w:noWrap/>
            <w:vAlign w:val="center"/>
            <w:hideMark/>
          </w:tcPr>
          <w:p w14:paraId="6C47D8FB" w14:textId="77777777" w:rsidR="00D730A6" w:rsidRPr="00C81954" w:rsidRDefault="00D730A6" w:rsidP="00FA2358">
            <w:pPr>
              <w:pStyle w:val="afffffffa"/>
            </w:pPr>
            <w:r w:rsidRPr="00C81954">
              <w:t>173,12</w:t>
            </w:r>
          </w:p>
        </w:tc>
        <w:tc>
          <w:tcPr>
            <w:tcW w:w="405" w:type="pct"/>
            <w:tcBorders>
              <w:top w:val="nil"/>
              <w:left w:val="nil"/>
              <w:bottom w:val="single" w:sz="4" w:space="0" w:color="auto"/>
              <w:right w:val="single" w:sz="4" w:space="0" w:color="auto"/>
            </w:tcBorders>
            <w:shd w:val="clear" w:color="auto" w:fill="auto"/>
            <w:noWrap/>
            <w:vAlign w:val="center"/>
            <w:hideMark/>
          </w:tcPr>
          <w:p w14:paraId="1B5C16F6" w14:textId="77777777" w:rsidR="00D730A6" w:rsidRPr="00C81954" w:rsidRDefault="00D730A6" w:rsidP="00FA2358">
            <w:pPr>
              <w:pStyle w:val="afffffffa"/>
            </w:pPr>
            <w:r w:rsidRPr="00C81954">
              <w:t>173,12</w:t>
            </w:r>
          </w:p>
        </w:tc>
        <w:tc>
          <w:tcPr>
            <w:tcW w:w="407" w:type="pct"/>
            <w:tcBorders>
              <w:top w:val="nil"/>
              <w:left w:val="nil"/>
              <w:bottom w:val="single" w:sz="4" w:space="0" w:color="auto"/>
              <w:right w:val="single" w:sz="4" w:space="0" w:color="auto"/>
            </w:tcBorders>
            <w:shd w:val="clear" w:color="auto" w:fill="auto"/>
            <w:noWrap/>
            <w:vAlign w:val="center"/>
            <w:hideMark/>
          </w:tcPr>
          <w:p w14:paraId="36E9A5EC" w14:textId="77777777" w:rsidR="00D730A6" w:rsidRPr="00C81954" w:rsidRDefault="00D730A6" w:rsidP="00FA2358">
            <w:pPr>
              <w:pStyle w:val="afffffffa"/>
            </w:pPr>
            <w:r w:rsidRPr="00C81954">
              <w:t>173,12</w:t>
            </w:r>
          </w:p>
        </w:tc>
      </w:tr>
      <w:tr w:rsidR="00D730A6" w:rsidRPr="00C81954" w14:paraId="334BF6FA"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598A92CA" w14:textId="77777777" w:rsidR="00D730A6" w:rsidRPr="00C81954" w:rsidRDefault="00D730A6" w:rsidP="00FA2358">
            <w:pPr>
              <w:pStyle w:val="afffffffa"/>
            </w:pPr>
            <w:r w:rsidRPr="00C81954">
              <w:t>Удельный расход электроэнергии на отпуск тепловой энергии с коллекторов</w:t>
            </w:r>
          </w:p>
        </w:tc>
        <w:tc>
          <w:tcPr>
            <w:tcW w:w="431" w:type="pct"/>
            <w:tcBorders>
              <w:top w:val="nil"/>
              <w:left w:val="nil"/>
              <w:bottom w:val="single" w:sz="4" w:space="0" w:color="auto"/>
              <w:right w:val="single" w:sz="4" w:space="0" w:color="auto"/>
            </w:tcBorders>
            <w:shd w:val="clear" w:color="auto" w:fill="auto"/>
            <w:vAlign w:val="center"/>
            <w:hideMark/>
          </w:tcPr>
          <w:p w14:paraId="342E4446" w14:textId="77777777" w:rsidR="00D730A6" w:rsidRPr="00C81954" w:rsidRDefault="00D730A6" w:rsidP="00FA2358">
            <w:pPr>
              <w:pStyle w:val="afffffffa"/>
            </w:pPr>
            <w:r w:rsidRPr="00C81954">
              <w:t>кВт- ч/Гкал</w:t>
            </w:r>
          </w:p>
        </w:tc>
        <w:tc>
          <w:tcPr>
            <w:tcW w:w="394" w:type="pct"/>
            <w:tcBorders>
              <w:top w:val="nil"/>
              <w:left w:val="nil"/>
              <w:bottom w:val="single" w:sz="4" w:space="0" w:color="auto"/>
              <w:right w:val="single" w:sz="4" w:space="0" w:color="auto"/>
            </w:tcBorders>
            <w:shd w:val="clear" w:color="auto" w:fill="auto"/>
            <w:noWrap/>
            <w:vAlign w:val="center"/>
            <w:hideMark/>
          </w:tcPr>
          <w:p w14:paraId="6DFDF2B1"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42545228"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37E0AB10"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410F592F"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04DD27C9" w14:textId="77777777" w:rsidR="00D730A6" w:rsidRPr="00C81954" w:rsidRDefault="00D730A6" w:rsidP="00FA2358">
            <w:pPr>
              <w:pStyle w:val="afffffffa"/>
            </w:pPr>
            <w:r w:rsidRPr="00C81954">
              <w:t>-</w:t>
            </w:r>
          </w:p>
        </w:tc>
      </w:tr>
      <w:tr w:rsidR="00D730A6" w:rsidRPr="00C81954" w14:paraId="094D40F6"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044EAE10" w14:textId="77777777" w:rsidR="00D730A6" w:rsidRPr="00C81954" w:rsidRDefault="00D730A6" w:rsidP="00FA2358">
            <w:pPr>
              <w:pStyle w:val="afffffffa"/>
            </w:pPr>
            <w:r w:rsidRPr="00C81954">
              <w:t>Удельный расход теплоносителя на отпуск тепловой энергии с коллекторов</w:t>
            </w:r>
          </w:p>
        </w:tc>
        <w:tc>
          <w:tcPr>
            <w:tcW w:w="431" w:type="pct"/>
            <w:tcBorders>
              <w:top w:val="nil"/>
              <w:left w:val="nil"/>
              <w:bottom w:val="single" w:sz="4" w:space="0" w:color="auto"/>
              <w:right w:val="single" w:sz="4" w:space="0" w:color="auto"/>
            </w:tcBorders>
            <w:shd w:val="clear" w:color="auto" w:fill="auto"/>
            <w:vAlign w:val="center"/>
            <w:hideMark/>
          </w:tcPr>
          <w:p w14:paraId="59785C1A" w14:textId="77777777" w:rsidR="00D730A6" w:rsidRPr="00C81954" w:rsidRDefault="00D730A6" w:rsidP="00FA2358">
            <w:pPr>
              <w:pStyle w:val="afffffffa"/>
            </w:pPr>
            <w:r w:rsidRPr="00C81954">
              <w:t>м</w:t>
            </w:r>
            <w:r w:rsidRPr="00C81954">
              <w:rPr>
                <w:vertAlign w:val="superscript"/>
              </w:rPr>
              <w:t>3</w:t>
            </w:r>
            <w:r w:rsidRPr="00C81954">
              <w:t>/Гкал</w:t>
            </w:r>
          </w:p>
        </w:tc>
        <w:tc>
          <w:tcPr>
            <w:tcW w:w="394" w:type="pct"/>
            <w:tcBorders>
              <w:top w:val="nil"/>
              <w:left w:val="nil"/>
              <w:bottom w:val="single" w:sz="4" w:space="0" w:color="auto"/>
              <w:right w:val="single" w:sz="4" w:space="0" w:color="auto"/>
            </w:tcBorders>
            <w:shd w:val="clear" w:color="auto" w:fill="auto"/>
            <w:noWrap/>
            <w:vAlign w:val="center"/>
            <w:hideMark/>
          </w:tcPr>
          <w:p w14:paraId="79722570"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2B132B48"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19702AB9"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7F23AC35"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16926584" w14:textId="77777777" w:rsidR="00D730A6" w:rsidRPr="00C81954" w:rsidRDefault="00D730A6" w:rsidP="00FA2358">
            <w:pPr>
              <w:pStyle w:val="afffffffa"/>
            </w:pPr>
            <w:r w:rsidRPr="00C81954">
              <w:t>-</w:t>
            </w:r>
          </w:p>
        </w:tc>
      </w:tr>
      <w:tr w:rsidR="00D730A6" w:rsidRPr="00C81954" w14:paraId="68506843"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3C1E632" w14:textId="77777777" w:rsidR="00D730A6" w:rsidRPr="00C81954" w:rsidRDefault="00D730A6" w:rsidP="00FA2358">
            <w:pPr>
              <w:pStyle w:val="afffffffa"/>
            </w:pPr>
            <w:r w:rsidRPr="00C81954">
              <w:t>Коэффициент использования установленной тепловой мощности</w:t>
            </w:r>
          </w:p>
        </w:tc>
        <w:tc>
          <w:tcPr>
            <w:tcW w:w="431" w:type="pct"/>
            <w:tcBorders>
              <w:top w:val="nil"/>
              <w:left w:val="nil"/>
              <w:bottom w:val="single" w:sz="4" w:space="0" w:color="auto"/>
              <w:right w:val="single" w:sz="4" w:space="0" w:color="auto"/>
            </w:tcBorders>
            <w:shd w:val="clear" w:color="auto" w:fill="auto"/>
            <w:vAlign w:val="center"/>
            <w:hideMark/>
          </w:tcPr>
          <w:p w14:paraId="70A8FB48"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1DBCE162" w14:textId="77777777" w:rsidR="00D730A6" w:rsidRPr="00C81954" w:rsidRDefault="00D730A6" w:rsidP="00FA2358">
            <w:pPr>
              <w:pStyle w:val="afffffffa"/>
            </w:pPr>
            <w:r w:rsidRPr="00C81954">
              <w:t>9,90</w:t>
            </w:r>
          </w:p>
        </w:tc>
        <w:tc>
          <w:tcPr>
            <w:tcW w:w="394" w:type="pct"/>
            <w:tcBorders>
              <w:top w:val="nil"/>
              <w:left w:val="nil"/>
              <w:bottom w:val="single" w:sz="4" w:space="0" w:color="auto"/>
              <w:right w:val="single" w:sz="4" w:space="0" w:color="auto"/>
            </w:tcBorders>
            <w:shd w:val="clear" w:color="auto" w:fill="auto"/>
            <w:noWrap/>
            <w:vAlign w:val="center"/>
            <w:hideMark/>
          </w:tcPr>
          <w:p w14:paraId="721F398D" w14:textId="77777777" w:rsidR="00D730A6" w:rsidRPr="00C81954" w:rsidRDefault="00D730A6" w:rsidP="00FA2358">
            <w:pPr>
              <w:pStyle w:val="afffffffa"/>
            </w:pPr>
            <w:r w:rsidRPr="00C81954">
              <w:t>9,90</w:t>
            </w:r>
          </w:p>
        </w:tc>
        <w:tc>
          <w:tcPr>
            <w:tcW w:w="434" w:type="pct"/>
            <w:tcBorders>
              <w:top w:val="nil"/>
              <w:left w:val="nil"/>
              <w:bottom w:val="single" w:sz="4" w:space="0" w:color="auto"/>
              <w:right w:val="single" w:sz="4" w:space="0" w:color="auto"/>
            </w:tcBorders>
            <w:shd w:val="clear" w:color="auto" w:fill="auto"/>
            <w:noWrap/>
            <w:vAlign w:val="center"/>
            <w:hideMark/>
          </w:tcPr>
          <w:p w14:paraId="32EFC4F8" w14:textId="77777777" w:rsidR="00D730A6" w:rsidRPr="00C81954" w:rsidRDefault="00D730A6" w:rsidP="00FA2358">
            <w:pPr>
              <w:pStyle w:val="afffffffa"/>
            </w:pPr>
            <w:r w:rsidRPr="00C81954">
              <w:t>9,90</w:t>
            </w:r>
          </w:p>
        </w:tc>
        <w:tc>
          <w:tcPr>
            <w:tcW w:w="405" w:type="pct"/>
            <w:tcBorders>
              <w:top w:val="nil"/>
              <w:left w:val="nil"/>
              <w:bottom w:val="single" w:sz="4" w:space="0" w:color="auto"/>
              <w:right w:val="single" w:sz="4" w:space="0" w:color="auto"/>
            </w:tcBorders>
            <w:shd w:val="clear" w:color="auto" w:fill="auto"/>
            <w:noWrap/>
            <w:vAlign w:val="center"/>
            <w:hideMark/>
          </w:tcPr>
          <w:p w14:paraId="3364238E" w14:textId="77777777" w:rsidR="00D730A6" w:rsidRPr="00C81954" w:rsidRDefault="00D730A6" w:rsidP="00FA2358">
            <w:pPr>
              <w:pStyle w:val="afffffffa"/>
            </w:pPr>
            <w:r w:rsidRPr="00C81954">
              <w:t>9,90</w:t>
            </w:r>
          </w:p>
        </w:tc>
        <w:tc>
          <w:tcPr>
            <w:tcW w:w="407" w:type="pct"/>
            <w:tcBorders>
              <w:top w:val="nil"/>
              <w:left w:val="nil"/>
              <w:bottom w:val="single" w:sz="4" w:space="0" w:color="auto"/>
              <w:right w:val="single" w:sz="4" w:space="0" w:color="auto"/>
            </w:tcBorders>
            <w:shd w:val="clear" w:color="auto" w:fill="auto"/>
            <w:noWrap/>
            <w:vAlign w:val="center"/>
            <w:hideMark/>
          </w:tcPr>
          <w:p w14:paraId="23B4C0AD" w14:textId="77777777" w:rsidR="00D730A6" w:rsidRPr="00C81954" w:rsidRDefault="00D730A6" w:rsidP="00FA2358">
            <w:pPr>
              <w:pStyle w:val="afffffffa"/>
            </w:pPr>
            <w:r w:rsidRPr="00C81954">
              <w:t>9,90</w:t>
            </w:r>
          </w:p>
        </w:tc>
      </w:tr>
      <w:tr w:rsidR="00D730A6" w:rsidRPr="00C81954" w14:paraId="4295CA1A"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6FBCD41D" w14:textId="77777777" w:rsidR="00D730A6" w:rsidRPr="00C81954" w:rsidRDefault="00D730A6" w:rsidP="00FA2358">
            <w:pPr>
              <w:pStyle w:val="afffffffa"/>
            </w:pPr>
            <w:r w:rsidRPr="00C81954">
              <w:t>Доля котельных, оборудованных приборами учета отпуска тепловой энергии в тепловые сети (от установленной мощности)</w:t>
            </w:r>
          </w:p>
        </w:tc>
        <w:tc>
          <w:tcPr>
            <w:tcW w:w="431" w:type="pct"/>
            <w:tcBorders>
              <w:top w:val="nil"/>
              <w:left w:val="nil"/>
              <w:bottom w:val="single" w:sz="4" w:space="0" w:color="auto"/>
              <w:right w:val="single" w:sz="4" w:space="0" w:color="auto"/>
            </w:tcBorders>
            <w:shd w:val="clear" w:color="auto" w:fill="auto"/>
            <w:vAlign w:val="center"/>
            <w:hideMark/>
          </w:tcPr>
          <w:p w14:paraId="3A224D74"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51022ACA" w14:textId="77777777" w:rsidR="00D730A6" w:rsidRPr="00C81954" w:rsidRDefault="00D730A6" w:rsidP="00FA2358">
            <w:pPr>
              <w:pStyle w:val="afffffffa"/>
            </w:pPr>
            <w:r w:rsidRPr="00C81954">
              <w:t>100</w:t>
            </w:r>
          </w:p>
        </w:tc>
        <w:tc>
          <w:tcPr>
            <w:tcW w:w="394" w:type="pct"/>
            <w:tcBorders>
              <w:top w:val="nil"/>
              <w:left w:val="nil"/>
              <w:bottom w:val="single" w:sz="4" w:space="0" w:color="auto"/>
              <w:right w:val="single" w:sz="4" w:space="0" w:color="auto"/>
            </w:tcBorders>
            <w:shd w:val="clear" w:color="auto" w:fill="auto"/>
            <w:noWrap/>
            <w:vAlign w:val="center"/>
            <w:hideMark/>
          </w:tcPr>
          <w:p w14:paraId="5B306471" w14:textId="77777777" w:rsidR="00D730A6" w:rsidRPr="00C81954" w:rsidRDefault="00D730A6" w:rsidP="00FA2358">
            <w:pPr>
              <w:pStyle w:val="afffffffa"/>
            </w:pPr>
            <w:r w:rsidRPr="00C81954">
              <w:t>100</w:t>
            </w:r>
          </w:p>
        </w:tc>
        <w:tc>
          <w:tcPr>
            <w:tcW w:w="434" w:type="pct"/>
            <w:tcBorders>
              <w:top w:val="nil"/>
              <w:left w:val="nil"/>
              <w:bottom w:val="single" w:sz="4" w:space="0" w:color="auto"/>
              <w:right w:val="single" w:sz="4" w:space="0" w:color="auto"/>
            </w:tcBorders>
            <w:shd w:val="clear" w:color="auto" w:fill="auto"/>
            <w:noWrap/>
            <w:vAlign w:val="center"/>
            <w:hideMark/>
          </w:tcPr>
          <w:p w14:paraId="6A8A33D1" w14:textId="77777777" w:rsidR="00D730A6" w:rsidRPr="00C81954" w:rsidRDefault="00D730A6" w:rsidP="00FA2358">
            <w:pPr>
              <w:pStyle w:val="afffffffa"/>
            </w:pPr>
            <w:r w:rsidRPr="00C81954">
              <w:t>100</w:t>
            </w:r>
          </w:p>
        </w:tc>
        <w:tc>
          <w:tcPr>
            <w:tcW w:w="405" w:type="pct"/>
            <w:tcBorders>
              <w:top w:val="nil"/>
              <w:left w:val="nil"/>
              <w:bottom w:val="single" w:sz="4" w:space="0" w:color="auto"/>
              <w:right w:val="single" w:sz="4" w:space="0" w:color="auto"/>
            </w:tcBorders>
            <w:shd w:val="clear" w:color="auto" w:fill="auto"/>
            <w:noWrap/>
            <w:vAlign w:val="center"/>
            <w:hideMark/>
          </w:tcPr>
          <w:p w14:paraId="52F2C0ED" w14:textId="77777777" w:rsidR="00D730A6" w:rsidRPr="00C81954" w:rsidRDefault="00D730A6" w:rsidP="00FA2358">
            <w:pPr>
              <w:pStyle w:val="afffffffa"/>
            </w:pPr>
            <w:r w:rsidRPr="00C81954">
              <w:t>100</w:t>
            </w:r>
          </w:p>
        </w:tc>
        <w:tc>
          <w:tcPr>
            <w:tcW w:w="407" w:type="pct"/>
            <w:tcBorders>
              <w:top w:val="nil"/>
              <w:left w:val="nil"/>
              <w:bottom w:val="single" w:sz="4" w:space="0" w:color="auto"/>
              <w:right w:val="single" w:sz="4" w:space="0" w:color="auto"/>
            </w:tcBorders>
            <w:shd w:val="clear" w:color="auto" w:fill="auto"/>
            <w:noWrap/>
            <w:vAlign w:val="center"/>
            <w:hideMark/>
          </w:tcPr>
          <w:p w14:paraId="45E0226F" w14:textId="77777777" w:rsidR="00D730A6" w:rsidRPr="00C81954" w:rsidRDefault="00D730A6" w:rsidP="00FA2358">
            <w:pPr>
              <w:pStyle w:val="afffffffa"/>
            </w:pPr>
            <w:r w:rsidRPr="00C81954">
              <w:t>100</w:t>
            </w:r>
          </w:p>
        </w:tc>
      </w:tr>
      <w:tr w:rsidR="00D730A6" w:rsidRPr="00C81954" w14:paraId="79C836C1"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07770FC1" w14:textId="77777777" w:rsidR="00D730A6" w:rsidRPr="00C81954" w:rsidRDefault="00D730A6" w:rsidP="00FA2358">
            <w:pPr>
              <w:pStyle w:val="afffffffa"/>
            </w:pPr>
            <w:r w:rsidRPr="00C81954">
              <w:t>Доля котельных, оборудованных приборами учета отпуска тепловой энергии в тепловые сети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7DA41D73"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1C0AC9C7" w14:textId="77777777" w:rsidR="00D730A6" w:rsidRPr="00C81954" w:rsidRDefault="00D730A6" w:rsidP="00FA2358">
            <w:pPr>
              <w:pStyle w:val="afffffffa"/>
            </w:pPr>
            <w:r w:rsidRPr="00C81954">
              <w:t>100</w:t>
            </w:r>
          </w:p>
        </w:tc>
        <w:tc>
          <w:tcPr>
            <w:tcW w:w="394" w:type="pct"/>
            <w:tcBorders>
              <w:top w:val="nil"/>
              <w:left w:val="nil"/>
              <w:bottom w:val="single" w:sz="4" w:space="0" w:color="auto"/>
              <w:right w:val="single" w:sz="4" w:space="0" w:color="auto"/>
            </w:tcBorders>
            <w:shd w:val="clear" w:color="auto" w:fill="auto"/>
            <w:noWrap/>
            <w:vAlign w:val="center"/>
            <w:hideMark/>
          </w:tcPr>
          <w:p w14:paraId="64EB9AA7" w14:textId="77777777" w:rsidR="00D730A6" w:rsidRPr="00C81954" w:rsidRDefault="00D730A6" w:rsidP="00FA2358">
            <w:pPr>
              <w:pStyle w:val="afffffffa"/>
            </w:pPr>
            <w:r w:rsidRPr="00C81954">
              <w:t>100</w:t>
            </w:r>
          </w:p>
        </w:tc>
        <w:tc>
          <w:tcPr>
            <w:tcW w:w="434" w:type="pct"/>
            <w:tcBorders>
              <w:top w:val="nil"/>
              <w:left w:val="nil"/>
              <w:bottom w:val="single" w:sz="4" w:space="0" w:color="auto"/>
              <w:right w:val="single" w:sz="4" w:space="0" w:color="auto"/>
            </w:tcBorders>
            <w:shd w:val="clear" w:color="auto" w:fill="auto"/>
            <w:noWrap/>
            <w:vAlign w:val="center"/>
            <w:hideMark/>
          </w:tcPr>
          <w:p w14:paraId="3D98DDD2" w14:textId="77777777" w:rsidR="00D730A6" w:rsidRPr="00C81954" w:rsidRDefault="00D730A6" w:rsidP="00FA2358">
            <w:pPr>
              <w:pStyle w:val="afffffffa"/>
            </w:pPr>
            <w:r w:rsidRPr="00C81954">
              <w:t>100</w:t>
            </w:r>
          </w:p>
        </w:tc>
        <w:tc>
          <w:tcPr>
            <w:tcW w:w="405" w:type="pct"/>
            <w:tcBorders>
              <w:top w:val="nil"/>
              <w:left w:val="nil"/>
              <w:bottom w:val="single" w:sz="4" w:space="0" w:color="auto"/>
              <w:right w:val="single" w:sz="4" w:space="0" w:color="auto"/>
            </w:tcBorders>
            <w:shd w:val="clear" w:color="auto" w:fill="auto"/>
            <w:noWrap/>
            <w:vAlign w:val="center"/>
            <w:hideMark/>
          </w:tcPr>
          <w:p w14:paraId="2C82A35F" w14:textId="77777777" w:rsidR="00D730A6" w:rsidRPr="00C81954" w:rsidRDefault="00D730A6" w:rsidP="00FA2358">
            <w:pPr>
              <w:pStyle w:val="afffffffa"/>
            </w:pPr>
            <w:r w:rsidRPr="00C81954">
              <w:t>100</w:t>
            </w:r>
          </w:p>
        </w:tc>
        <w:tc>
          <w:tcPr>
            <w:tcW w:w="407" w:type="pct"/>
            <w:tcBorders>
              <w:top w:val="nil"/>
              <w:left w:val="nil"/>
              <w:bottom w:val="single" w:sz="4" w:space="0" w:color="auto"/>
              <w:right w:val="single" w:sz="4" w:space="0" w:color="auto"/>
            </w:tcBorders>
            <w:shd w:val="clear" w:color="auto" w:fill="auto"/>
            <w:noWrap/>
            <w:vAlign w:val="center"/>
            <w:hideMark/>
          </w:tcPr>
          <w:p w14:paraId="2AC24470" w14:textId="77777777" w:rsidR="00D730A6" w:rsidRPr="00C81954" w:rsidRDefault="00D730A6" w:rsidP="00FA2358">
            <w:pPr>
              <w:pStyle w:val="afffffffa"/>
            </w:pPr>
            <w:r w:rsidRPr="00C81954">
              <w:t>100</w:t>
            </w:r>
          </w:p>
        </w:tc>
      </w:tr>
      <w:tr w:rsidR="00D730A6" w:rsidRPr="00C81954" w14:paraId="1849DD3B"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10E9818D" w14:textId="77777777" w:rsidR="00D730A6" w:rsidRPr="00C81954" w:rsidRDefault="00D730A6" w:rsidP="00FA2358">
            <w:pPr>
              <w:pStyle w:val="afffffffa"/>
            </w:pPr>
            <w:r w:rsidRPr="00C81954">
              <w:t>Доля котельных, оборудованных устройствами водоподготовки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691BC660"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69964E01" w14:textId="77777777" w:rsidR="00D730A6" w:rsidRPr="00C81954" w:rsidRDefault="00D730A6" w:rsidP="00FA2358">
            <w:pPr>
              <w:pStyle w:val="afffffffa"/>
            </w:pPr>
            <w:r w:rsidRPr="00C81954">
              <w:t>100</w:t>
            </w:r>
          </w:p>
        </w:tc>
        <w:tc>
          <w:tcPr>
            <w:tcW w:w="394" w:type="pct"/>
            <w:tcBorders>
              <w:top w:val="nil"/>
              <w:left w:val="nil"/>
              <w:bottom w:val="single" w:sz="4" w:space="0" w:color="auto"/>
              <w:right w:val="single" w:sz="4" w:space="0" w:color="auto"/>
            </w:tcBorders>
            <w:shd w:val="clear" w:color="auto" w:fill="auto"/>
            <w:noWrap/>
            <w:vAlign w:val="center"/>
            <w:hideMark/>
          </w:tcPr>
          <w:p w14:paraId="463B633D" w14:textId="77777777" w:rsidR="00D730A6" w:rsidRPr="00C81954" w:rsidRDefault="00D730A6" w:rsidP="00FA2358">
            <w:pPr>
              <w:pStyle w:val="afffffffa"/>
            </w:pPr>
            <w:r w:rsidRPr="00C81954">
              <w:t>100</w:t>
            </w:r>
          </w:p>
        </w:tc>
        <w:tc>
          <w:tcPr>
            <w:tcW w:w="434" w:type="pct"/>
            <w:tcBorders>
              <w:top w:val="nil"/>
              <w:left w:val="nil"/>
              <w:bottom w:val="single" w:sz="4" w:space="0" w:color="auto"/>
              <w:right w:val="single" w:sz="4" w:space="0" w:color="auto"/>
            </w:tcBorders>
            <w:shd w:val="clear" w:color="auto" w:fill="auto"/>
            <w:noWrap/>
            <w:vAlign w:val="center"/>
            <w:hideMark/>
          </w:tcPr>
          <w:p w14:paraId="6F5B040F" w14:textId="77777777" w:rsidR="00D730A6" w:rsidRPr="00C81954" w:rsidRDefault="00D730A6" w:rsidP="00FA2358">
            <w:pPr>
              <w:pStyle w:val="afffffffa"/>
            </w:pPr>
            <w:r w:rsidRPr="00C81954">
              <w:t>100</w:t>
            </w:r>
          </w:p>
        </w:tc>
        <w:tc>
          <w:tcPr>
            <w:tcW w:w="405" w:type="pct"/>
            <w:tcBorders>
              <w:top w:val="nil"/>
              <w:left w:val="nil"/>
              <w:bottom w:val="single" w:sz="4" w:space="0" w:color="auto"/>
              <w:right w:val="single" w:sz="4" w:space="0" w:color="auto"/>
            </w:tcBorders>
            <w:shd w:val="clear" w:color="auto" w:fill="auto"/>
            <w:noWrap/>
            <w:vAlign w:val="center"/>
            <w:hideMark/>
          </w:tcPr>
          <w:p w14:paraId="11B798AE" w14:textId="77777777" w:rsidR="00D730A6" w:rsidRPr="00C81954" w:rsidRDefault="00D730A6" w:rsidP="00FA2358">
            <w:pPr>
              <w:pStyle w:val="afffffffa"/>
            </w:pPr>
            <w:r w:rsidRPr="00C81954">
              <w:t>100</w:t>
            </w:r>
          </w:p>
        </w:tc>
        <w:tc>
          <w:tcPr>
            <w:tcW w:w="407" w:type="pct"/>
            <w:tcBorders>
              <w:top w:val="nil"/>
              <w:left w:val="nil"/>
              <w:bottom w:val="single" w:sz="4" w:space="0" w:color="auto"/>
              <w:right w:val="single" w:sz="4" w:space="0" w:color="auto"/>
            </w:tcBorders>
            <w:shd w:val="clear" w:color="auto" w:fill="auto"/>
            <w:noWrap/>
            <w:vAlign w:val="center"/>
            <w:hideMark/>
          </w:tcPr>
          <w:p w14:paraId="4B690DF9" w14:textId="77777777" w:rsidR="00D730A6" w:rsidRPr="00C81954" w:rsidRDefault="00D730A6" w:rsidP="00FA2358">
            <w:pPr>
              <w:pStyle w:val="afffffffa"/>
            </w:pPr>
            <w:r w:rsidRPr="00C81954">
              <w:t>100</w:t>
            </w:r>
          </w:p>
        </w:tc>
      </w:tr>
      <w:tr w:rsidR="00D730A6" w:rsidRPr="00C81954" w14:paraId="1052219A"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64B8D6C1" w14:textId="77777777" w:rsidR="00D730A6" w:rsidRPr="00C81954" w:rsidRDefault="00D730A6" w:rsidP="00FA2358">
            <w:pPr>
              <w:pStyle w:val="afffffffa"/>
            </w:pPr>
            <w:r w:rsidRPr="00C81954">
              <w:t>Доля автоматизированных котельных без обслуживающего персонала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22139E67"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65B0ABA9"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45B64EDB"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7DFC06F0"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48A32E28"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372E8FDF" w14:textId="77777777" w:rsidR="00D730A6" w:rsidRPr="00C81954" w:rsidRDefault="00D730A6" w:rsidP="00FA2358">
            <w:pPr>
              <w:pStyle w:val="afffffffa"/>
            </w:pPr>
            <w:r w:rsidRPr="00C81954">
              <w:t>0</w:t>
            </w:r>
          </w:p>
        </w:tc>
      </w:tr>
      <w:tr w:rsidR="00D730A6" w:rsidRPr="00C81954" w14:paraId="1DE33A93"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39DFBE47" w14:textId="77777777" w:rsidR="00D730A6" w:rsidRPr="00C81954" w:rsidRDefault="00D730A6" w:rsidP="00FA2358">
            <w:pPr>
              <w:pStyle w:val="afffffffa"/>
            </w:pPr>
            <w:r w:rsidRPr="00C81954">
              <w:t>Доля автоматизированных котельных без обслуживающего персонала с УТМ меньше/равной 10 Гкал/ч</w:t>
            </w:r>
          </w:p>
        </w:tc>
        <w:tc>
          <w:tcPr>
            <w:tcW w:w="431" w:type="pct"/>
            <w:tcBorders>
              <w:top w:val="nil"/>
              <w:left w:val="nil"/>
              <w:bottom w:val="single" w:sz="4" w:space="0" w:color="auto"/>
              <w:right w:val="single" w:sz="4" w:space="0" w:color="auto"/>
            </w:tcBorders>
            <w:shd w:val="clear" w:color="auto" w:fill="auto"/>
            <w:vAlign w:val="center"/>
            <w:hideMark/>
          </w:tcPr>
          <w:p w14:paraId="57937F83"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508F96A3"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2F92C116"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2C06229D"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026AAEAA"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51BB6A20" w14:textId="77777777" w:rsidR="00D730A6" w:rsidRPr="00C81954" w:rsidRDefault="00D730A6" w:rsidP="00FA2358">
            <w:pPr>
              <w:pStyle w:val="afffffffa"/>
            </w:pPr>
            <w:r w:rsidRPr="00C81954">
              <w:t>0</w:t>
            </w:r>
          </w:p>
        </w:tc>
      </w:tr>
      <w:tr w:rsidR="00D730A6" w:rsidRPr="00C81954" w14:paraId="4CEA23F9"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314AE7EE" w14:textId="77777777" w:rsidR="00D730A6" w:rsidRPr="00C81954" w:rsidRDefault="00D730A6" w:rsidP="00FA2358">
            <w:pPr>
              <w:pStyle w:val="afffffffa"/>
            </w:pPr>
            <w:r w:rsidRPr="00C81954">
              <w:t>Общая частота прекращений теплоснабжения от котельных</w:t>
            </w:r>
          </w:p>
        </w:tc>
        <w:tc>
          <w:tcPr>
            <w:tcW w:w="431" w:type="pct"/>
            <w:tcBorders>
              <w:top w:val="nil"/>
              <w:left w:val="nil"/>
              <w:bottom w:val="single" w:sz="4" w:space="0" w:color="auto"/>
              <w:right w:val="single" w:sz="4" w:space="0" w:color="auto"/>
            </w:tcBorders>
            <w:shd w:val="clear" w:color="auto" w:fill="auto"/>
            <w:vAlign w:val="center"/>
            <w:hideMark/>
          </w:tcPr>
          <w:p w14:paraId="21B056BA" w14:textId="77777777" w:rsidR="00D730A6" w:rsidRPr="00C81954" w:rsidRDefault="00D730A6" w:rsidP="00FA2358">
            <w:pPr>
              <w:pStyle w:val="afffffffa"/>
            </w:pPr>
            <w:r w:rsidRPr="00C81954">
              <w:t>1/год</w:t>
            </w:r>
          </w:p>
        </w:tc>
        <w:tc>
          <w:tcPr>
            <w:tcW w:w="394" w:type="pct"/>
            <w:tcBorders>
              <w:top w:val="nil"/>
              <w:left w:val="nil"/>
              <w:bottom w:val="single" w:sz="4" w:space="0" w:color="auto"/>
              <w:right w:val="single" w:sz="4" w:space="0" w:color="auto"/>
            </w:tcBorders>
            <w:shd w:val="clear" w:color="auto" w:fill="auto"/>
            <w:noWrap/>
            <w:vAlign w:val="center"/>
            <w:hideMark/>
          </w:tcPr>
          <w:p w14:paraId="04FBD911"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4CC31D31"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7443CD98"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68333687"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0FBFD20E" w14:textId="77777777" w:rsidR="00D730A6" w:rsidRPr="00C81954" w:rsidRDefault="00D730A6" w:rsidP="00FA2358">
            <w:pPr>
              <w:pStyle w:val="afffffffa"/>
            </w:pPr>
            <w:r w:rsidRPr="00C81954">
              <w:t>0</w:t>
            </w:r>
          </w:p>
        </w:tc>
      </w:tr>
      <w:tr w:rsidR="00D730A6" w:rsidRPr="00C81954" w14:paraId="215130A9"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4D72ECD6" w14:textId="77777777" w:rsidR="00D730A6" w:rsidRPr="00C81954" w:rsidRDefault="00D730A6" w:rsidP="00FA2358">
            <w:pPr>
              <w:pStyle w:val="afffffffa"/>
            </w:pPr>
            <w:r w:rsidRPr="00C81954">
              <w:t>Средняя продолжительность прекращения теплоснабжения от котельных</w:t>
            </w:r>
          </w:p>
        </w:tc>
        <w:tc>
          <w:tcPr>
            <w:tcW w:w="431" w:type="pct"/>
            <w:tcBorders>
              <w:top w:val="nil"/>
              <w:left w:val="nil"/>
              <w:bottom w:val="single" w:sz="4" w:space="0" w:color="auto"/>
              <w:right w:val="single" w:sz="4" w:space="0" w:color="auto"/>
            </w:tcBorders>
            <w:shd w:val="clear" w:color="auto" w:fill="auto"/>
            <w:vAlign w:val="center"/>
            <w:hideMark/>
          </w:tcPr>
          <w:p w14:paraId="4CF49E5D" w14:textId="77777777" w:rsidR="00D730A6" w:rsidRPr="00C81954" w:rsidRDefault="00D730A6" w:rsidP="00FA2358">
            <w:pPr>
              <w:pStyle w:val="afffffffa"/>
            </w:pPr>
            <w:r w:rsidRPr="00C81954">
              <w:t>час</w:t>
            </w:r>
          </w:p>
        </w:tc>
        <w:tc>
          <w:tcPr>
            <w:tcW w:w="394" w:type="pct"/>
            <w:tcBorders>
              <w:top w:val="nil"/>
              <w:left w:val="nil"/>
              <w:bottom w:val="single" w:sz="4" w:space="0" w:color="auto"/>
              <w:right w:val="single" w:sz="4" w:space="0" w:color="auto"/>
            </w:tcBorders>
            <w:shd w:val="clear" w:color="auto" w:fill="auto"/>
            <w:noWrap/>
            <w:vAlign w:val="center"/>
            <w:hideMark/>
          </w:tcPr>
          <w:p w14:paraId="5F6C40B5"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56FB414F"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00056093"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695697F4"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3A106075" w14:textId="77777777" w:rsidR="00D730A6" w:rsidRPr="00C81954" w:rsidRDefault="00D730A6" w:rsidP="00FA2358">
            <w:pPr>
              <w:pStyle w:val="afffffffa"/>
            </w:pPr>
            <w:r w:rsidRPr="00C81954">
              <w:t>0</w:t>
            </w:r>
          </w:p>
        </w:tc>
      </w:tr>
      <w:tr w:rsidR="00D730A6" w:rsidRPr="00C81954" w14:paraId="3513E57B"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42C49A29" w14:textId="77777777" w:rsidR="00D730A6" w:rsidRPr="00C81954" w:rsidRDefault="00D730A6" w:rsidP="00FA2358">
            <w:pPr>
              <w:pStyle w:val="afffffffa"/>
            </w:pPr>
            <w:r w:rsidRPr="00C81954">
              <w:t>Средний недоотпуск тепловой энергии в тепловые сети на единицу прекращения теплоснабжения</w:t>
            </w:r>
          </w:p>
        </w:tc>
        <w:tc>
          <w:tcPr>
            <w:tcW w:w="431" w:type="pct"/>
            <w:tcBorders>
              <w:top w:val="nil"/>
              <w:left w:val="nil"/>
              <w:bottom w:val="single" w:sz="4" w:space="0" w:color="auto"/>
              <w:right w:val="single" w:sz="4" w:space="0" w:color="auto"/>
            </w:tcBorders>
            <w:shd w:val="clear" w:color="auto" w:fill="auto"/>
            <w:vAlign w:val="center"/>
            <w:hideMark/>
          </w:tcPr>
          <w:p w14:paraId="0B5AFDC6" w14:textId="77777777" w:rsidR="00D730A6" w:rsidRPr="00C81954" w:rsidRDefault="00D730A6" w:rsidP="00FA2358">
            <w:pPr>
              <w:pStyle w:val="afffffffa"/>
            </w:pPr>
            <w:r w:rsidRPr="00C81954">
              <w:t>тыс. Гкал</w:t>
            </w:r>
          </w:p>
        </w:tc>
        <w:tc>
          <w:tcPr>
            <w:tcW w:w="394" w:type="pct"/>
            <w:tcBorders>
              <w:top w:val="nil"/>
              <w:left w:val="nil"/>
              <w:bottom w:val="single" w:sz="4" w:space="0" w:color="auto"/>
              <w:right w:val="single" w:sz="4" w:space="0" w:color="auto"/>
            </w:tcBorders>
            <w:shd w:val="clear" w:color="auto" w:fill="auto"/>
            <w:noWrap/>
            <w:vAlign w:val="center"/>
            <w:hideMark/>
          </w:tcPr>
          <w:p w14:paraId="3CC65777"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20165576"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13D9528E"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1340DE64"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3AA05CC6" w14:textId="77777777" w:rsidR="00D730A6" w:rsidRPr="00C81954" w:rsidRDefault="00D730A6" w:rsidP="00FA2358">
            <w:pPr>
              <w:pStyle w:val="afffffffa"/>
            </w:pPr>
            <w:r w:rsidRPr="00C81954">
              <w:t>0</w:t>
            </w:r>
          </w:p>
        </w:tc>
      </w:tr>
      <w:tr w:rsidR="00D730A6" w:rsidRPr="00C81954" w14:paraId="708DD279"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57577972" w14:textId="77777777" w:rsidR="00D730A6" w:rsidRPr="00C81954" w:rsidRDefault="00D730A6" w:rsidP="00FA2358">
            <w:pPr>
              <w:pStyle w:val="afffffffa"/>
            </w:pPr>
            <w:r w:rsidRPr="00C81954">
              <w:t>Вид резервного топлива</w:t>
            </w:r>
          </w:p>
        </w:tc>
        <w:tc>
          <w:tcPr>
            <w:tcW w:w="431" w:type="pct"/>
            <w:tcBorders>
              <w:top w:val="nil"/>
              <w:left w:val="nil"/>
              <w:bottom w:val="single" w:sz="4" w:space="0" w:color="auto"/>
              <w:right w:val="single" w:sz="4" w:space="0" w:color="auto"/>
            </w:tcBorders>
            <w:shd w:val="clear" w:color="auto" w:fill="auto"/>
            <w:vAlign w:val="center"/>
            <w:hideMark/>
          </w:tcPr>
          <w:p w14:paraId="51DAFB7B"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58EE7B31" w14:textId="77777777" w:rsidR="00D730A6" w:rsidRPr="00C81954" w:rsidRDefault="00D730A6" w:rsidP="00FA2358">
            <w:pPr>
              <w:pStyle w:val="afffffffa"/>
            </w:pPr>
            <w:r w:rsidRPr="00C81954">
              <w:t>Мазут</w:t>
            </w:r>
          </w:p>
        </w:tc>
        <w:tc>
          <w:tcPr>
            <w:tcW w:w="394" w:type="pct"/>
            <w:tcBorders>
              <w:top w:val="nil"/>
              <w:left w:val="nil"/>
              <w:bottom w:val="single" w:sz="4" w:space="0" w:color="auto"/>
              <w:right w:val="single" w:sz="4" w:space="0" w:color="auto"/>
            </w:tcBorders>
            <w:shd w:val="clear" w:color="auto" w:fill="auto"/>
            <w:noWrap/>
            <w:vAlign w:val="center"/>
            <w:hideMark/>
          </w:tcPr>
          <w:p w14:paraId="4FF8FB04" w14:textId="77777777" w:rsidR="00D730A6" w:rsidRPr="00C81954" w:rsidRDefault="00D730A6" w:rsidP="00FA2358">
            <w:pPr>
              <w:pStyle w:val="afffffffa"/>
            </w:pPr>
            <w:r w:rsidRPr="00C81954">
              <w:t>Мазут</w:t>
            </w:r>
          </w:p>
        </w:tc>
        <w:tc>
          <w:tcPr>
            <w:tcW w:w="434" w:type="pct"/>
            <w:tcBorders>
              <w:top w:val="nil"/>
              <w:left w:val="nil"/>
              <w:bottom w:val="single" w:sz="4" w:space="0" w:color="auto"/>
              <w:right w:val="single" w:sz="4" w:space="0" w:color="auto"/>
            </w:tcBorders>
            <w:shd w:val="clear" w:color="auto" w:fill="auto"/>
            <w:noWrap/>
            <w:vAlign w:val="center"/>
            <w:hideMark/>
          </w:tcPr>
          <w:p w14:paraId="1DC297BB" w14:textId="77777777" w:rsidR="00D730A6" w:rsidRPr="00C81954" w:rsidRDefault="00D730A6" w:rsidP="00FA2358">
            <w:pPr>
              <w:pStyle w:val="afffffffa"/>
            </w:pPr>
            <w:r w:rsidRPr="00C81954">
              <w:t>Мазут</w:t>
            </w:r>
          </w:p>
        </w:tc>
        <w:tc>
          <w:tcPr>
            <w:tcW w:w="405" w:type="pct"/>
            <w:tcBorders>
              <w:top w:val="nil"/>
              <w:left w:val="nil"/>
              <w:bottom w:val="single" w:sz="4" w:space="0" w:color="auto"/>
              <w:right w:val="single" w:sz="4" w:space="0" w:color="auto"/>
            </w:tcBorders>
            <w:shd w:val="clear" w:color="auto" w:fill="auto"/>
            <w:noWrap/>
            <w:vAlign w:val="center"/>
            <w:hideMark/>
          </w:tcPr>
          <w:p w14:paraId="4D439B27" w14:textId="77777777" w:rsidR="00D730A6" w:rsidRPr="00C81954" w:rsidRDefault="00D730A6" w:rsidP="00FA2358">
            <w:pPr>
              <w:pStyle w:val="afffffffa"/>
            </w:pPr>
            <w:r w:rsidRPr="00C81954">
              <w:t>Мазут</w:t>
            </w:r>
          </w:p>
        </w:tc>
        <w:tc>
          <w:tcPr>
            <w:tcW w:w="407" w:type="pct"/>
            <w:tcBorders>
              <w:top w:val="nil"/>
              <w:left w:val="nil"/>
              <w:bottom w:val="single" w:sz="4" w:space="0" w:color="auto"/>
              <w:right w:val="single" w:sz="4" w:space="0" w:color="auto"/>
            </w:tcBorders>
            <w:shd w:val="clear" w:color="auto" w:fill="auto"/>
            <w:noWrap/>
            <w:vAlign w:val="center"/>
            <w:hideMark/>
          </w:tcPr>
          <w:p w14:paraId="35A4062E" w14:textId="77777777" w:rsidR="00D730A6" w:rsidRPr="00C81954" w:rsidRDefault="00D730A6" w:rsidP="00FA2358">
            <w:pPr>
              <w:pStyle w:val="afffffffa"/>
            </w:pPr>
            <w:r w:rsidRPr="00C81954">
              <w:t>Мазут</w:t>
            </w:r>
          </w:p>
        </w:tc>
      </w:tr>
      <w:tr w:rsidR="00D730A6" w:rsidRPr="00C81954" w14:paraId="4F767AD3"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0BD05BE7" w14:textId="77777777" w:rsidR="00D730A6" w:rsidRPr="00C81954" w:rsidRDefault="00D730A6" w:rsidP="00FA2358">
            <w:pPr>
              <w:pStyle w:val="afffffffa"/>
            </w:pPr>
            <w:r w:rsidRPr="00C81954">
              <w:t>Расход резервного топлива</w:t>
            </w:r>
          </w:p>
        </w:tc>
        <w:tc>
          <w:tcPr>
            <w:tcW w:w="431" w:type="pct"/>
            <w:tcBorders>
              <w:top w:val="nil"/>
              <w:left w:val="nil"/>
              <w:bottom w:val="single" w:sz="4" w:space="0" w:color="auto"/>
              <w:right w:val="single" w:sz="4" w:space="0" w:color="auto"/>
            </w:tcBorders>
            <w:shd w:val="clear" w:color="auto" w:fill="auto"/>
            <w:vAlign w:val="center"/>
            <w:hideMark/>
          </w:tcPr>
          <w:p w14:paraId="53626EC7" w14:textId="77777777" w:rsidR="00D730A6" w:rsidRPr="00C81954" w:rsidRDefault="00D730A6" w:rsidP="00FA2358">
            <w:pPr>
              <w:pStyle w:val="afffffffa"/>
            </w:pPr>
            <w:r w:rsidRPr="00C81954">
              <w:t>т.у.т</w:t>
            </w:r>
          </w:p>
        </w:tc>
        <w:tc>
          <w:tcPr>
            <w:tcW w:w="394" w:type="pct"/>
            <w:tcBorders>
              <w:top w:val="nil"/>
              <w:left w:val="nil"/>
              <w:bottom w:val="single" w:sz="4" w:space="0" w:color="auto"/>
              <w:right w:val="single" w:sz="4" w:space="0" w:color="auto"/>
            </w:tcBorders>
            <w:shd w:val="clear" w:color="auto" w:fill="auto"/>
            <w:noWrap/>
            <w:vAlign w:val="center"/>
            <w:hideMark/>
          </w:tcPr>
          <w:p w14:paraId="0240BB89"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08673830"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7AE32C81"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782F41FE"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4803A8FB" w14:textId="77777777" w:rsidR="00D730A6" w:rsidRPr="00C81954" w:rsidRDefault="00D730A6" w:rsidP="00FA2358">
            <w:pPr>
              <w:pStyle w:val="afffffffa"/>
            </w:pPr>
            <w:r w:rsidRPr="00C81954">
              <w:t>-</w:t>
            </w:r>
          </w:p>
        </w:tc>
      </w:tr>
      <w:tr w:rsidR="00D730A6" w:rsidRPr="00C81954" w14:paraId="79B88CB4" w14:textId="77777777" w:rsidTr="00D730A6">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0F52E219" w14:textId="77777777" w:rsidR="00D730A6" w:rsidRPr="00C81954" w:rsidRDefault="00D730A6" w:rsidP="00FA2358">
            <w:pPr>
              <w:pStyle w:val="afffffffa"/>
            </w:pPr>
            <w:r w:rsidRPr="00C81954">
              <w:t>АО «Пермтрансжелезобетон»</w:t>
            </w:r>
          </w:p>
        </w:tc>
      </w:tr>
      <w:tr w:rsidR="00D730A6" w:rsidRPr="00C81954" w14:paraId="2DBE4FEF" w14:textId="77777777" w:rsidTr="00D730A6">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37FADB5D" w14:textId="77777777" w:rsidR="00D730A6" w:rsidRPr="00C81954" w:rsidRDefault="00D730A6" w:rsidP="00FA2358">
            <w:pPr>
              <w:pStyle w:val="afffffffa"/>
            </w:pPr>
            <w:r w:rsidRPr="00C81954">
              <w:t>Котельная АО «Пермтрансжелезобетон»</w:t>
            </w:r>
          </w:p>
        </w:tc>
      </w:tr>
      <w:tr w:rsidR="00D730A6" w:rsidRPr="00C81954" w14:paraId="29BEED2C"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90D52CC" w14:textId="77777777" w:rsidR="00D730A6" w:rsidRPr="00C81954" w:rsidRDefault="00D730A6" w:rsidP="00FA2358">
            <w:pPr>
              <w:pStyle w:val="afffffffa"/>
            </w:pPr>
            <w:r w:rsidRPr="00C81954">
              <w:lastRenderedPageBreak/>
              <w:t>Средневзвешенный срок службы котлоагрегатов котельной</w:t>
            </w:r>
          </w:p>
        </w:tc>
        <w:tc>
          <w:tcPr>
            <w:tcW w:w="431" w:type="pct"/>
            <w:tcBorders>
              <w:top w:val="nil"/>
              <w:left w:val="nil"/>
              <w:bottom w:val="single" w:sz="4" w:space="0" w:color="auto"/>
              <w:right w:val="single" w:sz="4" w:space="0" w:color="auto"/>
            </w:tcBorders>
            <w:shd w:val="clear" w:color="auto" w:fill="auto"/>
            <w:vAlign w:val="center"/>
            <w:hideMark/>
          </w:tcPr>
          <w:p w14:paraId="0F2E472F" w14:textId="77777777" w:rsidR="00D730A6" w:rsidRPr="00C81954" w:rsidRDefault="00D730A6" w:rsidP="00FA2358">
            <w:pPr>
              <w:pStyle w:val="afffffffa"/>
            </w:pPr>
            <w:r w:rsidRPr="00C81954">
              <w:t>лет</w:t>
            </w:r>
          </w:p>
        </w:tc>
        <w:tc>
          <w:tcPr>
            <w:tcW w:w="394" w:type="pct"/>
            <w:tcBorders>
              <w:top w:val="nil"/>
              <w:left w:val="nil"/>
              <w:bottom w:val="single" w:sz="4" w:space="0" w:color="auto"/>
              <w:right w:val="single" w:sz="4" w:space="0" w:color="auto"/>
            </w:tcBorders>
            <w:shd w:val="clear" w:color="auto" w:fill="auto"/>
            <w:noWrap/>
            <w:vAlign w:val="center"/>
            <w:hideMark/>
          </w:tcPr>
          <w:p w14:paraId="7D6D9F47" w14:textId="77777777" w:rsidR="00D730A6" w:rsidRPr="00C81954" w:rsidRDefault="00D730A6" w:rsidP="00FA2358">
            <w:pPr>
              <w:pStyle w:val="afffffffa"/>
            </w:pPr>
            <w:r w:rsidRPr="00C81954">
              <w:t>17</w:t>
            </w:r>
          </w:p>
        </w:tc>
        <w:tc>
          <w:tcPr>
            <w:tcW w:w="394" w:type="pct"/>
            <w:tcBorders>
              <w:top w:val="nil"/>
              <w:left w:val="nil"/>
              <w:bottom w:val="single" w:sz="4" w:space="0" w:color="auto"/>
              <w:right w:val="single" w:sz="4" w:space="0" w:color="auto"/>
            </w:tcBorders>
            <w:shd w:val="clear" w:color="auto" w:fill="auto"/>
            <w:noWrap/>
            <w:vAlign w:val="center"/>
            <w:hideMark/>
          </w:tcPr>
          <w:p w14:paraId="71845263" w14:textId="77777777" w:rsidR="00D730A6" w:rsidRPr="00C81954" w:rsidRDefault="00D730A6" w:rsidP="00FA2358">
            <w:pPr>
              <w:pStyle w:val="afffffffa"/>
            </w:pPr>
            <w:r w:rsidRPr="00C81954">
              <w:t>18</w:t>
            </w:r>
          </w:p>
        </w:tc>
        <w:tc>
          <w:tcPr>
            <w:tcW w:w="434" w:type="pct"/>
            <w:tcBorders>
              <w:top w:val="nil"/>
              <w:left w:val="nil"/>
              <w:bottom w:val="single" w:sz="4" w:space="0" w:color="auto"/>
              <w:right w:val="single" w:sz="4" w:space="0" w:color="auto"/>
            </w:tcBorders>
            <w:shd w:val="clear" w:color="auto" w:fill="auto"/>
            <w:noWrap/>
            <w:vAlign w:val="center"/>
            <w:hideMark/>
          </w:tcPr>
          <w:p w14:paraId="7C5999DF" w14:textId="77777777" w:rsidR="00D730A6" w:rsidRPr="00C81954" w:rsidRDefault="00D730A6" w:rsidP="00FA2358">
            <w:pPr>
              <w:pStyle w:val="afffffffa"/>
            </w:pPr>
            <w:r w:rsidRPr="00C81954">
              <w:t>19</w:t>
            </w:r>
          </w:p>
        </w:tc>
        <w:tc>
          <w:tcPr>
            <w:tcW w:w="405" w:type="pct"/>
            <w:tcBorders>
              <w:top w:val="nil"/>
              <w:left w:val="nil"/>
              <w:bottom w:val="single" w:sz="4" w:space="0" w:color="auto"/>
              <w:right w:val="single" w:sz="4" w:space="0" w:color="auto"/>
            </w:tcBorders>
            <w:shd w:val="clear" w:color="auto" w:fill="auto"/>
            <w:noWrap/>
            <w:vAlign w:val="center"/>
            <w:hideMark/>
          </w:tcPr>
          <w:p w14:paraId="1470EE3C" w14:textId="77777777" w:rsidR="00D730A6" w:rsidRPr="00C81954" w:rsidRDefault="00D730A6" w:rsidP="00FA2358">
            <w:pPr>
              <w:pStyle w:val="afffffffa"/>
            </w:pPr>
            <w:r w:rsidRPr="00C81954">
              <w:t>20</w:t>
            </w:r>
          </w:p>
        </w:tc>
        <w:tc>
          <w:tcPr>
            <w:tcW w:w="407" w:type="pct"/>
            <w:tcBorders>
              <w:top w:val="nil"/>
              <w:left w:val="nil"/>
              <w:bottom w:val="single" w:sz="4" w:space="0" w:color="auto"/>
              <w:right w:val="single" w:sz="4" w:space="0" w:color="auto"/>
            </w:tcBorders>
            <w:shd w:val="clear" w:color="auto" w:fill="auto"/>
            <w:noWrap/>
            <w:vAlign w:val="center"/>
            <w:hideMark/>
          </w:tcPr>
          <w:p w14:paraId="4B702EC4" w14:textId="77777777" w:rsidR="00D730A6" w:rsidRPr="00C81954" w:rsidRDefault="00D730A6" w:rsidP="00FA2358">
            <w:pPr>
              <w:pStyle w:val="afffffffa"/>
            </w:pPr>
            <w:r w:rsidRPr="00C81954">
              <w:t>21</w:t>
            </w:r>
          </w:p>
        </w:tc>
      </w:tr>
      <w:tr w:rsidR="00D730A6" w:rsidRPr="00C81954" w14:paraId="5790F165"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1C9D6DE7" w14:textId="77777777" w:rsidR="00D730A6" w:rsidRPr="00C81954" w:rsidRDefault="00D730A6" w:rsidP="00FA2358">
            <w:pPr>
              <w:pStyle w:val="afffffffa"/>
            </w:pPr>
            <w:r w:rsidRPr="00C81954">
              <w:t>Удельный расход условного топлива на выработку тепловой энергии</w:t>
            </w:r>
          </w:p>
        </w:tc>
        <w:tc>
          <w:tcPr>
            <w:tcW w:w="431" w:type="pct"/>
            <w:tcBorders>
              <w:top w:val="nil"/>
              <w:left w:val="nil"/>
              <w:bottom w:val="single" w:sz="4" w:space="0" w:color="auto"/>
              <w:right w:val="single" w:sz="4" w:space="0" w:color="auto"/>
            </w:tcBorders>
            <w:shd w:val="clear" w:color="auto" w:fill="auto"/>
            <w:vAlign w:val="center"/>
            <w:hideMark/>
          </w:tcPr>
          <w:p w14:paraId="5E8E043E" w14:textId="77777777" w:rsidR="00D730A6" w:rsidRPr="00C81954" w:rsidRDefault="00D730A6" w:rsidP="00FA2358">
            <w:pPr>
              <w:pStyle w:val="afffffffa"/>
            </w:pPr>
            <w:r w:rsidRPr="00C81954">
              <w:t>кг/Гкал</w:t>
            </w:r>
          </w:p>
        </w:tc>
        <w:tc>
          <w:tcPr>
            <w:tcW w:w="394" w:type="pct"/>
            <w:tcBorders>
              <w:top w:val="nil"/>
              <w:left w:val="nil"/>
              <w:bottom w:val="single" w:sz="4" w:space="0" w:color="auto"/>
              <w:right w:val="single" w:sz="4" w:space="0" w:color="auto"/>
            </w:tcBorders>
            <w:shd w:val="clear" w:color="auto" w:fill="auto"/>
            <w:noWrap/>
            <w:vAlign w:val="center"/>
            <w:hideMark/>
          </w:tcPr>
          <w:p w14:paraId="0945A9C0" w14:textId="77777777" w:rsidR="00D730A6" w:rsidRPr="00C81954" w:rsidRDefault="00D730A6" w:rsidP="00FA2358">
            <w:pPr>
              <w:pStyle w:val="afffffffa"/>
            </w:pPr>
            <w:r w:rsidRPr="00C81954">
              <w:t>161,84</w:t>
            </w:r>
          </w:p>
        </w:tc>
        <w:tc>
          <w:tcPr>
            <w:tcW w:w="394" w:type="pct"/>
            <w:tcBorders>
              <w:top w:val="nil"/>
              <w:left w:val="nil"/>
              <w:bottom w:val="single" w:sz="4" w:space="0" w:color="auto"/>
              <w:right w:val="single" w:sz="4" w:space="0" w:color="auto"/>
            </w:tcBorders>
            <w:shd w:val="clear" w:color="auto" w:fill="auto"/>
            <w:noWrap/>
            <w:vAlign w:val="center"/>
            <w:hideMark/>
          </w:tcPr>
          <w:p w14:paraId="508DDB74" w14:textId="77777777" w:rsidR="00D730A6" w:rsidRPr="00C81954" w:rsidRDefault="00D730A6" w:rsidP="00FA2358">
            <w:pPr>
              <w:pStyle w:val="afffffffa"/>
            </w:pPr>
            <w:r w:rsidRPr="00C81954">
              <w:t>161,84</w:t>
            </w:r>
          </w:p>
        </w:tc>
        <w:tc>
          <w:tcPr>
            <w:tcW w:w="434" w:type="pct"/>
            <w:tcBorders>
              <w:top w:val="nil"/>
              <w:left w:val="nil"/>
              <w:bottom w:val="single" w:sz="4" w:space="0" w:color="auto"/>
              <w:right w:val="single" w:sz="4" w:space="0" w:color="auto"/>
            </w:tcBorders>
            <w:shd w:val="clear" w:color="auto" w:fill="auto"/>
            <w:noWrap/>
            <w:vAlign w:val="center"/>
            <w:hideMark/>
          </w:tcPr>
          <w:p w14:paraId="6D28CD86" w14:textId="77777777" w:rsidR="00D730A6" w:rsidRPr="00C81954" w:rsidRDefault="00D730A6" w:rsidP="00FA2358">
            <w:pPr>
              <w:pStyle w:val="afffffffa"/>
            </w:pPr>
            <w:r w:rsidRPr="00C81954">
              <w:t>161,84</w:t>
            </w:r>
          </w:p>
        </w:tc>
        <w:tc>
          <w:tcPr>
            <w:tcW w:w="405" w:type="pct"/>
            <w:tcBorders>
              <w:top w:val="nil"/>
              <w:left w:val="nil"/>
              <w:bottom w:val="single" w:sz="4" w:space="0" w:color="auto"/>
              <w:right w:val="single" w:sz="4" w:space="0" w:color="auto"/>
            </w:tcBorders>
            <w:shd w:val="clear" w:color="auto" w:fill="auto"/>
            <w:noWrap/>
            <w:vAlign w:val="center"/>
            <w:hideMark/>
          </w:tcPr>
          <w:p w14:paraId="51618C75" w14:textId="77777777" w:rsidR="00D730A6" w:rsidRPr="00C81954" w:rsidRDefault="00D730A6" w:rsidP="00FA2358">
            <w:pPr>
              <w:pStyle w:val="afffffffa"/>
            </w:pPr>
            <w:r w:rsidRPr="00C81954">
              <w:t>161,84</w:t>
            </w:r>
          </w:p>
        </w:tc>
        <w:tc>
          <w:tcPr>
            <w:tcW w:w="407" w:type="pct"/>
            <w:tcBorders>
              <w:top w:val="nil"/>
              <w:left w:val="nil"/>
              <w:bottom w:val="single" w:sz="4" w:space="0" w:color="auto"/>
              <w:right w:val="single" w:sz="4" w:space="0" w:color="auto"/>
            </w:tcBorders>
            <w:shd w:val="clear" w:color="auto" w:fill="auto"/>
            <w:noWrap/>
            <w:vAlign w:val="center"/>
            <w:hideMark/>
          </w:tcPr>
          <w:p w14:paraId="26564B3C" w14:textId="77777777" w:rsidR="00D730A6" w:rsidRPr="00C81954" w:rsidRDefault="00D730A6" w:rsidP="00FA2358">
            <w:pPr>
              <w:pStyle w:val="afffffffa"/>
            </w:pPr>
            <w:r w:rsidRPr="00C81954">
              <w:t>161,84</w:t>
            </w:r>
          </w:p>
        </w:tc>
      </w:tr>
      <w:tr w:rsidR="00D730A6" w:rsidRPr="00C81954" w14:paraId="3AB4676A"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6E899D29" w14:textId="77777777" w:rsidR="00D730A6" w:rsidRPr="00C81954" w:rsidRDefault="00D730A6" w:rsidP="00FA2358">
            <w:pPr>
              <w:pStyle w:val="afffffffa"/>
            </w:pPr>
            <w:r w:rsidRPr="00C81954">
              <w:t>Собственные нужды</w:t>
            </w:r>
          </w:p>
        </w:tc>
        <w:tc>
          <w:tcPr>
            <w:tcW w:w="431" w:type="pct"/>
            <w:tcBorders>
              <w:top w:val="nil"/>
              <w:left w:val="nil"/>
              <w:bottom w:val="single" w:sz="4" w:space="0" w:color="auto"/>
              <w:right w:val="single" w:sz="4" w:space="0" w:color="auto"/>
            </w:tcBorders>
            <w:shd w:val="clear" w:color="auto" w:fill="auto"/>
            <w:vAlign w:val="center"/>
            <w:hideMark/>
          </w:tcPr>
          <w:p w14:paraId="305F1632"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4AE35002" w14:textId="77777777" w:rsidR="00D730A6" w:rsidRPr="00C81954" w:rsidRDefault="00D730A6" w:rsidP="00FA2358">
            <w:pPr>
              <w:pStyle w:val="afffffffa"/>
            </w:pPr>
            <w:r w:rsidRPr="00C81954">
              <w:t>4,14</w:t>
            </w:r>
          </w:p>
        </w:tc>
        <w:tc>
          <w:tcPr>
            <w:tcW w:w="394" w:type="pct"/>
            <w:tcBorders>
              <w:top w:val="nil"/>
              <w:left w:val="nil"/>
              <w:bottom w:val="single" w:sz="4" w:space="0" w:color="auto"/>
              <w:right w:val="single" w:sz="4" w:space="0" w:color="auto"/>
            </w:tcBorders>
            <w:shd w:val="clear" w:color="auto" w:fill="auto"/>
            <w:noWrap/>
            <w:vAlign w:val="center"/>
            <w:hideMark/>
          </w:tcPr>
          <w:p w14:paraId="0D814062" w14:textId="77777777" w:rsidR="00D730A6" w:rsidRPr="00C81954" w:rsidRDefault="00D730A6" w:rsidP="00FA2358">
            <w:pPr>
              <w:pStyle w:val="afffffffa"/>
            </w:pPr>
            <w:r w:rsidRPr="00C81954">
              <w:t>4,14</w:t>
            </w:r>
          </w:p>
        </w:tc>
        <w:tc>
          <w:tcPr>
            <w:tcW w:w="434" w:type="pct"/>
            <w:tcBorders>
              <w:top w:val="nil"/>
              <w:left w:val="nil"/>
              <w:bottom w:val="single" w:sz="4" w:space="0" w:color="auto"/>
              <w:right w:val="single" w:sz="4" w:space="0" w:color="auto"/>
            </w:tcBorders>
            <w:shd w:val="clear" w:color="auto" w:fill="auto"/>
            <w:noWrap/>
            <w:vAlign w:val="center"/>
            <w:hideMark/>
          </w:tcPr>
          <w:p w14:paraId="328FB968" w14:textId="77777777" w:rsidR="00D730A6" w:rsidRPr="00C81954" w:rsidRDefault="00D730A6" w:rsidP="00FA2358">
            <w:pPr>
              <w:pStyle w:val="afffffffa"/>
            </w:pPr>
            <w:r w:rsidRPr="00C81954">
              <w:t>4,14</w:t>
            </w:r>
          </w:p>
        </w:tc>
        <w:tc>
          <w:tcPr>
            <w:tcW w:w="405" w:type="pct"/>
            <w:tcBorders>
              <w:top w:val="nil"/>
              <w:left w:val="nil"/>
              <w:bottom w:val="single" w:sz="4" w:space="0" w:color="auto"/>
              <w:right w:val="single" w:sz="4" w:space="0" w:color="auto"/>
            </w:tcBorders>
            <w:shd w:val="clear" w:color="auto" w:fill="auto"/>
            <w:noWrap/>
            <w:vAlign w:val="center"/>
            <w:hideMark/>
          </w:tcPr>
          <w:p w14:paraId="4EC8A166" w14:textId="77777777" w:rsidR="00D730A6" w:rsidRPr="00C81954" w:rsidRDefault="00D730A6" w:rsidP="00FA2358">
            <w:pPr>
              <w:pStyle w:val="afffffffa"/>
            </w:pPr>
            <w:r w:rsidRPr="00C81954">
              <w:t>4,14</w:t>
            </w:r>
          </w:p>
        </w:tc>
        <w:tc>
          <w:tcPr>
            <w:tcW w:w="407" w:type="pct"/>
            <w:tcBorders>
              <w:top w:val="nil"/>
              <w:left w:val="nil"/>
              <w:bottom w:val="single" w:sz="4" w:space="0" w:color="auto"/>
              <w:right w:val="single" w:sz="4" w:space="0" w:color="auto"/>
            </w:tcBorders>
            <w:shd w:val="clear" w:color="auto" w:fill="auto"/>
            <w:noWrap/>
            <w:vAlign w:val="center"/>
            <w:hideMark/>
          </w:tcPr>
          <w:p w14:paraId="01E49F00" w14:textId="77777777" w:rsidR="00D730A6" w:rsidRPr="00C81954" w:rsidRDefault="00D730A6" w:rsidP="00FA2358">
            <w:pPr>
              <w:pStyle w:val="afffffffa"/>
            </w:pPr>
            <w:r w:rsidRPr="00C81954">
              <w:t>4,14</w:t>
            </w:r>
          </w:p>
        </w:tc>
      </w:tr>
      <w:tr w:rsidR="00D730A6" w:rsidRPr="00C81954" w14:paraId="0CDC3936"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35F031FD" w14:textId="77777777" w:rsidR="00D730A6" w:rsidRPr="00C81954" w:rsidRDefault="00D730A6" w:rsidP="00FA2358">
            <w:pPr>
              <w:pStyle w:val="afffffffa"/>
            </w:pPr>
            <w:r w:rsidRPr="00C81954">
              <w:t>Удельный расход условного топлива на отпуск тепловой энергии</w:t>
            </w:r>
          </w:p>
        </w:tc>
        <w:tc>
          <w:tcPr>
            <w:tcW w:w="431" w:type="pct"/>
            <w:tcBorders>
              <w:top w:val="nil"/>
              <w:left w:val="nil"/>
              <w:bottom w:val="single" w:sz="4" w:space="0" w:color="auto"/>
              <w:right w:val="single" w:sz="4" w:space="0" w:color="auto"/>
            </w:tcBorders>
            <w:shd w:val="clear" w:color="auto" w:fill="auto"/>
            <w:vAlign w:val="center"/>
            <w:hideMark/>
          </w:tcPr>
          <w:p w14:paraId="5ABA97A4" w14:textId="77777777" w:rsidR="00D730A6" w:rsidRPr="00C81954" w:rsidRDefault="00D730A6" w:rsidP="00FA2358">
            <w:pPr>
              <w:pStyle w:val="afffffffa"/>
            </w:pPr>
            <w:r w:rsidRPr="00C81954">
              <w:t>кг/Гкал</w:t>
            </w:r>
          </w:p>
        </w:tc>
        <w:tc>
          <w:tcPr>
            <w:tcW w:w="394" w:type="pct"/>
            <w:tcBorders>
              <w:top w:val="nil"/>
              <w:left w:val="nil"/>
              <w:bottom w:val="single" w:sz="4" w:space="0" w:color="auto"/>
              <w:right w:val="single" w:sz="4" w:space="0" w:color="auto"/>
            </w:tcBorders>
            <w:shd w:val="clear" w:color="auto" w:fill="auto"/>
            <w:noWrap/>
            <w:vAlign w:val="center"/>
            <w:hideMark/>
          </w:tcPr>
          <w:p w14:paraId="43585B86" w14:textId="77777777" w:rsidR="00D730A6" w:rsidRPr="00C81954" w:rsidRDefault="00D730A6" w:rsidP="00FA2358">
            <w:pPr>
              <w:pStyle w:val="afffffffa"/>
            </w:pPr>
            <w:r w:rsidRPr="00C81954">
              <w:t>168,82</w:t>
            </w:r>
          </w:p>
        </w:tc>
        <w:tc>
          <w:tcPr>
            <w:tcW w:w="394" w:type="pct"/>
            <w:tcBorders>
              <w:top w:val="nil"/>
              <w:left w:val="nil"/>
              <w:bottom w:val="single" w:sz="4" w:space="0" w:color="auto"/>
              <w:right w:val="single" w:sz="4" w:space="0" w:color="auto"/>
            </w:tcBorders>
            <w:shd w:val="clear" w:color="auto" w:fill="auto"/>
            <w:noWrap/>
            <w:vAlign w:val="center"/>
            <w:hideMark/>
          </w:tcPr>
          <w:p w14:paraId="2FBC0191" w14:textId="77777777" w:rsidR="00D730A6" w:rsidRPr="00C81954" w:rsidRDefault="00D730A6" w:rsidP="00FA2358">
            <w:pPr>
              <w:pStyle w:val="afffffffa"/>
            </w:pPr>
            <w:r w:rsidRPr="00C81954">
              <w:t>168,82</w:t>
            </w:r>
          </w:p>
        </w:tc>
        <w:tc>
          <w:tcPr>
            <w:tcW w:w="434" w:type="pct"/>
            <w:tcBorders>
              <w:top w:val="nil"/>
              <w:left w:val="nil"/>
              <w:bottom w:val="single" w:sz="4" w:space="0" w:color="auto"/>
              <w:right w:val="single" w:sz="4" w:space="0" w:color="auto"/>
            </w:tcBorders>
            <w:shd w:val="clear" w:color="auto" w:fill="auto"/>
            <w:noWrap/>
            <w:vAlign w:val="center"/>
            <w:hideMark/>
          </w:tcPr>
          <w:p w14:paraId="5A94E201" w14:textId="77777777" w:rsidR="00D730A6" w:rsidRPr="00C81954" w:rsidRDefault="00D730A6" w:rsidP="00FA2358">
            <w:pPr>
              <w:pStyle w:val="afffffffa"/>
            </w:pPr>
            <w:r w:rsidRPr="00C81954">
              <w:t>168,82</w:t>
            </w:r>
          </w:p>
        </w:tc>
        <w:tc>
          <w:tcPr>
            <w:tcW w:w="405" w:type="pct"/>
            <w:tcBorders>
              <w:top w:val="nil"/>
              <w:left w:val="nil"/>
              <w:bottom w:val="single" w:sz="4" w:space="0" w:color="auto"/>
              <w:right w:val="single" w:sz="4" w:space="0" w:color="auto"/>
            </w:tcBorders>
            <w:shd w:val="clear" w:color="auto" w:fill="auto"/>
            <w:noWrap/>
            <w:vAlign w:val="center"/>
            <w:hideMark/>
          </w:tcPr>
          <w:p w14:paraId="1CAF2166" w14:textId="77777777" w:rsidR="00D730A6" w:rsidRPr="00C81954" w:rsidRDefault="00D730A6" w:rsidP="00FA2358">
            <w:pPr>
              <w:pStyle w:val="afffffffa"/>
            </w:pPr>
            <w:r w:rsidRPr="00C81954">
              <w:t>168,82</w:t>
            </w:r>
          </w:p>
        </w:tc>
        <w:tc>
          <w:tcPr>
            <w:tcW w:w="407" w:type="pct"/>
            <w:tcBorders>
              <w:top w:val="nil"/>
              <w:left w:val="nil"/>
              <w:bottom w:val="single" w:sz="4" w:space="0" w:color="auto"/>
              <w:right w:val="single" w:sz="4" w:space="0" w:color="auto"/>
            </w:tcBorders>
            <w:shd w:val="clear" w:color="auto" w:fill="auto"/>
            <w:noWrap/>
            <w:vAlign w:val="center"/>
            <w:hideMark/>
          </w:tcPr>
          <w:p w14:paraId="05A10227" w14:textId="77777777" w:rsidR="00D730A6" w:rsidRPr="00C81954" w:rsidRDefault="00D730A6" w:rsidP="00FA2358">
            <w:pPr>
              <w:pStyle w:val="afffffffa"/>
            </w:pPr>
            <w:r w:rsidRPr="00C81954">
              <w:t>168,82</w:t>
            </w:r>
          </w:p>
        </w:tc>
      </w:tr>
      <w:tr w:rsidR="00D730A6" w:rsidRPr="00C81954" w14:paraId="7B22738C"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78B7214" w14:textId="77777777" w:rsidR="00D730A6" w:rsidRPr="00C81954" w:rsidRDefault="00D730A6" w:rsidP="00FA2358">
            <w:pPr>
              <w:pStyle w:val="afffffffa"/>
            </w:pPr>
            <w:r w:rsidRPr="00C81954">
              <w:t>Удельный расход электроэнергии на отпуск тепловой энергии с коллекторов</w:t>
            </w:r>
          </w:p>
        </w:tc>
        <w:tc>
          <w:tcPr>
            <w:tcW w:w="431" w:type="pct"/>
            <w:tcBorders>
              <w:top w:val="nil"/>
              <w:left w:val="nil"/>
              <w:bottom w:val="single" w:sz="4" w:space="0" w:color="auto"/>
              <w:right w:val="single" w:sz="4" w:space="0" w:color="auto"/>
            </w:tcBorders>
            <w:shd w:val="clear" w:color="auto" w:fill="auto"/>
            <w:vAlign w:val="center"/>
            <w:hideMark/>
          </w:tcPr>
          <w:p w14:paraId="3BA46293" w14:textId="77777777" w:rsidR="00D730A6" w:rsidRPr="00C81954" w:rsidRDefault="00D730A6" w:rsidP="00FA2358">
            <w:pPr>
              <w:pStyle w:val="afffffffa"/>
            </w:pPr>
            <w:r w:rsidRPr="00C81954">
              <w:t>кВт- ч/Гкал</w:t>
            </w:r>
          </w:p>
        </w:tc>
        <w:tc>
          <w:tcPr>
            <w:tcW w:w="394" w:type="pct"/>
            <w:tcBorders>
              <w:top w:val="nil"/>
              <w:left w:val="nil"/>
              <w:bottom w:val="single" w:sz="4" w:space="0" w:color="auto"/>
              <w:right w:val="single" w:sz="4" w:space="0" w:color="auto"/>
            </w:tcBorders>
            <w:shd w:val="clear" w:color="auto" w:fill="auto"/>
            <w:noWrap/>
            <w:vAlign w:val="center"/>
            <w:hideMark/>
          </w:tcPr>
          <w:p w14:paraId="2C667E3D"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7305C605"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3F8AA22E"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447C9BFF"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7B7964F1" w14:textId="77777777" w:rsidR="00D730A6" w:rsidRPr="00C81954" w:rsidRDefault="00D730A6" w:rsidP="00FA2358">
            <w:pPr>
              <w:pStyle w:val="afffffffa"/>
            </w:pPr>
            <w:r w:rsidRPr="00C81954">
              <w:t>-</w:t>
            </w:r>
          </w:p>
        </w:tc>
      </w:tr>
      <w:tr w:rsidR="00D730A6" w:rsidRPr="00C81954" w14:paraId="37A9394E"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3B7C7C1" w14:textId="77777777" w:rsidR="00D730A6" w:rsidRPr="00C81954" w:rsidRDefault="00D730A6" w:rsidP="00FA2358">
            <w:pPr>
              <w:pStyle w:val="afffffffa"/>
            </w:pPr>
            <w:r w:rsidRPr="00C81954">
              <w:t>Удельный расход теплоносителя на отпуск тепловой энергии с коллекторов</w:t>
            </w:r>
          </w:p>
        </w:tc>
        <w:tc>
          <w:tcPr>
            <w:tcW w:w="431" w:type="pct"/>
            <w:tcBorders>
              <w:top w:val="nil"/>
              <w:left w:val="nil"/>
              <w:bottom w:val="single" w:sz="4" w:space="0" w:color="auto"/>
              <w:right w:val="single" w:sz="4" w:space="0" w:color="auto"/>
            </w:tcBorders>
            <w:shd w:val="clear" w:color="auto" w:fill="auto"/>
            <w:vAlign w:val="center"/>
            <w:hideMark/>
          </w:tcPr>
          <w:p w14:paraId="6C7727BA" w14:textId="77777777" w:rsidR="00D730A6" w:rsidRPr="00C81954" w:rsidRDefault="00D730A6" w:rsidP="00FA2358">
            <w:pPr>
              <w:pStyle w:val="afffffffa"/>
            </w:pPr>
            <w:r w:rsidRPr="00C81954">
              <w:t>м</w:t>
            </w:r>
            <w:r w:rsidRPr="00C81954">
              <w:rPr>
                <w:vertAlign w:val="superscript"/>
              </w:rPr>
              <w:t>3</w:t>
            </w:r>
            <w:r w:rsidRPr="00C81954">
              <w:t>/Гкал</w:t>
            </w:r>
          </w:p>
        </w:tc>
        <w:tc>
          <w:tcPr>
            <w:tcW w:w="394" w:type="pct"/>
            <w:tcBorders>
              <w:top w:val="nil"/>
              <w:left w:val="nil"/>
              <w:bottom w:val="single" w:sz="4" w:space="0" w:color="auto"/>
              <w:right w:val="single" w:sz="4" w:space="0" w:color="auto"/>
            </w:tcBorders>
            <w:shd w:val="clear" w:color="auto" w:fill="auto"/>
            <w:noWrap/>
            <w:vAlign w:val="center"/>
            <w:hideMark/>
          </w:tcPr>
          <w:p w14:paraId="323C0B13"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44819F29"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3BC3B7C5"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5E6DCC2B"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353E7207" w14:textId="77777777" w:rsidR="00D730A6" w:rsidRPr="00C81954" w:rsidRDefault="00D730A6" w:rsidP="00FA2358">
            <w:pPr>
              <w:pStyle w:val="afffffffa"/>
            </w:pPr>
            <w:r w:rsidRPr="00C81954">
              <w:t>-</w:t>
            </w:r>
          </w:p>
        </w:tc>
      </w:tr>
      <w:tr w:rsidR="00D730A6" w:rsidRPr="00C81954" w14:paraId="140CCB4F"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208391A" w14:textId="77777777" w:rsidR="00D730A6" w:rsidRPr="00C81954" w:rsidRDefault="00D730A6" w:rsidP="00FA2358">
            <w:pPr>
              <w:pStyle w:val="afffffffa"/>
            </w:pPr>
            <w:r w:rsidRPr="00C81954">
              <w:t>Коэффициент использования установленной тепловой мощности</w:t>
            </w:r>
          </w:p>
        </w:tc>
        <w:tc>
          <w:tcPr>
            <w:tcW w:w="431" w:type="pct"/>
            <w:tcBorders>
              <w:top w:val="nil"/>
              <w:left w:val="nil"/>
              <w:bottom w:val="single" w:sz="4" w:space="0" w:color="auto"/>
              <w:right w:val="single" w:sz="4" w:space="0" w:color="auto"/>
            </w:tcBorders>
            <w:shd w:val="clear" w:color="auto" w:fill="auto"/>
            <w:vAlign w:val="center"/>
            <w:hideMark/>
          </w:tcPr>
          <w:p w14:paraId="40839D7F"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143DDF24" w14:textId="77777777" w:rsidR="00D730A6" w:rsidRPr="00C81954" w:rsidRDefault="00D730A6" w:rsidP="00FA2358">
            <w:pPr>
              <w:pStyle w:val="afffffffa"/>
            </w:pPr>
            <w:r w:rsidRPr="00C81954">
              <w:t>12,67</w:t>
            </w:r>
          </w:p>
        </w:tc>
        <w:tc>
          <w:tcPr>
            <w:tcW w:w="394" w:type="pct"/>
            <w:tcBorders>
              <w:top w:val="nil"/>
              <w:left w:val="nil"/>
              <w:bottom w:val="single" w:sz="4" w:space="0" w:color="auto"/>
              <w:right w:val="single" w:sz="4" w:space="0" w:color="auto"/>
            </w:tcBorders>
            <w:shd w:val="clear" w:color="auto" w:fill="auto"/>
            <w:noWrap/>
            <w:vAlign w:val="center"/>
            <w:hideMark/>
          </w:tcPr>
          <w:p w14:paraId="24A61EED" w14:textId="77777777" w:rsidR="00D730A6" w:rsidRPr="00C81954" w:rsidRDefault="00D730A6" w:rsidP="00FA2358">
            <w:pPr>
              <w:pStyle w:val="afffffffa"/>
            </w:pPr>
            <w:r w:rsidRPr="00C81954">
              <w:t>12,67</w:t>
            </w:r>
          </w:p>
        </w:tc>
        <w:tc>
          <w:tcPr>
            <w:tcW w:w="434" w:type="pct"/>
            <w:tcBorders>
              <w:top w:val="nil"/>
              <w:left w:val="nil"/>
              <w:bottom w:val="single" w:sz="4" w:space="0" w:color="auto"/>
              <w:right w:val="single" w:sz="4" w:space="0" w:color="auto"/>
            </w:tcBorders>
            <w:shd w:val="clear" w:color="auto" w:fill="auto"/>
            <w:noWrap/>
            <w:vAlign w:val="center"/>
            <w:hideMark/>
          </w:tcPr>
          <w:p w14:paraId="13FD4271" w14:textId="77777777" w:rsidR="00D730A6" w:rsidRPr="00C81954" w:rsidRDefault="00D730A6" w:rsidP="00FA2358">
            <w:pPr>
              <w:pStyle w:val="afffffffa"/>
            </w:pPr>
            <w:r w:rsidRPr="00C81954">
              <w:t>12,67</w:t>
            </w:r>
          </w:p>
        </w:tc>
        <w:tc>
          <w:tcPr>
            <w:tcW w:w="405" w:type="pct"/>
            <w:tcBorders>
              <w:top w:val="nil"/>
              <w:left w:val="nil"/>
              <w:bottom w:val="single" w:sz="4" w:space="0" w:color="auto"/>
              <w:right w:val="single" w:sz="4" w:space="0" w:color="auto"/>
            </w:tcBorders>
            <w:shd w:val="clear" w:color="auto" w:fill="auto"/>
            <w:noWrap/>
            <w:vAlign w:val="center"/>
            <w:hideMark/>
          </w:tcPr>
          <w:p w14:paraId="75EAA271" w14:textId="77777777" w:rsidR="00D730A6" w:rsidRPr="00C81954" w:rsidRDefault="00D730A6" w:rsidP="00FA2358">
            <w:pPr>
              <w:pStyle w:val="afffffffa"/>
            </w:pPr>
            <w:r w:rsidRPr="00C81954">
              <w:t>12,67</w:t>
            </w:r>
          </w:p>
        </w:tc>
        <w:tc>
          <w:tcPr>
            <w:tcW w:w="407" w:type="pct"/>
            <w:tcBorders>
              <w:top w:val="nil"/>
              <w:left w:val="nil"/>
              <w:bottom w:val="single" w:sz="4" w:space="0" w:color="auto"/>
              <w:right w:val="single" w:sz="4" w:space="0" w:color="auto"/>
            </w:tcBorders>
            <w:shd w:val="clear" w:color="auto" w:fill="auto"/>
            <w:noWrap/>
            <w:vAlign w:val="center"/>
            <w:hideMark/>
          </w:tcPr>
          <w:p w14:paraId="4566CE80" w14:textId="77777777" w:rsidR="00D730A6" w:rsidRPr="00C81954" w:rsidRDefault="00D730A6" w:rsidP="00FA2358">
            <w:pPr>
              <w:pStyle w:val="afffffffa"/>
            </w:pPr>
            <w:r w:rsidRPr="00C81954">
              <w:t>12,67</w:t>
            </w:r>
          </w:p>
        </w:tc>
      </w:tr>
      <w:tr w:rsidR="00D730A6" w:rsidRPr="00C81954" w14:paraId="0ECF007E"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49E06220" w14:textId="77777777" w:rsidR="00D730A6" w:rsidRPr="00C81954" w:rsidRDefault="00D730A6" w:rsidP="00FA2358">
            <w:pPr>
              <w:pStyle w:val="afffffffa"/>
            </w:pPr>
            <w:r w:rsidRPr="00C81954">
              <w:t>Доля котельных, оборудованных приборами учета отпуска тепловой энергии в тепловые сети (от установленной мощности)</w:t>
            </w:r>
          </w:p>
        </w:tc>
        <w:tc>
          <w:tcPr>
            <w:tcW w:w="431" w:type="pct"/>
            <w:tcBorders>
              <w:top w:val="nil"/>
              <w:left w:val="nil"/>
              <w:bottom w:val="single" w:sz="4" w:space="0" w:color="auto"/>
              <w:right w:val="single" w:sz="4" w:space="0" w:color="auto"/>
            </w:tcBorders>
            <w:shd w:val="clear" w:color="auto" w:fill="auto"/>
            <w:vAlign w:val="center"/>
            <w:hideMark/>
          </w:tcPr>
          <w:p w14:paraId="402149F4"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581EF7CC" w14:textId="77777777" w:rsidR="00D730A6" w:rsidRPr="00C81954" w:rsidRDefault="00D730A6" w:rsidP="00FA2358">
            <w:pPr>
              <w:pStyle w:val="afffffffa"/>
            </w:pPr>
            <w:r w:rsidRPr="00C81954">
              <w:t>100</w:t>
            </w:r>
          </w:p>
        </w:tc>
        <w:tc>
          <w:tcPr>
            <w:tcW w:w="394" w:type="pct"/>
            <w:tcBorders>
              <w:top w:val="nil"/>
              <w:left w:val="nil"/>
              <w:bottom w:val="single" w:sz="4" w:space="0" w:color="auto"/>
              <w:right w:val="single" w:sz="4" w:space="0" w:color="auto"/>
            </w:tcBorders>
            <w:shd w:val="clear" w:color="auto" w:fill="auto"/>
            <w:noWrap/>
            <w:vAlign w:val="center"/>
            <w:hideMark/>
          </w:tcPr>
          <w:p w14:paraId="37152500" w14:textId="77777777" w:rsidR="00D730A6" w:rsidRPr="00C81954" w:rsidRDefault="00D730A6" w:rsidP="00FA2358">
            <w:pPr>
              <w:pStyle w:val="afffffffa"/>
            </w:pPr>
            <w:r w:rsidRPr="00C81954">
              <w:t>100</w:t>
            </w:r>
          </w:p>
        </w:tc>
        <w:tc>
          <w:tcPr>
            <w:tcW w:w="434" w:type="pct"/>
            <w:tcBorders>
              <w:top w:val="nil"/>
              <w:left w:val="nil"/>
              <w:bottom w:val="single" w:sz="4" w:space="0" w:color="auto"/>
              <w:right w:val="single" w:sz="4" w:space="0" w:color="auto"/>
            </w:tcBorders>
            <w:shd w:val="clear" w:color="auto" w:fill="auto"/>
            <w:noWrap/>
            <w:vAlign w:val="center"/>
            <w:hideMark/>
          </w:tcPr>
          <w:p w14:paraId="41394D50" w14:textId="77777777" w:rsidR="00D730A6" w:rsidRPr="00C81954" w:rsidRDefault="00D730A6" w:rsidP="00FA2358">
            <w:pPr>
              <w:pStyle w:val="afffffffa"/>
            </w:pPr>
            <w:r w:rsidRPr="00C81954">
              <w:t>100</w:t>
            </w:r>
          </w:p>
        </w:tc>
        <w:tc>
          <w:tcPr>
            <w:tcW w:w="405" w:type="pct"/>
            <w:tcBorders>
              <w:top w:val="nil"/>
              <w:left w:val="nil"/>
              <w:bottom w:val="single" w:sz="4" w:space="0" w:color="auto"/>
              <w:right w:val="single" w:sz="4" w:space="0" w:color="auto"/>
            </w:tcBorders>
            <w:shd w:val="clear" w:color="auto" w:fill="auto"/>
            <w:noWrap/>
            <w:vAlign w:val="center"/>
            <w:hideMark/>
          </w:tcPr>
          <w:p w14:paraId="4E57C782" w14:textId="77777777" w:rsidR="00D730A6" w:rsidRPr="00C81954" w:rsidRDefault="00D730A6" w:rsidP="00FA2358">
            <w:pPr>
              <w:pStyle w:val="afffffffa"/>
            </w:pPr>
            <w:r w:rsidRPr="00C81954">
              <w:t>100</w:t>
            </w:r>
          </w:p>
        </w:tc>
        <w:tc>
          <w:tcPr>
            <w:tcW w:w="407" w:type="pct"/>
            <w:tcBorders>
              <w:top w:val="nil"/>
              <w:left w:val="nil"/>
              <w:bottom w:val="single" w:sz="4" w:space="0" w:color="auto"/>
              <w:right w:val="single" w:sz="4" w:space="0" w:color="auto"/>
            </w:tcBorders>
            <w:shd w:val="clear" w:color="auto" w:fill="auto"/>
            <w:noWrap/>
            <w:vAlign w:val="center"/>
            <w:hideMark/>
          </w:tcPr>
          <w:p w14:paraId="188DB114" w14:textId="77777777" w:rsidR="00D730A6" w:rsidRPr="00C81954" w:rsidRDefault="00D730A6" w:rsidP="00FA2358">
            <w:pPr>
              <w:pStyle w:val="afffffffa"/>
            </w:pPr>
            <w:r w:rsidRPr="00C81954">
              <w:t>100</w:t>
            </w:r>
          </w:p>
        </w:tc>
      </w:tr>
      <w:tr w:rsidR="00D730A6" w:rsidRPr="00C81954" w14:paraId="44B3C4C4"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3652AC67" w14:textId="77777777" w:rsidR="00D730A6" w:rsidRPr="00C81954" w:rsidRDefault="00D730A6" w:rsidP="00FA2358">
            <w:pPr>
              <w:pStyle w:val="afffffffa"/>
            </w:pPr>
            <w:r w:rsidRPr="00C81954">
              <w:t>Доля котельных, оборудованных приборами учета отпуска тепловой энергии в тепловые сети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1CACC1F6"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2A99CC57" w14:textId="77777777" w:rsidR="00D730A6" w:rsidRPr="00C81954" w:rsidRDefault="00D730A6" w:rsidP="00FA2358">
            <w:pPr>
              <w:pStyle w:val="afffffffa"/>
            </w:pPr>
            <w:r w:rsidRPr="00C81954">
              <w:t>100</w:t>
            </w:r>
          </w:p>
        </w:tc>
        <w:tc>
          <w:tcPr>
            <w:tcW w:w="394" w:type="pct"/>
            <w:tcBorders>
              <w:top w:val="nil"/>
              <w:left w:val="nil"/>
              <w:bottom w:val="single" w:sz="4" w:space="0" w:color="auto"/>
              <w:right w:val="single" w:sz="4" w:space="0" w:color="auto"/>
            </w:tcBorders>
            <w:shd w:val="clear" w:color="auto" w:fill="auto"/>
            <w:noWrap/>
            <w:vAlign w:val="center"/>
            <w:hideMark/>
          </w:tcPr>
          <w:p w14:paraId="6940F481" w14:textId="77777777" w:rsidR="00D730A6" w:rsidRPr="00C81954" w:rsidRDefault="00D730A6" w:rsidP="00FA2358">
            <w:pPr>
              <w:pStyle w:val="afffffffa"/>
            </w:pPr>
            <w:r w:rsidRPr="00C81954">
              <w:t>100</w:t>
            </w:r>
          </w:p>
        </w:tc>
        <w:tc>
          <w:tcPr>
            <w:tcW w:w="434" w:type="pct"/>
            <w:tcBorders>
              <w:top w:val="nil"/>
              <w:left w:val="nil"/>
              <w:bottom w:val="single" w:sz="4" w:space="0" w:color="auto"/>
              <w:right w:val="single" w:sz="4" w:space="0" w:color="auto"/>
            </w:tcBorders>
            <w:shd w:val="clear" w:color="auto" w:fill="auto"/>
            <w:noWrap/>
            <w:vAlign w:val="center"/>
            <w:hideMark/>
          </w:tcPr>
          <w:p w14:paraId="7BF0DCF7" w14:textId="77777777" w:rsidR="00D730A6" w:rsidRPr="00C81954" w:rsidRDefault="00D730A6" w:rsidP="00FA2358">
            <w:pPr>
              <w:pStyle w:val="afffffffa"/>
            </w:pPr>
            <w:r w:rsidRPr="00C81954">
              <w:t>100</w:t>
            </w:r>
          </w:p>
        </w:tc>
        <w:tc>
          <w:tcPr>
            <w:tcW w:w="405" w:type="pct"/>
            <w:tcBorders>
              <w:top w:val="nil"/>
              <w:left w:val="nil"/>
              <w:bottom w:val="single" w:sz="4" w:space="0" w:color="auto"/>
              <w:right w:val="single" w:sz="4" w:space="0" w:color="auto"/>
            </w:tcBorders>
            <w:shd w:val="clear" w:color="auto" w:fill="auto"/>
            <w:noWrap/>
            <w:vAlign w:val="center"/>
            <w:hideMark/>
          </w:tcPr>
          <w:p w14:paraId="6259E358" w14:textId="77777777" w:rsidR="00D730A6" w:rsidRPr="00C81954" w:rsidRDefault="00D730A6" w:rsidP="00FA2358">
            <w:pPr>
              <w:pStyle w:val="afffffffa"/>
            </w:pPr>
            <w:r w:rsidRPr="00C81954">
              <w:t>100</w:t>
            </w:r>
          </w:p>
        </w:tc>
        <w:tc>
          <w:tcPr>
            <w:tcW w:w="407" w:type="pct"/>
            <w:tcBorders>
              <w:top w:val="nil"/>
              <w:left w:val="nil"/>
              <w:bottom w:val="single" w:sz="4" w:space="0" w:color="auto"/>
              <w:right w:val="single" w:sz="4" w:space="0" w:color="auto"/>
            </w:tcBorders>
            <w:shd w:val="clear" w:color="auto" w:fill="auto"/>
            <w:noWrap/>
            <w:vAlign w:val="center"/>
            <w:hideMark/>
          </w:tcPr>
          <w:p w14:paraId="2D738B4D" w14:textId="77777777" w:rsidR="00D730A6" w:rsidRPr="00C81954" w:rsidRDefault="00D730A6" w:rsidP="00FA2358">
            <w:pPr>
              <w:pStyle w:val="afffffffa"/>
            </w:pPr>
            <w:r w:rsidRPr="00C81954">
              <w:t>100</w:t>
            </w:r>
          </w:p>
        </w:tc>
      </w:tr>
      <w:tr w:rsidR="00D730A6" w:rsidRPr="00C81954" w14:paraId="399E5E33"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3F906B18" w14:textId="77777777" w:rsidR="00D730A6" w:rsidRPr="00C81954" w:rsidRDefault="00D730A6" w:rsidP="00FA2358">
            <w:pPr>
              <w:pStyle w:val="afffffffa"/>
            </w:pPr>
            <w:r w:rsidRPr="00C81954">
              <w:t>Доля котельных, оборудованных устройствами водоподготовки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22695408"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3DC9885B"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7780CF8A"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23A6E216"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543C30B2"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2424FA2D" w14:textId="77777777" w:rsidR="00D730A6" w:rsidRPr="00C81954" w:rsidRDefault="00D730A6" w:rsidP="00FA2358">
            <w:pPr>
              <w:pStyle w:val="afffffffa"/>
            </w:pPr>
            <w:r w:rsidRPr="00C81954">
              <w:t>0</w:t>
            </w:r>
          </w:p>
        </w:tc>
      </w:tr>
      <w:tr w:rsidR="00D730A6" w:rsidRPr="00C81954" w14:paraId="5830BD29"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0B9099CE" w14:textId="77777777" w:rsidR="00D730A6" w:rsidRPr="00C81954" w:rsidRDefault="00D730A6" w:rsidP="00FA2358">
            <w:pPr>
              <w:pStyle w:val="afffffffa"/>
            </w:pPr>
            <w:r w:rsidRPr="00C81954">
              <w:t>Доля автоматизированных котельных без обслуживающего персонала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45692E0E"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6F18AE18"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20DBB4D9"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27B5B27D"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008D2E18"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432E098A" w14:textId="77777777" w:rsidR="00D730A6" w:rsidRPr="00C81954" w:rsidRDefault="00D730A6" w:rsidP="00FA2358">
            <w:pPr>
              <w:pStyle w:val="afffffffa"/>
            </w:pPr>
            <w:r w:rsidRPr="00C81954">
              <w:t>0</w:t>
            </w:r>
          </w:p>
        </w:tc>
      </w:tr>
      <w:tr w:rsidR="00D730A6" w:rsidRPr="00C81954" w14:paraId="4658071E"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60D5C4E1" w14:textId="77777777" w:rsidR="00D730A6" w:rsidRPr="00C81954" w:rsidRDefault="00D730A6" w:rsidP="00FA2358">
            <w:pPr>
              <w:pStyle w:val="afffffffa"/>
            </w:pPr>
            <w:r w:rsidRPr="00C81954">
              <w:t>Доля автоматизированных котельных без обслуживающего персонала с УТМ меньше/равной 10 Гкал/ч</w:t>
            </w:r>
          </w:p>
        </w:tc>
        <w:tc>
          <w:tcPr>
            <w:tcW w:w="431" w:type="pct"/>
            <w:tcBorders>
              <w:top w:val="nil"/>
              <w:left w:val="nil"/>
              <w:bottom w:val="single" w:sz="4" w:space="0" w:color="auto"/>
              <w:right w:val="single" w:sz="4" w:space="0" w:color="auto"/>
            </w:tcBorders>
            <w:shd w:val="clear" w:color="auto" w:fill="auto"/>
            <w:vAlign w:val="center"/>
            <w:hideMark/>
          </w:tcPr>
          <w:p w14:paraId="03EED6AA"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7CADF2F3"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384E4126"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2D2625CC"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2B84D887"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22738F95" w14:textId="77777777" w:rsidR="00D730A6" w:rsidRPr="00C81954" w:rsidRDefault="00D730A6" w:rsidP="00FA2358">
            <w:pPr>
              <w:pStyle w:val="afffffffa"/>
            </w:pPr>
            <w:r w:rsidRPr="00C81954">
              <w:t>0</w:t>
            </w:r>
          </w:p>
        </w:tc>
      </w:tr>
      <w:tr w:rsidR="00D730A6" w:rsidRPr="00C81954" w14:paraId="137CBB72"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3A15E862" w14:textId="77777777" w:rsidR="00D730A6" w:rsidRPr="00C81954" w:rsidRDefault="00D730A6" w:rsidP="00FA2358">
            <w:pPr>
              <w:pStyle w:val="afffffffa"/>
            </w:pPr>
            <w:r w:rsidRPr="00C81954">
              <w:t>Общая частота прекращений теплоснабжения от котельных</w:t>
            </w:r>
          </w:p>
        </w:tc>
        <w:tc>
          <w:tcPr>
            <w:tcW w:w="431" w:type="pct"/>
            <w:tcBorders>
              <w:top w:val="nil"/>
              <w:left w:val="nil"/>
              <w:bottom w:val="single" w:sz="4" w:space="0" w:color="auto"/>
              <w:right w:val="single" w:sz="4" w:space="0" w:color="auto"/>
            </w:tcBorders>
            <w:shd w:val="clear" w:color="auto" w:fill="auto"/>
            <w:vAlign w:val="center"/>
            <w:hideMark/>
          </w:tcPr>
          <w:p w14:paraId="7580D350" w14:textId="77777777" w:rsidR="00D730A6" w:rsidRPr="00C81954" w:rsidRDefault="00D730A6" w:rsidP="00FA2358">
            <w:pPr>
              <w:pStyle w:val="afffffffa"/>
            </w:pPr>
            <w:r w:rsidRPr="00C81954">
              <w:t>1/год</w:t>
            </w:r>
          </w:p>
        </w:tc>
        <w:tc>
          <w:tcPr>
            <w:tcW w:w="394" w:type="pct"/>
            <w:tcBorders>
              <w:top w:val="nil"/>
              <w:left w:val="nil"/>
              <w:bottom w:val="single" w:sz="4" w:space="0" w:color="auto"/>
              <w:right w:val="single" w:sz="4" w:space="0" w:color="auto"/>
            </w:tcBorders>
            <w:shd w:val="clear" w:color="auto" w:fill="auto"/>
            <w:noWrap/>
            <w:vAlign w:val="center"/>
            <w:hideMark/>
          </w:tcPr>
          <w:p w14:paraId="6A378A7D"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6FC8C2EF"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03EB4FC0"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755F3537"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60896F39" w14:textId="77777777" w:rsidR="00D730A6" w:rsidRPr="00C81954" w:rsidRDefault="00D730A6" w:rsidP="00FA2358">
            <w:pPr>
              <w:pStyle w:val="afffffffa"/>
            </w:pPr>
            <w:r w:rsidRPr="00C81954">
              <w:t>0</w:t>
            </w:r>
          </w:p>
        </w:tc>
      </w:tr>
      <w:tr w:rsidR="00D730A6" w:rsidRPr="00C81954" w14:paraId="20E30C6D"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332FC0CF" w14:textId="77777777" w:rsidR="00D730A6" w:rsidRPr="00C81954" w:rsidRDefault="00D730A6" w:rsidP="00FA2358">
            <w:pPr>
              <w:pStyle w:val="afffffffa"/>
            </w:pPr>
            <w:r w:rsidRPr="00C81954">
              <w:t>Средняя продолжительность прекращения теплоснабжения от котельных</w:t>
            </w:r>
          </w:p>
        </w:tc>
        <w:tc>
          <w:tcPr>
            <w:tcW w:w="431" w:type="pct"/>
            <w:tcBorders>
              <w:top w:val="nil"/>
              <w:left w:val="nil"/>
              <w:bottom w:val="single" w:sz="4" w:space="0" w:color="auto"/>
              <w:right w:val="single" w:sz="4" w:space="0" w:color="auto"/>
            </w:tcBorders>
            <w:shd w:val="clear" w:color="auto" w:fill="auto"/>
            <w:vAlign w:val="center"/>
            <w:hideMark/>
          </w:tcPr>
          <w:p w14:paraId="4A04881C" w14:textId="77777777" w:rsidR="00D730A6" w:rsidRPr="00C81954" w:rsidRDefault="00D730A6" w:rsidP="00FA2358">
            <w:pPr>
              <w:pStyle w:val="afffffffa"/>
            </w:pPr>
            <w:r w:rsidRPr="00C81954">
              <w:t>час</w:t>
            </w:r>
          </w:p>
        </w:tc>
        <w:tc>
          <w:tcPr>
            <w:tcW w:w="394" w:type="pct"/>
            <w:tcBorders>
              <w:top w:val="nil"/>
              <w:left w:val="nil"/>
              <w:bottom w:val="single" w:sz="4" w:space="0" w:color="auto"/>
              <w:right w:val="single" w:sz="4" w:space="0" w:color="auto"/>
            </w:tcBorders>
            <w:shd w:val="clear" w:color="auto" w:fill="auto"/>
            <w:noWrap/>
            <w:vAlign w:val="center"/>
            <w:hideMark/>
          </w:tcPr>
          <w:p w14:paraId="2AE67BE1"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672B3B2E"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008A48C1"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5415BCF3"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60FE8FE4" w14:textId="77777777" w:rsidR="00D730A6" w:rsidRPr="00C81954" w:rsidRDefault="00D730A6" w:rsidP="00FA2358">
            <w:pPr>
              <w:pStyle w:val="afffffffa"/>
            </w:pPr>
            <w:r w:rsidRPr="00C81954">
              <w:t>0</w:t>
            </w:r>
          </w:p>
        </w:tc>
      </w:tr>
      <w:tr w:rsidR="00D730A6" w:rsidRPr="00C81954" w14:paraId="49B874F7"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416068F8" w14:textId="77777777" w:rsidR="00D730A6" w:rsidRPr="00C81954" w:rsidRDefault="00D730A6" w:rsidP="00FA2358">
            <w:pPr>
              <w:pStyle w:val="afffffffa"/>
            </w:pPr>
            <w:r w:rsidRPr="00C81954">
              <w:t>Средний недоотпуск тепловой энергии в тепловые сети на единицу прекращения теплоснабжения</w:t>
            </w:r>
          </w:p>
        </w:tc>
        <w:tc>
          <w:tcPr>
            <w:tcW w:w="431" w:type="pct"/>
            <w:tcBorders>
              <w:top w:val="nil"/>
              <w:left w:val="nil"/>
              <w:bottom w:val="single" w:sz="4" w:space="0" w:color="auto"/>
              <w:right w:val="single" w:sz="4" w:space="0" w:color="auto"/>
            </w:tcBorders>
            <w:shd w:val="clear" w:color="auto" w:fill="auto"/>
            <w:vAlign w:val="center"/>
            <w:hideMark/>
          </w:tcPr>
          <w:p w14:paraId="2AA7D4DA" w14:textId="77777777" w:rsidR="00D730A6" w:rsidRPr="00C81954" w:rsidRDefault="00D730A6" w:rsidP="00FA2358">
            <w:pPr>
              <w:pStyle w:val="afffffffa"/>
            </w:pPr>
            <w:r w:rsidRPr="00C81954">
              <w:t>тыс. Гкал</w:t>
            </w:r>
          </w:p>
        </w:tc>
        <w:tc>
          <w:tcPr>
            <w:tcW w:w="394" w:type="pct"/>
            <w:tcBorders>
              <w:top w:val="nil"/>
              <w:left w:val="nil"/>
              <w:bottom w:val="single" w:sz="4" w:space="0" w:color="auto"/>
              <w:right w:val="single" w:sz="4" w:space="0" w:color="auto"/>
            </w:tcBorders>
            <w:shd w:val="clear" w:color="auto" w:fill="auto"/>
            <w:noWrap/>
            <w:vAlign w:val="center"/>
            <w:hideMark/>
          </w:tcPr>
          <w:p w14:paraId="039D721C"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4A2F5784"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153D3766"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688312BA"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07725F23" w14:textId="77777777" w:rsidR="00D730A6" w:rsidRPr="00C81954" w:rsidRDefault="00D730A6" w:rsidP="00FA2358">
            <w:pPr>
              <w:pStyle w:val="afffffffa"/>
            </w:pPr>
            <w:r w:rsidRPr="00C81954">
              <w:t>0</w:t>
            </w:r>
          </w:p>
        </w:tc>
      </w:tr>
      <w:tr w:rsidR="00D730A6" w:rsidRPr="00C81954" w14:paraId="5880F637"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446C0ADC" w14:textId="77777777" w:rsidR="00D730A6" w:rsidRPr="00C81954" w:rsidRDefault="00D730A6" w:rsidP="00FA2358">
            <w:pPr>
              <w:pStyle w:val="afffffffa"/>
            </w:pPr>
            <w:r w:rsidRPr="00C81954">
              <w:t>Вид резервного топлива</w:t>
            </w:r>
          </w:p>
        </w:tc>
        <w:tc>
          <w:tcPr>
            <w:tcW w:w="431" w:type="pct"/>
            <w:tcBorders>
              <w:top w:val="nil"/>
              <w:left w:val="nil"/>
              <w:bottom w:val="single" w:sz="4" w:space="0" w:color="auto"/>
              <w:right w:val="single" w:sz="4" w:space="0" w:color="auto"/>
            </w:tcBorders>
            <w:shd w:val="clear" w:color="auto" w:fill="auto"/>
            <w:vAlign w:val="center"/>
            <w:hideMark/>
          </w:tcPr>
          <w:p w14:paraId="7FE97FAC"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3BD3DCF3" w14:textId="77777777" w:rsidR="00D730A6" w:rsidRPr="00C81954" w:rsidRDefault="00D730A6" w:rsidP="00FA2358">
            <w:pPr>
              <w:pStyle w:val="afffffffa"/>
            </w:pPr>
            <w:r w:rsidRPr="00C81954">
              <w:t>Мазут</w:t>
            </w:r>
          </w:p>
        </w:tc>
        <w:tc>
          <w:tcPr>
            <w:tcW w:w="394" w:type="pct"/>
            <w:tcBorders>
              <w:top w:val="nil"/>
              <w:left w:val="nil"/>
              <w:bottom w:val="single" w:sz="4" w:space="0" w:color="auto"/>
              <w:right w:val="single" w:sz="4" w:space="0" w:color="auto"/>
            </w:tcBorders>
            <w:shd w:val="clear" w:color="auto" w:fill="auto"/>
            <w:noWrap/>
            <w:vAlign w:val="center"/>
            <w:hideMark/>
          </w:tcPr>
          <w:p w14:paraId="49D02CAB" w14:textId="77777777" w:rsidR="00D730A6" w:rsidRPr="00C81954" w:rsidRDefault="00D730A6" w:rsidP="00FA2358">
            <w:pPr>
              <w:pStyle w:val="afffffffa"/>
            </w:pPr>
            <w:r w:rsidRPr="00C81954">
              <w:t>Мазут</w:t>
            </w:r>
          </w:p>
        </w:tc>
        <w:tc>
          <w:tcPr>
            <w:tcW w:w="434" w:type="pct"/>
            <w:tcBorders>
              <w:top w:val="nil"/>
              <w:left w:val="nil"/>
              <w:bottom w:val="single" w:sz="4" w:space="0" w:color="auto"/>
              <w:right w:val="single" w:sz="4" w:space="0" w:color="auto"/>
            </w:tcBorders>
            <w:shd w:val="clear" w:color="auto" w:fill="auto"/>
            <w:noWrap/>
            <w:vAlign w:val="center"/>
            <w:hideMark/>
          </w:tcPr>
          <w:p w14:paraId="524E8685" w14:textId="77777777" w:rsidR="00D730A6" w:rsidRPr="00C81954" w:rsidRDefault="00D730A6" w:rsidP="00FA2358">
            <w:pPr>
              <w:pStyle w:val="afffffffa"/>
            </w:pPr>
            <w:r w:rsidRPr="00C81954">
              <w:t>Мазут</w:t>
            </w:r>
          </w:p>
        </w:tc>
        <w:tc>
          <w:tcPr>
            <w:tcW w:w="405" w:type="pct"/>
            <w:tcBorders>
              <w:top w:val="nil"/>
              <w:left w:val="nil"/>
              <w:bottom w:val="single" w:sz="4" w:space="0" w:color="auto"/>
              <w:right w:val="single" w:sz="4" w:space="0" w:color="auto"/>
            </w:tcBorders>
            <w:shd w:val="clear" w:color="auto" w:fill="auto"/>
            <w:noWrap/>
            <w:vAlign w:val="center"/>
            <w:hideMark/>
          </w:tcPr>
          <w:p w14:paraId="298B7376" w14:textId="77777777" w:rsidR="00D730A6" w:rsidRPr="00C81954" w:rsidRDefault="00D730A6" w:rsidP="00FA2358">
            <w:pPr>
              <w:pStyle w:val="afffffffa"/>
            </w:pPr>
            <w:r w:rsidRPr="00C81954">
              <w:t>Мазут</w:t>
            </w:r>
          </w:p>
        </w:tc>
        <w:tc>
          <w:tcPr>
            <w:tcW w:w="407" w:type="pct"/>
            <w:tcBorders>
              <w:top w:val="nil"/>
              <w:left w:val="nil"/>
              <w:bottom w:val="single" w:sz="4" w:space="0" w:color="auto"/>
              <w:right w:val="single" w:sz="4" w:space="0" w:color="auto"/>
            </w:tcBorders>
            <w:shd w:val="clear" w:color="auto" w:fill="auto"/>
            <w:noWrap/>
            <w:vAlign w:val="center"/>
            <w:hideMark/>
          </w:tcPr>
          <w:p w14:paraId="65D932DB" w14:textId="77777777" w:rsidR="00D730A6" w:rsidRPr="00C81954" w:rsidRDefault="00D730A6" w:rsidP="00FA2358">
            <w:pPr>
              <w:pStyle w:val="afffffffa"/>
            </w:pPr>
            <w:r w:rsidRPr="00C81954">
              <w:t>Мазут</w:t>
            </w:r>
          </w:p>
        </w:tc>
      </w:tr>
      <w:tr w:rsidR="00D730A6" w:rsidRPr="00C81954" w14:paraId="04863507"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66728314" w14:textId="77777777" w:rsidR="00D730A6" w:rsidRPr="00C81954" w:rsidRDefault="00D730A6" w:rsidP="00FA2358">
            <w:pPr>
              <w:pStyle w:val="afffffffa"/>
            </w:pPr>
            <w:r w:rsidRPr="00C81954">
              <w:t>Расход резервного топлива</w:t>
            </w:r>
          </w:p>
        </w:tc>
        <w:tc>
          <w:tcPr>
            <w:tcW w:w="431" w:type="pct"/>
            <w:tcBorders>
              <w:top w:val="nil"/>
              <w:left w:val="nil"/>
              <w:bottom w:val="single" w:sz="4" w:space="0" w:color="auto"/>
              <w:right w:val="single" w:sz="4" w:space="0" w:color="auto"/>
            </w:tcBorders>
            <w:shd w:val="clear" w:color="auto" w:fill="auto"/>
            <w:vAlign w:val="center"/>
            <w:hideMark/>
          </w:tcPr>
          <w:p w14:paraId="521B9412" w14:textId="77777777" w:rsidR="00D730A6" w:rsidRPr="00C81954" w:rsidRDefault="00D730A6" w:rsidP="00FA2358">
            <w:pPr>
              <w:pStyle w:val="afffffffa"/>
            </w:pPr>
            <w:r w:rsidRPr="00C81954">
              <w:t>т.у.т</w:t>
            </w:r>
          </w:p>
        </w:tc>
        <w:tc>
          <w:tcPr>
            <w:tcW w:w="394" w:type="pct"/>
            <w:tcBorders>
              <w:top w:val="nil"/>
              <w:left w:val="nil"/>
              <w:bottom w:val="single" w:sz="4" w:space="0" w:color="auto"/>
              <w:right w:val="single" w:sz="4" w:space="0" w:color="auto"/>
            </w:tcBorders>
            <w:shd w:val="clear" w:color="auto" w:fill="auto"/>
            <w:noWrap/>
            <w:vAlign w:val="center"/>
            <w:hideMark/>
          </w:tcPr>
          <w:p w14:paraId="070C4F68"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7E4F0C96"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39A2E575"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394982DC"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542E0517" w14:textId="77777777" w:rsidR="00D730A6" w:rsidRPr="00C81954" w:rsidRDefault="00D730A6" w:rsidP="00FA2358">
            <w:pPr>
              <w:pStyle w:val="afffffffa"/>
            </w:pPr>
            <w:r w:rsidRPr="00C81954">
              <w:t>-</w:t>
            </w:r>
          </w:p>
        </w:tc>
      </w:tr>
      <w:tr w:rsidR="00D730A6" w:rsidRPr="00C81954" w14:paraId="2474EC5D" w14:textId="77777777" w:rsidTr="00D730A6">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2BACEFB6" w14:textId="77777777" w:rsidR="00D730A6" w:rsidRPr="00C81954" w:rsidRDefault="00D730A6" w:rsidP="00FA2358">
            <w:pPr>
              <w:pStyle w:val="afffffffa"/>
            </w:pPr>
            <w:r w:rsidRPr="00C81954">
              <w:t>МУП «Гарант»</w:t>
            </w:r>
          </w:p>
        </w:tc>
      </w:tr>
      <w:tr w:rsidR="00D730A6" w:rsidRPr="00C81954" w14:paraId="729CC9DB" w14:textId="77777777" w:rsidTr="00D730A6">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349C7E0F" w14:textId="77777777" w:rsidR="00D730A6" w:rsidRPr="00C81954" w:rsidRDefault="00D730A6" w:rsidP="00FA2358">
            <w:pPr>
              <w:pStyle w:val="afffffffa"/>
            </w:pPr>
            <w:r w:rsidRPr="00C81954">
              <w:t>Модульная котельная д. Конец-Бор</w:t>
            </w:r>
          </w:p>
        </w:tc>
      </w:tr>
      <w:tr w:rsidR="00D730A6" w:rsidRPr="00C81954" w14:paraId="4E98E6B9"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03F8D08C" w14:textId="77777777" w:rsidR="00D730A6" w:rsidRPr="00C81954" w:rsidRDefault="00D730A6" w:rsidP="00FA2358">
            <w:pPr>
              <w:pStyle w:val="afffffffa"/>
            </w:pPr>
            <w:r w:rsidRPr="00C81954">
              <w:t>Средневзвешенный срок службы котлоагрегатов котельной</w:t>
            </w:r>
          </w:p>
        </w:tc>
        <w:tc>
          <w:tcPr>
            <w:tcW w:w="431" w:type="pct"/>
            <w:tcBorders>
              <w:top w:val="nil"/>
              <w:left w:val="nil"/>
              <w:bottom w:val="single" w:sz="4" w:space="0" w:color="auto"/>
              <w:right w:val="single" w:sz="4" w:space="0" w:color="auto"/>
            </w:tcBorders>
            <w:shd w:val="clear" w:color="auto" w:fill="auto"/>
            <w:vAlign w:val="center"/>
            <w:hideMark/>
          </w:tcPr>
          <w:p w14:paraId="7B65333E" w14:textId="77777777" w:rsidR="00D730A6" w:rsidRPr="00C81954" w:rsidRDefault="00D730A6" w:rsidP="00FA2358">
            <w:pPr>
              <w:pStyle w:val="afffffffa"/>
            </w:pPr>
            <w:r w:rsidRPr="00C81954">
              <w:t>лет</w:t>
            </w:r>
          </w:p>
        </w:tc>
        <w:tc>
          <w:tcPr>
            <w:tcW w:w="394" w:type="pct"/>
            <w:tcBorders>
              <w:top w:val="nil"/>
              <w:left w:val="nil"/>
              <w:bottom w:val="single" w:sz="4" w:space="0" w:color="auto"/>
              <w:right w:val="single" w:sz="4" w:space="0" w:color="auto"/>
            </w:tcBorders>
            <w:shd w:val="clear" w:color="auto" w:fill="auto"/>
            <w:noWrap/>
            <w:vAlign w:val="center"/>
            <w:hideMark/>
          </w:tcPr>
          <w:p w14:paraId="746BCE0D" w14:textId="77777777" w:rsidR="00D730A6" w:rsidRPr="00C81954" w:rsidRDefault="00D730A6" w:rsidP="00FA2358">
            <w:pPr>
              <w:pStyle w:val="afffffffa"/>
            </w:pPr>
            <w:r w:rsidRPr="00C81954">
              <w:t>17</w:t>
            </w:r>
          </w:p>
        </w:tc>
        <w:tc>
          <w:tcPr>
            <w:tcW w:w="394" w:type="pct"/>
            <w:tcBorders>
              <w:top w:val="nil"/>
              <w:left w:val="nil"/>
              <w:bottom w:val="single" w:sz="4" w:space="0" w:color="auto"/>
              <w:right w:val="single" w:sz="4" w:space="0" w:color="auto"/>
            </w:tcBorders>
            <w:shd w:val="clear" w:color="auto" w:fill="auto"/>
            <w:noWrap/>
            <w:vAlign w:val="center"/>
            <w:hideMark/>
          </w:tcPr>
          <w:p w14:paraId="66CCC4BA" w14:textId="77777777" w:rsidR="00D730A6" w:rsidRPr="00C81954" w:rsidRDefault="00D730A6" w:rsidP="00FA2358">
            <w:pPr>
              <w:pStyle w:val="afffffffa"/>
            </w:pPr>
            <w:r w:rsidRPr="00C81954">
              <w:t>18</w:t>
            </w:r>
          </w:p>
        </w:tc>
        <w:tc>
          <w:tcPr>
            <w:tcW w:w="434" w:type="pct"/>
            <w:tcBorders>
              <w:top w:val="nil"/>
              <w:left w:val="nil"/>
              <w:bottom w:val="single" w:sz="4" w:space="0" w:color="auto"/>
              <w:right w:val="single" w:sz="4" w:space="0" w:color="auto"/>
            </w:tcBorders>
            <w:shd w:val="clear" w:color="auto" w:fill="auto"/>
            <w:noWrap/>
            <w:vAlign w:val="center"/>
            <w:hideMark/>
          </w:tcPr>
          <w:p w14:paraId="58A40516" w14:textId="77777777" w:rsidR="00D730A6" w:rsidRPr="00C81954" w:rsidRDefault="00D730A6" w:rsidP="00FA2358">
            <w:pPr>
              <w:pStyle w:val="afffffffa"/>
            </w:pPr>
            <w:r w:rsidRPr="00C81954">
              <w:t>19</w:t>
            </w:r>
          </w:p>
        </w:tc>
        <w:tc>
          <w:tcPr>
            <w:tcW w:w="405" w:type="pct"/>
            <w:tcBorders>
              <w:top w:val="nil"/>
              <w:left w:val="nil"/>
              <w:bottom w:val="single" w:sz="4" w:space="0" w:color="auto"/>
              <w:right w:val="single" w:sz="4" w:space="0" w:color="auto"/>
            </w:tcBorders>
            <w:shd w:val="clear" w:color="auto" w:fill="auto"/>
            <w:noWrap/>
            <w:vAlign w:val="center"/>
            <w:hideMark/>
          </w:tcPr>
          <w:p w14:paraId="2763FDF4" w14:textId="77777777" w:rsidR="00D730A6" w:rsidRPr="00C81954" w:rsidRDefault="00D730A6" w:rsidP="00FA2358">
            <w:pPr>
              <w:pStyle w:val="afffffffa"/>
            </w:pPr>
            <w:r w:rsidRPr="00C81954">
              <w:t>20</w:t>
            </w:r>
          </w:p>
        </w:tc>
        <w:tc>
          <w:tcPr>
            <w:tcW w:w="407" w:type="pct"/>
            <w:tcBorders>
              <w:top w:val="nil"/>
              <w:left w:val="nil"/>
              <w:bottom w:val="single" w:sz="4" w:space="0" w:color="auto"/>
              <w:right w:val="single" w:sz="4" w:space="0" w:color="auto"/>
            </w:tcBorders>
            <w:shd w:val="clear" w:color="auto" w:fill="auto"/>
            <w:noWrap/>
            <w:vAlign w:val="center"/>
            <w:hideMark/>
          </w:tcPr>
          <w:p w14:paraId="42122EC4" w14:textId="77777777" w:rsidR="00D730A6" w:rsidRPr="00C81954" w:rsidRDefault="00D730A6" w:rsidP="00FA2358">
            <w:pPr>
              <w:pStyle w:val="afffffffa"/>
            </w:pPr>
            <w:r w:rsidRPr="00C81954">
              <w:t>21</w:t>
            </w:r>
          </w:p>
        </w:tc>
      </w:tr>
      <w:tr w:rsidR="00D730A6" w:rsidRPr="00C81954" w14:paraId="4575BEC9"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5AD83906" w14:textId="77777777" w:rsidR="00D730A6" w:rsidRPr="00C81954" w:rsidRDefault="00D730A6" w:rsidP="00FA2358">
            <w:pPr>
              <w:pStyle w:val="afffffffa"/>
            </w:pPr>
            <w:r w:rsidRPr="00C81954">
              <w:t>Удельный расход условного топлива на выработку тепловой энергии</w:t>
            </w:r>
          </w:p>
        </w:tc>
        <w:tc>
          <w:tcPr>
            <w:tcW w:w="431" w:type="pct"/>
            <w:tcBorders>
              <w:top w:val="nil"/>
              <w:left w:val="nil"/>
              <w:bottom w:val="single" w:sz="4" w:space="0" w:color="auto"/>
              <w:right w:val="single" w:sz="4" w:space="0" w:color="auto"/>
            </w:tcBorders>
            <w:shd w:val="clear" w:color="auto" w:fill="auto"/>
            <w:vAlign w:val="center"/>
            <w:hideMark/>
          </w:tcPr>
          <w:p w14:paraId="341071A6" w14:textId="77777777" w:rsidR="00D730A6" w:rsidRPr="00C81954" w:rsidRDefault="00D730A6" w:rsidP="00FA2358">
            <w:pPr>
              <w:pStyle w:val="afffffffa"/>
            </w:pPr>
            <w:r w:rsidRPr="00C81954">
              <w:t>кг/Гкал</w:t>
            </w:r>
          </w:p>
        </w:tc>
        <w:tc>
          <w:tcPr>
            <w:tcW w:w="394" w:type="pct"/>
            <w:tcBorders>
              <w:top w:val="nil"/>
              <w:left w:val="nil"/>
              <w:bottom w:val="single" w:sz="4" w:space="0" w:color="auto"/>
              <w:right w:val="single" w:sz="4" w:space="0" w:color="auto"/>
            </w:tcBorders>
            <w:shd w:val="clear" w:color="auto" w:fill="auto"/>
            <w:noWrap/>
            <w:vAlign w:val="center"/>
            <w:hideMark/>
          </w:tcPr>
          <w:p w14:paraId="75E4B84E" w14:textId="77777777" w:rsidR="00D730A6" w:rsidRPr="00C81954" w:rsidRDefault="00D730A6" w:rsidP="00FA2358">
            <w:pPr>
              <w:pStyle w:val="afffffffa"/>
            </w:pPr>
            <w:r w:rsidRPr="00C81954">
              <w:t>152,60</w:t>
            </w:r>
          </w:p>
        </w:tc>
        <w:tc>
          <w:tcPr>
            <w:tcW w:w="394" w:type="pct"/>
            <w:tcBorders>
              <w:top w:val="nil"/>
              <w:left w:val="nil"/>
              <w:bottom w:val="single" w:sz="4" w:space="0" w:color="auto"/>
              <w:right w:val="single" w:sz="4" w:space="0" w:color="auto"/>
            </w:tcBorders>
            <w:shd w:val="clear" w:color="auto" w:fill="auto"/>
            <w:noWrap/>
            <w:vAlign w:val="center"/>
            <w:hideMark/>
          </w:tcPr>
          <w:p w14:paraId="627F81B8" w14:textId="77777777" w:rsidR="00D730A6" w:rsidRPr="00C81954" w:rsidRDefault="00D730A6" w:rsidP="00FA2358">
            <w:pPr>
              <w:pStyle w:val="afffffffa"/>
            </w:pPr>
            <w:r w:rsidRPr="00C81954">
              <w:t>152,60</w:t>
            </w:r>
          </w:p>
        </w:tc>
        <w:tc>
          <w:tcPr>
            <w:tcW w:w="434" w:type="pct"/>
            <w:tcBorders>
              <w:top w:val="nil"/>
              <w:left w:val="nil"/>
              <w:bottom w:val="single" w:sz="4" w:space="0" w:color="auto"/>
              <w:right w:val="single" w:sz="4" w:space="0" w:color="auto"/>
            </w:tcBorders>
            <w:shd w:val="clear" w:color="auto" w:fill="auto"/>
            <w:noWrap/>
            <w:vAlign w:val="center"/>
            <w:hideMark/>
          </w:tcPr>
          <w:p w14:paraId="50A05393" w14:textId="77777777" w:rsidR="00D730A6" w:rsidRPr="00C81954" w:rsidRDefault="00D730A6" w:rsidP="00FA2358">
            <w:pPr>
              <w:pStyle w:val="afffffffa"/>
            </w:pPr>
            <w:r w:rsidRPr="00C81954">
              <w:t>152,60</w:t>
            </w:r>
          </w:p>
        </w:tc>
        <w:tc>
          <w:tcPr>
            <w:tcW w:w="405" w:type="pct"/>
            <w:tcBorders>
              <w:top w:val="nil"/>
              <w:left w:val="nil"/>
              <w:bottom w:val="single" w:sz="4" w:space="0" w:color="auto"/>
              <w:right w:val="single" w:sz="4" w:space="0" w:color="auto"/>
            </w:tcBorders>
            <w:shd w:val="clear" w:color="auto" w:fill="auto"/>
            <w:noWrap/>
            <w:vAlign w:val="center"/>
            <w:hideMark/>
          </w:tcPr>
          <w:p w14:paraId="31B2FF2D" w14:textId="77777777" w:rsidR="00D730A6" w:rsidRPr="00C81954" w:rsidRDefault="00D730A6" w:rsidP="00FA2358">
            <w:pPr>
              <w:pStyle w:val="afffffffa"/>
            </w:pPr>
            <w:r w:rsidRPr="00C81954">
              <w:t>152,60</w:t>
            </w:r>
          </w:p>
        </w:tc>
        <w:tc>
          <w:tcPr>
            <w:tcW w:w="407" w:type="pct"/>
            <w:tcBorders>
              <w:top w:val="nil"/>
              <w:left w:val="nil"/>
              <w:bottom w:val="single" w:sz="4" w:space="0" w:color="auto"/>
              <w:right w:val="single" w:sz="4" w:space="0" w:color="auto"/>
            </w:tcBorders>
            <w:shd w:val="clear" w:color="auto" w:fill="auto"/>
            <w:noWrap/>
            <w:vAlign w:val="center"/>
            <w:hideMark/>
          </w:tcPr>
          <w:p w14:paraId="3AF433D8" w14:textId="77777777" w:rsidR="00D730A6" w:rsidRPr="00C81954" w:rsidRDefault="00D730A6" w:rsidP="00FA2358">
            <w:pPr>
              <w:pStyle w:val="afffffffa"/>
            </w:pPr>
            <w:r w:rsidRPr="00C81954">
              <w:t>152,60</w:t>
            </w:r>
          </w:p>
        </w:tc>
      </w:tr>
      <w:tr w:rsidR="00D730A6" w:rsidRPr="00C81954" w14:paraId="61975BB1"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5124EC47" w14:textId="77777777" w:rsidR="00D730A6" w:rsidRPr="00C81954" w:rsidRDefault="00D730A6" w:rsidP="00FA2358">
            <w:pPr>
              <w:pStyle w:val="afffffffa"/>
            </w:pPr>
            <w:r w:rsidRPr="00C81954">
              <w:t>Собственные нужды</w:t>
            </w:r>
          </w:p>
        </w:tc>
        <w:tc>
          <w:tcPr>
            <w:tcW w:w="431" w:type="pct"/>
            <w:tcBorders>
              <w:top w:val="nil"/>
              <w:left w:val="nil"/>
              <w:bottom w:val="single" w:sz="4" w:space="0" w:color="auto"/>
              <w:right w:val="single" w:sz="4" w:space="0" w:color="auto"/>
            </w:tcBorders>
            <w:shd w:val="clear" w:color="auto" w:fill="auto"/>
            <w:vAlign w:val="center"/>
            <w:hideMark/>
          </w:tcPr>
          <w:p w14:paraId="10892FAB"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79F67EB8" w14:textId="77777777" w:rsidR="00D730A6" w:rsidRPr="00C81954" w:rsidRDefault="00D730A6" w:rsidP="00FA2358">
            <w:pPr>
              <w:pStyle w:val="afffffffa"/>
            </w:pPr>
            <w:r w:rsidRPr="00C81954">
              <w:t>0,99</w:t>
            </w:r>
          </w:p>
        </w:tc>
        <w:tc>
          <w:tcPr>
            <w:tcW w:w="394" w:type="pct"/>
            <w:tcBorders>
              <w:top w:val="nil"/>
              <w:left w:val="nil"/>
              <w:bottom w:val="single" w:sz="4" w:space="0" w:color="auto"/>
              <w:right w:val="single" w:sz="4" w:space="0" w:color="auto"/>
            </w:tcBorders>
            <w:shd w:val="clear" w:color="auto" w:fill="auto"/>
            <w:noWrap/>
            <w:vAlign w:val="center"/>
            <w:hideMark/>
          </w:tcPr>
          <w:p w14:paraId="0068639D" w14:textId="77777777" w:rsidR="00D730A6" w:rsidRPr="00C81954" w:rsidRDefault="00D730A6" w:rsidP="00FA2358">
            <w:pPr>
              <w:pStyle w:val="afffffffa"/>
            </w:pPr>
            <w:r w:rsidRPr="00C81954">
              <w:t>0,99</w:t>
            </w:r>
          </w:p>
        </w:tc>
        <w:tc>
          <w:tcPr>
            <w:tcW w:w="434" w:type="pct"/>
            <w:tcBorders>
              <w:top w:val="nil"/>
              <w:left w:val="nil"/>
              <w:bottom w:val="single" w:sz="4" w:space="0" w:color="auto"/>
              <w:right w:val="single" w:sz="4" w:space="0" w:color="auto"/>
            </w:tcBorders>
            <w:shd w:val="clear" w:color="auto" w:fill="auto"/>
            <w:noWrap/>
            <w:vAlign w:val="center"/>
            <w:hideMark/>
          </w:tcPr>
          <w:p w14:paraId="3FC240CC" w14:textId="77777777" w:rsidR="00D730A6" w:rsidRPr="00C81954" w:rsidRDefault="00D730A6" w:rsidP="00FA2358">
            <w:pPr>
              <w:pStyle w:val="afffffffa"/>
            </w:pPr>
            <w:r w:rsidRPr="00C81954">
              <w:t>0,99</w:t>
            </w:r>
          </w:p>
        </w:tc>
        <w:tc>
          <w:tcPr>
            <w:tcW w:w="405" w:type="pct"/>
            <w:tcBorders>
              <w:top w:val="nil"/>
              <w:left w:val="nil"/>
              <w:bottom w:val="single" w:sz="4" w:space="0" w:color="auto"/>
              <w:right w:val="single" w:sz="4" w:space="0" w:color="auto"/>
            </w:tcBorders>
            <w:shd w:val="clear" w:color="auto" w:fill="auto"/>
            <w:noWrap/>
            <w:vAlign w:val="center"/>
            <w:hideMark/>
          </w:tcPr>
          <w:p w14:paraId="1A3CA5E2" w14:textId="77777777" w:rsidR="00D730A6" w:rsidRPr="00C81954" w:rsidRDefault="00D730A6" w:rsidP="00FA2358">
            <w:pPr>
              <w:pStyle w:val="afffffffa"/>
            </w:pPr>
            <w:r w:rsidRPr="00C81954">
              <w:t>0,99</w:t>
            </w:r>
          </w:p>
        </w:tc>
        <w:tc>
          <w:tcPr>
            <w:tcW w:w="407" w:type="pct"/>
            <w:tcBorders>
              <w:top w:val="nil"/>
              <w:left w:val="nil"/>
              <w:bottom w:val="single" w:sz="4" w:space="0" w:color="auto"/>
              <w:right w:val="single" w:sz="4" w:space="0" w:color="auto"/>
            </w:tcBorders>
            <w:shd w:val="clear" w:color="auto" w:fill="auto"/>
            <w:noWrap/>
            <w:vAlign w:val="center"/>
            <w:hideMark/>
          </w:tcPr>
          <w:p w14:paraId="23B493D0" w14:textId="77777777" w:rsidR="00D730A6" w:rsidRPr="00C81954" w:rsidRDefault="00D730A6" w:rsidP="00FA2358">
            <w:pPr>
              <w:pStyle w:val="afffffffa"/>
            </w:pPr>
            <w:r w:rsidRPr="00C81954">
              <w:t>0,99</w:t>
            </w:r>
          </w:p>
        </w:tc>
      </w:tr>
      <w:tr w:rsidR="00D730A6" w:rsidRPr="00C81954" w14:paraId="019FAC4A"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06A579EF" w14:textId="77777777" w:rsidR="00D730A6" w:rsidRPr="00C81954" w:rsidRDefault="00D730A6" w:rsidP="00FA2358">
            <w:pPr>
              <w:pStyle w:val="afffffffa"/>
            </w:pPr>
            <w:r w:rsidRPr="00C81954">
              <w:t>Удельный расход условного топлива на отпуск тепловой энергии</w:t>
            </w:r>
          </w:p>
        </w:tc>
        <w:tc>
          <w:tcPr>
            <w:tcW w:w="431" w:type="pct"/>
            <w:tcBorders>
              <w:top w:val="nil"/>
              <w:left w:val="nil"/>
              <w:bottom w:val="single" w:sz="4" w:space="0" w:color="auto"/>
              <w:right w:val="single" w:sz="4" w:space="0" w:color="auto"/>
            </w:tcBorders>
            <w:shd w:val="clear" w:color="auto" w:fill="auto"/>
            <w:vAlign w:val="center"/>
            <w:hideMark/>
          </w:tcPr>
          <w:p w14:paraId="15437721" w14:textId="77777777" w:rsidR="00D730A6" w:rsidRPr="00C81954" w:rsidRDefault="00D730A6" w:rsidP="00FA2358">
            <w:pPr>
              <w:pStyle w:val="afffffffa"/>
            </w:pPr>
            <w:r w:rsidRPr="00C81954">
              <w:t>кг/Гкал</w:t>
            </w:r>
          </w:p>
        </w:tc>
        <w:tc>
          <w:tcPr>
            <w:tcW w:w="394" w:type="pct"/>
            <w:tcBorders>
              <w:top w:val="nil"/>
              <w:left w:val="nil"/>
              <w:bottom w:val="single" w:sz="4" w:space="0" w:color="auto"/>
              <w:right w:val="single" w:sz="4" w:space="0" w:color="auto"/>
            </w:tcBorders>
            <w:shd w:val="clear" w:color="auto" w:fill="auto"/>
            <w:noWrap/>
            <w:vAlign w:val="center"/>
            <w:hideMark/>
          </w:tcPr>
          <w:p w14:paraId="583DF465" w14:textId="77777777" w:rsidR="00D730A6" w:rsidRPr="00C81954" w:rsidRDefault="00D730A6" w:rsidP="00FA2358">
            <w:pPr>
              <w:pStyle w:val="afffffffa"/>
            </w:pPr>
            <w:r w:rsidRPr="00C81954">
              <w:t>154,13</w:t>
            </w:r>
          </w:p>
        </w:tc>
        <w:tc>
          <w:tcPr>
            <w:tcW w:w="394" w:type="pct"/>
            <w:tcBorders>
              <w:top w:val="nil"/>
              <w:left w:val="nil"/>
              <w:bottom w:val="single" w:sz="4" w:space="0" w:color="auto"/>
              <w:right w:val="single" w:sz="4" w:space="0" w:color="auto"/>
            </w:tcBorders>
            <w:shd w:val="clear" w:color="auto" w:fill="auto"/>
            <w:noWrap/>
            <w:vAlign w:val="center"/>
            <w:hideMark/>
          </w:tcPr>
          <w:p w14:paraId="5BD5A480" w14:textId="77777777" w:rsidR="00D730A6" w:rsidRPr="00C81954" w:rsidRDefault="00D730A6" w:rsidP="00FA2358">
            <w:pPr>
              <w:pStyle w:val="afffffffa"/>
            </w:pPr>
            <w:r w:rsidRPr="00C81954">
              <w:t>154,13</w:t>
            </w:r>
          </w:p>
        </w:tc>
        <w:tc>
          <w:tcPr>
            <w:tcW w:w="434" w:type="pct"/>
            <w:tcBorders>
              <w:top w:val="nil"/>
              <w:left w:val="nil"/>
              <w:bottom w:val="single" w:sz="4" w:space="0" w:color="auto"/>
              <w:right w:val="single" w:sz="4" w:space="0" w:color="auto"/>
            </w:tcBorders>
            <w:shd w:val="clear" w:color="auto" w:fill="auto"/>
            <w:noWrap/>
            <w:vAlign w:val="center"/>
            <w:hideMark/>
          </w:tcPr>
          <w:p w14:paraId="2E14AC3A" w14:textId="77777777" w:rsidR="00D730A6" w:rsidRPr="00C81954" w:rsidRDefault="00D730A6" w:rsidP="00FA2358">
            <w:pPr>
              <w:pStyle w:val="afffffffa"/>
            </w:pPr>
            <w:r w:rsidRPr="00C81954">
              <w:t>154,13</w:t>
            </w:r>
          </w:p>
        </w:tc>
        <w:tc>
          <w:tcPr>
            <w:tcW w:w="405" w:type="pct"/>
            <w:tcBorders>
              <w:top w:val="nil"/>
              <w:left w:val="nil"/>
              <w:bottom w:val="single" w:sz="4" w:space="0" w:color="auto"/>
              <w:right w:val="single" w:sz="4" w:space="0" w:color="auto"/>
            </w:tcBorders>
            <w:shd w:val="clear" w:color="auto" w:fill="auto"/>
            <w:noWrap/>
            <w:vAlign w:val="center"/>
            <w:hideMark/>
          </w:tcPr>
          <w:p w14:paraId="6A1FEBDC" w14:textId="77777777" w:rsidR="00D730A6" w:rsidRPr="00C81954" w:rsidRDefault="00D730A6" w:rsidP="00FA2358">
            <w:pPr>
              <w:pStyle w:val="afffffffa"/>
            </w:pPr>
            <w:r w:rsidRPr="00C81954">
              <w:t>154,13</w:t>
            </w:r>
          </w:p>
        </w:tc>
        <w:tc>
          <w:tcPr>
            <w:tcW w:w="407" w:type="pct"/>
            <w:tcBorders>
              <w:top w:val="nil"/>
              <w:left w:val="nil"/>
              <w:bottom w:val="single" w:sz="4" w:space="0" w:color="auto"/>
              <w:right w:val="single" w:sz="4" w:space="0" w:color="auto"/>
            </w:tcBorders>
            <w:shd w:val="clear" w:color="auto" w:fill="auto"/>
            <w:noWrap/>
            <w:vAlign w:val="center"/>
            <w:hideMark/>
          </w:tcPr>
          <w:p w14:paraId="65A83900" w14:textId="77777777" w:rsidR="00D730A6" w:rsidRPr="00C81954" w:rsidRDefault="00D730A6" w:rsidP="00FA2358">
            <w:pPr>
              <w:pStyle w:val="afffffffa"/>
            </w:pPr>
            <w:r w:rsidRPr="00C81954">
              <w:t>154,13</w:t>
            </w:r>
          </w:p>
        </w:tc>
      </w:tr>
      <w:tr w:rsidR="00D730A6" w:rsidRPr="00C81954" w14:paraId="7EA4739B"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65A14CF3" w14:textId="77777777" w:rsidR="00D730A6" w:rsidRPr="00C81954" w:rsidRDefault="00D730A6" w:rsidP="00FA2358">
            <w:pPr>
              <w:pStyle w:val="afffffffa"/>
            </w:pPr>
            <w:r w:rsidRPr="00C81954">
              <w:t>Удельный расход электроэнергии на отпуск тепловой энергии с коллекторов</w:t>
            </w:r>
          </w:p>
        </w:tc>
        <w:tc>
          <w:tcPr>
            <w:tcW w:w="431" w:type="pct"/>
            <w:tcBorders>
              <w:top w:val="nil"/>
              <w:left w:val="nil"/>
              <w:bottom w:val="single" w:sz="4" w:space="0" w:color="auto"/>
              <w:right w:val="single" w:sz="4" w:space="0" w:color="auto"/>
            </w:tcBorders>
            <w:shd w:val="clear" w:color="auto" w:fill="auto"/>
            <w:vAlign w:val="center"/>
            <w:hideMark/>
          </w:tcPr>
          <w:p w14:paraId="7811FDB6" w14:textId="77777777" w:rsidR="00D730A6" w:rsidRPr="00C81954" w:rsidRDefault="00D730A6" w:rsidP="00FA2358">
            <w:pPr>
              <w:pStyle w:val="afffffffa"/>
            </w:pPr>
            <w:r w:rsidRPr="00C81954">
              <w:t>кВт- ч/Гкал</w:t>
            </w:r>
          </w:p>
        </w:tc>
        <w:tc>
          <w:tcPr>
            <w:tcW w:w="394" w:type="pct"/>
            <w:tcBorders>
              <w:top w:val="nil"/>
              <w:left w:val="nil"/>
              <w:bottom w:val="single" w:sz="4" w:space="0" w:color="auto"/>
              <w:right w:val="single" w:sz="4" w:space="0" w:color="auto"/>
            </w:tcBorders>
            <w:shd w:val="clear" w:color="auto" w:fill="auto"/>
            <w:noWrap/>
            <w:vAlign w:val="center"/>
            <w:hideMark/>
          </w:tcPr>
          <w:p w14:paraId="653F28F3"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4312D99B"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4532D54B"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4A2D6ABF"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4B650CAF" w14:textId="77777777" w:rsidR="00D730A6" w:rsidRPr="00C81954" w:rsidRDefault="00D730A6" w:rsidP="00FA2358">
            <w:pPr>
              <w:pStyle w:val="afffffffa"/>
            </w:pPr>
            <w:r w:rsidRPr="00C81954">
              <w:t>-</w:t>
            </w:r>
          </w:p>
        </w:tc>
      </w:tr>
      <w:tr w:rsidR="00D730A6" w:rsidRPr="00C81954" w14:paraId="3B0DB9D0"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05F3FFF1" w14:textId="77777777" w:rsidR="00D730A6" w:rsidRPr="00C81954" w:rsidRDefault="00D730A6" w:rsidP="00FA2358">
            <w:pPr>
              <w:pStyle w:val="afffffffa"/>
            </w:pPr>
            <w:r w:rsidRPr="00C81954">
              <w:t>Удельный расход теплоносителя на отпуск тепловой энергии с коллекторов</w:t>
            </w:r>
          </w:p>
        </w:tc>
        <w:tc>
          <w:tcPr>
            <w:tcW w:w="431" w:type="pct"/>
            <w:tcBorders>
              <w:top w:val="nil"/>
              <w:left w:val="nil"/>
              <w:bottom w:val="single" w:sz="4" w:space="0" w:color="auto"/>
              <w:right w:val="single" w:sz="4" w:space="0" w:color="auto"/>
            </w:tcBorders>
            <w:shd w:val="clear" w:color="auto" w:fill="auto"/>
            <w:vAlign w:val="center"/>
            <w:hideMark/>
          </w:tcPr>
          <w:p w14:paraId="7CAE7320" w14:textId="77777777" w:rsidR="00D730A6" w:rsidRPr="00C81954" w:rsidRDefault="00D730A6" w:rsidP="00FA2358">
            <w:pPr>
              <w:pStyle w:val="afffffffa"/>
            </w:pPr>
            <w:r w:rsidRPr="00C81954">
              <w:t>м</w:t>
            </w:r>
            <w:r w:rsidRPr="00C81954">
              <w:rPr>
                <w:vertAlign w:val="superscript"/>
              </w:rPr>
              <w:t>3</w:t>
            </w:r>
            <w:r w:rsidRPr="00C81954">
              <w:t>/Гкал</w:t>
            </w:r>
          </w:p>
        </w:tc>
        <w:tc>
          <w:tcPr>
            <w:tcW w:w="394" w:type="pct"/>
            <w:tcBorders>
              <w:top w:val="nil"/>
              <w:left w:val="nil"/>
              <w:bottom w:val="single" w:sz="4" w:space="0" w:color="auto"/>
              <w:right w:val="single" w:sz="4" w:space="0" w:color="auto"/>
            </w:tcBorders>
            <w:shd w:val="clear" w:color="auto" w:fill="auto"/>
            <w:noWrap/>
            <w:vAlign w:val="center"/>
            <w:hideMark/>
          </w:tcPr>
          <w:p w14:paraId="4B8383C4"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0F62DAD6"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5E71F50B"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54D294C4"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2DA20104" w14:textId="77777777" w:rsidR="00D730A6" w:rsidRPr="00C81954" w:rsidRDefault="00D730A6" w:rsidP="00FA2358">
            <w:pPr>
              <w:pStyle w:val="afffffffa"/>
            </w:pPr>
            <w:r w:rsidRPr="00C81954">
              <w:t>-</w:t>
            </w:r>
          </w:p>
        </w:tc>
      </w:tr>
      <w:tr w:rsidR="00D730A6" w:rsidRPr="00C81954" w14:paraId="2BB2A01E"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189E45B8" w14:textId="77777777" w:rsidR="00D730A6" w:rsidRPr="00C81954" w:rsidRDefault="00D730A6" w:rsidP="00FA2358">
            <w:pPr>
              <w:pStyle w:val="afffffffa"/>
            </w:pPr>
            <w:r w:rsidRPr="00C81954">
              <w:t>Коэффициент использования установленной тепловой мощности</w:t>
            </w:r>
          </w:p>
        </w:tc>
        <w:tc>
          <w:tcPr>
            <w:tcW w:w="431" w:type="pct"/>
            <w:tcBorders>
              <w:top w:val="nil"/>
              <w:left w:val="nil"/>
              <w:bottom w:val="single" w:sz="4" w:space="0" w:color="auto"/>
              <w:right w:val="single" w:sz="4" w:space="0" w:color="auto"/>
            </w:tcBorders>
            <w:shd w:val="clear" w:color="auto" w:fill="auto"/>
            <w:vAlign w:val="center"/>
            <w:hideMark/>
          </w:tcPr>
          <w:p w14:paraId="0AE55F91"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1C8FE83D" w14:textId="77777777" w:rsidR="00D730A6" w:rsidRPr="00C81954" w:rsidRDefault="00D730A6" w:rsidP="00FA2358">
            <w:pPr>
              <w:pStyle w:val="afffffffa"/>
            </w:pPr>
            <w:r w:rsidRPr="00C81954">
              <w:t>30,90</w:t>
            </w:r>
          </w:p>
        </w:tc>
        <w:tc>
          <w:tcPr>
            <w:tcW w:w="394" w:type="pct"/>
            <w:tcBorders>
              <w:top w:val="nil"/>
              <w:left w:val="nil"/>
              <w:bottom w:val="single" w:sz="4" w:space="0" w:color="auto"/>
              <w:right w:val="single" w:sz="4" w:space="0" w:color="auto"/>
            </w:tcBorders>
            <w:shd w:val="clear" w:color="auto" w:fill="auto"/>
            <w:noWrap/>
            <w:vAlign w:val="center"/>
            <w:hideMark/>
          </w:tcPr>
          <w:p w14:paraId="57CD263A" w14:textId="77777777" w:rsidR="00D730A6" w:rsidRPr="00C81954" w:rsidRDefault="00D730A6" w:rsidP="00FA2358">
            <w:pPr>
              <w:pStyle w:val="afffffffa"/>
            </w:pPr>
            <w:r w:rsidRPr="00C81954">
              <w:t>30,90</w:t>
            </w:r>
          </w:p>
        </w:tc>
        <w:tc>
          <w:tcPr>
            <w:tcW w:w="434" w:type="pct"/>
            <w:tcBorders>
              <w:top w:val="nil"/>
              <w:left w:val="nil"/>
              <w:bottom w:val="single" w:sz="4" w:space="0" w:color="auto"/>
              <w:right w:val="single" w:sz="4" w:space="0" w:color="auto"/>
            </w:tcBorders>
            <w:shd w:val="clear" w:color="auto" w:fill="auto"/>
            <w:noWrap/>
            <w:vAlign w:val="center"/>
            <w:hideMark/>
          </w:tcPr>
          <w:p w14:paraId="74407681" w14:textId="77777777" w:rsidR="00D730A6" w:rsidRPr="00C81954" w:rsidRDefault="00D730A6" w:rsidP="00FA2358">
            <w:pPr>
              <w:pStyle w:val="afffffffa"/>
            </w:pPr>
            <w:r w:rsidRPr="00C81954">
              <w:t>30,90</w:t>
            </w:r>
          </w:p>
        </w:tc>
        <w:tc>
          <w:tcPr>
            <w:tcW w:w="405" w:type="pct"/>
            <w:tcBorders>
              <w:top w:val="nil"/>
              <w:left w:val="nil"/>
              <w:bottom w:val="single" w:sz="4" w:space="0" w:color="auto"/>
              <w:right w:val="single" w:sz="4" w:space="0" w:color="auto"/>
            </w:tcBorders>
            <w:shd w:val="clear" w:color="auto" w:fill="auto"/>
            <w:noWrap/>
            <w:vAlign w:val="center"/>
            <w:hideMark/>
          </w:tcPr>
          <w:p w14:paraId="680F213B" w14:textId="77777777" w:rsidR="00D730A6" w:rsidRPr="00C81954" w:rsidRDefault="00D730A6" w:rsidP="00FA2358">
            <w:pPr>
              <w:pStyle w:val="afffffffa"/>
            </w:pPr>
            <w:r w:rsidRPr="00C81954">
              <w:t>30,90</w:t>
            </w:r>
          </w:p>
        </w:tc>
        <w:tc>
          <w:tcPr>
            <w:tcW w:w="407" w:type="pct"/>
            <w:tcBorders>
              <w:top w:val="nil"/>
              <w:left w:val="nil"/>
              <w:bottom w:val="single" w:sz="4" w:space="0" w:color="auto"/>
              <w:right w:val="single" w:sz="4" w:space="0" w:color="auto"/>
            </w:tcBorders>
            <w:shd w:val="clear" w:color="auto" w:fill="auto"/>
            <w:noWrap/>
            <w:vAlign w:val="center"/>
            <w:hideMark/>
          </w:tcPr>
          <w:p w14:paraId="277AC3B4" w14:textId="77777777" w:rsidR="00D730A6" w:rsidRPr="00C81954" w:rsidRDefault="00D730A6" w:rsidP="00FA2358">
            <w:pPr>
              <w:pStyle w:val="afffffffa"/>
            </w:pPr>
            <w:r w:rsidRPr="00C81954">
              <w:t>30,90</w:t>
            </w:r>
          </w:p>
        </w:tc>
      </w:tr>
      <w:tr w:rsidR="00D730A6" w:rsidRPr="00C81954" w14:paraId="345BF2A3"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EB55C90" w14:textId="77777777" w:rsidR="00D730A6" w:rsidRPr="00C81954" w:rsidRDefault="00D730A6" w:rsidP="00FA2358">
            <w:pPr>
              <w:pStyle w:val="afffffffa"/>
            </w:pPr>
            <w:r w:rsidRPr="00C81954">
              <w:t>Доля котельных, оборудованных приборами учета отпуска тепловой энергии в тепловые сети (от установленной мощности)</w:t>
            </w:r>
          </w:p>
        </w:tc>
        <w:tc>
          <w:tcPr>
            <w:tcW w:w="431" w:type="pct"/>
            <w:tcBorders>
              <w:top w:val="nil"/>
              <w:left w:val="nil"/>
              <w:bottom w:val="single" w:sz="4" w:space="0" w:color="auto"/>
              <w:right w:val="single" w:sz="4" w:space="0" w:color="auto"/>
            </w:tcBorders>
            <w:shd w:val="clear" w:color="auto" w:fill="auto"/>
            <w:vAlign w:val="center"/>
            <w:hideMark/>
          </w:tcPr>
          <w:p w14:paraId="0EACECF6"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1B0B5B88" w14:textId="77777777" w:rsidR="00D730A6" w:rsidRPr="00C81954" w:rsidRDefault="00D730A6" w:rsidP="00FA2358">
            <w:pPr>
              <w:pStyle w:val="afffffffa"/>
            </w:pPr>
            <w:r w:rsidRPr="00C81954">
              <w:t>100</w:t>
            </w:r>
          </w:p>
        </w:tc>
        <w:tc>
          <w:tcPr>
            <w:tcW w:w="394" w:type="pct"/>
            <w:tcBorders>
              <w:top w:val="nil"/>
              <w:left w:val="nil"/>
              <w:bottom w:val="single" w:sz="4" w:space="0" w:color="auto"/>
              <w:right w:val="single" w:sz="4" w:space="0" w:color="auto"/>
            </w:tcBorders>
            <w:shd w:val="clear" w:color="auto" w:fill="auto"/>
            <w:noWrap/>
            <w:vAlign w:val="center"/>
            <w:hideMark/>
          </w:tcPr>
          <w:p w14:paraId="1DC332CC" w14:textId="77777777" w:rsidR="00D730A6" w:rsidRPr="00C81954" w:rsidRDefault="00D730A6" w:rsidP="00FA2358">
            <w:pPr>
              <w:pStyle w:val="afffffffa"/>
            </w:pPr>
            <w:r w:rsidRPr="00C81954">
              <w:t>100</w:t>
            </w:r>
          </w:p>
        </w:tc>
        <w:tc>
          <w:tcPr>
            <w:tcW w:w="434" w:type="pct"/>
            <w:tcBorders>
              <w:top w:val="nil"/>
              <w:left w:val="nil"/>
              <w:bottom w:val="single" w:sz="4" w:space="0" w:color="auto"/>
              <w:right w:val="single" w:sz="4" w:space="0" w:color="auto"/>
            </w:tcBorders>
            <w:shd w:val="clear" w:color="auto" w:fill="auto"/>
            <w:noWrap/>
            <w:vAlign w:val="center"/>
            <w:hideMark/>
          </w:tcPr>
          <w:p w14:paraId="64806D09" w14:textId="77777777" w:rsidR="00D730A6" w:rsidRPr="00C81954" w:rsidRDefault="00D730A6" w:rsidP="00FA2358">
            <w:pPr>
              <w:pStyle w:val="afffffffa"/>
            </w:pPr>
            <w:r w:rsidRPr="00C81954">
              <w:t>100</w:t>
            </w:r>
          </w:p>
        </w:tc>
        <w:tc>
          <w:tcPr>
            <w:tcW w:w="405" w:type="pct"/>
            <w:tcBorders>
              <w:top w:val="nil"/>
              <w:left w:val="nil"/>
              <w:bottom w:val="single" w:sz="4" w:space="0" w:color="auto"/>
              <w:right w:val="single" w:sz="4" w:space="0" w:color="auto"/>
            </w:tcBorders>
            <w:shd w:val="clear" w:color="auto" w:fill="auto"/>
            <w:noWrap/>
            <w:vAlign w:val="center"/>
            <w:hideMark/>
          </w:tcPr>
          <w:p w14:paraId="2DE3E390" w14:textId="77777777" w:rsidR="00D730A6" w:rsidRPr="00C81954" w:rsidRDefault="00D730A6" w:rsidP="00FA2358">
            <w:pPr>
              <w:pStyle w:val="afffffffa"/>
            </w:pPr>
            <w:r w:rsidRPr="00C81954">
              <w:t>100</w:t>
            </w:r>
          </w:p>
        </w:tc>
        <w:tc>
          <w:tcPr>
            <w:tcW w:w="407" w:type="pct"/>
            <w:tcBorders>
              <w:top w:val="nil"/>
              <w:left w:val="nil"/>
              <w:bottom w:val="single" w:sz="4" w:space="0" w:color="auto"/>
              <w:right w:val="single" w:sz="4" w:space="0" w:color="auto"/>
            </w:tcBorders>
            <w:shd w:val="clear" w:color="auto" w:fill="auto"/>
            <w:noWrap/>
            <w:vAlign w:val="center"/>
            <w:hideMark/>
          </w:tcPr>
          <w:p w14:paraId="1A9DD75E" w14:textId="77777777" w:rsidR="00D730A6" w:rsidRPr="00C81954" w:rsidRDefault="00D730A6" w:rsidP="00FA2358">
            <w:pPr>
              <w:pStyle w:val="afffffffa"/>
            </w:pPr>
            <w:r w:rsidRPr="00C81954">
              <w:t>100</w:t>
            </w:r>
          </w:p>
        </w:tc>
      </w:tr>
      <w:tr w:rsidR="00D730A6" w:rsidRPr="00C81954" w14:paraId="12D109A7"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4678279D" w14:textId="77777777" w:rsidR="00D730A6" w:rsidRPr="00C81954" w:rsidRDefault="00D730A6" w:rsidP="00FA2358">
            <w:pPr>
              <w:pStyle w:val="afffffffa"/>
            </w:pPr>
            <w:r w:rsidRPr="00C81954">
              <w:t>Доля котельных, оборудованных приборами учета отпуска тепловой энергии в тепловые сети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0A94880E"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7F3448A4" w14:textId="77777777" w:rsidR="00D730A6" w:rsidRPr="00C81954" w:rsidRDefault="00D730A6" w:rsidP="00FA2358">
            <w:pPr>
              <w:pStyle w:val="afffffffa"/>
            </w:pPr>
            <w:r w:rsidRPr="00C81954">
              <w:t>100</w:t>
            </w:r>
          </w:p>
        </w:tc>
        <w:tc>
          <w:tcPr>
            <w:tcW w:w="394" w:type="pct"/>
            <w:tcBorders>
              <w:top w:val="nil"/>
              <w:left w:val="nil"/>
              <w:bottom w:val="single" w:sz="4" w:space="0" w:color="auto"/>
              <w:right w:val="single" w:sz="4" w:space="0" w:color="auto"/>
            </w:tcBorders>
            <w:shd w:val="clear" w:color="auto" w:fill="auto"/>
            <w:noWrap/>
            <w:vAlign w:val="center"/>
            <w:hideMark/>
          </w:tcPr>
          <w:p w14:paraId="13D3A754" w14:textId="77777777" w:rsidR="00D730A6" w:rsidRPr="00C81954" w:rsidRDefault="00D730A6" w:rsidP="00FA2358">
            <w:pPr>
              <w:pStyle w:val="afffffffa"/>
            </w:pPr>
            <w:r w:rsidRPr="00C81954">
              <w:t>100</w:t>
            </w:r>
          </w:p>
        </w:tc>
        <w:tc>
          <w:tcPr>
            <w:tcW w:w="434" w:type="pct"/>
            <w:tcBorders>
              <w:top w:val="nil"/>
              <w:left w:val="nil"/>
              <w:bottom w:val="single" w:sz="4" w:space="0" w:color="auto"/>
              <w:right w:val="single" w:sz="4" w:space="0" w:color="auto"/>
            </w:tcBorders>
            <w:shd w:val="clear" w:color="auto" w:fill="auto"/>
            <w:noWrap/>
            <w:vAlign w:val="center"/>
            <w:hideMark/>
          </w:tcPr>
          <w:p w14:paraId="39C6FCC9" w14:textId="77777777" w:rsidR="00D730A6" w:rsidRPr="00C81954" w:rsidRDefault="00D730A6" w:rsidP="00FA2358">
            <w:pPr>
              <w:pStyle w:val="afffffffa"/>
            </w:pPr>
            <w:r w:rsidRPr="00C81954">
              <w:t>100</w:t>
            </w:r>
          </w:p>
        </w:tc>
        <w:tc>
          <w:tcPr>
            <w:tcW w:w="405" w:type="pct"/>
            <w:tcBorders>
              <w:top w:val="nil"/>
              <w:left w:val="nil"/>
              <w:bottom w:val="single" w:sz="4" w:space="0" w:color="auto"/>
              <w:right w:val="single" w:sz="4" w:space="0" w:color="auto"/>
            </w:tcBorders>
            <w:shd w:val="clear" w:color="auto" w:fill="auto"/>
            <w:noWrap/>
            <w:vAlign w:val="center"/>
            <w:hideMark/>
          </w:tcPr>
          <w:p w14:paraId="21DC787F" w14:textId="77777777" w:rsidR="00D730A6" w:rsidRPr="00C81954" w:rsidRDefault="00D730A6" w:rsidP="00FA2358">
            <w:pPr>
              <w:pStyle w:val="afffffffa"/>
            </w:pPr>
            <w:r w:rsidRPr="00C81954">
              <w:t>100</w:t>
            </w:r>
          </w:p>
        </w:tc>
        <w:tc>
          <w:tcPr>
            <w:tcW w:w="407" w:type="pct"/>
            <w:tcBorders>
              <w:top w:val="nil"/>
              <w:left w:val="nil"/>
              <w:bottom w:val="single" w:sz="4" w:space="0" w:color="auto"/>
              <w:right w:val="single" w:sz="4" w:space="0" w:color="auto"/>
            </w:tcBorders>
            <w:shd w:val="clear" w:color="auto" w:fill="auto"/>
            <w:noWrap/>
            <w:vAlign w:val="center"/>
            <w:hideMark/>
          </w:tcPr>
          <w:p w14:paraId="220772EF" w14:textId="77777777" w:rsidR="00D730A6" w:rsidRPr="00C81954" w:rsidRDefault="00D730A6" w:rsidP="00FA2358">
            <w:pPr>
              <w:pStyle w:val="afffffffa"/>
            </w:pPr>
            <w:r w:rsidRPr="00C81954">
              <w:t>100</w:t>
            </w:r>
          </w:p>
        </w:tc>
      </w:tr>
      <w:tr w:rsidR="00D730A6" w:rsidRPr="00C81954" w14:paraId="0586C4F3"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786C0270" w14:textId="77777777" w:rsidR="00D730A6" w:rsidRPr="00C81954" w:rsidRDefault="00D730A6" w:rsidP="00FA2358">
            <w:pPr>
              <w:pStyle w:val="afffffffa"/>
            </w:pPr>
            <w:r w:rsidRPr="00C81954">
              <w:t>Доля котельных, оборудованных устройствами водоподготовки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62A67A6C"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27B36544"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2840A7FD"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537956EC"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7108768B"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6CB8B864" w14:textId="77777777" w:rsidR="00D730A6" w:rsidRPr="00C81954" w:rsidRDefault="00D730A6" w:rsidP="00FA2358">
            <w:pPr>
              <w:pStyle w:val="afffffffa"/>
            </w:pPr>
            <w:r w:rsidRPr="00C81954">
              <w:t>0</w:t>
            </w:r>
          </w:p>
        </w:tc>
      </w:tr>
      <w:tr w:rsidR="00D730A6" w:rsidRPr="00C81954" w14:paraId="060624EF"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1E3E520E" w14:textId="77777777" w:rsidR="00D730A6" w:rsidRPr="00C81954" w:rsidRDefault="00D730A6" w:rsidP="00FA2358">
            <w:pPr>
              <w:pStyle w:val="afffffffa"/>
            </w:pPr>
            <w:r w:rsidRPr="00C81954">
              <w:t>Доля автоматизированных котельных без обслуживающего персонала (от общего количества котельных)</w:t>
            </w:r>
          </w:p>
        </w:tc>
        <w:tc>
          <w:tcPr>
            <w:tcW w:w="431" w:type="pct"/>
            <w:tcBorders>
              <w:top w:val="nil"/>
              <w:left w:val="nil"/>
              <w:bottom w:val="single" w:sz="4" w:space="0" w:color="auto"/>
              <w:right w:val="single" w:sz="4" w:space="0" w:color="auto"/>
            </w:tcBorders>
            <w:shd w:val="clear" w:color="auto" w:fill="auto"/>
            <w:vAlign w:val="center"/>
            <w:hideMark/>
          </w:tcPr>
          <w:p w14:paraId="57DEAA44"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1436E1FA"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1887DD2F"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2F3D11BE"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54DE6C4E"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73EDD4B5" w14:textId="77777777" w:rsidR="00D730A6" w:rsidRPr="00C81954" w:rsidRDefault="00D730A6" w:rsidP="00FA2358">
            <w:pPr>
              <w:pStyle w:val="afffffffa"/>
            </w:pPr>
            <w:r w:rsidRPr="00C81954">
              <w:t>0</w:t>
            </w:r>
          </w:p>
        </w:tc>
      </w:tr>
      <w:tr w:rsidR="00D730A6" w:rsidRPr="00C81954" w14:paraId="4E22C4E1"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34C39DFF" w14:textId="77777777" w:rsidR="00D730A6" w:rsidRPr="00C81954" w:rsidRDefault="00D730A6" w:rsidP="00FA2358">
            <w:pPr>
              <w:pStyle w:val="afffffffa"/>
            </w:pPr>
            <w:r w:rsidRPr="00C81954">
              <w:lastRenderedPageBreak/>
              <w:t>Доля автоматизированных котельных без обслуживающего персонала с УТМ меньше/равной 10 Гкал/ч</w:t>
            </w:r>
          </w:p>
        </w:tc>
        <w:tc>
          <w:tcPr>
            <w:tcW w:w="431" w:type="pct"/>
            <w:tcBorders>
              <w:top w:val="nil"/>
              <w:left w:val="nil"/>
              <w:bottom w:val="single" w:sz="4" w:space="0" w:color="auto"/>
              <w:right w:val="single" w:sz="4" w:space="0" w:color="auto"/>
            </w:tcBorders>
            <w:shd w:val="clear" w:color="auto" w:fill="auto"/>
            <w:vAlign w:val="center"/>
            <w:hideMark/>
          </w:tcPr>
          <w:p w14:paraId="4F9109D1"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0A326A06"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4B1A2C84"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462A909B"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69FA5D2D"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44D58381" w14:textId="77777777" w:rsidR="00D730A6" w:rsidRPr="00C81954" w:rsidRDefault="00D730A6" w:rsidP="00FA2358">
            <w:pPr>
              <w:pStyle w:val="afffffffa"/>
            </w:pPr>
            <w:r w:rsidRPr="00C81954">
              <w:t>0</w:t>
            </w:r>
          </w:p>
        </w:tc>
      </w:tr>
      <w:tr w:rsidR="00D730A6" w:rsidRPr="00C81954" w14:paraId="644F1AD9"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26E7BD7D" w14:textId="77777777" w:rsidR="00D730A6" w:rsidRPr="00C81954" w:rsidRDefault="00D730A6" w:rsidP="00FA2358">
            <w:pPr>
              <w:pStyle w:val="afffffffa"/>
            </w:pPr>
            <w:r w:rsidRPr="00C81954">
              <w:t>Общая частота прекращений теплоснабжения от котельных</w:t>
            </w:r>
          </w:p>
        </w:tc>
        <w:tc>
          <w:tcPr>
            <w:tcW w:w="431" w:type="pct"/>
            <w:tcBorders>
              <w:top w:val="nil"/>
              <w:left w:val="nil"/>
              <w:bottom w:val="single" w:sz="4" w:space="0" w:color="auto"/>
              <w:right w:val="single" w:sz="4" w:space="0" w:color="auto"/>
            </w:tcBorders>
            <w:shd w:val="clear" w:color="auto" w:fill="auto"/>
            <w:vAlign w:val="center"/>
            <w:hideMark/>
          </w:tcPr>
          <w:p w14:paraId="235D1E68" w14:textId="77777777" w:rsidR="00D730A6" w:rsidRPr="00C81954" w:rsidRDefault="00D730A6" w:rsidP="00FA2358">
            <w:pPr>
              <w:pStyle w:val="afffffffa"/>
            </w:pPr>
            <w:r w:rsidRPr="00C81954">
              <w:t>1/год</w:t>
            </w:r>
          </w:p>
        </w:tc>
        <w:tc>
          <w:tcPr>
            <w:tcW w:w="394" w:type="pct"/>
            <w:tcBorders>
              <w:top w:val="nil"/>
              <w:left w:val="nil"/>
              <w:bottom w:val="single" w:sz="4" w:space="0" w:color="auto"/>
              <w:right w:val="single" w:sz="4" w:space="0" w:color="auto"/>
            </w:tcBorders>
            <w:shd w:val="clear" w:color="auto" w:fill="auto"/>
            <w:noWrap/>
            <w:vAlign w:val="center"/>
            <w:hideMark/>
          </w:tcPr>
          <w:p w14:paraId="466445E3"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0FD9E198"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34B04CAD"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6A7A551F"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72208304" w14:textId="77777777" w:rsidR="00D730A6" w:rsidRPr="00C81954" w:rsidRDefault="00D730A6" w:rsidP="00FA2358">
            <w:pPr>
              <w:pStyle w:val="afffffffa"/>
            </w:pPr>
            <w:r w:rsidRPr="00C81954">
              <w:t>0</w:t>
            </w:r>
          </w:p>
        </w:tc>
      </w:tr>
      <w:tr w:rsidR="00D730A6" w:rsidRPr="00C81954" w14:paraId="69275F35"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49C5F456" w14:textId="77777777" w:rsidR="00D730A6" w:rsidRPr="00C81954" w:rsidRDefault="00D730A6" w:rsidP="00FA2358">
            <w:pPr>
              <w:pStyle w:val="afffffffa"/>
            </w:pPr>
            <w:r w:rsidRPr="00C81954">
              <w:t>Средняя продолжительность прекращения теплоснабжения от котельных</w:t>
            </w:r>
          </w:p>
        </w:tc>
        <w:tc>
          <w:tcPr>
            <w:tcW w:w="431" w:type="pct"/>
            <w:tcBorders>
              <w:top w:val="nil"/>
              <w:left w:val="nil"/>
              <w:bottom w:val="single" w:sz="4" w:space="0" w:color="auto"/>
              <w:right w:val="single" w:sz="4" w:space="0" w:color="auto"/>
            </w:tcBorders>
            <w:shd w:val="clear" w:color="auto" w:fill="auto"/>
            <w:vAlign w:val="center"/>
            <w:hideMark/>
          </w:tcPr>
          <w:p w14:paraId="4A3B6A99" w14:textId="77777777" w:rsidR="00D730A6" w:rsidRPr="00C81954" w:rsidRDefault="00D730A6" w:rsidP="00FA2358">
            <w:pPr>
              <w:pStyle w:val="afffffffa"/>
            </w:pPr>
            <w:r w:rsidRPr="00C81954">
              <w:t>час</w:t>
            </w:r>
          </w:p>
        </w:tc>
        <w:tc>
          <w:tcPr>
            <w:tcW w:w="394" w:type="pct"/>
            <w:tcBorders>
              <w:top w:val="nil"/>
              <w:left w:val="nil"/>
              <w:bottom w:val="single" w:sz="4" w:space="0" w:color="auto"/>
              <w:right w:val="single" w:sz="4" w:space="0" w:color="auto"/>
            </w:tcBorders>
            <w:shd w:val="clear" w:color="auto" w:fill="auto"/>
            <w:noWrap/>
            <w:vAlign w:val="center"/>
            <w:hideMark/>
          </w:tcPr>
          <w:p w14:paraId="647543E0"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01B9CF7B"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505952C3"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0DC8DBB6"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6DA18991" w14:textId="77777777" w:rsidR="00D730A6" w:rsidRPr="00C81954" w:rsidRDefault="00D730A6" w:rsidP="00FA2358">
            <w:pPr>
              <w:pStyle w:val="afffffffa"/>
            </w:pPr>
            <w:r w:rsidRPr="00C81954">
              <w:t>0</w:t>
            </w:r>
          </w:p>
        </w:tc>
      </w:tr>
      <w:tr w:rsidR="00D730A6" w:rsidRPr="00C81954" w14:paraId="234D3261"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267C64DF" w14:textId="77777777" w:rsidR="00D730A6" w:rsidRPr="00C81954" w:rsidRDefault="00D730A6" w:rsidP="00FA2358">
            <w:pPr>
              <w:pStyle w:val="afffffffa"/>
            </w:pPr>
            <w:r w:rsidRPr="00C81954">
              <w:t>Средний недоотпуск тепловой энергии в тепловые сети на единицу прекращения теплоснабжения</w:t>
            </w:r>
          </w:p>
        </w:tc>
        <w:tc>
          <w:tcPr>
            <w:tcW w:w="431" w:type="pct"/>
            <w:tcBorders>
              <w:top w:val="nil"/>
              <w:left w:val="nil"/>
              <w:bottom w:val="single" w:sz="4" w:space="0" w:color="auto"/>
              <w:right w:val="single" w:sz="4" w:space="0" w:color="auto"/>
            </w:tcBorders>
            <w:shd w:val="clear" w:color="auto" w:fill="auto"/>
            <w:vAlign w:val="center"/>
            <w:hideMark/>
          </w:tcPr>
          <w:p w14:paraId="0D369914" w14:textId="77777777" w:rsidR="00D730A6" w:rsidRPr="00C81954" w:rsidRDefault="00D730A6" w:rsidP="00FA2358">
            <w:pPr>
              <w:pStyle w:val="afffffffa"/>
            </w:pPr>
            <w:r w:rsidRPr="00C81954">
              <w:t>тыс. Гкал</w:t>
            </w:r>
          </w:p>
        </w:tc>
        <w:tc>
          <w:tcPr>
            <w:tcW w:w="394" w:type="pct"/>
            <w:tcBorders>
              <w:top w:val="nil"/>
              <w:left w:val="nil"/>
              <w:bottom w:val="single" w:sz="4" w:space="0" w:color="auto"/>
              <w:right w:val="single" w:sz="4" w:space="0" w:color="auto"/>
            </w:tcBorders>
            <w:shd w:val="clear" w:color="auto" w:fill="auto"/>
            <w:noWrap/>
            <w:vAlign w:val="center"/>
            <w:hideMark/>
          </w:tcPr>
          <w:p w14:paraId="029B547C" w14:textId="77777777" w:rsidR="00D730A6" w:rsidRPr="00C81954" w:rsidRDefault="00D730A6" w:rsidP="00FA2358">
            <w:pPr>
              <w:pStyle w:val="afffffffa"/>
            </w:pPr>
            <w:r w:rsidRPr="00C81954">
              <w:t>0</w:t>
            </w:r>
          </w:p>
        </w:tc>
        <w:tc>
          <w:tcPr>
            <w:tcW w:w="394" w:type="pct"/>
            <w:tcBorders>
              <w:top w:val="nil"/>
              <w:left w:val="nil"/>
              <w:bottom w:val="single" w:sz="4" w:space="0" w:color="auto"/>
              <w:right w:val="single" w:sz="4" w:space="0" w:color="auto"/>
            </w:tcBorders>
            <w:shd w:val="clear" w:color="auto" w:fill="auto"/>
            <w:noWrap/>
            <w:vAlign w:val="center"/>
            <w:hideMark/>
          </w:tcPr>
          <w:p w14:paraId="1C04BFB6" w14:textId="77777777" w:rsidR="00D730A6" w:rsidRPr="00C81954" w:rsidRDefault="00D730A6" w:rsidP="00FA2358">
            <w:pPr>
              <w:pStyle w:val="afffffffa"/>
            </w:pPr>
            <w:r w:rsidRPr="00C81954">
              <w:t>0</w:t>
            </w:r>
          </w:p>
        </w:tc>
        <w:tc>
          <w:tcPr>
            <w:tcW w:w="434" w:type="pct"/>
            <w:tcBorders>
              <w:top w:val="nil"/>
              <w:left w:val="nil"/>
              <w:bottom w:val="single" w:sz="4" w:space="0" w:color="auto"/>
              <w:right w:val="single" w:sz="4" w:space="0" w:color="auto"/>
            </w:tcBorders>
            <w:shd w:val="clear" w:color="auto" w:fill="auto"/>
            <w:noWrap/>
            <w:vAlign w:val="center"/>
            <w:hideMark/>
          </w:tcPr>
          <w:p w14:paraId="7D3B7877" w14:textId="77777777" w:rsidR="00D730A6" w:rsidRPr="00C81954" w:rsidRDefault="00D730A6" w:rsidP="00FA2358">
            <w:pPr>
              <w:pStyle w:val="afffffffa"/>
            </w:pPr>
            <w:r w:rsidRPr="00C81954">
              <w:t>0</w:t>
            </w:r>
          </w:p>
        </w:tc>
        <w:tc>
          <w:tcPr>
            <w:tcW w:w="405" w:type="pct"/>
            <w:tcBorders>
              <w:top w:val="nil"/>
              <w:left w:val="nil"/>
              <w:bottom w:val="single" w:sz="4" w:space="0" w:color="auto"/>
              <w:right w:val="single" w:sz="4" w:space="0" w:color="auto"/>
            </w:tcBorders>
            <w:shd w:val="clear" w:color="auto" w:fill="auto"/>
            <w:noWrap/>
            <w:vAlign w:val="center"/>
            <w:hideMark/>
          </w:tcPr>
          <w:p w14:paraId="6D896BC8" w14:textId="77777777" w:rsidR="00D730A6" w:rsidRPr="00C81954" w:rsidRDefault="00D730A6" w:rsidP="00FA2358">
            <w:pPr>
              <w:pStyle w:val="afffffffa"/>
            </w:pPr>
            <w:r w:rsidRPr="00C81954">
              <w:t>0</w:t>
            </w:r>
          </w:p>
        </w:tc>
        <w:tc>
          <w:tcPr>
            <w:tcW w:w="407" w:type="pct"/>
            <w:tcBorders>
              <w:top w:val="nil"/>
              <w:left w:val="nil"/>
              <w:bottom w:val="single" w:sz="4" w:space="0" w:color="auto"/>
              <w:right w:val="single" w:sz="4" w:space="0" w:color="auto"/>
            </w:tcBorders>
            <w:shd w:val="clear" w:color="auto" w:fill="auto"/>
            <w:noWrap/>
            <w:vAlign w:val="center"/>
            <w:hideMark/>
          </w:tcPr>
          <w:p w14:paraId="4BF8CFEA" w14:textId="77777777" w:rsidR="00D730A6" w:rsidRPr="00C81954" w:rsidRDefault="00D730A6" w:rsidP="00FA2358">
            <w:pPr>
              <w:pStyle w:val="afffffffa"/>
            </w:pPr>
            <w:r w:rsidRPr="00C81954">
              <w:t>0</w:t>
            </w:r>
          </w:p>
        </w:tc>
      </w:tr>
      <w:tr w:rsidR="00D730A6" w:rsidRPr="00C81954" w14:paraId="6D9896A6"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63927C11" w14:textId="77777777" w:rsidR="00D730A6" w:rsidRPr="00C81954" w:rsidRDefault="00D730A6" w:rsidP="00FA2358">
            <w:pPr>
              <w:pStyle w:val="afffffffa"/>
            </w:pPr>
            <w:r w:rsidRPr="00C81954">
              <w:t>Вид резервного топлива</w:t>
            </w:r>
          </w:p>
        </w:tc>
        <w:tc>
          <w:tcPr>
            <w:tcW w:w="431" w:type="pct"/>
            <w:tcBorders>
              <w:top w:val="nil"/>
              <w:left w:val="nil"/>
              <w:bottom w:val="single" w:sz="4" w:space="0" w:color="auto"/>
              <w:right w:val="single" w:sz="4" w:space="0" w:color="auto"/>
            </w:tcBorders>
            <w:shd w:val="clear" w:color="auto" w:fill="auto"/>
            <w:vAlign w:val="center"/>
            <w:hideMark/>
          </w:tcPr>
          <w:p w14:paraId="05AE874C"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13893066"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11127EF7"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0D9D8F44"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708DECC1"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0FC0AC24" w14:textId="77777777" w:rsidR="00D730A6" w:rsidRPr="00C81954" w:rsidRDefault="00D730A6" w:rsidP="00FA2358">
            <w:pPr>
              <w:pStyle w:val="afffffffa"/>
            </w:pPr>
            <w:r w:rsidRPr="00C81954">
              <w:t>-</w:t>
            </w:r>
          </w:p>
        </w:tc>
      </w:tr>
      <w:tr w:rsidR="00D730A6" w:rsidRPr="00C81954" w14:paraId="1008A461" w14:textId="77777777" w:rsidTr="00345E9D">
        <w:trPr>
          <w:trHeight w:val="20"/>
        </w:trPr>
        <w:tc>
          <w:tcPr>
            <w:tcW w:w="2535" w:type="pct"/>
            <w:tcBorders>
              <w:top w:val="nil"/>
              <w:left w:val="single" w:sz="4" w:space="0" w:color="auto"/>
              <w:bottom w:val="single" w:sz="4" w:space="0" w:color="auto"/>
              <w:right w:val="single" w:sz="4" w:space="0" w:color="auto"/>
            </w:tcBorders>
            <w:shd w:val="clear" w:color="auto" w:fill="auto"/>
            <w:vAlign w:val="center"/>
            <w:hideMark/>
          </w:tcPr>
          <w:p w14:paraId="11D859A4" w14:textId="77777777" w:rsidR="00D730A6" w:rsidRPr="00C81954" w:rsidRDefault="00D730A6" w:rsidP="00FA2358">
            <w:pPr>
              <w:pStyle w:val="afffffffa"/>
            </w:pPr>
            <w:r w:rsidRPr="00C81954">
              <w:t>Расход резервного топлива</w:t>
            </w:r>
          </w:p>
        </w:tc>
        <w:tc>
          <w:tcPr>
            <w:tcW w:w="431" w:type="pct"/>
            <w:tcBorders>
              <w:top w:val="nil"/>
              <w:left w:val="nil"/>
              <w:bottom w:val="single" w:sz="4" w:space="0" w:color="auto"/>
              <w:right w:val="single" w:sz="4" w:space="0" w:color="auto"/>
            </w:tcBorders>
            <w:shd w:val="clear" w:color="auto" w:fill="auto"/>
            <w:vAlign w:val="center"/>
            <w:hideMark/>
          </w:tcPr>
          <w:p w14:paraId="33F39B75" w14:textId="77777777" w:rsidR="00D730A6" w:rsidRPr="00C81954" w:rsidRDefault="00D730A6" w:rsidP="00FA2358">
            <w:pPr>
              <w:pStyle w:val="afffffffa"/>
            </w:pPr>
            <w:r w:rsidRPr="00C81954">
              <w:t>т.у.т</w:t>
            </w:r>
          </w:p>
        </w:tc>
        <w:tc>
          <w:tcPr>
            <w:tcW w:w="394" w:type="pct"/>
            <w:tcBorders>
              <w:top w:val="nil"/>
              <w:left w:val="nil"/>
              <w:bottom w:val="single" w:sz="4" w:space="0" w:color="auto"/>
              <w:right w:val="single" w:sz="4" w:space="0" w:color="auto"/>
            </w:tcBorders>
            <w:shd w:val="clear" w:color="auto" w:fill="auto"/>
            <w:noWrap/>
            <w:vAlign w:val="center"/>
            <w:hideMark/>
          </w:tcPr>
          <w:p w14:paraId="239F97CB" w14:textId="77777777" w:rsidR="00D730A6" w:rsidRPr="00C81954" w:rsidRDefault="00D730A6" w:rsidP="00FA2358">
            <w:pPr>
              <w:pStyle w:val="afffffffa"/>
            </w:pPr>
            <w:r w:rsidRPr="00C81954">
              <w:t>-</w:t>
            </w:r>
          </w:p>
        </w:tc>
        <w:tc>
          <w:tcPr>
            <w:tcW w:w="394" w:type="pct"/>
            <w:tcBorders>
              <w:top w:val="nil"/>
              <w:left w:val="nil"/>
              <w:bottom w:val="single" w:sz="4" w:space="0" w:color="auto"/>
              <w:right w:val="single" w:sz="4" w:space="0" w:color="auto"/>
            </w:tcBorders>
            <w:shd w:val="clear" w:color="auto" w:fill="auto"/>
            <w:noWrap/>
            <w:vAlign w:val="center"/>
            <w:hideMark/>
          </w:tcPr>
          <w:p w14:paraId="3C8F1ABE" w14:textId="77777777" w:rsidR="00D730A6" w:rsidRPr="00C81954" w:rsidRDefault="00D730A6" w:rsidP="00FA2358">
            <w:pPr>
              <w:pStyle w:val="afffffffa"/>
            </w:pPr>
            <w:r w:rsidRPr="00C81954">
              <w:t>-</w:t>
            </w:r>
          </w:p>
        </w:tc>
        <w:tc>
          <w:tcPr>
            <w:tcW w:w="434" w:type="pct"/>
            <w:tcBorders>
              <w:top w:val="nil"/>
              <w:left w:val="nil"/>
              <w:bottom w:val="single" w:sz="4" w:space="0" w:color="auto"/>
              <w:right w:val="single" w:sz="4" w:space="0" w:color="auto"/>
            </w:tcBorders>
            <w:shd w:val="clear" w:color="auto" w:fill="auto"/>
            <w:noWrap/>
            <w:vAlign w:val="center"/>
            <w:hideMark/>
          </w:tcPr>
          <w:p w14:paraId="5901B640" w14:textId="77777777" w:rsidR="00D730A6" w:rsidRPr="00C81954" w:rsidRDefault="00D730A6" w:rsidP="00FA2358">
            <w:pPr>
              <w:pStyle w:val="afffffffa"/>
            </w:pPr>
            <w:r w:rsidRPr="00C81954">
              <w:t>-</w:t>
            </w:r>
          </w:p>
        </w:tc>
        <w:tc>
          <w:tcPr>
            <w:tcW w:w="405" w:type="pct"/>
            <w:tcBorders>
              <w:top w:val="nil"/>
              <w:left w:val="nil"/>
              <w:bottom w:val="single" w:sz="4" w:space="0" w:color="auto"/>
              <w:right w:val="single" w:sz="4" w:space="0" w:color="auto"/>
            </w:tcBorders>
            <w:shd w:val="clear" w:color="auto" w:fill="auto"/>
            <w:noWrap/>
            <w:vAlign w:val="center"/>
            <w:hideMark/>
          </w:tcPr>
          <w:p w14:paraId="31B99D2D" w14:textId="77777777" w:rsidR="00D730A6" w:rsidRPr="00C81954" w:rsidRDefault="00D730A6" w:rsidP="00FA2358">
            <w:pPr>
              <w:pStyle w:val="afffffffa"/>
            </w:pPr>
            <w:r w:rsidRPr="00C81954">
              <w:t>-</w:t>
            </w:r>
          </w:p>
        </w:tc>
        <w:tc>
          <w:tcPr>
            <w:tcW w:w="407" w:type="pct"/>
            <w:tcBorders>
              <w:top w:val="nil"/>
              <w:left w:val="nil"/>
              <w:bottom w:val="single" w:sz="4" w:space="0" w:color="auto"/>
              <w:right w:val="single" w:sz="4" w:space="0" w:color="auto"/>
            </w:tcBorders>
            <w:shd w:val="clear" w:color="auto" w:fill="auto"/>
            <w:noWrap/>
            <w:vAlign w:val="center"/>
            <w:hideMark/>
          </w:tcPr>
          <w:p w14:paraId="38CF9EB7" w14:textId="77777777" w:rsidR="00D730A6" w:rsidRPr="00C81954" w:rsidRDefault="00D730A6" w:rsidP="00FA2358">
            <w:pPr>
              <w:pStyle w:val="afffffffa"/>
            </w:pPr>
            <w:r w:rsidRPr="00C81954">
              <w:t>-</w:t>
            </w:r>
          </w:p>
        </w:tc>
      </w:tr>
    </w:tbl>
    <w:p w14:paraId="74BFAB11" w14:textId="2B21629D" w:rsidR="00E81557" w:rsidRPr="00C81954" w:rsidRDefault="00E81557" w:rsidP="00FA2358">
      <w:pPr>
        <w:pStyle w:val="afe"/>
        <w:rPr>
          <w:noProof/>
        </w:rPr>
      </w:pPr>
    </w:p>
    <w:p w14:paraId="48A22F1B" w14:textId="55A9A65A" w:rsidR="009C3161" w:rsidRPr="00C81954" w:rsidRDefault="009C3161" w:rsidP="00FA2358">
      <w:pPr>
        <w:pStyle w:val="30"/>
        <w:rPr>
          <w:noProof/>
        </w:rPr>
      </w:pPr>
      <w:bookmarkStart w:id="172" w:name="_Toc135841107"/>
      <w:r w:rsidRPr="00C81954">
        <w:rPr>
          <w:noProof/>
        </w:rPr>
        <w:t xml:space="preserve">Описание изменений технических характеристик основного </w:t>
      </w:r>
      <w:r w:rsidRPr="00C81954">
        <w:rPr>
          <w:noProof/>
        </w:rPr>
        <w:br/>
        <w:t xml:space="preserve">оборудования источников тепловой энергии, зафиксированных </w:t>
      </w:r>
      <w:r w:rsidRPr="00C81954">
        <w:rPr>
          <w:noProof/>
        </w:rPr>
        <w:br/>
        <w:t>за период, предшествующий актуализации схемы теплоснабжения</w:t>
      </w:r>
      <w:bookmarkEnd w:id="172"/>
    </w:p>
    <w:p w14:paraId="2487B269" w14:textId="03867040" w:rsidR="00B45AE0" w:rsidRPr="00C81954" w:rsidRDefault="00B45AE0" w:rsidP="00FA2358">
      <w:pPr>
        <w:pStyle w:val="afe"/>
        <w:spacing w:line="288" w:lineRule="auto"/>
        <w:rPr>
          <w:color w:val="auto"/>
        </w:rPr>
      </w:pPr>
      <w:bookmarkStart w:id="173" w:name="_Toc74312403"/>
      <w:bookmarkEnd w:id="163"/>
      <w:r w:rsidRPr="00C81954">
        <w:rPr>
          <w:color w:val="auto"/>
        </w:rPr>
        <w:t>Изменений технических характеристик основного оборудования источников тепловой энергии за 2022 г. не происходило.</w:t>
      </w:r>
    </w:p>
    <w:p w14:paraId="09987701" w14:textId="51CC365D" w:rsidR="001468FB" w:rsidRPr="00C81954" w:rsidRDefault="001468FB" w:rsidP="00FA2358">
      <w:pPr>
        <w:pStyle w:val="afe"/>
        <w:spacing w:line="288" w:lineRule="auto"/>
        <w:rPr>
          <w:color w:val="auto"/>
        </w:rPr>
      </w:pPr>
      <w:r w:rsidRPr="00C81954">
        <w:rPr>
          <w:color w:val="auto"/>
        </w:rPr>
        <w:br w:type="page"/>
      </w:r>
    </w:p>
    <w:p w14:paraId="391A1224" w14:textId="08BBED10" w:rsidR="005F3E32" w:rsidRPr="00C81954" w:rsidRDefault="00FF3783" w:rsidP="00FA2358">
      <w:pPr>
        <w:pStyle w:val="1"/>
      </w:pPr>
      <w:bookmarkStart w:id="174" w:name="_Toc135841108"/>
      <w:r w:rsidRPr="00C81954">
        <w:lastRenderedPageBreak/>
        <w:t>Тепловые сети, сооружения на них и тепловые пункты</w:t>
      </w:r>
      <w:bookmarkEnd w:id="173"/>
      <w:bookmarkEnd w:id="174"/>
    </w:p>
    <w:p w14:paraId="3836D26F" w14:textId="77777777" w:rsidR="00FF3783" w:rsidRPr="00C81954" w:rsidRDefault="00FF3783" w:rsidP="00FA2358">
      <w:pPr>
        <w:pStyle w:val="21"/>
      </w:pPr>
      <w:bookmarkStart w:id="175" w:name="_Toc135841109"/>
      <w:r w:rsidRPr="00C81954">
        <w:t xml:space="preserve">Описание структуры тепловых сетей от каждого источника тепловой </w:t>
      </w:r>
      <w:r w:rsidRPr="00C81954">
        <w:br/>
        <w:t xml:space="preserve">энергии, от магистральных выводов до центральных тепловых пунктов </w:t>
      </w:r>
      <w:r w:rsidRPr="00C81954">
        <w:br/>
        <w:t xml:space="preserve">(если таковые имеются) или до ввода в жилой квартал или </w:t>
      </w:r>
      <w:r w:rsidR="0055209C" w:rsidRPr="00C81954">
        <w:br/>
      </w:r>
      <w:r w:rsidRPr="00C81954">
        <w:t>промышленный объект с выделением сетей горячего водоснабжения</w:t>
      </w:r>
      <w:bookmarkEnd w:id="175"/>
    </w:p>
    <w:p w14:paraId="41A5E61E" w14:textId="77777777" w:rsidR="009E62A9" w:rsidRPr="00C81954" w:rsidRDefault="009E62A9" w:rsidP="00FA2358">
      <w:pPr>
        <w:pStyle w:val="30"/>
      </w:pPr>
      <w:bookmarkStart w:id="176" w:name="_Toc98922060"/>
      <w:bookmarkStart w:id="177" w:name="_Toc135841110"/>
      <w:r w:rsidRPr="00C81954">
        <w:t>Структура тепловых сетей Филиал «Пермский» ПАО «Т Плюс»</w:t>
      </w:r>
      <w:bookmarkEnd w:id="176"/>
      <w:bookmarkEnd w:id="177"/>
      <w:r w:rsidRPr="00C81954">
        <w:t xml:space="preserve"> </w:t>
      </w:r>
    </w:p>
    <w:p w14:paraId="23A131D1" w14:textId="2CF20590" w:rsidR="009E62A9" w:rsidRPr="00C81954" w:rsidRDefault="009E62A9" w:rsidP="00FA2358">
      <w:pPr>
        <w:pStyle w:val="afe"/>
      </w:pPr>
      <w:r w:rsidRPr="00C81954">
        <w:t>В отопительный период отпуск тепла в сетевой воде с ЗТЭЦ-5 в город осуществляется по трем тепломагистралям: М1 (2Ду 600 мм), М2 (2Ду700 мм) и М5 (2Ду 400 мм). Схема тепловых магистралей, подключенным к тепловыводам ЗТЭЦ-5 представляет собой многокольцевую и тупиковую гидравлическую систему, сложившуюся в результате поэтапного сооружения тепловых сетей, необходимости резервирования, роста тепловой нагрузки в теплофицированных районах. По магистральным и распределительным тепловым сетям М1 (2Ду 600 мм), М2 (2Ду700 мм) и М5 (2Ду 400 мм) теплоноситель поступает в жилые районы системы теплоснабжения г. Краснокамск, ограниченного рекой Кама, перпендикулярным проездом между трассой Казань-Пермь/ул. Сосновая горка и Краснокамской объездной автодорогой, вдоль Краснокамской объездной автодороги, ул. Пушкина, лесным массивом вдоль жилых домов по ул. Карла Маркса, ул. Бумажников, ул. Энтузиастов, включая производственную площадку Краснокамского ремонтно-механического з-да, ул. Трубной, ул. Новостройки, ул. М.</w:t>
      </w:r>
      <w:r w:rsidR="0081572A" w:rsidRPr="00C81954">
        <w:rPr>
          <w:lang w:val="en-US"/>
        </w:rPr>
        <w:t xml:space="preserve"> </w:t>
      </w:r>
      <w:r w:rsidRPr="00C81954">
        <w:t>Горького, ул. Моховая.</w:t>
      </w:r>
    </w:p>
    <w:p w14:paraId="4AB8699A" w14:textId="77777777" w:rsidR="009E62A9" w:rsidRPr="00C81954" w:rsidRDefault="009E62A9" w:rsidP="00FA2358">
      <w:pPr>
        <w:pStyle w:val="30"/>
      </w:pPr>
      <w:bookmarkStart w:id="178" w:name="_Toc98922061"/>
      <w:bookmarkStart w:id="179" w:name="_Toc135841111"/>
      <w:r w:rsidRPr="00C81954">
        <w:t>Структура тепловых сетей МУП «Овер-Гарант»</w:t>
      </w:r>
      <w:bookmarkEnd w:id="178"/>
      <w:bookmarkEnd w:id="179"/>
      <w:r w:rsidRPr="00C81954">
        <w:t xml:space="preserve"> </w:t>
      </w:r>
    </w:p>
    <w:p w14:paraId="1FB82179" w14:textId="77777777" w:rsidR="009E62A9" w:rsidRPr="00C81954" w:rsidRDefault="009E62A9" w:rsidP="00FA2358">
      <w:pPr>
        <w:pStyle w:val="41"/>
      </w:pPr>
      <w:r w:rsidRPr="00C81954">
        <w:t>Котельная «Восточная»</w:t>
      </w:r>
    </w:p>
    <w:p w14:paraId="75E8E157" w14:textId="77777777" w:rsidR="009E62A9" w:rsidRPr="00C81954" w:rsidRDefault="009E62A9" w:rsidP="00FA2358">
      <w:pPr>
        <w:pStyle w:val="afe"/>
      </w:pPr>
      <w:r w:rsidRPr="00C81954">
        <w:t>Отопление м-на Восточный п. Оверята осуществляется централизовано от газовой котельной. Теплоноситель от источника тепловой энергии (котел) по магистральным трубопроводам, далее по квартальным трубопроводам поступает до ввода в жилые дома.</w:t>
      </w:r>
    </w:p>
    <w:p w14:paraId="0219C444" w14:textId="77777777" w:rsidR="009E62A9" w:rsidRPr="00C81954" w:rsidRDefault="009E62A9" w:rsidP="00FA2358">
      <w:pPr>
        <w:pStyle w:val="41"/>
      </w:pPr>
      <w:r w:rsidRPr="00C81954">
        <w:t>Котельная «Центр»</w:t>
      </w:r>
    </w:p>
    <w:p w14:paraId="318B0958" w14:textId="77777777" w:rsidR="009E62A9" w:rsidRPr="00C81954" w:rsidRDefault="009E62A9" w:rsidP="00FA2358">
      <w:pPr>
        <w:pStyle w:val="afe"/>
      </w:pPr>
      <w:r w:rsidRPr="00C81954">
        <w:t>Отопление м-на Центр п. Оверята осуществляется централизовано от газовой котельной. Теплоноситель от источника тепловой энергии по магистральным трубопроводам, далее по квартальным трубопроводам поступает до ввода в жилые дома.</w:t>
      </w:r>
    </w:p>
    <w:p w14:paraId="3DF247FE" w14:textId="77777777" w:rsidR="009E62A9" w:rsidRPr="00C81954" w:rsidRDefault="009E62A9" w:rsidP="00FA2358">
      <w:pPr>
        <w:pStyle w:val="41"/>
      </w:pPr>
      <w:r w:rsidRPr="00C81954">
        <w:t>Котельная «Чёрная»</w:t>
      </w:r>
    </w:p>
    <w:p w14:paraId="12C0AFA5" w14:textId="77777777" w:rsidR="009E62A9" w:rsidRPr="00C81954" w:rsidRDefault="009E62A9" w:rsidP="00FA2358">
      <w:pPr>
        <w:pStyle w:val="afe"/>
        <w:jc w:val="center"/>
      </w:pPr>
      <w:r w:rsidRPr="00C81954">
        <w:t>Отопление с. Чёрная осуществляется централизовано от газовой котельной. Теплоноситель от источника тепловой энергии по магистральным трубопроводам, далее по квартальным трубопроводам поступает до ввода в жилые дома</w:t>
      </w:r>
    </w:p>
    <w:p w14:paraId="051F14A7" w14:textId="77777777" w:rsidR="009E62A9" w:rsidRPr="00C81954" w:rsidRDefault="009E62A9" w:rsidP="00FA2358">
      <w:pPr>
        <w:pStyle w:val="41"/>
      </w:pPr>
      <w:r w:rsidRPr="00C81954">
        <w:t>Котельная «Брагино»</w:t>
      </w:r>
    </w:p>
    <w:p w14:paraId="1467F7A1" w14:textId="0CC56635" w:rsidR="009E62A9" w:rsidRPr="00C81954" w:rsidRDefault="009E62A9" w:rsidP="00FA2358">
      <w:pPr>
        <w:pStyle w:val="afe"/>
      </w:pPr>
      <w:r w:rsidRPr="00C81954">
        <w:t>Отопление д. Брагино осуществляется централизовано от газовой котельной. Теплоноситель от источника тепловой энергии по магистральным трубопроводам, далее по квартальным трубопроводам поступает до ввода в жилые дома.</w:t>
      </w:r>
    </w:p>
    <w:p w14:paraId="73938E5D" w14:textId="77777777" w:rsidR="009E62A9" w:rsidRPr="00C81954" w:rsidRDefault="009E62A9" w:rsidP="00FA2358">
      <w:pPr>
        <w:pStyle w:val="41"/>
      </w:pPr>
      <w:r w:rsidRPr="00C81954">
        <w:t>БМК «Мясокомбинат»</w:t>
      </w:r>
    </w:p>
    <w:p w14:paraId="7EC96C6F" w14:textId="77777777" w:rsidR="009E62A9" w:rsidRPr="00C81954" w:rsidRDefault="009E62A9" w:rsidP="00FA2358">
      <w:pPr>
        <w:pStyle w:val="afe"/>
      </w:pPr>
      <w:r w:rsidRPr="00C81954">
        <w:t xml:space="preserve">Отопление м-на Мясокомбинат г. Краснокамска осуществляется централизовано от </w:t>
      </w:r>
      <w:r w:rsidRPr="00C81954">
        <w:lastRenderedPageBreak/>
        <w:t>блочно-модульной газовой котельной.</w:t>
      </w:r>
    </w:p>
    <w:p w14:paraId="1051D8D6" w14:textId="77777777" w:rsidR="009E62A9" w:rsidRPr="00C81954" w:rsidRDefault="009E62A9" w:rsidP="00FA2358">
      <w:pPr>
        <w:pStyle w:val="afe"/>
      </w:pPr>
      <w:r w:rsidRPr="00C81954">
        <w:t>Отпуск тепла от котельной БМК м-на Мясокомбинат осуществляется по тепловыводу 2Ду=100 мм. По основной тепломагистрали и распределительным тепловым сетям, теплоноситель поступает к потребителям жилищно-коммунального сектора г. Краснокамска, расположенного в непосредственной близости от источника БМК м-на Мясокомбинат. Потребителями являются жители пяти многоквартирных домов, ведомственное общежитие ПАО «КЭЛМИ» и магазин. Схема включения тепловых сетей – радиально-тупиковая.</w:t>
      </w:r>
    </w:p>
    <w:p w14:paraId="4E83A6B7" w14:textId="77777777" w:rsidR="009E62A9" w:rsidRPr="00C81954" w:rsidRDefault="009E62A9" w:rsidP="00FA2358">
      <w:pPr>
        <w:pStyle w:val="30"/>
      </w:pPr>
      <w:bookmarkStart w:id="180" w:name="_Toc98922063"/>
      <w:bookmarkStart w:id="181" w:name="_Toc135841112"/>
      <w:r w:rsidRPr="00C81954">
        <w:t>Структура тепловых сетей АО «Пермский Свинокомплекс»</w:t>
      </w:r>
      <w:bookmarkEnd w:id="180"/>
      <w:bookmarkEnd w:id="181"/>
    </w:p>
    <w:p w14:paraId="2B9FAC13" w14:textId="2B879E01" w:rsidR="009E62A9" w:rsidRPr="00C81954" w:rsidRDefault="009E62A9" w:rsidP="00FA2358">
      <w:pPr>
        <w:pStyle w:val="afe"/>
      </w:pPr>
      <w:r w:rsidRPr="00C81954">
        <w:t>Тепловые сети от котельной до ПУ, установленного на границе балансовой и эксплуатационной ответственности, обеспечивают централизованным теплоснабжением потребителей п. Майский.</w:t>
      </w:r>
    </w:p>
    <w:p w14:paraId="27991677" w14:textId="77777777" w:rsidR="009E62A9" w:rsidRPr="00C81954" w:rsidRDefault="009E62A9" w:rsidP="00FA2358">
      <w:pPr>
        <w:pStyle w:val="afe"/>
      </w:pPr>
      <w:r w:rsidRPr="00C81954">
        <w:t>Теплоноситель от источника тепловой энергии по магистральным трубопроводам, далее по квартальным трубопроводам поступает до ввода в жилые дома.</w:t>
      </w:r>
    </w:p>
    <w:p w14:paraId="36FFAA99" w14:textId="77777777" w:rsidR="009E62A9" w:rsidRPr="00C81954" w:rsidRDefault="009E62A9" w:rsidP="00FA2358">
      <w:pPr>
        <w:pStyle w:val="30"/>
      </w:pPr>
      <w:bookmarkStart w:id="182" w:name="_Toc98922064"/>
      <w:bookmarkStart w:id="183" w:name="_Toc135841113"/>
      <w:r w:rsidRPr="00C81954">
        <w:t>Структура тепловых сетей АО «Пермтрансжелезобетон»</w:t>
      </w:r>
      <w:bookmarkEnd w:id="182"/>
      <w:bookmarkEnd w:id="183"/>
    </w:p>
    <w:p w14:paraId="0940817B" w14:textId="77777777" w:rsidR="009E62A9" w:rsidRPr="00C81954" w:rsidRDefault="009E62A9" w:rsidP="00FA2358">
      <w:pPr>
        <w:pStyle w:val="afe"/>
      </w:pPr>
      <w:r w:rsidRPr="00C81954">
        <w:t>Тепловые сети от котельной до коммерческого узла учета, установленного на границе балансовой и эксплуатационной ответственности, проложены по территории предприятия. Способ прокладки – надземный, в одном пучке с трубопроводами горячего водоснабжения. Трубопроводы изолированы, покрывной слой – оцинкованная сталь., Диаметр подающего и обратного трубопровода – 219 х 5 мм, протяженность 800 м в 2-х трубном исчислении.</w:t>
      </w:r>
    </w:p>
    <w:p w14:paraId="2CB08B73" w14:textId="77777777" w:rsidR="009E62A9" w:rsidRPr="00C81954" w:rsidRDefault="009E62A9" w:rsidP="00FA2358">
      <w:pPr>
        <w:pStyle w:val="30"/>
      </w:pPr>
      <w:bookmarkStart w:id="184" w:name="_Toc98922062"/>
      <w:bookmarkStart w:id="185" w:name="_Toc135841114"/>
      <w:r w:rsidRPr="00C81954">
        <w:t>Структура тепловых сетей МУП «Гарант»</w:t>
      </w:r>
      <w:bookmarkEnd w:id="184"/>
      <w:bookmarkEnd w:id="185"/>
    </w:p>
    <w:p w14:paraId="0BE28CFA" w14:textId="3C349AFB" w:rsidR="009E62A9" w:rsidRPr="00C81954" w:rsidRDefault="002556BE" w:rsidP="00FA2358">
      <w:pPr>
        <w:pStyle w:val="afe"/>
      </w:pPr>
      <w:r w:rsidRPr="00C81954">
        <w:t>Филиал «Пермский» ПАО «Т Плюс»</w:t>
      </w:r>
      <w:r w:rsidR="009E62A9" w:rsidRPr="00C81954">
        <w:t xml:space="preserve"> обслуживает тепловые сети от ПУ котельной Свинокомплекс до ЦТП-1, 2, 3 и от ЦТП-1, 2, 3 до ввода в здания потребителей п. Майский.  Котельная д. Конец Бор обеспечивает централизованным теплоснабжением потребителей двух многоквартирных домов (ул. Циолковского, д. 4 и д. 8) и МБДОУ «Майская СОШ» корпус 2 (ул. Циолковского, 2). Тепловые сети от источника тепловой энергии до ввода в здание проложены подземным канальным способом, изолированно от контактного воздействия массы грунта и различных надземных объектов.</w:t>
      </w:r>
    </w:p>
    <w:p w14:paraId="606120D3" w14:textId="77777777" w:rsidR="009E62A9" w:rsidRPr="00C81954" w:rsidRDefault="009E62A9" w:rsidP="00FA2358">
      <w:pPr>
        <w:pStyle w:val="afe"/>
      </w:pPr>
    </w:p>
    <w:p w14:paraId="066475B8" w14:textId="39E76B1D" w:rsidR="00FF3783" w:rsidRPr="00C81954" w:rsidRDefault="00FF3783" w:rsidP="00FA2358">
      <w:pPr>
        <w:pStyle w:val="21"/>
      </w:pPr>
      <w:bookmarkStart w:id="186" w:name="_Toc135841115"/>
      <w:r w:rsidRPr="00C81954">
        <w:t xml:space="preserve">Карты (схемы) тепловых сетей в зонах действия </w:t>
      </w:r>
      <w:r w:rsidR="00C02623" w:rsidRPr="00C81954">
        <w:br/>
      </w:r>
      <w:r w:rsidRPr="00C81954">
        <w:t xml:space="preserve">источников тепловой энергии в электронной </w:t>
      </w:r>
      <w:r w:rsidR="00C02623" w:rsidRPr="00C81954">
        <w:br/>
      </w:r>
      <w:r w:rsidRPr="00C81954">
        <w:t>форме и (или) на бумажном носителе</w:t>
      </w:r>
      <w:bookmarkEnd w:id="186"/>
    </w:p>
    <w:p w14:paraId="0B11BA41" w14:textId="41DA1707" w:rsidR="00B70FAF" w:rsidRPr="00C81954" w:rsidRDefault="00B70FAF" w:rsidP="00FA2358">
      <w:pPr>
        <w:pStyle w:val="afe"/>
        <w:rPr>
          <w:color w:val="auto"/>
        </w:rPr>
      </w:pPr>
      <w:r w:rsidRPr="00C81954">
        <w:rPr>
          <w:color w:val="auto"/>
        </w:rPr>
        <w:t xml:space="preserve">Для разработки электронной модели существующей схемы теплоснабжения </w:t>
      </w:r>
      <w:bookmarkStart w:id="187" w:name="_Hlk115876492"/>
      <w:r w:rsidR="0081572A" w:rsidRPr="00C81954">
        <w:rPr>
          <w:color w:val="auto"/>
        </w:rPr>
        <w:t>Краснокамского городского округа</w:t>
      </w:r>
      <w:bookmarkEnd w:id="187"/>
      <w:r w:rsidRPr="00C81954">
        <w:rPr>
          <w:color w:val="auto"/>
        </w:rPr>
        <w:t xml:space="preserve"> использовался программно-расчетный комплекс Zulu Thermo, входящий в состав геоинформационной системы Zulu (ГИС Zulu) ООО «Политерм», предназначенный для выполнения тепловых и гидравлических расчетов систем теплоснабжения.</w:t>
      </w:r>
    </w:p>
    <w:p w14:paraId="4223136C" w14:textId="17AA7481" w:rsidR="00B70FAF" w:rsidRPr="00C81954" w:rsidRDefault="00B70FAF" w:rsidP="00FA2358">
      <w:pPr>
        <w:pStyle w:val="afe"/>
        <w:rPr>
          <w:color w:val="auto"/>
        </w:rPr>
      </w:pPr>
      <w:r w:rsidRPr="00C81954">
        <w:rPr>
          <w:color w:val="auto"/>
        </w:rPr>
        <w:t xml:space="preserve">Электронная модель схемы теплоснабжения </w:t>
      </w:r>
      <w:r w:rsidR="0081572A" w:rsidRPr="00C81954">
        <w:rPr>
          <w:color w:val="auto"/>
        </w:rPr>
        <w:t>Краснокамского ГО</w:t>
      </w:r>
      <w:r w:rsidRPr="00C81954">
        <w:rPr>
          <w:color w:val="auto"/>
        </w:rPr>
        <w:t xml:space="preserve"> передана Заказчику.</w:t>
      </w:r>
    </w:p>
    <w:p w14:paraId="56ACFED5" w14:textId="0188F2FA" w:rsidR="00B70FAF" w:rsidRPr="00C81954" w:rsidRDefault="00B70FAF" w:rsidP="00FA2358">
      <w:pPr>
        <w:pStyle w:val="afe"/>
        <w:rPr>
          <w:color w:val="auto"/>
        </w:rPr>
      </w:pPr>
      <w:r w:rsidRPr="00C81954">
        <w:rPr>
          <w:color w:val="auto"/>
        </w:rPr>
        <w:t xml:space="preserve">Технический отчет «Электронная модель системы теплоснабжения </w:t>
      </w:r>
      <w:r w:rsidR="0081572A" w:rsidRPr="00C81954">
        <w:rPr>
          <w:color w:val="auto"/>
        </w:rPr>
        <w:t xml:space="preserve">Краснокамского ГО </w:t>
      </w:r>
      <w:r w:rsidRPr="00C81954">
        <w:rPr>
          <w:color w:val="auto"/>
        </w:rPr>
        <w:t>представлен в Главе 3 Обосновывающих материалов</w:t>
      </w:r>
      <w:r w:rsidR="0081572A" w:rsidRPr="00C81954">
        <w:rPr>
          <w:color w:val="auto"/>
        </w:rPr>
        <w:t>.</w:t>
      </w:r>
    </w:p>
    <w:p w14:paraId="45B92119" w14:textId="4BCEB882" w:rsidR="00B70FAF" w:rsidRPr="00C81954" w:rsidRDefault="00B70FAF" w:rsidP="00FA2358">
      <w:pPr>
        <w:pStyle w:val="afe"/>
        <w:rPr>
          <w:color w:val="auto"/>
        </w:rPr>
      </w:pPr>
      <w:r w:rsidRPr="00C81954">
        <w:rPr>
          <w:color w:val="auto"/>
        </w:rPr>
        <w:t xml:space="preserve">Разработанная электронная модель системы теплоснабжения города позволяет </w:t>
      </w:r>
      <w:r w:rsidRPr="00C81954">
        <w:rPr>
          <w:color w:val="auto"/>
        </w:rPr>
        <w:lastRenderedPageBreak/>
        <w:t>организовать на единой платформе автоматизированные рабочие места основных служб, таких как: производственно-технический отдел, службы режимов, службы наладки, службы перспективного развития, диспетчерских служб, служб эксплуатации и ремонта тепловых сетей.</w:t>
      </w:r>
    </w:p>
    <w:p w14:paraId="6A378F40" w14:textId="54891F6D" w:rsidR="00B70FAF" w:rsidRPr="00C81954" w:rsidRDefault="00B70FAF" w:rsidP="00FA2358">
      <w:pPr>
        <w:pStyle w:val="afe"/>
        <w:rPr>
          <w:color w:val="auto"/>
        </w:rPr>
      </w:pPr>
      <w:r w:rsidRPr="00C81954">
        <w:rPr>
          <w:color w:val="auto"/>
        </w:rPr>
        <w:t>На базе электронной модели системы теплоснабжения города соответствующие службы теплоснабжающих и теплосетевых организаций смогут решать широкий спектр задач, связанных с их деятельностью.</w:t>
      </w:r>
    </w:p>
    <w:p w14:paraId="707F7BEA" w14:textId="77777777" w:rsidR="00B70FAF" w:rsidRPr="00C81954" w:rsidRDefault="00B70FAF" w:rsidP="00FA2358">
      <w:pPr>
        <w:pStyle w:val="afe"/>
        <w:rPr>
          <w:color w:val="auto"/>
        </w:rPr>
      </w:pPr>
      <w:r w:rsidRPr="00C81954">
        <w:rPr>
          <w:color w:val="auto"/>
        </w:rPr>
        <w:t>Функции, которые обеспечивает электронная модель для персонала отдела перспективного развития:</w:t>
      </w:r>
    </w:p>
    <w:p w14:paraId="65C1AEE6" w14:textId="77777777" w:rsidR="00B70FAF" w:rsidRPr="00C81954" w:rsidRDefault="00B70FAF" w:rsidP="00FA2358">
      <w:pPr>
        <w:pStyle w:val="afe"/>
        <w:rPr>
          <w:color w:val="auto"/>
        </w:rPr>
      </w:pPr>
      <w:r w:rsidRPr="00C81954">
        <w:rPr>
          <w:color w:val="auto"/>
        </w:rPr>
        <w:t>• определение существующих и перспективных балансов производства и потребления тепловой энергии по источникам;</w:t>
      </w:r>
    </w:p>
    <w:p w14:paraId="525FA72A" w14:textId="77777777" w:rsidR="00B70FAF" w:rsidRPr="00C81954" w:rsidRDefault="00B70FAF" w:rsidP="00FA2358">
      <w:pPr>
        <w:pStyle w:val="afe"/>
        <w:rPr>
          <w:color w:val="auto"/>
        </w:rPr>
      </w:pPr>
      <w:r w:rsidRPr="00C81954">
        <w:rPr>
          <w:color w:val="auto"/>
        </w:rPr>
        <w:t>• определение оптимальных вариантов перспективного развития системы теплоснабжения по критериям надежности, качества и экономичности;</w:t>
      </w:r>
    </w:p>
    <w:p w14:paraId="3A9CC888" w14:textId="77777777" w:rsidR="00B70FAF" w:rsidRPr="00C81954" w:rsidRDefault="00B70FAF" w:rsidP="00FA2358">
      <w:pPr>
        <w:pStyle w:val="afe"/>
        <w:rPr>
          <w:color w:val="auto"/>
        </w:rPr>
      </w:pPr>
      <w:r w:rsidRPr="00C81954">
        <w:rPr>
          <w:color w:val="auto"/>
        </w:rPr>
        <w:t>• определение надежности существующей и перспективной схемы тепловых сетей;</w:t>
      </w:r>
    </w:p>
    <w:p w14:paraId="2BC5CDD1" w14:textId="77777777" w:rsidR="00B70FAF" w:rsidRPr="00C81954" w:rsidRDefault="00B70FAF" w:rsidP="00FA2358">
      <w:pPr>
        <w:pStyle w:val="afe"/>
        <w:rPr>
          <w:color w:val="auto"/>
        </w:rPr>
      </w:pPr>
      <w:r w:rsidRPr="00C81954">
        <w:rPr>
          <w:color w:val="auto"/>
        </w:rPr>
        <w:t>• разработка оптимальных вариантов обеспечения тепловой энергией потребителей при аварийных ситуациях по критериям надежности, качества и экономичности;</w:t>
      </w:r>
    </w:p>
    <w:p w14:paraId="5E759E8B" w14:textId="5BC2C68D" w:rsidR="00B70FAF" w:rsidRPr="00C81954" w:rsidRDefault="00B70FAF" w:rsidP="00FA2358">
      <w:pPr>
        <w:pStyle w:val="afe"/>
        <w:rPr>
          <w:color w:val="auto"/>
        </w:rPr>
      </w:pPr>
      <w:r w:rsidRPr="00C81954">
        <w:rPr>
          <w:color w:val="auto"/>
        </w:rPr>
        <w:t>• определение необходимости и возможности строительства новых источников тепловой энергии.</w:t>
      </w:r>
    </w:p>
    <w:p w14:paraId="0A6E3420" w14:textId="2084B396" w:rsidR="00525172" w:rsidRPr="00C81954" w:rsidRDefault="0081572A" w:rsidP="00FA2358">
      <w:pPr>
        <w:pStyle w:val="afe"/>
        <w:rPr>
          <w:color w:val="auto"/>
        </w:rPr>
      </w:pPr>
      <w:r w:rsidRPr="00C81954">
        <w:rPr>
          <w:color w:val="auto"/>
        </w:rPr>
        <w:t>Карт</w:t>
      </w:r>
      <w:r w:rsidR="00EE0054" w:rsidRPr="00C81954">
        <w:rPr>
          <w:color w:val="auto"/>
        </w:rPr>
        <w:t>ы</w:t>
      </w:r>
      <w:r w:rsidRPr="00C81954">
        <w:rPr>
          <w:color w:val="auto"/>
        </w:rPr>
        <w:t xml:space="preserve"> (схема) тепловых сетей в зонах действия источников тепловой энергии Краснокамского ГО представлен</w:t>
      </w:r>
      <w:r w:rsidR="00EE0054" w:rsidRPr="00C81954">
        <w:rPr>
          <w:color w:val="auto"/>
        </w:rPr>
        <w:t>ы</w:t>
      </w:r>
      <w:r w:rsidRPr="00C81954">
        <w:rPr>
          <w:color w:val="auto"/>
        </w:rPr>
        <w:t xml:space="preserve"> на рисунк</w:t>
      </w:r>
      <w:r w:rsidR="00EE0054" w:rsidRPr="00C81954">
        <w:rPr>
          <w:color w:val="auto"/>
        </w:rPr>
        <w:t>ах</w:t>
      </w:r>
      <w:r w:rsidRPr="00C81954">
        <w:rPr>
          <w:color w:val="auto"/>
        </w:rPr>
        <w:t xml:space="preserve"> </w:t>
      </w:r>
      <w:r w:rsidR="00B65196" w:rsidRPr="00C81954">
        <w:rPr>
          <w:color w:val="auto"/>
        </w:rPr>
        <w:fldChar w:fldCharType="begin"/>
      </w:r>
      <w:r w:rsidR="00B65196" w:rsidRPr="00C81954">
        <w:rPr>
          <w:color w:val="auto"/>
        </w:rPr>
        <w:instrText xml:space="preserve"> REF _Ref120894740 \h  \* MERGEFORMAT </w:instrText>
      </w:r>
      <w:r w:rsidR="00B65196" w:rsidRPr="00C81954">
        <w:rPr>
          <w:color w:val="auto"/>
        </w:rPr>
      </w:r>
      <w:r w:rsidR="00B65196" w:rsidRPr="00C81954">
        <w:rPr>
          <w:color w:val="auto"/>
        </w:rPr>
        <w:fldChar w:fldCharType="separate"/>
      </w:r>
      <w:r w:rsidR="00C81954" w:rsidRPr="00C81954">
        <w:rPr>
          <w:rStyle w:val="afffffff9"/>
        </w:rPr>
        <w:t xml:space="preserve">Рисунок </w:t>
      </w:r>
      <w:r w:rsidR="00C81954" w:rsidRPr="00C81954">
        <w:rPr>
          <w:noProof/>
        </w:rPr>
        <w:t>5</w:t>
      </w:r>
      <w:r w:rsidR="00B65196" w:rsidRPr="00C81954">
        <w:rPr>
          <w:color w:val="auto"/>
        </w:rPr>
        <w:fldChar w:fldCharType="end"/>
      </w:r>
      <w:r w:rsidR="00B65196" w:rsidRPr="00C81954">
        <w:rPr>
          <w:color w:val="auto"/>
        </w:rPr>
        <w:t>-</w:t>
      </w:r>
      <w:r w:rsidR="00B65196" w:rsidRPr="00C81954">
        <w:rPr>
          <w:color w:val="auto"/>
        </w:rPr>
        <w:fldChar w:fldCharType="begin"/>
      </w:r>
      <w:r w:rsidR="00B65196" w:rsidRPr="00C81954">
        <w:rPr>
          <w:color w:val="auto"/>
        </w:rPr>
        <w:instrText xml:space="preserve"> REF _Ref133305488 \h  \* MERGEFORMAT </w:instrText>
      </w:r>
      <w:r w:rsidR="00B65196" w:rsidRPr="00C81954">
        <w:rPr>
          <w:color w:val="auto"/>
        </w:rPr>
      </w:r>
      <w:r w:rsidR="00B65196" w:rsidRPr="00C81954">
        <w:rPr>
          <w:color w:val="auto"/>
        </w:rPr>
        <w:fldChar w:fldCharType="separate"/>
      </w:r>
      <w:r w:rsidR="00C81954" w:rsidRPr="00C81954">
        <w:rPr>
          <w:rStyle w:val="afffffff9"/>
        </w:rPr>
        <w:t xml:space="preserve">Рисунок </w:t>
      </w:r>
      <w:r w:rsidR="00C81954" w:rsidRPr="00C81954">
        <w:rPr>
          <w:noProof/>
        </w:rPr>
        <w:t>13</w:t>
      </w:r>
      <w:r w:rsidR="00B65196" w:rsidRPr="00C81954">
        <w:rPr>
          <w:color w:val="auto"/>
        </w:rPr>
        <w:fldChar w:fldCharType="end"/>
      </w:r>
      <w:r w:rsidRPr="00C81954">
        <w:rPr>
          <w:color w:val="auto"/>
        </w:rPr>
        <w:t>.</w:t>
      </w:r>
    </w:p>
    <w:p w14:paraId="02B716B2" w14:textId="32EBC6C2" w:rsidR="00CB43C9" w:rsidRPr="00C81954" w:rsidRDefault="00B65196" w:rsidP="00FA2358">
      <w:pPr>
        <w:pStyle w:val="afffffff5"/>
        <w:rPr>
          <w:color w:val="auto"/>
        </w:rPr>
      </w:pPr>
      <w:r w:rsidRPr="00C81954">
        <w:rPr>
          <w:color w:val="auto"/>
        </w:rPr>
        <w:drawing>
          <wp:inline distT="0" distB="0" distL="0" distR="0" wp14:anchorId="51220B21" wp14:editId="31FA3DBE">
            <wp:extent cx="6065904" cy="3709555"/>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0257" cy="3718332"/>
                    </a:xfrm>
                    <a:prstGeom prst="rect">
                      <a:avLst/>
                    </a:prstGeom>
                    <a:noFill/>
                  </pic:spPr>
                </pic:pic>
              </a:graphicData>
            </a:graphic>
          </wp:inline>
        </w:drawing>
      </w:r>
    </w:p>
    <w:p w14:paraId="4E21D80D" w14:textId="70B9A6B1" w:rsidR="0083416D" w:rsidRPr="00C81954" w:rsidRDefault="00D95414" w:rsidP="00FA2358">
      <w:pPr>
        <w:pStyle w:val="affff8"/>
      </w:pPr>
      <w:bookmarkStart w:id="188" w:name="_Ref120894740"/>
      <w:bookmarkStart w:id="189" w:name="_Toc135841380"/>
      <w:r w:rsidRPr="00C81954">
        <w:t xml:space="preserve">Рисунок </w:t>
      </w:r>
      <w:r w:rsidR="000872CB" w:rsidRPr="00C81954">
        <w:rPr>
          <w:noProof/>
        </w:rPr>
        <w:fldChar w:fldCharType="begin"/>
      </w:r>
      <w:r w:rsidR="000872CB" w:rsidRPr="00C81954">
        <w:rPr>
          <w:noProof/>
        </w:rPr>
        <w:instrText xml:space="preserve"> SEQ Рисунок \* ARABIC </w:instrText>
      </w:r>
      <w:r w:rsidR="000872CB" w:rsidRPr="00C81954">
        <w:rPr>
          <w:noProof/>
        </w:rPr>
        <w:fldChar w:fldCharType="separate"/>
      </w:r>
      <w:r w:rsidR="00C81954" w:rsidRPr="00C81954">
        <w:rPr>
          <w:noProof/>
        </w:rPr>
        <w:t>5</w:t>
      </w:r>
      <w:r w:rsidR="000872CB" w:rsidRPr="00C81954">
        <w:rPr>
          <w:noProof/>
        </w:rPr>
        <w:fldChar w:fldCharType="end"/>
      </w:r>
      <w:bookmarkEnd w:id="188"/>
      <w:r w:rsidRPr="00C81954">
        <w:t xml:space="preserve">. </w:t>
      </w:r>
      <w:r w:rsidR="00EE0054" w:rsidRPr="00C81954">
        <w:t>Схема тепловых сетей Закамской ТЭЦ-5 Филиал «Пермский» ПАО «Т Плюс»</w:t>
      </w:r>
      <w:bookmarkEnd w:id="189"/>
    </w:p>
    <w:p w14:paraId="3B10380B" w14:textId="681F78B7" w:rsidR="00B65196" w:rsidRPr="00C81954" w:rsidRDefault="00B65196" w:rsidP="00FA2358">
      <w:pPr>
        <w:pStyle w:val="afe"/>
        <w:rPr>
          <w:rFonts w:eastAsia="Calibri"/>
        </w:rPr>
      </w:pPr>
    </w:p>
    <w:p w14:paraId="77469700" w14:textId="0B788DA9" w:rsidR="00EE0054" w:rsidRPr="00C81954" w:rsidRDefault="00B65196" w:rsidP="00FA2358">
      <w:pPr>
        <w:pStyle w:val="afffffff5"/>
      </w:pPr>
      <w:r w:rsidRPr="00C81954">
        <w:lastRenderedPageBreak/>
        <w:drawing>
          <wp:inline distT="0" distB="0" distL="0" distR="0" wp14:anchorId="1E5A32C7" wp14:editId="46084908">
            <wp:extent cx="5237018" cy="4664034"/>
            <wp:effectExtent l="0" t="0" r="1905"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42112" cy="4668571"/>
                    </a:xfrm>
                    <a:prstGeom prst="rect">
                      <a:avLst/>
                    </a:prstGeom>
                    <a:noFill/>
                  </pic:spPr>
                </pic:pic>
              </a:graphicData>
            </a:graphic>
          </wp:inline>
        </w:drawing>
      </w:r>
    </w:p>
    <w:p w14:paraId="7B5BBD46" w14:textId="3C9BECFB" w:rsidR="00EE0054" w:rsidRPr="00C81954" w:rsidRDefault="00EE0054" w:rsidP="00FA2358">
      <w:pPr>
        <w:pStyle w:val="affff8"/>
      </w:pPr>
      <w:bookmarkStart w:id="190" w:name="_Toc135841381"/>
      <w:r w:rsidRPr="00C81954">
        <w:t xml:space="preserve">Рисунок </w:t>
      </w:r>
      <w:r w:rsidRPr="00C81954">
        <w:rPr>
          <w:noProof/>
        </w:rPr>
        <w:fldChar w:fldCharType="begin"/>
      </w:r>
      <w:r w:rsidRPr="00C81954">
        <w:rPr>
          <w:noProof/>
        </w:rPr>
        <w:instrText xml:space="preserve"> SEQ Рисунок \* ARABIC </w:instrText>
      </w:r>
      <w:r w:rsidRPr="00C81954">
        <w:rPr>
          <w:noProof/>
        </w:rPr>
        <w:fldChar w:fldCharType="separate"/>
      </w:r>
      <w:r w:rsidR="00C81954" w:rsidRPr="00C81954">
        <w:rPr>
          <w:noProof/>
        </w:rPr>
        <w:t>6</w:t>
      </w:r>
      <w:r w:rsidRPr="00C81954">
        <w:rPr>
          <w:noProof/>
        </w:rPr>
        <w:fldChar w:fldCharType="end"/>
      </w:r>
      <w:r w:rsidRPr="00C81954">
        <w:t>. Схема тепловых сетей котельной «Восточная» МУП «ОВЕР-Гарант»</w:t>
      </w:r>
      <w:bookmarkEnd w:id="190"/>
    </w:p>
    <w:p w14:paraId="394A884D" w14:textId="46E68036" w:rsidR="00B65196" w:rsidRPr="00C81954" w:rsidRDefault="00B65196" w:rsidP="00FA2358">
      <w:pPr>
        <w:pStyle w:val="afe"/>
        <w:rPr>
          <w:rFonts w:eastAsia="Calibri"/>
        </w:rPr>
      </w:pPr>
    </w:p>
    <w:p w14:paraId="588A5999" w14:textId="5BD05645" w:rsidR="00EE0054" w:rsidRPr="00C81954" w:rsidRDefault="00B65196" w:rsidP="00FA2358">
      <w:pPr>
        <w:pStyle w:val="afffffff5"/>
      </w:pPr>
      <w:r w:rsidRPr="00C81954">
        <w:drawing>
          <wp:inline distT="0" distB="0" distL="0" distR="0" wp14:anchorId="059DCC0C" wp14:editId="68FCED89">
            <wp:extent cx="2759422" cy="4161048"/>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72488" cy="4180752"/>
                    </a:xfrm>
                    <a:prstGeom prst="rect">
                      <a:avLst/>
                    </a:prstGeom>
                    <a:noFill/>
                  </pic:spPr>
                </pic:pic>
              </a:graphicData>
            </a:graphic>
          </wp:inline>
        </w:drawing>
      </w:r>
    </w:p>
    <w:p w14:paraId="6B9ECDDB" w14:textId="42E7C972" w:rsidR="00EE0054" w:rsidRPr="00C81954" w:rsidRDefault="00EE0054" w:rsidP="00FA2358">
      <w:pPr>
        <w:pStyle w:val="affff8"/>
      </w:pPr>
      <w:bookmarkStart w:id="191" w:name="_Toc135841382"/>
      <w:r w:rsidRPr="00C81954">
        <w:t xml:space="preserve">Рисунок </w:t>
      </w:r>
      <w:r w:rsidRPr="00C81954">
        <w:rPr>
          <w:noProof/>
        </w:rPr>
        <w:fldChar w:fldCharType="begin"/>
      </w:r>
      <w:r w:rsidRPr="00C81954">
        <w:rPr>
          <w:noProof/>
        </w:rPr>
        <w:instrText xml:space="preserve"> SEQ Рисунок \* ARABIC </w:instrText>
      </w:r>
      <w:r w:rsidRPr="00C81954">
        <w:rPr>
          <w:noProof/>
        </w:rPr>
        <w:fldChar w:fldCharType="separate"/>
      </w:r>
      <w:r w:rsidR="00C81954" w:rsidRPr="00C81954">
        <w:rPr>
          <w:noProof/>
        </w:rPr>
        <w:t>7</w:t>
      </w:r>
      <w:r w:rsidRPr="00C81954">
        <w:rPr>
          <w:noProof/>
        </w:rPr>
        <w:fldChar w:fldCharType="end"/>
      </w:r>
      <w:r w:rsidRPr="00C81954">
        <w:t>. Схема тепловых сетей котельной «Центр» МУП «ОВЕР-Гарант»</w:t>
      </w:r>
      <w:bookmarkEnd w:id="191"/>
    </w:p>
    <w:p w14:paraId="76C05950" w14:textId="3837226A" w:rsidR="00B65196" w:rsidRPr="00C81954" w:rsidRDefault="00B65196" w:rsidP="00FA2358">
      <w:pPr>
        <w:pStyle w:val="afe"/>
        <w:rPr>
          <w:rFonts w:eastAsia="Calibri"/>
        </w:rPr>
      </w:pPr>
    </w:p>
    <w:p w14:paraId="482FF6A8" w14:textId="1656B4E5" w:rsidR="00EE0054" w:rsidRPr="00C81954" w:rsidRDefault="00B65196" w:rsidP="00FA2358">
      <w:pPr>
        <w:pStyle w:val="afffffff5"/>
      </w:pPr>
      <w:r w:rsidRPr="00C81954">
        <w:lastRenderedPageBreak/>
        <w:drawing>
          <wp:inline distT="0" distB="0" distL="0" distR="0" wp14:anchorId="2753AC0B" wp14:editId="4A90E9E2">
            <wp:extent cx="5476586" cy="474967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5242" cy="4757177"/>
                    </a:xfrm>
                    <a:prstGeom prst="rect">
                      <a:avLst/>
                    </a:prstGeom>
                    <a:noFill/>
                  </pic:spPr>
                </pic:pic>
              </a:graphicData>
            </a:graphic>
          </wp:inline>
        </w:drawing>
      </w:r>
    </w:p>
    <w:p w14:paraId="4C49057C" w14:textId="1A1D1296" w:rsidR="00B65196" w:rsidRPr="00C81954" w:rsidRDefault="00EE0054" w:rsidP="00FA2358">
      <w:pPr>
        <w:pStyle w:val="affff8"/>
      </w:pPr>
      <w:bookmarkStart w:id="192" w:name="_Toc135841383"/>
      <w:r w:rsidRPr="00C81954">
        <w:t xml:space="preserve">Рисунок </w:t>
      </w:r>
      <w:r w:rsidRPr="00C81954">
        <w:rPr>
          <w:noProof/>
        </w:rPr>
        <w:fldChar w:fldCharType="begin"/>
      </w:r>
      <w:r w:rsidRPr="00C81954">
        <w:rPr>
          <w:noProof/>
        </w:rPr>
        <w:instrText xml:space="preserve"> SEQ Рисунок \* ARABIC </w:instrText>
      </w:r>
      <w:r w:rsidRPr="00C81954">
        <w:rPr>
          <w:noProof/>
        </w:rPr>
        <w:fldChar w:fldCharType="separate"/>
      </w:r>
      <w:r w:rsidR="00C81954" w:rsidRPr="00C81954">
        <w:rPr>
          <w:noProof/>
        </w:rPr>
        <w:t>8</w:t>
      </w:r>
      <w:r w:rsidRPr="00C81954">
        <w:rPr>
          <w:noProof/>
        </w:rPr>
        <w:fldChar w:fldCharType="end"/>
      </w:r>
      <w:r w:rsidRPr="00C81954">
        <w:t>. Схема тепловых сетей котельной «Чёрная» МУП «ОВЕР-Гарант»</w:t>
      </w:r>
      <w:bookmarkEnd w:id="192"/>
    </w:p>
    <w:p w14:paraId="76AF6A0B" w14:textId="34696556" w:rsidR="00B65196" w:rsidRPr="00C81954" w:rsidRDefault="00B65196" w:rsidP="00FA2358">
      <w:pPr>
        <w:pStyle w:val="afe"/>
        <w:rPr>
          <w:rFonts w:eastAsia="Calibri"/>
        </w:rPr>
      </w:pPr>
    </w:p>
    <w:p w14:paraId="296F5394" w14:textId="0E14593C" w:rsidR="00EE0054" w:rsidRPr="00C81954" w:rsidRDefault="00B65196" w:rsidP="00FA2358">
      <w:pPr>
        <w:pStyle w:val="afffffff5"/>
      </w:pPr>
      <w:r w:rsidRPr="00C81954">
        <w:drawing>
          <wp:inline distT="0" distB="0" distL="0" distR="0" wp14:anchorId="4E79A78F" wp14:editId="4F63DE18">
            <wp:extent cx="5611206" cy="3006732"/>
            <wp:effectExtent l="0" t="0" r="889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23005" cy="3013054"/>
                    </a:xfrm>
                    <a:prstGeom prst="rect">
                      <a:avLst/>
                    </a:prstGeom>
                    <a:noFill/>
                    <a:ln>
                      <a:noFill/>
                    </a:ln>
                  </pic:spPr>
                </pic:pic>
              </a:graphicData>
            </a:graphic>
          </wp:inline>
        </w:drawing>
      </w:r>
    </w:p>
    <w:p w14:paraId="63F07E64" w14:textId="4931551F" w:rsidR="00EE0054" w:rsidRPr="00C81954" w:rsidRDefault="00EE0054" w:rsidP="00FA2358">
      <w:pPr>
        <w:pStyle w:val="affff8"/>
      </w:pPr>
      <w:bookmarkStart w:id="193" w:name="_Toc135841384"/>
      <w:r w:rsidRPr="00C81954">
        <w:t xml:space="preserve">Рисунок </w:t>
      </w:r>
      <w:r w:rsidRPr="00C81954">
        <w:rPr>
          <w:noProof/>
        </w:rPr>
        <w:fldChar w:fldCharType="begin"/>
      </w:r>
      <w:r w:rsidRPr="00C81954">
        <w:rPr>
          <w:noProof/>
        </w:rPr>
        <w:instrText xml:space="preserve"> SEQ Рисунок \* ARABIC </w:instrText>
      </w:r>
      <w:r w:rsidRPr="00C81954">
        <w:rPr>
          <w:noProof/>
        </w:rPr>
        <w:fldChar w:fldCharType="separate"/>
      </w:r>
      <w:r w:rsidR="00C81954" w:rsidRPr="00C81954">
        <w:rPr>
          <w:noProof/>
        </w:rPr>
        <w:t>9</w:t>
      </w:r>
      <w:r w:rsidRPr="00C81954">
        <w:rPr>
          <w:noProof/>
        </w:rPr>
        <w:fldChar w:fldCharType="end"/>
      </w:r>
      <w:r w:rsidRPr="00C81954">
        <w:t>. Схема тепловых сетей котельной «Брагино» МУП «ОВЕР-Гарант»</w:t>
      </w:r>
      <w:bookmarkEnd w:id="193"/>
    </w:p>
    <w:p w14:paraId="20D4E0DE" w14:textId="454C1257" w:rsidR="00B65196" w:rsidRPr="00C81954" w:rsidRDefault="00B65196" w:rsidP="00FA2358">
      <w:pPr>
        <w:pStyle w:val="afe"/>
        <w:rPr>
          <w:rFonts w:eastAsia="Calibri"/>
        </w:rPr>
      </w:pPr>
    </w:p>
    <w:p w14:paraId="7AD28EFC" w14:textId="120368C1" w:rsidR="00EE0054" w:rsidRPr="00C81954" w:rsidRDefault="00B65196" w:rsidP="00FA2358">
      <w:pPr>
        <w:pStyle w:val="afffffff5"/>
      </w:pPr>
      <w:r w:rsidRPr="00C81954">
        <w:lastRenderedPageBreak/>
        <w:drawing>
          <wp:inline distT="0" distB="0" distL="0" distR="0" wp14:anchorId="74D16F36" wp14:editId="5334A376">
            <wp:extent cx="5652828" cy="3699125"/>
            <wp:effectExtent l="0" t="0" r="508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66679" cy="3708189"/>
                    </a:xfrm>
                    <a:prstGeom prst="rect">
                      <a:avLst/>
                    </a:prstGeom>
                    <a:noFill/>
                    <a:ln>
                      <a:noFill/>
                    </a:ln>
                  </pic:spPr>
                </pic:pic>
              </a:graphicData>
            </a:graphic>
          </wp:inline>
        </w:drawing>
      </w:r>
    </w:p>
    <w:p w14:paraId="19DC69DE" w14:textId="2E7B4AE9" w:rsidR="00EE0054" w:rsidRPr="00C81954" w:rsidRDefault="00EE0054" w:rsidP="00FA2358">
      <w:pPr>
        <w:pStyle w:val="affff8"/>
      </w:pPr>
      <w:bookmarkStart w:id="194" w:name="_Toc135841385"/>
      <w:r w:rsidRPr="00C81954">
        <w:t xml:space="preserve">Рисунок </w:t>
      </w:r>
      <w:r w:rsidRPr="00C81954">
        <w:rPr>
          <w:noProof/>
        </w:rPr>
        <w:fldChar w:fldCharType="begin"/>
      </w:r>
      <w:r w:rsidRPr="00C81954">
        <w:rPr>
          <w:noProof/>
        </w:rPr>
        <w:instrText xml:space="preserve"> SEQ Рисунок \* ARABIC </w:instrText>
      </w:r>
      <w:r w:rsidRPr="00C81954">
        <w:rPr>
          <w:noProof/>
        </w:rPr>
        <w:fldChar w:fldCharType="separate"/>
      </w:r>
      <w:r w:rsidR="00C81954" w:rsidRPr="00C81954">
        <w:rPr>
          <w:noProof/>
        </w:rPr>
        <w:t>10</w:t>
      </w:r>
      <w:r w:rsidRPr="00C81954">
        <w:rPr>
          <w:noProof/>
        </w:rPr>
        <w:fldChar w:fldCharType="end"/>
      </w:r>
      <w:r w:rsidRPr="00C81954">
        <w:t>. Схема тепловых сетей котельной «Мясокомбинат» МУП «ОВЕР-Гарант»</w:t>
      </w:r>
      <w:bookmarkEnd w:id="194"/>
    </w:p>
    <w:p w14:paraId="3032F7BE" w14:textId="256FD0A4" w:rsidR="00B65196" w:rsidRPr="00C81954" w:rsidRDefault="00B65196" w:rsidP="00FA2358">
      <w:pPr>
        <w:pStyle w:val="afe"/>
        <w:rPr>
          <w:rFonts w:eastAsia="Calibri"/>
        </w:rPr>
      </w:pPr>
    </w:p>
    <w:p w14:paraId="6162F2AD" w14:textId="264F99EA" w:rsidR="00EE0054" w:rsidRPr="00C81954" w:rsidRDefault="00B65196" w:rsidP="00FA2358">
      <w:pPr>
        <w:pStyle w:val="afffffff5"/>
      </w:pPr>
      <w:r w:rsidRPr="00C81954">
        <w:drawing>
          <wp:inline distT="0" distB="0" distL="0" distR="0" wp14:anchorId="56D063AC" wp14:editId="3C29AB93">
            <wp:extent cx="4211100" cy="4499263"/>
            <wp:effectExtent l="0" t="0" r="0" b="0"/>
            <wp:docPr id="17" name="Рисунок 17" descr="W:\3. Инженер расчетчик\shara\Объекты\Краснокамский ГО СТС\3. Рабочая\Выгрузки\Сущ\Сети\п Май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3. Инженер расчетчик\shara\Объекты\Краснокамский ГО СТС\3. Рабочая\Выгрузки\Сущ\Сети\п Майский.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24967" cy="4514079"/>
                    </a:xfrm>
                    <a:prstGeom prst="rect">
                      <a:avLst/>
                    </a:prstGeom>
                    <a:noFill/>
                    <a:ln>
                      <a:noFill/>
                    </a:ln>
                  </pic:spPr>
                </pic:pic>
              </a:graphicData>
            </a:graphic>
          </wp:inline>
        </w:drawing>
      </w:r>
    </w:p>
    <w:p w14:paraId="271179B8" w14:textId="4BCF64ED" w:rsidR="00EE0054" w:rsidRPr="00C81954" w:rsidRDefault="00EE0054" w:rsidP="00FA2358">
      <w:pPr>
        <w:pStyle w:val="affff8"/>
      </w:pPr>
      <w:bookmarkStart w:id="195" w:name="_Toc135841386"/>
      <w:r w:rsidRPr="00C81954">
        <w:t xml:space="preserve">Рисунок </w:t>
      </w:r>
      <w:r w:rsidRPr="00C81954">
        <w:rPr>
          <w:noProof/>
        </w:rPr>
        <w:fldChar w:fldCharType="begin"/>
      </w:r>
      <w:r w:rsidRPr="00C81954">
        <w:rPr>
          <w:noProof/>
        </w:rPr>
        <w:instrText xml:space="preserve"> SEQ Рисунок \* ARABIC </w:instrText>
      </w:r>
      <w:r w:rsidRPr="00C81954">
        <w:rPr>
          <w:noProof/>
        </w:rPr>
        <w:fldChar w:fldCharType="separate"/>
      </w:r>
      <w:r w:rsidR="00C81954" w:rsidRPr="00C81954">
        <w:rPr>
          <w:noProof/>
        </w:rPr>
        <w:t>11</w:t>
      </w:r>
      <w:r w:rsidRPr="00C81954">
        <w:rPr>
          <w:noProof/>
        </w:rPr>
        <w:fldChar w:fldCharType="end"/>
      </w:r>
      <w:r w:rsidRPr="00C81954">
        <w:t>. Схема тепловых сетей</w:t>
      </w:r>
      <w:r w:rsidR="002556BE" w:rsidRPr="00C81954">
        <w:t xml:space="preserve"> от</w:t>
      </w:r>
      <w:r w:rsidRPr="00C81954">
        <w:t xml:space="preserve"> котельной ЦЕХ АО «Пермский Свинокомплекс»</w:t>
      </w:r>
      <w:bookmarkEnd w:id="195"/>
      <w:r w:rsidR="002556BE" w:rsidRPr="00C81954">
        <w:t xml:space="preserve"> (тепловые сети обслуживает филиал «Пермский» ПАО «Т Плюс»)</w:t>
      </w:r>
    </w:p>
    <w:p w14:paraId="4FF74A42" w14:textId="25A805A3" w:rsidR="00B65196" w:rsidRPr="00C81954" w:rsidRDefault="00B65196" w:rsidP="00FA2358">
      <w:pPr>
        <w:pStyle w:val="afe"/>
        <w:rPr>
          <w:rFonts w:eastAsia="Calibri"/>
        </w:rPr>
      </w:pPr>
    </w:p>
    <w:p w14:paraId="5F358A00" w14:textId="5F46C6AC" w:rsidR="00EE0054" w:rsidRPr="00C81954" w:rsidRDefault="00B65196" w:rsidP="00FA2358">
      <w:pPr>
        <w:pStyle w:val="afffffff5"/>
      </w:pPr>
      <w:r w:rsidRPr="00C81954">
        <w:lastRenderedPageBreak/>
        <w:drawing>
          <wp:inline distT="0" distB="0" distL="0" distR="0" wp14:anchorId="6B23C762" wp14:editId="11208A77">
            <wp:extent cx="2184283" cy="3813464"/>
            <wp:effectExtent l="0" t="0" r="698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88860" cy="3821455"/>
                    </a:xfrm>
                    <a:prstGeom prst="rect">
                      <a:avLst/>
                    </a:prstGeom>
                    <a:noFill/>
                    <a:ln>
                      <a:noFill/>
                    </a:ln>
                  </pic:spPr>
                </pic:pic>
              </a:graphicData>
            </a:graphic>
          </wp:inline>
        </w:drawing>
      </w:r>
    </w:p>
    <w:p w14:paraId="10C01B06" w14:textId="25555524" w:rsidR="00B65196" w:rsidRPr="00C81954" w:rsidRDefault="00EE0054" w:rsidP="00FA2358">
      <w:pPr>
        <w:pStyle w:val="affff8"/>
      </w:pPr>
      <w:bookmarkStart w:id="196" w:name="_Toc135841387"/>
      <w:r w:rsidRPr="00C81954">
        <w:t xml:space="preserve">Рисунок </w:t>
      </w:r>
      <w:r w:rsidRPr="00C81954">
        <w:rPr>
          <w:noProof/>
        </w:rPr>
        <w:fldChar w:fldCharType="begin"/>
      </w:r>
      <w:r w:rsidRPr="00C81954">
        <w:rPr>
          <w:noProof/>
        </w:rPr>
        <w:instrText xml:space="preserve"> SEQ Рисунок \* ARABIC </w:instrText>
      </w:r>
      <w:r w:rsidRPr="00C81954">
        <w:rPr>
          <w:noProof/>
        </w:rPr>
        <w:fldChar w:fldCharType="separate"/>
      </w:r>
      <w:r w:rsidR="00C81954" w:rsidRPr="00C81954">
        <w:rPr>
          <w:noProof/>
        </w:rPr>
        <w:t>12</w:t>
      </w:r>
      <w:r w:rsidRPr="00C81954">
        <w:rPr>
          <w:noProof/>
        </w:rPr>
        <w:fldChar w:fldCharType="end"/>
      </w:r>
      <w:r w:rsidRPr="00C81954">
        <w:t>. Схема тепловых сетей котельной АО «Пермтрансжелезобетон»</w:t>
      </w:r>
      <w:bookmarkEnd w:id="196"/>
    </w:p>
    <w:p w14:paraId="649BD670" w14:textId="1D3F82C2" w:rsidR="00B65196" w:rsidRPr="00C81954" w:rsidRDefault="00B65196" w:rsidP="00FA2358">
      <w:pPr>
        <w:pStyle w:val="afe"/>
        <w:rPr>
          <w:rFonts w:eastAsia="Calibri"/>
        </w:rPr>
      </w:pPr>
    </w:p>
    <w:p w14:paraId="0E380ACA" w14:textId="6E31873E" w:rsidR="00EE0054" w:rsidRPr="00C81954" w:rsidRDefault="00B65196" w:rsidP="00FA2358">
      <w:pPr>
        <w:pStyle w:val="afffffff5"/>
      </w:pPr>
      <w:r w:rsidRPr="00C81954">
        <w:drawing>
          <wp:inline distT="0" distB="0" distL="0" distR="0" wp14:anchorId="20BED0CD" wp14:editId="0337557A">
            <wp:extent cx="4180266" cy="4010891"/>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86337" cy="4016716"/>
                    </a:xfrm>
                    <a:prstGeom prst="rect">
                      <a:avLst/>
                    </a:prstGeom>
                    <a:noFill/>
                    <a:ln>
                      <a:noFill/>
                    </a:ln>
                  </pic:spPr>
                </pic:pic>
              </a:graphicData>
            </a:graphic>
          </wp:inline>
        </w:drawing>
      </w:r>
    </w:p>
    <w:p w14:paraId="28C7EBBD" w14:textId="68C56879" w:rsidR="00EE0054" w:rsidRPr="00C81954" w:rsidRDefault="00EE0054" w:rsidP="00FA2358">
      <w:pPr>
        <w:pStyle w:val="affff8"/>
      </w:pPr>
      <w:bookmarkStart w:id="197" w:name="_Ref133305488"/>
      <w:bookmarkStart w:id="198" w:name="_Toc135841388"/>
      <w:r w:rsidRPr="00C81954">
        <w:t xml:space="preserve">Рисунок </w:t>
      </w:r>
      <w:r w:rsidRPr="00C81954">
        <w:rPr>
          <w:noProof/>
        </w:rPr>
        <w:fldChar w:fldCharType="begin"/>
      </w:r>
      <w:r w:rsidRPr="00C81954">
        <w:rPr>
          <w:noProof/>
        </w:rPr>
        <w:instrText xml:space="preserve"> SEQ Рисунок \* ARABIC </w:instrText>
      </w:r>
      <w:r w:rsidRPr="00C81954">
        <w:rPr>
          <w:noProof/>
        </w:rPr>
        <w:fldChar w:fldCharType="separate"/>
      </w:r>
      <w:r w:rsidR="00C81954" w:rsidRPr="00C81954">
        <w:rPr>
          <w:noProof/>
        </w:rPr>
        <w:t>13</w:t>
      </w:r>
      <w:r w:rsidRPr="00C81954">
        <w:rPr>
          <w:noProof/>
        </w:rPr>
        <w:fldChar w:fldCharType="end"/>
      </w:r>
      <w:bookmarkEnd w:id="197"/>
      <w:r w:rsidRPr="00C81954">
        <w:t>. Схема тепловых сетей модульной котельной д. Конец-Бор МУП «Гарант»</w:t>
      </w:r>
      <w:bookmarkEnd w:id="198"/>
    </w:p>
    <w:p w14:paraId="7283557A" w14:textId="77777777" w:rsidR="0081572A" w:rsidRPr="00C81954" w:rsidRDefault="0081572A" w:rsidP="00FA2358">
      <w:pPr>
        <w:pStyle w:val="afe"/>
      </w:pPr>
    </w:p>
    <w:p w14:paraId="79FB2AF2" w14:textId="7CD6E0EA" w:rsidR="00B65196" w:rsidRPr="00C81954" w:rsidRDefault="00B65196" w:rsidP="00FA2358">
      <w:pPr>
        <w:widowControl/>
        <w:autoSpaceDE/>
        <w:autoSpaceDN/>
        <w:adjustRightInd/>
        <w:spacing w:line="240" w:lineRule="auto"/>
        <w:ind w:firstLine="0"/>
        <w:jc w:val="left"/>
        <w:rPr>
          <w:rFonts w:eastAsia="Calibri"/>
          <w:bCs/>
          <w:color w:val="auto"/>
          <w:sz w:val="20"/>
          <w:szCs w:val="20"/>
        </w:rPr>
      </w:pPr>
      <w:r w:rsidRPr="00C81954">
        <w:br w:type="page"/>
      </w:r>
    </w:p>
    <w:p w14:paraId="2CB56A5B" w14:textId="4F2BB593" w:rsidR="00FF3783" w:rsidRPr="00C81954" w:rsidRDefault="00FF3783" w:rsidP="00FA2358">
      <w:pPr>
        <w:pStyle w:val="21"/>
      </w:pPr>
      <w:bookmarkStart w:id="199" w:name="_Toc135841116"/>
      <w:r w:rsidRPr="00C81954">
        <w:lastRenderedPageBreak/>
        <w:t xml:space="preserve">Параметры тепловых сетей, включая год начала эксплуатации, тип </w:t>
      </w:r>
      <w:r w:rsidRPr="00C81954">
        <w:br/>
        <w:t xml:space="preserve">изоляции, тип компенсирующих устройств, тип прокладки, краткую </w:t>
      </w:r>
      <w:r w:rsidRPr="00C81954">
        <w:br/>
        <w:t xml:space="preserve">характеристику грунтов в местах прокладки с выделением наименее </w:t>
      </w:r>
      <w:r w:rsidRPr="00C81954">
        <w:br/>
        <w:t>надежных участков, определением их материальной характеристики и тепловой нагрузки потребителей, подключенных к таким участкам</w:t>
      </w:r>
      <w:bookmarkEnd w:id="199"/>
    </w:p>
    <w:p w14:paraId="4A7F313D" w14:textId="2FEA988D" w:rsidR="00D02895" w:rsidRPr="00C81954" w:rsidRDefault="00D02895" w:rsidP="00FA2358">
      <w:pPr>
        <w:spacing w:line="312" w:lineRule="auto"/>
        <w:rPr>
          <w:color w:val="auto"/>
        </w:rPr>
      </w:pPr>
      <w:r w:rsidRPr="00C81954">
        <w:rPr>
          <w:color w:val="auto"/>
        </w:rPr>
        <w:t xml:space="preserve">Технологические параметры тепловых сетей по каждому участку, включая материальную характеристику, в разрезе источников, определены согласно паспортам тепловых сетей системы теплоснабжения </w:t>
      </w:r>
      <w:r w:rsidR="005F0608" w:rsidRPr="00C81954">
        <w:rPr>
          <w:color w:val="auto"/>
        </w:rPr>
        <w:t>Краснокамского ГО</w:t>
      </w:r>
      <w:r w:rsidRPr="00C81954">
        <w:rPr>
          <w:color w:val="auto"/>
        </w:rPr>
        <w:t>.</w:t>
      </w:r>
    </w:p>
    <w:p w14:paraId="1B0F2C1D" w14:textId="6A8F0AD7" w:rsidR="00D02895" w:rsidRPr="00C81954" w:rsidRDefault="00D02895" w:rsidP="00FA2358">
      <w:pPr>
        <w:spacing w:line="312" w:lineRule="auto"/>
        <w:rPr>
          <w:color w:val="auto"/>
        </w:rPr>
      </w:pPr>
      <w:r w:rsidRPr="00C81954">
        <w:rPr>
          <w:color w:val="auto"/>
        </w:rPr>
        <w:t xml:space="preserve">Тип грунта в </w:t>
      </w:r>
      <w:r w:rsidR="005F0608" w:rsidRPr="00C81954">
        <w:rPr>
          <w:color w:val="auto"/>
        </w:rPr>
        <w:t>Краснокамском ГО</w:t>
      </w:r>
      <w:r w:rsidRPr="00C81954">
        <w:rPr>
          <w:color w:val="auto"/>
        </w:rPr>
        <w:t xml:space="preserve"> в местах подземной прокладки трубопроводов тепловых сетей – влажные глина, суглинок с прослойками песка. Во многих местах прокладки возможен сезонный подъем грунтовых вод до уровня залегания трубопроводов. Участки, обладающие наименьшей надежностью относительно характеристик грунтов, не выявлены.</w:t>
      </w:r>
    </w:p>
    <w:p w14:paraId="3B9352FB" w14:textId="094DC291" w:rsidR="00D770DB" w:rsidRPr="00C81954" w:rsidRDefault="00D770DB" w:rsidP="00FA2358">
      <w:pPr>
        <w:spacing w:line="312" w:lineRule="auto"/>
        <w:rPr>
          <w:color w:val="auto"/>
        </w:rPr>
      </w:pPr>
      <w:r w:rsidRPr="00C81954">
        <w:rPr>
          <w:color w:val="auto"/>
        </w:rPr>
        <w:t xml:space="preserve">В таблице </w:t>
      </w:r>
      <w:r w:rsidRPr="00C81954">
        <w:rPr>
          <w:color w:val="auto"/>
        </w:rPr>
        <w:fldChar w:fldCharType="begin"/>
      </w:r>
      <w:r w:rsidRPr="00C81954">
        <w:rPr>
          <w:color w:val="auto"/>
        </w:rPr>
        <w:instrText xml:space="preserve"> REF _Ref121209239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color w:val="auto"/>
        </w:rPr>
        <w:t>33</w:t>
      </w:r>
      <w:r w:rsidRPr="00C81954">
        <w:rPr>
          <w:color w:val="auto"/>
        </w:rPr>
        <w:fldChar w:fldCharType="end"/>
      </w:r>
      <w:r w:rsidRPr="00C81954">
        <w:rPr>
          <w:color w:val="auto"/>
        </w:rPr>
        <w:t xml:space="preserve"> представлены объемы тепловых сетей, находящихся на балансе тепловых организаций, а также приведено процентное соотношение по материальной характеристике в разрезе всего </w:t>
      </w:r>
      <w:r w:rsidR="00A95088" w:rsidRPr="00C81954">
        <w:rPr>
          <w:color w:val="auto"/>
        </w:rPr>
        <w:t>Краснокамского ГО.</w:t>
      </w:r>
    </w:p>
    <w:p w14:paraId="7FBE0369" w14:textId="44A4D80E" w:rsidR="00D770DB" w:rsidRPr="00C81954" w:rsidRDefault="00D770DB" w:rsidP="00FA2358">
      <w:pPr>
        <w:pStyle w:val="affff7"/>
      </w:pPr>
      <w:bookmarkStart w:id="200" w:name="_Ref121209239"/>
      <w:bookmarkStart w:id="201" w:name="_Toc136104338"/>
      <w:r w:rsidRPr="00C81954">
        <w:t xml:space="preserve">Таблица </w:t>
      </w:r>
      <w:r w:rsidR="000872CB" w:rsidRPr="00C81954">
        <w:rPr>
          <w:noProof/>
        </w:rPr>
        <w:fldChar w:fldCharType="begin"/>
      </w:r>
      <w:r w:rsidR="000872CB" w:rsidRPr="00C81954">
        <w:rPr>
          <w:noProof/>
        </w:rPr>
        <w:instrText xml:space="preserve"> SEQ Таблица \* ARABIC </w:instrText>
      </w:r>
      <w:r w:rsidR="000872CB" w:rsidRPr="00C81954">
        <w:rPr>
          <w:noProof/>
        </w:rPr>
        <w:fldChar w:fldCharType="separate"/>
      </w:r>
      <w:r w:rsidR="00C81954" w:rsidRPr="00C81954">
        <w:rPr>
          <w:noProof/>
        </w:rPr>
        <w:t>33</w:t>
      </w:r>
      <w:r w:rsidR="000872CB" w:rsidRPr="00C81954">
        <w:rPr>
          <w:noProof/>
        </w:rPr>
        <w:fldChar w:fldCharType="end"/>
      </w:r>
      <w:bookmarkEnd w:id="200"/>
      <w:r w:rsidRPr="00C81954">
        <w:t xml:space="preserve">. Объемы тепловых сетей на балансе теплосетевых организаций </w:t>
      </w:r>
      <w:r w:rsidR="00A95088" w:rsidRPr="00C81954">
        <w:t>Краснокамского ГО</w:t>
      </w:r>
      <w:bookmarkEnd w:id="201"/>
    </w:p>
    <w:tbl>
      <w:tblPr>
        <w:tblStyle w:val="ac"/>
        <w:tblW w:w="5000" w:type="pct"/>
        <w:tblCellMar>
          <w:left w:w="28" w:type="dxa"/>
          <w:right w:w="28" w:type="dxa"/>
        </w:tblCellMar>
        <w:tblLook w:val="04A0" w:firstRow="1" w:lastRow="0" w:firstColumn="1" w:lastColumn="0" w:noHBand="0" w:noVBand="1"/>
      </w:tblPr>
      <w:tblGrid>
        <w:gridCol w:w="456"/>
        <w:gridCol w:w="3096"/>
        <w:gridCol w:w="2742"/>
        <w:gridCol w:w="2547"/>
        <w:gridCol w:w="786"/>
      </w:tblGrid>
      <w:tr w:rsidR="005F0608" w:rsidRPr="00C81954" w14:paraId="61EE7122" w14:textId="77777777" w:rsidTr="007A5B50">
        <w:trPr>
          <w:trHeight w:val="227"/>
        </w:trPr>
        <w:tc>
          <w:tcPr>
            <w:tcW w:w="237" w:type="pct"/>
            <w:vAlign w:val="center"/>
            <w:hideMark/>
          </w:tcPr>
          <w:p w14:paraId="259FC8F6" w14:textId="77777777" w:rsidR="005F0608" w:rsidRPr="00C81954" w:rsidRDefault="005F0608" w:rsidP="00FA2358">
            <w:pPr>
              <w:pStyle w:val="afffffffa"/>
              <w:rPr>
                <w:rFonts w:eastAsia="Calibri"/>
              </w:rPr>
            </w:pPr>
            <w:r w:rsidRPr="00C81954">
              <w:rPr>
                <w:rFonts w:eastAsia="Calibri"/>
              </w:rPr>
              <w:t>№ п/п</w:t>
            </w:r>
          </w:p>
        </w:tc>
        <w:tc>
          <w:tcPr>
            <w:tcW w:w="1608" w:type="pct"/>
            <w:vAlign w:val="center"/>
            <w:hideMark/>
          </w:tcPr>
          <w:p w14:paraId="15A3EEDA" w14:textId="77777777" w:rsidR="005F0608" w:rsidRPr="00C81954" w:rsidRDefault="005F0608" w:rsidP="00FA2358">
            <w:pPr>
              <w:pStyle w:val="afffffffa"/>
              <w:rPr>
                <w:rFonts w:eastAsia="Calibri"/>
              </w:rPr>
            </w:pPr>
            <w:r w:rsidRPr="00C81954">
              <w:rPr>
                <w:rFonts w:eastAsia="Calibri"/>
              </w:rPr>
              <w:t>Наименование теплоснабжающей/теплосетевой организации</w:t>
            </w:r>
          </w:p>
        </w:tc>
        <w:tc>
          <w:tcPr>
            <w:tcW w:w="1424" w:type="pct"/>
            <w:vAlign w:val="center"/>
            <w:hideMark/>
          </w:tcPr>
          <w:p w14:paraId="4F51C184" w14:textId="77777777" w:rsidR="005F0608" w:rsidRPr="00C81954" w:rsidRDefault="005F0608" w:rsidP="00FA2358">
            <w:pPr>
              <w:pStyle w:val="afffffffa"/>
              <w:rPr>
                <w:rFonts w:eastAsia="Calibri"/>
              </w:rPr>
            </w:pPr>
            <w:r w:rsidRPr="00C81954">
              <w:rPr>
                <w:rFonts w:eastAsia="Calibri"/>
              </w:rPr>
              <w:t>Длина тепловых сетей в двухтрубном исчислении, м</w:t>
            </w:r>
          </w:p>
        </w:tc>
        <w:tc>
          <w:tcPr>
            <w:tcW w:w="1323" w:type="pct"/>
            <w:vAlign w:val="center"/>
            <w:hideMark/>
          </w:tcPr>
          <w:p w14:paraId="0E79B967" w14:textId="77777777" w:rsidR="005F0608" w:rsidRPr="00C81954" w:rsidRDefault="005F0608" w:rsidP="00FA2358">
            <w:pPr>
              <w:pStyle w:val="afffffffa"/>
              <w:rPr>
                <w:rFonts w:eastAsia="Calibri"/>
              </w:rPr>
            </w:pPr>
            <w:r w:rsidRPr="00C81954">
              <w:rPr>
                <w:rFonts w:eastAsia="Calibri"/>
              </w:rPr>
              <w:t>Материальная характеристика трубопроводов, м</w:t>
            </w:r>
            <w:r w:rsidRPr="00C81954">
              <w:rPr>
                <w:rFonts w:eastAsia="Calibri"/>
                <w:vertAlign w:val="superscript"/>
              </w:rPr>
              <w:t>2</w:t>
            </w:r>
          </w:p>
        </w:tc>
        <w:tc>
          <w:tcPr>
            <w:tcW w:w="408" w:type="pct"/>
            <w:vAlign w:val="center"/>
            <w:hideMark/>
          </w:tcPr>
          <w:p w14:paraId="6ECA4CBA" w14:textId="77777777" w:rsidR="005F0608" w:rsidRPr="00C81954" w:rsidRDefault="005F0608" w:rsidP="00FA2358">
            <w:pPr>
              <w:pStyle w:val="afffffffa"/>
              <w:rPr>
                <w:rFonts w:eastAsia="Calibri"/>
              </w:rPr>
            </w:pPr>
            <w:r w:rsidRPr="00C81954">
              <w:rPr>
                <w:rFonts w:eastAsia="Calibri"/>
              </w:rPr>
              <w:t>Доля, %</w:t>
            </w:r>
          </w:p>
        </w:tc>
      </w:tr>
      <w:tr w:rsidR="009F6B2D" w:rsidRPr="00C81954" w14:paraId="0D7241BB" w14:textId="77777777" w:rsidTr="00543307">
        <w:trPr>
          <w:trHeight w:val="227"/>
        </w:trPr>
        <w:tc>
          <w:tcPr>
            <w:tcW w:w="237" w:type="pct"/>
            <w:vAlign w:val="center"/>
            <w:hideMark/>
          </w:tcPr>
          <w:p w14:paraId="1376FF0B" w14:textId="77777777" w:rsidR="009F6B2D" w:rsidRPr="00C81954" w:rsidRDefault="009F6B2D" w:rsidP="00FA2358">
            <w:pPr>
              <w:pStyle w:val="afffffffa"/>
              <w:rPr>
                <w:rFonts w:eastAsia="Calibri"/>
              </w:rPr>
            </w:pPr>
            <w:r w:rsidRPr="00C81954">
              <w:rPr>
                <w:rFonts w:eastAsia="Calibri"/>
              </w:rPr>
              <w:t>1</w:t>
            </w:r>
          </w:p>
        </w:tc>
        <w:tc>
          <w:tcPr>
            <w:tcW w:w="1608" w:type="pct"/>
            <w:vAlign w:val="center"/>
            <w:hideMark/>
          </w:tcPr>
          <w:p w14:paraId="76AC4390" w14:textId="77777777" w:rsidR="009F6B2D" w:rsidRPr="00C81954" w:rsidRDefault="009F6B2D" w:rsidP="00FA2358">
            <w:pPr>
              <w:pStyle w:val="afffffffa"/>
              <w:rPr>
                <w:rFonts w:eastAsia="Calibri"/>
              </w:rPr>
            </w:pPr>
            <w:r w:rsidRPr="00C81954">
              <w:rPr>
                <w:rFonts w:eastAsia="Calibri"/>
              </w:rPr>
              <w:t>Филиал «Пермский» ПАО «Т Плюс»</w:t>
            </w:r>
          </w:p>
        </w:tc>
        <w:tc>
          <w:tcPr>
            <w:tcW w:w="1424" w:type="pct"/>
            <w:vAlign w:val="center"/>
            <w:hideMark/>
          </w:tcPr>
          <w:p w14:paraId="6E85AE1C" w14:textId="2AABFEC0" w:rsidR="009F6B2D" w:rsidRPr="00C81954" w:rsidRDefault="009F6B2D" w:rsidP="00FA2358">
            <w:pPr>
              <w:pStyle w:val="afffffffa"/>
              <w:rPr>
                <w:rFonts w:eastAsia="Calibri"/>
              </w:rPr>
            </w:pPr>
            <w:r w:rsidRPr="00C81954">
              <w:t>66 594,7</w:t>
            </w:r>
          </w:p>
        </w:tc>
        <w:tc>
          <w:tcPr>
            <w:tcW w:w="1323" w:type="pct"/>
            <w:vAlign w:val="center"/>
            <w:hideMark/>
          </w:tcPr>
          <w:p w14:paraId="19756B4D" w14:textId="69261198" w:rsidR="009F6B2D" w:rsidRPr="00C81954" w:rsidRDefault="009F6B2D" w:rsidP="00FA2358">
            <w:pPr>
              <w:pStyle w:val="afffffffa"/>
              <w:rPr>
                <w:rFonts w:eastAsia="Calibri"/>
              </w:rPr>
            </w:pPr>
            <w:r w:rsidRPr="00C81954">
              <w:t>28</w:t>
            </w:r>
            <w:r w:rsidR="00543307" w:rsidRPr="00C81954">
              <w:t xml:space="preserve"> </w:t>
            </w:r>
            <w:r w:rsidRPr="00C81954">
              <w:t>312,3</w:t>
            </w:r>
          </w:p>
        </w:tc>
        <w:tc>
          <w:tcPr>
            <w:tcW w:w="408" w:type="pct"/>
            <w:vAlign w:val="center"/>
          </w:tcPr>
          <w:p w14:paraId="48A217A7" w14:textId="54F34663" w:rsidR="009F6B2D" w:rsidRPr="00C81954" w:rsidRDefault="00543307" w:rsidP="00FA2358">
            <w:pPr>
              <w:pStyle w:val="afffffffa"/>
              <w:rPr>
                <w:rFonts w:eastAsia="Calibri"/>
              </w:rPr>
            </w:pPr>
            <w:r w:rsidRPr="00C81954">
              <w:rPr>
                <w:rFonts w:eastAsia="Calibri"/>
              </w:rPr>
              <w:t>78,2</w:t>
            </w:r>
          </w:p>
        </w:tc>
      </w:tr>
      <w:tr w:rsidR="009F6B2D" w:rsidRPr="00C81954" w14:paraId="200939C6" w14:textId="77777777" w:rsidTr="00543307">
        <w:trPr>
          <w:trHeight w:val="227"/>
        </w:trPr>
        <w:tc>
          <w:tcPr>
            <w:tcW w:w="237" w:type="pct"/>
            <w:vAlign w:val="center"/>
            <w:hideMark/>
          </w:tcPr>
          <w:p w14:paraId="73505129" w14:textId="77777777" w:rsidR="009F6B2D" w:rsidRPr="00C81954" w:rsidRDefault="009F6B2D" w:rsidP="00FA2358">
            <w:pPr>
              <w:pStyle w:val="afffffffa"/>
              <w:rPr>
                <w:rFonts w:eastAsia="Calibri"/>
              </w:rPr>
            </w:pPr>
            <w:r w:rsidRPr="00C81954">
              <w:rPr>
                <w:rFonts w:eastAsia="Calibri"/>
              </w:rPr>
              <w:t>2</w:t>
            </w:r>
          </w:p>
        </w:tc>
        <w:tc>
          <w:tcPr>
            <w:tcW w:w="1608" w:type="pct"/>
            <w:vAlign w:val="center"/>
            <w:hideMark/>
          </w:tcPr>
          <w:p w14:paraId="0DC9F5F9" w14:textId="77777777" w:rsidR="009F6B2D" w:rsidRPr="00C81954" w:rsidRDefault="009F6B2D" w:rsidP="00FA2358">
            <w:pPr>
              <w:pStyle w:val="afffffffa"/>
              <w:rPr>
                <w:rFonts w:eastAsia="Calibri"/>
              </w:rPr>
            </w:pPr>
            <w:r w:rsidRPr="00C81954">
              <w:rPr>
                <w:rFonts w:eastAsia="Calibri"/>
              </w:rPr>
              <w:t>МУП «ОВЕР-Гарант»</w:t>
            </w:r>
          </w:p>
        </w:tc>
        <w:tc>
          <w:tcPr>
            <w:tcW w:w="1424" w:type="pct"/>
            <w:vAlign w:val="center"/>
            <w:hideMark/>
          </w:tcPr>
          <w:p w14:paraId="21571577" w14:textId="1F0ABCCC" w:rsidR="009F6B2D" w:rsidRPr="00C81954" w:rsidRDefault="009F6B2D" w:rsidP="00FA2358">
            <w:pPr>
              <w:pStyle w:val="afffffffa"/>
              <w:rPr>
                <w:rFonts w:eastAsia="Calibri"/>
              </w:rPr>
            </w:pPr>
            <w:r w:rsidRPr="00C81954">
              <w:t>7 429,7</w:t>
            </w:r>
          </w:p>
        </w:tc>
        <w:tc>
          <w:tcPr>
            <w:tcW w:w="1323" w:type="pct"/>
            <w:vAlign w:val="center"/>
            <w:hideMark/>
          </w:tcPr>
          <w:p w14:paraId="24DF2EA7" w14:textId="77726C3A" w:rsidR="009F6B2D" w:rsidRPr="00C81954" w:rsidRDefault="009F6B2D" w:rsidP="00FA2358">
            <w:pPr>
              <w:pStyle w:val="afffffffa"/>
              <w:rPr>
                <w:rFonts w:eastAsia="Calibri"/>
              </w:rPr>
            </w:pPr>
            <w:r w:rsidRPr="00C81954">
              <w:t>1 498,0</w:t>
            </w:r>
          </w:p>
        </w:tc>
        <w:tc>
          <w:tcPr>
            <w:tcW w:w="408" w:type="pct"/>
            <w:vAlign w:val="center"/>
          </w:tcPr>
          <w:p w14:paraId="210D8DE4" w14:textId="17E4909E" w:rsidR="009F6B2D" w:rsidRPr="00C81954" w:rsidRDefault="00543307" w:rsidP="00FA2358">
            <w:pPr>
              <w:pStyle w:val="afffffffa"/>
              <w:rPr>
                <w:rFonts w:eastAsia="Calibri"/>
              </w:rPr>
            </w:pPr>
            <w:r w:rsidRPr="00C81954">
              <w:rPr>
                <w:rFonts w:eastAsia="Calibri"/>
              </w:rPr>
              <w:t>4,1</w:t>
            </w:r>
          </w:p>
        </w:tc>
      </w:tr>
      <w:tr w:rsidR="009F6B2D" w:rsidRPr="00C81954" w14:paraId="127A075B" w14:textId="77777777" w:rsidTr="00543307">
        <w:trPr>
          <w:trHeight w:val="227"/>
        </w:trPr>
        <w:tc>
          <w:tcPr>
            <w:tcW w:w="237" w:type="pct"/>
            <w:vAlign w:val="center"/>
            <w:hideMark/>
          </w:tcPr>
          <w:p w14:paraId="1CFA2185" w14:textId="77777777" w:rsidR="009F6B2D" w:rsidRPr="00C81954" w:rsidRDefault="009F6B2D" w:rsidP="00FA2358">
            <w:pPr>
              <w:pStyle w:val="afffffffa"/>
              <w:rPr>
                <w:rFonts w:eastAsia="Calibri"/>
              </w:rPr>
            </w:pPr>
            <w:r w:rsidRPr="00C81954">
              <w:rPr>
                <w:rFonts w:eastAsia="Calibri"/>
              </w:rPr>
              <w:t>3</w:t>
            </w:r>
          </w:p>
        </w:tc>
        <w:tc>
          <w:tcPr>
            <w:tcW w:w="1608" w:type="pct"/>
            <w:vAlign w:val="center"/>
            <w:hideMark/>
          </w:tcPr>
          <w:p w14:paraId="5AF9BD65" w14:textId="77777777" w:rsidR="009F6B2D" w:rsidRPr="00C81954" w:rsidRDefault="009F6B2D" w:rsidP="00FA2358">
            <w:pPr>
              <w:pStyle w:val="afffffffa"/>
              <w:rPr>
                <w:rFonts w:eastAsia="Calibri"/>
              </w:rPr>
            </w:pPr>
            <w:r w:rsidRPr="00C81954">
              <w:rPr>
                <w:rFonts w:eastAsia="Calibri"/>
              </w:rPr>
              <w:t>АО «Пермский Свинокомплекс»</w:t>
            </w:r>
          </w:p>
        </w:tc>
        <w:tc>
          <w:tcPr>
            <w:tcW w:w="1424" w:type="pct"/>
            <w:vAlign w:val="center"/>
            <w:hideMark/>
          </w:tcPr>
          <w:p w14:paraId="6FA8092D" w14:textId="747DD5B3" w:rsidR="009F6B2D" w:rsidRPr="00C81954" w:rsidRDefault="00543307" w:rsidP="00FA2358">
            <w:pPr>
              <w:pStyle w:val="afffffffa"/>
              <w:rPr>
                <w:rFonts w:eastAsia="Calibri"/>
              </w:rPr>
            </w:pPr>
            <w:r w:rsidRPr="00C81954">
              <w:rPr>
                <w:lang w:val="en-US"/>
              </w:rPr>
              <w:t>22</w:t>
            </w:r>
            <w:r w:rsidRPr="00C81954">
              <w:t xml:space="preserve"> </w:t>
            </w:r>
            <w:r w:rsidRPr="00C81954">
              <w:rPr>
                <w:lang w:val="en-US"/>
              </w:rPr>
              <w:t>700</w:t>
            </w:r>
            <w:r w:rsidRPr="00C81954">
              <w:t>,0</w:t>
            </w:r>
          </w:p>
        </w:tc>
        <w:tc>
          <w:tcPr>
            <w:tcW w:w="1323" w:type="pct"/>
            <w:vAlign w:val="center"/>
            <w:hideMark/>
          </w:tcPr>
          <w:p w14:paraId="1C74F5EA" w14:textId="12768DAE" w:rsidR="009F6B2D" w:rsidRPr="00C81954" w:rsidRDefault="00543307" w:rsidP="00FA2358">
            <w:pPr>
              <w:pStyle w:val="afffffffa"/>
              <w:rPr>
                <w:rFonts w:eastAsia="Calibri"/>
              </w:rPr>
            </w:pPr>
            <w:r w:rsidRPr="00C81954">
              <w:rPr>
                <w:rFonts w:eastAsia="Calibri"/>
              </w:rPr>
              <w:t>6 028,1</w:t>
            </w:r>
          </w:p>
        </w:tc>
        <w:tc>
          <w:tcPr>
            <w:tcW w:w="408" w:type="pct"/>
            <w:vAlign w:val="center"/>
          </w:tcPr>
          <w:p w14:paraId="4E0AE182" w14:textId="13C3477B" w:rsidR="009F6B2D" w:rsidRPr="00C81954" w:rsidRDefault="00543307" w:rsidP="00FA2358">
            <w:pPr>
              <w:pStyle w:val="afffffffa"/>
              <w:rPr>
                <w:rFonts w:eastAsia="Calibri"/>
              </w:rPr>
            </w:pPr>
            <w:r w:rsidRPr="00C81954">
              <w:rPr>
                <w:rFonts w:eastAsia="Calibri"/>
              </w:rPr>
              <w:t>16,6</w:t>
            </w:r>
          </w:p>
        </w:tc>
      </w:tr>
      <w:tr w:rsidR="009F6B2D" w:rsidRPr="00C81954" w14:paraId="5B521A22" w14:textId="77777777" w:rsidTr="00543307">
        <w:trPr>
          <w:trHeight w:val="227"/>
        </w:trPr>
        <w:tc>
          <w:tcPr>
            <w:tcW w:w="237" w:type="pct"/>
            <w:vAlign w:val="center"/>
            <w:hideMark/>
          </w:tcPr>
          <w:p w14:paraId="6E78DA57" w14:textId="77777777" w:rsidR="009F6B2D" w:rsidRPr="00C81954" w:rsidRDefault="009F6B2D" w:rsidP="00FA2358">
            <w:pPr>
              <w:pStyle w:val="afffffffa"/>
              <w:rPr>
                <w:rFonts w:eastAsia="Calibri"/>
              </w:rPr>
            </w:pPr>
            <w:r w:rsidRPr="00C81954">
              <w:rPr>
                <w:rFonts w:eastAsia="Calibri"/>
              </w:rPr>
              <w:t>4</w:t>
            </w:r>
          </w:p>
        </w:tc>
        <w:tc>
          <w:tcPr>
            <w:tcW w:w="1608" w:type="pct"/>
            <w:vAlign w:val="center"/>
            <w:hideMark/>
          </w:tcPr>
          <w:p w14:paraId="690F1116" w14:textId="77777777" w:rsidR="009F6B2D" w:rsidRPr="00C81954" w:rsidRDefault="009F6B2D" w:rsidP="00FA2358">
            <w:pPr>
              <w:pStyle w:val="afffffffa"/>
              <w:rPr>
                <w:rFonts w:eastAsia="Calibri"/>
              </w:rPr>
            </w:pPr>
            <w:r w:rsidRPr="00C81954">
              <w:rPr>
                <w:rFonts w:eastAsia="Calibri"/>
              </w:rPr>
              <w:t>АО «Пермтрансжелезобетон»</w:t>
            </w:r>
          </w:p>
        </w:tc>
        <w:tc>
          <w:tcPr>
            <w:tcW w:w="1424" w:type="pct"/>
            <w:vAlign w:val="center"/>
            <w:hideMark/>
          </w:tcPr>
          <w:p w14:paraId="219E9EE8" w14:textId="4FE0CBB5" w:rsidR="009F6B2D" w:rsidRPr="00C81954" w:rsidRDefault="009F6B2D" w:rsidP="00FA2358">
            <w:pPr>
              <w:pStyle w:val="afffffffa"/>
              <w:rPr>
                <w:rFonts w:eastAsia="Calibri"/>
              </w:rPr>
            </w:pPr>
            <w:r w:rsidRPr="00C81954">
              <w:t>810,0</w:t>
            </w:r>
          </w:p>
        </w:tc>
        <w:tc>
          <w:tcPr>
            <w:tcW w:w="1323" w:type="pct"/>
            <w:vAlign w:val="center"/>
            <w:hideMark/>
          </w:tcPr>
          <w:p w14:paraId="5D42E63A" w14:textId="08DB1DF5" w:rsidR="009F6B2D" w:rsidRPr="00C81954" w:rsidRDefault="009F6B2D" w:rsidP="00FA2358">
            <w:pPr>
              <w:pStyle w:val="afffffffa"/>
              <w:rPr>
                <w:rFonts w:eastAsia="Calibri"/>
              </w:rPr>
            </w:pPr>
            <w:r w:rsidRPr="00C81954">
              <w:t>324,0</w:t>
            </w:r>
          </w:p>
        </w:tc>
        <w:tc>
          <w:tcPr>
            <w:tcW w:w="408" w:type="pct"/>
            <w:vAlign w:val="center"/>
          </w:tcPr>
          <w:p w14:paraId="6A871589" w14:textId="7DA613D5" w:rsidR="009F6B2D" w:rsidRPr="00C81954" w:rsidRDefault="00543307" w:rsidP="00FA2358">
            <w:pPr>
              <w:pStyle w:val="afffffffa"/>
              <w:rPr>
                <w:rFonts w:eastAsia="Calibri"/>
              </w:rPr>
            </w:pPr>
            <w:r w:rsidRPr="00C81954">
              <w:rPr>
                <w:rFonts w:eastAsia="Calibri"/>
              </w:rPr>
              <w:t>0,9</w:t>
            </w:r>
          </w:p>
        </w:tc>
      </w:tr>
      <w:tr w:rsidR="009F6B2D" w:rsidRPr="00C81954" w14:paraId="056627F6" w14:textId="77777777" w:rsidTr="00543307">
        <w:trPr>
          <w:trHeight w:val="227"/>
        </w:trPr>
        <w:tc>
          <w:tcPr>
            <w:tcW w:w="237" w:type="pct"/>
            <w:vAlign w:val="center"/>
            <w:hideMark/>
          </w:tcPr>
          <w:p w14:paraId="77C183BB" w14:textId="77777777" w:rsidR="009F6B2D" w:rsidRPr="00C81954" w:rsidRDefault="009F6B2D" w:rsidP="00FA2358">
            <w:pPr>
              <w:pStyle w:val="afffffffa"/>
              <w:rPr>
                <w:rFonts w:eastAsia="Calibri"/>
              </w:rPr>
            </w:pPr>
            <w:r w:rsidRPr="00C81954">
              <w:rPr>
                <w:rFonts w:eastAsia="Calibri"/>
              </w:rPr>
              <w:t>5</w:t>
            </w:r>
          </w:p>
        </w:tc>
        <w:tc>
          <w:tcPr>
            <w:tcW w:w="1608" w:type="pct"/>
            <w:vAlign w:val="center"/>
            <w:hideMark/>
          </w:tcPr>
          <w:p w14:paraId="32FF8864" w14:textId="77777777" w:rsidR="009F6B2D" w:rsidRPr="00C81954" w:rsidRDefault="009F6B2D" w:rsidP="00FA2358">
            <w:pPr>
              <w:pStyle w:val="afffffffa"/>
              <w:rPr>
                <w:rFonts w:eastAsia="Calibri"/>
              </w:rPr>
            </w:pPr>
            <w:r w:rsidRPr="00C81954">
              <w:rPr>
                <w:rFonts w:eastAsia="Calibri"/>
              </w:rPr>
              <w:t>МУП «Гарант»</w:t>
            </w:r>
          </w:p>
        </w:tc>
        <w:tc>
          <w:tcPr>
            <w:tcW w:w="1424" w:type="pct"/>
            <w:vAlign w:val="center"/>
            <w:hideMark/>
          </w:tcPr>
          <w:p w14:paraId="3FEF69F1" w14:textId="75D1645F" w:rsidR="009F6B2D" w:rsidRPr="00C81954" w:rsidRDefault="009F6B2D" w:rsidP="00FA2358">
            <w:pPr>
              <w:pStyle w:val="afffffffa"/>
              <w:rPr>
                <w:rFonts w:eastAsia="Calibri"/>
              </w:rPr>
            </w:pPr>
            <w:r w:rsidRPr="00C81954">
              <w:t>337,2</w:t>
            </w:r>
          </w:p>
        </w:tc>
        <w:tc>
          <w:tcPr>
            <w:tcW w:w="1323" w:type="pct"/>
            <w:vAlign w:val="center"/>
            <w:hideMark/>
          </w:tcPr>
          <w:p w14:paraId="5EC00A2E" w14:textId="3422035D" w:rsidR="009F6B2D" w:rsidRPr="00C81954" w:rsidRDefault="009F6B2D" w:rsidP="00FA2358">
            <w:pPr>
              <w:pStyle w:val="afffffffa"/>
              <w:rPr>
                <w:rFonts w:eastAsia="Calibri"/>
              </w:rPr>
            </w:pPr>
            <w:r w:rsidRPr="00C81954">
              <w:t>61,7</w:t>
            </w:r>
          </w:p>
        </w:tc>
        <w:tc>
          <w:tcPr>
            <w:tcW w:w="408" w:type="pct"/>
            <w:vAlign w:val="center"/>
          </w:tcPr>
          <w:p w14:paraId="0853796E" w14:textId="2A3D1F83" w:rsidR="009F6B2D" w:rsidRPr="00C81954" w:rsidRDefault="00543307" w:rsidP="00FA2358">
            <w:pPr>
              <w:pStyle w:val="afffffffa"/>
              <w:rPr>
                <w:rFonts w:eastAsia="Calibri"/>
              </w:rPr>
            </w:pPr>
            <w:r w:rsidRPr="00C81954">
              <w:rPr>
                <w:rFonts w:eastAsia="Calibri"/>
              </w:rPr>
              <w:t>0,2</w:t>
            </w:r>
          </w:p>
        </w:tc>
      </w:tr>
      <w:tr w:rsidR="009F6B2D" w:rsidRPr="00C81954" w14:paraId="7766DE71" w14:textId="77777777" w:rsidTr="009F6B2D">
        <w:trPr>
          <w:trHeight w:val="227"/>
        </w:trPr>
        <w:tc>
          <w:tcPr>
            <w:tcW w:w="1845" w:type="pct"/>
            <w:gridSpan w:val="2"/>
            <w:vAlign w:val="center"/>
            <w:hideMark/>
          </w:tcPr>
          <w:p w14:paraId="5025A0AF" w14:textId="3C8D8DCC" w:rsidR="009F6B2D" w:rsidRPr="00C81954" w:rsidRDefault="009F6B2D" w:rsidP="00FA2358">
            <w:pPr>
              <w:pStyle w:val="afffffffa"/>
              <w:rPr>
                <w:rFonts w:eastAsia="Calibri"/>
              </w:rPr>
            </w:pPr>
            <w:r w:rsidRPr="00C81954">
              <w:rPr>
                <w:rFonts w:eastAsia="Calibri"/>
              </w:rPr>
              <w:t>ИТОГО</w:t>
            </w:r>
          </w:p>
        </w:tc>
        <w:tc>
          <w:tcPr>
            <w:tcW w:w="1424" w:type="pct"/>
            <w:hideMark/>
          </w:tcPr>
          <w:p w14:paraId="20F62B52" w14:textId="2F2C2757" w:rsidR="009F6B2D" w:rsidRPr="00C81954" w:rsidRDefault="009F6B2D" w:rsidP="00FA2358">
            <w:pPr>
              <w:pStyle w:val="afffffffa"/>
              <w:rPr>
                <w:rFonts w:eastAsia="Calibri"/>
              </w:rPr>
            </w:pPr>
            <w:r w:rsidRPr="00C81954">
              <w:t>83 528,5</w:t>
            </w:r>
          </w:p>
        </w:tc>
        <w:tc>
          <w:tcPr>
            <w:tcW w:w="1323" w:type="pct"/>
            <w:hideMark/>
          </w:tcPr>
          <w:p w14:paraId="1EE8A87B" w14:textId="06CC9BAB" w:rsidR="009F6B2D" w:rsidRPr="00C81954" w:rsidRDefault="009F6B2D" w:rsidP="00FA2358">
            <w:pPr>
              <w:pStyle w:val="afffffffa"/>
              <w:rPr>
                <w:rFonts w:eastAsia="Calibri"/>
              </w:rPr>
            </w:pPr>
            <w:r w:rsidRPr="00C81954">
              <w:t>30 223,9</w:t>
            </w:r>
          </w:p>
        </w:tc>
        <w:tc>
          <w:tcPr>
            <w:tcW w:w="408" w:type="pct"/>
            <w:vAlign w:val="center"/>
            <w:hideMark/>
          </w:tcPr>
          <w:p w14:paraId="5E94394B" w14:textId="315A060F" w:rsidR="009F6B2D" w:rsidRPr="00C81954" w:rsidRDefault="009F6B2D" w:rsidP="00FA2358">
            <w:pPr>
              <w:pStyle w:val="afffffffa"/>
              <w:rPr>
                <w:rFonts w:eastAsia="Calibri"/>
              </w:rPr>
            </w:pPr>
            <w:r w:rsidRPr="00C81954">
              <w:t>100,0</w:t>
            </w:r>
          </w:p>
        </w:tc>
      </w:tr>
    </w:tbl>
    <w:p w14:paraId="08CB9B3D" w14:textId="77777777" w:rsidR="00D770DB" w:rsidRPr="00C81954" w:rsidRDefault="00D770DB" w:rsidP="00FA2358">
      <w:pPr>
        <w:spacing w:line="312" w:lineRule="auto"/>
        <w:rPr>
          <w:color w:val="auto"/>
        </w:rPr>
      </w:pPr>
    </w:p>
    <w:p w14:paraId="1C3C94F6" w14:textId="5F194643" w:rsidR="00D770DB" w:rsidRPr="00C81954" w:rsidRDefault="00D770DB" w:rsidP="00FA2358">
      <w:pPr>
        <w:spacing w:line="312" w:lineRule="auto"/>
        <w:rPr>
          <w:color w:val="auto"/>
        </w:rPr>
      </w:pPr>
      <w:r w:rsidRPr="00C81954">
        <w:rPr>
          <w:color w:val="auto"/>
        </w:rPr>
        <w:t xml:space="preserve">Структура тепловых сетей </w:t>
      </w:r>
      <w:r w:rsidR="00A95088" w:rsidRPr="00C81954">
        <w:rPr>
          <w:color w:val="auto"/>
        </w:rPr>
        <w:t>Краснокамского ГО</w:t>
      </w:r>
      <w:r w:rsidRPr="00C81954">
        <w:rPr>
          <w:color w:val="auto"/>
        </w:rPr>
        <w:t xml:space="preserve"> приведена в таблице </w:t>
      </w:r>
      <w:r w:rsidRPr="00C81954">
        <w:rPr>
          <w:color w:val="auto"/>
        </w:rPr>
        <w:fldChar w:fldCharType="begin"/>
      </w:r>
      <w:r w:rsidRPr="00C81954">
        <w:rPr>
          <w:color w:val="auto"/>
        </w:rPr>
        <w:instrText xml:space="preserve"> REF _Ref116054582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color w:val="auto"/>
        </w:rPr>
        <w:t>34</w:t>
      </w:r>
      <w:r w:rsidRPr="00C81954">
        <w:rPr>
          <w:color w:val="auto"/>
        </w:rPr>
        <w:fldChar w:fldCharType="end"/>
      </w:r>
      <w:r w:rsidRPr="00C81954">
        <w:rPr>
          <w:color w:val="auto"/>
        </w:rPr>
        <w:t>.</w:t>
      </w:r>
    </w:p>
    <w:p w14:paraId="285CF467" w14:textId="77777777" w:rsidR="00D770DB" w:rsidRPr="00C81954" w:rsidRDefault="00D770DB" w:rsidP="00FA2358">
      <w:pPr>
        <w:spacing w:line="312" w:lineRule="auto"/>
        <w:rPr>
          <w:color w:val="auto"/>
        </w:rPr>
      </w:pPr>
    </w:p>
    <w:p w14:paraId="50F395BE" w14:textId="5B2B54B1" w:rsidR="00D770DB" w:rsidRPr="00C81954" w:rsidRDefault="00D770DB" w:rsidP="00FA2358">
      <w:pPr>
        <w:spacing w:line="312" w:lineRule="auto"/>
        <w:rPr>
          <w:color w:val="auto"/>
        </w:rPr>
        <w:sectPr w:rsidR="00D770DB" w:rsidRPr="00C81954" w:rsidSect="00B469FD">
          <w:pgSz w:w="11906" w:h="16838" w:code="9"/>
          <w:pgMar w:top="851" w:right="851" w:bottom="851" w:left="1418" w:header="0" w:footer="510" w:gutter="0"/>
          <w:cols w:space="708"/>
          <w:docGrid w:linePitch="360"/>
        </w:sectPr>
      </w:pPr>
    </w:p>
    <w:p w14:paraId="2BC46BC6" w14:textId="69C6EA53" w:rsidR="00D770DB" w:rsidRPr="00C81954" w:rsidRDefault="00D770DB" w:rsidP="00FA2358">
      <w:pPr>
        <w:pStyle w:val="affff7"/>
      </w:pPr>
      <w:bookmarkStart w:id="202" w:name="_Ref116054582"/>
      <w:bookmarkStart w:id="203" w:name="_Toc136104339"/>
      <w:r w:rsidRPr="00C81954">
        <w:lastRenderedPageBreak/>
        <w:t xml:space="preserve">Таблица </w:t>
      </w:r>
      <w:r w:rsidRPr="00C81954">
        <w:rPr>
          <w:noProof/>
        </w:rPr>
        <w:fldChar w:fldCharType="begin"/>
      </w:r>
      <w:r w:rsidRPr="00C81954">
        <w:rPr>
          <w:noProof/>
        </w:rPr>
        <w:instrText xml:space="preserve"> SEQ Таблица \* ARABIC </w:instrText>
      </w:r>
      <w:r w:rsidRPr="00C81954">
        <w:rPr>
          <w:noProof/>
        </w:rPr>
        <w:fldChar w:fldCharType="separate"/>
      </w:r>
      <w:r w:rsidR="00C81954" w:rsidRPr="00C81954">
        <w:rPr>
          <w:noProof/>
        </w:rPr>
        <w:t>34</w:t>
      </w:r>
      <w:r w:rsidRPr="00C81954">
        <w:rPr>
          <w:noProof/>
        </w:rPr>
        <w:fldChar w:fldCharType="end"/>
      </w:r>
      <w:bookmarkEnd w:id="202"/>
      <w:r w:rsidRPr="00C81954">
        <w:t xml:space="preserve">. Структура тепловых сетей </w:t>
      </w:r>
      <w:r w:rsidR="00A95088" w:rsidRPr="00C81954">
        <w:t>Краснокамского ГО</w:t>
      </w:r>
      <w:bookmarkEnd w:id="203"/>
    </w:p>
    <w:tbl>
      <w:tblPr>
        <w:tblStyle w:val="ac"/>
        <w:tblW w:w="0" w:type="auto"/>
        <w:tblCellMar>
          <w:left w:w="28" w:type="dxa"/>
          <w:right w:w="28" w:type="dxa"/>
        </w:tblCellMar>
        <w:tblLook w:val="04A0" w:firstRow="1" w:lastRow="0" w:firstColumn="1" w:lastColumn="0" w:noHBand="0" w:noVBand="1"/>
      </w:tblPr>
      <w:tblGrid>
        <w:gridCol w:w="827"/>
        <w:gridCol w:w="1920"/>
        <w:gridCol w:w="1912"/>
        <w:gridCol w:w="1621"/>
        <w:gridCol w:w="2143"/>
        <w:gridCol w:w="1138"/>
        <w:gridCol w:w="1157"/>
        <w:gridCol w:w="1494"/>
        <w:gridCol w:w="1494"/>
        <w:gridCol w:w="1420"/>
      </w:tblGrid>
      <w:tr w:rsidR="007A5B50" w:rsidRPr="00C81954" w14:paraId="38C8F629" w14:textId="77777777" w:rsidTr="009F6B2D">
        <w:trPr>
          <w:trHeight w:val="227"/>
          <w:tblHeader/>
        </w:trPr>
        <w:tc>
          <w:tcPr>
            <w:tcW w:w="827" w:type="dxa"/>
            <w:noWrap/>
            <w:vAlign w:val="center"/>
            <w:hideMark/>
          </w:tcPr>
          <w:p w14:paraId="6602C13D" w14:textId="77777777" w:rsidR="007A5B50" w:rsidRPr="00C81954" w:rsidRDefault="007A5B50" w:rsidP="00FA2358">
            <w:pPr>
              <w:pStyle w:val="afffffffa"/>
            </w:pPr>
            <w:bookmarkStart w:id="204" w:name="_Hlk136103505"/>
            <w:r w:rsidRPr="00C81954">
              <w:t>№ п/п</w:t>
            </w:r>
          </w:p>
        </w:tc>
        <w:tc>
          <w:tcPr>
            <w:tcW w:w="1920" w:type="dxa"/>
            <w:vAlign w:val="center"/>
            <w:hideMark/>
          </w:tcPr>
          <w:p w14:paraId="12BC298A" w14:textId="77777777" w:rsidR="007A5B50" w:rsidRPr="00C81954" w:rsidRDefault="007A5B50" w:rsidP="00FA2358">
            <w:pPr>
              <w:pStyle w:val="afffffffa"/>
            </w:pPr>
            <w:r w:rsidRPr="00C81954">
              <w:t>Наименование теплоснабжающей организации</w:t>
            </w:r>
          </w:p>
        </w:tc>
        <w:tc>
          <w:tcPr>
            <w:tcW w:w="1912" w:type="dxa"/>
            <w:vAlign w:val="center"/>
            <w:hideMark/>
          </w:tcPr>
          <w:p w14:paraId="57924795" w14:textId="77777777" w:rsidR="007A5B50" w:rsidRPr="00C81954" w:rsidRDefault="007A5B50" w:rsidP="00FA2358">
            <w:pPr>
              <w:pStyle w:val="afffffffa"/>
            </w:pPr>
            <w:r w:rsidRPr="00C81954">
              <w:t>Источник теплоснабжения</w:t>
            </w:r>
          </w:p>
        </w:tc>
        <w:tc>
          <w:tcPr>
            <w:tcW w:w="1621" w:type="dxa"/>
            <w:vAlign w:val="center"/>
            <w:hideMark/>
          </w:tcPr>
          <w:p w14:paraId="21D0FEAA" w14:textId="77777777" w:rsidR="007A5B50" w:rsidRPr="00C81954" w:rsidRDefault="007A5B50" w:rsidP="00FA2358">
            <w:pPr>
              <w:pStyle w:val="afffffffa"/>
            </w:pPr>
            <w:r w:rsidRPr="00C81954">
              <w:t>Наименование теплосетевой организации</w:t>
            </w:r>
          </w:p>
        </w:tc>
        <w:tc>
          <w:tcPr>
            <w:tcW w:w="2143" w:type="dxa"/>
            <w:vAlign w:val="center"/>
            <w:hideMark/>
          </w:tcPr>
          <w:p w14:paraId="69C689EF" w14:textId="77777777" w:rsidR="007A5B50" w:rsidRPr="00C81954" w:rsidRDefault="007A5B50" w:rsidP="00FA2358">
            <w:pPr>
              <w:pStyle w:val="afffffffa"/>
            </w:pPr>
            <w:r w:rsidRPr="00C81954">
              <w:t>Назначение трубопроводов</w:t>
            </w:r>
          </w:p>
        </w:tc>
        <w:tc>
          <w:tcPr>
            <w:tcW w:w="1138" w:type="dxa"/>
            <w:vAlign w:val="center"/>
            <w:hideMark/>
          </w:tcPr>
          <w:p w14:paraId="00A68F4A" w14:textId="77777777" w:rsidR="007A5B50" w:rsidRPr="00C81954" w:rsidRDefault="007A5B50" w:rsidP="00FA2358">
            <w:pPr>
              <w:pStyle w:val="afffffffa"/>
            </w:pPr>
            <w:r w:rsidRPr="00C81954">
              <w:t>Средний наружный диаметр, мм</w:t>
            </w:r>
          </w:p>
        </w:tc>
        <w:tc>
          <w:tcPr>
            <w:tcW w:w="1157" w:type="dxa"/>
            <w:vAlign w:val="center"/>
            <w:hideMark/>
          </w:tcPr>
          <w:p w14:paraId="10D3A7DB" w14:textId="77777777" w:rsidR="007A5B50" w:rsidRPr="00C81954" w:rsidRDefault="007A5B50" w:rsidP="00FA2358">
            <w:pPr>
              <w:pStyle w:val="afffffffa"/>
            </w:pPr>
            <w:r w:rsidRPr="00C81954">
              <w:t>Средний год прокладки</w:t>
            </w:r>
          </w:p>
        </w:tc>
        <w:tc>
          <w:tcPr>
            <w:tcW w:w="1494" w:type="dxa"/>
            <w:vAlign w:val="center"/>
            <w:hideMark/>
          </w:tcPr>
          <w:p w14:paraId="22DB4937" w14:textId="77777777" w:rsidR="007A5B50" w:rsidRPr="00C81954" w:rsidRDefault="007A5B50" w:rsidP="00FA2358">
            <w:pPr>
              <w:pStyle w:val="afffffffa"/>
            </w:pPr>
            <w:r w:rsidRPr="00C81954">
              <w:t>Длина тепловых сетей в двухтрубном исчислении, м</w:t>
            </w:r>
          </w:p>
        </w:tc>
        <w:tc>
          <w:tcPr>
            <w:tcW w:w="1494" w:type="dxa"/>
            <w:vAlign w:val="center"/>
            <w:hideMark/>
          </w:tcPr>
          <w:p w14:paraId="51947AFD" w14:textId="77777777" w:rsidR="007A5B50" w:rsidRPr="00C81954" w:rsidRDefault="007A5B50" w:rsidP="00FA2358">
            <w:pPr>
              <w:pStyle w:val="afffffffa"/>
            </w:pPr>
            <w:r w:rsidRPr="00C81954">
              <w:t>Материальная характеристика трубопроводов, м2</w:t>
            </w:r>
          </w:p>
        </w:tc>
        <w:tc>
          <w:tcPr>
            <w:tcW w:w="1420" w:type="dxa"/>
            <w:vAlign w:val="center"/>
            <w:hideMark/>
          </w:tcPr>
          <w:p w14:paraId="483F205A" w14:textId="77777777" w:rsidR="007A5B50" w:rsidRPr="00C81954" w:rsidRDefault="007A5B50" w:rsidP="00FA2358">
            <w:pPr>
              <w:pStyle w:val="afffffffa"/>
            </w:pPr>
            <w:r w:rsidRPr="00C81954">
              <w:t>Внутренний объём трубопроводов, м3</w:t>
            </w:r>
          </w:p>
        </w:tc>
      </w:tr>
      <w:tr w:rsidR="009F6B2D" w:rsidRPr="00C81954" w14:paraId="2CF9C364" w14:textId="77777777" w:rsidTr="009F6B2D">
        <w:trPr>
          <w:trHeight w:val="227"/>
        </w:trPr>
        <w:tc>
          <w:tcPr>
            <w:tcW w:w="827" w:type="dxa"/>
            <w:vMerge w:val="restart"/>
            <w:vAlign w:val="center"/>
            <w:hideMark/>
          </w:tcPr>
          <w:p w14:paraId="10985817" w14:textId="77777777" w:rsidR="009F6B2D" w:rsidRPr="00C81954" w:rsidRDefault="009F6B2D" w:rsidP="00FA2358">
            <w:pPr>
              <w:pStyle w:val="afffffffa"/>
            </w:pPr>
            <w:r w:rsidRPr="00C81954">
              <w:t>1</w:t>
            </w:r>
          </w:p>
        </w:tc>
        <w:tc>
          <w:tcPr>
            <w:tcW w:w="1920" w:type="dxa"/>
            <w:vMerge w:val="restart"/>
            <w:vAlign w:val="center"/>
            <w:hideMark/>
          </w:tcPr>
          <w:p w14:paraId="3F7831FD" w14:textId="77777777" w:rsidR="009F6B2D" w:rsidRPr="00C81954" w:rsidRDefault="009F6B2D" w:rsidP="00FA2358">
            <w:pPr>
              <w:pStyle w:val="afffffffa"/>
            </w:pPr>
            <w:r w:rsidRPr="00C81954">
              <w:t>Филиал «Пермский» ПАО «Т Плюс»</w:t>
            </w:r>
          </w:p>
        </w:tc>
        <w:tc>
          <w:tcPr>
            <w:tcW w:w="1912" w:type="dxa"/>
            <w:vMerge w:val="restart"/>
            <w:vAlign w:val="center"/>
            <w:hideMark/>
          </w:tcPr>
          <w:p w14:paraId="01228344" w14:textId="77777777" w:rsidR="009F6B2D" w:rsidRPr="00C81954" w:rsidRDefault="009F6B2D" w:rsidP="00FA2358">
            <w:pPr>
              <w:pStyle w:val="afffffffa"/>
            </w:pPr>
            <w:r w:rsidRPr="00C81954">
              <w:t>Закамская ТЭЦ-5</w:t>
            </w:r>
          </w:p>
        </w:tc>
        <w:tc>
          <w:tcPr>
            <w:tcW w:w="1621" w:type="dxa"/>
            <w:vMerge w:val="restart"/>
            <w:vAlign w:val="center"/>
            <w:hideMark/>
          </w:tcPr>
          <w:p w14:paraId="24127EB4" w14:textId="77777777" w:rsidR="009F6B2D" w:rsidRPr="00C81954" w:rsidRDefault="009F6B2D" w:rsidP="00FA2358">
            <w:pPr>
              <w:pStyle w:val="afffffffa"/>
            </w:pPr>
            <w:r w:rsidRPr="00C81954">
              <w:t>Филиал «Пермский» ПАО «Т Плюс»</w:t>
            </w:r>
          </w:p>
        </w:tc>
        <w:tc>
          <w:tcPr>
            <w:tcW w:w="2143" w:type="dxa"/>
            <w:noWrap/>
            <w:vAlign w:val="center"/>
            <w:hideMark/>
          </w:tcPr>
          <w:p w14:paraId="74937F4E" w14:textId="7075A6DD" w:rsidR="009F6B2D" w:rsidRPr="00C81954" w:rsidRDefault="009F6B2D" w:rsidP="00FA2358">
            <w:pPr>
              <w:pStyle w:val="afffffffa"/>
            </w:pPr>
            <w:r w:rsidRPr="00C81954">
              <w:t>Магистральные сети</w:t>
            </w:r>
          </w:p>
        </w:tc>
        <w:tc>
          <w:tcPr>
            <w:tcW w:w="1138" w:type="dxa"/>
            <w:noWrap/>
            <w:vAlign w:val="center"/>
            <w:hideMark/>
          </w:tcPr>
          <w:p w14:paraId="5987B65A" w14:textId="560DE00C" w:rsidR="009F6B2D" w:rsidRPr="00C81954" w:rsidRDefault="009F6B2D" w:rsidP="00FA2358">
            <w:pPr>
              <w:pStyle w:val="afffffffa"/>
            </w:pPr>
            <w:r w:rsidRPr="00C81954">
              <w:t>427</w:t>
            </w:r>
          </w:p>
        </w:tc>
        <w:tc>
          <w:tcPr>
            <w:tcW w:w="1157" w:type="dxa"/>
            <w:noWrap/>
            <w:vAlign w:val="center"/>
            <w:hideMark/>
          </w:tcPr>
          <w:p w14:paraId="466B8937" w14:textId="0F7CF418" w:rsidR="009F6B2D" w:rsidRPr="00C81954" w:rsidRDefault="009F6B2D" w:rsidP="00FA2358">
            <w:pPr>
              <w:pStyle w:val="afffffffa"/>
            </w:pPr>
            <w:r w:rsidRPr="00C81954">
              <w:t>1989</w:t>
            </w:r>
          </w:p>
        </w:tc>
        <w:tc>
          <w:tcPr>
            <w:tcW w:w="1494" w:type="dxa"/>
            <w:noWrap/>
            <w:vAlign w:val="center"/>
            <w:hideMark/>
          </w:tcPr>
          <w:p w14:paraId="267BD9C0" w14:textId="50B57DC4" w:rsidR="009F6B2D" w:rsidRPr="00C81954" w:rsidRDefault="009F6B2D" w:rsidP="00FA2358">
            <w:pPr>
              <w:pStyle w:val="afffffffa"/>
            </w:pPr>
            <w:r w:rsidRPr="00C81954">
              <w:t>18 778,9</w:t>
            </w:r>
          </w:p>
        </w:tc>
        <w:tc>
          <w:tcPr>
            <w:tcW w:w="1494" w:type="dxa"/>
            <w:noWrap/>
            <w:vAlign w:val="center"/>
            <w:hideMark/>
          </w:tcPr>
          <w:p w14:paraId="785D5B43" w14:textId="5E2FFFD2" w:rsidR="009F6B2D" w:rsidRPr="00C81954" w:rsidRDefault="009F6B2D" w:rsidP="00FA2358">
            <w:pPr>
              <w:pStyle w:val="afffffffa"/>
            </w:pPr>
            <w:r w:rsidRPr="00C81954">
              <w:t>16 027,5</w:t>
            </w:r>
          </w:p>
        </w:tc>
        <w:tc>
          <w:tcPr>
            <w:tcW w:w="1420" w:type="dxa"/>
            <w:noWrap/>
            <w:vAlign w:val="center"/>
            <w:hideMark/>
          </w:tcPr>
          <w:p w14:paraId="3083023E" w14:textId="333B39CC" w:rsidR="009F6B2D" w:rsidRPr="00C81954" w:rsidRDefault="009F6B2D" w:rsidP="00FA2358">
            <w:pPr>
              <w:pStyle w:val="afffffffa"/>
            </w:pPr>
            <w:r w:rsidRPr="00C81954">
              <w:t>5 437,0</w:t>
            </w:r>
          </w:p>
        </w:tc>
      </w:tr>
      <w:tr w:rsidR="009F6B2D" w:rsidRPr="00C81954" w14:paraId="089F2279" w14:textId="77777777" w:rsidTr="009F6B2D">
        <w:trPr>
          <w:trHeight w:val="227"/>
        </w:trPr>
        <w:tc>
          <w:tcPr>
            <w:tcW w:w="827" w:type="dxa"/>
            <w:vMerge/>
            <w:vAlign w:val="center"/>
            <w:hideMark/>
          </w:tcPr>
          <w:p w14:paraId="04C99605" w14:textId="77777777" w:rsidR="009F6B2D" w:rsidRPr="00C81954" w:rsidRDefault="009F6B2D" w:rsidP="00FA2358">
            <w:pPr>
              <w:pStyle w:val="afffffffa"/>
            </w:pPr>
          </w:p>
        </w:tc>
        <w:tc>
          <w:tcPr>
            <w:tcW w:w="1920" w:type="dxa"/>
            <w:vMerge/>
            <w:vAlign w:val="center"/>
            <w:hideMark/>
          </w:tcPr>
          <w:p w14:paraId="448CE441" w14:textId="77777777" w:rsidR="009F6B2D" w:rsidRPr="00C81954" w:rsidRDefault="009F6B2D" w:rsidP="00FA2358">
            <w:pPr>
              <w:pStyle w:val="afffffffa"/>
            </w:pPr>
          </w:p>
        </w:tc>
        <w:tc>
          <w:tcPr>
            <w:tcW w:w="1912" w:type="dxa"/>
            <w:vMerge/>
            <w:vAlign w:val="center"/>
            <w:hideMark/>
          </w:tcPr>
          <w:p w14:paraId="6C1D726B" w14:textId="77777777" w:rsidR="009F6B2D" w:rsidRPr="00C81954" w:rsidRDefault="009F6B2D" w:rsidP="00FA2358">
            <w:pPr>
              <w:pStyle w:val="afffffffa"/>
            </w:pPr>
          </w:p>
        </w:tc>
        <w:tc>
          <w:tcPr>
            <w:tcW w:w="1621" w:type="dxa"/>
            <w:vMerge/>
            <w:vAlign w:val="center"/>
            <w:hideMark/>
          </w:tcPr>
          <w:p w14:paraId="40BB66C9" w14:textId="77777777" w:rsidR="009F6B2D" w:rsidRPr="00C81954" w:rsidRDefault="009F6B2D" w:rsidP="00FA2358">
            <w:pPr>
              <w:pStyle w:val="afffffffa"/>
            </w:pPr>
          </w:p>
        </w:tc>
        <w:tc>
          <w:tcPr>
            <w:tcW w:w="2143" w:type="dxa"/>
            <w:noWrap/>
            <w:vAlign w:val="center"/>
            <w:hideMark/>
          </w:tcPr>
          <w:p w14:paraId="706306DB" w14:textId="653FDE04" w:rsidR="009F6B2D" w:rsidRPr="00C81954" w:rsidRDefault="009F6B2D" w:rsidP="00FA2358">
            <w:pPr>
              <w:pStyle w:val="afffffffa"/>
            </w:pPr>
            <w:r w:rsidRPr="00C81954">
              <w:t>Распределительные</w:t>
            </w:r>
          </w:p>
        </w:tc>
        <w:tc>
          <w:tcPr>
            <w:tcW w:w="1138" w:type="dxa"/>
            <w:noWrap/>
            <w:vAlign w:val="center"/>
            <w:hideMark/>
          </w:tcPr>
          <w:p w14:paraId="220AF799" w14:textId="3A28CC1B" w:rsidR="009F6B2D" w:rsidRPr="00C81954" w:rsidRDefault="009F6B2D" w:rsidP="00FA2358">
            <w:pPr>
              <w:pStyle w:val="afffffffa"/>
            </w:pPr>
            <w:r w:rsidRPr="00C81954">
              <w:t>133</w:t>
            </w:r>
          </w:p>
        </w:tc>
        <w:tc>
          <w:tcPr>
            <w:tcW w:w="1157" w:type="dxa"/>
            <w:noWrap/>
            <w:vAlign w:val="center"/>
            <w:hideMark/>
          </w:tcPr>
          <w:p w14:paraId="19C95BC3" w14:textId="5483AD89" w:rsidR="009F6B2D" w:rsidRPr="00C81954" w:rsidRDefault="009F6B2D" w:rsidP="00FA2358">
            <w:pPr>
              <w:pStyle w:val="afffffffa"/>
            </w:pPr>
            <w:r w:rsidRPr="00C81954">
              <w:t>1986</w:t>
            </w:r>
          </w:p>
        </w:tc>
        <w:tc>
          <w:tcPr>
            <w:tcW w:w="1494" w:type="dxa"/>
            <w:noWrap/>
            <w:vAlign w:val="center"/>
            <w:hideMark/>
          </w:tcPr>
          <w:p w14:paraId="5CD1FDA3" w14:textId="228E55DB" w:rsidR="009F6B2D" w:rsidRPr="00C81954" w:rsidRDefault="009F6B2D" w:rsidP="00FA2358">
            <w:pPr>
              <w:pStyle w:val="afffffffa"/>
            </w:pPr>
            <w:r w:rsidRPr="00C81954">
              <w:t>39 979,5</w:t>
            </w:r>
          </w:p>
        </w:tc>
        <w:tc>
          <w:tcPr>
            <w:tcW w:w="1494" w:type="dxa"/>
            <w:noWrap/>
            <w:vAlign w:val="center"/>
            <w:hideMark/>
          </w:tcPr>
          <w:p w14:paraId="7EFC4016" w14:textId="5DA65B23" w:rsidR="009F6B2D" w:rsidRPr="00C81954" w:rsidRDefault="009F6B2D" w:rsidP="00FA2358">
            <w:pPr>
              <w:pStyle w:val="afffffffa"/>
            </w:pPr>
            <w:r w:rsidRPr="00C81954">
              <w:t>10 606,5</w:t>
            </w:r>
          </w:p>
        </w:tc>
        <w:tc>
          <w:tcPr>
            <w:tcW w:w="1420" w:type="dxa"/>
            <w:noWrap/>
            <w:vAlign w:val="center"/>
            <w:hideMark/>
          </w:tcPr>
          <w:p w14:paraId="2E337F15" w14:textId="62BFEE54" w:rsidR="009F6B2D" w:rsidRPr="00C81954" w:rsidRDefault="009F6B2D" w:rsidP="00FA2358">
            <w:pPr>
              <w:pStyle w:val="afffffffa"/>
            </w:pPr>
            <w:r w:rsidRPr="00C81954">
              <w:t>1 189,8</w:t>
            </w:r>
          </w:p>
        </w:tc>
      </w:tr>
      <w:tr w:rsidR="009F6B2D" w:rsidRPr="00C81954" w14:paraId="741EBC94" w14:textId="77777777" w:rsidTr="009F6B2D">
        <w:trPr>
          <w:trHeight w:val="227"/>
        </w:trPr>
        <w:tc>
          <w:tcPr>
            <w:tcW w:w="827" w:type="dxa"/>
            <w:vMerge/>
            <w:vAlign w:val="center"/>
            <w:hideMark/>
          </w:tcPr>
          <w:p w14:paraId="5BFA2744" w14:textId="77777777" w:rsidR="009F6B2D" w:rsidRPr="00C81954" w:rsidRDefault="009F6B2D" w:rsidP="00FA2358">
            <w:pPr>
              <w:pStyle w:val="afffffffa"/>
            </w:pPr>
          </w:p>
        </w:tc>
        <w:tc>
          <w:tcPr>
            <w:tcW w:w="1920" w:type="dxa"/>
            <w:vMerge/>
            <w:vAlign w:val="center"/>
            <w:hideMark/>
          </w:tcPr>
          <w:p w14:paraId="26C13518" w14:textId="77777777" w:rsidR="009F6B2D" w:rsidRPr="00C81954" w:rsidRDefault="009F6B2D" w:rsidP="00FA2358">
            <w:pPr>
              <w:pStyle w:val="afffffffa"/>
            </w:pPr>
          </w:p>
        </w:tc>
        <w:tc>
          <w:tcPr>
            <w:tcW w:w="1912" w:type="dxa"/>
            <w:vMerge/>
            <w:vAlign w:val="center"/>
            <w:hideMark/>
          </w:tcPr>
          <w:p w14:paraId="5D1EA7F1" w14:textId="77777777" w:rsidR="009F6B2D" w:rsidRPr="00C81954" w:rsidRDefault="009F6B2D" w:rsidP="00FA2358">
            <w:pPr>
              <w:pStyle w:val="afffffffa"/>
            </w:pPr>
          </w:p>
        </w:tc>
        <w:tc>
          <w:tcPr>
            <w:tcW w:w="1621" w:type="dxa"/>
            <w:vMerge/>
            <w:vAlign w:val="center"/>
            <w:hideMark/>
          </w:tcPr>
          <w:p w14:paraId="7C1DBAAA" w14:textId="77777777" w:rsidR="009F6B2D" w:rsidRPr="00C81954" w:rsidRDefault="009F6B2D" w:rsidP="00FA2358">
            <w:pPr>
              <w:pStyle w:val="afffffffa"/>
            </w:pPr>
          </w:p>
        </w:tc>
        <w:tc>
          <w:tcPr>
            <w:tcW w:w="2143" w:type="dxa"/>
            <w:noWrap/>
            <w:vAlign w:val="center"/>
            <w:hideMark/>
          </w:tcPr>
          <w:p w14:paraId="1B8EFE1A" w14:textId="087C95EE" w:rsidR="009F6B2D" w:rsidRPr="00C81954" w:rsidRDefault="009F6B2D" w:rsidP="00FA2358">
            <w:pPr>
              <w:pStyle w:val="afffffffa"/>
            </w:pPr>
            <w:r w:rsidRPr="00C81954">
              <w:t>Квартальные</w:t>
            </w:r>
          </w:p>
        </w:tc>
        <w:tc>
          <w:tcPr>
            <w:tcW w:w="1138" w:type="dxa"/>
            <w:noWrap/>
            <w:vAlign w:val="center"/>
            <w:hideMark/>
          </w:tcPr>
          <w:p w14:paraId="57B6E61D" w14:textId="7A6DB752" w:rsidR="009F6B2D" w:rsidRPr="00C81954" w:rsidRDefault="009F6B2D" w:rsidP="00FA2358">
            <w:pPr>
              <w:pStyle w:val="afffffffa"/>
            </w:pPr>
            <w:r w:rsidRPr="00C81954">
              <w:t>124</w:t>
            </w:r>
          </w:p>
        </w:tc>
        <w:tc>
          <w:tcPr>
            <w:tcW w:w="1157" w:type="dxa"/>
            <w:noWrap/>
            <w:vAlign w:val="center"/>
            <w:hideMark/>
          </w:tcPr>
          <w:p w14:paraId="1EA6C8FE" w14:textId="5A3C3B44" w:rsidR="009F6B2D" w:rsidRPr="00C81954" w:rsidRDefault="009F6B2D" w:rsidP="00FA2358">
            <w:pPr>
              <w:pStyle w:val="afffffffa"/>
            </w:pPr>
            <w:r w:rsidRPr="00C81954">
              <w:t>1985</w:t>
            </w:r>
          </w:p>
        </w:tc>
        <w:tc>
          <w:tcPr>
            <w:tcW w:w="1494" w:type="dxa"/>
            <w:noWrap/>
            <w:vAlign w:val="center"/>
            <w:hideMark/>
          </w:tcPr>
          <w:p w14:paraId="7F7985AC" w14:textId="3473B40E" w:rsidR="009F6B2D" w:rsidRPr="00C81954" w:rsidRDefault="009F6B2D" w:rsidP="00FA2358">
            <w:pPr>
              <w:pStyle w:val="afffffffa"/>
            </w:pPr>
            <w:r w:rsidRPr="00C81954">
              <w:t>5 629,4</w:t>
            </w:r>
          </w:p>
        </w:tc>
        <w:tc>
          <w:tcPr>
            <w:tcW w:w="1494" w:type="dxa"/>
            <w:noWrap/>
            <w:vAlign w:val="center"/>
            <w:hideMark/>
          </w:tcPr>
          <w:p w14:paraId="740A09AC" w14:textId="0EBC6E78" w:rsidR="009F6B2D" w:rsidRPr="00C81954" w:rsidRDefault="009F6B2D" w:rsidP="00FA2358">
            <w:pPr>
              <w:pStyle w:val="afffffffa"/>
            </w:pPr>
            <w:r w:rsidRPr="00C81954">
              <w:t>1 396,4</w:t>
            </w:r>
          </w:p>
        </w:tc>
        <w:tc>
          <w:tcPr>
            <w:tcW w:w="1420" w:type="dxa"/>
            <w:noWrap/>
            <w:vAlign w:val="center"/>
            <w:hideMark/>
          </w:tcPr>
          <w:p w14:paraId="402204CB" w14:textId="47B2EE8B" w:rsidR="009F6B2D" w:rsidRPr="00C81954" w:rsidRDefault="009F6B2D" w:rsidP="00FA2358">
            <w:pPr>
              <w:pStyle w:val="afffffffa"/>
            </w:pPr>
            <w:r w:rsidRPr="00C81954">
              <w:t>131,2</w:t>
            </w:r>
          </w:p>
        </w:tc>
      </w:tr>
      <w:tr w:rsidR="009F6B2D" w:rsidRPr="00C81954" w14:paraId="1FE860D3" w14:textId="77777777" w:rsidTr="009F6B2D">
        <w:trPr>
          <w:trHeight w:val="227"/>
        </w:trPr>
        <w:tc>
          <w:tcPr>
            <w:tcW w:w="827" w:type="dxa"/>
            <w:vMerge/>
            <w:vAlign w:val="center"/>
            <w:hideMark/>
          </w:tcPr>
          <w:p w14:paraId="5A357BFD" w14:textId="77777777" w:rsidR="009F6B2D" w:rsidRPr="00C81954" w:rsidRDefault="009F6B2D" w:rsidP="00FA2358">
            <w:pPr>
              <w:pStyle w:val="afffffffa"/>
            </w:pPr>
          </w:p>
        </w:tc>
        <w:tc>
          <w:tcPr>
            <w:tcW w:w="1920" w:type="dxa"/>
            <w:vMerge/>
            <w:vAlign w:val="center"/>
            <w:hideMark/>
          </w:tcPr>
          <w:p w14:paraId="50E28D6C" w14:textId="77777777" w:rsidR="009F6B2D" w:rsidRPr="00C81954" w:rsidRDefault="009F6B2D" w:rsidP="00FA2358">
            <w:pPr>
              <w:pStyle w:val="afffffffa"/>
            </w:pPr>
          </w:p>
        </w:tc>
        <w:tc>
          <w:tcPr>
            <w:tcW w:w="1912" w:type="dxa"/>
            <w:vMerge/>
            <w:vAlign w:val="center"/>
            <w:hideMark/>
          </w:tcPr>
          <w:p w14:paraId="1E585362" w14:textId="77777777" w:rsidR="009F6B2D" w:rsidRPr="00C81954" w:rsidRDefault="009F6B2D" w:rsidP="00FA2358">
            <w:pPr>
              <w:pStyle w:val="afffffffa"/>
            </w:pPr>
          </w:p>
        </w:tc>
        <w:tc>
          <w:tcPr>
            <w:tcW w:w="1621" w:type="dxa"/>
            <w:vMerge/>
            <w:vAlign w:val="center"/>
            <w:hideMark/>
          </w:tcPr>
          <w:p w14:paraId="3D83A6B3" w14:textId="77777777" w:rsidR="009F6B2D" w:rsidRPr="00C81954" w:rsidRDefault="009F6B2D" w:rsidP="00FA2358">
            <w:pPr>
              <w:pStyle w:val="afffffffa"/>
            </w:pPr>
          </w:p>
        </w:tc>
        <w:tc>
          <w:tcPr>
            <w:tcW w:w="2143" w:type="dxa"/>
            <w:noWrap/>
            <w:vAlign w:val="center"/>
            <w:hideMark/>
          </w:tcPr>
          <w:p w14:paraId="7E9F0188" w14:textId="6C9F1172" w:rsidR="009F6B2D" w:rsidRPr="00C81954" w:rsidRDefault="009F6B2D" w:rsidP="00FA2358">
            <w:pPr>
              <w:pStyle w:val="afffffffa"/>
            </w:pPr>
            <w:r w:rsidRPr="00C81954">
              <w:t>ГВС</w:t>
            </w:r>
          </w:p>
        </w:tc>
        <w:tc>
          <w:tcPr>
            <w:tcW w:w="1138" w:type="dxa"/>
            <w:noWrap/>
            <w:vAlign w:val="center"/>
            <w:hideMark/>
          </w:tcPr>
          <w:p w14:paraId="350ABCD0" w14:textId="541473F9" w:rsidR="009F6B2D" w:rsidRPr="00C81954" w:rsidRDefault="009F6B2D" w:rsidP="00FA2358">
            <w:pPr>
              <w:pStyle w:val="afffffffa"/>
            </w:pPr>
            <w:r w:rsidRPr="00C81954">
              <w:t>64</w:t>
            </w:r>
          </w:p>
        </w:tc>
        <w:tc>
          <w:tcPr>
            <w:tcW w:w="1157" w:type="dxa"/>
            <w:noWrap/>
            <w:vAlign w:val="center"/>
            <w:hideMark/>
          </w:tcPr>
          <w:p w14:paraId="77FA3B85" w14:textId="57C7EAB0" w:rsidR="009F6B2D" w:rsidRPr="00C81954" w:rsidRDefault="009F6B2D" w:rsidP="00FA2358">
            <w:pPr>
              <w:pStyle w:val="afffffffa"/>
            </w:pPr>
            <w:r w:rsidRPr="00C81954">
              <w:t>1991</w:t>
            </w:r>
          </w:p>
        </w:tc>
        <w:tc>
          <w:tcPr>
            <w:tcW w:w="1494" w:type="dxa"/>
            <w:noWrap/>
            <w:vAlign w:val="center"/>
            <w:hideMark/>
          </w:tcPr>
          <w:p w14:paraId="55CA53DA" w14:textId="646DF4E7" w:rsidR="009F6B2D" w:rsidRPr="00C81954" w:rsidRDefault="009F6B2D" w:rsidP="00FA2358">
            <w:pPr>
              <w:pStyle w:val="afffffffa"/>
            </w:pPr>
            <w:r w:rsidRPr="00C81954">
              <w:t>2 206,9</w:t>
            </w:r>
          </w:p>
        </w:tc>
        <w:tc>
          <w:tcPr>
            <w:tcW w:w="1494" w:type="dxa"/>
            <w:noWrap/>
            <w:vAlign w:val="center"/>
            <w:hideMark/>
          </w:tcPr>
          <w:p w14:paraId="4DFFB9D2" w14:textId="1DFD2B73" w:rsidR="009F6B2D" w:rsidRPr="00C81954" w:rsidRDefault="009F6B2D" w:rsidP="00FA2358">
            <w:pPr>
              <w:pStyle w:val="afffffffa"/>
            </w:pPr>
            <w:r w:rsidRPr="00C81954">
              <w:t>281,9</w:t>
            </w:r>
          </w:p>
        </w:tc>
        <w:tc>
          <w:tcPr>
            <w:tcW w:w="1420" w:type="dxa"/>
            <w:noWrap/>
            <w:vAlign w:val="center"/>
            <w:hideMark/>
          </w:tcPr>
          <w:p w14:paraId="66888F25" w14:textId="700484A3" w:rsidR="009F6B2D" w:rsidRPr="00C81954" w:rsidRDefault="009F6B2D" w:rsidP="00FA2358">
            <w:pPr>
              <w:pStyle w:val="afffffffa"/>
            </w:pPr>
            <w:r w:rsidRPr="00C81954">
              <w:t>14,0</w:t>
            </w:r>
          </w:p>
        </w:tc>
      </w:tr>
      <w:tr w:rsidR="009F6B2D" w:rsidRPr="00C81954" w14:paraId="41D323ED" w14:textId="77777777" w:rsidTr="009F6B2D">
        <w:trPr>
          <w:trHeight w:val="227"/>
        </w:trPr>
        <w:tc>
          <w:tcPr>
            <w:tcW w:w="827" w:type="dxa"/>
            <w:vMerge/>
            <w:vAlign w:val="center"/>
            <w:hideMark/>
          </w:tcPr>
          <w:p w14:paraId="30D74516" w14:textId="77777777" w:rsidR="009F6B2D" w:rsidRPr="00C81954" w:rsidRDefault="009F6B2D" w:rsidP="00FA2358">
            <w:pPr>
              <w:pStyle w:val="afffffffa"/>
            </w:pPr>
          </w:p>
        </w:tc>
        <w:tc>
          <w:tcPr>
            <w:tcW w:w="1920" w:type="dxa"/>
            <w:vMerge/>
            <w:vAlign w:val="center"/>
            <w:hideMark/>
          </w:tcPr>
          <w:p w14:paraId="4D822CF1" w14:textId="77777777" w:rsidR="009F6B2D" w:rsidRPr="00C81954" w:rsidRDefault="009F6B2D" w:rsidP="00FA2358">
            <w:pPr>
              <w:pStyle w:val="afffffffa"/>
            </w:pPr>
          </w:p>
        </w:tc>
        <w:tc>
          <w:tcPr>
            <w:tcW w:w="1912" w:type="dxa"/>
            <w:vMerge/>
            <w:vAlign w:val="center"/>
            <w:hideMark/>
          </w:tcPr>
          <w:p w14:paraId="1602EC20" w14:textId="77777777" w:rsidR="009F6B2D" w:rsidRPr="00C81954" w:rsidRDefault="009F6B2D" w:rsidP="00FA2358">
            <w:pPr>
              <w:pStyle w:val="afffffffa"/>
            </w:pPr>
          </w:p>
        </w:tc>
        <w:tc>
          <w:tcPr>
            <w:tcW w:w="1621" w:type="dxa"/>
            <w:vMerge/>
            <w:vAlign w:val="center"/>
            <w:hideMark/>
          </w:tcPr>
          <w:p w14:paraId="0929418C" w14:textId="77777777" w:rsidR="009F6B2D" w:rsidRPr="00C81954" w:rsidRDefault="009F6B2D" w:rsidP="00FA2358">
            <w:pPr>
              <w:pStyle w:val="afffffffa"/>
            </w:pPr>
          </w:p>
        </w:tc>
        <w:tc>
          <w:tcPr>
            <w:tcW w:w="2143" w:type="dxa"/>
            <w:noWrap/>
            <w:vAlign w:val="center"/>
            <w:hideMark/>
          </w:tcPr>
          <w:p w14:paraId="0EC45B00" w14:textId="47BB5C09" w:rsidR="009F6B2D" w:rsidRPr="00C81954" w:rsidRDefault="009F6B2D" w:rsidP="00FA2358">
            <w:pPr>
              <w:pStyle w:val="afffffffa"/>
            </w:pPr>
            <w:r w:rsidRPr="00C81954">
              <w:t>Сумма</w:t>
            </w:r>
          </w:p>
        </w:tc>
        <w:tc>
          <w:tcPr>
            <w:tcW w:w="1138" w:type="dxa"/>
            <w:noWrap/>
            <w:vAlign w:val="center"/>
            <w:hideMark/>
          </w:tcPr>
          <w:p w14:paraId="1DE3B8E3" w14:textId="512C655D" w:rsidR="009F6B2D" w:rsidRPr="00C81954" w:rsidRDefault="009F6B2D" w:rsidP="00FA2358">
            <w:pPr>
              <w:pStyle w:val="afffffffa"/>
            </w:pPr>
            <w:r w:rsidRPr="00C81954">
              <w:t>213</w:t>
            </w:r>
          </w:p>
        </w:tc>
        <w:tc>
          <w:tcPr>
            <w:tcW w:w="1157" w:type="dxa"/>
            <w:noWrap/>
            <w:vAlign w:val="center"/>
            <w:hideMark/>
          </w:tcPr>
          <w:p w14:paraId="4438A48C" w14:textId="4D1C0709" w:rsidR="009F6B2D" w:rsidRPr="00C81954" w:rsidRDefault="009F6B2D" w:rsidP="00FA2358">
            <w:pPr>
              <w:pStyle w:val="afffffffa"/>
            </w:pPr>
            <w:r w:rsidRPr="00C81954">
              <w:t>1988</w:t>
            </w:r>
          </w:p>
        </w:tc>
        <w:tc>
          <w:tcPr>
            <w:tcW w:w="1494" w:type="dxa"/>
            <w:noWrap/>
            <w:vAlign w:val="center"/>
            <w:hideMark/>
          </w:tcPr>
          <w:p w14:paraId="4C0D5EA8" w14:textId="0070C46B" w:rsidR="009F6B2D" w:rsidRPr="00C81954" w:rsidRDefault="009F6B2D" w:rsidP="00FA2358">
            <w:pPr>
              <w:pStyle w:val="afffffffa"/>
            </w:pPr>
            <w:r w:rsidRPr="00C81954">
              <w:t>66 594,7</w:t>
            </w:r>
          </w:p>
        </w:tc>
        <w:tc>
          <w:tcPr>
            <w:tcW w:w="1494" w:type="dxa"/>
            <w:noWrap/>
            <w:vAlign w:val="center"/>
            <w:hideMark/>
          </w:tcPr>
          <w:p w14:paraId="37F53E08" w14:textId="0AADFAAB" w:rsidR="009F6B2D" w:rsidRPr="00C81954" w:rsidRDefault="009F6B2D" w:rsidP="00FA2358">
            <w:pPr>
              <w:pStyle w:val="afffffffa"/>
            </w:pPr>
            <w:r w:rsidRPr="00C81954">
              <w:t>28 312,3</w:t>
            </w:r>
          </w:p>
        </w:tc>
        <w:tc>
          <w:tcPr>
            <w:tcW w:w="1420" w:type="dxa"/>
            <w:noWrap/>
            <w:vAlign w:val="center"/>
            <w:hideMark/>
          </w:tcPr>
          <w:p w14:paraId="56597B11" w14:textId="02FEA428" w:rsidR="009F6B2D" w:rsidRPr="00C81954" w:rsidRDefault="009F6B2D" w:rsidP="00FA2358">
            <w:pPr>
              <w:pStyle w:val="afffffffa"/>
            </w:pPr>
            <w:r w:rsidRPr="00C81954">
              <w:t>6 772,0</w:t>
            </w:r>
          </w:p>
        </w:tc>
      </w:tr>
      <w:tr w:rsidR="007A5B50" w:rsidRPr="00C81954" w14:paraId="29A621F9" w14:textId="77777777" w:rsidTr="009F6B2D">
        <w:trPr>
          <w:trHeight w:val="227"/>
        </w:trPr>
        <w:tc>
          <w:tcPr>
            <w:tcW w:w="827" w:type="dxa"/>
            <w:vMerge w:val="restart"/>
            <w:vAlign w:val="center"/>
            <w:hideMark/>
          </w:tcPr>
          <w:p w14:paraId="5C161263" w14:textId="77777777" w:rsidR="007A5B50" w:rsidRPr="00C81954" w:rsidRDefault="007A5B50" w:rsidP="00FA2358">
            <w:pPr>
              <w:pStyle w:val="afffffffa"/>
            </w:pPr>
            <w:r w:rsidRPr="00C81954">
              <w:t>2</w:t>
            </w:r>
          </w:p>
        </w:tc>
        <w:tc>
          <w:tcPr>
            <w:tcW w:w="1920" w:type="dxa"/>
            <w:vMerge w:val="restart"/>
            <w:vAlign w:val="center"/>
            <w:hideMark/>
          </w:tcPr>
          <w:p w14:paraId="55CC5141" w14:textId="77777777" w:rsidR="007A5B50" w:rsidRPr="00C81954" w:rsidRDefault="007A5B50" w:rsidP="00FA2358">
            <w:pPr>
              <w:pStyle w:val="afffffffa"/>
            </w:pPr>
            <w:r w:rsidRPr="00C81954">
              <w:t>МУП «ОВЕР-Гарант»</w:t>
            </w:r>
          </w:p>
        </w:tc>
        <w:tc>
          <w:tcPr>
            <w:tcW w:w="1912" w:type="dxa"/>
            <w:vMerge w:val="restart"/>
            <w:vAlign w:val="center"/>
            <w:hideMark/>
          </w:tcPr>
          <w:p w14:paraId="1A561D08" w14:textId="77777777" w:rsidR="007A5B50" w:rsidRPr="00C81954" w:rsidRDefault="007A5B50" w:rsidP="00FA2358">
            <w:pPr>
              <w:pStyle w:val="afffffffa"/>
            </w:pPr>
            <w:r w:rsidRPr="00C81954">
              <w:t>Котельная «Восточная»</w:t>
            </w:r>
          </w:p>
        </w:tc>
        <w:tc>
          <w:tcPr>
            <w:tcW w:w="1621" w:type="dxa"/>
            <w:vMerge w:val="restart"/>
            <w:vAlign w:val="center"/>
            <w:hideMark/>
          </w:tcPr>
          <w:p w14:paraId="74A47D64" w14:textId="77777777" w:rsidR="007A5B50" w:rsidRPr="00C81954" w:rsidRDefault="007A5B50" w:rsidP="00FA2358">
            <w:pPr>
              <w:pStyle w:val="afffffffa"/>
            </w:pPr>
            <w:r w:rsidRPr="00C81954">
              <w:t>МУП «ОВЕР-Гарант»</w:t>
            </w:r>
          </w:p>
        </w:tc>
        <w:tc>
          <w:tcPr>
            <w:tcW w:w="2143" w:type="dxa"/>
            <w:noWrap/>
            <w:vAlign w:val="center"/>
            <w:hideMark/>
          </w:tcPr>
          <w:p w14:paraId="656B5C16" w14:textId="77777777" w:rsidR="007A5B50" w:rsidRPr="00C81954" w:rsidRDefault="007A5B50" w:rsidP="00FA2358">
            <w:pPr>
              <w:pStyle w:val="afffffffa"/>
            </w:pPr>
            <w:r w:rsidRPr="00C81954">
              <w:t>Магистральные сети</w:t>
            </w:r>
          </w:p>
        </w:tc>
        <w:tc>
          <w:tcPr>
            <w:tcW w:w="1138" w:type="dxa"/>
            <w:noWrap/>
            <w:vAlign w:val="center"/>
            <w:hideMark/>
          </w:tcPr>
          <w:p w14:paraId="62B8B472" w14:textId="77777777" w:rsidR="007A5B50" w:rsidRPr="00C81954" w:rsidRDefault="007A5B50" w:rsidP="00FA2358">
            <w:pPr>
              <w:pStyle w:val="afffffffa"/>
            </w:pPr>
            <w:r w:rsidRPr="00C81954">
              <w:t>0</w:t>
            </w:r>
          </w:p>
        </w:tc>
        <w:tc>
          <w:tcPr>
            <w:tcW w:w="1157" w:type="dxa"/>
            <w:noWrap/>
            <w:vAlign w:val="center"/>
            <w:hideMark/>
          </w:tcPr>
          <w:p w14:paraId="62EF6E4D" w14:textId="77777777" w:rsidR="007A5B50" w:rsidRPr="00C81954" w:rsidRDefault="007A5B50" w:rsidP="00FA2358">
            <w:pPr>
              <w:pStyle w:val="afffffffa"/>
            </w:pPr>
            <w:r w:rsidRPr="00C81954">
              <w:t>0</w:t>
            </w:r>
          </w:p>
        </w:tc>
        <w:tc>
          <w:tcPr>
            <w:tcW w:w="1494" w:type="dxa"/>
            <w:noWrap/>
            <w:vAlign w:val="center"/>
            <w:hideMark/>
          </w:tcPr>
          <w:p w14:paraId="1667679A" w14:textId="77777777" w:rsidR="007A5B50" w:rsidRPr="00C81954" w:rsidRDefault="007A5B50" w:rsidP="00FA2358">
            <w:pPr>
              <w:pStyle w:val="afffffffa"/>
            </w:pPr>
            <w:r w:rsidRPr="00C81954">
              <w:t>0,0</w:t>
            </w:r>
          </w:p>
        </w:tc>
        <w:tc>
          <w:tcPr>
            <w:tcW w:w="1494" w:type="dxa"/>
            <w:noWrap/>
            <w:vAlign w:val="center"/>
            <w:hideMark/>
          </w:tcPr>
          <w:p w14:paraId="17FE3A71" w14:textId="77777777" w:rsidR="007A5B50" w:rsidRPr="00C81954" w:rsidRDefault="007A5B50" w:rsidP="00FA2358">
            <w:pPr>
              <w:pStyle w:val="afffffffa"/>
            </w:pPr>
            <w:r w:rsidRPr="00C81954">
              <w:t>0,0</w:t>
            </w:r>
          </w:p>
        </w:tc>
        <w:tc>
          <w:tcPr>
            <w:tcW w:w="1420" w:type="dxa"/>
            <w:noWrap/>
            <w:vAlign w:val="center"/>
            <w:hideMark/>
          </w:tcPr>
          <w:p w14:paraId="0F14BD12" w14:textId="77777777" w:rsidR="007A5B50" w:rsidRPr="00C81954" w:rsidRDefault="007A5B50" w:rsidP="00FA2358">
            <w:pPr>
              <w:pStyle w:val="afffffffa"/>
            </w:pPr>
            <w:r w:rsidRPr="00C81954">
              <w:t>0,0</w:t>
            </w:r>
          </w:p>
        </w:tc>
      </w:tr>
      <w:tr w:rsidR="007A5B50" w:rsidRPr="00C81954" w14:paraId="4668A833" w14:textId="77777777" w:rsidTr="009F6B2D">
        <w:trPr>
          <w:trHeight w:val="227"/>
        </w:trPr>
        <w:tc>
          <w:tcPr>
            <w:tcW w:w="827" w:type="dxa"/>
            <w:vMerge/>
            <w:vAlign w:val="center"/>
            <w:hideMark/>
          </w:tcPr>
          <w:p w14:paraId="65721D67" w14:textId="77777777" w:rsidR="007A5B50" w:rsidRPr="00C81954" w:rsidRDefault="007A5B50" w:rsidP="00FA2358">
            <w:pPr>
              <w:pStyle w:val="afffffffa"/>
            </w:pPr>
          </w:p>
        </w:tc>
        <w:tc>
          <w:tcPr>
            <w:tcW w:w="1920" w:type="dxa"/>
            <w:vMerge/>
            <w:vAlign w:val="center"/>
            <w:hideMark/>
          </w:tcPr>
          <w:p w14:paraId="65DEF15A" w14:textId="77777777" w:rsidR="007A5B50" w:rsidRPr="00C81954" w:rsidRDefault="007A5B50" w:rsidP="00FA2358">
            <w:pPr>
              <w:pStyle w:val="afffffffa"/>
            </w:pPr>
          </w:p>
        </w:tc>
        <w:tc>
          <w:tcPr>
            <w:tcW w:w="1912" w:type="dxa"/>
            <w:vMerge/>
            <w:vAlign w:val="center"/>
            <w:hideMark/>
          </w:tcPr>
          <w:p w14:paraId="34DDE9FB" w14:textId="77777777" w:rsidR="007A5B50" w:rsidRPr="00C81954" w:rsidRDefault="007A5B50" w:rsidP="00FA2358">
            <w:pPr>
              <w:pStyle w:val="afffffffa"/>
            </w:pPr>
          </w:p>
        </w:tc>
        <w:tc>
          <w:tcPr>
            <w:tcW w:w="1621" w:type="dxa"/>
            <w:vMerge/>
            <w:vAlign w:val="center"/>
            <w:hideMark/>
          </w:tcPr>
          <w:p w14:paraId="40660552" w14:textId="77777777" w:rsidR="007A5B50" w:rsidRPr="00C81954" w:rsidRDefault="007A5B50" w:rsidP="00FA2358">
            <w:pPr>
              <w:pStyle w:val="afffffffa"/>
            </w:pPr>
          </w:p>
        </w:tc>
        <w:tc>
          <w:tcPr>
            <w:tcW w:w="2143" w:type="dxa"/>
            <w:noWrap/>
            <w:vAlign w:val="center"/>
            <w:hideMark/>
          </w:tcPr>
          <w:p w14:paraId="24E6EB0A" w14:textId="77777777" w:rsidR="007A5B50" w:rsidRPr="00C81954" w:rsidRDefault="007A5B50" w:rsidP="00FA2358">
            <w:pPr>
              <w:pStyle w:val="afffffffa"/>
            </w:pPr>
            <w:r w:rsidRPr="00C81954">
              <w:t>Квартальные</w:t>
            </w:r>
          </w:p>
        </w:tc>
        <w:tc>
          <w:tcPr>
            <w:tcW w:w="1138" w:type="dxa"/>
            <w:noWrap/>
            <w:vAlign w:val="center"/>
            <w:hideMark/>
          </w:tcPr>
          <w:p w14:paraId="49D3A6B7" w14:textId="77777777" w:rsidR="007A5B50" w:rsidRPr="00C81954" w:rsidRDefault="007A5B50" w:rsidP="00FA2358">
            <w:pPr>
              <w:pStyle w:val="afffffffa"/>
            </w:pPr>
            <w:r w:rsidRPr="00C81954">
              <w:t>96</w:t>
            </w:r>
          </w:p>
        </w:tc>
        <w:tc>
          <w:tcPr>
            <w:tcW w:w="1157" w:type="dxa"/>
            <w:noWrap/>
            <w:vAlign w:val="center"/>
            <w:hideMark/>
          </w:tcPr>
          <w:p w14:paraId="57AF8A47" w14:textId="77777777" w:rsidR="007A5B50" w:rsidRPr="00C81954" w:rsidRDefault="007A5B50" w:rsidP="00FA2358">
            <w:pPr>
              <w:pStyle w:val="afffffffa"/>
            </w:pPr>
            <w:r w:rsidRPr="00C81954">
              <w:t>1997</w:t>
            </w:r>
          </w:p>
        </w:tc>
        <w:tc>
          <w:tcPr>
            <w:tcW w:w="1494" w:type="dxa"/>
            <w:noWrap/>
            <w:vAlign w:val="center"/>
            <w:hideMark/>
          </w:tcPr>
          <w:p w14:paraId="0458B0CB" w14:textId="77777777" w:rsidR="007A5B50" w:rsidRPr="00C81954" w:rsidRDefault="007A5B50" w:rsidP="00FA2358">
            <w:pPr>
              <w:pStyle w:val="afffffffa"/>
            </w:pPr>
            <w:r w:rsidRPr="00C81954">
              <w:t>1 296,1</w:t>
            </w:r>
          </w:p>
        </w:tc>
        <w:tc>
          <w:tcPr>
            <w:tcW w:w="1494" w:type="dxa"/>
            <w:noWrap/>
            <w:vAlign w:val="center"/>
            <w:hideMark/>
          </w:tcPr>
          <w:p w14:paraId="59831DE8" w14:textId="77777777" w:rsidR="007A5B50" w:rsidRPr="00C81954" w:rsidRDefault="007A5B50" w:rsidP="00FA2358">
            <w:pPr>
              <w:pStyle w:val="afffffffa"/>
            </w:pPr>
            <w:r w:rsidRPr="00C81954">
              <w:t>248,7</w:t>
            </w:r>
          </w:p>
        </w:tc>
        <w:tc>
          <w:tcPr>
            <w:tcW w:w="1420" w:type="dxa"/>
            <w:noWrap/>
            <w:vAlign w:val="center"/>
            <w:hideMark/>
          </w:tcPr>
          <w:p w14:paraId="161F3609" w14:textId="77777777" w:rsidR="007A5B50" w:rsidRPr="00C81954" w:rsidRDefault="007A5B50" w:rsidP="00FA2358">
            <w:pPr>
              <w:pStyle w:val="afffffffa"/>
            </w:pPr>
            <w:r w:rsidRPr="00C81954">
              <w:t>21,2</w:t>
            </w:r>
          </w:p>
        </w:tc>
      </w:tr>
      <w:tr w:rsidR="007A5B50" w:rsidRPr="00C81954" w14:paraId="5242DB0F" w14:textId="77777777" w:rsidTr="009F6B2D">
        <w:trPr>
          <w:trHeight w:val="227"/>
        </w:trPr>
        <w:tc>
          <w:tcPr>
            <w:tcW w:w="827" w:type="dxa"/>
            <w:vMerge/>
            <w:vAlign w:val="center"/>
            <w:hideMark/>
          </w:tcPr>
          <w:p w14:paraId="38097775" w14:textId="77777777" w:rsidR="007A5B50" w:rsidRPr="00C81954" w:rsidRDefault="007A5B50" w:rsidP="00FA2358">
            <w:pPr>
              <w:pStyle w:val="afffffffa"/>
            </w:pPr>
          </w:p>
        </w:tc>
        <w:tc>
          <w:tcPr>
            <w:tcW w:w="1920" w:type="dxa"/>
            <w:vMerge/>
            <w:vAlign w:val="center"/>
            <w:hideMark/>
          </w:tcPr>
          <w:p w14:paraId="5E388F8E" w14:textId="77777777" w:rsidR="007A5B50" w:rsidRPr="00C81954" w:rsidRDefault="007A5B50" w:rsidP="00FA2358">
            <w:pPr>
              <w:pStyle w:val="afffffffa"/>
            </w:pPr>
          </w:p>
        </w:tc>
        <w:tc>
          <w:tcPr>
            <w:tcW w:w="1912" w:type="dxa"/>
            <w:vMerge/>
            <w:vAlign w:val="center"/>
            <w:hideMark/>
          </w:tcPr>
          <w:p w14:paraId="3AE82270" w14:textId="77777777" w:rsidR="007A5B50" w:rsidRPr="00C81954" w:rsidRDefault="007A5B50" w:rsidP="00FA2358">
            <w:pPr>
              <w:pStyle w:val="afffffffa"/>
            </w:pPr>
          </w:p>
        </w:tc>
        <w:tc>
          <w:tcPr>
            <w:tcW w:w="1621" w:type="dxa"/>
            <w:vMerge/>
            <w:vAlign w:val="center"/>
            <w:hideMark/>
          </w:tcPr>
          <w:p w14:paraId="767DF315" w14:textId="77777777" w:rsidR="007A5B50" w:rsidRPr="00C81954" w:rsidRDefault="007A5B50" w:rsidP="00FA2358">
            <w:pPr>
              <w:pStyle w:val="afffffffa"/>
            </w:pPr>
          </w:p>
        </w:tc>
        <w:tc>
          <w:tcPr>
            <w:tcW w:w="2143" w:type="dxa"/>
            <w:noWrap/>
            <w:vAlign w:val="center"/>
            <w:hideMark/>
          </w:tcPr>
          <w:p w14:paraId="58E36902" w14:textId="58CAC9F7" w:rsidR="007A5B50" w:rsidRPr="00C81954" w:rsidRDefault="007A5B50" w:rsidP="00FA2358">
            <w:pPr>
              <w:pStyle w:val="afffffffa"/>
            </w:pPr>
            <w:r w:rsidRPr="00C81954">
              <w:t>- отопление</w:t>
            </w:r>
          </w:p>
        </w:tc>
        <w:tc>
          <w:tcPr>
            <w:tcW w:w="1138" w:type="dxa"/>
            <w:noWrap/>
            <w:vAlign w:val="center"/>
            <w:hideMark/>
          </w:tcPr>
          <w:p w14:paraId="27405FA6" w14:textId="77777777" w:rsidR="007A5B50" w:rsidRPr="00C81954" w:rsidRDefault="007A5B50" w:rsidP="00FA2358">
            <w:pPr>
              <w:pStyle w:val="afffffffa"/>
            </w:pPr>
            <w:r w:rsidRPr="00C81954">
              <w:t>0</w:t>
            </w:r>
          </w:p>
        </w:tc>
        <w:tc>
          <w:tcPr>
            <w:tcW w:w="1157" w:type="dxa"/>
            <w:noWrap/>
            <w:vAlign w:val="center"/>
            <w:hideMark/>
          </w:tcPr>
          <w:p w14:paraId="6BA228B0" w14:textId="77777777" w:rsidR="007A5B50" w:rsidRPr="00C81954" w:rsidRDefault="007A5B50" w:rsidP="00FA2358">
            <w:pPr>
              <w:pStyle w:val="afffffffa"/>
            </w:pPr>
            <w:r w:rsidRPr="00C81954">
              <w:t>0</w:t>
            </w:r>
          </w:p>
        </w:tc>
        <w:tc>
          <w:tcPr>
            <w:tcW w:w="1494" w:type="dxa"/>
            <w:noWrap/>
            <w:vAlign w:val="center"/>
            <w:hideMark/>
          </w:tcPr>
          <w:p w14:paraId="46FFC96B" w14:textId="77777777" w:rsidR="007A5B50" w:rsidRPr="00C81954" w:rsidRDefault="007A5B50" w:rsidP="00FA2358">
            <w:pPr>
              <w:pStyle w:val="afffffffa"/>
            </w:pPr>
            <w:r w:rsidRPr="00C81954">
              <w:t>0,0</w:t>
            </w:r>
          </w:p>
        </w:tc>
        <w:tc>
          <w:tcPr>
            <w:tcW w:w="1494" w:type="dxa"/>
            <w:noWrap/>
            <w:vAlign w:val="center"/>
            <w:hideMark/>
          </w:tcPr>
          <w:p w14:paraId="5DDEF3D9" w14:textId="77777777" w:rsidR="007A5B50" w:rsidRPr="00C81954" w:rsidRDefault="007A5B50" w:rsidP="00FA2358">
            <w:pPr>
              <w:pStyle w:val="afffffffa"/>
            </w:pPr>
            <w:r w:rsidRPr="00C81954">
              <w:t>0,0</w:t>
            </w:r>
          </w:p>
        </w:tc>
        <w:tc>
          <w:tcPr>
            <w:tcW w:w="1420" w:type="dxa"/>
            <w:noWrap/>
            <w:vAlign w:val="center"/>
            <w:hideMark/>
          </w:tcPr>
          <w:p w14:paraId="4D3DADD6" w14:textId="77777777" w:rsidR="007A5B50" w:rsidRPr="00C81954" w:rsidRDefault="007A5B50" w:rsidP="00FA2358">
            <w:pPr>
              <w:pStyle w:val="afffffffa"/>
            </w:pPr>
            <w:r w:rsidRPr="00C81954">
              <w:t>0,0</w:t>
            </w:r>
          </w:p>
        </w:tc>
      </w:tr>
      <w:tr w:rsidR="007A5B50" w:rsidRPr="00C81954" w14:paraId="07C6E718" w14:textId="77777777" w:rsidTr="009F6B2D">
        <w:trPr>
          <w:trHeight w:val="227"/>
        </w:trPr>
        <w:tc>
          <w:tcPr>
            <w:tcW w:w="827" w:type="dxa"/>
            <w:vMerge/>
            <w:vAlign w:val="center"/>
            <w:hideMark/>
          </w:tcPr>
          <w:p w14:paraId="69DAB300" w14:textId="77777777" w:rsidR="007A5B50" w:rsidRPr="00C81954" w:rsidRDefault="007A5B50" w:rsidP="00FA2358">
            <w:pPr>
              <w:pStyle w:val="afffffffa"/>
            </w:pPr>
          </w:p>
        </w:tc>
        <w:tc>
          <w:tcPr>
            <w:tcW w:w="1920" w:type="dxa"/>
            <w:vMerge/>
            <w:vAlign w:val="center"/>
            <w:hideMark/>
          </w:tcPr>
          <w:p w14:paraId="0611FE11" w14:textId="77777777" w:rsidR="007A5B50" w:rsidRPr="00C81954" w:rsidRDefault="007A5B50" w:rsidP="00FA2358">
            <w:pPr>
              <w:pStyle w:val="afffffffa"/>
            </w:pPr>
          </w:p>
        </w:tc>
        <w:tc>
          <w:tcPr>
            <w:tcW w:w="1912" w:type="dxa"/>
            <w:vMerge/>
            <w:vAlign w:val="center"/>
            <w:hideMark/>
          </w:tcPr>
          <w:p w14:paraId="7B4C7756" w14:textId="77777777" w:rsidR="007A5B50" w:rsidRPr="00C81954" w:rsidRDefault="007A5B50" w:rsidP="00FA2358">
            <w:pPr>
              <w:pStyle w:val="afffffffa"/>
            </w:pPr>
          </w:p>
        </w:tc>
        <w:tc>
          <w:tcPr>
            <w:tcW w:w="1621" w:type="dxa"/>
            <w:vMerge/>
            <w:vAlign w:val="center"/>
            <w:hideMark/>
          </w:tcPr>
          <w:p w14:paraId="3F8B220B" w14:textId="77777777" w:rsidR="007A5B50" w:rsidRPr="00C81954" w:rsidRDefault="007A5B50" w:rsidP="00FA2358">
            <w:pPr>
              <w:pStyle w:val="afffffffa"/>
            </w:pPr>
          </w:p>
        </w:tc>
        <w:tc>
          <w:tcPr>
            <w:tcW w:w="2143" w:type="dxa"/>
            <w:noWrap/>
            <w:vAlign w:val="center"/>
            <w:hideMark/>
          </w:tcPr>
          <w:p w14:paraId="57A5C6F4" w14:textId="76B2DF7F" w:rsidR="007A5B50" w:rsidRPr="00C81954" w:rsidRDefault="007A5B50" w:rsidP="00FA2358">
            <w:pPr>
              <w:pStyle w:val="afffffffa"/>
            </w:pPr>
            <w:r w:rsidRPr="00C81954">
              <w:t>- ГВС</w:t>
            </w:r>
          </w:p>
        </w:tc>
        <w:tc>
          <w:tcPr>
            <w:tcW w:w="1138" w:type="dxa"/>
            <w:noWrap/>
            <w:vAlign w:val="center"/>
            <w:hideMark/>
          </w:tcPr>
          <w:p w14:paraId="0DCE5902" w14:textId="77777777" w:rsidR="007A5B50" w:rsidRPr="00C81954" w:rsidRDefault="007A5B50" w:rsidP="00FA2358">
            <w:pPr>
              <w:pStyle w:val="afffffffa"/>
            </w:pPr>
            <w:r w:rsidRPr="00C81954">
              <w:t>0</w:t>
            </w:r>
          </w:p>
        </w:tc>
        <w:tc>
          <w:tcPr>
            <w:tcW w:w="1157" w:type="dxa"/>
            <w:noWrap/>
            <w:vAlign w:val="center"/>
            <w:hideMark/>
          </w:tcPr>
          <w:p w14:paraId="40395773" w14:textId="77777777" w:rsidR="007A5B50" w:rsidRPr="00C81954" w:rsidRDefault="007A5B50" w:rsidP="00FA2358">
            <w:pPr>
              <w:pStyle w:val="afffffffa"/>
            </w:pPr>
            <w:r w:rsidRPr="00C81954">
              <w:t>0</w:t>
            </w:r>
          </w:p>
        </w:tc>
        <w:tc>
          <w:tcPr>
            <w:tcW w:w="1494" w:type="dxa"/>
            <w:noWrap/>
            <w:vAlign w:val="center"/>
            <w:hideMark/>
          </w:tcPr>
          <w:p w14:paraId="72DCB9AE" w14:textId="77777777" w:rsidR="007A5B50" w:rsidRPr="00C81954" w:rsidRDefault="007A5B50" w:rsidP="00FA2358">
            <w:pPr>
              <w:pStyle w:val="afffffffa"/>
            </w:pPr>
            <w:r w:rsidRPr="00C81954">
              <w:t>0,0</w:t>
            </w:r>
          </w:p>
        </w:tc>
        <w:tc>
          <w:tcPr>
            <w:tcW w:w="1494" w:type="dxa"/>
            <w:noWrap/>
            <w:vAlign w:val="center"/>
            <w:hideMark/>
          </w:tcPr>
          <w:p w14:paraId="18CC3F6D" w14:textId="77777777" w:rsidR="007A5B50" w:rsidRPr="00C81954" w:rsidRDefault="007A5B50" w:rsidP="00FA2358">
            <w:pPr>
              <w:pStyle w:val="afffffffa"/>
            </w:pPr>
            <w:r w:rsidRPr="00C81954">
              <w:t>0,0</w:t>
            </w:r>
          </w:p>
        </w:tc>
        <w:tc>
          <w:tcPr>
            <w:tcW w:w="1420" w:type="dxa"/>
            <w:noWrap/>
            <w:vAlign w:val="center"/>
            <w:hideMark/>
          </w:tcPr>
          <w:p w14:paraId="6EA9EBC5" w14:textId="77777777" w:rsidR="007A5B50" w:rsidRPr="00C81954" w:rsidRDefault="007A5B50" w:rsidP="00FA2358">
            <w:pPr>
              <w:pStyle w:val="afffffffa"/>
            </w:pPr>
            <w:r w:rsidRPr="00C81954">
              <w:t>0,0</w:t>
            </w:r>
          </w:p>
        </w:tc>
      </w:tr>
      <w:tr w:rsidR="007A5B50" w:rsidRPr="00C81954" w14:paraId="3700C994" w14:textId="77777777" w:rsidTr="009F6B2D">
        <w:trPr>
          <w:trHeight w:val="227"/>
        </w:trPr>
        <w:tc>
          <w:tcPr>
            <w:tcW w:w="827" w:type="dxa"/>
            <w:vMerge/>
            <w:vAlign w:val="center"/>
            <w:hideMark/>
          </w:tcPr>
          <w:p w14:paraId="749C4760" w14:textId="77777777" w:rsidR="007A5B50" w:rsidRPr="00C81954" w:rsidRDefault="007A5B50" w:rsidP="00FA2358">
            <w:pPr>
              <w:pStyle w:val="afffffffa"/>
            </w:pPr>
          </w:p>
        </w:tc>
        <w:tc>
          <w:tcPr>
            <w:tcW w:w="1920" w:type="dxa"/>
            <w:vMerge/>
            <w:vAlign w:val="center"/>
            <w:hideMark/>
          </w:tcPr>
          <w:p w14:paraId="2A6B2EE7" w14:textId="77777777" w:rsidR="007A5B50" w:rsidRPr="00C81954" w:rsidRDefault="007A5B50" w:rsidP="00FA2358">
            <w:pPr>
              <w:pStyle w:val="afffffffa"/>
            </w:pPr>
          </w:p>
        </w:tc>
        <w:tc>
          <w:tcPr>
            <w:tcW w:w="1912" w:type="dxa"/>
            <w:vMerge/>
            <w:vAlign w:val="center"/>
            <w:hideMark/>
          </w:tcPr>
          <w:p w14:paraId="6CF325AA" w14:textId="77777777" w:rsidR="007A5B50" w:rsidRPr="00C81954" w:rsidRDefault="007A5B50" w:rsidP="00FA2358">
            <w:pPr>
              <w:pStyle w:val="afffffffa"/>
            </w:pPr>
          </w:p>
        </w:tc>
        <w:tc>
          <w:tcPr>
            <w:tcW w:w="1621" w:type="dxa"/>
            <w:vMerge/>
            <w:vAlign w:val="center"/>
            <w:hideMark/>
          </w:tcPr>
          <w:p w14:paraId="46F8CB1E" w14:textId="77777777" w:rsidR="007A5B50" w:rsidRPr="00C81954" w:rsidRDefault="007A5B50" w:rsidP="00FA2358">
            <w:pPr>
              <w:pStyle w:val="afffffffa"/>
            </w:pPr>
          </w:p>
        </w:tc>
        <w:tc>
          <w:tcPr>
            <w:tcW w:w="2143" w:type="dxa"/>
            <w:noWrap/>
            <w:vAlign w:val="center"/>
            <w:hideMark/>
          </w:tcPr>
          <w:p w14:paraId="51950827" w14:textId="77777777" w:rsidR="007A5B50" w:rsidRPr="00C81954" w:rsidRDefault="007A5B50" w:rsidP="00FA2358">
            <w:pPr>
              <w:pStyle w:val="afffffffa"/>
            </w:pPr>
            <w:r w:rsidRPr="00C81954">
              <w:t>Сумма</w:t>
            </w:r>
          </w:p>
        </w:tc>
        <w:tc>
          <w:tcPr>
            <w:tcW w:w="1138" w:type="dxa"/>
            <w:noWrap/>
            <w:vAlign w:val="center"/>
            <w:hideMark/>
          </w:tcPr>
          <w:p w14:paraId="5D669A3B" w14:textId="77777777" w:rsidR="007A5B50" w:rsidRPr="00C81954" w:rsidRDefault="007A5B50" w:rsidP="00FA2358">
            <w:pPr>
              <w:pStyle w:val="afffffffa"/>
            </w:pPr>
            <w:r w:rsidRPr="00C81954">
              <w:t>96</w:t>
            </w:r>
          </w:p>
        </w:tc>
        <w:tc>
          <w:tcPr>
            <w:tcW w:w="1157" w:type="dxa"/>
            <w:noWrap/>
            <w:vAlign w:val="center"/>
            <w:hideMark/>
          </w:tcPr>
          <w:p w14:paraId="4437B003" w14:textId="77777777" w:rsidR="007A5B50" w:rsidRPr="00C81954" w:rsidRDefault="007A5B50" w:rsidP="00FA2358">
            <w:pPr>
              <w:pStyle w:val="afffffffa"/>
            </w:pPr>
            <w:r w:rsidRPr="00C81954">
              <w:t>1997</w:t>
            </w:r>
          </w:p>
        </w:tc>
        <w:tc>
          <w:tcPr>
            <w:tcW w:w="1494" w:type="dxa"/>
            <w:noWrap/>
            <w:vAlign w:val="center"/>
            <w:hideMark/>
          </w:tcPr>
          <w:p w14:paraId="2768301E" w14:textId="77777777" w:rsidR="007A5B50" w:rsidRPr="00C81954" w:rsidRDefault="007A5B50" w:rsidP="00FA2358">
            <w:pPr>
              <w:pStyle w:val="afffffffa"/>
            </w:pPr>
            <w:r w:rsidRPr="00C81954">
              <w:t>1 296,1</w:t>
            </w:r>
          </w:p>
        </w:tc>
        <w:tc>
          <w:tcPr>
            <w:tcW w:w="1494" w:type="dxa"/>
            <w:noWrap/>
            <w:vAlign w:val="center"/>
            <w:hideMark/>
          </w:tcPr>
          <w:p w14:paraId="630ABE3F" w14:textId="77777777" w:rsidR="007A5B50" w:rsidRPr="00C81954" w:rsidRDefault="007A5B50" w:rsidP="00FA2358">
            <w:pPr>
              <w:pStyle w:val="afffffffa"/>
            </w:pPr>
            <w:r w:rsidRPr="00C81954">
              <w:t>248,7</w:t>
            </w:r>
          </w:p>
        </w:tc>
        <w:tc>
          <w:tcPr>
            <w:tcW w:w="1420" w:type="dxa"/>
            <w:noWrap/>
            <w:vAlign w:val="center"/>
            <w:hideMark/>
          </w:tcPr>
          <w:p w14:paraId="2E315E70" w14:textId="77777777" w:rsidR="007A5B50" w:rsidRPr="00C81954" w:rsidRDefault="007A5B50" w:rsidP="00FA2358">
            <w:pPr>
              <w:pStyle w:val="afffffffa"/>
            </w:pPr>
            <w:r w:rsidRPr="00C81954">
              <w:t>21,2</w:t>
            </w:r>
          </w:p>
        </w:tc>
      </w:tr>
      <w:tr w:rsidR="007A5B50" w:rsidRPr="00C81954" w14:paraId="40ED564E" w14:textId="77777777" w:rsidTr="009F6B2D">
        <w:trPr>
          <w:trHeight w:val="227"/>
        </w:trPr>
        <w:tc>
          <w:tcPr>
            <w:tcW w:w="827" w:type="dxa"/>
            <w:vMerge w:val="restart"/>
            <w:vAlign w:val="center"/>
            <w:hideMark/>
          </w:tcPr>
          <w:p w14:paraId="3441F2E8" w14:textId="77777777" w:rsidR="007A5B50" w:rsidRPr="00C81954" w:rsidRDefault="007A5B50" w:rsidP="00FA2358">
            <w:pPr>
              <w:pStyle w:val="afffffffa"/>
            </w:pPr>
            <w:r w:rsidRPr="00C81954">
              <w:t>3</w:t>
            </w:r>
          </w:p>
        </w:tc>
        <w:tc>
          <w:tcPr>
            <w:tcW w:w="1920" w:type="dxa"/>
            <w:vMerge w:val="restart"/>
            <w:vAlign w:val="center"/>
            <w:hideMark/>
          </w:tcPr>
          <w:p w14:paraId="61107456" w14:textId="77777777" w:rsidR="007A5B50" w:rsidRPr="00C81954" w:rsidRDefault="007A5B50" w:rsidP="00FA2358">
            <w:pPr>
              <w:pStyle w:val="afffffffa"/>
            </w:pPr>
            <w:r w:rsidRPr="00C81954">
              <w:t>МУП «ОВЕР-Гарант»</w:t>
            </w:r>
          </w:p>
        </w:tc>
        <w:tc>
          <w:tcPr>
            <w:tcW w:w="1912" w:type="dxa"/>
            <w:vMerge w:val="restart"/>
            <w:vAlign w:val="center"/>
            <w:hideMark/>
          </w:tcPr>
          <w:p w14:paraId="4F4C0113" w14:textId="77777777" w:rsidR="007A5B50" w:rsidRPr="00C81954" w:rsidRDefault="007A5B50" w:rsidP="00FA2358">
            <w:pPr>
              <w:pStyle w:val="afffffffa"/>
            </w:pPr>
            <w:r w:rsidRPr="00C81954">
              <w:t>Котельная «Центр»</w:t>
            </w:r>
          </w:p>
        </w:tc>
        <w:tc>
          <w:tcPr>
            <w:tcW w:w="1621" w:type="dxa"/>
            <w:vMerge w:val="restart"/>
            <w:vAlign w:val="center"/>
            <w:hideMark/>
          </w:tcPr>
          <w:p w14:paraId="31D21D14" w14:textId="77777777" w:rsidR="007A5B50" w:rsidRPr="00C81954" w:rsidRDefault="007A5B50" w:rsidP="00FA2358">
            <w:pPr>
              <w:pStyle w:val="afffffffa"/>
            </w:pPr>
            <w:r w:rsidRPr="00C81954">
              <w:t>МУП «ОВЕР-Гарант»</w:t>
            </w:r>
          </w:p>
        </w:tc>
        <w:tc>
          <w:tcPr>
            <w:tcW w:w="2143" w:type="dxa"/>
            <w:noWrap/>
            <w:vAlign w:val="center"/>
            <w:hideMark/>
          </w:tcPr>
          <w:p w14:paraId="64B266AC" w14:textId="77777777" w:rsidR="007A5B50" w:rsidRPr="00C81954" w:rsidRDefault="007A5B50" w:rsidP="00FA2358">
            <w:pPr>
              <w:pStyle w:val="afffffffa"/>
            </w:pPr>
            <w:r w:rsidRPr="00C81954">
              <w:t>Магистральные сети</w:t>
            </w:r>
          </w:p>
        </w:tc>
        <w:tc>
          <w:tcPr>
            <w:tcW w:w="1138" w:type="dxa"/>
            <w:noWrap/>
            <w:vAlign w:val="center"/>
            <w:hideMark/>
          </w:tcPr>
          <w:p w14:paraId="2B19CF98" w14:textId="77777777" w:rsidR="007A5B50" w:rsidRPr="00C81954" w:rsidRDefault="007A5B50" w:rsidP="00FA2358">
            <w:pPr>
              <w:pStyle w:val="afffffffa"/>
            </w:pPr>
            <w:r w:rsidRPr="00C81954">
              <w:t>0</w:t>
            </w:r>
          </w:p>
        </w:tc>
        <w:tc>
          <w:tcPr>
            <w:tcW w:w="1157" w:type="dxa"/>
            <w:noWrap/>
            <w:vAlign w:val="center"/>
            <w:hideMark/>
          </w:tcPr>
          <w:p w14:paraId="183DBE68" w14:textId="77777777" w:rsidR="007A5B50" w:rsidRPr="00C81954" w:rsidRDefault="007A5B50" w:rsidP="00FA2358">
            <w:pPr>
              <w:pStyle w:val="afffffffa"/>
            </w:pPr>
            <w:r w:rsidRPr="00C81954">
              <w:t>0</w:t>
            </w:r>
          </w:p>
        </w:tc>
        <w:tc>
          <w:tcPr>
            <w:tcW w:w="1494" w:type="dxa"/>
            <w:noWrap/>
            <w:vAlign w:val="center"/>
            <w:hideMark/>
          </w:tcPr>
          <w:p w14:paraId="13BE5A80" w14:textId="77777777" w:rsidR="007A5B50" w:rsidRPr="00C81954" w:rsidRDefault="007A5B50" w:rsidP="00FA2358">
            <w:pPr>
              <w:pStyle w:val="afffffffa"/>
            </w:pPr>
            <w:r w:rsidRPr="00C81954">
              <w:t>0,0</w:t>
            </w:r>
          </w:p>
        </w:tc>
        <w:tc>
          <w:tcPr>
            <w:tcW w:w="1494" w:type="dxa"/>
            <w:noWrap/>
            <w:vAlign w:val="center"/>
            <w:hideMark/>
          </w:tcPr>
          <w:p w14:paraId="08A29541" w14:textId="77777777" w:rsidR="007A5B50" w:rsidRPr="00C81954" w:rsidRDefault="007A5B50" w:rsidP="00FA2358">
            <w:pPr>
              <w:pStyle w:val="afffffffa"/>
            </w:pPr>
            <w:r w:rsidRPr="00C81954">
              <w:t>0,0</w:t>
            </w:r>
          </w:p>
        </w:tc>
        <w:tc>
          <w:tcPr>
            <w:tcW w:w="1420" w:type="dxa"/>
            <w:noWrap/>
            <w:vAlign w:val="center"/>
            <w:hideMark/>
          </w:tcPr>
          <w:p w14:paraId="60448D4B" w14:textId="77777777" w:rsidR="007A5B50" w:rsidRPr="00C81954" w:rsidRDefault="007A5B50" w:rsidP="00FA2358">
            <w:pPr>
              <w:pStyle w:val="afffffffa"/>
            </w:pPr>
            <w:r w:rsidRPr="00C81954">
              <w:t>0,0</w:t>
            </w:r>
          </w:p>
        </w:tc>
      </w:tr>
      <w:tr w:rsidR="007A5B50" w:rsidRPr="00C81954" w14:paraId="03EF3288" w14:textId="77777777" w:rsidTr="009F6B2D">
        <w:trPr>
          <w:trHeight w:val="227"/>
        </w:trPr>
        <w:tc>
          <w:tcPr>
            <w:tcW w:w="827" w:type="dxa"/>
            <w:vMerge/>
            <w:vAlign w:val="center"/>
            <w:hideMark/>
          </w:tcPr>
          <w:p w14:paraId="6C14C2ED" w14:textId="77777777" w:rsidR="007A5B50" w:rsidRPr="00C81954" w:rsidRDefault="007A5B50" w:rsidP="00FA2358">
            <w:pPr>
              <w:pStyle w:val="afffffffa"/>
            </w:pPr>
          </w:p>
        </w:tc>
        <w:tc>
          <w:tcPr>
            <w:tcW w:w="1920" w:type="dxa"/>
            <w:vMerge/>
            <w:vAlign w:val="center"/>
            <w:hideMark/>
          </w:tcPr>
          <w:p w14:paraId="73870112" w14:textId="77777777" w:rsidR="007A5B50" w:rsidRPr="00C81954" w:rsidRDefault="007A5B50" w:rsidP="00FA2358">
            <w:pPr>
              <w:pStyle w:val="afffffffa"/>
            </w:pPr>
          </w:p>
        </w:tc>
        <w:tc>
          <w:tcPr>
            <w:tcW w:w="1912" w:type="dxa"/>
            <w:vMerge/>
            <w:vAlign w:val="center"/>
            <w:hideMark/>
          </w:tcPr>
          <w:p w14:paraId="1D40FCDD" w14:textId="77777777" w:rsidR="007A5B50" w:rsidRPr="00C81954" w:rsidRDefault="007A5B50" w:rsidP="00FA2358">
            <w:pPr>
              <w:pStyle w:val="afffffffa"/>
            </w:pPr>
          </w:p>
        </w:tc>
        <w:tc>
          <w:tcPr>
            <w:tcW w:w="1621" w:type="dxa"/>
            <w:vMerge/>
            <w:vAlign w:val="center"/>
            <w:hideMark/>
          </w:tcPr>
          <w:p w14:paraId="61315E5C" w14:textId="77777777" w:rsidR="007A5B50" w:rsidRPr="00C81954" w:rsidRDefault="007A5B50" w:rsidP="00FA2358">
            <w:pPr>
              <w:pStyle w:val="afffffffa"/>
            </w:pPr>
          </w:p>
        </w:tc>
        <w:tc>
          <w:tcPr>
            <w:tcW w:w="2143" w:type="dxa"/>
            <w:noWrap/>
            <w:vAlign w:val="center"/>
            <w:hideMark/>
          </w:tcPr>
          <w:p w14:paraId="3DFDD27A" w14:textId="77777777" w:rsidR="007A5B50" w:rsidRPr="00C81954" w:rsidRDefault="007A5B50" w:rsidP="00FA2358">
            <w:pPr>
              <w:pStyle w:val="afffffffa"/>
            </w:pPr>
            <w:r w:rsidRPr="00C81954">
              <w:t>Квартальные</w:t>
            </w:r>
          </w:p>
        </w:tc>
        <w:tc>
          <w:tcPr>
            <w:tcW w:w="1138" w:type="dxa"/>
            <w:noWrap/>
            <w:vAlign w:val="center"/>
            <w:hideMark/>
          </w:tcPr>
          <w:p w14:paraId="4D80711B" w14:textId="77777777" w:rsidR="007A5B50" w:rsidRPr="00C81954" w:rsidRDefault="007A5B50" w:rsidP="00FA2358">
            <w:pPr>
              <w:pStyle w:val="afffffffa"/>
            </w:pPr>
            <w:r w:rsidRPr="00C81954">
              <w:t>68</w:t>
            </w:r>
          </w:p>
        </w:tc>
        <w:tc>
          <w:tcPr>
            <w:tcW w:w="1157" w:type="dxa"/>
            <w:noWrap/>
            <w:vAlign w:val="center"/>
            <w:hideMark/>
          </w:tcPr>
          <w:p w14:paraId="537FEA08" w14:textId="77777777" w:rsidR="007A5B50" w:rsidRPr="00C81954" w:rsidRDefault="007A5B50" w:rsidP="00FA2358">
            <w:pPr>
              <w:pStyle w:val="afffffffa"/>
            </w:pPr>
            <w:r w:rsidRPr="00C81954">
              <w:t>1997</w:t>
            </w:r>
          </w:p>
        </w:tc>
        <w:tc>
          <w:tcPr>
            <w:tcW w:w="1494" w:type="dxa"/>
            <w:noWrap/>
            <w:vAlign w:val="center"/>
            <w:hideMark/>
          </w:tcPr>
          <w:p w14:paraId="6D420AD9" w14:textId="77777777" w:rsidR="007A5B50" w:rsidRPr="00C81954" w:rsidRDefault="007A5B50" w:rsidP="00FA2358">
            <w:pPr>
              <w:pStyle w:val="afffffffa"/>
            </w:pPr>
            <w:r w:rsidRPr="00C81954">
              <w:t>1 277,7</w:t>
            </w:r>
          </w:p>
        </w:tc>
        <w:tc>
          <w:tcPr>
            <w:tcW w:w="1494" w:type="dxa"/>
            <w:noWrap/>
            <w:vAlign w:val="center"/>
            <w:hideMark/>
          </w:tcPr>
          <w:p w14:paraId="19A70DC9" w14:textId="77777777" w:rsidR="007A5B50" w:rsidRPr="00C81954" w:rsidRDefault="007A5B50" w:rsidP="00FA2358">
            <w:pPr>
              <w:pStyle w:val="afffffffa"/>
            </w:pPr>
            <w:r w:rsidRPr="00C81954">
              <w:t>173,0</w:t>
            </w:r>
          </w:p>
        </w:tc>
        <w:tc>
          <w:tcPr>
            <w:tcW w:w="1420" w:type="dxa"/>
            <w:noWrap/>
            <w:vAlign w:val="center"/>
            <w:hideMark/>
          </w:tcPr>
          <w:p w14:paraId="38C8A1AD" w14:textId="77777777" w:rsidR="007A5B50" w:rsidRPr="00C81954" w:rsidRDefault="007A5B50" w:rsidP="00FA2358">
            <w:pPr>
              <w:pStyle w:val="afffffffa"/>
            </w:pPr>
            <w:r w:rsidRPr="00C81954">
              <w:t>10,0</w:t>
            </w:r>
          </w:p>
        </w:tc>
      </w:tr>
      <w:tr w:rsidR="007A5B50" w:rsidRPr="00C81954" w14:paraId="3B97715A" w14:textId="77777777" w:rsidTr="009F6B2D">
        <w:trPr>
          <w:trHeight w:val="227"/>
        </w:trPr>
        <w:tc>
          <w:tcPr>
            <w:tcW w:w="827" w:type="dxa"/>
            <w:vMerge/>
            <w:vAlign w:val="center"/>
            <w:hideMark/>
          </w:tcPr>
          <w:p w14:paraId="0A72463B" w14:textId="77777777" w:rsidR="007A5B50" w:rsidRPr="00C81954" w:rsidRDefault="007A5B50" w:rsidP="00FA2358">
            <w:pPr>
              <w:pStyle w:val="afffffffa"/>
            </w:pPr>
          </w:p>
        </w:tc>
        <w:tc>
          <w:tcPr>
            <w:tcW w:w="1920" w:type="dxa"/>
            <w:vMerge/>
            <w:vAlign w:val="center"/>
            <w:hideMark/>
          </w:tcPr>
          <w:p w14:paraId="5CFCE919" w14:textId="77777777" w:rsidR="007A5B50" w:rsidRPr="00C81954" w:rsidRDefault="007A5B50" w:rsidP="00FA2358">
            <w:pPr>
              <w:pStyle w:val="afffffffa"/>
            </w:pPr>
          </w:p>
        </w:tc>
        <w:tc>
          <w:tcPr>
            <w:tcW w:w="1912" w:type="dxa"/>
            <w:vMerge/>
            <w:vAlign w:val="center"/>
            <w:hideMark/>
          </w:tcPr>
          <w:p w14:paraId="6D874F9A" w14:textId="77777777" w:rsidR="007A5B50" w:rsidRPr="00C81954" w:rsidRDefault="007A5B50" w:rsidP="00FA2358">
            <w:pPr>
              <w:pStyle w:val="afffffffa"/>
            </w:pPr>
          </w:p>
        </w:tc>
        <w:tc>
          <w:tcPr>
            <w:tcW w:w="1621" w:type="dxa"/>
            <w:vMerge/>
            <w:vAlign w:val="center"/>
            <w:hideMark/>
          </w:tcPr>
          <w:p w14:paraId="7B05B9E2" w14:textId="77777777" w:rsidR="007A5B50" w:rsidRPr="00C81954" w:rsidRDefault="007A5B50" w:rsidP="00FA2358">
            <w:pPr>
              <w:pStyle w:val="afffffffa"/>
            </w:pPr>
          </w:p>
        </w:tc>
        <w:tc>
          <w:tcPr>
            <w:tcW w:w="2143" w:type="dxa"/>
            <w:noWrap/>
            <w:vAlign w:val="center"/>
            <w:hideMark/>
          </w:tcPr>
          <w:p w14:paraId="25B90585" w14:textId="4734F203" w:rsidR="007A5B50" w:rsidRPr="00C81954" w:rsidRDefault="007A5B50" w:rsidP="00FA2358">
            <w:pPr>
              <w:pStyle w:val="afffffffa"/>
            </w:pPr>
            <w:r w:rsidRPr="00C81954">
              <w:t>- отопление</w:t>
            </w:r>
          </w:p>
        </w:tc>
        <w:tc>
          <w:tcPr>
            <w:tcW w:w="1138" w:type="dxa"/>
            <w:noWrap/>
            <w:vAlign w:val="center"/>
            <w:hideMark/>
          </w:tcPr>
          <w:p w14:paraId="461580E1" w14:textId="77777777" w:rsidR="007A5B50" w:rsidRPr="00C81954" w:rsidRDefault="007A5B50" w:rsidP="00FA2358">
            <w:pPr>
              <w:pStyle w:val="afffffffa"/>
            </w:pPr>
            <w:r w:rsidRPr="00C81954">
              <w:t>0</w:t>
            </w:r>
          </w:p>
        </w:tc>
        <w:tc>
          <w:tcPr>
            <w:tcW w:w="1157" w:type="dxa"/>
            <w:noWrap/>
            <w:vAlign w:val="center"/>
            <w:hideMark/>
          </w:tcPr>
          <w:p w14:paraId="41FE0F1B" w14:textId="77777777" w:rsidR="007A5B50" w:rsidRPr="00C81954" w:rsidRDefault="007A5B50" w:rsidP="00FA2358">
            <w:pPr>
              <w:pStyle w:val="afffffffa"/>
            </w:pPr>
            <w:r w:rsidRPr="00C81954">
              <w:t>0</w:t>
            </w:r>
          </w:p>
        </w:tc>
        <w:tc>
          <w:tcPr>
            <w:tcW w:w="1494" w:type="dxa"/>
            <w:noWrap/>
            <w:vAlign w:val="center"/>
            <w:hideMark/>
          </w:tcPr>
          <w:p w14:paraId="4A9650B4" w14:textId="77777777" w:rsidR="007A5B50" w:rsidRPr="00C81954" w:rsidRDefault="007A5B50" w:rsidP="00FA2358">
            <w:pPr>
              <w:pStyle w:val="afffffffa"/>
            </w:pPr>
            <w:r w:rsidRPr="00C81954">
              <w:t>0,0</w:t>
            </w:r>
          </w:p>
        </w:tc>
        <w:tc>
          <w:tcPr>
            <w:tcW w:w="1494" w:type="dxa"/>
            <w:noWrap/>
            <w:vAlign w:val="center"/>
            <w:hideMark/>
          </w:tcPr>
          <w:p w14:paraId="03A2F7B0" w14:textId="77777777" w:rsidR="007A5B50" w:rsidRPr="00C81954" w:rsidRDefault="007A5B50" w:rsidP="00FA2358">
            <w:pPr>
              <w:pStyle w:val="afffffffa"/>
            </w:pPr>
            <w:r w:rsidRPr="00C81954">
              <w:t>0,0</w:t>
            </w:r>
          </w:p>
        </w:tc>
        <w:tc>
          <w:tcPr>
            <w:tcW w:w="1420" w:type="dxa"/>
            <w:noWrap/>
            <w:vAlign w:val="center"/>
            <w:hideMark/>
          </w:tcPr>
          <w:p w14:paraId="1E04DCCD" w14:textId="77777777" w:rsidR="007A5B50" w:rsidRPr="00C81954" w:rsidRDefault="007A5B50" w:rsidP="00FA2358">
            <w:pPr>
              <w:pStyle w:val="afffffffa"/>
            </w:pPr>
            <w:r w:rsidRPr="00C81954">
              <w:t>0,0</w:t>
            </w:r>
          </w:p>
        </w:tc>
      </w:tr>
      <w:tr w:rsidR="007A5B50" w:rsidRPr="00C81954" w14:paraId="4AE95156" w14:textId="77777777" w:rsidTr="009F6B2D">
        <w:trPr>
          <w:trHeight w:val="227"/>
        </w:trPr>
        <w:tc>
          <w:tcPr>
            <w:tcW w:w="827" w:type="dxa"/>
            <w:vMerge/>
            <w:vAlign w:val="center"/>
            <w:hideMark/>
          </w:tcPr>
          <w:p w14:paraId="3BE44B1C" w14:textId="77777777" w:rsidR="007A5B50" w:rsidRPr="00C81954" w:rsidRDefault="007A5B50" w:rsidP="00FA2358">
            <w:pPr>
              <w:pStyle w:val="afffffffa"/>
            </w:pPr>
          </w:p>
        </w:tc>
        <w:tc>
          <w:tcPr>
            <w:tcW w:w="1920" w:type="dxa"/>
            <w:vMerge/>
            <w:vAlign w:val="center"/>
            <w:hideMark/>
          </w:tcPr>
          <w:p w14:paraId="40223A9A" w14:textId="77777777" w:rsidR="007A5B50" w:rsidRPr="00C81954" w:rsidRDefault="007A5B50" w:rsidP="00FA2358">
            <w:pPr>
              <w:pStyle w:val="afffffffa"/>
            </w:pPr>
          </w:p>
        </w:tc>
        <w:tc>
          <w:tcPr>
            <w:tcW w:w="1912" w:type="dxa"/>
            <w:vMerge/>
            <w:vAlign w:val="center"/>
            <w:hideMark/>
          </w:tcPr>
          <w:p w14:paraId="7C2F0015" w14:textId="77777777" w:rsidR="007A5B50" w:rsidRPr="00C81954" w:rsidRDefault="007A5B50" w:rsidP="00FA2358">
            <w:pPr>
              <w:pStyle w:val="afffffffa"/>
            </w:pPr>
          </w:p>
        </w:tc>
        <w:tc>
          <w:tcPr>
            <w:tcW w:w="1621" w:type="dxa"/>
            <w:vMerge/>
            <w:vAlign w:val="center"/>
            <w:hideMark/>
          </w:tcPr>
          <w:p w14:paraId="3223132D" w14:textId="77777777" w:rsidR="007A5B50" w:rsidRPr="00C81954" w:rsidRDefault="007A5B50" w:rsidP="00FA2358">
            <w:pPr>
              <w:pStyle w:val="afffffffa"/>
            </w:pPr>
          </w:p>
        </w:tc>
        <w:tc>
          <w:tcPr>
            <w:tcW w:w="2143" w:type="dxa"/>
            <w:noWrap/>
            <w:vAlign w:val="center"/>
            <w:hideMark/>
          </w:tcPr>
          <w:p w14:paraId="06A36E68" w14:textId="55354610" w:rsidR="007A5B50" w:rsidRPr="00C81954" w:rsidRDefault="007A5B50" w:rsidP="00FA2358">
            <w:pPr>
              <w:pStyle w:val="afffffffa"/>
            </w:pPr>
            <w:r w:rsidRPr="00C81954">
              <w:t>- ГВС</w:t>
            </w:r>
          </w:p>
        </w:tc>
        <w:tc>
          <w:tcPr>
            <w:tcW w:w="1138" w:type="dxa"/>
            <w:noWrap/>
            <w:vAlign w:val="center"/>
            <w:hideMark/>
          </w:tcPr>
          <w:p w14:paraId="46CF4314" w14:textId="77777777" w:rsidR="007A5B50" w:rsidRPr="00C81954" w:rsidRDefault="007A5B50" w:rsidP="00FA2358">
            <w:pPr>
              <w:pStyle w:val="afffffffa"/>
            </w:pPr>
            <w:r w:rsidRPr="00C81954">
              <w:t>0</w:t>
            </w:r>
          </w:p>
        </w:tc>
        <w:tc>
          <w:tcPr>
            <w:tcW w:w="1157" w:type="dxa"/>
            <w:noWrap/>
            <w:vAlign w:val="center"/>
            <w:hideMark/>
          </w:tcPr>
          <w:p w14:paraId="184D320E" w14:textId="77777777" w:rsidR="007A5B50" w:rsidRPr="00C81954" w:rsidRDefault="007A5B50" w:rsidP="00FA2358">
            <w:pPr>
              <w:pStyle w:val="afffffffa"/>
            </w:pPr>
            <w:r w:rsidRPr="00C81954">
              <w:t>0</w:t>
            </w:r>
          </w:p>
        </w:tc>
        <w:tc>
          <w:tcPr>
            <w:tcW w:w="1494" w:type="dxa"/>
            <w:noWrap/>
            <w:vAlign w:val="center"/>
            <w:hideMark/>
          </w:tcPr>
          <w:p w14:paraId="64860A1E" w14:textId="77777777" w:rsidR="007A5B50" w:rsidRPr="00C81954" w:rsidRDefault="007A5B50" w:rsidP="00FA2358">
            <w:pPr>
              <w:pStyle w:val="afffffffa"/>
            </w:pPr>
            <w:r w:rsidRPr="00C81954">
              <w:t>0,0</w:t>
            </w:r>
          </w:p>
        </w:tc>
        <w:tc>
          <w:tcPr>
            <w:tcW w:w="1494" w:type="dxa"/>
            <w:noWrap/>
            <w:vAlign w:val="center"/>
            <w:hideMark/>
          </w:tcPr>
          <w:p w14:paraId="053F023C" w14:textId="77777777" w:rsidR="007A5B50" w:rsidRPr="00C81954" w:rsidRDefault="007A5B50" w:rsidP="00FA2358">
            <w:pPr>
              <w:pStyle w:val="afffffffa"/>
            </w:pPr>
            <w:r w:rsidRPr="00C81954">
              <w:t>0,0</w:t>
            </w:r>
          </w:p>
        </w:tc>
        <w:tc>
          <w:tcPr>
            <w:tcW w:w="1420" w:type="dxa"/>
            <w:noWrap/>
            <w:vAlign w:val="center"/>
            <w:hideMark/>
          </w:tcPr>
          <w:p w14:paraId="5D456966" w14:textId="77777777" w:rsidR="007A5B50" w:rsidRPr="00C81954" w:rsidRDefault="007A5B50" w:rsidP="00FA2358">
            <w:pPr>
              <w:pStyle w:val="afffffffa"/>
            </w:pPr>
            <w:r w:rsidRPr="00C81954">
              <w:t>0,0</w:t>
            </w:r>
          </w:p>
        </w:tc>
      </w:tr>
      <w:tr w:rsidR="007A5B50" w:rsidRPr="00C81954" w14:paraId="1AFAA26D" w14:textId="77777777" w:rsidTr="009F6B2D">
        <w:trPr>
          <w:trHeight w:val="227"/>
        </w:trPr>
        <w:tc>
          <w:tcPr>
            <w:tcW w:w="827" w:type="dxa"/>
            <w:vMerge/>
            <w:vAlign w:val="center"/>
            <w:hideMark/>
          </w:tcPr>
          <w:p w14:paraId="73E21D91" w14:textId="77777777" w:rsidR="007A5B50" w:rsidRPr="00C81954" w:rsidRDefault="007A5B50" w:rsidP="00FA2358">
            <w:pPr>
              <w:pStyle w:val="afffffffa"/>
            </w:pPr>
          </w:p>
        </w:tc>
        <w:tc>
          <w:tcPr>
            <w:tcW w:w="1920" w:type="dxa"/>
            <w:vMerge/>
            <w:vAlign w:val="center"/>
            <w:hideMark/>
          </w:tcPr>
          <w:p w14:paraId="44952EE6" w14:textId="77777777" w:rsidR="007A5B50" w:rsidRPr="00C81954" w:rsidRDefault="007A5B50" w:rsidP="00FA2358">
            <w:pPr>
              <w:pStyle w:val="afffffffa"/>
            </w:pPr>
          </w:p>
        </w:tc>
        <w:tc>
          <w:tcPr>
            <w:tcW w:w="1912" w:type="dxa"/>
            <w:vMerge/>
            <w:vAlign w:val="center"/>
            <w:hideMark/>
          </w:tcPr>
          <w:p w14:paraId="2A3504B3" w14:textId="77777777" w:rsidR="007A5B50" w:rsidRPr="00C81954" w:rsidRDefault="007A5B50" w:rsidP="00FA2358">
            <w:pPr>
              <w:pStyle w:val="afffffffa"/>
            </w:pPr>
          </w:p>
        </w:tc>
        <w:tc>
          <w:tcPr>
            <w:tcW w:w="1621" w:type="dxa"/>
            <w:vMerge/>
            <w:vAlign w:val="center"/>
            <w:hideMark/>
          </w:tcPr>
          <w:p w14:paraId="4F020405" w14:textId="77777777" w:rsidR="007A5B50" w:rsidRPr="00C81954" w:rsidRDefault="007A5B50" w:rsidP="00FA2358">
            <w:pPr>
              <w:pStyle w:val="afffffffa"/>
            </w:pPr>
          </w:p>
        </w:tc>
        <w:tc>
          <w:tcPr>
            <w:tcW w:w="2143" w:type="dxa"/>
            <w:noWrap/>
            <w:vAlign w:val="center"/>
            <w:hideMark/>
          </w:tcPr>
          <w:p w14:paraId="1B61081D" w14:textId="77777777" w:rsidR="007A5B50" w:rsidRPr="00C81954" w:rsidRDefault="007A5B50" w:rsidP="00FA2358">
            <w:pPr>
              <w:pStyle w:val="afffffffa"/>
            </w:pPr>
            <w:r w:rsidRPr="00C81954">
              <w:t>Сумма</w:t>
            </w:r>
          </w:p>
        </w:tc>
        <w:tc>
          <w:tcPr>
            <w:tcW w:w="1138" w:type="dxa"/>
            <w:noWrap/>
            <w:vAlign w:val="center"/>
            <w:hideMark/>
          </w:tcPr>
          <w:p w14:paraId="74810145" w14:textId="77777777" w:rsidR="007A5B50" w:rsidRPr="00C81954" w:rsidRDefault="007A5B50" w:rsidP="00FA2358">
            <w:pPr>
              <w:pStyle w:val="afffffffa"/>
            </w:pPr>
            <w:r w:rsidRPr="00C81954">
              <w:t>68</w:t>
            </w:r>
          </w:p>
        </w:tc>
        <w:tc>
          <w:tcPr>
            <w:tcW w:w="1157" w:type="dxa"/>
            <w:noWrap/>
            <w:vAlign w:val="center"/>
            <w:hideMark/>
          </w:tcPr>
          <w:p w14:paraId="141AB1E0" w14:textId="77777777" w:rsidR="007A5B50" w:rsidRPr="00C81954" w:rsidRDefault="007A5B50" w:rsidP="00FA2358">
            <w:pPr>
              <w:pStyle w:val="afffffffa"/>
            </w:pPr>
            <w:r w:rsidRPr="00C81954">
              <w:t>1997</w:t>
            </w:r>
          </w:p>
        </w:tc>
        <w:tc>
          <w:tcPr>
            <w:tcW w:w="1494" w:type="dxa"/>
            <w:noWrap/>
            <w:vAlign w:val="center"/>
            <w:hideMark/>
          </w:tcPr>
          <w:p w14:paraId="5F2690F3" w14:textId="77777777" w:rsidR="007A5B50" w:rsidRPr="00C81954" w:rsidRDefault="007A5B50" w:rsidP="00FA2358">
            <w:pPr>
              <w:pStyle w:val="afffffffa"/>
            </w:pPr>
            <w:r w:rsidRPr="00C81954">
              <w:t>1 277,7</w:t>
            </w:r>
          </w:p>
        </w:tc>
        <w:tc>
          <w:tcPr>
            <w:tcW w:w="1494" w:type="dxa"/>
            <w:noWrap/>
            <w:vAlign w:val="center"/>
            <w:hideMark/>
          </w:tcPr>
          <w:p w14:paraId="6593AB6B" w14:textId="77777777" w:rsidR="007A5B50" w:rsidRPr="00C81954" w:rsidRDefault="007A5B50" w:rsidP="00FA2358">
            <w:pPr>
              <w:pStyle w:val="afffffffa"/>
            </w:pPr>
            <w:r w:rsidRPr="00C81954">
              <w:t>173,0</w:t>
            </w:r>
          </w:p>
        </w:tc>
        <w:tc>
          <w:tcPr>
            <w:tcW w:w="1420" w:type="dxa"/>
            <w:noWrap/>
            <w:vAlign w:val="center"/>
            <w:hideMark/>
          </w:tcPr>
          <w:p w14:paraId="6D240C59" w14:textId="77777777" w:rsidR="007A5B50" w:rsidRPr="00C81954" w:rsidRDefault="007A5B50" w:rsidP="00FA2358">
            <w:pPr>
              <w:pStyle w:val="afffffffa"/>
            </w:pPr>
            <w:r w:rsidRPr="00C81954">
              <w:t>10,0</w:t>
            </w:r>
          </w:p>
        </w:tc>
      </w:tr>
      <w:tr w:rsidR="007A5B50" w:rsidRPr="00C81954" w14:paraId="10FB30F1" w14:textId="77777777" w:rsidTr="009F6B2D">
        <w:trPr>
          <w:trHeight w:val="227"/>
        </w:trPr>
        <w:tc>
          <w:tcPr>
            <w:tcW w:w="827" w:type="dxa"/>
            <w:vMerge w:val="restart"/>
            <w:vAlign w:val="center"/>
            <w:hideMark/>
          </w:tcPr>
          <w:p w14:paraId="1C35FF40" w14:textId="77777777" w:rsidR="007A5B50" w:rsidRPr="00C81954" w:rsidRDefault="007A5B50" w:rsidP="00FA2358">
            <w:pPr>
              <w:pStyle w:val="afffffffa"/>
            </w:pPr>
            <w:r w:rsidRPr="00C81954">
              <w:t>4</w:t>
            </w:r>
          </w:p>
        </w:tc>
        <w:tc>
          <w:tcPr>
            <w:tcW w:w="1920" w:type="dxa"/>
            <w:vMerge w:val="restart"/>
            <w:vAlign w:val="center"/>
            <w:hideMark/>
          </w:tcPr>
          <w:p w14:paraId="5E8DF0F2" w14:textId="77777777" w:rsidR="007A5B50" w:rsidRPr="00C81954" w:rsidRDefault="007A5B50" w:rsidP="00FA2358">
            <w:pPr>
              <w:pStyle w:val="afffffffa"/>
            </w:pPr>
            <w:r w:rsidRPr="00C81954">
              <w:t>МУП «ОВЕР-Гарант»</w:t>
            </w:r>
          </w:p>
        </w:tc>
        <w:tc>
          <w:tcPr>
            <w:tcW w:w="1912" w:type="dxa"/>
            <w:vMerge w:val="restart"/>
            <w:vAlign w:val="center"/>
            <w:hideMark/>
          </w:tcPr>
          <w:p w14:paraId="066164AF" w14:textId="77777777" w:rsidR="007A5B50" w:rsidRPr="00C81954" w:rsidRDefault="007A5B50" w:rsidP="00FA2358">
            <w:pPr>
              <w:pStyle w:val="afffffffa"/>
            </w:pPr>
            <w:r w:rsidRPr="00C81954">
              <w:t>Котельная «Чёрная»</w:t>
            </w:r>
          </w:p>
        </w:tc>
        <w:tc>
          <w:tcPr>
            <w:tcW w:w="1621" w:type="dxa"/>
            <w:vMerge w:val="restart"/>
            <w:vAlign w:val="center"/>
            <w:hideMark/>
          </w:tcPr>
          <w:p w14:paraId="61604F36" w14:textId="77777777" w:rsidR="007A5B50" w:rsidRPr="00C81954" w:rsidRDefault="007A5B50" w:rsidP="00FA2358">
            <w:pPr>
              <w:pStyle w:val="afffffffa"/>
            </w:pPr>
            <w:r w:rsidRPr="00C81954">
              <w:t>МУП «ОВЕР-Гарант»</w:t>
            </w:r>
          </w:p>
        </w:tc>
        <w:tc>
          <w:tcPr>
            <w:tcW w:w="2143" w:type="dxa"/>
            <w:noWrap/>
            <w:vAlign w:val="center"/>
            <w:hideMark/>
          </w:tcPr>
          <w:p w14:paraId="46CBA8F4" w14:textId="77777777" w:rsidR="007A5B50" w:rsidRPr="00C81954" w:rsidRDefault="007A5B50" w:rsidP="00FA2358">
            <w:pPr>
              <w:pStyle w:val="afffffffa"/>
            </w:pPr>
            <w:r w:rsidRPr="00C81954">
              <w:t>Магистральные сети</w:t>
            </w:r>
          </w:p>
        </w:tc>
        <w:tc>
          <w:tcPr>
            <w:tcW w:w="1138" w:type="dxa"/>
            <w:noWrap/>
            <w:vAlign w:val="center"/>
            <w:hideMark/>
          </w:tcPr>
          <w:p w14:paraId="0E1D666B" w14:textId="77777777" w:rsidR="007A5B50" w:rsidRPr="00C81954" w:rsidRDefault="007A5B50" w:rsidP="00FA2358">
            <w:pPr>
              <w:pStyle w:val="afffffffa"/>
            </w:pPr>
            <w:r w:rsidRPr="00C81954">
              <w:t>0</w:t>
            </w:r>
          </w:p>
        </w:tc>
        <w:tc>
          <w:tcPr>
            <w:tcW w:w="1157" w:type="dxa"/>
            <w:noWrap/>
            <w:vAlign w:val="center"/>
            <w:hideMark/>
          </w:tcPr>
          <w:p w14:paraId="18EEDF2E" w14:textId="77777777" w:rsidR="007A5B50" w:rsidRPr="00C81954" w:rsidRDefault="007A5B50" w:rsidP="00FA2358">
            <w:pPr>
              <w:pStyle w:val="afffffffa"/>
            </w:pPr>
            <w:r w:rsidRPr="00C81954">
              <w:t>0</w:t>
            </w:r>
          </w:p>
        </w:tc>
        <w:tc>
          <w:tcPr>
            <w:tcW w:w="1494" w:type="dxa"/>
            <w:noWrap/>
            <w:vAlign w:val="center"/>
            <w:hideMark/>
          </w:tcPr>
          <w:p w14:paraId="1EF4A60E" w14:textId="77777777" w:rsidR="007A5B50" w:rsidRPr="00C81954" w:rsidRDefault="007A5B50" w:rsidP="00FA2358">
            <w:pPr>
              <w:pStyle w:val="afffffffa"/>
            </w:pPr>
            <w:r w:rsidRPr="00C81954">
              <w:t>0,0</w:t>
            </w:r>
          </w:p>
        </w:tc>
        <w:tc>
          <w:tcPr>
            <w:tcW w:w="1494" w:type="dxa"/>
            <w:noWrap/>
            <w:vAlign w:val="center"/>
            <w:hideMark/>
          </w:tcPr>
          <w:p w14:paraId="2A931F5C" w14:textId="77777777" w:rsidR="007A5B50" w:rsidRPr="00C81954" w:rsidRDefault="007A5B50" w:rsidP="00FA2358">
            <w:pPr>
              <w:pStyle w:val="afffffffa"/>
            </w:pPr>
            <w:r w:rsidRPr="00C81954">
              <w:t>0,0</w:t>
            </w:r>
          </w:p>
        </w:tc>
        <w:tc>
          <w:tcPr>
            <w:tcW w:w="1420" w:type="dxa"/>
            <w:noWrap/>
            <w:vAlign w:val="center"/>
            <w:hideMark/>
          </w:tcPr>
          <w:p w14:paraId="6926CFB5" w14:textId="77777777" w:rsidR="007A5B50" w:rsidRPr="00C81954" w:rsidRDefault="007A5B50" w:rsidP="00FA2358">
            <w:pPr>
              <w:pStyle w:val="afffffffa"/>
            </w:pPr>
            <w:r w:rsidRPr="00C81954">
              <w:t>0,0</w:t>
            </w:r>
          </w:p>
        </w:tc>
      </w:tr>
      <w:tr w:rsidR="007A5B50" w:rsidRPr="00C81954" w14:paraId="0130F9CD" w14:textId="77777777" w:rsidTr="009F6B2D">
        <w:trPr>
          <w:trHeight w:val="227"/>
        </w:trPr>
        <w:tc>
          <w:tcPr>
            <w:tcW w:w="827" w:type="dxa"/>
            <w:vMerge/>
            <w:vAlign w:val="center"/>
            <w:hideMark/>
          </w:tcPr>
          <w:p w14:paraId="0F914D65" w14:textId="77777777" w:rsidR="007A5B50" w:rsidRPr="00C81954" w:rsidRDefault="007A5B50" w:rsidP="00FA2358">
            <w:pPr>
              <w:pStyle w:val="afffffffa"/>
            </w:pPr>
          </w:p>
        </w:tc>
        <w:tc>
          <w:tcPr>
            <w:tcW w:w="1920" w:type="dxa"/>
            <w:vMerge/>
            <w:vAlign w:val="center"/>
            <w:hideMark/>
          </w:tcPr>
          <w:p w14:paraId="5452C5E0" w14:textId="77777777" w:rsidR="007A5B50" w:rsidRPr="00C81954" w:rsidRDefault="007A5B50" w:rsidP="00FA2358">
            <w:pPr>
              <w:pStyle w:val="afffffffa"/>
            </w:pPr>
          </w:p>
        </w:tc>
        <w:tc>
          <w:tcPr>
            <w:tcW w:w="1912" w:type="dxa"/>
            <w:vMerge/>
            <w:vAlign w:val="center"/>
            <w:hideMark/>
          </w:tcPr>
          <w:p w14:paraId="067E0655" w14:textId="77777777" w:rsidR="007A5B50" w:rsidRPr="00C81954" w:rsidRDefault="007A5B50" w:rsidP="00FA2358">
            <w:pPr>
              <w:pStyle w:val="afffffffa"/>
            </w:pPr>
          </w:p>
        </w:tc>
        <w:tc>
          <w:tcPr>
            <w:tcW w:w="1621" w:type="dxa"/>
            <w:vMerge/>
            <w:vAlign w:val="center"/>
            <w:hideMark/>
          </w:tcPr>
          <w:p w14:paraId="2BC5AA32" w14:textId="77777777" w:rsidR="007A5B50" w:rsidRPr="00C81954" w:rsidRDefault="007A5B50" w:rsidP="00FA2358">
            <w:pPr>
              <w:pStyle w:val="afffffffa"/>
            </w:pPr>
          </w:p>
        </w:tc>
        <w:tc>
          <w:tcPr>
            <w:tcW w:w="2143" w:type="dxa"/>
            <w:noWrap/>
            <w:vAlign w:val="center"/>
            <w:hideMark/>
          </w:tcPr>
          <w:p w14:paraId="591F064C" w14:textId="77777777" w:rsidR="007A5B50" w:rsidRPr="00C81954" w:rsidRDefault="007A5B50" w:rsidP="00FA2358">
            <w:pPr>
              <w:pStyle w:val="afffffffa"/>
            </w:pPr>
            <w:r w:rsidRPr="00C81954">
              <w:t>Квартальные</w:t>
            </w:r>
          </w:p>
        </w:tc>
        <w:tc>
          <w:tcPr>
            <w:tcW w:w="1138" w:type="dxa"/>
            <w:noWrap/>
            <w:vAlign w:val="center"/>
            <w:hideMark/>
          </w:tcPr>
          <w:p w14:paraId="16416C0D" w14:textId="77777777" w:rsidR="007A5B50" w:rsidRPr="00C81954" w:rsidRDefault="007A5B50" w:rsidP="00FA2358">
            <w:pPr>
              <w:pStyle w:val="afffffffa"/>
            </w:pPr>
            <w:r w:rsidRPr="00C81954">
              <w:t>132</w:t>
            </w:r>
          </w:p>
        </w:tc>
        <w:tc>
          <w:tcPr>
            <w:tcW w:w="1157" w:type="dxa"/>
            <w:noWrap/>
            <w:vAlign w:val="center"/>
            <w:hideMark/>
          </w:tcPr>
          <w:p w14:paraId="66DAEB6A" w14:textId="77777777" w:rsidR="007A5B50" w:rsidRPr="00C81954" w:rsidRDefault="007A5B50" w:rsidP="00FA2358">
            <w:pPr>
              <w:pStyle w:val="afffffffa"/>
            </w:pPr>
            <w:r w:rsidRPr="00C81954">
              <w:t>1997</w:t>
            </w:r>
          </w:p>
        </w:tc>
        <w:tc>
          <w:tcPr>
            <w:tcW w:w="1494" w:type="dxa"/>
            <w:noWrap/>
            <w:vAlign w:val="center"/>
            <w:hideMark/>
          </w:tcPr>
          <w:p w14:paraId="7786204A" w14:textId="77777777" w:rsidR="007A5B50" w:rsidRPr="00C81954" w:rsidRDefault="007A5B50" w:rsidP="00FA2358">
            <w:pPr>
              <w:pStyle w:val="afffffffa"/>
            </w:pPr>
            <w:r w:rsidRPr="00C81954">
              <w:t>1 431,6</w:t>
            </w:r>
          </w:p>
        </w:tc>
        <w:tc>
          <w:tcPr>
            <w:tcW w:w="1494" w:type="dxa"/>
            <w:noWrap/>
            <w:vAlign w:val="center"/>
            <w:hideMark/>
          </w:tcPr>
          <w:p w14:paraId="6F91AE77" w14:textId="77777777" w:rsidR="007A5B50" w:rsidRPr="00C81954" w:rsidRDefault="007A5B50" w:rsidP="00FA2358">
            <w:pPr>
              <w:pStyle w:val="afffffffa"/>
            </w:pPr>
            <w:r w:rsidRPr="00C81954">
              <w:t>378,3</w:t>
            </w:r>
          </w:p>
        </w:tc>
        <w:tc>
          <w:tcPr>
            <w:tcW w:w="1420" w:type="dxa"/>
            <w:noWrap/>
            <w:vAlign w:val="center"/>
            <w:hideMark/>
          </w:tcPr>
          <w:p w14:paraId="42DF0789" w14:textId="77777777" w:rsidR="007A5B50" w:rsidRPr="00C81954" w:rsidRDefault="007A5B50" w:rsidP="00FA2358">
            <w:pPr>
              <w:pStyle w:val="afffffffa"/>
            </w:pPr>
            <w:r w:rsidRPr="00C81954">
              <w:t>45,4</w:t>
            </w:r>
          </w:p>
        </w:tc>
      </w:tr>
      <w:tr w:rsidR="007A5B50" w:rsidRPr="00C81954" w14:paraId="4728470E" w14:textId="77777777" w:rsidTr="009F6B2D">
        <w:trPr>
          <w:trHeight w:val="227"/>
        </w:trPr>
        <w:tc>
          <w:tcPr>
            <w:tcW w:w="827" w:type="dxa"/>
            <w:vMerge/>
            <w:vAlign w:val="center"/>
            <w:hideMark/>
          </w:tcPr>
          <w:p w14:paraId="4EEBD795" w14:textId="77777777" w:rsidR="007A5B50" w:rsidRPr="00C81954" w:rsidRDefault="007A5B50" w:rsidP="00FA2358">
            <w:pPr>
              <w:pStyle w:val="afffffffa"/>
            </w:pPr>
          </w:p>
        </w:tc>
        <w:tc>
          <w:tcPr>
            <w:tcW w:w="1920" w:type="dxa"/>
            <w:vMerge/>
            <w:vAlign w:val="center"/>
            <w:hideMark/>
          </w:tcPr>
          <w:p w14:paraId="48BA4C1E" w14:textId="77777777" w:rsidR="007A5B50" w:rsidRPr="00C81954" w:rsidRDefault="007A5B50" w:rsidP="00FA2358">
            <w:pPr>
              <w:pStyle w:val="afffffffa"/>
            </w:pPr>
          </w:p>
        </w:tc>
        <w:tc>
          <w:tcPr>
            <w:tcW w:w="1912" w:type="dxa"/>
            <w:vMerge/>
            <w:vAlign w:val="center"/>
            <w:hideMark/>
          </w:tcPr>
          <w:p w14:paraId="2E06E9CD" w14:textId="77777777" w:rsidR="007A5B50" w:rsidRPr="00C81954" w:rsidRDefault="007A5B50" w:rsidP="00FA2358">
            <w:pPr>
              <w:pStyle w:val="afffffffa"/>
            </w:pPr>
          </w:p>
        </w:tc>
        <w:tc>
          <w:tcPr>
            <w:tcW w:w="1621" w:type="dxa"/>
            <w:vMerge/>
            <w:vAlign w:val="center"/>
            <w:hideMark/>
          </w:tcPr>
          <w:p w14:paraId="5A441B36" w14:textId="77777777" w:rsidR="007A5B50" w:rsidRPr="00C81954" w:rsidRDefault="007A5B50" w:rsidP="00FA2358">
            <w:pPr>
              <w:pStyle w:val="afffffffa"/>
            </w:pPr>
          </w:p>
        </w:tc>
        <w:tc>
          <w:tcPr>
            <w:tcW w:w="2143" w:type="dxa"/>
            <w:noWrap/>
            <w:vAlign w:val="center"/>
            <w:hideMark/>
          </w:tcPr>
          <w:p w14:paraId="01D4DA3C" w14:textId="77CDC002" w:rsidR="007A5B50" w:rsidRPr="00C81954" w:rsidRDefault="007A5B50" w:rsidP="00FA2358">
            <w:pPr>
              <w:pStyle w:val="afffffffa"/>
            </w:pPr>
            <w:r w:rsidRPr="00C81954">
              <w:t>- отопление</w:t>
            </w:r>
          </w:p>
        </w:tc>
        <w:tc>
          <w:tcPr>
            <w:tcW w:w="1138" w:type="dxa"/>
            <w:noWrap/>
            <w:vAlign w:val="center"/>
            <w:hideMark/>
          </w:tcPr>
          <w:p w14:paraId="5DC4EDB0" w14:textId="77777777" w:rsidR="007A5B50" w:rsidRPr="00C81954" w:rsidRDefault="007A5B50" w:rsidP="00FA2358">
            <w:pPr>
              <w:pStyle w:val="afffffffa"/>
            </w:pPr>
            <w:r w:rsidRPr="00C81954">
              <w:t>0</w:t>
            </w:r>
          </w:p>
        </w:tc>
        <w:tc>
          <w:tcPr>
            <w:tcW w:w="1157" w:type="dxa"/>
            <w:noWrap/>
            <w:vAlign w:val="center"/>
            <w:hideMark/>
          </w:tcPr>
          <w:p w14:paraId="66DF5420" w14:textId="77777777" w:rsidR="007A5B50" w:rsidRPr="00C81954" w:rsidRDefault="007A5B50" w:rsidP="00FA2358">
            <w:pPr>
              <w:pStyle w:val="afffffffa"/>
            </w:pPr>
            <w:r w:rsidRPr="00C81954">
              <w:t>0</w:t>
            </w:r>
          </w:p>
        </w:tc>
        <w:tc>
          <w:tcPr>
            <w:tcW w:w="1494" w:type="dxa"/>
            <w:noWrap/>
            <w:vAlign w:val="center"/>
            <w:hideMark/>
          </w:tcPr>
          <w:p w14:paraId="20AB42A4" w14:textId="77777777" w:rsidR="007A5B50" w:rsidRPr="00C81954" w:rsidRDefault="007A5B50" w:rsidP="00FA2358">
            <w:pPr>
              <w:pStyle w:val="afffffffa"/>
            </w:pPr>
            <w:r w:rsidRPr="00C81954">
              <w:t>0,0</w:t>
            </w:r>
          </w:p>
        </w:tc>
        <w:tc>
          <w:tcPr>
            <w:tcW w:w="1494" w:type="dxa"/>
            <w:noWrap/>
            <w:vAlign w:val="center"/>
            <w:hideMark/>
          </w:tcPr>
          <w:p w14:paraId="65286072" w14:textId="77777777" w:rsidR="007A5B50" w:rsidRPr="00C81954" w:rsidRDefault="007A5B50" w:rsidP="00FA2358">
            <w:pPr>
              <w:pStyle w:val="afffffffa"/>
            </w:pPr>
            <w:r w:rsidRPr="00C81954">
              <w:t>0,0</w:t>
            </w:r>
          </w:p>
        </w:tc>
        <w:tc>
          <w:tcPr>
            <w:tcW w:w="1420" w:type="dxa"/>
            <w:noWrap/>
            <w:vAlign w:val="center"/>
            <w:hideMark/>
          </w:tcPr>
          <w:p w14:paraId="5908F192" w14:textId="77777777" w:rsidR="007A5B50" w:rsidRPr="00C81954" w:rsidRDefault="007A5B50" w:rsidP="00FA2358">
            <w:pPr>
              <w:pStyle w:val="afffffffa"/>
            </w:pPr>
            <w:r w:rsidRPr="00C81954">
              <w:t>0,0</w:t>
            </w:r>
          </w:p>
        </w:tc>
      </w:tr>
      <w:tr w:rsidR="007A5B50" w:rsidRPr="00C81954" w14:paraId="715B1AA0" w14:textId="77777777" w:rsidTr="009F6B2D">
        <w:trPr>
          <w:trHeight w:val="227"/>
        </w:trPr>
        <w:tc>
          <w:tcPr>
            <w:tcW w:w="827" w:type="dxa"/>
            <w:vMerge/>
            <w:vAlign w:val="center"/>
            <w:hideMark/>
          </w:tcPr>
          <w:p w14:paraId="6F3AB5D5" w14:textId="77777777" w:rsidR="007A5B50" w:rsidRPr="00C81954" w:rsidRDefault="007A5B50" w:rsidP="00FA2358">
            <w:pPr>
              <w:pStyle w:val="afffffffa"/>
            </w:pPr>
          </w:p>
        </w:tc>
        <w:tc>
          <w:tcPr>
            <w:tcW w:w="1920" w:type="dxa"/>
            <w:vMerge/>
            <w:vAlign w:val="center"/>
            <w:hideMark/>
          </w:tcPr>
          <w:p w14:paraId="3A5E8CBD" w14:textId="77777777" w:rsidR="007A5B50" w:rsidRPr="00C81954" w:rsidRDefault="007A5B50" w:rsidP="00FA2358">
            <w:pPr>
              <w:pStyle w:val="afffffffa"/>
            </w:pPr>
          </w:p>
        </w:tc>
        <w:tc>
          <w:tcPr>
            <w:tcW w:w="1912" w:type="dxa"/>
            <w:vMerge/>
            <w:vAlign w:val="center"/>
            <w:hideMark/>
          </w:tcPr>
          <w:p w14:paraId="5849F8EA" w14:textId="77777777" w:rsidR="007A5B50" w:rsidRPr="00C81954" w:rsidRDefault="007A5B50" w:rsidP="00FA2358">
            <w:pPr>
              <w:pStyle w:val="afffffffa"/>
            </w:pPr>
          </w:p>
        </w:tc>
        <w:tc>
          <w:tcPr>
            <w:tcW w:w="1621" w:type="dxa"/>
            <w:vMerge/>
            <w:vAlign w:val="center"/>
            <w:hideMark/>
          </w:tcPr>
          <w:p w14:paraId="28DF0313" w14:textId="77777777" w:rsidR="007A5B50" w:rsidRPr="00C81954" w:rsidRDefault="007A5B50" w:rsidP="00FA2358">
            <w:pPr>
              <w:pStyle w:val="afffffffa"/>
            </w:pPr>
          </w:p>
        </w:tc>
        <w:tc>
          <w:tcPr>
            <w:tcW w:w="2143" w:type="dxa"/>
            <w:noWrap/>
            <w:vAlign w:val="center"/>
            <w:hideMark/>
          </w:tcPr>
          <w:p w14:paraId="0E85B01F" w14:textId="2B4BF1A8" w:rsidR="007A5B50" w:rsidRPr="00C81954" w:rsidRDefault="007A5B50" w:rsidP="00FA2358">
            <w:pPr>
              <w:pStyle w:val="afffffffa"/>
            </w:pPr>
            <w:r w:rsidRPr="00C81954">
              <w:t>- ГВС</w:t>
            </w:r>
          </w:p>
        </w:tc>
        <w:tc>
          <w:tcPr>
            <w:tcW w:w="1138" w:type="dxa"/>
            <w:noWrap/>
            <w:vAlign w:val="center"/>
            <w:hideMark/>
          </w:tcPr>
          <w:p w14:paraId="39C23BED" w14:textId="77777777" w:rsidR="007A5B50" w:rsidRPr="00C81954" w:rsidRDefault="007A5B50" w:rsidP="00FA2358">
            <w:pPr>
              <w:pStyle w:val="afffffffa"/>
            </w:pPr>
            <w:r w:rsidRPr="00C81954">
              <w:t>0</w:t>
            </w:r>
          </w:p>
        </w:tc>
        <w:tc>
          <w:tcPr>
            <w:tcW w:w="1157" w:type="dxa"/>
            <w:noWrap/>
            <w:vAlign w:val="center"/>
            <w:hideMark/>
          </w:tcPr>
          <w:p w14:paraId="6B81C272" w14:textId="77777777" w:rsidR="007A5B50" w:rsidRPr="00C81954" w:rsidRDefault="007A5B50" w:rsidP="00FA2358">
            <w:pPr>
              <w:pStyle w:val="afffffffa"/>
            </w:pPr>
            <w:r w:rsidRPr="00C81954">
              <w:t>0</w:t>
            </w:r>
          </w:p>
        </w:tc>
        <w:tc>
          <w:tcPr>
            <w:tcW w:w="1494" w:type="dxa"/>
            <w:noWrap/>
            <w:vAlign w:val="center"/>
            <w:hideMark/>
          </w:tcPr>
          <w:p w14:paraId="6C0D76F6" w14:textId="77777777" w:rsidR="007A5B50" w:rsidRPr="00C81954" w:rsidRDefault="007A5B50" w:rsidP="00FA2358">
            <w:pPr>
              <w:pStyle w:val="afffffffa"/>
            </w:pPr>
            <w:r w:rsidRPr="00C81954">
              <w:t>0,0</w:t>
            </w:r>
          </w:p>
        </w:tc>
        <w:tc>
          <w:tcPr>
            <w:tcW w:w="1494" w:type="dxa"/>
            <w:noWrap/>
            <w:vAlign w:val="center"/>
            <w:hideMark/>
          </w:tcPr>
          <w:p w14:paraId="5B99BCC4" w14:textId="77777777" w:rsidR="007A5B50" w:rsidRPr="00C81954" w:rsidRDefault="007A5B50" w:rsidP="00FA2358">
            <w:pPr>
              <w:pStyle w:val="afffffffa"/>
            </w:pPr>
            <w:r w:rsidRPr="00C81954">
              <w:t>0,0</w:t>
            </w:r>
          </w:p>
        </w:tc>
        <w:tc>
          <w:tcPr>
            <w:tcW w:w="1420" w:type="dxa"/>
            <w:noWrap/>
            <w:vAlign w:val="center"/>
            <w:hideMark/>
          </w:tcPr>
          <w:p w14:paraId="33EB9FB8" w14:textId="77777777" w:rsidR="007A5B50" w:rsidRPr="00C81954" w:rsidRDefault="007A5B50" w:rsidP="00FA2358">
            <w:pPr>
              <w:pStyle w:val="afffffffa"/>
            </w:pPr>
            <w:r w:rsidRPr="00C81954">
              <w:t>0,0</w:t>
            </w:r>
          </w:p>
        </w:tc>
      </w:tr>
      <w:tr w:rsidR="007A5B50" w:rsidRPr="00C81954" w14:paraId="098D0EF8" w14:textId="77777777" w:rsidTr="009F6B2D">
        <w:trPr>
          <w:trHeight w:val="227"/>
        </w:trPr>
        <w:tc>
          <w:tcPr>
            <w:tcW w:w="827" w:type="dxa"/>
            <w:vMerge/>
            <w:vAlign w:val="center"/>
            <w:hideMark/>
          </w:tcPr>
          <w:p w14:paraId="4F196296" w14:textId="77777777" w:rsidR="007A5B50" w:rsidRPr="00C81954" w:rsidRDefault="007A5B50" w:rsidP="00FA2358">
            <w:pPr>
              <w:pStyle w:val="afffffffa"/>
            </w:pPr>
          </w:p>
        </w:tc>
        <w:tc>
          <w:tcPr>
            <w:tcW w:w="1920" w:type="dxa"/>
            <w:vMerge/>
            <w:vAlign w:val="center"/>
            <w:hideMark/>
          </w:tcPr>
          <w:p w14:paraId="1BE7F514" w14:textId="77777777" w:rsidR="007A5B50" w:rsidRPr="00C81954" w:rsidRDefault="007A5B50" w:rsidP="00FA2358">
            <w:pPr>
              <w:pStyle w:val="afffffffa"/>
            </w:pPr>
          </w:p>
        </w:tc>
        <w:tc>
          <w:tcPr>
            <w:tcW w:w="1912" w:type="dxa"/>
            <w:vMerge/>
            <w:vAlign w:val="center"/>
            <w:hideMark/>
          </w:tcPr>
          <w:p w14:paraId="2CB1B8EA" w14:textId="77777777" w:rsidR="007A5B50" w:rsidRPr="00C81954" w:rsidRDefault="007A5B50" w:rsidP="00FA2358">
            <w:pPr>
              <w:pStyle w:val="afffffffa"/>
            </w:pPr>
          </w:p>
        </w:tc>
        <w:tc>
          <w:tcPr>
            <w:tcW w:w="1621" w:type="dxa"/>
            <w:vMerge/>
            <w:vAlign w:val="center"/>
            <w:hideMark/>
          </w:tcPr>
          <w:p w14:paraId="390FA8C6" w14:textId="77777777" w:rsidR="007A5B50" w:rsidRPr="00C81954" w:rsidRDefault="007A5B50" w:rsidP="00FA2358">
            <w:pPr>
              <w:pStyle w:val="afffffffa"/>
            </w:pPr>
          </w:p>
        </w:tc>
        <w:tc>
          <w:tcPr>
            <w:tcW w:w="2143" w:type="dxa"/>
            <w:noWrap/>
            <w:vAlign w:val="center"/>
            <w:hideMark/>
          </w:tcPr>
          <w:p w14:paraId="28CA7D83" w14:textId="77777777" w:rsidR="007A5B50" w:rsidRPr="00C81954" w:rsidRDefault="007A5B50" w:rsidP="00FA2358">
            <w:pPr>
              <w:pStyle w:val="afffffffa"/>
            </w:pPr>
            <w:r w:rsidRPr="00C81954">
              <w:t>Сумма</w:t>
            </w:r>
          </w:p>
        </w:tc>
        <w:tc>
          <w:tcPr>
            <w:tcW w:w="1138" w:type="dxa"/>
            <w:noWrap/>
            <w:vAlign w:val="center"/>
            <w:hideMark/>
          </w:tcPr>
          <w:p w14:paraId="7B3DCC4C" w14:textId="77777777" w:rsidR="007A5B50" w:rsidRPr="00C81954" w:rsidRDefault="007A5B50" w:rsidP="00FA2358">
            <w:pPr>
              <w:pStyle w:val="afffffffa"/>
            </w:pPr>
            <w:r w:rsidRPr="00C81954">
              <w:t>132</w:t>
            </w:r>
          </w:p>
        </w:tc>
        <w:tc>
          <w:tcPr>
            <w:tcW w:w="1157" w:type="dxa"/>
            <w:noWrap/>
            <w:vAlign w:val="center"/>
            <w:hideMark/>
          </w:tcPr>
          <w:p w14:paraId="0CD38B47" w14:textId="77777777" w:rsidR="007A5B50" w:rsidRPr="00C81954" w:rsidRDefault="007A5B50" w:rsidP="00FA2358">
            <w:pPr>
              <w:pStyle w:val="afffffffa"/>
            </w:pPr>
            <w:r w:rsidRPr="00C81954">
              <w:t>1997</w:t>
            </w:r>
          </w:p>
        </w:tc>
        <w:tc>
          <w:tcPr>
            <w:tcW w:w="1494" w:type="dxa"/>
            <w:noWrap/>
            <w:vAlign w:val="center"/>
            <w:hideMark/>
          </w:tcPr>
          <w:p w14:paraId="2A92EC73" w14:textId="77777777" w:rsidR="007A5B50" w:rsidRPr="00C81954" w:rsidRDefault="007A5B50" w:rsidP="00FA2358">
            <w:pPr>
              <w:pStyle w:val="afffffffa"/>
            </w:pPr>
            <w:r w:rsidRPr="00C81954">
              <w:t>1 431,6</w:t>
            </w:r>
          </w:p>
        </w:tc>
        <w:tc>
          <w:tcPr>
            <w:tcW w:w="1494" w:type="dxa"/>
            <w:noWrap/>
            <w:vAlign w:val="center"/>
            <w:hideMark/>
          </w:tcPr>
          <w:p w14:paraId="6185C075" w14:textId="77777777" w:rsidR="007A5B50" w:rsidRPr="00C81954" w:rsidRDefault="007A5B50" w:rsidP="00FA2358">
            <w:pPr>
              <w:pStyle w:val="afffffffa"/>
            </w:pPr>
            <w:r w:rsidRPr="00C81954">
              <w:t>378,3</w:t>
            </w:r>
          </w:p>
        </w:tc>
        <w:tc>
          <w:tcPr>
            <w:tcW w:w="1420" w:type="dxa"/>
            <w:noWrap/>
            <w:vAlign w:val="center"/>
            <w:hideMark/>
          </w:tcPr>
          <w:p w14:paraId="633529AF" w14:textId="77777777" w:rsidR="007A5B50" w:rsidRPr="00C81954" w:rsidRDefault="007A5B50" w:rsidP="00FA2358">
            <w:pPr>
              <w:pStyle w:val="afffffffa"/>
            </w:pPr>
            <w:r w:rsidRPr="00C81954">
              <w:t>45,4</w:t>
            </w:r>
          </w:p>
        </w:tc>
      </w:tr>
      <w:tr w:rsidR="007A5B50" w:rsidRPr="00C81954" w14:paraId="790B8217" w14:textId="77777777" w:rsidTr="009F6B2D">
        <w:trPr>
          <w:trHeight w:val="227"/>
        </w:trPr>
        <w:tc>
          <w:tcPr>
            <w:tcW w:w="827" w:type="dxa"/>
            <w:vMerge w:val="restart"/>
            <w:vAlign w:val="center"/>
            <w:hideMark/>
          </w:tcPr>
          <w:p w14:paraId="03840542" w14:textId="77777777" w:rsidR="007A5B50" w:rsidRPr="00C81954" w:rsidRDefault="007A5B50" w:rsidP="00FA2358">
            <w:pPr>
              <w:pStyle w:val="afffffffa"/>
            </w:pPr>
            <w:r w:rsidRPr="00C81954">
              <w:t>5</w:t>
            </w:r>
          </w:p>
        </w:tc>
        <w:tc>
          <w:tcPr>
            <w:tcW w:w="1920" w:type="dxa"/>
            <w:vMerge w:val="restart"/>
            <w:vAlign w:val="center"/>
            <w:hideMark/>
          </w:tcPr>
          <w:p w14:paraId="7ACA5B30" w14:textId="77777777" w:rsidR="007A5B50" w:rsidRPr="00C81954" w:rsidRDefault="007A5B50" w:rsidP="00FA2358">
            <w:pPr>
              <w:pStyle w:val="afffffffa"/>
            </w:pPr>
            <w:r w:rsidRPr="00C81954">
              <w:t>МУП «ОВЕР-Гарант»</w:t>
            </w:r>
          </w:p>
        </w:tc>
        <w:tc>
          <w:tcPr>
            <w:tcW w:w="1912" w:type="dxa"/>
            <w:vMerge w:val="restart"/>
            <w:vAlign w:val="center"/>
            <w:hideMark/>
          </w:tcPr>
          <w:p w14:paraId="401932B4" w14:textId="77777777" w:rsidR="007A5B50" w:rsidRPr="00C81954" w:rsidRDefault="007A5B50" w:rsidP="00FA2358">
            <w:pPr>
              <w:pStyle w:val="afffffffa"/>
            </w:pPr>
            <w:r w:rsidRPr="00C81954">
              <w:t>Котельная «Брагино»</w:t>
            </w:r>
          </w:p>
        </w:tc>
        <w:tc>
          <w:tcPr>
            <w:tcW w:w="1621" w:type="dxa"/>
            <w:vMerge w:val="restart"/>
            <w:vAlign w:val="center"/>
            <w:hideMark/>
          </w:tcPr>
          <w:p w14:paraId="21BAFD62" w14:textId="77777777" w:rsidR="007A5B50" w:rsidRPr="00C81954" w:rsidRDefault="007A5B50" w:rsidP="00FA2358">
            <w:pPr>
              <w:pStyle w:val="afffffffa"/>
            </w:pPr>
            <w:r w:rsidRPr="00C81954">
              <w:t>МУП «ОВЕР-Гарант»</w:t>
            </w:r>
          </w:p>
        </w:tc>
        <w:tc>
          <w:tcPr>
            <w:tcW w:w="2143" w:type="dxa"/>
            <w:noWrap/>
            <w:vAlign w:val="center"/>
            <w:hideMark/>
          </w:tcPr>
          <w:p w14:paraId="1D9751D9" w14:textId="77777777" w:rsidR="007A5B50" w:rsidRPr="00C81954" w:rsidRDefault="007A5B50" w:rsidP="00FA2358">
            <w:pPr>
              <w:pStyle w:val="afffffffa"/>
            </w:pPr>
            <w:r w:rsidRPr="00C81954">
              <w:t>Магистральные сети</w:t>
            </w:r>
          </w:p>
        </w:tc>
        <w:tc>
          <w:tcPr>
            <w:tcW w:w="1138" w:type="dxa"/>
            <w:noWrap/>
            <w:vAlign w:val="center"/>
            <w:hideMark/>
          </w:tcPr>
          <w:p w14:paraId="512BC2FB" w14:textId="77777777" w:rsidR="007A5B50" w:rsidRPr="00C81954" w:rsidRDefault="007A5B50" w:rsidP="00FA2358">
            <w:pPr>
              <w:pStyle w:val="afffffffa"/>
            </w:pPr>
            <w:r w:rsidRPr="00C81954">
              <w:t>0</w:t>
            </w:r>
          </w:p>
        </w:tc>
        <w:tc>
          <w:tcPr>
            <w:tcW w:w="1157" w:type="dxa"/>
            <w:noWrap/>
            <w:vAlign w:val="center"/>
            <w:hideMark/>
          </w:tcPr>
          <w:p w14:paraId="16E3E629" w14:textId="77777777" w:rsidR="007A5B50" w:rsidRPr="00C81954" w:rsidRDefault="007A5B50" w:rsidP="00FA2358">
            <w:pPr>
              <w:pStyle w:val="afffffffa"/>
            </w:pPr>
            <w:r w:rsidRPr="00C81954">
              <w:t>0</w:t>
            </w:r>
          </w:p>
        </w:tc>
        <w:tc>
          <w:tcPr>
            <w:tcW w:w="1494" w:type="dxa"/>
            <w:noWrap/>
            <w:vAlign w:val="center"/>
            <w:hideMark/>
          </w:tcPr>
          <w:p w14:paraId="4001779B" w14:textId="77777777" w:rsidR="007A5B50" w:rsidRPr="00C81954" w:rsidRDefault="007A5B50" w:rsidP="00FA2358">
            <w:pPr>
              <w:pStyle w:val="afffffffa"/>
            </w:pPr>
            <w:r w:rsidRPr="00C81954">
              <w:t>0,0</w:t>
            </w:r>
          </w:p>
        </w:tc>
        <w:tc>
          <w:tcPr>
            <w:tcW w:w="1494" w:type="dxa"/>
            <w:noWrap/>
            <w:vAlign w:val="center"/>
            <w:hideMark/>
          </w:tcPr>
          <w:p w14:paraId="13563E71" w14:textId="77777777" w:rsidR="007A5B50" w:rsidRPr="00C81954" w:rsidRDefault="007A5B50" w:rsidP="00FA2358">
            <w:pPr>
              <w:pStyle w:val="afffffffa"/>
            </w:pPr>
            <w:r w:rsidRPr="00C81954">
              <w:t>0,0</w:t>
            </w:r>
          </w:p>
        </w:tc>
        <w:tc>
          <w:tcPr>
            <w:tcW w:w="1420" w:type="dxa"/>
            <w:noWrap/>
            <w:vAlign w:val="center"/>
            <w:hideMark/>
          </w:tcPr>
          <w:p w14:paraId="6EA63350" w14:textId="77777777" w:rsidR="007A5B50" w:rsidRPr="00C81954" w:rsidRDefault="007A5B50" w:rsidP="00FA2358">
            <w:pPr>
              <w:pStyle w:val="afffffffa"/>
            </w:pPr>
            <w:r w:rsidRPr="00C81954">
              <w:t>0,0</w:t>
            </w:r>
          </w:p>
        </w:tc>
      </w:tr>
      <w:tr w:rsidR="007A5B50" w:rsidRPr="00C81954" w14:paraId="1D22C578" w14:textId="77777777" w:rsidTr="009F6B2D">
        <w:trPr>
          <w:trHeight w:val="227"/>
        </w:trPr>
        <w:tc>
          <w:tcPr>
            <w:tcW w:w="827" w:type="dxa"/>
            <w:vMerge/>
            <w:vAlign w:val="center"/>
            <w:hideMark/>
          </w:tcPr>
          <w:p w14:paraId="498A9A46" w14:textId="77777777" w:rsidR="007A5B50" w:rsidRPr="00C81954" w:rsidRDefault="007A5B50" w:rsidP="00FA2358">
            <w:pPr>
              <w:pStyle w:val="afffffffa"/>
            </w:pPr>
          </w:p>
        </w:tc>
        <w:tc>
          <w:tcPr>
            <w:tcW w:w="1920" w:type="dxa"/>
            <w:vMerge/>
            <w:vAlign w:val="center"/>
            <w:hideMark/>
          </w:tcPr>
          <w:p w14:paraId="654D5B40" w14:textId="77777777" w:rsidR="007A5B50" w:rsidRPr="00C81954" w:rsidRDefault="007A5B50" w:rsidP="00FA2358">
            <w:pPr>
              <w:pStyle w:val="afffffffa"/>
            </w:pPr>
          </w:p>
        </w:tc>
        <w:tc>
          <w:tcPr>
            <w:tcW w:w="1912" w:type="dxa"/>
            <w:vMerge/>
            <w:vAlign w:val="center"/>
            <w:hideMark/>
          </w:tcPr>
          <w:p w14:paraId="63B28EB3" w14:textId="77777777" w:rsidR="007A5B50" w:rsidRPr="00C81954" w:rsidRDefault="007A5B50" w:rsidP="00FA2358">
            <w:pPr>
              <w:pStyle w:val="afffffffa"/>
            </w:pPr>
          </w:p>
        </w:tc>
        <w:tc>
          <w:tcPr>
            <w:tcW w:w="1621" w:type="dxa"/>
            <w:vMerge/>
            <w:vAlign w:val="center"/>
            <w:hideMark/>
          </w:tcPr>
          <w:p w14:paraId="54194ACF" w14:textId="77777777" w:rsidR="007A5B50" w:rsidRPr="00C81954" w:rsidRDefault="007A5B50" w:rsidP="00FA2358">
            <w:pPr>
              <w:pStyle w:val="afffffffa"/>
            </w:pPr>
          </w:p>
        </w:tc>
        <w:tc>
          <w:tcPr>
            <w:tcW w:w="2143" w:type="dxa"/>
            <w:noWrap/>
            <w:vAlign w:val="center"/>
            <w:hideMark/>
          </w:tcPr>
          <w:p w14:paraId="6957C29C" w14:textId="77777777" w:rsidR="007A5B50" w:rsidRPr="00C81954" w:rsidRDefault="007A5B50" w:rsidP="00FA2358">
            <w:pPr>
              <w:pStyle w:val="afffffffa"/>
            </w:pPr>
            <w:r w:rsidRPr="00C81954">
              <w:t>Квартальные</w:t>
            </w:r>
          </w:p>
        </w:tc>
        <w:tc>
          <w:tcPr>
            <w:tcW w:w="1138" w:type="dxa"/>
            <w:noWrap/>
            <w:vAlign w:val="center"/>
            <w:hideMark/>
          </w:tcPr>
          <w:p w14:paraId="66D1CB96" w14:textId="77777777" w:rsidR="007A5B50" w:rsidRPr="00C81954" w:rsidRDefault="007A5B50" w:rsidP="00FA2358">
            <w:pPr>
              <w:pStyle w:val="afffffffa"/>
            </w:pPr>
            <w:r w:rsidRPr="00C81954">
              <w:t>75</w:t>
            </w:r>
          </w:p>
        </w:tc>
        <w:tc>
          <w:tcPr>
            <w:tcW w:w="1157" w:type="dxa"/>
            <w:noWrap/>
            <w:vAlign w:val="center"/>
            <w:hideMark/>
          </w:tcPr>
          <w:p w14:paraId="197C2F6F" w14:textId="77777777" w:rsidR="007A5B50" w:rsidRPr="00C81954" w:rsidRDefault="007A5B50" w:rsidP="00FA2358">
            <w:pPr>
              <w:pStyle w:val="afffffffa"/>
            </w:pPr>
            <w:r w:rsidRPr="00C81954">
              <w:t>1997</w:t>
            </w:r>
          </w:p>
        </w:tc>
        <w:tc>
          <w:tcPr>
            <w:tcW w:w="1494" w:type="dxa"/>
            <w:noWrap/>
            <w:vAlign w:val="center"/>
            <w:hideMark/>
          </w:tcPr>
          <w:p w14:paraId="4C34650E" w14:textId="77777777" w:rsidR="007A5B50" w:rsidRPr="00C81954" w:rsidRDefault="007A5B50" w:rsidP="00FA2358">
            <w:pPr>
              <w:pStyle w:val="afffffffa"/>
            </w:pPr>
            <w:r w:rsidRPr="00C81954">
              <w:t>608,6</w:t>
            </w:r>
          </w:p>
        </w:tc>
        <w:tc>
          <w:tcPr>
            <w:tcW w:w="1494" w:type="dxa"/>
            <w:noWrap/>
            <w:vAlign w:val="center"/>
            <w:hideMark/>
          </w:tcPr>
          <w:p w14:paraId="1115989D" w14:textId="77777777" w:rsidR="007A5B50" w:rsidRPr="00C81954" w:rsidRDefault="007A5B50" w:rsidP="00FA2358">
            <w:pPr>
              <w:pStyle w:val="afffffffa"/>
            </w:pPr>
            <w:r w:rsidRPr="00C81954">
              <w:t>91,8</w:t>
            </w:r>
          </w:p>
        </w:tc>
        <w:tc>
          <w:tcPr>
            <w:tcW w:w="1420" w:type="dxa"/>
            <w:noWrap/>
            <w:vAlign w:val="center"/>
            <w:hideMark/>
          </w:tcPr>
          <w:p w14:paraId="048C804D" w14:textId="77777777" w:rsidR="007A5B50" w:rsidRPr="00C81954" w:rsidRDefault="007A5B50" w:rsidP="00FA2358">
            <w:pPr>
              <w:pStyle w:val="afffffffa"/>
            </w:pPr>
            <w:r w:rsidRPr="00C81954">
              <w:t>5,5</w:t>
            </w:r>
          </w:p>
        </w:tc>
      </w:tr>
      <w:tr w:rsidR="007A5B50" w:rsidRPr="00C81954" w14:paraId="7073CB3A" w14:textId="77777777" w:rsidTr="009F6B2D">
        <w:trPr>
          <w:trHeight w:val="227"/>
        </w:trPr>
        <w:tc>
          <w:tcPr>
            <w:tcW w:w="827" w:type="dxa"/>
            <w:vMerge/>
            <w:vAlign w:val="center"/>
            <w:hideMark/>
          </w:tcPr>
          <w:p w14:paraId="59FE489C" w14:textId="77777777" w:rsidR="007A5B50" w:rsidRPr="00C81954" w:rsidRDefault="007A5B50" w:rsidP="00FA2358">
            <w:pPr>
              <w:pStyle w:val="afffffffa"/>
            </w:pPr>
          </w:p>
        </w:tc>
        <w:tc>
          <w:tcPr>
            <w:tcW w:w="1920" w:type="dxa"/>
            <w:vMerge/>
            <w:vAlign w:val="center"/>
            <w:hideMark/>
          </w:tcPr>
          <w:p w14:paraId="0B347579" w14:textId="77777777" w:rsidR="007A5B50" w:rsidRPr="00C81954" w:rsidRDefault="007A5B50" w:rsidP="00FA2358">
            <w:pPr>
              <w:pStyle w:val="afffffffa"/>
            </w:pPr>
          </w:p>
        </w:tc>
        <w:tc>
          <w:tcPr>
            <w:tcW w:w="1912" w:type="dxa"/>
            <w:vMerge/>
            <w:vAlign w:val="center"/>
            <w:hideMark/>
          </w:tcPr>
          <w:p w14:paraId="768B4C8A" w14:textId="77777777" w:rsidR="007A5B50" w:rsidRPr="00C81954" w:rsidRDefault="007A5B50" w:rsidP="00FA2358">
            <w:pPr>
              <w:pStyle w:val="afffffffa"/>
            </w:pPr>
          </w:p>
        </w:tc>
        <w:tc>
          <w:tcPr>
            <w:tcW w:w="1621" w:type="dxa"/>
            <w:vMerge/>
            <w:vAlign w:val="center"/>
            <w:hideMark/>
          </w:tcPr>
          <w:p w14:paraId="59044311" w14:textId="77777777" w:rsidR="007A5B50" w:rsidRPr="00C81954" w:rsidRDefault="007A5B50" w:rsidP="00FA2358">
            <w:pPr>
              <w:pStyle w:val="afffffffa"/>
            </w:pPr>
          </w:p>
        </w:tc>
        <w:tc>
          <w:tcPr>
            <w:tcW w:w="2143" w:type="dxa"/>
            <w:noWrap/>
            <w:vAlign w:val="center"/>
            <w:hideMark/>
          </w:tcPr>
          <w:p w14:paraId="138DC39D" w14:textId="1B828749" w:rsidR="007A5B50" w:rsidRPr="00C81954" w:rsidRDefault="007A5B50" w:rsidP="00FA2358">
            <w:pPr>
              <w:pStyle w:val="afffffffa"/>
            </w:pPr>
            <w:r w:rsidRPr="00C81954">
              <w:t>- отопление</w:t>
            </w:r>
          </w:p>
        </w:tc>
        <w:tc>
          <w:tcPr>
            <w:tcW w:w="1138" w:type="dxa"/>
            <w:noWrap/>
            <w:vAlign w:val="center"/>
            <w:hideMark/>
          </w:tcPr>
          <w:p w14:paraId="409608BF" w14:textId="77777777" w:rsidR="007A5B50" w:rsidRPr="00C81954" w:rsidRDefault="007A5B50" w:rsidP="00FA2358">
            <w:pPr>
              <w:pStyle w:val="afffffffa"/>
            </w:pPr>
            <w:r w:rsidRPr="00C81954">
              <w:t>0</w:t>
            </w:r>
          </w:p>
        </w:tc>
        <w:tc>
          <w:tcPr>
            <w:tcW w:w="1157" w:type="dxa"/>
            <w:noWrap/>
            <w:vAlign w:val="center"/>
            <w:hideMark/>
          </w:tcPr>
          <w:p w14:paraId="56DA4F64" w14:textId="77777777" w:rsidR="007A5B50" w:rsidRPr="00C81954" w:rsidRDefault="007A5B50" w:rsidP="00FA2358">
            <w:pPr>
              <w:pStyle w:val="afffffffa"/>
            </w:pPr>
            <w:r w:rsidRPr="00C81954">
              <w:t>0</w:t>
            </w:r>
          </w:p>
        </w:tc>
        <w:tc>
          <w:tcPr>
            <w:tcW w:w="1494" w:type="dxa"/>
            <w:noWrap/>
            <w:vAlign w:val="center"/>
            <w:hideMark/>
          </w:tcPr>
          <w:p w14:paraId="10249E86" w14:textId="77777777" w:rsidR="007A5B50" w:rsidRPr="00C81954" w:rsidRDefault="007A5B50" w:rsidP="00FA2358">
            <w:pPr>
              <w:pStyle w:val="afffffffa"/>
            </w:pPr>
            <w:r w:rsidRPr="00C81954">
              <w:t>0,0</w:t>
            </w:r>
          </w:p>
        </w:tc>
        <w:tc>
          <w:tcPr>
            <w:tcW w:w="1494" w:type="dxa"/>
            <w:noWrap/>
            <w:vAlign w:val="center"/>
            <w:hideMark/>
          </w:tcPr>
          <w:p w14:paraId="67E2436F" w14:textId="77777777" w:rsidR="007A5B50" w:rsidRPr="00C81954" w:rsidRDefault="007A5B50" w:rsidP="00FA2358">
            <w:pPr>
              <w:pStyle w:val="afffffffa"/>
            </w:pPr>
            <w:r w:rsidRPr="00C81954">
              <w:t>0,0</w:t>
            </w:r>
          </w:p>
        </w:tc>
        <w:tc>
          <w:tcPr>
            <w:tcW w:w="1420" w:type="dxa"/>
            <w:noWrap/>
            <w:vAlign w:val="center"/>
            <w:hideMark/>
          </w:tcPr>
          <w:p w14:paraId="6E41E179" w14:textId="77777777" w:rsidR="007A5B50" w:rsidRPr="00C81954" w:rsidRDefault="007A5B50" w:rsidP="00FA2358">
            <w:pPr>
              <w:pStyle w:val="afffffffa"/>
            </w:pPr>
            <w:r w:rsidRPr="00C81954">
              <w:t>0,0</w:t>
            </w:r>
          </w:p>
        </w:tc>
      </w:tr>
      <w:tr w:rsidR="007A5B50" w:rsidRPr="00C81954" w14:paraId="009D138D" w14:textId="77777777" w:rsidTr="009F6B2D">
        <w:trPr>
          <w:trHeight w:val="227"/>
        </w:trPr>
        <w:tc>
          <w:tcPr>
            <w:tcW w:w="827" w:type="dxa"/>
            <w:vMerge/>
            <w:vAlign w:val="center"/>
            <w:hideMark/>
          </w:tcPr>
          <w:p w14:paraId="25485C0B" w14:textId="77777777" w:rsidR="007A5B50" w:rsidRPr="00C81954" w:rsidRDefault="007A5B50" w:rsidP="00FA2358">
            <w:pPr>
              <w:pStyle w:val="afffffffa"/>
            </w:pPr>
          </w:p>
        </w:tc>
        <w:tc>
          <w:tcPr>
            <w:tcW w:w="1920" w:type="dxa"/>
            <w:vMerge/>
            <w:vAlign w:val="center"/>
            <w:hideMark/>
          </w:tcPr>
          <w:p w14:paraId="63FFE218" w14:textId="77777777" w:rsidR="007A5B50" w:rsidRPr="00C81954" w:rsidRDefault="007A5B50" w:rsidP="00FA2358">
            <w:pPr>
              <w:pStyle w:val="afffffffa"/>
            </w:pPr>
          </w:p>
        </w:tc>
        <w:tc>
          <w:tcPr>
            <w:tcW w:w="1912" w:type="dxa"/>
            <w:vMerge/>
            <w:vAlign w:val="center"/>
            <w:hideMark/>
          </w:tcPr>
          <w:p w14:paraId="6A919339" w14:textId="77777777" w:rsidR="007A5B50" w:rsidRPr="00C81954" w:rsidRDefault="007A5B50" w:rsidP="00FA2358">
            <w:pPr>
              <w:pStyle w:val="afffffffa"/>
            </w:pPr>
          </w:p>
        </w:tc>
        <w:tc>
          <w:tcPr>
            <w:tcW w:w="1621" w:type="dxa"/>
            <w:vMerge/>
            <w:vAlign w:val="center"/>
            <w:hideMark/>
          </w:tcPr>
          <w:p w14:paraId="6DC9F01C" w14:textId="77777777" w:rsidR="007A5B50" w:rsidRPr="00C81954" w:rsidRDefault="007A5B50" w:rsidP="00FA2358">
            <w:pPr>
              <w:pStyle w:val="afffffffa"/>
            </w:pPr>
          </w:p>
        </w:tc>
        <w:tc>
          <w:tcPr>
            <w:tcW w:w="2143" w:type="dxa"/>
            <w:noWrap/>
            <w:vAlign w:val="center"/>
            <w:hideMark/>
          </w:tcPr>
          <w:p w14:paraId="770D4C6B" w14:textId="798CB968" w:rsidR="007A5B50" w:rsidRPr="00C81954" w:rsidRDefault="007A5B50" w:rsidP="00FA2358">
            <w:pPr>
              <w:pStyle w:val="afffffffa"/>
            </w:pPr>
            <w:r w:rsidRPr="00C81954">
              <w:t>- ГВС</w:t>
            </w:r>
          </w:p>
        </w:tc>
        <w:tc>
          <w:tcPr>
            <w:tcW w:w="1138" w:type="dxa"/>
            <w:noWrap/>
            <w:vAlign w:val="center"/>
            <w:hideMark/>
          </w:tcPr>
          <w:p w14:paraId="54399497" w14:textId="77777777" w:rsidR="007A5B50" w:rsidRPr="00C81954" w:rsidRDefault="007A5B50" w:rsidP="00FA2358">
            <w:pPr>
              <w:pStyle w:val="afffffffa"/>
            </w:pPr>
            <w:r w:rsidRPr="00C81954">
              <w:t>0</w:t>
            </w:r>
          </w:p>
        </w:tc>
        <w:tc>
          <w:tcPr>
            <w:tcW w:w="1157" w:type="dxa"/>
            <w:noWrap/>
            <w:vAlign w:val="center"/>
            <w:hideMark/>
          </w:tcPr>
          <w:p w14:paraId="4006381A" w14:textId="77777777" w:rsidR="007A5B50" w:rsidRPr="00C81954" w:rsidRDefault="007A5B50" w:rsidP="00FA2358">
            <w:pPr>
              <w:pStyle w:val="afffffffa"/>
            </w:pPr>
            <w:r w:rsidRPr="00C81954">
              <w:t>0</w:t>
            </w:r>
          </w:p>
        </w:tc>
        <w:tc>
          <w:tcPr>
            <w:tcW w:w="1494" w:type="dxa"/>
            <w:noWrap/>
            <w:vAlign w:val="center"/>
            <w:hideMark/>
          </w:tcPr>
          <w:p w14:paraId="49A30FB7" w14:textId="77777777" w:rsidR="007A5B50" w:rsidRPr="00C81954" w:rsidRDefault="007A5B50" w:rsidP="00FA2358">
            <w:pPr>
              <w:pStyle w:val="afffffffa"/>
            </w:pPr>
            <w:r w:rsidRPr="00C81954">
              <w:t>0,0</w:t>
            </w:r>
          </w:p>
        </w:tc>
        <w:tc>
          <w:tcPr>
            <w:tcW w:w="1494" w:type="dxa"/>
            <w:noWrap/>
            <w:vAlign w:val="center"/>
            <w:hideMark/>
          </w:tcPr>
          <w:p w14:paraId="0F9ECA42" w14:textId="77777777" w:rsidR="007A5B50" w:rsidRPr="00C81954" w:rsidRDefault="007A5B50" w:rsidP="00FA2358">
            <w:pPr>
              <w:pStyle w:val="afffffffa"/>
            </w:pPr>
            <w:r w:rsidRPr="00C81954">
              <w:t>0,0</w:t>
            </w:r>
          </w:p>
        </w:tc>
        <w:tc>
          <w:tcPr>
            <w:tcW w:w="1420" w:type="dxa"/>
            <w:noWrap/>
            <w:vAlign w:val="center"/>
            <w:hideMark/>
          </w:tcPr>
          <w:p w14:paraId="59C1F33B" w14:textId="77777777" w:rsidR="007A5B50" w:rsidRPr="00C81954" w:rsidRDefault="007A5B50" w:rsidP="00FA2358">
            <w:pPr>
              <w:pStyle w:val="afffffffa"/>
            </w:pPr>
            <w:r w:rsidRPr="00C81954">
              <w:t>0,0</w:t>
            </w:r>
          </w:p>
        </w:tc>
      </w:tr>
      <w:tr w:rsidR="007A5B50" w:rsidRPr="00C81954" w14:paraId="3CB11260" w14:textId="77777777" w:rsidTr="009F6B2D">
        <w:trPr>
          <w:trHeight w:val="227"/>
        </w:trPr>
        <w:tc>
          <w:tcPr>
            <w:tcW w:w="827" w:type="dxa"/>
            <w:vMerge/>
            <w:vAlign w:val="center"/>
            <w:hideMark/>
          </w:tcPr>
          <w:p w14:paraId="2503B807" w14:textId="77777777" w:rsidR="007A5B50" w:rsidRPr="00C81954" w:rsidRDefault="007A5B50" w:rsidP="00FA2358">
            <w:pPr>
              <w:pStyle w:val="afffffffa"/>
            </w:pPr>
          </w:p>
        </w:tc>
        <w:tc>
          <w:tcPr>
            <w:tcW w:w="1920" w:type="dxa"/>
            <w:vMerge/>
            <w:vAlign w:val="center"/>
            <w:hideMark/>
          </w:tcPr>
          <w:p w14:paraId="1AB7BA0A" w14:textId="77777777" w:rsidR="007A5B50" w:rsidRPr="00C81954" w:rsidRDefault="007A5B50" w:rsidP="00FA2358">
            <w:pPr>
              <w:pStyle w:val="afffffffa"/>
            </w:pPr>
          </w:p>
        </w:tc>
        <w:tc>
          <w:tcPr>
            <w:tcW w:w="1912" w:type="dxa"/>
            <w:vMerge/>
            <w:vAlign w:val="center"/>
            <w:hideMark/>
          </w:tcPr>
          <w:p w14:paraId="1568DA47" w14:textId="77777777" w:rsidR="007A5B50" w:rsidRPr="00C81954" w:rsidRDefault="007A5B50" w:rsidP="00FA2358">
            <w:pPr>
              <w:pStyle w:val="afffffffa"/>
            </w:pPr>
          </w:p>
        </w:tc>
        <w:tc>
          <w:tcPr>
            <w:tcW w:w="1621" w:type="dxa"/>
            <w:vMerge/>
            <w:vAlign w:val="center"/>
            <w:hideMark/>
          </w:tcPr>
          <w:p w14:paraId="728AA04E" w14:textId="77777777" w:rsidR="007A5B50" w:rsidRPr="00C81954" w:rsidRDefault="007A5B50" w:rsidP="00FA2358">
            <w:pPr>
              <w:pStyle w:val="afffffffa"/>
            </w:pPr>
          </w:p>
        </w:tc>
        <w:tc>
          <w:tcPr>
            <w:tcW w:w="2143" w:type="dxa"/>
            <w:noWrap/>
            <w:vAlign w:val="center"/>
            <w:hideMark/>
          </w:tcPr>
          <w:p w14:paraId="4B34D5F8" w14:textId="77777777" w:rsidR="007A5B50" w:rsidRPr="00C81954" w:rsidRDefault="007A5B50" w:rsidP="00FA2358">
            <w:pPr>
              <w:pStyle w:val="afffffffa"/>
            </w:pPr>
            <w:r w:rsidRPr="00C81954">
              <w:t>Сумма</w:t>
            </w:r>
          </w:p>
        </w:tc>
        <w:tc>
          <w:tcPr>
            <w:tcW w:w="1138" w:type="dxa"/>
            <w:noWrap/>
            <w:vAlign w:val="center"/>
            <w:hideMark/>
          </w:tcPr>
          <w:p w14:paraId="45017677" w14:textId="77777777" w:rsidR="007A5B50" w:rsidRPr="00C81954" w:rsidRDefault="007A5B50" w:rsidP="00FA2358">
            <w:pPr>
              <w:pStyle w:val="afffffffa"/>
            </w:pPr>
            <w:r w:rsidRPr="00C81954">
              <w:t>75</w:t>
            </w:r>
          </w:p>
        </w:tc>
        <w:tc>
          <w:tcPr>
            <w:tcW w:w="1157" w:type="dxa"/>
            <w:noWrap/>
            <w:vAlign w:val="center"/>
            <w:hideMark/>
          </w:tcPr>
          <w:p w14:paraId="642A983B" w14:textId="77777777" w:rsidR="007A5B50" w:rsidRPr="00C81954" w:rsidRDefault="007A5B50" w:rsidP="00FA2358">
            <w:pPr>
              <w:pStyle w:val="afffffffa"/>
            </w:pPr>
            <w:r w:rsidRPr="00C81954">
              <w:t>1997</w:t>
            </w:r>
          </w:p>
        </w:tc>
        <w:tc>
          <w:tcPr>
            <w:tcW w:w="1494" w:type="dxa"/>
            <w:noWrap/>
            <w:vAlign w:val="center"/>
            <w:hideMark/>
          </w:tcPr>
          <w:p w14:paraId="511F09F1" w14:textId="77777777" w:rsidR="007A5B50" w:rsidRPr="00C81954" w:rsidRDefault="007A5B50" w:rsidP="00FA2358">
            <w:pPr>
              <w:pStyle w:val="afffffffa"/>
            </w:pPr>
            <w:r w:rsidRPr="00C81954">
              <w:t>608,6</w:t>
            </w:r>
          </w:p>
        </w:tc>
        <w:tc>
          <w:tcPr>
            <w:tcW w:w="1494" w:type="dxa"/>
            <w:noWrap/>
            <w:vAlign w:val="center"/>
            <w:hideMark/>
          </w:tcPr>
          <w:p w14:paraId="2ECD3BB8" w14:textId="77777777" w:rsidR="007A5B50" w:rsidRPr="00C81954" w:rsidRDefault="007A5B50" w:rsidP="00FA2358">
            <w:pPr>
              <w:pStyle w:val="afffffffa"/>
            </w:pPr>
            <w:r w:rsidRPr="00C81954">
              <w:t>91,8</w:t>
            </w:r>
          </w:p>
        </w:tc>
        <w:tc>
          <w:tcPr>
            <w:tcW w:w="1420" w:type="dxa"/>
            <w:noWrap/>
            <w:vAlign w:val="center"/>
            <w:hideMark/>
          </w:tcPr>
          <w:p w14:paraId="1278BB2B" w14:textId="77777777" w:rsidR="007A5B50" w:rsidRPr="00C81954" w:rsidRDefault="007A5B50" w:rsidP="00FA2358">
            <w:pPr>
              <w:pStyle w:val="afffffffa"/>
            </w:pPr>
            <w:r w:rsidRPr="00C81954">
              <w:t>5,5</w:t>
            </w:r>
          </w:p>
        </w:tc>
      </w:tr>
      <w:tr w:rsidR="007A5B50" w:rsidRPr="00C81954" w14:paraId="2082C344" w14:textId="77777777" w:rsidTr="009F6B2D">
        <w:trPr>
          <w:trHeight w:val="227"/>
        </w:trPr>
        <w:tc>
          <w:tcPr>
            <w:tcW w:w="827" w:type="dxa"/>
            <w:vMerge w:val="restart"/>
            <w:vAlign w:val="center"/>
            <w:hideMark/>
          </w:tcPr>
          <w:p w14:paraId="701AB7BA" w14:textId="77777777" w:rsidR="007A5B50" w:rsidRPr="00C81954" w:rsidRDefault="007A5B50" w:rsidP="00FA2358">
            <w:pPr>
              <w:pStyle w:val="afffffffa"/>
            </w:pPr>
            <w:r w:rsidRPr="00C81954">
              <w:t>6</w:t>
            </w:r>
          </w:p>
        </w:tc>
        <w:tc>
          <w:tcPr>
            <w:tcW w:w="1920" w:type="dxa"/>
            <w:vMerge w:val="restart"/>
            <w:vAlign w:val="center"/>
            <w:hideMark/>
          </w:tcPr>
          <w:p w14:paraId="4C074604" w14:textId="77777777" w:rsidR="007A5B50" w:rsidRPr="00C81954" w:rsidRDefault="007A5B50" w:rsidP="00FA2358">
            <w:pPr>
              <w:pStyle w:val="afffffffa"/>
            </w:pPr>
            <w:r w:rsidRPr="00C81954">
              <w:t>МУП «ОВЕР-Гарант»</w:t>
            </w:r>
          </w:p>
        </w:tc>
        <w:tc>
          <w:tcPr>
            <w:tcW w:w="1912" w:type="dxa"/>
            <w:vMerge w:val="restart"/>
            <w:vAlign w:val="center"/>
            <w:hideMark/>
          </w:tcPr>
          <w:p w14:paraId="4E15F393" w14:textId="77777777" w:rsidR="007A5B50" w:rsidRPr="00C81954" w:rsidRDefault="007A5B50" w:rsidP="00FA2358">
            <w:pPr>
              <w:pStyle w:val="afffffffa"/>
            </w:pPr>
            <w:r w:rsidRPr="00C81954">
              <w:t>Котельная «Мясокомбинат»</w:t>
            </w:r>
          </w:p>
        </w:tc>
        <w:tc>
          <w:tcPr>
            <w:tcW w:w="1621" w:type="dxa"/>
            <w:vMerge w:val="restart"/>
            <w:vAlign w:val="center"/>
            <w:hideMark/>
          </w:tcPr>
          <w:p w14:paraId="3B2E2C5D" w14:textId="77777777" w:rsidR="007A5B50" w:rsidRPr="00C81954" w:rsidRDefault="007A5B50" w:rsidP="00FA2358">
            <w:pPr>
              <w:pStyle w:val="afffffffa"/>
            </w:pPr>
            <w:r w:rsidRPr="00C81954">
              <w:t>МУП «ОВЕР-Гарант»</w:t>
            </w:r>
          </w:p>
        </w:tc>
        <w:tc>
          <w:tcPr>
            <w:tcW w:w="2143" w:type="dxa"/>
            <w:noWrap/>
            <w:vAlign w:val="center"/>
            <w:hideMark/>
          </w:tcPr>
          <w:p w14:paraId="7568BD14" w14:textId="77777777" w:rsidR="007A5B50" w:rsidRPr="00C81954" w:rsidRDefault="007A5B50" w:rsidP="00FA2358">
            <w:pPr>
              <w:pStyle w:val="afffffffa"/>
            </w:pPr>
            <w:r w:rsidRPr="00C81954">
              <w:t>Магистральные сети</w:t>
            </w:r>
          </w:p>
        </w:tc>
        <w:tc>
          <w:tcPr>
            <w:tcW w:w="1138" w:type="dxa"/>
            <w:noWrap/>
            <w:vAlign w:val="center"/>
            <w:hideMark/>
          </w:tcPr>
          <w:p w14:paraId="4E2AAB8A" w14:textId="77777777" w:rsidR="007A5B50" w:rsidRPr="00C81954" w:rsidRDefault="007A5B50" w:rsidP="00FA2358">
            <w:pPr>
              <w:pStyle w:val="afffffffa"/>
            </w:pPr>
            <w:r w:rsidRPr="00C81954">
              <w:t>300</w:t>
            </w:r>
          </w:p>
        </w:tc>
        <w:tc>
          <w:tcPr>
            <w:tcW w:w="1157" w:type="dxa"/>
            <w:noWrap/>
            <w:vAlign w:val="center"/>
            <w:hideMark/>
          </w:tcPr>
          <w:p w14:paraId="5603AFF6" w14:textId="77777777" w:rsidR="007A5B50" w:rsidRPr="00C81954" w:rsidRDefault="007A5B50" w:rsidP="00FA2358">
            <w:pPr>
              <w:pStyle w:val="afffffffa"/>
            </w:pPr>
            <w:r w:rsidRPr="00C81954">
              <w:t>1989</w:t>
            </w:r>
          </w:p>
        </w:tc>
        <w:tc>
          <w:tcPr>
            <w:tcW w:w="1494" w:type="dxa"/>
            <w:noWrap/>
            <w:vAlign w:val="center"/>
            <w:hideMark/>
          </w:tcPr>
          <w:p w14:paraId="6682609C" w14:textId="77777777" w:rsidR="007A5B50" w:rsidRPr="00C81954" w:rsidRDefault="007A5B50" w:rsidP="00FA2358">
            <w:pPr>
              <w:pStyle w:val="afffffffa"/>
            </w:pPr>
            <w:r w:rsidRPr="00C81954">
              <w:t>205,5</w:t>
            </w:r>
          </w:p>
        </w:tc>
        <w:tc>
          <w:tcPr>
            <w:tcW w:w="1494" w:type="dxa"/>
            <w:noWrap/>
            <w:vAlign w:val="center"/>
            <w:hideMark/>
          </w:tcPr>
          <w:p w14:paraId="32C11E42" w14:textId="77777777" w:rsidR="007A5B50" w:rsidRPr="00C81954" w:rsidRDefault="007A5B50" w:rsidP="00FA2358">
            <w:pPr>
              <w:pStyle w:val="afffffffa"/>
            </w:pPr>
            <w:r w:rsidRPr="00C81954">
              <w:t>123,3</w:t>
            </w:r>
          </w:p>
        </w:tc>
        <w:tc>
          <w:tcPr>
            <w:tcW w:w="1420" w:type="dxa"/>
            <w:noWrap/>
            <w:vAlign w:val="center"/>
            <w:hideMark/>
          </w:tcPr>
          <w:p w14:paraId="35B29ECC" w14:textId="77777777" w:rsidR="007A5B50" w:rsidRPr="00C81954" w:rsidRDefault="007A5B50" w:rsidP="00FA2358">
            <w:pPr>
              <w:pStyle w:val="afffffffa"/>
            </w:pPr>
            <w:r w:rsidRPr="00C81954">
              <w:t>29,1</w:t>
            </w:r>
          </w:p>
        </w:tc>
      </w:tr>
      <w:tr w:rsidR="007A5B50" w:rsidRPr="00C81954" w14:paraId="5F910E5B" w14:textId="77777777" w:rsidTr="009F6B2D">
        <w:trPr>
          <w:trHeight w:val="227"/>
        </w:trPr>
        <w:tc>
          <w:tcPr>
            <w:tcW w:w="827" w:type="dxa"/>
            <w:vMerge/>
            <w:vAlign w:val="center"/>
            <w:hideMark/>
          </w:tcPr>
          <w:p w14:paraId="5389C24C" w14:textId="77777777" w:rsidR="007A5B50" w:rsidRPr="00C81954" w:rsidRDefault="007A5B50" w:rsidP="00FA2358">
            <w:pPr>
              <w:pStyle w:val="afffffffa"/>
            </w:pPr>
          </w:p>
        </w:tc>
        <w:tc>
          <w:tcPr>
            <w:tcW w:w="1920" w:type="dxa"/>
            <w:vMerge/>
            <w:vAlign w:val="center"/>
            <w:hideMark/>
          </w:tcPr>
          <w:p w14:paraId="66EFB918" w14:textId="77777777" w:rsidR="007A5B50" w:rsidRPr="00C81954" w:rsidRDefault="007A5B50" w:rsidP="00FA2358">
            <w:pPr>
              <w:pStyle w:val="afffffffa"/>
            </w:pPr>
          </w:p>
        </w:tc>
        <w:tc>
          <w:tcPr>
            <w:tcW w:w="1912" w:type="dxa"/>
            <w:vMerge/>
            <w:vAlign w:val="center"/>
            <w:hideMark/>
          </w:tcPr>
          <w:p w14:paraId="159CC59B" w14:textId="77777777" w:rsidR="007A5B50" w:rsidRPr="00C81954" w:rsidRDefault="007A5B50" w:rsidP="00FA2358">
            <w:pPr>
              <w:pStyle w:val="afffffffa"/>
            </w:pPr>
          </w:p>
        </w:tc>
        <w:tc>
          <w:tcPr>
            <w:tcW w:w="1621" w:type="dxa"/>
            <w:vMerge/>
            <w:vAlign w:val="center"/>
            <w:hideMark/>
          </w:tcPr>
          <w:p w14:paraId="3A5596C3" w14:textId="77777777" w:rsidR="007A5B50" w:rsidRPr="00C81954" w:rsidRDefault="007A5B50" w:rsidP="00FA2358">
            <w:pPr>
              <w:pStyle w:val="afffffffa"/>
            </w:pPr>
          </w:p>
        </w:tc>
        <w:tc>
          <w:tcPr>
            <w:tcW w:w="2143" w:type="dxa"/>
            <w:noWrap/>
            <w:vAlign w:val="center"/>
            <w:hideMark/>
          </w:tcPr>
          <w:p w14:paraId="00858D50" w14:textId="77777777" w:rsidR="007A5B50" w:rsidRPr="00C81954" w:rsidRDefault="007A5B50" w:rsidP="00FA2358">
            <w:pPr>
              <w:pStyle w:val="afffffffa"/>
            </w:pPr>
            <w:r w:rsidRPr="00C81954">
              <w:t>Квартальные</w:t>
            </w:r>
          </w:p>
        </w:tc>
        <w:tc>
          <w:tcPr>
            <w:tcW w:w="1138" w:type="dxa"/>
            <w:noWrap/>
            <w:vAlign w:val="center"/>
            <w:hideMark/>
          </w:tcPr>
          <w:p w14:paraId="1E8ADAB4" w14:textId="77777777" w:rsidR="007A5B50" w:rsidRPr="00C81954" w:rsidRDefault="007A5B50" w:rsidP="00FA2358">
            <w:pPr>
              <w:pStyle w:val="afffffffa"/>
            </w:pPr>
            <w:r w:rsidRPr="00C81954">
              <w:t>92</w:t>
            </w:r>
          </w:p>
        </w:tc>
        <w:tc>
          <w:tcPr>
            <w:tcW w:w="1157" w:type="dxa"/>
            <w:noWrap/>
            <w:vAlign w:val="center"/>
            <w:hideMark/>
          </w:tcPr>
          <w:p w14:paraId="4FF4FE69" w14:textId="77777777" w:rsidR="007A5B50" w:rsidRPr="00C81954" w:rsidRDefault="007A5B50" w:rsidP="00FA2358">
            <w:pPr>
              <w:pStyle w:val="afffffffa"/>
            </w:pPr>
            <w:r w:rsidRPr="00C81954">
              <w:t>1990</w:t>
            </w:r>
          </w:p>
        </w:tc>
        <w:tc>
          <w:tcPr>
            <w:tcW w:w="1494" w:type="dxa"/>
            <w:noWrap/>
            <w:vAlign w:val="center"/>
            <w:hideMark/>
          </w:tcPr>
          <w:p w14:paraId="04D0F161" w14:textId="77777777" w:rsidR="007A5B50" w:rsidRPr="00C81954" w:rsidRDefault="007A5B50" w:rsidP="00FA2358">
            <w:pPr>
              <w:pStyle w:val="afffffffa"/>
            </w:pPr>
            <w:r w:rsidRPr="00C81954">
              <w:t>2 610,3</w:t>
            </w:r>
          </w:p>
        </w:tc>
        <w:tc>
          <w:tcPr>
            <w:tcW w:w="1494" w:type="dxa"/>
            <w:noWrap/>
            <w:vAlign w:val="center"/>
            <w:hideMark/>
          </w:tcPr>
          <w:p w14:paraId="5EC8CF55" w14:textId="77777777" w:rsidR="007A5B50" w:rsidRPr="00C81954" w:rsidRDefault="007A5B50" w:rsidP="00FA2358">
            <w:pPr>
              <w:pStyle w:val="afffffffa"/>
            </w:pPr>
            <w:r w:rsidRPr="00C81954">
              <w:t>482,8</w:t>
            </w:r>
          </w:p>
        </w:tc>
        <w:tc>
          <w:tcPr>
            <w:tcW w:w="1420" w:type="dxa"/>
            <w:noWrap/>
            <w:vAlign w:val="center"/>
            <w:hideMark/>
          </w:tcPr>
          <w:p w14:paraId="58C6D974" w14:textId="77777777" w:rsidR="007A5B50" w:rsidRPr="00C81954" w:rsidRDefault="007A5B50" w:rsidP="00FA2358">
            <w:pPr>
              <w:pStyle w:val="afffffffa"/>
            </w:pPr>
            <w:r w:rsidRPr="00C81954">
              <w:t>43,6</w:t>
            </w:r>
          </w:p>
        </w:tc>
      </w:tr>
      <w:tr w:rsidR="007A5B50" w:rsidRPr="00C81954" w14:paraId="6BF00772" w14:textId="77777777" w:rsidTr="009F6B2D">
        <w:trPr>
          <w:trHeight w:val="227"/>
        </w:trPr>
        <w:tc>
          <w:tcPr>
            <w:tcW w:w="827" w:type="dxa"/>
            <w:vMerge/>
            <w:vAlign w:val="center"/>
            <w:hideMark/>
          </w:tcPr>
          <w:p w14:paraId="5AE0A361" w14:textId="77777777" w:rsidR="007A5B50" w:rsidRPr="00C81954" w:rsidRDefault="007A5B50" w:rsidP="00FA2358">
            <w:pPr>
              <w:pStyle w:val="afffffffa"/>
            </w:pPr>
          </w:p>
        </w:tc>
        <w:tc>
          <w:tcPr>
            <w:tcW w:w="1920" w:type="dxa"/>
            <w:vMerge/>
            <w:vAlign w:val="center"/>
            <w:hideMark/>
          </w:tcPr>
          <w:p w14:paraId="76E8B6C6" w14:textId="77777777" w:rsidR="007A5B50" w:rsidRPr="00C81954" w:rsidRDefault="007A5B50" w:rsidP="00FA2358">
            <w:pPr>
              <w:pStyle w:val="afffffffa"/>
            </w:pPr>
          </w:p>
        </w:tc>
        <w:tc>
          <w:tcPr>
            <w:tcW w:w="1912" w:type="dxa"/>
            <w:vMerge/>
            <w:vAlign w:val="center"/>
            <w:hideMark/>
          </w:tcPr>
          <w:p w14:paraId="58B8B168" w14:textId="77777777" w:rsidR="007A5B50" w:rsidRPr="00C81954" w:rsidRDefault="007A5B50" w:rsidP="00FA2358">
            <w:pPr>
              <w:pStyle w:val="afffffffa"/>
            </w:pPr>
          </w:p>
        </w:tc>
        <w:tc>
          <w:tcPr>
            <w:tcW w:w="1621" w:type="dxa"/>
            <w:vMerge/>
            <w:vAlign w:val="center"/>
            <w:hideMark/>
          </w:tcPr>
          <w:p w14:paraId="407AB6C7" w14:textId="77777777" w:rsidR="007A5B50" w:rsidRPr="00C81954" w:rsidRDefault="007A5B50" w:rsidP="00FA2358">
            <w:pPr>
              <w:pStyle w:val="afffffffa"/>
            </w:pPr>
          </w:p>
        </w:tc>
        <w:tc>
          <w:tcPr>
            <w:tcW w:w="2143" w:type="dxa"/>
            <w:noWrap/>
            <w:vAlign w:val="center"/>
            <w:hideMark/>
          </w:tcPr>
          <w:p w14:paraId="3EC2BB85" w14:textId="26B1CC56" w:rsidR="007A5B50" w:rsidRPr="00C81954" w:rsidRDefault="007A5B50" w:rsidP="00FA2358">
            <w:pPr>
              <w:pStyle w:val="afffffffa"/>
            </w:pPr>
            <w:r w:rsidRPr="00C81954">
              <w:t>- отопление</w:t>
            </w:r>
          </w:p>
        </w:tc>
        <w:tc>
          <w:tcPr>
            <w:tcW w:w="1138" w:type="dxa"/>
            <w:noWrap/>
            <w:vAlign w:val="center"/>
            <w:hideMark/>
          </w:tcPr>
          <w:p w14:paraId="4FA0C53E" w14:textId="77777777" w:rsidR="007A5B50" w:rsidRPr="00C81954" w:rsidRDefault="007A5B50" w:rsidP="00FA2358">
            <w:pPr>
              <w:pStyle w:val="afffffffa"/>
            </w:pPr>
            <w:r w:rsidRPr="00C81954">
              <w:t>0</w:t>
            </w:r>
          </w:p>
        </w:tc>
        <w:tc>
          <w:tcPr>
            <w:tcW w:w="1157" w:type="dxa"/>
            <w:noWrap/>
            <w:vAlign w:val="center"/>
            <w:hideMark/>
          </w:tcPr>
          <w:p w14:paraId="65BBB2E3" w14:textId="77777777" w:rsidR="007A5B50" w:rsidRPr="00C81954" w:rsidRDefault="007A5B50" w:rsidP="00FA2358">
            <w:pPr>
              <w:pStyle w:val="afffffffa"/>
            </w:pPr>
            <w:r w:rsidRPr="00C81954">
              <w:t>0</w:t>
            </w:r>
          </w:p>
        </w:tc>
        <w:tc>
          <w:tcPr>
            <w:tcW w:w="1494" w:type="dxa"/>
            <w:noWrap/>
            <w:vAlign w:val="center"/>
            <w:hideMark/>
          </w:tcPr>
          <w:p w14:paraId="6CCAA6B9" w14:textId="77777777" w:rsidR="007A5B50" w:rsidRPr="00C81954" w:rsidRDefault="007A5B50" w:rsidP="00FA2358">
            <w:pPr>
              <w:pStyle w:val="afffffffa"/>
            </w:pPr>
            <w:r w:rsidRPr="00C81954">
              <w:t>0,0</w:t>
            </w:r>
          </w:p>
        </w:tc>
        <w:tc>
          <w:tcPr>
            <w:tcW w:w="1494" w:type="dxa"/>
            <w:noWrap/>
            <w:vAlign w:val="center"/>
            <w:hideMark/>
          </w:tcPr>
          <w:p w14:paraId="356AF581" w14:textId="77777777" w:rsidR="007A5B50" w:rsidRPr="00C81954" w:rsidRDefault="007A5B50" w:rsidP="00FA2358">
            <w:pPr>
              <w:pStyle w:val="afffffffa"/>
            </w:pPr>
            <w:r w:rsidRPr="00C81954">
              <w:t>0,0</w:t>
            </w:r>
          </w:p>
        </w:tc>
        <w:tc>
          <w:tcPr>
            <w:tcW w:w="1420" w:type="dxa"/>
            <w:noWrap/>
            <w:vAlign w:val="center"/>
            <w:hideMark/>
          </w:tcPr>
          <w:p w14:paraId="635917B9" w14:textId="77777777" w:rsidR="007A5B50" w:rsidRPr="00C81954" w:rsidRDefault="007A5B50" w:rsidP="00FA2358">
            <w:pPr>
              <w:pStyle w:val="afffffffa"/>
            </w:pPr>
            <w:r w:rsidRPr="00C81954">
              <w:t>0,0</w:t>
            </w:r>
          </w:p>
        </w:tc>
      </w:tr>
      <w:tr w:rsidR="007A5B50" w:rsidRPr="00C81954" w14:paraId="6AED5FC8" w14:textId="77777777" w:rsidTr="009F6B2D">
        <w:trPr>
          <w:trHeight w:val="227"/>
        </w:trPr>
        <w:tc>
          <w:tcPr>
            <w:tcW w:w="827" w:type="dxa"/>
            <w:vMerge/>
            <w:vAlign w:val="center"/>
            <w:hideMark/>
          </w:tcPr>
          <w:p w14:paraId="725A8830" w14:textId="77777777" w:rsidR="007A5B50" w:rsidRPr="00C81954" w:rsidRDefault="007A5B50" w:rsidP="00FA2358">
            <w:pPr>
              <w:pStyle w:val="afffffffa"/>
            </w:pPr>
          </w:p>
        </w:tc>
        <w:tc>
          <w:tcPr>
            <w:tcW w:w="1920" w:type="dxa"/>
            <w:vMerge/>
            <w:vAlign w:val="center"/>
            <w:hideMark/>
          </w:tcPr>
          <w:p w14:paraId="1627894F" w14:textId="77777777" w:rsidR="007A5B50" w:rsidRPr="00C81954" w:rsidRDefault="007A5B50" w:rsidP="00FA2358">
            <w:pPr>
              <w:pStyle w:val="afffffffa"/>
            </w:pPr>
          </w:p>
        </w:tc>
        <w:tc>
          <w:tcPr>
            <w:tcW w:w="1912" w:type="dxa"/>
            <w:vMerge/>
            <w:vAlign w:val="center"/>
            <w:hideMark/>
          </w:tcPr>
          <w:p w14:paraId="05CB5686" w14:textId="77777777" w:rsidR="007A5B50" w:rsidRPr="00C81954" w:rsidRDefault="007A5B50" w:rsidP="00FA2358">
            <w:pPr>
              <w:pStyle w:val="afffffffa"/>
            </w:pPr>
          </w:p>
        </w:tc>
        <w:tc>
          <w:tcPr>
            <w:tcW w:w="1621" w:type="dxa"/>
            <w:vMerge/>
            <w:vAlign w:val="center"/>
            <w:hideMark/>
          </w:tcPr>
          <w:p w14:paraId="64C2F658" w14:textId="77777777" w:rsidR="007A5B50" w:rsidRPr="00C81954" w:rsidRDefault="007A5B50" w:rsidP="00FA2358">
            <w:pPr>
              <w:pStyle w:val="afffffffa"/>
            </w:pPr>
          </w:p>
        </w:tc>
        <w:tc>
          <w:tcPr>
            <w:tcW w:w="2143" w:type="dxa"/>
            <w:noWrap/>
            <w:vAlign w:val="center"/>
            <w:hideMark/>
          </w:tcPr>
          <w:p w14:paraId="2671797E" w14:textId="0DF8B4F8" w:rsidR="007A5B50" w:rsidRPr="00C81954" w:rsidRDefault="007A5B50" w:rsidP="00FA2358">
            <w:pPr>
              <w:pStyle w:val="afffffffa"/>
            </w:pPr>
            <w:r w:rsidRPr="00C81954">
              <w:t>- ГВС</w:t>
            </w:r>
          </w:p>
        </w:tc>
        <w:tc>
          <w:tcPr>
            <w:tcW w:w="1138" w:type="dxa"/>
            <w:noWrap/>
            <w:vAlign w:val="center"/>
            <w:hideMark/>
          </w:tcPr>
          <w:p w14:paraId="6A4EA359" w14:textId="77777777" w:rsidR="007A5B50" w:rsidRPr="00C81954" w:rsidRDefault="007A5B50" w:rsidP="00FA2358">
            <w:pPr>
              <w:pStyle w:val="afffffffa"/>
            </w:pPr>
            <w:r w:rsidRPr="00C81954">
              <w:t>0</w:t>
            </w:r>
          </w:p>
        </w:tc>
        <w:tc>
          <w:tcPr>
            <w:tcW w:w="1157" w:type="dxa"/>
            <w:noWrap/>
            <w:vAlign w:val="center"/>
            <w:hideMark/>
          </w:tcPr>
          <w:p w14:paraId="65DD7F98" w14:textId="77777777" w:rsidR="007A5B50" w:rsidRPr="00C81954" w:rsidRDefault="007A5B50" w:rsidP="00FA2358">
            <w:pPr>
              <w:pStyle w:val="afffffffa"/>
            </w:pPr>
            <w:r w:rsidRPr="00C81954">
              <w:t>0</w:t>
            </w:r>
          </w:p>
        </w:tc>
        <w:tc>
          <w:tcPr>
            <w:tcW w:w="1494" w:type="dxa"/>
            <w:noWrap/>
            <w:vAlign w:val="center"/>
            <w:hideMark/>
          </w:tcPr>
          <w:p w14:paraId="7D74EA7E" w14:textId="77777777" w:rsidR="007A5B50" w:rsidRPr="00C81954" w:rsidRDefault="007A5B50" w:rsidP="00FA2358">
            <w:pPr>
              <w:pStyle w:val="afffffffa"/>
            </w:pPr>
            <w:r w:rsidRPr="00C81954">
              <w:t>0,0</w:t>
            </w:r>
          </w:p>
        </w:tc>
        <w:tc>
          <w:tcPr>
            <w:tcW w:w="1494" w:type="dxa"/>
            <w:noWrap/>
            <w:vAlign w:val="center"/>
            <w:hideMark/>
          </w:tcPr>
          <w:p w14:paraId="0954E2C8" w14:textId="77777777" w:rsidR="007A5B50" w:rsidRPr="00C81954" w:rsidRDefault="007A5B50" w:rsidP="00FA2358">
            <w:pPr>
              <w:pStyle w:val="afffffffa"/>
            </w:pPr>
            <w:r w:rsidRPr="00C81954">
              <w:t>0,0</w:t>
            </w:r>
          </w:p>
        </w:tc>
        <w:tc>
          <w:tcPr>
            <w:tcW w:w="1420" w:type="dxa"/>
            <w:noWrap/>
            <w:vAlign w:val="center"/>
            <w:hideMark/>
          </w:tcPr>
          <w:p w14:paraId="188CC1A4" w14:textId="77777777" w:rsidR="007A5B50" w:rsidRPr="00C81954" w:rsidRDefault="007A5B50" w:rsidP="00FA2358">
            <w:pPr>
              <w:pStyle w:val="afffffffa"/>
            </w:pPr>
            <w:r w:rsidRPr="00C81954">
              <w:t>0,0</w:t>
            </w:r>
          </w:p>
        </w:tc>
      </w:tr>
      <w:tr w:rsidR="007A5B50" w:rsidRPr="00C81954" w14:paraId="5838FBC4" w14:textId="77777777" w:rsidTr="009F6B2D">
        <w:trPr>
          <w:trHeight w:val="227"/>
        </w:trPr>
        <w:tc>
          <w:tcPr>
            <w:tcW w:w="827" w:type="dxa"/>
            <w:vMerge/>
            <w:vAlign w:val="center"/>
            <w:hideMark/>
          </w:tcPr>
          <w:p w14:paraId="2F806621" w14:textId="77777777" w:rsidR="007A5B50" w:rsidRPr="00C81954" w:rsidRDefault="007A5B50" w:rsidP="00FA2358">
            <w:pPr>
              <w:pStyle w:val="afffffffa"/>
            </w:pPr>
          </w:p>
        </w:tc>
        <w:tc>
          <w:tcPr>
            <w:tcW w:w="1920" w:type="dxa"/>
            <w:vMerge/>
            <w:vAlign w:val="center"/>
            <w:hideMark/>
          </w:tcPr>
          <w:p w14:paraId="6BDADE2C" w14:textId="77777777" w:rsidR="007A5B50" w:rsidRPr="00C81954" w:rsidRDefault="007A5B50" w:rsidP="00FA2358">
            <w:pPr>
              <w:pStyle w:val="afffffffa"/>
            </w:pPr>
          </w:p>
        </w:tc>
        <w:tc>
          <w:tcPr>
            <w:tcW w:w="1912" w:type="dxa"/>
            <w:vMerge/>
            <w:vAlign w:val="center"/>
            <w:hideMark/>
          </w:tcPr>
          <w:p w14:paraId="468A2430" w14:textId="77777777" w:rsidR="007A5B50" w:rsidRPr="00C81954" w:rsidRDefault="007A5B50" w:rsidP="00FA2358">
            <w:pPr>
              <w:pStyle w:val="afffffffa"/>
            </w:pPr>
          </w:p>
        </w:tc>
        <w:tc>
          <w:tcPr>
            <w:tcW w:w="1621" w:type="dxa"/>
            <w:vMerge/>
            <w:vAlign w:val="center"/>
            <w:hideMark/>
          </w:tcPr>
          <w:p w14:paraId="3C9B15FC" w14:textId="77777777" w:rsidR="007A5B50" w:rsidRPr="00C81954" w:rsidRDefault="007A5B50" w:rsidP="00FA2358">
            <w:pPr>
              <w:pStyle w:val="afffffffa"/>
            </w:pPr>
          </w:p>
        </w:tc>
        <w:tc>
          <w:tcPr>
            <w:tcW w:w="2143" w:type="dxa"/>
            <w:noWrap/>
            <w:vAlign w:val="center"/>
            <w:hideMark/>
          </w:tcPr>
          <w:p w14:paraId="24A74881" w14:textId="77777777" w:rsidR="007A5B50" w:rsidRPr="00C81954" w:rsidRDefault="007A5B50" w:rsidP="00FA2358">
            <w:pPr>
              <w:pStyle w:val="afffffffa"/>
            </w:pPr>
            <w:r w:rsidRPr="00C81954">
              <w:t>Сумма</w:t>
            </w:r>
          </w:p>
        </w:tc>
        <w:tc>
          <w:tcPr>
            <w:tcW w:w="1138" w:type="dxa"/>
            <w:noWrap/>
            <w:vAlign w:val="center"/>
            <w:hideMark/>
          </w:tcPr>
          <w:p w14:paraId="40953C2E" w14:textId="77777777" w:rsidR="007A5B50" w:rsidRPr="00C81954" w:rsidRDefault="007A5B50" w:rsidP="00FA2358">
            <w:pPr>
              <w:pStyle w:val="afffffffa"/>
            </w:pPr>
            <w:r w:rsidRPr="00C81954">
              <w:t>108</w:t>
            </w:r>
          </w:p>
        </w:tc>
        <w:tc>
          <w:tcPr>
            <w:tcW w:w="1157" w:type="dxa"/>
            <w:noWrap/>
            <w:vAlign w:val="center"/>
            <w:hideMark/>
          </w:tcPr>
          <w:p w14:paraId="383276D8" w14:textId="77777777" w:rsidR="007A5B50" w:rsidRPr="00C81954" w:rsidRDefault="007A5B50" w:rsidP="00FA2358">
            <w:pPr>
              <w:pStyle w:val="afffffffa"/>
            </w:pPr>
            <w:r w:rsidRPr="00C81954">
              <w:t>1990</w:t>
            </w:r>
          </w:p>
        </w:tc>
        <w:tc>
          <w:tcPr>
            <w:tcW w:w="1494" w:type="dxa"/>
            <w:noWrap/>
            <w:vAlign w:val="center"/>
            <w:hideMark/>
          </w:tcPr>
          <w:p w14:paraId="030616E9" w14:textId="77777777" w:rsidR="007A5B50" w:rsidRPr="00C81954" w:rsidRDefault="007A5B50" w:rsidP="00FA2358">
            <w:pPr>
              <w:pStyle w:val="afffffffa"/>
            </w:pPr>
            <w:r w:rsidRPr="00C81954">
              <w:t>2 815,8</w:t>
            </w:r>
          </w:p>
        </w:tc>
        <w:tc>
          <w:tcPr>
            <w:tcW w:w="1494" w:type="dxa"/>
            <w:noWrap/>
            <w:vAlign w:val="center"/>
            <w:hideMark/>
          </w:tcPr>
          <w:p w14:paraId="1BA9A557" w14:textId="77777777" w:rsidR="007A5B50" w:rsidRPr="00C81954" w:rsidRDefault="007A5B50" w:rsidP="00FA2358">
            <w:pPr>
              <w:pStyle w:val="afffffffa"/>
            </w:pPr>
            <w:r w:rsidRPr="00C81954">
              <w:t>606,1</w:t>
            </w:r>
          </w:p>
        </w:tc>
        <w:tc>
          <w:tcPr>
            <w:tcW w:w="1420" w:type="dxa"/>
            <w:noWrap/>
            <w:vAlign w:val="center"/>
            <w:hideMark/>
          </w:tcPr>
          <w:p w14:paraId="5638B307" w14:textId="77777777" w:rsidR="007A5B50" w:rsidRPr="00C81954" w:rsidRDefault="007A5B50" w:rsidP="00FA2358">
            <w:pPr>
              <w:pStyle w:val="afffffffa"/>
            </w:pPr>
            <w:r w:rsidRPr="00C81954">
              <w:t>72,7</w:t>
            </w:r>
          </w:p>
        </w:tc>
      </w:tr>
      <w:tr w:rsidR="00543307" w:rsidRPr="00C81954" w14:paraId="2ACE456F" w14:textId="77777777" w:rsidTr="009F6B2D">
        <w:trPr>
          <w:trHeight w:val="227"/>
        </w:trPr>
        <w:tc>
          <w:tcPr>
            <w:tcW w:w="827" w:type="dxa"/>
            <w:vMerge w:val="restart"/>
            <w:vAlign w:val="center"/>
            <w:hideMark/>
          </w:tcPr>
          <w:p w14:paraId="1D1F8172" w14:textId="77777777" w:rsidR="00543307" w:rsidRPr="00C81954" w:rsidRDefault="00543307" w:rsidP="00543307">
            <w:pPr>
              <w:pStyle w:val="afffffffa"/>
            </w:pPr>
            <w:r w:rsidRPr="00C81954">
              <w:t>7</w:t>
            </w:r>
          </w:p>
        </w:tc>
        <w:tc>
          <w:tcPr>
            <w:tcW w:w="1920" w:type="dxa"/>
            <w:vMerge w:val="restart"/>
            <w:vAlign w:val="center"/>
            <w:hideMark/>
          </w:tcPr>
          <w:p w14:paraId="5CB5B3D3" w14:textId="77777777" w:rsidR="00543307" w:rsidRPr="00C81954" w:rsidRDefault="00543307" w:rsidP="00543307">
            <w:pPr>
              <w:pStyle w:val="afffffffa"/>
            </w:pPr>
            <w:r w:rsidRPr="00C81954">
              <w:t>АО «Пермский Свинокомплекс»</w:t>
            </w:r>
          </w:p>
        </w:tc>
        <w:tc>
          <w:tcPr>
            <w:tcW w:w="1912" w:type="dxa"/>
            <w:vMerge w:val="restart"/>
            <w:vAlign w:val="center"/>
            <w:hideMark/>
          </w:tcPr>
          <w:p w14:paraId="41C09572" w14:textId="77777777" w:rsidR="00543307" w:rsidRPr="00C81954" w:rsidRDefault="00543307" w:rsidP="00543307">
            <w:pPr>
              <w:pStyle w:val="afffffffa"/>
            </w:pPr>
            <w:r w:rsidRPr="00C81954">
              <w:t>Котельный Цех</w:t>
            </w:r>
          </w:p>
        </w:tc>
        <w:tc>
          <w:tcPr>
            <w:tcW w:w="1621" w:type="dxa"/>
            <w:vMerge w:val="restart"/>
            <w:vAlign w:val="center"/>
            <w:hideMark/>
          </w:tcPr>
          <w:p w14:paraId="1432108E" w14:textId="77777777" w:rsidR="00543307" w:rsidRPr="00C81954" w:rsidRDefault="00543307" w:rsidP="00543307">
            <w:pPr>
              <w:pStyle w:val="afffffffa"/>
            </w:pPr>
            <w:r w:rsidRPr="00C81954">
              <w:t>Филиал «Пермский» ПАО «Т Плюс»</w:t>
            </w:r>
          </w:p>
        </w:tc>
        <w:tc>
          <w:tcPr>
            <w:tcW w:w="2143" w:type="dxa"/>
            <w:noWrap/>
            <w:vAlign w:val="center"/>
            <w:hideMark/>
          </w:tcPr>
          <w:p w14:paraId="5FB1DEC4" w14:textId="79B77962" w:rsidR="00543307" w:rsidRPr="00C81954" w:rsidRDefault="00543307" w:rsidP="00543307">
            <w:pPr>
              <w:pStyle w:val="afffffffa"/>
            </w:pPr>
            <w:r w:rsidRPr="00C81954">
              <w:t>Магистральные сети</w:t>
            </w:r>
          </w:p>
        </w:tc>
        <w:tc>
          <w:tcPr>
            <w:tcW w:w="1138" w:type="dxa"/>
            <w:noWrap/>
            <w:vAlign w:val="center"/>
            <w:hideMark/>
          </w:tcPr>
          <w:p w14:paraId="45BBF479" w14:textId="6BED1D15" w:rsidR="00543307" w:rsidRPr="00C81954" w:rsidRDefault="00543307" w:rsidP="00543307">
            <w:pPr>
              <w:pStyle w:val="afffffffa"/>
            </w:pPr>
            <w:r w:rsidRPr="00C81954">
              <w:t>325</w:t>
            </w:r>
          </w:p>
        </w:tc>
        <w:tc>
          <w:tcPr>
            <w:tcW w:w="1157" w:type="dxa"/>
            <w:noWrap/>
            <w:vAlign w:val="center"/>
            <w:hideMark/>
          </w:tcPr>
          <w:p w14:paraId="569E95AE" w14:textId="4137547E" w:rsidR="00543307" w:rsidRPr="00C81954" w:rsidRDefault="00543307" w:rsidP="00543307">
            <w:pPr>
              <w:pStyle w:val="afffffffa"/>
            </w:pPr>
            <w:r w:rsidRPr="00C81954">
              <w:t>1974</w:t>
            </w:r>
          </w:p>
        </w:tc>
        <w:tc>
          <w:tcPr>
            <w:tcW w:w="1494" w:type="dxa"/>
            <w:noWrap/>
            <w:vAlign w:val="center"/>
            <w:hideMark/>
          </w:tcPr>
          <w:p w14:paraId="1CE1183E" w14:textId="6438BA57" w:rsidR="00543307" w:rsidRPr="00C81954" w:rsidRDefault="00543307" w:rsidP="00543307">
            <w:pPr>
              <w:pStyle w:val="afffffffa"/>
            </w:pPr>
            <w:r w:rsidRPr="00C81954">
              <w:t>11 325,8</w:t>
            </w:r>
          </w:p>
        </w:tc>
        <w:tc>
          <w:tcPr>
            <w:tcW w:w="1494" w:type="dxa"/>
            <w:noWrap/>
            <w:vAlign w:val="center"/>
            <w:hideMark/>
          </w:tcPr>
          <w:p w14:paraId="026BC8CF" w14:textId="2397B924" w:rsidR="00543307" w:rsidRPr="00C81954" w:rsidRDefault="00543307" w:rsidP="00543307">
            <w:pPr>
              <w:pStyle w:val="afffffffa"/>
            </w:pPr>
            <w:r w:rsidRPr="00C81954">
              <w:t>3 680,9</w:t>
            </w:r>
          </w:p>
        </w:tc>
        <w:tc>
          <w:tcPr>
            <w:tcW w:w="1420" w:type="dxa"/>
            <w:noWrap/>
            <w:vAlign w:val="center"/>
            <w:hideMark/>
          </w:tcPr>
          <w:p w14:paraId="7C036F35" w14:textId="21A5DC76" w:rsidR="00543307" w:rsidRPr="00C81954" w:rsidRDefault="00543307" w:rsidP="00543307">
            <w:pPr>
              <w:pStyle w:val="afffffffa"/>
            </w:pPr>
            <w:r w:rsidRPr="00C81954">
              <w:t>800,6</w:t>
            </w:r>
          </w:p>
        </w:tc>
      </w:tr>
      <w:tr w:rsidR="00543307" w:rsidRPr="00C81954" w14:paraId="32798E47" w14:textId="77777777" w:rsidTr="009F6B2D">
        <w:trPr>
          <w:trHeight w:val="227"/>
        </w:trPr>
        <w:tc>
          <w:tcPr>
            <w:tcW w:w="827" w:type="dxa"/>
            <w:vMerge/>
            <w:vAlign w:val="center"/>
            <w:hideMark/>
          </w:tcPr>
          <w:p w14:paraId="464A8393" w14:textId="77777777" w:rsidR="00543307" w:rsidRPr="00C81954" w:rsidRDefault="00543307" w:rsidP="00543307">
            <w:pPr>
              <w:pStyle w:val="afffffffa"/>
            </w:pPr>
          </w:p>
        </w:tc>
        <w:tc>
          <w:tcPr>
            <w:tcW w:w="1920" w:type="dxa"/>
            <w:vMerge/>
            <w:vAlign w:val="center"/>
            <w:hideMark/>
          </w:tcPr>
          <w:p w14:paraId="33A6667C" w14:textId="77777777" w:rsidR="00543307" w:rsidRPr="00C81954" w:rsidRDefault="00543307" w:rsidP="00543307">
            <w:pPr>
              <w:pStyle w:val="afffffffa"/>
            </w:pPr>
          </w:p>
        </w:tc>
        <w:tc>
          <w:tcPr>
            <w:tcW w:w="1912" w:type="dxa"/>
            <w:vMerge/>
            <w:vAlign w:val="center"/>
            <w:hideMark/>
          </w:tcPr>
          <w:p w14:paraId="11B672D9" w14:textId="77777777" w:rsidR="00543307" w:rsidRPr="00C81954" w:rsidRDefault="00543307" w:rsidP="00543307">
            <w:pPr>
              <w:pStyle w:val="afffffffa"/>
            </w:pPr>
          </w:p>
        </w:tc>
        <w:tc>
          <w:tcPr>
            <w:tcW w:w="1621" w:type="dxa"/>
            <w:vMerge/>
            <w:vAlign w:val="center"/>
            <w:hideMark/>
          </w:tcPr>
          <w:p w14:paraId="1F60B378" w14:textId="77777777" w:rsidR="00543307" w:rsidRPr="00C81954" w:rsidRDefault="00543307" w:rsidP="00543307">
            <w:pPr>
              <w:pStyle w:val="afffffffa"/>
            </w:pPr>
          </w:p>
        </w:tc>
        <w:tc>
          <w:tcPr>
            <w:tcW w:w="2143" w:type="dxa"/>
            <w:noWrap/>
            <w:vAlign w:val="center"/>
            <w:hideMark/>
          </w:tcPr>
          <w:p w14:paraId="5BD1C4C1" w14:textId="30196DB9" w:rsidR="00543307" w:rsidRPr="00C81954" w:rsidRDefault="00543307" w:rsidP="00543307">
            <w:pPr>
              <w:pStyle w:val="afffffffa"/>
            </w:pPr>
            <w:r w:rsidRPr="00C81954">
              <w:t>Распределительные</w:t>
            </w:r>
          </w:p>
        </w:tc>
        <w:tc>
          <w:tcPr>
            <w:tcW w:w="1138" w:type="dxa"/>
            <w:noWrap/>
            <w:vAlign w:val="center"/>
            <w:hideMark/>
          </w:tcPr>
          <w:p w14:paraId="197608DE" w14:textId="7C1003B9" w:rsidR="00543307" w:rsidRPr="00C81954" w:rsidRDefault="00543307" w:rsidP="00543307">
            <w:pPr>
              <w:pStyle w:val="afffffffa"/>
            </w:pPr>
            <w:r w:rsidRPr="00C81954">
              <w:t>204</w:t>
            </w:r>
          </w:p>
        </w:tc>
        <w:tc>
          <w:tcPr>
            <w:tcW w:w="1157" w:type="dxa"/>
            <w:noWrap/>
            <w:vAlign w:val="center"/>
            <w:hideMark/>
          </w:tcPr>
          <w:p w14:paraId="603EDD93" w14:textId="78F6C29E" w:rsidR="00543307" w:rsidRPr="00C81954" w:rsidRDefault="00543307" w:rsidP="00543307">
            <w:pPr>
              <w:pStyle w:val="afffffffa"/>
            </w:pPr>
            <w:r w:rsidRPr="00C81954">
              <w:t>1981</w:t>
            </w:r>
          </w:p>
        </w:tc>
        <w:tc>
          <w:tcPr>
            <w:tcW w:w="1494" w:type="dxa"/>
            <w:noWrap/>
            <w:vAlign w:val="center"/>
            <w:hideMark/>
          </w:tcPr>
          <w:p w14:paraId="66C741B1" w14:textId="4C42C61B" w:rsidR="00543307" w:rsidRPr="00C81954" w:rsidRDefault="00543307" w:rsidP="00543307">
            <w:pPr>
              <w:pStyle w:val="afffffffa"/>
            </w:pPr>
            <w:r w:rsidRPr="00C81954">
              <w:t>1 339,6</w:t>
            </w:r>
          </w:p>
        </w:tc>
        <w:tc>
          <w:tcPr>
            <w:tcW w:w="1494" w:type="dxa"/>
            <w:noWrap/>
            <w:vAlign w:val="center"/>
            <w:hideMark/>
          </w:tcPr>
          <w:p w14:paraId="053015B8" w14:textId="595273EE" w:rsidR="00543307" w:rsidRPr="00C81954" w:rsidRDefault="00543307" w:rsidP="00543307">
            <w:pPr>
              <w:pStyle w:val="afffffffa"/>
            </w:pPr>
            <w:r w:rsidRPr="00C81954">
              <w:t>547,1</w:t>
            </w:r>
          </w:p>
        </w:tc>
        <w:tc>
          <w:tcPr>
            <w:tcW w:w="1420" w:type="dxa"/>
            <w:noWrap/>
            <w:vAlign w:val="center"/>
            <w:hideMark/>
          </w:tcPr>
          <w:p w14:paraId="20BDF555" w14:textId="018B45C1" w:rsidR="00543307" w:rsidRPr="00C81954" w:rsidRDefault="00543307" w:rsidP="00543307">
            <w:pPr>
              <w:pStyle w:val="afffffffa"/>
            </w:pPr>
            <w:r w:rsidRPr="00C81954">
              <w:t>80,5</w:t>
            </w:r>
          </w:p>
        </w:tc>
      </w:tr>
      <w:tr w:rsidR="00543307" w:rsidRPr="00C81954" w14:paraId="45A11C8C" w14:textId="77777777" w:rsidTr="009F6B2D">
        <w:trPr>
          <w:trHeight w:val="227"/>
        </w:trPr>
        <w:tc>
          <w:tcPr>
            <w:tcW w:w="827" w:type="dxa"/>
            <w:vMerge/>
            <w:vAlign w:val="center"/>
            <w:hideMark/>
          </w:tcPr>
          <w:p w14:paraId="7C540FCF" w14:textId="77777777" w:rsidR="00543307" w:rsidRPr="00C81954" w:rsidRDefault="00543307" w:rsidP="00543307">
            <w:pPr>
              <w:pStyle w:val="afffffffa"/>
            </w:pPr>
          </w:p>
        </w:tc>
        <w:tc>
          <w:tcPr>
            <w:tcW w:w="1920" w:type="dxa"/>
            <w:vMerge/>
            <w:vAlign w:val="center"/>
            <w:hideMark/>
          </w:tcPr>
          <w:p w14:paraId="3FEF661F" w14:textId="77777777" w:rsidR="00543307" w:rsidRPr="00C81954" w:rsidRDefault="00543307" w:rsidP="00543307">
            <w:pPr>
              <w:pStyle w:val="afffffffa"/>
            </w:pPr>
          </w:p>
        </w:tc>
        <w:tc>
          <w:tcPr>
            <w:tcW w:w="1912" w:type="dxa"/>
            <w:vMerge/>
            <w:vAlign w:val="center"/>
            <w:hideMark/>
          </w:tcPr>
          <w:p w14:paraId="5E2D78B8" w14:textId="77777777" w:rsidR="00543307" w:rsidRPr="00C81954" w:rsidRDefault="00543307" w:rsidP="00543307">
            <w:pPr>
              <w:pStyle w:val="afffffffa"/>
            </w:pPr>
          </w:p>
        </w:tc>
        <w:tc>
          <w:tcPr>
            <w:tcW w:w="1621" w:type="dxa"/>
            <w:vMerge/>
            <w:vAlign w:val="center"/>
            <w:hideMark/>
          </w:tcPr>
          <w:p w14:paraId="117D134C" w14:textId="77777777" w:rsidR="00543307" w:rsidRPr="00C81954" w:rsidRDefault="00543307" w:rsidP="00543307">
            <w:pPr>
              <w:pStyle w:val="afffffffa"/>
            </w:pPr>
          </w:p>
        </w:tc>
        <w:tc>
          <w:tcPr>
            <w:tcW w:w="2143" w:type="dxa"/>
            <w:noWrap/>
            <w:vAlign w:val="center"/>
            <w:hideMark/>
          </w:tcPr>
          <w:p w14:paraId="065A0608" w14:textId="1483FFE2" w:rsidR="00543307" w:rsidRPr="00C81954" w:rsidRDefault="00543307" w:rsidP="00543307">
            <w:pPr>
              <w:pStyle w:val="afffffffa"/>
            </w:pPr>
            <w:r w:rsidRPr="00C81954">
              <w:t>Квартальные</w:t>
            </w:r>
          </w:p>
        </w:tc>
        <w:tc>
          <w:tcPr>
            <w:tcW w:w="1138" w:type="dxa"/>
            <w:noWrap/>
            <w:vAlign w:val="center"/>
            <w:hideMark/>
          </w:tcPr>
          <w:p w14:paraId="46A615F5" w14:textId="2A73FF0A" w:rsidR="00543307" w:rsidRPr="00C81954" w:rsidRDefault="00543307" w:rsidP="00543307">
            <w:pPr>
              <w:pStyle w:val="afffffffa"/>
            </w:pPr>
            <w:r w:rsidRPr="00C81954">
              <w:t>101</w:t>
            </w:r>
          </w:p>
        </w:tc>
        <w:tc>
          <w:tcPr>
            <w:tcW w:w="1157" w:type="dxa"/>
            <w:noWrap/>
            <w:vAlign w:val="center"/>
            <w:hideMark/>
          </w:tcPr>
          <w:p w14:paraId="6CA5228E" w14:textId="465AE83D" w:rsidR="00543307" w:rsidRPr="00C81954" w:rsidRDefault="00543307" w:rsidP="00543307">
            <w:pPr>
              <w:pStyle w:val="afffffffa"/>
            </w:pPr>
            <w:r w:rsidRPr="00C81954">
              <w:t>1977</w:t>
            </w:r>
          </w:p>
        </w:tc>
        <w:tc>
          <w:tcPr>
            <w:tcW w:w="1494" w:type="dxa"/>
            <w:noWrap/>
            <w:vAlign w:val="center"/>
            <w:hideMark/>
          </w:tcPr>
          <w:p w14:paraId="162B9787" w14:textId="26C8524C" w:rsidR="00543307" w:rsidRPr="00C81954" w:rsidRDefault="00543307" w:rsidP="00543307">
            <w:pPr>
              <w:pStyle w:val="afffffffa"/>
            </w:pPr>
            <w:r w:rsidRPr="00C81954">
              <w:t>5 406,6</w:t>
            </w:r>
          </w:p>
        </w:tc>
        <w:tc>
          <w:tcPr>
            <w:tcW w:w="1494" w:type="dxa"/>
            <w:noWrap/>
            <w:vAlign w:val="center"/>
            <w:hideMark/>
          </w:tcPr>
          <w:p w14:paraId="2160C5ED" w14:textId="0EAD7C68" w:rsidR="00543307" w:rsidRPr="00C81954" w:rsidRDefault="00543307" w:rsidP="00543307">
            <w:pPr>
              <w:pStyle w:val="afffffffa"/>
            </w:pPr>
            <w:r w:rsidRPr="00C81954">
              <w:t>1 090,1</w:t>
            </w:r>
          </w:p>
        </w:tc>
        <w:tc>
          <w:tcPr>
            <w:tcW w:w="1420" w:type="dxa"/>
            <w:noWrap/>
            <w:vAlign w:val="center"/>
            <w:hideMark/>
          </w:tcPr>
          <w:p w14:paraId="1895CB33" w14:textId="451B207A" w:rsidR="00543307" w:rsidRPr="00C81954" w:rsidRDefault="00543307" w:rsidP="00543307">
            <w:pPr>
              <w:pStyle w:val="afffffffa"/>
            </w:pPr>
            <w:r w:rsidRPr="00C81954">
              <w:t>90,7</w:t>
            </w:r>
          </w:p>
        </w:tc>
      </w:tr>
      <w:tr w:rsidR="00543307" w:rsidRPr="00C81954" w14:paraId="1887C119" w14:textId="77777777" w:rsidTr="009F6B2D">
        <w:trPr>
          <w:trHeight w:val="227"/>
        </w:trPr>
        <w:tc>
          <w:tcPr>
            <w:tcW w:w="827" w:type="dxa"/>
            <w:vMerge/>
            <w:vAlign w:val="center"/>
            <w:hideMark/>
          </w:tcPr>
          <w:p w14:paraId="50D10977" w14:textId="77777777" w:rsidR="00543307" w:rsidRPr="00C81954" w:rsidRDefault="00543307" w:rsidP="00543307">
            <w:pPr>
              <w:pStyle w:val="afffffffa"/>
            </w:pPr>
          </w:p>
        </w:tc>
        <w:tc>
          <w:tcPr>
            <w:tcW w:w="1920" w:type="dxa"/>
            <w:vMerge/>
            <w:vAlign w:val="center"/>
            <w:hideMark/>
          </w:tcPr>
          <w:p w14:paraId="7E64F591" w14:textId="77777777" w:rsidR="00543307" w:rsidRPr="00C81954" w:rsidRDefault="00543307" w:rsidP="00543307">
            <w:pPr>
              <w:pStyle w:val="afffffffa"/>
            </w:pPr>
          </w:p>
        </w:tc>
        <w:tc>
          <w:tcPr>
            <w:tcW w:w="1912" w:type="dxa"/>
            <w:vMerge/>
            <w:vAlign w:val="center"/>
            <w:hideMark/>
          </w:tcPr>
          <w:p w14:paraId="022DA5A1" w14:textId="77777777" w:rsidR="00543307" w:rsidRPr="00C81954" w:rsidRDefault="00543307" w:rsidP="00543307">
            <w:pPr>
              <w:pStyle w:val="afffffffa"/>
            </w:pPr>
          </w:p>
        </w:tc>
        <w:tc>
          <w:tcPr>
            <w:tcW w:w="1621" w:type="dxa"/>
            <w:vMerge/>
            <w:vAlign w:val="center"/>
            <w:hideMark/>
          </w:tcPr>
          <w:p w14:paraId="2C37BEF9" w14:textId="77777777" w:rsidR="00543307" w:rsidRPr="00C81954" w:rsidRDefault="00543307" w:rsidP="00543307">
            <w:pPr>
              <w:pStyle w:val="afffffffa"/>
            </w:pPr>
          </w:p>
        </w:tc>
        <w:tc>
          <w:tcPr>
            <w:tcW w:w="2143" w:type="dxa"/>
            <w:noWrap/>
            <w:vAlign w:val="center"/>
            <w:hideMark/>
          </w:tcPr>
          <w:p w14:paraId="71A613BF" w14:textId="29FDE379" w:rsidR="00543307" w:rsidRPr="00C81954" w:rsidRDefault="00543307" w:rsidP="00543307">
            <w:pPr>
              <w:pStyle w:val="afffffffa"/>
            </w:pPr>
            <w:r w:rsidRPr="00C81954">
              <w:t>ГВС</w:t>
            </w:r>
          </w:p>
        </w:tc>
        <w:tc>
          <w:tcPr>
            <w:tcW w:w="1138" w:type="dxa"/>
            <w:noWrap/>
            <w:vAlign w:val="center"/>
            <w:hideMark/>
          </w:tcPr>
          <w:p w14:paraId="0B508D90" w14:textId="3E3AA67B" w:rsidR="00543307" w:rsidRPr="00C81954" w:rsidRDefault="00543307" w:rsidP="00543307">
            <w:pPr>
              <w:pStyle w:val="afffffffa"/>
            </w:pPr>
            <w:r w:rsidRPr="00C81954">
              <w:t>77</w:t>
            </w:r>
          </w:p>
        </w:tc>
        <w:tc>
          <w:tcPr>
            <w:tcW w:w="1157" w:type="dxa"/>
            <w:noWrap/>
            <w:vAlign w:val="center"/>
            <w:hideMark/>
          </w:tcPr>
          <w:p w14:paraId="2C537480" w14:textId="1A897E38" w:rsidR="00543307" w:rsidRPr="00C81954" w:rsidRDefault="00543307" w:rsidP="00543307">
            <w:pPr>
              <w:pStyle w:val="afffffffa"/>
            </w:pPr>
            <w:r w:rsidRPr="00C81954">
              <w:t>1978</w:t>
            </w:r>
          </w:p>
        </w:tc>
        <w:tc>
          <w:tcPr>
            <w:tcW w:w="1494" w:type="dxa"/>
            <w:noWrap/>
            <w:vAlign w:val="center"/>
            <w:hideMark/>
          </w:tcPr>
          <w:p w14:paraId="18A92C44" w14:textId="6FF6F367" w:rsidR="00543307" w:rsidRPr="00C81954" w:rsidRDefault="00543307" w:rsidP="00543307">
            <w:pPr>
              <w:pStyle w:val="afffffffa"/>
            </w:pPr>
            <w:r w:rsidRPr="00C81954">
              <w:t>4 628,1</w:t>
            </w:r>
          </w:p>
        </w:tc>
        <w:tc>
          <w:tcPr>
            <w:tcW w:w="1494" w:type="dxa"/>
            <w:noWrap/>
            <w:vAlign w:val="center"/>
            <w:hideMark/>
          </w:tcPr>
          <w:p w14:paraId="2D13F768" w14:textId="32F71241" w:rsidR="00543307" w:rsidRPr="00C81954" w:rsidRDefault="00543307" w:rsidP="00543307">
            <w:pPr>
              <w:pStyle w:val="afffffffa"/>
            </w:pPr>
            <w:r w:rsidRPr="00C81954">
              <w:t>709,9</w:t>
            </w:r>
          </w:p>
        </w:tc>
        <w:tc>
          <w:tcPr>
            <w:tcW w:w="1420" w:type="dxa"/>
            <w:noWrap/>
            <w:vAlign w:val="center"/>
            <w:hideMark/>
          </w:tcPr>
          <w:p w14:paraId="72072E4A" w14:textId="23AB975B" w:rsidR="00543307" w:rsidRPr="00C81954" w:rsidRDefault="00543307" w:rsidP="00543307">
            <w:pPr>
              <w:pStyle w:val="afffffffa"/>
            </w:pPr>
            <w:r w:rsidRPr="00C81954">
              <w:t>41,8</w:t>
            </w:r>
          </w:p>
        </w:tc>
      </w:tr>
      <w:tr w:rsidR="00543307" w:rsidRPr="00C81954" w14:paraId="1C8A1FB9" w14:textId="77777777" w:rsidTr="009F6B2D">
        <w:trPr>
          <w:trHeight w:val="227"/>
        </w:trPr>
        <w:tc>
          <w:tcPr>
            <w:tcW w:w="827" w:type="dxa"/>
            <w:vMerge/>
            <w:vAlign w:val="center"/>
            <w:hideMark/>
          </w:tcPr>
          <w:p w14:paraId="2B07AB6F" w14:textId="77777777" w:rsidR="00543307" w:rsidRPr="00C81954" w:rsidRDefault="00543307" w:rsidP="00543307">
            <w:pPr>
              <w:pStyle w:val="afffffffa"/>
            </w:pPr>
          </w:p>
        </w:tc>
        <w:tc>
          <w:tcPr>
            <w:tcW w:w="1920" w:type="dxa"/>
            <w:vMerge/>
            <w:vAlign w:val="center"/>
            <w:hideMark/>
          </w:tcPr>
          <w:p w14:paraId="60488283" w14:textId="77777777" w:rsidR="00543307" w:rsidRPr="00C81954" w:rsidRDefault="00543307" w:rsidP="00543307">
            <w:pPr>
              <w:pStyle w:val="afffffffa"/>
            </w:pPr>
          </w:p>
        </w:tc>
        <w:tc>
          <w:tcPr>
            <w:tcW w:w="1912" w:type="dxa"/>
            <w:vMerge/>
            <w:vAlign w:val="center"/>
            <w:hideMark/>
          </w:tcPr>
          <w:p w14:paraId="58C3B67A" w14:textId="77777777" w:rsidR="00543307" w:rsidRPr="00C81954" w:rsidRDefault="00543307" w:rsidP="00543307">
            <w:pPr>
              <w:pStyle w:val="afffffffa"/>
            </w:pPr>
          </w:p>
        </w:tc>
        <w:tc>
          <w:tcPr>
            <w:tcW w:w="1621" w:type="dxa"/>
            <w:vMerge/>
            <w:vAlign w:val="center"/>
            <w:hideMark/>
          </w:tcPr>
          <w:p w14:paraId="673C4CD2" w14:textId="77777777" w:rsidR="00543307" w:rsidRPr="00C81954" w:rsidRDefault="00543307" w:rsidP="00543307">
            <w:pPr>
              <w:pStyle w:val="afffffffa"/>
            </w:pPr>
          </w:p>
        </w:tc>
        <w:tc>
          <w:tcPr>
            <w:tcW w:w="2143" w:type="dxa"/>
            <w:noWrap/>
            <w:vAlign w:val="center"/>
            <w:hideMark/>
          </w:tcPr>
          <w:p w14:paraId="0F5C00B7" w14:textId="2C000512" w:rsidR="00543307" w:rsidRPr="00C81954" w:rsidRDefault="00543307" w:rsidP="00543307">
            <w:pPr>
              <w:pStyle w:val="afffffffa"/>
            </w:pPr>
            <w:r w:rsidRPr="00C81954">
              <w:t>Сумма</w:t>
            </w:r>
          </w:p>
        </w:tc>
        <w:tc>
          <w:tcPr>
            <w:tcW w:w="1138" w:type="dxa"/>
            <w:noWrap/>
            <w:vAlign w:val="center"/>
            <w:hideMark/>
          </w:tcPr>
          <w:p w14:paraId="57941996" w14:textId="35AB2671" w:rsidR="00543307" w:rsidRPr="00C81954" w:rsidRDefault="00543307" w:rsidP="00543307">
            <w:pPr>
              <w:pStyle w:val="afffffffa"/>
            </w:pPr>
            <w:r w:rsidRPr="00C81954">
              <w:t>139</w:t>
            </w:r>
          </w:p>
        </w:tc>
        <w:tc>
          <w:tcPr>
            <w:tcW w:w="1157" w:type="dxa"/>
            <w:noWrap/>
            <w:vAlign w:val="center"/>
            <w:hideMark/>
          </w:tcPr>
          <w:p w14:paraId="67A676AB" w14:textId="390E3B47" w:rsidR="00543307" w:rsidRPr="00C81954" w:rsidRDefault="00543307" w:rsidP="00543307">
            <w:pPr>
              <w:pStyle w:val="afffffffa"/>
            </w:pPr>
            <w:r w:rsidRPr="00C81954">
              <w:t>1977</w:t>
            </w:r>
          </w:p>
        </w:tc>
        <w:tc>
          <w:tcPr>
            <w:tcW w:w="1494" w:type="dxa"/>
            <w:noWrap/>
            <w:vAlign w:val="center"/>
            <w:hideMark/>
          </w:tcPr>
          <w:p w14:paraId="78235C87" w14:textId="3FDA83D7" w:rsidR="00543307" w:rsidRPr="00C81954" w:rsidRDefault="00543307" w:rsidP="00543307">
            <w:pPr>
              <w:pStyle w:val="afffffffa"/>
            </w:pPr>
            <w:r w:rsidRPr="00C81954">
              <w:t>22 700,0</w:t>
            </w:r>
          </w:p>
        </w:tc>
        <w:tc>
          <w:tcPr>
            <w:tcW w:w="1494" w:type="dxa"/>
            <w:noWrap/>
            <w:vAlign w:val="center"/>
            <w:hideMark/>
          </w:tcPr>
          <w:p w14:paraId="7FA1A226" w14:textId="5D1360F2" w:rsidR="00543307" w:rsidRPr="00C81954" w:rsidRDefault="00543307" w:rsidP="00543307">
            <w:pPr>
              <w:pStyle w:val="afffffffa"/>
            </w:pPr>
            <w:r w:rsidRPr="00C81954">
              <w:t>6 028,1</w:t>
            </w:r>
          </w:p>
        </w:tc>
        <w:tc>
          <w:tcPr>
            <w:tcW w:w="1420" w:type="dxa"/>
            <w:noWrap/>
            <w:vAlign w:val="center"/>
            <w:hideMark/>
          </w:tcPr>
          <w:p w14:paraId="76D6766D" w14:textId="4CE3730E" w:rsidR="00543307" w:rsidRPr="00C81954" w:rsidRDefault="00543307" w:rsidP="00543307">
            <w:pPr>
              <w:pStyle w:val="afffffffa"/>
            </w:pPr>
            <w:r w:rsidRPr="00C81954">
              <w:t>1 013,6</w:t>
            </w:r>
          </w:p>
        </w:tc>
      </w:tr>
      <w:tr w:rsidR="007A5B50" w:rsidRPr="00C81954" w14:paraId="5BA2677A" w14:textId="77777777" w:rsidTr="009F6B2D">
        <w:trPr>
          <w:trHeight w:val="227"/>
        </w:trPr>
        <w:tc>
          <w:tcPr>
            <w:tcW w:w="827" w:type="dxa"/>
            <w:vMerge w:val="restart"/>
            <w:vAlign w:val="center"/>
            <w:hideMark/>
          </w:tcPr>
          <w:p w14:paraId="79EFB3E0" w14:textId="77777777" w:rsidR="007A5B50" w:rsidRPr="00C81954" w:rsidRDefault="007A5B50" w:rsidP="00FA2358">
            <w:pPr>
              <w:pStyle w:val="afffffffa"/>
            </w:pPr>
            <w:r w:rsidRPr="00C81954">
              <w:lastRenderedPageBreak/>
              <w:t>8</w:t>
            </w:r>
          </w:p>
        </w:tc>
        <w:tc>
          <w:tcPr>
            <w:tcW w:w="1920" w:type="dxa"/>
            <w:vMerge w:val="restart"/>
            <w:vAlign w:val="center"/>
            <w:hideMark/>
          </w:tcPr>
          <w:p w14:paraId="7BD49700" w14:textId="77777777" w:rsidR="007A5B50" w:rsidRPr="00C81954" w:rsidRDefault="007A5B50" w:rsidP="00FA2358">
            <w:pPr>
              <w:pStyle w:val="afffffffa"/>
            </w:pPr>
            <w:r w:rsidRPr="00C81954">
              <w:t>АО «Пермтрансжелезобетон»</w:t>
            </w:r>
          </w:p>
        </w:tc>
        <w:tc>
          <w:tcPr>
            <w:tcW w:w="1912" w:type="dxa"/>
            <w:vMerge w:val="restart"/>
            <w:vAlign w:val="center"/>
            <w:hideMark/>
          </w:tcPr>
          <w:p w14:paraId="25B1DA4E" w14:textId="77777777" w:rsidR="007A5B50" w:rsidRPr="00C81954" w:rsidRDefault="007A5B50" w:rsidP="00FA2358">
            <w:pPr>
              <w:pStyle w:val="afffffffa"/>
            </w:pPr>
            <w:r w:rsidRPr="00C81954">
              <w:t>Котельная АО «Пермтрансжелезобетон»</w:t>
            </w:r>
          </w:p>
        </w:tc>
        <w:tc>
          <w:tcPr>
            <w:tcW w:w="1621" w:type="dxa"/>
            <w:vMerge w:val="restart"/>
            <w:vAlign w:val="center"/>
            <w:hideMark/>
          </w:tcPr>
          <w:p w14:paraId="3310AD31" w14:textId="77777777" w:rsidR="007A5B50" w:rsidRPr="00C81954" w:rsidRDefault="007A5B50" w:rsidP="00FA2358">
            <w:pPr>
              <w:pStyle w:val="afffffffa"/>
            </w:pPr>
            <w:r w:rsidRPr="00C81954">
              <w:t>АО «Пермтрансжелезобетон»</w:t>
            </w:r>
          </w:p>
        </w:tc>
        <w:tc>
          <w:tcPr>
            <w:tcW w:w="2143" w:type="dxa"/>
            <w:noWrap/>
            <w:vAlign w:val="center"/>
            <w:hideMark/>
          </w:tcPr>
          <w:p w14:paraId="21D0F5E3" w14:textId="77777777" w:rsidR="007A5B50" w:rsidRPr="00C81954" w:rsidRDefault="007A5B50" w:rsidP="00FA2358">
            <w:pPr>
              <w:pStyle w:val="afffffffa"/>
            </w:pPr>
            <w:r w:rsidRPr="00C81954">
              <w:t>Магистральные сети</w:t>
            </w:r>
          </w:p>
        </w:tc>
        <w:tc>
          <w:tcPr>
            <w:tcW w:w="1138" w:type="dxa"/>
            <w:noWrap/>
            <w:vAlign w:val="center"/>
            <w:hideMark/>
          </w:tcPr>
          <w:p w14:paraId="6875CB12" w14:textId="77777777" w:rsidR="007A5B50" w:rsidRPr="00C81954" w:rsidRDefault="007A5B50" w:rsidP="00FA2358">
            <w:pPr>
              <w:pStyle w:val="afffffffa"/>
            </w:pPr>
            <w:r w:rsidRPr="00C81954">
              <w:t>0</w:t>
            </w:r>
          </w:p>
        </w:tc>
        <w:tc>
          <w:tcPr>
            <w:tcW w:w="1157" w:type="dxa"/>
            <w:noWrap/>
            <w:vAlign w:val="center"/>
            <w:hideMark/>
          </w:tcPr>
          <w:p w14:paraId="09FC67EE" w14:textId="77777777" w:rsidR="007A5B50" w:rsidRPr="00C81954" w:rsidRDefault="007A5B50" w:rsidP="00FA2358">
            <w:pPr>
              <w:pStyle w:val="afffffffa"/>
            </w:pPr>
            <w:r w:rsidRPr="00C81954">
              <w:t>0</w:t>
            </w:r>
          </w:p>
        </w:tc>
        <w:tc>
          <w:tcPr>
            <w:tcW w:w="1494" w:type="dxa"/>
            <w:noWrap/>
            <w:vAlign w:val="center"/>
            <w:hideMark/>
          </w:tcPr>
          <w:p w14:paraId="332BC8A3" w14:textId="77777777" w:rsidR="007A5B50" w:rsidRPr="00C81954" w:rsidRDefault="007A5B50" w:rsidP="00FA2358">
            <w:pPr>
              <w:pStyle w:val="afffffffa"/>
            </w:pPr>
            <w:r w:rsidRPr="00C81954">
              <w:t>0,0</w:t>
            </w:r>
          </w:p>
        </w:tc>
        <w:tc>
          <w:tcPr>
            <w:tcW w:w="1494" w:type="dxa"/>
            <w:noWrap/>
            <w:vAlign w:val="center"/>
            <w:hideMark/>
          </w:tcPr>
          <w:p w14:paraId="31BCF161" w14:textId="77777777" w:rsidR="007A5B50" w:rsidRPr="00C81954" w:rsidRDefault="007A5B50" w:rsidP="00FA2358">
            <w:pPr>
              <w:pStyle w:val="afffffffa"/>
            </w:pPr>
            <w:r w:rsidRPr="00C81954">
              <w:t>0,0</w:t>
            </w:r>
          </w:p>
        </w:tc>
        <w:tc>
          <w:tcPr>
            <w:tcW w:w="1420" w:type="dxa"/>
            <w:noWrap/>
            <w:vAlign w:val="center"/>
            <w:hideMark/>
          </w:tcPr>
          <w:p w14:paraId="3884D9C0" w14:textId="77777777" w:rsidR="007A5B50" w:rsidRPr="00C81954" w:rsidRDefault="007A5B50" w:rsidP="00FA2358">
            <w:pPr>
              <w:pStyle w:val="afffffffa"/>
            </w:pPr>
            <w:r w:rsidRPr="00C81954">
              <w:t>0,0</w:t>
            </w:r>
          </w:p>
        </w:tc>
      </w:tr>
      <w:tr w:rsidR="007A5B50" w:rsidRPr="00C81954" w14:paraId="309CCCE4" w14:textId="77777777" w:rsidTr="009F6B2D">
        <w:trPr>
          <w:trHeight w:val="227"/>
        </w:trPr>
        <w:tc>
          <w:tcPr>
            <w:tcW w:w="827" w:type="dxa"/>
            <w:vMerge/>
            <w:vAlign w:val="center"/>
            <w:hideMark/>
          </w:tcPr>
          <w:p w14:paraId="00688D2A" w14:textId="77777777" w:rsidR="007A5B50" w:rsidRPr="00C81954" w:rsidRDefault="007A5B50" w:rsidP="00FA2358">
            <w:pPr>
              <w:pStyle w:val="afffffffa"/>
            </w:pPr>
          </w:p>
        </w:tc>
        <w:tc>
          <w:tcPr>
            <w:tcW w:w="1920" w:type="dxa"/>
            <w:vMerge/>
            <w:vAlign w:val="center"/>
            <w:hideMark/>
          </w:tcPr>
          <w:p w14:paraId="45FC2F91" w14:textId="77777777" w:rsidR="007A5B50" w:rsidRPr="00C81954" w:rsidRDefault="007A5B50" w:rsidP="00FA2358">
            <w:pPr>
              <w:pStyle w:val="afffffffa"/>
            </w:pPr>
          </w:p>
        </w:tc>
        <w:tc>
          <w:tcPr>
            <w:tcW w:w="1912" w:type="dxa"/>
            <w:vMerge/>
            <w:vAlign w:val="center"/>
            <w:hideMark/>
          </w:tcPr>
          <w:p w14:paraId="76B9A710" w14:textId="77777777" w:rsidR="007A5B50" w:rsidRPr="00C81954" w:rsidRDefault="007A5B50" w:rsidP="00FA2358">
            <w:pPr>
              <w:pStyle w:val="afffffffa"/>
            </w:pPr>
          </w:p>
        </w:tc>
        <w:tc>
          <w:tcPr>
            <w:tcW w:w="1621" w:type="dxa"/>
            <w:vMerge/>
            <w:vAlign w:val="center"/>
            <w:hideMark/>
          </w:tcPr>
          <w:p w14:paraId="4B4B13C9" w14:textId="77777777" w:rsidR="007A5B50" w:rsidRPr="00C81954" w:rsidRDefault="007A5B50" w:rsidP="00FA2358">
            <w:pPr>
              <w:pStyle w:val="afffffffa"/>
            </w:pPr>
          </w:p>
        </w:tc>
        <w:tc>
          <w:tcPr>
            <w:tcW w:w="2143" w:type="dxa"/>
            <w:noWrap/>
            <w:vAlign w:val="center"/>
            <w:hideMark/>
          </w:tcPr>
          <w:p w14:paraId="1A42F358" w14:textId="77777777" w:rsidR="007A5B50" w:rsidRPr="00C81954" w:rsidRDefault="007A5B50" w:rsidP="00FA2358">
            <w:pPr>
              <w:pStyle w:val="afffffffa"/>
            </w:pPr>
            <w:r w:rsidRPr="00C81954">
              <w:t>Квартальные</w:t>
            </w:r>
          </w:p>
        </w:tc>
        <w:tc>
          <w:tcPr>
            <w:tcW w:w="1138" w:type="dxa"/>
            <w:noWrap/>
            <w:vAlign w:val="center"/>
            <w:hideMark/>
          </w:tcPr>
          <w:p w14:paraId="157E2AF9" w14:textId="77777777" w:rsidR="007A5B50" w:rsidRPr="00C81954" w:rsidRDefault="007A5B50" w:rsidP="00FA2358">
            <w:pPr>
              <w:pStyle w:val="afffffffa"/>
            </w:pPr>
            <w:r w:rsidRPr="00C81954">
              <w:t>200</w:t>
            </w:r>
          </w:p>
        </w:tc>
        <w:tc>
          <w:tcPr>
            <w:tcW w:w="1157" w:type="dxa"/>
            <w:noWrap/>
            <w:vAlign w:val="center"/>
            <w:hideMark/>
          </w:tcPr>
          <w:p w14:paraId="2443482F" w14:textId="77777777" w:rsidR="007A5B50" w:rsidRPr="00C81954" w:rsidRDefault="007A5B50" w:rsidP="00FA2358">
            <w:pPr>
              <w:pStyle w:val="afffffffa"/>
            </w:pPr>
            <w:r w:rsidRPr="00C81954">
              <w:t>2003</w:t>
            </w:r>
          </w:p>
        </w:tc>
        <w:tc>
          <w:tcPr>
            <w:tcW w:w="1494" w:type="dxa"/>
            <w:noWrap/>
            <w:vAlign w:val="center"/>
            <w:hideMark/>
          </w:tcPr>
          <w:p w14:paraId="4434EF9E" w14:textId="77777777" w:rsidR="007A5B50" w:rsidRPr="00C81954" w:rsidRDefault="007A5B50" w:rsidP="00FA2358">
            <w:pPr>
              <w:pStyle w:val="afffffffa"/>
            </w:pPr>
            <w:r w:rsidRPr="00C81954">
              <w:t>810,0</w:t>
            </w:r>
          </w:p>
        </w:tc>
        <w:tc>
          <w:tcPr>
            <w:tcW w:w="1494" w:type="dxa"/>
            <w:noWrap/>
            <w:vAlign w:val="center"/>
            <w:hideMark/>
          </w:tcPr>
          <w:p w14:paraId="3DD9513F" w14:textId="77777777" w:rsidR="007A5B50" w:rsidRPr="00C81954" w:rsidRDefault="007A5B50" w:rsidP="00FA2358">
            <w:pPr>
              <w:pStyle w:val="afffffffa"/>
            </w:pPr>
            <w:r w:rsidRPr="00C81954">
              <w:t>324,0</w:t>
            </w:r>
          </w:p>
        </w:tc>
        <w:tc>
          <w:tcPr>
            <w:tcW w:w="1420" w:type="dxa"/>
            <w:noWrap/>
            <w:vAlign w:val="center"/>
            <w:hideMark/>
          </w:tcPr>
          <w:p w14:paraId="550EB75A" w14:textId="77777777" w:rsidR="007A5B50" w:rsidRPr="00C81954" w:rsidRDefault="007A5B50" w:rsidP="00FA2358">
            <w:pPr>
              <w:pStyle w:val="afffffffa"/>
            </w:pPr>
            <w:r w:rsidRPr="00C81954">
              <w:t>50,9</w:t>
            </w:r>
          </w:p>
        </w:tc>
      </w:tr>
      <w:tr w:rsidR="007A5B50" w:rsidRPr="00C81954" w14:paraId="2632857C" w14:textId="77777777" w:rsidTr="009F6B2D">
        <w:trPr>
          <w:trHeight w:val="227"/>
        </w:trPr>
        <w:tc>
          <w:tcPr>
            <w:tcW w:w="827" w:type="dxa"/>
            <w:vMerge/>
            <w:vAlign w:val="center"/>
            <w:hideMark/>
          </w:tcPr>
          <w:p w14:paraId="0A6D0E77" w14:textId="77777777" w:rsidR="007A5B50" w:rsidRPr="00C81954" w:rsidRDefault="007A5B50" w:rsidP="00FA2358">
            <w:pPr>
              <w:pStyle w:val="afffffffa"/>
            </w:pPr>
          </w:p>
        </w:tc>
        <w:tc>
          <w:tcPr>
            <w:tcW w:w="1920" w:type="dxa"/>
            <w:vMerge/>
            <w:vAlign w:val="center"/>
            <w:hideMark/>
          </w:tcPr>
          <w:p w14:paraId="14D09139" w14:textId="77777777" w:rsidR="007A5B50" w:rsidRPr="00C81954" w:rsidRDefault="007A5B50" w:rsidP="00FA2358">
            <w:pPr>
              <w:pStyle w:val="afffffffa"/>
            </w:pPr>
          </w:p>
        </w:tc>
        <w:tc>
          <w:tcPr>
            <w:tcW w:w="1912" w:type="dxa"/>
            <w:vMerge/>
            <w:vAlign w:val="center"/>
            <w:hideMark/>
          </w:tcPr>
          <w:p w14:paraId="205FEEB5" w14:textId="77777777" w:rsidR="007A5B50" w:rsidRPr="00C81954" w:rsidRDefault="007A5B50" w:rsidP="00FA2358">
            <w:pPr>
              <w:pStyle w:val="afffffffa"/>
            </w:pPr>
          </w:p>
        </w:tc>
        <w:tc>
          <w:tcPr>
            <w:tcW w:w="1621" w:type="dxa"/>
            <w:vMerge/>
            <w:vAlign w:val="center"/>
            <w:hideMark/>
          </w:tcPr>
          <w:p w14:paraId="1B5555AC" w14:textId="77777777" w:rsidR="007A5B50" w:rsidRPr="00C81954" w:rsidRDefault="007A5B50" w:rsidP="00FA2358">
            <w:pPr>
              <w:pStyle w:val="afffffffa"/>
            </w:pPr>
          </w:p>
        </w:tc>
        <w:tc>
          <w:tcPr>
            <w:tcW w:w="2143" w:type="dxa"/>
            <w:noWrap/>
            <w:vAlign w:val="center"/>
            <w:hideMark/>
          </w:tcPr>
          <w:p w14:paraId="33C458A3" w14:textId="3841DF47" w:rsidR="007A5B50" w:rsidRPr="00C81954" w:rsidRDefault="007A5B50" w:rsidP="00FA2358">
            <w:pPr>
              <w:pStyle w:val="afffffffa"/>
            </w:pPr>
            <w:r w:rsidRPr="00C81954">
              <w:t>- отопление</w:t>
            </w:r>
          </w:p>
        </w:tc>
        <w:tc>
          <w:tcPr>
            <w:tcW w:w="1138" w:type="dxa"/>
            <w:noWrap/>
            <w:vAlign w:val="center"/>
            <w:hideMark/>
          </w:tcPr>
          <w:p w14:paraId="0E89450D" w14:textId="77777777" w:rsidR="007A5B50" w:rsidRPr="00C81954" w:rsidRDefault="007A5B50" w:rsidP="00FA2358">
            <w:pPr>
              <w:pStyle w:val="afffffffa"/>
            </w:pPr>
            <w:r w:rsidRPr="00C81954">
              <w:t>0</w:t>
            </w:r>
          </w:p>
        </w:tc>
        <w:tc>
          <w:tcPr>
            <w:tcW w:w="1157" w:type="dxa"/>
            <w:noWrap/>
            <w:vAlign w:val="center"/>
            <w:hideMark/>
          </w:tcPr>
          <w:p w14:paraId="432AC369" w14:textId="77777777" w:rsidR="007A5B50" w:rsidRPr="00C81954" w:rsidRDefault="007A5B50" w:rsidP="00FA2358">
            <w:pPr>
              <w:pStyle w:val="afffffffa"/>
            </w:pPr>
            <w:r w:rsidRPr="00C81954">
              <w:t>0</w:t>
            </w:r>
          </w:p>
        </w:tc>
        <w:tc>
          <w:tcPr>
            <w:tcW w:w="1494" w:type="dxa"/>
            <w:noWrap/>
            <w:vAlign w:val="center"/>
            <w:hideMark/>
          </w:tcPr>
          <w:p w14:paraId="5A977C1E" w14:textId="77777777" w:rsidR="007A5B50" w:rsidRPr="00C81954" w:rsidRDefault="007A5B50" w:rsidP="00FA2358">
            <w:pPr>
              <w:pStyle w:val="afffffffa"/>
            </w:pPr>
            <w:r w:rsidRPr="00C81954">
              <w:t>0,0</w:t>
            </w:r>
          </w:p>
        </w:tc>
        <w:tc>
          <w:tcPr>
            <w:tcW w:w="1494" w:type="dxa"/>
            <w:noWrap/>
            <w:vAlign w:val="center"/>
            <w:hideMark/>
          </w:tcPr>
          <w:p w14:paraId="00817719" w14:textId="77777777" w:rsidR="007A5B50" w:rsidRPr="00C81954" w:rsidRDefault="007A5B50" w:rsidP="00FA2358">
            <w:pPr>
              <w:pStyle w:val="afffffffa"/>
            </w:pPr>
            <w:r w:rsidRPr="00C81954">
              <w:t>0,0</w:t>
            </w:r>
          </w:p>
        </w:tc>
        <w:tc>
          <w:tcPr>
            <w:tcW w:w="1420" w:type="dxa"/>
            <w:noWrap/>
            <w:vAlign w:val="center"/>
            <w:hideMark/>
          </w:tcPr>
          <w:p w14:paraId="01C2B8A7" w14:textId="77777777" w:rsidR="007A5B50" w:rsidRPr="00C81954" w:rsidRDefault="007A5B50" w:rsidP="00FA2358">
            <w:pPr>
              <w:pStyle w:val="afffffffa"/>
            </w:pPr>
            <w:r w:rsidRPr="00C81954">
              <w:t>0,0</w:t>
            </w:r>
          </w:p>
        </w:tc>
      </w:tr>
      <w:tr w:rsidR="007A5B50" w:rsidRPr="00C81954" w14:paraId="4F347445" w14:textId="77777777" w:rsidTr="009F6B2D">
        <w:trPr>
          <w:trHeight w:val="227"/>
        </w:trPr>
        <w:tc>
          <w:tcPr>
            <w:tcW w:w="827" w:type="dxa"/>
            <w:vMerge/>
            <w:vAlign w:val="center"/>
            <w:hideMark/>
          </w:tcPr>
          <w:p w14:paraId="7B37A877" w14:textId="77777777" w:rsidR="007A5B50" w:rsidRPr="00C81954" w:rsidRDefault="007A5B50" w:rsidP="00FA2358">
            <w:pPr>
              <w:pStyle w:val="afffffffa"/>
            </w:pPr>
          </w:p>
        </w:tc>
        <w:tc>
          <w:tcPr>
            <w:tcW w:w="1920" w:type="dxa"/>
            <w:vMerge/>
            <w:vAlign w:val="center"/>
            <w:hideMark/>
          </w:tcPr>
          <w:p w14:paraId="2146DA8D" w14:textId="77777777" w:rsidR="007A5B50" w:rsidRPr="00C81954" w:rsidRDefault="007A5B50" w:rsidP="00FA2358">
            <w:pPr>
              <w:pStyle w:val="afffffffa"/>
            </w:pPr>
          </w:p>
        </w:tc>
        <w:tc>
          <w:tcPr>
            <w:tcW w:w="1912" w:type="dxa"/>
            <w:vMerge/>
            <w:vAlign w:val="center"/>
            <w:hideMark/>
          </w:tcPr>
          <w:p w14:paraId="363B1217" w14:textId="77777777" w:rsidR="007A5B50" w:rsidRPr="00C81954" w:rsidRDefault="007A5B50" w:rsidP="00FA2358">
            <w:pPr>
              <w:pStyle w:val="afffffffa"/>
            </w:pPr>
          </w:p>
        </w:tc>
        <w:tc>
          <w:tcPr>
            <w:tcW w:w="1621" w:type="dxa"/>
            <w:vMerge/>
            <w:vAlign w:val="center"/>
            <w:hideMark/>
          </w:tcPr>
          <w:p w14:paraId="1331BF0B" w14:textId="77777777" w:rsidR="007A5B50" w:rsidRPr="00C81954" w:rsidRDefault="007A5B50" w:rsidP="00FA2358">
            <w:pPr>
              <w:pStyle w:val="afffffffa"/>
            </w:pPr>
          </w:p>
        </w:tc>
        <w:tc>
          <w:tcPr>
            <w:tcW w:w="2143" w:type="dxa"/>
            <w:noWrap/>
            <w:vAlign w:val="center"/>
            <w:hideMark/>
          </w:tcPr>
          <w:p w14:paraId="767AD5CB" w14:textId="521F7BFC" w:rsidR="007A5B50" w:rsidRPr="00C81954" w:rsidRDefault="007A5B50" w:rsidP="00FA2358">
            <w:pPr>
              <w:pStyle w:val="afffffffa"/>
            </w:pPr>
            <w:r w:rsidRPr="00C81954">
              <w:t>- ГВС</w:t>
            </w:r>
          </w:p>
        </w:tc>
        <w:tc>
          <w:tcPr>
            <w:tcW w:w="1138" w:type="dxa"/>
            <w:noWrap/>
            <w:vAlign w:val="center"/>
            <w:hideMark/>
          </w:tcPr>
          <w:p w14:paraId="6168D3EA" w14:textId="77777777" w:rsidR="007A5B50" w:rsidRPr="00C81954" w:rsidRDefault="007A5B50" w:rsidP="00FA2358">
            <w:pPr>
              <w:pStyle w:val="afffffffa"/>
            </w:pPr>
            <w:r w:rsidRPr="00C81954">
              <w:t>0</w:t>
            </w:r>
          </w:p>
        </w:tc>
        <w:tc>
          <w:tcPr>
            <w:tcW w:w="1157" w:type="dxa"/>
            <w:noWrap/>
            <w:vAlign w:val="center"/>
            <w:hideMark/>
          </w:tcPr>
          <w:p w14:paraId="0D96ABED" w14:textId="77777777" w:rsidR="007A5B50" w:rsidRPr="00C81954" w:rsidRDefault="007A5B50" w:rsidP="00FA2358">
            <w:pPr>
              <w:pStyle w:val="afffffffa"/>
            </w:pPr>
            <w:r w:rsidRPr="00C81954">
              <w:t>0</w:t>
            </w:r>
          </w:p>
        </w:tc>
        <w:tc>
          <w:tcPr>
            <w:tcW w:w="1494" w:type="dxa"/>
            <w:noWrap/>
            <w:vAlign w:val="center"/>
            <w:hideMark/>
          </w:tcPr>
          <w:p w14:paraId="684E567F" w14:textId="77777777" w:rsidR="007A5B50" w:rsidRPr="00C81954" w:rsidRDefault="007A5B50" w:rsidP="00FA2358">
            <w:pPr>
              <w:pStyle w:val="afffffffa"/>
            </w:pPr>
            <w:r w:rsidRPr="00C81954">
              <w:t>0,0</w:t>
            </w:r>
          </w:p>
        </w:tc>
        <w:tc>
          <w:tcPr>
            <w:tcW w:w="1494" w:type="dxa"/>
            <w:noWrap/>
            <w:vAlign w:val="center"/>
            <w:hideMark/>
          </w:tcPr>
          <w:p w14:paraId="20593735" w14:textId="77777777" w:rsidR="007A5B50" w:rsidRPr="00C81954" w:rsidRDefault="007A5B50" w:rsidP="00FA2358">
            <w:pPr>
              <w:pStyle w:val="afffffffa"/>
            </w:pPr>
            <w:r w:rsidRPr="00C81954">
              <w:t>0,0</w:t>
            </w:r>
          </w:p>
        </w:tc>
        <w:tc>
          <w:tcPr>
            <w:tcW w:w="1420" w:type="dxa"/>
            <w:noWrap/>
            <w:vAlign w:val="center"/>
            <w:hideMark/>
          </w:tcPr>
          <w:p w14:paraId="19A7A367" w14:textId="77777777" w:rsidR="007A5B50" w:rsidRPr="00C81954" w:rsidRDefault="007A5B50" w:rsidP="00FA2358">
            <w:pPr>
              <w:pStyle w:val="afffffffa"/>
            </w:pPr>
            <w:r w:rsidRPr="00C81954">
              <w:t>0,0</w:t>
            </w:r>
          </w:p>
        </w:tc>
      </w:tr>
      <w:tr w:rsidR="007A5B50" w:rsidRPr="00C81954" w14:paraId="059C27A6" w14:textId="77777777" w:rsidTr="009F6B2D">
        <w:trPr>
          <w:trHeight w:val="227"/>
        </w:trPr>
        <w:tc>
          <w:tcPr>
            <w:tcW w:w="827" w:type="dxa"/>
            <w:vMerge/>
            <w:vAlign w:val="center"/>
            <w:hideMark/>
          </w:tcPr>
          <w:p w14:paraId="2A5D4A58" w14:textId="77777777" w:rsidR="007A5B50" w:rsidRPr="00C81954" w:rsidRDefault="007A5B50" w:rsidP="00FA2358">
            <w:pPr>
              <w:pStyle w:val="afffffffa"/>
            </w:pPr>
          </w:p>
        </w:tc>
        <w:tc>
          <w:tcPr>
            <w:tcW w:w="1920" w:type="dxa"/>
            <w:vMerge/>
            <w:vAlign w:val="center"/>
            <w:hideMark/>
          </w:tcPr>
          <w:p w14:paraId="57F9CC30" w14:textId="77777777" w:rsidR="007A5B50" w:rsidRPr="00C81954" w:rsidRDefault="007A5B50" w:rsidP="00FA2358">
            <w:pPr>
              <w:pStyle w:val="afffffffa"/>
            </w:pPr>
          </w:p>
        </w:tc>
        <w:tc>
          <w:tcPr>
            <w:tcW w:w="1912" w:type="dxa"/>
            <w:vMerge/>
            <w:vAlign w:val="center"/>
            <w:hideMark/>
          </w:tcPr>
          <w:p w14:paraId="251B2C73" w14:textId="77777777" w:rsidR="007A5B50" w:rsidRPr="00C81954" w:rsidRDefault="007A5B50" w:rsidP="00FA2358">
            <w:pPr>
              <w:pStyle w:val="afffffffa"/>
            </w:pPr>
          </w:p>
        </w:tc>
        <w:tc>
          <w:tcPr>
            <w:tcW w:w="1621" w:type="dxa"/>
            <w:vMerge/>
            <w:vAlign w:val="center"/>
            <w:hideMark/>
          </w:tcPr>
          <w:p w14:paraId="1E84F78B" w14:textId="77777777" w:rsidR="007A5B50" w:rsidRPr="00C81954" w:rsidRDefault="007A5B50" w:rsidP="00FA2358">
            <w:pPr>
              <w:pStyle w:val="afffffffa"/>
            </w:pPr>
          </w:p>
        </w:tc>
        <w:tc>
          <w:tcPr>
            <w:tcW w:w="2143" w:type="dxa"/>
            <w:noWrap/>
            <w:vAlign w:val="center"/>
            <w:hideMark/>
          </w:tcPr>
          <w:p w14:paraId="6E195913" w14:textId="77777777" w:rsidR="007A5B50" w:rsidRPr="00C81954" w:rsidRDefault="007A5B50" w:rsidP="00FA2358">
            <w:pPr>
              <w:pStyle w:val="afffffffa"/>
            </w:pPr>
            <w:r w:rsidRPr="00C81954">
              <w:t>Сумма</w:t>
            </w:r>
          </w:p>
        </w:tc>
        <w:tc>
          <w:tcPr>
            <w:tcW w:w="1138" w:type="dxa"/>
            <w:noWrap/>
            <w:vAlign w:val="center"/>
            <w:hideMark/>
          </w:tcPr>
          <w:p w14:paraId="5D7B15FA" w14:textId="77777777" w:rsidR="007A5B50" w:rsidRPr="00C81954" w:rsidRDefault="007A5B50" w:rsidP="00FA2358">
            <w:pPr>
              <w:pStyle w:val="afffffffa"/>
            </w:pPr>
            <w:r w:rsidRPr="00C81954">
              <w:t>200</w:t>
            </w:r>
          </w:p>
        </w:tc>
        <w:tc>
          <w:tcPr>
            <w:tcW w:w="1157" w:type="dxa"/>
            <w:noWrap/>
            <w:vAlign w:val="center"/>
            <w:hideMark/>
          </w:tcPr>
          <w:p w14:paraId="5606FD33" w14:textId="77777777" w:rsidR="007A5B50" w:rsidRPr="00C81954" w:rsidRDefault="007A5B50" w:rsidP="00FA2358">
            <w:pPr>
              <w:pStyle w:val="afffffffa"/>
            </w:pPr>
            <w:r w:rsidRPr="00C81954">
              <w:t>2003</w:t>
            </w:r>
          </w:p>
        </w:tc>
        <w:tc>
          <w:tcPr>
            <w:tcW w:w="1494" w:type="dxa"/>
            <w:noWrap/>
            <w:vAlign w:val="center"/>
            <w:hideMark/>
          </w:tcPr>
          <w:p w14:paraId="652C5E26" w14:textId="77777777" w:rsidR="007A5B50" w:rsidRPr="00C81954" w:rsidRDefault="007A5B50" w:rsidP="00FA2358">
            <w:pPr>
              <w:pStyle w:val="afffffffa"/>
            </w:pPr>
            <w:r w:rsidRPr="00C81954">
              <w:t>810,0</w:t>
            </w:r>
          </w:p>
        </w:tc>
        <w:tc>
          <w:tcPr>
            <w:tcW w:w="1494" w:type="dxa"/>
            <w:noWrap/>
            <w:vAlign w:val="center"/>
            <w:hideMark/>
          </w:tcPr>
          <w:p w14:paraId="7224C2BA" w14:textId="77777777" w:rsidR="007A5B50" w:rsidRPr="00C81954" w:rsidRDefault="007A5B50" w:rsidP="00FA2358">
            <w:pPr>
              <w:pStyle w:val="afffffffa"/>
            </w:pPr>
            <w:r w:rsidRPr="00C81954">
              <w:t>324,0</w:t>
            </w:r>
          </w:p>
        </w:tc>
        <w:tc>
          <w:tcPr>
            <w:tcW w:w="1420" w:type="dxa"/>
            <w:noWrap/>
            <w:vAlign w:val="center"/>
            <w:hideMark/>
          </w:tcPr>
          <w:p w14:paraId="074F3B21" w14:textId="77777777" w:rsidR="007A5B50" w:rsidRPr="00C81954" w:rsidRDefault="007A5B50" w:rsidP="00FA2358">
            <w:pPr>
              <w:pStyle w:val="afffffffa"/>
            </w:pPr>
            <w:r w:rsidRPr="00C81954">
              <w:t>50,9</w:t>
            </w:r>
          </w:p>
        </w:tc>
      </w:tr>
      <w:tr w:rsidR="007A5B50" w:rsidRPr="00C81954" w14:paraId="25967EC6" w14:textId="77777777" w:rsidTr="009F6B2D">
        <w:trPr>
          <w:trHeight w:val="227"/>
        </w:trPr>
        <w:tc>
          <w:tcPr>
            <w:tcW w:w="827" w:type="dxa"/>
            <w:vMerge w:val="restart"/>
            <w:vAlign w:val="center"/>
            <w:hideMark/>
          </w:tcPr>
          <w:p w14:paraId="52A9C9CB" w14:textId="77777777" w:rsidR="007A5B50" w:rsidRPr="00C81954" w:rsidRDefault="007A5B50" w:rsidP="00FA2358">
            <w:pPr>
              <w:pStyle w:val="afffffffa"/>
            </w:pPr>
            <w:r w:rsidRPr="00C81954">
              <w:t>9</w:t>
            </w:r>
          </w:p>
        </w:tc>
        <w:tc>
          <w:tcPr>
            <w:tcW w:w="1920" w:type="dxa"/>
            <w:vMerge w:val="restart"/>
            <w:vAlign w:val="center"/>
            <w:hideMark/>
          </w:tcPr>
          <w:p w14:paraId="56AF5D51" w14:textId="77777777" w:rsidR="007A5B50" w:rsidRPr="00C81954" w:rsidRDefault="007A5B50" w:rsidP="00FA2358">
            <w:pPr>
              <w:pStyle w:val="afffffffa"/>
            </w:pPr>
            <w:r w:rsidRPr="00C81954">
              <w:t>МУП «Гарант»</w:t>
            </w:r>
          </w:p>
        </w:tc>
        <w:tc>
          <w:tcPr>
            <w:tcW w:w="1912" w:type="dxa"/>
            <w:vMerge w:val="restart"/>
            <w:vAlign w:val="center"/>
            <w:hideMark/>
          </w:tcPr>
          <w:p w14:paraId="209BCDD6" w14:textId="77777777" w:rsidR="007A5B50" w:rsidRPr="00C81954" w:rsidRDefault="007A5B50" w:rsidP="00FA2358">
            <w:pPr>
              <w:pStyle w:val="afffffffa"/>
            </w:pPr>
            <w:r w:rsidRPr="00C81954">
              <w:t>Модульная котельная д. Конец-Бор</w:t>
            </w:r>
          </w:p>
        </w:tc>
        <w:tc>
          <w:tcPr>
            <w:tcW w:w="1621" w:type="dxa"/>
            <w:vMerge w:val="restart"/>
            <w:vAlign w:val="center"/>
            <w:hideMark/>
          </w:tcPr>
          <w:p w14:paraId="14344351" w14:textId="77777777" w:rsidR="007A5B50" w:rsidRPr="00C81954" w:rsidRDefault="007A5B50" w:rsidP="00FA2358">
            <w:pPr>
              <w:pStyle w:val="afffffffa"/>
            </w:pPr>
            <w:r w:rsidRPr="00C81954">
              <w:t>МУП «Гарант»</w:t>
            </w:r>
          </w:p>
        </w:tc>
        <w:tc>
          <w:tcPr>
            <w:tcW w:w="2143" w:type="dxa"/>
            <w:noWrap/>
            <w:vAlign w:val="center"/>
            <w:hideMark/>
          </w:tcPr>
          <w:p w14:paraId="34073339" w14:textId="77777777" w:rsidR="007A5B50" w:rsidRPr="00C81954" w:rsidRDefault="007A5B50" w:rsidP="00FA2358">
            <w:pPr>
              <w:pStyle w:val="afffffffa"/>
            </w:pPr>
            <w:r w:rsidRPr="00C81954">
              <w:t>Магистральные сети</w:t>
            </w:r>
          </w:p>
        </w:tc>
        <w:tc>
          <w:tcPr>
            <w:tcW w:w="1138" w:type="dxa"/>
            <w:noWrap/>
            <w:vAlign w:val="center"/>
            <w:hideMark/>
          </w:tcPr>
          <w:p w14:paraId="1344DF69" w14:textId="77777777" w:rsidR="007A5B50" w:rsidRPr="00C81954" w:rsidRDefault="007A5B50" w:rsidP="00FA2358">
            <w:pPr>
              <w:pStyle w:val="afffffffa"/>
            </w:pPr>
            <w:r w:rsidRPr="00C81954">
              <w:t>0</w:t>
            </w:r>
          </w:p>
        </w:tc>
        <w:tc>
          <w:tcPr>
            <w:tcW w:w="1157" w:type="dxa"/>
            <w:noWrap/>
            <w:vAlign w:val="center"/>
            <w:hideMark/>
          </w:tcPr>
          <w:p w14:paraId="543B807B" w14:textId="77777777" w:rsidR="007A5B50" w:rsidRPr="00C81954" w:rsidRDefault="007A5B50" w:rsidP="00FA2358">
            <w:pPr>
              <w:pStyle w:val="afffffffa"/>
            </w:pPr>
            <w:r w:rsidRPr="00C81954">
              <w:t>0</w:t>
            </w:r>
          </w:p>
        </w:tc>
        <w:tc>
          <w:tcPr>
            <w:tcW w:w="1494" w:type="dxa"/>
            <w:noWrap/>
            <w:vAlign w:val="center"/>
            <w:hideMark/>
          </w:tcPr>
          <w:p w14:paraId="09BCD783" w14:textId="77777777" w:rsidR="007A5B50" w:rsidRPr="00C81954" w:rsidRDefault="007A5B50" w:rsidP="00FA2358">
            <w:pPr>
              <w:pStyle w:val="afffffffa"/>
            </w:pPr>
            <w:r w:rsidRPr="00C81954">
              <w:t>0,0</w:t>
            </w:r>
          </w:p>
        </w:tc>
        <w:tc>
          <w:tcPr>
            <w:tcW w:w="1494" w:type="dxa"/>
            <w:noWrap/>
            <w:vAlign w:val="center"/>
            <w:hideMark/>
          </w:tcPr>
          <w:p w14:paraId="2CA4747D" w14:textId="77777777" w:rsidR="007A5B50" w:rsidRPr="00C81954" w:rsidRDefault="007A5B50" w:rsidP="00FA2358">
            <w:pPr>
              <w:pStyle w:val="afffffffa"/>
            </w:pPr>
            <w:r w:rsidRPr="00C81954">
              <w:t>0,0</w:t>
            </w:r>
          </w:p>
        </w:tc>
        <w:tc>
          <w:tcPr>
            <w:tcW w:w="1420" w:type="dxa"/>
            <w:noWrap/>
            <w:vAlign w:val="center"/>
            <w:hideMark/>
          </w:tcPr>
          <w:p w14:paraId="3C15A638" w14:textId="77777777" w:rsidR="007A5B50" w:rsidRPr="00C81954" w:rsidRDefault="007A5B50" w:rsidP="00FA2358">
            <w:pPr>
              <w:pStyle w:val="afffffffa"/>
            </w:pPr>
            <w:r w:rsidRPr="00C81954">
              <w:t>0,0</w:t>
            </w:r>
          </w:p>
        </w:tc>
      </w:tr>
      <w:tr w:rsidR="007A5B50" w:rsidRPr="00C81954" w14:paraId="75A5E74C" w14:textId="77777777" w:rsidTr="009F6B2D">
        <w:trPr>
          <w:trHeight w:val="227"/>
        </w:trPr>
        <w:tc>
          <w:tcPr>
            <w:tcW w:w="827" w:type="dxa"/>
            <w:vMerge/>
            <w:vAlign w:val="center"/>
            <w:hideMark/>
          </w:tcPr>
          <w:p w14:paraId="198A2FE6" w14:textId="77777777" w:rsidR="007A5B50" w:rsidRPr="00C81954" w:rsidRDefault="007A5B50" w:rsidP="00FA2358">
            <w:pPr>
              <w:pStyle w:val="afffffffa"/>
            </w:pPr>
          </w:p>
        </w:tc>
        <w:tc>
          <w:tcPr>
            <w:tcW w:w="1920" w:type="dxa"/>
            <w:vMerge/>
            <w:vAlign w:val="center"/>
            <w:hideMark/>
          </w:tcPr>
          <w:p w14:paraId="655C4658" w14:textId="77777777" w:rsidR="007A5B50" w:rsidRPr="00C81954" w:rsidRDefault="007A5B50" w:rsidP="00FA2358">
            <w:pPr>
              <w:pStyle w:val="afffffffa"/>
            </w:pPr>
          </w:p>
        </w:tc>
        <w:tc>
          <w:tcPr>
            <w:tcW w:w="1912" w:type="dxa"/>
            <w:vMerge/>
            <w:vAlign w:val="center"/>
            <w:hideMark/>
          </w:tcPr>
          <w:p w14:paraId="20039C3A" w14:textId="77777777" w:rsidR="007A5B50" w:rsidRPr="00C81954" w:rsidRDefault="007A5B50" w:rsidP="00FA2358">
            <w:pPr>
              <w:pStyle w:val="afffffffa"/>
            </w:pPr>
          </w:p>
        </w:tc>
        <w:tc>
          <w:tcPr>
            <w:tcW w:w="1621" w:type="dxa"/>
            <w:vMerge/>
            <w:vAlign w:val="center"/>
            <w:hideMark/>
          </w:tcPr>
          <w:p w14:paraId="458D1305" w14:textId="77777777" w:rsidR="007A5B50" w:rsidRPr="00C81954" w:rsidRDefault="007A5B50" w:rsidP="00FA2358">
            <w:pPr>
              <w:pStyle w:val="afffffffa"/>
            </w:pPr>
          </w:p>
        </w:tc>
        <w:tc>
          <w:tcPr>
            <w:tcW w:w="2143" w:type="dxa"/>
            <w:noWrap/>
            <w:vAlign w:val="center"/>
            <w:hideMark/>
          </w:tcPr>
          <w:p w14:paraId="501F7843" w14:textId="77777777" w:rsidR="007A5B50" w:rsidRPr="00C81954" w:rsidRDefault="007A5B50" w:rsidP="00FA2358">
            <w:pPr>
              <w:pStyle w:val="afffffffa"/>
            </w:pPr>
            <w:r w:rsidRPr="00C81954">
              <w:t>Квартальные</w:t>
            </w:r>
          </w:p>
        </w:tc>
        <w:tc>
          <w:tcPr>
            <w:tcW w:w="1138" w:type="dxa"/>
            <w:noWrap/>
            <w:vAlign w:val="center"/>
            <w:hideMark/>
          </w:tcPr>
          <w:p w14:paraId="62558D30" w14:textId="77777777" w:rsidR="007A5B50" w:rsidRPr="00C81954" w:rsidRDefault="007A5B50" w:rsidP="00FA2358">
            <w:pPr>
              <w:pStyle w:val="afffffffa"/>
            </w:pPr>
            <w:r w:rsidRPr="00C81954">
              <w:t>91</w:t>
            </w:r>
          </w:p>
        </w:tc>
        <w:tc>
          <w:tcPr>
            <w:tcW w:w="1157" w:type="dxa"/>
            <w:noWrap/>
            <w:vAlign w:val="center"/>
            <w:hideMark/>
          </w:tcPr>
          <w:p w14:paraId="07164508" w14:textId="77777777" w:rsidR="007A5B50" w:rsidRPr="00C81954" w:rsidRDefault="007A5B50" w:rsidP="00FA2358">
            <w:pPr>
              <w:pStyle w:val="afffffffa"/>
            </w:pPr>
            <w:r w:rsidRPr="00C81954">
              <w:t>1997</w:t>
            </w:r>
          </w:p>
        </w:tc>
        <w:tc>
          <w:tcPr>
            <w:tcW w:w="1494" w:type="dxa"/>
            <w:noWrap/>
            <w:vAlign w:val="center"/>
            <w:hideMark/>
          </w:tcPr>
          <w:p w14:paraId="7C62E82B" w14:textId="77777777" w:rsidR="007A5B50" w:rsidRPr="00C81954" w:rsidRDefault="007A5B50" w:rsidP="00FA2358">
            <w:pPr>
              <w:pStyle w:val="afffffffa"/>
            </w:pPr>
            <w:r w:rsidRPr="00C81954">
              <w:t>337,2</w:t>
            </w:r>
          </w:p>
        </w:tc>
        <w:tc>
          <w:tcPr>
            <w:tcW w:w="1494" w:type="dxa"/>
            <w:noWrap/>
            <w:vAlign w:val="center"/>
            <w:hideMark/>
          </w:tcPr>
          <w:p w14:paraId="7971B686" w14:textId="77777777" w:rsidR="007A5B50" w:rsidRPr="00C81954" w:rsidRDefault="007A5B50" w:rsidP="00FA2358">
            <w:pPr>
              <w:pStyle w:val="afffffffa"/>
            </w:pPr>
            <w:r w:rsidRPr="00C81954">
              <w:t>61,7</w:t>
            </w:r>
          </w:p>
        </w:tc>
        <w:tc>
          <w:tcPr>
            <w:tcW w:w="1420" w:type="dxa"/>
            <w:noWrap/>
            <w:vAlign w:val="center"/>
            <w:hideMark/>
          </w:tcPr>
          <w:p w14:paraId="1A742B18" w14:textId="77777777" w:rsidR="007A5B50" w:rsidRPr="00C81954" w:rsidRDefault="007A5B50" w:rsidP="00FA2358">
            <w:pPr>
              <w:pStyle w:val="afffffffa"/>
            </w:pPr>
            <w:r w:rsidRPr="00C81954">
              <w:t>4,8</w:t>
            </w:r>
          </w:p>
        </w:tc>
      </w:tr>
      <w:tr w:rsidR="007A5B50" w:rsidRPr="00C81954" w14:paraId="6A0E61D3" w14:textId="77777777" w:rsidTr="009F6B2D">
        <w:trPr>
          <w:trHeight w:val="227"/>
        </w:trPr>
        <w:tc>
          <w:tcPr>
            <w:tcW w:w="827" w:type="dxa"/>
            <w:vMerge/>
            <w:vAlign w:val="center"/>
            <w:hideMark/>
          </w:tcPr>
          <w:p w14:paraId="78A7358F" w14:textId="77777777" w:rsidR="007A5B50" w:rsidRPr="00C81954" w:rsidRDefault="007A5B50" w:rsidP="00FA2358">
            <w:pPr>
              <w:pStyle w:val="afffffffa"/>
            </w:pPr>
          </w:p>
        </w:tc>
        <w:tc>
          <w:tcPr>
            <w:tcW w:w="1920" w:type="dxa"/>
            <w:vMerge/>
            <w:vAlign w:val="center"/>
            <w:hideMark/>
          </w:tcPr>
          <w:p w14:paraId="41BE9EF8" w14:textId="77777777" w:rsidR="007A5B50" w:rsidRPr="00C81954" w:rsidRDefault="007A5B50" w:rsidP="00FA2358">
            <w:pPr>
              <w:pStyle w:val="afffffffa"/>
            </w:pPr>
          </w:p>
        </w:tc>
        <w:tc>
          <w:tcPr>
            <w:tcW w:w="1912" w:type="dxa"/>
            <w:vMerge/>
            <w:vAlign w:val="center"/>
            <w:hideMark/>
          </w:tcPr>
          <w:p w14:paraId="48E558D9" w14:textId="77777777" w:rsidR="007A5B50" w:rsidRPr="00C81954" w:rsidRDefault="007A5B50" w:rsidP="00FA2358">
            <w:pPr>
              <w:pStyle w:val="afffffffa"/>
            </w:pPr>
          </w:p>
        </w:tc>
        <w:tc>
          <w:tcPr>
            <w:tcW w:w="1621" w:type="dxa"/>
            <w:vMerge/>
            <w:vAlign w:val="center"/>
            <w:hideMark/>
          </w:tcPr>
          <w:p w14:paraId="218E64FC" w14:textId="77777777" w:rsidR="007A5B50" w:rsidRPr="00C81954" w:rsidRDefault="007A5B50" w:rsidP="00FA2358">
            <w:pPr>
              <w:pStyle w:val="afffffffa"/>
            </w:pPr>
          </w:p>
        </w:tc>
        <w:tc>
          <w:tcPr>
            <w:tcW w:w="2143" w:type="dxa"/>
            <w:noWrap/>
            <w:vAlign w:val="center"/>
            <w:hideMark/>
          </w:tcPr>
          <w:p w14:paraId="6EC4DD74" w14:textId="1CE4608B" w:rsidR="007A5B50" w:rsidRPr="00C81954" w:rsidRDefault="007A5B50" w:rsidP="00FA2358">
            <w:pPr>
              <w:pStyle w:val="afffffffa"/>
            </w:pPr>
            <w:r w:rsidRPr="00C81954">
              <w:t>- отопление</w:t>
            </w:r>
          </w:p>
        </w:tc>
        <w:tc>
          <w:tcPr>
            <w:tcW w:w="1138" w:type="dxa"/>
            <w:noWrap/>
            <w:vAlign w:val="center"/>
            <w:hideMark/>
          </w:tcPr>
          <w:p w14:paraId="1170970A" w14:textId="77777777" w:rsidR="007A5B50" w:rsidRPr="00C81954" w:rsidRDefault="007A5B50" w:rsidP="00FA2358">
            <w:pPr>
              <w:pStyle w:val="afffffffa"/>
            </w:pPr>
            <w:r w:rsidRPr="00C81954">
              <w:t>0</w:t>
            </w:r>
          </w:p>
        </w:tc>
        <w:tc>
          <w:tcPr>
            <w:tcW w:w="1157" w:type="dxa"/>
            <w:noWrap/>
            <w:vAlign w:val="center"/>
            <w:hideMark/>
          </w:tcPr>
          <w:p w14:paraId="275F23B1" w14:textId="77777777" w:rsidR="007A5B50" w:rsidRPr="00C81954" w:rsidRDefault="007A5B50" w:rsidP="00FA2358">
            <w:pPr>
              <w:pStyle w:val="afffffffa"/>
            </w:pPr>
            <w:r w:rsidRPr="00C81954">
              <w:t>0</w:t>
            </w:r>
          </w:p>
        </w:tc>
        <w:tc>
          <w:tcPr>
            <w:tcW w:w="1494" w:type="dxa"/>
            <w:noWrap/>
            <w:vAlign w:val="center"/>
            <w:hideMark/>
          </w:tcPr>
          <w:p w14:paraId="07E8F49A" w14:textId="77777777" w:rsidR="007A5B50" w:rsidRPr="00C81954" w:rsidRDefault="007A5B50" w:rsidP="00FA2358">
            <w:pPr>
              <w:pStyle w:val="afffffffa"/>
            </w:pPr>
            <w:r w:rsidRPr="00C81954">
              <w:t>0,0</w:t>
            </w:r>
          </w:p>
        </w:tc>
        <w:tc>
          <w:tcPr>
            <w:tcW w:w="1494" w:type="dxa"/>
            <w:noWrap/>
            <w:vAlign w:val="center"/>
            <w:hideMark/>
          </w:tcPr>
          <w:p w14:paraId="0EFC6D5F" w14:textId="77777777" w:rsidR="007A5B50" w:rsidRPr="00C81954" w:rsidRDefault="007A5B50" w:rsidP="00FA2358">
            <w:pPr>
              <w:pStyle w:val="afffffffa"/>
            </w:pPr>
            <w:r w:rsidRPr="00C81954">
              <w:t>0,0</w:t>
            </w:r>
          </w:p>
        </w:tc>
        <w:tc>
          <w:tcPr>
            <w:tcW w:w="1420" w:type="dxa"/>
            <w:noWrap/>
            <w:vAlign w:val="center"/>
            <w:hideMark/>
          </w:tcPr>
          <w:p w14:paraId="04FC9C8C" w14:textId="77777777" w:rsidR="007A5B50" w:rsidRPr="00C81954" w:rsidRDefault="007A5B50" w:rsidP="00FA2358">
            <w:pPr>
              <w:pStyle w:val="afffffffa"/>
            </w:pPr>
            <w:r w:rsidRPr="00C81954">
              <w:t>0,0</w:t>
            </w:r>
          </w:p>
        </w:tc>
      </w:tr>
      <w:tr w:rsidR="007A5B50" w:rsidRPr="00C81954" w14:paraId="58F5A782" w14:textId="77777777" w:rsidTr="009F6B2D">
        <w:trPr>
          <w:trHeight w:val="227"/>
        </w:trPr>
        <w:tc>
          <w:tcPr>
            <w:tcW w:w="827" w:type="dxa"/>
            <w:vMerge/>
            <w:vAlign w:val="center"/>
            <w:hideMark/>
          </w:tcPr>
          <w:p w14:paraId="44CBD9FB" w14:textId="77777777" w:rsidR="007A5B50" w:rsidRPr="00C81954" w:rsidRDefault="007A5B50" w:rsidP="00FA2358">
            <w:pPr>
              <w:pStyle w:val="afffffffa"/>
            </w:pPr>
          </w:p>
        </w:tc>
        <w:tc>
          <w:tcPr>
            <w:tcW w:w="1920" w:type="dxa"/>
            <w:vMerge/>
            <w:vAlign w:val="center"/>
            <w:hideMark/>
          </w:tcPr>
          <w:p w14:paraId="5B765576" w14:textId="77777777" w:rsidR="007A5B50" w:rsidRPr="00C81954" w:rsidRDefault="007A5B50" w:rsidP="00FA2358">
            <w:pPr>
              <w:pStyle w:val="afffffffa"/>
            </w:pPr>
          </w:p>
        </w:tc>
        <w:tc>
          <w:tcPr>
            <w:tcW w:w="1912" w:type="dxa"/>
            <w:vMerge/>
            <w:vAlign w:val="center"/>
            <w:hideMark/>
          </w:tcPr>
          <w:p w14:paraId="65B9838E" w14:textId="77777777" w:rsidR="007A5B50" w:rsidRPr="00C81954" w:rsidRDefault="007A5B50" w:rsidP="00FA2358">
            <w:pPr>
              <w:pStyle w:val="afffffffa"/>
            </w:pPr>
          </w:p>
        </w:tc>
        <w:tc>
          <w:tcPr>
            <w:tcW w:w="1621" w:type="dxa"/>
            <w:vMerge/>
            <w:vAlign w:val="center"/>
            <w:hideMark/>
          </w:tcPr>
          <w:p w14:paraId="18F8C9D0" w14:textId="77777777" w:rsidR="007A5B50" w:rsidRPr="00C81954" w:rsidRDefault="007A5B50" w:rsidP="00FA2358">
            <w:pPr>
              <w:pStyle w:val="afffffffa"/>
            </w:pPr>
          </w:p>
        </w:tc>
        <w:tc>
          <w:tcPr>
            <w:tcW w:w="2143" w:type="dxa"/>
            <w:noWrap/>
            <w:vAlign w:val="center"/>
            <w:hideMark/>
          </w:tcPr>
          <w:p w14:paraId="1B62E145" w14:textId="005880DA" w:rsidR="007A5B50" w:rsidRPr="00C81954" w:rsidRDefault="007A5B50" w:rsidP="00FA2358">
            <w:pPr>
              <w:pStyle w:val="afffffffa"/>
            </w:pPr>
            <w:r w:rsidRPr="00C81954">
              <w:t>- ГВС</w:t>
            </w:r>
          </w:p>
        </w:tc>
        <w:tc>
          <w:tcPr>
            <w:tcW w:w="1138" w:type="dxa"/>
            <w:noWrap/>
            <w:vAlign w:val="center"/>
            <w:hideMark/>
          </w:tcPr>
          <w:p w14:paraId="3B68CA17" w14:textId="77777777" w:rsidR="007A5B50" w:rsidRPr="00C81954" w:rsidRDefault="007A5B50" w:rsidP="00FA2358">
            <w:pPr>
              <w:pStyle w:val="afffffffa"/>
            </w:pPr>
            <w:r w:rsidRPr="00C81954">
              <w:t>0</w:t>
            </w:r>
          </w:p>
        </w:tc>
        <w:tc>
          <w:tcPr>
            <w:tcW w:w="1157" w:type="dxa"/>
            <w:noWrap/>
            <w:vAlign w:val="center"/>
            <w:hideMark/>
          </w:tcPr>
          <w:p w14:paraId="3E1DACC5" w14:textId="77777777" w:rsidR="007A5B50" w:rsidRPr="00C81954" w:rsidRDefault="007A5B50" w:rsidP="00FA2358">
            <w:pPr>
              <w:pStyle w:val="afffffffa"/>
            </w:pPr>
            <w:r w:rsidRPr="00C81954">
              <w:t>0</w:t>
            </w:r>
          </w:p>
        </w:tc>
        <w:tc>
          <w:tcPr>
            <w:tcW w:w="1494" w:type="dxa"/>
            <w:noWrap/>
            <w:vAlign w:val="center"/>
            <w:hideMark/>
          </w:tcPr>
          <w:p w14:paraId="1379E84C" w14:textId="77777777" w:rsidR="007A5B50" w:rsidRPr="00C81954" w:rsidRDefault="007A5B50" w:rsidP="00FA2358">
            <w:pPr>
              <w:pStyle w:val="afffffffa"/>
            </w:pPr>
            <w:r w:rsidRPr="00C81954">
              <w:t>0,0</w:t>
            </w:r>
          </w:p>
        </w:tc>
        <w:tc>
          <w:tcPr>
            <w:tcW w:w="1494" w:type="dxa"/>
            <w:noWrap/>
            <w:vAlign w:val="center"/>
            <w:hideMark/>
          </w:tcPr>
          <w:p w14:paraId="46D16035" w14:textId="77777777" w:rsidR="007A5B50" w:rsidRPr="00C81954" w:rsidRDefault="007A5B50" w:rsidP="00FA2358">
            <w:pPr>
              <w:pStyle w:val="afffffffa"/>
            </w:pPr>
            <w:r w:rsidRPr="00C81954">
              <w:t>0,0</w:t>
            </w:r>
          </w:p>
        </w:tc>
        <w:tc>
          <w:tcPr>
            <w:tcW w:w="1420" w:type="dxa"/>
            <w:noWrap/>
            <w:vAlign w:val="center"/>
            <w:hideMark/>
          </w:tcPr>
          <w:p w14:paraId="6964BEB9" w14:textId="77777777" w:rsidR="007A5B50" w:rsidRPr="00C81954" w:rsidRDefault="007A5B50" w:rsidP="00FA2358">
            <w:pPr>
              <w:pStyle w:val="afffffffa"/>
            </w:pPr>
            <w:r w:rsidRPr="00C81954">
              <w:t>0,0</w:t>
            </w:r>
          </w:p>
        </w:tc>
      </w:tr>
      <w:tr w:rsidR="007A5B50" w:rsidRPr="00C81954" w14:paraId="7127A451" w14:textId="77777777" w:rsidTr="009F6B2D">
        <w:trPr>
          <w:trHeight w:val="227"/>
        </w:trPr>
        <w:tc>
          <w:tcPr>
            <w:tcW w:w="827" w:type="dxa"/>
            <w:vMerge/>
            <w:vAlign w:val="center"/>
            <w:hideMark/>
          </w:tcPr>
          <w:p w14:paraId="6327FA12" w14:textId="77777777" w:rsidR="007A5B50" w:rsidRPr="00C81954" w:rsidRDefault="007A5B50" w:rsidP="00FA2358">
            <w:pPr>
              <w:pStyle w:val="afffffffa"/>
            </w:pPr>
          </w:p>
        </w:tc>
        <w:tc>
          <w:tcPr>
            <w:tcW w:w="1920" w:type="dxa"/>
            <w:vMerge/>
            <w:vAlign w:val="center"/>
            <w:hideMark/>
          </w:tcPr>
          <w:p w14:paraId="0FB16832" w14:textId="77777777" w:rsidR="007A5B50" w:rsidRPr="00C81954" w:rsidRDefault="007A5B50" w:rsidP="00FA2358">
            <w:pPr>
              <w:pStyle w:val="afffffffa"/>
            </w:pPr>
          </w:p>
        </w:tc>
        <w:tc>
          <w:tcPr>
            <w:tcW w:w="1912" w:type="dxa"/>
            <w:vMerge/>
            <w:vAlign w:val="center"/>
            <w:hideMark/>
          </w:tcPr>
          <w:p w14:paraId="23F70FF8" w14:textId="77777777" w:rsidR="007A5B50" w:rsidRPr="00C81954" w:rsidRDefault="007A5B50" w:rsidP="00FA2358">
            <w:pPr>
              <w:pStyle w:val="afffffffa"/>
            </w:pPr>
          </w:p>
        </w:tc>
        <w:tc>
          <w:tcPr>
            <w:tcW w:w="1621" w:type="dxa"/>
            <w:vMerge/>
            <w:vAlign w:val="center"/>
            <w:hideMark/>
          </w:tcPr>
          <w:p w14:paraId="582C73B6" w14:textId="77777777" w:rsidR="007A5B50" w:rsidRPr="00C81954" w:rsidRDefault="007A5B50" w:rsidP="00FA2358">
            <w:pPr>
              <w:pStyle w:val="afffffffa"/>
            </w:pPr>
          </w:p>
        </w:tc>
        <w:tc>
          <w:tcPr>
            <w:tcW w:w="2143" w:type="dxa"/>
            <w:noWrap/>
            <w:vAlign w:val="center"/>
            <w:hideMark/>
          </w:tcPr>
          <w:p w14:paraId="3C5FE60F" w14:textId="77777777" w:rsidR="007A5B50" w:rsidRPr="00C81954" w:rsidRDefault="007A5B50" w:rsidP="00FA2358">
            <w:pPr>
              <w:pStyle w:val="afffffffa"/>
            </w:pPr>
            <w:r w:rsidRPr="00C81954">
              <w:t>Сумма</w:t>
            </w:r>
          </w:p>
        </w:tc>
        <w:tc>
          <w:tcPr>
            <w:tcW w:w="1138" w:type="dxa"/>
            <w:noWrap/>
            <w:vAlign w:val="center"/>
            <w:hideMark/>
          </w:tcPr>
          <w:p w14:paraId="4609983A" w14:textId="77777777" w:rsidR="007A5B50" w:rsidRPr="00C81954" w:rsidRDefault="007A5B50" w:rsidP="00FA2358">
            <w:pPr>
              <w:pStyle w:val="afffffffa"/>
            </w:pPr>
            <w:r w:rsidRPr="00C81954">
              <w:t>91</w:t>
            </w:r>
          </w:p>
        </w:tc>
        <w:tc>
          <w:tcPr>
            <w:tcW w:w="1157" w:type="dxa"/>
            <w:noWrap/>
            <w:vAlign w:val="center"/>
            <w:hideMark/>
          </w:tcPr>
          <w:p w14:paraId="7921CD8C" w14:textId="77777777" w:rsidR="007A5B50" w:rsidRPr="00C81954" w:rsidRDefault="007A5B50" w:rsidP="00FA2358">
            <w:pPr>
              <w:pStyle w:val="afffffffa"/>
            </w:pPr>
            <w:r w:rsidRPr="00C81954">
              <w:t>1997</w:t>
            </w:r>
          </w:p>
        </w:tc>
        <w:tc>
          <w:tcPr>
            <w:tcW w:w="1494" w:type="dxa"/>
            <w:noWrap/>
            <w:vAlign w:val="center"/>
            <w:hideMark/>
          </w:tcPr>
          <w:p w14:paraId="20D763F4" w14:textId="77777777" w:rsidR="007A5B50" w:rsidRPr="00C81954" w:rsidRDefault="007A5B50" w:rsidP="00FA2358">
            <w:pPr>
              <w:pStyle w:val="afffffffa"/>
            </w:pPr>
            <w:r w:rsidRPr="00C81954">
              <w:t>337,2</w:t>
            </w:r>
          </w:p>
        </w:tc>
        <w:tc>
          <w:tcPr>
            <w:tcW w:w="1494" w:type="dxa"/>
            <w:noWrap/>
            <w:vAlign w:val="center"/>
            <w:hideMark/>
          </w:tcPr>
          <w:p w14:paraId="0222574B" w14:textId="77777777" w:rsidR="007A5B50" w:rsidRPr="00C81954" w:rsidRDefault="007A5B50" w:rsidP="00FA2358">
            <w:pPr>
              <w:pStyle w:val="afffffffa"/>
            </w:pPr>
            <w:r w:rsidRPr="00C81954">
              <w:t>61,7</w:t>
            </w:r>
          </w:p>
        </w:tc>
        <w:tc>
          <w:tcPr>
            <w:tcW w:w="1420" w:type="dxa"/>
            <w:noWrap/>
            <w:vAlign w:val="center"/>
            <w:hideMark/>
          </w:tcPr>
          <w:p w14:paraId="7A7B8EF1" w14:textId="77777777" w:rsidR="007A5B50" w:rsidRPr="00C81954" w:rsidRDefault="007A5B50" w:rsidP="00FA2358">
            <w:pPr>
              <w:pStyle w:val="afffffffa"/>
            </w:pPr>
            <w:r w:rsidRPr="00C81954">
              <w:t>4,8</w:t>
            </w:r>
          </w:p>
        </w:tc>
      </w:tr>
      <w:bookmarkEnd w:id="204"/>
    </w:tbl>
    <w:p w14:paraId="34A394B6" w14:textId="77777777" w:rsidR="00D770DB" w:rsidRPr="00C81954" w:rsidRDefault="00D770DB" w:rsidP="00FA2358">
      <w:pPr>
        <w:pStyle w:val="afe"/>
        <w:rPr>
          <w:color w:val="auto"/>
        </w:rPr>
      </w:pPr>
    </w:p>
    <w:p w14:paraId="028CD1E7" w14:textId="77777777" w:rsidR="00D770DB" w:rsidRPr="00C81954" w:rsidRDefault="00D770DB" w:rsidP="00FA2358">
      <w:pPr>
        <w:pStyle w:val="afe"/>
        <w:rPr>
          <w:color w:val="auto"/>
        </w:rPr>
      </w:pPr>
    </w:p>
    <w:p w14:paraId="6F5D3ED7" w14:textId="77777777" w:rsidR="00D770DB" w:rsidRPr="00C81954" w:rsidRDefault="00D770DB" w:rsidP="00FA2358">
      <w:pPr>
        <w:pStyle w:val="21"/>
        <w:sectPr w:rsidR="00D770DB" w:rsidRPr="00C81954" w:rsidSect="0077441D">
          <w:pgSz w:w="16838" w:h="11906" w:orient="landscape" w:code="9"/>
          <w:pgMar w:top="1418" w:right="851" w:bottom="851" w:left="851" w:header="0" w:footer="510" w:gutter="0"/>
          <w:cols w:space="708"/>
          <w:docGrid w:linePitch="360"/>
        </w:sectPr>
      </w:pPr>
    </w:p>
    <w:p w14:paraId="38BF2802" w14:textId="5D82503F" w:rsidR="0077441D" w:rsidRPr="00C81954" w:rsidRDefault="00B70FAF" w:rsidP="00FA2358">
      <w:pPr>
        <w:pStyle w:val="afe"/>
        <w:rPr>
          <w:color w:val="auto"/>
        </w:rPr>
      </w:pPr>
      <w:r w:rsidRPr="00C81954">
        <w:rPr>
          <w:color w:val="auto"/>
        </w:rPr>
        <w:lastRenderedPageBreak/>
        <w:t xml:space="preserve">Общая характеристика магистральных тепловых сетей теплоснабжающих организаций </w:t>
      </w:r>
      <w:r w:rsidR="00AE13B9" w:rsidRPr="00C81954">
        <w:rPr>
          <w:color w:val="auto"/>
        </w:rPr>
        <w:t>Краснокамского ГО</w:t>
      </w:r>
      <w:r w:rsidRPr="00C81954">
        <w:rPr>
          <w:color w:val="auto"/>
        </w:rPr>
        <w:t xml:space="preserve"> с разбивкой по диаметрам трубопроводов приведена в табл</w:t>
      </w:r>
      <w:r w:rsidR="00AE13B9" w:rsidRPr="00C81954">
        <w:rPr>
          <w:color w:val="auto"/>
        </w:rPr>
        <w:t>ице</w:t>
      </w:r>
      <w:r w:rsidRPr="00C81954">
        <w:rPr>
          <w:color w:val="auto"/>
        </w:rPr>
        <w:t xml:space="preserve"> </w:t>
      </w:r>
      <w:r w:rsidR="00637429" w:rsidRPr="00C81954">
        <w:rPr>
          <w:color w:val="auto"/>
        </w:rPr>
        <w:fldChar w:fldCharType="begin"/>
      </w:r>
      <w:r w:rsidR="00637429" w:rsidRPr="00C81954">
        <w:rPr>
          <w:color w:val="auto"/>
        </w:rPr>
        <w:instrText xml:space="preserve"> REF _Ref116054702 \h  \* MERGEFORMAT </w:instrText>
      </w:r>
      <w:r w:rsidR="00637429" w:rsidRPr="00C81954">
        <w:rPr>
          <w:color w:val="auto"/>
        </w:rPr>
      </w:r>
      <w:r w:rsidR="00637429" w:rsidRPr="00C81954">
        <w:rPr>
          <w:color w:val="auto"/>
        </w:rPr>
        <w:fldChar w:fldCharType="separate"/>
      </w:r>
      <w:r w:rsidR="00C81954" w:rsidRPr="00C81954">
        <w:rPr>
          <w:rStyle w:val="afffffff9"/>
        </w:rPr>
        <w:t xml:space="preserve">Таблица </w:t>
      </w:r>
      <w:r w:rsidR="00C81954" w:rsidRPr="00C81954">
        <w:rPr>
          <w:noProof/>
          <w:color w:val="auto"/>
        </w:rPr>
        <w:t>35</w:t>
      </w:r>
      <w:r w:rsidR="00637429" w:rsidRPr="00C81954">
        <w:rPr>
          <w:color w:val="auto"/>
        </w:rPr>
        <w:fldChar w:fldCharType="end"/>
      </w:r>
      <w:r w:rsidR="00FC3EB4" w:rsidRPr="00C81954">
        <w:rPr>
          <w:color w:val="auto"/>
        </w:rPr>
        <w:t>.</w:t>
      </w:r>
    </w:p>
    <w:p w14:paraId="0B044222" w14:textId="0632B1DC" w:rsidR="00FC3EB4" w:rsidRPr="00C81954" w:rsidRDefault="00637429" w:rsidP="00FA2358">
      <w:pPr>
        <w:pStyle w:val="affff7"/>
      </w:pPr>
      <w:bookmarkStart w:id="205" w:name="_Ref116054702"/>
      <w:bookmarkStart w:id="206" w:name="_Toc136104340"/>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35</w:t>
      </w:r>
      <w:r w:rsidR="00B25ED0" w:rsidRPr="00C81954">
        <w:rPr>
          <w:noProof/>
        </w:rPr>
        <w:fldChar w:fldCharType="end"/>
      </w:r>
      <w:bookmarkEnd w:id="205"/>
      <w:r w:rsidRPr="00C81954">
        <w:t xml:space="preserve">. </w:t>
      </w:r>
      <w:r w:rsidR="0055209C" w:rsidRPr="00C81954">
        <w:t xml:space="preserve">Характеристика магистральных сетей </w:t>
      </w:r>
      <w:r w:rsidR="00AE13B9" w:rsidRPr="00C81954">
        <w:t>Краснокамского ГО</w:t>
      </w:r>
      <w:bookmarkEnd w:id="206"/>
    </w:p>
    <w:tbl>
      <w:tblPr>
        <w:tblStyle w:val="ac"/>
        <w:tblW w:w="0" w:type="auto"/>
        <w:tblCellMar>
          <w:left w:w="28" w:type="dxa"/>
          <w:right w:w="28" w:type="dxa"/>
        </w:tblCellMar>
        <w:tblLook w:val="04A0" w:firstRow="1" w:lastRow="0" w:firstColumn="1" w:lastColumn="0" w:noHBand="0" w:noVBand="1"/>
      </w:tblPr>
      <w:tblGrid>
        <w:gridCol w:w="389"/>
        <w:gridCol w:w="2016"/>
        <w:gridCol w:w="1418"/>
        <w:gridCol w:w="1164"/>
        <w:gridCol w:w="1860"/>
        <w:gridCol w:w="1940"/>
        <w:gridCol w:w="840"/>
      </w:tblGrid>
      <w:tr w:rsidR="007A5B50" w:rsidRPr="00C81954" w14:paraId="2658CCC5" w14:textId="77777777" w:rsidTr="00F84D83">
        <w:trPr>
          <w:trHeight w:val="227"/>
          <w:tblHeader/>
        </w:trPr>
        <w:tc>
          <w:tcPr>
            <w:tcW w:w="389" w:type="dxa"/>
            <w:vAlign w:val="center"/>
            <w:hideMark/>
          </w:tcPr>
          <w:p w14:paraId="5DAB8188" w14:textId="77777777" w:rsidR="007A5B50" w:rsidRPr="00C81954" w:rsidRDefault="007A5B50" w:rsidP="00FA2358">
            <w:pPr>
              <w:pStyle w:val="afffffffa"/>
            </w:pPr>
            <w:r w:rsidRPr="00C81954">
              <w:t>№ п/п</w:t>
            </w:r>
          </w:p>
        </w:tc>
        <w:tc>
          <w:tcPr>
            <w:tcW w:w="2016" w:type="dxa"/>
            <w:vAlign w:val="center"/>
            <w:hideMark/>
          </w:tcPr>
          <w:p w14:paraId="1795329F" w14:textId="77777777" w:rsidR="007A5B50" w:rsidRPr="00C81954" w:rsidRDefault="007A5B50" w:rsidP="00FA2358">
            <w:pPr>
              <w:pStyle w:val="afffffffa"/>
            </w:pPr>
            <w:r w:rsidRPr="00C81954">
              <w:t>Наименование теплоснабжающей организации</w:t>
            </w:r>
          </w:p>
        </w:tc>
        <w:tc>
          <w:tcPr>
            <w:tcW w:w="1418" w:type="dxa"/>
            <w:vAlign w:val="center"/>
            <w:hideMark/>
          </w:tcPr>
          <w:p w14:paraId="51C3CD09" w14:textId="77777777" w:rsidR="007A5B50" w:rsidRPr="00C81954" w:rsidRDefault="007A5B50" w:rsidP="00FA2358">
            <w:pPr>
              <w:pStyle w:val="afffffffa"/>
            </w:pPr>
            <w:r w:rsidRPr="00C81954">
              <w:t>Наименование котельной</w:t>
            </w:r>
          </w:p>
        </w:tc>
        <w:tc>
          <w:tcPr>
            <w:tcW w:w="1164" w:type="dxa"/>
            <w:vAlign w:val="center"/>
            <w:hideMark/>
          </w:tcPr>
          <w:p w14:paraId="5F9DB2DA" w14:textId="77777777" w:rsidR="007A5B50" w:rsidRPr="00C81954" w:rsidRDefault="007A5B50" w:rsidP="00FA2358">
            <w:pPr>
              <w:pStyle w:val="afffffffa"/>
            </w:pPr>
            <w:r w:rsidRPr="00C81954">
              <w:t>Условный диаметр, мм</w:t>
            </w:r>
          </w:p>
        </w:tc>
        <w:tc>
          <w:tcPr>
            <w:tcW w:w="1860" w:type="dxa"/>
            <w:vAlign w:val="center"/>
            <w:hideMark/>
          </w:tcPr>
          <w:p w14:paraId="3FE33434" w14:textId="77777777" w:rsidR="007A5B50" w:rsidRPr="00C81954" w:rsidRDefault="007A5B50" w:rsidP="00FA2358">
            <w:pPr>
              <w:pStyle w:val="afffffffa"/>
            </w:pPr>
            <w:r w:rsidRPr="00C81954">
              <w:t>Протяженность трубопроводов в однотрубном исчислении, м</w:t>
            </w:r>
          </w:p>
        </w:tc>
        <w:tc>
          <w:tcPr>
            <w:tcW w:w="1940" w:type="dxa"/>
            <w:vAlign w:val="center"/>
            <w:hideMark/>
          </w:tcPr>
          <w:p w14:paraId="0A569506" w14:textId="77777777" w:rsidR="007A5B50" w:rsidRPr="00C81954" w:rsidRDefault="007A5B50" w:rsidP="00FA2358">
            <w:pPr>
              <w:pStyle w:val="afffffffa"/>
            </w:pPr>
            <w:r w:rsidRPr="00C81954">
              <w:t>Материальная характеристика, м</w:t>
            </w:r>
            <w:r w:rsidRPr="00C81954">
              <w:rPr>
                <w:vertAlign w:val="superscript"/>
              </w:rPr>
              <w:t>2</w:t>
            </w:r>
          </w:p>
        </w:tc>
        <w:tc>
          <w:tcPr>
            <w:tcW w:w="840" w:type="dxa"/>
            <w:vAlign w:val="center"/>
            <w:hideMark/>
          </w:tcPr>
          <w:p w14:paraId="369FAA66" w14:textId="77777777" w:rsidR="007A5B50" w:rsidRPr="00C81954" w:rsidRDefault="007A5B50" w:rsidP="00FA2358">
            <w:pPr>
              <w:pStyle w:val="afffffffa"/>
            </w:pPr>
            <w:r w:rsidRPr="00C81954">
              <w:t>Доля по МХ, %</w:t>
            </w:r>
          </w:p>
        </w:tc>
      </w:tr>
      <w:tr w:rsidR="00F84D83" w:rsidRPr="00C81954" w14:paraId="2EDAB59A" w14:textId="77777777" w:rsidTr="00F84D83">
        <w:trPr>
          <w:trHeight w:val="227"/>
        </w:trPr>
        <w:tc>
          <w:tcPr>
            <w:tcW w:w="389" w:type="dxa"/>
            <w:vMerge w:val="restart"/>
            <w:vAlign w:val="center"/>
            <w:hideMark/>
          </w:tcPr>
          <w:p w14:paraId="15F7AF50" w14:textId="687F22D6" w:rsidR="00F84D83" w:rsidRPr="00C81954" w:rsidRDefault="00F84D83" w:rsidP="00FA2358">
            <w:pPr>
              <w:pStyle w:val="afffffffa"/>
            </w:pPr>
            <w:r w:rsidRPr="00C81954">
              <w:t>1</w:t>
            </w:r>
          </w:p>
        </w:tc>
        <w:tc>
          <w:tcPr>
            <w:tcW w:w="2016" w:type="dxa"/>
            <w:vMerge w:val="restart"/>
            <w:vAlign w:val="center"/>
            <w:hideMark/>
          </w:tcPr>
          <w:p w14:paraId="5A0D3E24" w14:textId="70686952" w:rsidR="00F84D83" w:rsidRPr="00C81954" w:rsidRDefault="00F84D83" w:rsidP="00FA2358">
            <w:pPr>
              <w:pStyle w:val="afffffffa"/>
            </w:pPr>
            <w:r w:rsidRPr="00C81954">
              <w:t>Филиал «Пермский» ПАО «Т Плюс»</w:t>
            </w:r>
          </w:p>
        </w:tc>
        <w:tc>
          <w:tcPr>
            <w:tcW w:w="1418" w:type="dxa"/>
            <w:vMerge w:val="restart"/>
            <w:vAlign w:val="center"/>
            <w:hideMark/>
          </w:tcPr>
          <w:p w14:paraId="4915E01E" w14:textId="709D591C" w:rsidR="00F84D83" w:rsidRPr="00C81954" w:rsidRDefault="00F84D83" w:rsidP="00FA2358">
            <w:pPr>
              <w:pStyle w:val="afffffffa"/>
            </w:pPr>
            <w:r w:rsidRPr="00C81954">
              <w:t>Закамская ТЭЦ-5</w:t>
            </w:r>
          </w:p>
        </w:tc>
        <w:tc>
          <w:tcPr>
            <w:tcW w:w="1164" w:type="dxa"/>
            <w:noWrap/>
            <w:vAlign w:val="center"/>
            <w:hideMark/>
          </w:tcPr>
          <w:p w14:paraId="6743AE18" w14:textId="7DAAFC48" w:rsidR="00F84D83" w:rsidRPr="00C81954" w:rsidRDefault="00F84D83" w:rsidP="00FA2358">
            <w:pPr>
              <w:pStyle w:val="afffffffa"/>
            </w:pPr>
            <w:r w:rsidRPr="00C81954">
              <w:t>300</w:t>
            </w:r>
          </w:p>
        </w:tc>
        <w:tc>
          <w:tcPr>
            <w:tcW w:w="1860" w:type="dxa"/>
            <w:noWrap/>
            <w:vAlign w:val="center"/>
            <w:hideMark/>
          </w:tcPr>
          <w:p w14:paraId="2A7ACEB3" w14:textId="67FB0E34" w:rsidR="00F84D83" w:rsidRPr="00C81954" w:rsidRDefault="00F84D83" w:rsidP="00FA2358">
            <w:pPr>
              <w:pStyle w:val="afffffffa"/>
            </w:pPr>
            <w:r w:rsidRPr="00C81954">
              <w:t>19 505,0</w:t>
            </w:r>
          </w:p>
        </w:tc>
        <w:tc>
          <w:tcPr>
            <w:tcW w:w="1940" w:type="dxa"/>
            <w:noWrap/>
            <w:vAlign w:val="center"/>
            <w:hideMark/>
          </w:tcPr>
          <w:p w14:paraId="445865CB" w14:textId="740C6BBA" w:rsidR="00F84D83" w:rsidRPr="00C81954" w:rsidRDefault="00F84D83" w:rsidP="00FA2358">
            <w:pPr>
              <w:pStyle w:val="afffffffa"/>
            </w:pPr>
            <w:r w:rsidRPr="00C81954">
              <w:t>6 339,1</w:t>
            </w:r>
          </w:p>
        </w:tc>
        <w:tc>
          <w:tcPr>
            <w:tcW w:w="840" w:type="dxa"/>
            <w:noWrap/>
            <w:vAlign w:val="center"/>
            <w:hideMark/>
          </w:tcPr>
          <w:p w14:paraId="0E460281" w14:textId="28DC5818" w:rsidR="00F84D83" w:rsidRPr="00C81954" w:rsidRDefault="00F84D83" w:rsidP="00FA2358">
            <w:pPr>
              <w:pStyle w:val="afffffffa"/>
            </w:pPr>
            <w:r w:rsidRPr="00C81954">
              <w:t>39,55</w:t>
            </w:r>
          </w:p>
        </w:tc>
      </w:tr>
      <w:tr w:rsidR="00F84D83" w:rsidRPr="00C81954" w14:paraId="6529AB61" w14:textId="77777777" w:rsidTr="00F84D83">
        <w:trPr>
          <w:trHeight w:val="227"/>
        </w:trPr>
        <w:tc>
          <w:tcPr>
            <w:tcW w:w="389" w:type="dxa"/>
            <w:vMerge/>
            <w:vAlign w:val="center"/>
            <w:hideMark/>
          </w:tcPr>
          <w:p w14:paraId="1775AB44" w14:textId="77777777" w:rsidR="00F84D83" w:rsidRPr="00C81954" w:rsidRDefault="00F84D83" w:rsidP="00FA2358">
            <w:pPr>
              <w:pStyle w:val="afffffffa"/>
            </w:pPr>
          </w:p>
        </w:tc>
        <w:tc>
          <w:tcPr>
            <w:tcW w:w="2016" w:type="dxa"/>
            <w:vMerge/>
            <w:vAlign w:val="center"/>
            <w:hideMark/>
          </w:tcPr>
          <w:p w14:paraId="18380CC6" w14:textId="77777777" w:rsidR="00F84D83" w:rsidRPr="00C81954" w:rsidRDefault="00F84D83" w:rsidP="00FA2358">
            <w:pPr>
              <w:pStyle w:val="afffffffa"/>
            </w:pPr>
          </w:p>
        </w:tc>
        <w:tc>
          <w:tcPr>
            <w:tcW w:w="1418" w:type="dxa"/>
            <w:vMerge/>
            <w:vAlign w:val="center"/>
            <w:hideMark/>
          </w:tcPr>
          <w:p w14:paraId="394EBCD4" w14:textId="77777777" w:rsidR="00F84D83" w:rsidRPr="00C81954" w:rsidRDefault="00F84D83" w:rsidP="00FA2358">
            <w:pPr>
              <w:pStyle w:val="afffffffa"/>
            </w:pPr>
          </w:p>
        </w:tc>
        <w:tc>
          <w:tcPr>
            <w:tcW w:w="1164" w:type="dxa"/>
            <w:vAlign w:val="center"/>
            <w:hideMark/>
          </w:tcPr>
          <w:p w14:paraId="1CAEF400" w14:textId="47B68783" w:rsidR="00F84D83" w:rsidRPr="00C81954" w:rsidRDefault="00F84D83" w:rsidP="00FA2358">
            <w:pPr>
              <w:pStyle w:val="afffffffa"/>
            </w:pPr>
            <w:r w:rsidRPr="00C81954">
              <w:t>350</w:t>
            </w:r>
          </w:p>
        </w:tc>
        <w:tc>
          <w:tcPr>
            <w:tcW w:w="1860" w:type="dxa"/>
            <w:noWrap/>
            <w:vAlign w:val="center"/>
            <w:hideMark/>
          </w:tcPr>
          <w:p w14:paraId="7ED35573" w14:textId="13D03CFC" w:rsidR="00F84D83" w:rsidRPr="00C81954" w:rsidRDefault="00F84D83" w:rsidP="00FA2358">
            <w:pPr>
              <w:pStyle w:val="afffffffa"/>
            </w:pPr>
            <w:r w:rsidRPr="00C81954">
              <w:t>438,2</w:t>
            </w:r>
          </w:p>
        </w:tc>
        <w:tc>
          <w:tcPr>
            <w:tcW w:w="1940" w:type="dxa"/>
            <w:noWrap/>
            <w:vAlign w:val="center"/>
            <w:hideMark/>
          </w:tcPr>
          <w:p w14:paraId="0C82187D" w14:textId="0BE30BCF" w:rsidR="00F84D83" w:rsidRPr="00C81954" w:rsidRDefault="00F84D83" w:rsidP="00FA2358">
            <w:pPr>
              <w:pStyle w:val="afffffffa"/>
            </w:pPr>
            <w:r w:rsidRPr="00C81954">
              <w:t>165,2</w:t>
            </w:r>
          </w:p>
        </w:tc>
        <w:tc>
          <w:tcPr>
            <w:tcW w:w="840" w:type="dxa"/>
            <w:noWrap/>
            <w:vAlign w:val="center"/>
            <w:hideMark/>
          </w:tcPr>
          <w:p w14:paraId="75F222B0" w14:textId="200621AB" w:rsidR="00F84D83" w:rsidRPr="00C81954" w:rsidRDefault="00F84D83" w:rsidP="00FA2358">
            <w:pPr>
              <w:pStyle w:val="afffffffa"/>
            </w:pPr>
            <w:r w:rsidRPr="00C81954">
              <w:t>1,03</w:t>
            </w:r>
          </w:p>
        </w:tc>
      </w:tr>
      <w:tr w:rsidR="00F84D83" w:rsidRPr="00C81954" w14:paraId="2B7DB8BE" w14:textId="77777777" w:rsidTr="00F84D83">
        <w:trPr>
          <w:trHeight w:val="227"/>
        </w:trPr>
        <w:tc>
          <w:tcPr>
            <w:tcW w:w="389" w:type="dxa"/>
            <w:vMerge/>
            <w:vAlign w:val="center"/>
            <w:hideMark/>
          </w:tcPr>
          <w:p w14:paraId="0AA08261" w14:textId="77777777" w:rsidR="00F84D83" w:rsidRPr="00C81954" w:rsidRDefault="00F84D83" w:rsidP="00FA2358">
            <w:pPr>
              <w:pStyle w:val="afffffffa"/>
            </w:pPr>
          </w:p>
        </w:tc>
        <w:tc>
          <w:tcPr>
            <w:tcW w:w="2016" w:type="dxa"/>
            <w:vMerge/>
            <w:vAlign w:val="center"/>
            <w:hideMark/>
          </w:tcPr>
          <w:p w14:paraId="4AB68A6B" w14:textId="77777777" w:rsidR="00F84D83" w:rsidRPr="00C81954" w:rsidRDefault="00F84D83" w:rsidP="00FA2358">
            <w:pPr>
              <w:pStyle w:val="afffffffa"/>
            </w:pPr>
          </w:p>
        </w:tc>
        <w:tc>
          <w:tcPr>
            <w:tcW w:w="1418" w:type="dxa"/>
            <w:vMerge/>
            <w:vAlign w:val="center"/>
            <w:hideMark/>
          </w:tcPr>
          <w:p w14:paraId="57E91A23" w14:textId="77777777" w:rsidR="00F84D83" w:rsidRPr="00C81954" w:rsidRDefault="00F84D83" w:rsidP="00FA2358">
            <w:pPr>
              <w:pStyle w:val="afffffffa"/>
            </w:pPr>
          </w:p>
        </w:tc>
        <w:tc>
          <w:tcPr>
            <w:tcW w:w="1164" w:type="dxa"/>
            <w:vAlign w:val="center"/>
            <w:hideMark/>
          </w:tcPr>
          <w:p w14:paraId="249CA6CE" w14:textId="76E73D34" w:rsidR="00F84D83" w:rsidRPr="00C81954" w:rsidRDefault="00F84D83" w:rsidP="00FA2358">
            <w:pPr>
              <w:pStyle w:val="afffffffa"/>
            </w:pPr>
            <w:r w:rsidRPr="00C81954">
              <w:t>400</w:t>
            </w:r>
          </w:p>
        </w:tc>
        <w:tc>
          <w:tcPr>
            <w:tcW w:w="1860" w:type="dxa"/>
            <w:noWrap/>
            <w:vAlign w:val="center"/>
            <w:hideMark/>
          </w:tcPr>
          <w:p w14:paraId="28B7EA81" w14:textId="1AFC9510" w:rsidR="00F84D83" w:rsidRPr="00C81954" w:rsidRDefault="00F84D83" w:rsidP="00FA2358">
            <w:pPr>
              <w:pStyle w:val="afffffffa"/>
            </w:pPr>
            <w:r w:rsidRPr="00C81954">
              <w:t>4 526,2</w:t>
            </w:r>
          </w:p>
        </w:tc>
        <w:tc>
          <w:tcPr>
            <w:tcW w:w="1940" w:type="dxa"/>
            <w:noWrap/>
            <w:vAlign w:val="center"/>
            <w:hideMark/>
          </w:tcPr>
          <w:p w14:paraId="32AC1D26" w14:textId="033A1372" w:rsidR="00F84D83" w:rsidRPr="00C81954" w:rsidRDefault="00F84D83" w:rsidP="00FA2358">
            <w:pPr>
              <w:pStyle w:val="afffffffa"/>
            </w:pPr>
            <w:r w:rsidRPr="00C81954">
              <w:t>1 928,2</w:t>
            </w:r>
          </w:p>
        </w:tc>
        <w:tc>
          <w:tcPr>
            <w:tcW w:w="840" w:type="dxa"/>
            <w:noWrap/>
            <w:vAlign w:val="center"/>
            <w:hideMark/>
          </w:tcPr>
          <w:p w14:paraId="0FE6FCD2" w14:textId="76C66A32" w:rsidR="00F84D83" w:rsidRPr="00C81954" w:rsidRDefault="00F84D83" w:rsidP="00FA2358">
            <w:pPr>
              <w:pStyle w:val="afffffffa"/>
            </w:pPr>
            <w:r w:rsidRPr="00C81954">
              <w:t>12,03</w:t>
            </w:r>
          </w:p>
        </w:tc>
      </w:tr>
      <w:tr w:rsidR="00F84D83" w:rsidRPr="00C81954" w14:paraId="25868336" w14:textId="77777777" w:rsidTr="00F84D83">
        <w:trPr>
          <w:trHeight w:val="227"/>
        </w:trPr>
        <w:tc>
          <w:tcPr>
            <w:tcW w:w="389" w:type="dxa"/>
            <w:vMerge/>
            <w:vAlign w:val="center"/>
            <w:hideMark/>
          </w:tcPr>
          <w:p w14:paraId="3E35B16E" w14:textId="77777777" w:rsidR="00F84D83" w:rsidRPr="00C81954" w:rsidRDefault="00F84D83" w:rsidP="00FA2358">
            <w:pPr>
              <w:pStyle w:val="afffffffa"/>
            </w:pPr>
          </w:p>
        </w:tc>
        <w:tc>
          <w:tcPr>
            <w:tcW w:w="2016" w:type="dxa"/>
            <w:vMerge/>
            <w:vAlign w:val="center"/>
            <w:hideMark/>
          </w:tcPr>
          <w:p w14:paraId="2CE4A533" w14:textId="77777777" w:rsidR="00F84D83" w:rsidRPr="00C81954" w:rsidRDefault="00F84D83" w:rsidP="00FA2358">
            <w:pPr>
              <w:pStyle w:val="afffffffa"/>
            </w:pPr>
          </w:p>
        </w:tc>
        <w:tc>
          <w:tcPr>
            <w:tcW w:w="1418" w:type="dxa"/>
            <w:vMerge/>
            <w:vAlign w:val="center"/>
            <w:hideMark/>
          </w:tcPr>
          <w:p w14:paraId="5AA26001" w14:textId="77777777" w:rsidR="00F84D83" w:rsidRPr="00C81954" w:rsidRDefault="00F84D83" w:rsidP="00FA2358">
            <w:pPr>
              <w:pStyle w:val="afffffffa"/>
            </w:pPr>
          </w:p>
        </w:tc>
        <w:tc>
          <w:tcPr>
            <w:tcW w:w="1164" w:type="dxa"/>
            <w:vAlign w:val="center"/>
            <w:hideMark/>
          </w:tcPr>
          <w:p w14:paraId="2249F556" w14:textId="790F9D43" w:rsidR="00F84D83" w:rsidRPr="00C81954" w:rsidRDefault="00F84D83" w:rsidP="00FA2358">
            <w:pPr>
              <w:pStyle w:val="afffffffa"/>
            </w:pPr>
            <w:r w:rsidRPr="00C81954">
              <w:t>500</w:t>
            </w:r>
          </w:p>
        </w:tc>
        <w:tc>
          <w:tcPr>
            <w:tcW w:w="1860" w:type="dxa"/>
            <w:noWrap/>
            <w:vAlign w:val="center"/>
            <w:hideMark/>
          </w:tcPr>
          <w:p w14:paraId="0A559819" w14:textId="11E5F2C0" w:rsidR="00F84D83" w:rsidRPr="00C81954" w:rsidRDefault="00F84D83" w:rsidP="00FA2358">
            <w:pPr>
              <w:pStyle w:val="afffffffa"/>
            </w:pPr>
            <w:r w:rsidRPr="00C81954">
              <w:t>7 812,4</w:t>
            </w:r>
          </w:p>
        </w:tc>
        <w:tc>
          <w:tcPr>
            <w:tcW w:w="1940" w:type="dxa"/>
            <w:noWrap/>
            <w:vAlign w:val="center"/>
            <w:hideMark/>
          </w:tcPr>
          <w:p w14:paraId="10B89EDF" w14:textId="022BC468" w:rsidR="00F84D83" w:rsidRPr="00C81954" w:rsidRDefault="00F84D83" w:rsidP="00FA2358">
            <w:pPr>
              <w:pStyle w:val="afffffffa"/>
            </w:pPr>
            <w:r w:rsidRPr="00C81954">
              <w:t>4 132,7</w:t>
            </w:r>
          </w:p>
        </w:tc>
        <w:tc>
          <w:tcPr>
            <w:tcW w:w="840" w:type="dxa"/>
            <w:noWrap/>
            <w:vAlign w:val="center"/>
            <w:hideMark/>
          </w:tcPr>
          <w:p w14:paraId="15B395CC" w14:textId="68C82D31" w:rsidR="00F84D83" w:rsidRPr="00C81954" w:rsidRDefault="00F84D83" w:rsidP="00FA2358">
            <w:pPr>
              <w:pStyle w:val="afffffffa"/>
            </w:pPr>
            <w:r w:rsidRPr="00C81954">
              <w:t>25,79</w:t>
            </w:r>
          </w:p>
        </w:tc>
      </w:tr>
      <w:tr w:rsidR="00F84D83" w:rsidRPr="00C81954" w14:paraId="1CE4BF89" w14:textId="77777777" w:rsidTr="00F84D83">
        <w:trPr>
          <w:trHeight w:val="227"/>
        </w:trPr>
        <w:tc>
          <w:tcPr>
            <w:tcW w:w="389" w:type="dxa"/>
            <w:vMerge/>
            <w:vAlign w:val="center"/>
            <w:hideMark/>
          </w:tcPr>
          <w:p w14:paraId="346468C3" w14:textId="77777777" w:rsidR="00F84D83" w:rsidRPr="00C81954" w:rsidRDefault="00F84D83" w:rsidP="00FA2358">
            <w:pPr>
              <w:pStyle w:val="afffffffa"/>
            </w:pPr>
          </w:p>
        </w:tc>
        <w:tc>
          <w:tcPr>
            <w:tcW w:w="2016" w:type="dxa"/>
            <w:vMerge/>
            <w:vAlign w:val="center"/>
            <w:hideMark/>
          </w:tcPr>
          <w:p w14:paraId="0B13D8E2" w14:textId="77777777" w:rsidR="00F84D83" w:rsidRPr="00C81954" w:rsidRDefault="00F84D83" w:rsidP="00FA2358">
            <w:pPr>
              <w:pStyle w:val="afffffffa"/>
            </w:pPr>
          </w:p>
        </w:tc>
        <w:tc>
          <w:tcPr>
            <w:tcW w:w="1418" w:type="dxa"/>
            <w:vMerge/>
            <w:vAlign w:val="center"/>
            <w:hideMark/>
          </w:tcPr>
          <w:p w14:paraId="137419FD" w14:textId="77777777" w:rsidR="00F84D83" w:rsidRPr="00C81954" w:rsidRDefault="00F84D83" w:rsidP="00FA2358">
            <w:pPr>
              <w:pStyle w:val="afffffffa"/>
            </w:pPr>
          </w:p>
        </w:tc>
        <w:tc>
          <w:tcPr>
            <w:tcW w:w="1164" w:type="dxa"/>
            <w:vAlign w:val="center"/>
            <w:hideMark/>
          </w:tcPr>
          <w:p w14:paraId="6815C81D" w14:textId="12A40190" w:rsidR="00F84D83" w:rsidRPr="00C81954" w:rsidRDefault="00F84D83" w:rsidP="00FA2358">
            <w:pPr>
              <w:pStyle w:val="afffffffa"/>
            </w:pPr>
            <w:r w:rsidRPr="00C81954">
              <w:t>600</w:t>
            </w:r>
          </w:p>
        </w:tc>
        <w:tc>
          <w:tcPr>
            <w:tcW w:w="1860" w:type="dxa"/>
            <w:noWrap/>
            <w:vAlign w:val="center"/>
            <w:hideMark/>
          </w:tcPr>
          <w:p w14:paraId="26AAEC22" w14:textId="052BD9BB" w:rsidR="00F84D83" w:rsidRPr="00C81954" w:rsidRDefault="00F84D83" w:rsidP="00FA2358">
            <w:pPr>
              <w:pStyle w:val="afffffffa"/>
            </w:pPr>
            <w:r w:rsidRPr="00C81954">
              <w:t>3 738,4</w:t>
            </w:r>
          </w:p>
        </w:tc>
        <w:tc>
          <w:tcPr>
            <w:tcW w:w="1940" w:type="dxa"/>
            <w:noWrap/>
            <w:vAlign w:val="center"/>
            <w:hideMark/>
          </w:tcPr>
          <w:p w14:paraId="0631A7E7" w14:textId="57AA3EB7" w:rsidR="00F84D83" w:rsidRPr="00C81954" w:rsidRDefault="00F84D83" w:rsidP="00FA2358">
            <w:pPr>
              <w:pStyle w:val="afffffffa"/>
            </w:pPr>
            <w:r w:rsidRPr="00C81954">
              <w:t>2 355,2</w:t>
            </w:r>
          </w:p>
        </w:tc>
        <w:tc>
          <w:tcPr>
            <w:tcW w:w="840" w:type="dxa"/>
            <w:noWrap/>
            <w:vAlign w:val="center"/>
            <w:hideMark/>
          </w:tcPr>
          <w:p w14:paraId="3A02EA56" w14:textId="3B7DA138" w:rsidR="00F84D83" w:rsidRPr="00C81954" w:rsidRDefault="00F84D83" w:rsidP="00FA2358">
            <w:pPr>
              <w:pStyle w:val="afffffffa"/>
            </w:pPr>
            <w:r w:rsidRPr="00C81954">
              <w:t>14,69</w:t>
            </w:r>
          </w:p>
        </w:tc>
      </w:tr>
      <w:tr w:rsidR="00F84D83" w:rsidRPr="00C81954" w14:paraId="33DCC5A9" w14:textId="77777777" w:rsidTr="00F84D83">
        <w:trPr>
          <w:trHeight w:val="227"/>
        </w:trPr>
        <w:tc>
          <w:tcPr>
            <w:tcW w:w="389" w:type="dxa"/>
            <w:vMerge/>
            <w:vAlign w:val="center"/>
            <w:hideMark/>
          </w:tcPr>
          <w:p w14:paraId="0E949987" w14:textId="77777777" w:rsidR="00F84D83" w:rsidRPr="00C81954" w:rsidRDefault="00F84D83" w:rsidP="00FA2358">
            <w:pPr>
              <w:pStyle w:val="afffffffa"/>
            </w:pPr>
          </w:p>
        </w:tc>
        <w:tc>
          <w:tcPr>
            <w:tcW w:w="2016" w:type="dxa"/>
            <w:vMerge/>
            <w:vAlign w:val="center"/>
            <w:hideMark/>
          </w:tcPr>
          <w:p w14:paraId="75D290B4" w14:textId="77777777" w:rsidR="00F84D83" w:rsidRPr="00C81954" w:rsidRDefault="00F84D83" w:rsidP="00FA2358">
            <w:pPr>
              <w:pStyle w:val="afffffffa"/>
            </w:pPr>
          </w:p>
        </w:tc>
        <w:tc>
          <w:tcPr>
            <w:tcW w:w="1418" w:type="dxa"/>
            <w:vMerge/>
            <w:vAlign w:val="center"/>
            <w:hideMark/>
          </w:tcPr>
          <w:p w14:paraId="2A06403B" w14:textId="77777777" w:rsidR="00F84D83" w:rsidRPr="00C81954" w:rsidRDefault="00F84D83" w:rsidP="00FA2358">
            <w:pPr>
              <w:pStyle w:val="afffffffa"/>
            </w:pPr>
          </w:p>
        </w:tc>
        <w:tc>
          <w:tcPr>
            <w:tcW w:w="1164" w:type="dxa"/>
            <w:vAlign w:val="center"/>
            <w:hideMark/>
          </w:tcPr>
          <w:p w14:paraId="4CDACE35" w14:textId="2AB12C14" w:rsidR="00F84D83" w:rsidRPr="00C81954" w:rsidRDefault="00F84D83" w:rsidP="00FA2358">
            <w:pPr>
              <w:pStyle w:val="afffffffa"/>
            </w:pPr>
            <w:r w:rsidRPr="00C81954">
              <w:t>700</w:t>
            </w:r>
          </w:p>
        </w:tc>
        <w:tc>
          <w:tcPr>
            <w:tcW w:w="1860" w:type="dxa"/>
            <w:noWrap/>
            <w:vAlign w:val="center"/>
            <w:hideMark/>
          </w:tcPr>
          <w:p w14:paraId="012598A1" w14:textId="6FBA48D3" w:rsidR="00F84D83" w:rsidRPr="00C81954" w:rsidRDefault="00F84D83" w:rsidP="00FA2358">
            <w:pPr>
              <w:pStyle w:val="afffffffa"/>
            </w:pPr>
            <w:r w:rsidRPr="00C81954">
              <w:t>1 537,6</w:t>
            </w:r>
          </w:p>
        </w:tc>
        <w:tc>
          <w:tcPr>
            <w:tcW w:w="1940" w:type="dxa"/>
            <w:noWrap/>
            <w:vAlign w:val="center"/>
            <w:hideMark/>
          </w:tcPr>
          <w:p w14:paraId="1A5D1602" w14:textId="0FDA6CFC" w:rsidR="00F84D83" w:rsidRPr="00C81954" w:rsidRDefault="00F84D83" w:rsidP="00FA2358">
            <w:pPr>
              <w:pStyle w:val="afffffffa"/>
            </w:pPr>
            <w:r w:rsidRPr="00C81954">
              <w:t>1 107,1</w:t>
            </w:r>
          </w:p>
        </w:tc>
        <w:tc>
          <w:tcPr>
            <w:tcW w:w="840" w:type="dxa"/>
            <w:noWrap/>
            <w:vAlign w:val="center"/>
            <w:hideMark/>
          </w:tcPr>
          <w:p w14:paraId="00220314" w14:textId="43309460" w:rsidR="00F84D83" w:rsidRPr="00C81954" w:rsidRDefault="00F84D83" w:rsidP="00FA2358">
            <w:pPr>
              <w:pStyle w:val="afffffffa"/>
            </w:pPr>
            <w:r w:rsidRPr="00C81954">
              <w:t>6,91</w:t>
            </w:r>
          </w:p>
        </w:tc>
      </w:tr>
      <w:tr w:rsidR="00F84D83" w:rsidRPr="00C81954" w14:paraId="285A5EB3" w14:textId="77777777" w:rsidTr="00F84D83">
        <w:trPr>
          <w:trHeight w:val="227"/>
        </w:trPr>
        <w:tc>
          <w:tcPr>
            <w:tcW w:w="389" w:type="dxa"/>
            <w:vMerge/>
            <w:vAlign w:val="center"/>
            <w:hideMark/>
          </w:tcPr>
          <w:p w14:paraId="4B661103" w14:textId="77777777" w:rsidR="00F84D83" w:rsidRPr="00C81954" w:rsidRDefault="00F84D83" w:rsidP="00FA2358">
            <w:pPr>
              <w:pStyle w:val="afffffffa"/>
            </w:pPr>
          </w:p>
        </w:tc>
        <w:tc>
          <w:tcPr>
            <w:tcW w:w="2016" w:type="dxa"/>
            <w:vMerge/>
            <w:vAlign w:val="center"/>
            <w:hideMark/>
          </w:tcPr>
          <w:p w14:paraId="25A780D3" w14:textId="77777777" w:rsidR="00F84D83" w:rsidRPr="00C81954" w:rsidRDefault="00F84D83" w:rsidP="00FA2358">
            <w:pPr>
              <w:pStyle w:val="afffffffa"/>
            </w:pPr>
          </w:p>
        </w:tc>
        <w:tc>
          <w:tcPr>
            <w:tcW w:w="1418" w:type="dxa"/>
            <w:vMerge/>
            <w:vAlign w:val="center"/>
            <w:hideMark/>
          </w:tcPr>
          <w:p w14:paraId="2605E53D" w14:textId="77777777" w:rsidR="00F84D83" w:rsidRPr="00C81954" w:rsidRDefault="00F84D83" w:rsidP="00FA2358">
            <w:pPr>
              <w:pStyle w:val="afffffffa"/>
            </w:pPr>
          </w:p>
        </w:tc>
        <w:tc>
          <w:tcPr>
            <w:tcW w:w="1164" w:type="dxa"/>
            <w:vAlign w:val="center"/>
            <w:hideMark/>
          </w:tcPr>
          <w:p w14:paraId="4B380CAF" w14:textId="5C7938D1" w:rsidR="00F84D83" w:rsidRPr="00C81954" w:rsidRDefault="00F84D83" w:rsidP="00FA2358">
            <w:pPr>
              <w:pStyle w:val="afffffffa"/>
            </w:pPr>
            <w:r w:rsidRPr="00C81954">
              <w:t>Всего</w:t>
            </w:r>
          </w:p>
        </w:tc>
        <w:tc>
          <w:tcPr>
            <w:tcW w:w="1860" w:type="dxa"/>
            <w:vAlign w:val="center"/>
            <w:hideMark/>
          </w:tcPr>
          <w:p w14:paraId="404B5FE7" w14:textId="6B8CB752" w:rsidR="00F84D83" w:rsidRPr="00C81954" w:rsidRDefault="00F84D83" w:rsidP="00FA2358">
            <w:pPr>
              <w:pStyle w:val="afffffffa"/>
            </w:pPr>
            <w:r w:rsidRPr="00C81954">
              <w:t>37 557,8</w:t>
            </w:r>
          </w:p>
        </w:tc>
        <w:tc>
          <w:tcPr>
            <w:tcW w:w="1940" w:type="dxa"/>
            <w:vAlign w:val="center"/>
            <w:hideMark/>
          </w:tcPr>
          <w:p w14:paraId="26AB01F4" w14:textId="0D6E0876" w:rsidR="00F84D83" w:rsidRPr="00C81954" w:rsidRDefault="00F84D83" w:rsidP="00FA2358">
            <w:pPr>
              <w:pStyle w:val="afffffffa"/>
            </w:pPr>
            <w:r w:rsidRPr="00C81954">
              <w:t>16 027,5</w:t>
            </w:r>
          </w:p>
        </w:tc>
        <w:tc>
          <w:tcPr>
            <w:tcW w:w="840" w:type="dxa"/>
            <w:noWrap/>
            <w:vAlign w:val="center"/>
            <w:hideMark/>
          </w:tcPr>
          <w:p w14:paraId="0976A9BD" w14:textId="375ABF60" w:rsidR="00F84D83" w:rsidRPr="00C81954" w:rsidRDefault="00F84D83" w:rsidP="00FA2358">
            <w:pPr>
              <w:pStyle w:val="afffffffa"/>
            </w:pPr>
            <w:r w:rsidRPr="00C81954">
              <w:t>100,00</w:t>
            </w:r>
          </w:p>
        </w:tc>
      </w:tr>
      <w:tr w:rsidR="007A5B50" w:rsidRPr="00C81954" w14:paraId="12998825" w14:textId="77777777" w:rsidTr="00F84D83">
        <w:trPr>
          <w:trHeight w:val="227"/>
        </w:trPr>
        <w:tc>
          <w:tcPr>
            <w:tcW w:w="389" w:type="dxa"/>
            <w:vMerge w:val="restart"/>
            <w:vAlign w:val="center"/>
            <w:hideMark/>
          </w:tcPr>
          <w:p w14:paraId="63F267C1" w14:textId="1DEBE319" w:rsidR="007A5B50" w:rsidRPr="00C81954" w:rsidRDefault="00F84D83" w:rsidP="00FA2358">
            <w:pPr>
              <w:pStyle w:val="afffffffa"/>
            </w:pPr>
            <w:r w:rsidRPr="00C81954">
              <w:t>2</w:t>
            </w:r>
          </w:p>
        </w:tc>
        <w:tc>
          <w:tcPr>
            <w:tcW w:w="2016" w:type="dxa"/>
            <w:vMerge w:val="restart"/>
            <w:vAlign w:val="center"/>
            <w:hideMark/>
          </w:tcPr>
          <w:p w14:paraId="65834C26" w14:textId="71C5A9BB" w:rsidR="007A5B50" w:rsidRPr="00C81954" w:rsidRDefault="00F84D83" w:rsidP="00FA2358">
            <w:pPr>
              <w:pStyle w:val="afffffffa"/>
            </w:pPr>
            <w:r w:rsidRPr="00C81954">
              <w:t>МУП «ОВЕР-Гар ант»</w:t>
            </w:r>
          </w:p>
        </w:tc>
        <w:tc>
          <w:tcPr>
            <w:tcW w:w="1418" w:type="dxa"/>
            <w:vMerge w:val="restart"/>
            <w:vAlign w:val="center"/>
            <w:hideMark/>
          </w:tcPr>
          <w:p w14:paraId="790D435D" w14:textId="06D1648D" w:rsidR="007A5B50" w:rsidRPr="00C81954" w:rsidRDefault="00F84D83" w:rsidP="00FA2358">
            <w:pPr>
              <w:pStyle w:val="afffffffa"/>
            </w:pPr>
            <w:r w:rsidRPr="00C81954">
              <w:t>Котельная «Мясокомб инат»</w:t>
            </w:r>
          </w:p>
        </w:tc>
        <w:tc>
          <w:tcPr>
            <w:tcW w:w="1164" w:type="dxa"/>
            <w:noWrap/>
            <w:vAlign w:val="center"/>
            <w:hideMark/>
          </w:tcPr>
          <w:p w14:paraId="0CDE46C4" w14:textId="77777777" w:rsidR="007A5B50" w:rsidRPr="00C81954" w:rsidRDefault="007A5B50" w:rsidP="00FA2358">
            <w:pPr>
              <w:pStyle w:val="afffffffa"/>
            </w:pPr>
            <w:r w:rsidRPr="00C81954">
              <w:t>300</w:t>
            </w:r>
          </w:p>
        </w:tc>
        <w:tc>
          <w:tcPr>
            <w:tcW w:w="1860" w:type="dxa"/>
            <w:noWrap/>
            <w:vAlign w:val="center"/>
            <w:hideMark/>
          </w:tcPr>
          <w:p w14:paraId="464D89F8" w14:textId="77777777" w:rsidR="007A5B50" w:rsidRPr="00C81954" w:rsidRDefault="007A5B50" w:rsidP="00FA2358">
            <w:pPr>
              <w:pStyle w:val="afffffffa"/>
            </w:pPr>
            <w:r w:rsidRPr="00C81954">
              <w:t>410,9</w:t>
            </w:r>
          </w:p>
        </w:tc>
        <w:tc>
          <w:tcPr>
            <w:tcW w:w="1940" w:type="dxa"/>
            <w:noWrap/>
            <w:vAlign w:val="center"/>
            <w:hideMark/>
          </w:tcPr>
          <w:p w14:paraId="27B2D4D9" w14:textId="77777777" w:rsidR="007A5B50" w:rsidRPr="00C81954" w:rsidRDefault="007A5B50" w:rsidP="00FA2358">
            <w:pPr>
              <w:pStyle w:val="afffffffa"/>
            </w:pPr>
            <w:r w:rsidRPr="00C81954">
              <w:t>123,3</w:t>
            </w:r>
          </w:p>
        </w:tc>
        <w:tc>
          <w:tcPr>
            <w:tcW w:w="840" w:type="dxa"/>
            <w:noWrap/>
            <w:vAlign w:val="center"/>
            <w:hideMark/>
          </w:tcPr>
          <w:p w14:paraId="129C55F0" w14:textId="77777777" w:rsidR="007A5B50" w:rsidRPr="00C81954" w:rsidRDefault="007A5B50" w:rsidP="00FA2358">
            <w:pPr>
              <w:pStyle w:val="afffffffa"/>
            </w:pPr>
            <w:r w:rsidRPr="00C81954">
              <w:t>99,98</w:t>
            </w:r>
          </w:p>
        </w:tc>
      </w:tr>
      <w:tr w:rsidR="007A5B50" w:rsidRPr="00C81954" w14:paraId="6BA387E7" w14:textId="77777777" w:rsidTr="00F84D83">
        <w:trPr>
          <w:trHeight w:val="227"/>
        </w:trPr>
        <w:tc>
          <w:tcPr>
            <w:tcW w:w="389" w:type="dxa"/>
            <w:vMerge/>
            <w:vAlign w:val="center"/>
            <w:hideMark/>
          </w:tcPr>
          <w:p w14:paraId="24831C1E" w14:textId="77777777" w:rsidR="007A5B50" w:rsidRPr="00C81954" w:rsidRDefault="007A5B50" w:rsidP="00FA2358">
            <w:pPr>
              <w:pStyle w:val="afffffffa"/>
            </w:pPr>
          </w:p>
        </w:tc>
        <w:tc>
          <w:tcPr>
            <w:tcW w:w="2016" w:type="dxa"/>
            <w:vMerge/>
            <w:vAlign w:val="center"/>
            <w:hideMark/>
          </w:tcPr>
          <w:p w14:paraId="54DA8171" w14:textId="77777777" w:rsidR="007A5B50" w:rsidRPr="00C81954" w:rsidRDefault="007A5B50" w:rsidP="00FA2358">
            <w:pPr>
              <w:pStyle w:val="afffffffa"/>
            </w:pPr>
          </w:p>
        </w:tc>
        <w:tc>
          <w:tcPr>
            <w:tcW w:w="1418" w:type="dxa"/>
            <w:vMerge/>
            <w:vAlign w:val="center"/>
            <w:hideMark/>
          </w:tcPr>
          <w:p w14:paraId="5DA49E05" w14:textId="77777777" w:rsidR="007A5B50" w:rsidRPr="00C81954" w:rsidRDefault="007A5B50" w:rsidP="00FA2358">
            <w:pPr>
              <w:pStyle w:val="afffffffa"/>
            </w:pPr>
          </w:p>
        </w:tc>
        <w:tc>
          <w:tcPr>
            <w:tcW w:w="1164" w:type="dxa"/>
            <w:noWrap/>
            <w:vAlign w:val="center"/>
            <w:hideMark/>
          </w:tcPr>
          <w:p w14:paraId="0F4F1B15" w14:textId="77777777" w:rsidR="007A5B50" w:rsidRPr="00C81954" w:rsidRDefault="007A5B50" w:rsidP="00FA2358">
            <w:pPr>
              <w:pStyle w:val="afffffffa"/>
            </w:pPr>
            <w:r w:rsidRPr="00C81954">
              <w:t>Всего</w:t>
            </w:r>
          </w:p>
        </w:tc>
        <w:tc>
          <w:tcPr>
            <w:tcW w:w="1860" w:type="dxa"/>
            <w:vAlign w:val="center"/>
            <w:hideMark/>
          </w:tcPr>
          <w:p w14:paraId="68CEB25E" w14:textId="77777777" w:rsidR="007A5B50" w:rsidRPr="00C81954" w:rsidRDefault="007A5B50" w:rsidP="00FA2358">
            <w:pPr>
              <w:pStyle w:val="afffffffa"/>
            </w:pPr>
            <w:r w:rsidRPr="00C81954">
              <w:t>410,9</w:t>
            </w:r>
          </w:p>
        </w:tc>
        <w:tc>
          <w:tcPr>
            <w:tcW w:w="1940" w:type="dxa"/>
            <w:vAlign w:val="center"/>
            <w:hideMark/>
          </w:tcPr>
          <w:p w14:paraId="5C9DB3C3" w14:textId="77777777" w:rsidR="007A5B50" w:rsidRPr="00C81954" w:rsidRDefault="007A5B50" w:rsidP="00FA2358">
            <w:pPr>
              <w:pStyle w:val="afffffffa"/>
            </w:pPr>
            <w:r w:rsidRPr="00C81954">
              <w:t>123,3</w:t>
            </w:r>
          </w:p>
        </w:tc>
        <w:tc>
          <w:tcPr>
            <w:tcW w:w="840" w:type="dxa"/>
            <w:noWrap/>
            <w:vAlign w:val="center"/>
            <w:hideMark/>
          </w:tcPr>
          <w:p w14:paraId="29062418" w14:textId="77777777" w:rsidR="007A5B50" w:rsidRPr="00C81954" w:rsidRDefault="007A5B50" w:rsidP="00FA2358">
            <w:pPr>
              <w:pStyle w:val="afffffffa"/>
            </w:pPr>
            <w:r w:rsidRPr="00C81954">
              <w:t>100,00</w:t>
            </w:r>
          </w:p>
        </w:tc>
      </w:tr>
      <w:tr w:rsidR="00543307" w:rsidRPr="00C81954" w14:paraId="1AAB93BA" w14:textId="77777777" w:rsidTr="00F84D83">
        <w:trPr>
          <w:trHeight w:val="227"/>
        </w:trPr>
        <w:tc>
          <w:tcPr>
            <w:tcW w:w="389" w:type="dxa"/>
            <w:vMerge w:val="restart"/>
            <w:vAlign w:val="center"/>
          </w:tcPr>
          <w:p w14:paraId="26B84528" w14:textId="0169CFBE" w:rsidR="00543307" w:rsidRPr="00C81954" w:rsidRDefault="00543307" w:rsidP="00543307">
            <w:pPr>
              <w:pStyle w:val="afffffffa"/>
            </w:pPr>
            <w:r w:rsidRPr="00C81954">
              <w:t>3</w:t>
            </w:r>
          </w:p>
        </w:tc>
        <w:tc>
          <w:tcPr>
            <w:tcW w:w="2016" w:type="dxa"/>
            <w:vMerge w:val="restart"/>
            <w:vAlign w:val="center"/>
          </w:tcPr>
          <w:p w14:paraId="0641D2AC" w14:textId="30BF2A10" w:rsidR="00543307" w:rsidRPr="00C81954" w:rsidRDefault="00543307" w:rsidP="00543307">
            <w:pPr>
              <w:pStyle w:val="afffffffa"/>
            </w:pPr>
            <w:r w:rsidRPr="00C81954">
              <w:t>АО «Пермский Свинокомплекс»</w:t>
            </w:r>
          </w:p>
        </w:tc>
        <w:tc>
          <w:tcPr>
            <w:tcW w:w="1418" w:type="dxa"/>
            <w:vMerge w:val="restart"/>
            <w:vAlign w:val="center"/>
          </w:tcPr>
          <w:p w14:paraId="263BBA5F" w14:textId="75321B7E" w:rsidR="00543307" w:rsidRPr="00C81954" w:rsidRDefault="00543307" w:rsidP="00543307">
            <w:pPr>
              <w:pStyle w:val="afffffffa"/>
            </w:pPr>
            <w:r w:rsidRPr="00C81954">
              <w:t>Котельный Цех</w:t>
            </w:r>
          </w:p>
        </w:tc>
        <w:tc>
          <w:tcPr>
            <w:tcW w:w="1164" w:type="dxa"/>
            <w:noWrap/>
            <w:vAlign w:val="center"/>
          </w:tcPr>
          <w:p w14:paraId="5C699697" w14:textId="5A0EE986" w:rsidR="00543307" w:rsidRPr="00C81954" w:rsidRDefault="00543307" w:rsidP="00543307">
            <w:pPr>
              <w:pStyle w:val="afffffffa"/>
            </w:pPr>
            <w:r w:rsidRPr="00C81954">
              <w:t>300</w:t>
            </w:r>
          </w:p>
        </w:tc>
        <w:tc>
          <w:tcPr>
            <w:tcW w:w="1860" w:type="dxa"/>
            <w:vAlign w:val="center"/>
          </w:tcPr>
          <w:p w14:paraId="59C31504" w14:textId="40C62507" w:rsidR="00543307" w:rsidRPr="00C81954" w:rsidRDefault="00543307" w:rsidP="00543307">
            <w:pPr>
              <w:pStyle w:val="afffffffa"/>
            </w:pPr>
            <w:r w:rsidRPr="00C81954">
              <w:t>11 325,8</w:t>
            </w:r>
          </w:p>
        </w:tc>
        <w:tc>
          <w:tcPr>
            <w:tcW w:w="1940" w:type="dxa"/>
            <w:vAlign w:val="center"/>
          </w:tcPr>
          <w:p w14:paraId="2C0A2574" w14:textId="40948C3D" w:rsidR="00543307" w:rsidRPr="00C81954" w:rsidRDefault="00543307" w:rsidP="00543307">
            <w:pPr>
              <w:pStyle w:val="afffffffa"/>
            </w:pPr>
            <w:r w:rsidRPr="00C81954">
              <w:t>3 680,9</w:t>
            </w:r>
          </w:p>
        </w:tc>
        <w:tc>
          <w:tcPr>
            <w:tcW w:w="840" w:type="dxa"/>
            <w:noWrap/>
            <w:vAlign w:val="center"/>
          </w:tcPr>
          <w:p w14:paraId="1C4B954E" w14:textId="07D359A9" w:rsidR="00543307" w:rsidRPr="00C81954" w:rsidRDefault="00543307" w:rsidP="00543307">
            <w:pPr>
              <w:pStyle w:val="afffffffa"/>
            </w:pPr>
            <w:r w:rsidRPr="00C81954">
              <w:t>100,00</w:t>
            </w:r>
          </w:p>
        </w:tc>
      </w:tr>
      <w:tr w:rsidR="00543307" w:rsidRPr="00C81954" w14:paraId="0CCE2F81" w14:textId="77777777" w:rsidTr="00F84D83">
        <w:trPr>
          <w:trHeight w:val="227"/>
        </w:trPr>
        <w:tc>
          <w:tcPr>
            <w:tcW w:w="389" w:type="dxa"/>
            <w:vMerge/>
            <w:vAlign w:val="center"/>
          </w:tcPr>
          <w:p w14:paraId="09206771" w14:textId="77777777" w:rsidR="00543307" w:rsidRPr="00C81954" w:rsidRDefault="00543307" w:rsidP="00543307">
            <w:pPr>
              <w:pStyle w:val="afffffffa"/>
            </w:pPr>
          </w:p>
        </w:tc>
        <w:tc>
          <w:tcPr>
            <w:tcW w:w="2016" w:type="dxa"/>
            <w:vMerge/>
            <w:vAlign w:val="center"/>
          </w:tcPr>
          <w:p w14:paraId="3B2D1F83" w14:textId="77777777" w:rsidR="00543307" w:rsidRPr="00C81954" w:rsidRDefault="00543307" w:rsidP="00543307">
            <w:pPr>
              <w:pStyle w:val="afffffffa"/>
            </w:pPr>
          </w:p>
        </w:tc>
        <w:tc>
          <w:tcPr>
            <w:tcW w:w="1418" w:type="dxa"/>
            <w:vMerge/>
            <w:vAlign w:val="center"/>
          </w:tcPr>
          <w:p w14:paraId="4D1EA6AD" w14:textId="77777777" w:rsidR="00543307" w:rsidRPr="00C81954" w:rsidRDefault="00543307" w:rsidP="00543307">
            <w:pPr>
              <w:pStyle w:val="afffffffa"/>
            </w:pPr>
          </w:p>
        </w:tc>
        <w:tc>
          <w:tcPr>
            <w:tcW w:w="1164" w:type="dxa"/>
            <w:noWrap/>
            <w:vAlign w:val="center"/>
          </w:tcPr>
          <w:p w14:paraId="2BED1CA1" w14:textId="4C24600A" w:rsidR="00543307" w:rsidRPr="00C81954" w:rsidRDefault="00543307" w:rsidP="00543307">
            <w:pPr>
              <w:pStyle w:val="afffffffa"/>
            </w:pPr>
            <w:r w:rsidRPr="00C81954">
              <w:t>Всего</w:t>
            </w:r>
          </w:p>
        </w:tc>
        <w:tc>
          <w:tcPr>
            <w:tcW w:w="1860" w:type="dxa"/>
            <w:vAlign w:val="center"/>
          </w:tcPr>
          <w:p w14:paraId="427027E7" w14:textId="18C1748A" w:rsidR="00543307" w:rsidRPr="00C81954" w:rsidRDefault="00543307" w:rsidP="00543307">
            <w:pPr>
              <w:pStyle w:val="afffffffa"/>
            </w:pPr>
            <w:r w:rsidRPr="00C81954">
              <w:t>11 325,8</w:t>
            </w:r>
          </w:p>
        </w:tc>
        <w:tc>
          <w:tcPr>
            <w:tcW w:w="1940" w:type="dxa"/>
            <w:vAlign w:val="center"/>
          </w:tcPr>
          <w:p w14:paraId="63B79378" w14:textId="3AE48FD1" w:rsidR="00543307" w:rsidRPr="00C81954" w:rsidRDefault="00543307" w:rsidP="00543307">
            <w:pPr>
              <w:pStyle w:val="afffffffa"/>
            </w:pPr>
            <w:r w:rsidRPr="00C81954">
              <w:t>3 680,9</w:t>
            </w:r>
          </w:p>
        </w:tc>
        <w:tc>
          <w:tcPr>
            <w:tcW w:w="840" w:type="dxa"/>
            <w:noWrap/>
            <w:vAlign w:val="center"/>
          </w:tcPr>
          <w:p w14:paraId="14A15889" w14:textId="33490644" w:rsidR="00543307" w:rsidRPr="00C81954" w:rsidRDefault="00543307" w:rsidP="00543307">
            <w:pPr>
              <w:pStyle w:val="afffffffa"/>
            </w:pPr>
            <w:r w:rsidRPr="00C81954">
              <w:t>100,00</w:t>
            </w:r>
          </w:p>
        </w:tc>
      </w:tr>
      <w:tr w:rsidR="00543307" w:rsidRPr="00C81954" w14:paraId="6439A999" w14:textId="77777777" w:rsidTr="00F84D83">
        <w:trPr>
          <w:trHeight w:val="227"/>
        </w:trPr>
        <w:tc>
          <w:tcPr>
            <w:tcW w:w="4987" w:type="dxa"/>
            <w:gridSpan w:val="4"/>
            <w:vAlign w:val="center"/>
            <w:hideMark/>
          </w:tcPr>
          <w:p w14:paraId="7BA1AB4A" w14:textId="77777777" w:rsidR="00543307" w:rsidRPr="00C81954" w:rsidRDefault="00543307" w:rsidP="00543307">
            <w:pPr>
              <w:pStyle w:val="afffffffa"/>
            </w:pPr>
            <w:r w:rsidRPr="00C81954">
              <w:t>Всего по городу</w:t>
            </w:r>
          </w:p>
        </w:tc>
        <w:tc>
          <w:tcPr>
            <w:tcW w:w="1860" w:type="dxa"/>
            <w:vAlign w:val="center"/>
            <w:hideMark/>
          </w:tcPr>
          <w:p w14:paraId="04353830" w14:textId="4E6D0364" w:rsidR="00543307" w:rsidRPr="00C81954" w:rsidRDefault="00543307" w:rsidP="00543307">
            <w:pPr>
              <w:pStyle w:val="afffffffa"/>
            </w:pPr>
            <w:r w:rsidRPr="00C81954">
              <w:t>49 294,5</w:t>
            </w:r>
          </w:p>
        </w:tc>
        <w:tc>
          <w:tcPr>
            <w:tcW w:w="1940" w:type="dxa"/>
            <w:vAlign w:val="center"/>
            <w:hideMark/>
          </w:tcPr>
          <w:p w14:paraId="08B9381F" w14:textId="5FC5932F" w:rsidR="00543307" w:rsidRPr="00C81954" w:rsidRDefault="00543307" w:rsidP="00543307">
            <w:pPr>
              <w:pStyle w:val="afffffffa"/>
            </w:pPr>
            <w:r w:rsidRPr="00C81954">
              <w:t>19 831,7</w:t>
            </w:r>
          </w:p>
        </w:tc>
        <w:tc>
          <w:tcPr>
            <w:tcW w:w="840" w:type="dxa"/>
            <w:vAlign w:val="center"/>
            <w:hideMark/>
          </w:tcPr>
          <w:p w14:paraId="44AAB6F5" w14:textId="21EC018D" w:rsidR="00543307" w:rsidRPr="00C81954" w:rsidRDefault="00543307" w:rsidP="00543307">
            <w:pPr>
              <w:pStyle w:val="afffffffa"/>
            </w:pPr>
            <w:r w:rsidRPr="00C81954">
              <w:t>100,00</w:t>
            </w:r>
          </w:p>
        </w:tc>
      </w:tr>
    </w:tbl>
    <w:p w14:paraId="2D75CC42" w14:textId="77777777" w:rsidR="00AE13B9" w:rsidRPr="00C81954" w:rsidRDefault="00AE13B9" w:rsidP="00FA2358">
      <w:pPr>
        <w:pStyle w:val="afe"/>
      </w:pPr>
    </w:p>
    <w:p w14:paraId="52F61AFC" w14:textId="5317031F" w:rsidR="00C205A6" w:rsidRPr="00C81954" w:rsidRDefault="00B70FAF" w:rsidP="00FA2358">
      <w:pPr>
        <w:rPr>
          <w:color w:val="auto"/>
        </w:rPr>
      </w:pPr>
      <w:r w:rsidRPr="00C81954">
        <w:rPr>
          <w:color w:val="auto"/>
        </w:rPr>
        <w:t xml:space="preserve">Общая характеристика </w:t>
      </w:r>
      <w:r w:rsidR="00E8532B" w:rsidRPr="00C81954">
        <w:rPr>
          <w:color w:val="auto"/>
        </w:rPr>
        <w:t xml:space="preserve">распределительных тепловых сетей </w:t>
      </w:r>
      <w:r w:rsidRPr="00C81954">
        <w:rPr>
          <w:color w:val="auto"/>
        </w:rPr>
        <w:t xml:space="preserve">теплоснабжающих организаций </w:t>
      </w:r>
      <w:r w:rsidR="00AE13B9" w:rsidRPr="00C81954">
        <w:rPr>
          <w:color w:val="auto"/>
        </w:rPr>
        <w:t>Краснокамского ГО</w:t>
      </w:r>
      <w:r w:rsidRPr="00C81954">
        <w:rPr>
          <w:color w:val="auto"/>
        </w:rPr>
        <w:t xml:space="preserve"> с разбивкой по диаметрам трубопроводов приведена в табл. </w:t>
      </w:r>
      <w:r w:rsidR="00637429" w:rsidRPr="00C81954">
        <w:rPr>
          <w:color w:val="auto"/>
        </w:rPr>
        <w:fldChar w:fldCharType="begin"/>
      </w:r>
      <w:r w:rsidR="00637429" w:rsidRPr="00C81954">
        <w:rPr>
          <w:color w:val="auto"/>
        </w:rPr>
        <w:instrText xml:space="preserve"> REF _Ref116054756 \h  \* MERGEFORMAT </w:instrText>
      </w:r>
      <w:r w:rsidR="00637429" w:rsidRPr="00C81954">
        <w:rPr>
          <w:color w:val="auto"/>
        </w:rPr>
      </w:r>
      <w:r w:rsidR="00637429" w:rsidRPr="00C81954">
        <w:rPr>
          <w:color w:val="auto"/>
        </w:rPr>
        <w:fldChar w:fldCharType="separate"/>
      </w:r>
      <w:r w:rsidR="00C81954" w:rsidRPr="00C81954">
        <w:rPr>
          <w:rStyle w:val="afffffff9"/>
        </w:rPr>
        <w:t xml:space="preserve">Таблица </w:t>
      </w:r>
      <w:r w:rsidR="00C81954" w:rsidRPr="00C81954">
        <w:rPr>
          <w:noProof/>
          <w:color w:val="auto"/>
        </w:rPr>
        <w:t>36</w:t>
      </w:r>
      <w:r w:rsidR="00637429" w:rsidRPr="00C81954">
        <w:rPr>
          <w:color w:val="auto"/>
        </w:rPr>
        <w:fldChar w:fldCharType="end"/>
      </w:r>
      <w:r w:rsidR="00FC3EB4" w:rsidRPr="00C81954">
        <w:rPr>
          <w:color w:val="auto"/>
        </w:rPr>
        <w:t>.</w:t>
      </w:r>
    </w:p>
    <w:p w14:paraId="3B1D09DF" w14:textId="3C10E5A0" w:rsidR="00FC3EB4" w:rsidRPr="00C81954" w:rsidRDefault="00637429" w:rsidP="00FA2358">
      <w:pPr>
        <w:pStyle w:val="affff7"/>
      </w:pPr>
      <w:bookmarkStart w:id="207" w:name="_Ref116054756"/>
      <w:bookmarkStart w:id="208" w:name="_Toc136104341"/>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36</w:t>
      </w:r>
      <w:r w:rsidR="00B25ED0" w:rsidRPr="00C81954">
        <w:rPr>
          <w:noProof/>
        </w:rPr>
        <w:fldChar w:fldCharType="end"/>
      </w:r>
      <w:bookmarkEnd w:id="207"/>
      <w:r w:rsidRPr="00C81954">
        <w:t xml:space="preserve">. </w:t>
      </w:r>
      <w:r w:rsidR="0055209C" w:rsidRPr="00C81954">
        <w:t xml:space="preserve">Характеристика </w:t>
      </w:r>
      <w:r w:rsidR="004730F2" w:rsidRPr="00C81954">
        <w:t xml:space="preserve">распределительных </w:t>
      </w:r>
      <w:r w:rsidR="0055209C" w:rsidRPr="00C81954">
        <w:t>тепловых сетей</w:t>
      </w:r>
      <w:r w:rsidR="000971FE" w:rsidRPr="00C81954">
        <w:t xml:space="preserve"> </w:t>
      </w:r>
      <w:r w:rsidR="00AE13B9" w:rsidRPr="00C81954">
        <w:t>Краснокамского ГО</w:t>
      </w:r>
      <w:bookmarkEnd w:id="208"/>
    </w:p>
    <w:tbl>
      <w:tblPr>
        <w:tblStyle w:val="ac"/>
        <w:tblW w:w="0" w:type="auto"/>
        <w:tblCellMar>
          <w:left w:w="28" w:type="dxa"/>
          <w:right w:w="28" w:type="dxa"/>
        </w:tblCellMar>
        <w:tblLook w:val="04A0" w:firstRow="1" w:lastRow="0" w:firstColumn="1" w:lastColumn="0" w:noHBand="0" w:noVBand="1"/>
      </w:tblPr>
      <w:tblGrid>
        <w:gridCol w:w="429"/>
        <w:gridCol w:w="1409"/>
        <w:gridCol w:w="1541"/>
        <w:gridCol w:w="1364"/>
        <w:gridCol w:w="1601"/>
        <w:gridCol w:w="1749"/>
        <w:gridCol w:w="1534"/>
      </w:tblGrid>
      <w:tr w:rsidR="00C06295" w:rsidRPr="00C81954" w14:paraId="368CDB8F" w14:textId="77777777" w:rsidTr="00B539A7">
        <w:trPr>
          <w:trHeight w:val="227"/>
          <w:tblHeader/>
        </w:trPr>
        <w:tc>
          <w:tcPr>
            <w:tcW w:w="429" w:type="dxa"/>
            <w:vAlign w:val="center"/>
            <w:hideMark/>
          </w:tcPr>
          <w:p w14:paraId="2E966297" w14:textId="77777777" w:rsidR="00C06295" w:rsidRPr="00C81954" w:rsidRDefault="00C06295" w:rsidP="00FA2358">
            <w:pPr>
              <w:pStyle w:val="afffffffa"/>
            </w:pPr>
            <w:r w:rsidRPr="00C81954">
              <w:t>№ п/п</w:t>
            </w:r>
          </w:p>
        </w:tc>
        <w:tc>
          <w:tcPr>
            <w:tcW w:w="1409" w:type="dxa"/>
            <w:vAlign w:val="center"/>
            <w:hideMark/>
          </w:tcPr>
          <w:p w14:paraId="5A510BED" w14:textId="77777777" w:rsidR="00C06295" w:rsidRPr="00C81954" w:rsidRDefault="00C06295" w:rsidP="00FA2358">
            <w:pPr>
              <w:pStyle w:val="afffffffa"/>
            </w:pPr>
            <w:r w:rsidRPr="00C81954">
              <w:t>Наименование теплоснабжающей организации</w:t>
            </w:r>
          </w:p>
        </w:tc>
        <w:tc>
          <w:tcPr>
            <w:tcW w:w="1541" w:type="dxa"/>
            <w:vAlign w:val="center"/>
            <w:hideMark/>
          </w:tcPr>
          <w:p w14:paraId="72437177" w14:textId="77777777" w:rsidR="00C06295" w:rsidRPr="00C81954" w:rsidRDefault="00C06295" w:rsidP="00FA2358">
            <w:pPr>
              <w:pStyle w:val="afffffffa"/>
            </w:pPr>
            <w:r w:rsidRPr="00C81954">
              <w:t>Наименование котельной</w:t>
            </w:r>
          </w:p>
        </w:tc>
        <w:tc>
          <w:tcPr>
            <w:tcW w:w="1364" w:type="dxa"/>
            <w:vAlign w:val="center"/>
            <w:hideMark/>
          </w:tcPr>
          <w:p w14:paraId="2064D16D" w14:textId="77777777" w:rsidR="00C06295" w:rsidRPr="00C81954" w:rsidRDefault="00C06295" w:rsidP="00FA2358">
            <w:pPr>
              <w:pStyle w:val="afffffffa"/>
            </w:pPr>
            <w:r w:rsidRPr="00C81954">
              <w:t>Условный диаметр, мм</w:t>
            </w:r>
          </w:p>
        </w:tc>
        <w:tc>
          <w:tcPr>
            <w:tcW w:w="1601" w:type="dxa"/>
            <w:vAlign w:val="center"/>
            <w:hideMark/>
          </w:tcPr>
          <w:p w14:paraId="56C30B5A" w14:textId="77777777" w:rsidR="00C06295" w:rsidRPr="00C81954" w:rsidRDefault="00C06295" w:rsidP="00FA2358">
            <w:pPr>
              <w:pStyle w:val="afffffffa"/>
            </w:pPr>
            <w:r w:rsidRPr="00C81954">
              <w:t>Протяженность трубопроводов в однотрубном исчислении, м</w:t>
            </w:r>
          </w:p>
        </w:tc>
        <w:tc>
          <w:tcPr>
            <w:tcW w:w="1749" w:type="dxa"/>
            <w:vAlign w:val="center"/>
            <w:hideMark/>
          </w:tcPr>
          <w:p w14:paraId="139763D9" w14:textId="77777777" w:rsidR="00C06295" w:rsidRPr="00C81954" w:rsidRDefault="00C06295" w:rsidP="00FA2358">
            <w:pPr>
              <w:pStyle w:val="afffffffa"/>
            </w:pPr>
            <w:r w:rsidRPr="00C81954">
              <w:t>Материальная характеристика, м</w:t>
            </w:r>
            <w:r w:rsidRPr="00C81954">
              <w:rPr>
                <w:vertAlign w:val="superscript"/>
              </w:rPr>
              <w:t>2</w:t>
            </w:r>
          </w:p>
        </w:tc>
        <w:tc>
          <w:tcPr>
            <w:tcW w:w="1534" w:type="dxa"/>
            <w:vAlign w:val="center"/>
            <w:hideMark/>
          </w:tcPr>
          <w:p w14:paraId="31DE41BE" w14:textId="77777777" w:rsidR="00C06295" w:rsidRPr="00C81954" w:rsidRDefault="00C06295" w:rsidP="00FA2358">
            <w:pPr>
              <w:pStyle w:val="afffffffa"/>
            </w:pPr>
            <w:r w:rsidRPr="00C81954">
              <w:t>Доля по МХ, %</w:t>
            </w:r>
          </w:p>
        </w:tc>
      </w:tr>
      <w:tr w:rsidR="008E1F0C" w:rsidRPr="00C81954" w14:paraId="52EB53B2" w14:textId="77777777" w:rsidTr="00B539A7">
        <w:trPr>
          <w:trHeight w:val="227"/>
        </w:trPr>
        <w:tc>
          <w:tcPr>
            <w:tcW w:w="429" w:type="dxa"/>
            <w:vMerge w:val="restart"/>
            <w:vAlign w:val="center"/>
            <w:hideMark/>
          </w:tcPr>
          <w:p w14:paraId="2A336E63" w14:textId="18BEB1C8" w:rsidR="008E1F0C" w:rsidRPr="00C81954" w:rsidRDefault="008E1F0C" w:rsidP="00FA2358">
            <w:pPr>
              <w:pStyle w:val="afffffffa"/>
            </w:pPr>
            <w:r w:rsidRPr="00C81954">
              <w:t>1</w:t>
            </w:r>
          </w:p>
        </w:tc>
        <w:tc>
          <w:tcPr>
            <w:tcW w:w="1409" w:type="dxa"/>
            <w:vMerge w:val="restart"/>
            <w:vAlign w:val="center"/>
            <w:hideMark/>
          </w:tcPr>
          <w:p w14:paraId="121E83F0" w14:textId="685F5E32" w:rsidR="008E1F0C" w:rsidRPr="00C81954" w:rsidRDefault="008E1F0C" w:rsidP="00FA2358">
            <w:pPr>
              <w:pStyle w:val="afffffffa"/>
            </w:pPr>
            <w:r w:rsidRPr="00C81954">
              <w:t>Филиал «Пермский» ПАО «Т Плюс»</w:t>
            </w:r>
          </w:p>
        </w:tc>
        <w:tc>
          <w:tcPr>
            <w:tcW w:w="1541" w:type="dxa"/>
            <w:vMerge w:val="restart"/>
            <w:vAlign w:val="center"/>
            <w:hideMark/>
          </w:tcPr>
          <w:p w14:paraId="37B85BF7" w14:textId="547CC83B" w:rsidR="008E1F0C" w:rsidRPr="00C81954" w:rsidRDefault="008E1F0C" w:rsidP="00FA2358">
            <w:pPr>
              <w:pStyle w:val="afffffffa"/>
            </w:pPr>
            <w:r w:rsidRPr="00C81954">
              <w:t>Закамская ТЭЦ-5</w:t>
            </w:r>
          </w:p>
        </w:tc>
        <w:tc>
          <w:tcPr>
            <w:tcW w:w="1364" w:type="dxa"/>
            <w:vAlign w:val="center"/>
            <w:hideMark/>
          </w:tcPr>
          <w:p w14:paraId="36ACDB0A" w14:textId="2C2D422E" w:rsidR="008E1F0C" w:rsidRPr="00C81954" w:rsidRDefault="008E1F0C" w:rsidP="00FA2358">
            <w:pPr>
              <w:pStyle w:val="afffffffa"/>
            </w:pPr>
            <w:r w:rsidRPr="00C81954">
              <w:t>50</w:t>
            </w:r>
          </w:p>
        </w:tc>
        <w:tc>
          <w:tcPr>
            <w:tcW w:w="1601" w:type="dxa"/>
            <w:noWrap/>
            <w:vAlign w:val="center"/>
            <w:hideMark/>
          </w:tcPr>
          <w:p w14:paraId="205BCCFA" w14:textId="34D66124" w:rsidR="008E1F0C" w:rsidRPr="00C81954" w:rsidRDefault="008E1F0C" w:rsidP="00FA2358">
            <w:pPr>
              <w:pStyle w:val="afffffffa"/>
            </w:pPr>
            <w:r w:rsidRPr="00C81954">
              <w:t>8 229,0</w:t>
            </w:r>
          </w:p>
        </w:tc>
        <w:tc>
          <w:tcPr>
            <w:tcW w:w="1749" w:type="dxa"/>
            <w:noWrap/>
            <w:vAlign w:val="center"/>
            <w:hideMark/>
          </w:tcPr>
          <w:p w14:paraId="7CD34B17" w14:textId="43E01B7A" w:rsidR="008E1F0C" w:rsidRPr="00C81954" w:rsidRDefault="008E1F0C" w:rsidP="00FA2358">
            <w:pPr>
              <w:pStyle w:val="afffffffa"/>
            </w:pPr>
            <w:r w:rsidRPr="00C81954">
              <w:t>469,1</w:t>
            </w:r>
          </w:p>
        </w:tc>
        <w:tc>
          <w:tcPr>
            <w:tcW w:w="1534" w:type="dxa"/>
            <w:noWrap/>
            <w:vAlign w:val="center"/>
            <w:hideMark/>
          </w:tcPr>
          <w:p w14:paraId="50F49B01" w14:textId="7ABF67A1" w:rsidR="008E1F0C" w:rsidRPr="00C81954" w:rsidRDefault="008E1F0C" w:rsidP="00FA2358">
            <w:pPr>
              <w:pStyle w:val="afffffffa"/>
            </w:pPr>
            <w:r w:rsidRPr="00C81954">
              <w:t>3,91</w:t>
            </w:r>
          </w:p>
        </w:tc>
      </w:tr>
      <w:tr w:rsidR="008E1F0C" w:rsidRPr="00C81954" w14:paraId="40B1F569" w14:textId="77777777" w:rsidTr="00B539A7">
        <w:trPr>
          <w:trHeight w:val="227"/>
        </w:trPr>
        <w:tc>
          <w:tcPr>
            <w:tcW w:w="429" w:type="dxa"/>
            <w:vMerge/>
            <w:vAlign w:val="center"/>
            <w:hideMark/>
          </w:tcPr>
          <w:p w14:paraId="20A9D7E4" w14:textId="77777777" w:rsidR="008E1F0C" w:rsidRPr="00C81954" w:rsidRDefault="008E1F0C" w:rsidP="00FA2358">
            <w:pPr>
              <w:pStyle w:val="afffffffa"/>
            </w:pPr>
          </w:p>
        </w:tc>
        <w:tc>
          <w:tcPr>
            <w:tcW w:w="1409" w:type="dxa"/>
            <w:vMerge/>
            <w:vAlign w:val="center"/>
            <w:hideMark/>
          </w:tcPr>
          <w:p w14:paraId="2ECBFE7A" w14:textId="77777777" w:rsidR="008E1F0C" w:rsidRPr="00C81954" w:rsidRDefault="008E1F0C" w:rsidP="00FA2358">
            <w:pPr>
              <w:pStyle w:val="afffffffa"/>
            </w:pPr>
          </w:p>
        </w:tc>
        <w:tc>
          <w:tcPr>
            <w:tcW w:w="1541" w:type="dxa"/>
            <w:vMerge/>
            <w:vAlign w:val="center"/>
            <w:hideMark/>
          </w:tcPr>
          <w:p w14:paraId="62EE4E15" w14:textId="77777777" w:rsidR="008E1F0C" w:rsidRPr="00C81954" w:rsidRDefault="008E1F0C" w:rsidP="00FA2358">
            <w:pPr>
              <w:pStyle w:val="afffffffa"/>
            </w:pPr>
          </w:p>
        </w:tc>
        <w:tc>
          <w:tcPr>
            <w:tcW w:w="1364" w:type="dxa"/>
            <w:noWrap/>
            <w:vAlign w:val="center"/>
            <w:hideMark/>
          </w:tcPr>
          <w:p w14:paraId="6B366B92" w14:textId="7452A85D" w:rsidR="008E1F0C" w:rsidRPr="00C81954" w:rsidRDefault="008E1F0C" w:rsidP="00FA2358">
            <w:pPr>
              <w:pStyle w:val="afffffffa"/>
            </w:pPr>
            <w:r w:rsidRPr="00C81954">
              <w:t>70</w:t>
            </w:r>
          </w:p>
        </w:tc>
        <w:tc>
          <w:tcPr>
            <w:tcW w:w="1601" w:type="dxa"/>
            <w:noWrap/>
            <w:vAlign w:val="center"/>
            <w:hideMark/>
          </w:tcPr>
          <w:p w14:paraId="21C9A81E" w14:textId="229AC251" w:rsidR="008E1F0C" w:rsidRPr="00C81954" w:rsidRDefault="008E1F0C" w:rsidP="00FA2358">
            <w:pPr>
              <w:pStyle w:val="afffffffa"/>
            </w:pPr>
            <w:r w:rsidRPr="00C81954">
              <w:t>7 650,3</w:t>
            </w:r>
          </w:p>
        </w:tc>
        <w:tc>
          <w:tcPr>
            <w:tcW w:w="1749" w:type="dxa"/>
            <w:noWrap/>
            <w:vAlign w:val="center"/>
            <w:hideMark/>
          </w:tcPr>
          <w:p w14:paraId="504345EA" w14:textId="50E2FAFD" w:rsidR="008E1F0C" w:rsidRPr="00C81954" w:rsidRDefault="008E1F0C" w:rsidP="00FA2358">
            <w:pPr>
              <w:pStyle w:val="afffffffa"/>
            </w:pPr>
            <w:r w:rsidRPr="00C81954">
              <w:t>581,4</w:t>
            </w:r>
          </w:p>
        </w:tc>
        <w:tc>
          <w:tcPr>
            <w:tcW w:w="1534" w:type="dxa"/>
            <w:noWrap/>
            <w:vAlign w:val="center"/>
            <w:hideMark/>
          </w:tcPr>
          <w:p w14:paraId="3FDDF2A2" w14:textId="23B5F17F" w:rsidR="008E1F0C" w:rsidRPr="00C81954" w:rsidRDefault="008E1F0C" w:rsidP="00FA2358">
            <w:pPr>
              <w:pStyle w:val="afffffffa"/>
            </w:pPr>
            <w:r w:rsidRPr="00C81954">
              <w:t>4,84</w:t>
            </w:r>
          </w:p>
        </w:tc>
      </w:tr>
      <w:tr w:rsidR="008E1F0C" w:rsidRPr="00C81954" w14:paraId="78AACE53" w14:textId="77777777" w:rsidTr="00B539A7">
        <w:trPr>
          <w:trHeight w:val="227"/>
        </w:trPr>
        <w:tc>
          <w:tcPr>
            <w:tcW w:w="429" w:type="dxa"/>
            <w:vMerge/>
            <w:vAlign w:val="center"/>
            <w:hideMark/>
          </w:tcPr>
          <w:p w14:paraId="06209EB4" w14:textId="77777777" w:rsidR="008E1F0C" w:rsidRPr="00C81954" w:rsidRDefault="008E1F0C" w:rsidP="00FA2358">
            <w:pPr>
              <w:pStyle w:val="afffffffa"/>
            </w:pPr>
          </w:p>
        </w:tc>
        <w:tc>
          <w:tcPr>
            <w:tcW w:w="1409" w:type="dxa"/>
            <w:vMerge/>
            <w:vAlign w:val="center"/>
            <w:hideMark/>
          </w:tcPr>
          <w:p w14:paraId="2C7525E6" w14:textId="77777777" w:rsidR="008E1F0C" w:rsidRPr="00C81954" w:rsidRDefault="008E1F0C" w:rsidP="00FA2358">
            <w:pPr>
              <w:pStyle w:val="afffffffa"/>
            </w:pPr>
          </w:p>
        </w:tc>
        <w:tc>
          <w:tcPr>
            <w:tcW w:w="1541" w:type="dxa"/>
            <w:vMerge/>
            <w:vAlign w:val="center"/>
            <w:hideMark/>
          </w:tcPr>
          <w:p w14:paraId="253BBF79" w14:textId="77777777" w:rsidR="008E1F0C" w:rsidRPr="00C81954" w:rsidRDefault="008E1F0C" w:rsidP="00FA2358">
            <w:pPr>
              <w:pStyle w:val="afffffffa"/>
            </w:pPr>
          </w:p>
        </w:tc>
        <w:tc>
          <w:tcPr>
            <w:tcW w:w="1364" w:type="dxa"/>
            <w:vAlign w:val="center"/>
            <w:hideMark/>
          </w:tcPr>
          <w:p w14:paraId="002D5369" w14:textId="5AF77562" w:rsidR="008E1F0C" w:rsidRPr="00C81954" w:rsidRDefault="008E1F0C" w:rsidP="00FA2358">
            <w:pPr>
              <w:pStyle w:val="afffffffa"/>
            </w:pPr>
            <w:r w:rsidRPr="00C81954">
              <w:t>80</w:t>
            </w:r>
          </w:p>
        </w:tc>
        <w:tc>
          <w:tcPr>
            <w:tcW w:w="1601" w:type="dxa"/>
            <w:noWrap/>
            <w:vAlign w:val="center"/>
            <w:hideMark/>
          </w:tcPr>
          <w:p w14:paraId="65E59D70" w14:textId="73234297" w:rsidR="008E1F0C" w:rsidRPr="00C81954" w:rsidRDefault="008E1F0C" w:rsidP="00FA2358">
            <w:pPr>
              <w:pStyle w:val="afffffffa"/>
            </w:pPr>
            <w:r w:rsidRPr="00C81954">
              <w:t>16 064,4</w:t>
            </w:r>
          </w:p>
        </w:tc>
        <w:tc>
          <w:tcPr>
            <w:tcW w:w="1749" w:type="dxa"/>
            <w:noWrap/>
            <w:vAlign w:val="center"/>
            <w:hideMark/>
          </w:tcPr>
          <w:p w14:paraId="34D5B7AB" w14:textId="6CA00828" w:rsidR="008E1F0C" w:rsidRPr="00C81954" w:rsidRDefault="008E1F0C" w:rsidP="00FA2358">
            <w:pPr>
              <w:pStyle w:val="afffffffa"/>
            </w:pPr>
            <w:r w:rsidRPr="00C81954">
              <w:t>1 429,7</w:t>
            </w:r>
          </w:p>
        </w:tc>
        <w:tc>
          <w:tcPr>
            <w:tcW w:w="1534" w:type="dxa"/>
            <w:noWrap/>
            <w:vAlign w:val="center"/>
            <w:hideMark/>
          </w:tcPr>
          <w:p w14:paraId="05F3E527" w14:textId="29C4B275" w:rsidR="008E1F0C" w:rsidRPr="00C81954" w:rsidRDefault="008E1F0C" w:rsidP="00FA2358">
            <w:pPr>
              <w:pStyle w:val="afffffffa"/>
            </w:pPr>
            <w:r w:rsidRPr="00C81954">
              <w:t>11,91</w:t>
            </w:r>
          </w:p>
        </w:tc>
      </w:tr>
      <w:tr w:rsidR="008E1F0C" w:rsidRPr="00C81954" w14:paraId="5CC0F8CA" w14:textId="77777777" w:rsidTr="00B539A7">
        <w:trPr>
          <w:trHeight w:val="227"/>
        </w:trPr>
        <w:tc>
          <w:tcPr>
            <w:tcW w:w="429" w:type="dxa"/>
            <w:vMerge/>
            <w:vAlign w:val="center"/>
            <w:hideMark/>
          </w:tcPr>
          <w:p w14:paraId="4BBA3918" w14:textId="77777777" w:rsidR="008E1F0C" w:rsidRPr="00C81954" w:rsidRDefault="008E1F0C" w:rsidP="00FA2358">
            <w:pPr>
              <w:pStyle w:val="afffffffa"/>
            </w:pPr>
          </w:p>
        </w:tc>
        <w:tc>
          <w:tcPr>
            <w:tcW w:w="1409" w:type="dxa"/>
            <w:vMerge/>
            <w:vAlign w:val="center"/>
            <w:hideMark/>
          </w:tcPr>
          <w:p w14:paraId="422D19C5" w14:textId="77777777" w:rsidR="008E1F0C" w:rsidRPr="00C81954" w:rsidRDefault="008E1F0C" w:rsidP="00FA2358">
            <w:pPr>
              <w:pStyle w:val="afffffffa"/>
            </w:pPr>
          </w:p>
        </w:tc>
        <w:tc>
          <w:tcPr>
            <w:tcW w:w="1541" w:type="dxa"/>
            <w:vMerge/>
            <w:vAlign w:val="center"/>
            <w:hideMark/>
          </w:tcPr>
          <w:p w14:paraId="5742826A" w14:textId="77777777" w:rsidR="008E1F0C" w:rsidRPr="00C81954" w:rsidRDefault="008E1F0C" w:rsidP="00FA2358">
            <w:pPr>
              <w:pStyle w:val="afffffffa"/>
            </w:pPr>
          </w:p>
        </w:tc>
        <w:tc>
          <w:tcPr>
            <w:tcW w:w="1364" w:type="dxa"/>
            <w:vAlign w:val="center"/>
            <w:hideMark/>
          </w:tcPr>
          <w:p w14:paraId="2D921345" w14:textId="4653171E" w:rsidR="008E1F0C" w:rsidRPr="00C81954" w:rsidRDefault="008E1F0C" w:rsidP="00FA2358">
            <w:pPr>
              <w:pStyle w:val="afffffffa"/>
            </w:pPr>
            <w:r w:rsidRPr="00C81954">
              <w:t>100</w:t>
            </w:r>
          </w:p>
        </w:tc>
        <w:tc>
          <w:tcPr>
            <w:tcW w:w="1601" w:type="dxa"/>
            <w:noWrap/>
            <w:vAlign w:val="center"/>
            <w:hideMark/>
          </w:tcPr>
          <w:p w14:paraId="57FA1415" w14:textId="3C9E613F" w:rsidR="008E1F0C" w:rsidRPr="00C81954" w:rsidRDefault="008E1F0C" w:rsidP="00FA2358">
            <w:pPr>
              <w:pStyle w:val="afffffffa"/>
            </w:pPr>
            <w:r w:rsidRPr="00C81954">
              <w:t>18 147,4</w:t>
            </w:r>
          </w:p>
        </w:tc>
        <w:tc>
          <w:tcPr>
            <w:tcW w:w="1749" w:type="dxa"/>
            <w:noWrap/>
            <w:vAlign w:val="center"/>
            <w:hideMark/>
          </w:tcPr>
          <w:p w14:paraId="2FE1578D" w14:textId="23F5D61C" w:rsidR="008E1F0C" w:rsidRPr="00C81954" w:rsidRDefault="008E1F0C" w:rsidP="00FA2358">
            <w:pPr>
              <w:pStyle w:val="afffffffa"/>
            </w:pPr>
            <w:r w:rsidRPr="00C81954">
              <w:t>1 959,9</w:t>
            </w:r>
          </w:p>
        </w:tc>
        <w:tc>
          <w:tcPr>
            <w:tcW w:w="1534" w:type="dxa"/>
            <w:noWrap/>
            <w:vAlign w:val="center"/>
            <w:hideMark/>
          </w:tcPr>
          <w:p w14:paraId="72E8819A" w14:textId="5A0189AE" w:rsidR="008E1F0C" w:rsidRPr="00C81954" w:rsidRDefault="008E1F0C" w:rsidP="00FA2358">
            <w:pPr>
              <w:pStyle w:val="afffffffa"/>
            </w:pPr>
            <w:r w:rsidRPr="00C81954">
              <w:t>16,33</w:t>
            </w:r>
          </w:p>
        </w:tc>
      </w:tr>
      <w:tr w:rsidR="008E1F0C" w:rsidRPr="00C81954" w14:paraId="7F23B99F" w14:textId="77777777" w:rsidTr="00B539A7">
        <w:trPr>
          <w:trHeight w:val="227"/>
        </w:trPr>
        <w:tc>
          <w:tcPr>
            <w:tcW w:w="429" w:type="dxa"/>
            <w:vMerge/>
            <w:vAlign w:val="center"/>
            <w:hideMark/>
          </w:tcPr>
          <w:p w14:paraId="7215435C" w14:textId="77777777" w:rsidR="008E1F0C" w:rsidRPr="00C81954" w:rsidRDefault="008E1F0C" w:rsidP="00FA2358">
            <w:pPr>
              <w:pStyle w:val="afffffffa"/>
            </w:pPr>
          </w:p>
        </w:tc>
        <w:tc>
          <w:tcPr>
            <w:tcW w:w="1409" w:type="dxa"/>
            <w:vMerge/>
            <w:vAlign w:val="center"/>
            <w:hideMark/>
          </w:tcPr>
          <w:p w14:paraId="34C6026E" w14:textId="77777777" w:rsidR="008E1F0C" w:rsidRPr="00C81954" w:rsidRDefault="008E1F0C" w:rsidP="00FA2358">
            <w:pPr>
              <w:pStyle w:val="afffffffa"/>
            </w:pPr>
          </w:p>
        </w:tc>
        <w:tc>
          <w:tcPr>
            <w:tcW w:w="1541" w:type="dxa"/>
            <w:vMerge/>
            <w:vAlign w:val="center"/>
            <w:hideMark/>
          </w:tcPr>
          <w:p w14:paraId="2B57FFEB" w14:textId="77777777" w:rsidR="008E1F0C" w:rsidRPr="00C81954" w:rsidRDefault="008E1F0C" w:rsidP="00FA2358">
            <w:pPr>
              <w:pStyle w:val="afffffffa"/>
            </w:pPr>
          </w:p>
        </w:tc>
        <w:tc>
          <w:tcPr>
            <w:tcW w:w="1364" w:type="dxa"/>
            <w:vAlign w:val="center"/>
            <w:hideMark/>
          </w:tcPr>
          <w:p w14:paraId="6A01988F" w14:textId="43AEEEE9" w:rsidR="008E1F0C" w:rsidRPr="00C81954" w:rsidRDefault="008E1F0C" w:rsidP="00FA2358">
            <w:pPr>
              <w:pStyle w:val="afffffffa"/>
            </w:pPr>
            <w:r w:rsidRPr="00C81954">
              <w:t>125</w:t>
            </w:r>
          </w:p>
        </w:tc>
        <w:tc>
          <w:tcPr>
            <w:tcW w:w="1601" w:type="dxa"/>
            <w:noWrap/>
            <w:vAlign w:val="center"/>
            <w:hideMark/>
          </w:tcPr>
          <w:p w14:paraId="5A469D02" w14:textId="71079D0A" w:rsidR="008E1F0C" w:rsidRPr="00C81954" w:rsidRDefault="008E1F0C" w:rsidP="00FA2358">
            <w:pPr>
              <w:pStyle w:val="afffffffa"/>
            </w:pPr>
            <w:r w:rsidRPr="00C81954">
              <w:t>9 363,3</w:t>
            </w:r>
          </w:p>
        </w:tc>
        <w:tc>
          <w:tcPr>
            <w:tcW w:w="1749" w:type="dxa"/>
            <w:noWrap/>
            <w:vAlign w:val="center"/>
            <w:hideMark/>
          </w:tcPr>
          <w:p w14:paraId="6202479E" w14:textId="172E4B7E" w:rsidR="008E1F0C" w:rsidRPr="00C81954" w:rsidRDefault="008E1F0C" w:rsidP="00FA2358">
            <w:pPr>
              <w:pStyle w:val="afffffffa"/>
            </w:pPr>
            <w:r w:rsidRPr="00C81954">
              <w:t>1 245,3</w:t>
            </w:r>
          </w:p>
        </w:tc>
        <w:tc>
          <w:tcPr>
            <w:tcW w:w="1534" w:type="dxa"/>
            <w:noWrap/>
            <w:vAlign w:val="center"/>
            <w:hideMark/>
          </w:tcPr>
          <w:p w14:paraId="0C8255D6" w14:textId="7C5F81AB" w:rsidR="008E1F0C" w:rsidRPr="00C81954" w:rsidRDefault="008E1F0C" w:rsidP="00FA2358">
            <w:pPr>
              <w:pStyle w:val="afffffffa"/>
            </w:pPr>
            <w:r w:rsidRPr="00C81954">
              <w:t>10,38</w:t>
            </w:r>
          </w:p>
        </w:tc>
      </w:tr>
      <w:tr w:rsidR="008E1F0C" w:rsidRPr="00C81954" w14:paraId="2A3ECB70" w14:textId="77777777" w:rsidTr="00B539A7">
        <w:trPr>
          <w:trHeight w:val="227"/>
        </w:trPr>
        <w:tc>
          <w:tcPr>
            <w:tcW w:w="429" w:type="dxa"/>
            <w:vMerge/>
            <w:vAlign w:val="center"/>
            <w:hideMark/>
          </w:tcPr>
          <w:p w14:paraId="18950286" w14:textId="77777777" w:rsidR="008E1F0C" w:rsidRPr="00C81954" w:rsidRDefault="008E1F0C" w:rsidP="00FA2358">
            <w:pPr>
              <w:pStyle w:val="afffffffa"/>
            </w:pPr>
          </w:p>
        </w:tc>
        <w:tc>
          <w:tcPr>
            <w:tcW w:w="1409" w:type="dxa"/>
            <w:vMerge/>
            <w:vAlign w:val="center"/>
            <w:hideMark/>
          </w:tcPr>
          <w:p w14:paraId="278E889A" w14:textId="77777777" w:rsidR="008E1F0C" w:rsidRPr="00C81954" w:rsidRDefault="008E1F0C" w:rsidP="00FA2358">
            <w:pPr>
              <w:pStyle w:val="afffffffa"/>
            </w:pPr>
          </w:p>
        </w:tc>
        <w:tc>
          <w:tcPr>
            <w:tcW w:w="1541" w:type="dxa"/>
            <w:vMerge/>
            <w:vAlign w:val="center"/>
            <w:hideMark/>
          </w:tcPr>
          <w:p w14:paraId="221B3F15" w14:textId="77777777" w:rsidR="008E1F0C" w:rsidRPr="00C81954" w:rsidRDefault="008E1F0C" w:rsidP="00FA2358">
            <w:pPr>
              <w:pStyle w:val="afffffffa"/>
            </w:pPr>
          </w:p>
        </w:tc>
        <w:tc>
          <w:tcPr>
            <w:tcW w:w="1364" w:type="dxa"/>
            <w:vAlign w:val="center"/>
            <w:hideMark/>
          </w:tcPr>
          <w:p w14:paraId="0A4FD8E1" w14:textId="1A0CA27E" w:rsidR="008E1F0C" w:rsidRPr="00C81954" w:rsidRDefault="008E1F0C" w:rsidP="00FA2358">
            <w:pPr>
              <w:pStyle w:val="afffffffa"/>
            </w:pPr>
            <w:r w:rsidRPr="00C81954">
              <w:t>150</w:t>
            </w:r>
          </w:p>
        </w:tc>
        <w:tc>
          <w:tcPr>
            <w:tcW w:w="1601" w:type="dxa"/>
            <w:noWrap/>
            <w:vAlign w:val="center"/>
            <w:hideMark/>
          </w:tcPr>
          <w:p w14:paraId="343FF7D2" w14:textId="4EED10FC" w:rsidR="008E1F0C" w:rsidRPr="00C81954" w:rsidRDefault="008E1F0C" w:rsidP="00FA2358">
            <w:pPr>
              <w:pStyle w:val="afffffffa"/>
            </w:pPr>
            <w:r w:rsidRPr="00C81954">
              <w:t>17 160,8</w:t>
            </w:r>
          </w:p>
        </w:tc>
        <w:tc>
          <w:tcPr>
            <w:tcW w:w="1749" w:type="dxa"/>
            <w:noWrap/>
            <w:vAlign w:val="center"/>
            <w:hideMark/>
          </w:tcPr>
          <w:p w14:paraId="15130317" w14:textId="6EA12AE8" w:rsidR="008E1F0C" w:rsidRPr="00C81954" w:rsidRDefault="008E1F0C" w:rsidP="00FA2358">
            <w:pPr>
              <w:pStyle w:val="afffffffa"/>
            </w:pPr>
            <w:r w:rsidRPr="00C81954">
              <w:t>2 728,6</w:t>
            </w:r>
          </w:p>
        </w:tc>
        <w:tc>
          <w:tcPr>
            <w:tcW w:w="1534" w:type="dxa"/>
            <w:noWrap/>
            <w:vAlign w:val="center"/>
            <w:hideMark/>
          </w:tcPr>
          <w:p w14:paraId="156A4DFE" w14:textId="40CD186A" w:rsidR="008E1F0C" w:rsidRPr="00C81954" w:rsidRDefault="008E1F0C" w:rsidP="00FA2358">
            <w:pPr>
              <w:pStyle w:val="afffffffa"/>
            </w:pPr>
            <w:r w:rsidRPr="00C81954">
              <w:t>22,73</w:t>
            </w:r>
          </w:p>
        </w:tc>
      </w:tr>
      <w:tr w:rsidR="008E1F0C" w:rsidRPr="00C81954" w14:paraId="74A1698C" w14:textId="77777777" w:rsidTr="00B539A7">
        <w:trPr>
          <w:trHeight w:val="227"/>
        </w:trPr>
        <w:tc>
          <w:tcPr>
            <w:tcW w:w="429" w:type="dxa"/>
            <w:vMerge/>
            <w:vAlign w:val="center"/>
            <w:hideMark/>
          </w:tcPr>
          <w:p w14:paraId="460F4A13" w14:textId="77777777" w:rsidR="008E1F0C" w:rsidRPr="00C81954" w:rsidRDefault="008E1F0C" w:rsidP="00FA2358">
            <w:pPr>
              <w:pStyle w:val="afffffffa"/>
            </w:pPr>
          </w:p>
        </w:tc>
        <w:tc>
          <w:tcPr>
            <w:tcW w:w="1409" w:type="dxa"/>
            <w:vMerge/>
            <w:vAlign w:val="center"/>
            <w:hideMark/>
          </w:tcPr>
          <w:p w14:paraId="53999231" w14:textId="77777777" w:rsidR="008E1F0C" w:rsidRPr="00C81954" w:rsidRDefault="008E1F0C" w:rsidP="00FA2358">
            <w:pPr>
              <w:pStyle w:val="afffffffa"/>
            </w:pPr>
          </w:p>
        </w:tc>
        <w:tc>
          <w:tcPr>
            <w:tcW w:w="1541" w:type="dxa"/>
            <w:vMerge/>
            <w:vAlign w:val="center"/>
            <w:hideMark/>
          </w:tcPr>
          <w:p w14:paraId="458A5318" w14:textId="77777777" w:rsidR="008E1F0C" w:rsidRPr="00C81954" w:rsidRDefault="008E1F0C" w:rsidP="00FA2358">
            <w:pPr>
              <w:pStyle w:val="afffffffa"/>
            </w:pPr>
          </w:p>
        </w:tc>
        <w:tc>
          <w:tcPr>
            <w:tcW w:w="1364" w:type="dxa"/>
            <w:vAlign w:val="center"/>
            <w:hideMark/>
          </w:tcPr>
          <w:p w14:paraId="66A28BC5" w14:textId="6D37E03C" w:rsidR="008E1F0C" w:rsidRPr="00C81954" w:rsidRDefault="008E1F0C" w:rsidP="00FA2358">
            <w:pPr>
              <w:pStyle w:val="afffffffa"/>
            </w:pPr>
            <w:r w:rsidRPr="00C81954">
              <w:t>200</w:t>
            </w:r>
          </w:p>
        </w:tc>
        <w:tc>
          <w:tcPr>
            <w:tcW w:w="1601" w:type="dxa"/>
            <w:noWrap/>
            <w:vAlign w:val="center"/>
            <w:hideMark/>
          </w:tcPr>
          <w:p w14:paraId="04D8EC6C" w14:textId="52768BCA" w:rsidR="008E1F0C" w:rsidRPr="00C81954" w:rsidRDefault="008E1F0C" w:rsidP="00FA2358">
            <w:pPr>
              <w:pStyle w:val="afffffffa"/>
            </w:pPr>
            <w:r w:rsidRPr="00C81954">
              <w:t>7 582,6</w:t>
            </w:r>
          </w:p>
        </w:tc>
        <w:tc>
          <w:tcPr>
            <w:tcW w:w="1749" w:type="dxa"/>
            <w:noWrap/>
            <w:vAlign w:val="center"/>
            <w:hideMark/>
          </w:tcPr>
          <w:p w14:paraId="10F29546" w14:textId="5AA6CFE2" w:rsidR="008E1F0C" w:rsidRPr="00C81954" w:rsidRDefault="008E1F0C" w:rsidP="00FA2358">
            <w:pPr>
              <w:pStyle w:val="afffffffa"/>
            </w:pPr>
            <w:r w:rsidRPr="00C81954">
              <w:t>1 660,6</w:t>
            </w:r>
          </w:p>
        </w:tc>
        <w:tc>
          <w:tcPr>
            <w:tcW w:w="1534" w:type="dxa"/>
            <w:noWrap/>
            <w:vAlign w:val="center"/>
            <w:hideMark/>
          </w:tcPr>
          <w:p w14:paraId="45554E16" w14:textId="32B9A7B6" w:rsidR="008E1F0C" w:rsidRPr="00C81954" w:rsidRDefault="008E1F0C" w:rsidP="00FA2358">
            <w:pPr>
              <w:pStyle w:val="afffffffa"/>
            </w:pPr>
            <w:r w:rsidRPr="00C81954">
              <w:t>13,83</w:t>
            </w:r>
          </w:p>
        </w:tc>
      </w:tr>
      <w:tr w:rsidR="008E1F0C" w:rsidRPr="00C81954" w14:paraId="662719ED" w14:textId="77777777" w:rsidTr="00B539A7">
        <w:trPr>
          <w:trHeight w:val="227"/>
        </w:trPr>
        <w:tc>
          <w:tcPr>
            <w:tcW w:w="429" w:type="dxa"/>
            <w:vMerge/>
            <w:vAlign w:val="center"/>
            <w:hideMark/>
          </w:tcPr>
          <w:p w14:paraId="6F5B0B9B" w14:textId="77777777" w:rsidR="008E1F0C" w:rsidRPr="00C81954" w:rsidRDefault="008E1F0C" w:rsidP="00FA2358">
            <w:pPr>
              <w:pStyle w:val="afffffffa"/>
            </w:pPr>
          </w:p>
        </w:tc>
        <w:tc>
          <w:tcPr>
            <w:tcW w:w="1409" w:type="dxa"/>
            <w:vMerge/>
            <w:vAlign w:val="center"/>
            <w:hideMark/>
          </w:tcPr>
          <w:p w14:paraId="12D91AF1" w14:textId="77777777" w:rsidR="008E1F0C" w:rsidRPr="00C81954" w:rsidRDefault="008E1F0C" w:rsidP="00FA2358">
            <w:pPr>
              <w:pStyle w:val="afffffffa"/>
            </w:pPr>
          </w:p>
        </w:tc>
        <w:tc>
          <w:tcPr>
            <w:tcW w:w="1541" w:type="dxa"/>
            <w:vMerge/>
            <w:vAlign w:val="center"/>
            <w:hideMark/>
          </w:tcPr>
          <w:p w14:paraId="2DEB5D1A" w14:textId="77777777" w:rsidR="008E1F0C" w:rsidRPr="00C81954" w:rsidRDefault="008E1F0C" w:rsidP="00FA2358">
            <w:pPr>
              <w:pStyle w:val="afffffffa"/>
            </w:pPr>
          </w:p>
        </w:tc>
        <w:tc>
          <w:tcPr>
            <w:tcW w:w="1364" w:type="dxa"/>
            <w:vAlign w:val="center"/>
            <w:hideMark/>
          </w:tcPr>
          <w:p w14:paraId="395F8836" w14:textId="6796AB65" w:rsidR="008E1F0C" w:rsidRPr="00C81954" w:rsidRDefault="008E1F0C" w:rsidP="00FA2358">
            <w:pPr>
              <w:pStyle w:val="afffffffa"/>
            </w:pPr>
            <w:r w:rsidRPr="00C81954">
              <w:t>250</w:t>
            </w:r>
          </w:p>
        </w:tc>
        <w:tc>
          <w:tcPr>
            <w:tcW w:w="1601" w:type="dxa"/>
            <w:noWrap/>
            <w:vAlign w:val="center"/>
            <w:hideMark/>
          </w:tcPr>
          <w:p w14:paraId="20F94A53" w14:textId="43335716" w:rsidR="008E1F0C" w:rsidRPr="00C81954" w:rsidRDefault="008E1F0C" w:rsidP="00FA2358">
            <w:pPr>
              <w:pStyle w:val="afffffffa"/>
            </w:pPr>
            <w:r w:rsidRPr="00C81954">
              <w:t>6 794,1</w:t>
            </w:r>
          </w:p>
        </w:tc>
        <w:tc>
          <w:tcPr>
            <w:tcW w:w="1749" w:type="dxa"/>
            <w:noWrap/>
            <w:vAlign w:val="center"/>
            <w:hideMark/>
          </w:tcPr>
          <w:p w14:paraId="16A5094D" w14:textId="6840A67D" w:rsidR="008E1F0C" w:rsidRPr="00C81954" w:rsidRDefault="008E1F0C" w:rsidP="00FA2358">
            <w:pPr>
              <w:pStyle w:val="afffffffa"/>
            </w:pPr>
            <w:r w:rsidRPr="00C81954">
              <w:t>1 854,8</w:t>
            </w:r>
          </w:p>
        </w:tc>
        <w:tc>
          <w:tcPr>
            <w:tcW w:w="1534" w:type="dxa"/>
            <w:noWrap/>
            <w:vAlign w:val="center"/>
            <w:hideMark/>
          </w:tcPr>
          <w:p w14:paraId="54629CD2" w14:textId="19C388F6" w:rsidR="008E1F0C" w:rsidRPr="00C81954" w:rsidRDefault="008E1F0C" w:rsidP="00FA2358">
            <w:pPr>
              <w:pStyle w:val="afffffffa"/>
            </w:pPr>
            <w:r w:rsidRPr="00C81954">
              <w:t>15,45</w:t>
            </w:r>
          </w:p>
        </w:tc>
      </w:tr>
      <w:tr w:rsidR="008E1F0C" w:rsidRPr="00C81954" w14:paraId="3A16762C" w14:textId="77777777" w:rsidTr="00B539A7">
        <w:trPr>
          <w:trHeight w:val="227"/>
        </w:trPr>
        <w:tc>
          <w:tcPr>
            <w:tcW w:w="429" w:type="dxa"/>
            <w:vMerge/>
            <w:vAlign w:val="center"/>
            <w:hideMark/>
          </w:tcPr>
          <w:p w14:paraId="051A79AF" w14:textId="77777777" w:rsidR="008E1F0C" w:rsidRPr="00C81954" w:rsidRDefault="008E1F0C" w:rsidP="00FA2358">
            <w:pPr>
              <w:pStyle w:val="afffffffa"/>
            </w:pPr>
          </w:p>
        </w:tc>
        <w:tc>
          <w:tcPr>
            <w:tcW w:w="1409" w:type="dxa"/>
            <w:vMerge/>
            <w:vAlign w:val="center"/>
            <w:hideMark/>
          </w:tcPr>
          <w:p w14:paraId="63BAE738" w14:textId="77777777" w:rsidR="008E1F0C" w:rsidRPr="00C81954" w:rsidRDefault="008E1F0C" w:rsidP="00FA2358">
            <w:pPr>
              <w:pStyle w:val="afffffffa"/>
            </w:pPr>
          </w:p>
        </w:tc>
        <w:tc>
          <w:tcPr>
            <w:tcW w:w="1541" w:type="dxa"/>
            <w:vMerge/>
            <w:vAlign w:val="center"/>
            <w:hideMark/>
          </w:tcPr>
          <w:p w14:paraId="14453579" w14:textId="77777777" w:rsidR="008E1F0C" w:rsidRPr="00C81954" w:rsidRDefault="008E1F0C" w:rsidP="00FA2358">
            <w:pPr>
              <w:pStyle w:val="afffffffa"/>
            </w:pPr>
          </w:p>
        </w:tc>
        <w:tc>
          <w:tcPr>
            <w:tcW w:w="1364" w:type="dxa"/>
            <w:vAlign w:val="center"/>
            <w:hideMark/>
          </w:tcPr>
          <w:p w14:paraId="3E212C89" w14:textId="6767D206" w:rsidR="008E1F0C" w:rsidRPr="00C81954" w:rsidRDefault="008E1F0C" w:rsidP="00FA2358">
            <w:pPr>
              <w:pStyle w:val="afffffffa"/>
            </w:pPr>
            <w:r w:rsidRPr="00C81954">
              <w:t>300</w:t>
            </w:r>
          </w:p>
        </w:tc>
        <w:tc>
          <w:tcPr>
            <w:tcW w:w="1601" w:type="dxa"/>
            <w:noWrap/>
            <w:vAlign w:val="center"/>
            <w:hideMark/>
          </w:tcPr>
          <w:p w14:paraId="19B66BD9" w14:textId="01AC4A5E" w:rsidR="008E1F0C" w:rsidRPr="00C81954" w:rsidRDefault="008E1F0C" w:rsidP="00FA2358">
            <w:pPr>
              <w:pStyle w:val="afffffffa"/>
            </w:pPr>
            <w:r w:rsidRPr="00C81954">
              <w:t>226,0</w:t>
            </w:r>
          </w:p>
        </w:tc>
        <w:tc>
          <w:tcPr>
            <w:tcW w:w="1749" w:type="dxa"/>
            <w:noWrap/>
            <w:vAlign w:val="center"/>
            <w:hideMark/>
          </w:tcPr>
          <w:p w14:paraId="065422C7" w14:textId="25A0F62F" w:rsidR="008E1F0C" w:rsidRPr="00C81954" w:rsidRDefault="008E1F0C" w:rsidP="00FA2358">
            <w:pPr>
              <w:pStyle w:val="afffffffa"/>
            </w:pPr>
            <w:r w:rsidRPr="00C81954">
              <w:t>73,5</w:t>
            </w:r>
          </w:p>
        </w:tc>
        <w:tc>
          <w:tcPr>
            <w:tcW w:w="1534" w:type="dxa"/>
            <w:noWrap/>
            <w:vAlign w:val="center"/>
            <w:hideMark/>
          </w:tcPr>
          <w:p w14:paraId="64C6CF95" w14:textId="4ABD7C2E" w:rsidR="008E1F0C" w:rsidRPr="00C81954" w:rsidRDefault="008E1F0C" w:rsidP="00FA2358">
            <w:pPr>
              <w:pStyle w:val="afffffffa"/>
            </w:pPr>
            <w:r w:rsidRPr="00C81954">
              <w:t>0,61</w:t>
            </w:r>
          </w:p>
        </w:tc>
      </w:tr>
      <w:tr w:rsidR="008E1F0C" w:rsidRPr="00C81954" w14:paraId="04D9092F" w14:textId="77777777" w:rsidTr="00B539A7">
        <w:trPr>
          <w:trHeight w:val="227"/>
        </w:trPr>
        <w:tc>
          <w:tcPr>
            <w:tcW w:w="429" w:type="dxa"/>
            <w:vMerge/>
            <w:vAlign w:val="center"/>
            <w:hideMark/>
          </w:tcPr>
          <w:p w14:paraId="0AC0572C" w14:textId="77777777" w:rsidR="008E1F0C" w:rsidRPr="00C81954" w:rsidRDefault="008E1F0C" w:rsidP="00FA2358">
            <w:pPr>
              <w:pStyle w:val="afffffffa"/>
            </w:pPr>
          </w:p>
        </w:tc>
        <w:tc>
          <w:tcPr>
            <w:tcW w:w="1409" w:type="dxa"/>
            <w:vMerge/>
            <w:vAlign w:val="center"/>
            <w:hideMark/>
          </w:tcPr>
          <w:p w14:paraId="0FDCD6A7" w14:textId="77777777" w:rsidR="008E1F0C" w:rsidRPr="00C81954" w:rsidRDefault="008E1F0C" w:rsidP="00FA2358">
            <w:pPr>
              <w:pStyle w:val="afffffffa"/>
            </w:pPr>
          </w:p>
        </w:tc>
        <w:tc>
          <w:tcPr>
            <w:tcW w:w="1541" w:type="dxa"/>
            <w:vMerge/>
            <w:vAlign w:val="center"/>
            <w:hideMark/>
          </w:tcPr>
          <w:p w14:paraId="262389D4" w14:textId="77777777" w:rsidR="008E1F0C" w:rsidRPr="00C81954" w:rsidRDefault="008E1F0C" w:rsidP="00FA2358">
            <w:pPr>
              <w:pStyle w:val="afffffffa"/>
            </w:pPr>
          </w:p>
        </w:tc>
        <w:tc>
          <w:tcPr>
            <w:tcW w:w="1364" w:type="dxa"/>
            <w:vAlign w:val="center"/>
            <w:hideMark/>
          </w:tcPr>
          <w:p w14:paraId="3C6B5698" w14:textId="754A869C" w:rsidR="008E1F0C" w:rsidRPr="00C81954" w:rsidRDefault="008E1F0C" w:rsidP="00FA2358">
            <w:pPr>
              <w:pStyle w:val="afffffffa"/>
            </w:pPr>
            <w:r w:rsidRPr="00C81954">
              <w:t>Всего</w:t>
            </w:r>
          </w:p>
        </w:tc>
        <w:tc>
          <w:tcPr>
            <w:tcW w:w="1601" w:type="dxa"/>
            <w:vAlign w:val="center"/>
            <w:hideMark/>
          </w:tcPr>
          <w:p w14:paraId="7CE5D11E" w14:textId="72646C93" w:rsidR="008E1F0C" w:rsidRPr="00C81954" w:rsidRDefault="008E1F0C" w:rsidP="00FA2358">
            <w:pPr>
              <w:pStyle w:val="afffffffa"/>
            </w:pPr>
            <w:r w:rsidRPr="00C81954">
              <w:t>91 217,8</w:t>
            </w:r>
          </w:p>
        </w:tc>
        <w:tc>
          <w:tcPr>
            <w:tcW w:w="1749" w:type="dxa"/>
            <w:vAlign w:val="center"/>
            <w:hideMark/>
          </w:tcPr>
          <w:p w14:paraId="17946C2E" w14:textId="2DF03782" w:rsidR="008E1F0C" w:rsidRPr="00C81954" w:rsidRDefault="008E1F0C" w:rsidP="00FA2358">
            <w:pPr>
              <w:pStyle w:val="afffffffa"/>
            </w:pPr>
            <w:r w:rsidRPr="00C81954">
              <w:t>12 002,8</w:t>
            </w:r>
          </w:p>
        </w:tc>
        <w:tc>
          <w:tcPr>
            <w:tcW w:w="1534" w:type="dxa"/>
            <w:noWrap/>
            <w:vAlign w:val="center"/>
            <w:hideMark/>
          </w:tcPr>
          <w:p w14:paraId="3406D2FD" w14:textId="34D0974A" w:rsidR="008E1F0C" w:rsidRPr="00C81954" w:rsidRDefault="008E1F0C" w:rsidP="00FA2358">
            <w:pPr>
              <w:pStyle w:val="afffffffa"/>
            </w:pPr>
            <w:r w:rsidRPr="00C81954">
              <w:t>100,00</w:t>
            </w:r>
          </w:p>
        </w:tc>
      </w:tr>
      <w:tr w:rsidR="008E1F0C" w:rsidRPr="00C81954" w14:paraId="33466714" w14:textId="77777777" w:rsidTr="00B539A7">
        <w:trPr>
          <w:trHeight w:val="227"/>
        </w:trPr>
        <w:tc>
          <w:tcPr>
            <w:tcW w:w="429" w:type="dxa"/>
            <w:vMerge w:val="restart"/>
            <w:vAlign w:val="center"/>
            <w:hideMark/>
          </w:tcPr>
          <w:p w14:paraId="312D0747" w14:textId="16C753BA" w:rsidR="008E1F0C" w:rsidRPr="00C81954" w:rsidRDefault="008E1F0C" w:rsidP="00FA2358">
            <w:pPr>
              <w:pStyle w:val="afffffffa"/>
            </w:pPr>
            <w:r w:rsidRPr="00C81954">
              <w:t>2</w:t>
            </w:r>
          </w:p>
        </w:tc>
        <w:tc>
          <w:tcPr>
            <w:tcW w:w="1409" w:type="dxa"/>
            <w:vMerge w:val="restart"/>
            <w:vAlign w:val="center"/>
            <w:hideMark/>
          </w:tcPr>
          <w:p w14:paraId="277CFD65" w14:textId="77E3C522" w:rsidR="008E1F0C" w:rsidRPr="00C81954" w:rsidRDefault="008E1F0C" w:rsidP="00FA2358">
            <w:pPr>
              <w:pStyle w:val="afffffffa"/>
            </w:pPr>
            <w:r w:rsidRPr="00C81954">
              <w:t>МУП «ОВЕР-Гарант»</w:t>
            </w:r>
          </w:p>
        </w:tc>
        <w:tc>
          <w:tcPr>
            <w:tcW w:w="1541" w:type="dxa"/>
            <w:vMerge w:val="restart"/>
            <w:vAlign w:val="center"/>
            <w:hideMark/>
          </w:tcPr>
          <w:p w14:paraId="0111D3ED" w14:textId="780E9CE3" w:rsidR="008E1F0C" w:rsidRPr="00C81954" w:rsidRDefault="008E1F0C" w:rsidP="00FA2358">
            <w:pPr>
              <w:pStyle w:val="afffffffa"/>
            </w:pPr>
            <w:r w:rsidRPr="00C81954">
              <w:t>Котельная «Восточная»</w:t>
            </w:r>
          </w:p>
        </w:tc>
        <w:tc>
          <w:tcPr>
            <w:tcW w:w="1364" w:type="dxa"/>
            <w:vAlign w:val="center"/>
            <w:hideMark/>
          </w:tcPr>
          <w:p w14:paraId="23FBE279" w14:textId="77777777" w:rsidR="008E1F0C" w:rsidRPr="00C81954" w:rsidRDefault="008E1F0C" w:rsidP="00FA2358">
            <w:pPr>
              <w:pStyle w:val="afffffffa"/>
            </w:pPr>
            <w:r w:rsidRPr="00C81954">
              <w:t>50</w:t>
            </w:r>
          </w:p>
        </w:tc>
        <w:tc>
          <w:tcPr>
            <w:tcW w:w="1601" w:type="dxa"/>
            <w:noWrap/>
            <w:vAlign w:val="center"/>
            <w:hideMark/>
          </w:tcPr>
          <w:p w14:paraId="112BF85B" w14:textId="77777777" w:rsidR="008E1F0C" w:rsidRPr="00C81954" w:rsidRDefault="008E1F0C" w:rsidP="00FA2358">
            <w:pPr>
              <w:pStyle w:val="afffffffa"/>
            </w:pPr>
            <w:r w:rsidRPr="00C81954">
              <w:t>447,0</w:t>
            </w:r>
          </w:p>
        </w:tc>
        <w:tc>
          <w:tcPr>
            <w:tcW w:w="1749" w:type="dxa"/>
            <w:noWrap/>
            <w:vAlign w:val="center"/>
            <w:hideMark/>
          </w:tcPr>
          <w:p w14:paraId="5EE3631B" w14:textId="77777777" w:rsidR="008E1F0C" w:rsidRPr="00C81954" w:rsidRDefault="008E1F0C" w:rsidP="00FA2358">
            <w:pPr>
              <w:pStyle w:val="afffffffa"/>
            </w:pPr>
            <w:r w:rsidRPr="00C81954">
              <w:t>22,4</w:t>
            </w:r>
          </w:p>
        </w:tc>
        <w:tc>
          <w:tcPr>
            <w:tcW w:w="1534" w:type="dxa"/>
            <w:noWrap/>
            <w:vAlign w:val="center"/>
            <w:hideMark/>
          </w:tcPr>
          <w:p w14:paraId="545DF32A" w14:textId="77777777" w:rsidR="008E1F0C" w:rsidRPr="00C81954" w:rsidRDefault="008E1F0C" w:rsidP="00FA2358">
            <w:pPr>
              <w:pStyle w:val="afffffffa"/>
            </w:pPr>
            <w:r w:rsidRPr="00C81954">
              <w:t>8,99</w:t>
            </w:r>
          </w:p>
        </w:tc>
      </w:tr>
      <w:tr w:rsidR="008E1F0C" w:rsidRPr="00C81954" w14:paraId="189D1A31" w14:textId="77777777" w:rsidTr="00B539A7">
        <w:trPr>
          <w:trHeight w:val="227"/>
        </w:trPr>
        <w:tc>
          <w:tcPr>
            <w:tcW w:w="429" w:type="dxa"/>
            <w:vMerge/>
            <w:vAlign w:val="center"/>
            <w:hideMark/>
          </w:tcPr>
          <w:p w14:paraId="5F8F2B1F" w14:textId="77777777" w:rsidR="008E1F0C" w:rsidRPr="00C81954" w:rsidRDefault="008E1F0C" w:rsidP="00FA2358">
            <w:pPr>
              <w:pStyle w:val="afffffffa"/>
            </w:pPr>
          </w:p>
        </w:tc>
        <w:tc>
          <w:tcPr>
            <w:tcW w:w="1409" w:type="dxa"/>
            <w:vMerge/>
            <w:vAlign w:val="center"/>
            <w:hideMark/>
          </w:tcPr>
          <w:p w14:paraId="12763841" w14:textId="77777777" w:rsidR="008E1F0C" w:rsidRPr="00C81954" w:rsidRDefault="008E1F0C" w:rsidP="00FA2358">
            <w:pPr>
              <w:pStyle w:val="afffffffa"/>
            </w:pPr>
          </w:p>
        </w:tc>
        <w:tc>
          <w:tcPr>
            <w:tcW w:w="1541" w:type="dxa"/>
            <w:vMerge/>
            <w:vAlign w:val="center"/>
            <w:hideMark/>
          </w:tcPr>
          <w:p w14:paraId="5C58CFFB" w14:textId="77777777" w:rsidR="008E1F0C" w:rsidRPr="00C81954" w:rsidRDefault="008E1F0C" w:rsidP="00FA2358">
            <w:pPr>
              <w:pStyle w:val="afffffffa"/>
            </w:pPr>
          </w:p>
        </w:tc>
        <w:tc>
          <w:tcPr>
            <w:tcW w:w="1364" w:type="dxa"/>
            <w:noWrap/>
            <w:vAlign w:val="center"/>
            <w:hideMark/>
          </w:tcPr>
          <w:p w14:paraId="562FBD21" w14:textId="77777777" w:rsidR="008E1F0C" w:rsidRPr="00C81954" w:rsidRDefault="008E1F0C" w:rsidP="00FA2358">
            <w:pPr>
              <w:pStyle w:val="afffffffa"/>
            </w:pPr>
            <w:r w:rsidRPr="00C81954">
              <w:t>70</w:t>
            </w:r>
          </w:p>
        </w:tc>
        <w:tc>
          <w:tcPr>
            <w:tcW w:w="1601" w:type="dxa"/>
            <w:noWrap/>
            <w:vAlign w:val="center"/>
            <w:hideMark/>
          </w:tcPr>
          <w:p w14:paraId="007778E1" w14:textId="77777777" w:rsidR="008E1F0C" w:rsidRPr="00C81954" w:rsidRDefault="008E1F0C" w:rsidP="00FA2358">
            <w:pPr>
              <w:pStyle w:val="afffffffa"/>
            </w:pPr>
            <w:r w:rsidRPr="00C81954">
              <w:t>594,0</w:t>
            </w:r>
          </w:p>
        </w:tc>
        <w:tc>
          <w:tcPr>
            <w:tcW w:w="1749" w:type="dxa"/>
            <w:noWrap/>
            <w:vAlign w:val="center"/>
            <w:hideMark/>
          </w:tcPr>
          <w:p w14:paraId="0264F3B5" w14:textId="77777777" w:rsidR="008E1F0C" w:rsidRPr="00C81954" w:rsidRDefault="008E1F0C" w:rsidP="00FA2358">
            <w:pPr>
              <w:pStyle w:val="afffffffa"/>
            </w:pPr>
            <w:r w:rsidRPr="00C81954">
              <w:t>41,6</w:t>
            </w:r>
          </w:p>
        </w:tc>
        <w:tc>
          <w:tcPr>
            <w:tcW w:w="1534" w:type="dxa"/>
            <w:noWrap/>
            <w:vAlign w:val="center"/>
            <w:hideMark/>
          </w:tcPr>
          <w:p w14:paraId="75E6216C" w14:textId="77777777" w:rsidR="008E1F0C" w:rsidRPr="00C81954" w:rsidRDefault="008E1F0C" w:rsidP="00FA2358">
            <w:pPr>
              <w:pStyle w:val="afffffffa"/>
            </w:pPr>
            <w:r w:rsidRPr="00C81954">
              <w:t>16,72</w:t>
            </w:r>
          </w:p>
        </w:tc>
      </w:tr>
      <w:tr w:rsidR="008E1F0C" w:rsidRPr="00C81954" w14:paraId="79D38B00" w14:textId="77777777" w:rsidTr="00B539A7">
        <w:trPr>
          <w:trHeight w:val="227"/>
        </w:trPr>
        <w:tc>
          <w:tcPr>
            <w:tcW w:w="429" w:type="dxa"/>
            <w:vMerge/>
            <w:vAlign w:val="center"/>
            <w:hideMark/>
          </w:tcPr>
          <w:p w14:paraId="196B4915" w14:textId="77777777" w:rsidR="008E1F0C" w:rsidRPr="00C81954" w:rsidRDefault="008E1F0C" w:rsidP="00FA2358">
            <w:pPr>
              <w:pStyle w:val="afffffffa"/>
            </w:pPr>
          </w:p>
        </w:tc>
        <w:tc>
          <w:tcPr>
            <w:tcW w:w="1409" w:type="dxa"/>
            <w:vMerge/>
            <w:vAlign w:val="center"/>
            <w:hideMark/>
          </w:tcPr>
          <w:p w14:paraId="43DF66CC" w14:textId="77777777" w:rsidR="008E1F0C" w:rsidRPr="00C81954" w:rsidRDefault="008E1F0C" w:rsidP="00FA2358">
            <w:pPr>
              <w:pStyle w:val="afffffffa"/>
            </w:pPr>
          </w:p>
        </w:tc>
        <w:tc>
          <w:tcPr>
            <w:tcW w:w="1541" w:type="dxa"/>
            <w:vMerge/>
            <w:vAlign w:val="center"/>
            <w:hideMark/>
          </w:tcPr>
          <w:p w14:paraId="6C77747A" w14:textId="77777777" w:rsidR="008E1F0C" w:rsidRPr="00C81954" w:rsidRDefault="008E1F0C" w:rsidP="00FA2358">
            <w:pPr>
              <w:pStyle w:val="afffffffa"/>
            </w:pPr>
          </w:p>
        </w:tc>
        <w:tc>
          <w:tcPr>
            <w:tcW w:w="1364" w:type="dxa"/>
            <w:vAlign w:val="center"/>
            <w:hideMark/>
          </w:tcPr>
          <w:p w14:paraId="3DBC5A64" w14:textId="77777777" w:rsidR="008E1F0C" w:rsidRPr="00C81954" w:rsidRDefault="008E1F0C" w:rsidP="00FA2358">
            <w:pPr>
              <w:pStyle w:val="afffffffa"/>
            </w:pPr>
            <w:r w:rsidRPr="00C81954">
              <w:t>100</w:t>
            </w:r>
          </w:p>
        </w:tc>
        <w:tc>
          <w:tcPr>
            <w:tcW w:w="1601" w:type="dxa"/>
            <w:noWrap/>
            <w:vAlign w:val="center"/>
            <w:hideMark/>
          </w:tcPr>
          <w:p w14:paraId="7DE481B8" w14:textId="77777777" w:rsidR="008E1F0C" w:rsidRPr="00C81954" w:rsidRDefault="008E1F0C" w:rsidP="00FA2358">
            <w:pPr>
              <w:pStyle w:val="afffffffa"/>
            </w:pPr>
            <w:r w:rsidRPr="00C81954">
              <w:t>957,0</w:t>
            </w:r>
          </w:p>
        </w:tc>
        <w:tc>
          <w:tcPr>
            <w:tcW w:w="1749" w:type="dxa"/>
            <w:noWrap/>
            <w:vAlign w:val="center"/>
            <w:hideMark/>
          </w:tcPr>
          <w:p w14:paraId="4251766A" w14:textId="77777777" w:rsidR="008E1F0C" w:rsidRPr="00C81954" w:rsidRDefault="008E1F0C" w:rsidP="00FA2358">
            <w:pPr>
              <w:pStyle w:val="afffffffa"/>
            </w:pPr>
            <w:r w:rsidRPr="00C81954">
              <w:t>95,7</w:t>
            </w:r>
          </w:p>
        </w:tc>
        <w:tc>
          <w:tcPr>
            <w:tcW w:w="1534" w:type="dxa"/>
            <w:noWrap/>
            <w:vAlign w:val="center"/>
            <w:hideMark/>
          </w:tcPr>
          <w:p w14:paraId="4A38A30A" w14:textId="77777777" w:rsidR="008E1F0C" w:rsidRPr="00C81954" w:rsidRDefault="008E1F0C" w:rsidP="00FA2358">
            <w:pPr>
              <w:pStyle w:val="afffffffa"/>
            </w:pPr>
            <w:r w:rsidRPr="00C81954">
              <w:t>38,47</w:t>
            </w:r>
          </w:p>
        </w:tc>
      </w:tr>
      <w:tr w:rsidR="008E1F0C" w:rsidRPr="00C81954" w14:paraId="79A3E602" w14:textId="77777777" w:rsidTr="00B539A7">
        <w:trPr>
          <w:trHeight w:val="227"/>
        </w:trPr>
        <w:tc>
          <w:tcPr>
            <w:tcW w:w="429" w:type="dxa"/>
            <w:vMerge/>
            <w:vAlign w:val="center"/>
            <w:hideMark/>
          </w:tcPr>
          <w:p w14:paraId="5A8915FA" w14:textId="77777777" w:rsidR="008E1F0C" w:rsidRPr="00C81954" w:rsidRDefault="008E1F0C" w:rsidP="00FA2358">
            <w:pPr>
              <w:pStyle w:val="afffffffa"/>
            </w:pPr>
          </w:p>
        </w:tc>
        <w:tc>
          <w:tcPr>
            <w:tcW w:w="1409" w:type="dxa"/>
            <w:vMerge/>
            <w:vAlign w:val="center"/>
            <w:hideMark/>
          </w:tcPr>
          <w:p w14:paraId="581CEBF7" w14:textId="77777777" w:rsidR="008E1F0C" w:rsidRPr="00C81954" w:rsidRDefault="008E1F0C" w:rsidP="00FA2358">
            <w:pPr>
              <w:pStyle w:val="afffffffa"/>
            </w:pPr>
          </w:p>
        </w:tc>
        <w:tc>
          <w:tcPr>
            <w:tcW w:w="1541" w:type="dxa"/>
            <w:vMerge/>
            <w:vAlign w:val="center"/>
            <w:hideMark/>
          </w:tcPr>
          <w:p w14:paraId="68953BE5" w14:textId="77777777" w:rsidR="008E1F0C" w:rsidRPr="00C81954" w:rsidRDefault="008E1F0C" w:rsidP="00FA2358">
            <w:pPr>
              <w:pStyle w:val="afffffffa"/>
            </w:pPr>
          </w:p>
        </w:tc>
        <w:tc>
          <w:tcPr>
            <w:tcW w:w="1364" w:type="dxa"/>
            <w:vAlign w:val="center"/>
            <w:hideMark/>
          </w:tcPr>
          <w:p w14:paraId="40279FE0" w14:textId="77777777" w:rsidR="008E1F0C" w:rsidRPr="00C81954" w:rsidRDefault="008E1F0C" w:rsidP="00FA2358">
            <w:pPr>
              <w:pStyle w:val="afffffffa"/>
            </w:pPr>
            <w:r w:rsidRPr="00C81954">
              <w:t>150</w:t>
            </w:r>
          </w:p>
        </w:tc>
        <w:tc>
          <w:tcPr>
            <w:tcW w:w="1601" w:type="dxa"/>
            <w:noWrap/>
            <w:vAlign w:val="center"/>
            <w:hideMark/>
          </w:tcPr>
          <w:p w14:paraId="4B2D2C7E" w14:textId="77777777" w:rsidR="008E1F0C" w:rsidRPr="00C81954" w:rsidRDefault="008E1F0C" w:rsidP="00FA2358">
            <w:pPr>
              <w:pStyle w:val="afffffffa"/>
            </w:pPr>
            <w:r w:rsidRPr="00C81954">
              <w:t>594,1</w:t>
            </w:r>
          </w:p>
        </w:tc>
        <w:tc>
          <w:tcPr>
            <w:tcW w:w="1749" w:type="dxa"/>
            <w:noWrap/>
            <w:vAlign w:val="center"/>
            <w:hideMark/>
          </w:tcPr>
          <w:p w14:paraId="1F10A8A1" w14:textId="77777777" w:rsidR="008E1F0C" w:rsidRPr="00C81954" w:rsidRDefault="008E1F0C" w:rsidP="00FA2358">
            <w:pPr>
              <w:pStyle w:val="afffffffa"/>
            </w:pPr>
            <w:r w:rsidRPr="00C81954">
              <w:t>89,1</w:t>
            </w:r>
          </w:p>
        </w:tc>
        <w:tc>
          <w:tcPr>
            <w:tcW w:w="1534" w:type="dxa"/>
            <w:noWrap/>
            <w:vAlign w:val="center"/>
            <w:hideMark/>
          </w:tcPr>
          <w:p w14:paraId="5D21ED92" w14:textId="77777777" w:rsidR="008E1F0C" w:rsidRPr="00C81954" w:rsidRDefault="008E1F0C" w:rsidP="00FA2358">
            <w:pPr>
              <w:pStyle w:val="afffffffa"/>
            </w:pPr>
            <w:r w:rsidRPr="00C81954">
              <w:t>35,82</w:t>
            </w:r>
          </w:p>
        </w:tc>
      </w:tr>
      <w:tr w:rsidR="008E1F0C" w:rsidRPr="00C81954" w14:paraId="0C8BE127" w14:textId="77777777" w:rsidTr="00B539A7">
        <w:trPr>
          <w:trHeight w:val="227"/>
        </w:trPr>
        <w:tc>
          <w:tcPr>
            <w:tcW w:w="429" w:type="dxa"/>
            <w:vMerge/>
            <w:vAlign w:val="center"/>
            <w:hideMark/>
          </w:tcPr>
          <w:p w14:paraId="7ED04FDC" w14:textId="77777777" w:rsidR="008E1F0C" w:rsidRPr="00C81954" w:rsidRDefault="008E1F0C" w:rsidP="00FA2358">
            <w:pPr>
              <w:pStyle w:val="afffffffa"/>
            </w:pPr>
          </w:p>
        </w:tc>
        <w:tc>
          <w:tcPr>
            <w:tcW w:w="1409" w:type="dxa"/>
            <w:vMerge/>
            <w:vAlign w:val="center"/>
            <w:hideMark/>
          </w:tcPr>
          <w:p w14:paraId="18949B8B" w14:textId="77777777" w:rsidR="008E1F0C" w:rsidRPr="00C81954" w:rsidRDefault="008E1F0C" w:rsidP="00FA2358">
            <w:pPr>
              <w:pStyle w:val="afffffffa"/>
            </w:pPr>
          </w:p>
        </w:tc>
        <w:tc>
          <w:tcPr>
            <w:tcW w:w="1541" w:type="dxa"/>
            <w:vMerge/>
            <w:vAlign w:val="center"/>
            <w:hideMark/>
          </w:tcPr>
          <w:p w14:paraId="181FD746" w14:textId="77777777" w:rsidR="008E1F0C" w:rsidRPr="00C81954" w:rsidRDefault="008E1F0C" w:rsidP="00FA2358">
            <w:pPr>
              <w:pStyle w:val="afffffffa"/>
            </w:pPr>
          </w:p>
        </w:tc>
        <w:tc>
          <w:tcPr>
            <w:tcW w:w="1364" w:type="dxa"/>
            <w:vAlign w:val="center"/>
            <w:hideMark/>
          </w:tcPr>
          <w:p w14:paraId="18925F9D" w14:textId="77777777" w:rsidR="008E1F0C" w:rsidRPr="00C81954" w:rsidRDefault="008E1F0C" w:rsidP="00FA2358">
            <w:pPr>
              <w:pStyle w:val="afffffffa"/>
            </w:pPr>
            <w:r w:rsidRPr="00C81954">
              <w:t>Всего</w:t>
            </w:r>
          </w:p>
        </w:tc>
        <w:tc>
          <w:tcPr>
            <w:tcW w:w="1601" w:type="dxa"/>
            <w:vAlign w:val="center"/>
            <w:hideMark/>
          </w:tcPr>
          <w:p w14:paraId="426AD2F1" w14:textId="77777777" w:rsidR="008E1F0C" w:rsidRPr="00C81954" w:rsidRDefault="008E1F0C" w:rsidP="00FA2358">
            <w:pPr>
              <w:pStyle w:val="afffffffa"/>
            </w:pPr>
            <w:r w:rsidRPr="00C81954">
              <w:t>2 592,1</w:t>
            </w:r>
          </w:p>
        </w:tc>
        <w:tc>
          <w:tcPr>
            <w:tcW w:w="1749" w:type="dxa"/>
            <w:vAlign w:val="center"/>
            <w:hideMark/>
          </w:tcPr>
          <w:p w14:paraId="172B3747" w14:textId="77777777" w:rsidR="008E1F0C" w:rsidRPr="00C81954" w:rsidRDefault="008E1F0C" w:rsidP="00FA2358">
            <w:pPr>
              <w:pStyle w:val="afffffffa"/>
            </w:pPr>
            <w:r w:rsidRPr="00C81954">
              <w:t>248,7</w:t>
            </w:r>
          </w:p>
        </w:tc>
        <w:tc>
          <w:tcPr>
            <w:tcW w:w="1534" w:type="dxa"/>
            <w:noWrap/>
            <w:vAlign w:val="center"/>
            <w:hideMark/>
          </w:tcPr>
          <w:p w14:paraId="6FF45C75" w14:textId="77777777" w:rsidR="008E1F0C" w:rsidRPr="00C81954" w:rsidRDefault="008E1F0C" w:rsidP="00FA2358">
            <w:pPr>
              <w:pStyle w:val="afffffffa"/>
            </w:pPr>
            <w:r w:rsidRPr="00C81954">
              <w:t>100,00</w:t>
            </w:r>
          </w:p>
        </w:tc>
      </w:tr>
      <w:tr w:rsidR="008E1F0C" w:rsidRPr="00C81954" w14:paraId="51A83F63" w14:textId="77777777" w:rsidTr="00B539A7">
        <w:trPr>
          <w:trHeight w:val="227"/>
        </w:trPr>
        <w:tc>
          <w:tcPr>
            <w:tcW w:w="429" w:type="dxa"/>
            <w:vMerge w:val="restart"/>
            <w:vAlign w:val="center"/>
          </w:tcPr>
          <w:p w14:paraId="3381DC52" w14:textId="200881D8" w:rsidR="008E1F0C" w:rsidRPr="00C81954" w:rsidRDefault="008E1F0C" w:rsidP="00FA2358">
            <w:pPr>
              <w:pStyle w:val="afffffffa"/>
            </w:pPr>
            <w:r w:rsidRPr="00C81954">
              <w:t>3</w:t>
            </w:r>
          </w:p>
        </w:tc>
        <w:tc>
          <w:tcPr>
            <w:tcW w:w="1409" w:type="dxa"/>
            <w:vMerge w:val="restart"/>
            <w:vAlign w:val="center"/>
          </w:tcPr>
          <w:p w14:paraId="17EE0CB5" w14:textId="381D5309" w:rsidR="008E1F0C" w:rsidRPr="00C81954" w:rsidRDefault="008E1F0C" w:rsidP="00FA2358">
            <w:pPr>
              <w:pStyle w:val="afffffffa"/>
            </w:pPr>
            <w:r w:rsidRPr="00C81954">
              <w:t>МУП «ОВЕР-Гарант»</w:t>
            </w:r>
          </w:p>
        </w:tc>
        <w:tc>
          <w:tcPr>
            <w:tcW w:w="1541" w:type="dxa"/>
            <w:vMerge w:val="restart"/>
            <w:vAlign w:val="center"/>
          </w:tcPr>
          <w:p w14:paraId="08A8A651" w14:textId="49688AB4" w:rsidR="008E1F0C" w:rsidRPr="00C81954" w:rsidRDefault="008E1F0C" w:rsidP="00FA2358">
            <w:pPr>
              <w:pStyle w:val="afffffffa"/>
            </w:pPr>
            <w:r w:rsidRPr="00C81954">
              <w:t>Котельная «Центр»</w:t>
            </w:r>
          </w:p>
        </w:tc>
        <w:tc>
          <w:tcPr>
            <w:tcW w:w="1364" w:type="dxa"/>
            <w:vAlign w:val="center"/>
            <w:hideMark/>
          </w:tcPr>
          <w:p w14:paraId="49011D69" w14:textId="77777777" w:rsidR="008E1F0C" w:rsidRPr="00C81954" w:rsidRDefault="008E1F0C" w:rsidP="00FA2358">
            <w:pPr>
              <w:pStyle w:val="afffffffa"/>
            </w:pPr>
            <w:r w:rsidRPr="00C81954">
              <w:t>25</w:t>
            </w:r>
          </w:p>
        </w:tc>
        <w:tc>
          <w:tcPr>
            <w:tcW w:w="1601" w:type="dxa"/>
            <w:noWrap/>
            <w:vAlign w:val="center"/>
            <w:hideMark/>
          </w:tcPr>
          <w:p w14:paraId="4AD21086" w14:textId="77777777" w:rsidR="008E1F0C" w:rsidRPr="00C81954" w:rsidRDefault="008E1F0C" w:rsidP="00FA2358">
            <w:pPr>
              <w:pStyle w:val="afffffffa"/>
            </w:pPr>
            <w:r w:rsidRPr="00C81954">
              <w:t>60,0</w:t>
            </w:r>
          </w:p>
        </w:tc>
        <w:tc>
          <w:tcPr>
            <w:tcW w:w="1749" w:type="dxa"/>
            <w:noWrap/>
            <w:vAlign w:val="center"/>
            <w:hideMark/>
          </w:tcPr>
          <w:p w14:paraId="77D0B42D" w14:textId="77777777" w:rsidR="008E1F0C" w:rsidRPr="00C81954" w:rsidRDefault="008E1F0C" w:rsidP="00FA2358">
            <w:pPr>
              <w:pStyle w:val="afffffffa"/>
            </w:pPr>
            <w:r w:rsidRPr="00C81954">
              <w:t>1,5</w:t>
            </w:r>
          </w:p>
        </w:tc>
        <w:tc>
          <w:tcPr>
            <w:tcW w:w="1534" w:type="dxa"/>
            <w:noWrap/>
            <w:vAlign w:val="center"/>
            <w:hideMark/>
          </w:tcPr>
          <w:p w14:paraId="1C9D17D6" w14:textId="77777777" w:rsidR="008E1F0C" w:rsidRPr="00C81954" w:rsidRDefault="008E1F0C" w:rsidP="00FA2358">
            <w:pPr>
              <w:pStyle w:val="afffffffa"/>
            </w:pPr>
            <w:r w:rsidRPr="00C81954">
              <w:t>0,87</w:t>
            </w:r>
          </w:p>
        </w:tc>
      </w:tr>
      <w:tr w:rsidR="008E1F0C" w:rsidRPr="00C81954" w14:paraId="3663B38A" w14:textId="77777777" w:rsidTr="00B539A7">
        <w:trPr>
          <w:trHeight w:val="63"/>
        </w:trPr>
        <w:tc>
          <w:tcPr>
            <w:tcW w:w="429" w:type="dxa"/>
            <w:vMerge/>
            <w:vAlign w:val="center"/>
          </w:tcPr>
          <w:p w14:paraId="02C01254" w14:textId="0A9C0F6D" w:rsidR="008E1F0C" w:rsidRPr="00C81954" w:rsidRDefault="008E1F0C" w:rsidP="00FA2358">
            <w:pPr>
              <w:pStyle w:val="afffffffa"/>
            </w:pPr>
          </w:p>
        </w:tc>
        <w:tc>
          <w:tcPr>
            <w:tcW w:w="1409" w:type="dxa"/>
            <w:vMerge/>
            <w:vAlign w:val="center"/>
          </w:tcPr>
          <w:p w14:paraId="1D8BCFDF" w14:textId="5C6209C3" w:rsidR="008E1F0C" w:rsidRPr="00C81954" w:rsidRDefault="008E1F0C" w:rsidP="00FA2358">
            <w:pPr>
              <w:pStyle w:val="afffffffa"/>
            </w:pPr>
          </w:p>
        </w:tc>
        <w:tc>
          <w:tcPr>
            <w:tcW w:w="1541" w:type="dxa"/>
            <w:vMerge/>
            <w:vAlign w:val="center"/>
          </w:tcPr>
          <w:p w14:paraId="51CBF10B" w14:textId="18B3EBC4" w:rsidR="008E1F0C" w:rsidRPr="00C81954" w:rsidRDefault="008E1F0C" w:rsidP="00FA2358">
            <w:pPr>
              <w:pStyle w:val="afffffffa"/>
            </w:pPr>
          </w:p>
        </w:tc>
        <w:tc>
          <w:tcPr>
            <w:tcW w:w="1364" w:type="dxa"/>
            <w:vAlign w:val="center"/>
            <w:hideMark/>
          </w:tcPr>
          <w:p w14:paraId="17EB1DEC" w14:textId="77777777" w:rsidR="008E1F0C" w:rsidRPr="00C81954" w:rsidRDefault="008E1F0C" w:rsidP="00FA2358">
            <w:pPr>
              <w:pStyle w:val="afffffffa"/>
            </w:pPr>
            <w:r w:rsidRPr="00C81954">
              <w:t>32</w:t>
            </w:r>
          </w:p>
        </w:tc>
        <w:tc>
          <w:tcPr>
            <w:tcW w:w="1601" w:type="dxa"/>
            <w:noWrap/>
            <w:vAlign w:val="center"/>
            <w:hideMark/>
          </w:tcPr>
          <w:p w14:paraId="31E7A1EE" w14:textId="77777777" w:rsidR="008E1F0C" w:rsidRPr="00C81954" w:rsidRDefault="008E1F0C" w:rsidP="00FA2358">
            <w:pPr>
              <w:pStyle w:val="afffffffa"/>
            </w:pPr>
            <w:r w:rsidRPr="00C81954">
              <w:t>30,0</w:t>
            </w:r>
          </w:p>
        </w:tc>
        <w:tc>
          <w:tcPr>
            <w:tcW w:w="1749" w:type="dxa"/>
            <w:noWrap/>
            <w:vAlign w:val="center"/>
            <w:hideMark/>
          </w:tcPr>
          <w:p w14:paraId="1E3BEDF9" w14:textId="77777777" w:rsidR="008E1F0C" w:rsidRPr="00C81954" w:rsidRDefault="008E1F0C" w:rsidP="00FA2358">
            <w:pPr>
              <w:pStyle w:val="afffffffa"/>
            </w:pPr>
            <w:r w:rsidRPr="00C81954">
              <w:t>1,0</w:t>
            </w:r>
          </w:p>
        </w:tc>
        <w:tc>
          <w:tcPr>
            <w:tcW w:w="1534" w:type="dxa"/>
            <w:noWrap/>
            <w:vAlign w:val="center"/>
            <w:hideMark/>
          </w:tcPr>
          <w:p w14:paraId="7C251A02" w14:textId="77777777" w:rsidR="008E1F0C" w:rsidRPr="00C81954" w:rsidRDefault="008E1F0C" w:rsidP="00FA2358">
            <w:pPr>
              <w:pStyle w:val="afffffffa"/>
            </w:pPr>
            <w:r w:rsidRPr="00C81954">
              <w:t>0,55</w:t>
            </w:r>
          </w:p>
        </w:tc>
      </w:tr>
      <w:tr w:rsidR="008E1F0C" w:rsidRPr="00C81954" w14:paraId="5283E3C2" w14:textId="77777777" w:rsidTr="00B539A7">
        <w:trPr>
          <w:trHeight w:val="227"/>
        </w:trPr>
        <w:tc>
          <w:tcPr>
            <w:tcW w:w="429" w:type="dxa"/>
            <w:vMerge/>
            <w:vAlign w:val="center"/>
            <w:hideMark/>
          </w:tcPr>
          <w:p w14:paraId="40A280BE" w14:textId="1477FE13" w:rsidR="008E1F0C" w:rsidRPr="00C81954" w:rsidRDefault="008E1F0C" w:rsidP="00FA2358">
            <w:pPr>
              <w:pStyle w:val="afffffffa"/>
            </w:pPr>
          </w:p>
        </w:tc>
        <w:tc>
          <w:tcPr>
            <w:tcW w:w="1409" w:type="dxa"/>
            <w:vMerge/>
            <w:vAlign w:val="center"/>
          </w:tcPr>
          <w:p w14:paraId="3531E2E6" w14:textId="39BF2A11" w:rsidR="008E1F0C" w:rsidRPr="00C81954" w:rsidRDefault="008E1F0C" w:rsidP="00FA2358">
            <w:pPr>
              <w:pStyle w:val="afffffffa"/>
            </w:pPr>
          </w:p>
        </w:tc>
        <w:tc>
          <w:tcPr>
            <w:tcW w:w="1541" w:type="dxa"/>
            <w:vMerge/>
            <w:vAlign w:val="center"/>
          </w:tcPr>
          <w:p w14:paraId="526AB151" w14:textId="77E19956" w:rsidR="008E1F0C" w:rsidRPr="00C81954" w:rsidRDefault="008E1F0C" w:rsidP="00FA2358">
            <w:pPr>
              <w:pStyle w:val="afffffffa"/>
            </w:pPr>
          </w:p>
        </w:tc>
        <w:tc>
          <w:tcPr>
            <w:tcW w:w="1364" w:type="dxa"/>
            <w:vAlign w:val="center"/>
            <w:hideMark/>
          </w:tcPr>
          <w:p w14:paraId="6221611E" w14:textId="77777777" w:rsidR="008E1F0C" w:rsidRPr="00C81954" w:rsidRDefault="008E1F0C" w:rsidP="00FA2358">
            <w:pPr>
              <w:pStyle w:val="afffffffa"/>
            </w:pPr>
            <w:r w:rsidRPr="00C81954">
              <w:t>40</w:t>
            </w:r>
          </w:p>
        </w:tc>
        <w:tc>
          <w:tcPr>
            <w:tcW w:w="1601" w:type="dxa"/>
            <w:noWrap/>
            <w:vAlign w:val="center"/>
            <w:hideMark/>
          </w:tcPr>
          <w:p w14:paraId="35979CEE" w14:textId="77777777" w:rsidR="008E1F0C" w:rsidRPr="00C81954" w:rsidRDefault="008E1F0C" w:rsidP="00FA2358">
            <w:pPr>
              <w:pStyle w:val="afffffffa"/>
            </w:pPr>
            <w:r w:rsidRPr="00C81954">
              <w:t>236,1</w:t>
            </w:r>
          </w:p>
        </w:tc>
        <w:tc>
          <w:tcPr>
            <w:tcW w:w="1749" w:type="dxa"/>
            <w:noWrap/>
            <w:vAlign w:val="center"/>
            <w:hideMark/>
          </w:tcPr>
          <w:p w14:paraId="146C38EB" w14:textId="77777777" w:rsidR="008E1F0C" w:rsidRPr="00C81954" w:rsidRDefault="008E1F0C" w:rsidP="00FA2358">
            <w:pPr>
              <w:pStyle w:val="afffffffa"/>
            </w:pPr>
            <w:r w:rsidRPr="00C81954">
              <w:t>9,4</w:t>
            </w:r>
          </w:p>
        </w:tc>
        <w:tc>
          <w:tcPr>
            <w:tcW w:w="1534" w:type="dxa"/>
            <w:noWrap/>
            <w:vAlign w:val="center"/>
            <w:hideMark/>
          </w:tcPr>
          <w:p w14:paraId="16D05CC6" w14:textId="77777777" w:rsidR="008E1F0C" w:rsidRPr="00C81954" w:rsidRDefault="008E1F0C" w:rsidP="00FA2358">
            <w:pPr>
              <w:pStyle w:val="afffffffa"/>
            </w:pPr>
            <w:r w:rsidRPr="00C81954">
              <w:t>5,46</w:t>
            </w:r>
          </w:p>
        </w:tc>
      </w:tr>
      <w:tr w:rsidR="008E1F0C" w:rsidRPr="00C81954" w14:paraId="43A52D20" w14:textId="77777777" w:rsidTr="00B539A7">
        <w:trPr>
          <w:trHeight w:val="227"/>
        </w:trPr>
        <w:tc>
          <w:tcPr>
            <w:tcW w:w="429" w:type="dxa"/>
            <w:vMerge/>
            <w:vAlign w:val="center"/>
            <w:hideMark/>
          </w:tcPr>
          <w:p w14:paraId="48FD7076" w14:textId="77777777" w:rsidR="008E1F0C" w:rsidRPr="00C81954" w:rsidRDefault="008E1F0C" w:rsidP="00FA2358">
            <w:pPr>
              <w:pStyle w:val="afffffffa"/>
            </w:pPr>
          </w:p>
        </w:tc>
        <w:tc>
          <w:tcPr>
            <w:tcW w:w="1409" w:type="dxa"/>
            <w:vMerge/>
            <w:vAlign w:val="center"/>
          </w:tcPr>
          <w:p w14:paraId="3DD045E5" w14:textId="77777777" w:rsidR="008E1F0C" w:rsidRPr="00C81954" w:rsidRDefault="008E1F0C" w:rsidP="00FA2358">
            <w:pPr>
              <w:pStyle w:val="afffffffa"/>
            </w:pPr>
          </w:p>
        </w:tc>
        <w:tc>
          <w:tcPr>
            <w:tcW w:w="1541" w:type="dxa"/>
            <w:vMerge/>
            <w:vAlign w:val="center"/>
          </w:tcPr>
          <w:p w14:paraId="20434688" w14:textId="7763C159" w:rsidR="008E1F0C" w:rsidRPr="00C81954" w:rsidRDefault="008E1F0C" w:rsidP="00FA2358">
            <w:pPr>
              <w:pStyle w:val="afffffffa"/>
            </w:pPr>
          </w:p>
        </w:tc>
        <w:tc>
          <w:tcPr>
            <w:tcW w:w="1364" w:type="dxa"/>
            <w:vAlign w:val="center"/>
            <w:hideMark/>
          </w:tcPr>
          <w:p w14:paraId="4FF5A187" w14:textId="77777777" w:rsidR="008E1F0C" w:rsidRPr="00C81954" w:rsidRDefault="008E1F0C" w:rsidP="00FA2358">
            <w:pPr>
              <w:pStyle w:val="afffffffa"/>
            </w:pPr>
            <w:r w:rsidRPr="00C81954">
              <w:t>50</w:t>
            </w:r>
          </w:p>
        </w:tc>
        <w:tc>
          <w:tcPr>
            <w:tcW w:w="1601" w:type="dxa"/>
            <w:noWrap/>
            <w:vAlign w:val="center"/>
            <w:hideMark/>
          </w:tcPr>
          <w:p w14:paraId="1D4294E2" w14:textId="77777777" w:rsidR="008E1F0C" w:rsidRPr="00C81954" w:rsidRDefault="008E1F0C" w:rsidP="00FA2358">
            <w:pPr>
              <w:pStyle w:val="afffffffa"/>
            </w:pPr>
            <w:r w:rsidRPr="00C81954">
              <w:t>352,7</w:t>
            </w:r>
          </w:p>
        </w:tc>
        <w:tc>
          <w:tcPr>
            <w:tcW w:w="1749" w:type="dxa"/>
            <w:noWrap/>
            <w:vAlign w:val="center"/>
            <w:hideMark/>
          </w:tcPr>
          <w:p w14:paraId="1E56579A" w14:textId="77777777" w:rsidR="008E1F0C" w:rsidRPr="00C81954" w:rsidRDefault="008E1F0C" w:rsidP="00FA2358">
            <w:pPr>
              <w:pStyle w:val="afffffffa"/>
            </w:pPr>
            <w:r w:rsidRPr="00C81954">
              <w:t>17,6</w:t>
            </w:r>
          </w:p>
        </w:tc>
        <w:tc>
          <w:tcPr>
            <w:tcW w:w="1534" w:type="dxa"/>
            <w:noWrap/>
            <w:vAlign w:val="center"/>
            <w:hideMark/>
          </w:tcPr>
          <w:p w14:paraId="716B7CF1" w14:textId="77777777" w:rsidR="008E1F0C" w:rsidRPr="00C81954" w:rsidRDefault="008E1F0C" w:rsidP="00FA2358">
            <w:pPr>
              <w:pStyle w:val="afffffffa"/>
            </w:pPr>
            <w:r w:rsidRPr="00C81954">
              <w:t>10,19</w:t>
            </w:r>
          </w:p>
        </w:tc>
      </w:tr>
      <w:tr w:rsidR="008E1F0C" w:rsidRPr="00C81954" w14:paraId="2AA4F5EC" w14:textId="77777777" w:rsidTr="00B539A7">
        <w:trPr>
          <w:trHeight w:val="227"/>
        </w:trPr>
        <w:tc>
          <w:tcPr>
            <w:tcW w:w="429" w:type="dxa"/>
            <w:vMerge/>
            <w:vAlign w:val="center"/>
            <w:hideMark/>
          </w:tcPr>
          <w:p w14:paraId="67C94450" w14:textId="77777777" w:rsidR="008E1F0C" w:rsidRPr="00C81954" w:rsidRDefault="008E1F0C" w:rsidP="00FA2358">
            <w:pPr>
              <w:pStyle w:val="afffffffa"/>
            </w:pPr>
          </w:p>
        </w:tc>
        <w:tc>
          <w:tcPr>
            <w:tcW w:w="1409" w:type="dxa"/>
            <w:vMerge/>
            <w:vAlign w:val="center"/>
          </w:tcPr>
          <w:p w14:paraId="2F4EA6DA" w14:textId="77777777" w:rsidR="008E1F0C" w:rsidRPr="00C81954" w:rsidRDefault="008E1F0C" w:rsidP="00FA2358">
            <w:pPr>
              <w:pStyle w:val="afffffffa"/>
            </w:pPr>
          </w:p>
        </w:tc>
        <w:tc>
          <w:tcPr>
            <w:tcW w:w="1541" w:type="dxa"/>
            <w:vMerge/>
            <w:vAlign w:val="center"/>
          </w:tcPr>
          <w:p w14:paraId="76FE8A64" w14:textId="1C8CFCC1" w:rsidR="008E1F0C" w:rsidRPr="00C81954" w:rsidRDefault="008E1F0C" w:rsidP="00FA2358">
            <w:pPr>
              <w:pStyle w:val="afffffffa"/>
            </w:pPr>
          </w:p>
        </w:tc>
        <w:tc>
          <w:tcPr>
            <w:tcW w:w="1364" w:type="dxa"/>
            <w:noWrap/>
            <w:vAlign w:val="center"/>
            <w:hideMark/>
          </w:tcPr>
          <w:p w14:paraId="1E100F19" w14:textId="77777777" w:rsidR="008E1F0C" w:rsidRPr="00C81954" w:rsidRDefault="008E1F0C" w:rsidP="00FA2358">
            <w:pPr>
              <w:pStyle w:val="afffffffa"/>
            </w:pPr>
            <w:r w:rsidRPr="00C81954">
              <w:t>70</w:t>
            </w:r>
          </w:p>
        </w:tc>
        <w:tc>
          <w:tcPr>
            <w:tcW w:w="1601" w:type="dxa"/>
            <w:noWrap/>
            <w:vAlign w:val="center"/>
            <w:hideMark/>
          </w:tcPr>
          <w:p w14:paraId="691FF3CB" w14:textId="77777777" w:rsidR="008E1F0C" w:rsidRPr="00C81954" w:rsidRDefault="008E1F0C" w:rsidP="00FA2358">
            <w:pPr>
              <w:pStyle w:val="afffffffa"/>
            </w:pPr>
            <w:r w:rsidRPr="00C81954">
              <w:t>1 538,3</w:t>
            </w:r>
          </w:p>
        </w:tc>
        <w:tc>
          <w:tcPr>
            <w:tcW w:w="1749" w:type="dxa"/>
            <w:noWrap/>
            <w:vAlign w:val="center"/>
            <w:hideMark/>
          </w:tcPr>
          <w:p w14:paraId="09D8980E" w14:textId="77777777" w:rsidR="008E1F0C" w:rsidRPr="00C81954" w:rsidRDefault="008E1F0C" w:rsidP="00FA2358">
            <w:pPr>
              <w:pStyle w:val="afffffffa"/>
            </w:pPr>
            <w:r w:rsidRPr="00C81954">
              <w:t>107,7</w:t>
            </w:r>
          </w:p>
        </w:tc>
        <w:tc>
          <w:tcPr>
            <w:tcW w:w="1534" w:type="dxa"/>
            <w:noWrap/>
            <w:vAlign w:val="center"/>
            <w:hideMark/>
          </w:tcPr>
          <w:p w14:paraId="554DF460" w14:textId="77777777" w:rsidR="008E1F0C" w:rsidRPr="00C81954" w:rsidRDefault="008E1F0C" w:rsidP="00FA2358">
            <w:pPr>
              <w:pStyle w:val="afffffffa"/>
            </w:pPr>
            <w:r w:rsidRPr="00C81954">
              <w:t>62,23</w:t>
            </w:r>
          </w:p>
        </w:tc>
      </w:tr>
      <w:tr w:rsidR="008E1F0C" w:rsidRPr="00C81954" w14:paraId="56047A2D" w14:textId="77777777" w:rsidTr="00B539A7">
        <w:trPr>
          <w:trHeight w:val="227"/>
        </w:trPr>
        <w:tc>
          <w:tcPr>
            <w:tcW w:w="429" w:type="dxa"/>
            <w:vMerge/>
            <w:vAlign w:val="center"/>
            <w:hideMark/>
          </w:tcPr>
          <w:p w14:paraId="0D46D46B" w14:textId="77777777" w:rsidR="008E1F0C" w:rsidRPr="00C81954" w:rsidRDefault="008E1F0C" w:rsidP="00FA2358">
            <w:pPr>
              <w:pStyle w:val="afffffffa"/>
            </w:pPr>
          </w:p>
        </w:tc>
        <w:tc>
          <w:tcPr>
            <w:tcW w:w="1409" w:type="dxa"/>
            <w:vMerge/>
            <w:vAlign w:val="center"/>
          </w:tcPr>
          <w:p w14:paraId="714FC6DD" w14:textId="77777777" w:rsidR="008E1F0C" w:rsidRPr="00C81954" w:rsidRDefault="008E1F0C" w:rsidP="00FA2358">
            <w:pPr>
              <w:pStyle w:val="afffffffa"/>
            </w:pPr>
          </w:p>
        </w:tc>
        <w:tc>
          <w:tcPr>
            <w:tcW w:w="1541" w:type="dxa"/>
            <w:vMerge/>
            <w:vAlign w:val="center"/>
          </w:tcPr>
          <w:p w14:paraId="6394E819" w14:textId="2F1D2CA7" w:rsidR="008E1F0C" w:rsidRPr="00C81954" w:rsidRDefault="008E1F0C" w:rsidP="00FA2358">
            <w:pPr>
              <w:pStyle w:val="afffffffa"/>
            </w:pPr>
          </w:p>
        </w:tc>
        <w:tc>
          <w:tcPr>
            <w:tcW w:w="1364" w:type="dxa"/>
            <w:vAlign w:val="center"/>
            <w:hideMark/>
          </w:tcPr>
          <w:p w14:paraId="6298E99C" w14:textId="77777777" w:rsidR="008E1F0C" w:rsidRPr="00C81954" w:rsidRDefault="008E1F0C" w:rsidP="00FA2358">
            <w:pPr>
              <w:pStyle w:val="afffffffa"/>
            </w:pPr>
            <w:r w:rsidRPr="00C81954">
              <w:t>100</w:t>
            </w:r>
          </w:p>
        </w:tc>
        <w:tc>
          <w:tcPr>
            <w:tcW w:w="1601" w:type="dxa"/>
            <w:noWrap/>
            <w:vAlign w:val="center"/>
            <w:hideMark/>
          </w:tcPr>
          <w:p w14:paraId="1F470068" w14:textId="77777777" w:rsidR="008E1F0C" w:rsidRPr="00C81954" w:rsidRDefault="008E1F0C" w:rsidP="00FA2358">
            <w:pPr>
              <w:pStyle w:val="afffffffa"/>
            </w:pPr>
            <w:r w:rsidRPr="00C81954">
              <w:t>298,2</w:t>
            </w:r>
          </w:p>
        </w:tc>
        <w:tc>
          <w:tcPr>
            <w:tcW w:w="1749" w:type="dxa"/>
            <w:noWrap/>
            <w:vAlign w:val="center"/>
            <w:hideMark/>
          </w:tcPr>
          <w:p w14:paraId="01E75D7E" w14:textId="77777777" w:rsidR="008E1F0C" w:rsidRPr="00C81954" w:rsidRDefault="008E1F0C" w:rsidP="00FA2358">
            <w:pPr>
              <w:pStyle w:val="afffffffa"/>
            </w:pPr>
            <w:r w:rsidRPr="00C81954">
              <w:t>29,8</w:t>
            </w:r>
          </w:p>
        </w:tc>
        <w:tc>
          <w:tcPr>
            <w:tcW w:w="1534" w:type="dxa"/>
            <w:noWrap/>
            <w:vAlign w:val="center"/>
            <w:hideMark/>
          </w:tcPr>
          <w:p w14:paraId="23FA57BC" w14:textId="77777777" w:rsidR="008E1F0C" w:rsidRPr="00C81954" w:rsidRDefault="008E1F0C" w:rsidP="00FA2358">
            <w:pPr>
              <w:pStyle w:val="afffffffa"/>
            </w:pPr>
            <w:r w:rsidRPr="00C81954">
              <w:t>17,23</w:t>
            </w:r>
          </w:p>
        </w:tc>
      </w:tr>
      <w:tr w:rsidR="008E1F0C" w:rsidRPr="00C81954" w14:paraId="26CDB848" w14:textId="77777777" w:rsidTr="00B539A7">
        <w:trPr>
          <w:trHeight w:val="227"/>
        </w:trPr>
        <w:tc>
          <w:tcPr>
            <w:tcW w:w="429" w:type="dxa"/>
            <w:vMerge/>
            <w:vAlign w:val="center"/>
            <w:hideMark/>
          </w:tcPr>
          <w:p w14:paraId="0C1BF1C5" w14:textId="77777777" w:rsidR="008E1F0C" w:rsidRPr="00C81954" w:rsidRDefault="008E1F0C" w:rsidP="00FA2358">
            <w:pPr>
              <w:pStyle w:val="afffffffa"/>
            </w:pPr>
          </w:p>
        </w:tc>
        <w:tc>
          <w:tcPr>
            <w:tcW w:w="1409" w:type="dxa"/>
            <w:vMerge/>
            <w:vAlign w:val="center"/>
          </w:tcPr>
          <w:p w14:paraId="2716C1FF" w14:textId="77777777" w:rsidR="008E1F0C" w:rsidRPr="00C81954" w:rsidRDefault="008E1F0C" w:rsidP="00FA2358">
            <w:pPr>
              <w:pStyle w:val="afffffffa"/>
            </w:pPr>
          </w:p>
        </w:tc>
        <w:tc>
          <w:tcPr>
            <w:tcW w:w="1541" w:type="dxa"/>
            <w:vMerge/>
            <w:vAlign w:val="center"/>
          </w:tcPr>
          <w:p w14:paraId="58E41650" w14:textId="27694229" w:rsidR="008E1F0C" w:rsidRPr="00C81954" w:rsidRDefault="008E1F0C" w:rsidP="00FA2358">
            <w:pPr>
              <w:pStyle w:val="afffffffa"/>
            </w:pPr>
          </w:p>
        </w:tc>
        <w:tc>
          <w:tcPr>
            <w:tcW w:w="1364" w:type="dxa"/>
            <w:vAlign w:val="center"/>
            <w:hideMark/>
          </w:tcPr>
          <w:p w14:paraId="4138EF80" w14:textId="77777777" w:rsidR="008E1F0C" w:rsidRPr="00C81954" w:rsidRDefault="008E1F0C" w:rsidP="00FA2358">
            <w:pPr>
              <w:pStyle w:val="afffffffa"/>
            </w:pPr>
            <w:r w:rsidRPr="00C81954">
              <w:t>150</w:t>
            </w:r>
          </w:p>
        </w:tc>
        <w:tc>
          <w:tcPr>
            <w:tcW w:w="1601" w:type="dxa"/>
            <w:noWrap/>
            <w:vAlign w:val="center"/>
            <w:hideMark/>
          </w:tcPr>
          <w:p w14:paraId="4048E5AE" w14:textId="77777777" w:rsidR="008E1F0C" w:rsidRPr="00C81954" w:rsidRDefault="008E1F0C" w:rsidP="00FA2358">
            <w:pPr>
              <w:pStyle w:val="afffffffa"/>
            </w:pPr>
            <w:r w:rsidRPr="00C81954">
              <w:t>40,0</w:t>
            </w:r>
          </w:p>
        </w:tc>
        <w:tc>
          <w:tcPr>
            <w:tcW w:w="1749" w:type="dxa"/>
            <w:noWrap/>
            <w:vAlign w:val="center"/>
            <w:hideMark/>
          </w:tcPr>
          <w:p w14:paraId="47A0186E" w14:textId="77777777" w:rsidR="008E1F0C" w:rsidRPr="00C81954" w:rsidRDefault="008E1F0C" w:rsidP="00FA2358">
            <w:pPr>
              <w:pStyle w:val="afffffffa"/>
            </w:pPr>
            <w:r w:rsidRPr="00C81954">
              <w:t>6,0</w:t>
            </w:r>
          </w:p>
        </w:tc>
        <w:tc>
          <w:tcPr>
            <w:tcW w:w="1534" w:type="dxa"/>
            <w:noWrap/>
            <w:vAlign w:val="center"/>
            <w:hideMark/>
          </w:tcPr>
          <w:p w14:paraId="63D61418" w14:textId="77777777" w:rsidR="008E1F0C" w:rsidRPr="00C81954" w:rsidRDefault="008E1F0C" w:rsidP="00FA2358">
            <w:pPr>
              <w:pStyle w:val="afffffffa"/>
            </w:pPr>
            <w:r w:rsidRPr="00C81954">
              <w:t>3,47</w:t>
            </w:r>
          </w:p>
        </w:tc>
      </w:tr>
      <w:tr w:rsidR="008E1F0C" w:rsidRPr="00C81954" w14:paraId="2E527DDA" w14:textId="77777777" w:rsidTr="00B539A7">
        <w:trPr>
          <w:trHeight w:val="227"/>
        </w:trPr>
        <w:tc>
          <w:tcPr>
            <w:tcW w:w="429" w:type="dxa"/>
            <w:vMerge/>
            <w:vAlign w:val="center"/>
            <w:hideMark/>
          </w:tcPr>
          <w:p w14:paraId="36EF3E24" w14:textId="77777777" w:rsidR="008E1F0C" w:rsidRPr="00C81954" w:rsidRDefault="008E1F0C" w:rsidP="00FA2358">
            <w:pPr>
              <w:pStyle w:val="afffffffa"/>
            </w:pPr>
          </w:p>
        </w:tc>
        <w:tc>
          <w:tcPr>
            <w:tcW w:w="1409" w:type="dxa"/>
            <w:vMerge/>
            <w:vAlign w:val="center"/>
          </w:tcPr>
          <w:p w14:paraId="132FAF6A" w14:textId="77777777" w:rsidR="008E1F0C" w:rsidRPr="00C81954" w:rsidRDefault="008E1F0C" w:rsidP="00FA2358">
            <w:pPr>
              <w:pStyle w:val="afffffffa"/>
            </w:pPr>
          </w:p>
        </w:tc>
        <w:tc>
          <w:tcPr>
            <w:tcW w:w="1541" w:type="dxa"/>
            <w:vMerge/>
            <w:vAlign w:val="center"/>
          </w:tcPr>
          <w:p w14:paraId="4F7D683A" w14:textId="4BC3F087" w:rsidR="008E1F0C" w:rsidRPr="00C81954" w:rsidRDefault="008E1F0C" w:rsidP="00FA2358">
            <w:pPr>
              <w:pStyle w:val="afffffffa"/>
            </w:pPr>
          </w:p>
        </w:tc>
        <w:tc>
          <w:tcPr>
            <w:tcW w:w="1364" w:type="dxa"/>
            <w:vAlign w:val="center"/>
            <w:hideMark/>
          </w:tcPr>
          <w:p w14:paraId="191464F8" w14:textId="77777777" w:rsidR="008E1F0C" w:rsidRPr="00C81954" w:rsidRDefault="008E1F0C" w:rsidP="00FA2358">
            <w:pPr>
              <w:pStyle w:val="afffffffa"/>
            </w:pPr>
            <w:r w:rsidRPr="00C81954">
              <w:t>Всего</w:t>
            </w:r>
          </w:p>
        </w:tc>
        <w:tc>
          <w:tcPr>
            <w:tcW w:w="1601" w:type="dxa"/>
            <w:vAlign w:val="center"/>
            <w:hideMark/>
          </w:tcPr>
          <w:p w14:paraId="3E724726" w14:textId="77777777" w:rsidR="008E1F0C" w:rsidRPr="00C81954" w:rsidRDefault="008E1F0C" w:rsidP="00FA2358">
            <w:pPr>
              <w:pStyle w:val="afffffffa"/>
            </w:pPr>
            <w:r w:rsidRPr="00C81954">
              <w:t>2 555,3</w:t>
            </w:r>
          </w:p>
        </w:tc>
        <w:tc>
          <w:tcPr>
            <w:tcW w:w="1749" w:type="dxa"/>
            <w:vAlign w:val="center"/>
            <w:hideMark/>
          </w:tcPr>
          <w:p w14:paraId="41205A77" w14:textId="77777777" w:rsidR="008E1F0C" w:rsidRPr="00C81954" w:rsidRDefault="008E1F0C" w:rsidP="00FA2358">
            <w:pPr>
              <w:pStyle w:val="afffffffa"/>
            </w:pPr>
            <w:r w:rsidRPr="00C81954">
              <w:t>173,0</w:t>
            </w:r>
          </w:p>
        </w:tc>
        <w:tc>
          <w:tcPr>
            <w:tcW w:w="1534" w:type="dxa"/>
            <w:noWrap/>
            <w:vAlign w:val="center"/>
            <w:hideMark/>
          </w:tcPr>
          <w:p w14:paraId="113B6305" w14:textId="77777777" w:rsidR="008E1F0C" w:rsidRPr="00C81954" w:rsidRDefault="008E1F0C" w:rsidP="00FA2358">
            <w:pPr>
              <w:pStyle w:val="afffffffa"/>
            </w:pPr>
            <w:r w:rsidRPr="00C81954">
              <w:t>100,00</w:t>
            </w:r>
          </w:p>
        </w:tc>
      </w:tr>
      <w:tr w:rsidR="008E1F0C" w:rsidRPr="00C81954" w14:paraId="71409543" w14:textId="77777777" w:rsidTr="00B539A7">
        <w:trPr>
          <w:trHeight w:val="227"/>
        </w:trPr>
        <w:tc>
          <w:tcPr>
            <w:tcW w:w="429" w:type="dxa"/>
            <w:vMerge w:val="restart"/>
            <w:vAlign w:val="center"/>
          </w:tcPr>
          <w:p w14:paraId="2D15D0CB" w14:textId="761DFFD4" w:rsidR="008E1F0C" w:rsidRPr="00C81954" w:rsidRDefault="008E1F0C" w:rsidP="00FA2358">
            <w:pPr>
              <w:pStyle w:val="afffffffa"/>
            </w:pPr>
            <w:r w:rsidRPr="00C81954">
              <w:t>4</w:t>
            </w:r>
          </w:p>
        </w:tc>
        <w:tc>
          <w:tcPr>
            <w:tcW w:w="1409" w:type="dxa"/>
            <w:vMerge w:val="restart"/>
            <w:vAlign w:val="center"/>
          </w:tcPr>
          <w:p w14:paraId="38F7C554" w14:textId="60453C9C" w:rsidR="008E1F0C" w:rsidRPr="00C81954" w:rsidRDefault="008E1F0C" w:rsidP="00FA2358">
            <w:pPr>
              <w:pStyle w:val="afffffffa"/>
            </w:pPr>
            <w:r w:rsidRPr="00C81954">
              <w:t>МУП «ОВЕР-Гарант»</w:t>
            </w:r>
          </w:p>
        </w:tc>
        <w:tc>
          <w:tcPr>
            <w:tcW w:w="1541" w:type="dxa"/>
            <w:vMerge w:val="restart"/>
            <w:vAlign w:val="center"/>
          </w:tcPr>
          <w:p w14:paraId="5DB4901F" w14:textId="39CE2135" w:rsidR="008E1F0C" w:rsidRPr="00C81954" w:rsidRDefault="008E1F0C" w:rsidP="00FA2358">
            <w:pPr>
              <w:pStyle w:val="afffffffa"/>
            </w:pPr>
            <w:r w:rsidRPr="00C81954">
              <w:t>Котельная «Чёрная»</w:t>
            </w:r>
          </w:p>
        </w:tc>
        <w:tc>
          <w:tcPr>
            <w:tcW w:w="1364" w:type="dxa"/>
            <w:vAlign w:val="center"/>
            <w:hideMark/>
          </w:tcPr>
          <w:p w14:paraId="7309E115" w14:textId="77777777" w:rsidR="008E1F0C" w:rsidRPr="00C81954" w:rsidRDefault="008E1F0C" w:rsidP="00FA2358">
            <w:pPr>
              <w:pStyle w:val="afffffffa"/>
            </w:pPr>
            <w:r w:rsidRPr="00C81954">
              <w:t>32</w:t>
            </w:r>
          </w:p>
        </w:tc>
        <w:tc>
          <w:tcPr>
            <w:tcW w:w="1601" w:type="dxa"/>
            <w:noWrap/>
            <w:vAlign w:val="center"/>
            <w:hideMark/>
          </w:tcPr>
          <w:p w14:paraId="5D0CCB14" w14:textId="77777777" w:rsidR="008E1F0C" w:rsidRPr="00C81954" w:rsidRDefault="008E1F0C" w:rsidP="00FA2358">
            <w:pPr>
              <w:pStyle w:val="afffffffa"/>
            </w:pPr>
            <w:r w:rsidRPr="00C81954">
              <w:t>40,0</w:t>
            </w:r>
          </w:p>
        </w:tc>
        <w:tc>
          <w:tcPr>
            <w:tcW w:w="1749" w:type="dxa"/>
            <w:noWrap/>
            <w:vAlign w:val="center"/>
            <w:hideMark/>
          </w:tcPr>
          <w:p w14:paraId="4ED7A032" w14:textId="77777777" w:rsidR="008E1F0C" w:rsidRPr="00C81954" w:rsidRDefault="008E1F0C" w:rsidP="00FA2358">
            <w:pPr>
              <w:pStyle w:val="afffffffa"/>
            </w:pPr>
            <w:r w:rsidRPr="00C81954">
              <w:t>1,3</w:t>
            </w:r>
          </w:p>
        </w:tc>
        <w:tc>
          <w:tcPr>
            <w:tcW w:w="1534" w:type="dxa"/>
            <w:noWrap/>
            <w:vAlign w:val="center"/>
            <w:hideMark/>
          </w:tcPr>
          <w:p w14:paraId="41298783" w14:textId="77777777" w:rsidR="008E1F0C" w:rsidRPr="00C81954" w:rsidRDefault="008E1F0C" w:rsidP="00FA2358">
            <w:pPr>
              <w:pStyle w:val="afffffffa"/>
            </w:pPr>
            <w:r w:rsidRPr="00C81954">
              <w:t>0,34</w:t>
            </w:r>
          </w:p>
        </w:tc>
      </w:tr>
      <w:tr w:rsidR="008E1F0C" w:rsidRPr="00C81954" w14:paraId="4A75C151" w14:textId="77777777" w:rsidTr="00B539A7">
        <w:trPr>
          <w:trHeight w:val="227"/>
        </w:trPr>
        <w:tc>
          <w:tcPr>
            <w:tcW w:w="429" w:type="dxa"/>
            <w:vMerge/>
            <w:vAlign w:val="center"/>
          </w:tcPr>
          <w:p w14:paraId="4B8CB521" w14:textId="511A3988" w:rsidR="008E1F0C" w:rsidRPr="00C81954" w:rsidRDefault="008E1F0C" w:rsidP="00FA2358">
            <w:pPr>
              <w:pStyle w:val="afffffffa"/>
            </w:pPr>
          </w:p>
        </w:tc>
        <w:tc>
          <w:tcPr>
            <w:tcW w:w="1409" w:type="dxa"/>
            <w:vMerge/>
            <w:vAlign w:val="center"/>
          </w:tcPr>
          <w:p w14:paraId="700D8A80" w14:textId="57BF484B" w:rsidR="008E1F0C" w:rsidRPr="00C81954" w:rsidRDefault="008E1F0C" w:rsidP="00FA2358">
            <w:pPr>
              <w:pStyle w:val="afffffffa"/>
            </w:pPr>
          </w:p>
        </w:tc>
        <w:tc>
          <w:tcPr>
            <w:tcW w:w="1541" w:type="dxa"/>
            <w:vMerge/>
            <w:vAlign w:val="center"/>
          </w:tcPr>
          <w:p w14:paraId="307167AE" w14:textId="58AE826B" w:rsidR="008E1F0C" w:rsidRPr="00C81954" w:rsidRDefault="008E1F0C" w:rsidP="00FA2358">
            <w:pPr>
              <w:pStyle w:val="afffffffa"/>
            </w:pPr>
          </w:p>
        </w:tc>
        <w:tc>
          <w:tcPr>
            <w:tcW w:w="1364" w:type="dxa"/>
            <w:vAlign w:val="center"/>
            <w:hideMark/>
          </w:tcPr>
          <w:p w14:paraId="09A351C2" w14:textId="77777777" w:rsidR="008E1F0C" w:rsidRPr="00C81954" w:rsidRDefault="008E1F0C" w:rsidP="00FA2358">
            <w:pPr>
              <w:pStyle w:val="afffffffa"/>
            </w:pPr>
            <w:r w:rsidRPr="00C81954">
              <w:t>50</w:t>
            </w:r>
          </w:p>
        </w:tc>
        <w:tc>
          <w:tcPr>
            <w:tcW w:w="1601" w:type="dxa"/>
            <w:noWrap/>
            <w:vAlign w:val="center"/>
            <w:hideMark/>
          </w:tcPr>
          <w:p w14:paraId="59844742" w14:textId="77777777" w:rsidR="008E1F0C" w:rsidRPr="00C81954" w:rsidRDefault="008E1F0C" w:rsidP="00FA2358">
            <w:pPr>
              <w:pStyle w:val="afffffffa"/>
            </w:pPr>
            <w:r w:rsidRPr="00C81954">
              <w:t>128,0</w:t>
            </w:r>
          </w:p>
        </w:tc>
        <w:tc>
          <w:tcPr>
            <w:tcW w:w="1749" w:type="dxa"/>
            <w:noWrap/>
            <w:vAlign w:val="center"/>
            <w:hideMark/>
          </w:tcPr>
          <w:p w14:paraId="42AE8944" w14:textId="77777777" w:rsidR="008E1F0C" w:rsidRPr="00C81954" w:rsidRDefault="008E1F0C" w:rsidP="00FA2358">
            <w:pPr>
              <w:pStyle w:val="afffffffa"/>
            </w:pPr>
            <w:r w:rsidRPr="00C81954">
              <w:t>6,4</w:t>
            </w:r>
          </w:p>
        </w:tc>
        <w:tc>
          <w:tcPr>
            <w:tcW w:w="1534" w:type="dxa"/>
            <w:noWrap/>
            <w:vAlign w:val="center"/>
            <w:hideMark/>
          </w:tcPr>
          <w:p w14:paraId="3CD4CAD2" w14:textId="77777777" w:rsidR="008E1F0C" w:rsidRPr="00C81954" w:rsidRDefault="008E1F0C" w:rsidP="00FA2358">
            <w:pPr>
              <w:pStyle w:val="afffffffa"/>
            </w:pPr>
            <w:r w:rsidRPr="00C81954">
              <w:t>1,69</w:t>
            </w:r>
          </w:p>
        </w:tc>
      </w:tr>
      <w:tr w:rsidR="008E1F0C" w:rsidRPr="00C81954" w14:paraId="41B62D35" w14:textId="77777777" w:rsidTr="00B539A7">
        <w:trPr>
          <w:trHeight w:val="63"/>
        </w:trPr>
        <w:tc>
          <w:tcPr>
            <w:tcW w:w="429" w:type="dxa"/>
            <w:vMerge/>
            <w:vAlign w:val="center"/>
          </w:tcPr>
          <w:p w14:paraId="30D0D7F4" w14:textId="1BF56398" w:rsidR="008E1F0C" w:rsidRPr="00C81954" w:rsidRDefault="008E1F0C" w:rsidP="00FA2358">
            <w:pPr>
              <w:pStyle w:val="afffffffa"/>
            </w:pPr>
          </w:p>
        </w:tc>
        <w:tc>
          <w:tcPr>
            <w:tcW w:w="1409" w:type="dxa"/>
            <w:vMerge/>
            <w:vAlign w:val="center"/>
          </w:tcPr>
          <w:p w14:paraId="56F977FE" w14:textId="6587DA32" w:rsidR="008E1F0C" w:rsidRPr="00C81954" w:rsidRDefault="008E1F0C" w:rsidP="00FA2358">
            <w:pPr>
              <w:pStyle w:val="afffffffa"/>
            </w:pPr>
          </w:p>
        </w:tc>
        <w:tc>
          <w:tcPr>
            <w:tcW w:w="1541" w:type="dxa"/>
            <w:vMerge/>
            <w:vAlign w:val="center"/>
          </w:tcPr>
          <w:p w14:paraId="1C697DE2" w14:textId="6561A71B" w:rsidR="008E1F0C" w:rsidRPr="00C81954" w:rsidRDefault="008E1F0C" w:rsidP="00FA2358">
            <w:pPr>
              <w:pStyle w:val="afffffffa"/>
            </w:pPr>
          </w:p>
        </w:tc>
        <w:tc>
          <w:tcPr>
            <w:tcW w:w="1364" w:type="dxa"/>
            <w:vAlign w:val="center"/>
            <w:hideMark/>
          </w:tcPr>
          <w:p w14:paraId="160F07EB" w14:textId="77777777" w:rsidR="008E1F0C" w:rsidRPr="00C81954" w:rsidRDefault="008E1F0C" w:rsidP="00FA2358">
            <w:pPr>
              <w:pStyle w:val="afffffffa"/>
            </w:pPr>
            <w:r w:rsidRPr="00C81954">
              <w:t>80</w:t>
            </w:r>
          </w:p>
        </w:tc>
        <w:tc>
          <w:tcPr>
            <w:tcW w:w="1601" w:type="dxa"/>
            <w:noWrap/>
            <w:vAlign w:val="center"/>
            <w:hideMark/>
          </w:tcPr>
          <w:p w14:paraId="59AF7A6B" w14:textId="77777777" w:rsidR="008E1F0C" w:rsidRPr="00C81954" w:rsidRDefault="008E1F0C" w:rsidP="00FA2358">
            <w:pPr>
              <w:pStyle w:val="afffffffa"/>
            </w:pPr>
            <w:r w:rsidRPr="00C81954">
              <w:t>533,6</w:t>
            </w:r>
          </w:p>
        </w:tc>
        <w:tc>
          <w:tcPr>
            <w:tcW w:w="1749" w:type="dxa"/>
            <w:noWrap/>
            <w:vAlign w:val="center"/>
            <w:hideMark/>
          </w:tcPr>
          <w:p w14:paraId="3BF82F9E" w14:textId="77777777" w:rsidR="008E1F0C" w:rsidRPr="00C81954" w:rsidRDefault="008E1F0C" w:rsidP="00FA2358">
            <w:pPr>
              <w:pStyle w:val="afffffffa"/>
            </w:pPr>
            <w:r w:rsidRPr="00C81954">
              <w:t>42,7</w:t>
            </w:r>
          </w:p>
        </w:tc>
        <w:tc>
          <w:tcPr>
            <w:tcW w:w="1534" w:type="dxa"/>
            <w:noWrap/>
            <w:vAlign w:val="center"/>
            <w:hideMark/>
          </w:tcPr>
          <w:p w14:paraId="3B478495" w14:textId="77777777" w:rsidR="008E1F0C" w:rsidRPr="00C81954" w:rsidRDefault="008E1F0C" w:rsidP="00FA2358">
            <w:pPr>
              <w:pStyle w:val="afffffffa"/>
            </w:pPr>
            <w:r w:rsidRPr="00C81954">
              <w:t>11,28</w:t>
            </w:r>
          </w:p>
        </w:tc>
      </w:tr>
      <w:tr w:rsidR="008E1F0C" w:rsidRPr="00C81954" w14:paraId="7D7BA11A" w14:textId="77777777" w:rsidTr="00B539A7">
        <w:trPr>
          <w:trHeight w:val="227"/>
        </w:trPr>
        <w:tc>
          <w:tcPr>
            <w:tcW w:w="429" w:type="dxa"/>
            <w:vMerge/>
            <w:vAlign w:val="center"/>
            <w:hideMark/>
          </w:tcPr>
          <w:p w14:paraId="23165085" w14:textId="22E0803C" w:rsidR="008E1F0C" w:rsidRPr="00C81954" w:rsidRDefault="008E1F0C" w:rsidP="00FA2358">
            <w:pPr>
              <w:pStyle w:val="afffffffa"/>
            </w:pPr>
          </w:p>
        </w:tc>
        <w:tc>
          <w:tcPr>
            <w:tcW w:w="1409" w:type="dxa"/>
            <w:vMerge/>
            <w:vAlign w:val="center"/>
          </w:tcPr>
          <w:p w14:paraId="2A1BC37A" w14:textId="123230C4" w:rsidR="008E1F0C" w:rsidRPr="00C81954" w:rsidRDefault="008E1F0C" w:rsidP="00FA2358">
            <w:pPr>
              <w:pStyle w:val="afffffffa"/>
            </w:pPr>
          </w:p>
        </w:tc>
        <w:tc>
          <w:tcPr>
            <w:tcW w:w="1541" w:type="dxa"/>
            <w:vMerge/>
            <w:vAlign w:val="center"/>
          </w:tcPr>
          <w:p w14:paraId="7764A3DB" w14:textId="5E9DADAE" w:rsidR="008E1F0C" w:rsidRPr="00C81954" w:rsidRDefault="008E1F0C" w:rsidP="00FA2358">
            <w:pPr>
              <w:pStyle w:val="afffffffa"/>
            </w:pPr>
          </w:p>
        </w:tc>
        <w:tc>
          <w:tcPr>
            <w:tcW w:w="1364" w:type="dxa"/>
            <w:vAlign w:val="center"/>
            <w:hideMark/>
          </w:tcPr>
          <w:p w14:paraId="6AEF0383" w14:textId="77777777" w:rsidR="008E1F0C" w:rsidRPr="00C81954" w:rsidRDefault="008E1F0C" w:rsidP="00FA2358">
            <w:pPr>
              <w:pStyle w:val="afffffffa"/>
            </w:pPr>
            <w:r w:rsidRPr="00C81954">
              <w:t>100</w:t>
            </w:r>
          </w:p>
        </w:tc>
        <w:tc>
          <w:tcPr>
            <w:tcW w:w="1601" w:type="dxa"/>
            <w:noWrap/>
            <w:vAlign w:val="center"/>
            <w:hideMark/>
          </w:tcPr>
          <w:p w14:paraId="6E66BBA3" w14:textId="77777777" w:rsidR="008E1F0C" w:rsidRPr="00C81954" w:rsidRDefault="008E1F0C" w:rsidP="00FA2358">
            <w:pPr>
              <w:pStyle w:val="afffffffa"/>
            </w:pPr>
            <w:r w:rsidRPr="00C81954">
              <w:t>809,8</w:t>
            </w:r>
          </w:p>
        </w:tc>
        <w:tc>
          <w:tcPr>
            <w:tcW w:w="1749" w:type="dxa"/>
            <w:noWrap/>
            <w:vAlign w:val="center"/>
            <w:hideMark/>
          </w:tcPr>
          <w:p w14:paraId="76395093" w14:textId="77777777" w:rsidR="008E1F0C" w:rsidRPr="00C81954" w:rsidRDefault="008E1F0C" w:rsidP="00FA2358">
            <w:pPr>
              <w:pStyle w:val="afffffffa"/>
            </w:pPr>
            <w:r w:rsidRPr="00C81954">
              <w:t>81,0</w:t>
            </w:r>
          </w:p>
        </w:tc>
        <w:tc>
          <w:tcPr>
            <w:tcW w:w="1534" w:type="dxa"/>
            <w:noWrap/>
            <w:vAlign w:val="center"/>
            <w:hideMark/>
          </w:tcPr>
          <w:p w14:paraId="0FD51B0E" w14:textId="77777777" w:rsidR="008E1F0C" w:rsidRPr="00C81954" w:rsidRDefault="008E1F0C" w:rsidP="00FA2358">
            <w:pPr>
              <w:pStyle w:val="afffffffa"/>
            </w:pPr>
            <w:r w:rsidRPr="00C81954">
              <w:t>21,41</w:t>
            </w:r>
          </w:p>
        </w:tc>
      </w:tr>
      <w:tr w:rsidR="008E1F0C" w:rsidRPr="00C81954" w14:paraId="659F7736" w14:textId="77777777" w:rsidTr="00B539A7">
        <w:trPr>
          <w:trHeight w:val="227"/>
        </w:trPr>
        <w:tc>
          <w:tcPr>
            <w:tcW w:w="429" w:type="dxa"/>
            <w:vMerge/>
            <w:vAlign w:val="center"/>
            <w:hideMark/>
          </w:tcPr>
          <w:p w14:paraId="04795E5D" w14:textId="77777777" w:rsidR="008E1F0C" w:rsidRPr="00C81954" w:rsidRDefault="008E1F0C" w:rsidP="00FA2358">
            <w:pPr>
              <w:pStyle w:val="afffffffa"/>
            </w:pPr>
          </w:p>
        </w:tc>
        <w:tc>
          <w:tcPr>
            <w:tcW w:w="1409" w:type="dxa"/>
            <w:vMerge/>
            <w:vAlign w:val="center"/>
          </w:tcPr>
          <w:p w14:paraId="3F25B81A" w14:textId="77777777" w:rsidR="008E1F0C" w:rsidRPr="00C81954" w:rsidRDefault="008E1F0C" w:rsidP="00FA2358">
            <w:pPr>
              <w:pStyle w:val="afffffffa"/>
            </w:pPr>
          </w:p>
        </w:tc>
        <w:tc>
          <w:tcPr>
            <w:tcW w:w="1541" w:type="dxa"/>
            <w:vMerge/>
            <w:vAlign w:val="center"/>
          </w:tcPr>
          <w:p w14:paraId="5F6C49E9" w14:textId="2F7DB444" w:rsidR="008E1F0C" w:rsidRPr="00C81954" w:rsidRDefault="008E1F0C" w:rsidP="00FA2358">
            <w:pPr>
              <w:pStyle w:val="afffffffa"/>
            </w:pPr>
          </w:p>
        </w:tc>
        <w:tc>
          <w:tcPr>
            <w:tcW w:w="1364" w:type="dxa"/>
            <w:vAlign w:val="center"/>
            <w:hideMark/>
          </w:tcPr>
          <w:p w14:paraId="585C607C" w14:textId="77777777" w:rsidR="008E1F0C" w:rsidRPr="00C81954" w:rsidRDefault="008E1F0C" w:rsidP="00FA2358">
            <w:pPr>
              <w:pStyle w:val="afffffffa"/>
            </w:pPr>
            <w:r w:rsidRPr="00C81954">
              <w:t>150</w:t>
            </w:r>
          </w:p>
        </w:tc>
        <w:tc>
          <w:tcPr>
            <w:tcW w:w="1601" w:type="dxa"/>
            <w:noWrap/>
            <w:vAlign w:val="center"/>
            <w:hideMark/>
          </w:tcPr>
          <w:p w14:paraId="6AEE6403" w14:textId="77777777" w:rsidR="008E1F0C" w:rsidRPr="00C81954" w:rsidRDefault="008E1F0C" w:rsidP="00FA2358">
            <w:pPr>
              <w:pStyle w:val="afffffffa"/>
            </w:pPr>
            <w:r w:rsidRPr="00C81954">
              <w:t>468,5</w:t>
            </w:r>
          </w:p>
        </w:tc>
        <w:tc>
          <w:tcPr>
            <w:tcW w:w="1749" w:type="dxa"/>
            <w:noWrap/>
            <w:vAlign w:val="center"/>
            <w:hideMark/>
          </w:tcPr>
          <w:p w14:paraId="567FC7AA" w14:textId="77777777" w:rsidR="008E1F0C" w:rsidRPr="00C81954" w:rsidRDefault="008E1F0C" w:rsidP="00FA2358">
            <w:pPr>
              <w:pStyle w:val="afffffffa"/>
            </w:pPr>
            <w:r w:rsidRPr="00C81954">
              <w:t>70,3</w:t>
            </w:r>
          </w:p>
        </w:tc>
        <w:tc>
          <w:tcPr>
            <w:tcW w:w="1534" w:type="dxa"/>
            <w:noWrap/>
            <w:vAlign w:val="center"/>
            <w:hideMark/>
          </w:tcPr>
          <w:p w14:paraId="7F1BB945" w14:textId="77777777" w:rsidR="008E1F0C" w:rsidRPr="00C81954" w:rsidRDefault="008E1F0C" w:rsidP="00FA2358">
            <w:pPr>
              <w:pStyle w:val="afffffffa"/>
            </w:pPr>
            <w:r w:rsidRPr="00C81954">
              <w:t>18,58</w:t>
            </w:r>
          </w:p>
        </w:tc>
      </w:tr>
      <w:tr w:rsidR="008E1F0C" w:rsidRPr="00C81954" w14:paraId="6CE05079" w14:textId="77777777" w:rsidTr="00B539A7">
        <w:trPr>
          <w:trHeight w:val="227"/>
        </w:trPr>
        <w:tc>
          <w:tcPr>
            <w:tcW w:w="429" w:type="dxa"/>
            <w:vMerge/>
            <w:vAlign w:val="center"/>
            <w:hideMark/>
          </w:tcPr>
          <w:p w14:paraId="254F8BA2" w14:textId="77777777" w:rsidR="008E1F0C" w:rsidRPr="00C81954" w:rsidRDefault="008E1F0C" w:rsidP="00FA2358">
            <w:pPr>
              <w:pStyle w:val="afffffffa"/>
            </w:pPr>
          </w:p>
        </w:tc>
        <w:tc>
          <w:tcPr>
            <w:tcW w:w="1409" w:type="dxa"/>
            <w:vMerge/>
            <w:vAlign w:val="center"/>
          </w:tcPr>
          <w:p w14:paraId="77AC7E7F" w14:textId="77777777" w:rsidR="008E1F0C" w:rsidRPr="00C81954" w:rsidRDefault="008E1F0C" w:rsidP="00FA2358">
            <w:pPr>
              <w:pStyle w:val="afffffffa"/>
            </w:pPr>
          </w:p>
        </w:tc>
        <w:tc>
          <w:tcPr>
            <w:tcW w:w="1541" w:type="dxa"/>
            <w:vMerge/>
            <w:vAlign w:val="center"/>
          </w:tcPr>
          <w:p w14:paraId="0E88ABC1" w14:textId="19030E7D" w:rsidR="008E1F0C" w:rsidRPr="00C81954" w:rsidRDefault="008E1F0C" w:rsidP="00FA2358">
            <w:pPr>
              <w:pStyle w:val="afffffffa"/>
            </w:pPr>
          </w:p>
        </w:tc>
        <w:tc>
          <w:tcPr>
            <w:tcW w:w="1364" w:type="dxa"/>
            <w:vAlign w:val="center"/>
            <w:hideMark/>
          </w:tcPr>
          <w:p w14:paraId="2C31CFC0" w14:textId="77777777" w:rsidR="008E1F0C" w:rsidRPr="00C81954" w:rsidRDefault="008E1F0C" w:rsidP="00FA2358">
            <w:pPr>
              <w:pStyle w:val="afffffffa"/>
            </w:pPr>
            <w:r w:rsidRPr="00C81954">
              <w:t>200</w:t>
            </w:r>
          </w:p>
        </w:tc>
        <w:tc>
          <w:tcPr>
            <w:tcW w:w="1601" w:type="dxa"/>
            <w:noWrap/>
            <w:vAlign w:val="center"/>
            <w:hideMark/>
          </w:tcPr>
          <w:p w14:paraId="0DFBBAEA" w14:textId="77777777" w:rsidR="008E1F0C" w:rsidRPr="00C81954" w:rsidRDefault="008E1F0C" w:rsidP="00FA2358">
            <w:pPr>
              <w:pStyle w:val="afffffffa"/>
            </w:pPr>
            <w:r w:rsidRPr="00C81954">
              <w:t>883,3</w:t>
            </w:r>
          </w:p>
        </w:tc>
        <w:tc>
          <w:tcPr>
            <w:tcW w:w="1749" w:type="dxa"/>
            <w:noWrap/>
            <w:vAlign w:val="center"/>
            <w:hideMark/>
          </w:tcPr>
          <w:p w14:paraId="0D3E6566" w14:textId="77777777" w:rsidR="008E1F0C" w:rsidRPr="00C81954" w:rsidRDefault="008E1F0C" w:rsidP="00FA2358">
            <w:pPr>
              <w:pStyle w:val="afffffffa"/>
            </w:pPr>
            <w:r w:rsidRPr="00C81954">
              <w:t>176,7</w:t>
            </w:r>
          </w:p>
        </w:tc>
        <w:tc>
          <w:tcPr>
            <w:tcW w:w="1534" w:type="dxa"/>
            <w:noWrap/>
            <w:vAlign w:val="center"/>
            <w:hideMark/>
          </w:tcPr>
          <w:p w14:paraId="2DC4AAFC" w14:textId="77777777" w:rsidR="008E1F0C" w:rsidRPr="00C81954" w:rsidRDefault="008E1F0C" w:rsidP="00FA2358">
            <w:pPr>
              <w:pStyle w:val="afffffffa"/>
            </w:pPr>
            <w:r w:rsidRPr="00C81954">
              <w:t>46,70</w:t>
            </w:r>
          </w:p>
        </w:tc>
      </w:tr>
      <w:tr w:rsidR="008E1F0C" w:rsidRPr="00C81954" w14:paraId="28F475A9" w14:textId="77777777" w:rsidTr="00B539A7">
        <w:trPr>
          <w:trHeight w:val="227"/>
        </w:trPr>
        <w:tc>
          <w:tcPr>
            <w:tcW w:w="429" w:type="dxa"/>
            <w:vMerge/>
            <w:vAlign w:val="center"/>
            <w:hideMark/>
          </w:tcPr>
          <w:p w14:paraId="659574E3" w14:textId="77777777" w:rsidR="008E1F0C" w:rsidRPr="00C81954" w:rsidRDefault="008E1F0C" w:rsidP="00FA2358">
            <w:pPr>
              <w:pStyle w:val="afffffffa"/>
            </w:pPr>
          </w:p>
        </w:tc>
        <w:tc>
          <w:tcPr>
            <w:tcW w:w="1409" w:type="dxa"/>
            <w:vMerge/>
            <w:vAlign w:val="center"/>
          </w:tcPr>
          <w:p w14:paraId="31B21CAE" w14:textId="77777777" w:rsidR="008E1F0C" w:rsidRPr="00C81954" w:rsidRDefault="008E1F0C" w:rsidP="00FA2358">
            <w:pPr>
              <w:pStyle w:val="afffffffa"/>
            </w:pPr>
          </w:p>
        </w:tc>
        <w:tc>
          <w:tcPr>
            <w:tcW w:w="1541" w:type="dxa"/>
            <w:vMerge/>
            <w:vAlign w:val="center"/>
          </w:tcPr>
          <w:p w14:paraId="6C694502" w14:textId="7854BAF6" w:rsidR="008E1F0C" w:rsidRPr="00C81954" w:rsidRDefault="008E1F0C" w:rsidP="00FA2358">
            <w:pPr>
              <w:pStyle w:val="afffffffa"/>
            </w:pPr>
          </w:p>
        </w:tc>
        <w:tc>
          <w:tcPr>
            <w:tcW w:w="1364" w:type="dxa"/>
            <w:vAlign w:val="center"/>
            <w:hideMark/>
          </w:tcPr>
          <w:p w14:paraId="1D895B62" w14:textId="77777777" w:rsidR="008E1F0C" w:rsidRPr="00C81954" w:rsidRDefault="008E1F0C" w:rsidP="00FA2358">
            <w:pPr>
              <w:pStyle w:val="afffffffa"/>
            </w:pPr>
            <w:r w:rsidRPr="00C81954">
              <w:t>Всего</w:t>
            </w:r>
          </w:p>
        </w:tc>
        <w:tc>
          <w:tcPr>
            <w:tcW w:w="1601" w:type="dxa"/>
            <w:vAlign w:val="center"/>
            <w:hideMark/>
          </w:tcPr>
          <w:p w14:paraId="3983899B" w14:textId="77777777" w:rsidR="008E1F0C" w:rsidRPr="00C81954" w:rsidRDefault="008E1F0C" w:rsidP="00FA2358">
            <w:pPr>
              <w:pStyle w:val="afffffffa"/>
            </w:pPr>
            <w:r w:rsidRPr="00C81954">
              <w:t>2 863,2</w:t>
            </w:r>
          </w:p>
        </w:tc>
        <w:tc>
          <w:tcPr>
            <w:tcW w:w="1749" w:type="dxa"/>
            <w:vAlign w:val="center"/>
            <w:hideMark/>
          </w:tcPr>
          <w:p w14:paraId="0642D255" w14:textId="77777777" w:rsidR="008E1F0C" w:rsidRPr="00C81954" w:rsidRDefault="008E1F0C" w:rsidP="00FA2358">
            <w:pPr>
              <w:pStyle w:val="afffffffa"/>
            </w:pPr>
            <w:r w:rsidRPr="00C81954">
              <w:t>378,3</w:t>
            </w:r>
          </w:p>
        </w:tc>
        <w:tc>
          <w:tcPr>
            <w:tcW w:w="1534" w:type="dxa"/>
            <w:noWrap/>
            <w:vAlign w:val="center"/>
            <w:hideMark/>
          </w:tcPr>
          <w:p w14:paraId="4C8BC43F" w14:textId="77777777" w:rsidR="008E1F0C" w:rsidRPr="00C81954" w:rsidRDefault="008E1F0C" w:rsidP="00FA2358">
            <w:pPr>
              <w:pStyle w:val="afffffffa"/>
            </w:pPr>
            <w:r w:rsidRPr="00C81954">
              <w:t>100,00</w:t>
            </w:r>
          </w:p>
        </w:tc>
      </w:tr>
      <w:tr w:rsidR="00B539A7" w:rsidRPr="00C81954" w14:paraId="6753EA4A" w14:textId="77777777" w:rsidTr="00B539A7">
        <w:trPr>
          <w:trHeight w:val="227"/>
        </w:trPr>
        <w:tc>
          <w:tcPr>
            <w:tcW w:w="429" w:type="dxa"/>
            <w:vMerge w:val="restart"/>
            <w:vAlign w:val="center"/>
            <w:hideMark/>
          </w:tcPr>
          <w:p w14:paraId="7DEE5760" w14:textId="32F9DA21" w:rsidR="00B539A7" w:rsidRPr="00C81954" w:rsidRDefault="00B539A7" w:rsidP="00FA2358">
            <w:pPr>
              <w:pStyle w:val="afffffffa"/>
            </w:pPr>
            <w:r w:rsidRPr="00C81954">
              <w:t>5</w:t>
            </w:r>
          </w:p>
        </w:tc>
        <w:tc>
          <w:tcPr>
            <w:tcW w:w="1409" w:type="dxa"/>
            <w:vMerge w:val="restart"/>
            <w:vAlign w:val="center"/>
          </w:tcPr>
          <w:p w14:paraId="3B9B03FF" w14:textId="3632040C" w:rsidR="00B539A7" w:rsidRPr="00C81954" w:rsidRDefault="00B539A7" w:rsidP="00FA2358">
            <w:pPr>
              <w:pStyle w:val="afffffffa"/>
            </w:pPr>
            <w:r w:rsidRPr="00C81954">
              <w:t>МУП «ОВЕР-Гарант»</w:t>
            </w:r>
          </w:p>
        </w:tc>
        <w:tc>
          <w:tcPr>
            <w:tcW w:w="1541" w:type="dxa"/>
            <w:vMerge w:val="restart"/>
            <w:vAlign w:val="center"/>
          </w:tcPr>
          <w:p w14:paraId="05013CC9" w14:textId="37D214F4" w:rsidR="00B539A7" w:rsidRPr="00C81954" w:rsidRDefault="00B539A7" w:rsidP="00FA2358">
            <w:pPr>
              <w:pStyle w:val="afffffffa"/>
            </w:pPr>
            <w:r w:rsidRPr="00C81954">
              <w:t>Котельная «Брагино»</w:t>
            </w:r>
          </w:p>
        </w:tc>
        <w:tc>
          <w:tcPr>
            <w:tcW w:w="1364" w:type="dxa"/>
            <w:vAlign w:val="center"/>
            <w:hideMark/>
          </w:tcPr>
          <w:p w14:paraId="1B85A76A" w14:textId="77777777" w:rsidR="00B539A7" w:rsidRPr="00C81954" w:rsidRDefault="00B539A7" w:rsidP="00FA2358">
            <w:pPr>
              <w:pStyle w:val="afffffffa"/>
            </w:pPr>
            <w:r w:rsidRPr="00C81954">
              <w:t>50</w:t>
            </w:r>
          </w:p>
        </w:tc>
        <w:tc>
          <w:tcPr>
            <w:tcW w:w="1601" w:type="dxa"/>
            <w:noWrap/>
            <w:vAlign w:val="center"/>
            <w:hideMark/>
          </w:tcPr>
          <w:p w14:paraId="7174506B" w14:textId="77777777" w:rsidR="00B539A7" w:rsidRPr="00C81954" w:rsidRDefault="00B539A7" w:rsidP="00FA2358">
            <w:pPr>
              <w:pStyle w:val="afffffffa"/>
            </w:pPr>
            <w:r w:rsidRPr="00C81954">
              <w:t>186,0</w:t>
            </w:r>
          </w:p>
        </w:tc>
        <w:tc>
          <w:tcPr>
            <w:tcW w:w="1749" w:type="dxa"/>
            <w:noWrap/>
            <w:vAlign w:val="center"/>
            <w:hideMark/>
          </w:tcPr>
          <w:p w14:paraId="163DFA95" w14:textId="77777777" w:rsidR="00B539A7" w:rsidRPr="00C81954" w:rsidRDefault="00B539A7" w:rsidP="00FA2358">
            <w:pPr>
              <w:pStyle w:val="afffffffa"/>
            </w:pPr>
            <w:r w:rsidRPr="00C81954">
              <w:t>9,3</w:t>
            </w:r>
          </w:p>
        </w:tc>
        <w:tc>
          <w:tcPr>
            <w:tcW w:w="1534" w:type="dxa"/>
            <w:noWrap/>
            <w:vAlign w:val="center"/>
            <w:hideMark/>
          </w:tcPr>
          <w:p w14:paraId="62C2D435" w14:textId="77777777" w:rsidR="00B539A7" w:rsidRPr="00C81954" w:rsidRDefault="00B539A7" w:rsidP="00FA2358">
            <w:pPr>
              <w:pStyle w:val="afffffffa"/>
            </w:pPr>
            <w:r w:rsidRPr="00C81954">
              <w:t>10,13</w:t>
            </w:r>
          </w:p>
        </w:tc>
      </w:tr>
      <w:tr w:rsidR="00B539A7" w:rsidRPr="00C81954" w14:paraId="67E87579" w14:textId="77777777" w:rsidTr="00B539A7">
        <w:trPr>
          <w:trHeight w:val="227"/>
        </w:trPr>
        <w:tc>
          <w:tcPr>
            <w:tcW w:w="429" w:type="dxa"/>
            <w:vMerge/>
            <w:vAlign w:val="center"/>
            <w:hideMark/>
          </w:tcPr>
          <w:p w14:paraId="17CAE67C" w14:textId="77777777" w:rsidR="00B539A7" w:rsidRPr="00C81954" w:rsidRDefault="00B539A7" w:rsidP="00FA2358">
            <w:pPr>
              <w:pStyle w:val="afffffffa"/>
            </w:pPr>
          </w:p>
        </w:tc>
        <w:tc>
          <w:tcPr>
            <w:tcW w:w="1409" w:type="dxa"/>
            <w:vMerge/>
            <w:vAlign w:val="center"/>
          </w:tcPr>
          <w:p w14:paraId="5DF8F10C" w14:textId="77777777" w:rsidR="00B539A7" w:rsidRPr="00C81954" w:rsidRDefault="00B539A7" w:rsidP="00FA2358">
            <w:pPr>
              <w:pStyle w:val="afffffffa"/>
            </w:pPr>
          </w:p>
        </w:tc>
        <w:tc>
          <w:tcPr>
            <w:tcW w:w="1541" w:type="dxa"/>
            <w:vMerge/>
            <w:vAlign w:val="center"/>
          </w:tcPr>
          <w:p w14:paraId="2AAD1F77" w14:textId="53CA6D2B" w:rsidR="00B539A7" w:rsidRPr="00C81954" w:rsidRDefault="00B539A7" w:rsidP="00FA2358">
            <w:pPr>
              <w:pStyle w:val="afffffffa"/>
            </w:pPr>
          </w:p>
        </w:tc>
        <w:tc>
          <w:tcPr>
            <w:tcW w:w="1364" w:type="dxa"/>
            <w:vAlign w:val="center"/>
            <w:hideMark/>
          </w:tcPr>
          <w:p w14:paraId="4E9CD67F" w14:textId="77777777" w:rsidR="00B539A7" w:rsidRPr="00C81954" w:rsidRDefault="00B539A7" w:rsidP="00FA2358">
            <w:pPr>
              <w:pStyle w:val="afffffffa"/>
            </w:pPr>
            <w:r w:rsidRPr="00C81954">
              <w:t>80</w:t>
            </w:r>
          </w:p>
        </w:tc>
        <w:tc>
          <w:tcPr>
            <w:tcW w:w="1601" w:type="dxa"/>
            <w:noWrap/>
            <w:vAlign w:val="center"/>
            <w:hideMark/>
          </w:tcPr>
          <w:p w14:paraId="71DD9DCD" w14:textId="77777777" w:rsidR="00B539A7" w:rsidRPr="00C81954" w:rsidRDefault="00B539A7" w:rsidP="00FA2358">
            <w:pPr>
              <w:pStyle w:val="afffffffa"/>
            </w:pPr>
            <w:r w:rsidRPr="00C81954">
              <w:t>1 031,2</w:t>
            </w:r>
          </w:p>
        </w:tc>
        <w:tc>
          <w:tcPr>
            <w:tcW w:w="1749" w:type="dxa"/>
            <w:noWrap/>
            <w:vAlign w:val="center"/>
            <w:hideMark/>
          </w:tcPr>
          <w:p w14:paraId="5DFBAF3E" w14:textId="77777777" w:rsidR="00B539A7" w:rsidRPr="00C81954" w:rsidRDefault="00B539A7" w:rsidP="00FA2358">
            <w:pPr>
              <w:pStyle w:val="afffffffa"/>
            </w:pPr>
            <w:r w:rsidRPr="00C81954">
              <w:t>82,5</w:t>
            </w:r>
          </w:p>
        </w:tc>
        <w:tc>
          <w:tcPr>
            <w:tcW w:w="1534" w:type="dxa"/>
            <w:noWrap/>
            <w:vAlign w:val="center"/>
            <w:hideMark/>
          </w:tcPr>
          <w:p w14:paraId="1B7EBB69" w14:textId="77777777" w:rsidR="00B539A7" w:rsidRPr="00C81954" w:rsidRDefault="00B539A7" w:rsidP="00FA2358">
            <w:pPr>
              <w:pStyle w:val="afffffffa"/>
            </w:pPr>
            <w:r w:rsidRPr="00C81954">
              <w:t>89,87</w:t>
            </w:r>
          </w:p>
        </w:tc>
      </w:tr>
      <w:tr w:rsidR="00B539A7" w:rsidRPr="00C81954" w14:paraId="039AEF70" w14:textId="77777777" w:rsidTr="00B539A7">
        <w:trPr>
          <w:trHeight w:val="227"/>
        </w:trPr>
        <w:tc>
          <w:tcPr>
            <w:tcW w:w="429" w:type="dxa"/>
            <w:vMerge/>
            <w:vAlign w:val="center"/>
            <w:hideMark/>
          </w:tcPr>
          <w:p w14:paraId="1F60B982" w14:textId="77777777" w:rsidR="00B539A7" w:rsidRPr="00C81954" w:rsidRDefault="00B539A7" w:rsidP="00FA2358">
            <w:pPr>
              <w:pStyle w:val="afffffffa"/>
            </w:pPr>
          </w:p>
        </w:tc>
        <w:tc>
          <w:tcPr>
            <w:tcW w:w="1409" w:type="dxa"/>
            <w:vMerge/>
            <w:vAlign w:val="center"/>
          </w:tcPr>
          <w:p w14:paraId="5CB98259" w14:textId="77777777" w:rsidR="00B539A7" w:rsidRPr="00C81954" w:rsidRDefault="00B539A7" w:rsidP="00FA2358">
            <w:pPr>
              <w:pStyle w:val="afffffffa"/>
            </w:pPr>
          </w:p>
        </w:tc>
        <w:tc>
          <w:tcPr>
            <w:tcW w:w="1541" w:type="dxa"/>
            <w:vMerge/>
            <w:vAlign w:val="center"/>
          </w:tcPr>
          <w:p w14:paraId="0976D0FE" w14:textId="65A25340" w:rsidR="00B539A7" w:rsidRPr="00C81954" w:rsidRDefault="00B539A7" w:rsidP="00FA2358">
            <w:pPr>
              <w:pStyle w:val="afffffffa"/>
            </w:pPr>
          </w:p>
        </w:tc>
        <w:tc>
          <w:tcPr>
            <w:tcW w:w="1364" w:type="dxa"/>
            <w:vAlign w:val="center"/>
            <w:hideMark/>
          </w:tcPr>
          <w:p w14:paraId="2E3C66A2" w14:textId="77777777" w:rsidR="00B539A7" w:rsidRPr="00C81954" w:rsidRDefault="00B539A7" w:rsidP="00FA2358">
            <w:pPr>
              <w:pStyle w:val="afffffffa"/>
            </w:pPr>
            <w:r w:rsidRPr="00C81954">
              <w:t>Всего</w:t>
            </w:r>
          </w:p>
        </w:tc>
        <w:tc>
          <w:tcPr>
            <w:tcW w:w="1601" w:type="dxa"/>
            <w:vAlign w:val="center"/>
            <w:hideMark/>
          </w:tcPr>
          <w:p w14:paraId="5E3A1DD5" w14:textId="77777777" w:rsidR="00B539A7" w:rsidRPr="00C81954" w:rsidRDefault="00B539A7" w:rsidP="00FA2358">
            <w:pPr>
              <w:pStyle w:val="afffffffa"/>
            </w:pPr>
            <w:r w:rsidRPr="00C81954">
              <w:t>1 217,2</w:t>
            </w:r>
          </w:p>
        </w:tc>
        <w:tc>
          <w:tcPr>
            <w:tcW w:w="1749" w:type="dxa"/>
            <w:vAlign w:val="center"/>
            <w:hideMark/>
          </w:tcPr>
          <w:p w14:paraId="76974B11" w14:textId="77777777" w:rsidR="00B539A7" w:rsidRPr="00C81954" w:rsidRDefault="00B539A7" w:rsidP="00FA2358">
            <w:pPr>
              <w:pStyle w:val="afffffffa"/>
            </w:pPr>
            <w:r w:rsidRPr="00C81954">
              <w:t>91,8</w:t>
            </w:r>
          </w:p>
        </w:tc>
        <w:tc>
          <w:tcPr>
            <w:tcW w:w="1534" w:type="dxa"/>
            <w:noWrap/>
            <w:vAlign w:val="center"/>
            <w:hideMark/>
          </w:tcPr>
          <w:p w14:paraId="2527D173" w14:textId="77777777" w:rsidR="00B539A7" w:rsidRPr="00C81954" w:rsidRDefault="00B539A7" w:rsidP="00FA2358">
            <w:pPr>
              <w:pStyle w:val="afffffffa"/>
            </w:pPr>
            <w:r w:rsidRPr="00C81954">
              <w:t>100,00</w:t>
            </w:r>
          </w:p>
        </w:tc>
      </w:tr>
      <w:tr w:rsidR="00B539A7" w:rsidRPr="00C81954" w14:paraId="18E858CB" w14:textId="77777777" w:rsidTr="00B539A7">
        <w:trPr>
          <w:trHeight w:val="227"/>
        </w:trPr>
        <w:tc>
          <w:tcPr>
            <w:tcW w:w="429" w:type="dxa"/>
            <w:vMerge w:val="restart"/>
            <w:vAlign w:val="center"/>
            <w:hideMark/>
          </w:tcPr>
          <w:p w14:paraId="335CB040" w14:textId="7517983A" w:rsidR="00B539A7" w:rsidRPr="00C81954" w:rsidRDefault="00B539A7" w:rsidP="00FA2358">
            <w:pPr>
              <w:pStyle w:val="afffffffa"/>
            </w:pPr>
            <w:r w:rsidRPr="00C81954">
              <w:t>6</w:t>
            </w:r>
          </w:p>
        </w:tc>
        <w:tc>
          <w:tcPr>
            <w:tcW w:w="1409" w:type="dxa"/>
            <w:vMerge w:val="restart"/>
            <w:vAlign w:val="center"/>
          </w:tcPr>
          <w:p w14:paraId="05E25900" w14:textId="2537F051" w:rsidR="00B539A7" w:rsidRPr="00C81954" w:rsidRDefault="00B539A7" w:rsidP="00FA2358">
            <w:pPr>
              <w:pStyle w:val="afffffffa"/>
            </w:pPr>
            <w:r w:rsidRPr="00C81954">
              <w:t>МУП «ОВЕР-Гарант»</w:t>
            </w:r>
          </w:p>
        </w:tc>
        <w:tc>
          <w:tcPr>
            <w:tcW w:w="1541" w:type="dxa"/>
            <w:vMerge w:val="restart"/>
            <w:vAlign w:val="center"/>
          </w:tcPr>
          <w:p w14:paraId="30650D23" w14:textId="6E0B2804" w:rsidR="00B539A7" w:rsidRPr="00C81954" w:rsidRDefault="00B539A7" w:rsidP="00FA2358">
            <w:pPr>
              <w:pStyle w:val="afffffffa"/>
            </w:pPr>
            <w:r w:rsidRPr="00C81954">
              <w:t>Котельная «Мясокомбинат»</w:t>
            </w:r>
          </w:p>
        </w:tc>
        <w:tc>
          <w:tcPr>
            <w:tcW w:w="1364" w:type="dxa"/>
            <w:vAlign w:val="center"/>
            <w:hideMark/>
          </w:tcPr>
          <w:p w14:paraId="2FB5C7AA" w14:textId="77777777" w:rsidR="00B539A7" w:rsidRPr="00C81954" w:rsidRDefault="00B539A7" w:rsidP="00FA2358">
            <w:pPr>
              <w:pStyle w:val="afffffffa"/>
            </w:pPr>
            <w:r w:rsidRPr="00C81954">
              <w:t>32</w:t>
            </w:r>
          </w:p>
        </w:tc>
        <w:tc>
          <w:tcPr>
            <w:tcW w:w="1601" w:type="dxa"/>
            <w:noWrap/>
            <w:vAlign w:val="center"/>
            <w:hideMark/>
          </w:tcPr>
          <w:p w14:paraId="6BB99754" w14:textId="77777777" w:rsidR="00B539A7" w:rsidRPr="00C81954" w:rsidRDefault="00B539A7" w:rsidP="00FA2358">
            <w:pPr>
              <w:pStyle w:val="afffffffa"/>
            </w:pPr>
            <w:r w:rsidRPr="00C81954">
              <w:t>148,0</w:t>
            </w:r>
          </w:p>
        </w:tc>
        <w:tc>
          <w:tcPr>
            <w:tcW w:w="1749" w:type="dxa"/>
            <w:noWrap/>
            <w:vAlign w:val="center"/>
            <w:hideMark/>
          </w:tcPr>
          <w:p w14:paraId="49EF51CC" w14:textId="77777777" w:rsidR="00B539A7" w:rsidRPr="00C81954" w:rsidRDefault="00B539A7" w:rsidP="00FA2358">
            <w:pPr>
              <w:pStyle w:val="afffffffa"/>
            </w:pPr>
            <w:r w:rsidRPr="00C81954">
              <w:t>4,7</w:t>
            </w:r>
          </w:p>
        </w:tc>
        <w:tc>
          <w:tcPr>
            <w:tcW w:w="1534" w:type="dxa"/>
            <w:noWrap/>
            <w:vAlign w:val="center"/>
            <w:hideMark/>
          </w:tcPr>
          <w:p w14:paraId="7D21E8AE" w14:textId="77777777" w:rsidR="00B539A7" w:rsidRPr="00C81954" w:rsidRDefault="00B539A7" w:rsidP="00FA2358">
            <w:pPr>
              <w:pStyle w:val="afffffffa"/>
            </w:pPr>
            <w:r w:rsidRPr="00C81954">
              <w:t>0,98</w:t>
            </w:r>
          </w:p>
        </w:tc>
      </w:tr>
      <w:tr w:rsidR="00B539A7" w:rsidRPr="00C81954" w14:paraId="22C58B3B" w14:textId="77777777" w:rsidTr="00B539A7">
        <w:trPr>
          <w:trHeight w:val="227"/>
        </w:trPr>
        <w:tc>
          <w:tcPr>
            <w:tcW w:w="429" w:type="dxa"/>
            <w:vMerge/>
            <w:vAlign w:val="center"/>
            <w:hideMark/>
          </w:tcPr>
          <w:p w14:paraId="71B5D6BE" w14:textId="77777777" w:rsidR="00B539A7" w:rsidRPr="00C81954" w:rsidRDefault="00B539A7" w:rsidP="00FA2358">
            <w:pPr>
              <w:pStyle w:val="afffffffa"/>
            </w:pPr>
          </w:p>
        </w:tc>
        <w:tc>
          <w:tcPr>
            <w:tcW w:w="1409" w:type="dxa"/>
            <w:vMerge/>
            <w:vAlign w:val="center"/>
          </w:tcPr>
          <w:p w14:paraId="67FC3114" w14:textId="77777777" w:rsidR="00B539A7" w:rsidRPr="00C81954" w:rsidRDefault="00B539A7" w:rsidP="00FA2358">
            <w:pPr>
              <w:pStyle w:val="afffffffa"/>
            </w:pPr>
          </w:p>
        </w:tc>
        <w:tc>
          <w:tcPr>
            <w:tcW w:w="1541" w:type="dxa"/>
            <w:vMerge/>
            <w:vAlign w:val="center"/>
          </w:tcPr>
          <w:p w14:paraId="6B8E4983" w14:textId="0762BB3D" w:rsidR="00B539A7" w:rsidRPr="00C81954" w:rsidRDefault="00B539A7" w:rsidP="00FA2358">
            <w:pPr>
              <w:pStyle w:val="afffffffa"/>
            </w:pPr>
          </w:p>
        </w:tc>
        <w:tc>
          <w:tcPr>
            <w:tcW w:w="1364" w:type="dxa"/>
            <w:vAlign w:val="center"/>
            <w:hideMark/>
          </w:tcPr>
          <w:p w14:paraId="4CA70526" w14:textId="77777777" w:rsidR="00B539A7" w:rsidRPr="00C81954" w:rsidRDefault="00B539A7" w:rsidP="00FA2358">
            <w:pPr>
              <w:pStyle w:val="afffffffa"/>
            </w:pPr>
            <w:r w:rsidRPr="00C81954">
              <w:t>50</w:t>
            </w:r>
          </w:p>
        </w:tc>
        <w:tc>
          <w:tcPr>
            <w:tcW w:w="1601" w:type="dxa"/>
            <w:noWrap/>
            <w:vAlign w:val="center"/>
            <w:hideMark/>
          </w:tcPr>
          <w:p w14:paraId="3E7D65A3" w14:textId="77777777" w:rsidR="00B539A7" w:rsidRPr="00C81954" w:rsidRDefault="00B539A7" w:rsidP="00FA2358">
            <w:pPr>
              <w:pStyle w:val="afffffffa"/>
            </w:pPr>
            <w:r w:rsidRPr="00C81954">
              <w:t>913,1</w:t>
            </w:r>
          </w:p>
        </w:tc>
        <w:tc>
          <w:tcPr>
            <w:tcW w:w="1749" w:type="dxa"/>
            <w:noWrap/>
            <w:vAlign w:val="center"/>
            <w:hideMark/>
          </w:tcPr>
          <w:p w14:paraId="6BB0E818" w14:textId="77777777" w:rsidR="00B539A7" w:rsidRPr="00C81954" w:rsidRDefault="00B539A7" w:rsidP="00FA2358">
            <w:pPr>
              <w:pStyle w:val="afffffffa"/>
            </w:pPr>
            <w:r w:rsidRPr="00C81954">
              <w:t>45,7</w:t>
            </w:r>
          </w:p>
        </w:tc>
        <w:tc>
          <w:tcPr>
            <w:tcW w:w="1534" w:type="dxa"/>
            <w:noWrap/>
            <w:vAlign w:val="center"/>
            <w:hideMark/>
          </w:tcPr>
          <w:p w14:paraId="7CC4BE4D" w14:textId="77777777" w:rsidR="00B539A7" w:rsidRPr="00C81954" w:rsidRDefault="00B539A7" w:rsidP="00FA2358">
            <w:pPr>
              <w:pStyle w:val="afffffffa"/>
            </w:pPr>
            <w:r w:rsidRPr="00C81954">
              <w:t>9,46</w:t>
            </w:r>
          </w:p>
        </w:tc>
      </w:tr>
      <w:tr w:rsidR="00B539A7" w:rsidRPr="00C81954" w14:paraId="3459E6C8" w14:textId="77777777" w:rsidTr="00B539A7">
        <w:trPr>
          <w:trHeight w:val="227"/>
        </w:trPr>
        <w:tc>
          <w:tcPr>
            <w:tcW w:w="429" w:type="dxa"/>
            <w:vMerge/>
            <w:vAlign w:val="center"/>
            <w:hideMark/>
          </w:tcPr>
          <w:p w14:paraId="782B2E5E" w14:textId="77777777" w:rsidR="00B539A7" w:rsidRPr="00C81954" w:rsidRDefault="00B539A7" w:rsidP="00FA2358">
            <w:pPr>
              <w:pStyle w:val="afffffffa"/>
            </w:pPr>
          </w:p>
        </w:tc>
        <w:tc>
          <w:tcPr>
            <w:tcW w:w="1409" w:type="dxa"/>
            <w:vMerge/>
            <w:vAlign w:val="center"/>
          </w:tcPr>
          <w:p w14:paraId="2B9ED51E" w14:textId="77777777" w:rsidR="00B539A7" w:rsidRPr="00C81954" w:rsidRDefault="00B539A7" w:rsidP="00FA2358">
            <w:pPr>
              <w:pStyle w:val="afffffffa"/>
            </w:pPr>
          </w:p>
        </w:tc>
        <w:tc>
          <w:tcPr>
            <w:tcW w:w="1541" w:type="dxa"/>
            <w:vMerge/>
            <w:vAlign w:val="center"/>
          </w:tcPr>
          <w:p w14:paraId="5A9A59B5" w14:textId="3B8F0121" w:rsidR="00B539A7" w:rsidRPr="00C81954" w:rsidRDefault="00B539A7" w:rsidP="00FA2358">
            <w:pPr>
              <w:pStyle w:val="afffffffa"/>
            </w:pPr>
          </w:p>
        </w:tc>
        <w:tc>
          <w:tcPr>
            <w:tcW w:w="1364" w:type="dxa"/>
            <w:noWrap/>
            <w:vAlign w:val="center"/>
            <w:hideMark/>
          </w:tcPr>
          <w:p w14:paraId="6E705B67" w14:textId="77777777" w:rsidR="00B539A7" w:rsidRPr="00C81954" w:rsidRDefault="00B539A7" w:rsidP="00FA2358">
            <w:pPr>
              <w:pStyle w:val="afffffffa"/>
            </w:pPr>
            <w:r w:rsidRPr="00C81954">
              <w:t>70</w:t>
            </w:r>
          </w:p>
        </w:tc>
        <w:tc>
          <w:tcPr>
            <w:tcW w:w="1601" w:type="dxa"/>
            <w:noWrap/>
            <w:vAlign w:val="center"/>
            <w:hideMark/>
          </w:tcPr>
          <w:p w14:paraId="676F78C6" w14:textId="77777777" w:rsidR="00B539A7" w:rsidRPr="00C81954" w:rsidRDefault="00B539A7" w:rsidP="00FA2358">
            <w:pPr>
              <w:pStyle w:val="afffffffa"/>
            </w:pPr>
            <w:r w:rsidRPr="00C81954">
              <w:t>650,0</w:t>
            </w:r>
          </w:p>
        </w:tc>
        <w:tc>
          <w:tcPr>
            <w:tcW w:w="1749" w:type="dxa"/>
            <w:noWrap/>
            <w:vAlign w:val="center"/>
            <w:hideMark/>
          </w:tcPr>
          <w:p w14:paraId="3A793599" w14:textId="77777777" w:rsidR="00B539A7" w:rsidRPr="00C81954" w:rsidRDefault="00B539A7" w:rsidP="00FA2358">
            <w:pPr>
              <w:pStyle w:val="afffffffa"/>
            </w:pPr>
            <w:r w:rsidRPr="00C81954">
              <w:t>45,5</w:t>
            </w:r>
          </w:p>
        </w:tc>
        <w:tc>
          <w:tcPr>
            <w:tcW w:w="1534" w:type="dxa"/>
            <w:noWrap/>
            <w:vAlign w:val="center"/>
            <w:hideMark/>
          </w:tcPr>
          <w:p w14:paraId="5709F71D" w14:textId="77777777" w:rsidR="00B539A7" w:rsidRPr="00C81954" w:rsidRDefault="00B539A7" w:rsidP="00FA2358">
            <w:pPr>
              <w:pStyle w:val="afffffffa"/>
            </w:pPr>
            <w:r w:rsidRPr="00C81954">
              <w:t>9,42</w:t>
            </w:r>
          </w:p>
        </w:tc>
      </w:tr>
      <w:tr w:rsidR="00B539A7" w:rsidRPr="00C81954" w14:paraId="49B9527F" w14:textId="77777777" w:rsidTr="00B539A7">
        <w:trPr>
          <w:trHeight w:val="227"/>
        </w:trPr>
        <w:tc>
          <w:tcPr>
            <w:tcW w:w="429" w:type="dxa"/>
            <w:vMerge/>
            <w:vAlign w:val="center"/>
            <w:hideMark/>
          </w:tcPr>
          <w:p w14:paraId="1EF4697E" w14:textId="77777777" w:rsidR="00B539A7" w:rsidRPr="00C81954" w:rsidRDefault="00B539A7" w:rsidP="00FA2358">
            <w:pPr>
              <w:pStyle w:val="afffffffa"/>
            </w:pPr>
          </w:p>
        </w:tc>
        <w:tc>
          <w:tcPr>
            <w:tcW w:w="1409" w:type="dxa"/>
            <w:vMerge/>
            <w:vAlign w:val="center"/>
          </w:tcPr>
          <w:p w14:paraId="217FB6A8" w14:textId="77777777" w:rsidR="00B539A7" w:rsidRPr="00C81954" w:rsidRDefault="00B539A7" w:rsidP="00FA2358">
            <w:pPr>
              <w:pStyle w:val="afffffffa"/>
            </w:pPr>
          </w:p>
        </w:tc>
        <w:tc>
          <w:tcPr>
            <w:tcW w:w="1541" w:type="dxa"/>
            <w:vMerge/>
            <w:vAlign w:val="center"/>
          </w:tcPr>
          <w:p w14:paraId="21464CB5" w14:textId="178330D0" w:rsidR="00B539A7" w:rsidRPr="00C81954" w:rsidRDefault="00B539A7" w:rsidP="00FA2358">
            <w:pPr>
              <w:pStyle w:val="afffffffa"/>
            </w:pPr>
          </w:p>
        </w:tc>
        <w:tc>
          <w:tcPr>
            <w:tcW w:w="1364" w:type="dxa"/>
            <w:vAlign w:val="center"/>
            <w:hideMark/>
          </w:tcPr>
          <w:p w14:paraId="20F99179" w14:textId="77777777" w:rsidR="00B539A7" w:rsidRPr="00C81954" w:rsidRDefault="00B539A7" w:rsidP="00FA2358">
            <w:pPr>
              <w:pStyle w:val="afffffffa"/>
            </w:pPr>
            <w:r w:rsidRPr="00C81954">
              <w:t>80</w:t>
            </w:r>
          </w:p>
        </w:tc>
        <w:tc>
          <w:tcPr>
            <w:tcW w:w="1601" w:type="dxa"/>
            <w:noWrap/>
            <w:vAlign w:val="center"/>
            <w:hideMark/>
          </w:tcPr>
          <w:p w14:paraId="214EA101" w14:textId="77777777" w:rsidR="00B539A7" w:rsidRPr="00C81954" w:rsidRDefault="00B539A7" w:rsidP="00FA2358">
            <w:pPr>
              <w:pStyle w:val="afffffffa"/>
            </w:pPr>
            <w:r w:rsidRPr="00C81954">
              <w:t>1 008,6</w:t>
            </w:r>
          </w:p>
        </w:tc>
        <w:tc>
          <w:tcPr>
            <w:tcW w:w="1749" w:type="dxa"/>
            <w:noWrap/>
            <w:vAlign w:val="center"/>
            <w:hideMark/>
          </w:tcPr>
          <w:p w14:paraId="6083793B" w14:textId="77777777" w:rsidR="00B539A7" w:rsidRPr="00C81954" w:rsidRDefault="00B539A7" w:rsidP="00FA2358">
            <w:pPr>
              <w:pStyle w:val="afffffffa"/>
            </w:pPr>
            <w:r w:rsidRPr="00C81954">
              <w:t>80,7</w:t>
            </w:r>
          </w:p>
        </w:tc>
        <w:tc>
          <w:tcPr>
            <w:tcW w:w="1534" w:type="dxa"/>
            <w:noWrap/>
            <w:vAlign w:val="center"/>
            <w:hideMark/>
          </w:tcPr>
          <w:p w14:paraId="2ECEAC6B" w14:textId="77777777" w:rsidR="00B539A7" w:rsidRPr="00C81954" w:rsidRDefault="00B539A7" w:rsidP="00FA2358">
            <w:pPr>
              <w:pStyle w:val="afffffffa"/>
            </w:pPr>
            <w:r w:rsidRPr="00C81954">
              <w:t>16,71</w:t>
            </w:r>
          </w:p>
        </w:tc>
      </w:tr>
      <w:tr w:rsidR="00B539A7" w:rsidRPr="00C81954" w14:paraId="15EEFDBC" w14:textId="77777777" w:rsidTr="00B539A7">
        <w:trPr>
          <w:trHeight w:val="227"/>
        </w:trPr>
        <w:tc>
          <w:tcPr>
            <w:tcW w:w="429" w:type="dxa"/>
            <w:vMerge/>
            <w:vAlign w:val="center"/>
            <w:hideMark/>
          </w:tcPr>
          <w:p w14:paraId="5F7E8696" w14:textId="77777777" w:rsidR="00B539A7" w:rsidRPr="00C81954" w:rsidRDefault="00B539A7" w:rsidP="00FA2358">
            <w:pPr>
              <w:pStyle w:val="afffffffa"/>
            </w:pPr>
          </w:p>
        </w:tc>
        <w:tc>
          <w:tcPr>
            <w:tcW w:w="1409" w:type="dxa"/>
            <w:vMerge/>
            <w:vAlign w:val="center"/>
          </w:tcPr>
          <w:p w14:paraId="13FE22A1" w14:textId="77777777" w:rsidR="00B539A7" w:rsidRPr="00C81954" w:rsidRDefault="00B539A7" w:rsidP="00FA2358">
            <w:pPr>
              <w:pStyle w:val="afffffffa"/>
            </w:pPr>
          </w:p>
        </w:tc>
        <w:tc>
          <w:tcPr>
            <w:tcW w:w="1541" w:type="dxa"/>
            <w:vMerge/>
            <w:vAlign w:val="center"/>
          </w:tcPr>
          <w:p w14:paraId="1735341B" w14:textId="10426DE4" w:rsidR="00B539A7" w:rsidRPr="00C81954" w:rsidRDefault="00B539A7" w:rsidP="00FA2358">
            <w:pPr>
              <w:pStyle w:val="afffffffa"/>
            </w:pPr>
          </w:p>
        </w:tc>
        <w:tc>
          <w:tcPr>
            <w:tcW w:w="1364" w:type="dxa"/>
            <w:vAlign w:val="center"/>
            <w:hideMark/>
          </w:tcPr>
          <w:p w14:paraId="6F1CBA23" w14:textId="77777777" w:rsidR="00B539A7" w:rsidRPr="00C81954" w:rsidRDefault="00B539A7" w:rsidP="00FA2358">
            <w:pPr>
              <w:pStyle w:val="afffffffa"/>
            </w:pPr>
            <w:r w:rsidRPr="00C81954">
              <w:t>100</w:t>
            </w:r>
          </w:p>
        </w:tc>
        <w:tc>
          <w:tcPr>
            <w:tcW w:w="1601" w:type="dxa"/>
            <w:noWrap/>
            <w:vAlign w:val="center"/>
            <w:hideMark/>
          </w:tcPr>
          <w:p w14:paraId="3C1DB1BF" w14:textId="77777777" w:rsidR="00B539A7" w:rsidRPr="00C81954" w:rsidRDefault="00B539A7" w:rsidP="00FA2358">
            <w:pPr>
              <w:pStyle w:val="afffffffa"/>
            </w:pPr>
            <w:r w:rsidRPr="00C81954">
              <w:t>2 046,0</w:t>
            </w:r>
          </w:p>
        </w:tc>
        <w:tc>
          <w:tcPr>
            <w:tcW w:w="1749" w:type="dxa"/>
            <w:noWrap/>
            <w:vAlign w:val="center"/>
            <w:hideMark/>
          </w:tcPr>
          <w:p w14:paraId="5A38CEEB" w14:textId="77777777" w:rsidR="00B539A7" w:rsidRPr="00C81954" w:rsidRDefault="00B539A7" w:rsidP="00FA2358">
            <w:pPr>
              <w:pStyle w:val="afffffffa"/>
            </w:pPr>
            <w:r w:rsidRPr="00C81954">
              <w:t>204,6</w:t>
            </w:r>
          </w:p>
        </w:tc>
        <w:tc>
          <w:tcPr>
            <w:tcW w:w="1534" w:type="dxa"/>
            <w:noWrap/>
            <w:vAlign w:val="center"/>
            <w:hideMark/>
          </w:tcPr>
          <w:p w14:paraId="5066E1BD" w14:textId="77777777" w:rsidR="00B539A7" w:rsidRPr="00C81954" w:rsidRDefault="00B539A7" w:rsidP="00FA2358">
            <w:pPr>
              <w:pStyle w:val="afffffffa"/>
            </w:pPr>
            <w:r w:rsidRPr="00C81954">
              <w:t>42,38</w:t>
            </w:r>
          </w:p>
        </w:tc>
      </w:tr>
      <w:tr w:rsidR="00B539A7" w:rsidRPr="00C81954" w14:paraId="4401C452" w14:textId="77777777" w:rsidTr="00B539A7">
        <w:trPr>
          <w:trHeight w:val="227"/>
        </w:trPr>
        <w:tc>
          <w:tcPr>
            <w:tcW w:w="429" w:type="dxa"/>
            <w:vMerge/>
            <w:vAlign w:val="center"/>
            <w:hideMark/>
          </w:tcPr>
          <w:p w14:paraId="4C477F3A" w14:textId="77777777" w:rsidR="00B539A7" w:rsidRPr="00C81954" w:rsidRDefault="00B539A7" w:rsidP="00FA2358">
            <w:pPr>
              <w:pStyle w:val="afffffffa"/>
            </w:pPr>
          </w:p>
        </w:tc>
        <w:tc>
          <w:tcPr>
            <w:tcW w:w="1409" w:type="dxa"/>
            <w:vMerge/>
            <w:vAlign w:val="center"/>
          </w:tcPr>
          <w:p w14:paraId="6DE89FAC" w14:textId="77777777" w:rsidR="00B539A7" w:rsidRPr="00C81954" w:rsidRDefault="00B539A7" w:rsidP="00FA2358">
            <w:pPr>
              <w:pStyle w:val="afffffffa"/>
            </w:pPr>
          </w:p>
        </w:tc>
        <w:tc>
          <w:tcPr>
            <w:tcW w:w="1541" w:type="dxa"/>
            <w:vMerge/>
            <w:vAlign w:val="center"/>
          </w:tcPr>
          <w:p w14:paraId="31FF1294" w14:textId="6F7A9232" w:rsidR="00B539A7" w:rsidRPr="00C81954" w:rsidRDefault="00B539A7" w:rsidP="00FA2358">
            <w:pPr>
              <w:pStyle w:val="afffffffa"/>
            </w:pPr>
          </w:p>
        </w:tc>
        <w:tc>
          <w:tcPr>
            <w:tcW w:w="1364" w:type="dxa"/>
            <w:vAlign w:val="center"/>
            <w:hideMark/>
          </w:tcPr>
          <w:p w14:paraId="21789547" w14:textId="77777777" w:rsidR="00B539A7" w:rsidRPr="00C81954" w:rsidRDefault="00B539A7" w:rsidP="00FA2358">
            <w:pPr>
              <w:pStyle w:val="afffffffa"/>
            </w:pPr>
            <w:r w:rsidRPr="00C81954">
              <w:t>200</w:t>
            </w:r>
          </w:p>
        </w:tc>
        <w:tc>
          <w:tcPr>
            <w:tcW w:w="1601" w:type="dxa"/>
            <w:noWrap/>
            <w:vAlign w:val="center"/>
            <w:hideMark/>
          </w:tcPr>
          <w:p w14:paraId="2A0392A5" w14:textId="77777777" w:rsidR="00B539A7" w:rsidRPr="00C81954" w:rsidRDefault="00B539A7" w:rsidP="00FA2358">
            <w:pPr>
              <w:pStyle w:val="afffffffa"/>
            </w:pPr>
            <w:r w:rsidRPr="00C81954">
              <w:t>242,0</w:t>
            </w:r>
          </w:p>
        </w:tc>
        <w:tc>
          <w:tcPr>
            <w:tcW w:w="1749" w:type="dxa"/>
            <w:noWrap/>
            <w:vAlign w:val="center"/>
            <w:hideMark/>
          </w:tcPr>
          <w:p w14:paraId="661D9337" w14:textId="77777777" w:rsidR="00B539A7" w:rsidRPr="00C81954" w:rsidRDefault="00B539A7" w:rsidP="00FA2358">
            <w:pPr>
              <w:pStyle w:val="afffffffa"/>
            </w:pPr>
            <w:r w:rsidRPr="00C81954">
              <w:t>48,4</w:t>
            </w:r>
          </w:p>
        </w:tc>
        <w:tc>
          <w:tcPr>
            <w:tcW w:w="1534" w:type="dxa"/>
            <w:noWrap/>
            <w:vAlign w:val="center"/>
            <w:hideMark/>
          </w:tcPr>
          <w:p w14:paraId="17A58591" w14:textId="77777777" w:rsidR="00B539A7" w:rsidRPr="00C81954" w:rsidRDefault="00B539A7" w:rsidP="00FA2358">
            <w:pPr>
              <w:pStyle w:val="afffffffa"/>
            </w:pPr>
            <w:r w:rsidRPr="00C81954">
              <w:t>10,02</w:t>
            </w:r>
          </w:p>
        </w:tc>
      </w:tr>
      <w:tr w:rsidR="00B539A7" w:rsidRPr="00C81954" w14:paraId="6B0B93BE" w14:textId="77777777" w:rsidTr="00B539A7">
        <w:trPr>
          <w:trHeight w:val="227"/>
        </w:trPr>
        <w:tc>
          <w:tcPr>
            <w:tcW w:w="429" w:type="dxa"/>
            <w:vMerge/>
            <w:vAlign w:val="center"/>
            <w:hideMark/>
          </w:tcPr>
          <w:p w14:paraId="60A44478" w14:textId="77777777" w:rsidR="00B539A7" w:rsidRPr="00C81954" w:rsidRDefault="00B539A7" w:rsidP="00FA2358">
            <w:pPr>
              <w:pStyle w:val="afffffffa"/>
            </w:pPr>
          </w:p>
        </w:tc>
        <w:tc>
          <w:tcPr>
            <w:tcW w:w="1409" w:type="dxa"/>
            <w:vMerge/>
            <w:vAlign w:val="center"/>
          </w:tcPr>
          <w:p w14:paraId="18E39FEA" w14:textId="77777777" w:rsidR="00B539A7" w:rsidRPr="00C81954" w:rsidRDefault="00B539A7" w:rsidP="00FA2358">
            <w:pPr>
              <w:pStyle w:val="afffffffa"/>
            </w:pPr>
          </w:p>
        </w:tc>
        <w:tc>
          <w:tcPr>
            <w:tcW w:w="1541" w:type="dxa"/>
            <w:vMerge/>
            <w:vAlign w:val="center"/>
          </w:tcPr>
          <w:p w14:paraId="4C430D5A" w14:textId="6978F6E3" w:rsidR="00B539A7" w:rsidRPr="00C81954" w:rsidRDefault="00B539A7" w:rsidP="00FA2358">
            <w:pPr>
              <w:pStyle w:val="afffffffa"/>
            </w:pPr>
          </w:p>
        </w:tc>
        <w:tc>
          <w:tcPr>
            <w:tcW w:w="1364" w:type="dxa"/>
            <w:vAlign w:val="center"/>
            <w:hideMark/>
          </w:tcPr>
          <w:p w14:paraId="43641B00" w14:textId="77777777" w:rsidR="00B539A7" w:rsidRPr="00C81954" w:rsidRDefault="00B539A7" w:rsidP="00FA2358">
            <w:pPr>
              <w:pStyle w:val="afffffffa"/>
            </w:pPr>
            <w:r w:rsidRPr="00C81954">
              <w:t>250</w:t>
            </w:r>
          </w:p>
        </w:tc>
        <w:tc>
          <w:tcPr>
            <w:tcW w:w="1601" w:type="dxa"/>
            <w:noWrap/>
            <w:vAlign w:val="center"/>
            <w:hideMark/>
          </w:tcPr>
          <w:p w14:paraId="726C98A7" w14:textId="77777777" w:rsidR="00B539A7" w:rsidRPr="00C81954" w:rsidRDefault="00B539A7" w:rsidP="00FA2358">
            <w:pPr>
              <w:pStyle w:val="afffffffa"/>
            </w:pPr>
            <w:r w:rsidRPr="00C81954">
              <w:t>213,0</w:t>
            </w:r>
          </w:p>
        </w:tc>
        <w:tc>
          <w:tcPr>
            <w:tcW w:w="1749" w:type="dxa"/>
            <w:noWrap/>
            <w:vAlign w:val="center"/>
            <w:hideMark/>
          </w:tcPr>
          <w:p w14:paraId="4B292DB6" w14:textId="77777777" w:rsidR="00B539A7" w:rsidRPr="00C81954" w:rsidRDefault="00B539A7" w:rsidP="00FA2358">
            <w:pPr>
              <w:pStyle w:val="afffffffa"/>
            </w:pPr>
            <w:r w:rsidRPr="00C81954">
              <w:t>53,3</w:t>
            </w:r>
          </w:p>
        </w:tc>
        <w:tc>
          <w:tcPr>
            <w:tcW w:w="1534" w:type="dxa"/>
            <w:noWrap/>
            <w:vAlign w:val="center"/>
            <w:hideMark/>
          </w:tcPr>
          <w:p w14:paraId="05CB8074" w14:textId="77777777" w:rsidR="00B539A7" w:rsidRPr="00C81954" w:rsidRDefault="00B539A7" w:rsidP="00FA2358">
            <w:pPr>
              <w:pStyle w:val="afffffffa"/>
            </w:pPr>
            <w:r w:rsidRPr="00C81954">
              <w:t>11,03</w:t>
            </w:r>
          </w:p>
        </w:tc>
      </w:tr>
      <w:tr w:rsidR="00B539A7" w:rsidRPr="00C81954" w14:paraId="46817C00" w14:textId="77777777" w:rsidTr="00B539A7">
        <w:trPr>
          <w:trHeight w:val="227"/>
        </w:trPr>
        <w:tc>
          <w:tcPr>
            <w:tcW w:w="429" w:type="dxa"/>
            <w:vMerge/>
            <w:vAlign w:val="center"/>
            <w:hideMark/>
          </w:tcPr>
          <w:p w14:paraId="1A68C15A" w14:textId="77777777" w:rsidR="00B539A7" w:rsidRPr="00C81954" w:rsidRDefault="00B539A7" w:rsidP="00FA2358">
            <w:pPr>
              <w:pStyle w:val="afffffffa"/>
            </w:pPr>
          </w:p>
        </w:tc>
        <w:tc>
          <w:tcPr>
            <w:tcW w:w="1409" w:type="dxa"/>
            <w:vMerge/>
            <w:vAlign w:val="center"/>
          </w:tcPr>
          <w:p w14:paraId="3FCE53FD" w14:textId="77777777" w:rsidR="00B539A7" w:rsidRPr="00C81954" w:rsidRDefault="00B539A7" w:rsidP="00FA2358">
            <w:pPr>
              <w:pStyle w:val="afffffffa"/>
            </w:pPr>
          </w:p>
        </w:tc>
        <w:tc>
          <w:tcPr>
            <w:tcW w:w="1541" w:type="dxa"/>
            <w:vMerge/>
            <w:vAlign w:val="center"/>
          </w:tcPr>
          <w:p w14:paraId="6113A27C" w14:textId="51D6041E" w:rsidR="00B539A7" w:rsidRPr="00C81954" w:rsidRDefault="00B539A7" w:rsidP="00FA2358">
            <w:pPr>
              <w:pStyle w:val="afffffffa"/>
            </w:pPr>
          </w:p>
        </w:tc>
        <w:tc>
          <w:tcPr>
            <w:tcW w:w="1364" w:type="dxa"/>
            <w:vAlign w:val="center"/>
            <w:hideMark/>
          </w:tcPr>
          <w:p w14:paraId="494D685B" w14:textId="77777777" w:rsidR="00B539A7" w:rsidRPr="00C81954" w:rsidRDefault="00B539A7" w:rsidP="00FA2358">
            <w:pPr>
              <w:pStyle w:val="afffffffa"/>
            </w:pPr>
            <w:r w:rsidRPr="00C81954">
              <w:t>Всего</w:t>
            </w:r>
          </w:p>
        </w:tc>
        <w:tc>
          <w:tcPr>
            <w:tcW w:w="1601" w:type="dxa"/>
            <w:vAlign w:val="center"/>
            <w:hideMark/>
          </w:tcPr>
          <w:p w14:paraId="39A947D2" w14:textId="77777777" w:rsidR="00B539A7" w:rsidRPr="00C81954" w:rsidRDefault="00B539A7" w:rsidP="00FA2358">
            <w:pPr>
              <w:pStyle w:val="afffffffa"/>
            </w:pPr>
            <w:r w:rsidRPr="00C81954">
              <w:t>5 220,7</w:t>
            </w:r>
          </w:p>
        </w:tc>
        <w:tc>
          <w:tcPr>
            <w:tcW w:w="1749" w:type="dxa"/>
            <w:vAlign w:val="center"/>
            <w:hideMark/>
          </w:tcPr>
          <w:p w14:paraId="2E35182F" w14:textId="77777777" w:rsidR="00B539A7" w:rsidRPr="00C81954" w:rsidRDefault="00B539A7" w:rsidP="00FA2358">
            <w:pPr>
              <w:pStyle w:val="afffffffa"/>
            </w:pPr>
            <w:r w:rsidRPr="00C81954">
              <w:t>482,8</w:t>
            </w:r>
          </w:p>
        </w:tc>
        <w:tc>
          <w:tcPr>
            <w:tcW w:w="1534" w:type="dxa"/>
            <w:noWrap/>
            <w:vAlign w:val="center"/>
            <w:hideMark/>
          </w:tcPr>
          <w:p w14:paraId="45ED9532" w14:textId="77777777" w:rsidR="00B539A7" w:rsidRPr="00C81954" w:rsidRDefault="00B539A7" w:rsidP="00FA2358">
            <w:pPr>
              <w:pStyle w:val="afffffffa"/>
            </w:pPr>
            <w:r w:rsidRPr="00C81954">
              <w:t>100,00</w:t>
            </w:r>
          </w:p>
        </w:tc>
      </w:tr>
      <w:tr w:rsidR="00B539A7" w:rsidRPr="00C81954" w14:paraId="37DAF9B3" w14:textId="77777777" w:rsidTr="00B539A7">
        <w:trPr>
          <w:trHeight w:val="227"/>
        </w:trPr>
        <w:tc>
          <w:tcPr>
            <w:tcW w:w="429" w:type="dxa"/>
            <w:vMerge w:val="restart"/>
            <w:vAlign w:val="center"/>
            <w:hideMark/>
          </w:tcPr>
          <w:p w14:paraId="664AEDB4" w14:textId="3F496F5E" w:rsidR="00B539A7" w:rsidRPr="00C81954" w:rsidRDefault="00B539A7" w:rsidP="00FA2358">
            <w:pPr>
              <w:pStyle w:val="afffffffa"/>
            </w:pPr>
            <w:r w:rsidRPr="00C81954">
              <w:t>7</w:t>
            </w:r>
          </w:p>
        </w:tc>
        <w:tc>
          <w:tcPr>
            <w:tcW w:w="1409" w:type="dxa"/>
            <w:vMerge w:val="restart"/>
            <w:vAlign w:val="center"/>
          </w:tcPr>
          <w:p w14:paraId="638E0D45" w14:textId="7F424651" w:rsidR="00B539A7" w:rsidRPr="00C81954" w:rsidRDefault="00B539A7" w:rsidP="00FA2358">
            <w:pPr>
              <w:pStyle w:val="afffffffa"/>
            </w:pPr>
            <w:r w:rsidRPr="00C81954">
              <w:t>АО «Пермский Свинокомплекс»</w:t>
            </w:r>
          </w:p>
        </w:tc>
        <w:tc>
          <w:tcPr>
            <w:tcW w:w="1541" w:type="dxa"/>
            <w:vMerge w:val="restart"/>
            <w:vAlign w:val="center"/>
          </w:tcPr>
          <w:p w14:paraId="10453A34" w14:textId="2C909FCB" w:rsidR="00B539A7" w:rsidRPr="00C81954" w:rsidRDefault="00B539A7" w:rsidP="00FA2358">
            <w:pPr>
              <w:pStyle w:val="afffffffa"/>
            </w:pPr>
            <w:r w:rsidRPr="00C81954">
              <w:t>Котельный Цех</w:t>
            </w:r>
          </w:p>
        </w:tc>
        <w:tc>
          <w:tcPr>
            <w:tcW w:w="1364" w:type="dxa"/>
            <w:vAlign w:val="center"/>
            <w:hideMark/>
          </w:tcPr>
          <w:p w14:paraId="4AD69683" w14:textId="73EBE1EC" w:rsidR="00B539A7" w:rsidRPr="00C81954" w:rsidRDefault="00B539A7" w:rsidP="00FA2358">
            <w:pPr>
              <w:pStyle w:val="afffffffa"/>
            </w:pPr>
            <w:r w:rsidRPr="00C81954">
              <w:t>32</w:t>
            </w:r>
          </w:p>
        </w:tc>
        <w:tc>
          <w:tcPr>
            <w:tcW w:w="1601" w:type="dxa"/>
            <w:noWrap/>
            <w:vAlign w:val="center"/>
            <w:hideMark/>
          </w:tcPr>
          <w:p w14:paraId="2558ED38" w14:textId="32799402" w:rsidR="00B539A7" w:rsidRPr="00C81954" w:rsidRDefault="00B539A7" w:rsidP="00FA2358">
            <w:pPr>
              <w:pStyle w:val="afffffffa"/>
            </w:pPr>
            <w:r w:rsidRPr="00C81954">
              <w:t>445,5</w:t>
            </w:r>
          </w:p>
        </w:tc>
        <w:tc>
          <w:tcPr>
            <w:tcW w:w="1749" w:type="dxa"/>
            <w:noWrap/>
            <w:vAlign w:val="center"/>
            <w:hideMark/>
          </w:tcPr>
          <w:p w14:paraId="5F9137B6" w14:textId="2E38DD09" w:rsidR="00B539A7" w:rsidRPr="00C81954" w:rsidRDefault="00B539A7" w:rsidP="00FA2358">
            <w:pPr>
              <w:pStyle w:val="afffffffa"/>
            </w:pPr>
            <w:r w:rsidRPr="00C81954">
              <w:t>0,6</w:t>
            </w:r>
          </w:p>
        </w:tc>
        <w:tc>
          <w:tcPr>
            <w:tcW w:w="1534" w:type="dxa"/>
            <w:noWrap/>
            <w:vAlign w:val="center"/>
            <w:hideMark/>
          </w:tcPr>
          <w:p w14:paraId="61132E10" w14:textId="3246DF1B" w:rsidR="00B539A7" w:rsidRPr="00C81954" w:rsidRDefault="00B539A7" w:rsidP="00FA2358">
            <w:pPr>
              <w:pStyle w:val="afffffffa"/>
            </w:pPr>
            <w:r w:rsidRPr="00C81954">
              <w:t>0,26</w:t>
            </w:r>
          </w:p>
        </w:tc>
      </w:tr>
      <w:tr w:rsidR="00B539A7" w:rsidRPr="00C81954" w14:paraId="14F7F3BD" w14:textId="77777777" w:rsidTr="00B539A7">
        <w:trPr>
          <w:trHeight w:val="227"/>
        </w:trPr>
        <w:tc>
          <w:tcPr>
            <w:tcW w:w="429" w:type="dxa"/>
            <w:vMerge/>
            <w:vAlign w:val="center"/>
            <w:hideMark/>
          </w:tcPr>
          <w:p w14:paraId="1ED45318" w14:textId="77777777" w:rsidR="00B539A7" w:rsidRPr="00C81954" w:rsidRDefault="00B539A7" w:rsidP="00FA2358">
            <w:pPr>
              <w:pStyle w:val="afffffffa"/>
            </w:pPr>
          </w:p>
        </w:tc>
        <w:tc>
          <w:tcPr>
            <w:tcW w:w="1409" w:type="dxa"/>
            <w:vMerge/>
            <w:vAlign w:val="center"/>
          </w:tcPr>
          <w:p w14:paraId="52848B78" w14:textId="77777777" w:rsidR="00B539A7" w:rsidRPr="00C81954" w:rsidRDefault="00B539A7" w:rsidP="00FA2358">
            <w:pPr>
              <w:pStyle w:val="afffffffa"/>
            </w:pPr>
          </w:p>
        </w:tc>
        <w:tc>
          <w:tcPr>
            <w:tcW w:w="1541" w:type="dxa"/>
            <w:vMerge/>
            <w:vAlign w:val="center"/>
          </w:tcPr>
          <w:p w14:paraId="7C1C6ACF" w14:textId="1CC3CE76" w:rsidR="00B539A7" w:rsidRPr="00C81954" w:rsidRDefault="00B539A7" w:rsidP="00FA2358">
            <w:pPr>
              <w:pStyle w:val="afffffffa"/>
            </w:pPr>
          </w:p>
        </w:tc>
        <w:tc>
          <w:tcPr>
            <w:tcW w:w="1364" w:type="dxa"/>
            <w:vAlign w:val="center"/>
            <w:hideMark/>
          </w:tcPr>
          <w:p w14:paraId="693A7AF6" w14:textId="1DA09039" w:rsidR="00B539A7" w:rsidRPr="00C81954" w:rsidRDefault="00B539A7" w:rsidP="00FA2358">
            <w:pPr>
              <w:pStyle w:val="afffffffa"/>
            </w:pPr>
            <w:r w:rsidRPr="00C81954">
              <w:t>40</w:t>
            </w:r>
          </w:p>
        </w:tc>
        <w:tc>
          <w:tcPr>
            <w:tcW w:w="1601" w:type="dxa"/>
            <w:noWrap/>
            <w:vAlign w:val="center"/>
            <w:hideMark/>
          </w:tcPr>
          <w:p w14:paraId="038C21A3" w14:textId="590C93F7" w:rsidR="00B539A7" w:rsidRPr="00C81954" w:rsidRDefault="00B539A7" w:rsidP="00FA2358">
            <w:pPr>
              <w:pStyle w:val="afffffffa"/>
            </w:pPr>
            <w:r w:rsidRPr="00C81954">
              <w:t>153,0</w:t>
            </w:r>
          </w:p>
        </w:tc>
        <w:tc>
          <w:tcPr>
            <w:tcW w:w="1749" w:type="dxa"/>
            <w:noWrap/>
            <w:vAlign w:val="center"/>
            <w:hideMark/>
          </w:tcPr>
          <w:p w14:paraId="31F31DC4" w14:textId="45E14AC7" w:rsidR="00B539A7" w:rsidRPr="00C81954" w:rsidRDefault="00B539A7" w:rsidP="00FA2358">
            <w:pPr>
              <w:pStyle w:val="afffffffa"/>
            </w:pPr>
            <w:r w:rsidRPr="00C81954">
              <w:t>0,3</w:t>
            </w:r>
          </w:p>
        </w:tc>
        <w:tc>
          <w:tcPr>
            <w:tcW w:w="1534" w:type="dxa"/>
            <w:noWrap/>
            <w:vAlign w:val="center"/>
            <w:hideMark/>
          </w:tcPr>
          <w:p w14:paraId="56C9C0D8" w14:textId="35634E40" w:rsidR="00B539A7" w:rsidRPr="00C81954" w:rsidRDefault="00B539A7" w:rsidP="00FA2358">
            <w:pPr>
              <w:pStyle w:val="afffffffa"/>
            </w:pPr>
            <w:r w:rsidRPr="00C81954">
              <w:t>0,12</w:t>
            </w:r>
          </w:p>
        </w:tc>
      </w:tr>
      <w:tr w:rsidR="00B539A7" w:rsidRPr="00C81954" w14:paraId="6DD4D470" w14:textId="77777777" w:rsidTr="00B539A7">
        <w:trPr>
          <w:trHeight w:val="227"/>
        </w:trPr>
        <w:tc>
          <w:tcPr>
            <w:tcW w:w="429" w:type="dxa"/>
            <w:vMerge/>
            <w:vAlign w:val="center"/>
            <w:hideMark/>
          </w:tcPr>
          <w:p w14:paraId="5AC847E5" w14:textId="77777777" w:rsidR="00B539A7" w:rsidRPr="00C81954" w:rsidRDefault="00B539A7" w:rsidP="00FA2358">
            <w:pPr>
              <w:pStyle w:val="afffffffa"/>
            </w:pPr>
          </w:p>
        </w:tc>
        <w:tc>
          <w:tcPr>
            <w:tcW w:w="1409" w:type="dxa"/>
            <w:vMerge/>
            <w:vAlign w:val="center"/>
          </w:tcPr>
          <w:p w14:paraId="507B143A" w14:textId="77777777" w:rsidR="00B539A7" w:rsidRPr="00C81954" w:rsidRDefault="00B539A7" w:rsidP="00FA2358">
            <w:pPr>
              <w:pStyle w:val="afffffffa"/>
            </w:pPr>
          </w:p>
        </w:tc>
        <w:tc>
          <w:tcPr>
            <w:tcW w:w="1541" w:type="dxa"/>
            <w:vMerge/>
            <w:vAlign w:val="center"/>
          </w:tcPr>
          <w:p w14:paraId="0CF0B0C7" w14:textId="6492475B" w:rsidR="00B539A7" w:rsidRPr="00C81954" w:rsidRDefault="00B539A7" w:rsidP="00FA2358">
            <w:pPr>
              <w:pStyle w:val="afffffffa"/>
            </w:pPr>
          </w:p>
        </w:tc>
        <w:tc>
          <w:tcPr>
            <w:tcW w:w="1364" w:type="dxa"/>
            <w:vAlign w:val="center"/>
            <w:hideMark/>
          </w:tcPr>
          <w:p w14:paraId="08BA7EB0" w14:textId="336C1BF6" w:rsidR="00B539A7" w:rsidRPr="00C81954" w:rsidRDefault="00B539A7" w:rsidP="00FA2358">
            <w:pPr>
              <w:pStyle w:val="afffffffa"/>
            </w:pPr>
            <w:r w:rsidRPr="00C81954">
              <w:t>50</w:t>
            </w:r>
          </w:p>
        </w:tc>
        <w:tc>
          <w:tcPr>
            <w:tcW w:w="1601" w:type="dxa"/>
            <w:noWrap/>
            <w:vAlign w:val="center"/>
            <w:hideMark/>
          </w:tcPr>
          <w:p w14:paraId="759AE8D8" w14:textId="3091C2C6" w:rsidR="00B539A7" w:rsidRPr="00C81954" w:rsidRDefault="00B539A7" w:rsidP="00FA2358">
            <w:pPr>
              <w:pStyle w:val="afffffffa"/>
            </w:pPr>
            <w:r w:rsidRPr="00C81954">
              <w:t>2 291,4</w:t>
            </w:r>
          </w:p>
        </w:tc>
        <w:tc>
          <w:tcPr>
            <w:tcW w:w="1749" w:type="dxa"/>
            <w:noWrap/>
            <w:vAlign w:val="center"/>
            <w:hideMark/>
          </w:tcPr>
          <w:p w14:paraId="52E3AE8A" w14:textId="44F206A7" w:rsidR="00B539A7" w:rsidRPr="00C81954" w:rsidRDefault="00B539A7" w:rsidP="00FA2358">
            <w:pPr>
              <w:pStyle w:val="afffffffa"/>
            </w:pPr>
            <w:r w:rsidRPr="00C81954">
              <w:t>7,4</w:t>
            </w:r>
          </w:p>
        </w:tc>
        <w:tc>
          <w:tcPr>
            <w:tcW w:w="1534" w:type="dxa"/>
            <w:noWrap/>
            <w:vAlign w:val="center"/>
            <w:hideMark/>
          </w:tcPr>
          <w:p w14:paraId="03ABB895" w14:textId="63520EFB" w:rsidR="00B539A7" w:rsidRPr="00C81954" w:rsidRDefault="00B539A7" w:rsidP="00FA2358">
            <w:pPr>
              <w:pStyle w:val="afffffffa"/>
            </w:pPr>
            <w:r w:rsidRPr="00C81954">
              <w:t>2,98</w:t>
            </w:r>
          </w:p>
        </w:tc>
      </w:tr>
      <w:tr w:rsidR="00B539A7" w:rsidRPr="00C81954" w14:paraId="65FBDD4F" w14:textId="77777777" w:rsidTr="00B539A7">
        <w:trPr>
          <w:trHeight w:val="227"/>
        </w:trPr>
        <w:tc>
          <w:tcPr>
            <w:tcW w:w="429" w:type="dxa"/>
            <w:vMerge/>
            <w:vAlign w:val="center"/>
            <w:hideMark/>
          </w:tcPr>
          <w:p w14:paraId="75CDB053" w14:textId="77777777" w:rsidR="00B539A7" w:rsidRPr="00C81954" w:rsidRDefault="00B539A7" w:rsidP="00FA2358">
            <w:pPr>
              <w:pStyle w:val="afffffffa"/>
            </w:pPr>
          </w:p>
        </w:tc>
        <w:tc>
          <w:tcPr>
            <w:tcW w:w="1409" w:type="dxa"/>
            <w:vMerge/>
            <w:vAlign w:val="center"/>
          </w:tcPr>
          <w:p w14:paraId="6EF26825" w14:textId="77777777" w:rsidR="00B539A7" w:rsidRPr="00C81954" w:rsidRDefault="00B539A7" w:rsidP="00FA2358">
            <w:pPr>
              <w:pStyle w:val="afffffffa"/>
            </w:pPr>
          </w:p>
        </w:tc>
        <w:tc>
          <w:tcPr>
            <w:tcW w:w="1541" w:type="dxa"/>
            <w:vMerge/>
            <w:vAlign w:val="center"/>
          </w:tcPr>
          <w:p w14:paraId="2EEB3E64" w14:textId="7D4FB488" w:rsidR="00B539A7" w:rsidRPr="00C81954" w:rsidRDefault="00B539A7" w:rsidP="00FA2358">
            <w:pPr>
              <w:pStyle w:val="afffffffa"/>
            </w:pPr>
          </w:p>
        </w:tc>
        <w:tc>
          <w:tcPr>
            <w:tcW w:w="1364" w:type="dxa"/>
            <w:noWrap/>
            <w:vAlign w:val="center"/>
            <w:hideMark/>
          </w:tcPr>
          <w:p w14:paraId="11C53E6C" w14:textId="7EF89D26" w:rsidR="00B539A7" w:rsidRPr="00C81954" w:rsidRDefault="00B539A7" w:rsidP="00FA2358">
            <w:pPr>
              <w:pStyle w:val="afffffffa"/>
            </w:pPr>
            <w:r w:rsidRPr="00C81954">
              <w:t>70</w:t>
            </w:r>
          </w:p>
        </w:tc>
        <w:tc>
          <w:tcPr>
            <w:tcW w:w="1601" w:type="dxa"/>
            <w:noWrap/>
            <w:vAlign w:val="center"/>
            <w:hideMark/>
          </w:tcPr>
          <w:p w14:paraId="56F882A2" w14:textId="191D9981" w:rsidR="00B539A7" w:rsidRPr="00C81954" w:rsidRDefault="00B539A7" w:rsidP="00FA2358">
            <w:pPr>
              <w:pStyle w:val="afffffffa"/>
            </w:pPr>
            <w:r w:rsidRPr="00C81954">
              <w:t>1 666,1</w:t>
            </w:r>
          </w:p>
        </w:tc>
        <w:tc>
          <w:tcPr>
            <w:tcW w:w="1749" w:type="dxa"/>
            <w:noWrap/>
            <w:vAlign w:val="center"/>
            <w:hideMark/>
          </w:tcPr>
          <w:p w14:paraId="16B8730C" w14:textId="7426D5D9" w:rsidR="00B539A7" w:rsidRPr="00C81954" w:rsidRDefault="00B539A7" w:rsidP="00FA2358">
            <w:pPr>
              <w:pStyle w:val="afffffffa"/>
            </w:pPr>
            <w:r w:rsidRPr="00C81954">
              <w:t>9,6</w:t>
            </w:r>
          </w:p>
        </w:tc>
        <w:tc>
          <w:tcPr>
            <w:tcW w:w="1534" w:type="dxa"/>
            <w:noWrap/>
            <w:vAlign w:val="center"/>
            <w:hideMark/>
          </w:tcPr>
          <w:p w14:paraId="3D223FF1" w14:textId="01C3BF19" w:rsidR="00B539A7" w:rsidRPr="00C81954" w:rsidRDefault="00B539A7" w:rsidP="00FA2358">
            <w:pPr>
              <w:pStyle w:val="afffffffa"/>
            </w:pPr>
            <w:r w:rsidRPr="00C81954">
              <w:t>3,85</w:t>
            </w:r>
          </w:p>
        </w:tc>
      </w:tr>
      <w:tr w:rsidR="00B539A7" w:rsidRPr="00C81954" w14:paraId="509E7F6E" w14:textId="77777777" w:rsidTr="00B539A7">
        <w:trPr>
          <w:trHeight w:val="227"/>
        </w:trPr>
        <w:tc>
          <w:tcPr>
            <w:tcW w:w="429" w:type="dxa"/>
            <w:vMerge/>
            <w:vAlign w:val="center"/>
            <w:hideMark/>
          </w:tcPr>
          <w:p w14:paraId="4DC5424C" w14:textId="77777777" w:rsidR="00B539A7" w:rsidRPr="00C81954" w:rsidRDefault="00B539A7" w:rsidP="00FA2358">
            <w:pPr>
              <w:pStyle w:val="afffffffa"/>
            </w:pPr>
          </w:p>
        </w:tc>
        <w:tc>
          <w:tcPr>
            <w:tcW w:w="1409" w:type="dxa"/>
            <w:vMerge/>
            <w:vAlign w:val="center"/>
          </w:tcPr>
          <w:p w14:paraId="238D42FD" w14:textId="77777777" w:rsidR="00B539A7" w:rsidRPr="00C81954" w:rsidRDefault="00B539A7" w:rsidP="00FA2358">
            <w:pPr>
              <w:pStyle w:val="afffffffa"/>
            </w:pPr>
          </w:p>
        </w:tc>
        <w:tc>
          <w:tcPr>
            <w:tcW w:w="1541" w:type="dxa"/>
            <w:vMerge/>
            <w:vAlign w:val="center"/>
          </w:tcPr>
          <w:p w14:paraId="47C2D776" w14:textId="776A8D8D" w:rsidR="00B539A7" w:rsidRPr="00C81954" w:rsidRDefault="00B539A7" w:rsidP="00FA2358">
            <w:pPr>
              <w:pStyle w:val="afffffffa"/>
            </w:pPr>
          </w:p>
        </w:tc>
        <w:tc>
          <w:tcPr>
            <w:tcW w:w="1364" w:type="dxa"/>
            <w:vAlign w:val="center"/>
            <w:hideMark/>
          </w:tcPr>
          <w:p w14:paraId="18D0A5BB" w14:textId="46E155F6" w:rsidR="00B539A7" w:rsidRPr="00C81954" w:rsidRDefault="00B539A7" w:rsidP="00FA2358">
            <w:pPr>
              <w:pStyle w:val="afffffffa"/>
            </w:pPr>
            <w:r w:rsidRPr="00C81954">
              <w:t>80</w:t>
            </w:r>
          </w:p>
        </w:tc>
        <w:tc>
          <w:tcPr>
            <w:tcW w:w="1601" w:type="dxa"/>
            <w:noWrap/>
            <w:vAlign w:val="center"/>
            <w:hideMark/>
          </w:tcPr>
          <w:p w14:paraId="1772C4F0" w14:textId="4CC6E63C" w:rsidR="00B539A7" w:rsidRPr="00C81954" w:rsidRDefault="00B539A7" w:rsidP="00FA2358">
            <w:pPr>
              <w:pStyle w:val="afffffffa"/>
            </w:pPr>
            <w:r w:rsidRPr="00C81954">
              <w:t>2 083,1</w:t>
            </w:r>
          </w:p>
        </w:tc>
        <w:tc>
          <w:tcPr>
            <w:tcW w:w="1749" w:type="dxa"/>
            <w:noWrap/>
            <w:vAlign w:val="center"/>
            <w:hideMark/>
          </w:tcPr>
          <w:p w14:paraId="28F9E209" w14:textId="68D1BD13" w:rsidR="00B539A7" w:rsidRPr="00C81954" w:rsidRDefault="00B539A7" w:rsidP="00FA2358">
            <w:pPr>
              <w:pStyle w:val="afffffffa"/>
            </w:pPr>
            <w:r w:rsidRPr="00C81954">
              <w:t>16,5</w:t>
            </w:r>
          </w:p>
        </w:tc>
        <w:tc>
          <w:tcPr>
            <w:tcW w:w="1534" w:type="dxa"/>
            <w:noWrap/>
            <w:vAlign w:val="center"/>
            <w:hideMark/>
          </w:tcPr>
          <w:p w14:paraId="15614B9D" w14:textId="71EE9B19" w:rsidR="00B539A7" w:rsidRPr="00C81954" w:rsidRDefault="00B539A7" w:rsidP="00FA2358">
            <w:pPr>
              <w:pStyle w:val="afffffffa"/>
            </w:pPr>
            <w:r w:rsidRPr="00C81954">
              <w:t>6,60</w:t>
            </w:r>
          </w:p>
        </w:tc>
      </w:tr>
      <w:tr w:rsidR="00B539A7" w:rsidRPr="00C81954" w14:paraId="66B80BBA" w14:textId="77777777" w:rsidTr="00B539A7">
        <w:trPr>
          <w:trHeight w:val="227"/>
        </w:trPr>
        <w:tc>
          <w:tcPr>
            <w:tcW w:w="429" w:type="dxa"/>
            <w:vMerge/>
            <w:vAlign w:val="center"/>
            <w:hideMark/>
          </w:tcPr>
          <w:p w14:paraId="1341721D" w14:textId="77777777" w:rsidR="00B539A7" w:rsidRPr="00C81954" w:rsidRDefault="00B539A7" w:rsidP="00FA2358">
            <w:pPr>
              <w:pStyle w:val="afffffffa"/>
            </w:pPr>
          </w:p>
        </w:tc>
        <w:tc>
          <w:tcPr>
            <w:tcW w:w="1409" w:type="dxa"/>
            <w:vMerge/>
            <w:vAlign w:val="center"/>
          </w:tcPr>
          <w:p w14:paraId="50C3824C" w14:textId="77777777" w:rsidR="00B539A7" w:rsidRPr="00C81954" w:rsidRDefault="00B539A7" w:rsidP="00FA2358">
            <w:pPr>
              <w:pStyle w:val="afffffffa"/>
            </w:pPr>
          </w:p>
        </w:tc>
        <w:tc>
          <w:tcPr>
            <w:tcW w:w="1541" w:type="dxa"/>
            <w:vMerge/>
            <w:vAlign w:val="center"/>
          </w:tcPr>
          <w:p w14:paraId="07B9B32E" w14:textId="252839E3" w:rsidR="00B539A7" w:rsidRPr="00C81954" w:rsidRDefault="00B539A7" w:rsidP="00FA2358">
            <w:pPr>
              <w:pStyle w:val="afffffffa"/>
            </w:pPr>
          </w:p>
        </w:tc>
        <w:tc>
          <w:tcPr>
            <w:tcW w:w="1364" w:type="dxa"/>
            <w:vAlign w:val="center"/>
            <w:hideMark/>
          </w:tcPr>
          <w:p w14:paraId="7A1BADCB" w14:textId="2E481887" w:rsidR="00B539A7" w:rsidRPr="00C81954" w:rsidRDefault="00B539A7" w:rsidP="00FA2358">
            <w:pPr>
              <w:pStyle w:val="afffffffa"/>
            </w:pPr>
            <w:r w:rsidRPr="00C81954">
              <w:t>100</w:t>
            </w:r>
          </w:p>
        </w:tc>
        <w:tc>
          <w:tcPr>
            <w:tcW w:w="1601" w:type="dxa"/>
            <w:noWrap/>
            <w:vAlign w:val="center"/>
            <w:hideMark/>
          </w:tcPr>
          <w:p w14:paraId="12E74CE5" w14:textId="53F45483" w:rsidR="00B539A7" w:rsidRPr="00C81954" w:rsidRDefault="00B539A7" w:rsidP="00FA2358">
            <w:pPr>
              <w:pStyle w:val="afffffffa"/>
            </w:pPr>
            <w:r w:rsidRPr="00C81954">
              <w:t>1 759,5</w:t>
            </w:r>
          </w:p>
        </w:tc>
        <w:tc>
          <w:tcPr>
            <w:tcW w:w="1749" w:type="dxa"/>
            <w:noWrap/>
            <w:vAlign w:val="center"/>
            <w:hideMark/>
          </w:tcPr>
          <w:p w14:paraId="4E7DA251" w14:textId="40061C25" w:rsidR="00B539A7" w:rsidRPr="00C81954" w:rsidRDefault="00B539A7" w:rsidP="00FA2358">
            <w:pPr>
              <w:pStyle w:val="afffffffa"/>
            </w:pPr>
            <w:r w:rsidRPr="00C81954">
              <w:t>20,5</w:t>
            </w:r>
          </w:p>
        </w:tc>
        <w:tc>
          <w:tcPr>
            <w:tcW w:w="1534" w:type="dxa"/>
            <w:noWrap/>
            <w:vAlign w:val="center"/>
            <w:hideMark/>
          </w:tcPr>
          <w:p w14:paraId="44C8CEF3" w14:textId="54A446B4" w:rsidR="00B539A7" w:rsidRPr="00C81954" w:rsidRDefault="00B539A7" w:rsidP="00FA2358">
            <w:pPr>
              <w:pStyle w:val="afffffffa"/>
            </w:pPr>
            <w:r w:rsidRPr="00C81954">
              <w:t>8,21</w:t>
            </w:r>
          </w:p>
        </w:tc>
      </w:tr>
      <w:tr w:rsidR="00B539A7" w:rsidRPr="00C81954" w14:paraId="4E9E281C" w14:textId="77777777" w:rsidTr="00B539A7">
        <w:trPr>
          <w:trHeight w:val="227"/>
        </w:trPr>
        <w:tc>
          <w:tcPr>
            <w:tcW w:w="429" w:type="dxa"/>
            <w:vMerge/>
            <w:vAlign w:val="center"/>
            <w:hideMark/>
          </w:tcPr>
          <w:p w14:paraId="76307477" w14:textId="77777777" w:rsidR="00B539A7" w:rsidRPr="00C81954" w:rsidRDefault="00B539A7" w:rsidP="00FA2358">
            <w:pPr>
              <w:pStyle w:val="afffffffa"/>
            </w:pPr>
          </w:p>
        </w:tc>
        <w:tc>
          <w:tcPr>
            <w:tcW w:w="1409" w:type="dxa"/>
            <w:vMerge/>
            <w:vAlign w:val="center"/>
          </w:tcPr>
          <w:p w14:paraId="3BF0EFB1" w14:textId="77777777" w:rsidR="00B539A7" w:rsidRPr="00C81954" w:rsidRDefault="00B539A7" w:rsidP="00FA2358">
            <w:pPr>
              <w:pStyle w:val="afffffffa"/>
            </w:pPr>
          </w:p>
        </w:tc>
        <w:tc>
          <w:tcPr>
            <w:tcW w:w="1541" w:type="dxa"/>
            <w:vMerge/>
            <w:vAlign w:val="center"/>
          </w:tcPr>
          <w:p w14:paraId="21AB0742" w14:textId="2DA0357B" w:rsidR="00B539A7" w:rsidRPr="00C81954" w:rsidRDefault="00B539A7" w:rsidP="00FA2358">
            <w:pPr>
              <w:pStyle w:val="afffffffa"/>
            </w:pPr>
          </w:p>
        </w:tc>
        <w:tc>
          <w:tcPr>
            <w:tcW w:w="1364" w:type="dxa"/>
            <w:vAlign w:val="center"/>
            <w:hideMark/>
          </w:tcPr>
          <w:p w14:paraId="39422C58" w14:textId="5765F32B" w:rsidR="00B539A7" w:rsidRPr="00C81954" w:rsidRDefault="00B539A7" w:rsidP="00FA2358">
            <w:pPr>
              <w:pStyle w:val="afffffffa"/>
            </w:pPr>
            <w:r w:rsidRPr="00C81954">
              <w:t>125</w:t>
            </w:r>
          </w:p>
        </w:tc>
        <w:tc>
          <w:tcPr>
            <w:tcW w:w="1601" w:type="dxa"/>
            <w:noWrap/>
            <w:vAlign w:val="center"/>
            <w:hideMark/>
          </w:tcPr>
          <w:p w14:paraId="3AABFCBE" w14:textId="7DC6F545" w:rsidR="00B539A7" w:rsidRPr="00C81954" w:rsidRDefault="00B539A7" w:rsidP="00FA2358">
            <w:pPr>
              <w:pStyle w:val="afffffffa"/>
            </w:pPr>
            <w:r w:rsidRPr="00C81954">
              <w:t>672,1</w:t>
            </w:r>
          </w:p>
        </w:tc>
        <w:tc>
          <w:tcPr>
            <w:tcW w:w="1749" w:type="dxa"/>
            <w:noWrap/>
            <w:vAlign w:val="center"/>
            <w:hideMark/>
          </w:tcPr>
          <w:p w14:paraId="730BD784" w14:textId="58092705" w:rsidR="00B539A7" w:rsidRPr="00C81954" w:rsidRDefault="00B539A7" w:rsidP="00FA2358">
            <w:pPr>
              <w:pStyle w:val="afffffffa"/>
            </w:pPr>
            <w:r w:rsidRPr="00C81954">
              <w:t>11,9</w:t>
            </w:r>
          </w:p>
        </w:tc>
        <w:tc>
          <w:tcPr>
            <w:tcW w:w="1534" w:type="dxa"/>
            <w:noWrap/>
            <w:vAlign w:val="center"/>
            <w:hideMark/>
          </w:tcPr>
          <w:p w14:paraId="2857E2A2" w14:textId="6FA73D1A" w:rsidR="00B539A7" w:rsidRPr="00C81954" w:rsidRDefault="00B539A7" w:rsidP="00FA2358">
            <w:pPr>
              <w:pStyle w:val="afffffffa"/>
            </w:pPr>
            <w:r w:rsidRPr="00C81954">
              <w:t>4,76</w:t>
            </w:r>
          </w:p>
        </w:tc>
      </w:tr>
      <w:tr w:rsidR="00B539A7" w:rsidRPr="00C81954" w14:paraId="20E9B816" w14:textId="77777777" w:rsidTr="00B539A7">
        <w:trPr>
          <w:trHeight w:val="227"/>
        </w:trPr>
        <w:tc>
          <w:tcPr>
            <w:tcW w:w="429" w:type="dxa"/>
            <w:vMerge/>
            <w:vAlign w:val="center"/>
            <w:hideMark/>
          </w:tcPr>
          <w:p w14:paraId="5A6FF511" w14:textId="77777777" w:rsidR="00B539A7" w:rsidRPr="00C81954" w:rsidRDefault="00B539A7" w:rsidP="00FA2358">
            <w:pPr>
              <w:pStyle w:val="afffffffa"/>
            </w:pPr>
          </w:p>
        </w:tc>
        <w:tc>
          <w:tcPr>
            <w:tcW w:w="1409" w:type="dxa"/>
            <w:vMerge/>
            <w:vAlign w:val="center"/>
          </w:tcPr>
          <w:p w14:paraId="14196764" w14:textId="77777777" w:rsidR="00B539A7" w:rsidRPr="00C81954" w:rsidRDefault="00B539A7" w:rsidP="00FA2358">
            <w:pPr>
              <w:pStyle w:val="afffffffa"/>
            </w:pPr>
          </w:p>
        </w:tc>
        <w:tc>
          <w:tcPr>
            <w:tcW w:w="1541" w:type="dxa"/>
            <w:vMerge/>
            <w:vAlign w:val="center"/>
          </w:tcPr>
          <w:p w14:paraId="7713F6C5" w14:textId="1D016AEE" w:rsidR="00B539A7" w:rsidRPr="00C81954" w:rsidRDefault="00B539A7" w:rsidP="00FA2358">
            <w:pPr>
              <w:pStyle w:val="afffffffa"/>
            </w:pPr>
          </w:p>
        </w:tc>
        <w:tc>
          <w:tcPr>
            <w:tcW w:w="1364" w:type="dxa"/>
            <w:vAlign w:val="center"/>
            <w:hideMark/>
          </w:tcPr>
          <w:p w14:paraId="53EECCB1" w14:textId="17E984B1" w:rsidR="00B539A7" w:rsidRPr="00C81954" w:rsidRDefault="00B539A7" w:rsidP="00FA2358">
            <w:pPr>
              <w:pStyle w:val="afffffffa"/>
            </w:pPr>
            <w:r w:rsidRPr="00C81954">
              <w:t>150</w:t>
            </w:r>
          </w:p>
        </w:tc>
        <w:tc>
          <w:tcPr>
            <w:tcW w:w="1601" w:type="dxa"/>
            <w:noWrap/>
            <w:vAlign w:val="center"/>
            <w:hideMark/>
          </w:tcPr>
          <w:p w14:paraId="0B2F7626" w14:textId="75DAA3DF" w:rsidR="00B539A7" w:rsidRPr="00C81954" w:rsidRDefault="00B539A7" w:rsidP="00FA2358">
            <w:pPr>
              <w:pStyle w:val="afffffffa"/>
            </w:pPr>
            <w:r w:rsidRPr="00C81954">
              <w:t>1 282,3</w:t>
            </w:r>
          </w:p>
        </w:tc>
        <w:tc>
          <w:tcPr>
            <w:tcW w:w="1749" w:type="dxa"/>
            <w:noWrap/>
            <w:vAlign w:val="center"/>
            <w:hideMark/>
          </w:tcPr>
          <w:p w14:paraId="36D44D19" w14:textId="6FAF5FE5" w:rsidR="00B539A7" w:rsidRPr="00C81954" w:rsidRDefault="00B539A7" w:rsidP="00FA2358">
            <w:pPr>
              <w:pStyle w:val="afffffffa"/>
            </w:pPr>
            <w:r w:rsidRPr="00C81954">
              <w:t>32,4</w:t>
            </w:r>
          </w:p>
        </w:tc>
        <w:tc>
          <w:tcPr>
            <w:tcW w:w="1534" w:type="dxa"/>
            <w:noWrap/>
            <w:vAlign w:val="center"/>
            <w:hideMark/>
          </w:tcPr>
          <w:p w14:paraId="099E81E4" w14:textId="0C2F9821" w:rsidR="00B539A7" w:rsidRPr="00C81954" w:rsidRDefault="00B539A7" w:rsidP="00FA2358">
            <w:pPr>
              <w:pStyle w:val="afffffffa"/>
            </w:pPr>
            <w:r w:rsidRPr="00C81954">
              <w:t>12,97</w:t>
            </w:r>
          </w:p>
        </w:tc>
      </w:tr>
      <w:tr w:rsidR="00B539A7" w:rsidRPr="00C81954" w14:paraId="563A7E69" w14:textId="77777777" w:rsidTr="00B539A7">
        <w:trPr>
          <w:trHeight w:val="227"/>
        </w:trPr>
        <w:tc>
          <w:tcPr>
            <w:tcW w:w="429" w:type="dxa"/>
            <w:vMerge/>
            <w:vAlign w:val="center"/>
            <w:hideMark/>
          </w:tcPr>
          <w:p w14:paraId="4B2B6AFA" w14:textId="77777777" w:rsidR="00B539A7" w:rsidRPr="00C81954" w:rsidRDefault="00B539A7" w:rsidP="00FA2358">
            <w:pPr>
              <w:pStyle w:val="afffffffa"/>
            </w:pPr>
          </w:p>
        </w:tc>
        <w:tc>
          <w:tcPr>
            <w:tcW w:w="1409" w:type="dxa"/>
            <w:vMerge/>
            <w:vAlign w:val="center"/>
          </w:tcPr>
          <w:p w14:paraId="5BB3D50E" w14:textId="77777777" w:rsidR="00B539A7" w:rsidRPr="00C81954" w:rsidRDefault="00B539A7" w:rsidP="00FA2358">
            <w:pPr>
              <w:pStyle w:val="afffffffa"/>
            </w:pPr>
          </w:p>
        </w:tc>
        <w:tc>
          <w:tcPr>
            <w:tcW w:w="1541" w:type="dxa"/>
            <w:vMerge/>
            <w:vAlign w:val="center"/>
          </w:tcPr>
          <w:p w14:paraId="108B5B68" w14:textId="3768D11F" w:rsidR="00B539A7" w:rsidRPr="00C81954" w:rsidRDefault="00B539A7" w:rsidP="00FA2358">
            <w:pPr>
              <w:pStyle w:val="afffffffa"/>
            </w:pPr>
          </w:p>
        </w:tc>
        <w:tc>
          <w:tcPr>
            <w:tcW w:w="1364" w:type="dxa"/>
            <w:vAlign w:val="center"/>
            <w:hideMark/>
          </w:tcPr>
          <w:p w14:paraId="4D3E6E96" w14:textId="2BC70DF7" w:rsidR="00B539A7" w:rsidRPr="00C81954" w:rsidRDefault="00B539A7" w:rsidP="00FA2358">
            <w:pPr>
              <w:pStyle w:val="afffffffa"/>
            </w:pPr>
            <w:r w:rsidRPr="00C81954">
              <w:t>200</w:t>
            </w:r>
          </w:p>
        </w:tc>
        <w:tc>
          <w:tcPr>
            <w:tcW w:w="1601" w:type="dxa"/>
            <w:noWrap/>
            <w:vAlign w:val="center"/>
            <w:hideMark/>
          </w:tcPr>
          <w:p w14:paraId="6F25471B" w14:textId="665B39F7" w:rsidR="00B539A7" w:rsidRPr="00C81954" w:rsidRDefault="00B539A7" w:rsidP="00FA2358">
            <w:pPr>
              <w:pStyle w:val="afffffffa"/>
            </w:pPr>
            <w:r w:rsidRPr="00C81954">
              <w:t>3 139,2</w:t>
            </w:r>
          </w:p>
        </w:tc>
        <w:tc>
          <w:tcPr>
            <w:tcW w:w="1749" w:type="dxa"/>
            <w:noWrap/>
            <w:vAlign w:val="center"/>
            <w:hideMark/>
          </w:tcPr>
          <w:p w14:paraId="0425D61E" w14:textId="223B4BC5" w:rsidR="00B539A7" w:rsidRPr="00C81954" w:rsidRDefault="00B539A7" w:rsidP="00FA2358">
            <w:pPr>
              <w:pStyle w:val="afffffffa"/>
            </w:pPr>
            <w:r w:rsidRPr="00C81954">
              <w:t>150,6</w:t>
            </w:r>
          </w:p>
        </w:tc>
        <w:tc>
          <w:tcPr>
            <w:tcW w:w="1534" w:type="dxa"/>
            <w:noWrap/>
            <w:vAlign w:val="center"/>
            <w:hideMark/>
          </w:tcPr>
          <w:p w14:paraId="3A93E164" w14:textId="5F0C3303" w:rsidR="00B539A7" w:rsidRPr="00C81954" w:rsidRDefault="00B539A7" w:rsidP="00FA2358">
            <w:pPr>
              <w:pStyle w:val="afffffffa"/>
            </w:pPr>
            <w:r w:rsidRPr="00C81954">
              <w:t>60,25</w:t>
            </w:r>
          </w:p>
        </w:tc>
      </w:tr>
      <w:tr w:rsidR="00B539A7" w:rsidRPr="00C81954" w14:paraId="297EAFFB" w14:textId="77777777" w:rsidTr="00B539A7">
        <w:trPr>
          <w:trHeight w:val="227"/>
        </w:trPr>
        <w:tc>
          <w:tcPr>
            <w:tcW w:w="429" w:type="dxa"/>
            <w:vMerge/>
            <w:vAlign w:val="center"/>
            <w:hideMark/>
          </w:tcPr>
          <w:p w14:paraId="0BD5B271" w14:textId="77777777" w:rsidR="00B539A7" w:rsidRPr="00C81954" w:rsidRDefault="00B539A7" w:rsidP="00FA2358">
            <w:pPr>
              <w:pStyle w:val="afffffffa"/>
            </w:pPr>
          </w:p>
        </w:tc>
        <w:tc>
          <w:tcPr>
            <w:tcW w:w="1409" w:type="dxa"/>
            <w:vMerge/>
            <w:vAlign w:val="center"/>
          </w:tcPr>
          <w:p w14:paraId="202B47A9" w14:textId="77777777" w:rsidR="00B539A7" w:rsidRPr="00C81954" w:rsidRDefault="00B539A7" w:rsidP="00FA2358">
            <w:pPr>
              <w:pStyle w:val="afffffffa"/>
            </w:pPr>
          </w:p>
        </w:tc>
        <w:tc>
          <w:tcPr>
            <w:tcW w:w="1541" w:type="dxa"/>
            <w:vMerge/>
            <w:vAlign w:val="center"/>
          </w:tcPr>
          <w:p w14:paraId="68399F96" w14:textId="57E1C880" w:rsidR="00B539A7" w:rsidRPr="00C81954" w:rsidRDefault="00B539A7" w:rsidP="00FA2358">
            <w:pPr>
              <w:pStyle w:val="afffffffa"/>
            </w:pPr>
          </w:p>
        </w:tc>
        <w:tc>
          <w:tcPr>
            <w:tcW w:w="1364" w:type="dxa"/>
            <w:vAlign w:val="center"/>
            <w:hideMark/>
          </w:tcPr>
          <w:p w14:paraId="05AC31B6" w14:textId="7B8334A9" w:rsidR="00B539A7" w:rsidRPr="00C81954" w:rsidRDefault="00B539A7" w:rsidP="00FA2358">
            <w:pPr>
              <w:pStyle w:val="afffffffa"/>
            </w:pPr>
            <w:r w:rsidRPr="00C81954">
              <w:t>Всего</w:t>
            </w:r>
          </w:p>
        </w:tc>
        <w:tc>
          <w:tcPr>
            <w:tcW w:w="1601" w:type="dxa"/>
            <w:vAlign w:val="center"/>
            <w:hideMark/>
          </w:tcPr>
          <w:p w14:paraId="39FBBC07" w14:textId="497994F8" w:rsidR="00B539A7" w:rsidRPr="00C81954" w:rsidRDefault="00B539A7" w:rsidP="00FA2358">
            <w:pPr>
              <w:pStyle w:val="afffffffa"/>
            </w:pPr>
            <w:r w:rsidRPr="00C81954">
              <w:t>13 492,3</w:t>
            </w:r>
          </w:p>
        </w:tc>
        <w:tc>
          <w:tcPr>
            <w:tcW w:w="1749" w:type="dxa"/>
            <w:vAlign w:val="center"/>
            <w:hideMark/>
          </w:tcPr>
          <w:p w14:paraId="09693921" w14:textId="49419994" w:rsidR="00B539A7" w:rsidRPr="00C81954" w:rsidRDefault="00B539A7" w:rsidP="00FA2358">
            <w:pPr>
              <w:pStyle w:val="afffffffa"/>
            </w:pPr>
            <w:r w:rsidRPr="00C81954">
              <w:t>249,9</w:t>
            </w:r>
          </w:p>
        </w:tc>
        <w:tc>
          <w:tcPr>
            <w:tcW w:w="1534" w:type="dxa"/>
            <w:noWrap/>
            <w:vAlign w:val="center"/>
            <w:hideMark/>
          </w:tcPr>
          <w:p w14:paraId="24C15FA3" w14:textId="45ED1A7E" w:rsidR="00B539A7" w:rsidRPr="00C81954" w:rsidRDefault="00B539A7" w:rsidP="00FA2358">
            <w:pPr>
              <w:pStyle w:val="afffffffa"/>
            </w:pPr>
            <w:r w:rsidRPr="00C81954">
              <w:t>100,00</w:t>
            </w:r>
          </w:p>
        </w:tc>
      </w:tr>
      <w:tr w:rsidR="00B539A7" w:rsidRPr="00C81954" w14:paraId="6C24BCFC" w14:textId="77777777" w:rsidTr="00B539A7">
        <w:trPr>
          <w:trHeight w:val="227"/>
        </w:trPr>
        <w:tc>
          <w:tcPr>
            <w:tcW w:w="429" w:type="dxa"/>
            <w:vMerge w:val="restart"/>
            <w:vAlign w:val="center"/>
            <w:hideMark/>
          </w:tcPr>
          <w:p w14:paraId="28731EE7" w14:textId="46E9B6D5" w:rsidR="00B539A7" w:rsidRPr="00C81954" w:rsidRDefault="00B539A7" w:rsidP="00FA2358">
            <w:pPr>
              <w:pStyle w:val="afffffffa"/>
            </w:pPr>
            <w:r w:rsidRPr="00C81954">
              <w:t>8</w:t>
            </w:r>
          </w:p>
        </w:tc>
        <w:tc>
          <w:tcPr>
            <w:tcW w:w="1409" w:type="dxa"/>
            <w:vMerge w:val="restart"/>
            <w:vAlign w:val="center"/>
          </w:tcPr>
          <w:p w14:paraId="63754A59" w14:textId="0F17E578" w:rsidR="00B539A7" w:rsidRPr="00C81954" w:rsidRDefault="00B539A7" w:rsidP="00FA2358">
            <w:pPr>
              <w:pStyle w:val="afffffffa"/>
            </w:pPr>
            <w:r w:rsidRPr="00C81954">
              <w:t>АО «Пермтрансжелезобетон»</w:t>
            </w:r>
          </w:p>
        </w:tc>
        <w:tc>
          <w:tcPr>
            <w:tcW w:w="1541" w:type="dxa"/>
            <w:vMerge w:val="restart"/>
            <w:vAlign w:val="center"/>
          </w:tcPr>
          <w:p w14:paraId="2AAC9379" w14:textId="22CAE923" w:rsidR="00B539A7" w:rsidRPr="00C81954" w:rsidRDefault="00B539A7" w:rsidP="00FA2358">
            <w:pPr>
              <w:pStyle w:val="afffffffa"/>
            </w:pPr>
            <w:r w:rsidRPr="00C81954">
              <w:t>Котельная АО «Пермтрансжелезобетон»</w:t>
            </w:r>
          </w:p>
        </w:tc>
        <w:tc>
          <w:tcPr>
            <w:tcW w:w="1364" w:type="dxa"/>
            <w:vAlign w:val="center"/>
            <w:hideMark/>
          </w:tcPr>
          <w:p w14:paraId="39A24EA4" w14:textId="77777777" w:rsidR="00B539A7" w:rsidRPr="00C81954" w:rsidRDefault="00B539A7" w:rsidP="00FA2358">
            <w:pPr>
              <w:pStyle w:val="afffffffa"/>
            </w:pPr>
            <w:r w:rsidRPr="00C81954">
              <w:t>200</w:t>
            </w:r>
          </w:p>
        </w:tc>
        <w:tc>
          <w:tcPr>
            <w:tcW w:w="1601" w:type="dxa"/>
            <w:noWrap/>
            <w:vAlign w:val="center"/>
            <w:hideMark/>
          </w:tcPr>
          <w:p w14:paraId="22AFC092" w14:textId="77777777" w:rsidR="00B539A7" w:rsidRPr="00C81954" w:rsidRDefault="00B539A7" w:rsidP="00FA2358">
            <w:pPr>
              <w:pStyle w:val="afffffffa"/>
            </w:pPr>
            <w:r w:rsidRPr="00C81954">
              <w:t>1 620,0</w:t>
            </w:r>
          </w:p>
        </w:tc>
        <w:tc>
          <w:tcPr>
            <w:tcW w:w="1749" w:type="dxa"/>
            <w:noWrap/>
            <w:vAlign w:val="center"/>
            <w:hideMark/>
          </w:tcPr>
          <w:p w14:paraId="4B7B7675" w14:textId="77777777" w:rsidR="00B539A7" w:rsidRPr="00C81954" w:rsidRDefault="00B539A7" w:rsidP="00FA2358">
            <w:pPr>
              <w:pStyle w:val="afffffffa"/>
            </w:pPr>
            <w:r w:rsidRPr="00C81954">
              <w:t>324,0</w:t>
            </w:r>
          </w:p>
        </w:tc>
        <w:tc>
          <w:tcPr>
            <w:tcW w:w="1534" w:type="dxa"/>
            <w:noWrap/>
            <w:vAlign w:val="center"/>
            <w:hideMark/>
          </w:tcPr>
          <w:p w14:paraId="5A7C430A" w14:textId="77777777" w:rsidR="00B539A7" w:rsidRPr="00C81954" w:rsidRDefault="00B539A7" w:rsidP="00FA2358">
            <w:pPr>
              <w:pStyle w:val="afffffffa"/>
            </w:pPr>
            <w:r w:rsidRPr="00C81954">
              <w:t>100,00</w:t>
            </w:r>
          </w:p>
        </w:tc>
      </w:tr>
      <w:tr w:rsidR="00B539A7" w:rsidRPr="00C81954" w14:paraId="0413BDD6" w14:textId="77777777" w:rsidTr="00B539A7">
        <w:trPr>
          <w:trHeight w:val="227"/>
        </w:trPr>
        <w:tc>
          <w:tcPr>
            <w:tcW w:w="429" w:type="dxa"/>
            <w:vMerge/>
            <w:vAlign w:val="center"/>
            <w:hideMark/>
          </w:tcPr>
          <w:p w14:paraId="597FD9DE" w14:textId="77777777" w:rsidR="00B539A7" w:rsidRPr="00C81954" w:rsidRDefault="00B539A7" w:rsidP="00FA2358">
            <w:pPr>
              <w:pStyle w:val="afffffffa"/>
            </w:pPr>
          </w:p>
        </w:tc>
        <w:tc>
          <w:tcPr>
            <w:tcW w:w="1409" w:type="dxa"/>
            <w:vMerge/>
            <w:vAlign w:val="center"/>
          </w:tcPr>
          <w:p w14:paraId="18D60147" w14:textId="77777777" w:rsidR="00B539A7" w:rsidRPr="00C81954" w:rsidRDefault="00B539A7" w:rsidP="00FA2358">
            <w:pPr>
              <w:pStyle w:val="afffffffa"/>
            </w:pPr>
          </w:p>
        </w:tc>
        <w:tc>
          <w:tcPr>
            <w:tcW w:w="1541" w:type="dxa"/>
            <w:vMerge/>
            <w:vAlign w:val="center"/>
          </w:tcPr>
          <w:p w14:paraId="3161584D" w14:textId="153CD338" w:rsidR="00B539A7" w:rsidRPr="00C81954" w:rsidRDefault="00B539A7" w:rsidP="00FA2358">
            <w:pPr>
              <w:pStyle w:val="afffffffa"/>
            </w:pPr>
          </w:p>
        </w:tc>
        <w:tc>
          <w:tcPr>
            <w:tcW w:w="1364" w:type="dxa"/>
            <w:vAlign w:val="center"/>
            <w:hideMark/>
          </w:tcPr>
          <w:p w14:paraId="7E854255" w14:textId="77777777" w:rsidR="00B539A7" w:rsidRPr="00C81954" w:rsidRDefault="00B539A7" w:rsidP="00FA2358">
            <w:pPr>
              <w:pStyle w:val="afffffffa"/>
            </w:pPr>
            <w:r w:rsidRPr="00C81954">
              <w:t>Всего</w:t>
            </w:r>
          </w:p>
        </w:tc>
        <w:tc>
          <w:tcPr>
            <w:tcW w:w="1601" w:type="dxa"/>
            <w:vAlign w:val="center"/>
            <w:hideMark/>
          </w:tcPr>
          <w:p w14:paraId="594EB834" w14:textId="77777777" w:rsidR="00B539A7" w:rsidRPr="00C81954" w:rsidRDefault="00B539A7" w:rsidP="00FA2358">
            <w:pPr>
              <w:pStyle w:val="afffffffa"/>
            </w:pPr>
            <w:r w:rsidRPr="00C81954">
              <w:t>1 620,0</w:t>
            </w:r>
          </w:p>
        </w:tc>
        <w:tc>
          <w:tcPr>
            <w:tcW w:w="1749" w:type="dxa"/>
            <w:vAlign w:val="center"/>
            <w:hideMark/>
          </w:tcPr>
          <w:p w14:paraId="3BFD9083" w14:textId="77777777" w:rsidR="00B539A7" w:rsidRPr="00C81954" w:rsidRDefault="00B539A7" w:rsidP="00FA2358">
            <w:pPr>
              <w:pStyle w:val="afffffffa"/>
            </w:pPr>
            <w:r w:rsidRPr="00C81954">
              <w:t>324,0</w:t>
            </w:r>
          </w:p>
        </w:tc>
        <w:tc>
          <w:tcPr>
            <w:tcW w:w="1534" w:type="dxa"/>
            <w:noWrap/>
            <w:vAlign w:val="center"/>
            <w:hideMark/>
          </w:tcPr>
          <w:p w14:paraId="099DC178" w14:textId="77777777" w:rsidR="00B539A7" w:rsidRPr="00C81954" w:rsidRDefault="00B539A7" w:rsidP="00FA2358">
            <w:pPr>
              <w:pStyle w:val="afffffffa"/>
            </w:pPr>
            <w:r w:rsidRPr="00C81954">
              <w:t>100,00</w:t>
            </w:r>
          </w:p>
        </w:tc>
      </w:tr>
      <w:tr w:rsidR="00B539A7" w:rsidRPr="00C81954" w14:paraId="6C562F29" w14:textId="77777777" w:rsidTr="00B539A7">
        <w:trPr>
          <w:trHeight w:val="227"/>
        </w:trPr>
        <w:tc>
          <w:tcPr>
            <w:tcW w:w="429" w:type="dxa"/>
            <w:vMerge w:val="restart"/>
            <w:vAlign w:val="center"/>
            <w:hideMark/>
          </w:tcPr>
          <w:p w14:paraId="1178A04E" w14:textId="5BB00810" w:rsidR="00B539A7" w:rsidRPr="00C81954" w:rsidRDefault="00B539A7" w:rsidP="00FA2358">
            <w:pPr>
              <w:pStyle w:val="afffffffa"/>
            </w:pPr>
            <w:r w:rsidRPr="00C81954">
              <w:t>9</w:t>
            </w:r>
          </w:p>
        </w:tc>
        <w:tc>
          <w:tcPr>
            <w:tcW w:w="1409" w:type="dxa"/>
            <w:vMerge w:val="restart"/>
            <w:vAlign w:val="center"/>
          </w:tcPr>
          <w:p w14:paraId="5BAA9771" w14:textId="0B322F39" w:rsidR="00B539A7" w:rsidRPr="00C81954" w:rsidRDefault="00B539A7" w:rsidP="00FA2358">
            <w:pPr>
              <w:pStyle w:val="afffffffa"/>
            </w:pPr>
            <w:r w:rsidRPr="00C81954">
              <w:t>МУП «Гарант»</w:t>
            </w:r>
          </w:p>
        </w:tc>
        <w:tc>
          <w:tcPr>
            <w:tcW w:w="1541" w:type="dxa"/>
            <w:vMerge w:val="restart"/>
            <w:vAlign w:val="center"/>
          </w:tcPr>
          <w:p w14:paraId="528C7574" w14:textId="1F4A5648" w:rsidR="00B539A7" w:rsidRPr="00C81954" w:rsidRDefault="00B539A7" w:rsidP="00FA2358">
            <w:pPr>
              <w:pStyle w:val="afffffffa"/>
            </w:pPr>
            <w:r w:rsidRPr="00C81954">
              <w:t>Модульная котельная д. Конец-Бор</w:t>
            </w:r>
          </w:p>
        </w:tc>
        <w:tc>
          <w:tcPr>
            <w:tcW w:w="1364" w:type="dxa"/>
            <w:noWrap/>
            <w:vAlign w:val="center"/>
            <w:hideMark/>
          </w:tcPr>
          <w:p w14:paraId="7182BF86" w14:textId="77777777" w:rsidR="00B539A7" w:rsidRPr="00C81954" w:rsidRDefault="00B539A7" w:rsidP="00FA2358">
            <w:pPr>
              <w:pStyle w:val="afffffffa"/>
            </w:pPr>
            <w:r w:rsidRPr="00C81954">
              <w:t>70</w:t>
            </w:r>
          </w:p>
        </w:tc>
        <w:tc>
          <w:tcPr>
            <w:tcW w:w="1601" w:type="dxa"/>
            <w:noWrap/>
            <w:vAlign w:val="center"/>
            <w:hideMark/>
          </w:tcPr>
          <w:p w14:paraId="3FFA7675" w14:textId="77777777" w:rsidR="00B539A7" w:rsidRPr="00C81954" w:rsidRDefault="00B539A7" w:rsidP="00FA2358">
            <w:pPr>
              <w:pStyle w:val="afffffffa"/>
            </w:pPr>
            <w:r w:rsidRPr="00C81954">
              <w:t>289,0</w:t>
            </w:r>
          </w:p>
        </w:tc>
        <w:tc>
          <w:tcPr>
            <w:tcW w:w="1749" w:type="dxa"/>
            <w:noWrap/>
            <w:vAlign w:val="center"/>
            <w:hideMark/>
          </w:tcPr>
          <w:p w14:paraId="069F4D3C" w14:textId="77777777" w:rsidR="00B539A7" w:rsidRPr="00C81954" w:rsidRDefault="00B539A7" w:rsidP="00FA2358">
            <w:pPr>
              <w:pStyle w:val="afffffffa"/>
            </w:pPr>
            <w:r w:rsidRPr="00C81954">
              <w:t>20,2</w:t>
            </w:r>
          </w:p>
        </w:tc>
        <w:tc>
          <w:tcPr>
            <w:tcW w:w="1534" w:type="dxa"/>
            <w:noWrap/>
            <w:vAlign w:val="center"/>
            <w:hideMark/>
          </w:tcPr>
          <w:p w14:paraId="2862AB66" w14:textId="77777777" w:rsidR="00B539A7" w:rsidRPr="00C81954" w:rsidRDefault="00B539A7" w:rsidP="00FA2358">
            <w:pPr>
              <w:pStyle w:val="afffffffa"/>
            </w:pPr>
            <w:r w:rsidRPr="00C81954">
              <w:t>32,81</w:t>
            </w:r>
          </w:p>
        </w:tc>
      </w:tr>
      <w:tr w:rsidR="00B539A7" w:rsidRPr="00C81954" w14:paraId="30C803FD" w14:textId="77777777" w:rsidTr="00B539A7">
        <w:trPr>
          <w:trHeight w:val="227"/>
        </w:trPr>
        <w:tc>
          <w:tcPr>
            <w:tcW w:w="429" w:type="dxa"/>
            <w:vMerge/>
            <w:vAlign w:val="center"/>
            <w:hideMark/>
          </w:tcPr>
          <w:p w14:paraId="76817D4E" w14:textId="77777777" w:rsidR="00B539A7" w:rsidRPr="00C81954" w:rsidRDefault="00B539A7" w:rsidP="00FA2358">
            <w:pPr>
              <w:pStyle w:val="afffffffa"/>
            </w:pPr>
          </w:p>
        </w:tc>
        <w:tc>
          <w:tcPr>
            <w:tcW w:w="1409" w:type="dxa"/>
            <w:vMerge/>
            <w:vAlign w:val="center"/>
          </w:tcPr>
          <w:p w14:paraId="60B1181D" w14:textId="77777777" w:rsidR="00B539A7" w:rsidRPr="00C81954" w:rsidRDefault="00B539A7" w:rsidP="00FA2358">
            <w:pPr>
              <w:pStyle w:val="afffffffa"/>
            </w:pPr>
          </w:p>
        </w:tc>
        <w:tc>
          <w:tcPr>
            <w:tcW w:w="1541" w:type="dxa"/>
            <w:vMerge/>
            <w:vAlign w:val="center"/>
          </w:tcPr>
          <w:p w14:paraId="2A901A62" w14:textId="28F5BDDD" w:rsidR="00B539A7" w:rsidRPr="00C81954" w:rsidRDefault="00B539A7" w:rsidP="00FA2358">
            <w:pPr>
              <w:pStyle w:val="afffffffa"/>
            </w:pPr>
          </w:p>
        </w:tc>
        <w:tc>
          <w:tcPr>
            <w:tcW w:w="1364" w:type="dxa"/>
            <w:vAlign w:val="center"/>
            <w:hideMark/>
          </w:tcPr>
          <w:p w14:paraId="7550EB67" w14:textId="77777777" w:rsidR="00B539A7" w:rsidRPr="00C81954" w:rsidRDefault="00B539A7" w:rsidP="00FA2358">
            <w:pPr>
              <w:pStyle w:val="afffffffa"/>
            </w:pPr>
            <w:r w:rsidRPr="00C81954">
              <w:t>80</w:t>
            </w:r>
          </w:p>
        </w:tc>
        <w:tc>
          <w:tcPr>
            <w:tcW w:w="1601" w:type="dxa"/>
            <w:noWrap/>
            <w:vAlign w:val="center"/>
            <w:hideMark/>
          </w:tcPr>
          <w:p w14:paraId="3C63CB66" w14:textId="77777777" w:rsidR="00B539A7" w:rsidRPr="00C81954" w:rsidRDefault="00B539A7" w:rsidP="00FA2358">
            <w:pPr>
              <w:pStyle w:val="afffffffa"/>
            </w:pPr>
            <w:r w:rsidRPr="00C81954">
              <w:t>96,3</w:t>
            </w:r>
          </w:p>
        </w:tc>
        <w:tc>
          <w:tcPr>
            <w:tcW w:w="1749" w:type="dxa"/>
            <w:noWrap/>
            <w:vAlign w:val="center"/>
            <w:hideMark/>
          </w:tcPr>
          <w:p w14:paraId="5B7EE0FE" w14:textId="77777777" w:rsidR="00B539A7" w:rsidRPr="00C81954" w:rsidRDefault="00B539A7" w:rsidP="00FA2358">
            <w:pPr>
              <w:pStyle w:val="afffffffa"/>
            </w:pPr>
            <w:r w:rsidRPr="00C81954">
              <w:t>7,7</w:t>
            </w:r>
          </w:p>
        </w:tc>
        <w:tc>
          <w:tcPr>
            <w:tcW w:w="1534" w:type="dxa"/>
            <w:noWrap/>
            <w:vAlign w:val="center"/>
            <w:hideMark/>
          </w:tcPr>
          <w:p w14:paraId="2D8A616B" w14:textId="77777777" w:rsidR="00B539A7" w:rsidRPr="00C81954" w:rsidRDefault="00B539A7" w:rsidP="00FA2358">
            <w:pPr>
              <w:pStyle w:val="afffffffa"/>
            </w:pPr>
            <w:r w:rsidRPr="00C81954">
              <w:t>12,50</w:t>
            </w:r>
          </w:p>
        </w:tc>
      </w:tr>
      <w:tr w:rsidR="00B539A7" w:rsidRPr="00C81954" w14:paraId="50AA24B0" w14:textId="77777777" w:rsidTr="00B539A7">
        <w:trPr>
          <w:trHeight w:val="227"/>
        </w:trPr>
        <w:tc>
          <w:tcPr>
            <w:tcW w:w="429" w:type="dxa"/>
            <w:vMerge/>
            <w:vAlign w:val="center"/>
            <w:hideMark/>
          </w:tcPr>
          <w:p w14:paraId="42EFE766" w14:textId="77777777" w:rsidR="00B539A7" w:rsidRPr="00C81954" w:rsidRDefault="00B539A7" w:rsidP="00FA2358">
            <w:pPr>
              <w:pStyle w:val="afffffffa"/>
            </w:pPr>
          </w:p>
        </w:tc>
        <w:tc>
          <w:tcPr>
            <w:tcW w:w="1409" w:type="dxa"/>
            <w:vMerge/>
            <w:vAlign w:val="center"/>
          </w:tcPr>
          <w:p w14:paraId="088D1F48" w14:textId="77777777" w:rsidR="00B539A7" w:rsidRPr="00C81954" w:rsidRDefault="00B539A7" w:rsidP="00FA2358">
            <w:pPr>
              <w:pStyle w:val="afffffffa"/>
            </w:pPr>
          </w:p>
        </w:tc>
        <w:tc>
          <w:tcPr>
            <w:tcW w:w="1541" w:type="dxa"/>
            <w:vMerge/>
            <w:vAlign w:val="center"/>
          </w:tcPr>
          <w:p w14:paraId="09921F23" w14:textId="4D8D5B2F" w:rsidR="00B539A7" w:rsidRPr="00C81954" w:rsidRDefault="00B539A7" w:rsidP="00FA2358">
            <w:pPr>
              <w:pStyle w:val="afffffffa"/>
            </w:pPr>
          </w:p>
        </w:tc>
        <w:tc>
          <w:tcPr>
            <w:tcW w:w="1364" w:type="dxa"/>
            <w:vAlign w:val="center"/>
            <w:hideMark/>
          </w:tcPr>
          <w:p w14:paraId="45C125C1" w14:textId="77777777" w:rsidR="00B539A7" w:rsidRPr="00C81954" w:rsidRDefault="00B539A7" w:rsidP="00FA2358">
            <w:pPr>
              <w:pStyle w:val="afffffffa"/>
            </w:pPr>
            <w:r w:rsidRPr="00C81954">
              <w:t>100</w:t>
            </w:r>
          </w:p>
        </w:tc>
        <w:tc>
          <w:tcPr>
            <w:tcW w:w="1601" w:type="dxa"/>
            <w:noWrap/>
            <w:vAlign w:val="center"/>
            <w:hideMark/>
          </w:tcPr>
          <w:p w14:paraId="1DD2451E" w14:textId="77777777" w:rsidR="00B539A7" w:rsidRPr="00C81954" w:rsidRDefault="00B539A7" w:rsidP="00FA2358">
            <w:pPr>
              <w:pStyle w:val="afffffffa"/>
            </w:pPr>
            <w:r w:rsidRPr="00C81954">
              <w:t>192,7</w:t>
            </w:r>
          </w:p>
        </w:tc>
        <w:tc>
          <w:tcPr>
            <w:tcW w:w="1749" w:type="dxa"/>
            <w:noWrap/>
            <w:vAlign w:val="center"/>
            <w:hideMark/>
          </w:tcPr>
          <w:p w14:paraId="26B247DF" w14:textId="77777777" w:rsidR="00B539A7" w:rsidRPr="00C81954" w:rsidRDefault="00B539A7" w:rsidP="00FA2358">
            <w:pPr>
              <w:pStyle w:val="afffffffa"/>
            </w:pPr>
            <w:r w:rsidRPr="00C81954">
              <w:t>19,3</w:t>
            </w:r>
          </w:p>
        </w:tc>
        <w:tc>
          <w:tcPr>
            <w:tcW w:w="1534" w:type="dxa"/>
            <w:noWrap/>
            <w:vAlign w:val="center"/>
            <w:hideMark/>
          </w:tcPr>
          <w:p w14:paraId="207C03CA" w14:textId="77777777" w:rsidR="00B539A7" w:rsidRPr="00C81954" w:rsidRDefault="00B539A7" w:rsidP="00FA2358">
            <w:pPr>
              <w:pStyle w:val="afffffffa"/>
            </w:pPr>
            <w:r w:rsidRPr="00C81954">
              <w:t>31,25</w:t>
            </w:r>
          </w:p>
        </w:tc>
      </w:tr>
      <w:tr w:rsidR="00B539A7" w:rsidRPr="00C81954" w14:paraId="6DA92891" w14:textId="77777777" w:rsidTr="00B539A7">
        <w:trPr>
          <w:trHeight w:val="227"/>
        </w:trPr>
        <w:tc>
          <w:tcPr>
            <w:tcW w:w="429" w:type="dxa"/>
            <w:vMerge/>
            <w:vAlign w:val="center"/>
            <w:hideMark/>
          </w:tcPr>
          <w:p w14:paraId="2CE5B5CC" w14:textId="77777777" w:rsidR="00B539A7" w:rsidRPr="00C81954" w:rsidRDefault="00B539A7" w:rsidP="00FA2358">
            <w:pPr>
              <w:pStyle w:val="afffffffa"/>
            </w:pPr>
          </w:p>
        </w:tc>
        <w:tc>
          <w:tcPr>
            <w:tcW w:w="1409" w:type="dxa"/>
            <w:vMerge/>
            <w:vAlign w:val="center"/>
          </w:tcPr>
          <w:p w14:paraId="037C2B14" w14:textId="77777777" w:rsidR="00B539A7" w:rsidRPr="00C81954" w:rsidRDefault="00B539A7" w:rsidP="00FA2358">
            <w:pPr>
              <w:pStyle w:val="afffffffa"/>
            </w:pPr>
          </w:p>
        </w:tc>
        <w:tc>
          <w:tcPr>
            <w:tcW w:w="1541" w:type="dxa"/>
            <w:vMerge/>
            <w:vAlign w:val="center"/>
          </w:tcPr>
          <w:p w14:paraId="346B20C1" w14:textId="158510E4" w:rsidR="00B539A7" w:rsidRPr="00C81954" w:rsidRDefault="00B539A7" w:rsidP="00FA2358">
            <w:pPr>
              <w:pStyle w:val="afffffffa"/>
            </w:pPr>
          </w:p>
        </w:tc>
        <w:tc>
          <w:tcPr>
            <w:tcW w:w="1364" w:type="dxa"/>
            <w:vAlign w:val="center"/>
            <w:hideMark/>
          </w:tcPr>
          <w:p w14:paraId="0CD463DC" w14:textId="77777777" w:rsidR="00B539A7" w:rsidRPr="00C81954" w:rsidRDefault="00B539A7" w:rsidP="00FA2358">
            <w:pPr>
              <w:pStyle w:val="afffffffa"/>
            </w:pPr>
            <w:r w:rsidRPr="00C81954">
              <w:t>150</w:t>
            </w:r>
          </w:p>
        </w:tc>
        <w:tc>
          <w:tcPr>
            <w:tcW w:w="1601" w:type="dxa"/>
            <w:noWrap/>
            <w:vAlign w:val="center"/>
            <w:hideMark/>
          </w:tcPr>
          <w:p w14:paraId="4B0796EF" w14:textId="77777777" w:rsidR="00B539A7" w:rsidRPr="00C81954" w:rsidRDefault="00B539A7" w:rsidP="00FA2358">
            <w:pPr>
              <w:pStyle w:val="afffffffa"/>
            </w:pPr>
            <w:r w:rsidRPr="00C81954">
              <w:t>96,3</w:t>
            </w:r>
          </w:p>
        </w:tc>
        <w:tc>
          <w:tcPr>
            <w:tcW w:w="1749" w:type="dxa"/>
            <w:noWrap/>
            <w:vAlign w:val="center"/>
            <w:hideMark/>
          </w:tcPr>
          <w:p w14:paraId="7D362883" w14:textId="77777777" w:rsidR="00B539A7" w:rsidRPr="00C81954" w:rsidRDefault="00B539A7" w:rsidP="00FA2358">
            <w:pPr>
              <w:pStyle w:val="afffffffa"/>
            </w:pPr>
            <w:r w:rsidRPr="00C81954">
              <w:t>14,5</w:t>
            </w:r>
          </w:p>
        </w:tc>
        <w:tc>
          <w:tcPr>
            <w:tcW w:w="1534" w:type="dxa"/>
            <w:noWrap/>
            <w:vAlign w:val="center"/>
            <w:hideMark/>
          </w:tcPr>
          <w:p w14:paraId="21BD13B1" w14:textId="77777777" w:rsidR="00B539A7" w:rsidRPr="00C81954" w:rsidRDefault="00B539A7" w:rsidP="00FA2358">
            <w:pPr>
              <w:pStyle w:val="afffffffa"/>
            </w:pPr>
            <w:r w:rsidRPr="00C81954">
              <w:t>23,44</w:t>
            </w:r>
          </w:p>
        </w:tc>
      </w:tr>
      <w:tr w:rsidR="00B539A7" w:rsidRPr="00C81954" w14:paraId="0548EC49" w14:textId="77777777" w:rsidTr="00B539A7">
        <w:trPr>
          <w:trHeight w:val="227"/>
        </w:trPr>
        <w:tc>
          <w:tcPr>
            <w:tcW w:w="429" w:type="dxa"/>
            <w:vMerge/>
            <w:vAlign w:val="center"/>
            <w:hideMark/>
          </w:tcPr>
          <w:p w14:paraId="5C991231" w14:textId="77777777" w:rsidR="00B539A7" w:rsidRPr="00C81954" w:rsidRDefault="00B539A7" w:rsidP="00FA2358">
            <w:pPr>
              <w:pStyle w:val="afffffffa"/>
            </w:pPr>
          </w:p>
        </w:tc>
        <w:tc>
          <w:tcPr>
            <w:tcW w:w="1409" w:type="dxa"/>
            <w:vMerge/>
            <w:vAlign w:val="center"/>
          </w:tcPr>
          <w:p w14:paraId="775BBD96" w14:textId="77777777" w:rsidR="00B539A7" w:rsidRPr="00C81954" w:rsidRDefault="00B539A7" w:rsidP="00FA2358">
            <w:pPr>
              <w:pStyle w:val="afffffffa"/>
            </w:pPr>
          </w:p>
        </w:tc>
        <w:tc>
          <w:tcPr>
            <w:tcW w:w="1541" w:type="dxa"/>
            <w:vMerge/>
            <w:vAlign w:val="center"/>
          </w:tcPr>
          <w:p w14:paraId="2A67DE0C" w14:textId="080FAE29" w:rsidR="00B539A7" w:rsidRPr="00C81954" w:rsidRDefault="00B539A7" w:rsidP="00FA2358">
            <w:pPr>
              <w:pStyle w:val="afffffffa"/>
            </w:pPr>
          </w:p>
        </w:tc>
        <w:tc>
          <w:tcPr>
            <w:tcW w:w="1364" w:type="dxa"/>
            <w:vAlign w:val="center"/>
            <w:hideMark/>
          </w:tcPr>
          <w:p w14:paraId="6DBE3917" w14:textId="77777777" w:rsidR="00B539A7" w:rsidRPr="00C81954" w:rsidRDefault="00B539A7" w:rsidP="00FA2358">
            <w:pPr>
              <w:pStyle w:val="afffffffa"/>
            </w:pPr>
            <w:r w:rsidRPr="00C81954">
              <w:t>Всего</w:t>
            </w:r>
          </w:p>
        </w:tc>
        <w:tc>
          <w:tcPr>
            <w:tcW w:w="1601" w:type="dxa"/>
            <w:vAlign w:val="center"/>
            <w:hideMark/>
          </w:tcPr>
          <w:p w14:paraId="35A1132E" w14:textId="77777777" w:rsidR="00B539A7" w:rsidRPr="00C81954" w:rsidRDefault="00B539A7" w:rsidP="00FA2358">
            <w:pPr>
              <w:pStyle w:val="afffffffa"/>
            </w:pPr>
            <w:r w:rsidRPr="00C81954">
              <w:t>674,4</w:t>
            </w:r>
          </w:p>
        </w:tc>
        <w:tc>
          <w:tcPr>
            <w:tcW w:w="1749" w:type="dxa"/>
            <w:vAlign w:val="center"/>
            <w:hideMark/>
          </w:tcPr>
          <w:p w14:paraId="7F698DDE" w14:textId="77777777" w:rsidR="00B539A7" w:rsidRPr="00C81954" w:rsidRDefault="00B539A7" w:rsidP="00FA2358">
            <w:pPr>
              <w:pStyle w:val="afffffffa"/>
            </w:pPr>
            <w:r w:rsidRPr="00C81954">
              <w:t>61,7</w:t>
            </w:r>
          </w:p>
        </w:tc>
        <w:tc>
          <w:tcPr>
            <w:tcW w:w="1534" w:type="dxa"/>
            <w:noWrap/>
            <w:vAlign w:val="center"/>
            <w:hideMark/>
          </w:tcPr>
          <w:p w14:paraId="0F748CC4" w14:textId="77777777" w:rsidR="00B539A7" w:rsidRPr="00C81954" w:rsidRDefault="00B539A7" w:rsidP="00FA2358">
            <w:pPr>
              <w:pStyle w:val="afffffffa"/>
            </w:pPr>
            <w:r w:rsidRPr="00C81954">
              <w:t>100,00</w:t>
            </w:r>
          </w:p>
        </w:tc>
      </w:tr>
      <w:tr w:rsidR="00C35BA2" w:rsidRPr="00C81954" w14:paraId="2CA45716" w14:textId="77777777" w:rsidTr="008E1F0C">
        <w:trPr>
          <w:trHeight w:val="227"/>
        </w:trPr>
        <w:tc>
          <w:tcPr>
            <w:tcW w:w="4743" w:type="dxa"/>
            <w:gridSpan w:val="4"/>
            <w:vAlign w:val="center"/>
            <w:hideMark/>
          </w:tcPr>
          <w:p w14:paraId="599D5F05" w14:textId="77777777" w:rsidR="00C35BA2" w:rsidRPr="00C81954" w:rsidRDefault="00C35BA2" w:rsidP="00FA2358">
            <w:pPr>
              <w:pStyle w:val="afffffffa"/>
            </w:pPr>
            <w:r w:rsidRPr="00C81954">
              <w:t>Всего по городу</w:t>
            </w:r>
          </w:p>
        </w:tc>
        <w:tc>
          <w:tcPr>
            <w:tcW w:w="1601" w:type="dxa"/>
            <w:vAlign w:val="center"/>
            <w:hideMark/>
          </w:tcPr>
          <w:p w14:paraId="05532CFE" w14:textId="0140AFAA" w:rsidR="00C35BA2" w:rsidRPr="00C81954" w:rsidRDefault="00C35BA2" w:rsidP="00FA2358">
            <w:pPr>
              <w:pStyle w:val="afffffffa"/>
            </w:pPr>
            <w:r w:rsidRPr="00C81954">
              <w:t>121 453</w:t>
            </w:r>
          </w:p>
        </w:tc>
        <w:tc>
          <w:tcPr>
            <w:tcW w:w="1749" w:type="dxa"/>
            <w:vAlign w:val="center"/>
            <w:hideMark/>
          </w:tcPr>
          <w:p w14:paraId="62F1CE82" w14:textId="6E4B8A3D" w:rsidR="00C35BA2" w:rsidRPr="00C81954" w:rsidRDefault="00C35BA2" w:rsidP="00FA2358">
            <w:pPr>
              <w:pStyle w:val="afffffffa"/>
            </w:pPr>
            <w:r w:rsidRPr="00C81954">
              <w:t>14 013</w:t>
            </w:r>
          </w:p>
        </w:tc>
        <w:tc>
          <w:tcPr>
            <w:tcW w:w="1534" w:type="dxa"/>
            <w:noWrap/>
            <w:vAlign w:val="center"/>
            <w:hideMark/>
          </w:tcPr>
          <w:p w14:paraId="718C40F1" w14:textId="0CF33EFD" w:rsidR="00C35BA2" w:rsidRPr="00C81954" w:rsidRDefault="00C35BA2" w:rsidP="00FA2358">
            <w:pPr>
              <w:pStyle w:val="afffffffa"/>
            </w:pPr>
            <w:r w:rsidRPr="00C81954">
              <w:t>100,00</w:t>
            </w:r>
          </w:p>
        </w:tc>
      </w:tr>
    </w:tbl>
    <w:p w14:paraId="6AAEDF19" w14:textId="77777777" w:rsidR="00C06295" w:rsidRPr="00C81954" w:rsidRDefault="00C06295" w:rsidP="00FA2358">
      <w:pPr>
        <w:pStyle w:val="afe"/>
      </w:pPr>
    </w:p>
    <w:p w14:paraId="341DAECE" w14:textId="76DF94E9" w:rsidR="00C06295" w:rsidRPr="00C81954" w:rsidRDefault="00C06295" w:rsidP="00FA2358">
      <w:pPr>
        <w:pStyle w:val="afe"/>
        <w:rPr>
          <w:color w:val="auto"/>
        </w:rPr>
      </w:pPr>
      <w:r w:rsidRPr="00C81954">
        <w:rPr>
          <w:color w:val="auto"/>
        </w:rPr>
        <w:t xml:space="preserve">Общая характеристика тепловых сетей ГВС теплоснабжающих организаций Краснокамского ГО с разбивкой по диаметрам трубопроводов приведена в таблице </w:t>
      </w:r>
      <w:r w:rsidR="00EE340D" w:rsidRPr="00C81954">
        <w:rPr>
          <w:color w:val="auto"/>
        </w:rPr>
        <w:fldChar w:fldCharType="begin"/>
      </w:r>
      <w:r w:rsidR="00EE340D" w:rsidRPr="00C81954">
        <w:rPr>
          <w:color w:val="auto"/>
        </w:rPr>
        <w:instrText xml:space="preserve"> REF _Ref134702517 \h  \* MERGEFORMAT </w:instrText>
      </w:r>
      <w:r w:rsidR="00EE340D" w:rsidRPr="00C81954">
        <w:rPr>
          <w:color w:val="auto"/>
        </w:rPr>
      </w:r>
      <w:r w:rsidR="00EE340D" w:rsidRPr="00C81954">
        <w:rPr>
          <w:color w:val="auto"/>
        </w:rPr>
        <w:fldChar w:fldCharType="separate"/>
      </w:r>
      <w:r w:rsidR="00C81954" w:rsidRPr="00C81954">
        <w:rPr>
          <w:rStyle w:val="afffffff9"/>
        </w:rPr>
        <w:t xml:space="preserve">Таблица </w:t>
      </w:r>
      <w:r w:rsidR="00C81954" w:rsidRPr="00C81954">
        <w:rPr>
          <w:noProof/>
        </w:rPr>
        <w:t>37</w:t>
      </w:r>
      <w:r w:rsidR="00EE340D" w:rsidRPr="00C81954">
        <w:rPr>
          <w:color w:val="auto"/>
        </w:rPr>
        <w:fldChar w:fldCharType="end"/>
      </w:r>
      <w:r w:rsidR="00EE340D" w:rsidRPr="00C81954">
        <w:rPr>
          <w:color w:val="auto"/>
        </w:rPr>
        <w:t>.</w:t>
      </w:r>
    </w:p>
    <w:p w14:paraId="34205AE7" w14:textId="79ED44A4" w:rsidR="00EE340D" w:rsidRPr="00C81954" w:rsidRDefault="00EE340D" w:rsidP="00FA2358">
      <w:pPr>
        <w:pStyle w:val="affff7"/>
      </w:pPr>
      <w:bookmarkStart w:id="209" w:name="_Ref134702517"/>
      <w:bookmarkStart w:id="210" w:name="_Toc136104342"/>
      <w:r w:rsidRPr="00C81954">
        <w:t xml:space="preserve">Таблица </w:t>
      </w:r>
      <w:fldSimple w:instr=" SEQ Таблица \* ARABIC ">
        <w:r w:rsidR="00C81954" w:rsidRPr="00C81954">
          <w:rPr>
            <w:noProof/>
          </w:rPr>
          <w:t>37</w:t>
        </w:r>
      </w:fldSimple>
      <w:bookmarkEnd w:id="209"/>
      <w:r w:rsidRPr="00C81954">
        <w:t>. Характеристика тепловых сетей ГВС Краснокамского ГО</w:t>
      </w:r>
      <w:bookmarkEnd w:id="210"/>
    </w:p>
    <w:tbl>
      <w:tblPr>
        <w:tblStyle w:val="ac"/>
        <w:tblW w:w="5000" w:type="pct"/>
        <w:tblCellMar>
          <w:left w:w="28" w:type="dxa"/>
          <w:right w:w="28" w:type="dxa"/>
        </w:tblCellMar>
        <w:tblLook w:val="04A0" w:firstRow="1" w:lastRow="0" w:firstColumn="1" w:lastColumn="0" w:noHBand="0" w:noVBand="1"/>
      </w:tblPr>
      <w:tblGrid>
        <w:gridCol w:w="1007"/>
        <w:gridCol w:w="1929"/>
        <w:gridCol w:w="1698"/>
        <w:gridCol w:w="1302"/>
        <w:gridCol w:w="1950"/>
        <w:gridCol w:w="1741"/>
      </w:tblGrid>
      <w:tr w:rsidR="00EE340D" w:rsidRPr="00C81954" w14:paraId="65A8F2D0" w14:textId="77777777" w:rsidTr="00C35BA2">
        <w:trPr>
          <w:trHeight w:val="227"/>
          <w:tblHeader/>
        </w:trPr>
        <w:tc>
          <w:tcPr>
            <w:tcW w:w="523" w:type="pct"/>
            <w:vAlign w:val="center"/>
            <w:hideMark/>
          </w:tcPr>
          <w:p w14:paraId="65CEC4AA" w14:textId="77777777" w:rsidR="00EE340D" w:rsidRPr="00C81954" w:rsidRDefault="00EE340D" w:rsidP="00FA2358">
            <w:pPr>
              <w:pStyle w:val="afffffffa"/>
            </w:pPr>
            <w:r w:rsidRPr="00C81954">
              <w:t>№ п/п</w:t>
            </w:r>
          </w:p>
        </w:tc>
        <w:tc>
          <w:tcPr>
            <w:tcW w:w="1002" w:type="pct"/>
            <w:vAlign w:val="center"/>
            <w:hideMark/>
          </w:tcPr>
          <w:p w14:paraId="485BA44B" w14:textId="77777777" w:rsidR="00EE340D" w:rsidRPr="00C81954" w:rsidRDefault="00EE340D" w:rsidP="00FA2358">
            <w:pPr>
              <w:pStyle w:val="afffffffa"/>
            </w:pPr>
            <w:r w:rsidRPr="00C81954">
              <w:t>Наименование теплоснабжающей организации</w:t>
            </w:r>
          </w:p>
        </w:tc>
        <w:tc>
          <w:tcPr>
            <w:tcW w:w="882" w:type="pct"/>
            <w:vAlign w:val="center"/>
            <w:hideMark/>
          </w:tcPr>
          <w:p w14:paraId="7EBAB8B8" w14:textId="77777777" w:rsidR="00EE340D" w:rsidRPr="00C81954" w:rsidRDefault="00EE340D" w:rsidP="00FA2358">
            <w:pPr>
              <w:pStyle w:val="afffffffa"/>
            </w:pPr>
            <w:r w:rsidRPr="00C81954">
              <w:t>Наименование котельной</w:t>
            </w:r>
          </w:p>
        </w:tc>
        <w:tc>
          <w:tcPr>
            <w:tcW w:w="676" w:type="pct"/>
            <w:vAlign w:val="center"/>
            <w:hideMark/>
          </w:tcPr>
          <w:p w14:paraId="5C4D6520" w14:textId="77777777" w:rsidR="00EE340D" w:rsidRPr="00C81954" w:rsidRDefault="00EE340D" w:rsidP="00FA2358">
            <w:pPr>
              <w:pStyle w:val="afffffffa"/>
            </w:pPr>
            <w:r w:rsidRPr="00C81954">
              <w:t>Условный диаметр, мм</w:t>
            </w:r>
          </w:p>
        </w:tc>
        <w:tc>
          <w:tcPr>
            <w:tcW w:w="1013" w:type="pct"/>
            <w:vAlign w:val="center"/>
            <w:hideMark/>
          </w:tcPr>
          <w:p w14:paraId="202D6740" w14:textId="77777777" w:rsidR="00EE340D" w:rsidRPr="00C81954" w:rsidRDefault="00EE340D" w:rsidP="00FA2358">
            <w:pPr>
              <w:pStyle w:val="afffffffa"/>
            </w:pPr>
            <w:r w:rsidRPr="00C81954">
              <w:t>Протяженность трубопроводов в однотрубном исчислении, м</w:t>
            </w:r>
          </w:p>
        </w:tc>
        <w:tc>
          <w:tcPr>
            <w:tcW w:w="904" w:type="pct"/>
            <w:vAlign w:val="center"/>
            <w:hideMark/>
          </w:tcPr>
          <w:p w14:paraId="08DEC7F0" w14:textId="77777777" w:rsidR="00EE340D" w:rsidRPr="00C81954" w:rsidRDefault="00EE340D" w:rsidP="00FA2358">
            <w:pPr>
              <w:pStyle w:val="afffffffa"/>
            </w:pPr>
            <w:r w:rsidRPr="00C81954">
              <w:t>Материальная характеристика, м</w:t>
            </w:r>
            <w:r w:rsidRPr="00C81954">
              <w:rPr>
                <w:vertAlign w:val="superscript"/>
              </w:rPr>
              <w:t>2</w:t>
            </w:r>
          </w:p>
        </w:tc>
      </w:tr>
      <w:tr w:rsidR="00C35BA2" w:rsidRPr="00C81954" w14:paraId="3F481F59" w14:textId="77777777" w:rsidTr="00C35BA2">
        <w:trPr>
          <w:trHeight w:val="227"/>
        </w:trPr>
        <w:tc>
          <w:tcPr>
            <w:tcW w:w="523" w:type="pct"/>
            <w:vMerge w:val="restart"/>
            <w:vAlign w:val="center"/>
            <w:hideMark/>
          </w:tcPr>
          <w:p w14:paraId="1D781159" w14:textId="77777777" w:rsidR="00C35BA2" w:rsidRPr="00C81954" w:rsidRDefault="00C35BA2" w:rsidP="00FA2358">
            <w:pPr>
              <w:pStyle w:val="afffffffa"/>
            </w:pPr>
            <w:r w:rsidRPr="00C81954">
              <w:t>1</w:t>
            </w:r>
          </w:p>
        </w:tc>
        <w:tc>
          <w:tcPr>
            <w:tcW w:w="1002" w:type="pct"/>
            <w:vMerge w:val="restart"/>
            <w:vAlign w:val="center"/>
            <w:hideMark/>
          </w:tcPr>
          <w:p w14:paraId="223E3982" w14:textId="77777777" w:rsidR="00C35BA2" w:rsidRPr="00C81954" w:rsidRDefault="00C35BA2" w:rsidP="00FA2358">
            <w:pPr>
              <w:pStyle w:val="afffffffa"/>
            </w:pPr>
            <w:r w:rsidRPr="00C81954">
              <w:t>Филиал «Пермский» ПАО «Т Плюс»</w:t>
            </w:r>
          </w:p>
        </w:tc>
        <w:tc>
          <w:tcPr>
            <w:tcW w:w="882" w:type="pct"/>
            <w:vMerge w:val="restart"/>
            <w:vAlign w:val="center"/>
            <w:hideMark/>
          </w:tcPr>
          <w:p w14:paraId="4830F037" w14:textId="77777777" w:rsidR="00C35BA2" w:rsidRPr="00C81954" w:rsidRDefault="00C35BA2" w:rsidP="00FA2358">
            <w:pPr>
              <w:pStyle w:val="afffffffa"/>
            </w:pPr>
            <w:r w:rsidRPr="00C81954">
              <w:t>Закамская ТЭЦ-5</w:t>
            </w:r>
          </w:p>
        </w:tc>
        <w:tc>
          <w:tcPr>
            <w:tcW w:w="676" w:type="pct"/>
            <w:noWrap/>
            <w:vAlign w:val="center"/>
            <w:hideMark/>
          </w:tcPr>
          <w:p w14:paraId="187C4C78" w14:textId="030F42B3" w:rsidR="00C35BA2" w:rsidRPr="00C81954" w:rsidRDefault="00C35BA2" w:rsidP="00FA2358">
            <w:pPr>
              <w:pStyle w:val="afffffffa"/>
            </w:pPr>
            <w:r w:rsidRPr="00C81954">
              <w:t>20</w:t>
            </w:r>
          </w:p>
        </w:tc>
        <w:tc>
          <w:tcPr>
            <w:tcW w:w="1013" w:type="pct"/>
            <w:noWrap/>
            <w:vAlign w:val="center"/>
            <w:hideMark/>
          </w:tcPr>
          <w:p w14:paraId="738E4CF1" w14:textId="3DB31672" w:rsidR="00C35BA2" w:rsidRPr="00C81954" w:rsidRDefault="00C35BA2" w:rsidP="00FA2358">
            <w:pPr>
              <w:pStyle w:val="afffffffa"/>
            </w:pPr>
            <w:r w:rsidRPr="00C81954">
              <w:t>127,5</w:t>
            </w:r>
          </w:p>
        </w:tc>
        <w:tc>
          <w:tcPr>
            <w:tcW w:w="904" w:type="pct"/>
            <w:noWrap/>
            <w:vAlign w:val="center"/>
            <w:hideMark/>
          </w:tcPr>
          <w:p w14:paraId="352A9FFB" w14:textId="78257579" w:rsidR="00C35BA2" w:rsidRPr="00C81954" w:rsidRDefault="00C35BA2" w:rsidP="00FA2358">
            <w:pPr>
              <w:pStyle w:val="afffffffa"/>
            </w:pPr>
            <w:r w:rsidRPr="00C81954">
              <w:t>3,2</w:t>
            </w:r>
          </w:p>
        </w:tc>
      </w:tr>
      <w:tr w:rsidR="00C35BA2" w:rsidRPr="00C81954" w14:paraId="6BFE1103" w14:textId="77777777" w:rsidTr="00C35BA2">
        <w:trPr>
          <w:trHeight w:val="227"/>
        </w:trPr>
        <w:tc>
          <w:tcPr>
            <w:tcW w:w="523" w:type="pct"/>
            <w:vMerge/>
            <w:vAlign w:val="center"/>
            <w:hideMark/>
          </w:tcPr>
          <w:p w14:paraId="4CE777E4" w14:textId="77777777" w:rsidR="00C35BA2" w:rsidRPr="00C81954" w:rsidRDefault="00C35BA2" w:rsidP="00FA2358">
            <w:pPr>
              <w:pStyle w:val="afffffffa"/>
            </w:pPr>
          </w:p>
        </w:tc>
        <w:tc>
          <w:tcPr>
            <w:tcW w:w="1002" w:type="pct"/>
            <w:vMerge/>
            <w:vAlign w:val="center"/>
            <w:hideMark/>
          </w:tcPr>
          <w:p w14:paraId="66EF4882" w14:textId="77777777" w:rsidR="00C35BA2" w:rsidRPr="00C81954" w:rsidRDefault="00C35BA2" w:rsidP="00FA2358">
            <w:pPr>
              <w:pStyle w:val="afffffffa"/>
            </w:pPr>
          </w:p>
        </w:tc>
        <w:tc>
          <w:tcPr>
            <w:tcW w:w="882" w:type="pct"/>
            <w:vMerge/>
            <w:vAlign w:val="center"/>
            <w:hideMark/>
          </w:tcPr>
          <w:p w14:paraId="04BD8589" w14:textId="77777777" w:rsidR="00C35BA2" w:rsidRPr="00C81954" w:rsidRDefault="00C35BA2" w:rsidP="00FA2358">
            <w:pPr>
              <w:pStyle w:val="afffffffa"/>
            </w:pPr>
          </w:p>
        </w:tc>
        <w:tc>
          <w:tcPr>
            <w:tcW w:w="676" w:type="pct"/>
            <w:noWrap/>
            <w:vAlign w:val="center"/>
            <w:hideMark/>
          </w:tcPr>
          <w:p w14:paraId="75B8983B" w14:textId="5BE7B143" w:rsidR="00C35BA2" w:rsidRPr="00C81954" w:rsidRDefault="00C35BA2" w:rsidP="00FA2358">
            <w:pPr>
              <w:pStyle w:val="afffffffa"/>
            </w:pPr>
            <w:r w:rsidRPr="00C81954">
              <w:t>25</w:t>
            </w:r>
          </w:p>
        </w:tc>
        <w:tc>
          <w:tcPr>
            <w:tcW w:w="1013" w:type="pct"/>
            <w:noWrap/>
            <w:vAlign w:val="center"/>
            <w:hideMark/>
          </w:tcPr>
          <w:p w14:paraId="45B509DE" w14:textId="1ED9179E" w:rsidR="00C35BA2" w:rsidRPr="00C81954" w:rsidRDefault="00C35BA2" w:rsidP="00FA2358">
            <w:pPr>
              <w:pStyle w:val="afffffffa"/>
            </w:pPr>
            <w:r w:rsidRPr="00C81954">
              <w:t>553,7</w:t>
            </w:r>
          </w:p>
        </w:tc>
        <w:tc>
          <w:tcPr>
            <w:tcW w:w="904" w:type="pct"/>
            <w:noWrap/>
            <w:vAlign w:val="center"/>
            <w:hideMark/>
          </w:tcPr>
          <w:p w14:paraId="4D485BFF" w14:textId="064CA3F4" w:rsidR="00C35BA2" w:rsidRPr="00C81954" w:rsidRDefault="00C35BA2" w:rsidP="00FA2358">
            <w:pPr>
              <w:pStyle w:val="afffffffa"/>
            </w:pPr>
            <w:r w:rsidRPr="00C81954">
              <w:t>17,7</w:t>
            </w:r>
          </w:p>
        </w:tc>
      </w:tr>
      <w:tr w:rsidR="00C35BA2" w:rsidRPr="00C81954" w14:paraId="1A144D2A" w14:textId="77777777" w:rsidTr="00C35BA2">
        <w:trPr>
          <w:trHeight w:val="227"/>
        </w:trPr>
        <w:tc>
          <w:tcPr>
            <w:tcW w:w="523" w:type="pct"/>
            <w:vMerge/>
            <w:vAlign w:val="center"/>
            <w:hideMark/>
          </w:tcPr>
          <w:p w14:paraId="0CDF95F5" w14:textId="77777777" w:rsidR="00C35BA2" w:rsidRPr="00C81954" w:rsidRDefault="00C35BA2" w:rsidP="00FA2358">
            <w:pPr>
              <w:pStyle w:val="afffffffa"/>
            </w:pPr>
          </w:p>
        </w:tc>
        <w:tc>
          <w:tcPr>
            <w:tcW w:w="1002" w:type="pct"/>
            <w:vMerge/>
            <w:vAlign w:val="center"/>
            <w:hideMark/>
          </w:tcPr>
          <w:p w14:paraId="788880D6" w14:textId="77777777" w:rsidR="00C35BA2" w:rsidRPr="00C81954" w:rsidRDefault="00C35BA2" w:rsidP="00FA2358">
            <w:pPr>
              <w:pStyle w:val="afffffffa"/>
            </w:pPr>
          </w:p>
        </w:tc>
        <w:tc>
          <w:tcPr>
            <w:tcW w:w="882" w:type="pct"/>
            <w:vMerge/>
            <w:vAlign w:val="center"/>
            <w:hideMark/>
          </w:tcPr>
          <w:p w14:paraId="27C391B9" w14:textId="77777777" w:rsidR="00C35BA2" w:rsidRPr="00C81954" w:rsidRDefault="00C35BA2" w:rsidP="00FA2358">
            <w:pPr>
              <w:pStyle w:val="afffffffa"/>
            </w:pPr>
          </w:p>
        </w:tc>
        <w:tc>
          <w:tcPr>
            <w:tcW w:w="676" w:type="pct"/>
            <w:noWrap/>
            <w:vAlign w:val="center"/>
            <w:hideMark/>
          </w:tcPr>
          <w:p w14:paraId="14BA22FA" w14:textId="712D0D13" w:rsidR="00C35BA2" w:rsidRPr="00C81954" w:rsidRDefault="00C35BA2" w:rsidP="00FA2358">
            <w:pPr>
              <w:pStyle w:val="afffffffa"/>
            </w:pPr>
            <w:r w:rsidRPr="00C81954">
              <w:t>32</w:t>
            </w:r>
          </w:p>
        </w:tc>
        <w:tc>
          <w:tcPr>
            <w:tcW w:w="1013" w:type="pct"/>
            <w:noWrap/>
            <w:vAlign w:val="center"/>
            <w:hideMark/>
          </w:tcPr>
          <w:p w14:paraId="43DC9036" w14:textId="19DBE02F" w:rsidR="00C35BA2" w:rsidRPr="00C81954" w:rsidRDefault="00C35BA2" w:rsidP="00FA2358">
            <w:pPr>
              <w:pStyle w:val="afffffffa"/>
            </w:pPr>
            <w:r w:rsidRPr="00C81954">
              <w:t>258,5</w:t>
            </w:r>
          </w:p>
        </w:tc>
        <w:tc>
          <w:tcPr>
            <w:tcW w:w="904" w:type="pct"/>
            <w:noWrap/>
            <w:vAlign w:val="center"/>
            <w:hideMark/>
          </w:tcPr>
          <w:p w14:paraId="7F9534B7" w14:textId="246D5767" w:rsidR="00C35BA2" w:rsidRPr="00C81954" w:rsidRDefault="00C35BA2" w:rsidP="00FA2358">
            <w:pPr>
              <w:pStyle w:val="afffffffa"/>
            </w:pPr>
            <w:r w:rsidRPr="00C81954">
              <w:t>9,8</w:t>
            </w:r>
          </w:p>
        </w:tc>
      </w:tr>
      <w:tr w:rsidR="00C35BA2" w:rsidRPr="00C81954" w14:paraId="59200D60" w14:textId="77777777" w:rsidTr="00C35BA2">
        <w:trPr>
          <w:trHeight w:val="227"/>
        </w:trPr>
        <w:tc>
          <w:tcPr>
            <w:tcW w:w="523" w:type="pct"/>
            <w:vMerge/>
            <w:vAlign w:val="center"/>
            <w:hideMark/>
          </w:tcPr>
          <w:p w14:paraId="17E10154" w14:textId="77777777" w:rsidR="00C35BA2" w:rsidRPr="00C81954" w:rsidRDefault="00C35BA2" w:rsidP="00FA2358">
            <w:pPr>
              <w:pStyle w:val="afffffffa"/>
            </w:pPr>
          </w:p>
        </w:tc>
        <w:tc>
          <w:tcPr>
            <w:tcW w:w="1002" w:type="pct"/>
            <w:vMerge/>
            <w:vAlign w:val="center"/>
            <w:hideMark/>
          </w:tcPr>
          <w:p w14:paraId="2DFCA86B" w14:textId="77777777" w:rsidR="00C35BA2" w:rsidRPr="00C81954" w:rsidRDefault="00C35BA2" w:rsidP="00FA2358">
            <w:pPr>
              <w:pStyle w:val="afffffffa"/>
            </w:pPr>
          </w:p>
        </w:tc>
        <w:tc>
          <w:tcPr>
            <w:tcW w:w="882" w:type="pct"/>
            <w:vMerge/>
            <w:vAlign w:val="center"/>
            <w:hideMark/>
          </w:tcPr>
          <w:p w14:paraId="50D5CD7D" w14:textId="77777777" w:rsidR="00C35BA2" w:rsidRPr="00C81954" w:rsidRDefault="00C35BA2" w:rsidP="00FA2358">
            <w:pPr>
              <w:pStyle w:val="afffffffa"/>
            </w:pPr>
          </w:p>
        </w:tc>
        <w:tc>
          <w:tcPr>
            <w:tcW w:w="676" w:type="pct"/>
            <w:noWrap/>
            <w:vAlign w:val="center"/>
            <w:hideMark/>
          </w:tcPr>
          <w:p w14:paraId="35390C3A" w14:textId="5E7C20DE" w:rsidR="00C35BA2" w:rsidRPr="00C81954" w:rsidRDefault="00C35BA2" w:rsidP="00FA2358">
            <w:pPr>
              <w:pStyle w:val="afffffffa"/>
            </w:pPr>
            <w:r w:rsidRPr="00C81954">
              <w:t>40</w:t>
            </w:r>
          </w:p>
        </w:tc>
        <w:tc>
          <w:tcPr>
            <w:tcW w:w="1013" w:type="pct"/>
            <w:noWrap/>
            <w:vAlign w:val="center"/>
            <w:hideMark/>
          </w:tcPr>
          <w:p w14:paraId="6896E269" w14:textId="0B577A50" w:rsidR="00C35BA2" w:rsidRPr="00C81954" w:rsidRDefault="00C35BA2" w:rsidP="00FA2358">
            <w:pPr>
              <w:pStyle w:val="afffffffa"/>
            </w:pPr>
            <w:r w:rsidRPr="00C81954">
              <w:t>994,0</w:t>
            </w:r>
          </w:p>
        </w:tc>
        <w:tc>
          <w:tcPr>
            <w:tcW w:w="904" w:type="pct"/>
            <w:noWrap/>
            <w:vAlign w:val="center"/>
            <w:hideMark/>
          </w:tcPr>
          <w:p w14:paraId="7F78D213" w14:textId="1F00250F" w:rsidR="00C35BA2" w:rsidRPr="00C81954" w:rsidRDefault="00C35BA2" w:rsidP="00FA2358">
            <w:pPr>
              <w:pStyle w:val="afffffffa"/>
            </w:pPr>
            <w:r w:rsidRPr="00C81954">
              <w:t>44,7</w:t>
            </w:r>
          </w:p>
        </w:tc>
      </w:tr>
      <w:tr w:rsidR="00C35BA2" w:rsidRPr="00C81954" w14:paraId="683B4013" w14:textId="77777777" w:rsidTr="00C35BA2">
        <w:trPr>
          <w:trHeight w:val="227"/>
        </w:trPr>
        <w:tc>
          <w:tcPr>
            <w:tcW w:w="523" w:type="pct"/>
            <w:vMerge/>
            <w:vAlign w:val="center"/>
            <w:hideMark/>
          </w:tcPr>
          <w:p w14:paraId="3DADFA0F" w14:textId="77777777" w:rsidR="00C35BA2" w:rsidRPr="00C81954" w:rsidRDefault="00C35BA2" w:rsidP="00FA2358">
            <w:pPr>
              <w:pStyle w:val="afffffffa"/>
            </w:pPr>
          </w:p>
        </w:tc>
        <w:tc>
          <w:tcPr>
            <w:tcW w:w="1002" w:type="pct"/>
            <w:vMerge/>
            <w:vAlign w:val="center"/>
            <w:hideMark/>
          </w:tcPr>
          <w:p w14:paraId="565EF7A6" w14:textId="77777777" w:rsidR="00C35BA2" w:rsidRPr="00C81954" w:rsidRDefault="00C35BA2" w:rsidP="00FA2358">
            <w:pPr>
              <w:pStyle w:val="afffffffa"/>
            </w:pPr>
          </w:p>
        </w:tc>
        <w:tc>
          <w:tcPr>
            <w:tcW w:w="882" w:type="pct"/>
            <w:vMerge/>
            <w:vAlign w:val="center"/>
            <w:hideMark/>
          </w:tcPr>
          <w:p w14:paraId="144F9238" w14:textId="77777777" w:rsidR="00C35BA2" w:rsidRPr="00C81954" w:rsidRDefault="00C35BA2" w:rsidP="00FA2358">
            <w:pPr>
              <w:pStyle w:val="afffffffa"/>
            </w:pPr>
          </w:p>
        </w:tc>
        <w:tc>
          <w:tcPr>
            <w:tcW w:w="676" w:type="pct"/>
            <w:noWrap/>
            <w:vAlign w:val="center"/>
            <w:hideMark/>
          </w:tcPr>
          <w:p w14:paraId="4BA92BEF" w14:textId="36E3D6A8" w:rsidR="00C35BA2" w:rsidRPr="00C81954" w:rsidRDefault="00C35BA2" w:rsidP="00FA2358">
            <w:pPr>
              <w:pStyle w:val="afffffffa"/>
            </w:pPr>
            <w:r w:rsidRPr="00C81954">
              <w:t>50</w:t>
            </w:r>
          </w:p>
        </w:tc>
        <w:tc>
          <w:tcPr>
            <w:tcW w:w="1013" w:type="pct"/>
            <w:noWrap/>
            <w:vAlign w:val="center"/>
            <w:hideMark/>
          </w:tcPr>
          <w:p w14:paraId="34075581" w14:textId="1292E9E8" w:rsidR="00C35BA2" w:rsidRPr="00C81954" w:rsidRDefault="00C35BA2" w:rsidP="00FA2358">
            <w:pPr>
              <w:pStyle w:val="afffffffa"/>
            </w:pPr>
            <w:r w:rsidRPr="00C81954">
              <w:t>731,5</w:t>
            </w:r>
          </w:p>
        </w:tc>
        <w:tc>
          <w:tcPr>
            <w:tcW w:w="904" w:type="pct"/>
            <w:noWrap/>
            <w:vAlign w:val="center"/>
            <w:hideMark/>
          </w:tcPr>
          <w:p w14:paraId="1867FC00" w14:textId="6911346A" w:rsidR="00C35BA2" w:rsidRPr="00C81954" w:rsidRDefault="00C35BA2" w:rsidP="00FA2358">
            <w:pPr>
              <w:pStyle w:val="afffffffa"/>
            </w:pPr>
            <w:r w:rsidRPr="00C81954">
              <w:t>41,7</w:t>
            </w:r>
          </w:p>
        </w:tc>
      </w:tr>
      <w:tr w:rsidR="00C35BA2" w:rsidRPr="00C81954" w14:paraId="0F8B3E1B" w14:textId="77777777" w:rsidTr="00C35BA2">
        <w:trPr>
          <w:trHeight w:val="227"/>
        </w:trPr>
        <w:tc>
          <w:tcPr>
            <w:tcW w:w="523" w:type="pct"/>
            <w:vMerge/>
            <w:vAlign w:val="center"/>
            <w:hideMark/>
          </w:tcPr>
          <w:p w14:paraId="132DCE89" w14:textId="77777777" w:rsidR="00C35BA2" w:rsidRPr="00C81954" w:rsidRDefault="00C35BA2" w:rsidP="00FA2358">
            <w:pPr>
              <w:pStyle w:val="afffffffa"/>
            </w:pPr>
          </w:p>
        </w:tc>
        <w:tc>
          <w:tcPr>
            <w:tcW w:w="1002" w:type="pct"/>
            <w:vMerge/>
            <w:vAlign w:val="center"/>
            <w:hideMark/>
          </w:tcPr>
          <w:p w14:paraId="5F59270C" w14:textId="77777777" w:rsidR="00C35BA2" w:rsidRPr="00C81954" w:rsidRDefault="00C35BA2" w:rsidP="00FA2358">
            <w:pPr>
              <w:pStyle w:val="afffffffa"/>
            </w:pPr>
          </w:p>
        </w:tc>
        <w:tc>
          <w:tcPr>
            <w:tcW w:w="882" w:type="pct"/>
            <w:vMerge/>
            <w:vAlign w:val="center"/>
            <w:hideMark/>
          </w:tcPr>
          <w:p w14:paraId="7A3BE9EC" w14:textId="77777777" w:rsidR="00C35BA2" w:rsidRPr="00C81954" w:rsidRDefault="00C35BA2" w:rsidP="00FA2358">
            <w:pPr>
              <w:pStyle w:val="afffffffa"/>
            </w:pPr>
          </w:p>
        </w:tc>
        <w:tc>
          <w:tcPr>
            <w:tcW w:w="676" w:type="pct"/>
            <w:noWrap/>
            <w:vAlign w:val="center"/>
            <w:hideMark/>
          </w:tcPr>
          <w:p w14:paraId="6789F885" w14:textId="165433B7" w:rsidR="00C35BA2" w:rsidRPr="00C81954" w:rsidRDefault="00C35BA2" w:rsidP="00FA2358">
            <w:pPr>
              <w:pStyle w:val="afffffffa"/>
            </w:pPr>
            <w:r w:rsidRPr="00C81954">
              <w:t>70</w:t>
            </w:r>
          </w:p>
        </w:tc>
        <w:tc>
          <w:tcPr>
            <w:tcW w:w="1013" w:type="pct"/>
            <w:noWrap/>
            <w:vAlign w:val="center"/>
            <w:hideMark/>
          </w:tcPr>
          <w:p w14:paraId="330FF4D6" w14:textId="305D85EC" w:rsidR="00C35BA2" w:rsidRPr="00C81954" w:rsidRDefault="00C35BA2" w:rsidP="00FA2358">
            <w:pPr>
              <w:pStyle w:val="afffffffa"/>
            </w:pPr>
            <w:r w:rsidRPr="00C81954">
              <w:t>485,2</w:t>
            </w:r>
          </w:p>
        </w:tc>
        <w:tc>
          <w:tcPr>
            <w:tcW w:w="904" w:type="pct"/>
            <w:noWrap/>
            <w:vAlign w:val="center"/>
            <w:hideMark/>
          </w:tcPr>
          <w:p w14:paraId="06308C83" w14:textId="608102D4" w:rsidR="00C35BA2" w:rsidRPr="00C81954" w:rsidRDefault="00C35BA2" w:rsidP="00FA2358">
            <w:pPr>
              <w:pStyle w:val="afffffffa"/>
            </w:pPr>
            <w:r w:rsidRPr="00C81954">
              <w:t>36,9</w:t>
            </w:r>
          </w:p>
        </w:tc>
      </w:tr>
      <w:tr w:rsidR="00C35BA2" w:rsidRPr="00C81954" w14:paraId="6147D2CA" w14:textId="77777777" w:rsidTr="00C35BA2">
        <w:trPr>
          <w:trHeight w:val="227"/>
        </w:trPr>
        <w:tc>
          <w:tcPr>
            <w:tcW w:w="523" w:type="pct"/>
            <w:vMerge/>
            <w:vAlign w:val="center"/>
            <w:hideMark/>
          </w:tcPr>
          <w:p w14:paraId="6BDA5458" w14:textId="77777777" w:rsidR="00C35BA2" w:rsidRPr="00C81954" w:rsidRDefault="00C35BA2" w:rsidP="00FA2358">
            <w:pPr>
              <w:pStyle w:val="afffffffa"/>
            </w:pPr>
          </w:p>
        </w:tc>
        <w:tc>
          <w:tcPr>
            <w:tcW w:w="1002" w:type="pct"/>
            <w:vMerge/>
            <w:vAlign w:val="center"/>
            <w:hideMark/>
          </w:tcPr>
          <w:p w14:paraId="31E29933" w14:textId="77777777" w:rsidR="00C35BA2" w:rsidRPr="00C81954" w:rsidRDefault="00C35BA2" w:rsidP="00FA2358">
            <w:pPr>
              <w:pStyle w:val="afffffffa"/>
            </w:pPr>
          </w:p>
        </w:tc>
        <w:tc>
          <w:tcPr>
            <w:tcW w:w="882" w:type="pct"/>
            <w:vMerge/>
            <w:vAlign w:val="center"/>
            <w:hideMark/>
          </w:tcPr>
          <w:p w14:paraId="5D1BFC49" w14:textId="77777777" w:rsidR="00C35BA2" w:rsidRPr="00C81954" w:rsidRDefault="00C35BA2" w:rsidP="00FA2358">
            <w:pPr>
              <w:pStyle w:val="afffffffa"/>
            </w:pPr>
          </w:p>
        </w:tc>
        <w:tc>
          <w:tcPr>
            <w:tcW w:w="676" w:type="pct"/>
            <w:noWrap/>
            <w:vAlign w:val="center"/>
            <w:hideMark/>
          </w:tcPr>
          <w:p w14:paraId="15AA76A8" w14:textId="1BC0F98D" w:rsidR="00C35BA2" w:rsidRPr="00C81954" w:rsidRDefault="00C35BA2" w:rsidP="00FA2358">
            <w:pPr>
              <w:pStyle w:val="afffffffa"/>
            </w:pPr>
            <w:r w:rsidRPr="00C81954">
              <w:t>80</w:t>
            </w:r>
          </w:p>
        </w:tc>
        <w:tc>
          <w:tcPr>
            <w:tcW w:w="1013" w:type="pct"/>
            <w:noWrap/>
            <w:vAlign w:val="center"/>
            <w:hideMark/>
          </w:tcPr>
          <w:p w14:paraId="4796C15B" w14:textId="08A92284" w:rsidR="00C35BA2" w:rsidRPr="00C81954" w:rsidRDefault="00C35BA2" w:rsidP="00FA2358">
            <w:pPr>
              <w:pStyle w:val="afffffffa"/>
            </w:pPr>
            <w:r w:rsidRPr="00C81954">
              <w:t>449,0</w:t>
            </w:r>
          </w:p>
        </w:tc>
        <w:tc>
          <w:tcPr>
            <w:tcW w:w="904" w:type="pct"/>
            <w:noWrap/>
            <w:vAlign w:val="center"/>
            <w:hideMark/>
          </w:tcPr>
          <w:p w14:paraId="7D848DFB" w14:textId="53987189" w:rsidR="00C35BA2" w:rsidRPr="00C81954" w:rsidRDefault="00C35BA2" w:rsidP="00FA2358">
            <w:pPr>
              <w:pStyle w:val="afffffffa"/>
            </w:pPr>
            <w:r w:rsidRPr="00C81954">
              <w:t>40,0</w:t>
            </w:r>
          </w:p>
        </w:tc>
      </w:tr>
      <w:tr w:rsidR="00C35BA2" w:rsidRPr="00C81954" w14:paraId="77EDF4A6" w14:textId="77777777" w:rsidTr="00C35BA2">
        <w:trPr>
          <w:trHeight w:val="227"/>
        </w:trPr>
        <w:tc>
          <w:tcPr>
            <w:tcW w:w="523" w:type="pct"/>
            <w:vMerge/>
            <w:vAlign w:val="center"/>
            <w:hideMark/>
          </w:tcPr>
          <w:p w14:paraId="1B6E6BEC" w14:textId="77777777" w:rsidR="00C35BA2" w:rsidRPr="00C81954" w:rsidRDefault="00C35BA2" w:rsidP="00FA2358">
            <w:pPr>
              <w:pStyle w:val="afffffffa"/>
            </w:pPr>
          </w:p>
        </w:tc>
        <w:tc>
          <w:tcPr>
            <w:tcW w:w="1002" w:type="pct"/>
            <w:vMerge/>
            <w:vAlign w:val="center"/>
            <w:hideMark/>
          </w:tcPr>
          <w:p w14:paraId="762EFCB8" w14:textId="77777777" w:rsidR="00C35BA2" w:rsidRPr="00C81954" w:rsidRDefault="00C35BA2" w:rsidP="00FA2358">
            <w:pPr>
              <w:pStyle w:val="afffffffa"/>
            </w:pPr>
          </w:p>
        </w:tc>
        <w:tc>
          <w:tcPr>
            <w:tcW w:w="882" w:type="pct"/>
            <w:vMerge/>
            <w:vAlign w:val="center"/>
            <w:hideMark/>
          </w:tcPr>
          <w:p w14:paraId="03A223B2" w14:textId="77777777" w:rsidR="00C35BA2" w:rsidRPr="00C81954" w:rsidRDefault="00C35BA2" w:rsidP="00FA2358">
            <w:pPr>
              <w:pStyle w:val="afffffffa"/>
            </w:pPr>
          </w:p>
        </w:tc>
        <w:tc>
          <w:tcPr>
            <w:tcW w:w="676" w:type="pct"/>
            <w:noWrap/>
            <w:vAlign w:val="center"/>
            <w:hideMark/>
          </w:tcPr>
          <w:p w14:paraId="7E401916" w14:textId="66BCD45E" w:rsidR="00C35BA2" w:rsidRPr="00C81954" w:rsidRDefault="00C35BA2" w:rsidP="00FA2358">
            <w:pPr>
              <w:pStyle w:val="afffffffa"/>
            </w:pPr>
            <w:r w:rsidRPr="00C81954">
              <w:t>100</w:t>
            </w:r>
          </w:p>
        </w:tc>
        <w:tc>
          <w:tcPr>
            <w:tcW w:w="1013" w:type="pct"/>
            <w:noWrap/>
            <w:vAlign w:val="center"/>
            <w:hideMark/>
          </w:tcPr>
          <w:p w14:paraId="7C0F4E62" w14:textId="37DC21CA" w:rsidR="00C35BA2" w:rsidRPr="00C81954" w:rsidRDefault="00C35BA2" w:rsidP="00FA2358">
            <w:pPr>
              <w:pStyle w:val="afffffffa"/>
            </w:pPr>
            <w:r w:rsidRPr="00C81954">
              <w:t>814,3</w:t>
            </w:r>
          </w:p>
        </w:tc>
        <w:tc>
          <w:tcPr>
            <w:tcW w:w="904" w:type="pct"/>
            <w:noWrap/>
            <w:vAlign w:val="center"/>
            <w:hideMark/>
          </w:tcPr>
          <w:p w14:paraId="723F0D4B" w14:textId="60897CFF" w:rsidR="00C35BA2" w:rsidRPr="00C81954" w:rsidRDefault="00C35BA2" w:rsidP="00FA2358">
            <w:pPr>
              <w:pStyle w:val="afffffffa"/>
            </w:pPr>
            <w:r w:rsidRPr="00C81954">
              <w:t>87,9</w:t>
            </w:r>
          </w:p>
        </w:tc>
      </w:tr>
      <w:tr w:rsidR="00C35BA2" w:rsidRPr="00C81954" w14:paraId="1905EF7C" w14:textId="77777777" w:rsidTr="00C35BA2">
        <w:trPr>
          <w:trHeight w:val="227"/>
        </w:trPr>
        <w:tc>
          <w:tcPr>
            <w:tcW w:w="523" w:type="pct"/>
            <w:vMerge/>
            <w:vAlign w:val="center"/>
            <w:hideMark/>
          </w:tcPr>
          <w:p w14:paraId="00970408" w14:textId="77777777" w:rsidR="00C35BA2" w:rsidRPr="00C81954" w:rsidRDefault="00C35BA2" w:rsidP="00FA2358">
            <w:pPr>
              <w:pStyle w:val="afffffffa"/>
            </w:pPr>
          </w:p>
        </w:tc>
        <w:tc>
          <w:tcPr>
            <w:tcW w:w="1002" w:type="pct"/>
            <w:vMerge/>
            <w:vAlign w:val="center"/>
            <w:hideMark/>
          </w:tcPr>
          <w:p w14:paraId="3C8265D9" w14:textId="77777777" w:rsidR="00C35BA2" w:rsidRPr="00C81954" w:rsidRDefault="00C35BA2" w:rsidP="00FA2358">
            <w:pPr>
              <w:pStyle w:val="afffffffa"/>
            </w:pPr>
          </w:p>
        </w:tc>
        <w:tc>
          <w:tcPr>
            <w:tcW w:w="882" w:type="pct"/>
            <w:vMerge/>
            <w:vAlign w:val="center"/>
            <w:hideMark/>
          </w:tcPr>
          <w:p w14:paraId="7189FF7C" w14:textId="77777777" w:rsidR="00C35BA2" w:rsidRPr="00C81954" w:rsidRDefault="00C35BA2" w:rsidP="00FA2358">
            <w:pPr>
              <w:pStyle w:val="afffffffa"/>
            </w:pPr>
          </w:p>
        </w:tc>
        <w:tc>
          <w:tcPr>
            <w:tcW w:w="676" w:type="pct"/>
            <w:noWrap/>
            <w:vAlign w:val="center"/>
            <w:hideMark/>
          </w:tcPr>
          <w:p w14:paraId="561B328E" w14:textId="3404C3B5" w:rsidR="00C35BA2" w:rsidRPr="00C81954" w:rsidRDefault="00C35BA2" w:rsidP="00FA2358">
            <w:pPr>
              <w:pStyle w:val="afffffffa"/>
            </w:pPr>
            <w:r w:rsidRPr="00C81954">
              <w:t>Всего</w:t>
            </w:r>
          </w:p>
        </w:tc>
        <w:tc>
          <w:tcPr>
            <w:tcW w:w="1013" w:type="pct"/>
            <w:noWrap/>
            <w:vAlign w:val="center"/>
            <w:hideMark/>
          </w:tcPr>
          <w:p w14:paraId="6C6F4AD3" w14:textId="410840BE" w:rsidR="00C35BA2" w:rsidRPr="00C81954" w:rsidRDefault="00C35BA2" w:rsidP="00FA2358">
            <w:pPr>
              <w:pStyle w:val="afffffffa"/>
            </w:pPr>
            <w:r w:rsidRPr="00C81954">
              <w:t>4413,8</w:t>
            </w:r>
          </w:p>
        </w:tc>
        <w:tc>
          <w:tcPr>
            <w:tcW w:w="904" w:type="pct"/>
            <w:noWrap/>
            <w:vAlign w:val="center"/>
            <w:hideMark/>
          </w:tcPr>
          <w:p w14:paraId="0496674F" w14:textId="035BCB59" w:rsidR="00C35BA2" w:rsidRPr="00C81954" w:rsidRDefault="00C35BA2" w:rsidP="00FA2358">
            <w:pPr>
              <w:pStyle w:val="afffffffa"/>
            </w:pPr>
            <w:r w:rsidRPr="00C81954">
              <w:t>281,9</w:t>
            </w:r>
          </w:p>
        </w:tc>
      </w:tr>
      <w:tr w:rsidR="00C35BA2" w:rsidRPr="00C81954" w14:paraId="4BC0F01C" w14:textId="77777777" w:rsidTr="00C35BA2">
        <w:trPr>
          <w:trHeight w:val="227"/>
        </w:trPr>
        <w:tc>
          <w:tcPr>
            <w:tcW w:w="523" w:type="pct"/>
            <w:vMerge w:val="restart"/>
            <w:vAlign w:val="center"/>
          </w:tcPr>
          <w:p w14:paraId="288B721E" w14:textId="1E6CF1B6" w:rsidR="00C35BA2" w:rsidRPr="00C81954" w:rsidRDefault="00C35BA2" w:rsidP="00FA2358">
            <w:pPr>
              <w:pStyle w:val="afffffffa"/>
            </w:pPr>
            <w:r w:rsidRPr="00C81954">
              <w:t>2</w:t>
            </w:r>
          </w:p>
        </w:tc>
        <w:tc>
          <w:tcPr>
            <w:tcW w:w="1002" w:type="pct"/>
            <w:vMerge w:val="restart"/>
            <w:vAlign w:val="center"/>
          </w:tcPr>
          <w:p w14:paraId="08A5B9D3" w14:textId="7BCA3F9B" w:rsidR="00C35BA2" w:rsidRPr="00C81954" w:rsidRDefault="00C35BA2" w:rsidP="00FA2358">
            <w:pPr>
              <w:pStyle w:val="afffffffa"/>
            </w:pPr>
            <w:r w:rsidRPr="00C81954">
              <w:t>АО «Пермский Свинокомплекс»</w:t>
            </w:r>
          </w:p>
        </w:tc>
        <w:tc>
          <w:tcPr>
            <w:tcW w:w="882" w:type="pct"/>
            <w:vMerge w:val="restart"/>
            <w:vAlign w:val="center"/>
          </w:tcPr>
          <w:p w14:paraId="58D68DB8" w14:textId="18F71905" w:rsidR="00C35BA2" w:rsidRPr="00C81954" w:rsidRDefault="00C35BA2" w:rsidP="00FA2358">
            <w:pPr>
              <w:pStyle w:val="afffffffa"/>
            </w:pPr>
            <w:r w:rsidRPr="00C81954">
              <w:t>Котельный Цех</w:t>
            </w:r>
          </w:p>
        </w:tc>
        <w:tc>
          <w:tcPr>
            <w:tcW w:w="676" w:type="pct"/>
            <w:noWrap/>
            <w:vAlign w:val="center"/>
          </w:tcPr>
          <w:p w14:paraId="3A07C348" w14:textId="01E17CDB" w:rsidR="00C35BA2" w:rsidRPr="00C81954" w:rsidRDefault="00C35BA2" w:rsidP="00FA2358">
            <w:pPr>
              <w:pStyle w:val="afffffffa"/>
            </w:pPr>
            <w:r w:rsidRPr="00C81954">
              <w:t>20</w:t>
            </w:r>
          </w:p>
        </w:tc>
        <w:tc>
          <w:tcPr>
            <w:tcW w:w="1013" w:type="pct"/>
            <w:noWrap/>
            <w:vAlign w:val="center"/>
          </w:tcPr>
          <w:p w14:paraId="56DB6929" w14:textId="317628C2" w:rsidR="00C35BA2" w:rsidRPr="00C81954" w:rsidRDefault="00C35BA2" w:rsidP="00FA2358">
            <w:pPr>
              <w:pStyle w:val="afffffffa"/>
            </w:pPr>
            <w:r w:rsidRPr="00C81954">
              <w:t>447,0</w:t>
            </w:r>
          </w:p>
        </w:tc>
        <w:tc>
          <w:tcPr>
            <w:tcW w:w="904" w:type="pct"/>
            <w:noWrap/>
            <w:vAlign w:val="center"/>
          </w:tcPr>
          <w:p w14:paraId="3A5E3917" w14:textId="1D066329" w:rsidR="00C35BA2" w:rsidRPr="00C81954" w:rsidRDefault="00C35BA2" w:rsidP="00FA2358">
            <w:pPr>
              <w:pStyle w:val="afffffffa"/>
            </w:pPr>
            <w:r w:rsidRPr="00C81954">
              <w:t>11,2</w:t>
            </w:r>
          </w:p>
        </w:tc>
      </w:tr>
      <w:tr w:rsidR="00C35BA2" w:rsidRPr="00C81954" w14:paraId="57E6B207" w14:textId="77777777" w:rsidTr="00C35BA2">
        <w:trPr>
          <w:trHeight w:val="227"/>
        </w:trPr>
        <w:tc>
          <w:tcPr>
            <w:tcW w:w="523" w:type="pct"/>
            <w:vMerge/>
            <w:vAlign w:val="center"/>
          </w:tcPr>
          <w:p w14:paraId="14D391FB" w14:textId="77777777" w:rsidR="00C35BA2" w:rsidRPr="00C81954" w:rsidRDefault="00C35BA2" w:rsidP="00FA2358">
            <w:pPr>
              <w:pStyle w:val="afffffffa"/>
            </w:pPr>
          </w:p>
        </w:tc>
        <w:tc>
          <w:tcPr>
            <w:tcW w:w="1002" w:type="pct"/>
            <w:vMerge/>
            <w:vAlign w:val="center"/>
          </w:tcPr>
          <w:p w14:paraId="1393FF9C" w14:textId="77777777" w:rsidR="00C35BA2" w:rsidRPr="00C81954" w:rsidRDefault="00C35BA2" w:rsidP="00FA2358">
            <w:pPr>
              <w:pStyle w:val="afffffffa"/>
            </w:pPr>
          </w:p>
        </w:tc>
        <w:tc>
          <w:tcPr>
            <w:tcW w:w="882" w:type="pct"/>
            <w:vMerge/>
            <w:vAlign w:val="center"/>
          </w:tcPr>
          <w:p w14:paraId="2FC1CAB5" w14:textId="77777777" w:rsidR="00C35BA2" w:rsidRPr="00C81954" w:rsidRDefault="00C35BA2" w:rsidP="00FA2358">
            <w:pPr>
              <w:pStyle w:val="afffffffa"/>
            </w:pPr>
          </w:p>
        </w:tc>
        <w:tc>
          <w:tcPr>
            <w:tcW w:w="676" w:type="pct"/>
            <w:noWrap/>
            <w:vAlign w:val="center"/>
          </w:tcPr>
          <w:p w14:paraId="388A3CB9" w14:textId="1C37F483" w:rsidR="00C35BA2" w:rsidRPr="00C81954" w:rsidRDefault="00C35BA2" w:rsidP="00FA2358">
            <w:pPr>
              <w:pStyle w:val="afffffffa"/>
            </w:pPr>
            <w:r w:rsidRPr="00C81954">
              <w:t>25</w:t>
            </w:r>
          </w:p>
        </w:tc>
        <w:tc>
          <w:tcPr>
            <w:tcW w:w="1013" w:type="pct"/>
            <w:noWrap/>
            <w:vAlign w:val="center"/>
          </w:tcPr>
          <w:p w14:paraId="2A485D2D" w14:textId="48253454" w:rsidR="00C35BA2" w:rsidRPr="00C81954" w:rsidRDefault="00C35BA2" w:rsidP="00FA2358">
            <w:pPr>
              <w:pStyle w:val="afffffffa"/>
            </w:pPr>
            <w:r w:rsidRPr="00C81954">
              <w:t>129,3</w:t>
            </w:r>
          </w:p>
        </w:tc>
        <w:tc>
          <w:tcPr>
            <w:tcW w:w="904" w:type="pct"/>
            <w:noWrap/>
            <w:vAlign w:val="center"/>
          </w:tcPr>
          <w:p w14:paraId="352B4444" w14:textId="5655466B" w:rsidR="00C35BA2" w:rsidRPr="00C81954" w:rsidRDefault="00C35BA2" w:rsidP="00FA2358">
            <w:pPr>
              <w:pStyle w:val="afffffffa"/>
            </w:pPr>
            <w:r w:rsidRPr="00C81954">
              <w:t>4,1</w:t>
            </w:r>
          </w:p>
        </w:tc>
      </w:tr>
      <w:tr w:rsidR="00C35BA2" w:rsidRPr="00C81954" w14:paraId="6841D99A" w14:textId="77777777" w:rsidTr="00C35BA2">
        <w:trPr>
          <w:trHeight w:val="227"/>
        </w:trPr>
        <w:tc>
          <w:tcPr>
            <w:tcW w:w="523" w:type="pct"/>
            <w:vMerge/>
            <w:vAlign w:val="center"/>
          </w:tcPr>
          <w:p w14:paraId="6B82DEE0" w14:textId="77777777" w:rsidR="00C35BA2" w:rsidRPr="00C81954" w:rsidRDefault="00C35BA2" w:rsidP="00FA2358">
            <w:pPr>
              <w:pStyle w:val="afffffffa"/>
            </w:pPr>
          </w:p>
        </w:tc>
        <w:tc>
          <w:tcPr>
            <w:tcW w:w="1002" w:type="pct"/>
            <w:vMerge/>
            <w:vAlign w:val="center"/>
          </w:tcPr>
          <w:p w14:paraId="16AD29CB" w14:textId="77777777" w:rsidR="00C35BA2" w:rsidRPr="00C81954" w:rsidRDefault="00C35BA2" w:rsidP="00FA2358">
            <w:pPr>
              <w:pStyle w:val="afffffffa"/>
            </w:pPr>
          </w:p>
        </w:tc>
        <w:tc>
          <w:tcPr>
            <w:tcW w:w="882" w:type="pct"/>
            <w:vMerge/>
            <w:vAlign w:val="center"/>
          </w:tcPr>
          <w:p w14:paraId="0C291250" w14:textId="77777777" w:rsidR="00C35BA2" w:rsidRPr="00C81954" w:rsidRDefault="00C35BA2" w:rsidP="00FA2358">
            <w:pPr>
              <w:pStyle w:val="afffffffa"/>
            </w:pPr>
          </w:p>
        </w:tc>
        <w:tc>
          <w:tcPr>
            <w:tcW w:w="676" w:type="pct"/>
            <w:noWrap/>
            <w:vAlign w:val="center"/>
          </w:tcPr>
          <w:p w14:paraId="1EB03811" w14:textId="35D707A9" w:rsidR="00C35BA2" w:rsidRPr="00C81954" w:rsidRDefault="00C35BA2" w:rsidP="00FA2358">
            <w:pPr>
              <w:pStyle w:val="afffffffa"/>
            </w:pPr>
            <w:r w:rsidRPr="00C81954">
              <w:t>32</w:t>
            </w:r>
          </w:p>
        </w:tc>
        <w:tc>
          <w:tcPr>
            <w:tcW w:w="1013" w:type="pct"/>
            <w:noWrap/>
            <w:vAlign w:val="center"/>
          </w:tcPr>
          <w:p w14:paraId="6963B612" w14:textId="60F24F5B" w:rsidR="00C35BA2" w:rsidRPr="00C81954" w:rsidRDefault="00C35BA2" w:rsidP="00FA2358">
            <w:pPr>
              <w:pStyle w:val="afffffffa"/>
            </w:pPr>
            <w:r w:rsidRPr="00C81954">
              <w:t>915,5</w:t>
            </w:r>
          </w:p>
        </w:tc>
        <w:tc>
          <w:tcPr>
            <w:tcW w:w="904" w:type="pct"/>
            <w:noWrap/>
            <w:vAlign w:val="center"/>
          </w:tcPr>
          <w:p w14:paraId="314CBED6" w14:textId="4ADB44A7" w:rsidR="00C35BA2" w:rsidRPr="00C81954" w:rsidRDefault="00C35BA2" w:rsidP="00FA2358">
            <w:pPr>
              <w:pStyle w:val="afffffffa"/>
            </w:pPr>
            <w:r w:rsidRPr="00C81954">
              <w:t>34,8</w:t>
            </w:r>
          </w:p>
        </w:tc>
      </w:tr>
      <w:tr w:rsidR="00C35BA2" w:rsidRPr="00C81954" w14:paraId="159DEFC6" w14:textId="77777777" w:rsidTr="00C35BA2">
        <w:trPr>
          <w:trHeight w:val="227"/>
        </w:trPr>
        <w:tc>
          <w:tcPr>
            <w:tcW w:w="523" w:type="pct"/>
            <w:vMerge/>
            <w:vAlign w:val="center"/>
          </w:tcPr>
          <w:p w14:paraId="506B4F2D" w14:textId="77777777" w:rsidR="00C35BA2" w:rsidRPr="00C81954" w:rsidRDefault="00C35BA2" w:rsidP="00FA2358">
            <w:pPr>
              <w:pStyle w:val="afffffffa"/>
            </w:pPr>
          </w:p>
        </w:tc>
        <w:tc>
          <w:tcPr>
            <w:tcW w:w="1002" w:type="pct"/>
            <w:vMerge/>
            <w:vAlign w:val="center"/>
          </w:tcPr>
          <w:p w14:paraId="3FC95E25" w14:textId="77777777" w:rsidR="00C35BA2" w:rsidRPr="00C81954" w:rsidRDefault="00C35BA2" w:rsidP="00FA2358">
            <w:pPr>
              <w:pStyle w:val="afffffffa"/>
            </w:pPr>
          </w:p>
        </w:tc>
        <w:tc>
          <w:tcPr>
            <w:tcW w:w="882" w:type="pct"/>
            <w:vMerge/>
            <w:vAlign w:val="center"/>
          </w:tcPr>
          <w:p w14:paraId="2B2D8164" w14:textId="77777777" w:rsidR="00C35BA2" w:rsidRPr="00C81954" w:rsidRDefault="00C35BA2" w:rsidP="00FA2358">
            <w:pPr>
              <w:pStyle w:val="afffffffa"/>
            </w:pPr>
          </w:p>
        </w:tc>
        <w:tc>
          <w:tcPr>
            <w:tcW w:w="676" w:type="pct"/>
            <w:noWrap/>
            <w:vAlign w:val="center"/>
          </w:tcPr>
          <w:p w14:paraId="0BC9ABE7" w14:textId="7B148A2C" w:rsidR="00C35BA2" w:rsidRPr="00C81954" w:rsidRDefault="00C35BA2" w:rsidP="00FA2358">
            <w:pPr>
              <w:pStyle w:val="afffffffa"/>
            </w:pPr>
            <w:r w:rsidRPr="00C81954">
              <w:t>40</w:t>
            </w:r>
          </w:p>
        </w:tc>
        <w:tc>
          <w:tcPr>
            <w:tcW w:w="1013" w:type="pct"/>
            <w:noWrap/>
            <w:vAlign w:val="center"/>
          </w:tcPr>
          <w:p w14:paraId="52D476D6" w14:textId="1954FCC3" w:rsidR="00C35BA2" w:rsidRPr="00C81954" w:rsidRDefault="00C35BA2" w:rsidP="00FA2358">
            <w:pPr>
              <w:pStyle w:val="afffffffa"/>
            </w:pPr>
            <w:r w:rsidRPr="00C81954">
              <w:t>351,7</w:t>
            </w:r>
          </w:p>
        </w:tc>
        <w:tc>
          <w:tcPr>
            <w:tcW w:w="904" w:type="pct"/>
            <w:noWrap/>
            <w:vAlign w:val="center"/>
          </w:tcPr>
          <w:p w14:paraId="3BDFD93E" w14:textId="6C7179E3" w:rsidR="00C35BA2" w:rsidRPr="00C81954" w:rsidRDefault="00C35BA2" w:rsidP="00FA2358">
            <w:pPr>
              <w:pStyle w:val="afffffffa"/>
            </w:pPr>
            <w:r w:rsidRPr="00C81954">
              <w:t>15,8</w:t>
            </w:r>
          </w:p>
        </w:tc>
      </w:tr>
      <w:tr w:rsidR="00C35BA2" w:rsidRPr="00C81954" w14:paraId="21BCA7EE" w14:textId="77777777" w:rsidTr="00C35BA2">
        <w:trPr>
          <w:trHeight w:val="227"/>
        </w:trPr>
        <w:tc>
          <w:tcPr>
            <w:tcW w:w="523" w:type="pct"/>
            <w:vMerge/>
            <w:vAlign w:val="center"/>
          </w:tcPr>
          <w:p w14:paraId="6EAAD69C" w14:textId="77777777" w:rsidR="00C35BA2" w:rsidRPr="00C81954" w:rsidRDefault="00C35BA2" w:rsidP="00FA2358">
            <w:pPr>
              <w:pStyle w:val="afffffffa"/>
            </w:pPr>
          </w:p>
        </w:tc>
        <w:tc>
          <w:tcPr>
            <w:tcW w:w="1002" w:type="pct"/>
            <w:vMerge/>
            <w:vAlign w:val="center"/>
          </w:tcPr>
          <w:p w14:paraId="2AF813B6" w14:textId="77777777" w:rsidR="00C35BA2" w:rsidRPr="00C81954" w:rsidRDefault="00C35BA2" w:rsidP="00FA2358">
            <w:pPr>
              <w:pStyle w:val="afffffffa"/>
            </w:pPr>
          </w:p>
        </w:tc>
        <w:tc>
          <w:tcPr>
            <w:tcW w:w="882" w:type="pct"/>
            <w:vMerge/>
            <w:vAlign w:val="center"/>
          </w:tcPr>
          <w:p w14:paraId="0A18FC78" w14:textId="77777777" w:rsidR="00C35BA2" w:rsidRPr="00C81954" w:rsidRDefault="00C35BA2" w:rsidP="00FA2358">
            <w:pPr>
              <w:pStyle w:val="afffffffa"/>
            </w:pPr>
          </w:p>
        </w:tc>
        <w:tc>
          <w:tcPr>
            <w:tcW w:w="676" w:type="pct"/>
            <w:noWrap/>
            <w:vAlign w:val="center"/>
          </w:tcPr>
          <w:p w14:paraId="7B9A48C7" w14:textId="25F58141" w:rsidR="00C35BA2" w:rsidRPr="00C81954" w:rsidRDefault="00C35BA2" w:rsidP="00FA2358">
            <w:pPr>
              <w:pStyle w:val="afffffffa"/>
            </w:pPr>
            <w:r w:rsidRPr="00C81954">
              <w:t>50</w:t>
            </w:r>
          </w:p>
        </w:tc>
        <w:tc>
          <w:tcPr>
            <w:tcW w:w="1013" w:type="pct"/>
            <w:noWrap/>
            <w:vAlign w:val="center"/>
          </w:tcPr>
          <w:p w14:paraId="68E6FB8B" w14:textId="14783478" w:rsidR="00C35BA2" w:rsidRPr="00C81954" w:rsidRDefault="00C35BA2" w:rsidP="00FA2358">
            <w:pPr>
              <w:pStyle w:val="afffffffa"/>
            </w:pPr>
            <w:r w:rsidRPr="00C81954">
              <w:t>1623,2</w:t>
            </w:r>
          </w:p>
        </w:tc>
        <w:tc>
          <w:tcPr>
            <w:tcW w:w="904" w:type="pct"/>
            <w:noWrap/>
            <w:vAlign w:val="center"/>
          </w:tcPr>
          <w:p w14:paraId="004CEA14" w14:textId="6281A13B" w:rsidR="00C35BA2" w:rsidRPr="00C81954" w:rsidRDefault="00C35BA2" w:rsidP="00FA2358">
            <w:pPr>
              <w:pStyle w:val="afffffffa"/>
            </w:pPr>
            <w:r w:rsidRPr="00C81954">
              <w:t>92,5</w:t>
            </w:r>
          </w:p>
        </w:tc>
      </w:tr>
      <w:tr w:rsidR="00C35BA2" w:rsidRPr="00C81954" w14:paraId="0D8547BF" w14:textId="77777777" w:rsidTr="00C35BA2">
        <w:trPr>
          <w:trHeight w:val="227"/>
        </w:trPr>
        <w:tc>
          <w:tcPr>
            <w:tcW w:w="523" w:type="pct"/>
            <w:vMerge/>
            <w:vAlign w:val="center"/>
          </w:tcPr>
          <w:p w14:paraId="2767D9E3" w14:textId="77777777" w:rsidR="00C35BA2" w:rsidRPr="00C81954" w:rsidRDefault="00C35BA2" w:rsidP="00FA2358">
            <w:pPr>
              <w:pStyle w:val="afffffffa"/>
            </w:pPr>
          </w:p>
        </w:tc>
        <w:tc>
          <w:tcPr>
            <w:tcW w:w="1002" w:type="pct"/>
            <w:vMerge/>
            <w:vAlign w:val="center"/>
          </w:tcPr>
          <w:p w14:paraId="561EA5E4" w14:textId="77777777" w:rsidR="00C35BA2" w:rsidRPr="00C81954" w:rsidRDefault="00C35BA2" w:rsidP="00FA2358">
            <w:pPr>
              <w:pStyle w:val="afffffffa"/>
            </w:pPr>
          </w:p>
        </w:tc>
        <w:tc>
          <w:tcPr>
            <w:tcW w:w="882" w:type="pct"/>
            <w:vMerge/>
            <w:vAlign w:val="center"/>
          </w:tcPr>
          <w:p w14:paraId="70CF0028" w14:textId="77777777" w:rsidR="00C35BA2" w:rsidRPr="00C81954" w:rsidRDefault="00C35BA2" w:rsidP="00FA2358">
            <w:pPr>
              <w:pStyle w:val="afffffffa"/>
            </w:pPr>
          </w:p>
        </w:tc>
        <w:tc>
          <w:tcPr>
            <w:tcW w:w="676" w:type="pct"/>
            <w:noWrap/>
            <w:vAlign w:val="center"/>
          </w:tcPr>
          <w:p w14:paraId="5045E0B0" w14:textId="40867659" w:rsidR="00C35BA2" w:rsidRPr="00C81954" w:rsidRDefault="00C35BA2" w:rsidP="00FA2358">
            <w:pPr>
              <w:pStyle w:val="afffffffa"/>
            </w:pPr>
            <w:r w:rsidRPr="00C81954">
              <w:t>70</w:t>
            </w:r>
          </w:p>
        </w:tc>
        <w:tc>
          <w:tcPr>
            <w:tcW w:w="1013" w:type="pct"/>
            <w:noWrap/>
            <w:vAlign w:val="center"/>
          </w:tcPr>
          <w:p w14:paraId="23C997FB" w14:textId="5141CA51" w:rsidR="00C35BA2" w:rsidRPr="00C81954" w:rsidRDefault="00C35BA2" w:rsidP="00FA2358">
            <w:pPr>
              <w:pStyle w:val="afffffffa"/>
            </w:pPr>
            <w:r w:rsidRPr="00C81954">
              <w:t>1282,2</w:t>
            </w:r>
          </w:p>
        </w:tc>
        <w:tc>
          <w:tcPr>
            <w:tcW w:w="904" w:type="pct"/>
            <w:noWrap/>
            <w:vAlign w:val="center"/>
          </w:tcPr>
          <w:p w14:paraId="07D83C13" w14:textId="63FB6961" w:rsidR="00C35BA2" w:rsidRPr="00C81954" w:rsidRDefault="00C35BA2" w:rsidP="00FA2358">
            <w:pPr>
              <w:pStyle w:val="afffffffa"/>
            </w:pPr>
            <w:r w:rsidRPr="00C81954">
              <w:t>97,5</w:t>
            </w:r>
          </w:p>
        </w:tc>
      </w:tr>
      <w:tr w:rsidR="00C35BA2" w:rsidRPr="00C81954" w14:paraId="0100B3A1" w14:textId="77777777" w:rsidTr="00C35BA2">
        <w:trPr>
          <w:trHeight w:val="227"/>
        </w:trPr>
        <w:tc>
          <w:tcPr>
            <w:tcW w:w="523" w:type="pct"/>
            <w:vMerge/>
            <w:vAlign w:val="center"/>
          </w:tcPr>
          <w:p w14:paraId="108F21EA" w14:textId="77777777" w:rsidR="00C35BA2" w:rsidRPr="00C81954" w:rsidRDefault="00C35BA2" w:rsidP="00FA2358">
            <w:pPr>
              <w:pStyle w:val="afffffffa"/>
            </w:pPr>
          </w:p>
        </w:tc>
        <w:tc>
          <w:tcPr>
            <w:tcW w:w="1002" w:type="pct"/>
            <w:vMerge/>
            <w:vAlign w:val="center"/>
          </w:tcPr>
          <w:p w14:paraId="5E14B99D" w14:textId="77777777" w:rsidR="00C35BA2" w:rsidRPr="00C81954" w:rsidRDefault="00C35BA2" w:rsidP="00FA2358">
            <w:pPr>
              <w:pStyle w:val="afffffffa"/>
            </w:pPr>
          </w:p>
        </w:tc>
        <w:tc>
          <w:tcPr>
            <w:tcW w:w="882" w:type="pct"/>
            <w:vMerge/>
            <w:vAlign w:val="center"/>
          </w:tcPr>
          <w:p w14:paraId="5C21B14C" w14:textId="77777777" w:rsidR="00C35BA2" w:rsidRPr="00C81954" w:rsidRDefault="00C35BA2" w:rsidP="00FA2358">
            <w:pPr>
              <w:pStyle w:val="afffffffa"/>
            </w:pPr>
          </w:p>
        </w:tc>
        <w:tc>
          <w:tcPr>
            <w:tcW w:w="676" w:type="pct"/>
            <w:noWrap/>
            <w:vAlign w:val="center"/>
          </w:tcPr>
          <w:p w14:paraId="139B94B7" w14:textId="7C1D30B7" w:rsidR="00C35BA2" w:rsidRPr="00C81954" w:rsidRDefault="00C35BA2" w:rsidP="00FA2358">
            <w:pPr>
              <w:pStyle w:val="afffffffa"/>
            </w:pPr>
            <w:r w:rsidRPr="00C81954">
              <w:t>80</w:t>
            </w:r>
          </w:p>
        </w:tc>
        <w:tc>
          <w:tcPr>
            <w:tcW w:w="1013" w:type="pct"/>
            <w:noWrap/>
            <w:vAlign w:val="center"/>
          </w:tcPr>
          <w:p w14:paraId="52A4FDBB" w14:textId="45CEF30D" w:rsidR="00C35BA2" w:rsidRPr="00C81954" w:rsidRDefault="00C35BA2" w:rsidP="00FA2358">
            <w:pPr>
              <w:pStyle w:val="afffffffa"/>
            </w:pPr>
            <w:r w:rsidRPr="00C81954">
              <w:t>2710,9</w:t>
            </w:r>
          </w:p>
        </w:tc>
        <w:tc>
          <w:tcPr>
            <w:tcW w:w="904" w:type="pct"/>
            <w:noWrap/>
            <w:vAlign w:val="center"/>
          </w:tcPr>
          <w:p w14:paraId="1EA6D331" w14:textId="2F4F16C9" w:rsidR="00C35BA2" w:rsidRPr="00C81954" w:rsidRDefault="00C35BA2" w:rsidP="00FA2358">
            <w:pPr>
              <w:pStyle w:val="afffffffa"/>
            </w:pPr>
            <w:r w:rsidRPr="00C81954">
              <w:t>241,3</w:t>
            </w:r>
          </w:p>
        </w:tc>
      </w:tr>
      <w:tr w:rsidR="00C35BA2" w:rsidRPr="00C81954" w14:paraId="4CE7D1C6" w14:textId="77777777" w:rsidTr="00C35BA2">
        <w:trPr>
          <w:trHeight w:val="227"/>
        </w:trPr>
        <w:tc>
          <w:tcPr>
            <w:tcW w:w="523" w:type="pct"/>
            <w:vMerge/>
            <w:vAlign w:val="center"/>
          </w:tcPr>
          <w:p w14:paraId="4F562DCE" w14:textId="77777777" w:rsidR="00C35BA2" w:rsidRPr="00C81954" w:rsidRDefault="00C35BA2" w:rsidP="00FA2358">
            <w:pPr>
              <w:pStyle w:val="afffffffa"/>
            </w:pPr>
          </w:p>
        </w:tc>
        <w:tc>
          <w:tcPr>
            <w:tcW w:w="1002" w:type="pct"/>
            <w:vMerge/>
            <w:vAlign w:val="center"/>
          </w:tcPr>
          <w:p w14:paraId="38281ABE" w14:textId="77777777" w:rsidR="00C35BA2" w:rsidRPr="00C81954" w:rsidRDefault="00C35BA2" w:rsidP="00FA2358">
            <w:pPr>
              <w:pStyle w:val="afffffffa"/>
            </w:pPr>
          </w:p>
        </w:tc>
        <w:tc>
          <w:tcPr>
            <w:tcW w:w="882" w:type="pct"/>
            <w:vMerge/>
            <w:vAlign w:val="center"/>
          </w:tcPr>
          <w:p w14:paraId="7596BBDE" w14:textId="77777777" w:rsidR="00C35BA2" w:rsidRPr="00C81954" w:rsidRDefault="00C35BA2" w:rsidP="00FA2358">
            <w:pPr>
              <w:pStyle w:val="afffffffa"/>
            </w:pPr>
          </w:p>
        </w:tc>
        <w:tc>
          <w:tcPr>
            <w:tcW w:w="676" w:type="pct"/>
            <w:noWrap/>
            <w:vAlign w:val="center"/>
          </w:tcPr>
          <w:p w14:paraId="32B2337A" w14:textId="4AA0023C" w:rsidR="00C35BA2" w:rsidRPr="00C81954" w:rsidRDefault="00C35BA2" w:rsidP="00FA2358">
            <w:pPr>
              <w:pStyle w:val="afffffffa"/>
            </w:pPr>
            <w:r w:rsidRPr="00C81954">
              <w:t>100</w:t>
            </w:r>
          </w:p>
        </w:tc>
        <w:tc>
          <w:tcPr>
            <w:tcW w:w="1013" w:type="pct"/>
            <w:noWrap/>
            <w:vAlign w:val="center"/>
          </w:tcPr>
          <w:p w14:paraId="796DA4A9" w14:textId="67C66420" w:rsidR="00C35BA2" w:rsidRPr="00C81954" w:rsidRDefault="00C35BA2" w:rsidP="00FA2358">
            <w:pPr>
              <w:pStyle w:val="afffffffa"/>
            </w:pPr>
            <w:r w:rsidRPr="00C81954">
              <w:t>1359,3</w:t>
            </w:r>
          </w:p>
        </w:tc>
        <w:tc>
          <w:tcPr>
            <w:tcW w:w="904" w:type="pct"/>
            <w:noWrap/>
            <w:vAlign w:val="center"/>
          </w:tcPr>
          <w:p w14:paraId="7E52E353" w14:textId="40FC0E72" w:rsidR="00C35BA2" w:rsidRPr="00C81954" w:rsidRDefault="00C35BA2" w:rsidP="00FA2358">
            <w:pPr>
              <w:pStyle w:val="afffffffa"/>
            </w:pPr>
            <w:r w:rsidRPr="00C81954">
              <w:t>146,8</w:t>
            </w:r>
          </w:p>
        </w:tc>
      </w:tr>
      <w:tr w:rsidR="00C35BA2" w:rsidRPr="00C81954" w14:paraId="56DB24EC" w14:textId="77777777" w:rsidTr="00C35BA2">
        <w:trPr>
          <w:trHeight w:val="227"/>
        </w:trPr>
        <w:tc>
          <w:tcPr>
            <w:tcW w:w="523" w:type="pct"/>
            <w:vMerge/>
            <w:vAlign w:val="center"/>
          </w:tcPr>
          <w:p w14:paraId="2B11A185" w14:textId="77777777" w:rsidR="00C35BA2" w:rsidRPr="00C81954" w:rsidRDefault="00C35BA2" w:rsidP="00FA2358">
            <w:pPr>
              <w:pStyle w:val="afffffffa"/>
            </w:pPr>
          </w:p>
        </w:tc>
        <w:tc>
          <w:tcPr>
            <w:tcW w:w="1002" w:type="pct"/>
            <w:vMerge/>
            <w:vAlign w:val="center"/>
          </w:tcPr>
          <w:p w14:paraId="5E6E2469" w14:textId="77777777" w:rsidR="00C35BA2" w:rsidRPr="00C81954" w:rsidRDefault="00C35BA2" w:rsidP="00FA2358">
            <w:pPr>
              <w:pStyle w:val="afffffffa"/>
            </w:pPr>
          </w:p>
        </w:tc>
        <w:tc>
          <w:tcPr>
            <w:tcW w:w="882" w:type="pct"/>
            <w:vMerge/>
            <w:vAlign w:val="center"/>
          </w:tcPr>
          <w:p w14:paraId="4277B9B8" w14:textId="77777777" w:rsidR="00C35BA2" w:rsidRPr="00C81954" w:rsidRDefault="00C35BA2" w:rsidP="00FA2358">
            <w:pPr>
              <w:pStyle w:val="afffffffa"/>
            </w:pPr>
          </w:p>
        </w:tc>
        <w:tc>
          <w:tcPr>
            <w:tcW w:w="676" w:type="pct"/>
            <w:noWrap/>
            <w:vAlign w:val="center"/>
          </w:tcPr>
          <w:p w14:paraId="061C9F10" w14:textId="72A517B1" w:rsidR="00C35BA2" w:rsidRPr="00C81954" w:rsidRDefault="00C35BA2" w:rsidP="00FA2358">
            <w:pPr>
              <w:pStyle w:val="afffffffa"/>
            </w:pPr>
            <w:r w:rsidRPr="00C81954">
              <w:t>125</w:t>
            </w:r>
          </w:p>
        </w:tc>
        <w:tc>
          <w:tcPr>
            <w:tcW w:w="1013" w:type="pct"/>
            <w:noWrap/>
            <w:vAlign w:val="center"/>
          </w:tcPr>
          <w:p w14:paraId="130EECC7" w14:textId="61B5692B" w:rsidR="00C35BA2" w:rsidRPr="00C81954" w:rsidRDefault="00C35BA2" w:rsidP="00FA2358">
            <w:pPr>
              <w:pStyle w:val="afffffffa"/>
            </w:pPr>
            <w:r w:rsidRPr="00C81954">
              <w:t>135,6</w:t>
            </w:r>
          </w:p>
        </w:tc>
        <w:tc>
          <w:tcPr>
            <w:tcW w:w="904" w:type="pct"/>
            <w:noWrap/>
            <w:vAlign w:val="center"/>
          </w:tcPr>
          <w:p w14:paraId="3E9E381A" w14:textId="079079FB" w:rsidR="00C35BA2" w:rsidRPr="00C81954" w:rsidRDefault="00C35BA2" w:rsidP="00FA2358">
            <w:pPr>
              <w:pStyle w:val="afffffffa"/>
            </w:pPr>
            <w:r w:rsidRPr="00C81954">
              <w:t>18,0</w:t>
            </w:r>
          </w:p>
        </w:tc>
      </w:tr>
      <w:tr w:rsidR="00C35BA2" w:rsidRPr="00C81954" w14:paraId="07D333C2" w14:textId="77777777" w:rsidTr="00C35BA2">
        <w:trPr>
          <w:trHeight w:val="227"/>
        </w:trPr>
        <w:tc>
          <w:tcPr>
            <w:tcW w:w="523" w:type="pct"/>
            <w:vMerge/>
            <w:vAlign w:val="center"/>
          </w:tcPr>
          <w:p w14:paraId="466926A4" w14:textId="77777777" w:rsidR="00C35BA2" w:rsidRPr="00C81954" w:rsidRDefault="00C35BA2" w:rsidP="00FA2358">
            <w:pPr>
              <w:pStyle w:val="afffffffa"/>
            </w:pPr>
          </w:p>
        </w:tc>
        <w:tc>
          <w:tcPr>
            <w:tcW w:w="1002" w:type="pct"/>
            <w:vMerge/>
            <w:vAlign w:val="center"/>
          </w:tcPr>
          <w:p w14:paraId="4AFC3C77" w14:textId="77777777" w:rsidR="00C35BA2" w:rsidRPr="00C81954" w:rsidRDefault="00C35BA2" w:rsidP="00FA2358">
            <w:pPr>
              <w:pStyle w:val="afffffffa"/>
            </w:pPr>
          </w:p>
        </w:tc>
        <w:tc>
          <w:tcPr>
            <w:tcW w:w="882" w:type="pct"/>
            <w:vMerge/>
            <w:vAlign w:val="center"/>
          </w:tcPr>
          <w:p w14:paraId="49A887BB" w14:textId="77777777" w:rsidR="00C35BA2" w:rsidRPr="00C81954" w:rsidRDefault="00C35BA2" w:rsidP="00FA2358">
            <w:pPr>
              <w:pStyle w:val="afffffffa"/>
            </w:pPr>
          </w:p>
        </w:tc>
        <w:tc>
          <w:tcPr>
            <w:tcW w:w="676" w:type="pct"/>
            <w:noWrap/>
            <w:vAlign w:val="center"/>
          </w:tcPr>
          <w:p w14:paraId="616BFD5A" w14:textId="543C7FA3" w:rsidR="00C35BA2" w:rsidRPr="00C81954" w:rsidRDefault="00C35BA2" w:rsidP="00FA2358">
            <w:pPr>
              <w:pStyle w:val="afffffffa"/>
            </w:pPr>
            <w:r w:rsidRPr="00C81954">
              <w:t>150</w:t>
            </w:r>
          </w:p>
        </w:tc>
        <w:tc>
          <w:tcPr>
            <w:tcW w:w="1013" w:type="pct"/>
            <w:noWrap/>
            <w:vAlign w:val="center"/>
          </w:tcPr>
          <w:p w14:paraId="06E35F88" w14:textId="0E0A70E6" w:rsidR="00C35BA2" w:rsidRPr="00C81954" w:rsidRDefault="00C35BA2" w:rsidP="00FA2358">
            <w:pPr>
              <w:pStyle w:val="afffffffa"/>
            </w:pPr>
            <w:r w:rsidRPr="00C81954">
              <w:t>301,5</w:t>
            </w:r>
          </w:p>
        </w:tc>
        <w:tc>
          <w:tcPr>
            <w:tcW w:w="904" w:type="pct"/>
            <w:noWrap/>
            <w:vAlign w:val="center"/>
          </w:tcPr>
          <w:p w14:paraId="5BD4A538" w14:textId="4199EB5D" w:rsidR="00C35BA2" w:rsidRPr="00C81954" w:rsidRDefault="00C35BA2" w:rsidP="00FA2358">
            <w:pPr>
              <w:pStyle w:val="afffffffa"/>
            </w:pPr>
            <w:r w:rsidRPr="00C81954">
              <w:t>47,9</w:t>
            </w:r>
          </w:p>
        </w:tc>
      </w:tr>
      <w:tr w:rsidR="00C35BA2" w:rsidRPr="00C81954" w14:paraId="5AC16B8F" w14:textId="77777777" w:rsidTr="00C35BA2">
        <w:trPr>
          <w:trHeight w:val="227"/>
        </w:trPr>
        <w:tc>
          <w:tcPr>
            <w:tcW w:w="523" w:type="pct"/>
            <w:vMerge/>
            <w:vAlign w:val="center"/>
          </w:tcPr>
          <w:p w14:paraId="71F9B7BA" w14:textId="77777777" w:rsidR="00C35BA2" w:rsidRPr="00C81954" w:rsidRDefault="00C35BA2" w:rsidP="00FA2358">
            <w:pPr>
              <w:pStyle w:val="afffffffa"/>
            </w:pPr>
          </w:p>
        </w:tc>
        <w:tc>
          <w:tcPr>
            <w:tcW w:w="1002" w:type="pct"/>
            <w:vMerge/>
            <w:vAlign w:val="center"/>
          </w:tcPr>
          <w:p w14:paraId="140A5FCC" w14:textId="77777777" w:rsidR="00C35BA2" w:rsidRPr="00C81954" w:rsidRDefault="00C35BA2" w:rsidP="00FA2358">
            <w:pPr>
              <w:pStyle w:val="afffffffa"/>
            </w:pPr>
          </w:p>
        </w:tc>
        <w:tc>
          <w:tcPr>
            <w:tcW w:w="882" w:type="pct"/>
            <w:vMerge/>
            <w:vAlign w:val="center"/>
          </w:tcPr>
          <w:p w14:paraId="6D09C716" w14:textId="77777777" w:rsidR="00C35BA2" w:rsidRPr="00C81954" w:rsidRDefault="00C35BA2" w:rsidP="00FA2358">
            <w:pPr>
              <w:pStyle w:val="afffffffa"/>
            </w:pPr>
          </w:p>
        </w:tc>
        <w:tc>
          <w:tcPr>
            <w:tcW w:w="676" w:type="pct"/>
            <w:noWrap/>
            <w:vAlign w:val="center"/>
          </w:tcPr>
          <w:p w14:paraId="2B2776C1" w14:textId="25A27968" w:rsidR="00C35BA2" w:rsidRPr="00C81954" w:rsidRDefault="00C35BA2" w:rsidP="00FA2358">
            <w:pPr>
              <w:pStyle w:val="afffffffa"/>
            </w:pPr>
            <w:r w:rsidRPr="00C81954">
              <w:t>Всего</w:t>
            </w:r>
          </w:p>
        </w:tc>
        <w:tc>
          <w:tcPr>
            <w:tcW w:w="1013" w:type="pct"/>
            <w:noWrap/>
            <w:vAlign w:val="center"/>
          </w:tcPr>
          <w:p w14:paraId="240382FC" w14:textId="65184440" w:rsidR="00C35BA2" w:rsidRPr="00C81954" w:rsidRDefault="00C35BA2" w:rsidP="00FA2358">
            <w:pPr>
              <w:pStyle w:val="afffffffa"/>
            </w:pPr>
            <w:r w:rsidRPr="00C81954">
              <w:t>9256,1</w:t>
            </w:r>
          </w:p>
        </w:tc>
        <w:tc>
          <w:tcPr>
            <w:tcW w:w="904" w:type="pct"/>
            <w:noWrap/>
            <w:vAlign w:val="center"/>
          </w:tcPr>
          <w:p w14:paraId="35C4D237" w14:textId="6EFF314D" w:rsidR="00C35BA2" w:rsidRPr="00C81954" w:rsidRDefault="00C35BA2" w:rsidP="00FA2358">
            <w:pPr>
              <w:pStyle w:val="afffffffa"/>
            </w:pPr>
            <w:r w:rsidRPr="00C81954">
              <w:t>709,9</w:t>
            </w:r>
          </w:p>
        </w:tc>
      </w:tr>
      <w:tr w:rsidR="00C35BA2" w:rsidRPr="00C81954" w14:paraId="7036A364" w14:textId="77777777" w:rsidTr="00B539A7">
        <w:trPr>
          <w:trHeight w:val="227"/>
        </w:trPr>
        <w:tc>
          <w:tcPr>
            <w:tcW w:w="3083" w:type="pct"/>
            <w:gridSpan w:val="4"/>
            <w:vAlign w:val="center"/>
            <w:hideMark/>
          </w:tcPr>
          <w:p w14:paraId="13C11ADA" w14:textId="77777777" w:rsidR="00C35BA2" w:rsidRPr="00C81954" w:rsidRDefault="00C35BA2" w:rsidP="00FA2358">
            <w:pPr>
              <w:pStyle w:val="afffffffa"/>
            </w:pPr>
            <w:r w:rsidRPr="00C81954">
              <w:t>Всего по городу</w:t>
            </w:r>
          </w:p>
        </w:tc>
        <w:tc>
          <w:tcPr>
            <w:tcW w:w="1013" w:type="pct"/>
            <w:vAlign w:val="center"/>
            <w:hideMark/>
          </w:tcPr>
          <w:p w14:paraId="722FD683" w14:textId="715D0579" w:rsidR="00C35BA2" w:rsidRPr="00C81954" w:rsidRDefault="00C35BA2" w:rsidP="00FA2358">
            <w:pPr>
              <w:pStyle w:val="afffffffa"/>
            </w:pPr>
            <w:r w:rsidRPr="00C81954">
              <w:t>13 669,9</w:t>
            </w:r>
          </w:p>
        </w:tc>
        <w:tc>
          <w:tcPr>
            <w:tcW w:w="904" w:type="pct"/>
            <w:vAlign w:val="center"/>
            <w:hideMark/>
          </w:tcPr>
          <w:p w14:paraId="30455E12" w14:textId="7CD22CF4" w:rsidR="00C35BA2" w:rsidRPr="00C81954" w:rsidRDefault="00C35BA2" w:rsidP="00FA2358">
            <w:pPr>
              <w:pStyle w:val="afffffffa"/>
            </w:pPr>
            <w:r w:rsidRPr="00C81954">
              <w:t>991,9</w:t>
            </w:r>
          </w:p>
        </w:tc>
      </w:tr>
    </w:tbl>
    <w:p w14:paraId="217AE1D6" w14:textId="77777777" w:rsidR="00C06295" w:rsidRPr="00C81954" w:rsidRDefault="00C06295" w:rsidP="00FA2358">
      <w:pPr>
        <w:pStyle w:val="afe"/>
      </w:pPr>
    </w:p>
    <w:p w14:paraId="2F852489" w14:textId="2A45A21E" w:rsidR="00974F66" w:rsidRPr="00C81954" w:rsidRDefault="005E694D" w:rsidP="00FA2358">
      <w:pPr>
        <w:pStyle w:val="afe"/>
        <w:rPr>
          <w:color w:val="auto"/>
        </w:rPr>
      </w:pPr>
      <w:r w:rsidRPr="00C81954">
        <w:rPr>
          <w:color w:val="auto"/>
        </w:rPr>
        <w:t xml:space="preserve">Общая характеристика тепловых сетей теплоснабжающих организаций </w:t>
      </w:r>
      <w:r w:rsidR="00AE13B9" w:rsidRPr="00C81954">
        <w:rPr>
          <w:color w:val="auto"/>
        </w:rPr>
        <w:t>Краснокамского ГО</w:t>
      </w:r>
      <w:r w:rsidRPr="00C81954">
        <w:rPr>
          <w:color w:val="auto"/>
        </w:rPr>
        <w:t xml:space="preserve"> с разбивкой по способу прокладки приведена в табл</w:t>
      </w:r>
      <w:r w:rsidR="00AE13B9" w:rsidRPr="00C81954">
        <w:rPr>
          <w:color w:val="auto"/>
        </w:rPr>
        <w:t>ице</w:t>
      </w:r>
      <w:r w:rsidRPr="00C81954">
        <w:rPr>
          <w:color w:val="auto"/>
        </w:rPr>
        <w:t xml:space="preserve"> </w:t>
      </w:r>
      <w:r w:rsidR="00637429" w:rsidRPr="00C81954">
        <w:rPr>
          <w:color w:val="auto"/>
        </w:rPr>
        <w:fldChar w:fldCharType="begin"/>
      </w:r>
      <w:r w:rsidR="00637429" w:rsidRPr="00C81954">
        <w:rPr>
          <w:color w:val="auto"/>
        </w:rPr>
        <w:instrText xml:space="preserve"> REF _Ref116054868 \h  \* MERGEFORMAT </w:instrText>
      </w:r>
      <w:r w:rsidR="00637429" w:rsidRPr="00C81954">
        <w:rPr>
          <w:color w:val="auto"/>
        </w:rPr>
      </w:r>
      <w:r w:rsidR="00637429" w:rsidRPr="00C81954">
        <w:rPr>
          <w:color w:val="auto"/>
        </w:rPr>
        <w:fldChar w:fldCharType="separate"/>
      </w:r>
      <w:r w:rsidR="00C81954" w:rsidRPr="00C81954">
        <w:rPr>
          <w:rStyle w:val="afffffff9"/>
        </w:rPr>
        <w:t xml:space="preserve">Таблица </w:t>
      </w:r>
      <w:r w:rsidR="00C81954" w:rsidRPr="00C81954">
        <w:rPr>
          <w:noProof/>
          <w:color w:val="auto"/>
        </w:rPr>
        <w:t>38</w:t>
      </w:r>
      <w:r w:rsidR="00637429" w:rsidRPr="00C81954">
        <w:rPr>
          <w:color w:val="auto"/>
        </w:rPr>
        <w:fldChar w:fldCharType="end"/>
      </w:r>
      <w:r w:rsidR="00FC3EB4" w:rsidRPr="00C81954">
        <w:rPr>
          <w:color w:val="auto"/>
        </w:rPr>
        <w:t>.</w:t>
      </w:r>
    </w:p>
    <w:p w14:paraId="21D75C23" w14:textId="169E25C0" w:rsidR="00FC3EB4" w:rsidRPr="00C81954" w:rsidRDefault="00637429" w:rsidP="00FA2358">
      <w:pPr>
        <w:pStyle w:val="affff7"/>
      </w:pPr>
      <w:bookmarkStart w:id="211" w:name="_Ref116054868"/>
      <w:bookmarkStart w:id="212" w:name="_Toc136104343"/>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38</w:t>
      </w:r>
      <w:r w:rsidR="00B25ED0" w:rsidRPr="00C81954">
        <w:rPr>
          <w:noProof/>
        </w:rPr>
        <w:fldChar w:fldCharType="end"/>
      </w:r>
      <w:bookmarkEnd w:id="211"/>
      <w:r w:rsidRPr="00C81954">
        <w:t xml:space="preserve">. </w:t>
      </w:r>
      <w:r w:rsidR="0055209C" w:rsidRPr="00C81954">
        <w:t>Способ прокладки тепловых сетей</w:t>
      </w:r>
      <w:r w:rsidR="004B3326" w:rsidRPr="00C81954">
        <w:t xml:space="preserve"> </w:t>
      </w:r>
      <w:r w:rsidR="00AE13B9" w:rsidRPr="00C81954">
        <w:t>Краснокамского ГО</w:t>
      </w:r>
      <w:bookmarkEnd w:id="212"/>
    </w:p>
    <w:tbl>
      <w:tblPr>
        <w:tblStyle w:val="ac"/>
        <w:tblW w:w="0" w:type="auto"/>
        <w:tblCellMar>
          <w:left w:w="28" w:type="dxa"/>
          <w:right w:w="28" w:type="dxa"/>
        </w:tblCellMar>
        <w:tblLook w:val="04A0" w:firstRow="1" w:lastRow="0" w:firstColumn="1" w:lastColumn="0" w:noHBand="0" w:noVBand="1"/>
      </w:tblPr>
      <w:tblGrid>
        <w:gridCol w:w="373"/>
        <w:gridCol w:w="1932"/>
        <w:gridCol w:w="1234"/>
        <w:gridCol w:w="2608"/>
        <w:gridCol w:w="1512"/>
        <w:gridCol w:w="1968"/>
      </w:tblGrid>
      <w:tr w:rsidR="00EE340D" w:rsidRPr="00C81954" w14:paraId="6D20387D" w14:textId="77777777" w:rsidTr="00C35BA2">
        <w:trPr>
          <w:trHeight w:val="227"/>
          <w:tblHeader/>
        </w:trPr>
        <w:tc>
          <w:tcPr>
            <w:tcW w:w="373" w:type="dxa"/>
            <w:vAlign w:val="center"/>
            <w:hideMark/>
          </w:tcPr>
          <w:p w14:paraId="708DEBB1" w14:textId="77777777" w:rsidR="00EE340D" w:rsidRPr="00C81954" w:rsidRDefault="00EE340D" w:rsidP="00FA2358">
            <w:pPr>
              <w:pStyle w:val="afffffffa"/>
            </w:pPr>
            <w:r w:rsidRPr="00C81954">
              <w:t>№ п/п</w:t>
            </w:r>
          </w:p>
        </w:tc>
        <w:tc>
          <w:tcPr>
            <w:tcW w:w="1932" w:type="dxa"/>
            <w:vAlign w:val="center"/>
            <w:hideMark/>
          </w:tcPr>
          <w:p w14:paraId="0F97DC71" w14:textId="77777777" w:rsidR="00EE340D" w:rsidRPr="00C81954" w:rsidRDefault="00EE340D" w:rsidP="00FA2358">
            <w:pPr>
              <w:pStyle w:val="afffffffa"/>
            </w:pPr>
            <w:r w:rsidRPr="00C81954">
              <w:t>Наименование теплоснабжающей организации</w:t>
            </w:r>
          </w:p>
        </w:tc>
        <w:tc>
          <w:tcPr>
            <w:tcW w:w="1234" w:type="dxa"/>
            <w:vAlign w:val="center"/>
            <w:hideMark/>
          </w:tcPr>
          <w:p w14:paraId="4FF08755" w14:textId="77777777" w:rsidR="00EE340D" w:rsidRPr="00C81954" w:rsidRDefault="00EE340D" w:rsidP="00FA2358">
            <w:pPr>
              <w:pStyle w:val="afffffffa"/>
            </w:pPr>
            <w:r w:rsidRPr="00C81954">
              <w:t>Наименование котельной</w:t>
            </w:r>
          </w:p>
        </w:tc>
        <w:tc>
          <w:tcPr>
            <w:tcW w:w="2608" w:type="dxa"/>
            <w:vAlign w:val="center"/>
            <w:hideMark/>
          </w:tcPr>
          <w:p w14:paraId="5984AF21" w14:textId="77777777" w:rsidR="00EE340D" w:rsidRPr="00C81954" w:rsidRDefault="00EE340D" w:rsidP="00FA2358">
            <w:pPr>
              <w:pStyle w:val="afffffffa"/>
            </w:pPr>
            <w:r w:rsidRPr="00C81954">
              <w:t>Способ прокладки</w:t>
            </w:r>
          </w:p>
        </w:tc>
        <w:tc>
          <w:tcPr>
            <w:tcW w:w="1512" w:type="dxa"/>
            <w:vAlign w:val="center"/>
            <w:hideMark/>
          </w:tcPr>
          <w:p w14:paraId="523F6A5E" w14:textId="77777777" w:rsidR="00EE340D" w:rsidRPr="00C81954" w:rsidRDefault="00EE340D" w:rsidP="00FA2358">
            <w:pPr>
              <w:pStyle w:val="afffffffa"/>
            </w:pPr>
            <w:r w:rsidRPr="00C81954">
              <w:t>Протяженность трубопроводов в однотрубном исчислении, м</w:t>
            </w:r>
          </w:p>
        </w:tc>
        <w:tc>
          <w:tcPr>
            <w:tcW w:w="1968" w:type="dxa"/>
            <w:vAlign w:val="center"/>
            <w:hideMark/>
          </w:tcPr>
          <w:p w14:paraId="65E068C5" w14:textId="77777777" w:rsidR="00EE340D" w:rsidRPr="00C81954" w:rsidRDefault="00EE340D" w:rsidP="00FA2358">
            <w:pPr>
              <w:pStyle w:val="afffffffa"/>
            </w:pPr>
            <w:r w:rsidRPr="00C81954">
              <w:t>Материальная характеристика, м</w:t>
            </w:r>
            <w:r w:rsidRPr="00C81954">
              <w:rPr>
                <w:vertAlign w:val="superscript"/>
              </w:rPr>
              <w:t>2</w:t>
            </w:r>
          </w:p>
        </w:tc>
      </w:tr>
      <w:tr w:rsidR="00C35BA2" w:rsidRPr="00C81954" w14:paraId="007F0939" w14:textId="77777777" w:rsidTr="00C35BA2">
        <w:trPr>
          <w:trHeight w:val="227"/>
        </w:trPr>
        <w:tc>
          <w:tcPr>
            <w:tcW w:w="373" w:type="dxa"/>
            <w:vMerge w:val="restart"/>
            <w:noWrap/>
            <w:vAlign w:val="center"/>
            <w:hideMark/>
          </w:tcPr>
          <w:p w14:paraId="0823F4F8" w14:textId="77777777" w:rsidR="00C35BA2" w:rsidRPr="00C81954" w:rsidRDefault="00C35BA2" w:rsidP="00FA2358">
            <w:pPr>
              <w:pStyle w:val="afffffffa"/>
            </w:pPr>
            <w:r w:rsidRPr="00C81954">
              <w:t>1</w:t>
            </w:r>
          </w:p>
        </w:tc>
        <w:tc>
          <w:tcPr>
            <w:tcW w:w="1932" w:type="dxa"/>
            <w:vMerge w:val="restart"/>
            <w:vAlign w:val="center"/>
            <w:hideMark/>
          </w:tcPr>
          <w:p w14:paraId="667994C0" w14:textId="77777777" w:rsidR="00C35BA2" w:rsidRPr="00C81954" w:rsidRDefault="00C35BA2" w:rsidP="00FA2358">
            <w:pPr>
              <w:pStyle w:val="afffffffa"/>
            </w:pPr>
            <w:r w:rsidRPr="00C81954">
              <w:t>Филиал «Пермский» ПАО «Т Плюс»</w:t>
            </w:r>
          </w:p>
        </w:tc>
        <w:tc>
          <w:tcPr>
            <w:tcW w:w="1234" w:type="dxa"/>
            <w:vMerge w:val="restart"/>
            <w:vAlign w:val="center"/>
            <w:hideMark/>
          </w:tcPr>
          <w:p w14:paraId="614C6E9A" w14:textId="77777777" w:rsidR="00C35BA2" w:rsidRPr="00C81954" w:rsidRDefault="00C35BA2" w:rsidP="00FA2358">
            <w:pPr>
              <w:pStyle w:val="afffffffa"/>
            </w:pPr>
            <w:r w:rsidRPr="00C81954">
              <w:t>Закамская ТЭЦ-5</w:t>
            </w:r>
          </w:p>
        </w:tc>
        <w:tc>
          <w:tcPr>
            <w:tcW w:w="2608" w:type="dxa"/>
            <w:noWrap/>
            <w:vAlign w:val="center"/>
            <w:hideMark/>
          </w:tcPr>
          <w:p w14:paraId="4C3BF684" w14:textId="379162AA" w:rsidR="00C35BA2" w:rsidRPr="00C81954" w:rsidRDefault="00C35BA2" w:rsidP="00FA2358">
            <w:pPr>
              <w:pStyle w:val="afffffffa"/>
            </w:pPr>
            <w:r w:rsidRPr="00C81954">
              <w:t>Надземная</w:t>
            </w:r>
          </w:p>
        </w:tc>
        <w:tc>
          <w:tcPr>
            <w:tcW w:w="1512" w:type="dxa"/>
            <w:noWrap/>
            <w:vAlign w:val="center"/>
            <w:hideMark/>
          </w:tcPr>
          <w:p w14:paraId="336D075C" w14:textId="3BE4E3A3" w:rsidR="00C35BA2" w:rsidRPr="00C81954" w:rsidRDefault="00C35BA2" w:rsidP="00FA2358">
            <w:pPr>
              <w:pStyle w:val="afffffffa"/>
            </w:pPr>
            <w:r w:rsidRPr="00C81954">
              <w:t>35 080</w:t>
            </w:r>
          </w:p>
        </w:tc>
        <w:tc>
          <w:tcPr>
            <w:tcW w:w="1968" w:type="dxa"/>
            <w:noWrap/>
            <w:vAlign w:val="center"/>
            <w:hideMark/>
          </w:tcPr>
          <w:p w14:paraId="78C0335A" w14:textId="5C3AD5BE" w:rsidR="00C35BA2" w:rsidRPr="00C81954" w:rsidRDefault="00C35BA2" w:rsidP="00FA2358">
            <w:pPr>
              <w:pStyle w:val="afffffffa"/>
            </w:pPr>
            <w:r w:rsidRPr="00C81954">
              <w:t>11 049</w:t>
            </w:r>
          </w:p>
        </w:tc>
      </w:tr>
      <w:tr w:rsidR="00C35BA2" w:rsidRPr="00C81954" w14:paraId="65759608" w14:textId="77777777" w:rsidTr="00C35BA2">
        <w:trPr>
          <w:trHeight w:val="227"/>
        </w:trPr>
        <w:tc>
          <w:tcPr>
            <w:tcW w:w="373" w:type="dxa"/>
            <w:vMerge/>
            <w:vAlign w:val="center"/>
            <w:hideMark/>
          </w:tcPr>
          <w:p w14:paraId="24917732" w14:textId="77777777" w:rsidR="00C35BA2" w:rsidRPr="00C81954" w:rsidRDefault="00C35BA2" w:rsidP="00FA2358">
            <w:pPr>
              <w:pStyle w:val="afffffffa"/>
            </w:pPr>
          </w:p>
        </w:tc>
        <w:tc>
          <w:tcPr>
            <w:tcW w:w="1932" w:type="dxa"/>
            <w:vMerge/>
            <w:vAlign w:val="center"/>
            <w:hideMark/>
          </w:tcPr>
          <w:p w14:paraId="7B968870" w14:textId="77777777" w:rsidR="00C35BA2" w:rsidRPr="00C81954" w:rsidRDefault="00C35BA2" w:rsidP="00FA2358">
            <w:pPr>
              <w:pStyle w:val="afffffffa"/>
            </w:pPr>
          </w:p>
        </w:tc>
        <w:tc>
          <w:tcPr>
            <w:tcW w:w="1234" w:type="dxa"/>
            <w:vMerge/>
            <w:vAlign w:val="center"/>
            <w:hideMark/>
          </w:tcPr>
          <w:p w14:paraId="58FD1CC5" w14:textId="77777777" w:rsidR="00C35BA2" w:rsidRPr="00C81954" w:rsidRDefault="00C35BA2" w:rsidP="00FA2358">
            <w:pPr>
              <w:pStyle w:val="afffffffa"/>
            </w:pPr>
          </w:p>
        </w:tc>
        <w:tc>
          <w:tcPr>
            <w:tcW w:w="2608" w:type="dxa"/>
            <w:noWrap/>
            <w:vAlign w:val="center"/>
            <w:hideMark/>
          </w:tcPr>
          <w:p w14:paraId="01459F57" w14:textId="63E547E1" w:rsidR="00C35BA2" w:rsidRPr="00C81954" w:rsidRDefault="00C35BA2" w:rsidP="00FA2358">
            <w:pPr>
              <w:pStyle w:val="afffffffa"/>
            </w:pPr>
            <w:r w:rsidRPr="00C81954">
              <w:t>Подземная канальная</w:t>
            </w:r>
          </w:p>
        </w:tc>
        <w:tc>
          <w:tcPr>
            <w:tcW w:w="1512" w:type="dxa"/>
            <w:noWrap/>
            <w:vAlign w:val="center"/>
            <w:hideMark/>
          </w:tcPr>
          <w:p w14:paraId="66FE840D" w14:textId="171C70BA" w:rsidR="00C35BA2" w:rsidRPr="00C81954" w:rsidRDefault="00C35BA2" w:rsidP="00FA2358">
            <w:pPr>
              <w:pStyle w:val="afffffffa"/>
            </w:pPr>
            <w:r w:rsidRPr="00C81954">
              <w:t>71 025</w:t>
            </w:r>
          </w:p>
        </w:tc>
        <w:tc>
          <w:tcPr>
            <w:tcW w:w="1968" w:type="dxa"/>
            <w:noWrap/>
            <w:vAlign w:val="center"/>
            <w:hideMark/>
          </w:tcPr>
          <w:p w14:paraId="4D1CD072" w14:textId="33E3E68C" w:rsidR="00C35BA2" w:rsidRPr="00C81954" w:rsidRDefault="00C35BA2" w:rsidP="00FA2358">
            <w:pPr>
              <w:pStyle w:val="afffffffa"/>
            </w:pPr>
            <w:r w:rsidRPr="00C81954">
              <w:t>13 913</w:t>
            </w:r>
          </w:p>
        </w:tc>
      </w:tr>
      <w:tr w:rsidR="00C35BA2" w:rsidRPr="00C81954" w14:paraId="2196DCE2" w14:textId="77777777" w:rsidTr="00C35BA2">
        <w:trPr>
          <w:trHeight w:val="227"/>
        </w:trPr>
        <w:tc>
          <w:tcPr>
            <w:tcW w:w="373" w:type="dxa"/>
            <w:vMerge/>
            <w:vAlign w:val="center"/>
            <w:hideMark/>
          </w:tcPr>
          <w:p w14:paraId="6B098AF8" w14:textId="77777777" w:rsidR="00C35BA2" w:rsidRPr="00C81954" w:rsidRDefault="00C35BA2" w:rsidP="00FA2358">
            <w:pPr>
              <w:pStyle w:val="afffffffa"/>
            </w:pPr>
          </w:p>
        </w:tc>
        <w:tc>
          <w:tcPr>
            <w:tcW w:w="1932" w:type="dxa"/>
            <w:vMerge/>
            <w:vAlign w:val="center"/>
            <w:hideMark/>
          </w:tcPr>
          <w:p w14:paraId="682532AB" w14:textId="77777777" w:rsidR="00C35BA2" w:rsidRPr="00C81954" w:rsidRDefault="00C35BA2" w:rsidP="00FA2358">
            <w:pPr>
              <w:pStyle w:val="afffffffa"/>
            </w:pPr>
          </w:p>
        </w:tc>
        <w:tc>
          <w:tcPr>
            <w:tcW w:w="1234" w:type="dxa"/>
            <w:vMerge/>
            <w:vAlign w:val="center"/>
            <w:hideMark/>
          </w:tcPr>
          <w:p w14:paraId="7615BD95" w14:textId="77777777" w:rsidR="00C35BA2" w:rsidRPr="00C81954" w:rsidRDefault="00C35BA2" w:rsidP="00FA2358">
            <w:pPr>
              <w:pStyle w:val="afffffffa"/>
            </w:pPr>
          </w:p>
        </w:tc>
        <w:tc>
          <w:tcPr>
            <w:tcW w:w="2608" w:type="dxa"/>
            <w:noWrap/>
            <w:vAlign w:val="center"/>
            <w:hideMark/>
          </w:tcPr>
          <w:p w14:paraId="3B16F9CF" w14:textId="1468018C" w:rsidR="00C35BA2" w:rsidRPr="00C81954" w:rsidRDefault="00C35BA2" w:rsidP="00FA2358">
            <w:pPr>
              <w:pStyle w:val="afffffffa"/>
            </w:pPr>
            <w:r w:rsidRPr="00C81954">
              <w:t>Подземная бесканальная</w:t>
            </w:r>
          </w:p>
        </w:tc>
        <w:tc>
          <w:tcPr>
            <w:tcW w:w="1512" w:type="dxa"/>
            <w:noWrap/>
            <w:vAlign w:val="center"/>
            <w:hideMark/>
          </w:tcPr>
          <w:p w14:paraId="7B7A5DA0" w14:textId="05951CA4" w:rsidR="00C35BA2" w:rsidRPr="00C81954" w:rsidRDefault="00C35BA2" w:rsidP="00FA2358">
            <w:pPr>
              <w:pStyle w:val="afffffffa"/>
            </w:pPr>
            <w:r w:rsidRPr="00C81954">
              <w:t>21 178</w:t>
            </w:r>
          </w:p>
        </w:tc>
        <w:tc>
          <w:tcPr>
            <w:tcW w:w="1968" w:type="dxa"/>
            <w:noWrap/>
            <w:vAlign w:val="center"/>
            <w:hideMark/>
          </w:tcPr>
          <w:p w14:paraId="2066C4C1" w14:textId="59E8C885" w:rsidR="00C35BA2" w:rsidRPr="00C81954" w:rsidRDefault="00C35BA2" w:rsidP="00FA2358">
            <w:pPr>
              <w:pStyle w:val="afffffffa"/>
            </w:pPr>
            <w:r w:rsidRPr="00C81954">
              <w:t>2 777</w:t>
            </w:r>
          </w:p>
        </w:tc>
      </w:tr>
      <w:tr w:rsidR="00C35BA2" w:rsidRPr="00C81954" w14:paraId="7CB2E454" w14:textId="77777777" w:rsidTr="00C35BA2">
        <w:trPr>
          <w:trHeight w:val="227"/>
        </w:trPr>
        <w:tc>
          <w:tcPr>
            <w:tcW w:w="373" w:type="dxa"/>
            <w:vMerge/>
            <w:vAlign w:val="center"/>
            <w:hideMark/>
          </w:tcPr>
          <w:p w14:paraId="33A4897E" w14:textId="77777777" w:rsidR="00C35BA2" w:rsidRPr="00C81954" w:rsidRDefault="00C35BA2" w:rsidP="00FA2358">
            <w:pPr>
              <w:pStyle w:val="afffffffa"/>
            </w:pPr>
          </w:p>
        </w:tc>
        <w:tc>
          <w:tcPr>
            <w:tcW w:w="1932" w:type="dxa"/>
            <w:vMerge/>
            <w:vAlign w:val="center"/>
            <w:hideMark/>
          </w:tcPr>
          <w:p w14:paraId="4A3B73E0" w14:textId="77777777" w:rsidR="00C35BA2" w:rsidRPr="00C81954" w:rsidRDefault="00C35BA2" w:rsidP="00FA2358">
            <w:pPr>
              <w:pStyle w:val="afffffffa"/>
            </w:pPr>
          </w:p>
        </w:tc>
        <w:tc>
          <w:tcPr>
            <w:tcW w:w="1234" w:type="dxa"/>
            <w:vMerge/>
            <w:vAlign w:val="center"/>
            <w:hideMark/>
          </w:tcPr>
          <w:p w14:paraId="65D92EB1" w14:textId="77777777" w:rsidR="00C35BA2" w:rsidRPr="00C81954" w:rsidRDefault="00C35BA2" w:rsidP="00FA2358">
            <w:pPr>
              <w:pStyle w:val="afffffffa"/>
            </w:pPr>
          </w:p>
        </w:tc>
        <w:tc>
          <w:tcPr>
            <w:tcW w:w="2608" w:type="dxa"/>
            <w:noWrap/>
            <w:vAlign w:val="bottom"/>
            <w:hideMark/>
          </w:tcPr>
          <w:p w14:paraId="57E11FBB" w14:textId="7E7D472F" w:rsidR="00C35BA2" w:rsidRPr="00C81954" w:rsidRDefault="00C35BA2" w:rsidP="00FA2358">
            <w:pPr>
              <w:pStyle w:val="afffffffa"/>
            </w:pPr>
            <w:r w:rsidRPr="00C81954">
              <w:t>Подвальная</w:t>
            </w:r>
          </w:p>
        </w:tc>
        <w:tc>
          <w:tcPr>
            <w:tcW w:w="1512" w:type="dxa"/>
            <w:noWrap/>
            <w:vAlign w:val="center"/>
            <w:hideMark/>
          </w:tcPr>
          <w:p w14:paraId="728B2432" w14:textId="3092C182" w:rsidR="00C35BA2" w:rsidRPr="00C81954" w:rsidRDefault="00C35BA2" w:rsidP="00FA2358">
            <w:pPr>
              <w:pStyle w:val="afffffffa"/>
            </w:pPr>
            <w:r w:rsidRPr="00C81954">
              <w:t>5 907</w:t>
            </w:r>
          </w:p>
        </w:tc>
        <w:tc>
          <w:tcPr>
            <w:tcW w:w="1968" w:type="dxa"/>
            <w:noWrap/>
            <w:vAlign w:val="center"/>
            <w:hideMark/>
          </w:tcPr>
          <w:p w14:paraId="5EF87525" w14:textId="3BD276FB" w:rsidR="00C35BA2" w:rsidRPr="00C81954" w:rsidRDefault="00C35BA2" w:rsidP="00FA2358">
            <w:pPr>
              <w:pStyle w:val="afffffffa"/>
            </w:pPr>
            <w:r w:rsidRPr="00C81954">
              <w:t>573</w:t>
            </w:r>
          </w:p>
        </w:tc>
      </w:tr>
      <w:tr w:rsidR="00C35BA2" w:rsidRPr="00C81954" w14:paraId="5CB690AE" w14:textId="77777777" w:rsidTr="00C35BA2">
        <w:trPr>
          <w:trHeight w:val="227"/>
        </w:trPr>
        <w:tc>
          <w:tcPr>
            <w:tcW w:w="373" w:type="dxa"/>
            <w:vMerge/>
            <w:vAlign w:val="center"/>
            <w:hideMark/>
          </w:tcPr>
          <w:p w14:paraId="75EE6D30" w14:textId="77777777" w:rsidR="00C35BA2" w:rsidRPr="00C81954" w:rsidRDefault="00C35BA2" w:rsidP="00FA2358">
            <w:pPr>
              <w:pStyle w:val="afffffffa"/>
            </w:pPr>
          </w:p>
        </w:tc>
        <w:tc>
          <w:tcPr>
            <w:tcW w:w="1932" w:type="dxa"/>
            <w:vMerge/>
            <w:vAlign w:val="center"/>
            <w:hideMark/>
          </w:tcPr>
          <w:p w14:paraId="56DFC23F" w14:textId="77777777" w:rsidR="00C35BA2" w:rsidRPr="00C81954" w:rsidRDefault="00C35BA2" w:rsidP="00FA2358">
            <w:pPr>
              <w:pStyle w:val="afffffffa"/>
            </w:pPr>
          </w:p>
        </w:tc>
        <w:tc>
          <w:tcPr>
            <w:tcW w:w="1234" w:type="dxa"/>
            <w:vMerge/>
            <w:vAlign w:val="center"/>
            <w:hideMark/>
          </w:tcPr>
          <w:p w14:paraId="612BD5CF" w14:textId="77777777" w:rsidR="00C35BA2" w:rsidRPr="00C81954" w:rsidRDefault="00C35BA2" w:rsidP="00FA2358">
            <w:pPr>
              <w:pStyle w:val="afffffffa"/>
            </w:pPr>
          </w:p>
        </w:tc>
        <w:tc>
          <w:tcPr>
            <w:tcW w:w="2608" w:type="dxa"/>
            <w:noWrap/>
            <w:vAlign w:val="center"/>
            <w:hideMark/>
          </w:tcPr>
          <w:p w14:paraId="69B647C1" w14:textId="5ADD1635" w:rsidR="00C35BA2" w:rsidRPr="00C81954" w:rsidRDefault="00C35BA2" w:rsidP="00FA2358">
            <w:pPr>
              <w:pStyle w:val="afffffffa"/>
            </w:pPr>
            <w:r w:rsidRPr="00C81954">
              <w:t>Итого</w:t>
            </w:r>
          </w:p>
        </w:tc>
        <w:tc>
          <w:tcPr>
            <w:tcW w:w="1512" w:type="dxa"/>
            <w:noWrap/>
            <w:vAlign w:val="center"/>
            <w:hideMark/>
          </w:tcPr>
          <w:p w14:paraId="10EBA3FD" w14:textId="04B976B1" w:rsidR="00C35BA2" w:rsidRPr="00C81954" w:rsidRDefault="00C35BA2" w:rsidP="00FA2358">
            <w:pPr>
              <w:pStyle w:val="afffffffa"/>
            </w:pPr>
            <w:r w:rsidRPr="00C81954">
              <w:t>133 189</w:t>
            </w:r>
          </w:p>
        </w:tc>
        <w:tc>
          <w:tcPr>
            <w:tcW w:w="1968" w:type="dxa"/>
            <w:noWrap/>
            <w:vAlign w:val="center"/>
            <w:hideMark/>
          </w:tcPr>
          <w:p w14:paraId="3AFED177" w14:textId="79539FAA" w:rsidR="00C35BA2" w:rsidRPr="00C81954" w:rsidRDefault="00C35BA2" w:rsidP="00FA2358">
            <w:pPr>
              <w:pStyle w:val="afffffffa"/>
            </w:pPr>
            <w:r w:rsidRPr="00C81954">
              <w:t>28 312</w:t>
            </w:r>
          </w:p>
        </w:tc>
      </w:tr>
      <w:tr w:rsidR="00EE340D" w:rsidRPr="00C81954" w14:paraId="28C5DCA6" w14:textId="77777777" w:rsidTr="00C35BA2">
        <w:trPr>
          <w:trHeight w:val="227"/>
        </w:trPr>
        <w:tc>
          <w:tcPr>
            <w:tcW w:w="373" w:type="dxa"/>
            <w:vMerge w:val="restart"/>
            <w:noWrap/>
            <w:vAlign w:val="center"/>
            <w:hideMark/>
          </w:tcPr>
          <w:p w14:paraId="62D943DE" w14:textId="77777777" w:rsidR="00EE340D" w:rsidRPr="00C81954" w:rsidRDefault="00EE340D" w:rsidP="00FA2358">
            <w:pPr>
              <w:pStyle w:val="afffffffa"/>
            </w:pPr>
            <w:r w:rsidRPr="00C81954">
              <w:t>1</w:t>
            </w:r>
          </w:p>
        </w:tc>
        <w:tc>
          <w:tcPr>
            <w:tcW w:w="1932" w:type="dxa"/>
            <w:vMerge w:val="restart"/>
            <w:vAlign w:val="center"/>
            <w:hideMark/>
          </w:tcPr>
          <w:p w14:paraId="440D81A0" w14:textId="77777777" w:rsidR="00EE340D" w:rsidRPr="00C81954" w:rsidRDefault="00EE340D" w:rsidP="00FA2358">
            <w:pPr>
              <w:pStyle w:val="afffffffa"/>
            </w:pPr>
            <w:r w:rsidRPr="00C81954">
              <w:t>МУП «ОВЕР-Гарант»</w:t>
            </w:r>
          </w:p>
        </w:tc>
        <w:tc>
          <w:tcPr>
            <w:tcW w:w="1234" w:type="dxa"/>
            <w:vMerge w:val="restart"/>
            <w:vAlign w:val="center"/>
            <w:hideMark/>
          </w:tcPr>
          <w:p w14:paraId="5532B921" w14:textId="77777777" w:rsidR="00EE340D" w:rsidRPr="00C81954" w:rsidRDefault="00EE340D" w:rsidP="00FA2358">
            <w:pPr>
              <w:pStyle w:val="afffffffa"/>
            </w:pPr>
            <w:r w:rsidRPr="00C81954">
              <w:t>Котельная «Восточная»</w:t>
            </w:r>
          </w:p>
        </w:tc>
        <w:tc>
          <w:tcPr>
            <w:tcW w:w="2608" w:type="dxa"/>
            <w:noWrap/>
            <w:vAlign w:val="center"/>
            <w:hideMark/>
          </w:tcPr>
          <w:p w14:paraId="15F5174F" w14:textId="77777777" w:rsidR="00EE340D" w:rsidRPr="00C81954" w:rsidRDefault="00EE340D" w:rsidP="00FA2358">
            <w:pPr>
              <w:pStyle w:val="afffffffa"/>
            </w:pPr>
            <w:r w:rsidRPr="00C81954">
              <w:t>Надземная</w:t>
            </w:r>
          </w:p>
        </w:tc>
        <w:tc>
          <w:tcPr>
            <w:tcW w:w="1512" w:type="dxa"/>
            <w:noWrap/>
            <w:vAlign w:val="center"/>
            <w:hideMark/>
          </w:tcPr>
          <w:p w14:paraId="768BEFE3" w14:textId="77777777" w:rsidR="00EE340D" w:rsidRPr="00C81954" w:rsidRDefault="00EE340D" w:rsidP="00FA2358">
            <w:pPr>
              <w:pStyle w:val="afffffffa"/>
            </w:pPr>
            <w:r w:rsidRPr="00C81954">
              <w:t>731</w:t>
            </w:r>
          </w:p>
        </w:tc>
        <w:tc>
          <w:tcPr>
            <w:tcW w:w="1968" w:type="dxa"/>
            <w:noWrap/>
            <w:vAlign w:val="center"/>
            <w:hideMark/>
          </w:tcPr>
          <w:p w14:paraId="717ECE86" w14:textId="77777777" w:rsidR="00EE340D" w:rsidRPr="00C81954" w:rsidRDefault="00EE340D" w:rsidP="00FA2358">
            <w:pPr>
              <w:pStyle w:val="afffffffa"/>
            </w:pPr>
            <w:r w:rsidRPr="00C81954">
              <w:t>69</w:t>
            </w:r>
          </w:p>
        </w:tc>
      </w:tr>
      <w:tr w:rsidR="00EE340D" w:rsidRPr="00C81954" w14:paraId="0AA76C7F" w14:textId="77777777" w:rsidTr="00C35BA2">
        <w:trPr>
          <w:trHeight w:val="227"/>
        </w:trPr>
        <w:tc>
          <w:tcPr>
            <w:tcW w:w="373" w:type="dxa"/>
            <w:vMerge/>
            <w:vAlign w:val="center"/>
            <w:hideMark/>
          </w:tcPr>
          <w:p w14:paraId="49AE8A6C" w14:textId="77777777" w:rsidR="00EE340D" w:rsidRPr="00C81954" w:rsidRDefault="00EE340D" w:rsidP="00FA2358">
            <w:pPr>
              <w:pStyle w:val="afffffffa"/>
            </w:pPr>
          </w:p>
        </w:tc>
        <w:tc>
          <w:tcPr>
            <w:tcW w:w="1932" w:type="dxa"/>
            <w:vMerge/>
            <w:vAlign w:val="center"/>
            <w:hideMark/>
          </w:tcPr>
          <w:p w14:paraId="48011AF7" w14:textId="77777777" w:rsidR="00EE340D" w:rsidRPr="00C81954" w:rsidRDefault="00EE340D" w:rsidP="00FA2358">
            <w:pPr>
              <w:pStyle w:val="afffffffa"/>
            </w:pPr>
          </w:p>
        </w:tc>
        <w:tc>
          <w:tcPr>
            <w:tcW w:w="1234" w:type="dxa"/>
            <w:vMerge/>
            <w:vAlign w:val="center"/>
            <w:hideMark/>
          </w:tcPr>
          <w:p w14:paraId="6D744560" w14:textId="77777777" w:rsidR="00EE340D" w:rsidRPr="00C81954" w:rsidRDefault="00EE340D" w:rsidP="00FA2358">
            <w:pPr>
              <w:pStyle w:val="afffffffa"/>
            </w:pPr>
          </w:p>
        </w:tc>
        <w:tc>
          <w:tcPr>
            <w:tcW w:w="2608" w:type="dxa"/>
            <w:noWrap/>
            <w:vAlign w:val="center"/>
            <w:hideMark/>
          </w:tcPr>
          <w:p w14:paraId="2096774D" w14:textId="77777777" w:rsidR="00EE340D" w:rsidRPr="00C81954" w:rsidRDefault="00EE340D" w:rsidP="00FA2358">
            <w:pPr>
              <w:pStyle w:val="afffffffa"/>
            </w:pPr>
            <w:r w:rsidRPr="00C81954">
              <w:t>Подземная канальная</w:t>
            </w:r>
          </w:p>
        </w:tc>
        <w:tc>
          <w:tcPr>
            <w:tcW w:w="1512" w:type="dxa"/>
            <w:noWrap/>
            <w:vAlign w:val="center"/>
            <w:hideMark/>
          </w:tcPr>
          <w:p w14:paraId="476B8F87" w14:textId="77777777" w:rsidR="00EE340D" w:rsidRPr="00C81954" w:rsidRDefault="00EE340D" w:rsidP="00FA2358">
            <w:pPr>
              <w:pStyle w:val="afffffffa"/>
            </w:pPr>
            <w:r w:rsidRPr="00C81954">
              <w:t>0</w:t>
            </w:r>
          </w:p>
        </w:tc>
        <w:tc>
          <w:tcPr>
            <w:tcW w:w="1968" w:type="dxa"/>
            <w:noWrap/>
            <w:vAlign w:val="center"/>
            <w:hideMark/>
          </w:tcPr>
          <w:p w14:paraId="046DFD9F" w14:textId="77777777" w:rsidR="00EE340D" w:rsidRPr="00C81954" w:rsidRDefault="00EE340D" w:rsidP="00FA2358">
            <w:pPr>
              <w:pStyle w:val="afffffffa"/>
            </w:pPr>
            <w:r w:rsidRPr="00C81954">
              <w:t>0</w:t>
            </w:r>
          </w:p>
        </w:tc>
      </w:tr>
      <w:tr w:rsidR="00EE340D" w:rsidRPr="00C81954" w14:paraId="1FBF6F42" w14:textId="77777777" w:rsidTr="00C35BA2">
        <w:trPr>
          <w:trHeight w:val="227"/>
        </w:trPr>
        <w:tc>
          <w:tcPr>
            <w:tcW w:w="373" w:type="dxa"/>
            <w:vMerge/>
            <w:vAlign w:val="center"/>
            <w:hideMark/>
          </w:tcPr>
          <w:p w14:paraId="53F9EC4C" w14:textId="77777777" w:rsidR="00EE340D" w:rsidRPr="00C81954" w:rsidRDefault="00EE340D" w:rsidP="00FA2358">
            <w:pPr>
              <w:pStyle w:val="afffffffa"/>
            </w:pPr>
          </w:p>
        </w:tc>
        <w:tc>
          <w:tcPr>
            <w:tcW w:w="1932" w:type="dxa"/>
            <w:vMerge/>
            <w:vAlign w:val="center"/>
            <w:hideMark/>
          </w:tcPr>
          <w:p w14:paraId="35EB073C" w14:textId="77777777" w:rsidR="00EE340D" w:rsidRPr="00C81954" w:rsidRDefault="00EE340D" w:rsidP="00FA2358">
            <w:pPr>
              <w:pStyle w:val="afffffffa"/>
            </w:pPr>
          </w:p>
        </w:tc>
        <w:tc>
          <w:tcPr>
            <w:tcW w:w="1234" w:type="dxa"/>
            <w:vMerge/>
            <w:vAlign w:val="center"/>
            <w:hideMark/>
          </w:tcPr>
          <w:p w14:paraId="14816AA8" w14:textId="77777777" w:rsidR="00EE340D" w:rsidRPr="00C81954" w:rsidRDefault="00EE340D" w:rsidP="00FA2358">
            <w:pPr>
              <w:pStyle w:val="afffffffa"/>
            </w:pPr>
          </w:p>
        </w:tc>
        <w:tc>
          <w:tcPr>
            <w:tcW w:w="2608" w:type="dxa"/>
            <w:noWrap/>
            <w:vAlign w:val="center"/>
            <w:hideMark/>
          </w:tcPr>
          <w:p w14:paraId="43E56B0D" w14:textId="77777777" w:rsidR="00EE340D" w:rsidRPr="00C81954" w:rsidRDefault="00EE340D" w:rsidP="00FA2358">
            <w:pPr>
              <w:pStyle w:val="afffffffa"/>
            </w:pPr>
            <w:r w:rsidRPr="00C81954">
              <w:t>Подземная бесканальная</w:t>
            </w:r>
          </w:p>
        </w:tc>
        <w:tc>
          <w:tcPr>
            <w:tcW w:w="1512" w:type="dxa"/>
            <w:noWrap/>
            <w:vAlign w:val="center"/>
            <w:hideMark/>
          </w:tcPr>
          <w:p w14:paraId="53489828" w14:textId="77777777" w:rsidR="00EE340D" w:rsidRPr="00C81954" w:rsidRDefault="00EE340D" w:rsidP="00FA2358">
            <w:pPr>
              <w:pStyle w:val="afffffffa"/>
            </w:pPr>
            <w:r w:rsidRPr="00C81954">
              <w:t>1 861</w:t>
            </w:r>
          </w:p>
        </w:tc>
        <w:tc>
          <w:tcPr>
            <w:tcW w:w="1968" w:type="dxa"/>
            <w:noWrap/>
            <w:vAlign w:val="center"/>
            <w:hideMark/>
          </w:tcPr>
          <w:p w14:paraId="2302067B" w14:textId="77777777" w:rsidR="00EE340D" w:rsidRPr="00C81954" w:rsidRDefault="00EE340D" w:rsidP="00FA2358">
            <w:pPr>
              <w:pStyle w:val="afffffffa"/>
            </w:pPr>
            <w:r w:rsidRPr="00C81954">
              <w:t>180</w:t>
            </w:r>
          </w:p>
        </w:tc>
      </w:tr>
      <w:tr w:rsidR="00EE340D" w:rsidRPr="00C81954" w14:paraId="5247BADC" w14:textId="77777777" w:rsidTr="00C35BA2">
        <w:trPr>
          <w:trHeight w:val="227"/>
        </w:trPr>
        <w:tc>
          <w:tcPr>
            <w:tcW w:w="373" w:type="dxa"/>
            <w:vMerge/>
            <w:vAlign w:val="center"/>
            <w:hideMark/>
          </w:tcPr>
          <w:p w14:paraId="0E1BF0E6" w14:textId="77777777" w:rsidR="00EE340D" w:rsidRPr="00C81954" w:rsidRDefault="00EE340D" w:rsidP="00FA2358">
            <w:pPr>
              <w:pStyle w:val="afffffffa"/>
            </w:pPr>
          </w:p>
        </w:tc>
        <w:tc>
          <w:tcPr>
            <w:tcW w:w="1932" w:type="dxa"/>
            <w:vMerge/>
            <w:vAlign w:val="center"/>
            <w:hideMark/>
          </w:tcPr>
          <w:p w14:paraId="60F56AB0" w14:textId="77777777" w:rsidR="00EE340D" w:rsidRPr="00C81954" w:rsidRDefault="00EE340D" w:rsidP="00FA2358">
            <w:pPr>
              <w:pStyle w:val="afffffffa"/>
            </w:pPr>
          </w:p>
        </w:tc>
        <w:tc>
          <w:tcPr>
            <w:tcW w:w="1234" w:type="dxa"/>
            <w:vMerge/>
            <w:vAlign w:val="center"/>
            <w:hideMark/>
          </w:tcPr>
          <w:p w14:paraId="420AD88D" w14:textId="77777777" w:rsidR="00EE340D" w:rsidRPr="00C81954" w:rsidRDefault="00EE340D" w:rsidP="00FA2358">
            <w:pPr>
              <w:pStyle w:val="afffffffa"/>
            </w:pPr>
          </w:p>
        </w:tc>
        <w:tc>
          <w:tcPr>
            <w:tcW w:w="2608" w:type="dxa"/>
            <w:noWrap/>
            <w:vAlign w:val="center"/>
            <w:hideMark/>
          </w:tcPr>
          <w:p w14:paraId="3522614E" w14:textId="77777777" w:rsidR="00EE340D" w:rsidRPr="00C81954" w:rsidRDefault="00EE340D" w:rsidP="00FA2358">
            <w:pPr>
              <w:pStyle w:val="afffffffa"/>
            </w:pPr>
            <w:r w:rsidRPr="00C81954">
              <w:t>Подвальная</w:t>
            </w:r>
          </w:p>
        </w:tc>
        <w:tc>
          <w:tcPr>
            <w:tcW w:w="1512" w:type="dxa"/>
            <w:noWrap/>
            <w:vAlign w:val="center"/>
            <w:hideMark/>
          </w:tcPr>
          <w:p w14:paraId="02FBBD23" w14:textId="77777777" w:rsidR="00EE340D" w:rsidRPr="00C81954" w:rsidRDefault="00EE340D" w:rsidP="00FA2358">
            <w:pPr>
              <w:pStyle w:val="afffffffa"/>
            </w:pPr>
            <w:r w:rsidRPr="00C81954">
              <w:t>0</w:t>
            </w:r>
          </w:p>
        </w:tc>
        <w:tc>
          <w:tcPr>
            <w:tcW w:w="1968" w:type="dxa"/>
            <w:noWrap/>
            <w:vAlign w:val="center"/>
            <w:hideMark/>
          </w:tcPr>
          <w:p w14:paraId="0E93AC5A" w14:textId="77777777" w:rsidR="00EE340D" w:rsidRPr="00C81954" w:rsidRDefault="00EE340D" w:rsidP="00FA2358">
            <w:pPr>
              <w:pStyle w:val="afffffffa"/>
            </w:pPr>
            <w:r w:rsidRPr="00C81954">
              <w:t>0</w:t>
            </w:r>
          </w:p>
        </w:tc>
      </w:tr>
      <w:tr w:rsidR="00EE340D" w:rsidRPr="00C81954" w14:paraId="6BD5B55C" w14:textId="77777777" w:rsidTr="00C35BA2">
        <w:trPr>
          <w:trHeight w:val="227"/>
        </w:trPr>
        <w:tc>
          <w:tcPr>
            <w:tcW w:w="373" w:type="dxa"/>
            <w:vMerge/>
            <w:vAlign w:val="center"/>
            <w:hideMark/>
          </w:tcPr>
          <w:p w14:paraId="24D86350" w14:textId="77777777" w:rsidR="00EE340D" w:rsidRPr="00C81954" w:rsidRDefault="00EE340D" w:rsidP="00FA2358">
            <w:pPr>
              <w:pStyle w:val="afffffffa"/>
            </w:pPr>
          </w:p>
        </w:tc>
        <w:tc>
          <w:tcPr>
            <w:tcW w:w="1932" w:type="dxa"/>
            <w:vMerge/>
            <w:vAlign w:val="center"/>
            <w:hideMark/>
          </w:tcPr>
          <w:p w14:paraId="1C66C24A" w14:textId="77777777" w:rsidR="00EE340D" w:rsidRPr="00C81954" w:rsidRDefault="00EE340D" w:rsidP="00FA2358">
            <w:pPr>
              <w:pStyle w:val="afffffffa"/>
            </w:pPr>
          </w:p>
        </w:tc>
        <w:tc>
          <w:tcPr>
            <w:tcW w:w="1234" w:type="dxa"/>
            <w:vMerge/>
            <w:vAlign w:val="center"/>
            <w:hideMark/>
          </w:tcPr>
          <w:p w14:paraId="2D385CA3" w14:textId="77777777" w:rsidR="00EE340D" w:rsidRPr="00C81954" w:rsidRDefault="00EE340D" w:rsidP="00FA2358">
            <w:pPr>
              <w:pStyle w:val="afffffffa"/>
            </w:pPr>
          </w:p>
        </w:tc>
        <w:tc>
          <w:tcPr>
            <w:tcW w:w="2608" w:type="dxa"/>
            <w:noWrap/>
            <w:vAlign w:val="center"/>
            <w:hideMark/>
          </w:tcPr>
          <w:p w14:paraId="6646A531" w14:textId="77777777" w:rsidR="00EE340D" w:rsidRPr="00C81954" w:rsidRDefault="00EE340D" w:rsidP="00FA2358">
            <w:pPr>
              <w:pStyle w:val="afffffffa"/>
            </w:pPr>
            <w:r w:rsidRPr="00C81954">
              <w:t>Итого</w:t>
            </w:r>
          </w:p>
        </w:tc>
        <w:tc>
          <w:tcPr>
            <w:tcW w:w="1512" w:type="dxa"/>
            <w:noWrap/>
            <w:vAlign w:val="center"/>
            <w:hideMark/>
          </w:tcPr>
          <w:p w14:paraId="3F3C29AF" w14:textId="77777777" w:rsidR="00EE340D" w:rsidRPr="00C81954" w:rsidRDefault="00EE340D" w:rsidP="00FA2358">
            <w:pPr>
              <w:pStyle w:val="afffffffa"/>
            </w:pPr>
            <w:r w:rsidRPr="00C81954">
              <w:t>2 592</w:t>
            </w:r>
          </w:p>
        </w:tc>
        <w:tc>
          <w:tcPr>
            <w:tcW w:w="1968" w:type="dxa"/>
            <w:noWrap/>
            <w:vAlign w:val="center"/>
            <w:hideMark/>
          </w:tcPr>
          <w:p w14:paraId="0217F319" w14:textId="77777777" w:rsidR="00EE340D" w:rsidRPr="00C81954" w:rsidRDefault="00EE340D" w:rsidP="00FA2358">
            <w:pPr>
              <w:pStyle w:val="afffffffa"/>
            </w:pPr>
            <w:r w:rsidRPr="00C81954">
              <w:t>249</w:t>
            </w:r>
          </w:p>
        </w:tc>
      </w:tr>
      <w:tr w:rsidR="00EE340D" w:rsidRPr="00C81954" w14:paraId="7D7221A5" w14:textId="77777777" w:rsidTr="00C35BA2">
        <w:trPr>
          <w:trHeight w:val="227"/>
        </w:trPr>
        <w:tc>
          <w:tcPr>
            <w:tcW w:w="373" w:type="dxa"/>
            <w:vMerge w:val="restart"/>
            <w:noWrap/>
            <w:vAlign w:val="center"/>
            <w:hideMark/>
          </w:tcPr>
          <w:p w14:paraId="009B7BDF" w14:textId="77777777" w:rsidR="00EE340D" w:rsidRPr="00C81954" w:rsidRDefault="00EE340D" w:rsidP="00FA2358">
            <w:pPr>
              <w:pStyle w:val="afffffffa"/>
            </w:pPr>
            <w:r w:rsidRPr="00C81954">
              <w:t>2</w:t>
            </w:r>
          </w:p>
        </w:tc>
        <w:tc>
          <w:tcPr>
            <w:tcW w:w="1932" w:type="dxa"/>
            <w:vMerge w:val="restart"/>
            <w:vAlign w:val="center"/>
            <w:hideMark/>
          </w:tcPr>
          <w:p w14:paraId="67EBBE5A" w14:textId="77777777" w:rsidR="00EE340D" w:rsidRPr="00C81954" w:rsidRDefault="00EE340D" w:rsidP="00FA2358">
            <w:pPr>
              <w:pStyle w:val="afffffffa"/>
            </w:pPr>
            <w:r w:rsidRPr="00C81954">
              <w:t>МУП «ОВЕР-Гарант»</w:t>
            </w:r>
          </w:p>
        </w:tc>
        <w:tc>
          <w:tcPr>
            <w:tcW w:w="1234" w:type="dxa"/>
            <w:vMerge w:val="restart"/>
            <w:vAlign w:val="center"/>
            <w:hideMark/>
          </w:tcPr>
          <w:p w14:paraId="59F26035" w14:textId="77777777" w:rsidR="00EE340D" w:rsidRPr="00C81954" w:rsidRDefault="00EE340D" w:rsidP="00FA2358">
            <w:pPr>
              <w:pStyle w:val="afffffffa"/>
            </w:pPr>
            <w:r w:rsidRPr="00C81954">
              <w:t>Котельная «Центр»</w:t>
            </w:r>
          </w:p>
        </w:tc>
        <w:tc>
          <w:tcPr>
            <w:tcW w:w="2608" w:type="dxa"/>
            <w:noWrap/>
            <w:vAlign w:val="center"/>
            <w:hideMark/>
          </w:tcPr>
          <w:p w14:paraId="4261AA92" w14:textId="77777777" w:rsidR="00EE340D" w:rsidRPr="00C81954" w:rsidRDefault="00EE340D" w:rsidP="00FA2358">
            <w:pPr>
              <w:pStyle w:val="afffffffa"/>
            </w:pPr>
            <w:r w:rsidRPr="00C81954">
              <w:t>Надземная</w:t>
            </w:r>
          </w:p>
        </w:tc>
        <w:tc>
          <w:tcPr>
            <w:tcW w:w="1512" w:type="dxa"/>
            <w:noWrap/>
            <w:vAlign w:val="center"/>
            <w:hideMark/>
          </w:tcPr>
          <w:p w14:paraId="37D96A4C" w14:textId="77777777" w:rsidR="00EE340D" w:rsidRPr="00C81954" w:rsidRDefault="00EE340D" w:rsidP="00FA2358">
            <w:pPr>
              <w:pStyle w:val="afffffffa"/>
            </w:pPr>
            <w:r w:rsidRPr="00C81954">
              <w:t>2 555</w:t>
            </w:r>
          </w:p>
        </w:tc>
        <w:tc>
          <w:tcPr>
            <w:tcW w:w="1968" w:type="dxa"/>
            <w:noWrap/>
            <w:vAlign w:val="center"/>
            <w:hideMark/>
          </w:tcPr>
          <w:p w14:paraId="2ACFB57C" w14:textId="77777777" w:rsidR="00EE340D" w:rsidRPr="00C81954" w:rsidRDefault="00EE340D" w:rsidP="00FA2358">
            <w:pPr>
              <w:pStyle w:val="afffffffa"/>
            </w:pPr>
            <w:r w:rsidRPr="00C81954">
              <w:t>173</w:t>
            </w:r>
          </w:p>
        </w:tc>
      </w:tr>
      <w:tr w:rsidR="00EE340D" w:rsidRPr="00C81954" w14:paraId="7E8B710A" w14:textId="77777777" w:rsidTr="00C35BA2">
        <w:trPr>
          <w:trHeight w:val="227"/>
        </w:trPr>
        <w:tc>
          <w:tcPr>
            <w:tcW w:w="373" w:type="dxa"/>
            <w:vMerge/>
            <w:vAlign w:val="center"/>
            <w:hideMark/>
          </w:tcPr>
          <w:p w14:paraId="1E81C1B6" w14:textId="77777777" w:rsidR="00EE340D" w:rsidRPr="00C81954" w:rsidRDefault="00EE340D" w:rsidP="00FA2358">
            <w:pPr>
              <w:pStyle w:val="afffffffa"/>
            </w:pPr>
          </w:p>
        </w:tc>
        <w:tc>
          <w:tcPr>
            <w:tcW w:w="1932" w:type="dxa"/>
            <w:vMerge/>
            <w:vAlign w:val="center"/>
            <w:hideMark/>
          </w:tcPr>
          <w:p w14:paraId="72F125E0" w14:textId="77777777" w:rsidR="00EE340D" w:rsidRPr="00C81954" w:rsidRDefault="00EE340D" w:rsidP="00FA2358">
            <w:pPr>
              <w:pStyle w:val="afffffffa"/>
            </w:pPr>
          </w:p>
        </w:tc>
        <w:tc>
          <w:tcPr>
            <w:tcW w:w="1234" w:type="dxa"/>
            <w:vMerge/>
            <w:vAlign w:val="center"/>
            <w:hideMark/>
          </w:tcPr>
          <w:p w14:paraId="2846FC83" w14:textId="77777777" w:rsidR="00EE340D" w:rsidRPr="00C81954" w:rsidRDefault="00EE340D" w:rsidP="00FA2358">
            <w:pPr>
              <w:pStyle w:val="afffffffa"/>
            </w:pPr>
          </w:p>
        </w:tc>
        <w:tc>
          <w:tcPr>
            <w:tcW w:w="2608" w:type="dxa"/>
            <w:noWrap/>
            <w:vAlign w:val="center"/>
            <w:hideMark/>
          </w:tcPr>
          <w:p w14:paraId="4651E410" w14:textId="77777777" w:rsidR="00EE340D" w:rsidRPr="00C81954" w:rsidRDefault="00EE340D" w:rsidP="00FA2358">
            <w:pPr>
              <w:pStyle w:val="afffffffa"/>
            </w:pPr>
            <w:r w:rsidRPr="00C81954">
              <w:t>Подземная канальная</w:t>
            </w:r>
          </w:p>
        </w:tc>
        <w:tc>
          <w:tcPr>
            <w:tcW w:w="1512" w:type="dxa"/>
            <w:noWrap/>
            <w:vAlign w:val="center"/>
            <w:hideMark/>
          </w:tcPr>
          <w:p w14:paraId="4EA715AD" w14:textId="77777777" w:rsidR="00EE340D" w:rsidRPr="00C81954" w:rsidRDefault="00EE340D" w:rsidP="00FA2358">
            <w:pPr>
              <w:pStyle w:val="afffffffa"/>
            </w:pPr>
            <w:r w:rsidRPr="00C81954">
              <w:t>0</w:t>
            </w:r>
          </w:p>
        </w:tc>
        <w:tc>
          <w:tcPr>
            <w:tcW w:w="1968" w:type="dxa"/>
            <w:noWrap/>
            <w:vAlign w:val="center"/>
            <w:hideMark/>
          </w:tcPr>
          <w:p w14:paraId="7AF75BD8" w14:textId="77777777" w:rsidR="00EE340D" w:rsidRPr="00C81954" w:rsidRDefault="00EE340D" w:rsidP="00FA2358">
            <w:pPr>
              <w:pStyle w:val="afffffffa"/>
            </w:pPr>
            <w:r w:rsidRPr="00C81954">
              <w:t>0</w:t>
            </w:r>
          </w:p>
        </w:tc>
      </w:tr>
      <w:tr w:rsidR="00EE340D" w:rsidRPr="00C81954" w14:paraId="1E5FE8F7" w14:textId="77777777" w:rsidTr="00C35BA2">
        <w:trPr>
          <w:trHeight w:val="227"/>
        </w:trPr>
        <w:tc>
          <w:tcPr>
            <w:tcW w:w="373" w:type="dxa"/>
            <w:vMerge/>
            <w:vAlign w:val="center"/>
            <w:hideMark/>
          </w:tcPr>
          <w:p w14:paraId="467C8B56" w14:textId="77777777" w:rsidR="00EE340D" w:rsidRPr="00C81954" w:rsidRDefault="00EE340D" w:rsidP="00FA2358">
            <w:pPr>
              <w:pStyle w:val="afffffffa"/>
            </w:pPr>
          </w:p>
        </w:tc>
        <w:tc>
          <w:tcPr>
            <w:tcW w:w="1932" w:type="dxa"/>
            <w:vMerge/>
            <w:vAlign w:val="center"/>
            <w:hideMark/>
          </w:tcPr>
          <w:p w14:paraId="32FA4214" w14:textId="77777777" w:rsidR="00EE340D" w:rsidRPr="00C81954" w:rsidRDefault="00EE340D" w:rsidP="00FA2358">
            <w:pPr>
              <w:pStyle w:val="afffffffa"/>
            </w:pPr>
          </w:p>
        </w:tc>
        <w:tc>
          <w:tcPr>
            <w:tcW w:w="1234" w:type="dxa"/>
            <w:vMerge/>
            <w:vAlign w:val="center"/>
            <w:hideMark/>
          </w:tcPr>
          <w:p w14:paraId="45C5B8F4" w14:textId="77777777" w:rsidR="00EE340D" w:rsidRPr="00C81954" w:rsidRDefault="00EE340D" w:rsidP="00FA2358">
            <w:pPr>
              <w:pStyle w:val="afffffffa"/>
            </w:pPr>
          </w:p>
        </w:tc>
        <w:tc>
          <w:tcPr>
            <w:tcW w:w="2608" w:type="dxa"/>
            <w:noWrap/>
            <w:vAlign w:val="center"/>
            <w:hideMark/>
          </w:tcPr>
          <w:p w14:paraId="4D55519D" w14:textId="77777777" w:rsidR="00EE340D" w:rsidRPr="00C81954" w:rsidRDefault="00EE340D" w:rsidP="00FA2358">
            <w:pPr>
              <w:pStyle w:val="afffffffa"/>
            </w:pPr>
            <w:r w:rsidRPr="00C81954">
              <w:t>Подземная бесканальная</w:t>
            </w:r>
          </w:p>
        </w:tc>
        <w:tc>
          <w:tcPr>
            <w:tcW w:w="1512" w:type="dxa"/>
            <w:noWrap/>
            <w:vAlign w:val="center"/>
            <w:hideMark/>
          </w:tcPr>
          <w:p w14:paraId="5D28E03B" w14:textId="77777777" w:rsidR="00EE340D" w:rsidRPr="00C81954" w:rsidRDefault="00EE340D" w:rsidP="00FA2358">
            <w:pPr>
              <w:pStyle w:val="afffffffa"/>
            </w:pPr>
            <w:r w:rsidRPr="00C81954">
              <w:t>0</w:t>
            </w:r>
          </w:p>
        </w:tc>
        <w:tc>
          <w:tcPr>
            <w:tcW w:w="1968" w:type="dxa"/>
            <w:noWrap/>
            <w:vAlign w:val="center"/>
            <w:hideMark/>
          </w:tcPr>
          <w:p w14:paraId="042F1C5E" w14:textId="77777777" w:rsidR="00EE340D" w:rsidRPr="00C81954" w:rsidRDefault="00EE340D" w:rsidP="00FA2358">
            <w:pPr>
              <w:pStyle w:val="afffffffa"/>
            </w:pPr>
            <w:r w:rsidRPr="00C81954">
              <w:t>0</w:t>
            </w:r>
          </w:p>
        </w:tc>
      </w:tr>
      <w:tr w:rsidR="00EE340D" w:rsidRPr="00C81954" w14:paraId="57428B86" w14:textId="77777777" w:rsidTr="00C35BA2">
        <w:trPr>
          <w:trHeight w:val="227"/>
        </w:trPr>
        <w:tc>
          <w:tcPr>
            <w:tcW w:w="373" w:type="dxa"/>
            <w:vMerge/>
            <w:vAlign w:val="center"/>
            <w:hideMark/>
          </w:tcPr>
          <w:p w14:paraId="607902A7" w14:textId="77777777" w:rsidR="00EE340D" w:rsidRPr="00C81954" w:rsidRDefault="00EE340D" w:rsidP="00FA2358">
            <w:pPr>
              <w:pStyle w:val="afffffffa"/>
            </w:pPr>
          </w:p>
        </w:tc>
        <w:tc>
          <w:tcPr>
            <w:tcW w:w="1932" w:type="dxa"/>
            <w:vMerge/>
            <w:vAlign w:val="center"/>
            <w:hideMark/>
          </w:tcPr>
          <w:p w14:paraId="1D679FFB" w14:textId="77777777" w:rsidR="00EE340D" w:rsidRPr="00C81954" w:rsidRDefault="00EE340D" w:rsidP="00FA2358">
            <w:pPr>
              <w:pStyle w:val="afffffffa"/>
            </w:pPr>
          </w:p>
        </w:tc>
        <w:tc>
          <w:tcPr>
            <w:tcW w:w="1234" w:type="dxa"/>
            <w:vMerge/>
            <w:vAlign w:val="center"/>
            <w:hideMark/>
          </w:tcPr>
          <w:p w14:paraId="2B711576" w14:textId="77777777" w:rsidR="00EE340D" w:rsidRPr="00C81954" w:rsidRDefault="00EE340D" w:rsidP="00FA2358">
            <w:pPr>
              <w:pStyle w:val="afffffffa"/>
            </w:pPr>
          </w:p>
        </w:tc>
        <w:tc>
          <w:tcPr>
            <w:tcW w:w="2608" w:type="dxa"/>
            <w:noWrap/>
            <w:vAlign w:val="center"/>
            <w:hideMark/>
          </w:tcPr>
          <w:p w14:paraId="2C5108F7" w14:textId="77777777" w:rsidR="00EE340D" w:rsidRPr="00C81954" w:rsidRDefault="00EE340D" w:rsidP="00FA2358">
            <w:pPr>
              <w:pStyle w:val="afffffffa"/>
            </w:pPr>
            <w:r w:rsidRPr="00C81954">
              <w:t>Подвальная</w:t>
            </w:r>
          </w:p>
        </w:tc>
        <w:tc>
          <w:tcPr>
            <w:tcW w:w="1512" w:type="dxa"/>
            <w:noWrap/>
            <w:vAlign w:val="center"/>
            <w:hideMark/>
          </w:tcPr>
          <w:p w14:paraId="3BD1AEF1" w14:textId="77777777" w:rsidR="00EE340D" w:rsidRPr="00C81954" w:rsidRDefault="00EE340D" w:rsidP="00FA2358">
            <w:pPr>
              <w:pStyle w:val="afffffffa"/>
            </w:pPr>
            <w:r w:rsidRPr="00C81954">
              <w:t>0</w:t>
            </w:r>
          </w:p>
        </w:tc>
        <w:tc>
          <w:tcPr>
            <w:tcW w:w="1968" w:type="dxa"/>
            <w:noWrap/>
            <w:vAlign w:val="center"/>
            <w:hideMark/>
          </w:tcPr>
          <w:p w14:paraId="76312AC4" w14:textId="77777777" w:rsidR="00EE340D" w:rsidRPr="00C81954" w:rsidRDefault="00EE340D" w:rsidP="00FA2358">
            <w:pPr>
              <w:pStyle w:val="afffffffa"/>
            </w:pPr>
            <w:r w:rsidRPr="00C81954">
              <w:t>0</w:t>
            </w:r>
          </w:p>
        </w:tc>
      </w:tr>
      <w:tr w:rsidR="00EE340D" w:rsidRPr="00C81954" w14:paraId="4B6A058C" w14:textId="77777777" w:rsidTr="00C35BA2">
        <w:trPr>
          <w:trHeight w:val="227"/>
        </w:trPr>
        <w:tc>
          <w:tcPr>
            <w:tcW w:w="373" w:type="dxa"/>
            <w:vMerge/>
            <w:vAlign w:val="center"/>
            <w:hideMark/>
          </w:tcPr>
          <w:p w14:paraId="2EEF8A4B" w14:textId="77777777" w:rsidR="00EE340D" w:rsidRPr="00C81954" w:rsidRDefault="00EE340D" w:rsidP="00FA2358">
            <w:pPr>
              <w:pStyle w:val="afffffffa"/>
            </w:pPr>
          </w:p>
        </w:tc>
        <w:tc>
          <w:tcPr>
            <w:tcW w:w="1932" w:type="dxa"/>
            <w:vMerge/>
            <w:vAlign w:val="center"/>
            <w:hideMark/>
          </w:tcPr>
          <w:p w14:paraId="36992754" w14:textId="77777777" w:rsidR="00EE340D" w:rsidRPr="00C81954" w:rsidRDefault="00EE340D" w:rsidP="00FA2358">
            <w:pPr>
              <w:pStyle w:val="afffffffa"/>
            </w:pPr>
          </w:p>
        </w:tc>
        <w:tc>
          <w:tcPr>
            <w:tcW w:w="1234" w:type="dxa"/>
            <w:vMerge/>
            <w:vAlign w:val="center"/>
            <w:hideMark/>
          </w:tcPr>
          <w:p w14:paraId="2C869151" w14:textId="77777777" w:rsidR="00EE340D" w:rsidRPr="00C81954" w:rsidRDefault="00EE340D" w:rsidP="00FA2358">
            <w:pPr>
              <w:pStyle w:val="afffffffa"/>
            </w:pPr>
          </w:p>
        </w:tc>
        <w:tc>
          <w:tcPr>
            <w:tcW w:w="2608" w:type="dxa"/>
            <w:noWrap/>
            <w:vAlign w:val="center"/>
            <w:hideMark/>
          </w:tcPr>
          <w:p w14:paraId="4181950F" w14:textId="77777777" w:rsidR="00EE340D" w:rsidRPr="00C81954" w:rsidRDefault="00EE340D" w:rsidP="00FA2358">
            <w:pPr>
              <w:pStyle w:val="afffffffa"/>
            </w:pPr>
            <w:r w:rsidRPr="00C81954">
              <w:t>Итого</w:t>
            </w:r>
          </w:p>
        </w:tc>
        <w:tc>
          <w:tcPr>
            <w:tcW w:w="1512" w:type="dxa"/>
            <w:noWrap/>
            <w:vAlign w:val="center"/>
            <w:hideMark/>
          </w:tcPr>
          <w:p w14:paraId="234048FA" w14:textId="77777777" w:rsidR="00EE340D" w:rsidRPr="00C81954" w:rsidRDefault="00EE340D" w:rsidP="00FA2358">
            <w:pPr>
              <w:pStyle w:val="afffffffa"/>
            </w:pPr>
            <w:r w:rsidRPr="00C81954">
              <w:t>2 555</w:t>
            </w:r>
          </w:p>
        </w:tc>
        <w:tc>
          <w:tcPr>
            <w:tcW w:w="1968" w:type="dxa"/>
            <w:noWrap/>
            <w:vAlign w:val="center"/>
            <w:hideMark/>
          </w:tcPr>
          <w:p w14:paraId="743C6134" w14:textId="77777777" w:rsidR="00EE340D" w:rsidRPr="00C81954" w:rsidRDefault="00EE340D" w:rsidP="00FA2358">
            <w:pPr>
              <w:pStyle w:val="afffffffa"/>
            </w:pPr>
            <w:r w:rsidRPr="00C81954">
              <w:t>173</w:t>
            </w:r>
          </w:p>
        </w:tc>
      </w:tr>
      <w:tr w:rsidR="00EE340D" w:rsidRPr="00C81954" w14:paraId="05AEDBEE" w14:textId="77777777" w:rsidTr="00C35BA2">
        <w:trPr>
          <w:trHeight w:val="227"/>
        </w:trPr>
        <w:tc>
          <w:tcPr>
            <w:tcW w:w="373" w:type="dxa"/>
            <w:vMerge w:val="restart"/>
            <w:noWrap/>
            <w:vAlign w:val="center"/>
            <w:hideMark/>
          </w:tcPr>
          <w:p w14:paraId="3D6396DD" w14:textId="77777777" w:rsidR="00EE340D" w:rsidRPr="00C81954" w:rsidRDefault="00EE340D" w:rsidP="00FA2358">
            <w:pPr>
              <w:pStyle w:val="afffffffa"/>
            </w:pPr>
            <w:r w:rsidRPr="00C81954">
              <w:t>3</w:t>
            </w:r>
          </w:p>
        </w:tc>
        <w:tc>
          <w:tcPr>
            <w:tcW w:w="1932" w:type="dxa"/>
            <w:vMerge w:val="restart"/>
            <w:vAlign w:val="center"/>
            <w:hideMark/>
          </w:tcPr>
          <w:p w14:paraId="309F6F4F" w14:textId="77777777" w:rsidR="00EE340D" w:rsidRPr="00C81954" w:rsidRDefault="00EE340D" w:rsidP="00FA2358">
            <w:pPr>
              <w:pStyle w:val="afffffffa"/>
            </w:pPr>
            <w:r w:rsidRPr="00C81954">
              <w:t>МУП «ОВЕР-Гарант»</w:t>
            </w:r>
          </w:p>
        </w:tc>
        <w:tc>
          <w:tcPr>
            <w:tcW w:w="1234" w:type="dxa"/>
            <w:vMerge w:val="restart"/>
            <w:vAlign w:val="center"/>
            <w:hideMark/>
          </w:tcPr>
          <w:p w14:paraId="6F7DE710" w14:textId="77777777" w:rsidR="00EE340D" w:rsidRPr="00C81954" w:rsidRDefault="00EE340D" w:rsidP="00FA2358">
            <w:pPr>
              <w:pStyle w:val="afffffffa"/>
            </w:pPr>
            <w:r w:rsidRPr="00C81954">
              <w:t>Котельная «Чёрная»</w:t>
            </w:r>
          </w:p>
        </w:tc>
        <w:tc>
          <w:tcPr>
            <w:tcW w:w="2608" w:type="dxa"/>
            <w:noWrap/>
            <w:vAlign w:val="center"/>
            <w:hideMark/>
          </w:tcPr>
          <w:p w14:paraId="4C1647F3" w14:textId="77777777" w:rsidR="00EE340D" w:rsidRPr="00C81954" w:rsidRDefault="00EE340D" w:rsidP="00FA2358">
            <w:pPr>
              <w:pStyle w:val="afffffffa"/>
            </w:pPr>
            <w:r w:rsidRPr="00C81954">
              <w:t>Надземная</w:t>
            </w:r>
          </w:p>
        </w:tc>
        <w:tc>
          <w:tcPr>
            <w:tcW w:w="1512" w:type="dxa"/>
            <w:noWrap/>
            <w:vAlign w:val="center"/>
            <w:hideMark/>
          </w:tcPr>
          <w:p w14:paraId="0DD307ED" w14:textId="77777777" w:rsidR="00EE340D" w:rsidRPr="00C81954" w:rsidRDefault="00EE340D" w:rsidP="00FA2358">
            <w:pPr>
              <w:pStyle w:val="afffffffa"/>
            </w:pPr>
            <w:r w:rsidRPr="00C81954">
              <w:t>722</w:t>
            </w:r>
          </w:p>
        </w:tc>
        <w:tc>
          <w:tcPr>
            <w:tcW w:w="1968" w:type="dxa"/>
            <w:noWrap/>
            <w:vAlign w:val="center"/>
            <w:hideMark/>
          </w:tcPr>
          <w:p w14:paraId="73E3CFFC" w14:textId="77777777" w:rsidR="00EE340D" w:rsidRPr="00C81954" w:rsidRDefault="00EE340D" w:rsidP="00FA2358">
            <w:pPr>
              <w:pStyle w:val="afffffffa"/>
            </w:pPr>
            <w:r w:rsidRPr="00C81954">
              <w:t>66</w:t>
            </w:r>
          </w:p>
        </w:tc>
      </w:tr>
      <w:tr w:rsidR="00EE340D" w:rsidRPr="00C81954" w14:paraId="729898D6" w14:textId="77777777" w:rsidTr="00C35BA2">
        <w:trPr>
          <w:trHeight w:val="227"/>
        </w:trPr>
        <w:tc>
          <w:tcPr>
            <w:tcW w:w="373" w:type="dxa"/>
            <w:vMerge/>
            <w:vAlign w:val="center"/>
            <w:hideMark/>
          </w:tcPr>
          <w:p w14:paraId="2037E3CC" w14:textId="77777777" w:rsidR="00EE340D" w:rsidRPr="00C81954" w:rsidRDefault="00EE340D" w:rsidP="00FA2358">
            <w:pPr>
              <w:pStyle w:val="afffffffa"/>
            </w:pPr>
          </w:p>
        </w:tc>
        <w:tc>
          <w:tcPr>
            <w:tcW w:w="1932" w:type="dxa"/>
            <w:vMerge/>
            <w:vAlign w:val="center"/>
            <w:hideMark/>
          </w:tcPr>
          <w:p w14:paraId="1B2AD4A4" w14:textId="77777777" w:rsidR="00EE340D" w:rsidRPr="00C81954" w:rsidRDefault="00EE340D" w:rsidP="00FA2358">
            <w:pPr>
              <w:pStyle w:val="afffffffa"/>
            </w:pPr>
          </w:p>
        </w:tc>
        <w:tc>
          <w:tcPr>
            <w:tcW w:w="1234" w:type="dxa"/>
            <w:vMerge/>
            <w:vAlign w:val="center"/>
            <w:hideMark/>
          </w:tcPr>
          <w:p w14:paraId="552C4EA6" w14:textId="77777777" w:rsidR="00EE340D" w:rsidRPr="00C81954" w:rsidRDefault="00EE340D" w:rsidP="00FA2358">
            <w:pPr>
              <w:pStyle w:val="afffffffa"/>
            </w:pPr>
          </w:p>
        </w:tc>
        <w:tc>
          <w:tcPr>
            <w:tcW w:w="2608" w:type="dxa"/>
            <w:noWrap/>
            <w:vAlign w:val="center"/>
            <w:hideMark/>
          </w:tcPr>
          <w:p w14:paraId="1FD2238D" w14:textId="77777777" w:rsidR="00EE340D" w:rsidRPr="00C81954" w:rsidRDefault="00EE340D" w:rsidP="00FA2358">
            <w:pPr>
              <w:pStyle w:val="afffffffa"/>
            </w:pPr>
            <w:r w:rsidRPr="00C81954">
              <w:t>Подземная канальная</w:t>
            </w:r>
          </w:p>
        </w:tc>
        <w:tc>
          <w:tcPr>
            <w:tcW w:w="1512" w:type="dxa"/>
            <w:noWrap/>
            <w:vAlign w:val="center"/>
            <w:hideMark/>
          </w:tcPr>
          <w:p w14:paraId="5BAAAB9E" w14:textId="77777777" w:rsidR="00EE340D" w:rsidRPr="00C81954" w:rsidRDefault="00EE340D" w:rsidP="00FA2358">
            <w:pPr>
              <w:pStyle w:val="afffffffa"/>
            </w:pPr>
            <w:r w:rsidRPr="00C81954">
              <w:t>0</w:t>
            </w:r>
          </w:p>
        </w:tc>
        <w:tc>
          <w:tcPr>
            <w:tcW w:w="1968" w:type="dxa"/>
            <w:noWrap/>
            <w:vAlign w:val="center"/>
            <w:hideMark/>
          </w:tcPr>
          <w:p w14:paraId="3D86AC9B" w14:textId="77777777" w:rsidR="00EE340D" w:rsidRPr="00C81954" w:rsidRDefault="00EE340D" w:rsidP="00FA2358">
            <w:pPr>
              <w:pStyle w:val="afffffffa"/>
            </w:pPr>
            <w:r w:rsidRPr="00C81954">
              <w:t>0</w:t>
            </w:r>
          </w:p>
        </w:tc>
      </w:tr>
      <w:tr w:rsidR="00EE340D" w:rsidRPr="00C81954" w14:paraId="11D69B7E" w14:textId="77777777" w:rsidTr="00C35BA2">
        <w:trPr>
          <w:trHeight w:val="227"/>
        </w:trPr>
        <w:tc>
          <w:tcPr>
            <w:tcW w:w="373" w:type="dxa"/>
            <w:vMerge/>
            <w:vAlign w:val="center"/>
            <w:hideMark/>
          </w:tcPr>
          <w:p w14:paraId="632C4479" w14:textId="77777777" w:rsidR="00EE340D" w:rsidRPr="00C81954" w:rsidRDefault="00EE340D" w:rsidP="00FA2358">
            <w:pPr>
              <w:pStyle w:val="afffffffa"/>
            </w:pPr>
          </w:p>
        </w:tc>
        <w:tc>
          <w:tcPr>
            <w:tcW w:w="1932" w:type="dxa"/>
            <w:vMerge/>
            <w:vAlign w:val="center"/>
            <w:hideMark/>
          </w:tcPr>
          <w:p w14:paraId="344BC42D" w14:textId="77777777" w:rsidR="00EE340D" w:rsidRPr="00C81954" w:rsidRDefault="00EE340D" w:rsidP="00FA2358">
            <w:pPr>
              <w:pStyle w:val="afffffffa"/>
            </w:pPr>
          </w:p>
        </w:tc>
        <w:tc>
          <w:tcPr>
            <w:tcW w:w="1234" w:type="dxa"/>
            <w:vMerge/>
            <w:vAlign w:val="center"/>
            <w:hideMark/>
          </w:tcPr>
          <w:p w14:paraId="59B1D39A" w14:textId="77777777" w:rsidR="00EE340D" w:rsidRPr="00C81954" w:rsidRDefault="00EE340D" w:rsidP="00FA2358">
            <w:pPr>
              <w:pStyle w:val="afffffffa"/>
            </w:pPr>
          </w:p>
        </w:tc>
        <w:tc>
          <w:tcPr>
            <w:tcW w:w="2608" w:type="dxa"/>
            <w:noWrap/>
            <w:vAlign w:val="center"/>
            <w:hideMark/>
          </w:tcPr>
          <w:p w14:paraId="160FB24F" w14:textId="77777777" w:rsidR="00EE340D" w:rsidRPr="00C81954" w:rsidRDefault="00EE340D" w:rsidP="00FA2358">
            <w:pPr>
              <w:pStyle w:val="afffffffa"/>
            </w:pPr>
            <w:r w:rsidRPr="00C81954">
              <w:t>Подземная бесканальная</w:t>
            </w:r>
          </w:p>
        </w:tc>
        <w:tc>
          <w:tcPr>
            <w:tcW w:w="1512" w:type="dxa"/>
            <w:noWrap/>
            <w:vAlign w:val="center"/>
            <w:hideMark/>
          </w:tcPr>
          <w:p w14:paraId="733841BC" w14:textId="77777777" w:rsidR="00EE340D" w:rsidRPr="00C81954" w:rsidRDefault="00EE340D" w:rsidP="00FA2358">
            <w:pPr>
              <w:pStyle w:val="afffffffa"/>
            </w:pPr>
            <w:r w:rsidRPr="00C81954">
              <w:t>2 141</w:t>
            </w:r>
          </w:p>
        </w:tc>
        <w:tc>
          <w:tcPr>
            <w:tcW w:w="1968" w:type="dxa"/>
            <w:noWrap/>
            <w:vAlign w:val="center"/>
            <w:hideMark/>
          </w:tcPr>
          <w:p w14:paraId="503EBC9C" w14:textId="77777777" w:rsidR="00EE340D" w:rsidRPr="00C81954" w:rsidRDefault="00EE340D" w:rsidP="00FA2358">
            <w:pPr>
              <w:pStyle w:val="afffffffa"/>
            </w:pPr>
            <w:r w:rsidRPr="00C81954">
              <w:t>313</w:t>
            </w:r>
          </w:p>
        </w:tc>
      </w:tr>
      <w:tr w:rsidR="00EE340D" w:rsidRPr="00C81954" w14:paraId="60519CFD" w14:textId="77777777" w:rsidTr="00C35BA2">
        <w:trPr>
          <w:trHeight w:val="227"/>
        </w:trPr>
        <w:tc>
          <w:tcPr>
            <w:tcW w:w="373" w:type="dxa"/>
            <w:vMerge/>
            <w:vAlign w:val="center"/>
            <w:hideMark/>
          </w:tcPr>
          <w:p w14:paraId="7117FD0C" w14:textId="77777777" w:rsidR="00EE340D" w:rsidRPr="00C81954" w:rsidRDefault="00EE340D" w:rsidP="00FA2358">
            <w:pPr>
              <w:pStyle w:val="afffffffa"/>
            </w:pPr>
          </w:p>
        </w:tc>
        <w:tc>
          <w:tcPr>
            <w:tcW w:w="1932" w:type="dxa"/>
            <w:vMerge/>
            <w:vAlign w:val="center"/>
            <w:hideMark/>
          </w:tcPr>
          <w:p w14:paraId="4053B21E" w14:textId="77777777" w:rsidR="00EE340D" w:rsidRPr="00C81954" w:rsidRDefault="00EE340D" w:rsidP="00FA2358">
            <w:pPr>
              <w:pStyle w:val="afffffffa"/>
            </w:pPr>
          </w:p>
        </w:tc>
        <w:tc>
          <w:tcPr>
            <w:tcW w:w="1234" w:type="dxa"/>
            <w:vMerge/>
            <w:vAlign w:val="center"/>
            <w:hideMark/>
          </w:tcPr>
          <w:p w14:paraId="65E4ED02" w14:textId="77777777" w:rsidR="00EE340D" w:rsidRPr="00C81954" w:rsidRDefault="00EE340D" w:rsidP="00FA2358">
            <w:pPr>
              <w:pStyle w:val="afffffffa"/>
            </w:pPr>
          </w:p>
        </w:tc>
        <w:tc>
          <w:tcPr>
            <w:tcW w:w="2608" w:type="dxa"/>
            <w:noWrap/>
            <w:vAlign w:val="center"/>
            <w:hideMark/>
          </w:tcPr>
          <w:p w14:paraId="1A6543D7" w14:textId="77777777" w:rsidR="00EE340D" w:rsidRPr="00C81954" w:rsidRDefault="00EE340D" w:rsidP="00FA2358">
            <w:pPr>
              <w:pStyle w:val="afffffffa"/>
            </w:pPr>
            <w:r w:rsidRPr="00C81954">
              <w:t>Подвальная</w:t>
            </w:r>
          </w:p>
        </w:tc>
        <w:tc>
          <w:tcPr>
            <w:tcW w:w="1512" w:type="dxa"/>
            <w:noWrap/>
            <w:vAlign w:val="center"/>
            <w:hideMark/>
          </w:tcPr>
          <w:p w14:paraId="39E847FA" w14:textId="77777777" w:rsidR="00EE340D" w:rsidRPr="00C81954" w:rsidRDefault="00EE340D" w:rsidP="00FA2358">
            <w:pPr>
              <w:pStyle w:val="afffffffa"/>
            </w:pPr>
            <w:r w:rsidRPr="00C81954">
              <w:t>0</w:t>
            </w:r>
          </w:p>
        </w:tc>
        <w:tc>
          <w:tcPr>
            <w:tcW w:w="1968" w:type="dxa"/>
            <w:noWrap/>
            <w:vAlign w:val="center"/>
            <w:hideMark/>
          </w:tcPr>
          <w:p w14:paraId="1F1E167E" w14:textId="77777777" w:rsidR="00EE340D" w:rsidRPr="00C81954" w:rsidRDefault="00EE340D" w:rsidP="00FA2358">
            <w:pPr>
              <w:pStyle w:val="afffffffa"/>
            </w:pPr>
            <w:r w:rsidRPr="00C81954">
              <w:t>0</w:t>
            </w:r>
          </w:p>
        </w:tc>
      </w:tr>
      <w:tr w:rsidR="00EE340D" w:rsidRPr="00C81954" w14:paraId="59511B6B" w14:textId="77777777" w:rsidTr="00C35BA2">
        <w:trPr>
          <w:trHeight w:val="227"/>
        </w:trPr>
        <w:tc>
          <w:tcPr>
            <w:tcW w:w="373" w:type="dxa"/>
            <w:vMerge/>
            <w:vAlign w:val="center"/>
            <w:hideMark/>
          </w:tcPr>
          <w:p w14:paraId="36007F1C" w14:textId="77777777" w:rsidR="00EE340D" w:rsidRPr="00C81954" w:rsidRDefault="00EE340D" w:rsidP="00FA2358">
            <w:pPr>
              <w:pStyle w:val="afffffffa"/>
            </w:pPr>
          </w:p>
        </w:tc>
        <w:tc>
          <w:tcPr>
            <w:tcW w:w="1932" w:type="dxa"/>
            <w:vMerge/>
            <w:vAlign w:val="center"/>
            <w:hideMark/>
          </w:tcPr>
          <w:p w14:paraId="4C192FE9" w14:textId="77777777" w:rsidR="00EE340D" w:rsidRPr="00C81954" w:rsidRDefault="00EE340D" w:rsidP="00FA2358">
            <w:pPr>
              <w:pStyle w:val="afffffffa"/>
            </w:pPr>
          </w:p>
        </w:tc>
        <w:tc>
          <w:tcPr>
            <w:tcW w:w="1234" w:type="dxa"/>
            <w:vMerge/>
            <w:vAlign w:val="center"/>
            <w:hideMark/>
          </w:tcPr>
          <w:p w14:paraId="7D4FD635" w14:textId="77777777" w:rsidR="00EE340D" w:rsidRPr="00C81954" w:rsidRDefault="00EE340D" w:rsidP="00FA2358">
            <w:pPr>
              <w:pStyle w:val="afffffffa"/>
            </w:pPr>
          </w:p>
        </w:tc>
        <w:tc>
          <w:tcPr>
            <w:tcW w:w="2608" w:type="dxa"/>
            <w:noWrap/>
            <w:vAlign w:val="center"/>
            <w:hideMark/>
          </w:tcPr>
          <w:p w14:paraId="7AD9A3EA" w14:textId="77777777" w:rsidR="00EE340D" w:rsidRPr="00C81954" w:rsidRDefault="00EE340D" w:rsidP="00FA2358">
            <w:pPr>
              <w:pStyle w:val="afffffffa"/>
            </w:pPr>
            <w:r w:rsidRPr="00C81954">
              <w:t>Итого</w:t>
            </w:r>
          </w:p>
        </w:tc>
        <w:tc>
          <w:tcPr>
            <w:tcW w:w="1512" w:type="dxa"/>
            <w:noWrap/>
            <w:vAlign w:val="center"/>
            <w:hideMark/>
          </w:tcPr>
          <w:p w14:paraId="0A72412C" w14:textId="77777777" w:rsidR="00EE340D" w:rsidRPr="00C81954" w:rsidRDefault="00EE340D" w:rsidP="00FA2358">
            <w:pPr>
              <w:pStyle w:val="afffffffa"/>
            </w:pPr>
            <w:r w:rsidRPr="00C81954">
              <w:t>2 863</w:t>
            </w:r>
          </w:p>
        </w:tc>
        <w:tc>
          <w:tcPr>
            <w:tcW w:w="1968" w:type="dxa"/>
            <w:noWrap/>
            <w:vAlign w:val="center"/>
            <w:hideMark/>
          </w:tcPr>
          <w:p w14:paraId="5C3ADD85" w14:textId="77777777" w:rsidR="00EE340D" w:rsidRPr="00C81954" w:rsidRDefault="00EE340D" w:rsidP="00FA2358">
            <w:pPr>
              <w:pStyle w:val="afffffffa"/>
            </w:pPr>
            <w:r w:rsidRPr="00C81954">
              <w:t>378</w:t>
            </w:r>
          </w:p>
        </w:tc>
      </w:tr>
      <w:tr w:rsidR="00EE340D" w:rsidRPr="00C81954" w14:paraId="59457827" w14:textId="77777777" w:rsidTr="00C35BA2">
        <w:trPr>
          <w:trHeight w:val="227"/>
        </w:trPr>
        <w:tc>
          <w:tcPr>
            <w:tcW w:w="373" w:type="dxa"/>
            <w:vMerge w:val="restart"/>
            <w:noWrap/>
            <w:vAlign w:val="center"/>
            <w:hideMark/>
          </w:tcPr>
          <w:p w14:paraId="1795CB7D" w14:textId="77777777" w:rsidR="00EE340D" w:rsidRPr="00C81954" w:rsidRDefault="00EE340D" w:rsidP="00FA2358">
            <w:pPr>
              <w:pStyle w:val="afffffffa"/>
            </w:pPr>
            <w:r w:rsidRPr="00C81954">
              <w:t>4</w:t>
            </w:r>
          </w:p>
        </w:tc>
        <w:tc>
          <w:tcPr>
            <w:tcW w:w="1932" w:type="dxa"/>
            <w:vMerge w:val="restart"/>
            <w:vAlign w:val="center"/>
            <w:hideMark/>
          </w:tcPr>
          <w:p w14:paraId="68AC384C" w14:textId="77777777" w:rsidR="00EE340D" w:rsidRPr="00C81954" w:rsidRDefault="00EE340D" w:rsidP="00FA2358">
            <w:pPr>
              <w:pStyle w:val="afffffffa"/>
            </w:pPr>
            <w:r w:rsidRPr="00C81954">
              <w:t>МУП «ОВЕР-Гарант»</w:t>
            </w:r>
          </w:p>
        </w:tc>
        <w:tc>
          <w:tcPr>
            <w:tcW w:w="1234" w:type="dxa"/>
            <w:vMerge w:val="restart"/>
            <w:vAlign w:val="center"/>
            <w:hideMark/>
          </w:tcPr>
          <w:p w14:paraId="31F8BD29" w14:textId="77777777" w:rsidR="00EE340D" w:rsidRPr="00C81954" w:rsidRDefault="00EE340D" w:rsidP="00FA2358">
            <w:pPr>
              <w:pStyle w:val="afffffffa"/>
            </w:pPr>
            <w:r w:rsidRPr="00C81954">
              <w:t>Котельная «Брагино»</w:t>
            </w:r>
          </w:p>
        </w:tc>
        <w:tc>
          <w:tcPr>
            <w:tcW w:w="2608" w:type="dxa"/>
            <w:noWrap/>
            <w:vAlign w:val="center"/>
            <w:hideMark/>
          </w:tcPr>
          <w:p w14:paraId="2E7DA9E8" w14:textId="77777777" w:rsidR="00EE340D" w:rsidRPr="00C81954" w:rsidRDefault="00EE340D" w:rsidP="00FA2358">
            <w:pPr>
              <w:pStyle w:val="afffffffa"/>
            </w:pPr>
            <w:r w:rsidRPr="00C81954">
              <w:t>Надземная</w:t>
            </w:r>
          </w:p>
        </w:tc>
        <w:tc>
          <w:tcPr>
            <w:tcW w:w="1512" w:type="dxa"/>
            <w:noWrap/>
            <w:vAlign w:val="center"/>
            <w:hideMark/>
          </w:tcPr>
          <w:p w14:paraId="25EC0538" w14:textId="77777777" w:rsidR="00EE340D" w:rsidRPr="00C81954" w:rsidRDefault="00EE340D" w:rsidP="00FA2358">
            <w:pPr>
              <w:pStyle w:val="afffffffa"/>
            </w:pPr>
            <w:r w:rsidRPr="00C81954">
              <w:t>0</w:t>
            </w:r>
          </w:p>
        </w:tc>
        <w:tc>
          <w:tcPr>
            <w:tcW w:w="1968" w:type="dxa"/>
            <w:noWrap/>
            <w:vAlign w:val="center"/>
            <w:hideMark/>
          </w:tcPr>
          <w:p w14:paraId="6A910A4F" w14:textId="77777777" w:rsidR="00EE340D" w:rsidRPr="00C81954" w:rsidRDefault="00EE340D" w:rsidP="00FA2358">
            <w:pPr>
              <w:pStyle w:val="afffffffa"/>
            </w:pPr>
            <w:r w:rsidRPr="00C81954">
              <w:t>0</w:t>
            </w:r>
          </w:p>
        </w:tc>
      </w:tr>
      <w:tr w:rsidR="00EE340D" w:rsidRPr="00C81954" w14:paraId="20D5A020" w14:textId="77777777" w:rsidTr="00C35BA2">
        <w:trPr>
          <w:trHeight w:val="227"/>
        </w:trPr>
        <w:tc>
          <w:tcPr>
            <w:tcW w:w="373" w:type="dxa"/>
            <w:vMerge/>
            <w:vAlign w:val="center"/>
            <w:hideMark/>
          </w:tcPr>
          <w:p w14:paraId="591F48E2" w14:textId="77777777" w:rsidR="00EE340D" w:rsidRPr="00C81954" w:rsidRDefault="00EE340D" w:rsidP="00FA2358">
            <w:pPr>
              <w:pStyle w:val="afffffffa"/>
            </w:pPr>
          </w:p>
        </w:tc>
        <w:tc>
          <w:tcPr>
            <w:tcW w:w="1932" w:type="dxa"/>
            <w:vMerge/>
            <w:vAlign w:val="center"/>
            <w:hideMark/>
          </w:tcPr>
          <w:p w14:paraId="203BE257" w14:textId="77777777" w:rsidR="00EE340D" w:rsidRPr="00C81954" w:rsidRDefault="00EE340D" w:rsidP="00FA2358">
            <w:pPr>
              <w:pStyle w:val="afffffffa"/>
            </w:pPr>
          </w:p>
        </w:tc>
        <w:tc>
          <w:tcPr>
            <w:tcW w:w="1234" w:type="dxa"/>
            <w:vMerge/>
            <w:vAlign w:val="center"/>
            <w:hideMark/>
          </w:tcPr>
          <w:p w14:paraId="3466EE16" w14:textId="77777777" w:rsidR="00EE340D" w:rsidRPr="00C81954" w:rsidRDefault="00EE340D" w:rsidP="00FA2358">
            <w:pPr>
              <w:pStyle w:val="afffffffa"/>
            </w:pPr>
          </w:p>
        </w:tc>
        <w:tc>
          <w:tcPr>
            <w:tcW w:w="2608" w:type="dxa"/>
            <w:noWrap/>
            <w:vAlign w:val="center"/>
            <w:hideMark/>
          </w:tcPr>
          <w:p w14:paraId="6BC88A98" w14:textId="77777777" w:rsidR="00EE340D" w:rsidRPr="00C81954" w:rsidRDefault="00EE340D" w:rsidP="00FA2358">
            <w:pPr>
              <w:pStyle w:val="afffffffa"/>
            </w:pPr>
            <w:r w:rsidRPr="00C81954">
              <w:t>Подземная канальная</w:t>
            </w:r>
          </w:p>
        </w:tc>
        <w:tc>
          <w:tcPr>
            <w:tcW w:w="1512" w:type="dxa"/>
            <w:noWrap/>
            <w:vAlign w:val="center"/>
            <w:hideMark/>
          </w:tcPr>
          <w:p w14:paraId="0779E9CD" w14:textId="77777777" w:rsidR="00EE340D" w:rsidRPr="00C81954" w:rsidRDefault="00EE340D" w:rsidP="00FA2358">
            <w:pPr>
              <w:pStyle w:val="afffffffa"/>
            </w:pPr>
            <w:r w:rsidRPr="00C81954">
              <w:t>0</w:t>
            </w:r>
          </w:p>
        </w:tc>
        <w:tc>
          <w:tcPr>
            <w:tcW w:w="1968" w:type="dxa"/>
            <w:noWrap/>
            <w:vAlign w:val="center"/>
            <w:hideMark/>
          </w:tcPr>
          <w:p w14:paraId="6B0B0542" w14:textId="77777777" w:rsidR="00EE340D" w:rsidRPr="00C81954" w:rsidRDefault="00EE340D" w:rsidP="00FA2358">
            <w:pPr>
              <w:pStyle w:val="afffffffa"/>
            </w:pPr>
            <w:r w:rsidRPr="00C81954">
              <w:t>0</w:t>
            </w:r>
          </w:p>
        </w:tc>
      </w:tr>
      <w:tr w:rsidR="00EE340D" w:rsidRPr="00C81954" w14:paraId="08A23D4D" w14:textId="77777777" w:rsidTr="00C35BA2">
        <w:trPr>
          <w:trHeight w:val="227"/>
        </w:trPr>
        <w:tc>
          <w:tcPr>
            <w:tcW w:w="373" w:type="dxa"/>
            <w:vMerge/>
            <w:vAlign w:val="center"/>
            <w:hideMark/>
          </w:tcPr>
          <w:p w14:paraId="3E6CBBE0" w14:textId="77777777" w:rsidR="00EE340D" w:rsidRPr="00C81954" w:rsidRDefault="00EE340D" w:rsidP="00FA2358">
            <w:pPr>
              <w:pStyle w:val="afffffffa"/>
            </w:pPr>
          </w:p>
        </w:tc>
        <w:tc>
          <w:tcPr>
            <w:tcW w:w="1932" w:type="dxa"/>
            <w:vMerge/>
            <w:vAlign w:val="center"/>
            <w:hideMark/>
          </w:tcPr>
          <w:p w14:paraId="6C704874" w14:textId="77777777" w:rsidR="00EE340D" w:rsidRPr="00C81954" w:rsidRDefault="00EE340D" w:rsidP="00FA2358">
            <w:pPr>
              <w:pStyle w:val="afffffffa"/>
            </w:pPr>
          </w:p>
        </w:tc>
        <w:tc>
          <w:tcPr>
            <w:tcW w:w="1234" w:type="dxa"/>
            <w:vMerge/>
            <w:vAlign w:val="center"/>
            <w:hideMark/>
          </w:tcPr>
          <w:p w14:paraId="2A98804E" w14:textId="77777777" w:rsidR="00EE340D" w:rsidRPr="00C81954" w:rsidRDefault="00EE340D" w:rsidP="00FA2358">
            <w:pPr>
              <w:pStyle w:val="afffffffa"/>
            </w:pPr>
          </w:p>
        </w:tc>
        <w:tc>
          <w:tcPr>
            <w:tcW w:w="2608" w:type="dxa"/>
            <w:noWrap/>
            <w:vAlign w:val="center"/>
            <w:hideMark/>
          </w:tcPr>
          <w:p w14:paraId="377EF50C" w14:textId="77777777" w:rsidR="00EE340D" w:rsidRPr="00C81954" w:rsidRDefault="00EE340D" w:rsidP="00FA2358">
            <w:pPr>
              <w:pStyle w:val="afffffffa"/>
            </w:pPr>
            <w:r w:rsidRPr="00C81954">
              <w:t>Подземная бесканальная</w:t>
            </w:r>
          </w:p>
        </w:tc>
        <w:tc>
          <w:tcPr>
            <w:tcW w:w="1512" w:type="dxa"/>
            <w:noWrap/>
            <w:vAlign w:val="center"/>
            <w:hideMark/>
          </w:tcPr>
          <w:p w14:paraId="1C8B967E" w14:textId="77777777" w:rsidR="00EE340D" w:rsidRPr="00C81954" w:rsidRDefault="00EE340D" w:rsidP="00FA2358">
            <w:pPr>
              <w:pStyle w:val="afffffffa"/>
            </w:pPr>
            <w:r w:rsidRPr="00C81954">
              <w:t>1 217</w:t>
            </w:r>
          </w:p>
        </w:tc>
        <w:tc>
          <w:tcPr>
            <w:tcW w:w="1968" w:type="dxa"/>
            <w:noWrap/>
            <w:vAlign w:val="center"/>
            <w:hideMark/>
          </w:tcPr>
          <w:p w14:paraId="32191E0A" w14:textId="77777777" w:rsidR="00EE340D" w:rsidRPr="00C81954" w:rsidRDefault="00EE340D" w:rsidP="00FA2358">
            <w:pPr>
              <w:pStyle w:val="afffffffa"/>
            </w:pPr>
            <w:r w:rsidRPr="00C81954">
              <w:t>92</w:t>
            </w:r>
          </w:p>
        </w:tc>
      </w:tr>
      <w:tr w:rsidR="00EE340D" w:rsidRPr="00C81954" w14:paraId="3D8F2290" w14:textId="77777777" w:rsidTr="00C35BA2">
        <w:trPr>
          <w:trHeight w:val="227"/>
        </w:trPr>
        <w:tc>
          <w:tcPr>
            <w:tcW w:w="373" w:type="dxa"/>
            <w:vMerge/>
            <w:vAlign w:val="center"/>
            <w:hideMark/>
          </w:tcPr>
          <w:p w14:paraId="53167A61" w14:textId="77777777" w:rsidR="00EE340D" w:rsidRPr="00C81954" w:rsidRDefault="00EE340D" w:rsidP="00FA2358">
            <w:pPr>
              <w:pStyle w:val="afffffffa"/>
            </w:pPr>
          </w:p>
        </w:tc>
        <w:tc>
          <w:tcPr>
            <w:tcW w:w="1932" w:type="dxa"/>
            <w:vMerge/>
            <w:vAlign w:val="center"/>
            <w:hideMark/>
          </w:tcPr>
          <w:p w14:paraId="2061B90D" w14:textId="77777777" w:rsidR="00EE340D" w:rsidRPr="00C81954" w:rsidRDefault="00EE340D" w:rsidP="00FA2358">
            <w:pPr>
              <w:pStyle w:val="afffffffa"/>
            </w:pPr>
          </w:p>
        </w:tc>
        <w:tc>
          <w:tcPr>
            <w:tcW w:w="1234" w:type="dxa"/>
            <w:vMerge/>
            <w:vAlign w:val="center"/>
            <w:hideMark/>
          </w:tcPr>
          <w:p w14:paraId="6004EB15" w14:textId="77777777" w:rsidR="00EE340D" w:rsidRPr="00C81954" w:rsidRDefault="00EE340D" w:rsidP="00FA2358">
            <w:pPr>
              <w:pStyle w:val="afffffffa"/>
            </w:pPr>
          </w:p>
        </w:tc>
        <w:tc>
          <w:tcPr>
            <w:tcW w:w="2608" w:type="dxa"/>
            <w:noWrap/>
            <w:vAlign w:val="center"/>
            <w:hideMark/>
          </w:tcPr>
          <w:p w14:paraId="37BB69C8" w14:textId="77777777" w:rsidR="00EE340D" w:rsidRPr="00C81954" w:rsidRDefault="00EE340D" w:rsidP="00FA2358">
            <w:pPr>
              <w:pStyle w:val="afffffffa"/>
            </w:pPr>
            <w:r w:rsidRPr="00C81954">
              <w:t>Подвальная</w:t>
            </w:r>
          </w:p>
        </w:tc>
        <w:tc>
          <w:tcPr>
            <w:tcW w:w="1512" w:type="dxa"/>
            <w:noWrap/>
            <w:vAlign w:val="center"/>
            <w:hideMark/>
          </w:tcPr>
          <w:p w14:paraId="2BD5FFBD" w14:textId="77777777" w:rsidR="00EE340D" w:rsidRPr="00C81954" w:rsidRDefault="00EE340D" w:rsidP="00FA2358">
            <w:pPr>
              <w:pStyle w:val="afffffffa"/>
            </w:pPr>
            <w:r w:rsidRPr="00C81954">
              <w:t>0</w:t>
            </w:r>
          </w:p>
        </w:tc>
        <w:tc>
          <w:tcPr>
            <w:tcW w:w="1968" w:type="dxa"/>
            <w:noWrap/>
            <w:vAlign w:val="center"/>
            <w:hideMark/>
          </w:tcPr>
          <w:p w14:paraId="4BC0C695" w14:textId="77777777" w:rsidR="00EE340D" w:rsidRPr="00C81954" w:rsidRDefault="00EE340D" w:rsidP="00FA2358">
            <w:pPr>
              <w:pStyle w:val="afffffffa"/>
            </w:pPr>
            <w:r w:rsidRPr="00C81954">
              <w:t>0</w:t>
            </w:r>
          </w:p>
        </w:tc>
      </w:tr>
      <w:tr w:rsidR="00EE340D" w:rsidRPr="00C81954" w14:paraId="11B831BA" w14:textId="77777777" w:rsidTr="00C35BA2">
        <w:trPr>
          <w:trHeight w:val="227"/>
        </w:trPr>
        <w:tc>
          <w:tcPr>
            <w:tcW w:w="373" w:type="dxa"/>
            <w:vMerge/>
            <w:vAlign w:val="center"/>
            <w:hideMark/>
          </w:tcPr>
          <w:p w14:paraId="372DBF63" w14:textId="77777777" w:rsidR="00EE340D" w:rsidRPr="00C81954" w:rsidRDefault="00EE340D" w:rsidP="00FA2358">
            <w:pPr>
              <w:pStyle w:val="afffffffa"/>
            </w:pPr>
          </w:p>
        </w:tc>
        <w:tc>
          <w:tcPr>
            <w:tcW w:w="1932" w:type="dxa"/>
            <w:vMerge/>
            <w:vAlign w:val="center"/>
            <w:hideMark/>
          </w:tcPr>
          <w:p w14:paraId="711400F8" w14:textId="77777777" w:rsidR="00EE340D" w:rsidRPr="00C81954" w:rsidRDefault="00EE340D" w:rsidP="00FA2358">
            <w:pPr>
              <w:pStyle w:val="afffffffa"/>
            </w:pPr>
          </w:p>
        </w:tc>
        <w:tc>
          <w:tcPr>
            <w:tcW w:w="1234" w:type="dxa"/>
            <w:vMerge/>
            <w:vAlign w:val="center"/>
            <w:hideMark/>
          </w:tcPr>
          <w:p w14:paraId="2776194A" w14:textId="77777777" w:rsidR="00EE340D" w:rsidRPr="00C81954" w:rsidRDefault="00EE340D" w:rsidP="00FA2358">
            <w:pPr>
              <w:pStyle w:val="afffffffa"/>
            </w:pPr>
          </w:p>
        </w:tc>
        <w:tc>
          <w:tcPr>
            <w:tcW w:w="2608" w:type="dxa"/>
            <w:noWrap/>
            <w:vAlign w:val="center"/>
            <w:hideMark/>
          </w:tcPr>
          <w:p w14:paraId="78B4F4A3" w14:textId="77777777" w:rsidR="00EE340D" w:rsidRPr="00C81954" w:rsidRDefault="00EE340D" w:rsidP="00FA2358">
            <w:pPr>
              <w:pStyle w:val="afffffffa"/>
            </w:pPr>
            <w:r w:rsidRPr="00C81954">
              <w:t>Итого</w:t>
            </w:r>
          </w:p>
        </w:tc>
        <w:tc>
          <w:tcPr>
            <w:tcW w:w="1512" w:type="dxa"/>
            <w:noWrap/>
            <w:vAlign w:val="center"/>
            <w:hideMark/>
          </w:tcPr>
          <w:p w14:paraId="5119F95D" w14:textId="77777777" w:rsidR="00EE340D" w:rsidRPr="00C81954" w:rsidRDefault="00EE340D" w:rsidP="00FA2358">
            <w:pPr>
              <w:pStyle w:val="afffffffa"/>
            </w:pPr>
            <w:r w:rsidRPr="00C81954">
              <w:t>1 217</w:t>
            </w:r>
          </w:p>
        </w:tc>
        <w:tc>
          <w:tcPr>
            <w:tcW w:w="1968" w:type="dxa"/>
            <w:noWrap/>
            <w:vAlign w:val="center"/>
            <w:hideMark/>
          </w:tcPr>
          <w:p w14:paraId="6C805134" w14:textId="77777777" w:rsidR="00EE340D" w:rsidRPr="00C81954" w:rsidRDefault="00EE340D" w:rsidP="00FA2358">
            <w:pPr>
              <w:pStyle w:val="afffffffa"/>
            </w:pPr>
            <w:r w:rsidRPr="00C81954">
              <w:t>92</w:t>
            </w:r>
          </w:p>
        </w:tc>
      </w:tr>
      <w:tr w:rsidR="00EE340D" w:rsidRPr="00C81954" w14:paraId="189D956D" w14:textId="77777777" w:rsidTr="00C35BA2">
        <w:trPr>
          <w:trHeight w:val="227"/>
        </w:trPr>
        <w:tc>
          <w:tcPr>
            <w:tcW w:w="373" w:type="dxa"/>
            <w:vMerge w:val="restart"/>
            <w:noWrap/>
            <w:vAlign w:val="center"/>
            <w:hideMark/>
          </w:tcPr>
          <w:p w14:paraId="62586D88" w14:textId="77777777" w:rsidR="00EE340D" w:rsidRPr="00C81954" w:rsidRDefault="00EE340D" w:rsidP="00FA2358">
            <w:pPr>
              <w:pStyle w:val="afffffffa"/>
            </w:pPr>
            <w:r w:rsidRPr="00C81954">
              <w:t>5</w:t>
            </w:r>
          </w:p>
        </w:tc>
        <w:tc>
          <w:tcPr>
            <w:tcW w:w="1932" w:type="dxa"/>
            <w:vMerge w:val="restart"/>
            <w:vAlign w:val="center"/>
            <w:hideMark/>
          </w:tcPr>
          <w:p w14:paraId="756EE6C0" w14:textId="77777777" w:rsidR="00EE340D" w:rsidRPr="00C81954" w:rsidRDefault="00EE340D" w:rsidP="00FA2358">
            <w:pPr>
              <w:pStyle w:val="afffffffa"/>
            </w:pPr>
            <w:r w:rsidRPr="00C81954">
              <w:t>МУП «ОВЕР-Гарант»</w:t>
            </w:r>
          </w:p>
        </w:tc>
        <w:tc>
          <w:tcPr>
            <w:tcW w:w="1234" w:type="dxa"/>
            <w:vMerge w:val="restart"/>
            <w:vAlign w:val="center"/>
            <w:hideMark/>
          </w:tcPr>
          <w:p w14:paraId="3A97469E" w14:textId="77777777" w:rsidR="00EE340D" w:rsidRPr="00C81954" w:rsidRDefault="00EE340D" w:rsidP="00FA2358">
            <w:pPr>
              <w:pStyle w:val="afffffffa"/>
            </w:pPr>
            <w:r w:rsidRPr="00C81954">
              <w:t>Котельная «Мясокомбинат»</w:t>
            </w:r>
          </w:p>
        </w:tc>
        <w:tc>
          <w:tcPr>
            <w:tcW w:w="2608" w:type="dxa"/>
            <w:noWrap/>
            <w:vAlign w:val="center"/>
            <w:hideMark/>
          </w:tcPr>
          <w:p w14:paraId="587CE068" w14:textId="77777777" w:rsidR="00EE340D" w:rsidRPr="00C81954" w:rsidRDefault="00EE340D" w:rsidP="00FA2358">
            <w:pPr>
              <w:pStyle w:val="afffffffa"/>
            </w:pPr>
            <w:r w:rsidRPr="00C81954">
              <w:t>Надземная</w:t>
            </w:r>
          </w:p>
        </w:tc>
        <w:tc>
          <w:tcPr>
            <w:tcW w:w="1512" w:type="dxa"/>
            <w:noWrap/>
            <w:vAlign w:val="center"/>
            <w:hideMark/>
          </w:tcPr>
          <w:p w14:paraId="49B9DAC9" w14:textId="77777777" w:rsidR="00EE340D" w:rsidRPr="00C81954" w:rsidRDefault="00EE340D" w:rsidP="00FA2358">
            <w:pPr>
              <w:pStyle w:val="afffffffa"/>
            </w:pPr>
            <w:r w:rsidRPr="00C81954">
              <w:t>1 165</w:t>
            </w:r>
          </w:p>
        </w:tc>
        <w:tc>
          <w:tcPr>
            <w:tcW w:w="1968" w:type="dxa"/>
            <w:noWrap/>
            <w:vAlign w:val="center"/>
            <w:hideMark/>
          </w:tcPr>
          <w:p w14:paraId="7A0B2529" w14:textId="77777777" w:rsidR="00EE340D" w:rsidRPr="00C81954" w:rsidRDefault="00EE340D" w:rsidP="00FA2358">
            <w:pPr>
              <w:pStyle w:val="afffffffa"/>
            </w:pPr>
            <w:r w:rsidRPr="00C81954">
              <w:t>176</w:t>
            </w:r>
          </w:p>
        </w:tc>
      </w:tr>
      <w:tr w:rsidR="00EE340D" w:rsidRPr="00C81954" w14:paraId="6D8D4F31" w14:textId="77777777" w:rsidTr="00C35BA2">
        <w:trPr>
          <w:trHeight w:val="227"/>
        </w:trPr>
        <w:tc>
          <w:tcPr>
            <w:tcW w:w="373" w:type="dxa"/>
            <w:vMerge/>
            <w:vAlign w:val="center"/>
            <w:hideMark/>
          </w:tcPr>
          <w:p w14:paraId="707A3011" w14:textId="77777777" w:rsidR="00EE340D" w:rsidRPr="00C81954" w:rsidRDefault="00EE340D" w:rsidP="00FA2358">
            <w:pPr>
              <w:pStyle w:val="afffffffa"/>
            </w:pPr>
          </w:p>
        </w:tc>
        <w:tc>
          <w:tcPr>
            <w:tcW w:w="1932" w:type="dxa"/>
            <w:vMerge/>
            <w:vAlign w:val="center"/>
            <w:hideMark/>
          </w:tcPr>
          <w:p w14:paraId="1A92E23B" w14:textId="77777777" w:rsidR="00EE340D" w:rsidRPr="00C81954" w:rsidRDefault="00EE340D" w:rsidP="00FA2358">
            <w:pPr>
              <w:pStyle w:val="afffffffa"/>
            </w:pPr>
          </w:p>
        </w:tc>
        <w:tc>
          <w:tcPr>
            <w:tcW w:w="1234" w:type="dxa"/>
            <w:vMerge/>
            <w:vAlign w:val="center"/>
            <w:hideMark/>
          </w:tcPr>
          <w:p w14:paraId="0FFDB433" w14:textId="77777777" w:rsidR="00EE340D" w:rsidRPr="00C81954" w:rsidRDefault="00EE340D" w:rsidP="00FA2358">
            <w:pPr>
              <w:pStyle w:val="afffffffa"/>
            </w:pPr>
          </w:p>
        </w:tc>
        <w:tc>
          <w:tcPr>
            <w:tcW w:w="2608" w:type="dxa"/>
            <w:noWrap/>
            <w:vAlign w:val="center"/>
            <w:hideMark/>
          </w:tcPr>
          <w:p w14:paraId="12F6B5F0" w14:textId="77777777" w:rsidR="00EE340D" w:rsidRPr="00C81954" w:rsidRDefault="00EE340D" w:rsidP="00FA2358">
            <w:pPr>
              <w:pStyle w:val="afffffffa"/>
            </w:pPr>
            <w:r w:rsidRPr="00C81954">
              <w:t>Подземная канальная</w:t>
            </w:r>
          </w:p>
        </w:tc>
        <w:tc>
          <w:tcPr>
            <w:tcW w:w="1512" w:type="dxa"/>
            <w:noWrap/>
            <w:vAlign w:val="center"/>
            <w:hideMark/>
          </w:tcPr>
          <w:p w14:paraId="1DAE6E83" w14:textId="77777777" w:rsidR="00EE340D" w:rsidRPr="00C81954" w:rsidRDefault="00EE340D" w:rsidP="00FA2358">
            <w:pPr>
              <w:pStyle w:val="afffffffa"/>
            </w:pPr>
            <w:r w:rsidRPr="00C81954">
              <w:t>2 937</w:t>
            </w:r>
          </w:p>
        </w:tc>
        <w:tc>
          <w:tcPr>
            <w:tcW w:w="1968" w:type="dxa"/>
            <w:noWrap/>
            <w:vAlign w:val="center"/>
            <w:hideMark/>
          </w:tcPr>
          <w:p w14:paraId="47D26584" w14:textId="77777777" w:rsidR="00EE340D" w:rsidRPr="00C81954" w:rsidRDefault="00EE340D" w:rsidP="00FA2358">
            <w:pPr>
              <w:pStyle w:val="afffffffa"/>
            </w:pPr>
            <w:r w:rsidRPr="00C81954">
              <w:t>312</w:t>
            </w:r>
          </w:p>
        </w:tc>
      </w:tr>
      <w:tr w:rsidR="00EE340D" w:rsidRPr="00C81954" w14:paraId="5970B690" w14:textId="77777777" w:rsidTr="00C35BA2">
        <w:trPr>
          <w:trHeight w:val="227"/>
        </w:trPr>
        <w:tc>
          <w:tcPr>
            <w:tcW w:w="373" w:type="dxa"/>
            <w:vMerge/>
            <w:vAlign w:val="center"/>
            <w:hideMark/>
          </w:tcPr>
          <w:p w14:paraId="61240DA0" w14:textId="77777777" w:rsidR="00EE340D" w:rsidRPr="00C81954" w:rsidRDefault="00EE340D" w:rsidP="00FA2358">
            <w:pPr>
              <w:pStyle w:val="afffffffa"/>
            </w:pPr>
          </w:p>
        </w:tc>
        <w:tc>
          <w:tcPr>
            <w:tcW w:w="1932" w:type="dxa"/>
            <w:vMerge/>
            <w:vAlign w:val="center"/>
            <w:hideMark/>
          </w:tcPr>
          <w:p w14:paraId="3F2B92A9" w14:textId="77777777" w:rsidR="00EE340D" w:rsidRPr="00C81954" w:rsidRDefault="00EE340D" w:rsidP="00FA2358">
            <w:pPr>
              <w:pStyle w:val="afffffffa"/>
            </w:pPr>
          </w:p>
        </w:tc>
        <w:tc>
          <w:tcPr>
            <w:tcW w:w="1234" w:type="dxa"/>
            <w:vMerge/>
            <w:vAlign w:val="center"/>
            <w:hideMark/>
          </w:tcPr>
          <w:p w14:paraId="05A62794" w14:textId="77777777" w:rsidR="00EE340D" w:rsidRPr="00C81954" w:rsidRDefault="00EE340D" w:rsidP="00FA2358">
            <w:pPr>
              <w:pStyle w:val="afffffffa"/>
            </w:pPr>
          </w:p>
        </w:tc>
        <w:tc>
          <w:tcPr>
            <w:tcW w:w="2608" w:type="dxa"/>
            <w:noWrap/>
            <w:vAlign w:val="center"/>
            <w:hideMark/>
          </w:tcPr>
          <w:p w14:paraId="5249057F" w14:textId="77777777" w:rsidR="00EE340D" w:rsidRPr="00C81954" w:rsidRDefault="00EE340D" w:rsidP="00FA2358">
            <w:pPr>
              <w:pStyle w:val="afffffffa"/>
            </w:pPr>
            <w:r w:rsidRPr="00C81954">
              <w:t>Подземная бесканальная</w:t>
            </w:r>
          </w:p>
        </w:tc>
        <w:tc>
          <w:tcPr>
            <w:tcW w:w="1512" w:type="dxa"/>
            <w:noWrap/>
            <w:vAlign w:val="center"/>
            <w:hideMark/>
          </w:tcPr>
          <w:p w14:paraId="5664C3D5" w14:textId="77777777" w:rsidR="00EE340D" w:rsidRPr="00C81954" w:rsidRDefault="00EE340D" w:rsidP="00FA2358">
            <w:pPr>
              <w:pStyle w:val="afffffffa"/>
            </w:pPr>
            <w:r w:rsidRPr="00C81954">
              <w:t>588</w:t>
            </w:r>
          </w:p>
        </w:tc>
        <w:tc>
          <w:tcPr>
            <w:tcW w:w="1968" w:type="dxa"/>
            <w:noWrap/>
            <w:vAlign w:val="center"/>
            <w:hideMark/>
          </w:tcPr>
          <w:p w14:paraId="72B9B564" w14:textId="77777777" w:rsidR="00EE340D" w:rsidRPr="00C81954" w:rsidRDefault="00EE340D" w:rsidP="00FA2358">
            <w:pPr>
              <w:pStyle w:val="afffffffa"/>
            </w:pPr>
            <w:r w:rsidRPr="00C81954">
              <w:t>34</w:t>
            </w:r>
          </w:p>
        </w:tc>
      </w:tr>
      <w:tr w:rsidR="00EE340D" w:rsidRPr="00C81954" w14:paraId="38246006" w14:textId="77777777" w:rsidTr="00C35BA2">
        <w:trPr>
          <w:trHeight w:val="227"/>
        </w:trPr>
        <w:tc>
          <w:tcPr>
            <w:tcW w:w="373" w:type="dxa"/>
            <w:vMerge/>
            <w:vAlign w:val="center"/>
            <w:hideMark/>
          </w:tcPr>
          <w:p w14:paraId="54188841" w14:textId="77777777" w:rsidR="00EE340D" w:rsidRPr="00C81954" w:rsidRDefault="00EE340D" w:rsidP="00FA2358">
            <w:pPr>
              <w:pStyle w:val="afffffffa"/>
            </w:pPr>
          </w:p>
        </w:tc>
        <w:tc>
          <w:tcPr>
            <w:tcW w:w="1932" w:type="dxa"/>
            <w:vMerge/>
            <w:vAlign w:val="center"/>
            <w:hideMark/>
          </w:tcPr>
          <w:p w14:paraId="4C300C90" w14:textId="77777777" w:rsidR="00EE340D" w:rsidRPr="00C81954" w:rsidRDefault="00EE340D" w:rsidP="00FA2358">
            <w:pPr>
              <w:pStyle w:val="afffffffa"/>
            </w:pPr>
          </w:p>
        </w:tc>
        <w:tc>
          <w:tcPr>
            <w:tcW w:w="1234" w:type="dxa"/>
            <w:vMerge/>
            <w:vAlign w:val="center"/>
            <w:hideMark/>
          </w:tcPr>
          <w:p w14:paraId="6A5EE02E" w14:textId="77777777" w:rsidR="00EE340D" w:rsidRPr="00C81954" w:rsidRDefault="00EE340D" w:rsidP="00FA2358">
            <w:pPr>
              <w:pStyle w:val="afffffffa"/>
            </w:pPr>
          </w:p>
        </w:tc>
        <w:tc>
          <w:tcPr>
            <w:tcW w:w="2608" w:type="dxa"/>
            <w:noWrap/>
            <w:vAlign w:val="center"/>
            <w:hideMark/>
          </w:tcPr>
          <w:p w14:paraId="54CB25D1" w14:textId="77777777" w:rsidR="00EE340D" w:rsidRPr="00C81954" w:rsidRDefault="00EE340D" w:rsidP="00FA2358">
            <w:pPr>
              <w:pStyle w:val="afffffffa"/>
            </w:pPr>
            <w:r w:rsidRPr="00C81954">
              <w:t>Подвальная</w:t>
            </w:r>
          </w:p>
        </w:tc>
        <w:tc>
          <w:tcPr>
            <w:tcW w:w="1512" w:type="dxa"/>
            <w:noWrap/>
            <w:vAlign w:val="center"/>
            <w:hideMark/>
          </w:tcPr>
          <w:p w14:paraId="1076AC5A" w14:textId="77777777" w:rsidR="00EE340D" w:rsidRPr="00C81954" w:rsidRDefault="00EE340D" w:rsidP="00FA2358">
            <w:pPr>
              <w:pStyle w:val="afffffffa"/>
            </w:pPr>
            <w:r w:rsidRPr="00C81954">
              <w:t>942</w:t>
            </w:r>
          </w:p>
        </w:tc>
        <w:tc>
          <w:tcPr>
            <w:tcW w:w="1968" w:type="dxa"/>
            <w:noWrap/>
            <w:vAlign w:val="center"/>
            <w:hideMark/>
          </w:tcPr>
          <w:p w14:paraId="33BEC1FA" w14:textId="77777777" w:rsidR="00EE340D" w:rsidRPr="00C81954" w:rsidRDefault="00EE340D" w:rsidP="00FA2358">
            <w:pPr>
              <w:pStyle w:val="afffffffa"/>
            </w:pPr>
            <w:r w:rsidRPr="00C81954">
              <w:t>84</w:t>
            </w:r>
          </w:p>
        </w:tc>
      </w:tr>
      <w:tr w:rsidR="00EE340D" w:rsidRPr="00C81954" w14:paraId="3B1F6344" w14:textId="77777777" w:rsidTr="00C35BA2">
        <w:trPr>
          <w:trHeight w:val="227"/>
        </w:trPr>
        <w:tc>
          <w:tcPr>
            <w:tcW w:w="373" w:type="dxa"/>
            <w:vMerge/>
            <w:vAlign w:val="center"/>
            <w:hideMark/>
          </w:tcPr>
          <w:p w14:paraId="6684959A" w14:textId="77777777" w:rsidR="00EE340D" w:rsidRPr="00C81954" w:rsidRDefault="00EE340D" w:rsidP="00FA2358">
            <w:pPr>
              <w:pStyle w:val="afffffffa"/>
            </w:pPr>
          </w:p>
        </w:tc>
        <w:tc>
          <w:tcPr>
            <w:tcW w:w="1932" w:type="dxa"/>
            <w:vMerge/>
            <w:vAlign w:val="center"/>
            <w:hideMark/>
          </w:tcPr>
          <w:p w14:paraId="076C2378" w14:textId="77777777" w:rsidR="00EE340D" w:rsidRPr="00C81954" w:rsidRDefault="00EE340D" w:rsidP="00FA2358">
            <w:pPr>
              <w:pStyle w:val="afffffffa"/>
            </w:pPr>
          </w:p>
        </w:tc>
        <w:tc>
          <w:tcPr>
            <w:tcW w:w="1234" w:type="dxa"/>
            <w:vMerge/>
            <w:vAlign w:val="center"/>
            <w:hideMark/>
          </w:tcPr>
          <w:p w14:paraId="5A9962FF" w14:textId="77777777" w:rsidR="00EE340D" w:rsidRPr="00C81954" w:rsidRDefault="00EE340D" w:rsidP="00FA2358">
            <w:pPr>
              <w:pStyle w:val="afffffffa"/>
            </w:pPr>
          </w:p>
        </w:tc>
        <w:tc>
          <w:tcPr>
            <w:tcW w:w="2608" w:type="dxa"/>
            <w:noWrap/>
            <w:vAlign w:val="center"/>
            <w:hideMark/>
          </w:tcPr>
          <w:p w14:paraId="4977B783" w14:textId="77777777" w:rsidR="00EE340D" w:rsidRPr="00C81954" w:rsidRDefault="00EE340D" w:rsidP="00FA2358">
            <w:pPr>
              <w:pStyle w:val="afffffffa"/>
            </w:pPr>
            <w:r w:rsidRPr="00C81954">
              <w:t>Итого</w:t>
            </w:r>
          </w:p>
        </w:tc>
        <w:tc>
          <w:tcPr>
            <w:tcW w:w="1512" w:type="dxa"/>
            <w:noWrap/>
            <w:vAlign w:val="center"/>
            <w:hideMark/>
          </w:tcPr>
          <w:p w14:paraId="10C8057E" w14:textId="77777777" w:rsidR="00EE340D" w:rsidRPr="00C81954" w:rsidRDefault="00EE340D" w:rsidP="00FA2358">
            <w:pPr>
              <w:pStyle w:val="afffffffa"/>
            </w:pPr>
            <w:r w:rsidRPr="00C81954">
              <w:t>5 632</w:t>
            </w:r>
          </w:p>
        </w:tc>
        <w:tc>
          <w:tcPr>
            <w:tcW w:w="1968" w:type="dxa"/>
            <w:noWrap/>
            <w:vAlign w:val="center"/>
            <w:hideMark/>
          </w:tcPr>
          <w:p w14:paraId="648771A3" w14:textId="77777777" w:rsidR="00EE340D" w:rsidRPr="00C81954" w:rsidRDefault="00EE340D" w:rsidP="00FA2358">
            <w:pPr>
              <w:pStyle w:val="afffffffa"/>
            </w:pPr>
            <w:r w:rsidRPr="00C81954">
              <w:t>606</w:t>
            </w:r>
          </w:p>
        </w:tc>
      </w:tr>
      <w:tr w:rsidR="00543307" w:rsidRPr="00C81954" w14:paraId="28E083F2" w14:textId="77777777" w:rsidTr="00C35BA2">
        <w:trPr>
          <w:trHeight w:val="227"/>
        </w:trPr>
        <w:tc>
          <w:tcPr>
            <w:tcW w:w="373" w:type="dxa"/>
            <w:vMerge w:val="restart"/>
            <w:noWrap/>
            <w:vAlign w:val="center"/>
            <w:hideMark/>
          </w:tcPr>
          <w:p w14:paraId="3E2FF481" w14:textId="77777777" w:rsidR="00543307" w:rsidRPr="00C81954" w:rsidRDefault="00543307" w:rsidP="00543307">
            <w:pPr>
              <w:pStyle w:val="afffffffa"/>
            </w:pPr>
            <w:r w:rsidRPr="00C81954">
              <w:t>6</w:t>
            </w:r>
          </w:p>
        </w:tc>
        <w:tc>
          <w:tcPr>
            <w:tcW w:w="1932" w:type="dxa"/>
            <w:vMerge w:val="restart"/>
            <w:vAlign w:val="center"/>
            <w:hideMark/>
          </w:tcPr>
          <w:p w14:paraId="50C3D9AC" w14:textId="77777777" w:rsidR="00543307" w:rsidRPr="00C81954" w:rsidRDefault="00543307" w:rsidP="00543307">
            <w:pPr>
              <w:pStyle w:val="afffffffa"/>
            </w:pPr>
            <w:r w:rsidRPr="00C81954">
              <w:t>АО «Пермский Свинокомплекс»</w:t>
            </w:r>
          </w:p>
        </w:tc>
        <w:tc>
          <w:tcPr>
            <w:tcW w:w="1234" w:type="dxa"/>
            <w:vMerge w:val="restart"/>
            <w:vAlign w:val="center"/>
            <w:hideMark/>
          </w:tcPr>
          <w:p w14:paraId="0482690A" w14:textId="77777777" w:rsidR="00543307" w:rsidRPr="00C81954" w:rsidRDefault="00543307" w:rsidP="00543307">
            <w:pPr>
              <w:pStyle w:val="afffffffa"/>
            </w:pPr>
            <w:r w:rsidRPr="00C81954">
              <w:t>Котельный Цех</w:t>
            </w:r>
          </w:p>
        </w:tc>
        <w:tc>
          <w:tcPr>
            <w:tcW w:w="2608" w:type="dxa"/>
            <w:noWrap/>
            <w:vAlign w:val="center"/>
            <w:hideMark/>
          </w:tcPr>
          <w:p w14:paraId="1A045809" w14:textId="21BC832C" w:rsidR="00543307" w:rsidRPr="00C81954" w:rsidRDefault="00543307" w:rsidP="00543307">
            <w:pPr>
              <w:pStyle w:val="afffffffa"/>
            </w:pPr>
            <w:r w:rsidRPr="00C81954">
              <w:t>Надземная</w:t>
            </w:r>
          </w:p>
        </w:tc>
        <w:tc>
          <w:tcPr>
            <w:tcW w:w="1512" w:type="dxa"/>
            <w:noWrap/>
            <w:vAlign w:val="center"/>
            <w:hideMark/>
          </w:tcPr>
          <w:p w14:paraId="33B21BF9" w14:textId="370AA2E0" w:rsidR="00543307" w:rsidRPr="00C81954" w:rsidRDefault="00543307" w:rsidP="00543307">
            <w:pPr>
              <w:pStyle w:val="afffffffa"/>
            </w:pPr>
            <w:r w:rsidRPr="00C81954">
              <w:t>26 848</w:t>
            </w:r>
          </w:p>
        </w:tc>
        <w:tc>
          <w:tcPr>
            <w:tcW w:w="1968" w:type="dxa"/>
            <w:noWrap/>
            <w:vAlign w:val="center"/>
            <w:hideMark/>
          </w:tcPr>
          <w:p w14:paraId="52E7FCF7" w14:textId="49ED2D03" w:rsidR="00543307" w:rsidRPr="00C81954" w:rsidRDefault="00543307" w:rsidP="00543307">
            <w:pPr>
              <w:pStyle w:val="afffffffa"/>
            </w:pPr>
            <w:r w:rsidRPr="00C81954">
              <w:t>4 136</w:t>
            </w:r>
          </w:p>
        </w:tc>
      </w:tr>
      <w:tr w:rsidR="00543307" w:rsidRPr="00C81954" w14:paraId="557AA950" w14:textId="77777777" w:rsidTr="00C35BA2">
        <w:trPr>
          <w:trHeight w:val="227"/>
        </w:trPr>
        <w:tc>
          <w:tcPr>
            <w:tcW w:w="373" w:type="dxa"/>
            <w:vMerge/>
            <w:vAlign w:val="center"/>
            <w:hideMark/>
          </w:tcPr>
          <w:p w14:paraId="4832AA30" w14:textId="77777777" w:rsidR="00543307" w:rsidRPr="00C81954" w:rsidRDefault="00543307" w:rsidP="00543307">
            <w:pPr>
              <w:pStyle w:val="afffffffa"/>
            </w:pPr>
          </w:p>
        </w:tc>
        <w:tc>
          <w:tcPr>
            <w:tcW w:w="1932" w:type="dxa"/>
            <w:vMerge/>
            <w:vAlign w:val="center"/>
            <w:hideMark/>
          </w:tcPr>
          <w:p w14:paraId="5AB7D405" w14:textId="77777777" w:rsidR="00543307" w:rsidRPr="00C81954" w:rsidRDefault="00543307" w:rsidP="00543307">
            <w:pPr>
              <w:pStyle w:val="afffffffa"/>
            </w:pPr>
          </w:p>
        </w:tc>
        <w:tc>
          <w:tcPr>
            <w:tcW w:w="1234" w:type="dxa"/>
            <w:vMerge/>
            <w:vAlign w:val="center"/>
            <w:hideMark/>
          </w:tcPr>
          <w:p w14:paraId="594DA2D3" w14:textId="77777777" w:rsidR="00543307" w:rsidRPr="00C81954" w:rsidRDefault="00543307" w:rsidP="00543307">
            <w:pPr>
              <w:pStyle w:val="afffffffa"/>
            </w:pPr>
          </w:p>
        </w:tc>
        <w:tc>
          <w:tcPr>
            <w:tcW w:w="2608" w:type="dxa"/>
            <w:noWrap/>
            <w:vAlign w:val="center"/>
            <w:hideMark/>
          </w:tcPr>
          <w:p w14:paraId="126C5EC8" w14:textId="1FCA1821" w:rsidR="00543307" w:rsidRPr="00C81954" w:rsidRDefault="00543307" w:rsidP="00543307">
            <w:pPr>
              <w:pStyle w:val="afffffffa"/>
            </w:pPr>
            <w:r w:rsidRPr="00C81954">
              <w:t>Подземная канальная</w:t>
            </w:r>
          </w:p>
        </w:tc>
        <w:tc>
          <w:tcPr>
            <w:tcW w:w="1512" w:type="dxa"/>
            <w:noWrap/>
            <w:vAlign w:val="center"/>
            <w:hideMark/>
          </w:tcPr>
          <w:p w14:paraId="627CE83C" w14:textId="2119C804" w:rsidR="00543307" w:rsidRPr="00C81954" w:rsidRDefault="00543307" w:rsidP="00543307">
            <w:pPr>
              <w:pStyle w:val="afffffffa"/>
            </w:pPr>
            <w:r w:rsidRPr="00C81954">
              <w:t>15 024</w:t>
            </w:r>
          </w:p>
        </w:tc>
        <w:tc>
          <w:tcPr>
            <w:tcW w:w="1968" w:type="dxa"/>
            <w:noWrap/>
            <w:vAlign w:val="center"/>
            <w:hideMark/>
          </w:tcPr>
          <w:p w14:paraId="6CE62DDF" w14:textId="28B4234B" w:rsidR="00543307" w:rsidRPr="00C81954" w:rsidRDefault="00543307" w:rsidP="00543307">
            <w:pPr>
              <w:pStyle w:val="afffffffa"/>
            </w:pPr>
            <w:r w:rsidRPr="00C81954">
              <w:t>1 557</w:t>
            </w:r>
          </w:p>
        </w:tc>
      </w:tr>
      <w:tr w:rsidR="00543307" w:rsidRPr="00C81954" w14:paraId="6713BFAC" w14:textId="77777777" w:rsidTr="00C35BA2">
        <w:trPr>
          <w:trHeight w:val="227"/>
        </w:trPr>
        <w:tc>
          <w:tcPr>
            <w:tcW w:w="373" w:type="dxa"/>
            <w:vMerge/>
            <w:vAlign w:val="center"/>
            <w:hideMark/>
          </w:tcPr>
          <w:p w14:paraId="5DBE5214" w14:textId="77777777" w:rsidR="00543307" w:rsidRPr="00C81954" w:rsidRDefault="00543307" w:rsidP="00543307">
            <w:pPr>
              <w:pStyle w:val="afffffffa"/>
            </w:pPr>
          </w:p>
        </w:tc>
        <w:tc>
          <w:tcPr>
            <w:tcW w:w="1932" w:type="dxa"/>
            <w:vMerge/>
            <w:vAlign w:val="center"/>
            <w:hideMark/>
          </w:tcPr>
          <w:p w14:paraId="695FB84F" w14:textId="77777777" w:rsidR="00543307" w:rsidRPr="00C81954" w:rsidRDefault="00543307" w:rsidP="00543307">
            <w:pPr>
              <w:pStyle w:val="afffffffa"/>
            </w:pPr>
          </w:p>
        </w:tc>
        <w:tc>
          <w:tcPr>
            <w:tcW w:w="1234" w:type="dxa"/>
            <w:vMerge/>
            <w:vAlign w:val="center"/>
            <w:hideMark/>
          </w:tcPr>
          <w:p w14:paraId="182E8FE2" w14:textId="77777777" w:rsidR="00543307" w:rsidRPr="00C81954" w:rsidRDefault="00543307" w:rsidP="00543307">
            <w:pPr>
              <w:pStyle w:val="afffffffa"/>
            </w:pPr>
          </w:p>
        </w:tc>
        <w:tc>
          <w:tcPr>
            <w:tcW w:w="2608" w:type="dxa"/>
            <w:noWrap/>
            <w:vAlign w:val="center"/>
            <w:hideMark/>
          </w:tcPr>
          <w:p w14:paraId="4D529B21" w14:textId="16B4B157" w:rsidR="00543307" w:rsidRPr="00C81954" w:rsidRDefault="00543307" w:rsidP="00543307">
            <w:pPr>
              <w:pStyle w:val="afffffffa"/>
            </w:pPr>
            <w:r w:rsidRPr="00C81954">
              <w:t>Подземная бесканальная</w:t>
            </w:r>
          </w:p>
        </w:tc>
        <w:tc>
          <w:tcPr>
            <w:tcW w:w="1512" w:type="dxa"/>
            <w:noWrap/>
            <w:vAlign w:val="center"/>
            <w:hideMark/>
          </w:tcPr>
          <w:p w14:paraId="75162C82" w14:textId="0F5415AF" w:rsidR="00543307" w:rsidRPr="00C81954" w:rsidRDefault="00543307" w:rsidP="00543307">
            <w:pPr>
              <w:pStyle w:val="afffffffa"/>
            </w:pPr>
            <w:r w:rsidRPr="00C81954">
              <w:t>35</w:t>
            </w:r>
          </w:p>
        </w:tc>
        <w:tc>
          <w:tcPr>
            <w:tcW w:w="1968" w:type="dxa"/>
            <w:noWrap/>
            <w:vAlign w:val="center"/>
            <w:hideMark/>
          </w:tcPr>
          <w:p w14:paraId="6EB66A2A" w14:textId="06C99BB1" w:rsidR="00543307" w:rsidRPr="00C81954" w:rsidRDefault="00543307" w:rsidP="00543307">
            <w:pPr>
              <w:pStyle w:val="afffffffa"/>
            </w:pPr>
            <w:r w:rsidRPr="00C81954">
              <w:t>2</w:t>
            </w:r>
          </w:p>
        </w:tc>
      </w:tr>
      <w:tr w:rsidR="00543307" w:rsidRPr="00C81954" w14:paraId="210C7700" w14:textId="77777777" w:rsidTr="009146A7">
        <w:trPr>
          <w:trHeight w:val="227"/>
        </w:trPr>
        <w:tc>
          <w:tcPr>
            <w:tcW w:w="373" w:type="dxa"/>
            <w:vMerge/>
            <w:vAlign w:val="center"/>
            <w:hideMark/>
          </w:tcPr>
          <w:p w14:paraId="7BAD1168" w14:textId="77777777" w:rsidR="00543307" w:rsidRPr="00C81954" w:rsidRDefault="00543307" w:rsidP="00543307">
            <w:pPr>
              <w:pStyle w:val="afffffffa"/>
            </w:pPr>
          </w:p>
        </w:tc>
        <w:tc>
          <w:tcPr>
            <w:tcW w:w="1932" w:type="dxa"/>
            <w:vMerge/>
            <w:vAlign w:val="center"/>
            <w:hideMark/>
          </w:tcPr>
          <w:p w14:paraId="3981C083" w14:textId="77777777" w:rsidR="00543307" w:rsidRPr="00C81954" w:rsidRDefault="00543307" w:rsidP="00543307">
            <w:pPr>
              <w:pStyle w:val="afffffffa"/>
            </w:pPr>
          </w:p>
        </w:tc>
        <w:tc>
          <w:tcPr>
            <w:tcW w:w="1234" w:type="dxa"/>
            <w:vMerge/>
            <w:vAlign w:val="center"/>
            <w:hideMark/>
          </w:tcPr>
          <w:p w14:paraId="41C333A3" w14:textId="77777777" w:rsidR="00543307" w:rsidRPr="00C81954" w:rsidRDefault="00543307" w:rsidP="00543307">
            <w:pPr>
              <w:pStyle w:val="afffffffa"/>
            </w:pPr>
          </w:p>
        </w:tc>
        <w:tc>
          <w:tcPr>
            <w:tcW w:w="2608" w:type="dxa"/>
            <w:noWrap/>
            <w:vAlign w:val="bottom"/>
            <w:hideMark/>
          </w:tcPr>
          <w:p w14:paraId="78A0CA14" w14:textId="1BF607D4" w:rsidR="00543307" w:rsidRPr="00C81954" w:rsidRDefault="00543307" w:rsidP="00543307">
            <w:pPr>
              <w:pStyle w:val="afffffffa"/>
            </w:pPr>
            <w:r w:rsidRPr="00C81954">
              <w:t>Подвальная</w:t>
            </w:r>
          </w:p>
        </w:tc>
        <w:tc>
          <w:tcPr>
            <w:tcW w:w="1512" w:type="dxa"/>
            <w:noWrap/>
            <w:vAlign w:val="center"/>
            <w:hideMark/>
          </w:tcPr>
          <w:p w14:paraId="4B75679D" w14:textId="679E25B7" w:rsidR="00543307" w:rsidRPr="00C81954" w:rsidRDefault="00543307" w:rsidP="00543307">
            <w:pPr>
              <w:pStyle w:val="afffffffa"/>
            </w:pPr>
            <w:r w:rsidRPr="00C81954">
              <w:t>3 493</w:t>
            </w:r>
          </w:p>
        </w:tc>
        <w:tc>
          <w:tcPr>
            <w:tcW w:w="1968" w:type="dxa"/>
            <w:noWrap/>
            <w:vAlign w:val="center"/>
            <w:hideMark/>
          </w:tcPr>
          <w:p w14:paraId="7214BFBC" w14:textId="2D5DB6A6" w:rsidR="00543307" w:rsidRPr="00C81954" w:rsidRDefault="00543307" w:rsidP="00543307">
            <w:pPr>
              <w:pStyle w:val="afffffffa"/>
            </w:pPr>
            <w:r w:rsidRPr="00C81954">
              <w:t>333</w:t>
            </w:r>
          </w:p>
        </w:tc>
      </w:tr>
      <w:tr w:rsidR="00543307" w:rsidRPr="00C81954" w14:paraId="5C7C3FCA" w14:textId="77777777" w:rsidTr="00C35BA2">
        <w:trPr>
          <w:trHeight w:val="227"/>
        </w:trPr>
        <w:tc>
          <w:tcPr>
            <w:tcW w:w="373" w:type="dxa"/>
            <w:vMerge/>
            <w:vAlign w:val="center"/>
            <w:hideMark/>
          </w:tcPr>
          <w:p w14:paraId="763DFD75" w14:textId="77777777" w:rsidR="00543307" w:rsidRPr="00C81954" w:rsidRDefault="00543307" w:rsidP="00543307">
            <w:pPr>
              <w:pStyle w:val="afffffffa"/>
            </w:pPr>
          </w:p>
        </w:tc>
        <w:tc>
          <w:tcPr>
            <w:tcW w:w="1932" w:type="dxa"/>
            <w:vMerge/>
            <w:vAlign w:val="center"/>
            <w:hideMark/>
          </w:tcPr>
          <w:p w14:paraId="43317621" w14:textId="77777777" w:rsidR="00543307" w:rsidRPr="00C81954" w:rsidRDefault="00543307" w:rsidP="00543307">
            <w:pPr>
              <w:pStyle w:val="afffffffa"/>
            </w:pPr>
          </w:p>
        </w:tc>
        <w:tc>
          <w:tcPr>
            <w:tcW w:w="1234" w:type="dxa"/>
            <w:vMerge/>
            <w:vAlign w:val="center"/>
            <w:hideMark/>
          </w:tcPr>
          <w:p w14:paraId="5B8D96F2" w14:textId="77777777" w:rsidR="00543307" w:rsidRPr="00C81954" w:rsidRDefault="00543307" w:rsidP="00543307">
            <w:pPr>
              <w:pStyle w:val="afffffffa"/>
            </w:pPr>
          </w:p>
        </w:tc>
        <w:tc>
          <w:tcPr>
            <w:tcW w:w="2608" w:type="dxa"/>
            <w:noWrap/>
            <w:vAlign w:val="center"/>
            <w:hideMark/>
          </w:tcPr>
          <w:p w14:paraId="61E49C47" w14:textId="26D0F216" w:rsidR="00543307" w:rsidRPr="00C81954" w:rsidRDefault="00543307" w:rsidP="00543307">
            <w:pPr>
              <w:pStyle w:val="afffffffa"/>
            </w:pPr>
            <w:r w:rsidRPr="00C81954">
              <w:t>Итого</w:t>
            </w:r>
          </w:p>
        </w:tc>
        <w:tc>
          <w:tcPr>
            <w:tcW w:w="1512" w:type="dxa"/>
            <w:noWrap/>
            <w:vAlign w:val="center"/>
            <w:hideMark/>
          </w:tcPr>
          <w:p w14:paraId="1A4C2BE2" w14:textId="1AD0EEA6" w:rsidR="00543307" w:rsidRPr="00C81954" w:rsidRDefault="00543307" w:rsidP="00543307">
            <w:pPr>
              <w:pStyle w:val="afffffffa"/>
            </w:pPr>
            <w:r w:rsidRPr="00C81954">
              <w:t>45 400</w:t>
            </w:r>
          </w:p>
        </w:tc>
        <w:tc>
          <w:tcPr>
            <w:tcW w:w="1968" w:type="dxa"/>
            <w:noWrap/>
            <w:vAlign w:val="center"/>
            <w:hideMark/>
          </w:tcPr>
          <w:p w14:paraId="773C39A4" w14:textId="6B47509E" w:rsidR="00543307" w:rsidRPr="00C81954" w:rsidRDefault="00543307" w:rsidP="00543307">
            <w:pPr>
              <w:pStyle w:val="afffffffa"/>
            </w:pPr>
            <w:r w:rsidRPr="00C81954">
              <w:t>6 028</w:t>
            </w:r>
          </w:p>
        </w:tc>
      </w:tr>
      <w:tr w:rsidR="00EE340D" w:rsidRPr="00C81954" w14:paraId="02538F33" w14:textId="77777777" w:rsidTr="00C35BA2">
        <w:trPr>
          <w:trHeight w:val="227"/>
        </w:trPr>
        <w:tc>
          <w:tcPr>
            <w:tcW w:w="373" w:type="dxa"/>
            <w:vMerge w:val="restart"/>
            <w:noWrap/>
            <w:vAlign w:val="center"/>
            <w:hideMark/>
          </w:tcPr>
          <w:p w14:paraId="25A801ED" w14:textId="77777777" w:rsidR="00EE340D" w:rsidRPr="00C81954" w:rsidRDefault="00EE340D" w:rsidP="00FA2358">
            <w:pPr>
              <w:pStyle w:val="afffffffa"/>
            </w:pPr>
            <w:r w:rsidRPr="00C81954">
              <w:t>7</w:t>
            </w:r>
          </w:p>
        </w:tc>
        <w:tc>
          <w:tcPr>
            <w:tcW w:w="1932" w:type="dxa"/>
            <w:vMerge w:val="restart"/>
            <w:vAlign w:val="center"/>
            <w:hideMark/>
          </w:tcPr>
          <w:p w14:paraId="395E96E6" w14:textId="77777777" w:rsidR="00EE340D" w:rsidRPr="00C81954" w:rsidRDefault="00EE340D" w:rsidP="00FA2358">
            <w:pPr>
              <w:pStyle w:val="afffffffa"/>
            </w:pPr>
            <w:r w:rsidRPr="00C81954">
              <w:t>АО «Пермтрансжелезобетон»</w:t>
            </w:r>
          </w:p>
        </w:tc>
        <w:tc>
          <w:tcPr>
            <w:tcW w:w="1234" w:type="dxa"/>
            <w:vMerge w:val="restart"/>
            <w:vAlign w:val="center"/>
            <w:hideMark/>
          </w:tcPr>
          <w:p w14:paraId="7CCFB910" w14:textId="77777777" w:rsidR="00EE340D" w:rsidRPr="00C81954" w:rsidRDefault="00EE340D" w:rsidP="00FA2358">
            <w:pPr>
              <w:pStyle w:val="afffffffa"/>
            </w:pPr>
            <w:r w:rsidRPr="00C81954">
              <w:t>Котельная АО «Пермтрансжелезобетон»</w:t>
            </w:r>
          </w:p>
        </w:tc>
        <w:tc>
          <w:tcPr>
            <w:tcW w:w="2608" w:type="dxa"/>
            <w:noWrap/>
            <w:vAlign w:val="center"/>
            <w:hideMark/>
          </w:tcPr>
          <w:p w14:paraId="47FB8DE7" w14:textId="77777777" w:rsidR="00EE340D" w:rsidRPr="00C81954" w:rsidRDefault="00EE340D" w:rsidP="00FA2358">
            <w:pPr>
              <w:pStyle w:val="afffffffa"/>
            </w:pPr>
            <w:r w:rsidRPr="00C81954">
              <w:t>Надземная</w:t>
            </w:r>
          </w:p>
        </w:tc>
        <w:tc>
          <w:tcPr>
            <w:tcW w:w="1512" w:type="dxa"/>
            <w:noWrap/>
            <w:vAlign w:val="center"/>
            <w:hideMark/>
          </w:tcPr>
          <w:p w14:paraId="187FB0C2" w14:textId="77777777" w:rsidR="00EE340D" w:rsidRPr="00C81954" w:rsidRDefault="00EE340D" w:rsidP="00FA2358">
            <w:pPr>
              <w:pStyle w:val="afffffffa"/>
            </w:pPr>
            <w:r w:rsidRPr="00C81954">
              <w:t>0</w:t>
            </w:r>
          </w:p>
        </w:tc>
        <w:tc>
          <w:tcPr>
            <w:tcW w:w="1968" w:type="dxa"/>
            <w:noWrap/>
            <w:vAlign w:val="center"/>
            <w:hideMark/>
          </w:tcPr>
          <w:p w14:paraId="75ACD425" w14:textId="77777777" w:rsidR="00EE340D" w:rsidRPr="00C81954" w:rsidRDefault="00EE340D" w:rsidP="00FA2358">
            <w:pPr>
              <w:pStyle w:val="afffffffa"/>
            </w:pPr>
            <w:r w:rsidRPr="00C81954">
              <w:t>0</w:t>
            </w:r>
          </w:p>
        </w:tc>
      </w:tr>
      <w:tr w:rsidR="00EE340D" w:rsidRPr="00C81954" w14:paraId="3F37D9EA" w14:textId="77777777" w:rsidTr="00C35BA2">
        <w:trPr>
          <w:trHeight w:val="227"/>
        </w:trPr>
        <w:tc>
          <w:tcPr>
            <w:tcW w:w="373" w:type="dxa"/>
            <w:vMerge/>
            <w:vAlign w:val="center"/>
            <w:hideMark/>
          </w:tcPr>
          <w:p w14:paraId="5AA93F76" w14:textId="77777777" w:rsidR="00EE340D" w:rsidRPr="00C81954" w:rsidRDefault="00EE340D" w:rsidP="00FA2358">
            <w:pPr>
              <w:pStyle w:val="afffffffa"/>
            </w:pPr>
          </w:p>
        </w:tc>
        <w:tc>
          <w:tcPr>
            <w:tcW w:w="1932" w:type="dxa"/>
            <w:vMerge/>
            <w:vAlign w:val="center"/>
            <w:hideMark/>
          </w:tcPr>
          <w:p w14:paraId="29F48AF5" w14:textId="77777777" w:rsidR="00EE340D" w:rsidRPr="00C81954" w:rsidRDefault="00EE340D" w:rsidP="00FA2358">
            <w:pPr>
              <w:pStyle w:val="afffffffa"/>
            </w:pPr>
          </w:p>
        </w:tc>
        <w:tc>
          <w:tcPr>
            <w:tcW w:w="1234" w:type="dxa"/>
            <w:vMerge/>
            <w:vAlign w:val="center"/>
            <w:hideMark/>
          </w:tcPr>
          <w:p w14:paraId="25839180" w14:textId="77777777" w:rsidR="00EE340D" w:rsidRPr="00C81954" w:rsidRDefault="00EE340D" w:rsidP="00FA2358">
            <w:pPr>
              <w:pStyle w:val="afffffffa"/>
            </w:pPr>
          </w:p>
        </w:tc>
        <w:tc>
          <w:tcPr>
            <w:tcW w:w="2608" w:type="dxa"/>
            <w:noWrap/>
            <w:vAlign w:val="center"/>
            <w:hideMark/>
          </w:tcPr>
          <w:p w14:paraId="4371B3B1" w14:textId="77777777" w:rsidR="00EE340D" w:rsidRPr="00C81954" w:rsidRDefault="00EE340D" w:rsidP="00FA2358">
            <w:pPr>
              <w:pStyle w:val="afffffffa"/>
            </w:pPr>
            <w:r w:rsidRPr="00C81954">
              <w:t>Подземная канальная</w:t>
            </w:r>
          </w:p>
        </w:tc>
        <w:tc>
          <w:tcPr>
            <w:tcW w:w="1512" w:type="dxa"/>
            <w:noWrap/>
            <w:vAlign w:val="center"/>
            <w:hideMark/>
          </w:tcPr>
          <w:p w14:paraId="7C075F1E" w14:textId="77777777" w:rsidR="00EE340D" w:rsidRPr="00C81954" w:rsidRDefault="00EE340D" w:rsidP="00FA2358">
            <w:pPr>
              <w:pStyle w:val="afffffffa"/>
            </w:pPr>
            <w:r w:rsidRPr="00C81954">
              <w:t>0</w:t>
            </w:r>
          </w:p>
        </w:tc>
        <w:tc>
          <w:tcPr>
            <w:tcW w:w="1968" w:type="dxa"/>
            <w:noWrap/>
            <w:vAlign w:val="center"/>
            <w:hideMark/>
          </w:tcPr>
          <w:p w14:paraId="41D90F97" w14:textId="77777777" w:rsidR="00EE340D" w:rsidRPr="00C81954" w:rsidRDefault="00EE340D" w:rsidP="00FA2358">
            <w:pPr>
              <w:pStyle w:val="afffffffa"/>
            </w:pPr>
            <w:r w:rsidRPr="00C81954">
              <w:t>0</w:t>
            </w:r>
          </w:p>
        </w:tc>
      </w:tr>
      <w:tr w:rsidR="00EE340D" w:rsidRPr="00C81954" w14:paraId="3EB6474F" w14:textId="77777777" w:rsidTr="00C35BA2">
        <w:trPr>
          <w:trHeight w:val="227"/>
        </w:trPr>
        <w:tc>
          <w:tcPr>
            <w:tcW w:w="373" w:type="dxa"/>
            <w:vMerge/>
            <w:vAlign w:val="center"/>
            <w:hideMark/>
          </w:tcPr>
          <w:p w14:paraId="5CAFB97A" w14:textId="77777777" w:rsidR="00EE340D" w:rsidRPr="00C81954" w:rsidRDefault="00EE340D" w:rsidP="00FA2358">
            <w:pPr>
              <w:pStyle w:val="afffffffa"/>
            </w:pPr>
          </w:p>
        </w:tc>
        <w:tc>
          <w:tcPr>
            <w:tcW w:w="1932" w:type="dxa"/>
            <w:vMerge/>
            <w:vAlign w:val="center"/>
            <w:hideMark/>
          </w:tcPr>
          <w:p w14:paraId="5C6B647F" w14:textId="77777777" w:rsidR="00EE340D" w:rsidRPr="00C81954" w:rsidRDefault="00EE340D" w:rsidP="00FA2358">
            <w:pPr>
              <w:pStyle w:val="afffffffa"/>
            </w:pPr>
          </w:p>
        </w:tc>
        <w:tc>
          <w:tcPr>
            <w:tcW w:w="1234" w:type="dxa"/>
            <w:vMerge/>
            <w:vAlign w:val="center"/>
            <w:hideMark/>
          </w:tcPr>
          <w:p w14:paraId="1EFB3A8C" w14:textId="77777777" w:rsidR="00EE340D" w:rsidRPr="00C81954" w:rsidRDefault="00EE340D" w:rsidP="00FA2358">
            <w:pPr>
              <w:pStyle w:val="afffffffa"/>
            </w:pPr>
          </w:p>
        </w:tc>
        <w:tc>
          <w:tcPr>
            <w:tcW w:w="2608" w:type="dxa"/>
            <w:noWrap/>
            <w:vAlign w:val="center"/>
            <w:hideMark/>
          </w:tcPr>
          <w:p w14:paraId="2701E19B" w14:textId="77777777" w:rsidR="00EE340D" w:rsidRPr="00C81954" w:rsidRDefault="00EE340D" w:rsidP="00FA2358">
            <w:pPr>
              <w:pStyle w:val="afffffffa"/>
            </w:pPr>
            <w:r w:rsidRPr="00C81954">
              <w:t>Подземная бесканальная</w:t>
            </w:r>
          </w:p>
        </w:tc>
        <w:tc>
          <w:tcPr>
            <w:tcW w:w="1512" w:type="dxa"/>
            <w:noWrap/>
            <w:vAlign w:val="center"/>
            <w:hideMark/>
          </w:tcPr>
          <w:p w14:paraId="0E38BB7F" w14:textId="77777777" w:rsidR="00EE340D" w:rsidRPr="00C81954" w:rsidRDefault="00EE340D" w:rsidP="00FA2358">
            <w:pPr>
              <w:pStyle w:val="afffffffa"/>
            </w:pPr>
            <w:r w:rsidRPr="00C81954">
              <w:t>1 620</w:t>
            </w:r>
          </w:p>
        </w:tc>
        <w:tc>
          <w:tcPr>
            <w:tcW w:w="1968" w:type="dxa"/>
            <w:noWrap/>
            <w:vAlign w:val="center"/>
            <w:hideMark/>
          </w:tcPr>
          <w:p w14:paraId="317DB5DA" w14:textId="77777777" w:rsidR="00EE340D" w:rsidRPr="00C81954" w:rsidRDefault="00EE340D" w:rsidP="00FA2358">
            <w:pPr>
              <w:pStyle w:val="afffffffa"/>
            </w:pPr>
            <w:r w:rsidRPr="00C81954">
              <w:t>324</w:t>
            </w:r>
          </w:p>
        </w:tc>
      </w:tr>
      <w:tr w:rsidR="00EE340D" w:rsidRPr="00C81954" w14:paraId="3D4CDD93" w14:textId="77777777" w:rsidTr="00C35BA2">
        <w:trPr>
          <w:trHeight w:val="227"/>
        </w:trPr>
        <w:tc>
          <w:tcPr>
            <w:tcW w:w="373" w:type="dxa"/>
            <w:vMerge/>
            <w:vAlign w:val="center"/>
            <w:hideMark/>
          </w:tcPr>
          <w:p w14:paraId="71DA76BD" w14:textId="77777777" w:rsidR="00EE340D" w:rsidRPr="00C81954" w:rsidRDefault="00EE340D" w:rsidP="00FA2358">
            <w:pPr>
              <w:pStyle w:val="afffffffa"/>
            </w:pPr>
          </w:p>
        </w:tc>
        <w:tc>
          <w:tcPr>
            <w:tcW w:w="1932" w:type="dxa"/>
            <w:vMerge/>
            <w:vAlign w:val="center"/>
            <w:hideMark/>
          </w:tcPr>
          <w:p w14:paraId="650A3714" w14:textId="77777777" w:rsidR="00EE340D" w:rsidRPr="00C81954" w:rsidRDefault="00EE340D" w:rsidP="00FA2358">
            <w:pPr>
              <w:pStyle w:val="afffffffa"/>
            </w:pPr>
          </w:p>
        </w:tc>
        <w:tc>
          <w:tcPr>
            <w:tcW w:w="1234" w:type="dxa"/>
            <w:vMerge/>
            <w:vAlign w:val="center"/>
            <w:hideMark/>
          </w:tcPr>
          <w:p w14:paraId="53EFF55F" w14:textId="77777777" w:rsidR="00EE340D" w:rsidRPr="00C81954" w:rsidRDefault="00EE340D" w:rsidP="00FA2358">
            <w:pPr>
              <w:pStyle w:val="afffffffa"/>
            </w:pPr>
          </w:p>
        </w:tc>
        <w:tc>
          <w:tcPr>
            <w:tcW w:w="2608" w:type="dxa"/>
            <w:noWrap/>
            <w:vAlign w:val="center"/>
            <w:hideMark/>
          </w:tcPr>
          <w:p w14:paraId="37A52810" w14:textId="77777777" w:rsidR="00EE340D" w:rsidRPr="00C81954" w:rsidRDefault="00EE340D" w:rsidP="00FA2358">
            <w:pPr>
              <w:pStyle w:val="afffffffa"/>
            </w:pPr>
            <w:r w:rsidRPr="00C81954">
              <w:t>Подвальная</w:t>
            </w:r>
          </w:p>
        </w:tc>
        <w:tc>
          <w:tcPr>
            <w:tcW w:w="1512" w:type="dxa"/>
            <w:noWrap/>
            <w:vAlign w:val="center"/>
            <w:hideMark/>
          </w:tcPr>
          <w:p w14:paraId="55FEAC87" w14:textId="77777777" w:rsidR="00EE340D" w:rsidRPr="00C81954" w:rsidRDefault="00EE340D" w:rsidP="00FA2358">
            <w:pPr>
              <w:pStyle w:val="afffffffa"/>
            </w:pPr>
            <w:r w:rsidRPr="00C81954">
              <w:t>0</w:t>
            </w:r>
          </w:p>
        </w:tc>
        <w:tc>
          <w:tcPr>
            <w:tcW w:w="1968" w:type="dxa"/>
            <w:noWrap/>
            <w:vAlign w:val="center"/>
            <w:hideMark/>
          </w:tcPr>
          <w:p w14:paraId="262D9228" w14:textId="77777777" w:rsidR="00EE340D" w:rsidRPr="00C81954" w:rsidRDefault="00EE340D" w:rsidP="00FA2358">
            <w:pPr>
              <w:pStyle w:val="afffffffa"/>
            </w:pPr>
            <w:r w:rsidRPr="00C81954">
              <w:t>0</w:t>
            </w:r>
          </w:p>
        </w:tc>
      </w:tr>
      <w:tr w:rsidR="00EE340D" w:rsidRPr="00C81954" w14:paraId="3DAED532" w14:textId="77777777" w:rsidTr="00C35BA2">
        <w:trPr>
          <w:trHeight w:val="227"/>
        </w:trPr>
        <w:tc>
          <w:tcPr>
            <w:tcW w:w="373" w:type="dxa"/>
            <w:vMerge/>
            <w:vAlign w:val="center"/>
            <w:hideMark/>
          </w:tcPr>
          <w:p w14:paraId="48DD3076" w14:textId="77777777" w:rsidR="00EE340D" w:rsidRPr="00C81954" w:rsidRDefault="00EE340D" w:rsidP="00FA2358">
            <w:pPr>
              <w:pStyle w:val="afffffffa"/>
            </w:pPr>
          </w:p>
        </w:tc>
        <w:tc>
          <w:tcPr>
            <w:tcW w:w="1932" w:type="dxa"/>
            <w:vMerge/>
            <w:vAlign w:val="center"/>
            <w:hideMark/>
          </w:tcPr>
          <w:p w14:paraId="6898F376" w14:textId="77777777" w:rsidR="00EE340D" w:rsidRPr="00C81954" w:rsidRDefault="00EE340D" w:rsidP="00FA2358">
            <w:pPr>
              <w:pStyle w:val="afffffffa"/>
            </w:pPr>
          </w:p>
        </w:tc>
        <w:tc>
          <w:tcPr>
            <w:tcW w:w="1234" w:type="dxa"/>
            <w:vMerge/>
            <w:vAlign w:val="center"/>
            <w:hideMark/>
          </w:tcPr>
          <w:p w14:paraId="4EC0D27A" w14:textId="77777777" w:rsidR="00EE340D" w:rsidRPr="00C81954" w:rsidRDefault="00EE340D" w:rsidP="00FA2358">
            <w:pPr>
              <w:pStyle w:val="afffffffa"/>
            </w:pPr>
          </w:p>
        </w:tc>
        <w:tc>
          <w:tcPr>
            <w:tcW w:w="2608" w:type="dxa"/>
            <w:noWrap/>
            <w:vAlign w:val="center"/>
            <w:hideMark/>
          </w:tcPr>
          <w:p w14:paraId="56577FA4" w14:textId="77777777" w:rsidR="00EE340D" w:rsidRPr="00C81954" w:rsidRDefault="00EE340D" w:rsidP="00FA2358">
            <w:pPr>
              <w:pStyle w:val="afffffffa"/>
            </w:pPr>
            <w:r w:rsidRPr="00C81954">
              <w:t>Итого</w:t>
            </w:r>
          </w:p>
        </w:tc>
        <w:tc>
          <w:tcPr>
            <w:tcW w:w="1512" w:type="dxa"/>
            <w:noWrap/>
            <w:vAlign w:val="center"/>
            <w:hideMark/>
          </w:tcPr>
          <w:p w14:paraId="75C890F0" w14:textId="77777777" w:rsidR="00EE340D" w:rsidRPr="00C81954" w:rsidRDefault="00EE340D" w:rsidP="00FA2358">
            <w:pPr>
              <w:pStyle w:val="afffffffa"/>
            </w:pPr>
            <w:r w:rsidRPr="00C81954">
              <w:t>1 620</w:t>
            </w:r>
          </w:p>
        </w:tc>
        <w:tc>
          <w:tcPr>
            <w:tcW w:w="1968" w:type="dxa"/>
            <w:noWrap/>
            <w:vAlign w:val="center"/>
            <w:hideMark/>
          </w:tcPr>
          <w:p w14:paraId="2A6D49A4" w14:textId="77777777" w:rsidR="00EE340D" w:rsidRPr="00C81954" w:rsidRDefault="00EE340D" w:rsidP="00FA2358">
            <w:pPr>
              <w:pStyle w:val="afffffffa"/>
            </w:pPr>
            <w:r w:rsidRPr="00C81954">
              <w:t>324</w:t>
            </w:r>
          </w:p>
        </w:tc>
      </w:tr>
      <w:tr w:rsidR="00EE340D" w:rsidRPr="00C81954" w14:paraId="6B587C8A" w14:textId="77777777" w:rsidTr="00C35BA2">
        <w:trPr>
          <w:trHeight w:val="227"/>
        </w:trPr>
        <w:tc>
          <w:tcPr>
            <w:tcW w:w="373" w:type="dxa"/>
            <w:vMerge w:val="restart"/>
            <w:noWrap/>
            <w:vAlign w:val="center"/>
            <w:hideMark/>
          </w:tcPr>
          <w:p w14:paraId="7735B6FA" w14:textId="77777777" w:rsidR="00EE340D" w:rsidRPr="00C81954" w:rsidRDefault="00EE340D" w:rsidP="00FA2358">
            <w:pPr>
              <w:pStyle w:val="afffffffa"/>
            </w:pPr>
            <w:r w:rsidRPr="00C81954">
              <w:t>8</w:t>
            </w:r>
          </w:p>
        </w:tc>
        <w:tc>
          <w:tcPr>
            <w:tcW w:w="1932" w:type="dxa"/>
            <w:vMerge w:val="restart"/>
            <w:vAlign w:val="center"/>
            <w:hideMark/>
          </w:tcPr>
          <w:p w14:paraId="62B99086" w14:textId="77777777" w:rsidR="00EE340D" w:rsidRPr="00C81954" w:rsidRDefault="00EE340D" w:rsidP="00FA2358">
            <w:pPr>
              <w:pStyle w:val="afffffffa"/>
            </w:pPr>
            <w:r w:rsidRPr="00C81954">
              <w:t>МУП «Гарант»</w:t>
            </w:r>
          </w:p>
        </w:tc>
        <w:tc>
          <w:tcPr>
            <w:tcW w:w="1234" w:type="dxa"/>
            <w:vMerge w:val="restart"/>
            <w:vAlign w:val="center"/>
            <w:hideMark/>
          </w:tcPr>
          <w:p w14:paraId="03EA60B1" w14:textId="77777777" w:rsidR="00EE340D" w:rsidRPr="00C81954" w:rsidRDefault="00EE340D" w:rsidP="00FA2358">
            <w:pPr>
              <w:pStyle w:val="afffffffa"/>
            </w:pPr>
            <w:r w:rsidRPr="00C81954">
              <w:t>Модульная котельная д. Конец-Бор</w:t>
            </w:r>
          </w:p>
        </w:tc>
        <w:tc>
          <w:tcPr>
            <w:tcW w:w="2608" w:type="dxa"/>
            <w:noWrap/>
            <w:vAlign w:val="center"/>
            <w:hideMark/>
          </w:tcPr>
          <w:p w14:paraId="518C0B04" w14:textId="77777777" w:rsidR="00EE340D" w:rsidRPr="00C81954" w:rsidRDefault="00EE340D" w:rsidP="00FA2358">
            <w:pPr>
              <w:pStyle w:val="afffffffa"/>
            </w:pPr>
            <w:r w:rsidRPr="00C81954">
              <w:t>Надземная</w:t>
            </w:r>
          </w:p>
        </w:tc>
        <w:tc>
          <w:tcPr>
            <w:tcW w:w="1512" w:type="dxa"/>
            <w:noWrap/>
            <w:vAlign w:val="center"/>
            <w:hideMark/>
          </w:tcPr>
          <w:p w14:paraId="048F7272" w14:textId="77777777" w:rsidR="00EE340D" w:rsidRPr="00C81954" w:rsidRDefault="00EE340D" w:rsidP="00FA2358">
            <w:pPr>
              <w:pStyle w:val="afffffffa"/>
            </w:pPr>
            <w:r w:rsidRPr="00C81954">
              <w:t>0</w:t>
            </w:r>
          </w:p>
        </w:tc>
        <w:tc>
          <w:tcPr>
            <w:tcW w:w="1968" w:type="dxa"/>
            <w:noWrap/>
            <w:vAlign w:val="center"/>
            <w:hideMark/>
          </w:tcPr>
          <w:p w14:paraId="0E2638AA" w14:textId="77777777" w:rsidR="00EE340D" w:rsidRPr="00C81954" w:rsidRDefault="00EE340D" w:rsidP="00FA2358">
            <w:pPr>
              <w:pStyle w:val="afffffffa"/>
            </w:pPr>
            <w:r w:rsidRPr="00C81954">
              <w:t>0</w:t>
            </w:r>
          </w:p>
        </w:tc>
      </w:tr>
      <w:tr w:rsidR="00EE340D" w:rsidRPr="00C81954" w14:paraId="4102CA10" w14:textId="77777777" w:rsidTr="00C35BA2">
        <w:trPr>
          <w:trHeight w:val="227"/>
        </w:trPr>
        <w:tc>
          <w:tcPr>
            <w:tcW w:w="373" w:type="dxa"/>
            <w:vMerge/>
            <w:vAlign w:val="center"/>
            <w:hideMark/>
          </w:tcPr>
          <w:p w14:paraId="3CAEAF79" w14:textId="77777777" w:rsidR="00EE340D" w:rsidRPr="00C81954" w:rsidRDefault="00EE340D" w:rsidP="00FA2358">
            <w:pPr>
              <w:pStyle w:val="afffffffa"/>
            </w:pPr>
          </w:p>
        </w:tc>
        <w:tc>
          <w:tcPr>
            <w:tcW w:w="1932" w:type="dxa"/>
            <w:vMerge/>
            <w:vAlign w:val="center"/>
            <w:hideMark/>
          </w:tcPr>
          <w:p w14:paraId="148E79D2" w14:textId="77777777" w:rsidR="00EE340D" w:rsidRPr="00C81954" w:rsidRDefault="00EE340D" w:rsidP="00FA2358">
            <w:pPr>
              <w:pStyle w:val="afffffffa"/>
            </w:pPr>
          </w:p>
        </w:tc>
        <w:tc>
          <w:tcPr>
            <w:tcW w:w="1234" w:type="dxa"/>
            <w:vMerge/>
            <w:vAlign w:val="center"/>
            <w:hideMark/>
          </w:tcPr>
          <w:p w14:paraId="38E41DFE" w14:textId="77777777" w:rsidR="00EE340D" w:rsidRPr="00C81954" w:rsidRDefault="00EE340D" w:rsidP="00FA2358">
            <w:pPr>
              <w:pStyle w:val="afffffffa"/>
            </w:pPr>
          </w:p>
        </w:tc>
        <w:tc>
          <w:tcPr>
            <w:tcW w:w="2608" w:type="dxa"/>
            <w:noWrap/>
            <w:vAlign w:val="center"/>
            <w:hideMark/>
          </w:tcPr>
          <w:p w14:paraId="225F75AA" w14:textId="77777777" w:rsidR="00EE340D" w:rsidRPr="00C81954" w:rsidRDefault="00EE340D" w:rsidP="00FA2358">
            <w:pPr>
              <w:pStyle w:val="afffffffa"/>
            </w:pPr>
            <w:r w:rsidRPr="00C81954">
              <w:t>Подземная канальная</w:t>
            </w:r>
          </w:p>
        </w:tc>
        <w:tc>
          <w:tcPr>
            <w:tcW w:w="1512" w:type="dxa"/>
            <w:noWrap/>
            <w:vAlign w:val="center"/>
            <w:hideMark/>
          </w:tcPr>
          <w:p w14:paraId="4331ACCF" w14:textId="77777777" w:rsidR="00EE340D" w:rsidRPr="00C81954" w:rsidRDefault="00EE340D" w:rsidP="00FA2358">
            <w:pPr>
              <w:pStyle w:val="afffffffa"/>
            </w:pPr>
            <w:r w:rsidRPr="00C81954">
              <w:t>0</w:t>
            </w:r>
          </w:p>
        </w:tc>
        <w:tc>
          <w:tcPr>
            <w:tcW w:w="1968" w:type="dxa"/>
            <w:noWrap/>
            <w:vAlign w:val="center"/>
            <w:hideMark/>
          </w:tcPr>
          <w:p w14:paraId="63BF67ED" w14:textId="77777777" w:rsidR="00EE340D" w:rsidRPr="00C81954" w:rsidRDefault="00EE340D" w:rsidP="00FA2358">
            <w:pPr>
              <w:pStyle w:val="afffffffa"/>
            </w:pPr>
            <w:r w:rsidRPr="00C81954">
              <w:t>0</w:t>
            </w:r>
          </w:p>
        </w:tc>
      </w:tr>
      <w:tr w:rsidR="00EE340D" w:rsidRPr="00C81954" w14:paraId="412D2436" w14:textId="77777777" w:rsidTr="00C35BA2">
        <w:trPr>
          <w:trHeight w:val="227"/>
        </w:trPr>
        <w:tc>
          <w:tcPr>
            <w:tcW w:w="373" w:type="dxa"/>
            <w:vMerge/>
            <w:vAlign w:val="center"/>
            <w:hideMark/>
          </w:tcPr>
          <w:p w14:paraId="230E8EEC" w14:textId="77777777" w:rsidR="00EE340D" w:rsidRPr="00C81954" w:rsidRDefault="00EE340D" w:rsidP="00FA2358">
            <w:pPr>
              <w:pStyle w:val="afffffffa"/>
            </w:pPr>
          </w:p>
        </w:tc>
        <w:tc>
          <w:tcPr>
            <w:tcW w:w="1932" w:type="dxa"/>
            <w:vMerge/>
            <w:vAlign w:val="center"/>
            <w:hideMark/>
          </w:tcPr>
          <w:p w14:paraId="008DB5AD" w14:textId="77777777" w:rsidR="00EE340D" w:rsidRPr="00C81954" w:rsidRDefault="00EE340D" w:rsidP="00FA2358">
            <w:pPr>
              <w:pStyle w:val="afffffffa"/>
            </w:pPr>
          </w:p>
        </w:tc>
        <w:tc>
          <w:tcPr>
            <w:tcW w:w="1234" w:type="dxa"/>
            <w:vMerge/>
            <w:vAlign w:val="center"/>
            <w:hideMark/>
          </w:tcPr>
          <w:p w14:paraId="577F5B54" w14:textId="77777777" w:rsidR="00EE340D" w:rsidRPr="00C81954" w:rsidRDefault="00EE340D" w:rsidP="00FA2358">
            <w:pPr>
              <w:pStyle w:val="afffffffa"/>
            </w:pPr>
          </w:p>
        </w:tc>
        <w:tc>
          <w:tcPr>
            <w:tcW w:w="2608" w:type="dxa"/>
            <w:noWrap/>
            <w:vAlign w:val="center"/>
            <w:hideMark/>
          </w:tcPr>
          <w:p w14:paraId="4BDF892C" w14:textId="77777777" w:rsidR="00EE340D" w:rsidRPr="00C81954" w:rsidRDefault="00EE340D" w:rsidP="00FA2358">
            <w:pPr>
              <w:pStyle w:val="afffffffa"/>
            </w:pPr>
            <w:r w:rsidRPr="00C81954">
              <w:t>Подземная бесканальная</w:t>
            </w:r>
          </w:p>
        </w:tc>
        <w:tc>
          <w:tcPr>
            <w:tcW w:w="1512" w:type="dxa"/>
            <w:noWrap/>
            <w:vAlign w:val="center"/>
            <w:hideMark/>
          </w:tcPr>
          <w:p w14:paraId="599E3240" w14:textId="77777777" w:rsidR="00EE340D" w:rsidRPr="00C81954" w:rsidRDefault="00EE340D" w:rsidP="00FA2358">
            <w:pPr>
              <w:pStyle w:val="afffffffa"/>
            </w:pPr>
            <w:r w:rsidRPr="00C81954">
              <w:t>674</w:t>
            </w:r>
          </w:p>
        </w:tc>
        <w:tc>
          <w:tcPr>
            <w:tcW w:w="1968" w:type="dxa"/>
            <w:noWrap/>
            <w:vAlign w:val="center"/>
            <w:hideMark/>
          </w:tcPr>
          <w:p w14:paraId="24FAB637" w14:textId="77777777" w:rsidR="00EE340D" w:rsidRPr="00C81954" w:rsidRDefault="00EE340D" w:rsidP="00FA2358">
            <w:pPr>
              <w:pStyle w:val="afffffffa"/>
            </w:pPr>
            <w:r w:rsidRPr="00C81954">
              <w:t>62</w:t>
            </w:r>
          </w:p>
        </w:tc>
      </w:tr>
      <w:tr w:rsidR="00EE340D" w:rsidRPr="00C81954" w14:paraId="571F5771" w14:textId="77777777" w:rsidTr="00C35BA2">
        <w:trPr>
          <w:trHeight w:val="227"/>
        </w:trPr>
        <w:tc>
          <w:tcPr>
            <w:tcW w:w="373" w:type="dxa"/>
            <w:vMerge/>
            <w:vAlign w:val="center"/>
            <w:hideMark/>
          </w:tcPr>
          <w:p w14:paraId="7BD30959" w14:textId="77777777" w:rsidR="00EE340D" w:rsidRPr="00C81954" w:rsidRDefault="00EE340D" w:rsidP="00FA2358">
            <w:pPr>
              <w:pStyle w:val="afffffffa"/>
            </w:pPr>
          </w:p>
        </w:tc>
        <w:tc>
          <w:tcPr>
            <w:tcW w:w="1932" w:type="dxa"/>
            <w:vMerge/>
            <w:vAlign w:val="center"/>
            <w:hideMark/>
          </w:tcPr>
          <w:p w14:paraId="6A1AA473" w14:textId="77777777" w:rsidR="00EE340D" w:rsidRPr="00C81954" w:rsidRDefault="00EE340D" w:rsidP="00FA2358">
            <w:pPr>
              <w:pStyle w:val="afffffffa"/>
            </w:pPr>
          </w:p>
        </w:tc>
        <w:tc>
          <w:tcPr>
            <w:tcW w:w="1234" w:type="dxa"/>
            <w:vMerge/>
            <w:vAlign w:val="center"/>
            <w:hideMark/>
          </w:tcPr>
          <w:p w14:paraId="1B23B934" w14:textId="77777777" w:rsidR="00EE340D" w:rsidRPr="00C81954" w:rsidRDefault="00EE340D" w:rsidP="00FA2358">
            <w:pPr>
              <w:pStyle w:val="afffffffa"/>
            </w:pPr>
          </w:p>
        </w:tc>
        <w:tc>
          <w:tcPr>
            <w:tcW w:w="2608" w:type="dxa"/>
            <w:noWrap/>
            <w:vAlign w:val="center"/>
            <w:hideMark/>
          </w:tcPr>
          <w:p w14:paraId="4484C92C" w14:textId="77777777" w:rsidR="00EE340D" w:rsidRPr="00C81954" w:rsidRDefault="00EE340D" w:rsidP="00FA2358">
            <w:pPr>
              <w:pStyle w:val="afffffffa"/>
            </w:pPr>
            <w:r w:rsidRPr="00C81954">
              <w:t>Подвальная</w:t>
            </w:r>
          </w:p>
        </w:tc>
        <w:tc>
          <w:tcPr>
            <w:tcW w:w="1512" w:type="dxa"/>
            <w:noWrap/>
            <w:vAlign w:val="center"/>
            <w:hideMark/>
          </w:tcPr>
          <w:p w14:paraId="35266930" w14:textId="77777777" w:rsidR="00EE340D" w:rsidRPr="00C81954" w:rsidRDefault="00EE340D" w:rsidP="00FA2358">
            <w:pPr>
              <w:pStyle w:val="afffffffa"/>
            </w:pPr>
            <w:r w:rsidRPr="00C81954">
              <w:t>0</w:t>
            </w:r>
          </w:p>
        </w:tc>
        <w:tc>
          <w:tcPr>
            <w:tcW w:w="1968" w:type="dxa"/>
            <w:noWrap/>
            <w:vAlign w:val="center"/>
            <w:hideMark/>
          </w:tcPr>
          <w:p w14:paraId="1D9E25DD" w14:textId="77777777" w:rsidR="00EE340D" w:rsidRPr="00C81954" w:rsidRDefault="00EE340D" w:rsidP="00FA2358">
            <w:pPr>
              <w:pStyle w:val="afffffffa"/>
            </w:pPr>
            <w:r w:rsidRPr="00C81954">
              <w:t>0</w:t>
            </w:r>
          </w:p>
        </w:tc>
      </w:tr>
      <w:tr w:rsidR="00EE340D" w:rsidRPr="00C81954" w14:paraId="2E8702FF" w14:textId="77777777" w:rsidTr="00C35BA2">
        <w:trPr>
          <w:trHeight w:val="227"/>
        </w:trPr>
        <w:tc>
          <w:tcPr>
            <w:tcW w:w="373" w:type="dxa"/>
            <w:vMerge/>
            <w:vAlign w:val="center"/>
            <w:hideMark/>
          </w:tcPr>
          <w:p w14:paraId="686A60D1" w14:textId="77777777" w:rsidR="00EE340D" w:rsidRPr="00C81954" w:rsidRDefault="00EE340D" w:rsidP="00FA2358">
            <w:pPr>
              <w:pStyle w:val="afffffffa"/>
            </w:pPr>
          </w:p>
        </w:tc>
        <w:tc>
          <w:tcPr>
            <w:tcW w:w="1932" w:type="dxa"/>
            <w:vMerge/>
            <w:vAlign w:val="center"/>
            <w:hideMark/>
          </w:tcPr>
          <w:p w14:paraId="541118CD" w14:textId="77777777" w:rsidR="00EE340D" w:rsidRPr="00C81954" w:rsidRDefault="00EE340D" w:rsidP="00FA2358">
            <w:pPr>
              <w:pStyle w:val="afffffffa"/>
            </w:pPr>
          </w:p>
        </w:tc>
        <w:tc>
          <w:tcPr>
            <w:tcW w:w="1234" w:type="dxa"/>
            <w:vMerge/>
            <w:vAlign w:val="center"/>
            <w:hideMark/>
          </w:tcPr>
          <w:p w14:paraId="2EF15960" w14:textId="77777777" w:rsidR="00EE340D" w:rsidRPr="00C81954" w:rsidRDefault="00EE340D" w:rsidP="00FA2358">
            <w:pPr>
              <w:pStyle w:val="afffffffa"/>
            </w:pPr>
          </w:p>
        </w:tc>
        <w:tc>
          <w:tcPr>
            <w:tcW w:w="2608" w:type="dxa"/>
            <w:noWrap/>
            <w:vAlign w:val="center"/>
            <w:hideMark/>
          </w:tcPr>
          <w:p w14:paraId="7BFE76BD" w14:textId="77777777" w:rsidR="00EE340D" w:rsidRPr="00C81954" w:rsidRDefault="00EE340D" w:rsidP="00FA2358">
            <w:pPr>
              <w:pStyle w:val="afffffffa"/>
            </w:pPr>
            <w:r w:rsidRPr="00C81954">
              <w:t>Итого</w:t>
            </w:r>
          </w:p>
        </w:tc>
        <w:tc>
          <w:tcPr>
            <w:tcW w:w="1512" w:type="dxa"/>
            <w:noWrap/>
            <w:vAlign w:val="center"/>
            <w:hideMark/>
          </w:tcPr>
          <w:p w14:paraId="6C1E19B5" w14:textId="77777777" w:rsidR="00EE340D" w:rsidRPr="00C81954" w:rsidRDefault="00EE340D" w:rsidP="00FA2358">
            <w:pPr>
              <w:pStyle w:val="afffffffa"/>
            </w:pPr>
            <w:r w:rsidRPr="00C81954">
              <w:t>674</w:t>
            </w:r>
          </w:p>
        </w:tc>
        <w:tc>
          <w:tcPr>
            <w:tcW w:w="1968" w:type="dxa"/>
            <w:noWrap/>
            <w:vAlign w:val="center"/>
            <w:hideMark/>
          </w:tcPr>
          <w:p w14:paraId="59CD2811" w14:textId="77777777" w:rsidR="00EE340D" w:rsidRPr="00C81954" w:rsidRDefault="00EE340D" w:rsidP="00FA2358">
            <w:pPr>
              <w:pStyle w:val="afffffffa"/>
            </w:pPr>
            <w:r w:rsidRPr="00C81954">
              <w:t>62</w:t>
            </w:r>
          </w:p>
        </w:tc>
      </w:tr>
      <w:tr w:rsidR="00543307" w:rsidRPr="00C81954" w14:paraId="01A26C84" w14:textId="77777777" w:rsidTr="00C35BA2">
        <w:trPr>
          <w:trHeight w:val="227"/>
        </w:trPr>
        <w:tc>
          <w:tcPr>
            <w:tcW w:w="3539" w:type="dxa"/>
            <w:gridSpan w:val="3"/>
            <w:vMerge w:val="restart"/>
            <w:noWrap/>
            <w:vAlign w:val="center"/>
            <w:hideMark/>
          </w:tcPr>
          <w:p w14:paraId="0C8ABCEB" w14:textId="77777777" w:rsidR="00543307" w:rsidRPr="00C81954" w:rsidRDefault="00543307" w:rsidP="00543307">
            <w:pPr>
              <w:pStyle w:val="afffffffa"/>
            </w:pPr>
            <w:r w:rsidRPr="00C81954">
              <w:t>Сумма по городу</w:t>
            </w:r>
          </w:p>
        </w:tc>
        <w:tc>
          <w:tcPr>
            <w:tcW w:w="2608" w:type="dxa"/>
            <w:noWrap/>
            <w:vAlign w:val="center"/>
            <w:hideMark/>
          </w:tcPr>
          <w:p w14:paraId="417E3366" w14:textId="11F0B6F2" w:rsidR="00543307" w:rsidRPr="00C81954" w:rsidRDefault="00543307" w:rsidP="00543307">
            <w:pPr>
              <w:pStyle w:val="afffffffa"/>
            </w:pPr>
            <w:r w:rsidRPr="00C81954">
              <w:t>Надземная</w:t>
            </w:r>
          </w:p>
        </w:tc>
        <w:tc>
          <w:tcPr>
            <w:tcW w:w="1512" w:type="dxa"/>
            <w:noWrap/>
            <w:vAlign w:val="center"/>
            <w:hideMark/>
          </w:tcPr>
          <w:p w14:paraId="2186BA74" w14:textId="5917360A" w:rsidR="00543307" w:rsidRPr="00C81954" w:rsidRDefault="00543307" w:rsidP="00543307">
            <w:pPr>
              <w:pStyle w:val="afffffffa"/>
            </w:pPr>
            <w:r w:rsidRPr="00C81954">
              <w:t>67 102</w:t>
            </w:r>
          </w:p>
        </w:tc>
        <w:tc>
          <w:tcPr>
            <w:tcW w:w="1968" w:type="dxa"/>
            <w:noWrap/>
            <w:vAlign w:val="center"/>
            <w:hideMark/>
          </w:tcPr>
          <w:p w14:paraId="48ABCB48" w14:textId="721B3DAF" w:rsidR="00543307" w:rsidRPr="00C81954" w:rsidRDefault="00543307" w:rsidP="00543307">
            <w:pPr>
              <w:pStyle w:val="afffffffa"/>
            </w:pPr>
            <w:r w:rsidRPr="00C81954">
              <w:t>15 668</w:t>
            </w:r>
          </w:p>
        </w:tc>
      </w:tr>
      <w:tr w:rsidR="00543307" w:rsidRPr="00C81954" w14:paraId="7C875977" w14:textId="77777777" w:rsidTr="00C35BA2">
        <w:trPr>
          <w:trHeight w:val="227"/>
        </w:trPr>
        <w:tc>
          <w:tcPr>
            <w:tcW w:w="3539" w:type="dxa"/>
            <w:gridSpan w:val="3"/>
            <w:vMerge/>
            <w:vAlign w:val="center"/>
            <w:hideMark/>
          </w:tcPr>
          <w:p w14:paraId="4F29B1E2" w14:textId="77777777" w:rsidR="00543307" w:rsidRPr="00C81954" w:rsidRDefault="00543307" w:rsidP="00543307">
            <w:pPr>
              <w:pStyle w:val="afffffffa"/>
            </w:pPr>
          </w:p>
        </w:tc>
        <w:tc>
          <w:tcPr>
            <w:tcW w:w="2608" w:type="dxa"/>
            <w:noWrap/>
            <w:vAlign w:val="center"/>
            <w:hideMark/>
          </w:tcPr>
          <w:p w14:paraId="0D9A1235" w14:textId="00D0A388" w:rsidR="00543307" w:rsidRPr="00C81954" w:rsidRDefault="00543307" w:rsidP="00543307">
            <w:pPr>
              <w:pStyle w:val="afffffffa"/>
            </w:pPr>
            <w:r w:rsidRPr="00C81954">
              <w:t>Подземная канальная</w:t>
            </w:r>
          </w:p>
        </w:tc>
        <w:tc>
          <w:tcPr>
            <w:tcW w:w="1512" w:type="dxa"/>
            <w:noWrap/>
            <w:vAlign w:val="center"/>
            <w:hideMark/>
          </w:tcPr>
          <w:p w14:paraId="6AB937CB" w14:textId="261028C5" w:rsidR="00543307" w:rsidRPr="00C81954" w:rsidRDefault="00543307" w:rsidP="00543307">
            <w:pPr>
              <w:pStyle w:val="afffffffa"/>
            </w:pPr>
            <w:r w:rsidRPr="00C81954">
              <w:t>88 986</w:t>
            </w:r>
          </w:p>
        </w:tc>
        <w:tc>
          <w:tcPr>
            <w:tcW w:w="1968" w:type="dxa"/>
            <w:noWrap/>
            <w:vAlign w:val="center"/>
            <w:hideMark/>
          </w:tcPr>
          <w:p w14:paraId="5E9E5DF5" w14:textId="6B201A78" w:rsidR="00543307" w:rsidRPr="00C81954" w:rsidRDefault="00543307" w:rsidP="00543307">
            <w:pPr>
              <w:pStyle w:val="afffffffa"/>
            </w:pPr>
            <w:r w:rsidRPr="00C81954">
              <w:t>15 783</w:t>
            </w:r>
          </w:p>
        </w:tc>
      </w:tr>
      <w:tr w:rsidR="00543307" w:rsidRPr="00C81954" w14:paraId="7D082D88" w14:textId="77777777" w:rsidTr="00C35BA2">
        <w:trPr>
          <w:trHeight w:val="227"/>
        </w:trPr>
        <w:tc>
          <w:tcPr>
            <w:tcW w:w="3539" w:type="dxa"/>
            <w:gridSpan w:val="3"/>
            <w:vMerge/>
            <w:vAlign w:val="center"/>
            <w:hideMark/>
          </w:tcPr>
          <w:p w14:paraId="6F8025C9" w14:textId="77777777" w:rsidR="00543307" w:rsidRPr="00C81954" w:rsidRDefault="00543307" w:rsidP="00543307">
            <w:pPr>
              <w:pStyle w:val="afffffffa"/>
            </w:pPr>
          </w:p>
        </w:tc>
        <w:tc>
          <w:tcPr>
            <w:tcW w:w="2608" w:type="dxa"/>
            <w:noWrap/>
            <w:vAlign w:val="center"/>
            <w:hideMark/>
          </w:tcPr>
          <w:p w14:paraId="22367E17" w14:textId="420F9423" w:rsidR="00543307" w:rsidRPr="00C81954" w:rsidRDefault="00543307" w:rsidP="00543307">
            <w:pPr>
              <w:pStyle w:val="afffffffa"/>
            </w:pPr>
            <w:r w:rsidRPr="00C81954">
              <w:t>Подземная бесканальная</w:t>
            </w:r>
          </w:p>
        </w:tc>
        <w:tc>
          <w:tcPr>
            <w:tcW w:w="1512" w:type="dxa"/>
            <w:noWrap/>
            <w:vAlign w:val="center"/>
            <w:hideMark/>
          </w:tcPr>
          <w:p w14:paraId="1F900BC1" w14:textId="67ECC5FA" w:rsidR="00543307" w:rsidRPr="00C81954" w:rsidRDefault="00543307" w:rsidP="00543307">
            <w:pPr>
              <w:pStyle w:val="afffffffa"/>
            </w:pPr>
            <w:r w:rsidRPr="00C81954">
              <w:t>29 314</w:t>
            </w:r>
          </w:p>
        </w:tc>
        <w:tc>
          <w:tcPr>
            <w:tcW w:w="1968" w:type="dxa"/>
            <w:noWrap/>
            <w:vAlign w:val="center"/>
            <w:hideMark/>
          </w:tcPr>
          <w:p w14:paraId="741FA4F4" w14:textId="56993713" w:rsidR="00543307" w:rsidRPr="00C81954" w:rsidRDefault="00543307" w:rsidP="00543307">
            <w:pPr>
              <w:pStyle w:val="afffffffa"/>
            </w:pPr>
            <w:r w:rsidRPr="00C81954">
              <w:t>3 783</w:t>
            </w:r>
          </w:p>
        </w:tc>
      </w:tr>
      <w:tr w:rsidR="00543307" w:rsidRPr="00C81954" w14:paraId="540829B1" w14:textId="77777777" w:rsidTr="005650D1">
        <w:trPr>
          <w:trHeight w:val="227"/>
        </w:trPr>
        <w:tc>
          <w:tcPr>
            <w:tcW w:w="3539" w:type="dxa"/>
            <w:gridSpan w:val="3"/>
            <w:vMerge/>
            <w:vAlign w:val="center"/>
            <w:hideMark/>
          </w:tcPr>
          <w:p w14:paraId="3DC7B537" w14:textId="77777777" w:rsidR="00543307" w:rsidRPr="00C81954" w:rsidRDefault="00543307" w:rsidP="00543307">
            <w:pPr>
              <w:pStyle w:val="afffffffa"/>
            </w:pPr>
          </w:p>
        </w:tc>
        <w:tc>
          <w:tcPr>
            <w:tcW w:w="2608" w:type="dxa"/>
            <w:noWrap/>
            <w:vAlign w:val="bottom"/>
            <w:hideMark/>
          </w:tcPr>
          <w:p w14:paraId="317FCDBB" w14:textId="685E5899" w:rsidR="00543307" w:rsidRPr="00C81954" w:rsidRDefault="00543307" w:rsidP="00543307">
            <w:pPr>
              <w:pStyle w:val="afffffffa"/>
            </w:pPr>
            <w:r w:rsidRPr="00C81954">
              <w:t>Подвальная</w:t>
            </w:r>
          </w:p>
        </w:tc>
        <w:tc>
          <w:tcPr>
            <w:tcW w:w="1512" w:type="dxa"/>
            <w:noWrap/>
            <w:vAlign w:val="center"/>
            <w:hideMark/>
          </w:tcPr>
          <w:p w14:paraId="0F04551B" w14:textId="0B437AC9" w:rsidR="00543307" w:rsidRPr="00C81954" w:rsidRDefault="00543307" w:rsidP="00543307">
            <w:pPr>
              <w:pStyle w:val="afffffffa"/>
            </w:pPr>
            <w:r w:rsidRPr="00C81954">
              <w:t>10 342</w:t>
            </w:r>
          </w:p>
        </w:tc>
        <w:tc>
          <w:tcPr>
            <w:tcW w:w="1968" w:type="dxa"/>
            <w:noWrap/>
            <w:vAlign w:val="center"/>
            <w:hideMark/>
          </w:tcPr>
          <w:p w14:paraId="34419BF1" w14:textId="02E9F931" w:rsidR="00543307" w:rsidRPr="00C81954" w:rsidRDefault="00543307" w:rsidP="00543307">
            <w:pPr>
              <w:pStyle w:val="afffffffa"/>
            </w:pPr>
            <w:r w:rsidRPr="00C81954">
              <w:t>990</w:t>
            </w:r>
          </w:p>
        </w:tc>
      </w:tr>
      <w:tr w:rsidR="00543307" w:rsidRPr="00C81954" w14:paraId="27B0766B" w14:textId="77777777" w:rsidTr="00C35BA2">
        <w:trPr>
          <w:trHeight w:val="227"/>
        </w:trPr>
        <w:tc>
          <w:tcPr>
            <w:tcW w:w="3539" w:type="dxa"/>
            <w:gridSpan w:val="3"/>
            <w:vMerge/>
            <w:vAlign w:val="center"/>
            <w:hideMark/>
          </w:tcPr>
          <w:p w14:paraId="58344D88" w14:textId="77777777" w:rsidR="00543307" w:rsidRPr="00C81954" w:rsidRDefault="00543307" w:rsidP="00543307">
            <w:pPr>
              <w:pStyle w:val="afffffffa"/>
            </w:pPr>
          </w:p>
        </w:tc>
        <w:tc>
          <w:tcPr>
            <w:tcW w:w="2608" w:type="dxa"/>
            <w:noWrap/>
            <w:vAlign w:val="center"/>
            <w:hideMark/>
          </w:tcPr>
          <w:p w14:paraId="698F3943" w14:textId="3B14983D" w:rsidR="00543307" w:rsidRPr="00C81954" w:rsidRDefault="00543307" w:rsidP="00543307">
            <w:pPr>
              <w:pStyle w:val="afffffffa"/>
            </w:pPr>
            <w:r w:rsidRPr="00C81954">
              <w:t>Итого</w:t>
            </w:r>
          </w:p>
        </w:tc>
        <w:tc>
          <w:tcPr>
            <w:tcW w:w="1512" w:type="dxa"/>
            <w:noWrap/>
            <w:vAlign w:val="center"/>
            <w:hideMark/>
          </w:tcPr>
          <w:p w14:paraId="3694BDE5" w14:textId="36EA7B1C" w:rsidR="00543307" w:rsidRPr="00C81954" w:rsidRDefault="00543307" w:rsidP="00543307">
            <w:pPr>
              <w:pStyle w:val="afffffffa"/>
            </w:pPr>
            <w:r w:rsidRPr="00C81954">
              <w:t>195 743</w:t>
            </w:r>
          </w:p>
        </w:tc>
        <w:tc>
          <w:tcPr>
            <w:tcW w:w="1968" w:type="dxa"/>
            <w:noWrap/>
            <w:vAlign w:val="center"/>
            <w:hideMark/>
          </w:tcPr>
          <w:p w14:paraId="0345CC04" w14:textId="776919D6" w:rsidR="00543307" w:rsidRPr="00C81954" w:rsidRDefault="00543307" w:rsidP="00543307">
            <w:pPr>
              <w:pStyle w:val="afffffffa"/>
            </w:pPr>
            <w:r w:rsidRPr="00C81954">
              <w:t>36 224</w:t>
            </w:r>
          </w:p>
        </w:tc>
      </w:tr>
    </w:tbl>
    <w:p w14:paraId="74E9F32B" w14:textId="77777777" w:rsidR="00AE13B9" w:rsidRPr="00C81954" w:rsidRDefault="00AE13B9" w:rsidP="00FA2358">
      <w:pPr>
        <w:pStyle w:val="afe"/>
        <w:rPr>
          <w:color w:val="auto"/>
        </w:rPr>
      </w:pPr>
    </w:p>
    <w:p w14:paraId="74E5B3E8" w14:textId="021661C3" w:rsidR="00FC3EB4" w:rsidRPr="00C81954" w:rsidRDefault="005E694D" w:rsidP="00FA2358">
      <w:pPr>
        <w:pStyle w:val="afe"/>
        <w:rPr>
          <w:color w:val="auto"/>
        </w:rPr>
      </w:pPr>
      <w:r w:rsidRPr="00C81954">
        <w:rPr>
          <w:color w:val="auto"/>
        </w:rPr>
        <w:t xml:space="preserve">Общая характеристика тепловых сетей теплоснабжающих организаций </w:t>
      </w:r>
      <w:r w:rsidR="00AE13B9" w:rsidRPr="00C81954">
        <w:rPr>
          <w:color w:val="auto"/>
        </w:rPr>
        <w:t>Краснокамского ГО</w:t>
      </w:r>
      <w:r w:rsidRPr="00C81954">
        <w:rPr>
          <w:color w:val="auto"/>
        </w:rPr>
        <w:t xml:space="preserve"> с разбивкой по сроку службы приведена в табл</w:t>
      </w:r>
      <w:r w:rsidR="00AE13B9" w:rsidRPr="00C81954">
        <w:rPr>
          <w:color w:val="auto"/>
        </w:rPr>
        <w:t>ице</w:t>
      </w:r>
      <w:r w:rsidRPr="00C81954">
        <w:rPr>
          <w:color w:val="auto"/>
        </w:rPr>
        <w:t xml:space="preserve"> </w:t>
      </w:r>
      <w:r w:rsidR="00637429" w:rsidRPr="00C81954">
        <w:rPr>
          <w:color w:val="auto"/>
        </w:rPr>
        <w:fldChar w:fldCharType="begin"/>
      </w:r>
      <w:r w:rsidR="00637429" w:rsidRPr="00C81954">
        <w:rPr>
          <w:color w:val="auto"/>
        </w:rPr>
        <w:instrText xml:space="preserve"> REF _Ref116054930 \h  \* MERGEFORMAT </w:instrText>
      </w:r>
      <w:r w:rsidR="00637429" w:rsidRPr="00C81954">
        <w:rPr>
          <w:color w:val="auto"/>
        </w:rPr>
      </w:r>
      <w:r w:rsidR="00637429" w:rsidRPr="00C81954">
        <w:rPr>
          <w:color w:val="auto"/>
        </w:rPr>
        <w:fldChar w:fldCharType="separate"/>
      </w:r>
      <w:r w:rsidR="00C81954" w:rsidRPr="00C81954">
        <w:rPr>
          <w:rStyle w:val="afffffff9"/>
        </w:rPr>
        <w:t xml:space="preserve">Таблица </w:t>
      </w:r>
      <w:r w:rsidR="00C81954" w:rsidRPr="00C81954">
        <w:rPr>
          <w:noProof/>
          <w:color w:val="auto"/>
        </w:rPr>
        <w:t>39</w:t>
      </w:r>
      <w:r w:rsidR="00637429" w:rsidRPr="00C81954">
        <w:rPr>
          <w:color w:val="auto"/>
        </w:rPr>
        <w:fldChar w:fldCharType="end"/>
      </w:r>
      <w:r w:rsidR="00FC3EB4" w:rsidRPr="00C81954">
        <w:rPr>
          <w:color w:val="auto"/>
        </w:rPr>
        <w:t>.</w:t>
      </w:r>
    </w:p>
    <w:p w14:paraId="2B33CCAF" w14:textId="6C32278A" w:rsidR="00FC3EB4" w:rsidRPr="00C81954" w:rsidRDefault="00637429" w:rsidP="00FA2358">
      <w:pPr>
        <w:pStyle w:val="affff7"/>
      </w:pPr>
      <w:bookmarkStart w:id="213" w:name="_Ref116054930"/>
      <w:bookmarkStart w:id="214" w:name="_Toc136104344"/>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39</w:t>
      </w:r>
      <w:r w:rsidR="00B25ED0" w:rsidRPr="00C81954">
        <w:rPr>
          <w:noProof/>
        </w:rPr>
        <w:fldChar w:fldCharType="end"/>
      </w:r>
      <w:bookmarkEnd w:id="213"/>
      <w:r w:rsidRPr="00C81954">
        <w:t xml:space="preserve">. </w:t>
      </w:r>
      <w:r w:rsidR="0055209C" w:rsidRPr="00C81954">
        <w:t>Характеристика тепловых сетей по сроку службы</w:t>
      </w:r>
      <w:r w:rsidR="004B3326" w:rsidRPr="00C81954">
        <w:t xml:space="preserve"> </w:t>
      </w:r>
      <w:r w:rsidR="00F570F7" w:rsidRPr="00C81954">
        <w:t>Краснокамского ГО</w:t>
      </w:r>
      <w:bookmarkEnd w:id="214"/>
    </w:p>
    <w:tbl>
      <w:tblPr>
        <w:tblStyle w:val="ac"/>
        <w:tblW w:w="0" w:type="auto"/>
        <w:tblCellMar>
          <w:left w:w="28" w:type="dxa"/>
          <w:right w:w="28" w:type="dxa"/>
        </w:tblCellMar>
        <w:tblLook w:val="04A0" w:firstRow="1" w:lastRow="0" w:firstColumn="1" w:lastColumn="0" w:noHBand="0" w:noVBand="1"/>
      </w:tblPr>
      <w:tblGrid>
        <w:gridCol w:w="331"/>
        <w:gridCol w:w="1792"/>
        <w:gridCol w:w="1666"/>
        <w:gridCol w:w="1722"/>
        <w:gridCol w:w="2205"/>
        <w:gridCol w:w="1911"/>
      </w:tblGrid>
      <w:tr w:rsidR="00EE340D" w:rsidRPr="00C81954" w14:paraId="5DBE4E57" w14:textId="77777777" w:rsidTr="00C35BA2">
        <w:trPr>
          <w:trHeight w:val="227"/>
          <w:tblHeader/>
        </w:trPr>
        <w:tc>
          <w:tcPr>
            <w:tcW w:w="331" w:type="dxa"/>
            <w:vAlign w:val="center"/>
            <w:hideMark/>
          </w:tcPr>
          <w:p w14:paraId="1230B0F2" w14:textId="77777777" w:rsidR="00EE340D" w:rsidRPr="00C81954" w:rsidRDefault="00EE340D" w:rsidP="00FA2358">
            <w:pPr>
              <w:pStyle w:val="afffffffa"/>
            </w:pPr>
            <w:r w:rsidRPr="00C81954">
              <w:t>№ п/п</w:t>
            </w:r>
          </w:p>
        </w:tc>
        <w:tc>
          <w:tcPr>
            <w:tcW w:w="1792" w:type="dxa"/>
            <w:vAlign w:val="center"/>
            <w:hideMark/>
          </w:tcPr>
          <w:p w14:paraId="7100E2E4" w14:textId="77777777" w:rsidR="00EE340D" w:rsidRPr="00C81954" w:rsidRDefault="00EE340D" w:rsidP="00FA2358">
            <w:pPr>
              <w:pStyle w:val="afffffffa"/>
            </w:pPr>
            <w:r w:rsidRPr="00C81954">
              <w:t>Наименование теплоснабжающей организации</w:t>
            </w:r>
          </w:p>
        </w:tc>
        <w:tc>
          <w:tcPr>
            <w:tcW w:w="1666" w:type="dxa"/>
            <w:vAlign w:val="center"/>
            <w:hideMark/>
          </w:tcPr>
          <w:p w14:paraId="4A0D40C2" w14:textId="77777777" w:rsidR="00EE340D" w:rsidRPr="00C81954" w:rsidRDefault="00EE340D" w:rsidP="00FA2358">
            <w:pPr>
              <w:pStyle w:val="afffffffa"/>
            </w:pPr>
            <w:r w:rsidRPr="00C81954">
              <w:t>Наименование котельной</w:t>
            </w:r>
          </w:p>
        </w:tc>
        <w:tc>
          <w:tcPr>
            <w:tcW w:w="1722" w:type="dxa"/>
            <w:vAlign w:val="center"/>
            <w:hideMark/>
          </w:tcPr>
          <w:p w14:paraId="797A3D19" w14:textId="77777777" w:rsidR="00EE340D" w:rsidRPr="00C81954" w:rsidRDefault="00EE340D" w:rsidP="00FA2358">
            <w:pPr>
              <w:pStyle w:val="afffffffa"/>
            </w:pPr>
            <w:r w:rsidRPr="00C81954">
              <w:t>Год прокладки</w:t>
            </w:r>
          </w:p>
        </w:tc>
        <w:tc>
          <w:tcPr>
            <w:tcW w:w="2205" w:type="dxa"/>
            <w:vAlign w:val="center"/>
            <w:hideMark/>
          </w:tcPr>
          <w:p w14:paraId="6186D420" w14:textId="77777777" w:rsidR="00EE340D" w:rsidRPr="00C81954" w:rsidRDefault="00EE340D" w:rsidP="00FA2358">
            <w:pPr>
              <w:pStyle w:val="afffffffa"/>
            </w:pPr>
            <w:r w:rsidRPr="00C81954">
              <w:t>Протяженность трубопроводов в однотрубном исчислении, м</w:t>
            </w:r>
          </w:p>
        </w:tc>
        <w:tc>
          <w:tcPr>
            <w:tcW w:w="1911" w:type="dxa"/>
            <w:vAlign w:val="center"/>
            <w:hideMark/>
          </w:tcPr>
          <w:p w14:paraId="0C84CD22" w14:textId="77777777" w:rsidR="00EE340D" w:rsidRPr="00C81954" w:rsidRDefault="00EE340D" w:rsidP="00FA2358">
            <w:pPr>
              <w:pStyle w:val="afffffffa"/>
            </w:pPr>
            <w:r w:rsidRPr="00C81954">
              <w:t>Материальная характеристика, м</w:t>
            </w:r>
            <w:r w:rsidRPr="00C81954">
              <w:rPr>
                <w:vertAlign w:val="superscript"/>
              </w:rPr>
              <w:t>2</w:t>
            </w:r>
          </w:p>
        </w:tc>
      </w:tr>
      <w:tr w:rsidR="00C35BA2" w:rsidRPr="00C81954" w14:paraId="5C900807" w14:textId="77777777" w:rsidTr="00C35BA2">
        <w:trPr>
          <w:trHeight w:val="227"/>
        </w:trPr>
        <w:tc>
          <w:tcPr>
            <w:tcW w:w="331" w:type="dxa"/>
            <w:vMerge w:val="restart"/>
            <w:noWrap/>
            <w:vAlign w:val="center"/>
            <w:hideMark/>
          </w:tcPr>
          <w:p w14:paraId="68D05A43" w14:textId="77777777" w:rsidR="00C35BA2" w:rsidRPr="00C81954" w:rsidRDefault="00C35BA2" w:rsidP="00FA2358">
            <w:pPr>
              <w:pStyle w:val="afffffffa"/>
            </w:pPr>
            <w:r w:rsidRPr="00C81954">
              <w:t>1</w:t>
            </w:r>
          </w:p>
        </w:tc>
        <w:tc>
          <w:tcPr>
            <w:tcW w:w="1792" w:type="dxa"/>
            <w:vMerge w:val="restart"/>
            <w:vAlign w:val="center"/>
            <w:hideMark/>
          </w:tcPr>
          <w:p w14:paraId="1C23A372" w14:textId="77777777" w:rsidR="00C35BA2" w:rsidRPr="00C81954" w:rsidRDefault="00C35BA2" w:rsidP="00FA2358">
            <w:pPr>
              <w:pStyle w:val="afffffffa"/>
            </w:pPr>
            <w:r w:rsidRPr="00C81954">
              <w:t>Филиал «Пермский» ПАО «Т Плюс»</w:t>
            </w:r>
          </w:p>
        </w:tc>
        <w:tc>
          <w:tcPr>
            <w:tcW w:w="1666" w:type="dxa"/>
            <w:vMerge w:val="restart"/>
            <w:vAlign w:val="center"/>
            <w:hideMark/>
          </w:tcPr>
          <w:p w14:paraId="1E41FD7F" w14:textId="77777777" w:rsidR="00C35BA2" w:rsidRPr="00C81954" w:rsidRDefault="00C35BA2" w:rsidP="00FA2358">
            <w:pPr>
              <w:pStyle w:val="afffffffa"/>
            </w:pPr>
            <w:r w:rsidRPr="00C81954">
              <w:t>Закамская ТЭЦ-5</w:t>
            </w:r>
          </w:p>
        </w:tc>
        <w:tc>
          <w:tcPr>
            <w:tcW w:w="1722" w:type="dxa"/>
            <w:vAlign w:val="center"/>
            <w:hideMark/>
          </w:tcPr>
          <w:p w14:paraId="64A6A3A3" w14:textId="6E76AF12" w:rsidR="00C35BA2" w:rsidRPr="00C81954" w:rsidRDefault="00C35BA2" w:rsidP="00FA2358">
            <w:pPr>
              <w:pStyle w:val="afffffffa"/>
            </w:pPr>
            <w:r w:rsidRPr="00C81954">
              <w:t>До 1990</w:t>
            </w:r>
          </w:p>
        </w:tc>
        <w:tc>
          <w:tcPr>
            <w:tcW w:w="2205" w:type="dxa"/>
            <w:noWrap/>
            <w:vAlign w:val="center"/>
            <w:hideMark/>
          </w:tcPr>
          <w:p w14:paraId="67E08E63" w14:textId="2D5576AC" w:rsidR="00C35BA2" w:rsidRPr="00C81954" w:rsidRDefault="00C35BA2" w:rsidP="00FA2358">
            <w:pPr>
              <w:pStyle w:val="afffffffa"/>
            </w:pPr>
            <w:r w:rsidRPr="00C81954">
              <w:t>77892,6</w:t>
            </w:r>
          </w:p>
        </w:tc>
        <w:tc>
          <w:tcPr>
            <w:tcW w:w="1911" w:type="dxa"/>
            <w:noWrap/>
            <w:vAlign w:val="center"/>
            <w:hideMark/>
          </w:tcPr>
          <w:p w14:paraId="2CC35491" w14:textId="6B4D4806" w:rsidR="00C35BA2" w:rsidRPr="00C81954" w:rsidRDefault="00C35BA2" w:rsidP="00FA2358">
            <w:pPr>
              <w:pStyle w:val="afffffffa"/>
            </w:pPr>
            <w:r w:rsidRPr="00C81954">
              <w:t>15622,9</w:t>
            </w:r>
          </w:p>
        </w:tc>
      </w:tr>
      <w:tr w:rsidR="00C35BA2" w:rsidRPr="00C81954" w14:paraId="4DDA5127" w14:textId="77777777" w:rsidTr="00C35BA2">
        <w:trPr>
          <w:trHeight w:val="227"/>
        </w:trPr>
        <w:tc>
          <w:tcPr>
            <w:tcW w:w="331" w:type="dxa"/>
            <w:vMerge/>
            <w:vAlign w:val="center"/>
            <w:hideMark/>
          </w:tcPr>
          <w:p w14:paraId="1C90EE14" w14:textId="77777777" w:rsidR="00C35BA2" w:rsidRPr="00C81954" w:rsidRDefault="00C35BA2" w:rsidP="00FA2358">
            <w:pPr>
              <w:pStyle w:val="afffffffa"/>
            </w:pPr>
          </w:p>
        </w:tc>
        <w:tc>
          <w:tcPr>
            <w:tcW w:w="1792" w:type="dxa"/>
            <w:vMerge/>
            <w:vAlign w:val="center"/>
            <w:hideMark/>
          </w:tcPr>
          <w:p w14:paraId="7F0A4091" w14:textId="77777777" w:rsidR="00C35BA2" w:rsidRPr="00C81954" w:rsidRDefault="00C35BA2" w:rsidP="00FA2358">
            <w:pPr>
              <w:pStyle w:val="afffffffa"/>
            </w:pPr>
          </w:p>
        </w:tc>
        <w:tc>
          <w:tcPr>
            <w:tcW w:w="1666" w:type="dxa"/>
            <w:vMerge/>
            <w:vAlign w:val="center"/>
            <w:hideMark/>
          </w:tcPr>
          <w:p w14:paraId="475BE992" w14:textId="77777777" w:rsidR="00C35BA2" w:rsidRPr="00C81954" w:rsidRDefault="00C35BA2" w:rsidP="00FA2358">
            <w:pPr>
              <w:pStyle w:val="afffffffa"/>
            </w:pPr>
          </w:p>
        </w:tc>
        <w:tc>
          <w:tcPr>
            <w:tcW w:w="1722" w:type="dxa"/>
            <w:vAlign w:val="center"/>
            <w:hideMark/>
          </w:tcPr>
          <w:p w14:paraId="2C1C5949" w14:textId="039D88BD" w:rsidR="00C35BA2" w:rsidRPr="00C81954" w:rsidRDefault="00C35BA2" w:rsidP="00FA2358">
            <w:pPr>
              <w:pStyle w:val="afffffffa"/>
            </w:pPr>
            <w:r w:rsidRPr="00C81954">
              <w:t>С 1991 по 1998</w:t>
            </w:r>
          </w:p>
        </w:tc>
        <w:tc>
          <w:tcPr>
            <w:tcW w:w="2205" w:type="dxa"/>
            <w:noWrap/>
            <w:vAlign w:val="center"/>
            <w:hideMark/>
          </w:tcPr>
          <w:p w14:paraId="569A17CA" w14:textId="2906C824" w:rsidR="00C35BA2" w:rsidRPr="00C81954" w:rsidRDefault="00C35BA2" w:rsidP="00FA2358">
            <w:pPr>
              <w:pStyle w:val="afffffffa"/>
            </w:pPr>
            <w:r w:rsidRPr="00C81954">
              <w:t>14142,6</w:t>
            </w:r>
          </w:p>
        </w:tc>
        <w:tc>
          <w:tcPr>
            <w:tcW w:w="1911" w:type="dxa"/>
            <w:noWrap/>
            <w:vAlign w:val="center"/>
            <w:hideMark/>
          </w:tcPr>
          <w:p w14:paraId="708F8B27" w14:textId="1624F55D" w:rsidR="00C35BA2" w:rsidRPr="00C81954" w:rsidRDefault="00C35BA2" w:rsidP="00FA2358">
            <w:pPr>
              <w:pStyle w:val="afffffffa"/>
            </w:pPr>
            <w:r w:rsidRPr="00C81954">
              <w:t>4867,0</w:t>
            </w:r>
          </w:p>
        </w:tc>
      </w:tr>
      <w:tr w:rsidR="00C35BA2" w:rsidRPr="00C81954" w14:paraId="3186E8C9" w14:textId="77777777" w:rsidTr="00C35BA2">
        <w:trPr>
          <w:trHeight w:val="227"/>
        </w:trPr>
        <w:tc>
          <w:tcPr>
            <w:tcW w:w="331" w:type="dxa"/>
            <w:vMerge/>
            <w:vAlign w:val="center"/>
            <w:hideMark/>
          </w:tcPr>
          <w:p w14:paraId="4B6813EB" w14:textId="77777777" w:rsidR="00C35BA2" w:rsidRPr="00C81954" w:rsidRDefault="00C35BA2" w:rsidP="00FA2358">
            <w:pPr>
              <w:pStyle w:val="afffffffa"/>
            </w:pPr>
          </w:p>
        </w:tc>
        <w:tc>
          <w:tcPr>
            <w:tcW w:w="1792" w:type="dxa"/>
            <w:vMerge/>
            <w:vAlign w:val="center"/>
            <w:hideMark/>
          </w:tcPr>
          <w:p w14:paraId="72D0F489" w14:textId="77777777" w:rsidR="00C35BA2" w:rsidRPr="00C81954" w:rsidRDefault="00C35BA2" w:rsidP="00FA2358">
            <w:pPr>
              <w:pStyle w:val="afffffffa"/>
            </w:pPr>
          </w:p>
        </w:tc>
        <w:tc>
          <w:tcPr>
            <w:tcW w:w="1666" w:type="dxa"/>
            <w:vMerge/>
            <w:vAlign w:val="center"/>
            <w:hideMark/>
          </w:tcPr>
          <w:p w14:paraId="554227A0" w14:textId="77777777" w:rsidR="00C35BA2" w:rsidRPr="00C81954" w:rsidRDefault="00C35BA2" w:rsidP="00FA2358">
            <w:pPr>
              <w:pStyle w:val="afffffffa"/>
            </w:pPr>
          </w:p>
        </w:tc>
        <w:tc>
          <w:tcPr>
            <w:tcW w:w="1722" w:type="dxa"/>
            <w:vAlign w:val="center"/>
            <w:hideMark/>
          </w:tcPr>
          <w:p w14:paraId="65F708B4" w14:textId="624268D3" w:rsidR="00C35BA2" w:rsidRPr="00C81954" w:rsidRDefault="00C35BA2" w:rsidP="00FA2358">
            <w:pPr>
              <w:pStyle w:val="afffffffa"/>
            </w:pPr>
            <w:r w:rsidRPr="00C81954">
              <w:t>С 1999 по 2003</w:t>
            </w:r>
          </w:p>
        </w:tc>
        <w:tc>
          <w:tcPr>
            <w:tcW w:w="2205" w:type="dxa"/>
            <w:noWrap/>
            <w:vAlign w:val="center"/>
            <w:hideMark/>
          </w:tcPr>
          <w:p w14:paraId="5115CA97" w14:textId="5B89B658" w:rsidR="00C35BA2" w:rsidRPr="00C81954" w:rsidRDefault="00C35BA2" w:rsidP="00FA2358">
            <w:pPr>
              <w:pStyle w:val="afffffffa"/>
            </w:pPr>
            <w:r w:rsidRPr="00C81954">
              <w:t>22199,1</w:t>
            </w:r>
          </w:p>
        </w:tc>
        <w:tc>
          <w:tcPr>
            <w:tcW w:w="1911" w:type="dxa"/>
            <w:noWrap/>
            <w:vAlign w:val="center"/>
            <w:hideMark/>
          </w:tcPr>
          <w:p w14:paraId="4C09DD98" w14:textId="2A296BAF" w:rsidR="00C35BA2" w:rsidRPr="00C81954" w:rsidRDefault="00C35BA2" w:rsidP="00FA2358">
            <w:pPr>
              <w:pStyle w:val="afffffffa"/>
            </w:pPr>
            <w:r w:rsidRPr="00C81954">
              <w:t>4302,1</w:t>
            </w:r>
          </w:p>
        </w:tc>
      </w:tr>
      <w:tr w:rsidR="00C35BA2" w:rsidRPr="00C81954" w14:paraId="01FDD627" w14:textId="77777777" w:rsidTr="00C35BA2">
        <w:trPr>
          <w:trHeight w:val="227"/>
        </w:trPr>
        <w:tc>
          <w:tcPr>
            <w:tcW w:w="331" w:type="dxa"/>
            <w:vMerge/>
            <w:vAlign w:val="center"/>
            <w:hideMark/>
          </w:tcPr>
          <w:p w14:paraId="1F9D3552" w14:textId="77777777" w:rsidR="00C35BA2" w:rsidRPr="00C81954" w:rsidRDefault="00C35BA2" w:rsidP="00FA2358">
            <w:pPr>
              <w:pStyle w:val="afffffffa"/>
            </w:pPr>
          </w:p>
        </w:tc>
        <w:tc>
          <w:tcPr>
            <w:tcW w:w="1792" w:type="dxa"/>
            <w:vMerge/>
            <w:vAlign w:val="center"/>
            <w:hideMark/>
          </w:tcPr>
          <w:p w14:paraId="6D135D82" w14:textId="77777777" w:rsidR="00C35BA2" w:rsidRPr="00C81954" w:rsidRDefault="00C35BA2" w:rsidP="00FA2358">
            <w:pPr>
              <w:pStyle w:val="afffffffa"/>
            </w:pPr>
          </w:p>
        </w:tc>
        <w:tc>
          <w:tcPr>
            <w:tcW w:w="1666" w:type="dxa"/>
            <w:vMerge/>
            <w:vAlign w:val="center"/>
            <w:hideMark/>
          </w:tcPr>
          <w:p w14:paraId="1AF73273" w14:textId="77777777" w:rsidR="00C35BA2" w:rsidRPr="00C81954" w:rsidRDefault="00C35BA2" w:rsidP="00FA2358">
            <w:pPr>
              <w:pStyle w:val="afffffffa"/>
            </w:pPr>
          </w:p>
        </w:tc>
        <w:tc>
          <w:tcPr>
            <w:tcW w:w="1722" w:type="dxa"/>
            <w:vAlign w:val="center"/>
            <w:hideMark/>
          </w:tcPr>
          <w:p w14:paraId="185720C0" w14:textId="4884FF9A" w:rsidR="00C35BA2" w:rsidRPr="00C81954" w:rsidRDefault="00C35BA2" w:rsidP="00FA2358">
            <w:pPr>
              <w:pStyle w:val="afffffffa"/>
            </w:pPr>
            <w:r w:rsidRPr="00C81954">
              <w:t>С 2004</w:t>
            </w:r>
          </w:p>
        </w:tc>
        <w:tc>
          <w:tcPr>
            <w:tcW w:w="2205" w:type="dxa"/>
            <w:noWrap/>
            <w:vAlign w:val="center"/>
            <w:hideMark/>
          </w:tcPr>
          <w:p w14:paraId="6190175A" w14:textId="2F0F5571" w:rsidR="00C35BA2" w:rsidRPr="00C81954" w:rsidRDefault="00C35BA2" w:rsidP="00FA2358">
            <w:pPr>
              <w:pStyle w:val="afffffffa"/>
            </w:pPr>
            <w:r w:rsidRPr="00C81954">
              <w:t>18955,1</w:t>
            </w:r>
          </w:p>
        </w:tc>
        <w:tc>
          <w:tcPr>
            <w:tcW w:w="1911" w:type="dxa"/>
            <w:noWrap/>
            <w:vAlign w:val="center"/>
            <w:hideMark/>
          </w:tcPr>
          <w:p w14:paraId="6FDCBAF9" w14:textId="0E6D592C" w:rsidR="00C35BA2" w:rsidRPr="00C81954" w:rsidRDefault="00C35BA2" w:rsidP="00FA2358">
            <w:pPr>
              <w:pStyle w:val="afffffffa"/>
            </w:pPr>
            <w:r w:rsidRPr="00C81954">
              <w:t>3520,3</w:t>
            </w:r>
          </w:p>
        </w:tc>
      </w:tr>
      <w:tr w:rsidR="00C35BA2" w:rsidRPr="00C81954" w14:paraId="54D607E5" w14:textId="77777777" w:rsidTr="00C35BA2">
        <w:trPr>
          <w:trHeight w:val="227"/>
        </w:trPr>
        <w:tc>
          <w:tcPr>
            <w:tcW w:w="331" w:type="dxa"/>
            <w:vMerge/>
            <w:vAlign w:val="center"/>
            <w:hideMark/>
          </w:tcPr>
          <w:p w14:paraId="020D34AB" w14:textId="77777777" w:rsidR="00C35BA2" w:rsidRPr="00C81954" w:rsidRDefault="00C35BA2" w:rsidP="00FA2358">
            <w:pPr>
              <w:pStyle w:val="afffffffa"/>
            </w:pPr>
          </w:p>
        </w:tc>
        <w:tc>
          <w:tcPr>
            <w:tcW w:w="1792" w:type="dxa"/>
            <w:vMerge/>
            <w:vAlign w:val="center"/>
            <w:hideMark/>
          </w:tcPr>
          <w:p w14:paraId="4FAA34D4" w14:textId="77777777" w:rsidR="00C35BA2" w:rsidRPr="00C81954" w:rsidRDefault="00C35BA2" w:rsidP="00FA2358">
            <w:pPr>
              <w:pStyle w:val="afffffffa"/>
            </w:pPr>
          </w:p>
        </w:tc>
        <w:tc>
          <w:tcPr>
            <w:tcW w:w="1666" w:type="dxa"/>
            <w:vMerge/>
            <w:vAlign w:val="center"/>
            <w:hideMark/>
          </w:tcPr>
          <w:p w14:paraId="4FB97609" w14:textId="77777777" w:rsidR="00C35BA2" w:rsidRPr="00C81954" w:rsidRDefault="00C35BA2" w:rsidP="00FA2358">
            <w:pPr>
              <w:pStyle w:val="afffffffa"/>
            </w:pPr>
          </w:p>
        </w:tc>
        <w:tc>
          <w:tcPr>
            <w:tcW w:w="1722" w:type="dxa"/>
            <w:vAlign w:val="center"/>
            <w:hideMark/>
          </w:tcPr>
          <w:p w14:paraId="18F22558" w14:textId="41CD37D1" w:rsidR="00C35BA2" w:rsidRPr="00C81954" w:rsidRDefault="00C35BA2" w:rsidP="00FA2358">
            <w:pPr>
              <w:pStyle w:val="afffffffa"/>
            </w:pPr>
            <w:r w:rsidRPr="00C81954">
              <w:t>Всего</w:t>
            </w:r>
          </w:p>
        </w:tc>
        <w:tc>
          <w:tcPr>
            <w:tcW w:w="2205" w:type="dxa"/>
            <w:vAlign w:val="center"/>
            <w:hideMark/>
          </w:tcPr>
          <w:p w14:paraId="1C8F4DEE" w14:textId="3F302968" w:rsidR="00C35BA2" w:rsidRPr="00C81954" w:rsidRDefault="00C35BA2" w:rsidP="00FA2358">
            <w:pPr>
              <w:pStyle w:val="afffffffa"/>
            </w:pPr>
            <w:r w:rsidRPr="00C81954">
              <w:t>133 189,4</w:t>
            </w:r>
          </w:p>
        </w:tc>
        <w:tc>
          <w:tcPr>
            <w:tcW w:w="1911" w:type="dxa"/>
            <w:vAlign w:val="center"/>
            <w:hideMark/>
          </w:tcPr>
          <w:p w14:paraId="40AD5656" w14:textId="6FEE1F16" w:rsidR="00C35BA2" w:rsidRPr="00C81954" w:rsidRDefault="00C35BA2" w:rsidP="00FA2358">
            <w:pPr>
              <w:pStyle w:val="afffffffa"/>
            </w:pPr>
            <w:r w:rsidRPr="00C81954">
              <w:t>28 312,3</w:t>
            </w:r>
          </w:p>
        </w:tc>
      </w:tr>
      <w:tr w:rsidR="00EE340D" w:rsidRPr="00C81954" w14:paraId="62F1C2FA" w14:textId="77777777" w:rsidTr="00C35BA2">
        <w:trPr>
          <w:trHeight w:val="227"/>
        </w:trPr>
        <w:tc>
          <w:tcPr>
            <w:tcW w:w="331" w:type="dxa"/>
            <w:vMerge w:val="restart"/>
            <w:noWrap/>
            <w:vAlign w:val="center"/>
            <w:hideMark/>
          </w:tcPr>
          <w:p w14:paraId="31F9B030" w14:textId="77777777" w:rsidR="00EE340D" w:rsidRPr="00C81954" w:rsidRDefault="00EE340D" w:rsidP="00FA2358">
            <w:pPr>
              <w:pStyle w:val="afffffffa"/>
            </w:pPr>
            <w:r w:rsidRPr="00C81954">
              <w:t>2</w:t>
            </w:r>
          </w:p>
        </w:tc>
        <w:tc>
          <w:tcPr>
            <w:tcW w:w="1792" w:type="dxa"/>
            <w:vMerge w:val="restart"/>
            <w:vAlign w:val="center"/>
            <w:hideMark/>
          </w:tcPr>
          <w:p w14:paraId="52E8ECAA" w14:textId="77777777" w:rsidR="00EE340D" w:rsidRPr="00C81954" w:rsidRDefault="00EE340D" w:rsidP="00FA2358">
            <w:pPr>
              <w:pStyle w:val="afffffffa"/>
            </w:pPr>
            <w:r w:rsidRPr="00C81954">
              <w:t>МУП «ОВЕР-Гарант»</w:t>
            </w:r>
          </w:p>
        </w:tc>
        <w:tc>
          <w:tcPr>
            <w:tcW w:w="1666" w:type="dxa"/>
            <w:vMerge w:val="restart"/>
            <w:vAlign w:val="center"/>
            <w:hideMark/>
          </w:tcPr>
          <w:p w14:paraId="4CCC1DAF" w14:textId="77777777" w:rsidR="00EE340D" w:rsidRPr="00C81954" w:rsidRDefault="00EE340D" w:rsidP="00FA2358">
            <w:pPr>
              <w:pStyle w:val="afffffffa"/>
            </w:pPr>
            <w:r w:rsidRPr="00C81954">
              <w:t>Котельная «Восточная»</w:t>
            </w:r>
          </w:p>
        </w:tc>
        <w:tc>
          <w:tcPr>
            <w:tcW w:w="1722" w:type="dxa"/>
            <w:vAlign w:val="center"/>
            <w:hideMark/>
          </w:tcPr>
          <w:p w14:paraId="4D9B99F1" w14:textId="77777777" w:rsidR="00EE340D" w:rsidRPr="00C81954" w:rsidRDefault="00EE340D" w:rsidP="00FA2358">
            <w:pPr>
              <w:pStyle w:val="afffffffa"/>
            </w:pPr>
            <w:r w:rsidRPr="00C81954">
              <w:t>До 1990</w:t>
            </w:r>
          </w:p>
        </w:tc>
        <w:tc>
          <w:tcPr>
            <w:tcW w:w="2205" w:type="dxa"/>
            <w:noWrap/>
            <w:vAlign w:val="center"/>
            <w:hideMark/>
          </w:tcPr>
          <w:p w14:paraId="656D8472" w14:textId="77777777" w:rsidR="00EE340D" w:rsidRPr="00C81954" w:rsidRDefault="00EE340D" w:rsidP="00FA2358">
            <w:pPr>
              <w:pStyle w:val="afffffffa"/>
            </w:pPr>
            <w:r w:rsidRPr="00C81954">
              <w:t>0,0</w:t>
            </w:r>
          </w:p>
        </w:tc>
        <w:tc>
          <w:tcPr>
            <w:tcW w:w="1911" w:type="dxa"/>
            <w:noWrap/>
            <w:vAlign w:val="center"/>
            <w:hideMark/>
          </w:tcPr>
          <w:p w14:paraId="357EF7B6" w14:textId="77777777" w:rsidR="00EE340D" w:rsidRPr="00C81954" w:rsidRDefault="00EE340D" w:rsidP="00FA2358">
            <w:pPr>
              <w:pStyle w:val="afffffffa"/>
            </w:pPr>
            <w:r w:rsidRPr="00C81954">
              <w:t>0,0</w:t>
            </w:r>
          </w:p>
        </w:tc>
      </w:tr>
      <w:tr w:rsidR="00EE340D" w:rsidRPr="00C81954" w14:paraId="04E16E7C" w14:textId="77777777" w:rsidTr="00C35BA2">
        <w:trPr>
          <w:trHeight w:val="227"/>
        </w:trPr>
        <w:tc>
          <w:tcPr>
            <w:tcW w:w="331" w:type="dxa"/>
            <w:vMerge/>
            <w:vAlign w:val="center"/>
            <w:hideMark/>
          </w:tcPr>
          <w:p w14:paraId="6FD1E40F" w14:textId="77777777" w:rsidR="00EE340D" w:rsidRPr="00C81954" w:rsidRDefault="00EE340D" w:rsidP="00FA2358">
            <w:pPr>
              <w:pStyle w:val="afffffffa"/>
            </w:pPr>
          </w:p>
        </w:tc>
        <w:tc>
          <w:tcPr>
            <w:tcW w:w="1792" w:type="dxa"/>
            <w:vMerge/>
            <w:vAlign w:val="center"/>
            <w:hideMark/>
          </w:tcPr>
          <w:p w14:paraId="6226FB39" w14:textId="77777777" w:rsidR="00EE340D" w:rsidRPr="00C81954" w:rsidRDefault="00EE340D" w:rsidP="00FA2358">
            <w:pPr>
              <w:pStyle w:val="afffffffa"/>
            </w:pPr>
          </w:p>
        </w:tc>
        <w:tc>
          <w:tcPr>
            <w:tcW w:w="1666" w:type="dxa"/>
            <w:vMerge/>
            <w:vAlign w:val="center"/>
            <w:hideMark/>
          </w:tcPr>
          <w:p w14:paraId="0C80A994" w14:textId="77777777" w:rsidR="00EE340D" w:rsidRPr="00C81954" w:rsidRDefault="00EE340D" w:rsidP="00FA2358">
            <w:pPr>
              <w:pStyle w:val="afffffffa"/>
            </w:pPr>
          </w:p>
        </w:tc>
        <w:tc>
          <w:tcPr>
            <w:tcW w:w="1722" w:type="dxa"/>
            <w:vAlign w:val="center"/>
            <w:hideMark/>
          </w:tcPr>
          <w:p w14:paraId="3EF64D83" w14:textId="77777777" w:rsidR="00EE340D" w:rsidRPr="00C81954" w:rsidRDefault="00EE340D" w:rsidP="00FA2358">
            <w:pPr>
              <w:pStyle w:val="afffffffa"/>
            </w:pPr>
            <w:r w:rsidRPr="00C81954">
              <w:t>С 1991 по 1998</w:t>
            </w:r>
          </w:p>
        </w:tc>
        <w:tc>
          <w:tcPr>
            <w:tcW w:w="2205" w:type="dxa"/>
            <w:noWrap/>
            <w:vAlign w:val="center"/>
            <w:hideMark/>
          </w:tcPr>
          <w:p w14:paraId="0A085DA7" w14:textId="77777777" w:rsidR="00EE340D" w:rsidRPr="00C81954" w:rsidRDefault="00EE340D" w:rsidP="00FA2358">
            <w:pPr>
              <w:pStyle w:val="afffffffa"/>
            </w:pPr>
            <w:r w:rsidRPr="00C81954">
              <w:t>2592,1</w:t>
            </w:r>
          </w:p>
        </w:tc>
        <w:tc>
          <w:tcPr>
            <w:tcW w:w="1911" w:type="dxa"/>
            <w:noWrap/>
            <w:vAlign w:val="center"/>
            <w:hideMark/>
          </w:tcPr>
          <w:p w14:paraId="7DFD98F2" w14:textId="77777777" w:rsidR="00EE340D" w:rsidRPr="00C81954" w:rsidRDefault="00EE340D" w:rsidP="00FA2358">
            <w:pPr>
              <w:pStyle w:val="afffffffa"/>
            </w:pPr>
            <w:r w:rsidRPr="00C81954">
              <w:t>248,7</w:t>
            </w:r>
          </w:p>
        </w:tc>
      </w:tr>
      <w:tr w:rsidR="00EE340D" w:rsidRPr="00C81954" w14:paraId="53F8BE38" w14:textId="77777777" w:rsidTr="00C35BA2">
        <w:trPr>
          <w:trHeight w:val="227"/>
        </w:trPr>
        <w:tc>
          <w:tcPr>
            <w:tcW w:w="331" w:type="dxa"/>
            <w:vMerge/>
            <w:vAlign w:val="center"/>
            <w:hideMark/>
          </w:tcPr>
          <w:p w14:paraId="5758342E" w14:textId="77777777" w:rsidR="00EE340D" w:rsidRPr="00C81954" w:rsidRDefault="00EE340D" w:rsidP="00FA2358">
            <w:pPr>
              <w:pStyle w:val="afffffffa"/>
            </w:pPr>
          </w:p>
        </w:tc>
        <w:tc>
          <w:tcPr>
            <w:tcW w:w="1792" w:type="dxa"/>
            <w:vMerge/>
            <w:vAlign w:val="center"/>
            <w:hideMark/>
          </w:tcPr>
          <w:p w14:paraId="6DD6BE32" w14:textId="77777777" w:rsidR="00EE340D" w:rsidRPr="00C81954" w:rsidRDefault="00EE340D" w:rsidP="00FA2358">
            <w:pPr>
              <w:pStyle w:val="afffffffa"/>
            </w:pPr>
          </w:p>
        </w:tc>
        <w:tc>
          <w:tcPr>
            <w:tcW w:w="1666" w:type="dxa"/>
            <w:vMerge/>
            <w:vAlign w:val="center"/>
            <w:hideMark/>
          </w:tcPr>
          <w:p w14:paraId="624B7D2C" w14:textId="77777777" w:rsidR="00EE340D" w:rsidRPr="00C81954" w:rsidRDefault="00EE340D" w:rsidP="00FA2358">
            <w:pPr>
              <w:pStyle w:val="afffffffa"/>
            </w:pPr>
          </w:p>
        </w:tc>
        <w:tc>
          <w:tcPr>
            <w:tcW w:w="1722" w:type="dxa"/>
            <w:vAlign w:val="center"/>
            <w:hideMark/>
          </w:tcPr>
          <w:p w14:paraId="050DE850" w14:textId="77777777" w:rsidR="00EE340D" w:rsidRPr="00C81954" w:rsidRDefault="00EE340D" w:rsidP="00FA2358">
            <w:pPr>
              <w:pStyle w:val="afffffffa"/>
            </w:pPr>
            <w:r w:rsidRPr="00C81954">
              <w:t>С 1999 по 2003</w:t>
            </w:r>
          </w:p>
        </w:tc>
        <w:tc>
          <w:tcPr>
            <w:tcW w:w="2205" w:type="dxa"/>
            <w:noWrap/>
            <w:vAlign w:val="center"/>
            <w:hideMark/>
          </w:tcPr>
          <w:p w14:paraId="01960B0D" w14:textId="77777777" w:rsidR="00EE340D" w:rsidRPr="00C81954" w:rsidRDefault="00EE340D" w:rsidP="00FA2358">
            <w:pPr>
              <w:pStyle w:val="afffffffa"/>
            </w:pPr>
            <w:r w:rsidRPr="00C81954">
              <w:t>0,0</w:t>
            </w:r>
          </w:p>
        </w:tc>
        <w:tc>
          <w:tcPr>
            <w:tcW w:w="1911" w:type="dxa"/>
            <w:noWrap/>
            <w:vAlign w:val="center"/>
            <w:hideMark/>
          </w:tcPr>
          <w:p w14:paraId="743297DC" w14:textId="77777777" w:rsidR="00EE340D" w:rsidRPr="00C81954" w:rsidRDefault="00EE340D" w:rsidP="00FA2358">
            <w:pPr>
              <w:pStyle w:val="afffffffa"/>
            </w:pPr>
            <w:r w:rsidRPr="00C81954">
              <w:t>0,0</w:t>
            </w:r>
          </w:p>
        </w:tc>
      </w:tr>
      <w:tr w:rsidR="00EE340D" w:rsidRPr="00C81954" w14:paraId="7632E877" w14:textId="77777777" w:rsidTr="00C35BA2">
        <w:trPr>
          <w:trHeight w:val="227"/>
        </w:trPr>
        <w:tc>
          <w:tcPr>
            <w:tcW w:w="331" w:type="dxa"/>
            <w:vMerge/>
            <w:vAlign w:val="center"/>
            <w:hideMark/>
          </w:tcPr>
          <w:p w14:paraId="08A653EC" w14:textId="77777777" w:rsidR="00EE340D" w:rsidRPr="00C81954" w:rsidRDefault="00EE340D" w:rsidP="00FA2358">
            <w:pPr>
              <w:pStyle w:val="afffffffa"/>
            </w:pPr>
          </w:p>
        </w:tc>
        <w:tc>
          <w:tcPr>
            <w:tcW w:w="1792" w:type="dxa"/>
            <w:vMerge/>
            <w:vAlign w:val="center"/>
            <w:hideMark/>
          </w:tcPr>
          <w:p w14:paraId="6FEE3596" w14:textId="77777777" w:rsidR="00EE340D" w:rsidRPr="00C81954" w:rsidRDefault="00EE340D" w:rsidP="00FA2358">
            <w:pPr>
              <w:pStyle w:val="afffffffa"/>
            </w:pPr>
          </w:p>
        </w:tc>
        <w:tc>
          <w:tcPr>
            <w:tcW w:w="1666" w:type="dxa"/>
            <w:vMerge/>
            <w:vAlign w:val="center"/>
            <w:hideMark/>
          </w:tcPr>
          <w:p w14:paraId="208AA5D1" w14:textId="77777777" w:rsidR="00EE340D" w:rsidRPr="00C81954" w:rsidRDefault="00EE340D" w:rsidP="00FA2358">
            <w:pPr>
              <w:pStyle w:val="afffffffa"/>
            </w:pPr>
          </w:p>
        </w:tc>
        <w:tc>
          <w:tcPr>
            <w:tcW w:w="1722" w:type="dxa"/>
            <w:vAlign w:val="center"/>
            <w:hideMark/>
          </w:tcPr>
          <w:p w14:paraId="0208132E" w14:textId="77777777" w:rsidR="00EE340D" w:rsidRPr="00C81954" w:rsidRDefault="00EE340D" w:rsidP="00FA2358">
            <w:pPr>
              <w:pStyle w:val="afffffffa"/>
            </w:pPr>
            <w:r w:rsidRPr="00C81954">
              <w:t>С 2004</w:t>
            </w:r>
          </w:p>
        </w:tc>
        <w:tc>
          <w:tcPr>
            <w:tcW w:w="2205" w:type="dxa"/>
            <w:noWrap/>
            <w:vAlign w:val="center"/>
            <w:hideMark/>
          </w:tcPr>
          <w:p w14:paraId="0AD46D6F" w14:textId="77777777" w:rsidR="00EE340D" w:rsidRPr="00C81954" w:rsidRDefault="00EE340D" w:rsidP="00FA2358">
            <w:pPr>
              <w:pStyle w:val="afffffffa"/>
            </w:pPr>
            <w:r w:rsidRPr="00C81954">
              <w:t>0,0</w:t>
            </w:r>
          </w:p>
        </w:tc>
        <w:tc>
          <w:tcPr>
            <w:tcW w:w="1911" w:type="dxa"/>
            <w:noWrap/>
            <w:vAlign w:val="center"/>
            <w:hideMark/>
          </w:tcPr>
          <w:p w14:paraId="1276E4C4" w14:textId="77777777" w:rsidR="00EE340D" w:rsidRPr="00C81954" w:rsidRDefault="00EE340D" w:rsidP="00FA2358">
            <w:pPr>
              <w:pStyle w:val="afffffffa"/>
            </w:pPr>
            <w:r w:rsidRPr="00C81954">
              <w:t>0,0</w:t>
            </w:r>
          </w:p>
        </w:tc>
      </w:tr>
      <w:tr w:rsidR="00EE340D" w:rsidRPr="00C81954" w14:paraId="00D00509" w14:textId="77777777" w:rsidTr="00C35BA2">
        <w:trPr>
          <w:trHeight w:val="227"/>
        </w:trPr>
        <w:tc>
          <w:tcPr>
            <w:tcW w:w="331" w:type="dxa"/>
            <w:vMerge/>
            <w:vAlign w:val="center"/>
            <w:hideMark/>
          </w:tcPr>
          <w:p w14:paraId="1A0D13CF" w14:textId="77777777" w:rsidR="00EE340D" w:rsidRPr="00C81954" w:rsidRDefault="00EE340D" w:rsidP="00FA2358">
            <w:pPr>
              <w:pStyle w:val="afffffffa"/>
            </w:pPr>
          </w:p>
        </w:tc>
        <w:tc>
          <w:tcPr>
            <w:tcW w:w="1792" w:type="dxa"/>
            <w:vMerge/>
            <w:vAlign w:val="center"/>
            <w:hideMark/>
          </w:tcPr>
          <w:p w14:paraId="02BD9DBB" w14:textId="77777777" w:rsidR="00EE340D" w:rsidRPr="00C81954" w:rsidRDefault="00EE340D" w:rsidP="00FA2358">
            <w:pPr>
              <w:pStyle w:val="afffffffa"/>
            </w:pPr>
          </w:p>
        </w:tc>
        <w:tc>
          <w:tcPr>
            <w:tcW w:w="1666" w:type="dxa"/>
            <w:vMerge/>
            <w:vAlign w:val="center"/>
            <w:hideMark/>
          </w:tcPr>
          <w:p w14:paraId="3F58C4E2" w14:textId="77777777" w:rsidR="00EE340D" w:rsidRPr="00C81954" w:rsidRDefault="00EE340D" w:rsidP="00FA2358">
            <w:pPr>
              <w:pStyle w:val="afffffffa"/>
            </w:pPr>
          </w:p>
        </w:tc>
        <w:tc>
          <w:tcPr>
            <w:tcW w:w="1722" w:type="dxa"/>
            <w:vAlign w:val="center"/>
            <w:hideMark/>
          </w:tcPr>
          <w:p w14:paraId="4B85E38D" w14:textId="77777777" w:rsidR="00EE340D" w:rsidRPr="00C81954" w:rsidRDefault="00EE340D" w:rsidP="00FA2358">
            <w:pPr>
              <w:pStyle w:val="afffffffa"/>
            </w:pPr>
            <w:r w:rsidRPr="00C81954">
              <w:t>Всего</w:t>
            </w:r>
          </w:p>
        </w:tc>
        <w:tc>
          <w:tcPr>
            <w:tcW w:w="2205" w:type="dxa"/>
            <w:vAlign w:val="center"/>
            <w:hideMark/>
          </w:tcPr>
          <w:p w14:paraId="6A7773B5" w14:textId="77777777" w:rsidR="00EE340D" w:rsidRPr="00C81954" w:rsidRDefault="00EE340D" w:rsidP="00FA2358">
            <w:pPr>
              <w:pStyle w:val="afffffffa"/>
            </w:pPr>
            <w:r w:rsidRPr="00C81954">
              <w:t>2 592,1</w:t>
            </w:r>
          </w:p>
        </w:tc>
        <w:tc>
          <w:tcPr>
            <w:tcW w:w="1911" w:type="dxa"/>
            <w:vAlign w:val="center"/>
            <w:hideMark/>
          </w:tcPr>
          <w:p w14:paraId="039EDEA5" w14:textId="77777777" w:rsidR="00EE340D" w:rsidRPr="00C81954" w:rsidRDefault="00EE340D" w:rsidP="00FA2358">
            <w:pPr>
              <w:pStyle w:val="afffffffa"/>
            </w:pPr>
            <w:r w:rsidRPr="00C81954">
              <w:t>248,7</w:t>
            </w:r>
          </w:p>
        </w:tc>
      </w:tr>
      <w:tr w:rsidR="00EE340D" w:rsidRPr="00C81954" w14:paraId="15718A80" w14:textId="77777777" w:rsidTr="00C35BA2">
        <w:trPr>
          <w:trHeight w:val="227"/>
        </w:trPr>
        <w:tc>
          <w:tcPr>
            <w:tcW w:w="331" w:type="dxa"/>
            <w:vMerge w:val="restart"/>
            <w:noWrap/>
            <w:vAlign w:val="center"/>
            <w:hideMark/>
          </w:tcPr>
          <w:p w14:paraId="475DDA60" w14:textId="77777777" w:rsidR="00EE340D" w:rsidRPr="00C81954" w:rsidRDefault="00EE340D" w:rsidP="00FA2358">
            <w:pPr>
              <w:pStyle w:val="afffffffa"/>
            </w:pPr>
            <w:r w:rsidRPr="00C81954">
              <w:t>3</w:t>
            </w:r>
          </w:p>
        </w:tc>
        <w:tc>
          <w:tcPr>
            <w:tcW w:w="1792" w:type="dxa"/>
            <w:vMerge w:val="restart"/>
            <w:vAlign w:val="center"/>
            <w:hideMark/>
          </w:tcPr>
          <w:p w14:paraId="768F5FE0" w14:textId="77777777" w:rsidR="00EE340D" w:rsidRPr="00C81954" w:rsidRDefault="00EE340D" w:rsidP="00FA2358">
            <w:pPr>
              <w:pStyle w:val="afffffffa"/>
            </w:pPr>
            <w:r w:rsidRPr="00C81954">
              <w:t>МУП «ОВЕР-Гарант»</w:t>
            </w:r>
          </w:p>
        </w:tc>
        <w:tc>
          <w:tcPr>
            <w:tcW w:w="1666" w:type="dxa"/>
            <w:vMerge w:val="restart"/>
            <w:vAlign w:val="center"/>
            <w:hideMark/>
          </w:tcPr>
          <w:p w14:paraId="755E1938" w14:textId="77777777" w:rsidR="00EE340D" w:rsidRPr="00C81954" w:rsidRDefault="00EE340D" w:rsidP="00FA2358">
            <w:pPr>
              <w:pStyle w:val="afffffffa"/>
            </w:pPr>
            <w:r w:rsidRPr="00C81954">
              <w:t>Котельная «Центр»</w:t>
            </w:r>
          </w:p>
        </w:tc>
        <w:tc>
          <w:tcPr>
            <w:tcW w:w="1722" w:type="dxa"/>
            <w:vAlign w:val="center"/>
            <w:hideMark/>
          </w:tcPr>
          <w:p w14:paraId="35FA7B7F" w14:textId="77777777" w:rsidR="00EE340D" w:rsidRPr="00C81954" w:rsidRDefault="00EE340D" w:rsidP="00FA2358">
            <w:pPr>
              <w:pStyle w:val="afffffffa"/>
            </w:pPr>
            <w:r w:rsidRPr="00C81954">
              <w:t>До 1990</w:t>
            </w:r>
          </w:p>
        </w:tc>
        <w:tc>
          <w:tcPr>
            <w:tcW w:w="2205" w:type="dxa"/>
            <w:noWrap/>
            <w:vAlign w:val="center"/>
            <w:hideMark/>
          </w:tcPr>
          <w:p w14:paraId="65607E3E" w14:textId="77777777" w:rsidR="00EE340D" w:rsidRPr="00C81954" w:rsidRDefault="00EE340D" w:rsidP="00FA2358">
            <w:pPr>
              <w:pStyle w:val="afffffffa"/>
            </w:pPr>
            <w:r w:rsidRPr="00C81954">
              <w:t>0,0</w:t>
            </w:r>
          </w:p>
        </w:tc>
        <w:tc>
          <w:tcPr>
            <w:tcW w:w="1911" w:type="dxa"/>
            <w:noWrap/>
            <w:vAlign w:val="center"/>
            <w:hideMark/>
          </w:tcPr>
          <w:p w14:paraId="41D7F8D3" w14:textId="77777777" w:rsidR="00EE340D" w:rsidRPr="00C81954" w:rsidRDefault="00EE340D" w:rsidP="00FA2358">
            <w:pPr>
              <w:pStyle w:val="afffffffa"/>
            </w:pPr>
            <w:r w:rsidRPr="00C81954">
              <w:t>0,0</w:t>
            </w:r>
          </w:p>
        </w:tc>
      </w:tr>
      <w:tr w:rsidR="00EE340D" w:rsidRPr="00C81954" w14:paraId="0E3849CA" w14:textId="77777777" w:rsidTr="00C35BA2">
        <w:trPr>
          <w:trHeight w:val="227"/>
        </w:trPr>
        <w:tc>
          <w:tcPr>
            <w:tcW w:w="331" w:type="dxa"/>
            <w:vMerge/>
            <w:vAlign w:val="center"/>
            <w:hideMark/>
          </w:tcPr>
          <w:p w14:paraId="3FDB0DCB" w14:textId="77777777" w:rsidR="00EE340D" w:rsidRPr="00C81954" w:rsidRDefault="00EE340D" w:rsidP="00FA2358">
            <w:pPr>
              <w:pStyle w:val="afffffffa"/>
            </w:pPr>
          </w:p>
        </w:tc>
        <w:tc>
          <w:tcPr>
            <w:tcW w:w="1792" w:type="dxa"/>
            <w:vMerge/>
            <w:vAlign w:val="center"/>
            <w:hideMark/>
          </w:tcPr>
          <w:p w14:paraId="51ACEE8D" w14:textId="77777777" w:rsidR="00EE340D" w:rsidRPr="00C81954" w:rsidRDefault="00EE340D" w:rsidP="00FA2358">
            <w:pPr>
              <w:pStyle w:val="afffffffa"/>
            </w:pPr>
          </w:p>
        </w:tc>
        <w:tc>
          <w:tcPr>
            <w:tcW w:w="1666" w:type="dxa"/>
            <w:vMerge/>
            <w:vAlign w:val="center"/>
            <w:hideMark/>
          </w:tcPr>
          <w:p w14:paraId="72486DD6" w14:textId="77777777" w:rsidR="00EE340D" w:rsidRPr="00C81954" w:rsidRDefault="00EE340D" w:rsidP="00FA2358">
            <w:pPr>
              <w:pStyle w:val="afffffffa"/>
            </w:pPr>
          </w:p>
        </w:tc>
        <w:tc>
          <w:tcPr>
            <w:tcW w:w="1722" w:type="dxa"/>
            <w:vAlign w:val="center"/>
            <w:hideMark/>
          </w:tcPr>
          <w:p w14:paraId="5FAAAA0B" w14:textId="77777777" w:rsidR="00EE340D" w:rsidRPr="00C81954" w:rsidRDefault="00EE340D" w:rsidP="00FA2358">
            <w:pPr>
              <w:pStyle w:val="afffffffa"/>
            </w:pPr>
            <w:r w:rsidRPr="00C81954">
              <w:t>С 1991 по 1998</w:t>
            </w:r>
          </w:p>
        </w:tc>
        <w:tc>
          <w:tcPr>
            <w:tcW w:w="2205" w:type="dxa"/>
            <w:noWrap/>
            <w:vAlign w:val="center"/>
            <w:hideMark/>
          </w:tcPr>
          <w:p w14:paraId="314A5937" w14:textId="77777777" w:rsidR="00EE340D" w:rsidRPr="00C81954" w:rsidRDefault="00EE340D" w:rsidP="00FA2358">
            <w:pPr>
              <w:pStyle w:val="afffffffa"/>
            </w:pPr>
            <w:r w:rsidRPr="00C81954">
              <w:t>2555,3</w:t>
            </w:r>
          </w:p>
        </w:tc>
        <w:tc>
          <w:tcPr>
            <w:tcW w:w="1911" w:type="dxa"/>
            <w:noWrap/>
            <w:vAlign w:val="center"/>
            <w:hideMark/>
          </w:tcPr>
          <w:p w14:paraId="0C4D5811" w14:textId="77777777" w:rsidR="00EE340D" w:rsidRPr="00C81954" w:rsidRDefault="00EE340D" w:rsidP="00FA2358">
            <w:pPr>
              <w:pStyle w:val="afffffffa"/>
            </w:pPr>
            <w:r w:rsidRPr="00C81954">
              <w:t>173,0</w:t>
            </w:r>
          </w:p>
        </w:tc>
      </w:tr>
      <w:tr w:rsidR="00EE340D" w:rsidRPr="00C81954" w14:paraId="650ABE92" w14:textId="77777777" w:rsidTr="00C35BA2">
        <w:trPr>
          <w:trHeight w:val="227"/>
        </w:trPr>
        <w:tc>
          <w:tcPr>
            <w:tcW w:w="331" w:type="dxa"/>
            <w:vMerge/>
            <w:vAlign w:val="center"/>
            <w:hideMark/>
          </w:tcPr>
          <w:p w14:paraId="2073740C" w14:textId="77777777" w:rsidR="00EE340D" w:rsidRPr="00C81954" w:rsidRDefault="00EE340D" w:rsidP="00FA2358">
            <w:pPr>
              <w:pStyle w:val="afffffffa"/>
            </w:pPr>
          </w:p>
        </w:tc>
        <w:tc>
          <w:tcPr>
            <w:tcW w:w="1792" w:type="dxa"/>
            <w:vMerge/>
            <w:vAlign w:val="center"/>
            <w:hideMark/>
          </w:tcPr>
          <w:p w14:paraId="0837A38A" w14:textId="77777777" w:rsidR="00EE340D" w:rsidRPr="00C81954" w:rsidRDefault="00EE340D" w:rsidP="00FA2358">
            <w:pPr>
              <w:pStyle w:val="afffffffa"/>
            </w:pPr>
          </w:p>
        </w:tc>
        <w:tc>
          <w:tcPr>
            <w:tcW w:w="1666" w:type="dxa"/>
            <w:vMerge/>
            <w:vAlign w:val="center"/>
            <w:hideMark/>
          </w:tcPr>
          <w:p w14:paraId="59899AEE" w14:textId="77777777" w:rsidR="00EE340D" w:rsidRPr="00C81954" w:rsidRDefault="00EE340D" w:rsidP="00FA2358">
            <w:pPr>
              <w:pStyle w:val="afffffffa"/>
            </w:pPr>
          </w:p>
        </w:tc>
        <w:tc>
          <w:tcPr>
            <w:tcW w:w="1722" w:type="dxa"/>
            <w:vAlign w:val="center"/>
            <w:hideMark/>
          </w:tcPr>
          <w:p w14:paraId="0F098657" w14:textId="77777777" w:rsidR="00EE340D" w:rsidRPr="00C81954" w:rsidRDefault="00EE340D" w:rsidP="00FA2358">
            <w:pPr>
              <w:pStyle w:val="afffffffa"/>
            </w:pPr>
            <w:r w:rsidRPr="00C81954">
              <w:t>С 1999 по 2003</w:t>
            </w:r>
          </w:p>
        </w:tc>
        <w:tc>
          <w:tcPr>
            <w:tcW w:w="2205" w:type="dxa"/>
            <w:noWrap/>
            <w:vAlign w:val="center"/>
            <w:hideMark/>
          </w:tcPr>
          <w:p w14:paraId="7B735DF7" w14:textId="77777777" w:rsidR="00EE340D" w:rsidRPr="00C81954" w:rsidRDefault="00EE340D" w:rsidP="00FA2358">
            <w:pPr>
              <w:pStyle w:val="afffffffa"/>
            </w:pPr>
            <w:r w:rsidRPr="00C81954">
              <w:t>0,0</w:t>
            </w:r>
          </w:p>
        </w:tc>
        <w:tc>
          <w:tcPr>
            <w:tcW w:w="1911" w:type="dxa"/>
            <w:noWrap/>
            <w:vAlign w:val="center"/>
            <w:hideMark/>
          </w:tcPr>
          <w:p w14:paraId="13E8CCF0" w14:textId="77777777" w:rsidR="00EE340D" w:rsidRPr="00C81954" w:rsidRDefault="00EE340D" w:rsidP="00FA2358">
            <w:pPr>
              <w:pStyle w:val="afffffffa"/>
            </w:pPr>
            <w:r w:rsidRPr="00C81954">
              <w:t>0,0</w:t>
            </w:r>
          </w:p>
        </w:tc>
      </w:tr>
      <w:tr w:rsidR="00EE340D" w:rsidRPr="00C81954" w14:paraId="5B83FBBB" w14:textId="77777777" w:rsidTr="00C35BA2">
        <w:trPr>
          <w:trHeight w:val="227"/>
        </w:trPr>
        <w:tc>
          <w:tcPr>
            <w:tcW w:w="331" w:type="dxa"/>
            <w:vMerge/>
            <w:vAlign w:val="center"/>
            <w:hideMark/>
          </w:tcPr>
          <w:p w14:paraId="683DC765" w14:textId="77777777" w:rsidR="00EE340D" w:rsidRPr="00C81954" w:rsidRDefault="00EE340D" w:rsidP="00FA2358">
            <w:pPr>
              <w:pStyle w:val="afffffffa"/>
            </w:pPr>
          </w:p>
        </w:tc>
        <w:tc>
          <w:tcPr>
            <w:tcW w:w="1792" w:type="dxa"/>
            <w:vMerge/>
            <w:vAlign w:val="center"/>
            <w:hideMark/>
          </w:tcPr>
          <w:p w14:paraId="25175E29" w14:textId="77777777" w:rsidR="00EE340D" w:rsidRPr="00C81954" w:rsidRDefault="00EE340D" w:rsidP="00FA2358">
            <w:pPr>
              <w:pStyle w:val="afffffffa"/>
            </w:pPr>
          </w:p>
        </w:tc>
        <w:tc>
          <w:tcPr>
            <w:tcW w:w="1666" w:type="dxa"/>
            <w:vMerge/>
            <w:vAlign w:val="center"/>
            <w:hideMark/>
          </w:tcPr>
          <w:p w14:paraId="0C841706" w14:textId="77777777" w:rsidR="00EE340D" w:rsidRPr="00C81954" w:rsidRDefault="00EE340D" w:rsidP="00FA2358">
            <w:pPr>
              <w:pStyle w:val="afffffffa"/>
            </w:pPr>
          </w:p>
        </w:tc>
        <w:tc>
          <w:tcPr>
            <w:tcW w:w="1722" w:type="dxa"/>
            <w:vAlign w:val="center"/>
            <w:hideMark/>
          </w:tcPr>
          <w:p w14:paraId="427409A3" w14:textId="77777777" w:rsidR="00EE340D" w:rsidRPr="00C81954" w:rsidRDefault="00EE340D" w:rsidP="00FA2358">
            <w:pPr>
              <w:pStyle w:val="afffffffa"/>
            </w:pPr>
            <w:r w:rsidRPr="00C81954">
              <w:t>С 2004</w:t>
            </w:r>
          </w:p>
        </w:tc>
        <w:tc>
          <w:tcPr>
            <w:tcW w:w="2205" w:type="dxa"/>
            <w:noWrap/>
            <w:vAlign w:val="center"/>
            <w:hideMark/>
          </w:tcPr>
          <w:p w14:paraId="78A27E7D" w14:textId="77777777" w:rsidR="00EE340D" w:rsidRPr="00C81954" w:rsidRDefault="00EE340D" w:rsidP="00FA2358">
            <w:pPr>
              <w:pStyle w:val="afffffffa"/>
            </w:pPr>
            <w:r w:rsidRPr="00C81954">
              <w:t>0,0</w:t>
            </w:r>
          </w:p>
        </w:tc>
        <w:tc>
          <w:tcPr>
            <w:tcW w:w="1911" w:type="dxa"/>
            <w:noWrap/>
            <w:vAlign w:val="center"/>
            <w:hideMark/>
          </w:tcPr>
          <w:p w14:paraId="0CDB7E2B" w14:textId="77777777" w:rsidR="00EE340D" w:rsidRPr="00C81954" w:rsidRDefault="00EE340D" w:rsidP="00FA2358">
            <w:pPr>
              <w:pStyle w:val="afffffffa"/>
            </w:pPr>
            <w:r w:rsidRPr="00C81954">
              <w:t>0,0</w:t>
            </w:r>
          </w:p>
        </w:tc>
      </w:tr>
      <w:tr w:rsidR="00EE340D" w:rsidRPr="00C81954" w14:paraId="1997AD69" w14:textId="77777777" w:rsidTr="00C35BA2">
        <w:trPr>
          <w:trHeight w:val="227"/>
        </w:trPr>
        <w:tc>
          <w:tcPr>
            <w:tcW w:w="331" w:type="dxa"/>
            <w:vMerge/>
            <w:vAlign w:val="center"/>
            <w:hideMark/>
          </w:tcPr>
          <w:p w14:paraId="715D130A" w14:textId="77777777" w:rsidR="00EE340D" w:rsidRPr="00C81954" w:rsidRDefault="00EE340D" w:rsidP="00FA2358">
            <w:pPr>
              <w:pStyle w:val="afffffffa"/>
            </w:pPr>
          </w:p>
        </w:tc>
        <w:tc>
          <w:tcPr>
            <w:tcW w:w="1792" w:type="dxa"/>
            <w:vMerge/>
            <w:vAlign w:val="center"/>
            <w:hideMark/>
          </w:tcPr>
          <w:p w14:paraId="1AB06C3C" w14:textId="77777777" w:rsidR="00EE340D" w:rsidRPr="00C81954" w:rsidRDefault="00EE340D" w:rsidP="00FA2358">
            <w:pPr>
              <w:pStyle w:val="afffffffa"/>
            </w:pPr>
          </w:p>
        </w:tc>
        <w:tc>
          <w:tcPr>
            <w:tcW w:w="1666" w:type="dxa"/>
            <w:vMerge/>
            <w:vAlign w:val="center"/>
            <w:hideMark/>
          </w:tcPr>
          <w:p w14:paraId="7D34E82D" w14:textId="77777777" w:rsidR="00EE340D" w:rsidRPr="00C81954" w:rsidRDefault="00EE340D" w:rsidP="00FA2358">
            <w:pPr>
              <w:pStyle w:val="afffffffa"/>
            </w:pPr>
          </w:p>
        </w:tc>
        <w:tc>
          <w:tcPr>
            <w:tcW w:w="1722" w:type="dxa"/>
            <w:vAlign w:val="center"/>
            <w:hideMark/>
          </w:tcPr>
          <w:p w14:paraId="71BBF0E5" w14:textId="77777777" w:rsidR="00EE340D" w:rsidRPr="00C81954" w:rsidRDefault="00EE340D" w:rsidP="00FA2358">
            <w:pPr>
              <w:pStyle w:val="afffffffa"/>
            </w:pPr>
            <w:r w:rsidRPr="00C81954">
              <w:t>Всего</w:t>
            </w:r>
          </w:p>
        </w:tc>
        <w:tc>
          <w:tcPr>
            <w:tcW w:w="2205" w:type="dxa"/>
            <w:vAlign w:val="center"/>
            <w:hideMark/>
          </w:tcPr>
          <w:p w14:paraId="5215666B" w14:textId="77777777" w:rsidR="00EE340D" w:rsidRPr="00C81954" w:rsidRDefault="00EE340D" w:rsidP="00FA2358">
            <w:pPr>
              <w:pStyle w:val="afffffffa"/>
            </w:pPr>
            <w:r w:rsidRPr="00C81954">
              <w:t>2 555,3</w:t>
            </w:r>
          </w:p>
        </w:tc>
        <w:tc>
          <w:tcPr>
            <w:tcW w:w="1911" w:type="dxa"/>
            <w:vAlign w:val="center"/>
            <w:hideMark/>
          </w:tcPr>
          <w:p w14:paraId="1A070000" w14:textId="77777777" w:rsidR="00EE340D" w:rsidRPr="00C81954" w:rsidRDefault="00EE340D" w:rsidP="00FA2358">
            <w:pPr>
              <w:pStyle w:val="afffffffa"/>
            </w:pPr>
            <w:r w:rsidRPr="00C81954">
              <w:t>173,0</w:t>
            </w:r>
          </w:p>
        </w:tc>
      </w:tr>
      <w:tr w:rsidR="00EE340D" w:rsidRPr="00C81954" w14:paraId="275BA96D" w14:textId="77777777" w:rsidTr="00C35BA2">
        <w:trPr>
          <w:trHeight w:val="227"/>
        </w:trPr>
        <w:tc>
          <w:tcPr>
            <w:tcW w:w="331" w:type="dxa"/>
            <w:vMerge w:val="restart"/>
            <w:noWrap/>
            <w:vAlign w:val="center"/>
            <w:hideMark/>
          </w:tcPr>
          <w:p w14:paraId="6AE44B77" w14:textId="77777777" w:rsidR="00EE340D" w:rsidRPr="00C81954" w:rsidRDefault="00EE340D" w:rsidP="00FA2358">
            <w:pPr>
              <w:pStyle w:val="afffffffa"/>
            </w:pPr>
            <w:r w:rsidRPr="00C81954">
              <w:t>4</w:t>
            </w:r>
          </w:p>
        </w:tc>
        <w:tc>
          <w:tcPr>
            <w:tcW w:w="1792" w:type="dxa"/>
            <w:vMerge w:val="restart"/>
            <w:vAlign w:val="center"/>
            <w:hideMark/>
          </w:tcPr>
          <w:p w14:paraId="53300885" w14:textId="77777777" w:rsidR="00EE340D" w:rsidRPr="00C81954" w:rsidRDefault="00EE340D" w:rsidP="00FA2358">
            <w:pPr>
              <w:pStyle w:val="afffffffa"/>
            </w:pPr>
            <w:r w:rsidRPr="00C81954">
              <w:t>МУП «ОВЕР-Гарант»</w:t>
            </w:r>
          </w:p>
        </w:tc>
        <w:tc>
          <w:tcPr>
            <w:tcW w:w="1666" w:type="dxa"/>
            <w:vMerge w:val="restart"/>
            <w:vAlign w:val="center"/>
            <w:hideMark/>
          </w:tcPr>
          <w:p w14:paraId="74C3AC8E" w14:textId="77777777" w:rsidR="00EE340D" w:rsidRPr="00C81954" w:rsidRDefault="00EE340D" w:rsidP="00FA2358">
            <w:pPr>
              <w:pStyle w:val="afffffffa"/>
            </w:pPr>
            <w:r w:rsidRPr="00C81954">
              <w:t>Котельная «Чёрная»</w:t>
            </w:r>
          </w:p>
        </w:tc>
        <w:tc>
          <w:tcPr>
            <w:tcW w:w="1722" w:type="dxa"/>
            <w:vAlign w:val="center"/>
            <w:hideMark/>
          </w:tcPr>
          <w:p w14:paraId="11BFC66A" w14:textId="77777777" w:rsidR="00EE340D" w:rsidRPr="00C81954" w:rsidRDefault="00EE340D" w:rsidP="00FA2358">
            <w:pPr>
              <w:pStyle w:val="afffffffa"/>
            </w:pPr>
            <w:r w:rsidRPr="00C81954">
              <w:t>До 1990</w:t>
            </w:r>
          </w:p>
        </w:tc>
        <w:tc>
          <w:tcPr>
            <w:tcW w:w="2205" w:type="dxa"/>
            <w:noWrap/>
            <w:vAlign w:val="center"/>
            <w:hideMark/>
          </w:tcPr>
          <w:p w14:paraId="052B89AF" w14:textId="77777777" w:rsidR="00EE340D" w:rsidRPr="00C81954" w:rsidRDefault="00EE340D" w:rsidP="00FA2358">
            <w:pPr>
              <w:pStyle w:val="afffffffa"/>
            </w:pPr>
            <w:r w:rsidRPr="00C81954">
              <w:t>0,0</w:t>
            </w:r>
          </w:p>
        </w:tc>
        <w:tc>
          <w:tcPr>
            <w:tcW w:w="1911" w:type="dxa"/>
            <w:noWrap/>
            <w:vAlign w:val="center"/>
            <w:hideMark/>
          </w:tcPr>
          <w:p w14:paraId="724DA263" w14:textId="77777777" w:rsidR="00EE340D" w:rsidRPr="00C81954" w:rsidRDefault="00EE340D" w:rsidP="00FA2358">
            <w:pPr>
              <w:pStyle w:val="afffffffa"/>
            </w:pPr>
            <w:r w:rsidRPr="00C81954">
              <w:t>0,0</w:t>
            </w:r>
          </w:p>
        </w:tc>
      </w:tr>
      <w:tr w:rsidR="00EE340D" w:rsidRPr="00C81954" w14:paraId="64690941" w14:textId="77777777" w:rsidTr="00C35BA2">
        <w:trPr>
          <w:trHeight w:val="227"/>
        </w:trPr>
        <w:tc>
          <w:tcPr>
            <w:tcW w:w="331" w:type="dxa"/>
            <w:vMerge/>
            <w:vAlign w:val="center"/>
            <w:hideMark/>
          </w:tcPr>
          <w:p w14:paraId="027F7F03" w14:textId="77777777" w:rsidR="00EE340D" w:rsidRPr="00C81954" w:rsidRDefault="00EE340D" w:rsidP="00FA2358">
            <w:pPr>
              <w:pStyle w:val="afffffffa"/>
            </w:pPr>
          </w:p>
        </w:tc>
        <w:tc>
          <w:tcPr>
            <w:tcW w:w="1792" w:type="dxa"/>
            <w:vMerge/>
            <w:vAlign w:val="center"/>
            <w:hideMark/>
          </w:tcPr>
          <w:p w14:paraId="70384358" w14:textId="77777777" w:rsidR="00EE340D" w:rsidRPr="00C81954" w:rsidRDefault="00EE340D" w:rsidP="00FA2358">
            <w:pPr>
              <w:pStyle w:val="afffffffa"/>
            </w:pPr>
          </w:p>
        </w:tc>
        <w:tc>
          <w:tcPr>
            <w:tcW w:w="1666" w:type="dxa"/>
            <w:vMerge/>
            <w:vAlign w:val="center"/>
            <w:hideMark/>
          </w:tcPr>
          <w:p w14:paraId="397C7C16" w14:textId="77777777" w:rsidR="00EE340D" w:rsidRPr="00C81954" w:rsidRDefault="00EE340D" w:rsidP="00FA2358">
            <w:pPr>
              <w:pStyle w:val="afffffffa"/>
            </w:pPr>
          </w:p>
        </w:tc>
        <w:tc>
          <w:tcPr>
            <w:tcW w:w="1722" w:type="dxa"/>
            <w:vAlign w:val="center"/>
            <w:hideMark/>
          </w:tcPr>
          <w:p w14:paraId="77B11ECC" w14:textId="77777777" w:rsidR="00EE340D" w:rsidRPr="00C81954" w:rsidRDefault="00EE340D" w:rsidP="00FA2358">
            <w:pPr>
              <w:pStyle w:val="afffffffa"/>
            </w:pPr>
            <w:r w:rsidRPr="00C81954">
              <w:t>С 1991 по 1998</w:t>
            </w:r>
          </w:p>
        </w:tc>
        <w:tc>
          <w:tcPr>
            <w:tcW w:w="2205" w:type="dxa"/>
            <w:noWrap/>
            <w:vAlign w:val="center"/>
            <w:hideMark/>
          </w:tcPr>
          <w:p w14:paraId="60F76AE6" w14:textId="77777777" w:rsidR="00EE340D" w:rsidRPr="00C81954" w:rsidRDefault="00EE340D" w:rsidP="00FA2358">
            <w:pPr>
              <w:pStyle w:val="afffffffa"/>
            </w:pPr>
            <w:r w:rsidRPr="00C81954">
              <w:t>2863,2</w:t>
            </w:r>
          </w:p>
        </w:tc>
        <w:tc>
          <w:tcPr>
            <w:tcW w:w="1911" w:type="dxa"/>
            <w:noWrap/>
            <w:vAlign w:val="center"/>
            <w:hideMark/>
          </w:tcPr>
          <w:p w14:paraId="0ECCDDE3" w14:textId="77777777" w:rsidR="00EE340D" w:rsidRPr="00C81954" w:rsidRDefault="00EE340D" w:rsidP="00FA2358">
            <w:pPr>
              <w:pStyle w:val="afffffffa"/>
            </w:pPr>
            <w:r w:rsidRPr="00C81954">
              <w:t>378,3</w:t>
            </w:r>
          </w:p>
        </w:tc>
      </w:tr>
      <w:tr w:rsidR="00EE340D" w:rsidRPr="00C81954" w14:paraId="1E6FEAD8" w14:textId="77777777" w:rsidTr="00C35BA2">
        <w:trPr>
          <w:trHeight w:val="227"/>
        </w:trPr>
        <w:tc>
          <w:tcPr>
            <w:tcW w:w="331" w:type="dxa"/>
            <w:vMerge/>
            <w:vAlign w:val="center"/>
            <w:hideMark/>
          </w:tcPr>
          <w:p w14:paraId="2C9500DE" w14:textId="77777777" w:rsidR="00EE340D" w:rsidRPr="00C81954" w:rsidRDefault="00EE340D" w:rsidP="00FA2358">
            <w:pPr>
              <w:pStyle w:val="afffffffa"/>
            </w:pPr>
          </w:p>
        </w:tc>
        <w:tc>
          <w:tcPr>
            <w:tcW w:w="1792" w:type="dxa"/>
            <w:vMerge/>
            <w:vAlign w:val="center"/>
            <w:hideMark/>
          </w:tcPr>
          <w:p w14:paraId="6B4F20F5" w14:textId="77777777" w:rsidR="00EE340D" w:rsidRPr="00C81954" w:rsidRDefault="00EE340D" w:rsidP="00FA2358">
            <w:pPr>
              <w:pStyle w:val="afffffffa"/>
            </w:pPr>
          </w:p>
        </w:tc>
        <w:tc>
          <w:tcPr>
            <w:tcW w:w="1666" w:type="dxa"/>
            <w:vMerge/>
            <w:vAlign w:val="center"/>
            <w:hideMark/>
          </w:tcPr>
          <w:p w14:paraId="55B04ED0" w14:textId="77777777" w:rsidR="00EE340D" w:rsidRPr="00C81954" w:rsidRDefault="00EE340D" w:rsidP="00FA2358">
            <w:pPr>
              <w:pStyle w:val="afffffffa"/>
            </w:pPr>
          </w:p>
        </w:tc>
        <w:tc>
          <w:tcPr>
            <w:tcW w:w="1722" w:type="dxa"/>
            <w:vAlign w:val="center"/>
            <w:hideMark/>
          </w:tcPr>
          <w:p w14:paraId="67CC6C7C" w14:textId="77777777" w:rsidR="00EE340D" w:rsidRPr="00C81954" w:rsidRDefault="00EE340D" w:rsidP="00FA2358">
            <w:pPr>
              <w:pStyle w:val="afffffffa"/>
            </w:pPr>
            <w:r w:rsidRPr="00C81954">
              <w:t>С 1999 по 2003</w:t>
            </w:r>
          </w:p>
        </w:tc>
        <w:tc>
          <w:tcPr>
            <w:tcW w:w="2205" w:type="dxa"/>
            <w:noWrap/>
            <w:vAlign w:val="center"/>
            <w:hideMark/>
          </w:tcPr>
          <w:p w14:paraId="286AB29B" w14:textId="77777777" w:rsidR="00EE340D" w:rsidRPr="00C81954" w:rsidRDefault="00EE340D" w:rsidP="00FA2358">
            <w:pPr>
              <w:pStyle w:val="afffffffa"/>
            </w:pPr>
            <w:r w:rsidRPr="00C81954">
              <w:t>0,0</w:t>
            </w:r>
          </w:p>
        </w:tc>
        <w:tc>
          <w:tcPr>
            <w:tcW w:w="1911" w:type="dxa"/>
            <w:noWrap/>
            <w:vAlign w:val="center"/>
            <w:hideMark/>
          </w:tcPr>
          <w:p w14:paraId="2052AAD2" w14:textId="77777777" w:rsidR="00EE340D" w:rsidRPr="00C81954" w:rsidRDefault="00EE340D" w:rsidP="00FA2358">
            <w:pPr>
              <w:pStyle w:val="afffffffa"/>
            </w:pPr>
            <w:r w:rsidRPr="00C81954">
              <w:t>0,0</w:t>
            </w:r>
          </w:p>
        </w:tc>
      </w:tr>
      <w:tr w:rsidR="00EE340D" w:rsidRPr="00C81954" w14:paraId="3A1DB25B" w14:textId="77777777" w:rsidTr="00C35BA2">
        <w:trPr>
          <w:trHeight w:val="227"/>
        </w:trPr>
        <w:tc>
          <w:tcPr>
            <w:tcW w:w="331" w:type="dxa"/>
            <w:vMerge/>
            <w:vAlign w:val="center"/>
            <w:hideMark/>
          </w:tcPr>
          <w:p w14:paraId="46912EEB" w14:textId="77777777" w:rsidR="00EE340D" w:rsidRPr="00C81954" w:rsidRDefault="00EE340D" w:rsidP="00FA2358">
            <w:pPr>
              <w:pStyle w:val="afffffffa"/>
            </w:pPr>
          </w:p>
        </w:tc>
        <w:tc>
          <w:tcPr>
            <w:tcW w:w="1792" w:type="dxa"/>
            <w:vMerge/>
            <w:vAlign w:val="center"/>
            <w:hideMark/>
          </w:tcPr>
          <w:p w14:paraId="4AC1CE07" w14:textId="77777777" w:rsidR="00EE340D" w:rsidRPr="00C81954" w:rsidRDefault="00EE340D" w:rsidP="00FA2358">
            <w:pPr>
              <w:pStyle w:val="afffffffa"/>
            </w:pPr>
          </w:p>
        </w:tc>
        <w:tc>
          <w:tcPr>
            <w:tcW w:w="1666" w:type="dxa"/>
            <w:vMerge/>
            <w:vAlign w:val="center"/>
            <w:hideMark/>
          </w:tcPr>
          <w:p w14:paraId="0809C886" w14:textId="77777777" w:rsidR="00EE340D" w:rsidRPr="00C81954" w:rsidRDefault="00EE340D" w:rsidP="00FA2358">
            <w:pPr>
              <w:pStyle w:val="afffffffa"/>
            </w:pPr>
          </w:p>
        </w:tc>
        <w:tc>
          <w:tcPr>
            <w:tcW w:w="1722" w:type="dxa"/>
            <w:vAlign w:val="center"/>
            <w:hideMark/>
          </w:tcPr>
          <w:p w14:paraId="7A5E7852" w14:textId="77777777" w:rsidR="00EE340D" w:rsidRPr="00C81954" w:rsidRDefault="00EE340D" w:rsidP="00FA2358">
            <w:pPr>
              <w:pStyle w:val="afffffffa"/>
            </w:pPr>
            <w:r w:rsidRPr="00C81954">
              <w:t>С 2004</w:t>
            </w:r>
          </w:p>
        </w:tc>
        <w:tc>
          <w:tcPr>
            <w:tcW w:w="2205" w:type="dxa"/>
            <w:noWrap/>
            <w:vAlign w:val="center"/>
            <w:hideMark/>
          </w:tcPr>
          <w:p w14:paraId="153AD21C" w14:textId="77777777" w:rsidR="00EE340D" w:rsidRPr="00C81954" w:rsidRDefault="00EE340D" w:rsidP="00FA2358">
            <w:pPr>
              <w:pStyle w:val="afffffffa"/>
            </w:pPr>
            <w:r w:rsidRPr="00C81954">
              <w:t>0,0</w:t>
            </w:r>
          </w:p>
        </w:tc>
        <w:tc>
          <w:tcPr>
            <w:tcW w:w="1911" w:type="dxa"/>
            <w:noWrap/>
            <w:vAlign w:val="center"/>
            <w:hideMark/>
          </w:tcPr>
          <w:p w14:paraId="0C9B3A71" w14:textId="77777777" w:rsidR="00EE340D" w:rsidRPr="00C81954" w:rsidRDefault="00EE340D" w:rsidP="00FA2358">
            <w:pPr>
              <w:pStyle w:val="afffffffa"/>
            </w:pPr>
            <w:r w:rsidRPr="00C81954">
              <w:t>0,0</w:t>
            </w:r>
          </w:p>
        </w:tc>
      </w:tr>
      <w:tr w:rsidR="00EE340D" w:rsidRPr="00C81954" w14:paraId="075BE27F" w14:textId="77777777" w:rsidTr="00C35BA2">
        <w:trPr>
          <w:trHeight w:val="227"/>
        </w:trPr>
        <w:tc>
          <w:tcPr>
            <w:tcW w:w="331" w:type="dxa"/>
            <w:vMerge/>
            <w:vAlign w:val="center"/>
            <w:hideMark/>
          </w:tcPr>
          <w:p w14:paraId="20501478" w14:textId="77777777" w:rsidR="00EE340D" w:rsidRPr="00C81954" w:rsidRDefault="00EE340D" w:rsidP="00FA2358">
            <w:pPr>
              <w:pStyle w:val="afffffffa"/>
            </w:pPr>
          </w:p>
        </w:tc>
        <w:tc>
          <w:tcPr>
            <w:tcW w:w="1792" w:type="dxa"/>
            <w:vMerge/>
            <w:vAlign w:val="center"/>
            <w:hideMark/>
          </w:tcPr>
          <w:p w14:paraId="3B2DF70B" w14:textId="77777777" w:rsidR="00EE340D" w:rsidRPr="00C81954" w:rsidRDefault="00EE340D" w:rsidP="00FA2358">
            <w:pPr>
              <w:pStyle w:val="afffffffa"/>
            </w:pPr>
          </w:p>
        </w:tc>
        <w:tc>
          <w:tcPr>
            <w:tcW w:w="1666" w:type="dxa"/>
            <w:vMerge/>
            <w:vAlign w:val="center"/>
            <w:hideMark/>
          </w:tcPr>
          <w:p w14:paraId="6D6B245B" w14:textId="77777777" w:rsidR="00EE340D" w:rsidRPr="00C81954" w:rsidRDefault="00EE340D" w:rsidP="00FA2358">
            <w:pPr>
              <w:pStyle w:val="afffffffa"/>
            </w:pPr>
          </w:p>
        </w:tc>
        <w:tc>
          <w:tcPr>
            <w:tcW w:w="1722" w:type="dxa"/>
            <w:vAlign w:val="center"/>
            <w:hideMark/>
          </w:tcPr>
          <w:p w14:paraId="425E9C36" w14:textId="77777777" w:rsidR="00EE340D" w:rsidRPr="00C81954" w:rsidRDefault="00EE340D" w:rsidP="00FA2358">
            <w:pPr>
              <w:pStyle w:val="afffffffa"/>
            </w:pPr>
            <w:r w:rsidRPr="00C81954">
              <w:t>Всего</w:t>
            </w:r>
          </w:p>
        </w:tc>
        <w:tc>
          <w:tcPr>
            <w:tcW w:w="2205" w:type="dxa"/>
            <w:vAlign w:val="center"/>
            <w:hideMark/>
          </w:tcPr>
          <w:p w14:paraId="429BA5D9" w14:textId="77777777" w:rsidR="00EE340D" w:rsidRPr="00C81954" w:rsidRDefault="00EE340D" w:rsidP="00FA2358">
            <w:pPr>
              <w:pStyle w:val="afffffffa"/>
            </w:pPr>
            <w:r w:rsidRPr="00C81954">
              <w:t>2 863,2</w:t>
            </w:r>
          </w:p>
        </w:tc>
        <w:tc>
          <w:tcPr>
            <w:tcW w:w="1911" w:type="dxa"/>
            <w:vAlign w:val="center"/>
            <w:hideMark/>
          </w:tcPr>
          <w:p w14:paraId="683654B0" w14:textId="77777777" w:rsidR="00EE340D" w:rsidRPr="00C81954" w:rsidRDefault="00EE340D" w:rsidP="00FA2358">
            <w:pPr>
              <w:pStyle w:val="afffffffa"/>
            </w:pPr>
            <w:r w:rsidRPr="00C81954">
              <w:t>378,3</w:t>
            </w:r>
          </w:p>
        </w:tc>
      </w:tr>
      <w:tr w:rsidR="00EE340D" w:rsidRPr="00C81954" w14:paraId="392BDB4B" w14:textId="77777777" w:rsidTr="00C35BA2">
        <w:trPr>
          <w:trHeight w:val="227"/>
        </w:trPr>
        <w:tc>
          <w:tcPr>
            <w:tcW w:w="331" w:type="dxa"/>
            <w:vMerge w:val="restart"/>
            <w:noWrap/>
            <w:vAlign w:val="center"/>
            <w:hideMark/>
          </w:tcPr>
          <w:p w14:paraId="6B0CCD98" w14:textId="77777777" w:rsidR="00EE340D" w:rsidRPr="00C81954" w:rsidRDefault="00EE340D" w:rsidP="00FA2358">
            <w:pPr>
              <w:pStyle w:val="afffffffa"/>
            </w:pPr>
            <w:r w:rsidRPr="00C81954">
              <w:t>5</w:t>
            </w:r>
          </w:p>
        </w:tc>
        <w:tc>
          <w:tcPr>
            <w:tcW w:w="1792" w:type="dxa"/>
            <w:vMerge w:val="restart"/>
            <w:vAlign w:val="center"/>
            <w:hideMark/>
          </w:tcPr>
          <w:p w14:paraId="6538278B" w14:textId="77777777" w:rsidR="00EE340D" w:rsidRPr="00C81954" w:rsidRDefault="00EE340D" w:rsidP="00FA2358">
            <w:pPr>
              <w:pStyle w:val="afffffffa"/>
            </w:pPr>
            <w:r w:rsidRPr="00C81954">
              <w:t>МУП «ОВЕР-Гарант»</w:t>
            </w:r>
          </w:p>
        </w:tc>
        <w:tc>
          <w:tcPr>
            <w:tcW w:w="1666" w:type="dxa"/>
            <w:vMerge w:val="restart"/>
            <w:vAlign w:val="center"/>
            <w:hideMark/>
          </w:tcPr>
          <w:p w14:paraId="3651EBEB" w14:textId="77777777" w:rsidR="00EE340D" w:rsidRPr="00C81954" w:rsidRDefault="00EE340D" w:rsidP="00FA2358">
            <w:pPr>
              <w:pStyle w:val="afffffffa"/>
            </w:pPr>
            <w:r w:rsidRPr="00C81954">
              <w:t>Котельная «Брагино»</w:t>
            </w:r>
          </w:p>
        </w:tc>
        <w:tc>
          <w:tcPr>
            <w:tcW w:w="1722" w:type="dxa"/>
            <w:vAlign w:val="center"/>
            <w:hideMark/>
          </w:tcPr>
          <w:p w14:paraId="7FD469D6" w14:textId="77777777" w:rsidR="00EE340D" w:rsidRPr="00C81954" w:rsidRDefault="00EE340D" w:rsidP="00FA2358">
            <w:pPr>
              <w:pStyle w:val="afffffffa"/>
            </w:pPr>
            <w:r w:rsidRPr="00C81954">
              <w:t>До 1990</w:t>
            </w:r>
          </w:p>
        </w:tc>
        <w:tc>
          <w:tcPr>
            <w:tcW w:w="2205" w:type="dxa"/>
            <w:noWrap/>
            <w:vAlign w:val="center"/>
            <w:hideMark/>
          </w:tcPr>
          <w:p w14:paraId="12ED4449" w14:textId="77777777" w:rsidR="00EE340D" w:rsidRPr="00C81954" w:rsidRDefault="00EE340D" w:rsidP="00FA2358">
            <w:pPr>
              <w:pStyle w:val="afffffffa"/>
            </w:pPr>
            <w:r w:rsidRPr="00C81954">
              <w:t>0,0</w:t>
            </w:r>
          </w:p>
        </w:tc>
        <w:tc>
          <w:tcPr>
            <w:tcW w:w="1911" w:type="dxa"/>
            <w:noWrap/>
            <w:vAlign w:val="center"/>
            <w:hideMark/>
          </w:tcPr>
          <w:p w14:paraId="33615CA4" w14:textId="77777777" w:rsidR="00EE340D" w:rsidRPr="00C81954" w:rsidRDefault="00EE340D" w:rsidP="00FA2358">
            <w:pPr>
              <w:pStyle w:val="afffffffa"/>
            </w:pPr>
            <w:r w:rsidRPr="00C81954">
              <w:t>0,0</w:t>
            </w:r>
          </w:p>
        </w:tc>
      </w:tr>
      <w:tr w:rsidR="00EE340D" w:rsidRPr="00C81954" w14:paraId="3FA90242" w14:textId="77777777" w:rsidTr="00C35BA2">
        <w:trPr>
          <w:trHeight w:val="227"/>
        </w:trPr>
        <w:tc>
          <w:tcPr>
            <w:tcW w:w="331" w:type="dxa"/>
            <w:vMerge/>
            <w:vAlign w:val="center"/>
            <w:hideMark/>
          </w:tcPr>
          <w:p w14:paraId="62888C4F" w14:textId="77777777" w:rsidR="00EE340D" w:rsidRPr="00C81954" w:rsidRDefault="00EE340D" w:rsidP="00FA2358">
            <w:pPr>
              <w:pStyle w:val="afffffffa"/>
            </w:pPr>
          </w:p>
        </w:tc>
        <w:tc>
          <w:tcPr>
            <w:tcW w:w="1792" w:type="dxa"/>
            <w:vMerge/>
            <w:vAlign w:val="center"/>
            <w:hideMark/>
          </w:tcPr>
          <w:p w14:paraId="2B7B9827" w14:textId="77777777" w:rsidR="00EE340D" w:rsidRPr="00C81954" w:rsidRDefault="00EE340D" w:rsidP="00FA2358">
            <w:pPr>
              <w:pStyle w:val="afffffffa"/>
            </w:pPr>
          </w:p>
        </w:tc>
        <w:tc>
          <w:tcPr>
            <w:tcW w:w="1666" w:type="dxa"/>
            <w:vMerge/>
            <w:vAlign w:val="center"/>
            <w:hideMark/>
          </w:tcPr>
          <w:p w14:paraId="3F88E7C2" w14:textId="77777777" w:rsidR="00EE340D" w:rsidRPr="00C81954" w:rsidRDefault="00EE340D" w:rsidP="00FA2358">
            <w:pPr>
              <w:pStyle w:val="afffffffa"/>
            </w:pPr>
          </w:p>
        </w:tc>
        <w:tc>
          <w:tcPr>
            <w:tcW w:w="1722" w:type="dxa"/>
            <w:vAlign w:val="center"/>
            <w:hideMark/>
          </w:tcPr>
          <w:p w14:paraId="022FE448" w14:textId="77777777" w:rsidR="00EE340D" w:rsidRPr="00C81954" w:rsidRDefault="00EE340D" w:rsidP="00FA2358">
            <w:pPr>
              <w:pStyle w:val="afffffffa"/>
            </w:pPr>
            <w:r w:rsidRPr="00C81954">
              <w:t>С 1991 по 1998</w:t>
            </w:r>
          </w:p>
        </w:tc>
        <w:tc>
          <w:tcPr>
            <w:tcW w:w="2205" w:type="dxa"/>
            <w:noWrap/>
            <w:vAlign w:val="center"/>
            <w:hideMark/>
          </w:tcPr>
          <w:p w14:paraId="025559BA" w14:textId="77777777" w:rsidR="00EE340D" w:rsidRPr="00C81954" w:rsidRDefault="00EE340D" w:rsidP="00FA2358">
            <w:pPr>
              <w:pStyle w:val="afffffffa"/>
            </w:pPr>
            <w:r w:rsidRPr="00C81954">
              <w:t>1217,2</w:t>
            </w:r>
          </w:p>
        </w:tc>
        <w:tc>
          <w:tcPr>
            <w:tcW w:w="1911" w:type="dxa"/>
            <w:noWrap/>
            <w:vAlign w:val="center"/>
            <w:hideMark/>
          </w:tcPr>
          <w:p w14:paraId="1F5FF790" w14:textId="77777777" w:rsidR="00EE340D" w:rsidRPr="00C81954" w:rsidRDefault="00EE340D" w:rsidP="00FA2358">
            <w:pPr>
              <w:pStyle w:val="afffffffa"/>
            </w:pPr>
            <w:r w:rsidRPr="00C81954">
              <w:t>91,8</w:t>
            </w:r>
          </w:p>
        </w:tc>
      </w:tr>
      <w:tr w:rsidR="00EE340D" w:rsidRPr="00C81954" w14:paraId="387724AE" w14:textId="77777777" w:rsidTr="00C35BA2">
        <w:trPr>
          <w:trHeight w:val="227"/>
        </w:trPr>
        <w:tc>
          <w:tcPr>
            <w:tcW w:w="331" w:type="dxa"/>
            <w:vMerge/>
            <w:vAlign w:val="center"/>
            <w:hideMark/>
          </w:tcPr>
          <w:p w14:paraId="51C883F4" w14:textId="77777777" w:rsidR="00EE340D" w:rsidRPr="00C81954" w:rsidRDefault="00EE340D" w:rsidP="00FA2358">
            <w:pPr>
              <w:pStyle w:val="afffffffa"/>
            </w:pPr>
          </w:p>
        </w:tc>
        <w:tc>
          <w:tcPr>
            <w:tcW w:w="1792" w:type="dxa"/>
            <w:vMerge/>
            <w:vAlign w:val="center"/>
            <w:hideMark/>
          </w:tcPr>
          <w:p w14:paraId="147B09A6" w14:textId="77777777" w:rsidR="00EE340D" w:rsidRPr="00C81954" w:rsidRDefault="00EE340D" w:rsidP="00FA2358">
            <w:pPr>
              <w:pStyle w:val="afffffffa"/>
            </w:pPr>
          </w:p>
        </w:tc>
        <w:tc>
          <w:tcPr>
            <w:tcW w:w="1666" w:type="dxa"/>
            <w:vMerge/>
            <w:vAlign w:val="center"/>
            <w:hideMark/>
          </w:tcPr>
          <w:p w14:paraId="4F2DEF42" w14:textId="77777777" w:rsidR="00EE340D" w:rsidRPr="00C81954" w:rsidRDefault="00EE340D" w:rsidP="00FA2358">
            <w:pPr>
              <w:pStyle w:val="afffffffa"/>
            </w:pPr>
          </w:p>
        </w:tc>
        <w:tc>
          <w:tcPr>
            <w:tcW w:w="1722" w:type="dxa"/>
            <w:vAlign w:val="center"/>
            <w:hideMark/>
          </w:tcPr>
          <w:p w14:paraId="30409B88" w14:textId="77777777" w:rsidR="00EE340D" w:rsidRPr="00C81954" w:rsidRDefault="00EE340D" w:rsidP="00FA2358">
            <w:pPr>
              <w:pStyle w:val="afffffffa"/>
            </w:pPr>
            <w:r w:rsidRPr="00C81954">
              <w:t>С 1999 по 2003</w:t>
            </w:r>
          </w:p>
        </w:tc>
        <w:tc>
          <w:tcPr>
            <w:tcW w:w="2205" w:type="dxa"/>
            <w:noWrap/>
            <w:vAlign w:val="center"/>
            <w:hideMark/>
          </w:tcPr>
          <w:p w14:paraId="399B811B" w14:textId="77777777" w:rsidR="00EE340D" w:rsidRPr="00C81954" w:rsidRDefault="00EE340D" w:rsidP="00FA2358">
            <w:pPr>
              <w:pStyle w:val="afffffffa"/>
            </w:pPr>
            <w:r w:rsidRPr="00C81954">
              <w:t>0,0</w:t>
            </w:r>
          </w:p>
        </w:tc>
        <w:tc>
          <w:tcPr>
            <w:tcW w:w="1911" w:type="dxa"/>
            <w:noWrap/>
            <w:vAlign w:val="center"/>
            <w:hideMark/>
          </w:tcPr>
          <w:p w14:paraId="1DB4B457" w14:textId="77777777" w:rsidR="00EE340D" w:rsidRPr="00C81954" w:rsidRDefault="00EE340D" w:rsidP="00FA2358">
            <w:pPr>
              <w:pStyle w:val="afffffffa"/>
            </w:pPr>
            <w:r w:rsidRPr="00C81954">
              <w:t>0,0</w:t>
            </w:r>
          </w:p>
        </w:tc>
      </w:tr>
      <w:tr w:rsidR="00EE340D" w:rsidRPr="00C81954" w14:paraId="395BCB70" w14:textId="77777777" w:rsidTr="00C35BA2">
        <w:trPr>
          <w:trHeight w:val="227"/>
        </w:trPr>
        <w:tc>
          <w:tcPr>
            <w:tcW w:w="331" w:type="dxa"/>
            <w:vMerge/>
            <w:vAlign w:val="center"/>
            <w:hideMark/>
          </w:tcPr>
          <w:p w14:paraId="4DC6EE18" w14:textId="77777777" w:rsidR="00EE340D" w:rsidRPr="00C81954" w:rsidRDefault="00EE340D" w:rsidP="00FA2358">
            <w:pPr>
              <w:pStyle w:val="afffffffa"/>
            </w:pPr>
          </w:p>
        </w:tc>
        <w:tc>
          <w:tcPr>
            <w:tcW w:w="1792" w:type="dxa"/>
            <w:vMerge/>
            <w:vAlign w:val="center"/>
            <w:hideMark/>
          </w:tcPr>
          <w:p w14:paraId="63A8E21D" w14:textId="77777777" w:rsidR="00EE340D" w:rsidRPr="00C81954" w:rsidRDefault="00EE340D" w:rsidP="00FA2358">
            <w:pPr>
              <w:pStyle w:val="afffffffa"/>
            </w:pPr>
          </w:p>
        </w:tc>
        <w:tc>
          <w:tcPr>
            <w:tcW w:w="1666" w:type="dxa"/>
            <w:vMerge/>
            <w:vAlign w:val="center"/>
            <w:hideMark/>
          </w:tcPr>
          <w:p w14:paraId="60F752BE" w14:textId="77777777" w:rsidR="00EE340D" w:rsidRPr="00C81954" w:rsidRDefault="00EE340D" w:rsidP="00FA2358">
            <w:pPr>
              <w:pStyle w:val="afffffffa"/>
            </w:pPr>
          </w:p>
        </w:tc>
        <w:tc>
          <w:tcPr>
            <w:tcW w:w="1722" w:type="dxa"/>
            <w:vAlign w:val="center"/>
            <w:hideMark/>
          </w:tcPr>
          <w:p w14:paraId="0B2E258F" w14:textId="77777777" w:rsidR="00EE340D" w:rsidRPr="00C81954" w:rsidRDefault="00EE340D" w:rsidP="00FA2358">
            <w:pPr>
              <w:pStyle w:val="afffffffa"/>
            </w:pPr>
            <w:r w:rsidRPr="00C81954">
              <w:t>С 2004</w:t>
            </w:r>
          </w:p>
        </w:tc>
        <w:tc>
          <w:tcPr>
            <w:tcW w:w="2205" w:type="dxa"/>
            <w:noWrap/>
            <w:vAlign w:val="center"/>
            <w:hideMark/>
          </w:tcPr>
          <w:p w14:paraId="04638CF6" w14:textId="77777777" w:rsidR="00EE340D" w:rsidRPr="00C81954" w:rsidRDefault="00EE340D" w:rsidP="00FA2358">
            <w:pPr>
              <w:pStyle w:val="afffffffa"/>
            </w:pPr>
            <w:r w:rsidRPr="00C81954">
              <w:t>0,0</w:t>
            </w:r>
          </w:p>
        </w:tc>
        <w:tc>
          <w:tcPr>
            <w:tcW w:w="1911" w:type="dxa"/>
            <w:noWrap/>
            <w:vAlign w:val="center"/>
            <w:hideMark/>
          </w:tcPr>
          <w:p w14:paraId="7A235AB5" w14:textId="77777777" w:rsidR="00EE340D" w:rsidRPr="00C81954" w:rsidRDefault="00EE340D" w:rsidP="00FA2358">
            <w:pPr>
              <w:pStyle w:val="afffffffa"/>
            </w:pPr>
            <w:r w:rsidRPr="00C81954">
              <w:t>0,0</w:t>
            </w:r>
          </w:p>
        </w:tc>
      </w:tr>
      <w:tr w:rsidR="00EE340D" w:rsidRPr="00C81954" w14:paraId="196F3D32" w14:textId="77777777" w:rsidTr="00C35BA2">
        <w:trPr>
          <w:trHeight w:val="227"/>
        </w:trPr>
        <w:tc>
          <w:tcPr>
            <w:tcW w:w="331" w:type="dxa"/>
            <w:vMerge/>
            <w:vAlign w:val="center"/>
            <w:hideMark/>
          </w:tcPr>
          <w:p w14:paraId="119860EE" w14:textId="77777777" w:rsidR="00EE340D" w:rsidRPr="00C81954" w:rsidRDefault="00EE340D" w:rsidP="00FA2358">
            <w:pPr>
              <w:pStyle w:val="afffffffa"/>
            </w:pPr>
          </w:p>
        </w:tc>
        <w:tc>
          <w:tcPr>
            <w:tcW w:w="1792" w:type="dxa"/>
            <w:vMerge/>
            <w:vAlign w:val="center"/>
            <w:hideMark/>
          </w:tcPr>
          <w:p w14:paraId="1DCB4AC0" w14:textId="77777777" w:rsidR="00EE340D" w:rsidRPr="00C81954" w:rsidRDefault="00EE340D" w:rsidP="00FA2358">
            <w:pPr>
              <w:pStyle w:val="afffffffa"/>
            </w:pPr>
          </w:p>
        </w:tc>
        <w:tc>
          <w:tcPr>
            <w:tcW w:w="1666" w:type="dxa"/>
            <w:vMerge/>
            <w:vAlign w:val="center"/>
            <w:hideMark/>
          </w:tcPr>
          <w:p w14:paraId="1AFF7BBF" w14:textId="77777777" w:rsidR="00EE340D" w:rsidRPr="00C81954" w:rsidRDefault="00EE340D" w:rsidP="00FA2358">
            <w:pPr>
              <w:pStyle w:val="afffffffa"/>
            </w:pPr>
          </w:p>
        </w:tc>
        <w:tc>
          <w:tcPr>
            <w:tcW w:w="1722" w:type="dxa"/>
            <w:vAlign w:val="center"/>
            <w:hideMark/>
          </w:tcPr>
          <w:p w14:paraId="563B199D" w14:textId="77777777" w:rsidR="00EE340D" w:rsidRPr="00C81954" w:rsidRDefault="00EE340D" w:rsidP="00FA2358">
            <w:pPr>
              <w:pStyle w:val="afffffffa"/>
            </w:pPr>
            <w:r w:rsidRPr="00C81954">
              <w:t>Всего</w:t>
            </w:r>
          </w:p>
        </w:tc>
        <w:tc>
          <w:tcPr>
            <w:tcW w:w="2205" w:type="dxa"/>
            <w:vAlign w:val="center"/>
            <w:hideMark/>
          </w:tcPr>
          <w:p w14:paraId="345283F6" w14:textId="77777777" w:rsidR="00EE340D" w:rsidRPr="00C81954" w:rsidRDefault="00EE340D" w:rsidP="00FA2358">
            <w:pPr>
              <w:pStyle w:val="afffffffa"/>
            </w:pPr>
            <w:r w:rsidRPr="00C81954">
              <w:t>1 217,2</w:t>
            </w:r>
          </w:p>
        </w:tc>
        <w:tc>
          <w:tcPr>
            <w:tcW w:w="1911" w:type="dxa"/>
            <w:vAlign w:val="center"/>
            <w:hideMark/>
          </w:tcPr>
          <w:p w14:paraId="5C9D4BBB" w14:textId="77777777" w:rsidR="00EE340D" w:rsidRPr="00C81954" w:rsidRDefault="00EE340D" w:rsidP="00FA2358">
            <w:pPr>
              <w:pStyle w:val="afffffffa"/>
            </w:pPr>
            <w:r w:rsidRPr="00C81954">
              <w:t>91,8</w:t>
            </w:r>
          </w:p>
        </w:tc>
      </w:tr>
      <w:tr w:rsidR="00EE340D" w:rsidRPr="00C81954" w14:paraId="5E690C6D" w14:textId="77777777" w:rsidTr="00C35BA2">
        <w:trPr>
          <w:trHeight w:val="227"/>
        </w:trPr>
        <w:tc>
          <w:tcPr>
            <w:tcW w:w="331" w:type="dxa"/>
            <w:vMerge w:val="restart"/>
            <w:noWrap/>
            <w:vAlign w:val="center"/>
            <w:hideMark/>
          </w:tcPr>
          <w:p w14:paraId="5B8B6F18" w14:textId="77777777" w:rsidR="00EE340D" w:rsidRPr="00C81954" w:rsidRDefault="00EE340D" w:rsidP="00FA2358">
            <w:pPr>
              <w:pStyle w:val="afffffffa"/>
            </w:pPr>
            <w:r w:rsidRPr="00C81954">
              <w:t>6</w:t>
            </w:r>
          </w:p>
        </w:tc>
        <w:tc>
          <w:tcPr>
            <w:tcW w:w="1792" w:type="dxa"/>
            <w:vMerge w:val="restart"/>
            <w:vAlign w:val="center"/>
            <w:hideMark/>
          </w:tcPr>
          <w:p w14:paraId="0F31D3F3" w14:textId="77777777" w:rsidR="00EE340D" w:rsidRPr="00C81954" w:rsidRDefault="00EE340D" w:rsidP="00FA2358">
            <w:pPr>
              <w:pStyle w:val="afffffffa"/>
            </w:pPr>
            <w:r w:rsidRPr="00C81954">
              <w:t>МУП «ОВЕР-Гарант»</w:t>
            </w:r>
          </w:p>
        </w:tc>
        <w:tc>
          <w:tcPr>
            <w:tcW w:w="1666" w:type="dxa"/>
            <w:vMerge w:val="restart"/>
            <w:vAlign w:val="center"/>
            <w:hideMark/>
          </w:tcPr>
          <w:p w14:paraId="059CB7CB" w14:textId="77777777" w:rsidR="00EE340D" w:rsidRPr="00C81954" w:rsidRDefault="00EE340D" w:rsidP="00FA2358">
            <w:pPr>
              <w:pStyle w:val="afffffffa"/>
            </w:pPr>
            <w:r w:rsidRPr="00C81954">
              <w:t>Котельная «Мясокомбинат»</w:t>
            </w:r>
          </w:p>
        </w:tc>
        <w:tc>
          <w:tcPr>
            <w:tcW w:w="1722" w:type="dxa"/>
            <w:vAlign w:val="center"/>
            <w:hideMark/>
          </w:tcPr>
          <w:p w14:paraId="6843A828" w14:textId="77777777" w:rsidR="00EE340D" w:rsidRPr="00C81954" w:rsidRDefault="00EE340D" w:rsidP="00FA2358">
            <w:pPr>
              <w:pStyle w:val="afffffffa"/>
            </w:pPr>
            <w:r w:rsidRPr="00C81954">
              <w:t>До 1990</w:t>
            </w:r>
          </w:p>
        </w:tc>
        <w:tc>
          <w:tcPr>
            <w:tcW w:w="2205" w:type="dxa"/>
            <w:noWrap/>
            <w:vAlign w:val="center"/>
            <w:hideMark/>
          </w:tcPr>
          <w:p w14:paraId="0696F654" w14:textId="77777777" w:rsidR="00EE340D" w:rsidRPr="00C81954" w:rsidRDefault="00EE340D" w:rsidP="00FA2358">
            <w:pPr>
              <w:pStyle w:val="afffffffa"/>
            </w:pPr>
            <w:r w:rsidRPr="00C81954">
              <w:t>3723,6</w:t>
            </w:r>
          </w:p>
        </w:tc>
        <w:tc>
          <w:tcPr>
            <w:tcW w:w="1911" w:type="dxa"/>
            <w:noWrap/>
            <w:vAlign w:val="center"/>
            <w:hideMark/>
          </w:tcPr>
          <w:p w14:paraId="6874A84A" w14:textId="77777777" w:rsidR="00EE340D" w:rsidRPr="00C81954" w:rsidRDefault="00EE340D" w:rsidP="00FA2358">
            <w:pPr>
              <w:pStyle w:val="afffffffa"/>
            </w:pPr>
            <w:r w:rsidRPr="00C81954">
              <w:t>418,7</w:t>
            </w:r>
          </w:p>
        </w:tc>
      </w:tr>
      <w:tr w:rsidR="00EE340D" w:rsidRPr="00C81954" w14:paraId="1B34A290" w14:textId="77777777" w:rsidTr="00C35BA2">
        <w:trPr>
          <w:trHeight w:val="227"/>
        </w:trPr>
        <w:tc>
          <w:tcPr>
            <w:tcW w:w="331" w:type="dxa"/>
            <w:vMerge/>
            <w:vAlign w:val="center"/>
            <w:hideMark/>
          </w:tcPr>
          <w:p w14:paraId="7F0EA0DD" w14:textId="77777777" w:rsidR="00EE340D" w:rsidRPr="00C81954" w:rsidRDefault="00EE340D" w:rsidP="00FA2358">
            <w:pPr>
              <w:pStyle w:val="afffffffa"/>
            </w:pPr>
          </w:p>
        </w:tc>
        <w:tc>
          <w:tcPr>
            <w:tcW w:w="1792" w:type="dxa"/>
            <w:vMerge/>
            <w:vAlign w:val="center"/>
            <w:hideMark/>
          </w:tcPr>
          <w:p w14:paraId="6F3E345F" w14:textId="77777777" w:rsidR="00EE340D" w:rsidRPr="00C81954" w:rsidRDefault="00EE340D" w:rsidP="00FA2358">
            <w:pPr>
              <w:pStyle w:val="afffffffa"/>
            </w:pPr>
          </w:p>
        </w:tc>
        <w:tc>
          <w:tcPr>
            <w:tcW w:w="1666" w:type="dxa"/>
            <w:vMerge/>
            <w:vAlign w:val="center"/>
            <w:hideMark/>
          </w:tcPr>
          <w:p w14:paraId="406C048B" w14:textId="77777777" w:rsidR="00EE340D" w:rsidRPr="00C81954" w:rsidRDefault="00EE340D" w:rsidP="00FA2358">
            <w:pPr>
              <w:pStyle w:val="afffffffa"/>
            </w:pPr>
          </w:p>
        </w:tc>
        <w:tc>
          <w:tcPr>
            <w:tcW w:w="1722" w:type="dxa"/>
            <w:vAlign w:val="center"/>
            <w:hideMark/>
          </w:tcPr>
          <w:p w14:paraId="0AF70EDB" w14:textId="77777777" w:rsidR="00EE340D" w:rsidRPr="00C81954" w:rsidRDefault="00EE340D" w:rsidP="00FA2358">
            <w:pPr>
              <w:pStyle w:val="afffffffa"/>
            </w:pPr>
            <w:r w:rsidRPr="00C81954">
              <w:t>С 1991 по 1998</w:t>
            </w:r>
          </w:p>
        </w:tc>
        <w:tc>
          <w:tcPr>
            <w:tcW w:w="2205" w:type="dxa"/>
            <w:noWrap/>
            <w:vAlign w:val="center"/>
            <w:hideMark/>
          </w:tcPr>
          <w:p w14:paraId="4301B08A" w14:textId="77777777" w:rsidR="00EE340D" w:rsidRPr="00C81954" w:rsidRDefault="00EE340D" w:rsidP="00FA2358">
            <w:pPr>
              <w:pStyle w:val="afffffffa"/>
            </w:pPr>
            <w:r w:rsidRPr="00C81954">
              <w:t>0,0</w:t>
            </w:r>
          </w:p>
        </w:tc>
        <w:tc>
          <w:tcPr>
            <w:tcW w:w="1911" w:type="dxa"/>
            <w:noWrap/>
            <w:vAlign w:val="center"/>
            <w:hideMark/>
          </w:tcPr>
          <w:p w14:paraId="32DE74D3" w14:textId="77777777" w:rsidR="00EE340D" w:rsidRPr="00C81954" w:rsidRDefault="00EE340D" w:rsidP="00FA2358">
            <w:pPr>
              <w:pStyle w:val="afffffffa"/>
            </w:pPr>
            <w:r w:rsidRPr="00C81954">
              <w:t>0,0</w:t>
            </w:r>
          </w:p>
        </w:tc>
      </w:tr>
      <w:tr w:rsidR="00EE340D" w:rsidRPr="00C81954" w14:paraId="7E819CA9" w14:textId="77777777" w:rsidTr="00C35BA2">
        <w:trPr>
          <w:trHeight w:val="227"/>
        </w:trPr>
        <w:tc>
          <w:tcPr>
            <w:tcW w:w="331" w:type="dxa"/>
            <w:vMerge/>
            <w:vAlign w:val="center"/>
            <w:hideMark/>
          </w:tcPr>
          <w:p w14:paraId="4D4D34F8" w14:textId="77777777" w:rsidR="00EE340D" w:rsidRPr="00C81954" w:rsidRDefault="00EE340D" w:rsidP="00FA2358">
            <w:pPr>
              <w:pStyle w:val="afffffffa"/>
            </w:pPr>
          </w:p>
        </w:tc>
        <w:tc>
          <w:tcPr>
            <w:tcW w:w="1792" w:type="dxa"/>
            <w:vMerge/>
            <w:vAlign w:val="center"/>
            <w:hideMark/>
          </w:tcPr>
          <w:p w14:paraId="25F5F2F3" w14:textId="77777777" w:rsidR="00EE340D" w:rsidRPr="00C81954" w:rsidRDefault="00EE340D" w:rsidP="00FA2358">
            <w:pPr>
              <w:pStyle w:val="afffffffa"/>
            </w:pPr>
          </w:p>
        </w:tc>
        <w:tc>
          <w:tcPr>
            <w:tcW w:w="1666" w:type="dxa"/>
            <w:vMerge/>
            <w:vAlign w:val="center"/>
            <w:hideMark/>
          </w:tcPr>
          <w:p w14:paraId="67761A7C" w14:textId="77777777" w:rsidR="00EE340D" w:rsidRPr="00C81954" w:rsidRDefault="00EE340D" w:rsidP="00FA2358">
            <w:pPr>
              <w:pStyle w:val="afffffffa"/>
            </w:pPr>
          </w:p>
        </w:tc>
        <w:tc>
          <w:tcPr>
            <w:tcW w:w="1722" w:type="dxa"/>
            <w:vAlign w:val="center"/>
            <w:hideMark/>
          </w:tcPr>
          <w:p w14:paraId="38E2E874" w14:textId="77777777" w:rsidR="00EE340D" w:rsidRPr="00C81954" w:rsidRDefault="00EE340D" w:rsidP="00FA2358">
            <w:pPr>
              <w:pStyle w:val="afffffffa"/>
            </w:pPr>
            <w:r w:rsidRPr="00C81954">
              <w:t>С 1999 по 2003</w:t>
            </w:r>
          </w:p>
        </w:tc>
        <w:tc>
          <w:tcPr>
            <w:tcW w:w="2205" w:type="dxa"/>
            <w:noWrap/>
            <w:vAlign w:val="center"/>
            <w:hideMark/>
          </w:tcPr>
          <w:p w14:paraId="73FC8912" w14:textId="77777777" w:rsidR="00EE340D" w:rsidRPr="00C81954" w:rsidRDefault="00EE340D" w:rsidP="00FA2358">
            <w:pPr>
              <w:pStyle w:val="afffffffa"/>
            </w:pPr>
            <w:r w:rsidRPr="00C81954">
              <w:t>1776,0</w:t>
            </w:r>
          </w:p>
        </w:tc>
        <w:tc>
          <w:tcPr>
            <w:tcW w:w="1911" w:type="dxa"/>
            <w:noWrap/>
            <w:vAlign w:val="center"/>
            <w:hideMark/>
          </w:tcPr>
          <w:p w14:paraId="3A237D10" w14:textId="77777777" w:rsidR="00EE340D" w:rsidRPr="00C81954" w:rsidRDefault="00EE340D" w:rsidP="00FA2358">
            <w:pPr>
              <w:pStyle w:val="afffffffa"/>
            </w:pPr>
            <w:r w:rsidRPr="00C81954">
              <w:t>177,2</w:t>
            </w:r>
          </w:p>
        </w:tc>
      </w:tr>
      <w:tr w:rsidR="00EE340D" w:rsidRPr="00C81954" w14:paraId="771EFE39" w14:textId="77777777" w:rsidTr="00C35BA2">
        <w:trPr>
          <w:trHeight w:val="227"/>
        </w:trPr>
        <w:tc>
          <w:tcPr>
            <w:tcW w:w="331" w:type="dxa"/>
            <w:vMerge/>
            <w:vAlign w:val="center"/>
            <w:hideMark/>
          </w:tcPr>
          <w:p w14:paraId="4D63F508" w14:textId="77777777" w:rsidR="00EE340D" w:rsidRPr="00C81954" w:rsidRDefault="00EE340D" w:rsidP="00FA2358">
            <w:pPr>
              <w:pStyle w:val="afffffffa"/>
            </w:pPr>
          </w:p>
        </w:tc>
        <w:tc>
          <w:tcPr>
            <w:tcW w:w="1792" w:type="dxa"/>
            <w:vMerge/>
            <w:vAlign w:val="center"/>
            <w:hideMark/>
          </w:tcPr>
          <w:p w14:paraId="0EBC14A4" w14:textId="77777777" w:rsidR="00EE340D" w:rsidRPr="00C81954" w:rsidRDefault="00EE340D" w:rsidP="00FA2358">
            <w:pPr>
              <w:pStyle w:val="afffffffa"/>
            </w:pPr>
          </w:p>
        </w:tc>
        <w:tc>
          <w:tcPr>
            <w:tcW w:w="1666" w:type="dxa"/>
            <w:vMerge/>
            <w:vAlign w:val="center"/>
            <w:hideMark/>
          </w:tcPr>
          <w:p w14:paraId="60709E29" w14:textId="77777777" w:rsidR="00EE340D" w:rsidRPr="00C81954" w:rsidRDefault="00EE340D" w:rsidP="00FA2358">
            <w:pPr>
              <w:pStyle w:val="afffffffa"/>
            </w:pPr>
          </w:p>
        </w:tc>
        <w:tc>
          <w:tcPr>
            <w:tcW w:w="1722" w:type="dxa"/>
            <w:vAlign w:val="center"/>
            <w:hideMark/>
          </w:tcPr>
          <w:p w14:paraId="5B7068C7" w14:textId="77777777" w:rsidR="00EE340D" w:rsidRPr="00C81954" w:rsidRDefault="00EE340D" w:rsidP="00FA2358">
            <w:pPr>
              <w:pStyle w:val="afffffffa"/>
            </w:pPr>
            <w:r w:rsidRPr="00C81954">
              <w:t>С 2004</w:t>
            </w:r>
          </w:p>
        </w:tc>
        <w:tc>
          <w:tcPr>
            <w:tcW w:w="2205" w:type="dxa"/>
            <w:noWrap/>
            <w:vAlign w:val="center"/>
            <w:hideMark/>
          </w:tcPr>
          <w:p w14:paraId="02708AFD" w14:textId="77777777" w:rsidR="00EE340D" w:rsidRPr="00C81954" w:rsidRDefault="00EE340D" w:rsidP="00FA2358">
            <w:pPr>
              <w:pStyle w:val="afffffffa"/>
            </w:pPr>
            <w:r w:rsidRPr="00C81954">
              <w:t>132,0</w:t>
            </w:r>
          </w:p>
        </w:tc>
        <w:tc>
          <w:tcPr>
            <w:tcW w:w="1911" w:type="dxa"/>
            <w:noWrap/>
            <w:vAlign w:val="center"/>
            <w:hideMark/>
          </w:tcPr>
          <w:p w14:paraId="3290C695" w14:textId="77777777" w:rsidR="00EE340D" w:rsidRPr="00C81954" w:rsidRDefault="00EE340D" w:rsidP="00FA2358">
            <w:pPr>
              <w:pStyle w:val="afffffffa"/>
            </w:pPr>
            <w:r w:rsidRPr="00C81954">
              <w:t>10,2</w:t>
            </w:r>
          </w:p>
        </w:tc>
      </w:tr>
      <w:tr w:rsidR="00EE340D" w:rsidRPr="00C81954" w14:paraId="26531D11" w14:textId="77777777" w:rsidTr="00C35BA2">
        <w:trPr>
          <w:trHeight w:val="227"/>
        </w:trPr>
        <w:tc>
          <w:tcPr>
            <w:tcW w:w="331" w:type="dxa"/>
            <w:vMerge/>
            <w:vAlign w:val="center"/>
            <w:hideMark/>
          </w:tcPr>
          <w:p w14:paraId="7B0BB51C" w14:textId="77777777" w:rsidR="00EE340D" w:rsidRPr="00C81954" w:rsidRDefault="00EE340D" w:rsidP="00FA2358">
            <w:pPr>
              <w:pStyle w:val="afffffffa"/>
            </w:pPr>
          </w:p>
        </w:tc>
        <w:tc>
          <w:tcPr>
            <w:tcW w:w="1792" w:type="dxa"/>
            <w:vMerge/>
            <w:vAlign w:val="center"/>
            <w:hideMark/>
          </w:tcPr>
          <w:p w14:paraId="0B2FDC4D" w14:textId="77777777" w:rsidR="00EE340D" w:rsidRPr="00C81954" w:rsidRDefault="00EE340D" w:rsidP="00FA2358">
            <w:pPr>
              <w:pStyle w:val="afffffffa"/>
            </w:pPr>
          </w:p>
        </w:tc>
        <w:tc>
          <w:tcPr>
            <w:tcW w:w="1666" w:type="dxa"/>
            <w:vMerge/>
            <w:vAlign w:val="center"/>
            <w:hideMark/>
          </w:tcPr>
          <w:p w14:paraId="46232374" w14:textId="77777777" w:rsidR="00EE340D" w:rsidRPr="00C81954" w:rsidRDefault="00EE340D" w:rsidP="00FA2358">
            <w:pPr>
              <w:pStyle w:val="afffffffa"/>
            </w:pPr>
          </w:p>
        </w:tc>
        <w:tc>
          <w:tcPr>
            <w:tcW w:w="1722" w:type="dxa"/>
            <w:vAlign w:val="center"/>
            <w:hideMark/>
          </w:tcPr>
          <w:p w14:paraId="4D13FCCB" w14:textId="77777777" w:rsidR="00EE340D" w:rsidRPr="00C81954" w:rsidRDefault="00EE340D" w:rsidP="00FA2358">
            <w:pPr>
              <w:pStyle w:val="afffffffa"/>
            </w:pPr>
            <w:r w:rsidRPr="00C81954">
              <w:t>Всего</w:t>
            </w:r>
          </w:p>
        </w:tc>
        <w:tc>
          <w:tcPr>
            <w:tcW w:w="2205" w:type="dxa"/>
            <w:vAlign w:val="center"/>
            <w:hideMark/>
          </w:tcPr>
          <w:p w14:paraId="12D5E7EB" w14:textId="77777777" w:rsidR="00EE340D" w:rsidRPr="00C81954" w:rsidRDefault="00EE340D" w:rsidP="00FA2358">
            <w:pPr>
              <w:pStyle w:val="afffffffa"/>
            </w:pPr>
            <w:r w:rsidRPr="00C81954">
              <w:t>5 631,6</w:t>
            </w:r>
          </w:p>
        </w:tc>
        <w:tc>
          <w:tcPr>
            <w:tcW w:w="1911" w:type="dxa"/>
            <w:vAlign w:val="center"/>
            <w:hideMark/>
          </w:tcPr>
          <w:p w14:paraId="332ED2A0" w14:textId="77777777" w:rsidR="00EE340D" w:rsidRPr="00C81954" w:rsidRDefault="00EE340D" w:rsidP="00FA2358">
            <w:pPr>
              <w:pStyle w:val="afffffffa"/>
            </w:pPr>
            <w:r w:rsidRPr="00C81954">
              <w:t>606,1</w:t>
            </w:r>
          </w:p>
        </w:tc>
      </w:tr>
      <w:tr w:rsidR="00543307" w:rsidRPr="00C81954" w14:paraId="2ACA8055" w14:textId="77777777" w:rsidTr="00C35BA2">
        <w:trPr>
          <w:trHeight w:val="227"/>
        </w:trPr>
        <w:tc>
          <w:tcPr>
            <w:tcW w:w="331" w:type="dxa"/>
            <w:vMerge w:val="restart"/>
            <w:noWrap/>
            <w:vAlign w:val="center"/>
            <w:hideMark/>
          </w:tcPr>
          <w:p w14:paraId="5D8EDFF4" w14:textId="77777777" w:rsidR="00543307" w:rsidRPr="00C81954" w:rsidRDefault="00543307" w:rsidP="00543307">
            <w:pPr>
              <w:pStyle w:val="afffffffa"/>
            </w:pPr>
            <w:r w:rsidRPr="00C81954">
              <w:t>7</w:t>
            </w:r>
          </w:p>
        </w:tc>
        <w:tc>
          <w:tcPr>
            <w:tcW w:w="1792" w:type="dxa"/>
            <w:vMerge w:val="restart"/>
            <w:vAlign w:val="center"/>
            <w:hideMark/>
          </w:tcPr>
          <w:p w14:paraId="4D32781E" w14:textId="77777777" w:rsidR="00543307" w:rsidRPr="00C81954" w:rsidRDefault="00543307" w:rsidP="00543307">
            <w:pPr>
              <w:pStyle w:val="afffffffa"/>
            </w:pPr>
            <w:r w:rsidRPr="00C81954">
              <w:t>АО «Пермский Свинокомплекс»</w:t>
            </w:r>
          </w:p>
        </w:tc>
        <w:tc>
          <w:tcPr>
            <w:tcW w:w="1666" w:type="dxa"/>
            <w:vMerge w:val="restart"/>
            <w:vAlign w:val="center"/>
            <w:hideMark/>
          </w:tcPr>
          <w:p w14:paraId="243706FE" w14:textId="77777777" w:rsidR="00543307" w:rsidRPr="00C81954" w:rsidRDefault="00543307" w:rsidP="00543307">
            <w:pPr>
              <w:pStyle w:val="afffffffa"/>
            </w:pPr>
            <w:r w:rsidRPr="00C81954">
              <w:t>Котельный Цех</w:t>
            </w:r>
          </w:p>
        </w:tc>
        <w:tc>
          <w:tcPr>
            <w:tcW w:w="1722" w:type="dxa"/>
            <w:vAlign w:val="center"/>
            <w:hideMark/>
          </w:tcPr>
          <w:p w14:paraId="6E140DEB" w14:textId="399D4B2F" w:rsidR="00543307" w:rsidRPr="00C81954" w:rsidRDefault="00543307" w:rsidP="00543307">
            <w:pPr>
              <w:pStyle w:val="afffffffa"/>
            </w:pPr>
            <w:r w:rsidRPr="00C81954">
              <w:t>До 1990</w:t>
            </w:r>
          </w:p>
        </w:tc>
        <w:tc>
          <w:tcPr>
            <w:tcW w:w="2205" w:type="dxa"/>
            <w:noWrap/>
            <w:vAlign w:val="center"/>
            <w:hideMark/>
          </w:tcPr>
          <w:p w14:paraId="1266F3CC" w14:textId="38B8C751" w:rsidR="00543307" w:rsidRPr="00C81954" w:rsidRDefault="00543307" w:rsidP="00543307">
            <w:pPr>
              <w:pStyle w:val="afffffffa"/>
            </w:pPr>
            <w:r w:rsidRPr="00C81954">
              <w:t>44122,6</w:t>
            </w:r>
          </w:p>
        </w:tc>
        <w:tc>
          <w:tcPr>
            <w:tcW w:w="1911" w:type="dxa"/>
            <w:noWrap/>
            <w:vAlign w:val="center"/>
            <w:hideMark/>
          </w:tcPr>
          <w:p w14:paraId="12A3A3AB" w14:textId="14313BF7" w:rsidR="00543307" w:rsidRPr="00C81954" w:rsidRDefault="00543307" w:rsidP="00543307">
            <w:pPr>
              <w:pStyle w:val="afffffffa"/>
            </w:pPr>
            <w:r w:rsidRPr="00C81954">
              <w:t>5918,9</w:t>
            </w:r>
          </w:p>
        </w:tc>
      </w:tr>
      <w:tr w:rsidR="00543307" w:rsidRPr="00C81954" w14:paraId="7F72185C" w14:textId="77777777" w:rsidTr="00C35BA2">
        <w:trPr>
          <w:trHeight w:val="227"/>
        </w:trPr>
        <w:tc>
          <w:tcPr>
            <w:tcW w:w="331" w:type="dxa"/>
            <w:vMerge/>
            <w:vAlign w:val="center"/>
            <w:hideMark/>
          </w:tcPr>
          <w:p w14:paraId="35AA12F9" w14:textId="77777777" w:rsidR="00543307" w:rsidRPr="00C81954" w:rsidRDefault="00543307" w:rsidP="00543307">
            <w:pPr>
              <w:pStyle w:val="afffffffa"/>
            </w:pPr>
          </w:p>
        </w:tc>
        <w:tc>
          <w:tcPr>
            <w:tcW w:w="1792" w:type="dxa"/>
            <w:vMerge/>
            <w:vAlign w:val="center"/>
            <w:hideMark/>
          </w:tcPr>
          <w:p w14:paraId="58A6A8FB" w14:textId="77777777" w:rsidR="00543307" w:rsidRPr="00C81954" w:rsidRDefault="00543307" w:rsidP="00543307">
            <w:pPr>
              <w:pStyle w:val="afffffffa"/>
            </w:pPr>
          </w:p>
        </w:tc>
        <w:tc>
          <w:tcPr>
            <w:tcW w:w="1666" w:type="dxa"/>
            <w:vMerge/>
            <w:vAlign w:val="center"/>
            <w:hideMark/>
          </w:tcPr>
          <w:p w14:paraId="0CAD8CD0" w14:textId="77777777" w:rsidR="00543307" w:rsidRPr="00C81954" w:rsidRDefault="00543307" w:rsidP="00543307">
            <w:pPr>
              <w:pStyle w:val="afffffffa"/>
            </w:pPr>
          </w:p>
        </w:tc>
        <w:tc>
          <w:tcPr>
            <w:tcW w:w="1722" w:type="dxa"/>
            <w:vAlign w:val="center"/>
            <w:hideMark/>
          </w:tcPr>
          <w:p w14:paraId="78FFC30D" w14:textId="18F4295B" w:rsidR="00543307" w:rsidRPr="00C81954" w:rsidRDefault="00543307" w:rsidP="00543307">
            <w:pPr>
              <w:pStyle w:val="afffffffa"/>
            </w:pPr>
            <w:r w:rsidRPr="00C81954">
              <w:t>С 1991 по 1998</w:t>
            </w:r>
          </w:p>
        </w:tc>
        <w:tc>
          <w:tcPr>
            <w:tcW w:w="2205" w:type="dxa"/>
            <w:noWrap/>
            <w:vAlign w:val="center"/>
            <w:hideMark/>
          </w:tcPr>
          <w:p w14:paraId="06EAD278" w14:textId="4E1C40AE" w:rsidR="00543307" w:rsidRPr="00C81954" w:rsidRDefault="00543307" w:rsidP="00543307">
            <w:pPr>
              <w:pStyle w:val="afffffffa"/>
            </w:pPr>
            <w:r w:rsidRPr="00C81954">
              <w:t>1277,4</w:t>
            </w:r>
          </w:p>
        </w:tc>
        <w:tc>
          <w:tcPr>
            <w:tcW w:w="1911" w:type="dxa"/>
            <w:noWrap/>
            <w:vAlign w:val="center"/>
            <w:hideMark/>
          </w:tcPr>
          <w:p w14:paraId="79990C19" w14:textId="31EE3971" w:rsidR="00543307" w:rsidRPr="00C81954" w:rsidRDefault="00543307" w:rsidP="00543307">
            <w:pPr>
              <w:pStyle w:val="afffffffa"/>
            </w:pPr>
            <w:r w:rsidRPr="00C81954">
              <w:t>109,2</w:t>
            </w:r>
          </w:p>
        </w:tc>
      </w:tr>
      <w:tr w:rsidR="00543307" w:rsidRPr="00C81954" w14:paraId="333ADC4D" w14:textId="77777777" w:rsidTr="00C35BA2">
        <w:trPr>
          <w:trHeight w:val="227"/>
        </w:trPr>
        <w:tc>
          <w:tcPr>
            <w:tcW w:w="331" w:type="dxa"/>
            <w:vMerge/>
            <w:vAlign w:val="center"/>
            <w:hideMark/>
          </w:tcPr>
          <w:p w14:paraId="571D763C" w14:textId="77777777" w:rsidR="00543307" w:rsidRPr="00C81954" w:rsidRDefault="00543307" w:rsidP="00543307">
            <w:pPr>
              <w:pStyle w:val="afffffffa"/>
            </w:pPr>
          </w:p>
        </w:tc>
        <w:tc>
          <w:tcPr>
            <w:tcW w:w="1792" w:type="dxa"/>
            <w:vMerge/>
            <w:vAlign w:val="center"/>
            <w:hideMark/>
          </w:tcPr>
          <w:p w14:paraId="204DBC88" w14:textId="77777777" w:rsidR="00543307" w:rsidRPr="00C81954" w:rsidRDefault="00543307" w:rsidP="00543307">
            <w:pPr>
              <w:pStyle w:val="afffffffa"/>
            </w:pPr>
          </w:p>
        </w:tc>
        <w:tc>
          <w:tcPr>
            <w:tcW w:w="1666" w:type="dxa"/>
            <w:vMerge/>
            <w:vAlign w:val="center"/>
            <w:hideMark/>
          </w:tcPr>
          <w:p w14:paraId="614673FD" w14:textId="77777777" w:rsidR="00543307" w:rsidRPr="00C81954" w:rsidRDefault="00543307" w:rsidP="00543307">
            <w:pPr>
              <w:pStyle w:val="afffffffa"/>
            </w:pPr>
          </w:p>
        </w:tc>
        <w:tc>
          <w:tcPr>
            <w:tcW w:w="1722" w:type="dxa"/>
            <w:vAlign w:val="center"/>
            <w:hideMark/>
          </w:tcPr>
          <w:p w14:paraId="66DC8ECB" w14:textId="7C885D38" w:rsidR="00543307" w:rsidRPr="00C81954" w:rsidRDefault="00543307" w:rsidP="00543307">
            <w:pPr>
              <w:pStyle w:val="afffffffa"/>
            </w:pPr>
            <w:r w:rsidRPr="00C81954">
              <w:t>С 1999 по 2003</w:t>
            </w:r>
          </w:p>
        </w:tc>
        <w:tc>
          <w:tcPr>
            <w:tcW w:w="2205" w:type="dxa"/>
            <w:noWrap/>
            <w:vAlign w:val="center"/>
            <w:hideMark/>
          </w:tcPr>
          <w:p w14:paraId="365EF270" w14:textId="761FDE1A" w:rsidR="00543307" w:rsidRPr="00C81954" w:rsidRDefault="00543307" w:rsidP="00543307">
            <w:pPr>
              <w:pStyle w:val="afffffffa"/>
            </w:pPr>
            <w:r w:rsidRPr="00C81954">
              <w:t>0,0</w:t>
            </w:r>
          </w:p>
        </w:tc>
        <w:tc>
          <w:tcPr>
            <w:tcW w:w="1911" w:type="dxa"/>
            <w:noWrap/>
            <w:vAlign w:val="center"/>
            <w:hideMark/>
          </w:tcPr>
          <w:p w14:paraId="738793B8" w14:textId="59D914FC" w:rsidR="00543307" w:rsidRPr="00C81954" w:rsidRDefault="00543307" w:rsidP="00543307">
            <w:pPr>
              <w:pStyle w:val="afffffffa"/>
            </w:pPr>
            <w:r w:rsidRPr="00C81954">
              <w:t>0,0</w:t>
            </w:r>
          </w:p>
        </w:tc>
      </w:tr>
      <w:tr w:rsidR="00543307" w:rsidRPr="00C81954" w14:paraId="4F0C68F7" w14:textId="77777777" w:rsidTr="00C35BA2">
        <w:trPr>
          <w:trHeight w:val="227"/>
        </w:trPr>
        <w:tc>
          <w:tcPr>
            <w:tcW w:w="331" w:type="dxa"/>
            <w:vMerge/>
            <w:vAlign w:val="center"/>
            <w:hideMark/>
          </w:tcPr>
          <w:p w14:paraId="74224385" w14:textId="77777777" w:rsidR="00543307" w:rsidRPr="00C81954" w:rsidRDefault="00543307" w:rsidP="00543307">
            <w:pPr>
              <w:pStyle w:val="afffffffa"/>
            </w:pPr>
          </w:p>
        </w:tc>
        <w:tc>
          <w:tcPr>
            <w:tcW w:w="1792" w:type="dxa"/>
            <w:vMerge/>
            <w:vAlign w:val="center"/>
            <w:hideMark/>
          </w:tcPr>
          <w:p w14:paraId="61854571" w14:textId="77777777" w:rsidR="00543307" w:rsidRPr="00C81954" w:rsidRDefault="00543307" w:rsidP="00543307">
            <w:pPr>
              <w:pStyle w:val="afffffffa"/>
            </w:pPr>
          </w:p>
        </w:tc>
        <w:tc>
          <w:tcPr>
            <w:tcW w:w="1666" w:type="dxa"/>
            <w:vMerge/>
            <w:vAlign w:val="center"/>
            <w:hideMark/>
          </w:tcPr>
          <w:p w14:paraId="50C5F144" w14:textId="77777777" w:rsidR="00543307" w:rsidRPr="00C81954" w:rsidRDefault="00543307" w:rsidP="00543307">
            <w:pPr>
              <w:pStyle w:val="afffffffa"/>
            </w:pPr>
          </w:p>
        </w:tc>
        <w:tc>
          <w:tcPr>
            <w:tcW w:w="1722" w:type="dxa"/>
            <w:vAlign w:val="center"/>
            <w:hideMark/>
          </w:tcPr>
          <w:p w14:paraId="54C5A926" w14:textId="3CD5EF8F" w:rsidR="00543307" w:rsidRPr="00C81954" w:rsidRDefault="00543307" w:rsidP="00543307">
            <w:pPr>
              <w:pStyle w:val="afffffffa"/>
            </w:pPr>
            <w:r w:rsidRPr="00C81954">
              <w:t>С 2004</w:t>
            </w:r>
          </w:p>
        </w:tc>
        <w:tc>
          <w:tcPr>
            <w:tcW w:w="2205" w:type="dxa"/>
            <w:noWrap/>
            <w:vAlign w:val="center"/>
            <w:hideMark/>
          </w:tcPr>
          <w:p w14:paraId="3DF702C7" w14:textId="1097EB75" w:rsidR="00543307" w:rsidRPr="00C81954" w:rsidRDefault="00543307" w:rsidP="00543307">
            <w:pPr>
              <w:pStyle w:val="afffffffa"/>
            </w:pPr>
            <w:r w:rsidRPr="00C81954">
              <w:t>0,0</w:t>
            </w:r>
          </w:p>
        </w:tc>
        <w:tc>
          <w:tcPr>
            <w:tcW w:w="1911" w:type="dxa"/>
            <w:noWrap/>
            <w:vAlign w:val="center"/>
            <w:hideMark/>
          </w:tcPr>
          <w:p w14:paraId="48325C51" w14:textId="79F23B9B" w:rsidR="00543307" w:rsidRPr="00C81954" w:rsidRDefault="00543307" w:rsidP="00543307">
            <w:pPr>
              <w:pStyle w:val="afffffffa"/>
            </w:pPr>
            <w:r w:rsidRPr="00C81954">
              <w:t>0,0</w:t>
            </w:r>
          </w:p>
        </w:tc>
      </w:tr>
      <w:tr w:rsidR="00543307" w:rsidRPr="00C81954" w14:paraId="7278822E" w14:textId="77777777" w:rsidTr="00C35BA2">
        <w:trPr>
          <w:trHeight w:val="227"/>
        </w:trPr>
        <w:tc>
          <w:tcPr>
            <w:tcW w:w="331" w:type="dxa"/>
            <w:vMerge/>
            <w:vAlign w:val="center"/>
            <w:hideMark/>
          </w:tcPr>
          <w:p w14:paraId="2A23A7E5" w14:textId="77777777" w:rsidR="00543307" w:rsidRPr="00C81954" w:rsidRDefault="00543307" w:rsidP="00543307">
            <w:pPr>
              <w:pStyle w:val="afffffffa"/>
            </w:pPr>
          </w:p>
        </w:tc>
        <w:tc>
          <w:tcPr>
            <w:tcW w:w="1792" w:type="dxa"/>
            <w:vMerge/>
            <w:vAlign w:val="center"/>
            <w:hideMark/>
          </w:tcPr>
          <w:p w14:paraId="34ECBFB4" w14:textId="77777777" w:rsidR="00543307" w:rsidRPr="00C81954" w:rsidRDefault="00543307" w:rsidP="00543307">
            <w:pPr>
              <w:pStyle w:val="afffffffa"/>
            </w:pPr>
          </w:p>
        </w:tc>
        <w:tc>
          <w:tcPr>
            <w:tcW w:w="1666" w:type="dxa"/>
            <w:vMerge/>
            <w:vAlign w:val="center"/>
            <w:hideMark/>
          </w:tcPr>
          <w:p w14:paraId="7983291D" w14:textId="77777777" w:rsidR="00543307" w:rsidRPr="00C81954" w:rsidRDefault="00543307" w:rsidP="00543307">
            <w:pPr>
              <w:pStyle w:val="afffffffa"/>
            </w:pPr>
          </w:p>
        </w:tc>
        <w:tc>
          <w:tcPr>
            <w:tcW w:w="1722" w:type="dxa"/>
            <w:vAlign w:val="center"/>
            <w:hideMark/>
          </w:tcPr>
          <w:p w14:paraId="37CD3DBD" w14:textId="71EF94F9" w:rsidR="00543307" w:rsidRPr="00C81954" w:rsidRDefault="00543307" w:rsidP="00543307">
            <w:pPr>
              <w:pStyle w:val="afffffffa"/>
            </w:pPr>
            <w:r w:rsidRPr="00C81954">
              <w:t>Всего</w:t>
            </w:r>
          </w:p>
        </w:tc>
        <w:tc>
          <w:tcPr>
            <w:tcW w:w="2205" w:type="dxa"/>
            <w:vAlign w:val="center"/>
            <w:hideMark/>
          </w:tcPr>
          <w:p w14:paraId="57C64D68" w14:textId="32177253" w:rsidR="00543307" w:rsidRPr="00C81954" w:rsidRDefault="00543307" w:rsidP="00543307">
            <w:pPr>
              <w:pStyle w:val="afffffffa"/>
            </w:pPr>
            <w:r w:rsidRPr="00C81954">
              <w:t>45 400,0</w:t>
            </w:r>
          </w:p>
        </w:tc>
        <w:tc>
          <w:tcPr>
            <w:tcW w:w="1911" w:type="dxa"/>
            <w:vAlign w:val="center"/>
            <w:hideMark/>
          </w:tcPr>
          <w:p w14:paraId="6D946F23" w14:textId="6183BA37" w:rsidR="00543307" w:rsidRPr="00C81954" w:rsidRDefault="00543307" w:rsidP="00543307">
            <w:pPr>
              <w:pStyle w:val="afffffffa"/>
            </w:pPr>
            <w:r w:rsidRPr="00C81954">
              <w:t>6 028,1</w:t>
            </w:r>
          </w:p>
        </w:tc>
      </w:tr>
      <w:tr w:rsidR="00EE340D" w:rsidRPr="00C81954" w14:paraId="3BFAD3E5" w14:textId="77777777" w:rsidTr="00C35BA2">
        <w:trPr>
          <w:trHeight w:val="227"/>
        </w:trPr>
        <w:tc>
          <w:tcPr>
            <w:tcW w:w="331" w:type="dxa"/>
            <w:vMerge w:val="restart"/>
            <w:noWrap/>
            <w:vAlign w:val="center"/>
            <w:hideMark/>
          </w:tcPr>
          <w:p w14:paraId="14271148" w14:textId="77777777" w:rsidR="00EE340D" w:rsidRPr="00C81954" w:rsidRDefault="00EE340D" w:rsidP="00FA2358">
            <w:pPr>
              <w:pStyle w:val="afffffffa"/>
            </w:pPr>
            <w:r w:rsidRPr="00C81954">
              <w:t>8</w:t>
            </w:r>
          </w:p>
        </w:tc>
        <w:tc>
          <w:tcPr>
            <w:tcW w:w="1792" w:type="dxa"/>
            <w:vMerge w:val="restart"/>
            <w:vAlign w:val="center"/>
            <w:hideMark/>
          </w:tcPr>
          <w:p w14:paraId="39CEA04B" w14:textId="77777777" w:rsidR="00EE340D" w:rsidRPr="00C81954" w:rsidRDefault="00EE340D" w:rsidP="00FA2358">
            <w:pPr>
              <w:pStyle w:val="afffffffa"/>
            </w:pPr>
            <w:r w:rsidRPr="00C81954">
              <w:t>АО «Пермтрансжелезобетон»</w:t>
            </w:r>
          </w:p>
        </w:tc>
        <w:tc>
          <w:tcPr>
            <w:tcW w:w="1666" w:type="dxa"/>
            <w:vMerge w:val="restart"/>
            <w:vAlign w:val="center"/>
            <w:hideMark/>
          </w:tcPr>
          <w:p w14:paraId="46E82C5F" w14:textId="77777777" w:rsidR="00EE340D" w:rsidRPr="00C81954" w:rsidRDefault="00EE340D" w:rsidP="00FA2358">
            <w:pPr>
              <w:pStyle w:val="afffffffa"/>
            </w:pPr>
            <w:r w:rsidRPr="00C81954">
              <w:t>Котельная АО «Пермтрансжелезобетон»</w:t>
            </w:r>
          </w:p>
        </w:tc>
        <w:tc>
          <w:tcPr>
            <w:tcW w:w="1722" w:type="dxa"/>
            <w:vAlign w:val="center"/>
            <w:hideMark/>
          </w:tcPr>
          <w:p w14:paraId="53FB0B28" w14:textId="77777777" w:rsidR="00EE340D" w:rsidRPr="00C81954" w:rsidRDefault="00EE340D" w:rsidP="00FA2358">
            <w:pPr>
              <w:pStyle w:val="afffffffa"/>
            </w:pPr>
            <w:r w:rsidRPr="00C81954">
              <w:t>До 1990</w:t>
            </w:r>
          </w:p>
        </w:tc>
        <w:tc>
          <w:tcPr>
            <w:tcW w:w="2205" w:type="dxa"/>
            <w:noWrap/>
            <w:vAlign w:val="center"/>
            <w:hideMark/>
          </w:tcPr>
          <w:p w14:paraId="60E7E4C8" w14:textId="77777777" w:rsidR="00EE340D" w:rsidRPr="00C81954" w:rsidRDefault="00EE340D" w:rsidP="00FA2358">
            <w:pPr>
              <w:pStyle w:val="afffffffa"/>
            </w:pPr>
            <w:r w:rsidRPr="00C81954">
              <w:t>0,0</w:t>
            </w:r>
          </w:p>
        </w:tc>
        <w:tc>
          <w:tcPr>
            <w:tcW w:w="1911" w:type="dxa"/>
            <w:noWrap/>
            <w:vAlign w:val="center"/>
            <w:hideMark/>
          </w:tcPr>
          <w:p w14:paraId="3B40B209" w14:textId="77777777" w:rsidR="00EE340D" w:rsidRPr="00C81954" w:rsidRDefault="00EE340D" w:rsidP="00FA2358">
            <w:pPr>
              <w:pStyle w:val="afffffffa"/>
            </w:pPr>
            <w:r w:rsidRPr="00C81954">
              <w:t>0,0</w:t>
            </w:r>
          </w:p>
        </w:tc>
      </w:tr>
      <w:tr w:rsidR="00EE340D" w:rsidRPr="00C81954" w14:paraId="2937DF2A" w14:textId="77777777" w:rsidTr="00C35BA2">
        <w:trPr>
          <w:trHeight w:val="227"/>
        </w:trPr>
        <w:tc>
          <w:tcPr>
            <w:tcW w:w="331" w:type="dxa"/>
            <w:vMerge/>
            <w:vAlign w:val="center"/>
            <w:hideMark/>
          </w:tcPr>
          <w:p w14:paraId="209FBCC1" w14:textId="77777777" w:rsidR="00EE340D" w:rsidRPr="00C81954" w:rsidRDefault="00EE340D" w:rsidP="00FA2358">
            <w:pPr>
              <w:pStyle w:val="afffffffa"/>
            </w:pPr>
          </w:p>
        </w:tc>
        <w:tc>
          <w:tcPr>
            <w:tcW w:w="1792" w:type="dxa"/>
            <w:vMerge/>
            <w:vAlign w:val="center"/>
            <w:hideMark/>
          </w:tcPr>
          <w:p w14:paraId="2B18F34F" w14:textId="77777777" w:rsidR="00EE340D" w:rsidRPr="00C81954" w:rsidRDefault="00EE340D" w:rsidP="00FA2358">
            <w:pPr>
              <w:pStyle w:val="afffffffa"/>
            </w:pPr>
          </w:p>
        </w:tc>
        <w:tc>
          <w:tcPr>
            <w:tcW w:w="1666" w:type="dxa"/>
            <w:vMerge/>
            <w:vAlign w:val="center"/>
            <w:hideMark/>
          </w:tcPr>
          <w:p w14:paraId="773AE434" w14:textId="77777777" w:rsidR="00EE340D" w:rsidRPr="00C81954" w:rsidRDefault="00EE340D" w:rsidP="00FA2358">
            <w:pPr>
              <w:pStyle w:val="afffffffa"/>
            </w:pPr>
          </w:p>
        </w:tc>
        <w:tc>
          <w:tcPr>
            <w:tcW w:w="1722" w:type="dxa"/>
            <w:vAlign w:val="center"/>
            <w:hideMark/>
          </w:tcPr>
          <w:p w14:paraId="29519C2C" w14:textId="77777777" w:rsidR="00EE340D" w:rsidRPr="00C81954" w:rsidRDefault="00EE340D" w:rsidP="00FA2358">
            <w:pPr>
              <w:pStyle w:val="afffffffa"/>
            </w:pPr>
            <w:r w:rsidRPr="00C81954">
              <w:t>С 1991 по 1998</w:t>
            </w:r>
          </w:p>
        </w:tc>
        <w:tc>
          <w:tcPr>
            <w:tcW w:w="2205" w:type="dxa"/>
            <w:noWrap/>
            <w:vAlign w:val="center"/>
            <w:hideMark/>
          </w:tcPr>
          <w:p w14:paraId="3AE1126F" w14:textId="77777777" w:rsidR="00EE340D" w:rsidRPr="00C81954" w:rsidRDefault="00EE340D" w:rsidP="00FA2358">
            <w:pPr>
              <w:pStyle w:val="afffffffa"/>
            </w:pPr>
            <w:r w:rsidRPr="00C81954">
              <w:t>0,0</w:t>
            </w:r>
          </w:p>
        </w:tc>
        <w:tc>
          <w:tcPr>
            <w:tcW w:w="1911" w:type="dxa"/>
            <w:noWrap/>
            <w:vAlign w:val="center"/>
            <w:hideMark/>
          </w:tcPr>
          <w:p w14:paraId="678D0CFB" w14:textId="77777777" w:rsidR="00EE340D" w:rsidRPr="00C81954" w:rsidRDefault="00EE340D" w:rsidP="00FA2358">
            <w:pPr>
              <w:pStyle w:val="afffffffa"/>
            </w:pPr>
            <w:r w:rsidRPr="00C81954">
              <w:t>0,0</w:t>
            </w:r>
          </w:p>
        </w:tc>
      </w:tr>
      <w:tr w:rsidR="00EE340D" w:rsidRPr="00C81954" w14:paraId="6E8EC470" w14:textId="77777777" w:rsidTr="00C35BA2">
        <w:trPr>
          <w:trHeight w:val="227"/>
        </w:trPr>
        <w:tc>
          <w:tcPr>
            <w:tcW w:w="331" w:type="dxa"/>
            <w:vMerge/>
            <w:vAlign w:val="center"/>
            <w:hideMark/>
          </w:tcPr>
          <w:p w14:paraId="5F7909E6" w14:textId="77777777" w:rsidR="00EE340D" w:rsidRPr="00C81954" w:rsidRDefault="00EE340D" w:rsidP="00FA2358">
            <w:pPr>
              <w:pStyle w:val="afffffffa"/>
            </w:pPr>
          </w:p>
        </w:tc>
        <w:tc>
          <w:tcPr>
            <w:tcW w:w="1792" w:type="dxa"/>
            <w:vMerge/>
            <w:vAlign w:val="center"/>
            <w:hideMark/>
          </w:tcPr>
          <w:p w14:paraId="417DACDF" w14:textId="77777777" w:rsidR="00EE340D" w:rsidRPr="00C81954" w:rsidRDefault="00EE340D" w:rsidP="00FA2358">
            <w:pPr>
              <w:pStyle w:val="afffffffa"/>
            </w:pPr>
          </w:p>
        </w:tc>
        <w:tc>
          <w:tcPr>
            <w:tcW w:w="1666" w:type="dxa"/>
            <w:vMerge/>
            <w:vAlign w:val="center"/>
            <w:hideMark/>
          </w:tcPr>
          <w:p w14:paraId="0D5DCB92" w14:textId="77777777" w:rsidR="00EE340D" w:rsidRPr="00C81954" w:rsidRDefault="00EE340D" w:rsidP="00FA2358">
            <w:pPr>
              <w:pStyle w:val="afffffffa"/>
            </w:pPr>
          </w:p>
        </w:tc>
        <w:tc>
          <w:tcPr>
            <w:tcW w:w="1722" w:type="dxa"/>
            <w:vAlign w:val="center"/>
            <w:hideMark/>
          </w:tcPr>
          <w:p w14:paraId="62574A5F" w14:textId="77777777" w:rsidR="00EE340D" w:rsidRPr="00C81954" w:rsidRDefault="00EE340D" w:rsidP="00FA2358">
            <w:pPr>
              <w:pStyle w:val="afffffffa"/>
            </w:pPr>
            <w:r w:rsidRPr="00C81954">
              <w:t>С 1999 по 2003</w:t>
            </w:r>
          </w:p>
        </w:tc>
        <w:tc>
          <w:tcPr>
            <w:tcW w:w="2205" w:type="dxa"/>
            <w:noWrap/>
            <w:vAlign w:val="center"/>
            <w:hideMark/>
          </w:tcPr>
          <w:p w14:paraId="49CD1067" w14:textId="77777777" w:rsidR="00EE340D" w:rsidRPr="00C81954" w:rsidRDefault="00EE340D" w:rsidP="00FA2358">
            <w:pPr>
              <w:pStyle w:val="afffffffa"/>
            </w:pPr>
            <w:r w:rsidRPr="00C81954">
              <w:t>1620,0</w:t>
            </w:r>
          </w:p>
        </w:tc>
        <w:tc>
          <w:tcPr>
            <w:tcW w:w="1911" w:type="dxa"/>
            <w:noWrap/>
            <w:vAlign w:val="center"/>
            <w:hideMark/>
          </w:tcPr>
          <w:p w14:paraId="5AFB1CDA" w14:textId="77777777" w:rsidR="00EE340D" w:rsidRPr="00C81954" w:rsidRDefault="00EE340D" w:rsidP="00FA2358">
            <w:pPr>
              <w:pStyle w:val="afffffffa"/>
            </w:pPr>
            <w:r w:rsidRPr="00C81954">
              <w:t>324,0</w:t>
            </w:r>
          </w:p>
        </w:tc>
      </w:tr>
      <w:tr w:rsidR="00EE340D" w:rsidRPr="00C81954" w14:paraId="29AC6760" w14:textId="77777777" w:rsidTr="00C35BA2">
        <w:trPr>
          <w:trHeight w:val="227"/>
        </w:trPr>
        <w:tc>
          <w:tcPr>
            <w:tcW w:w="331" w:type="dxa"/>
            <w:vMerge/>
            <w:vAlign w:val="center"/>
            <w:hideMark/>
          </w:tcPr>
          <w:p w14:paraId="7612F671" w14:textId="77777777" w:rsidR="00EE340D" w:rsidRPr="00C81954" w:rsidRDefault="00EE340D" w:rsidP="00FA2358">
            <w:pPr>
              <w:pStyle w:val="afffffffa"/>
            </w:pPr>
          </w:p>
        </w:tc>
        <w:tc>
          <w:tcPr>
            <w:tcW w:w="1792" w:type="dxa"/>
            <w:vMerge/>
            <w:vAlign w:val="center"/>
            <w:hideMark/>
          </w:tcPr>
          <w:p w14:paraId="508553B2" w14:textId="77777777" w:rsidR="00EE340D" w:rsidRPr="00C81954" w:rsidRDefault="00EE340D" w:rsidP="00FA2358">
            <w:pPr>
              <w:pStyle w:val="afffffffa"/>
            </w:pPr>
          </w:p>
        </w:tc>
        <w:tc>
          <w:tcPr>
            <w:tcW w:w="1666" w:type="dxa"/>
            <w:vMerge/>
            <w:vAlign w:val="center"/>
            <w:hideMark/>
          </w:tcPr>
          <w:p w14:paraId="25E8BD3D" w14:textId="77777777" w:rsidR="00EE340D" w:rsidRPr="00C81954" w:rsidRDefault="00EE340D" w:rsidP="00FA2358">
            <w:pPr>
              <w:pStyle w:val="afffffffa"/>
            </w:pPr>
          </w:p>
        </w:tc>
        <w:tc>
          <w:tcPr>
            <w:tcW w:w="1722" w:type="dxa"/>
            <w:vAlign w:val="center"/>
            <w:hideMark/>
          </w:tcPr>
          <w:p w14:paraId="6CB0A460" w14:textId="77777777" w:rsidR="00EE340D" w:rsidRPr="00C81954" w:rsidRDefault="00EE340D" w:rsidP="00FA2358">
            <w:pPr>
              <w:pStyle w:val="afffffffa"/>
            </w:pPr>
            <w:r w:rsidRPr="00C81954">
              <w:t>С 2004</w:t>
            </w:r>
          </w:p>
        </w:tc>
        <w:tc>
          <w:tcPr>
            <w:tcW w:w="2205" w:type="dxa"/>
            <w:noWrap/>
            <w:vAlign w:val="center"/>
            <w:hideMark/>
          </w:tcPr>
          <w:p w14:paraId="4F9EE133" w14:textId="77777777" w:rsidR="00EE340D" w:rsidRPr="00C81954" w:rsidRDefault="00EE340D" w:rsidP="00FA2358">
            <w:pPr>
              <w:pStyle w:val="afffffffa"/>
            </w:pPr>
            <w:r w:rsidRPr="00C81954">
              <w:t>0,0</w:t>
            </w:r>
          </w:p>
        </w:tc>
        <w:tc>
          <w:tcPr>
            <w:tcW w:w="1911" w:type="dxa"/>
            <w:noWrap/>
            <w:vAlign w:val="center"/>
            <w:hideMark/>
          </w:tcPr>
          <w:p w14:paraId="1D3231C7" w14:textId="77777777" w:rsidR="00EE340D" w:rsidRPr="00C81954" w:rsidRDefault="00EE340D" w:rsidP="00FA2358">
            <w:pPr>
              <w:pStyle w:val="afffffffa"/>
            </w:pPr>
            <w:r w:rsidRPr="00C81954">
              <w:t>0,0</w:t>
            </w:r>
          </w:p>
        </w:tc>
      </w:tr>
      <w:tr w:rsidR="00EE340D" w:rsidRPr="00C81954" w14:paraId="03F4846C" w14:textId="77777777" w:rsidTr="00C35BA2">
        <w:trPr>
          <w:trHeight w:val="227"/>
        </w:trPr>
        <w:tc>
          <w:tcPr>
            <w:tcW w:w="331" w:type="dxa"/>
            <w:vMerge/>
            <w:vAlign w:val="center"/>
            <w:hideMark/>
          </w:tcPr>
          <w:p w14:paraId="56069DAC" w14:textId="77777777" w:rsidR="00EE340D" w:rsidRPr="00C81954" w:rsidRDefault="00EE340D" w:rsidP="00FA2358">
            <w:pPr>
              <w:pStyle w:val="afffffffa"/>
            </w:pPr>
          </w:p>
        </w:tc>
        <w:tc>
          <w:tcPr>
            <w:tcW w:w="1792" w:type="dxa"/>
            <w:vMerge/>
            <w:vAlign w:val="center"/>
            <w:hideMark/>
          </w:tcPr>
          <w:p w14:paraId="56DBBA7B" w14:textId="77777777" w:rsidR="00EE340D" w:rsidRPr="00C81954" w:rsidRDefault="00EE340D" w:rsidP="00FA2358">
            <w:pPr>
              <w:pStyle w:val="afffffffa"/>
            </w:pPr>
          </w:p>
        </w:tc>
        <w:tc>
          <w:tcPr>
            <w:tcW w:w="1666" w:type="dxa"/>
            <w:vMerge/>
            <w:vAlign w:val="center"/>
            <w:hideMark/>
          </w:tcPr>
          <w:p w14:paraId="468DE935" w14:textId="77777777" w:rsidR="00EE340D" w:rsidRPr="00C81954" w:rsidRDefault="00EE340D" w:rsidP="00FA2358">
            <w:pPr>
              <w:pStyle w:val="afffffffa"/>
            </w:pPr>
          </w:p>
        </w:tc>
        <w:tc>
          <w:tcPr>
            <w:tcW w:w="1722" w:type="dxa"/>
            <w:vAlign w:val="center"/>
            <w:hideMark/>
          </w:tcPr>
          <w:p w14:paraId="4D387F01" w14:textId="77777777" w:rsidR="00EE340D" w:rsidRPr="00C81954" w:rsidRDefault="00EE340D" w:rsidP="00FA2358">
            <w:pPr>
              <w:pStyle w:val="afffffffa"/>
            </w:pPr>
            <w:r w:rsidRPr="00C81954">
              <w:t>Всего</w:t>
            </w:r>
          </w:p>
        </w:tc>
        <w:tc>
          <w:tcPr>
            <w:tcW w:w="2205" w:type="dxa"/>
            <w:vAlign w:val="center"/>
            <w:hideMark/>
          </w:tcPr>
          <w:p w14:paraId="0B6D20A9" w14:textId="77777777" w:rsidR="00EE340D" w:rsidRPr="00C81954" w:rsidRDefault="00EE340D" w:rsidP="00FA2358">
            <w:pPr>
              <w:pStyle w:val="afffffffa"/>
            </w:pPr>
            <w:r w:rsidRPr="00C81954">
              <w:t>1 620,0</w:t>
            </w:r>
          </w:p>
        </w:tc>
        <w:tc>
          <w:tcPr>
            <w:tcW w:w="1911" w:type="dxa"/>
            <w:vAlign w:val="center"/>
            <w:hideMark/>
          </w:tcPr>
          <w:p w14:paraId="748A97F5" w14:textId="77777777" w:rsidR="00EE340D" w:rsidRPr="00C81954" w:rsidRDefault="00EE340D" w:rsidP="00FA2358">
            <w:pPr>
              <w:pStyle w:val="afffffffa"/>
            </w:pPr>
            <w:r w:rsidRPr="00C81954">
              <w:t>324,0</w:t>
            </w:r>
          </w:p>
        </w:tc>
      </w:tr>
      <w:tr w:rsidR="00EE340D" w:rsidRPr="00C81954" w14:paraId="456EFD35" w14:textId="77777777" w:rsidTr="00C35BA2">
        <w:trPr>
          <w:trHeight w:val="227"/>
        </w:trPr>
        <w:tc>
          <w:tcPr>
            <w:tcW w:w="331" w:type="dxa"/>
            <w:vMerge w:val="restart"/>
            <w:noWrap/>
            <w:vAlign w:val="center"/>
            <w:hideMark/>
          </w:tcPr>
          <w:p w14:paraId="5688E4CC" w14:textId="77777777" w:rsidR="00EE340D" w:rsidRPr="00C81954" w:rsidRDefault="00EE340D" w:rsidP="00FA2358">
            <w:pPr>
              <w:pStyle w:val="afffffffa"/>
            </w:pPr>
            <w:r w:rsidRPr="00C81954">
              <w:t>9</w:t>
            </w:r>
          </w:p>
        </w:tc>
        <w:tc>
          <w:tcPr>
            <w:tcW w:w="1792" w:type="dxa"/>
            <w:vMerge w:val="restart"/>
            <w:vAlign w:val="center"/>
            <w:hideMark/>
          </w:tcPr>
          <w:p w14:paraId="5CBE3D79" w14:textId="77777777" w:rsidR="00EE340D" w:rsidRPr="00C81954" w:rsidRDefault="00EE340D" w:rsidP="00FA2358">
            <w:pPr>
              <w:pStyle w:val="afffffffa"/>
            </w:pPr>
            <w:r w:rsidRPr="00C81954">
              <w:t>МУП «Гарант»</w:t>
            </w:r>
          </w:p>
        </w:tc>
        <w:tc>
          <w:tcPr>
            <w:tcW w:w="1666" w:type="dxa"/>
            <w:vMerge w:val="restart"/>
            <w:vAlign w:val="center"/>
            <w:hideMark/>
          </w:tcPr>
          <w:p w14:paraId="09494338" w14:textId="77777777" w:rsidR="00EE340D" w:rsidRPr="00C81954" w:rsidRDefault="00EE340D" w:rsidP="00FA2358">
            <w:pPr>
              <w:pStyle w:val="afffffffa"/>
            </w:pPr>
            <w:r w:rsidRPr="00C81954">
              <w:t>Модульная котельная д. Конец-Бор</w:t>
            </w:r>
          </w:p>
        </w:tc>
        <w:tc>
          <w:tcPr>
            <w:tcW w:w="1722" w:type="dxa"/>
            <w:vAlign w:val="center"/>
            <w:hideMark/>
          </w:tcPr>
          <w:p w14:paraId="5AA48346" w14:textId="77777777" w:rsidR="00EE340D" w:rsidRPr="00C81954" w:rsidRDefault="00EE340D" w:rsidP="00FA2358">
            <w:pPr>
              <w:pStyle w:val="afffffffa"/>
            </w:pPr>
            <w:r w:rsidRPr="00C81954">
              <w:t>До 1990</w:t>
            </w:r>
          </w:p>
        </w:tc>
        <w:tc>
          <w:tcPr>
            <w:tcW w:w="2205" w:type="dxa"/>
            <w:noWrap/>
            <w:vAlign w:val="center"/>
            <w:hideMark/>
          </w:tcPr>
          <w:p w14:paraId="744CFCA7" w14:textId="77777777" w:rsidR="00EE340D" w:rsidRPr="00C81954" w:rsidRDefault="00EE340D" w:rsidP="00FA2358">
            <w:pPr>
              <w:pStyle w:val="afffffffa"/>
            </w:pPr>
            <w:r w:rsidRPr="00C81954">
              <w:t>0,0</w:t>
            </w:r>
          </w:p>
        </w:tc>
        <w:tc>
          <w:tcPr>
            <w:tcW w:w="1911" w:type="dxa"/>
            <w:noWrap/>
            <w:vAlign w:val="center"/>
            <w:hideMark/>
          </w:tcPr>
          <w:p w14:paraId="488585E8" w14:textId="77777777" w:rsidR="00EE340D" w:rsidRPr="00C81954" w:rsidRDefault="00EE340D" w:rsidP="00FA2358">
            <w:pPr>
              <w:pStyle w:val="afffffffa"/>
            </w:pPr>
            <w:r w:rsidRPr="00C81954">
              <w:t>0,0</w:t>
            </w:r>
          </w:p>
        </w:tc>
      </w:tr>
      <w:tr w:rsidR="00EE340D" w:rsidRPr="00C81954" w14:paraId="6DD7597D" w14:textId="77777777" w:rsidTr="00C35BA2">
        <w:trPr>
          <w:trHeight w:val="227"/>
        </w:trPr>
        <w:tc>
          <w:tcPr>
            <w:tcW w:w="331" w:type="dxa"/>
            <w:vMerge/>
            <w:vAlign w:val="center"/>
            <w:hideMark/>
          </w:tcPr>
          <w:p w14:paraId="4DF4B19F" w14:textId="77777777" w:rsidR="00EE340D" w:rsidRPr="00C81954" w:rsidRDefault="00EE340D" w:rsidP="00FA2358">
            <w:pPr>
              <w:pStyle w:val="afffffffa"/>
            </w:pPr>
          </w:p>
        </w:tc>
        <w:tc>
          <w:tcPr>
            <w:tcW w:w="1792" w:type="dxa"/>
            <w:vMerge/>
            <w:vAlign w:val="center"/>
            <w:hideMark/>
          </w:tcPr>
          <w:p w14:paraId="3F4EF2A9" w14:textId="77777777" w:rsidR="00EE340D" w:rsidRPr="00C81954" w:rsidRDefault="00EE340D" w:rsidP="00FA2358">
            <w:pPr>
              <w:pStyle w:val="afffffffa"/>
            </w:pPr>
          </w:p>
        </w:tc>
        <w:tc>
          <w:tcPr>
            <w:tcW w:w="1666" w:type="dxa"/>
            <w:vMerge/>
            <w:vAlign w:val="center"/>
            <w:hideMark/>
          </w:tcPr>
          <w:p w14:paraId="52C00553" w14:textId="77777777" w:rsidR="00EE340D" w:rsidRPr="00C81954" w:rsidRDefault="00EE340D" w:rsidP="00FA2358">
            <w:pPr>
              <w:pStyle w:val="afffffffa"/>
            </w:pPr>
          </w:p>
        </w:tc>
        <w:tc>
          <w:tcPr>
            <w:tcW w:w="1722" w:type="dxa"/>
            <w:vAlign w:val="center"/>
            <w:hideMark/>
          </w:tcPr>
          <w:p w14:paraId="2B992961" w14:textId="77777777" w:rsidR="00EE340D" w:rsidRPr="00C81954" w:rsidRDefault="00EE340D" w:rsidP="00FA2358">
            <w:pPr>
              <w:pStyle w:val="afffffffa"/>
            </w:pPr>
            <w:r w:rsidRPr="00C81954">
              <w:t>С 1991 по 1998</w:t>
            </w:r>
          </w:p>
        </w:tc>
        <w:tc>
          <w:tcPr>
            <w:tcW w:w="2205" w:type="dxa"/>
            <w:noWrap/>
            <w:vAlign w:val="center"/>
            <w:hideMark/>
          </w:tcPr>
          <w:p w14:paraId="2DD53B1E" w14:textId="77777777" w:rsidR="00EE340D" w:rsidRPr="00C81954" w:rsidRDefault="00EE340D" w:rsidP="00FA2358">
            <w:pPr>
              <w:pStyle w:val="afffffffa"/>
            </w:pPr>
            <w:r w:rsidRPr="00C81954">
              <w:t>674,4</w:t>
            </w:r>
          </w:p>
        </w:tc>
        <w:tc>
          <w:tcPr>
            <w:tcW w:w="1911" w:type="dxa"/>
            <w:noWrap/>
            <w:vAlign w:val="center"/>
            <w:hideMark/>
          </w:tcPr>
          <w:p w14:paraId="6849AF4F" w14:textId="77777777" w:rsidR="00EE340D" w:rsidRPr="00C81954" w:rsidRDefault="00EE340D" w:rsidP="00FA2358">
            <w:pPr>
              <w:pStyle w:val="afffffffa"/>
            </w:pPr>
            <w:r w:rsidRPr="00C81954">
              <w:t>61,7</w:t>
            </w:r>
          </w:p>
        </w:tc>
      </w:tr>
      <w:tr w:rsidR="00EE340D" w:rsidRPr="00C81954" w14:paraId="61685278" w14:textId="77777777" w:rsidTr="00C35BA2">
        <w:trPr>
          <w:trHeight w:val="227"/>
        </w:trPr>
        <w:tc>
          <w:tcPr>
            <w:tcW w:w="331" w:type="dxa"/>
            <w:vMerge/>
            <w:vAlign w:val="center"/>
            <w:hideMark/>
          </w:tcPr>
          <w:p w14:paraId="799110E9" w14:textId="77777777" w:rsidR="00EE340D" w:rsidRPr="00C81954" w:rsidRDefault="00EE340D" w:rsidP="00FA2358">
            <w:pPr>
              <w:pStyle w:val="afffffffa"/>
            </w:pPr>
          </w:p>
        </w:tc>
        <w:tc>
          <w:tcPr>
            <w:tcW w:w="1792" w:type="dxa"/>
            <w:vMerge/>
            <w:vAlign w:val="center"/>
            <w:hideMark/>
          </w:tcPr>
          <w:p w14:paraId="4D42A844" w14:textId="77777777" w:rsidR="00EE340D" w:rsidRPr="00C81954" w:rsidRDefault="00EE340D" w:rsidP="00FA2358">
            <w:pPr>
              <w:pStyle w:val="afffffffa"/>
            </w:pPr>
          </w:p>
        </w:tc>
        <w:tc>
          <w:tcPr>
            <w:tcW w:w="1666" w:type="dxa"/>
            <w:vMerge/>
            <w:vAlign w:val="center"/>
            <w:hideMark/>
          </w:tcPr>
          <w:p w14:paraId="113E08A8" w14:textId="77777777" w:rsidR="00EE340D" w:rsidRPr="00C81954" w:rsidRDefault="00EE340D" w:rsidP="00FA2358">
            <w:pPr>
              <w:pStyle w:val="afffffffa"/>
            </w:pPr>
          </w:p>
        </w:tc>
        <w:tc>
          <w:tcPr>
            <w:tcW w:w="1722" w:type="dxa"/>
            <w:vAlign w:val="center"/>
            <w:hideMark/>
          </w:tcPr>
          <w:p w14:paraId="13DEC13E" w14:textId="77777777" w:rsidR="00EE340D" w:rsidRPr="00C81954" w:rsidRDefault="00EE340D" w:rsidP="00FA2358">
            <w:pPr>
              <w:pStyle w:val="afffffffa"/>
            </w:pPr>
            <w:r w:rsidRPr="00C81954">
              <w:t>С 1999 по 2003</w:t>
            </w:r>
          </w:p>
        </w:tc>
        <w:tc>
          <w:tcPr>
            <w:tcW w:w="2205" w:type="dxa"/>
            <w:noWrap/>
            <w:vAlign w:val="center"/>
            <w:hideMark/>
          </w:tcPr>
          <w:p w14:paraId="63A82171" w14:textId="77777777" w:rsidR="00EE340D" w:rsidRPr="00C81954" w:rsidRDefault="00EE340D" w:rsidP="00FA2358">
            <w:pPr>
              <w:pStyle w:val="afffffffa"/>
            </w:pPr>
            <w:r w:rsidRPr="00C81954">
              <w:t>0,0</w:t>
            </w:r>
          </w:p>
        </w:tc>
        <w:tc>
          <w:tcPr>
            <w:tcW w:w="1911" w:type="dxa"/>
            <w:noWrap/>
            <w:vAlign w:val="center"/>
            <w:hideMark/>
          </w:tcPr>
          <w:p w14:paraId="4417D58D" w14:textId="77777777" w:rsidR="00EE340D" w:rsidRPr="00C81954" w:rsidRDefault="00EE340D" w:rsidP="00FA2358">
            <w:pPr>
              <w:pStyle w:val="afffffffa"/>
            </w:pPr>
            <w:r w:rsidRPr="00C81954">
              <w:t>0,0</w:t>
            </w:r>
          </w:p>
        </w:tc>
      </w:tr>
      <w:tr w:rsidR="00EE340D" w:rsidRPr="00C81954" w14:paraId="22B30BEF" w14:textId="77777777" w:rsidTr="00C35BA2">
        <w:trPr>
          <w:trHeight w:val="227"/>
        </w:trPr>
        <w:tc>
          <w:tcPr>
            <w:tcW w:w="331" w:type="dxa"/>
            <w:vMerge/>
            <w:vAlign w:val="center"/>
            <w:hideMark/>
          </w:tcPr>
          <w:p w14:paraId="7A30B409" w14:textId="77777777" w:rsidR="00EE340D" w:rsidRPr="00C81954" w:rsidRDefault="00EE340D" w:rsidP="00FA2358">
            <w:pPr>
              <w:pStyle w:val="afffffffa"/>
            </w:pPr>
          </w:p>
        </w:tc>
        <w:tc>
          <w:tcPr>
            <w:tcW w:w="1792" w:type="dxa"/>
            <w:vMerge/>
            <w:vAlign w:val="center"/>
            <w:hideMark/>
          </w:tcPr>
          <w:p w14:paraId="3977B36F" w14:textId="77777777" w:rsidR="00EE340D" w:rsidRPr="00C81954" w:rsidRDefault="00EE340D" w:rsidP="00FA2358">
            <w:pPr>
              <w:pStyle w:val="afffffffa"/>
            </w:pPr>
          </w:p>
        </w:tc>
        <w:tc>
          <w:tcPr>
            <w:tcW w:w="1666" w:type="dxa"/>
            <w:vMerge/>
            <w:vAlign w:val="center"/>
            <w:hideMark/>
          </w:tcPr>
          <w:p w14:paraId="402B6E09" w14:textId="77777777" w:rsidR="00EE340D" w:rsidRPr="00C81954" w:rsidRDefault="00EE340D" w:rsidP="00FA2358">
            <w:pPr>
              <w:pStyle w:val="afffffffa"/>
            </w:pPr>
          </w:p>
        </w:tc>
        <w:tc>
          <w:tcPr>
            <w:tcW w:w="1722" w:type="dxa"/>
            <w:vAlign w:val="center"/>
            <w:hideMark/>
          </w:tcPr>
          <w:p w14:paraId="5D291866" w14:textId="77777777" w:rsidR="00EE340D" w:rsidRPr="00C81954" w:rsidRDefault="00EE340D" w:rsidP="00FA2358">
            <w:pPr>
              <w:pStyle w:val="afffffffa"/>
            </w:pPr>
            <w:r w:rsidRPr="00C81954">
              <w:t>С 2004</w:t>
            </w:r>
          </w:p>
        </w:tc>
        <w:tc>
          <w:tcPr>
            <w:tcW w:w="2205" w:type="dxa"/>
            <w:noWrap/>
            <w:vAlign w:val="center"/>
            <w:hideMark/>
          </w:tcPr>
          <w:p w14:paraId="0C99E5B0" w14:textId="77777777" w:rsidR="00EE340D" w:rsidRPr="00C81954" w:rsidRDefault="00EE340D" w:rsidP="00FA2358">
            <w:pPr>
              <w:pStyle w:val="afffffffa"/>
            </w:pPr>
            <w:r w:rsidRPr="00C81954">
              <w:t>0,0</w:t>
            </w:r>
          </w:p>
        </w:tc>
        <w:tc>
          <w:tcPr>
            <w:tcW w:w="1911" w:type="dxa"/>
            <w:noWrap/>
            <w:vAlign w:val="center"/>
            <w:hideMark/>
          </w:tcPr>
          <w:p w14:paraId="070D423E" w14:textId="77777777" w:rsidR="00EE340D" w:rsidRPr="00C81954" w:rsidRDefault="00EE340D" w:rsidP="00FA2358">
            <w:pPr>
              <w:pStyle w:val="afffffffa"/>
            </w:pPr>
            <w:r w:rsidRPr="00C81954">
              <w:t>0,0</w:t>
            </w:r>
          </w:p>
        </w:tc>
      </w:tr>
      <w:tr w:rsidR="00EE340D" w:rsidRPr="00C81954" w14:paraId="6B7032F3" w14:textId="77777777" w:rsidTr="00C35BA2">
        <w:trPr>
          <w:trHeight w:val="227"/>
        </w:trPr>
        <w:tc>
          <w:tcPr>
            <w:tcW w:w="331" w:type="dxa"/>
            <w:vMerge/>
            <w:vAlign w:val="center"/>
            <w:hideMark/>
          </w:tcPr>
          <w:p w14:paraId="49DD8745" w14:textId="77777777" w:rsidR="00EE340D" w:rsidRPr="00C81954" w:rsidRDefault="00EE340D" w:rsidP="00FA2358">
            <w:pPr>
              <w:pStyle w:val="afffffffa"/>
            </w:pPr>
          </w:p>
        </w:tc>
        <w:tc>
          <w:tcPr>
            <w:tcW w:w="1792" w:type="dxa"/>
            <w:vMerge/>
            <w:vAlign w:val="center"/>
            <w:hideMark/>
          </w:tcPr>
          <w:p w14:paraId="529B4BCA" w14:textId="77777777" w:rsidR="00EE340D" w:rsidRPr="00C81954" w:rsidRDefault="00EE340D" w:rsidP="00FA2358">
            <w:pPr>
              <w:pStyle w:val="afffffffa"/>
            </w:pPr>
          </w:p>
        </w:tc>
        <w:tc>
          <w:tcPr>
            <w:tcW w:w="1666" w:type="dxa"/>
            <w:vMerge/>
            <w:vAlign w:val="center"/>
            <w:hideMark/>
          </w:tcPr>
          <w:p w14:paraId="2AB7698A" w14:textId="77777777" w:rsidR="00EE340D" w:rsidRPr="00C81954" w:rsidRDefault="00EE340D" w:rsidP="00FA2358">
            <w:pPr>
              <w:pStyle w:val="afffffffa"/>
            </w:pPr>
          </w:p>
        </w:tc>
        <w:tc>
          <w:tcPr>
            <w:tcW w:w="1722" w:type="dxa"/>
            <w:vAlign w:val="center"/>
            <w:hideMark/>
          </w:tcPr>
          <w:p w14:paraId="59588ED9" w14:textId="77777777" w:rsidR="00EE340D" w:rsidRPr="00C81954" w:rsidRDefault="00EE340D" w:rsidP="00FA2358">
            <w:pPr>
              <w:pStyle w:val="afffffffa"/>
            </w:pPr>
            <w:r w:rsidRPr="00C81954">
              <w:t>Всего</w:t>
            </w:r>
          </w:p>
        </w:tc>
        <w:tc>
          <w:tcPr>
            <w:tcW w:w="2205" w:type="dxa"/>
            <w:vAlign w:val="center"/>
            <w:hideMark/>
          </w:tcPr>
          <w:p w14:paraId="356D121E" w14:textId="77777777" w:rsidR="00EE340D" w:rsidRPr="00C81954" w:rsidRDefault="00EE340D" w:rsidP="00FA2358">
            <w:pPr>
              <w:pStyle w:val="afffffffa"/>
            </w:pPr>
            <w:r w:rsidRPr="00C81954">
              <w:t>674,4</w:t>
            </w:r>
          </w:p>
        </w:tc>
        <w:tc>
          <w:tcPr>
            <w:tcW w:w="1911" w:type="dxa"/>
            <w:vAlign w:val="center"/>
            <w:hideMark/>
          </w:tcPr>
          <w:p w14:paraId="345CE955" w14:textId="77777777" w:rsidR="00EE340D" w:rsidRPr="00C81954" w:rsidRDefault="00EE340D" w:rsidP="00FA2358">
            <w:pPr>
              <w:pStyle w:val="afffffffa"/>
            </w:pPr>
            <w:r w:rsidRPr="00C81954">
              <w:t>61,7</w:t>
            </w:r>
          </w:p>
        </w:tc>
      </w:tr>
      <w:tr w:rsidR="00543307" w:rsidRPr="00C81954" w14:paraId="7BBE1A92" w14:textId="77777777" w:rsidTr="00C35BA2">
        <w:trPr>
          <w:trHeight w:val="227"/>
        </w:trPr>
        <w:tc>
          <w:tcPr>
            <w:tcW w:w="3789" w:type="dxa"/>
            <w:gridSpan w:val="3"/>
            <w:vMerge w:val="restart"/>
            <w:noWrap/>
            <w:vAlign w:val="center"/>
            <w:hideMark/>
          </w:tcPr>
          <w:p w14:paraId="4A5F82A5" w14:textId="77777777" w:rsidR="00543307" w:rsidRPr="00C81954" w:rsidRDefault="00543307" w:rsidP="00543307">
            <w:pPr>
              <w:pStyle w:val="afffffffa"/>
            </w:pPr>
            <w:r w:rsidRPr="00C81954">
              <w:t>Всего по городу</w:t>
            </w:r>
          </w:p>
        </w:tc>
        <w:tc>
          <w:tcPr>
            <w:tcW w:w="1722" w:type="dxa"/>
            <w:vAlign w:val="center"/>
            <w:hideMark/>
          </w:tcPr>
          <w:p w14:paraId="4D23E336" w14:textId="472BFF61" w:rsidR="00543307" w:rsidRPr="00C81954" w:rsidRDefault="00543307" w:rsidP="00543307">
            <w:pPr>
              <w:pStyle w:val="afffffffa"/>
            </w:pPr>
            <w:r w:rsidRPr="00C81954">
              <w:t>До 1990</w:t>
            </w:r>
          </w:p>
        </w:tc>
        <w:tc>
          <w:tcPr>
            <w:tcW w:w="2205" w:type="dxa"/>
            <w:vAlign w:val="center"/>
            <w:hideMark/>
          </w:tcPr>
          <w:p w14:paraId="74D05E57" w14:textId="2499A6E3" w:rsidR="00543307" w:rsidRPr="00C81954" w:rsidRDefault="00543307" w:rsidP="00543307">
            <w:pPr>
              <w:pStyle w:val="afffffffa"/>
            </w:pPr>
            <w:r w:rsidRPr="00C81954">
              <w:t>125 739</w:t>
            </w:r>
          </w:p>
        </w:tc>
        <w:tc>
          <w:tcPr>
            <w:tcW w:w="1911" w:type="dxa"/>
            <w:vAlign w:val="center"/>
            <w:hideMark/>
          </w:tcPr>
          <w:p w14:paraId="78C013A2" w14:textId="70903FB4" w:rsidR="00543307" w:rsidRPr="00C81954" w:rsidRDefault="00543307" w:rsidP="00543307">
            <w:pPr>
              <w:pStyle w:val="afffffffa"/>
            </w:pPr>
            <w:r w:rsidRPr="00C81954">
              <w:t>21 961</w:t>
            </w:r>
          </w:p>
        </w:tc>
      </w:tr>
      <w:tr w:rsidR="00543307" w:rsidRPr="00C81954" w14:paraId="73D413DC" w14:textId="77777777" w:rsidTr="00C35BA2">
        <w:trPr>
          <w:trHeight w:val="227"/>
        </w:trPr>
        <w:tc>
          <w:tcPr>
            <w:tcW w:w="3789" w:type="dxa"/>
            <w:gridSpan w:val="3"/>
            <w:vMerge/>
            <w:vAlign w:val="center"/>
            <w:hideMark/>
          </w:tcPr>
          <w:p w14:paraId="470E4275" w14:textId="77777777" w:rsidR="00543307" w:rsidRPr="00C81954" w:rsidRDefault="00543307" w:rsidP="00543307">
            <w:pPr>
              <w:pStyle w:val="afffffffa"/>
            </w:pPr>
          </w:p>
        </w:tc>
        <w:tc>
          <w:tcPr>
            <w:tcW w:w="1722" w:type="dxa"/>
            <w:vAlign w:val="center"/>
            <w:hideMark/>
          </w:tcPr>
          <w:p w14:paraId="0918603E" w14:textId="45D9E231" w:rsidR="00543307" w:rsidRPr="00C81954" w:rsidRDefault="00543307" w:rsidP="00543307">
            <w:pPr>
              <w:pStyle w:val="afffffffa"/>
            </w:pPr>
            <w:r w:rsidRPr="00C81954">
              <w:t>С 1991 по 1998</w:t>
            </w:r>
          </w:p>
        </w:tc>
        <w:tc>
          <w:tcPr>
            <w:tcW w:w="2205" w:type="dxa"/>
            <w:vAlign w:val="center"/>
            <w:hideMark/>
          </w:tcPr>
          <w:p w14:paraId="0730E6EB" w14:textId="453FE6A2" w:rsidR="00543307" w:rsidRPr="00C81954" w:rsidRDefault="00543307" w:rsidP="00543307">
            <w:pPr>
              <w:pStyle w:val="afffffffa"/>
            </w:pPr>
            <w:r w:rsidRPr="00C81954">
              <w:t>25 322</w:t>
            </w:r>
          </w:p>
        </w:tc>
        <w:tc>
          <w:tcPr>
            <w:tcW w:w="1911" w:type="dxa"/>
            <w:vAlign w:val="center"/>
            <w:hideMark/>
          </w:tcPr>
          <w:p w14:paraId="7A178847" w14:textId="2299943D" w:rsidR="00543307" w:rsidRPr="00C81954" w:rsidRDefault="00543307" w:rsidP="00543307">
            <w:pPr>
              <w:pStyle w:val="afffffffa"/>
            </w:pPr>
            <w:r w:rsidRPr="00C81954">
              <w:t>5 930</w:t>
            </w:r>
          </w:p>
        </w:tc>
      </w:tr>
      <w:tr w:rsidR="00543307" w:rsidRPr="00C81954" w14:paraId="6D0FD546" w14:textId="77777777" w:rsidTr="00C35BA2">
        <w:trPr>
          <w:trHeight w:val="227"/>
        </w:trPr>
        <w:tc>
          <w:tcPr>
            <w:tcW w:w="3789" w:type="dxa"/>
            <w:gridSpan w:val="3"/>
            <w:vMerge/>
            <w:vAlign w:val="center"/>
            <w:hideMark/>
          </w:tcPr>
          <w:p w14:paraId="2A0AD9BB" w14:textId="77777777" w:rsidR="00543307" w:rsidRPr="00C81954" w:rsidRDefault="00543307" w:rsidP="00543307">
            <w:pPr>
              <w:pStyle w:val="afffffffa"/>
            </w:pPr>
          </w:p>
        </w:tc>
        <w:tc>
          <w:tcPr>
            <w:tcW w:w="1722" w:type="dxa"/>
            <w:vAlign w:val="center"/>
            <w:hideMark/>
          </w:tcPr>
          <w:p w14:paraId="7D4FA9AE" w14:textId="2C5B4569" w:rsidR="00543307" w:rsidRPr="00C81954" w:rsidRDefault="00543307" w:rsidP="00543307">
            <w:pPr>
              <w:pStyle w:val="afffffffa"/>
            </w:pPr>
            <w:r w:rsidRPr="00C81954">
              <w:t>С 1999 по 2003</w:t>
            </w:r>
          </w:p>
        </w:tc>
        <w:tc>
          <w:tcPr>
            <w:tcW w:w="2205" w:type="dxa"/>
            <w:vAlign w:val="center"/>
            <w:hideMark/>
          </w:tcPr>
          <w:p w14:paraId="742D74BD" w14:textId="5FA98D1E" w:rsidR="00543307" w:rsidRPr="00C81954" w:rsidRDefault="00543307" w:rsidP="00543307">
            <w:pPr>
              <w:pStyle w:val="afffffffa"/>
            </w:pPr>
            <w:r w:rsidRPr="00C81954">
              <w:t>25 595</w:t>
            </w:r>
          </w:p>
        </w:tc>
        <w:tc>
          <w:tcPr>
            <w:tcW w:w="1911" w:type="dxa"/>
            <w:vAlign w:val="center"/>
            <w:hideMark/>
          </w:tcPr>
          <w:p w14:paraId="0EE472AB" w14:textId="044DDCD4" w:rsidR="00543307" w:rsidRPr="00C81954" w:rsidRDefault="00543307" w:rsidP="00543307">
            <w:pPr>
              <w:pStyle w:val="afffffffa"/>
            </w:pPr>
            <w:r w:rsidRPr="00C81954">
              <w:t>4 803</w:t>
            </w:r>
          </w:p>
        </w:tc>
      </w:tr>
      <w:tr w:rsidR="00543307" w:rsidRPr="00C81954" w14:paraId="7FFC0E7D" w14:textId="77777777" w:rsidTr="00C35BA2">
        <w:trPr>
          <w:trHeight w:val="227"/>
        </w:trPr>
        <w:tc>
          <w:tcPr>
            <w:tcW w:w="3789" w:type="dxa"/>
            <w:gridSpan w:val="3"/>
            <w:vMerge/>
            <w:vAlign w:val="center"/>
            <w:hideMark/>
          </w:tcPr>
          <w:p w14:paraId="1375BF64" w14:textId="77777777" w:rsidR="00543307" w:rsidRPr="00C81954" w:rsidRDefault="00543307" w:rsidP="00543307">
            <w:pPr>
              <w:pStyle w:val="afffffffa"/>
            </w:pPr>
          </w:p>
        </w:tc>
        <w:tc>
          <w:tcPr>
            <w:tcW w:w="1722" w:type="dxa"/>
            <w:vAlign w:val="center"/>
            <w:hideMark/>
          </w:tcPr>
          <w:p w14:paraId="273C149B" w14:textId="16CCEE9E" w:rsidR="00543307" w:rsidRPr="00C81954" w:rsidRDefault="00543307" w:rsidP="00543307">
            <w:pPr>
              <w:pStyle w:val="afffffffa"/>
            </w:pPr>
            <w:r w:rsidRPr="00C81954">
              <w:t>С 2004</w:t>
            </w:r>
          </w:p>
        </w:tc>
        <w:tc>
          <w:tcPr>
            <w:tcW w:w="2205" w:type="dxa"/>
            <w:vAlign w:val="center"/>
            <w:hideMark/>
          </w:tcPr>
          <w:p w14:paraId="46EF3767" w14:textId="2458C8FF" w:rsidR="00543307" w:rsidRPr="00C81954" w:rsidRDefault="00543307" w:rsidP="00543307">
            <w:pPr>
              <w:pStyle w:val="afffffffa"/>
            </w:pPr>
            <w:r w:rsidRPr="00C81954">
              <w:t>19 087</w:t>
            </w:r>
          </w:p>
        </w:tc>
        <w:tc>
          <w:tcPr>
            <w:tcW w:w="1911" w:type="dxa"/>
            <w:vAlign w:val="center"/>
            <w:hideMark/>
          </w:tcPr>
          <w:p w14:paraId="622D53FD" w14:textId="58B4B3B0" w:rsidR="00543307" w:rsidRPr="00C81954" w:rsidRDefault="00543307" w:rsidP="00543307">
            <w:pPr>
              <w:pStyle w:val="afffffffa"/>
            </w:pPr>
            <w:r w:rsidRPr="00C81954">
              <w:t>3 530</w:t>
            </w:r>
          </w:p>
        </w:tc>
      </w:tr>
      <w:tr w:rsidR="00543307" w:rsidRPr="00C81954" w14:paraId="12504355" w14:textId="77777777" w:rsidTr="00C35BA2">
        <w:trPr>
          <w:trHeight w:val="227"/>
        </w:trPr>
        <w:tc>
          <w:tcPr>
            <w:tcW w:w="3789" w:type="dxa"/>
            <w:gridSpan w:val="3"/>
            <w:vMerge/>
            <w:vAlign w:val="center"/>
            <w:hideMark/>
          </w:tcPr>
          <w:p w14:paraId="03C4BBBD" w14:textId="77777777" w:rsidR="00543307" w:rsidRPr="00C81954" w:rsidRDefault="00543307" w:rsidP="00543307">
            <w:pPr>
              <w:pStyle w:val="afffffffa"/>
            </w:pPr>
          </w:p>
        </w:tc>
        <w:tc>
          <w:tcPr>
            <w:tcW w:w="1722" w:type="dxa"/>
            <w:vAlign w:val="center"/>
            <w:hideMark/>
          </w:tcPr>
          <w:p w14:paraId="2D62EB8C" w14:textId="6923BEB7" w:rsidR="00543307" w:rsidRPr="00C81954" w:rsidRDefault="00543307" w:rsidP="00543307">
            <w:pPr>
              <w:pStyle w:val="afffffffa"/>
            </w:pPr>
            <w:r w:rsidRPr="00C81954">
              <w:t>Всего</w:t>
            </w:r>
          </w:p>
        </w:tc>
        <w:tc>
          <w:tcPr>
            <w:tcW w:w="2205" w:type="dxa"/>
            <w:vAlign w:val="center"/>
            <w:hideMark/>
          </w:tcPr>
          <w:p w14:paraId="46F321F1" w14:textId="2B7F31E3" w:rsidR="00543307" w:rsidRPr="00C81954" w:rsidRDefault="00543307" w:rsidP="00543307">
            <w:pPr>
              <w:pStyle w:val="afffffffa"/>
            </w:pPr>
            <w:r w:rsidRPr="00C81954">
              <w:t>195 743</w:t>
            </w:r>
          </w:p>
        </w:tc>
        <w:tc>
          <w:tcPr>
            <w:tcW w:w="1911" w:type="dxa"/>
            <w:vAlign w:val="center"/>
            <w:hideMark/>
          </w:tcPr>
          <w:p w14:paraId="7869EA59" w14:textId="087D564B" w:rsidR="00543307" w:rsidRPr="00C81954" w:rsidRDefault="00543307" w:rsidP="00543307">
            <w:pPr>
              <w:pStyle w:val="afffffffa"/>
            </w:pPr>
            <w:r w:rsidRPr="00C81954">
              <w:t>36 224</w:t>
            </w:r>
          </w:p>
        </w:tc>
      </w:tr>
    </w:tbl>
    <w:p w14:paraId="09028855" w14:textId="77777777" w:rsidR="00354D76" w:rsidRPr="00C81954" w:rsidRDefault="00354D76" w:rsidP="00FA2358">
      <w:pPr>
        <w:pStyle w:val="afe"/>
        <w:rPr>
          <w:color w:val="auto"/>
        </w:rPr>
      </w:pPr>
    </w:p>
    <w:p w14:paraId="4E230D14" w14:textId="77777777" w:rsidR="00FF3783" w:rsidRPr="00C81954" w:rsidRDefault="00FF3783" w:rsidP="00FA2358">
      <w:pPr>
        <w:pStyle w:val="21"/>
      </w:pPr>
      <w:bookmarkStart w:id="215" w:name="_Toc135841117"/>
      <w:r w:rsidRPr="00C81954">
        <w:t xml:space="preserve">Описание типов и количества секционирующей </w:t>
      </w:r>
      <w:r w:rsidR="00DA7F38" w:rsidRPr="00C81954">
        <w:br/>
      </w:r>
      <w:r w:rsidRPr="00C81954">
        <w:t>и регулирующей</w:t>
      </w:r>
      <w:r w:rsidR="00DB5E53" w:rsidRPr="00C81954">
        <w:t xml:space="preserve"> </w:t>
      </w:r>
      <w:r w:rsidRPr="00C81954">
        <w:t>арматуры на тепловых сетях</w:t>
      </w:r>
      <w:bookmarkEnd w:id="215"/>
    </w:p>
    <w:p w14:paraId="35ADF5F2" w14:textId="53BDA4CE" w:rsidR="001F58A8" w:rsidRPr="00C81954" w:rsidRDefault="001F58A8" w:rsidP="00FA2358">
      <w:pPr>
        <w:pStyle w:val="afe"/>
      </w:pPr>
      <w:r w:rsidRPr="00C81954">
        <w:t>На тепловых сетях Краснокамского городского округа используется секционирующая арматура и запорная арматура, устанавливаемая на ответвлениях тепловых сетей к потребителям тепловой энергии.</w:t>
      </w:r>
    </w:p>
    <w:p w14:paraId="6DC124F8" w14:textId="159D1729" w:rsidR="001F58A8" w:rsidRPr="00C81954" w:rsidRDefault="001F58A8" w:rsidP="00FA2358">
      <w:pPr>
        <w:pStyle w:val="afe"/>
      </w:pPr>
      <w:r w:rsidRPr="00C81954">
        <w:t>В качестве секционирующей арматуры широкое применение получили стальные задвижки типа 3Кл с рабочим давлением 1,6 МПа и более. На трубопроводах большого диаметра в некоторых случаях, где нет доступа посторонних лиц, запорная арматура оснащена электроприводами. В последнее время получили распространение дисковые поворотные затворы фирмы «Баламакс», «Хёгсвор», характеризующиеся меньшей массой и габаритными размерами в сравнении с классической запорной арматурой.</w:t>
      </w:r>
    </w:p>
    <w:p w14:paraId="25B4390E" w14:textId="0CFF671D" w:rsidR="001F58A8" w:rsidRPr="00C81954" w:rsidRDefault="001F58A8" w:rsidP="00FA2358">
      <w:pPr>
        <w:pStyle w:val="afe"/>
      </w:pPr>
      <w:r w:rsidRPr="00C81954">
        <w:t xml:space="preserve">Сведения о секционирующей и регулирующей арматуре на тепловых сетях Закамской ТЭЦ-5 представлены в таблице </w:t>
      </w:r>
      <w:r w:rsidRPr="00C81954">
        <w:fldChar w:fldCharType="begin"/>
      </w:r>
      <w:r w:rsidRPr="00C81954">
        <w:instrText xml:space="preserve"> REF _Ref128743475 \h  \* MERGEFORMAT </w:instrText>
      </w:r>
      <w:r w:rsidRPr="00C81954">
        <w:fldChar w:fldCharType="separate"/>
      </w:r>
      <w:r w:rsidR="00C81954" w:rsidRPr="00C81954">
        <w:rPr>
          <w:rStyle w:val="afffffff9"/>
        </w:rPr>
        <w:t>Таблица</w:t>
      </w:r>
      <w:r w:rsidR="00C81954" w:rsidRPr="00C81954">
        <w:t xml:space="preserve"> </w:t>
      </w:r>
      <w:r w:rsidR="00C81954" w:rsidRPr="00C81954">
        <w:rPr>
          <w:noProof/>
        </w:rPr>
        <w:t>40</w:t>
      </w:r>
      <w:r w:rsidRPr="00C81954">
        <w:fldChar w:fldCharType="end"/>
      </w:r>
      <w:r w:rsidRPr="00C81954">
        <w:t>.</w:t>
      </w:r>
    </w:p>
    <w:p w14:paraId="0DFD846A" w14:textId="5D789181" w:rsidR="001F58A8" w:rsidRPr="00C81954" w:rsidRDefault="001F58A8" w:rsidP="00FA2358">
      <w:pPr>
        <w:pStyle w:val="affff7"/>
      </w:pPr>
      <w:bookmarkStart w:id="216" w:name="_Ref128743475"/>
      <w:bookmarkStart w:id="217" w:name="_Toc90996125"/>
      <w:bookmarkStart w:id="218" w:name="_Toc136104345"/>
      <w:r w:rsidRPr="00C81954">
        <w:t xml:space="preserve">Таблица </w:t>
      </w:r>
      <w:fldSimple w:instr=" SEQ Таблица \* ARABIC ">
        <w:r w:rsidR="00C81954" w:rsidRPr="00C81954">
          <w:rPr>
            <w:noProof/>
          </w:rPr>
          <w:t>40</w:t>
        </w:r>
      </w:fldSimple>
      <w:bookmarkEnd w:id="216"/>
      <w:r w:rsidRPr="00C81954">
        <w:t xml:space="preserve"> Сведения о секционирующей и регулирующей арматуре на тепловых сетях </w:t>
      </w:r>
      <w:r w:rsidRPr="00C81954">
        <w:br/>
        <w:t>Закамской ТЭЦ-5</w:t>
      </w:r>
      <w:bookmarkEnd w:id="217"/>
      <w:bookmarkEnd w:id="218"/>
    </w:p>
    <w:tbl>
      <w:tblPr>
        <w:tblW w:w="5000" w:type="pct"/>
        <w:tblCellMar>
          <w:left w:w="28" w:type="dxa"/>
          <w:right w:w="28" w:type="dxa"/>
        </w:tblCellMar>
        <w:tblLook w:val="04A0" w:firstRow="1" w:lastRow="0" w:firstColumn="1" w:lastColumn="0" w:noHBand="0" w:noVBand="1"/>
      </w:tblPr>
      <w:tblGrid>
        <w:gridCol w:w="6069"/>
        <w:gridCol w:w="3558"/>
      </w:tblGrid>
      <w:tr w:rsidR="001F58A8" w:rsidRPr="00C81954" w14:paraId="014BFD49" w14:textId="77777777" w:rsidTr="001F58A8">
        <w:trPr>
          <w:trHeight w:val="113"/>
        </w:trPr>
        <w:tc>
          <w:tcPr>
            <w:tcW w:w="3152" w:type="pct"/>
            <w:tcBorders>
              <w:top w:val="single" w:sz="4" w:space="0" w:color="auto"/>
              <w:left w:val="single" w:sz="4" w:space="0" w:color="auto"/>
              <w:bottom w:val="single" w:sz="4" w:space="0" w:color="auto"/>
              <w:right w:val="single" w:sz="4" w:space="0" w:color="auto"/>
            </w:tcBorders>
            <w:vAlign w:val="center"/>
            <w:hideMark/>
          </w:tcPr>
          <w:p w14:paraId="51CD7E12" w14:textId="77777777" w:rsidR="001F58A8" w:rsidRPr="00C81954" w:rsidRDefault="001F58A8" w:rsidP="00FA2358">
            <w:pPr>
              <w:pStyle w:val="afffffffa"/>
            </w:pPr>
            <w:r w:rsidRPr="00C81954">
              <w:t>Условный диаметр (мм)</w:t>
            </w:r>
          </w:p>
        </w:tc>
        <w:tc>
          <w:tcPr>
            <w:tcW w:w="1848" w:type="pct"/>
            <w:tcBorders>
              <w:top w:val="single" w:sz="4" w:space="0" w:color="auto"/>
              <w:left w:val="single" w:sz="4" w:space="0" w:color="auto"/>
              <w:bottom w:val="single" w:sz="4" w:space="0" w:color="auto"/>
              <w:right w:val="single" w:sz="4" w:space="0" w:color="auto"/>
            </w:tcBorders>
            <w:vAlign w:val="center"/>
            <w:hideMark/>
          </w:tcPr>
          <w:p w14:paraId="536A4EC8" w14:textId="77777777" w:rsidR="001F58A8" w:rsidRPr="00C81954" w:rsidRDefault="001F58A8" w:rsidP="00FA2358">
            <w:pPr>
              <w:pStyle w:val="afffffffa"/>
            </w:pPr>
            <w:r w:rsidRPr="00C81954">
              <w:t>Количество задвижек</w:t>
            </w:r>
          </w:p>
        </w:tc>
      </w:tr>
      <w:tr w:rsidR="001F58A8" w:rsidRPr="00C81954" w14:paraId="3A5CA885" w14:textId="77777777" w:rsidTr="001F58A8">
        <w:trPr>
          <w:trHeight w:val="113"/>
        </w:trPr>
        <w:tc>
          <w:tcPr>
            <w:tcW w:w="3152" w:type="pct"/>
            <w:tcBorders>
              <w:top w:val="single" w:sz="4" w:space="0" w:color="auto"/>
              <w:left w:val="single" w:sz="4" w:space="0" w:color="auto"/>
              <w:bottom w:val="single" w:sz="4" w:space="0" w:color="auto"/>
              <w:right w:val="single" w:sz="4" w:space="0" w:color="auto"/>
            </w:tcBorders>
            <w:vAlign w:val="center"/>
            <w:hideMark/>
          </w:tcPr>
          <w:p w14:paraId="5B4095C3" w14:textId="77777777" w:rsidR="001F58A8" w:rsidRPr="00C81954" w:rsidRDefault="001F58A8" w:rsidP="00FA2358">
            <w:pPr>
              <w:pStyle w:val="afffffffa"/>
            </w:pPr>
            <w:r w:rsidRPr="00C81954">
              <w:t>800</w:t>
            </w:r>
          </w:p>
        </w:tc>
        <w:tc>
          <w:tcPr>
            <w:tcW w:w="1848" w:type="pct"/>
            <w:tcBorders>
              <w:top w:val="single" w:sz="4" w:space="0" w:color="auto"/>
              <w:left w:val="single" w:sz="4" w:space="0" w:color="auto"/>
              <w:bottom w:val="single" w:sz="4" w:space="0" w:color="auto"/>
              <w:right w:val="single" w:sz="4" w:space="0" w:color="auto"/>
            </w:tcBorders>
            <w:vAlign w:val="center"/>
            <w:hideMark/>
          </w:tcPr>
          <w:p w14:paraId="57BE352D" w14:textId="77777777" w:rsidR="001F58A8" w:rsidRPr="00C81954" w:rsidRDefault="001F58A8" w:rsidP="00FA2358">
            <w:pPr>
              <w:pStyle w:val="afffffffa"/>
            </w:pPr>
            <w:r w:rsidRPr="00C81954">
              <w:t>3</w:t>
            </w:r>
          </w:p>
        </w:tc>
      </w:tr>
      <w:tr w:rsidR="001F58A8" w:rsidRPr="00C81954" w14:paraId="2B867404" w14:textId="77777777" w:rsidTr="001F58A8">
        <w:trPr>
          <w:trHeight w:val="113"/>
        </w:trPr>
        <w:tc>
          <w:tcPr>
            <w:tcW w:w="3152" w:type="pct"/>
            <w:tcBorders>
              <w:top w:val="single" w:sz="4" w:space="0" w:color="auto"/>
              <w:left w:val="single" w:sz="4" w:space="0" w:color="auto"/>
              <w:bottom w:val="single" w:sz="4" w:space="0" w:color="auto"/>
              <w:right w:val="single" w:sz="4" w:space="0" w:color="auto"/>
            </w:tcBorders>
            <w:vAlign w:val="center"/>
            <w:hideMark/>
          </w:tcPr>
          <w:p w14:paraId="0FB9BB54" w14:textId="77777777" w:rsidR="001F58A8" w:rsidRPr="00C81954" w:rsidRDefault="001F58A8" w:rsidP="00FA2358">
            <w:pPr>
              <w:pStyle w:val="afffffffa"/>
            </w:pPr>
            <w:r w:rsidRPr="00C81954">
              <w:t>400</w:t>
            </w:r>
          </w:p>
        </w:tc>
        <w:tc>
          <w:tcPr>
            <w:tcW w:w="1848" w:type="pct"/>
            <w:tcBorders>
              <w:top w:val="single" w:sz="4" w:space="0" w:color="auto"/>
              <w:left w:val="single" w:sz="4" w:space="0" w:color="auto"/>
              <w:bottom w:val="single" w:sz="4" w:space="0" w:color="auto"/>
              <w:right w:val="single" w:sz="4" w:space="0" w:color="auto"/>
            </w:tcBorders>
            <w:vAlign w:val="center"/>
            <w:hideMark/>
          </w:tcPr>
          <w:p w14:paraId="63544427" w14:textId="77777777" w:rsidR="001F58A8" w:rsidRPr="00C81954" w:rsidRDefault="001F58A8" w:rsidP="00FA2358">
            <w:pPr>
              <w:pStyle w:val="afffffffa"/>
            </w:pPr>
            <w:r w:rsidRPr="00C81954">
              <w:t>2</w:t>
            </w:r>
          </w:p>
        </w:tc>
      </w:tr>
    </w:tbl>
    <w:p w14:paraId="32D1EAC9" w14:textId="77777777" w:rsidR="001F58A8" w:rsidRPr="00C81954" w:rsidRDefault="001F58A8" w:rsidP="00FA2358">
      <w:pPr>
        <w:pStyle w:val="afe"/>
      </w:pPr>
    </w:p>
    <w:p w14:paraId="3AAA9F01" w14:textId="10146374" w:rsidR="00FF3783" w:rsidRPr="00C81954" w:rsidRDefault="00FF3783" w:rsidP="00FA2358">
      <w:pPr>
        <w:pStyle w:val="21"/>
      </w:pPr>
      <w:bookmarkStart w:id="219" w:name="_Toc135841118"/>
      <w:r w:rsidRPr="00C81954">
        <w:t xml:space="preserve">Описание типов и строительных особенностей </w:t>
      </w:r>
      <w:r w:rsidR="00E277B5" w:rsidRPr="00C81954">
        <w:br/>
      </w:r>
      <w:r w:rsidRPr="00C81954">
        <w:t>тепловых пунктов,</w:t>
      </w:r>
      <w:r w:rsidR="0023599B" w:rsidRPr="00C81954">
        <w:t xml:space="preserve"> </w:t>
      </w:r>
      <w:r w:rsidRPr="00C81954">
        <w:t>тепловых камер и павильонов</w:t>
      </w:r>
      <w:bookmarkEnd w:id="219"/>
    </w:p>
    <w:p w14:paraId="0F05F7A7" w14:textId="77777777" w:rsidR="001F58A8" w:rsidRPr="00C81954" w:rsidRDefault="001F58A8" w:rsidP="00FA2358">
      <w:pPr>
        <w:pStyle w:val="afe"/>
      </w:pPr>
      <w:r w:rsidRPr="00C81954">
        <w:t>Строительные конструкции тепловых камер и павильонов, выполнены из стандартных железобетонных конструкций: фундаментные блоки или красный кирпич и плиты перекрытия. Толщина стен составляет 300-500 мм. Высота камер и павильонов в свету от уровня пола до низа выступающих конструкций составляет не менее 2 м. В некоторых случаях наблюдается местное уменьшение высоты узла до 1,8 м. Число люков камер применяется не менее двух, расположенных по диагонали. Тепловые камеры и павильоны снабжены приямком, из которых предусмотрен отвод сточных вод в сбросные колодцы или дренаж. В ряде случаев павильоны электрифицированы, что позволяет использовать арматуру с электроприводом.</w:t>
      </w:r>
    </w:p>
    <w:p w14:paraId="4C70610E" w14:textId="77777777" w:rsidR="001F58A8" w:rsidRPr="00C81954" w:rsidRDefault="001F58A8" w:rsidP="00FA2358">
      <w:pPr>
        <w:pStyle w:val="afe"/>
      </w:pPr>
    </w:p>
    <w:p w14:paraId="5860634A" w14:textId="4E4F1F4B" w:rsidR="00FF3783" w:rsidRPr="00C81954" w:rsidRDefault="00FF3783" w:rsidP="00FA2358">
      <w:pPr>
        <w:pStyle w:val="21"/>
      </w:pPr>
      <w:bookmarkStart w:id="220" w:name="_Toc135841119"/>
      <w:r w:rsidRPr="00C81954">
        <w:t>Описание графиков регулирования отпуска тепла</w:t>
      </w:r>
      <w:r w:rsidR="00C32446" w:rsidRPr="00C81954">
        <w:br/>
      </w:r>
      <w:r w:rsidRPr="00C81954">
        <w:t xml:space="preserve"> в тепловые</w:t>
      </w:r>
      <w:r w:rsidR="00C32446" w:rsidRPr="00C81954">
        <w:t xml:space="preserve"> </w:t>
      </w:r>
      <w:r w:rsidRPr="00C81954">
        <w:t>сети с анализом их обоснованности</w:t>
      </w:r>
      <w:bookmarkEnd w:id="220"/>
    </w:p>
    <w:p w14:paraId="49AB9FE0" w14:textId="347FD4EC" w:rsidR="0055209C" w:rsidRPr="00C81954" w:rsidRDefault="005E694D" w:rsidP="00FA2358">
      <w:pPr>
        <w:pStyle w:val="afe"/>
        <w:rPr>
          <w:color w:val="auto"/>
        </w:rPr>
      </w:pPr>
      <w:r w:rsidRPr="00C81954">
        <w:rPr>
          <w:color w:val="auto"/>
        </w:rPr>
        <w:t>Температурны</w:t>
      </w:r>
      <w:r w:rsidR="001F58A8" w:rsidRPr="00C81954">
        <w:rPr>
          <w:color w:val="auto"/>
        </w:rPr>
        <w:t>й</w:t>
      </w:r>
      <w:r w:rsidRPr="00C81954">
        <w:rPr>
          <w:color w:val="auto"/>
        </w:rPr>
        <w:t xml:space="preserve"> график</w:t>
      </w:r>
      <w:r w:rsidR="001F58A8" w:rsidRPr="00C81954">
        <w:rPr>
          <w:color w:val="auto"/>
        </w:rPr>
        <w:t xml:space="preserve"> отпуска тепловой энергии в тепловые сети от Закамской ТЭЦ-5 представлен на рисунке </w:t>
      </w:r>
      <w:r w:rsidR="001F58A8" w:rsidRPr="00C81954">
        <w:rPr>
          <w:color w:val="auto"/>
        </w:rPr>
        <w:fldChar w:fldCharType="begin"/>
      </w:r>
      <w:r w:rsidR="001F58A8" w:rsidRPr="00C81954">
        <w:rPr>
          <w:color w:val="auto"/>
        </w:rPr>
        <w:instrText xml:space="preserve"> REF _Ref116573868 \h  \* MERGEFORMAT </w:instrText>
      </w:r>
      <w:r w:rsidR="001F58A8" w:rsidRPr="00C81954">
        <w:rPr>
          <w:color w:val="auto"/>
        </w:rPr>
      </w:r>
      <w:r w:rsidR="001F58A8" w:rsidRPr="00C81954">
        <w:rPr>
          <w:color w:val="auto"/>
        </w:rPr>
        <w:fldChar w:fldCharType="separate"/>
      </w:r>
      <w:r w:rsidR="00C81954" w:rsidRPr="00C81954">
        <w:rPr>
          <w:rStyle w:val="afffffff9"/>
        </w:rPr>
        <w:t xml:space="preserve">Рисунок </w:t>
      </w:r>
      <w:r w:rsidR="00C81954" w:rsidRPr="00C81954">
        <w:rPr>
          <w:noProof/>
        </w:rPr>
        <w:t>14</w:t>
      </w:r>
      <w:r w:rsidR="001F58A8" w:rsidRPr="00C81954">
        <w:rPr>
          <w:color w:val="auto"/>
        </w:rPr>
        <w:fldChar w:fldCharType="end"/>
      </w:r>
      <w:r w:rsidR="001F58A8" w:rsidRPr="00C81954">
        <w:rPr>
          <w:color w:val="auto"/>
        </w:rPr>
        <w:t xml:space="preserve">. Температурный график имеет срезку на 125 </w:t>
      </w:r>
      <w:r w:rsidR="001F58A8" w:rsidRPr="00C81954">
        <w:rPr>
          <w:color w:val="auto"/>
          <w:vertAlign w:val="superscript"/>
        </w:rPr>
        <w:t>о</w:t>
      </w:r>
      <w:r w:rsidR="001F58A8" w:rsidRPr="00C81954">
        <w:rPr>
          <w:color w:val="auto"/>
        </w:rPr>
        <w:t xml:space="preserve">С при температуре наружного воздуха -24 </w:t>
      </w:r>
      <w:r w:rsidR="001F58A8" w:rsidRPr="00C81954">
        <w:rPr>
          <w:color w:val="auto"/>
          <w:vertAlign w:val="superscript"/>
        </w:rPr>
        <w:t>о</w:t>
      </w:r>
      <w:r w:rsidR="001F58A8" w:rsidRPr="00C81954">
        <w:rPr>
          <w:color w:val="auto"/>
        </w:rPr>
        <w:t xml:space="preserve">С, а также имеет спрямление на ГВС 70 </w:t>
      </w:r>
      <w:r w:rsidR="001F58A8" w:rsidRPr="00C81954">
        <w:rPr>
          <w:color w:val="auto"/>
          <w:vertAlign w:val="superscript"/>
        </w:rPr>
        <w:t>о</w:t>
      </w:r>
      <w:r w:rsidR="001F58A8" w:rsidRPr="00C81954">
        <w:rPr>
          <w:color w:val="auto"/>
        </w:rPr>
        <w:t xml:space="preserve">С при температуре – 1 </w:t>
      </w:r>
      <w:r w:rsidR="001F58A8" w:rsidRPr="00C81954">
        <w:rPr>
          <w:color w:val="auto"/>
          <w:vertAlign w:val="superscript"/>
        </w:rPr>
        <w:t>о</w:t>
      </w:r>
      <w:r w:rsidR="001F58A8" w:rsidRPr="00C81954">
        <w:rPr>
          <w:color w:val="auto"/>
        </w:rPr>
        <w:t>С.</w:t>
      </w:r>
    </w:p>
    <w:p w14:paraId="0935EEB4" w14:textId="67A49AD7" w:rsidR="001F58A8" w:rsidRPr="00C81954" w:rsidRDefault="006D6A81" w:rsidP="00FA2358">
      <w:pPr>
        <w:pStyle w:val="afe"/>
        <w:rPr>
          <w:color w:val="auto"/>
        </w:rPr>
      </w:pPr>
      <w:r w:rsidRPr="00C81954">
        <w:rPr>
          <w:color w:val="auto"/>
        </w:rPr>
        <w:lastRenderedPageBreak/>
        <w:t>Подробная и</w:t>
      </w:r>
      <w:r w:rsidR="001F58A8" w:rsidRPr="00C81954">
        <w:rPr>
          <w:color w:val="auto"/>
        </w:rPr>
        <w:t>нформация</w:t>
      </w:r>
      <w:r w:rsidRPr="00C81954">
        <w:rPr>
          <w:color w:val="auto"/>
        </w:rPr>
        <w:t xml:space="preserve"> </w:t>
      </w:r>
      <w:r w:rsidR="001F58A8" w:rsidRPr="00C81954">
        <w:rPr>
          <w:color w:val="auto"/>
        </w:rPr>
        <w:t>по температурным графикам отпуска тепловой энергии в тепловые сети от котельных Краснокамского ГО не была предоставлена.</w:t>
      </w:r>
      <w:r w:rsidR="00215D13" w:rsidRPr="00C81954">
        <w:rPr>
          <w:color w:val="auto"/>
        </w:rPr>
        <w:t xml:space="preserve"> Сводная информация </w:t>
      </w:r>
      <w:r w:rsidR="008B6C97" w:rsidRPr="00C81954">
        <w:rPr>
          <w:color w:val="auto"/>
        </w:rPr>
        <w:t>по температурным графикам отпуска тепла от котельных приведена в п. 2.</w:t>
      </w:r>
      <w:r w:rsidR="00CC661C" w:rsidRPr="00C81954">
        <w:rPr>
          <w:color w:val="auto"/>
        </w:rPr>
        <w:t>2</w:t>
      </w:r>
      <w:r w:rsidR="008B6C97" w:rsidRPr="00C81954">
        <w:rPr>
          <w:color w:val="auto"/>
        </w:rPr>
        <w:t>.7 настоящей главы</w:t>
      </w:r>
      <w:r w:rsidR="00215D13" w:rsidRPr="00C81954">
        <w:rPr>
          <w:color w:val="auto"/>
        </w:rPr>
        <w:t>.</w:t>
      </w:r>
    </w:p>
    <w:p w14:paraId="0B79E216" w14:textId="77777777" w:rsidR="001F58A8" w:rsidRPr="00C81954" w:rsidRDefault="001F58A8" w:rsidP="00FA2358">
      <w:pPr>
        <w:pStyle w:val="afe"/>
        <w:rPr>
          <w:color w:val="auto"/>
        </w:rPr>
      </w:pPr>
    </w:p>
    <w:p w14:paraId="540BE9AB" w14:textId="7527069D" w:rsidR="001964C3" w:rsidRPr="00C81954" w:rsidRDefault="001F58A8" w:rsidP="00FA2358">
      <w:pPr>
        <w:widowControl/>
        <w:autoSpaceDE/>
        <w:autoSpaceDN/>
        <w:adjustRightInd/>
        <w:spacing w:line="240" w:lineRule="auto"/>
        <w:ind w:firstLine="0"/>
        <w:jc w:val="center"/>
        <w:rPr>
          <w:color w:val="auto"/>
        </w:rPr>
      </w:pPr>
      <w:r w:rsidRPr="00C81954">
        <w:rPr>
          <w:noProof/>
        </w:rPr>
        <w:lastRenderedPageBreak/>
        <w:drawing>
          <wp:inline distT="0" distB="0" distL="0" distR="0" wp14:anchorId="753599D0" wp14:editId="245AA63E">
            <wp:extent cx="6102898" cy="844010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5786" t="14423" r="32899" b="6237"/>
                    <a:stretch/>
                  </pic:blipFill>
                  <pic:spPr bwMode="auto">
                    <a:xfrm>
                      <a:off x="0" y="0"/>
                      <a:ext cx="6109849" cy="8449719"/>
                    </a:xfrm>
                    <a:prstGeom prst="rect">
                      <a:avLst/>
                    </a:prstGeom>
                    <a:ln>
                      <a:noFill/>
                    </a:ln>
                    <a:extLst>
                      <a:ext uri="{53640926-AAD7-44D8-BBD7-CCE9431645EC}">
                        <a14:shadowObscured xmlns:a14="http://schemas.microsoft.com/office/drawing/2010/main"/>
                      </a:ext>
                    </a:extLst>
                  </pic:spPr>
                </pic:pic>
              </a:graphicData>
            </a:graphic>
          </wp:inline>
        </w:drawing>
      </w:r>
    </w:p>
    <w:p w14:paraId="6E0559AF" w14:textId="29EBF155" w:rsidR="001964C3" w:rsidRPr="00C81954" w:rsidRDefault="00F72D5D" w:rsidP="00FA2358">
      <w:pPr>
        <w:pStyle w:val="affff8"/>
      </w:pPr>
      <w:bookmarkStart w:id="221" w:name="_Ref116573868"/>
      <w:bookmarkStart w:id="222" w:name="_Toc135841389"/>
      <w:r w:rsidRPr="00C81954">
        <w:t xml:space="preserve">Рисунок </w:t>
      </w:r>
      <w:r w:rsidR="000872CB" w:rsidRPr="00C81954">
        <w:rPr>
          <w:noProof/>
        </w:rPr>
        <w:fldChar w:fldCharType="begin"/>
      </w:r>
      <w:r w:rsidR="000872CB" w:rsidRPr="00C81954">
        <w:rPr>
          <w:noProof/>
        </w:rPr>
        <w:instrText xml:space="preserve"> SEQ Рисунок \* ARABIC </w:instrText>
      </w:r>
      <w:r w:rsidR="000872CB" w:rsidRPr="00C81954">
        <w:rPr>
          <w:noProof/>
        </w:rPr>
        <w:fldChar w:fldCharType="separate"/>
      </w:r>
      <w:r w:rsidR="00C81954" w:rsidRPr="00C81954">
        <w:rPr>
          <w:noProof/>
        </w:rPr>
        <w:t>14</w:t>
      </w:r>
      <w:r w:rsidR="000872CB" w:rsidRPr="00C81954">
        <w:rPr>
          <w:noProof/>
        </w:rPr>
        <w:fldChar w:fldCharType="end"/>
      </w:r>
      <w:bookmarkEnd w:id="221"/>
      <w:r w:rsidRPr="00C81954">
        <w:t xml:space="preserve">. </w:t>
      </w:r>
      <w:r w:rsidR="001964C3" w:rsidRPr="00C81954">
        <w:t>Температурный график 1</w:t>
      </w:r>
      <w:r w:rsidR="005E694D" w:rsidRPr="00C81954">
        <w:t>5</w:t>
      </w:r>
      <w:r w:rsidR="001964C3" w:rsidRPr="00C81954">
        <w:t>0/70</w:t>
      </w:r>
      <w:r w:rsidR="001F58A8" w:rsidRPr="00C81954">
        <w:t xml:space="preserve"> </w:t>
      </w:r>
      <w:r w:rsidR="001F58A8" w:rsidRPr="00C81954">
        <w:rPr>
          <w:vertAlign w:val="superscript"/>
        </w:rPr>
        <w:t>о</w:t>
      </w:r>
      <w:r w:rsidR="001F58A8" w:rsidRPr="00C81954">
        <w:t>С</w:t>
      </w:r>
      <w:bookmarkEnd w:id="222"/>
    </w:p>
    <w:p w14:paraId="42865F50" w14:textId="41E1F185" w:rsidR="007B2894" w:rsidRPr="00C81954" w:rsidRDefault="007B2894" w:rsidP="00FA2358">
      <w:pPr>
        <w:pStyle w:val="afe"/>
      </w:pPr>
      <w:r w:rsidRPr="00C81954">
        <w:br w:type="page"/>
      </w:r>
    </w:p>
    <w:p w14:paraId="3803588E" w14:textId="77777777" w:rsidR="00FF3783" w:rsidRPr="00C81954" w:rsidRDefault="00FF3783" w:rsidP="00FA2358">
      <w:pPr>
        <w:pStyle w:val="21"/>
      </w:pPr>
      <w:bookmarkStart w:id="223" w:name="_Toc135841120"/>
      <w:r w:rsidRPr="00C81954">
        <w:lastRenderedPageBreak/>
        <w:t xml:space="preserve">Фактические температурные режимы отпуска тепла </w:t>
      </w:r>
      <w:r w:rsidR="00811D7A" w:rsidRPr="00C81954">
        <w:br/>
      </w:r>
      <w:r w:rsidRPr="00C81954">
        <w:t xml:space="preserve">в тепловые сети и их соответствие утвержденным графикам </w:t>
      </w:r>
      <w:r w:rsidR="00811D7A" w:rsidRPr="00C81954">
        <w:br/>
      </w:r>
      <w:r w:rsidRPr="00C81954">
        <w:t>регулирования отпуска тепла в тепловые сети</w:t>
      </w:r>
      <w:bookmarkEnd w:id="223"/>
    </w:p>
    <w:p w14:paraId="0E9FDC9E" w14:textId="639FE98A" w:rsidR="005A3802" w:rsidRPr="00C81954" w:rsidRDefault="005A3802" w:rsidP="00FA2358">
      <w:pPr>
        <w:pStyle w:val="afe"/>
        <w:rPr>
          <w:color w:val="auto"/>
        </w:rPr>
      </w:pPr>
      <w:r w:rsidRPr="00C81954">
        <w:rPr>
          <w:color w:val="auto"/>
        </w:rPr>
        <w:t>Информация по фактическим температурным режимам отпуска тепла в тепловые сети предоставлена только по Закамской ТЭЦ-5 (</w:t>
      </w:r>
      <w:r w:rsidRPr="00C81954">
        <w:rPr>
          <w:color w:val="auto"/>
        </w:rPr>
        <w:fldChar w:fldCharType="begin"/>
      </w:r>
      <w:r w:rsidRPr="00C81954">
        <w:rPr>
          <w:color w:val="auto"/>
        </w:rPr>
        <w:instrText xml:space="preserve"> REF _Ref116289087 \h  \* MERGEFORMAT </w:instrText>
      </w:r>
      <w:r w:rsidRPr="00C81954">
        <w:rPr>
          <w:color w:val="auto"/>
        </w:rPr>
      </w:r>
      <w:r w:rsidRPr="00C81954">
        <w:rPr>
          <w:color w:val="auto"/>
        </w:rPr>
        <w:fldChar w:fldCharType="separate"/>
      </w:r>
      <w:r w:rsidR="00C81954" w:rsidRPr="00C81954">
        <w:rPr>
          <w:rStyle w:val="afffffff9"/>
        </w:rPr>
        <w:t xml:space="preserve">Рисунок </w:t>
      </w:r>
      <w:r w:rsidR="00C81954" w:rsidRPr="00C81954">
        <w:rPr>
          <w:noProof/>
        </w:rPr>
        <w:t>15</w:t>
      </w:r>
      <w:r w:rsidRPr="00C81954">
        <w:rPr>
          <w:color w:val="auto"/>
        </w:rPr>
        <w:fldChar w:fldCharType="end"/>
      </w:r>
      <w:r w:rsidRPr="00C81954">
        <w:rPr>
          <w:color w:val="auto"/>
        </w:rPr>
        <w:t xml:space="preserve">). </w:t>
      </w:r>
    </w:p>
    <w:p w14:paraId="2C74BB4C" w14:textId="4C45051E" w:rsidR="00A77E78" w:rsidRPr="00C81954" w:rsidRDefault="00A77E78" w:rsidP="00FA2358">
      <w:pPr>
        <w:pStyle w:val="afe"/>
        <w:rPr>
          <w:color w:val="auto"/>
        </w:rPr>
      </w:pPr>
      <w:r w:rsidRPr="00C81954">
        <w:rPr>
          <w:color w:val="auto"/>
        </w:rPr>
        <w:t>При проведении анализа соответствия было выявлено следующее:</w:t>
      </w:r>
    </w:p>
    <w:p w14:paraId="052EFBAB" w14:textId="04B109B8" w:rsidR="005A3802" w:rsidRPr="00C81954" w:rsidRDefault="005A3802" w:rsidP="00FA2358">
      <w:pPr>
        <w:pStyle w:val="afe"/>
        <w:rPr>
          <w:color w:val="auto"/>
        </w:rPr>
      </w:pPr>
      <w:r w:rsidRPr="00C81954">
        <w:rPr>
          <w:color w:val="auto"/>
        </w:rPr>
        <w:t>Фактические температуры в подающей магистрали соответствуют нормативным значениям</w:t>
      </w:r>
      <w:r w:rsidR="00576D25" w:rsidRPr="00C81954">
        <w:rPr>
          <w:color w:val="auto"/>
        </w:rPr>
        <w:t xml:space="preserve">. </w:t>
      </w:r>
      <w:r w:rsidRPr="00C81954">
        <w:rPr>
          <w:color w:val="auto"/>
        </w:rPr>
        <w:t xml:space="preserve">Фактические температуры в обратной магистрали значительно отличаются от нормативных значений в диапазоне температур от -1 </w:t>
      </w:r>
      <w:r w:rsidRPr="00C81954">
        <w:rPr>
          <w:color w:val="auto"/>
          <w:vertAlign w:val="superscript"/>
        </w:rPr>
        <w:t>о</w:t>
      </w:r>
      <w:r w:rsidRPr="00C81954">
        <w:rPr>
          <w:color w:val="auto"/>
        </w:rPr>
        <w:t xml:space="preserve">С до +10 </w:t>
      </w:r>
      <w:r w:rsidRPr="00C81954">
        <w:rPr>
          <w:color w:val="auto"/>
          <w:vertAlign w:val="superscript"/>
        </w:rPr>
        <w:t>о</w:t>
      </w:r>
      <w:r w:rsidRPr="00C81954">
        <w:rPr>
          <w:color w:val="auto"/>
        </w:rPr>
        <w:t>С</w:t>
      </w:r>
      <w:r w:rsidR="00576D25" w:rsidRPr="00C81954">
        <w:rPr>
          <w:color w:val="auto"/>
        </w:rPr>
        <w:t xml:space="preserve">, а также имеется отклонения фактического режима отпуска тепла от нормативных значение на 5 </w:t>
      </w:r>
      <w:r w:rsidR="00576D25" w:rsidRPr="00C81954">
        <w:rPr>
          <w:color w:val="auto"/>
          <w:vertAlign w:val="superscript"/>
        </w:rPr>
        <w:t>о</w:t>
      </w:r>
      <w:r w:rsidR="00576D25" w:rsidRPr="00C81954">
        <w:rPr>
          <w:color w:val="auto"/>
        </w:rPr>
        <w:t>С в остальном диапазоне температур наружного воздуха.</w:t>
      </w:r>
    </w:p>
    <w:p w14:paraId="7068D91D" w14:textId="2615BE57" w:rsidR="009410C1" w:rsidRPr="00C81954" w:rsidRDefault="005A3802" w:rsidP="00FA2358">
      <w:pPr>
        <w:pStyle w:val="afe"/>
        <w:rPr>
          <w:color w:val="auto"/>
        </w:rPr>
      </w:pPr>
      <w:r w:rsidRPr="00C81954">
        <w:rPr>
          <w:color w:val="auto"/>
        </w:rPr>
        <w:t>По остальным источникам теплоснабжения Краснокамского ГО учет фактических температурных режимов не ведется.</w:t>
      </w:r>
    </w:p>
    <w:p w14:paraId="5B27BA23" w14:textId="5A379056" w:rsidR="003E5B44" w:rsidRPr="00C81954" w:rsidRDefault="00A77E78" w:rsidP="00FA2358">
      <w:pPr>
        <w:pStyle w:val="afffffff5"/>
        <w:rPr>
          <w:color w:val="auto"/>
        </w:rPr>
      </w:pPr>
      <w:r w:rsidRPr="00C81954">
        <w:rPr>
          <w:color w:val="auto"/>
        </w:rPr>
        <w:drawing>
          <wp:inline distT="0" distB="0" distL="0" distR="0" wp14:anchorId="53FD32F0" wp14:editId="352DFE46">
            <wp:extent cx="6121775" cy="3859573"/>
            <wp:effectExtent l="0" t="0" r="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42636" cy="3872725"/>
                    </a:xfrm>
                    <a:prstGeom prst="rect">
                      <a:avLst/>
                    </a:prstGeom>
                    <a:noFill/>
                  </pic:spPr>
                </pic:pic>
              </a:graphicData>
            </a:graphic>
          </wp:inline>
        </w:drawing>
      </w:r>
    </w:p>
    <w:p w14:paraId="12DF5307" w14:textId="14B433F1" w:rsidR="003E5B44" w:rsidRPr="00C81954" w:rsidRDefault="00F72D5D" w:rsidP="00FA2358">
      <w:pPr>
        <w:pStyle w:val="affff8"/>
      </w:pPr>
      <w:bookmarkStart w:id="224" w:name="_Ref116289087"/>
      <w:bookmarkStart w:id="225" w:name="_Toc135841390"/>
      <w:r w:rsidRPr="00C81954">
        <w:t xml:space="preserve">Рисунок </w:t>
      </w:r>
      <w:r w:rsidR="000872CB" w:rsidRPr="00C81954">
        <w:rPr>
          <w:noProof/>
        </w:rPr>
        <w:fldChar w:fldCharType="begin"/>
      </w:r>
      <w:r w:rsidR="000872CB" w:rsidRPr="00C81954">
        <w:rPr>
          <w:noProof/>
        </w:rPr>
        <w:instrText xml:space="preserve"> SEQ Рисунок \* ARABIC </w:instrText>
      </w:r>
      <w:r w:rsidR="000872CB" w:rsidRPr="00C81954">
        <w:rPr>
          <w:noProof/>
        </w:rPr>
        <w:fldChar w:fldCharType="separate"/>
      </w:r>
      <w:r w:rsidR="00C81954" w:rsidRPr="00C81954">
        <w:rPr>
          <w:noProof/>
        </w:rPr>
        <w:t>15</w:t>
      </w:r>
      <w:r w:rsidR="000872CB" w:rsidRPr="00C81954">
        <w:rPr>
          <w:noProof/>
        </w:rPr>
        <w:fldChar w:fldCharType="end"/>
      </w:r>
      <w:bookmarkEnd w:id="224"/>
      <w:r w:rsidRPr="00C81954">
        <w:t xml:space="preserve">. </w:t>
      </w:r>
      <w:r w:rsidR="00A77E78" w:rsidRPr="00C81954">
        <w:t>Фактический т</w:t>
      </w:r>
      <w:r w:rsidR="000907AE" w:rsidRPr="00C81954">
        <w:t xml:space="preserve">емпературный </w:t>
      </w:r>
      <w:r w:rsidR="00A77E78" w:rsidRPr="00C81954">
        <w:t>режим</w:t>
      </w:r>
      <w:r w:rsidR="000907AE" w:rsidRPr="00C81954">
        <w:t xml:space="preserve"> </w:t>
      </w:r>
      <w:r w:rsidR="005A3802" w:rsidRPr="00C81954">
        <w:t>отпуска тепла в тепловые сети от Закамской ТЭЦ-5</w:t>
      </w:r>
      <w:bookmarkEnd w:id="225"/>
    </w:p>
    <w:p w14:paraId="7A2E2505" w14:textId="77777777" w:rsidR="005A3802" w:rsidRPr="00C81954" w:rsidRDefault="005A3802" w:rsidP="00FA2358">
      <w:pPr>
        <w:pStyle w:val="afe"/>
      </w:pPr>
    </w:p>
    <w:p w14:paraId="482E5140" w14:textId="73ED85AD" w:rsidR="00FF3783" w:rsidRPr="00C81954" w:rsidRDefault="00FF3783" w:rsidP="00FA2358">
      <w:pPr>
        <w:pStyle w:val="21"/>
      </w:pPr>
      <w:bookmarkStart w:id="226" w:name="_Toc135841121"/>
      <w:r w:rsidRPr="00C81954">
        <w:t xml:space="preserve">Гидравлические режимы и пьезометрические </w:t>
      </w:r>
      <w:r w:rsidR="00587F62" w:rsidRPr="00C81954">
        <w:br/>
      </w:r>
      <w:r w:rsidRPr="00C81954">
        <w:t>графики тепловых сетей</w:t>
      </w:r>
      <w:bookmarkEnd w:id="226"/>
    </w:p>
    <w:p w14:paraId="73D226AD" w14:textId="77777777" w:rsidR="0024135F" w:rsidRPr="00C81954" w:rsidRDefault="0024135F" w:rsidP="00FA2358">
      <w:pPr>
        <w:pStyle w:val="afe"/>
        <w:rPr>
          <w:color w:val="auto"/>
        </w:rPr>
      </w:pPr>
      <w:r w:rsidRPr="00C81954">
        <w:rPr>
          <w:color w:val="auto"/>
        </w:rPr>
        <w:t>Гидравлический режим тепловых сетей – режим, определяющий давление в теплопроводах при движении теплоносителя (гидродинамического) и при неподвижной воде (гидростатического). Оценка обеспеченности потребителей расчетным количеством теплоносителя и тепловой энергии и гидравлических режимов тепловых сетей проводится на основе гидравлических расчетов тепловых сетей.</w:t>
      </w:r>
    </w:p>
    <w:p w14:paraId="6022B428" w14:textId="0F7D7156" w:rsidR="0024135F" w:rsidRPr="00C81954" w:rsidRDefault="0024135F" w:rsidP="00FA2358">
      <w:pPr>
        <w:pStyle w:val="afe"/>
        <w:rPr>
          <w:color w:val="auto"/>
        </w:rPr>
      </w:pPr>
      <w:r w:rsidRPr="00C81954">
        <w:rPr>
          <w:color w:val="auto"/>
        </w:rPr>
        <w:t xml:space="preserve">Гидравлический расчет существующих сетей теплоснабжения </w:t>
      </w:r>
      <w:r w:rsidR="006B01B8" w:rsidRPr="00C81954">
        <w:rPr>
          <w:color w:val="auto"/>
        </w:rPr>
        <w:t>Краснокамского городского округа</w:t>
      </w:r>
      <w:r w:rsidRPr="00C81954">
        <w:rPr>
          <w:color w:val="auto"/>
        </w:rPr>
        <w:t xml:space="preserve"> проведен для наиболее удаленных потребителей от каждого источника </w:t>
      </w:r>
      <w:r w:rsidRPr="00C81954">
        <w:rPr>
          <w:color w:val="auto"/>
        </w:rPr>
        <w:lastRenderedPageBreak/>
        <w:t>теплоснабжения. 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w:t>
      </w:r>
    </w:p>
    <w:p w14:paraId="2E663F5E" w14:textId="38756329" w:rsidR="0024135F" w:rsidRPr="00C81954" w:rsidRDefault="0024135F" w:rsidP="00FA2358">
      <w:pPr>
        <w:pStyle w:val="afe"/>
        <w:rPr>
          <w:color w:val="auto"/>
        </w:rPr>
      </w:pPr>
      <w:r w:rsidRPr="00C81954">
        <w:rPr>
          <w:color w:val="auto"/>
        </w:rPr>
        <w:t xml:space="preserve">Гидравлический расчет произведен в программном модуле ZuluThermo в составе "Электронной модели системы теплоснабжения </w:t>
      </w:r>
      <w:r w:rsidR="00385A43" w:rsidRPr="00C81954">
        <w:rPr>
          <w:color w:val="auto"/>
        </w:rPr>
        <w:t>Краснокамского ГО</w:t>
      </w:r>
      <w:r w:rsidRPr="00C81954">
        <w:rPr>
          <w:color w:val="auto"/>
        </w:rPr>
        <w:t>". Для анализа проведенных расчетов гидравлических режимов сетей формируются пьезометрические графики крупных источников выработки тепловой энергии по нескольким направлениям до наиболее удаленных потребителей. Целью построения пьезометрического графика является наглядная иллюстрация результатов гидравлического расчета.</w:t>
      </w:r>
    </w:p>
    <w:p w14:paraId="655B24E4" w14:textId="1DC5713A" w:rsidR="00385A43" w:rsidRPr="00C81954" w:rsidRDefault="0024135F" w:rsidP="00FA2358">
      <w:pPr>
        <w:pStyle w:val="afe"/>
        <w:rPr>
          <w:color w:val="auto"/>
        </w:rPr>
      </w:pPr>
      <w:r w:rsidRPr="00C81954">
        <w:rPr>
          <w:color w:val="auto"/>
        </w:rPr>
        <w:t xml:space="preserve">Пьезометрический график участков теплосети от </w:t>
      </w:r>
      <w:r w:rsidR="00385A43" w:rsidRPr="00C81954">
        <w:rPr>
          <w:color w:val="auto"/>
        </w:rPr>
        <w:t>источников теплоснабжения Краснокамского городского округа</w:t>
      </w:r>
      <w:r w:rsidRPr="00C81954">
        <w:rPr>
          <w:color w:val="auto"/>
        </w:rPr>
        <w:t xml:space="preserve"> представлены на рисунках </w:t>
      </w:r>
      <w:r w:rsidR="0084751E" w:rsidRPr="00C81954">
        <w:rPr>
          <w:color w:val="auto"/>
        </w:rPr>
        <w:fldChar w:fldCharType="begin"/>
      </w:r>
      <w:r w:rsidR="0084751E" w:rsidRPr="00C81954">
        <w:rPr>
          <w:color w:val="auto"/>
        </w:rPr>
        <w:instrText xml:space="preserve"> REF _Ref117498766 \h  \* MERGEFORMAT </w:instrText>
      </w:r>
      <w:r w:rsidR="0084751E" w:rsidRPr="00C81954">
        <w:rPr>
          <w:color w:val="auto"/>
        </w:rPr>
      </w:r>
      <w:r w:rsidR="0084751E" w:rsidRPr="00C81954">
        <w:rPr>
          <w:color w:val="auto"/>
        </w:rPr>
        <w:fldChar w:fldCharType="separate"/>
      </w:r>
      <w:r w:rsidR="00C81954" w:rsidRPr="00C81954">
        <w:rPr>
          <w:rStyle w:val="afffffff9"/>
        </w:rPr>
        <w:t xml:space="preserve">Рисунок </w:t>
      </w:r>
      <w:r w:rsidR="00C81954" w:rsidRPr="00C81954">
        <w:rPr>
          <w:noProof/>
          <w:color w:val="000000" w:themeColor="text1"/>
        </w:rPr>
        <w:t>16</w:t>
      </w:r>
      <w:r w:rsidR="0084751E" w:rsidRPr="00C81954">
        <w:rPr>
          <w:color w:val="auto"/>
        </w:rPr>
        <w:fldChar w:fldCharType="end"/>
      </w:r>
      <w:r w:rsidR="00385A43" w:rsidRPr="00C81954">
        <w:rPr>
          <w:color w:val="auto"/>
        </w:rPr>
        <w:t>-</w:t>
      </w:r>
      <w:r w:rsidR="0084751E" w:rsidRPr="00C81954">
        <w:rPr>
          <w:color w:val="auto"/>
        </w:rPr>
        <w:fldChar w:fldCharType="begin"/>
      </w:r>
      <w:r w:rsidR="0084751E" w:rsidRPr="00C81954">
        <w:rPr>
          <w:color w:val="auto"/>
        </w:rPr>
        <w:instrText xml:space="preserve"> REF _Ref117501803 \h  \* MERGEFORMAT </w:instrText>
      </w:r>
      <w:r w:rsidR="0084751E" w:rsidRPr="00C81954">
        <w:rPr>
          <w:color w:val="auto"/>
        </w:rPr>
      </w:r>
      <w:r w:rsidR="0084751E" w:rsidRPr="00C81954">
        <w:rPr>
          <w:color w:val="auto"/>
        </w:rPr>
        <w:fldChar w:fldCharType="separate"/>
      </w:r>
      <w:r w:rsidR="00C81954" w:rsidRPr="00C81954">
        <w:rPr>
          <w:rStyle w:val="afffffff9"/>
        </w:rPr>
        <w:t xml:space="preserve">Рисунок </w:t>
      </w:r>
      <w:r w:rsidR="00C81954" w:rsidRPr="00C81954">
        <w:rPr>
          <w:noProof/>
          <w:color w:val="000000" w:themeColor="text1"/>
        </w:rPr>
        <w:t>25</w:t>
      </w:r>
      <w:r w:rsidR="0084751E" w:rsidRPr="00C81954">
        <w:rPr>
          <w:color w:val="auto"/>
        </w:rPr>
        <w:fldChar w:fldCharType="end"/>
      </w:r>
      <w:r w:rsidRPr="00C81954">
        <w:rPr>
          <w:color w:val="auto"/>
        </w:rPr>
        <w:t>.</w:t>
      </w:r>
    </w:p>
    <w:p w14:paraId="650D726B" w14:textId="0152ED02" w:rsidR="00023539" w:rsidRPr="00C81954" w:rsidRDefault="0024135F" w:rsidP="00FA2358">
      <w:pPr>
        <w:pStyle w:val="afe"/>
        <w:rPr>
          <w:color w:val="auto"/>
        </w:rPr>
      </w:pPr>
      <w:r w:rsidRPr="00C81954">
        <w:rPr>
          <w:color w:val="auto"/>
        </w:rPr>
        <w:t>Анализ гидравлических режимов показал достаточность пропускной способности трубопроводов для теплоснабжения существующих потребителей.</w:t>
      </w:r>
    </w:p>
    <w:p w14:paraId="32A82A49" w14:textId="07D48531" w:rsidR="0024135F" w:rsidRPr="00C81954" w:rsidRDefault="00385A43" w:rsidP="00FA2358">
      <w:pPr>
        <w:pStyle w:val="afffffff5"/>
        <w:rPr>
          <w:color w:val="000000" w:themeColor="text1"/>
        </w:rPr>
      </w:pPr>
      <w:r w:rsidRPr="00C81954">
        <w:rPr>
          <w:color w:val="000000" w:themeColor="text1"/>
        </w:rPr>
        <w:drawing>
          <wp:inline distT="0" distB="0" distL="0" distR="0" wp14:anchorId="2D0E37F0" wp14:editId="283736E5">
            <wp:extent cx="5803641" cy="2425711"/>
            <wp:effectExtent l="0" t="0" r="698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22988" cy="2433797"/>
                    </a:xfrm>
                    <a:prstGeom prst="rect">
                      <a:avLst/>
                    </a:prstGeom>
                    <a:noFill/>
                  </pic:spPr>
                </pic:pic>
              </a:graphicData>
            </a:graphic>
          </wp:inline>
        </w:drawing>
      </w:r>
    </w:p>
    <w:p w14:paraId="786AFCD8" w14:textId="1D66F365" w:rsidR="0024135F" w:rsidRPr="00C81954" w:rsidRDefault="0024135F" w:rsidP="00FA2358">
      <w:pPr>
        <w:pStyle w:val="afffffff5"/>
        <w:rPr>
          <w:color w:val="000000" w:themeColor="text1"/>
        </w:rPr>
      </w:pPr>
      <w:bookmarkStart w:id="227" w:name="_Ref117498766"/>
      <w:r w:rsidRPr="00C81954">
        <w:rPr>
          <w:color w:val="000000" w:themeColor="text1"/>
        </w:rPr>
        <w:t xml:space="preserve">Рисунок </w:t>
      </w:r>
      <w:r w:rsidRPr="00C81954">
        <w:rPr>
          <w:color w:val="000000" w:themeColor="text1"/>
        </w:rPr>
        <w:fldChar w:fldCharType="begin"/>
      </w:r>
      <w:r w:rsidRPr="00C81954">
        <w:rPr>
          <w:color w:val="000000" w:themeColor="text1"/>
        </w:rPr>
        <w:instrText xml:space="preserve"> SEQ Рисунок \* ARABIC </w:instrText>
      </w:r>
      <w:r w:rsidRPr="00C81954">
        <w:rPr>
          <w:color w:val="000000" w:themeColor="text1"/>
        </w:rPr>
        <w:fldChar w:fldCharType="separate"/>
      </w:r>
      <w:r w:rsidR="00C81954" w:rsidRPr="00C81954">
        <w:rPr>
          <w:color w:val="000000" w:themeColor="text1"/>
        </w:rPr>
        <w:t>16</w:t>
      </w:r>
      <w:r w:rsidRPr="00C81954">
        <w:rPr>
          <w:color w:val="000000" w:themeColor="text1"/>
        </w:rPr>
        <w:fldChar w:fldCharType="end"/>
      </w:r>
      <w:bookmarkEnd w:id="227"/>
      <w:r w:rsidRPr="00C81954">
        <w:rPr>
          <w:color w:val="000000" w:themeColor="text1"/>
        </w:rPr>
        <w:t xml:space="preserve">. </w:t>
      </w:r>
      <w:r w:rsidR="00385A43" w:rsidRPr="00C81954">
        <w:rPr>
          <w:color w:val="000000" w:themeColor="text1"/>
        </w:rPr>
        <w:t>Пьезометрический график по направлению ТЭЦ-5 – ул. Пугачева, 19</w:t>
      </w:r>
    </w:p>
    <w:p w14:paraId="1BC54341" w14:textId="79B1E48F" w:rsidR="0024135F" w:rsidRPr="00C81954" w:rsidRDefault="0024135F" w:rsidP="00FA2358">
      <w:pPr>
        <w:pStyle w:val="afe"/>
        <w:rPr>
          <w:color w:val="auto"/>
        </w:rPr>
      </w:pPr>
    </w:p>
    <w:p w14:paraId="16DCC1BA" w14:textId="0877D317" w:rsidR="0024135F" w:rsidRPr="00C81954" w:rsidRDefault="00385A43" w:rsidP="00FA2358">
      <w:pPr>
        <w:pStyle w:val="afffffff5"/>
        <w:rPr>
          <w:color w:val="000000" w:themeColor="text1"/>
        </w:rPr>
      </w:pPr>
      <w:r w:rsidRPr="00C81954">
        <w:rPr>
          <w:color w:val="000000" w:themeColor="text1"/>
        </w:rPr>
        <w:drawing>
          <wp:inline distT="0" distB="0" distL="0" distR="0" wp14:anchorId="536BB1B9" wp14:editId="333C14DA">
            <wp:extent cx="5794311" cy="3039201"/>
            <wp:effectExtent l="0" t="0" r="0" b="889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02560" cy="3043528"/>
                    </a:xfrm>
                    <a:prstGeom prst="rect">
                      <a:avLst/>
                    </a:prstGeom>
                    <a:noFill/>
                  </pic:spPr>
                </pic:pic>
              </a:graphicData>
            </a:graphic>
          </wp:inline>
        </w:drawing>
      </w:r>
    </w:p>
    <w:p w14:paraId="2E00C0AE" w14:textId="37628FDD" w:rsidR="0024135F" w:rsidRPr="00C81954" w:rsidRDefault="0024135F" w:rsidP="00FA2358">
      <w:pPr>
        <w:pStyle w:val="afffffff5"/>
        <w:rPr>
          <w:color w:val="000000" w:themeColor="text1"/>
        </w:rPr>
      </w:pPr>
      <w:bookmarkStart w:id="228" w:name="_Ref117499059"/>
      <w:r w:rsidRPr="00C81954">
        <w:rPr>
          <w:color w:val="000000" w:themeColor="text1"/>
        </w:rPr>
        <w:t xml:space="preserve">Рисунок </w:t>
      </w:r>
      <w:r w:rsidRPr="00C81954">
        <w:rPr>
          <w:color w:val="000000" w:themeColor="text1"/>
        </w:rPr>
        <w:fldChar w:fldCharType="begin"/>
      </w:r>
      <w:r w:rsidRPr="00C81954">
        <w:rPr>
          <w:color w:val="000000" w:themeColor="text1"/>
        </w:rPr>
        <w:instrText xml:space="preserve"> SEQ Рисунок \* ARABIC </w:instrText>
      </w:r>
      <w:r w:rsidRPr="00C81954">
        <w:rPr>
          <w:color w:val="000000" w:themeColor="text1"/>
        </w:rPr>
        <w:fldChar w:fldCharType="separate"/>
      </w:r>
      <w:r w:rsidR="00C81954" w:rsidRPr="00C81954">
        <w:rPr>
          <w:color w:val="000000" w:themeColor="text1"/>
        </w:rPr>
        <w:t>17</w:t>
      </w:r>
      <w:r w:rsidRPr="00C81954">
        <w:rPr>
          <w:color w:val="000000" w:themeColor="text1"/>
        </w:rPr>
        <w:fldChar w:fldCharType="end"/>
      </w:r>
      <w:bookmarkEnd w:id="228"/>
      <w:r w:rsidRPr="00C81954">
        <w:rPr>
          <w:color w:val="000000" w:themeColor="text1"/>
        </w:rPr>
        <w:t xml:space="preserve">. </w:t>
      </w:r>
      <w:r w:rsidR="00385A43" w:rsidRPr="00C81954">
        <w:rPr>
          <w:color w:val="000000" w:themeColor="text1"/>
        </w:rPr>
        <w:t>Пьезометрический график по направлению ТЭЦ-5 – ул. Пушкина, 1а</w:t>
      </w:r>
    </w:p>
    <w:p w14:paraId="389A3AE2" w14:textId="17D78F8B" w:rsidR="0024135F" w:rsidRPr="00C81954" w:rsidRDefault="0024135F" w:rsidP="00FA2358">
      <w:pPr>
        <w:pStyle w:val="afe"/>
        <w:rPr>
          <w:color w:val="auto"/>
        </w:rPr>
      </w:pPr>
    </w:p>
    <w:p w14:paraId="44B1A318" w14:textId="0B93F54F" w:rsidR="0024135F" w:rsidRPr="00C81954" w:rsidRDefault="00385A43" w:rsidP="00FA2358">
      <w:pPr>
        <w:pStyle w:val="afffffff5"/>
        <w:rPr>
          <w:color w:val="000000" w:themeColor="text1"/>
        </w:rPr>
      </w:pPr>
      <w:r w:rsidRPr="00C81954">
        <w:rPr>
          <w:color w:val="000000" w:themeColor="text1"/>
        </w:rPr>
        <w:lastRenderedPageBreak/>
        <w:drawing>
          <wp:inline distT="0" distB="0" distL="0" distR="0" wp14:anchorId="002C043F" wp14:editId="2304D60A">
            <wp:extent cx="5888990" cy="3822700"/>
            <wp:effectExtent l="0" t="0" r="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88990" cy="3822700"/>
                    </a:xfrm>
                    <a:prstGeom prst="rect">
                      <a:avLst/>
                    </a:prstGeom>
                    <a:noFill/>
                  </pic:spPr>
                </pic:pic>
              </a:graphicData>
            </a:graphic>
          </wp:inline>
        </w:drawing>
      </w:r>
    </w:p>
    <w:p w14:paraId="43AA86F6" w14:textId="634EF1EF" w:rsidR="0024135F" w:rsidRPr="00C81954" w:rsidRDefault="0024135F" w:rsidP="00FA2358">
      <w:pPr>
        <w:pStyle w:val="afffffff5"/>
        <w:rPr>
          <w:color w:val="000000" w:themeColor="text1"/>
        </w:rPr>
      </w:pPr>
      <w:bookmarkStart w:id="229" w:name="_Ref117499318"/>
      <w:r w:rsidRPr="00C81954">
        <w:rPr>
          <w:color w:val="000000" w:themeColor="text1"/>
        </w:rPr>
        <w:t xml:space="preserve">Рисунок </w:t>
      </w:r>
      <w:r w:rsidRPr="00C81954">
        <w:rPr>
          <w:color w:val="000000" w:themeColor="text1"/>
        </w:rPr>
        <w:fldChar w:fldCharType="begin"/>
      </w:r>
      <w:r w:rsidRPr="00C81954">
        <w:rPr>
          <w:color w:val="000000" w:themeColor="text1"/>
        </w:rPr>
        <w:instrText xml:space="preserve"> SEQ Рисунок \* ARABIC </w:instrText>
      </w:r>
      <w:r w:rsidRPr="00C81954">
        <w:rPr>
          <w:color w:val="000000" w:themeColor="text1"/>
        </w:rPr>
        <w:fldChar w:fldCharType="separate"/>
      </w:r>
      <w:r w:rsidR="00C81954" w:rsidRPr="00C81954">
        <w:rPr>
          <w:color w:val="000000" w:themeColor="text1"/>
        </w:rPr>
        <w:t>18</w:t>
      </w:r>
      <w:r w:rsidRPr="00C81954">
        <w:rPr>
          <w:color w:val="000000" w:themeColor="text1"/>
        </w:rPr>
        <w:fldChar w:fldCharType="end"/>
      </w:r>
      <w:bookmarkEnd w:id="229"/>
      <w:r w:rsidRPr="00C81954">
        <w:rPr>
          <w:color w:val="000000" w:themeColor="text1"/>
        </w:rPr>
        <w:t xml:space="preserve">. </w:t>
      </w:r>
      <w:r w:rsidR="00385A43" w:rsidRPr="00C81954">
        <w:rPr>
          <w:color w:val="000000" w:themeColor="text1"/>
        </w:rPr>
        <w:t>Пьезометрический график по направлению Кот. мкр. Восточный– ул. 1-я Садовая улица, 1</w:t>
      </w:r>
    </w:p>
    <w:p w14:paraId="3549B1BC" w14:textId="77777777" w:rsidR="00385A43" w:rsidRPr="00C81954" w:rsidRDefault="00385A43" w:rsidP="00FA2358">
      <w:pPr>
        <w:pStyle w:val="afe"/>
      </w:pPr>
    </w:p>
    <w:p w14:paraId="0A1CD28C" w14:textId="5AAFB591" w:rsidR="0024135F" w:rsidRPr="00C81954" w:rsidRDefault="00385A43" w:rsidP="00FA2358">
      <w:pPr>
        <w:pStyle w:val="afffffff5"/>
        <w:rPr>
          <w:color w:val="000000" w:themeColor="text1"/>
        </w:rPr>
      </w:pPr>
      <w:r w:rsidRPr="00C81954">
        <w:rPr>
          <w:color w:val="000000" w:themeColor="text1"/>
        </w:rPr>
        <w:drawing>
          <wp:inline distT="0" distB="0" distL="0" distR="0" wp14:anchorId="270BA134" wp14:editId="150E250A">
            <wp:extent cx="5438140" cy="3523615"/>
            <wp:effectExtent l="0" t="0" r="0"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38140" cy="3523615"/>
                    </a:xfrm>
                    <a:prstGeom prst="rect">
                      <a:avLst/>
                    </a:prstGeom>
                    <a:noFill/>
                  </pic:spPr>
                </pic:pic>
              </a:graphicData>
            </a:graphic>
          </wp:inline>
        </w:drawing>
      </w:r>
    </w:p>
    <w:p w14:paraId="0EC60394" w14:textId="3F33D5CB" w:rsidR="0024135F" w:rsidRPr="00C81954" w:rsidRDefault="0024135F" w:rsidP="00FA2358">
      <w:pPr>
        <w:pStyle w:val="afffffff5"/>
        <w:rPr>
          <w:color w:val="000000" w:themeColor="text1"/>
        </w:rPr>
      </w:pPr>
      <w:bookmarkStart w:id="230" w:name="_Ref117499525"/>
      <w:r w:rsidRPr="00C81954">
        <w:rPr>
          <w:color w:val="000000" w:themeColor="text1"/>
        </w:rPr>
        <w:t xml:space="preserve">Рисунок </w:t>
      </w:r>
      <w:r w:rsidRPr="00C81954">
        <w:rPr>
          <w:color w:val="000000" w:themeColor="text1"/>
        </w:rPr>
        <w:fldChar w:fldCharType="begin"/>
      </w:r>
      <w:r w:rsidRPr="00C81954">
        <w:rPr>
          <w:color w:val="000000" w:themeColor="text1"/>
        </w:rPr>
        <w:instrText xml:space="preserve"> SEQ Рисунок \* ARABIC </w:instrText>
      </w:r>
      <w:r w:rsidRPr="00C81954">
        <w:rPr>
          <w:color w:val="000000" w:themeColor="text1"/>
        </w:rPr>
        <w:fldChar w:fldCharType="separate"/>
      </w:r>
      <w:r w:rsidR="00C81954" w:rsidRPr="00C81954">
        <w:rPr>
          <w:color w:val="000000" w:themeColor="text1"/>
        </w:rPr>
        <w:t>19</w:t>
      </w:r>
      <w:r w:rsidRPr="00C81954">
        <w:rPr>
          <w:color w:val="000000" w:themeColor="text1"/>
        </w:rPr>
        <w:fldChar w:fldCharType="end"/>
      </w:r>
      <w:bookmarkEnd w:id="230"/>
      <w:r w:rsidRPr="00C81954">
        <w:rPr>
          <w:color w:val="000000" w:themeColor="text1"/>
        </w:rPr>
        <w:t xml:space="preserve">. </w:t>
      </w:r>
      <w:r w:rsidR="00385A43" w:rsidRPr="00C81954">
        <w:rPr>
          <w:color w:val="000000" w:themeColor="text1"/>
        </w:rPr>
        <w:t>Пьезометрический график по направлению Кот. м/р "Центр"– ул. Строителей, 7»</w:t>
      </w:r>
    </w:p>
    <w:p w14:paraId="199F2A0C" w14:textId="77777777" w:rsidR="0024135F" w:rsidRPr="00C81954" w:rsidRDefault="0024135F" w:rsidP="00FA2358">
      <w:pPr>
        <w:pStyle w:val="afe"/>
        <w:rPr>
          <w:color w:val="auto"/>
        </w:rPr>
      </w:pPr>
    </w:p>
    <w:p w14:paraId="521DFE09" w14:textId="5C262DAA" w:rsidR="0024135F" w:rsidRPr="00C81954" w:rsidRDefault="00385A43" w:rsidP="00FA2358">
      <w:pPr>
        <w:pStyle w:val="afffffff5"/>
        <w:rPr>
          <w:color w:val="000000" w:themeColor="text1"/>
        </w:rPr>
      </w:pPr>
      <w:r w:rsidRPr="00C81954">
        <w:rPr>
          <w:color w:val="000000" w:themeColor="text1"/>
        </w:rPr>
        <w:lastRenderedPageBreak/>
        <w:drawing>
          <wp:inline distT="0" distB="0" distL="0" distR="0" wp14:anchorId="2BA1636E" wp14:editId="20DD12C7">
            <wp:extent cx="5182235" cy="312737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82235" cy="3127375"/>
                    </a:xfrm>
                    <a:prstGeom prst="rect">
                      <a:avLst/>
                    </a:prstGeom>
                    <a:noFill/>
                  </pic:spPr>
                </pic:pic>
              </a:graphicData>
            </a:graphic>
          </wp:inline>
        </w:drawing>
      </w:r>
    </w:p>
    <w:p w14:paraId="63A775F6" w14:textId="3D9666D1" w:rsidR="0024135F" w:rsidRPr="00C81954" w:rsidRDefault="0024135F" w:rsidP="00FA2358">
      <w:pPr>
        <w:pStyle w:val="afffffff5"/>
        <w:rPr>
          <w:color w:val="000000" w:themeColor="text1"/>
        </w:rPr>
      </w:pPr>
      <w:bookmarkStart w:id="231" w:name="_Ref117499755"/>
      <w:r w:rsidRPr="00C81954">
        <w:rPr>
          <w:color w:val="000000" w:themeColor="text1"/>
        </w:rPr>
        <w:t xml:space="preserve">Рисунок </w:t>
      </w:r>
      <w:r w:rsidRPr="00C81954">
        <w:rPr>
          <w:color w:val="000000" w:themeColor="text1"/>
        </w:rPr>
        <w:fldChar w:fldCharType="begin"/>
      </w:r>
      <w:r w:rsidRPr="00C81954">
        <w:rPr>
          <w:color w:val="000000" w:themeColor="text1"/>
        </w:rPr>
        <w:instrText xml:space="preserve"> SEQ Рисунок \* ARABIC </w:instrText>
      </w:r>
      <w:r w:rsidRPr="00C81954">
        <w:rPr>
          <w:color w:val="000000" w:themeColor="text1"/>
        </w:rPr>
        <w:fldChar w:fldCharType="separate"/>
      </w:r>
      <w:r w:rsidR="00C81954" w:rsidRPr="00C81954">
        <w:rPr>
          <w:color w:val="000000" w:themeColor="text1"/>
        </w:rPr>
        <w:t>20</w:t>
      </w:r>
      <w:r w:rsidRPr="00C81954">
        <w:rPr>
          <w:color w:val="000000" w:themeColor="text1"/>
        </w:rPr>
        <w:fldChar w:fldCharType="end"/>
      </w:r>
      <w:bookmarkEnd w:id="231"/>
      <w:r w:rsidRPr="00C81954">
        <w:rPr>
          <w:color w:val="000000" w:themeColor="text1"/>
        </w:rPr>
        <w:t xml:space="preserve">. </w:t>
      </w:r>
      <w:r w:rsidR="00385A43" w:rsidRPr="00C81954">
        <w:rPr>
          <w:color w:val="000000" w:themeColor="text1"/>
        </w:rPr>
        <w:t>Пьезометрический график по направлению Кот. Черная– Уч. ДОМ</w:t>
      </w:r>
    </w:p>
    <w:p w14:paraId="5C421DE2" w14:textId="6F814AE8" w:rsidR="0024135F" w:rsidRPr="00C81954" w:rsidRDefault="0024135F" w:rsidP="00FA2358">
      <w:pPr>
        <w:pStyle w:val="afe"/>
        <w:rPr>
          <w:color w:val="auto"/>
        </w:rPr>
      </w:pPr>
    </w:p>
    <w:p w14:paraId="0D37CCB3" w14:textId="21EFB4A8" w:rsidR="0024135F" w:rsidRPr="00C81954" w:rsidRDefault="00385A43" w:rsidP="00FA2358">
      <w:pPr>
        <w:pStyle w:val="afffffff5"/>
        <w:rPr>
          <w:color w:val="000000" w:themeColor="text1"/>
        </w:rPr>
      </w:pPr>
      <w:r w:rsidRPr="00C81954">
        <w:rPr>
          <w:color w:val="000000" w:themeColor="text1"/>
        </w:rPr>
        <w:drawing>
          <wp:inline distT="0" distB="0" distL="0" distR="0" wp14:anchorId="4B29AD54" wp14:editId="3158422E">
            <wp:extent cx="5907405" cy="356616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07405" cy="3566160"/>
                    </a:xfrm>
                    <a:prstGeom prst="rect">
                      <a:avLst/>
                    </a:prstGeom>
                    <a:noFill/>
                  </pic:spPr>
                </pic:pic>
              </a:graphicData>
            </a:graphic>
          </wp:inline>
        </w:drawing>
      </w:r>
    </w:p>
    <w:p w14:paraId="30B4AFEB" w14:textId="3EE37E04" w:rsidR="0024135F" w:rsidRPr="00C81954" w:rsidRDefault="0024135F" w:rsidP="00FA2358">
      <w:pPr>
        <w:pStyle w:val="afffffff5"/>
        <w:rPr>
          <w:color w:val="000000" w:themeColor="text1"/>
        </w:rPr>
      </w:pPr>
      <w:bookmarkStart w:id="232" w:name="_Ref117500346"/>
      <w:r w:rsidRPr="00C81954">
        <w:rPr>
          <w:color w:val="000000" w:themeColor="text1"/>
        </w:rPr>
        <w:t xml:space="preserve">Рисунок </w:t>
      </w:r>
      <w:r w:rsidRPr="00C81954">
        <w:rPr>
          <w:color w:val="000000" w:themeColor="text1"/>
        </w:rPr>
        <w:fldChar w:fldCharType="begin"/>
      </w:r>
      <w:r w:rsidRPr="00C81954">
        <w:rPr>
          <w:color w:val="000000" w:themeColor="text1"/>
        </w:rPr>
        <w:instrText xml:space="preserve"> SEQ Рисунок \* ARABIC </w:instrText>
      </w:r>
      <w:r w:rsidRPr="00C81954">
        <w:rPr>
          <w:color w:val="000000" w:themeColor="text1"/>
        </w:rPr>
        <w:fldChar w:fldCharType="separate"/>
      </w:r>
      <w:r w:rsidR="00C81954" w:rsidRPr="00C81954">
        <w:rPr>
          <w:color w:val="000000" w:themeColor="text1"/>
        </w:rPr>
        <w:t>21</w:t>
      </w:r>
      <w:r w:rsidRPr="00C81954">
        <w:rPr>
          <w:color w:val="000000" w:themeColor="text1"/>
        </w:rPr>
        <w:fldChar w:fldCharType="end"/>
      </w:r>
      <w:bookmarkEnd w:id="232"/>
      <w:r w:rsidRPr="00C81954">
        <w:rPr>
          <w:color w:val="000000" w:themeColor="text1"/>
        </w:rPr>
        <w:t xml:space="preserve">. </w:t>
      </w:r>
      <w:r w:rsidR="00385A43" w:rsidRPr="00C81954">
        <w:rPr>
          <w:color w:val="000000" w:themeColor="text1"/>
        </w:rPr>
        <w:t>Пьезометрический график по направлению Кот. д.Брагино – ул. Центральная, 4</w:t>
      </w:r>
    </w:p>
    <w:p w14:paraId="4E238BA9" w14:textId="4E34025F" w:rsidR="0024135F" w:rsidRPr="00C81954" w:rsidRDefault="0024135F" w:rsidP="00FA2358">
      <w:pPr>
        <w:pStyle w:val="afe"/>
        <w:rPr>
          <w:color w:val="auto"/>
        </w:rPr>
      </w:pPr>
    </w:p>
    <w:p w14:paraId="729E50F3" w14:textId="4061A2A1" w:rsidR="0024135F" w:rsidRPr="00C81954" w:rsidRDefault="00385A43" w:rsidP="00FA2358">
      <w:pPr>
        <w:pStyle w:val="afffffff5"/>
        <w:rPr>
          <w:color w:val="000000" w:themeColor="text1"/>
        </w:rPr>
      </w:pPr>
      <w:r w:rsidRPr="00C81954">
        <w:rPr>
          <w:color w:val="000000" w:themeColor="text1"/>
        </w:rPr>
        <w:lastRenderedPageBreak/>
        <w:drawing>
          <wp:inline distT="0" distB="0" distL="0" distR="0" wp14:anchorId="281793B4" wp14:editId="1859997A">
            <wp:extent cx="5993130" cy="4084955"/>
            <wp:effectExtent l="0" t="0" r="762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93130" cy="4084955"/>
                    </a:xfrm>
                    <a:prstGeom prst="rect">
                      <a:avLst/>
                    </a:prstGeom>
                    <a:noFill/>
                  </pic:spPr>
                </pic:pic>
              </a:graphicData>
            </a:graphic>
          </wp:inline>
        </w:drawing>
      </w:r>
    </w:p>
    <w:p w14:paraId="3C4BC975" w14:textId="1F20B46D" w:rsidR="0024135F" w:rsidRPr="00C81954" w:rsidRDefault="0024135F" w:rsidP="00FA2358">
      <w:pPr>
        <w:pStyle w:val="afffffff5"/>
        <w:rPr>
          <w:color w:val="000000" w:themeColor="text1"/>
        </w:rPr>
      </w:pPr>
      <w:bookmarkStart w:id="233" w:name="_Ref117500740"/>
      <w:r w:rsidRPr="00C81954">
        <w:rPr>
          <w:color w:val="000000" w:themeColor="text1"/>
        </w:rPr>
        <w:t xml:space="preserve">Рисунок </w:t>
      </w:r>
      <w:r w:rsidRPr="00C81954">
        <w:rPr>
          <w:color w:val="000000" w:themeColor="text1"/>
        </w:rPr>
        <w:fldChar w:fldCharType="begin"/>
      </w:r>
      <w:r w:rsidRPr="00C81954">
        <w:rPr>
          <w:color w:val="000000" w:themeColor="text1"/>
        </w:rPr>
        <w:instrText xml:space="preserve"> SEQ Рисунок \* ARABIC </w:instrText>
      </w:r>
      <w:r w:rsidRPr="00C81954">
        <w:rPr>
          <w:color w:val="000000" w:themeColor="text1"/>
        </w:rPr>
        <w:fldChar w:fldCharType="separate"/>
      </w:r>
      <w:r w:rsidR="00C81954" w:rsidRPr="00C81954">
        <w:rPr>
          <w:color w:val="000000" w:themeColor="text1"/>
        </w:rPr>
        <w:t>22</w:t>
      </w:r>
      <w:r w:rsidRPr="00C81954">
        <w:rPr>
          <w:color w:val="000000" w:themeColor="text1"/>
        </w:rPr>
        <w:fldChar w:fldCharType="end"/>
      </w:r>
      <w:bookmarkEnd w:id="233"/>
      <w:r w:rsidRPr="00C81954">
        <w:rPr>
          <w:color w:val="000000" w:themeColor="text1"/>
        </w:rPr>
        <w:t xml:space="preserve">. </w:t>
      </w:r>
      <w:r w:rsidR="00385A43" w:rsidRPr="00C81954">
        <w:rPr>
          <w:color w:val="000000" w:themeColor="text1"/>
        </w:rPr>
        <w:t>Пьезометрический график по направлению Кот. мкр. Мясокомбинат– Владимира Кима, 4А</w:t>
      </w:r>
    </w:p>
    <w:p w14:paraId="74004B05" w14:textId="77777777" w:rsidR="00385A43" w:rsidRPr="00C81954" w:rsidRDefault="00385A43" w:rsidP="00FA2358">
      <w:pPr>
        <w:pStyle w:val="afe"/>
      </w:pPr>
    </w:p>
    <w:p w14:paraId="1143C11F" w14:textId="1B7C11CB" w:rsidR="0024135F" w:rsidRPr="00C81954" w:rsidRDefault="00385A43" w:rsidP="00FA2358">
      <w:pPr>
        <w:pStyle w:val="afffffff5"/>
        <w:rPr>
          <w:color w:val="000000" w:themeColor="text1"/>
        </w:rPr>
      </w:pPr>
      <w:r w:rsidRPr="00C81954">
        <w:rPr>
          <w:color w:val="000000" w:themeColor="text1"/>
        </w:rPr>
        <w:drawing>
          <wp:inline distT="0" distB="0" distL="0" distR="0" wp14:anchorId="692EA923" wp14:editId="6F9AAA16">
            <wp:extent cx="5949950" cy="421259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9950" cy="4212590"/>
                    </a:xfrm>
                    <a:prstGeom prst="rect">
                      <a:avLst/>
                    </a:prstGeom>
                    <a:noFill/>
                  </pic:spPr>
                </pic:pic>
              </a:graphicData>
            </a:graphic>
          </wp:inline>
        </w:drawing>
      </w:r>
    </w:p>
    <w:p w14:paraId="6F548578" w14:textId="0BE3ACF0" w:rsidR="0024135F" w:rsidRPr="00C81954" w:rsidRDefault="0024135F" w:rsidP="00FA2358">
      <w:pPr>
        <w:pStyle w:val="afffffff5"/>
        <w:rPr>
          <w:color w:val="000000" w:themeColor="text1"/>
        </w:rPr>
      </w:pPr>
      <w:bookmarkStart w:id="234" w:name="_Ref117501255"/>
      <w:r w:rsidRPr="00C81954">
        <w:rPr>
          <w:color w:val="000000" w:themeColor="text1"/>
        </w:rPr>
        <w:t xml:space="preserve">Рисунок </w:t>
      </w:r>
      <w:r w:rsidRPr="00C81954">
        <w:rPr>
          <w:color w:val="000000" w:themeColor="text1"/>
        </w:rPr>
        <w:fldChar w:fldCharType="begin"/>
      </w:r>
      <w:r w:rsidRPr="00C81954">
        <w:rPr>
          <w:color w:val="000000" w:themeColor="text1"/>
        </w:rPr>
        <w:instrText xml:space="preserve"> SEQ Рисунок \* ARABIC </w:instrText>
      </w:r>
      <w:r w:rsidRPr="00C81954">
        <w:rPr>
          <w:color w:val="000000" w:themeColor="text1"/>
        </w:rPr>
        <w:fldChar w:fldCharType="separate"/>
      </w:r>
      <w:r w:rsidR="00C81954" w:rsidRPr="00C81954">
        <w:rPr>
          <w:color w:val="000000" w:themeColor="text1"/>
        </w:rPr>
        <w:t>23</w:t>
      </w:r>
      <w:r w:rsidRPr="00C81954">
        <w:rPr>
          <w:color w:val="000000" w:themeColor="text1"/>
        </w:rPr>
        <w:fldChar w:fldCharType="end"/>
      </w:r>
      <w:bookmarkEnd w:id="234"/>
      <w:r w:rsidRPr="00C81954">
        <w:rPr>
          <w:color w:val="000000" w:themeColor="text1"/>
        </w:rPr>
        <w:t xml:space="preserve">. </w:t>
      </w:r>
      <w:r w:rsidR="00385A43" w:rsidRPr="00C81954">
        <w:rPr>
          <w:color w:val="000000" w:themeColor="text1"/>
        </w:rPr>
        <w:t>Пьезометрический график по направлению Кот. п. Майский – С/п "Атлант"</w:t>
      </w:r>
    </w:p>
    <w:p w14:paraId="3A058799" w14:textId="4295F43B" w:rsidR="0024135F" w:rsidRPr="00C81954" w:rsidRDefault="0024135F" w:rsidP="00FA2358">
      <w:pPr>
        <w:pStyle w:val="afe"/>
        <w:rPr>
          <w:color w:val="auto"/>
        </w:rPr>
      </w:pPr>
    </w:p>
    <w:p w14:paraId="600E23E4" w14:textId="0B5E8869" w:rsidR="0024135F" w:rsidRPr="00C81954" w:rsidRDefault="00385A43" w:rsidP="00FA2358">
      <w:pPr>
        <w:pStyle w:val="afffffff5"/>
        <w:rPr>
          <w:color w:val="000000" w:themeColor="text1"/>
        </w:rPr>
      </w:pPr>
      <w:r w:rsidRPr="00C81954">
        <w:rPr>
          <w:color w:val="000000" w:themeColor="text1"/>
        </w:rPr>
        <w:lastRenderedPageBreak/>
        <w:drawing>
          <wp:inline distT="0" distB="0" distL="0" distR="0" wp14:anchorId="19BE7C31" wp14:editId="088C59D2">
            <wp:extent cx="5736590" cy="376174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6590" cy="3761740"/>
                    </a:xfrm>
                    <a:prstGeom prst="rect">
                      <a:avLst/>
                    </a:prstGeom>
                    <a:noFill/>
                  </pic:spPr>
                </pic:pic>
              </a:graphicData>
            </a:graphic>
          </wp:inline>
        </w:drawing>
      </w:r>
    </w:p>
    <w:p w14:paraId="1983C902" w14:textId="49F66BD1" w:rsidR="0024135F" w:rsidRPr="00C81954" w:rsidRDefault="0024135F" w:rsidP="00FA2358">
      <w:pPr>
        <w:pStyle w:val="afffffff5"/>
        <w:rPr>
          <w:color w:val="000000" w:themeColor="text1"/>
        </w:rPr>
      </w:pPr>
      <w:bookmarkStart w:id="235" w:name="_Ref117501607"/>
      <w:r w:rsidRPr="00C81954">
        <w:rPr>
          <w:color w:val="000000" w:themeColor="text1"/>
        </w:rPr>
        <w:t xml:space="preserve">Рисунок </w:t>
      </w:r>
      <w:r w:rsidRPr="00C81954">
        <w:rPr>
          <w:color w:val="000000" w:themeColor="text1"/>
        </w:rPr>
        <w:fldChar w:fldCharType="begin"/>
      </w:r>
      <w:r w:rsidRPr="00C81954">
        <w:rPr>
          <w:color w:val="000000" w:themeColor="text1"/>
        </w:rPr>
        <w:instrText xml:space="preserve"> SEQ Рисунок \* ARABIC </w:instrText>
      </w:r>
      <w:r w:rsidRPr="00C81954">
        <w:rPr>
          <w:color w:val="000000" w:themeColor="text1"/>
        </w:rPr>
        <w:fldChar w:fldCharType="separate"/>
      </w:r>
      <w:r w:rsidR="00C81954" w:rsidRPr="00C81954">
        <w:rPr>
          <w:color w:val="000000" w:themeColor="text1"/>
        </w:rPr>
        <w:t>24</w:t>
      </w:r>
      <w:r w:rsidRPr="00C81954">
        <w:rPr>
          <w:color w:val="000000" w:themeColor="text1"/>
        </w:rPr>
        <w:fldChar w:fldCharType="end"/>
      </w:r>
      <w:bookmarkEnd w:id="235"/>
      <w:r w:rsidRPr="00C81954">
        <w:rPr>
          <w:color w:val="000000" w:themeColor="text1"/>
        </w:rPr>
        <w:t xml:space="preserve">. </w:t>
      </w:r>
      <w:r w:rsidR="00385A43" w:rsidRPr="00C81954">
        <w:rPr>
          <w:color w:val="000000" w:themeColor="text1"/>
        </w:rPr>
        <w:t>Пьезометрический график по направлению Кот. АО «Пермтрансжелезобетон – ул. Комсомольская</w:t>
      </w:r>
    </w:p>
    <w:p w14:paraId="0DC75D85" w14:textId="345B61E0" w:rsidR="0024135F" w:rsidRPr="00C81954" w:rsidRDefault="0024135F" w:rsidP="00FA2358">
      <w:pPr>
        <w:pStyle w:val="afe"/>
        <w:rPr>
          <w:color w:val="auto"/>
        </w:rPr>
      </w:pPr>
    </w:p>
    <w:p w14:paraId="749C0A0E" w14:textId="0C1CAD21" w:rsidR="0024135F" w:rsidRPr="00C81954" w:rsidRDefault="00385A43" w:rsidP="00FA2358">
      <w:pPr>
        <w:pStyle w:val="afffffff5"/>
        <w:rPr>
          <w:color w:val="000000" w:themeColor="text1"/>
        </w:rPr>
      </w:pPr>
      <w:r w:rsidRPr="00C81954">
        <w:rPr>
          <w:color w:val="000000" w:themeColor="text1"/>
        </w:rPr>
        <w:drawing>
          <wp:inline distT="0" distB="0" distL="0" distR="0" wp14:anchorId="2D5F3C1F" wp14:editId="58FD651B">
            <wp:extent cx="6041390" cy="396303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41390" cy="3963035"/>
                    </a:xfrm>
                    <a:prstGeom prst="rect">
                      <a:avLst/>
                    </a:prstGeom>
                    <a:noFill/>
                  </pic:spPr>
                </pic:pic>
              </a:graphicData>
            </a:graphic>
          </wp:inline>
        </w:drawing>
      </w:r>
    </w:p>
    <w:p w14:paraId="213AB166" w14:textId="1768171F" w:rsidR="0024135F" w:rsidRPr="00C81954" w:rsidRDefault="0024135F" w:rsidP="00FA2358">
      <w:pPr>
        <w:pStyle w:val="afffffff5"/>
        <w:rPr>
          <w:color w:val="000000" w:themeColor="text1"/>
        </w:rPr>
      </w:pPr>
      <w:bookmarkStart w:id="236" w:name="_Ref117501803"/>
      <w:r w:rsidRPr="00C81954">
        <w:rPr>
          <w:color w:val="000000" w:themeColor="text1"/>
        </w:rPr>
        <w:t xml:space="preserve">Рисунок </w:t>
      </w:r>
      <w:r w:rsidRPr="00C81954">
        <w:rPr>
          <w:color w:val="000000" w:themeColor="text1"/>
        </w:rPr>
        <w:fldChar w:fldCharType="begin"/>
      </w:r>
      <w:r w:rsidRPr="00C81954">
        <w:rPr>
          <w:color w:val="000000" w:themeColor="text1"/>
        </w:rPr>
        <w:instrText xml:space="preserve"> SEQ Рисунок \* ARABIC </w:instrText>
      </w:r>
      <w:r w:rsidRPr="00C81954">
        <w:rPr>
          <w:color w:val="000000" w:themeColor="text1"/>
        </w:rPr>
        <w:fldChar w:fldCharType="separate"/>
      </w:r>
      <w:r w:rsidR="00C81954" w:rsidRPr="00C81954">
        <w:rPr>
          <w:color w:val="000000" w:themeColor="text1"/>
        </w:rPr>
        <w:t>25</w:t>
      </w:r>
      <w:r w:rsidRPr="00C81954">
        <w:rPr>
          <w:color w:val="000000" w:themeColor="text1"/>
        </w:rPr>
        <w:fldChar w:fldCharType="end"/>
      </w:r>
      <w:bookmarkEnd w:id="236"/>
      <w:r w:rsidRPr="00C81954">
        <w:rPr>
          <w:color w:val="000000" w:themeColor="text1"/>
        </w:rPr>
        <w:t xml:space="preserve">. </w:t>
      </w:r>
      <w:r w:rsidR="00385A43" w:rsidRPr="00C81954">
        <w:rPr>
          <w:color w:val="000000" w:themeColor="text1"/>
        </w:rPr>
        <w:t>Пьезометрический график по направлению Кот. д. Конец Бор – ул. Циолковского, 8</w:t>
      </w:r>
    </w:p>
    <w:p w14:paraId="0E5D9D46" w14:textId="77777777" w:rsidR="0024135F" w:rsidRPr="00C81954" w:rsidRDefault="0024135F" w:rsidP="00FA2358">
      <w:pPr>
        <w:pStyle w:val="afe"/>
        <w:rPr>
          <w:color w:val="auto"/>
        </w:rPr>
      </w:pPr>
    </w:p>
    <w:p w14:paraId="057E96DB" w14:textId="77777777" w:rsidR="00FF3783" w:rsidRPr="00C81954" w:rsidRDefault="00FF3783" w:rsidP="00FA2358">
      <w:pPr>
        <w:pStyle w:val="21"/>
      </w:pPr>
      <w:bookmarkStart w:id="237" w:name="_Toc135841122"/>
      <w:r w:rsidRPr="00C81954">
        <w:t>Статистика отказов тепловых сетей (аварийных ситуаций)</w:t>
      </w:r>
      <w:bookmarkEnd w:id="237"/>
    </w:p>
    <w:p w14:paraId="090162FD" w14:textId="74C483B8" w:rsidR="00E95F30" w:rsidRPr="00C81954" w:rsidRDefault="00E95F30" w:rsidP="00FA2358">
      <w:pPr>
        <w:rPr>
          <w:color w:val="auto"/>
        </w:rPr>
      </w:pPr>
      <w:bookmarkStart w:id="238" w:name="_Toc359251291"/>
      <w:r w:rsidRPr="00C81954">
        <w:rPr>
          <w:color w:val="auto"/>
        </w:rPr>
        <w:t>Статистика отказов тепловых сетей в Краснокамском городском округе ведется только филиалом «Пермский» ПАО «Т Плюс».</w:t>
      </w:r>
    </w:p>
    <w:p w14:paraId="345EC59F" w14:textId="7D3E4FEF" w:rsidR="006426A1" w:rsidRPr="00C81954" w:rsidRDefault="006426A1" w:rsidP="00FA2358">
      <w:pPr>
        <w:rPr>
          <w:color w:val="auto"/>
        </w:rPr>
      </w:pPr>
      <w:r w:rsidRPr="00C81954">
        <w:rPr>
          <w:color w:val="auto"/>
        </w:rPr>
        <w:lastRenderedPageBreak/>
        <w:t>Основная причина повреждений тепловых сетей – наружная коррозия, которую вызывают:</w:t>
      </w:r>
    </w:p>
    <w:p w14:paraId="32D03589" w14:textId="77777777" w:rsidR="006426A1" w:rsidRPr="00C81954" w:rsidRDefault="006426A1" w:rsidP="00FA2358">
      <w:pPr>
        <w:rPr>
          <w:color w:val="auto"/>
        </w:rPr>
      </w:pPr>
      <w:r w:rsidRPr="00C81954">
        <w:rPr>
          <w:color w:val="auto"/>
        </w:rPr>
        <w:t>- подтопления каналов ливневыми и канализационными стоками, грунтовыми водами и водопроводной водой;</w:t>
      </w:r>
    </w:p>
    <w:p w14:paraId="78A29B43" w14:textId="77777777" w:rsidR="006426A1" w:rsidRPr="00C81954" w:rsidRDefault="006426A1" w:rsidP="00FA2358">
      <w:pPr>
        <w:rPr>
          <w:color w:val="auto"/>
        </w:rPr>
      </w:pPr>
      <w:r w:rsidRPr="00C81954">
        <w:rPr>
          <w:color w:val="auto"/>
        </w:rPr>
        <w:t>- непосредственным контактом трубопроводов с грунтом;</w:t>
      </w:r>
    </w:p>
    <w:p w14:paraId="112B5905" w14:textId="77777777" w:rsidR="006426A1" w:rsidRPr="00C81954" w:rsidRDefault="006426A1" w:rsidP="00FA2358">
      <w:pPr>
        <w:rPr>
          <w:color w:val="auto"/>
        </w:rPr>
      </w:pPr>
      <w:r w:rsidRPr="00C81954">
        <w:rPr>
          <w:color w:val="auto"/>
        </w:rPr>
        <w:t>- пересечением с электрическими кабелями (отсутствует электрохимическая защита трубопроводов);</w:t>
      </w:r>
    </w:p>
    <w:p w14:paraId="4702DC13" w14:textId="77777777" w:rsidR="006426A1" w:rsidRPr="00C81954" w:rsidRDefault="006426A1" w:rsidP="00FA2358">
      <w:pPr>
        <w:rPr>
          <w:color w:val="auto"/>
        </w:rPr>
      </w:pPr>
      <w:r w:rsidRPr="00C81954">
        <w:rPr>
          <w:color w:val="auto"/>
        </w:rPr>
        <w:t>- нарушением гидроизоляции трубопроводов при бесканальной прокладке;</w:t>
      </w:r>
    </w:p>
    <w:p w14:paraId="53C194C6" w14:textId="77777777" w:rsidR="006426A1" w:rsidRPr="00C81954" w:rsidRDefault="006426A1" w:rsidP="00FA2358">
      <w:pPr>
        <w:rPr>
          <w:color w:val="auto"/>
        </w:rPr>
      </w:pPr>
      <w:r w:rsidRPr="00C81954">
        <w:rPr>
          <w:color w:val="auto"/>
        </w:rPr>
        <w:t>- разрушением каналов, в том числе нарушением и отсутствием гидроизоляции канала, отсутствием плит перекрытия и т. п.</w:t>
      </w:r>
    </w:p>
    <w:p w14:paraId="66397298" w14:textId="1D89E9BB" w:rsidR="006426A1" w:rsidRPr="00C81954" w:rsidRDefault="006426A1" w:rsidP="00FA2358">
      <w:pPr>
        <w:rPr>
          <w:color w:val="auto"/>
        </w:rPr>
      </w:pPr>
      <w:r w:rsidRPr="00C81954">
        <w:rPr>
          <w:color w:val="auto"/>
        </w:rPr>
        <w:t xml:space="preserve">Статистика отказов (аварийных ситуаций) магистральных тепловых сетей </w:t>
      </w:r>
      <w:r w:rsidR="00E95F30" w:rsidRPr="00C81954">
        <w:rPr>
          <w:color w:val="auto"/>
        </w:rPr>
        <w:t>Закамской ТЭЦ-5</w:t>
      </w:r>
      <w:r w:rsidRPr="00C81954">
        <w:rPr>
          <w:color w:val="auto"/>
        </w:rPr>
        <w:t xml:space="preserve"> за 201</w:t>
      </w:r>
      <w:r w:rsidR="00687D26" w:rsidRPr="00C81954">
        <w:rPr>
          <w:color w:val="auto"/>
        </w:rPr>
        <w:t>8</w:t>
      </w:r>
      <w:r w:rsidRPr="00C81954">
        <w:rPr>
          <w:color w:val="auto"/>
        </w:rPr>
        <w:t>-202</w:t>
      </w:r>
      <w:r w:rsidR="00687D26" w:rsidRPr="00C81954">
        <w:rPr>
          <w:color w:val="auto"/>
        </w:rPr>
        <w:t>2</w:t>
      </w:r>
      <w:r w:rsidRPr="00C81954">
        <w:rPr>
          <w:color w:val="auto"/>
        </w:rPr>
        <w:t xml:space="preserve"> гг. приведены в таблице </w:t>
      </w:r>
      <w:r w:rsidRPr="00C81954">
        <w:rPr>
          <w:color w:val="auto"/>
        </w:rPr>
        <w:fldChar w:fldCharType="begin"/>
      </w:r>
      <w:r w:rsidRPr="00C81954">
        <w:rPr>
          <w:color w:val="auto"/>
        </w:rPr>
        <w:instrText xml:space="preserve"> REF _Ref116732967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color w:val="auto"/>
        </w:rPr>
        <w:t>41</w:t>
      </w:r>
      <w:r w:rsidRPr="00C81954">
        <w:rPr>
          <w:color w:val="auto"/>
        </w:rPr>
        <w:fldChar w:fldCharType="end"/>
      </w:r>
      <w:r w:rsidRPr="00C81954">
        <w:rPr>
          <w:color w:val="auto"/>
        </w:rPr>
        <w:t>.</w:t>
      </w:r>
    </w:p>
    <w:p w14:paraId="44EE1A58" w14:textId="79189678" w:rsidR="006426A1" w:rsidRPr="00C81954" w:rsidRDefault="006426A1" w:rsidP="00FA2358">
      <w:pPr>
        <w:rPr>
          <w:color w:val="auto"/>
        </w:rPr>
      </w:pPr>
      <w:r w:rsidRPr="00C81954">
        <w:rPr>
          <w:color w:val="auto"/>
        </w:rPr>
        <w:t>Статистика отказов (аварийных ситуаций)</w:t>
      </w:r>
      <w:r w:rsidR="00385C6F" w:rsidRPr="00C81954">
        <w:rPr>
          <w:color w:val="auto"/>
        </w:rPr>
        <w:t xml:space="preserve"> распределительных и квартальных</w:t>
      </w:r>
      <w:r w:rsidRPr="00C81954">
        <w:rPr>
          <w:color w:val="auto"/>
        </w:rPr>
        <w:t xml:space="preserve"> тепловых сетей </w:t>
      </w:r>
      <w:r w:rsidR="00E95F30" w:rsidRPr="00C81954">
        <w:rPr>
          <w:color w:val="auto"/>
        </w:rPr>
        <w:t xml:space="preserve">Закамской ТЭЦ-5 </w:t>
      </w:r>
      <w:r w:rsidRPr="00C81954">
        <w:rPr>
          <w:color w:val="auto"/>
        </w:rPr>
        <w:t>за 201</w:t>
      </w:r>
      <w:r w:rsidR="00687D26" w:rsidRPr="00C81954">
        <w:rPr>
          <w:color w:val="auto"/>
        </w:rPr>
        <w:t>8</w:t>
      </w:r>
      <w:r w:rsidRPr="00C81954">
        <w:rPr>
          <w:color w:val="auto"/>
        </w:rPr>
        <w:t>-202</w:t>
      </w:r>
      <w:r w:rsidR="00687D26" w:rsidRPr="00C81954">
        <w:rPr>
          <w:color w:val="auto"/>
        </w:rPr>
        <w:t>2</w:t>
      </w:r>
      <w:r w:rsidRPr="00C81954">
        <w:rPr>
          <w:color w:val="auto"/>
        </w:rPr>
        <w:t xml:space="preserve"> гг. приведены в таблице </w:t>
      </w:r>
      <w:r w:rsidRPr="00C81954">
        <w:rPr>
          <w:color w:val="auto"/>
        </w:rPr>
        <w:fldChar w:fldCharType="begin"/>
      </w:r>
      <w:r w:rsidRPr="00C81954">
        <w:rPr>
          <w:color w:val="auto"/>
        </w:rPr>
        <w:instrText xml:space="preserve"> REF _Ref116732975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color w:val="auto"/>
        </w:rPr>
        <w:t>42</w:t>
      </w:r>
      <w:r w:rsidRPr="00C81954">
        <w:rPr>
          <w:color w:val="auto"/>
        </w:rPr>
        <w:fldChar w:fldCharType="end"/>
      </w:r>
      <w:r w:rsidRPr="00C81954">
        <w:rPr>
          <w:color w:val="auto"/>
        </w:rPr>
        <w:t>.</w:t>
      </w:r>
    </w:p>
    <w:p w14:paraId="10889228" w14:textId="49940C4C" w:rsidR="00E95F30" w:rsidRPr="00C81954" w:rsidRDefault="00E95F30" w:rsidP="00FA2358">
      <w:pPr>
        <w:rPr>
          <w:color w:val="auto"/>
        </w:rPr>
      </w:pPr>
      <w:r w:rsidRPr="00C81954">
        <w:rPr>
          <w:color w:val="auto"/>
        </w:rPr>
        <w:t xml:space="preserve">Статистика отказов (аварийных ситуаций) тепловых сетей ГВС Закамской ТЭЦ-5 за 2018-2022 гг. приведены в таблице </w:t>
      </w:r>
      <w:r w:rsidRPr="00C81954">
        <w:rPr>
          <w:color w:val="auto"/>
        </w:rPr>
        <w:fldChar w:fldCharType="begin"/>
      </w:r>
      <w:r w:rsidRPr="00C81954">
        <w:rPr>
          <w:color w:val="auto"/>
        </w:rPr>
        <w:instrText xml:space="preserve"> REF _Ref116733187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rPr>
        <w:t>43</w:t>
      </w:r>
      <w:r w:rsidRPr="00C81954">
        <w:rPr>
          <w:color w:val="auto"/>
        </w:rPr>
        <w:fldChar w:fldCharType="end"/>
      </w:r>
      <w:r w:rsidRPr="00C81954">
        <w:rPr>
          <w:color w:val="auto"/>
        </w:rPr>
        <w:t>.</w:t>
      </w:r>
    </w:p>
    <w:p w14:paraId="44266C19" w14:textId="4F71D80D" w:rsidR="006426A1" w:rsidRPr="00C81954" w:rsidRDefault="006426A1" w:rsidP="00FA2358">
      <w:pPr>
        <w:rPr>
          <w:color w:val="auto"/>
        </w:rPr>
      </w:pPr>
    </w:p>
    <w:p w14:paraId="351ECEBB" w14:textId="77777777" w:rsidR="00385C6F" w:rsidRPr="00C81954" w:rsidRDefault="00385C6F" w:rsidP="00FA2358">
      <w:pPr>
        <w:rPr>
          <w:color w:val="auto"/>
        </w:rPr>
      </w:pPr>
    </w:p>
    <w:p w14:paraId="2DEAAF8B" w14:textId="77777777" w:rsidR="00385C6F" w:rsidRPr="00C81954" w:rsidRDefault="00385C6F" w:rsidP="00FA2358">
      <w:pPr>
        <w:rPr>
          <w:color w:val="auto"/>
        </w:rPr>
      </w:pPr>
    </w:p>
    <w:p w14:paraId="6FD4A7C7" w14:textId="77777777" w:rsidR="006426A1" w:rsidRPr="00C81954" w:rsidRDefault="006426A1" w:rsidP="00FA2358">
      <w:pPr>
        <w:rPr>
          <w:color w:val="auto"/>
        </w:rPr>
        <w:sectPr w:rsidR="006426A1" w:rsidRPr="00C81954" w:rsidSect="00B469FD">
          <w:pgSz w:w="11906" w:h="16838" w:code="9"/>
          <w:pgMar w:top="851" w:right="851" w:bottom="851" w:left="1418" w:header="0" w:footer="510" w:gutter="0"/>
          <w:cols w:space="708"/>
          <w:docGrid w:linePitch="360"/>
        </w:sectPr>
      </w:pPr>
    </w:p>
    <w:p w14:paraId="695F8291" w14:textId="0EF20EE5" w:rsidR="006426A1" w:rsidRPr="00C81954" w:rsidRDefault="006426A1" w:rsidP="00FA2358">
      <w:pPr>
        <w:pStyle w:val="affff7"/>
      </w:pPr>
      <w:bookmarkStart w:id="239" w:name="_Ref116732967"/>
      <w:bookmarkStart w:id="240" w:name="_Ref116732948"/>
      <w:bookmarkStart w:id="241" w:name="_Toc136104346"/>
      <w:r w:rsidRPr="00C81954">
        <w:lastRenderedPageBreak/>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41</w:t>
      </w:r>
      <w:r w:rsidR="00B25ED0" w:rsidRPr="00C81954">
        <w:rPr>
          <w:noProof/>
        </w:rPr>
        <w:fldChar w:fldCharType="end"/>
      </w:r>
      <w:bookmarkEnd w:id="239"/>
      <w:r w:rsidRPr="00C81954">
        <w:t xml:space="preserve">. Статистика отказов (аварийных ситуаций) магистральных тепловых сетей </w:t>
      </w:r>
      <w:r w:rsidR="00E95F30" w:rsidRPr="00C81954">
        <w:t>Закамской ТЭЦ-5</w:t>
      </w:r>
      <w:r w:rsidRPr="00C81954">
        <w:t xml:space="preserve"> за 201</w:t>
      </w:r>
      <w:r w:rsidR="002F6494" w:rsidRPr="00C81954">
        <w:t>8</w:t>
      </w:r>
      <w:r w:rsidRPr="00C81954">
        <w:t>-202</w:t>
      </w:r>
      <w:r w:rsidR="002F6494" w:rsidRPr="00C81954">
        <w:t>2</w:t>
      </w:r>
      <w:r w:rsidRPr="00C81954">
        <w:t xml:space="preserve"> гг.</w:t>
      </w:r>
      <w:bookmarkEnd w:id="240"/>
      <w:bookmarkEnd w:id="241"/>
    </w:p>
    <w:tbl>
      <w:tblPr>
        <w:tblW w:w="5000" w:type="pct"/>
        <w:tblCellMar>
          <w:left w:w="28" w:type="dxa"/>
          <w:right w:w="28" w:type="dxa"/>
        </w:tblCellMar>
        <w:tblLook w:val="04A0" w:firstRow="1" w:lastRow="0" w:firstColumn="1" w:lastColumn="0" w:noHBand="0" w:noVBand="1"/>
      </w:tblPr>
      <w:tblGrid>
        <w:gridCol w:w="820"/>
        <w:gridCol w:w="1667"/>
        <w:gridCol w:w="2015"/>
        <w:gridCol w:w="1597"/>
        <w:gridCol w:w="1464"/>
        <w:gridCol w:w="3040"/>
        <w:gridCol w:w="3113"/>
        <w:gridCol w:w="1410"/>
      </w:tblGrid>
      <w:tr w:rsidR="00E95F30" w:rsidRPr="00C81954" w14:paraId="76D362EE" w14:textId="77777777" w:rsidTr="00E95F30">
        <w:trPr>
          <w:trHeight w:val="20"/>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5BD45F" w14:textId="77777777" w:rsidR="00E95F30" w:rsidRPr="00C81954" w:rsidRDefault="00E95F30" w:rsidP="00FA2358">
            <w:pPr>
              <w:pStyle w:val="afffffffa"/>
            </w:pPr>
            <w:r w:rsidRPr="00C81954">
              <w:t>Год</w:t>
            </w:r>
          </w:p>
        </w:tc>
        <w:tc>
          <w:tcPr>
            <w:tcW w:w="551" w:type="pct"/>
            <w:tcBorders>
              <w:top w:val="single" w:sz="4" w:space="0" w:color="auto"/>
              <w:left w:val="nil"/>
              <w:bottom w:val="single" w:sz="4" w:space="0" w:color="auto"/>
              <w:right w:val="single" w:sz="4" w:space="0" w:color="auto"/>
            </w:tcBorders>
            <w:shd w:val="clear" w:color="auto" w:fill="auto"/>
            <w:vAlign w:val="center"/>
            <w:hideMark/>
          </w:tcPr>
          <w:p w14:paraId="44EEFE1A" w14:textId="77777777" w:rsidR="00E95F30" w:rsidRPr="00C81954" w:rsidRDefault="00E95F30" w:rsidP="00FA2358">
            <w:pPr>
              <w:pStyle w:val="afffffffa"/>
            </w:pPr>
            <w:r w:rsidRPr="00C81954">
              <w:t>Количество отказов в тепловых сетях в отопительный период</w:t>
            </w:r>
          </w:p>
        </w:tc>
        <w:tc>
          <w:tcPr>
            <w:tcW w:w="666" w:type="pct"/>
            <w:tcBorders>
              <w:top w:val="single" w:sz="4" w:space="0" w:color="auto"/>
              <w:left w:val="nil"/>
              <w:bottom w:val="single" w:sz="4" w:space="0" w:color="auto"/>
              <w:right w:val="single" w:sz="4" w:space="0" w:color="auto"/>
            </w:tcBorders>
            <w:shd w:val="clear" w:color="auto" w:fill="auto"/>
            <w:vAlign w:val="center"/>
            <w:hideMark/>
          </w:tcPr>
          <w:p w14:paraId="1F971120" w14:textId="77777777" w:rsidR="00E95F30" w:rsidRPr="00C81954" w:rsidRDefault="00E95F30" w:rsidP="00FA2358">
            <w:pPr>
              <w:pStyle w:val="afffffffa"/>
            </w:pPr>
            <w:r w:rsidRPr="00C81954">
              <w:t>Количество отказов в тепловых сетях в межотопительный период без учета ГИ</w:t>
            </w:r>
          </w:p>
        </w:tc>
        <w:tc>
          <w:tcPr>
            <w:tcW w:w="528" w:type="pct"/>
            <w:tcBorders>
              <w:top w:val="single" w:sz="4" w:space="0" w:color="auto"/>
              <w:left w:val="nil"/>
              <w:bottom w:val="single" w:sz="4" w:space="0" w:color="auto"/>
              <w:right w:val="single" w:sz="4" w:space="0" w:color="auto"/>
            </w:tcBorders>
            <w:shd w:val="clear" w:color="auto" w:fill="auto"/>
            <w:vAlign w:val="center"/>
            <w:hideMark/>
          </w:tcPr>
          <w:p w14:paraId="0178BEC3" w14:textId="77777777" w:rsidR="00E95F30" w:rsidRPr="00C81954" w:rsidRDefault="00E95F30" w:rsidP="00FA2358">
            <w:pPr>
              <w:pStyle w:val="afffffffa"/>
            </w:pPr>
            <w:r w:rsidRPr="00C81954">
              <w:t>Количество отказов в тепловых сетях в период ГИ</w:t>
            </w:r>
          </w:p>
        </w:tc>
        <w:tc>
          <w:tcPr>
            <w:tcW w:w="484" w:type="pct"/>
            <w:tcBorders>
              <w:top w:val="single" w:sz="4" w:space="0" w:color="auto"/>
              <w:left w:val="nil"/>
              <w:bottom w:val="single" w:sz="4" w:space="0" w:color="auto"/>
              <w:right w:val="single" w:sz="4" w:space="0" w:color="auto"/>
            </w:tcBorders>
            <w:shd w:val="clear" w:color="auto" w:fill="auto"/>
            <w:vAlign w:val="center"/>
            <w:hideMark/>
          </w:tcPr>
          <w:p w14:paraId="103AF2EB" w14:textId="77777777" w:rsidR="00E95F30" w:rsidRPr="00C81954" w:rsidRDefault="00E95F30" w:rsidP="00FA2358">
            <w:pPr>
              <w:pStyle w:val="afffffffa"/>
            </w:pPr>
            <w:r w:rsidRPr="00C81954">
              <w:t>Среднее время восстановления теплоснабжения, час</w:t>
            </w:r>
          </w:p>
        </w:tc>
        <w:tc>
          <w:tcPr>
            <w:tcW w:w="1005" w:type="pct"/>
            <w:tcBorders>
              <w:top w:val="single" w:sz="4" w:space="0" w:color="auto"/>
              <w:left w:val="nil"/>
              <w:bottom w:val="single" w:sz="4" w:space="0" w:color="auto"/>
              <w:right w:val="single" w:sz="4" w:space="0" w:color="auto"/>
            </w:tcBorders>
            <w:shd w:val="clear" w:color="auto" w:fill="auto"/>
            <w:vAlign w:val="center"/>
            <w:hideMark/>
          </w:tcPr>
          <w:p w14:paraId="4085DE11" w14:textId="77777777" w:rsidR="00E95F30" w:rsidRPr="00C81954" w:rsidRDefault="00E95F30" w:rsidP="00FA2358">
            <w:pPr>
              <w:pStyle w:val="afffffffa"/>
            </w:pPr>
            <w:r w:rsidRPr="00C81954">
              <w:t>Удельное (отнесенное к протяженности тепловых сетей) количество отказов в тепловых сетях в отопительный период, 1/км/год</w:t>
            </w:r>
          </w:p>
        </w:tc>
        <w:tc>
          <w:tcPr>
            <w:tcW w:w="1029" w:type="pct"/>
            <w:tcBorders>
              <w:top w:val="single" w:sz="4" w:space="0" w:color="auto"/>
              <w:left w:val="nil"/>
              <w:bottom w:val="single" w:sz="4" w:space="0" w:color="auto"/>
              <w:right w:val="single" w:sz="4" w:space="0" w:color="auto"/>
            </w:tcBorders>
            <w:shd w:val="clear" w:color="auto" w:fill="auto"/>
            <w:vAlign w:val="center"/>
            <w:hideMark/>
          </w:tcPr>
          <w:p w14:paraId="6AA4F619" w14:textId="77777777" w:rsidR="00E95F30" w:rsidRPr="00C81954" w:rsidRDefault="00E95F30" w:rsidP="00FA2358">
            <w:pPr>
              <w:pStyle w:val="afffffffa"/>
            </w:pPr>
            <w:r w:rsidRPr="00C81954">
              <w:t>Удельное (отнесенное к протяженности тепловых сетей) количество отказов в тепловых сетях в период испытаний, 1/км/год</w:t>
            </w:r>
          </w:p>
        </w:tc>
        <w:tc>
          <w:tcPr>
            <w:tcW w:w="466" w:type="pct"/>
            <w:tcBorders>
              <w:top w:val="single" w:sz="4" w:space="0" w:color="auto"/>
              <w:left w:val="nil"/>
              <w:bottom w:val="single" w:sz="4" w:space="0" w:color="auto"/>
              <w:right w:val="single" w:sz="4" w:space="0" w:color="auto"/>
            </w:tcBorders>
            <w:shd w:val="clear" w:color="auto" w:fill="auto"/>
            <w:vAlign w:val="center"/>
            <w:hideMark/>
          </w:tcPr>
          <w:p w14:paraId="5581FCFD" w14:textId="77777777" w:rsidR="00E95F30" w:rsidRPr="00C81954" w:rsidRDefault="00E95F30" w:rsidP="00FA2358">
            <w:pPr>
              <w:pStyle w:val="afffffffa"/>
            </w:pPr>
            <w:r w:rsidRPr="00C81954">
              <w:t>Средний недоотпуск тепловой энергии, Гкал/отказ</w:t>
            </w:r>
          </w:p>
        </w:tc>
      </w:tr>
      <w:tr w:rsidR="00E95F30" w:rsidRPr="00C81954" w14:paraId="2A48CEC9" w14:textId="77777777" w:rsidTr="00E95F30">
        <w:trPr>
          <w:trHeight w:val="2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26872951" w14:textId="77777777" w:rsidR="00E95F30" w:rsidRPr="00C81954" w:rsidRDefault="00E95F30" w:rsidP="00FA2358">
            <w:pPr>
              <w:pStyle w:val="afffffffa"/>
            </w:pPr>
            <w:r w:rsidRPr="00C81954">
              <w:t>Закамская ТЭЦ-5</w:t>
            </w:r>
          </w:p>
        </w:tc>
      </w:tr>
      <w:tr w:rsidR="00385C6F" w:rsidRPr="00C81954" w14:paraId="455E5BA4" w14:textId="77777777" w:rsidTr="00E95F30">
        <w:trPr>
          <w:trHeight w:val="20"/>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14:paraId="4631BE00" w14:textId="77777777" w:rsidR="00385C6F" w:rsidRPr="00C81954" w:rsidRDefault="00385C6F" w:rsidP="00FA2358">
            <w:pPr>
              <w:pStyle w:val="afffffffa"/>
            </w:pPr>
            <w:r w:rsidRPr="00C81954">
              <w:t>2018</w:t>
            </w:r>
          </w:p>
        </w:tc>
        <w:tc>
          <w:tcPr>
            <w:tcW w:w="551" w:type="pct"/>
            <w:tcBorders>
              <w:top w:val="nil"/>
              <w:left w:val="nil"/>
              <w:bottom w:val="single" w:sz="4" w:space="0" w:color="auto"/>
              <w:right w:val="single" w:sz="4" w:space="0" w:color="auto"/>
            </w:tcBorders>
            <w:shd w:val="clear" w:color="auto" w:fill="auto"/>
            <w:noWrap/>
            <w:vAlign w:val="center"/>
            <w:hideMark/>
          </w:tcPr>
          <w:p w14:paraId="7D52DCB0" w14:textId="548D5873" w:rsidR="00385C6F" w:rsidRPr="00C81954" w:rsidRDefault="00385C6F" w:rsidP="00FA2358">
            <w:pPr>
              <w:pStyle w:val="afffffffa"/>
            </w:pPr>
            <w:r w:rsidRPr="00C81954">
              <w:t>3</w:t>
            </w:r>
          </w:p>
        </w:tc>
        <w:tc>
          <w:tcPr>
            <w:tcW w:w="666" w:type="pct"/>
            <w:tcBorders>
              <w:top w:val="nil"/>
              <w:left w:val="nil"/>
              <w:bottom w:val="single" w:sz="4" w:space="0" w:color="auto"/>
              <w:right w:val="single" w:sz="4" w:space="0" w:color="auto"/>
            </w:tcBorders>
            <w:shd w:val="clear" w:color="auto" w:fill="auto"/>
            <w:noWrap/>
            <w:vAlign w:val="center"/>
            <w:hideMark/>
          </w:tcPr>
          <w:p w14:paraId="6EE95235" w14:textId="53C729A7" w:rsidR="00385C6F" w:rsidRPr="00C81954" w:rsidRDefault="00385C6F" w:rsidP="00FA2358">
            <w:pPr>
              <w:pStyle w:val="afffffffa"/>
            </w:pPr>
            <w:r w:rsidRPr="00C81954">
              <w:t>6</w:t>
            </w:r>
          </w:p>
        </w:tc>
        <w:tc>
          <w:tcPr>
            <w:tcW w:w="528" w:type="pct"/>
            <w:tcBorders>
              <w:top w:val="nil"/>
              <w:left w:val="nil"/>
              <w:bottom w:val="single" w:sz="4" w:space="0" w:color="auto"/>
              <w:right w:val="single" w:sz="4" w:space="0" w:color="auto"/>
            </w:tcBorders>
            <w:shd w:val="clear" w:color="auto" w:fill="auto"/>
            <w:noWrap/>
            <w:vAlign w:val="center"/>
            <w:hideMark/>
          </w:tcPr>
          <w:p w14:paraId="0803A847" w14:textId="7D84EC61" w:rsidR="00385C6F" w:rsidRPr="00C81954" w:rsidRDefault="00385C6F" w:rsidP="00FA2358">
            <w:pPr>
              <w:pStyle w:val="afffffffa"/>
            </w:pPr>
            <w:r w:rsidRPr="00C81954">
              <w:t>6</w:t>
            </w:r>
          </w:p>
        </w:tc>
        <w:tc>
          <w:tcPr>
            <w:tcW w:w="484" w:type="pct"/>
            <w:tcBorders>
              <w:top w:val="nil"/>
              <w:left w:val="nil"/>
              <w:bottom w:val="single" w:sz="4" w:space="0" w:color="auto"/>
              <w:right w:val="single" w:sz="4" w:space="0" w:color="auto"/>
            </w:tcBorders>
            <w:shd w:val="clear" w:color="auto" w:fill="auto"/>
            <w:noWrap/>
            <w:vAlign w:val="center"/>
            <w:hideMark/>
          </w:tcPr>
          <w:p w14:paraId="0F5B6A5D" w14:textId="4E2A9081" w:rsidR="00385C6F" w:rsidRPr="00C81954" w:rsidRDefault="00385C6F" w:rsidP="00FA2358">
            <w:pPr>
              <w:pStyle w:val="afffffffa"/>
            </w:pPr>
            <w:r w:rsidRPr="00C81954">
              <w:t>7,17</w:t>
            </w:r>
          </w:p>
        </w:tc>
        <w:tc>
          <w:tcPr>
            <w:tcW w:w="1005" w:type="pct"/>
            <w:tcBorders>
              <w:top w:val="nil"/>
              <w:left w:val="nil"/>
              <w:bottom w:val="single" w:sz="4" w:space="0" w:color="auto"/>
              <w:right w:val="single" w:sz="4" w:space="0" w:color="auto"/>
            </w:tcBorders>
            <w:shd w:val="clear" w:color="auto" w:fill="auto"/>
            <w:noWrap/>
            <w:vAlign w:val="center"/>
            <w:hideMark/>
          </w:tcPr>
          <w:p w14:paraId="410C1899" w14:textId="78F74A98" w:rsidR="00385C6F" w:rsidRPr="00C81954" w:rsidRDefault="00385C6F" w:rsidP="00FA2358">
            <w:pPr>
              <w:pStyle w:val="afffffffa"/>
            </w:pPr>
            <w:r w:rsidRPr="00C81954">
              <w:t>0,08</w:t>
            </w:r>
          </w:p>
        </w:tc>
        <w:tc>
          <w:tcPr>
            <w:tcW w:w="1029" w:type="pct"/>
            <w:tcBorders>
              <w:top w:val="nil"/>
              <w:left w:val="nil"/>
              <w:bottom w:val="single" w:sz="4" w:space="0" w:color="auto"/>
              <w:right w:val="single" w:sz="4" w:space="0" w:color="auto"/>
            </w:tcBorders>
            <w:shd w:val="clear" w:color="auto" w:fill="auto"/>
            <w:noWrap/>
            <w:vAlign w:val="center"/>
            <w:hideMark/>
          </w:tcPr>
          <w:p w14:paraId="081882DF" w14:textId="063DFF55" w:rsidR="00385C6F" w:rsidRPr="00C81954" w:rsidRDefault="00385C6F" w:rsidP="00FA2358">
            <w:pPr>
              <w:pStyle w:val="afffffffa"/>
            </w:pPr>
            <w:r w:rsidRPr="00C81954">
              <w:t>0,16</w:t>
            </w:r>
          </w:p>
        </w:tc>
        <w:tc>
          <w:tcPr>
            <w:tcW w:w="466" w:type="pct"/>
            <w:tcBorders>
              <w:top w:val="nil"/>
              <w:left w:val="nil"/>
              <w:bottom w:val="single" w:sz="4" w:space="0" w:color="auto"/>
              <w:right w:val="single" w:sz="4" w:space="0" w:color="auto"/>
            </w:tcBorders>
            <w:shd w:val="clear" w:color="auto" w:fill="auto"/>
            <w:noWrap/>
            <w:vAlign w:val="center"/>
            <w:hideMark/>
          </w:tcPr>
          <w:p w14:paraId="2F615DF5" w14:textId="2832ECDC" w:rsidR="00385C6F" w:rsidRPr="00C81954" w:rsidRDefault="00385C6F" w:rsidP="00FA2358">
            <w:pPr>
              <w:pStyle w:val="afffffffa"/>
            </w:pPr>
            <w:r w:rsidRPr="00C81954">
              <w:t>0,047</w:t>
            </w:r>
          </w:p>
        </w:tc>
      </w:tr>
      <w:tr w:rsidR="00385C6F" w:rsidRPr="00C81954" w14:paraId="456B9E8E" w14:textId="77777777" w:rsidTr="00E95F30">
        <w:trPr>
          <w:trHeight w:val="20"/>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14:paraId="4FEE8209" w14:textId="77777777" w:rsidR="00385C6F" w:rsidRPr="00C81954" w:rsidRDefault="00385C6F" w:rsidP="00FA2358">
            <w:pPr>
              <w:pStyle w:val="afffffffa"/>
            </w:pPr>
            <w:r w:rsidRPr="00C81954">
              <w:t>2019</w:t>
            </w:r>
          </w:p>
        </w:tc>
        <w:tc>
          <w:tcPr>
            <w:tcW w:w="551" w:type="pct"/>
            <w:tcBorders>
              <w:top w:val="nil"/>
              <w:left w:val="nil"/>
              <w:bottom w:val="single" w:sz="4" w:space="0" w:color="auto"/>
              <w:right w:val="single" w:sz="4" w:space="0" w:color="auto"/>
            </w:tcBorders>
            <w:shd w:val="clear" w:color="auto" w:fill="auto"/>
            <w:noWrap/>
            <w:vAlign w:val="center"/>
            <w:hideMark/>
          </w:tcPr>
          <w:p w14:paraId="0BFF7CD9" w14:textId="01F2BBB3" w:rsidR="00385C6F" w:rsidRPr="00C81954" w:rsidRDefault="00385C6F" w:rsidP="00FA2358">
            <w:pPr>
              <w:pStyle w:val="afffffffa"/>
            </w:pPr>
            <w:r w:rsidRPr="00C81954">
              <w:t>4</w:t>
            </w:r>
          </w:p>
        </w:tc>
        <w:tc>
          <w:tcPr>
            <w:tcW w:w="666" w:type="pct"/>
            <w:tcBorders>
              <w:top w:val="nil"/>
              <w:left w:val="nil"/>
              <w:bottom w:val="single" w:sz="4" w:space="0" w:color="auto"/>
              <w:right w:val="single" w:sz="4" w:space="0" w:color="auto"/>
            </w:tcBorders>
            <w:shd w:val="clear" w:color="auto" w:fill="auto"/>
            <w:noWrap/>
            <w:vAlign w:val="center"/>
            <w:hideMark/>
          </w:tcPr>
          <w:p w14:paraId="636541AF" w14:textId="1773C27F" w:rsidR="00385C6F" w:rsidRPr="00C81954" w:rsidRDefault="00385C6F" w:rsidP="00FA2358">
            <w:pPr>
              <w:pStyle w:val="afffffffa"/>
            </w:pPr>
            <w:r w:rsidRPr="00C81954">
              <w:t>7</w:t>
            </w:r>
          </w:p>
        </w:tc>
        <w:tc>
          <w:tcPr>
            <w:tcW w:w="528" w:type="pct"/>
            <w:tcBorders>
              <w:top w:val="nil"/>
              <w:left w:val="nil"/>
              <w:bottom w:val="single" w:sz="4" w:space="0" w:color="auto"/>
              <w:right w:val="single" w:sz="4" w:space="0" w:color="auto"/>
            </w:tcBorders>
            <w:shd w:val="clear" w:color="auto" w:fill="auto"/>
            <w:noWrap/>
            <w:vAlign w:val="center"/>
            <w:hideMark/>
          </w:tcPr>
          <w:p w14:paraId="3E95C0E6" w14:textId="4BD4FF53" w:rsidR="00385C6F" w:rsidRPr="00C81954" w:rsidRDefault="00385C6F" w:rsidP="00FA2358">
            <w:pPr>
              <w:pStyle w:val="afffffffa"/>
            </w:pPr>
            <w:r w:rsidRPr="00C81954">
              <w:t>8</w:t>
            </w:r>
          </w:p>
        </w:tc>
        <w:tc>
          <w:tcPr>
            <w:tcW w:w="484" w:type="pct"/>
            <w:tcBorders>
              <w:top w:val="nil"/>
              <w:left w:val="nil"/>
              <w:bottom w:val="single" w:sz="4" w:space="0" w:color="auto"/>
              <w:right w:val="single" w:sz="4" w:space="0" w:color="auto"/>
            </w:tcBorders>
            <w:shd w:val="clear" w:color="auto" w:fill="auto"/>
            <w:noWrap/>
            <w:vAlign w:val="center"/>
            <w:hideMark/>
          </w:tcPr>
          <w:p w14:paraId="121607BB" w14:textId="4024D908" w:rsidR="00385C6F" w:rsidRPr="00C81954" w:rsidRDefault="00385C6F" w:rsidP="00FA2358">
            <w:pPr>
              <w:pStyle w:val="afffffffa"/>
            </w:pPr>
            <w:r w:rsidRPr="00C81954">
              <w:t>5,48</w:t>
            </w:r>
          </w:p>
        </w:tc>
        <w:tc>
          <w:tcPr>
            <w:tcW w:w="1005" w:type="pct"/>
            <w:tcBorders>
              <w:top w:val="nil"/>
              <w:left w:val="nil"/>
              <w:bottom w:val="single" w:sz="4" w:space="0" w:color="auto"/>
              <w:right w:val="single" w:sz="4" w:space="0" w:color="auto"/>
            </w:tcBorders>
            <w:shd w:val="clear" w:color="auto" w:fill="auto"/>
            <w:noWrap/>
            <w:vAlign w:val="center"/>
            <w:hideMark/>
          </w:tcPr>
          <w:p w14:paraId="7233520B" w14:textId="7CA53443" w:rsidR="00385C6F" w:rsidRPr="00C81954" w:rsidRDefault="00385C6F" w:rsidP="00FA2358">
            <w:pPr>
              <w:pStyle w:val="afffffffa"/>
            </w:pPr>
            <w:r w:rsidRPr="00C81954">
              <w:t>0,11</w:t>
            </w:r>
          </w:p>
        </w:tc>
        <w:tc>
          <w:tcPr>
            <w:tcW w:w="1029" w:type="pct"/>
            <w:tcBorders>
              <w:top w:val="nil"/>
              <w:left w:val="nil"/>
              <w:bottom w:val="single" w:sz="4" w:space="0" w:color="auto"/>
              <w:right w:val="single" w:sz="4" w:space="0" w:color="auto"/>
            </w:tcBorders>
            <w:shd w:val="clear" w:color="auto" w:fill="auto"/>
            <w:noWrap/>
            <w:vAlign w:val="center"/>
            <w:hideMark/>
          </w:tcPr>
          <w:p w14:paraId="35DF6A48" w14:textId="7FEAD2AB" w:rsidR="00385C6F" w:rsidRPr="00C81954" w:rsidRDefault="00385C6F" w:rsidP="00FA2358">
            <w:pPr>
              <w:pStyle w:val="afffffffa"/>
            </w:pPr>
            <w:r w:rsidRPr="00C81954">
              <w:t>0,22</w:t>
            </w:r>
          </w:p>
        </w:tc>
        <w:tc>
          <w:tcPr>
            <w:tcW w:w="466" w:type="pct"/>
            <w:tcBorders>
              <w:top w:val="nil"/>
              <w:left w:val="nil"/>
              <w:bottom w:val="single" w:sz="4" w:space="0" w:color="auto"/>
              <w:right w:val="single" w:sz="4" w:space="0" w:color="auto"/>
            </w:tcBorders>
            <w:shd w:val="clear" w:color="auto" w:fill="auto"/>
            <w:noWrap/>
            <w:vAlign w:val="center"/>
            <w:hideMark/>
          </w:tcPr>
          <w:p w14:paraId="56FD106A" w14:textId="2F8F1536" w:rsidR="00385C6F" w:rsidRPr="00C81954" w:rsidRDefault="00385C6F" w:rsidP="00FA2358">
            <w:pPr>
              <w:pStyle w:val="afffffffa"/>
            </w:pPr>
            <w:r w:rsidRPr="00C81954">
              <w:t>0,006</w:t>
            </w:r>
          </w:p>
        </w:tc>
      </w:tr>
      <w:tr w:rsidR="00385C6F" w:rsidRPr="00C81954" w14:paraId="17792A40" w14:textId="77777777" w:rsidTr="00E95F30">
        <w:trPr>
          <w:trHeight w:val="20"/>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14:paraId="4CAE8494" w14:textId="77777777" w:rsidR="00385C6F" w:rsidRPr="00C81954" w:rsidRDefault="00385C6F" w:rsidP="00FA2358">
            <w:pPr>
              <w:pStyle w:val="afffffffa"/>
            </w:pPr>
            <w:r w:rsidRPr="00C81954">
              <w:t>2020</w:t>
            </w:r>
          </w:p>
        </w:tc>
        <w:tc>
          <w:tcPr>
            <w:tcW w:w="551" w:type="pct"/>
            <w:tcBorders>
              <w:top w:val="nil"/>
              <w:left w:val="nil"/>
              <w:bottom w:val="single" w:sz="4" w:space="0" w:color="auto"/>
              <w:right w:val="single" w:sz="4" w:space="0" w:color="auto"/>
            </w:tcBorders>
            <w:shd w:val="clear" w:color="auto" w:fill="auto"/>
            <w:noWrap/>
            <w:vAlign w:val="center"/>
            <w:hideMark/>
          </w:tcPr>
          <w:p w14:paraId="5E20F72F" w14:textId="317DEE01" w:rsidR="00385C6F" w:rsidRPr="00C81954" w:rsidRDefault="00385C6F" w:rsidP="00FA2358">
            <w:pPr>
              <w:pStyle w:val="afffffffa"/>
            </w:pPr>
            <w:r w:rsidRPr="00C81954">
              <w:t>6</w:t>
            </w:r>
          </w:p>
        </w:tc>
        <w:tc>
          <w:tcPr>
            <w:tcW w:w="666" w:type="pct"/>
            <w:tcBorders>
              <w:top w:val="nil"/>
              <w:left w:val="nil"/>
              <w:bottom w:val="single" w:sz="4" w:space="0" w:color="auto"/>
              <w:right w:val="single" w:sz="4" w:space="0" w:color="auto"/>
            </w:tcBorders>
            <w:shd w:val="clear" w:color="auto" w:fill="auto"/>
            <w:noWrap/>
            <w:vAlign w:val="center"/>
            <w:hideMark/>
          </w:tcPr>
          <w:p w14:paraId="31B7A29D" w14:textId="4443B07A" w:rsidR="00385C6F" w:rsidRPr="00C81954" w:rsidRDefault="00385C6F" w:rsidP="00FA2358">
            <w:pPr>
              <w:pStyle w:val="afffffffa"/>
            </w:pPr>
            <w:r w:rsidRPr="00C81954">
              <w:t>4</w:t>
            </w:r>
          </w:p>
        </w:tc>
        <w:tc>
          <w:tcPr>
            <w:tcW w:w="528" w:type="pct"/>
            <w:tcBorders>
              <w:top w:val="nil"/>
              <w:left w:val="nil"/>
              <w:bottom w:val="single" w:sz="4" w:space="0" w:color="auto"/>
              <w:right w:val="single" w:sz="4" w:space="0" w:color="auto"/>
            </w:tcBorders>
            <w:shd w:val="clear" w:color="auto" w:fill="auto"/>
            <w:noWrap/>
            <w:vAlign w:val="center"/>
            <w:hideMark/>
          </w:tcPr>
          <w:p w14:paraId="6CE62106" w14:textId="74449A6E" w:rsidR="00385C6F" w:rsidRPr="00C81954" w:rsidRDefault="00385C6F" w:rsidP="00FA2358">
            <w:pPr>
              <w:pStyle w:val="afffffffa"/>
            </w:pPr>
            <w:r w:rsidRPr="00C81954">
              <w:t>11</w:t>
            </w:r>
          </w:p>
        </w:tc>
        <w:tc>
          <w:tcPr>
            <w:tcW w:w="484" w:type="pct"/>
            <w:tcBorders>
              <w:top w:val="nil"/>
              <w:left w:val="nil"/>
              <w:bottom w:val="single" w:sz="4" w:space="0" w:color="auto"/>
              <w:right w:val="single" w:sz="4" w:space="0" w:color="auto"/>
            </w:tcBorders>
            <w:shd w:val="clear" w:color="auto" w:fill="auto"/>
            <w:noWrap/>
            <w:vAlign w:val="center"/>
            <w:hideMark/>
          </w:tcPr>
          <w:p w14:paraId="538DC1AA" w14:textId="27BDB5AA" w:rsidR="00385C6F" w:rsidRPr="00C81954" w:rsidRDefault="00385C6F" w:rsidP="00FA2358">
            <w:pPr>
              <w:pStyle w:val="afffffffa"/>
            </w:pPr>
            <w:r w:rsidRPr="00C81954">
              <w:t>8,10</w:t>
            </w:r>
          </w:p>
        </w:tc>
        <w:tc>
          <w:tcPr>
            <w:tcW w:w="1005" w:type="pct"/>
            <w:tcBorders>
              <w:top w:val="nil"/>
              <w:left w:val="nil"/>
              <w:bottom w:val="single" w:sz="4" w:space="0" w:color="auto"/>
              <w:right w:val="single" w:sz="4" w:space="0" w:color="auto"/>
            </w:tcBorders>
            <w:shd w:val="clear" w:color="auto" w:fill="auto"/>
            <w:noWrap/>
            <w:vAlign w:val="center"/>
            <w:hideMark/>
          </w:tcPr>
          <w:p w14:paraId="004B728D" w14:textId="75B9A5F7" w:rsidR="00385C6F" w:rsidRPr="00C81954" w:rsidRDefault="00385C6F" w:rsidP="00FA2358">
            <w:pPr>
              <w:pStyle w:val="afffffffa"/>
            </w:pPr>
            <w:r w:rsidRPr="00C81954">
              <w:t>0,16</w:t>
            </w:r>
          </w:p>
        </w:tc>
        <w:tc>
          <w:tcPr>
            <w:tcW w:w="1029" w:type="pct"/>
            <w:tcBorders>
              <w:top w:val="nil"/>
              <w:left w:val="nil"/>
              <w:bottom w:val="single" w:sz="4" w:space="0" w:color="auto"/>
              <w:right w:val="single" w:sz="4" w:space="0" w:color="auto"/>
            </w:tcBorders>
            <w:shd w:val="clear" w:color="auto" w:fill="auto"/>
            <w:noWrap/>
            <w:vAlign w:val="center"/>
            <w:hideMark/>
          </w:tcPr>
          <w:p w14:paraId="69762BE4" w14:textId="02C89656" w:rsidR="00385C6F" w:rsidRPr="00C81954" w:rsidRDefault="00385C6F" w:rsidP="00FA2358">
            <w:pPr>
              <w:pStyle w:val="afffffffa"/>
            </w:pPr>
            <w:r w:rsidRPr="00C81954">
              <w:t>0,30</w:t>
            </w:r>
          </w:p>
        </w:tc>
        <w:tc>
          <w:tcPr>
            <w:tcW w:w="466" w:type="pct"/>
            <w:tcBorders>
              <w:top w:val="nil"/>
              <w:left w:val="nil"/>
              <w:bottom w:val="single" w:sz="4" w:space="0" w:color="auto"/>
              <w:right w:val="single" w:sz="4" w:space="0" w:color="auto"/>
            </w:tcBorders>
            <w:shd w:val="clear" w:color="auto" w:fill="auto"/>
            <w:noWrap/>
            <w:vAlign w:val="center"/>
            <w:hideMark/>
          </w:tcPr>
          <w:p w14:paraId="757EAB29" w14:textId="6D6FC57C" w:rsidR="00385C6F" w:rsidRPr="00C81954" w:rsidRDefault="00385C6F" w:rsidP="00FA2358">
            <w:pPr>
              <w:pStyle w:val="afffffffa"/>
            </w:pPr>
            <w:r w:rsidRPr="00C81954">
              <w:t>8,797</w:t>
            </w:r>
          </w:p>
        </w:tc>
      </w:tr>
      <w:tr w:rsidR="00385C6F" w:rsidRPr="00C81954" w14:paraId="5B85AB1C" w14:textId="77777777" w:rsidTr="00E95F30">
        <w:trPr>
          <w:trHeight w:val="20"/>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14:paraId="1E569186" w14:textId="77777777" w:rsidR="00385C6F" w:rsidRPr="00C81954" w:rsidRDefault="00385C6F" w:rsidP="00FA2358">
            <w:pPr>
              <w:pStyle w:val="afffffffa"/>
            </w:pPr>
            <w:r w:rsidRPr="00C81954">
              <w:t>2021</w:t>
            </w:r>
          </w:p>
        </w:tc>
        <w:tc>
          <w:tcPr>
            <w:tcW w:w="551" w:type="pct"/>
            <w:tcBorders>
              <w:top w:val="nil"/>
              <w:left w:val="nil"/>
              <w:bottom w:val="single" w:sz="4" w:space="0" w:color="auto"/>
              <w:right w:val="single" w:sz="4" w:space="0" w:color="auto"/>
            </w:tcBorders>
            <w:shd w:val="clear" w:color="auto" w:fill="auto"/>
            <w:noWrap/>
            <w:vAlign w:val="center"/>
            <w:hideMark/>
          </w:tcPr>
          <w:p w14:paraId="7A1984F6" w14:textId="0FDDAE13" w:rsidR="00385C6F" w:rsidRPr="00C81954" w:rsidRDefault="00385C6F" w:rsidP="00FA2358">
            <w:pPr>
              <w:pStyle w:val="afffffffa"/>
            </w:pPr>
            <w:r w:rsidRPr="00C81954">
              <w:t>9</w:t>
            </w:r>
          </w:p>
        </w:tc>
        <w:tc>
          <w:tcPr>
            <w:tcW w:w="666" w:type="pct"/>
            <w:tcBorders>
              <w:top w:val="nil"/>
              <w:left w:val="nil"/>
              <w:bottom w:val="single" w:sz="4" w:space="0" w:color="auto"/>
              <w:right w:val="single" w:sz="4" w:space="0" w:color="auto"/>
            </w:tcBorders>
            <w:shd w:val="clear" w:color="auto" w:fill="auto"/>
            <w:noWrap/>
            <w:vAlign w:val="center"/>
            <w:hideMark/>
          </w:tcPr>
          <w:p w14:paraId="400ED5EA" w14:textId="304EC66D" w:rsidR="00385C6F" w:rsidRPr="00C81954" w:rsidRDefault="00385C6F" w:rsidP="00FA2358">
            <w:pPr>
              <w:pStyle w:val="afffffffa"/>
            </w:pPr>
            <w:r w:rsidRPr="00C81954">
              <w:t>8</w:t>
            </w:r>
          </w:p>
        </w:tc>
        <w:tc>
          <w:tcPr>
            <w:tcW w:w="528" w:type="pct"/>
            <w:tcBorders>
              <w:top w:val="nil"/>
              <w:left w:val="nil"/>
              <w:bottom w:val="single" w:sz="4" w:space="0" w:color="auto"/>
              <w:right w:val="single" w:sz="4" w:space="0" w:color="auto"/>
            </w:tcBorders>
            <w:shd w:val="clear" w:color="auto" w:fill="auto"/>
            <w:noWrap/>
            <w:vAlign w:val="center"/>
            <w:hideMark/>
          </w:tcPr>
          <w:p w14:paraId="1431584A" w14:textId="1979E635" w:rsidR="00385C6F" w:rsidRPr="00C81954" w:rsidRDefault="00385C6F" w:rsidP="00FA2358">
            <w:pPr>
              <w:pStyle w:val="afffffffa"/>
            </w:pPr>
            <w:r w:rsidRPr="00C81954">
              <w:t>2</w:t>
            </w:r>
          </w:p>
        </w:tc>
        <w:tc>
          <w:tcPr>
            <w:tcW w:w="484" w:type="pct"/>
            <w:tcBorders>
              <w:top w:val="nil"/>
              <w:left w:val="nil"/>
              <w:bottom w:val="single" w:sz="4" w:space="0" w:color="auto"/>
              <w:right w:val="single" w:sz="4" w:space="0" w:color="auto"/>
            </w:tcBorders>
            <w:shd w:val="clear" w:color="auto" w:fill="auto"/>
            <w:noWrap/>
            <w:vAlign w:val="center"/>
            <w:hideMark/>
          </w:tcPr>
          <w:p w14:paraId="4414C009" w14:textId="1D896A54" w:rsidR="00385C6F" w:rsidRPr="00C81954" w:rsidRDefault="00385C6F" w:rsidP="00FA2358">
            <w:pPr>
              <w:pStyle w:val="afffffffa"/>
            </w:pPr>
            <w:r w:rsidRPr="00C81954">
              <w:t>5,37</w:t>
            </w:r>
          </w:p>
        </w:tc>
        <w:tc>
          <w:tcPr>
            <w:tcW w:w="1005" w:type="pct"/>
            <w:tcBorders>
              <w:top w:val="nil"/>
              <w:left w:val="nil"/>
              <w:bottom w:val="single" w:sz="4" w:space="0" w:color="auto"/>
              <w:right w:val="single" w:sz="4" w:space="0" w:color="auto"/>
            </w:tcBorders>
            <w:shd w:val="clear" w:color="auto" w:fill="auto"/>
            <w:noWrap/>
            <w:vAlign w:val="center"/>
            <w:hideMark/>
          </w:tcPr>
          <w:p w14:paraId="6B17F91A" w14:textId="7224757D" w:rsidR="00385C6F" w:rsidRPr="00C81954" w:rsidRDefault="00385C6F" w:rsidP="00FA2358">
            <w:pPr>
              <w:pStyle w:val="afffffffa"/>
            </w:pPr>
            <w:r w:rsidRPr="00C81954">
              <w:t>0,24</w:t>
            </w:r>
          </w:p>
        </w:tc>
        <w:tc>
          <w:tcPr>
            <w:tcW w:w="1029" w:type="pct"/>
            <w:tcBorders>
              <w:top w:val="nil"/>
              <w:left w:val="nil"/>
              <w:bottom w:val="single" w:sz="4" w:space="0" w:color="auto"/>
              <w:right w:val="single" w:sz="4" w:space="0" w:color="auto"/>
            </w:tcBorders>
            <w:shd w:val="clear" w:color="auto" w:fill="auto"/>
            <w:noWrap/>
            <w:vAlign w:val="center"/>
            <w:hideMark/>
          </w:tcPr>
          <w:p w14:paraId="11BC4080" w14:textId="7ED2EBC3" w:rsidR="00385C6F" w:rsidRPr="00C81954" w:rsidRDefault="00385C6F" w:rsidP="00FA2358">
            <w:pPr>
              <w:pStyle w:val="afffffffa"/>
            </w:pPr>
            <w:r w:rsidRPr="00C81954">
              <w:t>0,05</w:t>
            </w:r>
          </w:p>
        </w:tc>
        <w:tc>
          <w:tcPr>
            <w:tcW w:w="466" w:type="pct"/>
            <w:tcBorders>
              <w:top w:val="nil"/>
              <w:left w:val="nil"/>
              <w:bottom w:val="single" w:sz="4" w:space="0" w:color="auto"/>
              <w:right w:val="single" w:sz="4" w:space="0" w:color="auto"/>
            </w:tcBorders>
            <w:shd w:val="clear" w:color="auto" w:fill="auto"/>
            <w:noWrap/>
            <w:vAlign w:val="center"/>
            <w:hideMark/>
          </w:tcPr>
          <w:p w14:paraId="7E033142" w14:textId="5DCC718D" w:rsidR="00385C6F" w:rsidRPr="00C81954" w:rsidRDefault="00385C6F" w:rsidP="00FA2358">
            <w:pPr>
              <w:pStyle w:val="afffffffa"/>
            </w:pPr>
            <w:r w:rsidRPr="00C81954">
              <w:t>0,745</w:t>
            </w:r>
          </w:p>
        </w:tc>
      </w:tr>
      <w:tr w:rsidR="00385C6F" w:rsidRPr="00C81954" w14:paraId="55414139" w14:textId="77777777" w:rsidTr="00E95F30">
        <w:trPr>
          <w:trHeight w:val="20"/>
        </w:trPr>
        <w:tc>
          <w:tcPr>
            <w:tcW w:w="271" w:type="pct"/>
            <w:tcBorders>
              <w:top w:val="nil"/>
              <w:left w:val="single" w:sz="4" w:space="0" w:color="auto"/>
              <w:bottom w:val="single" w:sz="4" w:space="0" w:color="auto"/>
              <w:right w:val="nil"/>
            </w:tcBorders>
            <w:shd w:val="clear" w:color="auto" w:fill="auto"/>
            <w:noWrap/>
            <w:vAlign w:val="center"/>
            <w:hideMark/>
          </w:tcPr>
          <w:p w14:paraId="32022E02" w14:textId="77777777" w:rsidR="00385C6F" w:rsidRPr="00C81954" w:rsidRDefault="00385C6F" w:rsidP="00FA2358">
            <w:pPr>
              <w:pStyle w:val="afffffffa"/>
            </w:pPr>
            <w:r w:rsidRPr="00C81954">
              <w:t>2022</w:t>
            </w:r>
          </w:p>
        </w:tc>
        <w:tc>
          <w:tcPr>
            <w:tcW w:w="551" w:type="pct"/>
            <w:tcBorders>
              <w:top w:val="nil"/>
              <w:left w:val="single" w:sz="4" w:space="0" w:color="auto"/>
              <w:bottom w:val="single" w:sz="4" w:space="0" w:color="auto"/>
              <w:right w:val="single" w:sz="4" w:space="0" w:color="auto"/>
            </w:tcBorders>
            <w:shd w:val="clear" w:color="auto" w:fill="auto"/>
            <w:noWrap/>
            <w:vAlign w:val="center"/>
            <w:hideMark/>
          </w:tcPr>
          <w:p w14:paraId="18ABDE97" w14:textId="697DB2BC" w:rsidR="00385C6F" w:rsidRPr="00C81954" w:rsidRDefault="00385C6F" w:rsidP="00FA2358">
            <w:pPr>
              <w:pStyle w:val="afffffffa"/>
            </w:pPr>
            <w:r w:rsidRPr="00C81954">
              <w:t>10</w:t>
            </w:r>
          </w:p>
        </w:tc>
        <w:tc>
          <w:tcPr>
            <w:tcW w:w="666" w:type="pct"/>
            <w:tcBorders>
              <w:top w:val="nil"/>
              <w:left w:val="nil"/>
              <w:bottom w:val="single" w:sz="4" w:space="0" w:color="auto"/>
              <w:right w:val="single" w:sz="4" w:space="0" w:color="auto"/>
            </w:tcBorders>
            <w:shd w:val="clear" w:color="auto" w:fill="auto"/>
            <w:noWrap/>
            <w:vAlign w:val="center"/>
            <w:hideMark/>
          </w:tcPr>
          <w:p w14:paraId="148714DC" w14:textId="02AF4A13" w:rsidR="00385C6F" w:rsidRPr="00C81954" w:rsidRDefault="00385C6F" w:rsidP="00FA2358">
            <w:pPr>
              <w:pStyle w:val="afffffffa"/>
            </w:pPr>
            <w:r w:rsidRPr="00C81954">
              <w:t>4</w:t>
            </w:r>
          </w:p>
        </w:tc>
        <w:tc>
          <w:tcPr>
            <w:tcW w:w="528" w:type="pct"/>
            <w:tcBorders>
              <w:top w:val="nil"/>
              <w:left w:val="nil"/>
              <w:bottom w:val="single" w:sz="4" w:space="0" w:color="auto"/>
              <w:right w:val="single" w:sz="4" w:space="0" w:color="auto"/>
            </w:tcBorders>
            <w:shd w:val="clear" w:color="auto" w:fill="auto"/>
            <w:noWrap/>
            <w:vAlign w:val="center"/>
            <w:hideMark/>
          </w:tcPr>
          <w:p w14:paraId="1D37F2C6" w14:textId="790E9972" w:rsidR="00385C6F" w:rsidRPr="00C81954" w:rsidRDefault="00385C6F" w:rsidP="00FA2358">
            <w:pPr>
              <w:pStyle w:val="afffffffa"/>
            </w:pPr>
            <w:r w:rsidRPr="00C81954">
              <w:t>3</w:t>
            </w:r>
          </w:p>
        </w:tc>
        <w:tc>
          <w:tcPr>
            <w:tcW w:w="484" w:type="pct"/>
            <w:tcBorders>
              <w:top w:val="nil"/>
              <w:left w:val="nil"/>
              <w:bottom w:val="single" w:sz="4" w:space="0" w:color="auto"/>
              <w:right w:val="single" w:sz="4" w:space="0" w:color="auto"/>
            </w:tcBorders>
            <w:shd w:val="clear" w:color="auto" w:fill="auto"/>
            <w:noWrap/>
            <w:vAlign w:val="center"/>
            <w:hideMark/>
          </w:tcPr>
          <w:p w14:paraId="066947E9" w14:textId="64C0F68F" w:rsidR="00385C6F" w:rsidRPr="00C81954" w:rsidRDefault="00385C6F" w:rsidP="00FA2358">
            <w:pPr>
              <w:pStyle w:val="afffffffa"/>
            </w:pPr>
            <w:r w:rsidRPr="00C81954">
              <w:t>15,30</w:t>
            </w:r>
          </w:p>
        </w:tc>
        <w:tc>
          <w:tcPr>
            <w:tcW w:w="1005" w:type="pct"/>
            <w:tcBorders>
              <w:top w:val="nil"/>
              <w:left w:val="nil"/>
              <w:bottom w:val="single" w:sz="4" w:space="0" w:color="auto"/>
              <w:right w:val="single" w:sz="4" w:space="0" w:color="auto"/>
            </w:tcBorders>
            <w:shd w:val="clear" w:color="auto" w:fill="auto"/>
            <w:noWrap/>
            <w:vAlign w:val="center"/>
            <w:hideMark/>
          </w:tcPr>
          <w:p w14:paraId="0FF86F0B" w14:textId="28B82303" w:rsidR="00385C6F" w:rsidRPr="00C81954" w:rsidRDefault="00385C6F" w:rsidP="00FA2358">
            <w:pPr>
              <w:pStyle w:val="afffffffa"/>
            </w:pPr>
            <w:r w:rsidRPr="00C81954">
              <w:t>0,27</w:t>
            </w:r>
          </w:p>
        </w:tc>
        <w:tc>
          <w:tcPr>
            <w:tcW w:w="1029" w:type="pct"/>
            <w:tcBorders>
              <w:top w:val="nil"/>
              <w:left w:val="nil"/>
              <w:bottom w:val="single" w:sz="4" w:space="0" w:color="auto"/>
              <w:right w:val="single" w:sz="4" w:space="0" w:color="auto"/>
            </w:tcBorders>
            <w:shd w:val="clear" w:color="auto" w:fill="auto"/>
            <w:noWrap/>
            <w:vAlign w:val="center"/>
            <w:hideMark/>
          </w:tcPr>
          <w:p w14:paraId="48C8B1B7" w14:textId="6E8F8073" w:rsidR="00385C6F" w:rsidRPr="00C81954" w:rsidRDefault="00385C6F" w:rsidP="00FA2358">
            <w:pPr>
              <w:pStyle w:val="afffffffa"/>
            </w:pPr>
            <w:r w:rsidRPr="00C81954">
              <w:t>0,08</w:t>
            </w:r>
          </w:p>
        </w:tc>
        <w:tc>
          <w:tcPr>
            <w:tcW w:w="466" w:type="pct"/>
            <w:tcBorders>
              <w:top w:val="nil"/>
              <w:left w:val="nil"/>
              <w:bottom w:val="single" w:sz="4" w:space="0" w:color="auto"/>
              <w:right w:val="single" w:sz="4" w:space="0" w:color="auto"/>
            </w:tcBorders>
            <w:shd w:val="clear" w:color="auto" w:fill="auto"/>
            <w:noWrap/>
            <w:vAlign w:val="center"/>
            <w:hideMark/>
          </w:tcPr>
          <w:p w14:paraId="5656A693" w14:textId="3268FA84" w:rsidR="00385C6F" w:rsidRPr="00C81954" w:rsidRDefault="00385C6F" w:rsidP="00FA2358">
            <w:pPr>
              <w:pStyle w:val="afffffffa"/>
            </w:pPr>
            <w:r w:rsidRPr="00C81954">
              <w:t>0,008</w:t>
            </w:r>
          </w:p>
        </w:tc>
      </w:tr>
    </w:tbl>
    <w:p w14:paraId="47C004A8" w14:textId="05975995" w:rsidR="009C32D7" w:rsidRPr="00C81954" w:rsidRDefault="009C32D7" w:rsidP="00FA2358">
      <w:pPr>
        <w:rPr>
          <w:color w:val="auto"/>
        </w:rPr>
      </w:pPr>
    </w:p>
    <w:p w14:paraId="404F17A2" w14:textId="1153594C" w:rsidR="009C32D7" w:rsidRPr="00C81954" w:rsidRDefault="006426A1" w:rsidP="00FA2358">
      <w:pPr>
        <w:pStyle w:val="affff7"/>
      </w:pPr>
      <w:bookmarkStart w:id="242" w:name="_Ref116732975"/>
      <w:bookmarkStart w:id="243" w:name="_Toc136104347"/>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42</w:t>
      </w:r>
      <w:r w:rsidR="00B25ED0" w:rsidRPr="00C81954">
        <w:rPr>
          <w:noProof/>
        </w:rPr>
        <w:fldChar w:fldCharType="end"/>
      </w:r>
      <w:bookmarkEnd w:id="242"/>
      <w:r w:rsidRPr="00C81954">
        <w:t>. Статистика отказов (аварийных ситуаций)</w:t>
      </w:r>
      <w:r w:rsidR="00385C6F" w:rsidRPr="00C81954">
        <w:t xml:space="preserve"> распределительных и квартальных</w:t>
      </w:r>
      <w:r w:rsidRPr="00C81954">
        <w:t xml:space="preserve"> тепловых сетей </w:t>
      </w:r>
      <w:r w:rsidR="00E95F30" w:rsidRPr="00C81954">
        <w:t xml:space="preserve">Закамской ТЭЦ-5 </w:t>
      </w:r>
      <w:r w:rsidRPr="00C81954">
        <w:t>за 201</w:t>
      </w:r>
      <w:r w:rsidR="002F6494" w:rsidRPr="00C81954">
        <w:t>8</w:t>
      </w:r>
      <w:r w:rsidRPr="00C81954">
        <w:t>-202</w:t>
      </w:r>
      <w:r w:rsidR="002F6494" w:rsidRPr="00C81954">
        <w:t>2</w:t>
      </w:r>
      <w:r w:rsidRPr="00C81954">
        <w:t xml:space="preserve"> гг.</w:t>
      </w:r>
      <w:bookmarkEnd w:id="243"/>
    </w:p>
    <w:tbl>
      <w:tblPr>
        <w:tblW w:w="5000" w:type="pct"/>
        <w:tblLayout w:type="fixed"/>
        <w:tblCellMar>
          <w:left w:w="28" w:type="dxa"/>
          <w:right w:w="28" w:type="dxa"/>
        </w:tblCellMar>
        <w:tblLook w:val="04A0" w:firstRow="1" w:lastRow="0" w:firstColumn="1" w:lastColumn="0" w:noHBand="0" w:noVBand="1"/>
      </w:tblPr>
      <w:tblGrid>
        <w:gridCol w:w="808"/>
        <w:gridCol w:w="1679"/>
        <w:gridCol w:w="2018"/>
        <w:gridCol w:w="1594"/>
        <w:gridCol w:w="1491"/>
        <w:gridCol w:w="3031"/>
        <w:gridCol w:w="3092"/>
        <w:gridCol w:w="1413"/>
      </w:tblGrid>
      <w:tr w:rsidR="00E95F30" w:rsidRPr="00C81954" w14:paraId="3D140184" w14:textId="77777777" w:rsidTr="00E95F30">
        <w:trPr>
          <w:trHeight w:val="20"/>
        </w:trPr>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ECBF52" w14:textId="77777777" w:rsidR="00E95F30" w:rsidRPr="00C81954" w:rsidRDefault="00E95F30" w:rsidP="00FA2358">
            <w:pPr>
              <w:pStyle w:val="afffffffa"/>
            </w:pPr>
            <w:r w:rsidRPr="00C81954">
              <w:t>Год</w:t>
            </w:r>
          </w:p>
        </w:tc>
        <w:tc>
          <w:tcPr>
            <w:tcW w:w="555" w:type="pct"/>
            <w:tcBorders>
              <w:top w:val="single" w:sz="4" w:space="0" w:color="auto"/>
              <w:left w:val="nil"/>
              <w:bottom w:val="single" w:sz="4" w:space="0" w:color="auto"/>
              <w:right w:val="single" w:sz="4" w:space="0" w:color="auto"/>
            </w:tcBorders>
            <w:shd w:val="clear" w:color="auto" w:fill="auto"/>
            <w:vAlign w:val="center"/>
            <w:hideMark/>
          </w:tcPr>
          <w:p w14:paraId="7A746F8C" w14:textId="77777777" w:rsidR="00E95F30" w:rsidRPr="00C81954" w:rsidRDefault="00E95F30" w:rsidP="00FA2358">
            <w:pPr>
              <w:pStyle w:val="afffffffa"/>
            </w:pPr>
            <w:r w:rsidRPr="00C81954">
              <w:t>Количество отказов в тепловых сетях в отопительный период</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5FE847FE" w14:textId="77777777" w:rsidR="00E95F30" w:rsidRPr="00C81954" w:rsidRDefault="00E95F30" w:rsidP="00FA2358">
            <w:pPr>
              <w:pStyle w:val="afffffffa"/>
            </w:pPr>
            <w:r w:rsidRPr="00C81954">
              <w:t>Количество отказов в тепловых сетях в межотопительный период без учета ГИ</w:t>
            </w:r>
          </w:p>
        </w:tc>
        <w:tc>
          <w:tcPr>
            <w:tcW w:w="527" w:type="pct"/>
            <w:tcBorders>
              <w:top w:val="single" w:sz="4" w:space="0" w:color="auto"/>
              <w:left w:val="nil"/>
              <w:bottom w:val="single" w:sz="4" w:space="0" w:color="auto"/>
              <w:right w:val="single" w:sz="4" w:space="0" w:color="auto"/>
            </w:tcBorders>
            <w:shd w:val="clear" w:color="auto" w:fill="auto"/>
            <w:vAlign w:val="center"/>
            <w:hideMark/>
          </w:tcPr>
          <w:p w14:paraId="6D1EB81B" w14:textId="77777777" w:rsidR="00E95F30" w:rsidRPr="00C81954" w:rsidRDefault="00E95F30" w:rsidP="00FA2358">
            <w:pPr>
              <w:pStyle w:val="afffffffa"/>
            </w:pPr>
            <w:r w:rsidRPr="00C81954">
              <w:t>Количество отказов в тепловых сетях в период ГИ</w:t>
            </w:r>
          </w:p>
        </w:tc>
        <w:tc>
          <w:tcPr>
            <w:tcW w:w="493" w:type="pct"/>
            <w:tcBorders>
              <w:top w:val="single" w:sz="4" w:space="0" w:color="auto"/>
              <w:left w:val="nil"/>
              <w:bottom w:val="single" w:sz="4" w:space="0" w:color="auto"/>
              <w:right w:val="single" w:sz="4" w:space="0" w:color="auto"/>
            </w:tcBorders>
            <w:shd w:val="clear" w:color="auto" w:fill="auto"/>
            <w:vAlign w:val="center"/>
            <w:hideMark/>
          </w:tcPr>
          <w:p w14:paraId="4E89E609" w14:textId="77777777" w:rsidR="00E95F30" w:rsidRPr="00C81954" w:rsidRDefault="00E95F30" w:rsidP="00FA2358">
            <w:pPr>
              <w:pStyle w:val="afffffffa"/>
            </w:pPr>
            <w:r w:rsidRPr="00C81954">
              <w:t>Среднее время восстановления теплоснабжения, час</w:t>
            </w:r>
          </w:p>
        </w:tc>
        <w:tc>
          <w:tcPr>
            <w:tcW w:w="1002" w:type="pct"/>
            <w:tcBorders>
              <w:top w:val="single" w:sz="4" w:space="0" w:color="auto"/>
              <w:left w:val="nil"/>
              <w:bottom w:val="single" w:sz="4" w:space="0" w:color="auto"/>
              <w:right w:val="single" w:sz="4" w:space="0" w:color="auto"/>
            </w:tcBorders>
            <w:shd w:val="clear" w:color="auto" w:fill="auto"/>
            <w:vAlign w:val="center"/>
            <w:hideMark/>
          </w:tcPr>
          <w:p w14:paraId="1B4AB56C" w14:textId="77777777" w:rsidR="00E95F30" w:rsidRPr="00C81954" w:rsidRDefault="00E95F30" w:rsidP="00FA2358">
            <w:pPr>
              <w:pStyle w:val="afffffffa"/>
            </w:pPr>
            <w:r w:rsidRPr="00C81954">
              <w:t>Удельное (отнесенное к протяженности тепловых сетей) количество отказов в тепловых сетях в отопительный период, 1/км/год</w:t>
            </w:r>
          </w:p>
        </w:tc>
        <w:tc>
          <w:tcPr>
            <w:tcW w:w="1022" w:type="pct"/>
            <w:tcBorders>
              <w:top w:val="single" w:sz="4" w:space="0" w:color="auto"/>
              <w:left w:val="nil"/>
              <w:bottom w:val="single" w:sz="4" w:space="0" w:color="auto"/>
              <w:right w:val="single" w:sz="4" w:space="0" w:color="auto"/>
            </w:tcBorders>
            <w:shd w:val="clear" w:color="auto" w:fill="auto"/>
            <w:vAlign w:val="center"/>
            <w:hideMark/>
          </w:tcPr>
          <w:p w14:paraId="1C1EB505" w14:textId="77777777" w:rsidR="00E95F30" w:rsidRPr="00C81954" w:rsidRDefault="00E95F30" w:rsidP="00FA2358">
            <w:pPr>
              <w:pStyle w:val="afffffffa"/>
            </w:pPr>
            <w:r w:rsidRPr="00C81954">
              <w:t>Удельное (отнесенное к протяженности тепловых сетей) количество отказов в тепловых сетях в период испытаний, 1/км/год</w:t>
            </w:r>
          </w:p>
        </w:tc>
        <w:tc>
          <w:tcPr>
            <w:tcW w:w="467" w:type="pct"/>
            <w:tcBorders>
              <w:top w:val="single" w:sz="4" w:space="0" w:color="auto"/>
              <w:left w:val="nil"/>
              <w:bottom w:val="single" w:sz="4" w:space="0" w:color="auto"/>
              <w:right w:val="single" w:sz="4" w:space="0" w:color="auto"/>
            </w:tcBorders>
            <w:shd w:val="clear" w:color="auto" w:fill="auto"/>
            <w:vAlign w:val="center"/>
            <w:hideMark/>
          </w:tcPr>
          <w:p w14:paraId="611350EA" w14:textId="77777777" w:rsidR="00E95F30" w:rsidRPr="00C81954" w:rsidRDefault="00E95F30" w:rsidP="00FA2358">
            <w:pPr>
              <w:pStyle w:val="afffffffa"/>
            </w:pPr>
            <w:r w:rsidRPr="00C81954">
              <w:t>Средний недоотпуск тепловой энергии, Гкал/отказ</w:t>
            </w:r>
          </w:p>
        </w:tc>
      </w:tr>
      <w:tr w:rsidR="00E95F30" w:rsidRPr="00C81954" w14:paraId="46188686" w14:textId="77777777" w:rsidTr="00E95F30">
        <w:trPr>
          <w:trHeight w:val="2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438AFCFE" w14:textId="77777777" w:rsidR="00E95F30" w:rsidRPr="00C81954" w:rsidRDefault="00E95F30" w:rsidP="00FA2358">
            <w:pPr>
              <w:pStyle w:val="afffffffa"/>
            </w:pPr>
            <w:r w:rsidRPr="00C81954">
              <w:t>Закамская ТЭЦ-5</w:t>
            </w:r>
          </w:p>
        </w:tc>
      </w:tr>
      <w:tr w:rsidR="00385C6F" w:rsidRPr="00C81954" w14:paraId="019E67DD" w14:textId="77777777" w:rsidTr="00E95F30">
        <w:trPr>
          <w:trHeight w:val="20"/>
        </w:trPr>
        <w:tc>
          <w:tcPr>
            <w:tcW w:w="267" w:type="pct"/>
            <w:tcBorders>
              <w:top w:val="nil"/>
              <w:left w:val="single" w:sz="4" w:space="0" w:color="auto"/>
              <w:bottom w:val="single" w:sz="4" w:space="0" w:color="auto"/>
              <w:right w:val="single" w:sz="4" w:space="0" w:color="auto"/>
            </w:tcBorders>
            <w:shd w:val="clear" w:color="auto" w:fill="auto"/>
            <w:noWrap/>
            <w:vAlign w:val="center"/>
            <w:hideMark/>
          </w:tcPr>
          <w:p w14:paraId="35ED8BE3" w14:textId="77777777" w:rsidR="00385C6F" w:rsidRPr="00C81954" w:rsidRDefault="00385C6F" w:rsidP="00FA2358">
            <w:pPr>
              <w:pStyle w:val="afffffffa"/>
            </w:pPr>
            <w:r w:rsidRPr="00C81954">
              <w:t>2018</w:t>
            </w:r>
          </w:p>
        </w:tc>
        <w:tc>
          <w:tcPr>
            <w:tcW w:w="555" w:type="pct"/>
            <w:tcBorders>
              <w:top w:val="nil"/>
              <w:left w:val="nil"/>
              <w:bottom w:val="single" w:sz="4" w:space="0" w:color="auto"/>
              <w:right w:val="single" w:sz="4" w:space="0" w:color="auto"/>
            </w:tcBorders>
            <w:shd w:val="clear" w:color="auto" w:fill="auto"/>
            <w:noWrap/>
            <w:vAlign w:val="center"/>
            <w:hideMark/>
          </w:tcPr>
          <w:p w14:paraId="751C48B2" w14:textId="7A6A4F0F" w:rsidR="00385C6F" w:rsidRPr="00C81954" w:rsidRDefault="00385C6F" w:rsidP="00FA2358">
            <w:pPr>
              <w:pStyle w:val="afffffffa"/>
            </w:pPr>
            <w:r w:rsidRPr="00C81954">
              <w:t>26</w:t>
            </w:r>
          </w:p>
        </w:tc>
        <w:tc>
          <w:tcPr>
            <w:tcW w:w="667" w:type="pct"/>
            <w:tcBorders>
              <w:top w:val="nil"/>
              <w:left w:val="nil"/>
              <w:bottom w:val="single" w:sz="4" w:space="0" w:color="auto"/>
              <w:right w:val="single" w:sz="4" w:space="0" w:color="auto"/>
            </w:tcBorders>
            <w:shd w:val="clear" w:color="auto" w:fill="auto"/>
            <w:noWrap/>
            <w:vAlign w:val="center"/>
            <w:hideMark/>
          </w:tcPr>
          <w:p w14:paraId="591DCE92" w14:textId="3E8F99EF" w:rsidR="00385C6F" w:rsidRPr="00C81954" w:rsidRDefault="00385C6F" w:rsidP="00FA2358">
            <w:pPr>
              <w:pStyle w:val="afffffffa"/>
            </w:pPr>
            <w:r w:rsidRPr="00C81954">
              <w:t>28</w:t>
            </w:r>
          </w:p>
        </w:tc>
        <w:tc>
          <w:tcPr>
            <w:tcW w:w="527" w:type="pct"/>
            <w:tcBorders>
              <w:top w:val="nil"/>
              <w:left w:val="nil"/>
              <w:bottom w:val="single" w:sz="4" w:space="0" w:color="auto"/>
              <w:right w:val="single" w:sz="4" w:space="0" w:color="auto"/>
            </w:tcBorders>
            <w:shd w:val="clear" w:color="auto" w:fill="auto"/>
            <w:noWrap/>
            <w:vAlign w:val="center"/>
            <w:hideMark/>
          </w:tcPr>
          <w:p w14:paraId="678AA542" w14:textId="7ECCCE0A" w:rsidR="00385C6F" w:rsidRPr="00C81954" w:rsidRDefault="00385C6F" w:rsidP="00FA2358">
            <w:pPr>
              <w:pStyle w:val="afffffffa"/>
            </w:pPr>
            <w:r w:rsidRPr="00C81954">
              <w:t>38</w:t>
            </w:r>
          </w:p>
        </w:tc>
        <w:tc>
          <w:tcPr>
            <w:tcW w:w="493" w:type="pct"/>
            <w:tcBorders>
              <w:top w:val="nil"/>
              <w:left w:val="nil"/>
              <w:bottom w:val="single" w:sz="4" w:space="0" w:color="auto"/>
              <w:right w:val="single" w:sz="4" w:space="0" w:color="auto"/>
            </w:tcBorders>
            <w:shd w:val="clear" w:color="auto" w:fill="auto"/>
            <w:noWrap/>
            <w:vAlign w:val="center"/>
            <w:hideMark/>
          </w:tcPr>
          <w:p w14:paraId="4CF2B63C" w14:textId="09433A88" w:rsidR="00385C6F" w:rsidRPr="00C81954" w:rsidRDefault="00385C6F" w:rsidP="00FA2358">
            <w:pPr>
              <w:pStyle w:val="afffffffa"/>
            </w:pPr>
            <w:r w:rsidRPr="00C81954">
              <w:t>4,85</w:t>
            </w:r>
          </w:p>
        </w:tc>
        <w:tc>
          <w:tcPr>
            <w:tcW w:w="1002" w:type="pct"/>
            <w:tcBorders>
              <w:top w:val="nil"/>
              <w:left w:val="nil"/>
              <w:bottom w:val="single" w:sz="4" w:space="0" w:color="auto"/>
              <w:right w:val="single" w:sz="4" w:space="0" w:color="auto"/>
            </w:tcBorders>
            <w:shd w:val="clear" w:color="auto" w:fill="auto"/>
            <w:noWrap/>
            <w:vAlign w:val="center"/>
            <w:hideMark/>
          </w:tcPr>
          <w:p w14:paraId="1645ECCC" w14:textId="0ED3861C" w:rsidR="00385C6F" w:rsidRPr="00C81954" w:rsidRDefault="00385C6F" w:rsidP="00FA2358">
            <w:pPr>
              <w:pStyle w:val="afffffffa"/>
            </w:pPr>
            <w:r w:rsidRPr="00C81954">
              <w:t>0,42</w:t>
            </w:r>
          </w:p>
        </w:tc>
        <w:tc>
          <w:tcPr>
            <w:tcW w:w="1022" w:type="pct"/>
            <w:tcBorders>
              <w:top w:val="nil"/>
              <w:left w:val="nil"/>
              <w:bottom w:val="single" w:sz="4" w:space="0" w:color="auto"/>
              <w:right w:val="single" w:sz="4" w:space="0" w:color="auto"/>
            </w:tcBorders>
            <w:shd w:val="clear" w:color="auto" w:fill="auto"/>
            <w:noWrap/>
            <w:vAlign w:val="center"/>
            <w:hideMark/>
          </w:tcPr>
          <w:p w14:paraId="139A0F26" w14:textId="3C31C2FE" w:rsidR="00385C6F" w:rsidRPr="00C81954" w:rsidRDefault="00385C6F" w:rsidP="00FA2358">
            <w:pPr>
              <w:pStyle w:val="afffffffa"/>
            </w:pPr>
            <w:r w:rsidRPr="00C81954">
              <w:t>0,62</w:t>
            </w:r>
          </w:p>
        </w:tc>
        <w:tc>
          <w:tcPr>
            <w:tcW w:w="467" w:type="pct"/>
            <w:tcBorders>
              <w:top w:val="nil"/>
              <w:left w:val="nil"/>
              <w:bottom w:val="single" w:sz="4" w:space="0" w:color="auto"/>
              <w:right w:val="single" w:sz="4" w:space="0" w:color="auto"/>
            </w:tcBorders>
            <w:shd w:val="clear" w:color="auto" w:fill="auto"/>
            <w:noWrap/>
            <w:vAlign w:val="center"/>
            <w:hideMark/>
          </w:tcPr>
          <w:p w14:paraId="1843F1C2" w14:textId="47051050" w:rsidR="00385C6F" w:rsidRPr="00C81954" w:rsidRDefault="00385C6F" w:rsidP="00FA2358">
            <w:pPr>
              <w:pStyle w:val="afffffffa"/>
            </w:pPr>
            <w:r w:rsidRPr="00C81954">
              <w:t>0,174</w:t>
            </w:r>
          </w:p>
        </w:tc>
      </w:tr>
      <w:tr w:rsidR="00385C6F" w:rsidRPr="00C81954" w14:paraId="04A86A24" w14:textId="77777777" w:rsidTr="00E95F30">
        <w:trPr>
          <w:trHeight w:val="20"/>
        </w:trPr>
        <w:tc>
          <w:tcPr>
            <w:tcW w:w="267" w:type="pct"/>
            <w:tcBorders>
              <w:top w:val="nil"/>
              <w:left w:val="single" w:sz="4" w:space="0" w:color="auto"/>
              <w:bottom w:val="single" w:sz="4" w:space="0" w:color="auto"/>
              <w:right w:val="single" w:sz="4" w:space="0" w:color="auto"/>
            </w:tcBorders>
            <w:shd w:val="clear" w:color="auto" w:fill="auto"/>
            <w:noWrap/>
            <w:vAlign w:val="center"/>
            <w:hideMark/>
          </w:tcPr>
          <w:p w14:paraId="3503283B" w14:textId="77777777" w:rsidR="00385C6F" w:rsidRPr="00C81954" w:rsidRDefault="00385C6F" w:rsidP="00FA2358">
            <w:pPr>
              <w:pStyle w:val="afffffffa"/>
            </w:pPr>
            <w:r w:rsidRPr="00C81954">
              <w:t>2019</w:t>
            </w:r>
          </w:p>
        </w:tc>
        <w:tc>
          <w:tcPr>
            <w:tcW w:w="555" w:type="pct"/>
            <w:tcBorders>
              <w:top w:val="nil"/>
              <w:left w:val="nil"/>
              <w:bottom w:val="single" w:sz="4" w:space="0" w:color="auto"/>
              <w:right w:val="single" w:sz="4" w:space="0" w:color="auto"/>
            </w:tcBorders>
            <w:shd w:val="clear" w:color="auto" w:fill="auto"/>
            <w:noWrap/>
            <w:vAlign w:val="center"/>
            <w:hideMark/>
          </w:tcPr>
          <w:p w14:paraId="552B39F2" w14:textId="12EAFBC8" w:rsidR="00385C6F" w:rsidRPr="00C81954" w:rsidRDefault="00385C6F" w:rsidP="00FA2358">
            <w:pPr>
              <w:pStyle w:val="afffffffa"/>
            </w:pPr>
            <w:r w:rsidRPr="00C81954">
              <w:t>24</w:t>
            </w:r>
          </w:p>
        </w:tc>
        <w:tc>
          <w:tcPr>
            <w:tcW w:w="667" w:type="pct"/>
            <w:tcBorders>
              <w:top w:val="nil"/>
              <w:left w:val="nil"/>
              <w:bottom w:val="single" w:sz="4" w:space="0" w:color="auto"/>
              <w:right w:val="single" w:sz="4" w:space="0" w:color="auto"/>
            </w:tcBorders>
            <w:shd w:val="clear" w:color="auto" w:fill="auto"/>
            <w:noWrap/>
            <w:vAlign w:val="center"/>
            <w:hideMark/>
          </w:tcPr>
          <w:p w14:paraId="765AEE70" w14:textId="6CB158F3" w:rsidR="00385C6F" w:rsidRPr="00C81954" w:rsidRDefault="00385C6F" w:rsidP="00FA2358">
            <w:pPr>
              <w:pStyle w:val="afffffffa"/>
            </w:pPr>
            <w:r w:rsidRPr="00C81954">
              <w:t>30</w:t>
            </w:r>
          </w:p>
        </w:tc>
        <w:tc>
          <w:tcPr>
            <w:tcW w:w="527" w:type="pct"/>
            <w:tcBorders>
              <w:top w:val="nil"/>
              <w:left w:val="nil"/>
              <w:bottom w:val="single" w:sz="4" w:space="0" w:color="auto"/>
              <w:right w:val="single" w:sz="4" w:space="0" w:color="auto"/>
            </w:tcBorders>
            <w:shd w:val="clear" w:color="auto" w:fill="auto"/>
            <w:noWrap/>
            <w:vAlign w:val="center"/>
            <w:hideMark/>
          </w:tcPr>
          <w:p w14:paraId="197A280A" w14:textId="3B44C5A0" w:rsidR="00385C6F" w:rsidRPr="00C81954" w:rsidRDefault="00385C6F" w:rsidP="00FA2358">
            <w:pPr>
              <w:pStyle w:val="afffffffa"/>
            </w:pPr>
            <w:r w:rsidRPr="00C81954">
              <w:t>28</w:t>
            </w:r>
          </w:p>
        </w:tc>
        <w:tc>
          <w:tcPr>
            <w:tcW w:w="493" w:type="pct"/>
            <w:tcBorders>
              <w:top w:val="nil"/>
              <w:left w:val="nil"/>
              <w:bottom w:val="single" w:sz="4" w:space="0" w:color="auto"/>
              <w:right w:val="single" w:sz="4" w:space="0" w:color="auto"/>
            </w:tcBorders>
            <w:shd w:val="clear" w:color="auto" w:fill="auto"/>
            <w:noWrap/>
            <w:vAlign w:val="center"/>
            <w:hideMark/>
          </w:tcPr>
          <w:p w14:paraId="7E5ECA17" w14:textId="389C062C" w:rsidR="00385C6F" w:rsidRPr="00C81954" w:rsidRDefault="00385C6F" w:rsidP="00FA2358">
            <w:pPr>
              <w:pStyle w:val="afffffffa"/>
            </w:pPr>
            <w:r w:rsidRPr="00C81954">
              <w:t>4,74</w:t>
            </w:r>
          </w:p>
        </w:tc>
        <w:tc>
          <w:tcPr>
            <w:tcW w:w="1002" w:type="pct"/>
            <w:tcBorders>
              <w:top w:val="nil"/>
              <w:left w:val="nil"/>
              <w:bottom w:val="single" w:sz="4" w:space="0" w:color="auto"/>
              <w:right w:val="single" w:sz="4" w:space="0" w:color="auto"/>
            </w:tcBorders>
            <w:shd w:val="clear" w:color="auto" w:fill="auto"/>
            <w:noWrap/>
            <w:vAlign w:val="center"/>
            <w:hideMark/>
          </w:tcPr>
          <w:p w14:paraId="157BD8FB" w14:textId="6CEF017E" w:rsidR="00385C6F" w:rsidRPr="00C81954" w:rsidRDefault="00385C6F" w:rsidP="00FA2358">
            <w:pPr>
              <w:pStyle w:val="afffffffa"/>
            </w:pPr>
            <w:r w:rsidRPr="00C81954">
              <w:t>0,39</w:t>
            </w:r>
          </w:p>
        </w:tc>
        <w:tc>
          <w:tcPr>
            <w:tcW w:w="1022" w:type="pct"/>
            <w:tcBorders>
              <w:top w:val="nil"/>
              <w:left w:val="nil"/>
              <w:bottom w:val="single" w:sz="4" w:space="0" w:color="auto"/>
              <w:right w:val="single" w:sz="4" w:space="0" w:color="auto"/>
            </w:tcBorders>
            <w:shd w:val="clear" w:color="auto" w:fill="auto"/>
            <w:noWrap/>
            <w:vAlign w:val="center"/>
            <w:hideMark/>
          </w:tcPr>
          <w:p w14:paraId="4B3FDC24" w14:textId="67C35A55" w:rsidR="00385C6F" w:rsidRPr="00C81954" w:rsidRDefault="00385C6F" w:rsidP="00FA2358">
            <w:pPr>
              <w:pStyle w:val="afffffffa"/>
            </w:pPr>
            <w:r w:rsidRPr="00C81954">
              <w:t>0,46</w:t>
            </w:r>
          </w:p>
        </w:tc>
        <w:tc>
          <w:tcPr>
            <w:tcW w:w="467" w:type="pct"/>
            <w:tcBorders>
              <w:top w:val="nil"/>
              <w:left w:val="nil"/>
              <w:bottom w:val="single" w:sz="4" w:space="0" w:color="auto"/>
              <w:right w:val="single" w:sz="4" w:space="0" w:color="auto"/>
            </w:tcBorders>
            <w:shd w:val="clear" w:color="auto" w:fill="auto"/>
            <w:noWrap/>
            <w:vAlign w:val="center"/>
            <w:hideMark/>
          </w:tcPr>
          <w:p w14:paraId="6BED2B70" w14:textId="19DE91BF" w:rsidR="00385C6F" w:rsidRPr="00C81954" w:rsidRDefault="00385C6F" w:rsidP="00FA2358">
            <w:pPr>
              <w:pStyle w:val="afffffffa"/>
            </w:pPr>
            <w:r w:rsidRPr="00C81954">
              <w:t>0,147</w:t>
            </w:r>
          </w:p>
        </w:tc>
      </w:tr>
      <w:tr w:rsidR="00385C6F" w:rsidRPr="00C81954" w14:paraId="63F34B36" w14:textId="77777777" w:rsidTr="00E95F30">
        <w:trPr>
          <w:trHeight w:val="20"/>
        </w:trPr>
        <w:tc>
          <w:tcPr>
            <w:tcW w:w="267" w:type="pct"/>
            <w:tcBorders>
              <w:top w:val="nil"/>
              <w:left w:val="single" w:sz="4" w:space="0" w:color="auto"/>
              <w:bottom w:val="single" w:sz="4" w:space="0" w:color="auto"/>
              <w:right w:val="single" w:sz="4" w:space="0" w:color="auto"/>
            </w:tcBorders>
            <w:shd w:val="clear" w:color="auto" w:fill="auto"/>
            <w:noWrap/>
            <w:vAlign w:val="center"/>
            <w:hideMark/>
          </w:tcPr>
          <w:p w14:paraId="4BFCA3B2" w14:textId="77777777" w:rsidR="00385C6F" w:rsidRPr="00C81954" w:rsidRDefault="00385C6F" w:rsidP="00FA2358">
            <w:pPr>
              <w:pStyle w:val="afffffffa"/>
            </w:pPr>
            <w:r w:rsidRPr="00C81954">
              <w:t>2020</w:t>
            </w:r>
          </w:p>
        </w:tc>
        <w:tc>
          <w:tcPr>
            <w:tcW w:w="555" w:type="pct"/>
            <w:tcBorders>
              <w:top w:val="nil"/>
              <w:left w:val="nil"/>
              <w:bottom w:val="single" w:sz="4" w:space="0" w:color="auto"/>
              <w:right w:val="single" w:sz="4" w:space="0" w:color="auto"/>
            </w:tcBorders>
            <w:shd w:val="clear" w:color="auto" w:fill="auto"/>
            <w:noWrap/>
            <w:vAlign w:val="center"/>
            <w:hideMark/>
          </w:tcPr>
          <w:p w14:paraId="3620BB7B" w14:textId="6F7C412A" w:rsidR="00385C6F" w:rsidRPr="00C81954" w:rsidRDefault="00385C6F" w:rsidP="00FA2358">
            <w:pPr>
              <w:pStyle w:val="afffffffa"/>
            </w:pPr>
            <w:r w:rsidRPr="00C81954">
              <w:t>34</w:t>
            </w:r>
          </w:p>
        </w:tc>
        <w:tc>
          <w:tcPr>
            <w:tcW w:w="667" w:type="pct"/>
            <w:tcBorders>
              <w:top w:val="nil"/>
              <w:left w:val="nil"/>
              <w:bottom w:val="single" w:sz="4" w:space="0" w:color="auto"/>
              <w:right w:val="single" w:sz="4" w:space="0" w:color="auto"/>
            </w:tcBorders>
            <w:shd w:val="clear" w:color="auto" w:fill="auto"/>
            <w:noWrap/>
            <w:vAlign w:val="center"/>
            <w:hideMark/>
          </w:tcPr>
          <w:p w14:paraId="20C53307" w14:textId="0FAF8122" w:rsidR="00385C6F" w:rsidRPr="00C81954" w:rsidRDefault="00385C6F" w:rsidP="00FA2358">
            <w:pPr>
              <w:pStyle w:val="afffffffa"/>
            </w:pPr>
            <w:r w:rsidRPr="00C81954">
              <w:t>26</w:t>
            </w:r>
          </w:p>
        </w:tc>
        <w:tc>
          <w:tcPr>
            <w:tcW w:w="527" w:type="pct"/>
            <w:tcBorders>
              <w:top w:val="nil"/>
              <w:left w:val="nil"/>
              <w:bottom w:val="single" w:sz="4" w:space="0" w:color="auto"/>
              <w:right w:val="single" w:sz="4" w:space="0" w:color="auto"/>
            </w:tcBorders>
            <w:shd w:val="clear" w:color="auto" w:fill="auto"/>
            <w:noWrap/>
            <w:vAlign w:val="center"/>
            <w:hideMark/>
          </w:tcPr>
          <w:p w14:paraId="4843691C" w14:textId="3A91935D" w:rsidR="00385C6F" w:rsidRPr="00C81954" w:rsidRDefault="00385C6F" w:rsidP="00FA2358">
            <w:pPr>
              <w:pStyle w:val="afffffffa"/>
            </w:pPr>
            <w:r w:rsidRPr="00C81954">
              <w:t>18</w:t>
            </w:r>
          </w:p>
        </w:tc>
        <w:tc>
          <w:tcPr>
            <w:tcW w:w="493" w:type="pct"/>
            <w:tcBorders>
              <w:top w:val="nil"/>
              <w:left w:val="nil"/>
              <w:bottom w:val="single" w:sz="4" w:space="0" w:color="auto"/>
              <w:right w:val="single" w:sz="4" w:space="0" w:color="auto"/>
            </w:tcBorders>
            <w:shd w:val="clear" w:color="auto" w:fill="auto"/>
            <w:noWrap/>
            <w:vAlign w:val="center"/>
            <w:hideMark/>
          </w:tcPr>
          <w:p w14:paraId="5D2441A5" w14:textId="108C1BAC" w:rsidR="00385C6F" w:rsidRPr="00C81954" w:rsidRDefault="00385C6F" w:rsidP="00FA2358">
            <w:pPr>
              <w:pStyle w:val="afffffffa"/>
            </w:pPr>
            <w:r w:rsidRPr="00C81954">
              <w:t>6,49</w:t>
            </w:r>
          </w:p>
        </w:tc>
        <w:tc>
          <w:tcPr>
            <w:tcW w:w="1002" w:type="pct"/>
            <w:tcBorders>
              <w:top w:val="nil"/>
              <w:left w:val="nil"/>
              <w:bottom w:val="single" w:sz="4" w:space="0" w:color="auto"/>
              <w:right w:val="single" w:sz="4" w:space="0" w:color="auto"/>
            </w:tcBorders>
            <w:shd w:val="clear" w:color="auto" w:fill="auto"/>
            <w:noWrap/>
            <w:vAlign w:val="center"/>
            <w:hideMark/>
          </w:tcPr>
          <w:p w14:paraId="52F7350D" w14:textId="40655ECD" w:rsidR="00385C6F" w:rsidRPr="00C81954" w:rsidRDefault="00385C6F" w:rsidP="00FA2358">
            <w:pPr>
              <w:pStyle w:val="afffffffa"/>
            </w:pPr>
            <w:r w:rsidRPr="00C81954">
              <w:t>0,55</w:t>
            </w:r>
          </w:p>
        </w:tc>
        <w:tc>
          <w:tcPr>
            <w:tcW w:w="1022" w:type="pct"/>
            <w:tcBorders>
              <w:top w:val="nil"/>
              <w:left w:val="nil"/>
              <w:bottom w:val="single" w:sz="4" w:space="0" w:color="auto"/>
              <w:right w:val="single" w:sz="4" w:space="0" w:color="auto"/>
            </w:tcBorders>
            <w:shd w:val="clear" w:color="auto" w:fill="auto"/>
            <w:noWrap/>
            <w:vAlign w:val="center"/>
            <w:hideMark/>
          </w:tcPr>
          <w:p w14:paraId="70BB12F4" w14:textId="76540C3C" w:rsidR="00385C6F" w:rsidRPr="00C81954" w:rsidRDefault="00385C6F" w:rsidP="00FA2358">
            <w:pPr>
              <w:pStyle w:val="afffffffa"/>
            </w:pPr>
            <w:r w:rsidRPr="00C81954">
              <w:t>0,29</w:t>
            </w:r>
          </w:p>
        </w:tc>
        <w:tc>
          <w:tcPr>
            <w:tcW w:w="467" w:type="pct"/>
            <w:tcBorders>
              <w:top w:val="nil"/>
              <w:left w:val="nil"/>
              <w:bottom w:val="single" w:sz="4" w:space="0" w:color="auto"/>
              <w:right w:val="single" w:sz="4" w:space="0" w:color="auto"/>
            </w:tcBorders>
            <w:shd w:val="clear" w:color="auto" w:fill="auto"/>
            <w:noWrap/>
            <w:vAlign w:val="center"/>
            <w:hideMark/>
          </w:tcPr>
          <w:p w14:paraId="53D315AC" w14:textId="1F667A70" w:rsidR="00385C6F" w:rsidRPr="00C81954" w:rsidRDefault="00385C6F" w:rsidP="00FA2358">
            <w:pPr>
              <w:pStyle w:val="afffffffa"/>
            </w:pPr>
            <w:r w:rsidRPr="00C81954">
              <w:t>0,102</w:t>
            </w:r>
          </w:p>
        </w:tc>
      </w:tr>
      <w:tr w:rsidR="00385C6F" w:rsidRPr="00C81954" w14:paraId="2FD4F0F5" w14:textId="77777777" w:rsidTr="00E95F30">
        <w:trPr>
          <w:trHeight w:val="20"/>
        </w:trPr>
        <w:tc>
          <w:tcPr>
            <w:tcW w:w="267" w:type="pct"/>
            <w:tcBorders>
              <w:top w:val="nil"/>
              <w:left w:val="single" w:sz="4" w:space="0" w:color="auto"/>
              <w:bottom w:val="single" w:sz="4" w:space="0" w:color="auto"/>
              <w:right w:val="single" w:sz="4" w:space="0" w:color="auto"/>
            </w:tcBorders>
            <w:shd w:val="clear" w:color="auto" w:fill="auto"/>
            <w:noWrap/>
            <w:vAlign w:val="center"/>
            <w:hideMark/>
          </w:tcPr>
          <w:p w14:paraId="07994DC2" w14:textId="77777777" w:rsidR="00385C6F" w:rsidRPr="00C81954" w:rsidRDefault="00385C6F" w:rsidP="00FA2358">
            <w:pPr>
              <w:pStyle w:val="afffffffa"/>
            </w:pPr>
            <w:r w:rsidRPr="00C81954">
              <w:t>2021</w:t>
            </w:r>
          </w:p>
        </w:tc>
        <w:tc>
          <w:tcPr>
            <w:tcW w:w="555" w:type="pct"/>
            <w:tcBorders>
              <w:top w:val="nil"/>
              <w:left w:val="nil"/>
              <w:bottom w:val="single" w:sz="4" w:space="0" w:color="auto"/>
              <w:right w:val="single" w:sz="4" w:space="0" w:color="auto"/>
            </w:tcBorders>
            <w:shd w:val="clear" w:color="auto" w:fill="auto"/>
            <w:noWrap/>
            <w:vAlign w:val="center"/>
            <w:hideMark/>
          </w:tcPr>
          <w:p w14:paraId="1F48B79D" w14:textId="2D39F617" w:rsidR="00385C6F" w:rsidRPr="00C81954" w:rsidRDefault="00385C6F" w:rsidP="00FA2358">
            <w:pPr>
              <w:pStyle w:val="afffffffa"/>
            </w:pPr>
            <w:r w:rsidRPr="00C81954">
              <w:t>61</w:t>
            </w:r>
          </w:p>
        </w:tc>
        <w:tc>
          <w:tcPr>
            <w:tcW w:w="667" w:type="pct"/>
            <w:tcBorders>
              <w:top w:val="nil"/>
              <w:left w:val="nil"/>
              <w:bottom w:val="single" w:sz="4" w:space="0" w:color="auto"/>
              <w:right w:val="single" w:sz="4" w:space="0" w:color="auto"/>
            </w:tcBorders>
            <w:shd w:val="clear" w:color="auto" w:fill="auto"/>
            <w:noWrap/>
            <w:vAlign w:val="center"/>
            <w:hideMark/>
          </w:tcPr>
          <w:p w14:paraId="43B8B4FD" w14:textId="3298EFA3" w:rsidR="00385C6F" w:rsidRPr="00C81954" w:rsidRDefault="00385C6F" w:rsidP="00FA2358">
            <w:pPr>
              <w:pStyle w:val="afffffffa"/>
            </w:pPr>
            <w:r w:rsidRPr="00C81954">
              <w:t>41</w:t>
            </w:r>
          </w:p>
        </w:tc>
        <w:tc>
          <w:tcPr>
            <w:tcW w:w="527" w:type="pct"/>
            <w:tcBorders>
              <w:top w:val="nil"/>
              <w:left w:val="nil"/>
              <w:bottom w:val="single" w:sz="4" w:space="0" w:color="auto"/>
              <w:right w:val="single" w:sz="4" w:space="0" w:color="auto"/>
            </w:tcBorders>
            <w:shd w:val="clear" w:color="auto" w:fill="auto"/>
            <w:noWrap/>
            <w:vAlign w:val="center"/>
            <w:hideMark/>
          </w:tcPr>
          <w:p w14:paraId="2004152B" w14:textId="7498F205" w:rsidR="00385C6F" w:rsidRPr="00C81954" w:rsidRDefault="00385C6F" w:rsidP="00FA2358">
            <w:pPr>
              <w:pStyle w:val="afffffffa"/>
            </w:pPr>
            <w:r w:rsidRPr="00C81954">
              <w:t>22</w:t>
            </w:r>
          </w:p>
        </w:tc>
        <w:tc>
          <w:tcPr>
            <w:tcW w:w="493" w:type="pct"/>
            <w:tcBorders>
              <w:top w:val="nil"/>
              <w:left w:val="nil"/>
              <w:bottom w:val="single" w:sz="4" w:space="0" w:color="auto"/>
              <w:right w:val="single" w:sz="4" w:space="0" w:color="auto"/>
            </w:tcBorders>
            <w:shd w:val="clear" w:color="auto" w:fill="auto"/>
            <w:noWrap/>
            <w:vAlign w:val="center"/>
            <w:hideMark/>
          </w:tcPr>
          <w:p w14:paraId="57ACE27E" w14:textId="7EB6AEB3" w:rsidR="00385C6F" w:rsidRPr="00C81954" w:rsidRDefault="00385C6F" w:rsidP="00FA2358">
            <w:pPr>
              <w:pStyle w:val="afffffffa"/>
            </w:pPr>
            <w:r w:rsidRPr="00C81954">
              <w:t>7,17</w:t>
            </w:r>
          </w:p>
        </w:tc>
        <w:tc>
          <w:tcPr>
            <w:tcW w:w="1002" w:type="pct"/>
            <w:tcBorders>
              <w:top w:val="nil"/>
              <w:left w:val="nil"/>
              <w:bottom w:val="single" w:sz="4" w:space="0" w:color="auto"/>
              <w:right w:val="single" w:sz="4" w:space="0" w:color="auto"/>
            </w:tcBorders>
            <w:shd w:val="clear" w:color="auto" w:fill="auto"/>
            <w:noWrap/>
            <w:vAlign w:val="center"/>
            <w:hideMark/>
          </w:tcPr>
          <w:p w14:paraId="1E79EDBE" w14:textId="0FD80D5A" w:rsidR="00385C6F" w:rsidRPr="00C81954" w:rsidRDefault="00385C6F" w:rsidP="00FA2358">
            <w:pPr>
              <w:pStyle w:val="afffffffa"/>
            </w:pPr>
            <w:r w:rsidRPr="00C81954">
              <w:t>0,99</w:t>
            </w:r>
          </w:p>
        </w:tc>
        <w:tc>
          <w:tcPr>
            <w:tcW w:w="1022" w:type="pct"/>
            <w:tcBorders>
              <w:top w:val="nil"/>
              <w:left w:val="nil"/>
              <w:bottom w:val="single" w:sz="4" w:space="0" w:color="auto"/>
              <w:right w:val="single" w:sz="4" w:space="0" w:color="auto"/>
            </w:tcBorders>
            <w:shd w:val="clear" w:color="auto" w:fill="auto"/>
            <w:noWrap/>
            <w:vAlign w:val="center"/>
            <w:hideMark/>
          </w:tcPr>
          <w:p w14:paraId="46A25010" w14:textId="7F6486F3" w:rsidR="00385C6F" w:rsidRPr="00C81954" w:rsidRDefault="00385C6F" w:rsidP="00FA2358">
            <w:pPr>
              <w:pStyle w:val="afffffffa"/>
            </w:pPr>
            <w:r w:rsidRPr="00C81954">
              <w:t>0,36</w:t>
            </w:r>
          </w:p>
        </w:tc>
        <w:tc>
          <w:tcPr>
            <w:tcW w:w="467" w:type="pct"/>
            <w:tcBorders>
              <w:top w:val="nil"/>
              <w:left w:val="nil"/>
              <w:bottom w:val="single" w:sz="4" w:space="0" w:color="auto"/>
              <w:right w:val="single" w:sz="4" w:space="0" w:color="auto"/>
            </w:tcBorders>
            <w:shd w:val="clear" w:color="auto" w:fill="auto"/>
            <w:noWrap/>
            <w:vAlign w:val="center"/>
            <w:hideMark/>
          </w:tcPr>
          <w:p w14:paraId="5BE65EEF" w14:textId="08BB37A8" w:rsidR="00385C6F" w:rsidRPr="00C81954" w:rsidRDefault="00385C6F" w:rsidP="00FA2358">
            <w:pPr>
              <w:pStyle w:val="afffffffa"/>
            </w:pPr>
            <w:r w:rsidRPr="00C81954">
              <w:t>0,355</w:t>
            </w:r>
          </w:p>
        </w:tc>
      </w:tr>
      <w:tr w:rsidR="00385C6F" w:rsidRPr="00C81954" w14:paraId="14C86897" w14:textId="77777777" w:rsidTr="00E95F30">
        <w:trPr>
          <w:trHeight w:val="20"/>
        </w:trPr>
        <w:tc>
          <w:tcPr>
            <w:tcW w:w="267" w:type="pct"/>
            <w:tcBorders>
              <w:top w:val="nil"/>
              <w:left w:val="single" w:sz="4" w:space="0" w:color="auto"/>
              <w:bottom w:val="single" w:sz="4" w:space="0" w:color="auto"/>
              <w:right w:val="single" w:sz="4" w:space="0" w:color="auto"/>
            </w:tcBorders>
            <w:shd w:val="clear" w:color="auto" w:fill="auto"/>
            <w:noWrap/>
            <w:vAlign w:val="center"/>
            <w:hideMark/>
          </w:tcPr>
          <w:p w14:paraId="172CC3B1" w14:textId="77777777" w:rsidR="00385C6F" w:rsidRPr="00C81954" w:rsidRDefault="00385C6F" w:rsidP="00FA2358">
            <w:pPr>
              <w:pStyle w:val="afffffffa"/>
            </w:pPr>
            <w:r w:rsidRPr="00C81954">
              <w:t>2022</w:t>
            </w:r>
          </w:p>
        </w:tc>
        <w:tc>
          <w:tcPr>
            <w:tcW w:w="555" w:type="pct"/>
            <w:tcBorders>
              <w:top w:val="nil"/>
              <w:left w:val="nil"/>
              <w:bottom w:val="single" w:sz="4" w:space="0" w:color="auto"/>
              <w:right w:val="single" w:sz="4" w:space="0" w:color="auto"/>
            </w:tcBorders>
            <w:shd w:val="clear" w:color="auto" w:fill="auto"/>
            <w:noWrap/>
            <w:vAlign w:val="center"/>
            <w:hideMark/>
          </w:tcPr>
          <w:p w14:paraId="2B5C2B3A" w14:textId="35C1191C" w:rsidR="00385C6F" w:rsidRPr="00C81954" w:rsidRDefault="00385C6F" w:rsidP="00FA2358">
            <w:pPr>
              <w:pStyle w:val="afffffffa"/>
            </w:pPr>
            <w:r w:rsidRPr="00C81954">
              <w:t>63</w:t>
            </w:r>
          </w:p>
        </w:tc>
        <w:tc>
          <w:tcPr>
            <w:tcW w:w="667" w:type="pct"/>
            <w:tcBorders>
              <w:top w:val="nil"/>
              <w:left w:val="nil"/>
              <w:bottom w:val="single" w:sz="4" w:space="0" w:color="auto"/>
              <w:right w:val="single" w:sz="4" w:space="0" w:color="auto"/>
            </w:tcBorders>
            <w:shd w:val="clear" w:color="auto" w:fill="auto"/>
            <w:noWrap/>
            <w:vAlign w:val="center"/>
            <w:hideMark/>
          </w:tcPr>
          <w:p w14:paraId="09F32651" w14:textId="639F5BAE" w:rsidR="00385C6F" w:rsidRPr="00C81954" w:rsidRDefault="00385C6F" w:rsidP="00FA2358">
            <w:pPr>
              <w:pStyle w:val="afffffffa"/>
            </w:pPr>
            <w:r w:rsidRPr="00C81954">
              <w:t>27</w:t>
            </w:r>
          </w:p>
        </w:tc>
        <w:tc>
          <w:tcPr>
            <w:tcW w:w="527" w:type="pct"/>
            <w:tcBorders>
              <w:top w:val="nil"/>
              <w:left w:val="nil"/>
              <w:bottom w:val="single" w:sz="4" w:space="0" w:color="auto"/>
              <w:right w:val="single" w:sz="4" w:space="0" w:color="auto"/>
            </w:tcBorders>
            <w:shd w:val="clear" w:color="auto" w:fill="auto"/>
            <w:noWrap/>
            <w:vAlign w:val="center"/>
            <w:hideMark/>
          </w:tcPr>
          <w:p w14:paraId="5011A786" w14:textId="0814F231" w:rsidR="00385C6F" w:rsidRPr="00C81954" w:rsidRDefault="00385C6F" w:rsidP="00FA2358">
            <w:pPr>
              <w:pStyle w:val="afffffffa"/>
            </w:pPr>
            <w:r w:rsidRPr="00C81954">
              <w:t>23</w:t>
            </w:r>
          </w:p>
        </w:tc>
        <w:tc>
          <w:tcPr>
            <w:tcW w:w="493" w:type="pct"/>
            <w:tcBorders>
              <w:top w:val="nil"/>
              <w:left w:val="nil"/>
              <w:bottom w:val="single" w:sz="4" w:space="0" w:color="auto"/>
              <w:right w:val="single" w:sz="4" w:space="0" w:color="auto"/>
            </w:tcBorders>
            <w:shd w:val="clear" w:color="auto" w:fill="auto"/>
            <w:noWrap/>
            <w:vAlign w:val="center"/>
            <w:hideMark/>
          </w:tcPr>
          <w:p w14:paraId="50549F10" w14:textId="49F4E141" w:rsidR="00385C6F" w:rsidRPr="00C81954" w:rsidRDefault="00385C6F" w:rsidP="00FA2358">
            <w:pPr>
              <w:pStyle w:val="afffffffa"/>
            </w:pPr>
            <w:r w:rsidRPr="00C81954">
              <w:t>6,05</w:t>
            </w:r>
          </w:p>
        </w:tc>
        <w:tc>
          <w:tcPr>
            <w:tcW w:w="1002" w:type="pct"/>
            <w:tcBorders>
              <w:top w:val="nil"/>
              <w:left w:val="nil"/>
              <w:bottom w:val="single" w:sz="4" w:space="0" w:color="auto"/>
              <w:right w:val="single" w:sz="4" w:space="0" w:color="auto"/>
            </w:tcBorders>
            <w:shd w:val="clear" w:color="auto" w:fill="auto"/>
            <w:noWrap/>
            <w:vAlign w:val="center"/>
            <w:hideMark/>
          </w:tcPr>
          <w:p w14:paraId="59670B6B" w14:textId="0940DF3F" w:rsidR="00385C6F" w:rsidRPr="00C81954" w:rsidRDefault="00385C6F" w:rsidP="00FA2358">
            <w:pPr>
              <w:pStyle w:val="afffffffa"/>
            </w:pPr>
            <w:r w:rsidRPr="00C81954">
              <w:t>1,02</w:t>
            </w:r>
          </w:p>
        </w:tc>
        <w:tc>
          <w:tcPr>
            <w:tcW w:w="1022" w:type="pct"/>
            <w:tcBorders>
              <w:top w:val="nil"/>
              <w:left w:val="nil"/>
              <w:bottom w:val="single" w:sz="4" w:space="0" w:color="auto"/>
              <w:right w:val="single" w:sz="4" w:space="0" w:color="auto"/>
            </w:tcBorders>
            <w:shd w:val="clear" w:color="auto" w:fill="auto"/>
            <w:noWrap/>
            <w:vAlign w:val="center"/>
            <w:hideMark/>
          </w:tcPr>
          <w:p w14:paraId="612DE335" w14:textId="42A30864" w:rsidR="00385C6F" w:rsidRPr="00C81954" w:rsidRDefault="00385C6F" w:rsidP="00FA2358">
            <w:pPr>
              <w:pStyle w:val="afffffffa"/>
            </w:pPr>
            <w:r w:rsidRPr="00C81954">
              <w:t>0,37</w:t>
            </w:r>
          </w:p>
        </w:tc>
        <w:tc>
          <w:tcPr>
            <w:tcW w:w="467" w:type="pct"/>
            <w:tcBorders>
              <w:top w:val="nil"/>
              <w:left w:val="nil"/>
              <w:bottom w:val="single" w:sz="4" w:space="0" w:color="auto"/>
              <w:right w:val="single" w:sz="4" w:space="0" w:color="auto"/>
            </w:tcBorders>
            <w:shd w:val="clear" w:color="auto" w:fill="auto"/>
            <w:noWrap/>
            <w:vAlign w:val="center"/>
            <w:hideMark/>
          </w:tcPr>
          <w:p w14:paraId="38725234" w14:textId="3DF6FC9F" w:rsidR="00385C6F" w:rsidRPr="00C81954" w:rsidRDefault="00385C6F" w:rsidP="00FA2358">
            <w:pPr>
              <w:pStyle w:val="afffffffa"/>
            </w:pPr>
            <w:r w:rsidRPr="00C81954">
              <w:t>1,418</w:t>
            </w:r>
          </w:p>
        </w:tc>
      </w:tr>
    </w:tbl>
    <w:p w14:paraId="3C50E520" w14:textId="77777777" w:rsidR="00E95F30" w:rsidRPr="00C81954" w:rsidRDefault="00E95F30" w:rsidP="00FA2358">
      <w:pPr>
        <w:pStyle w:val="afe"/>
      </w:pPr>
    </w:p>
    <w:p w14:paraId="4FB9E9C4" w14:textId="4DC5C2C0" w:rsidR="006426A1" w:rsidRPr="00C81954" w:rsidRDefault="006426A1" w:rsidP="00FA2358">
      <w:pPr>
        <w:pStyle w:val="affff7"/>
      </w:pPr>
      <w:bookmarkStart w:id="244" w:name="_Ref116733187"/>
      <w:bookmarkStart w:id="245" w:name="_Toc136104348"/>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43</w:t>
      </w:r>
      <w:r w:rsidR="00B25ED0" w:rsidRPr="00C81954">
        <w:rPr>
          <w:noProof/>
        </w:rPr>
        <w:fldChar w:fldCharType="end"/>
      </w:r>
      <w:bookmarkEnd w:id="244"/>
      <w:r w:rsidRPr="00C81954">
        <w:t xml:space="preserve">. </w:t>
      </w:r>
      <w:r w:rsidR="00E95F30" w:rsidRPr="00C81954">
        <w:t>Статистика отказов (аварийных ситуаций) тепловых сетей ГВС Закамской ТЭЦ-5 за 2018-2022 гг.</w:t>
      </w:r>
      <w:bookmarkEnd w:id="245"/>
    </w:p>
    <w:tbl>
      <w:tblPr>
        <w:tblW w:w="5000" w:type="pct"/>
        <w:tblCellMar>
          <w:left w:w="28" w:type="dxa"/>
          <w:right w:w="28" w:type="dxa"/>
        </w:tblCellMar>
        <w:tblLook w:val="04A0" w:firstRow="1" w:lastRow="0" w:firstColumn="1" w:lastColumn="0" w:noHBand="0" w:noVBand="1"/>
      </w:tblPr>
      <w:tblGrid>
        <w:gridCol w:w="792"/>
        <w:gridCol w:w="1682"/>
        <w:gridCol w:w="2015"/>
        <w:gridCol w:w="1597"/>
        <w:gridCol w:w="1525"/>
        <w:gridCol w:w="3010"/>
        <w:gridCol w:w="3116"/>
        <w:gridCol w:w="1389"/>
      </w:tblGrid>
      <w:tr w:rsidR="00E95F30" w:rsidRPr="00C81954" w14:paraId="39E6F8B3" w14:textId="77777777" w:rsidTr="00E95F30">
        <w:trPr>
          <w:trHeight w:val="20"/>
        </w:trPr>
        <w:tc>
          <w:tcPr>
            <w:tcW w:w="2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E2FAF8" w14:textId="77777777" w:rsidR="00E95F30" w:rsidRPr="00C81954" w:rsidRDefault="00E95F30" w:rsidP="00FA2358">
            <w:pPr>
              <w:pStyle w:val="afffffffa"/>
            </w:pPr>
            <w:r w:rsidRPr="00C81954">
              <w:t>Год</w:t>
            </w:r>
          </w:p>
        </w:tc>
        <w:tc>
          <w:tcPr>
            <w:tcW w:w="556" w:type="pct"/>
            <w:tcBorders>
              <w:top w:val="single" w:sz="4" w:space="0" w:color="auto"/>
              <w:left w:val="nil"/>
              <w:bottom w:val="single" w:sz="4" w:space="0" w:color="auto"/>
              <w:right w:val="single" w:sz="4" w:space="0" w:color="auto"/>
            </w:tcBorders>
            <w:shd w:val="clear" w:color="auto" w:fill="auto"/>
            <w:vAlign w:val="center"/>
            <w:hideMark/>
          </w:tcPr>
          <w:p w14:paraId="7CC2F5A0" w14:textId="77777777" w:rsidR="00E95F30" w:rsidRPr="00C81954" w:rsidRDefault="00E95F30" w:rsidP="00FA2358">
            <w:pPr>
              <w:pStyle w:val="afffffffa"/>
            </w:pPr>
            <w:r w:rsidRPr="00C81954">
              <w:t>Количество отказов в тепловых сетях в отопительный период</w:t>
            </w:r>
          </w:p>
        </w:tc>
        <w:tc>
          <w:tcPr>
            <w:tcW w:w="666" w:type="pct"/>
            <w:tcBorders>
              <w:top w:val="single" w:sz="4" w:space="0" w:color="auto"/>
              <w:left w:val="nil"/>
              <w:bottom w:val="single" w:sz="4" w:space="0" w:color="auto"/>
              <w:right w:val="single" w:sz="4" w:space="0" w:color="auto"/>
            </w:tcBorders>
            <w:shd w:val="clear" w:color="auto" w:fill="auto"/>
            <w:vAlign w:val="center"/>
            <w:hideMark/>
          </w:tcPr>
          <w:p w14:paraId="5E55ECF1" w14:textId="77777777" w:rsidR="00E95F30" w:rsidRPr="00C81954" w:rsidRDefault="00E95F30" w:rsidP="00FA2358">
            <w:pPr>
              <w:pStyle w:val="afffffffa"/>
            </w:pPr>
            <w:r w:rsidRPr="00C81954">
              <w:t>Количество отказов в тепловых сетях в межотопительный период без учета ГИ</w:t>
            </w:r>
          </w:p>
        </w:tc>
        <w:tc>
          <w:tcPr>
            <w:tcW w:w="528" w:type="pct"/>
            <w:tcBorders>
              <w:top w:val="single" w:sz="4" w:space="0" w:color="auto"/>
              <w:left w:val="nil"/>
              <w:bottom w:val="single" w:sz="4" w:space="0" w:color="auto"/>
              <w:right w:val="single" w:sz="4" w:space="0" w:color="auto"/>
            </w:tcBorders>
            <w:shd w:val="clear" w:color="auto" w:fill="auto"/>
            <w:vAlign w:val="center"/>
            <w:hideMark/>
          </w:tcPr>
          <w:p w14:paraId="216FB018" w14:textId="77777777" w:rsidR="00E95F30" w:rsidRPr="00C81954" w:rsidRDefault="00E95F30" w:rsidP="00FA2358">
            <w:pPr>
              <w:pStyle w:val="afffffffa"/>
            </w:pPr>
            <w:r w:rsidRPr="00C81954">
              <w:t>Количество отказов в тепловых сетях в период ГИ</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4C35AB0" w14:textId="77777777" w:rsidR="00E95F30" w:rsidRPr="00C81954" w:rsidRDefault="00E95F30" w:rsidP="00FA2358">
            <w:pPr>
              <w:pStyle w:val="afffffffa"/>
            </w:pPr>
            <w:r w:rsidRPr="00C81954">
              <w:t>Среднее время восстановления теплоснабжения, час</w:t>
            </w:r>
          </w:p>
        </w:tc>
        <w:tc>
          <w:tcPr>
            <w:tcW w:w="995" w:type="pct"/>
            <w:tcBorders>
              <w:top w:val="single" w:sz="4" w:space="0" w:color="auto"/>
              <w:left w:val="nil"/>
              <w:bottom w:val="single" w:sz="4" w:space="0" w:color="auto"/>
              <w:right w:val="single" w:sz="4" w:space="0" w:color="auto"/>
            </w:tcBorders>
            <w:shd w:val="clear" w:color="auto" w:fill="auto"/>
            <w:vAlign w:val="center"/>
            <w:hideMark/>
          </w:tcPr>
          <w:p w14:paraId="657B0733" w14:textId="77777777" w:rsidR="00E95F30" w:rsidRPr="00C81954" w:rsidRDefault="00E95F30" w:rsidP="00FA2358">
            <w:pPr>
              <w:pStyle w:val="afffffffa"/>
            </w:pPr>
            <w:r w:rsidRPr="00C81954">
              <w:t>Удельное (отнесенное к протяженности тепловых сетей) количество отказов в тепловых сетях в отопительный период, 1/км/год</w:t>
            </w:r>
          </w:p>
        </w:tc>
        <w:tc>
          <w:tcPr>
            <w:tcW w:w="1030" w:type="pct"/>
            <w:tcBorders>
              <w:top w:val="single" w:sz="4" w:space="0" w:color="auto"/>
              <w:left w:val="nil"/>
              <w:bottom w:val="single" w:sz="4" w:space="0" w:color="auto"/>
              <w:right w:val="single" w:sz="4" w:space="0" w:color="auto"/>
            </w:tcBorders>
            <w:shd w:val="clear" w:color="auto" w:fill="auto"/>
            <w:vAlign w:val="center"/>
            <w:hideMark/>
          </w:tcPr>
          <w:p w14:paraId="3BD013A2" w14:textId="77777777" w:rsidR="00E95F30" w:rsidRPr="00C81954" w:rsidRDefault="00E95F30" w:rsidP="00FA2358">
            <w:pPr>
              <w:pStyle w:val="afffffffa"/>
            </w:pPr>
            <w:r w:rsidRPr="00C81954">
              <w:t>Удельное (отнесенное к протяженности тепловых сетей) количество отказов в тепловых сетях в период испытаний, 1/км/год</w:t>
            </w:r>
          </w:p>
        </w:tc>
        <w:tc>
          <w:tcPr>
            <w:tcW w:w="459" w:type="pct"/>
            <w:tcBorders>
              <w:top w:val="single" w:sz="4" w:space="0" w:color="auto"/>
              <w:left w:val="nil"/>
              <w:bottom w:val="single" w:sz="4" w:space="0" w:color="auto"/>
              <w:right w:val="single" w:sz="4" w:space="0" w:color="auto"/>
            </w:tcBorders>
            <w:shd w:val="clear" w:color="auto" w:fill="auto"/>
            <w:vAlign w:val="center"/>
            <w:hideMark/>
          </w:tcPr>
          <w:p w14:paraId="388DFB1A" w14:textId="77777777" w:rsidR="00E95F30" w:rsidRPr="00C81954" w:rsidRDefault="00E95F30" w:rsidP="00FA2358">
            <w:pPr>
              <w:pStyle w:val="afffffffa"/>
            </w:pPr>
            <w:r w:rsidRPr="00C81954">
              <w:t>Средний недоотпуск тепловой энергии, Гкал/отказ</w:t>
            </w:r>
          </w:p>
        </w:tc>
      </w:tr>
      <w:tr w:rsidR="00E95F30" w:rsidRPr="00C81954" w14:paraId="5FC407FE" w14:textId="77777777" w:rsidTr="00E95F30">
        <w:trPr>
          <w:trHeight w:val="20"/>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6CDFC636" w14:textId="77777777" w:rsidR="00E95F30" w:rsidRPr="00C81954" w:rsidRDefault="00E95F30" w:rsidP="00FA2358">
            <w:pPr>
              <w:pStyle w:val="afffffffa"/>
            </w:pPr>
            <w:r w:rsidRPr="00C81954">
              <w:t>Закамская ТЭЦ-5</w:t>
            </w:r>
          </w:p>
        </w:tc>
      </w:tr>
      <w:tr w:rsidR="00385C6F" w:rsidRPr="00C81954" w14:paraId="39DF8650" w14:textId="77777777" w:rsidTr="00E95F30">
        <w:trPr>
          <w:trHeight w:val="20"/>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14:paraId="7E737735" w14:textId="77777777" w:rsidR="00385C6F" w:rsidRPr="00C81954" w:rsidRDefault="00385C6F" w:rsidP="00FA2358">
            <w:pPr>
              <w:pStyle w:val="afffffffa"/>
            </w:pPr>
            <w:r w:rsidRPr="00C81954">
              <w:t>2018</w:t>
            </w:r>
          </w:p>
        </w:tc>
        <w:tc>
          <w:tcPr>
            <w:tcW w:w="556" w:type="pct"/>
            <w:tcBorders>
              <w:top w:val="nil"/>
              <w:left w:val="nil"/>
              <w:bottom w:val="single" w:sz="4" w:space="0" w:color="auto"/>
              <w:right w:val="single" w:sz="4" w:space="0" w:color="auto"/>
            </w:tcBorders>
            <w:shd w:val="clear" w:color="auto" w:fill="auto"/>
            <w:noWrap/>
            <w:vAlign w:val="center"/>
            <w:hideMark/>
          </w:tcPr>
          <w:p w14:paraId="2EB12796" w14:textId="2F02550F" w:rsidR="00385C6F" w:rsidRPr="00C81954" w:rsidRDefault="00385C6F" w:rsidP="00FA2358">
            <w:pPr>
              <w:pStyle w:val="afffffffa"/>
            </w:pPr>
            <w:r w:rsidRPr="00C81954">
              <w:t>10</w:t>
            </w:r>
          </w:p>
        </w:tc>
        <w:tc>
          <w:tcPr>
            <w:tcW w:w="666" w:type="pct"/>
            <w:tcBorders>
              <w:top w:val="nil"/>
              <w:left w:val="nil"/>
              <w:bottom w:val="single" w:sz="4" w:space="0" w:color="auto"/>
              <w:right w:val="single" w:sz="4" w:space="0" w:color="auto"/>
            </w:tcBorders>
            <w:shd w:val="clear" w:color="auto" w:fill="auto"/>
            <w:noWrap/>
            <w:vAlign w:val="center"/>
            <w:hideMark/>
          </w:tcPr>
          <w:p w14:paraId="5D487EBB" w14:textId="372AF9B9" w:rsidR="00385C6F" w:rsidRPr="00C81954" w:rsidRDefault="00385C6F" w:rsidP="00FA2358">
            <w:pPr>
              <w:pStyle w:val="afffffffa"/>
            </w:pPr>
            <w:r w:rsidRPr="00C81954">
              <w:t>3</w:t>
            </w:r>
          </w:p>
        </w:tc>
        <w:tc>
          <w:tcPr>
            <w:tcW w:w="528" w:type="pct"/>
            <w:tcBorders>
              <w:top w:val="nil"/>
              <w:left w:val="nil"/>
              <w:bottom w:val="single" w:sz="4" w:space="0" w:color="auto"/>
              <w:right w:val="single" w:sz="4" w:space="0" w:color="auto"/>
            </w:tcBorders>
            <w:shd w:val="clear" w:color="auto" w:fill="auto"/>
            <w:noWrap/>
            <w:vAlign w:val="center"/>
            <w:hideMark/>
          </w:tcPr>
          <w:p w14:paraId="4132B296" w14:textId="4F7B6E2E" w:rsidR="00385C6F" w:rsidRPr="00C81954" w:rsidRDefault="00385C6F" w:rsidP="00FA2358">
            <w:pPr>
              <w:pStyle w:val="afffffffa"/>
            </w:pPr>
            <w:r w:rsidRPr="00C81954">
              <w:t>0</w:t>
            </w:r>
          </w:p>
        </w:tc>
        <w:tc>
          <w:tcPr>
            <w:tcW w:w="504" w:type="pct"/>
            <w:tcBorders>
              <w:top w:val="nil"/>
              <w:left w:val="nil"/>
              <w:bottom w:val="single" w:sz="4" w:space="0" w:color="auto"/>
              <w:right w:val="single" w:sz="4" w:space="0" w:color="auto"/>
            </w:tcBorders>
            <w:shd w:val="clear" w:color="auto" w:fill="auto"/>
            <w:noWrap/>
            <w:vAlign w:val="center"/>
            <w:hideMark/>
          </w:tcPr>
          <w:p w14:paraId="50F9F87C" w14:textId="783A070F" w:rsidR="00385C6F" w:rsidRPr="00C81954" w:rsidRDefault="00385C6F" w:rsidP="00FA2358">
            <w:pPr>
              <w:pStyle w:val="afffffffa"/>
            </w:pPr>
            <w:r w:rsidRPr="00C81954">
              <w:t>4,25</w:t>
            </w:r>
          </w:p>
        </w:tc>
        <w:tc>
          <w:tcPr>
            <w:tcW w:w="995" w:type="pct"/>
            <w:tcBorders>
              <w:top w:val="nil"/>
              <w:left w:val="nil"/>
              <w:bottom w:val="single" w:sz="4" w:space="0" w:color="auto"/>
              <w:right w:val="single" w:sz="4" w:space="0" w:color="auto"/>
            </w:tcBorders>
            <w:shd w:val="clear" w:color="auto" w:fill="auto"/>
            <w:noWrap/>
            <w:vAlign w:val="center"/>
            <w:hideMark/>
          </w:tcPr>
          <w:p w14:paraId="20BE9EA4" w14:textId="2568C103" w:rsidR="00385C6F" w:rsidRPr="00C81954" w:rsidRDefault="00385C6F" w:rsidP="00FA2358">
            <w:pPr>
              <w:pStyle w:val="afffffffa"/>
            </w:pPr>
            <w:r w:rsidRPr="00C81954">
              <w:t>1,25</w:t>
            </w:r>
          </w:p>
        </w:tc>
        <w:tc>
          <w:tcPr>
            <w:tcW w:w="1030" w:type="pct"/>
            <w:tcBorders>
              <w:top w:val="nil"/>
              <w:left w:val="nil"/>
              <w:bottom w:val="single" w:sz="4" w:space="0" w:color="auto"/>
              <w:right w:val="single" w:sz="4" w:space="0" w:color="auto"/>
            </w:tcBorders>
            <w:shd w:val="clear" w:color="auto" w:fill="auto"/>
            <w:noWrap/>
            <w:vAlign w:val="center"/>
            <w:hideMark/>
          </w:tcPr>
          <w:p w14:paraId="4BD8BB24" w14:textId="17E7FC3D" w:rsidR="00385C6F" w:rsidRPr="00C81954" w:rsidRDefault="00385C6F" w:rsidP="00FA2358">
            <w:pPr>
              <w:pStyle w:val="afffffffa"/>
            </w:pPr>
            <w:r w:rsidRPr="00C81954">
              <w:t>0,00</w:t>
            </w:r>
          </w:p>
        </w:tc>
        <w:tc>
          <w:tcPr>
            <w:tcW w:w="459" w:type="pct"/>
            <w:tcBorders>
              <w:top w:val="nil"/>
              <w:left w:val="nil"/>
              <w:bottom w:val="single" w:sz="4" w:space="0" w:color="auto"/>
              <w:right w:val="single" w:sz="4" w:space="0" w:color="auto"/>
            </w:tcBorders>
            <w:shd w:val="clear" w:color="auto" w:fill="auto"/>
            <w:noWrap/>
            <w:vAlign w:val="center"/>
            <w:hideMark/>
          </w:tcPr>
          <w:p w14:paraId="54902B72" w14:textId="3EA51096" w:rsidR="00385C6F" w:rsidRPr="00C81954" w:rsidRDefault="00385C6F" w:rsidP="00FA2358">
            <w:pPr>
              <w:pStyle w:val="afffffffa"/>
            </w:pPr>
            <w:r w:rsidRPr="00C81954">
              <w:t>0,013</w:t>
            </w:r>
          </w:p>
        </w:tc>
      </w:tr>
      <w:tr w:rsidR="00385C6F" w:rsidRPr="00C81954" w14:paraId="1A45B806" w14:textId="77777777" w:rsidTr="00E95F30">
        <w:trPr>
          <w:trHeight w:val="20"/>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14:paraId="4F3072FE" w14:textId="77777777" w:rsidR="00385C6F" w:rsidRPr="00C81954" w:rsidRDefault="00385C6F" w:rsidP="00FA2358">
            <w:pPr>
              <w:pStyle w:val="afffffffa"/>
            </w:pPr>
            <w:r w:rsidRPr="00C81954">
              <w:t>2019</w:t>
            </w:r>
          </w:p>
        </w:tc>
        <w:tc>
          <w:tcPr>
            <w:tcW w:w="556" w:type="pct"/>
            <w:tcBorders>
              <w:top w:val="nil"/>
              <w:left w:val="nil"/>
              <w:bottom w:val="single" w:sz="4" w:space="0" w:color="auto"/>
              <w:right w:val="single" w:sz="4" w:space="0" w:color="auto"/>
            </w:tcBorders>
            <w:shd w:val="clear" w:color="auto" w:fill="auto"/>
            <w:noWrap/>
            <w:vAlign w:val="center"/>
            <w:hideMark/>
          </w:tcPr>
          <w:p w14:paraId="10B86280" w14:textId="2F6C5E19" w:rsidR="00385C6F" w:rsidRPr="00C81954" w:rsidRDefault="00385C6F" w:rsidP="00FA2358">
            <w:pPr>
              <w:pStyle w:val="afffffffa"/>
            </w:pPr>
            <w:r w:rsidRPr="00C81954">
              <w:t>7</w:t>
            </w:r>
          </w:p>
        </w:tc>
        <w:tc>
          <w:tcPr>
            <w:tcW w:w="666" w:type="pct"/>
            <w:tcBorders>
              <w:top w:val="nil"/>
              <w:left w:val="nil"/>
              <w:bottom w:val="single" w:sz="4" w:space="0" w:color="auto"/>
              <w:right w:val="single" w:sz="4" w:space="0" w:color="auto"/>
            </w:tcBorders>
            <w:shd w:val="clear" w:color="auto" w:fill="auto"/>
            <w:noWrap/>
            <w:vAlign w:val="center"/>
            <w:hideMark/>
          </w:tcPr>
          <w:p w14:paraId="0CA79561" w14:textId="45829E12" w:rsidR="00385C6F" w:rsidRPr="00C81954" w:rsidRDefault="00385C6F" w:rsidP="00FA2358">
            <w:pPr>
              <w:pStyle w:val="afffffffa"/>
            </w:pPr>
            <w:r w:rsidRPr="00C81954">
              <w:t>9</w:t>
            </w:r>
          </w:p>
        </w:tc>
        <w:tc>
          <w:tcPr>
            <w:tcW w:w="528" w:type="pct"/>
            <w:tcBorders>
              <w:top w:val="nil"/>
              <w:left w:val="nil"/>
              <w:bottom w:val="single" w:sz="4" w:space="0" w:color="auto"/>
              <w:right w:val="single" w:sz="4" w:space="0" w:color="auto"/>
            </w:tcBorders>
            <w:shd w:val="clear" w:color="auto" w:fill="auto"/>
            <w:noWrap/>
            <w:vAlign w:val="center"/>
            <w:hideMark/>
          </w:tcPr>
          <w:p w14:paraId="141A6BA7" w14:textId="23D1387F" w:rsidR="00385C6F" w:rsidRPr="00C81954" w:rsidRDefault="00385C6F" w:rsidP="00FA2358">
            <w:pPr>
              <w:pStyle w:val="afffffffa"/>
            </w:pPr>
            <w:r w:rsidRPr="00C81954">
              <w:t>0</w:t>
            </w:r>
          </w:p>
        </w:tc>
        <w:tc>
          <w:tcPr>
            <w:tcW w:w="504" w:type="pct"/>
            <w:tcBorders>
              <w:top w:val="nil"/>
              <w:left w:val="nil"/>
              <w:bottom w:val="single" w:sz="4" w:space="0" w:color="auto"/>
              <w:right w:val="single" w:sz="4" w:space="0" w:color="auto"/>
            </w:tcBorders>
            <w:shd w:val="clear" w:color="auto" w:fill="auto"/>
            <w:noWrap/>
            <w:vAlign w:val="center"/>
            <w:hideMark/>
          </w:tcPr>
          <w:p w14:paraId="54A0AF19" w14:textId="0CECD2F7" w:rsidR="00385C6F" w:rsidRPr="00C81954" w:rsidRDefault="00385C6F" w:rsidP="00FA2358">
            <w:pPr>
              <w:pStyle w:val="afffffffa"/>
            </w:pPr>
            <w:r w:rsidRPr="00C81954">
              <w:t>3,86</w:t>
            </w:r>
          </w:p>
        </w:tc>
        <w:tc>
          <w:tcPr>
            <w:tcW w:w="995" w:type="pct"/>
            <w:tcBorders>
              <w:top w:val="nil"/>
              <w:left w:val="nil"/>
              <w:bottom w:val="single" w:sz="4" w:space="0" w:color="auto"/>
              <w:right w:val="single" w:sz="4" w:space="0" w:color="auto"/>
            </w:tcBorders>
            <w:shd w:val="clear" w:color="auto" w:fill="auto"/>
            <w:noWrap/>
            <w:vAlign w:val="center"/>
            <w:hideMark/>
          </w:tcPr>
          <w:p w14:paraId="336A2C39" w14:textId="0740ABD4" w:rsidR="00385C6F" w:rsidRPr="00C81954" w:rsidRDefault="00385C6F" w:rsidP="00FA2358">
            <w:pPr>
              <w:pStyle w:val="afffffffa"/>
            </w:pPr>
            <w:r w:rsidRPr="00C81954">
              <w:t>0,88</w:t>
            </w:r>
          </w:p>
        </w:tc>
        <w:tc>
          <w:tcPr>
            <w:tcW w:w="1030" w:type="pct"/>
            <w:tcBorders>
              <w:top w:val="nil"/>
              <w:left w:val="nil"/>
              <w:bottom w:val="single" w:sz="4" w:space="0" w:color="auto"/>
              <w:right w:val="single" w:sz="4" w:space="0" w:color="auto"/>
            </w:tcBorders>
            <w:shd w:val="clear" w:color="auto" w:fill="auto"/>
            <w:noWrap/>
            <w:vAlign w:val="center"/>
            <w:hideMark/>
          </w:tcPr>
          <w:p w14:paraId="0B2F4DE4" w14:textId="186496BA" w:rsidR="00385C6F" w:rsidRPr="00C81954" w:rsidRDefault="00385C6F" w:rsidP="00FA2358">
            <w:pPr>
              <w:pStyle w:val="afffffffa"/>
            </w:pPr>
            <w:r w:rsidRPr="00C81954">
              <w:t>0,00</w:t>
            </w:r>
          </w:p>
        </w:tc>
        <w:tc>
          <w:tcPr>
            <w:tcW w:w="459" w:type="pct"/>
            <w:tcBorders>
              <w:top w:val="nil"/>
              <w:left w:val="nil"/>
              <w:bottom w:val="single" w:sz="4" w:space="0" w:color="auto"/>
              <w:right w:val="single" w:sz="4" w:space="0" w:color="auto"/>
            </w:tcBorders>
            <w:shd w:val="clear" w:color="auto" w:fill="auto"/>
            <w:noWrap/>
            <w:vAlign w:val="center"/>
            <w:hideMark/>
          </w:tcPr>
          <w:p w14:paraId="30CBECBC" w14:textId="518C9415" w:rsidR="00385C6F" w:rsidRPr="00C81954" w:rsidRDefault="00385C6F" w:rsidP="00FA2358">
            <w:pPr>
              <w:pStyle w:val="afffffffa"/>
            </w:pPr>
            <w:r w:rsidRPr="00C81954">
              <w:t>0,023</w:t>
            </w:r>
          </w:p>
        </w:tc>
      </w:tr>
      <w:tr w:rsidR="00385C6F" w:rsidRPr="00C81954" w14:paraId="377493E5" w14:textId="77777777" w:rsidTr="00E95F30">
        <w:trPr>
          <w:trHeight w:val="20"/>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14:paraId="7FB17BD8" w14:textId="77777777" w:rsidR="00385C6F" w:rsidRPr="00C81954" w:rsidRDefault="00385C6F" w:rsidP="00FA2358">
            <w:pPr>
              <w:pStyle w:val="afffffffa"/>
            </w:pPr>
            <w:r w:rsidRPr="00C81954">
              <w:t>2020</w:t>
            </w:r>
          </w:p>
        </w:tc>
        <w:tc>
          <w:tcPr>
            <w:tcW w:w="556" w:type="pct"/>
            <w:tcBorders>
              <w:top w:val="nil"/>
              <w:left w:val="nil"/>
              <w:bottom w:val="single" w:sz="4" w:space="0" w:color="auto"/>
              <w:right w:val="single" w:sz="4" w:space="0" w:color="auto"/>
            </w:tcBorders>
            <w:shd w:val="clear" w:color="auto" w:fill="auto"/>
            <w:noWrap/>
            <w:vAlign w:val="center"/>
            <w:hideMark/>
          </w:tcPr>
          <w:p w14:paraId="56E8FA1D" w14:textId="0F5802A5" w:rsidR="00385C6F" w:rsidRPr="00C81954" w:rsidRDefault="00385C6F" w:rsidP="00FA2358">
            <w:pPr>
              <w:pStyle w:val="afffffffa"/>
            </w:pPr>
            <w:r w:rsidRPr="00C81954">
              <w:t>36</w:t>
            </w:r>
          </w:p>
        </w:tc>
        <w:tc>
          <w:tcPr>
            <w:tcW w:w="666" w:type="pct"/>
            <w:tcBorders>
              <w:top w:val="nil"/>
              <w:left w:val="nil"/>
              <w:bottom w:val="single" w:sz="4" w:space="0" w:color="auto"/>
              <w:right w:val="single" w:sz="4" w:space="0" w:color="auto"/>
            </w:tcBorders>
            <w:shd w:val="clear" w:color="auto" w:fill="auto"/>
            <w:noWrap/>
            <w:vAlign w:val="center"/>
            <w:hideMark/>
          </w:tcPr>
          <w:p w14:paraId="42D0130F" w14:textId="09CD41AB" w:rsidR="00385C6F" w:rsidRPr="00C81954" w:rsidRDefault="00385C6F" w:rsidP="00FA2358">
            <w:pPr>
              <w:pStyle w:val="afffffffa"/>
            </w:pPr>
            <w:r w:rsidRPr="00C81954">
              <w:t>5</w:t>
            </w:r>
          </w:p>
        </w:tc>
        <w:tc>
          <w:tcPr>
            <w:tcW w:w="528" w:type="pct"/>
            <w:tcBorders>
              <w:top w:val="nil"/>
              <w:left w:val="nil"/>
              <w:bottom w:val="single" w:sz="4" w:space="0" w:color="auto"/>
              <w:right w:val="single" w:sz="4" w:space="0" w:color="auto"/>
            </w:tcBorders>
            <w:shd w:val="clear" w:color="auto" w:fill="auto"/>
            <w:noWrap/>
            <w:vAlign w:val="center"/>
            <w:hideMark/>
          </w:tcPr>
          <w:p w14:paraId="43780F33" w14:textId="612DFEC5" w:rsidR="00385C6F" w:rsidRPr="00C81954" w:rsidRDefault="00385C6F" w:rsidP="00FA2358">
            <w:pPr>
              <w:pStyle w:val="afffffffa"/>
            </w:pPr>
            <w:r w:rsidRPr="00C81954">
              <w:t>0</w:t>
            </w:r>
          </w:p>
        </w:tc>
        <w:tc>
          <w:tcPr>
            <w:tcW w:w="504" w:type="pct"/>
            <w:tcBorders>
              <w:top w:val="nil"/>
              <w:left w:val="nil"/>
              <w:bottom w:val="single" w:sz="4" w:space="0" w:color="auto"/>
              <w:right w:val="single" w:sz="4" w:space="0" w:color="auto"/>
            </w:tcBorders>
            <w:shd w:val="clear" w:color="auto" w:fill="auto"/>
            <w:noWrap/>
            <w:vAlign w:val="center"/>
            <w:hideMark/>
          </w:tcPr>
          <w:p w14:paraId="6FEBEED1" w14:textId="0C4ADE43" w:rsidR="00385C6F" w:rsidRPr="00C81954" w:rsidRDefault="00385C6F" w:rsidP="00FA2358">
            <w:pPr>
              <w:pStyle w:val="afffffffa"/>
            </w:pPr>
            <w:r w:rsidRPr="00C81954">
              <w:t>6,26</w:t>
            </w:r>
          </w:p>
        </w:tc>
        <w:tc>
          <w:tcPr>
            <w:tcW w:w="995" w:type="pct"/>
            <w:tcBorders>
              <w:top w:val="nil"/>
              <w:left w:val="nil"/>
              <w:bottom w:val="single" w:sz="4" w:space="0" w:color="auto"/>
              <w:right w:val="single" w:sz="4" w:space="0" w:color="auto"/>
            </w:tcBorders>
            <w:shd w:val="clear" w:color="auto" w:fill="auto"/>
            <w:noWrap/>
            <w:vAlign w:val="center"/>
            <w:hideMark/>
          </w:tcPr>
          <w:p w14:paraId="4935B938" w14:textId="5F25B1E0" w:rsidR="00385C6F" w:rsidRPr="00C81954" w:rsidRDefault="00385C6F" w:rsidP="00FA2358">
            <w:pPr>
              <w:pStyle w:val="afffffffa"/>
            </w:pPr>
            <w:r w:rsidRPr="00C81954">
              <w:t>4,50</w:t>
            </w:r>
          </w:p>
        </w:tc>
        <w:tc>
          <w:tcPr>
            <w:tcW w:w="1030" w:type="pct"/>
            <w:tcBorders>
              <w:top w:val="nil"/>
              <w:left w:val="nil"/>
              <w:bottom w:val="single" w:sz="4" w:space="0" w:color="auto"/>
              <w:right w:val="single" w:sz="4" w:space="0" w:color="auto"/>
            </w:tcBorders>
            <w:shd w:val="clear" w:color="auto" w:fill="auto"/>
            <w:noWrap/>
            <w:vAlign w:val="center"/>
            <w:hideMark/>
          </w:tcPr>
          <w:p w14:paraId="2D0F6566" w14:textId="77F6122E" w:rsidR="00385C6F" w:rsidRPr="00C81954" w:rsidRDefault="00385C6F" w:rsidP="00FA2358">
            <w:pPr>
              <w:pStyle w:val="afffffffa"/>
            </w:pPr>
            <w:r w:rsidRPr="00C81954">
              <w:t>0,00</w:t>
            </w:r>
          </w:p>
        </w:tc>
        <w:tc>
          <w:tcPr>
            <w:tcW w:w="459" w:type="pct"/>
            <w:tcBorders>
              <w:top w:val="nil"/>
              <w:left w:val="nil"/>
              <w:bottom w:val="single" w:sz="4" w:space="0" w:color="auto"/>
              <w:right w:val="single" w:sz="4" w:space="0" w:color="auto"/>
            </w:tcBorders>
            <w:shd w:val="clear" w:color="auto" w:fill="auto"/>
            <w:noWrap/>
            <w:vAlign w:val="center"/>
            <w:hideMark/>
          </w:tcPr>
          <w:p w14:paraId="42B1BB8B" w14:textId="2FA5CE69" w:rsidR="00385C6F" w:rsidRPr="00C81954" w:rsidRDefault="00385C6F" w:rsidP="00FA2358">
            <w:pPr>
              <w:pStyle w:val="afffffffa"/>
            </w:pPr>
            <w:r w:rsidRPr="00C81954">
              <w:t>0,003</w:t>
            </w:r>
          </w:p>
        </w:tc>
      </w:tr>
      <w:tr w:rsidR="00385C6F" w:rsidRPr="00C81954" w14:paraId="30C3FDA8" w14:textId="77777777" w:rsidTr="00E95F30">
        <w:trPr>
          <w:trHeight w:val="20"/>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14:paraId="0E5A8E36" w14:textId="77777777" w:rsidR="00385C6F" w:rsidRPr="00C81954" w:rsidRDefault="00385C6F" w:rsidP="00FA2358">
            <w:pPr>
              <w:pStyle w:val="afffffffa"/>
            </w:pPr>
            <w:r w:rsidRPr="00C81954">
              <w:t>2021</w:t>
            </w:r>
          </w:p>
        </w:tc>
        <w:tc>
          <w:tcPr>
            <w:tcW w:w="556" w:type="pct"/>
            <w:tcBorders>
              <w:top w:val="nil"/>
              <w:left w:val="nil"/>
              <w:bottom w:val="single" w:sz="4" w:space="0" w:color="auto"/>
              <w:right w:val="single" w:sz="4" w:space="0" w:color="auto"/>
            </w:tcBorders>
            <w:shd w:val="clear" w:color="auto" w:fill="auto"/>
            <w:noWrap/>
            <w:vAlign w:val="center"/>
            <w:hideMark/>
          </w:tcPr>
          <w:p w14:paraId="430E752D" w14:textId="3487B049" w:rsidR="00385C6F" w:rsidRPr="00C81954" w:rsidRDefault="00385C6F" w:rsidP="00FA2358">
            <w:pPr>
              <w:pStyle w:val="afffffffa"/>
            </w:pPr>
            <w:r w:rsidRPr="00C81954">
              <w:t>24</w:t>
            </w:r>
          </w:p>
        </w:tc>
        <w:tc>
          <w:tcPr>
            <w:tcW w:w="666" w:type="pct"/>
            <w:tcBorders>
              <w:top w:val="nil"/>
              <w:left w:val="nil"/>
              <w:bottom w:val="single" w:sz="4" w:space="0" w:color="auto"/>
              <w:right w:val="single" w:sz="4" w:space="0" w:color="auto"/>
            </w:tcBorders>
            <w:shd w:val="clear" w:color="auto" w:fill="auto"/>
            <w:noWrap/>
            <w:vAlign w:val="center"/>
            <w:hideMark/>
          </w:tcPr>
          <w:p w14:paraId="1CB204BC" w14:textId="322C3B86" w:rsidR="00385C6F" w:rsidRPr="00C81954" w:rsidRDefault="00385C6F" w:rsidP="00FA2358">
            <w:pPr>
              <w:pStyle w:val="afffffffa"/>
            </w:pPr>
            <w:r w:rsidRPr="00C81954">
              <w:t>8</w:t>
            </w:r>
          </w:p>
        </w:tc>
        <w:tc>
          <w:tcPr>
            <w:tcW w:w="528" w:type="pct"/>
            <w:tcBorders>
              <w:top w:val="nil"/>
              <w:left w:val="nil"/>
              <w:bottom w:val="single" w:sz="4" w:space="0" w:color="auto"/>
              <w:right w:val="single" w:sz="4" w:space="0" w:color="auto"/>
            </w:tcBorders>
            <w:shd w:val="clear" w:color="auto" w:fill="auto"/>
            <w:noWrap/>
            <w:vAlign w:val="center"/>
            <w:hideMark/>
          </w:tcPr>
          <w:p w14:paraId="746C5B6A" w14:textId="6822469A" w:rsidR="00385C6F" w:rsidRPr="00C81954" w:rsidRDefault="00385C6F" w:rsidP="00FA2358">
            <w:pPr>
              <w:pStyle w:val="afffffffa"/>
            </w:pPr>
            <w:r w:rsidRPr="00C81954">
              <w:t>0</w:t>
            </w:r>
          </w:p>
        </w:tc>
        <w:tc>
          <w:tcPr>
            <w:tcW w:w="504" w:type="pct"/>
            <w:tcBorders>
              <w:top w:val="nil"/>
              <w:left w:val="nil"/>
              <w:bottom w:val="single" w:sz="4" w:space="0" w:color="auto"/>
              <w:right w:val="single" w:sz="4" w:space="0" w:color="auto"/>
            </w:tcBorders>
            <w:shd w:val="clear" w:color="auto" w:fill="auto"/>
            <w:noWrap/>
            <w:vAlign w:val="center"/>
            <w:hideMark/>
          </w:tcPr>
          <w:p w14:paraId="7BFBD768" w14:textId="1A5E38C4" w:rsidR="00385C6F" w:rsidRPr="00C81954" w:rsidRDefault="00385C6F" w:rsidP="00FA2358">
            <w:pPr>
              <w:pStyle w:val="afffffffa"/>
            </w:pPr>
            <w:r w:rsidRPr="00C81954">
              <w:t>14,93</w:t>
            </w:r>
          </w:p>
        </w:tc>
        <w:tc>
          <w:tcPr>
            <w:tcW w:w="995" w:type="pct"/>
            <w:tcBorders>
              <w:top w:val="nil"/>
              <w:left w:val="nil"/>
              <w:bottom w:val="single" w:sz="4" w:space="0" w:color="auto"/>
              <w:right w:val="single" w:sz="4" w:space="0" w:color="auto"/>
            </w:tcBorders>
            <w:shd w:val="clear" w:color="auto" w:fill="auto"/>
            <w:noWrap/>
            <w:vAlign w:val="center"/>
            <w:hideMark/>
          </w:tcPr>
          <w:p w14:paraId="0783B230" w14:textId="47305B8F" w:rsidR="00385C6F" w:rsidRPr="00C81954" w:rsidRDefault="00385C6F" w:rsidP="00FA2358">
            <w:pPr>
              <w:pStyle w:val="afffffffa"/>
            </w:pPr>
            <w:r w:rsidRPr="00C81954">
              <w:t>3,00</w:t>
            </w:r>
          </w:p>
        </w:tc>
        <w:tc>
          <w:tcPr>
            <w:tcW w:w="1030" w:type="pct"/>
            <w:tcBorders>
              <w:top w:val="nil"/>
              <w:left w:val="nil"/>
              <w:bottom w:val="single" w:sz="4" w:space="0" w:color="auto"/>
              <w:right w:val="single" w:sz="4" w:space="0" w:color="auto"/>
            </w:tcBorders>
            <w:shd w:val="clear" w:color="auto" w:fill="auto"/>
            <w:noWrap/>
            <w:vAlign w:val="center"/>
            <w:hideMark/>
          </w:tcPr>
          <w:p w14:paraId="62578339" w14:textId="0A5234EE" w:rsidR="00385C6F" w:rsidRPr="00C81954" w:rsidRDefault="00385C6F" w:rsidP="00FA2358">
            <w:pPr>
              <w:pStyle w:val="afffffffa"/>
            </w:pPr>
            <w:r w:rsidRPr="00C81954">
              <w:t>0,00</w:t>
            </w:r>
          </w:p>
        </w:tc>
        <w:tc>
          <w:tcPr>
            <w:tcW w:w="459" w:type="pct"/>
            <w:tcBorders>
              <w:top w:val="nil"/>
              <w:left w:val="nil"/>
              <w:bottom w:val="single" w:sz="4" w:space="0" w:color="auto"/>
              <w:right w:val="single" w:sz="4" w:space="0" w:color="auto"/>
            </w:tcBorders>
            <w:shd w:val="clear" w:color="auto" w:fill="auto"/>
            <w:noWrap/>
            <w:vAlign w:val="center"/>
            <w:hideMark/>
          </w:tcPr>
          <w:p w14:paraId="52520CDB" w14:textId="3FD00DC0" w:rsidR="00385C6F" w:rsidRPr="00C81954" w:rsidRDefault="00385C6F" w:rsidP="00FA2358">
            <w:pPr>
              <w:pStyle w:val="afffffffa"/>
            </w:pPr>
            <w:r w:rsidRPr="00C81954">
              <w:t>0,000</w:t>
            </w:r>
          </w:p>
        </w:tc>
      </w:tr>
      <w:tr w:rsidR="00385C6F" w:rsidRPr="00C81954" w14:paraId="407EABAD" w14:textId="77777777" w:rsidTr="00E95F30">
        <w:trPr>
          <w:trHeight w:val="20"/>
        </w:trPr>
        <w:tc>
          <w:tcPr>
            <w:tcW w:w="262" w:type="pct"/>
            <w:tcBorders>
              <w:top w:val="nil"/>
              <w:left w:val="single" w:sz="4" w:space="0" w:color="auto"/>
              <w:bottom w:val="single" w:sz="4" w:space="0" w:color="auto"/>
              <w:right w:val="single" w:sz="4" w:space="0" w:color="auto"/>
            </w:tcBorders>
            <w:shd w:val="clear" w:color="auto" w:fill="auto"/>
            <w:noWrap/>
            <w:vAlign w:val="center"/>
            <w:hideMark/>
          </w:tcPr>
          <w:p w14:paraId="69E6F689" w14:textId="77777777" w:rsidR="00385C6F" w:rsidRPr="00C81954" w:rsidRDefault="00385C6F" w:rsidP="00FA2358">
            <w:pPr>
              <w:pStyle w:val="afffffffa"/>
            </w:pPr>
            <w:r w:rsidRPr="00C81954">
              <w:t>2022</w:t>
            </w:r>
          </w:p>
        </w:tc>
        <w:tc>
          <w:tcPr>
            <w:tcW w:w="556" w:type="pct"/>
            <w:tcBorders>
              <w:top w:val="nil"/>
              <w:left w:val="nil"/>
              <w:bottom w:val="single" w:sz="4" w:space="0" w:color="auto"/>
              <w:right w:val="single" w:sz="4" w:space="0" w:color="auto"/>
            </w:tcBorders>
            <w:shd w:val="clear" w:color="auto" w:fill="auto"/>
            <w:noWrap/>
            <w:vAlign w:val="center"/>
            <w:hideMark/>
          </w:tcPr>
          <w:p w14:paraId="5C8CE42C" w14:textId="0B2BE8EC" w:rsidR="00385C6F" w:rsidRPr="00C81954" w:rsidRDefault="00385C6F" w:rsidP="00FA2358">
            <w:pPr>
              <w:pStyle w:val="afffffffa"/>
            </w:pPr>
            <w:r w:rsidRPr="00C81954">
              <w:t>39</w:t>
            </w:r>
          </w:p>
        </w:tc>
        <w:tc>
          <w:tcPr>
            <w:tcW w:w="666" w:type="pct"/>
            <w:tcBorders>
              <w:top w:val="nil"/>
              <w:left w:val="nil"/>
              <w:bottom w:val="single" w:sz="4" w:space="0" w:color="auto"/>
              <w:right w:val="single" w:sz="4" w:space="0" w:color="auto"/>
            </w:tcBorders>
            <w:shd w:val="clear" w:color="auto" w:fill="auto"/>
            <w:noWrap/>
            <w:vAlign w:val="center"/>
            <w:hideMark/>
          </w:tcPr>
          <w:p w14:paraId="241A563C" w14:textId="67284EE6" w:rsidR="00385C6F" w:rsidRPr="00C81954" w:rsidRDefault="00385C6F" w:rsidP="00FA2358">
            <w:pPr>
              <w:pStyle w:val="afffffffa"/>
            </w:pPr>
            <w:r w:rsidRPr="00C81954">
              <w:t>4</w:t>
            </w:r>
          </w:p>
        </w:tc>
        <w:tc>
          <w:tcPr>
            <w:tcW w:w="528" w:type="pct"/>
            <w:tcBorders>
              <w:top w:val="nil"/>
              <w:left w:val="nil"/>
              <w:bottom w:val="single" w:sz="4" w:space="0" w:color="auto"/>
              <w:right w:val="single" w:sz="4" w:space="0" w:color="auto"/>
            </w:tcBorders>
            <w:shd w:val="clear" w:color="auto" w:fill="auto"/>
            <w:noWrap/>
            <w:vAlign w:val="center"/>
            <w:hideMark/>
          </w:tcPr>
          <w:p w14:paraId="216B0501" w14:textId="74BB71C8" w:rsidR="00385C6F" w:rsidRPr="00C81954" w:rsidRDefault="00385C6F" w:rsidP="00FA2358">
            <w:pPr>
              <w:pStyle w:val="afffffffa"/>
            </w:pPr>
            <w:r w:rsidRPr="00C81954">
              <w:t>0</w:t>
            </w:r>
          </w:p>
        </w:tc>
        <w:tc>
          <w:tcPr>
            <w:tcW w:w="504" w:type="pct"/>
            <w:tcBorders>
              <w:top w:val="nil"/>
              <w:left w:val="nil"/>
              <w:bottom w:val="single" w:sz="4" w:space="0" w:color="auto"/>
              <w:right w:val="single" w:sz="4" w:space="0" w:color="auto"/>
            </w:tcBorders>
            <w:shd w:val="clear" w:color="auto" w:fill="auto"/>
            <w:noWrap/>
            <w:vAlign w:val="center"/>
            <w:hideMark/>
          </w:tcPr>
          <w:p w14:paraId="21ABBC99" w14:textId="31864E04" w:rsidR="00385C6F" w:rsidRPr="00C81954" w:rsidRDefault="00385C6F" w:rsidP="00FA2358">
            <w:pPr>
              <w:pStyle w:val="afffffffa"/>
            </w:pPr>
            <w:r w:rsidRPr="00C81954">
              <w:t>5,62</w:t>
            </w:r>
          </w:p>
        </w:tc>
        <w:tc>
          <w:tcPr>
            <w:tcW w:w="995" w:type="pct"/>
            <w:tcBorders>
              <w:top w:val="nil"/>
              <w:left w:val="nil"/>
              <w:bottom w:val="single" w:sz="4" w:space="0" w:color="auto"/>
              <w:right w:val="single" w:sz="4" w:space="0" w:color="auto"/>
            </w:tcBorders>
            <w:shd w:val="clear" w:color="auto" w:fill="auto"/>
            <w:noWrap/>
            <w:vAlign w:val="center"/>
            <w:hideMark/>
          </w:tcPr>
          <w:p w14:paraId="546F0D20" w14:textId="26645E78" w:rsidR="00385C6F" w:rsidRPr="00C81954" w:rsidRDefault="00385C6F" w:rsidP="00FA2358">
            <w:pPr>
              <w:pStyle w:val="afffffffa"/>
            </w:pPr>
            <w:r w:rsidRPr="00C81954">
              <w:t>4,88</w:t>
            </w:r>
          </w:p>
        </w:tc>
        <w:tc>
          <w:tcPr>
            <w:tcW w:w="1030" w:type="pct"/>
            <w:tcBorders>
              <w:top w:val="nil"/>
              <w:left w:val="nil"/>
              <w:bottom w:val="single" w:sz="4" w:space="0" w:color="auto"/>
              <w:right w:val="single" w:sz="4" w:space="0" w:color="auto"/>
            </w:tcBorders>
            <w:shd w:val="clear" w:color="auto" w:fill="auto"/>
            <w:noWrap/>
            <w:vAlign w:val="center"/>
            <w:hideMark/>
          </w:tcPr>
          <w:p w14:paraId="435772C5" w14:textId="6548AF5A" w:rsidR="00385C6F" w:rsidRPr="00C81954" w:rsidRDefault="00385C6F" w:rsidP="00FA2358">
            <w:pPr>
              <w:pStyle w:val="afffffffa"/>
            </w:pPr>
            <w:r w:rsidRPr="00C81954">
              <w:t>0,00</w:t>
            </w:r>
          </w:p>
        </w:tc>
        <w:tc>
          <w:tcPr>
            <w:tcW w:w="459" w:type="pct"/>
            <w:tcBorders>
              <w:top w:val="nil"/>
              <w:left w:val="nil"/>
              <w:bottom w:val="single" w:sz="4" w:space="0" w:color="auto"/>
              <w:right w:val="single" w:sz="4" w:space="0" w:color="auto"/>
            </w:tcBorders>
            <w:shd w:val="clear" w:color="auto" w:fill="auto"/>
            <w:noWrap/>
            <w:vAlign w:val="center"/>
            <w:hideMark/>
          </w:tcPr>
          <w:p w14:paraId="0CDAC9DC" w14:textId="21894718" w:rsidR="00385C6F" w:rsidRPr="00C81954" w:rsidRDefault="00385C6F" w:rsidP="00FA2358">
            <w:pPr>
              <w:pStyle w:val="afffffffa"/>
            </w:pPr>
            <w:r w:rsidRPr="00C81954">
              <w:t>0,016</w:t>
            </w:r>
          </w:p>
        </w:tc>
      </w:tr>
    </w:tbl>
    <w:p w14:paraId="548E243E" w14:textId="594356AC" w:rsidR="006426A1" w:rsidRPr="00C81954" w:rsidRDefault="006426A1" w:rsidP="00FA2358">
      <w:pPr>
        <w:rPr>
          <w:color w:val="auto"/>
        </w:rPr>
      </w:pPr>
    </w:p>
    <w:p w14:paraId="1E0C9319" w14:textId="77777777" w:rsidR="006426A1" w:rsidRPr="00C81954" w:rsidRDefault="006426A1" w:rsidP="00FA2358">
      <w:pPr>
        <w:rPr>
          <w:color w:val="auto"/>
        </w:rPr>
        <w:sectPr w:rsidR="006426A1" w:rsidRPr="00C81954" w:rsidSect="006426A1">
          <w:pgSz w:w="16838" w:h="11906" w:orient="landscape" w:code="9"/>
          <w:pgMar w:top="1418" w:right="851" w:bottom="851" w:left="851" w:header="0" w:footer="510" w:gutter="0"/>
          <w:cols w:space="708"/>
          <w:docGrid w:linePitch="360"/>
        </w:sectPr>
      </w:pPr>
    </w:p>
    <w:p w14:paraId="4F3C103E" w14:textId="60A76927" w:rsidR="00A8701B" w:rsidRPr="00C81954" w:rsidRDefault="00A8701B" w:rsidP="00FA2358">
      <w:pPr>
        <w:pStyle w:val="21"/>
      </w:pPr>
      <w:bookmarkStart w:id="246" w:name="_Toc135841123"/>
      <w:bookmarkEnd w:id="238"/>
      <w:r w:rsidRPr="00C81954">
        <w:lastRenderedPageBreak/>
        <w:t xml:space="preserve">Статистика восстановлений (аварийно-восстановительных ремонтов) тепловых сетей и среднее время, затраченное на восстановление </w:t>
      </w:r>
      <w:r w:rsidRPr="00C81954">
        <w:br/>
        <w:t>работоспособности тепловых сетей</w:t>
      </w:r>
      <w:bookmarkEnd w:id="246"/>
    </w:p>
    <w:p w14:paraId="05DE3046" w14:textId="61E3E617" w:rsidR="000C10DF" w:rsidRPr="00C81954" w:rsidRDefault="00D36D0B" w:rsidP="00FA2358">
      <w:pPr>
        <w:pStyle w:val="afe"/>
        <w:rPr>
          <w:color w:val="auto"/>
        </w:rPr>
      </w:pPr>
      <w:r w:rsidRPr="00C81954">
        <w:rPr>
          <w:color w:val="auto"/>
        </w:rPr>
        <w:t>С</w:t>
      </w:r>
      <w:r w:rsidR="006426A1" w:rsidRPr="00C81954">
        <w:rPr>
          <w:color w:val="auto"/>
        </w:rPr>
        <w:t>татистика восстановлений магистральных, тепловых сетей</w:t>
      </w:r>
      <w:r w:rsidRPr="00C81954">
        <w:rPr>
          <w:color w:val="auto"/>
        </w:rPr>
        <w:t xml:space="preserve"> отопления и ГВС Закамской</w:t>
      </w:r>
      <w:r w:rsidR="006426A1" w:rsidRPr="00C81954">
        <w:rPr>
          <w:color w:val="auto"/>
        </w:rPr>
        <w:t xml:space="preserve"> ТЭЦ</w:t>
      </w:r>
      <w:r w:rsidRPr="00C81954">
        <w:rPr>
          <w:color w:val="auto"/>
        </w:rPr>
        <w:t>-5 за 2</w:t>
      </w:r>
      <w:r w:rsidR="006426A1" w:rsidRPr="00C81954">
        <w:rPr>
          <w:color w:val="auto"/>
        </w:rPr>
        <w:t>01</w:t>
      </w:r>
      <w:r w:rsidR="00DB2833" w:rsidRPr="00C81954">
        <w:rPr>
          <w:color w:val="auto"/>
        </w:rPr>
        <w:t>8</w:t>
      </w:r>
      <w:r w:rsidR="006426A1" w:rsidRPr="00C81954">
        <w:rPr>
          <w:color w:val="auto"/>
        </w:rPr>
        <w:t xml:space="preserve"> – 202</w:t>
      </w:r>
      <w:r w:rsidR="00DB2833" w:rsidRPr="00C81954">
        <w:rPr>
          <w:color w:val="auto"/>
        </w:rPr>
        <w:t>2</w:t>
      </w:r>
      <w:r w:rsidR="006426A1" w:rsidRPr="00C81954">
        <w:rPr>
          <w:color w:val="auto"/>
        </w:rPr>
        <w:t xml:space="preserve"> гг. представлена в таблиц</w:t>
      </w:r>
      <w:r w:rsidRPr="00C81954">
        <w:rPr>
          <w:color w:val="auto"/>
        </w:rPr>
        <w:t>ах</w:t>
      </w:r>
      <w:r w:rsidR="006426A1" w:rsidRPr="00C81954">
        <w:rPr>
          <w:color w:val="auto"/>
        </w:rPr>
        <w:t xml:space="preserve"> </w:t>
      </w:r>
      <w:r w:rsidR="006426A1" w:rsidRPr="00C81954">
        <w:fldChar w:fldCharType="begin"/>
      </w:r>
      <w:r w:rsidR="006426A1" w:rsidRPr="00C81954">
        <w:instrText xml:space="preserve"> REF _Ref116732967 \h  \* MERGEFORMAT </w:instrText>
      </w:r>
      <w:r w:rsidR="006426A1" w:rsidRPr="00C81954">
        <w:fldChar w:fldCharType="separate"/>
      </w:r>
      <w:r w:rsidR="00C81954" w:rsidRPr="00C81954">
        <w:rPr>
          <w:rStyle w:val="afffffff9"/>
        </w:rPr>
        <w:t xml:space="preserve">Таблица </w:t>
      </w:r>
      <w:r w:rsidR="00C81954" w:rsidRPr="00C81954">
        <w:t>41</w:t>
      </w:r>
      <w:r w:rsidR="006426A1" w:rsidRPr="00C81954">
        <w:fldChar w:fldCharType="end"/>
      </w:r>
      <w:r w:rsidRPr="00C81954">
        <w:rPr>
          <w:color w:val="auto"/>
        </w:rPr>
        <w:t>–</w:t>
      </w:r>
      <w:r w:rsidRPr="00C81954">
        <w:rPr>
          <w:color w:val="auto"/>
        </w:rPr>
        <w:fldChar w:fldCharType="begin"/>
      </w:r>
      <w:r w:rsidRPr="00C81954">
        <w:rPr>
          <w:color w:val="auto"/>
        </w:rPr>
        <w:instrText xml:space="preserve"> REF _Ref116733187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rPr>
        <w:t>43</w:t>
      </w:r>
      <w:r w:rsidRPr="00C81954">
        <w:rPr>
          <w:color w:val="auto"/>
        </w:rPr>
        <w:fldChar w:fldCharType="end"/>
      </w:r>
      <w:r w:rsidRPr="00C81954">
        <w:rPr>
          <w:color w:val="auto"/>
        </w:rPr>
        <w:t>(</w:t>
      </w:r>
      <w:r w:rsidR="006426A1" w:rsidRPr="00C81954">
        <w:rPr>
          <w:color w:val="auto"/>
        </w:rPr>
        <w:t>п. 3.9) соответственно.</w:t>
      </w:r>
    </w:p>
    <w:p w14:paraId="58CAEB77" w14:textId="77777777" w:rsidR="006426A1" w:rsidRPr="00C81954" w:rsidRDefault="006426A1" w:rsidP="00FA2358">
      <w:pPr>
        <w:pStyle w:val="afe"/>
        <w:rPr>
          <w:color w:val="auto"/>
        </w:rPr>
      </w:pPr>
    </w:p>
    <w:p w14:paraId="7C965E77" w14:textId="07AE92A2" w:rsidR="00FF3783" w:rsidRPr="00C81954" w:rsidRDefault="00FF3783" w:rsidP="00FA2358">
      <w:pPr>
        <w:pStyle w:val="21"/>
      </w:pPr>
      <w:bookmarkStart w:id="247" w:name="_Toc135841124"/>
      <w:r w:rsidRPr="00C81954">
        <w:t xml:space="preserve">Описание процедур диагностики состояния тепловых сетей и </w:t>
      </w:r>
      <w:r w:rsidRPr="00C81954">
        <w:br/>
        <w:t>планирования капитальных (текущих) ремонтов</w:t>
      </w:r>
      <w:bookmarkEnd w:id="247"/>
    </w:p>
    <w:p w14:paraId="0AEBD14C" w14:textId="77777777" w:rsidR="00C04C8D" w:rsidRPr="00C81954" w:rsidRDefault="00C04C8D" w:rsidP="00FA2358">
      <w:pPr>
        <w:pStyle w:val="afe"/>
      </w:pPr>
      <w:r w:rsidRPr="00C81954">
        <w:t>В целях организации мониторинга за состоянием оборудования тепловых сетей применяются следующие виды диагностики:</w:t>
      </w:r>
    </w:p>
    <w:p w14:paraId="21893359" w14:textId="77777777" w:rsidR="00C04C8D" w:rsidRPr="00C81954" w:rsidRDefault="00C04C8D" w:rsidP="00FA2358">
      <w:pPr>
        <w:pStyle w:val="afe"/>
        <w:rPr>
          <w:b/>
          <w:bCs/>
        </w:rPr>
      </w:pPr>
      <w:r w:rsidRPr="00C81954">
        <w:rPr>
          <w:b/>
          <w:bCs/>
        </w:rPr>
        <w:t>Эксплуатационные испытания:</w:t>
      </w:r>
    </w:p>
    <w:p w14:paraId="27839F92" w14:textId="77777777" w:rsidR="00C04C8D" w:rsidRPr="00C81954" w:rsidRDefault="00C04C8D" w:rsidP="00FA2358">
      <w:pPr>
        <w:pStyle w:val="afe"/>
      </w:pPr>
      <w:r w:rsidRPr="00C81954">
        <w:t>Гидравлические испытания на плотность и механическую прочность – проводятся ежегодно после отопительного сезона и на секционных участках после проведения ремонтов. Испытания проводятся согласно требованиям «ПТЭ электрических станций и сетей РФ», утв. приказом Минэнерго РФ от 19.06.2003 №229, и «Правил промышленной безопасности опасных производственных объектов, на которых используется оборудование, работающее под избыточным давлением» (ФНП), утв. приказом Ростехнадзора от 25.03.2014г. №116. Результаты испытаний обрабатываются и оформляются актом, информация о проведении испытаний вносится в паспорта теплотрасс. Выявленные в процессе испытаний дефекты устраняются в межотопительный период согласно графику проведения ремонтных работ. Дефекты, влияющие на надежность и/или качество обеспечения ГВС потребителей, устраняются незамедлительно.</w:t>
      </w:r>
    </w:p>
    <w:p w14:paraId="7F8D6D64" w14:textId="77777777" w:rsidR="00C04C8D" w:rsidRPr="00C81954" w:rsidRDefault="00C04C8D" w:rsidP="00FA2358">
      <w:pPr>
        <w:pStyle w:val="afe"/>
        <w:rPr>
          <w:lang w:eastAsia="en-US"/>
        </w:rPr>
      </w:pPr>
      <w:r w:rsidRPr="00C81954">
        <w:rPr>
          <w:lang w:eastAsia="en-US"/>
        </w:rPr>
        <w:t>Испытания по определению тепловых потерь в водяных тепловых сетях – проводятся 1 раз в 5 лет с целью определения фактических эксплуатационных тепловых потерь через тепловую изоляцию. Испытания проводятся в соответствии с «ПТЭ электрических станций и сетей РФ», утв. приказом Минэнерго РФ от 19.06.2003 №229, и «Методическими указаниями по определению тепловых потерь в водяных тепловых сетях» (РД 34.09.255-97). Результаты испытаний обрабатываются и оформляются техническим отчетом, в котором отражаются фактические эксплуатационные среднегодовые тепловые потери через тепловую изоляцию. На основании результатов испытаний формируется перечень мероприятий и график их выполнения по приведению тепловых потерь к нормативному значению.</w:t>
      </w:r>
    </w:p>
    <w:p w14:paraId="6FAA8EDC" w14:textId="7B2CD26C" w:rsidR="00C04C8D" w:rsidRPr="00C81954" w:rsidRDefault="00C04C8D" w:rsidP="00FA2358">
      <w:pPr>
        <w:pStyle w:val="afe"/>
        <w:rPr>
          <w:lang w:eastAsia="en-US"/>
        </w:rPr>
      </w:pPr>
      <w:r w:rsidRPr="00C81954">
        <w:rPr>
          <w:lang w:eastAsia="en-US"/>
        </w:rPr>
        <w:t xml:space="preserve">Испытания водяных тепловых сетей на максимальную температуру теплоносителя - проводятся с периодичностью, установленной главным инженером тепловых сетей (1 раз в 2 года) с целью выявления дефектов трубопроводов, компенсаторов, опор, а также проверки компенсирующей способности тепловых сетей в условиях температурных деформаций, возникающих при повышении температуры теплоносителя до максимального значения. Испытания проводятся в соответствии с «ПТЭ электрических станций и сетей РФ», утв. приказом Минэнерго РФ от 19.06.2003 №229, и «Методическими указаниями по испытанию водяных тепловых сетей на максимальную температуру теплоносителя» (РД 153.34.1-20.329-2001). </w:t>
      </w:r>
      <w:r w:rsidRPr="00C81954">
        <w:rPr>
          <w:lang w:eastAsia="en-US"/>
        </w:rPr>
        <w:lastRenderedPageBreak/>
        <w:t>Результаты испытаний обрабатываются и оформляются актом, в котором указываются необходимые мероприятия по устранению выявленных нарушений в работе оборудования, и вносятся в паспорта теплотрасс. Нарушения, которые возможно устранить в процессе эксплуатации устраняются в оперативном порядке. Остальные нарушения в работе оборудования тепловых сетей включаются в план ремонта на текущий год.</w:t>
      </w:r>
    </w:p>
    <w:p w14:paraId="7D377FBC" w14:textId="77777777" w:rsidR="00C04C8D" w:rsidRPr="00C81954" w:rsidRDefault="00C04C8D" w:rsidP="00FA2358">
      <w:pPr>
        <w:pStyle w:val="afe"/>
        <w:rPr>
          <w:b/>
          <w:lang w:eastAsia="en-US"/>
        </w:rPr>
      </w:pPr>
      <w:r w:rsidRPr="00C81954">
        <w:rPr>
          <w:b/>
          <w:lang w:eastAsia="en-US"/>
        </w:rPr>
        <w:t>Регламентные работы:</w:t>
      </w:r>
    </w:p>
    <w:p w14:paraId="552C4C34" w14:textId="77777777" w:rsidR="00C04C8D" w:rsidRPr="00C81954" w:rsidRDefault="00C04C8D" w:rsidP="00FA2358">
      <w:pPr>
        <w:pStyle w:val="afe"/>
        <w:rPr>
          <w:lang w:eastAsia="en-US"/>
        </w:rPr>
      </w:pPr>
      <w:r w:rsidRPr="00C81954">
        <w:rPr>
          <w:lang w:eastAsia="en-US"/>
        </w:rPr>
        <w:t>Оценка интенсивности процесса внутренней коррозии - проводится с целью определения скорости коррозии внутренних поверхностей трубопроводов тепловых сетей с помощью индикаторов коррозии. Оценка интенсивности процесса внутренней коррозии производится в соответствии с «Методическими рекомендациями по оценке интенсивности процессов внутренней коррозии в тепловых сетях» (РД 153-34.1-17.465-00). На основании обработки результатов лабораторных анализов определяется интенсивность внутренней коррозии. На участках тепловых сетей, где выявлена сильная или аварийная коррозия проводится обследование с целью определения мест, вызывающих рост концентрации растворенных в воде газов (подсосы) с последующим устранением. Проводится анализ качества подготовки подпиточной воды.</w:t>
      </w:r>
    </w:p>
    <w:p w14:paraId="1F7438F0" w14:textId="77777777" w:rsidR="00C04C8D" w:rsidRPr="00C81954" w:rsidRDefault="00C04C8D" w:rsidP="00FA2358">
      <w:pPr>
        <w:pStyle w:val="afe"/>
        <w:rPr>
          <w:lang w:eastAsia="en-US"/>
        </w:rPr>
      </w:pPr>
      <w:r w:rsidRPr="00C81954">
        <w:rPr>
          <w:lang w:eastAsia="en-US"/>
        </w:rPr>
        <w:t>Контрольные шурфовки – проводятся ежегодно по графику в межотопительный период с целью оценки состояния трубопроводов тепловых сетей, тепловой изоляции и строительных конструкций. Контрольные шурфовки проводятся согласно «Методических указаний по проведению шурфовок в тепловых сетях» (МУ 34-70-149-86). При проведении контрольных шурфов производится внешний осмотр оборудования тепловых сетей, оценивается наружное состояние трубопроводов на наличие признаков наружной коррозии, производится вырезка образцов для оценки состояния внутренней поверхности трубопроводов, оценивается состояние тепловой изоляции, оценивается состояние строительных конструкций. При необходимости производится отъем грунта, или/наносов с канала, тепловой изоляции для проведения хим. анализа. По результатам осмотра в шурфе составляются акты, в которых отражается фактическое состояние трубопроводов, тепловой изоляции и строительных конструкций. На основании актов разрабатываются мероприятия для включения в план ремонтных работ.</w:t>
      </w:r>
    </w:p>
    <w:p w14:paraId="48B9250E" w14:textId="77777777" w:rsidR="00C04C8D" w:rsidRPr="00C81954" w:rsidRDefault="00C04C8D" w:rsidP="00FA2358">
      <w:pPr>
        <w:pStyle w:val="afe"/>
        <w:rPr>
          <w:lang w:eastAsia="en-US"/>
        </w:rPr>
      </w:pPr>
      <w:r w:rsidRPr="00C81954">
        <w:rPr>
          <w:lang w:eastAsia="en-US"/>
        </w:rPr>
        <w:t>Техническое освидетельствование – проводится в части наружного осмотра, гидравлических испытаний и технического диагностирования:</w:t>
      </w:r>
    </w:p>
    <w:p w14:paraId="01CF6A13" w14:textId="45225F8D" w:rsidR="00C04C8D" w:rsidRPr="00C81954" w:rsidRDefault="00C04C8D" w:rsidP="00FA2358">
      <w:pPr>
        <w:pStyle w:val="afe"/>
        <w:rPr>
          <w:lang w:eastAsia="en-US"/>
        </w:rPr>
      </w:pPr>
      <w:r w:rsidRPr="00C81954">
        <w:rPr>
          <w:lang w:eastAsia="en-US"/>
        </w:rPr>
        <w:t>- наружный осмотр - ежегодно;</w:t>
      </w:r>
    </w:p>
    <w:p w14:paraId="0D25022B" w14:textId="0D6F5EF8" w:rsidR="00C04C8D" w:rsidRPr="00C81954" w:rsidRDefault="00C04C8D" w:rsidP="00FA2358">
      <w:pPr>
        <w:pStyle w:val="afe"/>
        <w:rPr>
          <w:lang w:eastAsia="en-US"/>
        </w:rPr>
      </w:pPr>
      <w:r w:rsidRPr="00C81954">
        <w:rPr>
          <w:lang w:eastAsia="en-US"/>
        </w:rPr>
        <w:t>- гидравлические испытания – ежегодно, а также перед пуском в эксплуатацию после монтажа или ремонта, связанного со сваркой;</w:t>
      </w:r>
    </w:p>
    <w:p w14:paraId="5FD0E5FE" w14:textId="049AF5A3" w:rsidR="00C04C8D" w:rsidRPr="00C81954" w:rsidRDefault="00C04C8D" w:rsidP="00FA2358">
      <w:pPr>
        <w:pStyle w:val="afe"/>
        <w:rPr>
          <w:lang w:eastAsia="en-US"/>
        </w:rPr>
      </w:pPr>
      <w:r w:rsidRPr="00C81954">
        <w:rPr>
          <w:lang w:eastAsia="en-US"/>
        </w:rPr>
        <w:t>- систематические обходы теплотрасс с записью в журналах выявленных дефектов оборудования (в ОЗП – 2 раза в месяц; в межотопительный период – 1 раз в месяц);</w:t>
      </w:r>
    </w:p>
    <w:p w14:paraId="6C141ED9" w14:textId="47CE21C4" w:rsidR="00C04C8D" w:rsidRPr="00C81954" w:rsidRDefault="00C04C8D" w:rsidP="00FA2358">
      <w:pPr>
        <w:pStyle w:val="afe"/>
        <w:rPr>
          <w:lang w:eastAsia="en-US"/>
        </w:rPr>
      </w:pPr>
      <w:r w:rsidRPr="00C81954">
        <w:rPr>
          <w:lang w:eastAsia="en-US"/>
        </w:rPr>
        <w:t>- техническое диагностирование - по истечении назначенного срока службы (визуальный и измерительный контроль, ультразвуковой контроль, ультразвуковая толщинометрия, механические испытания);</w:t>
      </w:r>
    </w:p>
    <w:p w14:paraId="5AF056BA" w14:textId="77777777" w:rsidR="00C04C8D" w:rsidRPr="00C81954" w:rsidRDefault="00C04C8D" w:rsidP="00FA2358">
      <w:pPr>
        <w:pStyle w:val="afe"/>
        <w:rPr>
          <w:lang w:eastAsia="en-US"/>
        </w:rPr>
      </w:pPr>
      <w:r w:rsidRPr="00C81954">
        <w:rPr>
          <w:lang w:eastAsia="en-US"/>
        </w:rPr>
        <w:t xml:space="preserve">Техническое освидетельствование проводится в соответствии с «Типовой инструкцией по периодическому техническому освидетельствованию трубопроводов тепловых сетей в </w:t>
      </w:r>
      <w:r w:rsidRPr="00C81954">
        <w:rPr>
          <w:lang w:eastAsia="en-US"/>
        </w:rPr>
        <w:lastRenderedPageBreak/>
        <w:t>процессе эксплуатации» (РД 153-34.0-20.522-99). Результаты технического освидетельствования заносятся в паспорт тепловой сети. На основании результатов технического освидетельствования разрабатывается план мероприятий по приведению оборудования тепловых сетей в нормативное состояние.</w:t>
      </w:r>
    </w:p>
    <w:p w14:paraId="07CB2393" w14:textId="77777777" w:rsidR="00C04C8D" w:rsidRPr="00C81954" w:rsidRDefault="00C04C8D" w:rsidP="00FA2358">
      <w:pPr>
        <w:pStyle w:val="afe"/>
        <w:rPr>
          <w:b/>
          <w:lang w:eastAsia="en-US"/>
        </w:rPr>
      </w:pPr>
      <w:r w:rsidRPr="00C81954">
        <w:rPr>
          <w:b/>
          <w:lang w:eastAsia="en-US"/>
        </w:rPr>
        <w:t>Планирование капитальных (текущих) ремонтов</w:t>
      </w:r>
    </w:p>
    <w:p w14:paraId="172073D4" w14:textId="77777777" w:rsidR="00C04C8D" w:rsidRPr="00C81954" w:rsidRDefault="00C04C8D" w:rsidP="00FA2358">
      <w:pPr>
        <w:pStyle w:val="afe"/>
        <w:rPr>
          <w:lang w:eastAsia="en-US"/>
        </w:rPr>
      </w:pPr>
      <w:r w:rsidRPr="00C81954">
        <w:rPr>
          <w:lang w:eastAsia="en-US"/>
        </w:rPr>
        <w:t>На основании результатов испытаний, осмотров, обследования оборудования и условий эксплуатации тепловых сетей проводится анализ его технического состояния и формирование перспективного график ремонта оборудования тепловых сетей на 5 лет (с ежегодной корректировкой).</w:t>
      </w:r>
    </w:p>
    <w:p w14:paraId="5308530C" w14:textId="77777777" w:rsidR="00C04C8D" w:rsidRPr="00C81954" w:rsidRDefault="00C04C8D" w:rsidP="00FA2358">
      <w:pPr>
        <w:pStyle w:val="afe"/>
        <w:rPr>
          <w:lang w:eastAsia="en-US"/>
        </w:rPr>
      </w:pPr>
      <w:r w:rsidRPr="00C81954">
        <w:rPr>
          <w:lang w:eastAsia="en-US"/>
        </w:rPr>
        <w:t>На основании перспективного графика ремонтов разрабатывается перспективный план подготовки к ремонту на 5 лет.</w:t>
      </w:r>
    </w:p>
    <w:p w14:paraId="0166D4B2" w14:textId="77777777" w:rsidR="00C04C8D" w:rsidRPr="00C81954" w:rsidRDefault="00C04C8D" w:rsidP="00FA2358">
      <w:pPr>
        <w:pStyle w:val="afe"/>
      </w:pPr>
      <w:r w:rsidRPr="00C81954">
        <w:t>Формирование годового графика ремонтов и годового плана подготовки к ремонту производится в соответствии с перспективным графиком ремонта и перспективным планом подготовки к ремонту с учетом корректировки по результатам испытаний, осмотров, обследований и освидетельствования.</w:t>
      </w:r>
    </w:p>
    <w:p w14:paraId="61782022" w14:textId="77777777" w:rsidR="00C04C8D" w:rsidRPr="00C81954" w:rsidRDefault="00C04C8D" w:rsidP="00FA2358">
      <w:pPr>
        <w:pStyle w:val="21"/>
      </w:pPr>
      <w:bookmarkStart w:id="248" w:name="_Toc135841125"/>
      <w:r w:rsidRPr="00C81954">
        <w:t xml:space="preserve">Описание периодичности и соответствия требованиям технических регламентов и иным обязательным требованиям процедур летнего </w:t>
      </w:r>
      <w:r w:rsidRPr="00C81954">
        <w:br/>
        <w:t xml:space="preserve">ремонта с параметрами и методами испытаний (гидравлических, </w:t>
      </w:r>
      <w:r w:rsidRPr="00C81954">
        <w:br/>
        <w:t>температурных, на тепловые потери) тепловых сетей</w:t>
      </w:r>
      <w:bookmarkEnd w:id="248"/>
    </w:p>
    <w:p w14:paraId="0098ADFD" w14:textId="5875B388" w:rsidR="00C04C8D" w:rsidRPr="00C81954" w:rsidRDefault="00C04C8D" w:rsidP="00FA2358">
      <w:pPr>
        <w:pStyle w:val="afe"/>
      </w:pPr>
      <w:r w:rsidRPr="00C81954">
        <w:t>Согласно п. 6.82 МДК 4–02.2001 «Типовая инструкция по технической эксплуатации тепловых сетей систем коммунального теплоснабжения»:</w:t>
      </w:r>
    </w:p>
    <w:p w14:paraId="7C577555" w14:textId="77777777" w:rsidR="00C04C8D" w:rsidRPr="00C81954" w:rsidRDefault="00C04C8D" w:rsidP="00FA2358">
      <w:pPr>
        <w:pStyle w:val="afe"/>
      </w:pPr>
      <w:r w:rsidRPr="00C81954">
        <w:t>Тепловые сети, находящиеся в эксплуатации, должны подвергаться следующим испытаниям:</w:t>
      </w:r>
    </w:p>
    <w:p w14:paraId="423D4773" w14:textId="4F0793B1" w:rsidR="00C04C8D" w:rsidRPr="00C81954" w:rsidRDefault="00C04C8D" w:rsidP="00FA2358">
      <w:pPr>
        <w:pStyle w:val="afe"/>
      </w:pPr>
      <w:r w:rsidRPr="00C81954">
        <w:t>- гидравлическим испытаниям с целью проверки прочности и плотности трубопроводов, их элементов и арматуры;</w:t>
      </w:r>
    </w:p>
    <w:p w14:paraId="43EAD8AD" w14:textId="2258BEE8" w:rsidR="00C04C8D" w:rsidRPr="00C81954" w:rsidRDefault="00C04C8D" w:rsidP="00FA2358">
      <w:pPr>
        <w:pStyle w:val="afe"/>
      </w:pPr>
      <w:r w:rsidRPr="00C81954">
        <w:t>- испытаниям на максимальную температуру теплоносителя для выявления дефектов трубопроводов и оборудования тепловой сети, контроля за их состоянием, проверки компенсирующей способности тепловой сети;</w:t>
      </w:r>
    </w:p>
    <w:p w14:paraId="23872CC8" w14:textId="41A095BC" w:rsidR="00C04C8D" w:rsidRPr="00C81954" w:rsidRDefault="00C04C8D" w:rsidP="00FA2358">
      <w:pPr>
        <w:pStyle w:val="afe"/>
      </w:pPr>
      <w:r w:rsidRPr="00C81954">
        <w:t>- испытаниям на тепловые потери для определения фактических тепловых потерь теплопроводами в зависимости от типа строительно– изоляционных конструкций, срока службы, состояния и условий</w:t>
      </w:r>
      <w:r w:rsidRPr="00C81954">
        <w:rPr>
          <w:spacing w:val="-14"/>
        </w:rPr>
        <w:t xml:space="preserve"> </w:t>
      </w:r>
      <w:r w:rsidRPr="00C81954">
        <w:t>эксплуатации;</w:t>
      </w:r>
    </w:p>
    <w:p w14:paraId="13CDB685" w14:textId="489D23C4" w:rsidR="00C04C8D" w:rsidRPr="00C81954" w:rsidRDefault="00C04C8D" w:rsidP="00FA2358">
      <w:pPr>
        <w:pStyle w:val="afe"/>
      </w:pPr>
      <w:r w:rsidRPr="00C81954">
        <w:t>- испытаниям на гидравлические потери для получения гидравлических характеристик</w:t>
      </w:r>
      <w:r w:rsidRPr="00C81954">
        <w:rPr>
          <w:spacing w:val="-3"/>
        </w:rPr>
        <w:t xml:space="preserve"> </w:t>
      </w:r>
      <w:r w:rsidRPr="00C81954">
        <w:t>трубопроводов;</w:t>
      </w:r>
    </w:p>
    <w:p w14:paraId="55DFD931" w14:textId="4F71E135" w:rsidR="00C04C8D" w:rsidRPr="00C81954" w:rsidRDefault="00C04C8D" w:rsidP="00FA2358">
      <w:pPr>
        <w:pStyle w:val="afe"/>
      </w:pPr>
      <w:r w:rsidRPr="00C81954">
        <w:t>- испытаниям на потенциалы блуждающих токов (электрическим измерениям для определения коррозионной агрессивности грунтов и опасного действия блуждающих токов на трубопроводы подземных тепловых</w:t>
      </w:r>
      <w:r w:rsidRPr="00C81954">
        <w:rPr>
          <w:spacing w:val="-11"/>
        </w:rPr>
        <w:t xml:space="preserve"> </w:t>
      </w:r>
      <w:r w:rsidRPr="00C81954">
        <w:t>сетей).</w:t>
      </w:r>
    </w:p>
    <w:p w14:paraId="079C1495" w14:textId="77777777" w:rsidR="00C04C8D" w:rsidRPr="00C81954" w:rsidRDefault="00C04C8D" w:rsidP="00FA2358">
      <w:pPr>
        <w:pStyle w:val="afe"/>
      </w:pPr>
      <w:r w:rsidRPr="00C81954">
        <w:t>Все виды испытаний должны проводиться раздельно. Совмещение во времени двух видов испытаний не допускается.</w:t>
      </w:r>
    </w:p>
    <w:p w14:paraId="09CE3B33" w14:textId="77777777" w:rsidR="00C04C8D" w:rsidRPr="00C81954" w:rsidRDefault="00C04C8D" w:rsidP="00FA2358">
      <w:pPr>
        <w:pStyle w:val="afe"/>
      </w:pPr>
      <w:r w:rsidRPr="00C81954">
        <w:t>На каждый вид испытаний должна быть составлена рабочая программа, которая утверждается главным инженером.</w:t>
      </w:r>
    </w:p>
    <w:p w14:paraId="47C1C74D" w14:textId="77777777" w:rsidR="00C04C8D" w:rsidRPr="00C81954" w:rsidRDefault="00C04C8D" w:rsidP="00FA2358">
      <w:pPr>
        <w:pStyle w:val="afe"/>
      </w:pPr>
      <w:r w:rsidRPr="00C81954">
        <w:lastRenderedPageBreak/>
        <w:t>За два дня до начала испытаний утвержденная программа передается диспетчеру ОЭТС и руководителю источника тепла для подготовки оборудования и установления требуемого режима работы</w:t>
      </w:r>
      <w:r w:rsidRPr="00C81954">
        <w:rPr>
          <w:spacing w:val="4"/>
        </w:rPr>
        <w:t xml:space="preserve"> </w:t>
      </w:r>
      <w:r w:rsidRPr="00C81954">
        <w:t>сети.</w:t>
      </w:r>
    </w:p>
    <w:p w14:paraId="7007C284" w14:textId="77777777" w:rsidR="00C04C8D" w:rsidRPr="00C81954" w:rsidRDefault="00C04C8D" w:rsidP="00FA2358">
      <w:pPr>
        <w:pStyle w:val="afe"/>
      </w:pPr>
      <w:r w:rsidRPr="00C81954">
        <w:t>Рабочая программа испытания должна содержать следующие данные:</w:t>
      </w:r>
    </w:p>
    <w:p w14:paraId="74BE3138" w14:textId="5ED98146" w:rsidR="00C04C8D" w:rsidRPr="00C81954" w:rsidRDefault="00C04C8D" w:rsidP="00FA2358">
      <w:pPr>
        <w:pStyle w:val="afe"/>
      </w:pPr>
      <w:r w:rsidRPr="00C81954">
        <w:t>- задачи и основные положения методики проведения</w:t>
      </w:r>
      <w:r w:rsidRPr="00C81954">
        <w:rPr>
          <w:spacing w:val="-9"/>
        </w:rPr>
        <w:t xml:space="preserve"> </w:t>
      </w:r>
      <w:r w:rsidRPr="00C81954">
        <w:t>испытания;</w:t>
      </w:r>
    </w:p>
    <w:p w14:paraId="3F732782" w14:textId="59413E28" w:rsidR="00C04C8D" w:rsidRPr="00C81954" w:rsidRDefault="00C04C8D" w:rsidP="00FA2358">
      <w:pPr>
        <w:pStyle w:val="afe"/>
      </w:pPr>
      <w:r w:rsidRPr="00C81954">
        <w:t>- перечень подготовительных, организационных и технологических мероприятий;</w:t>
      </w:r>
    </w:p>
    <w:p w14:paraId="3FBF6AF0" w14:textId="36FA7BAB" w:rsidR="00C04C8D" w:rsidRPr="00C81954" w:rsidRDefault="00C04C8D" w:rsidP="00FA2358">
      <w:pPr>
        <w:pStyle w:val="afe"/>
      </w:pPr>
      <w:r w:rsidRPr="00C81954">
        <w:t xml:space="preserve">- последовательность отдельных этапов и операций во   </w:t>
      </w:r>
      <w:r w:rsidRPr="00C81954">
        <w:rPr>
          <w:spacing w:val="-4"/>
        </w:rPr>
        <w:t xml:space="preserve">время </w:t>
      </w:r>
      <w:r w:rsidRPr="00C81954">
        <w:t>испытания;</w:t>
      </w:r>
    </w:p>
    <w:p w14:paraId="2D764252" w14:textId="4267219E" w:rsidR="00C04C8D" w:rsidRPr="00C81954" w:rsidRDefault="00C04C8D" w:rsidP="00FA2358">
      <w:pPr>
        <w:pStyle w:val="afe"/>
      </w:pPr>
      <w:r w:rsidRPr="00C81954">
        <w:t>- режимы работы оборудования источника тепла и тепловой сети (расход и параметры теплоносителя во время каждого этапа</w:t>
      </w:r>
      <w:r w:rsidRPr="00C81954">
        <w:rPr>
          <w:spacing w:val="-8"/>
        </w:rPr>
        <w:t xml:space="preserve"> </w:t>
      </w:r>
      <w:r w:rsidRPr="00C81954">
        <w:t>испытания);</w:t>
      </w:r>
    </w:p>
    <w:p w14:paraId="2CDB020E" w14:textId="098183B7" w:rsidR="00C04C8D" w:rsidRPr="00C81954" w:rsidRDefault="00C04C8D" w:rsidP="00FA2358">
      <w:pPr>
        <w:pStyle w:val="afe"/>
      </w:pPr>
      <w:r w:rsidRPr="00C81954">
        <w:t>- схемы работы насосно–подогревательной установки источника тепла при каждом режиме</w:t>
      </w:r>
      <w:r w:rsidRPr="00C81954">
        <w:rPr>
          <w:spacing w:val="-1"/>
        </w:rPr>
        <w:t xml:space="preserve"> </w:t>
      </w:r>
      <w:r w:rsidRPr="00C81954">
        <w:t>испытания;</w:t>
      </w:r>
    </w:p>
    <w:p w14:paraId="68EAAAC0" w14:textId="48A6CABD" w:rsidR="00C04C8D" w:rsidRPr="00C81954" w:rsidRDefault="00C04C8D" w:rsidP="00FA2358">
      <w:pPr>
        <w:pStyle w:val="afe"/>
      </w:pPr>
      <w:r w:rsidRPr="00C81954">
        <w:t>- схемы включения и переключений в тепловой</w:t>
      </w:r>
      <w:r w:rsidRPr="00C81954">
        <w:rPr>
          <w:spacing w:val="-7"/>
        </w:rPr>
        <w:t xml:space="preserve"> </w:t>
      </w:r>
      <w:r w:rsidRPr="00C81954">
        <w:t>сети;</w:t>
      </w:r>
    </w:p>
    <w:p w14:paraId="0DA57586" w14:textId="41BC8489" w:rsidR="00C04C8D" w:rsidRPr="00C81954" w:rsidRDefault="00C04C8D" w:rsidP="00FA2358">
      <w:pPr>
        <w:pStyle w:val="afe"/>
      </w:pPr>
      <w:r w:rsidRPr="00C81954">
        <w:t>- сроки проведения каждого отдельного этапа или режима</w:t>
      </w:r>
      <w:r w:rsidRPr="00C81954">
        <w:rPr>
          <w:spacing w:val="-14"/>
        </w:rPr>
        <w:t xml:space="preserve"> </w:t>
      </w:r>
      <w:r w:rsidRPr="00C81954">
        <w:t>испытания;</w:t>
      </w:r>
    </w:p>
    <w:p w14:paraId="1F9A4D21" w14:textId="7835475E" w:rsidR="00C04C8D" w:rsidRPr="00C81954" w:rsidRDefault="00C04C8D" w:rsidP="00FA2358">
      <w:pPr>
        <w:pStyle w:val="afe"/>
      </w:pPr>
      <w:r w:rsidRPr="00C81954">
        <w:t>- точки наблюдения, объект наблюдения, количество наблюдателей в каждой</w:t>
      </w:r>
      <w:r w:rsidRPr="00C81954">
        <w:rPr>
          <w:spacing w:val="-2"/>
        </w:rPr>
        <w:t xml:space="preserve"> </w:t>
      </w:r>
      <w:r w:rsidRPr="00C81954">
        <w:t>точке;</w:t>
      </w:r>
    </w:p>
    <w:p w14:paraId="7D8DAE58" w14:textId="2EFFEBEB" w:rsidR="00C04C8D" w:rsidRPr="00C81954" w:rsidRDefault="00C04C8D" w:rsidP="00FA2358">
      <w:pPr>
        <w:pStyle w:val="afe"/>
      </w:pPr>
      <w:r w:rsidRPr="00C81954">
        <w:t>- оперативные средства связи и</w:t>
      </w:r>
      <w:r w:rsidRPr="00C81954">
        <w:rPr>
          <w:spacing w:val="-4"/>
        </w:rPr>
        <w:t xml:space="preserve"> </w:t>
      </w:r>
      <w:r w:rsidRPr="00C81954">
        <w:t>транспорта;</w:t>
      </w:r>
    </w:p>
    <w:p w14:paraId="3F66717C" w14:textId="2B0A5922" w:rsidR="00C04C8D" w:rsidRPr="00C81954" w:rsidRDefault="00C04C8D" w:rsidP="00FA2358">
      <w:pPr>
        <w:pStyle w:val="afe"/>
      </w:pPr>
      <w:r w:rsidRPr="00C81954">
        <w:t>- меры по обеспечению техники безопасности во время</w:t>
      </w:r>
      <w:r w:rsidRPr="00C81954">
        <w:rPr>
          <w:spacing w:val="-9"/>
        </w:rPr>
        <w:t xml:space="preserve"> </w:t>
      </w:r>
      <w:r w:rsidRPr="00C81954">
        <w:t>испытания;</w:t>
      </w:r>
    </w:p>
    <w:p w14:paraId="581C8447" w14:textId="470A411F" w:rsidR="00C04C8D" w:rsidRPr="00C81954" w:rsidRDefault="00C04C8D" w:rsidP="00FA2358">
      <w:pPr>
        <w:pStyle w:val="afe"/>
      </w:pPr>
      <w:r w:rsidRPr="00C81954">
        <w:t xml:space="preserve">- список ответственных лиц за выполнение отдельных мероприятий. </w:t>
      </w:r>
    </w:p>
    <w:p w14:paraId="590B76A7" w14:textId="77777777" w:rsidR="00C04C8D" w:rsidRPr="00C81954" w:rsidRDefault="00C04C8D" w:rsidP="00FA2358">
      <w:pPr>
        <w:pStyle w:val="afe"/>
      </w:pPr>
      <w:r w:rsidRPr="00C81954">
        <w:t>Гидравлическое испытание на прочность и плотность тепловых</w:t>
      </w:r>
      <w:r w:rsidRPr="00C81954">
        <w:rPr>
          <w:spacing w:val="7"/>
        </w:rPr>
        <w:t xml:space="preserve"> </w:t>
      </w:r>
      <w:r w:rsidRPr="00C81954">
        <w:t>сетей, находящихся в эксплуатации, должно быть проведено после капитального ремонта до начала отопительного периода. Испытание проводится по отдельным отходящим от источника тепла магистралям при отключенных водонагревательных установках источника тепла, отключенных системах теплопотребления, при открытых воздушниках на тепловых пунктах потребителей. Магистрали испытываются целиком или по частям в зависимости от технической возможности обеспечения требуемых параметров, а также наличия оперативных средств связи между диспетчером, персоналом источника тепла и бригадой, проводящей испытание, численности персонала, обеспеченности</w:t>
      </w:r>
      <w:r w:rsidRPr="00C81954">
        <w:rPr>
          <w:spacing w:val="-1"/>
        </w:rPr>
        <w:t xml:space="preserve"> </w:t>
      </w:r>
      <w:r w:rsidRPr="00C81954">
        <w:t>транспортом.</w:t>
      </w:r>
    </w:p>
    <w:p w14:paraId="27D3BCDC" w14:textId="77777777" w:rsidR="00C04C8D" w:rsidRPr="00C81954" w:rsidRDefault="00C04C8D" w:rsidP="00FA2358">
      <w:pPr>
        <w:pStyle w:val="afe"/>
      </w:pPr>
      <w:r w:rsidRPr="00C81954">
        <w:t>Каждый участок тепловой сети должен быть испытан пробным давлением, минимальное значение которого должно составлять 1,25 рабочего давления. Значение рабочего давления устанавливается техническим руководителем ОЭТС в соответствии с требованиями Правил устройства и безопасной эксплуатации трубопроводов пара и горячей воды.</w:t>
      </w:r>
    </w:p>
    <w:p w14:paraId="010115BF" w14:textId="77777777" w:rsidR="00C04C8D" w:rsidRPr="00C81954" w:rsidRDefault="00C04C8D" w:rsidP="00FA2358">
      <w:pPr>
        <w:pStyle w:val="afe"/>
      </w:pPr>
      <w:r w:rsidRPr="00C81954">
        <w:t>Максимальное значение пробного давления устанавливается в соответствии с указанными правилами и с учетом максимальных нагрузок, которые могут принять на себя неподвижные</w:t>
      </w:r>
      <w:r w:rsidRPr="00C81954">
        <w:rPr>
          <w:spacing w:val="-5"/>
        </w:rPr>
        <w:t xml:space="preserve"> </w:t>
      </w:r>
      <w:r w:rsidRPr="00C81954">
        <w:t>опоры.</w:t>
      </w:r>
    </w:p>
    <w:p w14:paraId="21AC015A" w14:textId="77777777" w:rsidR="00C04C8D" w:rsidRPr="00C81954" w:rsidRDefault="00C04C8D" w:rsidP="00FA2358">
      <w:pPr>
        <w:pStyle w:val="afe"/>
      </w:pPr>
      <w:r w:rsidRPr="00C81954">
        <w:t>В каждом конкретном случае значение пробного давления устанавливается техническим руководителем в допустимых пределах, указанных выше.</w:t>
      </w:r>
    </w:p>
    <w:p w14:paraId="5EBC9FAE" w14:textId="77777777" w:rsidR="00C04C8D" w:rsidRPr="00C81954" w:rsidRDefault="00C04C8D" w:rsidP="00FA2358">
      <w:pPr>
        <w:pStyle w:val="afe"/>
      </w:pPr>
      <w:r w:rsidRPr="00C81954">
        <w:t>При гидравлическом испытании на прочность и плотность давление в самых высоких точках тепловой сети доводится до значения пробного давления за счет давления, развиваемого сетевым насосом источника тепла или специальным насосом из опрессовочного пункта.</w:t>
      </w:r>
    </w:p>
    <w:p w14:paraId="0546AE38" w14:textId="77777777" w:rsidR="00C04C8D" w:rsidRPr="00C81954" w:rsidRDefault="00C04C8D" w:rsidP="00FA2358">
      <w:pPr>
        <w:pStyle w:val="afe"/>
      </w:pPr>
      <w:r w:rsidRPr="00C81954">
        <w:t xml:space="preserve">При испытании участков тепловой сети, в которых по условиям профиля местности сетевые и стационарные опрессовочные насосы не могут создать давление, равное пробному, </w:t>
      </w:r>
      <w:r w:rsidRPr="00C81954">
        <w:lastRenderedPageBreak/>
        <w:t>применяются передвижные насосные установки и гидравлические прессы.</w:t>
      </w:r>
    </w:p>
    <w:p w14:paraId="0396479B" w14:textId="77777777" w:rsidR="00C04C8D" w:rsidRPr="00C81954" w:rsidRDefault="00C04C8D" w:rsidP="00FA2358">
      <w:pPr>
        <w:pStyle w:val="afe"/>
      </w:pPr>
      <w:r w:rsidRPr="00C81954">
        <w:t>Длительность испытаний пробным давлением устанавливается главным инженером, но должна быть не менее 10 мин с момента установления расхода подпиточной воды на расчетном уровне. Осмотр производится после снижения пробного давления до рабочего.</w:t>
      </w:r>
    </w:p>
    <w:p w14:paraId="3745ADB2" w14:textId="77777777" w:rsidR="00C04C8D" w:rsidRPr="00C81954" w:rsidRDefault="00C04C8D" w:rsidP="00FA2358">
      <w:pPr>
        <w:pStyle w:val="afe"/>
      </w:pPr>
      <w:r w:rsidRPr="00C81954">
        <w:t>Тепловая сеть считается выдержавшей гидравлическое испытание на прочность и плотность, если при нахождении ее в течение 10 мин под заданным пробным давлением значение подпитки не превысило расчетного.</w:t>
      </w:r>
    </w:p>
    <w:p w14:paraId="07255BD6" w14:textId="77777777" w:rsidR="00C04C8D" w:rsidRPr="00C81954" w:rsidRDefault="00C04C8D" w:rsidP="00FA2358">
      <w:pPr>
        <w:pStyle w:val="afe"/>
      </w:pPr>
      <w:r w:rsidRPr="00C81954">
        <w:t>Температура воды в трубопроводах при испытаниях на прочность и плотность не должна превышать 40 °С.</w:t>
      </w:r>
    </w:p>
    <w:p w14:paraId="3F40CFDF" w14:textId="77777777" w:rsidR="00C04C8D" w:rsidRPr="00C81954" w:rsidRDefault="00C04C8D" w:rsidP="00FA2358">
      <w:pPr>
        <w:pStyle w:val="afe"/>
      </w:pPr>
      <w:r w:rsidRPr="00C81954">
        <w:t>Периодичность проведения испытания тепловой сети на максимальную температуру теплоносителя определяется руководителем.</w:t>
      </w:r>
    </w:p>
    <w:p w14:paraId="34738184" w14:textId="77777777" w:rsidR="00C04C8D" w:rsidRPr="00C81954" w:rsidRDefault="00C04C8D" w:rsidP="00FA2358">
      <w:pPr>
        <w:pStyle w:val="afe"/>
      </w:pPr>
      <w:r w:rsidRPr="00C81954">
        <w:t>Температурным испытаниям должна подвергаться вся сеть от источника тепла до тепловых пунктов систем теплопотребления.</w:t>
      </w:r>
    </w:p>
    <w:p w14:paraId="4E3C872F" w14:textId="77777777" w:rsidR="00C04C8D" w:rsidRPr="00C81954" w:rsidRDefault="00C04C8D" w:rsidP="00FA2358">
      <w:pPr>
        <w:pStyle w:val="afe"/>
      </w:pPr>
      <w:r w:rsidRPr="00C81954">
        <w:t>Температурные испытания должны проводиться при устойчивых суточных плюсовых температурах наружного воздуха.</w:t>
      </w:r>
    </w:p>
    <w:p w14:paraId="031AF4F0" w14:textId="77777777" w:rsidR="00C04C8D" w:rsidRPr="00C81954" w:rsidRDefault="00C04C8D" w:rsidP="00FA2358">
      <w:pPr>
        <w:pStyle w:val="afe"/>
      </w:pPr>
      <w:r w:rsidRPr="00C81954">
        <w:t>За максимальную температуру следует принимать максимально достижимую температуру сетевой воды в соответствии с утвержденным температурным графиком регулирования отпуска тепла на источнике.</w:t>
      </w:r>
    </w:p>
    <w:p w14:paraId="3C334D04" w14:textId="77777777" w:rsidR="00C04C8D" w:rsidRPr="00C81954" w:rsidRDefault="00C04C8D" w:rsidP="00FA2358">
      <w:pPr>
        <w:pStyle w:val="afe"/>
      </w:pPr>
      <w:r w:rsidRPr="00C81954">
        <w:t>Температурные испытания тепловых сетей, находящихся в эксплуатации длительное время и имеющих ненадежные участки, должны проводиться после ремонта и предварительного испытания этих сетей на прочность и плотность, но не позднее чем за 3 недели до начала отопительного периода.</w:t>
      </w:r>
    </w:p>
    <w:p w14:paraId="171E6448" w14:textId="77777777" w:rsidR="00C04C8D" w:rsidRPr="00C81954" w:rsidRDefault="00C04C8D" w:rsidP="00FA2358">
      <w:pPr>
        <w:pStyle w:val="afe"/>
      </w:pPr>
      <w:r w:rsidRPr="00C81954">
        <w:t>Температура воды в обратном трубопроводе при температурных испытаниях не должна превышать 90°С. Попадание высокотемпературного теплоносителя в обратный трубопровод не допускается во избежание нарушения нормальной работы сетевых насосов и условий работы компенсирующих</w:t>
      </w:r>
      <w:r w:rsidRPr="00C81954">
        <w:rPr>
          <w:spacing w:val="-2"/>
        </w:rPr>
        <w:t xml:space="preserve"> </w:t>
      </w:r>
      <w:r w:rsidRPr="00C81954">
        <w:t>устройств.</w:t>
      </w:r>
    </w:p>
    <w:p w14:paraId="03F9CFC3" w14:textId="77777777" w:rsidR="00C04C8D" w:rsidRPr="00C81954" w:rsidRDefault="00C04C8D" w:rsidP="00FA2358">
      <w:pPr>
        <w:pStyle w:val="afe"/>
      </w:pPr>
      <w:r w:rsidRPr="00C81954">
        <w:t>Для снижения температуры воды, поступающей в обратный трубопровод, испытания проводятся с включенными системами отопления, присоединенными через смесительные устройства (элеваторы, смесительные насосы) и водоподогреватели, а также с включенными системами горячего водоснабжения, присоединенными по закрытой схеме и оборудованными автоматическими регуляторами температуры.</w:t>
      </w:r>
    </w:p>
    <w:p w14:paraId="21A428C2" w14:textId="77777777" w:rsidR="00C04C8D" w:rsidRPr="00C81954" w:rsidRDefault="00C04C8D" w:rsidP="00FA2358">
      <w:pPr>
        <w:pStyle w:val="afe"/>
      </w:pPr>
      <w:r w:rsidRPr="00C81954">
        <w:t>На время температурных испытаний от тепловой сети должны быть отключены:</w:t>
      </w:r>
    </w:p>
    <w:p w14:paraId="31BC67CE" w14:textId="6F711EF2" w:rsidR="00C04C8D" w:rsidRPr="00C81954" w:rsidRDefault="00C04C8D" w:rsidP="00FA2358">
      <w:pPr>
        <w:pStyle w:val="afe"/>
      </w:pPr>
      <w:r w:rsidRPr="00C81954">
        <w:t>- отопительные системы детских и лечебных</w:t>
      </w:r>
      <w:r w:rsidRPr="00C81954">
        <w:rPr>
          <w:spacing w:val="-1"/>
        </w:rPr>
        <w:t xml:space="preserve"> </w:t>
      </w:r>
      <w:r w:rsidRPr="00C81954">
        <w:t>учреждений;</w:t>
      </w:r>
    </w:p>
    <w:p w14:paraId="23E70EB2" w14:textId="61BD1E33" w:rsidR="00C04C8D" w:rsidRPr="00C81954" w:rsidRDefault="00C04C8D" w:rsidP="00FA2358">
      <w:pPr>
        <w:pStyle w:val="afe"/>
      </w:pPr>
      <w:r w:rsidRPr="00C81954">
        <w:t>- неавтоматизированные системы горячего водоснабжения, присоединенные по закрытой</w:t>
      </w:r>
      <w:r w:rsidRPr="00C81954">
        <w:rPr>
          <w:spacing w:val="-4"/>
        </w:rPr>
        <w:t xml:space="preserve"> </w:t>
      </w:r>
      <w:r w:rsidRPr="00C81954">
        <w:t>схеме;</w:t>
      </w:r>
    </w:p>
    <w:p w14:paraId="722B99BA" w14:textId="2F3C8722" w:rsidR="00C04C8D" w:rsidRPr="00C81954" w:rsidRDefault="00C04C8D" w:rsidP="00FA2358">
      <w:pPr>
        <w:pStyle w:val="afe"/>
      </w:pPr>
      <w:r w:rsidRPr="00C81954">
        <w:t>- системы горячего водоснабжения, присоединенные по открытой схеме;</w:t>
      </w:r>
    </w:p>
    <w:p w14:paraId="0DB57753" w14:textId="4018FFD0" w:rsidR="00C04C8D" w:rsidRPr="00C81954" w:rsidRDefault="00C04C8D" w:rsidP="00FA2358">
      <w:pPr>
        <w:pStyle w:val="afe"/>
      </w:pPr>
      <w:r w:rsidRPr="00C81954">
        <w:t>- отопительные системы с непосредственной схемой</w:t>
      </w:r>
      <w:r w:rsidRPr="00C81954">
        <w:rPr>
          <w:spacing w:val="-6"/>
        </w:rPr>
        <w:t xml:space="preserve"> </w:t>
      </w:r>
      <w:r w:rsidRPr="00C81954">
        <w:t>присоединения;</w:t>
      </w:r>
    </w:p>
    <w:p w14:paraId="05AF5D49" w14:textId="1A1AADF3" w:rsidR="00C04C8D" w:rsidRPr="00C81954" w:rsidRDefault="00C04C8D" w:rsidP="00FA2358">
      <w:pPr>
        <w:pStyle w:val="afe"/>
      </w:pPr>
      <w:r w:rsidRPr="00C81954">
        <w:t>- калориферные</w:t>
      </w:r>
      <w:r w:rsidRPr="00C81954">
        <w:rPr>
          <w:spacing w:val="3"/>
        </w:rPr>
        <w:t xml:space="preserve"> </w:t>
      </w:r>
      <w:r w:rsidRPr="00C81954">
        <w:t>установки.</w:t>
      </w:r>
    </w:p>
    <w:p w14:paraId="339A5A7D" w14:textId="77777777" w:rsidR="00C04C8D" w:rsidRPr="00C81954" w:rsidRDefault="00C04C8D" w:rsidP="00FA2358">
      <w:pPr>
        <w:pStyle w:val="afe"/>
      </w:pPr>
      <w:r w:rsidRPr="00C81954">
        <w:t xml:space="preserve">Отключение тепловых пунктов и систем теплопотребления производится первыми со стороны тепловой сети задвижками, установленными на подающем и обратном </w:t>
      </w:r>
      <w:r w:rsidRPr="00C81954">
        <w:lastRenderedPageBreak/>
        <w:t>трубопроводах тепловых пунктов, а в случае неплотности этих задвижек задвижками в камерах на ответвлениях к тепловым пунктам. В местах, где задвижки не обеспечивают плотности отключения, необходимо устанавливать заглушки.</w:t>
      </w:r>
    </w:p>
    <w:p w14:paraId="438E4441" w14:textId="77777777" w:rsidR="00C04C8D" w:rsidRPr="00C81954" w:rsidRDefault="00C04C8D" w:rsidP="00FA2358">
      <w:pPr>
        <w:pStyle w:val="afe"/>
      </w:pPr>
      <w:r w:rsidRPr="00C81954">
        <w:t>Испытания по определению тепловых потерь в тепловых сетях должны проводиться один раз в пять лет на магистралях, характерных для данной тепловой сети по типу строительно–изоляционных конструкций, сроку службы и условиям 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утверждается техническим руководителем.</w:t>
      </w:r>
    </w:p>
    <w:p w14:paraId="43DD3918" w14:textId="77777777" w:rsidR="00C04C8D" w:rsidRPr="00C81954" w:rsidRDefault="00C04C8D" w:rsidP="00FA2358">
      <w:pPr>
        <w:pStyle w:val="afe"/>
      </w:pPr>
      <w:r w:rsidRPr="00C81954">
        <w:t>Испытания по определению гидравлических потерь в водяных тепловых сетях должны проводиться один раз в пять лет на магистралях, характерных для данной тепловой сети по срокам и условиям эксплуатации, с целью определения эксплуатационных гидравлических характеристик для разработки гидравлических режимов, а также оценки состояния внутренней поверхности трубопроводов. График испытаний устанавливается техническим руководителем.</w:t>
      </w:r>
    </w:p>
    <w:p w14:paraId="18E43280" w14:textId="77777777" w:rsidR="00C04C8D" w:rsidRPr="00C81954" w:rsidRDefault="00C04C8D" w:rsidP="00FA2358">
      <w:pPr>
        <w:pStyle w:val="afe"/>
      </w:pPr>
      <w:r w:rsidRPr="00C81954">
        <w:t>Испытания тепловых сетей на тепловые и гидравлические потери проводятся при отключенных ответвлениях тепловых пунктах систем теплопотребления.</w:t>
      </w:r>
    </w:p>
    <w:p w14:paraId="057217BE" w14:textId="77777777" w:rsidR="00C04C8D" w:rsidRPr="00C81954" w:rsidRDefault="00C04C8D" w:rsidP="00FA2358">
      <w:pPr>
        <w:pStyle w:val="afe"/>
      </w:pPr>
      <w:r w:rsidRPr="00C81954">
        <w:t>При проведении любых испытаний абоненты за три дня до начала испытаний должны быть предупреждены о времени проведения испытаний и сроке отключения систем теплопотребления с указанием необходимых мер безопасности. Предупреждение вручается под расписку ответственному лицу</w:t>
      </w:r>
      <w:r w:rsidRPr="00C81954">
        <w:rPr>
          <w:spacing w:val="-18"/>
        </w:rPr>
        <w:t xml:space="preserve"> </w:t>
      </w:r>
      <w:r w:rsidRPr="00C81954">
        <w:t>потребителя.</w:t>
      </w:r>
    </w:p>
    <w:p w14:paraId="05059331" w14:textId="77777777" w:rsidR="00C04C8D" w:rsidRPr="00C81954" w:rsidRDefault="00C04C8D" w:rsidP="00FA2358">
      <w:pPr>
        <w:pStyle w:val="afe"/>
      </w:pPr>
      <w:r w:rsidRPr="00C81954">
        <w:t>Должны быть организованы техническое обслуживание и ремонт тепловых сетей.</w:t>
      </w:r>
    </w:p>
    <w:p w14:paraId="41EC76FF" w14:textId="77777777" w:rsidR="00C04C8D" w:rsidRPr="00C81954" w:rsidRDefault="00C04C8D" w:rsidP="00FA2358">
      <w:pPr>
        <w:pStyle w:val="afe"/>
      </w:pPr>
      <w:r w:rsidRPr="00C81954">
        <w:t>Ответственность за организацию технического обслуживания и ремонта несет административно–технический персонал, за которым закреплены тепловые сети.</w:t>
      </w:r>
    </w:p>
    <w:p w14:paraId="279DF752" w14:textId="77777777" w:rsidR="00C04C8D" w:rsidRPr="00C81954" w:rsidRDefault="00C04C8D" w:rsidP="00FA2358">
      <w:pPr>
        <w:pStyle w:val="afe"/>
      </w:pPr>
      <w:r w:rsidRPr="00C81954">
        <w:t>Объем технического обслуживания и ремонта должен определяться необходимостью поддержания работоспособного состояния тепловых сетей.</w:t>
      </w:r>
    </w:p>
    <w:p w14:paraId="7225C0BB" w14:textId="77777777" w:rsidR="00C04C8D" w:rsidRPr="00C81954" w:rsidRDefault="00C04C8D" w:rsidP="00FA2358">
      <w:pPr>
        <w:pStyle w:val="afe"/>
      </w:pPr>
      <w:r w:rsidRPr="00C81954">
        <w:t>При техническом обслуживании следует проводить операции контрольного характера (осмотр, надзор за соблюдением эксплуатационных инструкций, технические испытания и проверки технического состояния) и технологические операции восстановительного характера (регулирование и наладка, очистка, смазка, замена вышедших из строя деталей без значительной разборки, устранение различных мелких</w:t>
      </w:r>
      <w:r w:rsidRPr="00C81954">
        <w:rPr>
          <w:spacing w:val="-3"/>
        </w:rPr>
        <w:t xml:space="preserve"> </w:t>
      </w:r>
      <w:r w:rsidRPr="00C81954">
        <w:t>дефектов).</w:t>
      </w:r>
    </w:p>
    <w:p w14:paraId="2D5FABC3" w14:textId="77777777" w:rsidR="00C04C8D" w:rsidRPr="00C81954" w:rsidRDefault="00C04C8D" w:rsidP="00FA2358">
      <w:pPr>
        <w:pStyle w:val="afe"/>
      </w:pPr>
      <w:r w:rsidRPr="00C81954">
        <w:t>Основными видами ремонтов тепловых сетей являются капитальный и текущий ремонты.</w:t>
      </w:r>
    </w:p>
    <w:p w14:paraId="4A4D2BFC" w14:textId="77777777" w:rsidR="00C04C8D" w:rsidRPr="00C81954" w:rsidRDefault="00C04C8D" w:rsidP="00FA2358">
      <w:pPr>
        <w:pStyle w:val="afe"/>
      </w:pPr>
      <w:r w:rsidRPr="00C81954">
        <w:t>При капитальном ремонте должны быть восстановлены исправность и полный или близкий к полному, ресурс установок с заменой или восстановлением любых их частей, включая базовые.</w:t>
      </w:r>
    </w:p>
    <w:p w14:paraId="0D9D3BB7" w14:textId="77777777" w:rsidR="00C04C8D" w:rsidRPr="00C81954" w:rsidRDefault="00C04C8D" w:rsidP="00FA2358">
      <w:pPr>
        <w:pStyle w:val="afe"/>
      </w:pPr>
      <w:r w:rsidRPr="00C81954">
        <w:t>При текущем ремонте должна быть восстановлена работоспособность установок, заменены и восстановлены отдельные их части.</w:t>
      </w:r>
    </w:p>
    <w:p w14:paraId="640894CC" w14:textId="77777777" w:rsidR="00C04C8D" w:rsidRPr="00C81954" w:rsidRDefault="00C04C8D" w:rsidP="00FA2358">
      <w:pPr>
        <w:pStyle w:val="afe"/>
      </w:pPr>
      <w:r w:rsidRPr="00C81954">
        <w:t xml:space="preserve">Система технического обслуживания и ремонта должна </w:t>
      </w:r>
      <w:r w:rsidRPr="00C81954">
        <w:rPr>
          <w:spacing w:val="-4"/>
        </w:rPr>
        <w:t xml:space="preserve">носить </w:t>
      </w:r>
      <w:r w:rsidRPr="00C81954">
        <w:t>предупредительный</w:t>
      </w:r>
      <w:r w:rsidRPr="00C81954">
        <w:rPr>
          <w:spacing w:val="-2"/>
        </w:rPr>
        <w:t xml:space="preserve"> </w:t>
      </w:r>
      <w:r w:rsidRPr="00C81954">
        <w:t>характер.</w:t>
      </w:r>
    </w:p>
    <w:p w14:paraId="38415497" w14:textId="77777777" w:rsidR="00C04C8D" w:rsidRPr="00C81954" w:rsidRDefault="00C04C8D" w:rsidP="00FA2358">
      <w:pPr>
        <w:pStyle w:val="afe"/>
      </w:pPr>
      <w:r w:rsidRPr="00C81954">
        <w:lastRenderedPageBreak/>
        <w:t>При планировании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комплектующих изделиях и запасных частях.</w:t>
      </w:r>
    </w:p>
    <w:p w14:paraId="3D56EFB6" w14:textId="77777777" w:rsidR="00C04C8D" w:rsidRPr="00C81954" w:rsidRDefault="00C04C8D" w:rsidP="00FA2358">
      <w:pPr>
        <w:pStyle w:val="afe"/>
      </w:pPr>
      <w:r w:rsidRPr="00C81954">
        <w:t>На все виды</w:t>
      </w:r>
      <w:r w:rsidRPr="00C81954">
        <w:rPr>
          <w:spacing w:val="51"/>
        </w:rPr>
        <w:t xml:space="preserve"> </w:t>
      </w:r>
      <w:r w:rsidRPr="00C81954">
        <w:t>ремонтов необходимо составить годовые и месячные планы. Годовые планы ремонтов утверждает главный инженер. Планы ремонтов тепловых сетей организации должны быть увязаны с планом ремонта оборудования источников</w:t>
      </w:r>
      <w:r w:rsidRPr="00C81954">
        <w:rPr>
          <w:spacing w:val="-1"/>
        </w:rPr>
        <w:t xml:space="preserve"> </w:t>
      </w:r>
      <w:r w:rsidRPr="00C81954">
        <w:t xml:space="preserve">тепла. В системе технического обслуживания и ремонта должны </w:t>
      </w:r>
      <w:r w:rsidRPr="00C81954">
        <w:rPr>
          <w:spacing w:val="-4"/>
        </w:rPr>
        <w:t xml:space="preserve">быть </w:t>
      </w:r>
      <w:r w:rsidRPr="00C81954">
        <w:t>предусмотрены:</w:t>
      </w:r>
    </w:p>
    <w:p w14:paraId="4B36DE33" w14:textId="0C8FFF86" w:rsidR="00C04C8D" w:rsidRPr="00C81954" w:rsidRDefault="00C04C8D" w:rsidP="00FA2358">
      <w:pPr>
        <w:pStyle w:val="afe"/>
      </w:pPr>
      <w:r w:rsidRPr="00C81954">
        <w:t>- подготовка технического обслуживания и</w:t>
      </w:r>
      <w:r w:rsidRPr="00C81954">
        <w:rPr>
          <w:spacing w:val="-2"/>
        </w:rPr>
        <w:t xml:space="preserve"> </w:t>
      </w:r>
      <w:r w:rsidRPr="00C81954">
        <w:t>ремонтов;</w:t>
      </w:r>
    </w:p>
    <w:p w14:paraId="12F73681" w14:textId="0B4A6CA8" w:rsidR="00C04C8D" w:rsidRPr="00C81954" w:rsidRDefault="00C04C8D" w:rsidP="00FA2358">
      <w:pPr>
        <w:pStyle w:val="afe"/>
      </w:pPr>
      <w:r w:rsidRPr="00C81954">
        <w:t>- вывод оборудования в</w:t>
      </w:r>
      <w:r w:rsidRPr="00C81954">
        <w:rPr>
          <w:spacing w:val="-1"/>
        </w:rPr>
        <w:t xml:space="preserve"> </w:t>
      </w:r>
      <w:r w:rsidRPr="00C81954">
        <w:t>ремонт;</w:t>
      </w:r>
    </w:p>
    <w:p w14:paraId="30F29C86" w14:textId="41372C9E" w:rsidR="00C04C8D" w:rsidRPr="00C81954" w:rsidRDefault="00C04C8D" w:rsidP="00FA2358">
      <w:pPr>
        <w:pStyle w:val="afe"/>
      </w:pPr>
      <w:r w:rsidRPr="00C81954">
        <w:t xml:space="preserve">- оценка технического состояния тепловых сетей и </w:t>
      </w:r>
      <w:r w:rsidRPr="00C81954">
        <w:rPr>
          <w:spacing w:val="-3"/>
        </w:rPr>
        <w:t xml:space="preserve">составление </w:t>
      </w:r>
      <w:r w:rsidRPr="00C81954">
        <w:t>дефектных ведомостей;</w:t>
      </w:r>
    </w:p>
    <w:p w14:paraId="666B9A38" w14:textId="7CB77D17" w:rsidR="00C04C8D" w:rsidRPr="00C81954" w:rsidRDefault="00C04C8D" w:rsidP="00FA2358">
      <w:pPr>
        <w:pStyle w:val="afe"/>
      </w:pPr>
      <w:r w:rsidRPr="00C81954">
        <w:t>- проведение технического обслуживания и</w:t>
      </w:r>
      <w:r w:rsidRPr="00C81954">
        <w:rPr>
          <w:spacing w:val="-1"/>
        </w:rPr>
        <w:t xml:space="preserve"> </w:t>
      </w:r>
      <w:r w:rsidRPr="00C81954">
        <w:t>ремонта;</w:t>
      </w:r>
    </w:p>
    <w:p w14:paraId="49083281" w14:textId="2646D770" w:rsidR="00C04C8D" w:rsidRPr="00C81954" w:rsidRDefault="00C04C8D" w:rsidP="00FA2358">
      <w:pPr>
        <w:pStyle w:val="afe"/>
      </w:pPr>
      <w:r w:rsidRPr="00C81954">
        <w:t>- приемка оборудования из</w:t>
      </w:r>
      <w:r w:rsidRPr="00C81954">
        <w:rPr>
          <w:spacing w:val="-3"/>
        </w:rPr>
        <w:t xml:space="preserve"> </w:t>
      </w:r>
      <w:r w:rsidRPr="00C81954">
        <w:t>ремонта;</w:t>
      </w:r>
    </w:p>
    <w:p w14:paraId="5A8668BC" w14:textId="06C3B5BD" w:rsidR="00C04C8D" w:rsidRPr="00C81954" w:rsidRDefault="00C04C8D" w:rsidP="00FA2358">
      <w:pPr>
        <w:pStyle w:val="afe"/>
      </w:pPr>
      <w:r w:rsidRPr="00C81954">
        <w:t>- контроль и отчетность о выполнении технического обслуживания и ремонта.</w:t>
      </w:r>
    </w:p>
    <w:p w14:paraId="716CE762" w14:textId="77777777" w:rsidR="00C04C8D" w:rsidRPr="00C81954" w:rsidRDefault="00C04C8D" w:rsidP="00FA2358">
      <w:pPr>
        <w:pStyle w:val="afe"/>
      </w:pPr>
      <w:r w:rsidRPr="00C81954">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должны соответствовать нормативно–технической документации.</w:t>
      </w:r>
    </w:p>
    <w:p w14:paraId="7BFBF626" w14:textId="689DD339" w:rsidR="00C04C8D" w:rsidRPr="00C81954" w:rsidRDefault="00286756" w:rsidP="00FA2358">
      <w:pPr>
        <w:pStyle w:val="afe"/>
      </w:pPr>
      <w:r w:rsidRPr="00C81954">
        <w:t xml:space="preserve">Акты проведенных гидравлических испытаний приведены на рисунках </w:t>
      </w:r>
      <w:r w:rsidR="003A5E8F" w:rsidRPr="00C81954">
        <w:fldChar w:fldCharType="begin"/>
      </w:r>
      <w:r w:rsidR="003A5E8F" w:rsidRPr="00C81954">
        <w:instrText xml:space="preserve"> REF _Ref133656791 \h  \* MERGEFORMAT </w:instrText>
      </w:r>
      <w:r w:rsidR="003A5E8F" w:rsidRPr="00C81954">
        <w:fldChar w:fldCharType="separate"/>
      </w:r>
      <w:r w:rsidR="00C81954" w:rsidRPr="00C81954">
        <w:rPr>
          <w:rStyle w:val="afffffff9"/>
        </w:rPr>
        <w:t xml:space="preserve">Рисунок </w:t>
      </w:r>
      <w:r w:rsidR="00C81954" w:rsidRPr="00C81954">
        <w:rPr>
          <w:noProof/>
        </w:rPr>
        <w:t>26</w:t>
      </w:r>
      <w:r w:rsidR="003A5E8F" w:rsidRPr="00C81954">
        <w:fldChar w:fldCharType="end"/>
      </w:r>
      <w:r w:rsidRPr="00C81954">
        <w:t>-</w:t>
      </w:r>
      <w:r w:rsidR="003A5E8F" w:rsidRPr="00C81954">
        <w:fldChar w:fldCharType="begin"/>
      </w:r>
      <w:r w:rsidR="003A5E8F" w:rsidRPr="00C81954">
        <w:instrText xml:space="preserve"> REF _Ref133656792 \h  \* MERGEFORMAT </w:instrText>
      </w:r>
      <w:r w:rsidR="003A5E8F" w:rsidRPr="00C81954">
        <w:fldChar w:fldCharType="separate"/>
      </w:r>
      <w:r w:rsidR="00C81954" w:rsidRPr="00C81954">
        <w:rPr>
          <w:rStyle w:val="afffffff9"/>
        </w:rPr>
        <w:t xml:space="preserve">Рисунок </w:t>
      </w:r>
      <w:r w:rsidR="00C81954" w:rsidRPr="00C81954">
        <w:rPr>
          <w:noProof/>
        </w:rPr>
        <w:t>33</w:t>
      </w:r>
      <w:r w:rsidR="003A5E8F" w:rsidRPr="00C81954">
        <w:fldChar w:fldCharType="end"/>
      </w:r>
      <w:r w:rsidRPr="00C81954">
        <w:t>.</w:t>
      </w:r>
    </w:p>
    <w:p w14:paraId="058B1BF3" w14:textId="7A4BF2CA" w:rsidR="00286756" w:rsidRPr="00C81954" w:rsidRDefault="00286756" w:rsidP="00FA2358">
      <w:pPr>
        <w:pStyle w:val="afffffff5"/>
      </w:pPr>
      <w:r w:rsidRPr="00C81954">
        <w:lastRenderedPageBreak/>
        <w:drawing>
          <wp:inline distT="0" distB="0" distL="0" distR="0" wp14:anchorId="4EAE28FE" wp14:editId="571C3BD5">
            <wp:extent cx="5831897" cy="8604438"/>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837141" cy="8612175"/>
                    </a:xfrm>
                    <a:prstGeom prst="rect">
                      <a:avLst/>
                    </a:prstGeom>
                  </pic:spPr>
                </pic:pic>
              </a:graphicData>
            </a:graphic>
          </wp:inline>
        </w:drawing>
      </w:r>
    </w:p>
    <w:p w14:paraId="78A477B6" w14:textId="7DA07BBC" w:rsidR="00286756" w:rsidRPr="00C81954" w:rsidRDefault="003A5E8F" w:rsidP="00FA2358">
      <w:pPr>
        <w:pStyle w:val="affff8"/>
      </w:pPr>
      <w:bookmarkStart w:id="249" w:name="_Ref133656791"/>
      <w:bookmarkStart w:id="250" w:name="_Toc135841391"/>
      <w:r w:rsidRPr="00C81954">
        <w:t xml:space="preserve">Рисунок </w:t>
      </w:r>
      <w:fldSimple w:instr=" SEQ Рисунок \* ARABIC ">
        <w:r w:rsidR="00C81954" w:rsidRPr="00C81954">
          <w:rPr>
            <w:noProof/>
          </w:rPr>
          <w:t>26</w:t>
        </w:r>
      </w:fldSimple>
      <w:bookmarkEnd w:id="249"/>
      <w:r w:rsidRPr="00C81954">
        <w:t>. Акт о гидравлическом испытании участка водяной тепловой сети</w:t>
      </w:r>
      <w:bookmarkEnd w:id="250"/>
      <w:r w:rsidRPr="00C81954">
        <w:t xml:space="preserve"> </w:t>
      </w:r>
    </w:p>
    <w:p w14:paraId="7F183D82" w14:textId="34CF4A3D" w:rsidR="00286756" w:rsidRPr="00C81954" w:rsidRDefault="00286756" w:rsidP="00FA2358">
      <w:pPr>
        <w:pStyle w:val="afffffff5"/>
      </w:pPr>
      <w:r w:rsidRPr="00C81954">
        <w:lastRenderedPageBreak/>
        <w:drawing>
          <wp:inline distT="0" distB="0" distL="0" distR="0" wp14:anchorId="0F5FCB53" wp14:editId="5D7C3CDD">
            <wp:extent cx="5768686" cy="8620128"/>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77202" cy="8632853"/>
                    </a:xfrm>
                    <a:prstGeom prst="rect">
                      <a:avLst/>
                    </a:prstGeom>
                  </pic:spPr>
                </pic:pic>
              </a:graphicData>
            </a:graphic>
          </wp:inline>
        </w:drawing>
      </w:r>
    </w:p>
    <w:p w14:paraId="6688C8BF" w14:textId="5B2E8534" w:rsidR="003A5E8F" w:rsidRPr="00C81954" w:rsidRDefault="003A5E8F" w:rsidP="00FA2358">
      <w:pPr>
        <w:pStyle w:val="affff8"/>
      </w:pPr>
      <w:bookmarkStart w:id="251" w:name="_Toc135841392"/>
      <w:r w:rsidRPr="00C81954">
        <w:t xml:space="preserve">Рисунок </w:t>
      </w:r>
      <w:fldSimple w:instr=" SEQ Рисунок \* ARABIC ">
        <w:r w:rsidR="00C81954" w:rsidRPr="00C81954">
          <w:rPr>
            <w:noProof/>
          </w:rPr>
          <w:t>27</w:t>
        </w:r>
      </w:fldSimple>
      <w:r w:rsidRPr="00C81954">
        <w:t>. Акт о гидравлическом испытании участка водяной тепловой сети</w:t>
      </w:r>
      <w:bookmarkEnd w:id="251"/>
      <w:r w:rsidRPr="00C81954">
        <w:t xml:space="preserve"> </w:t>
      </w:r>
    </w:p>
    <w:p w14:paraId="2C90DD32" w14:textId="77777777" w:rsidR="00286756" w:rsidRPr="00C81954" w:rsidRDefault="00286756" w:rsidP="00FA2358">
      <w:pPr>
        <w:pStyle w:val="afe"/>
      </w:pPr>
    </w:p>
    <w:p w14:paraId="07A9E06C" w14:textId="32771301" w:rsidR="00286756" w:rsidRPr="00C81954" w:rsidRDefault="00286756" w:rsidP="00FA2358">
      <w:pPr>
        <w:pStyle w:val="afffffff5"/>
      </w:pPr>
      <w:r w:rsidRPr="00C81954">
        <w:lastRenderedPageBreak/>
        <w:drawing>
          <wp:inline distT="0" distB="0" distL="0" distR="0" wp14:anchorId="1D20E81B" wp14:editId="37C84D74">
            <wp:extent cx="5902037" cy="8944560"/>
            <wp:effectExtent l="0" t="0" r="381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08805" cy="8954818"/>
                    </a:xfrm>
                    <a:prstGeom prst="rect">
                      <a:avLst/>
                    </a:prstGeom>
                  </pic:spPr>
                </pic:pic>
              </a:graphicData>
            </a:graphic>
          </wp:inline>
        </w:drawing>
      </w:r>
    </w:p>
    <w:p w14:paraId="288A47AA" w14:textId="0B4C1AAC" w:rsidR="003A5E8F" w:rsidRPr="00C81954" w:rsidRDefault="003A5E8F" w:rsidP="00FA2358">
      <w:pPr>
        <w:pStyle w:val="affff8"/>
      </w:pPr>
      <w:bookmarkStart w:id="252" w:name="_Toc135841393"/>
      <w:r w:rsidRPr="00C81954">
        <w:t xml:space="preserve">Рисунок </w:t>
      </w:r>
      <w:fldSimple w:instr=" SEQ Рисунок \* ARABIC ">
        <w:r w:rsidR="00C81954" w:rsidRPr="00C81954">
          <w:rPr>
            <w:noProof/>
          </w:rPr>
          <w:t>28</w:t>
        </w:r>
      </w:fldSimple>
      <w:r w:rsidRPr="00C81954">
        <w:t>. Акт о гидравлическом испытании участка водяной тепловой сети</w:t>
      </w:r>
      <w:bookmarkEnd w:id="252"/>
      <w:r w:rsidRPr="00C81954">
        <w:t xml:space="preserve"> </w:t>
      </w:r>
    </w:p>
    <w:p w14:paraId="0E33DBF1" w14:textId="77777777" w:rsidR="00286756" w:rsidRPr="00C81954" w:rsidRDefault="00286756" w:rsidP="00FA2358">
      <w:pPr>
        <w:pStyle w:val="afe"/>
      </w:pPr>
    </w:p>
    <w:p w14:paraId="519A2236" w14:textId="1F272562" w:rsidR="00286756" w:rsidRPr="00C81954" w:rsidRDefault="00286756" w:rsidP="00FA2358">
      <w:pPr>
        <w:pStyle w:val="afffffff5"/>
      </w:pPr>
      <w:r w:rsidRPr="00C81954">
        <w:lastRenderedPageBreak/>
        <w:drawing>
          <wp:inline distT="0" distB="0" distL="0" distR="0" wp14:anchorId="3BD1DDD2" wp14:editId="24E3ECE9">
            <wp:extent cx="5765223" cy="8870430"/>
            <wp:effectExtent l="0" t="0" r="6985"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71271" cy="8879736"/>
                    </a:xfrm>
                    <a:prstGeom prst="rect">
                      <a:avLst/>
                    </a:prstGeom>
                  </pic:spPr>
                </pic:pic>
              </a:graphicData>
            </a:graphic>
          </wp:inline>
        </w:drawing>
      </w:r>
    </w:p>
    <w:p w14:paraId="5BEC1D66" w14:textId="32E9FD07" w:rsidR="003A5E8F" w:rsidRPr="00C81954" w:rsidRDefault="003A5E8F" w:rsidP="00FA2358">
      <w:pPr>
        <w:pStyle w:val="affff8"/>
      </w:pPr>
      <w:bookmarkStart w:id="253" w:name="_Toc135841394"/>
      <w:r w:rsidRPr="00C81954">
        <w:t xml:space="preserve">Рисунок </w:t>
      </w:r>
      <w:fldSimple w:instr=" SEQ Рисунок \* ARABIC ">
        <w:r w:rsidR="00C81954" w:rsidRPr="00C81954">
          <w:rPr>
            <w:noProof/>
          </w:rPr>
          <w:t>29</w:t>
        </w:r>
      </w:fldSimple>
      <w:r w:rsidRPr="00C81954">
        <w:t>. Акт о гидравлическом испытании участка водяной тепловой сети</w:t>
      </w:r>
      <w:bookmarkEnd w:id="253"/>
      <w:r w:rsidRPr="00C81954">
        <w:t xml:space="preserve"> </w:t>
      </w:r>
    </w:p>
    <w:p w14:paraId="3522F608" w14:textId="77777777" w:rsidR="00286756" w:rsidRPr="00C81954" w:rsidRDefault="00286756" w:rsidP="00FA2358">
      <w:pPr>
        <w:pStyle w:val="afe"/>
      </w:pPr>
    </w:p>
    <w:p w14:paraId="3B505F3A" w14:textId="64372CCB" w:rsidR="00286756" w:rsidRPr="00C81954" w:rsidRDefault="00286756" w:rsidP="00FA2358">
      <w:pPr>
        <w:pStyle w:val="afffffff5"/>
      </w:pPr>
      <w:r w:rsidRPr="00C81954">
        <w:lastRenderedPageBreak/>
        <w:drawing>
          <wp:inline distT="0" distB="0" distL="0" distR="0" wp14:anchorId="33BE4B40" wp14:editId="3F31A525">
            <wp:extent cx="5768686" cy="9009263"/>
            <wp:effectExtent l="0" t="0" r="3810"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76146" cy="9020914"/>
                    </a:xfrm>
                    <a:prstGeom prst="rect">
                      <a:avLst/>
                    </a:prstGeom>
                  </pic:spPr>
                </pic:pic>
              </a:graphicData>
            </a:graphic>
          </wp:inline>
        </w:drawing>
      </w:r>
    </w:p>
    <w:p w14:paraId="0C30A754" w14:textId="6D247755" w:rsidR="003A5E8F" w:rsidRPr="00C81954" w:rsidRDefault="003A5E8F" w:rsidP="00FA2358">
      <w:pPr>
        <w:pStyle w:val="affff8"/>
      </w:pPr>
      <w:bookmarkStart w:id="254" w:name="_Toc135841395"/>
      <w:r w:rsidRPr="00C81954">
        <w:t xml:space="preserve">Рисунок </w:t>
      </w:r>
      <w:fldSimple w:instr=" SEQ Рисунок \* ARABIC ">
        <w:r w:rsidR="00C81954" w:rsidRPr="00C81954">
          <w:rPr>
            <w:noProof/>
          </w:rPr>
          <w:t>30</w:t>
        </w:r>
      </w:fldSimple>
      <w:r w:rsidRPr="00C81954">
        <w:t>. Акт о гидравлическом испытании участка водяной тепловой сети</w:t>
      </w:r>
      <w:bookmarkEnd w:id="254"/>
      <w:r w:rsidRPr="00C81954">
        <w:t xml:space="preserve"> </w:t>
      </w:r>
    </w:p>
    <w:p w14:paraId="3103D7C5" w14:textId="77777777" w:rsidR="00286756" w:rsidRPr="00C81954" w:rsidRDefault="00286756" w:rsidP="00FA2358">
      <w:pPr>
        <w:pStyle w:val="afe"/>
      </w:pPr>
    </w:p>
    <w:p w14:paraId="0B3E0BEE" w14:textId="4F8E88C4" w:rsidR="00286756" w:rsidRPr="00C81954" w:rsidRDefault="00286756" w:rsidP="00FA2358">
      <w:pPr>
        <w:pStyle w:val="afffffff5"/>
      </w:pPr>
      <w:r w:rsidRPr="00C81954">
        <w:lastRenderedPageBreak/>
        <w:drawing>
          <wp:inline distT="0" distB="0" distL="0" distR="0" wp14:anchorId="2A219C2C" wp14:editId="1BC7C22C">
            <wp:extent cx="5718463" cy="9092356"/>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24238" cy="9101539"/>
                    </a:xfrm>
                    <a:prstGeom prst="rect">
                      <a:avLst/>
                    </a:prstGeom>
                  </pic:spPr>
                </pic:pic>
              </a:graphicData>
            </a:graphic>
          </wp:inline>
        </w:drawing>
      </w:r>
    </w:p>
    <w:p w14:paraId="418FE9C1" w14:textId="17627E6E" w:rsidR="003A5E8F" w:rsidRPr="00C81954" w:rsidRDefault="003A5E8F" w:rsidP="00FA2358">
      <w:pPr>
        <w:pStyle w:val="affff8"/>
      </w:pPr>
      <w:bookmarkStart w:id="255" w:name="_Toc135841396"/>
      <w:r w:rsidRPr="00C81954">
        <w:t xml:space="preserve">Рисунок </w:t>
      </w:r>
      <w:fldSimple w:instr=" SEQ Рисунок \* ARABIC ">
        <w:r w:rsidR="00C81954" w:rsidRPr="00C81954">
          <w:rPr>
            <w:noProof/>
          </w:rPr>
          <w:t>31</w:t>
        </w:r>
      </w:fldSimple>
      <w:r w:rsidRPr="00C81954">
        <w:t>. Акт о гидравлическом испытании участка водяной тепловой сети</w:t>
      </w:r>
      <w:bookmarkEnd w:id="255"/>
      <w:r w:rsidRPr="00C81954">
        <w:t xml:space="preserve"> </w:t>
      </w:r>
    </w:p>
    <w:p w14:paraId="3CC39AED" w14:textId="77777777" w:rsidR="00286756" w:rsidRPr="00C81954" w:rsidRDefault="00286756" w:rsidP="00FA2358">
      <w:pPr>
        <w:pStyle w:val="afe"/>
      </w:pPr>
    </w:p>
    <w:p w14:paraId="604563FE" w14:textId="52FBF95F" w:rsidR="00286756" w:rsidRPr="00C81954" w:rsidRDefault="00286756" w:rsidP="00FA2358">
      <w:pPr>
        <w:pStyle w:val="afffffff5"/>
      </w:pPr>
      <w:r w:rsidRPr="00C81954">
        <w:lastRenderedPageBreak/>
        <w:drawing>
          <wp:inline distT="0" distB="0" distL="0" distR="0" wp14:anchorId="279AA248" wp14:editId="738853DF">
            <wp:extent cx="5756563" cy="869195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3320" cy="8702156"/>
                    </a:xfrm>
                    <a:prstGeom prst="rect">
                      <a:avLst/>
                    </a:prstGeom>
                  </pic:spPr>
                </pic:pic>
              </a:graphicData>
            </a:graphic>
          </wp:inline>
        </w:drawing>
      </w:r>
    </w:p>
    <w:p w14:paraId="49075958" w14:textId="116F107D" w:rsidR="003A5E8F" w:rsidRPr="00C81954" w:rsidRDefault="003A5E8F" w:rsidP="00FA2358">
      <w:pPr>
        <w:pStyle w:val="affff8"/>
      </w:pPr>
      <w:bookmarkStart w:id="256" w:name="_Toc135841397"/>
      <w:r w:rsidRPr="00C81954">
        <w:t xml:space="preserve">Рисунок </w:t>
      </w:r>
      <w:fldSimple w:instr=" SEQ Рисунок \* ARABIC ">
        <w:r w:rsidR="00C81954" w:rsidRPr="00C81954">
          <w:rPr>
            <w:noProof/>
          </w:rPr>
          <w:t>32</w:t>
        </w:r>
      </w:fldSimple>
      <w:r w:rsidRPr="00C81954">
        <w:t>. Акт о гидравлическом испытании участка водяной тепловой сети</w:t>
      </w:r>
      <w:bookmarkEnd w:id="256"/>
      <w:r w:rsidRPr="00C81954">
        <w:t xml:space="preserve"> </w:t>
      </w:r>
    </w:p>
    <w:p w14:paraId="736B224F" w14:textId="77777777" w:rsidR="00286756" w:rsidRPr="00C81954" w:rsidRDefault="00286756" w:rsidP="00FA2358">
      <w:pPr>
        <w:pStyle w:val="afe"/>
      </w:pPr>
    </w:p>
    <w:p w14:paraId="23BE7F30" w14:textId="6E3481A7" w:rsidR="00286756" w:rsidRPr="00C81954" w:rsidRDefault="00286756" w:rsidP="00FA2358">
      <w:pPr>
        <w:pStyle w:val="afffffff5"/>
      </w:pPr>
      <w:r w:rsidRPr="00C81954">
        <w:lastRenderedPageBreak/>
        <w:drawing>
          <wp:inline distT="0" distB="0" distL="0" distR="0" wp14:anchorId="6F5ED4F5" wp14:editId="2C3ED34F">
            <wp:extent cx="5739246" cy="882184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44883" cy="8830513"/>
                    </a:xfrm>
                    <a:prstGeom prst="rect">
                      <a:avLst/>
                    </a:prstGeom>
                  </pic:spPr>
                </pic:pic>
              </a:graphicData>
            </a:graphic>
          </wp:inline>
        </w:drawing>
      </w:r>
    </w:p>
    <w:p w14:paraId="39FB62B4" w14:textId="69CA78FA" w:rsidR="003A5E8F" w:rsidRPr="00C81954" w:rsidRDefault="003A5E8F" w:rsidP="00FA2358">
      <w:pPr>
        <w:pStyle w:val="affff8"/>
      </w:pPr>
      <w:bookmarkStart w:id="257" w:name="_Ref133656792"/>
      <w:bookmarkStart w:id="258" w:name="_Toc135841398"/>
      <w:r w:rsidRPr="00C81954">
        <w:t xml:space="preserve">Рисунок </w:t>
      </w:r>
      <w:fldSimple w:instr=" SEQ Рисунок \* ARABIC ">
        <w:r w:rsidR="00C81954" w:rsidRPr="00C81954">
          <w:rPr>
            <w:noProof/>
          </w:rPr>
          <w:t>33</w:t>
        </w:r>
      </w:fldSimple>
      <w:bookmarkEnd w:id="257"/>
      <w:r w:rsidRPr="00C81954">
        <w:t>. Акт о гидравлическом испытании участка водяной тепловой сети</w:t>
      </w:r>
      <w:bookmarkEnd w:id="258"/>
      <w:r w:rsidRPr="00C81954">
        <w:t xml:space="preserve"> </w:t>
      </w:r>
    </w:p>
    <w:p w14:paraId="3CC0AD95" w14:textId="77777777" w:rsidR="00286756" w:rsidRPr="00C81954" w:rsidRDefault="00286756" w:rsidP="00FA2358">
      <w:pPr>
        <w:pStyle w:val="afe"/>
      </w:pPr>
    </w:p>
    <w:p w14:paraId="3BF7A160" w14:textId="013D4B2E" w:rsidR="003A5E8F" w:rsidRPr="00C81954" w:rsidRDefault="003A5E8F" w:rsidP="00FA2358">
      <w:pPr>
        <w:widowControl/>
        <w:autoSpaceDE/>
        <w:autoSpaceDN/>
        <w:adjustRightInd/>
        <w:spacing w:line="240" w:lineRule="auto"/>
        <w:ind w:firstLine="0"/>
        <w:jc w:val="left"/>
      </w:pPr>
      <w:r w:rsidRPr="00C81954">
        <w:br w:type="page"/>
      </w:r>
    </w:p>
    <w:p w14:paraId="09D66A88" w14:textId="395BE3F8" w:rsidR="00FF3783" w:rsidRPr="00C81954" w:rsidRDefault="00FF3783" w:rsidP="00FA2358">
      <w:pPr>
        <w:pStyle w:val="21"/>
      </w:pPr>
      <w:bookmarkStart w:id="259" w:name="_Toc135841126"/>
      <w:r w:rsidRPr="00C81954">
        <w:lastRenderedPageBreak/>
        <w:t xml:space="preserve">Описание нормативов технологических потерь (в ценовых зонах </w:t>
      </w:r>
      <w:r w:rsidRPr="00C81954">
        <w:br/>
        <w:t xml:space="preserve">теплоснабжения - плановых потерь, определяемых в соответствии с </w:t>
      </w:r>
      <w:r w:rsidRPr="00C81954">
        <w:br/>
        <w:t xml:space="preserve">методическими указаниями по разработке схем теплоснабжения) при </w:t>
      </w:r>
      <w:r w:rsidRPr="00C81954">
        <w:br/>
        <w:t>передаче тепловой энергии (мощности) и теплоносителя, включаемых в расчет отпущенных тепловой энергии (мощности) и теплоносителя</w:t>
      </w:r>
      <w:bookmarkEnd w:id="259"/>
    </w:p>
    <w:p w14:paraId="19281AB2" w14:textId="401C7FD5" w:rsidR="00CA6D4F" w:rsidRPr="00C81954" w:rsidRDefault="00AF4CAA" w:rsidP="00FA2358">
      <w:pPr>
        <w:pStyle w:val="afffffff5"/>
        <w:rPr>
          <w:color w:val="auto"/>
        </w:rPr>
      </w:pPr>
      <w:r w:rsidRPr="00C81954">
        <w:drawing>
          <wp:inline distT="0" distB="0" distL="0" distR="0" wp14:anchorId="1AEB9F06" wp14:editId="225957BF">
            <wp:extent cx="5635469" cy="1688400"/>
            <wp:effectExtent l="0" t="0" r="3810" b="7620"/>
            <wp:docPr id="1312773056" name="Рисунок 131277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404" t="38343" r="4354" b="38224"/>
                    <a:stretch/>
                  </pic:blipFill>
                  <pic:spPr bwMode="auto">
                    <a:xfrm>
                      <a:off x="0" y="0"/>
                      <a:ext cx="5649684" cy="1692659"/>
                    </a:xfrm>
                    <a:prstGeom prst="rect">
                      <a:avLst/>
                    </a:prstGeom>
                    <a:ln>
                      <a:noFill/>
                    </a:ln>
                    <a:extLst>
                      <a:ext uri="{53640926-AAD7-44D8-BBD7-CCE9431645EC}">
                        <a14:shadowObscured xmlns:a14="http://schemas.microsoft.com/office/drawing/2010/main"/>
                      </a:ext>
                    </a:extLst>
                  </pic:spPr>
                </pic:pic>
              </a:graphicData>
            </a:graphic>
          </wp:inline>
        </w:drawing>
      </w:r>
    </w:p>
    <w:p w14:paraId="42E0B9E6" w14:textId="55FEF4D5" w:rsidR="00AF4CAA" w:rsidRPr="00C81954" w:rsidRDefault="00AF4CAA" w:rsidP="00FA2358">
      <w:pPr>
        <w:pStyle w:val="affff8"/>
      </w:pPr>
      <w:bookmarkStart w:id="260" w:name="_Toc135841399"/>
      <w:r w:rsidRPr="00C81954">
        <w:t xml:space="preserve">Рисунок </w:t>
      </w:r>
      <w:fldSimple w:instr=" SEQ Рисунок \* ARABIC ">
        <w:r w:rsidR="00C81954" w:rsidRPr="00C81954">
          <w:rPr>
            <w:noProof/>
          </w:rPr>
          <w:t>34</w:t>
        </w:r>
      </w:fldSimple>
      <w:r w:rsidRPr="00C81954">
        <w:t>. Нормативы технологических потерь от Закамской ТЭЦ-5 за 2019 г.</w:t>
      </w:r>
      <w:bookmarkEnd w:id="260"/>
    </w:p>
    <w:p w14:paraId="230F71E8" w14:textId="46897E35" w:rsidR="00CA6D4F" w:rsidRPr="00C81954" w:rsidRDefault="00AF4CAA" w:rsidP="00FA2358">
      <w:pPr>
        <w:pStyle w:val="afffffff5"/>
        <w:rPr>
          <w:color w:val="auto"/>
        </w:rPr>
      </w:pPr>
      <w:r w:rsidRPr="00C81954">
        <w:drawing>
          <wp:inline distT="0" distB="0" distL="0" distR="0" wp14:anchorId="23BB9870" wp14:editId="5F899753">
            <wp:extent cx="5768975" cy="2804160"/>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728" t="35192" b="23824"/>
                    <a:stretch/>
                  </pic:blipFill>
                  <pic:spPr bwMode="auto">
                    <a:xfrm>
                      <a:off x="0" y="0"/>
                      <a:ext cx="5768975" cy="2804160"/>
                    </a:xfrm>
                    <a:prstGeom prst="rect">
                      <a:avLst/>
                    </a:prstGeom>
                    <a:ln>
                      <a:noFill/>
                    </a:ln>
                    <a:extLst>
                      <a:ext uri="{53640926-AAD7-44D8-BBD7-CCE9431645EC}">
                        <a14:shadowObscured xmlns:a14="http://schemas.microsoft.com/office/drawing/2010/main"/>
                      </a:ext>
                    </a:extLst>
                  </pic:spPr>
                </pic:pic>
              </a:graphicData>
            </a:graphic>
          </wp:inline>
        </w:drawing>
      </w:r>
    </w:p>
    <w:p w14:paraId="3EB34524" w14:textId="14674A3F" w:rsidR="00AF4CAA" w:rsidRPr="00C81954" w:rsidRDefault="00AF4CAA" w:rsidP="00FA2358">
      <w:pPr>
        <w:pStyle w:val="affff8"/>
      </w:pPr>
      <w:bookmarkStart w:id="261" w:name="_Toc135841400"/>
      <w:r w:rsidRPr="00C81954">
        <w:t xml:space="preserve">Рисунок </w:t>
      </w:r>
      <w:fldSimple w:instr=" SEQ Рисунок \* ARABIC ">
        <w:r w:rsidR="00C81954" w:rsidRPr="00C81954">
          <w:rPr>
            <w:noProof/>
          </w:rPr>
          <w:t>35</w:t>
        </w:r>
      </w:fldSimple>
      <w:r w:rsidRPr="00C81954">
        <w:t>. Нормативы технологических потерь от Закамской ТЭЦ-5 за 2021 г.</w:t>
      </w:r>
      <w:bookmarkEnd w:id="261"/>
    </w:p>
    <w:p w14:paraId="290D0650" w14:textId="77777777" w:rsidR="00AF4CAA" w:rsidRPr="00C81954" w:rsidRDefault="00AF4CAA" w:rsidP="00FA2358">
      <w:pPr>
        <w:pStyle w:val="afe"/>
        <w:rPr>
          <w:color w:val="auto"/>
        </w:rPr>
      </w:pPr>
    </w:p>
    <w:p w14:paraId="730DE5B9" w14:textId="763FEF15" w:rsidR="00AF4CAA" w:rsidRPr="00C81954" w:rsidRDefault="00AF4CAA" w:rsidP="00FA2358">
      <w:pPr>
        <w:pStyle w:val="afffffff5"/>
        <w:rPr>
          <w:color w:val="auto"/>
        </w:rPr>
      </w:pPr>
      <w:r w:rsidRPr="00C81954">
        <w:drawing>
          <wp:inline distT="0" distB="0" distL="0" distR="0" wp14:anchorId="0DC3FF94" wp14:editId="0FDDA8DD">
            <wp:extent cx="5860415" cy="2072640"/>
            <wp:effectExtent l="0" t="0" r="6985" b="3810"/>
            <wp:docPr id="1312773057" name="Рисунок 131277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4233" t="41728" b="22580"/>
                    <a:stretch/>
                  </pic:blipFill>
                  <pic:spPr bwMode="auto">
                    <a:xfrm>
                      <a:off x="0" y="0"/>
                      <a:ext cx="5860415" cy="2072640"/>
                    </a:xfrm>
                    <a:prstGeom prst="rect">
                      <a:avLst/>
                    </a:prstGeom>
                    <a:ln>
                      <a:noFill/>
                    </a:ln>
                    <a:extLst>
                      <a:ext uri="{53640926-AAD7-44D8-BBD7-CCE9431645EC}">
                        <a14:shadowObscured xmlns:a14="http://schemas.microsoft.com/office/drawing/2010/main"/>
                      </a:ext>
                    </a:extLst>
                  </pic:spPr>
                </pic:pic>
              </a:graphicData>
            </a:graphic>
          </wp:inline>
        </w:drawing>
      </w:r>
    </w:p>
    <w:p w14:paraId="4CC7EE6D" w14:textId="093BB598" w:rsidR="00AF4CAA" w:rsidRPr="00C81954" w:rsidRDefault="00AF4CAA" w:rsidP="00FA2358">
      <w:pPr>
        <w:pStyle w:val="affff8"/>
      </w:pPr>
      <w:bookmarkStart w:id="262" w:name="_Toc135841401"/>
      <w:r w:rsidRPr="00C81954">
        <w:t xml:space="preserve">Рисунок </w:t>
      </w:r>
      <w:fldSimple w:instr=" SEQ Рисунок \* ARABIC ">
        <w:r w:rsidR="00C81954" w:rsidRPr="00C81954">
          <w:rPr>
            <w:noProof/>
          </w:rPr>
          <w:t>36</w:t>
        </w:r>
      </w:fldSimple>
      <w:r w:rsidRPr="00C81954">
        <w:t>. Нормативы технологических потерь от Закамской ТЭЦ-5 за 2022 г.</w:t>
      </w:r>
      <w:bookmarkEnd w:id="262"/>
    </w:p>
    <w:p w14:paraId="052B6F99" w14:textId="77777777" w:rsidR="00C633FC" w:rsidRPr="00C81954" w:rsidRDefault="00C633FC" w:rsidP="00FA2358">
      <w:pPr>
        <w:pStyle w:val="afe"/>
        <w:rPr>
          <w:color w:val="auto"/>
        </w:rPr>
      </w:pPr>
    </w:p>
    <w:p w14:paraId="74354269" w14:textId="3A41B0E1" w:rsidR="00C633FC" w:rsidRPr="00C81954" w:rsidRDefault="00C633FC" w:rsidP="00FA2358">
      <w:pPr>
        <w:pStyle w:val="afe"/>
        <w:rPr>
          <w:color w:val="auto"/>
        </w:rPr>
        <w:sectPr w:rsidR="00C633FC" w:rsidRPr="00C81954" w:rsidSect="00B469FD">
          <w:pgSz w:w="11906" w:h="16838" w:code="9"/>
          <w:pgMar w:top="851" w:right="851" w:bottom="851" w:left="1418" w:header="0" w:footer="510" w:gutter="0"/>
          <w:cols w:space="708"/>
          <w:docGrid w:linePitch="360"/>
        </w:sectPr>
      </w:pPr>
    </w:p>
    <w:p w14:paraId="5739CCA8" w14:textId="77777777" w:rsidR="00FF3783" w:rsidRPr="00C81954" w:rsidRDefault="00FF3783" w:rsidP="00FA2358">
      <w:pPr>
        <w:pStyle w:val="21"/>
      </w:pPr>
      <w:bookmarkStart w:id="263" w:name="_Toc135841127"/>
      <w:r w:rsidRPr="00C81954">
        <w:lastRenderedPageBreak/>
        <w:t xml:space="preserve">Оценка фактических потерь тепловой энергии и теплоносителя при </w:t>
      </w:r>
      <w:r w:rsidRPr="00C81954">
        <w:br/>
        <w:t>передаче тепловой энергии и теплоносителя по тепловым сетям</w:t>
      </w:r>
      <w:bookmarkEnd w:id="263"/>
    </w:p>
    <w:p w14:paraId="7500421F" w14:textId="6A543E61" w:rsidR="00C633FC" w:rsidRPr="00C81954" w:rsidRDefault="00C633FC" w:rsidP="00FA2358">
      <w:pPr>
        <w:pStyle w:val="afe"/>
        <w:rPr>
          <w:color w:val="auto"/>
        </w:rPr>
      </w:pPr>
      <w:r w:rsidRPr="00C81954">
        <w:rPr>
          <w:color w:val="auto"/>
        </w:rPr>
        <w:t xml:space="preserve">Динамика изменения фактических потерь тепловой энергии тепловых сетей по источникам теплоснабжения Краснокамского городского округа приведена в таблице </w:t>
      </w:r>
      <w:r w:rsidRPr="00C81954">
        <w:rPr>
          <w:color w:val="auto"/>
        </w:rPr>
        <w:fldChar w:fldCharType="begin"/>
      </w:r>
      <w:r w:rsidRPr="00C81954">
        <w:rPr>
          <w:color w:val="auto"/>
        </w:rPr>
        <w:instrText xml:space="preserve"> REF _Ref116289604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color w:val="auto"/>
        </w:rPr>
        <w:t>44</w:t>
      </w:r>
      <w:r w:rsidRPr="00C81954">
        <w:rPr>
          <w:color w:val="auto"/>
        </w:rPr>
        <w:fldChar w:fldCharType="end"/>
      </w:r>
      <w:r w:rsidRPr="00C81954">
        <w:rPr>
          <w:color w:val="auto"/>
        </w:rPr>
        <w:t>.</w:t>
      </w:r>
    </w:p>
    <w:p w14:paraId="25F5A815" w14:textId="461DA53D" w:rsidR="00C633FC" w:rsidRPr="00C81954" w:rsidRDefault="00C633FC" w:rsidP="00FA2358">
      <w:pPr>
        <w:pStyle w:val="affff7"/>
      </w:pPr>
      <w:bookmarkStart w:id="264" w:name="_Ref116289604"/>
      <w:bookmarkStart w:id="265" w:name="_Toc132625234"/>
      <w:bookmarkStart w:id="266" w:name="_Toc136104349"/>
      <w:r w:rsidRPr="00C81954">
        <w:t xml:space="preserve">Таблица </w:t>
      </w:r>
      <w:r w:rsidRPr="00C81954">
        <w:rPr>
          <w:noProof/>
        </w:rPr>
        <w:fldChar w:fldCharType="begin"/>
      </w:r>
      <w:r w:rsidRPr="00C81954">
        <w:rPr>
          <w:noProof/>
        </w:rPr>
        <w:instrText xml:space="preserve"> SEQ Таблица \* ARABIC </w:instrText>
      </w:r>
      <w:r w:rsidRPr="00C81954">
        <w:rPr>
          <w:noProof/>
        </w:rPr>
        <w:fldChar w:fldCharType="separate"/>
      </w:r>
      <w:r w:rsidR="00C81954" w:rsidRPr="00C81954">
        <w:rPr>
          <w:noProof/>
        </w:rPr>
        <w:t>44</w:t>
      </w:r>
      <w:r w:rsidRPr="00C81954">
        <w:rPr>
          <w:noProof/>
        </w:rPr>
        <w:fldChar w:fldCharType="end"/>
      </w:r>
      <w:bookmarkEnd w:id="264"/>
      <w:r w:rsidRPr="00C81954">
        <w:t xml:space="preserve">. Динамика изменения фактических потерь тепловой энергии тепловых сетей по источникам теплоснабжения </w:t>
      </w:r>
      <w:bookmarkEnd w:id="265"/>
      <w:r w:rsidRPr="00C81954">
        <w:t>Краснокамского ГО</w:t>
      </w:r>
      <w:bookmarkEnd w:id="266"/>
    </w:p>
    <w:tbl>
      <w:tblPr>
        <w:tblW w:w="5000" w:type="pct"/>
        <w:tblCellMar>
          <w:left w:w="28" w:type="dxa"/>
          <w:right w:w="28" w:type="dxa"/>
        </w:tblCellMar>
        <w:tblLook w:val="04A0" w:firstRow="1" w:lastRow="0" w:firstColumn="1" w:lastColumn="0" w:noHBand="0" w:noVBand="1"/>
      </w:tblPr>
      <w:tblGrid>
        <w:gridCol w:w="344"/>
        <w:gridCol w:w="3115"/>
        <w:gridCol w:w="892"/>
        <w:gridCol w:w="892"/>
        <w:gridCol w:w="892"/>
        <w:gridCol w:w="1002"/>
        <w:gridCol w:w="1002"/>
        <w:gridCol w:w="781"/>
        <w:gridCol w:w="781"/>
        <w:gridCol w:w="781"/>
        <w:gridCol w:w="781"/>
        <w:gridCol w:w="796"/>
        <w:gridCol w:w="620"/>
        <w:gridCol w:w="620"/>
        <w:gridCol w:w="620"/>
        <w:gridCol w:w="620"/>
        <w:gridCol w:w="587"/>
      </w:tblGrid>
      <w:tr w:rsidR="00C633FC" w:rsidRPr="00C81954" w14:paraId="3D85003D" w14:textId="77777777" w:rsidTr="00C633FC">
        <w:trPr>
          <w:trHeight w:val="20"/>
        </w:trPr>
        <w:tc>
          <w:tcPr>
            <w:tcW w:w="11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48FF4B1" w14:textId="77777777" w:rsidR="00C633FC" w:rsidRPr="00C81954" w:rsidRDefault="00C633FC" w:rsidP="00FA2358">
            <w:pPr>
              <w:pStyle w:val="afffffffa"/>
            </w:pPr>
            <w:r w:rsidRPr="00C81954">
              <w:t>№ п/п</w:t>
            </w:r>
          </w:p>
        </w:tc>
        <w:tc>
          <w:tcPr>
            <w:tcW w:w="10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AB0D21" w14:textId="36B1B59E" w:rsidR="00C633FC" w:rsidRPr="00C81954" w:rsidRDefault="00C633FC" w:rsidP="00FA2358">
            <w:pPr>
              <w:pStyle w:val="afffffffa"/>
            </w:pPr>
            <w:r w:rsidRPr="00C81954">
              <w:t>Наименование источника теплоснабжения</w:t>
            </w:r>
          </w:p>
        </w:tc>
        <w:tc>
          <w:tcPr>
            <w:tcW w:w="1547" w:type="pct"/>
            <w:gridSpan w:val="5"/>
            <w:tcBorders>
              <w:top w:val="single" w:sz="4" w:space="0" w:color="auto"/>
              <w:left w:val="nil"/>
              <w:bottom w:val="single" w:sz="4" w:space="0" w:color="auto"/>
              <w:right w:val="single" w:sz="4" w:space="0" w:color="auto"/>
            </w:tcBorders>
            <w:shd w:val="clear" w:color="auto" w:fill="auto"/>
            <w:vAlign w:val="center"/>
            <w:hideMark/>
          </w:tcPr>
          <w:p w14:paraId="7A239B3A" w14:textId="77777777" w:rsidR="00C633FC" w:rsidRPr="00C81954" w:rsidRDefault="00C633FC" w:rsidP="00FA2358">
            <w:pPr>
              <w:pStyle w:val="afffffffa"/>
            </w:pPr>
            <w:r w:rsidRPr="00C81954">
              <w:t>Отпуск тепла с коллекторов, Гкал</w:t>
            </w:r>
          </w:p>
        </w:tc>
        <w:tc>
          <w:tcPr>
            <w:tcW w:w="1295" w:type="pct"/>
            <w:gridSpan w:val="5"/>
            <w:tcBorders>
              <w:top w:val="single" w:sz="4" w:space="0" w:color="auto"/>
              <w:left w:val="nil"/>
              <w:bottom w:val="single" w:sz="4" w:space="0" w:color="auto"/>
              <w:right w:val="single" w:sz="4" w:space="0" w:color="auto"/>
            </w:tcBorders>
            <w:shd w:val="clear" w:color="auto" w:fill="auto"/>
            <w:vAlign w:val="center"/>
            <w:hideMark/>
          </w:tcPr>
          <w:p w14:paraId="43070405" w14:textId="77777777" w:rsidR="00C633FC" w:rsidRPr="00C81954" w:rsidRDefault="00C633FC" w:rsidP="00FA2358">
            <w:pPr>
              <w:pStyle w:val="afffffffa"/>
            </w:pPr>
            <w:r w:rsidRPr="00C81954">
              <w:t>Потери в сети, Гкал</w:t>
            </w:r>
          </w:p>
        </w:tc>
        <w:tc>
          <w:tcPr>
            <w:tcW w:w="1015" w:type="pct"/>
            <w:gridSpan w:val="5"/>
            <w:tcBorders>
              <w:top w:val="single" w:sz="4" w:space="0" w:color="auto"/>
              <w:left w:val="nil"/>
              <w:bottom w:val="single" w:sz="4" w:space="0" w:color="auto"/>
              <w:right w:val="single" w:sz="4" w:space="0" w:color="auto"/>
            </w:tcBorders>
            <w:shd w:val="clear" w:color="auto" w:fill="auto"/>
            <w:vAlign w:val="center"/>
            <w:hideMark/>
          </w:tcPr>
          <w:p w14:paraId="7F3208B5" w14:textId="77777777" w:rsidR="00C633FC" w:rsidRPr="00C81954" w:rsidRDefault="00C633FC" w:rsidP="00FA2358">
            <w:pPr>
              <w:pStyle w:val="afffffffa"/>
            </w:pPr>
            <w:r w:rsidRPr="00C81954">
              <w:t>Процент потерь в сети от отпуска с коллекторов, %</w:t>
            </w:r>
          </w:p>
        </w:tc>
      </w:tr>
      <w:tr w:rsidR="00C633FC" w:rsidRPr="00C81954" w14:paraId="60F8C62D" w14:textId="77777777" w:rsidTr="00C633FC">
        <w:trPr>
          <w:trHeight w:val="20"/>
        </w:trPr>
        <w:tc>
          <w:tcPr>
            <w:tcW w:w="114" w:type="pct"/>
            <w:vMerge/>
            <w:tcBorders>
              <w:top w:val="single" w:sz="4" w:space="0" w:color="auto"/>
              <w:left w:val="single" w:sz="4" w:space="0" w:color="auto"/>
              <w:bottom w:val="single" w:sz="4" w:space="0" w:color="auto"/>
              <w:right w:val="single" w:sz="4" w:space="0" w:color="auto"/>
            </w:tcBorders>
            <w:vAlign w:val="center"/>
            <w:hideMark/>
          </w:tcPr>
          <w:p w14:paraId="326700FF" w14:textId="77777777" w:rsidR="00C633FC" w:rsidRPr="00C81954" w:rsidRDefault="00C633FC" w:rsidP="00FA2358">
            <w:pPr>
              <w:pStyle w:val="afffffffa"/>
            </w:pPr>
          </w:p>
        </w:tc>
        <w:tc>
          <w:tcPr>
            <w:tcW w:w="1030" w:type="pct"/>
            <w:vMerge/>
            <w:tcBorders>
              <w:top w:val="single" w:sz="4" w:space="0" w:color="auto"/>
              <w:left w:val="single" w:sz="4" w:space="0" w:color="auto"/>
              <w:bottom w:val="single" w:sz="4" w:space="0" w:color="auto"/>
              <w:right w:val="single" w:sz="4" w:space="0" w:color="auto"/>
            </w:tcBorders>
            <w:vAlign w:val="center"/>
            <w:hideMark/>
          </w:tcPr>
          <w:p w14:paraId="349E1280" w14:textId="77777777" w:rsidR="00C633FC" w:rsidRPr="00C81954" w:rsidRDefault="00C633FC" w:rsidP="00FA2358">
            <w:pPr>
              <w:pStyle w:val="afffffffa"/>
            </w:pPr>
          </w:p>
        </w:tc>
        <w:tc>
          <w:tcPr>
            <w:tcW w:w="295" w:type="pct"/>
            <w:tcBorders>
              <w:top w:val="nil"/>
              <w:left w:val="nil"/>
              <w:bottom w:val="single" w:sz="4" w:space="0" w:color="auto"/>
              <w:right w:val="single" w:sz="4" w:space="0" w:color="auto"/>
            </w:tcBorders>
            <w:shd w:val="clear" w:color="auto" w:fill="auto"/>
            <w:vAlign w:val="center"/>
            <w:hideMark/>
          </w:tcPr>
          <w:p w14:paraId="2F388680" w14:textId="77777777" w:rsidR="00C633FC" w:rsidRPr="00C81954" w:rsidRDefault="00C633FC" w:rsidP="00FA2358">
            <w:pPr>
              <w:pStyle w:val="afffffffa"/>
            </w:pPr>
            <w:r w:rsidRPr="00C81954">
              <w:t>2018</w:t>
            </w:r>
          </w:p>
        </w:tc>
        <w:tc>
          <w:tcPr>
            <w:tcW w:w="295" w:type="pct"/>
            <w:tcBorders>
              <w:top w:val="nil"/>
              <w:left w:val="nil"/>
              <w:bottom w:val="single" w:sz="4" w:space="0" w:color="auto"/>
              <w:right w:val="single" w:sz="4" w:space="0" w:color="auto"/>
            </w:tcBorders>
            <w:shd w:val="clear" w:color="auto" w:fill="auto"/>
            <w:vAlign w:val="center"/>
            <w:hideMark/>
          </w:tcPr>
          <w:p w14:paraId="268CB9B6" w14:textId="77777777" w:rsidR="00C633FC" w:rsidRPr="00C81954" w:rsidRDefault="00C633FC" w:rsidP="00FA2358">
            <w:pPr>
              <w:pStyle w:val="afffffffa"/>
            </w:pPr>
            <w:r w:rsidRPr="00C81954">
              <w:t>2019</w:t>
            </w:r>
          </w:p>
        </w:tc>
        <w:tc>
          <w:tcPr>
            <w:tcW w:w="295" w:type="pct"/>
            <w:tcBorders>
              <w:top w:val="nil"/>
              <w:left w:val="nil"/>
              <w:bottom w:val="single" w:sz="4" w:space="0" w:color="auto"/>
              <w:right w:val="single" w:sz="4" w:space="0" w:color="auto"/>
            </w:tcBorders>
            <w:shd w:val="clear" w:color="auto" w:fill="auto"/>
            <w:vAlign w:val="center"/>
            <w:hideMark/>
          </w:tcPr>
          <w:p w14:paraId="7FBD5374" w14:textId="77777777" w:rsidR="00C633FC" w:rsidRPr="00C81954" w:rsidRDefault="00C633FC" w:rsidP="00FA2358">
            <w:pPr>
              <w:pStyle w:val="afffffffa"/>
            </w:pPr>
            <w:r w:rsidRPr="00C81954">
              <w:t>2020</w:t>
            </w:r>
          </w:p>
        </w:tc>
        <w:tc>
          <w:tcPr>
            <w:tcW w:w="331" w:type="pct"/>
            <w:tcBorders>
              <w:top w:val="nil"/>
              <w:left w:val="nil"/>
              <w:bottom w:val="single" w:sz="4" w:space="0" w:color="auto"/>
              <w:right w:val="single" w:sz="4" w:space="0" w:color="auto"/>
            </w:tcBorders>
            <w:shd w:val="clear" w:color="auto" w:fill="auto"/>
            <w:vAlign w:val="center"/>
            <w:hideMark/>
          </w:tcPr>
          <w:p w14:paraId="1D378F44" w14:textId="77777777" w:rsidR="00C633FC" w:rsidRPr="00C81954" w:rsidRDefault="00C633FC" w:rsidP="00FA2358">
            <w:pPr>
              <w:pStyle w:val="afffffffa"/>
            </w:pPr>
            <w:r w:rsidRPr="00C81954">
              <w:t>2021</w:t>
            </w:r>
          </w:p>
        </w:tc>
        <w:tc>
          <w:tcPr>
            <w:tcW w:w="331" w:type="pct"/>
            <w:tcBorders>
              <w:top w:val="nil"/>
              <w:left w:val="nil"/>
              <w:bottom w:val="single" w:sz="4" w:space="0" w:color="auto"/>
              <w:right w:val="single" w:sz="4" w:space="0" w:color="auto"/>
            </w:tcBorders>
            <w:shd w:val="clear" w:color="auto" w:fill="auto"/>
            <w:vAlign w:val="center"/>
            <w:hideMark/>
          </w:tcPr>
          <w:p w14:paraId="777FDC92" w14:textId="77777777" w:rsidR="00C633FC" w:rsidRPr="00C81954" w:rsidRDefault="00C633FC" w:rsidP="00FA2358">
            <w:pPr>
              <w:pStyle w:val="afffffffa"/>
            </w:pPr>
            <w:r w:rsidRPr="00C81954">
              <w:t>2022</w:t>
            </w:r>
          </w:p>
        </w:tc>
        <w:tc>
          <w:tcPr>
            <w:tcW w:w="258" w:type="pct"/>
            <w:tcBorders>
              <w:top w:val="nil"/>
              <w:left w:val="nil"/>
              <w:bottom w:val="single" w:sz="4" w:space="0" w:color="auto"/>
              <w:right w:val="single" w:sz="4" w:space="0" w:color="auto"/>
            </w:tcBorders>
            <w:shd w:val="clear" w:color="auto" w:fill="auto"/>
            <w:vAlign w:val="center"/>
            <w:hideMark/>
          </w:tcPr>
          <w:p w14:paraId="7F3DC811" w14:textId="77777777" w:rsidR="00C633FC" w:rsidRPr="00C81954" w:rsidRDefault="00C633FC" w:rsidP="00FA2358">
            <w:pPr>
              <w:pStyle w:val="afffffffa"/>
            </w:pPr>
            <w:r w:rsidRPr="00C81954">
              <w:t>2018</w:t>
            </w:r>
          </w:p>
        </w:tc>
        <w:tc>
          <w:tcPr>
            <w:tcW w:w="258" w:type="pct"/>
            <w:tcBorders>
              <w:top w:val="nil"/>
              <w:left w:val="nil"/>
              <w:bottom w:val="single" w:sz="4" w:space="0" w:color="auto"/>
              <w:right w:val="single" w:sz="4" w:space="0" w:color="auto"/>
            </w:tcBorders>
            <w:shd w:val="clear" w:color="auto" w:fill="auto"/>
            <w:vAlign w:val="center"/>
            <w:hideMark/>
          </w:tcPr>
          <w:p w14:paraId="00313E46" w14:textId="77777777" w:rsidR="00C633FC" w:rsidRPr="00C81954" w:rsidRDefault="00C633FC" w:rsidP="00FA2358">
            <w:pPr>
              <w:pStyle w:val="afffffffa"/>
            </w:pPr>
            <w:r w:rsidRPr="00C81954">
              <w:t>2019</w:t>
            </w:r>
          </w:p>
        </w:tc>
        <w:tc>
          <w:tcPr>
            <w:tcW w:w="258" w:type="pct"/>
            <w:tcBorders>
              <w:top w:val="nil"/>
              <w:left w:val="nil"/>
              <w:bottom w:val="single" w:sz="4" w:space="0" w:color="auto"/>
              <w:right w:val="single" w:sz="4" w:space="0" w:color="auto"/>
            </w:tcBorders>
            <w:shd w:val="clear" w:color="auto" w:fill="auto"/>
            <w:vAlign w:val="center"/>
            <w:hideMark/>
          </w:tcPr>
          <w:p w14:paraId="7C2EADE9" w14:textId="77777777" w:rsidR="00C633FC" w:rsidRPr="00C81954" w:rsidRDefault="00C633FC" w:rsidP="00FA2358">
            <w:pPr>
              <w:pStyle w:val="afffffffa"/>
            </w:pPr>
            <w:r w:rsidRPr="00C81954">
              <w:t>2020</w:t>
            </w:r>
          </w:p>
        </w:tc>
        <w:tc>
          <w:tcPr>
            <w:tcW w:w="258" w:type="pct"/>
            <w:tcBorders>
              <w:top w:val="nil"/>
              <w:left w:val="nil"/>
              <w:bottom w:val="single" w:sz="4" w:space="0" w:color="auto"/>
              <w:right w:val="single" w:sz="4" w:space="0" w:color="auto"/>
            </w:tcBorders>
            <w:shd w:val="clear" w:color="auto" w:fill="auto"/>
            <w:vAlign w:val="center"/>
            <w:hideMark/>
          </w:tcPr>
          <w:p w14:paraId="25D2C37A" w14:textId="77777777" w:rsidR="00C633FC" w:rsidRPr="00C81954" w:rsidRDefault="00C633FC" w:rsidP="00FA2358">
            <w:pPr>
              <w:pStyle w:val="afffffffa"/>
            </w:pPr>
            <w:r w:rsidRPr="00C81954">
              <w:t>2021</w:t>
            </w:r>
          </w:p>
        </w:tc>
        <w:tc>
          <w:tcPr>
            <w:tcW w:w="262" w:type="pct"/>
            <w:tcBorders>
              <w:top w:val="nil"/>
              <w:left w:val="nil"/>
              <w:bottom w:val="single" w:sz="4" w:space="0" w:color="auto"/>
              <w:right w:val="single" w:sz="4" w:space="0" w:color="auto"/>
            </w:tcBorders>
            <w:shd w:val="clear" w:color="auto" w:fill="auto"/>
            <w:vAlign w:val="center"/>
            <w:hideMark/>
          </w:tcPr>
          <w:p w14:paraId="21A1DC8A" w14:textId="77777777" w:rsidR="00C633FC" w:rsidRPr="00C81954" w:rsidRDefault="00C633FC" w:rsidP="00FA2358">
            <w:pPr>
              <w:pStyle w:val="afffffffa"/>
            </w:pPr>
            <w:r w:rsidRPr="00C81954">
              <w:t>2022</w:t>
            </w:r>
          </w:p>
        </w:tc>
        <w:tc>
          <w:tcPr>
            <w:tcW w:w="205" w:type="pct"/>
            <w:tcBorders>
              <w:top w:val="nil"/>
              <w:left w:val="nil"/>
              <w:bottom w:val="single" w:sz="4" w:space="0" w:color="auto"/>
              <w:right w:val="single" w:sz="4" w:space="0" w:color="auto"/>
            </w:tcBorders>
            <w:shd w:val="clear" w:color="auto" w:fill="auto"/>
            <w:vAlign w:val="center"/>
            <w:hideMark/>
          </w:tcPr>
          <w:p w14:paraId="59965CF8" w14:textId="77777777" w:rsidR="00C633FC" w:rsidRPr="00C81954" w:rsidRDefault="00C633FC" w:rsidP="00FA2358">
            <w:pPr>
              <w:pStyle w:val="afffffffa"/>
            </w:pPr>
            <w:r w:rsidRPr="00C81954">
              <w:t>2018</w:t>
            </w:r>
          </w:p>
        </w:tc>
        <w:tc>
          <w:tcPr>
            <w:tcW w:w="205" w:type="pct"/>
            <w:tcBorders>
              <w:top w:val="nil"/>
              <w:left w:val="nil"/>
              <w:bottom w:val="single" w:sz="4" w:space="0" w:color="auto"/>
              <w:right w:val="single" w:sz="4" w:space="0" w:color="auto"/>
            </w:tcBorders>
            <w:shd w:val="clear" w:color="auto" w:fill="auto"/>
            <w:vAlign w:val="center"/>
            <w:hideMark/>
          </w:tcPr>
          <w:p w14:paraId="787970D4" w14:textId="77777777" w:rsidR="00C633FC" w:rsidRPr="00C81954" w:rsidRDefault="00C633FC" w:rsidP="00FA2358">
            <w:pPr>
              <w:pStyle w:val="afffffffa"/>
            </w:pPr>
            <w:r w:rsidRPr="00C81954">
              <w:t>2019</w:t>
            </w:r>
          </w:p>
        </w:tc>
        <w:tc>
          <w:tcPr>
            <w:tcW w:w="205" w:type="pct"/>
            <w:tcBorders>
              <w:top w:val="nil"/>
              <w:left w:val="nil"/>
              <w:bottom w:val="single" w:sz="4" w:space="0" w:color="auto"/>
              <w:right w:val="single" w:sz="4" w:space="0" w:color="auto"/>
            </w:tcBorders>
            <w:shd w:val="clear" w:color="auto" w:fill="auto"/>
            <w:vAlign w:val="center"/>
            <w:hideMark/>
          </w:tcPr>
          <w:p w14:paraId="65EA73F1" w14:textId="77777777" w:rsidR="00C633FC" w:rsidRPr="00C81954" w:rsidRDefault="00C633FC" w:rsidP="00FA2358">
            <w:pPr>
              <w:pStyle w:val="afffffffa"/>
            </w:pPr>
            <w:r w:rsidRPr="00C81954">
              <w:t>2020</w:t>
            </w:r>
          </w:p>
        </w:tc>
        <w:tc>
          <w:tcPr>
            <w:tcW w:w="205" w:type="pct"/>
            <w:tcBorders>
              <w:top w:val="nil"/>
              <w:left w:val="nil"/>
              <w:bottom w:val="single" w:sz="4" w:space="0" w:color="auto"/>
              <w:right w:val="single" w:sz="4" w:space="0" w:color="auto"/>
            </w:tcBorders>
            <w:shd w:val="clear" w:color="auto" w:fill="auto"/>
            <w:vAlign w:val="center"/>
            <w:hideMark/>
          </w:tcPr>
          <w:p w14:paraId="6E6ED95D" w14:textId="77777777" w:rsidR="00C633FC" w:rsidRPr="00C81954" w:rsidRDefault="00C633FC" w:rsidP="00FA2358">
            <w:pPr>
              <w:pStyle w:val="afffffffa"/>
            </w:pPr>
            <w:r w:rsidRPr="00C81954">
              <w:t>2021</w:t>
            </w:r>
          </w:p>
        </w:tc>
        <w:tc>
          <w:tcPr>
            <w:tcW w:w="195" w:type="pct"/>
            <w:tcBorders>
              <w:top w:val="nil"/>
              <w:left w:val="nil"/>
              <w:bottom w:val="single" w:sz="4" w:space="0" w:color="auto"/>
              <w:right w:val="single" w:sz="4" w:space="0" w:color="auto"/>
            </w:tcBorders>
            <w:shd w:val="clear" w:color="auto" w:fill="auto"/>
            <w:vAlign w:val="center"/>
            <w:hideMark/>
          </w:tcPr>
          <w:p w14:paraId="2D95A572" w14:textId="77777777" w:rsidR="00C633FC" w:rsidRPr="00C81954" w:rsidRDefault="00C633FC" w:rsidP="00FA2358">
            <w:pPr>
              <w:pStyle w:val="afffffffa"/>
            </w:pPr>
            <w:r w:rsidRPr="00C81954">
              <w:t>2022</w:t>
            </w:r>
          </w:p>
        </w:tc>
      </w:tr>
      <w:tr w:rsidR="00C633FC" w:rsidRPr="00C81954" w14:paraId="6AB9DDD4" w14:textId="77777777" w:rsidTr="00C633FC">
        <w:trPr>
          <w:trHeight w:val="20"/>
        </w:trPr>
        <w:tc>
          <w:tcPr>
            <w:tcW w:w="5000" w:type="pct"/>
            <w:gridSpan w:val="17"/>
            <w:tcBorders>
              <w:top w:val="single" w:sz="4" w:space="0" w:color="auto"/>
              <w:left w:val="single" w:sz="4" w:space="0" w:color="auto"/>
              <w:bottom w:val="single" w:sz="4" w:space="0" w:color="auto"/>
              <w:right w:val="single" w:sz="4" w:space="0" w:color="auto"/>
            </w:tcBorders>
            <w:vAlign w:val="center"/>
          </w:tcPr>
          <w:p w14:paraId="441EC008" w14:textId="475ECF32" w:rsidR="00C633FC" w:rsidRPr="00C81954" w:rsidRDefault="00C633FC" w:rsidP="00FA2358">
            <w:pPr>
              <w:pStyle w:val="afffffffa"/>
            </w:pPr>
            <w:r w:rsidRPr="00C81954">
              <w:t>Филиал «Пермский» ПАО «Т Плюс»</w:t>
            </w:r>
          </w:p>
        </w:tc>
      </w:tr>
      <w:tr w:rsidR="00C633FC" w:rsidRPr="00C81954" w14:paraId="275D25D4" w14:textId="77777777" w:rsidTr="00C633FC">
        <w:trPr>
          <w:trHeight w:val="20"/>
        </w:trPr>
        <w:tc>
          <w:tcPr>
            <w:tcW w:w="114" w:type="pct"/>
            <w:tcBorders>
              <w:top w:val="nil"/>
              <w:left w:val="single" w:sz="4" w:space="0" w:color="auto"/>
              <w:bottom w:val="single" w:sz="4" w:space="0" w:color="auto"/>
              <w:right w:val="single" w:sz="4" w:space="0" w:color="auto"/>
            </w:tcBorders>
            <w:shd w:val="clear" w:color="auto" w:fill="auto"/>
            <w:vAlign w:val="center"/>
            <w:hideMark/>
          </w:tcPr>
          <w:p w14:paraId="42D79C4A" w14:textId="77777777" w:rsidR="00C633FC" w:rsidRPr="00C81954" w:rsidRDefault="00C633FC" w:rsidP="00FA2358">
            <w:pPr>
              <w:pStyle w:val="afffffffa"/>
            </w:pPr>
            <w:r w:rsidRPr="00C81954">
              <w:t>1</w:t>
            </w:r>
          </w:p>
        </w:tc>
        <w:tc>
          <w:tcPr>
            <w:tcW w:w="1030" w:type="pct"/>
            <w:tcBorders>
              <w:top w:val="nil"/>
              <w:left w:val="nil"/>
              <w:bottom w:val="single" w:sz="4" w:space="0" w:color="auto"/>
              <w:right w:val="single" w:sz="4" w:space="0" w:color="auto"/>
            </w:tcBorders>
            <w:shd w:val="clear" w:color="auto" w:fill="auto"/>
            <w:vAlign w:val="center"/>
            <w:hideMark/>
          </w:tcPr>
          <w:p w14:paraId="6493AAF5" w14:textId="77777777" w:rsidR="00C633FC" w:rsidRPr="00C81954" w:rsidRDefault="00C633FC" w:rsidP="00FA2358">
            <w:pPr>
              <w:pStyle w:val="afffffffa"/>
            </w:pPr>
            <w:r w:rsidRPr="00C81954">
              <w:t>Закамская ТЭЦ-5</w:t>
            </w:r>
          </w:p>
        </w:tc>
        <w:tc>
          <w:tcPr>
            <w:tcW w:w="295" w:type="pct"/>
            <w:tcBorders>
              <w:top w:val="nil"/>
              <w:left w:val="nil"/>
              <w:bottom w:val="single" w:sz="4" w:space="0" w:color="auto"/>
              <w:right w:val="single" w:sz="4" w:space="0" w:color="auto"/>
            </w:tcBorders>
            <w:shd w:val="clear" w:color="auto" w:fill="auto"/>
            <w:vAlign w:val="center"/>
            <w:hideMark/>
          </w:tcPr>
          <w:p w14:paraId="10125E4F" w14:textId="77777777" w:rsidR="00C633FC" w:rsidRPr="00C81954" w:rsidRDefault="00C633FC" w:rsidP="00FA2358">
            <w:pPr>
              <w:pStyle w:val="afffffffa"/>
            </w:pPr>
            <w:r w:rsidRPr="00C81954">
              <w:t>697140,0</w:t>
            </w:r>
          </w:p>
        </w:tc>
        <w:tc>
          <w:tcPr>
            <w:tcW w:w="295" w:type="pct"/>
            <w:tcBorders>
              <w:top w:val="nil"/>
              <w:left w:val="nil"/>
              <w:bottom w:val="single" w:sz="4" w:space="0" w:color="auto"/>
              <w:right w:val="single" w:sz="4" w:space="0" w:color="auto"/>
            </w:tcBorders>
            <w:shd w:val="clear" w:color="auto" w:fill="auto"/>
            <w:vAlign w:val="center"/>
            <w:hideMark/>
          </w:tcPr>
          <w:p w14:paraId="2BB8C65B" w14:textId="77777777" w:rsidR="00C633FC" w:rsidRPr="00C81954" w:rsidRDefault="00C633FC" w:rsidP="00FA2358">
            <w:pPr>
              <w:pStyle w:val="afffffffa"/>
            </w:pPr>
            <w:r w:rsidRPr="00C81954">
              <w:t>697140,0</w:t>
            </w:r>
          </w:p>
        </w:tc>
        <w:tc>
          <w:tcPr>
            <w:tcW w:w="295" w:type="pct"/>
            <w:tcBorders>
              <w:top w:val="nil"/>
              <w:left w:val="nil"/>
              <w:bottom w:val="single" w:sz="4" w:space="0" w:color="auto"/>
              <w:right w:val="single" w:sz="4" w:space="0" w:color="auto"/>
            </w:tcBorders>
            <w:shd w:val="clear" w:color="auto" w:fill="auto"/>
            <w:vAlign w:val="center"/>
            <w:hideMark/>
          </w:tcPr>
          <w:p w14:paraId="6A9E59BD" w14:textId="77777777" w:rsidR="00C633FC" w:rsidRPr="00C81954" w:rsidRDefault="00C633FC" w:rsidP="00FA2358">
            <w:pPr>
              <w:pStyle w:val="afffffffa"/>
            </w:pPr>
            <w:r w:rsidRPr="00C81954">
              <w:t>697140,0</w:t>
            </w:r>
          </w:p>
        </w:tc>
        <w:tc>
          <w:tcPr>
            <w:tcW w:w="331" w:type="pct"/>
            <w:tcBorders>
              <w:top w:val="nil"/>
              <w:left w:val="nil"/>
              <w:bottom w:val="single" w:sz="4" w:space="0" w:color="auto"/>
              <w:right w:val="single" w:sz="4" w:space="0" w:color="auto"/>
            </w:tcBorders>
            <w:shd w:val="clear" w:color="auto" w:fill="auto"/>
            <w:vAlign w:val="center"/>
            <w:hideMark/>
          </w:tcPr>
          <w:p w14:paraId="57E588D7" w14:textId="77777777" w:rsidR="00C633FC" w:rsidRPr="00C81954" w:rsidRDefault="00C633FC" w:rsidP="00FA2358">
            <w:pPr>
              <w:pStyle w:val="afffffffa"/>
            </w:pPr>
            <w:r w:rsidRPr="00C81954">
              <w:t>1055232,0</w:t>
            </w:r>
          </w:p>
        </w:tc>
        <w:tc>
          <w:tcPr>
            <w:tcW w:w="331" w:type="pct"/>
            <w:tcBorders>
              <w:top w:val="nil"/>
              <w:left w:val="nil"/>
              <w:bottom w:val="single" w:sz="4" w:space="0" w:color="auto"/>
              <w:right w:val="single" w:sz="4" w:space="0" w:color="auto"/>
            </w:tcBorders>
            <w:shd w:val="clear" w:color="auto" w:fill="auto"/>
            <w:vAlign w:val="center"/>
            <w:hideMark/>
          </w:tcPr>
          <w:p w14:paraId="1BBF9080" w14:textId="77777777" w:rsidR="00C633FC" w:rsidRPr="00C81954" w:rsidRDefault="00C633FC" w:rsidP="00FA2358">
            <w:pPr>
              <w:pStyle w:val="afffffffa"/>
            </w:pPr>
            <w:r w:rsidRPr="00C81954">
              <w:t>1056122,0</w:t>
            </w:r>
          </w:p>
        </w:tc>
        <w:tc>
          <w:tcPr>
            <w:tcW w:w="258" w:type="pct"/>
            <w:tcBorders>
              <w:top w:val="nil"/>
              <w:left w:val="nil"/>
              <w:bottom w:val="single" w:sz="4" w:space="0" w:color="auto"/>
              <w:right w:val="single" w:sz="4" w:space="0" w:color="auto"/>
            </w:tcBorders>
            <w:shd w:val="clear" w:color="auto" w:fill="auto"/>
            <w:vAlign w:val="center"/>
            <w:hideMark/>
          </w:tcPr>
          <w:p w14:paraId="1F1743A9" w14:textId="77777777" w:rsidR="00C633FC" w:rsidRPr="00C81954" w:rsidRDefault="00C633FC" w:rsidP="00FA2358">
            <w:pPr>
              <w:pStyle w:val="afffffffa"/>
            </w:pPr>
            <w:r w:rsidRPr="00C81954">
              <w:t>86240,0</w:t>
            </w:r>
          </w:p>
        </w:tc>
        <w:tc>
          <w:tcPr>
            <w:tcW w:w="258" w:type="pct"/>
            <w:tcBorders>
              <w:top w:val="nil"/>
              <w:left w:val="nil"/>
              <w:bottom w:val="single" w:sz="4" w:space="0" w:color="auto"/>
              <w:right w:val="single" w:sz="4" w:space="0" w:color="auto"/>
            </w:tcBorders>
            <w:shd w:val="clear" w:color="auto" w:fill="auto"/>
            <w:vAlign w:val="center"/>
            <w:hideMark/>
          </w:tcPr>
          <w:p w14:paraId="5A8B76F8" w14:textId="77777777" w:rsidR="00C633FC" w:rsidRPr="00C81954" w:rsidRDefault="00C633FC" w:rsidP="00FA2358">
            <w:pPr>
              <w:pStyle w:val="afffffffa"/>
            </w:pPr>
            <w:r w:rsidRPr="00C81954">
              <w:t>86240,0</w:t>
            </w:r>
          </w:p>
        </w:tc>
        <w:tc>
          <w:tcPr>
            <w:tcW w:w="258" w:type="pct"/>
            <w:tcBorders>
              <w:top w:val="nil"/>
              <w:left w:val="nil"/>
              <w:bottom w:val="single" w:sz="4" w:space="0" w:color="auto"/>
              <w:right w:val="single" w:sz="4" w:space="0" w:color="auto"/>
            </w:tcBorders>
            <w:shd w:val="clear" w:color="auto" w:fill="auto"/>
            <w:vAlign w:val="center"/>
            <w:hideMark/>
          </w:tcPr>
          <w:p w14:paraId="335FFA5C" w14:textId="77777777" w:rsidR="00C633FC" w:rsidRPr="00C81954" w:rsidRDefault="00C633FC" w:rsidP="00FA2358">
            <w:pPr>
              <w:pStyle w:val="afffffffa"/>
            </w:pPr>
            <w:r w:rsidRPr="00C81954">
              <w:t>86240,0</w:t>
            </w:r>
          </w:p>
        </w:tc>
        <w:tc>
          <w:tcPr>
            <w:tcW w:w="258" w:type="pct"/>
            <w:tcBorders>
              <w:top w:val="nil"/>
              <w:left w:val="nil"/>
              <w:bottom w:val="single" w:sz="4" w:space="0" w:color="auto"/>
              <w:right w:val="single" w:sz="4" w:space="0" w:color="auto"/>
            </w:tcBorders>
            <w:shd w:val="clear" w:color="auto" w:fill="auto"/>
            <w:vAlign w:val="center"/>
            <w:hideMark/>
          </w:tcPr>
          <w:p w14:paraId="04147557" w14:textId="77777777" w:rsidR="00C633FC" w:rsidRPr="00C81954" w:rsidRDefault="00C633FC" w:rsidP="00FA2358">
            <w:pPr>
              <w:pStyle w:val="afffffffa"/>
            </w:pPr>
            <w:r w:rsidRPr="00C81954">
              <w:t>96457,8</w:t>
            </w:r>
          </w:p>
        </w:tc>
        <w:tc>
          <w:tcPr>
            <w:tcW w:w="262" w:type="pct"/>
            <w:tcBorders>
              <w:top w:val="nil"/>
              <w:left w:val="nil"/>
              <w:bottom w:val="single" w:sz="4" w:space="0" w:color="auto"/>
              <w:right w:val="single" w:sz="4" w:space="0" w:color="auto"/>
            </w:tcBorders>
            <w:shd w:val="clear" w:color="auto" w:fill="auto"/>
            <w:vAlign w:val="center"/>
            <w:hideMark/>
          </w:tcPr>
          <w:p w14:paraId="1FE63CE2" w14:textId="77777777" w:rsidR="00C633FC" w:rsidRPr="00C81954" w:rsidRDefault="00C633FC" w:rsidP="00FA2358">
            <w:pPr>
              <w:pStyle w:val="afffffffa"/>
            </w:pPr>
            <w:r w:rsidRPr="00C81954">
              <w:t>96457,8</w:t>
            </w:r>
          </w:p>
        </w:tc>
        <w:tc>
          <w:tcPr>
            <w:tcW w:w="205" w:type="pct"/>
            <w:tcBorders>
              <w:top w:val="nil"/>
              <w:left w:val="nil"/>
              <w:bottom w:val="single" w:sz="4" w:space="0" w:color="auto"/>
              <w:right w:val="single" w:sz="4" w:space="0" w:color="auto"/>
            </w:tcBorders>
            <w:shd w:val="clear" w:color="auto" w:fill="auto"/>
            <w:vAlign w:val="center"/>
            <w:hideMark/>
          </w:tcPr>
          <w:p w14:paraId="5EBA7F5E" w14:textId="77777777" w:rsidR="00C633FC" w:rsidRPr="00C81954" w:rsidRDefault="00C633FC" w:rsidP="00FA2358">
            <w:pPr>
              <w:pStyle w:val="afffffffa"/>
            </w:pPr>
            <w:r w:rsidRPr="00C81954">
              <w:t>12,37</w:t>
            </w:r>
          </w:p>
        </w:tc>
        <w:tc>
          <w:tcPr>
            <w:tcW w:w="205" w:type="pct"/>
            <w:tcBorders>
              <w:top w:val="nil"/>
              <w:left w:val="nil"/>
              <w:bottom w:val="single" w:sz="4" w:space="0" w:color="auto"/>
              <w:right w:val="single" w:sz="4" w:space="0" w:color="auto"/>
            </w:tcBorders>
            <w:shd w:val="clear" w:color="auto" w:fill="auto"/>
            <w:vAlign w:val="center"/>
            <w:hideMark/>
          </w:tcPr>
          <w:p w14:paraId="33B52E1D" w14:textId="77777777" w:rsidR="00C633FC" w:rsidRPr="00C81954" w:rsidRDefault="00C633FC" w:rsidP="00FA2358">
            <w:pPr>
              <w:pStyle w:val="afffffffa"/>
            </w:pPr>
            <w:r w:rsidRPr="00C81954">
              <w:t>12,37</w:t>
            </w:r>
          </w:p>
        </w:tc>
        <w:tc>
          <w:tcPr>
            <w:tcW w:w="205" w:type="pct"/>
            <w:tcBorders>
              <w:top w:val="nil"/>
              <w:left w:val="nil"/>
              <w:bottom w:val="single" w:sz="4" w:space="0" w:color="auto"/>
              <w:right w:val="single" w:sz="4" w:space="0" w:color="auto"/>
            </w:tcBorders>
            <w:shd w:val="clear" w:color="auto" w:fill="auto"/>
            <w:vAlign w:val="center"/>
            <w:hideMark/>
          </w:tcPr>
          <w:p w14:paraId="48B6D6C4" w14:textId="77777777" w:rsidR="00C633FC" w:rsidRPr="00C81954" w:rsidRDefault="00C633FC" w:rsidP="00FA2358">
            <w:pPr>
              <w:pStyle w:val="afffffffa"/>
            </w:pPr>
            <w:r w:rsidRPr="00C81954">
              <w:t>12,37</w:t>
            </w:r>
          </w:p>
        </w:tc>
        <w:tc>
          <w:tcPr>
            <w:tcW w:w="205" w:type="pct"/>
            <w:tcBorders>
              <w:top w:val="nil"/>
              <w:left w:val="nil"/>
              <w:bottom w:val="single" w:sz="4" w:space="0" w:color="auto"/>
              <w:right w:val="single" w:sz="4" w:space="0" w:color="auto"/>
            </w:tcBorders>
            <w:shd w:val="clear" w:color="auto" w:fill="auto"/>
            <w:vAlign w:val="center"/>
            <w:hideMark/>
          </w:tcPr>
          <w:p w14:paraId="2959FAF1" w14:textId="77777777" w:rsidR="00C633FC" w:rsidRPr="00C81954" w:rsidRDefault="00C633FC" w:rsidP="00FA2358">
            <w:pPr>
              <w:pStyle w:val="afffffffa"/>
            </w:pPr>
            <w:r w:rsidRPr="00C81954">
              <w:t>9,14</w:t>
            </w:r>
          </w:p>
        </w:tc>
        <w:tc>
          <w:tcPr>
            <w:tcW w:w="195" w:type="pct"/>
            <w:tcBorders>
              <w:top w:val="nil"/>
              <w:left w:val="nil"/>
              <w:bottom w:val="single" w:sz="4" w:space="0" w:color="auto"/>
              <w:right w:val="single" w:sz="4" w:space="0" w:color="auto"/>
            </w:tcBorders>
            <w:shd w:val="clear" w:color="auto" w:fill="auto"/>
            <w:vAlign w:val="center"/>
            <w:hideMark/>
          </w:tcPr>
          <w:p w14:paraId="7BFCABF1" w14:textId="77777777" w:rsidR="00C633FC" w:rsidRPr="00C81954" w:rsidRDefault="00C633FC" w:rsidP="00FA2358">
            <w:pPr>
              <w:pStyle w:val="afffffffa"/>
            </w:pPr>
            <w:r w:rsidRPr="00C81954">
              <w:t>9,13</w:t>
            </w:r>
          </w:p>
        </w:tc>
      </w:tr>
      <w:tr w:rsidR="00C633FC" w:rsidRPr="00C81954" w14:paraId="5CCBA145" w14:textId="77777777" w:rsidTr="00C633FC">
        <w:trPr>
          <w:trHeight w:val="20"/>
        </w:trPr>
        <w:tc>
          <w:tcPr>
            <w:tcW w:w="5000" w:type="pct"/>
            <w:gridSpan w:val="17"/>
            <w:tcBorders>
              <w:top w:val="nil"/>
              <w:left w:val="single" w:sz="4" w:space="0" w:color="auto"/>
              <w:bottom w:val="single" w:sz="4" w:space="0" w:color="auto"/>
              <w:right w:val="single" w:sz="4" w:space="0" w:color="auto"/>
            </w:tcBorders>
            <w:shd w:val="clear" w:color="auto" w:fill="auto"/>
            <w:vAlign w:val="center"/>
          </w:tcPr>
          <w:p w14:paraId="620B0BAC" w14:textId="67FABC26" w:rsidR="00C633FC" w:rsidRPr="00C81954" w:rsidRDefault="00C633FC" w:rsidP="00FA2358">
            <w:pPr>
              <w:pStyle w:val="afffffffa"/>
            </w:pPr>
            <w:r w:rsidRPr="00C81954">
              <w:t>МУП «ОВЕР-Гарант»</w:t>
            </w:r>
          </w:p>
        </w:tc>
      </w:tr>
      <w:tr w:rsidR="00C633FC" w:rsidRPr="00C81954" w14:paraId="579EF046" w14:textId="77777777" w:rsidTr="00C633FC">
        <w:trPr>
          <w:trHeight w:val="20"/>
        </w:trPr>
        <w:tc>
          <w:tcPr>
            <w:tcW w:w="114" w:type="pct"/>
            <w:tcBorders>
              <w:top w:val="nil"/>
              <w:left w:val="single" w:sz="4" w:space="0" w:color="auto"/>
              <w:bottom w:val="single" w:sz="4" w:space="0" w:color="auto"/>
              <w:right w:val="single" w:sz="4" w:space="0" w:color="auto"/>
            </w:tcBorders>
            <w:shd w:val="clear" w:color="auto" w:fill="auto"/>
            <w:vAlign w:val="center"/>
            <w:hideMark/>
          </w:tcPr>
          <w:p w14:paraId="3B80F16F" w14:textId="77777777" w:rsidR="00C633FC" w:rsidRPr="00C81954" w:rsidRDefault="00C633FC" w:rsidP="00FA2358">
            <w:pPr>
              <w:pStyle w:val="afffffffa"/>
            </w:pPr>
            <w:r w:rsidRPr="00C81954">
              <w:t>2</w:t>
            </w:r>
          </w:p>
        </w:tc>
        <w:tc>
          <w:tcPr>
            <w:tcW w:w="1030" w:type="pct"/>
            <w:tcBorders>
              <w:top w:val="nil"/>
              <w:left w:val="nil"/>
              <w:bottom w:val="single" w:sz="4" w:space="0" w:color="auto"/>
              <w:right w:val="single" w:sz="4" w:space="0" w:color="auto"/>
            </w:tcBorders>
            <w:shd w:val="clear" w:color="auto" w:fill="auto"/>
            <w:vAlign w:val="center"/>
            <w:hideMark/>
          </w:tcPr>
          <w:p w14:paraId="5CBB0ABC" w14:textId="77777777" w:rsidR="00C633FC" w:rsidRPr="00C81954" w:rsidRDefault="00C633FC" w:rsidP="00FA2358">
            <w:pPr>
              <w:pStyle w:val="afffffffa"/>
            </w:pPr>
            <w:r w:rsidRPr="00C81954">
              <w:t>Котельная «Восточная»</w:t>
            </w:r>
          </w:p>
        </w:tc>
        <w:tc>
          <w:tcPr>
            <w:tcW w:w="295" w:type="pct"/>
            <w:tcBorders>
              <w:top w:val="nil"/>
              <w:left w:val="nil"/>
              <w:bottom w:val="single" w:sz="4" w:space="0" w:color="auto"/>
              <w:right w:val="single" w:sz="4" w:space="0" w:color="auto"/>
            </w:tcBorders>
            <w:shd w:val="clear" w:color="auto" w:fill="auto"/>
            <w:vAlign w:val="center"/>
            <w:hideMark/>
          </w:tcPr>
          <w:p w14:paraId="0E97BF38" w14:textId="77777777" w:rsidR="00C633FC" w:rsidRPr="00C81954" w:rsidRDefault="00C633FC" w:rsidP="00FA2358">
            <w:pPr>
              <w:pStyle w:val="afffffffa"/>
            </w:pPr>
            <w:r w:rsidRPr="00C81954">
              <w:t>3097,2</w:t>
            </w:r>
          </w:p>
        </w:tc>
        <w:tc>
          <w:tcPr>
            <w:tcW w:w="295" w:type="pct"/>
            <w:tcBorders>
              <w:top w:val="nil"/>
              <w:left w:val="nil"/>
              <w:bottom w:val="single" w:sz="4" w:space="0" w:color="auto"/>
              <w:right w:val="single" w:sz="4" w:space="0" w:color="auto"/>
            </w:tcBorders>
            <w:shd w:val="clear" w:color="auto" w:fill="auto"/>
            <w:vAlign w:val="center"/>
            <w:hideMark/>
          </w:tcPr>
          <w:p w14:paraId="6E8F708D" w14:textId="77777777" w:rsidR="00C633FC" w:rsidRPr="00C81954" w:rsidRDefault="00C633FC" w:rsidP="00FA2358">
            <w:pPr>
              <w:pStyle w:val="afffffffa"/>
            </w:pPr>
            <w:r w:rsidRPr="00C81954">
              <w:t>3097,2</w:t>
            </w:r>
          </w:p>
        </w:tc>
        <w:tc>
          <w:tcPr>
            <w:tcW w:w="295" w:type="pct"/>
            <w:tcBorders>
              <w:top w:val="nil"/>
              <w:left w:val="nil"/>
              <w:bottom w:val="single" w:sz="4" w:space="0" w:color="auto"/>
              <w:right w:val="single" w:sz="4" w:space="0" w:color="auto"/>
            </w:tcBorders>
            <w:shd w:val="clear" w:color="auto" w:fill="auto"/>
            <w:vAlign w:val="center"/>
            <w:hideMark/>
          </w:tcPr>
          <w:p w14:paraId="0FDDCDAF" w14:textId="77777777" w:rsidR="00C633FC" w:rsidRPr="00C81954" w:rsidRDefault="00C633FC" w:rsidP="00FA2358">
            <w:pPr>
              <w:pStyle w:val="afffffffa"/>
            </w:pPr>
            <w:r w:rsidRPr="00C81954">
              <w:t>3097,2</w:t>
            </w:r>
          </w:p>
        </w:tc>
        <w:tc>
          <w:tcPr>
            <w:tcW w:w="331" w:type="pct"/>
            <w:tcBorders>
              <w:top w:val="nil"/>
              <w:left w:val="nil"/>
              <w:bottom w:val="single" w:sz="4" w:space="0" w:color="auto"/>
              <w:right w:val="single" w:sz="4" w:space="0" w:color="auto"/>
            </w:tcBorders>
            <w:shd w:val="clear" w:color="auto" w:fill="auto"/>
            <w:vAlign w:val="center"/>
            <w:hideMark/>
          </w:tcPr>
          <w:p w14:paraId="4B285ACF" w14:textId="77777777" w:rsidR="00C633FC" w:rsidRPr="00C81954" w:rsidRDefault="00C633FC" w:rsidP="00FA2358">
            <w:pPr>
              <w:pStyle w:val="afffffffa"/>
            </w:pPr>
            <w:r w:rsidRPr="00C81954">
              <w:t>3097,2</w:t>
            </w:r>
          </w:p>
        </w:tc>
        <w:tc>
          <w:tcPr>
            <w:tcW w:w="331" w:type="pct"/>
            <w:tcBorders>
              <w:top w:val="nil"/>
              <w:left w:val="nil"/>
              <w:bottom w:val="single" w:sz="4" w:space="0" w:color="auto"/>
              <w:right w:val="single" w:sz="4" w:space="0" w:color="auto"/>
            </w:tcBorders>
            <w:shd w:val="clear" w:color="auto" w:fill="auto"/>
            <w:vAlign w:val="center"/>
            <w:hideMark/>
          </w:tcPr>
          <w:p w14:paraId="6630A5CB" w14:textId="77777777" w:rsidR="00C633FC" w:rsidRPr="00C81954" w:rsidRDefault="00C633FC" w:rsidP="00FA2358">
            <w:pPr>
              <w:pStyle w:val="afffffffa"/>
            </w:pPr>
            <w:r w:rsidRPr="00C81954">
              <w:t>3097,2</w:t>
            </w:r>
          </w:p>
        </w:tc>
        <w:tc>
          <w:tcPr>
            <w:tcW w:w="258" w:type="pct"/>
            <w:tcBorders>
              <w:top w:val="nil"/>
              <w:left w:val="nil"/>
              <w:bottom w:val="single" w:sz="4" w:space="0" w:color="auto"/>
              <w:right w:val="single" w:sz="4" w:space="0" w:color="auto"/>
            </w:tcBorders>
            <w:shd w:val="clear" w:color="auto" w:fill="auto"/>
            <w:vAlign w:val="center"/>
            <w:hideMark/>
          </w:tcPr>
          <w:p w14:paraId="73553A7B" w14:textId="77777777" w:rsidR="00C633FC" w:rsidRPr="00C81954" w:rsidRDefault="00C633FC" w:rsidP="00FA2358">
            <w:pPr>
              <w:pStyle w:val="afffffffa"/>
            </w:pPr>
            <w:r w:rsidRPr="00C81954">
              <w:t>429,2</w:t>
            </w:r>
          </w:p>
        </w:tc>
        <w:tc>
          <w:tcPr>
            <w:tcW w:w="258" w:type="pct"/>
            <w:tcBorders>
              <w:top w:val="nil"/>
              <w:left w:val="nil"/>
              <w:bottom w:val="single" w:sz="4" w:space="0" w:color="auto"/>
              <w:right w:val="single" w:sz="4" w:space="0" w:color="auto"/>
            </w:tcBorders>
            <w:shd w:val="clear" w:color="auto" w:fill="auto"/>
            <w:vAlign w:val="center"/>
            <w:hideMark/>
          </w:tcPr>
          <w:p w14:paraId="27B16371" w14:textId="77777777" w:rsidR="00C633FC" w:rsidRPr="00C81954" w:rsidRDefault="00C633FC" w:rsidP="00FA2358">
            <w:pPr>
              <w:pStyle w:val="afffffffa"/>
            </w:pPr>
            <w:r w:rsidRPr="00C81954">
              <w:t>429,2</w:t>
            </w:r>
          </w:p>
        </w:tc>
        <w:tc>
          <w:tcPr>
            <w:tcW w:w="258" w:type="pct"/>
            <w:tcBorders>
              <w:top w:val="nil"/>
              <w:left w:val="nil"/>
              <w:bottom w:val="single" w:sz="4" w:space="0" w:color="auto"/>
              <w:right w:val="single" w:sz="4" w:space="0" w:color="auto"/>
            </w:tcBorders>
            <w:shd w:val="clear" w:color="auto" w:fill="auto"/>
            <w:vAlign w:val="center"/>
            <w:hideMark/>
          </w:tcPr>
          <w:p w14:paraId="5B40A91C" w14:textId="77777777" w:rsidR="00C633FC" w:rsidRPr="00C81954" w:rsidRDefault="00C633FC" w:rsidP="00FA2358">
            <w:pPr>
              <w:pStyle w:val="afffffffa"/>
            </w:pPr>
            <w:r w:rsidRPr="00C81954">
              <w:t>429,2</w:t>
            </w:r>
          </w:p>
        </w:tc>
        <w:tc>
          <w:tcPr>
            <w:tcW w:w="258" w:type="pct"/>
            <w:tcBorders>
              <w:top w:val="nil"/>
              <w:left w:val="nil"/>
              <w:bottom w:val="single" w:sz="4" w:space="0" w:color="auto"/>
              <w:right w:val="single" w:sz="4" w:space="0" w:color="auto"/>
            </w:tcBorders>
            <w:shd w:val="clear" w:color="auto" w:fill="auto"/>
            <w:vAlign w:val="center"/>
            <w:hideMark/>
          </w:tcPr>
          <w:p w14:paraId="5AA486D0" w14:textId="77777777" w:rsidR="00C633FC" w:rsidRPr="00C81954" w:rsidRDefault="00C633FC" w:rsidP="00FA2358">
            <w:pPr>
              <w:pStyle w:val="afffffffa"/>
            </w:pPr>
            <w:r w:rsidRPr="00C81954">
              <w:t>429,2</w:t>
            </w:r>
          </w:p>
        </w:tc>
        <w:tc>
          <w:tcPr>
            <w:tcW w:w="262" w:type="pct"/>
            <w:tcBorders>
              <w:top w:val="nil"/>
              <w:left w:val="nil"/>
              <w:bottom w:val="single" w:sz="4" w:space="0" w:color="auto"/>
              <w:right w:val="single" w:sz="4" w:space="0" w:color="auto"/>
            </w:tcBorders>
            <w:shd w:val="clear" w:color="auto" w:fill="auto"/>
            <w:vAlign w:val="center"/>
            <w:hideMark/>
          </w:tcPr>
          <w:p w14:paraId="74D4CC20" w14:textId="77777777" w:rsidR="00C633FC" w:rsidRPr="00C81954" w:rsidRDefault="00C633FC" w:rsidP="00FA2358">
            <w:pPr>
              <w:pStyle w:val="afffffffa"/>
            </w:pPr>
            <w:r w:rsidRPr="00C81954">
              <w:t>429,2</w:t>
            </w:r>
          </w:p>
        </w:tc>
        <w:tc>
          <w:tcPr>
            <w:tcW w:w="205" w:type="pct"/>
            <w:tcBorders>
              <w:top w:val="nil"/>
              <w:left w:val="nil"/>
              <w:bottom w:val="single" w:sz="4" w:space="0" w:color="auto"/>
              <w:right w:val="single" w:sz="4" w:space="0" w:color="auto"/>
            </w:tcBorders>
            <w:shd w:val="clear" w:color="auto" w:fill="auto"/>
            <w:vAlign w:val="center"/>
            <w:hideMark/>
          </w:tcPr>
          <w:p w14:paraId="22A7DD6A" w14:textId="77777777" w:rsidR="00C633FC" w:rsidRPr="00C81954" w:rsidRDefault="00C633FC" w:rsidP="00FA2358">
            <w:pPr>
              <w:pStyle w:val="afffffffa"/>
            </w:pPr>
            <w:r w:rsidRPr="00C81954">
              <w:t>13,86</w:t>
            </w:r>
          </w:p>
        </w:tc>
        <w:tc>
          <w:tcPr>
            <w:tcW w:w="205" w:type="pct"/>
            <w:tcBorders>
              <w:top w:val="nil"/>
              <w:left w:val="nil"/>
              <w:bottom w:val="single" w:sz="4" w:space="0" w:color="auto"/>
              <w:right w:val="single" w:sz="4" w:space="0" w:color="auto"/>
            </w:tcBorders>
            <w:shd w:val="clear" w:color="auto" w:fill="auto"/>
            <w:vAlign w:val="center"/>
            <w:hideMark/>
          </w:tcPr>
          <w:p w14:paraId="1CE5F3AB" w14:textId="77777777" w:rsidR="00C633FC" w:rsidRPr="00C81954" w:rsidRDefault="00C633FC" w:rsidP="00FA2358">
            <w:pPr>
              <w:pStyle w:val="afffffffa"/>
            </w:pPr>
            <w:r w:rsidRPr="00C81954">
              <w:t>13,86</w:t>
            </w:r>
          </w:p>
        </w:tc>
        <w:tc>
          <w:tcPr>
            <w:tcW w:w="205" w:type="pct"/>
            <w:tcBorders>
              <w:top w:val="nil"/>
              <w:left w:val="nil"/>
              <w:bottom w:val="single" w:sz="4" w:space="0" w:color="auto"/>
              <w:right w:val="single" w:sz="4" w:space="0" w:color="auto"/>
            </w:tcBorders>
            <w:shd w:val="clear" w:color="auto" w:fill="auto"/>
            <w:vAlign w:val="center"/>
            <w:hideMark/>
          </w:tcPr>
          <w:p w14:paraId="3CC19786" w14:textId="77777777" w:rsidR="00C633FC" w:rsidRPr="00C81954" w:rsidRDefault="00C633FC" w:rsidP="00FA2358">
            <w:pPr>
              <w:pStyle w:val="afffffffa"/>
            </w:pPr>
            <w:r w:rsidRPr="00C81954">
              <w:t>13,86</w:t>
            </w:r>
          </w:p>
        </w:tc>
        <w:tc>
          <w:tcPr>
            <w:tcW w:w="205" w:type="pct"/>
            <w:tcBorders>
              <w:top w:val="nil"/>
              <w:left w:val="nil"/>
              <w:bottom w:val="single" w:sz="4" w:space="0" w:color="auto"/>
              <w:right w:val="single" w:sz="4" w:space="0" w:color="auto"/>
            </w:tcBorders>
            <w:shd w:val="clear" w:color="auto" w:fill="auto"/>
            <w:vAlign w:val="center"/>
            <w:hideMark/>
          </w:tcPr>
          <w:p w14:paraId="69DED68E" w14:textId="77777777" w:rsidR="00C633FC" w:rsidRPr="00C81954" w:rsidRDefault="00C633FC" w:rsidP="00FA2358">
            <w:pPr>
              <w:pStyle w:val="afffffffa"/>
            </w:pPr>
            <w:r w:rsidRPr="00C81954">
              <w:t>13,86</w:t>
            </w:r>
          </w:p>
        </w:tc>
        <w:tc>
          <w:tcPr>
            <w:tcW w:w="195" w:type="pct"/>
            <w:tcBorders>
              <w:top w:val="nil"/>
              <w:left w:val="nil"/>
              <w:bottom w:val="single" w:sz="4" w:space="0" w:color="auto"/>
              <w:right w:val="single" w:sz="4" w:space="0" w:color="auto"/>
            </w:tcBorders>
            <w:shd w:val="clear" w:color="auto" w:fill="auto"/>
            <w:vAlign w:val="center"/>
            <w:hideMark/>
          </w:tcPr>
          <w:p w14:paraId="24D9EE7D" w14:textId="77777777" w:rsidR="00C633FC" w:rsidRPr="00C81954" w:rsidRDefault="00C633FC" w:rsidP="00FA2358">
            <w:pPr>
              <w:pStyle w:val="afffffffa"/>
            </w:pPr>
            <w:r w:rsidRPr="00C81954">
              <w:t>13,86</w:t>
            </w:r>
          </w:p>
        </w:tc>
      </w:tr>
      <w:tr w:rsidR="00C633FC" w:rsidRPr="00C81954" w14:paraId="63A0B8F6" w14:textId="77777777" w:rsidTr="00C633FC">
        <w:trPr>
          <w:trHeight w:val="20"/>
        </w:trPr>
        <w:tc>
          <w:tcPr>
            <w:tcW w:w="114" w:type="pct"/>
            <w:tcBorders>
              <w:top w:val="nil"/>
              <w:left w:val="single" w:sz="4" w:space="0" w:color="auto"/>
              <w:bottom w:val="single" w:sz="4" w:space="0" w:color="auto"/>
              <w:right w:val="single" w:sz="4" w:space="0" w:color="auto"/>
            </w:tcBorders>
            <w:shd w:val="clear" w:color="auto" w:fill="auto"/>
            <w:vAlign w:val="center"/>
            <w:hideMark/>
          </w:tcPr>
          <w:p w14:paraId="0774967C" w14:textId="77777777" w:rsidR="00C633FC" w:rsidRPr="00C81954" w:rsidRDefault="00C633FC" w:rsidP="00FA2358">
            <w:pPr>
              <w:pStyle w:val="afffffffa"/>
            </w:pPr>
            <w:r w:rsidRPr="00C81954">
              <w:t>3</w:t>
            </w:r>
          </w:p>
        </w:tc>
        <w:tc>
          <w:tcPr>
            <w:tcW w:w="1030" w:type="pct"/>
            <w:tcBorders>
              <w:top w:val="nil"/>
              <w:left w:val="nil"/>
              <w:bottom w:val="single" w:sz="4" w:space="0" w:color="auto"/>
              <w:right w:val="single" w:sz="4" w:space="0" w:color="auto"/>
            </w:tcBorders>
            <w:shd w:val="clear" w:color="auto" w:fill="auto"/>
            <w:vAlign w:val="center"/>
            <w:hideMark/>
          </w:tcPr>
          <w:p w14:paraId="1EBDB97D" w14:textId="77777777" w:rsidR="00C633FC" w:rsidRPr="00C81954" w:rsidRDefault="00C633FC" w:rsidP="00FA2358">
            <w:pPr>
              <w:pStyle w:val="afffffffa"/>
            </w:pPr>
            <w:r w:rsidRPr="00C81954">
              <w:t>Котельная «Центр»</w:t>
            </w:r>
          </w:p>
        </w:tc>
        <w:tc>
          <w:tcPr>
            <w:tcW w:w="295" w:type="pct"/>
            <w:tcBorders>
              <w:top w:val="nil"/>
              <w:left w:val="nil"/>
              <w:bottom w:val="single" w:sz="4" w:space="0" w:color="auto"/>
              <w:right w:val="single" w:sz="4" w:space="0" w:color="auto"/>
            </w:tcBorders>
            <w:shd w:val="clear" w:color="auto" w:fill="auto"/>
            <w:vAlign w:val="center"/>
            <w:hideMark/>
          </w:tcPr>
          <w:p w14:paraId="6F81AADA" w14:textId="77777777" w:rsidR="00C633FC" w:rsidRPr="00C81954" w:rsidRDefault="00C633FC" w:rsidP="00FA2358">
            <w:pPr>
              <w:pStyle w:val="afffffffa"/>
            </w:pPr>
            <w:r w:rsidRPr="00C81954">
              <w:t>2085,6</w:t>
            </w:r>
          </w:p>
        </w:tc>
        <w:tc>
          <w:tcPr>
            <w:tcW w:w="295" w:type="pct"/>
            <w:tcBorders>
              <w:top w:val="nil"/>
              <w:left w:val="nil"/>
              <w:bottom w:val="single" w:sz="4" w:space="0" w:color="auto"/>
              <w:right w:val="single" w:sz="4" w:space="0" w:color="auto"/>
            </w:tcBorders>
            <w:shd w:val="clear" w:color="auto" w:fill="auto"/>
            <w:vAlign w:val="center"/>
            <w:hideMark/>
          </w:tcPr>
          <w:p w14:paraId="5C84611C" w14:textId="77777777" w:rsidR="00C633FC" w:rsidRPr="00C81954" w:rsidRDefault="00C633FC" w:rsidP="00FA2358">
            <w:pPr>
              <w:pStyle w:val="afffffffa"/>
            </w:pPr>
            <w:r w:rsidRPr="00C81954">
              <w:t>2085,6</w:t>
            </w:r>
          </w:p>
        </w:tc>
        <w:tc>
          <w:tcPr>
            <w:tcW w:w="295" w:type="pct"/>
            <w:tcBorders>
              <w:top w:val="nil"/>
              <w:left w:val="nil"/>
              <w:bottom w:val="single" w:sz="4" w:space="0" w:color="auto"/>
              <w:right w:val="single" w:sz="4" w:space="0" w:color="auto"/>
            </w:tcBorders>
            <w:shd w:val="clear" w:color="auto" w:fill="auto"/>
            <w:vAlign w:val="center"/>
            <w:hideMark/>
          </w:tcPr>
          <w:p w14:paraId="5D8E4902" w14:textId="77777777" w:rsidR="00C633FC" w:rsidRPr="00C81954" w:rsidRDefault="00C633FC" w:rsidP="00FA2358">
            <w:pPr>
              <w:pStyle w:val="afffffffa"/>
            </w:pPr>
            <w:r w:rsidRPr="00C81954">
              <w:t>2085,6</w:t>
            </w:r>
          </w:p>
        </w:tc>
        <w:tc>
          <w:tcPr>
            <w:tcW w:w="331" w:type="pct"/>
            <w:tcBorders>
              <w:top w:val="nil"/>
              <w:left w:val="nil"/>
              <w:bottom w:val="single" w:sz="4" w:space="0" w:color="auto"/>
              <w:right w:val="single" w:sz="4" w:space="0" w:color="auto"/>
            </w:tcBorders>
            <w:shd w:val="clear" w:color="auto" w:fill="auto"/>
            <w:vAlign w:val="center"/>
            <w:hideMark/>
          </w:tcPr>
          <w:p w14:paraId="3693C9C3" w14:textId="77777777" w:rsidR="00C633FC" w:rsidRPr="00C81954" w:rsidRDefault="00C633FC" w:rsidP="00FA2358">
            <w:pPr>
              <w:pStyle w:val="afffffffa"/>
            </w:pPr>
            <w:r w:rsidRPr="00C81954">
              <w:t>2085,6</w:t>
            </w:r>
          </w:p>
        </w:tc>
        <w:tc>
          <w:tcPr>
            <w:tcW w:w="331" w:type="pct"/>
            <w:tcBorders>
              <w:top w:val="nil"/>
              <w:left w:val="nil"/>
              <w:bottom w:val="single" w:sz="4" w:space="0" w:color="auto"/>
              <w:right w:val="single" w:sz="4" w:space="0" w:color="auto"/>
            </w:tcBorders>
            <w:shd w:val="clear" w:color="auto" w:fill="auto"/>
            <w:vAlign w:val="center"/>
            <w:hideMark/>
          </w:tcPr>
          <w:p w14:paraId="5EB0173A" w14:textId="77777777" w:rsidR="00C633FC" w:rsidRPr="00C81954" w:rsidRDefault="00C633FC" w:rsidP="00FA2358">
            <w:pPr>
              <w:pStyle w:val="afffffffa"/>
            </w:pPr>
            <w:r w:rsidRPr="00C81954">
              <w:t>2085,6</w:t>
            </w:r>
          </w:p>
        </w:tc>
        <w:tc>
          <w:tcPr>
            <w:tcW w:w="258" w:type="pct"/>
            <w:tcBorders>
              <w:top w:val="nil"/>
              <w:left w:val="nil"/>
              <w:bottom w:val="single" w:sz="4" w:space="0" w:color="auto"/>
              <w:right w:val="single" w:sz="4" w:space="0" w:color="auto"/>
            </w:tcBorders>
            <w:shd w:val="clear" w:color="auto" w:fill="auto"/>
            <w:vAlign w:val="center"/>
            <w:hideMark/>
          </w:tcPr>
          <w:p w14:paraId="247800A9" w14:textId="77777777" w:rsidR="00C633FC" w:rsidRPr="00C81954" w:rsidRDefault="00C633FC" w:rsidP="00FA2358">
            <w:pPr>
              <w:pStyle w:val="afffffffa"/>
            </w:pPr>
            <w:r w:rsidRPr="00C81954">
              <w:t>346,1</w:t>
            </w:r>
          </w:p>
        </w:tc>
        <w:tc>
          <w:tcPr>
            <w:tcW w:w="258" w:type="pct"/>
            <w:tcBorders>
              <w:top w:val="nil"/>
              <w:left w:val="nil"/>
              <w:bottom w:val="single" w:sz="4" w:space="0" w:color="auto"/>
              <w:right w:val="single" w:sz="4" w:space="0" w:color="auto"/>
            </w:tcBorders>
            <w:shd w:val="clear" w:color="auto" w:fill="auto"/>
            <w:vAlign w:val="center"/>
            <w:hideMark/>
          </w:tcPr>
          <w:p w14:paraId="2ABE1F26" w14:textId="77777777" w:rsidR="00C633FC" w:rsidRPr="00C81954" w:rsidRDefault="00C633FC" w:rsidP="00FA2358">
            <w:pPr>
              <w:pStyle w:val="afffffffa"/>
            </w:pPr>
            <w:r w:rsidRPr="00C81954">
              <w:t>346,1</w:t>
            </w:r>
          </w:p>
        </w:tc>
        <w:tc>
          <w:tcPr>
            <w:tcW w:w="258" w:type="pct"/>
            <w:tcBorders>
              <w:top w:val="nil"/>
              <w:left w:val="nil"/>
              <w:bottom w:val="single" w:sz="4" w:space="0" w:color="auto"/>
              <w:right w:val="single" w:sz="4" w:space="0" w:color="auto"/>
            </w:tcBorders>
            <w:shd w:val="clear" w:color="auto" w:fill="auto"/>
            <w:vAlign w:val="center"/>
            <w:hideMark/>
          </w:tcPr>
          <w:p w14:paraId="5ABDC0C8" w14:textId="77777777" w:rsidR="00C633FC" w:rsidRPr="00C81954" w:rsidRDefault="00C633FC" w:rsidP="00FA2358">
            <w:pPr>
              <w:pStyle w:val="afffffffa"/>
            </w:pPr>
            <w:r w:rsidRPr="00C81954">
              <w:t>346,1</w:t>
            </w:r>
          </w:p>
        </w:tc>
        <w:tc>
          <w:tcPr>
            <w:tcW w:w="258" w:type="pct"/>
            <w:tcBorders>
              <w:top w:val="nil"/>
              <w:left w:val="nil"/>
              <w:bottom w:val="single" w:sz="4" w:space="0" w:color="auto"/>
              <w:right w:val="single" w:sz="4" w:space="0" w:color="auto"/>
            </w:tcBorders>
            <w:shd w:val="clear" w:color="auto" w:fill="auto"/>
            <w:vAlign w:val="center"/>
            <w:hideMark/>
          </w:tcPr>
          <w:p w14:paraId="3C99998A" w14:textId="77777777" w:rsidR="00C633FC" w:rsidRPr="00C81954" w:rsidRDefault="00C633FC" w:rsidP="00FA2358">
            <w:pPr>
              <w:pStyle w:val="afffffffa"/>
            </w:pPr>
            <w:r w:rsidRPr="00C81954">
              <w:t>346,1</w:t>
            </w:r>
          </w:p>
        </w:tc>
        <w:tc>
          <w:tcPr>
            <w:tcW w:w="262" w:type="pct"/>
            <w:tcBorders>
              <w:top w:val="nil"/>
              <w:left w:val="nil"/>
              <w:bottom w:val="single" w:sz="4" w:space="0" w:color="auto"/>
              <w:right w:val="single" w:sz="4" w:space="0" w:color="auto"/>
            </w:tcBorders>
            <w:shd w:val="clear" w:color="auto" w:fill="auto"/>
            <w:vAlign w:val="center"/>
            <w:hideMark/>
          </w:tcPr>
          <w:p w14:paraId="6BA417A6" w14:textId="77777777" w:rsidR="00C633FC" w:rsidRPr="00C81954" w:rsidRDefault="00C633FC" w:rsidP="00FA2358">
            <w:pPr>
              <w:pStyle w:val="afffffffa"/>
            </w:pPr>
            <w:r w:rsidRPr="00C81954">
              <w:t>346,1</w:t>
            </w:r>
          </w:p>
        </w:tc>
        <w:tc>
          <w:tcPr>
            <w:tcW w:w="205" w:type="pct"/>
            <w:tcBorders>
              <w:top w:val="nil"/>
              <w:left w:val="nil"/>
              <w:bottom w:val="single" w:sz="4" w:space="0" w:color="auto"/>
              <w:right w:val="single" w:sz="4" w:space="0" w:color="auto"/>
            </w:tcBorders>
            <w:shd w:val="clear" w:color="auto" w:fill="auto"/>
            <w:vAlign w:val="center"/>
            <w:hideMark/>
          </w:tcPr>
          <w:p w14:paraId="112C3750" w14:textId="77777777" w:rsidR="00C633FC" w:rsidRPr="00C81954" w:rsidRDefault="00C633FC" w:rsidP="00FA2358">
            <w:pPr>
              <w:pStyle w:val="afffffffa"/>
            </w:pPr>
            <w:r w:rsidRPr="00C81954">
              <w:t>16,59</w:t>
            </w:r>
          </w:p>
        </w:tc>
        <w:tc>
          <w:tcPr>
            <w:tcW w:w="205" w:type="pct"/>
            <w:tcBorders>
              <w:top w:val="nil"/>
              <w:left w:val="nil"/>
              <w:bottom w:val="single" w:sz="4" w:space="0" w:color="auto"/>
              <w:right w:val="single" w:sz="4" w:space="0" w:color="auto"/>
            </w:tcBorders>
            <w:shd w:val="clear" w:color="auto" w:fill="auto"/>
            <w:vAlign w:val="center"/>
            <w:hideMark/>
          </w:tcPr>
          <w:p w14:paraId="6852C337" w14:textId="77777777" w:rsidR="00C633FC" w:rsidRPr="00C81954" w:rsidRDefault="00C633FC" w:rsidP="00FA2358">
            <w:pPr>
              <w:pStyle w:val="afffffffa"/>
            </w:pPr>
            <w:r w:rsidRPr="00C81954">
              <w:t>16,59</w:t>
            </w:r>
          </w:p>
        </w:tc>
        <w:tc>
          <w:tcPr>
            <w:tcW w:w="205" w:type="pct"/>
            <w:tcBorders>
              <w:top w:val="nil"/>
              <w:left w:val="nil"/>
              <w:bottom w:val="single" w:sz="4" w:space="0" w:color="auto"/>
              <w:right w:val="single" w:sz="4" w:space="0" w:color="auto"/>
            </w:tcBorders>
            <w:shd w:val="clear" w:color="auto" w:fill="auto"/>
            <w:vAlign w:val="center"/>
            <w:hideMark/>
          </w:tcPr>
          <w:p w14:paraId="4A17F5F0" w14:textId="77777777" w:rsidR="00C633FC" w:rsidRPr="00C81954" w:rsidRDefault="00C633FC" w:rsidP="00FA2358">
            <w:pPr>
              <w:pStyle w:val="afffffffa"/>
            </w:pPr>
            <w:r w:rsidRPr="00C81954">
              <w:t>16,59</w:t>
            </w:r>
          </w:p>
        </w:tc>
        <w:tc>
          <w:tcPr>
            <w:tcW w:w="205" w:type="pct"/>
            <w:tcBorders>
              <w:top w:val="nil"/>
              <w:left w:val="nil"/>
              <w:bottom w:val="single" w:sz="4" w:space="0" w:color="auto"/>
              <w:right w:val="single" w:sz="4" w:space="0" w:color="auto"/>
            </w:tcBorders>
            <w:shd w:val="clear" w:color="auto" w:fill="auto"/>
            <w:vAlign w:val="center"/>
            <w:hideMark/>
          </w:tcPr>
          <w:p w14:paraId="1442D3AE" w14:textId="77777777" w:rsidR="00C633FC" w:rsidRPr="00C81954" w:rsidRDefault="00C633FC" w:rsidP="00FA2358">
            <w:pPr>
              <w:pStyle w:val="afffffffa"/>
            </w:pPr>
            <w:r w:rsidRPr="00C81954">
              <w:t>16,59</w:t>
            </w:r>
          </w:p>
        </w:tc>
        <w:tc>
          <w:tcPr>
            <w:tcW w:w="195" w:type="pct"/>
            <w:tcBorders>
              <w:top w:val="nil"/>
              <w:left w:val="nil"/>
              <w:bottom w:val="single" w:sz="4" w:space="0" w:color="auto"/>
              <w:right w:val="single" w:sz="4" w:space="0" w:color="auto"/>
            </w:tcBorders>
            <w:shd w:val="clear" w:color="auto" w:fill="auto"/>
            <w:vAlign w:val="center"/>
            <w:hideMark/>
          </w:tcPr>
          <w:p w14:paraId="62BF655E" w14:textId="77777777" w:rsidR="00C633FC" w:rsidRPr="00C81954" w:rsidRDefault="00C633FC" w:rsidP="00FA2358">
            <w:pPr>
              <w:pStyle w:val="afffffffa"/>
            </w:pPr>
            <w:r w:rsidRPr="00C81954">
              <w:t>16,59</w:t>
            </w:r>
          </w:p>
        </w:tc>
      </w:tr>
      <w:tr w:rsidR="00C633FC" w:rsidRPr="00C81954" w14:paraId="579AB6F4" w14:textId="77777777" w:rsidTr="00C633FC">
        <w:trPr>
          <w:trHeight w:val="20"/>
        </w:trPr>
        <w:tc>
          <w:tcPr>
            <w:tcW w:w="114" w:type="pct"/>
            <w:tcBorders>
              <w:top w:val="nil"/>
              <w:left w:val="single" w:sz="4" w:space="0" w:color="auto"/>
              <w:bottom w:val="single" w:sz="4" w:space="0" w:color="auto"/>
              <w:right w:val="single" w:sz="4" w:space="0" w:color="auto"/>
            </w:tcBorders>
            <w:shd w:val="clear" w:color="auto" w:fill="auto"/>
            <w:vAlign w:val="center"/>
            <w:hideMark/>
          </w:tcPr>
          <w:p w14:paraId="27E4B233" w14:textId="77777777" w:rsidR="00C633FC" w:rsidRPr="00C81954" w:rsidRDefault="00C633FC" w:rsidP="00FA2358">
            <w:pPr>
              <w:pStyle w:val="afffffffa"/>
            </w:pPr>
            <w:r w:rsidRPr="00C81954">
              <w:t>4</w:t>
            </w:r>
          </w:p>
        </w:tc>
        <w:tc>
          <w:tcPr>
            <w:tcW w:w="1030" w:type="pct"/>
            <w:tcBorders>
              <w:top w:val="nil"/>
              <w:left w:val="nil"/>
              <w:bottom w:val="single" w:sz="4" w:space="0" w:color="auto"/>
              <w:right w:val="single" w:sz="4" w:space="0" w:color="auto"/>
            </w:tcBorders>
            <w:shd w:val="clear" w:color="auto" w:fill="auto"/>
            <w:vAlign w:val="center"/>
            <w:hideMark/>
          </w:tcPr>
          <w:p w14:paraId="0B951989" w14:textId="77777777" w:rsidR="00C633FC" w:rsidRPr="00C81954" w:rsidRDefault="00C633FC" w:rsidP="00FA2358">
            <w:pPr>
              <w:pStyle w:val="afffffffa"/>
            </w:pPr>
            <w:r w:rsidRPr="00C81954">
              <w:t>Котельная «Чёрная»</w:t>
            </w:r>
          </w:p>
        </w:tc>
        <w:tc>
          <w:tcPr>
            <w:tcW w:w="295" w:type="pct"/>
            <w:tcBorders>
              <w:top w:val="nil"/>
              <w:left w:val="nil"/>
              <w:bottom w:val="single" w:sz="4" w:space="0" w:color="auto"/>
              <w:right w:val="single" w:sz="4" w:space="0" w:color="auto"/>
            </w:tcBorders>
            <w:shd w:val="clear" w:color="auto" w:fill="auto"/>
            <w:vAlign w:val="center"/>
            <w:hideMark/>
          </w:tcPr>
          <w:p w14:paraId="7201496D" w14:textId="77777777" w:rsidR="00C633FC" w:rsidRPr="00C81954" w:rsidRDefault="00C633FC" w:rsidP="00FA2358">
            <w:pPr>
              <w:pStyle w:val="afffffffa"/>
            </w:pPr>
            <w:r w:rsidRPr="00C81954">
              <w:t>1071,5</w:t>
            </w:r>
          </w:p>
        </w:tc>
        <w:tc>
          <w:tcPr>
            <w:tcW w:w="295" w:type="pct"/>
            <w:tcBorders>
              <w:top w:val="nil"/>
              <w:left w:val="nil"/>
              <w:bottom w:val="single" w:sz="4" w:space="0" w:color="auto"/>
              <w:right w:val="single" w:sz="4" w:space="0" w:color="auto"/>
            </w:tcBorders>
            <w:shd w:val="clear" w:color="auto" w:fill="auto"/>
            <w:vAlign w:val="center"/>
            <w:hideMark/>
          </w:tcPr>
          <w:p w14:paraId="366ABE54" w14:textId="77777777" w:rsidR="00C633FC" w:rsidRPr="00C81954" w:rsidRDefault="00C633FC" w:rsidP="00FA2358">
            <w:pPr>
              <w:pStyle w:val="afffffffa"/>
            </w:pPr>
            <w:r w:rsidRPr="00C81954">
              <w:t>1071,5</w:t>
            </w:r>
          </w:p>
        </w:tc>
        <w:tc>
          <w:tcPr>
            <w:tcW w:w="295" w:type="pct"/>
            <w:tcBorders>
              <w:top w:val="nil"/>
              <w:left w:val="nil"/>
              <w:bottom w:val="single" w:sz="4" w:space="0" w:color="auto"/>
              <w:right w:val="single" w:sz="4" w:space="0" w:color="auto"/>
            </w:tcBorders>
            <w:shd w:val="clear" w:color="auto" w:fill="auto"/>
            <w:vAlign w:val="center"/>
            <w:hideMark/>
          </w:tcPr>
          <w:p w14:paraId="38146D5D" w14:textId="77777777" w:rsidR="00C633FC" w:rsidRPr="00C81954" w:rsidRDefault="00C633FC" w:rsidP="00FA2358">
            <w:pPr>
              <w:pStyle w:val="afffffffa"/>
            </w:pPr>
            <w:r w:rsidRPr="00C81954">
              <w:t>1071,5</w:t>
            </w:r>
          </w:p>
        </w:tc>
        <w:tc>
          <w:tcPr>
            <w:tcW w:w="331" w:type="pct"/>
            <w:tcBorders>
              <w:top w:val="nil"/>
              <w:left w:val="nil"/>
              <w:bottom w:val="single" w:sz="4" w:space="0" w:color="auto"/>
              <w:right w:val="single" w:sz="4" w:space="0" w:color="auto"/>
            </w:tcBorders>
            <w:shd w:val="clear" w:color="auto" w:fill="auto"/>
            <w:vAlign w:val="center"/>
            <w:hideMark/>
          </w:tcPr>
          <w:p w14:paraId="02B46241" w14:textId="77777777" w:rsidR="00C633FC" w:rsidRPr="00C81954" w:rsidRDefault="00C633FC" w:rsidP="00FA2358">
            <w:pPr>
              <w:pStyle w:val="afffffffa"/>
            </w:pPr>
            <w:r w:rsidRPr="00C81954">
              <w:t>1071,5</w:t>
            </w:r>
          </w:p>
        </w:tc>
        <w:tc>
          <w:tcPr>
            <w:tcW w:w="331" w:type="pct"/>
            <w:tcBorders>
              <w:top w:val="nil"/>
              <w:left w:val="nil"/>
              <w:bottom w:val="single" w:sz="4" w:space="0" w:color="auto"/>
              <w:right w:val="single" w:sz="4" w:space="0" w:color="auto"/>
            </w:tcBorders>
            <w:shd w:val="clear" w:color="auto" w:fill="auto"/>
            <w:vAlign w:val="center"/>
            <w:hideMark/>
          </w:tcPr>
          <w:p w14:paraId="5D2A0671" w14:textId="77777777" w:rsidR="00C633FC" w:rsidRPr="00C81954" w:rsidRDefault="00C633FC" w:rsidP="00FA2358">
            <w:pPr>
              <w:pStyle w:val="afffffffa"/>
            </w:pPr>
            <w:r w:rsidRPr="00C81954">
              <w:t>1071,5</w:t>
            </w:r>
          </w:p>
        </w:tc>
        <w:tc>
          <w:tcPr>
            <w:tcW w:w="258" w:type="pct"/>
            <w:tcBorders>
              <w:top w:val="nil"/>
              <w:left w:val="nil"/>
              <w:bottom w:val="single" w:sz="4" w:space="0" w:color="auto"/>
              <w:right w:val="single" w:sz="4" w:space="0" w:color="auto"/>
            </w:tcBorders>
            <w:shd w:val="clear" w:color="auto" w:fill="auto"/>
            <w:vAlign w:val="center"/>
            <w:hideMark/>
          </w:tcPr>
          <w:p w14:paraId="30460B0D" w14:textId="77777777" w:rsidR="00C633FC" w:rsidRPr="00C81954" w:rsidRDefault="00C633FC" w:rsidP="00FA2358">
            <w:pPr>
              <w:pStyle w:val="afffffffa"/>
            </w:pPr>
            <w:r w:rsidRPr="00C81954">
              <w:t>191,6</w:t>
            </w:r>
          </w:p>
        </w:tc>
        <w:tc>
          <w:tcPr>
            <w:tcW w:w="258" w:type="pct"/>
            <w:tcBorders>
              <w:top w:val="nil"/>
              <w:left w:val="nil"/>
              <w:bottom w:val="single" w:sz="4" w:space="0" w:color="auto"/>
              <w:right w:val="single" w:sz="4" w:space="0" w:color="auto"/>
            </w:tcBorders>
            <w:shd w:val="clear" w:color="auto" w:fill="auto"/>
            <w:vAlign w:val="center"/>
            <w:hideMark/>
          </w:tcPr>
          <w:p w14:paraId="0A22AEB8" w14:textId="77777777" w:rsidR="00C633FC" w:rsidRPr="00C81954" w:rsidRDefault="00C633FC" w:rsidP="00FA2358">
            <w:pPr>
              <w:pStyle w:val="afffffffa"/>
            </w:pPr>
            <w:r w:rsidRPr="00C81954">
              <w:t>191,6</w:t>
            </w:r>
          </w:p>
        </w:tc>
        <w:tc>
          <w:tcPr>
            <w:tcW w:w="258" w:type="pct"/>
            <w:tcBorders>
              <w:top w:val="nil"/>
              <w:left w:val="nil"/>
              <w:bottom w:val="single" w:sz="4" w:space="0" w:color="auto"/>
              <w:right w:val="single" w:sz="4" w:space="0" w:color="auto"/>
            </w:tcBorders>
            <w:shd w:val="clear" w:color="auto" w:fill="auto"/>
            <w:vAlign w:val="center"/>
            <w:hideMark/>
          </w:tcPr>
          <w:p w14:paraId="6F9576C6" w14:textId="77777777" w:rsidR="00C633FC" w:rsidRPr="00C81954" w:rsidRDefault="00C633FC" w:rsidP="00FA2358">
            <w:pPr>
              <w:pStyle w:val="afffffffa"/>
            </w:pPr>
            <w:r w:rsidRPr="00C81954">
              <w:t>191,6</w:t>
            </w:r>
          </w:p>
        </w:tc>
        <w:tc>
          <w:tcPr>
            <w:tcW w:w="258" w:type="pct"/>
            <w:tcBorders>
              <w:top w:val="nil"/>
              <w:left w:val="nil"/>
              <w:bottom w:val="single" w:sz="4" w:space="0" w:color="auto"/>
              <w:right w:val="single" w:sz="4" w:space="0" w:color="auto"/>
            </w:tcBorders>
            <w:shd w:val="clear" w:color="auto" w:fill="auto"/>
            <w:vAlign w:val="center"/>
            <w:hideMark/>
          </w:tcPr>
          <w:p w14:paraId="53FA7108" w14:textId="77777777" w:rsidR="00C633FC" w:rsidRPr="00C81954" w:rsidRDefault="00C633FC" w:rsidP="00FA2358">
            <w:pPr>
              <w:pStyle w:val="afffffffa"/>
            </w:pPr>
            <w:r w:rsidRPr="00C81954">
              <w:t>191,6</w:t>
            </w:r>
          </w:p>
        </w:tc>
        <w:tc>
          <w:tcPr>
            <w:tcW w:w="262" w:type="pct"/>
            <w:tcBorders>
              <w:top w:val="nil"/>
              <w:left w:val="nil"/>
              <w:bottom w:val="single" w:sz="4" w:space="0" w:color="auto"/>
              <w:right w:val="single" w:sz="4" w:space="0" w:color="auto"/>
            </w:tcBorders>
            <w:shd w:val="clear" w:color="auto" w:fill="auto"/>
            <w:vAlign w:val="center"/>
            <w:hideMark/>
          </w:tcPr>
          <w:p w14:paraId="49CF1759" w14:textId="77777777" w:rsidR="00C633FC" w:rsidRPr="00C81954" w:rsidRDefault="00C633FC" w:rsidP="00FA2358">
            <w:pPr>
              <w:pStyle w:val="afffffffa"/>
            </w:pPr>
            <w:r w:rsidRPr="00C81954">
              <w:t>191,6</w:t>
            </w:r>
          </w:p>
        </w:tc>
        <w:tc>
          <w:tcPr>
            <w:tcW w:w="205" w:type="pct"/>
            <w:tcBorders>
              <w:top w:val="nil"/>
              <w:left w:val="nil"/>
              <w:bottom w:val="single" w:sz="4" w:space="0" w:color="auto"/>
              <w:right w:val="single" w:sz="4" w:space="0" w:color="auto"/>
            </w:tcBorders>
            <w:shd w:val="clear" w:color="auto" w:fill="auto"/>
            <w:vAlign w:val="center"/>
            <w:hideMark/>
          </w:tcPr>
          <w:p w14:paraId="28BF8A33" w14:textId="77777777" w:rsidR="00C633FC" w:rsidRPr="00C81954" w:rsidRDefault="00C633FC" w:rsidP="00FA2358">
            <w:pPr>
              <w:pStyle w:val="afffffffa"/>
            </w:pPr>
            <w:r w:rsidRPr="00C81954">
              <w:t>17,88</w:t>
            </w:r>
          </w:p>
        </w:tc>
        <w:tc>
          <w:tcPr>
            <w:tcW w:w="205" w:type="pct"/>
            <w:tcBorders>
              <w:top w:val="nil"/>
              <w:left w:val="nil"/>
              <w:bottom w:val="single" w:sz="4" w:space="0" w:color="auto"/>
              <w:right w:val="single" w:sz="4" w:space="0" w:color="auto"/>
            </w:tcBorders>
            <w:shd w:val="clear" w:color="auto" w:fill="auto"/>
            <w:vAlign w:val="center"/>
            <w:hideMark/>
          </w:tcPr>
          <w:p w14:paraId="57258A56" w14:textId="77777777" w:rsidR="00C633FC" w:rsidRPr="00C81954" w:rsidRDefault="00C633FC" w:rsidP="00FA2358">
            <w:pPr>
              <w:pStyle w:val="afffffffa"/>
            </w:pPr>
            <w:r w:rsidRPr="00C81954">
              <w:t>17,88</w:t>
            </w:r>
          </w:p>
        </w:tc>
        <w:tc>
          <w:tcPr>
            <w:tcW w:w="205" w:type="pct"/>
            <w:tcBorders>
              <w:top w:val="nil"/>
              <w:left w:val="nil"/>
              <w:bottom w:val="single" w:sz="4" w:space="0" w:color="auto"/>
              <w:right w:val="single" w:sz="4" w:space="0" w:color="auto"/>
            </w:tcBorders>
            <w:shd w:val="clear" w:color="auto" w:fill="auto"/>
            <w:vAlign w:val="center"/>
            <w:hideMark/>
          </w:tcPr>
          <w:p w14:paraId="5638EDD7" w14:textId="77777777" w:rsidR="00C633FC" w:rsidRPr="00C81954" w:rsidRDefault="00C633FC" w:rsidP="00FA2358">
            <w:pPr>
              <w:pStyle w:val="afffffffa"/>
            </w:pPr>
            <w:r w:rsidRPr="00C81954">
              <w:t>17,88</w:t>
            </w:r>
          </w:p>
        </w:tc>
        <w:tc>
          <w:tcPr>
            <w:tcW w:w="205" w:type="pct"/>
            <w:tcBorders>
              <w:top w:val="nil"/>
              <w:left w:val="nil"/>
              <w:bottom w:val="single" w:sz="4" w:space="0" w:color="auto"/>
              <w:right w:val="single" w:sz="4" w:space="0" w:color="auto"/>
            </w:tcBorders>
            <w:shd w:val="clear" w:color="auto" w:fill="auto"/>
            <w:vAlign w:val="center"/>
            <w:hideMark/>
          </w:tcPr>
          <w:p w14:paraId="610940D2" w14:textId="77777777" w:rsidR="00C633FC" w:rsidRPr="00C81954" w:rsidRDefault="00C633FC" w:rsidP="00FA2358">
            <w:pPr>
              <w:pStyle w:val="afffffffa"/>
            </w:pPr>
            <w:r w:rsidRPr="00C81954">
              <w:t>17,88</w:t>
            </w:r>
          </w:p>
        </w:tc>
        <w:tc>
          <w:tcPr>
            <w:tcW w:w="195" w:type="pct"/>
            <w:tcBorders>
              <w:top w:val="nil"/>
              <w:left w:val="nil"/>
              <w:bottom w:val="single" w:sz="4" w:space="0" w:color="auto"/>
              <w:right w:val="single" w:sz="4" w:space="0" w:color="auto"/>
            </w:tcBorders>
            <w:shd w:val="clear" w:color="auto" w:fill="auto"/>
            <w:vAlign w:val="center"/>
            <w:hideMark/>
          </w:tcPr>
          <w:p w14:paraId="3B08B1D3" w14:textId="77777777" w:rsidR="00C633FC" w:rsidRPr="00C81954" w:rsidRDefault="00C633FC" w:rsidP="00FA2358">
            <w:pPr>
              <w:pStyle w:val="afffffffa"/>
            </w:pPr>
            <w:r w:rsidRPr="00C81954">
              <w:t>17,88</w:t>
            </w:r>
          </w:p>
        </w:tc>
      </w:tr>
      <w:tr w:rsidR="00C633FC" w:rsidRPr="00C81954" w14:paraId="7BA32667" w14:textId="77777777" w:rsidTr="00C633FC">
        <w:trPr>
          <w:trHeight w:val="20"/>
        </w:trPr>
        <w:tc>
          <w:tcPr>
            <w:tcW w:w="114" w:type="pct"/>
            <w:tcBorders>
              <w:top w:val="nil"/>
              <w:left w:val="single" w:sz="4" w:space="0" w:color="auto"/>
              <w:bottom w:val="single" w:sz="4" w:space="0" w:color="auto"/>
              <w:right w:val="single" w:sz="4" w:space="0" w:color="auto"/>
            </w:tcBorders>
            <w:shd w:val="clear" w:color="auto" w:fill="auto"/>
            <w:vAlign w:val="center"/>
            <w:hideMark/>
          </w:tcPr>
          <w:p w14:paraId="65699D88" w14:textId="77777777" w:rsidR="00C633FC" w:rsidRPr="00C81954" w:rsidRDefault="00C633FC" w:rsidP="00FA2358">
            <w:pPr>
              <w:pStyle w:val="afffffffa"/>
            </w:pPr>
            <w:r w:rsidRPr="00C81954">
              <w:t>5</w:t>
            </w:r>
          </w:p>
        </w:tc>
        <w:tc>
          <w:tcPr>
            <w:tcW w:w="1030" w:type="pct"/>
            <w:tcBorders>
              <w:top w:val="nil"/>
              <w:left w:val="nil"/>
              <w:bottom w:val="single" w:sz="4" w:space="0" w:color="auto"/>
              <w:right w:val="single" w:sz="4" w:space="0" w:color="auto"/>
            </w:tcBorders>
            <w:shd w:val="clear" w:color="auto" w:fill="auto"/>
            <w:vAlign w:val="center"/>
            <w:hideMark/>
          </w:tcPr>
          <w:p w14:paraId="1FCD6404" w14:textId="77777777" w:rsidR="00C633FC" w:rsidRPr="00C81954" w:rsidRDefault="00C633FC" w:rsidP="00FA2358">
            <w:pPr>
              <w:pStyle w:val="afffffffa"/>
            </w:pPr>
            <w:r w:rsidRPr="00C81954">
              <w:t>Котельная «Брагино»</w:t>
            </w:r>
          </w:p>
        </w:tc>
        <w:tc>
          <w:tcPr>
            <w:tcW w:w="295" w:type="pct"/>
            <w:tcBorders>
              <w:top w:val="nil"/>
              <w:left w:val="nil"/>
              <w:bottom w:val="single" w:sz="4" w:space="0" w:color="auto"/>
              <w:right w:val="single" w:sz="4" w:space="0" w:color="auto"/>
            </w:tcBorders>
            <w:shd w:val="clear" w:color="auto" w:fill="auto"/>
            <w:vAlign w:val="center"/>
            <w:hideMark/>
          </w:tcPr>
          <w:p w14:paraId="2582BFBA" w14:textId="77777777" w:rsidR="00C633FC" w:rsidRPr="00C81954" w:rsidRDefault="00C633FC" w:rsidP="00FA2358">
            <w:pPr>
              <w:pStyle w:val="afffffffa"/>
            </w:pPr>
            <w:r w:rsidRPr="00C81954">
              <w:t>320,3</w:t>
            </w:r>
          </w:p>
        </w:tc>
        <w:tc>
          <w:tcPr>
            <w:tcW w:w="295" w:type="pct"/>
            <w:tcBorders>
              <w:top w:val="nil"/>
              <w:left w:val="nil"/>
              <w:bottom w:val="single" w:sz="4" w:space="0" w:color="auto"/>
              <w:right w:val="single" w:sz="4" w:space="0" w:color="auto"/>
            </w:tcBorders>
            <w:shd w:val="clear" w:color="auto" w:fill="auto"/>
            <w:vAlign w:val="center"/>
            <w:hideMark/>
          </w:tcPr>
          <w:p w14:paraId="240206FB" w14:textId="77777777" w:rsidR="00C633FC" w:rsidRPr="00C81954" w:rsidRDefault="00C633FC" w:rsidP="00FA2358">
            <w:pPr>
              <w:pStyle w:val="afffffffa"/>
            </w:pPr>
            <w:r w:rsidRPr="00C81954">
              <w:t>320,3</w:t>
            </w:r>
          </w:p>
        </w:tc>
        <w:tc>
          <w:tcPr>
            <w:tcW w:w="295" w:type="pct"/>
            <w:tcBorders>
              <w:top w:val="nil"/>
              <w:left w:val="nil"/>
              <w:bottom w:val="single" w:sz="4" w:space="0" w:color="auto"/>
              <w:right w:val="single" w:sz="4" w:space="0" w:color="auto"/>
            </w:tcBorders>
            <w:shd w:val="clear" w:color="auto" w:fill="auto"/>
            <w:vAlign w:val="center"/>
            <w:hideMark/>
          </w:tcPr>
          <w:p w14:paraId="7CD29ECD" w14:textId="77777777" w:rsidR="00C633FC" w:rsidRPr="00C81954" w:rsidRDefault="00C633FC" w:rsidP="00FA2358">
            <w:pPr>
              <w:pStyle w:val="afffffffa"/>
            </w:pPr>
            <w:r w:rsidRPr="00C81954">
              <w:t>320,3</w:t>
            </w:r>
          </w:p>
        </w:tc>
        <w:tc>
          <w:tcPr>
            <w:tcW w:w="331" w:type="pct"/>
            <w:tcBorders>
              <w:top w:val="nil"/>
              <w:left w:val="nil"/>
              <w:bottom w:val="single" w:sz="4" w:space="0" w:color="auto"/>
              <w:right w:val="single" w:sz="4" w:space="0" w:color="auto"/>
            </w:tcBorders>
            <w:shd w:val="clear" w:color="auto" w:fill="auto"/>
            <w:vAlign w:val="center"/>
            <w:hideMark/>
          </w:tcPr>
          <w:p w14:paraId="37231396" w14:textId="77777777" w:rsidR="00C633FC" w:rsidRPr="00C81954" w:rsidRDefault="00C633FC" w:rsidP="00FA2358">
            <w:pPr>
              <w:pStyle w:val="afffffffa"/>
            </w:pPr>
            <w:r w:rsidRPr="00C81954">
              <w:t>320,3</w:t>
            </w:r>
          </w:p>
        </w:tc>
        <w:tc>
          <w:tcPr>
            <w:tcW w:w="331" w:type="pct"/>
            <w:tcBorders>
              <w:top w:val="nil"/>
              <w:left w:val="nil"/>
              <w:bottom w:val="single" w:sz="4" w:space="0" w:color="auto"/>
              <w:right w:val="single" w:sz="4" w:space="0" w:color="auto"/>
            </w:tcBorders>
            <w:shd w:val="clear" w:color="auto" w:fill="auto"/>
            <w:vAlign w:val="center"/>
            <w:hideMark/>
          </w:tcPr>
          <w:p w14:paraId="57B337BC" w14:textId="77777777" w:rsidR="00C633FC" w:rsidRPr="00C81954" w:rsidRDefault="00C633FC" w:rsidP="00FA2358">
            <w:pPr>
              <w:pStyle w:val="afffffffa"/>
            </w:pPr>
            <w:r w:rsidRPr="00C81954">
              <w:t>320,3</w:t>
            </w:r>
          </w:p>
        </w:tc>
        <w:tc>
          <w:tcPr>
            <w:tcW w:w="258" w:type="pct"/>
            <w:tcBorders>
              <w:top w:val="nil"/>
              <w:left w:val="nil"/>
              <w:bottom w:val="single" w:sz="4" w:space="0" w:color="auto"/>
              <w:right w:val="single" w:sz="4" w:space="0" w:color="auto"/>
            </w:tcBorders>
            <w:shd w:val="clear" w:color="auto" w:fill="auto"/>
            <w:vAlign w:val="center"/>
            <w:hideMark/>
          </w:tcPr>
          <w:p w14:paraId="116E03C3" w14:textId="77777777" w:rsidR="00C633FC" w:rsidRPr="00C81954" w:rsidRDefault="00C633FC" w:rsidP="00FA2358">
            <w:pPr>
              <w:pStyle w:val="afffffffa"/>
            </w:pPr>
            <w:r w:rsidRPr="00C81954">
              <w:t>64,0</w:t>
            </w:r>
          </w:p>
        </w:tc>
        <w:tc>
          <w:tcPr>
            <w:tcW w:w="258" w:type="pct"/>
            <w:tcBorders>
              <w:top w:val="nil"/>
              <w:left w:val="nil"/>
              <w:bottom w:val="single" w:sz="4" w:space="0" w:color="auto"/>
              <w:right w:val="single" w:sz="4" w:space="0" w:color="auto"/>
            </w:tcBorders>
            <w:shd w:val="clear" w:color="auto" w:fill="auto"/>
            <w:vAlign w:val="center"/>
            <w:hideMark/>
          </w:tcPr>
          <w:p w14:paraId="449308DC" w14:textId="77777777" w:rsidR="00C633FC" w:rsidRPr="00C81954" w:rsidRDefault="00C633FC" w:rsidP="00FA2358">
            <w:pPr>
              <w:pStyle w:val="afffffffa"/>
            </w:pPr>
            <w:r w:rsidRPr="00C81954">
              <w:t>64,0</w:t>
            </w:r>
          </w:p>
        </w:tc>
        <w:tc>
          <w:tcPr>
            <w:tcW w:w="258" w:type="pct"/>
            <w:tcBorders>
              <w:top w:val="nil"/>
              <w:left w:val="nil"/>
              <w:bottom w:val="single" w:sz="4" w:space="0" w:color="auto"/>
              <w:right w:val="single" w:sz="4" w:space="0" w:color="auto"/>
            </w:tcBorders>
            <w:shd w:val="clear" w:color="auto" w:fill="auto"/>
            <w:vAlign w:val="center"/>
            <w:hideMark/>
          </w:tcPr>
          <w:p w14:paraId="57C7C287" w14:textId="77777777" w:rsidR="00C633FC" w:rsidRPr="00C81954" w:rsidRDefault="00C633FC" w:rsidP="00FA2358">
            <w:pPr>
              <w:pStyle w:val="afffffffa"/>
            </w:pPr>
            <w:r w:rsidRPr="00C81954">
              <w:t>64,0</w:t>
            </w:r>
          </w:p>
        </w:tc>
        <w:tc>
          <w:tcPr>
            <w:tcW w:w="258" w:type="pct"/>
            <w:tcBorders>
              <w:top w:val="nil"/>
              <w:left w:val="nil"/>
              <w:bottom w:val="single" w:sz="4" w:space="0" w:color="auto"/>
              <w:right w:val="single" w:sz="4" w:space="0" w:color="auto"/>
            </w:tcBorders>
            <w:shd w:val="clear" w:color="auto" w:fill="auto"/>
            <w:vAlign w:val="center"/>
            <w:hideMark/>
          </w:tcPr>
          <w:p w14:paraId="257E9062" w14:textId="77777777" w:rsidR="00C633FC" w:rsidRPr="00C81954" w:rsidRDefault="00C633FC" w:rsidP="00FA2358">
            <w:pPr>
              <w:pStyle w:val="afffffffa"/>
            </w:pPr>
            <w:r w:rsidRPr="00C81954">
              <w:t>64,0</w:t>
            </w:r>
          </w:p>
        </w:tc>
        <w:tc>
          <w:tcPr>
            <w:tcW w:w="262" w:type="pct"/>
            <w:tcBorders>
              <w:top w:val="nil"/>
              <w:left w:val="nil"/>
              <w:bottom w:val="single" w:sz="4" w:space="0" w:color="auto"/>
              <w:right w:val="single" w:sz="4" w:space="0" w:color="auto"/>
            </w:tcBorders>
            <w:shd w:val="clear" w:color="auto" w:fill="auto"/>
            <w:vAlign w:val="center"/>
            <w:hideMark/>
          </w:tcPr>
          <w:p w14:paraId="0375C331" w14:textId="77777777" w:rsidR="00C633FC" w:rsidRPr="00C81954" w:rsidRDefault="00C633FC" w:rsidP="00FA2358">
            <w:pPr>
              <w:pStyle w:val="afffffffa"/>
            </w:pPr>
            <w:r w:rsidRPr="00C81954">
              <w:t>64,0</w:t>
            </w:r>
          </w:p>
        </w:tc>
        <w:tc>
          <w:tcPr>
            <w:tcW w:w="205" w:type="pct"/>
            <w:tcBorders>
              <w:top w:val="nil"/>
              <w:left w:val="nil"/>
              <w:bottom w:val="single" w:sz="4" w:space="0" w:color="auto"/>
              <w:right w:val="single" w:sz="4" w:space="0" w:color="auto"/>
            </w:tcBorders>
            <w:shd w:val="clear" w:color="auto" w:fill="auto"/>
            <w:vAlign w:val="center"/>
            <w:hideMark/>
          </w:tcPr>
          <w:p w14:paraId="57CDDC22" w14:textId="77777777" w:rsidR="00C633FC" w:rsidRPr="00C81954" w:rsidRDefault="00C633FC" w:rsidP="00FA2358">
            <w:pPr>
              <w:pStyle w:val="afffffffa"/>
            </w:pPr>
            <w:r w:rsidRPr="00C81954">
              <w:t>19,98</w:t>
            </w:r>
          </w:p>
        </w:tc>
        <w:tc>
          <w:tcPr>
            <w:tcW w:w="205" w:type="pct"/>
            <w:tcBorders>
              <w:top w:val="nil"/>
              <w:left w:val="nil"/>
              <w:bottom w:val="single" w:sz="4" w:space="0" w:color="auto"/>
              <w:right w:val="single" w:sz="4" w:space="0" w:color="auto"/>
            </w:tcBorders>
            <w:shd w:val="clear" w:color="auto" w:fill="auto"/>
            <w:vAlign w:val="center"/>
            <w:hideMark/>
          </w:tcPr>
          <w:p w14:paraId="0F82DA13" w14:textId="77777777" w:rsidR="00C633FC" w:rsidRPr="00C81954" w:rsidRDefault="00C633FC" w:rsidP="00FA2358">
            <w:pPr>
              <w:pStyle w:val="afffffffa"/>
            </w:pPr>
            <w:r w:rsidRPr="00C81954">
              <w:t>19,98</w:t>
            </w:r>
          </w:p>
        </w:tc>
        <w:tc>
          <w:tcPr>
            <w:tcW w:w="205" w:type="pct"/>
            <w:tcBorders>
              <w:top w:val="nil"/>
              <w:left w:val="nil"/>
              <w:bottom w:val="single" w:sz="4" w:space="0" w:color="auto"/>
              <w:right w:val="single" w:sz="4" w:space="0" w:color="auto"/>
            </w:tcBorders>
            <w:shd w:val="clear" w:color="auto" w:fill="auto"/>
            <w:vAlign w:val="center"/>
            <w:hideMark/>
          </w:tcPr>
          <w:p w14:paraId="29F4B696" w14:textId="77777777" w:rsidR="00C633FC" w:rsidRPr="00C81954" w:rsidRDefault="00C633FC" w:rsidP="00FA2358">
            <w:pPr>
              <w:pStyle w:val="afffffffa"/>
            </w:pPr>
            <w:r w:rsidRPr="00C81954">
              <w:t>19,98</w:t>
            </w:r>
          </w:p>
        </w:tc>
        <w:tc>
          <w:tcPr>
            <w:tcW w:w="205" w:type="pct"/>
            <w:tcBorders>
              <w:top w:val="nil"/>
              <w:left w:val="nil"/>
              <w:bottom w:val="single" w:sz="4" w:space="0" w:color="auto"/>
              <w:right w:val="single" w:sz="4" w:space="0" w:color="auto"/>
            </w:tcBorders>
            <w:shd w:val="clear" w:color="auto" w:fill="auto"/>
            <w:vAlign w:val="center"/>
            <w:hideMark/>
          </w:tcPr>
          <w:p w14:paraId="2C0D6E5D" w14:textId="77777777" w:rsidR="00C633FC" w:rsidRPr="00C81954" w:rsidRDefault="00C633FC" w:rsidP="00FA2358">
            <w:pPr>
              <w:pStyle w:val="afffffffa"/>
            </w:pPr>
            <w:r w:rsidRPr="00C81954">
              <w:t>19,98</w:t>
            </w:r>
          </w:p>
        </w:tc>
        <w:tc>
          <w:tcPr>
            <w:tcW w:w="195" w:type="pct"/>
            <w:tcBorders>
              <w:top w:val="nil"/>
              <w:left w:val="nil"/>
              <w:bottom w:val="single" w:sz="4" w:space="0" w:color="auto"/>
              <w:right w:val="single" w:sz="4" w:space="0" w:color="auto"/>
            </w:tcBorders>
            <w:shd w:val="clear" w:color="auto" w:fill="auto"/>
            <w:vAlign w:val="center"/>
            <w:hideMark/>
          </w:tcPr>
          <w:p w14:paraId="1A4F9F68" w14:textId="77777777" w:rsidR="00C633FC" w:rsidRPr="00C81954" w:rsidRDefault="00C633FC" w:rsidP="00FA2358">
            <w:pPr>
              <w:pStyle w:val="afffffffa"/>
            </w:pPr>
            <w:r w:rsidRPr="00C81954">
              <w:t>19,98</w:t>
            </w:r>
          </w:p>
        </w:tc>
      </w:tr>
      <w:tr w:rsidR="00C633FC" w:rsidRPr="00C81954" w14:paraId="61F33256" w14:textId="77777777" w:rsidTr="00C633FC">
        <w:trPr>
          <w:trHeight w:val="20"/>
        </w:trPr>
        <w:tc>
          <w:tcPr>
            <w:tcW w:w="114" w:type="pct"/>
            <w:tcBorders>
              <w:top w:val="nil"/>
              <w:left w:val="single" w:sz="4" w:space="0" w:color="auto"/>
              <w:bottom w:val="single" w:sz="4" w:space="0" w:color="auto"/>
              <w:right w:val="single" w:sz="4" w:space="0" w:color="auto"/>
            </w:tcBorders>
            <w:shd w:val="clear" w:color="auto" w:fill="auto"/>
            <w:vAlign w:val="center"/>
            <w:hideMark/>
          </w:tcPr>
          <w:p w14:paraId="3D054484" w14:textId="77777777" w:rsidR="00C633FC" w:rsidRPr="00C81954" w:rsidRDefault="00C633FC" w:rsidP="00FA2358">
            <w:pPr>
              <w:pStyle w:val="afffffffa"/>
            </w:pPr>
            <w:r w:rsidRPr="00C81954">
              <w:t>6</w:t>
            </w:r>
          </w:p>
        </w:tc>
        <w:tc>
          <w:tcPr>
            <w:tcW w:w="1030" w:type="pct"/>
            <w:tcBorders>
              <w:top w:val="nil"/>
              <w:left w:val="nil"/>
              <w:bottom w:val="single" w:sz="4" w:space="0" w:color="auto"/>
              <w:right w:val="single" w:sz="4" w:space="0" w:color="auto"/>
            </w:tcBorders>
            <w:shd w:val="clear" w:color="auto" w:fill="auto"/>
            <w:vAlign w:val="center"/>
            <w:hideMark/>
          </w:tcPr>
          <w:p w14:paraId="0E22429D" w14:textId="77777777" w:rsidR="00C633FC" w:rsidRPr="00C81954" w:rsidRDefault="00C633FC" w:rsidP="00FA2358">
            <w:pPr>
              <w:pStyle w:val="afffffffa"/>
            </w:pPr>
            <w:r w:rsidRPr="00C81954">
              <w:t>Котельная «Мясокомбинат»</w:t>
            </w:r>
          </w:p>
        </w:tc>
        <w:tc>
          <w:tcPr>
            <w:tcW w:w="295" w:type="pct"/>
            <w:tcBorders>
              <w:top w:val="nil"/>
              <w:left w:val="nil"/>
              <w:bottom w:val="single" w:sz="4" w:space="0" w:color="auto"/>
              <w:right w:val="single" w:sz="4" w:space="0" w:color="auto"/>
            </w:tcBorders>
            <w:shd w:val="clear" w:color="auto" w:fill="auto"/>
            <w:vAlign w:val="center"/>
            <w:hideMark/>
          </w:tcPr>
          <w:p w14:paraId="53623F86" w14:textId="77777777" w:rsidR="00C633FC" w:rsidRPr="00C81954" w:rsidRDefault="00C633FC" w:rsidP="00FA2358">
            <w:pPr>
              <w:pStyle w:val="afffffffa"/>
            </w:pPr>
            <w:r w:rsidRPr="00C81954">
              <w:t>381,1</w:t>
            </w:r>
          </w:p>
        </w:tc>
        <w:tc>
          <w:tcPr>
            <w:tcW w:w="295" w:type="pct"/>
            <w:tcBorders>
              <w:top w:val="nil"/>
              <w:left w:val="nil"/>
              <w:bottom w:val="single" w:sz="4" w:space="0" w:color="auto"/>
              <w:right w:val="single" w:sz="4" w:space="0" w:color="auto"/>
            </w:tcBorders>
            <w:shd w:val="clear" w:color="auto" w:fill="auto"/>
            <w:vAlign w:val="center"/>
            <w:hideMark/>
          </w:tcPr>
          <w:p w14:paraId="7B2BE43F" w14:textId="77777777" w:rsidR="00C633FC" w:rsidRPr="00C81954" w:rsidRDefault="00C633FC" w:rsidP="00FA2358">
            <w:pPr>
              <w:pStyle w:val="afffffffa"/>
            </w:pPr>
            <w:r w:rsidRPr="00C81954">
              <w:t>381,1</w:t>
            </w:r>
          </w:p>
        </w:tc>
        <w:tc>
          <w:tcPr>
            <w:tcW w:w="295" w:type="pct"/>
            <w:tcBorders>
              <w:top w:val="nil"/>
              <w:left w:val="nil"/>
              <w:bottom w:val="single" w:sz="4" w:space="0" w:color="auto"/>
              <w:right w:val="single" w:sz="4" w:space="0" w:color="auto"/>
            </w:tcBorders>
            <w:shd w:val="clear" w:color="auto" w:fill="auto"/>
            <w:vAlign w:val="center"/>
            <w:hideMark/>
          </w:tcPr>
          <w:p w14:paraId="5DE04CA8" w14:textId="77777777" w:rsidR="00C633FC" w:rsidRPr="00C81954" w:rsidRDefault="00C633FC" w:rsidP="00FA2358">
            <w:pPr>
              <w:pStyle w:val="afffffffa"/>
            </w:pPr>
            <w:r w:rsidRPr="00C81954">
              <w:t>381,1</w:t>
            </w:r>
          </w:p>
        </w:tc>
        <w:tc>
          <w:tcPr>
            <w:tcW w:w="331" w:type="pct"/>
            <w:tcBorders>
              <w:top w:val="nil"/>
              <w:left w:val="nil"/>
              <w:bottom w:val="single" w:sz="4" w:space="0" w:color="auto"/>
              <w:right w:val="single" w:sz="4" w:space="0" w:color="auto"/>
            </w:tcBorders>
            <w:shd w:val="clear" w:color="auto" w:fill="auto"/>
            <w:vAlign w:val="center"/>
            <w:hideMark/>
          </w:tcPr>
          <w:p w14:paraId="00E9A7F8" w14:textId="77777777" w:rsidR="00C633FC" w:rsidRPr="00C81954" w:rsidRDefault="00C633FC" w:rsidP="00FA2358">
            <w:pPr>
              <w:pStyle w:val="afffffffa"/>
            </w:pPr>
            <w:r w:rsidRPr="00C81954">
              <w:t>381,1</w:t>
            </w:r>
          </w:p>
        </w:tc>
        <w:tc>
          <w:tcPr>
            <w:tcW w:w="331" w:type="pct"/>
            <w:tcBorders>
              <w:top w:val="nil"/>
              <w:left w:val="nil"/>
              <w:bottom w:val="single" w:sz="4" w:space="0" w:color="auto"/>
              <w:right w:val="single" w:sz="4" w:space="0" w:color="auto"/>
            </w:tcBorders>
            <w:shd w:val="clear" w:color="auto" w:fill="auto"/>
            <w:vAlign w:val="center"/>
            <w:hideMark/>
          </w:tcPr>
          <w:p w14:paraId="1EDD8DE4" w14:textId="77777777" w:rsidR="00C633FC" w:rsidRPr="00C81954" w:rsidRDefault="00C633FC" w:rsidP="00FA2358">
            <w:pPr>
              <w:pStyle w:val="afffffffa"/>
            </w:pPr>
            <w:r w:rsidRPr="00C81954">
              <w:t>381,1</w:t>
            </w:r>
          </w:p>
        </w:tc>
        <w:tc>
          <w:tcPr>
            <w:tcW w:w="258" w:type="pct"/>
            <w:tcBorders>
              <w:top w:val="nil"/>
              <w:left w:val="nil"/>
              <w:bottom w:val="single" w:sz="4" w:space="0" w:color="auto"/>
              <w:right w:val="single" w:sz="4" w:space="0" w:color="auto"/>
            </w:tcBorders>
            <w:shd w:val="clear" w:color="auto" w:fill="auto"/>
            <w:vAlign w:val="center"/>
            <w:hideMark/>
          </w:tcPr>
          <w:p w14:paraId="34993188" w14:textId="77777777" w:rsidR="00C633FC" w:rsidRPr="00C81954" w:rsidRDefault="00C633FC" w:rsidP="00FA2358">
            <w:pPr>
              <w:pStyle w:val="afffffffa"/>
            </w:pPr>
            <w:r w:rsidRPr="00C81954">
              <w:t>152,5</w:t>
            </w:r>
          </w:p>
        </w:tc>
        <w:tc>
          <w:tcPr>
            <w:tcW w:w="258" w:type="pct"/>
            <w:tcBorders>
              <w:top w:val="nil"/>
              <w:left w:val="nil"/>
              <w:bottom w:val="single" w:sz="4" w:space="0" w:color="auto"/>
              <w:right w:val="single" w:sz="4" w:space="0" w:color="auto"/>
            </w:tcBorders>
            <w:shd w:val="clear" w:color="auto" w:fill="auto"/>
            <w:vAlign w:val="center"/>
            <w:hideMark/>
          </w:tcPr>
          <w:p w14:paraId="740DFB3E" w14:textId="77777777" w:rsidR="00C633FC" w:rsidRPr="00C81954" w:rsidRDefault="00C633FC" w:rsidP="00FA2358">
            <w:pPr>
              <w:pStyle w:val="afffffffa"/>
            </w:pPr>
            <w:r w:rsidRPr="00C81954">
              <w:t>152,5</w:t>
            </w:r>
          </w:p>
        </w:tc>
        <w:tc>
          <w:tcPr>
            <w:tcW w:w="258" w:type="pct"/>
            <w:tcBorders>
              <w:top w:val="nil"/>
              <w:left w:val="nil"/>
              <w:bottom w:val="single" w:sz="4" w:space="0" w:color="auto"/>
              <w:right w:val="single" w:sz="4" w:space="0" w:color="auto"/>
            </w:tcBorders>
            <w:shd w:val="clear" w:color="auto" w:fill="auto"/>
            <w:vAlign w:val="center"/>
            <w:hideMark/>
          </w:tcPr>
          <w:p w14:paraId="576C70FF" w14:textId="77777777" w:rsidR="00C633FC" w:rsidRPr="00C81954" w:rsidRDefault="00C633FC" w:rsidP="00FA2358">
            <w:pPr>
              <w:pStyle w:val="afffffffa"/>
            </w:pPr>
            <w:r w:rsidRPr="00C81954">
              <w:t>152,5</w:t>
            </w:r>
          </w:p>
        </w:tc>
        <w:tc>
          <w:tcPr>
            <w:tcW w:w="258" w:type="pct"/>
            <w:tcBorders>
              <w:top w:val="nil"/>
              <w:left w:val="nil"/>
              <w:bottom w:val="single" w:sz="4" w:space="0" w:color="auto"/>
              <w:right w:val="single" w:sz="4" w:space="0" w:color="auto"/>
            </w:tcBorders>
            <w:shd w:val="clear" w:color="auto" w:fill="auto"/>
            <w:vAlign w:val="center"/>
            <w:hideMark/>
          </w:tcPr>
          <w:p w14:paraId="7637C56B" w14:textId="77777777" w:rsidR="00C633FC" w:rsidRPr="00C81954" w:rsidRDefault="00C633FC" w:rsidP="00FA2358">
            <w:pPr>
              <w:pStyle w:val="afffffffa"/>
            </w:pPr>
            <w:r w:rsidRPr="00C81954">
              <w:t>152,5</w:t>
            </w:r>
          </w:p>
        </w:tc>
        <w:tc>
          <w:tcPr>
            <w:tcW w:w="262" w:type="pct"/>
            <w:tcBorders>
              <w:top w:val="nil"/>
              <w:left w:val="nil"/>
              <w:bottom w:val="single" w:sz="4" w:space="0" w:color="auto"/>
              <w:right w:val="single" w:sz="4" w:space="0" w:color="auto"/>
            </w:tcBorders>
            <w:shd w:val="clear" w:color="auto" w:fill="auto"/>
            <w:vAlign w:val="center"/>
            <w:hideMark/>
          </w:tcPr>
          <w:p w14:paraId="549D9175" w14:textId="77777777" w:rsidR="00C633FC" w:rsidRPr="00C81954" w:rsidRDefault="00C633FC" w:rsidP="00FA2358">
            <w:pPr>
              <w:pStyle w:val="afffffffa"/>
            </w:pPr>
            <w:r w:rsidRPr="00C81954">
              <w:t>152,5</w:t>
            </w:r>
          </w:p>
        </w:tc>
        <w:tc>
          <w:tcPr>
            <w:tcW w:w="205" w:type="pct"/>
            <w:tcBorders>
              <w:top w:val="nil"/>
              <w:left w:val="nil"/>
              <w:bottom w:val="single" w:sz="4" w:space="0" w:color="auto"/>
              <w:right w:val="single" w:sz="4" w:space="0" w:color="auto"/>
            </w:tcBorders>
            <w:shd w:val="clear" w:color="auto" w:fill="auto"/>
            <w:vAlign w:val="center"/>
            <w:hideMark/>
          </w:tcPr>
          <w:p w14:paraId="3BE20B72" w14:textId="77777777" w:rsidR="00C633FC" w:rsidRPr="00C81954" w:rsidRDefault="00C633FC" w:rsidP="00FA2358">
            <w:pPr>
              <w:pStyle w:val="afffffffa"/>
            </w:pPr>
            <w:r w:rsidRPr="00C81954">
              <w:t>40,02</w:t>
            </w:r>
          </w:p>
        </w:tc>
        <w:tc>
          <w:tcPr>
            <w:tcW w:w="205" w:type="pct"/>
            <w:tcBorders>
              <w:top w:val="nil"/>
              <w:left w:val="nil"/>
              <w:bottom w:val="single" w:sz="4" w:space="0" w:color="auto"/>
              <w:right w:val="single" w:sz="4" w:space="0" w:color="auto"/>
            </w:tcBorders>
            <w:shd w:val="clear" w:color="auto" w:fill="auto"/>
            <w:vAlign w:val="center"/>
            <w:hideMark/>
          </w:tcPr>
          <w:p w14:paraId="69DDFB5D" w14:textId="77777777" w:rsidR="00C633FC" w:rsidRPr="00C81954" w:rsidRDefault="00C633FC" w:rsidP="00FA2358">
            <w:pPr>
              <w:pStyle w:val="afffffffa"/>
            </w:pPr>
            <w:r w:rsidRPr="00C81954">
              <w:t>40,02</w:t>
            </w:r>
          </w:p>
        </w:tc>
        <w:tc>
          <w:tcPr>
            <w:tcW w:w="205" w:type="pct"/>
            <w:tcBorders>
              <w:top w:val="nil"/>
              <w:left w:val="nil"/>
              <w:bottom w:val="single" w:sz="4" w:space="0" w:color="auto"/>
              <w:right w:val="single" w:sz="4" w:space="0" w:color="auto"/>
            </w:tcBorders>
            <w:shd w:val="clear" w:color="auto" w:fill="auto"/>
            <w:vAlign w:val="center"/>
            <w:hideMark/>
          </w:tcPr>
          <w:p w14:paraId="04010EA8" w14:textId="77777777" w:rsidR="00C633FC" w:rsidRPr="00C81954" w:rsidRDefault="00C633FC" w:rsidP="00FA2358">
            <w:pPr>
              <w:pStyle w:val="afffffffa"/>
            </w:pPr>
            <w:r w:rsidRPr="00C81954">
              <w:t>40,02</w:t>
            </w:r>
          </w:p>
        </w:tc>
        <w:tc>
          <w:tcPr>
            <w:tcW w:w="205" w:type="pct"/>
            <w:tcBorders>
              <w:top w:val="nil"/>
              <w:left w:val="nil"/>
              <w:bottom w:val="single" w:sz="4" w:space="0" w:color="auto"/>
              <w:right w:val="single" w:sz="4" w:space="0" w:color="auto"/>
            </w:tcBorders>
            <w:shd w:val="clear" w:color="auto" w:fill="auto"/>
            <w:vAlign w:val="center"/>
            <w:hideMark/>
          </w:tcPr>
          <w:p w14:paraId="379BFDC7" w14:textId="77777777" w:rsidR="00C633FC" w:rsidRPr="00C81954" w:rsidRDefault="00C633FC" w:rsidP="00FA2358">
            <w:pPr>
              <w:pStyle w:val="afffffffa"/>
            </w:pPr>
            <w:r w:rsidRPr="00C81954">
              <w:t>40,02</w:t>
            </w:r>
          </w:p>
        </w:tc>
        <w:tc>
          <w:tcPr>
            <w:tcW w:w="195" w:type="pct"/>
            <w:tcBorders>
              <w:top w:val="nil"/>
              <w:left w:val="nil"/>
              <w:bottom w:val="single" w:sz="4" w:space="0" w:color="auto"/>
              <w:right w:val="single" w:sz="4" w:space="0" w:color="auto"/>
            </w:tcBorders>
            <w:shd w:val="clear" w:color="auto" w:fill="auto"/>
            <w:vAlign w:val="center"/>
            <w:hideMark/>
          </w:tcPr>
          <w:p w14:paraId="76637E5A" w14:textId="77777777" w:rsidR="00C633FC" w:rsidRPr="00C81954" w:rsidRDefault="00C633FC" w:rsidP="00FA2358">
            <w:pPr>
              <w:pStyle w:val="afffffffa"/>
            </w:pPr>
            <w:r w:rsidRPr="00C81954">
              <w:t>40,02</w:t>
            </w:r>
          </w:p>
        </w:tc>
      </w:tr>
      <w:tr w:rsidR="00C633FC" w:rsidRPr="00C81954" w14:paraId="64399724" w14:textId="77777777" w:rsidTr="00C633FC">
        <w:trPr>
          <w:trHeight w:val="20"/>
        </w:trPr>
        <w:tc>
          <w:tcPr>
            <w:tcW w:w="5000" w:type="pct"/>
            <w:gridSpan w:val="17"/>
            <w:tcBorders>
              <w:top w:val="nil"/>
              <w:left w:val="single" w:sz="4" w:space="0" w:color="auto"/>
              <w:bottom w:val="single" w:sz="4" w:space="0" w:color="auto"/>
              <w:right w:val="single" w:sz="4" w:space="0" w:color="auto"/>
            </w:tcBorders>
            <w:shd w:val="clear" w:color="auto" w:fill="auto"/>
            <w:vAlign w:val="center"/>
          </w:tcPr>
          <w:p w14:paraId="6AD7648E" w14:textId="4C83B154" w:rsidR="00C633FC" w:rsidRPr="00C81954" w:rsidRDefault="00C633FC" w:rsidP="00FA2358">
            <w:pPr>
              <w:pStyle w:val="afffffffa"/>
            </w:pPr>
            <w:r w:rsidRPr="00C81954">
              <w:t>АО «Пермский Свинокомплекс»</w:t>
            </w:r>
            <w:r w:rsidR="001A4F5C" w:rsidRPr="00C81954">
              <w:t xml:space="preserve"> (теплосетевая организация - МУП «Гарант»)</w:t>
            </w:r>
          </w:p>
        </w:tc>
      </w:tr>
      <w:tr w:rsidR="00C633FC" w:rsidRPr="00C81954" w14:paraId="71E6147D" w14:textId="77777777" w:rsidTr="00C633FC">
        <w:trPr>
          <w:trHeight w:val="20"/>
        </w:trPr>
        <w:tc>
          <w:tcPr>
            <w:tcW w:w="114" w:type="pct"/>
            <w:tcBorders>
              <w:top w:val="nil"/>
              <w:left w:val="single" w:sz="4" w:space="0" w:color="auto"/>
              <w:bottom w:val="single" w:sz="4" w:space="0" w:color="auto"/>
              <w:right w:val="single" w:sz="4" w:space="0" w:color="auto"/>
            </w:tcBorders>
            <w:shd w:val="clear" w:color="auto" w:fill="auto"/>
            <w:vAlign w:val="center"/>
            <w:hideMark/>
          </w:tcPr>
          <w:p w14:paraId="49DEFFF5" w14:textId="77777777" w:rsidR="00C633FC" w:rsidRPr="00C81954" w:rsidRDefault="00C633FC" w:rsidP="00FA2358">
            <w:pPr>
              <w:pStyle w:val="afffffffa"/>
            </w:pPr>
            <w:r w:rsidRPr="00C81954">
              <w:t>7</w:t>
            </w:r>
          </w:p>
        </w:tc>
        <w:tc>
          <w:tcPr>
            <w:tcW w:w="1030" w:type="pct"/>
            <w:tcBorders>
              <w:top w:val="nil"/>
              <w:left w:val="nil"/>
              <w:bottom w:val="single" w:sz="4" w:space="0" w:color="auto"/>
              <w:right w:val="single" w:sz="4" w:space="0" w:color="auto"/>
            </w:tcBorders>
            <w:shd w:val="clear" w:color="auto" w:fill="auto"/>
            <w:vAlign w:val="center"/>
            <w:hideMark/>
          </w:tcPr>
          <w:p w14:paraId="0B0E375E" w14:textId="77777777" w:rsidR="00C633FC" w:rsidRPr="00C81954" w:rsidRDefault="00C633FC" w:rsidP="00FA2358">
            <w:pPr>
              <w:pStyle w:val="afffffffa"/>
            </w:pPr>
            <w:r w:rsidRPr="00C81954">
              <w:t>Котельный Цех</w:t>
            </w:r>
          </w:p>
        </w:tc>
        <w:tc>
          <w:tcPr>
            <w:tcW w:w="295" w:type="pct"/>
            <w:tcBorders>
              <w:top w:val="nil"/>
              <w:left w:val="nil"/>
              <w:bottom w:val="single" w:sz="4" w:space="0" w:color="auto"/>
              <w:right w:val="single" w:sz="4" w:space="0" w:color="auto"/>
            </w:tcBorders>
            <w:shd w:val="clear" w:color="auto" w:fill="auto"/>
            <w:vAlign w:val="center"/>
            <w:hideMark/>
          </w:tcPr>
          <w:p w14:paraId="3B6ED110" w14:textId="77777777" w:rsidR="00C633FC" w:rsidRPr="00C81954" w:rsidRDefault="00C633FC" w:rsidP="00FA2358">
            <w:pPr>
              <w:pStyle w:val="afffffffa"/>
            </w:pPr>
            <w:r w:rsidRPr="00C81954">
              <w:t>127802,0</w:t>
            </w:r>
          </w:p>
        </w:tc>
        <w:tc>
          <w:tcPr>
            <w:tcW w:w="295" w:type="pct"/>
            <w:tcBorders>
              <w:top w:val="nil"/>
              <w:left w:val="nil"/>
              <w:bottom w:val="single" w:sz="4" w:space="0" w:color="auto"/>
              <w:right w:val="single" w:sz="4" w:space="0" w:color="auto"/>
            </w:tcBorders>
            <w:shd w:val="clear" w:color="auto" w:fill="auto"/>
            <w:vAlign w:val="center"/>
            <w:hideMark/>
          </w:tcPr>
          <w:p w14:paraId="25572A55" w14:textId="77777777" w:rsidR="00C633FC" w:rsidRPr="00C81954" w:rsidRDefault="00C633FC" w:rsidP="00FA2358">
            <w:pPr>
              <w:pStyle w:val="afffffffa"/>
            </w:pPr>
            <w:r w:rsidRPr="00C81954">
              <w:t>127802,0</w:t>
            </w:r>
          </w:p>
        </w:tc>
        <w:tc>
          <w:tcPr>
            <w:tcW w:w="295" w:type="pct"/>
            <w:tcBorders>
              <w:top w:val="nil"/>
              <w:left w:val="nil"/>
              <w:bottom w:val="single" w:sz="4" w:space="0" w:color="auto"/>
              <w:right w:val="single" w:sz="4" w:space="0" w:color="auto"/>
            </w:tcBorders>
            <w:shd w:val="clear" w:color="auto" w:fill="auto"/>
            <w:vAlign w:val="center"/>
            <w:hideMark/>
          </w:tcPr>
          <w:p w14:paraId="1BFFB85A" w14:textId="77777777" w:rsidR="00C633FC" w:rsidRPr="00C81954" w:rsidRDefault="00C633FC" w:rsidP="00FA2358">
            <w:pPr>
              <w:pStyle w:val="afffffffa"/>
            </w:pPr>
            <w:r w:rsidRPr="00C81954">
              <w:t>127802,0</w:t>
            </w:r>
          </w:p>
        </w:tc>
        <w:tc>
          <w:tcPr>
            <w:tcW w:w="331" w:type="pct"/>
            <w:tcBorders>
              <w:top w:val="nil"/>
              <w:left w:val="nil"/>
              <w:bottom w:val="single" w:sz="4" w:space="0" w:color="auto"/>
              <w:right w:val="single" w:sz="4" w:space="0" w:color="auto"/>
            </w:tcBorders>
            <w:shd w:val="clear" w:color="auto" w:fill="auto"/>
            <w:vAlign w:val="center"/>
            <w:hideMark/>
          </w:tcPr>
          <w:p w14:paraId="3C501463" w14:textId="77777777" w:rsidR="00C633FC" w:rsidRPr="00C81954" w:rsidRDefault="00C633FC" w:rsidP="00FA2358">
            <w:pPr>
              <w:pStyle w:val="afffffffa"/>
            </w:pPr>
            <w:r w:rsidRPr="00C81954">
              <w:t>127802,0</w:t>
            </w:r>
          </w:p>
        </w:tc>
        <w:tc>
          <w:tcPr>
            <w:tcW w:w="331" w:type="pct"/>
            <w:tcBorders>
              <w:top w:val="nil"/>
              <w:left w:val="nil"/>
              <w:bottom w:val="single" w:sz="4" w:space="0" w:color="auto"/>
              <w:right w:val="single" w:sz="4" w:space="0" w:color="auto"/>
            </w:tcBorders>
            <w:shd w:val="clear" w:color="auto" w:fill="auto"/>
            <w:vAlign w:val="center"/>
            <w:hideMark/>
          </w:tcPr>
          <w:p w14:paraId="672ADC93" w14:textId="77777777" w:rsidR="00C633FC" w:rsidRPr="00C81954" w:rsidRDefault="00C633FC" w:rsidP="00FA2358">
            <w:pPr>
              <w:pStyle w:val="afffffffa"/>
            </w:pPr>
            <w:r w:rsidRPr="00C81954">
              <w:t>127802,0</w:t>
            </w:r>
          </w:p>
        </w:tc>
        <w:tc>
          <w:tcPr>
            <w:tcW w:w="258" w:type="pct"/>
            <w:tcBorders>
              <w:top w:val="nil"/>
              <w:left w:val="nil"/>
              <w:bottom w:val="single" w:sz="4" w:space="0" w:color="auto"/>
              <w:right w:val="single" w:sz="4" w:space="0" w:color="auto"/>
            </w:tcBorders>
            <w:shd w:val="clear" w:color="auto" w:fill="auto"/>
            <w:vAlign w:val="center"/>
            <w:hideMark/>
          </w:tcPr>
          <w:p w14:paraId="725CDF99" w14:textId="77777777" w:rsidR="00C633FC" w:rsidRPr="00C81954" w:rsidRDefault="00C633FC" w:rsidP="00FA2358">
            <w:pPr>
              <w:pStyle w:val="afffffffa"/>
            </w:pPr>
            <w:r w:rsidRPr="00C81954">
              <w:t>10034,0</w:t>
            </w:r>
          </w:p>
        </w:tc>
        <w:tc>
          <w:tcPr>
            <w:tcW w:w="258" w:type="pct"/>
            <w:tcBorders>
              <w:top w:val="nil"/>
              <w:left w:val="nil"/>
              <w:bottom w:val="single" w:sz="4" w:space="0" w:color="auto"/>
              <w:right w:val="single" w:sz="4" w:space="0" w:color="auto"/>
            </w:tcBorders>
            <w:shd w:val="clear" w:color="auto" w:fill="auto"/>
            <w:vAlign w:val="center"/>
            <w:hideMark/>
          </w:tcPr>
          <w:p w14:paraId="6FFAD582" w14:textId="77777777" w:rsidR="00C633FC" w:rsidRPr="00C81954" w:rsidRDefault="00C633FC" w:rsidP="00FA2358">
            <w:pPr>
              <w:pStyle w:val="afffffffa"/>
            </w:pPr>
            <w:r w:rsidRPr="00C81954">
              <w:t>10034,0</w:t>
            </w:r>
          </w:p>
        </w:tc>
        <w:tc>
          <w:tcPr>
            <w:tcW w:w="258" w:type="pct"/>
            <w:tcBorders>
              <w:top w:val="nil"/>
              <w:left w:val="nil"/>
              <w:bottom w:val="single" w:sz="4" w:space="0" w:color="auto"/>
              <w:right w:val="single" w:sz="4" w:space="0" w:color="auto"/>
            </w:tcBorders>
            <w:shd w:val="clear" w:color="auto" w:fill="auto"/>
            <w:vAlign w:val="center"/>
            <w:hideMark/>
          </w:tcPr>
          <w:p w14:paraId="04DDCFD8" w14:textId="77777777" w:rsidR="00C633FC" w:rsidRPr="00C81954" w:rsidRDefault="00C633FC" w:rsidP="00FA2358">
            <w:pPr>
              <w:pStyle w:val="afffffffa"/>
            </w:pPr>
            <w:r w:rsidRPr="00C81954">
              <w:t>10034,0</w:t>
            </w:r>
          </w:p>
        </w:tc>
        <w:tc>
          <w:tcPr>
            <w:tcW w:w="258" w:type="pct"/>
            <w:tcBorders>
              <w:top w:val="nil"/>
              <w:left w:val="nil"/>
              <w:bottom w:val="single" w:sz="4" w:space="0" w:color="auto"/>
              <w:right w:val="single" w:sz="4" w:space="0" w:color="auto"/>
            </w:tcBorders>
            <w:shd w:val="clear" w:color="auto" w:fill="auto"/>
            <w:vAlign w:val="center"/>
            <w:hideMark/>
          </w:tcPr>
          <w:p w14:paraId="4C7B4F6F" w14:textId="77777777" w:rsidR="00C633FC" w:rsidRPr="00C81954" w:rsidRDefault="00C633FC" w:rsidP="00FA2358">
            <w:pPr>
              <w:pStyle w:val="afffffffa"/>
            </w:pPr>
            <w:r w:rsidRPr="00C81954">
              <w:t>10034,0</w:t>
            </w:r>
          </w:p>
        </w:tc>
        <w:tc>
          <w:tcPr>
            <w:tcW w:w="262" w:type="pct"/>
            <w:tcBorders>
              <w:top w:val="nil"/>
              <w:left w:val="nil"/>
              <w:bottom w:val="single" w:sz="4" w:space="0" w:color="auto"/>
              <w:right w:val="single" w:sz="4" w:space="0" w:color="auto"/>
            </w:tcBorders>
            <w:shd w:val="clear" w:color="auto" w:fill="auto"/>
            <w:vAlign w:val="center"/>
            <w:hideMark/>
          </w:tcPr>
          <w:p w14:paraId="31A3377B" w14:textId="77777777" w:rsidR="00C633FC" w:rsidRPr="00C81954" w:rsidRDefault="00C633FC" w:rsidP="00FA2358">
            <w:pPr>
              <w:pStyle w:val="afffffffa"/>
            </w:pPr>
            <w:r w:rsidRPr="00C81954">
              <w:t>10034,0</w:t>
            </w:r>
          </w:p>
        </w:tc>
        <w:tc>
          <w:tcPr>
            <w:tcW w:w="205" w:type="pct"/>
            <w:tcBorders>
              <w:top w:val="nil"/>
              <w:left w:val="nil"/>
              <w:bottom w:val="single" w:sz="4" w:space="0" w:color="auto"/>
              <w:right w:val="single" w:sz="4" w:space="0" w:color="auto"/>
            </w:tcBorders>
            <w:shd w:val="clear" w:color="auto" w:fill="auto"/>
            <w:vAlign w:val="center"/>
            <w:hideMark/>
          </w:tcPr>
          <w:p w14:paraId="5D944193" w14:textId="77777777" w:rsidR="00C633FC" w:rsidRPr="00C81954" w:rsidRDefault="00C633FC" w:rsidP="00FA2358">
            <w:pPr>
              <w:pStyle w:val="afffffffa"/>
            </w:pPr>
            <w:r w:rsidRPr="00C81954">
              <w:t>7,85</w:t>
            </w:r>
          </w:p>
        </w:tc>
        <w:tc>
          <w:tcPr>
            <w:tcW w:w="205" w:type="pct"/>
            <w:tcBorders>
              <w:top w:val="nil"/>
              <w:left w:val="nil"/>
              <w:bottom w:val="single" w:sz="4" w:space="0" w:color="auto"/>
              <w:right w:val="single" w:sz="4" w:space="0" w:color="auto"/>
            </w:tcBorders>
            <w:shd w:val="clear" w:color="auto" w:fill="auto"/>
            <w:vAlign w:val="center"/>
            <w:hideMark/>
          </w:tcPr>
          <w:p w14:paraId="1BA480B7" w14:textId="77777777" w:rsidR="00C633FC" w:rsidRPr="00C81954" w:rsidRDefault="00C633FC" w:rsidP="00FA2358">
            <w:pPr>
              <w:pStyle w:val="afffffffa"/>
            </w:pPr>
            <w:r w:rsidRPr="00C81954">
              <w:t>7,85</w:t>
            </w:r>
          </w:p>
        </w:tc>
        <w:tc>
          <w:tcPr>
            <w:tcW w:w="205" w:type="pct"/>
            <w:tcBorders>
              <w:top w:val="nil"/>
              <w:left w:val="nil"/>
              <w:bottom w:val="single" w:sz="4" w:space="0" w:color="auto"/>
              <w:right w:val="single" w:sz="4" w:space="0" w:color="auto"/>
            </w:tcBorders>
            <w:shd w:val="clear" w:color="auto" w:fill="auto"/>
            <w:vAlign w:val="center"/>
            <w:hideMark/>
          </w:tcPr>
          <w:p w14:paraId="10EABDEE" w14:textId="77777777" w:rsidR="00C633FC" w:rsidRPr="00C81954" w:rsidRDefault="00C633FC" w:rsidP="00FA2358">
            <w:pPr>
              <w:pStyle w:val="afffffffa"/>
            </w:pPr>
            <w:r w:rsidRPr="00C81954">
              <w:t>7,85</w:t>
            </w:r>
          </w:p>
        </w:tc>
        <w:tc>
          <w:tcPr>
            <w:tcW w:w="205" w:type="pct"/>
            <w:tcBorders>
              <w:top w:val="nil"/>
              <w:left w:val="nil"/>
              <w:bottom w:val="single" w:sz="4" w:space="0" w:color="auto"/>
              <w:right w:val="single" w:sz="4" w:space="0" w:color="auto"/>
            </w:tcBorders>
            <w:shd w:val="clear" w:color="auto" w:fill="auto"/>
            <w:vAlign w:val="center"/>
            <w:hideMark/>
          </w:tcPr>
          <w:p w14:paraId="188517F3" w14:textId="77777777" w:rsidR="00C633FC" w:rsidRPr="00C81954" w:rsidRDefault="00C633FC" w:rsidP="00FA2358">
            <w:pPr>
              <w:pStyle w:val="afffffffa"/>
            </w:pPr>
            <w:r w:rsidRPr="00C81954">
              <w:t>7,85</w:t>
            </w:r>
          </w:p>
        </w:tc>
        <w:tc>
          <w:tcPr>
            <w:tcW w:w="195" w:type="pct"/>
            <w:tcBorders>
              <w:top w:val="nil"/>
              <w:left w:val="nil"/>
              <w:bottom w:val="single" w:sz="4" w:space="0" w:color="auto"/>
              <w:right w:val="single" w:sz="4" w:space="0" w:color="auto"/>
            </w:tcBorders>
            <w:shd w:val="clear" w:color="auto" w:fill="auto"/>
            <w:vAlign w:val="center"/>
            <w:hideMark/>
          </w:tcPr>
          <w:p w14:paraId="44F47981" w14:textId="77777777" w:rsidR="00C633FC" w:rsidRPr="00C81954" w:rsidRDefault="00C633FC" w:rsidP="00FA2358">
            <w:pPr>
              <w:pStyle w:val="afffffffa"/>
            </w:pPr>
            <w:r w:rsidRPr="00C81954">
              <w:t>7,85</w:t>
            </w:r>
          </w:p>
        </w:tc>
      </w:tr>
      <w:tr w:rsidR="00C633FC" w:rsidRPr="00C81954" w14:paraId="3463F7CD" w14:textId="77777777" w:rsidTr="00C633FC">
        <w:trPr>
          <w:trHeight w:val="20"/>
        </w:trPr>
        <w:tc>
          <w:tcPr>
            <w:tcW w:w="5000" w:type="pct"/>
            <w:gridSpan w:val="17"/>
            <w:tcBorders>
              <w:top w:val="nil"/>
              <w:left w:val="single" w:sz="4" w:space="0" w:color="auto"/>
              <w:bottom w:val="single" w:sz="4" w:space="0" w:color="auto"/>
              <w:right w:val="single" w:sz="4" w:space="0" w:color="auto"/>
            </w:tcBorders>
            <w:shd w:val="clear" w:color="auto" w:fill="auto"/>
            <w:vAlign w:val="center"/>
          </w:tcPr>
          <w:p w14:paraId="0C730A6F" w14:textId="5C2191BC" w:rsidR="00C633FC" w:rsidRPr="00C81954" w:rsidRDefault="00C633FC" w:rsidP="00FA2358">
            <w:pPr>
              <w:pStyle w:val="afffffffa"/>
            </w:pPr>
            <w:r w:rsidRPr="00C81954">
              <w:t>АО «Пермтрансжелезобетон»</w:t>
            </w:r>
          </w:p>
        </w:tc>
      </w:tr>
      <w:tr w:rsidR="00C633FC" w:rsidRPr="00C81954" w14:paraId="2DAADACA" w14:textId="77777777" w:rsidTr="00C633FC">
        <w:trPr>
          <w:trHeight w:val="20"/>
        </w:trPr>
        <w:tc>
          <w:tcPr>
            <w:tcW w:w="114" w:type="pct"/>
            <w:tcBorders>
              <w:top w:val="nil"/>
              <w:left w:val="single" w:sz="4" w:space="0" w:color="auto"/>
              <w:bottom w:val="single" w:sz="4" w:space="0" w:color="auto"/>
              <w:right w:val="single" w:sz="4" w:space="0" w:color="auto"/>
            </w:tcBorders>
            <w:shd w:val="clear" w:color="auto" w:fill="auto"/>
            <w:vAlign w:val="center"/>
            <w:hideMark/>
          </w:tcPr>
          <w:p w14:paraId="22ACFC51" w14:textId="77777777" w:rsidR="00C633FC" w:rsidRPr="00C81954" w:rsidRDefault="00C633FC" w:rsidP="00FA2358">
            <w:pPr>
              <w:pStyle w:val="afffffffa"/>
            </w:pPr>
            <w:r w:rsidRPr="00C81954">
              <w:t>8</w:t>
            </w:r>
          </w:p>
        </w:tc>
        <w:tc>
          <w:tcPr>
            <w:tcW w:w="1030" w:type="pct"/>
            <w:tcBorders>
              <w:top w:val="nil"/>
              <w:left w:val="nil"/>
              <w:bottom w:val="single" w:sz="4" w:space="0" w:color="auto"/>
              <w:right w:val="single" w:sz="4" w:space="0" w:color="auto"/>
            </w:tcBorders>
            <w:shd w:val="clear" w:color="auto" w:fill="auto"/>
            <w:vAlign w:val="center"/>
            <w:hideMark/>
          </w:tcPr>
          <w:p w14:paraId="61588178" w14:textId="77777777" w:rsidR="00C633FC" w:rsidRPr="00C81954" w:rsidRDefault="00C633FC" w:rsidP="00FA2358">
            <w:pPr>
              <w:pStyle w:val="afffffffa"/>
            </w:pPr>
            <w:r w:rsidRPr="00C81954">
              <w:t>Котельная АО «Пермтрансжелезобетон»</w:t>
            </w:r>
          </w:p>
        </w:tc>
        <w:tc>
          <w:tcPr>
            <w:tcW w:w="295" w:type="pct"/>
            <w:tcBorders>
              <w:top w:val="nil"/>
              <w:left w:val="nil"/>
              <w:bottom w:val="single" w:sz="4" w:space="0" w:color="auto"/>
              <w:right w:val="single" w:sz="4" w:space="0" w:color="auto"/>
            </w:tcBorders>
            <w:shd w:val="clear" w:color="auto" w:fill="auto"/>
            <w:vAlign w:val="center"/>
            <w:hideMark/>
          </w:tcPr>
          <w:p w14:paraId="1B6BD4D4" w14:textId="77777777" w:rsidR="00C633FC" w:rsidRPr="00C81954" w:rsidRDefault="00C633FC" w:rsidP="00FA2358">
            <w:pPr>
              <w:pStyle w:val="afffffffa"/>
            </w:pPr>
            <w:r w:rsidRPr="00C81954">
              <w:t>71620,0</w:t>
            </w:r>
          </w:p>
        </w:tc>
        <w:tc>
          <w:tcPr>
            <w:tcW w:w="295" w:type="pct"/>
            <w:tcBorders>
              <w:top w:val="nil"/>
              <w:left w:val="nil"/>
              <w:bottom w:val="single" w:sz="4" w:space="0" w:color="auto"/>
              <w:right w:val="single" w:sz="4" w:space="0" w:color="auto"/>
            </w:tcBorders>
            <w:shd w:val="clear" w:color="auto" w:fill="auto"/>
            <w:vAlign w:val="center"/>
            <w:hideMark/>
          </w:tcPr>
          <w:p w14:paraId="12D082A3" w14:textId="77777777" w:rsidR="00C633FC" w:rsidRPr="00C81954" w:rsidRDefault="00C633FC" w:rsidP="00FA2358">
            <w:pPr>
              <w:pStyle w:val="afffffffa"/>
            </w:pPr>
            <w:r w:rsidRPr="00C81954">
              <w:t>71620,0</w:t>
            </w:r>
          </w:p>
        </w:tc>
        <w:tc>
          <w:tcPr>
            <w:tcW w:w="295" w:type="pct"/>
            <w:tcBorders>
              <w:top w:val="nil"/>
              <w:left w:val="nil"/>
              <w:bottom w:val="single" w:sz="4" w:space="0" w:color="auto"/>
              <w:right w:val="single" w:sz="4" w:space="0" w:color="auto"/>
            </w:tcBorders>
            <w:shd w:val="clear" w:color="auto" w:fill="auto"/>
            <w:vAlign w:val="center"/>
            <w:hideMark/>
          </w:tcPr>
          <w:p w14:paraId="643074D7" w14:textId="77777777" w:rsidR="00C633FC" w:rsidRPr="00C81954" w:rsidRDefault="00C633FC" w:rsidP="00FA2358">
            <w:pPr>
              <w:pStyle w:val="afffffffa"/>
            </w:pPr>
            <w:r w:rsidRPr="00C81954">
              <w:t>71620,0</w:t>
            </w:r>
          </w:p>
        </w:tc>
        <w:tc>
          <w:tcPr>
            <w:tcW w:w="331" w:type="pct"/>
            <w:tcBorders>
              <w:top w:val="nil"/>
              <w:left w:val="nil"/>
              <w:bottom w:val="single" w:sz="4" w:space="0" w:color="auto"/>
              <w:right w:val="single" w:sz="4" w:space="0" w:color="auto"/>
            </w:tcBorders>
            <w:shd w:val="clear" w:color="auto" w:fill="auto"/>
            <w:vAlign w:val="center"/>
            <w:hideMark/>
          </w:tcPr>
          <w:p w14:paraId="31FF3CD7" w14:textId="77777777" w:rsidR="00C633FC" w:rsidRPr="00C81954" w:rsidRDefault="00C633FC" w:rsidP="00FA2358">
            <w:pPr>
              <w:pStyle w:val="afffffffa"/>
            </w:pPr>
            <w:r w:rsidRPr="00C81954">
              <w:t>71620,0</w:t>
            </w:r>
          </w:p>
        </w:tc>
        <w:tc>
          <w:tcPr>
            <w:tcW w:w="331" w:type="pct"/>
            <w:tcBorders>
              <w:top w:val="nil"/>
              <w:left w:val="nil"/>
              <w:bottom w:val="single" w:sz="4" w:space="0" w:color="auto"/>
              <w:right w:val="single" w:sz="4" w:space="0" w:color="auto"/>
            </w:tcBorders>
            <w:shd w:val="clear" w:color="auto" w:fill="auto"/>
            <w:vAlign w:val="center"/>
            <w:hideMark/>
          </w:tcPr>
          <w:p w14:paraId="27CDCAB1" w14:textId="77777777" w:rsidR="00C633FC" w:rsidRPr="00C81954" w:rsidRDefault="00C633FC" w:rsidP="00FA2358">
            <w:pPr>
              <w:pStyle w:val="afffffffa"/>
            </w:pPr>
            <w:r w:rsidRPr="00C81954">
              <w:t>71620,0</w:t>
            </w:r>
          </w:p>
        </w:tc>
        <w:tc>
          <w:tcPr>
            <w:tcW w:w="258" w:type="pct"/>
            <w:tcBorders>
              <w:top w:val="nil"/>
              <w:left w:val="nil"/>
              <w:bottom w:val="single" w:sz="4" w:space="0" w:color="auto"/>
              <w:right w:val="single" w:sz="4" w:space="0" w:color="auto"/>
            </w:tcBorders>
            <w:shd w:val="clear" w:color="auto" w:fill="auto"/>
            <w:vAlign w:val="center"/>
            <w:hideMark/>
          </w:tcPr>
          <w:p w14:paraId="1CE59FD3" w14:textId="77777777" w:rsidR="00C633FC" w:rsidRPr="00C81954" w:rsidRDefault="00C633FC" w:rsidP="00FA2358">
            <w:pPr>
              <w:pStyle w:val="afffffffa"/>
            </w:pPr>
            <w:r w:rsidRPr="00C81954">
              <w:t>4297,2</w:t>
            </w:r>
          </w:p>
        </w:tc>
        <w:tc>
          <w:tcPr>
            <w:tcW w:w="258" w:type="pct"/>
            <w:tcBorders>
              <w:top w:val="nil"/>
              <w:left w:val="nil"/>
              <w:bottom w:val="single" w:sz="4" w:space="0" w:color="auto"/>
              <w:right w:val="single" w:sz="4" w:space="0" w:color="auto"/>
            </w:tcBorders>
            <w:shd w:val="clear" w:color="auto" w:fill="auto"/>
            <w:vAlign w:val="center"/>
            <w:hideMark/>
          </w:tcPr>
          <w:p w14:paraId="30312BFC" w14:textId="77777777" w:rsidR="00C633FC" w:rsidRPr="00C81954" w:rsidRDefault="00C633FC" w:rsidP="00FA2358">
            <w:pPr>
              <w:pStyle w:val="afffffffa"/>
            </w:pPr>
            <w:r w:rsidRPr="00C81954">
              <w:t>4297,2</w:t>
            </w:r>
          </w:p>
        </w:tc>
        <w:tc>
          <w:tcPr>
            <w:tcW w:w="258" w:type="pct"/>
            <w:tcBorders>
              <w:top w:val="nil"/>
              <w:left w:val="nil"/>
              <w:bottom w:val="single" w:sz="4" w:space="0" w:color="auto"/>
              <w:right w:val="single" w:sz="4" w:space="0" w:color="auto"/>
            </w:tcBorders>
            <w:shd w:val="clear" w:color="auto" w:fill="auto"/>
            <w:vAlign w:val="center"/>
            <w:hideMark/>
          </w:tcPr>
          <w:p w14:paraId="69711D37" w14:textId="77777777" w:rsidR="00C633FC" w:rsidRPr="00C81954" w:rsidRDefault="00C633FC" w:rsidP="00FA2358">
            <w:pPr>
              <w:pStyle w:val="afffffffa"/>
            </w:pPr>
            <w:r w:rsidRPr="00C81954">
              <w:t>4297,2</w:t>
            </w:r>
          </w:p>
        </w:tc>
        <w:tc>
          <w:tcPr>
            <w:tcW w:w="258" w:type="pct"/>
            <w:tcBorders>
              <w:top w:val="nil"/>
              <w:left w:val="nil"/>
              <w:bottom w:val="single" w:sz="4" w:space="0" w:color="auto"/>
              <w:right w:val="single" w:sz="4" w:space="0" w:color="auto"/>
            </w:tcBorders>
            <w:shd w:val="clear" w:color="auto" w:fill="auto"/>
            <w:vAlign w:val="center"/>
            <w:hideMark/>
          </w:tcPr>
          <w:p w14:paraId="337AA970" w14:textId="77777777" w:rsidR="00C633FC" w:rsidRPr="00C81954" w:rsidRDefault="00C633FC" w:rsidP="00FA2358">
            <w:pPr>
              <w:pStyle w:val="afffffffa"/>
            </w:pPr>
            <w:r w:rsidRPr="00C81954">
              <w:t>4297,2</w:t>
            </w:r>
          </w:p>
        </w:tc>
        <w:tc>
          <w:tcPr>
            <w:tcW w:w="262" w:type="pct"/>
            <w:tcBorders>
              <w:top w:val="nil"/>
              <w:left w:val="nil"/>
              <w:bottom w:val="single" w:sz="4" w:space="0" w:color="auto"/>
              <w:right w:val="single" w:sz="4" w:space="0" w:color="auto"/>
            </w:tcBorders>
            <w:shd w:val="clear" w:color="auto" w:fill="auto"/>
            <w:vAlign w:val="center"/>
            <w:hideMark/>
          </w:tcPr>
          <w:p w14:paraId="03C2FB18" w14:textId="77777777" w:rsidR="00C633FC" w:rsidRPr="00C81954" w:rsidRDefault="00C633FC" w:rsidP="00FA2358">
            <w:pPr>
              <w:pStyle w:val="afffffffa"/>
            </w:pPr>
            <w:r w:rsidRPr="00C81954">
              <w:t>4297,2</w:t>
            </w:r>
          </w:p>
        </w:tc>
        <w:tc>
          <w:tcPr>
            <w:tcW w:w="205" w:type="pct"/>
            <w:tcBorders>
              <w:top w:val="nil"/>
              <w:left w:val="nil"/>
              <w:bottom w:val="single" w:sz="4" w:space="0" w:color="auto"/>
              <w:right w:val="single" w:sz="4" w:space="0" w:color="auto"/>
            </w:tcBorders>
            <w:shd w:val="clear" w:color="auto" w:fill="auto"/>
            <w:vAlign w:val="center"/>
            <w:hideMark/>
          </w:tcPr>
          <w:p w14:paraId="6A276D2E" w14:textId="77777777" w:rsidR="00C633FC" w:rsidRPr="00C81954" w:rsidRDefault="00C633FC" w:rsidP="00FA2358">
            <w:pPr>
              <w:pStyle w:val="afffffffa"/>
            </w:pPr>
            <w:r w:rsidRPr="00C81954">
              <w:t>6,00</w:t>
            </w:r>
          </w:p>
        </w:tc>
        <w:tc>
          <w:tcPr>
            <w:tcW w:w="205" w:type="pct"/>
            <w:tcBorders>
              <w:top w:val="nil"/>
              <w:left w:val="nil"/>
              <w:bottom w:val="single" w:sz="4" w:space="0" w:color="auto"/>
              <w:right w:val="single" w:sz="4" w:space="0" w:color="auto"/>
            </w:tcBorders>
            <w:shd w:val="clear" w:color="auto" w:fill="auto"/>
            <w:vAlign w:val="center"/>
            <w:hideMark/>
          </w:tcPr>
          <w:p w14:paraId="05947706" w14:textId="77777777" w:rsidR="00C633FC" w:rsidRPr="00C81954" w:rsidRDefault="00C633FC" w:rsidP="00FA2358">
            <w:pPr>
              <w:pStyle w:val="afffffffa"/>
            </w:pPr>
            <w:r w:rsidRPr="00C81954">
              <w:t>6,00</w:t>
            </w:r>
          </w:p>
        </w:tc>
        <w:tc>
          <w:tcPr>
            <w:tcW w:w="205" w:type="pct"/>
            <w:tcBorders>
              <w:top w:val="nil"/>
              <w:left w:val="nil"/>
              <w:bottom w:val="single" w:sz="4" w:space="0" w:color="auto"/>
              <w:right w:val="single" w:sz="4" w:space="0" w:color="auto"/>
            </w:tcBorders>
            <w:shd w:val="clear" w:color="auto" w:fill="auto"/>
            <w:vAlign w:val="center"/>
            <w:hideMark/>
          </w:tcPr>
          <w:p w14:paraId="2BA6D794" w14:textId="77777777" w:rsidR="00C633FC" w:rsidRPr="00C81954" w:rsidRDefault="00C633FC" w:rsidP="00FA2358">
            <w:pPr>
              <w:pStyle w:val="afffffffa"/>
            </w:pPr>
            <w:r w:rsidRPr="00C81954">
              <w:t>6,00</w:t>
            </w:r>
          </w:p>
        </w:tc>
        <w:tc>
          <w:tcPr>
            <w:tcW w:w="205" w:type="pct"/>
            <w:tcBorders>
              <w:top w:val="nil"/>
              <w:left w:val="nil"/>
              <w:bottom w:val="single" w:sz="4" w:space="0" w:color="auto"/>
              <w:right w:val="single" w:sz="4" w:space="0" w:color="auto"/>
            </w:tcBorders>
            <w:shd w:val="clear" w:color="auto" w:fill="auto"/>
            <w:vAlign w:val="center"/>
            <w:hideMark/>
          </w:tcPr>
          <w:p w14:paraId="3AA91DA9" w14:textId="77777777" w:rsidR="00C633FC" w:rsidRPr="00C81954" w:rsidRDefault="00C633FC" w:rsidP="00FA2358">
            <w:pPr>
              <w:pStyle w:val="afffffffa"/>
            </w:pPr>
            <w:r w:rsidRPr="00C81954">
              <w:t>6,00</w:t>
            </w:r>
          </w:p>
        </w:tc>
        <w:tc>
          <w:tcPr>
            <w:tcW w:w="195" w:type="pct"/>
            <w:tcBorders>
              <w:top w:val="nil"/>
              <w:left w:val="nil"/>
              <w:bottom w:val="single" w:sz="4" w:space="0" w:color="auto"/>
              <w:right w:val="single" w:sz="4" w:space="0" w:color="auto"/>
            </w:tcBorders>
            <w:shd w:val="clear" w:color="auto" w:fill="auto"/>
            <w:vAlign w:val="center"/>
            <w:hideMark/>
          </w:tcPr>
          <w:p w14:paraId="04E3AE85" w14:textId="77777777" w:rsidR="00C633FC" w:rsidRPr="00C81954" w:rsidRDefault="00C633FC" w:rsidP="00FA2358">
            <w:pPr>
              <w:pStyle w:val="afffffffa"/>
            </w:pPr>
            <w:r w:rsidRPr="00C81954">
              <w:t>6,00</w:t>
            </w:r>
          </w:p>
        </w:tc>
      </w:tr>
      <w:tr w:rsidR="00C633FC" w:rsidRPr="00C81954" w14:paraId="524F1C8E" w14:textId="77777777" w:rsidTr="00C633FC">
        <w:trPr>
          <w:trHeight w:val="20"/>
        </w:trPr>
        <w:tc>
          <w:tcPr>
            <w:tcW w:w="5000" w:type="pct"/>
            <w:gridSpan w:val="17"/>
            <w:tcBorders>
              <w:top w:val="nil"/>
              <w:left w:val="single" w:sz="4" w:space="0" w:color="auto"/>
              <w:bottom w:val="single" w:sz="4" w:space="0" w:color="auto"/>
              <w:right w:val="single" w:sz="4" w:space="0" w:color="auto"/>
            </w:tcBorders>
            <w:shd w:val="clear" w:color="auto" w:fill="auto"/>
            <w:vAlign w:val="center"/>
          </w:tcPr>
          <w:p w14:paraId="66291D1F" w14:textId="37BCBF5F" w:rsidR="00C633FC" w:rsidRPr="00C81954" w:rsidRDefault="00C633FC" w:rsidP="00FA2358">
            <w:pPr>
              <w:pStyle w:val="afffffffa"/>
            </w:pPr>
            <w:r w:rsidRPr="00C81954">
              <w:t>МУП «Гарант»</w:t>
            </w:r>
          </w:p>
        </w:tc>
      </w:tr>
      <w:tr w:rsidR="00C633FC" w:rsidRPr="00C81954" w14:paraId="0AC7FE40" w14:textId="77777777" w:rsidTr="00C633FC">
        <w:trPr>
          <w:trHeight w:val="20"/>
        </w:trPr>
        <w:tc>
          <w:tcPr>
            <w:tcW w:w="114" w:type="pct"/>
            <w:tcBorders>
              <w:top w:val="nil"/>
              <w:left w:val="single" w:sz="4" w:space="0" w:color="auto"/>
              <w:bottom w:val="single" w:sz="4" w:space="0" w:color="auto"/>
              <w:right w:val="single" w:sz="4" w:space="0" w:color="auto"/>
            </w:tcBorders>
            <w:shd w:val="clear" w:color="auto" w:fill="auto"/>
            <w:vAlign w:val="center"/>
            <w:hideMark/>
          </w:tcPr>
          <w:p w14:paraId="0E985340" w14:textId="77777777" w:rsidR="00C633FC" w:rsidRPr="00C81954" w:rsidRDefault="00C633FC" w:rsidP="00FA2358">
            <w:pPr>
              <w:pStyle w:val="afffffffa"/>
            </w:pPr>
            <w:r w:rsidRPr="00C81954">
              <w:t>9</w:t>
            </w:r>
          </w:p>
        </w:tc>
        <w:tc>
          <w:tcPr>
            <w:tcW w:w="1030" w:type="pct"/>
            <w:tcBorders>
              <w:top w:val="nil"/>
              <w:left w:val="nil"/>
              <w:bottom w:val="single" w:sz="4" w:space="0" w:color="auto"/>
              <w:right w:val="single" w:sz="4" w:space="0" w:color="auto"/>
            </w:tcBorders>
            <w:shd w:val="clear" w:color="auto" w:fill="auto"/>
            <w:vAlign w:val="center"/>
            <w:hideMark/>
          </w:tcPr>
          <w:p w14:paraId="04BE65E4" w14:textId="77777777" w:rsidR="00C633FC" w:rsidRPr="00C81954" w:rsidRDefault="00C633FC" w:rsidP="00FA2358">
            <w:pPr>
              <w:pStyle w:val="afffffffa"/>
            </w:pPr>
            <w:r w:rsidRPr="00C81954">
              <w:t>Модульная котельная д. Конец-Бор</w:t>
            </w:r>
          </w:p>
        </w:tc>
        <w:tc>
          <w:tcPr>
            <w:tcW w:w="295" w:type="pct"/>
            <w:tcBorders>
              <w:top w:val="nil"/>
              <w:left w:val="nil"/>
              <w:bottom w:val="single" w:sz="4" w:space="0" w:color="auto"/>
              <w:right w:val="single" w:sz="4" w:space="0" w:color="auto"/>
            </w:tcBorders>
            <w:shd w:val="clear" w:color="auto" w:fill="auto"/>
            <w:vAlign w:val="center"/>
            <w:hideMark/>
          </w:tcPr>
          <w:p w14:paraId="175792AE" w14:textId="77777777" w:rsidR="00C633FC" w:rsidRPr="00C81954" w:rsidRDefault="00C633FC" w:rsidP="00FA2358">
            <w:pPr>
              <w:pStyle w:val="afffffffa"/>
            </w:pPr>
            <w:r w:rsidRPr="00C81954">
              <w:t>2216,6</w:t>
            </w:r>
          </w:p>
        </w:tc>
        <w:tc>
          <w:tcPr>
            <w:tcW w:w="295" w:type="pct"/>
            <w:tcBorders>
              <w:top w:val="nil"/>
              <w:left w:val="nil"/>
              <w:bottom w:val="single" w:sz="4" w:space="0" w:color="auto"/>
              <w:right w:val="single" w:sz="4" w:space="0" w:color="auto"/>
            </w:tcBorders>
            <w:shd w:val="clear" w:color="auto" w:fill="auto"/>
            <w:vAlign w:val="center"/>
            <w:hideMark/>
          </w:tcPr>
          <w:p w14:paraId="15A2CF31" w14:textId="77777777" w:rsidR="00C633FC" w:rsidRPr="00C81954" w:rsidRDefault="00C633FC" w:rsidP="00FA2358">
            <w:pPr>
              <w:pStyle w:val="afffffffa"/>
            </w:pPr>
            <w:r w:rsidRPr="00C81954">
              <w:t>2216,6</w:t>
            </w:r>
          </w:p>
        </w:tc>
        <w:tc>
          <w:tcPr>
            <w:tcW w:w="295" w:type="pct"/>
            <w:tcBorders>
              <w:top w:val="nil"/>
              <w:left w:val="nil"/>
              <w:bottom w:val="single" w:sz="4" w:space="0" w:color="auto"/>
              <w:right w:val="single" w:sz="4" w:space="0" w:color="auto"/>
            </w:tcBorders>
            <w:shd w:val="clear" w:color="auto" w:fill="auto"/>
            <w:vAlign w:val="center"/>
            <w:hideMark/>
          </w:tcPr>
          <w:p w14:paraId="21F34433" w14:textId="77777777" w:rsidR="00C633FC" w:rsidRPr="00C81954" w:rsidRDefault="00C633FC" w:rsidP="00FA2358">
            <w:pPr>
              <w:pStyle w:val="afffffffa"/>
            </w:pPr>
            <w:r w:rsidRPr="00C81954">
              <w:t>2216,6</w:t>
            </w:r>
          </w:p>
        </w:tc>
        <w:tc>
          <w:tcPr>
            <w:tcW w:w="331" w:type="pct"/>
            <w:tcBorders>
              <w:top w:val="nil"/>
              <w:left w:val="nil"/>
              <w:bottom w:val="single" w:sz="4" w:space="0" w:color="auto"/>
              <w:right w:val="single" w:sz="4" w:space="0" w:color="auto"/>
            </w:tcBorders>
            <w:shd w:val="clear" w:color="auto" w:fill="auto"/>
            <w:vAlign w:val="center"/>
            <w:hideMark/>
          </w:tcPr>
          <w:p w14:paraId="0C8C1140" w14:textId="77777777" w:rsidR="00C633FC" w:rsidRPr="00C81954" w:rsidRDefault="00C633FC" w:rsidP="00FA2358">
            <w:pPr>
              <w:pStyle w:val="afffffffa"/>
            </w:pPr>
            <w:r w:rsidRPr="00C81954">
              <w:t>2216,6</w:t>
            </w:r>
          </w:p>
        </w:tc>
        <w:tc>
          <w:tcPr>
            <w:tcW w:w="331" w:type="pct"/>
            <w:tcBorders>
              <w:top w:val="nil"/>
              <w:left w:val="nil"/>
              <w:bottom w:val="single" w:sz="4" w:space="0" w:color="auto"/>
              <w:right w:val="single" w:sz="4" w:space="0" w:color="auto"/>
            </w:tcBorders>
            <w:shd w:val="clear" w:color="auto" w:fill="auto"/>
            <w:vAlign w:val="center"/>
            <w:hideMark/>
          </w:tcPr>
          <w:p w14:paraId="747E8AFB" w14:textId="77777777" w:rsidR="00C633FC" w:rsidRPr="00C81954" w:rsidRDefault="00C633FC" w:rsidP="00FA2358">
            <w:pPr>
              <w:pStyle w:val="afffffffa"/>
            </w:pPr>
            <w:r w:rsidRPr="00C81954">
              <w:t>2216,6</w:t>
            </w:r>
          </w:p>
        </w:tc>
        <w:tc>
          <w:tcPr>
            <w:tcW w:w="258" w:type="pct"/>
            <w:tcBorders>
              <w:top w:val="nil"/>
              <w:left w:val="nil"/>
              <w:bottom w:val="single" w:sz="4" w:space="0" w:color="auto"/>
              <w:right w:val="single" w:sz="4" w:space="0" w:color="auto"/>
            </w:tcBorders>
            <w:shd w:val="clear" w:color="auto" w:fill="auto"/>
            <w:vAlign w:val="center"/>
            <w:hideMark/>
          </w:tcPr>
          <w:p w14:paraId="35A6AB02" w14:textId="77777777" w:rsidR="00C633FC" w:rsidRPr="00C81954" w:rsidRDefault="00C633FC" w:rsidP="00FA2358">
            <w:pPr>
              <w:pStyle w:val="afffffffa"/>
            </w:pPr>
            <w:r w:rsidRPr="00C81954">
              <w:t>43,5</w:t>
            </w:r>
          </w:p>
        </w:tc>
        <w:tc>
          <w:tcPr>
            <w:tcW w:w="258" w:type="pct"/>
            <w:tcBorders>
              <w:top w:val="nil"/>
              <w:left w:val="nil"/>
              <w:bottom w:val="single" w:sz="4" w:space="0" w:color="auto"/>
              <w:right w:val="single" w:sz="4" w:space="0" w:color="auto"/>
            </w:tcBorders>
            <w:shd w:val="clear" w:color="auto" w:fill="auto"/>
            <w:vAlign w:val="center"/>
            <w:hideMark/>
          </w:tcPr>
          <w:p w14:paraId="55FB2DE3" w14:textId="77777777" w:rsidR="00C633FC" w:rsidRPr="00C81954" w:rsidRDefault="00C633FC" w:rsidP="00FA2358">
            <w:pPr>
              <w:pStyle w:val="afffffffa"/>
            </w:pPr>
            <w:r w:rsidRPr="00C81954">
              <w:t>43,5</w:t>
            </w:r>
          </w:p>
        </w:tc>
        <w:tc>
          <w:tcPr>
            <w:tcW w:w="258" w:type="pct"/>
            <w:tcBorders>
              <w:top w:val="nil"/>
              <w:left w:val="nil"/>
              <w:bottom w:val="single" w:sz="4" w:space="0" w:color="auto"/>
              <w:right w:val="single" w:sz="4" w:space="0" w:color="auto"/>
            </w:tcBorders>
            <w:shd w:val="clear" w:color="auto" w:fill="auto"/>
            <w:vAlign w:val="center"/>
            <w:hideMark/>
          </w:tcPr>
          <w:p w14:paraId="201C4638" w14:textId="77777777" w:rsidR="00C633FC" w:rsidRPr="00C81954" w:rsidRDefault="00C633FC" w:rsidP="00FA2358">
            <w:pPr>
              <w:pStyle w:val="afffffffa"/>
            </w:pPr>
            <w:r w:rsidRPr="00C81954">
              <w:t>43,5</w:t>
            </w:r>
          </w:p>
        </w:tc>
        <w:tc>
          <w:tcPr>
            <w:tcW w:w="258" w:type="pct"/>
            <w:tcBorders>
              <w:top w:val="nil"/>
              <w:left w:val="nil"/>
              <w:bottom w:val="single" w:sz="4" w:space="0" w:color="auto"/>
              <w:right w:val="single" w:sz="4" w:space="0" w:color="auto"/>
            </w:tcBorders>
            <w:shd w:val="clear" w:color="auto" w:fill="auto"/>
            <w:vAlign w:val="center"/>
            <w:hideMark/>
          </w:tcPr>
          <w:p w14:paraId="77BE8345" w14:textId="77777777" w:rsidR="00C633FC" w:rsidRPr="00C81954" w:rsidRDefault="00C633FC" w:rsidP="00FA2358">
            <w:pPr>
              <w:pStyle w:val="afffffffa"/>
            </w:pPr>
            <w:r w:rsidRPr="00C81954">
              <w:t>43,5</w:t>
            </w:r>
          </w:p>
        </w:tc>
        <w:tc>
          <w:tcPr>
            <w:tcW w:w="262" w:type="pct"/>
            <w:tcBorders>
              <w:top w:val="nil"/>
              <w:left w:val="nil"/>
              <w:bottom w:val="single" w:sz="4" w:space="0" w:color="auto"/>
              <w:right w:val="single" w:sz="4" w:space="0" w:color="auto"/>
            </w:tcBorders>
            <w:shd w:val="clear" w:color="auto" w:fill="auto"/>
            <w:vAlign w:val="center"/>
            <w:hideMark/>
          </w:tcPr>
          <w:p w14:paraId="62BEDF5B" w14:textId="77777777" w:rsidR="00C633FC" w:rsidRPr="00C81954" w:rsidRDefault="00C633FC" w:rsidP="00FA2358">
            <w:pPr>
              <w:pStyle w:val="afffffffa"/>
            </w:pPr>
            <w:r w:rsidRPr="00C81954">
              <w:t>43,5</w:t>
            </w:r>
          </w:p>
        </w:tc>
        <w:tc>
          <w:tcPr>
            <w:tcW w:w="205" w:type="pct"/>
            <w:tcBorders>
              <w:top w:val="nil"/>
              <w:left w:val="nil"/>
              <w:bottom w:val="single" w:sz="4" w:space="0" w:color="auto"/>
              <w:right w:val="single" w:sz="4" w:space="0" w:color="auto"/>
            </w:tcBorders>
            <w:shd w:val="clear" w:color="auto" w:fill="auto"/>
            <w:vAlign w:val="center"/>
            <w:hideMark/>
          </w:tcPr>
          <w:p w14:paraId="4F8B9879" w14:textId="77777777" w:rsidR="00C633FC" w:rsidRPr="00C81954" w:rsidRDefault="00C633FC" w:rsidP="00FA2358">
            <w:pPr>
              <w:pStyle w:val="afffffffa"/>
            </w:pPr>
            <w:r w:rsidRPr="00C81954">
              <w:t>1,96</w:t>
            </w:r>
          </w:p>
        </w:tc>
        <w:tc>
          <w:tcPr>
            <w:tcW w:w="205" w:type="pct"/>
            <w:tcBorders>
              <w:top w:val="nil"/>
              <w:left w:val="nil"/>
              <w:bottom w:val="single" w:sz="4" w:space="0" w:color="auto"/>
              <w:right w:val="single" w:sz="4" w:space="0" w:color="auto"/>
            </w:tcBorders>
            <w:shd w:val="clear" w:color="auto" w:fill="auto"/>
            <w:vAlign w:val="center"/>
            <w:hideMark/>
          </w:tcPr>
          <w:p w14:paraId="396541CF" w14:textId="77777777" w:rsidR="00C633FC" w:rsidRPr="00C81954" w:rsidRDefault="00C633FC" w:rsidP="00FA2358">
            <w:pPr>
              <w:pStyle w:val="afffffffa"/>
            </w:pPr>
            <w:r w:rsidRPr="00C81954">
              <w:t>1,96</w:t>
            </w:r>
          </w:p>
        </w:tc>
        <w:tc>
          <w:tcPr>
            <w:tcW w:w="205" w:type="pct"/>
            <w:tcBorders>
              <w:top w:val="nil"/>
              <w:left w:val="nil"/>
              <w:bottom w:val="single" w:sz="4" w:space="0" w:color="auto"/>
              <w:right w:val="single" w:sz="4" w:space="0" w:color="auto"/>
            </w:tcBorders>
            <w:shd w:val="clear" w:color="auto" w:fill="auto"/>
            <w:vAlign w:val="center"/>
            <w:hideMark/>
          </w:tcPr>
          <w:p w14:paraId="7C9A7298" w14:textId="77777777" w:rsidR="00C633FC" w:rsidRPr="00C81954" w:rsidRDefault="00C633FC" w:rsidP="00FA2358">
            <w:pPr>
              <w:pStyle w:val="afffffffa"/>
            </w:pPr>
            <w:r w:rsidRPr="00C81954">
              <w:t>1,96</w:t>
            </w:r>
          </w:p>
        </w:tc>
        <w:tc>
          <w:tcPr>
            <w:tcW w:w="205" w:type="pct"/>
            <w:tcBorders>
              <w:top w:val="nil"/>
              <w:left w:val="nil"/>
              <w:bottom w:val="single" w:sz="4" w:space="0" w:color="auto"/>
              <w:right w:val="single" w:sz="4" w:space="0" w:color="auto"/>
            </w:tcBorders>
            <w:shd w:val="clear" w:color="auto" w:fill="auto"/>
            <w:vAlign w:val="center"/>
            <w:hideMark/>
          </w:tcPr>
          <w:p w14:paraId="4C2B2D99" w14:textId="77777777" w:rsidR="00C633FC" w:rsidRPr="00C81954" w:rsidRDefault="00C633FC" w:rsidP="00FA2358">
            <w:pPr>
              <w:pStyle w:val="afffffffa"/>
            </w:pPr>
            <w:r w:rsidRPr="00C81954">
              <w:t>1,96</w:t>
            </w:r>
          </w:p>
        </w:tc>
        <w:tc>
          <w:tcPr>
            <w:tcW w:w="195" w:type="pct"/>
            <w:tcBorders>
              <w:top w:val="nil"/>
              <w:left w:val="nil"/>
              <w:bottom w:val="single" w:sz="4" w:space="0" w:color="auto"/>
              <w:right w:val="single" w:sz="4" w:space="0" w:color="auto"/>
            </w:tcBorders>
            <w:shd w:val="clear" w:color="auto" w:fill="auto"/>
            <w:vAlign w:val="center"/>
            <w:hideMark/>
          </w:tcPr>
          <w:p w14:paraId="2F813481" w14:textId="77777777" w:rsidR="00C633FC" w:rsidRPr="00C81954" w:rsidRDefault="00C633FC" w:rsidP="00FA2358">
            <w:pPr>
              <w:pStyle w:val="afffffffa"/>
            </w:pPr>
            <w:r w:rsidRPr="00C81954">
              <w:t>1,96</w:t>
            </w:r>
          </w:p>
        </w:tc>
      </w:tr>
    </w:tbl>
    <w:p w14:paraId="12B332E8" w14:textId="77777777" w:rsidR="00C633FC" w:rsidRPr="00C81954" w:rsidRDefault="00C633FC" w:rsidP="00FA2358">
      <w:pPr>
        <w:rPr>
          <w:color w:val="auto"/>
        </w:rPr>
      </w:pPr>
    </w:p>
    <w:p w14:paraId="4ECB4B5D" w14:textId="77777777" w:rsidR="00C633FC" w:rsidRPr="00C81954" w:rsidRDefault="00C633FC" w:rsidP="00FA2358">
      <w:pPr>
        <w:rPr>
          <w:color w:val="auto"/>
        </w:rPr>
      </w:pPr>
    </w:p>
    <w:p w14:paraId="6E64FB79" w14:textId="7FB49BD6" w:rsidR="00C633FC" w:rsidRPr="00C81954" w:rsidRDefault="00C633FC" w:rsidP="00FA2358">
      <w:pPr>
        <w:rPr>
          <w:color w:val="auto"/>
        </w:rPr>
        <w:sectPr w:rsidR="00C633FC" w:rsidRPr="00C81954" w:rsidSect="00C633FC">
          <w:pgSz w:w="16838" w:h="11906" w:orient="landscape" w:code="9"/>
          <w:pgMar w:top="1418" w:right="851" w:bottom="851" w:left="851" w:header="0" w:footer="510" w:gutter="0"/>
          <w:cols w:space="708"/>
          <w:docGrid w:linePitch="360"/>
        </w:sectPr>
      </w:pPr>
    </w:p>
    <w:p w14:paraId="08DCC3B0" w14:textId="77777777" w:rsidR="00FF3783" w:rsidRPr="00C81954" w:rsidRDefault="00FF3783" w:rsidP="00FA2358">
      <w:pPr>
        <w:pStyle w:val="21"/>
      </w:pPr>
      <w:bookmarkStart w:id="267" w:name="_Toc135841128"/>
      <w:r w:rsidRPr="00C81954">
        <w:lastRenderedPageBreak/>
        <w:t xml:space="preserve">Предписания надзорных органов по запрещению дальнейшей </w:t>
      </w:r>
      <w:r w:rsidRPr="00C81954">
        <w:br/>
        <w:t>эксплуатации участков тепловой сети и результаты их исполнения</w:t>
      </w:r>
      <w:bookmarkEnd w:id="267"/>
    </w:p>
    <w:p w14:paraId="6DBB5E9B" w14:textId="61CD31A0" w:rsidR="00A916B6" w:rsidRPr="00C81954" w:rsidRDefault="00A916B6" w:rsidP="00FA2358">
      <w:pPr>
        <w:pStyle w:val="afe"/>
      </w:pPr>
      <w:r w:rsidRPr="00C81954">
        <w:t>Дальнейшая эксплуатация системы коммунальной инфраструктуры, включающей в себя тепловую трассу д. Конец-Бор невозможна без проведения постоянных текущих и капитальных ремонтов для поддержания надежного и качественного теплоснабжения социально-значимых потребителей.</w:t>
      </w:r>
    </w:p>
    <w:p w14:paraId="4829587E" w14:textId="17F5B19A" w:rsidR="00A916B6" w:rsidRPr="00C81954" w:rsidRDefault="00A916B6" w:rsidP="00FA2358">
      <w:pPr>
        <w:pStyle w:val="afe"/>
      </w:pPr>
      <w:r w:rsidRPr="00C81954">
        <w:t>Для работы системы теплоснабжения в соответствии с показателями качества и надежности, указанными в соответствующих нормативно-правовых актах в сфере теплоснабжения (в том числе ФЗ № 190 «О теплоснабжении») необходимо провести ремонтные работы на тепловых сетях.</w:t>
      </w:r>
    </w:p>
    <w:p w14:paraId="7534C119" w14:textId="77777777" w:rsidR="00A916B6" w:rsidRPr="00C81954" w:rsidRDefault="00A916B6" w:rsidP="00FA2358">
      <w:pPr>
        <w:pStyle w:val="afe"/>
      </w:pPr>
      <w:r w:rsidRPr="00C81954">
        <w:t>Предписания надзорных органов по запрещению дальнейшей эксплуатации тепловых сетей источников, эксплуатируемых остальными теплоснабжающими организациями Краснокамского городского округа, отсутствуют.</w:t>
      </w:r>
    </w:p>
    <w:p w14:paraId="15EF265F" w14:textId="77777777" w:rsidR="00C5556A" w:rsidRPr="00C81954" w:rsidRDefault="00C5556A" w:rsidP="00FA2358">
      <w:pPr>
        <w:pStyle w:val="afe"/>
        <w:rPr>
          <w:color w:val="auto"/>
        </w:rPr>
      </w:pPr>
    </w:p>
    <w:p w14:paraId="7694C4D8" w14:textId="77777777" w:rsidR="00FF3783" w:rsidRPr="00C81954" w:rsidRDefault="00FF3783" w:rsidP="00FA2358">
      <w:pPr>
        <w:pStyle w:val="21"/>
      </w:pPr>
      <w:bookmarkStart w:id="268" w:name="_Toc135841129"/>
      <w:r w:rsidRPr="00C81954">
        <w:t xml:space="preserve">Описание наиболее распространенных типов присоединений </w:t>
      </w:r>
      <w:r w:rsidRPr="00C81954">
        <w:br/>
        <w:t>теплопотребляющих установок потребителей к тепловым сетям,</w:t>
      </w:r>
      <w:r w:rsidRPr="00C81954">
        <w:br/>
        <w:t xml:space="preserve">определяющих выбор и обоснование графика регулирования отпуска </w:t>
      </w:r>
      <w:r w:rsidRPr="00C81954">
        <w:br/>
        <w:t>тепловой энергии потребителям</w:t>
      </w:r>
      <w:bookmarkEnd w:id="268"/>
    </w:p>
    <w:p w14:paraId="03F2F12A" w14:textId="77777777" w:rsidR="00A916B6" w:rsidRPr="00C81954" w:rsidRDefault="00A916B6" w:rsidP="00FA2358">
      <w:pPr>
        <w:pStyle w:val="afe"/>
      </w:pPr>
      <w:r w:rsidRPr="00C81954">
        <w:t>Теплопотребляющая установка - тепловая энергоустановка или комплекс устройств, предназначенных для использования теплоты и теплоносителя на нужды отопления, вентиляции, кондиционирования, горячего водоснабжения и технологические цели.</w:t>
      </w:r>
    </w:p>
    <w:p w14:paraId="1A1A87FD" w14:textId="77777777" w:rsidR="00A916B6" w:rsidRPr="00C81954" w:rsidRDefault="00A916B6" w:rsidP="00FA2358">
      <w:pPr>
        <w:pStyle w:val="afe"/>
      </w:pPr>
      <w:r w:rsidRPr="00C81954">
        <w:t>Для присоединения теплопотребляющих систем к водяным тепловым сетям используются две принципиально отличные схемы – зависимая и независимая. При зависимой схеме присоединения вода из тепловой сети поступает непосредственно в системы абонентов. При независимой схеме вода из тепловой сети поступает в теплообменный аппарат, где нагревает вторичный теплоноситель, используемый в системах абонентов.</w:t>
      </w:r>
    </w:p>
    <w:p w14:paraId="06DFC370" w14:textId="2D5F4782" w:rsidR="00A916B6" w:rsidRPr="00C81954" w:rsidRDefault="00A916B6" w:rsidP="00FA2358">
      <w:pPr>
        <w:pStyle w:val="afe"/>
        <w:rPr>
          <w:rFonts w:eastAsia="Tahoma"/>
        </w:rPr>
      </w:pPr>
      <w:r w:rsidRPr="00C81954">
        <w:rPr>
          <w:rFonts w:eastAsia="Tahoma"/>
          <w:lang w:eastAsia="en-US"/>
        </w:rPr>
        <w:t>В</w:t>
      </w:r>
      <w:r w:rsidRPr="00C81954">
        <w:rPr>
          <w:rFonts w:eastAsia="Tahoma"/>
          <w:spacing w:val="1"/>
          <w:lang w:eastAsia="en-US"/>
        </w:rPr>
        <w:t xml:space="preserve"> </w:t>
      </w:r>
      <w:r w:rsidRPr="00C81954">
        <w:rPr>
          <w:rFonts w:eastAsia="Tahoma"/>
          <w:lang w:eastAsia="en-US"/>
        </w:rPr>
        <w:t>зоне</w:t>
      </w:r>
      <w:r w:rsidRPr="00C81954">
        <w:rPr>
          <w:rFonts w:eastAsia="Tahoma"/>
          <w:spacing w:val="1"/>
          <w:lang w:eastAsia="en-US"/>
        </w:rPr>
        <w:t xml:space="preserve"> </w:t>
      </w:r>
      <w:r w:rsidRPr="00C81954">
        <w:rPr>
          <w:rFonts w:eastAsia="Tahoma"/>
          <w:lang w:eastAsia="en-US"/>
        </w:rPr>
        <w:t>теплоснабжения</w:t>
      </w:r>
      <w:r w:rsidRPr="00C81954">
        <w:rPr>
          <w:rFonts w:eastAsia="Tahoma"/>
          <w:spacing w:val="1"/>
          <w:lang w:eastAsia="en-US"/>
        </w:rPr>
        <w:t xml:space="preserve"> </w:t>
      </w:r>
      <w:r w:rsidRPr="00C81954">
        <w:rPr>
          <w:rFonts w:eastAsia="Tahoma"/>
          <w:lang w:eastAsia="en-US"/>
        </w:rPr>
        <w:t>источников</w:t>
      </w:r>
      <w:r w:rsidRPr="00C81954">
        <w:rPr>
          <w:rFonts w:eastAsia="Tahoma"/>
          <w:spacing w:val="1"/>
          <w:lang w:eastAsia="en-US"/>
        </w:rPr>
        <w:t xml:space="preserve"> </w:t>
      </w:r>
      <w:r w:rsidRPr="00C81954">
        <w:rPr>
          <w:rFonts w:eastAsia="Tahoma"/>
          <w:lang w:eastAsia="en-US"/>
        </w:rPr>
        <w:t>Краснокамского городского округа наиболее</w:t>
      </w:r>
      <w:r w:rsidRPr="00C81954">
        <w:rPr>
          <w:rFonts w:eastAsia="Tahoma"/>
          <w:spacing w:val="1"/>
          <w:lang w:eastAsia="en-US"/>
        </w:rPr>
        <w:t xml:space="preserve"> </w:t>
      </w:r>
      <w:r w:rsidRPr="00C81954">
        <w:rPr>
          <w:rFonts w:eastAsia="Tahoma"/>
          <w:lang w:eastAsia="en-US"/>
        </w:rPr>
        <w:t>распространенным является присоединение потребителей через ИТП и ЦТП. В ИТП параметры</w:t>
      </w:r>
      <w:r w:rsidRPr="00C81954">
        <w:rPr>
          <w:rFonts w:eastAsia="Tahoma"/>
          <w:spacing w:val="1"/>
          <w:lang w:eastAsia="en-US"/>
        </w:rPr>
        <w:t xml:space="preserve"> </w:t>
      </w:r>
      <w:r w:rsidRPr="00C81954">
        <w:rPr>
          <w:rFonts w:eastAsia="Tahoma"/>
          <w:lang w:eastAsia="en-US"/>
        </w:rPr>
        <w:t>теплоносителя</w:t>
      </w:r>
      <w:r w:rsidRPr="00C81954">
        <w:rPr>
          <w:rFonts w:eastAsia="Tahoma"/>
          <w:spacing w:val="1"/>
          <w:lang w:eastAsia="en-US"/>
        </w:rPr>
        <w:t xml:space="preserve"> </w:t>
      </w:r>
      <w:r w:rsidRPr="00C81954">
        <w:rPr>
          <w:rFonts w:eastAsia="Tahoma"/>
          <w:lang w:eastAsia="en-US"/>
        </w:rPr>
        <w:t>снижаются</w:t>
      </w:r>
      <w:r w:rsidRPr="00C81954">
        <w:rPr>
          <w:rFonts w:eastAsia="Tahoma"/>
          <w:spacing w:val="1"/>
          <w:lang w:eastAsia="en-US"/>
        </w:rPr>
        <w:t xml:space="preserve"> </w:t>
      </w:r>
      <w:r w:rsidRPr="00C81954">
        <w:rPr>
          <w:rFonts w:eastAsia="Tahoma"/>
          <w:lang w:eastAsia="en-US"/>
        </w:rPr>
        <w:t>до</w:t>
      </w:r>
      <w:r w:rsidRPr="00C81954">
        <w:rPr>
          <w:rFonts w:eastAsia="Tahoma"/>
          <w:spacing w:val="1"/>
          <w:lang w:eastAsia="en-US"/>
        </w:rPr>
        <w:t xml:space="preserve"> </w:t>
      </w:r>
      <w:r w:rsidRPr="00C81954">
        <w:rPr>
          <w:rFonts w:eastAsia="Tahoma"/>
          <w:lang w:eastAsia="en-US"/>
        </w:rPr>
        <w:t>95-70</w:t>
      </w:r>
      <w:r w:rsidRPr="00C81954">
        <w:rPr>
          <w:rFonts w:eastAsia="Tahoma"/>
          <w:spacing w:val="1"/>
          <w:lang w:eastAsia="en-US"/>
        </w:rPr>
        <w:t xml:space="preserve"> </w:t>
      </w:r>
      <w:r w:rsidRPr="00C81954">
        <w:rPr>
          <w:rFonts w:ascii="Cambria Math" w:eastAsia="Tahoma" w:hAnsi="Cambria Math" w:cs="Cambria Math"/>
          <w:spacing w:val="1"/>
          <w:lang w:eastAsia="en-US"/>
        </w:rPr>
        <w:t>℃</w:t>
      </w:r>
      <w:r w:rsidRPr="00C81954">
        <w:rPr>
          <w:rFonts w:eastAsia="Tahoma"/>
          <w:spacing w:val="1"/>
          <w:lang w:eastAsia="en-US"/>
        </w:rPr>
        <w:t xml:space="preserve"> </w:t>
      </w:r>
      <w:r w:rsidRPr="00C81954">
        <w:rPr>
          <w:rFonts w:eastAsia="Tahoma"/>
          <w:lang w:eastAsia="en-US"/>
        </w:rPr>
        <w:t>–</w:t>
      </w:r>
      <w:r w:rsidRPr="00C81954">
        <w:rPr>
          <w:rFonts w:eastAsia="Tahoma"/>
          <w:spacing w:val="1"/>
          <w:lang w:eastAsia="en-US"/>
        </w:rPr>
        <w:t xml:space="preserve"> </w:t>
      </w:r>
      <w:r w:rsidRPr="00C81954">
        <w:rPr>
          <w:rFonts w:eastAsia="Tahoma"/>
          <w:lang w:eastAsia="en-US"/>
        </w:rPr>
        <w:t>стандартных</w:t>
      </w:r>
      <w:r w:rsidRPr="00C81954">
        <w:rPr>
          <w:rFonts w:eastAsia="Tahoma"/>
          <w:spacing w:val="1"/>
          <w:lang w:eastAsia="en-US"/>
        </w:rPr>
        <w:t xml:space="preserve"> </w:t>
      </w:r>
      <w:r w:rsidRPr="00C81954">
        <w:rPr>
          <w:rFonts w:eastAsia="Tahoma"/>
          <w:lang w:eastAsia="en-US"/>
        </w:rPr>
        <w:t>расчетных</w:t>
      </w:r>
      <w:r w:rsidRPr="00C81954">
        <w:rPr>
          <w:rFonts w:eastAsia="Tahoma"/>
          <w:spacing w:val="1"/>
          <w:lang w:eastAsia="en-US"/>
        </w:rPr>
        <w:t xml:space="preserve"> </w:t>
      </w:r>
      <w:r w:rsidRPr="00C81954">
        <w:rPr>
          <w:rFonts w:eastAsia="Tahoma"/>
          <w:lang w:eastAsia="en-US"/>
        </w:rPr>
        <w:t>параметров</w:t>
      </w:r>
      <w:r w:rsidRPr="00C81954">
        <w:rPr>
          <w:rFonts w:eastAsia="Tahoma"/>
          <w:spacing w:val="1"/>
          <w:lang w:eastAsia="en-US"/>
        </w:rPr>
        <w:t xml:space="preserve"> </w:t>
      </w:r>
      <w:r w:rsidRPr="00C81954">
        <w:rPr>
          <w:rFonts w:eastAsia="Tahoma"/>
          <w:lang w:eastAsia="en-US"/>
        </w:rPr>
        <w:t>в</w:t>
      </w:r>
      <w:r w:rsidRPr="00C81954">
        <w:rPr>
          <w:rFonts w:eastAsia="Tahoma"/>
          <w:spacing w:val="1"/>
          <w:lang w:eastAsia="en-US"/>
        </w:rPr>
        <w:t xml:space="preserve"> </w:t>
      </w:r>
      <w:r w:rsidRPr="00C81954">
        <w:rPr>
          <w:rFonts w:eastAsia="Tahoma"/>
          <w:lang w:eastAsia="en-US"/>
        </w:rPr>
        <w:t>отопительных</w:t>
      </w:r>
      <w:r w:rsidRPr="00C81954">
        <w:rPr>
          <w:rFonts w:eastAsia="Tahoma"/>
          <w:spacing w:val="1"/>
          <w:lang w:eastAsia="en-US"/>
        </w:rPr>
        <w:t xml:space="preserve"> </w:t>
      </w:r>
      <w:r w:rsidRPr="00C81954">
        <w:rPr>
          <w:rFonts w:eastAsia="Tahoma"/>
          <w:lang w:eastAsia="en-US"/>
        </w:rPr>
        <w:t>системах</w:t>
      </w:r>
      <w:r w:rsidRPr="00C81954">
        <w:rPr>
          <w:rFonts w:eastAsia="Tahoma"/>
          <w:spacing w:val="1"/>
          <w:lang w:eastAsia="en-US"/>
        </w:rPr>
        <w:t xml:space="preserve"> </w:t>
      </w:r>
      <w:r w:rsidRPr="00C81954">
        <w:rPr>
          <w:rFonts w:eastAsia="Tahoma"/>
          <w:lang w:eastAsia="en-US"/>
        </w:rPr>
        <w:t>домов.</w:t>
      </w:r>
      <w:r w:rsidRPr="00C81954">
        <w:rPr>
          <w:rFonts w:eastAsia="Tahoma"/>
          <w:spacing w:val="1"/>
          <w:lang w:eastAsia="en-US"/>
        </w:rPr>
        <w:t xml:space="preserve"> </w:t>
      </w:r>
      <w:r w:rsidRPr="00C81954">
        <w:rPr>
          <w:rFonts w:eastAsia="Tahoma"/>
          <w:lang w:eastAsia="en-US"/>
        </w:rPr>
        <w:t>При</w:t>
      </w:r>
      <w:r w:rsidRPr="00C81954">
        <w:rPr>
          <w:rFonts w:eastAsia="Tahoma"/>
          <w:spacing w:val="1"/>
          <w:lang w:eastAsia="en-US"/>
        </w:rPr>
        <w:t xml:space="preserve"> </w:t>
      </w:r>
      <w:r w:rsidRPr="00C81954">
        <w:rPr>
          <w:rFonts w:eastAsia="Tahoma"/>
          <w:lang w:eastAsia="en-US"/>
        </w:rPr>
        <w:t>зависимой</w:t>
      </w:r>
      <w:r w:rsidRPr="00C81954">
        <w:rPr>
          <w:rFonts w:eastAsia="Tahoma"/>
          <w:spacing w:val="1"/>
          <w:lang w:eastAsia="en-US"/>
        </w:rPr>
        <w:t xml:space="preserve"> </w:t>
      </w:r>
      <w:r w:rsidRPr="00C81954">
        <w:rPr>
          <w:rFonts w:eastAsia="Tahoma"/>
          <w:lang w:eastAsia="en-US"/>
        </w:rPr>
        <w:t>схеме</w:t>
      </w:r>
      <w:r w:rsidRPr="00C81954">
        <w:rPr>
          <w:rFonts w:eastAsia="Tahoma"/>
          <w:spacing w:val="1"/>
          <w:lang w:eastAsia="en-US"/>
        </w:rPr>
        <w:t xml:space="preserve"> </w:t>
      </w:r>
      <w:r w:rsidRPr="00C81954">
        <w:rPr>
          <w:rFonts w:eastAsia="Tahoma"/>
          <w:lang w:eastAsia="en-US"/>
        </w:rPr>
        <w:t>присоединения</w:t>
      </w:r>
      <w:r w:rsidRPr="00C81954">
        <w:rPr>
          <w:rFonts w:eastAsia="Tahoma"/>
          <w:spacing w:val="1"/>
          <w:lang w:eastAsia="en-US"/>
        </w:rPr>
        <w:t xml:space="preserve"> </w:t>
      </w:r>
      <w:r w:rsidRPr="00C81954">
        <w:rPr>
          <w:rFonts w:eastAsia="Tahoma"/>
          <w:lang w:eastAsia="en-US"/>
        </w:rPr>
        <w:t>это</w:t>
      </w:r>
      <w:r w:rsidRPr="00C81954">
        <w:rPr>
          <w:rFonts w:eastAsia="Tahoma"/>
          <w:spacing w:val="1"/>
          <w:lang w:eastAsia="en-US"/>
        </w:rPr>
        <w:t xml:space="preserve"> </w:t>
      </w:r>
      <w:r w:rsidRPr="00C81954">
        <w:rPr>
          <w:rFonts w:eastAsia="Tahoma"/>
          <w:lang w:eastAsia="en-US"/>
        </w:rPr>
        <w:t>производится</w:t>
      </w:r>
      <w:r w:rsidRPr="00C81954">
        <w:rPr>
          <w:rFonts w:eastAsia="Tahoma"/>
          <w:spacing w:val="1"/>
          <w:lang w:eastAsia="en-US"/>
        </w:rPr>
        <w:t xml:space="preserve"> </w:t>
      </w:r>
      <w:r w:rsidRPr="00C81954">
        <w:rPr>
          <w:rFonts w:eastAsia="Tahoma"/>
          <w:lang w:eastAsia="en-US"/>
        </w:rPr>
        <w:t>с</w:t>
      </w:r>
      <w:r w:rsidRPr="00C81954">
        <w:rPr>
          <w:rFonts w:eastAsia="Tahoma"/>
          <w:spacing w:val="1"/>
          <w:lang w:eastAsia="en-US"/>
        </w:rPr>
        <w:t xml:space="preserve"> </w:t>
      </w:r>
      <w:r w:rsidRPr="00C81954">
        <w:rPr>
          <w:rFonts w:eastAsia="Tahoma"/>
          <w:lang w:eastAsia="en-US"/>
        </w:rPr>
        <w:t>помощью</w:t>
      </w:r>
      <w:r w:rsidRPr="00C81954">
        <w:rPr>
          <w:rFonts w:eastAsia="Tahoma"/>
          <w:spacing w:val="1"/>
          <w:lang w:eastAsia="en-US"/>
        </w:rPr>
        <w:t xml:space="preserve"> </w:t>
      </w:r>
      <w:r w:rsidRPr="00C81954">
        <w:rPr>
          <w:rFonts w:eastAsia="Tahoma"/>
          <w:lang w:eastAsia="en-US"/>
        </w:rPr>
        <w:t>подмешивающих</w:t>
      </w:r>
      <w:r w:rsidRPr="00C81954">
        <w:rPr>
          <w:rFonts w:eastAsia="Tahoma"/>
          <w:spacing w:val="1"/>
          <w:lang w:eastAsia="en-US"/>
        </w:rPr>
        <w:t xml:space="preserve"> </w:t>
      </w:r>
      <w:r w:rsidRPr="00C81954">
        <w:rPr>
          <w:rFonts w:eastAsia="Tahoma"/>
          <w:lang w:eastAsia="en-US"/>
        </w:rPr>
        <w:t>стационарных</w:t>
      </w:r>
      <w:r w:rsidRPr="00C81954">
        <w:rPr>
          <w:rFonts w:eastAsia="Tahoma"/>
          <w:spacing w:val="1"/>
          <w:lang w:eastAsia="en-US"/>
        </w:rPr>
        <w:t xml:space="preserve"> </w:t>
      </w:r>
      <w:r w:rsidRPr="00C81954">
        <w:rPr>
          <w:rFonts w:eastAsia="Tahoma"/>
          <w:lang w:eastAsia="en-US"/>
        </w:rPr>
        <w:t>элеваторов.</w:t>
      </w:r>
      <w:r w:rsidRPr="00C81954">
        <w:rPr>
          <w:rFonts w:eastAsia="Tahoma"/>
          <w:spacing w:val="1"/>
          <w:lang w:eastAsia="en-US"/>
        </w:rPr>
        <w:t xml:space="preserve"> </w:t>
      </w:r>
      <w:r w:rsidRPr="00C81954">
        <w:rPr>
          <w:rFonts w:eastAsia="Tahoma"/>
          <w:lang w:eastAsia="en-US"/>
        </w:rPr>
        <w:t>Центральные</w:t>
      </w:r>
      <w:r w:rsidRPr="00C81954">
        <w:rPr>
          <w:rFonts w:eastAsia="Tahoma"/>
          <w:spacing w:val="1"/>
          <w:lang w:eastAsia="en-US"/>
        </w:rPr>
        <w:t xml:space="preserve"> </w:t>
      </w:r>
      <w:r w:rsidRPr="00C81954">
        <w:rPr>
          <w:rFonts w:eastAsia="Tahoma"/>
          <w:lang w:eastAsia="en-US"/>
        </w:rPr>
        <w:t>тепловые</w:t>
      </w:r>
      <w:r w:rsidRPr="00C81954">
        <w:rPr>
          <w:rFonts w:eastAsia="Tahoma"/>
          <w:spacing w:val="1"/>
          <w:lang w:eastAsia="en-US"/>
        </w:rPr>
        <w:t xml:space="preserve"> </w:t>
      </w:r>
      <w:r w:rsidRPr="00C81954">
        <w:rPr>
          <w:rFonts w:eastAsia="Tahoma"/>
          <w:lang w:eastAsia="en-US"/>
        </w:rPr>
        <w:t>пункты</w:t>
      </w:r>
      <w:r w:rsidRPr="00C81954">
        <w:rPr>
          <w:rFonts w:eastAsia="Tahoma"/>
          <w:spacing w:val="1"/>
          <w:lang w:eastAsia="en-US"/>
        </w:rPr>
        <w:t xml:space="preserve"> </w:t>
      </w:r>
      <w:r w:rsidRPr="00C81954">
        <w:rPr>
          <w:rFonts w:eastAsia="Tahoma"/>
          <w:lang w:eastAsia="en-US"/>
        </w:rPr>
        <w:t>подключены</w:t>
      </w:r>
      <w:r w:rsidRPr="00C81954">
        <w:rPr>
          <w:rFonts w:eastAsia="Tahoma"/>
          <w:spacing w:val="1"/>
          <w:lang w:eastAsia="en-US"/>
        </w:rPr>
        <w:t xml:space="preserve"> </w:t>
      </w:r>
      <w:r w:rsidRPr="00C81954">
        <w:rPr>
          <w:rFonts w:eastAsia="Tahoma"/>
          <w:lang w:eastAsia="en-US"/>
        </w:rPr>
        <w:t>к</w:t>
      </w:r>
      <w:r w:rsidRPr="00C81954">
        <w:rPr>
          <w:rFonts w:eastAsia="Tahoma"/>
          <w:spacing w:val="-60"/>
          <w:lang w:eastAsia="en-US"/>
        </w:rPr>
        <w:t xml:space="preserve"> </w:t>
      </w:r>
      <w:r w:rsidRPr="00C81954">
        <w:rPr>
          <w:rFonts w:eastAsia="Tahoma"/>
          <w:lang w:eastAsia="en-US"/>
        </w:rPr>
        <w:t>магистральным тепловым сетям по зависимой и</w:t>
      </w:r>
      <w:r w:rsidRPr="00C81954">
        <w:rPr>
          <w:rFonts w:eastAsia="Tahoma"/>
          <w:spacing w:val="1"/>
          <w:lang w:eastAsia="en-US"/>
        </w:rPr>
        <w:t xml:space="preserve"> </w:t>
      </w:r>
      <w:r w:rsidRPr="00C81954">
        <w:rPr>
          <w:rFonts w:eastAsia="Tahoma"/>
          <w:lang w:eastAsia="en-US"/>
        </w:rPr>
        <w:t>независимой схеме через водоподогреватели.</w:t>
      </w:r>
      <w:r w:rsidRPr="00C81954">
        <w:rPr>
          <w:rFonts w:ascii="Tahoma" w:eastAsia="Tahoma" w:hAnsi="Tahoma" w:cs="Tahoma"/>
          <w:spacing w:val="1"/>
          <w:sz w:val="20"/>
          <w:szCs w:val="20"/>
          <w:lang w:eastAsia="en-US"/>
        </w:rPr>
        <w:t xml:space="preserve"> </w:t>
      </w:r>
      <w:r w:rsidRPr="00C81954">
        <w:rPr>
          <w:rFonts w:eastAsia="Tahoma"/>
          <w:lang w:eastAsia="en-US"/>
        </w:rPr>
        <w:t>Приготовление</w:t>
      </w:r>
      <w:r w:rsidRPr="00C81954">
        <w:rPr>
          <w:rFonts w:eastAsia="Tahoma"/>
          <w:spacing w:val="1"/>
          <w:lang w:eastAsia="en-US"/>
        </w:rPr>
        <w:t xml:space="preserve"> </w:t>
      </w:r>
      <w:r w:rsidRPr="00C81954">
        <w:rPr>
          <w:rFonts w:eastAsia="Tahoma"/>
          <w:lang w:eastAsia="en-US"/>
        </w:rPr>
        <w:t>горячей</w:t>
      </w:r>
      <w:r w:rsidRPr="00C81954">
        <w:rPr>
          <w:rFonts w:eastAsia="Tahoma"/>
          <w:spacing w:val="1"/>
          <w:lang w:eastAsia="en-US"/>
        </w:rPr>
        <w:t xml:space="preserve"> </w:t>
      </w:r>
      <w:r w:rsidRPr="00C81954">
        <w:rPr>
          <w:rFonts w:eastAsia="Tahoma"/>
          <w:lang w:eastAsia="en-US"/>
        </w:rPr>
        <w:t>воды</w:t>
      </w:r>
      <w:r w:rsidRPr="00C81954">
        <w:rPr>
          <w:rFonts w:eastAsia="Tahoma"/>
          <w:spacing w:val="1"/>
          <w:lang w:eastAsia="en-US"/>
        </w:rPr>
        <w:t xml:space="preserve"> </w:t>
      </w:r>
      <w:r w:rsidRPr="00C81954">
        <w:rPr>
          <w:rFonts w:eastAsia="Tahoma"/>
          <w:lang w:eastAsia="en-US"/>
        </w:rPr>
        <w:t>на</w:t>
      </w:r>
      <w:r w:rsidRPr="00C81954">
        <w:rPr>
          <w:rFonts w:eastAsia="Tahoma"/>
          <w:spacing w:val="1"/>
          <w:lang w:eastAsia="en-US"/>
        </w:rPr>
        <w:t xml:space="preserve"> </w:t>
      </w:r>
      <w:r w:rsidRPr="00C81954">
        <w:rPr>
          <w:rFonts w:eastAsia="Tahoma"/>
          <w:lang w:eastAsia="en-US"/>
        </w:rPr>
        <w:t>нужды</w:t>
      </w:r>
      <w:r w:rsidRPr="00C81954">
        <w:rPr>
          <w:rFonts w:eastAsia="Tahoma"/>
          <w:spacing w:val="1"/>
          <w:lang w:eastAsia="en-US"/>
        </w:rPr>
        <w:t xml:space="preserve"> </w:t>
      </w:r>
      <w:r w:rsidRPr="00C81954">
        <w:rPr>
          <w:rFonts w:eastAsia="Tahoma"/>
          <w:lang w:eastAsia="en-US"/>
        </w:rPr>
        <w:t>горячего</w:t>
      </w:r>
      <w:r w:rsidRPr="00C81954">
        <w:rPr>
          <w:rFonts w:eastAsia="Tahoma"/>
          <w:spacing w:val="1"/>
          <w:lang w:eastAsia="en-US"/>
        </w:rPr>
        <w:t xml:space="preserve"> </w:t>
      </w:r>
      <w:r w:rsidRPr="00C81954">
        <w:rPr>
          <w:rFonts w:eastAsia="Tahoma"/>
          <w:lang w:eastAsia="en-US"/>
        </w:rPr>
        <w:t>водоснабжения</w:t>
      </w:r>
      <w:r w:rsidRPr="00C81954">
        <w:rPr>
          <w:rFonts w:eastAsia="Tahoma"/>
          <w:spacing w:val="1"/>
          <w:lang w:eastAsia="en-US"/>
        </w:rPr>
        <w:t xml:space="preserve"> </w:t>
      </w:r>
      <w:r w:rsidRPr="00C81954">
        <w:rPr>
          <w:rFonts w:eastAsia="Tahoma"/>
          <w:lang w:eastAsia="en-US"/>
        </w:rPr>
        <w:t>осуществляется</w:t>
      </w:r>
      <w:r w:rsidRPr="00C81954">
        <w:rPr>
          <w:rFonts w:eastAsia="Tahoma"/>
          <w:spacing w:val="1"/>
          <w:lang w:eastAsia="en-US"/>
        </w:rPr>
        <w:t xml:space="preserve"> </w:t>
      </w:r>
      <w:r w:rsidRPr="00C81954">
        <w:rPr>
          <w:rFonts w:eastAsia="Tahoma"/>
          <w:lang w:eastAsia="en-US"/>
        </w:rPr>
        <w:t>в</w:t>
      </w:r>
      <w:r w:rsidRPr="00C81954">
        <w:rPr>
          <w:rFonts w:eastAsia="Tahoma"/>
          <w:spacing w:val="1"/>
          <w:lang w:eastAsia="en-US"/>
        </w:rPr>
        <w:t xml:space="preserve"> </w:t>
      </w:r>
      <w:r w:rsidRPr="00C81954">
        <w:rPr>
          <w:rFonts w:eastAsia="Tahoma"/>
          <w:lang w:eastAsia="en-US"/>
        </w:rPr>
        <w:t>ИТП</w:t>
      </w:r>
      <w:r w:rsidRPr="00C81954">
        <w:rPr>
          <w:rFonts w:eastAsia="Tahoma"/>
          <w:spacing w:val="1"/>
          <w:lang w:eastAsia="en-US"/>
        </w:rPr>
        <w:t xml:space="preserve"> </w:t>
      </w:r>
      <w:r w:rsidRPr="00C81954">
        <w:rPr>
          <w:rFonts w:eastAsia="Tahoma"/>
          <w:lang w:eastAsia="en-US"/>
        </w:rPr>
        <w:t>для</w:t>
      </w:r>
      <w:r w:rsidRPr="00C81954">
        <w:rPr>
          <w:rFonts w:eastAsia="Tahoma"/>
          <w:spacing w:val="1"/>
          <w:lang w:eastAsia="en-US"/>
        </w:rPr>
        <w:t xml:space="preserve"> </w:t>
      </w:r>
      <w:r w:rsidRPr="00C81954">
        <w:rPr>
          <w:rFonts w:eastAsia="Tahoma"/>
          <w:lang w:eastAsia="en-US"/>
        </w:rPr>
        <w:t>отдельных зданий и в ЦТП для группы зданий. Основная схема включения подогревателей ГВС -</w:t>
      </w:r>
      <w:r w:rsidRPr="00C81954">
        <w:rPr>
          <w:rFonts w:eastAsia="Tahoma"/>
          <w:spacing w:val="1"/>
          <w:lang w:eastAsia="en-US"/>
        </w:rPr>
        <w:t xml:space="preserve"> </w:t>
      </w:r>
      <w:r w:rsidRPr="00C81954">
        <w:rPr>
          <w:rFonts w:eastAsia="Tahoma"/>
          <w:lang w:eastAsia="en-US"/>
        </w:rPr>
        <w:t>двухступенчатая</w:t>
      </w:r>
      <w:r w:rsidRPr="00C81954">
        <w:rPr>
          <w:rFonts w:eastAsia="Tahoma"/>
          <w:spacing w:val="1"/>
          <w:lang w:eastAsia="en-US"/>
        </w:rPr>
        <w:t xml:space="preserve"> </w:t>
      </w:r>
      <w:r w:rsidRPr="00C81954">
        <w:rPr>
          <w:rFonts w:eastAsia="Tahoma"/>
          <w:lang w:eastAsia="en-US"/>
        </w:rPr>
        <w:t>последовательная,</w:t>
      </w:r>
      <w:r w:rsidRPr="00C81954">
        <w:rPr>
          <w:rFonts w:eastAsia="Tahoma"/>
          <w:spacing w:val="1"/>
          <w:lang w:eastAsia="en-US"/>
        </w:rPr>
        <w:t xml:space="preserve"> </w:t>
      </w:r>
      <w:r w:rsidRPr="00C81954">
        <w:rPr>
          <w:rFonts w:eastAsia="Tahoma"/>
          <w:lang w:eastAsia="en-US"/>
        </w:rPr>
        <w:t>реже</w:t>
      </w:r>
      <w:r w:rsidRPr="00C81954">
        <w:rPr>
          <w:rFonts w:eastAsia="Tahoma"/>
          <w:spacing w:val="1"/>
          <w:lang w:eastAsia="en-US"/>
        </w:rPr>
        <w:t xml:space="preserve"> </w:t>
      </w:r>
      <w:r w:rsidRPr="00C81954">
        <w:rPr>
          <w:rFonts w:eastAsia="Tahoma"/>
          <w:lang w:eastAsia="en-US"/>
        </w:rPr>
        <w:t>двухступенчатая</w:t>
      </w:r>
      <w:r w:rsidRPr="00C81954">
        <w:rPr>
          <w:rFonts w:eastAsia="Tahoma"/>
          <w:spacing w:val="1"/>
          <w:lang w:eastAsia="en-US"/>
        </w:rPr>
        <w:t xml:space="preserve"> </w:t>
      </w:r>
      <w:r w:rsidRPr="00C81954">
        <w:rPr>
          <w:rFonts w:eastAsia="Tahoma"/>
          <w:lang w:eastAsia="en-US"/>
        </w:rPr>
        <w:t>смешанная.</w:t>
      </w:r>
      <w:r w:rsidRPr="00C81954">
        <w:rPr>
          <w:rFonts w:eastAsia="Tahoma"/>
          <w:spacing w:val="1"/>
          <w:lang w:eastAsia="en-US"/>
        </w:rPr>
        <w:t xml:space="preserve"> </w:t>
      </w:r>
      <w:r w:rsidRPr="00C81954">
        <w:rPr>
          <w:rFonts w:eastAsia="Tahoma"/>
          <w:lang w:eastAsia="en-US"/>
        </w:rPr>
        <w:t>Преобладающее</w:t>
      </w:r>
      <w:r w:rsidRPr="00C81954">
        <w:rPr>
          <w:rFonts w:eastAsia="Tahoma"/>
          <w:spacing w:val="1"/>
          <w:lang w:eastAsia="en-US"/>
        </w:rPr>
        <w:t xml:space="preserve"> </w:t>
      </w:r>
      <w:r w:rsidRPr="00C81954">
        <w:rPr>
          <w:rFonts w:eastAsia="Tahoma"/>
          <w:lang w:eastAsia="en-US"/>
        </w:rPr>
        <w:t>распространение подогревателей ГВС, включенных по двухступенчатой последовательной схеме,</w:t>
      </w:r>
      <w:r w:rsidRPr="00C81954">
        <w:rPr>
          <w:rFonts w:eastAsia="Tahoma"/>
          <w:spacing w:val="1"/>
          <w:lang w:eastAsia="en-US"/>
        </w:rPr>
        <w:t xml:space="preserve"> </w:t>
      </w:r>
      <w:r w:rsidRPr="00C81954">
        <w:rPr>
          <w:rFonts w:eastAsia="Tahoma"/>
          <w:lang w:eastAsia="en-US"/>
        </w:rPr>
        <w:t xml:space="preserve">определяет применяемый </w:t>
      </w:r>
      <w:r w:rsidRPr="00C81954">
        <w:rPr>
          <w:rFonts w:eastAsia="Tahoma"/>
        </w:rPr>
        <w:t xml:space="preserve">150-70 </w:t>
      </w:r>
      <w:r w:rsidRPr="00C81954">
        <w:rPr>
          <w:rFonts w:ascii="Cambria Math" w:eastAsia="Tahoma" w:hAnsi="Cambria Math" w:cs="Cambria Math"/>
        </w:rPr>
        <w:t>℃</w:t>
      </w:r>
      <w:r w:rsidRPr="00C81954">
        <w:rPr>
          <w:rFonts w:eastAsia="Tahoma"/>
        </w:rPr>
        <w:t xml:space="preserve"> со срезкой 125 </w:t>
      </w:r>
      <w:r w:rsidRPr="00C81954">
        <w:rPr>
          <w:rFonts w:ascii="Cambria Math" w:eastAsia="Tahoma" w:hAnsi="Cambria Math" w:cs="Cambria Math"/>
        </w:rPr>
        <w:t>℃</w:t>
      </w:r>
      <w:r w:rsidRPr="00C81954">
        <w:rPr>
          <w:rFonts w:eastAsia="Tahoma"/>
        </w:rPr>
        <w:t xml:space="preserve"> график регулирования отпуска тепловой энергии.</w:t>
      </w:r>
    </w:p>
    <w:p w14:paraId="515960F3" w14:textId="77777777" w:rsidR="00A916B6" w:rsidRPr="00C81954" w:rsidRDefault="00A916B6" w:rsidP="00FA2358">
      <w:pPr>
        <w:pStyle w:val="afe"/>
        <w:rPr>
          <w:rFonts w:eastAsia="Tahoma"/>
          <w:lang w:eastAsia="en-US"/>
        </w:rPr>
      </w:pPr>
      <w:r w:rsidRPr="00C81954">
        <w:rPr>
          <w:rFonts w:eastAsia="Tahoma"/>
          <w:lang w:eastAsia="en-US"/>
        </w:rPr>
        <w:t>Для</w:t>
      </w:r>
      <w:r w:rsidRPr="00C81954">
        <w:rPr>
          <w:rFonts w:eastAsia="Tahoma"/>
          <w:spacing w:val="1"/>
          <w:lang w:eastAsia="en-US"/>
        </w:rPr>
        <w:t xml:space="preserve"> </w:t>
      </w:r>
      <w:r w:rsidRPr="00C81954">
        <w:rPr>
          <w:rFonts w:eastAsia="Tahoma"/>
          <w:lang w:eastAsia="en-US"/>
        </w:rPr>
        <w:t>нагрева</w:t>
      </w:r>
      <w:r w:rsidRPr="00C81954">
        <w:rPr>
          <w:rFonts w:eastAsia="Tahoma"/>
          <w:spacing w:val="1"/>
          <w:lang w:eastAsia="en-US"/>
        </w:rPr>
        <w:t xml:space="preserve"> </w:t>
      </w:r>
      <w:r w:rsidRPr="00C81954">
        <w:rPr>
          <w:rFonts w:eastAsia="Tahoma"/>
          <w:lang w:eastAsia="en-US"/>
        </w:rPr>
        <w:t>циркулируемого</w:t>
      </w:r>
      <w:r w:rsidRPr="00C81954">
        <w:rPr>
          <w:rFonts w:eastAsia="Tahoma"/>
          <w:spacing w:val="1"/>
          <w:lang w:eastAsia="en-US"/>
        </w:rPr>
        <w:t xml:space="preserve"> </w:t>
      </w:r>
      <w:r w:rsidRPr="00C81954">
        <w:rPr>
          <w:rFonts w:eastAsia="Tahoma"/>
          <w:lang w:eastAsia="en-US"/>
        </w:rPr>
        <w:t>теплоносителя</w:t>
      </w:r>
      <w:r w:rsidRPr="00C81954">
        <w:rPr>
          <w:rFonts w:eastAsia="Tahoma"/>
          <w:spacing w:val="1"/>
          <w:lang w:eastAsia="en-US"/>
        </w:rPr>
        <w:t xml:space="preserve"> </w:t>
      </w:r>
      <w:r w:rsidRPr="00C81954">
        <w:rPr>
          <w:rFonts w:eastAsia="Tahoma"/>
          <w:lang w:eastAsia="en-US"/>
        </w:rPr>
        <w:t>при</w:t>
      </w:r>
      <w:r w:rsidRPr="00C81954">
        <w:rPr>
          <w:rFonts w:eastAsia="Tahoma"/>
          <w:spacing w:val="1"/>
          <w:lang w:eastAsia="en-US"/>
        </w:rPr>
        <w:t xml:space="preserve"> </w:t>
      </w:r>
      <w:r w:rsidRPr="00C81954">
        <w:rPr>
          <w:rFonts w:eastAsia="Tahoma"/>
          <w:lang w:eastAsia="en-US"/>
        </w:rPr>
        <w:t>независимых</w:t>
      </w:r>
      <w:r w:rsidRPr="00C81954">
        <w:rPr>
          <w:rFonts w:eastAsia="Tahoma"/>
          <w:spacing w:val="1"/>
          <w:lang w:eastAsia="en-US"/>
        </w:rPr>
        <w:t xml:space="preserve"> </w:t>
      </w:r>
      <w:r w:rsidRPr="00C81954">
        <w:rPr>
          <w:rFonts w:eastAsia="Tahoma"/>
          <w:lang w:eastAsia="en-US"/>
        </w:rPr>
        <w:t>схемах</w:t>
      </w:r>
      <w:r w:rsidRPr="00C81954">
        <w:rPr>
          <w:rFonts w:eastAsia="Tahoma"/>
          <w:spacing w:val="62"/>
          <w:lang w:eastAsia="en-US"/>
        </w:rPr>
        <w:t xml:space="preserve"> </w:t>
      </w:r>
      <w:r w:rsidRPr="00C81954">
        <w:rPr>
          <w:rFonts w:eastAsia="Tahoma"/>
          <w:lang w:eastAsia="en-US"/>
        </w:rPr>
        <w:lastRenderedPageBreak/>
        <w:t>присоединения</w:t>
      </w:r>
      <w:r w:rsidRPr="00C81954">
        <w:rPr>
          <w:rFonts w:eastAsia="Tahoma"/>
          <w:spacing w:val="1"/>
          <w:lang w:eastAsia="en-US"/>
        </w:rPr>
        <w:t xml:space="preserve"> </w:t>
      </w:r>
      <w:r w:rsidRPr="00C81954">
        <w:rPr>
          <w:rFonts w:eastAsia="Tahoma"/>
          <w:lang w:eastAsia="en-US"/>
        </w:rPr>
        <w:t>систем</w:t>
      </w:r>
      <w:r w:rsidRPr="00C81954">
        <w:rPr>
          <w:rFonts w:eastAsia="Tahoma"/>
          <w:spacing w:val="1"/>
          <w:lang w:eastAsia="en-US"/>
        </w:rPr>
        <w:t xml:space="preserve"> </w:t>
      </w:r>
      <w:r w:rsidRPr="00C81954">
        <w:rPr>
          <w:rFonts w:eastAsia="Tahoma"/>
          <w:lang w:eastAsia="en-US"/>
        </w:rPr>
        <w:t>теплопотребления</w:t>
      </w:r>
      <w:r w:rsidRPr="00C81954">
        <w:rPr>
          <w:rFonts w:eastAsia="Tahoma"/>
          <w:spacing w:val="1"/>
          <w:lang w:eastAsia="en-US"/>
        </w:rPr>
        <w:t xml:space="preserve"> </w:t>
      </w:r>
      <w:r w:rsidRPr="00C81954">
        <w:rPr>
          <w:rFonts w:eastAsia="Tahoma"/>
          <w:lang w:eastAsia="en-US"/>
        </w:rPr>
        <w:t>и</w:t>
      </w:r>
      <w:r w:rsidRPr="00C81954">
        <w:rPr>
          <w:rFonts w:eastAsia="Tahoma"/>
          <w:spacing w:val="1"/>
          <w:lang w:eastAsia="en-US"/>
        </w:rPr>
        <w:t xml:space="preserve"> </w:t>
      </w:r>
      <w:r w:rsidRPr="00C81954">
        <w:rPr>
          <w:rFonts w:eastAsia="Tahoma"/>
          <w:lang w:eastAsia="en-US"/>
        </w:rPr>
        <w:t>нагрева</w:t>
      </w:r>
      <w:r w:rsidRPr="00C81954">
        <w:rPr>
          <w:rFonts w:eastAsia="Tahoma"/>
          <w:spacing w:val="1"/>
          <w:lang w:eastAsia="en-US"/>
        </w:rPr>
        <w:t xml:space="preserve"> </w:t>
      </w:r>
      <w:r w:rsidRPr="00C81954">
        <w:rPr>
          <w:rFonts w:eastAsia="Tahoma"/>
          <w:lang w:eastAsia="en-US"/>
        </w:rPr>
        <w:t>водопроводной</w:t>
      </w:r>
      <w:r w:rsidRPr="00C81954">
        <w:rPr>
          <w:rFonts w:eastAsia="Tahoma"/>
          <w:spacing w:val="1"/>
          <w:lang w:eastAsia="en-US"/>
        </w:rPr>
        <w:t xml:space="preserve"> </w:t>
      </w:r>
      <w:r w:rsidRPr="00C81954">
        <w:rPr>
          <w:rFonts w:eastAsia="Tahoma"/>
          <w:lang w:eastAsia="en-US"/>
        </w:rPr>
        <w:t>воды</w:t>
      </w:r>
      <w:r w:rsidRPr="00C81954">
        <w:rPr>
          <w:rFonts w:eastAsia="Tahoma"/>
          <w:spacing w:val="1"/>
          <w:lang w:eastAsia="en-US"/>
        </w:rPr>
        <w:t xml:space="preserve"> </w:t>
      </w:r>
      <w:r w:rsidRPr="00C81954">
        <w:rPr>
          <w:rFonts w:eastAsia="Tahoma"/>
          <w:lang w:eastAsia="en-US"/>
        </w:rPr>
        <w:t>на</w:t>
      </w:r>
      <w:r w:rsidRPr="00C81954">
        <w:rPr>
          <w:rFonts w:eastAsia="Tahoma"/>
          <w:spacing w:val="1"/>
          <w:lang w:eastAsia="en-US"/>
        </w:rPr>
        <w:t xml:space="preserve"> </w:t>
      </w:r>
      <w:r w:rsidRPr="00C81954">
        <w:rPr>
          <w:rFonts w:eastAsia="Tahoma"/>
          <w:lang w:eastAsia="en-US"/>
        </w:rPr>
        <w:t>цели</w:t>
      </w:r>
      <w:r w:rsidRPr="00C81954">
        <w:rPr>
          <w:rFonts w:eastAsia="Tahoma"/>
          <w:spacing w:val="1"/>
          <w:lang w:eastAsia="en-US"/>
        </w:rPr>
        <w:t xml:space="preserve"> </w:t>
      </w:r>
      <w:r w:rsidRPr="00C81954">
        <w:rPr>
          <w:rFonts w:eastAsia="Tahoma"/>
          <w:lang w:eastAsia="en-US"/>
        </w:rPr>
        <w:t>горячего</w:t>
      </w:r>
      <w:r w:rsidRPr="00C81954">
        <w:rPr>
          <w:rFonts w:eastAsia="Tahoma"/>
          <w:spacing w:val="1"/>
          <w:lang w:eastAsia="en-US"/>
        </w:rPr>
        <w:t xml:space="preserve"> </w:t>
      </w:r>
      <w:r w:rsidRPr="00C81954">
        <w:rPr>
          <w:rFonts w:eastAsia="Tahoma"/>
          <w:lang w:eastAsia="en-US"/>
        </w:rPr>
        <w:t>водоснабжения</w:t>
      </w:r>
      <w:r w:rsidRPr="00C81954">
        <w:rPr>
          <w:rFonts w:eastAsia="Tahoma"/>
          <w:spacing w:val="1"/>
          <w:lang w:eastAsia="en-US"/>
        </w:rPr>
        <w:t xml:space="preserve"> </w:t>
      </w:r>
      <w:r w:rsidRPr="00C81954">
        <w:rPr>
          <w:rFonts w:eastAsia="Tahoma"/>
          <w:lang w:eastAsia="en-US"/>
        </w:rPr>
        <w:t>применяются</w:t>
      </w:r>
      <w:r w:rsidRPr="00C81954">
        <w:rPr>
          <w:rFonts w:eastAsia="Tahoma"/>
          <w:spacing w:val="-2"/>
          <w:lang w:eastAsia="en-US"/>
        </w:rPr>
        <w:t xml:space="preserve"> </w:t>
      </w:r>
      <w:r w:rsidRPr="00C81954">
        <w:rPr>
          <w:rFonts w:eastAsia="Tahoma"/>
          <w:lang w:eastAsia="en-US"/>
        </w:rPr>
        <w:t>кожухотрубные и пластинчатые</w:t>
      </w:r>
      <w:r w:rsidRPr="00C81954">
        <w:rPr>
          <w:rFonts w:eastAsia="Tahoma"/>
          <w:spacing w:val="-1"/>
          <w:lang w:eastAsia="en-US"/>
        </w:rPr>
        <w:t xml:space="preserve"> </w:t>
      </w:r>
      <w:r w:rsidRPr="00C81954">
        <w:rPr>
          <w:rFonts w:eastAsia="Tahoma"/>
          <w:lang w:eastAsia="en-US"/>
        </w:rPr>
        <w:t>водоподогреватели.</w:t>
      </w:r>
    </w:p>
    <w:p w14:paraId="6CE92C22" w14:textId="12FD47C0" w:rsidR="00A916B6" w:rsidRPr="00C81954" w:rsidRDefault="00A916B6" w:rsidP="00FA2358">
      <w:pPr>
        <w:pStyle w:val="afe"/>
        <w:rPr>
          <w:rFonts w:eastAsia="Tahoma"/>
          <w:lang w:eastAsia="en-US"/>
        </w:rPr>
      </w:pPr>
      <w:r w:rsidRPr="00C81954">
        <w:rPr>
          <w:rFonts w:eastAsia="Tahoma"/>
          <w:lang w:eastAsia="en-US"/>
        </w:rPr>
        <w:t>Схематическое</w:t>
      </w:r>
      <w:r w:rsidRPr="00C81954">
        <w:rPr>
          <w:rFonts w:eastAsia="Tahoma"/>
          <w:spacing w:val="1"/>
          <w:lang w:eastAsia="en-US"/>
        </w:rPr>
        <w:t xml:space="preserve"> </w:t>
      </w:r>
      <w:r w:rsidRPr="00C81954">
        <w:rPr>
          <w:rFonts w:eastAsia="Tahoma"/>
          <w:lang w:eastAsia="en-US"/>
        </w:rPr>
        <w:t>отображение</w:t>
      </w:r>
      <w:r w:rsidRPr="00C81954">
        <w:rPr>
          <w:rFonts w:eastAsia="Tahoma"/>
          <w:spacing w:val="1"/>
          <w:lang w:eastAsia="en-US"/>
        </w:rPr>
        <w:t xml:space="preserve"> </w:t>
      </w:r>
      <w:r w:rsidRPr="00C81954">
        <w:rPr>
          <w:rFonts w:eastAsia="Tahoma"/>
          <w:lang w:eastAsia="en-US"/>
        </w:rPr>
        <w:t>наиболее</w:t>
      </w:r>
      <w:r w:rsidRPr="00C81954">
        <w:rPr>
          <w:rFonts w:eastAsia="Tahoma"/>
          <w:spacing w:val="1"/>
          <w:lang w:eastAsia="en-US"/>
        </w:rPr>
        <w:t xml:space="preserve"> </w:t>
      </w:r>
      <w:r w:rsidRPr="00C81954">
        <w:rPr>
          <w:rFonts w:eastAsia="Tahoma"/>
          <w:lang w:eastAsia="en-US"/>
        </w:rPr>
        <w:t>распространенных</w:t>
      </w:r>
      <w:r w:rsidRPr="00C81954">
        <w:rPr>
          <w:rFonts w:eastAsia="Tahoma"/>
          <w:spacing w:val="1"/>
          <w:lang w:eastAsia="en-US"/>
        </w:rPr>
        <w:t xml:space="preserve"> </w:t>
      </w:r>
      <w:r w:rsidRPr="00C81954">
        <w:rPr>
          <w:rFonts w:eastAsia="Tahoma"/>
          <w:lang w:eastAsia="en-US"/>
        </w:rPr>
        <w:t>типов</w:t>
      </w:r>
      <w:r w:rsidRPr="00C81954">
        <w:rPr>
          <w:rFonts w:eastAsia="Tahoma"/>
          <w:spacing w:val="1"/>
          <w:lang w:eastAsia="en-US"/>
        </w:rPr>
        <w:t xml:space="preserve"> </w:t>
      </w:r>
      <w:r w:rsidRPr="00C81954">
        <w:rPr>
          <w:rFonts w:eastAsia="Tahoma"/>
          <w:lang w:eastAsia="en-US"/>
        </w:rPr>
        <w:t>теплопотребляющих</w:t>
      </w:r>
      <w:r w:rsidRPr="00C81954">
        <w:rPr>
          <w:rFonts w:eastAsia="Tahoma"/>
          <w:spacing w:val="1"/>
          <w:lang w:eastAsia="en-US"/>
        </w:rPr>
        <w:t xml:space="preserve"> </w:t>
      </w:r>
      <w:r w:rsidRPr="00C81954">
        <w:rPr>
          <w:rFonts w:eastAsia="Tahoma"/>
          <w:lang w:eastAsia="en-US"/>
        </w:rPr>
        <w:t xml:space="preserve">установок потребителей в зоне теплоснабжения Краснокамского городского округа, представлены на рисунках </w:t>
      </w:r>
      <w:r w:rsidR="00785987" w:rsidRPr="00C81954">
        <w:rPr>
          <w:rFonts w:eastAsia="Tahoma"/>
          <w:lang w:eastAsia="en-US"/>
        </w:rPr>
        <w:fldChar w:fldCharType="begin"/>
      </w:r>
      <w:r w:rsidR="00785987" w:rsidRPr="00C81954">
        <w:rPr>
          <w:rFonts w:eastAsia="Tahoma"/>
          <w:lang w:eastAsia="en-US"/>
        </w:rPr>
        <w:instrText xml:space="preserve"> REF _Ref133313934 \h  \* MERGEFORMAT </w:instrText>
      </w:r>
      <w:r w:rsidR="00785987" w:rsidRPr="00C81954">
        <w:rPr>
          <w:rFonts w:eastAsia="Tahoma"/>
          <w:lang w:eastAsia="en-US"/>
        </w:rPr>
      </w:r>
      <w:r w:rsidR="00785987" w:rsidRPr="00C81954">
        <w:rPr>
          <w:rFonts w:eastAsia="Tahoma"/>
          <w:lang w:eastAsia="en-US"/>
        </w:rPr>
        <w:fldChar w:fldCharType="separate"/>
      </w:r>
      <w:r w:rsidR="00C81954" w:rsidRPr="00C81954">
        <w:rPr>
          <w:rStyle w:val="afffffff9"/>
        </w:rPr>
        <w:t xml:space="preserve">Рисунок </w:t>
      </w:r>
      <w:r w:rsidR="00C81954" w:rsidRPr="00C81954">
        <w:rPr>
          <w:noProof/>
        </w:rPr>
        <w:t>37</w:t>
      </w:r>
      <w:r w:rsidR="00785987" w:rsidRPr="00C81954">
        <w:rPr>
          <w:rFonts w:eastAsia="Tahoma"/>
          <w:lang w:eastAsia="en-US"/>
        </w:rPr>
        <w:fldChar w:fldCharType="end"/>
      </w:r>
      <w:r w:rsidRPr="00C81954">
        <w:rPr>
          <w:rFonts w:eastAsia="Tahoma"/>
          <w:lang w:eastAsia="en-US"/>
        </w:rPr>
        <w:t>-</w:t>
      </w:r>
      <w:r w:rsidR="00785987" w:rsidRPr="00C81954">
        <w:rPr>
          <w:rFonts w:eastAsia="Tahoma"/>
          <w:lang w:eastAsia="en-US"/>
        </w:rPr>
        <w:fldChar w:fldCharType="begin"/>
      </w:r>
      <w:r w:rsidR="00785987" w:rsidRPr="00C81954">
        <w:rPr>
          <w:rFonts w:eastAsia="Tahoma"/>
          <w:lang w:eastAsia="en-US"/>
        </w:rPr>
        <w:instrText xml:space="preserve"> REF _Ref133313935 \h  \* MERGEFORMAT </w:instrText>
      </w:r>
      <w:r w:rsidR="00785987" w:rsidRPr="00C81954">
        <w:rPr>
          <w:rFonts w:eastAsia="Tahoma"/>
          <w:lang w:eastAsia="en-US"/>
        </w:rPr>
      </w:r>
      <w:r w:rsidR="00785987" w:rsidRPr="00C81954">
        <w:rPr>
          <w:rFonts w:eastAsia="Tahoma"/>
          <w:lang w:eastAsia="en-US"/>
        </w:rPr>
        <w:fldChar w:fldCharType="separate"/>
      </w:r>
      <w:r w:rsidR="00C81954" w:rsidRPr="00C81954">
        <w:rPr>
          <w:rStyle w:val="afffffff9"/>
        </w:rPr>
        <w:t xml:space="preserve">Рисунок </w:t>
      </w:r>
      <w:r w:rsidR="00C81954" w:rsidRPr="00C81954">
        <w:rPr>
          <w:noProof/>
        </w:rPr>
        <w:t>45</w:t>
      </w:r>
      <w:r w:rsidR="00785987" w:rsidRPr="00C81954">
        <w:rPr>
          <w:rFonts w:eastAsia="Tahoma"/>
          <w:lang w:eastAsia="en-US"/>
        </w:rPr>
        <w:fldChar w:fldCharType="end"/>
      </w:r>
      <w:r w:rsidRPr="00C81954">
        <w:rPr>
          <w:rFonts w:eastAsia="Tahoma"/>
          <w:lang w:eastAsia="en-US"/>
        </w:rPr>
        <w:t>.</w:t>
      </w:r>
    </w:p>
    <w:p w14:paraId="484EF6BB" w14:textId="77777777" w:rsidR="00A916B6" w:rsidRPr="00C81954" w:rsidRDefault="00A916B6" w:rsidP="00FA2358">
      <w:pPr>
        <w:pStyle w:val="afffffff5"/>
      </w:pPr>
      <w:r w:rsidRPr="00C81954">
        <w:rPr>
          <w:rFonts w:eastAsia="Tahoma"/>
        </w:rPr>
        <w:drawing>
          <wp:inline distT="0" distB="0" distL="0" distR="0" wp14:anchorId="170D3FEE" wp14:editId="725A5C0F">
            <wp:extent cx="3158696" cy="1134973"/>
            <wp:effectExtent l="0" t="0" r="3810" b="8255"/>
            <wp:docPr id="1312773059" name="Рисунок 131277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91093" cy="1182546"/>
                    </a:xfrm>
                    <a:prstGeom prst="rect">
                      <a:avLst/>
                    </a:prstGeom>
                    <a:noFill/>
                  </pic:spPr>
                </pic:pic>
              </a:graphicData>
            </a:graphic>
          </wp:inline>
        </w:drawing>
      </w:r>
    </w:p>
    <w:p w14:paraId="185C50CF" w14:textId="4D13BB6B" w:rsidR="00A916B6" w:rsidRPr="00C81954" w:rsidRDefault="00A916B6" w:rsidP="00FA2358">
      <w:pPr>
        <w:pStyle w:val="affff8"/>
      </w:pPr>
      <w:bookmarkStart w:id="269" w:name="_Ref133313934"/>
      <w:bookmarkStart w:id="270" w:name="_Toc90996189"/>
      <w:bookmarkStart w:id="271" w:name="_Toc135841402"/>
      <w:r w:rsidRPr="00C81954">
        <w:t xml:space="preserve">Рисунок </w:t>
      </w:r>
      <w:fldSimple w:instr=" SEQ Рисунок \* ARABIC ">
        <w:r w:rsidR="00C81954" w:rsidRPr="00C81954">
          <w:rPr>
            <w:noProof/>
          </w:rPr>
          <w:t>37</w:t>
        </w:r>
      </w:fldSimple>
      <w:bookmarkEnd w:id="269"/>
      <w:r w:rsidRPr="00C81954">
        <w:t xml:space="preserve"> Схема ЦТП (ИТП) с двухступенчатой последовательной схемой </w:t>
      </w:r>
      <w:r w:rsidRPr="00C81954">
        <w:br/>
        <w:t>подключения ГВС и насосным смешиванием О и СВ</w:t>
      </w:r>
      <w:bookmarkEnd w:id="270"/>
      <w:bookmarkEnd w:id="271"/>
    </w:p>
    <w:p w14:paraId="58A9D077" w14:textId="77777777" w:rsidR="00A916B6" w:rsidRPr="00C81954" w:rsidRDefault="00A916B6" w:rsidP="00FA2358">
      <w:pPr>
        <w:pStyle w:val="affff8"/>
      </w:pPr>
    </w:p>
    <w:p w14:paraId="2894C5C1" w14:textId="77777777" w:rsidR="00A916B6" w:rsidRPr="00C81954" w:rsidRDefault="00A916B6" w:rsidP="00FA2358">
      <w:pPr>
        <w:pStyle w:val="afffffff5"/>
      </w:pPr>
      <w:r w:rsidRPr="00C81954">
        <w:drawing>
          <wp:inline distT="0" distB="0" distL="0" distR="0" wp14:anchorId="0F8A9A0C" wp14:editId="534475BB">
            <wp:extent cx="2980707" cy="10694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31008" cy="1123377"/>
                    </a:xfrm>
                    <a:prstGeom prst="rect">
                      <a:avLst/>
                    </a:prstGeom>
                    <a:noFill/>
                  </pic:spPr>
                </pic:pic>
              </a:graphicData>
            </a:graphic>
          </wp:inline>
        </w:drawing>
      </w:r>
    </w:p>
    <w:p w14:paraId="6E734B90" w14:textId="10BD666F" w:rsidR="00A916B6" w:rsidRPr="00C81954" w:rsidRDefault="00A916B6" w:rsidP="00FA2358">
      <w:pPr>
        <w:pStyle w:val="affff8"/>
        <w:rPr>
          <w:szCs w:val="24"/>
        </w:rPr>
      </w:pPr>
      <w:bookmarkStart w:id="272" w:name="_Toc90996190"/>
      <w:bookmarkStart w:id="273" w:name="_Toc135841403"/>
      <w:r w:rsidRPr="00C81954">
        <w:t xml:space="preserve">Рисунок </w:t>
      </w:r>
      <w:fldSimple w:instr=" SEQ Рисунок \* ARABIC ">
        <w:r w:rsidR="00C81954" w:rsidRPr="00C81954">
          <w:rPr>
            <w:noProof/>
          </w:rPr>
          <w:t>38</w:t>
        </w:r>
      </w:fldSimple>
      <w:r w:rsidRPr="00C81954">
        <w:t xml:space="preserve"> Схема ЦТП (ИТП)</w:t>
      </w:r>
      <w:r w:rsidRPr="00C81954">
        <w:rPr>
          <w:spacing w:val="1"/>
        </w:rPr>
        <w:t xml:space="preserve"> </w:t>
      </w:r>
      <w:r w:rsidRPr="00C81954">
        <w:t xml:space="preserve">с двухступенчатой последовательной </w:t>
      </w:r>
      <w:r w:rsidRPr="00C81954">
        <w:rPr>
          <w:szCs w:val="24"/>
        </w:rPr>
        <w:t xml:space="preserve">схемой </w:t>
      </w:r>
      <w:r w:rsidRPr="00C81954">
        <w:rPr>
          <w:szCs w:val="24"/>
        </w:rPr>
        <w:br/>
        <w:t>подключения ГВС с элеваторным</w:t>
      </w:r>
      <w:r w:rsidRPr="00C81954">
        <w:rPr>
          <w:spacing w:val="-2"/>
          <w:szCs w:val="24"/>
        </w:rPr>
        <w:t xml:space="preserve"> </w:t>
      </w:r>
      <w:r w:rsidRPr="00C81954">
        <w:t>присоединением</w:t>
      </w:r>
      <w:r w:rsidRPr="00C81954">
        <w:rPr>
          <w:spacing w:val="-1"/>
          <w:szCs w:val="24"/>
        </w:rPr>
        <w:t xml:space="preserve"> </w:t>
      </w:r>
      <w:r w:rsidRPr="00C81954">
        <w:rPr>
          <w:szCs w:val="24"/>
        </w:rPr>
        <w:t>СО</w:t>
      </w:r>
      <w:r w:rsidRPr="00C81954">
        <w:rPr>
          <w:spacing w:val="4"/>
          <w:szCs w:val="24"/>
        </w:rPr>
        <w:t xml:space="preserve"> </w:t>
      </w:r>
      <w:r w:rsidRPr="00C81954">
        <w:rPr>
          <w:szCs w:val="24"/>
        </w:rPr>
        <w:t>и СВ</w:t>
      </w:r>
      <w:bookmarkEnd w:id="272"/>
      <w:bookmarkEnd w:id="273"/>
    </w:p>
    <w:p w14:paraId="2F86620A" w14:textId="77777777" w:rsidR="00A916B6" w:rsidRPr="00C81954" w:rsidRDefault="00A916B6" w:rsidP="00FA2358">
      <w:pPr>
        <w:pStyle w:val="affff8"/>
        <w:rPr>
          <w:szCs w:val="24"/>
        </w:rPr>
      </w:pPr>
    </w:p>
    <w:p w14:paraId="5826B3F8" w14:textId="77777777" w:rsidR="00A916B6" w:rsidRPr="00C81954" w:rsidRDefault="00A916B6" w:rsidP="00FA2358">
      <w:pPr>
        <w:pStyle w:val="afffffff5"/>
      </w:pPr>
      <w:r w:rsidRPr="00C81954">
        <w:drawing>
          <wp:inline distT="0" distB="0" distL="0" distR="0" wp14:anchorId="046569B1" wp14:editId="41946E36">
            <wp:extent cx="3182587" cy="1187863"/>
            <wp:effectExtent l="0" t="0" r="0" b="0"/>
            <wp:docPr id="1312773060" name="Рисунок 131277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95371" cy="1192635"/>
                    </a:xfrm>
                    <a:prstGeom prst="rect">
                      <a:avLst/>
                    </a:prstGeom>
                    <a:noFill/>
                  </pic:spPr>
                </pic:pic>
              </a:graphicData>
            </a:graphic>
          </wp:inline>
        </w:drawing>
      </w:r>
    </w:p>
    <w:p w14:paraId="5FD31738" w14:textId="741AE1F5" w:rsidR="00A916B6" w:rsidRPr="00C81954" w:rsidRDefault="00A916B6" w:rsidP="00FA2358">
      <w:pPr>
        <w:pStyle w:val="affff8"/>
      </w:pPr>
      <w:bookmarkStart w:id="274" w:name="_Toc90996191"/>
      <w:bookmarkStart w:id="275" w:name="_Toc135841404"/>
      <w:r w:rsidRPr="00C81954">
        <w:t xml:space="preserve">Рисунок </w:t>
      </w:r>
      <w:fldSimple w:instr=" SEQ Рисунок \* ARABIC ">
        <w:r w:rsidR="00C81954" w:rsidRPr="00C81954">
          <w:rPr>
            <w:noProof/>
          </w:rPr>
          <w:t>39</w:t>
        </w:r>
      </w:fldSimple>
      <w:r w:rsidRPr="00C81954">
        <w:t xml:space="preserve"> Схема ЦТП (ИТП)</w:t>
      </w:r>
      <w:r w:rsidRPr="00C81954">
        <w:rPr>
          <w:spacing w:val="1"/>
        </w:rPr>
        <w:t xml:space="preserve"> </w:t>
      </w:r>
      <w:r w:rsidRPr="00C81954">
        <w:t xml:space="preserve">с двухступенчатой последовательной схемой </w:t>
      </w:r>
      <w:r w:rsidRPr="00C81954">
        <w:br/>
        <w:t>подключения ГВС и</w:t>
      </w:r>
      <w:r w:rsidRPr="00C81954">
        <w:rPr>
          <w:spacing w:val="-60"/>
        </w:rPr>
        <w:t xml:space="preserve"> </w:t>
      </w:r>
      <w:r w:rsidRPr="00C81954">
        <w:t>независимым</w:t>
      </w:r>
      <w:r w:rsidRPr="00C81954">
        <w:rPr>
          <w:spacing w:val="-2"/>
        </w:rPr>
        <w:t xml:space="preserve"> </w:t>
      </w:r>
      <w:r w:rsidRPr="00C81954">
        <w:t>присоединением</w:t>
      </w:r>
      <w:r w:rsidRPr="00C81954">
        <w:rPr>
          <w:spacing w:val="3"/>
        </w:rPr>
        <w:t xml:space="preserve"> </w:t>
      </w:r>
      <w:r w:rsidRPr="00C81954">
        <w:t>СО и СВ</w:t>
      </w:r>
      <w:bookmarkEnd w:id="274"/>
      <w:bookmarkEnd w:id="275"/>
    </w:p>
    <w:p w14:paraId="33A20F10" w14:textId="77777777" w:rsidR="00A916B6" w:rsidRPr="00C81954" w:rsidRDefault="00A916B6" w:rsidP="00FA2358">
      <w:pPr>
        <w:pStyle w:val="affff8"/>
        <w:rPr>
          <w:szCs w:val="24"/>
        </w:rPr>
      </w:pPr>
    </w:p>
    <w:p w14:paraId="402EAF49" w14:textId="77777777" w:rsidR="00A916B6" w:rsidRPr="00C81954" w:rsidRDefault="00A916B6" w:rsidP="00FA2358">
      <w:pPr>
        <w:pStyle w:val="afffffff5"/>
      </w:pPr>
      <w:r w:rsidRPr="00C81954">
        <w:drawing>
          <wp:inline distT="0" distB="0" distL="0" distR="0" wp14:anchorId="7654EF52" wp14:editId="336E1799">
            <wp:extent cx="3325091" cy="1250833"/>
            <wp:effectExtent l="0" t="0" r="0" b="6985"/>
            <wp:docPr id="1312773061" name="Рисунок 131277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43521" cy="1257766"/>
                    </a:xfrm>
                    <a:prstGeom prst="rect">
                      <a:avLst/>
                    </a:prstGeom>
                    <a:noFill/>
                  </pic:spPr>
                </pic:pic>
              </a:graphicData>
            </a:graphic>
          </wp:inline>
        </w:drawing>
      </w:r>
    </w:p>
    <w:p w14:paraId="5A076B98" w14:textId="0133DDD0" w:rsidR="00A916B6" w:rsidRPr="00C81954" w:rsidRDefault="00A916B6" w:rsidP="00FA2358">
      <w:pPr>
        <w:pStyle w:val="affff8"/>
      </w:pPr>
      <w:bookmarkStart w:id="276" w:name="_Toc90996192"/>
      <w:bookmarkStart w:id="277" w:name="_Toc135841405"/>
      <w:r w:rsidRPr="00C81954">
        <w:t xml:space="preserve">Рисунок </w:t>
      </w:r>
      <w:fldSimple w:instr=" SEQ Рисунок \* ARABIC ">
        <w:r w:rsidR="00C81954" w:rsidRPr="00C81954">
          <w:rPr>
            <w:noProof/>
          </w:rPr>
          <w:t>40</w:t>
        </w:r>
      </w:fldSimple>
      <w:r w:rsidRPr="00C81954">
        <w:t xml:space="preserve"> Схема ЦТП (ИТП)</w:t>
      </w:r>
      <w:r w:rsidRPr="00C81954">
        <w:rPr>
          <w:spacing w:val="1"/>
        </w:rPr>
        <w:t xml:space="preserve"> </w:t>
      </w:r>
      <w:r w:rsidRPr="00C81954">
        <w:t xml:space="preserve">с двухступенчатой смешанной схемой </w:t>
      </w:r>
      <w:r w:rsidRPr="00C81954">
        <w:br/>
        <w:t>подключения ГВС и независимым</w:t>
      </w:r>
      <w:r w:rsidRPr="00C81954">
        <w:rPr>
          <w:spacing w:val="-2"/>
        </w:rPr>
        <w:t xml:space="preserve"> </w:t>
      </w:r>
      <w:r w:rsidRPr="00C81954">
        <w:t>присоединением</w:t>
      </w:r>
      <w:r w:rsidRPr="00C81954">
        <w:rPr>
          <w:spacing w:val="3"/>
        </w:rPr>
        <w:t xml:space="preserve"> </w:t>
      </w:r>
      <w:r w:rsidRPr="00C81954">
        <w:t>СО и СВ</w:t>
      </w:r>
      <w:bookmarkEnd w:id="276"/>
      <w:bookmarkEnd w:id="277"/>
    </w:p>
    <w:p w14:paraId="132104EE" w14:textId="77777777" w:rsidR="00A916B6" w:rsidRPr="00C81954" w:rsidRDefault="00A916B6" w:rsidP="00FA2358">
      <w:pPr>
        <w:pStyle w:val="affff8"/>
        <w:rPr>
          <w:szCs w:val="24"/>
        </w:rPr>
      </w:pPr>
    </w:p>
    <w:p w14:paraId="69B78B85" w14:textId="77777777" w:rsidR="00A916B6" w:rsidRPr="00C81954" w:rsidRDefault="00A916B6" w:rsidP="00FA2358">
      <w:pPr>
        <w:pStyle w:val="afffffff5"/>
      </w:pPr>
      <w:r w:rsidRPr="00C81954">
        <w:drawing>
          <wp:inline distT="0" distB="0" distL="0" distR="0" wp14:anchorId="218C1755" wp14:editId="1667EE0D">
            <wp:extent cx="3728851" cy="1318913"/>
            <wp:effectExtent l="0" t="0" r="508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47958" cy="1325671"/>
                    </a:xfrm>
                    <a:prstGeom prst="rect">
                      <a:avLst/>
                    </a:prstGeom>
                    <a:noFill/>
                  </pic:spPr>
                </pic:pic>
              </a:graphicData>
            </a:graphic>
          </wp:inline>
        </w:drawing>
      </w:r>
    </w:p>
    <w:p w14:paraId="41705D56" w14:textId="30ADFD1E" w:rsidR="00A916B6" w:rsidRPr="00C81954" w:rsidRDefault="00A916B6" w:rsidP="00FA2358">
      <w:pPr>
        <w:pStyle w:val="affff8"/>
      </w:pPr>
      <w:bookmarkStart w:id="278" w:name="_Toc90996193"/>
      <w:bookmarkStart w:id="279" w:name="_Toc135841406"/>
      <w:r w:rsidRPr="00C81954">
        <w:t xml:space="preserve">Рисунок </w:t>
      </w:r>
      <w:fldSimple w:instr=" SEQ Рисунок \* ARABIC ">
        <w:r w:rsidR="00C81954" w:rsidRPr="00C81954">
          <w:rPr>
            <w:noProof/>
          </w:rPr>
          <w:t>41</w:t>
        </w:r>
      </w:fldSimple>
      <w:r w:rsidRPr="00C81954">
        <w:t xml:space="preserve"> Схема</w:t>
      </w:r>
      <w:r w:rsidRPr="00C81954">
        <w:rPr>
          <w:spacing w:val="1"/>
        </w:rPr>
        <w:t xml:space="preserve"> </w:t>
      </w:r>
      <w:r w:rsidRPr="00C81954">
        <w:t>ЦТП (ИТП)</w:t>
      </w:r>
      <w:r w:rsidRPr="00C81954">
        <w:rPr>
          <w:spacing w:val="1"/>
        </w:rPr>
        <w:t xml:space="preserve"> </w:t>
      </w:r>
      <w:r w:rsidRPr="00C81954">
        <w:t xml:space="preserve">с параллельным подключением </w:t>
      </w:r>
      <w:r w:rsidRPr="00C81954">
        <w:br/>
        <w:t>подогревателя ГВС с</w:t>
      </w:r>
      <w:r w:rsidRPr="00C81954">
        <w:rPr>
          <w:spacing w:val="-60"/>
        </w:rPr>
        <w:t xml:space="preserve"> </w:t>
      </w:r>
      <w:r w:rsidRPr="00C81954">
        <w:t>элеваторным</w:t>
      </w:r>
      <w:r w:rsidRPr="00C81954">
        <w:rPr>
          <w:spacing w:val="-2"/>
        </w:rPr>
        <w:t xml:space="preserve"> </w:t>
      </w:r>
      <w:r w:rsidRPr="00C81954">
        <w:t>присоединением</w:t>
      </w:r>
      <w:r w:rsidRPr="00C81954">
        <w:rPr>
          <w:spacing w:val="-1"/>
        </w:rPr>
        <w:t xml:space="preserve"> </w:t>
      </w:r>
      <w:r w:rsidRPr="00C81954">
        <w:t>СО</w:t>
      </w:r>
      <w:bookmarkEnd w:id="278"/>
      <w:bookmarkEnd w:id="279"/>
    </w:p>
    <w:p w14:paraId="0B3FAC8D" w14:textId="77777777" w:rsidR="00A916B6" w:rsidRPr="00C81954" w:rsidRDefault="00A916B6" w:rsidP="00FA2358">
      <w:pPr>
        <w:pStyle w:val="affff8"/>
        <w:rPr>
          <w:szCs w:val="24"/>
        </w:rPr>
      </w:pPr>
    </w:p>
    <w:p w14:paraId="0EB974ED" w14:textId="77777777" w:rsidR="00A916B6" w:rsidRPr="00C81954" w:rsidRDefault="00A916B6" w:rsidP="00FA2358">
      <w:pPr>
        <w:pStyle w:val="afffffff5"/>
        <w:rPr>
          <w:sz w:val="26"/>
        </w:rPr>
      </w:pPr>
      <w:r w:rsidRPr="00C81954">
        <w:lastRenderedPageBreak/>
        <w:drawing>
          <wp:inline distT="0" distB="0" distL="0" distR="0" wp14:anchorId="2C2417DB" wp14:editId="7FB3E9B2">
            <wp:extent cx="3586348" cy="1265961"/>
            <wp:effectExtent l="0" t="0" r="0" b="0"/>
            <wp:docPr id="1312773062" name="Рисунок 1312773062" descr="C:\Users\akup003\Desktop\СТ г. Березники до 2029\Cхема теплоснабжения г. Березники\схемы\scheme1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5.png"/>
                    <pic:cNvPicPr/>
                  </pic:nvPicPr>
                  <pic:blipFill>
                    <a:blip r:embed="rId58" cstate="print"/>
                    <a:stretch>
                      <a:fillRect/>
                    </a:stretch>
                  </pic:blipFill>
                  <pic:spPr>
                    <a:xfrm>
                      <a:off x="0" y="0"/>
                      <a:ext cx="3629056" cy="1281037"/>
                    </a:xfrm>
                    <a:prstGeom prst="rect">
                      <a:avLst/>
                    </a:prstGeom>
                  </pic:spPr>
                </pic:pic>
              </a:graphicData>
            </a:graphic>
          </wp:inline>
        </w:drawing>
      </w:r>
    </w:p>
    <w:p w14:paraId="29B5BF6F" w14:textId="4332FD4A" w:rsidR="00A916B6" w:rsidRPr="00C81954" w:rsidRDefault="00A916B6" w:rsidP="00FA2358">
      <w:pPr>
        <w:pStyle w:val="affff8"/>
      </w:pPr>
      <w:bookmarkStart w:id="280" w:name="_Toc90996194"/>
      <w:bookmarkStart w:id="281" w:name="_Toc135841407"/>
      <w:r w:rsidRPr="00C81954">
        <w:t xml:space="preserve">Рисунок </w:t>
      </w:r>
      <w:fldSimple w:instr=" SEQ Рисунок \* ARABIC ">
        <w:r w:rsidR="00C81954" w:rsidRPr="00C81954">
          <w:rPr>
            <w:noProof/>
          </w:rPr>
          <w:t>42</w:t>
        </w:r>
      </w:fldSimple>
      <w:r w:rsidRPr="00C81954">
        <w:t xml:space="preserve"> Схема</w:t>
      </w:r>
      <w:r w:rsidRPr="00C81954">
        <w:rPr>
          <w:spacing w:val="1"/>
        </w:rPr>
        <w:t xml:space="preserve"> </w:t>
      </w:r>
      <w:r w:rsidRPr="00C81954">
        <w:t>ЦТП (ИТП) с параллельным подключением</w:t>
      </w:r>
      <w:r w:rsidRPr="00C81954">
        <w:br/>
        <w:t xml:space="preserve"> подогревателя ГВС и насосным</w:t>
      </w:r>
      <w:r w:rsidRPr="00C81954">
        <w:rPr>
          <w:spacing w:val="-60"/>
        </w:rPr>
        <w:t xml:space="preserve"> </w:t>
      </w:r>
      <w:r w:rsidRPr="00C81954">
        <w:t>смешением СО</w:t>
      </w:r>
      <w:bookmarkEnd w:id="280"/>
      <w:bookmarkEnd w:id="281"/>
    </w:p>
    <w:p w14:paraId="4349070B" w14:textId="77777777" w:rsidR="00A916B6" w:rsidRPr="00C81954" w:rsidRDefault="00A916B6" w:rsidP="00FA2358">
      <w:pPr>
        <w:pStyle w:val="affff8"/>
      </w:pPr>
    </w:p>
    <w:p w14:paraId="2B2A9B67" w14:textId="77777777" w:rsidR="00A916B6" w:rsidRPr="00C81954" w:rsidRDefault="00A916B6" w:rsidP="00FA2358">
      <w:pPr>
        <w:pStyle w:val="afffffff5"/>
      </w:pPr>
      <w:r w:rsidRPr="00C81954">
        <w:drawing>
          <wp:inline distT="0" distB="0" distL="0" distR="0" wp14:anchorId="34195A42" wp14:editId="4BA874E9">
            <wp:extent cx="3847473" cy="863072"/>
            <wp:effectExtent l="0" t="0" r="635" b="0"/>
            <wp:docPr id="1312773063" name="Рисунок 131277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23663" cy="880163"/>
                    </a:xfrm>
                    <a:prstGeom prst="rect">
                      <a:avLst/>
                    </a:prstGeom>
                    <a:noFill/>
                  </pic:spPr>
                </pic:pic>
              </a:graphicData>
            </a:graphic>
          </wp:inline>
        </w:drawing>
      </w:r>
    </w:p>
    <w:p w14:paraId="1C988394" w14:textId="1CE24C45" w:rsidR="00A916B6" w:rsidRPr="00C81954" w:rsidRDefault="00A916B6" w:rsidP="00FA2358">
      <w:pPr>
        <w:pStyle w:val="affff8"/>
      </w:pPr>
      <w:bookmarkStart w:id="282" w:name="_Toc90996195"/>
      <w:bookmarkStart w:id="283" w:name="_Toc135841408"/>
      <w:r w:rsidRPr="00C81954">
        <w:t xml:space="preserve">Рисунок </w:t>
      </w:r>
      <w:fldSimple w:instr=" SEQ Рисунок \* ARABIC ">
        <w:r w:rsidR="00C81954" w:rsidRPr="00C81954">
          <w:rPr>
            <w:noProof/>
          </w:rPr>
          <w:t>43</w:t>
        </w:r>
      </w:fldSimple>
      <w:r w:rsidRPr="00C81954">
        <w:t xml:space="preserve"> Схема</w:t>
      </w:r>
      <w:r w:rsidRPr="00C81954">
        <w:rPr>
          <w:spacing w:val="-3"/>
        </w:rPr>
        <w:t xml:space="preserve"> </w:t>
      </w:r>
      <w:r w:rsidRPr="00C81954">
        <w:t>ЦТП</w:t>
      </w:r>
      <w:r w:rsidRPr="00C81954">
        <w:rPr>
          <w:spacing w:val="-3"/>
        </w:rPr>
        <w:t xml:space="preserve"> </w:t>
      </w:r>
      <w:r w:rsidRPr="00C81954">
        <w:t>(ИТП)</w:t>
      </w:r>
      <w:r w:rsidRPr="00C81954">
        <w:rPr>
          <w:spacing w:val="-2"/>
        </w:rPr>
        <w:t xml:space="preserve"> </w:t>
      </w:r>
      <w:r w:rsidRPr="00C81954">
        <w:t>с</w:t>
      </w:r>
      <w:r w:rsidRPr="00C81954">
        <w:rPr>
          <w:spacing w:val="-4"/>
        </w:rPr>
        <w:t xml:space="preserve"> </w:t>
      </w:r>
      <w:r w:rsidRPr="00C81954">
        <w:t>элеваторным</w:t>
      </w:r>
      <w:r w:rsidRPr="00C81954">
        <w:rPr>
          <w:spacing w:val="-3"/>
        </w:rPr>
        <w:t xml:space="preserve"> </w:t>
      </w:r>
      <w:r w:rsidRPr="00C81954">
        <w:t>присоединением</w:t>
      </w:r>
      <w:r w:rsidRPr="00C81954">
        <w:rPr>
          <w:spacing w:val="-3"/>
        </w:rPr>
        <w:t xml:space="preserve"> </w:t>
      </w:r>
      <w:r w:rsidRPr="00C81954">
        <w:t>СО</w:t>
      </w:r>
      <w:bookmarkEnd w:id="282"/>
      <w:bookmarkEnd w:id="283"/>
    </w:p>
    <w:p w14:paraId="001401DE" w14:textId="77777777" w:rsidR="00A916B6" w:rsidRPr="00C81954" w:rsidRDefault="00A916B6" w:rsidP="00FA2358">
      <w:pPr>
        <w:pStyle w:val="affff8"/>
        <w:rPr>
          <w:szCs w:val="24"/>
        </w:rPr>
      </w:pPr>
    </w:p>
    <w:p w14:paraId="21FC9158" w14:textId="77777777" w:rsidR="00A916B6" w:rsidRPr="00C81954" w:rsidRDefault="00A916B6" w:rsidP="00FA2358">
      <w:pPr>
        <w:pStyle w:val="afffffff5"/>
      </w:pPr>
      <w:r w:rsidRPr="00C81954">
        <w:drawing>
          <wp:inline distT="0" distB="0" distL="0" distR="0" wp14:anchorId="1899EDCE" wp14:editId="6444C589">
            <wp:extent cx="3800104" cy="844785"/>
            <wp:effectExtent l="0" t="0" r="0" b="0"/>
            <wp:docPr id="1312773064" name="Рисунок 131277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34773" cy="852492"/>
                    </a:xfrm>
                    <a:prstGeom prst="rect">
                      <a:avLst/>
                    </a:prstGeom>
                    <a:noFill/>
                  </pic:spPr>
                </pic:pic>
              </a:graphicData>
            </a:graphic>
          </wp:inline>
        </w:drawing>
      </w:r>
    </w:p>
    <w:p w14:paraId="7160A8DE" w14:textId="6E290EBA" w:rsidR="00A916B6" w:rsidRPr="00C81954" w:rsidRDefault="00A916B6" w:rsidP="00FA2358">
      <w:pPr>
        <w:pStyle w:val="affff8"/>
      </w:pPr>
      <w:bookmarkStart w:id="284" w:name="_Toc90996196"/>
      <w:bookmarkStart w:id="285" w:name="_Toc135841409"/>
      <w:r w:rsidRPr="00C81954">
        <w:t xml:space="preserve">Рисунок </w:t>
      </w:r>
      <w:fldSimple w:instr=" SEQ Рисунок \* ARABIC ">
        <w:r w:rsidR="00C81954" w:rsidRPr="00C81954">
          <w:rPr>
            <w:noProof/>
          </w:rPr>
          <w:t>44</w:t>
        </w:r>
      </w:fldSimple>
      <w:r w:rsidRPr="00C81954">
        <w:t xml:space="preserve"> Схема</w:t>
      </w:r>
      <w:r w:rsidRPr="00C81954">
        <w:rPr>
          <w:spacing w:val="-2"/>
        </w:rPr>
        <w:t xml:space="preserve"> </w:t>
      </w:r>
      <w:r w:rsidRPr="00C81954">
        <w:t>ЦТП</w:t>
      </w:r>
      <w:r w:rsidRPr="00C81954">
        <w:rPr>
          <w:spacing w:val="-3"/>
        </w:rPr>
        <w:t xml:space="preserve"> </w:t>
      </w:r>
      <w:r w:rsidRPr="00C81954">
        <w:t>(ИТП)</w:t>
      </w:r>
      <w:r w:rsidRPr="00C81954">
        <w:rPr>
          <w:spacing w:val="-2"/>
        </w:rPr>
        <w:t xml:space="preserve"> </w:t>
      </w:r>
      <w:r w:rsidRPr="00C81954">
        <w:t>с</w:t>
      </w:r>
      <w:r w:rsidRPr="00C81954">
        <w:rPr>
          <w:spacing w:val="-3"/>
        </w:rPr>
        <w:t xml:space="preserve"> </w:t>
      </w:r>
      <w:r w:rsidRPr="00C81954">
        <w:t>насосом</w:t>
      </w:r>
      <w:r w:rsidRPr="00C81954">
        <w:rPr>
          <w:spacing w:val="-3"/>
        </w:rPr>
        <w:t xml:space="preserve"> </w:t>
      </w:r>
      <w:r w:rsidRPr="00C81954">
        <w:t>смешения на перемычке</w:t>
      </w:r>
      <w:bookmarkEnd w:id="284"/>
      <w:bookmarkEnd w:id="285"/>
    </w:p>
    <w:p w14:paraId="5E3D9E5F" w14:textId="77777777" w:rsidR="00A916B6" w:rsidRPr="00C81954" w:rsidRDefault="00A916B6" w:rsidP="00FA2358">
      <w:pPr>
        <w:pStyle w:val="affff8"/>
        <w:rPr>
          <w:szCs w:val="24"/>
        </w:rPr>
      </w:pPr>
    </w:p>
    <w:p w14:paraId="243B4CED" w14:textId="77777777" w:rsidR="00A916B6" w:rsidRPr="00C81954" w:rsidRDefault="00A916B6" w:rsidP="00FA2358">
      <w:pPr>
        <w:pStyle w:val="afffffff5"/>
      </w:pPr>
      <w:r w:rsidRPr="00C81954">
        <w:drawing>
          <wp:inline distT="0" distB="0" distL="0" distR="0" wp14:anchorId="3D5B0079" wp14:editId="672DE46B">
            <wp:extent cx="3655847" cy="815340"/>
            <wp:effectExtent l="0" t="0" r="1905" b="381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83321" cy="821467"/>
                    </a:xfrm>
                    <a:prstGeom prst="rect">
                      <a:avLst/>
                    </a:prstGeom>
                    <a:noFill/>
                  </pic:spPr>
                </pic:pic>
              </a:graphicData>
            </a:graphic>
          </wp:inline>
        </w:drawing>
      </w:r>
    </w:p>
    <w:p w14:paraId="1202F8BE" w14:textId="3068292B" w:rsidR="00A916B6" w:rsidRPr="00C81954" w:rsidRDefault="00A916B6" w:rsidP="00FA2358">
      <w:pPr>
        <w:pStyle w:val="affff8"/>
      </w:pPr>
      <w:bookmarkStart w:id="286" w:name="_Ref133313935"/>
      <w:bookmarkStart w:id="287" w:name="_Toc90996197"/>
      <w:bookmarkStart w:id="288" w:name="_Toc135841410"/>
      <w:r w:rsidRPr="00C81954">
        <w:t xml:space="preserve">Рисунок </w:t>
      </w:r>
      <w:fldSimple w:instr=" SEQ Рисунок \* ARABIC ">
        <w:r w:rsidR="00C81954" w:rsidRPr="00C81954">
          <w:rPr>
            <w:noProof/>
          </w:rPr>
          <w:t>45</w:t>
        </w:r>
      </w:fldSimple>
      <w:bookmarkEnd w:id="286"/>
      <w:r w:rsidRPr="00C81954">
        <w:t xml:space="preserve"> Схема</w:t>
      </w:r>
      <w:r w:rsidRPr="00C81954">
        <w:rPr>
          <w:spacing w:val="-2"/>
        </w:rPr>
        <w:t xml:space="preserve"> </w:t>
      </w:r>
      <w:r w:rsidRPr="00C81954">
        <w:t>ЦТП</w:t>
      </w:r>
      <w:r w:rsidRPr="00C81954">
        <w:rPr>
          <w:spacing w:val="-3"/>
        </w:rPr>
        <w:t xml:space="preserve"> </w:t>
      </w:r>
      <w:r w:rsidRPr="00C81954">
        <w:t>(ИТП)</w:t>
      </w:r>
      <w:r w:rsidRPr="00C81954">
        <w:rPr>
          <w:spacing w:val="-3"/>
        </w:rPr>
        <w:t xml:space="preserve"> </w:t>
      </w:r>
      <w:r w:rsidRPr="00C81954">
        <w:t>с</w:t>
      </w:r>
      <w:r w:rsidRPr="00C81954">
        <w:rPr>
          <w:spacing w:val="-3"/>
        </w:rPr>
        <w:t xml:space="preserve"> </w:t>
      </w:r>
      <w:r w:rsidRPr="00C81954">
        <w:t>непосредственным</w:t>
      </w:r>
      <w:r w:rsidRPr="00C81954">
        <w:rPr>
          <w:spacing w:val="-4"/>
        </w:rPr>
        <w:t xml:space="preserve"> </w:t>
      </w:r>
      <w:r w:rsidRPr="00C81954">
        <w:t>присоединением</w:t>
      </w:r>
      <w:bookmarkEnd w:id="287"/>
      <w:bookmarkEnd w:id="288"/>
    </w:p>
    <w:p w14:paraId="2916A4E8" w14:textId="0FC2EC9D" w:rsidR="004C0C54" w:rsidRPr="00C81954" w:rsidRDefault="004C0C54" w:rsidP="00FA2358">
      <w:pPr>
        <w:pStyle w:val="afe"/>
      </w:pPr>
    </w:p>
    <w:p w14:paraId="67F55C40" w14:textId="6E0693B3" w:rsidR="002D0599" w:rsidRPr="00C81954" w:rsidRDefault="002D0599" w:rsidP="00FA2358">
      <w:pPr>
        <w:pStyle w:val="affff7"/>
      </w:pPr>
      <w:bookmarkStart w:id="289" w:name="_Toc136104350"/>
      <w:r w:rsidRPr="00C81954">
        <w:t xml:space="preserve">Таблица </w:t>
      </w:r>
      <w:fldSimple w:instr=" SEQ Таблица \* ARABIC ">
        <w:r w:rsidR="00C81954" w:rsidRPr="00C81954">
          <w:rPr>
            <w:noProof/>
          </w:rPr>
          <w:t>45</w:t>
        </w:r>
      </w:fldSimple>
      <w:r w:rsidRPr="00C81954">
        <w:t>. Динамика изменения количества индивидуальных тепловых пунктов (ИТП) в Краснокамском ГО</w:t>
      </w:r>
      <w:bookmarkEnd w:id="289"/>
    </w:p>
    <w:tbl>
      <w:tblPr>
        <w:tblW w:w="5000" w:type="pct"/>
        <w:tblCellMar>
          <w:left w:w="28" w:type="dxa"/>
          <w:right w:w="28" w:type="dxa"/>
        </w:tblCellMar>
        <w:tblLook w:val="04A0" w:firstRow="1" w:lastRow="0" w:firstColumn="1" w:lastColumn="0" w:noHBand="0" w:noVBand="1"/>
      </w:tblPr>
      <w:tblGrid>
        <w:gridCol w:w="982"/>
        <w:gridCol w:w="994"/>
        <w:gridCol w:w="1701"/>
        <w:gridCol w:w="3259"/>
        <w:gridCol w:w="2402"/>
      </w:tblGrid>
      <w:tr w:rsidR="002D0599" w:rsidRPr="00C81954" w14:paraId="0824ACD1" w14:textId="77777777" w:rsidTr="002D0599">
        <w:trPr>
          <w:trHeight w:val="20"/>
        </w:trPr>
        <w:tc>
          <w:tcPr>
            <w:tcW w:w="526"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BEA89CF" w14:textId="20D45AD2" w:rsidR="002D0599" w:rsidRPr="00C81954" w:rsidRDefault="002D0599" w:rsidP="00FA2358">
            <w:pPr>
              <w:pStyle w:val="afffffffa"/>
            </w:pPr>
            <w:r w:rsidRPr="00C81954">
              <w:t>Год</w:t>
            </w:r>
          </w:p>
        </w:tc>
        <w:tc>
          <w:tcPr>
            <w:tcW w:w="532"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FB58252" w14:textId="77777777" w:rsidR="002D0599" w:rsidRPr="00C81954" w:rsidRDefault="002D0599" w:rsidP="00FA2358">
            <w:pPr>
              <w:pStyle w:val="afffffffa"/>
            </w:pPr>
            <w:r w:rsidRPr="00C81954">
              <w:t>Количество ИТП</w:t>
            </w:r>
          </w:p>
        </w:tc>
        <w:tc>
          <w:tcPr>
            <w:tcW w:w="911"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1555F81" w14:textId="77777777" w:rsidR="002D0599" w:rsidRPr="00C81954" w:rsidRDefault="002D0599" w:rsidP="00FA2358">
            <w:pPr>
              <w:pStyle w:val="afffffffa"/>
            </w:pPr>
            <w:r w:rsidRPr="00C81954">
              <w:t>Средняя тепловая мощность ИТП, Гкал/ч</w:t>
            </w:r>
          </w:p>
        </w:tc>
        <w:tc>
          <w:tcPr>
            <w:tcW w:w="1745" w:type="pct"/>
            <w:tcBorders>
              <w:top w:val="single" w:sz="8" w:space="0" w:color="000000"/>
              <w:left w:val="nil"/>
              <w:bottom w:val="nil"/>
              <w:right w:val="single" w:sz="8" w:space="0" w:color="000000"/>
            </w:tcBorders>
            <w:shd w:val="clear" w:color="000000" w:fill="FFFFFF"/>
            <w:vAlign w:val="center"/>
            <w:hideMark/>
          </w:tcPr>
          <w:p w14:paraId="333D97EE" w14:textId="0202EBEA" w:rsidR="002D0599" w:rsidRPr="00C81954" w:rsidRDefault="002D0599" w:rsidP="00FA2358">
            <w:pPr>
              <w:pStyle w:val="afffffffa"/>
            </w:pPr>
            <w:r w:rsidRPr="00C81954">
              <w:t>Доля потребителей, присоединенных к тепловым сетям через ИТП (от общей тепловой нагрузки ЕТО)</w:t>
            </w:r>
          </w:p>
        </w:tc>
        <w:tc>
          <w:tcPr>
            <w:tcW w:w="1286"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5CFA448D" w14:textId="77777777" w:rsidR="002D0599" w:rsidRPr="00C81954" w:rsidRDefault="002D0599" w:rsidP="00FA2358">
            <w:pPr>
              <w:pStyle w:val="afffffffa"/>
            </w:pPr>
            <w:r w:rsidRPr="00C81954">
              <w:t>Динамика изменения доли присоединенных к тепловым сетям потребителей через ИТП</w:t>
            </w:r>
          </w:p>
        </w:tc>
      </w:tr>
      <w:tr w:rsidR="002D0599" w:rsidRPr="00C81954" w14:paraId="6B7D09F2" w14:textId="77777777" w:rsidTr="002D0599">
        <w:trPr>
          <w:trHeight w:val="20"/>
        </w:trPr>
        <w:tc>
          <w:tcPr>
            <w:tcW w:w="526" w:type="pct"/>
            <w:tcBorders>
              <w:top w:val="single" w:sz="4" w:space="0" w:color="auto"/>
              <w:left w:val="single" w:sz="4" w:space="0" w:color="auto"/>
              <w:bottom w:val="single" w:sz="4" w:space="0" w:color="auto"/>
              <w:right w:val="single" w:sz="4" w:space="0" w:color="auto"/>
            </w:tcBorders>
            <w:shd w:val="clear" w:color="000000" w:fill="FFFFFF"/>
            <w:vAlign w:val="center"/>
          </w:tcPr>
          <w:p w14:paraId="17A6646D" w14:textId="77777777" w:rsidR="002D0599" w:rsidRPr="00C81954" w:rsidRDefault="002D0599" w:rsidP="00FA2358">
            <w:pPr>
              <w:pStyle w:val="afffffffa"/>
            </w:pPr>
            <w:r w:rsidRPr="00C81954">
              <w:rPr>
                <w:color w:val="000000"/>
              </w:rPr>
              <w:t>2018</w:t>
            </w:r>
          </w:p>
        </w:tc>
        <w:tc>
          <w:tcPr>
            <w:tcW w:w="532" w:type="pct"/>
            <w:tcBorders>
              <w:top w:val="single" w:sz="4" w:space="0" w:color="auto"/>
              <w:left w:val="single" w:sz="4" w:space="0" w:color="auto"/>
              <w:bottom w:val="single" w:sz="4" w:space="0" w:color="auto"/>
              <w:right w:val="single" w:sz="4" w:space="0" w:color="auto"/>
            </w:tcBorders>
            <w:shd w:val="clear" w:color="000000" w:fill="FFFFFF"/>
            <w:vAlign w:val="center"/>
          </w:tcPr>
          <w:p w14:paraId="65677593" w14:textId="77777777" w:rsidR="002D0599" w:rsidRPr="00C81954" w:rsidRDefault="002D0599" w:rsidP="00FA2358">
            <w:pPr>
              <w:pStyle w:val="afffffffa"/>
            </w:pPr>
            <w:r w:rsidRPr="00C81954">
              <w:t>31</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4D166949" w14:textId="77777777" w:rsidR="002D0599" w:rsidRPr="00C81954" w:rsidRDefault="002D0599" w:rsidP="00FA2358">
            <w:pPr>
              <w:pStyle w:val="afffffffa"/>
            </w:pPr>
            <w:r w:rsidRPr="00C81954">
              <w:t>3,7421754</w:t>
            </w:r>
          </w:p>
        </w:tc>
        <w:tc>
          <w:tcPr>
            <w:tcW w:w="1745" w:type="pct"/>
            <w:tcBorders>
              <w:top w:val="single" w:sz="4" w:space="0" w:color="auto"/>
              <w:left w:val="single" w:sz="4" w:space="0" w:color="auto"/>
              <w:bottom w:val="single" w:sz="4" w:space="0" w:color="auto"/>
              <w:right w:val="single" w:sz="4" w:space="0" w:color="auto"/>
            </w:tcBorders>
            <w:shd w:val="clear" w:color="000000" w:fill="FFFFFF"/>
            <w:vAlign w:val="center"/>
          </w:tcPr>
          <w:p w14:paraId="6FD1EA09" w14:textId="0FCA8B5B" w:rsidR="002D0599" w:rsidRPr="00C81954" w:rsidRDefault="002D0599" w:rsidP="00FA2358">
            <w:pPr>
              <w:pStyle w:val="afffffffa"/>
            </w:pPr>
            <w:r w:rsidRPr="00C81954">
              <w:t>0,1219</w:t>
            </w:r>
          </w:p>
        </w:tc>
        <w:tc>
          <w:tcPr>
            <w:tcW w:w="1286" w:type="pct"/>
            <w:tcBorders>
              <w:top w:val="single" w:sz="4" w:space="0" w:color="auto"/>
              <w:left w:val="single" w:sz="4" w:space="0" w:color="auto"/>
              <w:bottom w:val="single" w:sz="4" w:space="0" w:color="auto"/>
              <w:right w:val="single" w:sz="4" w:space="0" w:color="auto"/>
            </w:tcBorders>
            <w:shd w:val="clear" w:color="000000" w:fill="FFFFFF"/>
            <w:vAlign w:val="center"/>
          </w:tcPr>
          <w:p w14:paraId="630C5746" w14:textId="77777777" w:rsidR="002D0599" w:rsidRPr="00C81954" w:rsidRDefault="002D0599" w:rsidP="00FA2358">
            <w:pPr>
              <w:pStyle w:val="afffffffa"/>
            </w:pPr>
            <w:r w:rsidRPr="00C81954">
              <w:t>2 МКД</w:t>
            </w:r>
          </w:p>
        </w:tc>
      </w:tr>
      <w:tr w:rsidR="002D0599" w:rsidRPr="00C81954" w14:paraId="0496A089" w14:textId="77777777" w:rsidTr="002D0599">
        <w:trPr>
          <w:trHeight w:val="20"/>
        </w:trPr>
        <w:tc>
          <w:tcPr>
            <w:tcW w:w="526" w:type="pct"/>
            <w:tcBorders>
              <w:top w:val="single" w:sz="4" w:space="0" w:color="auto"/>
              <w:left w:val="single" w:sz="4" w:space="0" w:color="auto"/>
              <w:bottom w:val="single" w:sz="4" w:space="0" w:color="auto"/>
              <w:right w:val="single" w:sz="4" w:space="0" w:color="auto"/>
            </w:tcBorders>
            <w:shd w:val="clear" w:color="000000" w:fill="FFFFFF"/>
            <w:vAlign w:val="center"/>
          </w:tcPr>
          <w:p w14:paraId="36F369DF" w14:textId="77777777" w:rsidR="002D0599" w:rsidRPr="00C81954" w:rsidRDefault="002D0599" w:rsidP="00FA2358">
            <w:pPr>
              <w:pStyle w:val="afffffffa"/>
            </w:pPr>
            <w:r w:rsidRPr="00C81954">
              <w:rPr>
                <w:color w:val="000000"/>
              </w:rPr>
              <w:t>2019</w:t>
            </w:r>
          </w:p>
        </w:tc>
        <w:tc>
          <w:tcPr>
            <w:tcW w:w="532" w:type="pct"/>
            <w:tcBorders>
              <w:top w:val="single" w:sz="4" w:space="0" w:color="auto"/>
              <w:left w:val="single" w:sz="4" w:space="0" w:color="auto"/>
              <w:bottom w:val="single" w:sz="4" w:space="0" w:color="auto"/>
              <w:right w:val="single" w:sz="4" w:space="0" w:color="auto"/>
            </w:tcBorders>
            <w:shd w:val="clear" w:color="000000" w:fill="FFFFFF"/>
            <w:vAlign w:val="center"/>
          </w:tcPr>
          <w:p w14:paraId="33316BA6" w14:textId="77777777" w:rsidR="002D0599" w:rsidRPr="00C81954" w:rsidRDefault="002D0599" w:rsidP="00FA2358">
            <w:pPr>
              <w:pStyle w:val="afffffffa"/>
            </w:pPr>
            <w:r w:rsidRPr="00C81954">
              <w:t>30</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09FB9EC4" w14:textId="77777777" w:rsidR="002D0599" w:rsidRPr="00C81954" w:rsidRDefault="002D0599" w:rsidP="00FA2358">
            <w:pPr>
              <w:pStyle w:val="afffffffa"/>
            </w:pPr>
            <w:r w:rsidRPr="00C81954">
              <w:t>3,6771874</w:t>
            </w:r>
          </w:p>
        </w:tc>
        <w:tc>
          <w:tcPr>
            <w:tcW w:w="1745" w:type="pct"/>
            <w:tcBorders>
              <w:top w:val="single" w:sz="4" w:space="0" w:color="auto"/>
              <w:left w:val="single" w:sz="4" w:space="0" w:color="auto"/>
              <w:bottom w:val="single" w:sz="4" w:space="0" w:color="auto"/>
              <w:right w:val="single" w:sz="4" w:space="0" w:color="auto"/>
            </w:tcBorders>
            <w:shd w:val="clear" w:color="000000" w:fill="FFFFFF"/>
            <w:vAlign w:val="center"/>
          </w:tcPr>
          <w:p w14:paraId="1506886B" w14:textId="6850E411" w:rsidR="002D0599" w:rsidRPr="00C81954" w:rsidRDefault="002D0599" w:rsidP="00FA2358">
            <w:pPr>
              <w:pStyle w:val="afffffffa"/>
            </w:pPr>
            <w:r w:rsidRPr="00C81954">
              <w:t>0,0650</w:t>
            </w:r>
          </w:p>
        </w:tc>
        <w:tc>
          <w:tcPr>
            <w:tcW w:w="1286" w:type="pct"/>
            <w:tcBorders>
              <w:top w:val="single" w:sz="4" w:space="0" w:color="auto"/>
              <w:left w:val="single" w:sz="4" w:space="0" w:color="auto"/>
              <w:bottom w:val="single" w:sz="4" w:space="0" w:color="auto"/>
              <w:right w:val="single" w:sz="4" w:space="0" w:color="auto"/>
            </w:tcBorders>
            <w:shd w:val="clear" w:color="000000" w:fill="FFFFFF"/>
            <w:vAlign w:val="center"/>
          </w:tcPr>
          <w:p w14:paraId="36AC21BA" w14:textId="77777777" w:rsidR="002D0599" w:rsidRPr="00C81954" w:rsidRDefault="002D0599" w:rsidP="00FA2358">
            <w:pPr>
              <w:pStyle w:val="afffffffa"/>
            </w:pPr>
            <w:r w:rsidRPr="00C81954">
              <w:t>1 МКД</w:t>
            </w:r>
          </w:p>
        </w:tc>
      </w:tr>
      <w:tr w:rsidR="002D0599" w:rsidRPr="00C81954" w14:paraId="1FA1FB66" w14:textId="77777777" w:rsidTr="002D0599">
        <w:trPr>
          <w:trHeight w:val="20"/>
        </w:trPr>
        <w:tc>
          <w:tcPr>
            <w:tcW w:w="526" w:type="pct"/>
            <w:tcBorders>
              <w:top w:val="single" w:sz="4" w:space="0" w:color="auto"/>
              <w:left w:val="single" w:sz="4" w:space="0" w:color="auto"/>
              <w:bottom w:val="single" w:sz="4" w:space="0" w:color="auto"/>
              <w:right w:val="single" w:sz="4" w:space="0" w:color="auto"/>
            </w:tcBorders>
            <w:shd w:val="clear" w:color="000000" w:fill="FFFFFF"/>
            <w:vAlign w:val="center"/>
          </w:tcPr>
          <w:p w14:paraId="21995195" w14:textId="77777777" w:rsidR="002D0599" w:rsidRPr="00C81954" w:rsidRDefault="002D0599" w:rsidP="00FA2358">
            <w:pPr>
              <w:pStyle w:val="afffffffa"/>
            </w:pPr>
            <w:r w:rsidRPr="00C81954">
              <w:rPr>
                <w:color w:val="000000"/>
              </w:rPr>
              <w:t>2020</w:t>
            </w:r>
          </w:p>
        </w:tc>
        <w:tc>
          <w:tcPr>
            <w:tcW w:w="532" w:type="pct"/>
            <w:tcBorders>
              <w:top w:val="single" w:sz="4" w:space="0" w:color="auto"/>
              <w:left w:val="single" w:sz="4" w:space="0" w:color="auto"/>
              <w:bottom w:val="single" w:sz="4" w:space="0" w:color="auto"/>
              <w:right w:val="single" w:sz="4" w:space="0" w:color="auto"/>
            </w:tcBorders>
            <w:shd w:val="clear" w:color="000000" w:fill="FFFFFF"/>
            <w:vAlign w:val="center"/>
          </w:tcPr>
          <w:p w14:paraId="11DB823F" w14:textId="77777777" w:rsidR="002D0599" w:rsidRPr="00C81954" w:rsidRDefault="002D0599" w:rsidP="00FA2358">
            <w:pPr>
              <w:pStyle w:val="afffffffa"/>
            </w:pPr>
            <w:r w:rsidRPr="00C81954">
              <w:t>25</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2D205872" w14:textId="77777777" w:rsidR="002D0599" w:rsidRPr="00C81954" w:rsidRDefault="002D0599" w:rsidP="00FA2358">
            <w:pPr>
              <w:pStyle w:val="afffffffa"/>
            </w:pPr>
            <w:r w:rsidRPr="00C81954">
              <w:t>3,2276374</w:t>
            </w:r>
          </w:p>
        </w:tc>
        <w:tc>
          <w:tcPr>
            <w:tcW w:w="1745" w:type="pct"/>
            <w:tcBorders>
              <w:top w:val="single" w:sz="4" w:space="0" w:color="auto"/>
              <w:left w:val="single" w:sz="4" w:space="0" w:color="auto"/>
              <w:bottom w:val="single" w:sz="4" w:space="0" w:color="auto"/>
              <w:right w:val="single" w:sz="4" w:space="0" w:color="auto"/>
            </w:tcBorders>
            <w:shd w:val="clear" w:color="000000" w:fill="FFFFFF"/>
            <w:vAlign w:val="center"/>
          </w:tcPr>
          <w:p w14:paraId="4CEDD1AC" w14:textId="300BBCA0" w:rsidR="002D0599" w:rsidRPr="00C81954" w:rsidRDefault="002D0599" w:rsidP="00FA2358">
            <w:pPr>
              <w:pStyle w:val="afffffffa"/>
            </w:pPr>
            <w:r w:rsidRPr="00C81954">
              <w:t>0,4496</w:t>
            </w:r>
          </w:p>
        </w:tc>
        <w:tc>
          <w:tcPr>
            <w:tcW w:w="1286" w:type="pct"/>
            <w:tcBorders>
              <w:top w:val="single" w:sz="4" w:space="0" w:color="auto"/>
              <w:left w:val="single" w:sz="4" w:space="0" w:color="auto"/>
              <w:bottom w:val="single" w:sz="4" w:space="0" w:color="auto"/>
              <w:right w:val="single" w:sz="4" w:space="0" w:color="auto"/>
            </w:tcBorders>
            <w:shd w:val="clear" w:color="000000" w:fill="FFFFFF"/>
            <w:vAlign w:val="center"/>
          </w:tcPr>
          <w:p w14:paraId="5A919F88" w14:textId="77777777" w:rsidR="002D0599" w:rsidRPr="00C81954" w:rsidRDefault="002D0599" w:rsidP="00FA2358">
            <w:pPr>
              <w:pStyle w:val="afffffffa"/>
            </w:pPr>
            <w:r w:rsidRPr="00C81954">
              <w:t>6 МКД</w:t>
            </w:r>
          </w:p>
        </w:tc>
      </w:tr>
      <w:tr w:rsidR="002D0599" w:rsidRPr="00C81954" w14:paraId="66DE8687" w14:textId="77777777" w:rsidTr="002D0599">
        <w:trPr>
          <w:trHeight w:val="20"/>
        </w:trPr>
        <w:tc>
          <w:tcPr>
            <w:tcW w:w="526" w:type="pct"/>
            <w:tcBorders>
              <w:top w:val="single" w:sz="4" w:space="0" w:color="auto"/>
              <w:left w:val="single" w:sz="4" w:space="0" w:color="auto"/>
              <w:bottom w:val="single" w:sz="4" w:space="0" w:color="auto"/>
              <w:right w:val="single" w:sz="4" w:space="0" w:color="auto"/>
            </w:tcBorders>
            <w:shd w:val="clear" w:color="000000" w:fill="FFFFFF"/>
            <w:vAlign w:val="center"/>
          </w:tcPr>
          <w:p w14:paraId="24364D7A" w14:textId="77777777" w:rsidR="002D0599" w:rsidRPr="00C81954" w:rsidRDefault="002D0599" w:rsidP="00FA2358">
            <w:pPr>
              <w:pStyle w:val="afffffffa"/>
            </w:pPr>
            <w:r w:rsidRPr="00C81954">
              <w:rPr>
                <w:color w:val="000000"/>
              </w:rPr>
              <w:t>2021</w:t>
            </w:r>
          </w:p>
        </w:tc>
        <w:tc>
          <w:tcPr>
            <w:tcW w:w="532" w:type="pct"/>
            <w:tcBorders>
              <w:top w:val="single" w:sz="4" w:space="0" w:color="auto"/>
              <w:left w:val="single" w:sz="4" w:space="0" w:color="auto"/>
              <w:bottom w:val="single" w:sz="4" w:space="0" w:color="auto"/>
              <w:right w:val="single" w:sz="4" w:space="0" w:color="auto"/>
            </w:tcBorders>
            <w:shd w:val="clear" w:color="000000" w:fill="FFFFFF"/>
            <w:vAlign w:val="center"/>
          </w:tcPr>
          <w:p w14:paraId="5246F77E" w14:textId="77777777" w:rsidR="002D0599" w:rsidRPr="00C81954" w:rsidRDefault="002D0599" w:rsidP="00FA2358">
            <w:pPr>
              <w:pStyle w:val="afffffffa"/>
            </w:pPr>
            <w:r w:rsidRPr="00C81954">
              <w:t>24</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07918321" w14:textId="77777777" w:rsidR="002D0599" w:rsidRPr="00C81954" w:rsidRDefault="002D0599" w:rsidP="00FA2358">
            <w:pPr>
              <w:pStyle w:val="afffffffa"/>
            </w:pPr>
            <w:r w:rsidRPr="00C81954">
              <w:t>3,2960574</w:t>
            </w:r>
          </w:p>
        </w:tc>
        <w:tc>
          <w:tcPr>
            <w:tcW w:w="1745" w:type="pct"/>
            <w:tcBorders>
              <w:top w:val="single" w:sz="4" w:space="0" w:color="auto"/>
              <w:left w:val="single" w:sz="4" w:space="0" w:color="auto"/>
              <w:bottom w:val="single" w:sz="4" w:space="0" w:color="auto"/>
              <w:right w:val="single" w:sz="4" w:space="0" w:color="auto"/>
            </w:tcBorders>
            <w:shd w:val="clear" w:color="000000" w:fill="FFFFFF"/>
            <w:vAlign w:val="center"/>
          </w:tcPr>
          <w:p w14:paraId="7460411B" w14:textId="3C61914D" w:rsidR="002D0599" w:rsidRPr="00C81954" w:rsidRDefault="002D0599" w:rsidP="00FA2358">
            <w:pPr>
              <w:pStyle w:val="afffffffa"/>
            </w:pPr>
            <w:r w:rsidRPr="00C81954">
              <w:t xml:space="preserve">0,0686 </w:t>
            </w:r>
          </w:p>
        </w:tc>
        <w:tc>
          <w:tcPr>
            <w:tcW w:w="1286" w:type="pct"/>
            <w:tcBorders>
              <w:top w:val="single" w:sz="4" w:space="0" w:color="auto"/>
              <w:left w:val="single" w:sz="4" w:space="0" w:color="auto"/>
              <w:bottom w:val="single" w:sz="4" w:space="0" w:color="auto"/>
              <w:right w:val="single" w:sz="4" w:space="0" w:color="auto"/>
            </w:tcBorders>
            <w:shd w:val="clear" w:color="000000" w:fill="FFFFFF"/>
            <w:vAlign w:val="center"/>
          </w:tcPr>
          <w:p w14:paraId="2BAEAAE3" w14:textId="77777777" w:rsidR="002D0599" w:rsidRPr="00C81954" w:rsidRDefault="002D0599" w:rsidP="00FA2358">
            <w:pPr>
              <w:pStyle w:val="afffffffa"/>
            </w:pPr>
            <w:r w:rsidRPr="00C81954">
              <w:t>1 МКД</w:t>
            </w:r>
          </w:p>
        </w:tc>
      </w:tr>
      <w:tr w:rsidR="002D0599" w:rsidRPr="00C81954" w14:paraId="64E4D729" w14:textId="77777777" w:rsidTr="002D0599">
        <w:trPr>
          <w:trHeight w:val="20"/>
        </w:trPr>
        <w:tc>
          <w:tcPr>
            <w:tcW w:w="526" w:type="pct"/>
            <w:tcBorders>
              <w:top w:val="single" w:sz="4" w:space="0" w:color="auto"/>
              <w:left w:val="single" w:sz="4" w:space="0" w:color="auto"/>
              <w:bottom w:val="single" w:sz="4" w:space="0" w:color="auto"/>
              <w:right w:val="single" w:sz="4" w:space="0" w:color="auto"/>
            </w:tcBorders>
            <w:shd w:val="clear" w:color="000000" w:fill="FFFFFF"/>
            <w:vAlign w:val="center"/>
          </w:tcPr>
          <w:p w14:paraId="01DBCE80" w14:textId="77777777" w:rsidR="002D0599" w:rsidRPr="00C81954" w:rsidRDefault="002D0599" w:rsidP="00FA2358">
            <w:pPr>
              <w:pStyle w:val="afffffffa"/>
            </w:pPr>
            <w:r w:rsidRPr="00C81954">
              <w:rPr>
                <w:color w:val="000000"/>
              </w:rPr>
              <w:t>2022</w:t>
            </w:r>
          </w:p>
        </w:tc>
        <w:tc>
          <w:tcPr>
            <w:tcW w:w="532" w:type="pct"/>
            <w:tcBorders>
              <w:top w:val="single" w:sz="4" w:space="0" w:color="auto"/>
              <w:left w:val="single" w:sz="4" w:space="0" w:color="auto"/>
              <w:bottom w:val="single" w:sz="4" w:space="0" w:color="auto"/>
              <w:right w:val="single" w:sz="4" w:space="0" w:color="auto"/>
            </w:tcBorders>
            <w:shd w:val="clear" w:color="000000" w:fill="FFFFFF"/>
            <w:vAlign w:val="center"/>
          </w:tcPr>
          <w:p w14:paraId="688DB5BA" w14:textId="77777777" w:rsidR="002D0599" w:rsidRPr="00C81954" w:rsidRDefault="002D0599" w:rsidP="00FA2358">
            <w:pPr>
              <w:pStyle w:val="afffffffa"/>
            </w:pPr>
            <w:r w:rsidRPr="00C81954">
              <w:t>23</w:t>
            </w:r>
          </w:p>
        </w:tc>
        <w:tc>
          <w:tcPr>
            <w:tcW w:w="911" w:type="pct"/>
            <w:tcBorders>
              <w:top w:val="single" w:sz="4" w:space="0" w:color="auto"/>
              <w:left w:val="single" w:sz="4" w:space="0" w:color="auto"/>
              <w:bottom w:val="single" w:sz="4" w:space="0" w:color="auto"/>
              <w:right w:val="single" w:sz="4" w:space="0" w:color="auto"/>
            </w:tcBorders>
            <w:shd w:val="clear" w:color="000000" w:fill="FFFFFF"/>
            <w:vAlign w:val="center"/>
          </w:tcPr>
          <w:p w14:paraId="1F818760" w14:textId="77777777" w:rsidR="002D0599" w:rsidRPr="00C81954" w:rsidRDefault="002D0599" w:rsidP="00FA2358">
            <w:pPr>
              <w:pStyle w:val="afffffffa"/>
            </w:pPr>
            <w:r w:rsidRPr="00C81954">
              <w:t>2,9782334</w:t>
            </w:r>
          </w:p>
        </w:tc>
        <w:tc>
          <w:tcPr>
            <w:tcW w:w="1745" w:type="pct"/>
            <w:tcBorders>
              <w:top w:val="single" w:sz="4" w:space="0" w:color="auto"/>
              <w:left w:val="single" w:sz="4" w:space="0" w:color="auto"/>
              <w:bottom w:val="single" w:sz="4" w:space="0" w:color="auto"/>
              <w:right w:val="single" w:sz="4" w:space="0" w:color="auto"/>
            </w:tcBorders>
            <w:shd w:val="clear" w:color="000000" w:fill="FFFFFF"/>
            <w:vAlign w:val="center"/>
          </w:tcPr>
          <w:p w14:paraId="47334072" w14:textId="29870899" w:rsidR="002D0599" w:rsidRPr="00C81954" w:rsidRDefault="002D0599" w:rsidP="00FA2358">
            <w:pPr>
              <w:pStyle w:val="afffffffa"/>
            </w:pPr>
            <w:r w:rsidRPr="00C81954">
              <w:t xml:space="preserve">0,3178 </w:t>
            </w:r>
          </w:p>
        </w:tc>
        <w:tc>
          <w:tcPr>
            <w:tcW w:w="1286" w:type="pct"/>
            <w:tcBorders>
              <w:top w:val="single" w:sz="4" w:space="0" w:color="auto"/>
              <w:left w:val="single" w:sz="4" w:space="0" w:color="auto"/>
              <w:bottom w:val="single" w:sz="4" w:space="0" w:color="auto"/>
              <w:right w:val="single" w:sz="4" w:space="0" w:color="auto"/>
            </w:tcBorders>
            <w:shd w:val="clear" w:color="000000" w:fill="FFFFFF"/>
            <w:vAlign w:val="center"/>
          </w:tcPr>
          <w:p w14:paraId="143C35B3" w14:textId="77777777" w:rsidR="002D0599" w:rsidRPr="00C81954" w:rsidRDefault="002D0599" w:rsidP="00FA2358">
            <w:pPr>
              <w:pStyle w:val="afffffffa"/>
            </w:pPr>
            <w:r w:rsidRPr="00C81954">
              <w:t>4 МКД</w:t>
            </w:r>
          </w:p>
        </w:tc>
      </w:tr>
    </w:tbl>
    <w:p w14:paraId="4C6343FD" w14:textId="77777777" w:rsidR="002D0599" w:rsidRPr="00C81954" w:rsidRDefault="002D0599" w:rsidP="00FA2358">
      <w:pPr>
        <w:pStyle w:val="afe"/>
      </w:pPr>
    </w:p>
    <w:p w14:paraId="1C1E7B5A" w14:textId="131947A8" w:rsidR="00D24F1E" w:rsidRPr="00C81954" w:rsidRDefault="00D24F1E" w:rsidP="00FA2358">
      <w:pPr>
        <w:pStyle w:val="21"/>
      </w:pPr>
      <w:bookmarkStart w:id="290" w:name="_Toc135841130"/>
      <w:r w:rsidRPr="00C81954">
        <w:t xml:space="preserve">Сведения о наличии коммерческого приборного учета тепловой </w:t>
      </w:r>
      <w:r w:rsidRPr="00C81954">
        <w:br/>
        <w:t xml:space="preserve">энергии, отпущенной из тепловых сетей потребителям, и анализ </w:t>
      </w:r>
      <w:r w:rsidR="00352C5B" w:rsidRPr="00C81954">
        <w:br/>
      </w:r>
      <w:r w:rsidRPr="00C81954">
        <w:t xml:space="preserve">планов по установке приборов учета тепловой энергии </w:t>
      </w:r>
      <w:r w:rsidR="00352C5B" w:rsidRPr="00C81954">
        <w:br/>
      </w:r>
      <w:r w:rsidRPr="00C81954">
        <w:t>и теплоносителя</w:t>
      </w:r>
      <w:bookmarkEnd w:id="290"/>
    </w:p>
    <w:p w14:paraId="1668B2EB" w14:textId="6F964494" w:rsidR="00785987" w:rsidRPr="00C81954" w:rsidRDefault="005C1E9E" w:rsidP="00FA2358">
      <w:pPr>
        <w:pStyle w:val="afe"/>
        <w:rPr>
          <w:snapToGrid w:val="0"/>
          <w:color w:val="auto"/>
        </w:rPr>
      </w:pPr>
      <w:r w:rsidRPr="00C81954">
        <w:rPr>
          <w:snapToGrid w:val="0"/>
          <w:color w:val="auto"/>
        </w:rPr>
        <w:t>Оприборенность потребителей г. Краснокамск составляет 65%. Перспективной установки приборов коммерческого учета тепла в г. Краснокамск не предвидится</w:t>
      </w:r>
    </w:p>
    <w:p w14:paraId="22248A1D" w14:textId="024A615B" w:rsidR="002D0599" w:rsidRPr="00C81954" w:rsidRDefault="002D0599" w:rsidP="00FA2358">
      <w:pPr>
        <w:widowControl/>
        <w:autoSpaceDE/>
        <w:autoSpaceDN/>
        <w:adjustRightInd/>
        <w:spacing w:line="240" w:lineRule="auto"/>
        <w:ind w:firstLine="0"/>
        <w:jc w:val="left"/>
        <w:rPr>
          <w:snapToGrid w:val="0"/>
          <w:color w:val="auto"/>
        </w:rPr>
      </w:pPr>
      <w:r w:rsidRPr="00C81954">
        <w:rPr>
          <w:snapToGrid w:val="0"/>
          <w:color w:val="auto"/>
        </w:rPr>
        <w:br w:type="page"/>
      </w:r>
    </w:p>
    <w:p w14:paraId="4E9D25E9" w14:textId="77777777" w:rsidR="00FF3783" w:rsidRPr="00C81954" w:rsidRDefault="00FF3783" w:rsidP="00FA2358">
      <w:pPr>
        <w:pStyle w:val="21"/>
      </w:pPr>
      <w:bookmarkStart w:id="291" w:name="_Toc135841131"/>
      <w:r w:rsidRPr="00C81954">
        <w:lastRenderedPageBreak/>
        <w:t xml:space="preserve">Анализ работы диспетчерских служб теплоснабжающих </w:t>
      </w:r>
      <w:r w:rsidRPr="00C81954">
        <w:br/>
        <w:t xml:space="preserve">(теплосетевых) организаций и используемых средств </w:t>
      </w:r>
      <w:r w:rsidRPr="00C81954">
        <w:br/>
        <w:t>автоматизации, телемеханизации и связи</w:t>
      </w:r>
      <w:bookmarkEnd w:id="291"/>
    </w:p>
    <w:p w14:paraId="47E91616" w14:textId="3EF7177D" w:rsidR="00785987" w:rsidRPr="00C81954" w:rsidRDefault="00785987" w:rsidP="00FA2358">
      <w:pPr>
        <w:pStyle w:val="afe"/>
      </w:pPr>
      <w:r w:rsidRPr="00C81954">
        <w:t xml:space="preserve">Диспетчерская служба предприятия ПАО «Т Плюс» обеспечивает непрерывное оперативно-диспетчерское управление </w:t>
      </w:r>
      <w:r w:rsidR="001A4F5C" w:rsidRPr="00C81954">
        <w:t xml:space="preserve">Закамской </w:t>
      </w:r>
      <w:r w:rsidRPr="00C81954">
        <w:t>ТЭЦ-5 (в части тепловой нагрузки), тепловыми сетями и насосными станциями. Дежурный диспетчер в оперативном отношении, в части ведения тепловых и гидравлических режимов на источниках ПАО «Т Плюс», подчинен дежурному диспетчеру ОКД ООО «КЭС-Трейдинг». Начальники смен станций источников, в части ведения тепловых и гидравлических режимов, подчинены дежурному диспетчеру. У дежурного диспетчера в оперативном подчинении находятся начальники и мастера районов, служба испытаний наладки и автоматики, аварийно-восстановительная служба, дежурные диспетчеры эксплуатационных районов, машинисты насосных станций.</w:t>
      </w:r>
    </w:p>
    <w:p w14:paraId="540136CA" w14:textId="77777777" w:rsidR="00785987" w:rsidRPr="00C81954" w:rsidRDefault="00785987" w:rsidP="00FA2358">
      <w:pPr>
        <w:pStyle w:val="afe"/>
      </w:pPr>
      <w:r w:rsidRPr="00C81954">
        <w:t xml:space="preserve">Диспетчерская служба в своей работе использует следующие средства автоматизации, телемеханизации и связи: </w:t>
      </w:r>
    </w:p>
    <w:p w14:paraId="4D9FB355" w14:textId="52A1123E" w:rsidR="00785987" w:rsidRPr="00C81954" w:rsidRDefault="00AD082F" w:rsidP="00FA2358">
      <w:pPr>
        <w:pStyle w:val="afe"/>
      </w:pPr>
      <w:r w:rsidRPr="00C81954">
        <w:t>- геоинформационную систему Zulu (ГИС Zulu) ООО «Политерм». ГИС Zulu</w:t>
      </w:r>
      <w:r w:rsidR="00785987" w:rsidRPr="00C81954">
        <w:t xml:space="preserve"> является базой данных и гидравлической моделью тепловых сетей города.</w:t>
      </w:r>
    </w:p>
    <w:p w14:paraId="02AF9674" w14:textId="77777777" w:rsidR="00785987" w:rsidRPr="00C81954" w:rsidRDefault="00785987" w:rsidP="00FA2358">
      <w:pPr>
        <w:pStyle w:val="afe"/>
      </w:pPr>
      <w:r w:rsidRPr="00C81954">
        <w:t xml:space="preserve">Программный продукт АРМ ПТН. Автоматизированное рабочее место «Планирование тепловой нагрузки», является информационно–коммуникационной площадкой, представляющей собой совокупный набор последовательных действий, функций и алгоритмических вычислений, позволяющий участникам процесса оперативного взаимодействия при планировании и отпуске тепловой энергии на сутки в оперативном режиме просматривать заданные предложения по отпуску т/э и суточному диспетчерскому графику тепловой сети по тепловым выводам теплоисточника, а также формировать собственные предложения по изменению параметров диспетчерского графика на сутки Х-2, сутки Х-1, текущие сутки.  </w:t>
      </w:r>
    </w:p>
    <w:p w14:paraId="252B9A10" w14:textId="45F4929B" w:rsidR="00785987" w:rsidRPr="00C81954" w:rsidRDefault="00785987" w:rsidP="00FA2358">
      <w:pPr>
        <w:pStyle w:val="afe"/>
      </w:pPr>
      <w:r w:rsidRPr="00C81954">
        <w:t>Телефонная, сотовая</w:t>
      </w:r>
      <w:r w:rsidR="00AD082F" w:rsidRPr="00C81954">
        <w:t xml:space="preserve">, </w:t>
      </w:r>
      <w:r w:rsidRPr="00C81954">
        <w:t>радиосвязь</w:t>
      </w:r>
      <w:r w:rsidR="00AD082F" w:rsidRPr="00C81954">
        <w:t xml:space="preserve"> и АИИС ТиКУ (ЭЛДИС).</w:t>
      </w:r>
    </w:p>
    <w:p w14:paraId="2367319E" w14:textId="77777777" w:rsidR="00144D79" w:rsidRPr="00C81954" w:rsidRDefault="00144D79" w:rsidP="00FA2358">
      <w:pPr>
        <w:pStyle w:val="afe"/>
        <w:rPr>
          <w:color w:val="auto"/>
        </w:rPr>
      </w:pPr>
    </w:p>
    <w:p w14:paraId="114F76F4" w14:textId="203DE1CF" w:rsidR="00FF3783" w:rsidRPr="00C81954" w:rsidRDefault="00FF3783" w:rsidP="00FA2358">
      <w:pPr>
        <w:pStyle w:val="21"/>
      </w:pPr>
      <w:bookmarkStart w:id="292" w:name="_Toc135841132"/>
      <w:r w:rsidRPr="00C81954">
        <w:t xml:space="preserve">Уровень автоматизации и обслуживания центральных </w:t>
      </w:r>
      <w:r w:rsidRPr="00C81954">
        <w:br/>
        <w:t>тепловых пунктов, насосных станций</w:t>
      </w:r>
      <w:bookmarkEnd w:id="292"/>
    </w:p>
    <w:p w14:paraId="274E1722" w14:textId="695630D3" w:rsidR="00C90731" w:rsidRPr="00C81954" w:rsidRDefault="00C90731" w:rsidP="00FA2358">
      <w:pPr>
        <w:pStyle w:val="afe"/>
        <w:rPr>
          <w:color w:val="auto"/>
        </w:rPr>
      </w:pPr>
      <w:r w:rsidRPr="00C81954">
        <w:rPr>
          <w:color w:val="auto"/>
        </w:rPr>
        <w:t xml:space="preserve">Количество центральных тепловых пунктов и средняя тепловая мощность ЦТП в </w:t>
      </w:r>
      <w:r w:rsidR="001929A0" w:rsidRPr="00C81954">
        <w:rPr>
          <w:color w:val="auto"/>
        </w:rPr>
        <w:t>Краснокамском городском округе</w:t>
      </w:r>
      <w:r w:rsidRPr="00C81954">
        <w:rPr>
          <w:color w:val="auto"/>
        </w:rPr>
        <w:t xml:space="preserve"> представлены в таблице </w:t>
      </w:r>
      <w:r w:rsidRPr="00C81954">
        <w:rPr>
          <w:color w:val="auto"/>
        </w:rPr>
        <w:fldChar w:fldCharType="begin"/>
      </w:r>
      <w:r w:rsidRPr="00C81954">
        <w:rPr>
          <w:color w:val="auto"/>
        </w:rPr>
        <w:instrText xml:space="preserve"> REF _Ref130822480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rPr>
        <w:t>46</w:t>
      </w:r>
      <w:r w:rsidRPr="00C81954">
        <w:rPr>
          <w:color w:val="auto"/>
        </w:rPr>
        <w:fldChar w:fldCharType="end"/>
      </w:r>
      <w:r w:rsidRPr="00C81954">
        <w:rPr>
          <w:color w:val="auto"/>
        </w:rPr>
        <w:t>.</w:t>
      </w:r>
    </w:p>
    <w:p w14:paraId="7CEB317D" w14:textId="7D107E05" w:rsidR="00C90731" w:rsidRPr="00C81954" w:rsidRDefault="00C90731" w:rsidP="00FA2358">
      <w:pPr>
        <w:pStyle w:val="affff7"/>
      </w:pPr>
      <w:bookmarkStart w:id="293" w:name="_Ref130822480"/>
      <w:bookmarkStart w:id="294" w:name="_Toc136104351"/>
      <w:r w:rsidRPr="00C81954">
        <w:t xml:space="preserve">Таблица </w:t>
      </w:r>
      <w:fldSimple w:instr=" SEQ Таблица \* ARABIC ">
        <w:r w:rsidR="00C81954" w:rsidRPr="00C81954">
          <w:rPr>
            <w:noProof/>
          </w:rPr>
          <w:t>46</w:t>
        </w:r>
      </w:fldSimple>
      <w:bookmarkEnd w:id="293"/>
      <w:r w:rsidRPr="00C81954">
        <w:t xml:space="preserve">. Центральные тепловые пункты </w:t>
      </w:r>
      <w:r w:rsidR="001929A0" w:rsidRPr="00C81954">
        <w:t xml:space="preserve">в </w:t>
      </w:r>
      <w:r w:rsidR="00785987" w:rsidRPr="00C81954">
        <w:t>Краснокамско</w:t>
      </w:r>
      <w:r w:rsidR="001929A0" w:rsidRPr="00C81954">
        <w:t>м</w:t>
      </w:r>
      <w:r w:rsidR="00785987" w:rsidRPr="00C81954">
        <w:t xml:space="preserve"> ГО</w:t>
      </w:r>
      <w:bookmarkEnd w:id="294"/>
    </w:p>
    <w:tbl>
      <w:tblPr>
        <w:tblW w:w="5000" w:type="pct"/>
        <w:tblCellMar>
          <w:left w:w="28" w:type="dxa"/>
          <w:right w:w="28" w:type="dxa"/>
        </w:tblCellMar>
        <w:tblLook w:val="04A0" w:firstRow="1" w:lastRow="0" w:firstColumn="1" w:lastColumn="0" w:noHBand="0" w:noVBand="1"/>
      </w:tblPr>
      <w:tblGrid>
        <w:gridCol w:w="2943"/>
        <w:gridCol w:w="2350"/>
        <w:gridCol w:w="4055"/>
      </w:tblGrid>
      <w:tr w:rsidR="00C90731" w:rsidRPr="00C81954" w14:paraId="0E5BC01A" w14:textId="77777777" w:rsidTr="00C90731">
        <w:trPr>
          <w:trHeight w:val="20"/>
        </w:trPr>
        <w:tc>
          <w:tcPr>
            <w:tcW w:w="15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9780B4" w14:textId="77777777" w:rsidR="00C90731" w:rsidRPr="00C81954" w:rsidRDefault="00C90731" w:rsidP="00FA2358">
            <w:pPr>
              <w:pStyle w:val="afffffffa"/>
            </w:pPr>
            <w:r w:rsidRPr="00C81954">
              <w:t>Год актуализации (разработки)</w:t>
            </w:r>
          </w:p>
        </w:tc>
        <w:tc>
          <w:tcPr>
            <w:tcW w:w="1257" w:type="pct"/>
            <w:tcBorders>
              <w:top w:val="single" w:sz="4" w:space="0" w:color="auto"/>
              <w:left w:val="nil"/>
              <w:bottom w:val="single" w:sz="4" w:space="0" w:color="auto"/>
              <w:right w:val="single" w:sz="4" w:space="0" w:color="auto"/>
            </w:tcBorders>
            <w:shd w:val="clear" w:color="auto" w:fill="auto"/>
            <w:vAlign w:val="center"/>
            <w:hideMark/>
          </w:tcPr>
          <w:p w14:paraId="7E317219" w14:textId="77777777" w:rsidR="00C90731" w:rsidRPr="00C81954" w:rsidRDefault="00C90731" w:rsidP="00FA2358">
            <w:pPr>
              <w:pStyle w:val="afffffffa"/>
            </w:pPr>
            <w:r w:rsidRPr="00C81954">
              <w:t>Количество ЦТП</w:t>
            </w:r>
          </w:p>
        </w:tc>
        <w:tc>
          <w:tcPr>
            <w:tcW w:w="2169" w:type="pct"/>
            <w:tcBorders>
              <w:top w:val="single" w:sz="4" w:space="0" w:color="auto"/>
              <w:left w:val="nil"/>
              <w:bottom w:val="single" w:sz="4" w:space="0" w:color="auto"/>
              <w:right w:val="single" w:sz="4" w:space="0" w:color="auto"/>
            </w:tcBorders>
            <w:shd w:val="clear" w:color="auto" w:fill="auto"/>
            <w:vAlign w:val="center"/>
            <w:hideMark/>
          </w:tcPr>
          <w:p w14:paraId="49F31AE6" w14:textId="38879F37" w:rsidR="00C90731" w:rsidRPr="00C81954" w:rsidRDefault="00352C5B" w:rsidP="00FA2358">
            <w:pPr>
              <w:pStyle w:val="afffffffa"/>
            </w:pPr>
            <w:r w:rsidRPr="00C81954">
              <w:t>Т</w:t>
            </w:r>
            <w:r w:rsidR="00C90731" w:rsidRPr="00C81954">
              <w:t>епловая мощность ЦТП, Гкал/ч</w:t>
            </w:r>
          </w:p>
        </w:tc>
      </w:tr>
      <w:tr w:rsidR="00352C5B" w:rsidRPr="00C81954" w14:paraId="385A52CA" w14:textId="77777777" w:rsidTr="001929A0">
        <w:trPr>
          <w:trHeight w:val="20"/>
        </w:trPr>
        <w:tc>
          <w:tcPr>
            <w:tcW w:w="1574" w:type="pct"/>
            <w:tcBorders>
              <w:top w:val="nil"/>
              <w:left w:val="single" w:sz="4" w:space="0" w:color="auto"/>
              <w:bottom w:val="single" w:sz="4" w:space="0" w:color="auto"/>
              <w:right w:val="single" w:sz="4" w:space="0" w:color="auto"/>
            </w:tcBorders>
            <w:shd w:val="clear" w:color="auto" w:fill="auto"/>
            <w:vAlign w:val="center"/>
            <w:hideMark/>
          </w:tcPr>
          <w:p w14:paraId="70E5510D" w14:textId="77777777" w:rsidR="00352C5B" w:rsidRPr="00C81954" w:rsidRDefault="00352C5B" w:rsidP="00FA2358">
            <w:pPr>
              <w:pStyle w:val="afffffffa"/>
            </w:pPr>
            <w:r w:rsidRPr="00C81954">
              <w:t>2018</w:t>
            </w:r>
          </w:p>
        </w:tc>
        <w:tc>
          <w:tcPr>
            <w:tcW w:w="1257" w:type="pct"/>
            <w:tcBorders>
              <w:top w:val="nil"/>
              <w:left w:val="nil"/>
              <w:bottom w:val="single" w:sz="4" w:space="0" w:color="auto"/>
              <w:right w:val="single" w:sz="4" w:space="0" w:color="auto"/>
            </w:tcBorders>
            <w:shd w:val="clear" w:color="auto" w:fill="auto"/>
            <w:vAlign w:val="center"/>
          </w:tcPr>
          <w:p w14:paraId="286354FD" w14:textId="08F0ACD0" w:rsidR="00352C5B" w:rsidRPr="00C81954" w:rsidRDefault="00352C5B" w:rsidP="00FA2358">
            <w:pPr>
              <w:pStyle w:val="afffffffa"/>
            </w:pPr>
            <w:r w:rsidRPr="00C81954">
              <w:rPr>
                <w:sz w:val="18"/>
                <w:szCs w:val="18"/>
              </w:rPr>
              <w:t>12</w:t>
            </w:r>
          </w:p>
        </w:tc>
        <w:tc>
          <w:tcPr>
            <w:tcW w:w="2169" w:type="pct"/>
            <w:tcBorders>
              <w:top w:val="nil"/>
              <w:left w:val="nil"/>
              <w:bottom w:val="single" w:sz="4" w:space="0" w:color="auto"/>
              <w:right w:val="single" w:sz="4" w:space="0" w:color="auto"/>
            </w:tcBorders>
            <w:shd w:val="clear" w:color="auto" w:fill="auto"/>
            <w:vAlign w:val="center"/>
          </w:tcPr>
          <w:p w14:paraId="05C02BBB" w14:textId="45F3C95C" w:rsidR="00352C5B" w:rsidRPr="00C81954" w:rsidRDefault="00352C5B" w:rsidP="00FA2358">
            <w:pPr>
              <w:pStyle w:val="afffffffa"/>
            </w:pPr>
            <w:r w:rsidRPr="00C81954">
              <w:rPr>
                <w:sz w:val="18"/>
                <w:szCs w:val="18"/>
              </w:rPr>
              <w:t>22,572</w:t>
            </w:r>
          </w:p>
        </w:tc>
      </w:tr>
      <w:tr w:rsidR="00352C5B" w:rsidRPr="00C81954" w14:paraId="242F6290" w14:textId="77777777" w:rsidTr="001929A0">
        <w:trPr>
          <w:trHeight w:val="20"/>
        </w:trPr>
        <w:tc>
          <w:tcPr>
            <w:tcW w:w="1574" w:type="pct"/>
            <w:tcBorders>
              <w:top w:val="nil"/>
              <w:left w:val="single" w:sz="4" w:space="0" w:color="auto"/>
              <w:bottom w:val="single" w:sz="4" w:space="0" w:color="auto"/>
              <w:right w:val="single" w:sz="4" w:space="0" w:color="auto"/>
            </w:tcBorders>
            <w:shd w:val="clear" w:color="auto" w:fill="auto"/>
            <w:vAlign w:val="center"/>
            <w:hideMark/>
          </w:tcPr>
          <w:p w14:paraId="7C26EF83" w14:textId="77777777" w:rsidR="00352C5B" w:rsidRPr="00C81954" w:rsidRDefault="00352C5B" w:rsidP="00FA2358">
            <w:pPr>
              <w:pStyle w:val="afffffffa"/>
            </w:pPr>
            <w:r w:rsidRPr="00C81954">
              <w:t>2019</w:t>
            </w:r>
          </w:p>
        </w:tc>
        <w:tc>
          <w:tcPr>
            <w:tcW w:w="1257" w:type="pct"/>
            <w:tcBorders>
              <w:top w:val="nil"/>
              <w:left w:val="nil"/>
              <w:bottom w:val="single" w:sz="4" w:space="0" w:color="auto"/>
              <w:right w:val="single" w:sz="4" w:space="0" w:color="auto"/>
            </w:tcBorders>
            <w:shd w:val="clear" w:color="auto" w:fill="auto"/>
            <w:vAlign w:val="center"/>
          </w:tcPr>
          <w:p w14:paraId="7CBF7683" w14:textId="566D86AA" w:rsidR="00352C5B" w:rsidRPr="00C81954" w:rsidRDefault="00352C5B" w:rsidP="00FA2358">
            <w:pPr>
              <w:pStyle w:val="afffffffa"/>
            </w:pPr>
            <w:r w:rsidRPr="00C81954">
              <w:rPr>
                <w:sz w:val="18"/>
                <w:szCs w:val="18"/>
              </w:rPr>
              <w:t>12</w:t>
            </w:r>
          </w:p>
        </w:tc>
        <w:tc>
          <w:tcPr>
            <w:tcW w:w="2169" w:type="pct"/>
            <w:tcBorders>
              <w:top w:val="nil"/>
              <w:left w:val="nil"/>
              <w:bottom w:val="single" w:sz="4" w:space="0" w:color="auto"/>
              <w:right w:val="single" w:sz="4" w:space="0" w:color="auto"/>
            </w:tcBorders>
            <w:shd w:val="clear" w:color="auto" w:fill="auto"/>
            <w:vAlign w:val="center"/>
          </w:tcPr>
          <w:p w14:paraId="58327E98" w14:textId="3480BA18" w:rsidR="00352C5B" w:rsidRPr="00C81954" w:rsidRDefault="00352C5B" w:rsidP="00FA2358">
            <w:pPr>
              <w:pStyle w:val="afffffffa"/>
            </w:pPr>
            <w:r w:rsidRPr="00C81954">
              <w:rPr>
                <w:sz w:val="18"/>
                <w:szCs w:val="18"/>
              </w:rPr>
              <w:t>22,516</w:t>
            </w:r>
          </w:p>
        </w:tc>
      </w:tr>
      <w:tr w:rsidR="00352C5B" w:rsidRPr="00C81954" w14:paraId="012C00CF" w14:textId="77777777" w:rsidTr="001929A0">
        <w:trPr>
          <w:trHeight w:val="20"/>
        </w:trPr>
        <w:tc>
          <w:tcPr>
            <w:tcW w:w="1574" w:type="pct"/>
            <w:tcBorders>
              <w:top w:val="nil"/>
              <w:left w:val="single" w:sz="4" w:space="0" w:color="auto"/>
              <w:bottom w:val="single" w:sz="4" w:space="0" w:color="auto"/>
              <w:right w:val="single" w:sz="4" w:space="0" w:color="auto"/>
            </w:tcBorders>
            <w:shd w:val="clear" w:color="auto" w:fill="auto"/>
            <w:vAlign w:val="center"/>
            <w:hideMark/>
          </w:tcPr>
          <w:p w14:paraId="48E503E1" w14:textId="77777777" w:rsidR="00352C5B" w:rsidRPr="00C81954" w:rsidRDefault="00352C5B" w:rsidP="00FA2358">
            <w:pPr>
              <w:pStyle w:val="afffffffa"/>
            </w:pPr>
            <w:r w:rsidRPr="00C81954">
              <w:t>2020</w:t>
            </w:r>
          </w:p>
        </w:tc>
        <w:tc>
          <w:tcPr>
            <w:tcW w:w="1257" w:type="pct"/>
            <w:tcBorders>
              <w:top w:val="nil"/>
              <w:left w:val="nil"/>
              <w:bottom w:val="single" w:sz="4" w:space="0" w:color="auto"/>
              <w:right w:val="single" w:sz="4" w:space="0" w:color="auto"/>
            </w:tcBorders>
            <w:shd w:val="clear" w:color="auto" w:fill="auto"/>
            <w:vAlign w:val="center"/>
          </w:tcPr>
          <w:p w14:paraId="14D2B937" w14:textId="75D9EDB0" w:rsidR="00352C5B" w:rsidRPr="00C81954" w:rsidRDefault="00352C5B" w:rsidP="00FA2358">
            <w:pPr>
              <w:pStyle w:val="afffffffa"/>
            </w:pPr>
            <w:r w:rsidRPr="00C81954">
              <w:rPr>
                <w:sz w:val="18"/>
                <w:szCs w:val="18"/>
              </w:rPr>
              <w:t>10</w:t>
            </w:r>
          </w:p>
        </w:tc>
        <w:tc>
          <w:tcPr>
            <w:tcW w:w="2169" w:type="pct"/>
            <w:tcBorders>
              <w:top w:val="nil"/>
              <w:left w:val="nil"/>
              <w:bottom w:val="single" w:sz="4" w:space="0" w:color="auto"/>
              <w:right w:val="single" w:sz="4" w:space="0" w:color="auto"/>
            </w:tcBorders>
            <w:shd w:val="clear" w:color="auto" w:fill="auto"/>
            <w:vAlign w:val="center"/>
          </w:tcPr>
          <w:p w14:paraId="73182AB9" w14:textId="69859274" w:rsidR="00352C5B" w:rsidRPr="00C81954" w:rsidRDefault="00352C5B" w:rsidP="00FA2358">
            <w:pPr>
              <w:pStyle w:val="afffffffa"/>
            </w:pPr>
            <w:r w:rsidRPr="00C81954">
              <w:rPr>
                <w:sz w:val="18"/>
                <w:szCs w:val="18"/>
              </w:rPr>
              <w:t>14,177</w:t>
            </w:r>
          </w:p>
        </w:tc>
      </w:tr>
      <w:tr w:rsidR="00352C5B" w:rsidRPr="00C81954" w14:paraId="2345ED61" w14:textId="77777777" w:rsidTr="001929A0">
        <w:trPr>
          <w:trHeight w:val="20"/>
        </w:trPr>
        <w:tc>
          <w:tcPr>
            <w:tcW w:w="1574" w:type="pct"/>
            <w:tcBorders>
              <w:top w:val="nil"/>
              <w:left w:val="single" w:sz="4" w:space="0" w:color="auto"/>
              <w:bottom w:val="single" w:sz="4" w:space="0" w:color="auto"/>
              <w:right w:val="single" w:sz="4" w:space="0" w:color="auto"/>
            </w:tcBorders>
            <w:shd w:val="clear" w:color="auto" w:fill="auto"/>
            <w:vAlign w:val="center"/>
            <w:hideMark/>
          </w:tcPr>
          <w:p w14:paraId="1027B395" w14:textId="77777777" w:rsidR="00352C5B" w:rsidRPr="00C81954" w:rsidRDefault="00352C5B" w:rsidP="00FA2358">
            <w:pPr>
              <w:pStyle w:val="afffffffa"/>
            </w:pPr>
            <w:r w:rsidRPr="00C81954">
              <w:t>2021</w:t>
            </w:r>
          </w:p>
        </w:tc>
        <w:tc>
          <w:tcPr>
            <w:tcW w:w="1257" w:type="pct"/>
            <w:tcBorders>
              <w:top w:val="nil"/>
              <w:left w:val="nil"/>
              <w:bottom w:val="single" w:sz="4" w:space="0" w:color="auto"/>
              <w:right w:val="single" w:sz="4" w:space="0" w:color="auto"/>
            </w:tcBorders>
            <w:shd w:val="clear" w:color="auto" w:fill="auto"/>
            <w:vAlign w:val="center"/>
          </w:tcPr>
          <w:p w14:paraId="5E211F50" w14:textId="1A27C530" w:rsidR="00352C5B" w:rsidRPr="00C81954" w:rsidRDefault="00352C5B" w:rsidP="00FA2358">
            <w:pPr>
              <w:pStyle w:val="afffffffa"/>
            </w:pPr>
            <w:r w:rsidRPr="00C81954">
              <w:rPr>
                <w:sz w:val="18"/>
                <w:szCs w:val="18"/>
              </w:rPr>
              <w:t>10</w:t>
            </w:r>
          </w:p>
        </w:tc>
        <w:tc>
          <w:tcPr>
            <w:tcW w:w="2169" w:type="pct"/>
            <w:tcBorders>
              <w:top w:val="nil"/>
              <w:left w:val="nil"/>
              <w:bottom w:val="single" w:sz="4" w:space="0" w:color="auto"/>
              <w:right w:val="single" w:sz="4" w:space="0" w:color="auto"/>
            </w:tcBorders>
            <w:shd w:val="clear" w:color="auto" w:fill="auto"/>
            <w:vAlign w:val="center"/>
          </w:tcPr>
          <w:p w14:paraId="37BB30A5" w14:textId="5C78DC37" w:rsidR="00352C5B" w:rsidRPr="00C81954" w:rsidRDefault="00352C5B" w:rsidP="00FA2358">
            <w:pPr>
              <w:pStyle w:val="afffffffa"/>
            </w:pPr>
            <w:r w:rsidRPr="00C81954">
              <w:rPr>
                <w:sz w:val="18"/>
                <w:szCs w:val="18"/>
              </w:rPr>
              <w:t>14,177</w:t>
            </w:r>
          </w:p>
        </w:tc>
      </w:tr>
      <w:tr w:rsidR="00352C5B" w:rsidRPr="00C81954" w14:paraId="772751A5" w14:textId="77777777" w:rsidTr="001929A0">
        <w:trPr>
          <w:trHeight w:val="20"/>
        </w:trPr>
        <w:tc>
          <w:tcPr>
            <w:tcW w:w="1574" w:type="pct"/>
            <w:tcBorders>
              <w:top w:val="nil"/>
              <w:left w:val="single" w:sz="4" w:space="0" w:color="auto"/>
              <w:bottom w:val="single" w:sz="4" w:space="0" w:color="auto"/>
              <w:right w:val="single" w:sz="4" w:space="0" w:color="auto"/>
            </w:tcBorders>
            <w:shd w:val="clear" w:color="auto" w:fill="auto"/>
            <w:vAlign w:val="center"/>
            <w:hideMark/>
          </w:tcPr>
          <w:p w14:paraId="4CB067FF" w14:textId="77777777" w:rsidR="00352C5B" w:rsidRPr="00C81954" w:rsidRDefault="00352C5B" w:rsidP="00FA2358">
            <w:pPr>
              <w:pStyle w:val="afffffffa"/>
            </w:pPr>
            <w:r w:rsidRPr="00C81954">
              <w:t>2022</w:t>
            </w:r>
          </w:p>
        </w:tc>
        <w:tc>
          <w:tcPr>
            <w:tcW w:w="1257" w:type="pct"/>
            <w:tcBorders>
              <w:top w:val="nil"/>
              <w:left w:val="nil"/>
              <w:bottom w:val="single" w:sz="4" w:space="0" w:color="auto"/>
              <w:right w:val="single" w:sz="4" w:space="0" w:color="auto"/>
            </w:tcBorders>
            <w:shd w:val="clear" w:color="auto" w:fill="auto"/>
            <w:vAlign w:val="center"/>
          </w:tcPr>
          <w:p w14:paraId="26927F99" w14:textId="09E117E7" w:rsidR="00352C5B" w:rsidRPr="00C81954" w:rsidRDefault="00352C5B" w:rsidP="00FA2358">
            <w:pPr>
              <w:pStyle w:val="afffffffa"/>
            </w:pPr>
            <w:r w:rsidRPr="00C81954">
              <w:rPr>
                <w:sz w:val="18"/>
                <w:szCs w:val="18"/>
              </w:rPr>
              <w:t>10</w:t>
            </w:r>
          </w:p>
        </w:tc>
        <w:tc>
          <w:tcPr>
            <w:tcW w:w="2169" w:type="pct"/>
            <w:tcBorders>
              <w:top w:val="nil"/>
              <w:left w:val="nil"/>
              <w:bottom w:val="single" w:sz="4" w:space="0" w:color="auto"/>
              <w:right w:val="single" w:sz="4" w:space="0" w:color="auto"/>
            </w:tcBorders>
            <w:shd w:val="clear" w:color="auto" w:fill="auto"/>
            <w:vAlign w:val="center"/>
          </w:tcPr>
          <w:p w14:paraId="5D35E1E1" w14:textId="63515E8A" w:rsidR="00352C5B" w:rsidRPr="00C81954" w:rsidRDefault="00352C5B" w:rsidP="00FA2358">
            <w:pPr>
              <w:pStyle w:val="afffffffa"/>
            </w:pPr>
            <w:r w:rsidRPr="00C81954">
              <w:rPr>
                <w:sz w:val="18"/>
                <w:szCs w:val="18"/>
              </w:rPr>
              <w:t>14,102</w:t>
            </w:r>
          </w:p>
        </w:tc>
      </w:tr>
    </w:tbl>
    <w:p w14:paraId="36401661" w14:textId="77777777" w:rsidR="00C90731" w:rsidRPr="00C81954" w:rsidRDefault="00C90731" w:rsidP="00FA2358">
      <w:pPr>
        <w:pStyle w:val="afe"/>
        <w:rPr>
          <w:color w:val="auto"/>
        </w:rPr>
      </w:pPr>
    </w:p>
    <w:p w14:paraId="2B506823" w14:textId="58979A62" w:rsidR="008E0FE7" w:rsidRPr="00C81954" w:rsidRDefault="00785987" w:rsidP="00FA2358">
      <w:pPr>
        <w:pStyle w:val="afe"/>
      </w:pPr>
      <w:r w:rsidRPr="00C81954">
        <w:t>Насосные станции, перекачивающие теплоноситель на магистральных тепловых сетях, отсутствуют.</w:t>
      </w:r>
    </w:p>
    <w:p w14:paraId="4B0A822F" w14:textId="77777777" w:rsidR="008E0FE7" w:rsidRPr="00C81954" w:rsidRDefault="008E0FE7" w:rsidP="00FA2358">
      <w:pPr>
        <w:widowControl/>
        <w:autoSpaceDE/>
        <w:autoSpaceDN/>
        <w:adjustRightInd/>
        <w:spacing w:line="240" w:lineRule="auto"/>
        <w:ind w:firstLine="0"/>
        <w:jc w:val="left"/>
      </w:pPr>
      <w:r w:rsidRPr="00C81954">
        <w:br w:type="page"/>
      </w:r>
    </w:p>
    <w:p w14:paraId="34FD5C61" w14:textId="0F3DE6EE" w:rsidR="00FF3783" w:rsidRPr="00C81954" w:rsidRDefault="00FF3783" w:rsidP="00FA2358">
      <w:pPr>
        <w:pStyle w:val="21"/>
      </w:pPr>
      <w:bookmarkStart w:id="295" w:name="_Toc135841133"/>
      <w:r w:rsidRPr="00C81954">
        <w:lastRenderedPageBreak/>
        <w:t xml:space="preserve">Сведения о наличии защиты тепловых сетей от </w:t>
      </w:r>
      <w:r w:rsidRPr="00C81954">
        <w:br/>
        <w:t>превышения давления</w:t>
      </w:r>
      <w:bookmarkEnd w:id="295"/>
    </w:p>
    <w:p w14:paraId="3997119C" w14:textId="13BE2286" w:rsidR="00DE4554" w:rsidRPr="00C81954" w:rsidRDefault="00785987" w:rsidP="00FA2358">
      <w:pPr>
        <w:pStyle w:val="afe"/>
        <w:rPr>
          <w:color w:val="auto"/>
        </w:rPr>
      </w:pPr>
      <w:r w:rsidRPr="00C81954">
        <w:rPr>
          <w:color w:val="auto"/>
        </w:rPr>
        <w:t>На магистральных трубопроводах тепловых сетях не установлены гидравлические клапаны рассечки.</w:t>
      </w:r>
    </w:p>
    <w:p w14:paraId="11394844" w14:textId="77777777" w:rsidR="00785987" w:rsidRPr="00C81954" w:rsidRDefault="00785987" w:rsidP="00FA2358">
      <w:pPr>
        <w:pStyle w:val="afe"/>
        <w:rPr>
          <w:color w:val="auto"/>
        </w:rPr>
      </w:pPr>
    </w:p>
    <w:p w14:paraId="08E90568" w14:textId="77777777" w:rsidR="00FF3783" w:rsidRPr="00C81954" w:rsidRDefault="00FF3783" w:rsidP="00FA2358">
      <w:pPr>
        <w:pStyle w:val="21"/>
      </w:pPr>
      <w:bookmarkStart w:id="296" w:name="_Toc135841134"/>
      <w:r w:rsidRPr="00C81954">
        <w:t xml:space="preserve">Перечень выявленных бесхозяйных тепловых </w:t>
      </w:r>
      <w:r w:rsidRPr="00C81954">
        <w:br/>
        <w:t xml:space="preserve">сетей и обоснование выбора организации, </w:t>
      </w:r>
      <w:r w:rsidRPr="00C81954">
        <w:br/>
        <w:t>уполномоченной на их эксплуатацию</w:t>
      </w:r>
      <w:bookmarkEnd w:id="296"/>
    </w:p>
    <w:p w14:paraId="730635F2" w14:textId="77777777" w:rsidR="00D62233" w:rsidRPr="00C81954" w:rsidRDefault="00D62233" w:rsidP="00FA2358">
      <w:pPr>
        <w:pStyle w:val="afe"/>
      </w:pPr>
      <w:r w:rsidRPr="00C81954">
        <w:t>В соответствии с ФЗ №190,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в том числе транзитных тепловых сетей проходящих по подвалам техническим подпольям (техническим этажам) потребителей тепловой энергии.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 Здесь следует учитывать, что органом местного самоуправления, должна быть согласована программа реконструкции бесхозяйных сетевых объектов, а также выноса транзитных тепловых сетей из подвалов и технических подполий (технических этажей) с определением источников финансирования. Техническое задание и формирование таких программ с определением сроков, очередности и потребности в капитальных вложениях в зоне эксплуатационной ответственности единой теплоснабжающей организации, производится по инициативе указанной организации.</w:t>
      </w:r>
    </w:p>
    <w:p w14:paraId="402CD81A" w14:textId="426889C3" w:rsidR="00D62233" w:rsidRPr="00C81954" w:rsidRDefault="00D62233" w:rsidP="00FA2358">
      <w:pPr>
        <w:pStyle w:val="afe"/>
      </w:pPr>
      <w:r w:rsidRPr="00C81954">
        <w:t xml:space="preserve">Перечень бесхозяйных тепловых сетей, расположенных в г. Краснокамск, переданных в обслуживание ПАО «Т Плюс», представлены в таблице </w:t>
      </w:r>
      <w:r w:rsidR="00352C5B" w:rsidRPr="00C81954">
        <w:fldChar w:fldCharType="begin"/>
      </w:r>
      <w:r w:rsidR="00352C5B" w:rsidRPr="00C81954">
        <w:instrText xml:space="preserve"> REF _Ref133397124 \h  \* MERGEFORMAT </w:instrText>
      </w:r>
      <w:r w:rsidR="00352C5B" w:rsidRPr="00C81954">
        <w:fldChar w:fldCharType="separate"/>
      </w:r>
      <w:r w:rsidR="00C81954" w:rsidRPr="00C81954">
        <w:rPr>
          <w:rStyle w:val="afffffff9"/>
        </w:rPr>
        <w:t xml:space="preserve">Таблица </w:t>
      </w:r>
      <w:r w:rsidR="00C81954" w:rsidRPr="00C81954">
        <w:rPr>
          <w:noProof/>
        </w:rPr>
        <w:t>47</w:t>
      </w:r>
      <w:r w:rsidR="00352C5B" w:rsidRPr="00C81954">
        <w:fldChar w:fldCharType="end"/>
      </w:r>
      <w:r w:rsidR="00A4701E" w:rsidRPr="00C81954">
        <w:t>.</w:t>
      </w:r>
    </w:p>
    <w:p w14:paraId="50507814" w14:textId="16045B3C" w:rsidR="00D62233" w:rsidRPr="00C81954" w:rsidRDefault="00D62233" w:rsidP="00FA2358">
      <w:pPr>
        <w:pStyle w:val="afe"/>
        <w:sectPr w:rsidR="00D62233" w:rsidRPr="00C81954" w:rsidSect="004C51F5">
          <w:pgSz w:w="11910" w:h="16840"/>
          <w:pgMar w:top="1134" w:right="851" w:bottom="851" w:left="1701" w:header="0" w:footer="590" w:gutter="0"/>
          <w:cols w:space="720"/>
          <w:docGrid w:linePitch="299"/>
        </w:sectPr>
      </w:pPr>
      <w:r w:rsidRPr="00C81954">
        <w:t>.</w:t>
      </w:r>
    </w:p>
    <w:p w14:paraId="5B910204" w14:textId="23B71580" w:rsidR="00D62233" w:rsidRPr="00C81954" w:rsidRDefault="00D62233" w:rsidP="00FA2358">
      <w:pPr>
        <w:pStyle w:val="affff7"/>
      </w:pPr>
      <w:bookmarkStart w:id="297" w:name="_Ref133397124"/>
      <w:bookmarkStart w:id="298" w:name="_Toc90996132"/>
      <w:bookmarkStart w:id="299" w:name="_Toc136104352"/>
      <w:r w:rsidRPr="00C81954">
        <w:lastRenderedPageBreak/>
        <w:t xml:space="preserve">Таблица </w:t>
      </w:r>
      <w:fldSimple w:instr=" SEQ Таблица \* ARABIC ">
        <w:r w:rsidR="00C81954" w:rsidRPr="00C81954">
          <w:rPr>
            <w:noProof/>
          </w:rPr>
          <w:t>47</w:t>
        </w:r>
      </w:fldSimple>
      <w:bookmarkEnd w:id="297"/>
      <w:r w:rsidRPr="00C81954">
        <w:t>. Перечень бесхозяйных тепловых сетей, переданных на обслуживание ПАО «Т Плюс»</w:t>
      </w:r>
      <w:bookmarkEnd w:id="298"/>
      <w:bookmarkEnd w:id="299"/>
      <w:r w:rsidRPr="00C81954">
        <w:t xml:space="preserve"> </w:t>
      </w:r>
    </w:p>
    <w:tbl>
      <w:tblPr>
        <w:tblW w:w="5000" w:type="pct"/>
        <w:tblCellMar>
          <w:left w:w="28" w:type="dxa"/>
          <w:right w:w="28" w:type="dxa"/>
        </w:tblCellMar>
        <w:tblLook w:val="04A0" w:firstRow="1" w:lastRow="0" w:firstColumn="1" w:lastColumn="0" w:noHBand="0" w:noVBand="1"/>
      </w:tblPr>
      <w:tblGrid>
        <w:gridCol w:w="475"/>
        <w:gridCol w:w="1882"/>
        <w:gridCol w:w="2889"/>
        <w:gridCol w:w="1422"/>
        <w:gridCol w:w="1936"/>
        <w:gridCol w:w="2305"/>
        <w:gridCol w:w="2112"/>
        <w:gridCol w:w="759"/>
        <w:gridCol w:w="1216"/>
        <w:gridCol w:w="130"/>
      </w:tblGrid>
      <w:tr w:rsidR="00D62233" w:rsidRPr="00C81954" w14:paraId="28969155" w14:textId="77777777" w:rsidTr="00D62233">
        <w:trPr>
          <w:gridAfter w:val="1"/>
          <w:wAfter w:w="43" w:type="pct"/>
          <w:trHeight w:val="20"/>
          <w:tblHeader/>
        </w:trPr>
        <w:tc>
          <w:tcPr>
            <w:tcW w:w="15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C94ED60" w14:textId="77777777" w:rsidR="00D62233" w:rsidRPr="00C81954" w:rsidRDefault="00D62233" w:rsidP="00FA2358">
            <w:pPr>
              <w:pStyle w:val="afffffffa"/>
            </w:pPr>
            <w:r w:rsidRPr="00C81954">
              <w:t>№ п/п</w:t>
            </w:r>
          </w:p>
        </w:tc>
        <w:tc>
          <w:tcPr>
            <w:tcW w:w="62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8636A18" w14:textId="77777777" w:rsidR="00D62233" w:rsidRPr="00C81954" w:rsidRDefault="00D62233" w:rsidP="00FA2358">
            <w:pPr>
              <w:pStyle w:val="afffffffa"/>
            </w:pPr>
            <w:r w:rsidRPr="00C81954">
              <w:t>Наименование ЮЛ</w:t>
            </w:r>
          </w:p>
        </w:tc>
        <w:tc>
          <w:tcPr>
            <w:tcW w:w="95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37476D1" w14:textId="5A27128D" w:rsidR="00D62233" w:rsidRPr="00C81954" w:rsidRDefault="00D62233" w:rsidP="00FA2358">
            <w:pPr>
              <w:pStyle w:val="afffffffa"/>
            </w:pPr>
            <w:r w:rsidRPr="00C81954">
              <w:t>Наименование участка (обобщенного участка) сети</w:t>
            </w:r>
          </w:p>
        </w:tc>
        <w:tc>
          <w:tcPr>
            <w:tcW w:w="47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5FF1766" w14:textId="77777777" w:rsidR="00D62233" w:rsidRPr="00C81954" w:rsidRDefault="00D62233" w:rsidP="00FA2358">
            <w:pPr>
              <w:pStyle w:val="afffffffa"/>
            </w:pPr>
            <w:r w:rsidRPr="00C81954">
              <w:t>Назначение сети</w:t>
            </w:r>
          </w:p>
        </w:tc>
        <w:tc>
          <w:tcPr>
            <w:tcW w:w="64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6319E57" w14:textId="77777777" w:rsidR="00D62233" w:rsidRPr="00C81954" w:rsidRDefault="00D62233" w:rsidP="00FA2358">
            <w:pPr>
              <w:pStyle w:val="afffffffa"/>
            </w:pPr>
            <w:r w:rsidRPr="00C81954">
              <w:t>Способ прокладки трубопроводов на участке</w:t>
            </w:r>
          </w:p>
        </w:tc>
        <w:tc>
          <w:tcPr>
            <w:tcW w:w="2113" w:type="pct"/>
            <w:gridSpan w:val="4"/>
            <w:tcBorders>
              <w:top w:val="single" w:sz="4" w:space="0" w:color="auto"/>
              <w:left w:val="nil"/>
              <w:bottom w:val="single" w:sz="4" w:space="0" w:color="auto"/>
              <w:right w:val="single" w:sz="4" w:space="0" w:color="auto"/>
            </w:tcBorders>
            <w:shd w:val="clear" w:color="000000" w:fill="FFFFFF"/>
            <w:vAlign w:val="center"/>
            <w:hideMark/>
          </w:tcPr>
          <w:p w14:paraId="389433DE" w14:textId="77777777" w:rsidR="00D62233" w:rsidRPr="00C81954" w:rsidRDefault="00D62233" w:rsidP="00FA2358">
            <w:pPr>
              <w:pStyle w:val="afffffffa"/>
            </w:pPr>
            <w:r w:rsidRPr="00C81954">
              <w:t>Наличие документа о передаче в эксплуатацию</w:t>
            </w:r>
          </w:p>
        </w:tc>
      </w:tr>
      <w:tr w:rsidR="00D62233" w:rsidRPr="00C81954" w14:paraId="36592FFF" w14:textId="77777777" w:rsidTr="00D62233">
        <w:trPr>
          <w:gridAfter w:val="1"/>
          <w:wAfter w:w="43" w:type="pct"/>
          <w:trHeight w:val="253"/>
          <w:tblHeader/>
        </w:trPr>
        <w:tc>
          <w:tcPr>
            <w:tcW w:w="157" w:type="pct"/>
            <w:vMerge/>
            <w:tcBorders>
              <w:top w:val="single" w:sz="4" w:space="0" w:color="auto"/>
              <w:left w:val="single" w:sz="4" w:space="0" w:color="auto"/>
              <w:bottom w:val="single" w:sz="4" w:space="0" w:color="auto"/>
              <w:right w:val="single" w:sz="4" w:space="0" w:color="auto"/>
            </w:tcBorders>
            <w:vAlign w:val="center"/>
            <w:hideMark/>
          </w:tcPr>
          <w:p w14:paraId="335240DF" w14:textId="77777777" w:rsidR="00D62233" w:rsidRPr="00C81954" w:rsidRDefault="00D62233" w:rsidP="00FA2358">
            <w:pPr>
              <w:pStyle w:val="afffffffa"/>
            </w:pPr>
          </w:p>
        </w:tc>
        <w:tc>
          <w:tcPr>
            <w:tcW w:w="622" w:type="pct"/>
            <w:vMerge/>
            <w:tcBorders>
              <w:top w:val="single" w:sz="4" w:space="0" w:color="auto"/>
              <w:left w:val="single" w:sz="4" w:space="0" w:color="auto"/>
              <w:bottom w:val="single" w:sz="4" w:space="0" w:color="auto"/>
              <w:right w:val="single" w:sz="4" w:space="0" w:color="auto"/>
            </w:tcBorders>
            <w:vAlign w:val="center"/>
            <w:hideMark/>
          </w:tcPr>
          <w:p w14:paraId="758F806D" w14:textId="77777777" w:rsidR="00D62233" w:rsidRPr="00C81954" w:rsidRDefault="00D62233" w:rsidP="00FA2358">
            <w:pPr>
              <w:pStyle w:val="afffffffa"/>
            </w:pPr>
          </w:p>
        </w:tc>
        <w:tc>
          <w:tcPr>
            <w:tcW w:w="955" w:type="pct"/>
            <w:vMerge/>
            <w:tcBorders>
              <w:top w:val="single" w:sz="4" w:space="0" w:color="auto"/>
              <w:left w:val="single" w:sz="4" w:space="0" w:color="auto"/>
              <w:bottom w:val="single" w:sz="4" w:space="0" w:color="auto"/>
              <w:right w:val="single" w:sz="4" w:space="0" w:color="auto"/>
            </w:tcBorders>
            <w:vAlign w:val="center"/>
            <w:hideMark/>
          </w:tcPr>
          <w:p w14:paraId="0F046691" w14:textId="77777777" w:rsidR="00D62233" w:rsidRPr="00C81954" w:rsidRDefault="00D62233" w:rsidP="00FA2358">
            <w:pPr>
              <w:pStyle w:val="afffffffa"/>
            </w:pPr>
          </w:p>
        </w:tc>
        <w:tc>
          <w:tcPr>
            <w:tcW w:w="470" w:type="pct"/>
            <w:vMerge/>
            <w:tcBorders>
              <w:top w:val="single" w:sz="4" w:space="0" w:color="auto"/>
              <w:left w:val="single" w:sz="4" w:space="0" w:color="auto"/>
              <w:bottom w:val="single" w:sz="4" w:space="0" w:color="auto"/>
              <w:right w:val="single" w:sz="4" w:space="0" w:color="auto"/>
            </w:tcBorders>
            <w:vAlign w:val="center"/>
            <w:hideMark/>
          </w:tcPr>
          <w:p w14:paraId="36DF87C4" w14:textId="77777777" w:rsidR="00D62233" w:rsidRPr="00C81954" w:rsidRDefault="00D62233" w:rsidP="00FA2358">
            <w:pPr>
              <w:pStyle w:val="afffffffa"/>
            </w:pPr>
          </w:p>
        </w:tc>
        <w:tc>
          <w:tcPr>
            <w:tcW w:w="640" w:type="pct"/>
            <w:vMerge/>
            <w:tcBorders>
              <w:top w:val="single" w:sz="4" w:space="0" w:color="auto"/>
              <w:left w:val="single" w:sz="4" w:space="0" w:color="auto"/>
              <w:bottom w:val="single" w:sz="4" w:space="0" w:color="000000"/>
              <w:right w:val="single" w:sz="4" w:space="0" w:color="auto"/>
            </w:tcBorders>
            <w:vAlign w:val="center"/>
            <w:hideMark/>
          </w:tcPr>
          <w:p w14:paraId="386841CC" w14:textId="77777777" w:rsidR="00D62233" w:rsidRPr="00C81954" w:rsidRDefault="00D62233" w:rsidP="00FA2358">
            <w:pPr>
              <w:pStyle w:val="afffffffa"/>
            </w:pPr>
          </w:p>
        </w:tc>
        <w:tc>
          <w:tcPr>
            <w:tcW w:w="762" w:type="pct"/>
            <w:tcBorders>
              <w:top w:val="nil"/>
              <w:left w:val="single" w:sz="4" w:space="0" w:color="auto"/>
              <w:bottom w:val="single" w:sz="4" w:space="0" w:color="auto"/>
              <w:right w:val="single" w:sz="4" w:space="0" w:color="auto"/>
            </w:tcBorders>
            <w:shd w:val="clear" w:color="000000" w:fill="FFFFFF"/>
            <w:vAlign w:val="center"/>
            <w:hideMark/>
          </w:tcPr>
          <w:p w14:paraId="12B0EF8D" w14:textId="77777777" w:rsidR="00D62233" w:rsidRPr="00C81954" w:rsidRDefault="00D62233" w:rsidP="00FA2358">
            <w:pPr>
              <w:pStyle w:val="afffffffa"/>
            </w:pPr>
            <w:r w:rsidRPr="00C81954">
              <w:t>Вид документа</w:t>
            </w:r>
          </w:p>
        </w:tc>
        <w:tc>
          <w:tcPr>
            <w:tcW w:w="698" w:type="pct"/>
            <w:tcBorders>
              <w:top w:val="nil"/>
              <w:left w:val="single" w:sz="4" w:space="0" w:color="auto"/>
              <w:bottom w:val="single" w:sz="4" w:space="0" w:color="auto"/>
              <w:right w:val="single" w:sz="4" w:space="0" w:color="auto"/>
            </w:tcBorders>
            <w:shd w:val="clear" w:color="000000" w:fill="FFFFFF"/>
            <w:vAlign w:val="center"/>
            <w:hideMark/>
          </w:tcPr>
          <w:p w14:paraId="28E2AFCB" w14:textId="77777777" w:rsidR="00D62233" w:rsidRPr="00C81954" w:rsidRDefault="00D62233" w:rsidP="00FA2358">
            <w:pPr>
              <w:pStyle w:val="afffffffa"/>
            </w:pPr>
            <w:r w:rsidRPr="00C81954">
              <w:t>Кем выдан</w:t>
            </w:r>
          </w:p>
        </w:tc>
        <w:tc>
          <w:tcPr>
            <w:tcW w:w="251" w:type="pct"/>
            <w:tcBorders>
              <w:top w:val="nil"/>
              <w:left w:val="single" w:sz="4" w:space="0" w:color="auto"/>
              <w:bottom w:val="single" w:sz="4" w:space="0" w:color="auto"/>
              <w:right w:val="single" w:sz="4" w:space="0" w:color="auto"/>
            </w:tcBorders>
            <w:shd w:val="clear" w:color="000000" w:fill="FFFFFF"/>
            <w:vAlign w:val="center"/>
            <w:hideMark/>
          </w:tcPr>
          <w:p w14:paraId="1B7EC1BC" w14:textId="77777777" w:rsidR="00D62233" w:rsidRPr="00C81954" w:rsidRDefault="00D62233" w:rsidP="00FA2358">
            <w:pPr>
              <w:pStyle w:val="afffffffa"/>
            </w:pPr>
            <w:r w:rsidRPr="00C81954">
              <w:t>№</w:t>
            </w:r>
          </w:p>
        </w:tc>
        <w:tc>
          <w:tcPr>
            <w:tcW w:w="402" w:type="pct"/>
            <w:tcBorders>
              <w:top w:val="nil"/>
              <w:left w:val="single" w:sz="4" w:space="0" w:color="auto"/>
              <w:bottom w:val="single" w:sz="4" w:space="0" w:color="auto"/>
              <w:right w:val="single" w:sz="4" w:space="0" w:color="auto"/>
            </w:tcBorders>
            <w:shd w:val="clear" w:color="000000" w:fill="FFFFFF"/>
            <w:vAlign w:val="center"/>
            <w:hideMark/>
          </w:tcPr>
          <w:p w14:paraId="68DB0B9B" w14:textId="77777777" w:rsidR="00D62233" w:rsidRPr="00C81954" w:rsidRDefault="00D62233" w:rsidP="00FA2358">
            <w:pPr>
              <w:pStyle w:val="afffffffa"/>
            </w:pPr>
            <w:r w:rsidRPr="00C81954">
              <w:t>дата</w:t>
            </w:r>
          </w:p>
        </w:tc>
      </w:tr>
      <w:tr w:rsidR="00D62233" w:rsidRPr="00C81954" w14:paraId="18C7BED9"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0887308C" w14:textId="77777777" w:rsidR="00D62233" w:rsidRPr="00C81954" w:rsidRDefault="00D62233" w:rsidP="00FA2358">
            <w:pPr>
              <w:pStyle w:val="afffffffa"/>
            </w:pPr>
            <w:r w:rsidRPr="00C81954">
              <w:t>1</w:t>
            </w:r>
          </w:p>
        </w:tc>
        <w:tc>
          <w:tcPr>
            <w:tcW w:w="622" w:type="pct"/>
            <w:tcBorders>
              <w:top w:val="nil"/>
              <w:left w:val="nil"/>
              <w:bottom w:val="single" w:sz="4" w:space="0" w:color="auto"/>
              <w:right w:val="single" w:sz="4" w:space="0" w:color="auto"/>
            </w:tcBorders>
            <w:shd w:val="clear" w:color="auto" w:fill="auto"/>
            <w:vAlign w:val="center"/>
            <w:hideMark/>
          </w:tcPr>
          <w:p w14:paraId="455E0EE6"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5CA0A6EB" w14:textId="77777777" w:rsidR="00D62233" w:rsidRPr="00C81954" w:rsidRDefault="00D62233" w:rsidP="00FA2358">
            <w:pPr>
              <w:pStyle w:val="afffffffa"/>
            </w:pPr>
            <w:r w:rsidRPr="00C81954">
              <w:t>Участок тепловой сети: ЦТП по ул.Орджоникидзе, 2а</w:t>
            </w:r>
          </w:p>
        </w:tc>
        <w:tc>
          <w:tcPr>
            <w:tcW w:w="470" w:type="pct"/>
            <w:tcBorders>
              <w:top w:val="nil"/>
              <w:left w:val="nil"/>
              <w:bottom w:val="single" w:sz="4" w:space="0" w:color="auto"/>
              <w:right w:val="single" w:sz="4" w:space="0" w:color="auto"/>
            </w:tcBorders>
            <w:shd w:val="clear" w:color="auto" w:fill="auto"/>
            <w:vAlign w:val="center"/>
            <w:hideMark/>
          </w:tcPr>
          <w:p w14:paraId="1A307983"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50B25EE5"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65EF5BE5"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2AA53ED4"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20680E4E"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52F97E28" w14:textId="77777777" w:rsidR="00D62233" w:rsidRPr="00C81954" w:rsidRDefault="00D62233" w:rsidP="00FA2358">
            <w:pPr>
              <w:pStyle w:val="afffffffa"/>
            </w:pPr>
            <w:r w:rsidRPr="00C81954">
              <w:t>16.07.2018</w:t>
            </w:r>
          </w:p>
        </w:tc>
        <w:tc>
          <w:tcPr>
            <w:tcW w:w="43" w:type="pct"/>
            <w:vAlign w:val="center"/>
            <w:hideMark/>
          </w:tcPr>
          <w:p w14:paraId="4869AABC" w14:textId="77777777" w:rsidR="00D62233" w:rsidRPr="00C81954" w:rsidRDefault="00D62233" w:rsidP="00FA2358">
            <w:pPr>
              <w:pStyle w:val="afffffffa"/>
              <w:rPr>
                <w:rFonts w:ascii="Times New Roman" w:hAnsi="Times New Roman" w:cs="Times New Roman"/>
              </w:rPr>
            </w:pPr>
          </w:p>
        </w:tc>
      </w:tr>
      <w:tr w:rsidR="00D62233" w:rsidRPr="00C81954" w14:paraId="20D9639A"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41F1486C" w14:textId="77777777" w:rsidR="00D62233" w:rsidRPr="00C81954" w:rsidRDefault="00D62233" w:rsidP="00FA2358">
            <w:pPr>
              <w:pStyle w:val="afffffffa"/>
            </w:pPr>
            <w:r w:rsidRPr="00C81954">
              <w:t>2</w:t>
            </w:r>
          </w:p>
        </w:tc>
        <w:tc>
          <w:tcPr>
            <w:tcW w:w="622" w:type="pct"/>
            <w:tcBorders>
              <w:top w:val="nil"/>
              <w:left w:val="nil"/>
              <w:bottom w:val="single" w:sz="4" w:space="0" w:color="auto"/>
              <w:right w:val="single" w:sz="4" w:space="0" w:color="auto"/>
            </w:tcBorders>
            <w:shd w:val="clear" w:color="auto" w:fill="auto"/>
            <w:vAlign w:val="center"/>
            <w:hideMark/>
          </w:tcPr>
          <w:p w14:paraId="60743CE9"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64EC7684" w14:textId="77777777" w:rsidR="00D62233" w:rsidRPr="00C81954" w:rsidRDefault="00D62233" w:rsidP="00FA2358">
            <w:pPr>
              <w:pStyle w:val="afffffffa"/>
            </w:pPr>
            <w:r w:rsidRPr="00C81954">
              <w:t>Участок ТС: ЦТП по ул.Орджоникидзе,2а</w:t>
            </w:r>
          </w:p>
        </w:tc>
        <w:tc>
          <w:tcPr>
            <w:tcW w:w="470" w:type="pct"/>
            <w:tcBorders>
              <w:top w:val="nil"/>
              <w:left w:val="nil"/>
              <w:bottom w:val="single" w:sz="4" w:space="0" w:color="auto"/>
              <w:right w:val="single" w:sz="4" w:space="0" w:color="auto"/>
            </w:tcBorders>
            <w:shd w:val="clear" w:color="auto" w:fill="auto"/>
            <w:vAlign w:val="center"/>
            <w:hideMark/>
          </w:tcPr>
          <w:p w14:paraId="5E8B8902"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2A13F083"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59FEA2D0"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18B8DB82"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06C9CAD2"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06767D6F" w14:textId="77777777" w:rsidR="00D62233" w:rsidRPr="00C81954" w:rsidRDefault="00D62233" w:rsidP="00FA2358">
            <w:pPr>
              <w:pStyle w:val="afffffffa"/>
            </w:pPr>
            <w:r w:rsidRPr="00C81954">
              <w:t>16.07.2018</w:t>
            </w:r>
          </w:p>
        </w:tc>
        <w:tc>
          <w:tcPr>
            <w:tcW w:w="43" w:type="pct"/>
            <w:vAlign w:val="center"/>
            <w:hideMark/>
          </w:tcPr>
          <w:p w14:paraId="0AB6C612" w14:textId="77777777" w:rsidR="00D62233" w:rsidRPr="00C81954" w:rsidRDefault="00D62233" w:rsidP="00FA2358">
            <w:pPr>
              <w:pStyle w:val="afffffffa"/>
              <w:rPr>
                <w:rFonts w:ascii="Times New Roman" w:hAnsi="Times New Roman" w:cs="Times New Roman"/>
              </w:rPr>
            </w:pPr>
          </w:p>
        </w:tc>
      </w:tr>
      <w:tr w:rsidR="00D62233" w:rsidRPr="00C81954" w14:paraId="2B18A011"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4ECED439" w14:textId="77777777" w:rsidR="00D62233" w:rsidRPr="00C81954" w:rsidRDefault="00D62233" w:rsidP="00FA2358">
            <w:pPr>
              <w:pStyle w:val="afffffffa"/>
            </w:pPr>
            <w:r w:rsidRPr="00C81954">
              <w:t>3</w:t>
            </w:r>
          </w:p>
        </w:tc>
        <w:tc>
          <w:tcPr>
            <w:tcW w:w="622" w:type="pct"/>
            <w:tcBorders>
              <w:top w:val="nil"/>
              <w:left w:val="nil"/>
              <w:bottom w:val="single" w:sz="4" w:space="0" w:color="auto"/>
              <w:right w:val="single" w:sz="4" w:space="0" w:color="auto"/>
            </w:tcBorders>
            <w:shd w:val="clear" w:color="auto" w:fill="auto"/>
            <w:vAlign w:val="center"/>
            <w:hideMark/>
          </w:tcPr>
          <w:p w14:paraId="6FB08145"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27BE7EB7" w14:textId="77777777" w:rsidR="00D62233" w:rsidRPr="00C81954" w:rsidRDefault="00D62233" w:rsidP="00FA2358">
            <w:pPr>
              <w:pStyle w:val="afffffffa"/>
            </w:pPr>
            <w:r w:rsidRPr="00C81954">
              <w:t>Участок ТС:ЦТП по пр.Маяковского, 1а Чапаева 44</w:t>
            </w:r>
          </w:p>
        </w:tc>
        <w:tc>
          <w:tcPr>
            <w:tcW w:w="470" w:type="pct"/>
            <w:tcBorders>
              <w:top w:val="nil"/>
              <w:left w:val="nil"/>
              <w:bottom w:val="single" w:sz="4" w:space="0" w:color="auto"/>
              <w:right w:val="single" w:sz="4" w:space="0" w:color="auto"/>
            </w:tcBorders>
            <w:shd w:val="clear" w:color="auto" w:fill="auto"/>
            <w:vAlign w:val="center"/>
            <w:hideMark/>
          </w:tcPr>
          <w:p w14:paraId="5210093F"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4C3F9CC3"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3F6DCDBD"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727AB0E3"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67E0DD83"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389EDDE8" w14:textId="77777777" w:rsidR="00D62233" w:rsidRPr="00C81954" w:rsidRDefault="00D62233" w:rsidP="00FA2358">
            <w:pPr>
              <w:pStyle w:val="afffffffa"/>
            </w:pPr>
            <w:r w:rsidRPr="00C81954">
              <w:t>16.07.2018</w:t>
            </w:r>
          </w:p>
        </w:tc>
        <w:tc>
          <w:tcPr>
            <w:tcW w:w="43" w:type="pct"/>
            <w:vAlign w:val="center"/>
            <w:hideMark/>
          </w:tcPr>
          <w:p w14:paraId="41B3D5AA" w14:textId="77777777" w:rsidR="00D62233" w:rsidRPr="00C81954" w:rsidRDefault="00D62233" w:rsidP="00FA2358">
            <w:pPr>
              <w:pStyle w:val="afffffffa"/>
              <w:rPr>
                <w:rFonts w:ascii="Times New Roman" w:hAnsi="Times New Roman" w:cs="Times New Roman"/>
              </w:rPr>
            </w:pPr>
          </w:p>
        </w:tc>
      </w:tr>
      <w:tr w:rsidR="00D62233" w:rsidRPr="00C81954" w14:paraId="0E47DE14"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6AC186B0" w14:textId="77777777" w:rsidR="00D62233" w:rsidRPr="00C81954" w:rsidRDefault="00D62233" w:rsidP="00FA2358">
            <w:pPr>
              <w:pStyle w:val="afffffffa"/>
            </w:pPr>
            <w:r w:rsidRPr="00C81954">
              <w:t>4</w:t>
            </w:r>
          </w:p>
        </w:tc>
        <w:tc>
          <w:tcPr>
            <w:tcW w:w="622" w:type="pct"/>
            <w:tcBorders>
              <w:top w:val="nil"/>
              <w:left w:val="nil"/>
              <w:bottom w:val="single" w:sz="4" w:space="0" w:color="auto"/>
              <w:right w:val="single" w:sz="4" w:space="0" w:color="auto"/>
            </w:tcBorders>
            <w:shd w:val="clear" w:color="auto" w:fill="auto"/>
            <w:vAlign w:val="center"/>
            <w:hideMark/>
          </w:tcPr>
          <w:p w14:paraId="1D58F7F7"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5FA2CB80" w14:textId="77777777" w:rsidR="00D62233" w:rsidRPr="00C81954" w:rsidRDefault="00D62233" w:rsidP="00FA2358">
            <w:pPr>
              <w:pStyle w:val="afffffffa"/>
            </w:pPr>
            <w:r w:rsidRPr="00C81954">
              <w:t>Участок ТС: ЦТП по ул.10-й Пятилетки,4а</w:t>
            </w:r>
          </w:p>
        </w:tc>
        <w:tc>
          <w:tcPr>
            <w:tcW w:w="470" w:type="pct"/>
            <w:tcBorders>
              <w:top w:val="nil"/>
              <w:left w:val="nil"/>
              <w:bottom w:val="single" w:sz="4" w:space="0" w:color="auto"/>
              <w:right w:val="single" w:sz="4" w:space="0" w:color="auto"/>
            </w:tcBorders>
            <w:shd w:val="clear" w:color="auto" w:fill="auto"/>
            <w:vAlign w:val="center"/>
            <w:hideMark/>
          </w:tcPr>
          <w:p w14:paraId="0365E65D"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774330BC"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67B189EA"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2104CC52"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501F385C"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58C201B4" w14:textId="77777777" w:rsidR="00D62233" w:rsidRPr="00C81954" w:rsidRDefault="00D62233" w:rsidP="00FA2358">
            <w:pPr>
              <w:pStyle w:val="afffffffa"/>
            </w:pPr>
            <w:r w:rsidRPr="00C81954">
              <w:t>16.07.2018</w:t>
            </w:r>
          </w:p>
        </w:tc>
        <w:tc>
          <w:tcPr>
            <w:tcW w:w="43" w:type="pct"/>
            <w:vAlign w:val="center"/>
            <w:hideMark/>
          </w:tcPr>
          <w:p w14:paraId="25C83FE4" w14:textId="77777777" w:rsidR="00D62233" w:rsidRPr="00C81954" w:rsidRDefault="00D62233" w:rsidP="00FA2358">
            <w:pPr>
              <w:pStyle w:val="afffffffa"/>
              <w:rPr>
                <w:rFonts w:ascii="Times New Roman" w:hAnsi="Times New Roman" w:cs="Times New Roman"/>
              </w:rPr>
            </w:pPr>
          </w:p>
        </w:tc>
      </w:tr>
      <w:tr w:rsidR="00D62233" w:rsidRPr="00C81954" w14:paraId="67657CAB"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761F6D58" w14:textId="77777777" w:rsidR="00D62233" w:rsidRPr="00C81954" w:rsidRDefault="00D62233" w:rsidP="00FA2358">
            <w:pPr>
              <w:pStyle w:val="afffffffa"/>
            </w:pPr>
            <w:r w:rsidRPr="00C81954">
              <w:t>5</w:t>
            </w:r>
          </w:p>
        </w:tc>
        <w:tc>
          <w:tcPr>
            <w:tcW w:w="622" w:type="pct"/>
            <w:tcBorders>
              <w:top w:val="nil"/>
              <w:left w:val="nil"/>
              <w:bottom w:val="single" w:sz="4" w:space="0" w:color="auto"/>
              <w:right w:val="single" w:sz="4" w:space="0" w:color="auto"/>
            </w:tcBorders>
            <w:shd w:val="clear" w:color="auto" w:fill="auto"/>
            <w:vAlign w:val="center"/>
            <w:hideMark/>
          </w:tcPr>
          <w:p w14:paraId="2EB2BF22"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39B56EF1" w14:textId="77777777" w:rsidR="00D62233" w:rsidRPr="00C81954" w:rsidRDefault="00D62233" w:rsidP="00FA2358">
            <w:pPr>
              <w:pStyle w:val="afffffffa"/>
            </w:pPr>
            <w:r w:rsidRPr="00C81954">
              <w:t>УчастокТС: ЦТП по ул.10-й Пятилетки,4а</w:t>
            </w:r>
          </w:p>
        </w:tc>
        <w:tc>
          <w:tcPr>
            <w:tcW w:w="470" w:type="pct"/>
            <w:tcBorders>
              <w:top w:val="nil"/>
              <w:left w:val="nil"/>
              <w:bottom w:val="single" w:sz="4" w:space="0" w:color="auto"/>
              <w:right w:val="single" w:sz="4" w:space="0" w:color="auto"/>
            </w:tcBorders>
            <w:shd w:val="clear" w:color="auto" w:fill="auto"/>
            <w:vAlign w:val="center"/>
            <w:hideMark/>
          </w:tcPr>
          <w:p w14:paraId="006DF82F"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15D6D461"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6D9E54A5"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6E222740"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2F48BAA9"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142DBB57" w14:textId="77777777" w:rsidR="00D62233" w:rsidRPr="00C81954" w:rsidRDefault="00D62233" w:rsidP="00FA2358">
            <w:pPr>
              <w:pStyle w:val="afffffffa"/>
            </w:pPr>
            <w:r w:rsidRPr="00C81954">
              <w:t>16.07.2018</w:t>
            </w:r>
          </w:p>
        </w:tc>
        <w:tc>
          <w:tcPr>
            <w:tcW w:w="43" w:type="pct"/>
            <w:vAlign w:val="center"/>
            <w:hideMark/>
          </w:tcPr>
          <w:p w14:paraId="3978B932" w14:textId="77777777" w:rsidR="00D62233" w:rsidRPr="00C81954" w:rsidRDefault="00D62233" w:rsidP="00FA2358">
            <w:pPr>
              <w:pStyle w:val="afffffffa"/>
              <w:rPr>
                <w:rFonts w:ascii="Times New Roman" w:hAnsi="Times New Roman" w:cs="Times New Roman"/>
              </w:rPr>
            </w:pPr>
          </w:p>
        </w:tc>
      </w:tr>
      <w:tr w:rsidR="00D62233" w:rsidRPr="00C81954" w14:paraId="34BF018D"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3B6C8D3B" w14:textId="77777777" w:rsidR="00D62233" w:rsidRPr="00C81954" w:rsidRDefault="00D62233" w:rsidP="00FA2358">
            <w:pPr>
              <w:pStyle w:val="afffffffa"/>
            </w:pPr>
            <w:r w:rsidRPr="00C81954">
              <w:t>6</w:t>
            </w:r>
          </w:p>
        </w:tc>
        <w:tc>
          <w:tcPr>
            <w:tcW w:w="622" w:type="pct"/>
            <w:tcBorders>
              <w:top w:val="nil"/>
              <w:left w:val="nil"/>
              <w:bottom w:val="single" w:sz="4" w:space="0" w:color="auto"/>
              <w:right w:val="single" w:sz="4" w:space="0" w:color="auto"/>
            </w:tcBorders>
            <w:shd w:val="clear" w:color="auto" w:fill="auto"/>
            <w:vAlign w:val="center"/>
            <w:hideMark/>
          </w:tcPr>
          <w:p w14:paraId="4E72D37E"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79A06D12" w14:textId="77777777" w:rsidR="00D62233" w:rsidRPr="00C81954" w:rsidRDefault="00D62233" w:rsidP="00FA2358">
            <w:pPr>
              <w:pStyle w:val="afffffffa"/>
            </w:pPr>
            <w:r w:rsidRPr="00C81954">
              <w:t>Участок тепловой сети: ЦТП по ул.10-й Пятилетки,5а</w:t>
            </w:r>
          </w:p>
        </w:tc>
        <w:tc>
          <w:tcPr>
            <w:tcW w:w="470" w:type="pct"/>
            <w:tcBorders>
              <w:top w:val="nil"/>
              <w:left w:val="nil"/>
              <w:bottom w:val="single" w:sz="4" w:space="0" w:color="auto"/>
              <w:right w:val="single" w:sz="4" w:space="0" w:color="auto"/>
            </w:tcBorders>
            <w:shd w:val="clear" w:color="auto" w:fill="auto"/>
            <w:vAlign w:val="center"/>
            <w:hideMark/>
          </w:tcPr>
          <w:p w14:paraId="1A854154"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0527FBAD"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69EECC40"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091E9A21"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760BA686"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380047E9" w14:textId="77777777" w:rsidR="00D62233" w:rsidRPr="00C81954" w:rsidRDefault="00D62233" w:rsidP="00FA2358">
            <w:pPr>
              <w:pStyle w:val="afffffffa"/>
            </w:pPr>
            <w:r w:rsidRPr="00C81954">
              <w:t>16.07.2018</w:t>
            </w:r>
          </w:p>
        </w:tc>
        <w:tc>
          <w:tcPr>
            <w:tcW w:w="43" w:type="pct"/>
            <w:vAlign w:val="center"/>
            <w:hideMark/>
          </w:tcPr>
          <w:p w14:paraId="7DD37867" w14:textId="77777777" w:rsidR="00D62233" w:rsidRPr="00C81954" w:rsidRDefault="00D62233" w:rsidP="00FA2358">
            <w:pPr>
              <w:pStyle w:val="afffffffa"/>
              <w:rPr>
                <w:rFonts w:ascii="Times New Roman" w:hAnsi="Times New Roman" w:cs="Times New Roman"/>
              </w:rPr>
            </w:pPr>
          </w:p>
        </w:tc>
      </w:tr>
      <w:tr w:rsidR="00D62233" w:rsidRPr="00C81954" w14:paraId="0E05725B"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1EAB5B10" w14:textId="77777777" w:rsidR="00D62233" w:rsidRPr="00C81954" w:rsidRDefault="00D62233" w:rsidP="00FA2358">
            <w:pPr>
              <w:pStyle w:val="afffffffa"/>
            </w:pPr>
            <w:r w:rsidRPr="00C81954">
              <w:t>7</w:t>
            </w:r>
          </w:p>
        </w:tc>
        <w:tc>
          <w:tcPr>
            <w:tcW w:w="622" w:type="pct"/>
            <w:tcBorders>
              <w:top w:val="nil"/>
              <w:left w:val="nil"/>
              <w:bottom w:val="single" w:sz="4" w:space="0" w:color="auto"/>
              <w:right w:val="single" w:sz="4" w:space="0" w:color="auto"/>
            </w:tcBorders>
            <w:shd w:val="clear" w:color="auto" w:fill="auto"/>
            <w:vAlign w:val="center"/>
            <w:hideMark/>
          </w:tcPr>
          <w:p w14:paraId="2ED12A50"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256EFC06" w14:textId="77777777" w:rsidR="00D62233" w:rsidRPr="00C81954" w:rsidRDefault="00D62233" w:rsidP="00FA2358">
            <w:pPr>
              <w:pStyle w:val="afffffffa"/>
            </w:pPr>
            <w:r w:rsidRPr="00C81954">
              <w:t>Участок тепловой сети: ЦТП по ул.Звездная,8а</w:t>
            </w:r>
          </w:p>
        </w:tc>
        <w:tc>
          <w:tcPr>
            <w:tcW w:w="470" w:type="pct"/>
            <w:tcBorders>
              <w:top w:val="nil"/>
              <w:left w:val="nil"/>
              <w:bottom w:val="single" w:sz="4" w:space="0" w:color="auto"/>
              <w:right w:val="single" w:sz="4" w:space="0" w:color="auto"/>
            </w:tcBorders>
            <w:shd w:val="clear" w:color="auto" w:fill="auto"/>
            <w:vAlign w:val="center"/>
            <w:hideMark/>
          </w:tcPr>
          <w:p w14:paraId="2DC74A86"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5182B013"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1DA9A7FD"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109E5BA5"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262E8E67"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6319C781" w14:textId="77777777" w:rsidR="00D62233" w:rsidRPr="00C81954" w:rsidRDefault="00D62233" w:rsidP="00FA2358">
            <w:pPr>
              <w:pStyle w:val="afffffffa"/>
            </w:pPr>
            <w:r w:rsidRPr="00C81954">
              <w:t>16.07.2018</w:t>
            </w:r>
          </w:p>
        </w:tc>
        <w:tc>
          <w:tcPr>
            <w:tcW w:w="43" w:type="pct"/>
            <w:vAlign w:val="center"/>
            <w:hideMark/>
          </w:tcPr>
          <w:p w14:paraId="6F0781A4" w14:textId="77777777" w:rsidR="00D62233" w:rsidRPr="00C81954" w:rsidRDefault="00D62233" w:rsidP="00FA2358">
            <w:pPr>
              <w:pStyle w:val="afffffffa"/>
              <w:rPr>
                <w:rFonts w:ascii="Times New Roman" w:hAnsi="Times New Roman" w:cs="Times New Roman"/>
              </w:rPr>
            </w:pPr>
          </w:p>
        </w:tc>
      </w:tr>
      <w:tr w:rsidR="00D62233" w:rsidRPr="00C81954" w14:paraId="7E246FBA"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0200D79E" w14:textId="77777777" w:rsidR="00D62233" w:rsidRPr="00C81954" w:rsidRDefault="00D62233" w:rsidP="00FA2358">
            <w:pPr>
              <w:pStyle w:val="afffffffa"/>
            </w:pPr>
            <w:r w:rsidRPr="00C81954">
              <w:t>8</w:t>
            </w:r>
          </w:p>
        </w:tc>
        <w:tc>
          <w:tcPr>
            <w:tcW w:w="622" w:type="pct"/>
            <w:tcBorders>
              <w:top w:val="nil"/>
              <w:left w:val="nil"/>
              <w:bottom w:val="single" w:sz="4" w:space="0" w:color="auto"/>
              <w:right w:val="single" w:sz="4" w:space="0" w:color="auto"/>
            </w:tcBorders>
            <w:shd w:val="clear" w:color="auto" w:fill="auto"/>
            <w:vAlign w:val="center"/>
            <w:hideMark/>
          </w:tcPr>
          <w:p w14:paraId="755C719B"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0B579BBC" w14:textId="77777777" w:rsidR="00D62233" w:rsidRPr="00C81954" w:rsidRDefault="00D62233" w:rsidP="00FA2358">
            <w:pPr>
              <w:pStyle w:val="afffffffa"/>
            </w:pPr>
            <w:r w:rsidRPr="00C81954">
              <w:t>УчастокТС: ЦТП по ул.Звездная,8а</w:t>
            </w:r>
          </w:p>
        </w:tc>
        <w:tc>
          <w:tcPr>
            <w:tcW w:w="470" w:type="pct"/>
            <w:tcBorders>
              <w:top w:val="nil"/>
              <w:left w:val="nil"/>
              <w:bottom w:val="single" w:sz="4" w:space="0" w:color="auto"/>
              <w:right w:val="single" w:sz="4" w:space="0" w:color="auto"/>
            </w:tcBorders>
            <w:shd w:val="clear" w:color="auto" w:fill="auto"/>
            <w:vAlign w:val="center"/>
            <w:hideMark/>
          </w:tcPr>
          <w:p w14:paraId="3AFE3392"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450D2B53"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2543ED57"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39F4E272"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029FFFF7"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4F2B6452" w14:textId="77777777" w:rsidR="00D62233" w:rsidRPr="00C81954" w:rsidRDefault="00D62233" w:rsidP="00FA2358">
            <w:pPr>
              <w:pStyle w:val="afffffffa"/>
            </w:pPr>
            <w:r w:rsidRPr="00C81954">
              <w:t>16.07.2018</w:t>
            </w:r>
          </w:p>
        </w:tc>
        <w:tc>
          <w:tcPr>
            <w:tcW w:w="43" w:type="pct"/>
            <w:vAlign w:val="center"/>
            <w:hideMark/>
          </w:tcPr>
          <w:p w14:paraId="4EB48378" w14:textId="77777777" w:rsidR="00D62233" w:rsidRPr="00C81954" w:rsidRDefault="00D62233" w:rsidP="00FA2358">
            <w:pPr>
              <w:pStyle w:val="afffffffa"/>
              <w:rPr>
                <w:rFonts w:ascii="Times New Roman" w:hAnsi="Times New Roman" w:cs="Times New Roman"/>
              </w:rPr>
            </w:pPr>
          </w:p>
        </w:tc>
      </w:tr>
      <w:tr w:rsidR="00D62233" w:rsidRPr="00C81954" w14:paraId="2D9B0921"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56DF2A4E" w14:textId="77777777" w:rsidR="00D62233" w:rsidRPr="00C81954" w:rsidRDefault="00D62233" w:rsidP="00FA2358">
            <w:pPr>
              <w:pStyle w:val="afffffffa"/>
            </w:pPr>
            <w:r w:rsidRPr="00C81954">
              <w:t>9</w:t>
            </w:r>
          </w:p>
        </w:tc>
        <w:tc>
          <w:tcPr>
            <w:tcW w:w="622" w:type="pct"/>
            <w:tcBorders>
              <w:top w:val="nil"/>
              <w:left w:val="nil"/>
              <w:bottom w:val="single" w:sz="4" w:space="0" w:color="auto"/>
              <w:right w:val="single" w:sz="4" w:space="0" w:color="auto"/>
            </w:tcBorders>
            <w:shd w:val="clear" w:color="auto" w:fill="auto"/>
            <w:vAlign w:val="center"/>
            <w:hideMark/>
          </w:tcPr>
          <w:p w14:paraId="4A66D65D"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71435655" w14:textId="77777777" w:rsidR="00D62233" w:rsidRPr="00C81954" w:rsidRDefault="00D62233" w:rsidP="00FA2358">
            <w:pPr>
              <w:pStyle w:val="afffffffa"/>
            </w:pPr>
            <w:r w:rsidRPr="00C81954">
              <w:t>Участок тепловой сети: ЦТП по ул.Звездная,8а</w:t>
            </w:r>
          </w:p>
        </w:tc>
        <w:tc>
          <w:tcPr>
            <w:tcW w:w="470" w:type="pct"/>
            <w:tcBorders>
              <w:top w:val="nil"/>
              <w:left w:val="nil"/>
              <w:bottom w:val="single" w:sz="4" w:space="0" w:color="auto"/>
              <w:right w:val="single" w:sz="4" w:space="0" w:color="auto"/>
            </w:tcBorders>
            <w:shd w:val="clear" w:color="auto" w:fill="auto"/>
            <w:vAlign w:val="center"/>
            <w:hideMark/>
          </w:tcPr>
          <w:p w14:paraId="3F53FC0E"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13F9849F"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666191F0"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48289DA5"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5934ADA3"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54F6393B" w14:textId="77777777" w:rsidR="00D62233" w:rsidRPr="00C81954" w:rsidRDefault="00D62233" w:rsidP="00FA2358">
            <w:pPr>
              <w:pStyle w:val="afffffffa"/>
            </w:pPr>
            <w:r w:rsidRPr="00C81954">
              <w:t>16.07.2018</w:t>
            </w:r>
          </w:p>
        </w:tc>
        <w:tc>
          <w:tcPr>
            <w:tcW w:w="43" w:type="pct"/>
            <w:vAlign w:val="center"/>
            <w:hideMark/>
          </w:tcPr>
          <w:p w14:paraId="04FE5F4F" w14:textId="77777777" w:rsidR="00D62233" w:rsidRPr="00C81954" w:rsidRDefault="00D62233" w:rsidP="00FA2358">
            <w:pPr>
              <w:pStyle w:val="afffffffa"/>
              <w:rPr>
                <w:rFonts w:ascii="Times New Roman" w:hAnsi="Times New Roman" w:cs="Times New Roman"/>
              </w:rPr>
            </w:pPr>
          </w:p>
        </w:tc>
      </w:tr>
      <w:tr w:rsidR="00D62233" w:rsidRPr="00C81954" w14:paraId="41747FA7"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2FBA1001" w14:textId="77777777" w:rsidR="00D62233" w:rsidRPr="00C81954" w:rsidRDefault="00D62233" w:rsidP="00FA2358">
            <w:pPr>
              <w:pStyle w:val="afffffffa"/>
            </w:pPr>
            <w:r w:rsidRPr="00C81954">
              <w:t>10</w:t>
            </w:r>
          </w:p>
        </w:tc>
        <w:tc>
          <w:tcPr>
            <w:tcW w:w="622" w:type="pct"/>
            <w:tcBorders>
              <w:top w:val="nil"/>
              <w:left w:val="nil"/>
              <w:bottom w:val="single" w:sz="4" w:space="0" w:color="auto"/>
              <w:right w:val="single" w:sz="4" w:space="0" w:color="auto"/>
            </w:tcBorders>
            <w:shd w:val="clear" w:color="auto" w:fill="auto"/>
            <w:vAlign w:val="center"/>
            <w:hideMark/>
          </w:tcPr>
          <w:p w14:paraId="1004C81D"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4C69BD83" w14:textId="77777777" w:rsidR="00D62233" w:rsidRPr="00C81954" w:rsidRDefault="00D62233" w:rsidP="00FA2358">
            <w:pPr>
              <w:pStyle w:val="afffffffa"/>
            </w:pPr>
            <w:r w:rsidRPr="00C81954">
              <w:t>ТС транз.пролож.в МКД по ул.Февральской,6/1и6/2</w:t>
            </w:r>
          </w:p>
        </w:tc>
        <w:tc>
          <w:tcPr>
            <w:tcW w:w="470" w:type="pct"/>
            <w:tcBorders>
              <w:top w:val="nil"/>
              <w:left w:val="nil"/>
              <w:bottom w:val="single" w:sz="4" w:space="0" w:color="auto"/>
              <w:right w:val="single" w:sz="4" w:space="0" w:color="auto"/>
            </w:tcBorders>
            <w:shd w:val="clear" w:color="auto" w:fill="auto"/>
            <w:vAlign w:val="center"/>
            <w:hideMark/>
          </w:tcPr>
          <w:p w14:paraId="0F9816B8"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58AC594C"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66EAAB3F"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53B88CA4"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69F859F9"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77A0A2F5" w14:textId="77777777" w:rsidR="00D62233" w:rsidRPr="00C81954" w:rsidRDefault="00D62233" w:rsidP="00FA2358">
            <w:pPr>
              <w:pStyle w:val="afffffffa"/>
            </w:pPr>
            <w:r w:rsidRPr="00C81954">
              <w:t>16.07.2018</w:t>
            </w:r>
          </w:p>
        </w:tc>
        <w:tc>
          <w:tcPr>
            <w:tcW w:w="43" w:type="pct"/>
            <w:vAlign w:val="center"/>
            <w:hideMark/>
          </w:tcPr>
          <w:p w14:paraId="68989AB8" w14:textId="77777777" w:rsidR="00D62233" w:rsidRPr="00C81954" w:rsidRDefault="00D62233" w:rsidP="00FA2358">
            <w:pPr>
              <w:pStyle w:val="afffffffa"/>
              <w:rPr>
                <w:rFonts w:ascii="Times New Roman" w:hAnsi="Times New Roman" w:cs="Times New Roman"/>
              </w:rPr>
            </w:pPr>
          </w:p>
        </w:tc>
      </w:tr>
      <w:tr w:rsidR="00D62233" w:rsidRPr="00C81954" w14:paraId="7CE3B387"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2D51F858" w14:textId="77777777" w:rsidR="00D62233" w:rsidRPr="00C81954" w:rsidRDefault="00D62233" w:rsidP="00FA2358">
            <w:pPr>
              <w:pStyle w:val="afffffffa"/>
            </w:pPr>
            <w:r w:rsidRPr="00C81954">
              <w:t>11</w:t>
            </w:r>
          </w:p>
        </w:tc>
        <w:tc>
          <w:tcPr>
            <w:tcW w:w="622" w:type="pct"/>
            <w:tcBorders>
              <w:top w:val="nil"/>
              <w:left w:val="nil"/>
              <w:bottom w:val="single" w:sz="4" w:space="0" w:color="auto"/>
              <w:right w:val="single" w:sz="4" w:space="0" w:color="auto"/>
            </w:tcBorders>
            <w:shd w:val="clear" w:color="auto" w:fill="auto"/>
            <w:vAlign w:val="center"/>
            <w:hideMark/>
          </w:tcPr>
          <w:p w14:paraId="3CB1172B"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5C402EED" w14:textId="77777777" w:rsidR="00D62233" w:rsidRPr="00C81954" w:rsidRDefault="00D62233" w:rsidP="00FA2358">
            <w:pPr>
              <w:pStyle w:val="afffffffa"/>
            </w:pPr>
            <w:r w:rsidRPr="00C81954">
              <w:t>УчастокТС: в р-не здания пр. Маяковского, 3</w:t>
            </w:r>
          </w:p>
        </w:tc>
        <w:tc>
          <w:tcPr>
            <w:tcW w:w="470" w:type="pct"/>
            <w:tcBorders>
              <w:top w:val="nil"/>
              <w:left w:val="nil"/>
              <w:bottom w:val="single" w:sz="4" w:space="0" w:color="auto"/>
              <w:right w:val="single" w:sz="4" w:space="0" w:color="auto"/>
            </w:tcBorders>
            <w:shd w:val="clear" w:color="auto" w:fill="auto"/>
            <w:vAlign w:val="center"/>
            <w:hideMark/>
          </w:tcPr>
          <w:p w14:paraId="25551FED"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4DB69B2B"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716B92D1"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46EC3FBB"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7055C0AC"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24CD7B3A" w14:textId="77777777" w:rsidR="00D62233" w:rsidRPr="00C81954" w:rsidRDefault="00D62233" w:rsidP="00FA2358">
            <w:pPr>
              <w:pStyle w:val="afffffffa"/>
            </w:pPr>
            <w:r w:rsidRPr="00C81954">
              <w:t>16.07.2018</w:t>
            </w:r>
          </w:p>
        </w:tc>
        <w:tc>
          <w:tcPr>
            <w:tcW w:w="43" w:type="pct"/>
            <w:vAlign w:val="center"/>
            <w:hideMark/>
          </w:tcPr>
          <w:p w14:paraId="79FD138B" w14:textId="77777777" w:rsidR="00D62233" w:rsidRPr="00C81954" w:rsidRDefault="00D62233" w:rsidP="00FA2358">
            <w:pPr>
              <w:pStyle w:val="afffffffa"/>
              <w:rPr>
                <w:rFonts w:ascii="Times New Roman" w:hAnsi="Times New Roman" w:cs="Times New Roman"/>
              </w:rPr>
            </w:pPr>
          </w:p>
        </w:tc>
      </w:tr>
      <w:tr w:rsidR="00D62233" w:rsidRPr="00C81954" w14:paraId="14B37A1A"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466B41F2" w14:textId="77777777" w:rsidR="00D62233" w:rsidRPr="00C81954" w:rsidRDefault="00D62233" w:rsidP="00FA2358">
            <w:pPr>
              <w:pStyle w:val="afffffffa"/>
            </w:pPr>
            <w:r w:rsidRPr="00C81954">
              <w:t>12</w:t>
            </w:r>
          </w:p>
        </w:tc>
        <w:tc>
          <w:tcPr>
            <w:tcW w:w="622" w:type="pct"/>
            <w:tcBorders>
              <w:top w:val="nil"/>
              <w:left w:val="nil"/>
              <w:bottom w:val="single" w:sz="4" w:space="0" w:color="auto"/>
              <w:right w:val="single" w:sz="4" w:space="0" w:color="auto"/>
            </w:tcBorders>
            <w:shd w:val="clear" w:color="auto" w:fill="auto"/>
            <w:vAlign w:val="center"/>
            <w:hideMark/>
          </w:tcPr>
          <w:p w14:paraId="1BCDBD27"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7108E7E8" w14:textId="77777777" w:rsidR="00D62233" w:rsidRPr="00C81954" w:rsidRDefault="00D62233" w:rsidP="00FA2358">
            <w:pPr>
              <w:pStyle w:val="afffffffa"/>
            </w:pPr>
            <w:r w:rsidRPr="00C81954">
              <w:t>Участок ТС: в р-не МКД  ул. К.Маркса, 63</w:t>
            </w:r>
          </w:p>
        </w:tc>
        <w:tc>
          <w:tcPr>
            <w:tcW w:w="470" w:type="pct"/>
            <w:tcBorders>
              <w:top w:val="nil"/>
              <w:left w:val="nil"/>
              <w:bottom w:val="single" w:sz="4" w:space="0" w:color="auto"/>
              <w:right w:val="single" w:sz="4" w:space="0" w:color="auto"/>
            </w:tcBorders>
            <w:shd w:val="clear" w:color="auto" w:fill="auto"/>
            <w:vAlign w:val="center"/>
            <w:hideMark/>
          </w:tcPr>
          <w:p w14:paraId="7DB5AFDB"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3E285913"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2CEDF2C3"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3F86F9E8"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382E15AB"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5B021989" w14:textId="77777777" w:rsidR="00D62233" w:rsidRPr="00C81954" w:rsidRDefault="00D62233" w:rsidP="00FA2358">
            <w:pPr>
              <w:pStyle w:val="afffffffa"/>
            </w:pPr>
            <w:r w:rsidRPr="00C81954">
              <w:t>16.07.2018</w:t>
            </w:r>
          </w:p>
        </w:tc>
        <w:tc>
          <w:tcPr>
            <w:tcW w:w="43" w:type="pct"/>
            <w:vAlign w:val="center"/>
            <w:hideMark/>
          </w:tcPr>
          <w:p w14:paraId="7A9A837E" w14:textId="77777777" w:rsidR="00D62233" w:rsidRPr="00C81954" w:rsidRDefault="00D62233" w:rsidP="00FA2358">
            <w:pPr>
              <w:pStyle w:val="afffffffa"/>
              <w:rPr>
                <w:rFonts w:ascii="Times New Roman" w:hAnsi="Times New Roman" w:cs="Times New Roman"/>
              </w:rPr>
            </w:pPr>
          </w:p>
        </w:tc>
      </w:tr>
      <w:tr w:rsidR="00D62233" w:rsidRPr="00C81954" w14:paraId="25AE6739"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445FFEB4" w14:textId="77777777" w:rsidR="00D62233" w:rsidRPr="00C81954" w:rsidRDefault="00D62233" w:rsidP="00FA2358">
            <w:pPr>
              <w:pStyle w:val="afffffffa"/>
            </w:pPr>
            <w:r w:rsidRPr="00C81954">
              <w:t>13</w:t>
            </w:r>
          </w:p>
        </w:tc>
        <w:tc>
          <w:tcPr>
            <w:tcW w:w="622" w:type="pct"/>
            <w:tcBorders>
              <w:top w:val="nil"/>
              <w:left w:val="nil"/>
              <w:bottom w:val="single" w:sz="4" w:space="0" w:color="auto"/>
              <w:right w:val="single" w:sz="4" w:space="0" w:color="auto"/>
            </w:tcBorders>
            <w:shd w:val="clear" w:color="auto" w:fill="auto"/>
            <w:vAlign w:val="center"/>
            <w:hideMark/>
          </w:tcPr>
          <w:p w14:paraId="31BB0F44"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32CBE7BE" w14:textId="77777777" w:rsidR="00D62233" w:rsidRPr="00C81954" w:rsidRDefault="00D62233" w:rsidP="00FA2358">
            <w:pPr>
              <w:pStyle w:val="afffffffa"/>
            </w:pPr>
            <w:r w:rsidRPr="00C81954">
              <w:t>Участок ТС: МКД ул. К.Маркса, 4</w:t>
            </w:r>
          </w:p>
        </w:tc>
        <w:tc>
          <w:tcPr>
            <w:tcW w:w="470" w:type="pct"/>
            <w:tcBorders>
              <w:top w:val="nil"/>
              <w:left w:val="nil"/>
              <w:bottom w:val="single" w:sz="4" w:space="0" w:color="auto"/>
              <w:right w:val="single" w:sz="4" w:space="0" w:color="auto"/>
            </w:tcBorders>
            <w:shd w:val="clear" w:color="auto" w:fill="auto"/>
            <w:vAlign w:val="center"/>
            <w:hideMark/>
          </w:tcPr>
          <w:p w14:paraId="538626C9"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5C8AC0CA"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5212E211"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39779A77"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3C6D9D79"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543F076B" w14:textId="77777777" w:rsidR="00D62233" w:rsidRPr="00C81954" w:rsidRDefault="00D62233" w:rsidP="00FA2358">
            <w:pPr>
              <w:pStyle w:val="afffffffa"/>
            </w:pPr>
            <w:r w:rsidRPr="00C81954">
              <w:t>16.07.2018</w:t>
            </w:r>
          </w:p>
        </w:tc>
        <w:tc>
          <w:tcPr>
            <w:tcW w:w="43" w:type="pct"/>
            <w:vAlign w:val="center"/>
            <w:hideMark/>
          </w:tcPr>
          <w:p w14:paraId="110C7342" w14:textId="77777777" w:rsidR="00D62233" w:rsidRPr="00C81954" w:rsidRDefault="00D62233" w:rsidP="00FA2358">
            <w:pPr>
              <w:pStyle w:val="afffffffa"/>
              <w:rPr>
                <w:rFonts w:ascii="Times New Roman" w:hAnsi="Times New Roman" w:cs="Times New Roman"/>
              </w:rPr>
            </w:pPr>
          </w:p>
        </w:tc>
      </w:tr>
      <w:tr w:rsidR="00D62233" w:rsidRPr="00C81954" w14:paraId="0982EEA6"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2EBAAAAF" w14:textId="77777777" w:rsidR="00D62233" w:rsidRPr="00C81954" w:rsidRDefault="00D62233" w:rsidP="00FA2358">
            <w:pPr>
              <w:pStyle w:val="afffffffa"/>
            </w:pPr>
            <w:r w:rsidRPr="00C81954">
              <w:t>14</w:t>
            </w:r>
          </w:p>
        </w:tc>
        <w:tc>
          <w:tcPr>
            <w:tcW w:w="622" w:type="pct"/>
            <w:tcBorders>
              <w:top w:val="nil"/>
              <w:left w:val="nil"/>
              <w:bottom w:val="single" w:sz="4" w:space="0" w:color="auto"/>
              <w:right w:val="single" w:sz="4" w:space="0" w:color="auto"/>
            </w:tcBorders>
            <w:shd w:val="clear" w:color="auto" w:fill="auto"/>
            <w:vAlign w:val="center"/>
            <w:hideMark/>
          </w:tcPr>
          <w:p w14:paraId="4A32BF29"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7BB28592" w14:textId="77777777" w:rsidR="00D62233" w:rsidRPr="00C81954" w:rsidRDefault="00D62233" w:rsidP="00FA2358">
            <w:pPr>
              <w:pStyle w:val="afffffffa"/>
            </w:pPr>
            <w:r w:rsidRPr="00C81954">
              <w:t>Участок ТС: МКД ул.Большевистская, 39</w:t>
            </w:r>
          </w:p>
        </w:tc>
        <w:tc>
          <w:tcPr>
            <w:tcW w:w="470" w:type="pct"/>
            <w:tcBorders>
              <w:top w:val="nil"/>
              <w:left w:val="nil"/>
              <w:bottom w:val="single" w:sz="4" w:space="0" w:color="auto"/>
              <w:right w:val="single" w:sz="4" w:space="0" w:color="auto"/>
            </w:tcBorders>
            <w:shd w:val="clear" w:color="auto" w:fill="auto"/>
            <w:vAlign w:val="center"/>
            <w:hideMark/>
          </w:tcPr>
          <w:p w14:paraId="0ABB2A74"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495853B8"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5C90A0CB"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33757B9D"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3D141725"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46C8A981" w14:textId="77777777" w:rsidR="00D62233" w:rsidRPr="00C81954" w:rsidRDefault="00D62233" w:rsidP="00FA2358">
            <w:pPr>
              <w:pStyle w:val="afffffffa"/>
            </w:pPr>
            <w:r w:rsidRPr="00C81954">
              <w:t>16.07.2018</w:t>
            </w:r>
          </w:p>
        </w:tc>
        <w:tc>
          <w:tcPr>
            <w:tcW w:w="43" w:type="pct"/>
            <w:vAlign w:val="center"/>
            <w:hideMark/>
          </w:tcPr>
          <w:p w14:paraId="1B1B8325" w14:textId="77777777" w:rsidR="00D62233" w:rsidRPr="00C81954" w:rsidRDefault="00D62233" w:rsidP="00FA2358">
            <w:pPr>
              <w:pStyle w:val="afffffffa"/>
              <w:rPr>
                <w:rFonts w:ascii="Times New Roman" w:hAnsi="Times New Roman" w:cs="Times New Roman"/>
              </w:rPr>
            </w:pPr>
          </w:p>
        </w:tc>
      </w:tr>
      <w:tr w:rsidR="00D62233" w:rsidRPr="00C81954" w14:paraId="354A5201"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7F09FF5D" w14:textId="77777777" w:rsidR="00D62233" w:rsidRPr="00C81954" w:rsidRDefault="00D62233" w:rsidP="00FA2358">
            <w:pPr>
              <w:pStyle w:val="afffffffa"/>
            </w:pPr>
            <w:r w:rsidRPr="00C81954">
              <w:t>15</w:t>
            </w:r>
          </w:p>
        </w:tc>
        <w:tc>
          <w:tcPr>
            <w:tcW w:w="622" w:type="pct"/>
            <w:tcBorders>
              <w:top w:val="nil"/>
              <w:left w:val="nil"/>
              <w:bottom w:val="single" w:sz="4" w:space="0" w:color="auto"/>
              <w:right w:val="single" w:sz="4" w:space="0" w:color="auto"/>
            </w:tcBorders>
            <w:shd w:val="clear" w:color="auto" w:fill="auto"/>
            <w:vAlign w:val="center"/>
            <w:hideMark/>
          </w:tcPr>
          <w:p w14:paraId="3D96814E"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4E6F0031" w14:textId="77777777" w:rsidR="00D62233" w:rsidRPr="00C81954" w:rsidRDefault="00D62233" w:rsidP="00FA2358">
            <w:pPr>
              <w:pStyle w:val="afffffffa"/>
            </w:pPr>
            <w:r w:rsidRPr="00C81954">
              <w:t>УчастокТС: МКД ул.Звездная,4</w:t>
            </w:r>
          </w:p>
        </w:tc>
        <w:tc>
          <w:tcPr>
            <w:tcW w:w="470" w:type="pct"/>
            <w:tcBorders>
              <w:top w:val="nil"/>
              <w:left w:val="nil"/>
              <w:bottom w:val="single" w:sz="4" w:space="0" w:color="auto"/>
              <w:right w:val="single" w:sz="4" w:space="0" w:color="auto"/>
            </w:tcBorders>
            <w:shd w:val="clear" w:color="auto" w:fill="auto"/>
            <w:vAlign w:val="center"/>
            <w:hideMark/>
          </w:tcPr>
          <w:p w14:paraId="13673C95"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7A8BDF5D"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6304FEAD"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51AB117B"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2ACA8556"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3669EC11" w14:textId="77777777" w:rsidR="00D62233" w:rsidRPr="00C81954" w:rsidRDefault="00D62233" w:rsidP="00FA2358">
            <w:pPr>
              <w:pStyle w:val="afffffffa"/>
            </w:pPr>
            <w:r w:rsidRPr="00C81954">
              <w:t>16.07.2018</w:t>
            </w:r>
          </w:p>
        </w:tc>
        <w:tc>
          <w:tcPr>
            <w:tcW w:w="43" w:type="pct"/>
            <w:vAlign w:val="center"/>
            <w:hideMark/>
          </w:tcPr>
          <w:p w14:paraId="18920804" w14:textId="77777777" w:rsidR="00D62233" w:rsidRPr="00C81954" w:rsidRDefault="00D62233" w:rsidP="00FA2358">
            <w:pPr>
              <w:pStyle w:val="afffffffa"/>
              <w:rPr>
                <w:rFonts w:ascii="Times New Roman" w:hAnsi="Times New Roman" w:cs="Times New Roman"/>
              </w:rPr>
            </w:pPr>
          </w:p>
        </w:tc>
      </w:tr>
      <w:tr w:rsidR="00D62233" w:rsidRPr="00C81954" w14:paraId="3D28852A"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7F38ADF3" w14:textId="77777777" w:rsidR="00D62233" w:rsidRPr="00C81954" w:rsidRDefault="00D62233" w:rsidP="00FA2358">
            <w:pPr>
              <w:pStyle w:val="afffffffa"/>
            </w:pPr>
            <w:r w:rsidRPr="00C81954">
              <w:t>16</w:t>
            </w:r>
          </w:p>
        </w:tc>
        <w:tc>
          <w:tcPr>
            <w:tcW w:w="622" w:type="pct"/>
            <w:tcBorders>
              <w:top w:val="nil"/>
              <w:left w:val="nil"/>
              <w:bottom w:val="single" w:sz="4" w:space="0" w:color="auto"/>
              <w:right w:val="single" w:sz="4" w:space="0" w:color="auto"/>
            </w:tcBorders>
            <w:shd w:val="clear" w:color="auto" w:fill="auto"/>
            <w:vAlign w:val="center"/>
            <w:hideMark/>
          </w:tcPr>
          <w:p w14:paraId="3C764F52"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6DBE920B" w14:textId="77777777" w:rsidR="00D62233" w:rsidRPr="00C81954" w:rsidRDefault="00D62233" w:rsidP="00FA2358">
            <w:pPr>
              <w:pStyle w:val="afffffffa"/>
            </w:pPr>
            <w:r w:rsidRPr="00C81954">
              <w:t>Участок ТС: МКД ул.Энтузиастов,6  отК-</w:t>
            </w:r>
          </w:p>
        </w:tc>
        <w:tc>
          <w:tcPr>
            <w:tcW w:w="470" w:type="pct"/>
            <w:tcBorders>
              <w:top w:val="nil"/>
              <w:left w:val="nil"/>
              <w:bottom w:val="single" w:sz="4" w:space="0" w:color="auto"/>
              <w:right w:val="single" w:sz="4" w:space="0" w:color="auto"/>
            </w:tcBorders>
            <w:shd w:val="clear" w:color="auto" w:fill="auto"/>
            <w:vAlign w:val="center"/>
            <w:hideMark/>
          </w:tcPr>
          <w:p w14:paraId="42F58EEE"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61791FB1"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7EC1C454"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6A95D475"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110475C8"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732734FF" w14:textId="77777777" w:rsidR="00D62233" w:rsidRPr="00C81954" w:rsidRDefault="00D62233" w:rsidP="00FA2358">
            <w:pPr>
              <w:pStyle w:val="afffffffa"/>
            </w:pPr>
            <w:r w:rsidRPr="00C81954">
              <w:t>16.07.2018</w:t>
            </w:r>
          </w:p>
        </w:tc>
        <w:tc>
          <w:tcPr>
            <w:tcW w:w="43" w:type="pct"/>
            <w:vAlign w:val="center"/>
            <w:hideMark/>
          </w:tcPr>
          <w:p w14:paraId="42291572" w14:textId="77777777" w:rsidR="00D62233" w:rsidRPr="00C81954" w:rsidRDefault="00D62233" w:rsidP="00FA2358">
            <w:pPr>
              <w:pStyle w:val="afffffffa"/>
              <w:rPr>
                <w:rFonts w:ascii="Times New Roman" w:hAnsi="Times New Roman" w:cs="Times New Roman"/>
              </w:rPr>
            </w:pPr>
          </w:p>
        </w:tc>
      </w:tr>
      <w:tr w:rsidR="00D62233" w:rsidRPr="00C81954" w14:paraId="331AA253"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5689726D" w14:textId="77777777" w:rsidR="00D62233" w:rsidRPr="00C81954" w:rsidRDefault="00D62233" w:rsidP="00FA2358">
            <w:pPr>
              <w:pStyle w:val="afffffffa"/>
            </w:pPr>
            <w:r w:rsidRPr="00C81954">
              <w:t>17</w:t>
            </w:r>
          </w:p>
        </w:tc>
        <w:tc>
          <w:tcPr>
            <w:tcW w:w="622" w:type="pct"/>
            <w:tcBorders>
              <w:top w:val="nil"/>
              <w:left w:val="nil"/>
              <w:bottom w:val="single" w:sz="4" w:space="0" w:color="auto"/>
              <w:right w:val="single" w:sz="4" w:space="0" w:color="auto"/>
            </w:tcBorders>
            <w:shd w:val="clear" w:color="auto" w:fill="auto"/>
            <w:vAlign w:val="center"/>
            <w:hideMark/>
          </w:tcPr>
          <w:p w14:paraId="71F79517"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4C1FB827" w14:textId="77777777" w:rsidR="00D62233" w:rsidRPr="00C81954" w:rsidRDefault="00D62233" w:rsidP="00FA2358">
            <w:pPr>
              <w:pStyle w:val="afffffffa"/>
            </w:pPr>
            <w:r w:rsidRPr="00C81954">
              <w:t>Участок ТС: МКД ул. К.Маркса,3</w:t>
            </w:r>
          </w:p>
        </w:tc>
        <w:tc>
          <w:tcPr>
            <w:tcW w:w="470" w:type="pct"/>
            <w:tcBorders>
              <w:top w:val="nil"/>
              <w:left w:val="nil"/>
              <w:bottom w:val="single" w:sz="4" w:space="0" w:color="auto"/>
              <w:right w:val="single" w:sz="4" w:space="0" w:color="auto"/>
            </w:tcBorders>
            <w:shd w:val="clear" w:color="auto" w:fill="auto"/>
            <w:vAlign w:val="center"/>
            <w:hideMark/>
          </w:tcPr>
          <w:p w14:paraId="77E88F06"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2FC3D7BC"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07381933"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0E2B5B19"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30528FF2"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6A6903CA" w14:textId="77777777" w:rsidR="00D62233" w:rsidRPr="00C81954" w:rsidRDefault="00D62233" w:rsidP="00FA2358">
            <w:pPr>
              <w:pStyle w:val="afffffffa"/>
            </w:pPr>
            <w:r w:rsidRPr="00C81954">
              <w:t>16.07.2018</w:t>
            </w:r>
          </w:p>
        </w:tc>
        <w:tc>
          <w:tcPr>
            <w:tcW w:w="43" w:type="pct"/>
            <w:vAlign w:val="center"/>
            <w:hideMark/>
          </w:tcPr>
          <w:p w14:paraId="59C34428" w14:textId="77777777" w:rsidR="00D62233" w:rsidRPr="00C81954" w:rsidRDefault="00D62233" w:rsidP="00FA2358">
            <w:pPr>
              <w:pStyle w:val="afffffffa"/>
              <w:rPr>
                <w:rFonts w:ascii="Times New Roman" w:hAnsi="Times New Roman" w:cs="Times New Roman"/>
              </w:rPr>
            </w:pPr>
          </w:p>
        </w:tc>
      </w:tr>
      <w:tr w:rsidR="00D62233" w:rsidRPr="00C81954" w14:paraId="2F57230E"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1FD2244B" w14:textId="77777777" w:rsidR="00D62233" w:rsidRPr="00C81954" w:rsidRDefault="00D62233" w:rsidP="00FA2358">
            <w:pPr>
              <w:pStyle w:val="afffffffa"/>
            </w:pPr>
            <w:r w:rsidRPr="00C81954">
              <w:t>18</w:t>
            </w:r>
          </w:p>
        </w:tc>
        <w:tc>
          <w:tcPr>
            <w:tcW w:w="622" w:type="pct"/>
            <w:tcBorders>
              <w:top w:val="nil"/>
              <w:left w:val="nil"/>
              <w:bottom w:val="single" w:sz="4" w:space="0" w:color="auto"/>
              <w:right w:val="single" w:sz="4" w:space="0" w:color="auto"/>
            </w:tcBorders>
            <w:shd w:val="clear" w:color="auto" w:fill="auto"/>
            <w:vAlign w:val="center"/>
            <w:hideMark/>
          </w:tcPr>
          <w:p w14:paraId="5BC7186D"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40F1A05F" w14:textId="77777777" w:rsidR="00D62233" w:rsidRPr="00C81954" w:rsidRDefault="00D62233" w:rsidP="00FA2358">
            <w:pPr>
              <w:pStyle w:val="afffffffa"/>
            </w:pPr>
            <w:r w:rsidRPr="00C81954">
              <w:t>Участок ТС:  МКД ул.Энтузиастов,23</w:t>
            </w:r>
          </w:p>
        </w:tc>
        <w:tc>
          <w:tcPr>
            <w:tcW w:w="470" w:type="pct"/>
            <w:tcBorders>
              <w:top w:val="nil"/>
              <w:left w:val="nil"/>
              <w:bottom w:val="single" w:sz="4" w:space="0" w:color="auto"/>
              <w:right w:val="single" w:sz="4" w:space="0" w:color="auto"/>
            </w:tcBorders>
            <w:shd w:val="clear" w:color="auto" w:fill="auto"/>
            <w:vAlign w:val="center"/>
            <w:hideMark/>
          </w:tcPr>
          <w:p w14:paraId="10A2408C"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3B92E8A4"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0DF3B4BF"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5969BCB5"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487943DF"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6F2D8CDD" w14:textId="77777777" w:rsidR="00D62233" w:rsidRPr="00C81954" w:rsidRDefault="00D62233" w:rsidP="00FA2358">
            <w:pPr>
              <w:pStyle w:val="afffffffa"/>
            </w:pPr>
            <w:r w:rsidRPr="00C81954">
              <w:t>16.07.2018</w:t>
            </w:r>
          </w:p>
        </w:tc>
        <w:tc>
          <w:tcPr>
            <w:tcW w:w="43" w:type="pct"/>
            <w:vAlign w:val="center"/>
            <w:hideMark/>
          </w:tcPr>
          <w:p w14:paraId="4181E5BC" w14:textId="77777777" w:rsidR="00D62233" w:rsidRPr="00C81954" w:rsidRDefault="00D62233" w:rsidP="00FA2358">
            <w:pPr>
              <w:pStyle w:val="afffffffa"/>
              <w:rPr>
                <w:rFonts w:ascii="Times New Roman" w:hAnsi="Times New Roman" w:cs="Times New Roman"/>
              </w:rPr>
            </w:pPr>
          </w:p>
        </w:tc>
      </w:tr>
      <w:tr w:rsidR="00D62233" w:rsidRPr="00C81954" w14:paraId="0F7D620F"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3CE8AE0C" w14:textId="77777777" w:rsidR="00D62233" w:rsidRPr="00C81954" w:rsidRDefault="00D62233" w:rsidP="00FA2358">
            <w:pPr>
              <w:pStyle w:val="afffffffa"/>
            </w:pPr>
            <w:r w:rsidRPr="00C81954">
              <w:lastRenderedPageBreak/>
              <w:t>19</w:t>
            </w:r>
          </w:p>
        </w:tc>
        <w:tc>
          <w:tcPr>
            <w:tcW w:w="622" w:type="pct"/>
            <w:tcBorders>
              <w:top w:val="nil"/>
              <w:left w:val="nil"/>
              <w:bottom w:val="single" w:sz="4" w:space="0" w:color="auto"/>
              <w:right w:val="single" w:sz="4" w:space="0" w:color="auto"/>
            </w:tcBorders>
            <w:shd w:val="clear" w:color="auto" w:fill="auto"/>
            <w:vAlign w:val="center"/>
            <w:hideMark/>
          </w:tcPr>
          <w:p w14:paraId="4569D3A8"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2B35F062" w14:textId="77777777" w:rsidR="00D62233" w:rsidRPr="00C81954" w:rsidRDefault="00D62233" w:rsidP="00FA2358">
            <w:pPr>
              <w:pStyle w:val="afffffffa"/>
            </w:pPr>
            <w:r w:rsidRPr="00C81954">
              <w:t>Участок ТС:  МКД ул.Энтузиастов,23</w:t>
            </w:r>
          </w:p>
        </w:tc>
        <w:tc>
          <w:tcPr>
            <w:tcW w:w="470" w:type="pct"/>
            <w:tcBorders>
              <w:top w:val="nil"/>
              <w:left w:val="nil"/>
              <w:bottom w:val="single" w:sz="4" w:space="0" w:color="auto"/>
              <w:right w:val="single" w:sz="4" w:space="0" w:color="auto"/>
            </w:tcBorders>
            <w:shd w:val="clear" w:color="auto" w:fill="auto"/>
            <w:vAlign w:val="center"/>
            <w:hideMark/>
          </w:tcPr>
          <w:p w14:paraId="4F53A97B"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5799B145"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3E3278E3"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3154679F"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0E17F95C"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48C5F38C" w14:textId="77777777" w:rsidR="00D62233" w:rsidRPr="00C81954" w:rsidRDefault="00D62233" w:rsidP="00FA2358">
            <w:pPr>
              <w:pStyle w:val="afffffffa"/>
            </w:pPr>
            <w:r w:rsidRPr="00C81954">
              <w:t>16.07.2018</w:t>
            </w:r>
          </w:p>
        </w:tc>
        <w:tc>
          <w:tcPr>
            <w:tcW w:w="43" w:type="pct"/>
            <w:vAlign w:val="center"/>
            <w:hideMark/>
          </w:tcPr>
          <w:p w14:paraId="6D1D1361" w14:textId="77777777" w:rsidR="00D62233" w:rsidRPr="00C81954" w:rsidRDefault="00D62233" w:rsidP="00FA2358">
            <w:pPr>
              <w:pStyle w:val="afffffffa"/>
              <w:rPr>
                <w:rFonts w:ascii="Times New Roman" w:hAnsi="Times New Roman" w:cs="Times New Roman"/>
              </w:rPr>
            </w:pPr>
          </w:p>
        </w:tc>
      </w:tr>
      <w:tr w:rsidR="00D62233" w:rsidRPr="00C81954" w14:paraId="4E2C932E"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582789A1" w14:textId="77777777" w:rsidR="00D62233" w:rsidRPr="00C81954" w:rsidRDefault="00D62233" w:rsidP="00FA2358">
            <w:pPr>
              <w:pStyle w:val="afffffffa"/>
            </w:pPr>
            <w:r w:rsidRPr="00C81954">
              <w:t>20</w:t>
            </w:r>
          </w:p>
        </w:tc>
        <w:tc>
          <w:tcPr>
            <w:tcW w:w="622" w:type="pct"/>
            <w:tcBorders>
              <w:top w:val="nil"/>
              <w:left w:val="nil"/>
              <w:bottom w:val="single" w:sz="4" w:space="0" w:color="auto"/>
              <w:right w:val="single" w:sz="4" w:space="0" w:color="auto"/>
            </w:tcBorders>
            <w:shd w:val="clear" w:color="auto" w:fill="auto"/>
            <w:vAlign w:val="center"/>
            <w:hideMark/>
          </w:tcPr>
          <w:p w14:paraId="7FD7B775"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27455B62" w14:textId="77777777" w:rsidR="00D62233" w:rsidRPr="00C81954" w:rsidRDefault="00D62233" w:rsidP="00FA2358">
            <w:pPr>
              <w:pStyle w:val="afffffffa"/>
            </w:pPr>
            <w:r w:rsidRPr="00C81954">
              <w:t>Участок ТС: МКД ул.Большевистская,52а</w:t>
            </w:r>
          </w:p>
        </w:tc>
        <w:tc>
          <w:tcPr>
            <w:tcW w:w="470" w:type="pct"/>
            <w:tcBorders>
              <w:top w:val="nil"/>
              <w:left w:val="nil"/>
              <w:bottom w:val="single" w:sz="4" w:space="0" w:color="auto"/>
              <w:right w:val="single" w:sz="4" w:space="0" w:color="auto"/>
            </w:tcBorders>
            <w:shd w:val="clear" w:color="auto" w:fill="auto"/>
            <w:vAlign w:val="center"/>
            <w:hideMark/>
          </w:tcPr>
          <w:p w14:paraId="2ACF92D3"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7840626B"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590CA4CC"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551AFEC0"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07ABE106"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67E44B6A" w14:textId="77777777" w:rsidR="00D62233" w:rsidRPr="00C81954" w:rsidRDefault="00D62233" w:rsidP="00FA2358">
            <w:pPr>
              <w:pStyle w:val="afffffffa"/>
            </w:pPr>
            <w:r w:rsidRPr="00C81954">
              <w:t>16.07.2018</w:t>
            </w:r>
          </w:p>
        </w:tc>
        <w:tc>
          <w:tcPr>
            <w:tcW w:w="43" w:type="pct"/>
            <w:vAlign w:val="center"/>
            <w:hideMark/>
          </w:tcPr>
          <w:p w14:paraId="3C2E101A" w14:textId="77777777" w:rsidR="00D62233" w:rsidRPr="00C81954" w:rsidRDefault="00D62233" w:rsidP="00FA2358">
            <w:pPr>
              <w:pStyle w:val="afffffffa"/>
              <w:rPr>
                <w:rFonts w:ascii="Times New Roman" w:hAnsi="Times New Roman" w:cs="Times New Roman"/>
              </w:rPr>
            </w:pPr>
          </w:p>
        </w:tc>
      </w:tr>
      <w:tr w:rsidR="00D62233" w:rsidRPr="00C81954" w14:paraId="384F546E"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1F172E78" w14:textId="77777777" w:rsidR="00D62233" w:rsidRPr="00C81954" w:rsidRDefault="00D62233" w:rsidP="00FA2358">
            <w:pPr>
              <w:pStyle w:val="afffffffa"/>
            </w:pPr>
            <w:r w:rsidRPr="00C81954">
              <w:t>21</w:t>
            </w:r>
          </w:p>
        </w:tc>
        <w:tc>
          <w:tcPr>
            <w:tcW w:w="622" w:type="pct"/>
            <w:tcBorders>
              <w:top w:val="nil"/>
              <w:left w:val="nil"/>
              <w:bottom w:val="single" w:sz="4" w:space="0" w:color="auto"/>
              <w:right w:val="single" w:sz="4" w:space="0" w:color="auto"/>
            </w:tcBorders>
            <w:shd w:val="clear" w:color="auto" w:fill="auto"/>
            <w:vAlign w:val="center"/>
            <w:hideMark/>
          </w:tcPr>
          <w:p w14:paraId="575E7481"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1EA7677C" w14:textId="77777777" w:rsidR="00D62233" w:rsidRPr="00C81954" w:rsidRDefault="00D62233" w:rsidP="00FA2358">
            <w:pPr>
              <w:pStyle w:val="afffffffa"/>
            </w:pPr>
            <w:r w:rsidRPr="00C81954">
              <w:t>УчастокТС: МКД ул.Энтузиастов,19</w:t>
            </w:r>
          </w:p>
        </w:tc>
        <w:tc>
          <w:tcPr>
            <w:tcW w:w="470" w:type="pct"/>
            <w:tcBorders>
              <w:top w:val="nil"/>
              <w:left w:val="nil"/>
              <w:bottom w:val="single" w:sz="4" w:space="0" w:color="auto"/>
              <w:right w:val="single" w:sz="4" w:space="0" w:color="auto"/>
            </w:tcBorders>
            <w:shd w:val="clear" w:color="auto" w:fill="auto"/>
            <w:vAlign w:val="center"/>
            <w:hideMark/>
          </w:tcPr>
          <w:p w14:paraId="1739CEB9"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1FBC5E69"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187E9566"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4B3626D2"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777C2C0A"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71B26F18" w14:textId="77777777" w:rsidR="00D62233" w:rsidRPr="00C81954" w:rsidRDefault="00D62233" w:rsidP="00FA2358">
            <w:pPr>
              <w:pStyle w:val="afffffffa"/>
            </w:pPr>
            <w:r w:rsidRPr="00C81954">
              <w:t>16.07.2018</w:t>
            </w:r>
          </w:p>
        </w:tc>
        <w:tc>
          <w:tcPr>
            <w:tcW w:w="43" w:type="pct"/>
            <w:vAlign w:val="center"/>
            <w:hideMark/>
          </w:tcPr>
          <w:p w14:paraId="655CE879" w14:textId="77777777" w:rsidR="00D62233" w:rsidRPr="00C81954" w:rsidRDefault="00D62233" w:rsidP="00FA2358">
            <w:pPr>
              <w:pStyle w:val="afffffffa"/>
              <w:rPr>
                <w:rFonts w:ascii="Times New Roman" w:hAnsi="Times New Roman" w:cs="Times New Roman"/>
              </w:rPr>
            </w:pPr>
          </w:p>
        </w:tc>
      </w:tr>
      <w:tr w:rsidR="00D62233" w:rsidRPr="00C81954" w14:paraId="7CC5100F"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5666DE12" w14:textId="77777777" w:rsidR="00D62233" w:rsidRPr="00C81954" w:rsidRDefault="00D62233" w:rsidP="00FA2358">
            <w:pPr>
              <w:pStyle w:val="afffffffa"/>
            </w:pPr>
            <w:r w:rsidRPr="00C81954">
              <w:t>22</w:t>
            </w:r>
          </w:p>
        </w:tc>
        <w:tc>
          <w:tcPr>
            <w:tcW w:w="622" w:type="pct"/>
            <w:tcBorders>
              <w:top w:val="nil"/>
              <w:left w:val="nil"/>
              <w:bottom w:val="single" w:sz="4" w:space="0" w:color="auto"/>
              <w:right w:val="single" w:sz="4" w:space="0" w:color="auto"/>
            </w:tcBorders>
            <w:shd w:val="clear" w:color="auto" w:fill="auto"/>
            <w:vAlign w:val="center"/>
            <w:hideMark/>
          </w:tcPr>
          <w:p w14:paraId="436237C6"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3C4C802A" w14:textId="77777777" w:rsidR="00D62233" w:rsidRPr="00C81954" w:rsidRDefault="00D62233" w:rsidP="00FA2358">
            <w:pPr>
              <w:pStyle w:val="afffffffa"/>
            </w:pPr>
            <w:r w:rsidRPr="00C81954">
              <w:t>Участок ТС: МКД ул.Энтузиастов,5а</w:t>
            </w:r>
          </w:p>
        </w:tc>
        <w:tc>
          <w:tcPr>
            <w:tcW w:w="470" w:type="pct"/>
            <w:tcBorders>
              <w:top w:val="nil"/>
              <w:left w:val="nil"/>
              <w:bottom w:val="single" w:sz="4" w:space="0" w:color="auto"/>
              <w:right w:val="single" w:sz="4" w:space="0" w:color="auto"/>
            </w:tcBorders>
            <w:shd w:val="clear" w:color="auto" w:fill="auto"/>
            <w:vAlign w:val="center"/>
            <w:hideMark/>
          </w:tcPr>
          <w:p w14:paraId="5DDD8E18"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17A10976"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17F4A612"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1F93CED7"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0472E0D5"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4627ECDF" w14:textId="77777777" w:rsidR="00D62233" w:rsidRPr="00C81954" w:rsidRDefault="00D62233" w:rsidP="00FA2358">
            <w:pPr>
              <w:pStyle w:val="afffffffa"/>
            </w:pPr>
            <w:r w:rsidRPr="00C81954">
              <w:t>16.07.2018</w:t>
            </w:r>
          </w:p>
        </w:tc>
        <w:tc>
          <w:tcPr>
            <w:tcW w:w="43" w:type="pct"/>
            <w:vAlign w:val="center"/>
            <w:hideMark/>
          </w:tcPr>
          <w:p w14:paraId="04B70846" w14:textId="77777777" w:rsidR="00D62233" w:rsidRPr="00C81954" w:rsidRDefault="00D62233" w:rsidP="00FA2358">
            <w:pPr>
              <w:pStyle w:val="afffffffa"/>
              <w:rPr>
                <w:rFonts w:ascii="Times New Roman" w:hAnsi="Times New Roman" w:cs="Times New Roman"/>
              </w:rPr>
            </w:pPr>
          </w:p>
        </w:tc>
      </w:tr>
      <w:tr w:rsidR="00D62233" w:rsidRPr="00C81954" w14:paraId="759C311E"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2F061D37" w14:textId="77777777" w:rsidR="00D62233" w:rsidRPr="00C81954" w:rsidRDefault="00D62233" w:rsidP="00FA2358">
            <w:pPr>
              <w:pStyle w:val="afffffffa"/>
            </w:pPr>
            <w:r w:rsidRPr="00C81954">
              <w:t>23</w:t>
            </w:r>
          </w:p>
        </w:tc>
        <w:tc>
          <w:tcPr>
            <w:tcW w:w="622" w:type="pct"/>
            <w:tcBorders>
              <w:top w:val="nil"/>
              <w:left w:val="nil"/>
              <w:bottom w:val="single" w:sz="4" w:space="0" w:color="auto"/>
              <w:right w:val="single" w:sz="4" w:space="0" w:color="auto"/>
            </w:tcBorders>
            <w:shd w:val="clear" w:color="auto" w:fill="auto"/>
            <w:vAlign w:val="center"/>
            <w:hideMark/>
          </w:tcPr>
          <w:p w14:paraId="189B93EF"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0D1FB691" w14:textId="77777777" w:rsidR="00D62233" w:rsidRPr="00C81954" w:rsidRDefault="00D62233" w:rsidP="00FA2358">
            <w:pPr>
              <w:pStyle w:val="afffffffa"/>
            </w:pPr>
            <w:r w:rsidRPr="00C81954">
              <w:t>Участок ТС: МКД ул.Энтузиастов,14</w:t>
            </w:r>
          </w:p>
        </w:tc>
        <w:tc>
          <w:tcPr>
            <w:tcW w:w="470" w:type="pct"/>
            <w:tcBorders>
              <w:top w:val="nil"/>
              <w:left w:val="nil"/>
              <w:bottom w:val="single" w:sz="4" w:space="0" w:color="auto"/>
              <w:right w:val="single" w:sz="4" w:space="0" w:color="auto"/>
            </w:tcBorders>
            <w:shd w:val="clear" w:color="auto" w:fill="auto"/>
            <w:vAlign w:val="center"/>
            <w:hideMark/>
          </w:tcPr>
          <w:p w14:paraId="14AB8CD4"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144664AE"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6B911B82"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38D94230"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01CCFDF0"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30369324" w14:textId="77777777" w:rsidR="00D62233" w:rsidRPr="00C81954" w:rsidRDefault="00D62233" w:rsidP="00FA2358">
            <w:pPr>
              <w:pStyle w:val="afffffffa"/>
            </w:pPr>
            <w:r w:rsidRPr="00C81954">
              <w:t>16.07.2018</w:t>
            </w:r>
          </w:p>
        </w:tc>
        <w:tc>
          <w:tcPr>
            <w:tcW w:w="43" w:type="pct"/>
            <w:vAlign w:val="center"/>
            <w:hideMark/>
          </w:tcPr>
          <w:p w14:paraId="38B79357" w14:textId="77777777" w:rsidR="00D62233" w:rsidRPr="00C81954" w:rsidRDefault="00D62233" w:rsidP="00FA2358">
            <w:pPr>
              <w:pStyle w:val="afffffffa"/>
              <w:rPr>
                <w:rFonts w:ascii="Times New Roman" w:hAnsi="Times New Roman" w:cs="Times New Roman"/>
              </w:rPr>
            </w:pPr>
          </w:p>
        </w:tc>
      </w:tr>
      <w:tr w:rsidR="00D62233" w:rsidRPr="00C81954" w14:paraId="13C1DA59"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041534CD" w14:textId="77777777" w:rsidR="00D62233" w:rsidRPr="00C81954" w:rsidRDefault="00D62233" w:rsidP="00FA2358">
            <w:pPr>
              <w:pStyle w:val="afffffffa"/>
            </w:pPr>
            <w:r w:rsidRPr="00C81954">
              <w:t>24</w:t>
            </w:r>
          </w:p>
        </w:tc>
        <w:tc>
          <w:tcPr>
            <w:tcW w:w="622" w:type="pct"/>
            <w:tcBorders>
              <w:top w:val="nil"/>
              <w:left w:val="nil"/>
              <w:bottom w:val="single" w:sz="4" w:space="0" w:color="auto"/>
              <w:right w:val="single" w:sz="4" w:space="0" w:color="auto"/>
            </w:tcBorders>
            <w:shd w:val="clear" w:color="auto" w:fill="auto"/>
            <w:vAlign w:val="center"/>
            <w:hideMark/>
          </w:tcPr>
          <w:p w14:paraId="3C975B57"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7DC4990B" w14:textId="77777777" w:rsidR="00D62233" w:rsidRPr="00C81954" w:rsidRDefault="00D62233" w:rsidP="00FA2358">
            <w:pPr>
              <w:pStyle w:val="afffffffa"/>
            </w:pPr>
            <w:r w:rsidRPr="00C81954">
              <w:t>Участок ТС: МКД ул.Энтузиастов,3а</w:t>
            </w:r>
          </w:p>
        </w:tc>
        <w:tc>
          <w:tcPr>
            <w:tcW w:w="470" w:type="pct"/>
            <w:tcBorders>
              <w:top w:val="nil"/>
              <w:left w:val="nil"/>
              <w:bottom w:val="single" w:sz="4" w:space="0" w:color="auto"/>
              <w:right w:val="single" w:sz="4" w:space="0" w:color="auto"/>
            </w:tcBorders>
            <w:shd w:val="clear" w:color="auto" w:fill="auto"/>
            <w:vAlign w:val="center"/>
            <w:hideMark/>
          </w:tcPr>
          <w:p w14:paraId="7A30422A"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2867392C"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1B0926D3"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49233E53"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681ACF8A"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6798D5B8" w14:textId="77777777" w:rsidR="00D62233" w:rsidRPr="00C81954" w:rsidRDefault="00D62233" w:rsidP="00FA2358">
            <w:pPr>
              <w:pStyle w:val="afffffffa"/>
            </w:pPr>
            <w:r w:rsidRPr="00C81954">
              <w:t>16.07.2018</w:t>
            </w:r>
          </w:p>
        </w:tc>
        <w:tc>
          <w:tcPr>
            <w:tcW w:w="43" w:type="pct"/>
            <w:vAlign w:val="center"/>
            <w:hideMark/>
          </w:tcPr>
          <w:p w14:paraId="6D4BE5F5" w14:textId="77777777" w:rsidR="00D62233" w:rsidRPr="00C81954" w:rsidRDefault="00D62233" w:rsidP="00FA2358">
            <w:pPr>
              <w:pStyle w:val="afffffffa"/>
              <w:rPr>
                <w:rFonts w:ascii="Times New Roman" w:hAnsi="Times New Roman" w:cs="Times New Roman"/>
              </w:rPr>
            </w:pPr>
          </w:p>
        </w:tc>
      </w:tr>
      <w:tr w:rsidR="00D62233" w:rsidRPr="00C81954" w14:paraId="2FE563BA"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0EE24301" w14:textId="77777777" w:rsidR="00D62233" w:rsidRPr="00C81954" w:rsidRDefault="00D62233" w:rsidP="00FA2358">
            <w:pPr>
              <w:pStyle w:val="afffffffa"/>
            </w:pPr>
            <w:r w:rsidRPr="00C81954">
              <w:t>25</w:t>
            </w:r>
          </w:p>
        </w:tc>
        <w:tc>
          <w:tcPr>
            <w:tcW w:w="622" w:type="pct"/>
            <w:tcBorders>
              <w:top w:val="nil"/>
              <w:left w:val="nil"/>
              <w:bottom w:val="single" w:sz="4" w:space="0" w:color="auto"/>
              <w:right w:val="single" w:sz="4" w:space="0" w:color="auto"/>
            </w:tcBorders>
            <w:shd w:val="clear" w:color="auto" w:fill="auto"/>
            <w:vAlign w:val="center"/>
            <w:hideMark/>
          </w:tcPr>
          <w:p w14:paraId="19313975"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1B8D321C" w14:textId="77777777" w:rsidR="00D62233" w:rsidRPr="00C81954" w:rsidRDefault="00D62233" w:rsidP="00FA2358">
            <w:pPr>
              <w:pStyle w:val="afffffffa"/>
            </w:pPr>
            <w:r w:rsidRPr="00C81954">
              <w:t>Участок ТС: МКД ул.Энтузиастов, 9</w:t>
            </w:r>
          </w:p>
        </w:tc>
        <w:tc>
          <w:tcPr>
            <w:tcW w:w="470" w:type="pct"/>
            <w:tcBorders>
              <w:top w:val="nil"/>
              <w:left w:val="nil"/>
              <w:bottom w:val="single" w:sz="4" w:space="0" w:color="auto"/>
              <w:right w:val="single" w:sz="4" w:space="0" w:color="auto"/>
            </w:tcBorders>
            <w:shd w:val="clear" w:color="auto" w:fill="auto"/>
            <w:vAlign w:val="center"/>
            <w:hideMark/>
          </w:tcPr>
          <w:p w14:paraId="12C82F1F"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24C46EA9"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1ED61E4A"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1754CF02"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2B963633"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3CAA1E64" w14:textId="77777777" w:rsidR="00D62233" w:rsidRPr="00C81954" w:rsidRDefault="00D62233" w:rsidP="00FA2358">
            <w:pPr>
              <w:pStyle w:val="afffffffa"/>
            </w:pPr>
            <w:r w:rsidRPr="00C81954">
              <w:t>16.07.2018</w:t>
            </w:r>
          </w:p>
        </w:tc>
        <w:tc>
          <w:tcPr>
            <w:tcW w:w="43" w:type="pct"/>
            <w:vAlign w:val="center"/>
            <w:hideMark/>
          </w:tcPr>
          <w:p w14:paraId="655CB054" w14:textId="77777777" w:rsidR="00D62233" w:rsidRPr="00C81954" w:rsidRDefault="00D62233" w:rsidP="00FA2358">
            <w:pPr>
              <w:pStyle w:val="afffffffa"/>
              <w:rPr>
                <w:rFonts w:ascii="Times New Roman" w:hAnsi="Times New Roman" w:cs="Times New Roman"/>
              </w:rPr>
            </w:pPr>
          </w:p>
        </w:tc>
      </w:tr>
      <w:tr w:rsidR="00D62233" w:rsidRPr="00C81954" w14:paraId="61B00A0B"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0E2FAEEA" w14:textId="77777777" w:rsidR="00D62233" w:rsidRPr="00C81954" w:rsidRDefault="00D62233" w:rsidP="00FA2358">
            <w:pPr>
              <w:pStyle w:val="afffffffa"/>
            </w:pPr>
            <w:r w:rsidRPr="00C81954">
              <w:t>26</w:t>
            </w:r>
          </w:p>
        </w:tc>
        <w:tc>
          <w:tcPr>
            <w:tcW w:w="622" w:type="pct"/>
            <w:tcBorders>
              <w:top w:val="nil"/>
              <w:left w:val="nil"/>
              <w:bottom w:val="single" w:sz="4" w:space="0" w:color="auto"/>
              <w:right w:val="single" w:sz="4" w:space="0" w:color="auto"/>
            </w:tcBorders>
            <w:shd w:val="clear" w:color="auto" w:fill="auto"/>
            <w:vAlign w:val="center"/>
            <w:hideMark/>
          </w:tcPr>
          <w:p w14:paraId="56560067"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6F827198" w14:textId="77777777" w:rsidR="00D62233" w:rsidRPr="00C81954" w:rsidRDefault="00D62233" w:rsidP="00FA2358">
            <w:pPr>
              <w:pStyle w:val="afffffffa"/>
            </w:pPr>
            <w:r w:rsidRPr="00C81954">
              <w:t>Участок ТС: МКД пр.Комсомольский, 10</w:t>
            </w:r>
          </w:p>
        </w:tc>
        <w:tc>
          <w:tcPr>
            <w:tcW w:w="470" w:type="pct"/>
            <w:tcBorders>
              <w:top w:val="nil"/>
              <w:left w:val="nil"/>
              <w:bottom w:val="single" w:sz="4" w:space="0" w:color="auto"/>
              <w:right w:val="single" w:sz="4" w:space="0" w:color="auto"/>
            </w:tcBorders>
            <w:shd w:val="clear" w:color="auto" w:fill="auto"/>
            <w:vAlign w:val="center"/>
            <w:hideMark/>
          </w:tcPr>
          <w:p w14:paraId="7A4CC00A"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6D702828"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02C16F5C"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51D9D464"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2CB5F479"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5B707EE7" w14:textId="77777777" w:rsidR="00D62233" w:rsidRPr="00C81954" w:rsidRDefault="00D62233" w:rsidP="00FA2358">
            <w:pPr>
              <w:pStyle w:val="afffffffa"/>
            </w:pPr>
            <w:r w:rsidRPr="00C81954">
              <w:t>16.07.2018</w:t>
            </w:r>
          </w:p>
        </w:tc>
        <w:tc>
          <w:tcPr>
            <w:tcW w:w="43" w:type="pct"/>
            <w:vAlign w:val="center"/>
            <w:hideMark/>
          </w:tcPr>
          <w:p w14:paraId="05C13F8F" w14:textId="77777777" w:rsidR="00D62233" w:rsidRPr="00C81954" w:rsidRDefault="00D62233" w:rsidP="00FA2358">
            <w:pPr>
              <w:pStyle w:val="afffffffa"/>
              <w:rPr>
                <w:rFonts w:ascii="Times New Roman" w:hAnsi="Times New Roman" w:cs="Times New Roman"/>
              </w:rPr>
            </w:pPr>
          </w:p>
        </w:tc>
      </w:tr>
      <w:tr w:rsidR="00D62233" w:rsidRPr="00C81954" w14:paraId="6F3524EF"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397E3192" w14:textId="77777777" w:rsidR="00D62233" w:rsidRPr="00C81954" w:rsidRDefault="00D62233" w:rsidP="00FA2358">
            <w:pPr>
              <w:pStyle w:val="afffffffa"/>
            </w:pPr>
            <w:r w:rsidRPr="00C81954">
              <w:t>27</w:t>
            </w:r>
          </w:p>
        </w:tc>
        <w:tc>
          <w:tcPr>
            <w:tcW w:w="622" w:type="pct"/>
            <w:tcBorders>
              <w:top w:val="nil"/>
              <w:left w:val="nil"/>
              <w:bottom w:val="single" w:sz="4" w:space="0" w:color="auto"/>
              <w:right w:val="single" w:sz="4" w:space="0" w:color="auto"/>
            </w:tcBorders>
            <w:shd w:val="clear" w:color="auto" w:fill="auto"/>
            <w:vAlign w:val="center"/>
            <w:hideMark/>
          </w:tcPr>
          <w:p w14:paraId="39408542"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200EDF5D" w14:textId="77777777" w:rsidR="00D62233" w:rsidRPr="00C81954" w:rsidRDefault="00D62233" w:rsidP="00FA2358">
            <w:pPr>
              <w:pStyle w:val="afffffffa"/>
            </w:pPr>
            <w:r w:rsidRPr="00C81954">
              <w:t>УчастокТС:  МКД ул.Культуры, 6</w:t>
            </w:r>
          </w:p>
        </w:tc>
        <w:tc>
          <w:tcPr>
            <w:tcW w:w="470" w:type="pct"/>
            <w:tcBorders>
              <w:top w:val="nil"/>
              <w:left w:val="nil"/>
              <w:bottom w:val="single" w:sz="4" w:space="0" w:color="auto"/>
              <w:right w:val="single" w:sz="4" w:space="0" w:color="auto"/>
            </w:tcBorders>
            <w:shd w:val="clear" w:color="auto" w:fill="auto"/>
            <w:vAlign w:val="center"/>
            <w:hideMark/>
          </w:tcPr>
          <w:p w14:paraId="759BB40B"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71571237"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3462AA83"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48343809"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16567FF2"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0F77361E" w14:textId="77777777" w:rsidR="00D62233" w:rsidRPr="00C81954" w:rsidRDefault="00D62233" w:rsidP="00FA2358">
            <w:pPr>
              <w:pStyle w:val="afffffffa"/>
            </w:pPr>
            <w:r w:rsidRPr="00C81954">
              <w:t>16.07.2018</w:t>
            </w:r>
          </w:p>
        </w:tc>
        <w:tc>
          <w:tcPr>
            <w:tcW w:w="43" w:type="pct"/>
            <w:vAlign w:val="center"/>
            <w:hideMark/>
          </w:tcPr>
          <w:p w14:paraId="6B63D026" w14:textId="77777777" w:rsidR="00D62233" w:rsidRPr="00C81954" w:rsidRDefault="00D62233" w:rsidP="00FA2358">
            <w:pPr>
              <w:pStyle w:val="afffffffa"/>
              <w:rPr>
                <w:rFonts w:ascii="Times New Roman" w:hAnsi="Times New Roman" w:cs="Times New Roman"/>
              </w:rPr>
            </w:pPr>
          </w:p>
        </w:tc>
      </w:tr>
      <w:tr w:rsidR="00D62233" w:rsidRPr="00C81954" w14:paraId="23E71A4D"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64D6CAA6" w14:textId="77777777" w:rsidR="00D62233" w:rsidRPr="00C81954" w:rsidRDefault="00D62233" w:rsidP="00FA2358">
            <w:pPr>
              <w:pStyle w:val="afffffffa"/>
            </w:pPr>
            <w:r w:rsidRPr="00C81954">
              <w:t>28</w:t>
            </w:r>
          </w:p>
        </w:tc>
        <w:tc>
          <w:tcPr>
            <w:tcW w:w="622" w:type="pct"/>
            <w:tcBorders>
              <w:top w:val="nil"/>
              <w:left w:val="nil"/>
              <w:bottom w:val="single" w:sz="4" w:space="0" w:color="auto"/>
              <w:right w:val="single" w:sz="4" w:space="0" w:color="auto"/>
            </w:tcBorders>
            <w:shd w:val="clear" w:color="auto" w:fill="auto"/>
            <w:vAlign w:val="center"/>
            <w:hideMark/>
          </w:tcPr>
          <w:p w14:paraId="1F293CD1"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2F6A4F41" w14:textId="77777777" w:rsidR="00D62233" w:rsidRPr="00C81954" w:rsidRDefault="00D62233" w:rsidP="00FA2358">
            <w:pPr>
              <w:pStyle w:val="afffffffa"/>
            </w:pPr>
            <w:r w:rsidRPr="00C81954">
              <w:t>УчастокТС: МКД ул.Культуры,4</w:t>
            </w:r>
          </w:p>
        </w:tc>
        <w:tc>
          <w:tcPr>
            <w:tcW w:w="470" w:type="pct"/>
            <w:tcBorders>
              <w:top w:val="nil"/>
              <w:left w:val="nil"/>
              <w:bottom w:val="single" w:sz="4" w:space="0" w:color="auto"/>
              <w:right w:val="single" w:sz="4" w:space="0" w:color="auto"/>
            </w:tcBorders>
            <w:shd w:val="clear" w:color="auto" w:fill="auto"/>
            <w:vAlign w:val="center"/>
            <w:hideMark/>
          </w:tcPr>
          <w:p w14:paraId="1C6F48BB"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7445F8C9"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3B662278"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58451B5A"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6E3729A7"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5545E354" w14:textId="77777777" w:rsidR="00D62233" w:rsidRPr="00C81954" w:rsidRDefault="00D62233" w:rsidP="00FA2358">
            <w:pPr>
              <w:pStyle w:val="afffffffa"/>
            </w:pPr>
            <w:r w:rsidRPr="00C81954">
              <w:t>16.07.2018</w:t>
            </w:r>
          </w:p>
        </w:tc>
        <w:tc>
          <w:tcPr>
            <w:tcW w:w="43" w:type="pct"/>
            <w:vAlign w:val="center"/>
            <w:hideMark/>
          </w:tcPr>
          <w:p w14:paraId="752EEA80" w14:textId="77777777" w:rsidR="00D62233" w:rsidRPr="00C81954" w:rsidRDefault="00D62233" w:rsidP="00FA2358">
            <w:pPr>
              <w:pStyle w:val="afffffffa"/>
              <w:rPr>
                <w:rFonts w:ascii="Times New Roman" w:hAnsi="Times New Roman" w:cs="Times New Roman"/>
              </w:rPr>
            </w:pPr>
          </w:p>
        </w:tc>
      </w:tr>
      <w:tr w:rsidR="00D62233" w:rsidRPr="00C81954" w14:paraId="1506A26A"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73E8C1BA" w14:textId="77777777" w:rsidR="00D62233" w:rsidRPr="00C81954" w:rsidRDefault="00D62233" w:rsidP="00FA2358">
            <w:pPr>
              <w:pStyle w:val="afffffffa"/>
            </w:pPr>
            <w:r w:rsidRPr="00C81954">
              <w:t>29</w:t>
            </w:r>
          </w:p>
        </w:tc>
        <w:tc>
          <w:tcPr>
            <w:tcW w:w="622" w:type="pct"/>
            <w:tcBorders>
              <w:top w:val="nil"/>
              <w:left w:val="nil"/>
              <w:bottom w:val="single" w:sz="4" w:space="0" w:color="auto"/>
              <w:right w:val="single" w:sz="4" w:space="0" w:color="auto"/>
            </w:tcBorders>
            <w:shd w:val="clear" w:color="auto" w:fill="auto"/>
            <w:vAlign w:val="center"/>
            <w:hideMark/>
          </w:tcPr>
          <w:p w14:paraId="435D00E5"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0755B211" w14:textId="77777777" w:rsidR="00D62233" w:rsidRPr="00C81954" w:rsidRDefault="00D62233" w:rsidP="00FA2358">
            <w:pPr>
              <w:pStyle w:val="afffffffa"/>
            </w:pPr>
            <w:r w:rsidRPr="00C81954">
              <w:t>УчастокТС: МКД ул.Калинина, 7</w:t>
            </w:r>
          </w:p>
        </w:tc>
        <w:tc>
          <w:tcPr>
            <w:tcW w:w="470" w:type="pct"/>
            <w:tcBorders>
              <w:top w:val="nil"/>
              <w:left w:val="nil"/>
              <w:bottom w:val="single" w:sz="4" w:space="0" w:color="auto"/>
              <w:right w:val="single" w:sz="4" w:space="0" w:color="auto"/>
            </w:tcBorders>
            <w:shd w:val="clear" w:color="auto" w:fill="auto"/>
            <w:vAlign w:val="center"/>
            <w:hideMark/>
          </w:tcPr>
          <w:p w14:paraId="7D9CEA66"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07D93C0D"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33E16EE7"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6A6865E3"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4219AABA"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6DB785AC" w14:textId="77777777" w:rsidR="00D62233" w:rsidRPr="00C81954" w:rsidRDefault="00D62233" w:rsidP="00FA2358">
            <w:pPr>
              <w:pStyle w:val="afffffffa"/>
            </w:pPr>
            <w:r w:rsidRPr="00C81954">
              <w:t>16.07.2018</w:t>
            </w:r>
          </w:p>
        </w:tc>
        <w:tc>
          <w:tcPr>
            <w:tcW w:w="43" w:type="pct"/>
            <w:vAlign w:val="center"/>
            <w:hideMark/>
          </w:tcPr>
          <w:p w14:paraId="34900B1A" w14:textId="77777777" w:rsidR="00D62233" w:rsidRPr="00C81954" w:rsidRDefault="00D62233" w:rsidP="00FA2358">
            <w:pPr>
              <w:pStyle w:val="afffffffa"/>
              <w:rPr>
                <w:rFonts w:ascii="Times New Roman" w:hAnsi="Times New Roman" w:cs="Times New Roman"/>
              </w:rPr>
            </w:pPr>
          </w:p>
        </w:tc>
      </w:tr>
      <w:tr w:rsidR="00D62233" w:rsidRPr="00C81954" w14:paraId="7E3C959D"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3A91784D" w14:textId="77777777" w:rsidR="00D62233" w:rsidRPr="00C81954" w:rsidRDefault="00D62233" w:rsidP="00FA2358">
            <w:pPr>
              <w:pStyle w:val="afffffffa"/>
            </w:pPr>
            <w:r w:rsidRPr="00C81954">
              <w:t>30</w:t>
            </w:r>
          </w:p>
        </w:tc>
        <w:tc>
          <w:tcPr>
            <w:tcW w:w="622" w:type="pct"/>
            <w:tcBorders>
              <w:top w:val="nil"/>
              <w:left w:val="nil"/>
              <w:bottom w:val="single" w:sz="4" w:space="0" w:color="auto"/>
              <w:right w:val="single" w:sz="4" w:space="0" w:color="auto"/>
            </w:tcBorders>
            <w:shd w:val="clear" w:color="auto" w:fill="auto"/>
            <w:vAlign w:val="center"/>
            <w:hideMark/>
          </w:tcPr>
          <w:p w14:paraId="79C0F9DC"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254C1208" w14:textId="77777777" w:rsidR="00D62233" w:rsidRPr="00C81954" w:rsidRDefault="00D62233" w:rsidP="00FA2358">
            <w:pPr>
              <w:pStyle w:val="afffffffa"/>
            </w:pPr>
            <w:r w:rsidRPr="00C81954">
              <w:t>УчастокТС: МКД ул.Школьная, 20</w:t>
            </w:r>
          </w:p>
        </w:tc>
        <w:tc>
          <w:tcPr>
            <w:tcW w:w="470" w:type="pct"/>
            <w:tcBorders>
              <w:top w:val="nil"/>
              <w:left w:val="nil"/>
              <w:bottom w:val="single" w:sz="4" w:space="0" w:color="auto"/>
              <w:right w:val="single" w:sz="4" w:space="0" w:color="auto"/>
            </w:tcBorders>
            <w:shd w:val="clear" w:color="auto" w:fill="auto"/>
            <w:vAlign w:val="center"/>
            <w:hideMark/>
          </w:tcPr>
          <w:p w14:paraId="725C8177"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61DF93C9"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5935730A"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728B2B7C"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6010209E"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65C02EE1" w14:textId="77777777" w:rsidR="00D62233" w:rsidRPr="00C81954" w:rsidRDefault="00D62233" w:rsidP="00FA2358">
            <w:pPr>
              <w:pStyle w:val="afffffffa"/>
            </w:pPr>
            <w:r w:rsidRPr="00C81954">
              <w:t>16.07.2018</w:t>
            </w:r>
          </w:p>
        </w:tc>
        <w:tc>
          <w:tcPr>
            <w:tcW w:w="43" w:type="pct"/>
            <w:vAlign w:val="center"/>
            <w:hideMark/>
          </w:tcPr>
          <w:p w14:paraId="18D353A5" w14:textId="77777777" w:rsidR="00D62233" w:rsidRPr="00C81954" w:rsidRDefault="00D62233" w:rsidP="00FA2358">
            <w:pPr>
              <w:pStyle w:val="afffffffa"/>
              <w:rPr>
                <w:rFonts w:ascii="Times New Roman" w:hAnsi="Times New Roman" w:cs="Times New Roman"/>
              </w:rPr>
            </w:pPr>
          </w:p>
        </w:tc>
      </w:tr>
      <w:tr w:rsidR="00D62233" w:rsidRPr="00C81954" w14:paraId="072A3AD9"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75449C79" w14:textId="77777777" w:rsidR="00D62233" w:rsidRPr="00C81954" w:rsidRDefault="00D62233" w:rsidP="00FA2358">
            <w:pPr>
              <w:pStyle w:val="afffffffa"/>
            </w:pPr>
            <w:r w:rsidRPr="00C81954">
              <w:t>31</w:t>
            </w:r>
          </w:p>
        </w:tc>
        <w:tc>
          <w:tcPr>
            <w:tcW w:w="622" w:type="pct"/>
            <w:tcBorders>
              <w:top w:val="nil"/>
              <w:left w:val="nil"/>
              <w:bottom w:val="single" w:sz="4" w:space="0" w:color="auto"/>
              <w:right w:val="single" w:sz="4" w:space="0" w:color="auto"/>
            </w:tcBorders>
            <w:shd w:val="clear" w:color="auto" w:fill="auto"/>
            <w:vAlign w:val="center"/>
            <w:hideMark/>
          </w:tcPr>
          <w:p w14:paraId="6433B249"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20FDB09D" w14:textId="77777777" w:rsidR="00D62233" w:rsidRPr="00C81954" w:rsidRDefault="00D62233" w:rsidP="00FA2358">
            <w:pPr>
              <w:pStyle w:val="afffffffa"/>
            </w:pPr>
            <w:r w:rsidRPr="00C81954">
              <w:t>Участок ТС: МКД ул.Пушкина, 6</w:t>
            </w:r>
          </w:p>
        </w:tc>
        <w:tc>
          <w:tcPr>
            <w:tcW w:w="470" w:type="pct"/>
            <w:tcBorders>
              <w:top w:val="nil"/>
              <w:left w:val="nil"/>
              <w:bottom w:val="single" w:sz="4" w:space="0" w:color="auto"/>
              <w:right w:val="single" w:sz="4" w:space="0" w:color="auto"/>
            </w:tcBorders>
            <w:shd w:val="clear" w:color="auto" w:fill="auto"/>
            <w:vAlign w:val="center"/>
            <w:hideMark/>
          </w:tcPr>
          <w:p w14:paraId="3F6D28DD"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59C5781B"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079D8B23"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41EF83B3"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1C9C3688"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2FE4C457" w14:textId="77777777" w:rsidR="00D62233" w:rsidRPr="00C81954" w:rsidRDefault="00D62233" w:rsidP="00FA2358">
            <w:pPr>
              <w:pStyle w:val="afffffffa"/>
            </w:pPr>
            <w:r w:rsidRPr="00C81954">
              <w:t>16.07.2018</w:t>
            </w:r>
          </w:p>
        </w:tc>
        <w:tc>
          <w:tcPr>
            <w:tcW w:w="43" w:type="pct"/>
            <w:vAlign w:val="center"/>
            <w:hideMark/>
          </w:tcPr>
          <w:p w14:paraId="764D1BA3" w14:textId="77777777" w:rsidR="00D62233" w:rsidRPr="00C81954" w:rsidRDefault="00D62233" w:rsidP="00FA2358">
            <w:pPr>
              <w:pStyle w:val="afffffffa"/>
              <w:rPr>
                <w:rFonts w:ascii="Times New Roman" w:hAnsi="Times New Roman" w:cs="Times New Roman"/>
              </w:rPr>
            </w:pPr>
          </w:p>
        </w:tc>
      </w:tr>
      <w:tr w:rsidR="00D62233" w:rsidRPr="00C81954" w14:paraId="194746EA"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7A204968" w14:textId="77777777" w:rsidR="00D62233" w:rsidRPr="00C81954" w:rsidRDefault="00D62233" w:rsidP="00FA2358">
            <w:pPr>
              <w:pStyle w:val="afffffffa"/>
            </w:pPr>
            <w:r w:rsidRPr="00C81954">
              <w:t>32</w:t>
            </w:r>
          </w:p>
        </w:tc>
        <w:tc>
          <w:tcPr>
            <w:tcW w:w="622" w:type="pct"/>
            <w:tcBorders>
              <w:top w:val="nil"/>
              <w:left w:val="nil"/>
              <w:bottom w:val="single" w:sz="4" w:space="0" w:color="auto"/>
              <w:right w:val="single" w:sz="4" w:space="0" w:color="auto"/>
            </w:tcBorders>
            <w:shd w:val="clear" w:color="auto" w:fill="auto"/>
            <w:vAlign w:val="center"/>
            <w:hideMark/>
          </w:tcPr>
          <w:p w14:paraId="43AD0BEC"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3E6B6474" w14:textId="77777777" w:rsidR="00D62233" w:rsidRPr="00C81954" w:rsidRDefault="00D62233" w:rsidP="00FA2358">
            <w:pPr>
              <w:pStyle w:val="afffffffa"/>
            </w:pPr>
            <w:r w:rsidRPr="00C81954">
              <w:t>Участок ТС: Здание по  ул. К.Маркса, 59</w:t>
            </w:r>
          </w:p>
        </w:tc>
        <w:tc>
          <w:tcPr>
            <w:tcW w:w="470" w:type="pct"/>
            <w:tcBorders>
              <w:top w:val="nil"/>
              <w:left w:val="nil"/>
              <w:bottom w:val="single" w:sz="4" w:space="0" w:color="auto"/>
              <w:right w:val="single" w:sz="4" w:space="0" w:color="auto"/>
            </w:tcBorders>
            <w:shd w:val="clear" w:color="auto" w:fill="auto"/>
            <w:vAlign w:val="center"/>
            <w:hideMark/>
          </w:tcPr>
          <w:p w14:paraId="38F97D8C"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565241AB"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2CAE26D9"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301511A0"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3351E2D8"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67784964" w14:textId="77777777" w:rsidR="00D62233" w:rsidRPr="00C81954" w:rsidRDefault="00D62233" w:rsidP="00FA2358">
            <w:pPr>
              <w:pStyle w:val="afffffffa"/>
            </w:pPr>
            <w:r w:rsidRPr="00C81954">
              <w:t>16.07.2018</w:t>
            </w:r>
          </w:p>
        </w:tc>
        <w:tc>
          <w:tcPr>
            <w:tcW w:w="43" w:type="pct"/>
            <w:vAlign w:val="center"/>
            <w:hideMark/>
          </w:tcPr>
          <w:p w14:paraId="0CA461C4" w14:textId="77777777" w:rsidR="00D62233" w:rsidRPr="00C81954" w:rsidRDefault="00D62233" w:rsidP="00FA2358">
            <w:pPr>
              <w:pStyle w:val="afffffffa"/>
              <w:rPr>
                <w:rFonts w:ascii="Times New Roman" w:hAnsi="Times New Roman" w:cs="Times New Roman"/>
              </w:rPr>
            </w:pPr>
          </w:p>
        </w:tc>
      </w:tr>
      <w:tr w:rsidR="00D62233" w:rsidRPr="00C81954" w14:paraId="76CF1C33"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5E784703" w14:textId="77777777" w:rsidR="00D62233" w:rsidRPr="00C81954" w:rsidRDefault="00D62233" w:rsidP="00FA2358">
            <w:pPr>
              <w:pStyle w:val="afffffffa"/>
            </w:pPr>
            <w:r w:rsidRPr="00C81954">
              <w:t>33</w:t>
            </w:r>
          </w:p>
        </w:tc>
        <w:tc>
          <w:tcPr>
            <w:tcW w:w="622" w:type="pct"/>
            <w:tcBorders>
              <w:top w:val="nil"/>
              <w:left w:val="nil"/>
              <w:bottom w:val="single" w:sz="4" w:space="0" w:color="auto"/>
              <w:right w:val="single" w:sz="4" w:space="0" w:color="auto"/>
            </w:tcBorders>
            <w:shd w:val="clear" w:color="auto" w:fill="auto"/>
            <w:vAlign w:val="center"/>
            <w:hideMark/>
          </w:tcPr>
          <w:p w14:paraId="47492D49"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09D8EF95" w14:textId="77777777" w:rsidR="00D62233" w:rsidRPr="00C81954" w:rsidRDefault="00D62233" w:rsidP="00FA2358">
            <w:pPr>
              <w:pStyle w:val="afffffffa"/>
            </w:pPr>
            <w:r w:rsidRPr="00C81954">
              <w:t>УчастокТС: Здание по  ул. Энтузиастов, 22</w:t>
            </w:r>
          </w:p>
        </w:tc>
        <w:tc>
          <w:tcPr>
            <w:tcW w:w="470" w:type="pct"/>
            <w:tcBorders>
              <w:top w:val="nil"/>
              <w:left w:val="nil"/>
              <w:bottom w:val="single" w:sz="4" w:space="0" w:color="auto"/>
              <w:right w:val="single" w:sz="4" w:space="0" w:color="auto"/>
            </w:tcBorders>
            <w:shd w:val="clear" w:color="auto" w:fill="auto"/>
            <w:vAlign w:val="center"/>
            <w:hideMark/>
          </w:tcPr>
          <w:p w14:paraId="626BED09"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61715E2A"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553660AD"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2227AA83"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66C51903"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325D757C" w14:textId="77777777" w:rsidR="00D62233" w:rsidRPr="00C81954" w:rsidRDefault="00D62233" w:rsidP="00FA2358">
            <w:pPr>
              <w:pStyle w:val="afffffffa"/>
            </w:pPr>
            <w:r w:rsidRPr="00C81954">
              <w:t>16.07.2018</w:t>
            </w:r>
          </w:p>
        </w:tc>
        <w:tc>
          <w:tcPr>
            <w:tcW w:w="43" w:type="pct"/>
            <w:vAlign w:val="center"/>
            <w:hideMark/>
          </w:tcPr>
          <w:p w14:paraId="4670F761" w14:textId="77777777" w:rsidR="00D62233" w:rsidRPr="00C81954" w:rsidRDefault="00D62233" w:rsidP="00FA2358">
            <w:pPr>
              <w:pStyle w:val="afffffffa"/>
              <w:rPr>
                <w:rFonts w:ascii="Times New Roman" w:hAnsi="Times New Roman" w:cs="Times New Roman"/>
              </w:rPr>
            </w:pPr>
          </w:p>
        </w:tc>
      </w:tr>
      <w:tr w:rsidR="00D62233" w:rsidRPr="00C81954" w14:paraId="0036A24C"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0279DA2D" w14:textId="77777777" w:rsidR="00D62233" w:rsidRPr="00C81954" w:rsidRDefault="00D62233" w:rsidP="00FA2358">
            <w:pPr>
              <w:pStyle w:val="afffffffa"/>
            </w:pPr>
            <w:r w:rsidRPr="00C81954">
              <w:t>34</w:t>
            </w:r>
          </w:p>
        </w:tc>
        <w:tc>
          <w:tcPr>
            <w:tcW w:w="622" w:type="pct"/>
            <w:tcBorders>
              <w:top w:val="nil"/>
              <w:left w:val="nil"/>
              <w:bottom w:val="single" w:sz="4" w:space="0" w:color="auto"/>
              <w:right w:val="single" w:sz="4" w:space="0" w:color="auto"/>
            </w:tcBorders>
            <w:shd w:val="clear" w:color="auto" w:fill="auto"/>
            <w:vAlign w:val="center"/>
            <w:hideMark/>
          </w:tcPr>
          <w:p w14:paraId="17B39763"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699761B1" w14:textId="77777777" w:rsidR="00D62233" w:rsidRPr="00C81954" w:rsidRDefault="00D62233" w:rsidP="00FA2358">
            <w:pPr>
              <w:pStyle w:val="afffffffa"/>
            </w:pPr>
            <w:r w:rsidRPr="00C81954">
              <w:t>Участок ТС: МКД ул.Энтузиастов, 7а</w:t>
            </w:r>
          </w:p>
        </w:tc>
        <w:tc>
          <w:tcPr>
            <w:tcW w:w="470" w:type="pct"/>
            <w:tcBorders>
              <w:top w:val="nil"/>
              <w:left w:val="nil"/>
              <w:bottom w:val="single" w:sz="4" w:space="0" w:color="auto"/>
              <w:right w:val="single" w:sz="4" w:space="0" w:color="auto"/>
            </w:tcBorders>
            <w:shd w:val="clear" w:color="auto" w:fill="auto"/>
            <w:vAlign w:val="center"/>
            <w:hideMark/>
          </w:tcPr>
          <w:p w14:paraId="6F8BBD5B"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5EEC4823"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29985F20"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5586247E"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1632D5C2"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373F411A" w14:textId="77777777" w:rsidR="00D62233" w:rsidRPr="00C81954" w:rsidRDefault="00D62233" w:rsidP="00FA2358">
            <w:pPr>
              <w:pStyle w:val="afffffffa"/>
            </w:pPr>
            <w:r w:rsidRPr="00C81954">
              <w:t>16.07.2018</w:t>
            </w:r>
          </w:p>
        </w:tc>
        <w:tc>
          <w:tcPr>
            <w:tcW w:w="43" w:type="pct"/>
            <w:vAlign w:val="center"/>
            <w:hideMark/>
          </w:tcPr>
          <w:p w14:paraId="10B1632E" w14:textId="77777777" w:rsidR="00D62233" w:rsidRPr="00C81954" w:rsidRDefault="00D62233" w:rsidP="00FA2358">
            <w:pPr>
              <w:pStyle w:val="afffffffa"/>
              <w:rPr>
                <w:rFonts w:ascii="Times New Roman" w:hAnsi="Times New Roman" w:cs="Times New Roman"/>
              </w:rPr>
            </w:pPr>
          </w:p>
        </w:tc>
      </w:tr>
      <w:tr w:rsidR="00D62233" w:rsidRPr="00C81954" w14:paraId="2DBEEFF1"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4AFCF522" w14:textId="77777777" w:rsidR="00D62233" w:rsidRPr="00C81954" w:rsidRDefault="00D62233" w:rsidP="00FA2358">
            <w:pPr>
              <w:pStyle w:val="afffffffa"/>
            </w:pPr>
            <w:r w:rsidRPr="00C81954">
              <w:t>35</w:t>
            </w:r>
          </w:p>
        </w:tc>
        <w:tc>
          <w:tcPr>
            <w:tcW w:w="622" w:type="pct"/>
            <w:tcBorders>
              <w:top w:val="nil"/>
              <w:left w:val="nil"/>
              <w:bottom w:val="single" w:sz="4" w:space="0" w:color="auto"/>
              <w:right w:val="single" w:sz="4" w:space="0" w:color="auto"/>
            </w:tcBorders>
            <w:shd w:val="clear" w:color="auto" w:fill="auto"/>
            <w:vAlign w:val="center"/>
            <w:hideMark/>
          </w:tcPr>
          <w:p w14:paraId="6554E3AE"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5AD9F326" w14:textId="77777777" w:rsidR="00D62233" w:rsidRPr="00C81954" w:rsidRDefault="00D62233" w:rsidP="00FA2358">
            <w:pPr>
              <w:pStyle w:val="afffffffa"/>
            </w:pPr>
            <w:r w:rsidRPr="00C81954">
              <w:t>Участок ТС: МКД ул.50 лет Октября, 6а</w:t>
            </w:r>
          </w:p>
        </w:tc>
        <w:tc>
          <w:tcPr>
            <w:tcW w:w="470" w:type="pct"/>
            <w:tcBorders>
              <w:top w:val="nil"/>
              <w:left w:val="nil"/>
              <w:bottom w:val="single" w:sz="4" w:space="0" w:color="auto"/>
              <w:right w:val="single" w:sz="4" w:space="0" w:color="auto"/>
            </w:tcBorders>
            <w:shd w:val="clear" w:color="auto" w:fill="auto"/>
            <w:vAlign w:val="center"/>
            <w:hideMark/>
          </w:tcPr>
          <w:p w14:paraId="7651D497"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3C559240"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39D88295"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42166618"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705789FF"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6955EF53" w14:textId="77777777" w:rsidR="00D62233" w:rsidRPr="00C81954" w:rsidRDefault="00D62233" w:rsidP="00FA2358">
            <w:pPr>
              <w:pStyle w:val="afffffffa"/>
            </w:pPr>
            <w:r w:rsidRPr="00C81954">
              <w:t>16.07.2018</w:t>
            </w:r>
          </w:p>
        </w:tc>
        <w:tc>
          <w:tcPr>
            <w:tcW w:w="43" w:type="pct"/>
            <w:vAlign w:val="center"/>
            <w:hideMark/>
          </w:tcPr>
          <w:p w14:paraId="20CB2E61" w14:textId="77777777" w:rsidR="00D62233" w:rsidRPr="00C81954" w:rsidRDefault="00D62233" w:rsidP="00FA2358">
            <w:pPr>
              <w:pStyle w:val="afffffffa"/>
              <w:rPr>
                <w:rFonts w:ascii="Times New Roman" w:hAnsi="Times New Roman" w:cs="Times New Roman"/>
              </w:rPr>
            </w:pPr>
          </w:p>
        </w:tc>
      </w:tr>
      <w:tr w:rsidR="00D62233" w:rsidRPr="00C81954" w14:paraId="0C4C7264"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1107CCF1" w14:textId="77777777" w:rsidR="00D62233" w:rsidRPr="00C81954" w:rsidRDefault="00D62233" w:rsidP="00FA2358">
            <w:pPr>
              <w:pStyle w:val="afffffffa"/>
            </w:pPr>
            <w:r w:rsidRPr="00C81954">
              <w:t>36</w:t>
            </w:r>
          </w:p>
        </w:tc>
        <w:tc>
          <w:tcPr>
            <w:tcW w:w="622" w:type="pct"/>
            <w:tcBorders>
              <w:top w:val="nil"/>
              <w:left w:val="nil"/>
              <w:bottom w:val="single" w:sz="4" w:space="0" w:color="auto"/>
              <w:right w:val="single" w:sz="4" w:space="0" w:color="auto"/>
            </w:tcBorders>
            <w:shd w:val="clear" w:color="auto" w:fill="auto"/>
            <w:vAlign w:val="center"/>
            <w:hideMark/>
          </w:tcPr>
          <w:p w14:paraId="734DEB9A"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3200F686" w14:textId="77777777" w:rsidR="00D62233" w:rsidRPr="00C81954" w:rsidRDefault="00D62233" w:rsidP="00FA2358">
            <w:pPr>
              <w:pStyle w:val="afffffffa"/>
            </w:pPr>
            <w:r w:rsidRPr="00C81954">
              <w:t>Участок ТС: МКД ул.Суворова, 5</w:t>
            </w:r>
          </w:p>
        </w:tc>
        <w:tc>
          <w:tcPr>
            <w:tcW w:w="470" w:type="pct"/>
            <w:tcBorders>
              <w:top w:val="nil"/>
              <w:left w:val="nil"/>
              <w:bottom w:val="single" w:sz="4" w:space="0" w:color="auto"/>
              <w:right w:val="single" w:sz="4" w:space="0" w:color="auto"/>
            </w:tcBorders>
            <w:shd w:val="clear" w:color="auto" w:fill="auto"/>
            <w:vAlign w:val="center"/>
            <w:hideMark/>
          </w:tcPr>
          <w:p w14:paraId="69FE40C1"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5A07104B"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5C08E177"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5BBE725D"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34363559"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1EA96FD3" w14:textId="77777777" w:rsidR="00D62233" w:rsidRPr="00C81954" w:rsidRDefault="00D62233" w:rsidP="00FA2358">
            <w:pPr>
              <w:pStyle w:val="afffffffa"/>
            </w:pPr>
            <w:r w:rsidRPr="00C81954">
              <w:t>16.07.2018</w:t>
            </w:r>
          </w:p>
        </w:tc>
        <w:tc>
          <w:tcPr>
            <w:tcW w:w="43" w:type="pct"/>
            <w:vAlign w:val="center"/>
            <w:hideMark/>
          </w:tcPr>
          <w:p w14:paraId="6533B8FB" w14:textId="77777777" w:rsidR="00D62233" w:rsidRPr="00C81954" w:rsidRDefault="00D62233" w:rsidP="00FA2358">
            <w:pPr>
              <w:pStyle w:val="afffffffa"/>
              <w:rPr>
                <w:rFonts w:ascii="Times New Roman" w:hAnsi="Times New Roman" w:cs="Times New Roman"/>
              </w:rPr>
            </w:pPr>
          </w:p>
        </w:tc>
      </w:tr>
      <w:tr w:rsidR="00D62233" w:rsidRPr="00C81954" w14:paraId="7EB123E2"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6BCD2DCF" w14:textId="77777777" w:rsidR="00D62233" w:rsidRPr="00C81954" w:rsidRDefault="00D62233" w:rsidP="00FA2358">
            <w:pPr>
              <w:pStyle w:val="afffffffa"/>
            </w:pPr>
            <w:r w:rsidRPr="00C81954">
              <w:lastRenderedPageBreak/>
              <w:t>37</w:t>
            </w:r>
          </w:p>
        </w:tc>
        <w:tc>
          <w:tcPr>
            <w:tcW w:w="622" w:type="pct"/>
            <w:tcBorders>
              <w:top w:val="nil"/>
              <w:left w:val="nil"/>
              <w:bottom w:val="single" w:sz="4" w:space="0" w:color="auto"/>
              <w:right w:val="single" w:sz="4" w:space="0" w:color="auto"/>
            </w:tcBorders>
            <w:shd w:val="clear" w:color="auto" w:fill="auto"/>
            <w:vAlign w:val="center"/>
            <w:hideMark/>
          </w:tcPr>
          <w:p w14:paraId="396342FA"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0ABC32A3" w14:textId="77777777" w:rsidR="00D62233" w:rsidRPr="00C81954" w:rsidRDefault="00D62233" w:rsidP="00FA2358">
            <w:pPr>
              <w:pStyle w:val="afffffffa"/>
            </w:pPr>
            <w:r w:rsidRPr="00C81954">
              <w:t>Участок ТС: МКД по ул. Чапаева, 22а</w:t>
            </w:r>
          </w:p>
        </w:tc>
        <w:tc>
          <w:tcPr>
            <w:tcW w:w="470" w:type="pct"/>
            <w:tcBorders>
              <w:top w:val="nil"/>
              <w:left w:val="nil"/>
              <w:bottom w:val="single" w:sz="4" w:space="0" w:color="auto"/>
              <w:right w:val="single" w:sz="4" w:space="0" w:color="auto"/>
            </w:tcBorders>
            <w:shd w:val="clear" w:color="auto" w:fill="auto"/>
            <w:vAlign w:val="center"/>
            <w:hideMark/>
          </w:tcPr>
          <w:p w14:paraId="70EF4B4A"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272838F1"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4D1D2E1F"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737F3A6B"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72F10EEF"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24D6CE9A" w14:textId="77777777" w:rsidR="00D62233" w:rsidRPr="00C81954" w:rsidRDefault="00D62233" w:rsidP="00FA2358">
            <w:pPr>
              <w:pStyle w:val="afffffffa"/>
            </w:pPr>
            <w:r w:rsidRPr="00C81954">
              <w:t>16.07.2018</w:t>
            </w:r>
          </w:p>
        </w:tc>
        <w:tc>
          <w:tcPr>
            <w:tcW w:w="43" w:type="pct"/>
            <w:vAlign w:val="center"/>
            <w:hideMark/>
          </w:tcPr>
          <w:p w14:paraId="5FC0B373" w14:textId="77777777" w:rsidR="00D62233" w:rsidRPr="00C81954" w:rsidRDefault="00D62233" w:rsidP="00FA2358">
            <w:pPr>
              <w:pStyle w:val="afffffffa"/>
              <w:rPr>
                <w:rFonts w:ascii="Times New Roman" w:hAnsi="Times New Roman" w:cs="Times New Roman"/>
              </w:rPr>
            </w:pPr>
          </w:p>
        </w:tc>
      </w:tr>
      <w:tr w:rsidR="00D62233" w:rsidRPr="00C81954" w14:paraId="5F97E087"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6CBA7E86" w14:textId="77777777" w:rsidR="00D62233" w:rsidRPr="00C81954" w:rsidRDefault="00D62233" w:rsidP="00FA2358">
            <w:pPr>
              <w:pStyle w:val="afffffffa"/>
            </w:pPr>
            <w:r w:rsidRPr="00C81954">
              <w:t>38</w:t>
            </w:r>
          </w:p>
        </w:tc>
        <w:tc>
          <w:tcPr>
            <w:tcW w:w="622" w:type="pct"/>
            <w:tcBorders>
              <w:top w:val="nil"/>
              <w:left w:val="nil"/>
              <w:bottom w:val="single" w:sz="4" w:space="0" w:color="auto"/>
              <w:right w:val="single" w:sz="4" w:space="0" w:color="auto"/>
            </w:tcBorders>
            <w:shd w:val="clear" w:color="auto" w:fill="auto"/>
            <w:vAlign w:val="center"/>
            <w:hideMark/>
          </w:tcPr>
          <w:p w14:paraId="4994CA66"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756B223E" w14:textId="77777777" w:rsidR="00D62233" w:rsidRPr="00C81954" w:rsidRDefault="00D62233" w:rsidP="00FA2358">
            <w:pPr>
              <w:pStyle w:val="afffffffa"/>
            </w:pPr>
            <w:r w:rsidRPr="00C81954">
              <w:t>Участок ТС: в р-не МКД ул.К.Маркса, 41а</w:t>
            </w:r>
          </w:p>
        </w:tc>
        <w:tc>
          <w:tcPr>
            <w:tcW w:w="470" w:type="pct"/>
            <w:tcBorders>
              <w:top w:val="nil"/>
              <w:left w:val="nil"/>
              <w:bottom w:val="single" w:sz="4" w:space="0" w:color="auto"/>
              <w:right w:val="single" w:sz="4" w:space="0" w:color="auto"/>
            </w:tcBorders>
            <w:shd w:val="clear" w:color="auto" w:fill="auto"/>
            <w:vAlign w:val="center"/>
            <w:hideMark/>
          </w:tcPr>
          <w:p w14:paraId="2A0D8F73"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6544EA0B"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1FD39BD6"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140E338A"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7FDC03F4"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3690AB24" w14:textId="77777777" w:rsidR="00D62233" w:rsidRPr="00C81954" w:rsidRDefault="00D62233" w:rsidP="00FA2358">
            <w:pPr>
              <w:pStyle w:val="afffffffa"/>
            </w:pPr>
            <w:r w:rsidRPr="00C81954">
              <w:t>16.07.2018</w:t>
            </w:r>
          </w:p>
        </w:tc>
        <w:tc>
          <w:tcPr>
            <w:tcW w:w="43" w:type="pct"/>
            <w:vAlign w:val="center"/>
            <w:hideMark/>
          </w:tcPr>
          <w:p w14:paraId="67025586" w14:textId="77777777" w:rsidR="00D62233" w:rsidRPr="00C81954" w:rsidRDefault="00D62233" w:rsidP="00FA2358">
            <w:pPr>
              <w:pStyle w:val="afffffffa"/>
              <w:rPr>
                <w:rFonts w:ascii="Times New Roman" w:hAnsi="Times New Roman" w:cs="Times New Roman"/>
              </w:rPr>
            </w:pPr>
          </w:p>
        </w:tc>
      </w:tr>
      <w:tr w:rsidR="00D62233" w:rsidRPr="00C81954" w14:paraId="1D80C2B1"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608D75A1" w14:textId="77777777" w:rsidR="00D62233" w:rsidRPr="00C81954" w:rsidRDefault="00D62233" w:rsidP="00FA2358">
            <w:pPr>
              <w:pStyle w:val="afffffffa"/>
            </w:pPr>
            <w:r w:rsidRPr="00C81954">
              <w:t>39</w:t>
            </w:r>
          </w:p>
        </w:tc>
        <w:tc>
          <w:tcPr>
            <w:tcW w:w="622" w:type="pct"/>
            <w:tcBorders>
              <w:top w:val="nil"/>
              <w:left w:val="nil"/>
              <w:bottom w:val="single" w:sz="4" w:space="0" w:color="auto"/>
              <w:right w:val="single" w:sz="4" w:space="0" w:color="auto"/>
            </w:tcBorders>
            <w:shd w:val="clear" w:color="auto" w:fill="auto"/>
            <w:vAlign w:val="center"/>
            <w:hideMark/>
          </w:tcPr>
          <w:p w14:paraId="2DE6927B"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4B82360B" w14:textId="77777777" w:rsidR="00D62233" w:rsidRPr="00C81954" w:rsidRDefault="00D62233" w:rsidP="00FA2358">
            <w:pPr>
              <w:pStyle w:val="afffffffa"/>
            </w:pPr>
            <w:r w:rsidRPr="00C81954">
              <w:t>Участок ТС: в р-не МКД ул.К.Маркса, 43</w:t>
            </w:r>
          </w:p>
        </w:tc>
        <w:tc>
          <w:tcPr>
            <w:tcW w:w="470" w:type="pct"/>
            <w:tcBorders>
              <w:top w:val="nil"/>
              <w:left w:val="nil"/>
              <w:bottom w:val="single" w:sz="4" w:space="0" w:color="auto"/>
              <w:right w:val="single" w:sz="4" w:space="0" w:color="auto"/>
            </w:tcBorders>
            <w:shd w:val="clear" w:color="auto" w:fill="auto"/>
            <w:vAlign w:val="center"/>
            <w:hideMark/>
          </w:tcPr>
          <w:p w14:paraId="5D6012E5"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49C1CAC2"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2A8C6013"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664E8C72"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6E6EDF8E"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2E834B3D" w14:textId="77777777" w:rsidR="00D62233" w:rsidRPr="00C81954" w:rsidRDefault="00D62233" w:rsidP="00FA2358">
            <w:pPr>
              <w:pStyle w:val="afffffffa"/>
            </w:pPr>
            <w:r w:rsidRPr="00C81954">
              <w:t>16.07.2018</w:t>
            </w:r>
          </w:p>
        </w:tc>
        <w:tc>
          <w:tcPr>
            <w:tcW w:w="43" w:type="pct"/>
            <w:vAlign w:val="center"/>
            <w:hideMark/>
          </w:tcPr>
          <w:p w14:paraId="7DEA385A" w14:textId="77777777" w:rsidR="00D62233" w:rsidRPr="00C81954" w:rsidRDefault="00D62233" w:rsidP="00FA2358">
            <w:pPr>
              <w:pStyle w:val="afffffffa"/>
              <w:rPr>
                <w:rFonts w:ascii="Times New Roman" w:hAnsi="Times New Roman" w:cs="Times New Roman"/>
              </w:rPr>
            </w:pPr>
          </w:p>
        </w:tc>
      </w:tr>
      <w:tr w:rsidR="00D62233" w:rsidRPr="00C81954" w14:paraId="42219C4A"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6FB9CCA6" w14:textId="77777777" w:rsidR="00D62233" w:rsidRPr="00C81954" w:rsidRDefault="00D62233" w:rsidP="00FA2358">
            <w:pPr>
              <w:pStyle w:val="afffffffa"/>
            </w:pPr>
            <w:r w:rsidRPr="00C81954">
              <w:t>40</w:t>
            </w:r>
          </w:p>
        </w:tc>
        <w:tc>
          <w:tcPr>
            <w:tcW w:w="622" w:type="pct"/>
            <w:tcBorders>
              <w:top w:val="nil"/>
              <w:left w:val="nil"/>
              <w:bottom w:val="single" w:sz="4" w:space="0" w:color="auto"/>
              <w:right w:val="single" w:sz="4" w:space="0" w:color="auto"/>
            </w:tcBorders>
            <w:shd w:val="clear" w:color="auto" w:fill="auto"/>
            <w:vAlign w:val="center"/>
            <w:hideMark/>
          </w:tcPr>
          <w:p w14:paraId="45ED0007"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6143F98C" w14:textId="77777777" w:rsidR="00D62233" w:rsidRPr="00C81954" w:rsidRDefault="00D62233" w:rsidP="00FA2358">
            <w:pPr>
              <w:pStyle w:val="afffffffa"/>
            </w:pPr>
            <w:r w:rsidRPr="00C81954">
              <w:t>Участок ТС: в р-не МКД ул.К.Маркса, 41</w:t>
            </w:r>
          </w:p>
        </w:tc>
        <w:tc>
          <w:tcPr>
            <w:tcW w:w="470" w:type="pct"/>
            <w:tcBorders>
              <w:top w:val="nil"/>
              <w:left w:val="nil"/>
              <w:bottom w:val="single" w:sz="4" w:space="0" w:color="auto"/>
              <w:right w:val="single" w:sz="4" w:space="0" w:color="auto"/>
            </w:tcBorders>
            <w:shd w:val="clear" w:color="auto" w:fill="auto"/>
            <w:vAlign w:val="center"/>
            <w:hideMark/>
          </w:tcPr>
          <w:p w14:paraId="07C94774"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4FC6ED94"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1D9528B3"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7E471E02"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095741C5"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7382CC99" w14:textId="77777777" w:rsidR="00D62233" w:rsidRPr="00C81954" w:rsidRDefault="00D62233" w:rsidP="00FA2358">
            <w:pPr>
              <w:pStyle w:val="afffffffa"/>
            </w:pPr>
            <w:r w:rsidRPr="00C81954">
              <w:t>16.07.2018</w:t>
            </w:r>
          </w:p>
        </w:tc>
        <w:tc>
          <w:tcPr>
            <w:tcW w:w="43" w:type="pct"/>
            <w:vAlign w:val="center"/>
            <w:hideMark/>
          </w:tcPr>
          <w:p w14:paraId="7BF005F6" w14:textId="77777777" w:rsidR="00D62233" w:rsidRPr="00C81954" w:rsidRDefault="00D62233" w:rsidP="00FA2358">
            <w:pPr>
              <w:pStyle w:val="afffffffa"/>
              <w:rPr>
                <w:rFonts w:ascii="Times New Roman" w:hAnsi="Times New Roman" w:cs="Times New Roman"/>
              </w:rPr>
            </w:pPr>
          </w:p>
        </w:tc>
      </w:tr>
      <w:tr w:rsidR="00D62233" w:rsidRPr="00C81954" w14:paraId="43242DD1"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1E758858" w14:textId="77777777" w:rsidR="00D62233" w:rsidRPr="00C81954" w:rsidRDefault="00D62233" w:rsidP="00FA2358">
            <w:pPr>
              <w:pStyle w:val="afffffffa"/>
            </w:pPr>
            <w:r w:rsidRPr="00C81954">
              <w:t>41</w:t>
            </w:r>
          </w:p>
        </w:tc>
        <w:tc>
          <w:tcPr>
            <w:tcW w:w="622" w:type="pct"/>
            <w:tcBorders>
              <w:top w:val="nil"/>
              <w:left w:val="nil"/>
              <w:bottom w:val="single" w:sz="4" w:space="0" w:color="auto"/>
              <w:right w:val="single" w:sz="4" w:space="0" w:color="auto"/>
            </w:tcBorders>
            <w:shd w:val="clear" w:color="auto" w:fill="auto"/>
            <w:vAlign w:val="center"/>
            <w:hideMark/>
          </w:tcPr>
          <w:p w14:paraId="1DFC5A0F"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284F9C10" w14:textId="77777777" w:rsidR="00D62233" w:rsidRPr="00C81954" w:rsidRDefault="00D62233" w:rsidP="00FA2358">
            <w:pPr>
              <w:pStyle w:val="afffffffa"/>
            </w:pPr>
            <w:r w:rsidRPr="00C81954">
              <w:t>Участок ТС в р-не МКД К.Маркса,41и41а</w:t>
            </w:r>
          </w:p>
        </w:tc>
        <w:tc>
          <w:tcPr>
            <w:tcW w:w="470" w:type="pct"/>
            <w:tcBorders>
              <w:top w:val="nil"/>
              <w:left w:val="nil"/>
              <w:bottom w:val="single" w:sz="4" w:space="0" w:color="auto"/>
              <w:right w:val="single" w:sz="4" w:space="0" w:color="auto"/>
            </w:tcBorders>
            <w:shd w:val="clear" w:color="auto" w:fill="auto"/>
            <w:vAlign w:val="center"/>
            <w:hideMark/>
          </w:tcPr>
          <w:p w14:paraId="1122DC5F"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016CD1BA"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46B67C4D"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61CB647F"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52DB4F3A"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427B3DE9" w14:textId="77777777" w:rsidR="00D62233" w:rsidRPr="00C81954" w:rsidRDefault="00D62233" w:rsidP="00FA2358">
            <w:pPr>
              <w:pStyle w:val="afffffffa"/>
            </w:pPr>
            <w:r w:rsidRPr="00C81954">
              <w:t>16.07.2018</w:t>
            </w:r>
          </w:p>
        </w:tc>
        <w:tc>
          <w:tcPr>
            <w:tcW w:w="43" w:type="pct"/>
            <w:vAlign w:val="center"/>
            <w:hideMark/>
          </w:tcPr>
          <w:p w14:paraId="0D02E552" w14:textId="77777777" w:rsidR="00D62233" w:rsidRPr="00C81954" w:rsidRDefault="00D62233" w:rsidP="00FA2358">
            <w:pPr>
              <w:pStyle w:val="afffffffa"/>
              <w:rPr>
                <w:rFonts w:ascii="Times New Roman" w:hAnsi="Times New Roman" w:cs="Times New Roman"/>
              </w:rPr>
            </w:pPr>
          </w:p>
        </w:tc>
      </w:tr>
      <w:tr w:rsidR="00D62233" w:rsidRPr="00C81954" w14:paraId="28C4B5E5"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5DFE7926" w14:textId="77777777" w:rsidR="00D62233" w:rsidRPr="00C81954" w:rsidRDefault="00D62233" w:rsidP="00FA2358">
            <w:pPr>
              <w:pStyle w:val="afffffffa"/>
            </w:pPr>
            <w:r w:rsidRPr="00C81954">
              <w:t>42</w:t>
            </w:r>
          </w:p>
        </w:tc>
        <w:tc>
          <w:tcPr>
            <w:tcW w:w="622" w:type="pct"/>
            <w:tcBorders>
              <w:top w:val="nil"/>
              <w:left w:val="nil"/>
              <w:bottom w:val="single" w:sz="4" w:space="0" w:color="auto"/>
              <w:right w:val="single" w:sz="4" w:space="0" w:color="auto"/>
            </w:tcBorders>
            <w:shd w:val="clear" w:color="auto" w:fill="auto"/>
            <w:vAlign w:val="center"/>
            <w:hideMark/>
          </w:tcPr>
          <w:p w14:paraId="067A98ED"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22366400" w14:textId="77777777" w:rsidR="00D62233" w:rsidRPr="00C81954" w:rsidRDefault="00D62233" w:rsidP="00FA2358">
            <w:pPr>
              <w:pStyle w:val="afffffffa"/>
            </w:pPr>
            <w:r w:rsidRPr="00C81954">
              <w:t>Участок ТС: в р-не МКДК.Маркса,41а</w:t>
            </w:r>
          </w:p>
        </w:tc>
        <w:tc>
          <w:tcPr>
            <w:tcW w:w="470" w:type="pct"/>
            <w:tcBorders>
              <w:top w:val="nil"/>
              <w:left w:val="nil"/>
              <w:bottom w:val="single" w:sz="4" w:space="0" w:color="auto"/>
              <w:right w:val="single" w:sz="4" w:space="0" w:color="auto"/>
            </w:tcBorders>
            <w:shd w:val="clear" w:color="auto" w:fill="auto"/>
            <w:vAlign w:val="center"/>
            <w:hideMark/>
          </w:tcPr>
          <w:p w14:paraId="1BA72886"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76CA4BF5"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49D0E772"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6E4BDA8D"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6F0C40C4"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441D8E9F" w14:textId="77777777" w:rsidR="00D62233" w:rsidRPr="00C81954" w:rsidRDefault="00D62233" w:rsidP="00FA2358">
            <w:pPr>
              <w:pStyle w:val="afffffffa"/>
            </w:pPr>
            <w:r w:rsidRPr="00C81954">
              <w:t>16.07.2018</w:t>
            </w:r>
          </w:p>
        </w:tc>
        <w:tc>
          <w:tcPr>
            <w:tcW w:w="43" w:type="pct"/>
            <w:vAlign w:val="center"/>
            <w:hideMark/>
          </w:tcPr>
          <w:p w14:paraId="3CF5477F" w14:textId="77777777" w:rsidR="00D62233" w:rsidRPr="00C81954" w:rsidRDefault="00D62233" w:rsidP="00FA2358">
            <w:pPr>
              <w:pStyle w:val="afffffffa"/>
              <w:rPr>
                <w:rFonts w:ascii="Times New Roman" w:hAnsi="Times New Roman" w:cs="Times New Roman"/>
              </w:rPr>
            </w:pPr>
          </w:p>
        </w:tc>
      </w:tr>
      <w:tr w:rsidR="00D62233" w:rsidRPr="00C81954" w14:paraId="18E3556D"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1D82D51B" w14:textId="77777777" w:rsidR="00D62233" w:rsidRPr="00C81954" w:rsidRDefault="00D62233" w:rsidP="00FA2358">
            <w:pPr>
              <w:pStyle w:val="afffffffa"/>
            </w:pPr>
            <w:r w:rsidRPr="00C81954">
              <w:t>43</w:t>
            </w:r>
          </w:p>
        </w:tc>
        <w:tc>
          <w:tcPr>
            <w:tcW w:w="622" w:type="pct"/>
            <w:tcBorders>
              <w:top w:val="nil"/>
              <w:left w:val="nil"/>
              <w:bottom w:val="single" w:sz="4" w:space="0" w:color="auto"/>
              <w:right w:val="single" w:sz="4" w:space="0" w:color="auto"/>
            </w:tcBorders>
            <w:shd w:val="clear" w:color="auto" w:fill="auto"/>
            <w:vAlign w:val="center"/>
            <w:hideMark/>
          </w:tcPr>
          <w:p w14:paraId="3F362827"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2B8239B6" w14:textId="77777777" w:rsidR="00D62233" w:rsidRPr="00C81954" w:rsidRDefault="00D62233" w:rsidP="00FA2358">
            <w:pPr>
              <w:pStyle w:val="afffffffa"/>
            </w:pPr>
            <w:r w:rsidRPr="00C81954">
              <w:t>УчастокТС: в р-не  МКД ул.К.Маркса, 43</w:t>
            </w:r>
          </w:p>
        </w:tc>
        <w:tc>
          <w:tcPr>
            <w:tcW w:w="470" w:type="pct"/>
            <w:tcBorders>
              <w:top w:val="nil"/>
              <w:left w:val="nil"/>
              <w:bottom w:val="single" w:sz="4" w:space="0" w:color="auto"/>
              <w:right w:val="single" w:sz="4" w:space="0" w:color="auto"/>
            </w:tcBorders>
            <w:shd w:val="clear" w:color="auto" w:fill="auto"/>
            <w:vAlign w:val="center"/>
            <w:hideMark/>
          </w:tcPr>
          <w:p w14:paraId="3DECCA51"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401A5F0A"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4EBCE5C3"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3FC74F98"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5C454752"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68CDEB1B" w14:textId="77777777" w:rsidR="00D62233" w:rsidRPr="00C81954" w:rsidRDefault="00D62233" w:rsidP="00FA2358">
            <w:pPr>
              <w:pStyle w:val="afffffffa"/>
            </w:pPr>
            <w:r w:rsidRPr="00C81954">
              <w:t>16.07.2018</w:t>
            </w:r>
          </w:p>
        </w:tc>
        <w:tc>
          <w:tcPr>
            <w:tcW w:w="43" w:type="pct"/>
            <w:vAlign w:val="center"/>
            <w:hideMark/>
          </w:tcPr>
          <w:p w14:paraId="3EC14E3D" w14:textId="77777777" w:rsidR="00D62233" w:rsidRPr="00C81954" w:rsidRDefault="00D62233" w:rsidP="00FA2358">
            <w:pPr>
              <w:pStyle w:val="afffffffa"/>
              <w:rPr>
                <w:rFonts w:ascii="Times New Roman" w:hAnsi="Times New Roman" w:cs="Times New Roman"/>
              </w:rPr>
            </w:pPr>
          </w:p>
        </w:tc>
      </w:tr>
      <w:tr w:rsidR="00D62233" w:rsidRPr="00C81954" w14:paraId="06B821CF"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6450F336" w14:textId="77777777" w:rsidR="00D62233" w:rsidRPr="00C81954" w:rsidRDefault="00D62233" w:rsidP="00FA2358">
            <w:pPr>
              <w:pStyle w:val="afffffffa"/>
            </w:pPr>
            <w:r w:rsidRPr="00C81954">
              <w:t>44</w:t>
            </w:r>
          </w:p>
        </w:tc>
        <w:tc>
          <w:tcPr>
            <w:tcW w:w="622" w:type="pct"/>
            <w:tcBorders>
              <w:top w:val="nil"/>
              <w:left w:val="nil"/>
              <w:bottom w:val="single" w:sz="4" w:space="0" w:color="auto"/>
              <w:right w:val="single" w:sz="4" w:space="0" w:color="auto"/>
            </w:tcBorders>
            <w:shd w:val="clear" w:color="auto" w:fill="auto"/>
            <w:vAlign w:val="center"/>
            <w:hideMark/>
          </w:tcPr>
          <w:p w14:paraId="108F5CCD"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66A7DEB5" w14:textId="77777777" w:rsidR="00D62233" w:rsidRPr="00C81954" w:rsidRDefault="00D62233" w:rsidP="00FA2358">
            <w:pPr>
              <w:pStyle w:val="afffffffa"/>
            </w:pPr>
            <w:r w:rsidRPr="00C81954">
              <w:t>УчастокТС: от К-1А-11 и до МКД ул.Пушкина,16</w:t>
            </w:r>
          </w:p>
        </w:tc>
        <w:tc>
          <w:tcPr>
            <w:tcW w:w="470" w:type="pct"/>
            <w:tcBorders>
              <w:top w:val="nil"/>
              <w:left w:val="nil"/>
              <w:bottom w:val="single" w:sz="4" w:space="0" w:color="auto"/>
              <w:right w:val="single" w:sz="4" w:space="0" w:color="auto"/>
            </w:tcBorders>
            <w:shd w:val="clear" w:color="auto" w:fill="auto"/>
            <w:vAlign w:val="center"/>
            <w:hideMark/>
          </w:tcPr>
          <w:p w14:paraId="5117B03A"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14D07F2F"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1DABE6F2"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66C7A695"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144E85B6"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236C59F5" w14:textId="77777777" w:rsidR="00D62233" w:rsidRPr="00C81954" w:rsidRDefault="00D62233" w:rsidP="00FA2358">
            <w:pPr>
              <w:pStyle w:val="afffffffa"/>
            </w:pPr>
            <w:r w:rsidRPr="00C81954">
              <w:t>16.07.2018</w:t>
            </w:r>
          </w:p>
        </w:tc>
        <w:tc>
          <w:tcPr>
            <w:tcW w:w="43" w:type="pct"/>
            <w:vAlign w:val="center"/>
            <w:hideMark/>
          </w:tcPr>
          <w:p w14:paraId="0EC3C062" w14:textId="77777777" w:rsidR="00D62233" w:rsidRPr="00C81954" w:rsidRDefault="00D62233" w:rsidP="00FA2358">
            <w:pPr>
              <w:pStyle w:val="afffffffa"/>
              <w:rPr>
                <w:rFonts w:ascii="Times New Roman" w:hAnsi="Times New Roman" w:cs="Times New Roman"/>
              </w:rPr>
            </w:pPr>
          </w:p>
        </w:tc>
      </w:tr>
      <w:tr w:rsidR="00D62233" w:rsidRPr="00C81954" w14:paraId="74AC6885"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60F5AA22" w14:textId="77777777" w:rsidR="00D62233" w:rsidRPr="00C81954" w:rsidRDefault="00D62233" w:rsidP="00FA2358">
            <w:pPr>
              <w:pStyle w:val="afffffffa"/>
            </w:pPr>
            <w:r w:rsidRPr="00C81954">
              <w:t>45</w:t>
            </w:r>
          </w:p>
        </w:tc>
        <w:tc>
          <w:tcPr>
            <w:tcW w:w="622" w:type="pct"/>
            <w:tcBorders>
              <w:top w:val="nil"/>
              <w:left w:val="nil"/>
              <w:bottom w:val="single" w:sz="4" w:space="0" w:color="auto"/>
              <w:right w:val="single" w:sz="4" w:space="0" w:color="auto"/>
            </w:tcBorders>
            <w:shd w:val="clear" w:color="auto" w:fill="auto"/>
            <w:vAlign w:val="center"/>
            <w:hideMark/>
          </w:tcPr>
          <w:p w14:paraId="4B8CD36F"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0E97B0C2" w14:textId="77777777" w:rsidR="00D62233" w:rsidRPr="00C81954" w:rsidRDefault="00D62233" w:rsidP="00FA2358">
            <w:pPr>
              <w:pStyle w:val="afffffffa"/>
            </w:pPr>
            <w:r w:rsidRPr="00C81954">
              <w:t>Участок ТС: МКД ул. Калинина, 4</w:t>
            </w:r>
          </w:p>
        </w:tc>
        <w:tc>
          <w:tcPr>
            <w:tcW w:w="470" w:type="pct"/>
            <w:tcBorders>
              <w:top w:val="nil"/>
              <w:left w:val="nil"/>
              <w:bottom w:val="single" w:sz="4" w:space="0" w:color="auto"/>
              <w:right w:val="single" w:sz="4" w:space="0" w:color="auto"/>
            </w:tcBorders>
            <w:shd w:val="clear" w:color="auto" w:fill="auto"/>
            <w:vAlign w:val="center"/>
            <w:hideMark/>
          </w:tcPr>
          <w:p w14:paraId="6C64AD42"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6D57B250"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58609249"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0BD8D1AA"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17F023C1"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7298510B" w14:textId="77777777" w:rsidR="00D62233" w:rsidRPr="00C81954" w:rsidRDefault="00D62233" w:rsidP="00FA2358">
            <w:pPr>
              <w:pStyle w:val="afffffffa"/>
            </w:pPr>
            <w:r w:rsidRPr="00C81954">
              <w:t>16.07.2018</w:t>
            </w:r>
          </w:p>
        </w:tc>
        <w:tc>
          <w:tcPr>
            <w:tcW w:w="43" w:type="pct"/>
            <w:vAlign w:val="center"/>
            <w:hideMark/>
          </w:tcPr>
          <w:p w14:paraId="5869FA19" w14:textId="77777777" w:rsidR="00D62233" w:rsidRPr="00C81954" w:rsidRDefault="00D62233" w:rsidP="00FA2358">
            <w:pPr>
              <w:pStyle w:val="afffffffa"/>
              <w:rPr>
                <w:rFonts w:ascii="Times New Roman" w:hAnsi="Times New Roman" w:cs="Times New Roman"/>
              </w:rPr>
            </w:pPr>
          </w:p>
        </w:tc>
      </w:tr>
      <w:tr w:rsidR="00D62233" w:rsidRPr="00C81954" w14:paraId="0F6476DB"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1532B58C" w14:textId="77777777" w:rsidR="00D62233" w:rsidRPr="00C81954" w:rsidRDefault="00D62233" w:rsidP="00FA2358">
            <w:pPr>
              <w:pStyle w:val="afffffffa"/>
            </w:pPr>
            <w:r w:rsidRPr="00C81954">
              <w:t>46</w:t>
            </w:r>
          </w:p>
        </w:tc>
        <w:tc>
          <w:tcPr>
            <w:tcW w:w="622" w:type="pct"/>
            <w:tcBorders>
              <w:top w:val="nil"/>
              <w:left w:val="nil"/>
              <w:bottom w:val="single" w:sz="4" w:space="0" w:color="auto"/>
              <w:right w:val="single" w:sz="4" w:space="0" w:color="auto"/>
            </w:tcBorders>
            <w:shd w:val="clear" w:color="auto" w:fill="auto"/>
            <w:vAlign w:val="center"/>
            <w:hideMark/>
          </w:tcPr>
          <w:p w14:paraId="556B7FD1"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3C0E7558" w14:textId="77777777" w:rsidR="00D62233" w:rsidRPr="00C81954" w:rsidRDefault="00D62233" w:rsidP="00FA2358">
            <w:pPr>
              <w:pStyle w:val="afffffffa"/>
            </w:pPr>
            <w:r w:rsidRPr="00C81954">
              <w:t>Участок ТС: МКД ул. Шоссейная, 5</w:t>
            </w:r>
          </w:p>
        </w:tc>
        <w:tc>
          <w:tcPr>
            <w:tcW w:w="470" w:type="pct"/>
            <w:tcBorders>
              <w:top w:val="nil"/>
              <w:left w:val="nil"/>
              <w:bottom w:val="single" w:sz="4" w:space="0" w:color="auto"/>
              <w:right w:val="single" w:sz="4" w:space="0" w:color="auto"/>
            </w:tcBorders>
            <w:shd w:val="clear" w:color="auto" w:fill="auto"/>
            <w:vAlign w:val="center"/>
            <w:hideMark/>
          </w:tcPr>
          <w:p w14:paraId="11B884E4"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6ECEE316"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11EAAF0B"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7349E9C6"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759A3448"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37D4A8F7" w14:textId="77777777" w:rsidR="00D62233" w:rsidRPr="00C81954" w:rsidRDefault="00D62233" w:rsidP="00FA2358">
            <w:pPr>
              <w:pStyle w:val="afffffffa"/>
            </w:pPr>
            <w:r w:rsidRPr="00C81954">
              <w:t>16.07.2018</w:t>
            </w:r>
          </w:p>
        </w:tc>
        <w:tc>
          <w:tcPr>
            <w:tcW w:w="43" w:type="pct"/>
            <w:vAlign w:val="center"/>
            <w:hideMark/>
          </w:tcPr>
          <w:p w14:paraId="7462DA7A" w14:textId="77777777" w:rsidR="00D62233" w:rsidRPr="00C81954" w:rsidRDefault="00D62233" w:rsidP="00FA2358">
            <w:pPr>
              <w:pStyle w:val="afffffffa"/>
              <w:rPr>
                <w:rFonts w:ascii="Times New Roman" w:hAnsi="Times New Roman" w:cs="Times New Roman"/>
              </w:rPr>
            </w:pPr>
          </w:p>
        </w:tc>
      </w:tr>
      <w:tr w:rsidR="00D62233" w:rsidRPr="00C81954" w14:paraId="456C74E2"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1C305ED7" w14:textId="77777777" w:rsidR="00D62233" w:rsidRPr="00C81954" w:rsidRDefault="00D62233" w:rsidP="00FA2358">
            <w:pPr>
              <w:pStyle w:val="afffffffa"/>
            </w:pPr>
            <w:r w:rsidRPr="00C81954">
              <w:t>47</w:t>
            </w:r>
          </w:p>
        </w:tc>
        <w:tc>
          <w:tcPr>
            <w:tcW w:w="622" w:type="pct"/>
            <w:tcBorders>
              <w:top w:val="nil"/>
              <w:left w:val="nil"/>
              <w:bottom w:val="single" w:sz="4" w:space="0" w:color="auto"/>
              <w:right w:val="single" w:sz="4" w:space="0" w:color="auto"/>
            </w:tcBorders>
            <w:shd w:val="clear" w:color="auto" w:fill="auto"/>
            <w:vAlign w:val="center"/>
            <w:hideMark/>
          </w:tcPr>
          <w:p w14:paraId="06B32930"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0437A76D" w14:textId="77777777" w:rsidR="00D62233" w:rsidRPr="00C81954" w:rsidRDefault="00D62233" w:rsidP="00FA2358">
            <w:pPr>
              <w:pStyle w:val="afffffffa"/>
            </w:pPr>
            <w:r w:rsidRPr="00C81954">
              <w:t>УчастокТС: МКД ул. Шоссейная, 7</w:t>
            </w:r>
          </w:p>
        </w:tc>
        <w:tc>
          <w:tcPr>
            <w:tcW w:w="470" w:type="pct"/>
            <w:tcBorders>
              <w:top w:val="nil"/>
              <w:left w:val="nil"/>
              <w:bottom w:val="single" w:sz="4" w:space="0" w:color="auto"/>
              <w:right w:val="single" w:sz="4" w:space="0" w:color="auto"/>
            </w:tcBorders>
            <w:shd w:val="clear" w:color="auto" w:fill="auto"/>
            <w:vAlign w:val="center"/>
            <w:hideMark/>
          </w:tcPr>
          <w:p w14:paraId="661EAB61"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41A19D94"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7026FB79"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228A4074"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2CD76068"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5D9A4D72" w14:textId="77777777" w:rsidR="00D62233" w:rsidRPr="00C81954" w:rsidRDefault="00D62233" w:rsidP="00FA2358">
            <w:pPr>
              <w:pStyle w:val="afffffffa"/>
            </w:pPr>
            <w:r w:rsidRPr="00C81954">
              <w:t>16.07.2018</w:t>
            </w:r>
          </w:p>
        </w:tc>
        <w:tc>
          <w:tcPr>
            <w:tcW w:w="43" w:type="pct"/>
            <w:vAlign w:val="center"/>
            <w:hideMark/>
          </w:tcPr>
          <w:p w14:paraId="0399FC30" w14:textId="77777777" w:rsidR="00D62233" w:rsidRPr="00C81954" w:rsidRDefault="00D62233" w:rsidP="00FA2358">
            <w:pPr>
              <w:pStyle w:val="afffffffa"/>
              <w:rPr>
                <w:rFonts w:ascii="Times New Roman" w:hAnsi="Times New Roman" w:cs="Times New Roman"/>
              </w:rPr>
            </w:pPr>
          </w:p>
        </w:tc>
      </w:tr>
      <w:tr w:rsidR="00D62233" w:rsidRPr="00C81954" w14:paraId="42706065"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6CCCEBD3" w14:textId="77777777" w:rsidR="00D62233" w:rsidRPr="00C81954" w:rsidRDefault="00D62233" w:rsidP="00FA2358">
            <w:pPr>
              <w:pStyle w:val="afffffffa"/>
            </w:pPr>
            <w:r w:rsidRPr="00C81954">
              <w:t>48</w:t>
            </w:r>
          </w:p>
        </w:tc>
        <w:tc>
          <w:tcPr>
            <w:tcW w:w="622" w:type="pct"/>
            <w:tcBorders>
              <w:top w:val="nil"/>
              <w:left w:val="nil"/>
              <w:bottom w:val="single" w:sz="4" w:space="0" w:color="auto"/>
              <w:right w:val="single" w:sz="4" w:space="0" w:color="auto"/>
            </w:tcBorders>
            <w:shd w:val="clear" w:color="auto" w:fill="auto"/>
            <w:vAlign w:val="center"/>
            <w:hideMark/>
          </w:tcPr>
          <w:p w14:paraId="0C7FE2CF"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50DCFA09" w14:textId="77777777" w:rsidR="00D62233" w:rsidRPr="00C81954" w:rsidRDefault="00D62233" w:rsidP="00FA2358">
            <w:pPr>
              <w:pStyle w:val="afffffffa"/>
            </w:pPr>
            <w:r w:rsidRPr="00C81954">
              <w:t>УчастокТС:  МКД ул. Чапаева, 67</w:t>
            </w:r>
          </w:p>
        </w:tc>
        <w:tc>
          <w:tcPr>
            <w:tcW w:w="470" w:type="pct"/>
            <w:tcBorders>
              <w:top w:val="nil"/>
              <w:left w:val="nil"/>
              <w:bottom w:val="single" w:sz="4" w:space="0" w:color="auto"/>
              <w:right w:val="single" w:sz="4" w:space="0" w:color="auto"/>
            </w:tcBorders>
            <w:shd w:val="clear" w:color="auto" w:fill="auto"/>
            <w:vAlign w:val="center"/>
            <w:hideMark/>
          </w:tcPr>
          <w:p w14:paraId="48710376"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329E97B1"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092E2244"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49E550B0"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7D553C70"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49FC7FFC" w14:textId="77777777" w:rsidR="00D62233" w:rsidRPr="00C81954" w:rsidRDefault="00D62233" w:rsidP="00FA2358">
            <w:pPr>
              <w:pStyle w:val="afffffffa"/>
            </w:pPr>
            <w:r w:rsidRPr="00C81954">
              <w:t>16.07.2018</w:t>
            </w:r>
          </w:p>
        </w:tc>
        <w:tc>
          <w:tcPr>
            <w:tcW w:w="43" w:type="pct"/>
            <w:vAlign w:val="center"/>
            <w:hideMark/>
          </w:tcPr>
          <w:p w14:paraId="76C6C494" w14:textId="77777777" w:rsidR="00D62233" w:rsidRPr="00C81954" w:rsidRDefault="00D62233" w:rsidP="00FA2358">
            <w:pPr>
              <w:pStyle w:val="afffffffa"/>
              <w:rPr>
                <w:rFonts w:ascii="Times New Roman" w:hAnsi="Times New Roman" w:cs="Times New Roman"/>
              </w:rPr>
            </w:pPr>
          </w:p>
        </w:tc>
      </w:tr>
      <w:tr w:rsidR="00D62233" w:rsidRPr="00C81954" w14:paraId="295ECB64"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6C2EDBA1" w14:textId="77777777" w:rsidR="00D62233" w:rsidRPr="00C81954" w:rsidRDefault="00D62233" w:rsidP="00FA2358">
            <w:pPr>
              <w:pStyle w:val="afffffffa"/>
            </w:pPr>
            <w:r w:rsidRPr="00C81954">
              <w:t>49</w:t>
            </w:r>
          </w:p>
        </w:tc>
        <w:tc>
          <w:tcPr>
            <w:tcW w:w="622" w:type="pct"/>
            <w:tcBorders>
              <w:top w:val="nil"/>
              <w:left w:val="nil"/>
              <w:bottom w:val="single" w:sz="4" w:space="0" w:color="auto"/>
              <w:right w:val="single" w:sz="4" w:space="0" w:color="auto"/>
            </w:tcBorders>
            <w:shd w:val="clear" w:color="auto" w:fill="auto"/>
            <w:vAlign w:val="center"/>
            <w:hideMark/>
          </w:tcPr>
          <w:p w14:paraId="5CACA0A1"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0BEBC791" w14:textId="77777777" w:rsidR="00D62233" w:rsidRPr="00C81954" w:rsidRDefault="00D62233" w:rsidP="00FA2358">
            <w:pPr>
              <w:pStyle w:val="afffffffa"/>
            </w:pPr>
            <w:r w:rsidRPr="00C81954">
              <w:t>Участок ТС: здание по  ул. Чапаева, 33</w:t>
            </w:r>
          </w:p>
        </w:tc>
        <w:tc>
          <w:tcPr>
            <w:tcW w:w="470" w:type="pct"/>
            <w:tcBorders>
              <w:top w:val="nil"/>
              <w:left w:val="nil"/>
              <w:bottom w:val="single" w:sz="4" w:space="0" w:color="auto"/>
              <w:right w:val="single" w:sz="4" w:space="0" w:color="auto"/>
            </w:tcBorders>
            <w:shd w:val="clear" w:color="auto" w:fill="auto"/>
            <w:vAlign w:val="center"/>
            <w:hideMark/>
          </w:tcPr>
          <w:p w14:paraId="6F53CD14"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7CEF7C70"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0A85BE6A"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47E6A75F"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76AFD08F"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51E0F11D" w14:textId="77777777" w:rsidR="00D62233" w:rsidRPr="00C81954" w:rsidRDefault="00D62233" w:rsidP="00FA2358">
            <w:pPr>
              <w:pStyle w:val="afffffffa"/>
            </w:pPr>
            <w:r w:rsidRPr="00C81954">
              <w:t>16.07.2018</w:t>
            </w:r>
          </w:p>
        </w:tc>
        <w:tc>
          <w:tcPr>
            <w:tcW w:w="43" w:type="pct"/>
            <w:vAlign w:val="center"/>
            <w:hideMark/>
          </w:tcPr>
          <w:p w14:paraId="3D8EC66B" w14:textId="77777777" w:rsidR="00D62233" w:rsidRPr="00C81954" w:rsidRDefault="00D62233" w:rsidP="00FA2358">
            <w:pPr>
              <w:pStyle w:val="afffffffa"/>
              <w:rPr>
                <w:rFonts w:ascii="Times New Roman" w:hAnsi="Times New Roman" w:cs="Times New Roman"/>
              </w:rPr>
            </w:pPr>
          </w:p>
        </w:tc>
      </w:tr>
      <w:tr w:rsidR="00D62233" w:rsidRPr="00C81954" w14:paraId="0B1D7309"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34AD90F9" w14:textId="77777777" w:rsidR="00D62233" w:rsidRPr="00C81954" w:rsidRDefault="00D62233" w:rsidP="00FA2358">
            <w:pPr>
              <w:pStyle w:val="afffffffa"/>
            </w:pPr>
            <w:r w:rsidRPr="00C81954">
              <w:t>50</w:t>
            </w:r>
          </w:p>
        </w:tc>
        <w:tc>
          <w:tcPr>
            <w:tcW w:w="622" w:type="pct"/>
            <w:tcBorders>
              <w:top w:val="nil"/>
              <w:left w:val="nil"/>
              <w:bottom w:val="single" w:sz="4" w:space="0" w:color="auto"/>
              <w:right w:val="single" w:sz="4" w:space="0" w:color="auto"/>
            </w:tcBorders>
            <w:shd w:val="clear" w:color="auto" w:fill="auto"/>
            <w:vAlign w:val="center"/>
            <w:hideMark/>
          </w:tcPr>
          <w:p w14:paraId="019F6B8A"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37DA3216" w14:textId="77777777" w:rsidR="00D62233" w:rsidRPr="00C81954" w:rsidRDefault="00D62233" w:rsidP="00FA2358">
            <w:pPr>
              <w:pStyle w:val="afffffffa"/>
            </w:pPr>
            <w:r w:rsidRPr="00C81954">
              <w:t>УчастокТС: в р-не зданий Чапаева, 41, 41а</w:t>
            </w:r>
          </w:p>
        </w:tc>
        <w:tc>
          <w:tcPr>
            <w:tcW w:w="470" w:type="pct"/>
            <w:tcBorders>
              <w:top w:val="nil"/>
              <w:left w:val="nil"/>
              <w:bottom w:val="single" w:sz="4" w:space="0" w:color="auto"/>
              <w:right w:val="single" w:sz="4" w:space="0" w:color="auto"/>
            </w:tcBorders>
            <w:shd w:val="clear" w:color="auto" w:fill="auto"/>
            <w:vAlign w:val="center"/>
            <w:hideMark/>
          </w:tcPr>
          <w:p w14:paraId="48C0529A"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152DCB45"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18DBCA12"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42E3CA43"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37D34F3F"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4093F4BC" w14:textId="77777777" w:rsidR="00D62233" w:rsidRPr="00C81954" w:rsidRDefault="00D62233" w:rsidP="00FA2358">
            <w:pPr>
              <w:pStyle w:val="afffffffa"/>
            </w:pPr>
            <w:r w:rsidRPr="00C81954">
              <w:t>16.07.2018</w:t>
            </w:r>
          </w:p>
        </w:tc>
        <w:tc>
          <w:tcPr>
            <w:tcW w:w="43" w:type="pct"/>
            <w:vAlign w:val="center"/>
            <w:hideMark/>
          </w:tcPr>
          <w:p w14:paraId="0720A9C4" w14:textId="77777777" w:rsidR="00D62233" w:rsidRPr="00C81954" w:rsidRDefault="00D62233" w:rsidP="00FA2358">
            <w:pPr>
              <w:pStyle w:val="afffffffa"/>
              <w:rPr>
                <w:rFonts w:ascii="Times New Roman" w:hAnsi="Times New Roman" w:cs="Times New Roman"/>
              </w:rPr>
            </w:pPr>
          </w:p>
        </w:tc>
      </w:tr>
      <w:tr w:rsidR="00D62233" w:rsidRPr="00C81954" w14:paraId="6F0E5D4C"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03D2E7E8" w14:textId="77777777" w:rsidR="00D62233" w:rsidRPr="00C81954" w:rsidRDefault="00D62233" w:rsidP="00FA2358">
            <w:pPr>
              <w:pStyle w:val="afffffffa"/>
            </w:pPr>
            <w:r w:rsidRPr="00C81954">
              <w:t>51</w:t>
            </w:r>
          </w:p>
        </w:tc>
        <w:tc>
          <w:tcPr>
            <w:tcW w:w="622" w:type="pct"/>
            <w:tcBorders>
              <w:top w:val="nil"/>
              <w:left w:val="nil"/>
              <w:bottom w:val="single" w:sz="4" w:space="0" w:color="auto"/>
              <w:right w:val="single" w:sz="4" w:space="0" w:color="auto"/>
            </w:tcBorders>
            <w:shd w:val="clear" w:color="auto" w:fill="auto"/>
            <w:vAlign w:val="center"/>
            <w:hideMark/>
          </w:tcPr>
          <w:p w14:paraId="4D175545"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1055DCE1" w14:textId="77777777" w:rsidR="00D62233" w:rsidRPr="00C81954" w:rsidRDefault="00D62233" w:rsidP="00FA2358">
            <w:pPr>
              <w:pStyle w:val="afffffffa"/>
            </w:pPr>
            <w:r w:rsidRPr="00C81954">
              <w:t>УчастокТС: МКД просп. Мира, 16</w:t>
            </w:r>
          </w:p>
        </w:tc>
        <w:tc>
          <w:tcPr>
            <w:tcW w:w="470" w:type="pct"/>
            <w:tcBorders>
              <w:top w:val="nil"/>
              <w:left w:val="nil"/>
              <w:bottom w:val="single" w:sz="4" w:space="0" w:color="auto"/>
              <w:right w:val="single" w:sz="4" w:space="0" w:color="auto"/>
            </w:tcBorders>
            <w:shd w:val="clear" w:color="auto" w:fill="auto"/>
            <w:vAlign w:val="center"/>
            <w:hideMark/>
          </w:tcPr>
          <w:p w14:paraId="490754E4"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39508EAA"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627DCF72"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0F8C3164"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104F8F2A"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5733FCD2" w14:textId="77777777" w:rsidR="00D62233" w:rsidRPr="00C81954" w:rsidRDefault="00D62233" w:rsidP="00FA2358">
            <w:pPr>
              <w:pStyle w:val="afffffffa"/>
            </w:pPr>
            <w:r w:rsidRPr="00C81954">
              <w:t>16.07.2018</w:t>
            </w:r>
          </w:p>
        </w:tc>
        <w:tc>
          <w:tcPr>
            <w:tcW w:w="43" w:type="pct"/>
            <w:vAlign w:val="center"/>
            <w:hideMark/>
          </w:tcPr>
          <w:p w14:paraId="0076F7D5" w14:textId="77777777" w:rsidR="00D62233" w:rsidRPr="00C81954" w:rsidRDefault="00D62233" w:rsidP="00FA2358">
            <w:pPr>
              <w:pStyle w:val="afffffffa"/>
              <w:rPr>
                <w:rFonts w:ascii="Times New Roman" w:hAnsi="Times New Roman" w:cs="Times New Roman"/>
              </w:rPr>
            </w:pPr>
          </w:p>
        </w:tc>
      </w:tr>
      <w:tr w:rsidR="00D62233" w:rsidRPr="00C81954" w14:paraId="035C08BA"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151E3249" w14:textId="77777777" w:rsidR="00D62233" w:rsidRPr="00C81954" w:rsidRDefault="00D62233" w:rsidP="00FA2358">
            <w:pPr>
              <w:pStyle w:val="afffffffa"/>
            </w:pPr>
            <w:r w:rsidRPr="00C81954">
              <w:t>52</w:t>
            </w:r>
          </w:p>
        </w:tc>
        <w:tc>
          <w:tcPr>
            <w:tcW w:w="622" w:type="pct"/>
            <w:tcBorders>
              <w:top w:val="nil"/>
              <w:left w:val="nil"/>
              <w:bottom w:val="single" w:sz="4" w:space="0" w:color="auto"/>
              <w:right w:val="single" w:sz="4" w:space="0" w:color="auto"/>
            </w:tcBorders>
            <w:shd w:val="clear" w:color="auto" w:fill="auto"/>
            <w:vAlign w:val="center"/>
            <w:hideMark/>
          </w:tcPr>
          <w:p w14:paraId="427BDB55"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49552DA0" w14:textId="77777777" w:rsidR="00D62233" w:rsidRPr="00C81954" w:rsidRDefault="00D62233" w:rsidP="00FA2358">
            <w:pPr>
              <w:pStyle w:val="afffffffa"/>
            </w:pPr>
            <w:r w:rsidRPr="00C81954">
              <w:t>УчастокТС: от ТП .Пушкина, 9 до Коммунист.,1б</w:t>
            </w:r>
          </w:p>
        </w:tc>
        <w:tc>
          <w:tcPr>
            <w:tcW w:w="470" w:type="pct"/>
            <w:tcBorders>
              <w:top w:val="nil"/>
              <w:left w:val="nil"/>
              <w:bottom w:val="single" w:sz="4" w:space="0" w:color="auto"/>
              <w:right w:val="single" w:sz="4" w:space="0" w:color="auto"/>
            </w:tcBorders>
            <w:shd w:val="clear" w:color="auto" w:fill="auto"/>
            <w:vAlign w:val="center"/>
            <w:hideMark/>
          </w:tcPr>
          <w:p w14:paraId="63C43DAC"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7A7ED48F"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6EAD736C"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0F31F1A5"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0A1000B7"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22F821AF" w14:textId="77777777" w:rsidR="00D62233" w:rsidRPr="00C81954" w:rsidRDefault="00D62233" w:rsidP="00FA2358">
            <w:pPr>
              <w:pStyle w:val="afffffffa"/>
            </w:pPr>
            <w:r w:rsidRPr="00C81954">
              <w:t>16.07.2018</w:t>
            </w:r>
          </w:p>
        </w:tc>
        <w:tc>
          <w:tcPr>
            <w:tcW w:w="43" w:type="pct"/>
            <w:vAlign w:val="center"/>
            <w:hideMark/>
          </w:tcPr>
          <w:p w14:paraId="2430E8B4" w14:textId="77777777" w:rsidR="00D62233" w:rsidRPr="00C81954" w:rsidRDefault="00D62233" w:rsidP="00FA2358">
            <w:pPr>
              <w:pStyle w:val="afffffffa"/>
              <w:rPr>
                <w:rFonts w:ascii="Times New Roman" w:hAnsi="Times New Roman" w:cs="Times New Roman"/>
              </w:rPr>
            </w:pPr>
          </w:p>
        </w:tc>
      </w:tr>
      <w:tr w:rsidR="00D62233" w:rsidRPr="00C81954" w14:paraId="68780E3C"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7CC7780C" w14:textId="77777777" w:rsidR="00D62233" w:rsidRPr="00C81954" w:rsidRDefault="00D62233" w:rsidP="00FA2358">
            <w:pPr>
              <w:pStyle w:val="afffffffa"/>
            </w:pPr>
            <w:r w:rsidRPr="00C81954">
              <w:t>53</w:t>
            </w:r>
          </w:p>
        </w:tc>
        <w:tc>
          <w:tcPr>
            <w:tcW w:w="622" w:type="pct"/>
            <w:tcBorders>
              <w:top w:val="nil"/>
              <w:left w:val="nil"/>
              <w:bottom w:val="single" w:sz="4" w:space="0" w:color="auto"/>
              <w:right w:val="single" w:sz="4" w:space="0" w:color="auto"/>
            </w:tcBorders>
            <w:shd w:val="clear" w:color="auto" w:fill="auto"/>
            <w:vAlign w:val="center"/>
            <w:hideMark/>
          </w:tcPr>
          <w:p w14:paraId="0B555235"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15313A78" w14:textId="77777777" w:rsidR="00D62233" w:rsidRPr="00C81954" w:rsidRDefault="00D62233" w:rsidP="00FA2358">
            <w:pPr>
              <w:pStyle w:val="afffffffa"/>
            </w:pPr>
            <w:r w:rsidRPr="00C81954">
              <w:t>Участок ТС: МКД  ул.К.Либкнехта, 21</w:t>
            </w:r>
          </w:p>
        </w:tc>
        <w:tc>
          <w:tcPr>
            <w:tcW w:w="470" w:type="pct"/>
            <w:tcBorders>
              <w:top w:val="nil"/>
              <w:left w:val="nil"/>
              <w:bottom w:val="single" w:sz="4" w:space="0" w:color="auto"/>
              <w:right w:val="single" w:sz="4" w:space="0" w:color="auto"/>
            </w:tcBorders>
            <w:shd w:val="clear" w:color="auto" w:fill="auto"/>
            <w:vAlign w:val="center"/>
            <w:hideMark/>
          </w:tcPr>
          <w:p w14:paraId="1C9CC485"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452BDB43"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3E8774FA"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6D9F7A47"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1A22DF5F"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46DFF071" w14:textId="77777777" w:rsidR="00D62233" w:rsidRPr="00C81954" w:rsidRDefault="00D62233" w:rsidP="00FA2358">
            <w:pPr>
              <w:pStyle w:val="afffffffa"/>
            </w:pPr>
            <w:r w:rsidRPr="00C81954">
              <w:t>16.07.2018</w:t>
            </w:r>
          </w:p>
        </w:tc>
        <w:tc>
          <w:tcPr>
            <w:tcW w:w="43" w:type="pct"/>
            <w:vAlign w:val="center"/>
            <w:hideMark/>
          </w:tcPr>
          <w:p w14:paraId="1817E9FB" w14:textId="77777777" w:rsidR="00D62233" w:rsidRPr="00C81954" w:rsidRDefault="00D62233" w:rsidP="00FA2358">
            <w:pPr>
              <w:pStyle w:val="afffffffa"/>
              <w:rPr>
                <w:rFonts w:ascii="Times New Roman" w:hAnsi="Times New Roman" w:cs="Times New Roman"/>
              </w:rPr>
            </w:pPr>
          </w:p>
        </w:tc>
      </w:tr>
      <w:tr w:rsidR="00D62233" w:rsidRPr="00C81954" w14:paraId="00EAA191"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60C6FBA5" w14:textId="77777777" w:rsidR="00D62233" w:rsidRPr="00C81954" w:rsidRDefault="00D62233" w:rsidP="00FA2358">
            <w:pPr>
              <w:pStyle w:val="afffffffa"/>
            </w:pPr>
            <w:r w:rsidRPr="00C81954">
              <w:t>54</w:t>
            </w:r>
          </w:p>
        </w:tc>
        <w:tc>
          <w:tcPr>
            <w:tcW w:w="622" w:type="pct"/>
            <w:tcBorders>
              <w:top w:val="nil"/>
              <w:left w:val="nil"/>
              <w:bottom w:val="single" w:sz="4" w:space="0" w:color="auto"/>
              <w:right w:val="single" w:sz="4" w:space="0" w:color="auto"/>
            </w:tcBorders>
            <w:shd w:val="clear" w:color="auto" w:fill="auto"/>
            <w:vAlign w:val="center"/>
            <w:hideMark/>
          </w:tcPr>
          <w:p w14:paraId="4CB0DFB4"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0DCECDB4" w14:textId="77777777" w:rsidR="00D62233" w:rsidRPr="00C81954" w:rsidRDefault="00D62233" w:rsidP="00FA2358">
            <w:pPr>
              <w:pStyle w:val="afffffffa"/>
            </w:pPr>
            <w:r w:rsidRPr="00C81954">
              <w:t>Участок ТС: МКД  ул. Коммунистическая10</w:t>
            </w:r>
          </w:p>
        </w:tc>
        <w:tc>
          <w:tcPr>
            <w:tcW w:w="470" w:type="pct"/>
            <w:tcBorders>
              <w:top w:val="nil"/>
              <w:left w:val="nil"/>
              <w:bottom w:val="single" w:sz="4" w:space="0" w:color="auto"/>
              <w:right w:val="single" w:sz="4" w:space="0" w:color="auto"/>
            </w:tcBorders>
            <w:shd w:val="clear" w:color="auto" w:fill="auto"/>
            <w:vAlign w:val="center"/>
            <w:hideMark/>
          </w:tcPr>
          <w:p w14:paraId="51B637C6"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56868869"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022C0A0D"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6E8A4965"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4A2E9C22"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7928993E" w14:textId="77777777" w:rsidR="00D62233" w:rsidRPr="00C81954" w:rsidRDefault="00D62233" w:rsidP="00FA2358">
            <w:pPr>
              <w:pStyle w:val="afffffffa"/>
            </w:pPr>
            <w:r w:rsidRPr="00C81954">
              <w:t>16.07.2018</w:t>
            </w:r>
          </w:p>
        </w:tc>
        <w:tc>
          <w:tcPr>
            <w:tcW w:w="43" w:type="pct"/>
            <w:vAlign w:val="center"/>
            <w:hideMark/>
          </w:tcPr>
          <w:p w14:paraId="258BD803" w14:textId="77777777" w:rsidR="00D62233" w:rsidRPr="00C81954" w:rsidRDefault="00D62233" w:rsidP="00FA2358">
            <w:pPr>
              <w:pStyle w:val="afffffffa"/>
              <w:rPr>
                <w:rFonts w:ascii="Times New Roman" w:hAnsi="Times New Roman" w:cs="Times New Roman"/>
              </w:rPr>
            </w:pPr>
          </w:p>
        </w:tc>
      </w:tr>
      <w:tr w:rsidR="00D62233" w:rsidRPr="00C81954" w14:paraId="43AE0992"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4444ED2D" w14:textId="77777777" w:rsidR="00D62233" w:rsidRPr="00C81954" w:rsidRDefault="00D62233" w:rsidP="00FA2358">
            <w:pPr>
              <w:pStyle w:val="afffffffa"/>
            </w:pPr>
            <w:r w:rsidRPr="00C81954">
              <w:lastRenderedPageBreak/>
              <w:t>55</w:t>
            </w:r>
          </w:p>
        </w:tc>
        <w:tc>
          <w:tcPr>
            <w:tcW w:w="622" w:type="pct"/>
            <w:tcBorders>
              <w:top w:val="nil"/>
              <w:left w:val="nil"/>
              <w:bottom w:val="single" w:sz="4" w:space="0" w:color="auto"/>
              <w:right w:val="single" w:sz="4" w:space="0" w:color="auto"/>
            </w:tcBorders>
            <w:shd w:val="clear" w:color="auto" w:fill="auto"/>
            <w:vAlign w:val="center"/>
            <w:hideMark/>
          </w:tcPr>
          <w:p w14:paraId="234BA55A"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03258D0E" w14:textId="77777777" w:rsidR="00D62233" w:rsidRPr="00C81954" w:rsidRDefault="00D62233" w:rsidP="00FA2358">
            <w:pPr>
              <w:pStyle w:val="afffffffa"/>
            </w:pPr>
            <w:r w:rsidRPr="00C81954">
              <w:t>Участок ТС: МКД  ул. Коммунистическая10</w:t>
            </w:r>
          </w:p>
        </w:tc>
        <w:tc>
          <w:tcPr>
            <w:tcW w:w="470" w:type="pct"/>
            <w:tcBorders>
              <w:top w:val="nil"/>
              <w:left w:val="nil"/>
              <w:bottom w:val="single" w:sz="4" w:space="0" w:color="auto"/>
              <w:right w:val="single" w:sz="4" w:space="0" w:color="auto"/>
            </w:tcBorders>
            <w:shd w:val="clear" w:color="auto" w:fill="auto"/>
            <w:vAlign w:val="center"/>
            <w:hideMark/>
          </w:tcPr>
          <w:p w14:paraId="52A0FAC5"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04C1499D"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0631C1B0"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3DE03283"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5CFEA08F"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2F62670A" w14:textId="77777777" w:rsidR="00D62233" w:rsidRPr="00C81954" w:rsidRDefault="00D62233" w:rsidP="00FA2358">
            <w:pPr>
              <w:pStyle w:val="afffffffa"/>
            </w:pPr>
            <w:r w:rsidRPr="00C81954">
              <w:t>16.07.2018</w:t>
            </w:r>
          </w:p>
        </w:tc>
        <w:tc>
          <w:tcPr>
            <w:tcW w:w="43" w:type="pct"/>
            <w:vAlign w:val="center"/>
            <w:hideMark/>
          </w:tcPr>
          <w:p w14:paraId="6D17C358" w14:textId="77777777" w:rsidR="00D62233" w:rsidRPr="00C81954" w:rsidRDefault="00D62233" w:rsidP="00FA2358">
            <w:pPr>
              <w:pStyle w:val="afffffffa"/>
              <w:rPr>
                <w:rFonts w:ascii="Times New Roman" w:hAnsi="Times New Roman" w:cs="Times New Roman"/>
              </w:rPr>
            </w:pPr>
          </w:p>
        </w:tc>
      </w:tr>
      <w:tr w:rsidR="00D62233" w:rsidRPr="00C81954" w14:paraId="008337DF"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06B1F099" w14:textId="77777777" w:rsidR="00D62233" w:rsidRPr="00C81954" w:rsidRDefault="00D62233" w:rsidP="00FA2358">
            <w:pPr>
              <w:pStyle w:val="afffffffa"/>
            </w:pPr>
            <w:r w:rsidRPr="00C81954">
              <w:t>56</w:t>
            </w:r>
          </w:p>
        </w:tc>
        <w:tc>
          <w:tcPr>
            <w:tcW w:w="622" w:type="pct"/>
            <w:tcBorders>
              <w:top w:val="nil"/>
              <w:left w:val="nil"/>
              <w:bottom w:val="single" w:sz="4" w:space="0" w:color="auto"/>
              <w:right w:val="single" w:sz="4" w:space="0" w:color="auto"/>
            </w:tcBorders>
            <w:shd w:val="clear" w:color="auto" w:fill="auto"/>
            <w:vAlign w:val="center"/>
            <w:hideMark/>
          </w:tcPr>
          <w:p w14:paraId="7367C6CA"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593219B4" w14:textId="77777777" w:rsidR="00D62233" w:rsidRPr="00C81954" w:rsidRDefault="00D62233" w:rsidP="00FA2358">
            <w:pPr>
              <w:pStyle w:val="afffffffa"/>
            </w:pPr>
            <w:r w:rsidRPr="00C81954">
              <w:t>Участок ТС: МКД  ул. Калинина, 8</w:t>
            </w:r>
          </w:p>
        </w:tc>
        <w:tc>
          <w:tcPr>
            <w:tcW w:w="470" w:type="pct"/>
            <w:tcBorders>
              <w:top w:val="nil"/>
              <w:left w:val="nil"/>
              <w:bottom w:val="single" w:sz="4" w:space="0" w:color="auto"/>
              <w:right w:val="single" w:sz="4" w:space="0" w:color="auto"/>
            </w:tcBorders>
            <w:shd w:val="clear" w:color="auto" w:fill="auto"/>
            <w:vAlign w:val="center"/>
            <w:hideMark/>
          </w:tcPr>
          <w:p w14:paraId="7210FD0F"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10C90D28"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0C0A6FCE"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076FF520"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6D1B8472"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53B4EF9E" w14:textId="77777777" w:rsidR="00D62233" w:rsidRPr="00C81954" w:rsidRDefault="00D62233" w:rsidP="00FA2358">
            <w:pPr>
              <w:pStyle w:val="afffffffa"/>
            </w:pPr>
            <w:r w:rsidRPr="00C81954">
              <w:t>16.07.2018</w:t>
            </w:r>
          </w:p>
        </w:tc>
        <w:tc>
          <w:tcPr>
            <w:tcW w:w="43" w:type="pct"/>
            <w:vAlign w:val="center"/>
            <w:hideMark/>
          </w:tcPr>
          <w:p w14:paraId="5F5950F2" w14:textId="77777777" w:rsidR="00D62233" w:rsidRPr="00C81954" w:rsidRDefault="00D62233" w:rsidP="00FA2358">
            <w:pPr>
              <w:pStyle w:val="afffffffa"/>
              <w:rPr>
                <w:rFonts w:ascii="Times New Roman" w:hAnsi="Times New Roman" w:cs="Times New Roman"/>
              </w:rPr>
            </w:pPr>
          </w:p>
        </w:tc>
      </w:tr>
      <w:tr w:rsidR="00D62233" w:rsidRPr="00C81954" w14:paraId="4840DE48"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45032553" w14:textId="77777777" w:rsidR="00D62233" w:rsidRPr="00C81954" w:rsidRDefault="00D62233" w:rsidP="00FA2358">
            <w:pPr>
              <w:pStyle w:val="afffffffa"/>
            </w:pPr>
            <w:r w:rsidRPr="00C81954">
              <w:t>57</w:t>
            </w:r>
          </w:p>
        </w:tc>
        <w:tc>
          <w:tcPr>
            <w:tcW w:w="622" w:type="pct"/>
            <w:tcBorders>
              <w:top w:val="nil"/>
              <w:left w:val="nil"/>
              <w:bottom w:val="single" w:sz="4" w:space="0" w:color="auto"/>
              <w:right w:val="single" w:sz="4" w:space="0" w:color="auto"/>
            </w:tcBorders>
            <w:shd w:val="clear" w:color="auto" w:fill="auto"/>
            <w:vAlign w:val="center"/>
            <w:hideMark/>
          </w:tcPr>
          <w:p w14:paraId="24BBCDA7"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03FEAF4C" w14:textId="77777777" w:rsidR="00D62233" w:rsidRPr="00C81954" w:rsidRDefault="00D62233" w:rsidP="00FA2358">
            <w:pPr>
              <w:pStyle w:val="afffffffa"/>
            </w:pPr>
            <w:r w:rsidRPr="00C81954">
              <w:t>УчастокТС  МКД  ул. Калинина, 14</w:t>
            </w:r>
          </w:p>
        </w:tc>
        <w:tc>
          <w:tcPr>
            <w:tcW w:w="470" w:type="pct"/>
            <w:tcBorders>
              <w:top w:val="nil"/>
              <w:left w:val="nil"/>
              <w:bottom w:val="single" w:sz="4" w:space="0" w:color="auto"/>
              <w:right w:val="single" w:sz="4" w:space="0" w:color="auto"/>
            </w:tcBorders>
            <w:shd w:val="clear" w:color="auto" w:fill="auto"/>
            <w:vAlign w:val="center"/>
            <w:hideMark/>
          </w:tcPr>
          <w:p w14:paraId="5C979E52"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3FA193F8"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34B66550"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54598E32"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0AB0EFBB"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40E98B10" w14:textId="77777777" w:rsidR="00D62233" w:rsidRPr="00C81954" w:rsidRDefault="00D62233" w:rsidP="00FA2358">
            <w:pPr>
              <w:pStyle w:val="afffffffa"/>
            </w:pPr>
            <w:r w:rsidRPr="00C81954">
              <w:t>16.07.2018</w:t>
            </w:r>
          </w:p>
        </w:tc>
        <w:tc>
          <w:tcPr>
            <w:tcW w:w="43" w:type="pct"/>
            <w:vAlign w:val="center"/>
            <w:hideMark/>
          </w:tcPr>
          <w:p w14:paraId="5A88AC25" w14:textId="77777777" w:rsidR="00D62233" w:rsidRPr="00C81954" w:rsidRDefault="00D62233" w:rsidP="00FA2358">
            <w:pPr>
              <w:pStyle w:val="afffffffa"/>
              <w:rPr>
                <w:rFonts w:ascii="Times New Roman" w:hAnsi="Times New Roman" w:cs="Times New Roman"/>
              </w:rPr>
            </w:pPr>
          </w:p>
        </w:tc>
      </w:tr>
      <w:tr w:rsidR="00D62233" w:rsidRPr="00C81954" w14:paraId="4EFC6435"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7B9C5DFF" w14:textId="77777777" w:rsidR="00D62233" w:rsidRPr="00C81954" w:rsidRDefault="00D62233" w:rsidP="00FA2358">
            <w:pPr>
              <w:pStyle w:val="afffffffa"/>
            </w:pPr>
            <w:r w:rsidRPr="00C81954">
              <w:t>58</w:t>
            </w:r>
          </w:p>
        </w:tc>
        <w:tc>
          <w:tcPr>
            <w:tcW w:w="622" w:type="pct"/>
            <w:tcBorders>
              <w:top w:val="nil"/>
              <w:left w:val="nil"/>
              <w:bottom w:val="single" w:sz="4" w:space="0" w:color="auto"/>
              <w:right w:val="single" w:sz="4" w:space="0" w:color="auto"/>
            </w:tcBorders>
            <w:shd w:val="clear" w:color="auto" w:fill="auto"/>
            <w:vAlign w:val="center"/>
            <w:hideMark/>
          </w:tcPr>
          <w:p w14:paraId="38CF0AC8"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3BD16B97" w14:textId="77777777" w:rsidR="00D62233" w:rsidRPr="00C81954" w:rsidRDefault="00D62233" w:rsidP="00FA2358">
            <w:pPr>
              <w:pStyle w:val="afffffffa"/>
            </w:pPr>
            <w:r w:rsidRPr="00C81954">
              <w:t>Участок ТС МКД просп.Комсомольский,15</w:t>
            </w:r>
          </w:p>
        </w:tc>
        <w:tc>
          <w:tcPr>
            <w:tcW w:w="470" w:type="pct"/>
            <w:tcBorders>
              <w:top w:val="nil"/>
              <w:left w:val="nil"/>
              <w:bottom w:val="single" w:sz="4" w:space="0" w:color="auto"/>
              <w:right w:val="single" w:sz="4" w:space="0" w:color="auto"/>
            </w:tcBorders>
            <w:shd w:val="clear" w:color="auto" w:fill="auto"/>
            <w:vAlign w:val="center"/>
            <w:hideMark/>
          </w:tcPr>
          <w:p w14:paraId="6C195A4B"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23A9D24E"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44F5B2E8"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20DD4D71"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64F0B5C0"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01796E74" w14:textId="77777777" w:rsidR="00D62233" w:rsidRPr="00C81954" w:rsidRDefault="00D62233" w:rsidP="00FA2358">
            <w:pPr>
              <w:pStyle w:val="afffffffa"/>
            </w:pPr>
            <w:r w:rsidRPr="00C81954">
              <w:t>16.07.2018</w:t>
            </w:r>
          </w:p>
        </w:tc>
        <w:tc>
          <w:tcPr>
            <w:tcW w:w="43" w:type="pct"/>
            <w:vAlign w:val="center"/>
            <w:hideMark/>
          </w:tcPr>
          <w:p w14:paraId="2A8F1A9B" w14:textId="77777777" w:rsidR="00D62233" w:rsidRPr="00C81954" w:rsidRDefault="00D62233" w:rsidP="00FA2358">
            <w:pPr>
              <w:pStyle w:val="afffffffa"/>
              <w:rPr>
                <w:rFonts w:ascii="Times New Roman" w:hAnsi="Times New Roman" w:cs="Times New Roman"/>
              </w:rPr>
            </w:pPr>
          </w:p>
        </w:tc>
      </w:tr>
      <w:tr w:rsidR="00D62233" w:rsidRPr="00C81954" w14:paraId="42389FBC"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439D1790" w14:textId="77777777" w:rsidR="00D62233" w:rsidRPr="00C81954" w:rsidRDefault="00D62233" w:rsidP="00FA2358">
            <w:pPr>
              <w:pStyle w:val="afffffffa"/>
            </w:pPr>
            <w:r w:rsidRPr="00C81954">
              <w:t>59</w:t>
            </w:r>
          </w:p>
        </w:tc>
        <w:tc>
          <w:tcPr>
            <w:tcW w:w="622" w:type="pct"/>
            <w:tcBorders>
              <w:top w:val="nil"/>
              <w:left w:val="nil"/>
              <w:bottom w:val="single" w:sz="4" w:space="0" w:color="auto"/>
              <w:right w:val="single" w:sz="4" w:space="0" w:color="auto"/>
            </w:tcBorders>
            <w:shd w:val="clear" w:color="auto" w:fill="auto"/>
            <w:vAlign w:val="center"/>
            <w:hideMark/>
          </w:tcPr>
          <w:p w14:paraId="7C9DCA6C"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54FF4FB6" w14:textId="77777777" w:rsidR="00D62233" w:rsidRPr="00C81954" w:rsidRDefault="00D62233" w:rsidP="00FA2358">
            <w:pPr>
              <w:pStyle w:val="afffffffa"/>
            </w:pPr>
            <w:r w:rsidRPr="00C81954">
              <w:t>Участок ТС: МКД  ул. Коммунальная,33</w:t>
            </w:r>
          </w:p>
        </w:tc>
        <w:tc>
          <w:tcPr>
            <w:tcW w:w="470" w:type="pct"/>
            <w:tcBorders>
              <w:top w:val="nil"/>
              <w:left w:val="nil"/>
              <w:bottom w:val="single" w:sz="4" w:space="0" w:color="auto"/>
              <w:right w:val="single" w:sz="4" w:space="0" w:color="auto"/>
            </w:tcBorders>
            <w:shd w:val="clear" w:color="auto" w:fill="auto"/>
            <w:vAlign w:val="center"/>
            <w:hideMark/>
          </w:tcPr>
          <w:p w14:paraId="61A1D4AE"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1868EFB4"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0CC093BA"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52EFF70C"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5AE57534"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2FCE30AC" w14:textId="77777777" w:rsidR="00D62233" w:rsidRPr="00C81954" w:rsidRDefault="00D62233" w:rsidP="00FA2358">
            <w:pPr>
              <w:pStyle w:val="afffffffa"/>
            </w:pPr>
            <w:r w:rsidRPr="00C81954">
              <w:t>16.07.2018</w:t>
            </w:r>
          </w:p>
        </w:tc>
        <w:tc>
          <w:tcPr>
            <w:tcW w:w="43" w:type="pct"/>
            <w:vAlign w:val="center"/>
            <w:hideMark/>
          </w:tcPr>
          <w:p w14:paraId="142DF5BA" w14:textId="77777777" w:rsidR="00D62233" w:rsidRPr="00C81954" w:rsidRDefault="00D62233" w:rsidP="00FA2358">
            <w:pPr>
              <w:pStyle w:val="afffffffa"/>
              <w:rPr>
                <w:rFonts w:ascii="Times New Roman" w:hAnsi="Times New Roman" w:cs="Times New Roman"/>
              </w:rPr>
            </w:pPr>
          </w:p>
        </w:tc>
      </w:tr>
      <w:tr w:rsidR="00D62233" w:rsidRPr="00C81954" w14:paraId="63E6049A"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1154CDDC" w14:textId="77777777" w:rsidR="00D62233" w:rsidRPr="00C81954" w:rsidRDefault="00D62233" w:rsidP="00FA2358">
            <w:pPr>
              <w:pStyle w:val="afffffffa"/>
            </w:pPr>
            <w:r w:rsidRPr="00C81954">
              <w:t>60</w:t>
            </w:r>
          </w:p>
        </w:tc>
        <w:tc>
          <w:tcPr>
            <w:tcW w:w="622" w:type="pct"/>
            <w:tcBorders>
              <w:top w:val="nil"/>
              <w:left w:val="nil"/>
              <w:bottom w:val="single" w:sz="4" w:space="0" w:color="auto"/>
              <w:right w:val="single" w:sz="4" w:space="0" w:color="auto"/>
            </w:tcBorders>
            <w:shd w:val="clear" w:color="auto" w:fill="auto"/>
            <w:vAlign w:val="center"/>
            <w:hideMark/>
          </w:tcPr>
          <w:p w14:paraId="7D6A2D3C"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25993E0F" w14:textId="77777777" w:rsidR="00D62233" w:rsidRPr="00C81954" w:rsidRDefault="00D62233" w:rsidP="00FA2358">
            <w:pPr>
              <w:pStyle w:val="afffffffa"/>
            </w:pPr>
            <w:r w:rsidRPr="00C81954">
              <w:t>УчастокТС: МКД ул.Пушкина, 18</w:t>
            </w:r>
          </w:p>
        </w:tc>
        <w:tc>
          <w:tcPr>
            <w:tcW w:w="470" w:type="pct"/>
            <w:tcBorders>
              <w:top w:val="nil"/>
              <w:left w:val="nil"/>
              <w:bottom w:val="single" w:sz="4" w:space="0" w:color="auto"/>
              <w:right w:val="single" w:sz="4" w:space="0" w:color="auto"/>
            </w:tcBorders>
            <w:shd w:val="clear" w:color="auto" w:fill="auto"/>
            <w:vAlign w:val="center"/>
            <w:hideMark/>
          </w:tcPr>
          <w:p w14:paraId="02EE9999"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16873563"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5C17D049"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189E6FA4"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112DA85E"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1FA0E40F" w14:textId="77777777" w:rsidR="00D62233" w:rsidRPr="00C81954" w:rsidRDefault="00D62233" w:rsidP="00FA2358">
            <w:pPr>
              <w:pStyle w:val="afffffffa"/>
            </w:pPr>
            <w:r w:rsidRPr="00C81954">
              <w:t>16.07.2018</w:t>
            </w:r>
          </w:p>
        </w:tc>
        <w:tc>
          <w:tcPr>
            <w:tcW w:w="43" w:type="pct"/>
            <w:vAlign w:val="center"/>
            <w:hideMark/>
          </w:tcPr>
          <w:p w14:paraId="7A59D8FB" w14:textId="77777777" w:rsidR="00D62233" w:rsidRPr="00C81954" w:rsidRDefault="00D62233" w:rsidP="00FA2358">
            <w:pPr>
              <w:pStyle w:val="afffffffa"/>
              <w:rPr>
                <w:rFonts w:ascii="Times New Roman" w:hAnsi="Times New Roman" w:cs="Times New Roman"/>
              </w:rPr>
            </w:pPr>
          </w:p>
        </w:tc>
      </w:tr>
      <w:tr w:rsidR="00D62233" w:rsidRPr="00C81954" w14:paraId="55E9AC6B"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0A4B65AF" w14:textId="77777777" w:rsidR="00D62233" w:rsidRPr="00C81954" w:rsidRDefault="00D62233" w:rsidP="00FA2358">
            <w:pPr>
              <w:pStyle w:val="afffffffa"/>
            </w:pPr>
            <w:r w:rsidRPr="00C81954">
              <w:t>61</w:t>
            </w:r>
          </w:p>
        </w:tc>
        <w:tc>
          <w:tcPr>
            <w:tcW w:w="622" w:type="pct"/>
            <w:tcBorders>
              <w:top w:val="nil"/>
              <w:left w:val="nil"/>
              <w:bottom w:val="single" w:sz="4" w:space="0" w:color="auto"/>
              <w:right w:val="single" w:sz="4" w:space="0" w:color="auto"/>
            </w:tcBorders>
            <w:shd w:val="clear" w:color="auto" w:fill="auto"/>
            <w:vAlign w:val="center"/>
            <w:hideMark/>
          </w:tcPr>
          <w:p w14:paraId="0988A6F8"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1E367712" w14:textId="77777777" w:rsidR="00D62233" w:rsidRPr="00C81954" w:rsidRDefault="00D62233" w:rsidP="00FA2358">
            <w:pPr>
              <w:pStyle w:val="afffffffa"/>
            </w:pPr>
            <w:r w:rsidRPr="00C81954">
              <w:t>Участок ТС: МКД ул. Чапаева, 61</w:t>
            </w:r>
          </w:p>
        </w:tc>
        <w:tc>
          <w:tcPr>
            <w:tcW w:w="470" w:type="pct"/>
            <w:tcBorders>
              <w:top w:val="nil"/>
              <w:left w:val="nil"/>
              <w:bottom w:val="single" w:sz="4" w:space="0" w:color="auto"/>
              <w:right w:val="single" w:sz="4" w:space="0" w:color="auto"/>
            </w:tcBorders>
            <w:shd w:val="clear" w:color="auto" w:fill="auto"/>
            <w:vAlign w:val="center"/>
            <w:hideMark/>
          </w:tcPr>
          <w:p w14:paraId="2A82C1FC"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7558AF38"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6646ECE7"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49FB59F8"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4AB76931"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794B5E6E" w14:textId="77777777" w:rsidR="00D62233" w:rsidRPr="00C81954" w:rsidRDefault="00D62233" w:rsidP="00FA2358">
            <w:pPr>
              <w:pStyle w:val="afffffffa"/>
            </w:pPr>
            <w:r w:rsidRPr="00C81954">
              <w:t>16.07.2018</w:t>
            </w:r>
          </w:p>
        </w:tc>
        <w:tc>
          <w:tcPr>
            <w:tcW w:w="43" w:type="pct"/>
            <w:vAlign w:val="center"/>
            <w:hideMark/>
          </w:tcPr>
          <w:p w14:paraId="5B7295CC" w14:textId="77777777" w:rsidR="00D62233" w:rsidRPr="00C81954" w:rsidRDefault="00D62233" w:rsidP="00FA2358">
            <w:pPr>
              <w:pStyle w:val="afffffffa"/>
              <w:rPr>
                <w:rFonts w:ascii="Times New Roman" w:hAnsi="Times New Roman" w:cs="Times New Roman"/>
              </w:rPr>
            </w:pPr>
          </w:p>
        </w:tc>
      </w:tr>
      <w:tr w:rsidR="00D62233" w:rsidRPr="00C81954" w14:paraId="77FCB667"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008861A3" w14:textId="77777777" w:rsidR="00D62233" w:rsidRPr="00C81954" w:rsidRDefault="00D62233" w:rsidP="00FA2358">
            <w:pPr>
              <w:pStyle w:val="afffffffa"/>
            </w:pPr>
            <w:r w:rsidRPr="00C81954">
              <w:t>62</w:t>
            </w:r>
          </w:p>
        </w:tc>
        <w:tc>
          <w:tcPr>
            <w:tcW w:w="622" w:type="pct"/>
            <w:tcBorders>
              <w:top w:val="nil"/>
              <w:left w:val="nil"/>
              <w:bottom w:val="single" w:sz="4" w:space="0" w:color="auto"/>
              <w:right w:val="single" w:sz="4" w:space="0" w:color="auto"/>
            </w:tcBorders>
            <w:shd w:val="clear" w:color="auto" w:fill="auto"/>
            <w:vAlign w:val="center"/>
            <w:hideMark/>
          </w:tcPr>
          <w:p w14:paraId="0B1658C0"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7B778890" w14:textId="77777777" w:rsidR="00D62233" w:rsidRPr="00C81954" w:rsidRDefault="00D62233" w:rsidP="00FA2358">
            <w:pPr>
              <w:pStyle w:val="afffffffa"/>
            </w:pPr>
            <w:r w:rsidRPr="00C81954">
              <w:t>Участок ТС: МКД ул.Пушкина, 9</w:t>
            </w:r>
          </w:p>
        </w:tc>
        <w:tc>
          <w:tcPr>
            <w:tcW w:w="470" w:type="pct"/>
            <w:tcBorders>
              <w:top w:val="nil"/>
              <w:left w:val="nil"/>
              <w:bottom w:val="single" w:sz="4" w:space="0" w:color="auto"/>
              <w:right w:val="single" w:sz="4" w:space="0" w:color="auto"/>
            </w:tcBorders>
            <w:shd w:val="clear" w:color="auto" w:fill="auto"/>
            <w:vAlign w:val="center"/>
            <w:hideMark/>
          </w:tcPr>
          <w:p w14:paraId="33BEE6F0"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3DAE4AF2"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627E03DF"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176779AD"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77B39864"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3FEA3D86" w14:textId="77777777" w:rsidR="00D62233" w:rsidRPr="00C81954" w:rsidRDefault="00D62233" w:rsidP="00FA2358">
            <w:pPr>
              <w:pStyle w:val="afffffffa"/>
            </w:pPr>
            <w:r w:rsidRPr="00C81954">
              <w:t>16.07.2018</w:t>
            </w:r>
          </w:p>
        </w:tc>
        <w:tc>
          <w:tcPr>
            <w:tcW w:w="43" w:type="pct"/>
            <w:vAlign w:val="center"/>
            <w:hideMark/>
          </w:tcPr>
          <w:p w14:paraId="184707A3" w14:textId="77777777" w:rsidR="00D62233" w:rsidRPr="00C81954" w:rsidRDefault="00D62233" w:rsidP="00FA2358">
            <w:pPr>
              <w:pStyle w:val="afffffffa"/>
              <w:rPr>
                <w:rFonts w:ascii="Times New Roman" w:hAnsi="Times New Roman" w:cs="Times New Roman"/>
              </w:rPr>
            </w:pPr>
          </w:p>
        </w:tc>
      </w:tr>
      <w:tr w:rsidR="00D62233" w:rsidRPr="00C81954" w14:paraId="29C840A2"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34EE847B" w14:textId="77777777" w:rsidR="00D62233" w:rsidRPr="00C81954" w:rsidRDefault="00D62233" w:rsidP="00FA2358">
            <w:pPr>
              <w:pStyle w:val="afffffffa"/>
            </w:pPr>
            <w:r w:rsidRPr="00C81954">
              <w:t>63</w:t>
            </w:r>
          </w:p>
        </w:tc>
        <w:tc>
          <w:tcPr>
            <w:tcW w:w="622" w:type="pct"/>
            <w:tcBorders>
              <w:top w:val="nil"/>
              <w:left w:val="nil"/>
              <w:bottom w:val="single" w:sz="4" w:space="0" w:color="auto"/>
              <w:right w:val="single" w:sz="4" w:space="0" w:color="auto"/>
            </w:tcBorders>
            <w:shd w:val="clear" w:color="auto" w:fill="auto"/>
            <w:vAlign w:val="center"/>
            <w:hideMark/>
          </w:tcPr>
          <w:p w14:paraId="3D5D2E49"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476F68DC" w14:textId="77777777" w:rsidR="00D62233" w:rsidRPr="00C81954" w:rsidRDefault="00D62233" w:rsidP="00FA2358">
            <w:pPr>
              <w:pStyle w:val="afffffffa"/>
            </w:pPr>
            <w:r w:rsidRPr="00C81954">
              <w:t>Участок ТС: МКД ул.Пушкина, 9</w:t>
            </w:r>
          </w:p>
        </w:tc>
        <w:tc>
          <w:tcPr>
            <w:tcW w:w="470" w:type="pct"/>
            <w:tcBorders>
              <w:top w:val="nil"/>
              <w:left w:val="nil"/>
              <w:bottom w:val="single" w:sz="4" w:space="0" w:color="auto"/>
              <w:right w:val="single" w:sz="4" w:space="0" w:color="auto"/>
            </w:tcBorders>
            <w:shd w:val="clear" w:color="auto" w:fill="auto"/>
            <w:vAlign w:val="center"/>
            <w:hideMark/>
          </w:tcPr>
          <w:p w14:paraId="181693B2"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352CC9FD"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124DBCD7"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4B5233FC"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2BA12703"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6062571C" w14:textId="77777777" w:rsidR="00D62233" w:rsidRPr="00C81954" w:rsidRDefault="00D62233" w:rsidP="00FA2358">
            <w:pPr>
              <w:pStyle w:val="afffffffa"/>
            </w:pPr>
            <w:r w:rsidRPr="00C81954">
              <w:t>16.07.2018</w:t>
            </w:r>
          </w:p>
        </w:tc>
        <w:tc>
          <w:tcPr>
            <w:tcW w:w="43" w:type="pct"/>
            <w:vAlign w:val="center"/>
            <w:hideMark/>
          </w:tcPr>
          <w:p w14:paraId="37B4AFC7" w14:textId="77777777" w:rsidR="00D62233" w:rsidRPr="00C81954" w:rsidRDefault="00D62233" w:rsidP="00FA2358">
            <w:pPr>
              <w:pStyle w:val="afffffffa"/>
              <w:rPr>
                <w:rFonts w:ascii="Times New Roman" w:hAnsi="Times New Roman" w:cs="Times New Roman"/>
              </w:rPr>
            </w:pPr>
          </w:p>
        </w:tc>
      </w:tr>
      <w:tr w:rsidR="00D62233" w:rsidRPr="00C81954" w14:paraId="51BEF6A3"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02644A71" w14:textId="77777777" w:rsidR="00D62233" w:rsidRPr="00C81954" w:rsidRDefault="00D62233" w:rsidP="00FA2358">
            <w:pPr>
              <w:pStyle w:val="afffffffa"/>
            </w:pPr>
            <w:r w:rsidRPr="00C81954">
              <w:t>64</w:t>
            </w:r>
          </w:p>
        </w:tc>
        <w:tc>
          <w:tcPr>
            <w:tcW w:w="622" w:type="pct"/>
            <w:tcBorders>
              <w:top w:val="nil"/>
              <w:left w:val="nil"/>
              <w:bottom w:val="single" w:sz="4" w:space="0" w:color="auto"/>
              <w:right w:val="single" w:sz="4" w:space="0" w:color="auto"/>
            </w:tcBorders>
            <w:shd w:val="clear" w:color="auto" w:fill="auto"/>
            <w:vAlign w:val="center"/>
            <w:hideMark/>
          </w:tcPr>
          <w:p w14:paraId="5C887E62"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780771D6" w14:textId="77777777" w:rsidR="00D62233" w:rsidRPr="00C81954" w:rsidRDefault="00D62233" w:rsidP="00FA2358">
            <w:pPr>
              <w:pStyle w:val="afffffffa"/>
            </w:pPr>
            <w:r w:rsidRPr="00C81954">
              <w:t>Участок ТС: МКД ул.Пушкина, 11</w:t>
            </w:r>
          </w:p>
        </w:tc>
        <w:tc>
          <w:tcPr>
            <w:tcW w:w="470" w:type="pct"/>
            <w:tcBorders>
              <w:top w:val="nil"/>
              <w:left w:val="nil"/>
              <w:bottom w:val="single" w:sz="4" w:space="0" w:color="auto"/>
              <w:right w:val="single" w:sz="4" w:space="0" w:color="auto"/>
            </w:tcBorders>
            <w:shd w:val="clear" w:color="auto" w:fill="auto"/>
            <w:vAlign w:val="center"/>
            <w:hideMark/>
          </w:tcPr>
          <w:p w14:paraId="50A7120E"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346C91E8"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44263D8F"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0A146D58"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4CB38D01"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1F353682" w14:textId="77777777" w:rsidR="00D62233" w:rsidRPr="00C81954" w:rsidRDefault="00D62233" w:rsidP="00FA2358">
            <w:pPr>
              <w:pStyle w:val="afffffffa"/>
            </w:pPr>
            <w:r w:rsidRPr="00C81954">
              <w:t>16.07.2018</w:t>
            </w:r>
          </w:p>
        </w:tc>
        <w:tc>
          <w:tcPr>
            <w:tcW w:w="43" w:type="pct"/>
            <w:vAlign w:val="center"/>
            <w:hideMark/>
          </w:tcPr>
          <w:p w14:paraId="5778D638" w14:textId="77777777" w:rsidR="00D62233" w:rsidRPr="00C81954" w:rsidRDefault="00D62233" w:rsidP="00FA2358">
            <w:pPr>
              <w:pStyle w:val="afffffffa"/>
              <w:rPr>
                <w:rFonts w:ascii="Times New Roman" w:hAnsi="Times New Roman" w:cs="Times New Roman"/>
              </w:rPr>
            </w:pPr>
          </w:p>
        </w:tc>
      </w:tr>
      <w:tr w:rsidR="00D62233" w:rsidRPr="00C81954" w14:paraId="25975188"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2608B251" w14:textId="77777777" w:rsidR="00D62233" w:rsidRPr="00C81954" w:rsidRDefault="00D62233" w:rsidP="00FA2358">
            <w:pPr>
              <w:pStyle w:val="afffffffa"/>
            </w:pPr>
            <w:r w:rsidRPr="00C81954">
              <w:t>65</w:t>
            </w:r>
          </w:p>
        </w:tc>
        <w:tc>
          <w:tcPr>
            <w:tcW w:w="622" w:type="pct"/>
            <w:tcBorders>
              <w:top w:val="nil"/>
              <w:left w:val="nil"/>
              <w:bottom w:val="single" w:sz="4" w:space="0" w:color="auto"/>
              <w:right w:val="single" w:sz="4" w:space="0" w:color="auto"/>
            </w:tcBorders>
            <w:shd w:val="clear" w:color="auto" w:fill="auto"/>
            <w:vAlign w:val="center"/>
            <w:hideMark/>
          </w:tcPr>
          <w:p w14:paraId="36ADA4DE"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4F98D8C3" w14:textId="77777777" w:rsidR="00D62233" w:rsidRPr="00C81954" w:rsidRDefault="00D62233" w:rsidP="00FA2358">
            <w:pPr>
              <w:pStyle w:val="afffffffa"/>
            </w:pPr>
            <w:r w:rsidRPr="00C81954">
              <w:t>Участок ТС:  МКД ул.Пушкина, 13</w:t>
            </w:r>
          </w:p>
        </w:tc>
        <w:tc>
          <w:tcPr>
            <w:tcW w:w="470" w:type="pct"/>
            <w:tcBorders>
              <w:top w:val="nil"/>
              <w:left w:val="nil"/>
              <w:bottom w:val="single" w:sz="4" w:space="0" w:color="auto"/>
              <w:right w:val="single" w:sz="4" w:space="0" w:color="auto"/>
            </w:tcBorders>
            <w:shd w:val="clear" w:color="auto" w:fill="auto"/>
            <w:vAlign w:val="center"/>
            <w:hideMark/>
          </w:tcPr>
          <w:p w14:paraId="35C09971"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38CB4D68"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6A6561F3"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4E6B98F1"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10D74473"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2D699CA9" w14:textId="77777777" w:rsidR="00D62233" w:rsidRPr="00C81954" w:rsidRDefault="00D62233" w:rsidP="00FA2358">
            <w:pPr>
              <w:pStyle w:val="afffffffa"/>
            </w:pPr>
            <w:r w:rsidRPr="00C81954">
              <w:t>16.07.2018</w:t>
            </w:r>
          </w:p>
        </w:tc>
        <w:tc>
          <w:tcPr>
            <w:tcW w:w="43" w:type="pct"/>
            <w:vAlign w:val="center"/>
            <w:hideMark/>
          </w:tcPr>
          <w:p w14:paraId="47ABD1AA" w14:textId="77777777" w:rsidR="00D62233" w:rsidRPr="00C81954" w:rsidRDefault="00D62233" w:rsidP="00FA2358">
            <w:pPr>
              <w:pStyle w:val="afffffffa"/>
              <w:rPr>
                <w:rFonts w:ascii="Times New Roman" w:hAnsi="Times New Roman" w:cs="Times New Roman"/>
              </w:rPr>
            </w:pPr>
          </w:p>
        </w:tc>
      </w:tr>
      <w:tr w:rsidR="00D62233" w:rsidRPr="00C81954" w14:paraId="19FEC420"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391FA207" w14:textId="77777777" w:rsidR="00D62233" w:rsidRPr="00C81954" w:rsidRDefault="00D62233" w:rsidP="00FA2358">
            <w:pPr>
              <w:pStyle w:val="afffffffa"/>
            </w:pPr>
            <w:r w:rsidRPr="00C81954">
              <w:t>66</w:t>
            </w:r>
          </w:p>
        </w:tc>
        <w:tc>
          <w:tcPr>
            <w:tcW w:w="622" w:type="pct"/>
            <w:tcBorders>
              <w:top w:val="nil"/>
              <w:left w:val="nil"/>
              <w:bottom w:val="single" w:sz="4" w:space="0" w:color="auto"/>
              <w:right w:val="single" w:sz="4" w:space="0" w:color="auto"/>
            </w:tcBorders>
            <w:shd w:val="clear" w:color="auto" w:fill="auto"/>
            <w:vAlign w:val="center"/>
            <w:hideMark/>
          </w:tcPr>
          <w:p w14:paraId="0D97B54C"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3D6BBC00" w14:textId="77777777" w:rsidR="00D62233" w:rsidRPr="00C81954" w:rsidRDefault="00D62233" w:rsidP="00FA2358">
            <w:pPr>
              <w:pStyle w:val="afffffffa"/>
            </w:pPr>
            <w:r w:rsidRPr="00C81954">
              <w:t>УчастокТС: МКД ул.Калинина, 5/2</w:t>
            </w:r>
          </w:p>
        </w:tc>
        <w:tc>
          <w:tcPr>
            <w:tcW w:w="470" w:type="pct"/>
            <w:tcBorders>
              <w:top w:val="nil"/>
              <w:left w:val="nil"/>
              <w:bottom w:val="single" w:sz="4" w:space="0" w:color="auto"/>
              <w:right w:val="single" w:sz="4" w:space="0" w:color="auto"/>
            </w:tcBorders>
            <w:shd w:val="clear" w:color="auto" w:fill="auto"/>
            <w:vAlign w:val="center"/>
            <w:hideMark/>
          </w:tcPr>
          <w:p w14:paraId="69182F81"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5FE34A18"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2D9E5994"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2EDF5AF5"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49B13AD3"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2F2A97FB" w14:textId="77777777" w:rsidR="00D62233" w:rsidRPr="00C81954" w:rsidRDefault="00D62233" w:rsidP="00FA2358">
            <w:pPr>
              <w:pStyle w:val="afffffffa"/>
            </w:pPr>
            <w:r w:rsidRPr="00C81954">
              <w:t>16.07.2018</w:t>
            </w:r>
          </w:p>
        </w:tc>
        <w:tc>
          <w:tcPr>
            <w:tcW w:w="43" w:type="pct"/>
            <w:vAlign w:val="center"/>
            <w:hideMark/>
          </w:tcPr>
          <w:p w14:paraId="10153E2B" w14:textId="77777777" w:rsidR="00D62233" w:rsidRPr="00C81954" w:rsidRDefault="00D62233" w:rsidP="00FA2358">
            <w:pPr>
              <w:pStyle w:val="afffffffa"/>
              <w:rPr>
                <w:rFonts w:ascii="Times New Roman" w:hAnsi="Times New Roman" w:cs="Times New Roman"/>
              </w:rPr>
            </w:pPr>
          </w:p>
        </w:tc>
      </w:tr>
      <w:tr w:rsidR="00D62233" w:rsidRPr="00C81954" w14:paraId="18B94709"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5DB6C48F" w14:textId="77777777" w:rsidR="00D62233" w:rsidRPr="00C81954" w:rsidRDefault="00D62233" w:rsidP="00FA2358">
            <w:pPr>
              <w:pStyle w:val="afffffffa"/>
            </w:pPr>
            <w:r w:rsidRPr="00C81954">
              <w:t>67</w:t>
            </w:r>
          </w:p>
        </w:tc>
        <w:tc>
          <w:tcPr>
            <w:tcW w:w="622" w:type="pct"/>
            <w:tcBorders>
              <w:top w:val="nil"/>
              <w:left w:val="nil"/>
              <w:bottom w:val="single" w:sz="4" w:space="0" w:color="auto"/>
              <w:right w:val="single" w:sz="4" w:space="0" w:color="auto"/>
            </w:tcBorders>
            <w:shd w:val="clear" w:color="auto" w:fill="auto"/>
            <w:vAlign w:val="center"/>
            <w:hideMark/>
          </w:tcPr>
          <w:p w14:paraId="479F7FFC"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3D8E0A5A" w14:textId="77777777" w:rsidR="00D62233" w:rsidRPr="00C81954" w:rsidRDefault="00D62233" w:rsidP="00FA2358">
            <w:pPr>
              <w:pStyle w:val="afffffffa"/>
            </w:pPr>
            <w:r w:rsidRPr="00C81954">
              <w:t>УчастокТС: МКД ул.Комарова, 6</w:t>
            </w:r>
          </w:p>
        </w:tc>
        <w:tc>
          <w:tcPr>
            <w:tcW w:w="470" w:type="pct"/>
            <w:tcBorders>
              <w:top w:val="nil"/>
              <w:left w:val="nil"/>
              <w:bottom w:val="single" w:sz="4" w:space="0" w:color="auto"/>
              <w:right w:val="single" w:sz="4" w:space="0" w:color="auto"/>
            </w:tcBorders>
            <w:shd w:val="clear" w:color="auto" w:fill="auto"/>
            <w:vAlign w:val="center"/>
            <w:hideMark/>
          </w:tcPr>
          <w:p w14:paraId="0D3001E7"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05C5C148"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0E9489C7"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7376479E"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1BA67EAC"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5D565324" w14:textId="77777777" w:rsidR="00D62233" w:rsidRPr="00C81954" w:rsidRDefault="00D62233" w:rsidP="00FA2358">
            <w:pPr>
              <w:pStyle w:val="afffffffa"/>
            </w:pPr>
            <w:r w:rsidRPr="00C81954">
              <w:t>16.07.2018</w:t>
            </w:r>
          </w:p>
        </w:tc>
        <w:tc>
          <w:tcPr>
            <w:tcW w:w="43" w:type="pct"/>
            <w:vAlign w:val="center"/>
            <w:hideMark/>
          </w:tcPr>
          <w:p w14:paraId="53C070EE" w14:textId="77777777" w:rsidR="00D62233" w:rsidRPr="00C81954" w:rsidRDefault="00D62233" w:rsidP="00FA2358">
            <w:pPr>
              <w:pStyle w:val="afffffffa"/>
              <w:rPr>
                <w:rFonts w:ascii="Times New Roman" w:hAnsi="Times New Roman" w:cs="Times New Roman"/>
              </w:rPr>
            </w:pPr>
          </w:p>
        </w:tc>
      </w:tr>
      <w:tr w:rsidR="00D62233" w:rsidRPr="00C81954" w14:paraId="0EA74100"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16E6DF51" w14:textId="77777777" w:rsidR="00D62233" w:rsidRPr="00C81954" w:rsidRDefault="00D62233" w:rsidP="00FA2358">
            <w:pPr>
              <w:pStyle w:val="afffffffa"/>
            </w:pPr>
            <w:r w:rsidRPr="00C81954">
              <w:t>68</w:t>
            </w:r>
          </w:p>
        </w:tc>
        <w:tc>
          <w:tcPr>
            <w:tcW w:w="622" w:type="pct"/>
            <w:tcBorders>
              <w:top w:val="nil"/>
              <w:left w:val="nil"/>
              <w:bottom w:val="single" w:sz="4" w:space="0" w:color="auto"/>
              <w:right w:val="single" w:sz="4" w:space="0" w:color="auto"/>
            </w:tcBorders>
            <w:shd w:val="clear" w:color="auto" w:fill="auto"/>
            <w:vAlign w:val="center"/>
            <w:hideMark/>
          </w:tcPr>
          <w:p w14:paraId="3211DEFF"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34C54ED0" w14:textId="77777777" w:rsidR="00D62233" w:rsidRPr="00C81954" w:rsidRDefault="00D62233" w:rsidP="00FA2358">
            <w:pPr>
              <w:pStyle w:val="afffffffa"/>
            </w:pPr>
            <w:r w:rsidRPr="00C81954">
              <w:t>Участок ТС: МКД пер.Гознаковский, 6</w:t>
            </w:r>
          </w:p>
        </w:tc>
        <w:tc>
          <w:tcPr>
            <w:tcW w:w="470" w:type="pct"/>
            <w:tcBorders>
              <w:top w:val="nil"/>
              <w:left w:val="nil"/>
              <w:bottom w:val="single" w:sz="4" w:space="0" w:color="auto"/>
              <w:right w:val="single" w:sz="4" w:space="0" w:color="auto"/>
            </w:tcBorders>
            <w:shd w:val="clear" w:color="auto" w:fill="auto"/>
            <w:vAlign w:val="center"/>
            <w:hideMark/>
          </w:tcPr>
          <w:p w14:paraId="106D42FA"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4AAF3A40"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3F5A8364"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0E6F5A83"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60F01C7E"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768203DB" w14:textId="77777777" w:rsidR="00D62233" w:rsidRPr="00C81954" w:rsidRDefault="00D62233" w:rsidP="00FA2358">
            <w:pPr>
              <w:pStyle w:val="afffffffa"/>
            </w:pPr>
            <w:r w:rsidRPr="00C81954">
              <w:t>16.07.2018</w:t>
            </w:r>
          </w:p>
        </w:tc>
        <w:tc>
          <w:tcPr>
            <w:tcW w:w="43" w:type="pct"/>
            <w:vAlign w:val="center"/>
            <w:hideMark/>
          </w:tcPr>
          <w:p w14:paraId="74DAF2F3" w14:textId="77777777" w:rsidR="00D62233" w:rsidRPr="00C81954" w:rsidRDefault="00D62233" w:rsidP="00FA2358">
            <w:pPr>
              <w:pStyle w:val="afffffffa"/>
              <w:rPr>
                <w:rFonts w:ascii="Times New Roman" w:hAnsi="Times New Roman" w:cs="Times New Roman"/>
              </w:rPr>
            </w:pPr>
          </w:p>
        </w:tc>
      </w:tr>
      <w:tr w:rsidR="00D62233" w:rsidRPr="00C81954" w14:paraId="7044E42B"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4175660E" w14:textId="77777777" w:rsidR="00D62233" w:rsidRPr="00C81954" w:rsidRDefault="00D62233" w:rsidP="00FA2358">
            <w:pPr>
              <w:pStyle w:val="afffffffa"/>
            </w:pPr>
            <w:r w:rsidRPr="00C81954">
              <w:t>69</w:t>
            </w:r>
          </w:p>
        </w:tc>
        <w:tc>
          <w:tcPr>
            <w:tcW w:w="622" w:type="pct"/>
            <w:tcBorders>
              <w:top w:val="nil"/>
              <w:left w:val="nil"/>
              <w:bottom w:val="single" w:sz="4" w:space="0" w:color="auto"/>
              <w:right w:val="single" w:sz="4" w:space="0" w:color="auto"/>
            </w:tcBorders>
            <w:shd w:val="clear" w:color="auto" w:fill="auto"/>
            <w:vAlign w:val="center"/>
            <w:hideMark/>
          </w:tcPr>
          <w:p w14:paraId="4FD904BF"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06BF5862" w14:textId="77777777" w:rsidR="00D62233" w:rsidRPr="00C81954" w:rsidRDefault="00D62233" w:rsidP="00FA2358">
            <w:pPr>
              <w:pStyle w:val="afffffffa"/>
            </w:pPr>
            <w:r w:rsidRPr="00C81954">
              <w:t>Участок ТС: МКД пер.Банковский, 4</w:t>
            </w:r>
          </w:p>
        </w:tc>
        <w:tc>
          <w:tcPr>
            <w:tcW w:w="470" w:type="pct"/>
            <w:tcBorders>
              <w:top w:val="nil"/>
              <w:left w:val="nil"/>
              <w:bottom w:val="single" w:sz="4" w:space="0" w:color="auto"/>
              <w:right w:val="single" w:sz="4" w:space="0" w:color="auto"/>
            </w:tcBorders>
            <w:shd w:val="clear" w:color="auto" w:fill="auto"/>
            <w:vAlign w:val="center"/>
            <w:hideMark/>
          </w:tcPr>
          <w:p w14:paraId="75AE6291"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3E085301"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606530CB"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250DB703"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1A32AAB6"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24CBB992" w14:textId="77777777" w:rsidR="00D62233" w:rsidRPr="00C81954" w:rsidRDefault="00D62233" w:rsidP="00FA2358">
            <w:pPr>
              <w:pStyle w:val="afffffffa"/>
            </w:pPr>
            <w:r w:rsidRPr="00C81954">
              <w:t>16.07.2018</w:t>
            </w:r>
          </w:p>
        </w:tc>
        <w:tc>
          <w:tcPr>
            <w:tcW w:w="43" w:type="pct"/>
            <w:vAlign w:val="center"/>
            <w:hideMark/>
          </w:tcPr>
          <w:p w14:paraId="369AEB62" w14:textId="77777777" w:rsidR="00D62233" w:rsidRPr="00C81954" w:rsidRDefault="00D62233" w:rsidP="00FA2358">
            <w:pPr>
              <w:pStyle w:val="afffffffa"/>
              <w:rPr>
                <w:rFonts w:ascii="Times New Roman" w:hAnsi="Times New Roman" w:cs="Times New Roman"/>
              </w:rPr>
            </w:pPr>
          </w:p>
        </w:tc>
      </w:tr>
      <w:tr w:rsidR="00D62233" w:rsidRPr="00C81954" w14:paraId="4563F827"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1DF23019" w14:textId="77777777" w:rsidR="00D62233" w:rsidRPr="00C81954" w:rsidRDefault="00D62233" w:rsidP="00FA2358">
            <w:pPr>
              <w:pStyle w:val="afffffffa"/>
            </w:pPr>
            <w:r w:rsidRPr="00C81954">
              <w:t>70</w:t>
            </w:r>
          </w:p>
        </w:tc>
        <w:tc>
          <w:tcPr>
            <w:tcW w:w="622" w:type="pct"/>
            <w:tcBorders>
              <w:top w:val="nil"/>
              <w:left w:val="nil"/>
              <w:bottom w:val="single" w:sz="4" w:space="0" w:color="auto"/>
              <w:right w:val="single" w:sz="4" w:space="0" w:color="auto"/>
            </w:tcBorders>
            <w:shd w:val="clear" w:color="auto" w:fill="auto"/>
            <w:vAlign w:val="center"/>
            <w:hideMark/>
          </w:tcPr>
          <w:p w14:paraId="6F2BE6E7"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5531FFCF" w14:textId="77777777" w:rsidR="00D62233" w:rsidRPr="00C81954" w:rsidRDefault="00D62233" w:rsidP="00FA2358">
            <w:pPr>
              <w:pStyle w:val="afffffffa"/>
            </w:pPr>
            <w:r w:rsidRPr="00C81954">
              <w:t>Участок ТС: МКД ул.Чапаева, 11</w:t>
            </w:r>
          </w:p>
        </w:tc>
        <w:tc>
          <w:tcPr>
            <w:tcW w:w="470" w:type="pct"/>
            <w:tcBorders>
              <w:top w:val="nil"/>
              <w:left w:val="nil"/>
              <w:bottom w:val="single" w:sz="4" w:space="0" w:color="auto"/>
              <w:right w:val="single" w:sz="4" w:space="0" w:color="auto"/>
            </w:tcBorders>
            <w:shd w:val="clear" w:color="auto" w:fill="auto"/>
            <w:vAlign w:val="center"/>
            <w:hideMark/>
          </w:tcPr>
          <w:p w14:paraId="7A2F8C27"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0D20B0DA"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3A2D5843"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789FDD99"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28053FED"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6C723EFC" w14:textId="77777777" w:rsidR="00D62233" w:rsidRPr="00C81954" w:rsidRDefault="00D62233" w:rsidP="00FA2358">
            <w:pPr>
              <w:pStyle w:val="afffffffa"/>
            </w:pPr>
            <w:r w:rsidRPr="00C81954">
              <w:t>16.07.2018</w:t>
            </w:r>
          </w:p>
        </w:tc>
        <w:tc>
          <w:tcPr>
            <w:tcW w:w="43" w:type="pct"/>
            <w:vAlign w:val="center"/>
            <w:hideMark/>
          </w:tcPr>
          <w:p w14:paraId="75E74C38" w14:textId="77777777" w:rsidR="00D62233" w:rsidRPr="00C81954" w:rsidRDefault="00D62233" w:rsidP="00FA2358">
            <w:pPr>
              <w:pStyle w:val="afffffffa"/>
              <w:rPr>
                <w:rFonts w:ascii="Times New Roman" w:hAnsi="Times New Roman" w:cs="Times New Roman"/>
              </w:rPr>
            </w:pPr>
          </w:p>
        </w:tc>
      </w:tr>
      <w:tr w:rsidR="00D62233" w:rsidRPr="00C81954" w14:paraId="42B22F37"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2733DB18" w14:textId="77777777" w:rsidR="00D62233" w:rsidRPr="00C81954" w:rsidRDefault="00D62233" w:rsidP="00FA2358">
            <w:pPr>
              <w:pStyle w:val="afffffffa"/>
            </w:pPr>
            <w:r w:rsidRPr="00C81954">
              <w:t>71</w:t>
            </w:r>
          </w:p>
        </w:tc>
        <w:tc>
          <w:tcPr>
            <w:tcW w:w="622" w:type="pct"/>
            <w:tcBorders>
              <w:top w:val="nil"/>
              <w:left w:val="nil"/>
              <w:bottom w:val="single" w:sz="4" w:space="0" w:color="auto"/>
              <w:right w:val="single" w:sz="4" w:space="0" w:color="auto"/>
            </w:tcBorders>
            <w:shd w:val="clear" w:color="auto" w:fill="auto"/>
            <w:vAlign w:val="center"/>
            <w:hideMark/>
          </w:tcPr>
          <w:p w14:paraId="0B68E2EA"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179F2BDF" w14:textId="77777777" w:rsidR="00D62233" w:rsidRPr="00C81954" w:rsidRDefault="00D62233" w:rsidP="00FA2358">
            <w:pPr>
              <w:pStyle w:val="afffffffa"/>
            </w:pPr>
            <w:r w:rsidRPr="00C81954">
              <w:t>Участок ТС: МКД пер.Шваи, 3/6</w:t>
            </w:r>
          </w:p>
        </w:tc>
        <w:tc>
          <w:tcPr>
            <w:tcW w:w="470" w:type="pct"/>
            <w:tcBorders>
              <w:top w:val="nil"/>
              <w:left w:val="nil"/>
              <w:bottom w:val="single" w:sz="4" w:space="0" w:color="auto"/>
              <w:right w:val="single" w:sz="4" w:space="0" w:color="auto"/>
            </w:tcBorders>
            <w:shd w:val="clear" w:color="auto" w:fill="auto"/>
            <w:vAlign w:val="center"/>
            <w:hideMark/>
          </w:tcPr>
          <w:p w14:paraId="5062D876"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7B170785"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3D8885A8"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397C601D"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73800974"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11F7ADF1" w14:textId="77777777" w:rsidR="00D62233" w:rsidRPr="00C81954" w:rsidRDefault="00D62233" w:rsidP="00FA2358">
            <w:pPr>
              <w:pStyle w:val="afffffffa"/>
            </w:pPr>
            <w:r w:rsidRPr="00C81954">
              <w:t>16.07.2018</w:t>
            </w:r>
          </w:p>
        </w:tc>
        <w:tc>
          <w:tcPr>
            <w:tcW w:w="43" w:type="pct"/>
            <w:vAlign w:val="center"/>
            <w:hideMark/>
          </w:tcPr>
          <w:p w14:paraId="65D8A155" w14:textId="77777777" w:rsidR="00D62233" w:rsidRPr="00C81954" w:rsidRDefault="00D62233" w:rsidP="00FA2358">
            <w:pPr>
              <w:pStyle w:val="afffffffa"/>
              <w:rPr>
                <w:rFonts w:ascii="Times New Roman" w:hAnsi="Times New Roman" w:cs="Times New Roman"/>
              </w:rPr>
            </w:pPr>
          </w:p>
        </w:tc>
      </w:tr>
      <w:tr w:rsidR="00D62233" w:rsidRPr="00C81954" w14:paraId="444808AD"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48CA3C0E" w14:textId="77777777" w:rsidR="00D62233" w:rsidRPr="00C81954" w:rsidRDefault="00D62233" w:rsidP="00FA2358">
            <w:pPr>
              <w:pStyle w:val="afffffffa"/>
            </w:pPr>
            <w:r w:rsidRPr="00C81954">
              <w:t>72</w:t>
            </w:r>
          </w:p>
        </w:tc>
        <w:tc>
          <w:tcPr>
            <w:tcW w:w="622" w:type="pct"/>
            <w:tcBorders>
              <w:top w:val="nil"/>
              <w:left w:val="nil"/>
              <w:bottom w:val="single" w:sz="4" w:space="0" w:color="auto"/>
              <w:right w:val="single" w:sz="4" w:space="0" w:color="auto"/>
            </w:tcBorders>
            <w:shd w:val="clear" w:color="auto" w:fill="auto"/>
            <w:vAlign w:val="center"/>
            <w:hideMark/>
          </w:tcPr>
          <w:p w14:paraId="116EAE38"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4D3A3056" w14:textId="77777777" w:rsidR="00D62233" w:rsidRPr="00C81954" w:rsidRDefault="00D62233" w:rsidP="00FA2358">
            <w:pPr>
              <w:pStyle w:val="afffffffa"/>
            </w:pPr>
            <w:r w:rsidRPr="00C81954">
              <w:t>УчастокТС: МКД ул.Чапаева, 57</w:t>
            </w:r>
          </w:p>
        </w:tc>
        <w:tc>
          <w:tcPr>
            <w:tcW w:w="470" w:type="pct"/>
            <w:tcBorders>
              <w:top w:val="nil"/>
              <w:left w:val="nil"/>
              <w:bottom w:val="single" w:sz="4" w:space="0" w:color="auto"/>
              <w:right w:val="single" w:sz="4" w:space="0" w:color="auto"/>
            </w:tcBorders>
            <w:shd w:val="clear" w:color="auto" w:fill="auto"/>
            <w:vAlign w:val="center"/>
            <w:hideMark/>
          </w:tcPr>
          <w:p w14:paraId="4C5D4103"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3093EDE7"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361A7A48"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30D1DAF3"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7DC957FE"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3041A290" w14:textId="77777777" w:rsidR="00D62233" w:rsidRPr="00C81954" w:rsidRDefault="00D62233" w:rsidP="00FA2358">
            <w:pPr>
              <w:pStyle w:val="afffffffa"/>
            </w:pPr>
            <w:r w:rsidRPr="00C81954">
              <w:t>16.07.2018</w:t>
            </w:r>
          </w:p>
        </w:tc>
        <w:tc>
          <w:tcPr>
            <w:tcW w:w="43" w:type="pct"/>
            <w:vAlign w:val="center"/>
            <w:hideMark/>
          </w:tcPr>
          <w:p w14:paraId="61062861" w14:textId="77777777" w:rsidR="00D62233" w:rsidRPr="00C81954" w:rsidRDefault="00D62233" w:rsidP="00FA2358">
            <w:pPr>
              <w:pStyle w:val="afffffffa"/>
              <w:rPr>
                <w:rFonts w:ascii="Times New Roman" w:hAnsi="Times New Roman" w:cs="Times New Roman"/>
              </w:rPr>
            </w:pPr>
          </w:p>
        </w:tc>
      </w:tr>
      <w:tr w:rsidR="00D62233" w:rsidRPr="00C81954" w14:paraId="7A6B320E"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1A819CDB" w14:textId="77777777" w:rsidR="00D62233" w:rsidRPr="00C81954" w:rsidRDefault="00D62233" w:rsidP="00FA2358">
            <w:pPr>
              <w:pStyle w:val="afffffffa"/>
            </w:pPr>
            <w:r w:rsidRPr="00C81954">
              <w:lastRenderedPageBreak/>
              <w:t>73</w:t>
            </w:r>
          </w:p>
        </w:tc>
        <w:tc>
          <w:tcPr>
            <w:tcW w:w="622" w:type="pct"/>
            <w:tcBorders>
              <w:top w:val="nil"/>
              <w:left w:val="nil"/>
              <w:bottom w:val="single" w:sz="4" w:space="0" w:color="auto"/>
              <w:right w:val="single" w:sz="4" w:space="0" w:color="auto"/>
            </w:tcBorders>
            <w:shd w:val="clear" w:color="auto" w:fill="auto"/>
            <w:vAlign w:val="center"/>
            <w:hideMark/>
          </w:tcPr>
          <w:p w14:paraId="796B4663"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554C94DA" w14:textId="77777777" w:rsidR="00D62233" w:rsidRPr="00C81954" w:rsidRDefault="00D62233" w:rsidP="00FA2358">
            <w:pPr>
              <w:pStyle w:val="afffffffa"/>
            </w:pPr>
            <w:r w:rsidRPr="00C81954">
              <w:t>УчастокТС:  МКД ул.Фрунзе, 4</w:t>
            </w:r>
          </w:p>
        </w:tc>
        <w:tc>
          <w:tcPr>
            <w:tcW w:w="470" w:type="pct"/>
            <w:tcBorders>
              <w:top w:val="nil"/>
              <w:left w:val="nil"/>
              <w:bottom w:val="single" w:sz="4" w:space="0" w:color="auto"/>
              <w:right w:val="single" w:sz="4" w:space="0" w:color="auto"/>
            </w:tcBorders>
            <w:shd w:val="clear" w:color="auto" w:fill="auto"/>
            <w:vAlign w:val="center"/>
            <w:hideMark/>
          </w:tcPr>
          <w:p w14:paraId="75F7626F"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2E88241A"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37DDC2F3"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518CC562"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207D2A07"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7CC217D2" w14:textId="77777777" w:rsidR="00D62233" w:rsidRPr="00C81954" w:rsidRDefault="00D62233" w:rsidP="00FA2358">
            <w:pPr>
              <w:pStyle w:val="afffffffa"/>
            </w:pPr>
            <w:r w:rsidRPr="00C81954">
              <w:t>16.07.2018</w:t>
            </w:r>
          </w:p>
        </w:tc>
        <w:tc>
          <w:tcPr>
            <w:tcW w:w="43" w:type="pct"/>
            <w:vAlign w:val="center"/>
            <w:hideMark/>
          </w:tcPr>
          <w:p w14:paraId="3D18C5DB" w14:textId="77777777" w:rsidR="00D62233" w:rsidRPr="00C81954" w:rsidRDefault="00D62233" w:rsidP="00FA2358">
            <w:pPr>
              <w:pStyle w:val="afffffffa"/>
              <w:rPr>
                <w:rFonts w:ascii="Times New Roman" w:hAnsi="Times New Roman" w:cs="Times New Roman"/>
              </w:rPr>
            </w:pPr>
          </w:p>
        </w:tc>
      </w:tr>
      <w:tr w:rsidR="00D62233" w:rsidRPr="00C81954" w14:paraId="698ACB4E"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7D6C3892" w14:textId="77777777" w:rsidR="00D62233" w:rsidRPr="00C81954" w:rsidRDefault="00D62233" w:rsidP="00FA2358">
            <w:pPr>
              <w:pStyle w:val="afffffffa"/>
            </w:pPr>
            <w:r w:rsidRPr="00C81954">
              <w:t>74</w:t>
            </w:r>
          </w:p>
        </w:tc>
        <w:tc>
          <w:tcPr>
            <w:tcW w:w="622" w:type="pct"/>
            <w:tcBorders>
              <w:top w:val="nil"/>
              <w:left w:val="nil"/>
              <w:bottom w:val="single" w:sz="4" w:space="0" w:color="auto"/>
              <w:right w:val="single" w:sz="4" w:space="0" w:color="auto"/>
            </w:tcBorders>
            <w:shd w:val="clear" w:color="auto" w:fill="auto"/>
            <w:vAlign w:val="center"/>
            <w:hideMark/>
          </w:tcPr>
          <w:p w14:paraId="3BC3320D"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743C6EEB" w14:textId="77777777" w:rsidR="00D62233" w:rsidRPr="00C81954" w:rsidRDefault="00D62233" w:rsidP="00FA2358">
            <w:pPr>
              <w:pStyle w:val="afffffffa"/>
            </w:pPr>
            <w:r w:rsidRPr="00C81954">
              <w:t>Участок ТС  МКД ул.Дзержинского, 7</w:t>
            </w:r>
          </w:p>
        </w:tc>
        <w:tc>
          <w:tcPr>
            <w:tcW w:w="470" w:type="pct"/>
            <w:tcBorders>
              <w:top w:val="nil"/>
              <w:left w:val="nil"/>
              <w:bottom w:val="single" w:sz="4" w:space="0" w:color="auto"/>
              <w:right w:val="single" w:sz="4" w:space="0" w:color="auto"/>
            </w:tcBorders>
            <w:shd w:val="clear" w:color="auto" w:fill="auto"/>
            <w:vAlign w:val="center"/>
            <w:hideMark/>
          </w:tcPr>
          <w:p w14:paraId="4D78203C"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1479892C"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15901BA1"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54809D45"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651E393B"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53866C1E" w14:textId="77777777" w:rsidR="00D62233" w:rsidRPr="00C81954" w:rsidRDefault="00D62233" w:rsidP="00FA2358">
            <w:pPr>
              <w:pStyle w:val="afffffffa"/>
            </w:pPr>
            <w:r w:rsidRPr="00C81954">
              <w:t>16.07.2018</w:t>
            </w:r>
          </w:p>
        </w:tc>
        <w:tc>
          <w:tcPr>
            <w:tcW w:w="43" w:type="pct"/>
            <w:vAlign w:val="center"/>
            <w:hideMark/>
          </w:tcPr>
          <w:p w14:paraId="66EE9303" w14:textId="77777777" w:rsidR="00D62233" w:rsidRPr="00C81954" w:rsidRDefault="00D62233" w:rsidP="00FA2358">
            <w:pPr>
              <w:pStyle w:val="afffffffa"/>
              <w:rPr>
                <w:rFonts w:ascii="Times New Roman" w:hAnsi="Times New Roman" w:cs="Times New Roman"/>
              </w:rPr>
            </w:pPr>
          </w:p>
        </w:tc>
      </w:tr>
      <w:tr w:rsidR="00D62233" w:rsidRPr="00C81954" w14:paraId="4B39B398"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0CA65AC9" w14:textId="77777777" w:rsidR="00D62233" w:rsidRPr="00C81954" w:rsidRDefault="00D62233" w:rsidP="00FA2358">
            <w:pPr>
              <w:pStyle w:val="afffffffa"/>
            </w:pPr>
            <w:r w:rsidRPr="00C81954">
              <w:t>75</w:t>
            </w:r>
          </w:p>
        </w:tc>
        <w:tc>
          <w:tcPr>
            <w:tcW w:w="622" w:type="pct"/>
            <w:tcBorders>
              <w:top w:val="nil"/>
              <w:left w:val="nil"/>
              <w:bottom w:val="single" w:sz="4" w:space="0" w:color="auto"/>
              <w:right w:val="single" w:sz="4" w:space="0" w:color="auto"/>
            </w:tcBorders>
            <w:shd w:val="clear" w:color="auto" w:fill="auto"/>
            <w:vAlign w:val="center"/>
            <w:hideMark/>
          </w:tcPr>
          <w:p w14:paraId="64F596A0"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71BC7120" w14:textId="77777777" w:rsidR="00D62233" w:rsidRPr="00C81954" w:rsidRDefault="00D62233" w:rsidP="00FA2358">
            <w:pPr>
              <w:pStyle w:val="afffffffa"/>
            </w:pPr>
            <w:r w:rsidRPr="00C81954">
              <w:t>"Участок ТС: ФОК ""Олимпиец"""</w:t>
            </w:r>
          </w:p>
        </w:tc>
        <w:tc>
          <w:tcPr>
            <w:tcW w:w="470" w:type="pct"/>
            <w:tcBorders>
              <w:top w:val="nil"/>
              <w:left w:val="nil"/>
              <w:bottom w:val="single" w:sz="4" w:space="0" w:color="auto"/>
              <w:right w:val="single" w:sz="4" w:space="0" w:color="auto"/>
            </w:tcBorders>
            <w:shd w:val="clear" w:color="auto" w:fill="auto"/>
            <w:vAlign w:val="center"/>
            <w:hideMark/>
          </w:tcPr>
          <w:p w14:paraId="654CDB26"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50802AD4"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5FF7E1AD"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4399A1CF"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77E1549E"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1A782A1C" w14:textId="77777777" w:rsidR="00D62233" w:rsidRPr="00C81954" w:rsidRDefault="00D62233" w:rsidP="00FA2358">
            <w:pPr>
              <w:pStyle w:val="afffffffa"/>
            </w:pPr>
            <w:r w:rsidRPr="00C81954">
              <w:t>16.07.2018</w:t>
            </w:r>
          </w:p>
        </w:tc>
        <w:tc>
          <w:tcPr>
            <w:tcW w:w="43" w:type="pct"/>
            <w:vAlign w:val="center"/>
            <w:hideMark/>
          </w:tcPr>
          <w:p w14:paraId="0EF43FA1" w14:textId="77777777" w:rsidR="00D62233" w:rsidRPr="00C81954" w:rsidRDefault="00D62233" w:rsidP="00FA2358">
            <w:pPr>
              <w:pStyle w:val="afffffffa"/>
              <w:rPr>
                <w:rFonts w:ascii="Times New Roman" w:hAnsi="Times New Roman" w:cs="Times New Roman"/>
              </w:rPr>
            </w:pPr>
          </w:p>
        </w:tc>
      </w:tr>
      <w:tr w:rsidR="00D62233" w:rsidRPr="00C81954" w14:paraId="0FAECB80"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7FAB9938" w14:textId="77777777" w:rsidR="00D62233" w:rsidRPr="00C81954" w:rsidRDefault="00D62233" w:rsidP="00FA2358">
            <w:pPr>
              <w:pStyle w:val="afffffffa"/>
            </w:pPr>
            <w:r w:rsidRPr="00C81954">
              <w:t>76</w:t>
            </w:r>
          </w:p>
        </w:tc>
        <w:tc>
          <w:tcPr>
            <w:tcW w:w="622" w:type="pct"/>
            <w:tcBorders>
              <w:top w:val="nil"/>
              <w:left w:val="nil"/>
              <w:bottom w:val="single" w:sz="4" w:space="0" w:color="auto"/>
              <w:right w:val="single" w:sz="4" w:space="0" w:color="auto"/>
            </w:tcBorders>
            <w:shd w:val="clear" w:color="auto" w:fill="auto"/>
            <w:vAlign w:val="center"/>
            <w:hideMark/>
          </w:tcPr>
          <w:p w14:paraId="7521F2BA"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1B2A33D3" w14:textId="77777777" w:rsidR="00D62233" w:rsidRPr="00C81954" w:rsidRDefault="00D62233" w:rsidP="00FA2358">
            <w:pPr>
              <w:pStyle w:val="afffffffa"/>
            </w:pPr>
            <w:r w:rsidRPr="00C81954">
              <w:t>Участок ТС: ГФСК</w:t>
            </w:r>
          </w:p>
        </w:tc>
        <w:tc>
          <w:tcPr>
            <w:tcW w:w="470" w:type="pct"/>
            <w:tcBorders>
              <w:top w:val="nil"/>
              <w:left w:val="nil"/>
              <w:bottom w:val="single" w:sz="4" w:space="0" w:color="auto"/>
              <w:right w:val="single" w:sz="4" w:space="0" w:color="auto"/>
            </w:tcBorders>
            <w:shd w:val="clear" w:color="auto" w:fill="auto"/>
            <w:vAlign w:val="center"/>
            <w:hideMark/>
          </w:tcPr>
          <w:p w14:paraId="3D12D8C1"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1712394F"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312D5355"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32E2B03B"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3D8FA4CB"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4AB1E606" w14:textId="77777777" w:rsidR="00D62233" w:rsidRPr="00C81954" w:rsidRDefault="00D62233" w:rsidP="00FA2358">
            <w:pPr>
              <w:pStyle w:val="afffffffa"/>
            </w:pPr>
            <w:r w:rsidRPr="00C81954">
              <w:t>16.07.2018</w:t>
            </w:r>
          </w:p>
        </w:tc>
        <w:tc>
          <w:tcPr>
            <w:tcW w:w="43" w:type="pct"/>
            <w:vAlign w:val="center"/>
            <w:hideMark/>
          </w:tcPr>
          <w:p w14:paraId="25D24BB3" w14:textId="77777777" w:rsidR="00D62233" w:rsidRPr="00C81954" w:rsidRDefault="00D62233" w:rsidP="00FA2358">
            <w:pPr>
              <w:pStyle w:val="afffffffa"/>
              <w:rPr>
                <w:rFonts w:ascii="Times New Roman" w:hAnsi="Times New Roman" w:cs="Times New Roman"/>
              </w:rPr>
            </w:pPr>
          </w:p>
        </w:tc>
      </w:tr>
      <w:tr w:rsidR="00D62233" w:rsidRPr="00C81954" w14:paraId="298DDC7A"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3FC1AD30" w14:textId="77777777" w:rsidR="00D62233" w:rsidRPr="00C81954" w:rsidRDefault="00D62233" w:rsidP="00FA2358">
            <w:pPr>
              <w:pStyle w:val="afffffffa"/>
            </w:pPr>
            <w:r w:rsidRPr="00C81954">
              <w:t>77</w:t>
            </w:r>
          </w:p>
        </w:tc>
        <w:tc>
          <w:tcPr>
            <w:tcW w:w="622" w:type="pct"/>
            <w:tcBorders>
              <w:top w:val="nil"/>
              <w:left w:val="nil"/>
              <w:bottom w:val="single" w:sz="4" w:space="0" w:color="auto"/>
              <w:right w:val="single" w:sz="4" w:space="0" w:color="auto"/>
            </w:tcBorders>
            <w:shd w:val="clear" w:color="auto" w:fill="auto"/>
            <w:vAlign w:val="center"/>
            <w:hideMark/>
          </w:tcPr>
          <w:p w14:paraId="041DF36B"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5A5DC188" w14:textId="77777777" w:rsidR="00D62233" w:rsidRPr="00C81954" w:rsidRDefault="00D62233" w:rsidP="00FA2358">
            <w:pPr>
              <w:pStyle w:val="afffffffa"/>
            </w:pPr>
            <w:r w:rsidRPr="00C81954">
              <w:t>Участок ТС: ГФСК</w:t>
            </w:r>
          </w:p>
        </w:tc>
        <w:tc>
          <w:tcPr>
            <w:tcW w:w="470" w:type="pct"/>
            <w:tcBorders>
              <w:top w:val="nil"/>
              <w:left w:val="nil"/>
              <w:bottom w:val="single" w:sz="4" w:space="0" w:color="auto"/>
              <w:right w:val="single" w:sz="4" w:space="0" w:color="auto"/>
            </w:tcBorders>
            <w:shd w:val="clear" w:color="auto" w:fill="auto"/>
            <w:vAlign w:val="center"/>
            <w:hideMark/>
          </w:tcPr>
          <w:p w14:paraId="59D671F2"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12DE2E34"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709F39D5"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277AA262"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26B442C6"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6C72701B" w14:textId="77777777" w:rsidR="00D62233" w:rsidRPr="00C81954" w:rsidRDefault="00D62233" w:rsidP="00FA2358">
            <w:pPr>
              <w:pStyle w:val="afffffffa"/>
            </w:pPr>
            <w:r w:rsidRPr="00C81954">
              <w:t>16.07.2018</w:t>
            </w:r>
          </w:p>
        </w:tc>
        <w:tc>
          <w:tcPr>
            <w:tcW w:w="43" w:type="pct"/>
            <w:vAlign w:val="center"/>
            <w:hideMark/>
          </w:tcPr>
          <w:p w14:paraId="7D43B544" w14:textId="77777777" w:rsidR="00D62233" w:rsidRPr="00C81954" w:rsidRDefault="00D62233" w:rsidP="00FA2358">
            <w:pPr>
              <w:pStyle w:val="afffffffa"/>
              <w:rPr>
                <w:rFonts w:ascii="Times New Roman" w:hAnsi="Times New Roman" w:cs="Times New Roman"/>
              </w:rPr>
            </w:pPr>
          </w:p>
        </w:tc>
      </w:tr>
      <w:tr w:rsidR="00D62233" w:rsidRPr="00C81954" w14:paraId="74C0CE55"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42500804" w14:textId="77777777" w:rsidR="00D62233" w:rsidRPr="00C81954" w:rsidRDefault="00D62233" w:rsidP="00FA2358">
            <w:pPr>
              <w:pStyle w:val="afffffffa"/>
            </w:pPr>
            <w:r w:rsidRPr="00C81954">
              <w:t>78</w:t>
            </w:r>
          </w:p>
        </w:tc>
        <w:tc>
          <w:tcPr>
            <w:tcW w:w="622" w:type="pct"/>
            <w:tcBorders>
              <w:top w:val="nil"/>
              <w:left w:val="nil"/>
              <w:bottom w:val="single" w:sz="4" w:space="0" w:color="auto"/>
              <w:right w:val="single" w:sz="4" w:space="0" w:color="auto"/>
            </w:tcBorders>
            <w:shd w:val="clear" w:color="auto" w:fill="auto"/>
            <w:vAlign w:val="center"/>
            <w:hideMark/>
          </w:tcPr>
          <w:p w14:paraId="1350572D"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3626D9C6" w14:textId="77777777" w:rsidR="00D62233" w:rsidRPr="00C81954" w:rsidRDefault="00D62233" w:rsidP="00FA2358">
            <w:pPr>
              <w:pStyle w:val="afffffffa"/>
            </w:pPr>
            <w:r w:rsidRPr="00C81954">
              <w:t>Участок ТС: ГФСК</w:t>
            </w:r>
          </w:p>
        </w:tc>
        <w:tc>
          <w:tcPr>
            <w:tcW w:w="470" w:type="pct"/>
            <w:tcBorders>
              <w:top w:val="nil"/>
              <w:left w:val="nil"/>
              <w:bottom w:val="single" w:sz="4" w:space="0" w:color="auto"/>
              <w:right w:val="single" w:sz="4" w:space="0" w:color="auto"/>
            </w:tcBorders>
            <w:shd w:val="clear" w:color="auto" w:fill="auto"/>
            <w:vAlign w:val="center"/>
            <w:hideMark/>
          </w:tcPr>
          <w:p w14:paraId="0B7D60EB"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63FBBEA2"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4BCD2D95"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195A9A14"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43D5A8CA"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76B917B5" w14:textId="77777777" w:rsidR="00D62233" w:rsidRPr="00C81954" w:rsidRDefault="00D62233" w:rsidP="00FA2358">
            <w:pPr>
              <w:pStyle w:val="afffffffa"/>
            </w:pPr>
            <w:r w:rsidRPr="00C81954">
              <w:t>16.07.2018</w:t>
            </w:r>
          </w:p>
        </w:tc>
        <w:tc>
          <w:tcPr>
            <w:tcW w:w="43" w:type="pct"/>
            <w:vAlign w:val="center"/>
            <w:hideMark/>
          </w:tcPr>
          <w:p w14:paraId="35CF8226" w14:textId="77777777" w:rsidR="00D62233" w:rsidRPr="00C81954" w:rsidRDefault="00D62233" w:rsidP="00FA2358">
            <w:pPr>
              <w:pStyle w:val="afffffffa"/>
              <w:rPr>
                <w:rFonts w:ascii="Times New Roman" w:hAnsi="Times New Roman" w:cs="Times New Roman"/>
              </w:rPr>
            </w:pPr>
          </w:p>
        </w:tc>
      </w:tr>
      <w:tr w:rsidR="00D62233" w:rsidRPr="00C81954" w14:paraId="796D78E8"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23B88D9D" w14:textId="77777777" w:rsidR="00D62233" w:rsidRPr="00C81954" w:rsidRDefault="00D62233" w:rsidP="00FA2358">
            <w:pPr>
              <w:pStyle w:val="afffffffa"/>
            </w:pPr>
            <w:r w:rsidRPr="00C81954">
              <w:t>79</w:t>
            </w:r>
          </w:p>
        </w:tc>
        <w:tc>
          <w:tcPr>
            <w:tcW w:w="622" w:type="pct"/>
            <w:tcBorders>
              <w:top w:val="nil"/>
              <w:left w:val="nil"/>
              <w:bottom w:val="single" w:sz="4" w:space="0" w:color="auto"/>
              <w:right w:val="single" w:sz="4" w:space="0" w:color="auto"/>
            </w:tcBorders>
            <w:shd w:val="clear" w:color="auto" w:fill="auto"/>
            <w:vAlign w:val="center"/>
            <w:hideMark/>
          </w:tcPr>
          <w:p w14:paraId="7A1D87E3"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5DC97823" w14:textId="77777777" w:rsidR="00D62233" w:rsidRPr="00C81954" w:rsidRDefault="00D62233" w:rsidP="00FA2358">
            <w:pPr>
              <w:pStyle w:val="afffffffa"/>
            </w:pPr>
            <w:r w:rsidRPr="00C81954">
              <w:t>Участок ТС: ГФСК</w:t>
            </w:r>
          </w:p>
        </w:tc>
        <w:tc>
          <w:tcPr>
            <w:tcW w:w="470" w:type="pct"/>
            <w:tcBorders>
              <w:top w:val="nil"/>
              <w:left w:val="nil"/>
              <w:bottom w:val="single" w:sz="4" w:space="0" w:color="auto"/>
              <w:right w:val="single" w:sz="4" w:space="0" w:color="auto"/>
            </w:tcBorders>
            <w:shd w:val="clear" w:color="auto" w:fill="auto"/>
            <w:vAlign w:val="center"/>
            <w:hideMark/>
          </w:tcPr>
          <w:p w14:paraId="1512CC0E"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0D2AF9CC"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44BDD03D"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40EA98CA"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02F4550E"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726F9B20" w14:textId="77777777" w:rsidR="00D62233" w:rsidRPr="00C81954" w:rsidRDefault="00D62233" w:rsidP="00FA2358">
            <w:pPr>
              <w:pStyle w:val="afffffffa"/>
            </w:pPr>
            <w:r w:rsidRPr="00C81954">
              <w:t>16.07.2018</w:t>
            </w:r>
          </w:p>
        </w:tc>
        <w:tc>
          <w:tcPr>
            <w:tcW w:w="43" w:type="pct"/>
            <w:vAlign w:val="center"/>
            <w:hideMark/>
          </w:tcPr>
          <w:p w14:paraId="3E9F1ECD" w14:textId="77777777" w:rsidR="00D62233" w:rsidRPr="00C81954" w:rsidRDefault="00D62233" w:rsidP="00FA2358">
            <w:pPr>
              <w:pStyle w:val="afffffffa"/>
              <w:rPr>
                <w:rFonts w:ascii="Times New Roman" w:hAnsi="Times New Roman" w:cs="Times New Roman"/>
              </w:rPr>
            </w:pPr>
          </w:p>
        </w:tc>
      </w:tr>
      <w:tr w:rsidR="00D62233" w:rsidRPr="00C81954" w14:paraId="69799630"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77C465B2" w14:textId="77777777" w:rsidR="00D62233" w:rsidRPr="00C81954" w:rsidRDefault="00D62233" w:rsidP="00FA2358">
            <w:pPr>
              <w:pStyle w:val="afffffffa"/>
            </w:pPr>
            <w:r w:rsidRPr="00C81954">
              <w:t>80</w:t>
            </w:r>
          </w:p>
        </w:tc>
        <w:tc>
          <w:tcPr>
            <w:tcW w:w="622" w:type="pct"/>
            <w:tcBorders>
              <w:top w:val="nil"/>
              <w:left w:val="nil"/>
              <w:bottom w:val="single" w:sz="4" w:space="0" w:color="auto"/>
              <w:right w:val="single" w:sz="4" w:space="0" w:color="auto"/>
            </w:tcBorders>
            <w:shd w:val="clear" w:color="auto" w:fill="auto"/>
            <w:vAlign w:val="center"/>
            <w:hideMark/>
          </w:tcPr>
          <w:p w14:paraId="447E62F6"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11B2269E" w14:textId="77777777" w:rsidR="00D62233" w:rsidRPr="00C81954" w:rsidRDefault="00D62233" w:rsidP="00FA2358">
            <w:pPr>
              <w:pStyle w:val="afffffffa"/>
            </w:pPr>
            <w:r w:rsidRPr="00C81954">
              <w:t>Участок ТС: ГФСК</w:t>
            </w:r>
          </w:p>
        </w:tc>
        <w:tc>
          <w:tcPr>
            <w:tcW w:w="470" w:type="pct"/>
            <w:tcBorders>
              <w:top w:val="nil"/>
              <w:left w:val="nil"/>
              <w:bottom w:val="single" w:sz="4" w:space="0" w:color="auto"/>
              <w:right w:val="single" w:sz="4" w:space="0" w:color="auto"/>
            </w:tcBorders>
            <w:shd w:val="clear" w:color="auto" w:fill="auto"/>
            <w:vAlign w:val="center"/>
            <w:hideMark/>
          </w:tcPr>
          <w:p w14:paraId="7A80389D"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2408C83D"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7FF68088"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2EADE056"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5F8411B1"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68A793F5" w14:textId="77777777" w:rsidR="00D62233" w:rsidRPr="00C81954" w:rsidRDefault="00D62233" w:rsidP="00FA2358">
            <w:pPr>
              <w:pStyle w:val="afffffffa"/>
            </w:pPr>
            <w:r w:rsidRPr="00C81954">
              <w:t>16.07.2018</w:t>
            </w:r>
          </w:p>
        </w:tc>
        <w:tc>
          <w:tcPr>
            <w:tcW w:w="43" w:type="pct"/>
            <w:vAlign w:val="center"/>
            <w:hideMark/>
          </w:tcPr>
          <w:p w14:paraId="7FE403FA" w14:textId="77777777" w:rsidR="00D62233" w:rsidRPr="00C81954" w:rsidRDefault="00D62233" w:rsidP="00FA2358">
            <w:pPr>
              <w:pStyle w:val="afffffffa"/>
              <w:rPr>
                <w:rFonts w:ascii="Times New Roman" w:hAnsi="Times New Roman" w:cs="Times New Roman"/>
              </w:rPr>
            </w:pPr>
          </w:p>
        </w:tc>
      </w:tr>
      <w:tr w:rsidR="00D62233" w:rsidRPr="00C81954" w14:paraId="24A345FA"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78839FC0" w14:textId="77777777" w:rsidR="00D62233" w:rsidRPr="00C81954" w:rsidRDefault="00D62233" w:rsidP="00FA2358">
            <w:pPr>
              <w:pStyle w:val="afffffffa"/>
            </w:pPr>
            <w:r w:rsidRPr="00C81954">
              <w:t>81</w:t>
            </w:r>
          </w:p>
        </w:tc>
        <w:tc>
          <w:tcPr>
            <w:tcW w:w="622" w:type="pct"/>
            <w:tcBorders>
              <w:top w:val="nil"/>
              <w:left w:val="nil"/>
              <w:bottom w:val="single" w:sz="4" w:space="0" w:color="auto"/>
              <w:right w:val="single" w:sz="4" w:space="0" w:color="auto"/>
            </w:tcBorders>
            <w:shd w:val="clear" w:color="auto" w:fill="auto"/>
            <w:vAlign w:val="center"/>
            <w:hideMark/>
          </w:tcPr>
          <w:p w14:paraId="6C9493AA"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4AF71EA2" w14:textId="77777777" w:rsidR="00D62233" w:rsidRPr="00C81954" w:rsidRDefault="00D62233" w:rsidP="00FA2358">
            <w:pPr>
              <w:pStyle w:val="afffffffa"/>
            </w:pPr>
            <w:r w:rsidRPr="00C81954">
              <w:t>Участок ТС: ГФСК</w:t>
            </w:r>
          </w:p>
        </w:tc>
        <w:tc>
          <w:tcPr>
            <w:tcW w:w="470" w:type="pct"/>
            <w:tcBorders>
              <w:top w:val="nil"/>
              <w:left w:val="nil"/>
              <w:bottom w:val="single" w:sz="4" w:space="0" w:color="auto"/>
              <w:right w:val="single" w:sz="4" w:space="0" w:color="auto"/>
            </w:tcBorders>
            <w:shd w:val="clear" w:color="auto" w:fill="auto"/>
            <w:vAlign w:val="center"/>
            <w:hideMark/>
          </w:tcPr>
          <w:p w14:paraId="055F0904" w14:textId="77777777" w:rsidR="00D62233" w:rsidRPr="00C81954" w:rsidRDefault="00D62233" w:rsidP="00FA2358">
            <w:pPr>
              <w:pStyle w:val="afffffffa"/>
            </w:pPr>
            <w:r w:rsidRPr="00C81954">
              <w:t>отопление</w:t>
            </w:r>
          </w:p>
        </w:tc>
        <w:tc>
          <w:tcPr>
            <w:tcW w:w="640" w:type="pct"/>
            <w:tcBorders>
              <w:top w:val="nil"/>
              <w:left w:val="nil"/>
              <w:bottom w:val="single" w:sz="4" w:space="0" w:color="auto"/>
              <w:right w:val="single" w:sz="4" w:space="0" w:color="auto"/>
            </w:tcBorders>
            <w:shd w:val="clear" w:color="auto" w:fill="auto"/>
            <w:vAlign w:val="center"/>
            <w:hideMark/>
          </w:tcPr>
          <w:p w14:paraId="29E9A1F7"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02F74D76"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64635B57"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52B410A4"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60EF53F8" w14:textId="77777777" w:rsidR="00D62233" w:rsidRPr="00C81954" w:rsidRDefault="00D62233" w:rsidP="00FA2358">
            <w:pPr>
              <w:pStyle w:val="afffffffa"/>
            </w:pPr>
            <w:r w:rsidRPr="00C81954">
              <w:t>16.07.2018</w:t>
            </w:r>
          </w:p>
        </w:tc>
        <w:tc>
          <w:tcPr>
            <w:tcW w:w="43" w:type="pct"/>
            <w:vAlign w:val="center"/>
            <w:hideMark/>
          </w:tcPr>
          <w:p w14:paraId="58753C9D" w14:textId="77777777" w:rsidR="00D62233" w:rsidRPr="00C81954" w:rsidRDefault="00D62233" w:rsidP="00FA2358">
            <w:pPr>
              <w:pStyle w:val="afffffffa"/>
              <w:rPr>
                <w:rFonts w:ascii="Times New Roman" w:hAnsi="Times New Roman" w:cs="Times New Roman"/>
              </w:rPr>
            </w:pPr>
          </w:p>
        </w:tc>
      </w:tr>
      <w:tr w:rsidR="00D62233" w:rsidRPr="00C81954" w14:paraId="1EF456C4"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26C053B9" w14:textId="77777777" w:rsidR="00D62233" w:rsidRPr="00C81954" w:rsidRDefault="00D62233" w:rsidP="00FA2358">
            <w:pPr>
              <w:pStyle w:val="afffffffa"/>
            </w:pPr>
            <w:r w:rsidRPr="00C81954">
              <w:t>82</w:t>
            </w:r>
          </w:p>
        </w:tc>
        <w:tc>
          <w:tcPr>
            <w:tcW w:w="622" w:type="pct"/>
            <w:tcBorders>
              <w:top w:val="nil"/>
              <w:left w:val="nil"/>
              <w:bottom w:val="single" w:sz="4" w:space="0" w:color="auto"/>
              <w:right w:val="single" w:sz="4" w:space="0" w:color="auto"/>
            </w:tcBorders>
            <w:shd w:val="clear" w:color="auto" w:fill="auto"/>
            <w:vAlign w:val="center"/>
            <w:hideMark/>
          </w:tcPr>
          <w:p w14:paraId="3B58BA1F"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6913E62F" w14:textId="77777777" w:rsidR="00D62233" w:rsidRPr="00C81954" w:rsidRDefault="00D62233" w:rsidP="00FA2358">
            <w:pPr>
              <w:pStyle w:val="afffffffa"/>
            </w:pPr>
            <w:r w:rsidRPr="00C81954">
              <w:t>Участок ТС:ЦТП ул.Энтузиастов,19а МКД по Энтузиаст</w:t>
            </w:r>
          </w:p>
        </w:tc>
        <w:tc>
          <w:tcPr>
            <w:tcW w:w="470" w:type="pct"/>
            <w:tcBorders>
              <w:top w:val="nil"/>
              <w:left w:val="nil"/>
              <w:bottom w:val="single" w:sz="4" w:space="0" w:color="auto"/>
              <w:right w:val="single" w:sz="4" w:space="0" w:color="auto"/>
            </w:tcBorders>
            <w:shd w:val="clear" w:color="auto" w:fill="auto"/>
            <w:vAlign w:val="center"/>
            <w:hideMark/>
          </w:tcPr>
          <w:p w14:paraId="3B728E0A" w14:textId="77777777" w:rsidR="00D62233" w:rsidRPr="00C81954" w:rsidRDefault="00D62233" w:rsidP="00FA2358">
            <w:pPr>
              <w:pStyle w:val="afffffffa"/>
            </w:pPr>
            <w:r w:rsidRPr="00C81954">
              <w:t>ГВС</w:t>
            </w:r>
          </w:p>
        </w:tc>
        <w:tc>
          <w:tcPr>
            <w:tcW w:w="640" w:type="pct"/>
            <w:tcBorders>
              <w:top w:val="nil"/>
              <w:left w:val="nil"/>
              <w:bottom w:val="single" w:sz="4" w:space="0" w:color="auto"/>
              <w:right w:val="single" w:sz="4" w:space="0" w:color="auto"/>
            </w:tcBorders>
            <w:shd w:val="clear" w:color="auto" w:fill="auto"/>
            <w:vAlign w:val="center"/>
            <w:hideMark/>
          </w:tcPr>
          <w:p w14:paraId="34BFDDDD"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3FAF4505"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41F7B392"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56B0D150"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585ACBC5" w14:textId="77777777" w:rsidR="00D62233" w:rsidRPr="00C81954" w:rsidRDefault="00D62233" w:rsidP="00FA2358">
            <w:pPr>
              <w:pStyle w:val="afffffffa"/>
            </w:pPr>
            <w:r w:rsidRPr="00C81954">
              <w:t>16.07.2018</w:t>
            </w:r>
          </w:p>
        </w:tc>
        <w:tc>
          <w:tcPr>
            <w:tcW w:w="43" w:type="pct"/>
            <w:vAlign w:val="center"/>
            <w:hideMark/>
          </w:tcPr>
          <w:p w14:paraId="2E481903" w14:textId="77777777" w:rsidR="00D62233" w:rsidRPr="00C81954" w:rsidRDefault="00D62233" w:rsidP="00FA2358">
            <w:pPr>
              <w:pStyle w:val="afffffffa"/>
              <w:rPr>
                <w:rFonts w:ascii="Times New Roman" w:hAnsi="Times New Roman" w:cs="Times New Roman"/>
              </w:rPr>
            </w:pPr>
          </w:p>
        </w:tc>
      </w:tr>
      <w:tr w:rsidR="00D62233" w:rsidRPr="00C81954" w14:paraId="28458DF7"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1EB16C68" w14:textId="77777777" w:rsidR="00D62233" w:rsidRPr="00C81954" w:rsidRDefault="00D62233" w:rsidP="00FA2358">
            <w:pPr>
              <w:pStyle w:val="afffffffa"/>
            </w:pPr>
            <w:r w:rsidRPr="00C81954">
              <w:t>83</w:t>
            </w:r>
          </w:p>
        </w:tc>
        <w:tc>
          <w:tcPr>
            <w:tcW w:w="622" w:type="pct"/>
            <w:tcBorders>
              <w:top w:val="nil"/>
              <w:left w:val="nil"/>
              <w:bottom w:val="single" w:sz="4" w:space="0" w:color="auto"/>
              <w:right w:val="single" w:sz="4" w:space="0" w:color="auto"/>
            </w:tcBorders>
            <w:shd w:val="clear" w:color="auto" w:fill="auto"/>
            <w:vAlign w:val="center"/>
            <w:hideMark/>
          </w:tcPr>
          <w:p w14:paraId="17988509"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6261AA05" w14:textId="77777777" w:rsidR="00D62233" w:rsidRPr="00C81954" w:rsidRDefault="00D62233" w:rsidP="00FA2358">
            <w:pPr>
              <w:pStyle w:val="afffffffa"/>
            </w:pPr>
            <w:r w:rsidRPr="00C81954">
              <w:t>УчастокТС: ЦТП ул.10-й Пятилетки, 4а</w:t>
            </w:r>
          </w:p>
        </w:tc>
        <w:tc>
          <w:tcPr>
            <w:tcW w:w="470" w:type="pct"/>
            <w:tcBorders>
              <w:top w:val="nil"/>
              <w:left w:val="nil"/>
              <w:bottom w:val="single" w:sz="4" w:space="0" w:color="auto"/>
              <w:right w:val="single" w:sz="4" w:space="0" w:color="auto"/>
            </w:tcBorders>
            <w:shd w:val="clear" w:color="auto" w:fill="auto"/>
            <w:vAlign w:val="center"/>
            <w:hideMark/>
          </w:tcPr>
          <w:p w14:paraId="57C47548" w14:textId="77777777" w:rsidR="00D62233" w:rsidRPr="00C81954" w:rsidRDefault="00D62233" w:rsidP="00FA2358">
            <w:pPr>
              <w:pStyle w:val="afffffffa"/>
            </w:pPr>
            <w:r w:rsidRPr="00C81954">
              <w:t>ГВС</w:t>
            </w:r>
          </w:p>
        </w:tc>
        <w:tc>
          <w:tcPr>
            <w:tcW w:w="640" w:type="pct"/>
            <w:tcBorders>
              <w:top w:val="nil"/>
              <w:left w:val="nil"/>
              <w:bottom w:val="single" w:sz="4" w:space="0" w:color="auto"/>
              <w:right w:val="single" w:sz="4" w:space="0" w:color="auto"/>
            </w:tcBorders>
            <w:shd w:val="clear" w:color="auto" w:fill="auto"/>
            <w:vAlign w:val="center"/>
            <w:hideMark/>
          </w:tcPr>
          <w:p w14:paraId="26D4217A"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33150263"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48096B3A"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2C63730D"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7E419189" w14:textId="77777777" w:rsidR="00D62233" w:rsidRPr="00C81954" w:rsidRDefault="00D62233" w:rsidP="00FA2358">
            <w:pPr>
              <w:pStyle w:val="afffffffa"/>
            </w:pPr>
            <w:r w:rsidRPr="00C81954">
              <w:t>16.07.2018</w:t>
            </w:r>
          </w:p>
        </w:tc>
        <w:tc>
          <w:tcPr>
            <w:tcW w:w="43" w:type="pct"/>
            <w:vAlign w:val="center"/>
            <w:hideMark/>
          </w:tcPr>
          <w:p w14:paraId="3479307A" w14:textId="77777777" w:rsidR="00D62233" w:rsidRPr="00C81954" w:rsidRDefault="00D62233" w:rsidP="00FA2358">
            <w:pPr>
              <w:pStyle w:val="afffffffa"/>
              <w:rPr>
                <w:rFonts w:ascii="Times New Roman" w:hAnsi="Times New Roman" w:cs="Times New Roman"/>
              </w:rPr>
            </w:pPr>
          </w:p>
        </w:tc>
      </w:tr>
      <w:tr w:rsidR="00D62233" w:rsidRPr="00C81954" w14:paraId="4C38F8F3"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0F6407D0" w14:textId="77777777" w:rsidR="00D62233" w:rsidRPr="00C81954" w:rsidRDefault="00D62233" w:rsidP="00FA2358">
            <w:pPr>
              <w:pStyle w:val="afffffffa"/>
            </w:pPr>
            <w:r w:rsidRPr="00C81954">
              <w:t>84</w:t>
            </w:r>
          </w:p>
        </w:tc>
        <w:tc>
          <w:tcPr>
            <w:tcW w:w="622" w:type="pct"/>
            <w:tcBorders>
              <w:top w:val="nil"/>
              <w:left w:val="nil"/>
              <w:bottom w:val="single" w:sz="4" w:space="0" w:color="auto"/>
              <w:right w:val="single" w:sz="4" w:space="0" w:color="auto"/>
            </w:tcBorders>
            <w:shd w:val="clear" w:color="auto" w:fill="auto"/>
            <w:vAlign w:val="center"/>
            <w:hideMark/>
          </w:tcPr>
          <w:p w14:paraId="0B8C6A31"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3D600482" w14:textId="77777777" w:rsidR="00D62233" w:rsidRPr="00C81954" w:rsidRDefault="00D62233" w:rsidP="00FA2358">
            <w:pPr>
              <w:pStyle w:val="afffffffa"/>
            </w:pPr>
            <w:r w:rsidRPr="00C81954">
              <w:t>Участок ТС: ЦТП ул.10-й Пятилетки, 5а</w:t>
            </w:r>
          </w:p>
        </w:tc>
        <w:tc>
          <w:tcPr>
            <w:tcW w:w="470" w:type="pct"/>
            <w:tcBorders>
              <w:top w:val="nil"/>
              <w:left w:val="nil"/>
              <w:bottom w:val="single" w:sz="4" w:space="0" w:color="auto"/>
              <w:right w:val="single" w:sz="4" w:space="0" w:color="auto"/>
            </w:tcBorders>
            <w:shd w:val="clear" w:color="auto" w:fill="auto"/>
            <w:vAlign w:val="center"/>
            <w:hideMark/>
          </w:tcPr>
          <w:p w14:paraId="2799BE34" w14:textId="77777777" w:rsidR="00D62233" w:rsidRPr="00C81954" w:rsidRDefault="00D62233" w:rsidP="00FA2358">
            <w:pPr>
              <w:pStyle w:val="afffffffa"/>
            </w:pPr>
            <w:r w:rsidRPr="00C81954">
              <w:t>ГВС</w:t>
            </w:r>
          </w:p>
        </w:tc>
        <w:tc>
          <w:tcPr>
            <w:tcW w:w="640" w:type="pct"/>
            <w:tcBorders>
              <w:top w:val="nil"/>
              <w:left w:val="nil"/>
              <w:bottom w:val="single" w:sz="4" w:space="0" w:color="auto"/>
              <w:right w:val="single" w:sz="4" w:space="0" w:color="auto"/>
            </w:tcBorders>
            <w:shd w:val="clear" w:color="auto" w:fill="auto"/>
            <w:vAlign w:val="center"/>
            <w:hideMark/>
          </w:tcPr>
          <w:p w14:paraId="50229599"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59D1FE13"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680D0387"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564D5012"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6F05B04E" w14:textId="77777777" w:rsidR="00D62233" w:rsidRPr="00C81954" w:rsidRDefault="00D62233" w:rsidP="00FA2358">
            <w:pPr>
              <w:pStyle w:val="afffffffa"/>
            </w:pPr>
            <w:r w:rsidRPr="00C81954">
              <w:t>16.07.2018</w:t>
            </w:r>
          </w:p>
        </w:tc>
        <w:tc>
          <w:tcPr>
            <w:tcW w:w="43" w:type="pct"/>
            <w:vAlign w:val="center"/>
            <w:hideMark/>
          </w:tcPr>
          <w:p w14:paraId="4849A482" w14:textId="77777777" w:rsidR="00D62233" w:rsidRPr="00C81954" w:rsidRDefault="00D62233" w:rsidP="00FA2358">
            <w:pPr>
              <w:pStyle w:val="afffffffa"/>
              <w:rPr>
                <w:rFonts w:ascii="Times New Roman" w:hAnsi="Times New Roman" w:cs="Times New Roman"/>
              </w:rPr>
            </w:pPr>
          </w:p>
        </w:tc>
      </w:tr>
      <w:tr w:rsidR="00D62233" w:rsidRPr="00C81954" w14:paraId="07BA62A2"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40B3676E" w14:textId="77777777" w:rsidR="00D62233" w:rsidRPr="00C81954" w:rsidRDefault="00D62233" w:rsidP="00FA2358">
            <w:pPr>
              <w:pStyle w:val="afffffffa"/>
            </w:pPr>
            <w:r w:rsidRPr="00C81954">
              <w:t>85</w:t>
            </w:r>
          </w:p>
        </w:tc>
        <w:tc>
          <w:tcPr>
            <w:tcW w:w="622" w:type="pct"/>
            <w:tcBorders>
              <w:top w:val="nil"/>
              <w:left w:val="nil"/>
              <w:bottom w:val="single" w:sz="4" w:space="0" w:color="auto"/>
              <w:right w:val="single" w:sz="4" w:space="0" w:color="auto"/>
            </w:tcBorders>
            <w:shd w:val="clear" w:color="auto" w:fill="auto"/>
            <w:vAlign w:val="center"/>
            <w:hideMark/>
          </w:tcPr>
          <w:p w14:paraId="3D93C90B"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0062C6CF" w14:textId="77777777" w:rsidR="00D62233" w:rsidRPr="00C81954" w:rsidRDefault="00D62233" w:rsidP="00FA2358">
            <w:pPr>
              <w:pStyle w:val="afffffffa"/>
            </w:pPr>
            <w:r w:rsidRPr="00C81954">
              <w:t>Участок ТС: ЦТП ул.Звездная, 8а</w:t>
            </w:r>
          </w:p>
        </w:tc>
        <w:tc>
          <w:tcPr>
            <w:tcW w:w="470" w:type="pct"/>
            <w:tcBorders>
              <w:top w:val="nil"/>
              <w:left w:val="nil"/>
              <w:bottom w:val="single" w:sz="4" w:space="0" w:color="auto"/>
              <w:right w:val="single" w:sz="4" w:space="0" w:color="auto"/>
            </w:tcBorders>
            <w:shd w:val="clear" w:color="auto" w:fill="auto"/>
            <w:vAlign w:val="center"/>
            <w:hideMark/>
          </w:tcPr>
          <w:p w14:paraId="68719DE8" w14:textId="77777777" w:rsidR="00D62233" w:rsidRPr="00C81954" w:rsidRDefault="00D62233" w:rsidP="00FA2358">
            <w:pPr>
              <w:pStyle w:val="afffffffa"/>
            </w:pPr>
            <w:r w:rsidRPr="00C81954">
              <w:t>ГВС</w:t>
            </w:r>
          </w:p>
        </w:tc>
        <w:tc>
          <w:tcPr>
            <w:tcW w:w="640" w:type="pct"/>
            <w:tcBorders>
              <w:top w:val="nil"/>
              <w:left w:val="nil"/>
              <w:bottom w:val="single" w:sz="4" w:space="0" w:color="auto"/>
              <w:right w:val="single" w:sz="4" w:space="0" w:color="auto"/>
            </w:tcBorders>
            <w:shd w:val="clear" w:color="auto" w:fill="auto"/>
            <w:vAlign w:val="center"/>
            <w:hideMark/>
          </w:tcPr>
          <w:p w14:paraId="69C3BBA6"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1502CCE3"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277AE46D"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3099F9C6"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1E0FE20B" w14:textId="77777777" w:rsidR="00D62233" w:rsidRPr="00C81954" w:rsidRDefault="00D62233" w:rsidP="00FA2358">
            <w:pPr>
              <w:pStyle w:val="afffffffa"/>
            </w:pPr>
            <w:r w:rsidRPr="00C81954">
              <w:t>16.07.2018</w:t>
            </w:r>
          </w:p>
        </w:tc>
        <w:tc>
          <w:tcPr>
            <w:tcW w:w="43" w:type="pct"/>
            <w:vAlign w:val="center"/>
            <w:hideMark/>
          </w:tcPr>
          <w:p w14:paraId="625F93EA" w14:textId="77777777" w:rsidR="00D62233" w:rsidRPr="00C81954" w:rsidRDefault="00D62233" w:rsidP="00FA2358">
            <w:pPr>
              <w:pStyle w:val="afffffffa"/>
              <w:rPr>
                <w:rFonts w:ascii="Times New Roman" w:hAnsi="Times New Roman" w:cs="Times New Roman"/>
              </w:rPr>
            </w:pPr>
          </w:p>
        </w:tc>
      </w:tr>
      <w:tr w:rsidR="00D62233" w:rsidRPr="00C81954" w14:paraId="35CB49DD"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1466A68A" w14:textId="77777777" w:rsidR="00D62233" w:rsidRPr="00C81954" w:rsidRDefault="00D62233" w:rsidP="00FA2358">
            <w:pPr>
              <w:pStyle w:val="afffffffa"/>
            </w:pPr>
            <w:r w:rsidRPr="00C81954">
              <w:t>86</w:t>
            </w:r>
          </w:p>
        </w:tc>
        <w:tc>
          <w:tcPr>
            <w:tcW w:w="622" w:type="pct"/>
            <w:tcBorders>
              <w:top w:val="nil"/>
              <w:left w:val="nil"/>
              <w:bottom w:val="single" w:sz="4" w:space="0" w:color="auto"/>
              <w:right w:val="single" w:sz="4" w:space="0" w:color="auto"/>
            </w:tcBorders>
            <w:shd w:val="clear" w:color="auto" w:fill="auto"/>
            <w:vAlign w:val="center"/>
            <w:hideMark/>
          </w:tcPr>
          <w:p w14:paraId="410FACC3"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32BBE284" w14:textId="77777777" w:rsidR="00D62233" w:rsidRPr="00C81954" w:rsidRDefault="00D62233" w:rsidP="00FA2358">
            <w:pPr>
              <w:pStyle w:val="afffffffa"/>
            </w:pPr>
            <w:r w:rsidRPr="00C81954">
              <w:t>Участок ТС: ЦТП ул.Энтузиастов, 18а</w:t>
            </w:r>
          </w:p>
        </w:tc>
        <w:tc>
          <w:tcPr>
            <w:tcW w:w="470" w:type="pct"/>
            <w:tcBorders>
              <w:top w:val="nil"/>
              <w:left w:val="nil"/>
              <w:bottom w:val="single" w:sz="4" w:space="0" w:color="auto"/>
              <w:right w:val="single" w:sz="4" w:space="0" w:color="auto"/>
            </w:tcBorders>
            <w:shd w:val="clear" w:color="auto" w:fill="auto"/>
            <w:vAlign w:val="center"/>
            <w:hideMark/>
          </w:tcPr>
          <w:p w14:paraId="6CEDA1F1" w14:textId="77777777" w:rsidR="00D62233" w:rsidRPr="00C81954" w:rsidRDefault="00D62233" w:rsidP="00FA2358">
            <w:pPr>
              <w:pStyle w:val="afffffffa"/>
            </w:pPr>
            <w:r w:rsidRPr="00C81954">
              <w:t>ГВС</w:t>
            </w:r>
          </w:p>
        </w:tc>
        <w:tc>
          <w:tcPr>
            <w:tcW w:w="640" w:type="pct"/>
            <w:tcBorders>
              <w:top w:val="nil"/>
              <w:left w:val="nil"/>
              <w:bottom w:val="single" w:sz="4" w:space="0" w:color="auto"/>
              <w:right w:val="single" w:sz="4" w:space="0" w:color="auto"/>
            </w:tcBorders>
            <w:shd w:val="clear" w:color="auto" w:fill="auto"/>
            <w:vAlign w:val="center"/>
            <w:hideMark/>
          </w:tcPr>
          <w:p w14:paraId="736A7908"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56B22A0E"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0C04488F"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1B6057E4"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5A18734F" w14:textId="77777777" w:rsidR="00D62233" w:rsidRPr="00C81954" w:rsidRDefault="00D62233" w:rsidP="00FA2358">
            <w:pPr>
              <w:pStyle w:val="afffffffa"/>
            </w:pPr>
            <w:r w:rsidRPr="00C81954">
              <w:t>16.07.2018</w:t>
            </w:r>
          </w:p>
        </w:tc>
        <w:tc>
          <w:tcPr>
            <w:tcW w:w="43" w:type="pct"/>
            <w:vAlign w:val="center"/>
            <w:hideMark/>
          </w:tcPr>
          <w:p w14:paraId="770C815A" w14:textId="77777777" w:rsidR="00D62233" w:rsidRPr="00C81954" w:rsidRDefault="00D62233" w:rsidP="00FA2358">
            <w:pPr>
              <w:pStyle w:val="afffffffa"/>
              <w:rPr>
                <w:rFonts w:ascii="Times New Roman" w:hAnsi="Times New Roman" w:cs="Times New Roman"/>
              </w:rPr>
            </w:pPr>
          </w:p>
        </w:tc>
      </w:tr>
      <w:tr w:rsidR="00D62233" w:rsidRPr="00C81954" w14:paraId="35B26A40"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52DD79FA" w14:textId="77777777" w:rsidR="00D62233" w:rsidRPr="00C81954" w:rsidRDefault="00D62233" w:rsidP="00FA2358">
            <w:pPr>
              <w:pStyle w:val="afffffffa"/>
            </w:pPr>
            <w:r w:rsidRPr="00C81954">
              <w:t>87</w:t>
            </w:r>
          </w:p>
        </w:tc>
        <w:tc>
          <w:tcPr>
            <w:tcW w:w="622" w:type="pct"/>
            <w:tcBorders>
              <w:top w:val="nil"/>
              <w:left w:val="nil"/>
              <w:bottom w:val="single" w:sz="4" w:space="0" w:color="auto"/>
              <w:right w:val="single" w:sz="4" w:space="0" w:color="auto"/>
            </w:tcBorders>
            <w:shd w:val="clear" w:color="auto" w:fill="auto"/>
            <w:vAlign w:val="center"/>
            <w:hideMark/>
          </w:tcPr>
          <w:p w14:paraId="159D4BBB"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151C84B6" w14:textId="77777777" w:rsidR="00D62233" w:rsidRPr="00C81954" w:rsidRDefault="00D62233" w:rsidP="00FA2358">
            <w:pPr>
              <w:pStyle w:val="afffffffa"/>
            </w:pPr>
            <w:r w:rsidRPr="00C81954">
              <w:t>Участок ТС: ЦТП ул.Орджоникидзе, 2а МКД</w:t>
            </w:r>
          </w:p>
        </w:tc>
        <w:tc>
          <w:tcPr>
            <w:tcW w:w="470" w:type="pct"/>
            <w:tcBorders>
              <w:top w:val="nil"/>
              <w:left w:val="nil"/>
              <w:bottom w:val="single" w:sz="4" w:space="0" w:color="auto"/>
              <w:right w:val="single" w:sz="4" w:space="0" w:color="auto"/>
            </w:tcBorders>
            <w:shd w:val="clear" w:color="auto" w:fill="auto"/>
            <w:vAlign w:val="center"/>
            <w:hideMark/>
          </w:tcPr>
          <w:p w14:paraId="021C0054" w14:textId="77777777" w:rsidR="00D62233" w:rsidRPr="00C81954" w:rsidRDefault="00D62233" w:rsidP="00FA2358">
            <w:pPr>
              <w:pStyle w:val="afffffffa"/>
            </w:pPr>
            <w:r w:rsidRPr="00C81954">
              <w:t>ХВС</w:t>
            </w:r>
          </w:p>
        </w:tc>
        <w:tc>
          <w:tcPr>
            <w:tcW w:w="640" w:type="pct"/>
            <w:tcBorders>
              <w:top w:val="nil"/>
              <w:left w:val="nil"/>
              <w:bottom w:val="single" w:sz="4" w:space="0" w:color="auto"/>
              <w:right w:val="single" w:sz="4" w:space="0" w:color="auto"/>
            </w:tcBorders>
            <w:shd w:val="clear" w:color="auto" w:fill="auto"/>
            <w:vAlign w:val="center"/>
            <w:hideMark/>
          </w:tcPr>
          <w:p w14:paraId="07455190"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0956B9E4"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5F260941"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513DDE5A"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4D88108A" w14:textId="77777777" w:rsidR="00D62233" w:rsidRPr="00C81954" w:rsidRDefault="00D62233" w:rsidP="00FA2358">
            <w:pPr>
              <w:pStyle w:val="afffffffa"/>
            </w:pPr>
            <w:r w:rsidRPr="00C81954">
              <w:t>16.07.2018</w:t>
            </w:r>
          </w:p>
        </w:tc>
        <w:tc>
          <w:tcPr>
            <w:tcW w:w="43" w:type="pct"/>
            <w:vAlign w:val="center"/>
            <w:hideMark/>
          </w:tcPr>
          <w:p w14:paraId="77EF62E9" w14:textId="77777777" w:rsidR="00D62233" w:rsidRPr="00C81954" w:rsidRDefault="00D62233" w:rsidP="00FA2358">
            <w:pPr>
              <w:pStyle w:val="afffffffa"/>
              <w:rPr>
                <w:rFonts w:ascii="Times New Roman" w:hAnsi="Times New Roman" w:cs="Times New Roman"/>
              </w:rPr>
            </w:pPr>
          </w:p>
        </w:tc>
      </w:tr>
      <w:tr w:rsidR="00D62233" w:rsidRPr="00C81954" w14:paraId="70689FF9"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18A2D86B" w14:textId="77777777" w:rsidR="00D62233" w:rsidRPr="00C81954" w:rsidRDefault="00D62233" w:rsidP="00FA2358">
            <w:pPr>
              <w:pStyle w:val="afffffffa"/>
            </w:pPr>
            <w:r w:rsidRPr="00C81954">
              <w:t>88</w:t>
            </w:r>
          </w:p>
        </w:tc>
        <w:tc>
          <w:tcPr>
            <w:tcW w:w="622" w:type="pct"/>
            <w:tcBorders>
              <w:top w:val="nil"/>
              <w:left w:val="nil"/>
              <w:bottom w:val="single" w:sz="4" w:space="0" w:color="auto"/>
              <w:right w:val="single" w:sz="4" w:space="0" w:color="auto"/>
            </w:tcBorders>
            <w:shd w:val="clear" w:color="auto" w:fill="auto"/>
            <w:vAlign w:val="center"/>
            <w:hideMark/>
          </w:tcPr>
          <w:p w14:paraId="3A553911"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auto" w:fill="auto"/>
            <w:vAlign w:val="center"/>
            <w:hideMark/>
          </w:tcPr>
          <w:p w14:paraId="791B6ADD" w14:textId="77777777" w:rsidR="00D62233" w:rsidRPr="00C81954" w:rsidRDefault="00D62233" w:rsidP="00FA2358">
            <w:pPr>
              <w:pStyle w:val="afffffffa"/>
            </w:pPr>
            <w:r w:rsidRPr="00C81954">
              <w:t>Участок ТС: ЦТП ул.Энтузиастов, 18а</w:t>
            </w:r>
          </w:p>
        </w:tc>
        <w:tc>
          <w:tcPr>
            <w:tcW w:w="470" w:type="pct"/>
            <w:tcBorders>
              <w:top w:val="nil"/>
              <w:left w:val="nil"/>
              <w:bottom w:val="single" w:sz="4" w:space="0" w:color="auto"/>
              <w:right w:val="single" w:sz="4" w:space="0" w:color="auto"/>
            </w:tcBorders>
            <w:shd w:val="clear" w:color="auto" w:fill="auto"/>
            <w:vAlign w:val="center"/>
            <w:hideMark/>
          </w:tcPr>
          <w:p w14:paraId="2BDF861D" w14:textId="77777777" w:rsidR="00D62233" w:rsidRPr="00C81954" w:rsidRDefault="00D62233" w:rsidP="00FA2358">
            <w:pPr>
              <w:pStyle w:val="afffffffa"/>
            </w:pPr>
            <w:r w:rsidRPr="00C81954">
              <w:t>ХВС</w:t>
            </w:r>
          </w:p>
        </w:tc>
        <w:tc>
          <w:tcPr>
            <w:tcW w:w="640" w:type="pct"/>
            <w:tcBorders>
              <w:top w:val="nil"/>
              <w:left w:val="nil"/>
              <w:bottom w:val="single" w:sz="4" w:space="0" w:color="auto"/>
              <w:right w:val="single" w:sz="4" w:space="0" w:color="auto"/>
            </w:tcBorders>
            <w:shd w:val="clear" w:color="auto" w:fill="auto"/>
            <w:vAlign w:val="center"/>
            <w:hideMark/>
          </w:tcPr>
          <w:p w14:paraId="3928DAAE"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auto" w:fill="auto"/>
            <w:vAlign w:val="center"/>
            <w:hideMark/>
          </w:tcPr>
          <w:p w14:paraId="6F5A1E5F"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auto" w:fill="auto"/>
            <w:vAlign w:val="center"/>
            <w:hideMark/>
          </w:tcPr>
          <w:p w14:paraId="6F4C288E"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auto" w:fill="auto"/>
            <w:vAlign w:val="center"/>
            <w:hideMark/>
          </w:tcPr>
          <w:p w14:paraId="57BCCE24"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auto" w:fill="auto"/>
            <w:vAlign w:val="center"/>
            <w:hideMark/>
          </w:tcPr>
          <w:p w14:paraId="013D0CFB" w14:textId="77777777" w:rsidR="00D62233" w:rsidRPr="00C81954" w:rsidRDefault="00D62233" w:rsidP="00FA2358">
            <w:pPr>
              <w:pStyle w:val="afffffffa"/>
            </w:pPr>
            <w:r w:rsidRPr="00C81954">
              <w:t>16.07.2018</w:t>
            </w:r>
          </w:p>
        </w:tc>
        <w:tc>
          <w:tcPr>
            <w:tcW w:w="43" w:type="pct"/>
            <w:vAlign w:val="center"/>
            <w:hideMark/>
          </w:tcPr>
          <w:p w14:paraId="1E279AC1" w14:textId="77777777" w:rsidR="00D62233" w:rsidRPr="00C81954" w:rsidRDefault="00D62233" w:rsidP="00FA2358">
            <w:pPr>
              <w:pStyle w:val="afffffffa"/>
              <w:rPr>
                <w:rFonts w:ascii="Times New Roman" w:hAnsi="Times New Roman" w:cs="Times New Roman"/>
              </w:rPr>
            </w:pPr>
          </w:p>
        </w:tc>
      </w:tr>
      <w:tr w:rsidR="00D62233" w:rsidRPr="00C81954" w14:paraId="566212E1"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78CE1232" w14:textId="77777777" w:rsidR="00D62233" w:rsidRPr="00C81954" w:rsidRDefault="00D62233" w:rsidP="00FA2358">
            <w:pPr>
              <w:pStyle w:val="afffffffa"/>
            </w:pPr>
            <w:r w:rsidRPr="00C81954">
              <w:t>89</w:t>
            </w:r>
          </w:p>
        </w:tc>
        <w:tc>
          <w:tcPr>
            <w:tcW w:w="622" w:type="pct"/>
            <w:tcBorders>
              <w:top w:val="nil"/>
              <w:left w:val="nil"/>
              <w:bottom w:val="single" w:sz="4" w:space="0" w:color="auto"/>
              <w:right w:val="single" w:sz="4" w:space="0" w:color="auto"/>
            </w:tcBorders>
            <w:shd w:val="clear" w:color="000000" w:fill="FFFFFF"/>
            <w:vAlign w:val="center"/>
            <w:hideMark/>
          </w:tcPr>
          <w:p w14:paraId="149CFEA1"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000000" w:fill="FFFFFF"/>
            <w:vAlign w:val="center"/>
            <w:hideMark/>
          </w:tcPr>
          <w:p w14:paraId="08B09EC4" w14:textId="77777777" w:rsidR="00D62233" w:rsidRPr="00C81954" w:rsidRDefault="00D62233" w:rsidP="00FA2358">
            <w:pPr>
              <w:pStyle w:val="afffffffa"/>
            </w:pPr>
            <w:r w:rsidRPr="00C81954">
              <w:t>Тепловой пункт ул.Коммунистическая, 11</w:t>
            </w:r>
          </w:p>
        </w:tc>
        <w:tc>
          <w:tcPr>
            <w:tcW w:w="470" w:type="pct"/>
            <w:tcBorders>
              <w:top w:val="nil"/>
              <w:left w:val="nil"/>
              <w:bottom w:val="single" w:sz="4" w:space="0" w:color="auto"/>
              <w:right w:val="single" w:sz="4" w:space="0" w:color="auto"/>
            </w:tcBorders>
            <w:shd w:val="clear" w:color="000000" w:fill="FFFFFF"/>
            <w:vAlign w:val="center"/>
            <w:hideMark/>
          </w:tcPr>
          <w:p w14:paraId="7AC784F7" w14:textId="77777777" w:rsidR="00D62233" w:rsidRPr="00C81954" w:rsidRDefault="00D62233" w:rsidP="00FA2358">
            <w:pPr>
              <w:pStyle w:val="afffffffa"/>
            </w:pPr>
            <w:r w:rsidRPr="00C81954">
              <w:t>отопление и ГВС</w:t>
            </w:r>
          </w:p>
        </w:tc>
        <w:tc>
          <w:tcPr>
            <w:tcW w:w="640" w:type="pct"/>
            <w:tcBorders>
              <w:top w:val="nil"/>
              <w:left w:val="nil"/>
              <w:bottom w:val="single" w:sz="4" w:space="0" w:color="auto"/>
              <w:right w:val="single" w:sz="4" w:space="0" w:color="auto"/>
            </w:tcBorders>
            <w:shd w:val="clear" w:color="auto" w:fill="auto"/>
            <w:vAlign w:val="center"/>
            <w:hideMark/>
          </w:tcPr>
          <w:p w14:paraId="5344E7AC"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000000" w:fill="FFFFFF"/>
            <w:vAlign w:val="center"/>
            <w:hideMark/>
          </w:tcPr>
          <w:p w14:paraId="157899B6"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000000" w:fill="FFFFFF"/>
            <w:vAlign w:val="center"/>
            <w:hideMark/>
          </w:tcPr>
          <w:p w14:paraId="4EADA7FE"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000000" w:fill="FFFFFF"/>
            <w:vAlign w:val="center"/>
            <w:hideMark/>
          </w:tcPr>
          <w:p w14:paraId="7712A30C"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000000" w:fill="FFFFFF"/>
            <w:vAlign w:val="center"/>
            <w:hideMark/>
          </w:tcPr>
          <w:p w14:paraId="2105F328" w14:textId="77777777" w:rsidR="00D62233" w:rsidRPr="00C81954" w:rsidRDefault="00D62233" w:rsidP="00FA2358">
            <w:pPr>
              <w:pStyle w:val="afffffffa"/>
            </w:pPr>
            <w:r w:rsidRPr="00C81954">
              <w:t>16.07.2018</w:t>
            </w:r>
          </w:p>
        </w:tc>
        <w:tc>
          <w:tcPr>
            <w:tcW w:w="43" w:type="pct"/>
            <w:vAlign w:val="center"/>
            <w:hideMark/>
          </w:tcPr>
          <w:p w14:paraId="7C4DF94E" w14:textId="77777777" w:rsidR="00D62233" w:rsidRPr="00C81954" w:rsidRDefault="00D62233" w:rsidP="00FA2358">
            <w:pPr>
              <w:pStyle w:val="afffffffa"/>
              <w:rPr>
                <w:rFonts w:ascii="Times New Roman" w:hAnsi="Times New Roman" w:cs="Times New Roman"/>
              </w:rPr>
            </w:pPr>
          </w:p>
        </w:tc>
      </w:tr>
      <w:tr w:rsidR="00D62233" w:rsidRPr="00C81954" w14:paraId="37C9C6DB"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0B7B3129" w14:textId="77777777" w:rsidR="00D62233" w:rsidRPr="00C81954" w:rsidRDefault="00D62233" w:rsidP="00FA2358">
            <w:pPr>
              <w:pStyle w:val="afffffffa"/>
            </w:pPr>
            <w:r w:rsidRPr="00C81954">
              <w:t>90</w:t>
            </w:r>
          </w:p>
        </w:tc>
        <w:tc>
          <w:tcPr>
            <w:tcW w:w="622" w:type="pct"/>
            <w:tcBorders>
              <w:top w:val="nil"/>
              <w:left w:val="nil"/>
              <w:bottom w:val="single" w:sz="4" w:space="0" w:color="auto"/>
              <w:right w:val="single" w:sz="4" w:space="0" w:color="auto"/>
            </w:tcBorders>
            <w:shd w:val="clear" w:color="000000" w:fill="FFFFFF"/>
            <w:vAlign w:val="center"/>
            <w:hideMark/>
          </w:tcPr>
          <w:p w14:paraId="1019A932"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000000" w:fill="FFFFFF"/>
            <w:vAlign w:val="center"/>
            <w:hideMark/>
          </w:tcPr>
          <w:p w14:paraId="1DF69FE4" w14:textId="77777777" w:rsidR="00D62233" w:rsidRPr="00C81954" w:rsidRDefault="00D62233" w:rsidP="00FA2358">
            <w:pPr>
              <w:pStyle w:val="afffffffa"/>
            </w:pPr>
            <w:r w:rsidRPr="00C81954">
              <w:t>Тепловой пункт ул.Свердлова, 12</w:t>
            </w:r>
          </w:p>
        </w:tc>
        <w:tc>
          <w:tcPr>
            <w:tcW w:w="470" w:type="pct"/>
            <w:tcBorders>
              <w:top w:val="nil"/>
              <w:left w:val="nil"/>
              <w:bottom w:val="single" w:sz="4" w:space="0" w:color="auto"/>
              <w:right w:val="single" w:sz="4" w:space="0" w:color="auto"/>
            </w:tcBorders>
            <w:shd w:val="clear" w:color="000000" w:fill="FFFFFF"/>
            <w:vAlign w:val="center"/>
            <w:hideMark/>
          </w:tcPr>
          <w:p w14:paraId="1960A8CD" w14:textId="77777777" w:rsidR="00D62233" w:rsidRPr="00C81954" w:rsidRDefault="00D62233" w:rsidP="00FA2358">
            <w:pPr>
              <w:pStyle w:val="afffffffa"/>
            </w:pPr>
            <w:r w:rsidRPr="00C81954">
              <w:t>отопление и ГВС</w:t>
            </w:r>
          </w:p>
        </w:tc>
        <w:tc>
          <w:tcPr>
            <w:tcW w:w="640" w:type="pct"/>
            <w:tcBorders>
              <w:top w:val="nil"/>
              <w:left w:val="nil"/>
              <w:bottom w:val="single" w:sz="4" w:space="0" w:color="auto"/>
              <w:right w:val="single" w:sz="4" w:space="0" w:color="auto"/>
            </w:tcBorders>
            <w:shd w:val="clear" w:color="auto" w:fill="auto"/>
            <w:vAlign w:val="center"/>
            <w:hideMark/>
          </w:tcPr>
          <w:p w14:paraId="2C387214"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000000" w:fill="FFFFFF"/>
            <w:vAlign w:val="center"/>
            <w:hideMark/>
          </w:tcPr>
          <w:p w14:paraId="0C7D2630"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000000" w:fill="FFFFFF"/>
            <w:vAlign w:val="center"/>
            <w:hideMark/>
          </w:tcPr>
          <w:p w14:paraId="382EA667"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000000" w:fill="FFFFFF"/>
            <w:vAlign w:val="center"/>
            <w:hideMark/>
          </w:tcPr>
          <w:p w14:paraId="70B28246"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000000" w:fill="FFFFFF"/>
            <w:vAlign w:val="center"/>
            <w:hideMark/>
          </w:tcPr>
          <w:p w14:paraId="0B3CB4DD" w14:textId="77777777" w:rsidR="00D62233" w:rsidRPr="00C81954" w:rsidRDefault="00D62233" w:rsidP="00FA2358">
            <w:pPr>
              <w:pStyle w:val="afffffffa"/>
            </w:pPr>
            <w:r w:rsidRPr="00C81954">
              <w:t>16.07.2018</w:t>
            </w:r>
          </w:p>
        </w:tc>
        <w:tc>
          <w:tcPr>
            <w:tcW w:w="43" w:type="pct"/>
            <w:vAlign w:val="center"/>
            <w:hideMark/>
          </w:tcPr>
          <w:p w14:paraId="32F33876" w14:textId="77777777" w:rsidR="00D62233" w:rsidRPr="00C81954" w:rsidRDefault="00D62233" w:rsidP="00FA2358">
            <w:pPr>
              <w:pStyle w:val="afffffffa"/>
              <w:rPr>
                <w:rFonts w:ascii="Times New Roman" w:hAnsi="Times New Roman" w:cs="Times New Roman"/>
              </w:rPr>
            </w:pPr>
          </w:p>
        </w:tc>
      </w:tr>
      <w:tr w:rsidR="00D62233" w:rsidRPr="00C81954" w14:paraId="600862C3"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52DE9E0B" w14:textId="77777777" w:rsidR="00D62233" w:rsidRPr="00C81954" w:rsidRDefault="00D62233" w:rsidP="00FA2358">
            <w:pPr>
              <w:pStyle w:val="afffffffa"/>
            </w:pPr>
            <w:r w:rsidRPr="00C81954">
              <w:lastRenderedPageBreak/>
              <w:t>91</w:t>
            </w:r>
          </w:p>
        </w:tc>
        <w:tc>
          <w:tcPr>
            <w:tcW w:w="622" w:type="pct"/>
            <w:tcBorders>
              <w:top w:val="nil"/>
              <w:left w:val="nil"/>
              <w:bottom w:val="single" w:sz="4" w:space="0" w:color="auto"/>
              <w:right w:val="single" w:sz="4" w:space="0" w:color="auto"/>
            </w:tcBorders>
            <w:shd w:val="clear" w:color="000000" w:fill="FFFFFF"/>
            <w:vAlign w:val="center"/>
            <w:hideMark/>
          </w:tcPr>
          <w:p w14:paraId="4161E7B5"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000000" w:fill="FFFFFF"/>
            <w:vAlign w:val="center"/>
            <w:hideMark/>
          </w:tcPr>
          <w:p w14:paraId="5FEB572A" w14:textId="77777777" w:rsidR="00D62233" w:rsidRPr="00C81954" w:rsidRDefault="00D62233" w:rsidP="00FA2358">
            <w:pPr>
              <w:pStyle w:val="afffffffa"/>
            </w:pPr>
            <w:r w:rsidRPr="00C81954">
              <w:t>Тепловой пункт ул.Молодежная, 6</w:t>
            </w:r>
          </w:p>
        </w:tc>
        <w:tc>
          <w:tcPr>
            <w:tcW w:w="470" w:type="pct"/>
            <w:tcBorders>
              <w:top w:val="nil"/>
              <w:left w:val="nil"/>
              <w:bottom w:val="single" w:sz="4" w:space="0" w:color="auto"/>
              <w:right w:val="single" w:sz="4" w:space="0" w:color="auto"/>
            </w:tcBorders>
            <w:shd w:val="clear" w:color="000000" w:fill="FFFFFF"/>
            <w:vAlign w:val="center"/>
            <w:hideMark/>
          </w:tcPr>
          <w:p w14:paraId="627BBDD9" w14:textId="77777777" w:rsidR="00D62233" w:rsidRPr="00C81954" w:rsidRDefault="00D62233" w:rsidP="00FA2358">
            <w:pPr>
              <w:pStyle w:val="afffffffa"/>
            </w:pPr>
            <w:r w:rsidRPr="00C81954">
              <w:t>отопление и ГВС</w:t>
            </w:r>
          </w:p>
        </w:tc>
        <w:tc>
          <w:tcPr>
            <w:tcW w:w="640" w:type="pct"/>
            <w:tcBorders>
              <w:top w:val="nil"/>
              <w:left w:val="nil"/>
              <w:bottom w:val="single" w:sz="4" w:space="0" w:color="auto"/>
              <w:right w:val="single" w:sz="4" w:space="0" w:color="auto"/>
            </w:tcBorders>
            <w:shd w:val="clear" w:color="auto" w:fill="auto"/>
            <w:vAlign w:val="center"/>
            <w:hideMark/>
          </w:tcPr>
          <w:p w14:paraId="402F14A2"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000000" w:fill="FFFFFF"/>
            <w:vAlign w:val="center"/>
            <w:hideMark/>
          </w:tcPr>
          <w:p w14:paraId="69376CC8"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000000" w:fill="FFFFFF"/>
            <w:vAlign w:val="center"/>
            <w:hideMark/>
          </w:tcPr>
          <w:p w14:paraId="0E551E02"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000000" w:fill="FFFFFF"/>
            <w:vAlign w:val="center"/>
            <w:hideMark/>
          </w:tcPr>
          <w:p w14:paraId="726CF509"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000000" w:fill="FFFFFF"/>
            <w:vAlign w:val="center"/>
            <w:hideMark/>
          </w:tcPr>
          <w:p w14:paraId="590150F4" w14:textId="77777777" w:rsidR="00D62233" w:rsidRPr="00C81954" w:rsidRDefault="00D62233" w:rsidP="00FA2358">
            <w:pPr>
              <w:pStyle w:val="afffffffa"/>
            </w:pPr>
            <w:r w:rsidRPr="00C81954">
              <w:t>16.07.2018</w:t>
            </w:r>
          </w:p>
        </w:tc>
        <w:tc>
          <w:tcPr>
            <w:tcW w:w="43" w:type="pct"/>
            <w:vAlign w:val="center"/>
            <w:hideMark/>
          </w:tcPr>
          <w:p w14:paraId="228B960E" w14:textId="77777777" w:rsidR="00D62233" w:rsidRPr="00C81954" w:rsidRDefault="00D62233" w:rsidP="00FA2358">
            <w:pPr>
              <w:pStyle w:val="afffffffa"/>
              <w:rPr>
                <w:rFonts w:ascii="Times New Roman" w:hAnsi="Times New Roman" w:cs="Times New Roman"/>
              </w:rPr>
            </w:pPr>
          </w:p>
        </w:tc>
      </w:tr>
      <w:tr w:rsidR="00D62233" w:rsidRPr="00C81954" w14:paraId="3B65A6D0"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3CC1BE36" w14:textId="77777777" w:rsidR="00D62233" w:rsidRPr="00C81954" w:rsidRDefault="00D62233" w:rsidP="00FA2358">
            <w:pPr>
              <w:pStyle w:val="afffffffa"/>
            </w:pPr>
            <w:r w:rsidRPr="00C81954">
              <w:t>92</w:t>
            </w:r>
          </w:p>
        </w:tc>
        <w:tc>
          <w:tcPr>
            <w:tcW w:w="622" w:type="pct"/>
            <w:tcBorders>
              <w:top w:val="nil"/>
              <w:left w:val="nil"/>
              <w:bottom w:val="single" w:sz="4" w:space="0" w:color="auto"/>
              <w:right w:val="single" w:sz="4" w:space="0" w:color="auto"/>
            </w:tcBorders>
            <w:shd w:val="clear" w:color="000000" w:fill="FFFFFF"/>
            <w:vAlign w:val="center"/>
            <w:hideMark/>
          </w:tcPr>
          <w:p w14:paraId="6FAB029E"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000000" w:fill="FFFFFF"/>
            <w:vAlign w:val="center"/>
            <w:hideMark/>
          </w:tcPr>
          <w:p w14:paraId="5408DA85" w14:textId="77777777" w:rsidR="00D62233" w:rsidRPr="00C81954" w:rsidRDefault="00D62233" w:rsidP="00FA2358">
            <w:pPr>
              <w:pStyle w:val="afffffffa"/>
            </w:pPr>
            <w:r w:rsidRPr="00C81954">
              <w:t>Тепловой пункт ул.Большевистская, 17, 19</w:t>
            </w:r>
          </w:p>
        </w:tc>
        <w:tc>
          <w:tcPr>
            <w:tcW w:w="470" w:type="pct"/>
            <w:tcBorders>
              <w:top w:val="nil"/>
              <w:left w:val="nil"/>
              <w:bottom w:val="single" w:sz="4" w:space="0" w:color="auto"/>
              <w:right w:val="single" w:sz="4" w:space="0" w:color="auto"/>
            </w:tcBorders>
            <w:shd w:val="clear" w:color="000000" w:fill="FFFFFF"/>
            <w:vAlign w:val="center"/>
            <w:hideMark/>
          </w:tcPr>
          <w:p w14:paraId="72B406F7" w14:textId="77777777" w:rsidR="00D62233" w:rsidRPr="00C81954" w:rsidRDefault="00D62233" w:rsidP="00FA2358">
            <w:pPr>
              <w:pStyle w:val="afffffffa"/>
            </w:pPr>
            <w:r w:rsidRPr="00C81954">
              <w:t>отопление и ГВС</w:t>
            </w:r>
          </w:p>
        </w:tc>
        <w:tc>
          <w:tcPr>
            <w:tcW w:w="640" w:type="pct"/>
            <w:tcBorders>
              <w:top w:val="nil"/>
              <w:left w:val="nil"/>
              <w:bottom w:val="single" w:sz="4" w:space="0" w:color="auto"/>
              <w:right w:val="single" w:sz="4" w:space="0" w:color="auto"/>
            </w:tcBorders>
            <w:shd w:val="clear" w:color="auto" w:fill="auto"/>
            <w:vAlign w:val="center"/>
            <w:hideMark/>
          </w:tcPr>
          <w:p w14:paraId="7F7C2C16"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000000" w:fill="FFFFFF"/>
            <w:vAlign w:val="center"/>
            <w:hideMark/>
          </w:tcPr>
          <w:p w14:paraId="59B439A8"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000000" w:fill="FFFFFF"/>
            <w:vAlign w:val="center"/>
            <w:hideMark/>
          </w:tcPr>
          <w:p w14:paraId="7214D0FF"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000000" w:fill="FFFFFF"/>
            <w:vAlign w:val="center"/>
            <w:hideMark/>
          </w:tcPr>
          <w:p w14:paraId="23A2C737"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000000" w:fill="FFFFFF"/>
            <w:vAlign w:val="center"/>
            <w:hideMark/>
          </w:tcPr>
          <w:p w14:paraId="36C15722" w14:textId="77777777" w:rsidR="00D62233" w:rsidRPr="00C81954" w:rsidRDefault="00D62233" w:rsidP="00FA2358">
            <w:pPr>
              <w:pStyle w:val="afffffffa"/>
            </w:pPr>
            <w:r w:rsidRPr="00C81954">
              <w:t>16.07.2018</w:t>
            </w:r>
          </w:p>
        </w:tc>
        <w:tc>
          <w:tcPr>
            <w:tcW w:w="43" w:type="pct"/>
            <w:vAlign w:val="center"/>
            <w:hideMark/>
          </w:tcPr>
          <w:p w14:paraId="32387823" w14:textId="77777777" w:rsidR="00D62233" w:rsidRPr="00C81954" w:rsidRDefault="00D62233" w:rsidP="00FA2358">
            <w:pPr>
              <w:pStyle w:val="afffffffa"/>
              <w:rPr>
                <w:rFonts w:ascii="Times New Roman" w:hAnsi="Times New Roman" w:cs="Times New Roman"/>
              </w:rPr>
            </w:pPr>
          </w:p>
        </w:tc>
      </w:tr>
      <w:tr w:rsidR="00D62233" w:rsidRPr="00C81954" w14:paraId="717A2FB5" w14:textId="77777777" w:rsidTr="00D62233">
        <w:trPr>
          <w:trHeight w:val="2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45BD5A12" w14:textId="77777777" w:rsidR="00D62233" w:rsidRPr="00C81954" w:rsidRDefault="00D62233" w:rsidP="00FA2358">
            <w:pPr>
              <w:pStyle w:val="afffffffa"/>
            </w:pPr>
            <w:r w:rsidRPr="00C81954">
              <w:t>93</w:t>
            </w:r>
          </w:p>
        </w:tc>
        <w:tc>
          <w:tcPr>
            <w:tcW w:w="622" w:type="pct"/>
            <w:tcBorders>
              <w:top w:val="nil"/>
              <w:left w:val="nil"/>
              <w:bottom w:val="single" w:sz="4" w:space="0" w:color="auto"/>
              <w:right w:val="single" w:sz="4" w:space="0" w:color="auto"/>
            </w:tcBorders>
            <w:shd w:val="clear" w:color="000000" w:fill="FFFFFF"/>
            <w:vAlign w:val="center"/>
            <w:hideMark/>
          </w:tcPr>
          <w:p w14:paraId="0C353C95" w14:textId="77777777" w:rsidR="00D62233" w:rsidRPr="00C81954" w:rsidRDefault="00D62233" w:rsidP="00FA2358">
            <w:pPr>
              <w:pStyle w:val="afffffffa"/>
            </w:pPr>
            <w:r w:rsidRPr="00C81954">
              <w:t>ПАО "Т Плюс"</w:t>
            </w:r>
          </w:p>
        </w:tc>
        <w:tc>
          <w:tcPr>
            <w:tcW w:w="955" w:type="pct"/>
            <w:tcBorders>
              <w:top w:val="nil"/>
              <w:left w:val="nil"/>
              <w:bottom w:val="single" w:sz="4" w:space="0" w:color="auto"/>
              <w:right w:val="single" w:sz="4" w:space="0" w:color="auto"/>
            </w:tcBorders>
            <w:shd w:val="clear" w:color="000000" w:fill="FFFFFF"/>
            <w:vAlign w:val="center"/>
            <w:hideMark/>
          </w:tcPr>
          <w:p w14:paraId="537536A8" w14:textId="77777777" w:rsidR="00D62233" w:rsidRPr="00C81954" w:rsidRDefault="00D62233" w:rsidP="00FA2358">
            <w:pPr>
              <w:pStyle w:val="afffffffa"/>
            </w:pPr>
            <w:r w:rsidRPr="00C81954">
              <w:t>Тепловой пункт ул.Киевская, 18</w:t>
            </w:r>
          </w:p>
        </w:tc>
        <w:tc>
          <w:tcPr>
            <w:tcW w:w="470" w:type="pct"/>
            <w:tcBorders>
              <w:top w:val="nil"/>
              <w:left w:val="nil"/>
              <w:bottom w:val="single" w:sz="4" w:space="0" w:color="auto"/>
              <w:right w:val="single" w:sz="4" w:space="0" w:color="auto"/>
            </w:tcBorders>
            <w:shd w:val="clear" w:color="000000" w:fill="FFFFFF"/>
            <w:vAlign w:val="center"/>
            <w:hideMark/>
          </w:tcPr>
          <w:p w14:paraId="52BEB6B4" w14:textId="77777777" w:rsidR="00D62233" w:rsidRPr="00C81954" w:rsidRDefault="00D62233" w:rsidP="00FA2358">
            <w:pPr>
              <w:pStyle w:val="afffffffa"/>
            </w:pPr>
            <w:r w:rsidRPr="00C81954">
              <w:t>отопление и ГВС</w:t>
            </w:r>
          </w:p>
        </w:tc>
        <w:tc>
          <w:tcPr>
            <w:tcW w:w="640" w:type="pct"/>
            <w:tcBorders>
              <w:top w:val="nil"/>
              <w:left w:val="nil"/>
              <w:bottom w:val="single" w:sz="4" w:space="0" w:color="auto"/>
              <w:right w:val="single" w:sz="4" w:space="0" w:color="auto"/>
            </w:tcBorders>
            <w:shd w:val="clear" w:color="auto" w:fill="auto"/>
            <w:vAlign w:val="center"/>
            <w:hideMark/>
          </w:tcPr>
          <w:p w14:paraId="7973F1E7" w14:textId="77777777" w:rsidR="00D62233" w:rsidRPr="00C81954" w:rsidRDefault="00D62233" w:rsidP="00FA2358">
            <w:pPr>
              <w:pStyle w:val="afffffffa"/>
            </w:pPr>
            <w:r w:rsidRPr="00C81954">
              <w:t>подземный</w:t>
            </w:r>
          </w:p>
        </w:tc>
        <w:tc>
          <w:tcPr>
            <w:tcW w:w="762" w:type="pct"/>
            <w:tcBorders>
              <w:top w:val="nil"/>
              <w:left w:val="nil"/>
              <w:bottom w:val="single" w:sz="4" w:space="0" w:color="auto"/>
              <w:right w:val="single" w:sz="4" w:space="0" w:color="auto"/>
            </w:tcBorders>
            <w:shd w:val="clear" w:color="000000" w:fill="FFFFFF"/>
            <w:vAlign w:val="center"/>
            <w:hideMark/>
          </w:tcPr>
          <w:p w14:paraId="701414F0" w14:textId="77777777" w:rsidR="00D62233" w:rsidRPr="00C81954" w:rsidRDefault="00D62233" w:rsidP="00FA2358">
            <w:pPr>
              <w:pStyle w:val="afffffffa"/>
            </w:pPr>
            <w:r w:rsidRPr="00C81954">
              <w:t>распорядительный акт</w:t>
            </w:r>
          </w:p>
        </w:tc>
        <w:tc>
          <w:tcPr>
            <w:tcW w:w="698" w:type="pct"/>
            <w:tcBorders>
              <w:top w:val="nil"/>
              <w:left w:val="nil"/>
              <w:bottom w:val="single" w:sz="4" w:space="0" w:color="auto"/>
              <w:right w:val="single" w:sz="4" w:space="0" w:color="auto"/>
            </w:tcBorders>
            <w:shd w:val="clear" w:color="000000" w:fill="FFFFFF"/>
            <w:vAlign w:val="center"/>
            <w:hideMark/>
          </w:tcPr>
          <w:p w14:paraId="4D743C4A" w14:textId="77777777" w:rsidR="00D62233" w:rsidRPr="00C81954" w:rsidRDefault="00D62233" w:rsidP="00FA2358">
            <w:pPr>
              <w:pStyle w:val="afffffffa"/>
            </w:pPr>
            <w:r w:rsidRPr="00C81954">
              <w:t>Адм.Краснокамского гор.посел.</w:t>
            </w:r>
          </w:p>
        </w:tc>
        <w:tc>
          <w:tcPr>
            <w:tcW w:w="251" w:type="pct"/>
            <w:tcBorders>
              <w:top w:val="nil"/>
              <w:left w:val="nil"/>
              <w:bottom w:val="single" w:sz="4" w:space="0" w:color="auto"/>
              <w:right w:val="single" w:sz="4" w:space="0" w:color="auto"/>
            </w:tcBorders>
            <w:shd w:val="clear" w:color="000000" w:fill="FFFFFF"/>
            <w:vAlign w:val="center"/>
            <w:hideMark/>
          </w:tcPr>
          <w:p w14:paraId="7F39BB85" w14:textId="77777777" w:rsidR="00D62233" w:rsidRPr="00C81954" w:rsidRDefault="00D62233" w:rsidP="00FA2358">
            <w:pPr>
              <w:pStyle w:val="afffffffa"/>
            </w:pPr>
            <w:r w:rsidRPr="00C81954">
              <w:t>№719,</w:t>
            </w:r>
            <w:r w:rsidRPr="00C81954">
              <w:br/>
              <w:t>№720</w:t>
            </w:r>
          </w:p>
        </w:tc>
        <w:tc>
          <w:tcPr>
            <w:tcW w:w="402" w:type="pct"/>
            <w:tcBorders>
              <w:top w:val="nil"/>
              <w:left w:val="nil"/>
              <w:bottom w:val="single" w:sz="4" w:space="0" w:color="auto"/>
              <w:right w:val="single" w:sz="4" w:space="0" w:color="auto"/>
            </w:tcBorders>
            <w:shd w:val="clear" w:color="000000" w:fill="FFFFFF"/>
            <w:vAlign w:val="center"/>
            <w:hideMark/>
          </w:tcPr>
          <w:p w14:paraId="64DBD8F2" w14:textId="77777777" w:rsidR="00D62233" w:rsidRPr="00C81954" w:rsidRDefault="00D62233" w:rsidP="00FA2358">
            <w:pPr>
              <w:pStyle w:val="afffffffa"/>
            </w:pPr>
            <w:r w:rsidRPr="00C81954">
              <w:t>16.07.2018</w:t>
            </w:r>
          </w:p>
        </w:tc>
        <w:tc>
          <w:tcPr>
            <w:tcW w:w="43" w:type="pct"/>
            <w:vAlign w:val="center"/>
            <w:hideMark/>
          </w:tcPr>
          <w:p w14:paraId="611EB106" w14:textId="77777777" w:rsidR="00D62233" w:rsidRPr="00C81954" w:rsidRDefault="00D62233" w:rsidP="00FA2358">
            <w:pPr>
              <w:pStyle w:val="afffffffa"/>
              <w:rPr>
                <w:rFonts w:ascii="Times New Roman" w:hAnsi="Times New Roman" w:cs="Times New Roman"/>
              </w:rPr>
            </w:pPr>
          </w:p>
        </w:tc>
      </w:tr>
    </w:tbl>
    <w:p w14:paraId="46C549B8" w14:textId="77777777" w:rsidR="00D62233" w:rsidRPr="00C81954" w:rsidRDefault="00D62233" w:rsidP="00FA2358">
      <w:pPr>
        <w:pStyle w:val="afe"/>
        <w:rPr>
          <w:color w:val="auto"/>
        </w:rPr>
      </w:pPr>
    </w:p>
    <w:p w14:paraId="009636D8" w14:textId="77777777" w:rsidR="00D62233" w:rsidRPr="00C81954" w:rsidRDefault="00D62233" w:rsidP="00FA2358">
      <w:pPr>
        <w:pStyle w:val="afe"/>
        <w:rPr>
          <w:color w:val="auto"/>
        </w:rPr>
      </w:pPr>
    </w:p>
    <w:p w14:paraId="4C2DAF97" w14:textId="77777777" w:rsidR="00D62233" w:rsidRPr="00C81954" w:rsidRDefault="00D62233" w:rsidP="00FA2358">
      <w:pPr>
        <w:pStyle w:val="afe"/>
        <w:rPr>
          <w:color w:val="auto"/>
        </w:rPr>
        <w:sectPr w:rsidR="00D62233" w:rsidRPr="00C81954" w:rsidSect="00D62233">
          <w:pgSz w:w="16838" w:h="11906" w:orient="landscape" w:code="9"/>
          <w:pgMar w:top="1418" w:right="851" w:bottom="851" w:left="851" w:header="0" w:footer="510" w:gutter="0"/>
          <w:cols w:space="708"/>
          <w:docGrid w:linePitch="360"/>
        </w:sectPr>
      </w:pPr>
    </w:p>
    <w:p w14:paraId="11D85A51" w14:textId="5D111125" w:rsidR="00FF3783" w:rsidRPr="00C81954" w:rsidRDefault="00FF3783" w:rsidP="00FA2358">
      <w:pPr>
        <w:pStyle w:val="21"/>
      </w:pPr>
      <w:bookmarkStart w:id="300" w:name="_Toc135841135"/>
      <w:r w:rsidRPr="00C81954">
        <w:lastRenderedPageBreak/>
        <w:t xml:space="preserve">Данные энергетических характеристик тепловых </w:t>
      </w:r>
      <w:r w:rsidRPr="00C81954">
        <w:br/>
        <w:t>сетей (при их наличии)</w:t>
      </w:r>
      <w:bookmarkEnd w:id="300"/>
    </w:p>
    <w:p w14:paraId="40A6C791" w14:textId="4FE884DB" w:rsidR="00581893" w:rsidRPr="00C81954" w:rsidRDefault="00581893" w:rsidP="00FA2358">
      <w:pPr>
        <w:pStyle w:val="afe"/>
        <w:rPr>
          <w:color w:val="auto"/>
        </w:rPr>
      </w:pPr>
      <w:r w:rsidRPr="00C81954">
        <w:rPr>
          <w:color w:val="auto"/>
        </w:rPr>
        <w:t xml:space="preserve">Динамика изменения нормативных показателей функционирования тепловых сетей </w:t>
      </w:r>
      <w:r w:rsidR="0047585B" w:rsidRPr="00C81954">
        <w:rPr>
          <w:color w:val="auto"/>
        </w:rPr>
        <w:t xml:space="preserve">от Закамской ТЭЦ-5 </w:t>
      </w:r>
      <w:r w:rsidRPr="00C81954">
        <w:rPr>
          <w:color w:val="auto"/>
        </w:rPr>
        <w:t>за 201</w:t>
      </w:r>
      <w:r w:rsidR="0033484E" w:rsidRPr="00C81954">
        <w:rPr>
          <w:color w:val="auto"/>
        </w:rPr>
        <w:t>8</w:t>
      </w:r>
      <w:r w:rsidRPr="00C81954">
        <w:rPr>
          <w:color w:val="auto"/>
        </w:rPr>
        <w:t>-202</w:t>
      </w:r>
      <w:r w:rsidR="0033484E" w:rsidRPr="00C81954">
        <w:rPr>
          <w:color w:val="auto"/>
        </w:rPr>
        <w:t>2</w:t>
      </w:r>
      <w:r w:rsidRPr="00C81954">
        <w:rPr>
          <w:color w:val="auto"/>
        </w:rPr>
        <w:t xml:space="preserve"> гг. представлена в таблице </w:t>
      </w:r>
      <w:r w:rsidRPr="00C81954">
        <w:rPr>
          <w:color w:val="auto"/>
        </w:rPr>
        <w:fldChar w:fldCharType="begin"/>
      </w:r>
      <w:r w:rsidRPr="00C81954">
        <w:rPr>
          <w:color w:val="auto"/>
        </w:rPr>
        <w:instrText xml:space="preserve"> REF _Ref116912577 \h  \* MERGEFORMAT </w:instrText>
      </w:r>
      <w:r w:rsidRPr="00C81954">
        <w:rPr>
          <w:color w:val="auto"/>
        </w:rPr>
      </w:r>
      <w:r w:rsidRPr="00C81954">
        <w:rPr>
          <w:color w:val="auto"/>
        </w:rPr>
        <w:fldChar w:fldCharType="separate"/>
      </w:r>
      <w:r w:rsidR="00C81954" w:rsidRPr="00C81954">
        <w:rPr>
          <w:rStyle w:val="afffffff9"/>
          <w:color w:val="auto"/>
        </w:rPr>
        <w:t xml:space="preserve">Таблица </w:t>
      </w:r>
      <w:r w:rsidR="00C81954" w:rsidRPr="00C81954">
        <w:rPr>
          <w:noProof/>
          <w:color w:val="auto"/>
        </w:rPr>
        <w:t>48</w:t>
      </w:r>
      <w:r w:rsidRPr="00C81954">
        <w:rPr>
          <w:color w:val="auto"/>
        </w:rPr>
        <w:fldChar w:fldCharType="end"/>
      </w:r>
      <w:r w:rsidRPr="00C81954">
        <w:rPr>
          <w:color w:val="auto"/>
        </w:rPr>
        <w:t>.</w:t>
      </w:r>
      <w:r w:rsidR="0047585B" w:rsidRPr="00C81954">
        <w:rPr>
          <w:color w:val="auto"/>
        </w:rPr>
        <w:t xml:space="preserve"> По остальным источникам теплоснабжения энергетические характеристики не составлялись.</w:t>
      </w:r>
    </w:p>
    <w:p w14:paraId="2D257401" w14:textId="492FC5B5" w:rsidR="00C5556A" w:rsidRPr="00C81954" w:rsidRDefault="00581893" w:rsidP="00FA2358">
      <w:pPr>
        <w:pStyle w:val="affff7"/>
      </w:pPr>
      <w:bookmarkStart w:id="301" w:name="_Ref116912577"/>
      <w:bookmarkStart w:id="302" w:name="_Toc136104353"/>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48</w:t>
      </w:r>
      <w:r w:rsidR="00B25ED0" w:rsidRPr="00C81954">
        <w:rPr>
          <w:noProof/>
        </w:rPr>
        <w:fldChar w:fldCharType="end"/>
      </w:r>
      <w:bookmarkEnd w:id="301"/>
      <w:r w:rsidRPr="00C81954">
        <w:t>. Динамика изменения нормативных показателей функционирования тепловых сетей</w:t>
      </w:r>
      <w:bookmarkEnd w:id="302"/>
    </w:p>
    <w:tbl>
      <w:tblPr>
        <w:tblStyle w:val="TableGrid1"/>
        <w:tblW w:w="5000" w:type="pct"/>
        <w:tblLook w:val="04A0" w:firstRow="1" w:lastRow="0" w:firstColumn="1" w:lastColumn="0" w:noHBand="0" w:noVBand="1"/>
      </w:tblPr>
      <w:tblGrid>
        <w:gridCol w:w="1858"/>
        <w:gridCol w:w="3379"/>
        <w:gridCol w:w="4390"/>
      </w:tblGrid>
      <w:tr w:rsidR="00854BEC" w:rsidRPr="00C81954" w14:paraId="07625550" w14:textId="77777777" w:rsidTr="00581893">
        <w:trPr>
          <w:trHeight w:val="227"/>
        </w:trPr>
        <w:tc>
          <w:tcPr>
            <w:tcW w:w="965" w:type="pct"/>
            <w:hideMark/>
          </w:tcPr>
          <w:p w14:paraId="445CDF66" w14:textId="4747A02F" w:rsidR="00581893" w:rsidRPr="00C81954" w:rsidRDefault="00581893" w:rsidP="00FA2358">
            <w:pPr>
              <w:pStyle w:val="afffffffa"/>
            </w:pPr>
            <w:r w:rsidRPr="00C81954">
              <w:t>Год актуализации (разработки)</w:t>
            </w:r>
          </w:p>
        </w:tc>
        <w:tc>
          <w:tcPr>
            <w:tcW w:w="1755" w:type="pct"/>
            <w:hideMark/>
          </w:tcPr>
          <w:p w14:paraId="39F33747" w14:textId="77777777" w:rsidR="00581893" w:rsidRPr="00C81954" w:rsidRDefault="00581893" w:rsidP="00FA2358">
            <w:pPr>
              <w:pStyle w:val="afffffffa"/>
            </w:pPr>
            <w:r w:rsidRPr="00C81954">
              <w:t>Удельный расход сетевой воды на передачу тепловой энергии, т/ Гкал</w:t>
            </w:r>
          </w:p>
        </w:tc>
        <w:tc>
          <w:tcPr>
            <w:tcW w:w="2280" w:type="pct"/>
            <w:hideMark/>
          </w:tcPr>
          <w:p w14:paraId="429C75DC" w14:textId="77777777" w:rsidR="00581893" w:rsidRPr="00C81954" w:rsidRDefault="00581893" w:rsidP="00FA2358">
            <w:pPr>
              <w:pStyle w:val="afffffffa"/>
            </w:pPr>
            <w:r w:rsidRPr="00C81954">
              <w:t>Удельный расход электроэнергии на передачу тепловой энергии, кВт-ч/Гкал</w:t>
            </w:r>
          </w:p>
        </w:tc>
      </w:tr>
      <w:tr w:rsidR="0047585B" w:rsidRPr="00C81954" w14:paraId="35188CED" w14:textId="77777777" w:rsidTr="00581893">
        <w:trPr>
          <w:trHeight w:val="227"/>
        </w:trPr>
        <w:tc>
          <w:tcPr>
            <w:tcW w:w="965" w:type="pct"/>
            <w:hideMark/>
          </w:tcPr>
          <w:p w14:paraId="494E6A18" w14:textId="77777777" w:rsidR="0047585B" w:rsidRPr="00C81954" w:rsidRDefault="0047585B" w:rsidP="00FA2358">
            <w:pPr>
              <w:pStyle w:val="afffffffa"/>
            </w:pPr>
            <w:r w:rsidRPr="00C81954">
              <w:t>2018</w:t>
            </w:r>
          </w:p>
        </w:tc>
        <w:tc>
          <w:tcPr>
            <w:tcW w:w="1755" w:type="pct"/>
            <w:hideMark/>
          </w:tcPr>
          <w:p w14:paraId="6048E652" w14:textId="1A2E5901" w:rsidR="0047585B" w:rsidRPr="00C81954" w:rsidRDefault="0047585B" w:rsidP="00FA2358">
            <w:pPr>
              <w:pStyle w:val="afffffffa"/>
            </w:pPr>
            <w:r w:rsidRPr="00C81954">
              <w:rPr>
                <w:color w:val="000000" w:themeColor="text1"/>
                <w:sz w:val="18"/>
                <w:szCs w:val="18"/>
              </w:rPr>
              <w:t>1,14</w:t>
            </w:r>
          </w:p>
        </w:tc>
        <w:tc>
          <w:tcPr>
            <w:tcW w:w="2280" w:type="pct"/>
            <w:hideMark/>
          </w:tcPr>
          <w:p w14:paraId="67B8BC31" w14:textId="06B9022A" w:rsidR="0047585B" w:rsidRPr="00C81954" w:rsidRDefault="0047585B" w:rsidP="00FA2358">
            <w:pPr>
              <w:pStyle w:val="afffffffa"/>
            </w:pPr>
            <w:r w:rsidRPr="00C81954">
              <w:rPr>
                <w:color w:val="000000" w:themeColor="text1"/>
                <w:sz w:val="18"/>
                <w:szCs w:val="18"/>
                <w:lang w:val="en-US"/>
              </w:rPr>
              <w:t>1</w:t>
            </w:r>
            <w:r w:rsidRPr="00C81954">
              <w:rPr>
                <w:color w:val="000000" w:themeColor="text1"/>
                <w:sz w:val="18"/>
                <w:szCs w:val="18"/>
              </w:rPr>
              <w:t>,</w:t>
            </w:r>
            <w:r w:rsidRPr="00C81954">
              <w:rPr>
                <w:color w:val="000000" w:themeColor="text1"/>
                <w:sz w:val="18"/>
                <w:szCs w:val="18"/>
                <w:lang w:val="en-US"/>
              </w:rPr>
              <w:t>25</w:t>
            </w:r>
          </w:p>
        </w:tc>
      </w:tr>
      <w:tr w:rsidR="0047585B" w:rsidRPr="00C81954" w14:paraId="028B7CDE" w14:textId="77777777" w:rsidTr="00581893">
        <w:trPr>
          <w:trHeight w:val="227"/>
        </w:trPr>
        <w:tc>
          <w:tcPr>
            <w:tcW w:w="965" w:type="pct"/>
            <w:hideMark/>
          </w:tcPr>
          <w:p w14:paraId="09E333DF" w14:textId="77777777" w:rsidR="0047585B" w:rsidRPr="00C81954" w:rsidRDefault="0047585B" w:rsidP="00FA2358">
            <w:pPr>
              <w:pStyle w:val="afffffffa"/>
            </w:pPr>
            <w:r w:rsidRPr="00C81954">
              <w:t>2019</w:t>
            </w:r>
          </w:p>
        </w:tc>
        <w:tc>
          <w:tcPr>
            <w:tcW w:w="1755" w:type="pct"/>
            <w:hideMark/>
          </w:tcPr>
          <w:p w14:paraId="6C49A855" w14:textId="20BEBC1B" w:rsidR="0047585B" w:rsidRPr="00C81954" w:rsidRDefault="0047585B" w:rsidP="00FA2358">
            <w:pPr>
              <w:pStyle w:val="afffffffa"/>
            </w:pPr>
            <w:r w:rsidRPr="00C81954">
              <w:rPr>
                <w:color w:val="000000" w:themeColor="text1"/>
                <w:sz w:val="18"/>
                <w:szCs w:val="18"/>
              </w:rPr>
              <w:t>1,14</w:t>
            </w:r>
          </w:p>
        </w:tc>
        <w:tc>
          <w:tcPr>
            <w:tcW w:w="2280" w:type="pct"/>
            <w:hideMark/>
          </w:tcPr>
          <w:p w14:paraId="60CBB92A" w14:textId="39FA76D4" w:rsidR="0047585B" w:rsidRPr="00C81954" w:rsidRDefault="0047585B" w:rsidP="00FA2358">
            <w:pPr>
              <w:pStyle w:val="afffffffa"/>
            </w:pPr>
            <w:r w:rsidRPr="00C81954">
              <w:rPr>
                <w:color w:val="000000" w:themeColor="text1"/>
                <w:sz w:val="18"/>
                <w:szCs w:val="18"/>
                <w:lang w:val="en-US"/>
              </w:rPr>
              <w:t>1</w:t>
            </w:r>
            <w:r w:rsidRPr="00C81954">
              <w:rPr>
                <w:color w:val="000000" w:themeColor="text1"/>
                <w:sz w:val="18"/>
                <w:szCs w:val="18"/>
              </w:rPr>
              <w:t>,</w:t>
            </w:r>
            <w:r w:rsidRPr="00C81954">
              <w:rPr>
                <w:color w:val="000000" w:themeColor="text1"/>
                <w:sz w:val="18"/>
                <w:szCs w:val="18"/>
                <w:lang w:val="en-US"/>
              </w:rPr>
              <w:t>25</w:t>
            </w:r>
          </w:p>
        </w:tc>
      </w:tr>
      <w:tr w:rsidR="0047585B" w:rsidRPr="00C81954" w14:paraId="73F1BF9E" w14:textId="77777777" w:rsidTr="00581893">
        <w:trPr>
          <w:trHeight w:val="227"/>
        </w:trPr>
        <w:tc>
          <w:tcPr>
            <w:tcW w:w="965" w:type="pct"/>
            <w:hideMark/>
          </w:tcPr>
          <w:p w14:paraId="3C4206BF" w14:textId="77777777" w:rsidR="0047585B" w:rsidRPr="00C81954" w:rsidRDefault="0047585B" w:rsidP="00FA2358">
            <w:pPr>
              <w:pStyle w:val="afffffffa"/>
            </w:pPr>
            <w:r w:rsidRPr="00C81954">
              <w:t>2020</w:t>
            </w:r>
          </w:p>
        </w:tc>
        <w:tc>
          <w:tcPr>
            <w:tcW w:w="1755" w:type="pct"/>
            <w:hideMark/>
          </w:tcPr>
          <w:p w14:paraId="4C09ACC6" w14:textId="12D24CC7" w:rsidR="0047585B" w:rsidRPr="00C81954" w:rsidRDefault="0047585B" w:rsidP="00FA2358">
            <w:pPr>
              <w:pStyle w:val="afffffffa"/>
            </w:pPr>
            <w:r w:rsidRPr="00C81954">
              <w:rPr>
                <w:color w:val="000000" w:themeColor="text1"/>
                <w:sz w:val="18"/>
                <w:szCs w:val="18"/>
              </w:rPr>
              <w:t>1,14</w:t>
            </w:r>
          </w:p>
        </w:tc>
        <w:tc>
          <w:tcPr>
            <w:tcW w:w="2280" w:type="pct"/>
            <w:hideMark/>
          </w:tcPr>
          <w:p w14:paraId="2A35FB2D" w14:textId="0646B7BC" w:rsidR="0047585B" w:rsidRPr="00C81954" w:rsidRDefault="0047585B" w:rsidP="00FA2358">
            <w:pPr>
              <w:pStyle w:val="afffffffa"/>
            </w:pPr>
            <w:r w:rsidRPr="00C81954">
              <w:rPr>
                <w:color w:val="000000" w:themeColor="text1"/>
                <w:sz w:val="18"/>
                <w:szCs w:val="18"/>
                <w:lang w:val="en-US"/>
              </w:rPr>
              <w:t>1</w:t>
            </w:r>
            <w:r w:rsidRPr="00C81954">
              <w:rPr>
                <w:color w:val="000000" w:themeColor="text1"/>
                <w:sz w:val="18"/>
                <w:szCs w:val="18"/>
              </w:rPr>
              <w:t>,</w:t>
            </w:r>
            <w:r w:rsidRPr="00C81954">
              <w:rPr>
                <w:color w:val="000000" w:themeColor="text1"/>
                <w:sz w:val="18"/>
                <w:szCs w:val="18"/>
                <w:lang w:val="en-US"/>
              </w:rPr>
              <w:t>25</w:t>
            </w:r>
          </w:p>
        </w:tc>
      </w:tr>
      <w:tr w:rsidR="0047585B" w:rsidRPr="00C81954" w14:paraId="5EADAE82" w14:textId="77777777" w:rsidTr="00581893">
        <w:trPr>
          <w:trHeight w:val="227"/>
        </w:trPr>
        <w:tc>
          <w:tcPr>
            <w:tcW w:w="965" w:type="pct"/>
            <w:hideMark/>
          </w:tcPr>
          <w:p w14:paraId="1C50FB2C" w14:textId="77777777" w:rsidR="0047585B" w:rsidRPr="00C81954" w:rsidRDefault="0047585B" w:rsidP="00FA2358">
            <w:pPr>
              <w:pStyle w:val="afffffffa"/>
            </w:pPr>
            <w:r w:rsidRPr="00C81954">
              <w:t>2021</w:t>
            </w:r>
          </w:p>
        </w:tc>
        <w:tc>
          <w:tcPr>
            <w:tcW w:w="1755" w:type="pct"/>
            <w:hideMark/>
          </w:tcPr>
          <w:p w14:paraId="69C09AAD" w14:textId="351A56F9" w:rsidR="0047585B" w:rsidRPr="00C81954" w:rsidRDefault="0047585B" w:rsidP="00FA2358">
            <w:pPr>
              <w:pStyle w:val="afffffffa"/>
            </w:pPr>
            <w:r w:rsidRPr="00C81954">
              <w:rPr>
                <w:color w:val="000000" w:themeColor="text1"/>
                <w:sz w:val="18"/>
                <w:szCs w:val="18"/>
              </w:rPr>
              <w:t>1,14</w:t>
            </w:r>
          </w:p>
        </w:tc>
        <w:tc>
          <w:tcPr>
            <w:tcW w:w="2280" w:type="pct"/>
            <w:hideMark/>
          </w:tcPr>
          <w:p w14:paraId="1CFADAEE" w14:textId="3C5CD5E9" w:rsidR="0047585B" w:rsidRPr="00C81954" w:rsidRDefault="0047585B" w:rsidP="00FA2358">
            <w:pPr>
              <w:pStyle w:val="afffffffa"/>
            </w:pPr>
            <w:r w:rsidRPr="00C81954">
              <w:rPr>
                <w:color w:val="000000" w:themeColor="text1"/>
                <w:sz w:val="18"/>
                <w:szCs w:val="18"/>
                <w:lang w:val="en-US"/>
              </w:rPr>
              <w:t>1</w:t>
            </w:r>
            <w:r w:rsidRPr="00C81954">
              <w:rPr>
                <w:color w:val="000000" w:themeColor="text1"/>
                <w:sz w:val="18"/>
                <w:szCs w:val="18"/>
              </w:rPr>
              <w:t>,</w:t>
            </w:r>
            <w:r w:rsidRPr="00C81954">
              <w:rPr>
                <w:color w:val="000000" w:themeColor="text1"/>
                <w:sz w:val="18"/>
                <w:szCs w:val="18"/>
                <w:lang w:val="en-US"/>
              </w:rPr>
              <w:t>25</w:t>
            </w:r>
          </w:p>
        </w:tc>
      </w:tr>
      <w:tr w:rsidR="0047585B" w:rsidRPr="00C81954" w14:paraId="7DFC16DE" w14:textId="77777777" w:rsidTr="00581893">
        <w:trPr>
          <w:trHeight w:val="227"/>
        </w:trPr>
        <w:tc>
          <w:tcPr>
            <w:tcW w:w="965" w:type="pct"/>
          </w:tcPr>
          <w:p w14:paraId="22EEE652" w14:textId="5D4120C0" w:rsidR="0047585B" w:rsidRPr="00C81954" w:rsidRDefault="0047585B" w:rsidP="00FA2358">
            <w:pPr>
              <w:pStyle w:val="afffffffa"/>
            </w:pPr>
            <w:r w:rsidRPr="00C81954">
              <w:t>2022</w:t>
            </w:r>
          </w:p>
        </w:tc>
        <w:tc>
          <w:tcPr>
            <w:tcW w:w="1755" w:type="pct"/>
          </w:tcPr>
          <w:p w14:paraId="4206A018" w14:textId="0F24AF2A" w:rsidR="0047585B" w:rsidRPr="00C81954" w:rsidRDefault="0047585B" w:rsidP="00FA2358">
            <w:pPr>
              <w:pStyle w:val="afffffffa"/>
            </w:pPr>
            <w:r w:rsidRPr="00C81954">
              <w:rPr>
                <w:color w:val="000000" w:themeColor="text1"/>
                <w:sz w:val="18"/>
                <w:szCs w:val="18"/>
              </w:rPr>
              <w:t>1,14</w:t>
            </w:r>
          </w:p>
        </w:tc>
        <w:tc>
          <w:tcPr>
            <w:tcW w:w="2280" w:type="pct"/>
          </w:tcPr>
          <w:p w14:paraId="13389D6D" w14:textId="50362344" w:rsidR="0047585B" w:rsidRPr="00C81954" w:rsidRDefault="0047585B" w:rsidP="00FA2358">
            <w:pPr>
              <w:pStyle w:val="afffffffa"/>
            </w:pPr>
            <w:r w:rsidRPr="00C81954">
              <w:rPr>
                <w:color w:val="000000" w:themeColor="text1"/>
                <w:sz w:val="18"/>
                <w:szCs w:val="18"/>
                <w:lang w:val="en-US"/>
              </w:rPr>
              <w:t>1</w:t>
            </w:r>
            <w:r w:rsidRPr="00C81954">
              <w:rPr>
                <w:color w:val="000000" w:themeColor="text1"/>
                <w:sz w:val="18"/>
                <w:szCs w:val="18"/>
              </w:rPr>
              <w:t>,</w:t>
            </w:r>
            <w:r w:rsidRPr="00C81954">
              <w:rPr>
                <w:color w:val="000000" w:themeColor="text1"/>
                <w:sz w:val="18"/>
                <w:szCs w:val="18"/>
                <w:lang w:val="en-US"/>
              </w:rPr>
              <w:t>25</w:t>
            </w:r>
          </w:p>
        </w:tc>
      </w:tr>
    </w:tbl>
    <w:p w14:paraId="1B36E736" w14:textId="0FA09110" w:rsidR="00177860" w:rsidRPr="00C81954" w:rsidRDefault="00177860" w:rsidP="00FA2358">
      <w:pPr>
        <w:pStyle w:val="afe"/>
      </w:pPr>
    </w:p>
    <w:p w14:paraId="339DDDC9" w14:textId="3D3AFE34" w:rsidR="00FF3783" w:rsidRPr="00C81954" w:rsidRDefault="00FF3783" w:rsidP="00FA2358">
      <w:pPr>
        <w:pStyle w:val="21"/>
      </w:pPr>
      <w:bookmarkStart w:id="303" w:name="_Toc135841136"/>
      <w:r w:rsidRPr="00C81954">
        <w:t xml:space="preserve">Описание изменений в характеристиках тепловых сетей и </w:t>
      </w:r>
      <w:r w:rsidRPr="00C81954">
        <w:br/>
        <w:t xml:space="preserve">сооружений на них, зафиксированных за период, </w:t>
      </w:r>
      <w:r w:rsidRPr="00C81954">
        <w:br/>
        <w:t>предшествующий актуализации схемы теплоснабжения</w:t>
      </w:r>
      <w:bookmarkEnd w:id="303"/>
    </w:p>
    <w:p w14:paraId="13803300" w14:textId="05FFBA8E" w:rsidR="00D770DB" w:rsidRPr="00C81954" w:rsidRDefault="00581893" w:rsidP="00FA2358">
      <w:pPr>
        <w:pStyle w:val="afe"/>
        <w:rPr>
          <w:color w:val="auto"/>
        </w:rPr>
      </w:pPr>
      <w:r w:rsidRPr="00C81954">
        <w:rPr>
          <w:color w:val="auto"/>
        </w:rPr>
        <w:t xml:space="preserve">В актуализированной схеме теплоснабжения </w:t>
      </w:r>
      <w:r w:rsidR="0047585B" w:rsidRPr="00C81954">
        <w:rPr>
          <w:color w:val="auto"/>
        </w:rPr>
        <w:t>Краснокамского ГО</w:t>
      </w:r>
      <w:r w:rsidRPr="00C81954">
        <w:rPr>
          <w:color w:val="auto"/>
        </w:rPr>
        <w:t xml:space="preserve"> были скорректированы структура и параметры тепловых сетей источников централизованного теплоснабжения, действующих в городе с учетом </w:t>
      </w:r>
      <w:r w:rsidR="00D770DB" w:rsidRPr="00C81954">
        <w:rPr>
          <w:color w:val="auto"/>
        </w:rPr>
        <w:t xml:space="preserve">актуализированных исходных данных, а также </w:t>
      </w:r>
      <w:r w:rsidRPr="00C81954">
        <w:rPr>
          <w:color w:val="auto"/>
        </w:rPr>
        <w:t>выполненных в 202</w:t>
      </w:r>
      <w:r w:rsidR="002F6494" w:rsidRPr="00C81954">
        <w:rPr>
          <w:color w:val="auto"/>
        </w:rPr>
        <w:t>2</w:t>
      </w:r>
      <w:r w:rsidRPr="00C81954">
        <w:rPr>
          <w:color w:val="auto"/>
        </w:rPr>
        <w:t xml:space="preserve"> г. мероприятий по новому строительству и реконструкции тепловых сетей.</w:t>
      </w:r>
    </w:p>
    <w:p w14:paraId="7CE1204D" w14:textId="4689AB65" w:rsidR="00177860" w:rsidRPr="00C81954" w:rsidRDefault="00177860" w:rsidP="00FA2358">
      <w:pPr>
        <w:pStyle w:val="afe"/>
        <w:rPr>
          <w:color w:val="auto"/>
        </w:rPr>
      </w:pPr>
      <w:r w:rsidRPr="00C81954">
        <w:rPr>
          <w:color w:val="auto"/>
        </w:rPr>
        <w:t xml:space="preserve">Динамика изменения материальной характеристики тепловых сетей </w:t>
      </w:r>
      <w:r w:rsidR="0047585B" w:rsidRPr="00C81954">
        <w:rPr>
          <w:color w:val="auto"/>
        </w:rPr>
        <w:t xml:space="preserve">Закамской ТЭЦ-5 представлена в таблице </w:t>
      </w:r>
      <w:r w:rsidRPr="00C81954">
        <w:rPr>
          <w:color w:val="auto"/>
        </w:rPr>
        <w:fldChar w:fldCharType="begin"/>
      </w:r>
      <w:r w:rsidRPr="00C81954">
        <w:rPr>
          <w:color w:val="auto"/>
        </w:rPr>
        <w:instrText xml:space="preserve"> REF _Ref132700309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rPr>
        <w:t>49</w:t>
      </w:r>
      <w:r w:rsidRPr="00C81954">
        <w:rPr>
          <w:color w:val="auto"/>
        </w:rPr>
        <w:fldChar w:fldCharType="end"/>
      </w:r>
      <w:r w:rsidRPr="00C81954">
        <w:rPr>
          <w:color w:val="auto"/>
        </w:rPr>
        <w:t>.</w:t>
      </w:r>
      <w:r w:rsidR="0047585B" w:rsidRPr="00C81954">
        <w:rPr>
          <w:color w:val="auto"/>
        </w:rPr>
        <w:t xml:space="preserve"> По остальным источникам теплоснабжения изменений характеристик тепловых сетей не происходило.</w:t>
      </w:r>
    </w:p>
    <w:p w14:paraId="2C31E870" w14:textId="71D5AFF5" w:rsidR="00177860" w:rsidRPr="00C81954" w:rsidRDefault="00177860" w:rsidP="00FA2358">
      <w:pPr>
        <w:pStyle w:val="affff7"/>
      </w:pPr>
      <w:bookmarkStart w:id="304" w:name="_Ref132700309"/>
      <w:bookmarkStart w:id="305" w:name="_Toc136104354"/>
      <w:r w:rsidRPr="00C81954">
        <w:t xml:space="preserve">Таблица </w:t>
      </w:r>
      <w:r w:rsidR="00AB6EF2" w:rsidRPr="00C81954">
        <w:rPr>
          <w:noProof/>
        </w:rPr>
        <w:fldChar w:fldCharType="begin"/>
      </w:r>
      <w:r w:rsidR="00AB6EF2" w:rsidRPr="00C81954">
        <w:rPr>
          <w:noProof/>
        </w:rPr>
        <w:instrText xml:space="preserve"> SEQ Таблица \* ARABIC </w:instrText>
      </w:r>
      <w:r w:rsidR="00AB6EF2" w:rsidRPr="00C81954">
        <w:rPr>
          <w:noProof/>
        </w:rPr>
        <w:fldChar w:fldCharType="separate"/>
      </w:r>
      <w:r w:rsidR="00C81954" w:rsidRPr="00C81954">
        <w:rPr>
          <w:noProof/>
        </w:rPr>
        <w:t>49</w:t>
      </w:r>
      <w:r w:rsidR="00AB6EF2" w:rsidRPr="00C81954">
        <w:rPr>
          <w:noProof/>
        </w:rPr>
        <w:fldChar w:fldCharType="end"/>
      </w:r>
      <w:bookmarkEnd w:id="304"/>
      <w:r w:rsidRPr="00C81954">
        <w:t xml:space="preserve">. Динамика изменения материальной характеристики тепловых сетей </w:t>
      </w:r>
      <w:r w:rsidR="00ED413D" w:rsidRPr="00C81954">
        <w:t>Закамской ТЭЦ-5</w:t>
      </w:r>
      <w:bookmarkEnd w:id="3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54"/>
        <w:gridCol w:w="1286"/>
        <w:gridCol w:w="1286"/>
        <w:gridCol w:w="1750"/>
        <w:gridCol w:w="1689"/>
        <w:gridCol w:w="1230"/>
        <w:gridCol w:w="1232"/>
      </w:tblGrid>
      <w:tr w:rsidR="00177860" w:rsidRPr="00C81954" w14:paraId="3FB613F4" w14:textId="77777777" w:rsidTr="00177860">
        <w:trPr>
          <w:trHeight w:val="57"/>
        </w:trPr>
        <w:tc>
          <w:tcPr>
            <w:tcW w:w="599" w:type="pct"/>
            <w:shd w:val="clear" w:color="auto" w:fill="auto"/>
            <w:vAlign w:val="center"/>
            <w:hideMark/>
          </w:tcPr>
          <w:p w14:paraId="45A8DC33" w14:textId="77777777" w:rsidR="00177860" w:rsidRPr="00C81954" w:rsidRDefault="00177860" w:rsidP="00FA2358">
            <w:pPr>
              <w:pStyle w:val="afffffffa"/>
            </w:pPr>
            <w:r w:rsidRPr="00C81954">
              <w:t>Год актуализации (разработки)</w:t>
            </w:r>
          </w:p>
        </w:tc>
        <w:tc>
          <w:tcPr>
            <w:tcW w:w="668" w:type="pct"/>
            <w:shd w:val="clear" w:color="auto" w:fill="auto"/>
            <w:vAlign w:val="center"/>
            <w:hideMark/>
          </w:tcPr>
          <w:p w14:paraId="7A145B4D" w14:textId="77777777" w:rsidR="00177860" w:rsidRPr="00C81954" w:rsidRDefault="00177860" w:rsidP="00FA2358">
            <w:pPr>
              <w:pStyle w:val="afffffffa"/>
            </w:pPr>
            <w:r w:rsidRPr="00C81954">
              <w:t>Строительство магистральных тепловых сетей, м</w:t>
            </w:r>
            <w:r w:rsidRPr="00C81954">
              <w:rPr>
                <w:vertAlign w:val="superscript"/>
              </w:rPr>
              <w:t>2</w:t>
            </w:r>
          </w:p>
        </w:tc>
        <w:tc>
          <w:tcPr>
            <w:tcW w:w="668" w:type="pct"/>
            <w:shd w:val="clear" w:color="auto" w:fill="auto"/>
            <w:vAlign w:val="center"/>
            <w:hideMark/>
          </w:tcPr>
          <w:p w14:paraId="79FFA3D0" w14:textId="77777777" w:rsidR="00177860" w:rsidRPr="00C81954" w:rsidRDefault="00177860" w:rsidP="00FA2358">
            <w:pPr>
              <w:pStyle w:val="afffffffa"/>
            </w:pPr>
            <w:r w:rsidRPr="00C81954">
              <w:t>Реконструкция магистральных тепловых сетей, м</w:t>
            </w:r>
            <w:r w:rsidRPr="00C81954">
              <w:rPr>
                <w:vertAlign w:val="superscript"/>
              </w:rPr>
              <w:t>2</w:t>
            </w:r>
          </w:p>
        </w:tc>
        <w:tc>
          <w:tcPr>
            <w:tcW w:w="909" w:type="pct"/>
            <w:shd w:val="clear" w:color="auto" w:fill="auto"/>
            <w:vAlign w:val="center"/>
            <w:hideMark/>
          </w:tcPr>
          <w:p w14:paraId="5F3C52BB" w14:textId="77777777" w:rsidR="00177860" w:rsidRPr="00C81954" w:rsidRDefault="00177860" w:rsidP="00FA2358">
            <w:pPr>
              <w:pStyle w:val="afffffffa"/>
            </w:pPr>
            <w:r w:rsidRPr="00C81954">
              <w:t>Строительство распределительных (внутриквартальных) тепловых сетей, м</w:t>
            </w:r>
            <w:r w:rsidRPr="00C81954">
              <w:rPr>
                <w:vertAlign w:val="superscript"/>
              </w:rPr>
              <w:t>2</w:t>
            </w:r>
          </w:p>
        </w:tc>
        <w:tc>
          <w:tcPr>
            <w:tcW w:w="877" w:type="pct"/>
            <w:shd w:val="clear" w:color="auto" w:fill="auto"/>
            <w:vAlign w:val="center"/>
            <w:hideMark/>
          </w:tcPr>
          <w:p w14:paraId="283EA6A1" w14:textId="77777777" w:rsidR="00177860" w:rsidRPr="00C81954" w:rsidRDefault="00177860" w:rsidP="00FA2358">
            <w:pPr>
              <w:pStyle w:val="afffffffa"/>
            </w:pPr>
            <w:r w:rsidRPr="00C81954">
              <w:t>Реконструкция распределительных тепловых сетей, м</w:t>
            </w:r>
            <w:r w:rsidRPr="00C81954">
              <w:rPr>
                <w:vertAlign w:val="superscript"/>
              </w:rPr>
              <w:t>2</w:t>
            </w:r>
          </w:p>
        </w:tc>
        <w:tc>
          <w:tcPr>
            <w:tcW w:w="639" w:type="pct"/>
            <w:shd w:val="clear" w:color="auto" w:fill="auto"/>
            <w:vAlign w:val="center"/>
            <w:hideMark/>
          </w:tcPr>
          <w:p w14:paraId="068B2809" w14:textId="77777777" w:rsidR="00177860" w:rsidRPr="00C81954" w:rsidRDefault="00177860" w:rsidP="00FA2358">
            <w:pPr>
              <w:pStyle w:val="afffffffa"/>
            </w:pPr>
            <w:r w:rsidRPr="00C81954">
              <w:t>Доля строительства тепловых сетей, %</w:t>
            </w:r>
          </w:p>
        </w:tc>
        <w:tc>
          <w:tcPr>
            <w:tcW w:w="640" w:type="pct"/>
            <w:shd w:val="clear" w:color="auto" w:fill="auto"/>
            <w:vAlign w:val="center"/>
            <w:hideMark/>
          </w:tcPr>
          <w:p w14:paraId="238BA7EE" w14:textId="77777777" w:rsidR="00177860" w:rsidRPr="00C81954" w:rsidRDefault="00177860" w:rsidP="00FA2358">
            <w:pPr>
              <w:pStyle w:val="afffffffa"/>
            </w:pPr>
            <w:r w:rsidRPr="00C81954">
              <w:t>Доля реконструкции тепловых сетей, %</w:t>
            </w:r>
          </w:p>
        </w:tc>
      </w:tr>
      <w:tr w:rsidR="0047585B" w:rsidRPr="00C81954" w14:paraId="7D49A6DF" w14:textId="77777777" w:rsidTr="00177860">
        <w:trPr>
          <w:trHeight w:val="57"/>
        </w:trPr>
        <w:tc>
          <w:tcPr>
            <w:tcW w:w="599" w:type="pct"/>
            <w:shd w:val="clear" w:color="auto" w:fill="auto"/>
            <w:noWrap/>
            <w:vAlign w:val="center"/>
          </w:tcPr>
          <w:p w14:paraId="0D399CBE" w14:textId="1AD93509" w:rsidR="0047585B" w:rsidRPr="00C81954" w:rsidRDefault="0047585B" w:rsidP="00FA2358">
            <w:pPr>
              <w:pStyle w:val="afffffffa"/>
            </w:pPr>
            <w:r w:rsidRPr="00C81954">
              <w:t>2022</w:t>
            </w:r>
          </w:p>
        </w:tc>
        <w:tc>
          <w:tcPr>
            <w:tcW w:w="668" w:type="pct"/>
            <w:shd w:val="clear" w:color="auto" w:fill="auto"/>
            <w:noWrap/>
            <w:vAlign w:val="center"/>
          </w:tcPr>
          <w:p w14:paraId="763ED5A6" w14:textId="0ED0082F" w:rsidR="0047585B" w:rsidRPr="00C81954" w:rsidRDefault="0047585B" w:rsidP="00FA2358">
            <w:pPr>
              <w:pStyle w:val="afffffffa"/>
            </w:pPr>
            <w:r w:rsidRPr="00C81954">
              <w:t>-</w:t>
            </w:r>
          </w:p>
        </w:tc>
        <w:tc>
          <w:tcPr>
            <w:tcW w:w="668" w:type="pct"/>
            <w:shd w:val="clear" w:color="auto" w:fill="auto"/>
            <w:noWrap/>
            <w:vAlign w:val="center"/>
          </w:tcPr>
          <w:p w14:paraId="63973D16" w14:textId="124F77E7" w:rsidR="0047585B" w:rsidRPr="00C81954" w:rsidRDefault="0047585B" w:rsidP="00FA2358">
            <w:pPr>
              <w:pStyle w:val="afffffffa"/>
            </w:pPr>
            <w:r w:rsidRPr="00C81954">
              <w:t>762,84</w:t>
            </w:r>
          </w:p>
        </w:tc>
        <w:tc>
          <w:tcPr>
            <w:tcW w:w="909" w:type="pct"/>
            <w:shd w:val="clear" w:color="auto" w:fill="auto"/>
            <w:vAlign w:val="center"/>
          </w:tcPr>
          <w:p w14:paraId="3C0F5187" w14:textId="5532F4A1" w:rsidR="0047585B" w:rsidRPr="00C81954" w:rsidRDefault="0047585B" w:rsidP="00FA2358">
            <w:pPr>
              <w:pStyle w:val="afffffffa"/>
            </w:pPr>
            <w:r w:rsidRPr="00C81954">
              <w:t>-</w:t>
            </w:r>
          </w:p>
        </w:tc>
        <w:tc>
          <w:tcPr>
            <w:tcW w:w="877" w:type="pct"/>
            <w:shd w:val="clear" w:color="auto" w:fill="auto"/>
            <w:vAlign w:val="center"/>
          </w:tcPr>
          <w:p w14:paraId="32B78E65" w14:textId="06DA8AE3" w:rsidR="0047585B" w:rsidRPr="00C81954" w:rsidRDefault="0047585B" w:rsidP="00FA2358">
            <w:pPr>
              <w:pStyle w:val="afffffffa"/>
            </w:pPr>
            <w:r w:rsidRPr="00C81954">
              <w:t>-</w:t>
            </w:r>
          </w:p>
        </w:tc>
        <w:tc>
          <w:tcPr>
            <w:tcW w:w="639" w:type="pct"/>
            <w:shd w:val="clear" w:color="auto" w:fill="auto"/>
            <w:vAlign w:val="center"/>
          </w:tcPr>
          <w:p w14:paraId="46DE972D" w14:textId="17DA7A99" w:rsidR="0047585B" w:rsidRPr="00C81954" w:rsidRDefault="0047585B" w:rsidP="00FA2358">
            <w:pPr>
              <w:pStyle w:val="afffffffa"/>
            </w:pPr>
            <w:r w:rsidRPr="00C81954">
              <w:t>-</w:t>
            </w:r>
          </w:p>
        </w:tc>
        <w:tc>
          <w:tcPr>
            <w:tcW w:w="640" w:type="pct"/>
            <w:shd w:val="clear" w:color="auto" w:fill="auto"/>
            <w:vAlign w:val="center"/>
          </w:tcPr>
          <w:p w14:paraId="645A750F" w14:textId="50CC923A" w:rsidR="0047585B" w:rsidRPr="00C81954" w:rsidRDefault="0047585B" w:rsidP="00FA2358">
            <w:pPr>
              <w:pStyle w:val="afffffffa"/>
            </w:pPr>
            <w:r w:rsidRPr="00C81954">
              <w:t>0,6</w:t>
            </w:r>
          </w:p>
        </w:tc>
      </w:tr>
    </w:tbl>
    <w:p w14:paraId="650E49E0" w14:textId="77777777" w:rsidR="00177860" w:rsidRPr="00C81954" w:rsidRDefault="00177860" w:rsidP="00FA2358">
      <w:pPr>
        <w:pStyle w:val="afe"/>
        <w:rPr>
          <w:color w:val="auto"/>
        </w:rPr>
      </w:pPr>
    </w:p>
    <w:p w14:paraId="3A51FB42" w14:textId="77777777" w:rsidR="00177860" w:rsidRPr="00C81954" w:rsidRDefault="00177860" w:rsidP="00FA2358">
      <w:pPr>
        <w:pStyle w:val="afe"/>
        <w:rPr>
          <w:color w:val="auto"/>
        </w:rPr>
      </w:pPr>
    </w:p>
    <w:p w14:paraId="4FACF27E" w14:textId="7E6C1575" w:rsidR="00D02F2F" w:rsidRPr="00C81954" w:rsidRDefault="00D02F2F" w:rsidP="00FA2358">
      <w:pPr>
        <w:pStyle w:val="afe"/>
        <w:rPr>
          <w:color w:val="auto"/>
        </w:rPr>
      </w:pPr>
      <w:r w:rsidRPr="00C81954">
        <w:rPr>
          <w:color w:val="auto"/>
        </w:rPr>
        <w:br w:type="page"/>
      </w:r>
    </w:p>
    <w:p w14:paraId="38DFA0AB" w14:textId="77777777" w:rsidR="00834647" w:rsidRPr="00C81954" w:rsidRDefault="00834647" w:rsidP="00FA2358">
      <w:pPr>
        <w:pStyle w:val="1"/>
      </w:pPr>
      <w:bookmarkStart w:id="306" w:name="_Toc135841137"/>
      <w:bookmarkStart w:id="307" w:name="_Toc74312407"/>
      <w:r w:rsidRPr="00C81954">
        <w:lastRenderedPageBreak/>
        <w:t>Зоны действия источников тепловой энергии</w:t>
      </w:r>
      <w:bookmarkEnd w:id="306"/>
      <w:r w:rsidRPr="00C81954">
        <w:t xml:space="preserve"> </w:t>
      </w:r>
      <w:bookmarkEnd w:id="307"/>
    </w:p>
    <w:p w14:paraId="7623923D" w14:textId="29BD8073" w:rsidR="00834647" w:rsidRPr="00C81954" w:rsidRDefault="00834647" w:rsidP="00FA2358">
      <w:pPr>
        <w:pStyle w:val="21"/>
      </w:pPr>
      <w:bookmarkStart w:id="308" w:name="_Toc74312410"/>
      <w:bookmarkStart w:id="309" w:name="_Toc135841138"/>
      <w:r w:rsidRPr="00C81954">
        <w:t xml:space="preserve">Зоны действия </w:t>
      </w:r>
      <w:bookmarkEnd w:id="308"/>
      <w:r w:rsidR="000133C4" w:rsidRPr="00C81954">
        <w:t xml:space="preserve">источников </w:t>
      </w:r>
      <w:r w:rsidR="006C16DD" w:rsidRPr="00C81954">
        <w:t>теплоснабжения</w:t>
      </w:r>
      <w:r w:rsidR="000133C4" w:rsidRPr="00C81954">
        <w:t xml:space="preserve"> </w:t>
      </w:r>
      <w:r w:rsidR="000133C4" w:rsidRPr="00C81954">
        <w:br/>
      </w:r>
      <w:r w:rsidR="000D360F" w:rsidRPr="00C81954">
        <w:t>Филиал «Пермский» ПАО «Т Плюс»</w:t>
      </w:r>
      <w:bookmarkEnd w:id="309"/>
    </w:p>
    <w:p w14:paraId="4DAE315C" w14:textId="4B964D55" w:rsidR="00240101" w:rsidRPr="00C81954" w:rsidRDefault="00240101" w:rsidP="00FA2358">
      <w:pPr>
        <w:pStyle w:val="30"/>
      </w:pPr>
      <w:bookmarkStart w:id="310" w:name="_Toc135841139"/>
      <w:r w:rsidRPr="00C81954">
        <w:t>Зон</w:t>
      </w:r>
      <w:r w:rsidR="009D4A92" w:rsidRPr="00C81954">
        <w:t>а</w:t>
      </w:r>
      <w:r w:rsidRPr="00C81954">
        <w:t xml:space="preserve"> действия </w:t>
      </w:r>
      <w:r w:rsidR="000D360F" w:rsidRPr="00C81954">
        <w:t>Закамской ТЭЦ-5</w:t>
      </w:r>
      <w:bookmarkEnd w:id="310"/>
    </w:p>
    <w:p w14:paraId="1AE79A18" w14:textId="0D3DF6C7" w:rsidR="00807BD2" w:rsidRPr="00C81954" w:rsidRDefault="000D360F" w:rsidP="00FA2358">
      <w:pPr>
        <w:pStyle w:val="afe"/>
        <w:rPr>
          <w:color w:val="auto"/>
        </w:rPr>
      </w:pPr>
      <w:r w:rsidRPr="00C81954">
        <w:rPr>
          <w:color w:val="auto"/>
        </w:rPr>
        <w:t>Закамская</w:t>
      </w:r>
      <w:r w:rsidR="00036C61" w:rsidRPr="00C81954">
        <w:rPr>
          <w:color w:val="auto"/>
        </w:rPr>
        <w:t xml:space="preserve"> ТЭЦ</w:t>
      </w:r>
      <w:r w:rsidRPr="00C81954">
        <w:rPr>
          <w:color w:val="auto"/>
        </w:rPr>
        <w:t>-5</w:t>
      </w:r>
      <w:r w:rsidR="00036C61" w:rsidRPr="00C81954">
        <w:rPr>
          <w:color w:val="auto"/>
        </w:rPr>
        <w:t xml:space="preserve"> расположена по адресу: </w:t>
      </w:r>
      <w:r w:rsidRPr="00C81954">
        <w:rPr>
          <w:color w:val="auto"/>
        </w:rPr>
        <w:t>г. Краснокамск, ул. Коммунистическая, 44</w:t>
      </w:r>
      <w:r w:rsidR="00036C61" w:rsidRPr="00C81954">
        <w:rPr>
          <w:color w:val="auto"/>
        </w:rPr>
        <w:t xml:space="preserve">. Зона действия </w:t>
      </w:r>
      <w:r w:rsidRPr="00C81954">
        <w:rPr>
          <w:color w:val="auto"/>
        </w:rPr>
        <w:t>Закамской</w:t>
      </w:r>
      <w:r w:rsidR="00036C61" w:rsidRPr="00C81954">
        <w:rPr>
          <w:color w:val="auto"/>
        </w:rPr>
        <w:t xml:space="preserve"> ТЭЦ</w:t>
      </w:r>
      <w:r w:rsidRPr="00C81954">
        <w:rPr>
          <w:color w:val="auto"/>
        </w:rPr>
        <w:t>-5</w:t>
      </w:r>
      <w:r w:rsidR="00036C61" w:rsidRPr="00C81954">
        <w:rPr>
          <w:color w:val="auto"/>
        </w:rPr>
        <w:t xml:space="preserve"> </w:t>
      </w:r>
      <w:r w:rsidR="001103DA" w:rsidRPr="00C81954">
        <w:rPr>
          <w:color w:val="auto"/>
        </w:rPr>
        <w:t>п</w:t>
      </w:r>
      <w:r w:rsidR="00036C61" w:rsidRPr="00C81954">
        <w:rPr>
          <w:color w:val="auto"/>
        </w:rPr>
        <w:t>оказа</w:t>
      </w:r>
      <w:r w:rsidR="001103DA" w:rsidRPr="00C81954">
        <w:rPr>
          <w:color w:val="auto"/>
        </w:rPr>
        <w:t>на на рис</w:t>
      </w:r>
      <w:r w:rsidRPr="00C81954">
        <w:rPr>
          <w:color w:val="auto"/>
        </w:rPr>
        <w:t>унке</w:t>
      </w:r>
      <w:r w:rsidR="001103DA" w:rsidRPr="00C81954">
        <w:rPr>
          <w:color w:val="auto"/>
        </w:rPr>
        <w:t xml:space="preserve"> </w:t>
      </w:r>
      <w:r w:rsidR="003B4917" w:rsidRPr="00C81954">
        <w:rPr>
          <w:color w:val="auto"/>
        </w:rPr>
        <w:fldChar w:fldCharType="begin"/>
      </w:r>
      <w:r w:rsidR="003B4917" w:rsidRPr="00C81954">
        <w:rPr>
          <w:color w:val="auto"/>
        </w:rPr>
        <w:instrText xml:space="preserve"> REF _Ref116291336 \h  \* MERGEFORMAT </w:instrText>
      </w:r>
      <w:r w:rsidR="003B4917" w:rsidRPr="00C81954">
        <w:rPr>
          <w:color w:val="auto"/>
        </w:rPr>
      </w:r>
      <w:r w:rsidR="003B4917" w:rsidRPr="00C81954">
        <w:rPr>
          <w:color w:val="auto"/>
        </w:rPr>
        <w:fldChar w:fldCharType="separate"/>
      </w:r>
      <w:r w:rsidR="00C81954" w:rsidRPr="00C81954">
        <w:rPr>
          <w:rStyle w:val="afffffff9"/>
        </w:rPr>
        <w:t xml:space="preserve">Рисунок </w:t>
      </w:r>
      <w:r w:rsidR="00C81954" w:rsidRPr="00C81954">
        <w:rPr>
          <w:noProof/>
          <w:color w:val="auto"/>
        </w:rPr>
        <w:t>46</w:t>
      </w:r>
      <w:r w:rsidR="003B4917" w:rsidRPr="00C81954">
        <w:rPr>
          <w:color w:val="auto"/>
        </w:rPr>
        <w:fldChar w:fldCharType="end"/>
      </w:r>
      <w:r w:rsidR="001103DA" w:rsidRPr="00C81954">
        <w:rPr>
          <w:color w:val="auto"/>
        </w:rPr>
        <w:t>.</w:t>
      </w:r>
    </w:p>
    <w:p w14:paraId="33FC52F0" w14:textId="19562D61" w:rsidR="000D360F" w:rsidRPr="00C81954" w:rsidRDefault="000D360F" w:rsidP="00FA2358">
      <w:pPr>
        <w:pStyle w:val="afffffff5"/>
        <w:rPr>
          <w:color w:val="auto"/>
        </w:rPr>
      </w:pPr>
      <w:r w:rsidRPr="00C81954">
        <w:drawing>
          <wp:inline distT="0" distB="0" distL="0" distR="0" wp14:anchorId="1A17A185" wp14:editId="2FCD41EB">
            <wp:extent cx="5905500" cy="3654525"/>
            <wp:effectExtent l="0" t="0" r="0" b="3175"/>
            <wp:docPr id="19726197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619729" name=""/>
                    <pic:cNvPicPr/>
                  </pic:nvPicPr>
                  <pic:blipFill rotWithShape="1">
                    <a:blip r:embed="rId62"/>
                    <a:srcRect l="53699" t="13285" r="11591" b="10332"/>
                    <a:stretch/>
                  </pic:blipFill>
                  <pic:spPr bwMode="auto">
                    <a:xfrm>
                      <a:off x="0" y="0"/>
                      <a:ext cx="5944979" cy="3678956"/>
                    </a:xfrm>
                    <a:prstGeom prst="rect">
                      <a:avLst/>
                    </a:prstGeom>
                    <a:ln>
                      <a:noFill/>
                    </a:ln>
                    <a:extLst>
                      <a:ext uri="{53640926-AAD7-44D8-BBD7-CCE9431645EC}">
                        <a14:shadowObscured xmlns:a14="http://schemas.microsoft.com/office/drawing/2010/main"/>
                      </a:ext>
                    </a:extLst>
                  </pic:spPr>
                </pic:pic>
              </a:graphicData>
            </a:graphic>
          </wp:inline>
        </w:drawing>
      </w:r>
    </w:p>
    <w:p w14:paraId="59AF4E26" w14:textId="067B1462" w:rsidR="001A1232" w:rsidRPr="00C81954" w:rsidRDefault="003B4917" w:rsidP="00FA2358">
      <w:pPr>
        <w:pStyle w:val="affff8"/>
      </w:pPr>
      <w:bookmarkStart w:id="311" w:name="_Ref116291336"/>
      <w:bookmarkStart w:id="312" w:name="_Toc135841411"/>
      <w:r w:rsidRPr="00C81954">
        <w:t xml:space="preserve">Рисунок </w:t>
      </w:r>
      <w:r w:rsidR="000872CB" w:rsidRPr="00C81954">
        <w:rPr>
          <w:noProof/>
        </w:rPr>
        <w:fldChar w:fldCharType="begin"/>
      </w:r>
      <w:r w:rsidR="000872CB" w:rsidRPr="00C81954">
        <w:rPr>
          <w:noProof/>
        </w:rPr>
        <w:instrText xml:space="preserve"> SEQ Рисунок \* ARABIC </w:instrText>
      </w:r>
      <w:r w:rsidR="000872CB" w:rsidRPr="00C81954">
        <w:rPr>
          <w:noProof/>
        </w:rPr>
        <w:fldChar w:fldCharType="separate"/>
      </w:r>
      <w:r w:rsidR="00C81954" w:rsidRPr="00C81954">
        <w:rPr>
          <w:noProof/>
        </w:rPr>
        <w:t>46</w:t>
      </w:r>
      <w:r w:rsidR="000872CB" w:rsidRPr="00C81954">
        <w:rPr>
          <w:noProof/>
        </w:rPr>
        <w:fldChar w:fldCharType="end"/>
      </w:r>
      <w:bookmarkEnd w:id="311"/>
      <w:r w:rsidRPr="00C81954">
        <w:t xml:space="preserve">. </w:t>
      </w:r>
      <w:r w:rsidR="001A1232" w:rsidRPr="00C81954">
        <w:t xml:space="preserve">Зона действия </w:t>
      </w:r>
      <w:r w:rsidR="00BC3094" w:rsidRPr="00C81954">
        <w:t>Закамской ТЭЦ-5</w:t>
      </w:r>
      <w:bookmarkEnd w:id="312"/>
    </w:p>
    <w:p w14:paraId="21BEE6CF" w14:textId="672EC3DA" w:rsidR="00BE1F04" w:rsidRPr="00C81954" w:rsidRDefault="00BE1F04" w:rsidP="00FA2358">
      <w:pPr>
        <w:widowControl/>
        <w:autoSpaceDE/>
        <w:autoSpaceDN/>
        <w:adjustRightInd/>
        <w:spacing w:line="240" w:lineRule="auto"/>
        <w:ind w:firstLine="0"/>
        <w:jc w:val="left"/>
      </w:pPr>
      <w:r w:rsidRPr="00C81954">
        <w:br w:type="page"/>
      </w:r>
    </w:p>
    <w:p w14:paraId="169C44D1" w14:textId="5C9CA738" w:rsidR="000D360F" w:rsidRPr="00C81954" w:rsidRDefault="000D360F" w:rsidP="00FA2358">
      <w:pPr>
        <w:pStyle w:val="21"/>
      </w:pPr>
      <w:bookmarkStart w:id="313" w:name="_Toc135841140"/>
      <w:r w:rsidRPr="00C81954">
        <w:lastRenderedPageBreak/>
        <w:t>Зоны действия источников теплоснабжения</w:t>
      </w:r>
      <w:r w:rsidRPr="00C81954">
        <w:br/>
        <w:t>МУП «ОВЕР-Гарант»</w:t>
      </w:r>
      <w:bookmarkEnd w:id="313"/>
    </w:p>
    <w:p w14:paraId="14545331" w14:textId="75D006A5" w:rsidR="000D360F" w:rsidRPr="00C81954" w:rsidRDefault="000D360F" w:rsidP="00FA2358">
      <w:pPr>
        <w:pStyle w:val="30"/>
      </w:pPr>
      <w:bookmarkStart w:id="314" w:name="_Toc135841141"/>
      <w:r w:rsidRPr="00C81954">
        <w:t>Зона действия котельной «Восточная»</w:t>
      </w:r>
      <w:bookmarkEnd w:id="314"/>
    </w:p>
    <w:p w14:paraId="46C32031" w14:textId="583FBFAF" w:rsidR="00BC3094" w:rsidRPr="00C81954" w:rsidRDefault="00BC3094" w:rsidP="00FA2358">
      <w:pPr>
        <w:pStyle w:val="afe"/>
      </w:pPr>
      <w:r w:rsidRPr="00C81954">
        <w:t xml:space="preserve">Котельная «Восточная» расположена по адресу: п. Оверята, ул. Кирпичная, 1а. Зона действия котельной «Восточная» показана на рисунке </w:t>
      </w:r>
      <w:r w:rsidRPr="00C81954">
        <w:fldChar w:fldCharType="begin"/>
      </w:r>
      <w:r w:rsidRPr="00C81954">
        <w:instrText xml:space="preserve"> REF _Ref133237036 \h  \* MERGEFORMAT </w:instrText>
      </w:r>
      <w:r w:rsidRPr="00C81954">
        <w:fldChar w:fldCharType="separate"/>
      </w:r>
      <w:r w:rsidR="00C81954" w:rsidRPr="00C81954">
        <w:rPr>
          <w:rStyle w:val="afffffff9"/>
        </w:rPr>
        <w:t xml:space="preserve">Рисунок </w:t>
      </w:r>
      <w:r w:rsidR="00C81954" w:rsidRPr="00C81954">
        <w:rPr>
          <w:noProof/>
        </w:rPr>
        <w:t>47</w:t>
      </w:r>
      <w:r w:rsidRPr="00C81954">
        <w:fldChar w:fldCharType="end"/>
      </w:r>
      <w:r w:rsidRPr="00C81954">
        <w:t>.</w:t>
      </w:r>
    </w:p>
    <w:p w14:paraId="1F2E873E" w14:textId="1B2912FD" w:rsidR="000D360F" w:rsidRPr="00C81954" w:rsidRDefault="000D360F" w:rsidP="00FA2358">
      <w:pPr>
        <w:pStyle w:val="afffffff5"/>
      </w:pPr>
      <w:r w:rsidRPr="00C81954">
        <w:drawing>
          <wp:inline distT="0" distB="0" distL="0" distR="0" wp14:anchorId="11CA40B7" wp14:editId="7F35AFAF">
            <wp:extent cx="5343525" cy="4818715"/>
            <wp:effectExtent l="0" t="0" r="0" b="1270"/>
            <wp:docPr id="19908281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828148" name=""/>
                    <pic:cNvPicPr/>
                  </pic:nvPicPr>
                  <pic:blipFill rotWithShape="1">
                    <a:blip r:embed="rId63"/>
                    <a:srcRect l="65217" t="29889" r="17350" b="14207"/>
                    <a:stretch/>
                  </pic:blipFill>
                  <pic:spPr bwMode="auto">
                    <a:xfrm>
                      <a:off x="0" y="0"/>
                      <a:ext cx="5348369" cy="4823083"/>
                    </a:xfrm>
                    <a:prstGeom prst="rect">
                      <a:avLst/>
                    </a:prstGeom>
                    <a:ln>
                      <a:noFill/>
                    </a:ln>
                    <a:extLst>
                      <a:ext uri="{53640926-AAD7-44D8-BBD7-CCE9431645EC}">
                        <a14:shadowObscured xmlns:a14="http://schemas.microsoft.com/office/drawing/2010/main"/>
                      </a:ext>
                    </a:extLst>
                  </pic:spPr>
                </pic:pic>
              </a:graphicData>
            </a:graphic>
          </wp:inline>
        </w:drawing>
      </w:r>
    </w:p>
    <w:p w14:paraId="7B824198" w14:textId="44CE3CE0" w:rsidR="000D360F" w:rsidRPr="00C81954" w:rsidRDefault="00BC3094" w:rsidP="00FA2358">
      <w:pPr>
        <w:pStyle w:val="affff8"/>
      </w:pPr>
      <w:bookmarkStart w:id="315" w:name="_Ref133237036"/>
      <w:bookmarkStart w:id="316" w:name="_Toc135841412"/>
      <w:r w:rsidRPr="00C81954">
        <w:t xml:space="preserve">Рисунок </w:t>
      </w:r>
      <w:fldSimple w:instr=" SEQ Рисунок \* ARABIC ">
        <w:r w:rsidR="00C81954" w:rsidRPr="00C81954">
          <w:rPr>
            <w:noProof/>
          </w:rPr>
          <w:t>47</w:t>
        </w:r>
      </w:fldSimple>
      <w:bookmarkEnd w:id="315"/>
      <w:r w:rsidRPr="00C81954">
        <w:t>. Зона действия котельной «Восточная»</w:t>
      </w:r>
      <w:bookmarkEnd w:id="316"/>
    </w:p>
    <w:p w14:paraId="22299D8A" w14:textId="341F6687" w:rsidR="00BE1F04" w:rsidRPr="00C81954" w:rsidRDefault="00BE1F04" w:rsidP="00FA2358">
      <w:pPr>
        <w:widowControl/>
        <w:autoSpaceDE/>
        <w:autoSpaceDN/>
        <w:adjustRightInd/>
        <w:spacing w:line="240" w:lineRule="auto"/>
        <w:ind w:firstLine="0"/>
        <w:jc w:val="left"/>
      </w:pPr>
      <w:r w:rsidRPr="00C81954">
        <w:br w:type="page"/>
      </w:r>
    </w:p>
    <w:p w14:paraId="6ECFF3A4" w14:textId="18A1DBA6" w:rsidR="00BC3094" w:rsidRPr="00C81954" w:rsidRDefault="00BC3094" w:rsidP="00FA2358">
      <w:pPr>
        <w:pStyle w:val="30"/>
      </w:pPr>
      <w:bookmarkStart w:id="317" w:name="_Toc135841142"/>
      <w:r w:rsidRPr="00C81954">
        <w:lastRenderedPageBreak/>
        <w:t>Зона действия котельной «Центр»</w:t>
      </w:r>
      <w:bookmarkEnd w:id="317"/>
    </w:p>
    <w:p w14:paraId="7A21FC52" w14:textId="593A0A26" w:rsidR="00BC3094" w:rsidRPr="00C81954" w:rsidRDefault="00BC3094" w:rsidP="00FA2358">
      <w:pPr>
        <w:pStyle w:val="afe"/>
      </w:pPr>
      <w:r w:rsidRPr="00C81954">
        <w:t>Котельная «Центр» расположена по адресу: п. Оверята, ул. Заводская, 7б. Зона действия котельной «Центр»</w:t>
      </w:r>
      <w:r w:rsidR="008B1B8A" w:rsidRPr="00C81954">
        <w:t xml:space="preserve"> показана на рисунке </w:t>
      </w:r>
      <w:r w:rsidR="008B1B8A" w:rsidRPr="00C81954">
        <w:fldChar w:fldCharType="begin"/>
      </w:r>
      <w:r w:rsidR="008B1B8A" w:rsidRPr="00C81954">
        <w:instrText xml:space="preserve"> REF _Ref133237465 \h  \* MERGEFORMAT </w:instrText>
      </w:r>
      <w:r w:rsidR="008B1B8A" w:rsidRPr="00C81954">
        <w:fldChar w:fldCharType="separate"/>
      </w:r>
      <w:r w:rsidR="00C81954" w:rsidRPr="00C81954">
        <w:rPr>
          <w:rStyle w:val="afffffff9"/>
        </w:rPr>
        <w:t xml:space="preserve">Рисунок </w:t>
      </w:r>
      <w:r w:rsidR="00C81954" w:rsidRPr="00C81954">
        <w:rPr>
          <w:noProof/>
        </w:rPr>
        <w:t>48</w:t>
      </w:r>
      <w:r w:rsidR="008B1B8A" w:rsidRPr="00C81954">
        <w:fldChar w:fldCharType="end"/>
      </w:r>
      <w:r w:rsidR="008B1B8A" w:rsidRPr="00C81954">
        <w:t>.</w:t>
      </w:r>
    </w:p>
    <w:p w14:paraId="0BFF5450" w14:textId="5E57AB22" w:rsidR="00BC3094" w:rsidRPr="00C81954" w:rsidRDefault="00BC3094" w:rsidP="00FA2358">
      <w:pPr>
        <w:pStyle w:val="afffffff5"/>
      </w:pPr>
      <w:r w:rsidRPr="00C81954">
        <w:drawing>
          <wp:inline distT="0" distB="0" distL="0" distR="0" wp14:anchorId="644D122A" wp14:editId="2509DB7A">
            <wp:extent cx="4257675" cy="6106401"/>
            <wp:effectExtent l="0" t="0" r="0" b="8890"/>
            <wp:docPr id="9442690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269016" name=""/>
                    <pic:cNvPicPr/>
                  </pic:nvPicPr>
                  <pic:blipFill rotWithShape="1">
                    <a:blip r:embed="rId64"/>
                    <a:srcRect l="69109" t="30442" r="19062" b="9226"/>
                    <a:stretch/>
                  </pic:blipFill>
                  <pic:spPr bwMode="auto">
                    <a:xfrm>
                      <a:off x="0" y="0"/>
                      <a:ext cx="4270480" cy="6124767"/>
                    </a:xfrm>
                    <a:prstGeom prst="rect">
                      <a:avLst/>
                    </a:prstGeom>
                    <a:ln>
                      <a:noFill/>
                    </a:ln>
                    <a:extLst>
                      <a:ext uri="{53640926-AAD7-44D8-BBD7-CCE9431645EC}">
                        <a14:shadowObscured xmlns:a14="http://schemas.microsoft.com/office/drawing/2010/main"/>
                      </a:ext>
                    </a:extLst>
                  </pic:spPr>
                </pic:pic>
              </a:graphicData>
            </a:graphic>
          </wp:inline>
        </w:drawing>
      </w:r>
    </w:p>
    <w:p w14:paraId="53649461" w14:textId="6B8C4BA0" w:rsidR="00BC3094" w:rsidRPr="00C81954" w:rsidRDefault="00BC3094" w:rsidP="00FA2358">
      <w:pPr>
        <w:pStyle w:val="affff8"/>
      </w:pPr>
      <w:bookmarkStart w:id="318" w:name="_Ref133237465"/>
      <w:bookmarkStart w:id="319" w:name="_Toc135841413"/>
      <w:r w:rsidRPr="00C81954">
        <w:t xml:space="preserve">Рисунок </w:t>
      </w:r>
      <w:fldSimple w:instr=" SEQ Рисунок \* ARABIC ">
        <w:r w:rsidR="00C81954" w:rsidRPr="00C81954">
          <w:rPr>
            <w:noProof/>
          </w:rPr>
          <w:t>48</w:t>
        </w:r>
      </w:fldSimple>
      <w:bookmarkEnd w:id="318"/>
      <w:r w:rsidRPr="00C81954">
        <w:t>. Зона действия котельной «Центр»</w:t>
      </w:r>
      <w:bookmarkEnd w:id="319"/>
    </w:p>
    <w:p w14:paraId="01E9279C" w14:textId="152E3D9F" w:rsidR="00BE1F04" w:rsidRPr="00C81954" w:rsidRDefault="00BE1F04" w:rsidP="00FA2358">
      <w:pPr>
        <w:widowControl/>
        <w:autoSpaceDE/>
        <w:autoSpaceDN/>
        <w:adjustRightInd/>
        <w:spacing w:line="240" w:lineRule="auto"/>
        <w:ind w:firstLine="0"/>
        <w:jc w:val="left"/>
      </w:pPr>
      <w:r w:rsidRPr="00C81954">
        <w:br w:type="page"/>
      </w:r>
    </w:p>
    <w:p w14:paraId="023663F8" w14:textId="6F3BF9B8" w:rsidR="008B1B8A" w:rsidRPr="00C81954" w:rsidRDefault="008B1B8A" w:rsidP="00FA2358">
      <w:pPr>
        <w:pStyle w:val="30"/>
      </w:pPr>
      <w:bookmarkStart w:id="320" w:name="_Toc135841143"/>
      <w:r w:rsidRPr="00C81954">
        <w:lastRenderedPageBreak/>
        <w:t>Зона действия котельной «Черная»</w:t>
      </w:r>
      <w:bookmarkEnd w:id="320"/>
    </w:p>
    <w:p w14:paraId="628F45D9" w14:textId="6EE395DA" w:rsidR="008B1B8A" w:rsidRPr="00C81954" w:rsidRDefault="008B1B8A" w:rsidP="00FA2358">
      <w:r w:rsidRPr="00C81954">
        <w:t xml:space="preserve">Котельная «Черная» расположена по адресу: с. Черная, ул. Центральная, 21. Зона действия котельной «Черная» показана на рисунке </w:t>
      </w:r>
      <w:r w:rsidRPr="00C81954">
        <w:fldChar w:fldCharType="begin"/>
      </w:r>
      <w:r w:rsidRPr="00C81954">
        <w:instrText xml:space="preserve"> REF _Ref133237685 \h  \* MERGEFORMAT </w:instrText>
      </w:r>
      <w:r w:rsidRPr="00C81954">
        <w:fldChar w:fldCharType="separate"/>
      </w:r>
      <w:r w:rsidR="00C81954" w:rsidRPr="00C81954">
        <w:rPr>
          <w:rStyle w:val="afffffff9"/>
        </w:rPr>
        <w:t xml:space="preserve">Рисунок </w:t>
      </w:r>
      <w:r w:rsidR="00C81954" w:rsidRPr="00C81954">
        <w:rPr>
          <w:noProof/>
        </w:rPr>
        <w:t>49</w:t>
      </w:r>
      <w:r w:rsidRPr="00C81954">
        <w:fldChar w:fldCharType="end"/>
      </w:r>
      <w:r w:rsidRPr="00C81954">
        <w:t>.</w:t>
      </w:r>
    </w:p>
    <w:p w14:paraId="15784BBD" w14:textId="136C90DA" w:rsidR="008B1B8A" w:rsidRPr="00C81954" w:rsidRDefault="008B1B8A" w:rsidP="00FA2358">
      <w:pPr>
        <w:pStyle w:val="afffffff5"/>
      </w:pPr>
      <w:r w:rsidRPr="00C81954">
        <w:drawing>
          <wp:inline distT="0" distB="0" distL="0" distR="0" wp14:anchorId="46FDCA2B" wp14:editId="42B45C1D">
            <wp:extent cx="5219700" cy="5902651"/>
            <wp:effectExtent l="0" t="0" r="0" b="3175"/>
            <wp:docPr id="20126601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60176" name=""/>
                    <pic:cNvPicPr/>
                  </pic:nvPicPr>
                  <pic:blipFill rotWithShape="1">
                    <a:blip r:embed="rId65"/>
                    <a:srcRect l="62572" t="22140" r="20774" b="10886"/>
                    <a:stretch/>
                  </pic:blipFill>
                  <pic:spPr bwMode="auto">
                    <a:xfrm>
                      <a:off x="0" y="0"/>
                      <a:ext cx="5225632" cy="5909359"/>
                    </a:xfrm>
                    <a:prstGeom prst="rect">
                      <a:avLst/>
                    </a:prstGeom>
                    <a:ln>
                      <a:noFill/>
                    </a:ln>
                    <a:extLst>
                      <a:ext uri="{53640926-AAD7-44D8-BBD7-CCE9431645EC}">
                        <a14:shadowObscured xmlns:a14="http://schemas.microsoft.com/office/drawing/2010/main"/>
                      </a:ext>
                    </a:extLst>
                  </pic:spPr>
                </pic:pic>
              </a:graphicData>
            </a:graphic>
          </wp:inline>
        </w:drawing>
      </w:r>
    </w:p>
    <w:p w14:paraId="6165F346" w14:textId="5C7E6D30" w:rsidR="008B1B8A" w:rsidRPr="00C81954" w:rsidRDefault="008B1B8A" w:rsidP="00FA2358">
      <w:pPr>
        <w:pStyle w:val="affff8"/>
      </w:pPr>
      <w:bookmarkStart w:id="321" w:name="_Ref133237685"/>
      <w:bookmarkStart w:id="322" w:name="_Toc135841414"/>
      <w:r w:rsidRPr="00C81954">
        <w:t xml:space="preserve">Рисунок </w:t>
      </w:r>
      <w:fldSimple w:instr=" SEQ Рисунок \* ARABIC ">
        <w:r w:rsidR="00C81954" w:rsidRPr="00C81954">
          <w:rPr>
            <w:noProof/>
          </w:rPr>
          <w:t>49</w:t>
        </w:r>
      </w:fldSimple>
      <w:bookmarkEnd w:id="321"/>
      <w:r w:rsidRPr="00C81954">
        <w:t>. Зона действия котельной «Черная»</w:t>
      </w:r>
      <w:bookmarkEnd w:id="322"/>
    </w:p>
    <w:p w14:paraId="7EBAFDB8" w14:textId="2A1AED13" w:rsidR="00BE1F04" w:rsidRPr="00C81954" w:rsidRDefault="00BE1F04" w:rsidP="00FA2358">
      <w:pPr>
        <w:widowControl/>
        <w:autoSpaceDE/>
        <w:autoSpaceDN/>
        <w:adjustRightInd/>
        <w:spacing w:line="240" w:lineRule="auto"/>
        <w:ind w:firstLine="0"/>
        <w:jc w:val="left"/>
      </w:pPr>
      <w:r w:rsidRPr="00C81954">
        <w:br w:type="page"/>
      </w:r>
    </w:p>
    <w:p w14:paraId="6DC2731A" w14:textId="54E10914" w:rsidR="008B1B8A" w:rsidRPr="00C81954" w:rsidRDefault="008B1B8A" w:rsidP="00FA2358">
      <w:pPr>
        <w:pStyle w:val="30"/>
      </w:pPr>
      <w:bookmarkStart w:id="323" w:name="_Toc135841144"/>
      <w:r w:rsidRPr="00C81954">
        <w:lastRenderedPageBreak/>
        <w:t>Зона действия котельной «Брагино»</w:t>
      </w:r>
      <w:bookmarkEnd w:id="323"/>
    </w:p>
    <w:p w14:paraId="4B8E4A43" w14:textId="01574204" w:rsidR="008B1B8A" w:rsidRPr="00C81954" w:rsidRDefault="008B1B8A" w:rsidP="00FA2358">
      <w:r w:rsidRPr="00C81954">
        <w:t xml:space="preserve">Котельная «Брагино» расположена по адресу: д. Брагино, ул. Центральная. Зона действия котельной «Брагино» показана на рисунке </w:t>
      </w:r>
      <w:r w:rsidRPr="00C81954">
        <w:fldChar w:fldCharType="begin"/>
      </w:r>
      <w:r w:rsidRPr="00C81954">
        <w:instrText xml:space="preserve"> REF _Ref133237921 \h  \* MERGEFORMAT </w:instrText>
      </w:r>
      <w:r w:rsidRPr="00C81954">
        <w:fldChar w:fldCharType="separate"/>
      </w:r>
      <w:r w:rsidR="00C81954" w:rsidRPr="00C81954">
        <w:rPr>
          <w:rStyle w:val="afffffff9"/>
        </w:rPr>
        <w:t xml:space="preserve">Рисунок </w:t>
      </w:r>
      <w:r w:rsidR="00C81954" w:rsidRPr="00C81954">
        <w:rPr>
          <w:noProof/>
        </w:rPr>
        <w:t>50</w:t>
      </w:r>
      <w:r w:rsidRPr="00C81954">
        <w:fldChar w:fldCharType="end"/>
      </w:r>
      <w:r w:rsidRPr="00C81954">
        <w:t>.</w:t>
      </w:r>
    </w:p>
    <w:p w14:paraId="11E09BC2" w14:textId="371E48C4" w:rsidR="008B1B8A" w:rsidRPr="00C81954" w:rsidRDefault="008B1B8A" w:rsidP="00FA2358">
      <w:pPr>
        <w:pStyle w:val="afffffff5"/>
      </w:pPr>
      <w:r w:rsidRPr="00C81954">
        <w:drawing>
          <wp:inline distT="0" distB="0" distL="0" distR="0" wp14:anchorId="1FDA5FEC" wp14:editId="2442A8A2">
            <wp:extent cx="5563961" cy="3038475"/>
            <wp:effectExtent l="0" t="0" r="0" b="0"/>
            <wp:docPr id="18689354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935430" name=""/>
                    <pic:cNvPicPr/>
                  </pic:nvPicPr>
                  <pic:blipFill rotWithShape="1">
                    <a:blip r:embed="rId66"/>
                    <a:srcRect l="58836" t="28782" r="19218" b="28598"/>
                    <a:stretch/>
                  </pic:blipFill>
                  <pic:spPr bwMode="auto">
                    <a:xfrm>
                      <a:off x="0" y="0"/>
                      <a:ext cx="5583849" cy="3049336"/>
                    </a:xfrm>
                    <a:prstGeom prst="rect">
                      <a:avLst/>
                    </a:prstGeom>
                    <a:ln>
                      <a:noFill/>
                    </a:ln>
                    <a:extLst>
                      <a:ext uri="{53640926-AAD7-44D8-BBD7-CCE9431645EC}">
                        <a14:shadowObscured xmlns:a14="http://schemas.microsoft.com/office/drawing/2010/main"/>
                      </a:ext>
                    </a:extLst>
                  </pic:spPr>
                </pic:pic>
              </a:graphicData>
            </a:graphic>
          </wp:inline>
        </w:drawing>
      </w:r>
    </w:p>
    <w:p w14:paraId="05277E5B" w14:textId="05EF6B34" w:rsidR="008B1B8A" w:rsidRPr="00C81954" w:rsidRDefault="008B1B8A" w:rsidP="00FA2358">
      <w:pPr>
        <w:pStyle w:val="affff8"/>
      </w:pPr>
      <w:bookmarkStart w:id="324" w:name="_Ref133237921"/>
      <w:bookmarkStart w:id="325" w:name="_Toc135841415"/>
      <w:r w:rsidRPr="00C81954">
        <w:t xml:space="preserve">Рисунок </w:t>
      </w:r>
      <w:fldSimple w:instr=" SEQ Рисунок \* ARABIC ">
        <w:r w:rsidR="00C81954" w:rsidRPr="00C81954">
          <w:rPr>
            <w:noProof/>
          </w:rPr>
          <w:t>50</w:t>
        </w:r>
      </w:fldSimple>
      <w:bookmarkEnd w:id="324"/>
      <w:r w:rsidRPr="00C81954">
        <w:t>. Зона действия котельной «Брагино»</w:t>
      </w:r>
      <w:bookmarkEnd w:id="325"/>
    </w:p>
    <w:p w14:paraId="426518AE" w14:textId="77777777" w:rsidR="008B1B8A" w:rsidRPr="00C81954" w:rsidRDefault="008B1B8A" w:rsidP="00FA2358">
      <w:pPr>
        <w:pStyle w:val="afe"/>
      </w:pPr>
    </w:p>
    <w:p w14:paraId="281B92BD" w14:textId="4338A470" w:rsidR="008B1B8A" w:rsidRPr="00C81954" w:rsidRDefault="008B1B8A" w:rsidP="00FA2358">
      <w:pPr>
        <w:pStyle w:val="30"/>
      </w:pPr>
      <w:bookmarkStart w:id="326" w:name="_Toc135841145"/>
      <w:r w:rsidRPr="00C81954">
        <w:t>Зона действия котельной «Мясокомбинат»</w:t>
      </w:r>
      <w:bookmarkEnd w:id="326"/>
    </w:p>
    <w:p w14:paraId="22DFE6BC" w14:textId="68C29251" w:rsidR="00BA0E46" w:rsidRPr="00C81954" w:rsidRDefault="00BA0E46" w:rsidP="00FA2358">
      <w:pPr>
        <w:pStyle w:val="afe"/>
      </w:pPr>
      <w:r w:rsidRPr="00C81954">
        <w:t xml:space="preserve">Котельная «Мясокомбинат» расположена по адресу: м-н Мясокомбинат, пер. Восточный, 1, 2. Зона действия котельной «Мясокомбинат» показана на рисунке </w:t>
      </w:r>
      <w:r w:rsidRPr="00C81954">
        <w:fldChar w:fldCharType="begin"/>
      </w:r>
      <w:r w:rsidRPr="00C81954">
        <w:instrText xml:space="preserve"> REF _Ref133238592 \h  \* MERGEFORMAT </w:instrText>
      </w:r>
      <w:r w:rsidRPr="00C81954">
        <w:fldChar w:fldCharType="separate"/>
      </w:r>
      <w:r w:rsidR="00C81954" w:rsidRPr="00C81954">
        <w:rPr>
          <w:rStyle w:val="afffffff9"/>
        </w:rPr>
        <w:t xml:space="preserve">Рисунок </w:t>
      </w:r>
      <w:r w:rsidR="00C81954" w:rsidRPr="00C81954">
        <w:rPr>
          <w:noProof/>
        </w:rPr>
        <w:t>51</w:t>
      </w:r>
      <w:r w:rsidRPr="00C81954">
        <w:fldChar w:fldCharType="end"/>
      </w:r>
      <w:r w:rsidRPr="00C81954">
        <w:t>.</w:t>
      </w:r>
    </w:p>
    <w:p w14:paraId="4D55C38B" w14:textId="3F34ADB0" w:rsidR="008B1B8A" w:rsidRPr="00C81954" w:rsidRDefault="00BA0E46" w:rsidP="00FA2358">
      <w:pPr>
        <w:pStyle w:val="afffffff5"/>
        <w:rPr>
          <w:lang w:val="en-US"/>
        </w:rPr>
      </w:pPr>
      <w:r w:rsidRPr="00C81954">
        <w:drawing>
          <wp:inline distT="0" distB="0" distL="0" distR="0" wp14:anchorId="62F8140C" wp14:editId="71B8C83C">
            <wp:extent cx="5457825" cy="3868167"/>
            <wp:effectExtent l="0" t="0" r="0" b="0"/>
            <wp:docPr id="1631653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65307" name=""/>
                    <pic:cNvPicPr/>
                  </pic:nvPicPr>
                  <pic:blipFill rotWithShape="1">
                    <a:blip r:embed="rId67"/>
                    <a:srcRect l="60392" t="37639" r="23576" b="21956"/>
                    <a:stretch/>
                  </pic:blipFill>
                  <pic:spPr bwMode="auto">
                    <a:xfrm>
                      <a:off x="0" y="0"/>
                      <a:ext cx="5466935" cy="3874624"/>
                    </a:xfrm>
                    <a:prstGeom prst="rect">
                      <a:avLst/>
                    </a:prstGeom>
                    <a:ln>
                      <a:noFill/>
                    </a:ln>
                    <a:extLst>
                      <a:ext uri="{53640926-AAD7-44D8-BBD7-CCE9431645EC}">
                        <a14:shadowObscured xmlns:a14="http://schemas.microsoft.com/office/drawing/2010/main"/>
                      </a:ext>
                    </a:extLst>
                  </pic:spPr>
                </pic:pic>
              </a:graphicData>
            </a:graphic>
          </wp:inline>
        </w:drawing>
      </w:r>
    </w:p>
    <w:p w14:paraId="2EDA733C" w14:textId="05E90B97" w:rsidR="00BA0E46" w:rsidRPr="00C81954" w:rsidRDefault="00BA0E46" w:rsidP="00FA2358">
      <w:pPr>
        <w:pStyle w:val="affff8"/>
      </w:pPr>
      <w:bookmarkStart w:id="327" w:name="_Ref133238592"/>
      <w:bookmarkStart w:id="328" w:name="_Toc135841416"/>
      <w:r w:rsidRPr="00C81954">
        <w:t xml:space="preserve">Рисунок </w:t>
      </w:r>
      <w:fldSimple w:instr=" SEQ Рисунок \* ARABIC ">
        <w:r w:rsidR="00C81954" w:rsidRPr="00C81954">
          <w:rPr>
            <w:noProof/>
          </w:rPr>
          <w:t>51</w:t>
        </w:r>
      </w:fldSimple>
      <w:bookmarkEnd w:id="327"/>
      <w:r w:rsidRPr="00C81954">
        <w:t>. Зона действия котельной «Мясокомбинат»</w:t>
      </w:r>
      <w:bookmarkEnd w:id="328"/>
    </w:p>
    <w:p w14:paraId="297E8EB8" w14:textId="076BC971" w:rsidR="00BE1F04" w:rsidRPr="00C81954" w:rsidRDefault="00BE1F04" w:rsidP="00FA2358">
      <w:pPr>
        <w:widowControl/>
        <w:autoSpaceDE/>
        <w:autoSpaceDN/>
        <w:adjustRightInd/>
        <w:spacing w:line="240" w:lineRule="auto"/>
        <w:ind w:firstLine="0"/>
        <w:jc w:val="left"/>
      </w:pPr>
      <w:r w:rsidRPr="00C81954">
        <w:br w:type="page"/>
      </w:r>
    </w:p>
    <w:p w14:paraId="763D65C3" w14:textId="4CE81F19" w:rsidR="00BA0E46" w:rsidRPr="00C81954" w:rsidRDefault="00BA0E46" w:rsidP="00FA2358">
      <w:pPr>
        <w:pStyle w:val="21"/>
      </w:pPr>
      <w:bookmarkStart w:id="329" w:name="_Toc135841146"/>
      <w:r w:rsidRPr="00C81954">
        <w:lastRenderedPageBreak/>
        <w:t>Зоны действия источников теплоснабжения</w:t>
      </w:r>
      <w:r w:rsidRPr="00C81954">
        <w:br/>
        <w:t>АО «Пермский Свинокомплекс»</w:t>
      </w:r>
      <w:bookmarkEnd w:id="329"/>
    </w:p>
    <w:p w14:paraId="6C8966E6" w14:textId="16FDD879" w:rsidR="00BA0E46" w:rsidRPr="00C81954" w:rsidRDefault="00BA0E46" w:rsidP="00FA2358">
      <w:pPr>
        <w:pStyle w:val="30"/>
      </w:pPr>
      <w:bookmarkStart w:id="330" w:name="_Toc135841147"/>
      <w:r w:rsidRPr="00C81954">
        <w:t>Зона действия котельный Цех</w:t>
      </w:r>
      <w:bookmarkEnd w:id="330"/>
    </w:p>
    <w:p w14:paraId="28DA744C" w14:textId="4AC050D7" w:rsidR="00BA0E46" w:rsidRPr="00C81954" w:rsidRDefault="00BA0E46" w:rsidP="00FA2358">
      <w:r w:rsidRPr="00C81954">
        <w:t xml:space="preserve">Котельный Цех расположен по адресу: п. Майский, ул. Центральная, 3. Зона действия котельный Цех показана на рисунке </w:t>
      </w:r>
      <w:r w:rsidR="00AC77C4" w:rsidRPr="00C81954">
        <w:fldChar w:fldCharType="begin"/>
      </w:r>
      <w:r w:rsidR="00AC77C4" w:rsidRPr="00C81954">
        <w:instrText xml:space="preserve"> REF _Ref133238947 \h  \* MERGEFORMAT </w:instrText>
      </w:r>
      <w:r w:rsidR="00AC77C4" w:rsidRPr="00C81954">
        <w:fldChar w:fldCharType="separate"/>
      </w:r>
      <w:r w:rsidR="00C81954" w:rsidRPr="00C81954">
        <w:rPr>
          <w:rStyle w:val="afffffff9"/>
        </w:rPr>
        <w:t xml:space="preserve">Рисунок </w:t>
      </w:r>
      <w:r w:rsidR="00C81954" w:rsidRPr="00C81954">
        <w:rPr>
          <w:noProof/>
        </w:rPr>
        <w:t>52</w:t>
      </w:r>
      <w:r w:rsidR="00AC77C4" w:rsidRPr="00C81954">
        <w:fldChar w:fldCharType="end"/>
      </w:r>
      <w:r w:rsidRPr="00C81954">
        <w:t>.</w:t>
      </w:r>
    </w:p>
    <w:p w14:paraId="24089823" w14:textId="383185F8" w:rsidR="00BA0E46" w:rsidRPr="00C81954" w:rsidRDefault="00AC77C4" w:rsidP="00FA2358">
      <w:pPr>
        <w:pStyle w:val="afffffff5"/>
      </w:pPr>
      <w:r w:rsidRPr="00C81954">
        <w:drawing>
          <wp:inline distT="0" distB="0" distL="0" distR="0" wp14:anchorId="5EED3B9B" wp14:editId="6B050643">
            <wp:extent cx="5114520" cy="4781550"/>
            <wp:effectExtent l="0" t="0" r="0" b="0"/>
            <wp:docPr id="13127730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773080" name=""/>
                    <pic:cNvPicPr/>
                  </pic:nvPicPr>
                  <pic:blipFill rotWithShape="1">
                    <a:blip r:embed="rId68"/>
                    <a:srcRect l="62261" t="13284" r="14236" b="8577"/>
                    <a:stretch/>
                  </pic:blipFill>
                  <pic:spPr bwMode="auto">
                    <a:xfrm>
                      <a:off x="0" y="0"/>
                      <a:ext cx="5132317" cy="4798189"/>
                    </a:xfrm>
                    <a:prstGeom prst="rect">
                      <a:avLst/>
                    </a:prstGeom>
                    <a:ln>
                      <a:noFill/>
                    </a:ln>
                    <a:extLst>
                      <a:ext uri="{53640926-AAD7-44D8-BBD7-CCE9431645EC}">
                        <a14:shadowObscured xmlns:a14="http://schemas.microsoft.com/office/drawing/2010/main"/>
                      </a:ext>
                    </a:extLst>
                  </pic:spPr>
                </pic:pic>
              </a:graphicData>
            </a:graphic>
          </wp:inline>
        </w:drawing>
      </w:r>
    </w:p>
    <w:p w14:paraId="259EE9EC" w14:textId="71C03071" w:rsidR="00BA0E46" w:rsidRPr="00C81954" w:rsidRDefault="00AC77C4" w:rsidP="00FA2358">
      <w:pPr>
        <w:pStyle w:val="affff8"/>
      </w:pPr>
      <w:bookmarkStart w:id="331" w:name="_Ref133238947"/>
      <w:bookmarkStart w:id="332" w:name="_Toc135841417"/>
      <w:r w:rsidRPr="00C81954">
        <w:t xml:space="preserve">Рисунок </w:t>
      </w:r>
      <w:fldSimple w:instr=" SEQ Рисунок \* ARABIC ">
        <w:r w:rsidR="00C81954" w:rsidRPr="00C81954">
          <w:rPr>
            <w:noProof/>
          </w:rPr>
          <w:t>52</w:t>
        </w:r>
      </w:fldSimple>
      <w:bookmarkEnd w:id="331"/>
      <w:r w:rsidRPr="00C81954">
        <w:t>. Зона действия котельный Цех</w:t>
      </w:r>
      <w:bookmarkEnd w:id="332"/>
    </w:p>
    <w:p w14:paraId="36F65CD5" w14:textId="37A946B8" w:rsidR="00BE1F04" w:rsidRPr="00C81954" w:rsidRDefault="00BE1F04" w:rsidP="00FA2358">
      <w:pPr>
        <w:widowControl/>
        <w:autoSpaceDE/>
        <w:autoSpaceDN/>
        <w:adjustRightInd/>
        <w:spacing w:line="240" w:lineRule="auto"/>
        <w:ind w:firstLine="0"/>
        <w:jc w:val="left"/>
      </w:pPr>
      <w:r w:rsidRPr="00C81954">
        <w:br w:type="page"/>
      </w:r>
    </w:p>
    <w:p w14:paraId="10B301C2" w14:textId="552CBCB7" w:rsidR="00AC77C4" w:rsidRPr="00C81954" w:rsidRDefault="00AC77C4" w:rsidP="00FA2358">
      <w:pPr>
        <w:pStyle w:val="21"/>
      </w:pPr>
      <w:bookmarkStart w:id="333" w:name="_Toc135841148"/>
      <w:r w:rsidRPr="00C81954">
        <w:lastRenderedPageBreak/>
        <w:t>Зоны действия источников теплоснабжения</w:t>
      </w:r>
      <w:r w:rsidRPr="00C81954">
        <w:br/>
        <w:t>АО «Пермтрансжелезобетон»</w:t>
      </w:r>
      <w:bookmarkEnd w:id="333"/>
    </w:p>
    <w:p w14:paraId="2034EC81" w14:textId="526C2FAE" w:rsidR="00AC77C4" w:rsidRPr="00C81954" w:rsidRDefault="00AC77C4" w:rsidP="00FA2358">
      <w:pPr>
        <w:pStyle w:val="30"/>
      </w:pPr>
      <w:bookmarkStart w:id="334" w:name="_Toc135841149"/>
      <w:r w:rsidRPr="00C81954">
        <w:t>Зона действия котельной АО «Пертрансжелезобетон»</w:t>
      </w:r>
      <w:bookmarkEnd w:id="334"/>
    </w:p>
    <w:p w14:paraId="696BBD35" w14:textId="0CFCC5A3" w:rsidR="00AC77C4" w:rsidRPr="00C81954" w:rsidRDefault="00AC77C4" w:rsidP="00FA2358">
      <w:r w:rsidRPr="00C81954">
        <w:t xml:space="preserve">Котельная АО «Пермтрансжелезобетон» расположена по адресу: р.п. Оверята, ул. Комсомольская, 2. Зона действия котельной АО «Пермтраснжелезобетон» показана на рисунке </w:t>
      </w:r>
      <w:r w:rsidRPr="00C81954">
        <w:fldChar w:fldCharType="begin"/>
      </w:r>
      <w:r w:rsidRPr="00C81954">
        <w:instrText xml:space="preserve"> REF _Ref133239626 \h  \* MERGEFORMAT </w:instrText>
      </w:r>
      <w:r w:rsidRPr="00C81954">
        <w:fldChar w:fldCharType="separate"/>
      </w:r>
      <w:r w:rsidR="00C81954" w:rsidRPr="00C81954">
        <w:rPr>
          <w:rStyle w:val="afffffff9"/>
        </w:rPr>
        <w:t xml:space="preserve">Рисунок </w:t>
      </w:r>
      <w:r w:rsidR="00C81954" w:rsidRPr="00C81954">
        <w:rPr>
          <w:noProof/>
        </w:rPr>
        <w:t>53</w:t>
      </w:r>
      <w:r w:rsidRPr="00C81954">
        <w:fldChar w:fldCharType="end"/>
      </w:r>
      <w:r w:rsidRPr="00C81954">
        <w:t>.</w:t>
      </w:r>
    </w:p>
    <w:p w14:paraId="6AD07A67" w14:textId="3EC26558" w:rsidR="00AC77C4" w:rsidRPr="00C81954" w:rsidRDefault="00AC77C4" w:rsidP="00FA2358">
      <w:pPr>
        <w:pStyle w:val="afffffff5"/>
      </w:pPr>
      <w:r w:rsidRPr="00C81954">
        <w:drawing>
          <wp:inline distT="0" distB="0" distL="0" distR="0" wp14:anchorId="42B6C0F4" wp14:editId="7C77C460">
            <wp:extent cx="3933689" cy="5267325"/>
            <wp:effectExtent l="0" t="0" r="0" b="0"/>
            <wp:docPr id="8570175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017535" name=""/>
                    <pic:cNvPicPr/>
                  </pic:nvPicPr>
                  <pic:blipFill rotWithShape="1">
                    <a:blip r:embed="rId69"/>
                    <a:srcRect l="66618" t="12731" r="16883" b="8706"/>
                    <a:stretch/>
                  </pic:blipFill>
                  <pic:spPr bwMode="auto">
                    <a:xfrm>
                      <a:off x="0" y="0"/>
                      <a:ext cx="3939698" cy="5275371"/>
                    </a:xfrm>
                    <a:prstGeom prst="rect">
                      <a:avLst/>
                    </a:prstGeom>
                    <a:ln>
                      <a:noFill/>
                    </a:ln>
                    <a:extLst>
                      <a:ext uri="{53640926-AAD7-44D8-BBD7-CCE9431645EC}">
                        <a14:shadowObscured xmlns:a14="http://schemas.microsoft.com/office/drawing/2010/main"/>
                      </a:ext>
                    </a:extLst>
                  </pic:spPr>
                </pic:pic>
              </a:graphicData>
            </a:graphic>
          </wp:inline>
        </w:drawing>
      </w:r>
    </w:p>
    <w:p w14:paraId="78CEF870" w14:textId="4532F9F8" w:rsidR="00AC77C4" w:rsidRPr="00C81954" w:rsidRDefault="00AC77C4" w:rsidP="00FA2358">
      <w:pPr>
        <w:pStyle w:val="affff8"/>
      </w:pPr>
      <w:bookmarkStart w:id="335" w:name="_Ref133239626"/>
      <w:bookmarkStart w:id="336" w:name="_Toc135841418"/>
      <w:r w:rsidRPr="00C81954">
        <w:t xml:space="preserve">Рисунок </w:t>
      </w:r>
      <w:fldSimple w:instr=" SEQ Рисунок \* ARABIC ">
        <w:r w:rsidR="00C81954" w:rsidRPr="00C81954">
          <w:rPr>
            <w:noProof/>
          </w:rPr>
          <w:t>53</w:t>
        </w:r>
      </w:fldSimple>
      <w:bookmarkEnd w:id="335"/>
      <w:r w:rsidRPr="00C81954">
        <w:t>. Зона действия котельной АО «Пермтрансжелезобетон»</w:t>
      </w:r>
      <w:bookmarkEnd w:id="336"/>
    </w:p>
    <w:p w14:paraId="0CCD8E85" w14:textId="6568DFD6" w:rsidR="00BE1F04" w:rsidRPr="00C81954" w:rsidRDefault="00BE1F04" w:rsidP="00FA2358">
      <w:pPr>
        <w:widowControl/>
        <w:autoSpaceDE/>
        <w:autoSpaceDN/>
        <w:adjustRightInd/>
        <w:spacing w:line="240" w:lineRule="auto"/>
        <w:ind w:firstLine="0"/>
        <w:jc w:val="left"/>
      </w:pPr>
      <w:r w:rsidRPr="00C81954">
        <w:br w:type="page"/>
      </w:r>
    </w:p>
    <w:p w14:paraId="2E1BB1EE" w14:textId="23D55ADC" w:rsidR="00AC77C4" w:rsidRPr="00C81954" w:rsidRDefault="00AC77C4" w:rsidP="00FA2358">
      <w:pPr>
        <w:pStyle w:val="21"/>
      </w:pPr>
      <w:bookmarkStart w:id="337" w:name="_Toc135841150"/>
      <w:r w:rsidRPr="00C81954">
        <w:lastRenderedPageBreak/>
        <w:t>Зоны действия источников теплоснабжения</w:t>
      </w:r>
      <w:r w:rsidRPr="00C81954">
        <w:br/>
        <w:t>МУП «Гарант»</w:t>
      </w:r>
      <w:bookmarkEnd w:id="337"/>
    </w:p>
    <w:p w14:paraId="1032CAE6" w14:textId="11EDE539" w:rsidR="00AC77C4" w:rsidRPr="00C81954" w:rsidRDefault="00AC77C4" w:rsidP="00FA2358">
      <w:pPr>
        <w:pStyle w:val="30"/>
      </w:pPr>
      <w:bookmarkStart w:id="338" w:name="_Toc135841151"/>
      <w:r w:rsidRPr="00C81954">
        <w:t>Зона действия модульной котельной д. Конец-Бор</w:t>
      </w:r>
      <w:bookmarkEnd w:id="338"/>
    </w:p>
    <w:p w14:paraId="07D7E241" w14:textId="45425406" w:rsidR="00AC77C4" w:rsidRPr="00C81954" w:rsidRDefault="00AC77C4" w:rsidP="00FA2358">
      <w:r w:rsidRPr="00C81954">
        <w:t xml:space="preserve">Модульная котельная д. Конец-Бор расположена по адресу: д. Конец-Бор, ул. Циоловского, 2, 4, 8. Зона действия модульной котельной д. Конец-Бор показана на рисунке </w:t>
      </w:r>
      <w:r w:rsidRPr="00C81954">
        <w:fldChar w:fldCharType="begin"/>
      </w:r>
      <w:r w:rsidRPr="00C81954">
        <w:instrText xml:space="preserve"> REF _Ref133239750 \h  \* MERGEFORMAT </w:instrText>
      </w:r>
      <w:r w:rsidRPr="00C81954">
        <w:fldChar w:fldCharType="separate"/>
      </w:r>
      <w:r w:rsidR="00C81954" w:rsidRPr="00C81954">
        <w:rPr>
          <w:rStyle w:val="afffffff9"/>
        </w:rPr>
        <w:t xml:space="preserve">Рисунок </w:t>
      </w:r>
      <w:r w:rsidR="00C81954" w:rsidRPr="00C81954">
        <w:rPr>
          <w:noProof/>
        </w:rPr>
        <w:t>54</w:t>
      </w:r>
      <w:r w:rsidRPr="00C81954">
        <w:fldChar w:fldCharType="end"/>
      </w:r>
    </w:p>
    <w:p w14:paraId="23D91F3F" w14:textId="3595996E" w:rsidR="00AC77C4" w:rsidRPr="00C81954" w:rsidRDefault="00AC77C4" w:rsidP="00FA2358">
      <w:pPr>
        <w:pStyle w:val="afffffff5"/>
      </w:pPr>
      <w:r w:rsidRPr="00C81954">
        <w:drawing>
          <wp:inline distT="0" distB="0" distL="0" distR="0" wp14:anchorId="472BE7CD" wp14:editId="71F52E2E">
            <wp:extent cx="5406900" cy="4371975"/>
            <wp:effectExtent l="0" t="0" r="3810" b="0"/>
            <wp:docPr id="6562652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265245" name=""/>
                    <pic:cNvPicPr/>
                  </pic:nvPicPr>
                  <pic:blipFill rotWithShape="1">
                    <a:blip r:embed="rId70"/>
                    <a:srcRect l="57123" t="13285" r="15638" b="8393"/>
                    <a:stretch/>
                  </pic:blipFill>
                  <pic:spPr bwMode="auto">
                    <a:xfrm>
                      <a:off x="0" y="0"/>
                      <a:ext cx="5426992" cy="4388221"/>
                    </a:xfrm>
                    <a:prstGeom prst="rect">
                      <a:avLst/>
                    </a:prstGeom>
                    <a:ln>
                      <a:noFill/>
                    </a:ln>
                    <a:extLst>
                      <a:ext uri="{53640926-AAD7-44D8-BBD7-CCE9431645EC}">
                        <a14:shadowObscured xmlns:a14="http://schemas.microsoft.com/office/drawing/2010/main"/>
                      </a:ext>
                    </a:extLst>
                  </pic:spPr>
                </pic:pic>
              </a:graphicData>
            </a:graphic>
          </wp:inline>
        </w:drawing>
      </w:r>
    </w:p>
    <w:p w14:paraId="1143BD13" w14:textId="70AAABFF" w:rsidR="00AC77C4" w:rsidRPr="00C81954" w:rsidRDefault="00AC77C4" w:rsidP="00FA2358">
      <w:pPr>
        <w:pStyle w:val="affff8"/>
      </w:pPr>
      <w:bookmarkStart w:id="339" w:name="_Ref133239750"/>
      <w:bookmarkStart w:id="340" w:name="_Toc135841419"/>
      <w:r w:rsidRPr="00C81954">
        <w:t xml:space="preserve">Рисунок </w:t>
      </w:r>
      <w:fldSimple w:instr=" SEQ Рисунок \* ARABIC ">
        <w:r w:rsidR="00C81954" w:rsidRPr="00C81954">
          <w:rPr>
            <w:noProof/>
          </w:rPr>
          <w:t>54</w:t>
        </w:r>
      </w:fldSimple>
      <w:bookmarkEnd w:id="339"/>
      <w:r w:rsidRPr="00C81954">
        <w:t>. Зона действия модульной котельной д. Конец-Бор</w:t>
      </w:r>
      <w:bookmarkEnd w:id="340"/>
    </w:p>
    <w:p w14:paraId="109D487C" w14:textId="77777777" w:rsidR="00AC77C4" w:rsidRPr="00C81954" w:rsidRDefault="00AC77C4" w:rsidP="00FA2358">
      <w:pPr>
        <w:pStyle w:val="afe"/>
      </w:pPr>
    </w:p>
    <w:p w14:paraId="54770004" w14:textId="74A857BF" w:rsidR="00364C36" w:rsidRPr="00C81954" w:rsidRDefault="00364C36" w:rsidP="00FA2358">
      <w:pPr>
        <w:pStyle w:val="21"/>
      </w:pPr>
      <w:bookmarkStart w:id="341" w:name="_Toc135841152"/>
      <w:r w:rsidRPr="00C81954">
        <w:t xml:space="preserve">Перечень котельных, входящих в радиус эффективного </w:t>
      </w:r>
      <w:r w:rsidR="00AB10F1" w:rsidRPr="00C81954">
        <w:br/>
      </w:r>
      <w:r w:rsidRPr="00C81954">
        <w:t xml:space="preserve">теплоснабжения источником комбинированной выработки </w:t>
      </w:r>
      <w:r w:rsidR="00AB10F1" w:rsidRPr="00C81954">
        <w:br/>
      </w:r>
      <w:r w:rsidRPr="00C81954">
        <w:t>тепловой и электрической энергии</w:t>
      </w:r>
      <w:bookmarkEnd w:id="341"/>
    </w:p>
    <w:p w14:paraId="0C8845A4" w14:textId="3055C465" w:rsidR="00AB10F1" w:rsidRPr="00C81954" w:rsidRDefault="00BE1F04" w:rsidP="00FA2358">
      <w:pPr>
        <w:pStyle w:val="afe"/>
        <w:rPr>
          <w:color w:val="auto"/>
        </w:rPr>
      </w:pPr>
      <w:r w:rsidRPr="00C81954">
        <w:rPr>
          <w:color w:val="auto"/>
        </w:rPr>
        <w:t>В</w:t>
      </w:r>
      <w:r w:rsidR="00AB10F1" w:rsidRPr="00C81954">
        <w:rPr>
          <w:color w:val="auto"/>
        </w:rPr>
        <w:t xml:space="preserve"> зоне радиуса теплоснабжения </w:t>
      </w:r>
      <w:r w:rsidRPr="00C81954">
        <w:rPr>
          <w:color w:val="auto"/>
        </w:rPr>
        <w:t>Закамской ТЭЦ-5 отсутствуют котельные.</w:t>
      </w:r>
    </w:p>
    <w:p w14:paraId="7713FE3F" w14:textId="031B3AF7" w:rsidR="009C26B5" w:rsidRPr="00C81954" w:rsidRDefault="009C26B5" w:rsidP="00FA2358">
      <w:pPr>
        <w:pStyle w:val="afe"/>
      </w:pPr>
      <w:r w:rsidRPr="00C81954">
        <w:br w:type="page"/>
      </w:r>
    </w:p>
    <w:p w14:paraId="7A79EE74" w14:textId="1ECFA92B" w:rsidR="00834647" w:rsidRPr="00C81954" w:rsidRDefault="00552C50" w:rsidP="00FA2358">
      <w:pPr>
        <w:pStyle w:val="1"/>
        <w:spacing w:after="0"/>
      </w:pPr>
      <w:bookmarkStart w:id="342" w:name="_Toc74312414"/>
      <w:r w:rsidRPr="00C81954">
        <w:lastRenderedPageBreak/>
        <w:t xml:space="preserve"> </w:t>
      </w:r>
      <w:bookmarkStart w:id="343" w:name="_Toc135841153"/>
      <w:r w:rsidR="00834647" w:rsidRPr="00C81954">
        <w:t xml:space="preserve">Тепловые нагрузки потребителей, групп потребителей </w:t>
      </w:r>
      <w:r w:rsidR="00D96C8C" w:rsidRPr="00C81954">
        <w:br/>
      </w:r>
      <w:r w:rsidR="003B13C5" w:rsidRPr="00C81954">
        <w:t xml:space="preserve">тепловой энергии </w:t>
      </w:r>
      <w:r w:rsidR="00834647" w:rsidRPr="00C81954">
        <w:t>в зонах действия источников тепловой энергии</w:t>
      </w:r>
      <w:bookmarkEnd w:id="342"/>
      <w:bookmarkEnd w:id="343"/>
    </w:p>
    <w:p w14:paraId="32BDDBCA" w14:textId="77777777" w:rsidR="003B13C5" w:rsidRPr="00C81954" w:rsidRDefault="003B13C5" w:rsidP="00FA2358">
      <w:pPr>
        <w:pStyle w:val="21"/>
      </w:pPr>
      <w:bookmarkStart w:id="344" w:name="_Toc135841154"/>
      <w:r w:rsidRPr="00C81954">
        <w:t xml:space="preserve">Описание значений спроса на тепловую мощность в расчетных </w:t>
      </w:r>
      <w:r w:rsidRPr="00C81954">
        <w:br/>
        <w:t>элементах территориального деления</w:t>
      </w:r>
      <w:bookmarkEnd w:id="344"/>
    </w:p>
    <w:p w14:paraId="38A5B3C4" w14:textId="334B399D" w:rsidR="00E77F86" w:rsidRPr="00C81954" w:rsidRDefault="00E77F86" w:rsidP="00FA2358">
      <w:pPr>
        <w:pStyle w:val="afe"/>
        <w:rPr>
          <w:color w:val="auto"/>
        </w:rPr>
      </w:pPr>
      <w:r w:rsidRPr="00C81954">
        <w:rPr>
          <w:color w:val="auto"/>
        </w:rPr>
        <w:t>Величины договорных тепловых нагрузок для потребителей</w:t>
      </w:r>
      <w:r w:rsidR="006C16DD" w:rsidRPr="00C81954">
        <w:rPr>
          <w:color w:val="auto"/>
        </w:rPr>
        <w:t xml:space="preserve"> теплоснабжающих организаций, осуществляющих регулируемую деятельность, </w:t>
      </w:r>
      <w:r w:rsidR="006E150A" w:rsidRPr="00C81954">
        <w:rPr>
          <w:color w:val="auto"/>
        </w:rPr>
        <w:t>Краснокамского ГО</w:t>
      </w:r>
      <w:r w:rsidR="00126545" w:rsidRPr="00C81954">
        <w:rPr>
          <w:color w:val="auto"/>
        </w:rPr>
        <w:t xml:space="preserve"> </w:t>
      </w:r>
      <w:r w:rsidRPr="00C81954">
        <w:rPr>
          <w:color w:val="auto"/>
        </w:rPr>
        <w:t>представлены в табл</w:t>
      </w:r>
      <w:r w:rsidR="00185A89" w:rsidRPr="00C81954">
        <w:rPr>
          <w:color w:val="auto"/>
        </w:rPr>
        <w:t>ице</w:t>
      </w:r>
      <w:r w:rsidR="00460B57" w:rsidRPr="00C81954">
        <w:rPr>
          <w:color w:val="auto"/>
        </w:rPr>
        <w:t xml:space="preserve"> </w:t>
      </w:r>
      <w:r w:rsidR="00460B57" w:rsidRPr="00C81954">
        <w:rPr>
          <w:color w:val="auto"/>
        </w:rPr>
        <w:fldChar w:fldCharType="begin"/>
      </w:r>
      <w:r w:rsidR="00460B57" w:rsidRPr="00C81954">
        <w:rPr>
          <w:color w:val="auto"/>
        </w:rPr>
        <w:instrText xml:space="preserve"> REF _Ref116294115 \h  \* MERGEFORMAT </w:instrText>
      </w:r>
      <w:r w:rsidR="00460B57" w:rsidRPr="00C81954">
        <w:rPr>
          <w:color w:val="auto"/>
        </w:rPr>
      </w:r>
      <w:r w:rsidR="00460B57" w:rsidRPr="00C81954">
        <w:rPr>
          <w:color w:val="auto"/>
        </w:rPr>
        <w:fldChar w:fldCharType="separate"/>
      </w:r>
      <w:r w:rsidR="00C81954" w:rsidRPr="00C81954">
        <w:rPr>
          <w:rStyle w:val="afffffff9"/>
        </w:rPr>
        <w:t xml:space="preserve">Таблица </w:t>
      </w:r>
      <w:r w:rsidR="00C81954" w:rsidRPr="00C81954">
        <w:rPr>
          <w:noProof/>
          <w:color w:val="auto"/>
        </w:rPr>
        <w:t>50</w:t>
      </w:r>
      <w:r w:rsidR="00460B57" w:rsidRPr="00C81954">
        <w:rPr>
          <w:color w:val="auto"/>
        </w:rPr>
        <w:fldChar w:fldCharType="end"/>
      </w:r>
      <w:r w:rsidRPr="00C81954">
        <w:rPr>
          <w:color w:val="auto"/>
        </w:rPr>
        <w:t>.</w:t>
      </w:r>
    </w:p>
    <w:p w14:paraId="47EE48CF" w14:textId="2E38A7BC" w:rsidR="00D96C8C" w:rsidRPr="00C81954" w:rsidRDefault="00460B57" w:rsidP="00FA2358">
      <w:pPr>
        <w:pStyle w:val="affff7"/>
      </w:pPr>
      <w:bookmarkStart w:id="345" w:name="_Ref116294115"/>
      <w:bookmarkStart w:id="346" w:name="_Toc136104355"/>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50</w:t>
      </w:r>
      <w:r w:rsidR="00B25ED0" w:rsidRPr="00C81954">
        <w:rPr>
          <w:noProof/>
        </w:rPr>
        <w:fldChar w:fldCharType="end"/>
      </w:r>
      <w:bookmarkEnd w:id="345"/>
      <w:r w:rsidR="00930713" w:rsidRPr="00C81954">
        <w:t xml:space="preserve">. </w:t>
      </w:r>
      <w:r w:rsidR="00F37A2D" w:rsidRPr="00C81954">
        <w:t>Величины договорных нагрузок потребителей</w:t>
      </w:r>
      <w:bookmarkEnd w:id="346"/>
    </w:p>
    <w:tbl>
      <w:tblPr>
        <w:tblW w:w="5000" w:type="pct"/>
        <w:tblCellMar>
          <w:left w:w="28" w:type="dxa"/>
          <w:right w:w="28" w:type="dxa"/>
        </w:tblCellMar>
        <w:tblLook w:val="04A0" w:firstRow="1" w:lastRow="0" w:firstColumn="1" w:lastColumn="0" w:noHBand="0" w:noVBand="1"/>
      </w:tblPr>
      <w:tblGrid>
        <w:gridCol w:w="346"/>
        <w:gridCol w:w="3258"/>
        <w:gridCol w:w="1332"/>
        <w:gridCol w:w="755"/>
        <w:gridCol w:w="1063"/>
        <w:gridCol w:w="1313"/>
        <w:gridCol w:w="780"/>
        <w:gridCol w:w="780"/>
      </w:tblGrid>
      <w:tr w:rsidR="006E150A" w:rsidRPr="00C81954" w14:paraId="5CFF87CA" w14:textId="77777777" w:rsidTr="006E150A">
        <w:trPr>
          <w:trHeight w:val="20"/>
        </w:trPr>
        <w:tc>
          <w:tcPr>
            <w:tcW w:w="18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DE6CF26" w14:textId="77777777" w:rsidR="006E150A" w:rsidRPr="00C81954" w:rsidRDefault="006E150A" w:rsidP="00FA2358">
            <w:pPr>
              <w:pStyle w:val="afffffffa"/>
            </w:pPr>
            <w:r w:rsidRPr="00C81954">
              <w:t>№ п/п</w:t>
            </w:r>
          </w:p>
        </w:tc>
        <w:tc>
          <w:tcPr>
            <w:tcW w:w="169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A5C89C" w14:textId="77777777" w:rsidR="006E150A" w:rsidRPr="00C81954" w:rsidRDefault="006E150A" w:rsidP="00FA2358">
            <w:pPr>
              <w:pStyle w:val="afffffffa"/>
            </w:pPr>
            <w:r w:rsidRPr="00C81954">
              <w:t>Наименование источника</w:t>
            </w:r>
          </w:p>
        </w:tc>
        <w:tc>
          <w:tcPr>
            <w:tcW w:w="3128" w:type="pct"/>
            <w:gridSpan w:val="6"/>
            <w:tcBorders>
              <w:top w:val="single" w:sz="4" w:space="0" w:color="auto"/>
              <w:left w:val="nil"/>
              <w:bottom w:val="single" w:sz="4" w:space="0" w:color="auto"/>
              <w:right w:val="single" w:sz="4" w:space="0" w:color="auto"/>
            </w:tcBorders>
            <w:shd w:val="clear" w:color="auto" w:fill="auto"/>
            <w:vAlign w:val="center"/>
            <w:hideMark/>
          </w:tcPr>
          <w:p w14:paraId="106710E3" w14:textId="77777777" w:rsidR="006E150A" w:rsidRPr="00C81954" w:rsidRDefault="006E150A" w:rsidP="00FA2358">
            <w:pPr>
              <w:pStyle w:val="afffffffa"/>
            </w:pPr>
            <w:r w:rsidRPr="00C81954">
              <w:t>Договорная тепловая нагрузка, Гкал/ч</w:t>
            </w:r>
          </w:p>
        </w:tc>
      </w:tr>
      <w:tr w:rsidR="006E150A" w:rsidRPr="00C81954" w14:paraId="3F2D1DAC" w14:textId="77777777" w:rsidTr="006E150A">
        <w:trPr>
          <w:trHeight w:val="20"/>
        </w:trPr>
        <w:tc>
          <w:tcPr>
            <w:tcW w:w="18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2093A7B" w14:textId="77777777" w:rsidR="006E150A" w:rsidRPr="00C81954" w:rsidRDefault="006E150A" w:rsidP="00FA2358">
            <w:pPr>
              <w:pStyle w:val="afffffffa"/>
            </w:pPr>
          </w:p>
        </w:tc>
        <w:tc>
          <w:tcPr>
            <w:tcW w:w="169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7156251" w14:textId="77777777" w:rsidR="006E150A" w:rsidRPr="00C81954" w:rsidRDefault="006E150A" w:rsidP="00FA2358">
            <w:pPr>
              <w:pStyle w:val="afffffffa"/>
            </w:pPr>
          </w:p>
        </w:tc>
        <w:tc>
          <w:tcPr>
            <w:tcW w:w="692" w:type="pct"/>
            <w:tcBorders>
              <w:top w:val="nil"/>
              <w:left w:val="nil"/>
              <w:bottom w:val="single" w:sz="4" w:space="0" w:color="auto"/>
              <w:right w:val="single" w:sz="4" w:space="0" w:color="auto"/>
            </w:tcBorders>
            <w:shd w:val="clear" w:color="auto" w:fill="auto"/>
            <w:vAlign w:val="center"/>
            <w:hideMark/>
          </w:tcPr>
          <w:p w14:paraId="5E0292B6" w14:textId="77777777" w:rsidR="006E150A" w:rsidRPr="00C81954" w:rsidRDefault="006E150A" w:rsidP="00FA2358">
            <w:pPr>
              <w:pStyle w:val="afffffffa"/>
            </w:pPr>
            <w:r w:rsidRPr="00C81954">
              <w:t>Отопление и вентиляция</w:t>
            </w:r>
          </w:p>
        </w:tc>
        <w:tc>
          <w:tcPr>
            <w:tcW w:w="392" w:type="pct"/>
            <w:tcBorders>
              <w:top w:val="nil"/>
              <w:left w:val="nil"/>
              <w:bottom w:val="single" w:sz="4" w:space="0" w:color="auto"/>
              <w:right w:val="single" w:sz="4" w:space="0" w:color="auto"/>
            </w:tcBorders>
            <w:shd w:val="clear" w:color="auto" w:fill="auto"/>
            <w:vAlign w:val="center"/>
            <w:hideMark/>
          </w:tcPr>
          <w:p w14:paraId="23C3454F" w14:textId="77777777" w:rsidR="006E150A" w:rsidRPr="00C81954" w:rsidRDefault="006E150A" w:rsidP="00FA2358">
            <w:pPr>
              <w:pStyle w:val="afffffffa"/>
            </w:pPr>
            <w:r w:rsidRPr="00C81954">
              <w:t>ГВС (сред.)</w:t>
            </w:r>
          </w:p>
        </w:tc>
        <w:tc>
          <w:tcPr>
            <w:tcW w:w="552" w:type="pct"/>
            <w:tcBorders>
              <w:top w:val="nil"/>
              <w:left w:val="nil"/>
              <w:bottom w:val="single" w:sz="4" w:space="0" w:color="auto"/>
              <w:right w:val="single" w:sz="4" w:space="0" w:color="auto"/>
            </w:tcBorders>
            <w:shd w:val="clear" w:color="auto" w:fill="auto"/>
            <w:vAlign w:val="center"/>
            <w:hideMark/>
          </w:tcPr>
          <w:p w14:paraId="15469E7A" w14:textId="77777777" w:rsidR="006E150A" w:rsidRPr="00C81954" w:rsidRDefault="006E150A" w:rsidP="00FA2358">
            <w:pPr>
              <w:pStyle w:val="afffffffa"/>
            </w:pPr>
            <w:r w:rsidRPr="00C81954">
              <w:t>ГВС (макс.)</w:t>
            </w:r>
          </w:p>
        </w:tc>
        <w:tc>
          <w:tcPr>
            <w:tcW w:w="682" w:type="pct"/>
            <w:tcBorders>
              <w:top w:val="nil"/>
              <w:left w:val="nil"/>
              <w:bottom w:val="single" w:sz="4" w:space="0" w:color="auto"/>
              <w:right w:val="single" w:sz="4" w:space="0" w:color="auto"/>
            </w:tcBorders>
            <w:shd w:val="clear" w:color="auto" w:fill="auto"/>
            <w:vAlign w:val="center"/>
            <w:hideMark/>
          </w:tcPr>
          <w:p w14:paraId="513A5954" w14:textId="77777777" w:rsidR="006E150A" w:rsidRPr="00C81954" w:rsidRDefault="006E150A" w:rsidP="00FA2358">
            <w:pPr>
              <w:pStyle w:val="afffffffa"/>
            </w:pPr>
            <w:r w:rsidRPr="00C81954">
              <w:t>Хозяйственные нужды</w:t>
            </w:r>
          </w:p>
        </w:tc>
        <w:tc>
          <w:tcPr>
            <w:tcW w:w="405" w:type="pct"/>
            <w:tcBorders>
              <w:top w:val="nil"/>
              <w:left w:val="nil"/>
              <w:bottom w:val="single" w:sz="4" w:space="0" w:color="auto"/>
              <w:right w:val="single" w:sz="4" w:space="0" w:color="auto"/>
            </w:tcBorders>
            <w:shd w:val="clear" w:color="auto" w:fill="auto"/>
            <w:vAlign w:val="center"/>
            <w:hideMark/>
          </w:tcPr>
          <w:p w14:paraId="4681CF65" w14:textId="77777777" w:rsidR="006E150A" w:rsidRPr="00C81954" w:rsidRDefault="006E150A" w:rsidP="00FA2358">
            <w:pPr>
              <w:pStyle w:val="afffffffa"/>
            </w:pPr>
            <w:r w:rsidRPr="00C81954">
              <w:t>Пар</w:t>
            </w:r>
          </w:p>
        </w:tc>
        <w:tc>
          <w:tcPr>
            <w:tcW w:w="405" w:type="pct"/>
            <w:tcBorders>
              <w:top w:val="nil"/>
              <w:left w:val="nil"/>
              <w:bottom w:val="single" w:sz="4" w:space="0" w:color="auto"/>
              <w:right w:val="single" w:sz="4" w:space="0" w:color="auto"/>
            </w:tcBorders>
            <w:shd w:val="clear" w:color="auto" w:fill="auto"/>
            <w:vAlign w:val="center"/>
            <w:hideMark/>
          </w:tcPr>
          <w:p w14:paraId="7CFE3466" w14:textId="67EF6436" w:rsidR="006E150A" w:rsidRPr="00C81954" w:rsidRDefault="006E150A" w:rsidP="00FA2358">
            <w:pPr>
              <w:pStyle w:val="afffffffa"/>
            </w:pPr>
            <w:r w:rsidRPr="00C81954">
              <w:t>Всего по ср. ГВС</w:t>
            </w:r>
          </w:p>
        </w:tc>
      </w:tr>
      <w:tr w:rsidR="0014521A" w:rsidRPr="00C81954" w14:paraId="20A0CFD1" w14:textId="77777777" w:rsidTr="0014521A">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tcPr>
          <w:p w14:paraId="5AE50FED" w14:textId="04DDF4F7" w:rsidR="0014521A" w:rsidRPr="00C81954" w:rsidRDefault="0014521A" w:rsidP="00FA2358">
            <w:pPr>
              <w:pStyle w:val="afffffffa"/>
            </w:pPr>
            <w:r w:rsidRPr="00C81954">
              <w:t>Филиал «Пермский» ПАО «Т Плюс»</w:t>
            </w:r>
          </w:p>
        </w:tc>
      </w:tr>
      <w:tr w:rsidR="00120D0D" w:rsidRPr="00C81954" w14:paraId="72564262" w14:textId="77777777" w:rsidTr="006E150A">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14:paraId="40D829A0" w14:textId="77777777" w:rsidR="00120D0D" w:rsidRPr="00C81954" w:rsidRDefault="00120D0D" w:rsidP="00FA2358">
            <w:pPr>
              <w:pStyle w:val="afffffffa"/>
            </w:pPr>
            <w:r w:rsidRPr="00C81954">
              <w:t>1</w:t>
            </w:r>
          </w:p>
        </w:tc>
        <w:tc>
          <w:tcPr>
            <w:tcW w:w="1692" w:type="pct"/>
            <w:tcBorders>
              <w:top w:val="nil"/>
              <w:left w:val="nil"/>
              <w:bottom w:val="single" w:sz="4" w:space="0" w:color="auto"/>
              <w:right w:val="single" w:sz="4" w:space="0" w:color="auto"/>
            </w:tcBorders>
            <w:shd w:val="clear" w:color="auto" w:fill="auto"/>
            <w:vAlign w:val="center"/>
            <w:hideMark/>
          </w:tcPr>
          <w:p w14:paraId="3FC1A64F" w14:textId="77777777" w:rsidR="00120D0D" w:rsidRPr="00C81954" w:rsidRDefault="00120D0D" w:rsidP="00FA2358">
            <w:pPr>
              <w:pStyle w:val="afffffffa"/>
            </w:pPr>
            <w:r w:rsidRPr="00C81954">
              <w:t>Закамская ТЭЦ-5</w:t>
            </w:r>
          </w:p>
        </w:tc>
        <w:tc>
          <w:tcPr>
            <w:tcW w:w="692" w:type="pct"/>
            <w:tcBorders>
              <w:top w:val="nil"/>
              <w:left w:val="nil"/>
              <w:bottom w:val="single" w:sz="4" w:space="0" w:color="auto"/>
              <w:right w:val="single" w:sz="4" w:space="0" w:color="auto"/>
            </w:tcBorders>
            <w:shd w:val="clear" w:color="auto" w:fill="auto"/>
            <w:noWrap/>
            <w:vAlign w:val="center"/>
            <w:hideMark/>
          </w:tcPr>
          <w:p w14:paraId="7B492307" w14:textId="69BC7E40" w:rsidR="00120D0D" w:rsidRPr="00C81954" w:rsidRDefault="00120D0D" w:rsidP="00FA2358">
            <w:pPr>
              <w:pStyle w:val="afffffffa"/>
            </w:pPr>
            <w:r w:rsidRPr="00C81954">
              <w:t>128,467</w:t>
            </w:r>
          </w:p>
        </w:tc>
        <w:tc>
          <w:tcPr>
            <w:tcW w:w="392" w:type="pct"/>
            <w:tcBorders>
              <w:top w:val="nil"/>
              <w:left w:val="nil"/>
              <w:bottom w:val="single" w:sz="4" w:space="0" w:color="auto"/>
              <w:right w:val="single" w:sz="4" w:space="0" w:color="auto"/>
            </w:tcBorders>
            <w:shd w:val="clear" w:color="auto" w:fill="auto"/>
            <w:noWrap/>
            <w:vAlign w:val="center"/>
            <w:hideMark/>
          </w:tcPr>
          <w:p w14:paraId="3FD1CDF0" w14:textId="7C604135" w:rsidR="00120D0D" w:rsidRPr="00C81954" w:rsidRDefault="00120D0D" w:rsidP="00FA2358">
            <w:pPr>
              <w:pStyle w:val="afffffffa"/>
            </w:pPr>
            <w:r w:rsidRPr="00C81954">
              <w:t>13,590</w:t>
            </w:r>
          </w:p>
        </w:tc>
        <w:tc>
          <w:tcPr>
            <w:tcW w:w="552" w:type="pct"/>
            <w:tcBorders>
              <w:top w:val="nil"/>
              <w:left w:val="nil"/>
              <w:bottom w:val="single" w:sz="4" w:space="0" w:color="auto"/>
              <w:right w:val="single" w:sz="4" w:space="0" w:color="auto"/>
            </w:tcBorders>
            <w:shd w:val="clear" w:color="auto" w:fill="auto"/>
            <w:noWrap/>
            <w:vAlign w:val="center"/>
            <w:hideMark/>
          </w:tcPr>
          <w:p w14:paraId="6ED64D78" w14:textId="41FF080C" w:rsidR="00120D0D" w:rsidRPr="00C81954" w:rsidRDefault="00120D0D" w:rsidP="00FA2358">
            <w:pPr>
              <w:pStyle w:val="afffffffa"/>
            </w:pPr>
            <w:r w:rsidRPr="00C81954">
              <w:t>33,362</w:t>
            </w:r>
          </w:p>
        </w:tc>
        <w:tc>
          <w:tcPr>
            <w:tcW w:w="682" w:type="pct"/>
            <w:tcBorders>
              <w:top w:val="nil"/>
              <w:left w:val="nil"/>
              <w:bottom w:val="single" w:sz="4" w:space="0" w:color="auto"/>
              <w:right w:val="single" w:sz="4" w:space="0" w:color="auto"/>
            </w:tcBorders>
            <w:shd w:val="clear" w:color="auto" w:fill="auto"/>
            <w:noWrap/>
            <w:vAlign w:val="center"/>
            <w:hideMark/>
          </w:tcPr>
          <w:p w14:paraId="2E66FA44" w14:textId="2DD13078" w:rsidR="00120D0D" w:rsidRPr="00C81954" w:rsidRDefault="00120D0D" w:rsidP="00FA2358">
            <w:pPr>
              <w:pStyle w:val="afffffffa"/>
            </w:pPr>
            <w:r w:rsidRPr="00C81954">
              <w:t>0,000</w:t>
            </w:r>
          </w:p>
        </w:tc>
        <w:tc>
          <w:tcPr>
            <w:tcW w:w="405" w:type="pct"/>
            <w:tcBorders>
              <w:top w:val="nil"/>
              <w:left w:val="nil"/>
              <w:bottom w:val="single" w:sz="4" w:space="0" w:color="auto"/>
              <w:right w:val="single" w:sz="4" w:space="0" w:color="auto"/>
            </w:tcBorders>
            <w:shd w:val="clear" w:color="auto" w:fill="auto"/>
            <w:noWrap/>
            <w:vAlign w:val="center"/>
            <w:hideMark/>
          </w:tcPr>
          <w:p w14:paraId="3F9BDE57" w14:textId="3FF163C7" w:rsidR="00120D0D" w:rsidRPr="00C81954" w:rsidRDefault="00120D0D" w:rsidP="00FA2358">
            <w:pPr>
              <w:pStyle w:val="afffffffa"/>
            </w:pPr>
            <w:r w:rsidRPr="00C81954">
              <w:t>175,140</w:t>
            </w:r>
          </w:p>
        </w:tc>
        <w:tc>
          <w:tcPr>
            <w:tcW w:w="405" w:type="pct"/>
            <w:tcBorders>
              <w:top w:val="nil"/>
              <w:left w:val="nil"/>
              <w:bottom w:val="single" w:sz="4" w:space="0" w:color="auto"/>
              <w:right w:val="single" w:sz="4" w:space="0" w:color="auto"/>
            </w:tcBorders>
            <w:shd w:val="clear" w:color="auto" w:fill="auto"/>
            <w:noWrap/>
            <w:vAlign w:val="center"/>
            <w:hideMark/>
          </w:tcPr>
          <w:p w14:paraId="59AD8F10" w14:textId="1428BE83" w:rsidR="00120D0D" w:rsidRPr="00C81954" w:rsidRDefault="00120D0D" w:rsidP="00FA2358">
            <w:pPr>
              <w:pStyle w:val="afffffffa"/>
            </w:pPr>
            <w:r w:rsidRPr="00C81954">
              <w:t>317,197</w:t>
            </w:r>
          </w:p>
        </w:tc>
      </w:tr>
      <w:tr w:rsidR="0014521A" w:rsidRPr="00C81954" w14:paraId="37161231" w14:textId="77777777" w:rsidTr="0014521A">
        <w:trPr>
          <w:trHeight w:val="20"/>
        </w:trPr>
        <w:tc>
          <w:tcPr>
            <w:tcW w:w="5000" w:type="pct"/>
            <w:gridSpan w:val="8"/>
            <w:tcBorders>
              <w:top w:val="nil"/>
              <w:left w:val="single" w:sz="4" w:space="0" w:color="auto"/>
              <w:bottom w:val="single" w:sz="4" w:space="0" w:color="auto"/>
              <w:right w:val="single" w:sz="4" w:space="0" w:color="auto"/>
            </w:tcBorders>
            <w:shd w:val="clear" w:color="auto" w:fill="auto"/>
            <w:noWrap/>
            <w:vAlign w:val="center"/>
          </w:tcPr>
          <w:p w14:paraId="36B0C8DA" w14:textId="17D4ECF1" w:rsidR="0014521A" w:rsidRPr="00C81954" w:rsidRDefault="0014521A" w:rsidP="00FA2358">
            <w:pPr>
              <w:pStyle w:val="afffffffa"/>
            </w:pPr>
            <w:r w:rsidRPr="00C81954">
              <w:t>МУП «ОВЕР-Гарант»</w:t>
            </w:r>
          </w:p>
        </w:tc>
      </w:tr>
      <w:tr w:rsidR="006E150A" w:rsidRPr="00C81954" w14:paraId="7B69520B" w14:textId="77777777" w:rsidTr="006E150A">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14:paraId="723DA72E" w14:textId="77777777" w:rsidR="006E150A" w:rsidRPr="00C81954" w:rsidRDefault="006E150A" w:rsidP="00FA2358">
            <w:pPr>
              <w:pStyle w:val="afffffffa"/>
            </w:pPr>
            <w:r w:rsidRPr="00C81954">
              <w:t>2</w:t>
            </w:r>
          </w:p>
        </w:tc>
        <w:tc>
          <w:tcPr>
            <w:tcW w:w="1692" w:type="pct"/>
            <w:tcBorders>
              <w:top w:val="nil"/>
              <w:left w:val="nil"/>
              <w:bottom w:val="single" w:sz="4" w:space="0" w:color="auto"/>
              <w:right w:val="single" w:sz="4" w:space="0" w:color="auto"/>
            </w:tcBorders>
            <w:shd w:val="clear" w:color="auto" w:fill="auto"/>
            <w:vAlign w:val="center"/>
            <w:hideMark/>
          </w:tcPr>
          <w:p w14:paraId="42437A09" w14:textId="77777777" w:rsidR="006E150A" w:rsidRPr="00C81954" w:rsidRDefault="006E150A" w:rsidP="00FA2358">
            <w:pPr>
              <w:pStyle w:val="afffffffa"/>
            </w:pPr>
            <w:r w:rsidRPr="00C81954">
              <w:t>Котельная «Восточная»</w:t>
            </w:r>
          </w:p>
        </w:tc>
        <w:tc>
          <w:tcPr>
            <w:tcW w:w="692" w:type="pct"/>
            <w:tcBorders>
              <w:top w:val="nil"/>
              <w:left w:val="nil"/>
              <w:bottom w:val="single" w:sz="4" w:space="0" w:color="auto"/>
              <w:right w:val="single" w:sz="4" w:space="0" w:color="auto"/>
            </w:tcBorders>
            <w:shd w:val="clear" w:color="auto" w:fill="auto"/>
            <w:noWrap/>
            <w:vAlign w:val="center"/>
            <w:hideMark/>
          </w:tcPr>
          <w:p w14:paraId="67686565" w14:textId="77777777" w:rsidR="006E150A" w:rsidRPr="00C81954" w:rsidRDefault="006E150A" w:rsidP="00FA2358">
            <w:pPr>
              <w:pStyle w:val="afffffffa"/>
            </w:pPr>
            <w:r w:rsidRPr="00C81954">
              <w:t>0,397</w:t>
            </w:r>
          </w:p>
        </w:tc>
        <w:tc>
          <w:tcPr>
            <w:tcW w:w="392" w:type="pct"/>
            <w:tcBorders>
              <w:top w:val="nil"/>
              <w:left w:val="nil"/>
              <w:bottom w:val="single" w:sz="4" w:space="0" w:color="auto"/>
              <w:right w:val="single" w:sz="4" w:space="0" w:color="auto"/>
            </w:tcBorders>
            <w:shd w:val="clear" w:color="auto" w:fill="auto"/>
            <w:noWrap/>
            <w:vAlign w:val="center"/>
            <w:hideMark/>
          </w:tcPr>
          <w:p w14:paraId="2B06C9DB" w14:textId="77777777" w:rsidR="006E150A" w:rsidRPr="00C81954" w:rsidRDefault="006E150A" w:rsidP="00FA2358">
            <w:pPr>
              <w:pStyle w:val="afffffffa"/>
            </w:pPr>
            <w:r w:rsidRPr="00C81954">
              <w:t>0,099</w:t>
            </w:r>
          </w:p>
        </w:tc>
        <w:tc>
          <w:tcPr>
            <w:tcW w:w="552" w:type="pct"/>
            <w:tcBorders>
              <w:top w:val="nil"/>
              <w:left w:val="nil"/>
              <w:bottom w:val="single" w:sz="4" w:space="0" w:color="auto"/>
              <w:right w:val="single" w:sz="4" w:space="0" w:color="auto"/>
            </w:tcBorders>
            <w:shd w:val="clear" w:color="auto" w:fill="auto"/>
            <w:noWrap/>
            <w:vAlign w:val="center"/>
            <w:hideMark/>
          </w:tcPr>
          <w:p w14:paraId="3E7A9B31" w14:textId="77777777" w:rsidR="006E150A" w:rsidRPr="00C81954" w:rsidRDefault="006E150A" w:rsidP="00FA2358">
            <w:pPr>
              <w:pStyle w:val="afffffffa"/>
            </w:pPr>
            <w:r w:rsidRPr="00C81954">
              <w:t>0,248</w:t>
            </w:r>
          </w:p>
        </w:tc>
        <w:tc>
          <w:tcPr>
            <w:tcW w:w="682" w:type="pct"/>
            <w:tcBorders>
              <w:top w:val="nil"/>
              <w:left w:val="nil"/>
              <w:bottom w:val="single" w:sz="4" w:space="0" w:color="auto"/>
              <w:right w:val="single" w:sz="4" w:space="0" w:color="auto"/>
            </w:tcBorders>
            <w:shd w:val="clear" w:color="auto" w:fill="auto"/>
            <w:noWrap/>
            <w:vAlign w:val="center"/>
            <w:hideMark/>
          </w:tcPr>
          <w:p w14:paraId="00A08F54" w14:textId="77777777" w:rsidR="006E150A" w:rsidRPr="00C81954" w:rsidRDefault="006E150A" w:rsidP="00FA2358">
            <w:pPr>
              <w:pStyle w:val="afffffffa"/>
            </w:pPr>
            <w:r w:rsidRPr="00C81954">
              <w:t>0,000</w:t>
            </w:r>
          </w:p>
        </w:tc>
        <w:tc>
          <w:tcPr>
            <w:tcW w:w="405" w:type="pct"/>
            <w:tcBorders>
              <w:top w:val="nil"/>
              <w:left w:val="nil"/>
              <w:bottom w:val="single" w:sz="4" w:space="0" w:color="auto"/>
              <w:right w:val="single" w:sz="4" w:space="0" w:color="auto"/>
            </w:tcBorders>
            <w:shd w:val="clear" w:color="auto" w:fill="auto"/>
            <w:noWrap/>
            <w:vAlign w:val="center"/>
            <w:hideMark/>
          </w:tcPr>
          <w:p w14:paraId="2AA74BE7" w14:textId="77777777" w:rsidR="006E150A" w:rsidRPr="00C81954" w:rsidRDefault="006E150A" w:rsidP="00FA2358">
            <w:pPr>
              <w:pStyle w:val="afffffffa"/>
            </w:pPr>
            <w:r w:rsidRPr="00C81954">
              <w:t>0,000</w:t>
            </w:r>
          </w:p>
        </w:tc>
        <w:tc>
          <w:tcPr>
            <w:tcW w:w="405" w:type="pct"/>
            <w:tcBorders>
              <w:top w:val="nil"/>
              <w:left w:val="nil"/>
              <w:bottom w:val="single" w:sz="4" w:space="0" w:color="auto"/>
              <w:right w:val="single" w:sz="4" w:space="0" w:color="auto"/>
            </w:tcBorders>
            <w:shd w:val="clear" w:color="auto" w:fill="auto"/>
            <w:noWrap/>
            <w:vAlign w:val="center"/>
            <w:hideMark/>
          </w:tcPr>
          <w:p w14:paraId="6F17B435" w14:textId="77777777" w:rsidR="006E150A" w:rsidRPr="00C81954" w:rsidRDefault="006E150A" w:rsidP="00FA2358">
            <w:pPr>
              <w:pStyle w:val="afffffffa"/>
            </w:pPr>
            <w:r w:rsidRPr="00C81954">
              <w:t>0,497</w:t>
            </w:r>
          </w:p>
        </w:tc>
      </w:tr>
      <w:tr w:rsidR="006E150A" w:rsidRPr="00C81954" w14:paraId="438DB198" w14:textId="77777777" w:rsidTr="006E150A">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14:paraId="127D711A" w14:textId="77777777" w:rsidR="006E150A" w:rsidRPr="00C81954" w:rsidRDefault="006E150A" w:rsidP="00FA2358">
            <w:pPr>
              <w:pStyle w:val="afffffffa"/>
            </w:pPr>
            <w:r w:rsidRPr="00C81954">
              <w:t>3</w:t>
            </w:r>
          </w:p>
        </w:tc>
        <w:tc>
          <w:tcPr>
            <w:tcW w:w="1692" w:type="pct"/>
            <w:tcBorders>
              <w:top w:val="nil"/>
              <w:left w:val="nil"/>
              <w:bottom w:val="single" w:sz="4" w:space="0" w:color="auto"/>
              <w:right w:val="single" w:sz="4" w:space="0" w:color="auto"/>
            </w:tcBorders>
            <w:shd w:val="clear" w:color="auto" w:fill="auto"/>
            <w:vAlign w:val="center"/>
            <w:hideMark/>
          </w:tcPr>
          <w:p w14:paraId="7168A4B8" w14:textId="77777777" w:rsidR="006E150A" w:rsidRPr="00C81954" w:rsidRDefault="006E150A" w:rsidP="00FA2358">
            <w:pPr>
              <w:pStyle w:val="afffffffa"/>
            </w:pPr>
            <w:r w:rsidRPr="00C81954">
              <w:t>Котельная «Центр»</w:t>
            </w:r>
          </w:p>
        </w:tc>
        <w:tc>
          <w:tcPr>
            <w:tcW w:w="692" w:type="pct"/>
            <w:tcBorders>
              <w:top w:val="nil"/>
              <w:left w:val="nil"/>
              <w:bottom w:val="single" w:sz="4" w:space="0" w:color="auto"/>
              <w:right w:val="single" w:sz="4" w:space="0" w:color="auto"/>
            </w:tcBorders>
            <w:shd w:val="clear" w:color="auto" w:fill="auto"/>
            <w:noWrap/>
            <w:vAlign w:val="center"/>
            <w:hideMark/>
          </w:tcPr>
          <w:p w14:paraId="262B7112" w14:textId="77777777" w:rsidR="006E150A" w:rsidRPr="00C81954" w:rsidRDefault="006E150A" w:rsidP="00FA2358">
            <w:pPr>
              <w:pStyle w:val="afffffffa"/>
            </w:pPr>
            <w:r w:rsidRPr="00C81954">
              <w:t>0,247</w:t>
            </w:r>
          </w:p>
        </w:tc>
        <w:tc>
          <w:tcPr>
            <w:tcW w:w="392" w:type="pct"/>
            <w:tcBorders>
              <w:top w:val="nil"/>
              <w:left w:val="nil"/>
              <w:bottom w:val="single" w:sz="4" w:space="0" w:color="auto"/>
              <w:right w:val="single" w:sz="4" w:space="0" w:color="auto"/>
            </w:tcBorders>
            <w:shd w:val="clear" w:color="auto" w:fill="auto"/>
            <w:noWrap/>
            <w:vAlign w:val="center"/>
            <w:hideMark/>
          </w:tcPr>
          <w:p w14:paraId="6B9D95B4" w14:textId="77777777" w:rsidR="006E150A" w:rsidRPr="00C81954" w:rsidRDefault="006E150A" w:rsidP="00FA2358">
            <w:pPr>
              <w:pStyle w:val="afffffffa"/>
            </w:pPr>
            <w:r w:rsidRPr="00C81954">
              <w:t>0,062</w:t>
            </w:r>
          </w:p>
        </w:tc>
        <w:tc>
          <w:tcPr>
            <w:tcW w:w="552" w:type="pct"/>
            <w:tcBorders>
              <w:top w:val="nil"/>
              <w:left w:val="nil"/>
              <w:bottom w:val="single" w:sz="4" w:space="0" w:color="auto"/>
              <w:right w:val="single" w:sz="4" w:space="0" w:color="auto"/>
            </w:tcBorders>
            <w:shd w:val="clear" w:color="auto" w:fill="auto"/>
            <w:noWrap/>
            <w:vAlign w:val="center"/>
            <w:hideMark/>
          </w:tcPr>
          <w:p w14:paraId="17851640" w14:textId="77777777" w:rsidR="006E150A" w:rsidRPr="00C81954" w:rsidRDefault="006E150A" w:rsidP="00FA2358">
            <w:pPr>
              <w:pStyle w:val="afffffffa"/>
            </w:pPr>
            <w:r w:rsidRPr="00C81954">
              <w:t>0,154</w:t>
            </w:r>
          </w:p>
        </w:tc>
        <w:tc>
          <w:tcPr>
            <w:tcW w:w="682" w:type="pct"/>
            <w:tcBorders>
              <w:top w:val="nil"/>
              <w:left w:val="nil"/>
              <w:bottom w:val="single" w:sz="4" w:space="0" w:color="auto"/>
              <w:right w:val="single" w:sz="4" w:space="0" w:color="auto"/>
            </w:tcBorders>
            <w:shd w:val="clear" w:color="auto" w:fill="auto"/>
            <w:noWrap/>
            <w:vAlign w:val="center"/>
            <w:hideMark/>
          </w:tcPr>
          <w:p w14:paraId="67B35277" w14:textId="77777777" w:rsidR="006E150A" w:rsidRPr="00C81954" w:rsidRDefault="006E150A" w:rsidP="00FA2358">
            <w:pPr>
              <w:pStyle w:val="afffffffa"/>
            </w:pPr>
            <w:r w:rsidRPr="00C81954">
              <w:t>0,000</w:t>
            </w:r>
          </w:p>
        </w:tc>
        <w:tc>
          <w:tcPr>
            <w:tcW w:w="405" w:type="pct"/>
            <w:tcBorders>
              <w:top w:val="nil"/>
              <w:left w:val="nil"/>
              <w:bottom w:val="single" w:sz="4" w:space="0" w:color="auto"/>
              <w:right w:val="single" w:sz="4" w:space="0" w:color="auto"/>
            </w:tcBorders>
            <w:shd w:val="clear" w:color="auto" w:fill="auto"/>
            <w:noWrap/>
            <w:vAlign w:val="center"/>
            <w:hideMark/>
          </w:tcPr>
          <w:p w14:paraId="656F886E" w14:textId="77777777" w:rsidR="006E150A" w:rsidRPr="00C81954" w:rsidRDefault="006E150A" w:rsidP="00FA2358">
            <w:pPr>
              <w:pStyle w:val="afffffffa"/>
            </w:pPr>
            <w:r w:rsidRPr="00C81954">
              <w:t>0,000</w:t>
            </w:r>
          </w:p>
        </w:tc>
        <w:tc>
          <w:tcPr>
            <w:tcW w:w="405" w:type="pct"/>
            <w:tcBorders>
              <w:top w:val="nil"/>
              <w:left w:val="nil"/>
              <w:bottom w:val="single" w:sz="4" w:space="0" w:color="auto"/>
              <w:right w:val="single" w:sz="4" w:space="0" w:color="auto"/>
            </w:tcBorders>
            <w:shd w:val="clear" w:color="auto" w:fill="auto"/>
            <w:noWrap/>
            <w:vAlign w:val="center"/>
            <w:hideMark/>
          </w:tcPr>
          <w:p w14:paraId="02D1BEB4" w14:textId="77777777" w:rsidR="006E150A" w:rsidRPr="00C81954" w:rsidRDefault="006E150A" w:rsidP="00FA2358">
            <w:pPr>
              <w:pStyle w:val="afffffffa"/>
            </w:pPr>
            <w:r w:rsidRPr="00C81954">
              <w:t>0,309</w:t>
            </w:r>
          </w:p>
        </w:tc>
      </w:tr>
      <w:tr w:rsidR="006E150A" w:rsidRPr="00C81954" w14:paraId="53E8CFEF" w14:textId="77777777" w:rsidTr="006E150A">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14:paraId="2DE2E286" w14:textId="77777777" w:rsidR="006E150A" w:rsidRPr="00C81954" w:rsidRDefault="006E150A" w:rsidP="00FA2358">
            <w:pPr>
              <w:pStyle w:val="afffffffa"/>
            </w:pPr>
            <w:r w:rsidRPr="00C81954">
              <w:t>4</w:t>
            </w:r>
          </w:p>
        </w:tc>
        <w:tc>
          <w:tcPr>
            <w:tcW w:w="1692" w:type="pct"/>
            <w:tcBorders>
              <w:top w:val="nil"/>
              <w:left w:val="nil"/>
              <w:bottom w:val="single" w:sz="4" w:space="0" w:color="auto"/>
              <w:right w:val="single" w:sz="4" w:space="0" w:color="auto"/>
            </w:tcBorders>
            <w:shd w:val="clear" w:color="auto" w:fill="auto"/>
            <w:vAlign w:val="center"/>
            <w:hideMark/>
          </w:tcPr>
          <w:p w14:paraId="7418F20A" w14:textId="77777777" w:rsidR="006E150A" w:rsidRPr="00C81954" w:rsidRDefault="006E150A" w:rsidP="00FA2358">
            <w:pPr>
              <w:pStyle w:val="afffffffa"/>
            </w:pPr>
            <w:r w:rsidRPr="00C81954">
              <w:t>Котельная «Чёрная»</w:t>
            </w:r>
          </w:p>
        </w:tc>
        <w:tc>
          <w:tcPr>
            <w:tcW w:w="692" w:type="pct"/>
            <w:tcBorders>
              <w:top w:val="nil"/>
              <w:left w:val="nil"/>
              <w:bottom w:val="single" w:sz="4" w:space="0" w:color="auto"/>
              <w:right w:val="single" w:sz="4" w:space="0" w:color="auto"/>
            </w:tcBorders>
            <w:shd w:val="clear" w:color="auto" w:fill="auto"/>
            <w:noWrap/>
            <w:vAlign w:val="center"/>
            <w:hideMark/>
          </w:tcPr>
          <w:p w14:paraId="327D5740" w14:textId="77777777" w:rsidR="006E150A" w:rsidRPr="00C81954" w:rsidRDefault="006E150A" w:rsidP="00FA2358">
            <w:pPr>
              <w:pStyle w:val="afffffffa"/>
            </w:pPr>
            <w:r w:rsidRPr="00C81954">
              <w:t>0,317</w:t>
            </w:r>
          </w:p>
        </w:tc>
        <w:tc>
          <w:tcPr>
            <w:tcW w:w="392" w:type="pct"/>
            <w:tcBorders>
              <w:top w:val="nil"/>
              <w:left w:val="nil"/>
              <w:bottom w:val="single" w:sz="4" w:space="0" w:color="auto"/>
              <w:right w:val="single" w:sz="4" w:space="0" w:color="auto"/>
            </w:tcBorders>
            <w:shd w:val="clear" w:color="auto" w:fill="auto"/>
            <w:noWrap/>
            <w:vAlign w:val="center"/>
            <w:hideMark/>
          </w:tcPr>
          <w:p w14:paraId="0D891130" w14:textId="77777777" w:rsidR="006E150A" w:rsidRPr="00C81954" w:rsidRDefault="006E150A" w:rsidP="00FA2358">
            <w:pPr>
              <w:pStyle w:val="afffffffa"/>
            </w:pPr>
            <w:r w:rsidRPr="00C81954">
              <w:t>0,079</w:t>
            </w:r>
          </w:p>
        </w:tc>
        <w:tc>
          <w:tcPr>
            <w:tcW w:w="552" w:type="pct"/>
            <w:tcBorders>
              <w:top w:val="nil"/>
              <w:left w:val="nil"/>
              <w:bottom w:val="single" w:sz="4" w:space="0" w:color="auto"/>
              <w:right w:val="single" w:sz="4" w:space="0" w:color="auto"/>
            </w:tcBorders>
            <w:shd w:val="clear" w:color="auto" w:fill="auto"/>
            <w:noWrap/>
            <w:vAlign w:val="center"/>
            <w:hideMark/>
          </w:tcPr>
          <w:p w14:paraId="5E65173B" w14:textId="77777777" w:rsidR="006E150A" w:rsidRPr="00C81954" w:rsidRDefault="006E150A" w:rsidP="00FA2358">
            <w:pPr>
              <w:pStyle w:val="afffffffa"/>
            </w:pPr>
            <w:r w:rsidRPr="00C81954">
              <w:t>0,198</w:t>
            </w:r>
          </w:p>
        </w:tc>
        <w:tc>
          <w:tcPr>
            <w:tcW w:w="682" w:type="pct"/>
            <w:tcBorders>
              <w:top w:val="nil"/>
              <w:left w:val="nil"/>
              <w:bottom w:val="single" w:sz="4" w:space="0" w:color="auto"/>
              <w:right w:val="single" w:sz="4" w:space="0" w:color="auto"/>
            </w:tcBorders>
            <w:shd w:val="clear" w:color="auto" w:fill="auto"/>
            <w:noWrap/>
            <w:vAlign w:val="center"/>
            <w:hideMark/>
          </w:tcPr>
          <w:p w14:paraId="6739267F" w14:textId="77777777" w:rsidR="006E150A" w:rsidRPr="00C81954" w:rsidRDefault="006E150A" w:rsidP="00FA2358">
            <w:pPr>
              <w:pStyle w:val="afffffffa"/>
            </w:pPr>
            <w:r w:rsidRPr="00C81954">
              <w:t>0,000</w:t>
            </w:r>
          </w:p>
        </w:tc>
        <w:tc>
          <w:tcPr>
            <w:tcW w:w="405" w:type="pct"/>
            <w:tcBorders>
              <w:top w:val="nil"/>
              <w:left w:val="nil"/>
              <w:bottom w:val="single" w:sz="4" w:space="0" w:color="auto"/>
              <w:right w:val="single" w:sz="4" w:space="0" w:color="auto"/>
            </w:tcBorders>
            <w:shd w:val="clear" w:color="auto" w:fill="auto"/>
            <w:noWrap/>
            <w:vAlign w:val="center"/>
            <w:hideMark/>
          </w:tcPr>
          <w:p w14:paraId="1686BDD7" w14:textId="77777777" w:rsidR="006E150A" w:rsidRPr="00C81954" w:rsidRDefault="006E150A" w:rsidP="00FA2358">
            <w:pPr>
              <w:pStyle w:val="afffffffa"/>
            </w:pPr>
            <w:r w:rsidRPr="00C81954">
              <w:t>0,000</w:t>
            </w:r>
          </w:p>
        </w:tc>
        <w:tc>
          <w:tcPr>
            <w:tcW w:w="405" w:type="pct"/>
            <w:tcBorders>
              <w:top w:val="nil"/>
              <w:left w:val="nil"/>
              <w:bottom w:val="single" w:sz="4" w:space="0" w:color="auto"/>
              <w:right w:val="single" w:sz="4" w:space="0" w:color="auto"/>
            </w:tcBorders>
            <w:shd w:val="clear" w:color="auto" w:fill="auto"/>
            <w:noWrap/>
            <w:vAlign w:val="center"/>
            <w:hideMark/>
          </w:tcPr>
          <w:p w14:paraId="4A2DA391" w14:textId="77777777" w:rsidR="006E150A" w:rsidRPr="00C81954" w:rsidRDefault="006E150A" w:rsidP="00FA2358">
            <w:pPr>
              <w:pStyle w:val="afffffffa"/>
            </w:pPr>
            <w:r w:rsidRPr="00C81954">
              <w:t>0,396</w:t>
            </w:r>
          </w:p>
        </w:tc>
      </w:tr>
      <w:tr w:rsidR="006E150A" w:rsidRPr="00C81954" w14:paraId="7697537E" w14:textId="77777777" w:rsidTr="006E150A">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14:paraId="257DF0FF" w14:textId="77777777" w:rsidR="006E150A" w:rsidRPr="00C81954" w:rsidRDefault="006E150A" w:rsidP="00FA2358">
            <w:pPr>
              <w:pStyle w:val="afffffffa"/>
            </w:pPr>
            <w:r w:rsidRPr="00C81954">
              <w:t>5</w:t>
            </w:r>
          </w:p>
        </w:tc>
        <w:tc>
          <w:tcPr>
            <w:tcW w:w="1692" w:type="pct"/>
            <w:tcBorders>
              <w:top w:val="nil"/>
              <w:left w:val="nil"/>
              <w:bottom w:val="single" w:sz="4" w:space="0" w:color="auto"/>
              <w:right w:val="single" w:sz="4" w:space="0" w:color="auto"/>
            </w:tcBorders>
            <w:shd w:val="clear" w:color="auto" w:fill="auto"/>
            <w:vAlign w:val="center"/>
            <w:hideMark/>
          </w:tcPr>
          <w:p w14:paraId="6B933310" w14:textId="77777777" w:rsidR="006E150A" w:rsidRPr="00C81954" w:rsidRDefault="006E150A" w:rsidP="00FA2358">
            <w:pPr>
              <w:pStyle w:val="afffffffa"/>
            </w:pPr>
            <w:r w:rsidRPr="00C81954">
              <w:t>Котельная «Брагино»</w:t>
            </w:r>
          </w:p>
        </w:tc>
        <w:tc>
          <w:tcPr>
            <w:tcW w:w="692" w:type="pct"/>
            <w:tcBorders>
              <w:top w:val="nil"/>
              <w:left w:val="nil"/>
              <w:bottom w:val="single" w:sz="4" w:space="0" w:color="auto"/>
              <w:right w:val="single" w:sz="4" w:space="0" w:color="auto"/>
            </w:tcBorders>
            <w:shd w:val="clear" w:color="auto" w:fill="auto"/>
            <w:noWrap/>
            <w:vAlign w:val="center"/>
            <w:hideMark/>
          </w:tcPr>
          <w:p w14:paraId="64D6344F" w14:textId="77777777" w:rsidR="006E150A" w:rsidRPr="00C81954" w:rsidRDefault="006E150A" w:rsidP="00FA2358">
            <w:pPr>
              <w:pStyle w:val="afffffffa"/>
            </w:pPr>
            <w:r w:rsidRPr="00C81954">
              <w:t>0,094</w:t>
            </w:r>
          </w:p>
        </w:tc>
        <w:tc>
          <w:tcPr>
            <w:tcW w:w="392" w:type="pct"/>
            <w:tcBorders>
              <w:top w:val="nil"/>
              <w:left w:val="nil"/>
              <w:bottom w:val="single" w:sz="4" w:space="0" w:color="auto"/>
              <w:right w:val="single" w:sz="4" w:space="0" w:color="auto"/>
            </w:tcBorders>
            <w:shd w:val="clear" w:color="auto" w:fill="auto"/>
            <w:noWrap/>
            <w:vAlign w:val="center"/>
            <w:hideMark/>
          </w:tcPr>
          <w:p w14:paraId="08A19990" w14:textId="77777777" w:rsidR="006E150A" w:rsidRPr="00C81954" w:rsidRDefault="006E150A" w:rsidP="00FA2358">
            <w:pPr>
              <w:pStyle w:val="afffffffa"/>
            </w:pPr>
            <w:r w:rsidRPr="00C81954">
              <w:t>0,023</w:t>
            </w:r>
          </w:p>
        </w:tc>
        <w:tc>
          <w:tcPr>
            <w:tcW w:w="552" w:type="pct"/>
            <w:tcBorders>
              <w:top w:val="nil"/>
              <w:left w:val="nil"/>
              <w:bottom w:val="single" w:sz="4" w:space="0" w:color="auto"/>
              <w:right w:val="single" w:sz="4" w:space="0" w:color="auto"/>
            </w:tcBorders>
            <w:shd w:val="clear" w:color="auto" w:fill="auto"/>
            <w:noWrap/>
            <w:vAlign w:val="center"/>
            <w:hideMark/>
          </w:tcPr>
          <w:p w14:paraId="3A8CDB24" w14:textId="77777777" w:rsidR="006E150A" w:rsidRPr="00C81954" w:rsidRDefault="006E150A" w:rsidP="00FA2358">
            <w:pPr>
              <w:pStyle w:val="afffffffa"/>
            </w:pPr>
            <w:r w:rsidRPr="00C81954">
              <w:t>0,059</w:t>
            </w:r>
          </w:p>
        </w:tc>
        <w:tc>
          <w:tcPr>
            <w:tcW w:w="682" w:type="pct"/>
            <w:tcBorders>
              <w:top w:val="nil"/>
              <w:left w:val="nil"/>
              <w:bottom w:val="single" w:sz="4" w:space="0" w:color="auto"/>
              <w:right w:val="single" w:sz="4" w:space="0" w:color="auto"/>
            </w:tcBorders>
            <w:shd w:val="clear" w:color="auto" w:fill="auto"/>
            <w:noWrap/>
            <w:vAlign w:val="center"/>
            <w:hideMark/>
          </w:tcPr>
          <w:p w14:paraId="48BFC5E6" w14:textId="77777777" w:rsidR="006E150A" w:rsidRPr="00C81954" w:rsidRDefault="006E150A" w:rsidP="00FA2358">
            <w:pPr>
              <w:pStyle w:val="afffffffa"/>
            </w:pPr>
            <w:r w:rsidRPr="00C81954">
              <w:t>0,000</w:t>
            </w:r>
          </w:p>
        </w:tc>
        <w:tc>
          <w:tcPr>
            <w:tcW w:w="405" w:type="pct"/>
            <w:tcBorders>
              <w:top w:val="nil"/>
              <w:left w:val="nil"/>
              <w:bottom w:val="single" w:sz="4" w:space="0" w:color="auto"/>
              <w:right w:val="single" w:sz="4" w:space="0" w:color="auto"/>
            </w:tcBorders>
            <w:shd w:val="clear" w:color="auto" w:fill="auto"/>
            <w:noWrap/>
            <w:vAlign w:val="center"/>
            <w:hideMark/>
          </w:tcPr>
          <w:p w14:paraId="0017EFE3" w14:textId="77777777" w:rsidR="006E150A" w:rsidRPr="00C81954" w:rsidRDefault="006E150A" w:rsidP="00FA2358">
            <w:pPr>
              <w:pStyle w:val="afffffffa"/>
            </w:pPr>
            <w:r w:rsidRPr="00C81954">
              <w:t>0,000</w:t>
            </w:r>
          </w:p>
        </w:tc>
        <w:tc>
          <w:tcPr>
            <w:tcW w:w="405" w:type="pct"/>
            <w:tcBorders>
              <w:top w:val="nil"/>
              <w:left w:val="nil"/>
              <w:bottom w:val="single" w:sz="4" w:space="0" w:color="auto"/>
              <w:right w:val="single" w:sz="4" w:space="0" w:color="auto"/>
            </w:tcBorders>
            <w:shd w:val="clear" w:color="auto" w:fill="auto"/>
            <w:noWrap/>
            <w:vAlign w:val="center"/>
            <w:hideMark/>
          </w:tcPr>
          <w:p w14:paraId="315A7716" w14:textId="77777777" w:rsidR="006E150A" w:rsidRPr="00C81954" w:rsidRDefault="006E150A" w:rsidP="00FA2358">
            <w:pPr>
              <w:pStyle w:val="afffffffa"/>
            </w:pPr>
            <w:r w:rsidRPr="00C81954">
              <w:t>0,117</w:t>
            </w:r>
          </w:p>
        </w:tc>
      </w:tr>
      <w:tr w:rsidR="006E150A" w:rsidRPr="00C81954" w14:paraId="63D0A746" w14:textId="77777777" w:rsidTr="006E150A">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14:paraId="266B01B6" w14:textId="77777777" w:rsidR="006E150A" w:rsidRPr="00C81954" w:rsidRDefault="006E150A" w:rsidP="00FA2358">
            <w:pPr>
              <w:pStyle w:val="afffffffa"/>
            </w:pPr>
            <w:r w:rsidRPr="00C81954">
              <w:t>6</w:t>
            </w:r>
          </w:p>
        </w:tc>
        <w:tc>
          <w:tcPr>
            <w:tcW w:w="1692" w:type="pct"/>
            <w:tcBorders>
              <w:top w:val="nil"/>
              <w:left w:val="nil"/>
              <w:bottom w:val="single" w:sz="4" w:space="0" w:color="auto"/>
              <w:right w:val="single" w:sz="4" w:space="0" w:color="auto"/>
            </w:tcBorders>
            <w:shd w:val="clear" w:color="auto" w:fill="auto"/>
            <w:vAlign w:val="center"/>
            <w:hideMark/>
          </w:tcPr>
          <w:p w14:paraId="722D5D2F" w14:textId="77777777" w:rsidR="006E150A" w:rsidRPr="00C81954" w:rsidRDefault="006E150A" w:rsidP="00FA2358">
            <w:pPr>
              <w:pStyle w:val="afffffffa"/>
            </w:pPr>
            <w:r w:rsidRPr="00C81954">
              <w:t>Котельная «Мясокомбинат»</w:t>
            </w:r>
          </w:p>
        </w:tc>
        <w:tc>
          <w:tcPr>
            <w:tcW w:w="692" w:type="pct"/>
            <w:tcBorders>
              <w:top w:val="nil"/>
              <w:left w:val="nil"/>
              <w:bottom w:val="single" w:sz="4" w:space="0" w:color="auto"/>
              <w:right w:val="single" w:sz="4" w:space="0" w:color="auto"/>
            </w:tcBorders>
            <w:shd w:val="clear" w:color="auto" w:fill="auto"/>
            <w:noWrap/>
            <w:vAlign w:val="center"/>
            <w:hideMark/>
          </w:tcPr>
          <w:p w14:paraId="6FF828BE" w14:textId="77777777" w:rsidR="006E150A" w:rsidRPr="00C81954" w:rsidRDefault="006E150A" w:rsidP="00FA2358">
            <w:pPr>
              <w:pStyle w:val="afffffffa"/>
            </w:pPr>
            <w:r w:rsidRPr="00C81954">
              <w:t>0,131</w:t>
            </w:r>
          </w:p>
        </w:tc>
        <w:tc>
          <w:tcPr>
            <w:tcW w:w="392" w:type="pct"/>
            <w:tcBorders>
              <w:top w:val="nil"/>
              <w:left w:val="nil"/>
              <w:bottom w:val="single" w:sz="4" w:space="0" w:color="auto"/>
              <w:right w:val="single" w:sz="4" w:space="0" w:color="auto"/>
            </w:tcBorders>
            <w:shd w:val="clear" w:color="auto" w:fill="auto"/>
            <w:noWrap/>
            <w:vAlign w:val="center"/>
            <w:hideMark/>
          </w:tcPr>
          <w:p w14:paraId="1E3FFE28" w14:textId="77777777" w:rsidR="006E150A" w:rsidRPr="00C81954" w:rsidRDefault="006E150A" w:rsidP="00FA2358">
            <w:pPr>
              <w:pStyle w:val="afffffffa"/>
            </w:pPr>
            <w:r w:rsidRPr="00C81954">
              <w:t>0,033</w:t>
            </w:r>
          </w:p>
        </w:tc>
        <w:tc>
          <w:tcPr>
            <w:tcW w:w="552" w:type="pct"/>
            <w:tcBorders>
              <w:top w:val="nil"/>
              <w:left w:val="nil"/>
              <w:bottom w:val="single" w:sz="4" w:space="0" w:color="auto"/>
              <w:right w:val="single" w:sz="4" w:space="0" w:color="auto"/>
            </w:tcBorders>
            <w:shd w:val="clear" w:color="auto" w:fill="auto"/>
            <w:noWrap/>
            <w:vAlign w:val="center"/>
            <w:hideMark/>
          </w:tcPr>
          <w:p w14:paraId="18060532" w14:textId="77777777" w:rsidR="006E150A" w:rsidRPr="00C81954" w:rsidRDefault="006E150A" w:rsidP="00FA2358">
            <w:pPr>
              <w:pStyle w:val="afffffffa"/>
            </w:pPr>
            <w:r w:rsidRPr="00C81954">
              <w:t>0,082</w:t>
            </w:r>
          </w:p>
        </w:tc>
        <w:tc>
          <w:tcPr>
            <w:tcW w:w="682" w:type="pct"/>
            <w:tcBorders>
              <w:top w:val="nil"/>
              <w:left w:val="nil"/>
              <w:bottom w:val="single" w:sz="4" w:space="0" w:color="auto"/>
              <w:right w:val="single" w:sz="4" w:space="0" w:color="auto"/>
            </w:tcBorders>
            <w:shd w:val="clear" w:color="auto" w:fill="auto"/>
            <w:noWrap/>
            <w:vAlign w:val="center"/>
            <w:hideMark/>
          </w:tcPr>
          <w:p w14:paraId="3A021FA3" w14:textId="77777777" w:rsidR="006E150A" w:rsidRPr="00C81954" w:rsidRDefault="006E150A" w:rsidP="00FA2358">
            <w:pPr>
              <w:pStyle w:val="afffffffa"/>
            </w:pPr>
            <w:r w:rsidRPr="00C81954">
              <w:t>0,000</w:t>
            </w:r>
          </w:p>
        </w:tc>
        <w:tc>
          <w:tcPr>
            <w:tcW w:w="405" w:type="pct"/>
            <w:tcBorders>
              <w:top w:val="nil"/>
              <w:left w:val="nil"/>
              <w:bottom w:val="single" w:sz="4" w:space="0" w:color="auto"/>
              <w:right w:val="single" w:sz="4" w:space="0" w:color="auto"/>
            </w:tcBorders>
            <w:shd w:val="clear" w:color="auto" w:fill="auto"/>
            <w:noWrap/>
            <w:vAlign w:val="center"/>
            <w:hideMark/>
          </w:tcPr>
          <w:p w14:paraId="7E848D33" w14:textId="77777777" w:rsidR="006E150A" w:rsidRPr="00C81954" w:rsidRDefault="006E150A" w:rsidP="00FA2358">
            <w:pPr>
              <w:pStyle w:val="afffffffa"/>
            </w:pPr>
            <w:r w:rsidRPr="00C81954">
              <w:t>0,000</w:t>
            </w:r>
          </w:p>
        </w:tc>
        <w:tc>
          <w:tcPr>
            <w:tcW w:w="405" w:type="pct"/>
            <w:tcBorders>
              <w:top w:val="nil"/>
              <w:left w:val="nil"/>
              <w:bottom w:val="single" w:sz="4" w:space="0" w:color="auto"/>
              <w:right w:val="single" w:sz="4" w:space="0" w:color="auto"/>
            </w:tcBorders>
            <w:shd w:val="clear" w:color="auto" w:fill="auto"/>
            <w:noWrap/>
            <w:vAlign w:val="center"/>
            <w:hideMark/>
          </w:tcPr>
          <w:p w14:paraId="3E29C754" w14:textId="77777777" w:rsidR="006E150A" w:rsidRPr="00C81954" w:rsidRDefault="006E150A" w:rsidP="00FA2358">
            <w:pPr>
              <w:pStyle w:val="afffffffa"/>
            </w:pPr>
            <w:r w:rsidRPr="00C81954">
              <w:t>0,163</w:t>
            </w:r>
          </w:p>
        </w:tc>
      </w:tr>
      <w:tr w:rsidR="0014521A" w:rsidRPr="00C81954" w14:paraId="2A0ABAF7" w14:textId="77777777" w:rsidTr="0014521A">
        <w:trPr>
          <w:trHeight w:val="20"/>
        </w:trPr>
        <w:tc>
          <w:tcPr>
            <w:tcW w:w="5000" w:type="pct"/>
            <w:gridSpan w:val="8"/>
            <w:tcBorders>
              <w:top w:val="nil"/>
              <w:left w:val="single" w:sz="4" w:space="0" w:color="auto"/>
              <w:bottom w:val="single" w:sz="4" w:space="0" w:color="auto"/>
              <w:right w:val="single" w:sz="4" w:space="0" w:color="auto"/>
            </w:tcBorders>
            <w:shd w:val="clear" w:color="auto" w:fill="auto"/>
            <w:noWrap/>
            <w:vAlign w:val="center"/>
          </w:tcPr>
          <w:p w14:paraId="24108D55" w14:textId="103F08AD" w:rsidR="0014521A" w:rsidRPr="00C81954" w:rsidRDefault="0014521A" w:rsidP="00FA2358">
            <w:pPr>
              <w:pStyle w:val="afffffffa"/>
            </w:pPr>
            <w:r w:rsidRPr="00C81954">
              <w:t>АО «Пермский Свинокомплекс»</w:t>
            </w:r>
          </w:p>
        </w:tc>
      </w:tr>
      <w:tr w:rsidR="00007D61" w:rsidRPr="00C81954" w14:paraId="305E56AA" w14:textId="77777777" w:rsidTr="006E150A">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14:paraId="56AE0664" w14:textId="77777777" w:rsidR="00007D61" w:rsidRPr="00C81954" w:rsidRDefault="00007D61" w:rsidP="00007D61">
            <w:pPr>
              <w:pStyle w:val="afffffffa"/>
            </w:pPr>
            <w:r w:rsidRPr="00C81954">
              <w:t>7</w:t>
            </w:r>
          </w:p>
        </w:tc>
        <w:tc>
          <w:tcPr>
            <w:tcW w:w="1692" w:type="pct"/>
            <w:tcBorders>
              <w:top w:val="nil"/>
              <w:left w:val="nil"/>
              <w:bottom w:val="single" w:sz="4" w:space="0" w:color="auto"/>
              <w:right w:val="single" w:sz="4" w:space="0" w:color="auto"/>
            </w:tcBorders>
            <w:shd w:val="clear" w:color="auto" w:fill="auto"/>
            <w:vAlign w:val="center"/>
            <w:hideMark/>
          </w:tcPr>
          <w:p w14:paraId="6D37FB9F" w14:textId="77777777" w:rsidR="00007D61" w:rsidRPr="00C81954" w:rsidRDefault="00007D61" w:rsidP="00007D61">
            <w:pPr>
              <w:pStyle w:val="afffffffa"/>
            </w:pPr>
            <w:r w:rsidRPr="00C81954">
              <w:t>Котельный Цех</w:t>
            </w:r>
          </w:p>
        </w:tc>
        <w:tc>
          <w:tcPr>
            <w:tcW w:w="692" w:type="pct"/>
            <w:tcBorders>
              <w:top w:val="nil"/>
              <w:left w:val="nil"/>
              <w:bottom w:val="single" w:sz="4" w:space="0" w:color="auto"/>
              <w:right w:val="single" w:sz="4" w:space="0" w:color="auto"/>
            </w:tcBorders>
            <w:shd w:val="clear" w:color="auto" w:fill="auto"/>
            <w:noWrap/>
            <w:vAlign w:val="center"/>
            <w:hideMark/>
          </w:tcPr>
          <w:p w14:paraId="499D6A1A" w14:textId="51165DF6" w:rsidR="00007D61" w:rsidRPr="00C81954" w:rsidRDefault="00007D61" w:rsidP="00007D61">
            <w:pPr>
              <w:pStyle w:val="afffffffa"/>
            </w:pPr>
            <w:r w:rsidRPr="00C81954">
              <w:t>29,440</w:t>
            </w:r>
          </w:p>
        </w:tc>
        <w:tc>
          <w:tcPr>
            <w:tcW w:w="392" w:type="pct"/>
            <w:tcBorders>
              <w:top w:val="nil"/>
              <w:left w:val="nil"/>
              <w:bottom w:val="single" w:sz="4" w:space="0" w:color="auto"/>
              <w:right w:val="single" w:sz="4" w:space="0" w:color="auto"/>
            </w:tcBorders>
            <w:shd w:val="clear" w:color="auto" w:fill="auto"/>
            <w:noWrap/>
            <w:vAlign w:val="center"/>
            <w:hideMark/>
          </w:tcPr>
          <w:p w14:paraId="36FC3153" w14:textId="716BB60C" w:rsidR="00007D61" w:rsidRPr="00C81954" w:rsidRDefault="00007D61" w:rsidP="00007D61">
            <w:pPr>
              <w:pStyle w:val="afffffffa"/>
            </w:pPr>
            <w:r w:rsidRPr="00C81954">
              <w:t>7,360</w:t>
            </w:r>
          </w:p>
        </w:tc>
        <w:tc>
          <w:tcPr>
            <w:tcW w:w="552" w:type="pct"/>
            <w:tcBorders>
              <w:top w:val="nil"/>
              <w:left w:val="nil"/>
              <w:bottom w:val="single" w:sz="4" w:space="0" w:color="auto"/>
              <w:right w:val="single" w:sz="4" w:space="0" w:color="auto"/>
            </w:tcBorders>
            <w:shd w:val="clear" w:color="auto" w:fill="auto"/>
            <w:noWrap/>
            <w:vAlign w:val="center"/>
            <w:hideMark/>
          </w:tcPr>
          <w:p w14:paraId="03FD1ABE" w14:textId="7D13DAFE" w:rsidR="00007D61" w:rsidRPr="00C81954" w:rsidRDefault="00007D61" w:rsidP="00007D61">
            <w:pPr>
              <w:pStyle w:val="afffffffa"/>
            </w:pPr>
            <w:r w:rsidRPr="00C81954">
              <w:t>18,400</w:t>
            </w:r>
          </w:p>
        </w:tc>
        <w:tc>
          <w:tcPr>
            <w:tcW w:w="682" w:type="pct"/>
            <w:tcBorders>
              <w:top w:val="nil"/>
              <w:left w:val="nil"/>
              <w:bottom w:val="single" w:sz="4" w:space="0" w:color="auto"/>
              <w:right w:val="single" w:sz="4" w:space="0" w:color="auto"/>
            </w:tcBorders>
            <w:shd w:val="clear" w:color="auto" w:fill="auto"/>
            <w:noWrap/>
            <w:vAlign w:val="center"/>
            <w:hideMark/>
          </w:tcPr>
          <w:p w14:paraId="1FF7997B" w14:textId="124F42C2" w:rsidR="00007D61" w:rsidRPr="00C81954" w:rsidRDefault="00007D61" w:rsidP="00007D61">
            <w:pPr>
              <w:pStyle w:val="afffffffa"/>
            </w:pPr>
            <w:r w:rsidRPr="00C81954">
              <w:t>13,200</w:t>
            </w:r>
          </w:p>
        </w:tc>
        <w:tc>
          <w:tcPr>
            <w:tcW w:w="405" w:type="pct"/>
            <w:tcBorders>
              <w:top w:val="nil"/>
              <w:left w:val="nil"/>
              <w:bottom w:val="single" w:sz="4" w:space="0" w:color="auto"/>
              <w:right w:val="single" w:sz="4" w:space="0" w:color="auto"/>
            </w:tcBorders>
            <w:shd w:val="clear" w:color="auto" w:fill="auto"/>
            <w:noWrap/>
            <w:vAlign w:val="center"/>
            <w:hideMark/>
          </w:tcPr>
          <w:p w14:paraId="78C7CED5" w14:textId="516524B9" w:rsidR="00007D61" w:rsidRPr="00C81954" w:rsidRDefault="00007D61" w:rsidP="00007D61">
            <w:pPr>
              <w:pStyle w:val="afffffffa"/>
            </w:pPr>
            <w:r w:rsidRPr="00C81954">
              <w:t>0,000</w:t>
            </w:r>
          </w:p>
        </w:tc>
        <w:tc>
          <w:tcPr>
            <w:tcW w:w="405" w:type="pct"/>
            <w:tcBorders>
              <w:top w:val="nil"/>
              <w:left w:val="nil"/>
              <w:bottom w:val="single" w:sz="4" w:space="0" w:color="auto"/>
              <w:right w:val="single" w:sz="4" w:space="0" w:color="auto"/>
            </w:tcBorders>
            <w:shd w:val="clear" w:color="auto" w:fill="auto"/>
            <w:noWrap/>
            <w:vAlign w:val="center"/>
            <w:hideMark/>
          </w:tcPr>
          <w:p w14:paraId="2456C8B4" w14:textId="6E228E76" w:rsidR="00007D61" w:rsidRPr="00C81954" w:rsidRDefault="00007D61" w:rsidP="00007D61">
            <w:pPr>
              <w:pStyle w:val="afffffffa"/>
            </w:pPr>
            <w:r w:rsidRPr="00C81954">
              <w:t>50,000</w:t>
            </w:r>
          </w:p>
        </w:tc>
      </w:tr>
      <w:tr w:rsidR="0014521A" w:rsidRPr="00C81954" w14:paraId="3726DC57" w14:textId="77777777" w:rsidTr="0014521A">
        <w:trPr>
          <w:trHeight w:val="20"/>
        </w:trPr>
        <w:tc>
          <w:tcPr>
            <w:tcW w:w="5000" w:type="pct"/>
            <w:gridSpan w:val="8"/>
            <w:tcBorders>
              <w:top w:val="nil"/>
              <w:left w:val="single" w:sz="4" w:space="0" w:color="auto"/>
              <w:bottom w:val="single" w:sz="4" w:space="0" w:color="auto"/>
              <w:right w:val="single" w:sz="4" w:space="0" w:color="auto"/>
            </w:tcBorders>
            <w:shd w:val="clear" w:color="auto" w:fill="auto"/>
            <w:noWrap/>
            <w:vAlign w:val="center"/>
          </w:tcPr>
          <w:p w14:paraId="5E59D400" w14:textId="0657E667" w:rsidR="0014521A" w:rsidRPr="00C81954" w:rsidRDefault="0014521A" w:rsidP="00FA2358">
            <w:pPr>
              <w:pStyle w:val="afffffffa"/>
            </w:pPr>
            <w:r w:rsidRPr="00C81954">
              <w:t>АО «Пермтрансжелезобетон»</w:t>
            </w:r>
          </w:p>
        </w:tc>
      </w:tr>
      <w:tr w:rsidR="006E150A" w:rsidRPr="00C81954" w14:paraId="00860BEA" w14:textId="77777777" w:rsidTr="006E150A">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14:paraId="2E2F9738" w14:textId="77777777" w:rsidR="006E150A" w:rsidRPr="00C81954" w:rsidRDefault="006E150A" w:rsidP="00FA2358">
            <w:pPr>
              <w:pStyle w:val="afffffffa"/>
            </w:pPr>
            <w:r w:rsidRPr="00C81954">
              <w:t>8</w:t>
            </w:r>
          </w:p>
        </w:tc>
        <w:tc>
          <w:tcPr>
            <w:tcW w:w="1692" w:type="pct"/>
            <w:tcBorders>
              <w:top w:val="nil"/>
              <w:left w:val="nil"/>
              <w:bottom w:val="single" w:sz="4" w:space="0" w:color="auto"/>
              <w:right w:val="single" w:sz="4" w:space="0" w:color="auto"/>
            </w:tcBorders>
            <w:shd w:val="clear" w:color="auto" w:fill="auto"/>
            <w:vAlign w:val="center"/>
            <w:hideMark/>
          </w:tcPr>
          <w:p w14:paraId="72C9028D" w14:textId="77777777" w:rsidR="006E150A" w:rsidRPr="00C81954" w:rsidRDefault="006E150A" w:rsidP="00FA2358">
            <w:pPr>
              <w:pStyle w:val="afffffffa"/>
            </w:pPr>
            <w:r w:rsidRPr="00C81954">
              <w:t>Котельная АО «Пермтрансжелезобетон»</w:t>
            </w:r>
          </w:p>
        </w:tc>
        <w:tc>
          <w:tcPr>
            <w:tcW w:w="692" w:type="pct"/>
            <w:tcBorders>
              <w:top w:val="nil"/>
              <w:left w:val="nil"/>
              <w:bottom w:val="single" w:sz="4" w:space="0" w:color="auto"/>
              <w:right w:val="single" w:sz="4" w:space="0" w:color="auto"/>
            </w:tcBorders>
            <w:shd w:val="clear" w:color="auto" w:fill="auto"/>
            <w:noWrap/>
            <w:vAlign w:val="center"/>
            <w:hideMark/>
          </w:tcPr>
          <w:p w14:paraId="0B511ACD" w14:textId="77777777" w:rsidR="006E150A" w:rsidRPr="00C81954" w:rsidRDefault="006E150A" w:rsidP="00FA2358">
            <w:pPr>
              <w:pStyle w:val="afffffffa"/>
            </w:pPr>
            <w:r w:rsidRPr="00C81954">
              <w:t>26,880</w:t>
            </w:r>
          </w:p>
        </w:tc>
        <w:tc>
          <w:tcPr>
            <w:tcW w:w="392" w:type="pct"/>
            <w:tcBorders>
              <w:top w:val="nil"/>
              <w:left w:val="nil"/>
              <w:bottom w:val="single" w:sz="4" w:space="0" w:color="auto"/>
              <w:right w:val="single" w:sz="4" w:space="0" w:color="auto"/>
            </w:tcBorders>
            <w:shd w:val="clear" w:color="auto" w:fill="auto"/>
            <w:noWrap/>
            <w:vAlign w:val="center"/>
            <w:hideMark/>
          </w:tcPr>
          <w:p w14:paraId="417DD448" w14:textId="77777777" w:rsidR="006E150A" w:rsidRPr="00C81954" w:rsidRDefault="006E150A" w:rsidP="00FA2358">
            <w:pPr>
              <w:pStyle w:val="afffffffa"/>
            </w:pPr>
            <w:r w:rsidRPr="00C81954">
              <w:t>6,720</w:t>
            </w:r>
          </w:p>
        </w:tc>
        <w:tc>
          <w:tcPr>
            <w:tcW w:w="552" w:type="pct"/>
            <w:tcBorders>
              <w:top w:val="nil"/>
              <w:left w:val="nil"/>
              <w:bottom w:val="single" w:sz="4" w:space="0" w:color="auto"/>
              <w:right w:val="single" w:sz="4" w:space="0" w:color="auto"/>
            </w:tcBorders>
            <w:shd w:val="clear" w:color="auto" w:fill="auto"/>
            <w:noWrap/>
            <w:vAlign w:val="center"/>
            <w:hideMark/>
          </w:tcPr>
          <w:p w14:paraId="1345B5A3" w14:textId="77777777" w:rsidR="006E150A" w:rsidRPr="00C81954" w:rsidRDefault="006E150A" w:rsidP="00FA2358">
            <w:pPr>
              <w:pStyle w:val="afffffffa"/>
            </w:pPr>
            <w:r w:rsidRPr="00C81954">
              <w:t>16,800</w:t>
            </w:r>
          </w:p>
        </w:tc>
        <w:tc>
          <w:tcPr>
            <w:tcW w:w="682" w:type="pct"/>
            <w:tcBorders>
              <w:top w:val="nil"/>
              <w:left w:val="nil"/>
              <w:bottom w:val="single" w:sz="4" w:space="0" w:color="auto"/>
              <w:right w:val="single" w:sz="4" w:space="0" w:color="auto"/>
            </w:tcBorders>
            <w:shd w:val="clear" w:color="auto" w:fill="auto"/>
            <w:noWrap/>
            <w:vAlign w:val="center"/>
            <w:hideMark/>
          </w:tcPr>
          <w:p w14:paraId="7455DBC5" w14:textId="77777777" w:rsidR="006E150A" w:rsidRPr="00C81954" w:rsidRDefault="006E150A" w:rsidP="00FA2358">
            <w:pPr>
              <w:pStyle w:val="afffffffa"/>
            </w:pPr>
            <w:r w:rsidRPr="00C81954">
              <w:t>0,000</w:t>
            </w:r>
          </w:p>
        </w:tc>
        <w:tc>
          <w:tcPr>
            <w:tcW w:w="405" w:type="pct"/>
            <w:tcBorders>
              <w:top w:val="nil"/>
              <w:left w:val="nil"/>
              <w:bottom w:val="single" w:sz="4" w:space="0" w:color="auto"/>
              <w:right w:val="single" w:sz="4" w:space="0" w:color="auto"/>
            </w:tcBorders>
            <w:shd w:val="clear" w:color="auto" w:fill="auto"/>
            <w:noWrap/>
            <w:vAlign w:val="center"/>
            <w:hideMark/>
          </w:tcPr>
          <w:p w14:paraId="1CDCFF31" w14:textId="77777777" w:rsidR="006E150A" w:rsidRPr="00C81954" w:rsidRDefault="006E150A" w:rsidP="00FA2358">
            <w:pPr>
              <w:pStyle w:val="afffffffa"/>
            </w:pPr>
            <w:r w:rsidRPr="00C81954">
              <w:t>0,000</w:t>
            </w:r>
          </w:p>
        </w:tc>
        <w:tc>
          <w:tcPr>
            <w:tcW w:w="405" w:type="pct"/>
            <w:tcBorders>
              <w:top w:val="nil"/>
              <w:left w:val="nil"/>
              <w:bottom w:val="single" w:sz="4" w:space="0" w:color="auto"/>
              <w:right w:val="single" w:sz="4" w:space="0" w:color="auto"/>
            </w:tcBorders>
            <w:shd w:val="clear" w:color="auto" w:fill="auto"/>
            <w:noWrap/>
            <w:vAlign w:val="center"/>
            <w:hideMark/>
          </w:tcPr>
          <w:p w14:paraId="6536C08F" w14:textId="77777777" w:rsidR="006E150A" w:rsidRPr="00C81954" w:rsidRDefault="006E150A" w:rsidP="00FA2358">
            <w:pPr>
              <w:pStyle w:val="afffffffa"/>
            </w:pPr>
            <w:r w:rsidRPr="00C81954">
              <w:t>33,600</w:t>
            </w:r>
          </w:p>
        </w:tc>
      </w:tr>
      <w:tr w:rsidR="0014521A" w:rsidRPr="00C81954" w14:paraId="09D63FDF" w14:textId="77777777" w:rsidTr="0014521A">
        <w:trPr>
          <w:trHeight w:val="20"/>
        </w:trPr>
        <w:tc>
          <w:tcPr>
            <w:tcW w:w="5000" w:type="pct"/>
            <w:gridSpan w:val="8"/>
            <w:tcBorders>
              <w:top w:val="nil"/>
              <w:left w:val="single" w:sz="4" w:space="0" w:color="auto"/>
              <w:bottom w:val="single" w:sz="4" w:space="0" w:color="auto"/>
              <w:right w:val="single" w:sz="4" w:space="0" w:color="auto"/>
            </w:tcBorders>
            <w:shd w:val="clear" w:color="auto" w:fill="auto"/>
            <w:noWrap/>
            <w:vAlign w:val="center"/>
          </w:tcPr>
          <w:p w14:paraId="01FE0A1A" w14:textId="46021066" w:rsidR="0014521A" w:rsidRPr="00C81954" w:rsidRDefault="0014521A" w:rsidP="00FA2358">
            <w:pPr>
              <w:pStyle w:val="afffffffa"/>
            </w:pPr>
            <w:r w:rsidRPr="00C81954">
              <w:t>МУП «Гарант»</w:t>
            </w:r>
          </w:p>
        </w:tc>
      </w:tr>
      <w:tr w:rsidR="006E150A" w:rsidRPr="00C81954" w14:paraId="042FF569" w14:textId="77777777" w:rsidTr="006E150A">
        <w:trPr>
          <w:trHeight w:val="20"/>
        </w:trPr>
        <w:tc>
          <w:tcPr>
            <w:tcW w:w="180" w:type="pct"/>
            <w:tcBorders>
              <w:top w:val="nil"/>
              <w:left w:val="single" w:sz="4" w:space="0" w:color="auto"/>
              <w:bottom w:val="single" w:sz="4" w:space="0" w:color="auto"/>
              <w:right w:val="single" w:sz="4" w:space="0" w:color="auto"/>
            </w:tcBorders>
            <w:shd w:val="clear" w:color="auto" w:fill="auto"/>
            <w:noWrap/>
            <w:vAlign w:val="center"/>
            <w:hideMark/>
          </w:tcPr>
          <w:p w14:paraId="3183BAF1" w14:textId="77777777" w:rsidR="006E150A" w:rsidRPr="00C81954" w:rsidRDefault="006E150A" w:rsidP="00FA2358">
            <w:pPr>
              <w:pStyle w:val="afffffffa"/>
            </w:pPr>
            <w:r w:rsidRPr="00C81954">
              <w:t>9</w:t>
            </w:r>
          </w:p>
        </w:tc>
        <w:tc>
          <w:tcPr>
            <w:tcW w:w="1692" w:type="pct"/>
            <w:tcBorders>
              <w:top w:val="nil"/>
              <w:left w:val="nil"/>
              <w:bottom w:val="single" w:sz="4" w:space="0" w:color="auto"/>
              <w:right w:val="single" w:sz="4" w:space="0" w:color="auto"/>
            </w:tcBorders>
            <w:shd w:val="clear" w:color="auto" w:fill="auto"/>
            <w:vAlign w:val="center"/>
            <w:hideMark/>
          </w:tcPr>
          <w:p w14:paraId="25A78C77" w14:textId="77777777" w:rsidR="006E150A" w:rsidRPr="00C81954" w:rsidRDefault="006E150A" w:rsidP="00FA2358">
            <w:pPr>
              <w:pStyle w:val="afffffffa"/>
            </w:pPr>
            <w:r w:rsidRPr="00C81954">
              <w:t>Модульная котельная д. Конец-Бор</w:t>
            </w:r>
          </w:p>
        </w:tc>
        <w:tc>
          <w:tcPr>
            <w:tcW w:w="692" w:type="pct"/>
            <w:tcBorders>
              <w:top w:val="nil"/>
              <w:left w:val="nil"/>
              <w:bottom w:val="single" w:sz="4" w:space="0" w:color="auto"/>
              <w:right w:val="single" w:sz="4" w:space="0" w:color="auto"/>
            </w:tcBorders>
            <w:shd w:val="clear" w:color="auto" w:fill="auto"/>
            <w:noWrap/>
            <w:vAlign w:val="center"/>
            <w:hideMark/>
          </w:tcPr>
          <w:p w14:paraId="376A720E" w14:textId="77777777" w:rsidR="006E150A" w:rsidRPr="00C81954" w:rsidRDefault="006E150A" w:rsidP="00FA2358">
            <w:pPr>
              <w:pStyle w:val="afffffffa"/>
            </w:pPr>
            <w:r w:rsidRPr="00C81954">
              <w:t>0,412</w:t>
            </w:r>
          </w:p>
        </w:tc>
        <w:tc>
          <w:tcPr>
            <w:tcW w:w="392" w:type="pct"/>
            <w:tcBorders>
              <w:top w:val="nil"/>
              <w:left w:val="nil"/>
              <w:bottom w:val="single" w:sz="4" w:space="0" w:color="auto"/>
              <w:right w:val="single" w:sz="4" w:space="0" w:color="auto"/>
            </w:tcBorders>
            <w:shd w:val="clear" w:color="auto" w:fill="auto"/>
            <w:noWrap/>
            <w:vAlign w:val="center"/>
            <w:hideMark/>
          </w:tcPr>
          <w:p w14:paraId="09A66116" w14:textId="77777777" w:rsidR="006E150A" w:rsidRPr="00C81954" w:rsidRDefault="006E150A" w:rsidP="00FA2358">
            <w:pPr>
              <w:pStyle w:val="afffffffa"/>
            </w:pPr>
            <w:r w:rsidRPr="00C81954">
              <w:t>0,136</w:t>
            </w:r>
          </w:p>
        </w:tc>
        <w:tc>
          <w:tcPr>
            <w:tcW w:w="552" w:type="pct"/>
            <w:tcBorders>
              <w:top w:val="nil"/>
              <w:left w:val="nil"/>
              <w:bottom w:val="single" w:sz="4" w:space="0" w:color="auto"/>
              <w:right w:val="single" w:sz="4" w:space="0" w:color="auto"/>
            </w:tcBorders>
            <w:shd w:val="clear" w:color="auto" w:fill="auto"/>
            <w:noWrap/>
            <w:vAlign w:val="center"/>
            <w:hideMark/>
          </w:tcPr>
          <w:p w14:paraId="4EE74AA1" w14:textId="77777777" w:rsidR="006E150A" w:rsidRPr="00C81954" w:rsidRDefault="006E150A" w:rsidP="00FA2358">
            <w:pPr>
              <w:pStyle w:val="afffffffa"/>
            </w:pPr>
            <w:r w:rsidRPr="00C81954">
              <w:t>0,340</w:t>
            </w:r>
          </w:p>
        </w:tc>
        <w:tc>
          <w:tcPr>
            <w:tcW w:w="682" w:type="pct"/>
            <w:tcBorders>
              <w:top w:val="nil"/>
              <w:left w:val="nil"/>
              <w:bottom w:val="single" w:sz="4" w:space="0" w:color="auto"/>
              <w:right w:val="single" w:sz="4" w:space="0" w:color="auto"/>
            </w:tcBorders>
            <w:shd w:val="clear" w:color="auto" w:fill="auto"/>
            <w:noWrap/>
            <w:vAlign w:val="center"/>
            <w:hideMark/>
          </w:tcPr>
          <w:p w14:paraId="1A26E0D3" w14:textId="77777777" w:rsidR="006E150A" w:rsidRPr="00C81954" w:rsidRDefault="006E150A" w:rsidP="00FA2358">
            <w:pPr>
              <w:pStyle w:val="afffffffa"/>
            </w:pPr>
            <w:r w:rsidRPr="00C81954">
              <w:t>0,000</w:t>
            </w:r>
          </w:p>
        </w:tc>
        <w:tc>
          <w:tcPr>
            <w:tcW w:w="405" w:type="pct"/>
            <w:tcBorders>
              <w:top w:val="nil"/>
              <w:left w:val="nil"/>
              <w:bottom w:val="single" w:sz="4" w:space="0" w:color="auto"/>
              <w:right w:val="single" w:sz="4" w:space="0" w:color="auto"/>
            </w:tcBorders>
            <w:shd w:val="clear" w:color="auto" w:fill="auto"/>
            <w:noWrap/>
            <w:vAlign w:val="center"/>
            <w:hideMark/>
          </w:tcPr>
          <w:p w14:paraId="608BCC6D" w14:textId="77777777" w:rsidR="006E150A" w:rsidRPr="00C81954" w:rsidRDefault="006E150A" w:rsidP="00FA2358">
            <w:pPr>
              <w:pStyle w:val="afffffffa"/>
            </w:pPr>
            <w:r w:rsidRPr="00C81954">
              <w:t>0,000</w:t>
            </w:r>
          </w:p>
        </w:tc>
        <w:tc>
          <w:tcPr>
            <w:tcW w:w="405" w:type="pct"/>
            <w:tcBorders>
              <w:top w:val="nil"/>
              <w:left w:val="nil"/>
              <w:bottom w:val="single" w:sz="4" w:space="0" w:color="auto"/>
              <w:right w:val="single" w:sz="4" w:space="0" w:color="auto"/>
            </w:tcBorders>
            <w:shd w:val="clear" w:color="auto" w:fill="auto"/>
            <w:noWrap/>
            <w:vAlign w:val="center"/>
            <w:hideMark/>
          </w:tcPr>
          <w:p w14:paraId="6E2E6044" w14:textId="77777777" w:rsidR="006E150A" w:rsidRPr="00C81954" w:rsidRDefault="006E150A" w:rsidP="00FA2358">
            <w:pPr>
              <w:pStyle w:val="afffffffa"/>
            </w:pPr>
            <w:r w:rsidRPr="00C81954">
              <w:t>0,548</w:t>
            </w:r>
          </w:p>
        </w:tc>
      </w:tr>
      <w:tr w:rsidR="00007D61" w:rsidRPr="00C81954" w14:paraId="2A03B687" w14:textId="77777777" w:rsidTr="006E150A">
        <w:trPr>
          <w:trHeight w:val="20"/>
        </w:trPr>
        <w:tc>
          <w:tcPr>
            <w:tcW w:w="187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6756B" w14:textId="5036CC18" w:rsidR="00007D61" w:rsidRPr="00C81954" w:rsidRDefault="00007D61" w:rsidP="00007D61">
            <w:pPr>
              <w:pStyle w:val="afffffffa"/>
            </w:pPr>
            <w:r w:rsidRPr="00C81954">
              <w:t>ИТОГО</w:t>
            </w:r>
          </w:p>
        </w:tc>
        <w:tc>
          <w:tcPr>
            <w:tcW w:w="692" w:type="pct"/>
            <w:tcBorders>
              <w:top w:val="nil"/>
              <w:left w:val="nil"/>
              <w:bottom w:val="single" w:sz="4" w:space="0" w:color="auto"/>
              <w:right w:val="single" w:sz="4" w:space="0" w:color="auto"/>
            </w:tcBorders>
            <w:shd w:val="clear" w:color="auto" w:fill="auto"/>
            <w:noWrap/>
            <w:vAlign w:val="center"/>
            <w:hideMark/>
          </w:tcPr>
          <w:p w14:paraId="2A334D29" w14:textId="34EB8AAE" w:rsidR="00007D61" w:rsidRPr="00C81954" w:rsidRDefault="00007D61" w:rsidP="00007D61">
            <w:pPr>
              <w:pStyle w:val="afffffffa"/>
            </w:pPr>
            <w:r w:rsidRPr="00C81954">
              <w:t>186,385</w:t>
            </w:r>
          </w:p>
        </w:tc>
        <w:tc>
          <w:tcPr>
            <w:tcW w:w="392" w:type="pct"/>
            <w:tcBorders>
              <w:top w:val="nil"/>
              <w:left w:val="nil"/>
              <w:bottom w:val="single" w:sz="4" w:space="0" w:color="auto"/>
              <w:right w:val="single" w:sz="4" w:space="0" w:color="auto"/>
            </w:tcBorders>
            <w:shd w:val="clear" w:color="auto" w:fill="auto"/>
            <w:noWrap/>
            <w:vAlign w:val="center"/>
            <w:hideMark/>
          </w:tcPr>
          <w:p w14:paraId="0D23D5B8" w14:textId="262CA32A" w:rsidR="00007D61" w:rsidRPr="00C81954" w:rsidRDefault="00007D61" w:rsidP="00007D61">
            <w:pPr>
              <w:pStyle w:val="afffffffa"/>
            </w:pPr>
            <w:r w:rsidRPr="00C81954">
              <w:t>28,102</w:t>
            </w:r>
          </w:p>
        </w:tc>
        <w:tc>
          <w:tcPr>
            <w:tcW w:w="552" w:type="pct"/>
            <w:tcBorders>
              <w:top w:val="nil"/>
              <w:left w:val="nil"/>
              <w:bottom w:val="single" w:sz="4" w:space="0" w:color="auto"/>
              <w:right w:val="single" w:sz="4" w:space="0" w:color="auto"/>
            </w:tcBorders>
            <w:shd w:val="clear" w:color="auto" w:fill="auto"/>
            <w:noWrap/>
            <w:vAlign w:val="center"/>
            <w:hideMark/>
          </w:tcPr>
          <w:p w14:paraId="32CAB3AF" w14:textId="518A2C67" w:rsidR="00007D61" w:rsidRPr="00C81954" w:rsidRDefault="00007D61" w:rsidP="00007D61">
            <w:pPr>
              <w:pStyle w:val="afffffffa"/>
            </w:pPr>
            <w:r w:rsidRPr="00C81954">
              <w:t>69,643</w:t>
            </w:r>
          </w:p>
        </w:tc>
        <w:tc>
          <w:tcPr>
            <w:tcW w:w="682" w:type="pct"/>
            <w:tcBorders>
              <w:top w:val="nil"/>
              <w:left w:val="nil"/>
              <w:bottom w:val="single" w:sz="4" w:space="0" w:color="auto"/>
              <w:right w:val="single" w:sz="4" w:space="0" w:color="auto"/>
            </w:tcBorders>
            <w:shd w:val="clear" w:color="auto" w:fill="auto"/>
            <w:noWrap/>
            <w:vAlign w:val="center"/>
            <w:hideMark/>
          </w:tcPr>
          <w:p w14:paraId="255C1120" w14:textId="0317A78F" w:rsidR="00007D61" w:rsidRPr="00C81954" w:rsidRDefault="00007D61" w:rsidP="00007D61">
            <w:pPr>
              <w:pStyle w:val="afffffffa"/>
            </w:pPr>
            <w:r w:rsidRPr="00C81954">
              <w:t>13,200</w:t>
            </w:r>
          </w:p>
        </w:tc>
        <w:tc>
          <w:tcPr>
            <w:tcW w:w="405" w:type="pct"/>
            <w:tcBorders>
              <w:top w:val="nil"/>
              <w:left w:val="nil"/>
              <w:bottom w:val="single" w:sz="4" w:space="0" w:color="auto"/>
              <w:right w:val="single" w:sz="4" w:space="0" w:color="auto"/>
            </w:tcBorders>
            <w:shd w:val="clear" w:color="auto" w:fill="auto"/>
            <w:noWrap/>
            <w:vAlign w:val="center"/>
            <w:hideMark/>
          </w:tcPr>
          <w:p w14:paraId="5809B637" w14:textId="02C7F47A" w:rsidR="00007D61" w:rsidRPr="00C81954" w:rsidRDefault="00007D61" w:rsidP="00007D61">
            <w:pPr>
              <w:pStyle w:val="afffffffa"/>
            </w:pPr>
            <w:r w:rsidRPr="00C81954">
              <w:t>175,140</w:t>
            </w:r>
          </w:p>
        </w:tc>
        <w:tc>
          <w:tcPr>
            <w:tcW w:w="405" w:type="pct"/>
            <w:tcBorders>
              <w:top w:val="nil"/>
              <w:left w:val="nil"/>
              <w:bottom w:val="single" w:sz="4" w:space="0" w:color="auto"/>
              <w:right w:val="single" w:sz="4" w:space="0" w:color="auto"/>
            </w:tcBorders>
            <w:shd w:val="clear" w:color="auto" w:fill="auto"/>
            <w:noWrap/>
            <w:vAlign w:val="center"/>
            <w:hideMark/>
          </w:tcPr>
          <w:p w14:paraId="07A041A9" w14:textId="68192F0F" w:rsidR="00007D61" w:rsidRPr="00C81954" w:rsidRDefault="00007D61" w:rsidP="00007D61">
            <w:pPr>
              <w:pStyle w:val="afffffffa"/>
            </w:pPr>
            <w:r w:rsidRPr="00C81954">
              <w:t>402,827</w:t>
            </w:r>
          </w:p>
        </w:tc>
      </w:tr>
    </w:tbl>
    <w:p w14:paraId="4F8CA5E2" w14:textId="77777777" w:rsidR="000C10DF" w:rsidRPr="00C81954" w:rsidRDefault="000C10DF" w:rsidP="00FA2358">
      <w:pPr>
        <w:pStyle w:val="afe"/>
        <w:rPr>
          <w:color w:val="auto"/>
        </w:rPr>
      </w:pPr>
    </w:p>
    <w:p w14:paraId="3F84C3AD" w14:textId="77777777" w:rsidR="003B13C5" w:rsidRPr="00C81954" w:rsidRDefault="003B13C5" w:rsidP="00FA2358">
      <w:pPr>
        <w:pStyle w:val="21"/>
      </w:pPr>
      <w:bookmarkStart w:id="347" w:name="_Toc135841155"/>
      <w:r w:rsidRPr="00C81954">
        <w:t xml:space="preserve">Описание значений расчетных тепловых нагрузок на </w:t>
      </w:r>
      <w:r w:rsidRPr="00C81954">
        <w:br/>
        <w:t>коллекторах источников тепловой энергии</w:t>
      </w:r>
      <w:bookmarkEnd w:id="347"/>
    </w:p>
    <w:p w14:paraId="3476AB24" w14:textId="1FB496B0" w:rsidR="006C16DD" w:rsidRPr="00C81954" w:rsidRDefault="006C16DD" w:rsidP="00FA2358">
      <w:pPr>
        <w:pStyle w:val="afe"/>
        <w:rPr>
          <w:color w:val="auto"/>
        </w:rPr>
      </w:pPr>
      <w:bookmarkStart w:id="348" w:name="_Toc74312416"/>
      <w:bookmarkStart w:id="349" w:name="_Toc74312415"/>
      <w:r w:rsidRPr="00C81954">
        <w:rPr>
          <w:color w:val="auto"/>
        </w:rPr>
        <w:t>Расчет фактических тепловых нагрузок источников теплоснабжения производится на основании данных приборов учета, установленных на выводах ТЭЦ и котельных. Анализируются отпуск тепловой энергии в тепловые сети по дням за 202</w:t>
      </w:r>
      <w:r w:rsidR="008306D1" w:rsidRPr="00C81954">
        <w:rPr>
          <w:color w:val="auto"/>
        </w:rPr>
        <w:t>2</w:t>
      </w:r>
      <w:r w:rsidRPr="00C81954">
        <w:rPr>
          <w:color w:val="auto"/>
        </w:rPr>
        <w:t xml:space="preserve"> г. для ТЭЦ и для котельных.</w:t>
      </w:r>
    </w:p>
    <w:p w14:paraId="479051EE" w14:textId="0A4E5D5A" w:rsidR="006C16DD" w:rsidRPr="00C81954" w:rsidRDefault="006C16DD" w:rsidP="00FA2358">
      <w:pPr>
        <w:pStyle w:val="afe"/>
        <w:rPr>
          <w:color w:val="auto"/>
        </w:rPr>
      </w:pPr>
      <w:r w:rsidRPr="00C81954">
        <w:rPr>
          <w:color w:val="auto"/>
        </w:rPr>
        <w:t>Согласно методике определения, не должны рассматривать данные с приборов учета, отражающие «спрямления» и срезки температурного графика в диапазонах данные приборов учета температур наружного воздуха t</w:t>
      </w:r>
      <w:r w:rsidRPr="00C81954">
        <w:rPr>
          <w:color w:val="auto"/>
          <w:vertAlign w:val="subscript"/>
        </w:rPr>
        <w:t>в</w:t>
      </w:r>
      <w:r w:rsidRPr="00C81954">
        <w:rPr>
          <w:color w:val="auto"/>
          <w:vertAlign w:val="superscript"/>
        </w:rPr>
        <w:t>ср.сут</w:t>
      </w:r>
      <w:r w:rsidRPr="00C81954">
        <w:rPr>
          <w:color w:val="auto"/>
        </w:rPr>
        <w:t xml:space="preserve">&gt;8 </w:t>
      </w:r>
      <w:r w:rsidRPr="00C81954">
        <w:rPr>
          <w:color w:val="auto"/>
          <w:vertAlign w:val="superscript"/>
        </w:rPr>
        <w:t>о</w:t>
      </w:r>
      <w:r w:rsidRPr="00C81954">
        <w:rPr>
          <w:color w:val="auto"/>
        </w:rPr>
        <w:t>С и t</w:t>
      </w:r>
      <w:r w:rsidRPr="00C81954">
        <w:rPr>
          <w:color w:val="auto"/>
          <w:vertAlign w:val="subscript"/>
        </w:rPr>
        <w:t>в</w:t>
      </w:r>
      <w:r w:rsidRPr="00C81954">
        <w:rPr>
          <w:color w:val="auto"/>
          <w:vertAlign w:val="superscript"/>
        </w:rPr>
        <w:t>ср.сут</w:t>
      </w:r>
      <w:r w:rsidRPr="00C81954">
        <w:rPr>
          <w:color w:val="auto"/>
        </w:rPr>
        <w:t>&lt;t</w:t>
      </w:r>
      <w:r w:rsidRPr="00C81954">
        <w:rPr>
          <w:color w:val="auto"/>
          <w:vertAlign w:val="subscript"/>
        </w:rPr>
        <w:t>н</w:t>
      </w:r>
      <w:r w:rsidRPr="00C81954">
        <w:rPr>
          <w:color w:val="auto"/>
          <w:vertAlign w:val="superscript"/>
        </w:rPr>
        <w:t>срезки</w:t>
      </w:r>
      <w:r w:rsidRPr="00C81954">
        <w:rPr>
          <w:color w:val="auto"/>
        </w:rPr>
        <w:t xml:space="preserve">. По обработанным данным строятся графики зависимости среднего часового потребления тепловой энергии и средней за сутки температуры наружного воздуха. По отображаемым данным строится функциональная линейная зависимость, с помощью которой определяется значение среднего часового потребления тепловой энергии при минимальной температуре, принимаемой для проектирования систем отопления (для </w:t>
      </w:r>
      <w:r w:rsidR="006E150A" w:rsidRPr="00C81954">
        <w:rPr>
          <w:color w:val="auto"/>
        </w:rPr>
        <w:t>Краснокамского ГО</w:t>
      </w:r>
      <w:r w:rsidRPr="00C81954">
        <w:rPr>
          <w:color w:val="auto"/>
        </w:rPr>
        <w:t xml:space="preserve"> эта температура равна «минус» </w:t>
      </w:r>
      <w:r w:rsidRPr="00C81954">
        <w:rPr>
          <w:color w:val="auto"/>
        </w:rPr>
        <w:br/>
        <w:t>3</w:t>
      </w:r>
      <w:r w:rsidR="006E150A" w:rsidRPr="00C81954">
        <w:rPr>
          <w:color w:val="auto"/>
        </w:rPr>
        <w:t>5</w:t>
      </w:r>
      <w:r w:rsidRPr="00C81954">
        <w:rPr>
          <w:color w:val="auto"/>
        </w:rPr>
        <w:t xml:space="preserve"> </w:t>
      </w:r>
      <w:r w:rsidRPr="00C81954">
        <w:rPr>
          <w:color w:val="auto"/>
          <w:vertAlign w:val="superscript"/>
        </w:rPr>
        <w:t>о</w:t>
      </w:r>
      <w:r w:rsidRPr="00C81954">
        <w:rPr>
          <w:color w:val="auto"/>
        </w:rPr>
        <w:t>С).</w:t>
      </w:r>
    </w:p>
    <w:p w14:paraId="2B516562" w14:textId="77777777" w:rsidR="006E150A" w:rsidRPr="00C81954" w:rsidRDefault="006C16DD" w:rsidP="00FA2358">
      <w:pPr>
        <w:pStyle w:val="afe"/>
        <w:rPr>
          <w:color w:val="auto"/>
        </w:rPr>
      </w:pPr>
      <w:r w:rsidRPr="00C81954">
        <w:rPr>
          <w:color w:val="auto"/>
        </w:rPr>
        <w:t xml:space="preserve">Для получения фактических тепловых нагрузок потребителей из рассчитанных фактических отпусков тепла с горячей водой от ТЭЦ и котельных вычитаются нормативные тепловые потери в тепловых сетях (при расчетной температуре наружного воздуха в отопительный период и при средней за неотопительный период температуре наружного воздуха для </w:t>
      </w:r>
      <w:r w:rsidRPr="00C81954">
        <w:rPr>
          <w:color w:val="auto"/>
        </w:rPr>
        <w:lastRenderedPageBreak/>
        <w:t>неотопительного периода). Поскольку тепловые нагрузки ГВС рассчитываются для неотопительного периода, то их пересчет на отопительный период производится с коэффициентом 1,2, который учитывает изменение температуры исходной воды при переходе из неотопительного в отопительный периоды.</w:t>
      </w:r>
    </w:p>
    <w:p w14:paraId="625D88BF" w14:textId="47BF59B2" w:rsidR="006C16DD" w:rsidRPr="00C81954" w:rsidRDefault="006C16DD" w:rsidP="00FA2358">
      <w:pPr>
        <w:pStyle w:val="afe"/>
        <w:rPr>
          <w:color w:val="auto"/>
        </w:rPr>
      </w:pPr>
      <w:r w:rsidRPr="00C81954">
        <w:rPr>
          <w:color w:val="auto"/>
        </w:rPr>
        <w:t>Результаты расчетов</w:t>
      </w:r>
      <w:r w:rsidR="00857EB2" w:rsidRPr="00C81954">
        <w:rPr>
          <w:color w:val="auto"/>
        </w:rPr>
        <w:t xml:space="preserve"> фактической тепловой нагрузки на коллекторах </w:t>
      </w:r>
      <w:r w:rsidR="00734ACE" w:rsidRPr="00C81954">
        <w:rPr>
          <w:color w:val="auto"/>
        </w:rPr>
        <w:t>Закамской ТЭЦ-5</w:t>
      </w:r>
      <w:r w:rsidRPr="00C81954">
        <w:rPr>
          <w:color w:val="auto"/>
        </w:rPr>
        <w:t xml:space="preserve"> приведены в таблице </w:t>
      </w:r>
      <w:r w:rsidR="00460B57" w:rsidRPr="00C81954">
        <w:rPr>
          <w:color w:val="auto"/>
        </w:rPr>
        <w:fldChar w:fldCharType="begin"/>
      </w:r>
      <w:r w:rsidR="00460B57" w:rsidRPr="00C81954">
        <w:rPr>
          <w:color w:val="auto"/>
        </w:rPr>
        <w:instrText xml:space="preserve"> REF _Ref116294210 \h  \* MERGEFORMAT </w:instrText>
      </w:r>
      <w:r w:rsidR="00460B57" w:rsidRPr="00C81954">
        <w:rPr>
          <w:color w:val="auto"/>
        </w:rPr>
      </w:r>
      <w:r w:rsidR="00460B57" w:rsidRPr="00C81954">
        <w:rPr>
          <w:color w:val="auto"/>
        </w:rPr>
        <w:fldChar w:fldCharType="separate"/>
      </w:r>
      <w:r w:rsidR="00C81954" w:rsidRPr="00C81954">
        <w:rPr>
          <w:rStyle w:val="afffffff9"/>
        </w:rPr>
        <w:t xml:space="preserve">Таблица </w:t>
      </w:r>
      <w:r w:rsidR="00C81954" w:rsidRPr="00C81954">
        <w:rPr>
          <w:noProof/>
          <w:color w:val="auto"/>
        </w:rPr>
        <w:t>51</w:t>
      </w:r>
      <w:r w:rsidR="00460B57" w:rsidRPr="00C81954">
        <w:rPr>
          <w:color w:val="auto"/>
        </w:rPr>
        <w:fldChar w:fldCharType="end"/>
      </w:r>
      <w:r w:rsidR="001813B7" w:rsidRPr="00C81954">
        <w:rPr>
          <w:color w:val="auto"/>
        </w:rPr>
        <w:t xml:space="preserve"> (горячая вода) и </w:t>
      </w:r>
      <w:r w:rsidR="00460B57" w:rsidRPr="00C81954">
        <w:rPr>
          <w:color w:val="auto"/>
        </w:rPr>
        <w:fldChar w:fldCharType="begin"/>
      </w:r>
      <w:r w:rsidR="00460B57" w:rsidRPr="00C81954">
        <w:rPr>
          <w:color w:val="auto"/>
        </w:rPr>
        <w:instrText xml:space="preserve"> REF _Ref116294323 \h  \* MERGEFORMAT </w:instrText>
      </w:r>
      <w:r w:rsidR="00460B57" w:rsidRPr="00C81954">
        <w:rPr>
          <w:color w:val="auto"/>
        </w:rPr>
      </w:r>
      <w:r w:rsidR="00460B57" w:rsidRPr="00C81954">
        <w:rPr>
          <w:color w:val="auto"/>
        </w:rPr>
        <w:fldChar w:fldCharType="separate"/>
      </w:r>
      <w:r w:rsidR="00C81954" w:rsidRPr="00C81954">
        <w:rPr>
          <w:rStyle w:val="afffffff9"/>
        </w:rPr>
        <w:t xml:space="preserve">Таблица </w:t>
      </w:r>
      <w:r w:rsidR="00C81954" w:rsidRPr="00C81954">
        <w:rPr>
          <w:noProof/>
          <w:color w:val="auto"/>
        </w:rPr>
        <w:t>52</w:t>
      </w:r>
      <w:r w:rsidR="00460B57" w:rsidRPr="00C81954">
        <w:rPr>
          <w:color w:val="auto"/>
        </w:rPr>
        <w:fldChar w:fldCharType="end"/>
      </w:r>
      <w:r w:rsidR="001813B7" w:rsidRPr="00C81954">
        <w:rPr>
          <w:color w:val="auto"/>
        </w:rPr>
        <w:t>(пар).</w:t>
      </w:r>
    </w:p>
    <w:p w14:paraId="3953ED84" w14:textId="49DAD7AE" w:rsidR="001813B7" w:rsidRPr="00C81954" w:rsidRDefault="006C16DD" w:rsidP="00FA2358">
      <w:pPr>
        <w:pStyle w:val="afe"/>
        <w:rPr>
          <w:color w:val="auto"/>
        </w:rPr>
      </w:pPr>
      <w:r w:rsidRPr="00C81954">
        <w:rPr>
          <w:color w:val="auto"/>
        </w:rPr>
        <w:t>Полученные графические зависимости для определения фактической тепловой нагрузки в горячей воде за 202</w:t>
      </w:r>
      <w:r w:rsidR="008306D1" w:rsidRPr="00C81954">
        <w:rPr>
          <w:color w:val="auto"/>
        </w:rPr>
        <w:t>2</w:t>
      </w:r>
      <w:r w:rsidRPr="00C81954">
        <w:rPr>
          <w:color w:val="auto"/>
        </w:rPr>
        <w:t xml:space="preserve"> г. </w:t>
      </w:r>
      <w:r w:rsidR="00734ACE" w:rsidRPr="00C81954">
        <w:rPr>
          <w:color w:val="auto"/>
        </w:rPr>
        <w:t xml:space="preserve">на Закамской ТЭЦ-5 </w:t>
      </w:r>
      <w:r w:rsidRPr="00C81954">
        <w:rPr>
          <w:color w:val="auto"/>
        </w:rPr>
        <w:t>представлены</w:t>
      </w:r>
      <w:r w:rsidR="001813B7" w:rsidRPr="00C81954">
        <w:rPr>
          <w:color w:val="auto"/>
        </w:rPr>
        <w:t xml:space="preserve"> на рисунках </w:t>
      </w:r>
      <w:r w:rsidR="004A42C9" w:rsidRPr="00C81954">
        <w:rPr>
          <w:color w:val="auto"/>
        </w:rPr>
        <w:fldChar w:fldCharType="begin"/>
      </w:r>
      <w:r w:rsidR="004A42C9" w:rsidRPr="00C81954">
        <w:rPr>
          <w:color w:val="auto"/>
        </w:rPr>
        <w:instrText xml:space="preserve"> REF _Ref116294452 \h  \* MERGEFORMAT </w:instrText>
      </w:r>
      <w:r w:rsidR="004A42C9" w:rsidRPr="00C81954">
        <w:rPr>
          <w:color w:val="auto"/>
        </w:rPr>
      </w:r>
      <w:r w:rsidR="004A42C9" w:rsidRPr="00C81954">
        <w:rPr>
          <w:color w:val="auto"/>
        </w:rPr>
        <w:fldChar w:fldCharType="separate"/>
      </w:r>
      <w:r w:rsidR="00C81954" w:rsidRPr="00C81954">
        <w:rPr>
          <w:rStyle w:val="afffffff9"/>
        </w:rPr>
        <w:t xml:space="preserve">Рисунок </w:t>
      </w:r>
      <w:r w:rsidR="00C81954" w:rsidRPr="00C81954">
        <w:rPr>
          <w:noProof/>
          <w:color w:val="auto"/>
        </w:rPr>
        <w:t>55</w:t>
      </w:r>
      <w:r w:rsidR="004A42C9" w:rsidRPr="00C81954">
        <w:rPr>
          <w:color w:val="auto"/>
        </w:rPr>
        <w:fldChar w:fldCharType="end"/>
      </w:r>
      <w:r w:rsidR="001813B7" w:rsidRPr="00C81954">
        <w:rPr>
          <w:color w:val="auto"/>
        </w:rPr>
        <w:t>-</w:t>
      </w:r>
      <w:r w:rsidR="00734ACE" w:rsidRPr="00C81954">
        <w:rPr>
          <w:color w:val="auto"/>
        </w:rPr>
        <w:fldChar w:fldCharType="begin"/>
      </w:r>
      <w:r w:rsidR="00734ACE" w:rsidRPr="00C81954">
        <w:rPr>
          <w:color w:val="auto"/>
        </w:rPr>
        <w:instrText xml:space="preserve"> REF _Ref133321120 \h  \* MERGEFORMAT </w:instrText>
      </w:r>
      <w:r w:rsidR="00734ACE" w:rsidRPr="00C81954">
        <w:rPr>
          <w:color w:val="auto"/>
        </w:rPr>
      </w:r>
      <w:r w:rsidR="00734ACE" w:rsidRPr="00C81954">
        <w:rPr>
          <w:color w:val="auto"/>
        </w:rPr>
        <w:fldChar w:fldCharType="separate"/>
      </w:r>
      <w:r w:rsidR="00C81954" w:rsidRPr="00C81954">
        <w:rPr>
          <w:rStyle w:val="afffffff9"/>
        </w:rPr>
        <w:t xml:space="preserve">Рисунок </w:t>
      </w:r>
      <w:r w:rsidR="00C81954" w:rsidRPr="00C81954">
        <w:rPr>
          <w:noProof/>
        </w:rPr>
        <w:t>57</w:t>
      </w:r>
      <w:r w:rsidR="00734ACE" w:rsidRPr="00C81954">
        <w:rPr>
          <w:color w:val="auto"/>
        </w:rPr>
        <w:fldChar w:fldCharType="end"/>
      </w:r>
      <w:r w:rsidR="001813B7" w:rsidRPr="00C81954">
        <w:rPr>
          <w:color w:val="auto"/>
        </w:rPr>
        <w:t xml:space="preserve">, в паре – на рисунках </w:t>
      </w:r>
      <w:r w:rsidR="004A42C9" w:rsidRPr="00C81954">
        <w:rPr>
          <w:color w:val="auto"/>
        </w:rPr>
        <w:fldChar w:fldCharType="begin"/>
      </w:r>
      <w:r w:rsidR="004A42C9" w:rsidRPr="00C81954">
        <w:rPr>
          <w:color w:val="auto"/>
        </w:rPr>
        <w:instrText xml:space="preserve"> REF _Ref116294577 \h  \* MERGEFORMAT </w:instrText>
      </w:r>
      <w:r w:rsidR="004A42C9" w:rsidRPr="00C81954">
        <w:rPr>
          <w:color w:val="auto"/>
        </w:rPr>
      </w:r>
      <w:r w:rsidR="004A42C9" w:rsidRPr="00C81954">
        <w:rPr>
          <w:color w:val="auto"/>
        </w:rPr>
        <w:fldChar w:fldCharType="separate"/>
      </w:r>
      <w:r w:rsidR="00C81954" w:rsidRPr="00C81954">
        <w:rPr>
          <w:rStyle w:val="afffffff9"/>
        </w:rPr>
        <w:t xml:space="preserve">Рисунок </w:t>
      </w:r>
      <w:r w:rsidR="00C81954" w:rsidRPr="00C81954">
        <w:rPr>
          <w:noProof/>
          <w:color w:val="auto"/>
        </w:rPr>
        <w:t>58</w:t>
      </w:r>
      <w:r w:rsidR="004A42C9" w:rsidRPr="00C81954">
        <w:rPr>
          <w:color w:val="auto"/>
        </w:rPr>
        <w:fldChar w:fldCharType="end"/>
      </w:r>
      <w:r w:rsidR="001813B7" w:rsidRPr="00C81954">
        <w:rPr>
          <w:color w:val="auto"/>
        </w:rPr>
        <w:t>-</w:t>
      </w:r>
      <w:r w:rsidR="004A42C9" w:rsidRPr="00C81954">
        <w:rPr>
          <w:color w:val="auto"/>
        </w:rPr>
        <w:fldChar w:fldCharType="begin"/>
      </w:r>
      <w:r w:rsidR="004A42C9" w:rsidRPr="00C81954">
        <w:rPr>
          <w:color w:val="auto"/>
        </w:rPr>
        <w:instrText xml:space="preserve"> REF _Ref116294587 \h  \* MERGEFORMAT </w:instrText>
      </w:r>
      <w:r w:rsidR="004A42C9" w:rsidRPr="00C81954">
        <w:rPr>
          <w:color w:val="auto"/>
        </w:rPr>
      </w:r>
      <w:r w:rsidR="004A42C9" w:rsidRPr="00C81954">
        <w:rPr>
          <w:color w:val="auto"/>
        </w:rPr>
        <w:fldChar w:fldCharType="separate"/>
      </w:r>
      <w:r w:rsidR="00C81954" w:rsidRPr="00C81954">
        <w:rPr>
          <w:rStyle w:val="afffffff9"/>
        </w:rPr>
        <w:t xml:space="preserve">Рисунок </w:t>
      </w:r>
      <w:r w:rsidR="00C81954" w:rsidRPr="00C81954">
        <w:rPr>
          <w:noProof/>
          <w:color w:val="auto"/>
        </w:rPr>
        <w:t>59</w:t>
      </w:r>
      <w:r w:rsidR="004A42C9" w:rsidRPr="00C81954">
        <w:rPr>
          <w:color w:val="auto"/>
        </w:rPr>
        <w:fldChar w:fldCharType="end"/>
      </w:r>
      <w:r w:rsidR="001813B7" w:rsidRPr="00C81954">
        <w:rPr>
          <w:color w:val="auto"/>
        </w:rPr>
        <w:t>.</w:t>
      </w:r>
    </w:p>
    <w:p w14:paraId="3BCC07E5" w14:textId="6F545CC1" w:rsidR="006C16DD" w:rsidRPr="00C81954" w:rsidRDefault="00460B57" w:rsidP="00FA2358">
      <w:pPr>
        <w:pStyle w:val="affff7"/>
        <w:spacing w:line="312" w:lineRule="auto"/>
      </w:pPr>
      <w:bookmarkStart w:id="350" w:name="_Ref116294210"/>
      <w:bookmarkStart w:id="351" w:name="_Toc136104356"/>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51</w:t>
      </w:r>
      <w:r w:rsidR="00B25ED0" w:rsidRPr="00C81954">
        <w:rPr>
          <w:noProof/>
        </w:rPr>
        <w:fldChar w:fldCharType="end"/>
      </w:r>
      <w:bookmarkEnd w:id="350"/>
      <w:r w:rsidRPr="00C81954">
        <w:t xml:space="preserve">. </w:t>
      </w:r>
      <w:r w:rsidR="006C16DD" w:rsidRPr="00C81954">
        <w:t xml:space="preserve">Результаты расчетов тепловых нагрузок в горячей воде на коллекторах </w:t>
      </w:r>
      <w:r w:rsidR="00ED413D" w:rsidRPr="00C81954">
        <w:t>Закамской ТЭЦ-5</w:t>
      </w:r>
      <w:r w:rsidR="002158A9" w:rsidRPr="00C81954">
        <w:t xml:space="preserve"> (с учетом потерь в тепловых сетях)</w:t>
      </w:r>
      <w:bookmarkEnd w:id="351"/>
    </w:p>
    <w:tbl>
      <w:tblPr>
        <w:tblW w:w="5000" w:type="pct"/>
        <w:tblCellMar>
          <w:left w:w="28" w:type="dxa"/>
          <w:right w:w="28" w:type="dxa"/>
        </w:tblCellMar>
        <w:tblLook w:val="04A0" w:firstRow="1" w:lastRow="0" w:firstColumn="1" w:lastColumn="0" w:noHBand="0" w:noVBand="1"/>
      </w:tblPr>
      <w:tblGrid>
        <w:gridCol w:w="3361"/>
        <w:gridCol w:w="3133"/>
        <w:gridCol w:w="3133"/>
      </w:tblGrid>
      <w:tr w:rsidR="00854BEC" w:rsidRPr="00C81954" w14:paraId="65030B90" w14:textId="77777777" w:rsidTr="00734ACE">
        <w:trPr>
          <w:trHeight w:val="798"/>
        </w:trPr>
        <w:tc>
          <w:tcPr>
            <w:tcW w:w="17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4DC4E1" w14:textId="77777777" w:rsidR="000B52CE" w:rsidRPr="00C81954" w:rsidRDefault="000B52CE" w:rsidP="00FA2358">
            <w:pPr>
              <w:pStyle w:val="afffffffa"/>
            </w:pPr>
            <w:r w:rsidRPr="00C81954">
              <w:t>Направление</w:t>
            </w:r>
          </w:p>
        </w:tc>
        <w:tc>
          <w:tcPr>
            <w:tcW w:w="1627" w:type="pct"/>
            <w:tcBorders>
              <w:top w:val="single" w:sz="4" w:space="0" w:color="auto"/>
              <w:left w:val="nil"/>
              <w:bottom w:val="single" w:sz="4" w:space="0" w:color="auto"/>
              <w:right w:val="single" w:sz="4" w:space="0" w:color="auto"/>
            </w:tcBorders>
            <w:shd w:val="clear" w:color="auto" w:fill="auto"/>
            <w:vAlign w:val="center"/>
            <w:hideMark/>
          </w:tcPr>
          <w:p w14:paraId="2D86E832" w14:textId="77777777" w:rsidR="000B52CE" w:rsidRPr="00C81954" w:rsidRDefault="000B52CE" w:rsidP="00FA2358">
            <w:pPr>
              <w:pStyle w:val="afffffffa"/>
            </w:pPr>
            <w:r w:rsidRPr="00C81954">
              <w:t>Расчетная тепловая нагрузка в горячей воде на коллекторах источника по выводам, Гкал/ч</w:t>
            </w:r>
          </w:p>
        </w:tc>
        <w:tc>
          <w:tcPr>
            <w:tcW w:w="1627" w:type="pct"/>
            <w:tcBorders>
              <w:top w:val="single" w:sz="4" w:space="0" w:color="auto"/>
              <w:left w:val="nil"/>
              <w:bottom w:val="single" w:sz="4" w:space="0" w:color="auto"/>
              <w:right w:val="single" w:sz="4" w:space="0" w:color="auto"/>
            </w:tcBorders>
            <w:shd w:val="clear" w:color="auto" w:fill="auto"/>
            <w:vAlign w:val="center"/>
            <w:hideMark/>
          </w:tcPr>
          <w:p w14:paraId="2B8694B1" w14:textId="3D491A27" w:rsidR="000B52CE" w:rsidRPr="00C81954" w:rsidRDefault="000B52CE" w:rsidP="00FA2358">
            <w:pPr>
              <w:pStyle w:val="afffffffa"/>
            </w:pPr>
            <w:r w:rsidRPr="00C81954">
              <w:t>Суммарная расчетная тепловая нагру</w:t>
            </w:r>
            <w:r w:rsidR="001813B7" w:rsidRPr="00C81954">
              <w:t>з</w:t>
            </w:r>
            <w:r w:rsidRPr="00C81954">
              <w:t>ка на коллекторах источника в горячей воде, Гкал/ч</w:t>
            </w:r>
          </w:p>
        </w:tc>
      </w:tr>
      <w:tr w:rsidR="00854BEC" w:rsidRPr="00C81954" w14:paraId="53DB5B0F" w14:textId="77777777" w:rsidTr="001813B7">
        <w:trPr>
          <w:trHeight w:val="227"/>
        </w:trPr>
        <w:tc>
          <w:tcPr>
            <w:tcW w:w="1746" w:type="pct"/>
            <w:tcBorders>
              <w:top w:val="nil"/>
              <w:left w:val="single" w:sz="4" w:space="0" w:color="auto"/>
              <w:bottom w:val="single" w:sz="4" w:space="0" w:color="auto"/>
              <w:right w:val="single" w:sz="4" w:space="0" w:color="auto"/>
            </w:tcBorders>
            <w:shd w:val="clear" w:color="auto" w:fill="auto"/>
            <w:noWrap/>
            <w:vAlign w:val="center"/>
            <w:hideMark/>
          </w:tcPr>
          <w:p w14:paraId="40DF752B" w14:textId="1E2D8C5A" w:rsidR="000B52CE" w:rsidRPr="00C81954" w:rsidRDefault="002F07C8" w:rsidP="00FA2358">
            <w:pPr>
              <w:pStyle w:val="afffffffa"/>
            </w:pPr>
            <w:r w:rsidRPr="00C81954">
              <w:t>ТС-1</w:t>
            </w:r>
          </w:p>
        </w:tc>
        <w:tc>
          <w:tcPr>
            <w:tcW w:w="1627" w:type="pct"/>
            <w:tcBorders>
              <w:top w:val="nil"/>
              <w:left w:val="nil"/>
              <w:bottom w:val="single" w:sz="4" w:space="0" w:color="auto"/>
              <w:right w:val="single" w:sz="4" w:space="0" w:color="auto"/>
            </w:tcBorders>
            <w:shd w:val="clear" w:color="auto" w:fill="auto"/>
            <w:noWrap/>
            <w:vAlign w:val="center"/>
            <w:hideMark/>
          </w:tcPr>
          <w:p w14:paraId="579ED500" w14:textId="686E4A31" w:rsidR="000B52CE" w:rsidRPr="00C81954" w:rsidRDefault="002F07C8" w:rsidP="00FA2358">
            <w:pPr>
              <w:pStyle w:val="afffffffa"/>
            </w:pPr>
            <w:r w:rsidRPr="00C81954">
              <w:t>63,9765</w:t>
            </w:r>
          </w:p>
        </w:tc>
        <w:tc>
          <w:tcPr>
            <w:tcW w:w="162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35E4DCD" w14:textId="21C2AEAA" w:rsidR="000B52CE" w:rsidRPr="00C81954" w:rsidRDefault="00734ACE" w:rsidP="00FA2358">
            <w:pPr>
              <w:pStyle w:val="afffffffa"/>
            </w:pPr>
            <w:r w:rsidRPr="00C81954">
              <w:t>142,6815</w:t>
            </w:r>
          </w:p>
        </w:tc>
      </w:tr>
      <w:tr w:rsidR="00734ACE" w:rsidRPr="00C81954" w14:paraId="51007160" w14:textId="77777777" w:rsidTr="00857EB2">
        <w:trPr>
          <w:trHeight w:val="227"/>
        </w:trPr>
        <w:tc>
          <w:tcPr>
            <w:tcW w:w="1746" w:type="pct"/>
            <w:tcBorders>
              <w:top w:val="nil"/>
              <w:left w:val="single" w:sz="4" w:space="0" w:color="auto"/>
              <w:bottom w:val="single" w:sz="4" w:space="0" w:color="auto"/>
              <w:right w:val="single" w:sz="4" w:space="0" w:color="auto"/>
            </w:tcBorders>
            <w:shd w:val="clear" w:color="auto" w:fill="auto"/>
            <w:noWrap/>
            <w:vAlign w:val="center"/>
            <w:hideMark/>
          </w:tcPr>
          <w:p w14:paraId="21412106" w14:textId="36C98247" w:rsidR="00734ACE" w:rsidRPr="00C81954" w:rsidRDefault="00734ACE" w:rsidP="00FA2358">
            <w:pPr>
              <w:pStyle w:val="afffffffa"/>
            </w:pPr>
            <w:r w:rsidRPr="00C81954">
              <w:t>ТС-2</w:t>
            </w:r>
          </w:p>
        </w:tc>
        <w:tc>
          <w:tcPr>
            <w:tcW w:w="1627" w:type="pct"/>
            <w:tcBorders>
              <w:top w:val="nil"/>
              <w:left w:val="nil"/>
              <w:bottom w:val="single" w:sz="4" w:space="0" w:color="auto"/>
              <w:right w:val="single" w:sz="4" w:space="0" w:color="auto"/>
            </w:tcBorders>
            <w:shd w:val="clear" w:color="auto" w:fill="auto"/>
            <w:noWrap/>
            <w:vAlign w:val="center"/>
          </w:tcPr>
          <w:p w14:paraId="5A9C9D19" w14:textId="55BFA627" w:rsidR="00734ACE" w:rsidRPr="00C81954" w:rsidRDefault="00734ACE" w:rsidP="00FA2358">
            <w:pPr>
              <w:pStyle w:val="afffffffa"/>
            </w:pPr>
            <w:r w:rsidRPr="00C81954">
              <w:t>50,5135</w:t>
            </w:r>
          </w:p>
        </w:tc>
        <w:tc>
          <w:tcPr>
            <w:tcW w:w="1627" w:type="pct"/>
            <w:vMerge/>
            <w:tcBorders>
              <w:top w:val="nil"/>
              <w:left w:val="single" w:sz="4" w:space="0" w:color="auto"/>
              <w:bottom w:val="single" w:sz="4" w:space="0" w:color="000000"/>
              <w:right w:val="single" w:sz="4" w:space="0" w:color="auto"/>
            </w:tcBorders>
            <w:vAlign w:val="center"/>
            <w:hideMark/>
          </w:tcPr>
          <w:p w14:paraId="4543B195" w14:textId="77777777" w:rsidR="00734ACE" w:rsidRPr="00C81954" w:rsidRDefault="00734ACE" w:rsidP="00FA2358">
            <w:pPr>
              <w:pStyle w:val="afffffffa"/>
            </w:pPr>
          </w:p>
        </w:tc>
      </w:tr>
      <w:tr w:rsidR="00734ACE" w:rsidRPr="00C81954" w14:paraId="3DC6CBF0" w14:textId="77777777" w:rsidTr="00857EB2">
        <w:trPr>
          <w:trHeight w:val="227"/>
        </w:trPr>
        <w:tc>
          <w:tcPr>
            <w:tcW w:w="1746" w:type="pct"/>
            <w:tcBorders>
              <w:top w:val="nil"/>
              <w:left w:val="single" w:sz="4" w:space="0" w:color="auto"/>
              <w:bottom w:val="single" w:sz="4" w:space="0" w:color="auto"/>
              <w:right w:val="single" w:sz="4" w:space="0" w:color="auto"/>
            </w:tcBorders>
            <w:shd w:val="clear" w:color="auto" w:fill="auto"/>
            <w:noWrap/>
            <w:vAlign w:val="center"/>
            <w:hideMark/>
          </w:tcPr>
          <w:p w14:paraId="190A5E52" w14:textId="37DC82F8" w:rsidR="00734ACE" w:rsidRPr="00C81954" w:rsidRDefault="00734ACE" w:rsidP="00FA2358">
            <w:pPr>
              <w:pStyle w:val="afffffffa"/>
            </w:pPr>
            <w:r w:rsidRPr="00C81954">
              <w:t>ТС-5</w:t>
            </w:r>
          </w:p>
        </w:tc>
        <w:tc>
          <w:tcPr>
            <w:tcW w:w="1627" w:type="pct"/>
            <w:tcBorders>
              <w:top w:val="nil"/>
              <w:left w:val="nil"/>
              <w:bottom w:val="single" w:sz="4" w:space="0" w:color="auto"/>
              <w:right w:val="single" w:sz="4" w:space="0" w:color="auto"/>
            </w:tcBorders>
            <w:shd w:val="clear" w:color="auto" w:fill="auto"/>
            <w:noWrap/>
            <w:vAlign w:val="center"/>
          </w:tcPr>
          <w:p w14:paraId="3DD13F97" w14:textId="336742FD" w:rsidR="00734ACE" w:rsidRPr="00C81954" w:rsidRDefault="00734ACE" w:rsidP="00FA2358">
            <w:pPr>
              <w:pStyle w:val="afffffffa"/>
            </w:pPr>
            <w:r w:rsidRPr="00C81954">
              <w:t>28,1915</w:t>
            </w:r>
          </w:p>
        </w:tc>
        <w:tc>
          <w:tcPr>
            <w:tcW w:w="1627" w:type="pct"/>
            <w:vMerge/>
            <w:tcBorders>
              <w:top w:val="nil"/>
              <w:left w:val="single" w:sz="4" w:space="0" w:color="auto"/>
              <w:bottom w:val="single" w:sz="4" w:space="0" w:color="000000"/>
              <w:right w:val="single" w:sz="4" w:space="0" w:color="auto"/>
            </w:tcBorders>
            <w:vAlign w:val="center"/>
            <w:hideMark/>
          </w:tcPr>
          <w:p w14:paraId="1F81487E" w14:textId="77777777" w:rsidR="00734ACE" w:rsidRPr="00C81954" w:rsidRDefault="00734ACE" w:rsidP="00FA2358">
            <w:pPr>
              <w:pStyle w:val="afffffffa"/>
            </w:pPr>
          </w:p>
        </w:tc>
      </w:tr>
    </w:tbl>
    <w:p w14:paraId="47CE3F9D" w14:textId="313C57E0" w:rsidR="006C16DD" w:rsidRPr="00C81954" w:rsidRDefault="006C16DD" w:rsidP="00FA2358">
      <w:pPr>
        <w:pStyle w:val="afffffffa"/>
      </w:pPr>
    </w:p>
    <w:p w14:paraId="4771EAE3" w14:textId="38DDA3AD" w:rsidR="006C16DD" w:rsidRPr="00C81954" w:rsidRDefault="002F07C8" w:rsidP="00FA2358">
      <w:pPr>
        <w:ind w:firstLine="0"/>
        <w:jc w:val="center"/>
        <w:rPr>
          <w:color w:val="auto"/>
        </w:rPr>
      </w:pPr>
      <w:r w:rsidRPr="00C81954">
        <w:rPr>
          <w:noProof/>
          <w:color w:val="auto"/>
        </w:rPr>
        <w:drawing>
          <wp:inline distT="0" distB="0" distL="0" distR="0" wp14:anchorId="38C7892A" wp14:editId="153C48B1">
            <wp:extent cx="4689950" cy="2817845"/>
            <wp:effectExtent l="0" t="0" r="0" b="1905"/>
            <wp:docPr id="1312773065" name="Рисунок 131277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713842" cy="2832200"/>
                    </a:xfrm>
                    <a:prstGeom prst="rect">
                      <a:avLst/>
                    </a:prstGeom>
                    <a:noFill/>
                  </pic:spPr>
                </pic:pic>
              </a:graphicData>
            </a:graphic>
          </wp:inline>
        </w:drawing>
      </w:r>
    </w:p>
    <w:p w14:paraId="3A1D4CCD" w14:textId="3F7FAB21" w:rsidR="006C16DD" w:rsidRPr="00C81954" w:rsidRDefault="004A42C9" w:rsidP="00FA2358">
      <w:pPr>
        <w:pStyle w:val="affff8"/>
      </w:pPr>
      <w:bookmarkStart w:id="352" w:name="_Ref116294452"/>
      <w:bookmarkStart w:id="353" w:name="_Toc135841420"/>
      <w:r w:rsidRPr="00C81954">
        <w:t xml:space="preserve">Рисунок </w:t>
      </w:r>
      <w:r w:rsidR="000872CB" w:rsidRPr="00C81954">
        <w:rPr>
          <w:noProof/>
        </w:rPr>
        <w:fldChar w:fldCharType="begin"/>
      </w:r>
      <w:r w:rsidR="000872CB" w:rsidRPr="00C81954">
        <w:rPr>
          <w:noProof/>
        </w:rPr>
        <w:instrText xml:space="preserve"> SEQ Рисунок \* ARABIC </w:instrText>
      </w:r>
      <w:r w:rsidR="000872CB" w:rsidRPr="00C81954">
        <w:rPr>
          <w:noProof/>
        </w:rPr>
        <w:fldChar w:fldCharType="separate"/>
      </w:r>
      <w:r w:rsidR="00C81954" w:rsidRPr="00C81954">
        <w:rPr>
          <w:noProof/>
        </w:rPr>
        <w:t>55</w:t>
      </w:r>
      <w:r w:rsidR="000872CB" w:rsidRPr="00C81954">
        <w:rPr>
          <w:noProof/>
        </w:rPr>
        <w:fldChar w:fldCharType="end"/>
      </w:r>
      <w:bookmarkEnd w:id="352"/>
      <w:r w:rsidRPr="00C81954">
        <w:t xml:space="preserve">. </w:t>
      </w:r>
      <w:r w:rsidR="000B52CE" w:rsidRPr="00C81954">
        <w:t>Фактическая тепловая нагрузка</w:t>
      </w:r>
      <w:r w:rsidR="001813B7" w:rsidRPr="00C81954">
        <w:t xml:space="preserve"> в горячей воде</w:t>
      </w:r>
      <w:r w:rsidR="000B52CE" w:rsidRPr="00C81954">
        <w:t xml:space="preserve"> на коллекторах </w:t>
      </w:r>
      <w:r w:rsidR="002F07C8" w:rsidRPr="00C81954">
        <w:t>Закамской ТЭЦ-5</w:t>
      </w:r>
      <w:r w:rsidR="000B52CE" w:rsidRPr="00C81954">
        <w:t xml:space="preserve"> </w:t>
      </w:r>
      <w:r w:rsidR="000B52CE" w:rsidRPr="00C81954">
        <w:br/>
        <w:t>по направлению «</w:t>
      </w:r>
      <w:r w:rsidR="002F07C8" w:rsidRPr="00C81954">
        <w:t>ТС-1</w:t>
      </w:r>
      <w:r w:rsidR="000B52CE" w:rsidRPr="00C81954">
        <w:t>»</w:t>
      </w:r>
      <w:r w:rsidR="001813B7" w:rsidRPr="00C81954">
        <w:t xml:space="preserve"> за 202</w:t>
      </w:r>
      <w:r w:rsidR="008306D1" w:rsidRPr="00C81954">
        <w:t>2</w:t>
      </w:r>
      <w:r w:rsidR="001813B7" w:rsidRPr="00C81954">
        <w:t xml:space="preserve"> г.</w:t>
      </w:r>
      <w:bookmarkEnd w:id="353"/>
    </w:p>
    <w:p w14:paraId="27546FF1" w14:textId="7C36F6AB" w:rsidR="006C16DD" w:rsidRPr="00C81954" w:rsidRDefault="00F050AE" w:rsidP="00FA2358">
      <w:pPr>
        <w:ind w:firstLine="0"/>
        <w:jc w:val="center"/>
        <w:rPr>
          <w:color w:val="auto"/>
        </w:rPr>
      </w:pPr>
      <w:r w:rsidRPr="00C81954">
        <w:rPr>
          <w:noProof/>
          <w:color w:val="auto"/>
        </w:rPr>
        <w:lastRenderedPageBreak/>
        <w:drawing>
          <wp:inline distT="0" distB="0" distL="0" distR="0" wp14:anchorId="18A6FE8E" wp14:editId="1704BB3A">
            <wp:extent cx="4889240" cy="2952637"/>
            <wp:effectExtent l="0" t="0" r="6985" b="635"/>
            <wp:docPr id="1312773066" name="Рисунок 131277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11618" cy="2966151"/>
                    </a:xfrm>
                    <a:prstGeom prst="rect">
                      <a:avLst/>
                    </a:prstGeom>
                    <a:noFill/>
                  </pic:spPr>
                </pic:pic>
              </a:graphicData>
            </a:graphic>
          </wp:inline>
        </w:drawing>
      </w:r>
    </w:p>
    <w:p w14:paraId="64102647" w14:textId="04B1636A" w:rsidR="000B52CE" w:rsidRPr="00C81954" w:rsidRDefault="004A42C9" w:rsidP="00FA2358">
      <w:pPr>
        <w:pStyle w:val="affff8"/>
      </w:pPr>
      <w:bookmarkStart w:id="354" w:name="_Toc135841421"/>
      <w:r w:rsidRPr="00C81954">
        <w:t xml:space="preserve">Рисунок </w:t>
      </w:r>
      <w:r w:rsidR="000872CB" w:rsidRPr="00C81954">
        <w:rPr>
          <w:noProof/>
        </w:rPr>
        <w:fldChar w:fldCharType="begin"/>
      </w:r>
      <w:r w:rsidR="000872CB" w:rsidRPr="00C81954">
        <w:rPr>
          <w:noProof/>
        </w:rPr>
        <w:instrText xml:space="preserve"> SEQ Рисунок \* ARABIC </w:instrText>
      </w:r>
      <w:r w:rsidR="000872CB" w:rsidRPr="00C81954">
        <w:rPr>
          <w:noProof/>
        </w:rPr>
        <w:fldChar w:fldCharType="separate"/>
      </w:r>
      <w:r w:rsidR="00C81954" w:rsidRPr="00C81954">
        <w:rPr>
          <w:noProof/>
        </w:rPr>
        <w:t>56</w:t>
      </w:r>
      <w:r w:rsidR="000872CB" w:rsidRPr="00C81954">
        <w:rPr>
          <w:noProof/>
        </w:rPr>
        <w:fldChar w:fldCharType="end"/>
      </w:r>
      <w:r w:rsidRPr="00C81954">
        <w:t xml:space="preserve">. </w:t>
      </w:r>
      <w:r w:rsidR="00F050AE" w:rsidRPr="00C81954">
        <w:t xml:space="preserve">Фактическая тепловая нагрузка в горячей воде на коллекторах Закамской ТЭЦ-5 </w:t>
      </w:r>
      <w:r w:rsidR="00F050AE" w:rsidRPr="00C81954">
        <w:br/>
        <w:t>по направлению «ТС-2» за 2022 г.</w:t>
      </w:r>
      <w:bookmarkEnd w:id="354"/>
    </w:p>
    <w:p w14:paraId="040345CA" w14:textId="17054B29" w:rsidR="006C16DD" w:rsidRPr="00C81954" w:rsidRDefault="00734ACE" w:rsidP="00FA2358">
      <w:pPr>
        <w:ind w:firstLine="0"/>
        <w:jc w:val="center"/>
        <w:rPr>
          <w:color w:val="auto"/>
        </w:rPr>
      </w:pPr>
      <w:r w:rsidRPr="00C81954">
        <w:rPr>
          <w:noProof/>
          <w:color w:val="auto"/>
        </w:rPr>
        <w:drawing>
          <wp:inline distT="0" distB="0" distL="0" distR="0" wp14:anchorId="16DB8AB4" wp14:editId="54EF4214">
            <wp:extent cx="4786604" cy="2894717"/>
            <wp:effectExtent l="0" t="0" r="0" b="1270"/>
            <wp:docPr id="1312773067" name="Рисунок 131277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807830" cy="2907554"/>
                    </a:xfrm>
                    <a:prstGeom prst="rect">
                      <a:avLst/>
                    </a:prstGeom>
                    <a:noFill/>
                  </pic:spPr>
                </pic:pic>
              </a:graphicData>
            </a:graphic>
          </wp:inline>
        </w:drawing>
      </w:r>
    </w:p>
    <w:p w14:paraId="0A07257C" w14:textId="5980737E" w:rsidR="00734ACE" w:rsidRPr="00C81954" w:rsidRDefault="004A42C9" w:rsidP="00FA2358">
      <w:pPr>
        <w:pStyle w:val="affff8"/>
      </w:pPr>
      <w:bookmarkStart w:id="355" w:name="_Ref133321120"/>
      <w:bookmarkStart w:id="356" w:name="_Toc135841422"/>
      <w:r w:rsidRPr="00C81954">
        <w:t xml:space="preserve">Рисунок </w:t>
      </w:r>
      <w:r w:rsidR="000872CB" w:rsidRPr="00C81954">
        <w:rPr>
          <w:noProof/>
        </w:rPr>
        <w:fldChar w:fldCharType="begin"/>
      </w:r>
      <w:r w:rsidR="000872CB" w:rsidRPr="00C81954">
        <w:rPr>
          <w:noProof/>
        </w:rPr>
        <w:instrText xml:space="preserve"> SEQ Рисунок \* ARABIC </w:instrText>
      </w:r>
      <w:r w:rsidR="000872CB" w:rsidRPr="00C81954">
        <w:rPr>
          <w:noProof/>
        </w:rPr>
        <w:fldChar w:fldCharType="separate"/>
      </w:r>
      <w:r w:rsidR="00C81954" w:rsidRPr="00C81954">
        <w:rPr>
          <w:noProof/>
        </w:rPr>
        <w:t>57</w:t>
      </w:r>
      <w:r w:rsidR="000872CB" w:rsidRPr="00C81954">
        <w:rPr>
          <w:noProof/>
        </w:rPr>
        <w:fldChar w:fldCharType="end"/>
      </w:r>
      <w:bookmarkEnd w:id="355"/>
      <w:r w:rsidRPr="00C81954">
        <w:t xml:space="preserve">. </w:t>
      </w:r>
      <w:r w:rsidR="00734ACE" w:rsidRPr="00C81954">
        <w:t xml:space="preserve">Фактическая тепловая нагрузка в горячей воде на коллекторах Закамской ТЭЦ-5 </w:t>
      </w:r>
      <w:r w:rsidR="00734ACE" w:rsidRPr="00C81954">
        <w:br/>
        <w:t>по направлению «ТС-5» за 2022 г.</w:t>
      </w:r>
      <w:bookmarkEnd w:id="356"/>
    </w:p>
    <w:p w14:paraId="2B468742" w14:textId="77777777" w:rsidR="002158A9" w:rsidRPr="00C81954" w:rsidRDefault="002158A9" w:rsidP="00FA2358">
      <w:pPr>
        <w:pStyle w:val="afe"/>
        <w:rPr>
          <w:color w:val="auto"/>
        </w:rPr>
      </w:pPr>
    </w:p>
    <w:p w14:paraId="40939260" w14:textId="0B5D715F" w:rsidR="001813B7" w:rsidRPr="00C81954" w:rsidRDefault="00460B57" w:rsidP="00FA2358">
      <w:pPr>
        <w:pStyle w:val="affff7"/>
      </w:pPr>
      <w:bookmarkStart w:id="357" w:name="_Ref116294323"/>
      <w:bookmarkStart w:id="358" w:name="_Toc136104357"/>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52</w:t>
      </w:r>
      <w:r w:rsidR="00B25ED0" w:rsidRPr="00C81954">
        <w:rPr>
          <w:noProof/>
        </w:rPr>
        <w:fldChar w:fldCharType="end"/>
      </w:r>
      <w:bookmarkEnd w:id="357"/>
      <w:r w:rsidRPr="00C81954">
        <w:t xml:space="preserve">. </w:t>
      </w:r>
      <w:r w:rsidR="001813B7" w:rsidRPr="00C81954">
        <w:t xml:space="preserve">Результаты расчетов тепловых нагрузок в паре на коллекторах </w:t>
      </w:r>
      <w:r w:rsidR="009F2889" w:rsidRPr="00C81954">
        <w:t>Закамской ТЭЦ-5</w:t>
      </w:r>
      <w:bookmarkEnd w:id="358"/>
    </w:p>
    <w:tbl>
      <w:tblPr>
        <w:tblW w:w="5000" w:type="pct"/>
        <w:tblCellMar>
          <w:left w:w="28" w:type="dxa"/>
          <w:right w:w="28" w:type="dxa"/>
        </w:tblCellMar>
        <w:tblLook w:val="04A0" w:firstRow="1" w:lastRow="0" w:firstColumn="1" w:lastColumn="0" w:noHBand="0" w:noVBand="1"/>
      </w:tblPr>
      <w:tblGrid>
        <w:gridCol w:w="1973"/>
        <w:gridCol w:w="4213"/>
        <w:gridCol w:w="3441"/>
      </w:tblGrid>
      <w:tr w:rsidR="00854BEC" w:rsidRPr="00C81954" w14:paraId="2F57DA44" w14:textId="77777777" w:rsidTr="000B52CE">
        <w:trPr>
          <w:trHeight w:val="283"/>
        </w:trPr>
        <w:tc>
          <w:tcPr>
            <w:tcW w:w="10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FF6DB" w14:textId="77777777" w:rsidR="000B52CE" w:rsidRPr="00C81954" w:rsidRDefault="000B52CE" w:rsidP="00FA2358">
            <w:pPr>
              <w:pStyle w:val="afffffffa"/>
            </w:pPr>
            <w:r w:rsidRPr="00C81954">
              <w:t>Давление пара</w:t>
            </w:r>
          </w:p>
        </w:tc>
        <w:tc>
          <w:tcPr>
            <w:tcW w:w="2188" w:type="pct"/>
            <w:tcBorders>
              <w:top w:val="single" w:sz="4" w:space="0" w:color="auto"/>
              <w:left w:val="nil"/>
              <w:bottom w:val="single" w:sz="4" w:space="0" w:color="auto"/>
              <w:right w:val="single" w:sz="4" w:space="0" w:color="auto"/>
            </w:tcBorders>
            <w:shd w:val="clear" w:color="auto" w:fill="auto"/>
            <w:vAlign w:val="center"/>
            <w:hideMark/>
          </w:tcPr>
          <w:p w14:paraId="541DFA1D" w14:textId="77777777" w:rsidR="000B52CE" w:rsidRPr="00C81954" w:rsidRDefault="000B52CE" w:rsidP="00FA2358">
            <w:pPr>
              <w:pStyle w:val="afffffffa"/>
            </w:pPr>
            <w:r w:rsidRPr="00C81954">
              <w:t>Максимально достигнутая тепловая нагрузка в паре на коллекторах источника, Гкал/ч</w:t>
            </w:r>
          </w:p>
        </w:tc>
        <w:tc>
          <w:tcPr>
            <w:tcW w:w="1787" w:type="pct"/>
            <w:tcBorders>
              <w:top w:val="single" w:sz="4" w:space="0" w:color="auto"/>
              <w:left w:val="nil"/>
              <w:bottom w:val="single" w:sz="4" w:space="0" w:color="auto"/>
              <w:right w:val="single" w:sz="4" w:space="0" w:color="auto"/>
            </w:tcBorders>
            <w:shd w:val="clear" w:color="auto" w:fill="auto"/>
            <w:vAlign w:val="center"/>
            <w:hideMark/>
          </w:tcPr>
          <w:p w14:paraId="1D10FA1D" w14:textId="77777777" w:rsidR="000B52CE" w:rsidRPr="00C81954" w:rsidRDefault="000B52CE" w:rsidP="00FA2358">
            <w:pPr>
              <w:pStyle w:val="afffffffa"/>
            </w:pPr>
            <w:r w:rsidRPr="00C81954">
              <w:t>Суммарная тепловая нагрузка в паре на коллекторах источника, Гкал/ч</w:t>
            </w:r>
          </w:p>
        </w:tc>
      </w:tr>
      <w:tr w:rsidR="00854BEC" w:rsidRPr="00C81954" w14:paraId="5FD9B3B2" w14:textId="77777777" w:rsidTr="000B52CE">
        <w:trPr>
          <w:trHeight w:val="283"/>
        </w:trPr>
        <w:tc>
          <w:tcPr>
            <w:tcW w:w="1025" w:type="pct"/>
            <w:tcBorders>
              <w:top w:val="nil"/>
              <w:left w:val="single" w:sz="4" w:space="0" w:color="auto"/>
              <w:bottom w:val="single" w:sz="4" w:space="0" w:color="auto"/>
              <w:right w:val="single" w:sz="4" w:space="0" w:color="auto"/>
            </w:tcBorders>
            <w:shd w:val="clear" w:color="auto" w:fill="auto"/>
            <w:noWrap/>
            <w:vAlign w:val="center"/>
            <w:hideMark/>
          </w:tcPr>
          <w:p w14:paraId="585D313A" w14:textId="76B94E59" w:rsidR="000B52CE" w:rsidRPr="00C81954" w:rsidRDefault="009F2889" w:rsidP="00FA2358">
            <w:pPr>
              <w:pStyle w:val="afffffffa"/>
            </w:pPr>
            <w:r w:rsidRPr="00C81954">
              <w:t>ООО «Кама»</w:t>
            </w:r>
          </w:p>
        </w:tc>
        <w:tc>
          <w:tcPr>
            <w:tcW w:w="2188" w:type="pct"/>
            <w:tcBorders>
              <w:top w:val="nil"/>
              <w:left w:val="nil"/>
              <w:bottom w:val="single" w:sz="4" w:space="0" w:color="auto"/>
              <w:right w:val="single" w:sz="4" w:space="0" w:color="auto"/>
            </w:tcBorders>
            <w:shd w:val="clear" w:color="auto" w:fill="auto"/>
            <w:noWrap/>
            <w:vAlign w:val="center"/>
            <w:hideMark/>
          </w:tcPr>
          <w:p w14:paraId="0A3665B3" w14:textId="7F0EB964" w:rsidR="000B52CE" w:rsidRPr="00C81954" w:rsidRDefault="009F2889" w:rsidP="00FA2358">
            <w:pPr>
              <w:pStyle w:val="afffffffa"/>
            </w:pPr>
            <w:r w:rsidRPr="00C81954">
              <w:t>110,508</w:t>
            </w:r>
          </w:p>
        </w:tc>
        <w:tc>
          <w:tcPr>
            <w:tcW w:w="178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3E83F85" w14:textId="4F55F004" w:rsidR="000B52CE" w:rsidRPr="00C81954" w:rsidRDefault="009F2889" w:rsidP="00FA2358">
            <w:pPr>
              <w:pStyle w:val="afffffffa"/>
            </w:pPr>
            <w:r w:rsidRPr="00C81954">
              <w:t>138,436</w:t>
            </w:r>
          </w:p>
        </w:tc>
      </w:tr>
      <w:tr w:rsidR="000B52CE" w:rsidRPr="00C81954" w14:paraId="21860A6C" w14:textId="77777777" w:rsidTr="000B52CE">
        <w:trPr>
          <w:trHeight w:val="283"/>
        </w:trPr>
        <w:tc>
          <w:tcPr>
            <w:tcW w:w="1025" w:type="pct"/>
            <w:tcBorders>
              <w:top w:val="nil"/>
              <w:left w:val="single" w:sz="4" w:space="0" w:color="auto"/>
              <w:bottom w:val="single" w:sz="4" w:space="0" w:color="auto"/>
              <w:right w:val="single" w:sz="4" w:space="0" w:color="auto"/>
            </w:tcBorders>
            <w:shd w:val="clear" w:color="auto" w:fill="auto"/>
            <w:noWrap/>
            <w:vAlign w:val="center"/>
            <w:hideMark/>
          </w:tcPr>
          <w:p w14:paraId="3DCFA076" w14:textId="6648808B" w:rsidR="000B52CE" w:rsidRPr="00C81954" w:rsidRDefault="009F2889" w:rsidP="00FA2358">
            <w:pPr>
              <w:pStyle w:val="afffffffa"/>
            </w:pPr>
            <w:r w:rsidRPr="00C81954">
              <w:t>АО «Гознак»</w:t>
            </w:r>
          </w:p>
        </w:tc>
        <w:tc>
          <w:tcPr>
            <w:tcW w:w="2188" w:type="pct"/>
            <w:tcBorders>
              <w:top w:val="nil"/>
              <w:left w:val="nil"/>
              <w:bottom w:val="single" w:sz="4" w:space="0" w:color="auto"/>
              <w:right w:val="single" w:sz="4" w:space="0" w:color="auto"/>
            </w:tcBorders>
            <w:shd w:val="clear" w:color="auto" w:fill="auto"/>
            <w:noWrap/>
            <w:vAlign w:val="center"/>
            <w:hideMark/>
          </w:tcPr>
          <w:p w14:paraId="614B9ED0" w14:textId="62BC61CD" w:rsidR="000B52CE" w:rsidRPr="00C81954" w:rsidRDefault="009F2889" w:rsidP="00FA2358">
            <w:pPr>
              <w:pStyle w:val="afffffffa"/>
            </w:pPr>
            <w:r w:rsidRPr="00C81954">
              <w:t>27,928</w:t>
            </w:r>
          </w:p>
        </w:tc>
        <w:tc>
          <w:tcPr>
            <w:tcW w:w="1787" w:type="pct"/>
            <w:vMerge/>
            <w:tcBorders>
              <w:top w:val="nil"/>
              <w:left w:val="single" w:sz="4" w:space="0" w:color="auto"/>
              <w:bottom w:val="single" w:sz="4" w:space="0" w:color="auto"/>
              <w:right w:val="single" w:sz="4" w:space="0" w:color="auto"/>
            </w:tcBorders>
            <w:vAlign w:val="center"/>
            <w:hideMark/>
          </w:tcPr>
          <w:p w14:paraId="2D188A80" w14:textId="77777777" w:rsidR="000B52CE" w:rsidRPr="00C81954" w:rsidRDefault="000B52CE" w:rsidP="00FA2358">
            <w:pPr>
              <w:pStyle w:val="afffffffa"/>
            </w:pPr>
          </w:p>
        </w:tc>
      </w:tr>
    </w:tbl>
    <w:p w14:paraId="3BF8F061" w14:textId="77777777" w:rsidR="000B52CE" w:rsidRPr="00C81954" w:rsidRDefault="000B52CE" w:rsidP="00FA2358">
      <w:pPr>
        <w:rPr>
          <w:color w:val="auto"/>
        </w:rPr>
      </w:pPr>
    </w:p>
    <w:p w14:paraId="4AD003E2" w14:textId="1F852E4D" w:rsidR="000B52CE" w:rsidRPr="00C81954" w:rsidRDefault="009F2889" w:rsidP="00FA2358">
      <w:pPr>
        <w:spacing w:line="240" w:lineRule="auto"/>
        <w:ind w:firstLine="0"/>
        <w:jc w:val="center"/>
        <w:rPr>
          <w:color w:val="auto"/>
        </w:rPr>
      </w:pPr>
      <w:r w:rsidRPr="00C81954">
        <w:rPr>
          <w:noProof/>
          <w:color w:val="auto"/>
        </w:rPr>
        <w:lastRenderedPageBreak/>
        <w:drawing>
          <wp:inline distT="0" distB="0" distL="0" distR="0" wp14:anchorId="36058B2F" wp14:editId="462650F0">
            <wp:extent cx="4789932" cy="2869936"/>
            <wp:effectExtent l="0" t="0" r="0" b="6985"/>
            <wp:docPr id="1312773068" name="Рисунок 131277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821273" cy="2888714"/>
                    </a:xfrm>
                    <a:prstGeom prst="rect">
                      <a:avLst/>
                    </a:prstGeom>
                    <a:noFill/>
                  </pic:spPr>
                </pic:pic>
              </a:graphicData>
            </a:graphic>
          </wp:inline>
        </w:drawing>
      </w:r>
    </w:p>
    <w:p w14:paraId="366973C3" w14:textId="4A03F7A6" w:rsidR="001813B7" w:rsidRPr="00C81954" w:rsidRDefault="004A42C9" w:rsidP="00FA2358">
      <w:pPr>
        <w:pStyle w:val="affff8"/>
      </w:pPr>
      <w:bookmarkStart w:id="359" w:name="_Ref116294577"/>
      <w:bookmarkStart w:id="360" w:name="_Toc135841423"/>
      <w:r w:rsidRPr="00C81954">
        <w:t xml:space="preserve">Рисунок </w:t>
      </w:r>
      <w:r w:rsidR="000872CB" w:rsidRPr="00C81954">
        <w:rPr>
          <w:noProof/>
        </w:rPr>
        <w:fldChar w:fldCharType="begin"/>
      </w:r>
      <w:r w:rsidR="000872CB" w:rsidRPr="00C81954">
        <w:rPr>
          <w:noProof/>
        </w:rPr>
        <w:instrText xml:space="preserve"> SEQ Рисунок \* ARABIC </w:instrText>
      </w:r>
      <w:r w:rsidR="000872CB" w:rsidRPr="00C81954">
        <w:rPr>
          <w:noProof/>
        </w:rPr>
        <w:fldChar w:fldCharType="separate"/>
      </w:r>
      <w:r w:rsidR="00C81954" w:rsidRPr="00C81954">
        <w:rPr>
          <w:noProof/>
        </w:rPr>
        <w:t>58</w:t>
      </w:r>
      <w:r w:rsidR="000872CB" w:rsidRPr="00C81954">
        <w:rPr>
          <w:noProof/>
        </w:rPr>
        <w:fldChar w:fldCharType="end"/>
      </w:r>
      <w:bookmarkEnd w:id="359"/>
      <w:r w:rsidRPr="00C81954">
        <w:t xml:space="preserve">. </w:t>
      </w:r>
      <w:r w:rsidR="001813B7" w:rsidRPr="00C81954">
        <w:t xml:space="preserve">Фактическая тепловая нагрузка в паре </w:t>
      </w:r>
      <w:r w:rsidR="009F2889" w:rsidRPr="00C81954">
        <w:t>по направлению ООО «Кама»</w:t>
      </w:r>
      <w:r w:rsidR="001813B7" w:rsidRPr="00C81954">
        <w:t xml:space="preserve"> </w:t>
      </w:r>
      <w:r w:rsidR="001813B7" w:rsidRPr="00C81954">
        <w:br/>
        <w:t xml:space="preserve">на коллекторах </w:t>
      </w:r>
      <w:r w:rsidR="009F2889" w:rsidRPr="00C81954">
        <w:t>Закамская ТЭЦ-5</w:t>
      </w:r>
      <w:r w:rsidR="001813B7" w:rsidRPr="00C81954">
        <w:t xml:space="preserve"> за 202</w:t>
      </w:r>
      <w:r w:rsidR="008306D1" w:rsidRPr="00C81954">
        <w:t>2</w:t>
      </w:r>
      <w:r w:rsidR="001813B7" w:rsidRPr="00C81954">
        <w:t xml:space="preserve"> г.</w:t>
      </w:r>
      <w:bookmarkEnd w:id="360"/>
    </w:p>
    <w:p w14:paraId="75D1C6FE" w14:textId="5B8BC122" w:rsidR="000B52CE" w:rsidRPr="00C81954" w:rsidRDefault="009F2889" w:rsidP="00FA2358">
      <w:pPr>
        <w:spacing w:line="240" w:lineRule="auto"/>
        <w:ind w:firstLine="0"/>
        <w:jc w:val="center"/>
        <w:rPr>
          <w:color w:val="auto"/>
        </w:rPr>
      </w:pPr>
      <w:r w:rsidRPr="00C81954">
        <w:rPr>
          <w:noProof/>
          <w:color w:val="auto"/>
        </w:rPr>
        <w:drawing>
          <wp:inline distT="0" distB="0" distL="0" distR="0" wp14:anchorId="31464057" wp14:editId="593154B2">
            <wp:extent cx="4777274" cy="2858740"/>
            <wp:effectExtent l="0" t="0" r="4445" b="0"/>
            <wp:docPr id="1312773069" name="Рисунок 131277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798578" cy="2871489"/>
                    </a:xfrm>
                    <a:prstGeom prst="rect">
                      <a:avLst/>
                    </a:prstGeom>
                    <a:noFill/>
                  </pic:spPr>
                </pic:pic>
              </a:graphicData>
            </a:graphic>
          </wp:inline>
        </w:drawing>
      </w:r>
    </w:p>
    <w:p w14:paraId="3C70D1C5" w14:textId="0C93AB91" w:rsidR="009F2889" w:rsidRPr="00C81954" w:rsidRDefault="004A42C9" w:rsidP="00FA2358">
      <w:pPr>
        <w:pStyle w:val="affff8"/>
      </w:pPr>
      <w:bookmarkStart w:id="361" w:name="_Ref116294587"/>
      <w:bookmarkStart w:id="362" w:name="_Toc135841424"/>
      <w:r w:rsidRPr="00C81954">
        <w:t xml:space="preserve">Рисунок </w:t>
      </w:r>
      <w:r w:rsidR="000872CB" w:rsidRPr="00C81954">
        <w:rPr>
          <w:noProof/>
        </w:rPr>
        <w:fldChar w:fldCharType="begin"/>
      </w:r>
      <w:r w:rsidR="000872CB" w:rsidRPr="00C81954">
        <w:rPr>
          <w:noProof/>
        </w:rPr>
        <w:instrText xml:space="preserve"> SEQ Рисунок \* ARABIC </w:instrText>
      </w:r>
      <w:r w:rsidR="000872CB" w:rsidRPr="00C81954">
        <w:rPr>
          <w:noProof/>
        </w:rPr>
        <w:fldChar w:fldCharType="separate"/>
      </w:r>
      <w:r w:rsidR="00C81954" w:rsidRPr="00C81954">
        <w:rPr>
          <w:noProof/>
        </w:rPr>
        <w:t>59</w:t>
      </w:r>
      <w:r w:rsidR="000872CB" w:rsidRPr="00C81954">
        <w:rPr>
          <w:noProof/>
        </w:rPr>
        <w:fldChar w:fldCharType="end"/>
      </w:r>
      <w:bookmarkEnd w:id="361"/>
      <w:r w:rsidRPr="00C81954">
        <w:t xml:space="preserve">. </w:t>
      </w:r>
      <w:r w:rsidR="009F2889" w:rsidRPr="00C81954">
        <w:t xml:space="preserve">Фактическая тепловая нагрузка в паре по направлению АО «Гознак» </w:t>
      </w:r>
      <w:r w:rsidR="009F2889" w:rsidRPr="00C81954">
        <w:br/>
        <w:t>на коллекторах Закамская ТЭЦ-5 за 2022 г.</w:t>
      </w:r>
      <w:bookmarkEnd w:id="362"/>
    </w:p>
    <w:p w14:paraId="15534450" w14:textId="0A951F05" w:rsidR="000B52CE" w:rsidRPr="00C81954" w:rsidRDefault="000B52CE" w:rsidP="00FA2358">
      <w:pPr>
        <w:rPr>
          <w:color w:val="auto"/>
        </w:rPr>
      </w:pPr>
    </w:p>
    <w:p w14:paraId="69D2D823" w14:textId="7784B98C" w:rsidR="004465A3" w:rsidRPr="00C81954" w:rsidRDefault="004465A3" w:rsidP="00FA2358">
      <w:pPr>
        <w:pStyle w:val="21"/>
      </w:pPr>
      <w:bookmarkStart w:id="363" w:name="_Toc135841156"/>
      <w:r w:rsidRPr="00C81954">
        <w:t xml:space="preserve">Средневзвешенная плотность тепловой нагрузки </w:t>
      </w:r>
      <w:r w:rsidRPr="00C81954">
        <w:br/>
        <w:t>по источникам теплоснабжения</w:t>
      </w:r>
      <w:bookmarkEnd w:id="363"/>
    </w:p>
    <w:p w14:paraId="11C6CD1E" w14:textId="682CB290" w:rsidR="00D34E88" w:rsidRPr="00C81954" w:rsidRDefault="0005752F" w:rsidP="00FA2358">
      <w:pPr>
        <w:pStyle w:val="afe"/>
        <w:rPr>
          <w:color w:val="auto"/>
        </w:rPr>
      </w:pPr>
      <w:r w:rsidRPr="00C81954">
        <w:rPr>
          <w:color w:val="auto"/>
        </w:rPr>
        <w:t xml:space="preserve">Средневзвешенная плотность тепловой нагрузки по источникам теплоснабжения </w:t>
      </w:r>
      <w:r w:rsidR="0014521A" w:rsidRPr="00C81954">
        <w:rPr>
          <w:color w:val="auto"/>
        </w:rPr>
        <w:t>Краснокамского ГО</w:t>
      </w:r>
      <w:r w:rsidRPr="00C81954">
        <w:rPr>
          <w:color w:val="auto"/>
        </w:rPr>
        <w:t xml:space="preserve"> за 2022 г. представлена в таблице </w:t>
      </w:r>
      <w:r w:rsidRPr="00C81954">
        <w:rPr>
          <w:color w:val="auto"/>
        </w:rPr>
        <w:fldChar w:fldCharType="begin"/>
      </w:r>
      <w:r w:rsidRPr="00C81954">
        <w:rPr>
          <w:color w:val="auto"/>
        </w:rPr>
        <w:instrText xml:space="preserve"> REF _Ref131145467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rPr>
        <w:t>53</w:t>
      </w:r>
      <w:r w:rsidRPr="00C81954">
        <w:rPr>
          <w:color w:val="auto"/>
        </w:rPr>
        <w:fldChar w:fldCharType="end"/>
      </w:r>
      <w:r w:rsidRPr="00C81954">
        <w:rPr>
          <w:color w:val="auto"/>
        </w:rPr>
        <w:t>.</w:t>
      </w:r>
    </w:p>
    <w:p w14:paraId="55B7DBD0" w14:textId="6098EE67" w:rsidR="0005752F" w:rsidRPr="00C81954" w:rsidRDefault="0005752F" w:rsidP="00FA2358">
      <w:pPr>
        <w:pStyle w:val="affff7"/>
      </w:pPr>
      <w:bookmarkStart w:id="364" w:name="_Ref131145467"/>
      <w:bookmarkStart w:id="365" w:name="_Toc136104358"/>
      <w:r w:rsidRPr="00C81954">
        <w:t xml:space="preserve">Таблица </w:t>
      </w:r>
      <w:fldSimple w:instr=" SEQ Таблица \* ARABIC ">
        <w:r w:rsidR="00C81954" w:rsidRPr="00C81954">
          <w:rPr>
            <w:noProof/>
          </w:rPr>
          <w:t>53</w:t>
        </w:r>
      </w:fldSimple>
      <w:bookmarkEnd w:id="364"/>
      <w:r w:rsidRPr="00C81954">
        <w:t>. Средневзвешенная плотность тепловой нагрузки</w:t>
      </w:r>
      <w:bookmarkEnd w:id="365"/>
    </w:p>
    <w:tbl>
      <w:tblPr>
        <w:tblW w:w="5000" w:type="pct"/>
        <w:tblLayout w:type="fixed"/>
        <w:tblCellMar>
          <w:left w:w="28" w:type="dxa"/>
          <w:right w:w="28" w:type="dxa"/>
        </w:tblCellMar>
        <w:tblLook w:val="04A0" w:firstRow="1" w:lastRow="0" w:firstColumn="1" w:lastColumn="0" w:noHBand="0" w:noVBand="1"/>
      </w:tblPr>
      <w:tblGrid>
        <w:gridCol w:w="584"/>
        <w:gridCol w:w="3429"/>
        <w:gridCol w:w="3429"/>
        <w:gridCol w:w="2185"/>
      </w:tblGrid>
      <w:tr w:rsidR="00ED413D" w:rsidRPr="00C81954" w14:paraId="12BA487B" w14:textId="77777777" w:rsidTr="00ED413D">
        <w:trPr>
          <w:trHeight w:val="20"/>
          <w:tblHeader/>
        </w:trPr>
        <w:tc>
          <w:tcPr>
            <w:tcW w:w="30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F832B0" w14:textId="77777777" w:rsidR="00ED413D" w:rsidRPr="00C81954" w:rsidRDefault="00ED413D" w:rsidP="00FA2358">
            <w:pPr>
              <w:pStyle w:val="afffffffa"/>
            </w:pPr>
            <w:r w:rsidRPr="00C81954">
              <w:t>№ п/п</w:t>
            </w:r>
          </w:p>
        </w:tc>
        <w:tc>
          <w:tcPr>
            <w:tcW w:w="17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BD58B0" w14:textId="77777777" w:rsidR="00ED413D" w:rsidRPr="00C81954" w:rsidRDefault="00ED413D" w:rsidP="00FA2358">
            <w:pPr>
              <w:pStyle w:val="afffffffa"/>
            </w:pPr>
            <w:r w:rsidRPr="00C81954">
              <w:t>Наименование теплоснабжающей организации</w:t>
            </w:r>
          </w:p>
        </w:tc>
        <w:tc>
          <w:tcPr>
            <w:tcW w:w="17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002E1B" w14:textId="77777777" w:rsidR="00ED413D" w:rsidRPr="00C81954" w:rsidRDefault="00ED413D" w:rsidP="00FA2358">
            <w:pPr>
              <w:pStyle w:val="afffffffa"/>
            </w:pPr>
            <w:r w:rsidRPr="00C81954">
              <w:t>Источник теплоснабжения</w:t>
            </w:r>
          </w:p>
        </w:tc>
        <w:tc>
          <w:tcPr>
            <w:tcW w:w="1135" w:type="pct"/>
            <w:tcBorders>
              <w:top w:val="single" w:sz="4" w:space="0" w:color="auto"/>
              <w:left w:val="nil"/>
              <w:bottom w:val="single" w:sz="4" w:space="0" w:color="auto"/>
              <w:right w:val="single" w:sz="4" w:space="0" w:color="auto"/>
            </w:tcBorders>
            <w:shd w:val="clear" w:color="auto" w:fill="auto"/>
            <w:vAlign w:val="center"/>
            <w:hideMark/>
          </w:tcPr>
          <w:p w14:paraId="32F5974E" w14:textId="77777777" w:rsidR="00ED413D" w:rsidRPr="00C81954" w:rsidRDefault="00ED413D" w:rsidP="00FA2358">
            <w:pPr>
              <w:pStyle w:val="afffffffa"/>
            </w:pPr>
            <w:r w:rsidRPr="00C81954">
              <w:t>Средневзвешенная плотность тепловой нагрузки, Гкал/ч/га</w:t>
            </w:r>
          </w:p>
        </w:tc>
      </w:tr>
      <w:tr w:rsidR="00ED413D" w:rsidRPr="00C81954" w14:paraId="1AF37F84" w14:textId="77777777" w:rsidTr="00ED413D">
        <w:trPr>
          <w:trHeight w:val="20"/>
        </w:trPr>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3A90FE8F" w14:textId="77777777" w:rsidR="00ED413D" w:rsidRPr="00C81954" w:rsidRDefault="00ED413D" w:rsidP="00FA2358">
            <w:pPr>
              <w:pStyle w:val="afffffffa"/>
            </w:pPr>
            <w:r w:rsidRPr="00C81954">
              <w:t>1</w:t>
            </w:r>
          </w:p>
        </w:tc>
        <w:tc>
          <w:tcPr>
            <w:tcW w:w="1781" w:type="pct"/>
            <w:tcBorders>
              <w:top w:val="nil"/>
              <w:left w:val="nil"/>
              <w:bottom w:val="single" w:sz="4" w:space="0" w:color="auto"/>
              <w:right w:val="single" w:sz="4" w:space="0" w:color="auto"/>
            </w:tcBorders>
            <w:shd w:val="clear" w:color="auto" w:fill="auto"/>
            <w:noWrap/>
            <w:vAlign w:val="center"/>
            <w:hideMark/>
          </w:tcPr>
          <w:p w14:paraId="6782877E" w14:textId="77777777" w:rsidR="00ED413D" w:rsidRPr="00C81954" w:rsidRDefault="00ED413D" w:rsidP="00FA2358">
            <w:pPr>
              <w:pStyle w:val="afffffffa"/>
            </w:pPr>
            <w:r w:rsidRPr="00C81954">
              <w:t>Филиал «Пермский» ПАО «Т Плюс»</w:t>
            </w:r>
          </w:p>
        </w:tc>
        <w:tc>
          <w:tcPr>
            <w:tcW w:w="1781" w:type="pct"/>
            <w:tcBorders>
              <w:top w:val="nil"/>
              <w:left w:val="nil"/>
              <w:bottom w:val="single" w:sz="4" w:space="0" w:color="auto"/>
              <w:right w:val="single" w:sz="4" w:space="0" w:color="auto"/>
            </w:tcBorders>
            <w:shd w:val="clear" w:color="auto" w:fill="auto"/>
            <w:noWrap/>
            <w:vAlign w:val="center"/>
            <w:hideMark/>
          </w:tcPr>
          <w:p w14:paraId="1594DAEC" w14:textId="77777777" w:rsidR="00ED413D" w:rsidRPr="00C81954" w:rsidRDefault="00ED413D" w:rsidP="00FA2358">
            <w:pPr>
              <w:pStyle w:val="afffffffa"/>
            </w:pPr>
            <w:r w:rsidRPr="00C81954">
              <w:t>Закамская ТЭЦ-5</w:t>
            </w:r>
          </w:p>
        </w:tc>
        <w:tc>
          <w:tcPr>
            <w:tcW w:w="1135" w:type="pct"/>
            <w:tcBorders>
              <w:top w:val="nil"/>
              <w:left w:val="nil"/>
              <w:bottom w:val="single" w:sz="4" w:space="0" w:color="auto"/>
              <w:right w:val="single" w:sz="4" w:space="0" w:color="auto"/>
            </w:tcBorders>
            <w:shd w:val="clear" w:color="auto" w:fill="auto"/>
            <w:noWrap/>
            <w:vAlign w:val="center"/>
            <w:hideMark/>
          </w:tcPr>
          <w:p w14:paraId="0A9F43AA" w14:textId="77777777" w:rsidR="00ED413D" w:rsidRPr="00C81954" w:rsidRDefault="00ED413D" w:rsidP="00FA2358">
            <w:pPr>
              <w:pStyle w:val="afffffffa"/>
            </w:pPr>
            <w:r w:rsidRPr="00C81954">
              <w:t>0,1655</w:t>
            </w:r>
          </w:p>
        </w:tc>
      </w:tr>
      <w:tr w:rsidR="00ED413D" w:rsidRPr="00C81954" w14:paraId="7189D950" w14:textId="77777777" w:rsidTr="00ED413D">
        <w:trPr>
          <w:trHeight w:val="20"/>
        </w:trPr>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0A6FAB9F" w14:textId="77777777" w:rsidR="00ED413D" w:rsidRPr="00C81954" w:rsidRDefault="00ED413D" w:rsidP="00FA2358">
            <w:pPr>
              <w:pStyle w:val="afffffffa"/>
            </w:pPr>
            <w:r w:rsidRPr="00C81954">
              <w:t>2</w:t>
            </w:r>
          </w:p>
        </w:tc>
        <w:tc>
          <w:tcPr>
            <w:tcW w:w="1781" w:type="pct"/>
            <w:tcBorders>
              <w:top w:val="nil"/>
              <w:left w:val="nil"/>
              <w:bottom w:val="single" w:sz="4" w:space="0" w:color="auto"/>
              <w:right w:val="single" w:sz="4" w:space="0" w:color="auto"/>
            </w:tcBorders>
            <w:shd w:val="clear" w:color="auto" w:fill="auto"/>
            <w:noWrap/>
            <w:vAlign w:val="center"/>
            <w:hideMark/>
          </w:tcPr>
          <w:p w14:paraId="79179CDE" w14:textId="77777777" w:rsidR="00ED413D" w:rsidRPr="00C81954" w:rsidRDefault="00ED413D" w:rsidP="00FA2358">
            <w:pPr>
              <w:pStyle w:val="afffffffa"/>
            </w:pPr>
            <w:r w:rsidRPr="00C81954">
              <w:t>МУП «ОВЕР-Гарант»</w:t>
            </w:r>
          </w:p>
        </w:tc>
        <w:tc>
          <w:tcPr>
            <w:tcW w:w="1781" w:type="pct"/>
            <w:tcBorders>
              <w:top w:val="nil"/>
              <w:left w:val="nil"/>
              <w:bottom w:val="single" w:sz="4" w:space="0" w:color="auto"/>
              <w:right w:val="single" w:sz="4" w:space="0" w:color="auto"/>
            </w:tcBorders>
            <w:shd w:val="clear" w:color="auto" w:fill="auto"/>
            <w:noWrap/>
            <w:vAlign w:val="center"/>
            <w:hideMark/>
          </w:tcPr>
          <w:p w14:paraId="19E9F400" w14:textId="77777777" w:rsidR="00ED413D" w:rsidRPr="00C81954" w:rsidRDefault="00ED413D" w:rsidP="00FA2358">
            <w:pPr>
              <w:pStyle w:val="afffffffa"/>
            </w:pPr>
            <w:r w:rsidRPr="00C81954">
              <w:t>Котельная «Восточная»</w:t>
            </w:r>
          </w:p>
        </w:tc>
        <w:tc>
          <w:tcPr>
            <w:tcW w:w="1135" w:type="pct"/>
            <w:tcBorders>
              <w:top w:val="nil"/>
              <w:left w:val="nil"/>
              <w:bottom w:val="single" w:sz="4" w:space="0" w:color="auto"/>
              <w:right w:val="single" w:sz="4" w:space="0" w:color="auto"/>
            </w:tcBorders>
            <w:shd w:val="clear" w:color="auto" w:fill="auto"/>
            <w:noWrap/>
            <w:vAlign w:val="center"/>
            <w:hideMark/>
          </w:tcPr>
          <w:p w14:paraId="3F426783" w14:textId="77777777" w:rsidR="00ED413D" w:rsidRPr="00C81954" w:rsidRDefault="00ED413D" w:rsidP="00FA2358">
            <w:pPr>
              <w:pStyle w:val="afffffffa"/>
            </w:pPr>
            <w:r w:rsidRPr="00C81954">
              <w:t>0,0837</w:t>
            </w:r>
          </w:p>
        </w:tc>
      </w:tr>
      <w:tr w:rsidR="00ED413D" w:rsidRPr="00C81954" w14:paraId="516D6428" w14:textId="77777777" w:rsidTr="00ED413D">
        <w:trPr>
          <w:trHeight w:val="20"/>
        </w:trPr>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5062D244" w14:textId="77777777" w:rsidR="00ED413D" w:rsidRPr="00C81954" w:rsidRDefault="00ED413D" w:rsidP="00FA2358">
            <w:pPr>
              <w:pStyle w:val="afffffffa"/>
            </w:pPr>
            <w:r w:rsidRPr="00C81954">
              <w:t>3</w:t>
            </w:r>
          </w:p>
        </w:tc>
        <w:tc>
          <w:tcPr>
            <w:tcW w:w="1781" w:type="pct"/>
            <w:tcBorders>
              <w:top w:val="nil"/>
              <w:left w:val="nil"/>
              <w:bottom w:val="single" w:sz="4" w:space="0" w:color="auto"/>
              <w:right w:val="single" w:sz="4" w:space="0" w:color="auto"/>
            </w:tcBorders>
            <w:shd w:val="clear" w:color="auto" w:fill="auto"/>
            <w:noWrap/>
            <w:vAlign w:val="center"/>
            <w:hideMark/>
          </w:tcPr>
          <w:p w14:paraId="7A294C72" w14:textId="77777777" w:rsidR="00ED413D" w:rsidRPr="00C81954" w:rsidRDefault="00ED413D" w:rsidP="00FA2358">
            <w:pPr>
              <w:pStyle w:val="afffffffa"/>
            </w:pPr>
            <w:r w:rsidRPr="00C81954">
              <w:t>МУП «ОВЕР-Гарант»</w:t>
            </w:r>
          </w:p>
        </w:tc>
        <w:tc>
          <w:tcPr>
            <w:tcW w:w="1781" w:type="pct"/>
            <w:tcBorders>
              <w:top w:val="nil"/>
              <w:left w:val="nil"/>
              <w:bottom w:val="single" w:sz="4" w:space="0" w:color="auto"/>
              <w:right w:val="single" w:sz="4" w:space="0" w:color="auto"/>
            </w:tcBorders>
            <w:shd w:val="clear" w:color="auto" w:fill="auto"/>
            <w:noWrap/>
            <w:vAlign w:val="center"/>
            <w:hideMark/>
          </w:tcPr>
          <w:p w14:paraId="1D66B823" w14:textId="77777777" w:rsidR="00ED413D" w:rsidRPr="00C81954" w:rsidRDefault="00ED413D" w:rsidP="00FA2358">
            <w:pPr>
              <w:pStyle w:val="afffffffa"/>
            </w:pPr>
            <w:r w:rsidRPr="00C81954">
              <w:t>Котельная «Центр»</w:t>
            </w:r>
          </w:p>
        </w:tc>
        <w:tc>
          <w:tcPr>
            <w:tcW w:w="1135" w:type="pct"/>
            <w:tcBorders>
              <w:top w:val="nil"/>
              <w:left w:val="nil"/>
              <w:bottom w:val="single" w:sz="4" w:space="0" w:color="auto"/>
              <w:right w:val="single" w:sz="4" w:space="0" w:color="auto"/>
            </w:tcBorders>
            <w:shd w:val="clear" w:color="auto" w:fill="auto"/>
            <w:noWrap/>
            <w:vAlign w:val="center"/>
            <w:hideMark/>
          </w:tcPr>
          <w:p w14:paraId="08B2E0F9" w14:textId="77777777" w:rsidR="00ED413D" w:rsidRPr="00C81954" w:rsidRDefault="00ED413D" w:rsidP="00FA2358">
            <w:pPr>
              <w:pStyle w:val="afffffffa"/>
            </w:pPr>
            <w:r w:rsidRPr="00C81954">
              <w:t>0,0277</w:t>
            </w:r>
          </w:p>
        </w:tc>
      </w:tr>
      <w:tr w:rsidR="00ED413D" w:rsidRPr="00C81954" w14:paraId="09A9C624" w14:textId="77777777" w:rsidTr="00ED413D">
        <w:trPr>
          <w:trHeight w:val="20"/>
        </w:trPr>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6CA8391B" w14:textId="77777777" w:rsidR="00ED413D" w:rsidRPr="00C81954" w:rsidRDefault="00ED413D" w:rsidP="00FA2358">
            <w:pPr>
              <w:pStyle w:val="afffffffa"/>
            </w:pPr>
            <w:r w:rsidRPr="00C81954">
              <w:t>4</w:t>
            </w:r>
          </w:p>
        </w:tc>
        <w:tc>
          <w:tcPr>
            <w:tcW w:w="1781" w:type="pct"/>
            <w:tcBorders>
              <w:top w:val="nil"/>
              <w:left w:val="nil"/>
              <w:bottom w:val="single" w:sz="4" w:space="0" w:color="auto"/>
              <w:right w:val="single" w:sz="4" w:space="0" w:color="auto"/>
            </w:tcBorders>
            <w:shd w:val="clear" w:color="auto" w:fill="auto"/>
            <w:noWrap/>
            <w:vAlign w:val="center"/>
            <w:hideMark/>
          </w:tcPr>
          <w:p w14:paraId="0CA3B434" w14:textId="77777777" w:rsidR="00ED413D" w:rsidRPr="00C81954" w:rsidRDefault="00ED413D" w:rsidP="00FA2358">
            <w:pPr>
              <w:pStyle w:val="afffffffa"/>
            </w:pPr>
            <w:r w:rsidRPr="00C81954">
              <w:t>МУП «ОВЕР-Гарант»</w:t>
            </w:r>
          </w:p>
        </w:tc>
        <w:tc>
          <w:tcPr>
            <w:tcW w:w="1781" w:type="pct"/>
            <w:tcBorders>
              <w:top w:val="nil"/>
              <w:left w:val="nil"/>
              <w:bottom w:val="single" w:sz="4" w:space="0" w:color="auto"/>
              <w:right w:val="single" w:sz="4" w:space="0" w:color="auto"/>
            </w:tcBorders>
            <w:shd w:val="clear" w:color="auto" w:fill="auto"/>
            <w:noWrap/>
            <w:vAlign w:val="center"/>
            <w:hideMark/>
          </w:tcPr>
          <w:p w14:paraId="7F44D7DF" w14:textId="77777777" w:rsidR="00ED413D" w:rsidRPr="00C81954" w:rsidRDefault="00ED413D" w:rsidP="00FA2358">
            <w:pPr>
              <w:pStyle w:val="afffffffa"/>
            </w:pPr>
            <w:r w:rsidRPr="00C81954">
              <w:t>Котельная «Чёрная»</w:t>
            </w:r>
          </w:p>
        </w:tc>
        <w:tc>
          <w:tcPr>
            <w:tcW w:w="1135" w:type="pct"/>
            <w:tcBorders>
              <w:top w:val="nil"/>
              <w:left w:val="nil"/>
              <w:bottom w:val="single" w:sz="4" w:space="0" w:color="auto"/>
              <w:right w:val="single" w:sz="4" w:space="0" w:color="auto"/>
            </w:tcBorders>
            <w:shd w:val="clear" w:color="auto" w:fill="auto"/>
            <w:noWrap/>
            <w:vAlign w:val="center"/>
            <w:hideMark/>
          </w:tcPr>
          <w:p w14:paraId="0F1A93EE" w14:textId="77777777" w:rsidR="00ED413D" w:rsidRPr="00C81954" w:rsidRDefault="00ED413D" w:rsidP="00FA2358">
            <w:pPr>
              <w:pStyle w:val="afffffffa"/>
            </w:pPr>
            <w:r w:rsidRPr="00C81954">
              <w:t>0,0515</w:t>
            </w:r>
          </w:p>
        </w:tc>
      </w:tr>
      <w:tr w:rsidR="00ED413D" w:rsidRPr="00C81954" w14:paraId="4DABB5C5" w14:textId="77777777" w:rsidTr="00ED413D">
        <w:trPr>
          <w:trHeight w:val="20"/>
        </w:trPr>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5122FACA" w14:textId="77777777" w:rsidR="00ED413D" w:rsidRPr="00C81954" w:rsidRDefault="00ED413D" w:rsidP="00FA2358">
            <w:pPr>
              <w:pStyle w:val="afffffffa"/>
            </w:pPr>
            <w:r w:rsidRPr="00C81954">
              <w:t>5</w:t>
            </w:r>
          </w:p>
        </w:tc>
        <w:tc>
          <w:tcPr>
            <w:tcW w:w="1781" w:type="pct"/>
            <w:tcBorders>
              <w:top w:val="nil"/>
              <w:left w:val="nil"/>
              <w:bottom w:val="single" w:sz="4" w:space="0" w:color="auto"/>
              <w:right w:val="single" w:sz="4" w:space="0" w:color="auto"/>
            </w:tcBorders>
            <w:shd w:val="clear" w:color="auto" w:fill="auto"/>
            <w:noWrap/>
            <w:vAlign w:val="center"/>
            <w:hideMark/>
          </w:tcPr>
          <w:p w14:paraId="45FBFB90" w14:textId="77777777" w:rsidR="00ED413D" w:rsidRPr="00C81954" w:rsidRDefault="00ED413D" w:rsidP="00FA2358">
            <w:pPr>
              <w:pStyle w:val="afffffffa"/>
            </w:pPr>
            <w:r w:rsidRPr="00C81954">
              <w:t>МУП «ОВЕР-Гарант»</w:t>
            </w:r>
          </w:p>
        </w:tc>
        <w:tc>
          <w:tcPr>
            <w:tcW w:w="1781" w:type="pct"/>
            <w:tcBorders>
              <w:top w:val="nil"/>
              <w:left w:val="nil"/>
              <w:bottom w:val="single" w:sz="4" w:space="0" w:color="auto"/>
              <w:right w:val="single" w:sz="4" w:space="0" w:color="auto"/>
            </w:tcBorders>
            <w:shd w:val="clear" w:color="auto" w:fill="auto"/>
            <w:noWrap/>
            <w:vAlign w:val="center"/>
            <w:hideMark/>
          </w:tcPr>
          <w:p w14:paraId="6EEE9788" w14:textId="77777777" w:rsidR="00ED413D" w:rsidRPr="00C81954" w:rsidRDefault="00ED413D" w:rsidP="00FA2358">
            <w:pPr>
              <w:pStyle w:val="afffffffa"/>
            </w:pPr>
            <w:r w:rsidRPr="00C81954">
              <w:t>Котельная «Брагино»</w:t>
            </w:r>
          </w:p>
        </w:tc>
        <w:tc>
          <w:tcPr>
            <w:tcW w:w="1135" w:type="pct"/>
            <w:tcBorders>
              <w:top w:val="nil"/>
              <w:left w:val="nil"/>
              <w:bottom w:val="single" w:sz="4" w:space="0" w:color="auto"/>
              <w:right w:val="single" w:sz="4" w:space="0" w:color="auto"/>
            </w:tcBorders>
            <w:shd w:val="clear" w:color="auto" w:fill="auto"/>
            <w:noWrap/>
            <w:vAlign w:val="center"/>
            <w:hideMark/>
          </w:tcPr>
          <w:p w14:paraId="52381C8A" w14:textId="77777777" w:rsidR="00ED413D" w:rsidRPr="00C81954" w:rsidRDefault="00ED413D" w:rsidP="00FA2358">
            <w:pPr>
              <w:pStyle w:val="afffffffa"/>
            </w:pPr>
            <w:r w:rsidRPr="00C81954">
              <w:t>0,0231</w:t>
            </w:r>
          </w:p>
        </w:tc>
      </w:tr>
      <w:tr w:rsidR="00ED413D" w:rsidRPr="00C81954" w14:paraId="3350B448" w14:textId="77777777" w:rsidTr="00ED413D">
        <w:trPr>
          <w:trHeight w:val="20"/>
        </w:trPr>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4F692606" w14:textId="77777777" w:rsidR="00ED413D" w:rsidRPr="00C81954" w:rsidRDefault="00ED413D" w:rsidP="00FA2358">
            <w:pPr>
              <w:pStyle w:val="afffffffa"/>
            </w:pPr>
            <w:r w:rsidRPr="00C81954">
              <w:t>6</w:t>
            </w:r>
          </w:p>
        </w:tc>
        <w:tc>
          <w:tcPr>
            <w:tcW w:w="1781" w:type="pct"/>
            <w:tcBorders>
              <w:top w:val="nil"/>
              <w:left w:val="nil"/>
              <w:bottom w:val="single" w:sz="4" w:space="0" w:color="auto"/>
              <w:right w:val="single" w:sz="4" w:space="0" w:color="auto"/>
            </w:tcBorders>
            <w:shd w:val="clear" w:color="auto" w:fill="auto"/>
            <w:noWrap/>
            <w:vAlign w:val="center"/>
            <w:hideMark/>
          </w:tcPr>
          <w:p w14:paraId="0FE49DC2" w14:textId="77777777" w:rsidR="00ED413D" w:rsidRPr="00C81954" w:rsidRDefault="00ED413D" w:rsidP="00FA2358">
            <w:pPr>
              <w:pStyle w:val="afffffffa"/>
            </w:pPr>
            <w:r w:rsidRPr="00C81954">
              <w:t>МУП «ОВЕР-Гарант»</w:t>
            </w:r>
          </w:p>
        </w:tc>
        <w:tc>
          <w:tcPr>
            <w:tcW w:w="1781" w:type="pct"/>
            <w:tcBorders>
              <w:top w:val="nil"/>
              <w:left w:val="nil"/>
              <w:bottom w:val="single" w:sz="4" w:space="0" w:color="auto"/>
              <w:right w:val="single" w:sz="4" w:space="0" w:color="auto"/>
            </w:tcBorders>
            <w:shd w:val="clear" w:color="auto" w:fill="auto"/>
            <w:noWrap/>
            <w:vAlign w:val="center"/>
            <w:hideMark/>
          </w:tcPr>
          <w:p w14:paraId="5084CC54" w14:textId="77777777" w:rsidR="00ED413D" w:rsidRPr="00C81954" w:rsidRDefault="00ED413D" w:rsidP="00FA2358">
            <w:pPr>
              <w:pStyle w:val="afffffffa"/>
            </w:pPr>
            <w:r w:rsidRPr="00C81954">
              <w:t>Котельная «Мясокомбинат»</w:t>
            </w:r>
          </w:p>
        </w:tc>
        <w:tc>
          <w:tcPr>
            <w:tcW w:w="1135" w:type="pct"/>
            <w:tcBorders>
              <w:top w:val="nil"/>
              <w:left w:val="nil"/>
              <w:bottom w:val="single" w:sz="4" w:space="0" w:color="auto"/>
              <w:right w:val="single" w:sz="4" w:space="0" w:color="auto"/>
            </w:tcBorders>
            <w:shd w:val="clear" w:color="auto" w:fill="auto"/>
            <w:noWrap/>
            <w:vAlign w:val="center"/>
            <w:hideMark/>
          </w:tcPr>
          <w:p w14:paraId="119F9CD8" w14:textId="77777777" w:rsidR="00ED413D" w:rsidRPr="00C81954" w:rsidRDefault="00ED413D" w:rsidP="00FA2358">
            <w:pPr>
              <w:pStyle w:val="afffffffa"/>
            </w:pPr>
            <w:r w:rsidRPr="00C81954">
              <w:t>0,0656</w:t>
            </w:r>
          </w:p>
        </w:tc>
      </w:tr>
      <w:tr w:rsidR="00ED413D" w:rsidRPr="00C81954" w14:paraId="3B8DCF1D" w14:textId="77777777" w:rsidTr="00ED413D">
        <w:trPr>
          <w:trHeight w:val="20"/>
        </w:trPr>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3A20EF45" w14:textId="77777777" w:rsidR="00ED413D" w:rsidRPr="00C81954" w:rsidRDefault="00ED413D" w:rsidP="00FA2358">
            <w:pPr>
              <w:pStyle w:val="afffffffa"/>
            </w:pPr>
            <w:r w:rsidRPr="00C81954">
              <w:t>7</w:t>
            </w:r>
          </w:p>
        </w:tc>
        <w:tc>
          <w:tcPr>
            <w:tcW w:w="1781" w:type="pct"/>
            <w:tcBorders>
              <w:top w:val="nil"/>
              <w:left w:val="nil"/>
              <w:bottom w:val="single" w:sz="4" w:space="0" w:color="auto"/>
              <w:right w:val="single" w:sz="4" w:space="0" w:color="auto"/>
            </w:tcBorders>
            <w:shd w:val="clear" w:color="auto" w:fill="auto"/>
            <w:noWrap/>
            <w:vAlign w:val="center"/>
            <w:hideMark/>
          </w:tcPr>
          <w:p w14:paraId="1C87FDFD" w14:textId="77777777" w:rsidR="00ED413D" w:rsidRPr="00C81954" w:rsidRDefault="00ED413D" w:rsidP="00FA2358">
            <w:pPr>
              <w:pStyle w:val="afffffffa"/>
            </w:pPr>
            <w:r w:rsidRPr="00C81954">
              <w:t>АО «Пермский Свинокомплекс»</w:t>
            </w:r>
          </w:p>
        </w:tc>
        <w:tc>
          <w:tcPr>
            <w:tcW w:w="1781" w:type="pct"/>
            <w:tcBorders>
              <w:top w:val="nil"/>
              <w:left w:val="nil"/>
              <w:bottom w:val="single" w:sz="4" w:space="0" w:color="auto"/>
              <w:right w:val="single" w:sz="4" w:space="0" w:color="auto"/>
            </w:tcBorders>
            <w:shd w:val="clear" w:color="auto" w:fill="auto"/>
            <w:noWrap/>
            <w:vAlign w:val="center"/>
            <w:hideMark/>
          </w:tcPr>
          <w:p w14:paraId="2827972C" w14:textId="77777777" w:rsidR="00ED413D" w:rsidRPr="00C81954" w:rsidRDefault="00ED413D" w:rsidP="00FA2358">
            <w:pPr>
              <w:pStyle w:val="afffffffa"/>
            </w:pPr>
            <w:r w:rsidRPr="00C81954">
              <w:t>Котельный Цех</w:t>
            </w:r>
          </w:p>
        </w:tc>
        <w:tc>
          <w:tcPr>
            <w:tcW w:w="1135" w:type="pct"/>
            <w:tcBorders>
              <w:top w:val="nil"/>
              <w:left w:val="nil"/>
              <w:bottom w:val="single" w:sz="4" w:space="0" w:color="auto"/>
              <w:right w:val="single" w:sz="4" w:space="0" w:color="auto"/>
            </w:tcBorders>
            <w:shd w:val="clear" w:color="auto" w:fill="auto"/>
            <w:noWrap/>
            <w:vAlign w:val="center"/>
            <w:hideMark/>
          </w:tcPr>
          <w:p w14:paraId="11DF38AC" w14:textId="77777777" w:rsidR="00ED413D" w:rsidRPr="00C81954" w:rsidRDefault="00ED413D" w:rsidP="00FA2358">
            <w:pPr>
              <w:pStyle w:val="afffffffa"/>
            </w:pPr>
            <w:r w:rsidRPr="00C81954">
              <w:t>0,5550</w:t>
            </w:r>
          </w:p>
        </w:tc>
      </w:tr>
      <w:tr w:rsidR="00ED413D" w:rsidRPr="00C81954" w14:paraId="11DE0F4E" w14:textId="77777777" w:rsidTr="00ED413D">
        <w:trPr>
          <w:trHeight w:val="20"/>
        </w:trPr>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4A4F60F4" w14:textId="77777777" w:rsidR="00ED413D" w:rsidRPr="00C81954" w:rsidRDefault="00ED413D" w:rsidP="00FA2358">
            <w:pPr>
              <w:pStyle w:val="afffffffa"/>
            </w:pPr>
            <w:r w:rsidRPr="00C81954">
              <w:t>8</w:t>
            </w:r>
          </w:p>
        </w:tc>
        <w:tc>
          <w:tcPr>
            <w:tcW w:w="1781" w:type="pct"/>
            <w:tcBorders>
              <w:top w:val="nil"/>
              <w:left w:val="nil"/>
              <w:bottom w:val="single" w:sz="4" w:space="0" w:color="auto"/>
              <w:right w:val="single" w:sz="4" w:space="0" w:color="auto"/>
            </w:tcBorders>
            <w:shd w:val="clear" w:color="auto" w:fill="auto"/>
            <w:noWrap/>
            <w:vAlign w:val="center"/>
            <w:hideMark/>
          </w:tcPr>
          <w:p w14:paraId="62474D2D" w14:textId="77777777" w:rsidR="00ED413D" w:rsidRPr="00C81954" w:rsidRDefault="00ED413D" w:rsidP="00FA2358">
            <w:pPr>
              <w:pStyle w:val="afffffffa"/>
            </w:pPr>
            <w:r w:rsidRPr="00C81954">
              <w:t>АО «Пермтрансжелезобетон»</w:t>
            </w:r>
          </w:p>
        </w:tc>
        <w:tc>
          <w:tcPr>
            <w:tcW w:w="1781" w:type="pct"/>
            <w:tcBorders>
              <w:top w:val="nil"/>
              <w:left w:val="nil"/>
              <w:bottom w:val="single" w:sz="4" w:space="0" w:color="auto"/>
              <w:right w:val="single" w:sz="4" w:space="0" w:color="auto"/>
            </w:tcBorders>
            <w:shd w:val="clear" w:color="auto" w:fill="auto"/>
            <w:noWrap/>
            <w:vAlign w:val="center"/>
            <w:hideMark/>
          </w:tcPr>
          <w:p w14:paraId="64689DB3" w14:textId="77777777" w:rsidR="00ED413D" w:rsidRPr="00C81954" w:rsidRDefault="00ED413D" w:rsidP="00FA2358">
            <w:pPr>
              <w:pStyle w:val="afffffffa"/>
            </w:pPr>
            <w:r w:rsidRPr="00C81954">
              <w:t>Котельная АО «Пермтрансжелезобетон»</w:t>
            </w:r>
          </w:p>
        </w:tc>
        <w:tc>
          <w:tcPr>
            <w:tcW w:w="1135" w:type="pct"/>
            <w:tcBorders>
              <w:top w:val="nil"/>
              <w:left w:val="nil"/>
              <w:bottom w:val="single" w:sz="4" w:space="0" w:color="auto"/>
              <w:right w:val="single" w:sz="4" w:space="0" w:color="auto"/>
            </w:tcBorders>
            <w:shd w:val="clear" w:color="auto" w:fill="auto"/>
            <w:noWrap/>
            <w:vAlign w:val="center"/>
            <w:hideMark/>
          </w:tcPr>
          <w:p w14:paraId="1C76BA84" w14:textId="77777777" w:rsidR="00ED413D" w:rsidRPr="00C81954" w:rsidRDefault="00ED413D" w:rsidP="00FA2358">
            <w:pPr>
              <w:pStyle w:val="afffffffa"/>
            </w:pPr>
            <w:r w:rsidRPr="00C81954">
              <w:t>5,4621</w:t>
            </w:r>
          </w:p>
        </w:tc>
      </w:tr>
      <w:tr w:rsidR="00ED413D" w:rsidRPr="00C81954" w14:paraId="1A8BB481" w14:textId="77777777" w:rsidTr="00ED413D">
        <w:trPr>
          <w:trHeight w:val="20"/>
        </w:trPr>
        <w:tc>
          <w:tcPr>
            <w:tcW w:w="303" w:type="pct"/>
            <w:tcBorders>
              <w:top w:val="nil"/>
              <w:left w:val="single" w:sz="4" w:space="0" w:color="auto"/>
              <w:bottom w:val="single" w:sz="4" w:space="0" w:color="auto"/>
              <w:right w:val="single" w:sz="4" w:space="0" w:color="auto"/>
            </w:tcBorders>
            <w:shd w:val="clear" w:color="auto" w:fill="auto"/>
            <w:noWrap/>
            <w:vAlign w:val="center"/>
            <w:hideMark/>
          </w:tcPr>
          <w:p w14:paraId="0EFDE367" w14:textId="77777777" w:rsidR="00ED413D" w:rsidRPr="00C81954" w:rsidRDefault="00ED413D" w:rsidP="00FA2358">
            <w:pPr>
              <w:pStyle w:val="afffffffa"/>
            </w:pPr>
            <w:r w:rsidRPr="00C81954">
              <w:lastRenderedPageBreak/>
              <w:t>9</w:t>
            </w:r>
          </w:p>
        </w:tc>
        <w:tc>
          <w:tcPr>
            <w:tcW w:w="1781" w:type="pct"/>
            <w:tcBorders>
              <w:top w:val="nil"/>
              <w:left w:val="nil"/>
              <w:bottom w:val="single" w:sz="4" w:space="0" w:color="auto"/>
              <w:right w:val="single" w:sz="4" w:space="0" w:color="auto"/>
            </w:tcBorders>
            <w:shd w:val="clear" w:color="auto" w:fill="auto"/>
            <w:noWrap/>
            <w:vAlign w:val="center"/>
            <w:hideMark/>
          </w:tcPr>
          <w:p w14:paraId="3D09A582" w14:textId="77777777" w:rsidR="00ED413D" w:rsidRPr="00C81954" w:rsidRDefault="00ED413D" w:rsidP="00FA2358">
            <w:pPr>
              <w:pStyle w:val="afffffffa"/>
            </w:pPr>
            <w:r w:rsidRPr="00C81954">
              <w:t>МУП «Гарант»</w:t>
            </w:r>
          </w:p>
        </w:tc>
        <w:tc>
          <w:tcPr>
            <w:tcW w:w="1781" w:type="pct"/>
            <w:tcBorders>
              <w:top w:val="nil"/>
              <w:left w:val="nil"/>
              <w:bottom w:val="single" w:sz="4" w:space="0" w:color="auto"/>
              <w:right w:val="single" w:sz="4" w:space="0" w:color="auto"/>
            </w:tcBorders>
            <w:shd w:val="clear" w:color="auto" w:fill="auto"/>
            <w:noWrap/>
            <w:vAlign w:val="center"/>
            <w:hideMark/>
          </w:tcPr>
          <w:p w14:paraId="361F43D2" w14:textId="77777777" w:rsidR="00ED413D" w:rsidRPr="00C81954" w:rsidRDefault="00ED413D" w:rsidP="00FA2358">
            <w:pPr>
              <w:pStyle w:val="afffffffa"/>
            </w:pPr>
            <w:r w:rsidRPr="00C81954">
              <w:t>Модульная котельная д. Конец-Бор</w:t>
            </w:r>
          </w:p>
        </w:tc>
        <w:tc>
          <w:tcPr>
            <w:tcW w:w="1135" w:type="pct"/>
            <w:tcBorders>
              <w:top w:val="nil"/>
              <w:left w:val="nil"/>
              <w:bottom w:val="single" w:sz="4" w:space="0" w:color="auto"/>
              <w:right w:val="single" w:sz="4" w:space="0" w:color="auto"/>
            </w:tcBorders>
            <w:shd w:val="clear" w:color="auto" w:fill="auto"/>
            <w:noWrap/>
            <w:vAlign w:val="center"/>
            <w:hideMark/>
          </w:tcPr>
          <w:p w14:paraId="68798FBA" w14:textId="77777777" w:rsidR="00ED413D" w:rsidRPr="00C81954" w:rsidRDefault="00ED413D" w:rsidP="00FA2358">
            <w:pPr>
              <w:pStyle w:val="afffffffa"/>
            </w:pPr>
            <w:r w:rsidRPr="00C81954">
              <w:t>0,1926</w:t>
            </w:r>
          </w:p>
        </w:tc>
      </w:tr>
    </w:tbl>
    <w:p w14:paraId="47DE9AAF" w14:textId="271EBA0E" w:rsidR="0005752F" w:rsidRPr="00C81954" w:rsidRDefault="0005752F" w:rsidP="00FA2358">
      <w:pPr>
        <w:pStyle w:val="afe"/>
        <w:rPr>
          <w:color w:val="auto"/>
        </w:rPr>
      </w:pPr>
    </w:p>
    <w:p w14:paraId="35D09042" w14:textId="44824138" w:rsidR="003B13C5" w:rsidRPr="00C81954" w:rsidRDefault="003B13C5" w:rsidP="00FA2358">
      <w:pPr>
        <w:pStyle w:val="21"/>
      </w:pPr>
      <w:bookmarkStart w:id="366" w:name="_Toc135841157"/>
      <w:r w:rsidRPr="00C81954">
        <w:t>О</w:t>
      </w:r>
      <w:bookmarkEnd w:id="348"/>
      <w:r w:rsidRPr="00C81954">
        <w:t xml:space="preserve">писание случаев и условий применения отопления жилых </w:t>
      </w:r>
      <w:r w:rsidRPr="00C81954">
        <w:br/>
        <w:t>помещений в многоквартирных домах с использованием</w:t>
      </w:r>
      <w:r w:rsidRPr="00C81954">
        <w:br/>
        <w:t>индивидуальных квартирных источников тепловой энергии</w:t>
      </w:r>
      <w:bookmarkEnd w:id="366"/>
    </w:p>
    <w:p w14:paraId="4495DA4F" w14:textId="61002276" w:rsidR="008A3913" w:rsidRPr="00C81954" w:rsidRDefault="008A3913" w:rsidP="00FA2358">
      <w:pPr>
        <w:pStyle w:val="afe"/>
      </w:pPr>
      <w:r w:rsidRPr="00C81954">
        <w:t>Теплоснабжение жителей индивидуальной застройки и некоторых многоквартирных домов с. Стряпунята и других населённых пунктов Краснокамского городского округа осуществляется за счет индивидуальных газовых котлов.</w:t>
      </w:r>
    </w:p>
    <w:p w14:paraId="6244FC61" w14:textId="77777777" w:rsidR="00552C50" w:rsidRPr="00C81954" w:rsidRDefault="00552C50" w:rsidP="00FA2358">
      <w:pPr>
        <w:pStyle w:val="afe"/>
        <w:rPr>
          <w:rFonts w:eastAsiaTheme="minorHAnsi"/>
          <w:noProof/>
          <w:color w:val="auto"/>
        </w:rPr>
      </w:pPr>
    </w:p>
    <w:p w14:paraId="0A63E616" w14:textId="5ED869F5" w:rsidR="00BA66B3" w:rsidRPr="00C81954" w:rsidRDefault="00BA66B3" w:rsidP="00FA2358">
      <w:pPr>
        <w:pStyle w:val="21"/>
      </w:pPr>
      <w:bookmarkStart w:id="367" w:name="_Toc135841158"/>
      <w:r w:rsidRPr="00C81954">
        <w:t xml:space="preserve">Описание величины потребления тепловой энергии </w:t>
      </w:r>
      <w:r w:rsidRPr="00C81954">
        <w:br/>
        <w:t xml:space="preserve">в расчетных элементах территориального деления за </w:t>
      </w:r>
      <w:r w:rsidRPr="00C81954">
        <w:br/>
        <w:t>отопительный период и за год в целом</w:t>
      </w:r>
      <w:bookmarkEnd w:id="367"/>
    </w:p>
    <w:p w14:paraId="53C69D9A" w14:textId="71099463" w:rsidR="002158A9" w:rsidRPr="00C81954" w:rsidRDefault="00BA66B3" w:rsidP="00FA2358">
      <w:pPr>
        <w:pStyle w:val="afe"/>
        <w:rPr>
          <w:color w:val="auto"/>
        </w:rPr>
      </w:pPr>
      <w:r w:rsidRPr="00C81954">
        <w:rPr>
          <w:color w:val="auto"/>
        </w:rPr>
        <w:t xml:space="preserve">Потребление тепловой энергии в горячей воде за отопительный период и за год в целом для источников теплоснабжения </w:t>
      </w:r>
      <w:r w:rsidR="0014521A" w:rsidRPr="00C81954">
        <w:rPr>
          <w:color w:val="auto"/>
        </w:rPr>
        <w:t>Краснокамского ГО</w:t>
      </w:r>
      <w:r w:rsidRPr="00C81954">
        <w:rPr>
          <w:color w:val="auto"/>
        </w:rPr>
        <w:t xml:space="preserve"> приведено в табл</w:t>
      </w:r>
      <w:r w:rsidR="0014521A" w:rsidRPr="00C81954">
        <w:rPr>
          <w:color w:val="auto"/>
        </w:rPr>
        <w:t>ице</w:t>
      </w:r>
      <w:r w:rsidRPr="00C81954">
        <w:rPr>
          <w:color w:val="auto"/>
        </w:rPr>
        <w:t xml:space="preserve"> </w:t>
      </w:r>
      <w:r w:rsidR="004A42C9" w:rsidRPr="00C81954">
        <w:rPr>
          <w:color w:val="auto"/>
        </w:rPr>
        <w:fldChar w:fldCharType="begin"/>
      </w:r>
      <w:r w:rsidR="004A42C9" w:rsidRPr="00C81954">
        <w:rPr>
          <w:color w:val="auto"/>
        </w:rPr>
        <w:instrText xml:space="preserve"> REF _Ref116294652 \h  \* MERGEFORMAT </w:instrText>
      </w:r>
      <w:r w:rsidR="004A42C9" w:rsidRPr="00C81954">
        <w:rPr>
          <w:color w:val="auto"/>
        </w:rPr>
      </w:r>
      <w:r w:rsidR="004A42C9" w:rsidRPr="00C81954">
        <w:rPr>
          <w:color w:val="auto"/>
        </w:rPr>
        <w:fldChar w:fldCharType="separate"/>
      </w:r>
      <w:r w:rsidR="00C81954" w:rsidRPr="00C81954">
        <w:rPr>
          <w:rStyle w:val="afffffff9"/>
        </w:rPr>
        <w:t xml:space="preserve">Таблица </w:t>
      </w:r>
      <w:r w:rsidR="00C81954" w:rsidRPr="00C81954">
        <w:rPr>
          <w:noProof/>
          <w:color w:val="auto"/>
        </w:rPr>
        <w:t>54</w:t>
      </w:r>
      <w:r w:rsidR="004A42C9" w:rsidRPr="00C81954">
        <w:rPr>
          <w:color w:val="auto"/>
        </w:rPr>
        <w:fldChar w:fldCharType="end"/>
      </w:r>
      <w:r w:rsidR="002158A9" w:rsidRPr="00C81954">
        <w:rPr>
          <w:color w:val="auto"/>
        </w:rPr>
        <w:t>.</w:t>
      </w:r>
    </w:p>
    <w:p w14:paraId="58B26AD2" w14:textId="37CE6C6B" w:rsidR="00BA66B3" w:rsidRPr="00C81954" w:rsidRDefault="004A42C9" w:rsidP="00FA2358">
      <w:pPr>
        <w:pStyle w:val="affff7"/>
      </w:pPr>
      <w:bookmarkStart w:id="368" w:name="_Ref116294652"/>
      <w:bookmarkStart w:id="369" w:name="_Toc136104359"/>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54</w:t>
      </w:r>
      <w:r w:rsidR="00B25ED0" w:rsidRPr="00C81954">
        <w:rPr>
          <w:noProof/>
        </w:rPr>
        <w:fldChar w:fldCharType="end"/>
      </w:r>
      <w:bookmarkEnd w:id="368"/>
      <w:r w:rsidR="00BA66B3" w:rsidRPr="00C81954">
        <w:t>. Потребление тепловой энергии в горячей воде</w:t>
      </w:r>
      <w:bookmarkEnd w:id="369"/>
    </w:p>
    <w:tbl>
      <w:tblPr>
        <w:tblW w:w="5000" w:type="pct"/>
        <w:tblCellMar>
          <w:left w:w="28" w:type="dxa"/>
          <w:right w:w="28" w:type="dxa"/>
        </w:tblCellMar>
        <w:tblLook w:val="04A0" w:firstRow="1" w:lastRow="0" w:firstColumn="1" w:lastColumn="0" w:noHBand="0" w:noVBand="1"/>
      </w:tblPr>
      <w:tblGrid>
        <w:gridCol w:w="504"/>
        <w:gridCol w:w="3818"/>
        <w:gridCol w:w="1298"/>
        <w:gridCol w:w="730"/>
        <w:gridCol w:w="836"/>
        <w:gridCol w:w="1569"/>
        <w:gridCol w:w="872"/>
      </w:tblGrid>
      <w:tr w:rsidR="0014521A" w:rsidRPr="00C81954" w14:paraId="0C70DA81" w14:textId="77777777" w:rsidTr="0014521A">
        <w:trPr>
          <w:trHeight w:val="20"/>
        </w:trPr>
        <w:tc>
          <w:tcPr>
            <w:tcW w:w="26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EF3789" w14:textId="77777777" w:rsidR="0014521A" w:rsidRPr="00C81954" w:rsidRDefault="0014521A" w:rsidP="00FA2358">
            <w:pPr>
              <w:pStyle w:val="afffffffa"/>
            </w:pPr>
            <w:r w:rsidRPr="00C81954">
              <w:t>№ п/п</w:t>
            </w:r>
          </w:p>
        </w:tc>
        <w:tc>
          <w:tcPr>
            <w:tcW w:w="19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326E4A" w14:textId="77777777" w:rsidR="0014521A" w:rsidRPr="00C81954" w:rsidRDefault="0014521A" w:rsidP="00FA2358">
            <w:pPr>
              <w:pStyle w:val="afffffffa"/>
            </w:pPr>
            <w:r w:rsidRPr="00C81954">
              <w:t>Наименование источника</w:t>
            </w:r>
          </w:p>
        </w:tc>
        <w:tc>
          <w:tcPr>
            <w:tcW w:w="2755" w:type="pct"/>
            <w:gridSpan w:val="5"/>
            <w:tcBorders>
              <w:top w:val="single" w:sz="4" w:space="0" w:color="auto"/>
              <w:left w:val="nil"/>
              <w:bottom w:val="single" w:sz="4" w:space="0" w:color="auto"/>
              <w:right w:val="single" w:sz="4" w:space="0" w:color="auto"/>
            </w:tcBorders>
            <w:shd w:val="clear" w:color="auto" w:fill="auto"/>
            <w:vAlign w:val="center"/>
            <w:hideMark/>
          </w:tcPr>
          <w:p w14:paraId="7F0C0D8D" w14:textId="77777777" w:rsidR="0014521A" w:rsidRPr="00C81954" w:rsidRDefault="0014521A" w:rsidP="00FA2358">
            <w:pPr>
              <w:pStyle w:val="afffffffa"/>
            </w:pPr>
            <w:r w:rsidRPr="00C81954">
              <w:t>Потребление тепловой энергии, тыс. Гкал</w:t>
            </w:r>
          </w:p>
        </w:tc>
      </w:tr>
      <w:tr w:rsidR="0014521A" w:rsidRPr="00C81954" w14:paraId="2C75B87A" w14:textId="77777777" w:rsidTr="0014521A">
        <w:trPr>
          <w:trHeight w:val="20"/>
        </w:trPr>
        <w:tc>
          <w:tcPr>
            <w:tcW w:w="262" w:type="pct"/>
            <w:vMerge/>
            <w:tcBorders>
              <w:top w:val="single" w:sz="4" w:space="0" w:color="auto"/>
              <w:left w:val="single" w:sz="4" w:space="0" w:color="auto"/>
              <w:bottom w:val="single" w:sz="4" w:space="0" w:color="auto"/>
              <w:right w:val="single" w:sz="4" w:space="0" w:color="auto"/>
            </w:tcBorders>
            <w:vAlign w:val="center"/>
            <w:hideMark/>
          </w:tcPr>
          <w:p w14:paraId="607B3923" w14:textId="77777777" w:rsidR="0014521A" w:rsidRPr="00C81954" w:rsidRDefault="0014521A" w:rsidP="00FA2358">
            <w:pPr>
              <w:pStyle w:val="afffffffa"/>
            </w:pPr>
          </w:p>
        </w:tc>
        <w:tc>
          <w:tcPr>
            <w:tcW w:w="1983" w:type="pct"/>
            <w:vMerge/>
            <w:tcBorders>
              <w:top w:val="single" w:sz="4" w:space="0" w:color="auto"/>
              <w:left w:val="single" w:sz="4" w:space="0" w:color="auto"/>
              <w:bottom w:val="single" w:sz="4" w:space="0" w:color="auto"/>
              <w:right w:val="single" w:sz="4" w:space="0" w:color="auto"/>
            </w:tcBorders>
            <w:vAlign w:val="center"/>
            <w:hideMark/>
          </w:tcPr>
          <w:p w14:paraId="724BEF58" w14:textId="77777777" w:rsidR="0014521A" w:rsidRPr="00C81954" w:rsidRDefault="0014521A" w:rsidP="00FA2358">
            <w:pPr>
              <w:pStyle w:val="afffffffa"/>
            </w:pPr>
          </w:p>
        </w:tc>
        <w:tc>
          <w:tcPr>
            <w:tcW w:w="1487" w:type="pct"/>
            <w:gridSpan w:val="3"/>
            <w:tcBorders>
              <w:top w:val="single" w:sz="4" w:space="0" w:color="auto"/>
              <w:left w:val="nil"/>
              <w:bottom w:val="single" w:sz="4" w:space="0" w:color="auto"/>
              <w:right w:val="single" w:sz="4" w:space="0" w:color="auto"/>
            </w:tcBorders>
            <w:shd w:val="clear" w:color="auto" w:fill="auto"/>
            <w:vAlign w:val="center"/>
            <w:hideMark/>
          </w:tcPr>
          <w:p w14:paraId="73195421" w14:textId="77777777" w:rsidR="0014521A" w:rsidRPr="00C81954" w:rsidRDefault="0014521A" w:rsidP="00FA2358">
            <w:pPr>
              <w:pStyle w:val="afffffffa"/>
            </w:pPr>
            <w:r w:rsidRPr="00C81954">
              <w:t>Отопительный период</w:t>
            </w:r>
          </w:p>
        </w:tc>
        <w:tc>
          <w:tcPr>
            <w:tcW w:w="815" w:type="pct"/>
            <w:vMerge w:val="restart"/>
            <w:tcBorders>
              <w:top w:val="nil"/>
              <w:left w:val="single" w:sz="4" w:space="0" w:color="auto"/>
              <w:bottom w:val="single" w:sz="4" w:space="0" w:color="auto"/>
              <w:right w:val="single" w:sz="4" w:space="0" w:color="auto"/>
            </w:tcBorders>
            <w:shd w:val="clear" w:color="auto" w:fill="auto"/>
            <w:vAlign w:val="center"/>
            <w:hideMark/>
          </w:tcPr>
          <w:p w14:paraId="2DBD5AB1" w14:textId="77777777" w:rsidR="0014521A" w:rsidRPr="00C81954" w:rsidRDefault="0014521A" w:rsidP="00FA2358">
            <w:pPr>
              <w:pStyle w:val="afffffffa"/>
            </w:pPr>
            <w:r w:rsidRPr="00C81954">
              <w:t>Неотопительный период</w:t>
            </w:r>
          </w:p>
        </w:tc>
        <w:tc>
          <w:tcPr>
            <w:tcW w:w="453" w:type="pct"/>
            <w:vMerge w:val="restart"/>
            <w:tcBorders>
              <w:top w:val="nil"/>
              <w:left w:val="single" w:sz="4" w:space="0" w:color="auto"/>
              <w:bottom w:val="single" w:sz="4" w:space="0" w:color="auto"/>
              <w:right w:val="single" w:sz="4" w:space="0" w:color="auto"/>
            </w:tcBorders>
            <w:shd w:val="clear" w:color="auto" w:fill="auto"/>
            <w:vAlign w:val="center"/>
            <w:hideMark/>
          </w:tcPr>
          <w:p w14:paraId="544D16EF" w14:textId="77777777" w:rsidR="0014521A" w:rsidRPr="00C81954" w:rsidRDefault="0014521A" w:rsidP="00FA2358">
            <w:pPr>
              <w:pStyle w:val="afffffffa"/>
            </w:pPr>
            <w:r w:rsidRPr="00C81954">
              <w:t>Сумма за год</w:t>
            </w:r>
          </w:p>
        </w:tc>
      </w:tr>
      <w:tr w:rsidR="0014521A" w:rsidRPr="00C81954" w14:paraId="66AE27FE" w14:textId="77777777" w:rsidTr="0014521A">
        <w:trPr>
          <w:trHeight w:val="20"/>
        </w:trPr>
        <w:tc>
          <w:tcPr>
            <w:tcW w:w="262" w:type="pct"/>
            <w:vMerge/>
            <w:tcBorders>
              <w:top w:val="single" w:sz="4" w:space="0" w:color="auto"/>
              <w:left w:val="single" w:sz="4" w:space="0" w:color="auto"/>
              <w:bottom w:val="single" w:sz="4" w:space="0" w:color="auto"/>
              <w:right w:val="single" w:sz="4" w:space="0" w:color="auto"/>
            </w:tcBorders>
            <w:vAlign w:val="center"/>
            <w:hideMark/>
          </w:tcPr>
          <w:p w14:paraId="3B32D824" w14:textId="77777777" w:rsidR="0014521A" w:rsidRPr="00C81954" w:rsidRDefault="0014521A" w:rsidP="00FA2358">
            <w:pPr>
              <w:pStyle w:val="afffffffa"/>
            </w:pPr>
          </w:p>
        </w:tc>
        <w:tc>
          <w:tcPr>
            <w:tcW w:w="1983" w:type="pct"/>
            <w:vMerge/>
            <w:tcBorders>
              <w:top w:val="single" w:sz="4" w:space="0" w:color="auto"/>
              <w:left w:val="single" w:sz="4" w:space="0" w:color="auto"/>
              <w:bottom w:val="single" w:sz="4" w:space="0" w:color="auto"/>
              <w:right w:val="single" w:sz="4" w:space="0" w:color="auto"/>
            </w:tcBorders>
            <w:vAlign w:val="center"/>
            <w:hideMark/>
          </w:tcPr>
          <w:p w14:paraId="289AC348" w14:textId="77777777" w:rsidR="0014521A" w:rsidRPr="00C81954" w:rsidRDefault="0014521A" w:rsidP="00FA2358">
            <w:pPr>
              <w:pStyle w:val="afffffffa"/>
            </w:pPr>
          </w:p>
        </w:tc>
        <w:tc>
          <w:tcPr>
            <w:tcW w:w="674" w:type="pct"/>
            <w:tcBorders>
              <w:top w:val="nil"/>
              <w:left w:val="nil"/>
              <w:bottom w:val="single" w:sz="4" w:space="0" w:color="auto"/>
              <w:right w:val="single" w:sz="4" w:space="0" w:color="auto"/>
            </w:tcBorders>
            <w:shd w:val="clear" w:color="auto" w:fill="auto"/>
            <w:vAlign w:val="center"/>
            <w:hideMark/>
          </w:tcPr>
          <w:p w14:paraId="1410EA59" w14:textId="77777777" w:rsidR="0014521A" w:rsidRPr="00C81954" w:rsidRDefault="0014521A" w:rsidP="00FA2358">
            <w:pPr>
              <w:pStyle w:val="afffffffa"/>
            </w:pPr>
            <w:r w:rsidRPr="00C81954">
              <w:t>Отопление и вентиляция</w:t>
            </w:r>
          </w:p>
        </w:tc>
        <w:tc>
          <w:tcPr>
            <w:tcW w:w="379" w:type="pct"/>
            <w:tcBorders>
              <w:top w:val="nil"/>
              <w:left w:val="nil"/>
              <w:bottom w:val="single" w:sz="4" w:space="0" w:color="auto"/>
              <w:right w:val="single" w:sz="4" w:space="0" w:color="auto"/>
            </w:tcBorders>
            <w:shd w:val="clear" w:color="auto" w:fill="auto"/>
            <w:vAlign w:val="center"/>
            <w:hideMark/>
          </w:tcPr>
          <w:p w14:paraId="67FB17A5" w14:textId="77777777" w:rsidR="0014521A" w:rsidRPr="00C81954" w:rsidRDefault="0014521A" w:rsidP="00FA2358">
            <w:pPr>
              <w:pStyle w:val="afffffffa"/>
            </w:pPr>
            <w:r w:rsidRPr="00C81954">
              <w:t>ГВС</w:t>
            </w:r>
          </w:p>
        </w:tc>
        <w:tc>
          <w:tcPr>
            <w:tcW w:w="434" w:type="pct"/>
            <w:tcBorders>
              <w:top w:val="nil"/>
              <w:left w:val="nil"/>
              <w:bottom w:val="single" w:sz="4" w:space="0" w:color="auto"/>
              <w:right w:val="single" w:sz="4" w:space="0" w:color="auto"/>
            </w:tcBorders>
            <w:shd w:val="clear" w:color="auto" w:fill="auto"/>
            <w:vAlign w:val="center"/>
            <w:hideMark/>
          </w:tcPr>
          <w:p w14:paraId="26C70170" w14:textId="77777777" w:rsidR="0014521A" w:rsidRPr="00C81954" w:rsidRDefault="0014521A" w:rsidP="00FA2358">
            <w:pPr>
              <w:pStyle w:val="afffffffa"/>
            </w:pPr>
            <w:r w:rsidRPr="00C81954">
              <w:t>Всего</w:t>
            </w:r>
          </w:p>
        </w:tc>
        <w:tc>
          <w:tcPr>
            <w:tcW w:w="815" w:type="pct"/>
            <w:vMerge/>
            <w:tcBorders>
              <w:top w:val="nil"/>
              <w:left w:val="single" w:sz="4" w:space="0" w:color="auto"/>
              <w:bottom w:val="single" w:sz="4" w:space="0" w:color="auto"/>
              <w:right w:val="single" w:sz="4" w:space="0" w:color="auto"/>
            </w:tcBorders>
            <w:vAlign w:val="center"/>
            <w:hideMark/>
          </w:tcPr>
          <w:p w14:paraId="3B8F0020" w14:textId="77777777" w:rsidR="0014521A" w:rsidRPr="00C81954" w:rsidRDefault="0014521A" w:rsidP="00FA2358">
            <w:pPr>
              <w:pStyle w:val="afffffffa"/>
            </w:pPr>
          </w:p>
        </w:tc>
        <w:tc>
          <w:tcPr>
            <w:tcW w:w="453" w:type="pct"/>
            <w:vMerge/>
            <w:tcBorders>
              <w:top w:val="nil"/>
              <w:left w:val="single" w:sz="4" w:space="0" w:color="auto"/>
              <w:bottom w:val="single" w:sz="4" w:space="0" w:color="auto"/>
              <w:right w:val="single" w:sz="4" w:space="0" w:color="auto"/>
            </w:tcBorders>
            <w:vAlign w:val="center"/>
            <w:hideMark/>
          </w:tcPr>
          <w:p w14:paraId="7804AEAD" w14:textId="77777777" w:rsidR="0014521A" w:rsidRPr="00C81954" w:rsidRDefault="0014521A" w:rsidP="00FA2358">
            <w:pPr>
              <w:pStyle w:val="afffffffa"/>
            </w:pPr>
          </w:p>
        </w:tc>
      </w:tr>
      <w:tr w:rsidR="0014521A" w:rsidRPr="00C81954" w14:paraId="49124CEF" w14:textId="77777777" w:rsidTr="0014521A">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tcPr>
          <w:p w14:paraId="66A0FCE2" w14:textId="597F1EC9" w:rsidR="0014521A" w:rsidRPr="00C81954" w:rsidRDefault="0014521A" w:rsidP="00FA2358">
            <w:pPr>
              <w:pStyle w:val="afffffffa"/>
            </w:pPr>
            <w:r w:rsidRPr="00C81954">
              <w:t>Филиал «Пермский» ПАО «Т Плюс»</w:t>
            </w:r>
          </w:p>
        </w:tc>
      </w:tr>
      <w:tr w:rsidR="0014521A" w:rsidRPr="00C81954" w14:paraId="3D4BC759" w14:textId="77777777" w:rsidTr="0014521A">
        <w:trPr>
          <w:trHeight w:val="2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424132EF" w14:textId="77777777" w:rsidR="0014521A" w:rsidRPr="00C81954" w:rsidRDefault="0014521A" w:rsidP="00FA2358">
            <w:pPr>
              <w:pStyle w:val="afffffffa"/>
            </w:pPr>
            <w:r w:rsidRPr="00C81954">
              <w:t>1</w:t>
            </w:r>
          </w:p>
        </w:tc>
        <w:tc>
          <w:tcPr>
            <w:tcW w:w="1983" w:type="pct"/>
            <w:tcBorders>
              <w:top w:val="nil"/>
              <w:left w:val="nil"/>
              <w:bottom w:val="single" w:sz="4" w:space="0" w:color="auto"/>
              <w:right w:val="single" w:sz="4" w:space="0" w:color="auto"/>
            </w:tcBorders>
            <w:shd w:val="clear" w:color="auto" w:fill="auto"/>
            <w:vAlign w:val="center"/>
            <w:hideMark/>
          </w:tcPr>
          <w:p w14:paraId="5A4BD7BC" w14:textId="77777777" w:rsidR="0014521A" w:rsidRPr="00C81954" w:rsidRDefault="0014521A" w:rsidP="00FA2358">
            <w:pPr>
              <w:pStyle w:val="afffffffa"/>
            </w:pPr>
            <w:r w:rsidRPr="00C81954">
              <w:t>Закамская ТЭЦ-5</w:t>
            </w:r>
          </w:p>
        </w:tc>
        <w:tc>
          <w:tcPr>
            <w:tcW w:w="674" w:type="pct"/>
            <w:tcBorders>
              <w:top w:val="nil"/>
              <w:left w:val="nil"/>
              <w:bottom w:val="single" w:sz="4" w:space="0" w:color="auto"/>
              <w:right w:val="single" w:sz="4" w:space="0" w:color="auto"/>
            </w:tcBorders>
            <w:shd w:val="clear" w:color="auto" w:fill="auto"/>
            <w:vAlign w:val="center"/>
            <w:hideMark/>
          </w:tcPr>
          <w:p w14:paraId="5D7CFDDE" w14:textId="77777777" w:rsidR="0014521A" w:rsidRPr="00C81954" w:rsidRDefault="0014521A" w:rsidP="00FA2358">
            <w:pPr>
              <w:pStyle w:val="afffffffa"/>
            </w:pPr>
            <w:r w:rsidRPr="00C81954">
              <w:t>820,55</w:t>
            </w:r>
          </w:p>
        </w:tc>
        <w:tc>
          <w:tcPr>
            <w:tcW w:w="379" w:type="pct"/>
            <w:tcBorders>
              <w:top w:val="nil"/>
              <w:left w:val="nil"/>
              <w:bottom w:val="single" w:sz="4" w:space="0" w:color="auto"/>
              <w:right w:val="single" w:sz="4" w:space="0" w:color="auto"/>
            </w:tcBorders>
            <w:shd w:val="clear" w:color="auto" w:fill="auto"/>
            <w:vAlign w:val="center"/>
            <w:hideMark/>
          </w:tcPr>
          <w:p w14:paraId="1F240B3C" w14:textId="77777777" w:rsidR="0014521A" w:rsidRPr="00C81954" w:rsidRDefault="0014521A" w:rsidP="00FA2358">
            <w:pPr>
              <w:pStyle w:val="afffffffa"/>
            </w:pPr>
            <w:r w:rsidRPr="00C81954">
              <w:t>88,60</w:t>
            </w:r>
          </w:p>
        </w:tc>
        <w:tc>
          <w:tcPr>
            <w:tcW w:w="434" w:type="pct"/>
            <w:tcBorders>
              <w:top w:val="nil"/>
              <w:left w:val="nil"/>
              <w:bottom w:val="single" w:sz="4" w:space="0" w:color="auto"/>
              <w:right w:val="single" w:sz="4" w:space="0" w:color="auto"/>
            </w:tcBorders>
            <w:shd w:val="clear" w:color="auto" w:fill="auto"/>
            <w:vAlign w:val="center"/>
            <w:hideMark/>
          </w:tcPr>
          <w:p w14:paraId="44CFD19E" w14:textId="77777777" w:rsidR="0014521A" w:rsidRPr="00C81954" w:rsidRDefault="0014521A" w:rsidP="00FA2358">
            <w:pPr>
              <w:pStyle w:val="afffffffa"/>
            </w:pPr>
            <w:r w:rsidRPr="00C81954">
              <w:t>909,16</w:t>
            </w:r>
          </w:p>
        </w:tc>
        <w:tc>
          <w:tcPr>
            <w:tcW w:w="815" w:type="pct"/>
            <w:tcBorders>
              <w:top w:val="nil"/>
              <w:left w:val="nil"/>
              <w:bottom w:val="single" w:sz="4" w:space="0" w:color="auto"/>
              <w:right w:val="single" w:sz="4" w:space="0" w:color="auto"/>
            </w:tcBorders>
            <w:shd w:val="clear" w:color="auto" w:fill="auto"/>
            <w:vAlign w:val="center"/>
            <w:hideMark/>
          </w:tcPr>
          <w:p w14:paraId="73A9658C" w14:textId="77777777" w:rsidR="0014521A" w:rsidRPr="00C81954" w:rsidRDefault="0014521A" w:rsidP="00FA2358">
            <w:pPr>
              <w:pStyle w:val="afffffffa"/>
            </w:pPr>
            <w:r w:rsidRPr="00C81954">
              <w:t>49,62</w:t>
            </w:r>
          </w:p>
        </w:tc>
        <w:tc>
          <w:tcPr>
            <w:tcW w:w="453" w:type="pct"/>
            <w:tcBorders>
              <w:top w:val="nil"/>
              <w:left w:val="nil"/>
              <w:bottom w:val="single" w:sz="4" w:space="0" w:color="auto"/>
              <w:right w:val="single" w:sz="4" w:space="0" w:color="auto"/>
            </w:tcBorders>
            <w:shd w:val="clear" w:color="auto" w:fill="auto"/>
            <w:vAlign w:val="center"/>
            <w:hideMark/>
          </w:tcPr>
          <w:p w14:paraId="44A9B32E" w14:textId="77777777" w:rsidR="0014521A" w:rsidRPr="00C81954" w:rsidRDefault="0014521A" w:rsidP="00FA2358">
            <w:pPr>
              <w:pStyle w:val="afffffffa"/>
            </w:pPr>
            <w:r w:rsidRPr="00C81954">
              <w:t>958,77</w:t>
            </w:r>
          </w:p>
        </w:tc>
      </w:tr>
      <w:tr w:rsidR="0014521A" w:rsidRPr="00C81954" w14:paraId="0992A1A2" w14:textId="77777777" w:rsidTr="0014521A">
        <w:trPr>
          <w:trHeight w:val="20"/>
        </w:trPr>
        <w:tc>
          <w:tcPr>
            <w:tcW w:w="5000" w:type="pct"/>
            <w:gridSpan w:val="7"/>
            <w:tcBorders>
              <w:top w:val="nil"/>
              <w:left w:val="single" w:sz="4" w:space="0" w:color="auto"/>
              <w:bottom w:val="single" w:sz="4" w:space="0" w:color="auto"/>
              <w:right w:val="single" w:sz="4" w:space="0" w:color="auto"/>
            </w:tcBorders>
            <w:shd w:val="clear" w:color="auto" w:fill="auto"/>
            <w:vAlign w:val="center"/>
          </w:tcPr>
          <w:p w14:paraId="1627A286" w14:textId="6D128DE3" w:rsidR="0014521A" w:rsidRPr="00C81954" w:rsidRDefault="0014521A" w:rsidP="00FA2358">
            <w:pPr>
              <w:pStyle w:val="afffffffa"/>
            </w:pPr>
            <w:r w:rsidRPr="00C81954">
              <w:t>МУП «ОВЕР-Гарант»</w:t>
            </w:r>
          </w:p>
        </w:tc>
      </w:tr>
      <w:tr w:rsidR="0014521A" w:rsidRPr="00C81954" w14:paraId="0BC0D582" w14:textId="77777777" w:rsidTr="0014521A">
        <w:trPr>
          <w:trHeight w:val="2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1F2B80CB" w14:textId="77777777" w:rsidR="0014521A" w:rsidRPr="00C81954" w:rsidRDefault="0014521A" w:rsidP="00FA2358">
            <w:pPr>
              <w:pStyle w:val="afffffffa"/>
            </w:pPr>
            <w:r w:rsidRPr="00C81954">
              <w:t>2</w:t>
            </w:r>
          </w:p>
        </w:tc>
        <w:tc>
          <w:tcPr>
            <w:tcW w:w="1983" w:type="pct"/>
            <w:tcBorders>
              <w:top w:val="nil"/>
              <w:left w:val="nil"/>
              <w:bottom w:val="single" w:sz="4" w:space="0" w:color="auto"/>
              <w:right w:val="single" w:sz="4" w:space="0" w:color="auto"/>
            </w:tcBorders>
            <w:shd w:val="clear" w:color="auto" w:fill="auto"/>
            <w:vAlign w:val="center"/>
            <w:hideMark/>
          </w:tcPr>
          <w:p w14:paraId="62F8AEF4" w14:textId="77777777" w:rsidR="0014521A" w:rsidRPr="00C81954" w:rsidRDefault="0014521A" w:rsidP="00FA2358">
            <w:pPr>
              <w:pStyle w:val="afffffffa"/>
            </w:pPr>
            <w:r w:rsidRPr="00C81954">
              <w:t>Котельная «Восточная»</w:t>
            </w:r>
          </w:p>
        </w:tc>
        <w:tc>
          <w:tcPr>
            <w:tcW w:w="674" w:type="pct"/>
            <w:tcBorders>
              <w:top w:val="nil"/>
              <w:left w:val="nil"/>
              <w:bottom w:val="single" w:sz="4" w:space="0" w:color="auto"/>
              <w:right w:val="single" w:sz="4" w:space="0" w:color="auto"/>
            </w:tcBorders>
            <w:shd w:val="clear" w:color="auto" w:fill="auto"/>
            <w:vAlign w:val="center"/>
            <w:hideMark/>
          </w:tcPr>
          <w:p w14:paraId="76E082AA" w14:textId="77777777" w:rsidR="0014521A" w:rsidRPr="00C81954" w:rsidRDefault="0014521A" w:rsidP="00FA2358">
            <w:pPr>
              <w:pStyle w:val="afffffffa"/>
            </w:pPr>
            <w:r w:rsidRPr="00C81954">
              <w:t>1,92</w:t>
            </w:r>
          </w:p>
        </w:tc>
        <w:tc>
          <w:tcPr>
            <w:tcW w:w="379" w:type="pct"/>
            <w:tcBorders>
              <w:top w:val="nil"/>
              <w:left w:val="nil"/>
              <w:bottom w:val="single" w:sz="4" w:space="0" w:color="auto"/>
              <w:right w:val="single" w:sz="4" w:space="0" w:color="auto"/>
            </w:tcBorders>
            <w:shd w:val="clear" w:color="auto" w:fill="auto"/>
            <w:vAlign w:val="center"/>
            <w:hideMark/>
          </w:tcPr>
          <w:p w14:paraId="1E01AA5F" w14:textId="77777777" w:rsidR="0014521A" w:rsidRPr="00C81954" w:rsidRDefault="0014521A" w:rsidP="00FA2358">
            <w:pPr>
              <w:pStyle w:val="afffffffa"/>
            </w:pPr>
            <w:r w:rsidRPr="00C81954">
              <w:t>0,48</w:t>
            </w:r>
          </w:p>
        </w:tc>
        <w:tc>
          <w:tcPr>
            <w:tcW w:w="434" w:type="pct"/>
            <w:tcBorders>
              <w:top w:val="nil"/>
              <w:left w:val="nil"/>
              <w:bottom w:val="single" w:sz="4" w:space="0" w:color="auto"/>
              <w:right w:val="single" w:sz="4" w:space="0" w:color="auto"/>
            </w:tcBorders>
            <w:shd w:val="clear" w:color="auto" w:fill="auto"/>
            <w:vAlign w:val="center"/>
            <w:hideMark/>
          </w:tcPr>
          <w:p w14:paraId="40F1C6AB" w14:textId="77777777" w:rsidR="0014521A" w:rsidRPr="00C81954" w:rsidRDefault="0014521A" w:rsidP="00FA2358">
            <w:pPr>
              <w:pStyle w:val="afffffffa"/>
            </w:pPr>
            <w:r w:rsidRPr="00C81954">
              <w:t>2,40</w:t>
            </w:r>
          </w:p>
        </w:tc>
        <w:tc>
          <w:tcPr>
            <w:tcW w:w="815" w:type="pct"/>
            <w:tcBorders>
              <w:top w:val="nil"/>
              <w:left w:val="nil"/>
              <w:bottom w:val="single" w:sz="4" w:space="0" w:color="auto"/>
              <w:right w:val="single" w:sz="4" w:space="0" w:color="auto"/>
            </w:tcBorders>
            <w:shd w:val="clear" w:color="auto" w:fill="auto"/>
            <w:vAlign w:val="center"/>
            <w:hideMark/>
          </w:tcPr>
          <w:p w14:paraId="165F64E4" w14:textId="77777777" w:rsidR="0014521A" w:rsidRPr="00C81954" w:rsidRDefault="0014521A" w:rsidP="00FA2358">
            <w:pPr>
              <w:pStyle w:val="afffffffa"/>
            </w:pPr>
            <w:r w:rsidRPr="00C81954">
              <w:t>0,27</w:t>
            </w:r>
          </w:p>
        </w:tc>
        <w:tc>
          <w:tcPr>
            <w:tcW w:w="453" w:type="pct"/>
            <w:tcBorders>
              <w:top w:val="nil"/>
              <w:left w:val="nil"/>
              <w:bottom w:val="single" w:sz="4" w:space="0" w:color="auto"/>
              <w:right w:val="single" w:sz="4" w:space="0" w:color="auto"/>
            </w:tcBorders>
            <w:shd w:val="clear" w:color="auto" w:fill="auto"/>
            <w:vAlign w:val="center"/>
            <w:hideMark/>
          </w:tcPr>
          <w:p w14:paraId="64AE3F57" w14:textId="77777777" w:rsidR="0014521A" w:rsidRPr="00C81954" w:rsidRDefault="0014521A" w:rsidP="00FA2358">
            <w:pPr>
              <w:pStyle w:val="afffffffa"/>
            </w:pPr>
            <w:r w:rsidRPr="00C81954">
              <w:t>2,67</w:t>
            </w:r>
          </w:p>
        </w:tc>
      </w:tr>
      <w:tr w:rsidR="0014521A" w:rsidRPr="00C81954" w14:paraId="3D35F635" w14:textId="77777777" w:rsidTr="0014521A">
        <w:trPr>
          <w:trHeight w:val="2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7FCB9B16" w14:textId="77777777" w:rsidR="0014521A" w:rsidRPr="00C81954" w:rsidRDefault="0014521A" w:rsidP="00FA2358">
            <w:pPr>
              <w:pStyle w:val="afffffffa"/>
            </w:pPr>
            <w:r w:rsidRPr="00C81954">
              <w:t>3</w:t>
            </w:r>
          </w:p>
        </w:tc>
        <w:tc>
          <w:tcPr>
            <w:tcW w:w="1983" w:type="pct"/>
            <w:tcBorders>
              <w:top w:val="nil"/>
              <w:left w:val="nil"/>
              <w:bottom w:val="single" w:sz="4" w:space="0" w:color="auto"/>
              <w:right w:val="single" w:sz="4" w:space="0" w:color="auto"/>
            </w:tcBorders>
            <w:shd w:val="clear" w:color="auto" w:fill="auto"/>
            <w:vAlign w:val="center"/>
            <w:hideMark/>
          </w:tcPr>
          <w:p w14:paraId="4109AA68" w14:textId="77777777" w:rsidR="0014521A" w:rsidRPr="00C81954" w:rsidRDefault="0014521A" w:rsidP="00FA2358">
            <w:pPr>
              <w:pStyle w:val="afffffffa"/>
            </w:pPr>
            <w:r w:rsidRPr="00C81954">
              <w:t>Котельная «Центр»</w:t>
            </w:r>
          </w:p>
        </w:tc>
        <w:tc>
          <w:tcPr>
            <w:tcW w:w="674" w:type="pct"/>
            <w:tcBorders>
              <w:top w:val="nil"/>
              <w:left w:val="nil"/>
              <w:bottom w:val="single" w:sz="4" w:space="0" w:color="auto"/>
              <w:right w:val="single" w:sz="4" w:space="0" w:color="auto"/>
            </w:tcBorders>
            <w:shd w:val="clear" w:color="auto" w:fill="auto"/>
            <w:vAlign w:val="center"/>
            <w:hideMark/>
          </w:tcPr>
          <w:p w14:paraId="341D08AE" w14:textId="77777777" w:rsidR="0014521A" w:rsidRPr="00C81954" w:rsidRDefault="0014521A" w:rsidP="00FA2358">
            <w:pPr>
              <w:pStyle w:val="afffffffa"/>
            </w:pPr>
            <w:r w:rsidRPr="00C81954">
              <w:t>1,25</w:t>
            </w:r>
          </w:p>
        </w:tc>
        <w:tc>
          <w:tcPr>
            <w:tcW w:w="379" w:type="pct"/>
            <w:tcBorders>
              <w:top w:val="nil"/>
              <w:left w:val="nil"/>
              <w:bottom w:val="single" w:sz="4" w:space="0" w:color="auto"/>
              <w:right w:val="single" w:sz="4" w:space="0" w:color="auto"/>
            </w:tcBorders>
            <w:shd w:val="clear" w:color="auto" w:fill="auto"/>
            <w:vAlign w:val="center"/>
            <w:hideMark/>
          </w:tcPr>
          <w:p w14:paraId="58E2C085" w14:textId="77777777" w:rsidR="0014521A" w:rsidRPr="00C81954" w:rsidRDefault="0014521A" w:rsidP="00FA2358">
            <w:pPr>
              <w:pStyle w:val="afffffffa"/>
            </w:pPr>
            <w:r w:rsidRPr="00C81954">
              <w:t>0,31</w:t>
            </w:r>
          </w:p>
        </w:tc>
        <w:tc>
          <w:tcPr>
            <w:tcW w:w="434" w:type="pct"/>
            <w:tcBorders>
              <w:top w:val="nil"/>
              <w:left w:val="nil"/>
              <w:bottom w:val="single" w:sz="4" w:space="0" w:color="auto"/>
              <w:right w:val="single" w:sz="4" w:space="0" w:color="auto"/>
            </w:tcBorders>
            <w:shd w:val="clear" w:color="auto" w:fill="auto"/>
            <w:vAlign w:val="center"/>
            <w:hideMark/>
          </w:tcPr>
          <w:p w14:paraId="0E0088D5" w14:textId="77777777" w:rsidR="0014521A" w:rsidRPr="00C81954" w:rsidRDefault="0014521A" w:rsidP="00FA2358">
            <w:pPr>
              <w:pStyle w:val="afffffffa"/>
            </w:pPr>
            <w:r w:rsidRPr="00C81954">
              <w:t>1,56</w:t>
            </w:r>
          </w:p>
        </w:tc>
        <w:tc>
          <w:tcPr>
            <w:tcW w:w="815" w:type="pct"/>
            <w:tcBorders>
              <w:top w:val="nil"/>
              <w:left w:val="nil"/>
              <w:bottom w:val="single" w:sz="4" w:space="0" w:color="auto"/>
              <w:right w:val="single" w:sz="4" w:space="0" w:color="auto"/>
            </w:tcBorders>
            <w:shd w:val="clear" w:color="auto" w:fill="auto"/>
            <w:vAlign w:val="center"/>
            <w:hideMark/>
          </w:tcPr>
          <w:p w14:paraId="458E170A" w14:textId="77777777" w:rsidR="0014521A" w:rsidRPr="00C81954" w:rsidRDefault="0014521A" w:rsidP="00FA2358">
            <w:pPr>
              <w:pStyle w:val="afffffffa"/>
            </w:pPr>
            <w:r w:rsidRPr="00C81954">
              <w:t>0,18</w:t>
            </w:r>
          </w:p>
        </w:tc>
        <w:tc>
          <w:tcPr>
            <w:tcW w:w="453" w:type="pct"/>
            <w:tcBorders>
              <w:top w:val="nil"/>
              <w:left w:val="nil"/>
              <w:bottom w:val="single" w:sz="4" w:space="0" w:color="auto"/>
              <w:right w:val="single" w:sz="4" w:space="0" w:color="auto"/>
            </w:tcBorders>
            <w:shd w:val="clear" w:color="auto" w:fill="auto"/>
            <w:vAlign w:val="center"/>
            <w:hideMark/>
          </w:tcPr>
          <w:p w14:paraId="7716B54B" w14:textId="77777777" w:rsidR="0014521A" w:rsidRPr="00C81954" w:rsidRDefault="0014521A" w:rsidP="00FA2358">
            <w:pPr>
              <w:pStyle w:val="afffffffa"/>
            </w:pPr>
            <w:r w:rsidRPr="00C81954">
              <w:t>1,74</w:t>
            </w:r>
          </w:p>
        </w:tc>
      </w:tr>
      <w:tr w:rsidR="0014521A" w:rsidRPr="00C81954" w14:paraId="7912274F" w14:textId="77777777" w:rsidTr="0014521A">
        <w:trPr>
          <w:trHeight w:val="2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5A3321C0" w14:textId="77777777" w:rsidR="0014521A" w:rsidRPr="00C81954" w:rsidRDefault="0014521A" w:rsidP="00FA2358">
            <w:pPr>
              <w:pStyle w:val="afffffffa"/>
            </w:pPr>
            <w:r w:rsidRPr="00C81954">
              <w:t>4</w:t>
            </w:r>
          </w:p>
        </w:tc>
        <w:tc>
          <w:tcPr>
            <w:tcW w:w="1983" w:type="pct"/>
            <w:tcBorders>
              <w:top w:val="nil"/>
              <w:left w:val="nil"/>
              <w:bottom w:val="single" w:sz="4" w:space="0" w:color="auto"/>
              <w:right w:val="single" w:sz="4" w:space="0" w:color="auto"/>
            </w:tcBorders>
            <w:shd w:val="clear" w:color="auto" w:fill="auto"/>
            <w:vAlign w:val="center"/>
            <w:hideMark/>
          </w:tcPr>
          <w:p w14:paraId="76A29C10" w14:textId="77777777" w:rsidR="0014521A" w:rsidRPr="00C81954" w:rsidRDefault="0014521A" w:rsidP="00FA2358">
            <w:pPr>
              <w:pStyle w:val="afffffffa"/>
            </w:pPr>
            <w:r w:rsidRPr="00C81954">
              <w:t>Котельная «Чёрная»</w:t>
            </w:r>
          </w:p>
        </w:tc>
        <w:tc>
          <w:tcPr>
            <w:tcW w:w="674" w:type="pct"/>
            <w:tcBorders>
              <w:top w:val="nil"/>
              <w:left w:val="nil"/>
              <w:bottom w:val="single" w:sz="4" w:space="0" w:color="auto"/>
              <w:right w:val="single" w:sz="4" w:space="0" w:color="auto"/>
            </w:tcBorders>
            <w:shd w:val="clear" w:color="auto" w:fill="auto"/>
            <w:vAlign w:val="center"/>
            <w:hideMark/>
          </w:tcPr>
          <w:p w14:paraId="4CD91546" w14:textId="77777777" w:rsidR="0014521A" w:rsidRPr="00C81954" w:rsidRDefault="0014521A" w:rsidP="00FA2358">
            <w:pPr>
              <w:pStyle w:val="afffffffa"/>
            </w:pPr>
            <w:r w:rsidRPr="00C81954">
              <w:t>0,63</w:t>
            </w:r>
          </w:p>
        </w:tc>
        <w:tc>
          <w:tcPr>
            <w:tcW w:w="379" w:type="pct"/>
            <w:tcBorders>
              <w:top w:val="nil"/>
              <w:left w:val="nil"/>
              <w:bottom w:val="single" w:sz="4" w:space="0" w:color="auto"/>
              <w:right w:val="single" w:sz="4" w:space="0" w:color="auto"/>
            </w:tcBorders>
            <w:shd w:val="clear" w:color="auto" w:fill="auto"/>
            <w:vAlign w:val="center"/>
            <w:hideMark/>
          </w:tcPr>
          <w:p w14:paraId="3F11F100" w14:textId="77777777" w:rsidR="0014521A" w:rsidRPr="00C81954" w:rsidRDefault="0014521A" w:rsidP="00FA2358">
            <w:pPr>
              <w:pStyle w:val="afffffffa"/>
            </w:pPr>
            <w:r w:rsidRPr="00C81954">
              <w:t>0,16</w:t>
            </w:r>
          </w:p>
        </w:tc>
        <w:tc>
          <w:tcPr>
            <w:tcW w:w="434" w:type="pct"/>
            <w:tcBorders>
              <w:top w:val="nil"/>
              <w:left w:val="nil"/>
              <w:bottom w:val="single" w:sz="4" w:space="0" w:color="auto"/>
              <w:right w:val="single" w:sz="4" w:space="0" w:color="auto"/>
            </w:tcBorders>
            <w:shd w:val="clear" w:color="auto" w:fill="auto"/>
            <w:vAlign w:val="center"/>
            <w:hideMark/>
          </w:tcPr>
          <w:p w14:paraId="2E576D49" w14:textId="77777777" w:rsidR="0014521A" w:rsidRPr="00C81954" w:rsidRDefault="0014521A" w:rsidP="00FA2358">
            <w:pPr>
              <w:pStyle w:val="afffffffa"/>
            </w:pPr>
            <w:r w:rsidRPr="00C81954">
              <w:t>0,79</w:t>
            </w:r>
          </w:p>
        </w:tc>
        <w:tc>
          <w:tcPr>
            <w:tcW w:w="815" w:type="pct"/>
            <w:tcBorders>
              <w:top w:val="nil"/>
              <w:left w:val="nil"/>
              <w:bottom w:val="single" w:sz="4" w:space="0" w:color="auto"/>
              <w:right w:val="single" w:sz="4" w:space="0" w:color="auto"/>
            </w:tcBorders>
            <w:shd w:val="clear" w:color="auto" w:fill="auto"/>
            <w:vAlign w:val="center"/>
            <w:hideMark/>
          </w:tcPr>
          <w:p w14:paraId="6B084CA7" w14:textId="77777777" w:rsidR="0014521A" w:rsidRPr="00C81954" w:rsidRDefault="0014521A" w:rsidP="00FA2358">
            <w:pPr>
              <w:pStyle w:val="afffffffa"/>
            </w:pPr>
            <w:r w:rsidRPr="00C81954">
              <w:t>0,09</w:t>
            </w:r>
          </w:p>
        </w:tc>
        <w:tc>
          <w:tcPr>
            <w:tcW w:w="453" w:type="pct"/>
            <w:tcBorders>
              <w:top w:val="nil"/>
              <w:left w:val="nil"/>
              <w:bottom w:val="single" w:sz="4" w:space="0" w:color="auto"/>
              <w:right w:val="single" w:sz="4" w:space="0" w:color="auto"/>
            </w:tcBorders>
            <w:shd w:val="clear" w:color="auto" w:fill="auto"/>
            <w:vAlign w:val="center"/>
            <w:hideMark/>
          </w:tcPr>
          <w:p w14:paraId="38719948" w14:textId="77777777" w:rsidR="0014521A" w:rsidRPr="00C81954" w:rsidRDefault="0014521A" w:rsidP="00FA2358">
            <w:pPr>
              <w:pStyle w:val="afffffffa"/>
            </w:pPr>
            <w:r w:rsidRPr="00C81954">
              <w:t>0,88</w:t>
            </w:r>
          </w:p>
        </w:tc>
      </w:tr>
      <w:tr w:rsidR="0014521A" w:rsidRPr="00C81954" w14:paraId="1E8F6AD7" w14:textId="77777777" w:rsidTr="0014521A">
        <w:trPr>
          <w:trHeight w:val="2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487AFED4" w14:textId="77777777" w:rsidR="0014521A" w:rsidRPr="00C81954" w:rsidRDefault="0014521A" w:rsidP="00FA2358">
            <w:pPr>
              <w:pStyle w:val="afffffffa"/>
            </w:pPr>
            <w:r w:rsidRPr="00C81954">
              <w:t>5</w:t>
            </w:r>
          </w:p>
        </w:tc>
        <w:tc>
          <w:tcPr>
            <w:tcW w:w="1983" w:type="pct"/>
            <w:tcBorders>
              <w:top w:val="nil"/>
              <w:left w:val="nil"/>
              <w:bottom w:val="single" w:sz="4" w:space="0" w:color="auto"/>
              <w:right w:val="single" w:sz="4" w:space="0" w:color="auto"/>
            </w:tcBorders>
            <w:shd w:val="clear" w:color="auto" w:fill="auto"/>
            <w:vAlign w:val="center"/>
            <w:hideMark/>
          </w:tcPr>
          <w:p w14:paraId="318EF20B" w14:textId="77777777" w:rsidR="0014521A" w:rsidRPr="00C81954" w:rsidRDefault="0014521A" w:rsidP="00FA2358">
            <w:pPr>
              <w:pStyle w:val="afffffffa"/>
            </w:pPr>
            <w:r w:rsidRPr="00C81954">
              <w:t>Котельная «Брагино»</w:t>
            </w:r>
          </w:p>
        </w:tc>
        <w:tc>
          <w:tcPr>
            <w:tcW w:w="674" w:type="pct"/>
            <w:tcBorders>
              <w:top w:val="nil"/>
              <w:left w:val="nil"/>
              <w:bottom w:val="single" w:sz="4" w:space="0" w:color="auto"/>
              <w:right w:val="single" w:sz="4" w:space="0" w:color="auto"/>
            </w:tcBorders>
            <w:shd w:val="clear" w:color="auto" w:fill="auto"/>
            <w:vAlign w:val="center"/>
            <w:hideMark/>
          </w:tcPr>
          <w:p w14:paraId="14C9B895" w14:textId="77777777" w:rsidR="0014521A" w:rsidRPr="00C81954" w:rsidRDefault="0014521A" w:rsidP="00FA2358">
            <w:pPr>
              <w:pStyle w:val="afffffffa"/>
            </w:pPr>
            <w:r w:rsidRPr="00C81954">
              <w:t>0,18</w:t>
            </w:r>
          </w:p>
        </w:tc>
        <w:tc>
          <w:tcPr>
            <w:tcW w:w="379" w:type="pct"/>
            <w:tcBorders>
              <w:top w:val="nil"/>
              <w:left w:val="nil"/>
              <w:bottom w:val="single" w:sz="4" w:space="0" w:color="auto"/>
              <w:right w:val="single" w:sz="4" w:space="0" w:color="auto"/>
            </w:tcBorders>
            <w:shd w:val="clear" w:color="auto" w:fill="auto"/>
            <w:vAlign w:val="center"/>
            <w:hideMark/>
          </w:tcPr>
          <w:p w14:paraId="19BAEF91" w14:textId="77777777" w:rsidR="0014521A" w:rsidRPr="00C81954" w:rsidRDefault="0014521A" w:rsidP="00FA2358">
            <w:pPr>
              <w:pStyle w:val="afffffffa"/>
            </w:pPr>
            <w:r w:rsidRPr="00C81954">
              <w:t>0,05</w:t>
            </w:r>
          </w:p>
        </w:tc>
        <w:tc>
          <w:tcPr>
            <w:tcW w:w="434" w:type="pct"/>
            <w:tcBorders>
              <w:top w:val="nil"/>
              <w:left w:val="nil"/>
              <w:bottom w:val="single" w:sz="4" w:space="0" w:color="auto"/>
              <w:right w:val="single" w:sz="4" w:space="0" w:color="auto"/>
            </w:tcBorders>
            <w:shd w:val="clear" w:color="auto" w:fill="auto"/>
            <w:vAlign w:val="center"/>
            <w:hideMark/>
          </w:tcPr>
          <w:p w14:paraId="3385536F" w14:textId="77777777" w:rsidR="0014521A" w:rsidRPr="00C81954" w:rsidRDefault="0014521A" w:rsidP="00FA2358">
            <w:pPr>
              <w:pStyle w:val="afffffffa"/>
            </w:pPr>
            <w:r w:rsidRPr="00C81954">
              <w:t>0,23</w:t>
            </w:r>
          </w:p>
        </w:tc>
        <w:tc>
          <w:tcPr>
            <w:tcW w:w="815" w:type="pct"/>
            <w:tcBorders>
              <w:top w:val="nil"/>
              <w:left w:val="nil"/>
              <w:bottom w:val="single" w:sz="4" w:space="0" w:color="auto"/>
              <w:right w:val="single" w:sz="4" w:space="0" w:color="auto"/>
            </w:tcBorders>
            <w:shd w:val="clear" w:color="auto" w:fill="auto"/>
            <w:vAlign w:val="center"/>
            <w:hideMark/>
          </w:tcPr>
          <w:p w14:paraId="1CDEA749" w14:textId="77777777" w:rsidR="0014521A" w:rsidRPr="00C81954" w:rsidRDefault="0014521A" w:rsidP="00FA2358">
            <w:pPr>
              <w:pStyle w:val="afffffffa"/>
            </w:pPr>
            <w:r w:rsidRPr="00C81954">
              <w:t>0,03</w:t>
            </w:r>
          </w:p>
        </w:tc>
        <w:tc>
          <w:tcPr>
            <w:tcW w:w="453" w:type="pct"/>
            <w:tcBorders>
              <w:top w:val="nil"/>
              <w:left w:val="nil"/>
              <w:bottom w:val="single" w:sz="4" w:space="0" w:color="auto"/>
              <w:right w:val="single" w:sz="4" w:space="0" w:color="auto"/>
            </w:tcBorders>
            <w:shd w:val="clear" w:color="auto" w:fill="auto"/>
            <w:vAlign w:val="center"/>
            <w:hideMark/>
          </w:tcPr>
          <w:p w14:paraId="24C46CD2" w14:textId="77777777" w:rsidR="0014521A" w:rsidRPr="00C81954" w:rsidRDefault="0014521A" w:rsidP="00FA2358">
            <w:pPr>
              <w:pStyle w:val="afffffffa"/>
            </w:pPr>
            <w:r w:rsidRPr="00C81954">
              <w:t>0,26</w:t>
            </w:r>
          </w:p>
        </w:tc>
      </w:tr>
      <w:tr w:rsidR="0014521A" w:rsidRPr="00C81954" w14:paraId="6089B642" w14:textId="77777777" w:rsidTr="0014521A">
        <w:trPr>
          <w:trHeight w:val="2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7F027692" w14:textId="77777777" w:rsidR="0014521A" w:rsidRPr="00C81954" w:rsidRDefault="0014521A" w:rsidP="00FA2358">
            <w:pPr>
              <w:pStyle w:val="afffffffa"/>
            </w:pPr>
            <w:r w:rsidRPr="00C81954">
              <w:t>6</w:t>
            </w:r>
          </w:p>
        </w:tc>
        <w:tc>
          <w:tcPr>
            <w:tcW w:w="1983" w:type="pct"/>
            <w:tcBorders>
              <w:top w:val="nil"/>
              <w:left w:val="nil"/>
              <w:bottom w:val="single" w:sz="4" w:space="0" w:color="auto"/>
              <w:right w:val="single" w:sz="4" w:space="0" w:color="auto"/>
            </w:tcBorders>
            <w:shd w:val="clear" w:color="auto" w:fill="auto"/>
            <w:vAlign w:val="center"/>
            <w:hideMark/>
          </w:tcPr>
          <w:p w14:paraId="1C8BAF49" w14:textId="77777777" w:rsidR="0014521A" w:rsidRPr="00C81954" w:rsidRDefault="0014521A" w:rsidP="00FA2358">
            <w:pPr>
              <w:pStyle w:val="afffffffa"/>
            </w:pPr>
            <w:r w:rsidRPr="00C81954">
              <w:t>Котельная «Мясокомбинат»</w:t>
            </w:r>
          </w:p>
        </w:tc>
        <w:tc>
          <w:tcPr>
            <w:tcW w:w="674" w:type="pct"/>
            <w:tcBorders>
              <w:top w:val="nil"/>
              <w:left w:val="nil"/>
              <w:bottom w:val="single" w:sz="4" w:space="0" w:color="auto"/>
              <w:right w:val="single" w:sz="4" w:space="0" w:color="auto"/>
            </w:tcBorders>
            <w:shd w:val="clear" w:color="auto" w:fill="auto"/>
            <w:vAlign w:val="center"/>
            <w:hideMark/>
          </w:tcPr>
          <w:p w14:paraId="10701F96" w14:textId="77777777" w:rsidR="0014521A" w:rsidRPr="00C81954" w:rsidRDefault="0014521A" w:rsidP="00FA2358">
            <w:pPr>
              <w:pStyle w:val="afffffffa"/>
            </w:pPr>
            <w:r w:rsidRPr="00C81954">
              <w:t>0,16</w:t>
            </w:r>
          </w:p>
        </w:tc>
        <w:tc>
          <w:tcPr>
            <w:tcW w:w="379" w:type="pct"/>
            <w:tcBorders>
              <w:top w:val="nil"/>
              <w:left w:val="nil"/>
              <w:bottom w:val="single" w:sz="4" w:space="0" w:color="auto"/>
              <w:right w:val="single" w:sz="4" w:space="0" w:color="auto"/>
            </w:tcBorders>
            <w:shd w:val="clear" w:color="auto" w:fill="auto"/>
            <w:vAlign w:val="center"/>
            <w:hideMark/>
          </w:tcPr>
          <w:p w14:paraId="38788067" w14:textId="77777777" w:rsidR="0014521A" w:rsidRPr="00C81954" w:rsidRDefault="0014521A" w:rsidP="00FA2358">
            <w:pPr>
              <w:pStyle w:val="afffffffa"/>
            </w:pPr>
            <w:r w:rsidRPr="00C81954">
              <w:t>0,04</w:t>
            </w:r>
          </w:p>
        </w:tc>
        <w:tc>
          <w:tcPr>
            <w:tcW w:w="434" w:type="pct"/>
            <w:tcBorders>
              <w:top w:val="nil"/>
              <w:left w:val="nil"/>
              <w:bottom w:val="single" w:sz="4" w:space="0" w:color="auto"/>
              <w:right w:val="single" w:sz="4" w:space="0" w:color="auto"/>
            </w:tcBorders>
            <w:shd w:val="clear" w:color="auto" w:fill="auto"/>
            <w:vAlign w:val="center"/>
            <w:hideMark/>
          </w:tcPr>
          <w:p w14:paraId="01E2D121" w14:textId="77777777" w:rsidR="0014521A" w:rsidRPr="00C81954" w:rsidRDefault="0014521A" w:rsidP="00FA2358">
            <w:pPr>
              <w:pStyle w:val="afffffffa"/>
            </w:pPr>
            <w:r w:rsidRPr="00C81954">
              <w:t>0,21</w:t>
            </w:r>
          </w:p>
        </w:tc>
        <w:tc>
          <w:tcPr>
            <w:tcW w:w="815" w:type="pct"/>
            <w:tcBorders>
              <w:top w:val="nil"/>
              <w:left w:val="nil"/>
              <w:bottom w:val="single" w:sz="4" w:space="0" w:color="auto"/>
              <w:right w:val="single" w:sz="4" w:space="0" w:color="auto"/>
            </w:tcBorders>
            <w:shd w:val="clear" w:color="auto" w:fill="auto"/>
            <w:vAlign w:val="center"/>
            <w:hideMark/>
          </w:tcPr>
          <w:p w14:paraId="757D8D11" w14:textId="77777777" w:rsidR="0014521A" w:rsidRPr="00C81954" w:rsidRDefault="0014521A" w:rsidP="00FA2358">
            <w:pPr>
              <w:pStyle w:val="afffffffa"/>
            </w:pPr>
            <w:r w:rsidRPr="00C81954">
              <w:t>0,02</w:t>
            </w:r>
          </w:p>
        </w:tc>
        <w:tc>
          <w:tcPr>
            <w:tcW w:w="453" w:type="pct"/>
            <w:tcBorders>
              <w:top w:val="nil"/>
              <w:left w:val="nil"/>
              <w:bottom w:val="single" w:sz="4" w:space="0" w:color="auto"/>
              <w:right w:val="single" w:sz="4" w:space="0" w:color="auto"/>
            </w:tcBorders>
            <w:shd w:val="clear" w:color="auto" w:fill="auto"/>
            <w:vAlign w:val="center"/>
            <w:hideMark/>
          </w:tcPr>
          <w:p w14:paraId="6C99BA37" w14:textId="77777777" w:rsidR="0014521A" w:rsidRPr="00C81954" w:rsidRDefault="0014521A" w:rsidP="00FA2358">
            <w:pPr>
              <w:pStyle w:val="afffffffa"/>
            </w:pPr>
            <w:r w:rsidRPr="00C81954">
              <w:t>0,23</w:t>
            </w:r>
          </w:p>
        </w:tc>
      </w:tr>
      <w:tr w:rsidR="0014521A" w:rsidRPr="00C81954" w14:paraId="3317CB12" w14:textId="77777777" w:rsidTr="0014521A">
        <w:trPr>
          <w:trHeight w:val="20"/>
        </w:trPr>
        <w:tc>
          <w:tcPr>
            <w:tcW w:w="5000" w:type="pct"/>
            <w:gridSpan w:val="7"/>
            <w:tcBorders>
              <w:top w:val="nil"/>
              <w:left w:val="single" w:sz="4" w:space="0" w:color="auto"/>
              <w:bottom w:val="single" w:sz="4" w:space="0" w:color="auto"/>
              <w:right w:val="single" w:sz="4" w:space="0" w:color="auto"/>
            </w:tcBorders>
            <w:shd w:val="clear" w:color="auto" w:fill="auto"/>
            <w:vAlign w:val="center"/>
          </w:tcPr>
          <w:p w14:paraId="6ED3169F" w14:textId="08B1EDA8" w:rsidR="0014521A" w:rsidRPr="00C81954" w:rsidRDefault="0014521A" w:rsidP="00FA2358">
            <w:pPr>
              <w:pStyle w:val="afffffffa"/>
            </w:pPr>
            <w:r w:rsidRPr="00C81954">
              <w:t>АО «Пермский Свинокомплекс»</w:t>
            </w:r>
          </w:p>
        </w:tc>
      </w:tr>
      <w:tr w:rsidR="0014521A" w:rsidRPr="00C81954" w14:paraId="55E0BD35" w14:textId="77777777" w:rsidTr="0014521A">
        <w:trPr>
          <w:trHeight w:val="2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1E21D992" w14:textId="77777777" w:rsidR="0014521A" w:rsidRPr="00C81954" w:rsidRDefault="0014521A" w:rsidP="00FA2358">
            <w:pPr>
              <w:pStyle w:val="afffffffa"/>
            </w:pPr>
            <w:r w:rsidRPr="00C81954">
              <w:t>7</w:t>
            </w:r>
          </w:p>
        </w:tc>
        <w:tc>
          <w:tcPr>
            <w:tcW w:w="1983" w:type="pct"/>
            <w:tcBorders>
              <w:top w:val="nil"/>
              <w:left w:val="nil"/>
              <w:bottom w:val="single" w:sz="4" w:space="0" w:color="auto"/>
              <w:right w:val="single" w:sz="4" w:space="0" w:color="auto"/>
            </w:tcBorders>
            <w:shd w:val="clear" w:color="auto" w:fill="auto"/>
            <w:vAlign w:val="center"/>
            <w:hideMark/>
          </w:tcPr>
          <w:p w14:paraId="13A4767B" w14:textId="77777777" w:rsidR="0014521A" w:rsidRPr="00C81954" w:rsidRDefault="0014521A" w:rsidP="00FA2358">
            <w:pPr>
              <w:pStyle w:val="afffffffa"/>
            </w:pPr>
            <w:r w:rsidRPr="00C81954">
              <w:t>Котельный Цех</w:t>
            </w:r>
          </w:p>
        </w:tc>
        <w:tc>
          <w:tcPr>
            <w:tcW w:w="674" w:type="pct"/>
            <w:tcBorders>
              <w:top w:val="nil"/>
              <w:left w:val="nil"/>
              <w:bottom w:val="single" w:sz="4" w:space="0" w:color="auto"/>
              <w:right w:val="single" w:sz="4" w:space="0" w:color="auto"/>
            </w:tcBorders>
            <w:shd w:val="clear" w:color="auto" w:fill="auto"/>
            <w:vAlign w:val="center"/>
            <w:hideMark/>
          </w:tcPr>
          <w:p w14:paraId="76E36899" w14:textId="77777777" w:rsidR="0014521A" w:rsidRPr="00C81954" w:rsidRDefault="0014521A" w:rsidP="00FA2358">
            <w:pPr>
              <w:pStyle w:val="afffffffa"/>
            </w:pPr>
            <w:r w:rsidRPr="00C81954">
              <w:t>20,19</w:t>
            </w:r>
          </w:p>
        </w:tc>
        <w:tc>
          <w:tcPr>
            <w:tcW w:w="379" w:type="pct"/>
            <w:tcBorders>
              <w:top w:val="nil"/>
              <w:left w:val="nil"/>
              <w:bottom w:val="single" w:sz="4" w:space="0" w:color="auto"/>
              <w:right w:val="single" w:sz="4" w:space="0" w:color="auto"/>
            </w:tcBorders>
            <w:shd w:val="clear" w:color="auto" w:fill="auto"/>
            <w:vAlign w:val="center"/>
            <w:hideMark/>
          </w:tcPr>
          <w:p w14:paraId="0D309E43" w14:textId="77777777" w:rsidR="0014521A" w:rsidRPr="00C81954" w:rsidRDefault="0014521A" w:rsidP="00FA2358">
            <w:pPr>
              <w:pStyle w:val="afffffffa"/>
            </w:pPr>
            <w:r w:rsidRPr="00C81954">
              <w:t>5,05</w:t>
            </w:r>
          </w:p>
        </w:tc>
        <w:tc>
          <w:tcPr>
            <w:tcW w:w="434" w:type="pct"/>
            <w:tcBorders>
              <w:top w:val="nil"/>
              <w:left w:val="nil"/>
              <w:bottom w:val="single" w:sz="4" w:space="0" w:color="auto"/>
              <w:right w:val="single" w:sz="4" w:space="0" w:color="auto"/>
            </w:tcBorders>
            <w:shd w:val="clear" w:color="auto" w:fill="auto"/>
            <w:vAlign w:val="center"/>
            <w:hideMark/>
          </w:tcPr>
          <w:p w14:paraId="1D341A61" w14:textId="77777777" w:rsidR="0014521A" w:rsidRPr="00C81954" w:rsidRDefault="0014521A" w:rsidP="00FA2358">
            <w:pPr>
              <w:pStyle w:val="afffffffa"/>
            </w:pPr>
            <w:r w:rsidRPr="00C81954">
              <w:t>25,24</w:t>
            </w:r>
          </w:p>
        </w:tc>
        <w:tc>
          <w:tcPr>
            <w:tcW w:w="815" w:type="pct"/>
            <w:tcBorders>
              <w:top w:val="nil"/>
              <w:left w:val="nil"/>
              <w:bottom w:val="single" w:sz="4" w:space="0" w:color="auto"/>
              <w:right w:val="single" w:sz="4" w:space="0" w:color="auto"/>
            </w:tcBorders>
            <w:shd w:val="clear" w:color="auto" w:fill="auto"/>
            <w:vAlign w:val="center"/>
            <w:hideMark/>
          </w:tcPr>
          <w:p w14:paraId="72E4AAE4" w14:textId="77777777" w:rsidR="0014521A" w:rsidRPr="00C81954" w:rsidRDefault="0014521A" w:rsidP="00FA2358">
            <w:pPr>
              <w:pStyle w:val="afffffffa"/>
            </w:pPr>
            <w:r w:rsidRPr="00C81954">
              <w:t>2,83</w:t>
            </w:r>
          </w:p>
        </w:tc>
        <w:tc>
          <w:tcPr>
            <w:tcW w:w="453" w:type="pct"/>
            <w:tcBorders>
              <w:top w:val="nil"/>
              <w:left w:val="nil"/>
              <w:bottom w:val="single" w:sz="4" w:space="0" w:color="auto"/>
              <w:right w:val="single" w:sz="4" w:space="0" w:color="auto"/>
            </w:tcBorders>
            <w:shd w:val="clear" w:color="auto" w:fill="auto"/>
            <w:vAlign w:val="center"/>
            <w:hideMark/>
          </w:tcPr>
          <w:p w14:paraId="497CDABF" w14:textId="77777777" w:rsidR="0014521A" w:rsidRPr="00C81954" w:rsidRDefault="0014521A" w:rsidP="00FA2358">
            <w:pPr>
              <w:pStyle w:val="afffffffa"/>
            </w:pPr>
            <w:r w:rsidRPr="00C81954">
              <w:t>28,07</w:t>
            </w:r>
          </w:p>
        </w:tc>
      </w:tr>
      <w:tr w:rsidR="0014521A" w:rsidRPr="00C81954" w14:paraId="6D1DB562" w14:textId="77777777" w:rsidTr="0014521A">
        <w:trPr>
          <w:trHeight w:val="20"/>
        </w:trPr>
        <w:tc>
          <w:tcPr>
            <w:tcW w:w="5000" w:type="pct"/>
            <w:gridSpan w:val="7"/>
            <w:tcBorders>
              <w:top w:val="nil"/>
              <w:left w:val="single" w:sz="4" w:space="0" w:color="auto"/>
              <w:bottom w:val="single" w:sz="4" w:space="0" w:color="auto"/>
              <w:right w:val="single" w:sz="4" w:space="0" w:color="auto"/>
            </w:tcBorders>
            <w:shd w:val="clear" w:color="auto" w:fill="auto"/>
            <w:vAlign w:val="center"/>
          </w:tcPr>
          <w:p w14:paraId="1C1BAF38" w14:textId="05BA2F79" w:rsidR="0014521A" w:rsidRPr="00C81954" w:rsidRDefault="0014521A" w:rsidP="00FA2358">
            <w:pPr>
              <w:pStyle w:val="afffffffa"/>
            </w:pPr>
            <w:r w:rsidRPr="00C81954">
              <w:t>АО «Пермтрансжелезобетон»</w:t>
            </w:r>
          </w:p>
        </w:tc>
      </w:tr>
      <w:tr w:rsidR="0014521A" w:rsidRPr="00C81954" w14:paraId="582AE976" w14:textId="77777777" w:rsidTr="0014521A">
        <w:trPr>
          <w:trHeight w:val="2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29C782B5" w14:textId="77777777" w:rsidR="0014521A" w:rsidRPr="00C81954" w:rsidRDefault="0014521A" w:rsidP="00FA2358">
            <w:pPr>
              <w:pStyle w:val="afffffffa"/>
            </w:pPr>
            <w:r w:rsidRPr="00C81954">
              <w:t>8</w:t>
            </w:r>
          </w:p>
        </w:tc>
        <w:tc>
          <w:tcPr>
            <w:tcW w:w="1983" w:type="pct"/>
            <w:tcBorders>
              <w:top w:val="nil"/>
              <w:left w:val="nil"/>
              <w:bottom w:val="single" w:sz="4" w:space="0" w:color="auto"/>
              <w:right w:val="single" w:sz="4" w:space="0" w:color="auto"/>
            </w:tcBorders>
            <w:shd w:val="clear" w:color="auto" w:fill="auto"/>
            <w:vAlign w:val="center"/>
            <w:hideMark/>
          </w:tcPr>
          <w:p w14:paraId="65EE152C" w14:textId="77777777" w:rsidR="0014521A" w:rsidRPr="00C81954" w:rsidRDefault="0014521A" w:rsidP="00FA2358">
            <w:pPr>
              <w:pStyle w:val="afffffffa"/>
            </w:pPr>
            <w:r w:rsidRPr="00C81954">
              <w:t>Котельная АО «Пермтрансжелезобетон»</w:t>
            </w:r>
          </w:p>
        </w:tc>
        <w:tc>
          <w:tcPr>
            <w:tcW w:w="674" w:type="pct"/>
            <w:tcBorders>
              <w:top w:val="nil"/>
              <w:left w:val="nil"/>
              <w:bottom w:val="single" w:sz="4" w:space="0" w:color="auto"/>
              <w:right w:val="single" w:sz="4" w:space="0" w:color="auto"/>
            </w:tcBorders>
            <w:shd w:val="clear" w:color="auto" w:fill="auto"/>
            <w:vAlign w:val="center"/>
            <w:hideMark/>
          </w:tcPr>
          <w:p w14:paraId="4CAE579C" w14:textId="77777777" w:rsidR="0014521A" w:rsidRPr="00C81954" w:rsidRDefault="0014521A" w:rsidP="00FA2358">
            <w:pPr>
              <w:pStyle w:val="afffffffa"/>
            </w:pPr>
            <w:r w:rsidRPr="00C81954">
              <w:t>48,43</w:t>
            </w:r>
          </w:p>
        </w:tc>
        <w:tc>
          <w:tcPr>
            <w:tcW w:w="379" w:type="pct"/>
            <w:tcBorders>
              <w:top w:val="nil"/>
              <w:left w:val="nil"/>
              <w:bottom w:val="single" w:sz="4" w:space="0" w:color="auto"/>
              <w:right w:val="single" w:sz="4" w:space="0" w:color="auto"/>
            </w:tcBorders>
            <w:shd w:val="clear" w:color="auto" w:fill="auto"/>
            <w:vAlign w:val="center"/>
            <w:hideMark/>
          </w:tcPr>
          <w:p w14:paraId="5763CB52" w14:textId="77777777" w:rsidR="0014521A" w:rsidRPr="00C81954" w:rsidRDefault="0014521A" w:rsidP="00FA2358">
            <w:pPr>
              <w:pStyle w:val="afffffffa"/>
            </w:pPr>
            <w:r w:rsidRPr="00C81954">
              <w:t>12,11</w:t>
            </w:r>
          </w:p>
        </w:tc>
        <w:tc>
          <w:tcPr>
            <w:tcW w:w="434" w:type="pct"/>
            <w:tcBorders>
              <w:top w:val="nil"/>
              <w:left w:val="nil"/>
              <w:bottom w:val="single" w:sz="4" w:space="0" w:color="auto"/>
              <w:right w:val="single" w:sz="4" w:space="0" w:color="auto"/>
            </w:tcBorders>
            <w:shd w:val="clear" w:color="auto" w:fill="auto"/>
            <w:vAlign w:val="center"/>
            <w:hideMark/>
          </w:tcPr>
          <w:p w14:paraId="2A7BE5DA" w14:textId="77777777" w:rsidR="0014521A" w:rsidRPr="00C81954" w:rsidRDefault="0014521A" w:rsidP="00FA2358">
            <w:pPr>
              <w:pStyle w:val="afffffffa"/>
            </w:pPr>
            <w:r w:rsidRPr="00C81954">
              <w:t>60,54</w:t>
            </w:r>
          </w:p>
        </w:tc>
        <w:tc>
          <w:tcPr>
            <w:tcW w:w="815" w:type="pct"/>
            <w:tcBorders>
              <w:top w:val="nil"/>
              <w:left w:val="nil"/>
              <w:bottom w:val="single" w:sz="4" w:space="0" w:color="auto"/>
              <w:right w:val="single" w:sz="4" w:space="0" w:color="auto"/>
            </w:tcBorders>
            <w:shd w:val="clear" w:color="auto" w:fill="auto"/>
            <w:vAlign w:val="center"/>
            <w:hideMark/>
          </w:tcPr>
          <w:p w14:paraId="6E2DA699" w14:textId="77777777" w:rsidR="0014521A" w:rsidRPr="00C81954" w:rsidRDefault="0014521A" w:rsidP="00FA2358">
            <w:pPr>
              <w:pStyle w:val="afffffffa"/>
            </w:pPr>
            <w:r w:rsidRPr="00C81954">
              <w:t>6,78</w:t>
            </w:r>
          </w:p>
        </w:tc>
        <w:tc>
          <w:tcPr>
            <w:tcW w:w="453" w:type="pct"/>
            <w:tcBorders>
              <w:top w:val="nil"/>
              <w:left w:val="nil"/>
              <w:bottom w:val="single" w:sz="4" w:space="0" w:color="auto"/>
              <w:right w:val="single" w:sz="4" w:space="0" w:color="auto"/>
            </w:tcBorders>
            <w:shd w:val="clear" w:color="auto" w:fill="auto"/>
            <w:vAlign w:val="center"/>
            <w:hideMark/>
          </w:tcPr>
          <w:p w14:paraId="685D2395" w14:textId="77777777" w:rsidR="0014521A" w:rsidRPr="00C81954" w:rsidRDefault="0014521A" w:rsidP="00FA2358">
            <w:pPr>
              <w:pStyle w:val="afffffffa"/>
            </w:pPr>
            <w:r w:rsidRPr="00C81954">
              <w:t>67,32</w:t>
            </w:r>
          </w:p>
        </w:tc>
      </w:tr>
      <w:tr w:rsidR="0014521A" w:rsidRPr="00C81954" w14:paraId="0094B4DF" w14:textId="77777777" w:rsidTr="0014521A">
        <w:trPr>
          <w:trHeight w:val="20"/>
        </w:trPr>
        <w:tc>
          <w:tcPr>
            <w:tcW w:w="5000" w:type="pct"/>
            <w:gridSpan w:val="7"/>
            <w:tcBorders>
              <w:top w:val="nil"/>
              <w:left w:val="single" w:sz="4" w:space="0" w:color="auto"/>
              <w:bottom w:val="single" w:sz="4" w:space="0" w:color="auto"/>
              <w:right w:val="single" w:sz="4" w:space="0" w:color="auto"/>
            </w:tcBorders>
            <w:shd w:val="clear" w:color="auto" w:fill="auto"/>
            <w:vAlign w:val="center"/>
          </w:tcPr>
          <w:p w14:paraId="3940A8B3" w14:textId="73D00F30" w:rsidR="0014521A" w:rsidRPr="00C81954" w:rsidRDefault="0014521A" w:rsidP="00FA2358">
            <w:pPr>
              <w:pStyle w:val="afffffffa"/>
            </w:pPr>
            <w:r w:rsidRPr="00C81954">
              <w:t>МУП «Гарант»</w:t>
            </w:r>
          </w:p>
        </w:tc>
      </w:tr>
      <w:tr w:rsidR="0014521A" w:rsidRPr="00C81954" w14:paraId="28502ADA" w14:textId="77777777" w:rsidTr="0014521A">
        <w:trPr>
          <w:trHeight w:val="2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014B4803" w14:textId="77777777" w:rsidR="0014521A" w:rsidRPr="00C81954" w:rsidRDefault="0014521A" w:rsidP="00FA2358">
            <w:pPr>
              <w:pStyle w:val="afffffffa"/>
            </w:pPr>
            <w:r w:rsidRPr="00C81954">
              <w:t>9</w:t>
            </w:r>
          </w:p>
        </w:tc>
        <w:tc>
          <w:tcPr>
            <w:tcW w:w="1983" w:type="pct"/>
            <w:tcBorders>
              <w:top w:val="nil"/>
              <w:left w:val="nil"/>
              <w:bottom w:val="single" w:sz="4" w:space="0" w:color="auto"/>
              <w:right w:val="single" w:sz="4" w:space="0" w:color="auto"/>
            </w:tcBorders>
            <w:shd w:val="clear" w:color="auto" w:fill="auto"/>
            <w:vAlign w:val="center"/>
            <w:hideMark/>
          </w:tcPr>
          <w:p w14:paraId="40163D08" w14:textId="77777777" w:rsidR="0014521A" w:rsidRPr="00C81954" w:rsidRDefault="0014521A" w:rsidP="00FA2358">
            <w:pPr>
              <w:pStyle w:val="afffffffa"/>
            </w:pPr>
            <w:r w:rsidRPr="00C81954">
              <w:t>Модульная котельная д. Конец-Бор</w:t>
            </w:r>
          </w:p>
        </w:tc>
        <w:tc>
          <w:tcPr>
            <w:tcW w:w="674" w:type="pct"/>
            <w:tcBorders>
              <w:top w:val="nil"/>
              <w:left w:val="nil"/>
              <w:bottom w:val="single" w:sz="4" w:space="0" w:color="auto"/>
              <w:right w:val="single" w:sz="4" w:space="0" w:color="auto"/>
            </w:tcBorders>
            <w:shd w:val="clear" w:color="auto" w:fill="auto"/>
            <w:vAlign w:val="center"/>
            <w:hideMark/>
          </w:tcPr>
          <w:p w14:paraId="462B8AC5" w14:textId="77777777" w:rsidR="0014521A" w:rsidRPr="00C81954" w:rsidRDefault="0014521A" w:rsidP="00FA2358">
            <w:pPr>
              <w:pStyle w:val="afffffffa"/>
            </w:pPr>
            <w:r w:rsidRPr="00C81954">
              <w:t>1,43</w:t>
            </w:r>
          </w:p>
        </w:tc>
        <w:tc>
          <w:tcPr>
            <w:tcW w:w="379" w:type="pct"/>
            <w:tcBorders>
              <w:top w:val="nil"/>
              <w:left w:val="nil"/>
              <w:bottom w:val="single" w:sz="4" w:space="0" w:color="auto"/>
              <w:right w:val="single" w:sz="4" w:space="0" w:color="auto"/>
            </w:tcBorders>
            <w:shd w:val="clear" w:color="auto" w:fill="auto"/>
            <w:vAlign w:val="center"/>
            <w:hideMark/>
          </w:tcPr>
          <w:p w14:paraId="0F778934" w14:textId="77777777" w:rsidR="0014521A" w:rsidRPr="00C81954" w:rsidRDefault="0014521A" w:rsidP="00FA2358">
            <w:pPr>
              <w:pStyle w:val="afffffffa"/>
            </w:pPr>
            <w:r w:rsidRPr="00C81954">
              <w:t>0,47</w:t>
            </w:r>
          </w:p>
        </w:tc>
        <w:tc>
          <w:tcPr>
            <w:tcW w:w="434" w:type="pct"/>
            <w:tcBorders>
              <w:top w:val="nil"/>
              <w:left w:val="nil"/>
              <w:bottom w:val="single" w:sz="4" w:space="0" w:color="auto"/>
              <w:right w:val="single" w:sz="4" w:space="0" w:color="auto"/>
            </w:tcBorders>
            <w:shd w:val="clear" w:color="auto" w:fill="auto"/>
            <w:vAlign w:val="center"/>
            <w:hideMark/>
          </w:tcPr>
          <w:p w14:paraId="77D73700" w14:textId="77777777" w:rsidR="0014521A" w:rsidRPr="00C81954" w:rsidRDefault="0014521A" w:rsidP="00FA2358">
            <w:pPr>
              <w:pStyle w:val="afffffffa"/>
            </w:pPr>
            <w:r w:rsidRPr="00C81954">
              <w:t>1,91</w:t>
            </w:r>
          </w:p>
        </w:tc>
        <w:tc>
          <w:tcPr>
            <w:tcW w:w="815" w:type="pct"/>
            <w:tcBorders>
              <w:top w:val="nil"/>
              <w:left w:val="nil"/>
              <w:bottom w:val="single" w:sz="4" w:space="0" w:color="auto"/>
              <w:right w:val="single" w:sz="4" w:space="0" w:color="auto"/>
            </w:tcBorders>
            <w:shd w:val="clear" w:color="auto" w:fill="auto"/>
            <w:vAlign w:val="center"/>
            <w:hideMark/>
          </w:tcPr>
          <w:p w14:paraId="1665F429" w14:textId="77777777" w:rsidR="0014521A" w:rsidRPr="00C81954" w:rsidRDefault="0014521A" w:rsidP="00FA2358">
            <w:pPr>
              <w:pStyle w:val="afffffffa"/>
            </w:pPr>
            <w:r w:rsidRPr="00C81954">
              <w:t>0,27</w:t>
            </w:r>
          </w:p>
        </w:tc>
        <w:tc>
          <w:tcPr>
            <w:tcW w:w="453" w:type="pct"/>
            <w:tcBorders>
              <w:top w:val="nil"/>
              <w:left w:val="nil"/>
              <w:bottom w:val="single" w:sz="4" w:space="0" w:color="auto"/>
              <w:right w:val="single" w:sz="4" w:space="0" w:color="auto"/>
            </w:tcBorders>
            <w:shd w:val="clear" w:color="auto" w:fill="auto"/>
            <w:vAlign w:val="center"/>
            <w:hideMark/>
          </w:tcPr>
          <w:p w14:paraId="605497CB" w14:textId="77777777" w:rsidR="0014521A" w:rsidRPr="00C81954" w:rsidRDefault="0014521A" w:rsidP="00FA2358">
            <w:pPr>
              <w:pStyle w:val="afffffffa"/>
            </w:pPr>
            <w:r w:rsidRPr="00C81954">
              <w:t>2,17</w:t>
            </w:r>
          </w:p>
        </w:tc>
      </w:tr>
    </w:tbl>
    <w:p w14:paraId="6B325808" w14:textId="492A14CA" w:rsidR="00D34E88" w:rsidRPr="00C81954" w:rsidRDefault="00D34E88" w:rsidP="00FA2358">
      <w:pPr>
        <w:rPr>
          <w:color w:val="auto"/>
          <w:lang w:val="en-US"/>
        </w:rPr>
      </w:pPr>
    </w:p>
    <w:p w14:paraId="71828C8D" w14:textId="3D33E1A2" w:rsidR="003B13C5" w:rsidRPr="00C81954" w:rsidRDefault="003B13C5" w:rsidP="00FA2358">
      <w:pPr>
        <w:pStyle w:val="21"/>
      </w:pPr>
      <w:bookmarkStart w:id="370" w:name="_Toc135841159"/>
      <w:r w:rsidRPr="00C81954">
        <w:t>Описание существующих нормативов потребления тепловой</w:t>
      </w:r>
      <w:r w:rsidRPr="00C81954">
        <w:br/>
        <w:t>энергии для населения на отопление и горячее водоснабжение</w:t>
      </w:r>
      <w:bookmarkEnd w:id="370"/>
    </w:p>
    <w:p w14:paraId="470FDEB7" w14:textId="77777777" w:rsidR="009141E9" w:rsidRPr="00C81954" w:rsidRDefault="009141E9" w:rsidP="00FA2358">
      <w:pPr>
        <w:pStyle w:val="afe"/>
      </w:pPr>
      <w:r w:rsidRPr="00C81954">
        <w:t xml:space="preserve">В соответствии с «Правилами установления и определения нормативов потребления коммунальных услуг (утв. постановлением Правительства РФ от 23 мая 2006 г. № 306) (в редакции постановления Правительства РФ от 28 марта 2012 г. № 258)», которые определяют порядок установления нормативов потребления коммунальных услуг (холодное и горячее водоснабжение, водоотведение, электроснабжение, газоснабжение, отопление), нормативы потребления коммунальных услуг утверждаются органами государственной власти субъектов Российской Федерации, уполномоченными в порядке, предусмотренном нормативными правовыми актами субъектов Российской Федерации. При определении нормативов потребления </w:t>
      </w:r>
      <w:r w:rsidRPr="00C81954">
        <w:lastRenderedPageBreak/>
        <w:t>коммунальных услуг учитываются следующие конструктивные и технические параметры многоквартирного дома или жилого дома:</w:t>
      </w:r>
    </w:p>
    <w:p w14:paraId="46DFEA39" w14:textId="5EB704E3" w:rsidR="009141E9" w:rsidRPr="00C81954" w:rsidRDefault="009141E9" w:rsidP="00FA2358">
      <w:pPr>
        <w:pStyle w:val="afe"/>
      </w:pPr>
      <w:r w:rsidRPr="00C81954">
        <w:t>- в отношении горячего водоснабжения - этажность, износ внутридомовых инженерных систем, вид системы теплоснабжения (открытая, закрытая);</w:t>
      </w:r>
    </w:p>
    <w:p w14:paraId="17295B16" w14:textId="6B8D7FE8" w:rsidR="009141E9" w:rsidRPr="00C81954" w:rsidRDefault="009141E9" w:rsidP="00FA2358">
      <w:pPr>
        <w:pStyle w:val="afe"/>
      </w:pPr>
      <w:r w:rsidRPr="00C81954">
        <w:t>- в отношении отопления - материал стен, крыши, объем жилых помещений, площадь ограждающих конструкций и окон, износ внутридомовых инженерных систем;</w:t>
      </w:r>
    </w:p>
    <w:p w14:paraId="28980E52" w14:textId="77777777" w:rsidR="009141E9" w:rsidRPr="00C81954" w:rsidRDefault="009141E9" w:rsidP="00FA2358">
      <w:pPr>
        <w:pStyle w:val="afe"/>
      </w:pPr>
      <w:r w:rsidRPr="00C81954">
        <w:t>В качестве параметров, характеризующих степень благоустройства многоквартирного дома или жилого дома, применяются показатели, установленные техническими и иными требованиями в соответствии с нормативными правовыми актами Российской Федерации.</w:t>
      </w:r>
    </w:p>
    <w:p w14:paraId="6C6A2386" w14:textId="77777777" w:rsidR="009141E9" w:rsidRPr="00C81954" w:rsidRDefault="009141E9" w:rsidP="00FA2358">
      <w:pPr>
        <w:pStyle w:val="afe"/>
      </w:pPr>
      <w:r w:rsidRPr="00C81954">
        <w:t>При выборе единицы измерения нормативов потребления коммунальных услуг используются следующие показатели:</w:t>
      </w:r>
    </w:p>
    <w:p w14:paraId="3EE1AD50" w14:textId="1BFFC6F3" w:rsidR="009141E9" w:rsidRPr="00C81954" w:rsidRDefault="009141E9" w:rsidP="00FA2358">
      <w:pPr>
        <w:pStyle w:val="afe"/>
      </w:pPr>
      <w:r w:rsidRPr="00C81954">
        <w:t>- в отношении горячего водоснабжения:</w:t>
      </w:r>
    </w:p>
    <w:p w14:paraId="72C2A39C" w14:textId="51CE3718" w:rsidR="009141E9" w:rsidRPr="00C81954" w:rsidRDefault="009141E9" w:rsidP="00FA2358">
      <w:pPr>
        <w:pStyle w:val="afe"/>
      </w:pPr>
      <w:r w:rsidRPr="00C81954">
        <w:t>- в жилых помещениях - куб. метр на 1 человека;</w:t>
      </w:r>
    </w:p>
    <w:p w14:paraId="300B97CD" w14:textId="6F247798" w:rsidR="009141E9" w:rsidRPr="00C81954" w:rsidRDefault="009141E9" w:rsidP="00FA2358">
      <w:pPr>
        <w:pStyle w:val="afe"/>
      </w:pPr>
      <w:r w:rsidRPr="00C81954">
        <w:t>- на общедомовые нужды - куб. метр на 1 кв. метр общей площади помещений, входящих в состав общего имущества в многоквартирном доме;</w:t>
      </w:r>
    </w:p>
    <w:p w14:paraId="47CB5E53" w14:textId="650D074A" w:rsidR="009141E9" w:rsidRPr="00C81954" w:rsidRDefault="009141E9" w:rsidP="00FA2358">
      <w:pPr>
        <w:pStyle w:val="afe"/>
      </w:pPr>
      <w:r w:rsidRPr="00C81954">
        <w:t>- в отношении отопления:</w:t>
      </w:r>
    </w:p>
    <w:p w14:paraId="5FEE8199" w14:textId="3FDD9280" w:rsidR="009141E9" w:rsidRPr="00C81954" w:rsidRDefault="009141E9" w:rsidP="00FA2358">
      <w:pPr>
        <w:pStyle w:val="afe"/>
      </w:pPr>
      <w:r w:rsidRPr="00C81954">
        <w:t>- в жилых помещениях - Гкал на 1 кв. метр общей площади всех помещений в многоквартирном доме или жилого дома;</w:t>
      </w:r>
    </w:p>
    <w:p w14:paraId="5BEEB68D" w14:textId="324A1291" w:rsidR="009141E9" w:rsidRPr="00C81954" w:rsidRDefault="009141E9" w:rsidP="00FA2358">
      <w:pPr>
        <w:pStyle w:val="afe"/>
      </w:pPr>
      <w:r w:rsidRPr="00C81954">
        <w:t>- на общедомовые нужды - Гкал на 1 кв. метр общей площади всех помещений в многоквартирном доме.</w:t>
      </w:r>
    </w:p>
    <w:p w14:paraId="6FDE359B" w14:textId="77777777" w:rsidR="009141E9" w:rsidRPr="00C81954" w:rsidRDefault="009141E9" w:rsidP="00FA2358">
      <w:pPr>
        <w:pStyle w:val="afe"/>
      </w:pPr>
      <w:r w:rsidRPr="00C81954">
        <w:t>Нормативы потребления коммунальных услуг определяются с применением метода аналогов либо расчетного метода с использованием формул, согласно приложению, к Правилам установления и определения нормативов потребления коммунальных услуг.</w:t>
      </w:r>
    </w:p>
    <w:p w14:paraId="3ABB7B36" w14:textId="1254DD6B" w:rsidR="009141E9" w:rsidRPr="00C81954" w:rsidRDefault="009141E9" w:rsidP="00FA2358">
      <w:pPr>
        <w:pStyle w:val="afe"/>
      </w:pPr>
      <w:r w:rsidRPr="00C81954">
        <w:t xml:space="preserve">Нормативы потребления коммунальных услуг по отоплению гражданами, проживающими в многоквартирных домах или жилых домах на территории Краснокамского городского округа, утвержденные приказом Манистерства жилищно-коммунального хозяйства и благоустройства Пермского края от 16 декабря 2019 года </w:t>
      </w:r>
      <w:r w:rsidRPr="00C81954">
        <w:rPr>
          <w:lang w:val="en-US"/>
        </w:rPr>
        <w:t>N</w:t>
      </w:r>
      <w:r w:rsidRPr="00C81954">
        <w:t xml:space="preserve"> СЭД-24-02-46-149 (с изменениями на 25 декабря 2020 года) «Об утверждении нормативов потребления коммунальной услуги по отоплению в жилых помещениях многоквартирных (жилых) домов на территории Пермского края, рассчитанные на 8 месяцев отопительного периода», представлены в таблице </w:t>
      </w:r>
      <w:r w:rsidRPr="00C81954">
        <w:fldChar w:fldCharType="begin"/>
      </w:r>
      <w:r w:rsidRPr="00C81954">
        <w:instrText xml:space="preserve"> REF _Ref128744246 \h  \* MERGEFORMAT </w:instrText>
      </w:r>
      <w:r w:rsidRPr="00C81954">
        <w:fldChar w:fldCharType="separate"/>
      </w:r>
      <w:r w:rsidR="00C81954" w:rsidRPr="00C81954">
        <w:rPr>
          <w:rStyle w:val="afffffff9"/>
        </w:rPr>
        <w:t>Таблица</w:t>
      </w:r>
      <w:r w:rsidR="00C81954" w:rsidRPr="00C81954">
        <w:t xml:space="preserve"> </w:t>
      </w:r>
      <w:r w:rsidR="00C81954" w:rsidRPr="00C81954">
        <w:rPr>
          <w:noProof/>
        </w:rPr>
        <w:t>55</w:t>
      </w:r>
      <w:r w:rsidRPr="00C81954">
        <w:fldChar w:fldCharType="end"/>
      </w:r>
    </w:p>
    <w:p w14:paraId="4572A2DB" w14:textId="5BCAE55F" w:rsidR="009141E9" w:rsidRPr="00C81954" w:rsidRDefault="009141E9" w:rsidP="00FA2358">
      <w:pPr>
        <w:pStyle w:val="affff7"/>
      </w:pPr>
      <w:bookmarkStart w:id="371" w:name="_Ref128744246"/>
      <w:bookmarkStart w:id="372" w:name="_Toc90996141"/>
      <w:bookmarkStart w:id="373" w:name="_Toc136104360"/>
      <w:r w:rsidRPr="00C81954">
        <w:t xml:space="preserve">Таблица </w:t>
      </w:r>
      <w:fldSimple w:instr=" SEQ Таблица \* ARABIC ">
        <w:r w:rsidR="00C81954" w:rsidRPr="00C81954">
          <w:rPr>
            <w:noProof/>
          </w:rPr>
          <w:t>55</w:t>
        </w:r>
      </w:fldSimple>
      <w:bookmarkEnd w:id="371"/>
      <w:r w:rsidRPr="00C81954">
        <w:t xml:space="preserve"> Нормативы потребления коммунальных услуг по отоплению на территории Краснокамского городского округа</w:t>
      </w:r>
      <w:bookmarkEnd w:id="372"/>
      <w:bookmarkEnd w:id="373"/>
      <w:r w:rsidRPr="00C81954">
        <w:t xml:space="preserve"> </w:t>
      </w:r>
    </w:p>
    <w:tbl>
      <w:tblPr>
        <w:tblW w:w="5000" w:type="pct"/>
        <w:shd w:val="clear" w:color="auto" w:fill="FFFFFF"/>
        <w:tblLayout w:type="fixed"/>
        <w:tblCellMar>
          <w:left w:w="28" w:type="dxa"/>
          <w:right w:w="28" w:type="dxa"/>
        </w:tblCellMar>
        <w:tblLook w:val="04A0" w:firstRow="1" w:lastRow="0" w:firstColumn="1" w:lastColumn="0" w:noHBand="0" w:noVBand="1"/>
      </w:tblPr>
      <w:tblGrid>
        <w:gridCol w:w="693"/>
        <w:gridCol w:w="2330"/>
        <w:gridCol w:w="2078"/>
        <w:gridCol w:w="1945"/>
        <w:gridCol w:w="2575"/>
      </w:tblGrid>
      <w:tr w:rsidR="009141E9" w:rsidRPr="00C81954" w14:paraId="7C0D372B" w14:textId="77777777" w:rsidTr="009141E9">
        <w:trPr>
          <w:trHeight w:val="20"/>
          <w:tblHeader/>
        </w:trPr>
        <w:tc>
          <w:tcPr>
            <w:tcW w:w="360"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vAlign w:val="center"/>
            <w:hideMark/>
          </w:tcPr>
          <w:p w14:paraId="7CD1340A" w14:textId="77777777" w:rsidR="009141E9" w:rsidRPr="00C81954" w:rsidRDefault="009141E9" w:rsidP="00FA2358">
            <w:pPr>
              <w:pStyle w:val="afffffffa"/>
            </w:pPr>
            <w:r w:rsidRPr="00C81954">
              <w:t>N п/п</w:t>
            </w:r>
          </w:p>
        </w:tc>
        <w:tc>
          <w:tcPr>
            <w:tcW w:w="1211"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vAlign w:val="center"/>
            <w:hideMark/>
          </w:tcPr>
          <w:p w14:paraId="00C66F4E" w14:textId="77777777" w:rsidR="009141E9" w:rsidRPr="00C81954" w:rsidRDefault="009141E9" w:rsidP="00FA2358">
            <w:pPr>
              <w:pStyle w:val="afffffffa"/>
            </w:pPr>
            <w:r w:rsidRPr="00C81954">
              <w:t>Категория многоквартирного (жилого) дома</w:t>
            </w:r>
          </w:p>
        </w:tc>
        <w:tc>
          <w:tcPr>
            <w:tcW w:w="3429"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7A8A6A0" w14:textId="77777777" w:rsidR="009141E9" w:rsidRPr="00C81954" w:rsidRDefault="009141E9" w:rsidP="00FA2358">
            <w:pPr>
              <w:pStyle w:val="afffffffa"/>
            </w:pPr>
            <w:r w:rsidRPr="00C81954">
              <w:t>Норматив потребления (Гкал на 1 кв. метр общей площади жилого помещения в месяц)</w:t>
            </w:r>
          </w:p>
        </w:tc>
      </w:tr>
      <w:tr w:rsidR="009141E9" w:rsidRPr="00C81954" w14:paraId="53C998CC" w14:textId="77777777" w:rsidTr="009141E9">
        <w:trPr>
          <w:trHeight w:val="20"/>
          <w:tblHeader/>
        </w:trPr>
        <w:tc>
          <w:tcPr>
            <w:tcW w:w="360" w:type="pct"/>
            <w:vMerge/>
            <w:tcBorders>
              <w:left w:val="single" w:sz="6" w:space="0" w:color="000000"/>
              <w:bottom w:val="nil"/>
              <w:right w:val="single" w:sz="6" w:space="0" w:color="000000"/>
            </w:tcBorders>
            <w:shd w:val="clear" w:color="auto" w:fill="auto"/>
            <w:tcMar>
              <w:top w:w="0" w:type="dxa"/>
              <w:left w:w="149" w:type="dxa"/>
              <w:bottom w:w="0" w:type="dxa"/>
              <w:right w:w="149" w:type="dxa"/>
            </w:tcMar>
            <w:vAlign w:val="center"/>
            <w:hideMark/>
          </w:tcPr>
          <w:p w14:paraId="220A5945" w14:textId="77777777" w:rsidR="009141E9" w:rsidRPr="00C81954" w:rsidRDefault="009141E9" w:rsidP="00FA2358">
            <w:pPr>
              <w:pStyle w:val="afffffffa"/>
            </w:pPr>
          </w:p>
        </w:tc>
        <w:tc>
          <w:tcPr>
            <w:tcW w:w="1211" w:type="pct"/>
            <w:vMerge/>
            <w:tcBorders>
              <w:left w:val="single" w:sz="6" w:space="0" w:color="000000"/>
              <w:bottom w:val="nil"/>
              <w:right w:val="single" w:sz="6" w:space="0" w:color="000000"/>
            </w:tcBorders>
            <w:shd w:val="clear" w:color="auto" w:fill="auto"/>
            <w:tcMar>
              <w:top w:w="0" w:type="dxa"/>
              <w:left w:w="149" w:type="dxa"/>
              <w:bottom w:w="0" w:type="dxa"/>
              <w:right w:w="149" w:type="dxa"/>
            </w:tcMar>
            <w:vAlign w:val="center"/>
            <w:hideMark/>
          </w:tcPr>
          <w:p w14:paraId="020F6E3B" w14:textId="77777777" w:rsidR="009141E9" w:rsidRPr="00C81954" w:rsidRDefault="009141E9" w:rsidP="00FA2358">
            <w:pPr>
              <w:pStyle w:val="afffffffa"/>
            </w:pPr>
          </w:p>
        </w:tc>
        <w:tc>
          <w:tcPr>
            <w:tcW w:w="10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5048FD2" w14:textId="77777777" w:rsidR="009141E9" w:rsidRPr="00C81954" w:rsidRDefault="009141E9" w:rsidP="00FA2358">
            <w:pPr>
              <w:pStyle w:val="afffffffa"/>
            </w:pPr>
            <w:r w:rsidRPr="00C81954">
              <w:t>многоквартирные и жилые дома со стенами из камня, кирпича</w:t>
            </w:r>
          </w:p>
        </w:tc>
        <w:tc>
          <w:tcPr>
            <w:tcW w:w="10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0E4295" w14:textId="77777777" w:rsidR="009141E9" w:rsidRPr="00C81954" w:rsidRDefault="009141E9" w:rsidP="00FA2358">
            <w:pPr>
              <w:pStyle w:val="afffffffa"/>
            </w:pPr>
            <w:r w:rsidRPr="00C81954">
              <w:t>многоквартирные и жилые дома со стенами из панелей, блоков</w:t>
            </w:r>
          </w:p>
        </w:tc>
        <w:tc>
          <w:tcPr>
            <w:tcW w:w="133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D1D3010" w14:textId="77777777" w:rsidR="009141E9" w:rsidRPr="00C81954" w:rsidRDefault="009141E9" w:rsidP="00FA2358">
            <w:pPr>
              <w:pStyle w:val="afffffffa"/>
            </w:pPr>
            <w:r w:rsidRPr="00C81954">
              <w:t>многоквартирные и жилые дома со стенами из дерева, смешанных и других материалов</w:t>
            </w:r>
          </w:p>
        </w:tc>
      </w:tr>
      <w:tr w:rsidR="009141E9" w:rsidRPr="00C81954" w14:paraId="598D5A56" w14:textId="77777777" w:rsidTr="009141E9">
        <w:trPr>
          <w:trHeight w:val="20"/>
        </w:trPr>
        <w:tc>
          <w:tcPr>
            <w:tcW w:w="3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7F7B2C8" w14:textId="77777777" w:rsidR="009141E9" w:rsidRPr="00C81954" w:rsidRDefault="009141E9" w:rsidP="00FA2358">
            <w:pPr>
              <w:pStyle w:val="afffffffa"/>
            </w:pPr>
            <w:r w:rsidRPr="00C81954">
              <w:t>1</w:t>
            </w:r>
          </w:p>
        </w:tc>
        <w:tc>
          <w:tcPr>
            <w:tcW w:w="12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4929957" w14:textId="77777777" w:rsidR="009141E9" w:rsidRPr="00C81954" w:rsidRDefault="009141E9" w:rsidP="00FA2358">
            <w:pPr>
              <w:pStyle w:val="afffffffa"/>
            </w:pPr>
            <w:r w:rsidRPr="00C81954">
              <w:t>2</w:t>
            </w:r>
          </w:p>
        </w:tc>
        <w:tc>
          <w:tcPr>
            <w:tcW w:w="10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119405" w14:textId="77777777" w:rsidR="009141E9" w:rsidRPr="00C81954" w:rsidRDefault="009141E9" w:rsidP="00FA2358">
            <w:pPr>
              <w:pStyle w:val="afffffffa"/>
            </w:pPr>
            <w:r w:rsidRPr="00C81954">
              <w:t>3</w:t>
            </w:r>
          </w:p>
        </w:tc>
        <w:tc>
          <w:tcPr>
            <w:tcW w:w="10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8684F92" w14:textId="77777777" w:rsidR="009141E9" w:rsidRPr="00C81954" w:rsidRDefault="009141E9" w:rsidP="00FA2358">
            <w:pPr>
              <w:pStyle w:val="afffffffa"/>
            </w:pPr>
            <w:r w:rsidRPr="00C81954">
              <w:t>4</w:t>
            </w:r>
          </w:p>
        </w:tc>
        <w:tc>
          <w:tcPr>
            <w:tcW w:w="133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4C16005" w14:textId="77777777" w:rsidR="009141E9" w:rsidRPr="00C81954" w:rsidRDefault="009141E9" w:rsidP="00FA2358">
            <w:pPr>
              <w:pStyle w:val="afffffffa"/>
            </w:pPr>
            <w:r w:rsidRPr="00C81954">
              <w:t>5</w:t>
            </w:r>
          </w:p>
        </w:tc>
      </w:tr>
      <w:tr w:rsidR="009141E9" w:rsidRPr="00C81954" w14:paraId="1F27909E" w14:textId="77777777" w:rsidTr="009141E9">
        <w:trPr>
          <w:trHeight w:val="20"/>
        </w:trPr>
        <w:tc>
          <w:tcPr>
            <w:tcW w:w="3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CF69C3" w14:textId="77777777" w:rsidR="009141E9" w:rsidRPr="00C81954" w:rsidRDefault="009141E9" w:rsidP="00FA2358">
            <w:pPr>
              <w:pStyle w:val="afffffffa"/>
            </w:pPr>
            <w:r w:rsidRPr="00C81954">
              <w:t>1</w:t>
            </w:r>
          </w:p>
        </w:tc>
        <w:tc>
          <w:tcPr>
            <w:tcW w:w="12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619337C" w14:textId="77777777" w:rsidR="009141E9" w:rsidRPr="00C81954" w:rsidRDefault="009141E9" w:rsidP="00FA2358">
            <w:pPr>
              <w:pStyle w:val="afffffffa"/>
            </w:pPr>
            <w:r w:rsidRPr="00C81954">
              <w:t>Этажность</w:t>
            </w:r>
          </w:p>
        </w:tc>
        <w:tc>
          <w:tcPr>
            <w:tcW w:w="3429"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D8E720" w14:textId="77777777" w:rsidR="009141E9" w:rsidRPr="00C81954" w:rsidRDefault="009141E9" w:rsidP="00FA2358">
            <w:pPr>
              <w:pStyle w:val="afffffffa"/>
            </w:pPr>
            <w:r w:rsidRPr="00C81954">
              <w:t>многоквартирные и жилые дома до 1999 года постройки включительно</w:t>
            </w:r>
          </w:p>
        </w:tc>
      </w:tr>
      <w:tr w:rsidR="009141E9" w:rsidRPr="00C81954" w14:paraId="109A281C" w14:textId="77777777" w:rsidTr="009141E9">
        <w:trPr>
          <w:trHeight w:val="20"/>
        </w:trPr>
        <w:tc>
          <w:tcPr>
            <w:tcW w:w="3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E3B6A5" w14:textId="77777777" w:rsidR="009141E9" w:rsidRPr="00C81954" w:rsidRDefault="009141E9" w:rsidP="00FA2358">
            <w:pPr>
              <w:pStyle w:val="afffffffa"/>
            </w:pPr>
            <w:r w:rsidRPr="00C81954">
              <w:t>1.1</w:t>
            </w:r>
          </w:p>
        </w:tc>
        <w:tc>
          <w:tcPr>
            <w:tcW w:w="12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9E2A916" w14:textId="77777777" w:rsidR="009141E9" w:rsidRPr="00C81954" w:rsidRDefault="009141E9" w:rsidP="00FA2358">
            <w:pPr>
              <w:pStyle w:val="afffffffa"/>
            </w:pPr>
            <w:r w:rsidRPr="00C81954">
              <w:t>1</w:t>
            </w:r>
          </w:p>
        </w:tc>
        <w:tc>
          <w:tcPr>
            <w:tcW w:w="10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7DA655" w14:textId="77777777" w:rsidR="009141E9" w:rsidRPr="00C81954" w:rsidRDefault="009141E9" w:rsidP="00FA2358">
            <w:pPr>
              <w:pStyle w:val="afffffffa"/>
            </w:pPr>
            <w:r w:rsidRPr="00C81954">
              <w:t>0,0320</w:t>
            </w:r>
          </w:p>
        </w:tc>
        <w:tc>
          <w:tcPr>
            <w:tcW w:w="10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A62CFBC" w14:textId="77777777" w:rsidR="009141E9" w:rsidRPr="00C81954" w:rsidRDefault="009141E9" w:rsidP="00FA2358">
            <w:pPr>
              <w:pStyle w:val="afffffffa"/>
            </w:pPr>
            <w:r w:rsidRPr="00C81954">
              <w:t>0,0320</w:t>
            </w:r>
          </w:p>
        </w:tc>
        <w:tc>
          <w:tcPr>
            <w:tcW w:w="133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C85CBA" w14:textId="77777777" w:rsidR="009141E9" w:rsidRPr="00C81954" w:rsidRDefault="009141E9" w:rsidP="00FA2358">
            <w:pPr>
              <w:pStyle w:val="afffffffa"/>
            </w:pPr>
            <w:r w:rsidRPr="00C81954">
              <w:t>0,0320</w:t>
            </w:r>
          </w:p>
        </w:tc>
      </w:tr>
      <w:tr w:rsidR="009141E9" w:rsidRPr="00C81954" w14:paraId="73BE050F" w14:textId="77777777" w:rsidTr="009141E9">
        <w:trPr>
          <w:trHeight w:val="20"/>
        </w:trPr>
        <w:tc>
          <w:tcPr>
            <w:tcW w:w="3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017A2A" w14:textId="77777777" w:rsidR="009141E9" w:rsidRPr="00C81954" w:rsidRDefault="009141E9" w:rsidP="00FA2358">
            <w:pPr>
              <w:pStyle w:val="afffffffa"/>
            </w:pPr>
            <w:r w:rsidRPr="00C81954">
              <w:t>1.2</w:t>
            </w:r>
          </w:p>
        </w:tc>
        <w:tc>
          <w:tcPr>
            <w:tcW w:w="12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4B85562" w14:textId="77777777" w:rsidR="009141E9" w:rsidRPr="00C81954" w:rsidRDefault="009141E9" w:rsidP="00FA2358">
            <w:pPr>
              <w:pStyle w:val="afffffffa"/>
            </w:pPr>
            <w:r w:rsidRPr="00C81954">
              <w:t>3-4</w:t>
            </w:r>
          </w:p>
        </w:tc>
        <w:tc>
          <w:tcPr>
            <w:tcW w:w="10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EB045F3" w14:textId="77777777" w:rsidR="009141E9" w:rsidRPr="00C81954" w:rsidRDefault="009141E9" w:rsidP="00FA2358">
            <w:pPr>
              <w:pStyle w:val="afffffffa"/>
            </w:pPr>
            <w:r w:rsidRPr="00C81954">
              <w:t>0,0247</w:t>
            </w:r>
          </w:p>
        </w:tc>
        <w:tc>
          <w:tcPr>
            <w:tcW w:w="10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B7861B4" w14:textId="77777777" w:rsidR="009141E9" w:rsidRPr="00C81954" w:rsidRDefault="009141E9" w:rsidP="00FA2358">
            <w:pPr>
              <w:pStyle w:val="afffffffa"/>
            </w:pPr>
            <w:r w:rsidRPr="00C81954">
              <w:t>0,0280</w:t>
            </w:r>
          </w:p>
        </w:tc>
        <w:tc>
          <w:tcPr>
            <w:tcW w:w="133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4491BD8" w14:textId="77777777" w:rsidR="009141E9" w:rsidRPr="00C81954" w:rsidRDefault="009141E9" w:rsidP="00FA2358">
            <w:pPr>
              <w:pStyle w:val="afffffffa"/>
            </w:pPr>
            <w:r w:rsidRPr="00C81954">
              <w:t>0,0323</w:t>
            </w:r>
          </w:p>
        </w:tc>
      </w:tr>
      <w:tr w:rsidR="009141E9" w:rsidRPr="00C81954" w14:paraId="32EE6A54" w14:textId="77777777" w:rsidTr="009141E9">
        <w:trPr>
          <w:trHeight w:val="20"/>
        </w:trPr>
        <w:tc>
          <w:tcPr>
            <w:tcW w:w="3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BD4F740" w14:textId="77777777" w:rsidR="009141E9" w:rsidRPr="00C81954" w:rsidRDefault="009141E9" w:rsidP="00FA2358">
            <w:pPr>
              <w:pStyle w:val="afffffffa"/>
            </w:pPr>
            <w:r w:rsidRPr="00C81954">
              <w:t>1.3</w:t>
            </w:r>
          </w:p>
        </w:tc>
        <w:tc>
          <w:tcPr>
            <w:tcW w:w="12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41E342F" w14:textId="77777777" w:rsidR="009141E9" w:rsidRPr="00C81954" w:rsidRDefault="009141E9" w:rsidP="00FA2358">
            <w:pPr>
              <w:pStyle w:val="afffffffa"/>
            </w:pPr>
            <w:r w:rsidRPr="00C81954">
              <w:t>5-9</w:t>
            </w:r>
          </w:p>
        </w:tc>
        <w:tc>
          <w:tcPr>
            <w:tcW w:w="10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5C4B20F" w14:textId="77777777" w:rsidR="009141E9" w:rsidRPr="00C81954" w:rsidRDefault="009141E9" w:rsidP="00FA2358">
            <w:pPr>
              <w:pStyle w:val="afffffffa"/>
            </w:pPr>
            <w:r w:rsidRPr="00C81954">
              <w:t>0,0240</w:t>
            </w:r>
          </w:p>
        </w:tc>
        <w:tc>
          <w:tcPr>
            <w:tcW w:w="10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5EFD220" w14:textId="77777777" w:rsidR="009141E9" w:rsidRPr="00C81954" w:rsidRDefault="009141E9" w:rsidP="00FA2358">
            <w:pPr>
              <w:pStyle w:val="afffffffa"/>
            </w:pPr>
            <w:r w:rsidRPr="00C81954">
              <w:t>0,0240</w:t>
            </w:r>
          </w:p>
        </w:tc>
        <w:tc>
          <w:tcPr>
            <w:tcW w:w="133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C5CE5F3" w14:textId="77777777" w:rsidR="009141E9" w:rsidRPr="00C81954" w:rsidRDefault="009141E9" w:rsidP="00FA2358">
            <w:pPr>
              <w:pStyle w:val="afffffffa"/>
            </w:pPr>
            <w:r w:rsidRPr="00C81954">
              <w:t>0,0263</w:t>
            </w:r>
          </w:p>
        </w:tc>
      </w:tr>
      <w:tr w:rsidR="009141E9" w:rsidRPr="00C81954" w14:paraId="6C7B1235" w14:textId="77777777" w:rsidTr="009141E9">
        <w:trPr>
          <w:trHeight w:val="20"/>
        </w:trPr>
        <w:tc>
          <w:tcPr>
            <w:tcW w:w="3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F71E431" w14:textId="77777777" w:rsidR="009141E9" w:rsidRPr="00C81954" w:rsidRDefault="009141E9" w:rsidP="00FA2358">
            <w:pPr>
              <w:pStyle w:val="afffffffa"/>
            </w:pPr>
            <w:r w:rsidRPr="00C81954">
              <w:lastRenderedPageBreak/>
              <w:t>1.4</w:t>
            </w:r>
          </w:p>
        </w:tc>
        <w:tc>
          <w:tcPr>
            <w:tcW w:w="12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F4C172C" w14:textId="77777777" w:rsidR="009141E9" w:rsidRPr="00C81954" w:rsidRDefault="009141E9" w:rsidP="00FA2358">
            <w:pPr>
              <w:pStyle w:val="afffffffa"/>
            </w:pPr>
            <w:r w:rsidRPr="00C81954">
              <w:t>10</w:t>
            </w:r>
          </w:p>
        </w:tc>
        <w:tc>
          <w:tcPr>
            <w:tcW w:w="10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21D810" w14:textId="77777777" w:rsidR="009141E9" w:rsidRPr="00C81954" w:rsidRDefault="009141E9" w:rsidP="00FA2358">
            <w:pPr>
              <w:pStyle w:val="afffffffa"/>
            </w:pPr>
            <w:r w:rsidRPr="00C81954">
              <w:t>0,0140</w:t>
            </w:r>
          </w:p>
        </w:tc>
        <w:tc>
          <w:tcPr>
            <w:tcW w:w="10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E6AB8EC" w14:textId="77777777" w:rsidR="009141E9" w:rsidRPr="00C81954" w:rsidRDefault="009141E9" w:rsidP="00FA2358">
            <w:pPr>
              <w:pStyle w:val="afffffffa"/>
            </w:pPr>
            <w:r w:rsidRPr="00C81954">
              <w:t>0,0236</w:t>
            </w:r>
          </w:p>
        </w:tc>
        <w:tc>
          <w:tcPr>
            <w:tcW w:w="133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F453125" w14:textId="77777777" w:rsidR="009141E9" w:rsidRPr="00C81954" w:rsidRDefault="009141E9" w:rsidP="00FA2358">
            <w:pPr>
              <w:pStyle w:val="afffffffa"/>
            </w:pPr>
            <w:r w:rsidRPr="00C81954">
              <w:t>-</w:t>
            </w:r>
          </w:p>
        </w:tc>
      </w:tr>
      <w:tr w:rsidR="009141E9" w:rsidRPr="00C81954" w14:paraId="22ADE960" w14:textId="77777777" w:rsidTr="009141E9">
        <w:trPr>
          <w:trHeight w:val="20"/>
        </w:trPr>
        <w:tc>
          <w:tcPr>
            <w:tcW w:w="3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767D2E" w14:textId="77777777" w:rsidR="009141E9" w:rsidRPr="00C81954" w:rsidRDefault="009141E9" w:rsidP="00FA2358">
            <w:pPr>
              <w:pStyle w:val="afffffffa"/>
            </w:pPr>
            <w:r w:rsidRPr="00C81954">
              <w:t>1.5</w:t>
            </w:r>
          </w:p>
        </w:tc>
        <w:tc>
          <w:tcPr>
            <w:tcW w:w="12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4AD265B" w14:textId="77777777" w:rsidR="009141E9" w:rsidRPr="00C81954" w:rsidRDefault="009141E9" w:rsidP="00FA2358">
            <w:pPr>
              <w:pStyle w:val="afffffffa"/>
            </w:pPr>
            <w:r w:rsidRPr="00C81954">
              <w:t>11</w:t>
            </w:r>
          </w:p>
        </w:tc>
        <w:tc>
          <w:tcPr>
            <w:tcW w:w="10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A51FF8" w14:textId="77777777" w:rsidR="009141E9" w:rsidRPr="00C81954" w:rsidRDefault="009141E9" w:rsidP="00FA2358">
            <w:pPr>
              <w:pStyle w:val="afffffffa"/>
            </w:pPr>
            <w:r w:rsidRPr="00C81954">
              <w:t>0,0238</w:t>
            </w:r>
          </w:p>
        </w:tc>
        <w:tc>
          <w:tcPr>
            <w:tcW w:w="10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6C81555" w14:textId="77777777" w:rsidR="009141E9" w:rsidRPr="00C81954" w:rsidRDefault="009141E9" w:rsidP="00FA2358">
            <w:pPr>
              <w:pStyle w:val="afffffffa"/>
            </w:pPr>
            <w:r w:rsidRPr="00C81954">
              <w:t>-</w:t>
            </w:r>
          </w:p>
        </w:tc>
        <w:tc>
          <w:tcPr>
            <w:tcW w:w="133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4E7261D" w14:textId="77777777" w:rsidR="009141E9" w:rsidRPr="00C81954" w:rsidRDefault="009141E9" w:rsidP="00FA2358">
            <w:pPr>
              <w:pStyle w:val="afffffffa"/>
            </w:pPr>
            <w:r w:rsidRPr="00C81954">
              <w:t>-</w:t>
            </w:r>
          </w:p>
        </w:tc>
      </w:tr>
      <w:tr w:rsidR="009141E9" w:rsidRPr="00C81954" w14:paraId="75630C17" w14:textId="77777777" w:rsidTr="009141E9">
        <w:trPr>
          <w:trHeight w:val="20"/>
        </w:trPr>
        <w:tc>
          <w:tcPr>
            <w:tcW w:w="3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4DEBC41" w14:textId="77777777" w:rsidR="009141E9" w:rsidRPr="00C81954" w:rsidRDefault="009141E9" w:rsidP="00FA2358">
            <w:pPr>
              <w:pStyle w:val="afffffffa"/>
            </w:pPr>
            <w:r w:rsidRPr="00C81954">
              <w:t>1.6</w:t>
            </w:r>
          </w:p>
        </w:tc>
        <w:tc>
          <w:tcPr>
            <w:tcW w:w="12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FE8BBD0" w14:textId="77777777" w:rsidR="009141E9" w:rsidRPr="00C81954" w:rsidRDefault="009141E9" w:rsidP="00FA2358">
            <w:pPr>
              <w:pStyle w:val="afffffffa"/>
            </w:pPr>
            <w:r w:rsidRPr="00C81954">
              <w:t>12</w:t>
            </w:r>
          </w:p>
        </w:tc>
        <w:tc>
          <w:tcPr>
            <w:tcW w:w="10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E7A0F3A" w14:textId="77777777" w:rsidR="009141E9" w:rsidRPr="00C81954" w:rsidRDefault="009141E9" w:rsidP="00FA2358">
            <w:pPr>
              <w:pStyle w:val="afffffffa"/>
            </w:pPr>
            <w:r w:rsidRPr="00C81954">
              <w:t>0,0198</w:t>
            </w:r>
          </w:p>
        </w:tc>
        <w:tc>
          <w:tcPr>
            <w:tcW w:w="10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A6F6DE" w14:textId="77777777" w:rsidR="009141E9" w:rsidRPr="00C81954" w:rsidRDefault="009141E9" w:rsidP="00FA2358">
            <w:pPr>
              <w:pStyle w:val="afffffffa"/>
            </w:pPr>
            <w:r w:rsidRPr="00C81954">
              <w:t>0,0235</w:t>
            </w:r>
          </w:p>
        </w:tc>
        <w:tc>
          <w:tcPr>
            <w:tcW w:w="133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F59717A" w14:textId="77777777" w:rsidR="009141E9" w:rsidRPr="00C81954" w:rsidRDefault="009141E9" w:rsidP="00FA2358">
            <w:pPr>
              <w:pStyle w:val="afffffffa"/>
            </w:pPr>
            <w:r w:rsidRPr="00C81954">
              <w:t>-</w:t>
            </w:r>
          </w:p>
        </w:tc>
      </w:tr>
      <w:tr w:rsidR="009141E9" w:rsidRPr="00C81954" w14:paraId="73BFA9FA" w14:textId="77777777" w:rsidTr="009141E9">
        <w:trPr>
          <w:trHeight w:val="20"/>
        </w:trPr>
        <w:tc>
          <w:tcPr>
            <w:tcW w:w="3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3D3C617" w14:textId="77777777" w:rsidR="009141E9" w:rsidRPr="00C81954" w:rsidRDefault="009141E9" w:rsidP="00FA2358">
            <w:pPr>
              <w:pStyle w:val="afffffffa"/>
            </w:pPr>
            <w:r w:rsidRPr="00C81954">
              <w:t>1.7</w:t>
            </w:r>
          </w:p>
        </w:tc>
        <w:tc>
          <w:tcPr>
            <w:tcW w:w="12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634463" w14:textId="77777777" w:rsidR="009141E9" w:rsidRPr="00C81954" w:rsidRDefault="009141E9" w:rsidP="00FA2358">
            <w:pPr>
              <w:pStyle w:val="afffffffa"/>
            </w:pPr>
            <w:r w:rsidRPr="00C81954">
              <w:t>13</w:t>
            </w:r>
          </w:p>
        </w:tc>
        <w:tc>
          <w:tcPr>
            <w:tcW w:w="10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1435052" w14:textId="77777777" w:rsidR="009141E9" w:rsidRPr="00C81954" w:rsidRDefault="009141E9" w:rsidP="00FA2358">
            <w:pPr>
              <w:pStyle w:val="afffffffa"/>
            </w:pPr>
            <w:r w:rsidRPr="00C81954">
              <w:t>0,0238</w:t>
            </w:r>
          </w:p>
        </w:tc>
        <w:tc>
          <w:tcPr>
            <w:tcW w:w="10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E6D4921" w14:textId="77777777" w:rsidR="009141E9" w:rsidRPr="00C81954" w:rsidRDefault="009141E9" w:rsidP="00FA2358">
            <w:pPr>
              <w:pStyle w:val="afffffffa"/>
            </w:pPr>
            <w:r w:rsidRPr="00C81954">
              <w:t>-</w:t>
            </w:r>
          </w:p>
        </w:tc>
        <w:tc>
          <w:tcPr>
            <w:tcW w:w="133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9B740A" w14:textId="77777777" w:rsidR="009141E9" w:rsidRPr="00C81954" w:rsidRDefault="009141E9" w:rsidP="00FA2358">
            <w:pPr>
              <w:pStyle w:val="afffffffa"/>
            </w:pPr>
            <w:r w:rsidRPr="00C81954">
              <w:t>-</w:t>
            </w:r>
          </w:p>
        </w:tc>
      </w:tr>
      <w:tr w:rsidR="009141E9" w:rsidRPr="00C81954" w14:paraId="10828F17" w14:textId="77777777" w:rsidTr="009141E9">
        <w:trPr>
          <w:trHeight w:val="20"/>
        </w:trPr>
        <w:tc>
          <w:tcPr>
            <w:tcW w:w="3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AE8CFE3" w14:textId="77777777" w:rsidR="009141E9" w:rsidRPr="00C81954" w:rsidRDefault="009141E9" w:rsidP="00FA2358">
            <w:pPr>
              <w:pStyle w:val="afffffffa"/>
            </w:pPr>
            <w:r w:rsidRPr="00C81954">
              <w:t>1.8</w:t>
            </w:r>
          </w:p>
        </w:tc>
        <w:tc>
          <w:tcPr>
            <w:tcW w:w="12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7BF8E0" w14:textId="77777777" w:rsidR="009141E9" w:rsidRPr="00C81954" w:rsidRDefault="009141E9" w:rsidP="00FA2358">
            <w:pPr>
              <w:pStyle w:val="afffffffa"/>
            </w:pPr>
            <w:r w:rsidRPr="00C81954">
              <w:t>14</w:t>
            </w:r>
          </w:p>
        </w:tc>
        <w:tc>
          <w:tcPr>
            <w:tcW w:w="10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07992B" w14:textId="77777777" w:rsidR="009141E9" w:rsidRPr="00C81954" w:rsidRDefault="009141E9" w:rsidP="00FA2358">
            <w:pPr>
              <w:pStyle w:val="afffffffa"/>
            </w:pPr>
            <w:r w:rsidRPr="00C81954">
              <w:t>0,0242</w:t>
            </w:r>
          </w:p>
        </w:tc>
        <w:tc>
          <w:tcPr>
            <w:tcW w:w="10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18BE0C3" w14:textId="77777777" w:rsidR="009141E9" w:rsidRPr="00C81954" w:rsidRDefault="009141E9" w:rsidP="00FA2358">
            <w:pPr>
              <w:pStyle w:val="afffffffa"/>
            </w:pPr>
            <w:r w:rsidRPr="00C81954">
              <w:t>0,0290</w:t>
            </w:r>
          </w:p>
        </w:tc>
        <w:tc>
          <w:tcPr>
            <w:tcW w:w="133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3A6006" w14:textId="77777777" w:rsidR="009141E9" w:rsidRPr="00C81954" w:rsidRDefault="009141E9" w:rsidP="00FA2358">
            <w:pPr>
              <w:pStyle w:val="afffffffa"/>
            </w:pPr>
            <w:r w:rsidRPr="00C81954">
              <w:t>-</w:t>
            </w:r>
          </w:p>
        </w:tc>
      </w:tr>
      <w:tr w:rsidR="009141E9" w:rsidRPr="00C81954" w14:paraId="643225C5" w14:textId="77777777" w:rsidTr="009141E9">
        <w:trPr>
          <w:trHeight w:val="20"/>
        </w:trPr>
        <w:tc>
          <w:tcPr>
            <w:tcW w:w="3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B80EB6" w14:textId="77777777" w:rsidR="009141E9" w:rsidRPr="00C81954" w:rsidRDefault="009141E9" w:rsidP="00FA2358">
            <w:pPr>
              <w:pStyle w:val="afffffffa"/>
            </w:pPr>
            <w:r w:rsidRPr="00C81954">
              <w:t>1.9</w:t>
            </w:r>
          </w:p>
        </w:tc>
        <w:tc>
          <w:tcPr>
            <w:tcW w:w="12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196682" w14:textId="77777777" w:rsidR="009141E9" w:rsidRPr="00C81954" w:rsidRDefault="009141E9" w:rsidP="00FA2358">
            <w:pPr>
              <w:pStyle w:val="afffffffa"/>
            </w:pPr>
            <w:r w:rsidRPr="00C81954">
              <w:t>15</w:t>
            </w:r>
          </w:p>
        </w:tc>
        <w:tc>
          <w:tcPr>
            <w:tcW w:w="10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C7E75F2" w14:textId="77777777" w:rsidR="009141E9" w:rsidRPr="00C81954" w:rsidRDefault="009141E9" w:rsidP="00FA2358">
            <w:pPr>
              <w:pStyle w:val="afffffffa"/>
            </w:pPr>
            <w:r w:rsidRPr="00C81954">
              <w:t>0,0245</w:t>
            </w:r>
          </w:p>
        </w:tc>
        <w:tc>
          <w:tcPr>
            <w:tcW w:w="10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A7FB442" w14:textId="77777777" w:rsidR="009141E9" w:rsidRPr="00C81954" w:rsidRDefault="009141E9" w:rsidP="00FA2358">
            <w:pPr>
              <w:pStyle w:val="afffffffa"/>
            </w:pPr>
            <w:r w:rsidRPr="00C81954">
              <w:t>-</w:t>
            </w:r>
          </w:p>
        </w:tc>
        <w:tc>
          <w:tcPr>
            <w:tcW w:w="133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0331ED2" w14:textId="77777777" w:rsidR="009141E9" w:rsidRPr="00C81954" w:rsidRDefault="009141E9" w:rsidP="00FA2358">
            <w:pPr>
              <w:pStyle w:val="afffffffa"/>
            </w:pPr>
            <w:r w:rsidRPr="00C81954">
              <w:t>-</w:t>
            </w:r>
          </w:p>
        </w:tc>
      </w:tr>
      <w:tr w:rsidR="009141E9" w:rsidRPr="00C81954" w14:paraId="6C9E6DB3" w14:textId="77777777" w:rsidTr="009141E9">
        <w:trPr>
          <w:trHeight w:val="20"/>
        </w:trPr>
        <w:tc>
          <w:tcPr>
            <w:tcW w:w="3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2DFDB58" w14:textId="77777777" w:rsidR="009141E9" w:rsidRPr="00C81954" w:rsidRDefault="009141E9" w:rsidP="00FA2358">
            <w:pPr>
              <w:pStyle w:val="afffffffa"/>
            </w:pPr>
            <w:r w:rsidRPr="00C81954">
              <w:t>1.10</w:t>
            </w:r>
          </w:p>
        </w:tc>
        <w:tc>
          <w:tcPr>
            <w:tcW w:w="12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0EEA493" w14:textId="77777777" w:rsidR="009141E9" w:rsidRPr="00C81954" w:rsidRDefault="009141E9" w:rsidP="00FA2358">
            <w:pPr>
              <w:pStyle w:val="afffffffa"/>
            </w:pPr>
            <w:r w:rsidRPr="00C81954">
              <w:t>16 и более</w:t>
            </w:r>
          </w:p>
        </w:tc>
        <w:tc>
          <w:tcPr>
            <w:tcW w:w="10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2C5A91" w14:textId="77777777" w:rsidR="009141E9" w:rsidRPr="00C81954" w:rsidRDefault="009141E9" w:rsidP="00FA2358">
            <w:pPr>
              <w:pStyle w:val="afffffffa"/>
            </w:pPr>
            <w:r w:rsidRPr="00C81954">
              <w:t>0,0251</w:t>
            </w:r>
          </w:p>
        </w:tc>
        <w:tc>
          <w:tcPr>
            <w:tcW w:w="10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69B4B3B" w14:textId="77777777" w:rsidR="009141E9" w:rsidRPr="00C81954" w:rsidRDefault="009141E9" w:rsidP="00FA2358">
            <w:pPr>
              <w:pStyle w:val="afffffffa"/>
            </w:pPr>
            <w:r w:rsidRPr="00C81954">
              <w:t>0,0190</w:t>
            </w:r>
          </w:p>
        </w:tc>
        <w:tc>
          <w:tcPr>
            <w:tcW w:w="133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EA21F7A" w14:textId="77777777" w:rsidR="009141E9" w:rsidRPr="00C81954" w:rsidRDefault="009141E9" w:rsidP="00FA2358">
            <w:pPr>
              <w:pStyle w:val="afffffffa"/>
            </w:pPr>
            <w:r w:rsidRPr="00C81954">
              <w:t>-</w:t>
            </w:r>
          </w:p>
        </w:tc>
      </w:tr>
      <w:tr w:rsidR="009141E9" w:rsidRPr="00C81954" w14:paraId="0D984C64" w14:textId="77777777" w:rsidTr="009141E9">
        <w:trPr>
          <w:trHeight w:val="20"/>
        </w:trPr>
        <w:tc>
          <w:tcPr>
            <w:tcW w:w="3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4E358D4" w14:textId="77777777" w:rsidR="009141E9" w:rsidRPr="00C81954" w:rsidRDefault="009141E9" w:rsidP="00FA2358">
            <w:pPr>
              <w:pStyle w:val="afffffffa"/>
            </w:pPr>
            <w:r w:rsidRPr="00C81954">
              <w:t>2</w:t>
            </w:r>
          </w:p>
        </w:tc>
        <w:tc>
          <w:tcPr>
            <w:tcW w:w="12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D36699" w14:textId="77777777" w:rsidR="009141E9" w:rsidRPr="00C81954" w:rsidRDefault="009141E9" w:rsidP="00FA2358">
            <w:pPr>
              <w:pStyle w:val="afffffffa"/>
            </w:pPr>
            <w:r w:rsidRPr="00C81954">
              <w:t>Этажность</w:t>
            </w:r>
          </w:p>
        </w:tc>
        <w:tc>
          <w:tcPr>
            <w:tcW w:w="3429"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913F483" w14:textId="77777777" w:rsidR="009141E9" w:rsidRPr="00C81954" w:rsidRDefault="009141E9" w:rsidP="00FA2358">
            <w:pPr>
              <w:pStyle w:val="afffffffa"/>
            </w:pPr>
            <w:r w:rsidRPr="00C81954">
              <w:t>многоквартирные и жилые дома после 1999 года постройки</w:t>
            </w:r>
          </w:p>
        </w:tc>
      </w:tr>
      <w:tr w:rsidR="009141E9" w:rsidRPr="00C81954" w14:paraId="566619A4" w14:textId="77777777" w:rsidTr="009141E9">
        <w:trPr>
          <w:trHeight w:val="20"/>
        </w:trPr>
        <w:tc>
          <w:tcPr>
            <w:tcW w:w="3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6B7431D" w14:textId="77777777" w:rsidR="009141E9" w:rsidRPr="00C81954" w:rsidRDefault="009141E9" w:rsidP="00FA2358">
            <w:pPr>
              <w:pStyle w:val="afffffffa"/>
            </w:pPr>
            <w:r w:rsidRPr="00C81954">
              <w:t>2.1</w:t>
            </w:r>
          </w:p>
        </w:tc>
        <w:tc>
          <w:tcPr>
            <w:tcW w:w="12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967E82" w14:textId="77777777" w:rsidR="009141E9" w:rsidRPr="00C81954" w:rsidRDefault="009141E9" w:rsidP="00FA2358">
            <w:pPr>
              <w:pStyle w:val="afffffffa"/>
            </w:pPr>
            <w:r w:rsidRPr="00C81954">
              <w:t>1</w:t>
            </w:r>
          </w:p>
        </w:tc>
        <w:tc>
          <w:tcPr>
            <w:tcW w:w="10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802C4D" w14:textId="77777777" w:rsidR="009141E9" w:rsidRPr="00C81954" w:rsidRDefault="009141E9" w:rsidP="00FA2358">
            <w:pPr>
              <w:pStyle w:val="afffffffa"/>
            </w:pPr>
            <w:r w:rsidRPr="00C81954">
              <w:t>0,0168</w:t>
            </w:r>
          </w:p>
        </w:tc>
        <w:tc>
          <w:tcPr>
            <w:tcW w:w="10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F304F1A" w14:textId="77777777" w:rsidR="009141E9" w:rsidRPr="00C81954" w:rsidRDefault="009141E9" w:rsidP="00FA2358">
            <w:pPr>
              <w:pStyle w:val="afffffffa"/>
            </w:pPr>
            <w:r w:rsidRPr="00C81954">
              <w:t>0,0177</w:t>
            </w:r>
          </w:p>
        </w:tc>
        <w:tc>
          <w:tcPr>
            <w:tcW w:w="133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577D13" w14:textId="77777777" w:rsidR="009141E9" w:rsidRPr="00C81954" w:rsidRDefault="009141E9" w:rsidP="00FA2358">
            <w:pPr>
              <w:pStyle w:val="afffffffa"/>
            </w:pPr>
            <w:r w:rsidRPr="00C81954">
              <w:t>0,0168</w:t>
            </w:r>
          </w:p>
        </w:tc>
      </w:tr>
      <w:tr w:rsidR="009141E9" w:rsidRPr="00C81954" w14:paraId="6DC71979" w14:textId="77777777" w:rsidTr="009141E9">
        <w:trPr>
          <w:trHeight w:val="20"/>
        </w:trPr>
        <w:tc>
          <w:tcPr>
            <w:tcW w:w="3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5F29D51" w14:textId="77777777" w:rsidR="009141E9" w:rsidRPr="00C81954" w:rsidRDefault="009141E9" w:rsidP="00FA2358">
            <w:pPr>
              <w:pStyle w:val="afffffffa"/>
            </w:pPr>
            <w:r w:rsidRPr="00C81954">
              <w:t>2.2</w:t>
            </w:r>
          </w:p>
        </w:tc>
        <w:tc>
          <w:tcPr>
            <w:tcW w:w="12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78A061D" w14:textId="77777777" w:rsidR="009141E9" w:rsidRPr="00C81954" w:rsidRDefault="009141E9" w:rsidP="00FA2358">
            <w:pPr>
              <w:pStyle w:val="afffffffa"/>
            </w:pPr>
            <w:r w:rsidRPr="00C81954">
              <w:t>3</w:t>
            </w:r>
          </w:p>
        </w:tc>
        <w:tc>
          <w:tcPr>
            <w:tcW w:w="10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51970A2" w14:textId="77777777" w:rsidR="009141E9" w:rsidRPr="00C81954" w:rsidRDefault="009141E9" w:rsidP="00FA2358">
            <w:pPr>
              <w:pStyle w:val="afffffffa"/>
            </w:pPr>
            <w:r w:rsidRPr="00C81954">
              <w:t>0,0165</w:t>
            </w:r>
          </w:p>
        </w:tc>
        <w:tc>
          <w:tcPr>
            <w:tcW w:w="10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C02D87C" w14:textId="77777777" w:rsidR="009141E9" w:rsidRPr="00C81954" w:rsidRDefault="009141E9" w:rsidP="00FA2358">
            <w:pPr>
              <w:pStyle w:val="afffffffa"/>
            </w:pPr>
            <w:r w:rsidRPr="00C81954">
              <w:t>0,0180</w:t>
            </w:r>
          </w:p>
        </w:tc>
        <w:tc>
          <w:tcPr>
            <w:tcW w:w="133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437DA87" w14:textId="77777777" w:rsidR="009141E9" w:rsidRPr="00C81954" w:rsidRDefault="009141E9" w:rsidP="00FA2358">
            <w:pPr>
              <w:pStyle w:val="afffffffa"/>
            </w:pPr>
            <w:r w:rsidRPr="00C81954">
              <w:t>-</w:t>
            </w:r>
          </w:p>
        </w:tc>
      </w:tr>
      <w:tr w:rsidR="009141E9" w:rsidRPr="00C81954" w14:paraId="5E2BB6B7" w14:textId="77777777" w:rsidTr="009141E9">
        <w:trPr>
          <w:trHeight w:val="20"/>
        </w:trPr>
        <w:tc>
          <w:tcPr>
            <w:tcW w:w="3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A292C26" w14:textId="77777777" w:rsidR="009141E9" w:rsidRPr="00C81954" w:rsidRDefault="009141E9" w:rsidP="00FA2358">
            <w:pPr>
              <w:pStyle w:val="afffffffa"/>
            </w:pPr>
            <w:r w:rsidRPr="00C81954">
              <w:t>2.3</w:t>
            </w:r>
          </w:p>
        </w:tc>
        <w:tc>
          <w:tcPr>
            <w:tcW w:w="12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88F6493" w14:textId="77777777" w:rsidR="009141E9" w:rsidRPr="00C81954" w:rsidRDefault="009141E9" w:rsidP="00FA2358">
            <w:pPr>
              <w:pStyle w:val="afffffffa"/>
            </w:pPr>
            <w:r w:rsidRPr="00C81954">
              <w:t>4-5</w:t>
            </w:r>
          </w:p>
        </w:tc>
        <w:tc>
          <w:tcPr>
            <w:tcW w:w="10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0125323" w14:textId="77777777" w:rsidR="009141E9" w:rsidRPr="00C81954" w:rsidRDefault="009141E9" w:rsidP="00FA2358">
            <w:pPr>
              <w:pStyle w:val="afffffffa"/>
            </w:pPr>
            <w:r w:rsidRPr="00C81954">
              <w:t>0,0129</w:t>
            </w:r>
          </w:p>
        </w:tc>
        <w:tc>
          <w:tcPr>
            <w:tcW w:w="10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0C4998" w14:textId="77777777" w:rsidR="009141E9" w:rsidRPr="00C81954" w:rsidRDefault="009141E9" w:rsidP="00FA2358">
            <w:pPr>
              <w:pStyle w:val="afffffffa"/>
            </w:pPr>
            <w:r w:rsidRPr="00C81954">
              <w:t>0,0129</w:t>
            </w:r>
          </w:p>
        </w:tc>
        <w:tc>
          <w:tcPr>
            <w:tcW w:w="133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4702AEF" w14:textId="77777777" w:rsidR="009141E9" w:rsidRPr="00C81954" w:rsidRDefault="009141E9" w:rsidP="00FA2358">
            <w:pPr>
              <w:pStyle w:val="afffffffa"/>
            </w:pPr>
            <w:r w:rsidRPr="00C81954">
              <w:t>0,0133</w:t>
            </w:r>
          </w:p>
        </w:tc>
      </w:tr>
      <w:tr w:rsidR="009141E9" w:rsidRPr="00C81954" w14:paraId="505CD5A3" w14:textId="77777777" w:rsidTr="009141E9">
        <w:trPr>
          <w:trHeight w:val="20"/>
        </w:trPr>
        <w:tc>
          <w:tcPr>
            <w:tcW w:w="3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E0D648B" w14:textId="77777777" w:rsidR="009141E9" w:rsidRPr="00C81954" w:rsidRDefault="009141E9" w:rsidP="00FA2358">
            <w:pPr>
              <w:pStyle w:val="afffffffa"/>
            </w:pPr>
            <w:r w:rsidRPr="00C81954">
              <w:t>2.4</w:t>
            </w:r>
          </w:p>
        </w:tc>
        <w:tc>
          <w:tcPr>
            <w:tcW w:w="12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2D70F12" w14:textId="77777777" w:rsidR="009141E9" w:rsidRPr="00C81954" w:rsidRDefault="009141E9" w:rsidP="00FA2358">
            <w:pPr>
              <w:pStyle w:val="afffffffa"/>
            </w:pPr>
            <w:r w:rsidRPr="00C81954">
              <w:t>6-7</w:t>
            </w:r>
          </w:p>
        </w:tc>
        <w:tc>
          <w:tcPr>
            <w:tcW w:w="10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F6A18EE" w14:textId="77777777" w:rsidR="009141E9" w:rsidRPr="00C81954" w:rsidRDefault="009141E9" w:rsidP="00FA2358">
            <w:pPr>
              <w:pStyle w:val="afffffffa"/>
            </w:pPr>
            <w:r w:rsidRPr="00C81954">
              <w:t>0,0122</w:t>
            </w:r>
          </w:p>
        </w:tc>
        <w:tc>
          <w:tcPr>
            <w:tcW w:w="10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44B31CF" w14:textId="77777777" w:rsidR="009141E9" w:rsidRPr="00C81954" w:rsidRDefault="009141E9" w:rsidP="00FA2358">
            <w:pPr>
              <w:pStyle w:val="afffffffa"/>
            </w:pPr>
            <w:r w:rsidRPr="00C81954">
              <w:t>0,0122</w:t>
            </w:r>
          </w:p>
        </w:tc>
        <w:tc>
          <w:tcPr>
            <w:tcW w:w="133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C2B9C0" w14:textId="77777777" w:rsidR="009141E9" w:rsidRPr="00C81954" w:rsidRDefault="009141E9" w:rsidP="00FA2358">
            <w:pPr>
              <w:pStyle w:val="afffffffa"/>
            </w:pPr>
            <w:r w:rsidRPr="00C81954">
              <w:t>0,0156</w:t>
            </w:r>
          </w:p>
        </w:tc>
      </w:tr>
      <w:tr w:rsidR="009141E9" w:rsidRPr="00C81954" w14:paraId="7333FD27" w14:textId="77777777" w:rsidTr="009141E9">
        <w:trPr>
          <w:trHeight w:val="20"/>
        </w:trPr>
        <w:tc>
          <w:tcPr>
            <w:tcW w:w="3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47CB4B8" w14:textId="77777777" w:rsidR="009141E9" w:rsidRPr="00C81954" w:rsidRDefault="009141E9" w:rsidP="00FA2358">
            <w:pPr>
              <w:pStyle w:val="afffffffa"/>
            </w:pPr>
            <w:r w:rsidRPr="00C81954">
              <w:t>2.5</w:t>
            </w:r>
          </w:p>
        </w:tc>
        <w:tc>
          <w:tcPr>
            <w:tcW w:w="12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F2DBCE8" w14:textId="77777777" w:rsidR="009141E9" w:rsidRPr="00C81954" w:rsidRDefault="009141E9" w:rsidP="00FA2358">
            <w:pPr>
              <w:pStyle w:val="afffffffa"/>
            </w:pPr>
            <w:r w:rsidRPr="00C81954">
              <w:t>8</w:t>
            </w:r>
          </w:p>
        </w:tc>
        <w:tc>
          <w:tcPr>
            <w:tcW w:w="10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8B4BD63" w14:textId="77777777" w:rsidR="009141E9" w:rsidRPr="00C81954" w:rsidRDefault="009141E9" w:rsidP="00FA2358">
            <w:pPr>
              <w:pStyle w:val="afffffffa"/>
            </w:pPr>
            <w:r w:rsidRPr="00C81954">
              <w:t>0,0126</w:t>
            </w:r>
          </w:p>
        </w:tc>
        <w:tc>
          <w:tcPr>
            <w:tcW w:w="10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8D26623" w14:textId="77777777" w:rsidR="009141E9" w:rsidRPr="00C81954" w:rsidRDefault="009141E9" w:rsidP="00FA2358">
            <w:pPr>
              <w:pStyle w:val="afffffffa"/>
            </w:pPr>
            <w:r w:rsidRPr="00C81954">
              <w:t>0,0153</w:t>
            </w:r>
          </w:p>
        </w:tc>
        <w:tc>
          <w:tcPr>
            <w:tcW w:w="133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AA5517D" w14:textId="77777777" w:rsidR="009141E9" w:rsidRPr="00C81954" w:rsidRDefault="009141E9" w:rsidP="00FA2358">
            <w:pPr>
              <w:pStyle w:val="afffffffa"/>
            </w:pPr>
            <w:r w:rsidRPr="00C81954">
              <w:t>-</w:t>
            </w:r>
          </w:p>
        </w:tc>
      </w:tr>
      <w:tr w:rsidR="009141E9" w:rsidRPr="00C81954" w14:paraId="34B9E4BB" w14:textId="77777777" w:rsidTr="009141E9">
        <w:trPr>
          <w:trHeight w:val="20"/>
        </w:trPr>
        <w:tc>
          <w:tcPr>
            <w:tcW w:w="3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C83ABB8" w14:textId="77777777" w:rsidR="009141E9" w:rsidRPr="00C81954" w:rsidRDefault="009141E9" w:rsidP="00FA2358">
            <w:pPr>
              <w:pStyle w:val="afffffffa"/>
            </w:pPr>
            <w:r w:rsidRPr="00C81954">
              <w:t>2.6</w:t>
            </w:r>
          </w:p>
        </w:tc>
        <w:tc>
          <w:tcPr>
            <w:tcW w:w="12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25F70B5" w14:textId="77777777" w:rsidR="009141E9" w:rsidRPr="00C81954" w:rsidRDefault="009141E9" w:rsidP="00FA2358">
            <w:pPr>
              <w:pStyle w:val="afffffffa"/>
            </w:pPr>
            <w:r w:rsidRPr="00C81954">
              <w:t>9</w:t>
            </w:r>
          </w:p>
        </w:tc>
        <w:tc>
          <w:tcPr>
            <w:tcW w:w="10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273B8CE" w14:textId="77777777" w:rsidR="009141E9" w:rsidRPr="00C81954" w:rsidRDefault="009141E9" w:rsidP="00FA2358">
            <w:pPr>
              <w:pStyle w:val="afffffffa"/>
            </w:pPr>
            <w:r w:rsidRPr="00C81954">
              <w:t>0.0115</w:t>
            </w:r>
          </w:p>
        </w:tc>
        <w:tc>
          <w:tcPr>
            <w:tcW w:w="10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C8583A4" w14:textId="77777777" w:rsidR="009141E9" w:rsidRPr="00C81954" w:rsidRDefault="009141E9" w:rsidP="00FA2358">
            <w:pPr>
              <w:pStyle w:val="afffffffa"/>
            </w:pPr>
            <w:r w:rsidRPr="00C81954">
              <w:t>0,0132</w:t>
            </w:r>
          </w:p>
        </w:tc>
        <w:tc>
          <w:tcPr>
            <w:tcW w:w="133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917E506" w14:textId="77777777" w:rsidR="009141E9" w:rsidRPr="00C81954" w:rsidRDefault="009141E9" w:rsidP="00FA2358">
            <w:pPr>
              <w:pStyle w:val="afffffffa"/>
            </w:pPr>
            <w:r w:rsidRPr="00C81954">
              <w:t>-</w:t>
            </w:r>
          </w:p>
        </w:tc>
      </w:tr>
      <w:tr w:rsidR="009141E9" w:rsidRPr="00C81954" w14:paraId="401D8867" w14:textId="77777777" w:rsidTr="009141E9">
        <w:trPr>
          <w:trHeight w:val="20"/>
        </w:trPr>
        <w:tc>
          <w:tcPr>
            <w:tcW w:w="3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A88B3B2" w14:textId="77777777" w:rsidR="009141E9" w:rsidRPr="00C81954" w:rsidRDefault="009141E9" w:rsidP="00FA2358">
            <w:pPr>
              <w:pStyle w:val="afffffffa"/>
            </w:pPr>
            <w:r w:rsidRPr="00C81954">
              <w:t>2.7</w:t>
            </w:r>
          </w:p>
        </w:tc>
        <w:tc>
          <w:tcPr>
            <w:tcW w:w="12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962A4BB" w14:textId="77777777" w:rsidR="009141E9" w:rsidRPr="00C81954" w:rsidRDefault="009141E9" w:rsidP="00FA2358">
            <w:pPr>
              <w:pStyle w:val="afffffffa"/>
            </w:pPr>
            <w:r w:rsidRPr="00C81954">
              <w:t>10</w:t>
            </w:r>
          </w:p>
        </w:tc>
        <w:tc>
          <w:tcPr>
            <w:tcW w:w="10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8567771" w14:textId="77777777" w:rsidR="009141E9" w:rsidRPr="00C81954" w:rsidRDefault="009141E9" w:rsidP="00FA2358">
            <w:pPr>
              <w:pStyle w:val="afffffffa"/>
            </w:pPr>
            <w:r w:rsidRPr="00C81954">
              <w:t>0,0108</w:t>
            </w:r>
          </w:p>
        </w:tc>
        <w:tc>
          <w:tcPr>
            <w:tcW w:w="10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8311E43" w14:textId="77777777" w:rsidR="009141E9" w:rsidRPr="00C81954" w:rsidRDefault="009141E9" w:rsidP="00FA2358">
            <w:pPr>
              <w:pStyle w:val="afffffffa"/>
            </w:pPr>
            <w:r w:rsidRPr="00C81954">
              <w:t>0,0108</w:t>
            </w:r>
          </w:p>
        </w:tc>
        <w:tc>
          <w:tcPr>
            <w:tcW w:w="133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F62E5FA" w14:textId="77777777" w:rsidR="009141E9" w:rsidRPr="00C81954" w:rsidRDefault="009141E9" w:rsidP="00FA2358">
            <w:pPr>
              <w:pStyle w:val="afffffffa"/>
            </w:pPr>
            <w:r w:rsidRPr="00C81954">
              <w:t>-</w:t>
            </w:r>
          </w:p>
        </w:tc>
      </w:tr>
      <w:tr w:rsidR="009141E9" w:rsidRPr="00C81954" w14:paraId="7E8CD28E" w14:textId="77777777" w:rsidTr="009141E9">
        <w:trPr>
          <w:trHeight w:val="20"/>
        </w:trPr>
        <w:tc>
          <w:tcPr>
            <w:tcW w:w="3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06B680" w14:textId="77777777" w:rsidR="009141E9" w:rsidRPr="00C81954" w:rsidRDefault="009141E9" w:rsidP="00FA2358">
            <w:pPr>
              <w:pStyle w:val="afffffffa"/>
            </w:pPr>
            <w:r w:rsidRPr="00C81954">
              <w:t>2.8</w:t>
            </w:r>
          </w:p>
        </w:tc>
        <w:tc>
          <w:tcPr>
            <w:tcW w:w="12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4943998" w14:textId="77777777" w:rsidR="009141E9" w:rsidRPr="00C81954" w:rsidRDefault="009141E9" w:rsidP="00FA2358">
            <w:pPr>
              <w:pStyle w:val="afffffffa"/>
            </w:pPr>
            <w:r w:rsidRPr="00C81954">
              <w:t>11</w:t>
            </w:r>
          </w:p>
        </w:tc>
        <w:tc>
          <w:tcPr>
            <w:tcW w:w="10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572680B" w14:textId="77777777" w:rsidR="009141E9" w:rsidRPr="00C81954" w:rsidRDefault="009141E9" w:rsidP="00FA2358">
            <w:pPr>
              <w:pStyle w:val="afffffffa"/>
            </w:pPr>
            <w:r w:rsidRPr="00C81954">
              <w:t>0,0117</w:t>
            </w:r>
          </w:p>
        </w:tc>
        <w:tc>
          <w:tcPr>
            <w:tcW w:w="10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10E3016" w14:textId="77777777" w:rsidR="009141E9" w:rsidRPr="00C81954" w:rsidRDefault="009141E9" w:rsidP="00FA2358">
            <w:pPr>
              <w:pStyle w:val="afffffffa"/>
            </w:pPr>
            <w:r w:rsidRPr="00C81954">
              <w:t>0,0114</w:t>
            </w:r>
          </w:p>
        </w:tc>
        <w:tc>
          <w:tcPr>
            <w:tcW w:w="133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8577768" w14:textId="77777777" w:rsidR="009141E9" w:rsidRPr="00C81954" w:rsidRDefault="009141E9" w:rsidP="00FA2358">
            <w:pPr>
              <w:pStyle w:val="afffffffa"/>
            </w:pPr>
            <w:r w:rsidRPr="00C81954">
              <w:t>-</w:t>
            </w:r>
          </w:p>
        </w:tc>
      </w:tr>
      <w:tr w:rsidR="009141E9" w:rsidRPr="00C81954" w14:paraId="76ED1BAB" w14:textId="77777777" w:rsidTr="009141E9">
        <w:trPr>
          <w:trHeight w:val="20"/>
        </w:trPr>
        <w:tc>
          <w:tcPr>
            <w:tcW w:w="36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768280" w14:textId="77777777" w:rsidR="009141E9" w:rsidRPr="00C81954" w:rsidRDefault="009141E9" w:rsidP="00FA2358">
            <w:pPr>
              <w:pStyle w:val="afffffffa"/>
            </w:pPr>
            <w:r w:rsidRPr="00C81954">
              <w:t>2.9</w:t>
            </w:r>
          </w:p>
        </w:tc>
        <w:tc>
          <w:tcPr>
            <w:tcW w:w="12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C795E84" w14:textId="77777777" w:rsidR="009141E9" w:rsidRPr="00C81954" w:rsidRDefault="009141E9" w:rsidP="00FA2358">
            <w:pPr>
              <w:pStyle w:val="afffffffa"/>
            </w:pPr>
            <w:r w:rsidRPr="00C81954">
              <w:t>12 и более</w:t>
            </w:r>
          </w:p>
        </w:tc>
        <w:tc>
          <w:tcPr>
            <w:tcW w:w="10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2BA4BA" w14:textId="77777777" w:rsidR="009141E9" w:rsidRPr="00C81954" w:rsidRDefault="009141E9" w:rsidP="00FA2358">
            <w:pPr>
              <w:pStyle w:val="afffffffa"/>
            </w:pPr>
            <w:r w:rsidRPr="00C81954">
              <w:t>0,0117</w:t>
            </w:r>
          </w:p>
        </w:tc>
        <w:tc>
          <w:tcPr>
            <w:tcW w:w="101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05B44F1" w14:textId="77777777" w:rsidR="009141E9" w:rsidRPr="00C81954" w:rsidRDefault="009141E9" w:rsidP="00FA2358">
            <w:pPr>
              <w:pStyle w:val="afffffffa"/>
            </w:pPr>
            <w:r w:rsidRPr="00C81954">
              <w:t>0,0119</w:t>
            </w:r>
          </w:p>
        </w:tc>
        <w:tc>
          <w:tcPr>
            <w:tcW w:w="133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870B56E" w14:textId="77777777" w:rsidR="009141E9" w:rsidRPr="00C81954" w:rsidRDefault="009141E9" w:rsidP="00FA2358">
            <w:pPr>
              <w:pStyle w:val="afffffffa"/>
            </w:pPr>
            <w:r w:rsidRPr="00C81954">
              <w:t>-</w:t>
            </w:r>
          </w:p>
        </w:tc>
      </w:tr>
    </w:tbl>
    <w:p w14:paraId="5D1FE2A2" w14:textId="6CC81F6A" w:rsidR="009141E9" w:rsidRPr="00C81954" w:rsidRDefault="009141E9" w:rsidP="00FA2358">
      <w:pPr>
        <w:pStyle w:val="afe"/>
      </w:pPr>
      <w:r w:rsidRPr="00C81954">
        <w:t xml:space="preserve">Нормативы расхода тепловой энергии на подогрев холодной воды для предоставления коммунальной услуги по горячему водоснабжению в жилых помещениях в многоквартирных домах и жилых домах на территории Краснокамского городского округа, утвержденные приказом Региональной Службы по тарифам Пермского края от 29 декабря 2017 года </w:t>
      </w:r>
      <w:r w:rsidRPr="00C81954">
        <w:rPr>
          <w:lang w:val="en-US"/>
        </w:rPr>
        <w:t>N</w:t>
      </w:r>
      <w:r w:rsidRPr="00C81954">
        <w:t xml:space="preserve"> СЭД-46-09-24-11 (с изменениями на 25 декабря 2020 года) «Об утверждении нормативов расхода тепловой энергии, используемой на подогрев воды в целях предоставления коммунальной услуги по горячему водоснабжению на территории Краснокамского городского округа», представлены в таблице </w:t>
      </w:r>
      <w:r w:rsidRPr="00C81954">
        <w:fldChar w:fldCharType="begin"/>
      </w:r>
      <w:r w:rsidRPr="00C81954">
        <w:instrText xml:space="preserve"> REF _Ref128744275 \h  \* MERGEFORMAT </w:instrText>
      </w:r>
      <w:r w:rsidRPr="00C81954">
        <w:fldChar w:fldCharType="separate"/>
      </w:r>
      <w:r w:rsidR="00C81954" w:rsidRPr="00C81954">
        <w:rPr>
          <w:rStyle w:val="afffffff9"/>
        </w:rPr>
        <w:t xml:space="preserve">Таблица </w:t>
      </w:r>
      <w:r w:rsidR="00C81954" w:rsidRPr="00C81954">
        <w:rPr>
          <w:noProof/>
        </w:rPr>
        <w:t>56</w:t>
      </w:r>
      <w:r w:rsidRPr="00C81954">
        <w:fldChar w:fldCharType="end"/>
      </w:r>
    </w:p>
    <w:p w14:paraId="2B464209" w14:textId="40E06A86" w:rsidR="009141E9" w:rsidRPr="00C81954" w:rsidRDefault="009141E9" w:rsidP="00FA2358">
      <w:pPr>
        <w:pStyle w:val="affff7"/>
      </w:pPr>
      <w:bookmarkStart w:id="374" w:name="_Ref128744275"/>
      <w:bookmarkStart w:id="375" w:name="_Toc90996142"/>
      <w:bookmarkStart w:id="376" w:name="_Toc136104361"/>
      <w:r w:rsidRPr="00C81954">
        <w:t xml:space="preserve">Таблица </w:t>
      </w:r>
      <w:fldSimple w:instr=" SEQ Таблица \* ARABIC ">
        <w:r w:rsidR="00C81954" w:rsidRPr="00C81954">
          <w:rPr>
            <w:noProof/>
          </w:rPr>
          <w:t>56</w:t>
        </w:r>
      </w:fldSimple>
      <w:bookmarkEnd w:id="374"/>
      <w:r w:rsidRPr="00C81954">
        <w:t xml:space="preserve"> Нормативы расхода тепловой энергии на подогрев холодной воды для предоставления коммунальной услуги по горячему водоснабжению в жилых помещениях в многоквартирных домах и жилых домах на территории Краснокамского городского округа</w:t>
      </w:r>
      <w:bookmarkEnd w:id="375"/>
      <w:bookmarkEnd w:id="376"/>
      <w:r w:rsidRPr="00C81954">
        <w:t xml:space="preserve"> </w:t>
      </w:r>
    </w:p>
    <w:tbl>
      <w:tblPr>
        <w:tblW w:w="5000" w:type="pct"/>
        <w:tblCellMar>
          <w:left w:w="28" w:type="dxa"/>
          <w:right w:w="28" w:type="dxa"/>
        </w:tblCellMar>
        <w:tblLook w:val="04A0" w:firstRow="1" w:lastRow="0" w:firstColumn="1" w:lastColumn="0" w:noHBand="0" w:noVBand="1"/>
      </w:tblPr>
      <w:tblGrid>
        <w:gridCol w:w="756"/>
        <w:gridCol w:w="3398"/>
        <w:gridCol w:w="2827"/>
        <w:gridCol w:w="2640"/>
      </w:tblGrid>
      <w:tr w:rsidR="009141E9" w:rsidRPr="00C81954" w14:paraId="0679E25E" w14:textId="77777777" w:rsidTr="009141E9">
        <w:trPr>
          <w:trHeight w:val="20"/>
        </w:trPr>
        <w:tc>
          <w:tcPr>
            <w:tcW w:w="393"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vAlign w:val="center"/>
            <w:hideMark/>
          </w:tcPr>
          <w:p w14:paraId="41601D4D" w14:textId="77777777" w:rsidR="009141E9" w:rsidRPr="00C81954" w:rsidRDefault="009141E9" w:rsidP="00FA2358">
            <w:pPr>
              <w:pStyle w:val="afffffffa"/>
            </w:pPr>
            <w:r w:rsidRPr="00C81954">
              <w:t>N п/п</w:t>
            </w:r>
          </w:p>
        </w:tc>
        <w:tc>
          <w:tcPr>
            <w:tcW w:w="1766"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vAlign w:val="center"/>
            <w:hideMark/>
          </w:tcPr>
          <w:p w14:paraId="1F50D822" w14:textId="77777777" w:rsidR="009141E9" w:rsidRPr="00C81954" w:rsidRDefault="009141E9" w:rsidP="00FA2358">
            <w:pPr>
              <w:pStyle w:val="afffffffa"/>
            </w:pPr>
            <w:r w:rsidRPr="00C81954">
              <w:t>Вид системы горячего водоснабжения. Конструктивные особенности многоквартирного или жилого дома</w:t>
            </w:r>
          </w:p>
        </w:tc>
        <w:tc>
          <w:tcPr>
            <w:tcW w:w="2841"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B805CED" w14:textId="77777777" w:rsidR="009141E9" w:rsidRPr="00C81954" w:rsidRDefault="009141E9" w:rsidP="00FA2358">
            <w:pPr>
              <w:pStyle w:val="afffffffa"/>
            </w:pPr>
            <w:r w:rsidRPr="00C81954">
              <w:t>Нормативы расхода тепловой энергии, используемой на подогрев холодной воды для предоставления коммунальной услуги по горячему водоснабжению (Гкал на 1 куб. м)</w:t>
            </w:r>
          </w:p>
        </w:tc>
      </w:tr>
      <w:tr w:rsidR="009141E9" w:rsidRPr="00C81954" w14:paraId="36623336" w14:textId="77777777" w:rsidTr="009141E9">
        <w:trPr>
          <w:trHeight w:val="20"/>
        </w:trPr>
        <w:tc>
          <w:tcPr>
            <w:tcW w:w="393" w:type="pct"/>
            <w:vMerge/>
            <w:tcBorders>
              <w:left w:val="single" w:sz="6" w:space="0" w:color="000000"/>
              <w:bottom w:val="nil"/>
              <w:right w:val="single" w:sz="6" w:space="0" w:color="000000"/>
            </w:tcBorders>
            <w:shd w:val="clear" w:color="auto" w:fill="auto"/>
            <w:tcMar>
              <w:top w:w="0" w:type="dxa"/>
              <w:left w:w="149" w:type="dxa"/>
              <w:bottom w:w="0" w:type="dxa"/>
              <w:right w:w="149" w:type="dxa"/>
            </w:tcMar>
            <w:vAlign w:val="center"/>
            <w:hideMark/>
          </w:tcPr>
          <w:p w14:paraId="0CEDE3C7" w14:textId="77777777" w:rsidR="009141E9" w:rsidRPr="00C81954" w:rsidRDefault="009141E9" w:rsidP="00FA2358">
            <w:pPr>
              <w:pStyle w:val="afffffffa"/>
            </w:pPr>
          </w:p>
        </w:tc>
        <w:tc>
          <w:tcPr>
            <w:tcW w:w="1766" w:type="pct"/>
            <w:vMerge/>
            <w:tcBorders>
              <w:left w:val="single" w:sz="6" w:space="0" w:color="000000"/>
              <w:bottom w:val="nil"/>
              <w:right w:val="single" w:sz="6" w:space="0" w:color="000000"/>
            </w:tcBorders>
            <w:shd w:val="clear" w:color="auto" w:fill="auto"/>
            <w:tcMar>
              <w:top w:w="0" w:type="dxa"/>
              <w:left w:w="149" w:type="dxa"/>
              <w:bottom w:w="0" w:type="dxa"/>
              <w:right w:w="149" w:type="dxa"/>
            </w:tcMar>
            <w:vAlign w:val="center"/>
            <w:hideMark/>
          </w:tcPr>
          <w:p w14:paraId="1D48028A" w14:textId="77777777" w:rsidR="009141E9" w:rsidRPr="00C81954" w:rsidRDefault="009141E9" w:rsidP="00FA2358">
            <w:pPr>
              <w:pStyle w:val="afffffffa"/>
            </w:pPr>
          </w:p>
        </w:tc>
        <w:tc>
          <w:tcPr>
            <w:tcW w:w="146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E963947" w14:textId="77777777" w:rsidR="009141E9" w:rsidRPr="00C81954" w:rsidRDefault="009141E9" w:rsidP="00FA2358">
            <w:pPr>
              <w:pStyle w:val="afffffffa"/>
            </w:pPr>
            <w:r w:rsidRPr="00C81954">
              <w:t>С наружной сетью горячего водоснабжения</w:t>
            </w:r>
          </w:p>
        </w:tc>
        <w:tc>
          <w:tcPr>
            <w:tcW w:w="137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4204E22" w14:textId="77777777" w:rsidR="009141E9" w:rsidRPr="00C81954" w:rsidRDefault="009141E9" w:rsidP="00FA2358">
            <w:pPr>
              <w:pStyle w:val="afffffffa"/>
            </w:pPr>
            <w:r w:rsidRPr="00C81954">
              <w:t>Без наружной сети горячего водоснабжения</w:t>
            </w:r>
          </w:p>
        </w:tc>
      </w:tr>
      <w:tr w:rsidR="009141E9" w:rsidRPr="00C81954" w14:paraId="24180275" w14:textId="77777777" w:rsidTr="009141E9">
        <w:trPr>
          <w:trHeight w:val="20"/>
        </w:trPr>
        <w:tc>
          <w:tcPr>
            <w:tcW w:w="39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5375AE" w14:textId="77777777" w:rsidR="009141E9" w:rsidRPr="00C81954" w:rsidRDefault="009141E9" w:rsidP="00FA2358">
            <w:pPr>
              <w:pStyle w:val="afffffffa"/>
            </w:pPr>
            <w:r w:rsidRPr="00C81954">
              <w:t>1</w:t>
            </w:r>
          </w:p>
        </w:tc>
        <w:tc>
          <w:tcPr>
            <w:tcW w:w="176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CD696F6" w14:textId="77777777" w:rsidR="009141E9" w:rsidRPr="00C81954" w:rsidRDefault="009141E9" w:rsidP="00FA2358">
            <w:pPr>
              <w:pStyle w:val="afffffffa"/>
            </w:pPr>
            <w:r w:rsidRPr="00C81954">
              <w:t>2</w:t>
            </w:r>
          </w:p>
        </w:tc>
        <w:tc>
          <w:tcPr>
            <w:tcW w:w="146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F6A33DB" w14:textId="77777777" w:rsidR="009141E9" w:rsidRPr="00C81954" w:rsidRDefault="009141E9" w:rsidP="00FA2358">
            <w:pPr>
              <w:pStyle w:val="afffffffa"/>
            </w:pPr>
            <w:r w:rsidRPr="00C81954">
              <w:t>4</w:t>
            </w:r>
          </w:p>
        </w:tc>
        <w:tc>
          <w:tcPr>
            <w:tcW w:w="137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8544642" w14:textId="77777777" w:rsidR="009141E9" w:rsidRPr="00C81954" w:rsidRDefault="009141E9" w:rsidP="00FA2358">
            <w:pPr>
              <w:pStyle w:val="afffffffa"/>
            </w:pPr>
            <w:r w:rsidRPr="00C81954">
              <w:t>5</w:t>
            </w:r>
          </w:p>
        </w:tc>
      </w:tr>
      <w:tr w:rsidR="009141E9" w:rsidRPr="00C81954" w14:paraId="39976EC1" w14:textId="77777777" w:rsidTr="009141E9">
        <w:trPr>
          <w:trHeight w:val="20"/>
        </w:trPr>
        <w:tc>
          <w:tcPr>
            <w:tcW w:w="39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2309FC" w14:textId="77777777" w:rsidR="009141E9" w:rsidRPr="00C81954" w:rsidRDefault="009141E9" w:rsidP="00FA2358">
            <w:pPr>
              <w:pStyle w:val="afffffffa"/>
            </w:pPr>
            <w:r w:rsidRPr="00C81954">
              <w:t>1</w:t>
            </w:r>
          </w:p>
        </w:tc>
        <w:tc>
          <w:tcPr>
            <w:tcW w:w="4607"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342ED54" w14:textId="77777777" w:rsidR="009141E9" w:rsidRPr="00C81954" w:rsidRDefault="009141E9" w:rsidP="00FA2358">
            <w:pPr>
              <w:pStyle w:val="afffffffa"/>
            </w:pPr>
            <w:r w:rsidRPr="00C81954">
              <w:t>Открытая система горячего водоснабжения</w:t>
            </w:r>
          </w:p>
        </w:tc>
      </w:tr>
      <w:tr w:rsidR="009141E9" w:rsidRPr="00C81954" w14:paraId="441242B2" w14:textId="77777777" w:rsidTr="009141E9">
        <w:trPr>
          <w:trHeight w:val="20"/>
        </w:trPr>
        <w:tc>
          <w:tcPr>
            <w:tcW w:w="39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80C7A6" w14:textId="77777777" w:rsidR="009141E9" w:rsidRPr="00C81954" w:rsidRDefault="009141E9" w:rsidP="00FA2358">
            <w:pPr>
              <w:pStyle w:val="afffffffa"/>
            </w:pPr>
            <w:r w:rsidRPr="00C81954">
              <w:t>1.1</w:t>
            </w:r>
          </w:p>
        </w:tc>
        <w:tc>
          <w:tcPr>
            <w:tcW w:w="4607"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477D424" w14:textId="77777777" w:rsidR="009141E9" w:rsidRPr="00C81954" w:rsidRDefault="009141E9" w:rsidP="00FA2358">
            <w:pPr>
              <w:pStyle w:val="afffffffa"/>
            </w:pPr>
            <w:r w:rsidRPr="00C81954">
              <w:t>с изолированными стояками</w:t>
            </w:r>
          </w:p>
        </w:tc>
      </w:tr>
      <w:tr w:rsidR="009141E9" w:rsidRPr="00C81954" w14:paraId="0F162B1F" w14:textId="77777777" w:rsidTr="009141E9">
        <w:trPr>
          <w:trHeight w:val="20"/>
        </w:trPr>
        <w:tc>
          <w:tcPr>
            <w:tcW w:w="39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B956EE6" w14:textId="77777777" w:rsidR="009141E9" w:rsidRPr="00C81954" w:rsidRDefault="009141E9" w:rsidP="00FA2358">
            <w:pPr>
              <w:pStyle w:val="afffffffa"/>
            </w:pPr>
          </w:p>
        </w:tc>
        <w:tc>
          <w:tcPr>
            <w:tcW w:w="176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ECC24EC" w14:textId="77777777" w:rsidR="009141E9" w:rsidRPr="00C81954" w:rsidRDefault="009141E9" w:rsidP="00FA2358">
            <w:pPr>
              <w:pStyle w:val="afffffffa"/>
            </w:pPr>
            <w:r w:rsidRPr="00C81954">
              <w:t>с полотенцесушителями</w:t>
            </w:r>
          </w:p>
        </w:tc>
        <w:tc>
          <w:tcPr>
            <w:tcW w:w="146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8B17ADA" w14:textId="77777777" w:rsidR="009141E9" w:rsidRPr="00C81954" w:rsidRDefault="009141E9" w:rsidP="00FA2358">
            <w:pPr>
              <w:pStyle w:val="afffffffa"/>
            </w:pPr>
            <w:r w:rsidRPr="00C81954">
              <w:t>0,063</w:t>
            </w:r>
          </w:p>
        </w:tc>
        <w:tc>
          <w:tcPr>
            <w:tcW w:w="137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BC2E69E" w14:textId="77777777" w:rsidR="009141E9" w:rsidRPr="00C81954" w:rsidRDefault="009141E9" w:rsidP="00FA2358">
            <w:pPr>
              <w:pStyle w:val="afffffffa"/>
            </w:pPr>
            <w:r w:rsidRPr="00C81954">
              <w:t>0,061</w:t>
            </w:r>
          </w:p>
        </w:tc>
      </w:tr>
      <w:tr w:rsidR="009141E9" w:rsidRPr="00C81954" w14:paraId="0D80BB2A" w14:textId="77777777" w:rsidTr="009141E9">
        <w:trPr>
          <w:trHeight w:val="20"/>
        </w:trPr>
        <w:tc>
          <w:tcPr>
            <w:tcW w:w="39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080F111" w14:textId="77777777" w:rsidR="009141E9" w:rsidRPr="00C81954" w:rsidRDefault="009141E9" w:rsidP="00FA2358">
            <w:pPr>
              <w:pStyle w:val="afffffffa"/>
            </w:pPr>
          </w:p>
        </w:tc>
        <w:tc>
          <w:tcPr>
            <w:tcW w:w="176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DAD0AD7" w14:textId="77777777" w:rsidR="009141E9" w:rsidRPr="00C81954" w:rsidRDefault="009141E9" w:rsidP="00FA2358">
            <w:pPr>
              <w:pStyle w:val="afffffffa"/>
            </w:pPr>
            <w:r w:rsidRPr="00C81954">
              <w:t>без полотенцесушителей</w:t>
            </w:r>
          </w:p>
        </w:tc>
        <w:tc>
          <w:tcPr>
            <w:tcW w:w="146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285C901" w14:textId="77777777" w:rsidR="009141E9" w:rsidRPr="00C81954" w:rsidRDefault="009141E9" w:rsidP="00FA2358">
            <w:pPr>
              <w:pStyle w:val="afffffffa"/>
            </w:pPr>
            <w:r w:rsidRPr="00C81954">
              <w:t>0,058</w:t>
            </w:r>
          </w:p>
        </w:tc>
        <w:tc>
          <w:tcPr>
            <w:tcW w:w="137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17CD83E" w14:textId="77777777" w:rsidR="009141E9" w:rsidRPr="00C81954" w:rsidRDefault="009141E9" w:rsidP="00FA2358">
            <w:pPr>
              <w:pStyle w:val="afffffffa"/>
            </w:pPr>
            <w:r w:rsidRPr="00C81954">
              <w:t>0,056</w:t>
            </w:r>
          </w:p>
        </w:tc>
      </w:tr>
      <w:tr w:rsidR="009141E9" w:rsidRPr="00C81954" w14:paraId="5A75B130" w14:textId="77777777" w:rsidTr="009141E9">
        <w:trPr>
          <w:trHeight w:val="20"/>
        </w:trPr>
        <w:tc>
          <w:tcPr>
            <w:tcW w:w="39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98EF4F" w14:textId="77777777" w:rsidR="009141E9" w:rsidRPr="00C81954" w:rsidRDefault="009141E9" w:rsidP="00FA2358">
            <w:pPr>
              <w:pStyle w:val="afffffffa"/>
            </w:pPr>
            <w:r w:rsidRPr="00C81954">
              <w:t>1.2</w:t>
            </w:r>
          </w:p>
        </w:tc>
        <w:tc>
          <w:tcPr>
            <w:tcW w:w="4607"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C217440" w14:textId="77777777" w:rsidR="009141E9" w:rsidRPr="00C81954" w:rsidRDefault="009141E9" w:rsidP="00FA2358">
            <w:pPr>
              <w:pStyle w:val="afffffffa"/>
            </w:pPr>
            <w:r w:rsidRPr="00C81954">
              <w:t>с неизолированными стояками</w:t>
            </w:r>
          </w:p>
        </w:tc>
      </w:tr>
      <w:tr w:rsidR="009141E9" w:rsidRPr="00C81954" w14:paraId="19F063BC" w14:textId="77777777" w:rsidTr="009141E9">
        <w:trPr>
          <w:trHeight w:val="20"/>
        </w:trPr>
        <w:tc>
          <w:tcPr>
            <w:tcW w:w="39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01B54AD" w14:textId="77777777" w:rsidR="009141E9" w:rsidRPr="00C81954" w:rsidRDefault="009141E9" w:rsidP="00FA2358">
            <w:pPr>
              <w:pStyle w:val="afffffffa"/>
            </w:pPr>
          </w:p>
        </w:tc>
        <w:tc>
          <w:tcPr>
            <w:tcW w:w="176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38C73AC" w14:textId="77777777" w:rsidR="009141E9" w:rsidRPr="00C81954" w:rsidRDefault="009141E9" w:rsidP="00FA2358">
            <w:pPr>
              <w:pStyle w:val="afffffffa"/>
            </w:pPr>
            <w:r w:rsidRPr="00C81954">
              <w:t>с полотенцесушителями</w:t>
            </w:r>
          </w:p>
        </w:tc>
        <w:tc>
          <w:tcPr>
            <w:tcW w:w="146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E3E6D05" w14:textId="77777777" w:rsidR="009141E9" w:rsidRPr="00C81954" w:rsidRDefault="009141E9" w:rsidP="00FA2358">
            <w:pPr>
              <w:pStyle w:val="afffffffa"/>
            </w:pPr>
            <w:r w:rsidRPr="00C81954">
              <w:t>0,068</w:t>
            </w:r>
          </w:p>
        </w:tc>
        <w:tc>
          <w:tcPr>
            <w:tcW w:w="137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BE922FE" w14:textId="77777777" w:rsidR="009141E9" w:rsidRPr="00C81954" w:rsidRDefault="009141E9" w:rsidP="00FA2358">
            <w:pPr>
              <w:pStyle w:val="afffffffa"/>
            </w:pPr>
            <w:r w:rsidRPr="00C81954">
              <w:t>0,066</w:t>
            </w:r>
          </w:p>
        </w:tc>
      </w:tr>
      <w:tr w:rsidR="009141E9" w:rsidRPr="00C81954" w14:paraId="54189A72" w14:textId="77777777" w:rsidTr="009141E9">
        <w:trPr>
          <w:trHeight w:val="20"/>
        </w:trPr>
        <w:tc>
          <w:tcPr>
            <w:tcW w:w="39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62EE7A2" w14:textId="77777777" w:rsidR="009141E9" w:rsidRPr="00C81954" w:rsidRDefault="009141E9" w:rsidP="00FA2358">
            <w:pPr>
              <w:pStyle w:val="afffffffa"/>
            </w:pPr>
          </w:p>
        </w:tc>
        <w:tc>
          <w:tcPr>
            <w:tcW w:w="176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078FE81" w14:textId="77777777" w:rsidR="009141E9" w:rsidRPr="00C81954" w:rsidRDefault="009141E9" w:rsidP="00FA2358">
            <w:pPr>
              <w:pStyle w:val="afffffffa"/>
            </w:pPr>
            <w:r w:rsidRPr="00C81954">
              <w:t>без полотенцесушителей</w:t>
            </w:r>
          </w:p>
        </w:tc>
        <w:tc>
          <w:tcPr>
            <w:tcW w:w="146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CC86DBB" w14:textId="77777777" w:rsidR="009141E9" w:rsidRPr="00C81954" w:rsidRDefault="009141E9" w:rsidP="00FA2358">
            <w:pPr>
              <w:pStyle w:val="afffffffa"/>
            </w:pPr>
            <w:r w:rsidRPr="00C81954">
              <w:t>0,063</w:t>
            </w:r>
          </w:p>
        </w:tc>
        <w:tc>
          <w:tcPr>
            <w:tcW w:w="137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269B17" w14:textId="77777777" w:rsidR="009141E9" w:rsidRPr="00C81954" w:rsidRDefault="009141E9" w:rsidP="00FA2358">
            <w:pPr>
              <w:pStyle w:val="afffffffa"/>
            </w:pPr>
            <w:r w:rsidRPr="00C81954">
              <w:t>0,061</w:t>
            </w:r>
          </w:p>
        </w:tc>
      </w:tr>
      <w:tr w:rsidR="009141E9" w:rsidRPr="00C81954" w14:paraId="5522318C" w14:textId="77777777" w:rsidTr="009141E9">
        <w:trPr>
          <w:trHeight w:val="20"/>
        </w:trPr>
        <w:tc>
          <w:tcPr>
            <w:tcW w:w="39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EE9E021" w14:textId="77777777" w:rsidR="009141E9" w:rsidRPr="00C81954" w:rsidRDefault="009141E9" w:rsidP="00FA2358">
            <w:pPr>
              <w:pStyle w:val="afffffffa"/>
            </w:pPr>
            <w:r w:rsidRPr="00C81954">
              <w:t>2</w:t>
            </w:r>
          </w:p>
        </w:tc>
        <w:tc>
          <w:tcPr>
            <w:tcW w:w="4607"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D482E39" w14:textId="77777777" w:rsidR="009141E9" w:rsidRPr="00C81954" w:rsidRDefault="009141E9" w:rsidP="00FA2358">
            <w:pPr>
              <w:pStyle w:val="afffffffa"/>
            </w:pPr>
            <w:r w:rsidRPr="00C81954">
              <w:t>Закрытая система горячего водоснабжения</w:t>
            </w:r>
          </w:p>
        </w:tc>
      </w:tr>
      <w:tr w:rsidR="009141E9" w:rsidRPr="00C81954" w14:paraId="670A225D" w14:textId="77777777" w:rsidTr="009141E9">
        <w:trPr>
          <w:trHeight w:val="20"/>
        </w:trPr>
        <w:tc>
          <w:tcPr>
            <w:tcW w:w="39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BD3B6FB" w14:textId="77777777" w:rsidR="009141E9" w:rsidRPr="00C81954" w:rsidRDefault="009141E9" w:rsidP="00FA2358">
            <w:pPr>
              <w:pStyle w:val="afffffffa"/>
            </w:pPr>
            <w:r w:rsidRPr="00C81954">
              <w:t>2.1</w:t>
            </w:r>
          </w:p>
        </w:tc>
        <w:tc>
          <w:tcPr>
            <w:tcW w:w="4607"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41F7CF9" w14:textId="77777777" w:rsidR="009141E9" w:rsidRPr="00C81954" w:rsidRDefault="009141E9" w:rsidP="00FA2358">
            <w:pPr>
              <w:pStyle w:val="afffffffa"/>
            </w:pPr>
            <w:r w:rsidRPr="00C81954">
              <w:t>с изолированными стояками</w:t>
            </w:r>
          </w:p>
        </w:tc>
      </w:tr>
      <w:tr w:rsidR="009141E9" w:rsidRPr="00C81954" w14:paraId="3B168440" w14:textId="77777777" w:rsidTr="009141E9">
        <w:trPr>
          <w:trHeight w:val="20"/>
        </w:trPr>
        <w:tc>
          <w:tcPr>
            <w:tcW w:w="39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AD535AF" w14:textId="77777777" w:rsidR="009141E9" w:rsidRPr="00C81954" w:rsidRDefault="009141E9" w:rsidP="00FA2358">
            <w:pPr>
              <w:pStyle w:val="afffffffa"/>
            </w:pPr>
          </w:p>
        </w:tc>
        <w:tc>
          <w:tcPr>
            <w:tcW w:w="176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07943A1" w14:textId="77777777" w:rsidR="009141E9" w:rsidRPr="00C81954" w:rsidRDefault="009141E9" w:rsidP="00FA2358">
            <w:pPr>
              <w:pStyle w:val="afffffffa"/>
            </w:pPr>
            <w:r w:rsidRPr="00C81954">
              <w:t>с полотенцесушителями</w:t>
            </w:r>
          </w:p>
        </w:tc>
        <w:tc>
          <w:tcPr>
            <w:tcW w:w="146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245526" w14:textId="77777777" w:rsidR="009141E9" w:rsidRPr="00C81954" w:rsidRDefault="009141E9" w:rsidP="00FA2358">
            <w:pPr>
              <w:pStyle w:val="afffffffa"/>
            </w:pPr>
            <w:r w:rsidRPr="00C81954">
              <w:t>0,063</w:t>
            </w:r>
          </w:p>
        </w:tc>
        <w:tc>
          <w:tcPr>
            <w:tcW w:w="137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7E36E98" w14:textId="77777777" w:rsidR="009141E9" w:rsidRPr="00C81954" w:rsidRDefault="009141E9" w:rsidP="00FA2358">
            <w:pPr>
              <w:pStyle w:val="afffffffa"/>
            </w:pPr>
            <w:r w:rsidRPr="00C81954">
              <w:t>0,061</w:t>
            </w:r>
          </w:p>
        </w:tc>
      </w:tr>
      <w:tr w:rsidR="009141E9" w:rsidRPr="00C81954" w14:paraId="27233860" w14:textId="77777777" w:rsidTr="009141E9">
        <w:trPr>
          <w:trHeight w:val="20"/>
        </w:trPr>
        <w:tc>
          <w:tcPr>
            <w:tcW w:w="39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DC6C94" w14:textId="77777777" w:rsidR="009141E9" w:rsidRPr="00C81954" w:rsidRDefault="009141E9" w:rsidP="00FA2358">
            <w:pPr>
              <w:pStyle w:val="afffffffa"/>
            </w:pPr>
          </w:p>
        </w:tc>
        <w:tc>
          <w:tcPr>
            <w:tcW w:w="176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83E6818" w14:textId="77777777" w:rsidR="009141E9" w:rsidRPr="00C81954" w:rsidRDefault="009141E9" w:rsidP="00FA2358">
            <w:pPr>
              <w:pStyle w:val="afffffffa"/>
            </w:pPr>
            <w:r w:rsidRPr="00C81954">
              <w:t>без полотенцесушителей</w:t>
            </w:r>
          </w:p>
        </w:tc>
        <w:tc>
          <w:tcPr>
            <w:tcW w:w="146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D2C4400" w14:textId="77777777" w:rsidR="009141E9" w:rsidRPr="00C81954" w:rsidRDefault="009141E9" w:rsidP="00FA2358">
            <w:pPr>
              <w:pStyle w:val="afffffffa"/>
            </w:pPr>
            <w:r w:rsidRPr="00C81954">
              <w:t>0,058</w:t>
            </w:r>
          </w:p>
        </w:tc>
        <w:tc>
          <w:tcPr>
            <w:tcW w:w="137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398153" w14:textId="77777777" w:rsidR="009141E9" w:rsidRPr="00C81954" w:rsidRDefault="009141E9" w:rsidP="00FA2358">
            <w:pPr>
              <w:pStyle w:val="afffffffa"/>
            </w:pPr>
            <w:r w:rsidRPr="00C81954">
              <w:t>0,056</w:t>
            </w:r>
          </w:p>
        </w:tc>
      </w:tr>
      <w:tr w:rsidR="009141E9" w:rsidRPr="00C81954" w14:paraId="18D61D9B" w14:textId="77777777" w:rsidTr="009141E9">
        <w:trPr>
          <w:trHeight w:val="20"/>
        </w:trPr>
        <w:tc>
          <w:tcPr>
            <w:tcW w:w="39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D3691F2" w14:textId="77777777" w:rsidR="009141E9" w:rsidRPr="00C81954" w:rsidRDefault="009141E9" w:rsidP="00FA2358">
            <w:pPr>
              <w:pStyle w:val="afffffffa"/>
            </w:pPr>
            <w:r w:rsidRPr="00C81954">
              <w:t>2.2</w:t>
            </w:r>
          </w:p>
        </w:tc>
        <w:tc>
          <w:tcPr>
            <w:tcW w:w="4607"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189A6F1" w14:textId="77777777" w:rsidR="009141E9" w:rsidRPr="00C81954" w:rsidRDefault="009141E9" w:rsidP="00FA2358">
            <w:pPr>
              <w:pStyle w:val="afffffffa"/>
            </w:pPr>
            <w:r w:rsidRPr="00C81954">
              <w:t>с неизолированными стояками</w:t>
            </w:r>
          </w:p>
        </w:tc>
      </w:tr>
      <w:tr w:rsidR="009141E9" w:rsidRPr="00C81954" w14:paraId="1BA9BD72" w14:textId="77777777" w:rsidTr="009141E9">
        <w:trPr>
          <w:trHeight w:val="20"/>
        </w:trPr>
        <w:tc>
          <w:tcPr>
            <w:tcW w:w="39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93A83AC" w14:textId="77777777" w:rsidR="009141E9" w:rsidRPr="00C81954" w:rsidRDefault="009141E9" w:rsidP="00FA2358">
            <w:pPr>
              <w:pStyle w:val="afffffffa"/>
            </w:pPr>
          </w:p>
        </w:tc>
        <w:tc>
          <w:tcPr>
            <w:tcW w:w="176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04DA43F4" w14:textId="77777777" w:rsidR="009141E9" w:rsidRPr="00C81954" w:rsidRDefault="009141E9" w:rsidP="00FA2358">
            <w:pPr>
              <w:pStyle w:val="afffffffa"/>
            </w:pPr>
            <w:r w:rsidRPr="00C81954">
              <w:t>с полотенцесушителями</w:t>
            </w:r>
          </w:p>
        </w:tc>
        <w:tc>
          <w:tcPr>
            <w:tcW w:w="146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46D96FF" w14:textId="77777777" w:rsidR="009141E9" w:rsidRPr="00C81954" w:rsidRDefault="009141E9" w:rsidP="00FA2358">
            <w:pPr>
              <w:pStyle w:val="afffffffa"/>
            </w:pPr>
            <w:r w:rsidRPr="00C81954">
              <w:t>0,068</w:t>
            </w:r>
          </w:p>
        </w:tc>
        <w:tc>
          <w:tcPr>
            <w:tcW w:w="137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B4686AF" w14:textId="77777777" w:rsidR="009141E9" w:rsidRPr="00C81954" w:rsidRDefault="009141E9" w:rsidP="00FA2358">
            <w:pPr>
              <w:pStyle w:val="afffffffa"/>
            </w:pPr>
            <w:r w:rsidRPr="00C81954">
              <w:t>0,066</w:t>
            </w:r>
          </w:p>
        </w:tc>
      </w:tr>
      <w:tr w:rsidR="009141E9" w:rsidRPr="00C81954" w14:paraId="0670E1F8" w14:textId="77777777" w:rsidTr="009141E9">
        <w:trPr>
          <w:trHeight w:val="20"/>
        </w:trPr>
        <w:tc>
          <w:tcPr>
            <w:tcW w:w="39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9D57808" w14:textId="77777777" w:rsidR="009141E9" w:rsidRPr="00C81954" w:rsidRDefault="009141E9" w:rsidP="00FA2358">
            <w:pPr>
              <w:pStyle w:val="afffffffa"/>
            </w:pPr>
          </w:p>
        </w:tc>
        <w:tc>
          <w:tcPr>
            <w:tcW w:w="176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6D6ABEE5" w14:textId="77777777" w:rsidR="009141E9" w:rsidRPr="00C81954" w:rsidRDefault="009141E9" w:rsidP="00FA2358">
            <w:pPr>
              <w:pStyle w:val="afffffffa"/>
            </w:pPr>
            <w:r w:rsidRPr="00C81954">
              <w:t>без полотенцесушителей</w:t>
            </w:r>
          </w:p>
        </w:tc>
        <w:tc>
          <w:tcPr>
            <w:tcW w:w="146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32A37ED" w14:textId="77777777" w:rsidR="009141E9" w:rsidRPr="00C81954" w:rsidRDefault="009141E9" w:rsidP="00FA2358">
            <w:pPr>
              <w:pStyle w:val="afffffffa"/>
            </w:pPr>
            <w:r w:rsidRPr="00C81954">
              <w:t>0,063</w:t>
            </w:r>
          </w:p>
        </w:tc>
        <w:tc>
          <w:tcPr>
            <w:tcW w:w="1372"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5B045C1" w14:textId="77777777" w:rsidR="009141E9" w:rsidRPr="00C81954" w:rsidRDefault="009141E9" w:rsidP="00FA2358">
            <w:pPr>
              <w:pStyle w:val="afffffffa"/>
            </w:pPr>
            <w:r w:rsidRPr="00C81954">
              <w:t>0,061</w:t>
            </w:r>
          </w:p>
        </w:tc>
      </w:tr>
    </w:tbl>
    <w:p w14:paraId="15F19E6C" w14:textId="77777777" w:rsidR="009141E9" w:rsidRPr="00C81954" w:rsidRDefault="009141E9" w:rsidP="00FA2358">
      <w:pPr>
        <w:pStyle w:val="afe"/>
        <w:rPr>
          <w:color w:val="auto"/>
        </w:rPr>
      </w:pPr>
    </w:p>
    <w:p w14:paraId="726805F5" w14:textId="77777777" w:rsidR="003B13C5" w:rsidRPr="00C81954" w:rsidRDefault="003B13C5" w:rsidP="00FA2358">
      <w:pPr>
        <w:pStyle w:val="21"/>
      </w:pPr>
      <w:bookmarkStart w:id="377" w:name="_Toc135841160"/>
      <w:r w:rsidRPr="00C81954">
        <w:lastRenderedPageBreak/>
        <w:t>Описание сравнения величины договорной и расчетной тепловой</w:t>
      </w:r>
      <w:r w:rsidRPr="00C81954">
        <w:br/>
        <w:t>нагрузки по зоне действия каждого источника тепловой энергии</w:t>
      </w:r>
      <w:bookmarkEnd w:id="377"/>
    </w:p>
    <w:p w14:paraId="0395E8F9" w14:textId="0FF62860" w:rsidR="004347D9" w:rsidRPr="00C81954" w:rsidRDefault="00DD763A" w:rsidP="00FA2358">
      <w:pPr>
        <w:pStyle w:val="afe"/>
        <w:rPr>
          <w:color w:val="auto"/>
        </w:rPr>
      </w:pPr>
      <w:r w:rsidRPr="00C81954">
        <w:rPr>
          <w:color w:val="auto"/>
        </w:rPr>
        <w:t>Сравнения величин договорной и расчетной тепловой нагрузки</w:t>
      </w:r>
      <w:r w:rsidR="002158A9" w:rsidRPr="00C81954">
        <w:rPr>
          <w:color w:val="auto"/>
        </w:rPr>
        <w:t xml:space="preserve"> конечных потребителей</w:t>
      </w:r>
      <w:r w:rsidRPr="00C81954">
        <w:rPr>
          <w:color w:val="auto"/>
        </w:rPr>
        <w:t xml:space="preserve"> приведены в таблице </w:t>
      </w:r>
      <w:r w:rsidR="004A42C9" w:rsidRPr="00C81954">
        <w:rPr>
          <w:color w:val="auto"/>
        </w:rPr>
        <w:fldChar w:fldCharType="begin"/>
      </w:r>
      <w:r w:rsidR="004A42C9" w:rsidRPr="00C81954">
        <w:rPr>
          <w:color w:val="auto"/>
        </w:rPr>
        <w:instrText xml:space="preserve"> REF _Ref116294935 \h  \* MERGEFORMAT </w:instrText>
      </w:r>
      <w:r w:rsidR="004A42C9" w:rsidRPr="00C81954">
        <w:rPr>
          <w:color w:val="auto"/>
        </w:rPr>
      </w:r>
      <w:r w:rsidR="004A42C9" w:rsidRPr="00C81954">
        <w:rPr>
          <w:color w:val="auto"/>
        </w:rPr>
        <w:fldChar w:fldCharType="separate"/>
      </w:r>
      <w:r w:rsidR="00C81954" w:rsidRPr="00C81954">
        <w:rPr>
          <w:rStyle w:val="afffffff9"/>
          <w:color w:val="auto"/>
        </w:rPr>
        <w:t>Таблица</w:t>
      </w:r>
      <w:r w:rsidR="00C81954" w:rsidRPr="00C81954">
        <w:rPr>
          <w:color w:val="auto"/>
        </w:rPr>
        <w:t xml:space="preserve"> </w:t>
      </w:r>
      <w:r w:rsidR="00C81954" w:rsidRPr="00C81954">
        <w:rPr>
          <w:noProof/>
          <w:color w:val="auto"/>
        </w:rPr>
        <w:t>57</w:t>
      </w:r>
      <w:r w:rsidR="004A42C9" w:rsidRPr="00C81954">
        <w:rPr>
          <w:color w:val="auto"/>
        </w:rPr>
        <w:fldChar w:fldCharType="end"/>
      </w:r>
      <w:r w:rsidRPr="00C81954">
        <w:rPr>
          <w:color w:val="auto"/>
        </w:rPr>
        <w:t xml:space="preserve">. Как видно из таблицы, договорная тепловая нагрузка потребителей превышает фактическую в среднем на </w:t>
      </w:r>
      <w:r w:rsidR="0082280F" w:rsidRPr="00C81954">
        <w:rPr>
          <w:color w:val="auto"/>
        </w:rPr>
        <w:t>18,</w:t>
      </w:r>
      <w:r w:rsidR="00120D0D" w:rsidRPr="00C81954">
        <w:rPr>
          <w:color w:val="auto"/>
        </w:rPr>
        <w:t>6</w:t>
      </w:r>
      <w:r w:rsidR="000971FE" w:rsidRPr="00C81954">
        <w:rPr>
          <w:color w:val="auto"/>
        </w:rPr>
        <w:t xml:space="preserve"> </w:t>
      </w:r>
      <w:r w:rsidRPr="00C81954">
        <w:rPr>
          <w:color w:val="auto"/>
        </w:rPr>
        <w:t>%.</w:t>
      </w:r>
    </w:p>
    <w:p w14:paraId="35870B38" w14:textId="6A796987" w:rsidR="00305826" w:rsidRPr="00C81954" w:rsidRDefault="004A42C9" w:rsidP="00FA2358">
      <w:pPr>
        <w:pStyle w:val="affff7"/>
      </w:pPr>
      <w:bookmarkStart w:id="378" w:name="_Ref116294935"/>
      <w:bookmarkStart w:id="379" w:name="_Toc136104362"/>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57</w:t>
      </w:r>
      <w:r w:rsidR="00B25ED0" w:rsidRPr="00C81954">
        <w:rPr>
          <w:noProof/>
        </w:rPr>
        <w:fldChar w:fldCharType="end"/>
      </w:r>
      <w:bookmarkEnd w:id="378"/>
      <w:r w:rsidRPr="00C81954">
        <w:t xml:space="preserve">. </w:t>
      </w:r>
      <w:r w:rsidR="00DD763A" w:rsidRPr="00C81954">
        <w:t xml:space="preserve">Сравнение расчетной и договорной тепловой нагрузки источников </w:t>
      </w:r>
      <w:r w:rsidR="00453FBF" w:rsidRPr="00C81954">
        <w:t xml:space="preserve">теплоснабжения </w:t>
      </w:r>
      <w:r w:rsidR="00E5635B" w:rsidRPr="00C81954">
        <w:br/>
      </w:r>
      <w:r w:rsidR="0082280F" w:rsidRPr="00C81954">
        <w:t>Краснокамского ГО</w:t>
      </w:r>
      <w:bookmarkEnd w:id="379"/>
    </w:p>
    <w:tbl>
      <w:tblPr>
        <w:tblW w:w="5000" w:type="pct"/>
        <w:tblCellMar>
          <w:left w:w="28" w:type="dxa"/>
          <w:right w:w="28" w:type="dxa"/>
        </w:tblCellMar>
        <w:tblLook w:val="04A0" w:firstRow="1" w:lastRow="0" w:firstColumn="1" w:lastColumn="0" w:noHBand="0" w:noVBand="1"/>
      </w:tblPr>
      <w:tblGrid>
        <w:gridCol w:w="330"/>
        <w:gridCol w:w="3044"/>
        <w:gridCol w:w="1382"/>
        <w:gridCol w:w="1121"/>
        <w:gridCol w:w="762"/>
        <w:gridCol w:w="780"/>
        <w:gridCol w:w="872"/>
        <w:gridCol w:w="1336"/>
      </w:tblGrid>
      <w:tr w:rsidR="00854BEC" w:rsidRPr="00C81954" w14:paraId="0ABF7B3C" w14:textId="77777777" w:rsidTr="0082280F">
        <w:trPr>
          <w:trHeight w:val="20"/>
          <w:tblHeader/>
        </w:trPr>
        <w:tc>
          <w:tcPr>
            <w:tcW w:w="17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E96DDD" w14:textId="77777777" w:rsidR="00E5635B" w:rsidRPr="00C81954" w:rsidRDefault="00E5635B" w:rsidP="00FA2358">
            <w:pPr>
              <w:pStyle w:val="afffffffa"/>
            </w:pPr>
            <w:r w:rsidRPr="00C81954">
              <w:t>№ п/п</w:t>
            </w:r>
          </w:p>
        </w:tc>
        <w:tc>
          <w:tcPr>
            <w:tcW w:w="15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286CDC" w14:textId="77777777" w:rsidR="00E5635B" w:rsidRPr="00C81954" w:rsidRDefault="00E5635B" w:rsidP="00FA2358">
            <w:pPr>
              <w:pStyle w:val="afffffffa"/>
            </w:pPr>
            <w:r w:rsidRPr="00C81954">
              <w:t>Наименование источника</w:t>
            </w:r>
          </w:p>
        </w:tc>
        <w:tc>
          <w:tcPr>
            <w:tcW w:w="718" w:type="pct"/>
            <w:vMerge w:val="restart"/>
            <w:tcBorders>
              <w:top w:val="single" w:sz="4" w:space="0" w:color="auto"/>
              <w:left w:val="nil"/>
              <w:right w:val="single" w:sz="4" w:space="0" w:color="auto"/>
            </w:tcBorders>
            <w:shd w:val="clear" w:color="auto" w:fill="auto"/>
            <w:vAlign w:val="center"/>
            <w:hideMark/>
          </w:tcPr>
          <w:p w14:paraId="38E508E4" w14:textId="7D696B13" w:rsidR="00E5635B" w:rsidRPr="00C81954" w:rsidRDefault="00E5635B" w:rsidP="00FA2358">
            <w:pPr>
              <w:pStyle w:val="afffffffa"/>
            </w:pPr>
            <w:r w:rsidRPr="00C81954">
              <w:t>Договорная тепловая нагрузка</w:t>
            </w:r>
            <w:r w:rsidR="002158A9" w:rsidRPr="00C81954">
              <w:t xml:space="preserve"> конечных потребителей</w:t>
            </w:r>
            <w:r w:rsidRPr="00C81954">
              <w:t>, Гкал/ч</w:t>
            </w:r>
          </w:p>
        </w:tc>
        <w:tc>
          <w:tcPr>
            <w:tcW w:w="1836" w:type="pct"/>
            <w:gridSpan w:val="4"/>
            <w:tcBorders>
              <w:top w:val="single" w:sz="4" w:space="0" w:color="auto"/>
              <w:left w:val="nil"/>
              <w:bottom w:val="single" w:sz="4" w:space="0" w:color="auto"/>
              <w:right w:val="single" w:sz="4" w:space="0" w:color="auto"/>
            </w:tcBorders>
            <w:shd w:val="clear" w:color="auto" w:fill="auto"/>
            <w:vAlign w:val="center"/>
            <w:hideMark/>
          </w:tcPr>
          <w:p w14:paraId="4592EBEB" w14:textId="2E56A2EA" w:rsidR="00E5635B" w:rsidRPr="00C81954" w:rsidRDefault="00E5635B" w:rsidP="00FA2358">
            <w:pPr>
              <w:pStyle w:val="afffffffa"/>
            </w:pPr>
            <w:r w:rsidRPr="00C81954">
              <w:t>Фактическая тепловая нагрузка</w:t>
            </w:r>
            <w:r w:rsidR="002158A9" w:rsidRPr="00C81954">
              <w:t xml:space="preserve"> конечных потребителей (без учета потерь в тепловых сетях)</w:t>
            </w:r>
            <w:r w:rsidRPr="00C81954">
              <w:t>, Гкал/ч</w:t>
            </w:r>
          </w:p>
        </w:tc>
        <w:tc>
          <w:tcPr>
            <w:tcW w:w="6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0716F16" w14:textId="77777777" w:rsidR="00E5635B" w:rsidRPr="00C81954" w:rsidRDefault="00E5635B" w:rsidP="00FA2358">
            <w:pPr>
              <w:pStyle w:val="afffffffa"/>
            </w:pPr>
            <w:r w:rsidRPr="00C81954">
              <w:t>Коэффициент приведения к расчетной нагрузке</w:t>
            </w:r>
          </w:p>
        </w:tc>
      </w:tr>
      <w:tr w:rsidR="00854BEC" w:rsidRPr="00C81954" w14:paraId="51D01C0C" w14:textId="77777777" w:rsidTr="0082280F">
        <w:trPr>
          <w:trHeight w:val="20"/>
          <w:tblHeader/>
        </w:trPr>
        <w:tc>
          <w:tcPr>
            <w:tcW w:w="17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EE750E9" w14:textId="77777777" w:rsidR="00E5635B" w:rsidRPr="00C81954" w:rsidRDefault="00E5635B" w:rsidP="00FA2358">
            <w:pPr>
              <w:pStyle w:val="afffffffa"/>
            </w:pPr>
          </w:p>
        </w:tc>
        <w:tc>
          <w:tcPr>
            <w:tcW w:w="158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B17E99D" w14:textId="77777777" w:rsidR="00E5635B" w:rsidRPr="00C81954" w:rsidRDefault="00E5635B" w:rsidP="00FA2358">
            <w:pPr>
              <w:pStyle w:val="afffffffa"/>
            </w:pPr>
          </w:p>
        </w:tc>
        <w:tc>
          <w:tcPr>
            <w:tcW w:w="718" w:type="pct"/>
            <w:vMerge/>
            <w:tcBorders>
              <w:left w:val="nil"/>
              <w:bottom w:val="single" w:sz="4" w:space="0" w:color="auto"/>
              <w:right w:val="single" w:sz="4" w:space="0" w:color="auto"/>
            </w:tcBorders>
            <w:shd w:val="clear" w:color="auto" w:fill="auto"/>
            <w:vAlign w:val="center"/>
          </w:tcPr>
          <w:p w14:paraId="1F6A0653" w14:textId="09DBD5CC" w:rsidR="00E5635B" w:rsidRPr="00C81954" w:rsidRDefault="00E5635B" w:rsidP="00FA2358">
            <w:pPr>
              <w:pStyle w:val="afffffffa"/>
            </w:pPr>
          </w:p>
        </w:tc>
        <w:tc>
          <w:tcPr>
            <w:tcW w:w="582" w:type="pct"/>
            <w:tcBorders>
              <w:top w:val="nil"/>
              <w:left w:val="nil"/>
              <w:bottom w:val="single" w:sz="4" w:space="0" w:color="auto"/>
              <w:right w:val="single" w:sz="4" w:space="0" w:color="auto"/>
            </w:tcBorders>
            <w:shd w:val="clear" w:color="auto" w:fill="auto"/>
            <w:vAlign w:val="center"/>
            <w:hideMark/>
          </w:tcPr>
          <w:p w14:paraId="41817345" w14:textId="77777777" w:rsidR="00E5635B" w:rsidRPr="00C81954" w:rsidRDefault="00E5635B" w:rsidP="00FA2358">
            <w:pPr>
              <w:pStyle w:val="afffffffa"/>
            </w:pPr>
            <w:r w:rsidRPr="00C81954">
              <w:t>Отопление и вентиляция</w:t>
            </w:r>
          </w:p>
        </w:tc>
        <w:tc>
          <w:tcPr>
            <w:tcW w:w="396" w:type="pct"/>
            <w:tcBorders>
              <w:top w:val="nil"/>
              <w:left w:val="nil"/>
              <w:bottom w:val="single" w:sz="4" w:space="0" w:color="auto"/>
              <w:right w:val="single" w:sz="4" w:space="0" w:color="auto"/>
            </w:tcBorders>
            <w:shd w:val="clear" w:color="auto" w:fill="auto"/>
            <w:vAlign w:val="center"/>
            <w:hideMark/>
          </w:tcPr>
          <w:p w14:paraId="1E300518" w14:textId="77777777" w:rsidR="00E5635B" w:rsidRPr="00C81954" w:rsidRDefault="00E5635B" w:rsidP="00FA2358">
            <w:pPr>
              <w:pStyle w:val="afffffffa"/>
            </w:pPr>
            <w:r w:rsidRPr="00C81954">
              <w:t>ГВС (сред.)</w:t>
            </w:r>
          </w:p>
        </w:tc>
        <w:tc>
          <w:tcPr>
            <w:tcW w:w="405" w:type="pct"/>
            <w:tcBorders>
              <w:top w:val="nil"/>
              <w:left w:val="nil"/>
              <w:bottom w:val="single" w:sz="4" w:space="0" w:color="auto"/>
              <w:right w:val="single" w:sz="4" w:space="0" w:color="auto"/>
            </w:tcBorders>
            <w:shd w:val="clear" w:color="auto" w:fill="auto"/>
            <w:vAlign w:val="center"/>
            <w:hideMark/>
          </w:tcPr>
          <w:p w14:paraId="33403A31" w14:textId="77777777" w:rsidR="00E5635B" w:rsidRPr="00C81954" w:rsidRDefault="00E5635B" w:rsidP="00FA2358">
            <w:pPr>
              <w:pStyle w:val="afffffffa"/>
            </w:pPr>
            <w:r w:rsidRPr="00C81954">
              <w:t>Пар</w:t>
            </w:r>
          </w:p>
        </w:tc>
        <w:tc>
          <w:tcPr>
            <w:tcW w:w="453" w:type="pct"/>
            <w:tcBorders>
              <w:top w:val="nil"/>
              <w:left w:val="nil"/>
              <w:bottom w:val="single" w:sz="4" w:space="0" w:color="auto"/>
              <w:right w:val="single" w:sz="4" w:space="0" w:color="auto"/>
            </w:tcBorders>
            <w:shd w:val="clear" w:color="auto" w:fill="auto"/>
            <w:vAlign w:val="center"/>
            <w:hideMark/>
          </w:tcPr>
          <w:p w14:paraId="420546C9" w14:textId="77777777" w:rsidR="00E5635B" w:rsidRPr="00C81954" w:rsidRDefault="00E5635B" w:rsidP="00FA2358">
            <w:pPr>
              <w:pStyle w:val="afffffffa"/>
            </w:pPr>
            <w:r w:rsidRPr="00C81954">
              <w:t>Всего</w:t>
            </w:r>
          </w:p>
        </w:tc>
        <w:tc>
          <w:tcPr>
            <w:tcW w:w="69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F7976D1" w14:textId="77777777" w:rsidR="00E5635B" w:rsidRPr="00C81954" w:rsidRDefault="00E5635B" w:rsidP="00FA2358">
            <w:pPr>
              <w:pStyle w:val="afffffffa"/>
            </w:pPr>
          </w:p>
        </w:tc>
      </w:tr>
      <w:tr w:rsidR="0082280F" w:rsidRPr="00C81954" w14:paraId="3D02FDC9" w14:textId="77777777" w:rsidTr="0082280F">
        <w:trPr>
          <w:trHeight w:val="20"/>
        </w:trPr>
        <w:tc>
          <w:tcPr>
            <w:tcW w:w="171" w:type="pct"/>
            <w:tcBorders>
              <w:top w:val="nil"/>
              <w:left w:val="single" w:sz="4" w:space="0" w:color="auto"/>
              <w:bottom w:val="single" w:sz="4" w:space="0" w:color="auto"/>
              <w:right w:val="single" w:sz="4" w:space="0" w:color="auto"/>
            </w:tcBorders>
            <w:shd w:val="clear" w:color="auto" w:fill="auto"/>
            <w:noWrap/>
            <w:vAlign w:val="center"/>
            <w:hideMark/>
          </w:tcPr>
          <w:p w14:paraId="37D0D652" w14:textId="77777777" w:rsidR="0082280F" w:rsidRPr="00C81954" w:rsidRDefault="0082280F" w:rsidP="00FA2358">
            <w:pPr>
              <w:pStyle w:val="afffffffa"/>
            </w:pPr>
            <w:r w:rsidRPr="00C81954">
              <w:t>1</w:t>
            </w:r>
          </w:p>
        </w:tc>
        <w:tc>
          <w:tcPr>
            <w:tcW w:w="1581" w:type="pct"/>
            <w:tcBorders>
              <w:top w:val="nil"/>
              <w:left w:val="nil"/>
              <w:bottom w:val="single" w:sz="4" w:space="0" w:color="auto"/>
              <w:right w:val="single" w:sz="4" w:space="0" w:color="auto"/>
            </w:tcBorders>
            <w:shd w:val="clear" w:color="auto" w:fill="auto"/>
            <w:vAlign w:val="center"/>
            <w:hideMark/>
          </w:tcPr>
          <w:p w14:paraId="61BAD916" w14:textId="3DAE7F56" w:rsidR="0082280F" w:rsidRPr="00C81954" w:rsidRDefault="0082280F" w:rsidP="00FA2358">
            <w:pPr>
              <w:pStyle w:val="afffffffa"/>
            </w:pPr>
            <w:r w:rsidRPr="00C81954">
              <w:t>Закамская ТЭЦ-5</w:t>
            </w:r>
          </w:p>
        </w:tc>
        <w:tc>
          <w:tcPr>
            <w:tcW w:w="718" w:type="pct"/>
            <w:tcBorders>
              <w:top w:val="nil"/>
              <w:left w:val="nil"/>
              <w:bottom w:val="single" w:sz="4" w:space="0" w:color="auto"/>
              <w:right w:val="single" w:sz="4" w:space="0" w:color="auto"/>
            </w:tcBorders>
            <w:shd w:val="clear" w:color="auto" w:fill="auto"/>
            <w:noWrap/>
            <w:vAlign w:val="center"/>
            <w:hideMark/>
          </w:tcPr>
          <w:p w14:paraId="5826FDE7" w14:textId="1ADC17AE" w:rsidR="0082280F" w:rsidRPr="00C81954" w:rsidRDefault="00120D0D" w:rsidP="00FA2358">
            <w:pPr>
              <w:pStyle w:val="afffffffa"/>
            </w:pPr>
            <w:r w:rsidRPr="00C81954">
              <w:t>317,197</w:t>
            </w:r>
          </w:p>
        </w:tc>
        <w:tc>
          <w:tcPr>
            <w:tcW w:w="582" w:type="pct"/>
            <w:tcBorders>
              <w:top w:val="nil"/>
              <w:left w:val="nil"/>
              <w:bottom w:val="single" w:sz="4" w:space="0" w:color="auto"/>
              <w:right w:val="single" w:sz="4" w:space="0" w:color="auto"/>
            </w:tcBorders>
            <w:shd w:val="clear" w:color="auto" w:fill="auto"/>
            <w:noWrap/>
            <w:vAlign w:val="center"/>
            <w:hideMark/>
          </w:tcPr>
          <w:p w14:paraId="6AE769BF" w14:textId="7EE4976B" w:rsidR="0082280F" w:rsidRPr="00C81954" w:rsidRDefault="0082280F" w:rsidP="00FA2358">
            <w:pPr>
              <w:pStyle w:val="afffffffa"/>
            </w:pPr>
            <w:r w:rsidRPr="00C81954">
              <w:t>116,511</w:t>
            </w:r>
          </w:p>
        </w:tc>
        <w:tc>
          <w:tcPr>
            <w:tcW w:w="396" w:type="pct"/>
            <w:tcBorders>
              <w:top w:val="nil"/>
              <w:left w:val="nil"/>
              <w:bottom w:val="single" w:sz="4" w:space="0" w:color="auto"/>
              <w:right w:val="single" w:sz="4" w:space="0" w:color="auto"/>
            </w:tcBorders>
            <w:shd w:val="clear" w:color="auto" w:fill="auto"/>
            <w:noWrap/>
            <w:vAlign w:val="center"/>
            <w:hideMark/>
          </w:tcPr>
          <w:p w14:paraId="4AD0B4A1" w14:textId="50C80B95" w:rsidR="0082280F" w:rsidRPr="00C81954" w:rsidRDefault="0082280F" w:rsidP="00FA2358">
            <w:pPr>
              <w:pStyle w:val="afffffffa"/>
            </w:pPr>
            <w:r w:rsidRPr="00C81954">
              <w:t>12,581</w:t>
            </w:r>
          </w:p>
        </w:tc>
        <w:tc>
          <w:tcPr>
            <w:tcW w:w="405" w:type="pct"/>
            <w:tcBorders>
              <w:top w:val="nil"/>
              <w:left w:val="nil"/>
              <w:bottom w:val="single" w:sz="4" w:space="0" w:color="auto"/>
              <w:right w:val="single" w:sz="4" w:space="0" w:color="auto"/>
            </w:tcBorders>
            <w:shd w:val="clear" w:color="auto" w:fill="auto"/>
            <w:noWrap/>
            <w:vAlign w:val="center"/>
            <w:hideMark/>
          </w:tcPr>
          <w:p w14:paraId="43AE6239" w14:textId="01559D97" w:rsidR="0082280F" w:rsidRPr="00C81954" w:rsidRDefault="0082280F" w:rsidP="00FA2358">
            <w:pPr>
              <w:pStyle w:val="afffffffa"/>
            </w:pPr>
            <w:r w:rsidRPr="00C81954">
              <w:t>138,436</w:t>
            </w:r>
          </w:p>
        </w:tc>
        <w:tc>
          <w:tcPr>
            <w:tcW w:w="453" w:type="pct"/>
            <w:tcBorders>
              <w:top w:val="nil"/>
              <w:left w:val="nil"/>
              <w:bottom w:val="single" w:sz="4" w:space="0" w:color="auto"/>
              <w:right w:val="single" w:sz="4" w:space="0" w:color="auto"/>
            </w:tcBorders>
            <w:shd w:val="clear" w:color="auto" w:fill="auto"/>
            <w:noWrap/>
            <w:vAlign w:val="center"/>
            <w:hideMark/>
          </w:tcPr>
          <w:p w14:paraId="13FB0777" w14:textId="1882C353" w:rsidR="0082280F" w:rsidRPr="00C81954" w:rsidRDefault="0082280F" w:rsidP="00FA2358">
            <w:pPr>
              <w:pStyle w:val="afffffffa"/>
            </w:pPr>
            <w:r w:rsidRPr="00C81954">
              <w:t>267,528</w:t>
            </w:r>
          </w:p>
        </w:tc>
        <w:tc>
          <w:tcPr>
            <w:tcW w:w="694" w:type="pct"/>
            <w:tcBorders>
              <w:top w:val="nil"/>
              <w:left w:val="nil"/>
              <w:bottom w:val="single" w:sz="4" w:space="0" w:color="auto"/>
              <w:right w:val="single" w:sz="4" w:space="0" w:color="auto"/>
            </w:tcBorders>
            <w:shd w:val="clear" w:color="auto" w:fill="auto"/>
            <w:noWrap/>
            <w:vAlign w:val="center"/>
            <w:hideMark/>
          </w:tcPr>
          <w:p w14:paraId="205A2325" w14:textId="796C8BF2" w:rsidR="0082280F" w:rsidRPr="00C81954" w:rsidRDefault="0082280F" w:rsidP="00FA2358">
            <w:pPr>
              <w:pStyle w:val="afffffffa"/>
            </w:pPr>
            <w:r w:rsidRPr="00C81954">
              <w:t>1,18</w:t>
            </w:r>
            <w:r w:rsidR="00120D0D" w:rsidRPr="00C81954">
              <w:t>6</w:t>
            </w:r>
          </w:p>
        </w:tc>
      </w:tr>
      <w:tr w:rsidR="0082280F" w:rsidRPr="00C81954" w14:paraId="4413CE57" w14:textId="77777777" w:rsidTr="0082280F">
        <w:trPr>
          <w:trHeight w:val="20"/>
        </w:trPr>
        <w:tc>
          <w:tcPr>
            <w:tcW w:w="171" w:type="pct"/>
            <w:tcBorders>
              <w:top w:val="nil"/>
              <w:left w:val="single" w:sz="4" w:space="0" w:color="auto"/>
              <w:bottom w:val="single" w:sz="4" w:space="0" w:color="auto"/>
              <w:right w:val="single" w:sz="4" w:space="0" w:color="auto"/>
            </w:tcBorders>
            <w:shd w:val="clear" w:color="auto" w:fill="auto"/>
            <w:noWrap/>
            <w:vAlign w:val="center"/>
            <w:hideMark/>
          </w:tcPr>
          <w:p w14:paraId="36CEDC77" w14:textId="77777777" w:rsidR="0082280F" w:rsidRPr="00C81954" w:rsidRDefault="0082280F" w:rsidP="00FA2358">
            <w:pPr>
              <w:pStyle w:val="afffffffa"/>
            </w:pPr>
            <w:r w:rsidRPr="00C81954">
              <w:t>2</w:t>
            </w:r>
          </w:p>
        </w:tc>
        <w:tc>
          <w:tcPr>
            <w:tcW w:w="1581" w:type="pct"/>
            <w:tcBorders>
              <w:top w:val="nil"/>
              <w:left w:val="nil"/>
              <w:bottom w:val="single" w:sz="4" w:space="0" w:color="auto"/>
              <w:right w:val="single" w:sz="4" w:space="0" w:color="auto"/>
            </w:tcBorders>
            <w:shd w:val="clear" w:color="auto" w:fill="auto"/>
            <w:vAlign w:val="center"/>
            <w:hideMark/>
          </w:tcPr>
          <w:p w14:paraId="38EC8FE8" w14:textId="462B6F19" w:rsidR="0082280F" w:rsidRPr="00C81954" w:rsidRDefault="0082280F" w:rsidP="00FA2358">
            <w:pPr>
              <w:pStyle w:val="afffffffa"/>
            </w:pPr>
            <w:r w:rsidRPr="00C81954">
              <w:t>Котельная «Восточная»</w:t>
            </w:r>
          </w:p>
        </w:tc>
        <w:tc>
          <w:tcPr>
            <w:tcW w:w="718" w:type="pct"/>
            <w:tcBorders>
              <w:top w:val="nil"/>
              <w:left w:val="nil"/>
              <w:bottom w:val="single" w:sz="4" w:space="0" w:color="auto"/>
              <w:right w:val="single" w:sz="4" w:space="0" w:color="auto"/>
            </w:tcBorders>
            <w:shd w:val="clear" w:color="auto" w:fill="auto"/>
            <w:noWrap/>
            <w:vAlign w:val="center"/>
            <w:hideMark/>
          </w:tcPr>
          <w:p w14:paraId="6659867A" w14:textId="66674410" w:rsidR="0082280F" w:rsidRPr="00C81954" w:rsidRDefault="0082280F" w:rsidP="00FA2358">
            <w:pPr>
              <w:pStyle w:val="afffffffa"/>
            </w:pPr>
            <w:r w:rsidRPr="00C81954">
              <w:t>0,497</w:t>
            </w:r>
          </w:p>
        </w:tc>
        <w:tc>
          <w:tcPr>
            <w:tcW w:w="582" w:type="pct"/>
            <w:tcBorders>
              <w:top w:val="nil"/>
              <w:left w:val="nil"/>
              <w:bottom w:val="single" w:sz="4" w:space="0" w:color="auto"/>
              <w:right w:val="single" w:sz="4" w:space="0" w:color="auto"/>
            </w:tcBorders>
            <w:shd w:val="clear" w:color="auto" w:fill="auto"/>
            <w:noWrap/>
            <w:vAlign w:val="center"/>
            <w:hideMark/>
          </w:tcPr>
          <w:p w14:paraId="1388F64D" w14:textId="7476C005" w:rsidR="0082280F" w:rsidRPr="00C81954" w:rsidRDefault="0082280F" w:rsidP="00FA2358">
            <w:pPr>
              <w:pStyle w:val="afffffffa"/>
            </w:pPr>
            <w:r w:rsidRPr="00C81954">
              <w:t>н/д</w:t>
            </w:r>
          </w:p>
        </w:tc>
        <w:tc>
          <w:tcPr>
            <w:tcW w:w="396" w:type="pct"/>
            <w:tcBorders>
              <w:top w:val="nil"/>
              <w:left w:val="nil"/>
              <w:bottom w:val="single" w:sz="4" w:space="0" w:color="auto"/>
              <w:right w:val="single" w:sz="4" w:space="0" w:color="auto"/>
            </w:tcBorders>
            <w:shd w:val="clear" w:color="auto" w:fill="auto"/>
            <w:noWrap/>
            <w:vAlign w:val="center"/>
            <w:hideMark/>
          </w:tcPr>
          <w:p w14:paraId="085DA4BE" w14:textId="53F9AF0C" w:rsidR="0082280F" w:rsidRPr="00C81954" w:rsidRDefault="0082280F" w:rsidP="00FA2358">
            <w:pPr>
              <w:pStyle w:val="afffffffa"/>
            </w:pPr>
            <w:r w:rsidRPr="00C81954">
              <w:t>н/д</w:t>
            </w:r>
          </w:p>
        </w:tc>
        <w:tc>
          <w:tcPr>
            <w:tcW w:w="405" w:type="pct"/>
            <w:tcBorders>
              <w:top w:val="nil"/>
              <w:left w:val="nil"/>
              <w:bottom w:val="single" w:sz="4" w:space="0" w:color="auto"/>
              <w:right w:val="single" w:sz="4" w:space="0" w:color="auto"/>
            </w:tcBorders>
            <w:shd w:val="clear" w:color="auto" w:fill="auto"/>
            <w:noWrap/>
            <w:vAlign w:val="center"/>
            <w:hideMark/>
          </w:tcPr>
          <w:p w14:paraId="0B85CC6B" w14:textId="76169F5B" w:rsidR="0082280F" w:rsidRPr="00C81954" w:rsidRDefault="0082280F" w:rsidP="00FA2358">
            <w:pPr>
              <w:pStyle w:val="afffffffa"/>
            </w:pPr>
            <w:r w:rsidRPr="00C81954">
              <w:t>н/д</w:t>
            </w:r>
          </w:p>
        </w:tc>
        <w:tc>
          <w:tcPr>
            <w:tcW w:w="453" w:type="pct"/>
            <w:tcBorders>
              <w:top w:val="nil"/>
              <w:left w:val="nil"/>
              <w:bottom w:val="single" w:sz="4" w:space="0" w:color="auto"/>
              <w:right w:val="single" w:sz="4" w:space="0" w:color="auto"/>
            </w:tcBorders>
            <w:shd w:val="clear" w:color="auto" w:fill="auto"/>
            <w:noWrap/>
            <w:vAlign w:val="center"/>
            <w:hideMark/>
          </w:tcPr>
          <w:p w14:paraId="26FFCB9C" w14:textId="71A66655" w:rsidR="0082280F" w:rsidRPr="00C81954" w:rsidRDefault="0082280F" w:rsidP="00FA2358">
            <w:pPr>
              <w:pStyle w:val="afffffffa"/>
            </w:pPr>
            <w:r w:rsidRPr="00C81954">
              <w:t>н/д</w:t>
            </w:r>
          </w:p>
        </w:tc>
        <w:tc>
          <w:tcPr>
            <w:tcW w:w="694" w:type="pct"/>
            <w:tcBorders>
              <w:top w:val="nil"/>
              <w:left w:val="nil"/>
              <w:bottom w:val="single" w:sz="4" w:space="0" w:color="auto"/>
              <w:right w:val="single" w:sz="4" w:space="0" w:color="auto"/>
            </w:tcBorders>
            <w:shd w:val="clear" w:color="auto" w:fill="auto"/>
            <w:noWrap/>
            <w:vAlign w:val="center"/>
            <w:hideMark/>
          </w:tcPr>
          <w:p w14:paraId="3E32F5FD" w14:textId="4711C62A" w:rsidR="0082280F" w:rsidRPr="00C81954" w:rsidRDefault="0082280F" w:rsidP="00FA2358">
            <w:pPr>
              <w:pStyle w:val="afffffffa"/>
            </w:pPr>
            <w:r w:rsidRPr="00C81954">
              <w:t>н/д</w:t>
            </w:r>
          </w:p>
        </w:tc>
      </w:tr>
      <w:tr w:rsidR="0082280F" w:rsidRPr="00C81954" w14:paraId="64AACAD9" w14:textId="77777777" w:rsidTr="0082280F">
        <w:trPr>
          <w:trHeight w:val="20"/>
        </w:trPr>
        <w:tc>
          <w:tcPr>
            <w:tcW w:w="171" w:type="pct"/>
            <w:tcBorders>
              <w:top w:val="nil"/>
              <w:left w:val="single" w:sz="4" w:space="0" w:color="auto"/>
              <w:bottom w:val="single" w:sz="4" w:space="0" w:color="auto"/>
              <w:right w:val="single" w:sz="4" w:space="0" w:color="auto"/>
            </w:tcBorders>
            <w:shd w:val="clear" w:color="auto" w:fill="auto"/>
            <w:noWrap/>
            <w:vAlign w:val="center"/>
            <w:hideMark/>
          </w:tcPr>
          <w:p w14:paraId="46DFBADE" w14:textId="77777777" w:rsidR="0082280F" w:rsidRPr="00C81954" w:rsidRDefault="0082280F" w:rsidP="00FA2358">
            <w:pPr>
              <w:pStyle w:val="afffffffa"/>
            </w:pPr>
            <w:r w:rsidRPr="00C81954">
              <w:t>3</w:t>
            </w:r>
          </w:p>
        </w:tc>
        <w:tc>
          <w:tcPr>
            <w:tcW w:w="1581" w:type="pct"/>
            <w:tcBorders>
              <w:top w:val="nil"/>
              <w:left w:val="nil"/>
              <w:bottom w:val="single" w:sz="4" w:space="0" w:color="auto"/>
              <w:right w:val="single" w:sz="4" w:space="0" w:color="auto"/>
            </w:tcBorders>
            <w:shd w:val="clear" w:color="auto" w:fill="auto"/>
            <w:vAlign w:val="center"/>
            <w:hideMark/>
          </w:tcPr>
          <w:p w14:paraId="1010B9A2" w14:textId="5F6A5EB3" w:rsidR="0082280F" w:rsidRPr="00C81954" w:rsidRDefault="0082280F" w:rsidP="00FA2358">
            <w:pPr>
              <w:pStyle w:val="afffffffa"/>
            </w:pPr>
            <w:r w:rsidRPr="00C81954">
              <w:t>Котельная «Центр»</w:t>
            </w:r>
          </w:p>
        </w:tc>
        <w:tc>
          <w:tcPr>
            <w:tcW w:w="718" w:type="pct"/>
            <w:tcBorders>
              <w:top w:val="nil"/>
              <w:left w:val="nil"/>
              <w:bottom w:val="single" w:sz="4" w:space="0" w:color="auto"/>
              <w:right w:val="single" w:sz="4" w:space="0" w:color="auto"/>
            </w:tcBorders>
            <w:shd w:val="clear" w:color="auto" w:fill="auto"/>
            <w:noWrap/>
            <w:vAlign w:val="center"/>
            <w:hideMark/>
          </w:tcPr>
          <w:p w14:paraId="6CAE2D4D" w14:textId="17BEAC63" w:rsidR="0082280F" w:rsidRPr="00C81954" w:rsidRDefault="0082280F" w:rsidP="00FA2358">
            <w:pPr>
              <w:pStyle w:val="afffffffa"/>
            </w:pPr>
            <w:r w:rsidRPr="00C81954">
              <w:t>0,309</w:t>
            </w:r>
          </w:p>
        </w:tc>
        <w:tc>
          <w:tcPr>
            <w:tcW w:w="582" w:type="pct"/>
            <w:tcBorders>
              <w:top w:val="nil"/>
              <w:left w:val="nil"/>
              <w:bottom w:val="single" w:sz="4" w:space="0" w:color="auto"/>
              <w:right w:val="single" w:sz="4" w:space="0" w:color="auto"/>
            </w:tcBorders>
            <w:shd w:val="clear" w:color="auto" w:fill="auto"/>
            <w:noWrap/>
            <w:vAlign w:val="center"/>
            <w:hideMark/>
          </w:tcPr>
          <w:p w14:paraId="710CDEAD" w14:textId="719FF6A6" w:rsidR="0082280F" w:rsidRPr="00C81954" w:rsidRDefault="0082280F" w:rsidP="00FA2358">
            <w:pPr>
              <w:pStyle w:val="afffffffa"/>
            </w:pPr>
            <w:r w:rsidRPr="00C81954">
              <w:t>н/д</w:t>
            </w:r>
          </w:p>
        </w:tc>
        <w:tc>
          <w:tcPr>
            <w:tcW w:w="396" w:type="pct"/>
            <w:tcBorders>
              <w:top w:val="nil"/>
              <w:left w:val="nil"/>
              <w:bottom w:val="single" w:sz="4" w:space="0" w:color="auto"/>
              <w:right w:val="single" w:sz="4" w:space="0" w:color="auto"/>
            </w:tcBorders>
            <w:shd w:val="clear" w:color="auto" w:fill="auto"/>
            <w:noWrap/>
            <w:vAlign w:val="center"/>
            <w:hideMark/>
          </w:tcPr>
          <w:p w14:paraId="15C78EDB" w14:textId="70EB6C73" w:rsidR="0082280F" w:rsidRPr="00C81954" w:rsidRDefault="0082280F" w:rsidP="00FA2358">
            <w:pPr>
              <w:pStyle w:val="afffffffa"/>
            </w:pPr>
            <w:r w:rsidRPr="00C81954">
              <w:t>н/д</w:t>
            </w:r>
          </w:p>
        </w:tc>
        <w:tc>
          <w:tcPr>
            <w:tcW w:w="405" w:type="pct"/>
            <w:tcBorders>
              <w:top w:val="nil"/>
              <w:left w:val="nil"/>
              <w:bottom w:val="single" w:sz="4" w:space="0" w:color="auto"/>
              <w:right w:val="single" w:sz="4" w:space="0" w:color="auto"/>
            </w:tcBorders>
            <w:shd w:val="clear" w:color="auto" w:fill="auto"/>
            <w:noWrap/>
            <w:vAlign w:val="center"/>
            <w:hideMark/>
          </w:tcPr>
          <w:p w14:paraId="23C032B7" w14:textId="7CC8D268" w:rsidR="0082280F" w:rsidRPr="00C81954" w:rsidRDefault="0082280F" w:rsidP="00FA2358">
            <w:pPr>
              <w:pStyle w:val="afffffffa"/>
            </w:pPr>
            <w:r w:rsidRPr="00C81954">
              <w:t>н/д</w:t>
            </w:r>
          </w:p>
        </w:tc>
        <w:tc>
          <w:tcPr>
            <w:tcW w:w="453" w:type="pct"/>
            <w:tcBorders>
              <w:top w:val="nil"/>
              <w:left w:val="nil"/>
              <w:bottom w:val="single" w:sz="4" w:space="0" w:color="auto"/>
              <w:right w:val="single" w:sz="4" w:space="0" w:color="auto"/>
            </w:tcBorders>
            <w:shd w:val="clear" w:color="auto" w:fill="auto"/>
            <w:noWrap/>
            <w:vAlign w:val="center"/>
            <w:hideMark/>
          </w:tcPr>
          <w:p w14:paraId="1F665114" w14:textId="1F552242" w:rsidR="0082280F" w:rsidRPr="00C81954" w:rsidRDefault="0082280F" w:rsidP="00FA2358">
            <w:pPr>
              <w:pStyle w:val="afffffffa"/>
            </w:pPr>
            <w:r w:rsidRPr="00C81954">
              <w:t>н/д</w:t>
            </w:r>
          </w:p>
        </w:tc>
        <w:tc>
          <w:tcPr>
            <w:tcW w:w="694" w:type="pct"/>
            <w:tcBorders>
              <w:top w:val="nil"/>
              <w:left w:val="nil"/>
              <w:bottom w:val="single" w:sz="4" w:space="0" w:color="auto"/>
              <w:right w:val="single" w:sz="4" w:space="0" w:color="auto"/>
            </w:tcBorders>
            <w:shd w:val="clear" w:color="auto" w:fill="auto"/>
            <w:noWrap/>
            <w:vAlign w:val="center"/>
            <w:hideMark/>
          </w:tcPr>
          <w:p w14:paraId="33412164" w14:textId="6E2CBD2F" w:rsidR="0082280F" w:rsidRPr="00C81954" w:rsidRDefault="0082280F" w:rsidP="00FA2358">
            <w:pPr>
              <w:pStyle w:val="afffffffa"/>
            </w:pPr>
            <w:r w:rsidRPr="00C81954">
              <w:t>н/д</w:t>
            </w:r>
          </w:p>
        </w:tc>
      </w:tr>
      <w:tr w:rsidR="0082280F" w:rsidRPr="00C81954" w14:paraId="3CB44FE7" w14:textId="77777777" w:rsidTr="0082280F">
        <w:trPr>
          <w:trHeight w:val="20"/>
        </w:trPr>
        <w:tc>
          <w:tcPr>
            <w:tcW w:w="171" w:type="pct"/>
            <w:tcBorders>
              <w:top w:val="nil"/>
              <w:left w:val="single" w:sz="4" w:space="0" w:color="auto"/>
              <w:bottom w:val="single" w:sz="4" w:space="0" w:color="auto"/>
              <w:right w:val="single" w:sz="4" w:space="0" w:color="auto"/>
            </w:tcBorders>
            <w:shd w:val="clear" w:color="auto" w:fill="auto"/>
            <w:noWrap/>
            <w:vAlign w:val="center"/>
            <w:hideMark/>
          </w:tcPr>
          <w:p w14:paraId="0734D8A7" w14:textId="77777777" w:rsidR="0082280F" w:rsidRPr="00C81954" w:rsidRDefault="0082280F" w:rsidP="00FA2358">
            <w:pPr>
              <w:pStyle w:val="afffffffa"/>
            </w:pPr>
            <w:r w:rsidRPr="00C81954">
              <w:t>4</w:t>
            </w:r>
          </w:p>
        </w:tc>
        <w:tc>
          <w:tcPr>
            <w:tcW w:w="1581" w:type="pct"/>
            <w:tcBorders>
              <w:top w:val="nil"/>
              <w:left w:val="nil"/>
              <w:bottom w:val="single" w:sz="4" w:space="0" w:color="auto"/>
              <w:right w:val="single" w:sz="4" w:space="0" w:color="auto"/>
            </w:tcBorders>
            <w:shd w:val="clear" w:color="auto" w:fill="auto"/>
            <w:vAlign w:val="center"/>
            <w:hideMark/>
          </w:tcPr>
          <w:p w14:paraId="11682EC6" w14:textId="730BBDA8" w:rsidR="0082280F" w:rsidRPr="00C81954" w:rsidRDefault="0082280F" w:rsidP="00FA2358">
            <w:pPr>
              <w:pStyle w:val="afffffffa"/>
            </w:pPr>
            <w:r w:rsidRPr="00C81954">
              <w:t>Котельная «Чёрная»</w:t>
            </w:r>
          </w:p>
        </w:tc>
        <w:tc>
          <w:tcPr>
            <w:tcW w:w="718" w:type="pct"/>
            <w:tcBorders>
              <w:top w:val="nil"/>
              <w:left w:val="nil"/>
              <w:bottom w:val="single" w:sz="4" w:space="0" w:color="auto"/>
              <w:right w:val="single" w:sz="4" w:space="0" w:color="auto"/>
            </w:tcBorders>
            <w:shd w:val="clear" w:color="auto" w:fill="auto"/>
            <w:noWrap/>
            <w:vAlign w:val="center"/>
            <w:hideMark/>
          </w:tcPr>
          <w:p w14:paraId="64D72CEE" w14:textId="4BF6E5C0" w:rsidR="0082280F" w:rsidRPr="00C81954" w:rsidRDefault="0082280F" w:rsidP="00FA2358">
            <w:pPr>
              <w:pStyle w:val="afffffffa"/>
            </w:pPr>
            <w:r w:rsidRPr="00C81954">
              <w:t>0,396</w:t>
            </w:r>
          </w:p>
        </w:tc>
        <w:tc>
          <w:tcPr>
            <w:tcW w:w="582" w:type="pct"/>
            <w:tcBorders>
              <w:top w:val="nil"/>
              <w:left w:val="nil"/>
              <w:bottom w:val="single" w:sz="4" w:space="0" w:color="auto"/>
              <w:right w:val="single" w:sz="4" w:space="0" w:color="auto"/>
            </w:tcBorders>
            <w:shd w:val="clear" w:color="auto" w:fill="auto"/>
            <w:noWrap/>
            <w:vAlign w:val="center"/>
            <w:hideMark/>
          </w:tcPr>
          <w:p w14:paraId="2DE39FD9" w14:textId="1E94E1FB" w:rsidR="0082280F" w:rsidRPr="00C81954" w:rsidRDefault="0082280F" w:rsidP="00FA2358">
            <w:pPr>
              <w:pStyle w:val="afffffffa"/>
            </w:pPr>
            <w:r w:rsidRPr="00C81954">
              <w:t>н/д</w:t>
            </w:r>
          </w:p>
        </w:tc>
        <w:tc>
          <w:tcPr>
            <w:tcW w:w="396" w:type="pct"/>
            <w:tcBorders>
              <w:top w:val="nil"/>
              <w:left w:val="nil"/>
              <w:bottom w:val="single" w:sz="4" w:space="0" w:color="auto"/>
              <w:right w:val="single" w:sz="4" w:space="0" w:color="auto"/>
            </w:tcBorders>
            <w:shd w:val="clear" w:color="auto" w:fill="auto"/>
            <w:noWrap/>
            <w:vAlign w:val="center"/>
            <w:hideMark/>
          </w:tcPr>
          <w:p w14:paraId="10780534" w14:textId="400CC10B" w:rsidR="0082280F" w:rsidRPr="00C81954" w:rsidRDefault="0082280F" w:rsidP="00FA2358">
            <w:pPr>
              <w:pStyle w:val="afffffffa"/>
            </w:pPr>
            <w:r w:rsidRPr="00C81954">
              <w:t>н/д</w:t>
            </w:r>
          </w:p>
        </w:tc>
        <w:tc>
          <w:tcPr>
            <w:tcW w:w="405" w:type="pct"/>
            <w:tcBorders>
              <w:top w:val="nil"/>
              <w:left w:val="nil"/>
              <w:bottom w:val="single" w:sz="4" w:space="0" w:color="auto"/>
              <w:right w:val="single" w:sz="4" w:space="0" w:color="auto"/>
            </w:tcBorders>
            <w:shd w:val="clear" w:color="auto" w:fill="auto"/>
            <w:noWrap/>
            <w:vAlign w:val="center"/>
            <w:hideMark/>
          </w:tcPr>
          <w:p w14:paraId="676C464C" w14:textId="46AF533D" w:rsidR="0082280F" w:rsidRPr="00C81954" w:rsidRDefault="0082280F" w:rsidP="00FA2358">
            <w:pPr>
              <w:pStyle w:val="afffffffa"/>
            </w:pPr>
            <w:r w:rsidRPr="00C81954">
              <w:t>н/д</w:t>
            </w:r>
          </w:p>
        </w:tc>
        <w:tc>
          <w:tcPr>
            <w:tcW w:w="453" w:type="pct"/>
            <w:tcBorders>
              <w:top w:val="nil"/>
              <w:left w:val="nil"/>
              <w:bottom w:val="single" w:sz="4" w:space="0" w:color="auto"/>
              <w:right w:val="single" w:sz="4" w:space="0" w:color="auto"/>
            </w:tcBorders>
            <w:shd w:val="clear" w:color="auto" w:fill="auto"/>
            <w:noWrap/>
            <w:vAlign w:val="center"/>
            <w:hideMark/>
          </w:tcPr>
          <w:p w14:paraId="3FD1CA78" w14:textId="1134B39E" w:rsidR="0082280F" w:rsidRPr="00C81954" w:rsidRDefault="0082280F" w:rsidP="00FA2358">
            <w:pPr>
              <w:pStyle w:val="afffffffa"/>
            </w:pPr>
            <w:r w:rsidRPr="00C81954">
              <w:t>н/д</w:t>
            </w:r>
          </w:p>
        </w:tc>
        <w:tc>
          <w:tcPr>
            <w:tcW w:w="694" w:type="pct"/>
            <w:tcBorders>
              <w:top w:val="nil"/>
              <w:left w:val="nil"/>
              <w:bottom w:val="single" w:sz="4" w:space="0" w:color="auto"/>
              <w:right w:val="single" w:sz="4" w:space="0" w:color="auto"/>
            </w:tcBorders>
            <w:shd w:val="clear" w:color="auto" w:fill="auto"/>
            <w:noWrap/>
            <w:vAlign w:val="center"/>
            <w:hideMark/>
          </w:tcPr>
          <w:p w14:paraId="6E5136E8" w14:textId="73CAFAA5" w:rsidR="0082280F" w:rsidRPr="00C81954" w:rsidRDefault="0082280F" w:rsidP="00FA2358">
            <w:pPr>
              <w:pStyle w:val="afffffffa"/>
            </w:pPr>
            <w:r w:rsidRPr="00C81954">
              <w:t>н/д</w:t>
            </w:r>
          </w:p>
        </w:tc>
      </w:tr>
      <w:tr w:rsidR="0082280F" w:rsidRPr="00C81954" w14:paraId="72985B6D" w14:textId="77777777" w:rsidTr="0082280F">
        <w:trPr>
          <w:trHeight w:val="20"/>
        </w:trPr>
        <w:tc>
          <w:tcPr>
            <w:tcW w:w="171" w:type="pct"/>
            <w:tcBorders>
              <w:top w:val="nil"/>
              <w:left w:val="single" w:sz="4" w:space="0" w:color="auto"/>
              <w:bottom w:val="single" w:sz="4" w:space="0" w:color="auto"/>
              <w:right w:val="single" w:sz="4" w:space="0" w:color="auto"/>
            </w:tcBorders>
            <w:shd w:val="clear" w:color="auto" w:fill="auto"/>
            <w:noWrap/>
            <w:vAlign w:val="center"/>
            <w:hideMark/>
          </w:tcPr>
          <w:p w14:paraId="6C6A20DD" w14:textId="77777777" w:rsidR="0082280F" w:rsidRPr="00C81954" w:rsidRDefault="0082280F" w:rsidP="00FA2358">
            <w:pPr>
              <w:pStyle w:val="afffffffa"/>
            </w:pPr>
            <w:r w:rsidRPr="00C81954">
              <w:t>5</w:t>
            </w:r>
          </w:p>
        </w:tc>
        <w:tc>
          <w:tcPr>
            <w:tcW w:w="1581" w:type="pct"/>
            <w:tcBorders>
              <w:top w:val="nil"/>
              <w:left w:val="nil"/>
              <w:bottom w:val="single" w:sz="4" w:space="0" w:color="auto"/>
              <w:right w:val="single" w:sz="4" w:space="0" w:color="auto"/>
            </w:tcBorders>
            <w:shd w:val="clear" w:color="auto" w:fill="auto"/>
            <w:vAlign w:val="center"/>
            <w:hideMark/>
          </w:tcPr>
          <w:p w14:paraId="3E7BB738" w14:textId="2587C05B" w:rsidR="0082280F" w:rsidRPr="00C81954" w:rsidRDefault="0082280F" w:rsidP="00FA2358">
            <w:pPr>
              <w:pStyle w:val="afffffffa"/>
            </w:pPr>
            <w:r w:rsidRPr="00C81954">
              <w:t>Котельная «Брагино»</w:t>
            </w:r>
          </w:p>
        </w:tc>
        <w:tc>
          <w:tcPr>
            <w:tcW w:w="718" w:type="pct"/>
            <w:tcBorders>
              <w:top w:val="nil"/>
              <w:left w:val="nil"/>
              <w:bottom w:val="single" w:sz="4" w:space="0" w:color="auto"/>
              <w:right w:val="single" w:sz="4" w:space="0" w:color="auto"/>
            </w:tcBorders>
            <w:shd w:val="clear" w:color="auto" w:fill="auto"/>
            <w:noWrap/>
            <w:vAlign w:val="center"/>
            <w:hideMark/>
          </w:tcPr>
          <w:p w14:paraId="2B30BFC7" w14:textId="707323BF" w:rsidR="0082280F" w:rsidRPr="00C81954" w:rsidRDefault="0082280F" w:rsidP="00FA2358">
            <w:pPr>
              <w:pStyle w:val="afffffffa"/>
            </w:pPr>
            <w:r w:rsidRPr="00C81954">
              <w:t>0,117</w:t>
            </w:r>
          </w:p>
        </w:tc>
        <w:tc>
          <w:tcPr>
            <w:tcW w:w="582" w:type="pct"/>
            <w:tcBorders>
              <w:top w:val="nil"/>
              <w:left w:val="nil"/>
              <w:bottom w:val="single" w:sz="4" w:space="0" w:color="auto"/>
              <w:right w:val="single" w:sz="4" w:space="0" w:color="auto"/>
            </w:tcBorders>
            <w:shd w:val="clear" w:color="auto" w:fill="auto"/>
            <w:noWrap/>
            <w:vAlign w:val="center"/>
            <w:hideMark/>
          </w:tcPr>
          <w:p w14:paraId="083A065E" w14:textId="5585EA09" w:rsidR="0082280F" w:rsidRPr="00C81954" w:rsidRDefault="0082280F" w:rsidP="00FA2358">
            <w:pPr>
              <w:pStyle w:val="afffffffa"/>
            </w:pPr>
            <w:r w:rsidRPr="00C81954">
              <w:t>н/д</w:t>
            </w:r>
          </w:p>
        </w:tc>
        <w:tc>
          <w:tcPr>
            <w:tcW w:w="396" w:type="pct"/>
            <w:tcBorders>
              <w:top w:val="nil"/>
              <w:left w:val="nil"/>
              <w:bottom w:val="single" w:sz="4" w:space="0" w:color="auto"/>
              <w:right w:val="single" w:sz="4" w:space="0" w:color="auto"/>
            </w:tcBorders>
            <w:shd w:val="clear" w:color="auto" w:fill="auto"/>
            <w:noWrap/>
            <w:vAlign w:val="center"/>
            <w:hideMark/>
          </w:tcPr>
          <w:p w14:paraId="35130C28" w14:textId="287AF943" w:rsidR="0082280F" w:rsidRPr="00C81954" w:rsidRDefault="0082280F" w:rsidP="00FA2358">
            <w:pPr>
              <w:pStyle w:val="afffffffa"/>
            </w:pPr>
            <w:r w:rsidRPr="00C81954">
              <w:t>н/д</w:t>
            </w:r>
          </w:p>
        </w:tc>
        <w:tc>
          <w:tcPr>
            <w:tcW w:w="405" w:type="pct"/>
            <w:tcBorders>
              <w:top w:val="nil"/>
              <w:left w:val="nil"/>
              <w:bottom w:val="single" w:sz="4" w:space="0" w:color="auto"/>
              <w:right w:val="single" w:sz="4" w:space="0" w:color="auto"/>
            </w:tcBorders>
            <w:shd w:val="clear" w:color="auto" w:fill="auto"/>
            <w:noWrap/>
            <w:vAlign w:val="center"/>
            <w:hideMark/>
          </w:tcPr>
          <w:p w14:paraId="36C6235D" w14:textId="3065B97B" w:rsidR="0082280F" w:rsidRPr="00C81954" w:rsidRDefault="0082280F" w:rsidP="00FA2358">
            <w:pPr>
              <w:pStyle w:val="afffffffa"/>
            </w:pPr>
            <w:r w:rsidRPr="00C81954">
              <w:t>н/д</w:t>
            </w:r>
          </w:p>
        </w:tc>
        <w:tc>
          <w:tcPr>
            <w:tcW w:w="453" w:type="pct"/>
            <w:tcBorders>
              <w:top w:val="nil"/>
              <w:left w:val="nil"/>
              <w:bottom w:val="single" w:sz="4" w:space="0" w:color="auto"/>
              <w:right w:val="single" w:sz="4" w:space="0" w:color="auto"/>
            </w:tcBorders>
            <w:shd w:val="clear" w:color="auto" w:fill="auto"/>
            <w:noWrap/>
            <w:vAlign w:val="center"/>
            <w:hideMark/>
          </w:tcPr>
          <w:p w14:paraId="6A476F8A" w14:textId="38E3C366" w:rsidR="0082280F" w:rsidRPr="00C81954" w:rsidRDefault="0082280F" w:rsidP="00FA2358">
            <w:pPr>
              <w:pStyle w:val="afffffffa"/>
            </w:pPr>
            <w:r w:rsidRPr="00C81954">
              <w:t>н/д</w:t>
            </w:r>
          </w:p>
        </w:tc>
        <w:tc>
          <w:tcPr>
            <w:tcW w:w="694" w:type="pct"/>
            <w:tcBorders>
              <w:top w:val="nil"/>
              <w:left w:val="nil"/>
              <w:bottom w:val="single" w:sz="4" w:space="0" w:color="auto"/>
              <w:right w:val="single" w:sz="4" w:space="0" w:color="auto"/>
            </w:tcBorders>
            <w:shd w:val="clear" w:color="auto" w:fill="auto"/>
            <w:noWrap/>
            <w:vAlign w:val="center"/>
            <w:hideMark/>
          </w:tcPr>
          <w:p w14:paraId="518EE948" w14:textId="5A6D6F1E" w:rsidR="0082280F" w:rsidRPr="00C81954" w:rsidRDefault="0082280F" w:rsidP="00FA2358">
            <w:pPr>
              <w:pStyle w:val="afffffffa"/>
            </w:pPr>
            <w:r w:rsidRPr="00C81954">
              <w:t>н/д</w:t>
            </w:r>
          </w:p>
        </w:tc>
      </w:tr>
      <w:tr w:rsidR="0082280F" w:rsidRPr="00C81954" w14:paraId="2C429DE2" w14:textId="77777777" w:rsidTr="0082280F">
        <w:trPr>
          <w:trHeight w:val="20"/>
        </w:trPr>
        <w:tc>
          <w:tcPr>
            <w:tcW w:w="171" w:type="pct"/>
            <w:tcBorders>
              <w:top w:val="nil"/>
              <w:left w:val="single" w:sz="4" w:space="0" w:color="auto"/>
              <w:bottom w:val="single" w:sz="4" w:space="0" w:color="auto"/>
              <w:right w:val="single" w:sz="4" w:space="0" w:color="auto"/>
            </w:tcBorders>
            <w:shd w:val="clear" w:color="auto" w:fill="auto"/>
            <w:noWrap/>
            <w:vAlign w:val="center"/>
            <w:hideMark/>
          </w:tcPr>
          <w:p w14:paraId="59F8507E" w14:textId="77777777" w:rsidR="0082280F" w:rsidRPr="00C81954" w:rsidRDefault="0082280F" w:rsidP="00FA2358">
            <w:pPr>
              <w:pStyle w:val="afffffffa"/>
            </w:pPr>
            <w:r w:rsidRPr="00C81954">
              <w:t>6</w:t>
            </w:r>
          </w:p>
        </w:tc>
        <w:tc>
          <w:tcPr>
            <w:tcW w:w="1581" w:type="pct"/>
            <w:tcBorders>
              <w:top w:val="nil"/>
              <w:left w:val="nil"/>
              <w:bottom w:val="single" w:sz="4" w:space="0" w:color="auto"/>
              <w:right w:val="single" w:sz="4" w:space="0" w:color="auto"/>
            </w:tcBorders>
            <w:shd w:val="clear" w:color="auto" w:fill="auto"/>
            <w:vAlign w:val="center"/>
            <w:hideMark/>
          </w:tcPr>
          <w:p w14:paraId="2634E132" w14:textId="4E05A958" w:rsidR="0082280F" w:rsidRPr="00C81954" w:rsidRDefault="0082280F" w:rsidP="00FA2358">
            <w:pPr>
              <w:pStyle w:val="afffffffa"/>
            </w:pPr>
            <w:r w:rsidRPr="00C81954">
              <w:t>Котельная «Мясокомбинат»</w:t>
            </w:r>
          </w:p>
        </w:tc>
        <w:tc>
          <w:tcPr>
            <w:tcW w:w="718" w:type="pct"/>
            <w:tcBorders>
              <w:top w:val="nil"/>
              <w:left w:val="nil"/>
              <w:bottom w:val="single" w:sz="4" w:space="0" w:color="auto"/>
              <w:right w:val="single" w:sz="4" w:space="0" w:color="auto"/>
            </w:tcBorders>
            <w:shd w:val="clear" w:color="auto" w:fill="auto"/>
            <w:noWrap/>
            <w:vAlign w:val="center"/>
            <w:hideMark/>
          </w:tcPr>
          <w:p w14:paraId="55AFF276" w14:textId="0BC6D6E3" w:rsidR="0082280F" w:rsidRPr="00C81954" w:rsidRDefault="0082280F" w:rsidP="00FA2358">
            <w:pPr>
              <w:pStyle w:val="afffffffa"/>
            </w:pPr>
            <w:r w:rsidRPr="00C81954">
              <w:t>0,163</w:t>
            </w:r>
          </w:p>
        </w:tc>
        <w:tc>
          <w:tcPr>
            <w:tcW w:w="582" w:type="pct"/>
            <w:tcBorders>
              <w:top w:val="nil"/>
              <w:left w:val="nil"/>
              <w:bottom w:val="single" w:sz="4" w:space="0" w:color="auto"/>
              <w:right w:val="single" w:sz="4" w:space="0" w:color="auto"/>
            </w:tcBorders>
            <w:shd w:val="clear" w:color="auto" w:fill="auto"/>
            <w:noWrap/>
            <w:vAlign w:val="center"/>
            <w:hideMark/>
          </w:tcPr>
          <w:p w14:paraId="59F574A7" w14:textId="6E2ACFC9" w:rsidR="0082280F" w:rsidRPr="00C81954" w:rsidRDefault="0082280F" w:rsidP="00FA2358">
            <w:pPr>
              <w:pStyle w:val="afffffffa"/>
            </w:pPr>
            <w:r w:rsidRPr="00C81954">
              <w:t>н/д</w:t>
            </w:r>
          </w:p>
        </w:tc>
        <w:tc>
          <w:tcPr>
            <w:tcW w:w="396" w:type="pct"/>
            <w:tcBorders>
              <w:top w:val="nil"/>
              <w:left w:val="nil"/>
              <w:bottom w:val="single" w:sz="4" w:space="0" w:color="auto"/>
              <w:right w:val="single" w:sz="4" w:space="0" w:color="auto"/>
            </w:tcBorders>
            <w:shd w:val="clear" w:color="auto" w:fill="auto"/>
            <w:noWrap/>
            <w:vAlign w:val="center"/>
            <w:hideMark/>
          </w:tcPr>
          <w:p w14:paraId="38891810" w14:textId="6AFD0F8F" w:rsidR="0082280F" w:rsidRPr="00C81954" w:rsidRDefault="0082280F" w:rsidP="00FA2358">
            <w:pPr>
              <w:pStyle w:val="afffffffa"/>
            </w:pPr>
            <w:r w:rsidRPr="00C81954">
              <w:t>н/д</w:t>
            </w:r>
          </w:p>
        </w:tc>
        <w:tc>
          <w:tcPr>
            <w:tcW w:w="405" w:type="pct"/>
            <w:tcBorders>
              <w:top w:val="nil"/>
              <w:left w:val="nil"/>
              <w:bottom w:val="single" w:sz="4" w:space="0" w:color="auto"/>
              <w:right w:val="single" w:sz="4" w:space="0" w:color="auto"/>
            </w:tcBorders>
            <w:shd w:val="clear" w:color="auto" w:fill="auto"/>
            <w:noWrap/>
            <w:vAlign w:val="center"/>
            <w:hideMark/>
          </w:tcPr>
          <w:p w14:paraId="7E6CFF24" w14:textId="16790044" w:rsidR="0082280F" w:rsidRPr="00C81954" w:rsidRDefault="0082280F" w:rsidP="00FA2358">
            <w:pPr>
              <w:pStyle w:val="afffffffa"/>
            </w:pPr>
            <w:r w:rsidRPr="00C81954">
              <w:t>н/д</w:t>
            </w:r>
          </w:p>
        </w:tc>
        <w:tc>
          <w:tcPr>
            <w:tcW w:w="453" w:type="pct"/>
            <w:tcBorders>
              <w:top w:val="nil"/>
              <w:left w:val="nil"/>
              <w:bottom w:val="single" w:sz="4" w:space="0" w:color="auto"/>
              <w:right w:val="single" w:sz="4" w:space="0" w:color="auto"/>
            </w:tcBorders>
            <w:shd w:val="clear" w:color="auto" w:fill="auto"/>
            <w:noWrap/>
            <w:vAlign w:val="center"/>
            <w:hideMark/>
          </w:tcPr>
          <w:p w14:paraId="36850668" w14:textId="53881B82" w:rsidR="0082280F" w:rsidRPr="00C81954" w:rsidRDefault="0082280F" w:rsidP="00FA2358">
            <w:pPr>
              <w:pStyle w:val="afffffffa"/>
            </w:pPr>
            <w:r w:rsidRPr="00C81954">
              <w:t>н/д</w:t>
            </w:r>
          </w:p>
        </w:tc>
        <w:tc>
          <w:tcPr>
            <w:tcW w:w="694" w:type="pct"/>
            <w:tcBorders>
              <w:top w:val="nil"/>
              <w:left w:val="nil"/>
              <w:bottom w:val="single" w:sz="4" w:space="0" w:color="auto"/>
              <w:right w:val="single" w:sz="4" w:space="0" w:color="auto"/>
            </w:tcBorders>
            <w:shd w:val="clear" w:color="auto" w:fill="auto"/>
            <w:noWrap/>
            <w:vAlign w:val="center"/>
            <w:hideMark/>
          </w:tcPr>
          <w:p w14:paraId="2853A736" w14:textId="224DC1D7" w:rsidR="0082280F" w:rsidRPr="00C81954" w:rsidRDefault="0082280F" w:rsidP="00FA2358">
            <w:pPr>
              <w:pStyle w:val="afffffffa"/>
            </w:pPr>
            <w:r w:rsidRPr="00C81954">
              <w:t>н/д</w:t>
            </w:r>
          </w:p>
        </w:tc>
      </w:tr>
      <w:tr w:rsidR="0082280F" w:rsidRPr="00C81954" w14:paraId="6DA8791C" w14:textId="77777777" w:rsidTr="0082280F">
        <w:trPr>
          <w:trHeight w:val="20"/>
        </w:trPr>
        <w:tc>
          <w:tcPr>
            <w:tcW w:w="171" w:type="pct"/>
            <w:tcBorders>
              <w:top w:val="nil"/>
              <w:left w:val="single" w:sz="4" w:space="0" w:color="auto"/>
              <w:bottom w:val="single" w:sz="4" w:space="0" w:color="auto"/>
              <w:right w:val="single" w:sz="4" w:space="0" w:color="auto"/>
            </w:tcBorders>
            <w:shd w:val="clear" w:color="auto" w:fill="auto"/>
            <w:noWrap/>
            <w:vAlign w:val="center"/>
            <w:hideMark/>
          </w:tcPr>
          <w:p w14:paraId="12AFA3B9" w14:textId="77777777" w:rsidR="0082280F" w:rsidRPr="00C81954" w:rsidRDefault="0082280F" w:rsidP="00FA2358">
            <w:pPr>
              <w:pStyle w:val="afffffffa"/>
            </w:pPr>
            <w:r w:rsidRPr="00C81954">
              <w:t>7</w:t>
            </w:r>
          </w:p>
        </w:tc>
        <w:tc>
          <w:tcPr>
            <w:tcW w:w="1581" w:type="pct"/>
            <w:tcBorders>
              <w:top w:val="nil"/>
              <w:left w:val="nil"/>
              <w:bottom w:val="single" w:sz="4" w:space="0" w:color="auto"/>
              <w:right w:val="single" w:sz="4" w:space="0" w:color="auto"/>
            </w:tcBorders>
            <w:shd w:val="clear" w:color="auto" w:fill="auto"/>
            <w:vAlign w:val="center"/>
            <w:hideMark/>
          </w:tcPr>
          <w:p w14:paraId="7728A1A8" w14:textId="59C8DA60" w:rsidR="0082280F" w:rsidRPr="00C81954" w:rsidRDefault="0082280F" w:rsidP="00FA2358">
            <w:pPr>
              <w:pStyle w:val="afffffffa"/>
            </w:pPr>
            <w:r w:rsidRPr="00C81954">
              <w:t>Котельный Цех</w:t>
            </w:r>
          </w:p>
        </w:tc>
        <w:tc>
          <w:tcPr>
            <w:tcW w:w="718" w:type="pct"/>
            <w:tcBorders>
              <w:top w:val="nil"/>
              <w:left w:val="nil"/>
              <w:bottom w:val="single" w:sz="4" w:space="0" w:color="auto"/>
              <w:right w:val="single" w:sz="4" w:space="0" w:color="auto"/>
            </w:tcBorders>
            <w:shd w:val="clear" w:color="auto" w:fill="auto"/>
            <w:noWrap/>
            <w:vAlign w:val="center"/>
            <w:hideMark/>
          </w:tcPr>
          <w:p w14:paraId="6CCEA5BC" w14:textId="1F3E926C" w:rsidR="0082280F" w:rsidRPr="00C81954" w:rsidRDefault="0082280F" w:rsidP="00FA2358">
            <w:pPr>
              <w:pStyle w:val="afffffffa"/>
            </w:pPr>
            <w:r w:rsidRPr="00C81954">
              <w:t>50,000</w:t>
            </w:r>
          </w:p>
        </w:tc>
        <w:tc>
          <w:tcPr>
            <w:tcW w:w="582" w:type="pct"/>
            <w:tcBorders>
              <w:top w:val="nil"/>
              <w:left w:val="nil"/>
              <w:bottom w:val="single" w:sz="4" w:space="0" w:color="auto"/>
              <w:right w:val="single" w:sz="4" w:space="0" w:color="auto"/>
            </w:tcBorders>
            <w:shd w:val="clear" w:color="auto" w:fill="auto"/>
            <w:noWrap/>
            <w:vAlign w:val="center"/>
            <w:hideMark/>
          </w:tcPr>
          <w:p w14:paraId="4EB9194D" w14:textId="7CDEA7D0" w:rsidR="0082280F" w:rsidRPr="00C81954" w:rsidRDefault="0082280F" w:rsidP="00FA2358">
            <w:pPr>
              <w:pStyle w:val="afffffffa"/>
            </w:pPr>
            <w:r w:rsidRPr="00C81954">
              <w:t>н/д</w:t>
            </w:r>
          </w:p>
        </w:tc>
        <w:tc>
          <w:tcPr>
            <w:tcW w:w="396" w:type="pct"/>
            <w:tcBorders>
              <w:top w:val="nil"/>
              <w:left w:val="nil"/>
              <w:bottom w:val="single" w:sz="4" w:space="0" w:color="auto"/>
              <w:right w:val="single" w:sz="4" w:space="0" w:color="auto"/>
            </w:tcBorders>
            <w:shd w:val="clear" w:color="auto" w:fill="auto"/>
            <w:noWrap/>
            <w:vAlign w:val="center"/>
            <w:hideMark/>
          </w:tcPr>
          <w:p w14:paraId="2E0C907E" w14:textId="0E2409FC" w:rsidR="0082280F" w:rsidRPr="00C81954" w:rsidRDefault="0082280F" w:rsidP="00FA2358">
            <w:pPr>
              <w:pStyle w:val="afffffffa"/>
            </w:pPr>
            <w:r w:rsidRPr="00C81954">
              <w:t>н/д</w:t>
            </w:r>
          </w:p>
        </w:tc>
        <w:tc>
          <w:tcPr>
            <w:tcW w:w="405" w:type="pct"/>
            <w:tcBorders>
              <w:top w:val="nil"/>
              <w:left w:val="nil"/>
              <w:bottom w:val="single" w:sz="4" w:space="0" w:color="auto"/>
              <w:right w:val="single" w:sz="4" w:space="0" w:color="auto"/>
            </w:tcBorders>
            <w:shd w:val="clear" w:color="auto" w:fill="auto"/>
            <w:noWrap/>
            <w:vAlign w:val="center"/>
            <w:hideMark/>
          </w:tcPr>
          <w:p w14:paraId="330FEC5E" w14:textId="66EB991E" w:rsidR="0082280F" w:rsidRPr="00C81954" w:rsidRDefault="0082280F" w:rsidP="00FA2358">
            <w:pPr>
              <w:pStyle w:val="afffffffa"/>
            </w:pPr>
            <w:r w:rsidRPr="00C81954">
              <w:t>н/д</w:t>
            </w:r>
          </w:p>
        </w:tc>
        <w:tc>
          <w:tcPr>
            <w:tcW w:w="453" w:type="pct"/>
            <w:tcBorders>
              <w:top w:val="nil"/>
              <w:left w:val="nil"/>
              <w:bottom w:val="single" w:sz="4" w:space="0" w:color="auto"/>
              <w:right w:val="single" w:sz="4" w:space="0" w:color="auto"/>
            </w:tcBorders>
            <w:shd w:val="clear" w:color="auto" w:fill="auto"/>
            <w:noWrap/>
            <w:vAlign w:val="center"/>
            <w:hideMark/>
          </w:tcPr>
          <w:p w14:paraId="04EBADA4" w14:textId="69E0988B" w:rsidR="0082280F" w:rsidRPr="00C81954" w:rsidRDefault="0082280F" w:rsidP="00FA2358">
            <w:pPr>
              <w:pStyle w:val="afffffffa"/>
            </w:pPr>
            <w:r w:rsidRPr="00C81954">
              <w:t>н/д</w:t>
            </w:r>
          </w:p>
        </w:tc>
        <w:tc>
          <w:tcPr>
            <w:tcW w:w="694" w:type="pct"/>
            <w:tcBorders>
              <w:top w:val="nil"/>
              <w:left w:val="nil"/>
              <w:bottom w:val="single" w:sz="4" w:space="0" w:color="auto"/>
              <w:right w:val="single" w:sz="4" w:space="0" w:color="auto"/>
            </w:tcBorders>
            <w:shd w:val="clear" w:color="auto" w:fill="auto"/>
            <w:noWrap/>
            <w:vAlign w:val="center"/>
            <w:hideMark/>
          </w:tcPr>
          <w:p w14:paraId="607117BC" w14:textId="7BD462CE" w:rsidR="0082280F" w:rsidRPr="00C81954" w:rsidRDefault="0082280F" w:rsidP="00FA2358">
            <w:pPr>
              <w:pStyle w:val="afffffffa"/>
            </w:pPr>
            <w:r w:rsidRPr="00C81954">
              <w:t>н/д</w:t>
            </w:r>
          </w:p>
        </w:tc>
      </w:tr>
      <w:tr w:rsidR="0082280F" w:rsidRPr="00C81954" w14:paraId="68BA1CC4" w14:textId="77777777" w:rsidTr="0082280F">
        <w:trPr>
          <w:trHeight w:val="20"/>
        </w:trPr>
        <w:tc>
          <w:tcPr>
            <w:tcW w:w="171" w:type="pct"/>
            <w:tcBorders>
              <w:top w:val="nil"/>
              <w:left w:val="single" w:sz="4" w:space="0" w:color="auto"/>
              <w:bottom w:val="single" w:sz="4" w:space="0" w:color="auto"/>
              <w:right w:val="single" w:sz="4" w:space="0" w:color="auto"/>
            </w:tcBorders>
            <w:shd w:val="clear" w:color="auto" w:fill="auto"/>
            <w:noWrap/>
            <w:vAlign w:val="center"/>
            <w:hideMark/>
          </w:tcPr>
          <w:p w14:paraId="733B2400" w14:textId="77777777" w:rsidR="0082280F" w:rsidRPr="00C81954" w:rsidRDefault="0082280F" w:rsidP="00FA2358">
            <w:pPr>
              <w:pStyle w:val="afffffffa"/>
            </w:pPr>
            <w:r w:rsidRPr="00C81954">
              <w:t>8</w:t>
            </w:r>
          </w:p>
        </w:tc>
        <w:tc>
          <w:tcPr>
            <w:tcW w:w="1581" w:type="pct"/>
            <w:tcBorders>
              <w:top w:val="nil"/>
              <w:left w:val="nil"/>
              <w:bottom w:val="single" w:sz="4" w:space="0" w:color="auto"/>
              <w:right w:val="single" w:sz="4" w:space="0" w:color="auto"/>
            </w:tcBorders>
            <w:shd w:val="clear" w:color="auto" w:fill="auto"/>
            <w:vAlign w:val="center"/>
            <w:hideMark/>
          </w:tcPr>
          <w:p w14:paraId="3EE10584" w14:textId="7034EAA3" w:rsidR="0082280F" w:rsidRPr="00C81954" w:rsidRDefault="0082280F" w:rsidP="00FA2358">
            <w:pPr>
              <w:pStyle w:val="afffffffa"/>
            </w:pPr>
            <w:r w:rsidRPr="00C81954">
              <w:t>Котельная АО «Пермтрансжелезобетон»</w:t>
            </w:r>
          </w:p>
        </w:tc>
        <w:tc>
          <w:tcPr>
            <w:tcW w:w="718" w:type="pct"/>
            <w:tcBorders>
              <w:top w:val="nil"/>
              <w:left w:val="nil"/>
              <w:bottom w:val="single" w:sz="4" w:space="0" w:color="auto"/>
              <w:right w:val="single" w:sz="4" w:space="0" w:color="auto"/>
            </w:tcBorders>
            <w:shd w:val="clear" w:color="auto" w:fill="auto"/>
            <w:noWrap/>
            <w:vAlign w:val="center"/>
            <w:hideMark/>
          </w:tcPr>
          <w:p w14:paraId="599D79FC" w14:textId="6ACB7DDC" w:rsidR="0082280F" w:rsidRPr="00C81954" w:rsidRDefault="0082280F" w:rsidP="00FA2358">
            <w:pPr>
              <w:pStyle w:val="afffffffa"/>
            </w:pPr>
            <w:r w:rsidRPr="00C81954">
              <w:t>33,600</w:t>
            </w:r>
          </w:p>
        </w:tc>
        <w:tc>
          <w:tcPr>
            <w:tcW w:w="582" w:type="pct"/>
            <w:tcBorders>
              <w:top w:val="nil"/>
              <w:left w:val="nil"/>
              <w:bottom w:val="single" w:sz="4" w:space="0" w:color="auto"/>
              <w:right w:val="single" w:sz="4" w:space="0" w:color="auto"/>
            </w:tcBorders>
            <w:shd w:val="clear" w:color="auto" w:fill="auto"/>
            <w:noWrap/>
            <w:vAlign w:val="center"/>
            <w:hideMark/>
          </w:tcPr>
          <w:p w14:paraId="095D9B02" w14:textId="558FFFAA" w:rsidR="0082280F" w:rsidRPr="00C81954" w:rsidRDefault="0082280F" w:rsidP="00FA2358">
            <w:pPr>
              <w:pStyle w:val="afffffffa"/>
            </w:pPr>
            <w:r w:rsidRPr="00C81954">
              <w:t>н/д</w:t>
            </w:r>
          </w:p>
        </w:tc>
        <w:tc>
          <w:tcPr>
            <w:tcW w:w="396" w:type="pct"/>
            <w:tcBorders>
              <w:top w:val="nil"/>
              <w:left w:val="nil"/>
              <w:bottom w:val="single" w:sz="4" w:space="0" w:color="auto"/>
              <w:right w:val="single" w:sz="4" w:space="0" w:color="auto"/>
            </w:tcBorders>
            <w:shd w:val="clear" w:color="auto" w:fill="auto"/>
            <w:noWrap/>
            <w:vAlign w:val="center"/>
            <w:hideMark/>
          </w:tcPr>
          <w:p w14:paraId="671042C3" w14:textId="6771D4B7" w:rsidR="0082280F" w:rsidRPr="00C81954" w:rsidRDefault="0082280F" w:rsidP="00FA2358">
            <w:pPr>
              <w:pStyle w:val="afffffffa"/>
            </w:pPr>
            <w:r w:rsidRPr="00C81954">
              <w:t>н/д</w:t>
            </w:r>
          </w:p>
        </w:tc>
        <w:tc>
          <w:tcPr>
            <w:tcW w:w="405" w:type="pct"/>
            <w:tcBorders>
              <w:top w:val="nil"/>
              <w:left w:val="nil"/>
              <w:bottom w:val="single" w:sz="4" w:space="0" w:color="auto"/>
              <w:right w:val="single" w:sz="4" w:space="0" w:color="auto"/>
            </w:tcBorders>
            <w:shd w:val="clear" w:color="auto" w:fill="auto"/>
            <w:noWrap/>
            <w:vAlign w:val="center"/>
            <w:hideMark/>
          </w:tcPr>
          <w:p w14:paraId="75DE2507" w14:textId="662C41F8" w:rsidR="0082280F" w:rsidRPr="00C81954" w:rsidRDefault="0082280F" w:rsidP="00FA2358">
            <w:pPr>
              <w:pStyle w:val="afffffffa"/>
            </w:pPr>
            <w:r w:rsidRPr="00C81954">
              <w:t>н/д</w:t>
            </w:r>
          </w:p>
        </w:tc>
        <w:tc>
          <w:tcPr>
            <w:tcW w:w="453" w:type="pct"/>
            <w:tcBorders>
              <w:top w:val="nil"/>
              <w:left w:val="nil"/>
              <w:bottom w:val="single" w:sz="4" w:space="0" w:color="auto"/>
              <w:right w:val="single" w:sz="4" w:space="0" w:color="auto"/>
            </w:tcBorders>
            <w:shd w:val="clear" w:color="auto" w:fill="auto"/>
            <w:noWrap/>
            <w:vAlign w:val="center"/>
            <w:hideMark/>
          </w:tcPr>
          <w:p w14:paraId="663F76DA" w14:textId="4FD6DC79" w:rsidR="0082280F" w:rsidRPr="00C81954" w:rsidRDefault="0082280F" w:rsidP="00FA2358">
            <w:pPr>
              <w:pStyle w:val="afffffffa"/>
            </w:pPr>
            <w:r w:rsidRPr="00C81954">
              <w:t>н/д</w:t>
            </w:r>
          </w:p>
        </w:tc>
        <w:tc>
          <w:tcPr>
            <w:tcW w:w="694" w:type="pct"/>
            <w:tcBorders>
              <w:top w:val="nil"/>
              <w:left w:val="nil"/>
              <w:bottom w:val="single" w:sz="4" w:space="0" w:color="auto"/>
              <w:right w:val="single" w:sz="4" w:space="0" w:color="auto"/>
            </w:tcBorders>
            <w:shd w:val="clear" w:color="auto" w:fill="auto"/>
            <w:noWrap/>
            <w:vAlign w:val="center"/>
            <w:hideMark/>
          </w:tcPr>
          <w:p w14:paraId="2BBF6608" w14:textId="20616FE6" w:rsidR="0082280F" w:rsidRPr="00C81954" w:rsidRDefault="0082280F" w:rsidP="00FA2358">
            <w:pPr>
              <w:pStyle w:val="afffffffa"/>
            </w:pPr>
            <w:r w:rsidRPr="00C81954">
              <w:t>н/д</w:t>
            </w:r>
          </w:p>
        </w:tc>
      </w:tr>
      <w:tr w:rsidR="0082280F" w:rsidRPr="00C81954" w14:paraId="55825CC6" w14:textId="77777777" w:rsidTr="0082280F">
        <w:trPr>
          <w:trHeight w:val="20"/>
        </w:trPr>
        <w:tc>
          <w:tcPr>
            <w:tcW w:w="171" w:type="pct"/>
            <w:tcBorders>
              <w:top w:val="nil"/>
              <w:left w:val="single" w:sz="4" w:space="0" w:color="auto"/>
              <w:bottom w:val="single" w:sz="4" w:space="0" w:color="auto"/>
              <w:right w:val="single" w:sz="4" w:space="0" w:color="auto"/>
            </w:tcBorders>
            <w:shd w:val="clear" w:color="auto" w:fill="auto"/>
            <w:noWrap/>
            <w:vAlign w:val="center"/>
            <w:hideMark/>
          </w:tcPr>
          <w:p w14:paraId="46EE7F91" w14:textId="77777777" w:rsidR="0082280F" w:rsidRPr="00C81954" w:rsidRDefault="0082280F" w:rsidP="00FA2358">
            <w:pPr>
              <w:pStyle w:val="afffffffa"/>
            </w:pPr>
            <w:r w:rsidRPr="00C81954">
              <w:t>9</w:t>
            </w:r>
          </w:p>
        </w:tc>
        <w:tc>
          <w:tcPr>
            <w:tcW w:w="1581" w:type="pct"/>
            <w:tcBorders>
              <w:top w:val="nil"/>
              <w:left w:val="nil"/>
              <w:bottom w:val="single" w:sz="4" w:space="0" w:color="auto"/>
              <w:right w:val="single" w:sz="4" w:space="0" w:color="auto"/>
            </w:tcBorders>
            <w:shd w:val="clear" w:color="auto" w:fill="auto"/>
            <w:vAlign w:val="center"/>
            <w:hideMark/>
          </w:tcPr>
          <w:p w14:paraId="46A0BAE3" w14:textId="4359EE6A" w:rsidR="0082280F" w:rsidRPr="00C81954" w:rsidRDefault="0082280F" w:rsidP="00FA2358">
            <w:pPr>
              <w:pStyle w:val="afffffffa"/>
            </w:pPr>
            <w:r w:rsidRPr="00C81954">
              <w:t>Модульная котельная д. Конец-Бор</w:t>
            </w:r>
          </w:p>
        </w:tc>
        <w:tc>
          <w:tcPr>
            <w:tcW w:w="718" w:type="pct"/>
            <w:tcBorders>
              <w:top w:val="nil"/>
              <w:left w:val="nil"/>
              <w:bottom w:val="single" w:sz="4" w:space="0" w:color="auto"/>
              <w:right w:val="single" w:sz="4" w:space="0" w:color="auto"/>
            </w:tcBorders>
            <w:shd w:val="clear" w:color="auto" w:fill="auto"/>
            <w:noWrap/>
            <w:vAlign w:val="center"/>
            <w:hideMark/>
          </w:tcPr>
          <w:p w14:paraId="1F2E6ECF" w14:textId="20FFAFDC" w:rsidR="0082280F" w:rsidRPr="00C81954" w:rsidRDefault="0082280F" w:rsidP="00FA2358">
            <w:pPr>
              <w:pStyle w:val="afffffffa"/>
            </w:pPr>
            <w:r w:rsidRPr="00C81954">
              <w:t>0,548</w:t>
            </w:r>
          </w:p>
        </w:tc>
        <w:tc>
          <w:tcPr>
            <w:tcW w:w="582" w:type="pct"/>
            <w:tcBorders>
              <w:top w:val="nil"/>
              <w:left w:val="nil"/>
              <w:bottom w:val="single" w:sz="4" w:space="0" w:color="auto"/>
              <w:right w:val="single" w:sz="4" w:space="0" w:color="auto"/>
            </w:tcBorders>
            <w:shd w:val="clear" w:color="auto" w:fill="auto"/>
            <w:noWrap/>
            <w:vAlign w:val="center"/>
            <w:hideMark/>
          </w:tcPr>
          <w:p w14:paraId="535DB498" w14:textId="052333E3" w:rsidR="0082280F" w:rsidRPr="00C81954" w:rsidRDefault="0082280F" w:rsidP="00FA2358">
            <w:pPr>
              <w:pStyle w:val="afffffffa"/>
            </w:pPr>
            <w:r w:rsidRPr="00C81954">
              <w:t>н/д</w:t>
            </w:r>
          </w:p>
        </w:tc>
        <w:tc>
          <w:tcPr>
            <w:tcW w:w="396" w:type="pct"/>
            <w:tcBorders>
              <w:top w:val="nil"/>
              <w:left w:val="nil"/>
              <w:bottom w:val="single" w:sz="4" w:space="0" w:color="auto"/>
              <w:right w:val="single" w:sz="4" w:space="0" w:color="auto"/>
            </w:tcBorders>
            <w:shd w:val="clear" w:color="auto" w:fill="auto"/>
            <w:noWrap/>
            <w:vAlign w:val="center"/>
            <w:hideMark/>
          </w:tcPr>
          <w:p w14:paraId="4CE60A4D" w14:textId="7A925841" w:rsidR="0082280F" w:rsidRPr="00C81954" w:rsidRDefault="0082280F" w:rsidP="00FA2358">
            <w:pPr>
              <w:pStyle w:val="afffffffa"/>
            </w:pPr>
            <w:r w:rsidRPr="00C81954">
              <w:t>н/д</w:t>
            </w:r>
          </w:p>
        </w:tc>
        <w:tc>
          <w:tcPr>
            <w:tcW w:w="405" w:type="pct"/>
            <w:tcBorders>
              <w:top w:val="nil"/>
              <w:left w:val="nil"/>
              <w:bottom w:val="single" w:sz="4" w:space="0" w:color="auto"/>
              <w:right w:val="single" w:sz="4" w:space="0" w:color="auto"/>
            </w:tcBorders>
            <w:shd w:val="clear" w:color="auto" w:fill="auto"/>
            <w:noWrap/>
            <w:vAlign w:val="center"/>
            <w:hideMark/>
          </w:tcPr>
          <w:p w14:paraId="30261912" w14:textId="40C24724" w:rsidR="0082280F" w:rsidRPr="00C81954" w:rsidRDefault="0082280F" w:rsidP="00FA2358">
            <w:pPr>
              <w:pStyle w:val="afffffffa"/>
            </w:pPr>
            <w:r w:rsidRPr="00C81954">
              <w:t>н/д</w:t>
            </w:r>
          </w:p>
        </w:tc>
        <w:tc>
          <w:tcPr>
            <w:tcW w:w="453" w:type="pct"/>
            <w:tcBorders>
              <w:top w:val="nil"/>
              <w:left w:val="nil"/>
              <w:bottom w:val="single" w:sz="4" w:space="0" w:color="auto"/>
              <w:right w:val="single" w:sz="4" w:space="0" w:color="auto"/>
            </w:tcBorders>
            <w:shd w:val="clear" w:color="auto" w:fill="auto"/>
            <w:noWrap/>
            <w:vAlign w:val="center"/>
            <w:hideMark/>
          </w:tcPr>
          <w:p w14:paraId="409C8CFF" w14:textId="637E0A9F" w:rsidR="0082280F" w:rsidRPr="00C81954" w:rsidRDefault="0082280F" w:rsidP="00FA2358">
            <w:pPr>
              <w:pStyle w:val="afffffffa"/>
            </w:pPr>
            <w:r w:rsidRPr="00C81954">
              <w:t>н/д</w:t>
            </w:r>
          </w:p>
        </w:tc>
        <w:tc>
          <w:tcPr>
            <w:tcW w:w="694" w:type="pct"/>
            <w:tcBorders>
              <w:top w:val="nil"/>
              <w:left w:val="nil"/>
              <w:bottom w:val="single" w:sz="4" w:space="0" w:color="auto"/>
              <w:right w:val="single" w:sz="4" w:space="0" w:color="auto"/>
            </w:tcBorders>
            <w:shd w:val="clear" w:color="auto" w:fill="auto"/>
            <w:noWrap/>
            <w:vAlign w:val="center"/>
            <w:hideMark/>
          </w:tcPr>
          <w:p w14:paraId="50D9FB16" w14:textId="29225DC7" w:rsidR="0082280F" w:rsidRPr="00C81954" w:rsidRDefault="0082280F" w:rsidP="00FA2358">
            <w:pPr>
              <w:pStyle w:val="afffffffa"/>
            </w:pPr>
            <w:r w:rsidRPr="00C81954">
              <w:t>н/д</w:t>
            </w:r>
          </w:p>
        </w:tc>
      </w:tr>
    </w:tbl>
    <w:p w14:paraId="640DD958" w14:textId="77777777" w:rsidR="002158A9" w:rsidRPr="00C81954" w:rsidRDefault="002158A9" w:rsidP="00FA2358">
      <w:pPr>
        <w:pStyle w:val="afe"/>
        <w:rPr>
          <w:color w:val="auto"/>
        </w:rPr>
      </w:pPr>
    </w:p>
    <w:p w14:paraId="52DDD064" w14:textId="0CBA59A5" w:rsidR="003B13C5" w:rsidRPr="00C81954" w:rsidRDefault="003B13C5" w:rsidP="00FA2358">
      <w:pPr>
        <w:pStyle w:val="21"/>
        <w:spacing w:after="240"/>
      </w:pPr>
      <w:bookmarkStart w:id="380" w:name="_Toc135841161"/>
      <w:r w:rsidRPr="00C81954">
        <w:t xml:space="preserve">Описание изменений тепловых нагрузок потребителей </w:t>
      </w:r>
      <w:r w:rsidRPr="00C81954">
        <w:br/>
        <w:t>тепловой энергии, в том числе подключенных к тепловым</w:t>
      </w:r>
      <w:r w:rsidRPr="00C81954">
        <w:br/>
        <w:t>сетям каждой системы теплоснабжения, зафиксированных за</w:t>
      </w:r>
      <w:r w:rsidRPr="00C81954">
        <w:br/>
        <w:t>период, предшествующий актуализации схемы теплоснабжения</w:t>
      </w:r>
      <w:bookmarkEnd w:id="380"/>
    </w:p>
    <w:p w14:paraId="1C415F0B" w14:textId="191D57D4" w:rsidR="0023599B" w:rsidRPr="00C81954" w:rsidRDefault="00F37A2D" w:rsidP="00FA2358">
      <w:pPr>
        <w:pStyle w:val="afe"/>
        <w:rPr>
          <w:color w:val="auto"/>
        </w:rPr>
      </w:pPr>
      <w:r w:rsidRPr="00C81954">
        <w:rPr>
          <w:color w:val="auto"/>
        </w:rPr>
        <w:t xml:space="preserve">В актуализированной схеме теплоснабжения были скорректированы величины договорных тепловых нагрузок источников централизованного теплоснабжения, действующих в </w:t>
      </w:r>
      <w:r w:rsidR="0036450B" w:rsidRPr="00C81954">
        <w:rPr>
          <w:color w:val="auto"/>
        </w:rPr>
        <w:t>Краснокамском ГО</w:t>
      </w:r>
      <w:r w:rsidRPr="00C81954">
        <w:rPr>
          <w:color w:val="auto"/>
        </w:rPr>
        <w:t xml:space="preserve"> с учетом подключения новых потребителей и отключения аварийных зданий.</w:t>
      </w:r>
    </w:p>
    <w:p w14:paraId="6243ED70" w14:textId="77777777" w:rsidR="0036450B" w:rsidRPr="00C81954" w:rsidRDefault="0036450B" w:rsidP="00FA2358">
      <w:pPr>
        <w:pStyle w:val="afe"/>
        <w:rPr>
          <w:color w:val="auto"/>
        </w:rPr>
      </w:pPr>
    </w:p>
    <w:p w14:paraId="7EBA139F" w14:textId="77777777" w:rsidR="0036450B" w:rsidRPr="00C81954" w:rsidRDefault="0036450B" w:rsidP="00FA2358">
      <w:pPr>
        <w:pStyle w:val="afe"/>
        <w:rPr>
          <w:color w:val="auto"/>
        </w:rPr>
      </w:pPr>
    </w:p>
    <w:p w14:paraId="4DA41830" w14:textId="77777777" w:rsidR="00E5635B" w:rsidRPr="00C81954" w:rsidRDefault="00E5635B" w:rsidP="00FA2358">
      <w:pPr>
        <w:pStyle w:val="afe"/>
        <w:rPr>
          <w:color w:val="auto"/>
        </w:rPr>
        <w:sectPr w:rsidR="00E5635B" w:rsidRPr="00C81954" w:rsidSect="00B469FD">
          <w:pgSz w:w="11906" w:h="16838" w:code="9"/>
          <w:pgMar w:top="851" w:right="851" w:bottom="851" w:left="1418" w:header="0" w:footer="510" w:gutter="0"/>
          <w:cols w:space="708"/>
          <w:docGrid w:linePitch="360"/>
        </w:sectPr>
      </w:pPr>
    </w:p>
    <w:p w14:paraId="12E7EF0F" w14:textId="6AC17C6D" w:rsidR="00D36FED" w:rsidRPr="00C81954" w:rsidRDefault="00D36FED" w:rsidP="00FA2358">
      <w:pPr>
        <w:pStyle w:val="1"/>
      </w:pPr>
      <w:bookmarkStart w:id="381" w:name="_Toc74312420"/>
      <w:bookmarkStart w:id="382" w:name="_Toc135841162"/>
      <w:bookmarkEnd w:id="349"/>
      <w:r w:rsidRPr="00C81954">
        <w:lastRenderedPageBreak/>
        <w:t xml:space="preserve">Балансы тепловой мощности и тепловой нагрузки </w:t>
      </w:r>
      <w:r w:rsidR="00E5635B" w:rsidRPr="00C81954">
        <w:br/>
      </w:r>
      <w:r w:rsidRPr="00C81954">
        <w:t>в зонах действия источников тепловой энергии</w:t>
      </w:r>
      <w:bookmarkEnd w:id="381"/>
      <w:bookmarkEnd w:id="382"/>
    </w:p>
    <w:p w14:paraId="66CABF8E" w14:textId="4ADC5DE8" w:rsidR="003B13C5" w:rsidRPr="00C81954" w:rsidRDefault="003B13C5" w:rsidP="00FA2358">
      <w:pPr>
        <w:pStyle w:val="21"/>
      </w:pPr>
      <w:bookmarkStart w:id="383" w:name="_Toc135841163"/>
      <w:r w:rsidRPr="00C81954">
        <w:t xml:space="preserve">Описание балансов установленной, располагаемой тепловой мощности и тепловой мощности нетто, </w:t>
      </w:r>
      <w:r w:rsidR="00E5635B" w:rsidRPr="00C81954">
        <w:br/>
      </w:r>
      <w:r w:rsidRPr="00C81954">
        <w:t xml:space="preserve">потерь тепловой мощности в тепловых сетях и расчетной тепловой нагрузки по каждому </w:t>
      </w:r>
      <w:r w:rsidR="00E5635B" w:rsidRPr="00C81954">
        <w:br/>
      </w:r>
      <w:r w:rsidRPr="00C81954">
        <w:t>источнику тепловой энергии</w:t>
      </w:r>
      <w:bookmarkEnd w:id="383"/>
    </w:p>
    <w:p w14:paraId="64077314" w14:textId="245DF211" w:rsidR="004B673C" w:rsidRPr="00C81954" w:rsidRDefault="004B673C" w:rsidP="00FA2358">
      <w:pPr>
        <w:pStyle w:val="afe"/>
        <w:rPr>
          <w:color w:val="auto"/>
        </w:rPr>
      </w:pPr>
      <w:r w:rsidRPr="00C81954">
        <w:rPr>
          <w:color w:val="auto"/>
        </w:rPr>
        <w:t xml:space="preserve">Данные обеспеченности достигнутого максимума тепловой нагрузки на </w:t>
      </w:r>
      <w:r w:rsidR="0036450B" w:rsidRPr="00C81954">
        <w:rPr>
          <w:color w:val="auto"/>
        </w:rPr>
        <w:t>Закамской ТЭЦ-5</w:t>
      </w:r>
      <w:r w:rsidR="00293951" w:rsidRPr="00C81954">
        <w:rPr>
          <w:color w:val="auto"/>
        </w:rPr>
        <w:t xml:space="preserve"> за 2022 г.</w:t>
      </w:r>
      <w:r w:rsidRPr="00C81954">
        <w:rPr>
          <w:color w:val="auto"/>
        </w:rPr>
        <w:t xml:space="preserve">, приведены в таблице </w:t>
      </w:r>
      <w:r w:rsidR="002E408B" w:rsidRPr="00C81954">
        <w:rPr>
          <w:color w:val="auto"/>
        </w:rPr>
        <w:fldChar w:fldCharType="begin"/>
      </w:r>
      <w:r w:rsidR="002E408B" w:rsidRPr="00C81954">
        <w:rPr>
          <w:color w:val="auto"/>
        </w:rPr>
        <w:instrText xml:space="preserve"> REF _Ref116295121 \h  \* MERGEFORMAT </w:instrText>
      </w:r>
      <w:r w:rsidR="002E408B" w:rsidRPr="00C81954">
        <w:rPr>
          <w:color w:val="auto"/>
        </w:rPr>
      </w:r>
      <w:r w:rsidR="002E408B" w:rsidRPr="00C81954">
        <w:rPr>
          <w:color w:val="auto"/>
        </w:rPr>
        <w:fldChar w:fldCharType="separate"/>
      </w:r>
      <w:r w:rsidR="00C81954" w:rsidRPr="00C81954">
        <w:rPr>
          <w:rStyle w:val="afffffff9"/>
        </w:rPr>
        <w:t xml:space="preserve">Таблица </w:t>
      </w:r>
      <w:r w:rsidR="00C81954" w:rsidRPr="00C81954">
        <w:rPr>
          <w:noProof/>
          <w:color w:val="auto"/>
        </w:rPr>
        <w:t>58</w:t>
      </w:r>
      <w:r w:rsidR="002E408B" w:rsidRPr="00C81954">
        <w:rPr>
          <w:color w:val="auto"/>
        </w:rPr>
        <w:fldChar w:fldCharType="end"/>
      </w:r>
      <w:r w:rsidRPr="00C81954">
        <w:rPr>
          <w:color w:val="auto"/>
        </w:rPr>
        <w:t>.</w:t>
      </w:r>
    </w:p>
    <w:p w14:paraId="335EB9E6" w14:textId="476DCD1A" w:rsidR="004B673C" w:rsidRPr="00C81954" w:rsidRDefault="002E408B" w:rsidP="00FA2358">
      <w:pPr>
        <w:pStyle w:val="affff7"/>
      </w:pPr>
      <w:bookmarkStart w:id="384" w:name="_Ref116295121"/>
      <w:bookmarkStart w:id="385" w:name="_Toc136104363"/>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58</w:t>
      </w:r>
      <w:r w:rsidR="00B25ED0" w:rsidRPr="00C81954">
        <w:rPr>
          <w:noProof/>
        </w:rPr>
        <w:fldChar w:fldCharType="end"/>
      </w:r>
      <w:bookmarkEnd w:id="384"/>
      <w:r w:rsidRPr="00C81954">
        <w:t xml:space="preserve">. </w:t>
      </w:r>
      <w:r w:rsidR="004B673C" w:rsidRPr="00C81954">
        <w:t xml:space="preserve">Данные обеспеченности достигнутого максимума тепловой нагрузки на </w:t>
      </w:r>
      <w:r w:rsidR="0036450B" w:rsidRPr="00C81954">
        <w:t>Закамской ТЭЦ-5</w:t>
      </w:r>
      <w:bookmarkEnd w:id="385"/>
    </w:p>
    <w:tbl>
      <w:tblPr>
        <w:tblW w:w="5000" w:type="pct"/>
        <w:tblLayout w:type="fixed"/>
        <w:tblCellMar>
          <w:left w:w="28" w:type="dxa"/>
          <w:right w:w="28" w:type="dxa"/>
        </w:tblCellMar>
        <w:tblLook w:val="04A0" w:firstRow="1" w:lastRow="0" w:firstColumn="1" w:lastColumn="0" w:noHBand="0" w:noVBand="1"/>
      </w:tblPr>
      <w:tblGrid>
        <w:gridCol w:w="5864"/>
        <w:gridCol w:w="771"/>
        <w:gridCol w:w="771"/>
        <w:gridCol w:w="771"/>
        <w:gridCol w:w="771"/>
        <w:gridCol w:w="771"/>
        <w:gridCol w:w="771"/>
        <w:gridCol w:w="771"/>
        <w:gridCol w:w="771"/>
        <w:gridCol w:w="771"/>
        <w:gridCol w:w="771"/>
        <w:gridCol w:w="771"/>
        <w:gridCol w:w="771"/>
      </w:tblGrid>
      <w:tr w:rsidR="00627B51" w:rsidRPr="00C81954" w14:paraId="211EA862" w14:textId="77777777" w:rsidTr="00627B51">
        <w:trPr>
          <w:trHeight w:val="20"/>
        </w:trPr>
        <w:tc>
          <w:tcPr>
            <w:tcW w:w="1940" w:type="pct"/>
            <w:vMerge w:val="restar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63C209B1" w14:textId="77777777" w:rsidR="00627B51" w:rsidRPr="00C81954" w:rsidRDefault="00627B51" w:rsidP="00FA2358">
            <w:pPr>
              <w:pStyle w:val="afffffffa"/>
            </w:pPr>
            <w:r w:rsidRPr="00C81954">
              <w:t>Показатель</w:t>
            </w:r>
          </w:p>
        </w:tc>
        <w:tc>
          <w:tcPr>
            <w:tcW w:w="3060" w:type="pct"/>
            <w:gridSpan w:val="12"/>
            <w:tcBorders>
              <w:top w:val="single" w:sz="8" w:space="0" w:color="000000"/>
              <w:left w:val="nil"/>
              <w:bottom w:val="single" w:sz="8" w:space="0" w:color="000000"/>
              <w:right w:val="single" w:sz="8" w:space="0" w:color="000000"/>
            </w:tcBorders>
            <w:shd w:val="clear" w:color="000000" w:fill="FFFFFF"/>
            <w:vAlign w:val="center"/>
            <w:hideMark/>
          </w:tcPr>
          <w:p w14:paraId="25FAC9DB" w14:textId="77777777" w:rsidR="00627B51" w:rsidRPr="00C81954" w:rsidRDefault="00627B51" w:rsidP="00FA2358">
            <w:pPr>
              <w:pStyle w:val="afffffffa"/>
            </w:pPr>
            <w:r w:rsidRPr="00C81954">
              <w:t>Значение показателя (тыс. Гкал) по месяцам за 2022 год</w:t>
            </w:r>
          </w:p>
        </w:tc>
      </w:tr>
      <w:tr w:rsidR="00627B51" w:rsidRPr="00C81954" w14:paraId="26FB1768" w14:textId="77777777" w:rsidTr="00627B51">
        <w:trPr>
          <w:trHeight w:val="20"/>
        </w:trPr>
        <w:tc>
          <w:tcPr>
            <w:tcW w:w="1940" w:type="pct"/>
            <w:vMerge/>
            <w:tcBorders>
              <w:top w:val="single" w:sz="8" w:space="0" w:color="000000"/>
              <w:left w:val="single" w:sz="8" w:space="0" w:color="000000"/>
              <w:bottom w:val="single" w:sz="8" w:space="0" w:color="000000"/>
              <w:right w:val="single" w:sz="8" w:space="0" w:color="000000"/>
            </w:tcBorders>
            <w:vAlign w:val="center"/>
            <w:hideMark/>
          </w:tcPr>
          <w:p w14:paraId="302E7891" w14:textId="77777777" w:rsidR="00627B51" w:rsidRPr="00C81954" w:rsidRDefault="00627B51" w:rsidP="00FA2358">
            <w:pPr>
              <w:pStyle w:val="afffffffa"/>
            </w:pPr>
          </w:p>
        </w:tc>
        <w:tc>
          <w:tcPr>
            <w:tcW w:w="255" w:type="pct"/>
            <w:tcBorders>
              <w:top w:val="nil"/>
              <w:left w:val="nil"/>
              <w:bottom w:val="single" w:sz="8" w:space="0" w:color="000000"/>
              <w:right w:val="single" w:sz="8" w:space="0" w:color="000000"/>
            </w:tcBorders>
            <w:shd w:val="clear" w:color="000000" w:fill="FFFFFF"/>
            <w:vAlign w:val="center"/>
            <w:hideMark/>
          </w:tcPr>
          <w:p w14:paraId="01D418AA" w14:textId="77777777" w:rsidR="00627B51" w:rsidRPr="00C81954" w:rsidRDefault="00627B51" w:rsidP="00FA2358">
            <w:pPr>
              <w:pStyle w:val="afffffffa"/>
            </w:pPr>
            <w:r w:rsidRPr="00C81954">
              <w:t>I</w:t>
            </w:r>
          </w:p>
        </w:tc>
        <w:tc>
          <w:tcPr>
            <w:tcW w:w="255" w:type="pct"/>
            <w:tcBorders>
              <w:top w:val="nil"/>
              <w:left w:val="nil"/>
              <w:bottom w:val="single" w:sz="8" w:space="0" w:color="000000"/>
              <w:right w:val="single" w:sz="8" w:space="0" w:color="000000"/>
            </w:tcBorders>
            <w:shd w:val="clear" w:color="000000" w:fill="FFFFFF"/>
            <w:vAlign w:val="center"/>
            <w:hideMark/>
          </w:tcPr>
          <w:p w14:paraId="40C2D7E6" w14:textId="77777777" w:rsidR="00627B51" w:rsidRPr="00C81954" w:rsidRDefault="00627B51" w:rsidP="00FA2358">
            <w:pPr>
              <w:pStyle w:val="afffffffa"/>
            </w:pPr>
            <w:r w:rsidRPr="00C81954">
              <w:t>II</w:t>
            </w:r>
          </w:p>
        </w:tc>
        <w:tc>
          <w:tcPr>
            <w:tcW w:w="255" w:type="pct"/>
            <w:tcBorders>
              <w:top w:val="nil"/>
              <w:left w:val="nil"/>
              <w:bottom w:val="single" w:sz="8" w:space="0" w:color="000000"/>
              <w:right w:val="single" w:sz="8" w:space="0" w:color="000000"/>
            </w:tcBorders>
            <w:shd w:val="clear" w:color="000000" w:fill="FFFFFF"/>
            <w:vAlign w:val="center"/>
            <w:hideMark/>
          </w:tcPr>
          <w:p w14:paraId="0DE1577F" w14:textId="77777777" w:rsidR="00627B51" w:rsidRPr="00C81954" w:rsidRDefault="00627B51" w:rsidP="00FA2358">
            <w:pPr>
              <w:pStyle w:val="afffffffa"/>
            </w:pPr>
            <w:r w:rsidRPr="00C81954">
              <w:t>III</w:t>
            </w:r>
          </w:p>
        </w:tc>
        <w:tc>
          <w:tcPr>
            <w:tcW w:w="255" w:type="pct"/>
            <w:tcBorders>
              <w:top w:val="nil"/>
              <w:left w:val="nil"/>
              <w:bottom w:val="single" w:sz="8" w:space="0" w:color="000000"/>
              <w:right w:val="single" w:sz="8" w:space="0" w:color="000000"/>
            </w:tcBorders>
            <w:shd w:val="clear" w:color="000000" w:fill="FFFFFF"/>
            <w:vAlign w:val="center"/>
            <w:hideMark/>
          </w:tcPr>
          <w:p w14:paraId="18E64B73" w14:textId="77777777" w:rsidR="00627B51" w:rsidRPr="00C81954" w:rsidRDefault="00627B51" w:rsidP="00FA2358">
            <w:pPr>
              <w:pStyle w:val="afffffffa"/>
            </w:pPr>
            <w:r w:rsidRPr="00C81954">
              <w:t>IV</w:t>
            </w:r>
          </w:p>
        </w:tc>
        <w:tc>
          <w:tcPr>
            <w:tcW w:w="255" w:type="pct"/>
            <w:tcBorders>
              <w:top w:val="nil"/>
              <w:left w:val="nil"/>
              <w:bottom w:val="single" w:sz="8" w:space="0" w:color="000000"/>
              <w:right w:val="single" w:sz="8" w:space="0" w:color="000000"/>
            </w:tcBorders>
            <w:shd w:val="clear" w:color="000000" w:fill="FFFFFF"/>
            <w:vAlign w:val="center"/>
            <w:hideMark/>
          </w:tcPr>
          <w:p w14:paraId="55E949FA" w14:textId="77777777" w:rsidR="00627B51" w:rsidRPr="00C81954" w:rsidRDefault="00627B51" w:rsidP="00FA2358">
            <w:pPr>
              <w:pStyle w:val="afffffffa"/>
            </w:pPr>
            <w:r w:rsidRPr="00C81954">
              <w:t>V</w:t>
            </w:r>
          </w:p>
        </w:tc>
        <w:tc>
          <w:tcPr>
            <w:tcW w:w="255" w:type="pct"/>
            <w:tcBorders>
              <w:top w:val="nil"/>
              <w:left w:val="nil"/>
              <w:bottom w:val="single" w:sz="8" w:space="0" w:color="000000"/>
              <w:right w:val="single" w:sz="8" w:space="0" w:color="000000"/>
            </w:tcBorders>
            <w:shd w:val="clear" w:color="000000" w:fill="FFFFFF"/>
            <w:vAlign w:val="center"/>
            <w:hideMark/>
          </w:tcPr>
          <w:p w14:paraId="71C7D56F" w14:textId="77777777" w:rsidR="00627B51" w:rsidRPr="00C81954" w:rsidRDefault="00627B51" w:rsidP="00FA2358">
            <w:pPr>
              <w:pStyle w:val="afffffffa"/>
            </w:pPr>
            <w:r w:rsidRPr="00C81954">
              <w:t>VI</w:t>
            </w:r>
          </w:p>
        </w:tc>
        <w:tc>
          <w:tcPr>
            <w:tcW w:w="255" w:type="pct"/>
            <w:tcBorders>
              <w:top w:val="nil"/>
              <w:left w:val="nil"/>
              <w:bottom w:val="single" w:sz="8" w:space="0" w:color="000000"/>
              <w:right w:val="single" w:sz="8" w:space="0" w:color="000000"/>
            </w:tcBorders>
            <w:shd w:val="clear" w:color="000000" w:fill="FFFFFF"/>
            <w:vAlign w:val="center"/>
            <w:hideMark/>
          </w:tcPr>
          <w:p w14:paraId="1A53E675" w14:textId="77777777" w:rsidR="00627B51" w:rsidRPr="00C81954" w:rsidRDefault="00627B51" w:rsidP="00FA2358">
            <w:pPr>
              <w:pStyle w:val="afffffffa"/>
            </w:pPr>
            <w:r w:rsidRPr="00C81954">
              <w:t>VII</w:t>
            </w:r>
          </w:p>
        </w:tc>
        <w:tc>
          <w:tcPr>
            <w:tcW w:w="255" w:type="pct"/>
            <w:tcBorders>
              <w:top w:val="nil"/>
              <w:left w:val="nil"/>
              <w:bottom w:val="single" w:sz="8" w:space="0" w:color="000000"/>
              <w:right w:val="single" w:sz="8" w:space="0" w:color="000000"/>
            </w:tcBorders>
            <w:shd w:val="clear" w:color="000000" w:fill="FFFFFF"/>
            <w:vAlign w:val="center"/>
            <w:hideMark/>
          </w:tcPr>
          <w:p w14:paraId="1FBCD5F8" w14:textId="77777777" w:rsidR="00627B51" w:rsidRPr="00C81954" w:rsidRDefault="00627B51" w:rsidP="00FA2358">
            <w:pPr>
              <w:pStyle w:val="afffffffa"/>
            </w:pPr>
            <w:r w:rsidRPr="00C81954">
              <w:t>VIII</w:t>
            </w:r>
          </w:p>
        </w:tc>
        <w:tc>
          <w:tcPr>
            <w:tcW w:w="255" w:type="pct"/>
            <w:tcBorders>
              <w:top w:val="nil"/>
              <w:left w:val="nil"/>
              <w:bottom w:val="single" w:sz="8" w:space="0" w:color="000000"/>
              <w:right w:val="single" w:sz="8" w:space="0" w:color="000000"/>
            </w:tcBorders>
            <w:shd w:val="clear" w:color="000000" w:fill="FFFFFF"/>
            <w:vAlign w:val="center"/>
            <w:hideMark/>
          </w:tcPr>
          <w:p w14:paraId="2A695F2A" w14:textId="77777777" w:rsidR="00627B51" w:rsidRPr="00C81954" w:rsidRDefault="00627B51" w:rsidP="00FA2358">
            <w:pPr>
              <w:pStyle w:val="afffffffa"/>
            </w:pPr>
            <w:r w:rsidRPr="00C81954">
              <w:t>IX</w:t>
            </w:r>
          </w:p>
        </w:tc>
        <w:tc>
          <w:tcPr>
            <w:tcW w:w="255" w:type="pct"/>
            <w:tcBorders>
              <w:top w:val="nil"/>
              <w:left w:val="nil"/>
              <w:bottom w:val="single" w:sz="8" w:space="0" w:color="000000"/>
              <w:right w:val="single" w:sz="8" w:space="0" w:color="000000"/>
            </w:tcBorders>
            <w:shd w:val="clear" w:color="000000" w:fill="FFFFFF"/>
            <w:vAlign w:val="center"/>
            <w:hideMark/>
          </w:tcPr>
          <w:p w14:paraId="2774A075" w14:textId="77777777" w:rsidR="00627B51" w:rsidRPr="00C81954" w:rsidRDefault="00627B51" w:rsidP="00FA2358">
            <w:pPr>
              <w:pStyle w:val="afffffffa"/>
            </w:pPr>
            <w:r w:rsidRPr="00C81954">
              <w:t>X</w:t>
            </w:r>
          </w:p>
        </w:tc>
        <w:tc>
          <w:tcPr>
            <w:tcW w:w="255" w:type="pct"/>
            <w:tcBorders>
              <w:top w:val="nil"/>
              <w:left w:val="nil"/>
              <w:bottom w:val="single" w:sz="8" w:space="0" w:color="000000"/>
              <w:right w:val="single" w:sz="8" w:space="0" w:color="000000"/>
            </w:tcBorders>
            <w:shd w:val="clear" w:color="000000" w:fill="FFFFFF"/>
            <w:vAlign w:val="center"/>
            <w:hideMark/>
          </w:tcPr>
          <w:p w14:paraId="403C65F2" w14:textId="77777777" w:rsidR="00627B51" w:rsidRPr="00C81954" w:rsidRDefault="00627B51" w:rsidP="00FA2358">
            <w:pPr>
              <w:pStyle w:val="afffffffa"/>
            </w:pPr>
            <w:r w:rsidRPr="00C81954">
              <w:t>XI</w:t>
            </w:r>
          </w:p>
        </w:tc>
        <w:tc>
          <w:tcPr>
            <w:tcW w:w="255" w:type="pct"/>
            <w:tcBorders>
              <w:top w:val="nil"/>
              <w:left w:val="nil"/>
              <w:bottom w:val="single" w:sz="8" w:space="0" w:color="000000"/>
              <w:right w:val="single" w:sz="8" w:space="0" w:color="000000"/>
            </w:tcBorders>
            <w:shd w:val="clear" w:color="000000" w:fill="FFFFFF"/>
            <w:vAlign w:val="center"/>
            <w:hideMark/>
          </w:tcPr>
          <w:p w14:paraId="681FCCA7" w14:textId="77777777" w:rsidR="00627B51" w:rsidRPr="00C81954" w:rsidRDefault="00627B51" w:rsidP="00FA2358">
            <w:pPr>
              <w:pStyle w:val="afffffffa"/>
            </w:pPr>
            <w:r w:rsidRPr="00C81954">
              <w:t>XII</w:t>
            </w:r>
          </w:p>
        </w:tc>
      </w:tr>
      <w:tr w:rsidR="00627B51" w:rsidRPr="00C81954" w14:paraId="510D47B1" w14:textId="77777777" w:rsidTr="00627B51">
        <w:trPr>
          <w:trHeight w:val="20"/>
        </w:trPr>
        <w:tc>
          <w:tcPr>
            <w:tcW w:w="5000" w:type="pct"/>
            <w:gridSpan w:val="13"/>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9BDCA79" w14:textId="77777777" w:rsidR="00627B51" w:rsidRPr="00C81954" w:rsidRDefault="00627B51" w:rsidP="00FA2358">
            <w:pPr>
              <w:pStyle w:val="afffffffa"/>
            </w:pPr>
            <w:r w:rsidRPr="00C81954">
              <w:t>Тепловые нагрузки внешних потребителей и нагрузки потребителей собственных нужд</w:t>
            </w:r>
          </w:p>
        </w:tc>
      </w:tr>
      <w:tr w:rsidR="00293951" w:rsidRPr="00C81954" w14:paraId="4C7C73F5" w14:textId="77777777" w:rsidTr="0036450B">
        <w:trPr>
          <w:trHeight w:val="20"/>
        </w:trPr>
        <w:tc>
          <w:tcPr>
            <w:tcW w:w="1940" w:type="pct"/>
            <w:tcBorders>
              <w:top w:val="nil"/>
              <w:left w:val="single" w:sz="8" w:space="0" w:color="000000"/>
              <w:bottom w:val="single" w:sz="8" w:space="0" w:color="000000"/>
              <w:right w:val="single" w:sz="8" w:space="0" w:color="000000"/>
            </w:tcBorders>
            <w:shd w:val="clear" w:color="000000" w:fill="FFFFFF"/>
            <w:vAlign w:val="center"/>
            <w:hideMark/>
          </w:tcPr>
          <w:p w14:paraId="058432F0" w14:textId="77777777" w:rsidR="00293951" w:rsidRPr="00C81954" w:rsidRDefault="00293951" w:rsidP="00FA2358">
            <w:pPr>
              <w:pStyle w:val="afffffffa"/>
            </w:pPr>
            <w:r w:rsidRPr="00C81954">
              <w:t>ВСЕГО</w:t>
            </w:r>
          </w:p>
        </w:tc>
        <w:tc>
          <w:tcPr>
            <w:tcW w:w="255" w:type="pct"/>
            <w:tcBorders>
              <w:top w:val="nil"/>
              <w:left w:val="nil"/>
              <w:bottom w:val="single" w:sz="8" w:space="0" w:color="000000"/>
              <w:right w:val="single" w:sz="8" w:space="0" w:color="000000"/>
            </w:tcBorders>
            <w:shd w:val="clear" w:color="000000" w:fill="FFFFFF"/>
            <w:vAlign w:val="center"/>
          </w:tcPr>
          <w:p w14:paraId="3BA2C84D" w14:textId="5A10E0E3" w:rsidR="00293951" w:rsidRPr="00C81954" w:rsidRDefault="0036450B" w:rsidP="00FA2358">
            <w:pPr>
              <w:pStyle w:val="afffffffa"/>
            </w:pPr>
            <w:r w:rsidRPr="00C81954">
              <w:t>130776</w:t>
            </w:r>
          </w:p>
        </w:tc>
        <w:tc>
          <w:tcPr>
            <w:tcW w:w="255" w:type="pct"/>
            <w:tcBorders>
              <w:top w:val="nil"/>
              <w:left w:val="nil"/>
              <w:bottom w:val="single" w:sz="8" w:space="0" w:color="000000"/>
              <w:right w:val="single" w:sz="8" w:space="0" w:color="000000"/>
            </w:tcBorders>
            <w:shd w:val="clear" w:color="000000" w:fill="FFFFFF"/>
            <w:vAlign w:val="center"/>
          </w:tcPr>
          <w:p w14:paraId="6EEB04C4" w14:textId="133990D4" w:rsidR="00293951" w:rsidRPr="00C81954" w:rsidRDefault="0036450B" w:rsidP="00FA2358">
            <w:pPr>
              <w:pStyle w:val="afffffffa"/>
            </w:pPr>
            <w:r w:rsidRPr="00C81954">
              <w:t>108854</w:t>
            </w:r>
          </w:p>
        </w:tc>
        <w:tc>
          <w:tcPr>
            <w:tcW w:w="255" w:type="pct"/>
            <w:tcBorders>
              <w:top w:val="nil"/>
              <w:left w:val="nil"/>
              <w:bottom w:val="single" w:sz="8" w:space="0" w:color="000000"/>
              <w:right w:val="single" w:sz="8" w:space="0" w:color="000000"/>
            </w:tcBorders>
            <w:shd w:val="clear" w:color="000000" w:fill="FFFFFF"/>
            <w:vAlign w:val="center"/>
          </w:tcPr>
          <w:p w14:paraId="4922C864" w14:textId="4010D9AC" w:rsidR="00293951" w:rsidRPr="00C81954" w:rsidRDefault="0036450B" w:rsidP="00FA2358">
            <w:pPr>
              <w:pStyle w:val="afffffffa"/>
            </w:pPr>
            <w:r w:rsidRPr="00C81954">
              <w:t>118177</w:t>
            </w:r>
          </w:p>
        </w:tc>
        <w:tc>
          <w:tcPr>
            <w:tcW w:w="255" w:type="pct"/>
            <w:tcBorders>
              <w:top w:val="nil"/>
              <w:left w:val="nil"/>
              <w:bottom w:val="single" w:sz="8" w:space="0" w:color="000000"/>
              <w:right w:val="single" w:sz="8" w:space="0" w:color="000000"/>
            </w:tcBorders>
            <w:shd w:val="clear" w:color="000000" w:fill="FFFFFF"/>
            <w:vAlign w:val="center"/>
          </w:tcPr>
          <w:p w14:paraId="566E8177" w14:textId="0FE20990" w:rsidR="00293951" w:rsidRPr="00C81954" w:rsidRDefault="0036450B" w:rsidP="00FA2358">
            <w:pPr>
              <w:pStyle w:val="afffffffa"/>
            </w:pPr>
            <w:r w:rsidRPr="00C81954">
              <w:t>94337</w:t>
            </w:r>
          </w:p>
        </w:tc>
        <w:tc>
          <w:tcPr>
            <w:tcW w:w="255" w:type="pct"/>
            <w:tcBorders>
              <w:top w:val="nil"/>
              <w:left w:val="nil"/>
              <w:bottom w:val="single" w:sz="8" w:space="0" w:color="000000"/>
              <w:right w:val="single" w:sz="8" w:space="0" w:color="000000"/>
            </w:tcBorders>
            <w:shd w:val="clear" w:color="000000" w:fill="FFFFFF"/>
            <w:vAlign w:val="center"/>
          </w:tcPr>
          <w:p w14:paraId="6869839A" w14:textId="42037D8B" w:rsidR="00293951" w:rsidRPr="00C81954" w:rsidRDefault="0036450B" w:rsidP="00FA2358">
            <w:pPr>
              <w:pStyle w:val="afffffffa"/>
            </w:pPr>
            <w:r w:rsidRPr="00C81954">
              <w:t>66179</w:t>
            </w:r>
          </w:p>
        </w:tc>
        <w:tc>
          <w:tcPr>
            <w:tcW w:w="255" w:type="pct"/>
            <w:tcBorders>
              <w:top w:val="nil"/>
              <w:left w:val="nil"/>
              <w:bottom w:val="single" w:sz="8" w:space="0" w:color="000000"/>
              <w:right w:val="single" w:sz="8" w:space="0" w:color="000000"/>
            </w:tcBorders>
            <w:shd w:val="clear" w:color="000000" w:fill="FFFFFF"/>
            <w:vAlign w:val="center"/>
          </w:tcPr>
          <w:p w14:paraId="32EA8ED3" w14:textId="15EFF12F" w:rsidR="00293951" w:rsidRPr="00C81954" w:rsidRDefault="0036450B" w:rsidP="00FA2358">
            <w:pPr>
              <w:pStyle w:val="afffffffa"/>
            </w:pPr>
            <w:r w:rsidRPr="00C81954">
              <w:t>42958</w:t>
            </w:r>
          </w:p>
        </w:tc>
        <w:tc>
          <w:tcPr>
            <w:tcW w:w="255" w:type="pct"/>
            <w:tcBorders>
              <w:top w:val="nil"/>
              <w:left w:val="nil"/>
              <w:bottom w:val="single" w:sz="8" w:space="0" w:color="000000"/>
              <w:right w:val="single" w:sz="8" w:space="0" w:color="000000"/>
            </w:tcBorders>
            <w:shd w:val="clear" w:color="000000" w:fill="FFFFFF"/>
            <w:vAlign w:val="center"/>
          </w:tcPr>
          <w:p w14:paraId="6B76135C" w14:textId="01F81EBD" w:rsidR="00293951" w:rsidRPr="00C81954" w:rsidRDefault="0036450B" w:rsidP="00FA2358">
            <w:pPr>
              <w:pStyle w:val="afffffffa"/>
            </w:pPr>
            <w:r w:rsidRPr="00C81954">
              <w:t>54458</w:t>
            </w:r>
          </w:p>
        </w:tc>
        <w:tc>
          <w:tcPr>
            <w:tcW w:w="255" w:type="pct"/>
            <w:tcBorders>
              <w:top w:val="nil"/>
              <w:left w:val="nil"/>
              <w:bottom w:val="single" w:sz="8" w:space="0" w:color="000000"/>
              <w:right w:val="single" w:sz="8" w:space="0" w:color="000000"/>
            </w:tcBorders>
            <w:shd w:val="clear" w:color="000000" w:fill="FFFFFF"/>
            <w:vAlign w:val="center"/>
          </w:tcPr>
          <w:p w14:paraId="2BD1A10A" w14:textId="1628BBAC" w:rsidR="00293951" w:rsidRPr="00C81954" w:rsidRDefault="0036450B" w:rsidP="00FA2358">
            <w:pPr>
              <w:pStyle w:val="afffffffa"/>
            </w:pPr>
            <w:r w:rsidRPr="00C81954">
              <w:t>54145</w:t>
            </w:r>
          </w:p>
        </w:tc>
        <w:tc>
          <w:tcPr>
            <w:tcW w:w="255" w:type="pct"/>
            <w:tcBorders>
              <w:top w:val="nil"/>
              <w:left w:val="nil"/>
              <w:bottom w:val="single" w:sz="8" w:space="0" w:color="000000"/>
              <w:right w:val="single" w:sz="8" w:space="0" w:color="000000"/>
            </w:tcBorders>
            <w:shd w:val="clear" w:color="000000" w:fill="FFFFFF"/>
            <w:vAlign w:val="center"/>
          </w:tcPr>
          <w:p w14:paraId="241BD6C6" w14:textId="164C2328" w:rsidR="00293951" w:rsidRPr="00C81954" w:rsidRDefault="0036450B" w:rsidP="00FA2358">
            <w:pPr>
              <w:pStyle w:val="afffffffa"/>
            </w:pPr>
            <w:r w:rsidRPr="00C81954">
              <w:t>71343</w:t>
            </w:r>
          </w:p>
        </w:tc>
        <w:tc>
          <w:tcPr>
            <w:tcW w:w="255" w:type="pct"/>
            <w:tcBorders>
              <w:top w:val="nil"/>
              <w:left w:val="nil"/>
              <w:bottom w:val="single" w:sz="8" w:space="0" w:color="000000"/>
              <w:right w:val="single" w:sz="8" w:space="0" w:color="000000"/>
            </w:tcBorders>
            <w:shd w:val="clear" w:color="000000" w:fill="FFFFFF"/>
            <w:vAlign w:val="center"/>
          </w:tcPr>
          <w:p w14:paraId="5B0B311C" w14:textId="388D3C68" w:rsidR="00293951" w:rsidRPr="00C81954" w:rsidRDefault="0036450B" w:rsidP="00FA2358">
            <w:pPr>
              <w:pStyle w:val="afffffffa"/>
            </w:pPr>
            <w:r w:rsidRPr="00C81954">
              <w:t>95037</w:t>
            </w:r>
          </w:p>
        </w:tc>
        <w:tc>
          <w:tcPr>
            <w:tcW w:w="255" w:type="pct"/>
            <w:tcBorders>
              <w:top w:val="nil"/>
              <w:left w:val="nil"/>
              <w:bottom w:val="single" w:sz="8" w:space="0" w:color="000000"/>
              <w:right w:val="single" w:sz="8" w:space="0" w:color="000000"/>
            </w:tcBorders>
            <w:shd w:val="clear" w:color="000000" w:fill="FFFFFF"/>
            <w:vAlign w:val="center"/>
          </w:tcPr>
          <w:p w14:paraId="5767EE70" w14:textId="1D1599D3" w:rsidR="00293951" w:rsidRPr="00C81954" w:rsidRDefault="0036450B" w:rsidP="00FA2358">
            <w:pPr>
              <w:pStyle w:val="afffffffa"/>
            </w:pPr>
            <w:r w:rsidRPr="00C81954">
              <w:t>116293</w:t>
            </w:r>
          </w:p>
        </w:tc>
        <w:tc>
          <w:tcPr>
            <w:tcW w:w="255" w:type="pct"/>
            <w:tcBorders>
              <w:top w:val="nil"/>
              <w:left w:val="nil"/>
              <w:bottom w:val="single" w:sz="8" w:space="0" w:color="000000"/>
              <w:right w:val="single" w:sz="8" w:space="0" w:color="000000"/>
            </w:tcBorders>
            <w:shd w:val="clear" w:color="000000" w:fill="FFFFFF"/>
            <w:vAlign w:val="center"/>
          </w:tcPr>
          <w:p w14:paraId="493334C6" w14:textId="1655DEC6" w:rsidR="00293951" w:rsidRPr="00C81954" w:rsidRDefault="0036450B" w:rsidP="00FA2358">
            <w:pPr>
              <w:pStyle w:val="afffffffa"/>
            </w:pPr>
            <w:r w:rsidRPr="00C81954">
              <w:t>128891</w:t>
            </w:r>
          </w:p>
        </w:tc>
      </w:tr>
      <w:tr w:rsidR="00627B51" w:rsidRPr="00C81954" w14:paraId="6ACE485A" w14:textId="77777777" w:rsidTr="0036450B">
        <w:trPr>
          <w:trHeight w:val="20"/>
        </w:trPr>
        <w:tc>
          <w:tcPr>
            <w:tcW w:w="1940" w:type="pct"/>
            <w:tcBorders>
              <w:top w:val="nil"/>
              <w:left w:val="single" w:sz="8" w:space="0" w:color="000000"/>
              <w:bottom w:val="single" w:sz="8" w:space="0" w:color="000000"/>
              <w:right w:val="single" w:sz="8" w:space="0" w:color="000000"/>
            </w:tcBorders>
            <w:shd w:val="clear" w:color="000000" w:fill="FFFFFF"/>
            <w:vAlign w:val="center"/>
            <w:hideMark/>
          </w:tcPr>
          <w:p w14:paraId="5D796AA6" w14:textId="77777777" w:rsidR="00627B51" w:rsidRPr="00C81954" w:rsidRDefault="00627B51" w:rsidP="00FA2358">
            <w:pPr>
              <w:pStyle w:val="afffffffa"/>
            </w:pPr>
            <w:r w:rsidRPr="00C81954">
              <w:t>внешних потребителей всего, в том числе:</w:t>
            </w:r>
          </w:p>
        </w:tc>
        <w:tc>
          <w:tcPr>
            <w:tcW w:w="255" w:type="pct"/>
            <w:tcBorders>
              <w:top w:val="nil"/>
              <w:left w:val="nil"/>
              <w:bottom w:val="single" w:sz="8" w:space="0" w:color="000000"/>
              <w:right w:val="single" w:sz="8" w:space="0" w:color="000000"/>
            </w:tcBorders>
            <w:shd w:val="clear" w:color="000000" w:fill="FFFFFF"/>
            <w:vAlign w:val="center"/>
          </w:tcPr>
          <w:p w14:paraId="15FD4AAF" w14:textId="554FF7FD" w:rsidR="00627B51" w:rsidRPr="00C81954" w:rsidRDefault="0036450B" w:rsidP="00FA2358">
            <w:pPr>
              <w:pStyle w:val="afffffffa"/>
            </w:pPr>
            <w:r w:rsidRPr="00C81954">
              <w:t>127926</w:t>
            </w:r>
          </w:p>
        </w:tc>
        <w:tc>
          <w:tcPr>
            <w:tcW w:w="255" w:type="pct"/>
            <w:tcBorders>
              <w:top w:val="nil"/>
              <w:left w:val="nil"/>
              <w:bottom w:val="single" w:sz="8" w:space="0" w:color="000000"/>
              <w:right w:val="single" w:sz="8" w:space="0" w:color="000000"/>
            </w:tcBorders>
            <w:shd w:val="clear" w:color="000000" w:fill="FFFFFF"/>
            <w:vAlign w:val="center"/>
          </w:tcPr>
          <w:p w14:paraId="3126D006" w14:textId="7B015A0C" w:rsidR="00627B51" w:rsidRPr="00C81954" w:rsidRDefault="0036450B" w:rsidP="00FA2358">
            <w:pPr>
              <w:pStyle w:val="afffffffa"/>
            </w:pPr>
            <w:r w:rsidRPr="00C81954">
              <w:t>106359</w:t>
            </w:r>
          </w:p>
        </w:tc>
        <w:tc>
          <w:tcPr>
            <w:tcW w:w="255" w:type="pct"/>
            <w:tcBorders>
              <w:top w:val="nil"/>
              <w:left w:val="nil"/>
              <w:bottom w:val="single" w:sz="8" w:space="0" w:color="000000"/>
              <w:right w:val="single" w:sz="8" w:space="0" w:color="000000"/>
            </w:tcBorders>
            <w:shd w:val="clear" w:color="000000" w:fill="FFFFFF"/>
            <w:vAlign w:val="center"/>
          </w:tcPr>
          <w:p w14:paraId="390755B7" w14:textId="0321C7D6" w:rsidR="00627B51" w:rsidRPr="00C81954" w:rsidRDefault="0036450B" w:rsidP="00FA2358">
            <w:pPr>
              <w:pStyle w:val="afffffffa"/>
            </w:pPr>
            <w:r w:rsidRPr="00C81954">
              <w:t>115545</w:t>
            </w:r>
          </w:p>
        </w:tc>
        <w:tc>
          <w:tcPr>
            <w:tcW w:w="255" w:type="pct"/>
            <w:tcBorders>
              <w:top w:val="nil"/>
              <w:left w:val="nil"/>
              <w:bottom w:val="single" w:sz="8" w:space="0" w:color="000000"/>
              <w:right w:val="single" w:sz="8" w:space="0" w:color="000000"/>
            </w:tcBorders>
            <w:shd w:val="clear" w:color="000000" w:fill="FFFFFF"/>
            <w:vAlign w:val="center"/>
          </w:tcPr>
          <w:p w14:paraId="697017A8" w14:textId="1FBAF87C" w:rsidR="00627B51" w:rsidRPr="00C81954" w:rsidRDefault="0036450B" w:rsidP="00FA2358">
            <w:pPr>
              <w:pStyle w:val="afffffffa"/>
            </w:pPr>
            <w:r w:rsidRPr="00C81954">
              <w:t>92098</w:t>
            </w:r>
          </w:p>
        </w:tc>
        <w:tc>
          <w:tcPr>
            <w:tcW w:w="255" w:type="pct"/>
            <w:tcBorders>
              <w:top w:val="nil"/>
              <w:left w:val="nil"/>
              <w:bottom w:val="single" w:sz="8" w:space="0" w:color="000000"/>
              <w:right w:val="single" w:sz="8" w:space="0" w:color="000000"/>
            </w:tcBorders>
            <w:shd w:val="clear" w:color="000000" w:fill="FFFFFF"/>
            <w:vAlign w:val="center"/>
          </w:tcPr>
          <w:p w14:paraId="0C48817E" w14:textId="1C749F4A" w:rsidR="00627B51" w:rsidRPr="00C81954" w:rsidRDefault="0036450B" w:rsidP="00FA2358">
            <w:pPr>
              <w:pStyle w:val="afffffffa"/>
            </w:pPr>
            <w:r w:rsidRPr="00C81954">
              <w:t>6447</w:t>
            </w:r>
          </w:p>
        </w:tc>
        <w:tc>
          <w:tcPr>
            <w:tcW w:w="255" w:type="pct"/>
            <w:tcBorders>
              <w:top w:val="nil"/>
              <w:left w:val="nil"/>
              <w:bottom w:val="single" w:sz="8" w:space="0" w:color="000000"/>
              <w:right w:val="single" w:sz="8" w:space="0" w:color="000000"/>
            </w:tcBorders>
            <w:shd w:val="clear" w:color="000000" w:fill="FFFFFF"/>
            <w:vAlign w:val="center"/>
          </w:tcPr>
          <w:p w14:paraId="549C831B" w14:textId="03DAC3C7" w:rsidR="00627B51" w:rsidRPr="00C81954" w:rsidRDefault="0036450B" w:rsidP="00FA2358">
            <w:pPr>
              <w:pStyle w:val="afffffffa"/>
            </w:pPr>
            <w:r w:rsidRPr="00C81954">
              <w:t>41783</w:t>
            </w:r>
          </w:p>
        </w:tc>
        <w:tc>
          <w:tcPr>
            <w:tcW w:w="255" w:type="pct"/>
            <w:tcBorders>
              <w:top w:val="nil"/>
              <w:left w:val="nil"/>
              <w:bottom w:val="single" w:sz="8" w:space="0" w:color="000000"/>
              <w:right w:val="single" w:sz="8" w:space="0" w:color="000000"/>
            </w:tcBorders>
            <w:shd w:val="clear" w:color="000000" w:fill="FFFFFF"/>
            <w:vAlign w:val="center"/>
          </w:tcPr>
          <w:p w14:paraId="135E95D4" w14:textId="2A9C523A" w:rsidR="00627B51" w:rsidRPr="00C81954" w:rsidRDefault="0036450B" w:rsidP="00FA2358">
            <w:pPr>
              <w:pStyle w:val="afffffffa"/>
            </w:pPr>
            <w:r w:rsidRPr="00C81954">
              <w:t>52943</w:t>
            </w:r>
          </w:p>
        </w:tc>
        <w:tc>
          <w:tcPr>
            <w:tcW w:w="255" w:type="pct"/>
            <w:tcBorders>
              <w:top w:val="nil"/>
              <w:left w:val="nil"/>
              <w:bottom w:val="single" w:sz="8" w:space="0" w:color="000000"/>
              <w:right w:val="single" w:sz="8" w:space="0" w:color="000000"/>
            </w:tcBorders>
            <w:shd w:val="clear" w:color="000000" w:fill="FFFFFF"/>
            <w:vAlign w:val="center"/>
          </w:tcPr>
          <w:p w14:paraId="2EA69286" w14:textId="3A53781A" w:rsidR="00627B51" w:rsidRPr="00C81954" w:rsidRDefault="0036450B" w:rsidP="00FA2358">
            <w:pPr>
              <w:pStyle w:val="afffffffa"/>
            </w:pPr>
            <w:r w:rsidRPr="00C81954">
              <w:t>52649</w:t>
            </w:r>
          </w:p>
        </w:tc>
        <w:tc>
          <w:tcPr>
            <w:tcW w:w="255" w:type="pct"/>
            <w:tcBorders>
              <w:top w:val="nil"/>
              <w:left w:val="nil"/>
              <w:bottom w:val="single" w:sz="8" w:space="0" w:color="000000"/>
              <w:right w:val="single" w:sz="8" w:space="0" w:color="000000"/>
            </w:tcBorders>
            <w:shd w:val="clear" w:color="000000" w:fill="FFFFFF"/>
            <w:vAlign w:val="center"/>
          </w:tcPr>
          <w:p w14:paraId="474FF479" w14:textId="210A6634" w:rsidR="00627B51" w:rsidRPr="00C81954" w:rsidRDefault="0036450B" w:rsidP="00FA2358">
            <w:pPr>
              <w:pStyle w:val="afffffffa"/>
            </w:pPr>
            <w:r w:rsidRPr="00C81954">
              <w:t>69596</w:t>
            </w:r>
          </w:p>
        </w:tc>
        <w:tc>
          <w:tcPr>
            <w:tcW w:w="255" w:type="pct"/>
            <w:tcBorders>
              <w:top w:val="nil"/>
              <w:left w:val="nil"/>
              <w:bottom w:val="single" w:sz="8" w:space="0" w:color="000000"/>
              <w:right w:val="single" w:sz="8" w:space="0" w:color="000000"/>
            </w:tcBorders>
            <w:shd w:val="clear" w:color="000000" w:fill="FFFFFF"/>
            <w:vAlign w:val="center"/>
          </w:tcPr>
          <w:p w14:paraId="61629EF8" w14:textId="7243EA4B" w:rsidR="00627B51" w:rsidRPr="00C81954" w:rsidRDefault="0036450B" w:rsidP="00FA2358">
            <w:pPr>
              <w:pStyle w:val="afffffffa"/>
            </w:pPr>
            <w:r w:rsidRPr="00C81954">
              <w:t>92787</w:t>
            </w:r>
          </w:p>
        </w:tc>
        <w:tc>
          <w:tcPr>
            <w:tcW w:w="255" w:type="pct"/>
            <w:tcBorders>
              <w:top w:val="nil"/>
              <w:left w:val="nil"/>
              <w:bottom w:val="single" w:sz="8" w:space="0" w:color="000000"/>
              <w:right w:val="single" w:sz="8" w:space="0" w:color="000000"/>
            </w:tcBorders>
            <w:shd w:val="clear" w:color="000000" w:fill="FFFFFF"/>
            <w:vAlign w:val="center"/>
          </w:tcPr>
          <w:p w14:paraId="1F798835" w14:textId="0E1FF210" w:rsidR="00627B51" w:rsidRPr="00C81954" w:rsidRDefault="0036450B" w:rsidP="00FA2358">
            <w:pPr>
              <w:pStyle w:val="afffffffa"/>
            </w:pPr>
            <w:r w:rsidRPr="00C81954">
              <w:t>113682</w:t>
            </w:r>
          </w:p>
        </w:tc>
        <w:tc>
          <w:tcPr>
            <w:tcW w:w="255" w:type="pct"/>
            <w:tcBorders>
              <w:top w:val="nil"/>
              <w:left w:val="nil"/>
              <w:bottom w:val="single" w:sz="8" w:space="0" w:color="000000"/>
              <w:right w:val="single" w:sz="8" w:space="0" w:color="000000"/>
            </w:tcBorders>
            <w:shd w:val="clear" w:color="000000" w:fill="FFFFFF"/>
            <w:vAlign w:val="center"/>
          </w:tcPr>
          <w:p w14:paraId="146B1340" w14:textId="737EEBED" w:rsidR="00627B51" w:rsidRPr="00C81954" w:rsidRDefault="0036450B" w:rsidP="00FA2358">
            <w:pPr>
              <w:pStyle w:val="afffffffa"/>
            </w:pPr>
            <w:r w:rsidRPr="00C81954">
              <w:t>126307</w:t>
            </w:r>
          </w:p>
        </w:tc>
      </w:tr>
      <w:tr w:rsidR="00627B51" w:rsidRPr="00C81954" w14:paraId="1E873BFD" w14:textId="77777777" w:rsidTr="0036450B">
        <w:trPr>
          <w:trHeight w:val="20"/>
        </w:trPr>
        <w:tc>
          <w:tcPr>
            <w:tcW w:w="1940" w:type="pct"/>
            <w:tcBorders>
              <w:top w:val="nil"/>
              <w:left w:val="single" w:sz="8" w:space="0" w:color="000000"/>
              <w:bottom w:val="single" w:sz="8" w:space="0" w:color="000000"/>
              <w:right w:val="single" w:sz="8" w:space="0" w:color="000000"/>
            </w:tcBorders>
            <w:shd w:val="clear" w:color="000000" w:fill="FFFFFF"/>
            <w:vAlign w:val="center"/>
            <w:hideMark/>
          </w:tcPr>
          <w:p w14:paraId="06BA9731" w14:textId="2B289262" w:rsidR="00627B51" w:rsidRPr="00C81954" w:rsidRDefault="00627B51" w:rsidP="00FA2358">
            <w:pPr>
              <w:pStyle w:val="afffffffa"/>
            </w:pPr>
            <w:r w:rsidRPr="00C81954">
              <w:t>в паре производственных параметров пара всего, в т.ч.:</w:t>
            </w:r>
          </w:p>
        </w:tc>
        <w:tc>
          <w:tcPr>
            <w:tcW w:w="255" w:type="pct"/>
            <w:tcBorders>
              <w:top w:val="nil"/>
              <w:left w:val="nil"/>
              <w:bottom w:val="single" w:sz="8" w:space="0" w:color="000000"/>
              <w:right w:val="single" w:sz="8" w:space="0" w:color="000000"/>
            </w:tcBorders>
            <w:shd w:val="clear" w:color="000000" w:fill="FFFFFF"/>
            <w:vAlign w:val="center"/>
          </w:tcPr>
          <w:p w14:paraId="3F46D4E5" w14:textId="7189CB5B" w:rsidR="00627B51" w:rsidRPr="00C81954" w:rsidRDefault="0036450B" w:rsidP="00FA2358">
            <w:pPr>
              <w:pStyle w:val="afffffffa"/>
            </w:pPr>
            <w:r w:rsidRPr="00C81954">
              <w:t>66513</w:t>
            </w:r>
          </w:p>
        </w:tc>
        <w:tc>
          <w:tcPr>
            <w:tcW w:w="255" w:type="pct"/>
            <w:tcBorders>
              <w:top w:val="nil"/>
              <w:left w:val="nil"/>
              <w:bottom w:val="single" w:sz="8" w:space="0" w:color="000000"/>
              <w:right w:val="single" w:sz="8" w:space="0" w:color="000000"/>
            </w:tcBorders>
            <w:shd w:val="clear" w:color="000000" w:fill="FFFFFF"/>
            <w:vAlign w:val="center"/>
          </w:tcPr>
          <w:p w14:paraId="1B622179" w14:textId="0700BBA9" w:rsidR="00627B51" w:rsidRPr="00C81954" w:rsidRDefault="0036450B" w:rsidP="00FA2358">
            <w:pPr>
              <w:pStyle w:val="afffffffa"/>
            </w:pPr>
            <w:r w:rsidRPr="00C81954">
              <w:t>61493</w:t>
            </w:r>
          </w:p>
        </w:tc>
        <w:tc>
          <w:tcPr>
            <w:tcW w:w="255" w:type="pct"/>
            <w:tcBorders>
              <w:top w:val="nil"/>
              <w:left w:val="nil"/>
              <w:bottom w:val="single" w:sz="8" w:space="0" w:color="000000"/>
              <w:right w:val="single" w:sz="8" w:space="0" w:color="000000"/>
            </w:tcBorders>
            <w:shd w:val="clear" w:color="000000" w:fill="FFFFFF"/>
            <w:vAlign w:val="center"/>
          </w:tcPr>
          <w:p w14:paraId="1EAACEFD" w14:textId="72A66983" w:rsidR="00627B51" w:rsidRPr="00C81954" w:rsidRDefault="0036450B" w:rsidP="00FA2358">
            <w:pPr>
              <w:pStyle w:val="afffffffa"/>
            </w:pPr>
            <w:r w:rsidRPr="00C81954">
              <w:t>62661</w:t>
            </w:r>
          </w:p>
        </w:tc>
        <w:tc>
          <w:tcPr>
            <w:tcW w:w="255" w:type="pct"/>
            <w:tcBorders>
              <w:top w:val="nil"/>
              <w:left w:val="nil"/>
              <w:bottom w:val="single" w:sz="8" w:space="0" w:color="000000"/>
              <w:right w:val="single" w:sz="8" w:space="0" w:color="000000"/>
            </w:tcBorders>
            <w:shd w:val="clear" w:color="000000" w:fill="FFFFFF"/>
            <w:vAlign w:val="center"/>
          </w:tcPr>
          <w:p w14:paraId="19D383F3" w14:textId="7CD10B73" w:rsidR="00627B51" w:rsidRPr="00C81954" w:rsidRDefault="0036450B" w:rsidP="00FA2358">
            <w:pPr>
              <w:pStyle w:val="afffffffa"/>
            </w:pPr>
            <w:r w:rsidRPr="00C81954">
              <w:t>56985</w:t>
            </w:r>
          </w:p>
        </w:tc>
        <w:tc>
          <w:tcPr>
            <w:tcW w:w="255" w:type="pct"/>
            <w:tcBorders>
              <w:top w:val="nil"/>
              <w:left w:val="nil"/>
              <w:bottom w:val="single" w:sz="8" w:space="0" w:color="000000"/>
              <w:right w:val="single" w:sz="8" w:space="0" w:color="000000"/>
            </w:tcBorders>
            <w:shd w:val="clear" w:color="000000" w:fill="FFFFFF"/>
            <w:vAlign w:val="center"/>
          </w:tcPr>
          <w:p w14:paraId="6279B20E" w14:textId="19A83069" w:rsidR="00627B51" w:rsidRPr="00C81954" w:rsidRDefault="0036450B" w:rsidP="00FA2358">
            <w:pPr>
              <w:pStyle w:val="afffffffa"/>
            </w:pPr>
            <w:r w:rsidRPr="00C81954">
              <w:t>50009</w:t>
            </w:r>
          </w:p>
        </w:tc>
        <w:tc>
          <w:tcPr>
            <w:tcW w:w="255" w:type="pct"/>
            <w:tcBorders>
              <w:top w:val="nil"/>
              <w:left w:val="nil"/>
              <w:bottom w:val="single" w:sz="8" w:space="0" w:color="000000"/>
              <w:right w:val="single" w:sz="8" w:space="0" w:color="000000"/>
            </w:tcBorders>
            <w:shd w:val="clear" w:color="000000" w:fill="FFFFFF"/>
            <w:vAlign w:val="center"/>
          </w:tcPr>
          <w:p w14:paraId="71B0A670" w14:textId="13F68F8D" w:rsidR="00627B51" w:rsidRPr="00C81954" w:rsidRDefault="0036450B" w:rsidP="00FA2358">
            <w:pPr>
              <w:pStyle w:val="afffffffa"/>
            </w:pPr>
            <w:r w:rsidRPr="00C81954">
              <w:t>35447</w:t>
            </w:r>
          </w:p>
        </w:tc>
        <w:tc>
          <w:tcPr>
            <w:tcW w:w="255" w:type="pct"/>
            <w:tcBorders>
              <w:top w:val="nil"/>
              <w:left w:val="nil"/>
              <w:bottom w:val="single" w:sz="8" w:space="0" w:color="000000"/>
              <w:right w:val="single" w:sz="8" w:space="0" w:color="000000"/>
            </w:tcBorders>
            <w:shd w:val="clear" w:color="000000" w:fill="FFFFFF"/>
            <w:vAlign w:val="center"/>
          </w:tcPr>
          <w:p w14:paraId="20EE1159" w14:textId="355899D0" w:rsidR="00627B51" w:rsidRPr="00C81954" w:rsidRDefault="0036450B" w:rsidP="00FA2358">
            <w:pPr>
              <w:pStyle w:val="afffffffa"/>
            </w:pPr>
            <w:r w:rsidRPr="00C81954">
              <w:t>46296</w:t>
            </w:r>
          </w:p>
        </w:tc>
        <w:tc>
          <w:tcPr>
            <w:tcW w:w="255" w:type="pct"/>
            <w:tcBorders>
              <w:top w:val="nil"/>
              <w:left w:val="nil"/>
              <w:bottom w:val="single" w:sz="8" w:space="0" w:color="000000"/>
              <w:right w:val="single" w:sz="8" w:space="0" w:color="000000"/>
            </w:tcBorders>
            <w:shd w:val="clear" w:color="000000" w:fill="FFFFFF"/>
            <w:vAlign w:val="center"/>
          </w:tcPr>
          <w:p w14:paraId="681C4425" w14:textId="01489186" w:rsidR="00627B51" w:rsidRPr="00C81954" w:rsidRDefault="0036450B" w:rsidP="00FA2358">
            <w:pPr>
              <w:pStyle w:val="afffffffa"/>
            </w:pPr>
            <w:r w:rsidRPr="00C81954">
              <w:t>45477</w:t>
            </w:r>
          </w:p>
        </w:tc>
        <w:tc>
          <w:tcPr>
            <w:tcW w:w="255" w:type="pct"/>
            <w:tcBorders>
              <w:top w:val="nil"/>
              <w:left w:val="nil"/>
              <w:bottom w:val="single" w:sz="8" w:space="0" w:color="000000"/>
              <w:right w:val="single" w:sz="8" w:space="0" w:color="000000"/>
            </w:tcBorders>
            <w:shd w:val="clear" w:color="000000" w:fill="FFFFFF"/>
            <w:vAlign w:val="center"/>
          </w:tcPr>
          <w:p w14:paraId="1F6F1DDA" w14:textId="54FF7D84" w:rsidR="00627B51" w:rsidRPr="00C81954" w:rsidRDefault="0036450B" w:rsidP="00FA2358">
            <w:pPr>
              <w:pStyle w:val="afffffffa"/>
            </w:pPr>
            <w:r w:rsidRPr="00C81954">
              <w:t>47994</w:t>
            </w:r>
          </w:p>
        </w:tc>
        <w:tc>
          <w:tcPr>
            <w:tcW w:w="255" w:type="pct"/>
            <w:tcBorders>
              <w:top w:val="nil"/>
              <w:left w:val="nil"/>
              <w:bottom w:val="single" w:sz="8" w:space="0" w:color="000000"/>
              <w:right w:val="single" w:sz="8" w:space="0" w:color="000000"/>
            </w:tcBorders>
            <w:shd w:val="clear" w:color="000000" w:fill="FFFFFF"/>
            <w:vAlign w:val="center"/>
          </w:tcPr>
          <w:p w14:paraId="04D908F1" w14:textId="4355BFFC" w:rsidR="00627B51" w:rsidRPr="00C81954" w:rsidRDefault="0036450B" w:rsidP="00FA2358">
            <w:pPr>
              <w:pStyle w:val="afffffffa"/>
            </w:pPr>
            <w:r w:rsidRPr="00C81954">
              <w:t>56990</w:t>
            </w:r>
          </w:p>
        </w:tc>
        <w:tc>
          <w:tcPr>
            <w:tcW w:w="255" w:type="pct"/>
            <w:tcBorders>
              <w:top w:val="nil"/>
              <w:left w:val="nil"/>
              <w:bottom w:val="single" w:sz="8" w:space="0" w:color="000000"/>
              <w:right w:val="single" w:sz="8" w:space="0" w:color="000000"/>
            </w:tcBorders>
            <w:shd w:val="clear" w:color="000000" w:fill="FFFFFF"/>
            <w:vAlign w:val="center"/>
          </w:tcPr>
          <w:p w14:paraId="1538C9BD" w14:textId="0A51F6A5" w:rsidR="00627B51" w:rsidRPr="00C81954" w:rsidRDefault="0036450B" w:rsidP="00FA2358">
            <w:pPr>
              <w:pStyle w:val="afffffffa"/>
            </w:pPr>
            <w:r w:rsidRPr="00C81954">
              <w:t>62824</w:t>
            </w:r>
          </w:p>
        </w:tc>
        <w:tc>
          <w:tcPr>
            <w:tcW w:w="255" w:type="pct"/>
            <w:tcBorders>
              <w:top w:val="nil"/>
              <w:left w:val="nil"/>
              <w:bottom w:val="single" w:sz="8" w:space="0" w:color="000000"/>
              <w:right w:val="single" w:sz="8" w:space="0" w:color="000000"/>
            </w:tcBorders>
            <w:shd w:val="clear" w:color="000000" w:fill="FFFFFF"/>
            <w:vAlign w:val="center"/>
          </w:tcPr>
          <w:p w14:paraId="3EA01660" w14:textId="5B24DF79" w:rsidR="00627B51" w:rsidRPr="00C81954" w:rsidRDefault="0036450B" w:rsidP="00FA2358">
            <w:pPr>
              <w:pStyle w:val="afffffffa"/>
            </w:pPr>
            <w:r w:rsidRPr="00C81954">
              <w:t>64272</w:t>
            </w:r>
          </w:p>
        </w:tc>
      </w:tr>
      <w:tr w:rsidR="0036450B" w:rsidRPr="00C81954" w14:paraId="14BF3D9A" w14:textId="77777777" w:rsidTr="0036450B">
        <w:trPr>
          <w:trHeight w:val="20"/>
        </w:trPr>
        <w:tc>
          <w:tcPr>
            <w:tcW w:w="1940" w:type="pct"/>
            <w:tcBorders>
              <w:top w:val="nil"/>
              <w:left w:val="single" w:sz="8" w:space="0" w:color="000000"/>
              <w:bottom w:val="single" w:sz="8" w:space="0" w:color="000000"/>
              <w:right w:val="single" w:sz="8" w:space="0" w:color="000000"/>
            </w:tcBorders>
            <w:shd w:val="clear" w:color="000000" w:fill="FFFFFF"/>
            <w:vAlign w:val="center"/>
            <w:hideMark/>
          </w:tcPr>
          <w:p w14:paraId="45152DF4" w14:textId="77777777" w:rsidR="0036450B" w:rsidRPr="00C81954" w:rsidRDefault="0036450B" w:rsidP="00FA2358">
            <w:pPr>
              <w:pStyle w:val="afffffffa"/>
            </w:pPr>
            <w:r w:rsidRPr="00C81954">
              <w:t>в паре производственных отборов (противодавления) турбин</w:t>
            </w:r>
          </w:p>
        </w:tc>
        <w:tc>
          <w:tcPr>
            <w:tcW w:w="255" w:type="pct"/>
            <w:tcBorders>
              <w:top w:val="nil"/>
              <w:left w:val="nil"/>
              <w:bottom w:val="single" w:sz="8" w:space="0" w:color="000000"/>
              <w:right w:val="single" w:sz="8" w:space="0" w:color="000000"/>
            </w:tcBorders>
            <w:shd w:val="clear" w:color="000000" w:fill="FFFFFF"/>
            <w:vAlign w:val="center"/>
          </w:tcPr>
          <w:p w14:paraId="5890C9B3" w14:textId="186F020D" w:rsidR="0036450B" w:rsidRPr="00C81954" w:rsidRDefault="0036450B" w:rsidP="00FA2358">
            <w:pPr>
              <w:pStyle w:val="afffffffa"/>
              <w:rPr>
                <w:lang w:val="en-US"/>
              </w:rPr>
            </w:pPr>
            <w:r w:rsidRPr="00C81954">
              <w:t>66513</w:t>
            </w:r>
          </w:p>
        </w:tc>
        <w:tc>
          <w:tcPr>
            <w:tcW w:w="255" w:type="pct"/>
            <w:tcBorders>
              <w:top w:val="nil"/>
              <w:left w:val="nil"/>
              <w:bottom w:val="single" w:sz="8" w:space="0" w:color="000000"/>
              <w:right w:val="single" w:sz="8" w:space="0" w:color="000000"/>
            </w:tcBorders>
            <w:shd w:val="clear" w:color="000000" w:fill="FFFFFF"/>
            <w:vAlign w:val="center"/>
          </w:tcPr>
          <w:p w14:paraId="4596AC9F" w14:textId="75AE7361" w:rsidR="0036450B" w:rsidRPr="00C81954" w:rsidRDefault="0036450B" w:rsidP="00FA2358">
            <w:pPr>
              <w:pStyle w:val="afffffffa"/>
              <w:rPr>
                <w:lang w:val="en-US"/>
              </w:rPr>
            </w:pPr>
            <w:r w:rsidRPr="00C81954">
              <w:t>61493</w:t>
            </w:r>
          </w:p>
        </w:tc>
        <w:tc>
          <w:tcPr>
            <w:tcW w:w="255" w:type="pct"/>
            <w:tcBorders>
              <w:top w:val="nil"/>
              <w:left w:val="nil"/>
              <w:bottom w:val="single" w:sz="8" w:space="0" w:color="000000"/>
              <w:right w:val="single" w:sz="8" w:space="0" w:color="000000"/>
            </w:tcBorders>
            <w:shd w:val="clear" w:color="000000" w:fill="FFFFFF"/>
            <w:vAlign w:val="center"/>
          </w:tcPr>
          <w:p w14:paraId="40692C60" w14:textId="408D3518" w:rsidR="0036450B" w:rsidRPr="00C81954" w:rsidRDefault="0036450B" w:rsidP="00FA2358">
            <w:pPr>
              <w:pStyle w:val="afffffffa"/>
              <w:rPr>
                <w:lang w:val="en-US"/>
              </w:rPr>
            </w:pPr>
            <w:r w:rsidRPr="00C81954">
              <w:t>62661</w:t>
            </w:r>
          </w:p>
        </w:tc>
        <w:tc>
          <w:tcPr>
            <w:tcW w:w="255" w:type="pct"/>
            <w:tcBorders>
              <w:top w:val="nil"/>
              <w:left w:val="nil"/>
              <w:bottom w:val="single" w:sz="8" w:space="0" w:color="000000"/>
              <w:right w:val="single" w:sz="8" w:space="0" w:color="000000"/>
            </w:tcBorders>
            <w:shd w:val="clear" w:color="000000" w:fill="FFFFFF"/>
            <w:vAlign w:val="center"/>
          </w:tcPr>
          <w:p w14:paraId="1DD825D6" w14:textId="043AA015" w:rsidR="0036450B" w:rsidRPr="00C81954" w:rsidRDefault="0036450B" w:rsidP="00FA2358">
            <w:pPr>
              <w:pStyle w:val="afffffffa"/>
              <w:rPr>
                <w:lang w:val="en-US"/>
              </w:rPr>
            </w:pPr>
            <w:r w:rsidRPr="00C81954">
              <w:t>56985</w:t>
            </w:r>
          </w:p>
        </w:tc>
        <w:tc>
          <w:tcPr>
            <w:tcW w:w="255" w:type="pct"/>
            <w:tcBorders>
              <w:top w:val="nil"/>
              <w:left w:val="nil"/>
              <w:bottom w:val="single" w:sz="8" w:space="0" w:color="000000"/>
              <w:right w:val="single" w:sz="8" w:space="0" w:color="000000"/>
            </w:tcBorders>
            <w:shd w:val="clear" w:color="000000" w:fill="FFFFFF"/>
            <w:vAlign w:val="center"/>
          </w:tcPr>
          <w:p w14:paraId="083036BF" w14:textId="581BE83F" w:rsidR="0036450B" w:rsidRPr="00C81954" w:rsidRDefault="0036450B" w:rsidP="00FA2358">
            <w:pPr>
              <w:pStyle w:val="afffffffa"/>
              <w:rPr>
                <w:lang w:val="en-US"/>
              </w:rPr>
            </w:pPr>
            <w:r w:rsidRPr="00C81954">
              <w:t>50009</w:t>
            </w:r>
          </w:p>
        </w:tc>
        <w:tc>
          <w:tcPr>
            <w:tcW w:w="255" w:type="pct"/>
            <w:tcBorders>
              <w:top w:val="nil"/>
              <w:left w:val="nil"/>
              <w:bottom w:val="single" w:sz="8" w:space="0" w:color="000000"/>
              <w:right w:val="single" w:sz="8" w:space="0" w:color="000000"/>
            </w:tcBorders>
            <w:shd w:val="clear" w:color="000000" w:fill="FFFFFF"/>
            <w:vAlign w:val="center"/>
          </w:tcPr>
          <w:p w14:paraId="3CB0F31C" w14:textId="41A98F94" w:rsidR="0036450B" w:rsidRPr="00C81954" w:rsidRDefault="0036450B" w:rsidP="00FA2358">
            <w:pPr>
              <w:pStyle w:val="afffffffa"/>
              <w:rPr>
                <w:lang w:val="en-US"/>
              </w:rPr>
            </w:pPr>
            <w:r w:rsidRPr="00C81954">
              <w:t>35447</w:t>
            </w:r>
          </w:p>
        </w:tc>
        <w:tc>
          <w:tcPr>
            <w:tcW w:w="255" w:type="pct"/>
            <w:tcBorders>
              <w:top w:val="nil"/>
              <w:left w:val="nil"/>
              <w:bottom w:val="single" w:sz="8" w:space="0" w:color="000000"/>
              <w:right w:val="single" w:sz="8" w:space="0" w:color="000000"/>
            </w:tcBorders>
            <w:shd w:val="clear" w:color="000000" w:fill="FFFFFF"/>
            <w:vAlign w:val="center"/>
          </w:tcPr>
          <w:p w14:paraId="6B6B5C13" w14:textId="20F600AD" w:rsidR="0036450B" w:rsidRPr="00C81954" w:rsidRDefault="0036450B" w:rsidP="00FA2358">
            <w:pPr>
              <w:pStyle w:val="afffffffa"/>
              <w:rPr>
                <w:lang w:val="en-US"/>
              </w:rPr>
            </w:pPr>
            <w:r w:rsidRPr="00C81954">
              <w:t>46296</w:t>
            </w:r>
          </w:p>
        </w:tc>
        <w:tc>
          <w:tcPr>
            <w:tcW w:w="255" w:type="pct"/>
            <w:tcBorders>
              <w:top w:val="nil"/>
              <w:left w:val="nil"/>
              <w:bottom w:val="single" w:sz="8" w:space="0" w:color="000000"/>
              <w:right w:val="single" w:sz="8" w:space="0" w:color="000000"/>
            </w:tcBorders>
            <w:shd w:val="clear" w:color="000000" w:fill="FFFFFF"/>
            <w:vAlign w:val="center"/>
          </w:tcPr>
          <w:p w14:paraId="10B83C1E" w14:textId="1884B382" w:rsidR="0036450B" w:rsidRPr="00C81954" w:rsidRDefault="0036450B" w:rsidP="00FA2358">
            <w:pPr>
              <w:pStyle w:val="afffffffa"/>
              <w:rPr>
                <w:lang w:val="en-US"/>
              </w:rPr>
            </w:pPr>
            <w:r w:rsidRPr="00C81954">
              <w:t>45477</w:t>
            </w:r>
          </w:p>
        </w:tc>
        <w:tc>
          <w:tcPr>
            <w:tcW w:w="255" w:type="pct"/>
            <w:tcBorders>
              <w:top w:val="nil"/>
              <w:left w:val="nil"/>
              <w:bottom w:val="single" w:sz="8" w:space="0" w:color="000000"/>
              <w:right w:val="single" w:sz="8" w:space="0" w:color="000000"/>
            </w:tcBorders>
            <w:shd w:val="clear" w:color="000000" w:fill="FFFFFF"/>
            <w:vAlign w:val="center"/>
          </w:tcPr>
          <w:p w14:paraId="06E6FE14" w14:textId="35E740B8" w:rsidR="0036450B" w:rsidRPr="00C81954" w:rsidRDefault="0036450B" w:rsidP="00FA2358">
            <w:pPr>
              <w:pStyle w:val="afffffffa"/>
              <w:rPr>
                <w:lang w:val="en-US"/>
              </w:rPr>
            </w:pPr>
            <w:r w:rsidRPr="00C81954">
              <w:t>47994</w:t>
            </w:r>
          </w:p>
        </w:tc>
        <w:tc>
          <w:tcPr>
            <w:tcW w:w="255" w:type="pct"/>
            <w:tcBorders>
              <w:top w:val="nil"/>
              <w:left w:val="nil"/>
              <w:bottom w:val="single" w:sz="8" w:space="0" w:color="000000"/>
              <w:right w:val="single" w:sz="8" w:space="0" w:color="000000"/>
            </w:tcBorders>
            <w:shd w:val="clear" w:color="000000" w:fill="FFFFFF"/>
            <w:vAlign w:val="center"/>
          </w:tcPr>
          <w:p w14:paraId="66ADFB10" w14:textId="03AA990E" w:rsidR="0036450B" w:rsidRPr="00C81954" w:rsidRDefault="0036450B" w:rsidP="00FA2358">
            <w:pPr>
              <w:pStyle w:val="afffffffa"/>
              <w:rPr>
                <w:lang w:val="en-US"/>
              </w:rPr>
            </w:pPr>
            <w:r w:rsidRPr="00C81954">
              <w:t>56990</w:t>
            </w:r>
          </w:p>
        </w:tc>
        <w:tc>
          <w:tcPr>
            <w:tcW w:w="255" w:type="pct"/>
            <w:tcBorders>
              <w:top w:val="nil"/>
              <w:left w:val="nil"/>
              <w:bottom w:val="single" w:sz="8" w:space="0" w:color="000000"/>
              <w:right w:val="single" w:sz="8" w:space="0" w:color="000000"/>
            </w:tcBorders>
            <w:shd w:val="clear" w:color="000000" w:fill="FFFFFF"/>
            <w:vAlign w:val="center"/>
          </w:tcPr>
          <w:p w14:paraId="3B857EB0" w14:textId="42BE6921" w:rsidR="0036450B" w:rsidRPr="00C81954" w:rsidRDefault="0036450B" w:rsidP="00FA2358">
            <w:pPr>
              <w:pStyle w:val="afffffffa"/>
              <w:rPr>
                <w:lang w:val="en-US"/>
              </w:rPr>
            </w:pPr>
            <w:r w:rsidRPr="00C81954">
              <w:t>62824</w:t>
            </w:r>
          </w:p>
        </w:tc>
        <w:tc>
          <w:tcPr>
            <w:tcW w:w="255" w:type="pct"/>
            <w:tcBorders>
              <w:top w:val="nil"/>
              <w:left w:val="nil"/>
              <w:bottom w:val="single" w:sz="8" w:space="0" w:color="000000"/>
              <w:right w:val="single" w:sz="8" w:space="0" w:color="000000"/>
            </w:tcBorders>
            <w:shd w:val="clear" w:color="000000" w:fill="FFFFFF"/>
            <w:vAlign w:val="center"/>
          </w:tcPr>
          <w:p w14:paraId="0B59F2AB" w14:textId="1DD3F5ED" w:rsidR="0036450B" w:rsidRPr="00C81954" w:rsidRDefault="0036450B" w:rsidP="00FA2358">
            <w:pPr>
              <w:pStyle w:val="afffffffa"/>
              <w:rPr>
                <w:lang w:val="en-US"/>
              </w:rPr>
            </w:pPr>
            <w:r w:rsidRPr="00C81954">
              <w:t>64272</w:t>
            </w:r>
          </w:p>
        </w:tc>
      </w:tr>
      <w:tr w:rsidR="0036450B" w:rsidRPr="00C81954" w14:paraId="40D7E660" w14:textId="77777777" w:rsidTr="0036450B">
        <w:trPr>
          <w:trHeight w:val="20"/>
        </w:trPr>
        <w:tc>
          <w:tcPr>
            <w:tcW w:w="1940" w:type="pct"/>
            <w:tcBorders>
              <w:top w:val="nil"/>
              <w:left w:val="single" w:sz="8" w:space="0" w:color="000000"/>
              <w:bottom w:val="single" w:sz="8" w:space="0" w:color="000000"/>
              <w:right w:val="single" w:sz="8" w:space="0" w:color="000000"/>
            </w:tcBorders>
            <w:shd w:val="clear" w:color="000000" w:fill="FFFFFF"/>
            <w:vAlign w:val="center"/>
            <w:hideMark/>
          </w:tcPr>
          <w:p w14:paraId="07AAE842" w14:textId="77777777" w:rsidR="0036450B" w:rsidRPr="00C81954" w:rsidRDefault="0036450B" w:rsidP="00FA2358">
            <w:pPr>
              <w:pStyle w:val="afffffffa"/>
            </w:pPr>
            <w:r w:rsidRPr="00C81954">
              <w:t>в редуцированном паре (за исключением РОУ, резервирующих отборы ТА)</w:t>
            </w:r>
          </w:p>
        </w:tc>
        <w:tc>
          <w:tcPr>
            <w:tcW w:w="255" w:type="pct"/>
            <w:tcBorders>
              <w:top w:val="nil"/>
              <w:left w:val="nil"/>
              <w:bottom w:val="single" w:sz="8" w:space="0" w:color="000000"/>
              <w:right w:val="single" w:sz="8" w:space="0" w:color="000000"/>
            </w:tcBorders>
            <w:shd w:val="clear" w:color="000000" w:fill="FFFFFF"/>
            <w:vAlign w:val="center"/>
          </w:tcPr>
          <w:p w14:paraId="429CDF01" w14:textId="678E3DE4"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1723F797" w14:textId="08D8D775"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59DE279B" w14:textId="01CE4992"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3AA257A6" w14:textId="7433F8FC" w:rsidR="0036450B" w:rsidRPr="00C81954" w:rsidRDefault="0036450B" w:rsidP="00FA2358">
            <w:pPr>
              <w:pStyle w:val="afffffffa"/>
              <w:rPr>
                <w:lang w:val="en-US"/>
              </w:rPr>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01095C31" w14:textId="3ABD2712" w:rsidR="0036450B" w:rsidRPr="00C81954" w:rsidRDefault="0036450B" w:rsidP="00FA2358">
            <w:pPr>
              <w:pStyle w:val="afffffffa"/>
              <w:rPr>
                <w:lang w:val="en-US"/>
              </w:rPr>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5F2271F4" w14:textId="42745F3F" w:rsidR="0036450B" w:rsidRPr="00C81954" w:rsidRDefault="0036450B" w:rsidP="00FA2358">
            <w:pPr>
              <w:pStyle w:val="afffffffa"/>
              <w:rPr>
                <w:lang w:val="en-US"/>
              </w:rPr>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477A99A6" w14:textId="4C00FBF8" w:rsidR="0036450B" w:rsidRPr="00C81954" w:rsidRDefault="0036450B" w:rsidP="00FA2358">
            <w:pPr>
              <w:pStyle w:val="afffffffa"/>
              <w:rPr>
                <w:lang w:val="en-US"/>
              </w:rPr>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45654BD9" w14:textId="29543EB6" w:rsidR="0036450B" w:rsidRPr="00C81954" w:rsidRDefault="0036450B" w:rsidP="00FA2358">
            <w:pPr>
              <w:pStyle w:val="afffffffa"/>
              <w:rPr>
                <w:lang w:val="en-US"/>
              </w:rPr>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5A1B95CD" w14:textId="7E79AC1F" w:rsidR="0036450B" w:rsidRPr="00C81954" w:rsidRDefault="0036450B" w:rsidP="00FA2358">
            <w:pPr>
              <w:pStyle w:val="afffffffa"/>
              <w:rPr>
                <w:lang w:val="en-US"/>
              </w:rPr>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6F4ECEBC" w14:textId="46F1ED96" w:rsidR="0036450B" w:rsidRPr="00C81954" w:rsidRDefault="0036450B" w:rsidP="00FA2358">
            <w:pPr>
              <w:pStyle w:val="afffffffa"/>
              <w:rPr>
                <w:lang w:val="en-US"/>
              </w:rPr>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3D5DE667" w14:textId="0921259E" w:rsidR="0036450B" w:rsidRPr="00C81954" w:rsidRDefault="0036450B" w:rsidP="00FA2358">
            <w:pPr>
              <w:pStyle w:val="afffffffa"/>
              <w:rPr>
                <w:lang w:val="en-US"/>
              </w:rPr>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565CCAAB" w14:textId="74F598B1" w:rsidR="0036450B" w:rsidRPr="00C81954" w:rsidRDefault="0036450B" w:rsidP="00FA2358">
            <w:pPr>
              <w:pStyle w:val="afffffffa"/>
              <w:rPr>
                <w:lang w:val="en-US"/>
              </w:rPr>
            </w:pPr>
            <w:r w:rsidRPr="00C81954">
              <w:t>0</w:t>
            </w:r>
          </w:p>
        </w:tc>
      </w:tr>
      <w:tr w:rsidR="0036450B" w:rsidRPr="00C81954" w14:paraId="1CD32F43" w14:textId="77777777" w:rsidTr="0036450B">
        <w:trPr>
          <w:trHeight w:val="20"/>
        </w:trPr>
        <w:tc>
          <w:tcPr>
            <w:tcW w:w="1940" w:type="pct"/>
            <w:tcBorders>
              <w:top w:val="nil"/>
              <w:left w:val="single" w:sz="8" w:space="0" w:color="000000"/>
              <w:bottom w:val="single" w:sz="8" w:space="0" w:color="000000"/>
              <w:right w:val="single" w:sz="8" w:space="0" w:color="000000"/>
            </w:tcBorders>
            <w:shd w:val="clear" w:color="000000" w:fill="FFFFFF"/>
            <w:vAlign w:val="center"/>
            <w:hideMark/>
          </w:tcPr>
          <w:p w14:paraId="35ADCC10" w14:textId="77777777" w:rsidR="0036450B" w:rsidRPr="00C81954" w:rsidRDefault="0036450B" w:rsidP="00FA2358">
            <w:pPr>
              <w:pStyle w:val="afffffffa"/>
            </w:pPr>
            <w:r w:rsidRPr="00C81954">
              <w:t>в "остром паре"</w:t>
            </w:r>
          </w:p>
        </w:tc>
        <w:tc>
          <w:tcPr>
            <w:tcW w:w="255" w:type="pct"/>
            <w:tcBorders>
              <w:top w:val="nil"/>
              <w:left w:val="nil"/>
              <w:bottom w:val="single" w:sz="8" w:space="0" w:color="000000"/>
              <w:right w:val="single" w:sz="8" w:space="0" w:color="000000"/>
            </w:tcBorders>
            <w:shd w:val="clear" w:color="000000" w:fill="FFFFFF"/>
            <w:vAlign w:val="center"/>
          </w:tcPr>
          <w:p w14:paraId="677A5DD3" w14:textId="56E947E4"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5C6E4397" w14:textId="5EAF5EE8"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0D23CCD4" w14:textId="61E92401"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317593BE" w14:textId="08E3CA2F"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06B1B8BE" w14:textId="0590ADA4"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6B0906E5" w14:textId="0576DE24"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545A7008" w14:textId="5CCF2CA3"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2C88D207" w14:textId="1FF6A13D"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17EE1855" w14:textId="1CCD249D"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24283ACA" w14:textId="4A346D55"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36641CEB" w14:textId="57ACC642"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39B62C6D" w14:textId="0CEFC58D" w:rsidR="0036450B" w:rsidRPr="00C81954" w:rsidRDefault="0036450B" w:rsidP="00FA2358">
            <w:pPr>
              <w:pStyle w:val="afffffffa"/>
            </w:pPr>
            <w:r w:rsidRPr="00C81954">
              <w:t>0</w:t>
            </w:r>
          </w:p>
        </w:tc>
      </w:tr>
      <w:tr w:rsidR="0036450B" w:rsidRPr="00C81954" w14:paraId="284AEACC" w14:textId="77777777" w:rsidTr="0036450B">
        <w:trPr>
          <w:trHeight w:val="20"/>
        </w:trPr>
        <w:tc>
          <w:tcPr>
            <w:tcW w:w="1940" w:type="pct"/>
            <w:tcBorders>
              <w:top w:val="nil"/>
              <w:left w:val="single" w:sz="8" w:space="0" w:color="000000"/>
              <w:bottom w:val="single" w:sz="8" w:space="0" w:color="000000"/>
              <w:right w:val="single" w:sz="8" w:space="0" w:color="000000"/>
            </w:tcBorders>
            <w:shd w:val="clear" w:color="000000" w:fill="FFFFFF"/>
            <w:vAlign w:val="center"/>
            <w:hideMark/>
          </w:tcPr>
          <w:p w14:paraId="6CC8D2C3" w14:textId="77777777" w:rsidR="0036450B" w:rsidRPr="00C81954" w:rsidRDefault="0036450B" w:rsidP="00FA2358">
            <w:pPr>
              <w:pStyle w:val="afffffffa"/>
            </w:pPr>
            <w:r w:rsidRPr="00C81954">
              <w:t>в горячей воде, в том числе:</w:t>
            </w:r>
          </w:p>
        </w:tc>
        <w:tc>
          <w:tcPr>
            <w:tcW w:w="255" w:type="pct"/>
            <w:tcBorders>
              <w:top w:val="nil"/>
              <w:left w:val="nil"/>
              <w:bottom w:val="single" w:sz="8" w:space="0" w:color="000000"/>
              <w:right w:val="single" w:sz="8" w:space="0" w:color="000000"/>
            </w:tcBorders>
            <w:shd w:val="clear" w:color="000000" w:fill="FFFFFF"/>
            <w:vAlign w:val="center"/>
          </w:tcPr>
          <w:p w14:paraId="6F4A703C" w14:textId="118DA76A" w:rsidR="0036450B" w:rsidRPr="00C81954" w:rsidRDefault="0036450B" w:rsidP="00FA2358">
            <w:pPr>
              <w:pStyle w:val="afffffffa"/>
            </w:pPr>
            <w:r w:rsidRPr="00C81954">
              <w:t>61413</w:t>
            </w:r>
          </w:p>
        </w:tc>
        <w:tc>
          <w:tcPr>
            <w:tcW w:w="255" w:type="pct"/>
            <w:tcBorders>
              <w:top w:val="nil"/>
              <w:left w:val="nil"/>
              <w:bottom w:val="single" w:sz="8" w:space="0" w:color="000000"/>
              <w:right w:val="single" w:sz="8" w:space="0" w:color="000000"/>
            </w:tcBorders>
            <w:shd w:val="clear" w:color="000000" w:fill="FFFFFF"/>
            <w:vAlign w:val="center"/>
          </w:tcPr>
          <w:p w14:paraId="15C08F22" w14:textId="0F33CFC8" w:rsidR="0036450B" w:rsidRPr="00C81954" w:rsidRDefault="0036450B" w:rsidP="00FA2358">
            <w:pPr>
              <w:pStyle w:val="afffffffa"/>
            </w:pPr>
            <w:r w:rsidRPr="00C81954">
              <w:t>44866</w:t>
            </w:r>
          </w:p>
        </w:tc>
        <w:tc>
          <w:tcPr>
            <w:tcW w:w="255" w:type="pct"/>
            <w:tcBorders>
              <w:top w:val="nil"/>
              <w:left w:val="nil"/>
              <w:bottom w:val="single" w:sz="8" w:space="0" w:color="000000"/>
              <w:right w:val="single" w:sz="8" w:space="0" w:color="000000"/>
            </w:tcBorders>
            <w:shd w:val="clear" w:color="000000" w:fill="FFFFFF"/>
            <w:vAlign w:val="center"/>
          </w:tcPr>
          <w:p w14:paraId="173FBD08" w14:textId="6C2BD7FA" w:rsidR="0036450B" w:rsidRPr="00C81954" w:rsidRDefault="0036450B" w:rsidP="00FA2358">
            <w:pPr>
              <w:pStyle w:val="afffffffa"/>
            </w:pPr>
            <w:r w:rsidRPr="00C81954">
              <w:t>52884</w:t>
            </w:r>
          </w:p>
        </w:tc>
        <w:tc>
          <w:tcPr>
            <w:tcW w:w="255" w:type="pct"/>
            <w:tcBorders>
              <w:top w:val="nil"/>
              <w:left w:val="nil"/>
              <w:bottom w:val="single" w:sz="8" w:space="0" w:color="000000"/>
              <w:right w:val="single" w:sz="8" w:space="0" w:color="000000"/>
            </w:tcBorders>
            <w:shd w:val="clear" w:color="000000" w:fill="FFFFFF"/>
            <w:vAlign w:val="center"/>
          </w:tcPr>
          <w:p w14:paraId="03439FCC" w14:textId="42D7F2C6" w:rsidR="0036450B" w:rsidRPr="00C81954" w:rsidRDefault="0036450B" w:rsidP="00FA2358">
            <w:pPr>
              <w:pStyle w:val="afffffffa"/>
            </w:pPr>
            <w:r w:rsidRPr="00C81954">
              <w:t>35113</w:t>
            </w:r>
          </w:p>
        </w:tc>
        <w:tc>
          <w:tcPr>
            <w:tcW w:w="255" w:type="pct"/>
            <w:tcBorders>
              <w:top w:val="nil"/>
              <w:left w:val="nil"/>
              <w:bottom w:val="single" w:sz="8" w:space="0" w:color="000000"/>
              <w:right w:val="single" w:sz="8" w:space="0" w:color="000000"/>
            </w:tcBorders>
            <w:shd w:val="clear" w:color="000000" w:fill="FFFFFF"/>
            <w:vAlign w:val="center"/>
          </w:tcPr>
          <w:p w14:paraId="5455F7F3" w14:textId="511BD546" w:rsidR="0036450B" w:rsidRPr="00C81954" w:rsidRDefault="0036450B" w:rsidP="00FA2358">
            <w:pPr>
              <w:pStyle w:val="afffffffa"/>
            </w:pPr>
            <w:r w:rsidRPr="00C81954">
              <w:t>14438</w:t>
            </w:r>
          </w:p>
        </w:tc>
        <w:tc>
          <w:tcPr>
            <w:tcW w:w="255" w:type="pct"/>
            <w:tcBorders>
              <w:top w:val="nil"/>
              <w:left w:val="nil"/>
              <w:bottom w:val="single" w:sz="8" w:space="0" w:color="000000"/>
              <w:right w:val="single" w:sz="8" w:space="0" w:color="000000"/>
            </w:tcBorders>
            <w:shd w:val="clear" w:color="000000" w:fill="FFFFFF"/>
            <w:vAlign w:val="center"/>
          </w:tcPr>
          <w:p w14:paraId="011610E2" w14:textId="3483ABE6" w:rsidR="0036450B" w:rsidRPr="00C81954" w:rsidRDefault="0036450B" w:rsidP="00FA2358">
            <w:pPr>
              <w:pStyle w:val="afffffffa"/>
            </w:pPr>
            <w:r w:rsidRPr="00C81954">
              <w:t>6336</w:t>
            </w:r>
          </w:p>
        </w:tc>
        <w:tc>
          <w:tcPr>
            <w:tcW w:w="255" w:type="pct"/>
            <w:tcBorders>
              <w:top w:val="nil"/>
              <w:left w:val="nil"/>
              <w:bottom w:val="single" w:sz="8" w:space="0" w:color="000000"/>
              <w:right w:val="single" w:sz="8" w:space="0" w:color="000000"/>
            </w:tcBorders>
            <w:shd w:val="clear" w:color="000000" w:fill="FFFFFF"/>
            <w:vAlign w:val="center"/>
          </w:tcPr>
          <w:p w14:paraId="46924BEC" w14:textId="39D2CBCE" w:rsidR="0036450B" w:rsidRPr="00C81954" w:rsidRDefault="0036450B" w:rsidP="00FA2358">
            <w:pPr>
              <w:pStyle w:val="afffffffa"/>
            </w:pPr>
            <w:r w:rsidRPr="00C81954">
              <w:t>6647</w:t>
            </w:r>
          </w:p>
        </w:tc>
        <w:tc>
          <w:tcPr>
            <w:tcW w:w="255" w:type="pct"/>
            <w:tcBorders>
              <w:top w:val="nil"/>
              <w:left w:val="nil"/>
              <w:bottom w:val="single" w:sz="8" w:space="0" w:color="000000"/>
              <w:right w:val="single" w:sz="8" w:space="0" w:color="000000"/>
            </w:tcBorders>
            <w:shd w:val="clear" w:color="000000" w:fill="FFFFFF"/>
            <w:vAlign w:val="center"/>
          </w:tcPr>
          <w:p w14:paraId="757781D0" w14:textId="39E96A9B" w:rsidR="0036450B" w:rsidRPr="00C81954" w:rsidRDefault="0036450B" w:rsidP="00FA2358">
            <w:pPr>
              <w:pStyle w:val="afffffffa"/>
            </w:pPr>
            <w:r w:rsidRPr="00C81954">
              <w:t>7172</w:t>
            </w:r>
          </w:p>
        </w:tc>
        <w:tc>
          <w:tcPr>
            <w:tcW w:w="255" w:type="pct"/>
            <w:tcBorders>
              <w:top w:val="nil"/>
              <w:left w:val="nil"/>
              <w:bottom w:val="single" w:sz="8" w:space="0" w:color="000000"/>
              <w:right w:val="single" w:sz="8" w:space="0" w:color="000000"/>
            </w:tcBorders>
            <w:shd w:val="clear" w:color="000000" w:fill="FFFFFF"/>
            <w:vAlign w:val="center"/>
          </w:tcPr>
          <w:p w14:paraId="04BBEF25" w14:textId="77130DCE" w:rsidR="0036450B" w:rsidRPr="00C81954" w:rsidRDefault="0036450B" w:rsidP="00FA2358">
            <w:pPr>
              <w:pStyle w:val="afffffffa"/>
            </w:pPr>
            <w:r w:rsidRPr="00C81954">
              <w:t>21602</w:t>
            </w:r>
          </w:p>
        </w:tc>
        <w:tc>
          <w:tcPr>
            <w:tcW w:w="255" w:type="pct"/>
            <w:tcBorders>
              <w:top w:val="nil"/>
              <w:left w:val="nil"/>
              <w:bottom w:val="single" w:sz="8" w:space="0" w:color="000000"/>
              <w:right w:val="single" w:sz="8" w:space="0" w:color="000000"/>
            </w:tcBorders>
            <w:shd w:val="clear" w:color="000000" w:fill="FFFFFF"/>
            <w:vAlign w:val="center"/>
          </w:tcPr>
          <w:p w14:paraId="38D2052E" w14:textId="5C493DE6" w:rsidR="0036450B" w:rsidRPr="00C81954" w:rsidRDefault="0036450B" w:rsidP="00FA2358">
            <w:pPr>
              <w:pStyle w:val="afffffffa"/>
            </w:pPr>
            <w:r w:rsidRPr="00C81954">
              <w:t>35797</w:t>
            </w:r>
          </w:p>
        </w:tc>
        <w:tc>
          <w:tcPr>
            <w:tcW w:w="255" w:type="pct"/>
            <w:tcBorders>
              <w:top w:val="nil"/>
              <w:left w:val="nil"/>
              <w:bottom w:val="single" w:sz="8" w:space="0" w:color="000000"/>
              <w:right w:val="single" w:sz="8" w:space="0" w:color="000000"/>
            </w:tcBorders>
            <w:shd w:val="clear" w:color="000000" w:fill="FFFFFF"/>
            <w:vAlign w:val="center"/>
          </w:tcPr>
          <w:p w14:paraId="6C1D8C07" w14:textId="48A4BCCA" w:rsidR="0036450B" w:rsidRPr="00C81954" w:rsidRDefault="0036450B" w:rsidP="00FA2358">
            <w:pPr>
              <w:pStyle w:val="afffffffa"/>
            </w:pPr>
            <w:r w:rsidRPr="00C81954">
              <w:t>50858</w:t>
            </w:r>
          </w:p>
        </w:tc>
        <w:tc>
          <w:tcPr>
            <w:tcW w:w="255" w:type="pct"/>
            <w:tcBorders>
              <w:top w:val="nil"/>
              <w:left w:val="nil"/>
              <w:bottom w:val="single" w:sz="8" w:space="0" w:color="000000"/>
              <w:right w:val="single" w:sz="8" w:space="0" w:color="000000"/>
            </w:tcBorders>
            <w:shd w:val="clear" w:color="000000" w:fill="FFFFFF"/>
            <w:vAlign w:val="center"/>
          </w:tcPr>
          <w:p w14:paraId="4491CBF9" w14:textId="44E3F459" w:rsidR="0036450B" w:rsidRPr="00C81954" w:rsidRDefault="0036450B" w:rsidP="00FA2358">
            <w:pPr>
              <w:pStyle w:val="afffffffa"/>
            </w:pPr>
            <w:r w:rsidRPr="00C81954">
              <w:t>62035</w:t>
            </w:r>
          </w:p>
        </w:tc>
      </w:tr>
      <w:tr w:rsidR="00627B51" w:rsidRPr="00C81954" w14:paraId="74E92A7D" w14:textId="77777777" w:rsidTr="0036450B">
        <w:trPr>
          <w:trHeight w:val="20"/>
        </w:trPr>
        <w:tc>
          <w:tcPr>
            <w:tcW w:w="1940" w:type="pct"/>
            <w:tcBorders>
              <w:top w:val="nil"/>
              <w:left w:val="single" w:sz="8" w:space="0" w:color="000000"/>
              <w:bottom w:val="single" w:sz="8" w:space="0" w:color="000000"/>
              <w:right w:val="single" w:sz="8" w:space="0" w:color="000000"/>
            </w:tcBorders>
            <w:shd w:val="clear" w:color="000000" w:fill="FFFFFF"/>
            <w:vAlign w:val="center"/>
            <w:hideMark/>
          </w:tcPr>
          <w:p w14:paraId="5D1E57B1" w14:textId="77777777" w:rsidR="00627B51" w:rsidRPr="00C81954" w:rsidRDefault="00627B51" w:rsidP="00FA2358">
            <w:pPr>
              <w:pStyle w:val="afffffffa"/>
            </w:pPr>
            <w:r w:rsidRPr="00C81954">
              <w:t>в паре теплофикационных параметров с горячей водой от основных бойлеров</w:t>
            </w:r>
          </w:p>
        </w:tc>
        <w:tc>
          <w:tcPr>
            <w:tcW w:w="255" w:type="pct"/>
            <w:tcBorders>
              <w:top w:val="nil"/>
              <w:left w:val="nil"/>
              <w:bottom w:val="single" w:sz="8" w:space="0" w:color="000000"/>
              <w:right w:val="single" w:sz="8" w:space="0" w:color="000000"/>
            </w:tcBorders>
            <w:shd w:val="clear" w:color="000000" w:fill="FFFFFF"/>
            <w:vAlign w:val="center"/>
          </w:tcPr>
          <w:p w14:paraId="70171B5B" w14:textId="11379BCC" w:rsidR="00627B51" w:rsidRPr="00C81954" w:rsidRDefault="0036450B" w:rsidP="00FA2358">
            <w:pPr>
              <w:pStyle w:val="afffffffa"/>
            </w:pPr>
            <w:r w:rsidRPr="00C81954">
              <w:t>34269</w:t>
            </w:r>
          </w:p>
        </w:tc>
        <w:tc>
          <w:tcPr>
            <w:tcW w:w="255" w:type="pct"/>
            <w:tcBorders>
              <w:top w:val="nil"/>
              <w:left w:val="nil"/>
              <w:bottom w:val="single" w:sz="8" w:space="0" w:color="000000"/>
              <w:right w:val="single" w:sz="8" w:space="0" w:color="000000"/>
            </w:tcBorders>
            <w:shd w:val="clear" w:color="000000" w:fill="FFFFFF"/>
            <w:vAlign w:val="center"/>
          </w:tcPr>
          <w:p w14:paraId="41816E24" w14:textId="1BEB1F4D" w:rsidR="00627B51" w:rsidRPr="00C81954" w:rsidRDefault="0036450B" w:rsidP="00FA2358">
            <w:pPr>
              <w:pStyle w:val="afffffffa"/>
            </w:pPr>
            <w:r w:rsidRPr="00C81954">
              <w:t>23375</w:t>
            </w:r>
          </w:p>
        </w:tc>
        <w:tc>
          <w:tcPr>
            <w:tcW w:w="255" w:type="pct"/>
            <w:tcBorders>
              <w:top w:val="nil"/>
              <w:left w:val="nil"/>
              <w:bottom w:val="single" w:sz="8" w:space="0" w:color="000000"/>
              <w:right w:val="single" w:sz="8" w:space="0" w:color="000000"/>
            </w:tcBorders>
            <w:shd w:val="clear" w:color="000000" w:fill="FFFFFF"/>
            <w:vAlign w:val="center"/>
          </w:tcPr>
          <w:p w14:paraId="1D6B2D21" w14:textId="4D67818A" w:rsidR="00627B51" w:rsidRPr="00C81954" w:rsidRDefault="0036450B" w:rsidP="00FA2358">
            <w:pPr>
              <w:pStyle w:val="afffffffa"/>
            </w:pPr>
            <w:r w:rsidRPr="00C81954">
              <w:t>26875</w:t>
            </w:r>
          </w:p>
        </w:tc>
        <w:tc>
          <w:tcPr>
            <w:tcW w:w="255" w:type="pct"/>
            <w:tcBorders>
              <w:top w:val="nil"/>
              <w:left w:val="nil"/>
              <w:bottom w:val="single" w:sz="8" w:space="0" w:color="000000"/>
              <w:right w:val="single" w:sz="8" w:space="0" w:color="000000"/>
            </w:tcBorders>
            <w:shd w:val="clear" w:color="000000" w:fill="FFFFFF"/>
            <w:vAlign w:val="center"/>
          </w:tcPr>
          <w:p w14:paraId="33AEFA7E" w14:textId="073DA0B3" w:rsidR="00627B51" w:rsidRPr="00C81954" w:rsidRDefault="0036450B" w:rsidP="00FA2358">
            <w:pPr>
              <w:pStyle w:val="afffffffa"/>
            </w:pPr>
            <w:r w:rsidRPr="00C81954">
              <w:t>13553</w:t>
            </w:r>
          </w:p>
        </w:tc>
        <w:tc>
          <w:tcPr>
            <w:tcW w:w="255" w:type="pct"/>
            <w:tcBorders>
              <w:top w:val="nil"/>
              <w:left w:val="nil"/>
              <w:bottom w:val="single" w:sz="8" w:space="0" w:color="000000"/>
              <w:right w:val="single" w:sz="8" w:space="0" w:color="000000"/>
            </w:tcBorders>
            <w:shd w:val="clear" w:color="000000" w:fill="FFFFFF"/>
            <w:vAlign w:val="center"/>
          </w:tcPr>
          <w:p w14:paraId="5ACC93C1" w14:textId="1B582DFB" w:rsidR="00627B51" w:rsidRPr="00C81954" w:rsidRDefault="0036450B" w:rsidP="00FA2358">
            <w:pPr>
              <w:pStyle w:val="afffffffa"/>
            </w:pPr>
            <w:r w:rsidRPr="00C81954">
              <w:t>10752</w:t>
            </w:r>
          </w:p>
        </w:tc>
        <w:tc>
          <w:tcPr>
            <w:tcW w:w="255" w:type="pct"/>
            <w:tcBorders>
              <w:top w:val="nil"/>
              <w:left w:val="nil"/>
              <w:bottom w:val="single" w:sz="8" w:space="0" w:color="000000"/>
              <w:right w:val="single" w:sz="8" w:space="0" w:color="000000"/>
            </w:tcBorders>
            <w:shd w:val="clear" w:color="000000" w:fill="FFFFFF"/>
            <w:vAlign w:val="center"/>
          </w:tcPr>
          <w:p w14:paraId="754D4719" w14:textId="1AFB6C4B" w:rsidR="00627B51" w:rsidRPr="00C81954" w:rsidRDefault="0036450B" w:rsidP="00FA2358">
            <w:pPr>
              <w:pStyle w:val="afffffffa"/>
            </w:pPr>
            <w:r w:rsidRPr="00C81954">
              <w:t>6336</w:t>
            </w:r>
          </w:p>
        </w:tc>
        <w:tc>
          <w:tcPr>
            <w:tcW w:w="255" w:type="pct"/>
            <w:tcBorders>
              <w:top w:val="nil"/>
              <w:left w:val="nil"/>
              <w:bottom w:val="single" w:sz="8" w:space="0" w:color="000000"/>
              <w:right w:val="single" w:sz="8" w:space="0" w:color="000000"/>
            </w:tcBorders>
            <w:shd w:val="clear" w:color="000000" w:fill="FFFFFF"/>
            <w:vAlign w:val="center"/>
          </w:tcPr>
          <w:p w14:paraId="30AD912E" w14:textId="6BBD64D1" w:rsidR="00627B51" w:rsidRPr="00C81954" w:rsidRDefault="0036450B" w:rsidP="00FA2358">
            <w:pPr>
              <w:pStyle w:val="afffffffa"/>
            </w:pPr>
            <w:r w:rsidRPr="00C81954">
              <w:t>6647</w:t>
            </w:r>
          </w:p>
        </w:tc>
        <w:tc>
          <w:tcPr>
            <w:tcW w:w="255" w:type="pct"/>
            <w:tcBorders>
              <w:top w:val="nil"/>
              <w:left w:val="nil"/>
              <w:bottom w:val="single" w:sz="8" w:space="0" w:color="000000"/>
              <w:right w:val="single" w:sz="8" w:space="0" w:color="000000"/>
            </w:tcBorders>
            <w:shd w:val="clear" w:color="000000" w:fill="FFFFFF"/>
            <w:vAlign w:val="center"/>
          </w:tcPr>
          <w:p w14:paraId="0DA7585F" w14:textId="4995FA0B" w:rsidR="00627B51" w:rsidRPr="00C81954" w:rsidRDefault="0036450B" w:rsidP="00FA2358">
            <w:pPr>
              <w:pStyle w:val="afffffffa"/>
            </w:pPr>
            <w:r w:rsidRPr="00C81954">
              <w:t>7172</w:t>
            </w:r>
          </w:p>
        </w:tc>
        <w:tc>
          <w:tcPr>
            <w:tcW w:w="255" w:type="pct"/>
            <w:tcBorders>
              <w:top w:val="nil"/>
              <w:left w:val="nil"/>
              <w:bottom w:val="single" w:sz="8" w:space="0" w:color="000000"/>
              <w:right w:val="single" w:sz="8" w:space="0" w:color="000000"/>
            </w:tcBorders>
            <w:shd w:val="clear" w:color="000000" w:fill="FFFFFF"/>
            <w:vAlign w:val="center"/>
          </w:tcPr>
          <w:p w14:paraId="67F5F300" w14:textId="724F747D" w:rsidR="00627B51" w:rsidRPr="00C81954" w:rsidRDefault="0036450B" w:rsidP="00FA2358">
            <w:pPr>
              <w:pStyle w:val="afffffffa"/>
            </w:pPr>
            <w:r w:rsidRPr="00C81954">
              <w:t>21602</w:t>
            </w:r>
          </w:p>
        </w:tc>
        <w:tc>
          <w:tcPr>
            <w:tcW w:w="255" w:type="pct"/>
            <w:tcBorders>
              <w:top w:val="nil"/>
              <w:left w:val="nil"/>
              <w:bottom w:val="single" w:sz="8" w:space="0" w:color="000000"/>
              <w:right w:val="single" w:sz="8" w:space="0" w:color="000000"/>
            </w:tcBorders>
            <w:shd w:val="clear" w:color="000000" w:fill="FFFFFF"/>
            <w:vAlign w:val="center"/>
          </w:tcPr>
          <w:p w14:paraId="61783392" w14:textId="55487284" w:rsidR="00627B51" w:rsidRPr="00C81954" w:rsidRDefault="0036450B" w:rsidP="00FA2358">
            <w:pPr>
              <w:pStyle w:val="afffffffa"/>
            </w:pPr>
            <w:r w:rsidRPr="00C81954">
              <w:t>13357</w:t>
            </w:r>
          </w:p>
        </w:tc>
        <w:tc>
          <w:tcPr>
            <w:tcW w:w="255" w:type="pct"/>
            <w:tcBorders>
              <w:top w:val="nil"/>
              <w:left w:val="nil"/>
              <w:bottom w:val="single" w:sz="8" w:space="0" w:color="000000"/>
              <w:right w:val="single" w:sz="8" w:space="0" w:color="000000"/>
            </w:tcBorders>
            <w:shd w:val="clear" w:color="000000" w:fill="FFFFFF"/>
            <w:vAlign w:val="center"/>
          </w:tcPr>
          <w:p w14:paraId="5B5F4972" w14:textId="242C174F" w:rsidR="00627B51" w:rsidRPr="00C81954" w:rsidRDefault="0036450B" w:rsidP="00FA2358">
            <w:pPr>
              <w:pStyle w:val="afffffffa"/>
            </w:pPr>
            <w:r w:rsidRPr="00C81954">
              <w:t>21993</w:t>
            </w:r>
          </w:p>
        </w:tc>
        <w:tc>
          <w:tcPr>
            <w:tcW w:w="255" w:type="pct"/>
            <w:tcBorders>
              <w:top w:val="nil"/>
              <w:left w:val="nil"/>
              <w:bottom w:val="single" w:sz="8" w:space="0" w:color="000000"/>
              <w:right w:val="single" w:sz="8" w:space="0" w:color="000000"/>
            </w:tcBorders>
            <w:shd w:val="clear" w:color="000000" w:fill="FFFFFF"/>
            <w:vAlign w:val="center"/>
          </w:tcPr>
          <w:p w14:paraId="71917958" w14:textId="1BCD812D" w:rsidR="00627B51" w:rsidRPr="00C81954" w:rsidRDefault="0036450B" w:rsidP="00FA2358">
            <w:pPr>
              <w:pStyle w:val="afffffffa"/>
            </w:pPr>
            <w:r w:rsidRPr="00C81954">
              <w:t>36056</w:t>
            </w:r>
          </w:p>
        </w:tc>
      </w:tr>
      <w:tr w:rsidR="00627B51" w:rsidRPr="00C81954" w14:paraId="624D751C" w14:textId="77777777" w:rsidTr="0036450B">
        <w:trPr>
          <w:trHeight w:val="20"/>
        </w:trPr>
        <w:tc>
          <w:tcPr>
            <w:tcW w:w="1940" w:type="pct"/>
            <w:tcBorders>
              <w:top w:val="nil"/>
              <w:left w:val="single" w:sz="8" w:space="0" w:color="000000"/>
              <w:bottom w:val="single" w:sz="8" w:space="0" w:color="000000"/>
              <w:right w:val="single" w:sz="8" w:space="0" w:color="000000"/>
            </w:tcBorders>
            <w:shd w:val="clear" w:color="000000" w:fill="FFFFFF"/>
            <w:vAlign w:val="center"/>
            <w:hideMark/>
          </w:tcPr>
          <w:p w14:paraId="300FF1A0" w14:textId="77777777" w:rsidR="00627B51" w:rsidRPr="00C81954" w:rsidRDefault="00627B51" w:rsidP="00FA2358">
            <w:pPr>
              <w:pStyle w:val="afffffffa"/>
            </w:pPr>
            <w:r w:rsidRPr="00C81954">
              <w:t>от встроенных пучков конденсаторов</w:t>
            </w:r>
          </w:p>
        </w:tc>
        <w:tc>
          <w:tcPr>
            <w:tcW w:w="255" w:type="pct"/>
            <w:tcBorders>
              <w:top w:val="nil"/>
              <w:left w:val="nil"/>
              <w:bottom w:val="single" w:sz="8" w:space="0" w:color="000000"/>
              <w:right w:val="single" w:sz="8" w:space="0" w:color="000000"/>
            </w:tcBorders>
            <w:shd w:val="clear" w:color="000000" w:fill="FFFFFF"/>
            <w:vAlign w:val="center"/>
          </w:tcPr>
          <w:p w14:paraId="6EB55679" w14:textId="58B15E56" w:rsidR="00627B51" w:rsidRPr="00C81954" w:rsidRDefault="0036450B" w:rsidP="00FA2358">
            <w:pPr>
              <w:pStyle w:val="afffffffa"/>
            </w:pPr>
            <w:r w:rsidRPr="00C81954">
              <w:t>21149</w:t>
            </w:r>
          </w:p>
        </w:tc>
        <w:tc>
          <w:tcPr>
            <w:tcW w:w="255" w:type="pct"/>
            <w:tcBorders>
              <w:top w:val="nil"/>
              <w:left w:val="nil"/>
              <w:bottom w:val="single" w:sz="8" w:space="0" w:color="000000"/>
              <w:right w:val="single" w:sz="8" w:space="0" w:color="000000"/>
            </w:tcBorders>
            <w:shd w:val="clear" w:color="000000" w:fill="FFFFFF"/>
            <w:vAlign w:val="center"/>
          </w:tcPr>
          <w:p w14:paraId="3DC34782" w14:textId="031C67EC" w:rsidR="00627B51" w:rsidRPr="00C81954" w:rsidRDefault="0036450B" w:rsidP="00FA2358">
            <w:pPr>
              <w:pStyle w:val="afffffffa"/>
            </w:pPr>
            <w:r w:rsidRPr="00C81954">
              <w:t>20959</w:t>
            </w:r>
          </w:p>
        </w:tc>
        <w:tc>
          <w:tcPr>
            <w:tcW w:w="255" w:type="pct"/>
            <w:tcBorders>
              <w:top w:val="nil"/>
              <w:left w:val="nil"/>
              <w:bottom w:val="single" w:sz="8" w:space="0" w:color="000000"/>
              <w:right w:val="single" w:sz="8" w:space="0" w:color="000000"/>
            </w:tcBorders>
            <w:shd w:val="clear" w:color="000000" w:fill="FFFFFF"/>
            <w:vAlign w:val="center"/>
          </w:tcPr>
          <w:p w14:paraId="079B2145" w14:textId="62C5CF21" w:rsidR="00627B51" w:rsidRPr="00C81954" w:rsidRDefault="0036450B" w:rsidP="00FA2358">
            <w:pPr>
              <w:pStyle w:val="afffffffa"/>
            </w:pPr>
            <w:r w:rsidRPr="00C81954">
              <w:t>22857</w:t>
            </w:r>
          </w:p>
        </w:tc>
        <w:tc>
          <w:tcPr>
            <w:tcW w:w="255" w:type="pct"/>
            <w:tcBorders>
              <w:top w:val="nil"/>
              <w:left w:val="nil"/>
              <w:bottom w:val="single" w:sz="8" w:space="0" w:color="000000"/>
              <w:right w:val="single" w:sz="8" w:space="0" w:color="000000"/>
            </w:tcBorders>
            <w:shd w:val="clear" w:color="000000" w:fill="FFFFFF"/>
            <w:vAlign w:val="center"/>
          </w:tcPr>
          <w:p w14:paraId="6557FBC7" w14:textId="372948CB" w:rsidR="00627B51" w:rsidRPr="00C81954" w:rsidRDefault="0036450B" w:rsidP="00FA2358">
            <w:pPr>
              <w:pStyle w:val="afffffffa"/>
            </w:pPr>
            <w:r w:rsidRPr="00C81954">
              <w:t>21374</w:t>
            </w:r>
          </w:p>
        </w:tc>
        <w:tc>
          <w:tcPr>
            <w:tcW w:w="255" w:type="pct"/>
            <w:tcBorders>
              <w:top w:val="nil"/>
              <w:left w:val="nil"/>
              <w:bottom w:val="single" w:sz="8" w:space="0" w:color="000000"/>
              <w:right w:val="single" w:sz="8" w:space="0" w:color="000000"/>
            </w:tcBorders>
            <w:shd w:val="clear" w:color="000000" w:fill="FFFFFF"/>
            <w:vAlign w:val="center"/>
          </w:tcPr>
          <w:p w14:paraId="7B62E578" w14:textId="6FAE6B16" w:rsidR="00627B51" w:rsidRPr="00C81954" w:rsidRDefault="0036450B" w:rsidP="00FA2358">
            <w:pPr>
              <w:pStyle w:val="afffffffa"/>
            </w:pPr>
            <w:r w:rsidRPr="00C81954">
              <w:t>3686</w:t>
            </w:r>
          </w:p>
        </w:tc>
        <w:tc>
          <w:tcPr>
            <w:tcW w:w="255" w:type="pct"/>
            <w:tcBorders>
              <w:top w:val="nil"/>
              <w:left w:val="nil"/>
              <w:bottom w:val="single" w:sz="8" w:space="0" w:color="000000"/>
              <w:right w:val="single" w:sz="8" w:space="0" w:color="000000"/>
            </w:tcBorders>
            <w:shd w:val="clear" w:color="000000" w:fill="FFFFFF"/>
            <w:vAlign w:val="center"/>
          </w:tcPr>
          <w:p w14:paraId="1C0A272E" w14:textId="114F1432"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4C8DC97B" w14:textId="21C6768B"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76774F3E" w14:textId="55BE64B2"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5A27FC60" w14:textId="0429F555"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4B09DCA5" w14:textId="78418AEF" w:rsidR="00627B51" w:rsidRPr="00C81954" w:rsidRDefault="0036450B" w:rsidP="00FA2358">
            <w:pPr>
              <w:pStyle w:val="afffffffa"/>
            </w:pPr>
            <w:r w:rsidRPr="00C81954">
              <w:t>22440</w:t>
            </w:r>
          </w:p>
        </w:tc>
        <w:tc>
          <w:tcPr>
            <w:tcW w:w="255" w:type="pct"/>
            <w:tcBorders>
              <w:top w:val="nil"/>
              <w:left w:val="nil"/>
              <w:bottom w:val="single" w:sz="8" w:space="0" w:color="000000"/>
              <w:right w:val="single" w:sz="8" w:space="0" w:color="000000"/>
            </w:tcBorders>
            <w:shd w:val="clear" w:color="000000" w:fill="FFFFFF"/>
            <w:vAlign w:val="center"/>
          </w:tcPr>
          <w:p w14:paraId="546283C0" w14:textId="14EEE4E4" w:rsidR="00627B51" w:rsidRPr="00C81954" w:rsidRDefault="0036450B" w:rsidP="00FA2358">
            <w:pPr>
              <w:pStyle w:val="afffffffa"/>
            </w:pPr>
            <w:r w:rsidRPr="00C81954">
              <w:t>22347</w:t>
            </w:r>
          </w:p>
        </w:tc>
        <w:tc>
          <w:tcPr>
            <w:tcW w:w="255" w:type="pct"/>
            <w:tcBorders>
              <w:top w:val="nil"/>
              <w:left w:val="nil"/>
              <w:bottom w:val="single" w:sz="8" w:space="0" w:color="000000"/>
              <w:right w:val="single" w:sz="8" w:space="0" w:color="000000"/>
            </w:tcBorders>
            <w:shd w:val="clear" w:color="000000" w:fill="FFFFFF"/>
            <w:vAlign w:val="center"/>
          </w:tcPr>
          <w:p w14:paraId="62654679" w14:textId="30562B6E" w:rsidR="00627B51" w:rsidRPr="00C81954" w:rsidRDefault="0036450B" w:rsidP="00FA2358">
            <w:pPr>
              <w:pStyle w:val="afffffffa"/>
            </w:pPr>
            <w:r w:rsidRPr="00C81954">
              <w:t>22924</w:t>
            </w:r>
          </w:p>
        </w:tc>
      </w:tr>
      <w:tr w:rsidR="00627B51" w:rsidRPr="00C81954" w14:paraId="46EDD50D" w14:textId="77777777" w:rsidTr="0036450B">
        <w:trPr>
          <w:trHeight w:val="20"/>
        </w:trPr>
        <w:tc>
          <w:tcPr>
            <w:tcW w:w="1940" w:type="pct"/>
            <w:tcBorders>
              <w:top w:val="nil"/>
              <w:left w:val="single" w:sz="8" w:space="0" w:color="000000"/>
              <w:bottom w:val="single" w:sz="8" w:space="0" w:color="000000"/>
              <w:right w:val="single" w:sz="8" w:space="0" w:color="000000"/>
            </w:tcBorders>
            <w:shd w:val="clear" w:color="000000" w:fill="FFFFFF"/>
            <w:vAlign w:val="center"/>
            <w:hideMark/>
          </w:tcPr>
          <w:p w14:paraId="50929541" w14:textId="77777777" w:rsidR="00627B51" w:rsidRPr="00C81954" w:rsidRDefault="00627B51" w:rsidP="00FA2358">
            <w:pPr>
              <w:pStyle w:val="afffffffa"/>
            </w:pPr>
            <w:r w:rsidRPr="00C81954">
              <w:t>от пиковых бойлеров</w:t>
            </w:r>
          </w:p>
        </w:tc>
        <w:tc>
          <w:tcPr>
            <w:tcW w:w="255" w:type="pct"/>
            <w:tcBorders>
              <w:top w:val="nil"/>
              <w:left w:val="nil"/>
              <w:bottom w:val="single" w:sz="8" w:space="0" w:color="000000"/>
              <w:right w:val="single" w:sz="8" w:space="0" w:color="000000"/>
            </w:tcBorders>
            <w:shd w:val="clear" w:color="000000" w:fill="FFFFFF"/>
            <w:vAlign w:val="center"/>
          </w:tcPr>
          <w:p w14:paraId="2274AF8A" w14:textId="7E0D216D" w:rsidR="00627B51" w:rsidRPr="00C81954" w:rsidRDefault="0036450B" w:rsidP="00FA2358">
            <w:pPr>
              <w:pStyle w:val="afffffffa"/>
            </w:pPr>
            <w:r w:rsidRPr="00C81954">
              <w:t>5995</w:t>
            </w:r>
          </w:p>
        </w:tc>
        <w:tc>
          <w:tcPr>
            <w:tcW w:w="255" w:type="pct"/>
            <w:tcBorders>
              <w:top w:val="nil"/>
              <w:left w:val="nil"/>
              <w:bottom w:val="single" w:sz="8" w:space="0" w:color="000000"/>
              <w:right w:val="single" w:sz="8" w:space="0" w:color="000000"/>
            </w:tcBorders>
            <w:shd w:val="clear" w:color="000000" w:fill="FFFFFF"/>
            <w:vAlign w:val="center"/>
          </w:tcPr>
          <w:p w14:paraId="717EFB33" w14:textId="0ECEB615" w:rsidR="00627B51" w:rsidRPr="00C81954" w:rsidRDefault="0036450B" w:rsidP="00FA2358">
            <w:pPr>
              <w:pStyle w:val="afffffffa"/>
            </w:pPr>
            <w:r w:rsidRPr="00C81954">
              <w:t>532</w:t>
            </w:r>
          </w:p>
        </w:tc>
        <w:tc>
          <w:tcPr>
            <w:tcW w:w="255" w:type="pct"/>
            <w:tcBorders>
              <w:top w:val="nil"/>
              <w:left w:val="nil"/>
              <w:bottom w:val="single" w:sz="8" w:space="0" w:color="000000"/>
              <w:right w:val="single" w:sz="8" w:space="0" w:color="000000"/>
            </w:tcBorders>
            <w:shd w:val="clear" w:color="000000" w:fill="FFFFFF"/>
            <w:vAlign w:val="center"/>
          </w:tcPr>
          <w:p w14:paraId="2F77CAF7" w14:textId="4D82F4E1" w:rsidR="00627B51" w:rsidRPr="00C81954" w:rsidRDefault="0036450B" w:rsidP="00FA2358">
            <w:pPr>
              <w:pStyle w:val="afffffffa"/>
            </w:pPr>
            <w:r w:rsidRPr="00C81954">
              <w:t>3152</w:t>
            </w:r>
          </w:p>
        </w:tc>
        <w:tc>
          <w:tcPr>
            <w:tcW w:w="255" w:type="pct"/>
            <w:tcBorders>
              <w:top w:val="nil"/>
              <w:left w:val="nil"/>
              <w:bottom w:val="single" w:sz="8" w:space="0" w:color="000000"/>
              <w:right w:val="single" w:sz="8" w:space="0" w:color="000000"/>
            </w:tcBorders>
            <w:shd w:val="clear" w:color="000000" w:fill="FFFFFF"/>
            <w:vAlign w:val="center"/>
          </w:tcPr>
          <w:p w14:paraId="21B22DE3" w14:textId="3B9F8BFB" w:rsidR="00627B51" w:rsidRPr="00C81954" w:rsidRDefault="0036450B" w:rsidP="00FA2358">
            <w:pPr>
              <w:pStyle w:val="afffffffa"/>
            </w:pPr>
            <w:r w:rsidRPr="00C81954">
              <w:t>186</w:t>
            </w:r>
          </w:p>
        </w:tc>
        <w:tc>
          <w:tcPr>
            <w:tcW w:w="255" w:type="pct"/>
            <w:tcBorders>
              <w:top w:val="nil"/>
              <w:left w:val="nil"/>
              <w:bottom w:val="single" w:sz="8" w:space="0" w:color="000000"/>
              <w:right w:val="single" w:sz="8" w:space="0" w:color="000000"/>
            </w:tcBorders>
            <w:shd w:val="clear" w:color="000000" w:fill="FFFFFF"/>
            <w:vAlign w:val="center"/>
          </w:tcPr>
          <w:p w14:paraId="4B97343B" w14:textId="72C9FC9D"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02BBA250" w14:textId="49ED0A78"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734E9999" w14:textId="25B78C1D"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296767D0" w14:textId="0D870B4E"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7F067040" w14:textId="10C96FDA"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350D3159" w14:textId="1AD4C0BC"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562B04F6" w14:textId="7B44691A" w:rsidR="00627B51" w:rsidRPr="00C81954" w:rsidRDefault="0036450B" w:rsidP="00FA2358">
            <w:pPr>
              <w:pStyle w:val="afffffffa"/>
            </w:pPr>
            <w:r w:rsidRPr="00C81954">
              <w:t>6518</w:t>
            </w:r>
          </w:p>
        </w:tc>
        <w:tc>
          <w:tcPr>
            <w:tcW w:w="255" w:type="pct"/>
            <w:tcBorders>
              <w:top w:val="nil"/>
              <w:left w:val="nil"/>
              <w:bottom w:val="single" w:sz="8" w:space="0" w:color="000000"/>
              <w:right w:val="single" w:sz="8" w:space="0" w:color="000000"/>
            </w:tcBorders>
            <w:shd w:val="clear" w:color="000000" w:fill="FFFFFF"/>
            <w:vAlign w:val="center"/>
          </w:tcPr>
          <w:p w14:paraId="4B6A4535" w14:textId="716E3FEC" w:rsidR="00627B51" w:rsidRPr="00C81954" w:rsidRDefault="0036450B" w:rsidP="00FA2358">
            <w:pPr>
              <w:pStyle w:val="afffffffa"/>
            </w:pPr>
            <w:r w:rsidRPr="00C81954">
              <w:t>3055</w:t>
            </w:r>
          </w:p>
        </w:tc>
      </w:tr>
      <w:tr w:rsidR="00627B51" w:rsidRPr="00C81954" w14:paraId="5DBD1F21" w14:textId="77777777" w:rsidTr="0036450B">
        <w:trPr>
          <w:trHeight w:val="20"/>
        </w:trPr>
        <w:tc>
          <w:tcPr>
            <w:tcW w:w="1940" w:type="pct"/>
            <w:tcBorders>
              <w:top w:val="nil"/>
              <w:left w:val="single" w:sz="8" w:space="0" w:color="000000"/>
              <w:bottom w:val="single" w:sz="8" w:space="0" w:color="000000"/>
              <w:right w:val="single" w:sz="8" w:space="0" w:color="000000"/>
            </w:tcBorders>
            <w:shd w:val="clear" w:color="000000" w:fill="FFFFFF"/>
            <w:vAlign w:val="center"/>
            <w:hideMark/>
          </w:tcPr>
          <w:p w14:paraId="2D13228C" w14:textId="77777777" w:rsidR="00627B51" w:rsidRPr="00C81954" w:rsidRDefault="00627B51" w:rsidP="00FA2358">
            <w:pPr>
              <w:pStyle w:val="afffffffa"/>
            </w:pPr>
            <w:r w:rsidRPr="00C81954">
              <w:t>от пиковой водогрейной котельной</w:t>
            </w:r>
          </w:p>
        </w:tc>
        <w:tc>
          <w:tcPr>
            <w:tcW w:w="255" w:type="pct"/>
            <w:tcBorders>
              <w:top w:val="nil"/>
              <w:left w:val="nil"/>
              <w:bottom w:val="single" w:sz="8" w:space="0" w:color="000000"/>
              <w:right w:val="single" w:sz="8" w:space="0" w:color="000000"/>
            </w:tcBorders>
            <w:shd w:val="clear" w:color="000000" w:fill="FFFFFF"/>
            <w:vAlign w:val="center"/>
          </w:tcPr>
          <w:p w14:paraId="522131FF" w14:textId="2D9724D7"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5E87D502" w14:textId="1A6D195C"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1C03919C" w14:textId="66729C50"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4FF5C604" w14:textId="55E38440"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22BA7813" w14:textId="14556744"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669D249A" w14:textId="2B675147"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35920E86" w14:textId="35A5E5C3"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3F43F7B5" w14:textId="386C42EE"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2D82AA1B" w14:textId="2C507D2D"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08C48F00" w14:textId="26DF0396"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77AEA786" w14:textId="54995BF8"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025DA630" w14:textId="1A6A2811" w:rsidR="00627B51" w:rsidRPr="00C81954" w:rsidRDefault="0036450B" w:rsidP="00FA2358">
            <w:pPr>
              <w:pStyle w:val="afffffffa"/>
            </w:pPr>
            <w:r w:rsidRPr="00C81954">
              <w:t>0</w:t>
            </w:r>
          </w:p>
        </w:tc>
      </w:tr>
      <w:tr w:rsidR="00627B51" w:rsidRPr="00C81954" w14:paraId="2354AA02" w14:textId="77777777" w:rsidTr="0036450B">
        <w:trPr>
          <w:trHeight w:val="20"/>
        </w:trPr>
        <w:tc>
          <w:tcPr>
            <w:tcW w:w="1940" w:type="pct"/>
            <w:tcBorders>
              <w:top w:val="nil"/>
              <w:left w:val="single" w:sz="8" w:space="0" w:color="000000"/>
              <w:bottom w:val="single" w:sz="8" w:space="0" w:color="000000"/>
              <w:right w:val="single" w:sz="8" w:space="0" w:color="000000"/>
            </w:tcBorders>
            <w:shd w:val="clear" w:color="000000" w:fill="FFFFFF"/>
            <w:vAlign w:val="center"/>
            <w:hideMark/>
          </w:tcPr>
          <w:p w14:paraId="3B602ED3" w14:textId="766BEA51" w:rsidR="00627B51" w:rsidRPr="00C81954" w:rsidRDefault="00627B51" w:rsidP="00FA2358">
            <w:pPr>
              <w:pStyle w:val="afffffffa"/>
            </w:pPr>
            <w:r w:rsidRPr="00C81954">
              <w:t>потребителей собственных нужд всего</w:t>
            </w:r>
            <w:r w:rsidR="00293951" w:rsidRPr="00C81954">
              <w:t>, в т.ч.:</w:t>
            </w:r>
          </w:p>
        </w:tc>
        <w:tc>
          <w:tcPr>
            <w:tcW w:w="255" w:type="pct"/>
            <w:tcBorders>
              <w:top w:val="nil"/>
              <w:left w:val="nil"/>
              <w:bottom w:val="single" w:sz="8" w:space="0" w:color="000000"/>
              <w:right w:val="single" w:sz="8" w:space="0" w:color="000000"/>
            </w:tcBorders>
            <w:shd w:val="clear" w:color="000000" w:fill="FFFFFF"/>
            <w:vAlign w:val="center"/>
          </w:tcPr>
          <w:p w14:paraId="73F12C77" w14:textId="691C0ABF" w:rsidR="00627B51" w:rsidRPr="00C81954" w:rsidRDefault="0036450B" w:rsidP="00FA2358">
            <w:pPr>
              <w:pStyle w:val="afffffffa"/>
            </w:pPr>
            <w:r w:rsidRPr="00C81954">
              <w:t>2850</w:t>
            </w:r>
          </w:p>
        </w:tc>
        <w:tc>
          <w:tcPr>
            <w:tcW w:w="255" w:type="pct"/>
            <w:tcBorders>
              <w:top w:val="nil"/>
              <w:left w:val="nil"/>
              <w:bottom w:val="single" w:sz="8" w:space="0" w:color="000000"/>
              <w:right w:val="single" w:sz="8" w:space="0" w:color="000000"/>
            </w:tcBorders>
            <w:shd w:val="clear" w:color="000000" w:fill="FFFFFF"/>
            <w:vAlign w:val="center"/>
          </w:tcPr>
          <w:p w14:paraId="0643CCF1" w14:textId="2F8CBAA1" w:rsidR="00627B51" w:rsidRPr="00C81954" w:rsidRDefault="0036450B" w:rsidP="00FA2358">
            <w:pPr>
              <w:pStyle w:val="afffffffa"/>
            </w:pPr>
            <w:r w:rsidRPr="00C81954">
              <w:t>2495</w:t>
            </w:r>
          </w:p>
        </w:tc>
        <w:tc>
          <w:tcPr>
            <w:tcW w:w="255" w:type="pct"/>
            <w:tcBorders>
              <w:top w:val="nil"/>
              <w:left w:val="nil"/>
              <w:bottom w:val="single" w:sz="8" w:space="0" w:color="000000"/>
              <w:right w:val="single" w:sz="8" w:space="0" w:color="000000"/>
            </w:tcBorders>
            <w:shd w:val="clear" w:color="000000" w:fill="FFFFFF"/>
            <w:vAlign w:val="center"/>
          </w:tcPr>
          <w:p w14:paraId="7219E8D4" w14:textId="7CE7469F" w:rsidR="00627B51" w:rsidRPr="00C81954" w:rsidRDefault="0036450B" w:rsidP="00FA2358">
            <w:pPr>
              <w:pStyle w:val="afffffffa"/>
            </w:pPr>
            <w:r w:rsidRPr="00C81954">
              <w:t>2632</w:t>
            </w:r>
          </w:p>
        </w:tc>
        <w:tc>
          <w:tcPr>
            <w:tcW w:w="255" w:type="pct"/>
            <w:tcBorders>
              <w:top w:val="nil"/>
              <w:left w:val="nil"/>
              <w:bottom w:val="single" w:sz="8" w:space="0" w:color="000000"/>
              <w:right w:val="single" w:sz="8" w:space="0" w:color="000000"/>
            </w:tcBorders>
            <w:shd w:val="clear" w:color="000000" w:fill="FFFFFF"/>
            <w:vAlign w:val="center"/>
          </w:tcPr>
          <w:p w14:paraId="6705FE74" w14:textId="7F8868D1" w:rsidR="00627B51" w:rsidRPr="00C81954" w:rsidRDefault="0036450B" w:rsidP="00FA2358">
            <w:pPr>
              <w:pStyle w:val="afffffffa"/>
            </w:pPr>
            <w:r w:rsidRPr="00C81954">
              <w:t>2239</w:t>
            </w:r>
          </w:p>
        </w:tc>
        <w:tc>
          <w:tcPr>
            <w:tcW w:w="255" w:type="pct"/>
            <w:tcBorders>
              <w:top w:val="nil"/>
              <w:left w:val="nil"/>
              <w:bottom w:val="single" w:sz="8" w:space="0" w:color="000000"/>
              <w:right w:val="single" w:sz="8" w:space="0" w:color="000000"/>
            </w:tcBorders>
            <w:shd w:val="clear" w:color="000000" w:fill="FFFFFF"/>
            <w:vAlign w:val="center"/>
          </w:tcPr>
          <w:p w14:paraId="6BFFA8A4" w14:textId="61BFF654" w:rsidR="00627B51" w:rsidRPr="00C81954" w:rsidRDefault="0036450B" w:rsidP="00FA2358">
            <w:pPr>
              <w:pStyle w:val="afffffffa"/>
            </w:pPr>
            <w:r w:rsidRPr="00C81954">
              <w:t>1732</w:t>
            </w:r>
          </w:p>
        </w:tc>
        <w:tc>
          <w:tcPr>
            <w:tcW w:w="255" w:type="pct"/>
            <w:tcBorders>
              <w:top w:val="nil"/>
              <w:left w:val="nil"/>
              <w:bottom w:val="single" w:sz="8" w:space="0" w:color="000000"/>
              <w:right w:val="single" w:sz="8" w:space="0" w:color="000000"/>
            </w:tcBorders>
            <w:shd w:val="clear" w:color="000000" w:fill="FFFFFF"/>
            <w:vAlign w:val="center"/>
          </w:tcPr>
          <w:p w14:paraId="49F5891F" w14:textId="208D55CC" w:rsidR="00627B51" w:rsidRPr="00C81954" w:rsidRDefault="0036450B" w:rsidP="00FA2358">
            <w:pPr>
              <w:pStyle w:val="afffffffa"/>
            </w:pPr>
            <w:r w:rsidRPr="00C81954">
              <w:t>1175</w:t>
            </w:r>
          </w:p>
        </w:tc>
        <w:tc>
          <w:tcPr>
            <w:tcW w:w="255" w:type="pct"/>
            <w:tcBorders>
              <w:top w:val="nil"/>
              <w:left w:val="nil"/>
              <w:bottom w:val="single" w:sz="8" w:space="0" w:color="000000"/>
              <w:right w:val="single" w:sz="8" w:space="0" w:color="000000"/>
            </w:tcBorders>
            <w:shd w:val="clear" w:color="000000" w:fill="FFFFFF"/>
            <w:vAlign w:val="center"/>
          </w:tcPr>
          <w:p w14:paraId="6B9A59AE" w14:textId="3FF516A6" w:rsidR="00627B51" w:rsidRPr="00C81954" w:rsidRDefault="0036450B" w:rsidP="00FA2358">
            <w:pPr>
              <w:pStyle w:val="afffffffa"/>
            </w:pPr>
            <w:r w:rsidRPr="00C81954">
              <w:t>1515</w:t>
            </w:r>
          </w:p>
        </w:tc>
        <w:tc>
          <w:tcPr>
            <w:tcW w:w="255" w:type="pct"/>
            <w:tcBorders>
              <w:top w:val="nil"/>
              <w:left w:val="nil"/>
              <w:bottom w:val="single" w:sz="8" w:space="0" w:color="000000"/>
              <w:right w:val="single" w:sz="8" w:space="0" w:color="000000"/>
            </w:tcBorders>
            <w:shd w:val="clear" w:color="000000" w:fill="FFFFFF"/>
            <w:vAlign w:val="center"/>
          </w:tcPr>
          <w:p w14:paraId="1B6F45E0" w14:textId="04CA0AF2" w:rsidR="00627B51" w:rsidRPr="00C81954" w:rsidRDefault="0036450B" w:rsidP="00FA2358">
            <w:pPr>
              <w:pStyle w:val="afffffffa"/>
            </w:pPr>
            <w:r w:rsidRPr="00C81954">
              <w:t>1496</w:t>
            </w:r>
          </w:p>
        </w:tc>
        <w:tc>
          <w:tcPr>
            <w:tcW w:w="255" w:type="pct"/>
            <w:tcBorders>
              <w:top w:val="nil"/>
              <w:left w:val="nil"/>
              <w:bottom w:val="single" w:sz="8" w:space="0" w:color="000000"/>
              <w:right w:val="single" w:sz="8" w:space="0" w:color="000000"/>
            </w:tcBorders>
            <w:shd w:val="clear" w:color="000000" w:fill="FFFFFF"/>
            <w:vAlign w:val="center"/>
          </w:tcPr>
          <w:p w14:paraId="16D857F4" w14:textId="5892CE13" w:rsidR="00627B51" w:rsidRPr="00C81954" w:rsidRDefault="0036450B" w:rsidP="00FA2358">
            <w:pPr>
              <w:pStyle w:val="afffffffa"/>
            </w:pPr>
            <w:r w:rsidRPr="00C81954">
              <w:t>1747</w:t>
            </w:r>
          </w:p>
        </w:tc>
        <w:tc>
          <w:tcPr>
            <w:tcW w:w="255" w:type="pct"/>
            <w:tcBorders>
              <w:top w:val="nil"/>
              <w:left w:val="nil"/>
              <w:bottom w:val="single" w:sz="8" w:space="0" w:color="000000"/>
              <w:right w:val="single" w:sz="8" w:space="0" w:color="000000"/>
            </w:tcBorders>
            <w:shd w:val="clear" w:color="000000" w:fill="FFFFFF"/>
            <w:vAlign w:val="center"/>
          </w:tcPr>
          <w:p w14:paraId="04B2DA40" w14:textId="5DFC14EA" w:rsidR="00627B51" w:rsidRPr="00C81954" w:rsidRDefault="0036450B" w:rsidP="00FA2358">
            <w:pPr>
              <w:pStyle w:val="afffffffa"/>
            </w:pPr>
            <w:r w:rsidRPr="00C81954">
              <w:t>2250</w:t>
            </w:r>
          </w:p>
        </w:tc>
        <w:tc>
          <w:tcPr>
            <w:tcW w:w="255" w:type="pct"/>
            <w:tcBorders>
              <w:top w:val="nil"/>
              <w:left w:val="nil"/>
              <w:bottom w:val="single" w:sz="8" w:space="0" w:color="000000"/>
              <w:right w:val="single" w:sz="8" w:space="0" w:color="000000"/>
            </w:tcBorders>
            <w:shd w:val="clear" w:color="000000" w:fill="FFFFFF"/>
            <w:vAlign w:val="center"/>
          </w:tcPr>
          <w:p w14:paraId="5C6B7BFA" w14:textId="3676A5D7" w:rsidR="00627B51" w:rsidRPr="00C81954" w:rsidRDefault="0036450B" w:rsidP="00FA2358">
            <w:pPr>
              <w:pStyle w:val="afffffffa"/>
            </w:pPr>
            <w:r w:rsidRPr="00C81954">
              <w:t>2611</w:t>
            </w:r>
          </w:p>
        </w:tc>
        <w:tc>
          <w:tcPr>
            <w:tcW w:w="255" w:type="pct"/>
            <w:tcBorders>
              <w:top w:val="nil"/>
              <w:left w:val="nil"/>
              <w:bottom w:val="single" w:sz="8" w:space="0" w:color="000000"/>
              <w:right w:val="single" w:sz="8" w:space="0" w:color="000000"/>
            </w:tcBorders>
            <w:shd w:val="clear" w:color="000000" w:fill="FFFFFF"/>
            <w:vAlign w:val="center"/>
          </w:tcPr>
          <w:p w14:paraId="227FFE8A" w14:textId="6C1A9400" w:rsidR="00627B51" w:rsidRPr="00C81954" w:rsidRDefault="0036450B" w:rsidP="00FA2358">
            <w:pPr>
              <w:pStyle w:val="afffffffa"/>
            </w:pPr>
            <w:r w:rsidRPr="00C81954">
              <w:t>2584</w:t>
            </w:r>
          </w:p>
        </w:tc>
      </w:tr>
      <w:tr w:rsidR="00627B51" w:rsidRPr="00C81954" w14:paraId="4AB25837" w14:textId="77777777" w:rsidTr="0036450B">
        <w:trPr>
          <w:trHeight w:val="20"/>
        </w:trPr>
        <w:tc>
          <w:tcPr>
            <w:tcW w:w="1940" w:type="pct"/>
            <w:tcBorders>
              <w:top w:val="nil"/>
              <w:left w:val="single" w:sz="8" w:space="0" w:color="000000"/>
              <w:bottom w:val="single" w:sz="8" w:space="0" w:color="000000"/>
              <w:right w:val="single" w:sz="8" w:space="0" w:color="000000"/>
            </w:tcBorders>
            <w:shd w:val="clear" w:color="000000" w:fill="FFFFFF"/>
            <w:vAlign w:val="center"/>
            <w:hideMark/>
          </w:tcPr>
          <w:p w14:paraId="020AD936" w14:textId="15429930" w:rsidR="00627B51" w:rsidRPr="00C81954" w:rsidRDefault="00627B51" w:rsidP="00FA2358">
            <w:pPr>
              <w:pStyle w:val="afffffffa"/>
            </w:pPr>
            <w:r w:rsidRPr="00C81954">
              <w:t>в паре производственных показателей всего, в т.ч.:</w:t>
            </w:r>
          </w:p>
        </w:tc>
        <w:tc>
          <w:tcPr>
            <w:tcW w:w="255" w:type="pct"/>
            <w:tcBorders>
              <w:top w:val="nil"/>
              <w:left w:val="nil"/>
              <w:bottom w:val="single" w:sz="8" w:space="0" w:color="000000"/>
              <w:right w:val="single" w:sz="8" w:space="0" w:color="000000"/>
            </w:tcBorders>
            <w:shd w:val="clear" w:color="000000" w:fill="FFFFFF"/>
            <w:vAlign w:val="center"/>
          </w:tcPr>
          <w:p w14:paraId="753B8EDB" w14:textId="7A1F0A48" w:rsidR="00627B51" w:rsidRPr="00C81954" w:rsidRDefault="0036450B" w:rsidP="00FA2358">
            <w:pPr>
              <w:pStyle w:val="afffffffa"/>
            </w:pPr>
            <w:r w:rsidRPr="00C81954">
              <w:t>2062</w:t>
            </w:r>
          </w:p>
        </w:tc>
        <w:tc>
          <w:tcPr>
            <w:tcW w:w="255" w:type="pct"/>
            <w:tcBorders>
              <w:top w:val="nil"/>
              <w:left w:val="nil"/>
              <w:bottom w:val="single" w:sz="8" w:space="0" w:color="000000"/>
              <w:right w:val="single" w:sz="8" w:space="0" w:color="000000"/>
            </w:tcBorders>
            <w:shd w:val="clear" w:color="000000" w:fill="FFFFFF"/>
            <w:vAlign w:val="center"/>
          </w:tcPr>
          <w:p w14:paraId="08E46824" w14:textId="66D707FA" w:rsidR="00627B51" w:rsidRPr="00C81954" w:rsidRDefault="0036450B" w:rsidP="00FA2358">
            <w:pPr>
              <w:pStyle w:val="afffffffa"/>
            </w:pPr>
            <w:r w:rsidRPr="00C81954">
              <w:t>1906</w:t>
            </w:r>
          </w:p>
        </w:tc>
        <w:tc>
          <w:tcPr>
            <w:tcW w:w="255" w:type="pct"/>
            <w:tcBorders>
              <w:top w:val="nil"/>
              <w:left w:val="nil"/>
              <w:bottom w:val="single" w:sz="8" w:space="0" w:color="000000"/>
              <w:right w:val="single" w:sz="8" w:space="0" w:color="000000"/>
            </w:tcBorders>
            <w:shd w:val="clear" w:color="000000" w:fill="FFFFFF"/>
            <w:vAlign w:val="center"/>
          </w:tcPr>
          <w:p w14:paraId="3D7BEBF2" w14:textId="3EDDBA7E" w:rsidR="00627B51" w:rsidRPr="00C81954" w:rsidRDefault="0036450B" w:rsidP="00FA2358">
            <w:pPr>
              <w:pStyle w:val="afffffffa"/>
            </w:pPr>
            <w:r w:rsidRPr="00C81954">
              <w:t>1942</w:t>
            </w:r>
          </w:p>
        </w:tc>
        <w:tc>
          <w:tcPr>
            <w:tcW w:w="255" w:type="pct"/>
            <w:tcBorders>
              <w:top w:val="nil"/>
              <w:left w:val="nil"/>
              <w:bottom w:val="single" w:sz="8" w:space="0" w:color="000000"/>
              <w:right w:val="single" w:sz="8" w:space="0" w:color="000000"/>
            </w:tcBorders>
            <w:shd w:val="clear" w:color="000000" w:fill="FFFFFF"/>
            <w:vAlign w:val="center"/>
          </w:tcPr>
          <w:p w14:paraId="56176599" w14:textId="633A9793" w:rsidR="00627B51" w:rsidRPr="00C81954" w:rsidRDefault="0036450B" w:rsidP="00FA2358">
            <w:pPr>
              <w:pStyle w:val="afffffffa"/>
            </w:pPr>
            <w:r w:rsidRPr="00C81954">
              <w:t>1767</w:t>
            </w:r>
          </w:p>
        </w:tc>
        <w:tc>
          <w:tcPr>
            <w:tcW w:w="255" w:type="pct"/>
            <w:tcBorders>
              <w:top w:val="nil"/>
              <w:left w:val="nil"/>
              <w:bottom w:val="single" w:sz="8" w:space="0" w:color="000000"/>
              <w:right w:val="single" w:sz="8" w:space="0" w:color="000000"/>
            </w:tcBorders>
            <w:shd w:val="clear" w:color="000000" w:fill="FFFFFF"/>
            <w:vAlign w:val="center"/>
          </w:tcPr>
          <w:p w14:paraId="5AA191BF" w14:textId="08D74641" w:rsidR="00627B51" w:rsidRPr="00C81954" w:rsidRDefault="0036450B" w:rsidP="00FA2358">
            <w:pPr>
              <w:pStyle w:val="afffffffa"/>
            </w:pPr>
            <w:r w:rsidRPr="00C81954">
              <w:t>1550</w:t>
            </w:r>
          </w:p>
        </w:tc>
        <w:tc>
          <w:tcPr>
            <w:tcW w:w="255" w:type="pct"/>
            <w:tcBorders>
              <w:top w:val="nil"/>
              <w:left w:val="nil"/>
              <w:bottom w:val="single" w:sz="8" w:space="0" w:color="000000"/>
              <w:right w:val="single" w:sz="8" w:space="0" w:color="000000"/>
            </w:tcBorders>
            <w:shd w:val="clear" w:color="000000" w:fill="FFFFFF"/>
            <w:vAlign w:val="center"/>
          </w:tcPr>
          <w:p w14:paraId="03612D33" w14:textId="121D6C32" w:rsidR="00627B51" w:rsidRPr="00C81954" w:rsidRDefault="0036450B" w:rsidP="00FA2358">
            <w:pPr>
              <w:pStyle w:val="afffffffa"/>
            </w:pPr>
            <w:r w:rsidRPr="00C81954">
              <w:t>1099</w:t>
            </w:r>
          </w:p>
        </w:tc>
        <w:tc>
          <w:tcPr>
            <w:tcW w:w="255" w:type="pct"/>
            <w:tcBorders>
              <w:top w:val="nil"/>
              <w:left w:val="nil"/>
              <w:bottom w:val="single" w:sz="8" w:space="0" w:color="000000"/>
              <w:right w:val="single" w:sz="8" w:space="0" w:color="000000"/>
            </w:tcBorders>
            <w:shd w:val="clear" w:color="000000" w:fill="FFFFFF"/>
            <w:vAlign w:val="center"/>
          </w:tcPr>
          <w:p w14:paraId="420FA4B7" w14:textId="013B11BA" w:rsidR="00627B51" w:rsidRPr="00C81954" w:rsidRDefault="0036450B" w:rsidP="00FA2358">
            <w:pPr>
              <w:pStyle w:val="afffffffa"/>
            </w:pPr>
            <w:r w:rsidRPr="00C81954">
              <w:t>1435</w:t>
            </w:r>
          </w:p>
        </w:tc>
        <w:tc>
          <w:tcPr>
            <w:tcW w:w="255" w:type="pct"/>
            <w:tcBorders>
              <w:top w:val="nil"/>
              <w:left w:val="nil"/>
              <w:bottom w:val="single" w:sz="8" w:space="0" w:color="000000"/>
              <w:right w:val="single" w:sz="8" w:space="0" w:color="000000"/>
            </w:tcBorders>
            <w:shd w:val="clear" w:color="000000" w:fill="FFFFFF"/>
            <w:vAlign w:val="center"/>
          </w:tcPr>
          <w:p w14:paraId="6D2EDA3E" w14:textId="31635017" w:rsidR="00627B51" w:rsidRPr="00C81954" w:rsidRDefault="0036450B" w:rsidP="00FA2358">
            <w:pPr>
              <w:pStyle w:val="afffffffa"/>
            </w:pPr>
            <w:r w:rsidRPr="00C81954">
              <w:t>1410</w:t>
            </w:r>
          </w:p>
        </w:tc>
        <w:tc>
          <w:tcPr>
            <w:tcW w:w="255" w:type="pct"/>
            <w:tcBorders>
              <w:top w:val="nil"/>
              <w:left w:val="nil"/>
              <w:bottom w:val="single" w:sz="8" w:space="0" w:color="000000"/>
              <w:right w:val="single" w:sz="8" w:space="0" w:color="000000"/>
            </w:tcBorders>
            <w:shd w:val="clear" w:color="000000" w:fill="FFFFFF"/>
            <w:vAlign w:val="center"/>
          </w:tcPr>
          <w:p w14:paraId="39776D97" w14:textId="2B5E6BF3" w:rsidR="00627B51" w:rsidRPr="00C81954" w:rsidRDefault="0036450B" w:rsidP="00FA2358">
            <w:pPr>
              <w:pStyle w:val="afffffffa"/>
            </w:pPr>
            <w:r w:rsidRPr="00C81954">
              <w:t>1488</w:t>
            </w:r>
          </w:p>
        </w:tc>
        <w:tc>
          <w:tcPr>
            <w:tcW w:w="255" w:type="pct"/>
            <w:tcBorders>
              <w:top w:val="nil"/>
              <w:left w:val="nil"/>
              <w:bottom w:val="single" w:sz="8" w:space="0" w:color="000000"/>
              <w:right w:val="single" w:sz="8" w:space="0" w:color="000000"/>
            </w:tcBorders>
            <w:shd w:val="clear" w:color="000000" w:fill="FFFFFF"/>
            <w:vAlign w:val="center"/>
          </w:tcPr>
          <w:p w14:paraId="35B41771" w14:textId="34703380" w:rsidR="00627B51" w:rsidRPr="00C81954" w:rsidRDefault="0036450B" w:rsidP="00FA2358">
            <w:pPr>
              <w:pStyle w:val="afffffffa"/>
            </w:pPr>
            <w:r w:rsidRPr="00C81954">
              <w:t>1767</w:t>
            </w:r>
          </w:p>
        </w:tc>
        <w:tc>
          <w:tcPr>
            <w:tcW w:w="255" w:type="pct"/>
            <w:tcBorders>
              <w:top w:val="nil"/>
              <w:left w:val="nil"/>
              <w:bottom w:val="single" w:sz="8" w:space="0" w:color="000000"/>
              <w:right w:val="single" w:sz="8" w:space="0" w:color="000000"/>
            </w:tcBorders>
            <w:shd w:val="clear" w:color="000000" w:fill="FFFFFF"/>
            <w:vAlign w:val="center"/>
          </w:tcPr>
          <w:p w14:paraId="58F41EDE" w14:textId="5F530C76" w:rsidR="00627B51" w:rsidRPr="00C81954" w:rsidRDefault="0036450B" w:rsidP="00FA2358">
            <w:pPr>
              <w:pStyle w:val="afffffffa"/>
            </w:pPr>
            <w:r w:rsidRPr="00C81954">
              <w:t>1948</w:t>
            </w:r>
          </w:p>
        </w:tc>
        <w:tc>
          <w:tcPr>
            <w:tcW w:w="255" w:type="pct"/>
            <w:tcBorders>
              <w:top w:val="nil"/>
              <w:left w:val="nil"/>
              <w:bottom w:val="single" w:sz="8" w:space="0" w:color="000000"/>
              <w:right w:val="single" w:sz="8" w:space="0" w:color="000000"/>
            </w:tcBorders>
            <w:shd w:val="clear" w:color="000000" w:fill="FFFFFF"/>
            <w:vAlign w:val="center"/>
          </w:tcPr>
          <w:p w14:paraId="28511C2B" w14:textId="07FAA9C8" w:rsidR="00627B51" w:rsidRPr="00C81954" w:rsidRDefault="0036450B" w:rsidP="00FA2358">
            <w:pPr>
              <w:pStyle w:val="afffffffa"/>
            </w:pPr>
            <w:r w:rsidRPr="00C81954">
              <w:t>1784</w:t>
            </w:r>
          </w:p>
        </w:tc>
      </w:tr>
      <w:tr w:rsidR="0036450B" w:rsidRPr="00C81954" w14:paraId="68133AC0" w14:textId="77777777" w:rsidTr="0036450B">
        <w:trPr>
          <w:trHeight w:val="20"/>
        </w:trPr>
        <w:tc>
          <w:tcPr>
            <w:tcW w:w="1940" w:type="pct"/>
            <w:tcBorders>
              <w:top w:val="nil"/>
              <w:left w:val="single" w:sz="8" w:space="0" w:color="000000"/>
              <w:bottom w:val="single" w:sz="8" w:space="0" w:color="000000"/>
              <w:right w:val="single" w:sz="8" w:space="0" w:color="000000"/>
            </w:tcBorders>
            <w:shd w:val="clear" w:color="000000" w:fill="FFFFFF"/>
            <w:vAlign w:val="center"/>
            <w:hideMark/>
          </w:tcPr>
          <w:p w14:paraId="36EF1178" w14:textId="77777777" w:rsidR="0036450B" w:rsidRPr="00C81954" w:rsidRDefault="0036450B" w:rsidP="00FA2358">
            <w:pPr>
              <w:pStyle w:val="afffffffa"/>
            </w:pPr>
            <w:r w:rsidRPr="00C81954">
              <w:t>в паре производственных отборов (противодавления)</w:t>
            </w:r>
          </w:p>
        </w:tc>
        <w:tc>
          <w:tcPr>
            <w:tcW w:w="255" w:type="pct"/>
            <w:tcBorders>
              <w:top w:val="nil"/>
              <w:left w:val="nil"/>
              <w:bottom w:val="single" w:sz="8" w:space="0" w:color="000000"/>
              <w:right w:val="single" w:sz="8" w:space="0" w:color="000000"/>
            </w:tcBorders>
            <w:shd w:val="clear" w:color="000000" w:fill="FFFFFF"/>
            <w:vAlign w:val="center"/>
          </w:tcPr>
          <w:p w14:paraId="0C7DFA1F" w14:textId="477FE6B7" w:rsidR="0036450B" w:rsidRPr="00C81954" w:rsidRDefault="0036450B" w:rsidP="00FA2358">
            <w:pPr>
              <w:pStyle w:val="afffffffa"/>
            </w:pPr>
            <w:r w:rsidRPr="00C81954">
              <w:t>2062</w:t>
            </w:r>
          </w:p>
        </w:tc>
        <w:tc>
          <w:tcPr>
            <w:tcW w:w="255" w:type="pct"/>
            <w:tcBorders>
              <w:top w:val="nil"/>
              <w:left w:val="nil"/>
              <w:bottom w:val="single" w:sz="8" w:space="0" w:color="000000"/>
              <w:right w:val="single" w:sz="8" w:space="0" w:color="000000"/>
            </w:tcBorders>
            <w:shd w:val="clear" w:color="000000" w:fill="FFFFFF"/>
            <w:vAlign w:val="center"/>
          </w:tcPr>
          <w:p w14:paraId="57F11C5A" w14:textId="10C2DD04" w:rsidR="0036450B" w:rsidRPr="00C81954" w:rsidRDefault="0036450B" w:rsidP="00FA2358">
            <w:pPr>
              <w:pStyle w:val="afffffffa"/>
            </w:pPr>
            <w:r w:rsidRPr="00C81954">
              <w:t>1906</w:t>
            </w:r>
          </w:p>
        </w:tc>
        <w:tc>
          <w:tcPr>
            <w:tcW w:w="255" w:type="pct"/>
            <w:tcBorders>
              <w:top w:val="nil"/>
              <w:left w:val="nil"/>
              <w:bottom w:val="single" w:sz="8" w:space="0" w:color="000000"/>
              <w:right w:val="single" w:sz="8" w:space="0" w:color="000000"/>
            </w:tcBorders>
            <w:shd w:val="clear" w:color="000000" w:fill="FFFFFF"/>
            <w:vAlign w:val="center"/>
          </w:tcPr>
          <w:p w14:paraId="57D97F29" w14:textId="1EA59076" w:rsidR="0036450B" w:rsidRPr="00C81954" w:rsidRDefault="0036450B" w:rsidP="00FA2358">
            <w:pPr>
              <w:pStyle w:val="afffffffa"/>
            </w:pPr>
            <w:r w:rsidRPr="00C81954">
              <w:t>1942</w:t>
            </w:r>
          </w:p>
        </w:tc>
        <w:tc>
          <w:tcPr>
            <w:tcW w:w="255" w:type="pct"/>
            <w:tcBorders>
              <w:top w:val="nil"/>
              <w:left w:val="nil"/>
              <w:bottom w:val="single" w:sz="8" w:space="0" w:color="000000"/>
              <w:right w:val="single" w:sz="8" w:space="0" w:color="000000"/>
            </w:tcBorders>
            <w:shd w:val="clear" w:color="000000" w:fill="FFFFFF"/>
            <w:vAlign w:val="center"/>
          </w:tcPr>
          <w:p w14:paraId="4DF03943" w14:textId="50A3C693" w:rsidR="0036450B" w:rsidRPr="00C81954" w:rsidRDefault="0036450B" w:rsidP="00FA2358">
            <w:pPr>
              <w:pStyle w:val="afffffffa"/>
            </w:pPr>
            <w:r w:rsidRPr="00C81954">
              <w:t>1767</w:t>
            </w:r>
          </w:p>
        </w:tc>
        <w:tc>
          <w:tcPr>
            <w:tcW w:w="255" w:type="pct"/>
            <w:tcBorders>
              <w:top w:val="nil"/>
              <w:left w:val="nil"/>
              <w:bottom w:val="single" w:sz="8" w:space="0" w:color="000000"/>
              <w:right w:val="single" w:sz="8" w:space="0" w:color="000000"/>
            </w:tcBorders>
            <w:shd w:val="clear" w:color="000000" w:fill="FFFFFF"/>
            <w:vAlign w:val="center"/>
          </w:tcPr>
          <w:p w14:paraId="13D1925D" w14:textId="3605C8B9" w:rsidR="0036450B" w:rsidRPr="00C81954" w:rsidRDefault="0036450B" w:rsidP="00FA2358">
            <w:pPr>
              <w:pStyle w:val="afffffffa"/>
            </w:pPr>
            <w:r w:rsidRPr="00C81954">
              <w:t>1550</w:t>
            </w:r>
          </w:p>
        </w:tc>
        <w:tc>
          <w:tcPr>
            <w:tcW w:w="255" w:type="pct"/>
            <w:tcBorders>
              <w:top w:val="nil"/>
              <w:left w:val="nil"/>
              <w:bottom w:val="single" w:sz="8" w:space="0" w:color="000000"/>
              <w:right w:val="single" w:sz="8" w:space="0" w:color="000000"/>
            </w:tcBorders>
            <w:shd w:val="clear" w:color="000000" w:fill="FFFFFF"/>
            <w:vAlign w:val="center"/>
          </w:tcPr>
          <w:p w14:paraId="69E8B726" w14:textId="16F23A73" w:rsidR="0036450B" w:rsidRPr="00C81954" w:rsidRDefault="0036450B" w:rsidP="00FA2358">
            <w:pPr>
              <w:pStyle w:val="afffffffa"/>
            </w:pPr>
            <w:r w:rsidRPr="00C81954">
              <w:t>1099</w:t>
            </w:r>
          </w:p>
        </w:tc>
        <w:tc>
          <w:tcPr>
            <w:tcW w:w="255" w:type="pct"/>
            <w:tcBorders>
              <w:top w:val="nil"/>
              <w:left w:val="nil"/>
              <w:bottom w:val="single" w:sz="8" w:space="0" w:color="000000"/>
              <w:right w:val="single" w:sz="8" w:space="0" w:color="000000"/>
            </w:tcBorders>
            <w:shd w:val="clear" w:color="000000" w:fill="FFFFFF"/>
            <w:vAlign w:val="center"/>
          </w:tcPr>
          <w:p w14:paraId="1FC723F1" w14:textId="65B90E10" w:rsidR="0036450B" w:rsidRPr="00C81954" w:rsidRDefault="0036450B" w:rsidP="00FA2358">
            <w:pPr>
              <w:pStyle w:val="afffffffa"/>
            </w:pPr>
            <w:r w:rsidRPr="00C81954">
              <w:t>1435</w:t>
            </w:r>
          </w:p>
        </w:tc>
        <w:tc>
          <w:tcPr>
            <w:tcW w:w="255" w:type="pct"/>
            <w:tcBorders>
              <w:top w:val="nil"/>
              <w:left w:val="nil"/>
              <w:bottom w:val="single" w:sz="8" w:space="0" w:color="000000"/>
              <w:right w:val="single" w:sz="8" w:space="0" w:color="000000"/>
            </w:tcBorders>
            <w:shd w:val="clear" w:color="000000" w:fill="FFFFFF"/>
            <w:vAlign w:val="center"/>
          </w:tcPr>
          <w:p w14:paraId="35BAA70C" w14:textId="075D762D" w:rsidR="0036450B" w:rsidRPr="00C81954" w:rsidRDefault="0036450B" w:rsidP="00FA2358">
            <w:pPr>
              <w:pStyle w:val="afffffffa"/>
            </w:pPr>
            <w:r w:rsidRPr="00C81954">
              <w:t>1410</w:t>
            </w:r>
          </w:p>
        </w:tc>
        <w:tc>
          <w:tcPr>
            <w:tcW w:w="255" w:type="pct"/>
            <w:tcBorders>
              <w:top w:val="nil"/>
              <w:left w:val="nil"/>
              <w:bottom w:val="single" w:sz="8" w:space="0" w:color="000000"/>
              <w:right w:val="single" w:sz="8" w:space="0" w:color="000000"/>
            </w:tcBorders>
            <w:shd w:val="clear" w:color="000000" w:fill="FFFFFF"/>
            <w:vAlign w:val="center"/>
          </w:tcPr>
          <w:p w14:paraId="54A750AC" w14:textId="278B4137" w:rsidR="0036450B" w:rsidRPr="00C81954" w:rsidRDefault="0036450B" w:rsidP="00FA2358">
            <w:pPr>
              <w:pStyle w:val="afffffffa"/>
            </w:pPr>
            <w:r w:rsidRPr="00C81954">
              <w:t>1488</w:t>
            </w:r>
          </w:p>
        </w:tc>
        <w:tc>
          <w:tcPr>
            <w:tcW w:w="255" w:type="pct"/>
            <w:tcBorders>
              <w:top w:val="nil"/>
              <w:left w:val="nil"/>
              <w:bottom w:val="single" w:sz="8" w:space="0" w:color="000000"/>
              <w:right w:val="single" w:sz="8" w:space="0" w:color="000000"/>
            </w:tcBorders>
            <w:shd w:val="clear" w:color="000000" w:fill="FFFFFF"/>
            <w:vAlign w:val="center"/>
          </w:tcPr>
          <w:p w14:paraId="31CEC41B" w14:textId="24519C8B" w:rsidR="0036450B" w:rsidRPr="00C81954" w:rsidRDefault="0036450B" w:rsidP="00FA2358">
            <w:pPr>
              <w:pStyle w:val="afffffffa"/>
            </w:pPr>
            <w:r w:rsidRPr="00C81954">
              <w:t>1767</w:t>
            </w:r>
          </w:p>
        </w:tc>
        <w:tc>
          <w:tcPr>
            <w:tcW w:w="255" w:type="pct"/>
            <w:tcBorders>
              <w:top w:val="nil"/>
              <w:left w:val="nil"/>
              <w:bottom w:val="single" w:sz="8" w:space="0" w:color="000000"/>
              <w:right w:val="single" w:sz="8" w:space="0" w:color="000000"/>
            </w:tcBorders>
            <w:shd w:val="clear" w:color="000000" w:fill="FFFFFF"/>
            <w:vAlign w:val="center"/>
          </w:tcPr>
          <w:p w14:paraId="64460FAE" w14:textId="69EF57DC" w:rsidR="0036450B" w:rsidRPr="00C81954" w:rsidRDefault="0036450B" w:rsidP="00FA2358">
            <w:pPr>
              <w:pStyle w:val="afffffffa"/>
            </w:pPr>
            <w:r w:rsidRPr="00C81954">
              <w:t>1948</w:t>
            </w:r>
          </w:p>
        </w:tc>
        <w:tc>
          <w:tcPr>
            <w:tcW w:w="255" w:type="pct"/>
            <w:tcBorders>
              <w:top w:val="nil"/>
              <w:left w:val="nil"/>
              <w:bottom w:val="single" w:sz="8" w:space="0" w:color="000000"/>
              <w:right w:val="single" w:sz="8" w:space="0" w:color="000000"/>
            </w:tcBorders>
            <w:shd w:val="clear" w:color="000000" w:fill="FFFFFF"/>
            <w:vAlign w:val="center"/>
          </w:tcPr>
          <w:p w14:paraId="6ED4782D" w14:textId="1E0A8B2F" w:rsidR="0036450B" w:rsidRPr="00C81954" w:rsidRDefault="0036450B" w:rsidP="00FA2358">
            <w:pPr>
              <w:pStyle w:val="afffffffa"/>
            </w:pPr>
            <w:r w:rsidRPr="00C81954">
              <w:t>1992</w:t>
            </w:r>
          </w:p>
        </w:tc>
      </w:tr>
      <w:tr w:rsidR="0036450B" w:rsidRPr="00C81954" w14:paraId="74F463D9" w14:textId="77777777" w:rsidTr="0036450B">
        <w:trPr>
          <w:trHeight w:val="20"/>
        </w:trPr>
        <w:tc>
          <w:tcPr>
            <w:tcW w:w="1940" w:type="pct"/>
            <w:tcBorders>
              <w:top w:val="nil"/>
              <w:left w:val="single" w:sz="8" w:space="0" w:color="000000"/>
              <w:bottom w:val="single" w:sz="8" w:space="0" w:color="000000"/>
              <w:right w:val="single" w:sz="8" w:space="0" w:color="000000"/>
            </w:tcBorders>
            <w:shd w:val="clear" w:color="000000" w:fill="FFFFFF"/>
            <w:vAlign w:val="center"/>
            <w:hideMark/>
          </w:tcPr>
          <w:p w14:paraId="44C1C0E0" w14:textId="77777777" w:rsidR="0036450B" w:rsidRPr="00C81954" w:rsidRDefault="0036450B" w:rsidP="00FA2358">
            <w:pPr>
              <w:pStyle w:val="afffffffa"/>
            </w:pPr>
            <w:r w:rsidRPr="00C81954">
              <w:t>в редуцированном паре</w:t>
            </w:r>
          </w:p>
        </w:tc>
        <w:tc>
          <w:tcPr>
            <w:tcW w:w="255" w:type="pct"/>
            <w:tcBorders>
              <w:top w:val="nil"/>
              <w:left w:val="nil"/>
              <w:bottom w:val="single" w:sz="8" w:space="0" w:color="000000"/>
              <w:right w:val="single" w:sz="8" w:space="0" w:color="000000"/>
            </w:tcBorders>
            <w:shd w:val="clear" w:color="000000" w:fill="FFFFFF"/>
            <w:vAlign w:val="center"/>
          </w:tcPr>
          <w:p w14:paraId="58112525" w14:textId="36502597"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24CAD921" w14:textId="2870DA71"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14F894EB" w14:textId="14F39465"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1F75AB41" w14:textId="4C2076A4"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003792B7" w14:textId="4F89167F"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6F042F80" w14:textId="425833A4"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0E9F241C" w14:textId="46632EB5"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0A390989" w14:textId="38D87058"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492F8B8F" w14:textId="4E3524C2"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4009CF08" w14:textId="321ECFCC"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535836D4" w14:textId="73785D7E"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7A3C4372" w14:textId="19967329" w:rsidR="0036450B" w:rsidRPr="00C81954" w:rsidRDefault="0036450B" w:rsidP="00FA2358">
            <w:pPr>
              <w:pStyle w:val="afffffffa"/>
            </w:pPr>
            <w:r w:rsidRPr="00C81954">
              <w:t>0</w:t>
            </w:r>
          </w:p>
        </w:tc>
      </w:tr>
      <w:tr w:rsidR="0036450B" w:rsidRPr="00C81954" w14:paraId="29469A84" w14:textId="77777777" w:rsidTr="0036450B">
        <w:trPr>
          <w:trHeight w:val="20"/>
        </w:trPr>
        <w:tc>
          <w:tcPr>
            <w:tcW w:w="1940" w:type="pct"/>
            <w:tcBorders>
              <w:top w:val="nil"/>
              <w:left w:val="single" w:sz="8" w:space="0" w:color="000000"/>
              <w:bottom w:val="single" w:sz="8" w:space="0" w:color="000000"/>
              <w:right w:val="single" w:sz="8" w:space="0" w:color="000000"/>
            </w:tcBorders>
            <w:shd w:val="clear" w:color="000000" w:fill="FFFFFF"/>
            <w:vAlign w:val="center"/>
            <w:hideMark/>
          </w:tcPr>
          <w:p w14:paraId="5EA76A5A" w14:textId="77777777" w:rsidR="0036450B" w:rsidRPr="00C81954" w:rsidRDefault="0036450B" w:rsidP="00FA2358">
            <w:pPr>
              <w:pStyle w:val="afffffffa"/>
            </w:pPr>
            <w:r w:rsidRPr="00C81954">
              <w:t>в "остром паре"</w:t>
            </w:r>
          </w:p>
        </w:tc>
        <w:tc>
          <w:tcPr>
            <w:tcW w:w="255" w:type="pct"/>
            <w:tcBorders>
              <w:top w:val="nil"/>
              <w:left w:val="nil"/>
              <w:bottom w:val="single" w:sz="8" w:space="0" w:color="000000"/>
              <w:right w:val="single" w:sz="8" w:space="0" w:color="000000"/>
            </w:tcBorders>
            <w:shd w:val="clear" w:color="000000" w:fill="FFFFFF"/>
            <w:vAlign w:val="center"/>
          </w:tcPr>
          <w:p w14:paraId="57A7D589" w14:textId="3BBED3B8"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5CB7D69D" w14:textId="0C78E4F0"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13B129D1" w14:textId="5F90ABEC"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0E9DF62B" w14:textId="14745FBA"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5CF98EC9" w14:textId="5930DB41"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6CE79394" w14:textId="4CC1EB0D"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0B157773" w14:textId="6603BF8D"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519432CB" w14:textId="625ABDED"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3D6D828B" w14:textId="67D00363"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2D35DE72" w14:textId="63168EFD"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06A38DFD" w14:textId="6BA7A5F4"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4B8ADCD4" w14:textId="3BCCA690" w:rsidR="0036450B" w:rsidRPr="00C81954" w:rsidRDefault="0036450B" w:rsidP="00FA2358">
            <w:pPr>
              <w:pStyle w:val="afffffffa"/>
            </w:pPr>
            <w:r w:rsidRPr="00C81954">
              <w:t>0</w:t>
            </w:r>
          </w:p>
        </w:tc>
      </w:tr>
      <w:tr w:rsidR="00627B51" w:rsidRPr="00C81954" w14:paraId="6D97CA8A" w14:textId="77777777" w:rsidTr="0036450B">
        <w:trPr>
          <w:trHeight w:val="20"/>
        </w:trPr>
        <w:tc>
          <w:tcPr>
            <w:tcW w:w="1940" w:type="pct"/>
            <w:tcBorders>
              <w:top w:val="nil"/>
              <w:left w:val="single" w:sz="8" w:space="0" w:color="000000"/>
              <w:bottom w:val="single" w:sz="8" w:space="0" w:color="000000"/>
              <w:right w:val="single" w:sz="8" w:space="0" w:color="000000"/>
            </w:tcBorders>
            <w:shd w:val="clear" w:color="000000" w:fill="FFFFFF"/>
            <w:vAlign w:val="center"/>
            <w:hideMark/>
          </w:tcPr>
          <w:p w14:paraId="14A28A34" w14:textId="77777777" w:rsidR="00627B51" w:rsidRPr="00C81954" w:rsidRDefault="00627B51" w:rsidP="00FA2358">
            <w:pPr>
              <w:pStyle w:val="afffffffa"/>
            </w:pPr>
            <w:r w:rsidRPr="00C81954">
              <w:t>в горячей воде, в том числе:</w:t>
            </w:r>
          </w:p>
        </w:tc>
        <w:tc>
          <w:tcPr>
            <w:tcW w:w="255" w:type="pct"/>
            <w:tcBorders>
              <w:top w:val="nil"/>
              <w:left w:val="nil"/>
              <w:bottom w:val="single" w:sz="8" w:space="0" w:color="000000"/>
              <w:right w:val="single" w:sz="8" w:space="0" w:color="000000"/>
            </w:tcBorders>
            <w:shd w:val="clear" w:color="000000" w:fill="FFFFFF"/>
            <w:vAlign w:val="center"/>
          </w:tcPr>
          <w:p w14:paraId="3A9CB4F9" w14:textId="6999A3EB" w:rsidR="00627B51" w:rsidRPr="00C81954" w:rsidRDefault="0036450B" w:rsidP="00FA2358">
            <w:pPr>
              <w:pStyle w:val="afffffffa"/>
            </w:pPr>
            <w:r w:rsidRPr="00C81954">
              <w:t>788</w:t>
            </w:r>
          </w:p>
        </w:tc>
        <w:tc>
          <w:tcPr>
            <w:tcW w:w="255" w:type="pct"/>
            <w:tcBorders>
              <w:top w:val="nil"/>
              <w:left w:val="nil"/>
              <w:bottom w:val="single" w:sz="8" w:space="0" w:color="000000"/>
              <w:right w:val="single" w:sz="8" w:space="0" w:color="000000"/>
            </w:tcBorders>
            <w:shd w:val="clear" w:color="000000" w:fill="FFFFFF"/>
            <w:vAlign w:val="center"/>
          </w:tcPr>
          <w:p w14:paraId="28D78442" w14:textId="6C6ED759" w:rsidR="00627B51" w:rsidRPr="00C81954" w:rsidRDefault="0036450B" w:rsidP="00FA2358">
            <w:pPr>
              <w:pStyle w:val="afffffffa"/>
            </w:pPr>
            <w:r w:rsidRPr="00C81954">
              <w:t>589</w:t>
            </w:r>
          </w:p>
        </w:tc>
        <w:tc>
          <w:tcPr>
            <w:tcW w:w="255" w:type="pct"/>
            <w:tcBorders>
              <w:top w:val="nil"/>
              <w:left w:val="nil"/>
              <w:bottom w:val="single" w:sz="8" w:space="0" w:color="000000"/>
              <w:right w:val="single" w:sz="8" w:space="0" w:color="000000"/>
            </w:tcBorders>
            <w:shd w:val="clear" w:color="000000" w:fill="FFFFFF"/>
            <w:vAlign w:val="center"/>
          </w:tcPr>
          <w:p w14:paraId="6EF99C9C" w14:textId="596A3BC7" w:rsidR="00627B51" w:rsidRPr="00C81954" w:rsidRDefault="0036450B" w:rsidP="00FA2358">
            <w:pPr>
              <w:pStyle w:val="afffffffa"/>
            </w:pPr>
            <w:r w:rsidRPr="00C81954">
              <w:t>689</w:t>
            </w:r>
          </w:p>
        </w:tc>
        <w:tc>
          <w:tcPr>
            <w:tcW w:w="255" w:type="pct"/>
            <w:tcBorders>
              <w:top w:val="nil"/>
              <w:left w:val="nil"/>
              <w:bottom w:val="single" w:sz="8" w:space="0" w:color="000000"/>
              <w:right w:val="single" w:sz="8" w:space="0" w:color="000000"/>
            </w:tcBorders>
            <w:shd w:val="clear" w:color="000000" w:fill="FFFFFF"/>
            <w:vAlign w:val="center"/>
          </w:tcPr>
          <w:p w14:paraId="78F9F532" w14:textId="211311AE" w:rsidR="00627B51" w:rsidRPr="00C81954" w:rsidRDefault="0036450B" w:rsidP="00FA2358">
            <w:pPr>
              <w:pStyle w:val="afffffffa"/>
            </w:pPr>
            <w:r w:rsidRPr="00C81954">
              <w:t>473</w:t>
            </w:r>
          </w:p>
        </w:tc>
        <w:tc>
          <w:tcPr>
            <w:tcW w:w="255" w:type="pct"/>
            <w:tcBorders>
              <w:top w:val="nil"/>
              <w:left w:val="nil"/>
              <w:bottom w:val="single" w:sz="8" w:space="0" w:color="000000"/>
              <w:right w:val="single" w:sz="8" w:space="0" w:color="000000"/>
            </w:tcBorders>
            <w:shd w:val="clear" w:color="000000" w:fill="FFFFFF"/>
            <w:vAlign w:val="center"/>
          </w:tcPr>
          <w:p w14:paraId="284067FE" w14:textId="4BBB0EB6" w:rsidR="00627B51" w:rsidRPr="00C81954" w:rsidRDefault="0036450B" w:rsidP="00FA2358">
            <w:pPr>
              <w:pStyle w:val="afffffffa"/>
            </w:pPr>
            <w:r w:rsidRPr="00C81954">
              <w:t>182</w:t>
            </w:r>
          </w:p>
        </w:tc>
        <w:tc>
          <w:tcPr>
            <w:tcW w:w="255" w:type="pct"/>
            <w:tcBorders>
              <w:top w:val="nil"/>
              <w:left w:val="nil"/>
              <w:bottom w:val="single" w:sz="8" w:space="0" w:color="000000"/>
              <w:right w:val="single" w:sz="8" w:space="0" w:color="000000"/>
            </w:tcBorders>
            <w:shd w:val="clear" w:color="000000" w:fill="FFFFFF"/>
            <w:vAlign w:val="center"/>
          </w:tcPr>
          <w:p w14:paraId="49E2333F" w14:textId="70BAB0D8" w:rsidR="00627B51" w:rsidRPr="00C81954" w:rsidRDefault="0036450B" w:rsidP="00FA2358">
            <w:pPr>
              <w:pStyle w:val="afffffffa"/>
            </w:pPr>
            <w:r w:rsidRPr="00C81954">
              <w:t>76</w:t>
            </w:r>
          </w:p>
        </w:tc>
        <w:tc>
          <w:tcPr>
            <w:tcW w:w="255" w:type="pct"/>
            <w:tcBorders>
              <w:top w:val="nil"/>
              <w:left w:val="nil"/>
              <w:bottom w:val="single" w:sz="8" w:space="0" w:color="000000"/>
              <w:right w:val="single" w:sz="8" w:space="0" w:color="000000"/>
            </w:tcBorders>
            <w:shd w:val="clear" w:color="000000" w:fill="FFFFFF"/>
            <w:vAlign w:val="center"/>
          </w:tcPr>
          <w:p w14:paraId="05D4C5AB" w14:textId="5970D864" w:rsidR="00627B51" w:rsidRPr="00C81954" w:rsidRDefault="0036450B" w:rsidP="00FA2358">
            <w:pPr>
              <w:pStyle w:val="afffffffa"/>
            </w:pPr>
            <w:r w:rsidRPr="00C81954">
              <w:t>80</w:t>
            </w:r>
          </w:p>
        </w:tc>
        <w:tc>
          <w:tcPr>
            <w:tcW w:w="255" w:type="pct"/>
            <w:tcBorders>
              <w:top w:val="nil"/>
              <w:left w:val="nil"/>
              <w:bottom w:val="single" w:sz="8" w:space="0" w:color="000000"/>
              <w:right w:val="single" w:sz="8" w:space="0" w:color="000000"/>
            </w:tcBorders>
            <w:shd w:val="clear" w:color="000000" w:fill="FFFFFF"/>
            <w:vAlign w:val="center"/>
          </w:tcPr>
          <w:p w14:paraId="4EAFD310" w14:textId="481C6CC0" w:rsidR="00627B51" w:rsidRPr="00C81954" w:rsidRDefault="0036450B" w:rsidP="00FA2358">
            <w:pPr>
              <w:pStyle w:val="afffffffa"/>
            </w:pPr>
            <w:r w:rsidRPr="00C81954">
              <w:t>86</w:t>
            </w:r>
          </w:p>
        </w:tc>
        <w:tc>
          <w:tcPr>
            <w:tcW w:w="255" w:type="pct"/>
            <w:tcBorders>
              <w:top w:val="nil"/>
              <w:left w:val="nil"/>
              <w:bottom w:val="single" w:sz="8" w:space="0" w:color="000000"/>
              <w:right w:val="single" w:sz="8" w:space="0" w:color="000000"/>
            </w:tcBorders>
            <w:shd w:val="clear" w:color="000000" w:fill="FFFFFF"/>
            <w:vAlign w:val="center"/>
          </w:tcPr>
          <w:p w14:paraId="4A40F184" w14:textId="57230798" w:rsidR="00627B51" w:rsidRPr="00C81954" w:rsidRDefault="0036450B" w:rsidP="00FA2358">
            <w:pPr>
              <w:pStyle w:val="afffffffa"/>
            </w:pPr>
            <w:r w:rsidRPr="00C81954">
              <w:t>259</w:t>
            </w:r>
          </w:p>
        </w:tc>
        <w:tc>
          <w:tcPr>
            <w:tcW w:w="255" w:type="pct"/>
            <w:tcBorders>
              <w:top w:val="nil"/>
              <w:left w:val="nil"/>
              <w:bottom w:val="single" w:sz="8" w:space="0" w:color="000000"/>
              <w:right w:val="single" w:sz="8" w:space="0" w:color="000000"/>
            </w:tcBorders>
            <w:shd w:val="clear" w:color="000000" w:fill="FFFFFF"/>
            <w:vAlign w:val="center"/>
          </w:tcPr>
          <w:p w14:paraId="387E3397" w14:textId="21F861A0" w:rsidR="00627B51" w:rsidRPr="00C81954" w:rsidRDefault="0036450B" w:rsidP="00FA2358">
            <w:pPr>
              <w:pStyle w:val="afffffffa"/>
            </w:pPr>
            <w:r w:rsidRPr="00C81954">
              <w:t>483</w:t>
            </w:r>
          </w:p>
        </w:tc>
        <w:tc>
          <w:tcPr>
            <w:tcW w:w="255" w:type="pct"/>
            <w:tcBorders>
              <w:top w:val="nil"/>
              <w:left w:val="nil"/>
              <w:bottom w:val="single" w:sz="8" w:space="0" w:color="000000"/>
              <w:right w:val="single" w:sz="8" w:space="0" w:color="000000"/>
            </w:tcBorders>
            <w:shd w:val="clear" w:color="000000" w:fill="FFFFFF"/>
            <w:vAlign w:val="center"/>
          </w:tcPr>
          <w:p w14:paraId="5C8DEB24" w14:textId="1EC5857A" w:rsidR="00627B51" w:rsidRPr="00C81954" w:rsidRDefault="0036450B" w:rsidP="00FA2358">
            <w:pPr>
              <w:pStyle w:val="afffffffa"/>
            </w:pPr>
            <w:r w:rsidRPr="00C81954">
              <w:t>664</w:t>
            </w:r>
          </w:p>
        </w:tc>
        <w:tc>
          <w:tcPr>
            <w:tcW w:w="255" w:type="pct"/>
            <w:tcBorders>
              <w:top w:val="nil"/>
              <w:left w:val="nil"/>
              <w:bottom w:val="single" w:sz="8" w:space="0" w:color="000000"/>
              <w:right w:val="single" w:sz="8" w:space="0" w:color="000000"/>
            </w:tcBorders>
            <w:shd w:val="clear" w:color="000000" w:fill="FFFFFF"/>
            <w:vAlign w:val="center"/>
          </w:tcPr>
          <w:p w14:paraId="4B82A243" w14:textId="7E22625D" w:rsidR="00627B51" w:rsidRPr="00C81954" w:rsidRDefault="0036450B" w:rsidP="00FA2358">
            <w:pPr>
              <w:pStyle w:val="afffffffa"/>
            </w:pPr>
            <w:r w:rsidRPr="00C81954">
              <w:t>799</w:t>
            </w:r>
          </w:p>
        </w:tc>
      </w:tr>
      <w:tr w:rsidR="00627B51" w:rsidRPr="00C81954" w14:paraId="79F9B42D" w14:textId="77777777" w:rsidTr="0036450B">
        <w:trPr>
          <w:trHeight w:val="20"/>
        </w:trPr>
        <w:tc>
          <w:tcPr>
            <w:tcW w:w="1940" w:type="pct"/>
            <w:tcBorders>
              <w:top w:val="nil"/>
              <w:left w:val="single" w:sz="8" w:space="0" w:color="000000"/>
              <w:bottom w:val="single" w:sz="8" w:space="0" w:color="000000"/>
              <w:right w:val="single" w:sz="8" w:space="0" w:color="000000"/>
            </w:tcBorders>
            <w:shd w:val="clear" w:color="000000" w:fill="FFFFFF"/>
            <w:vAlign w:val="center"/>
            <w:hideMark/>
          </w:tcPr>
          <w:p w14:paraId="7342070B" w14:textId="77777777" w:rsidR="00627B51" w:rsidRPr="00C81954" w:rsidRDefault="00627B51" w:rsidP="00FA2358">
            <w:pPr>
              <w:pStyle w:val="afffffffa"/>
            </w:pPr>
            <w:r w:rsidRPr="00C81954">
              <w:t>в паре теплофикационных показателей с горячей водой от основных бойлеров</w:t>
            </w:r>
          </w:p>
        </w:tc>
        <w:tc>
          <w:tcPr>
            <w:tcW w:w="255" w:type="pct"/>
            <w:tcBorders>
              <w:top w:val="nil"/>
              <w:left w:val="nil"/>
              <w:bottom w:val="single" w:sz="8" w:space="0" w:color="000000"/>
              <w:right w:val="single" w:sz="8" w:space="0" w:color="000000"/>
            </w:tcBorders>
            <w:shd w:val="clear" w:color="000000" w:fill="FFFFFF"/>
            <w:vAlign w:val="center"/>
          </w:tcPr>
          <w:p w14:paraId="47151506" w14:textId="426EA309" w:rsidR="00627B51" w:rsidRPr="00C81954" w:rsidRDefault="0036450B" w:rsidP="00FA2358">
            <w:pPr>
              <w:pStyle w:val="afffffffa"/>
            </w:pPr>
            <w:r w:rsidRPr="00C81954">
              <w:t>737</w:t>
            </w:r>
          </w:p>
        </w:tc>
        <w:tc>
          <w:tcPr>
            <w:tcW w:w="255" w:type="pct"/>
            <w:tcBorders>
              <w:top w:val="nil"/>
              <w:left w:val="nil"/>
              <w:bottom w:val="single" w:sz="8" w:space="0" w:color="000000"/>
              <w:right w:val="single" w:sz="8" w:space="0" w:color="000000"/>
            </w:tcBorders>
            <w:shd w:val="clear" w:color="000000" w:fill="FFFFFF"/>
            <w:vAlign w:val="center"/>
          </w:tcPr>
          <w:p w14:paraId="0ED473E7" w14:textId="38690B2C" w:rsidR="00627B51" w:rsidRPr="00C81954" w:rsidRDefault="0036450B" w:rsidP="00FA2358">
            <w:pPr>
              <w:pStyle w:val="afffffffa"/>
            </w:pPr>
            <w:r w:rsidRPr="00C81954">
              <w:t>538</w:t>
            </w:r>
          </w:p>
        </w:tc>
        <w:tc>
          <w:tcPr>
            <w:tcW w:w="255" w:type="pct"/>
            <w:tcBorders>
              <w:top w:val="nil"/>
              <w:left w:val="nil"/>
              <w:bottom w:val="single" w:sz="8" w:space="0" w:color="000000"/>
              <w:right w:val="single" w:sz="8" w:space="0" w:color="000000"/>
            </w:tcBorders>
            <w:shd w:val="clear" w:color="000000" w:fill="FFFFFF"/>
            <w:vAlign w:val="center"/>
          </w:tcPr>
          <w:p w14:paraId="076F2DE7" w14:textId="635BC1F3" w:rsidR="00627B51" w:rsidRPr="00C81954" w:rsidRDefault="0036450B" w:rsidP="00FA2358">
            <w:pPr>
              <w:pStyle w:val="afffffffa"/>
            </w:pPr>
            <w:r w:rsidRPr="00C81954">
              <w:t>635</w:t>
            </w:r>
          </w:p>
        </w:tc>
        <w:tc>
          <w:tcPr>
            <w:tcW w:w="255" w:type="pct"/>
            <w:tcBorders>
              <w:top w:val="nil"/>
              <w:left w:val="nil"/>
              <w:bottom w:val="single" w:sz="8" w:space="0" w:color="000000"/>
              <w:right w:val="single" w:sz="8" w:space="0" w:color="000000"/>
            </w:tcBorders>
            <w:shd w:val="clear" w:color="000000" w:fill="FFFFFF"/>
            <w:vAlign w:val="center"/>
          </w:tcPr>
          <w:p w14:paraId="4F40A73F" w14:textId="32E7106E" w:rsidR="00627B51" w:rsidRPr="00C81954" w:rsidRDefault="0036450B" w:rsidP="00FA2358">
            <w:pPr>
              <w:pStyle w:val="afffffffa"/>
            </w:pPr>
            <w:r w:rsidRPr="00C81954">
              <w:t>421</w:t>
            </w:r>
          </w:p>
        </w:tc>
        <w:tc>
          <w:tcPr>
            <w:tcW w:w="255" w:type="pct"/>
            <w:tcBorders>
              <w:top w:val="nil"/>
              <w:left w:val="nil"/>
              <w:bottom w:val="single" w:sz="8" w:space="0" w:color="000000"/>
              <w:right w:val="single" w:sz="8" w:space="0" w:color="000000"/>
            </w:tcBorders>
            <w:shd w:val="clear" w:color="000000" w:fill="FFFFFF"/>
            <w:vAlign w:val="center"/>
          </w:tcPr>
          <w:p w14:paraId="7E5CFBCB" w14:textId="1A82B508" w:rsidR="00627B51" w:rsidRPr="00C81954" w:rsidRDefault="0036450B" w:rsidP="00FA2358">
            <w:pPr>
              <w:pStyle w:val="afffffffa"/>
            </w:pPr>
            <w:r w:rsidRPr="00C81954">
              <w:t>173</w:t>
            </w:r>
          </w:p>
        </w:tc>
        <w:tc>
          <w:tcPr>
            <w:tcW w:w="255" w:type="pct"/>
            <w:tcBorders>
              <w:top w:val="nil"/>
              <w:left w:val="nil"/>
              <w:bottom w:val="single" w:sz="8" w:space="0" w:color="000000"/>
              <w:right w:val="single" w:sz="8" w:space="0" w:color="000000"/>
            </w:tcBorders>
            <w:shd w:val="clear" w:color="000000" w:fill="FFFFFF"/>
            <w:vAlign w:val="center"/>
          </w:tcPr>
          <w:p w14:paraId="503487C4" w14:textId="5F36169A" w:rsidR="00627B51" w:rsidRPr="00C81954" w:rsidRDefault="0036450B" w:rsidP="00FA2358">
            <w:pPr>
              <w:pStyle w:val="afffffffa"/>
            </w:pPr>
            <w:r w:rsidRPr="00C81954">
              <w:t>76</w:t>
            </w:r>
          </w:p>
        </w:tc>
        <w:tc>
          <w:tcPr>
            <w:tcW w:w="255" w:type="pct"/>
            <w:tcBorders>
              <w:top w:val="nil"/>
              <w:left w:val="nil"/>
              <w:bottom w:val="single" w:sz="8" w:space="0" w:color="000000"/>
              <w:right w:val="single" w:sz="8" w:space="0" w:color="000000"/>
            </w:tcBorders>
            <w:shd w:val="clear" w:color="000000" w:fill="FFFFFF"/>
            <w:vAlign w:val="center"/>
          </w:tcPr>
          <w:p w14:paraId="0A494F23" w14:textId="687414A9" w:rsidR="00627B51" w:rsidRPr="00C81954" w:rsidRDefault="0036450B" w:rsidP="00FA2358">
            <w:pPr>
              <w:pStyle w:val="afffffffa"/>
            </w:pPr>
            <w:r w:rsidRPr="00C81954">
              <w:t>80</w:t>
            </w:r>
          </w:p>
        </w:tc>
        <w:tc>
          <w:tcPr>
            <w:tcW w:w="255" w:type="pct"/>
            <w:tcBorders>
              <w:top w:val="nil"/>
              <w:left w:val="nil"/>
              <w:bottom w:val="single" w:sz="8" w:space="0" w:color="000000"/>
              <w:right w:val="single" w:sz="8" w:space="0" w:color="000000"/>
            </w:tcBorders>
            <w:shd w:val="clear" w:color="000000" w:fill="FFFFFF"/>
            <w:vAlign w:val="center"/>
          </w:tcPr>
          <w:p w14:paraId="396D9887" w14:textId="47A058E7" w:rsidR="00627B51" w:rsidRPr="00C81954" w:rsidRDefault="0036450B" w:rsidP="00FA2358">
            <w:pPr>
              <w:pStyle w:val="afffffffa"/>
            </w:pPr>
            <w:r w:rsidRPr="00C81954">
              <w:t>86</w:t>
            </w:r>
          </w:p>
        </w:tc>
        <w:tc>
          <w:tcPr>
            <w:tcW w:w="255" w:type="pct"/>
            <w:tcBorders>
              <w:top w:val="nil"/>
              <w:left w:val="nil"/>
              <w:bottom w:val="single" w:sz="8" w:space="0" w:color="000000"/>
              <w:right w:val="single" w:sz="8" w:space="0" w:color="000000"/>
            </w:tcBorders>
            <w:shd w:val="clear" w:color="000000" w:fill="FFFFFF"/>
            <w:vAlign w:val="center"/>
          </w:tcPr>
          <w:p w14:paraId="3C815054" w14:textId="35203F3B" w:rsidR="00627B51" w:rsidRPr="00C81954" w:rsidRDefault="0036450B" w:rsidP="00FA2358">
            <w:pPr>
              <w:pStyle w:val="afffffffa"/>
            </w:pPr>
            <w:r w:rsidRPr="00C81954">
              <w:t>259</w:t>
            </w:r>
          </w:p>
        </w:tc>
        <w:tc>
          <w:tcPr>
            <w:tcW w:w="255" w:type="pct"/>
            <w:tcBorders>
              <w:top w:val="nil"/>
              <w:left w:val="nil"/>
              <w:bottom w:val="single" w:sz="8" w:space="0" w:color="000000"/>
              <w:right w:val="single" w:sz="8" w:space="0" w:color="000000"/>
            </w:tcBorders>
            <w:shd w:val="clear" w:color="000000" w:fill="FFFFFF"/>
            <w:vAlign w:val="center"/>
          </w:tcPr>
          <w:p w14:paraId="47F385D3" w14:textId="510B0D62" w:rsidR="00627B51" w:rsidRPr="00C81954" w:rsidRDefault="0036450B" w:rsidP="00FA2358">
            <w:pPr>
              <w:pStyle w:val="afffffffa"/>
            </w:pPr>
            <w:r w:rsidRPr="00C81954">
              <w:t>430</w:t>
            </w:r>
          </w:p>
        </w:tc>
        <w:tc>
          <w:tcPr>
            <w:tcW w:w="255" w:type="pct"/>
            <w:tcBorders>
              <w:top w:val="nil"/>
              <w:left w:val="nil"/>
              <w:bottom w:val="single" w:sz="8" w:space="0" w:color="000000"/>
              <w:right w:val="single" w:sz="8" w:space="0" w:color="000000"/>
            </w:tcBorders>
            <w:shd w:val="clear" w:color="000000" w:fill="FFFFFF"/>
            <w:vAlign w:val="center"/>
          </w:tcPr>
          <w:p w14:paraId="6461CB4A" w14:textId="701C0D49" w:rsidR="00627B51" w:rsidRPr="00C81954" w:rsidRDefault="0036450B" w:rsidP="00FA2358">
            <w:pPr>
              <w:pStyle w:val="afffffffa"/>
            </w:pPr>
            <w:r w:rsidRPr="00C81954">
              <w:t>610</w:t>
            </w:r>
          </w:p>
        </w:tc>
        <w:tc>
          <w:tcPr>
            <w:tcW w:w="255" w:type="pct"/>
            <w:tcBorders>
              <w:top w:val="nil"/>
              <w:left w:val="nil"/>
              <w:bottom w:val="single" w:sz="8" w:space="0" w:color="000000"/>
              <w:right w:val="single" w:sz="8" w:space="0" w:color="000000"/>
            </w:tcBorders>
            <w:shd w:val="clear" w:color="000000" w:fill="FFFFFF"/>
            <w:vAlign w:val="center"/>
          </w:tcPr>
          <w:p w14:paraId="16C0B558" w14:textId="08280A99" w:rsidR="00627B51" w:rsidRPr="00C81954" w:rsidRDefault="0036450B" w:rsidP="00FA2358">
            <w:pPr>
              <w:pStyle w:val="afffffffa"/>
            </w:pPr>
            <w:r w:rsidRPr="00C81954">
              <w:t>744</w:t>
            </w:r>
          </w:p>
        </w:tc>
      </w:tr>
      <w:tr w:rsidR="00627B51" w:rsidRPr="00C81954" w14:paraId="67E6F9E1" w14:textId="77777777" w:rsidTr="0036450B">
        <w:trPr>
          <w:trHeight w:val="20"/>
        </w:trPr>
        <w:tc>
          <w:tcPr>
            <w:tcW w:w="1940" w:type="pct"/>
            <w:tcBorders>
              <w:top w:val="nil"/>
              <w:left w:val="single" w:sz="8" w:space="0" w:color="000000"/>
              <w:bottom w:val="single" w:sz="8" w:space="0" w:color="000000"/>
              <w:right w:val="single" w:sz="8" w:space="0" w:color="000000"/>
            </w:tcBorders>
            <w:shd w:val="clear" w:color="000000" w:fill="FFFFFF"/>
            <w:vAlign w:val="center"/>
            <w:hideMark/>
          </w:tcPr>
          <w:p w14:paraId="68B4C15E" w14:textId="77777777" w:rsidR="00627B51" w:rsidRPr="00C81954" w:rsidRDefault="00627B51" w:rsidP="00FA2358">
            <w:pPr>
              <w:pStyle w:val="afffffffa"/>
            </w:pPr>
            <w:r w:rsidRPr="00C81954">
              <w:t>от встроенных пучков конденсаторов</w:t>
            </w:r>
          </w:p>
        </w:tc>
        <w:tc>
          <w:tcPr>
            <w:tcW w:w="255" w:type="pct"/>
            <w:tcBorders>
              <w:top w:val="nil"/>
              <w:left w:val="nil"/>
              <w:bottom w:val="single" w:sz="8" w:space="0" w:color="000000"/>
              <w:right w:val="single" w:sz="8" w:space="0" w:color="000000"/>
            </w:tcBorders>
            <w:shd w:val="clear" w:color="000000" w:fill="FFFFFF"/>
            <w:vAlign w:val="center"/>
          </w:tcPr>
          <w:p w14:paraId="796B1EE4" w14:textId="59614D37" w:rsidR="00627B51" w:rsidRPr="00C81954" w:rsidRDefault="0036450B" w:rsidP="00FA2358">
            <w:pPr>
              <w:pStyle w:val="afffffffa"/>
            </w:pPr>
            <w:r w:rsidRPr="00C81954">
              <w:t>51</w:t>
            </w:r>
          </w:p>
        </w:tc>
        <w:tc>
          <w:tcPr>
            <w:tcW w:w="255" w:type="pct"/>
            <w:tcBorders>
              <w:top w:val="nil"/>
              <w:left w:val="nil"/>
              <w:bottom w:val="single" w:sz="8" w:space="0" w:color="000000"/>
              <w:right w:val="single" w:sz="8" w:space="0" w:color="000000"/>
            </w:tcBorders>
            <w:shd w:val="clear" w:color="000000" w:fill="FFFFFF"/>
            <w:vAlign w:val="center"/>
          </w:tcPr>
          <w:p w14:paraId="1D8D18AD" w14:textId="0DA5AA1D" w:rsidR="00627B51" w:rsidRPr="00C81954" w:rsidRDefault="0036450B" w:rsidP="00FA2358">
            <w:pPr>
              <w:pStyle w:val="afffffffa"/>
            </w:pPr>
            <w:r w:rsidRPr="00C81954">
              <w:t>50</w:t>
            </w:r>
          </w:p>
        </w:tc>
        <w:tc>
          <w:tcPr>
            <w:tcW w:w="255" w:type="pct"/>
            <w:tcBorders>
              <w:top w:val="nil"/>
              <w:left w:val="nil"/>
              <w:bottom w:val="single" w:sz="8" w:space="0" w:color="000000"/>
              <w:right w:val="single" w:sz="8" w:space="0" w:color="000000"/>
            </w:tcBorders>
            <w:shd w:val="clear" w:color="000000" w:fill="FFFFFF"/>
            <w:vAlign w:val="center"/>
          </w:tcPr>
          <w:p w14:paraId="48F86476" w14:textId="54FF8AB9" w:rsidR="00627B51" w:rsidRPr="00C81954" w:rsidRDefault="0036450B" w:rsidP="00FA2358">
            <w:pPr>
              <w:pStyle w:val="afffffffa"/>
            </w:pPr>
            <w:r w:rsidRPr="00C81954">
              <w:t>55</w:t>
            </w:r>
          </w:p>
        </w:tc>
        <w:tc>
          <w:tcPr>
            <w:tcW w:w="255" w:type="pct"/>
            <w:tcBorders>
              <w:top w:val="nil"/>
              <w:left w:val="nil"/>
              <w:bottom w:val="single" w:sz="8" w:space="0" w:color="000000"/>
              <w:right w:val="single" w:sz="8" w:space="0" w:color="000000"/>
            </w:tcBorders>
            <w:shd w:val="clear" w:color="000000" w:fill="FFFFFF"/>
            <w:vAlign w:val="center"/>
          </w:tcPr>
          <w:p w14:paraId="7C32E4DF" w14:textId="5DFA72CD" w:rsidR="00627B51" w:rsidRPr="00C81954" w:rsidRDefault="0036450B" w:rsidP="00FA2358">
            <w:pPr>
              <w:pStyle w:val="afffffffa"/>
            </w:pPr>
            <w:r w:rsidRPr="00C81954">
              <w:t>51</w:t>
            </w:r>
          </w:p>
        </w:tc>
        <w:tc>
          <w:tcPr>
            <w:tcW w:w="255" w:type="pct"/>
            <w:tcBorders>
              <w:top w:val="nil"/>
              <w:left w:val="nil"/>
              <w:bottom w:val="single" w:sz="8" w:space="0" w:color="000000"/>
              <w:right w:val="single" w:sz="8" w:space="0" w:color="000000"/>
            </w:tcBorders>
            <w:shd w:val="clear" w:color="000000" w:fill="FFFFFF"/>
            <w:vAlign w:val="center"/>
          </w:tcPr>
          <w:p w14:paraId="47832F54" w14:textId="6C1305E6" w:rsidR="00627B51" w:rsidRPr="00C81954" w:rsidRDefault="0036450B" w:rsidP="00FA2358">
            <w:pPr>
              <w:pStyle w:val="afffffffa"/>
            </w:pPr>
            <w:r w:rsidRPr="00C81954">
              <w:t>9</w:t>
            </w:r>
          </w:p>
        </w:tc>
        <w:tc>
          <w:tcPr>
            <w:tcW w:w="255" w:type="pct"/>
            <w:tcBorders>
              <w:top w:val="nil"/>
              <w:left w:val="nil"/>
              <w:bottom w:val="single" w:sz="8" w:space="0" w:color="000000"/>
              <w:right w:val="single" w:sz="8" w:space="0" w:color="000000"/>
            </w:tcBorders>
            <w:shd w:val="clear" w:color="000000" w:fill="FFFFFF"/>
            <w:vAlign w:val="center"/>
          </w:tcPr>
          <w:p w14:paraId="0EBB8E26" w14:textId="30D64A2F"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4C48F91B" w14:textId="27E8A9D8"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26896E95" w14:textId="23C882DC"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01640194" w14:textId="5E50FF06" w:rsidR="00627B51"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749D4E20" w14:textId="13E06E92" w:rsidR="00627B51" w:rsidRPr="00C81954" w:rsidRDefault="0036450B" w:rsidP="00FA2358">
            <w:pPr>
              <w:pStyle w:val="afffffffa"/>
            </w:pPr>
            <w:r w:rsidRPr="00C81954">
              <w:t>53</w:t>
            </w:r>
          </w:p>
        </w:tc>
        <w:tc>
          <w:tcPr>
            <w:tcW w:w="255" w:type="pct"/>
            <w:tcBorders>
              <w:top w:val="nil"/>
              <w:left w:val="nil"/>
              <w:bottom w:val="single" w:sz="8" w:space="0" w:color="000000"/>
              <w:right w:val="single" w:sz="8" w:space="0" w:color="000000"/>
            </w:tcBorders>
            <w:shd w:val="clear" w:color="000000" w:fill="FFFFFF"/>
            <w:vAlign w:val="center"/>
          </w:tcPr>
          <w:p w14:paraId="51CB06C7" w14:textId="774B592A" w:rsidR="00627B51" w:rsidRPr="00C81954" w:rsidRDefault="0036450B" w:rsidP="00FA2358">
            <w:pPr>
              <w:pStyle w:val="afffffffa"/>
            </w:pPr>
            <w:r w:rsidRPr="00C81954">
              <w:t>54</w:t>
            </w:r>
          </w:p>
        </w:tc>
        <w:tc>
          <w:tcPr>
            <w:tcW w:w="255" w:type="pct"/>
            <w:tcBorders>
              <w:top w:val="nil"/>
              <w:left w:val="nil"/>
              <w:bottom w:val="single" w:sz="8" w:space="0" w:color="000000"/>
              <w:right w:val="single" w:sz="8" w:space="0" w:color="000000"/>
            </w:tcBorders>
            <w:shd w:val="clear" w:color="000000" w:fill="FFFFFF"/>
            <w:vAlign w:val="center"/>
          </w:tcPr>
          <w:p w14:paraId="74CFEDE9" w14:textId="7FD30407" w:rsidR="00627B51" w:rsidRPr="00C81954" w:rsidRDefault="0036450B" w:rsidP="00FA2358">
            <w:pPr>
              <w:pStyle w:val="afffffffa"/>
            </w:pPr>
            <w:r w:rsidRPr="00C81954">
              <w:t>55</w:t>
            </w:r>
          </w:p>
        </w:tc>
      </w:tr>
      <w:tr w:rsidR="0036450B" w:rsidRPr="00C81954" w14:paraId="366ECE07" w14:textId="77777777" w:rsidTr="0036450B">
        <w:trPr>
          <w:trHeight w:val="20"/>
        </w:trPr>
        <w:tc>
          <w:tcPr>
            <w:tcW w:w="1940" w:type="pct"/>
            <w:tcBorders>
              <w:top w:val="nil"/>
              <w:left w:val="single" w:sz="8" w:space="0" w:color="000000"/>
              <w:bottom w:val="single" w:sz="8" w:space="0" w:color="000000"/>
              <w:right w:val="single" w:sz="8" w:space="0" w:color="000000"/>
            </w:tcBorders>
            <w:shd w:val="clear" w:color="000000" w:fill="FFFFFF"/>
            <w:vAlign w:val="center"/>
            <w:hideMark/>
          </w:tcPr>
          <w:p w14:paraId="230D1EDB" w14:textId="77777777" w:rsidR="0036450B" w:rsidRPr="00C81954" w:rsidRDefault="0036450B" w:rsidP="00FA2358">
            <w:pPr>
              <w:pStyle w:val="afffffffa"/>
            </w:pPr>
            <w:r w:rsidRPr="00C81954">
              <w:t>от пиковых бойлеров</w:t>
            </w:r>
          </w:p>
        </w:tc>
        <w:tc>
          <w:tcPr>
            <w:tcW w:w="255" w:type="pct"/>
            <w:tcBorders>
              <w:top w:val="nil"/>
              <w:left w:val="nil"/>
              <w:bottom w:val="single" w:sz="8" w:space="0" w:color="000000"/>
              <w:right w:val="single" w:sz="8" w:space="0" w:color="000000"/>
            </w:tcBorders>
            <w:shd w:val="clear" w:color="000000" w:fill="FFFFFF"/>
            <w:vAlign w:val="center"/>
          </w:tcPr>
          <w:p w14:paraId="49658389" w14:textId="5D4E7C79"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5673FFA7" w14:textId="2F46EF8E"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3B237E30" w14:textId="764D7F2E"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5BACCD14" w14:textId="3C56D65D"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0F4469B6" w14:textId="134F3D65"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4E981EBE" w14:textId="44E2E762"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3CE03EA2" w14:textId="7FF5AFE6"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01CF9E01" w14:textId="70683A9A"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14ED34FA" w14:textId="484CA57C"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6B161F88" w14:textId="1761DCD1"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4AC4848A" w14:textId="44C30F71"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701D7DC4" w14:textId="0E35AAAC" w:rsidR="0036450B" w:rsidRPr="00C81954" w:rsidRDefault="0036450B" w:rsidP="00FA2358">
            <w:pPr>
              <w:pStyle w:val="afffffffa"/>
            </w:pPr>
            <w:r w:rsidRPr="00C81954">
              <w:t>0</w:t>
            </w:r>
          </w:p>
        </w:tc>
      </w:tr>
      <w:tr w:rsidR="0036450B" w:rsidRPr="00C81954" w14:paraId="0659C001" w14:textId="77777777" w:rsidTr="0036450B">
        <w:trPr>
          <w:trHeight w:val="20"/>
        </w:trPr>
        <w:tc>
          <w:tcPr>
            <w:tcW w:w="1940" w:type="pct"/>
            <w:tcBorders>
              <w:top w:val="nil"/>
              <w:left w:val="single" w:sz="8" w:space="0" w:color="000000"/>
              <w:bottom w:val="single" w:sz="8" w:space="0" w:color="000000"/>
              <w:right w:val="single" w:sz="8" w:space="0" w:color="000000"/>
            </w:tcBorders>
            <w:shd w:val="clear" w:color="000000" w:fill="FFFFFF"/>
            <w:vAlign w:val="center"/>
            <w:hideMark/>
          </w:tcPr>
          <w:p w14:paraId="53E2A5E7" w14:textId="77777777" w:rsidR="0036450B" w:rsidRPr="00C81954" w:rsidRDefault="0036450B" w:rsidP="00FA2358">
            <w:pPr>
              <w:pStyle w:val="afffffffa"/>
            </w:pPr>
            <w:r w:rsidRPr="00C81954">
              <w:t>от пиковой водогрейной котельной</w:t>
            </w:r>
          </w:p>
        </w:tc>
        <w:tc>
          <w:tcPr>
            <w:tcW w:w="255" w:type="pct"/>
            <w:tcBorders>
              <w:top w:val="nil"/>
              <w:left w:val="nil"/>
              <w:bottom w:val="single" w:sz="8" w:space="0" w:color="000000"/>
              <w:right w:val="single" w:sz="8" w:space="0" w:color="000000"/>
            </w:tcBorders>
            <w:shd w:val="clear" w:color="000000" w:fill="FFFFFF"/>
            <w:vAlign w:val="center"/>
          </w:tcPr>
          <w:p w14:paraId="39037412" w14:textId="270A1895"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5488B89F" w14:textId="495DD1D0"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1C1F7CB0" w14:textId="1614F063"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7EFF2601" w14:textId="6A6A83CD"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1D61EBCD" w14:textId="61F31113"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509FDFA1" w14:textId="4FD38081"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2052FA42" w14:textId="0F69FEFF"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2A57767E" w14:textId="699D0819"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7869824F" w14:textId="3F75704C"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02B8F5EE" w14:textId="20610329"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0CBF6E3A" w14:textId="0A3429D6" w:rsidR="0036450B" w:rsidRPr="00C81954" w:rsidRDefault="0036450B" w:rsidP="00FA2358">
            <w:pPr>
              <w:pStyle w:val="afffffffa"/>
            </w:pPr>
            <w:r w:rsidRPr="00C81954">
              <w:t>0</w:t>
            </w:r>
          </w:p>
        </w:tc>
        <w:tc>
          <w:tcPr>
            <w:tcW w:w="255" w:type="pct"/>
            <w:tcBorders>
              <w:top w:val="nil"/>
              <w:left w:val="nil"/>
              <w:bottom w:val="single" w:sz="8" w:space="0" w:color="000000"/>
              <w:right w:val="single" w:sz="8" w:space="0" w:color="000000"/>
            </w:tcBorders>
            <w:shd w:val="clear" w:color="000000" w:fill="FFFFFF"/>
            <w:vAlign w:val="center"/>
          </w:tcPr>
          <w:p w14:paraId="26F4547B" w14:textId="3BE1373D" w:rsidR="0036450B" w:rsidRPr="00C81954" w:rsidRDefault="0036450B" w:rsidP="00FA2358">
            <w:pPr>
              <w:pStyle w:val="afffffffa"/>
            </w:pPr>
            <w:r w:rsidRPr="00C81954">
              <w:t>0</w:t>
            </w:r>
          </w:p>
        </w:tc>
      </w:tr>
    </w:tbl>
    <w:p w14:paraId="6C8AE3BE" w14:textId="77777777" w:rsidR="00E5635B" w:rsidRPr="00C81954" w:rsidRDefault="00E5635B" w:rsidP="00FA2358">
      <w:pPr>
        <w:rPr>
          <w:color w:val="auto"/>
        </w:rPr>
        <w:sectPr w:rsidR="00E5635B" w:rsidRPr="00C81954" w:rsidSect="00E5635B">
          <w:pgSz w:w="16838" w:h="11906" w:orient="landscape" w:code="9"/>
          <w:pgMar w:top="1418" w:right="851" w:bottom="851" w:left="851" w:header="0" w:footer="510" w:gutter="0"/>
          <w:cols w:space="708"/>
          <w:docGrid w:linePitch="360"/>
        </w:sectPr>
      </w:pPr>
    </w:p>
    <w:p w14:paraId="4C7CD930" w14:textId="4B447D7F" w:rsidR="004B673C" w:rsidRPr="00C81954" w:rsidRDefault="004B673C" w:rsidP="00FA2358">
      <w:pPr>
        <w:pStyle w:val="afe"/>
        <w:rPr>
          <w:color w:val="auto"/>
        </w:rPr>
      </w:pPr>
      <w:r w:rsidRPr="00C81954">
        <w:rPr>
          <w:color w:val="auto"/>
        </w:rPr>
        <w:lastRenderedPageBreak/>
        <w:t xml:space="preserve">На основании предоставленных данных о присоединённых тепловых нагрузках, установленных, потерях в сетях и собственных нуждах энергоисточников составлен баланс тепловой мощности </w:t>
      </w:r>
      <w:r w:rsidR="00111534" w:rsidRPr="00C81954">
        <w:rPr>
          <w:color w:val="auto"/>
        </w:rPr>
        <w:t>Закамской</w:t>
      </w:r>
      <w:r w:rsidRPr="00C81954">
        <w:rPr>
          <w:color w:val="auto"/>
        </w:rPr>
        <w:t xml:space="preserve"> ТЭЦ</w:t>
      </w:r>
      <w:r w:rsidR="00111534" w:rsidRPr="00C81954">
        <w:rPr>
          <w:color w:val="auto"/>
        </w:rPr>
        <w:t>-5,</w:t>
      </w:r>
      <w:r w:rsidRPr="00C81954">
        <w:rPr>
          <w:color w:val="auto"/>
        </w:rPr>
        <w:t xml:space="preserve"> представленный в таблице </w:t>
      </w:r>
      <w:r w:rsidR="002E408B" w:rsidRPr="00C81954">
        <w:rPr>
          <w:color w:val="auto"/>
        </w:rPr>
        <w:fldChar w:fldCharType="begin"/>
      </w:r>
      <w:r w:rsidR="002E408B" w:rsidRPr="00C81954">
        <w:rPr>
          <w:color w:val="auto"/>
        </w:rPr>
        <w:instrText xml:space="preserve"> REF _Ref116295161 \h  \* MERGEFORMAT </w:instrText>
      </w:r>
      <w:r w:rsidR="002E408B" w:rsidRPr="00C81954">
        <w:rPr>
          <w:color w:val="auto"/>
        </w:rPr>
      </w:r>
      <w:r w:rsidR="002E408B" w:rsidRPr="00C81954">
        <w:rPr>
          <w:color w:val="auto"/>
        </w:rPr>
        <w:fldChar w:fldCharType="separate"/>
      </w:r>
      <w:r w:rsidR="00C81954" w:rsidRPr="00C81954">
        <w:rPr>
          <w:rStyle w:val="afffffff9"/>
        </w:rPr>
        <w:t xml:space="preserve">Таблица </w:t>
      </w:r>
      <w:r w:rsidR="00C81954" w:rsidRPr="00C81954">
        <w:rPr>
          <w:noProof/>
          <w:color w:val="auto"/>
        </w:rPr>
        <w:t>59</w:t>
      </w:r>
      <w:r w:rsidR="002E408B" w:rsidRPr="00C81954">
        <w:rPr>
          <w:color w:val="auto"/>
        </w:rPr>
        <w:fldChar w:fldCharType="end"/>
      </w:r>
      <w:r w:rsidRPr="00C81954">
        <w:rPr>
          <w:color w:val="auto"/>
        </w:rPr>
        <w:t>.</w:t>
      </w:r>
    </w:p>
    <w:p w14:paraId="6E9BC43F" w14:textId="532A57F2" w:rsidR="00126545" w:rsidRPr="00C81954" w:rsidRDefault="002E408B" w:rsidP="00FA2358">
      <w:pPr>
        <w:pStyle w:val="affff7"/>
      </w:pPr>
      <w:bookmarkStart w:id="386" w:name="_Ref116295161"/>
      <w:bookmarkStart w:id="387" w:name="_Toc136104364"/>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59</w:t>
      </w:r>
      <w:r w:rsidR="00B25ED0" w:rsidRPr="00C81954">
        <w:rPr>
          <w:noProof/>
        </w:rPr>
        <w:fldChar w:fldCharType="end"/>
      </w:r>
      <w:bookmarkEnd w:id="386"/>
      <w:r w:rsidRPr="00C81954">
        <w:t xml:space="preserve">. </w:t>
      </w:r>
      <w:r w:rsidR="00D02F2F" w:rsidRPr="00C81954">
        <w:t>Баланс установленной, располагаемой тепловой мощности «нетто» и присоединенной тепловой нагрузки</w:t>
      </w:r>
      <w:r w:rsidR="004B673C" w:rsidRPr="00C81954">
        <w:t xml:space="preserve"> </w:t>
      </w:r>
      <w:r w:rsidR="00ED413D" w:rsidRPr="00C81954">
        <w:t>Закамской ТЭЦ-5</w:t>
      </w:r>
      <w:bookmarkEnd w:id="387"/>
    </w:p>
    <w:tbl>
      <w:tblPr>
        <w:tblW w:w="5000" w:type="pct"/>
        <w:tblCellMar>
          <w:left w:w="28" w:type="dxa"/>
          <w:right w:w="28" w:type="dxa"/>
        </w:tblCellMar>
        <w:tblLook w:val="04A0" w:firstRow="1" w:lastRow="0" w:firstColumn="1" w:lastColumn="0" w:noHBand="0" w:noVBand="1"/>
      </w:tblPr>
      <w:tblGrid>
        <w:gridCol w:w="392"/>
        <w:gridCol w:w="5335"/>
        <w:gridCol w:w="780"/>
        <w:gridCol w:w="780"/>
        <w:gridCol w:w="780"/>
        <w:gridCol w:w="780"/>
        <w:gridCol w:w="780"/>
      </w:tblGrid>
      <w:tr w:rsidR="00111534" w:rsidRPr="00C81954" w14:paraId="688263E1" w14:textId="77777777" w:rsidTr="007F4CF5">
        <w:trPr>
          <w:trHeight w:val="20"/>
        </w:trPr>
        <w:tc>
          <w:tcPr>
            <w:tcW w:w="2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FCD275" w14:textId="77777777" w:rsidR="00111534" w:rsidRPr="00C81954" w:rsidRDefault="00111534" w:rsidP="00FA2358">
            <w:pPr>
              <w:pStyle w:val="afffffffa"/>
            </w:pPr>
            <w:r w:rsidRPr="00C81954">
              <w:t>№ п/п</w:t>
            </w:r>
          </w:p>
        </w:tc>
        <w:tc>
          <w:tcPr>
            <w:tcW w:w="277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22BB7B" w14:textId="77777777" w:rsidR="00111534" w:rsidRPr="00C81954" w:rsidRDefault="00111534" w:rsidP="00FA2358">
            <w:pPr>
              <w:pStyle w:val="afffffffa"/>
            </w:pPr>
            <w:r w:rsidRPr="00C81954">
              <w:t>Наименование показателя</w:t>
            </w:r>
          </w:p>
        </w:tc>
        <w:tc>
          <w:tcPr>
            <w:tcW w:w="2025" w:type="pct"/>
            <w:gridSpan w:val="5"/>
            <w:tcBorders>
              <w:top w:val="single" w:sz="4" w:space="0" w:color="auto"/>
              <w:left w:val="nil"/>
              <w:bottom w:val="single" w:sz="4" w:space="0" w:color="auto"/>
              <w:right w:val="single" w:sz="4" w:space="0" w:color="auto"/>
            </w:tcBorders>
            <w:shd w:val="clear" w:color="auto" w:fill="auto"/>
            <w:noWrap/>
            <w:vAlign w:val="center"/>
            <w:hideMark/>
          </w:tcPr>
          <w:p w14:paraId="407F2384" w14:textId="77777777" w:rsidR="00111534" w:rsidRPr="00C81954" w:rsidRDefault="00111534" w:rsidP="00FA2358">
            <w:pPr>
              <w:pStyle w:val="afffffffa"/>
            </w:pPr>
            <w:r w:rsidRPr="00C81954">
              <w:t>Значение показателя, Гкал/ч</w:t>
            </w:r>
          </w:p>
        </w:tc>
      </w:tr>
      <w:tr w:rsidR="00111534" w:rsidRPr="00C81954" w14:paraId="749E0113" w14:textId="77777777" w:rsidTr="007F4CF5">
        <w:trPr>
          <w:trHeight w:val="20"/>
        </w:trPr>
        <w:tc>
          <w:tcPr>
            <w:tcW w:w="20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D3EA246" w14:textId="77777777" w:rsidR="00111534" w:rsidRPr="00C81954" w:rsidRDefault="00111534" w:rsidP="00FA2358">
            <w:pPr>
              <w:pStyle w:val="afffffffa"/>
            </w:pPr>
          </w:p>
        </w:tc>
        <w:tc>
          <w:tcPr>
            <w:tcW w:w="277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6E45B15" w14:textId="77777777" w:rsidR="00111534" w:rsidRPr="00C81954" w:rsidRDefault="00111534" w:rsidP="00FA2358">
            <w:pPr>
              <w:pStyle w:val="afffffffa"/>
            </w:pPr>
          </w:p>
        </w:tc>
        <w:tc>
          <w:tcPr>
            <w:tcW w:w="405" w:type="pct"/>
            <w:tcBorders>
              <w:top w:val="nil"/>
              <w:left w:val="nil"/>
              <w:bottom w:val="single" w:sz="4" w:space="0" w:color="auto"/>
              <w:right w:val="single" w:sz="4" w:space="0" w:color="auto"/>
            </w:tcBorders>
            <w:shd w:val="clear" w:color="auto" w:fill="auto"/>
            <w:vAlign w:val="center"/>
            <w:hideMark/>
          </w:tcPr>
          <w:p w14:paraId="5186EDA6" w14:textId="77777777" w:rsidR="00111534" w:rsidRPr="00C81954" w:rsidRDefault="00111534" w:rsidP="00FA2358">
            <w:pPr>
              <w:pStyle w:val="afffffffa"/>
            </w:pPr>
            <w:r w:rsidRPr="00C81954">
              <w:t>2018</w:t>
            </w:r>
          </w:p>
        </w:tc>
        <w:tc>
          <w:tcPr>
            <w:tcW w:w="405" w:type="pct"/>
            <w:tcBorders>
              <w:top w:val="nil"/>
              <w:left w:val="nil"/>
              <w:bottom w:val="single" w:sz="4" w:space="0" w:color="auto"/>
              <w:right w:val="single" w:sz="4" w:space="0" w:color="auto"/>
            </w:tcBorders>
            <w:shd w:val="clear" w:color="auto" w:fill="auto"/>
            <w:noWrap/>
            <w:vAlign w:val="center"/>
            <w:hideMark/>
          </w:tcPr>
          <w:p w14:paraId="4057DBE9" w14:textId="77777777" w:rsidR="00111534" w:rsidRPr="00C81954" w:rsidRDefault="00111534" w:rsidP="00FA2358">
            <w:pPr>
              <w:pStyle w:val="afffffffa"/>
            </w:pPr>
            <w:r w:rsidRPr="00C81954">
              <w:t>2019</w:t>
            </w:r>
          </w:p>
        </w:tc>
        <w:tc>
          <w:tcPr>
            <w:tcW w:w="405" w:type="pct"/>
            <w:tcBorders>
              <w:top w:val="nil"/>
              <w:left w:val="nil"/>
              <w:bottom w:val="single" w:sz="4" w:space="0" w:color="auto"/>
              <w:right w:val="single" w:sz="4" w:space="0" w:color="auto"/>
            </w:tcBorders>
            <w:shd w:val="clear" w:color="auto" w:fill="auto"/>
            <w:vAlign w:val="center"/>
            <w:hideMark/>
          </w:tcPr>
          <w:p w14:paraId="059C54FC" w14:textId="77777777" w:rsidR="00111534" w:rsidRPr="00C81954" w:rsidRDefault="00111534" w:rsidP="00FA2358">
            <w:pPr>
              <w:pStyle w:val="afffffffa"/>
            </w:pPr>
            <w:r w:rsidRPr="00C81954">
              <w:t>2020</w:t>
            </w:r>
          </w:p>
        </w:tc>
        <w:tc>
          <w:tcPr>
            <w:tcW w:w="405" w:type="pct"/>
            <w:tcBorders>
              <w:top w:val="nil"/>
              <w:left w:val="nil"/>
              <w:bottom w:val="single" w:sz="4" w:space="0" w:color="auto"/>
              <w:right w:val="single" w:sz="4" w:space="0" w:color="auto"/>
            </w:tcBorders>
            <w:shd w:val="clear" w:color="auto" w:fill="auto"/>
            <w:noWrap/>
            <w:vAlign w:val="center"/>
            <w:hideMark/>
          </w:tcPr>
          <w:p w14:paraId="59750B22" w14:textId="77777777" w:rsidR="00111534" w:rsidRPr="00C81954" w:rsidRDefault="00111534" w:rsidP="00FA2358">
            <w:pPr>
              <w:pStyle w:val="afffffffa"/>
            </w:pPr>
            <w:r w:rsidRPr="00C81954">
              <w:t>2021</w:t>
            </w:r>
          </w:p>
        </w:tc>
        <w:tc>
          <w:tcPr>
            <w:tcW w:w="405" w:type="pct"/>
            <w:tcBorders>
              <w:top w:val="nil"/>
              <w:left w:val="nil"/>
              <w:bottom w:val="single" w:sz="4" w:space="0" w:color="auto"/>
              <w:right w:val="single" w:sz="4" w:space="0" w:color="auto"/>
            </w:tcBorders>
            <w:shd w:val="clear" w:color="auto" w:fill="auto"/>
            <w:vAlign w:val="center"/>
            <w:hideMark/>
          </w:tcPr>
          <w:p w14:paraId="7A38EB0B" w14:textId="77777777" w:rsidR="00111534" w:rsidRPr="00C81954" w:rsidRDefault="00111534" w:rsidP="00FA2358">
            <w:pPr>
              <w:pStyle w:val="afffffffa"/>
            </w:pPr>
            <w:r w:rsidRPr="00C81954">
              <w:t>2022</w:t>
            </w:r>
          </w:p>
        </w:tc>
      </w:tr>
      <w:tr w:rsidR="00111534" w:rsidRPr="00C81954" w14:paraId="3EA98901" w14:textId="77777777" w:rsidTr="00111534">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9C2E4F" w14:textId="77777777" w:rsidR="00111534" w:rsidRPr="00C81954" w:rsidRDefault="00111534" w:rsidP="00FA2358">
            <w:pPr>
              <w:pStyle w:val="afffffffa"/>
            </w:pPr>
            <w:r w:rsidRPr="00C81954">
              <w:t>Источники комбинированной выработки тепловой и электрической энергии</w:t>
            </w:r>
          </w:p>
        </w:tc>
      </w:tr>
      <w:tr w:rsidR="00111534" w:rsidRPr="00C81954" w14:paraId="730916CC" w14:textId="77777777" w:rsidTr="00111534">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F9D265" w14:textId="77777777" w:rsidR="00111534" w:rsidRPr="00C81954" w:rsidRDefault="00111534" w:rsidP="00FA2358">
            <w:pPr>
              <w:pStyle w:val="afffffffa"/>
            </w:pPr>
            <w:r w:rsidRPr="00C81954">
              <w:t>Филиал «Пермский» ПАО «Т Плюс»</w:t>
            </w:r>
          </w:p>
        </w:tc>
      </w:tr>
      <w:tr w:rsidR="00111534" w:rsidRPr="00C81954" w14:paraId="6371D960" w14:textId="77777777" w:rsidTr="00111534">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BC9376" w14:textId="77777777" w:rsidR="00111534" w:rsidRPr="00C81954" w:rsidRDefault="00111534" w:rsidP="00FA2358">
            <w:pPr>
              <w:pStyle w:val="afffffffa"/>
            </w:pPr>
            <w:r w:rsidRPr="00C81954">
              <w:t>Закамская ТЭЦ-5</w:t>
            </w:r>
          </w:p>
        </w:tc>
      </w:tr>
      <w:tr w:rsidR="001519AA" w:rsidRPr="00C81954" w14:paraId="3E2DBA03" w14:textId="77777777" w:rsidTr="007F4CF5">
        <w:trPr>
          <w:trHeight w:val="2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21AD2AF8" w14:textId="77777777" w:rsidR="001519AA" w:rsidRPr="00C81954" w:rsidRDefault="001519AA" w:rsidP="00FA2358">
            <w:pPr>
              <w:pStyle w:val="afffffffa"/>
            </w:pPr>
            <w:r w:rsidRPr="00C81954">
              <w:t>1</w:t>
            </w:r>
          </w:p>
        </w:tc>
        <w:tc>
          <w:tcPr>
            <w:tcW w:w="2771" w:type="pct"/>
            <w:tcBorders>
              <w:top w:val="nil"/>
              <w:left w:val="nil"/>
              <w:bottom w:val="single" w:sz="4" w:space="0" w:color="auto"/>
              <w:right w:val="single" w:sz="4" w:space="0" w:color="auto"/>
            </w:tcBorders>
            <w:shd w:val="clear" w:color="auto" w:fill="auto"/>
            <w:vAlign w:val="center"/>
            <w:hideMark/>
          </w:tcPr>
          <w:p w14:paraId="0B561F93" w14:textId="77777777" w:rsidR="001519AA" w:rsidRPr="00C81954" w:rsidRDefault="001519AA" w:rsidP="00FA2358">
            <w:pPr>
              <w:pStyle w:val="afffffffa"/>
            </w:pPr>
            <w:r w:rsidRPr="00C81954">
              <w:t>Установленная тепловая мощность в т.ч.:</w:t>
            </w:r>
          </w:p>
        </w:tc>
        <w:tc>
          <w:tcPr>
            <w:tcW w:w="405" w:type="pct"/>
            <w:tcBorders>
              <w:top w:val="nil"/>
              <w:left w:val="nil"/>
              <w:bottom w:val="single" w:sz="4" w:space="0" w:color="auto"/>
              <w:right w:val="single" w:sz="4" w:space="0" w:color="auto"/>
            </w:tcBorders>
            <w:shd w:val="clear" w:color="auto" w:fill="auto"/>
            <w:noWrap/>
            <w:vAlign w:val="center"/>
            <w:hideMark/>
          </w:tcPr>
          <w:p w14:paraId="0205F5B7" w14:textId="54EF368F" w:rsidR="001519AA" w:rsidRPr="00C81954" w:rsidRDefault="001519AA" w:rsidP="00FA2358">
            <w:pPr>
              <w:pStyle w:val="afffffffa"/>
            </w:pPr>
            <w:r w:rsidRPr="00C81954">
              <w:t>295,20</w:t>
            </w:r>
          </w:p>
        </w:tc>
        <w:tc>
          <w:tcPr>
            <w:tcW w:w="405" w:type="pct"/>
            <w:tcBorders>
              <w:top w:val="nil"/>
              <w:left w:val="nil"/>
              <w:bottom w:val="single" w:sz="4" w:space="0" w:color="auto"/>
              <w:right w:val="single" w:sz="4" w:space="0" w:color="auto"/>
            </w:tcBorders>
            <w:shd w:val="clear" w:color="auto" w:fill="auto"/>
            <w:noWrap/>
            <w:vAlign w:val="center"/>
            <w:hideMark/>
          </w:tcPr>
          <w:p w14:paraId="39B02082" w14:textId="22A73EBF" w:rsidR="001519AA" w:rsidRPr="00C81954" w:rsidRDefault="001519AA" w:rsidP="00FA2358">
            <w:pPr>
              <w:pStyle w:val="afffffffa"/>
            </w:pPr>
            <w:r w:rsidRPr="00C81954">
              <w:t>295,20</w:t>
            </w:r>
          </w:p>
        </w:tc>
        <w:tc>
          <w:tcPr>
            <w:tcW w:w="405" w:type="pct"/>
            <w:tcBorders>
              <w:top w:val="nil"/>
              <w:left w:val="nil"/>
              <w:bottom w:val="single" w:sz="4" w:space="0" w:color="auto"/>
              <w:right w:val="single" w:sz="4" w:space="0" w:color="auto"/>
            </w:tcBorders>
            <w:shd w:val="clear" w:color="auto" w:fill="auto"/>
            <w:noWrap/>
            <w:vAlign w:val="center"/>
            <w:hideMark/>
          </w:tcPr>
          <w:p w14:paraId="34DBE974" w14:textId="0CEDD6E4" w:rsidR="001519AA" w:rsidRPr="00C81954" w:rsidRDefault="001519AA" w:rsidP="00FA2358">
            <w:pPr>
              <w:pStyle w:val="afffffffa"/>
            </w:pPr>
            <w:r w:rsidRPr="00C81954">
              <w:t>295,20</w:t>
            </w:r>
          </w:p>
        </w:tc>
        <w:tc>
          <w:tcPr>
            <w:tcW w:w="405" w:type="pct"/>
            <w:tcBorders>
              <w:top w:val="nil"/>
              <w:left w:val="nil"/>
              <w:bottom w:val="single" w:sz="4" w:space="0" w:color="auto"/>
              <w:right w:val="single" w:sz="4" w:space="0" w:color="auto"/>
            </w:tcBorders>
            <w:shd w:val="clear" w:color="auto" w:fill="auto"/>
            <w:noWrap/>
            <w:vAlign w:val="center"/>
            <w:hideMark/>
          </w:tcPr>
          <w:p w14:paraId="7397E9E5" w14:textId="56B47AAE" w:rsidR="001519AA" w:rsidRPr="00C81954" w:rsidRDefault="001519AA" w:rsidP="00FA2358">
            <w:pPr>
              <w:pStyle w:val="afffffffa"/>
            </w:pPr>
            <w:r w:rsidRPr="00C81954">
              <w:t>295,20</w:t>
            </w:r>
          </w:p>
        </w:tc>
        <w:tc>
          <w:tcPr>
            <w:tcW w:w="405" w:type="pct"/>
            <w:tcBorders>
              <w:top w:val="nil"/>
              <w:left w:val="nil"/>
              <w:bottom w:val="single" w:sz="4" w:space="0" w:color="auto"/>
              <w:right w:val="single" w:sz="4" w:space="0" w:color="auto"/>
            </w:tcBorders>
            <w:shd w:val="clear" w:color="auto" w:fill="auto"/>
            <w:noWrap/>
            <w:vAlign w:val="center"/>
            <w:hideMark/>
          </w:tcPr>
          <w:p w14:paraId="25F4DF78" w14:textId="1A1D8541" w:rsidR="001519AA" w:rsidRPr="00C81954" w:rsidRDefault="001519AA" w:rsidP="00FA2358">
            <w:pPr>
              <w:pStyle w:val="afffffffa"/>
            </w:pPr>
            <w:r w:rsidRPr="00C81954">
              <w:t>295,20</w:t>
            </w:r>
          </w:p>
        </w:tc>
      </w:tr>
      <w:tr w:rsidR="001519AA" w:rsidRPr="00C81954" w14:paraId="0E4E4265" w14:textId="77777777" w:rsidTr="007F4CF5">
        <w:trPr>
          <w:trHeight w:val="20"/>
        </w:trPr>
        <w:tc>
          <w:tcPr>
            <w:tcW w:w="2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45E080" w14:textId="77777777" w:rsidR="001519AA" w:rsidRPr="00C81954" w:rsidRDefault="001519AA" w:rsidP="00FA2358">
            <w:pPr>
              <w:pStyle w:val="afffffffa"/>
            </w:pPr>
            <w:r w:rsidRPr="00C81954">
              <w:t xml:space="preserve"> 1.1</w:t>
            </w:r>
          </w:p>
        </w:tc>
        <w:tc>
          <w:tcPr>
            <w:tcW w:w="2771" w:type="pct"/>
            <w:tcBorders>
              <w:top w:val="single" w:sz="4" w:space="0" w:color="auto"/>
              <w:left w:val="nil"/>
              <w:bottom w:val="single" w:sz="4" w:space="0" w:color="auto"/>
              <w:right w:val="single" w:sz="4" w:space="0" w:color="auto"/>
            </w:tcBorders>
            <w:shd w:val="clear" w:color="auto" w:fill="auto"/>
            <w:vAlign w:val="center"/>
            <w:hideMark/>
          </w:tcPr>
          <w:p w14:paraId="42C27F6B" w14:textId="77777777" w:rsidR="001519AA" w:rsidRPr="00C81954" w:rsidRDefault="001519AA" w:rsidP="00FA2358">
            <w:pPr>
              <w:pStyle w:val="afffffffa"/>
            </w:pPr>
            <w:r w:rsidRPr="00C81954">
              <w:t>отборы паровых турбин</w:t>
            </w:r>
          </w:p>
        </w:tc>
        <w:tc>
          <w:tcPr>
            <w:tcW w:w="405" w:type="pct"/>
            <w:tcBorders>
              <w:top w:val="single" w:sz="4" w:space="0" w:color="auto"/>
              <w:left w:val="nil"/>
              <w:bottom w:val="single" w:sz="4" w:space="0" w:color="auto"/>
              <w:right w:val="single" w:sz="4" w:space="0" w:color="auto"/>
            </w:tcBorders>
            <w:shd w:val="clear" w:color="auto" w:fill="auto"/>
            <w:noWrap/>
            <w:vAlign w:val="center"/>
            <w:hideMark/>
          </w:tcPr>
          <w:p w14:paraId="3A9EFB85" w14:textId="51F95462" w:rsidR="001519AA" w:rsidRPr="00C81954" w:rsidRDefault="001519AA" w:rsidP="00FA2358">
            <w:pPr>
              <w:pStyle w:val="afffffffa"/>
            </w:pPr>
            <w:r w:rsidRPr="00C81954">
              <w:t>95,20</w:t>
            </w:r>
          </w:p>
        </w:tc>
        <w:tc>
          <w:tcPr>
            <w:tcW w:w="405" w:type="pct"/>
            <w:tcBorders>
              <w:top w:val="single" w:sz="4" w:space="0" w:color="auto"/>
              <w:left w:val="nil"/>
              <w:bottom w:val="single" w:sz="4" w:space="0" w:color="auto"/>
              <w:right w:val="single" w:sz="4" w:space="0" w:color="auto"/>
            </w:tcBorders>
            <w:shd w:val="clear" w:color="auto" w:fill="auto"/>
            <w:noWrap/>
            <w:vAlign w:val="center"/>
            <w:hideMark/>
          </w:tcPr>
          <w:p w14:paraId="0023FA62" w14:textId="2885DF58" w:rsidR="001519AA" w:rsidRPr="00C81954" w:rsidRDefault="001519AA" w:rsidP="00FA2358">
            <w:pPr>
              <w:pStyle w:val="afffffffa"/>
            </w:pPr>
            <w:r w:rsidRPr="00C81954">
              <w:t>95,20</w:t>
            </w:r>
          </w:p>
        </w:tc>
        <w:tc>
          <w:tcPr>
            <w:tcW w:w="405" w:type="pct"/>
            <w:tcBorders>
              <w:top w:val="single" w:sz="4" w:space="0" w:color="auto"/>
              <w:left w:val="nil"/>
              <w:bottom w:val="single" w:sz="4" w:space="0" w:color="auto"/>
              <w:right w:val="single" w:sz="4" w:space="0" w:color="auto"/>
            </w:tcBorders>
            <w:shd w:val="clear" w:color="auto" w:fill="auto"/>
            <w:noWrap/>
            <w:vAlign w:val="center"/>
            <w:hideMark/>
          </w:tcPr>
          <w:p w14:paraId="7F4925A3" w14:textId="5363B02C" w:rsidR="001519AA" w:rsidRPr="00C81954" w:rsidRDefault="001519AA" w:rsidP="00FA2358">
            <w:pPr>
              <w:pStyle w:val="afffffffa"/>
            </w:pPr>
            <w:r w:rsidRPr="00C81954">
              <w:t>95,20</w:t>
            </w:r>
          </w:p>
        </w:tc>
        <w:tc>
          <w:tcPr>
            <w:tcW w:w="405" w:type="pct"/>
            <w:tcBorders>
              <w:top w:val="single" w:sz="4" w:space="0" w:color="auto"/>
              <w:left w:val="nil"/>
              <w:bottom w:val="single" w:sz="4" w:space="0" w:color="auto"/>
              <w:right w:val="single" w:sz="4" w:space="0" w:color="auto"/>
            </w:tcBorders>
            <w:shd w:val="clear" w:color="auto" w:fill="auto"/>
            <w:noWrap/>
            <w:vAlign w:val="center"/>
            <w:hideMark/>
          </w:tcPr>
          <w:p w14:paraId="3435EC95" w14:textId="35ADB388" w:rsidR="001519AA" w:rsidRPr="00C81954" w:rsidRDefault="001519AA" w:rsidP="00FA2358">
            <w:pPr>
              <w:pStyle w:val="afffffffa"/>
            </w:pPr>
            <w:r w:rsidRPr="00C81954">
              <w:t>95,20</w:t>
            </w:r>
          </w:p>
        </w:tc>
        <w:tc>
          <w:tcPr>
            <w:tcW w:w="405" w:type="pct"/>
            <w:tcBorders>
              <w:top w:val="single" w:sz="4" w:space="0" w:color="auto"/>
              <w:left w:val="nil"/>
              <w:bottom w:val="single" w:sz="4" w:space="0" w:color="auto"/>
              <w:right w:val="single" w:sz="4" w:space="0" w:color="auto"/>
            </w:tcBorders>
            <w:shd w:val="clear" w:color="auto" w:fill="auto"/>
            <w:noWrap/>
            <w:vAlign w:val="center"/>
            <w:hideMark/>
          </w:tcPr>
          <w:p w14:paraId="13C1D67D" w14:textId="5547F2FD" w:rsidR="001519AA" w:rsidRPr="00C81954" w:rsidRDefault="001519AA" w:rsidP="00FA2358">
            <w:pPr>
              <w:pStyle w:val="afffffffa"/>
            </w:pPr>
            <w:r w:rsidRPr="00C81954">
              <w:t>95,20</w:t>
            </w:r>
          </w:p>
        </w:tc>
      </w:tr>
      <w:tr w:rsidR="001519AA" w:rsidRPr="00C81954" w14:paraId="4B25272A" w14:textId="77777777" w:rsidTr="007F4CF5">
        <w:trPr>
          <w:trHeight w:val="2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6B55CD05" w14:textId="77777777" w:rsidR="001519AA" w:rsidRPr="00C81954" w:rsidRDefault="001519AA" w:rsidP="00FA2358">
            <w:pPr>
              <w:pStyle w:val="afffffffa"/>
            </w:pPr>
            <w:r w:rsidRPr="00C81954">
              <w:t xml:space="preserve"> 1.2</w:t>
            </w:r>
          </w:p>
        </w:tc>
        <w:tc>
          <w:tcPr>
            <w:tcW w:w="2771" w:type="pct"/>
            <w:tcBorders>
              <w:top w:val="nil"/>
              <w:left w:val="nil"/>
              <w:bottom w:val="single" w:sz="4" w:space="0" w:color="auto"/>
              <w:right w:val="single" w:sz="4" w:space="0" w:color="auto"/>
            </w:tcBorders>
            <w:shd w:val="clear" w:color="auto" w:fill="auto"/>
            <w:vAlign w:val="center"/>
            <w:hideMark/>
          </w:tcPr>
          <w:p w14:paraId="55A718B9" w14:textId="77777777" w:rsidR="001519AA" w:rsidRPr="00C81954" w:rsidRDefault="001519AA" w:rsidP="00FA2358">
            <w:pPr>
              <w:pStyle w:val="afffffffa"/>
            </w:pPr>
            <w:r w:rsidRPr="00C81954">
              <w:t>РОУ</w:t>
            </w:r>
          </w:p>
        </w:tc>
        <w:tc>
          <w:tcPr>
            <w:tcW w:w="405" w:type="pct"/>
            <w:tcBorders>
              <w:top w:val="nil"/>
              <w:left w:val="nil"/>
              <w:bottom w:val="single" w:sz="4" w:space="0" w:color="auto"/>
              <w:right w:val="single" w:sz="4" w:space="0" w:color="auto"/>
            </w:tcBorders>
            <w:shd w:val="clear" w:color="auto" w:fill="auto"/>
            <w:noWrap/>
            <w:vAlign w:val="center"/>
            <w:hideMark/>
          </w:tcPr>
          <w:p w14:paraId="066C5E3B" w14:textId="26ECEDD6" w:rsidR="001519AA" w:rsidRPr="00C81954" w:rsidRDefault="001519AA" w:rsidP="00FA2358">
            <w:pPr>
              <w:pStyle w:val="afffffffa"/>
            </w:pPr>
            <w:r w:rsidRPr="00C81954">
              <w:t>0,00</w:t>
            </w:r>
          </w:p>
        </w:tc>
        <w:tc>
          <w:tcPr>
            <w:tcW w:w="405" w:type="pct"/>
            <w:tcBorders>
              <w:top w:val="nil"/>
              <w:left w:val="nil"/>
              <w:bottom w:val="single" w:sz="4" w:space="0" w:color="auto"/>
              <w:right w:val="single" w:sz="4" w:space="0" w:color="auto"/>
            </w:tcBorders>
            <w:shd w:val="clear" w:color="auto" w:fill="auto"/>
            <w:noWrap/>
            <w:vAlign w:val="center"/>
            <w:hideMark/>
          </w:tcPr>
          <w:p w14:paraId="0667BBED" w14:textId="7269E467" w:rsidR="001519AA" w:rsidRPr="00C81954" w:rsidRDefault="001519AA" w:rsidP="00FA2358">
            <w:pPr>
              <w:pStyle w:val="afffffffa"/>
            </w:pPr>
            <w:r w:rsidRPr="00C81954">
              <w:t>0,00</w:t>
            </w:r>
          </w:p>
        </w:tc>
        <w:tc>
          <w:tcPr>
            <w:tcW w:w="405" w:type="pct"/>
            <w:tcBorders>
              <w:top w:val="nil"/>
              <w:left w:val="nil"/>
              <w:bottom w:val="single" w:sz="4" w:space="0" w:color="auto"/>
              <w:right w:val="single" w:sz="4" w:space="0" w:color="auto"/>
            </w:tcBorders>
            <w:shd w:val="clear" w:color="auto" w:fill="auto"/>
            <w:noWrap/>
            <w:vAlign w:val="center"/>
            <w:hideMark/>
          </w:tcPr>
          <w:p w14:paraId="54A1394E" w14:textId="4A4009F5" w:rsidR="001519AA" w:rsidRPr="00C81954" w:rsidRDefault="001519AA" w:rsidP="00FA2358">
            <w:pPr>
              <w:pStyle w:val="afffffffa"/>
            </w:pPr>
            <w:r w:rsidRPr="00C81954">
              <w:t>0,00</w:t>
            </w:r>
          </w:p>
        </w:tc>
        <w:tc>
          <w:tcPr>
            <w:tcW w:w="405" w:type="pct"/>
            <w:tcBorders>
              <w:top w:val="nil"/>
              <w:left w:val="nil"/>
              <w:bottom w:val="single" w:sz="4" w:space="0" w:color="auto"/>
              <w:right w:val="single" w:sz="4" w:space="0" w:color="auto"/>
            </w:tcBorders>
            <w:shd w:val="clear" w:color="auto" w:fill="auto"/>
            <w:noWrap/>
            <w:vAlign w:val="center"/>
            <w:hideMark/>
          </w:tcPr>
          <w:p w14:paraId="482046BE" w14:textId="23719A83" w:rsidR="001519AA" w:rsidRPr="00C81954" w:rsidRDefault="001519AA" w:rsidP="00FA2358">
            <w:pPr>
              <w:pStyle w:val="afffffffa"/>
            </w:pPr>
            <w:r w:rsidRPr="00C81954">
              <w:t>0,00</w:t>
            </w:r>
          </w:p>
        </w:tc>
        <w:tc>
          <w:tcPr>
            <w:tcW w:w="405" w:type="pct"/>
            <w:tcBorders>
              <w:top w:val="nil"/>
              <w:left w:val="nil"/>
              <w:bottom w:val="single" w:sz="4" w:space="0" w:color="auto"/>
              <w:right w:val="single" w:sz="4" w:space="0" w:color="auto"/>
            </w:tcBorders>
            <w:shd w:val="clear" w:color="auto" w:fill="auto"/>
            <w:noWrap/>
            <w:vAlign w:val="center"/>
            <w:hideMark/>
          </w:tcPr>
          <w:p w14:paraId="1946C5F6" w14:textId="5C66FC4D" w:rsidR="001519AA" w:rsidRPr="00C81954" w:rsidRDefault="001519AA" w:rsidP="00FA2358">
            <w:pPr>
              <w:pStyle w:val="afffffffa"/>
            </w:pPr>
            <w:r w:rsidRPr="00C81954">
              <w:t>0,00</w:t>
            </w:r>
          </w:p>
        </w:tc>
      </w:tr>
      <w:tr w:rsidR="001519AA" w:rsidRPr="00C81954" w14:paraId="32CF08EA" w14:textId="77777777" w:rsidTr="007F4CF5">
        <w:trPr>
          <w:trHeight w:val="2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6B5C43F5" w14:textId="77777777" w:rsidR="001519AA" w:rsidRPr="00C81954" w:rsidRDefault="001519AA" w:rsidP="00FA2358">
            <w:pPr>
              <w:pStyle w:val="afffffffa"/>
            </w:pPr>
            <w:r w:rsidRPr="00C81954">
              <w:t xml:space="preserve"> 1.3</w:t>
            </w:r>
          </w:p>
        </w:tc>
        <w:tc>
          <w:tcPr>
            <w:tcW w:w="2771" w:type="pct"/>
            <w:tcBorders>
              <w:top w:val="nil"/>
              <w:left w:val="nil"/>
              <w:bottom w:val="single" w:sz="4" w:space="0" w:color="auto"/>
              <w:right w:val="single" w:sz="4" w:space="0" w:color="auto"/>
            </w:tcBorders>
            <w:shd w:val="clear" w:color="auto" w:fill="auto"/>
            <w:vAlign w:val="center"/>
            <w:hideMark/>
          </w:tcPr>
          <w:p w14:paraId="4DA7F5B4" w14:textId="77777777" w:rsidR="001519AA" w:rsidRPr="00C81954" w:rsidRDefault="001519AA" w:rsidP="00FA2358">
            <w:pPr>
              <w:pStyle w:val="afffffffa"/>
            </w:pPr>
            <w:r w:rsidRPr="00C81954">
              <w:t>ПВК</w:t>
            </w:r>
          </w:p>
        </w:tc>
        <w:tc>
          <w:tcPr>
            <w:tcW w:w="405" w:type="pct"/>
            <w:tcBorders>
              <w:top w:val="nil"/>
              <w:left w:val="nil"/>
              <w:bottom w:val="single" w:sz="4" w:space="0" w:color="auto"/>
              <w:right w:val="single" w:sz="4" w:space="0" w:color="auto"/>
            </w:tcBorders>
            <w:shd w:val="clear" w:color="auto" w:fill="auto"/>
            <w:noWrap/>
            <w:vAlign w:val="center"/>
            <w:hideMark/>
          </w:tcPr>
          <w:p w14:paraId="3F89E337" w14:textId="2DE64A9A" w:rsidR="001519AA" w:rsidRPr="00C81954" w:rsidRDefault="001519AA" w:rsidP="00FA2358">
            <w:pPr>
              <w:pStyle w:val="afffffffa"/>
            </w:pPr>
            <w:r w:rsidRPr="00C81954">
              <w:t>200,00</w:t>
            </w:r>
          </w:p>
        </w:tc>
        <w:tc>
          <w:tcPr>
            <w:tcW w:w="405" w:type="pct"/>
            <w:tcBorders>
              <w:top w:val="nil"/>
              <w:left w:val="nil"/>
              <w:bottom w:val="single" w:sz="4" w:space="0" w:color="auto"/>
              <w:right w:val="single" w:sz="4" w:space="0" w:color="auto"/>
            </w:tcBorders>
            <w:shd w:val="clear" w:color="auto" w:fill="auto"/>
            <w:noWrap/>
            <w:vAlign w:val="center"/>
            <w:hideMark/>
          </w:tcPr>
          <w:p w14:paraId="27DE933E" w14:textId="0F4B758B" w:rsidR="001519AA" w:rsidRPr="00C81954" w:rsidRDefault="001519AA" w:rsidP="00FA2358">
            <w:pPr>
              <w:pStyle w:val="afffffffa"/>
            </w:pPr>
            <w:r w:rsidRPr="00C81954">
              <w:t>200,00</w:t>
            </w:r>
          </w:p>
        </w:tc>
        <w:tc>
          <w:tcPr>
            <w:tcW w:w="405" w:type="pct"/>
            <w:tcBorders>
              <w:top w:val="nil"/>
              <w:left w:val="nil"/>
              <w:bottom w:val="single" w:sz="4" w:space="0" w:color="auto"/>
              <w:right w:val="single" w:sz="4" w:space="0" w:color="auto"/>
            </w:tcBorders>
            <w:shd w:val="clear" w:color="auto" w:fill="auto"/>
            <w:noWrap/>
            <w:vAlign w:val="center"/>
            <w:hideMark/>
          </w:tcPr>
          <w:p w14:paraId="20C37855" w14:textId="71F6168B" w:rsidR="001519AA" w:rsidRPr="00C81954" w:rsidRDefault="001519AA" w:rsidP="00FA2358">
            <w:pPr>
              <w:pStyle w:val="afffffffa"/>
            </w:pPr>
            <w:r w:rsidRPr="00C81954">
              <w:t>200,00</w:t>
            </w:r>
          </w:p>
        </w:tc>
        <w:tc>
          <w:tcPr>
            <w:tcW w:w="405" w:type="pct"/>
            <w:tcBorders>
              <w:top w:val="nil"/>
              <w:left w:val="nil"/>
              <w:bottom w:val="single" w:sz="4" w:space="0" w:color="auto"/>
              <w:right w:val="single" w:sz="4" w:space="0" w:color="auto"/>
            </w:tcBorders>
            <w:shd w:val="clear" w:color="auto" w:fill="auto"/>
            <w:noWrap/>
            <w:vAlign w:val="center"/>
            <w:hideMark/>
          </w:tcPr>
          <w:p w14:paraId="05EC214F" w14:textId="0A59DD14" w:rsidR="001519AA" w:rsidRPr="00C81954" w:rsidRDefault="001519AA" w:rsidP="00FA2358">
            <w:pPr>
              <w:pStyle w:val="afffffffa"/>
            </w:pPr>
            <w:r w:rsidRPr="00C81954">
              <w:t>200,00</w:t>
            </w:r>
          </w:p>
        </w:tc>
        <w:tc>
          <w:tcPr>
            <w:tcW w:w="405" w:type="pct"/>
            <w:tcBorders>
              <w:top w:val="nil"/>
              <w:left w:val="nil"/>
              <w:bottom w:val="single" w:sz="4" w:space="0" w:color="auto"/>
              <w:right w:val="single" w:sz="4" w:space="0" w:color="auto"/>
            </w:tcBorders>
            <w:shd w:val="clear" w:color="auto" w:fill="auto"/>
            <w:noWrap/>
            <w:vAlign w:val="center"/>
            <w:hideMark/>
          </w:tcPr>
          <w:p w14:paraId="4EC691AA" w14:textId="1DDB7266" w:rsidR="001519AA" w:rsidRPr="00C81954" w:rsidRDefault="001519AA" w:rsidP="00FA2358">
            <w:pPr>
              <w:pStyle w:val="afffffffa"/>
            </w:pPr>
            <w:r w:rsidRPr="00C81954">
              <w:t>200,00</w:t>
            </w:r>
          </w:p>
        </w:tc>
      </w:tr>
      <w:tr w:rsidR="001519AA" w:rsidRPr="00C81954" w14:paraId="457A4A19" w14:textId="77777777" w:rsidTr="007F4CF5">
        <w:trPr>
          <w:trHeight w:val="2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4B95D0E6" w14:textId="77777777" w:rsidR="001519AA" w:rsidRPr="00C81954" w:rsidRDefault="001519AA" w:rsidP="00FA2358">
            <w:pPr>
              <w:pStyle w:val="afffffffa"/>
            </w:pPr>
            <w:r w:rsidRPr="00C81954">
              <w:t>2</w:t>
            </w:r>
          </w:p>
        </w:tc>
        <w:tc>
          <w:tcPr>
            <w:tcW w:w="2771" w:type="pct"/>
            <w:tcBorders>
              <w:top w:val="nil"/>
              <w:left w:val="nil"/>
              <w:bottom w:val="single" w:sz="4" w:space="0" w:color="auto"/>
              <w:right w:val="single" w:sz="4" w:space="0" w:color="auto"/>
            </w:tcBorders>
            <w:shd w:val="clear" w:color="auto" w:fill="auto"/>
            <w:vAlign w:val="center"/>
            <w:hideMark/>
          </w:tcPr>
          <w:p w14:paraId="4D7BE3DE" w14:textId="77777777" w:rsidR="001519AA" w:rsidRPr="00C81954" w:rsidRDefault="001519AA" w:rsidP="00FA2358">
            <w:pPr>
              <w:pStyle w:val="afffffffa"/>
            </w:pPr>
            <w:r w:rsidRPr="00C81954">
              <w:t>Располагаемая тепловая мощность</w:t>
            </w:r>
          </w:p>
        </w:tc>
        <w:tc>
          <w:tcPr>
            <w:tcW w:w="405" w:type="pct"/>
            <w:tcBorders>
              <w:top w:val="nil"/>
              <w:left w:val="nil"/>
              <w:bottom w:val="single" w:sz="4" w:space="0" w:color="auto"/>
              <w:right w:val="single" w:sz="4" w:space="0" w:color="auto"/>
            </w:tcBorders>
            <w:shd w:val="clear" w:color="auto" w:fill="auto"/>
            <w:vAlign w:val="center"/>
            <w:hideMark/>
          </w:tcPr>
          <w:p w14:paraId="24E18D19" w14:textId="2112BF96" w:rsidR="001519AA" w:rsidRPr="00C81954" w:rsidRDefault="001519AA" w:rsidP="00FA2358">
            <w:pPr>
              <w:pStyle w:val="afffffffa"/>
            </w:pPr>
            <w:r w:rsidRPr="00C81954">
              <w:t>532,50</w:t>
            </w:r>
          </w:p>
        </w:tc>
        <w:tc>
          <w:tcPr>
            <w:tcW w:w="405" w:type="pct"/>
            <w:tcBorders>
              <w:top w:val="nil"/>
              <w:left w:val="nil"/>
              <w:bottom w:val="single" w:sz="4" w:space="0" w:color="auto"/>
              <w:right w:val="single" w:sz="4" w:space="0" w:color="auto"/>
            </w:tcBorders>
            <w:shd w:val="clear" w:color="auto" w:fill="auto"/>
            <w:vAlign w:val="center"/>
            <w:hideMark/>
          </w:tcPr>
          <w:p w14:paraId="7BEEBC90" w14:textId="0056A0C7" w:rsidR="001519AA" w:rsidRPr="00C81954" w:rsidRDefault="001519AA" w:rsidP="00FA2358">
            <w:pPr>
              <w:pStyle w:val="afffffffa"/>
            </w:pPr>
            <w:r w:rsidRPr="00C81954">
              <w:t>532,86</w:t>
            </w:r>
          </w:p>
        </w:tc>
        <w:tc>
          <w:tcPr>
            <w:tcW w:w="405" w:type="pct"/>
            <w:tcBorders>
              <w:top w:val="nil"/>
              <w:left w:val="nil"/>
              <w:bottom w:val="single" w:sz="4" w:space="0" w:color="auto"/>
              <w:right w:val="single" w:sz="4" w:space="0" w:color="auto"/>
            </w:tcBorders>
            <w:shd w:val="clear" w:color="auto" w:fill="auto"/>
            <w:vAlign w:val="center"/>
            <w:hideMark/>
          </w:tcPr>
          <w:p w14:paraId="10C4E144" w14:textId="60AC71AE" w:rsidR="001519AA" w:rsidRPr="00C81954" w:rsidRDefault="001519AA" w:rsidP="00FA2358">
            <w:pPr>
              <w:pStyle w:val="afffffffa"/>
            </w:pPr>
            <w:r w:rsidRPr="00C81954">
              <w:t>529,92</w:t>
            </w:r>
          </w:p>
        </w:tc>
        <w:tc>
          <w:tcPr>
            <w:tcW w:w="405" w:type="pct"/>
            <w:tcBorders>
              <w:top w:val="nil"/>
              <w:left w:val="nil"/>
              <w:bottom w:val="single" w:sz="4" w:space="0" w:color="auto"/>
              <w:right w:val="single" w:sz="4" w:space="0" w:color="auto"/>
            </w:tcBorders>
            <w:shd w:val="clear" w:color="auto" w:fill="auto"/>
            <w:vAlign w:val="center"/>
            <w:hideMark/>
          </w:tcPr>
          <w:p w14:paraId="6C02B867" w14:textId="465FB0DE" w:rsidR="001519AA" w:rsidRPr="00C81954" w:rsidRDefault="001519AA" w:rsidP="00FA2358">
            <w:pPr>
              <w:pStyle w:val="afffffffa"/>
            </w:pPr>
            <w:r w:rsidRPr="00C81954">
              <w:t>529,92</w:t>
            </w:r>
          </w:p>
        </w:tc>
        <w:tc>
          <w:tcPr>
            <w:tcW w:w="405" w:type="pct"/>
            <w:tcBorders>
              <w:top w:val="nil"/>
              <w:left w:val="nil"/>
              <w:bottom w:val="single" w:sz="4" w:space="0" w:color="auto"/>
              <w:right w:val="single" w:sz="4" w:space="0" w:color="auto"/>
            </w:tcBorders>
            <w:shd w:val="clear" w:color="auto" w:fill="auto"/>
            <w:vAlign w:val="center"/>
            <w:hideMark/>
          </w:tcPr>
          <w:p w14:paraId="3F694B4B" w14:textId="0823B192" w:rsidR="001519AA" w:rsidRPr="00C81954" w:rsidRDefault="001519AA" w:rsidP="00FA2358">
            <w:pPr>
              <w:pStyle w:val="afffffffa"/>
            </w:pPr>
            <w:r w:rsidRPr="00C81954">
              <w:t>551,92</w:t>
            </w:r>
          </w:p>
        </w:tc>
      </w:tr>
      <w:tr w:rsidR="001519AA" w:rsidRPr="00C81954" w14:paraId="053AF2E3" w14:textId="77777777" w:rsidTr="007F4CF5">
        <w:trPr>
          <w:trHeight w:val="2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7F79705A" w14:textId="77777777" w:rsidR="001519AA" w:rsidRPr="00C81954" w:rsidRDefault="001519AA" w:rsidP="00FA2358">
            <w:pPr>
              <w:pStyle w:val="afffffffa"/>
            </w:pPr>
            <w:r w:rsidRPr="00C81954">
              <w:t>3</w:t>
            </w:r>
          </w:p>
        </w:tc>
        <w:tc>
          <w:tcPr>
            <w:tcW w:w="2771" w:type="pct"/>
            <w:tcBorders>
              <w:top w:val="nil"/>
              <w:left w:val="nil"/>
              <w:bottom w:val="single" w:sz="4" w:space="0" w:color="auto"/>
              <w:right w:val="single" w:sz="4" w:space="0" w:color="auto"/>
            </w:tcBorders>
            <w:shd w:val="clear" w:color="auto" w:fill="auto"/>
            <w:vAlign w:val="center"/>
            <w:hideMark/>
          </w:tcPr>
          <w:p w14:paraId="70D833A3" w14:textId="77777777" w:rsidR="001519AA" w:rsidRPr="00C81954" w:rsidRDefault="001519AA" w:rsidP="00FA2358">
            <w:pPr>
              <w:pStyle w:val="afffffffa"/>
            </w:pPr>
            <w:r w:rsidRPr="00C81954">
              <w:t>Затраты тепла на собственные нужды станции в горячей воде и паре</w:t>
            </w:r>
          </w:p>
        </w:tc>
        <w:tc>
          <w:tcPr>
            <w:tcW w:w="405" w:type="pct"/>
            <w:tcBorders>
              <w:top w:val="nil"/>
              <w:left w:val="nil"/>
              <w:bottom w:val="single" w:sz="4" w:space="0" w:color="auto"/>
              <w:right w:val="single" w:sz="4" w:space="0" w:color="auto"/>
            </w:tcBorders>
            <w:shd w:val="clear" w:color="auto" w:fill="auto"/>
            <w:vAlign w:val="center"/>
            <w:hideMark/>
          </w:tcPr>
          <w:p w14:paraId="3141F9AA" w14:textId="65781554" w:rsidR="001519AA" w:rsidRPr="00C81954" w:rsidRDefault="001519AA" w:rsidP="00FA2358">
            <w:pPr>
              <w:pStyle w:val="afffffffa"/>
            </w:pPr>
            <w:r w:rsidRPr="00C81954">
              <w:t>31,70</w:t>
            </w:r>
          </w:p>
        </w:tc>
        <w:tc>
          <w:tcPr>
            <w:tcW w:w="405" w:type="pct"/>
            <w:tcBorders>
              <w:top w:val="nil"/>
              <w:left w:val="nil"/>
              <w:bottom w:val="single" w:sz="4" w:space="0" w:color="auto"/>
              <w:right w:val="single" w:sz="4" w:space="0" w:color="auto"/>
            </w:tcBorders>
            <w:shd w:val="clear" w:color="auto" w:fill="auto"/>
            <w:vAlign w:val="center"/>
            <w:hideMark/>
          </w:tcPr>
          <w:p w14:paraId="4B13B591" w14:textId="3D02E535" w:rsidR="001519AA" w:rsidRPr="00C81954" w:rsidRDefault="001519AA" w:rsidP="00FA2358">
            <w:pPr>
              <w:pStyle w:val="afffffffa"/>
            </w:pPr>
            <w:r w:rsidRPr="00C81954">
              <w:t>31,70</w:t>
            </w:r>
          </w:p>
        </w:tc>
        <w:tc>
          <w:tcPr>
            <w:tcW w:w="405" w:type="pct"/>
            <w:tcBorders>
              <w:top w:val="nil"/>
              <w:left w:val="nil"/>
              <w:bottom w:val="single" w:sz="4" w:space="0" w:color="auto"/>
              <w:right w:val="single" w:sz="4" w:space="0" w:color="auto"/>
            </w:tcBorders>
            <w:shd w:val="clear" w:color="auto" w:fill="auto"/>
            <w:vAlign w:val="center"/>
            <w:hideMark/>
          </w:tcPr>
          <w:p w14:paraId="4E29481A" w14:textId="6B734945" w:rsidR="001519AA" w:rsidRPr="00C81954" w:rsidRDefault="001519AA" w:rsidP="00FA2358">
            <w:pPr>
              <w:pStyle w:val="afffffffa"/>
            </w:pPr>
            <w:r w:rsidRPr="00C81954">
              <w:t>31,70</w:t>
            </w:r>
          </w:p>
        </w:tc>
        <w:tc>
          <w:tcPr>
            <w:tcW w:w="405" w:type="pct"/>
            <w:tcBorders>
              <w:top w:val="nil"/>
              <w:left w:val="nil"/>
              <w:bottom w:val="single" w:sz="4" w:space="0" w:color="auto"/>
              <w:right w:val="single" w:sz="4" w:space="0" w:color="auto"/>
            </w:tcBorders>
            <w:shd w:val="clear" w:color="auto" w:fill="auto"/>
            <w:vAlign w:val="center"/>
            <w:hideMark/>
          </w:tcPr>
          <w:p w14:paraId="20BFF1C7" w14:textId="59022A8A" w:rsidR="001519AA" w:rsidRPr="00C81954" w:rsidRDefault="001519AA" w:rsidP="00FA2358">
            <w:pPr>
              <w:pStyle w:val="afffffffa"/>
            </w:pPr>
            <w:r w:rsidRPr="00C81954">
              <w:t>31,70</w:t>
            </w:r>
          </w:p>
        </w:tc>
        <w:tc>
          <w:tcPr>
            <w:tcW w:w="405" w:type="pct"/>
            <w:tcBorders>
              <w:top w:val="nil"/>
              <w:left w:val="nil"/>
              <w:bottom w:val="single" w:sz="4" w:space="0" w:color="auto"/>
              <w:right w:val="single" w:sz="4" w:space="0" w:color="auto"/>
            </w:tcBorders>
            <w:shd w:val="clear" w:color="auto" w:fill="auto"/>
            <w:vAlign w:val="center"/>
            <w:hideMark/>
          </w:tcPr>
          <w:p w14:paraId="7EAB1B15" w14:textId="435E38C6" w:rsidR="001519AA" w:rsidRPr="00C81954" w:rsidRDefault="001519AA" w:rsidP="00FA2358">
            <w:pPr>
              <w:pStyle w:val="afffffffa"/>
            </w:pPr>
            <w:r w:rsidRPr="00C81954">
              <w:t>31,70</w:t>
            </w:r>
          </w:p>
        </w:tc>
      </w:tr>
      <w:tr w:rsidR="001519AA" w:rsidRPr="00C81954" w14:paraId="1FA63674" w14:textId="77777777" w:rsidTr="007F4CF5">
        <w:trPr>
          <w:trHeight w:val="2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4184A47D" w14:textId="77777777" w:rsidR="001519AA" w:rsidRPr="00C81954" w:rsidRDefault="001519AA" w:rsidP="00FA2358">
            <w:pPr>
              <w:pStyle w:val="afffffffa"/>
            </w:pPr>
            <w:r w:rsidRPr="00C81954">
              <w:t>4</w:t>
            </w:r>
          </w:p>
        </w:tc>
        <w:tc>
          <w:tcPr>
            <w:tcW w:w="2771" w:type="pct"/>
            <w:tcBorders>
              <w:top w:val="nil"/>
              <w:left w:val="nil"/>
              <w:bottom w:val="single" w:sz="4" w:space="0" w:color="auto"/>
              <w:right w:val="single" w:sz="4" w:space="0" w:color="auto"/>
            </w:tcBorders>
            <w:shd w:val="clear" w:color="auto" w:fill="auto"/>
            <w:vAlign w:val="center"/>
            <w:hideMark/>
          </w:tcPr>
          <w:p w14:paraId="18A727D4" w14:textId="77777777" w:rsidR="001519AA" w:rsidRPr="00C81954" w:rsidRDefault="001519AA" w:rsidP="00FA2358">
            <w:pPr>
              <w:pStyle w:val="afffffffa"/>
            </w:pPr>
            <w:r w:rsidRPr="00C81954">
              <w:t>Потери в тепловых сетях в горячей воде</w:t>
            </w:r>
          </w:p>
        </w:tc>
        <w:tc>
          <w:tcPr>
            <w:tcW w:w="405" w:type="pct"/>
            <w:tcBorders>
              <w:top w:val="nil"/>
              <w:left w:val="nil"/>
              <w:bottom w:val="single" w:sz="4" w:space="0" w:color="auto"/>
              <w:right w:val="single" w:sz="4" w:space="0" w:color="auto"/>
            </w:tcBorders>
            <w:shd w:val="clear" w:color="auto" w:fill="auto"/>
            <w:vAlign w:val="center"/>
            <w:hideMark/>
          </w:tcPr>
          <w:p w14:paraId="5FAFB061" w14:textId="060B7BF9" w:rsidR="001519AA" w:rsidRPr="00C81954" w:rsidRDefault="001519AA" w:rsidP="00FA2358">
            <w:pPr>
              <w:pStyle w:val="afffffffa"/>
            </w:pPr>
            <w:r w:rsidRPr="00C81954">
              <w:t>13,59</w:t>
            </w:r>
          </w:p>
        </w:tc>
        <w:tc>
          <w:tcPr>
            <w:tcW w:w="405" w:type="pct"/>
            <w:tcBorders>
              <w:top w:val="nil"/>
              <w:left w:val="nil"/>
              <w:bottom w:val="single" w:sz="4" w:space="0" w:color="auto"/>
              <w:right w:val="single" w:sz="4" w:space="0" w:color="auto"/>
            </w:tcBorders>
            <w:shd w:val="clear" w:color="auto" w:fill="auto"/>
            <w:vAlign w:val="center"/>
            <w:hideMark/>
          </w:tcPr>
          <w:p w14:paraId="720E5433" w14:textId="692CCF23" w:rsidR="001519AA" w:rsidRPr="00C81954" w:rsidRDefault="001519AA" w:rsidP="00FA2358">
            <w:pPr>
              <w:pStyle w:val="afffffffa"/>
            </w:pPr>
            <w:r w:rsidRPr="00C81954">
              <w:t>13,59</w:t>
            </w:r>
          </w:p>
        </w:tc>
        <w:tc>
          <w:tcPr>
            <w:tcW w:w="405" w:type="pct"/>
            <w:tcBorders>
              <w:top w:val="nil"/>
              <w:left w:val="nil"/>
              <w:bottom w:val="single" w:sz="4" w:space="0" w:color="auto"/>
              <w:right w:val="single" w:sz="4" w:space="0" w:color="auto"/>
            </w:tcBorders>
            <w:shd w:val="clear" w:color="auto" w:fill="auto"/>
            <w:vAlign w:val="center"/>
            <w:hideMark/>
          </w:tcPr>
          <w:p w14:paraId="2AC11600" w14:textId="3DBE9BC3" w:rsidR="001519AA" w:rsidRPr="00C81954" w:rsidRDefault="001519AA" w:rsidP="00FA2358">
            <w:pPr>
              <w:pStyle w:val="afffffffa"/>
            </w:pPr>
            <w:r w:rsidRPr="00C81954">
              <w:t>13,59</w:t>
            </w:r>
          </w:p>
        </w:tc>
        <w:tc>
          <w:tcPr>
            <w:tcW w:w="405" w:type="pct"/>
            <w:tcBorders>
              <w:top w:val="nil"/>
              <w:left w:val="nil"/>
              <w:bottom w:val="single" w:sz="4" w:space="0" w:color="auto"/>
              <w:right w:val="single" w:sz="4" w:space="0" w:color="auto"/>
            </w:tcBorders>
            <w:shd w:val="clear" w:color="auto" w:fill="auto"/>
            <w:vAlign w:val="center"/>
            <w:hideMark/>
          </w:tcPr>
          <w:p w14:paraId="4C75C003" w14:textId="0DD0BD4E" w:rsidR="001519AA" w:rsidRPr="00C81954" w:rsidRDefault="001519AA" w:rsidP="00FA2358">
            <w:pPr>
              <w:pStyle w:val="afffffffa"/>
            </w:pPr>
            <w:r w:rsidRPr="00C81954">
              <w:t>13,59</w:t>
            </w:r>
          </w:p>
        </w:tc>
        <w:tc>
          <w:tcPr>
            <w:tcW w:w="405" w:type="pct"/>
            <w:tcBorders>
              <w:top w:val="nil"/>
              <w:left w:val="nil"/>
              <w:bottom w:val="single" w:sz="4" w:space="0" w:color="auto"/>
              <w:right w:val="single" w:sz="4" w:space="0" w:color="auto"/>
            </w:tcBorders>
            <w:shd w:val="clear" w:color="auto" w:fill="auto"/>
            <w:vAlign w:val="center"/>
            <w:hideMark/>
          </w:tcPr>
          <w:p w14:paraId="5C540DE7" w14:textId="07C8A904" w:rsidR="001519AA" w:rsidRPr="00C81954" w:rsidRDefault="001519AA" w:rsidP="00FA2358">
            <w:pPr>
              <w:pStyle w:val="afffffffa"/>
            </w:pPr>
            <w:r w:rsidRPr="00C81954">
              <w:t>13,59</w:t>
            </w:r>
          </w:p>
        </w:tc>
      </w:tr>
      <w:tr w:rsidR="001519AA" w:rsidRPr="00C81954" w14:paraId="18462ADA" w14:textId="77777777" w:rsidTr="007F4CF5">
        <w:trPr>
          <w:trHeight w:val="2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4683CA52" w14:textId="77777777" w:rsidR="001519AA" w:rsidRPr="00C81954" w:rsidRDefault="001519AA" w:rsidP="00FA2358">
            <w:pPr>
              <w:pStyle w:val="afffffffa"/>
            </w:pPr>
            <w:r w:rsidRPr="00C81954">
              <w:t>5</w:t>
            </w:r>
          </w:p>
        </w:tc>
        <w:tc>
          <w:tcPr>
            <w:tcW w:w="2771" w:type="pct"/>
            <w:tcBorders>
              <w:top w:val="nil"/>
              <w:left w:val="nil"/>
              <w:bottom w:val="single" w:sz="4" w:space="0" w:color="auto"/>
              <w:right w:val="single" w:sz="4" w:space="0" w:color="auto"/>
            </w:tcBorders>
            <w:shd w:val="clear" w:color="auto" w:fill="auto"/>
            <w:vAlign w:val="center"/>
            <w:hideMark/>
          </w:tcPr>
          <w:p w14:paraId="48F57EE2" w14:textId="77777777" w:rsidR="001519AA" w:rsidRPr="00C81954" w:rsidRDefault="001519AA" w:rsidP="00FA2358">
            <w:pPr>
              <w:pStyle w:val="afffffffa"/>
            </w:pPr>
            <w:r w:rsidRPr="00C81954">
              <w:t>Потери в паропроводах</w:t>
            </w:r>
          </w:p>
        </w:tc>
        <w:tc>
          <w:tcPr>
            <w:tcW w:w="405" w:type="pct"/>
            <w:tcBorders>
              <w:top w:val="nil"/>
              <w:left w:val="nil"/>
              <w:bottom w:val="single" w:sz="4" w:space="0" w:color="auto"/>
              <w:right w:val="single" w:sz="4" w:space="0" w:color="auto"/>
            </w:tcBorders>
            <w:shd w:val="clear" w:color="auto" w:fill="auto"/>
            <w:vAlign w:val="center"/>
            <w:hideMark/>
          </w:tcPr>
          <w:p w14:paraId="0D118ECE" w14:textId="4128C2ED" w:rsidR="001519AA" w:rsidRPr="00C81954" w:rsidRDefault="001519AA" w:rsidP="00FA2358">
            <w:pPr>
              <w:pStyle w:val="afffffffa"/>
            </w:pPr>
            <w:r w:rsidRPr="00C81954">
              <w:t>0,00</w:t>
            </w:r>
          </w:p>
        </w:tc>
        <w:tc>
          <w:tcPr>
            <w:tcW w:w="405" w:type="pct"/>
            <w:tcBorders>
              <w:top w:val="nil"/>
              <w:left w:val="nil"/>
              <w:bottom w:val="single" w:sz="4" w:space="0" w:color="auto"/>
              <w:right w:val="single" w:sz="4" w:space="0" w:color="auto"/>
            </w:tcBorders>
            <w:shd w:val="clear" w:color="auto" w:fill="auto"/>
            <w:vAlign w:val="center"/>
            <w:hideMark/>
          </w:tcPr>
          <w:p w14:paraId="75A01B1F" w14:textId="26D3AEFC" w:rsidR="001519AA" w:rsidRPr="00C81954" w:rsidRDefault="001519AA" w:rsidP="00FA2358">
            <w:pPr>
              <w:pStyle w:val="afffffffa"/>
            </w:pPr>
            <w:r w:rsidRPr="00C81954">
              <w:t>0,00</w:t>
            </w:r>
          </w:p>
        </w:tc>
        <w:tc>
          <w:tcPr>
            <w:tcW w:w="405" w:type="pct"/>
            <w:tcBorders>
              <w:top w:val="nil"/>
              <w:left w:val="nil"/>
              <w:bottom w:val="single" w:sz="4" w:space="0" w:color="auto"/>
              <w:right w:val="single" w:sz="4" w:space="0" w:color="auto"/>
            </w:tcBorders>
            <w:shd w:val="clear" w:color="auto" w:fill="auto"/>
            <w:vAlign w:val="center"/>
            <w:hideMark/>
          </w:tcPr>
          <w:p w14:paraId="1A3D6D80" w14:textId="110401DA" w:rsidR="001519AA" w:rsidRPr="00C81954" w:rsidRDefault="001519AA" w:rsidP="00FA2358">
            <w:pPr>
              <w:pStyle w:val="afffffffa"/>
            </w:pPr>
            <w:r w:rsidRPr="00C81954">
              <w:t>0,00</w:t>
            </w:r>
          </w:p>
        </w:tc>
        <w:tc>
          <w:tcPr>
            <w:tcW w:w="405" w:type="pct"/>
            <w:tcBorders>
              <w:top w:val="nil"/>
              <w:left w:val="nil"/>
              <w:bottom w:val="single" w:sz="4" w:space="0" w:color="auto"/>
              <w:right w:val="single" w:sz="4" w:space="0" w:color="auto"/>
            </w:tcBorders>
            <w:shd w:val="clear" w:color="auto" w:fill="auto"/>
            <w:vAlign w:val="center"/>
            <w:hideMark/>
          </w:tcPr>
          <w:p w14:paraId="419E7714" w14:textId="497FA43D" w:rsidR="001519AA" w:rsidRPr="00C81954" w:rsidRDefault="001519AA" w:rsidP="00FA2358">
            <w:pPr>
              <w:pStyle w:val="afffffffa"/>
            </w:pPr>
            <w:r w:rsidRPr="00C81954">
              <w:t>0,00</w:t>
            </w:r>
          </w:p>
        </w:tc>
        <w:tc>
          <w:tcPr>
            <w:tcW w:w="405" w:type="pct"/>
            <w:tcBorders>
              <w:top w:val="nil"/>
              <w:left w:val="nil"/>
              <w:bottom w:val="single" w:sz="4" w:space="0" w:color="auto"/>
              <w:right w:val="single" w:sz="4" w:space="0" w:color="auto"/>
            </w:tcBorders>
            <w:shd w:val="clear" w:color="auto" w:fill="auto"/>
            <w:vAlign w:val="center"/>
            <w:hideMark/>
          </w:tcPr>
          <w:p w14:paraId="774B2137" w14:textId="02F2DCB6" w:rsidR="001519AA" w:rsidRPr="00C81954" w:rsidRDefault="001519AA" w:rsidP="00FA2358">
            <w:pPr>
              <w:pStyle w:val="afffffffa"/>
            </w:pPr>
            <w:r w:rsidRPr="00C81954">
              <w:t>0,00</w:t>
            </w:r>
          </w:p>
        </w:tc>
      </w:tr>
      <w:tr w:rsidR="001519AA" w:rsidRPr="00C81954" w14:paraId="32B9EBBE" w14:textId="77777777" w:rsidTr="007F4CF5">
        <w:trPr>
          <w:trHeight w:val="2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56E6A803" w14:textId="77777777" w:rsidR="001519AA" w:rsidRPr="00C81954" w:rsidRDefault="001519AA" w:rsidP="00FA2358">
            <w:pPr>
              <w:pStyle w:val="afffffffa"/>
            </w:pPr>
            <w:r w:rsidRPr="00C81954">
              <w:t>6</w:t>
            </w:r>
          </w:p>
        </w:tc>
        <w:tc>
          <w:tcPr>
            <w:tcW w:w="2771" w:type="pct"/>
            <w:tcBorders>
              <w:top w:val="nil"/>
              <w:left w:val="nil"/>
              <w:bottom w:val="single" w:sz="4" w:space="0" w:color="auto"/>
              <w:right w:val="single" w:sz="4" w:space="0" w:color="auto"/>
            </w:tcBorders>
            <w:shd w:val="clear" w:color="auto" w:fill="auto"/>
            <w:vAlign w:val="center"/>
            <w:hideMark/>
          </w:tcPr>
          <w:p w14:paraId="69C86B7B" w14:textId="77777777" w:rsidR="001519AA" w:rsidRPr="00C81954" w:rsidRDefault="001519AA" w:rsidP="00FA2358">
            <w:pPr>
              <w:pStyle w:val="afffffffa"/>
            </w:pPr>
            <w:r w:rsidRPr="00C81954">
              <w:t>Нагрузка на хозяйственные нужды ТЭЦ</w:t>
            </w:r>
          </w:p>
        </w:tc>
        <w:tc>
          <w:tcPr>
            <w:tcW w:w="405" w:type="pct"/>
            <w:tcBorders>
              <w:top w:val="nil"/>
              <w:left w:val="nil"/>
              <w:bottom w:val="single" w:sz="4" w:space="0" w:color="auto"/>
              <w:right w:val="single" w:sz="4" w:space="0" w:color="auto"/>
            </w:tcBorders>
            <w:shd w:val="clear" w:color="auto" w:fill="auto"/>
            <w:noWrap/>
            <w:vAlign w:val="center"/>
            <w:hideMark/>
          </w:tcPr>
          <w:p w14:paraId="48D03935" w14:textId="27D993FB" w:rsidR="001519AA" w:rsidRPr="00C81954" w:rsidRDefault="001519AA" w:rsidP="00FA2358">
            <w:pPr>
              <w:pStyle w:val="afffffffa"/>
            </w:pPr>
            <w:r w:rsidRPr="00C81954">
              <w:t>0,00</w:t>
            </w:r>
          </w:p>
        </w:tc>
        <w:tc>
          <w:tcPr>
            <w:tcW w:w="405" w:type="pct"/>
            <w:tcBorders>
              <w:top w:val="nil"/>
              <w:left w:val="nil"/>
              <w:bottom w:val="single" w:sz="4" w:space="0" w:color="auto"/>
              <w:right w:val="single" w:sz="4" w:space="0" w:color="auto"/>
            </w:tcBorders>
            <w:shd w:val="clear" w:color="auto" w:fill="auto"/>
            <w:noWrap/>
            <w:vAlign w:val="center"/>
            <w:hideMark/>
          </w:tcPr>
          <w:p w14:paraId="772F72D4" w14:textId="1237800E" w:rsidR="001519AA" w:rsidRPr="00C81954" w:rsidRDefault="001519AA" w:rsidP="00FA2358">
            <w:pPr>
              <w:pStyle w:val="afffffffa"/>
            </w:pPr>
            <w:r w:rsidRPr="00C81954">
              <w:t>0,00</w:t>
            </w:r>
          </w:p>
        </w:tc>
        <w:tc>
          <w:tcPr>
            <w:tcW w:w="405" w:type="pct"/>
            <w:tcBorders>
              <w:top w:val="nil"/>
              <w:left w:val="nil"/>
              <w:bottom w:val="single" w:sz="4" w:space="0" w:color="auto"/>
              <w:right w:val="single" w:sz="4" w:space="0" w:color="auto"/>
            </w:tcBorders>
            <w:shd w:val="clear" w:color="auto" w:fill="auto"/>
            <w:noWrap/>
            <w:vAlign w:val="center"/>
            <w:hideMark/>
          </w:tcPr>
          <w:p w14:paraId="72552147" w14:textId="67CCEE45" w:rsidR="001519AA" w:rsidRPr="00C81954" w:rsidRDefault="001519AA" w:rsidP="00FA2358">
            <w:pPr>
              <w:pStyle w:val="afffffffa"/>
            </w:pPr>
            <w:r w:rsidRPr="00C81954">
              <w:t>0,00</w:t>
            </w:r>
          </w:p>
        </w:tc>
        <w:tc>
          <w:tcPr>
            <w:tcW w:w="405" w:type="pct"/>
            <w:tcBorders>
              <w:top w:val="nil"/>
              <w:left w:val="nil"/>
              <w:bottom w:val="single" w:sz="4" w:space="0" w:color="auto"/>
              <w:right w:val="single" w:sz="4" w:space="0" w:color="auto"/>
            </w:tcBorders>
            <w:shd w:val="clear" w:color="auto" w:fill="auto"/>
            <w:noWrap/>
            <w:vAlign w:val="center"/>
            <w:hideMark/>
          </w:tcPr>
          <w:p w14:paraId="46EAA125" w14:textId="42785705" w:rsidR="001519AA" w:rsidRPr="00C81954" w:rsidRDefault="001519AA" w:rsidP="00FA2358">
            <w:pPr>
              <w:pStyle w:val="afffffffa"/>
            </w:pPr>
            <w:r w:rsidRPr="00C81954">
              <w:t>0,00</w:t>
            </w:r>
          </w:p>
        </w:tc>
        <w:tc>
          <w:tcPr>
            <w:tcW w:w="405" w:type="pct"/>
            <w:tcBorders>
              <w:top w:val="nil"/>
              <w:left w:val="nil"/>
              <w:bottom w:val="single" w:sz="4" w:space="0" w:color="auto"/>
              <w:right w:val="single" w:sz="4" w:space="0" w:color="auto"/>
            </w:tcBorders>
            <w:shd w:val="clear" w:color="auto" w:fill="auto"/>
            <w:noWrap/>
            <w:vAlign w:val="center"/>
            <w:hideMark/>
          </w:tcPr>
          <w:p w14:paraId="3234E820" w14:textId="66EE1268" w:rsidR="001519AA" w:rsidRPr="00C81954" w:rsidRDefault="001519AA" w:rsidP="00FA2358">
            <w:pPr>
              <w:pStyle w:val="afffffffa"/>
            </w:pPr>
            <w:r w:rsidRPr="00C81954">
              <w:t>0,00</w:t>
            </w:r>
          </w:p>
        </w:tc>
      </w:tr>
      <w:tr w:rsidR="001519AA" w:rsidRPr="00C81954" w14:paraId="7C619EA7" w14:textId="77777777" w:rsidTr="007F4CF5">
        <w:trPr>
          <w:trHeight w:val="2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2195A2E1" w14:textId="77777777" w:rsidR="001519AA" w:rsidRPr="00C81954" w:rsidRDefault="001519AA" w:rsidP="00FA2358">
            <w:pPr>
              <w:pStyle w:val="afffffffa"/>
            </w:pPr>
            <w:r w:rsidRPr="00C81954">
              <w:t>7</w:t>
            </w:r>
          </w:p>
        </w:tc>
        <w:tc>
          <w:tcPr>
            <w:tcW w:w="2771" w:type="pct"/>
            <w:tcBorders>
              <w:top w:val="nil"/>
              <w:left w:val="nil"/>
              <w:bottom w:val="single" w:sz="4" w:space="0" w:color="auto"/>
              <w:right w:val="single" w:sz="4" w:space="0" w:color="auto"/>
            </w:tcBorders>
            <w:shd w:val="clear" w:color="auto" w:fill="auto"/>
            <w:vAlign w:val="center"/>
            <w:hideMark/>
          </w:tcPr>
          <w:p w14:paraId="049656D3" w14:textId="54990035" w:rsidR="001519AA" w:rsidRPr="00C81954" w:rsidRDefault="001519AA" w:rsidP="00FA2358">
            <w:pPr>
              <w:pStyle w:val="afffffffa"/>
            </w:pPr>
            <w:r w:rsidRPr="00C81954">
              <w:t>Присоединенная договорная тепловая нагрузка конечных потребителей:</w:t>
            </w:r>
          </w:p>
        </w:tc>
        <w:tc>
          <w:tcPr>
            <w:tcW w:w="405" w:type="pct"/>
            <w:tcBorders>
              <w:top w:val="nil"/>
              <w:left w:val="nil"/>
              <w:bottom w:val="single" w:sz="4" w:space="0" w:color="auto"/>
              <w:right w:val="single" w:sz="4" w:space="0" w:color="auto"/>
            </w:tcBorders>
            <w:shd w:val="clear" w:color="auto" w:fill="auto"/>
            <w:noWrap/>
            <w:vAlign w:val="center"/>
            <w:hideMark/>
          </w:tcPr>
          <w:p w14:paraId="168DA243" w14:textId="31C3FC6E" w:rsidR="001519AA" w:rsidRPr="00C81954" w:rsidRDefault="001519AA" w:rsidP="00FA2358">
            <w:pPr>
              <w:pStyle w:val="afffffffa"/>
            </w:pPr>
            <w:r w:rsidRPr="00C81954">
              <w:t>141,50</w:t>
            </w:r>
          </w:p>
        </w:tc>
        <w:tc>
          <w:tcPr>
            <w:tcW w:w="405" w:type="pct"/>
            <w:tcBorders>
              <w:top w:val="nil"/>
              <w:left w:val="nil"/>
              <w:bottom w:val="single" w:sz="4" w:space="0" w:color="auto"/>
              <w:right w:val="single" w:sz="4" w:space="0" w:color="auto"/>
            </w:tcBorders>
            <w:shd w:val="clear" w:color="auto" w:fill="auto"/>
            <w:noWrap/>
            <w:vAlign w:val="center"/>
            <w:hideMark/>
          </w:tcPr>
          <w:p w14:paraId="5296B45D" w14:textId="17C002C0" w:rsidR="001519AA" w:rsidRPr="00C81954" w:rsidRDefault="001519AA" w:rsidP="00FA2358">
            <w:pPr>
              <w:pStyle w:val="afffffffa"/>
            </w:pPr>
            <w:r w:rsidRPr="00C81954">
              <w:t>141,50</w:t>
            </w:r>
          </w:p>
        </w:tc>
        <w:tc>
          <w:tcPr>
            <w:tcW w:w="405" w:type="pct"/>
            <w:tcBorders>
              <w:top w:val="nil"/>
              <w:left w:val="nil"/>
              <w:bottom w:val="single" w:sz="4" w:space="0" w:color="auto"/>
              <w:right w:val="single" w:sz="4" w:space="0" w:color="auto"/>
            </w:tcBorders>
            <w:shd w:val="clear" w:color="auto" w:fill="auto"/>
            <w:noWrap/>
            <w:vAlign w:val="center"/>
            <w:hideMark/>
          </w:tcPr>
          <w:p w14:paraId="7A922D52" w14:textId="08467380" w:rsidR="001519AA" w:rsidRPr="00C81954" w:rsidRDefault="001519AA" w:rsidP="00FA2358">
            <w:pPr>
              <w:pStyle w:val="afffffffa"/>
            </w:pPr>
            <w:r w:rsidRPr="00C81954">
              <w:t>141,50</w:t>
            </w:r>
          </w:p>
        </w:tc>
        <w:tc>
          <w:tcPr>
            <w:tcW w:w="405" w:type="pct"/>
            <w:tcBorders>
              <w:top w:val="nil"/>
              <w:left w:val="nil"/>
              <w:bottom w:val="single" w:sz="4" w:space="0" w:color="auto"/>
              <w:right w:val="single" w:sz="4" w:space="0" w:color="auto"/>
            </w:tcBorders>
            <w:shd w:val="clear" w:color="auto" w:fill="auto"/>
            <w:noWrap/>
            <w:vAlign w:val="center"/>
            <w:hideMark/>
          </w:tcPr>
          <w:p w14:paraId="54E1A550" w14:textId="03556E9D" w:rsidR="001519AA" w:rsidRPr="00C81954" w:rsidRDefault="001519AA" w:rsidP="00FA2358">
            <w:pPr>
              <w:pStyle w:val="afffffffa"/>
            </w:pPr>
            <w:r w:rsidRPr="00C81954">
              <w:t>141,50</w:t>
            </w:r>
          </w:p>
        </w:tc>
        <w:tc>
          <w:tcPr>
            <w:tcW w:w="405" w:type="pct"/>
            <w:tcBorders>
              <w:top w:val="nil"/>
              <w:left w:val="nil"/>
              <w:bottom w:val="single" w:sz="4" w:space="0" w:color="auto"/>
              <w:right w:val="single" w:sz="4" w:space="0" w:color="auto"/>
            </w:tcBorders>
            <w:shd w:val="clear" w:color="auto" w:fill="auto"/>
            <w:vAlign w:val="center"/>
            <w:hideMark/>
          </w:tcPr>
          <w:p w14:paraId="6F8FD815" w14:textId="1948ED9D" w:rsidR="001519AA" w:rsidRPr="00C81954" w:rsidRDefault="001519AA" w:rsidP="00FA2358">
            <w:pPr>
              <w:pStyle w:val="afffffffa"/>
            </w:pPr>
            <w:r w:rsidRPr="00C81954">
              <w:t>142,06</w:t>
            </w:r>
          </w:p>
        </w:tc>
      </w:tr>
      <w:tr w:rsidR="001519AA" w:rsidRPr="00C81954" w14:paraId="4BD9B928" w14:textId="77777777" w:rsidTr="007F4CF5">
        <w:trPr>
          <w:trHeight w:val="2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481064C7" w14:textId="77777777" w:rsidR="001519AA" w:rsidRPr="00C81954" w:rsidRDefault="001519AA" w:rsidP="00FA2358">
            <w:pPr>
              <w:pStyle w:val="afffffffa"/>
            </w:pPr>
            <w:r w:rsidRPr="00C81954">
              <w:t xml:space="preserve"> 7.1</w:t>
            </w:r>
          </w:p>
        </w:tc>
        <w:tc>
          <w:tcPr>
            <w:tcW w:w="2771" w:type="pct"/>
            <w:tcBorders>
              <w:top w:val="nil"/>
              <w:left w:val="nil"/>
              <w:bottom w:val="single" w:sz="4" w:space="0" w:color="auto"/>
              <w:right w:val="single" w:sz="4" w:space="0" w:color="auto"/>
            </w:tcBorders>
            <w:shd w:val="clear" w:color="auto" w:fill="auto"/>
            <w:vAlign w:val="center"/>
            <w:hideMark/>
          </w:tcPr>
          <w:p w14:paraId="37F706BA" w14:textId="77777777" w:rsidR="001519AA" w:rsidRPr="00C81954" w:rsidRDefault="001519AA" w:rsidP="00FA2358">
            <w:pPr>
              <w:pStyle w:val="afffffffa"/>
            </w:pPr>
            <w:r w:rsidRPr="00C81954">
              <w:t>отопление и вентиляция</w:t>
            </w:r>
          </w:p>
        </w:tc>
        <w:tc>
          <w:tcPr>
            <w:tcW w:w="405" w:type="pct"/>
            <w:tcBorders>
              <w:top w:val="nil"/>
              <w:left w:val="nil"/>
              <w:bottom w:val="single" w:sz="4" w:space="0" w:color="auto"/>
              <w:right w:val="single" w:sz="4" w:space="0" w:color="auto"/>
            </w:tcBorders>
            <w:shd w:val="clear" w:color="auto" w:fill="auto"/>
            <w:noWrap/>
            <w:vAlign w:val="center"/>
            <w:hideMark/>
          </w:tcPr>
          <w:p w14:paraId="1AC9DEA5" w14:textId="5D2ECE1B" w:rsidR="001519AA" w:rsidRPr="00C81954" w:rsidRDefault="001519AA" w:rsidP="00FA2358">
            <w:pPr>
              <w:pStyle w:val="afffffffa"/>
            </w:pPr>
            <w:r w:rsidRPr="00C81954">
              <w:t>127,71</w:t>
            </w:r>
          </w:p>
        </w:tc>
        <w:tc>
          <w:tcPr>
            <w:tcW w:w="405" w:type="pct"/>
            <w:tcBorders>
              <w:top w:val="nil"/>
              <w:left w:val="nil"/>
              <w:bottom w:val="single" w:sz="4" w:space="0" w:color="auto"/>
              <w:right w:val="single" w:sz="4" w:space="0" w:color="auto"/>
            </w:tcBorders>
            <w:shd w:val="clear" w:color="auto" w:fill="auto"/>
            <w:noWrap/>
            <w:vAlign w:val="center"/>
            <w:hideMark/>
          </w:tcPr>
          <w:p w14:paraId="4D6F27F2" w14:textId="5B7BA838" w:rsidR="001519AA" w:rsidRPr="00C81954" w:rsidRDefault="001519AA" w:rsidP="00FA2358">
            <w:pPr>
              <w:pStyle w:val="afffffffa"/>
            </w:pPr>
            <w:r w:rsidRPr="00C81954">
              <w:t>127,71</w:t>
            </w:r>
          </w:p>
        </w:tc>
        <w:tc>
          <w:tcPr>
            <w:tcW w:w="405" w:type="pct"/>
            <w:tcBorders>
              <w:top w:val="nil"/>
              <w:left w:val="nil"/>
              <w:bottom w:val="single" w:sz="4" w:space="0" w:color="auto"/>
              <w:right w:val="single" w:sz="4" w:space="0" w:color="auto"/>
            </w:tcBorders>
            <w:shd w:val="clear" w:color="auto" w:fill="auto"/>
            <w:noWrap/>
            <w:vAlign w:val="center"/>
            <w:hideMark/>
          </w:tcPr>
          <w:p w14:paraId="3C5C5E1C" w14:textId="10240A7E" w:rsidR="001519AA" w:rsidRPr="00C81954" w:rsidRDefault="001519AA" w:rsidP="00FA2358">
            <w:pPr>
              <w:pStyle w:val="afffffffa"/>
            </w:pPr>
            <w:r w:rsidRPr="00C81954">
              <w:t>127,71</w:t>
            </w:r>
          </w:p>
        </w:tc>
        <w:tc>
          <w:tcPr>
            <w:tcW w:w="405" w:type="pct"/>
            <w:tcBorders>
              <w:top w:val="nil"/>
              <w:left w:val="nil"/>
              <w:bottom w:val="single" w:sz="4" w:space="0" w:color="auto"/>
              <w:right w:val="single" w:sz="4" w:space="0" w:color="auto"/>
            </w:tcBorders>
            <w:shd w:val="clear" w:color="auto" w:fill="auto"/>
            <w:noWrap/>
            <w:vAlign w:val="center"/>
            <w:hideMark/>
          </w:tcPr>
          <w:p w14:paraId="3E9320ED" w14:textId="620DF2EC" w:rsidR="001519AA" w:rsidRPr="00C81954" w:rsidRDefault="001519AA" w:rsidP="00FA2358">
            <w:pPr>
              <w:pStyle w:val="afffffffa"/>
            </w:pPr>
            <w:r w:rsidRPr="00C81954">
              <w:t>127,71</w:t>
            </w:r>
          </w:p>
        </w:tc>
        <w:tc>
          <w:tcPr>
            <w:tcW w:w="405" w:type="pct"/>
            <w:tcBorders>
              <w:top w:val="nil"/>
              <w:left w:val="nil"/>
              <w:bottom w:val="single" w:sz="4" w:space="0" w:color="auto"/>
              <w:right w:val="single" w:sz="4" w:space="0" w:color="auto"/>
            </w:tcBorders>
            <w:shd w:val="clear" w:color="auto" w:fill="auto"/>
            <w:noWrap/>
            <w:vAlign w:val="center"/>
            <w:hideMark/>
          </w:tcPr>
          <w:p w14:paraId="2D630C40" w14:textId="7D02F853" w:rsidR="001519AA" w:rsidRPr="00C81954" w:rsidRDefault="001519AA" w:rsidP="00FA2358">
            <w:pPr>
              <w:pStyle w:val="afffffffa"/>
            </w:pPr>
            <w:r w:rsidRPr="00C81954">
              <w:t>128,47</w:t>
            </w:r>
          </w:p>
        </w:tc>
      </w:tr>
      <w:tr w:rsidR="001519AA" w:rsidRPr="00C81954" w14:paraId="74EEA492" w14:textId="77777777" w:rsidTr="007F4CF5">
        <w:trPr>
          <w:trHeight w:val="2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7AA11F6D" w14:textId="77777777" w:rsidR="001519AA" w:rsidRPr="00C81954" w:rsidRDefault="001519AA" w:rsidP="00FA2358">
            <w:pPr>
              <w:pStyle w:val="afffffffa"/>
            </w:pPr>
            <w:r w:rsidRPr="00C81954">
              <w:t xml:space="preserve"> 7.2</w:t>
            </w:r>
          </w:p>
        </w:tc>
        <w:tc>
          <w:tcPr>
            <w:tcW w:w="2771" w:type="pct"/>
            <w:tcBorders>
              <w:top w:val="nil"/>
              <w:left w:val="nil"/>
              <w:bottom w:val="single" w:sz="4" w:space="0" w:color="auto"/>
              <w:right w:val="single" w:sz="4" w:space="0" w:color="auto"/>
            </w:tcBorders>
            <w:shd w:val="clear" w:color="auto" w:fill="auto"/>
            <w:vAlign w:val="center"/>
            <w:hideMark/>
          </w:tcPr>
          <w:p w14:paraId="123F8805" w14:textId="77777777" w:rsidR="001519AA" w:rsidRPr="00C81954" w:rsidRDefault="001519AA" w:rsidP="00FA2358">
            <w:pPr>
              <w:pStyle w:val="afffffffa"/>
            </w:pPr>
            <w:r w:rsidRPr="00C81954">
              <w:t>горячее водоснабжение</w:t>
            </w:r>
          </w:p>
        </w:tc>
        <w:tc>
          <w:tcPr>
            <w:tcW w:w="405" w:type="pct"/>
            <w:tcBorders>
              <w:top w:val="nil"/>
              <w:left w:val="nil"/>
              <w:bottom w:val="single" w:sz="4" w:space="0" w:color="auto"/>
              <w:right w:val="single" w:sz="4" w:space="0" w:color="auto"/>
            </w:tcBorders>
            <w:shd w:val="clear" w:color="auto" w:fill="auto"/>
            <w:noWrap/>
            <w:vAlign w:val="center"/>
            <w:hideMark/>
          </w:tcPr>
          <w:p w14:paraId="2A51DF31" w14:textId="1C02CA2F" w:rsidR="001519AA" w:rsidRPr="00C81954" w:rsidRDefault="001519AA" w:rsidP="00FA2358">
            <w:pPr>
              <w:pStyle w:val="afffffffa"/>
            </w:pPr>
            <w:r w:rsidRPr="00C81954">
              <w:t>13,79</w:t>
            </w:r>
          </w:p>
        </w:tc>
        <w:tc>
          <w:tcPr>
            <w:tcW w:w="405" w:type="pct"/>
            <w:tcBorders>
              <w:top w:val="nil"/>
              <w:left w:val="nil"/>
              <w:bottom w:val="single" w:sz="4" w:space="0" w:color="auto"/>
              <w:right w:val="single" w:sz="4" w:space="0" w:color="auto"/>
            </w:tcBorders>
            <w:shd w:val="clear" w:color="auto" w:fill="auto"/>
            <w:noWrap/>
            <w:vAlign w:val="center"/>
            <w:hideMark/>
          </w:tcPr>
          <w:p w14:paraId="21EC1732" w14:textId="26DF6457" w:rsidR="001519AA" w:rsidRPr="00C81954" w:rsidRDefault="001519AA" w:rsidP="00FA2358">
            <w:pPr>
              <w:pStyle w:val="afffffffa"/>
            </w:pPr>
            <w:r w:rsidRPr="00C81954">
              <w:t>13,79</w:t>
            </w:r>
          </w:p>
        </w:tc>
        <w:tc>
          <w:tcPr>
            <w:tcW w:w="405" w:type="pct"/>
            <w:tcBorders>
              <w:top w:val="nil"/>
              <w:left w:val="nil"/>
              <w:bottom w:val="single" w:sz="4" w:space="0" w:color="auto"/>
              <w:right w:val="single" w:sz="4" w:space="0" w:color="auto"/>
            </w:tcBorders>
            <w:shd w:val="clear" w:color="auto" w:fill="auto"/>
            <w:noWrap/>
            <w:vAlign w:val="center"/>
            <w:hideMark/>
          </w:tcPr>
          <w:p w14:paraId="79429C12" w14:textId="5582CF59" w:rsidR="001519AA" w:rsidRPr="00C81954" w:rsidRDefault="001519AA" w:rsidP="00FA2358">
            <w:pPr>
              <w:pStyle w:val="afffffffa"/>
            </w:pPr>
            <w:r w:rsidRPr="00C81954">
              <w:t>13,79</w:t>
            </w:r>
          </w:p>
        </w:tc>
        <w:tc>
          <w:tcPr>
            <w:tcW w:w="405" w:type="pct"/>
            <w:tcBorders>
              <w:top w:val="nil"/>
              <w:left w:val="nil"/>
              <w:bottom w:val="single" w:sz="4" w:space="0" w:color="auto"/>
              <w:right w:val="single" w:sz="4" w:space="0" w:color="auto"/>
            </w:tcBorders>
            <w:shd w:val="clear" w:color="auto" w:fill="auto"/>
            <w:noWrap/>
            <w:vAlign w:val="center"/>
            <w:hideMark/>
          </w:tcPr>
          <w:p w14:paraId="0B6A669D" w14:textId="019CB9DD" w:rsidR="001519AA" w:rsidRPr="00C81954" w:rsidRDefault="001519AA" w:rsidP="00FA2358">
            <w:pPr>
              <w:pStyle w:val="afffffffa"/>
            </w:pPr>
            <w:r w:rsidRPr="00C81954">
              <w:t>13,79</w:t>
            </w:r>
          </w:p>
        </w:tc>
        <w:tc>
          <w:tcPr>
            <w:tcW w:w="405" w:type="pct"/>
            <w:tcBorders>
              <w:top w:val="nil"/>
              <w:left w:val="nil"/>
              <w:bottom w:val="single" w:sz="4" w:space="0" w:color="auto"/>
              <w:right w:val="single" w:sz="4" w:space="0" w:color="auto"/>
            </w:tcBorders>
            <w:shd w:val="clear" w:color="auto" w:fill="auto"/>
            <w:noWrap/>
            <w:vAlign w:val="center"/>
            <w:hideMark/>
          </w:tcPr>
          <w:p w14:paraId="0BEF431F" w14:textId="4618884A" w:rsidR="001519AA" w:rsidRPr="00C81954" w:rsidRDefault="001519AA" w:rsidP="00FA2358">
            <w:pPr>
              <w:pStyle w:val="afffffffa"/>
            </w:pPr>
            <w:r w:rsidRPr="00C81954">
              <w:t>13,59</w:t>
            </w:r>
          </w:p>
        </w:tc>
      </w:tr>
      <w:tr w:rsidR="001519AA" w:rsidRPr="00C81954" w14:paraId="1EA9E038" w14:textId="77777777" w:rsidTr="007F4CF5">
        <w:trPr>
          <w:trHeight w:val="2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022C6A9B" w14:textId="77777777" w:rsidR="001519AA" w:rsidRPr="00C81954" w:rsidRDefault="001519AA" w:rsidP="00FA2358">
            <w:pPr>
              <w:pStyle w:val="afffffffa"/>
            </w:pPr>
            <w:r w:rsidRPr="00C81954">
              <w:t>8</w:t>
            </w:r>
          </w:p>
        </w:tc>
        <w:tc>
          <w:tcPr>
            <w:tcW w:w="2771" w:type="pct"/>
            <w:tcBorders>
              <w:top w:val="nil"/>
              <w:left w:val="nil"/>
              <w:bottom w:val="single" w:sz="4" w:space="0" w:color="auto"/>
              <w:right w:val="single" w:sz="4" w:space="0" w:color="auto"/>
            </w:tcBorders>
            <w:shd w:val="clear" w:color="auto" w:fill="auto"/>
            <w:vAlign w:val="center"/>
            <w:hideMark/>
          </w:tcPr>
          <w:p w14:paraId="7D026FA2" w14:textId="77777777" w:rsidR="001519AA" w:rsidRPr="00C81954" w:rsidRDefault="001519AA" w:rsidP="00FA2358">
            <w:pPr>
              <w:pStyle w:val="afffffffa"/>
            </w:pPr>
            <w:r w:rsidRPr="00C81954">
              <w:t>Присоединенная расчетная тепловая нагрузка в горячей воде конечных потребителей:</w:t>
            </w:r>
          </w:p>
        </w:tc>
        <w:tc>
          <w:tcPr>
            <w:tcW w:w="405" w:type="pct"/>
            <w:tcBorders>
              <w:top w:val="nil"/>
              <w:left w:val="nil"/>
              <w:bottom w:val="single" w:sz="4" w:space="0" w:color="auto"/>
              <w:right w:val="single" w:sz="4" w:space="0" w:color="auto"/>
            </w:tcBorders>
            <w:shd w:val="clear" w:color="auto" w:fill="auto"/>
            <w:noWrap/>
            <w:vAlign w:val="center"/>
            <w:hideMark/>
          </w:tcPr>
          <w:p w14:paraId="618183F3" w14:textId="206A28C2" w:rsidR="001519AA" w:rsidRPr="00C81954" w:rsidRDefault="001519AA" w:rsidP="00FA2358">
            <w:pPr>
              <w:pStyle w:val="afffffffa"/>
            </w:pPr>
            <w:r w:rsidRPr="00C81954">
              <w:t>129,09</w:t>
            </w:r>
          </w:p>
        </w:tc>
        <w:tc>
          <w:tcPr>
            <w:tcW w:w="405" w:type="pct"/>
            <w:tcBorders>
              <w:top w:val="nil"/>
              <w:left w:val="nil"/>
              <w:bottom w:val="single" w:sz="4" w:space="0" w:color="auto"/>
              <w:right w:val="single" w:sz="4" w:space="0" w:color="auto"/>
            </w:tcBorders>
            <w:shd w:val="clear" w:color="auto" w:fill="auto"/>
            <w:noWrap/>
            <w:vAlign w:val="center"/>
            <w:hideMark/>
          </w:tcPr>
          <w:p w14:paraId="40AFF9FD" w14:textId="5926C82C" w:rsidR="001519AA" w:rsidRPr="00C81954" w:rsidRDefault="001519AA" w:rsidP="00FA2358">
            <w:pPr>
              <w:pStyle w:val="afffffffa"/>
            </w:pPr>
            <w:r w:rsidRPr="00C81954">
              <w:t>129,09</w:t>
            </w:r>
          </w:p>
        </w:tc>
        <w:tc>
          <w:tcPr>
            <w:tcW w:w="405" w:type="pct"/>
            <w:tcBorders>
              <w:top w:val="nil"/>
              <w:left w:val="nil"/>
              <w:bottom w:val="single" w:sz="4" w:space="0" w:color="auto"/>
              <w:right w:val="single" w:sz="4" w:space="0" w:color="auto"/>
            </w:tcBorders>
            <w:shd w:val="clear" w:color="auto" w:fill="auto"/>
            <w:noWrap/>
            <w:vAlign w:val="center"/>
            <w:hideMark/>
          </w:tcPr>
          <w:p w14:paraId="3A162A4A" w14:textId="2DA1BF60" w:rsidR="001519AA" w:rsidRPr="00C81954" w:rsidRDefault="001519AA" w:rsidP="00FA2358">
            <w:pPr>
              <w:pStyle w:val="afffffffa"/>
            </w:pPr>
            <w:r w:rsidRPr="00C81954">
              <w:t>129,09</w:t>
            </w:r>
          </w:p>
        </w:tc>
        <w:tc>
          <w:tcPr>
            <w:tcW w:w="405" w:type="pct"/>
            <w:tcBorders>
              <w:top w:val="nil"/>
              <w:left w:val="nil"/>
              <w:bottom w:val="single" w:sz="4" w:space="0" w:color="auto"/>
              <w:right w:val="single" w:sz="4" w:space="0" w:color="auto"/>
            </w:tcBorders>
            <w:shd w:val="clear" w:color="auto" w:fill="auto"/>
            <w:noWrap/>
            <w:vAlign w:val="center"/>
            <w:hideMark/>
          </w:tcPr>
          <w:p w14:paraId="7F612861" w14:textId="3E3BFE0D" w:rsidR="001519AA" w:rsidRPr="00C81954" w:rsidRDefault="001519AA" w:rsidP="00FA2358">
            <w:pPr>
              <w:pStyle w:val="afffffffa"/>
            </w:pPr>
            <w:r w:rsidRPr="00C81954">
              <w:t>129,09</w:t>
            </w:r>
          </w:p>
        </w:tc>
        <w:tc>
          <w:tcPr>
            <w:tcW w:w="405" w:type="pct"/>
            <w:tcBorders>
              <w:top w:val="nil"/>
              <w:left w:val="nil"/>
              <w:bottom w:val="single" w:sz="4" w:space="0" w:color="auto"/>
              <w:right w:val="single" w:sz="4" w:space="0" w:color="auto"/>
            </w:tcBorders>
            <w:shd w:val="clear" w:color="auto" w:fill="auto"/>
            <w:noWrap/>
            <w:vAlign w:val="center"/>
            <w:hideMark/>
          </w:tcPr>
          <w:p w14:paraId="4D5706BA" w14:textId="4806D70A" w:rsidR="001519AA" w:rsidRPr="00C81954" w:rsidRDefault="001519AA" w:rsidP="00FA2358">
            <w:pPr>
              <w:pStyle w:val="afffffffa"/>
            </w:pPr>
            <w:r w:rsidRPr="00C81954">
              <w:t>129,09</w:t>
            </w:r>
          </w:p>
        </w:tc>
      </w:tr>
      <w:tr w:rsidR="001519AA" w:rsidRPr="00C81954" w14:paraId="65A97412" w14:textId="77777777" w:rsidTr="007F4CF5">
        <w:trPr>
          <w:trHeight w:val="2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760B853B" w14:textId="77777777" w:rsidR="001519AA" w:rsidRPr="00C81954" w:rsidRDefault="001519AA" w:rsidP="00FA2358">
            <w:pPr>
              <w:pStyle w:val="afffffffa"/>
            </w:pPr>
            <w:r w:rsidRPr="00C81954">
              <w:t xml:space="preserve"> 8.1</w:t>
            </w:r>
          </w:p>
        </w:tc>
        <w:tc>
          <w:tcPr>
            <w:tcW w:w="2771" w:type="pct"/>
            <w:tcBorders>
              <w:top w:val="nil"/>
              <w:left w:val="nil"/>
              <w:bottom w:val="single" w:sz="4" w:space="0" w:color="auto"/>
              <w:right w:val="single" w:sz="4" w:space="0" w:color="auto"/>
            </w:tcBorders>
            <w:shd w:val="clear" w:color="auto" w:fill="auto"/>
            <w:vAlign w:val="center"/>
            <w:hideMark/>
          </w:tcPr>
          <w:p w14:paraId="33030DD0" w14:textId="77777777" w:rsidR="001519AA" w:rsidRPr="00C81954" w:rsidRDefault="001519AA" w:rsidP="00FA2358">
            <w:pPr>
              <w:pStyle w:val="afffffffa"/>
            </w:pPr>
            <w:r w:rsidRPr="00C81954">
              <w:t>отопление и вентиляция</w:t>
            </w:r>
          </w:p>
        </w:tc>
        <w:tc>
          <w:tcPr>
            <w:tcW w:w="405" w:type="pct"/>
            <w:tcBorders>
              <w:top w:val="nil"/>
              <w:left w:val="nil"/>
              <w:bottom w:val="single" w:sz="4" w:space="0" w:color="auto"/>
              <w:right w:val="single" w:sz="4" w:space="0" w:color="auto"/>
            </w:tcBorders>
            <w:shd w:val="clear" w:color="auto" w:fill="auto"/>
            <w:vAlign w:val="center"/>
            <w:hideMark/>
          </w:tcPr>
          <w:p w14:paraId="1735B543" w14:textId="161D7B2E" w:rsidR="001519AA" w:rsidRPr="00C81954" w:rsidRDefault="001519AA" w:rsidP="00FA2358">
            <w:pPr>
              <w:pStyle w:val="afffffffa"/>
            </w:pPr>
            <w:r w:rsidRPr="00C81954">
              <w:t>116,74</w:t>
            </w:r>
          </w:p>
        </w:tc>
        <w:tc>
          <w:tcPr>
            <w:tcW w:w="405" w:type="pct"/>
            <w:tcBorders>
              <w:top w:val="nil"/>
              <w:left w:val="nil"/>
              <w:bottom w:val="single" w:sz="4" w:space="0" w:color="auto"/>
              <w:right w:val="single" w:sz="4" w:space="0" w:color="auto"/>
            </w:tcBorders>
            <w:shd w:val="clear" w:color="auto" w:fill="auto"/>
            <w:vAlign w:val="center"/>
            <w:hideMark/>
          </w:tcPr>
          <w:p w14:paraId="027796DF" w14:textId="41C1F692" w:rsidR="001519AA" w:rsidRPr="00C81954" w:rsidRDefault="001519AA" w:rsidP="00FA2358">
            <w:pPr>
              <w:pStyle w:val="afffffffa"/>
            </w:pPr>
            <w:r w:rsidRPr="00C81954">
              <w:t>116,74</w:t>
            </w:r>
          </w:p>
        </w:tc>
        <w:tc>
          <w:tcPr>
            <w:tcW w:w="405" w:type="pct"/>
            <w:tcBorders>
              <w:top w:val="nil"/>
              <w:left w:val="nil"/>
              <w:bottom w:val="single" w:sz="4" w:space="0" w:color="auto"/>
              <w:right w:val="single" w:sz="4" w:space="0" w:color="auto"/>
            </w:tcBorders>
            <w:shd w:val="clear" w:color="auto" w:fill="auto"/>
            <w:vAlign w:val="center"/>
            <w:hideMark/>
          </w:tcPr>
          <w:p w14:paraId="40E3A016" w14:textId="7ED42470" w:rsidR="001519AA" w:rsidRPr="00C81954" w:rsidRDefault="001519AA" w:rsidP="00FA2358">
            <w:pPr>
              <w:pStyle w:val="afffffffa"/>
            </w:pPr>
            <w:r w:rsidRPr="00C81954">
              <w:t>116,74</w:t>
            </w:r>
          </w:p>
        </w:tc>
        <w:tc>
          <w:tcPr>
            <w:tcW w:w="405" w:type="pct"/>
            <w:tcBorders>
              <w:top w:val="nil"/>
              <w:left w:val="nil"/>
              <w:bottom w:val="single" w:sz="4" w:space="0" w:color="auto"/>
              <w:right w:val="single" w:sz="4" w:space="0" w:color="auto"/>
            </w:tcBorders>
            <w:shd w:val="clear" w:color="auto" w:fill="auto"/>
            <w:vAlign w:val="center"/>
            <w:hideMark/>
          </w:tcPr>
          <w:p w14:paraId="778132E0" w14:textId="6F67AD7D" w:rsidR="001519AA" w:rsidRPr="00C81954" w:rsidRDefault="001519AA" w:rsidP="00FA2358">
            <w:pPr>
              <w:pStyle w:val="afffffffa"/>
            </w:pPr>
            <w:r w:rsidRPr="00C81954">
              <w:t>116,74</w:t>
            </w:r>
          </w:p>
        </w:tc>
        <w:tc>
          <w:tcPr>
            <w:tcW w:w="405" w:type="pct"/>
            <w:tcBorders>
              <w:top w:val="nil"/>
              <w:left w:val="nil"/>
              <w:bottom w:val="single" w:sz="4" w:space="0" w:color="auto"/>
              <w:right w:val="single" w:sz="4" w:space="0" w:color="auto"/>
            </w:tcBorders>
            <w:shd w:val="clear" w:color="auto" w:fill="auto"/>
            <w:vAlign w:val="center"/>
            <w:hideMark/>
          </w:tcPr>
          <w:p w14:paraId="3289A5C6" w14:textId="3D402E3D" w:rsidR="001519AA" w:rsidRPr="00C81954" w:rsidRDefault="001519AA" w:rsidP="00FA2358">
            <w:pPr>
              <w:pStyle w:val="afffffffa"/>
            </w:pPr>
            <w:r w:rsidRPr="00C81954">
              <w:t>116,74</w:t>
            </w:r>
          </w:p>
        </w:tc>
      </w:tr>
      <w:tr w:rsidR="001519AA" w:rsidRPr="00C81954" w14:paraId="12443D79" w14:textId="77777777" w:rsidTr="007F4CF5">
        <w:trPr>
          <w:trHeight w:val="2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30D6B9E5" w14:textId="77777777" w:rsidR="001519AA" w:rsidRPr="00C81954" w:rsidRDefault="001519AA" w:rsidP="00FA2358">
            <w:pPr>
              <w:pStyle w:val="afffffffa"/>
            </w:pPr>
            <w:r w:rsidRPr="00C81954">
              <w:t xml:space="preserve"> 8.2</w:t>
            </w:r>
          </w:p>
        </w:tc>
        <w:tc>
          <w:tcPr>
            <w:tcW w:w="2771" w:type="pct"/>
            <w:tcBorders>
              <w:top w:val="nil"/>
              <w:left w:val="nil"/>
              <w:bottom w:val="single" w:sz="4" w:space="0" w:color="auto"/>
              <w:right w:val="single" w:sz="4" w:space="0" w:color="auto"/>
            </w:tcBorders>
            <w:shd w:val="clear" w:color="auto" w:fill="auto"/>
            <w:vAlign w:val="center"/>
            <w:hideMark/>
          </w:tcPr>
          <w:p w14:paraId="38A65A7D" w14:textId="77777777" w:rsidR="001519AA" w:rsidRPr="00C81954" w:rsidRDefault="001519AA" w:rsidP="00FA2358">
            <w:pPr>
              <w:pStyle w:val="afffffffa"/>
            </w:pPr>
            <w:r w:rsidRPr="00C81954">
              <w:t>горячее водоснабжение</w:t>
            </w:r>
          </w:p>
        </w:tc>
        <w:tc>
          <w:tcPr>
            <w:tcW w:w="405" w:type="pct"/>
            <w:tcBorders>
              <w:top w:val="nil"/>
              <w:left w:val="nil"/>
              <w:bottom w:val="single" w:sz="4" w:space="0" w:color="auto"/>
              <w:right w:val="single" w:sz="4" w:space="0" w:color="auto"/>
            </w:tcBorders>
            <w:shd w:val="clear" w:color="auto" w:fill="auto"/>
            <w:vAlign w:val="center"/>
            <w:hideMark/>
          </w:tcPr>
          <w:p w14:paraId="60EA2E26" w14:textId="01DBACE2" w:rsidR="001519AA" w:rsidRPr="00C81954" w:rsidRDefault="001519AA" w:rsidP="00FA2358">
            <w:pPr>
              <w:pStyle w:val="afffffffa"/>
            </w:pPr>
            <w:r w:rsidRPr="00C81954">
              <w:t>12,35</w:t>
            </w:r>
          </w:p>
        </w:tc>
        <w:tc>
          <w:tcPr>
            <w:tcW w:w="405" w:type="pct"/>
            <w:tcBorders>
              <w:top w:val="nil"/>
              <w:left w:val="nil"/>
              <w:bottom w:val="single" w:sz="4" w:space="0" w:color="auto"/>
              <w:right w:val="single" w:sz="4" w:space="0" w:color="auto"/>
            </w:tcBorders>
            <w:shd w:val="clear" w:color="auto" w:fill="auto"/>
            <w:vAlign w:val="center"/>
            <w:hideMark/>
          </w:tcPr>
          <w:p w14:paraId="12F93F40" w14:textId="5A380D64" w:rsidR="001519AA" w:rsidRPr="00C81954" w:rsidRDefault="001519AA" w:rsidP="00FA2358">
            <w:pPr>
              <w:pStyle w:val="afffffffa"/>
            </w:pPr>
            <w:r w:rsidRPr="00C81954">
              <w:t>12,35</w:t>
            </w:r>
          </w:p>
        </w:tc>
        <w:tc>
          <w:tcPr>
            <w:tcW w:w="405" w:type="pct"/>
            <w:tcBorders>
              <w:top w:val="nil"/>
              <w:left w:val="nil"/>
              <w:bottom w:val="single" w:sz="4" w:space="0" w:color="auto"/>
              <w:right w:val="single" w:sz="4" w:space="0" w:color="auto"/>
            </w:tcBorders>
            <w:shd w:val="clear" w:color="auto" w:fill="auto"/>
            <w:vAlign w:val="center"/>
            <w:hideMark/>
          </w:tcPr>
          <w:p w14:paraId="7EFC2CC0" w14:textId="0080D6F2" w:rsidR="001519AA" w:rsidRPr="00C81954" w:rsidRDefault="001519AA" w:rsidP="00FA2358">
            <w:pPr>
              <w:pStyle w:val="afffffffa"/>
            </w:pPr>
            <w:r w:rsidRPr="00C81954">
              <w:t>12,35</w:t>
            </w:r>
          </w:p>
        </w:tc>
        <w:tc>
          <w:tcPr>
            <w:tcW w:w="405" w:type="pct"/>
            <w:tcBorders>
              <w:top w:val="nil"/>
              <w:left w:val="nil"/>
              <w:bottom w:val="single" w:sz="4" w:space="0" w:color="auto"/>
              <w:right w:val="single" w:sz="4" w:space="0" w:color="auto"/>
            </w:tcBorders>
            <w:shd w:val="clear" w:color="auto" w:fill="auto"/>
            <w:vAlign w:val="center"/>
            <w:hideMark/>
          </w:tcPr>
          <w:p w14:paraId="2B4DABED" w14:textId="6AFB0E6D" w:rsidR="001519AA" w:rsidRPr="00C81954" w:rsidRDefault="001519AA" w:rsidP="00FA2358">
            <w:pPr>
              <w:pStyle w:val="afffffffa"/>
            </w:pPr>
            <w:r w:rsidRPr="00C81954">
              <w:t>12,35</w:t>
            </w:r>
          </w:p>
        </w:tc>
        <w:tc>
          <w:tcPr>
            <w:tcW w:w="405" w:type="pct"/>
            <w:tcBorders>
              <w:top w:val="nil"/>
              <w:left w:val="nil"/>
              <w:bottom w:val="single" w:sz="4" w:space="0" w:color="auto"/>
              <w:right w:val="single" w:sz="4" w:space="0" w:color="auto"/>
            </w:tcBorders>
            <w:shd w:val="clear" w:color="auto" w:fill="auto"/>
            <w:vAlign w:val="center"/>
            <w:hideMark/>
          </w:tcPr>
          <w:p w14:paraId="5DC96568" w14:textId="16649192" w:rsidR="001519AA" w:rsidRPr="00C81954" w:rsidRDefault="001519AA" w:rsidP="00FA2358">
            <w:pPr>
              <w:pStyle w:val="afffffffa"/>
            </w:pPr>
            <w:r w:rsidRPr="00C81954">
              <w:t>12,35</w:t>
            </w:r>
          </w:p>
        </w:tc>
      </w:tr>
      <w:tr w:rsidR="001519AA" w:rsidRPr="00C81954" w14:paraId="22660896" w14:textId="77777777" w:rsidTr="007F4CF5">
        <w:trPr>
          <w:trHeight w:val="2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5EF6F3A4" w14:textId="77777777" w:rsidR="001519AA" w:rsidRPr="00C81954" w:rsidRDefault="001519AA" w:rsidP="00FA2358">
            <w:pPr>
              <w:pStyle w:val="afffffffa"/>
            </w:pPr>
            <w:r w:rsidRPr="00C81954">
              <w:t>9</w:t>
            </w:r>
          </w:p>
        </w:tc>
        <w:tc>
          <w:tcPr>
            <w:tcW w:w="2771" w:type="pct"/>
            <w:tcBorders>
              <w:top w:val="nil"/>
              <w:left w:val="nil"/>
              <w:bottom w:val="single" w:sz="4" w:space="0" w:color="auto"/>
              <w:right w:val="single" w:sz="4" w:space="0" w:color="auto"/>
            </w:tcBorders>
            <w:shd w:val="clear" w:color="auto" w:fill="auto"/>
            <w:vAlign w:val="center"/>
            <w:hideMark/>
          </w:tcPr>
          <w:p w14:paraId="42EDCC9E" w14:textId="77777777" w:rsidR="001519AA" w:rsidRPr="00C81954" w:rsidRDefault="001519AA" w:rsidP="00FA2358">
            <w:pPr>
              <w:pStyle w:val="afffffffa"/>
            </w:pPr>
            <w:r w:rsidRPr="00C81954">
              <w:t>Присоединенная договорная тепловая нагрузка в паре</w:t>
            </w:r>
          </w:p>
        </w:tc>
        <w:tc>
          <w:tcPr>
            <w:tcW w:w="405" w:type="pct"/>
            <w:tcBorders>
              <w:top w:val="nil"/>
              <w:left w:val="nil"/>
              <w:bottom w:val="single" w:sz="4" w:space="0" w:color="auto"/>
              <w:right w:val="single" w:sz="4" w:space="0" w:color="auto"/>
            </w:tcBorders>
            <w:shd w:val="clear" w:color="auto" w:fill="auto"/>
            <w:noWrap/>
            <w:vAlign w:val="center"/>
            <w:hideMark/>
          </w:tcPr>
          <w:p w14:paraId="37CFB4C6" w14:textId="1F9C293C" w:rsidR="001519AA" w:rsidRPr="00C81954" w:rsidRDefault="001519AA" w:rsidP="00FA2358">
            <w:pPr>
              <w:pStyle w:val="afffffffa"/>
            </w:pPr>
            <w:r w:rsidRPr="00C81954">
              <w:t>175,14</w:t>
            </w:r>
          </w:p>
        </w:tc>
        <w:tc>
          <w:tcPr>
            <w:tcW w:w="405" w:type="pct"/>
            <w:tcBorders>
              <w:top w:val="nil"/>
              <w:left w:val="nil"/>
              <w:bottom w:val="single" w:sz="4" w:space="0" w:color="auto"/>
              <w:right w:val="single" w:sz="4" w:space="0" w:color="auto"/>
            </w:tcBorders>
            <w:shd w:val="clear" w:color="auto" w:fill="auto"/>
            <w:noWrap/>
            <w:vAlign w:val="center"/>
            <w:hideMark/>
          </w:tcPr>
          <w:p w14:paraId="3656CE92" w14:textId="5EC09A59" w:rsidR="001519AA" w:rsidRPr="00C81954" w:rsidRDefault="001519AA" w:rsidP="00FA2358">
            <w:pPr>
              <w:pStyle w:val="afffffffa"/>
            </w:pPr>
            <w:r w:rsidRPr="00C81954">
              <w:t>175,14</w:t>
            </w:r>
          </w:p>
        </w:tc>
        <w:tc>
          <w:tcPr>
            <w:tcW w:w="405" w:type="pct"/>
            <w:tcBorders>
              <w:top w:val="nil"/>
              <w:left w:val="nil"/>
              <w:bottom w:val="single" w:sz="4" w:space="0" w:color="auto"/>
              <w:right w:val="single" w:sz="4" w:space="0" w:color="auto"/>
            </w:tcBorders>
            <w:shd w:val="clear" w:color="auto" w:fill="auto"/>
            <w:noWrap/>
            <w:vAlign w:val="center"/>
            <w:hideMark/>
          </w:tcPr>
          <w:p w14:paraId="3B3F8B2F" w14:textId="5600485E" w:rsidR="001519AA" w:rsidRPr="00C81954" w:rsidRDefault="001519AA" w:rsidP="00FA2358">
            <w:pPr>
              <w:pStyle w:val="afffffffa"/>
            </w:pPr>
            <w:r w:rsidRPr="00C81954">
              <w:t>175,14</w:t>
            </w:r>
          </w:p>
        </w:tc>
        <w:tc>
          <w:tcPr>
            <w:tcW w:w="405" w:type="pct"/>
            <w:tcBorders>
              <w:top w:val="nil"/>
              <w:left w:val="nil"/>
              <w:bottom w:val="single" w:sz="4" w:space="0" w:color="auto"/>
              <w:right w:val="single" w:sz="4" w:space="0" w:color="auto"/>
            </w:tcBorders>
            <w:shd w:val="clear" w:color="auto" w:fill="auto"/>
            <w:noWrap/>
            <w:vAlign w:val="center"/>
            <w:hideMark/>
          </w:tcPr>
          <w:p w14:paraId="0FCB633E" w14:textId="68B0613E" w:rsidR="001519AA" w:rsidRPr="00C81954" w:rsidRDefault="001519AA" w:rsidP="00FA2358">
            <w:pPr>
              <w:pStyle w:val="afffffffa"/>
            </w:pPr>
            <w:r w:rsidRPr="00C81954">
              <w:t>175,14</w:t>
            </w:r>
          </w:p>
        </w:tc>
        <w:tc>
          <w:tcPr>
            <w:tcW w:w="405" w:type="pct"/>
            <w:tcBorders>
              <w:top w:val="nil"/>
              <w:left w:val="nil"/>
              <w:bottom w:val="single" w:sz="4" w:space="0" w:color="auto"/>
              <w:right w:val="single" w:sz="4" w:space="0" w:color="auto"/>
            </w:tcBorders>
            <w:shd w:val="clear" w:color="auto" w:fill="auto"/>
            <w:noWrap/>
            <w:vAlign w:val="center"/>
            <w:hideMark/>
          </w:tcPr>
          <w:p w14:paraId="08AAFAD9" w14:textId="061B0D00" w:rsidR="001519AA" w:rsidRPr="00C81954" w:rsidRDefault="001519AA" w:rsidP="00FA2358">
            <w:pPr>
              <w:pStyle w:val="afffffffa"/>
            </w:pPr>
            <w:r w:rsidRPr="00C81954">
              <w:t>175,14</w:t>
            </w:r>
          </w:p>
        </w:tc>
      </w:tr>
      <w:tr w:rsidR="001519AA" w:rsidRPr="00C81954" w14:paraId="594A59E2" w14:textId="77777777" w:rsidTr="007F4CF5">
        <w:trPr>
          <w:trHeight w:val="2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3F642D59" w14:textId="77777777" w:rsidR="001519AA" w:rsidRPr="00C81954" w:rsidRDefault="001519AA" w:rsidP="00FA2358">
            <w:pPr>
              <w:pStyle w:val="afffffffa"/>
            </w:pPr>
            <w:r w:rsidRPr="00C81954">
              <w:t>10</w:t>
            </w:r>
          </w:p>
        </w:tc>
        <w:tc>
          <w:tcPr>
            <w:tcW w:w="2771" w:type="pct"/>
            <w:tcBorders>
              <w:top w:val="nil"/>
              <w:left w:val="nil"/>
              <w:bottom w:val="single" w:sz="4" w:space="0" w:color="auto"/>
              <w:right w:val="single" w:sz="4" w:space="0" w:color="auto"/>
            </w:tcBorders>
            <w:shd w:val="clear" w:color="auto" w:fill="auto"/>
            <w:vAlign w:val="center"/>
            <w:hideMark/>
          </w:tcPr>
          <w:p w14:paraId="012C746C" w14:textId="77777777" w:rsidR="001519AA" w:rsidRPr="00C81954" w:rsidRDefault="001519AA" w:rsidP="00FA2358">
            <w:pPr>
              <w:pStyle w:val="afffffffa"/>
            </w:pPr>
            <w:r w:rsidRPr="00C81954">
              <w:t>Присоединенная расчетная тепловая нагрузка в паре</w:t>
            </w:r>
          </w:p>
        </w:tc>
        <w:tc>
          <w:tcPr>
            <w:tcW w:w="405" w:type="pct"/>
            <w:tcBorders>
              <w:top w:val="nil"/>
              <w:left w:val="nil"/>
              <w:bottom w:val="single" w:sz="4" w:space="0" w:color="auto"/>
              <w:right w:val="single" w:sz="4" w:space="0" w:color="auto"/>
            </w:tcBorders>
            <w:shd w:val="clear" w:color="auto" w:fill="auto"/>
            <w:noWrap/>
            <w:vAlign w:val="center"/>
            <w:hideMark/>
          </w:tcPr>
          <w:p w14:paraId="217AF27B" w14:textId="4AF015CA" w:rsidR="001519AA" w:rsidRPr="00C81954" w:rsidRDefault="001519AA" w:rsidP="00FA2358">
            <w:pPr>
              <w:pStyle w:val="afffffffa"/>
            </w:pPr>
            <w:r w:rsidRPr="00C81954">
              <w:t>138,44</w:t>
            </w:r>
          </w:p>
        </w:tc>
        <w:tc>
          <w:tcPr>
            <w:tcW w:w="405" w:type="pct"/>
            <w:tcBorders>
              <w:top w:val="nil"/>
              <w:left w:val="nil"/>
              <w:bottom w:val="single" w:sz="4" w:space="0" w:color="auto"/>
              <w:right w:val="single" w:sz="4" w:space="0" w:color="auto"/>
            </w:tcBorders>
            <w:shd w:val="clear" w:color="auto" w:fill="auto"/>
            <w:noWrap/>
            <w:vAlign w:val="center"/>
            <w:hideMark/>
          </w:tcPr>
          <w:p w14:paraId="04B528B6" w14:textId="22BCAC79" w:rsidR="001519AA" w:rsidRPr="00C81954" w:rsidRDefault="001519AA" w:rsidP="00FA2358">
            <w:pPr>
              <w:pStyle w:val="afffffffa"/>
            </w:pPr>
            <w:r w:rsidRPr="00C81954">
              <w:t>138,44</w:t>
            </w:r>
          </w:p>
        </w:tc>
        <w:tc>
          <w:tcPr>
            <w:tcW w:w="405" w:type="pct"/>
            <w:tcBorders>
              <w:top w:val="nil"/>
              <w:left w:val="nil"/>
              <w:bottom w:val="single" w:sz="4" w:space="0" w:color="auto"/>
              <w:right w:val="single" w:sz="4" w:space="0" w:color="auto"/>
            </w:tcBorders>
            <w:shd w:val="clear" w:color="auto" w:fill="auto"/>
            <w:noWrap/>
            <w:vAlign w:val="center"/>
            <w:hideMark/>
          </w:tcPr>
          <w:p w14:paraId="34E78CCC" w14:textId="7285ED86" w:rsidR="001519AA" w:rsidRPr="00C81954" w:rsidRDefault="001519AA" w:rsidP="00FA2358">
            <w:pPr>
              <w:pStyle w:val="afffffffa"/>
            </w:pPr>
            <w:r w:rsidRPr="00C81954">
              <w:t>138,44</w:t>
            </w:r>
          </w:p>
        </w:tc>
        <w:tc>
          <w:tcPr>
            <w:tcW w:w="405" w:type="pct"/>
            <w:tcBorders>
              <w:top w:val="nil"/>
              <w:left w:val="nil"/>
              <w:bottom w:val="single" w:sz="4" w:space="0" w:color="auto"/>
              <w:right w:val="single" w:sz="4" w:space="0" w:color="auto"/>
            </w:tcBorders>
            <w:shd w:val="clear" w:color="auto" w:fill="auto"/>
            <w:noWrap/>
            <w:vAlign w:val="center"/>
            <w:hideMark/>
          </w:tcPr>
          <w:p w14:paraId="3211328F" w14:textId="78E43B8A" w:rsidR="001519AA" w:rsidRPr="00C81954" w:rsidRDefault="001519AA" w:rsidP="00FA2358">
            <w:pPr>
              <w:pStyle w:val="afffffffa"/>
            </w:pPr>
            <w:r w:rsidRPr="00C81954">
              <w:t>138,44</w:t>
            </w:r>
          </w:p>
        </w:tc>
        <w:tc>
          <w:tcPr>
            <w:tcW w:w="405" w:type="pct"/>
            <w:tcBorders>
              <w:top w:val="nil"/>
              <w:left w:val="nil"/>
              <w:bottom w:val="single" w:sz="4" w:space="0" w:color="auto"/>
              <w:right w:val="single" w:sz="4" w:space="0" w:color="auto"/>
            </w:tcBorders>
            <w:shd w:val="clear" w:color="auto" w:fill="auto"/>
            <w:noWrap/>
            <w:vAlign w:val="center"/>
            <w:hideMark/>
          </w:tcPr>
          <w:p w14:paraId="58CD5BDF" w14:textId="67864B91" w:rsidR="001519AA" w:rsidRPr="00C81954" w:rsidRDefault="001519AA" w:rsidP="00FA2358">
            <w:pPr>
              <w:pStyle w:val="afffffffa"/>
            </w:pPr>
            <w:r w:rsidRPr="00C81954">
              <w:t>138,44</w:t>
            </w:r>
          </w:p>
        </w:tc>
      </w:tr>
      <w:tr w:rsidR="001519AA" w:rsidRPr="00C81954" w14:paraId="1D01DCCB" w14:textId="77777777" w:rsidTr="007F4CF5">
        <w:trPr>
          <w:trHeight w:val="2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1467096C" w14:textId="77777777" w:rsidR="001519AA" w:rsidRPr="00C81954" w:rsidRDefault="001519AA" w:rsidP="00FA2358">
            <w:pPr>
              <w:pStyle w:val="afffffffa"/>
            </w:pPr>
            <w:r w:rsidRPr="00C81954">
              <w:t>11</w:t>
            </w:r>
          </w:p>
        </w:tc>
        <w:tc>
          <w:tcPr>
            <w:tcW w:w="2771" w:type="pct"/>
            <w:tcBorders>
              <w:top w:val="nil"/>
              <w:left w:val="nil"/>
              <w:bottom w:val="single" w:sz="4" w:space="0" w:color="auto"/>
              <w:right w:val="single" w:sz="4" w:space="0" w:color="auto"/>
            </w:tcBorders>
            <w:shd w:val="clear" w:color="auto" w:fill="auto"/>
            <w:vAlign w:val="center"/>
            <w:hideMark/>
          </w:tcPr>
          <w:p w14:paraId="4FE1314D" w14:textId="77777777" w:rsidR="001519AA" w:rsidRPr="00C81954" w:rsidRDefault="001519AA" w:rsidP="00FA2358">
            <w:pPr>
              <w:pStyle w:val="afffffffa"/>
            </w:pPr>
            <w:r w:rsidRPr="00C81954">
              <w:t>Резерв/дефицит тепловой мощности (по договорной нагрузке)</w:t>
            </w:r>
          </w:p>
        </w:tc>
        <w:tc>
          <w:tcPr>
            <w:tcW w:w="405" w:type="pct"/>
            <w:tcBorders>
              <w:top w:val="nil"/>
              <w:left w:val="nil"/>
              <w:bottom w:val="single" w:sz="4" w:space="0" w:color="auto"/>
              <w:right w:val="single" w:sz="4" w:space="0" w:color="auto"/>
            </w:tcBorders>
            <w:shd w:val="clear" w:color="auto" w:fill="auto"/>
            <w:noWrap/>
            <w:vAlign w:val="center"/>
            <w:hideMark/>
          </w:tcPr>
          <w:p w14:paraId="0D2D323D" w14:textId="01299F10" w:rsidR="001519AA" w:rsidRPr="00C81954" w:rsidRDefault="001519AA" w:rsidP="00FA2358">
            <w:pPr>
              <w:pStyle w:val="afffffffa"/>
            </w:pPr>
            <w:r w:rsidRPr="00C81954">
              <w:t>170,57</w:t>
            </w:r>
          </w:p>
        </w:tc>
        <w:tc>
          <w:tcPr>
            <w:tcW w:w="405" w:type="pct"/>
            <w:tcBorders>
              <w:top w:val="nil"/>
              <w:left w:val="nil"/>
              <w:bottom w:val="single" w:sz="4" w:space="0" w:color="auto"/>
              <w:right w:val="single" w:sz="4" w:space="0" w:color="auto"/>
            </w:tcBorders>
            <w:shd w:val="clear" w:color="auto" w:fill="auto"/>
            <w:noWrap/>
            <w:vAlign w:val="center"/>
            <w:hideMark/>
          </w:tcPr>
          <w:p w14:paraId="19ED0AC8" w14:textId="6FA053FB" w:rsidR="001519AA" w:rsidRPr="00C81954" w:rsidRDefault="001519AA" w:rsidP="00FA2358">
            <w:pPr>
              <w:pStyle w:val="afffffffa"/>
            </w:pPr>
            <w:r w:rsidRPr="00C81954">
              <w:t>170,93</w:t>
            </w:r>
          </w:p>
        </w:tc>
        <w:tc>
          <w:tcPr>
            <w:tcW w:w="405" w:type="pct"/>
            <w:tcBorders>
              <w:top w:val="nil"/>
              <w:left w:val="nil"/>
              <w:bottom w:val="single" w:sz="4" w:space="0" w:color="auto"/>
              <w:right w:val="single" w:sz="4" w:space="0" w:color="auto"/>
            </w:tcBorders>
            <w:shd w:val="clear" w:color="auto" w:fill="auto"/>
            <w:noWrap/>
            <w:vAlign w:val="center"/>
            <w:hideMark/>
          </w:tcPr>
          <w:p w14:paraId="35C34C1C" w14:textId="6B7573F5" w:rsidR="001519AA" w:rsidRPr="00C81954" w:rsidRDefault="001519AA" w:rsidP="00FA2358">
            <w:pPr>
              <w:pStyle w:val="afffffffa"/>
            </w:pPr>
            <w:r w:rsidRPr="00C81954">
              <w:t>167,99</w:t>
            </w:r>
          </w:p>
        </w:tc>
        <w:tc>
          <w:tcPr>
            <w:tcW w:w="405" w:type="pct"/>
            <w:tcBorders>
              <w:top w:val="nil"/>
              <w:left w:val="nil"/>
              <w:bottom w:val="single" w:sz="4" w:space="0" w:color="auto"/>
              <w:right w:val="single" w:sz="4" w:space="0" w:color="auto"/>
            </w:tcBorders>
            <w:shd w:val="clear" w:color="auto" w:fill="auto"/>
            <w:noWrap/>
            <w:vAlign w:val="center"/>
            <w:hideMark/>
          </w:tcPr>
          <w:p w14:paraId="204BA384" w14:textId="3CCBE743" w:rsidR="001519AA" w:rsidRPr="00C81954" w:rsidRDefault="001519AA" w:rsidP="00FA2358">
            <w:pPr>
              <w:pStyle w:val="afffffffa"/>
            </w:pPr>
            <w:r w:rsidRPr="00C81954">
              <w:t>167,99</w:t>
            </w:r>
          </w:p>
        </w:tc>
        <w:tc>
          <w:tcPr>
            <w:tcW w:w="405" w:type="pct"/>
            <w:tcBorders>
              <w:top w:val="nil"/>
              <w:left w:val="nil"/>
              <w:bottom w:val="single" w:sz="4" w:space="0" w:color="auto"/>
              <w:right w:val="single" w:sz="4" w:space="0" w:color="auto"/>
            </w:tcBorders>
            <w:shd w:val="clear" w:color="auto" w:fill="auto"/>
            <w:noWrap/>
            <w:vAlign w:val="center"/>
            <w:hideMark/>
          </w:tcPr>
          <w:p w14:paraId="10CCD486" w14:textId="78A33513" w:rsidR="001519AA" w:rsidRPr="00C81954" w:rsidRDefault="001519AA" w:rsidP="00FA2358">
            <w:pPr>
              <w:pStyle w:val="afffffffa"/>
            </w:pPr>
            <w:r w:rsidRPr="00C81954">
              <w:t>189,43</w:t>
            </w:r>
          </w:p>
        </w:tc>
      </w:tr>
      <w:tr w:rsidR="001519AA" w:rsidRPr="00C81954" w14:paraId="6B4B739A" w14:textId="77777777" w:rsidTr="007F4CF5">
        <w:trPr>
          <w:trHeight w:val="2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6B800F7E" w14:textId="77777777" w:rsidR="001519AA" w:rsidRPr="00C81954" w:rsidRDefault="001519AA" w:rsidP="00FA2358">
            <w:pPr>
              <w:pStyle w:val="afffffffa"/>
            </w:pPr>
            <w:r w:rsidRPr="00C81954">
              <w:t>12</w:t>
            </w:r>
          </w:p>
        </w:tc>
        <w:tc>
          <w:tcPr>
            <w:tcW w:w="2771" w:type="pct"/>
            <w:tcBorders>
              <w:top w:val="nil"/>
              <w:left w:val="nil"/>
              <w:bottom w:val="single" w:sz="4" w:space="0" w:color="auto"/>
              <w:right w:val="single" w:sz="4" w:space="0" w:color="auto"/>
            </w:tcBorders>
            <w:shd w:val="clear" w:color="auto" w:fill="auto"/>
            <w:vAlign w:val="center"/>
            <w:hideMark/>
          </w:tcPr>
          <w:p w14:paraId="2ADF3402" w14:textId="77777777" w:rsidR="001519AA" w:rsidRPr="00C81954" w:rsidRDefault="001519AA" w:rsidP="00FA2358">
            <w:pPr>
              <w:pStyle w:val="afffffffa"/>
            </w:pPr>
            <w:r w:rsidRPr="00C81954">
              <w:t>Резерв/дефицит тепловой мощности (по расчетной нагрузке)</w:t>
            </w:r>
          </w:p>
        </w:tc>
        <w:tc>
          <w:tcPr>
            <w:tcW w:w="405" w:type="pct"/>
            <w:tcBorders>
              <w:top w:val="nil"/>
              <w:left w:val="nil"/>
              <w:bottom w:val="single" w:sz="4" w:space="0" w:color="auto"/>
              <w:right w:val="single" w:sz="4" w:space="0" w:color="auto"/>
            </w:tcBorders>
            <w:shd w:val="clear" w:color="auto" w:fill="auto"/>
            <w:noWrap/>
            <w:vAlign w:val="center"/>
            <w:hideMark/>
          </w:tcPr>
          <w:p w14:paraId="4FDB0578" w14:textId="0C064748" w:rsidR="001519AA" w:rsidRPr="00C81954" w:rsidRDefault="001519AA" w:rsidP="00FA2358">
            <w:pPr>
              <w:pStyle w:val="afffffffa"/>
            </w:pPr>
            <w:r w:rsidRPr="00C81954">
              <w:t>219,68</w:t>
            </w:r>
          </w:p>
        </w:tc>
        <w:tc>
          <w:tcPr>
            <w:tcW w:w="405" w:type="pct"/>
            <w:tcBorders>
              <w:top w:val="nil"/>
              <w:left w:val="nil"/>
              <w:bottom w:val="single" w:sz="4" w:space="0" w:color="auto"/>
              <w:right w:val="single" w:sz="4" w:space="0" w:color="auto"/>
            </w:tcBorders>
            <w:shd w:val="clear" w:color="auto" w:fill="auto"/>
            <w:noWrap/>
            <w:vAlign w:val="center"/>
            <w:hideMark/>
          </w:tcPr>
          <w:p w14:paraId="206DB725" w14:textId="7D464CFE" w:rsidR="001519AA" w:rsidRPr="00C81954" w:rsidRDefault="001519AA" w:rsidP="00FA2358">
            <w:pPr>
              <w:pStyle w:val="afffffffa"/>
            </w:pPr>
            <w:r w:rsidRPr="00C81954">
              <w:t>220,04</w:t>
            </w:r>
          </w:p>
        </w:tc>
        <w:tc>
          <w:tcPr>
            <w:tcW w:w="405" w:type="pct"/>
            <w:tcBorders>
              <w:top w:val="nil"/>
              <w:left w:val="nil"/>
              <w:bottom w:val="single" w:sz="4" w:space="0" w:color="auto"/>
              <w:right w:val="single" w:sz="4" w:space="0" w:color="auto"/>
            </w:tcBorders>
            <w:shd w:val="clear" w:color="auto" w:fill="auto"/>
            <w:noWrap/>
            <w:vAlign w:val="center"/>
            <w:hideMark/>
          </w:tcPr>
          <w:p w14:paraId="2C17C528" w14:textId="06038563" w:rsidR="001519AA" w:rsidRPr="00C81954" w:rsidRDefault="001519AA" w:rsidP="00FA2358">
            <w:pPr>
              <w:pStyle w:val="afffffffa"/>
            </w:pPr>
            <w:r w:rsidRPr="00C81954">
              <w:t>217,10</w:t>
            </w:r>
          </w:p>
        </w:tc>
        <w:tc>
          <w:tcPr>
            <w:tcW w:w="405" w:type="pct"/>
            <w:tcBorders>
              <w:top w:val="nil"/>
              <w:left w:val="nil"/>
              <w:bottom w:val="single" w:sz="4" w:space="0" w:color="auto"/>
              <w:right w:val="single" w:sz="4" w:space="0" w:color="auto"/>
            </w:tcBorders>
            <w:shd w:val="clear" w:color="auto" w:fill="auto"/>
            <w:noWrap/>
            <w:vAlign w:val="center"/>
            <w:hideMark/>
          </w:tcPr>
          <w:p w14:paraId="26F36AA5" w14:textId="1618A1DB" w:rsidR="001519AA" w:rsidRPr="00C81954" w:rsidRDefault="001519AA" w:rsidP="00FA2358">
            <w:pPr>
              <w:pStyle w:val="afffffffa"/>
            </w:pPr>
            <w:r w:rsidRPr="00C81954">
              <w:t>217,10</w:t>
            </w:r>
          </w:p>
        </w:tc>
        <w:tc>
          <w:tcPr>
            <w:tcW w:w="405" w:type="pct"/>
            <w:tcBorders>
              <w:top w:val="nil"/>
              <w:left w:val="nil"/>
              <w:bottom w:val="single" w:sz="4" w:space="0" w:color="auto"/>
              <w:right w:val="single" w:sz="4" w:space="0" w:color="auto"/>
            </w:tcBorders>
            <w:shd w:val="clear" w:color="auto" w:fill="auto"/>
            <w:noWrap/>
            <w:vAlign w:val="center"/>
            <w:hideMark/>
          </w:tcPr>
          <w:p w14:paraId="634F10FC" w14:textId="66BC2015" w:rsidR="001519AA" w:rsidRPr="00C81954" w:rsidRDefault="001519AA" w:rsidP="00FA2358">
            <w:pPr>
              <w:pStyle w:val="afffffffa"/>
            </w:pPr>
            <w:r w:rsidRPr="00C81954">
              <w:t>239,10</w:t>
            </w:r>
          </w:p>
        </w:tc>
      </w:tr>
      <w:tr w:rsidR="001519AA" w:rsidRPr="00C81954" w14:paraId="7264590F" w14:textId="77777777" w:rsidTr="007F4CF5">
        <w:trPr>
          <w:trHeight w:val="2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489ED5E7" w14:textId="77777777" w:rsidR="001519AA" w:rsidRPr="00C81954" w:rsidRDefault="001519AA" w:rsidP="00FA2358">
            <w:pPr>
              <w:pStyle w:val="afffffffa"/>
            </w:pPr>
            <w:r w:rsidRPr="00C81954">
              <w:t>13</w:t>
            </w:r>
          </w:p>
        </w:tc>
        <w:tc>
          <w:tcPr>
            <w:tcW w:w="2771" w:type="pct"/>
            <w:tcBorders>
              <w:top w:val="nil"/>
              <w:left w:val="nil"/>
              <w:bottom w:val="single" w:sz="4" w:space="0" w:color="auto"/>
              <w:right w:val="single" w:sz="4" w:space="0" w:color="auto"/>
            </w:tcBorders>
            <w:shd w:val="clear" w:color="auto" w:fill="auto"/>
            <w:vAlign w:val="center"/>
            <w:hideMark/>
          </w:tcPr>
          <w:p w14:paraId="1080DB9C" w14:textId="77777777" w:rsidR="001519AA" w:rsidRPr="00C81954" w:rsidRDefault="001519AA" w:rsidP="00FA2358">
            <w:pPr>
              <w:pStyle w:val="afffffffa"/>
            </w:pPr>
            <w:r w:rsidRPr="00C81954">
              <w:t>Располагаемая тепловая мощность нетто (с учетом затрат на собственные нужды станции) при аварийном выводе самого мощного котла</w:t>
            </w:r>
          </w:p>
        </w:tc>
        <w:tc>
          <w:tcPr>
            <w:tcW w:w="405" w:type="pct"/>
            <w:tcBorders>
              <w:top w:val="nil"/>
              <w:left w:val="nil"/>
              <w:bottom w:val="single" w:sz="4" w:space="0" w:color="auto"/>
              <w:right w:val="single" w:sz="4" w:space="0" w:color="auto"/>
            </w:tcBorders>
            <w:shd w:val="clear" w:color="auto" w:fill="auto"/>
            <w:noWrap/>
            <w:vAlign w:val="center"/>
            <w:hideMark/>
          </w:tcPr>
          <w:p w14:paraId="3A75973C" w14:textId="3F429791" w:rsidR="001519AA" w:rsidRPr="00C81954" w:rsidRDefault="001519AA" w:rsidP="00FA2358">
            <w:pPr>
              <w:pStyle w:val="afffffffa"/>
            </w:pPr>
            <w:r w:rsidRPr="00C81954">
              <w:t>400,80</w:t>
            </w:r>
          </w:p>
        </w:tc>
        <w:tc>
          <w:tcPr>
            <w:tcW w:w="405" w:type="pct"/>
            <w:tcBorders>
              <w:top w:val="nil"/>
              <w:left w:val="nil"/>
              <w:bottom w:val="single" w:sz="4" w:space="0" w:color="auto"/>
              <w:right w:val="single" w:sz="4" w:space="0" w:color="auto"/>
            </w:tcBorders>
            <w:shd w:val="clear" w:color="auto" w:fill="auto"/>
            <w:noWrap/>
            <w:vAlign w:val="center"/>
            <w:hideMark/>
          </w:tcPr>
          <w:p w14:paraId="4C37AF0A" w14:textId="1360EFAD" w:rsidR="001519AA" w:rsidRPr="00C81954" w:rsidRDefault="001519AA" w:rsidP="00FA2358">
            <w:pPr>
              <w:pStyle w:val="afffffffa"/>
            </w:pPr>
            <w:r w:rsidRPr="00C81954">
              <w:t>401,16</w:t>
            </w:r>
          </w:p>
        </w:tc>
        <w:tc>
          <w:tcPr>
            <w:tcW w:w="405" w:type="pct"/>
            <w:tcBorders>
              <w:top w:val="nil"/>
              <w:left w:val="nil"/>
              <w:bottom w:val="single" w:sz="4" w:space="0" w:color="auto"/>
              <w:right w:val="single" w:sz="4" w:space="0" w:color="auto"/>
            </w:tcBorders>
            <w:shd w:val="clear" w:color="auto" w:fill="auto"/>
            <w:noWrap/>
            <w:vAlign w:val="center"/>
            <w:hideMark/>
          </w:tcPr>
          <w:p w14:paraId="0F42EF19" w14:textId="4D058219" w:rsidR="001519AA" w:rsidRPr="00C81954" w:rsidRDefault="001519AA" w:rsidP="00FA2358">
            <w:pPr>
              <w:pStyle w:val="afffffffa"/>
            </w:pPr>
            <w:r w:rsidRPr="00C81954">
              <w:t>398,22</w:t>
            </w:r>
          </w:p>
        </w:tc>
        <w:tc>
          <w:tcPr>
            <w:tcW w:w="405" w:type="pct"/>
            <w:tcBorders>
              <w:top w:val="nil"/>
              <w:left w:val="nil"/>
              <w:bottom w:val="single" w:sz="4" w:space="0" w:color="auto"/>
              <w:right w:val="single" w:sz="4" w:space="0" w:color="auto"/>
            </w:tcBorders>
            <w:shd w:val="clear" w:color="auto" w:fill="auto"/>
            <w:noWrap/>
            <w:vAlign w:val="center"/>
            <w:hideMark/>
          </w:tcPr>
          <w:p w14:paraId="15DB4B1B" w14:textId="71649EC3" w:rsidR="001519AA" w:rsidRPr="00C81954" w:rsidRDefault="001519AA" w:rsidP="00FA2358">
            <w:pPr>
              <w:pStyle w:val="afffffffa"/>
            </w:pPr>
            <w:r w:rsidRPr="00C81954">
              <w:t>398,22</w:t>
            </w:r>
          </w:p>
        </w:tc>
        <w:tc>
          <w:tcPr>
            <w:tcW w:w="405" w:type="pct"/>
            <w:tcBorders>
              <w:top w:val="nil"/>
              <w:left w:val="nil"/>
              <w:bottom w:val="single" w:sz="4" w:space="0" w:color="auto"/>
              <w:right w:val="single" w:sz="4" w:space="0" w:color="auto"/>
            </w:tcBorders>
            <w:shd w:val="clear" w:color="auto" w:fill="auto"/>
            <w:noWrap/>
            <w:vAlign w:val="center"/>
            <w:hideMark/>
          </w:tcPr>
          <w:p w14:paraId="18DD070E" w14:textId="6FB2440D" w:rsidR="001519AA" w:rsidRPr="00C81954" w:rsidRDefault="001519AA" w:rsidP="00FA2358">
            <w:pPr>
              <w:pStyle w:val="afffffffa"/>
            </w:pPr>
            <w:r w:rsidRPr="00C81954">
              <w:t>420,22</w:t>
            </w:r>
          </w:p>
        </w:tc>
      </w:tr>
      <w:tr w:rsidR="001519AA" w:rsidRPr="00C81954" w14:paraId="31514CC6" w14:textId="77777777" w:rsidTr="007F4CF5">
        <w:trPr>
          <w:trHeight w:val="2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0EB97E67" w14:textId="77777777" w:rsidR="001519AA" w:rsidRPr="00C81954" w:rsidRDefault="001519AA" w:rsidP="00FA2358">
            <w:pPr>
              <w:pStyle w:val="afffffffa"/>
            </w:pPr>
            <w:r w:rsidRPr="00C81954">
              <w:t>14</w:t>
            </w:r>
          </w:p>
        </w:tc>
        <w:tc>
          <w:tcPr>
            <w:tcW w:w="2771" w:type="pct"/>
            <w:tcBorders>
              <w:top w:val="nil"/>
              <w:left w:val="nil"/>
              <w:bottom w:val="single" w:sz="4" w:space="0" w:color="auto"/>
              <w:right w:val="single" w:sz="4" w:space="0" w:color="auto"/>
            </w:tcBorders>
            <w:shd w:val="clear" w:color="auto" w:fill="auto"/>
            <w:vAlign w:val="center"/>
            <w:hideMark/>
          </w:tcPr>
          <w:p w14:paraId="7D32E2E5" w14:textId="77777777" w:rsidR="001519AA" w:rsidRPr="00C81954" w:rsidRDefault="001519AA" w:rsidP="00FA2358">
            <w:pPr>
              <w:pStyle w:val="afffffffa"/>
            </w:pPr>
            <w:r w:rsidRPr="00C81954">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405" w:type="pct"/>
            <w:tcBorders>
              <w:top w:val="nil"/>
              <w:left w:val="nil"/>
              <w:bottom w:val="single" w:sz="4" w:space="0" w:color="auto"/>
              <w:right w:val="single" w:sz="4" w:space="0" w:color="auto"/>
            </w:tcBorders>
            <w:shd w:val="clear" w:color="auto" w:fill="auto"/>
            <w:noWrap/>
            <w:vAlign w:val="center"/>
            <w:hideMark/>
          </w:tcPr>
          <w:p w14:paraId="24377536" w14:textId="3228CA42" w:rsidR="001519AA" w:rsidRPr="00C81954" w:rsidRDefault="001519AA" w:rsidP="00FA2358">
            <w:pPr>
              <w:pStyle w:val="afffffffa"/>
            </w:pPr>
            <w:r w:rsidRPr="00C81954">
              <w:t>102,73</w:t>
            </w:r>
          </w:p>
        </w:tc>
        <w:tc>
          <w:tcPr>
            <w:tcW w:w="405" w:type="pct"/>
            <w:tcBorders>
              <w:top w:val="nil"/>
              <w:left w:val="nil"/>
              <w:bottom w:val="single" w:sz="4" w:space="0" w:color="auto"/>
              <w:right w:val="single" w:sz="4" w:space="0" w:color="auto"/>
            </w:tcBorders>
            <w:shd w:val="clear" w:color="auto" w:fill="auto"/>
            <w:noWrap/>
            <w:vAlign w:val="center"/>
            <w:hideMark/>
          </w:tcPr>
          <w:p w14:paraId="7E986291" w14:textId="056F2014" w:rsidR="001519AA" w:rsidRPr="00C81954" w:rsidRDefault="001519AA" w:rsidP="00FA2358">
            <w:pPr>
              <w:pStyle w:val="afffffffa"/>
            </w:pPr>
            <w:r w:rsidRPr="00C81954">
              <w:t>102,73</w:t>
            </w:r>
          </w:p>
        </w:tc>
        <w:tc>
          <w:tcPr>
            <w:tcW w:w="405" w:type="pct"/>
            <w:tcBorders>
              <w:top w:val="nil"/>
              <w:left w:val="nil"/>
              <w:bottom w:val="single" w:sz="4" w:space="0" w:color="auto"/>
              <w:right w:val="single" w:sz="4" w:space="0" w:color="auto"/>
            </w:tcBorders>
            <w:shd w:val="clear" w:color="auto" w:fill="auto"/>
            <w:noWrap/>
            <w:vAlign w:val="center"/>
            <w:hideMark/>
          </w:tcPr>
          <w:p w14:paraId="370A5F98" w14:textId="74066ABC" w:rsidR="001519AA" w:rsidRPr="00C81954" w:rsidRDefault="001519AA" w:rsidP="00FA2358">
            <w:pPr>
              <w:pStyle w:val="afffffffa"/>
            </w:pPr>
            <w:r w:rsidRPr="00C81954">
              <w:t>102,73</w:t>
            </w:r>
          </w:p>
        </w:tc>
        <w:tc>
          <w:tcPr>
            <w:tcW w:w="405" w:type="pct"/>
            <w:tcBorders>
              <w:top w:val="nil"/>
              <w:left w:val="nil"/>
              <w:bottom w:val="single" w:sz="4" w:space="0" w:color="auto"/>
              <w:right w:val="single" w:sz="4" w:space="0" w:color="auto"/>
            </w:tcBorders>
            <w:shd w:val="clear" w:color="auto" w:fill="auto"/>
            <w:noWrap/>
            <w:vAlign w:val="center"/>
            <w:hideMark/>
          </w:tcPr>
          <w:p w14:paraId="24021B12" w14:textId="7F476912" w:rsidR="001519AA" w:rsidRPr="00C81954" w:rsidRDefault="001519AA" w:rsidP="00FA2358">
            <w:pPr>
              <w:pStyle w:val="afffffffa"/>
            </w:pPr>
            <w:r w:rsidRPr="00C81954">
              <w:t>102,73</w:t>
            </w:r>
          </w:p>
        </w:tc>
        <w:tc>
          <w:tcPr>
            <w:tcW w:w="405" w:type="pct"/>
            <w:tcBorders>
              <w:top w:val="nil"/>
              <w:left w:val="nil"/>
              <w:bottom w:val="single" w:sz="4" w:space="0" w:color="auto"/>
              <w:right w:val="single" w:sz="4" w:space="0" w:color="auto"/>
            </w:tcBorders>
            <w:shd w:val="clear" w:color="auto" w:fill="auto"/>
            <w:noWrap/>
            <w:vAlign w:val="center"/>
            <w:hideMark/>
          </w:tcPr>
          <w:p w14:paraId="7FD534A3" w14:textId="42750AA1" w:rsidR="001519AA" w:rsidRPr="00C81954" w:rsidRDefault="001519AA" w:rsidP="00FA2358">
            <w:pPr>
              <w:pStyle w:val="afffffffa"/>
            </w:pPr>
            <w:r w:rsidRPr="00C81954">
              <w:t>102,73</w:t>
            </w:r>
          </w:p>
        </w:tc>
      </w:tr>
      <w:tr w:rsidR="001519AA" w:rsidRPr="00C81954" w14:paraId="24EAB011" w14:textId="77777777" w:rsidTr="007F4CF5">
        <w:trPr>
          <w:trHeight w:val="2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16FB0FA4" w14:textId="77777777" w:rsidR="001519AA" w:rsidRPr="00C81954" w:rsidRDefault="001519AA" w:rsidP="00FA2358">
            <w:pPr>
              <w:pStyle w:val="afffffffa"/>
            </w:pPr>
            <w:r w:rsidRPr="00C81954">
              <w:t>15</w:t>
            </w:r>
          </w:p>
        </w:tc>
        <w:tc>
          <w:tcPr>
            <w:tcW w:w="2771" w:type="pct"/>
            <w:tcBorders>
              <w:top w:val="nil"/>
              <w:left w:val="nil"/>
              <w:bottom w:val="single" w:sz="4" w:space="0" w:color="auto"/>
              <w:right w:val="single" w:sz="4" w:space="0" w:color="auto"/>
            </w:tcBorders>
            <w:shd w:val="clear" w:color="auto" w:fill="auto"/>
            <w:vAlign w:val="center"/>
            <w:hideMark/>
          </w:tcPr>
          <w:p w14:paraId="3893B389" w14:textId="77777777" w:rsidR="001519AA" w:rsidRPr="00C81954" w:rsidRDefault="001519AA" w:rsidP="00FA2358">
            <w:pPr>
              <w:pStyle w:val="afffffffa"/>
            </w:pPr>
            <w:r w:rsidRPr="00C81954">
              <w:t>Зона действия источника тепловой мощности, га</w:t>
            </w:r>
          </w:p>
        </w:tc>
        <w:tc>
          <w:tcPr>
            <w:tcW w:w="405" w:type="pct"/>
            <w:tcBorders>
              <w:top w:val="nil"/>
              <w:left w:val="nil"/>
              <w:bottom w:val="single" w:sz="4" w:space="0" w:color="auto"/>
              <w:right w:val="single" w:sz="4" w:space="0" w:color="auto"/>
            </w:tcBorders>
            <w:shd w:val="clear" w:color="auto" w:fill="auto"/>
            <w:noWrap/>
            <w:vAlign w:val="center"/>
            <w:hideMark/>
          </w:tcPr>
          <w:p w14:paraId="155B6803" w14:textId="02CDFE77" w:rsidR="001519AA" w:rsidRPr="00C81954" w:rsidRDefault="001519AA" w:rsidP="00FA2358">
            <w:pPr>
              <w:pStyle w:val="afffffffa"/>
            </w:pPr>
            <w:r w:rsidRPr="00C81954">
              <w:t>779,923</w:t>
            </w:r>
          </w:p>
        </w:tc>
        <w:tc>
          <w:tcPr>
            <w:tcW w:w="405" w:type="pct"/>
            <w:tcBorders>
              <w:top w:val="nil"/>
              <w:left w:val="nil"/>
              <w:bottom w:val="single" w:sz="4" w:space="0" w:color="auto"/>
              <w:right w:val="single" w:sz="4" w:space="0" w:color="auto"/>
            </w:tcBorders>
            <w:shd w:val="clear" w:color="auto" w:fill="auto"/>
            <w:noWrap/>
            <w:vAlign w:val="center"/>
            <w:hideMark/>
          </w:tcPr>
          <w:p w14:paraId="6EB1FB60" w14:textId="475B8B4F" w:rsidR="001519AA" w:rsidRPr="00C81954" w:rsidRDefault="001519AA" w:rsidP="00FA2358">
            <w:pPr>
              <w:pStyle w:val="afffffffa"/>
            </w:pPr>
            <w:r w:rsidRPr="00C81954">
              <w:t>779,923</w:t>
            </w:r>
          </w:p>
        </w:tc>
        <w:tc>
          <w:tcPr>
            <w:tcW w:w="405" w:type="pct"/>
            <w:tcBorders>
              <w:top w:val="nil"/>
              <w:left w:val="nil"/>
              <w:bottom w:val="single" w:sz="4" w:space="0" w:color="auto"/>
              <w:right w:val="single" w:sz="4" w:space="0" w:color="auto"/>
            </w:tcBorders>
            <w:shd w:val="clear" w:color="auto" w:fill="auto"/>
            <w:noWrap/>
            <w:vAlign w:val="center"/>
            <w:hideMark/>
          </w:tcPr>
          <w:p w14:paraId="3D058C3C" w14:textId="6DA1BF59" w:rsidR="001519AA" w:rsidRPr="00C81954" w:rsidRDefault="001519AA" w:rsidP="00FA2358">
            <w:pPr>
              <w:pStyle w:val="afffffffa"/>
            </w:pPr>
            <w:r w:rsidRPr="00C81954">
              <w:t>779,923</w:t>
            </w:r>
          </w:p>
        </w:tc>
        <w:tc>
          <w:tcPr>
            <w:tcW w:w="405" w:type="pct"/>
            <w:tcBorders>
              <w:top w:val="nil"/>
              <w:left w:val="nil"/>
              <w:bottom w:val="single" w:sz="4" w:space="0" w:color="auto"/>
              <w:right w:val="single" w:sz="4" w:space="0" w:color="auto"/>
            </w:tcBorders>
            <w:shd w:val="clear" w:color="auto" w:fill="auto"/>
            <w:noWrap/>
            <w:vAlign w:val="center"/>
            <w:hideMark/>
          </w:tcPr>
          <w:p w14:paraId="18E1A51A" w14:textId="581195A0" w:rsidR="001519AA" w:rsidRPr="00C81954" w:rsidRDefault="001519AA" w:rsidP="00FA2358">
            <w:pPr>
              <w:pStyle w:val="afffffffa"/>
            </w:pPr>
            <w:r w:rsidRPr="00C81954">
              <w:t>779,923</w:t>
            </w:r>
          </w:p>
        </w:tc>
        <w:tc>
          <w:tcPr>
            <w:tcW w:w="405" w:type="pct"/>
            <w:tcBorders>
              <w:top w:val="nil"/>
              <w:left w:val="nil"/>
              <w:bottom w:val="single" w:sz="4" w:space="0" w:color="auto"/>
              <w:right w:val="single" w:sz="4" w:space="0" w:color="auto"/>
            </w:tcBorders>
            <w:shd w:val="clear" w:color="auto" w:fill="auto"/>
            <w:noWrap/>
            <w:vAlign w:val="center"/>
            <w:hideMark/>
          </w:tcPr>
          <w:p w14:paraId="23879EFA" w14:textId="3DCCD5B5" w:rsidR="001519AA" w:rsidRPr="00C81954" w:rsidRDefault="001519AA" w:rsidP="00FA2358">
            <w:pPr>
              <w:pStyle w:val="afffffffa"/>
            </w:pPr>
            <w:r w:rsidRPr="00C81954">
              <w:t>779,923</w:t>
            </w:r>
          </w:p>
        </w:tc>
      </w:tr>
      <w:tr w:rsidR="001519AA" w:rsidRPr="00C81954" w14:paraId="24251249" w14:textId="77777777" w:rsidTr="007F4CF5">
        <w:trPr>
          <w:trHeight w:val="20"/>
        </w:trPr>
        <w:tc>
          <w:tcPr>
            <w:tcW w:w="204" w:type="pct"/>
            <w:tcBorders>
              <w:top w:val="nil"/>
              <w:left w:val="single" w:sz="4" w:space="0" w:color="auto"/>
              <w:bottom w:val="single" w:sz="4" w:space="0" w:color="auto"/>
              <w:right w:val="single" w:sz="4" w:space="0" w:color="auto"/>
            </w:tcBorders>
            <w:shd w:val="clear" w:color="auto" w:fill="auto"/>
            <w:noWrap/>
            <w:vAlign w:val="center"/>
            <w:hideMark/>
          </w:tcPr>
          <w:p w14:paraId="5A714E72" w14:textId="77777777" w:rsidR="001519AA" w:rsidRPr="00C81954" w:rsidRDefault="001519AA" w:rsidP="00FA2358">
            <w:pPr>
              <w:pStyle w:val="afffffffa"/>
            </w:pPr>
            <w:r w:rsidRPr="00C81954">
              <w:t>16</w:t>
            </w:r>
          </w:p>
        </w:tc>
        <w:tc>
          <w:tcPr>
            <w:tcW w:w="2771" w:type="pct"/>
            <w:tcBorders>
              <w:top w:val="nil"/>
              <w:left w:val="nil"/>
              <w:bottom w:val="single" w:sz="4" w:space="0" w:color="auto"/>
              <w:right w:val="single" w:sz="4" w:space="0" w:color="auto"/>
            </w:tcBorders>
            <w:shd w:val="clear" w:color="auto" w:fill="auto"/>
            <w:vAlign w:val="center"/>
            <w:hideMark/>
          </w:tcPr>
          <w:p w14:paraId="47DB5630" w14:textId="77777777" w:rsidR="001519AA" w:rsidRPr="00C81954" w:rsidRDefault="001519AA" w:rsidP="00FA2358">
            <w:pPr>
              <w:pStyle w:val="afffffffa"/>
            </w:pPr>
            <w:r w:rsidRPr="00C81954">
              <w:t>Плотность тепловой нагрузки, Гкал/ч/га</w:t>
            </w:r>
          </w:p>
        </w:tc>
        <w:tc>
          <w:tcPr>
            <w:tcW w:w="405" w:type="pct"/>
            <w:tcBorders>
              <w:top w:val="nil"/>
              <w:left w:val="nil"/>
              <w:bottom w:val="single" w:sz="4" w:space="0" w:color="auto"/>
              <w:right w:val="single" w:sz="4" w:space="0" w:color="auto"/>
            </w:tcBorders>
            <w:shd w:val="clear" w:color="auto" w:fill="auto"/>
            <w:noWrap/>
            <w:vAlign w:val="center"/>
            <w:hideMark/>
          </w:tcPr>
          <w:p w14:paraId="4486430F" w14:textId="13A77464" w:rsidR="001519AA" w:rsidRPr="00C81954" w:rsidRDefault="001519AA" w:rsidP="00FA2358">
            <w:pPr>
              <w:pStyle w:val="afffffffa"/>
            </w:pPr>
            <w:r w:rsidRPr="00C81954">
              <w:t>0,166</w:t>
            </w:r>
          </w:p>
        </w:tc>
        <w:tc>
          <w:tcPr>
            <w:tcW w:w="405" w:type="pct"/>
            <w:tcBorders>
              <w:top w:val="nil"/>
              <w:left w:val="nil"/>
              <w:bottom w:val="single" w:sz="4" w:space="0" w:color="auto"/>
              <w:right w:val="single" w:sz="4" w:space="0" w:color="auto"/>
            </w:tcBorders>
            <w:shd w:val="clear" w:color="auto" w:fill="auto"/>
            <w:noWrap/>
            <w:vAlign w:val="center"/>
            <w:hideMark/>
          </w:tcPr>
          <w:p w14:paraId="6DC76532" w14:textId="2D0743DA" w:rsidR="001519AA" w:rsidRPr="00C81954" w:rsidRDefault="001519AA" w:rsidP="00FA2358">
            <w:pPr>
              <w:pStyle w:val="afffffffa"/>
            </w:pPr>
            <w:r w:rsidRPr="00C81954">
              <w:t>0,166</w:t>
            </w:r>
          </w:p>
        </w:tc>
        <w:tc>
          <w:tcPr>
            <w:tcW w:w="405" w:type="pct"/>
            <w:tcBorders>
              <w:top w:val="nil"/>
              <w:left w:val="nil"/>
              <w:bottom w:val="single" w:sz="4" w:space="0" w:color="auto"/>
              <w:right w:val="single" w:sz="4" w:space="0" w:color="auto"/>
            </w:tcBorders>
            <w:shd w:val="clear" w:color="auto" w:fill="auto"/>
            <w:noWrap/>
            <w:vAlign w:val="center"/>
            <w:hideMark/>
          </w:tcPr>
          <w:p w14:paraId="15822BB3" w14:textId="6E8BED71" w:rsidR="001519AA" w:rsidRPr="00C81954" w:rsidRDefault="001519AA" w:rsidP="00FA2358">
            <w:pPr>
              <w:pStyle w:val="afffffffa"/>
            </w:pPr>
            <w:r w:rsidRPr="00C81954">
              <w:t>0,166</w:t>
            </w:r>
          </w:p>
        </w:tc>
        <w:tc>
          <w:tcPr>
            <w:tcW w:w="405" w:type="pct"/>
            <w:tcBorders>
              <w:top w:val="nil"/>
              <w:left w:val="nil"/>
              <w:bottom w:val="single" w:sz="4" w:space="0" w:color="auto"/>
              <w:right w:val="single" w:sz="4" w:space="0" w:color="auto"/>
            </w:tcBorders>
            <w:shd w:val="clear" w:color="auto" w:fill="auto"/>
            <w:noWrap/>
            <w:vAlign w:val="center"/>
            <w:hideMark/>
          </w:tcPr>
          <w:p w14:paraId="3DD3214F" w14:textId="516F0C92" w:rsidR="001519AA" w:rsidRPr="00C81954" w:rsidRDefault="001519AA" w:rsidP="00FA2358">
            <w:pPr>
              <w:pStyle w:val="afffffffa"/>
            </w:pPr>
            <w:r w:rsidRPr="00C81954">
              <w:t>0,166</w:t>
            </w:r>
          </w:p>
        </w:tc>
        <w:tc>
          <w:tcPr>
            <w:tcW w:w="405" w:type="pct"/>
            <w:tcBorders>
              <w:top w:val="nil"/>
              <w:left w:val="nil"/>
              <w:bottom w:val="single" w:sz="4" w:space="0" w:color="auto"/>
              <w:right w:val="single" w:sz="4" w:space="0" w:color="auto"/>
            </w:tcBorders>
            <w:shd w:val="clear" w:color="auto" w:fill="auto"/>
            <w:noWrap/>
            <w:vAlign w:val="center"/>
            <w:hideMark/>
          </w:tcPr>
          <w:p w14:paraId="67B19EC6" w14:textId="7D3B3581" w:rsidR="001519AA" w:rsidRPr="00C81954" w:rsidRDefault="001519AA" w:rsidP="00FA2358">
            <w:pPr>
              <w:pStyle w:val="afffffffa"/>
            </w:pPr>
            <w:r w:rsidRPr="00C81954">
              <w:t>0,166</w:t>
            </w:r>
          </w:p>
        </w:tc>
      </w:tr>
    </w:tbl>
    <w:p w14:paraId="1C9038A0" w14:textId="77777777" w:rsidR="007F4CF5" w:rsidRPr="00C81954" w:rsidRDefault="007F4CF5" w:rsidP="007F4CF5">
      <w:pPr>
        <w:pStyle w:val="afe"/>
        <w:rPr>
          <w:color w:val="auto"/>
        </w:rPr>
      </w:pPr>
      <w:r w:rsidRPr="00C81954">
        <w:rPr>
          <w:color w:val="auto"/>
        </w:rPr>
        <w:t>Примечание: Значение установленной тепловой мощности Закамской ТЭЦ-5 не учитывает тепловою мощность РОУ, поэтому располагаемая тепловая мощность превышает установленную на величину тепловой мощности действующих РОУ</w:t>
      </w:r>
    </w:p>
    <w:p w14:paraId="401557DF" w14:textId="4A564BA9" w:rsidR="004B673C" w:rsidRPr="00C81954" w:rsidRDefault="004B673C" w:rsidP="00FA2358">
      <w:pPr>
        <w:pStyle w:val="afe"/>
        <w:rPr>
          <w:color w:val="auto"/>
        </w:rPr>
      </w:pPr>
      <w:r w:rsidRPr="00C81954">
        <w:rPr>
          <w:color w:val="auto"/>
        </w:rPr>
        <w:t xml:space="preserve">В таблице </w:t>
      </w:r>
      <w:r w:rsidR="002E408B" w:rsidRPr="00C81954">
        <w:rPr>
          <w:color w:val="auto"/>
        </w:rPr>
        <w:fldChar w:fldCharType="begin"/>
      </w:r>
      <w:r w:rsidR="002E408B" w:rsidRPr="00C81954">
        <w:rPr>
          <w:color w:val="auto"/>
        </w:rPr>
        <w:instrText xml:space="preserve"> REF _Ref116295240 \h  \* MERGEFORMAT </w:instrText>
      </w:r>
      <w:r w:rsidR="002E408B" w:rsidRPr="00C81954">
        <w:rPr>
          <w:color w:val="auto"/>
        </w:rPr>
      </w:r>
      <w:r w:rsidR="002E408B" w:rsidRPr="00C81954">
        <w:rPr>
          <w:color w:val="auto"/>
        </w:rPr>
        <w:fldChar w:fldCharType="separate"/>
      </w:r>
      <w:r w:rsidR="00C81954" w:rsidRPr="00C81954">
        <w:rPr>
          <w:rStyle w:val="afffffff9"/>
        </w:rPr>
        <w:t xml:space="preserve">Таблица </w:t>
      </w:r>
      <w:r w:rsidR="00C81954" w:rsidRPr="00C81954">
        <w:rPr>
          <w:noProof/>
          <w:color w:val="auto"/>
        </w:rPr>
        <w:t>60</w:t>
      </w:r>
      <w:r w:rsidR="002E408B" w:rsidRPr="00C81954">
        <w:rPr>
          <w:color w:val="auto"/>
        </w:rPr>
        <w:fldChar w:fldCharType="end"/>
      </w:r>
      <w:r w:rsidRPr="00C81954">
        <w:rPr>
          <w:color w:val="auto"/>
        </w:rPr>
        <w:t xml:space="preserve"> приведены балансы тепловой мощности котельных </w:t>
      </w:r>
      <w:r w:rsidR="00111534" w:rsidRPr="00C81954">
        <w:rPr>
          <w:color w:val="auto"/>
        </w:rPr>
        <w:t>Краснокамского городского округа</w:t>
      </w:r>
      <w:r w:rsidRPr="00C81954">
        <w:rPr>
          <w:color w:val="auto"/>
        </w:rPr>
        <w:t>.</w:t>
      </w:r>
    </w:p>
    <w:p w14:paraId="50C365E3" w14:textId="6640C38F" w:rsidR="004B673C" w:rsidRPr="00C81954" w:rsidRDefault="002E408B" w:rsidP="00FA2358">
      <w:pPr>
        <w:pStyle w:val="affff7"/>
      </w:pPr>
      <w:bookmarkStart w:id="388" w:name="_Ref116295240"/>
      <w:bookmarkStart w:id="389" w:name="_Toc136104365"/>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60</w:t>
      </w:r>
      <w:r w:rsidR="00B25ED0" w:rsidRPr="00C81954">
        <w:rPr>
          <w:noProof/>
        </w:rPr>
        <w:fldChar w:fldCharType="end"/>
      </w:r>
      <w:bookmarkEnd w:id="388"/>
      <w:r w:rsidRPr="00C81954">
        <w:t xml:space="preserve">. </w:t>
      </w:r>
      <w:r w:rsidR="004B673C" w:rsidRPr="00C81954">
        <w:t>Балансы тепловой мощности и присоединенной тепловой нагрузки котельных</w:t>
      </w:r>
      <w:bookmarkEnd w:id="3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40"/>
        <w:gridCol w:w="5391"/>
        <w:gridCol w:w="710"/>
        <w:gridCol w:w="710"/>
        <w:gridCol w:w="710"/>
        <w:gridCol w:w="759"/>
        <w:gridCol w:w="707"/>
      </w:tblGrid>
      <w:tr w:rsidR="00E9077B" w:rsidRPr="00C81954" w14:paraId="098C4D83" w14:textId="77777777" w:rsidTr="00E9077B">
        <w:trPr>
          <w:trHeight w:val="20"/>
          <w:tblHeader/>
        </w:trPr>
        <w:tc>
          <w:tcPr>
            <w:tcW w:w="332" w:type="pct"/>
            <w:vMerge w:val="restart"/>
            <w:shd w:val="clear" w:color="auto" w:fill="auto"/>
            <w:vAlign w:val="center"/>
            <w:hideMark/>
          </w:tcPr>
          <w:p w14:paraId="0B81A52B" w14:textId="77777777" w:rsidR="00E9077B" w:rsidRPr="00C81954" w:rsidRDefault="00E9077B" w:rsidP="00FA2358">
            <w:pPr>
              <w:pStyle w:val="afffffffa"/>
            </w:pPr>
            <w:r w:rsidRPr="00C81954">
              <w:t>№ п/п</w:t>
            </w:r>
          </w:p>
        </w:tc>
        <w:tc>
          <w:tcPr>
            <w:tcW w:w="2800" w:type="pct"/>
            <w:vMerge w:val="restart"/>
            <w:shd w:val="clear" w:color="auto" w:fill="auto"/>
            <w:vAlign w:val="center"/>
            <w:hideMark/>
          </w:tcPr>
          <w:p w14:paraId="07AA1FB1" w14:textId="77777777" w:rsidR="00E9077B" w:rsidRPr="00C81954" w:rsidRDefault="00E9077B" w:rsidP="00FA2358">
            <w:pPr>
              <w:pStyle w:val="afffffffa"/>
            </w:pPr>
            <w:r w:rsidRPr="00C81954">
              <w:t>Наименование показателя</w:t>
            </w:r>
          </w:p>
        </w:tc>
        <w:tc>
          <w:tcPr>
            <w:tcW w:w="1868" w:type="pct"/>
            <w:gridSpan w:val="5"/>
            <w:shd w:val="clear" w:color="auto" w:fill="auto"/>
            <w:noWrap/>
            <w:vAlign w:val="center"/>
            <w:hideMark/>
          </w:tcPr>
          <w:p w14:paraId="248E7E34" w14:textId="77777777" w:rsidR="00E9077B" w:rsidRPr="00C81954" w:rsidRDefault="00E9077B" w:rsidP="00FA2358">
            <w:pPr>
              <w:pStyle w:val="afffffffa"/>
            </w:pPr>
            <w:r w:rsidRPr="00C81954">
              <w:t>Значение показателя, Гкал/ч</w:t>
            </w:r>
          </w:p>
        </w:tc>
      </w:tr>
      <w:tr w:rsidR="00E9077B" w:rsidRPr="00C81954" w14:paraId="0F30E715" w14:textId="77777777" w:rsidTr="00E9077B">
        <w:trPr>
          <w:trHeight w:val="20"/>
          <w:tblHeader/>
        </w:trPr>
        <w:tc>
          <w:tcPr>
            <w:tcW w:w="332" w:type="pct"/>
            <w:vMerge/>
            <w:shd w:val="clear" w:color="auto" w:fill="auto"/>
            <w:vAlign w:val="center"/>
            <w:hideMark/>
          </w:tcPr>
          <w:p w14:paraId="66864C0A" w14:textId="77777777" w:rsidR="00E9077B" w:rsidRPr="00C81954" w:rsidRDefault="00E9077B" w:rsidP="00FA2358">
            <w:pPr>
              <w:pStyle w:val="afffffffa"/>
            </w:pPr>
          </w:p>
        </w:tc>
        <w:tc>
          <w:tcPr>
            <w:tcW w:w="2800" w:type="pct"/>
            <w:vMerge/>
            <w:shd w:val="clear" w:color="auto" w:fill="auto"/>
            <w:vAlign w:val="center"/>
            <w:hideMark/>
          </w:tcPr>
          <w:p w14:paraId="49201757" w14:textId="77777777" w:rsidR="00E9077B" w:rsidRPr="00C81954" w:rsidRDefault="00E9077B" w:rsidP="00FA2358">
            <w:pPr>
              <w:pStyle w:val="afffffffa"/>
            </w:pPr>
          </w:p>
        </w:tc>
        <w:tc>
          <w:tcPr>
            <w:tcW w:w="369" w:type="pct"/>
            <w:shd w:val="clear" w:color="auto" w:fill="auto"/>
            <w:vAlign w:val="center"/>
            <w:hideMark/>
          </w:tcPr>
          <w:p w14:paraId="6F2C3A2C" w14:textId="77777777" w:rsidR="00E9077B" w:rsidRPr="00C81954" w:rsidRDefault="00E9077B" w:rsidP="00FA2358">
            <w:pPr>
              <w:pStyle w:val="afffffffa"/>
            </w:pPr>
            <w:r w:rsidRPr="00C81954">
              <w:t>2018</w:t>
            </w:r>
          </w:p>
        </w:tc>
        <w:tc>
          <w:tcPr>
            <w:tcW w:w="369" w:type="pct"/>
            <w:shd w:val="clear" w:color="auto" w:fill="auto"/>
            <w:noWrap/>
            <w:vAlign w:val="center"/>
            <w:hideMark/>
          </w:tcPr>
          <w:p w14:paraId="0EC09476" w14:textId="77777777" w:rsidR="00E9077B" w:rsidRPr="00C81954" w:rsidRDefault="00E9077B" w:rsidP="00FA2358">
            <w:pPr>
              <w:pStyle w:val="afffffffa"/>
            </w:pPr>
            <w:r w:rsidRPr="00C81954">
              <w:t>2019</w:t>
            </w:r>
          </w:p>
        </w:tc>
        <w:tc>
          <w:tcPr>
            <w:tcW w:w="369" w:type="pct"/>
            <w:shd w:val="clear" w:color="auto" w:fill="auto"/>
            <w:vAlign w:val="center"/>
            <w:hideMark/>
          </w:tcPr>
          <w:p w14:paraId="0D0C2AB1" w14:textId="77777777" w:rsidR="00E9077B" w:rsidRPr="00C81954" w:rsidRDefault="00E9077B" w:rsidP="00FA2358">
            <w:pPr>
              <w:pStyle w:val="afffffffa"/>
            </w:pPr>
            <w:r w:rsidRPr="00C81954">
              <w:t>2020</w:t>
            </w:r>
          </w:p>
        </w:tc>
        <w:tc>
          <w:tcPr>
            <w:tcW w:w="394" w:type="pct"/>
            <w:shd w:val="clear" w:color="auto" w:fill="auto"/>
            <w:noWrap/>
            <w:vAlign w:val="center"/>
            <w:hideMark/>
          </w:tcPr>
          <w:p w14:paraId="26CE8824" w14:textId="77777777" w:rsidR="00E9077B" w:rsidRPr="00C81954" w:rsidRDefault="00E9077B" w:rsidP="00FA2358">
            <w:pPr>
              <w:pStyle w:val="afffffffa"/>
            </w:pPr>
            <w:r w:rsidRPr="00C81954">
              <w:t>2021</w:t>
            </w:r>
          </w:p>
        </w:tc>
        <w:tc>
          <w:tcPr>
            <w:tcW w:w="367" w:type="pct"/>
            <w:shd w:val="clear" w:color="auto" w:fill="auto"/>
            <w:vAlign w:val="center"/>
            <w:hideMark/>
          </w:tcPr>
          <w:p w14:paraId="5C499DA0" w14:textId="77777777" w:rsidR="00E9077B" w:rsidRPr="00C81954" w:rsidRDefault="00E9077B" w:rsidP="00FA2358">
            <w:pPr>
              <w:pStyle w:val="afffffffa"/>
            </w:pPr>
            <w:r w:rsidRPr="00C81954">
              <w:t>2022</w:t>
            </w:r>
          </w:p>
        </w:tc>
      </w:tr>
      <w:tr w:rsidR="00E9077B" w:rsidRPr="00C81954" w14:paraId="2CBF3D0C" w14:textId="77777777" w:rsidTr="00E9077B">
        <w:trPr>
          <w:trHeight w:val="20"/>
        </w:trPr>
        <w:tc>
          <w:tcPr>
            <w:tcW w:w="5000" w:type="pct"/>
            <w:gridSpan w:val="7"/>
            <w:shd w:val="clear" w:color="auto" w:fill="auto"/>
            <w:noWrap/>
            <w:vAlign w:val="center"/>
            <w:hideMark/>
          </w:tcPr>
          <w:p w14:paraId="621DCFF1" w14:textId="77777777" w:rsidR="00E9077B" w:rsidRPr="00C81954" w:rsidRDefault="00E9077B" w:rsidP="00FA2358">
            <w:pPr>
              <w:pStyle w:val="afffffffa"/>
            </w:pPr>
            <w:r w:rsidRPr="00C81954">
              <w:t>Котельные</w:t>
            </w:r>
          </w:p>
        </w:tc>
      </w:tr>
      <w:tr w:rsidR="00E9077B" w:rsidRPr="00C81954" w14:paraId="7151A829" w14:textId="77777777" w:rsidTr="00E9077B">
        <w:trPr>
          <w:trHeight w:val="20"/>
        </w:trPr>
        <w:tc>
          <w:tcPr>
            <w:tcW w:w="5000" w:type="pct"/>
            <w:gridSpan w:val="7"/>
            <w:shd w:val="clear" w:color="auto" w:fill="auto"/>
            <w:noWrap/>
            <w:vAlign w:val="center"/>
            <w:hideMark/>
          </w:tcPr>
          <w:p w14:paraId="3F95CFCC" w14:textId="77777777" w:rsidR="00E9077B" w:rsidRPr="00C81954" w:rsidRDefault="00E9077B" w:rsidP="00FA2358">
            <w:pPr>
              <w:pStyle w:val="afffffffa"/>
            </w:pPr>
            <w:r w:rsidRPr="00C81954">
              <w:t>МУП «ОВЕР-Гарант»</w:t>
            </w:r>
          </w:p>
        </w:tc>
      </w:tr>
      <w:tr w:rsidR="00E9077B" w:rsidRPr="00C81954" w14:paraId="6365A14B" w14:textId="77777777" w:rsidTr="00E9077B">
        <w:trPr>
          <w:trHeight w:val="20"/>
        </w:trPr>
        <w:tc>
          <w:tcPr>
            <w:tcW w:w="5000" w:type="pct"/>
            <w:gridSpan w:val="7"/>
            <w:shd w:val="clear" w:color="auto" w:fill="auto"/>
            <w:noWrap/>
            <w:vAlign w:val="center"/>
            <w:hideMark/>
          </w:tcPr>
          <w:p w14:paraId="64AD320A" w14:textId="77777777" w:rsidR="00E9077B" w:rsidRPr="00C81954" w:rsidRDefault="00E9077B" w:rsidP="00FA2358">
            <w:pPr>
              <w:pStyle w:val="afffffffa"/>
            </w:pPr>
            <w:r w:rsidRPr="00C81954">
              <w:t>Котельная «Восточная»</w:t>
            </w:r>
          </w:p>
        </w:tc>
      </w:tr>
      <w:tr w:rsidR="00E9077B" w:rsidRPr="00C81954" w14:paraId="544ECF35" w14:textId="77777777" w:rsidTr="00E9077B">
        <w:trPr>
          <w:trHeight w:val="20"/>
        </w:trPr>
        <w:tc>
          <w:tcPr>
            <w:tcW w:w="332" w:type="pct"/>
            <w:shd w:val="clear" w:color="auto" w:fill="auto"/>
            <w:vAlign w:val="center"/>
            <w:hideMark/>
          </w:tcPr>
          <w:p w14:paraId="4CE99728" w14:textId="77777777" w:rsidR="00E9077B" w:rsidRPr="00C81954" w:rsidRDefault="00E9077B" w:rsidP="00FA2358">
            <w:pPr>
              <w:pStyle w:val="afffffffa"/>
            </w:pPr>
            <w:r w:rsidRPr="00C81954">
              <w:t>1</w:t>
            </w:r>
          </w:p>
        </w:tc>
        <w:tc>
          <w:tcPr>
            <w:tcW w:w="2800" w:type="pct"/>
            <w:shd w:val="clear" w:color="auto" w:fill="auto"/>
            <w:vAlign w:val="center"/>
            <w:hideMark/>
          </w:tcPr>
          <w:p w14:paraId="3858BC5D" w14:textId="77777777" w:rsidR="00E9077B" w:rsidRPr="00C81954" w:rsidRDefault="00E9077B" w:rsidP="00FA2358">
            <w:pPr>
              <w:pStyle w:val="afffffffa"/>
            </w:pPr>
            <w:r w:rsidRPr="00C81954">
              <w:t>Установленная тепловая мощность, в том числе:</w:t>
            </w:r>
          </w:p>
        </w:tc>
        <w:tc>
          <w:tcPr>
            <w:tcW w:w="369" w:type="pct"/>
            <w:shd w:val="clear" w:color="auto" w:fill="auto"/>
            <w:vAlign w:val="center"/>
            <w:hideMark/>
          </w:tcPr>
          <w:p w14:paraId="3F3F05AA" w14:textId="77777777" w:rsidR="00E9077B" w:rsidRPr="00C81954" w:rsidRDefault="00E9077B" w:rsidP="00FA2358">
            <w:pPr>
              <w:pStyle w:val="afffffffa"/>
            </w:pPr>
            <w:r w:rsidRPr="00C81954">
              <w:t>2,07</w:t>
            </w:r>
          </w:p>
        </w:tc>
        <w:tc>
          <w:tcPr>
            <w:tcW w:w="369" w:type="pct"/>
            <w:shd w:val="clear" w:color="auto" w:fill="auto"/>
            <w:vAlign w:val="center"/>
            <w:hideMark/>
          </w:tcPr>
          <w:p w14:paraId="6FC92857" w14:textId="77777777" w:rsidR="00E9077B" w:rsidRPr="00C81954" w:rsidRDefault="00E9077B" w:rsidP="00FA2358">
            <w:pPr>
              <w:pStyle w:val="afffffffa"/>
            </w:pPr>
            <w:r w:rsidRPr="00C81954">
              <w:t>2,07</w:t>
            </w:r>
          </w:p>
        </w:tc>
        <w:tc>
          <w:tcPr>
            <w:tcW w:w="369" w:type="pct"/>
            <w:shd w:val="clear" w:color="auto" w:fill="auto"/>
            <w:vAlign w:val="center"/>
            <w:hideMark/>
          </w:tcPr>
          <w:p w14:paraId="131D8CCA" w14:textId="77777777" w:rsidR="00E9077B" w:rsidRPr="00C81954" w:rsidRDefault="00E9077B" w:rsidP="00FA2358">
            <w:pPr>
              <w:pStyle w:val="afffffffa"/>
            </w:pPr>
            <w:r w:rsidRPr="00C81954">
              <w:t>2,07</w:t>
            </w:r>
          </w:p>
        </w:tc>
        <w:tc>
          <w:tcPr>
            <w:tcW w:w="394" w:type="pct"/>
            <w:shd w:val="clear" w:color="auto" w:fill="auto"/>
            <w:vAlign w:val="center"/>
            <w:hideMark/>
          </w:tcPr>
          <w:p w14:paraId="6FAEEC89" w14:textId="77777777" w:rsidR="00E9077B" w:rsidRPr="00C81954" w:rsidRDefault="00E9077B" w:rsidP="00FA2358">
            <w:pPr>
              <w:pStyle w:val="afffffffa"/>
            </w:pPr>
            <w:r w:rsidRPr="00C81954">
              <w:t>2,07</w:t>
            </w:r>
          </w:p>
        </w:tc>
        <w:tc>
          <w:tcPr>
            <w:tcW w:w="367" w:type="pct"/>
            <w:shd w:val="clear" w:color="auto" w:fill="auto"/>
            <w:vAlign w:val="center"/>
            <w:hideMark/>
          </w:tcPr>
          <w:p w14:paraId="24B524BB" w14:textId="77777777" w:rsidR="00E9077B" w:rsidRPr="00C81954" w:rsidRDefault="00E9077B" w:rsidP="00FA2358">
            <w:pPr>
              <w:pStyle w:val="afffffffa"/>
            </w:pPr>
            <w:r w:rsidRPr="00C81954">
              <w:t>2,07</w:t>
            </w:r>
          </w:p>
        </w:tc>
      </w:tr>
      <w:tr w:rsidR="00E9077B" w:rsidRPr="00C81954" w14:paraId="25F9D1D0" w14:textId="77777777" w:rsidTr="00E9077B">
        <w:trPr>
          <w:trHeight w:val="20"/>
        </w:trPr>
        <w:tc>
          <w:tcPr>
            <w:tcW w:w="332" w:type="pct"/>
            <w:shd w:val="clear" w:color="auto" w:fill="auto"/>
            <w:vAlign w:val="center"/>
            <w:hideMark/>
          </w:tcPr>
          <w:p w14:paraId="6E7003B6" w14:textId="77777777" w:rsidR="00E9077B" w:rsidRPr="00C81954" w:rsidRDefault="00E9077B" w:rsidP="00FA2358">
            <w:pPr>
              <w:pStyle w:val="afffffffa"/>
            </w:pPr>
            <w:r w:rsidRPr="00C81954">
              <w:t>2</w:t>
            </w:r>
          </w:p>
        </w:tc>
        <w:tc>
          <w:tcPr>
            <w:tcW w:w="2800" w:type="pct"/>
            <w:shd w:val="clear" w:color="auto" w:fill="auto"/>
            <w:vAlign w:val="center"/>
            <w:hideMark/>
          </w:tcPr>
          <w:p w14:paraId="5A4B46B1" w14:textId="77777777" w:rsidR="00E9077B" w:rsidRPr="00C81954" w:rsidRDefault="00E9077B" w:rsidP="00FA2358">
            <w:pPr>
              <w:pStyle w:val="afffffffa"/>
            </w:pPr>
            <w:r w:rsidRPr="00C81954">
              <w:t>Располагаемая тепловая мощность</w:t>
            </w:r>
          </w:p>
        </w:tc>
        <w:tc>
          <w:tcPr>
            <w:tcW w:w="369" w:type="pct"/>
            <w:shd w:val="clear" w:color="auto" w:fill="auto"/>
            <w:vAlign w:val="center"/>
            <w:hideMark/>
          </w:tcPr>
          <w:p w14:paraId="14E3CB98" w14:textId="77777777" w:rsidR="00E9077B" w:rsidRPr="00C81954" w:rsidRDefault="00E9077B" w:rsidP="00FA2358">
            <w:pPr>
              <w:pStyle w:val="afffffffa"/>
            </w:pPr>
            <w:r w:rsidRPr="00C81954">
              <w:t>1,86</w:t>
            </w:r>
          </w:p>
        </w:tc>
        <w:tc>
          <w:tcPr>
            <w:tcW w:w="369" w:type="pct"/>
            <w:shd w:val="clear" w:color="auto" w:fill="auto"/>
            <w:vAlign w:val="center"/>
            <w:hideMark/>
          </w:tcPr>
          <w:p w14:paraId="02065127" w14:textId="77777777" w:rsidR="00E9077B" w:rsidRPr="00C81954" w:rsidRDefault="00E9077B" w:rsidP="00FA2358">
            <w:pPr>
              <w:pStyle w:val="afffffffa"/>
            </w:pPr>
            <w:r w:rsidRPr="00C81954">
              <w:t>1,86</w:t>
            </w:r>
          </w:p>
        </w:tc>
        <w:tc>
          <w:tcPr>
            <w:tcW w:w="369" w:type="pct"/>
            <w:shd w:val="clear" w:color="auto" w:fill="auto"/>
            <w:vAlign w:val="center"/>
            <w:hideMark/>
          </w:tcPr>
          <w:p w14:paraId="4763EADB" w14:textId="77777777" w:rsidR="00E9077B" w:rsidRPr="00C81954" w:rsidRDefault="00E9077B" w:rsidP="00FA2358">
            <w:pPr>
              <w:pStyle w:val="afffffffa"/>
            </w:pPr>
            <w:r w:rsidRPr="00C81954">
              <w:t>1,86</w:t>
            </w:r>
          </w:p>
        </w:tc>
        <w:tc>
          <w:tcPr>
            <w:tcW w:w="394" w:type="pct"/>
            <w:shd w:val="clear" w:color="auto" w:fill="auto"/>
            <w:vAlign w:val="center"/>
            <w:hideMark/>
          </w:tcPr>
          <w:p w14:paraId="5F35BB69" w14:textId="77777777" w:rsidR="00E9077B" w:rsidRPr="00C81954" w:rsidRDefault="00E9077B" w:rsidP="00FA2358">
            <w:pPr>
              <w:pStyle w:val="afffffffa"/>
            </w:pPr>
            <w:r w:rsidRPr="00C81954">
              <w:t>1,86</w:t>
            </w:r>
          </w:p>
        </w:tc>
        <w:tc>
          <w:tcPr>
            <w:tcW w:w="367" w:type="pct"/>
            <w:shd w:val="clear" w:color="auto" w:fill="auto"/>
            <w:vAlign w:val="center"/>
            <w:hideMark/>
          </w:tcPr>
          <w:p w14:paraId="2B63928C" w14:textId="77777777" w:rsidR="00E9077B" w:rsidRPr="00C81954" w:rsidRDefault="00E9077B" w:rsidP="00FA2358">
            <w:pPr>
              <w:pStyle w:val="afffffffa"/>
            </w:pPr>
            <w:r w:rsidRPr="00C81954">
              <w:t>1,86</w:t>
            </w:r>
          </w:p>
        </w:tc>
      </w:tr>
      <w:tr w:rsidR="00E9077B" w:rsidRPr="00C81954" w14:paraId="274DB8AE" w14:textId="77777777" w:rsidTr="00E9077B">
        <w:trPr>
          <w:trHeight w:val="20"/>
        </w:trPr>
        <w:tc>
          <w:tcPr>
            <w:tcW w:w="332" w:type="pct"/>
            <w:shd w:val="clear" w:color="auto" w:fill="auto"/>
            <w:vAlign w:val="center"/>
            <w:hideMark/>
          </w:tcPr>
          <w:p w14:paraId="7BF2E0F1" w14:textId="77777777" w:rsidR="00E9077B" w:rsidRPr="00C81954" w:rsidRDefault="00E9077B" w:rsidP="00FA2358">
            <w:pPr>
              <w:pStyle w:val="afffffffa"/>
            </w:pPr>
            <w:r w:rsidRPr="00C81954">
              <w:t>3</w:t>
            </w:r>
          </w:p>
        </w:tc>
        <w:tc>
          <w:tcPr>
            <w:tcW w:w="2800" w:type="pct"/>
            <w:shd w:val="clear" w:color="auto" w:fill="auto"/>
            <w:vAlign w:val="center"/>
            <w:hideMark/>
          </w:tcPr>
          <w:p w14:paraId="2FAC6939" w14:textId="77777777" w:rsidR="00E9077B" w:rsidRPr="00C81954" w:rsidRDefault="00E9077B" w:rsidP="00FA2358">
            <w:pPr>
              <w:pStyle w:val="afffffffa"/>
            </w:pPr>
            <w:r w:rsidRPr="00C81954">
              <w:t>Затраты тепла на собственные нужды в горячей воде и паре</w:t>
            </w:r>
          </w:p>
        </w:tc>
        <w:tc>
          <w:tcPr>
            <w:tcW w:w="369" w:type="pct"/>
            <w:shd w:val="clear" w:color="auto" w:fill="auto"/>
            <w:vAlign w:val="center"/>
            <w:hideMark/>
          </w:tcPr>
          <w:p w14:paraId="044D8A4D" w14:textId="77777777" w:rsidR="00E9077B" w:rsidRPr="00C81954" w:rsidRDefault="00E9077B" w:rsidP="00FA2358">
            <w:pPr>
              <w:pStyle w:val="afffffffa"/>
            </w:pPr>
            <w:r w:rsidRPr="00C81954">
              <w:t>0,02</w:t>
            </w:r>
          </w:p>
        </w:tc>
        <w:tc>
          <w:tcPr>
            <w:tcW w:w="369" w:type="pct"/>
            <w:shd w:val="clear" w:color="auto" w:fill="auto"/>
            <w:vAlign w:val="center"/>
            <w:hideMark/>
          </w:tcPr>
          <w:p w14:paraId="2DBF503D" w14:textId="77777777" w:rsidR="00E9077B" w:rsidRPr="00C81954" w:rsidRDefault="00E9077B" w:rsidP="00FA2358">
            <w:pPr>
              <w:pStyle w:val="afffffffa"/>
            </w:pPr>
            <w:r w:rsidRPr="00C81954">
              <w:t>0,02</w:t>
            </w:r>
          </w:p>
        </w:tc>
        <w:tc>
          <w:tcPr>
            <w:tcW w:w="369" w:type="pct"/>
            <w:shd w:val="clear" w:color="auto" w:fill="auto"/>
            <w:vAlign w:val="center"/>
            <w:hideMark/>
          </w:tcPr>
          <w:p w14:paraId="1F760AB4" w14:textId="77777777" w:rsidR="00E9077B" w:rsidRPr="00C81954" w:rsidRDefault="00E9077B" w:rsidP="00FA2358">
            <w:pPr>
              <w:pStyle w:val="afffffffa"/>
            </w:pPr>
            <w:r w:rsidRPr="00C81954">
              <w:t>0,02</w:t>
            </w:r>
          </w:p>
        </w:tc>
        <w:tc>
          <w:tcPr>
            <w:tcW w:w="394" w:type="pct"/>
            <w:shd w:val="clear" w:color="auto" w:fill="auto"/>
            <w:vAlign w:val="center"/>
            <w:hideMark/>
          </w:tcPr>
          <w:p w14:paraId="0E856D5E" w14:textId="77777777" w:rsidR="00E9077B" w:rsidRPr="00C81954" w:rsidRDefault="00E9077B" w:rsidP="00FA2358">
            <w:pPr>
              <w:pStyle w:val="afffffffa"/>
            </w:pPr>
            <w:r w:rsidRPr="00C81954">
              <w:t>0,02</w:t>
            </w:r>
          </w:p>
        </w:tc>
        <w:tc>
          <w:tcPr>
            <w:tcW w:w="367" w:type="pct"/>
            <w:shd w:val="clear" w:color="auto" w:fill="auto"/>
            <w:vAlign w:val="center"/>
            <w:hideMark/>
          </w:tcPr>
          <w:p w14:paraId="2FC157B0" w14:textId="77777777" w:rsidR="00E9077B" w:rsidRPr="00C81954" w:rsidRDefault="00E9077B" w:rsidP="00FA2358">
            <w:pPr>
              <w:pStyle w:val="afffffffa"/>
            </w:pPr>
            <w:r w:rsidRPr="00C81954">
              <w:t>0,02</w:t>
            </w:r>
          </w:p>
        </w:tc>
      </w:tr>
      <w:tr w:rsidR="00E9077B" w:rsidRPr="00C81954" w14:paraId="32B2CF18" w14:textId="77777777" w:rsidTr="00E9077B">
        <w:trPr>
          <w:trHeight w:val="20"/>
        </w:trPr>
        <w:tc>
          <w:tcPr>
            <w:tcW w:w="332" w:type="pct"/>
            <w:shd w:val="clear" w:color="auto" w:fill="auto"/>
            <w:vAlign w:val="center"/>
            <w:hideMark/>
          </w:tcPr>
          <w:p w14:paraId="6BB2B876" w14:textId="77777777" w:rsidR="00E9077B" w:rsidRPr="00C81954" w:rsidRDefault="00E9077B" w:rsidP="00FA2358">
            <w:pPr>
              <w:pStyle w:val="afffffffa"/>
            </w:pPr>
            <w:r w:rsidRPr="00C81954">
              <w:t>4</w:t>
            </w:r>
          </w:p>
        </w:tc>
        <w:tc>
          <w:tcPr>
            <w:tcW w:w="2800" w:type="pct"/>
            <w:shd w:val="clear" w:color="auto" w:fill="auto"/>
            <w:vAlign w:val="center"/>
            <w:hideMark/>
          </w:tcPr>
          <w:p w14:paraId="425B6B1F" w14:textId="77777777" w:rsidR="00E9077B" w:rsidRPr="00C81954" w:rsidRDefault="00E9077B" w:rsidP="00FA2358">
            <w:pPr>
              <w:pStyle w:val="afffffffa"/>
            </w:pPr>
            <w:r w:rsidRPr="00C81954">
              <w:t>Потери в тепловых сетях в горячей воде</w:t>
            </w:r>
          </w:p>
        </w:tc>
        <w:tc>
          <w:tcPr>
            <w:tcW w:w="369" w:type="pct"/>
            <w:shd w:val="clear" w:color="auto" w:fill="auto"/>
            <w:vAlign w:val="center"/>
            <w:hideMark/>
          </w:tcPr>
          <w:p w14:paraId="48295F99" w14:textId="77777777" w:rsidR="00E9077B" w:rsidRPr="00C81954" w:rsidRDefault="00E9077B" w:rsidP="00FA2358">
            <w:pPr>
              <w:pStyle w:val="afffffffa"/>
            </w:pPr>
            <w:r w:rsidRPr="00C81954">
              <w:t>0,09</w:t>
            </w:r>
          </w:p>
        </w:tc>
        <w:tc>
          <w:tcPr>
            <w:tcW w:w="369" w:type="pct"/>
            <w:shd w:val="clear" w:color="auto" w:fill="auto"/>
            <w:vAlign w:val="center"/>
            <w:hideMark/>
          </w:tcPr>
          <w:p w14:paraId="76455A87" w14:textId="77777777" w:rsidR="00E9077B" w:rsidRPr="00C81954" w:rsidRDefault="00E9077B" w:rsidP="00FA2358">
            <w:pPr>
              <w:pStyle w:val="afffffffa"/>
            </w:pPr>
            <w:r w:rsidRPr="00C81954">
              <w:t>0,09</w:t>
            </w:r>
          </w:p>
        </w:tc>
        <w:tc>
          <w:tcPr>
            <w:tcW w:w="369" w:type="pct"/>
            <w:shd w:val="clear" w:color="auto" w:fill="auto"/>
            <w:vAlign w:val="center"/>
            <w:hideMark/>
          </w:tcPr>
          <w:p w14:paraId="5DAEE71A" w14:textId="77777777" w:rsidR="00E9077B" w:rsidRPr="00C81954" w:rsidRDefault="00E9077B" w:rsidP="00FA2358">
            <w:pPr>
              <w:pStyle w:val="afffffffa"/>
            </w:pPr>
            <w:r w:rsidRPr="00C81954">
              <w:t>0,09</w:t>
            </w:r>
          </w:p>
        </w:tc>
        <w:tc>
          <w:tcPr>
            <w:tcW w:w="394" w:type="pct"/>
            <w:shd w:val="clear" w:color="auto" w:fill="auto"/>
            <w:vAlign w:val="center"/>
            <w:hideMark/>
          </w:tcPr>
          <w:p w14:paraId="19E4A63E" w14:textId="77777777" w:rsidR="00E9077B" w:rsidRPr="00C81954" w:rsidRDefault="00E9077B" w:rsidP="00FA2358">
            <w:pPr>
              <w:pStyle w:val="afffffffa"/>
            </w:pPr>
            <w:r w:rsidRPr="00C81954">
              <w:t>0,09</w:t>
            </w:r>
          </w:p>
        </w:tc>
        <w:tc>
          <w:tcPr>
            <w:tcW w:w="367" w:type="pct"/>
            <w:shd w:val="clear" w:color="auto" w:fill="auto"/>
            <w:vAlign w:val="center"/>
            <w:hideMark/>
          </w:tcPr>
          <w:p w14:paraId="73CA4B2C" w14:textId="77777777" w:rsidR="00E9077B" w:rsidRPr="00C81954" w:rsidRDefault="00E9077B" w:rsidP="00FA2358">
            <w:pPr>
              <w:pStyle w:val="afffffffa"/>
            </w:pPr>
            <w:r w:rsidRPr="00C81954">
              <w:t>0,09</w:t>
            </w:r>
          </w:p>
        </w:tc>
      </w:tr>
      <w:tr w:rsidR="00E9077B" w:rsidRPr="00C81954" w14:paraId="59A3545E" w14:textId="77777777" w:rsidTr="00E9077B">
        <w:trPr>
          <w:trHeight w:val="20"/>
        </w:trPr>
        <w:tc>
          <w:tcPr>
            <w:tcW w:w="332" w:type="pct"/>
            <w:shd w:val="clear" w:color="auto" w:fill="auto"/>
            <w:vAlign w:val="center"/>
            <w:hideMark/>
          </w:tcPr>
          <w:p w14:paraId="10BFAC28" w14:textId="77777777" w:rsidR="00E9077B" w:rsidRPr="00C81954" w:rsidRDefault="00E9077B" w:rsidP="00FA2358">
            <w:pPr>
              <w:pStyle w:val="afffffffa"/>
            </w:pPr>
            <w:r w:rsidRPr="00C81954">
              <w:lastRenderedPageBreak/>
              <w:t>5</w:t>
            </w:r>
          </w:p>
        </w:tc>
        <w:tc>
          <w:tcPr>
            <w:tcW w:w="2800" w:type="pct"/>
            <w:shd w:val="clear" w:color="auto" w:fill="auto"/>
            <w:vAlign w:val="center"/>
            <w:hideMark/>
          </w:tcPr>
          <w:p w14:paraId="243C253E" w14:textId="77777777" w:rsidR="00E9077B" w:rsidRPr="00C81954" w:rsidRDefault="00E9077B" w:rsidP="00FA2358">
            <w:pPr>
              <w:pStyle w:val="afffffffa"/>
            </w:pPr>
            <w:r w:rsidRPr="00C81954">
              <w:t xml:space="preserve">Расчетная нагрузка на хозяйственные нужды </w:t>
            </w:r>
          </w:p>
        </w:tc>
        <w:tc>
          <w:tcPr>
            <w:tcW w:w="369" w:type="pct"/>
            <w:shd w:val="clear" w:color="auto" w:fill="auto"/>
            <w:noWrap/>
            <w:vAlign w:val="center"/>
            <w:hideMark/>
          </w:tcPr>
          <w:p w14:paraId="326D8388" w14:textId="77777777" w:rsidR="00E9077B" w:rsidRPr="00C81954" w:rsidRDefault="00E9077B" w:rsidP="00FA2358">
            <w:pPr>
              <w:pStyle w:val="afffffffa"/>
            </w:pPr>
            <w:r w:rsidRPr="00C81954">
              <w:t>0,00</w:t>
            </w:r>
          </w:p>
        </w:tc>
        <w:tc>
          <w:tcPr>
            <w:tcW w:w="369" w:type="pct"/>
            <w:shd w:val="clear" w:color="auto" w:fill="auto"/>
            <w:noWrap/>
            <w:vAlign w:val="center"/>
            <w:hideMark/>
          </w:tcPr>
          <w:p w14:paraId="2E5BC13D" w14:textId="77777777" w:rsidR="00E9077B" w:rsidRPr="00C81954" w:rsidRDefault="00E9077B" w:rsidP="00FA2358">
            <w:pPr>
              <w:pStyle w:val="afffffffa"/>
            </w:pPr>
            <w:r w:rsidRPr="00C81954">
              <w:t>0,00</w:t>
            </w:r>
          </w:p>
        </w:tc>
        <w:tc>
          <w:tcPr>
            <w:tcW w:w="369" w:type="pct"/>
            <w:shd w:val="clear" w:color="auto" w:fill="auto"/>
            <w:noWrap/>
            <w:vAlign w:val="center"/>
            <w:hideMark/>
          </w:tcPr>
          <w:p w14:paraId="111109EB" w14:textId="77777777" w:rsidR="00E9077B" w:rsidRPr="00C81954" w:rsidRDefault="00E9077B" w:rsidP="00FA2358">
            <w:pPr>
              <w:pStyle w:val="afffffffa"/>
            </w:pPr>
            <w:r w:rsidRPr="00C81954">
              <w:t>0,00</w:t>
            </w:r>
          </w:p>
        </w:tc>
        <w:tc>
          <w:tcPr>
            <w:tcW w:w="394" w:type="pct"/>
            <w:shd w:val="clear" w:color="auto" w:fill="auto"/>
            <w:noWrap/>
            <w:vAlign w:val="center"/>
            <w:hideMark/>
          </w:tcPr>
          <w:p w14:paraId="55B63E28" w14:textId="77777777" w:rsidR="00E9077B" w:rsidRPr="00C81954" w:rsidRDefault="00E9077B" w:rsidP="00FA2358">
            <w:pPr>
              <w:pStyle w:val="afffffffa"/>
            </w:pPr>
            <w:r w:rsidRPr="00C81954">
              <w:t>0,00</w:t>
            </w:r>
          </w:p>
        </w:tc>
        <w:tc>
          <w:tcPr>
            <w:tcW w:w="367" w:type="pct"/>
            <w:shd w:val="clear" w:color="auto" w:fill="auto"/>
            <w:noWrap/>
            <w:vAlign w:val="center"/>
            <w:hideMark/>
          </w:tcPr>
          <w:p w14:paraId="4B7B70CD" w14:textId="77777777" w:rsidR="00E9077B" w:rsidRPr="00C81954" w:rsidRDefault="00E9077B" w:rsidP="00FA2358">
            <w:pPr>
              <w:pStyle w:val="afffffffa"/>
            </w:pPr>
            <w:r w:rsidRPr="00C81954">
              <w:t>0,00</w:t>
            </w:r>
          </w:p>
        </w:tc>
      </w:tr>
      <w:tr w:rsidR="00E9077B" w:rsidRPr="00C81954" w14:paraId="3AEF4E04" w14:textId="77777777" w:rsidTr="00E9077B">
        <w:trPr>
          <w:trHeight w:val="20"/>
        </w:trPr>
        <w:tc>
          <w:tcPr>
            <w:tcW w:w="332" w:type="pct"/>
            <w:shd w:val="clear" w:color="auto" w:fill="auto"/>
            <w:vAlign w:val="center"/>
            <w:hideMark/>
          </w:tcPr>
          <w:p w14:paraId="69E88991" w14:textId="77777777" w:rsidR="00E9077B" w:rsidRPr="00C81954" w:rsidRDefault="00E9077B" w:rsidP="00FA2358">
            <w:pPr>
              <w:pStyle w:val="afffffffa"/>
            </w:pPr>
            <w:r w:rsidRPr="00C81954">
              <w:t>6</w:t>
            </w:r>
          </w:p>
        </w:tc>
        <w:tc>
          <w:tcPr>
            <w:tcW w:w="2800" w:type="pct"/>
            <w:shd w:val="clear" w:color="auto" w:fill="auto"/>
            <w:vAlign w:val="center"/>
            <w:hideMark/>
          </w:tcPr>
          <w:p w14:paraId="18F25D57" w14:textId="77777777" w:rsidR="00E9077B" w:rsidRPr="00C81954" w:rsidRDefault="00E9077B" w:rsidP="00FA2358">
            <w:pPr>
              <w:pStyle w:val="afffffffa"/>
            </w:pPr>
            <w:r w:rsidRPr="00C81954">
              <w:t>Присоединенная договорная тепловая нагрузка конечных потребителей, в том числе:</w:t>
            </w:r>
          </w:p>
        </w:tc>
        <w:tc>
          <w:tcPr>
            <w:tcW w:w="369" w:type="pct"/>
            <w:shd w:val="clear" w:color="auto" w:fill="auto"/>
            <w:vAlign w:val="center"/>
            <w:hideMark/>
          </w:tcPr>
          <w:p w14:paraId="24F38808" w14:textId="77777777" w:rsidR="00E9077B" w:rsidRPr="00C81954" w:rsidRDefault="00E9077B" w:rsidP="00FA2358">
            <w:pPr>
              <w:pStyle w:val="afffffffa"/>
            </w:pPr>
            <w:r w:rsidRPr="00C81954">
              <w:t>0,50</w:t>
            </w:r>
          </w:p>
        </w:tc>
        <w:tc>
          <w:tcPr>
            <w:tcW w:w="369" w:type="pct"/>
            <w:shd w:val="clear" w:color="auto" w:fill="auto"/>
            <w:vAlign w:val="center"/>
            <w:hideMark/>
          </w:tcPr>
          <w:p w14:paraId="2DB661F1" w14:textId="77777777" w:rsidR="00E9077B" w:rsidRPr="00C81954" w:rsidRDefault="00E9077B" w:rsidP="00FA2358">
            <w:pPr>
              <w:pStyle w:val="afffffffa"/>
            </w:pPr>
            <w:r w:rsidRPr="00C81954">
              <w:t>0,50</w:t>
            </w:r>
          </w:p>
        </w:tc>
        <w:tc>
          <w:tcPr>
            <w:tcW w:w="369" w:type="pct"/>
            <w:shd w:val="clear" w:color="auto" w:fill="auto"/>
            <w:vAlign w:val="center"/>
            <w:hideMark/>
          </w:tcPr>
          <w:p w14:paraId="48D81585" w14:textId="77777777" w:rsidR="00E9077B" w:rsidRPr="00C81954" w:rsidRDefault="00E9077B" w:rsidP="00FA2358">
            <w:pPr>
              <w:pStyle w:val="afffffffa"/>
            </w:pPr>
            <w:r w:rsidRPr="00C81954">
              <w:t>0,50</w:t>
            </w:r>
          </w:p>
        </w:tc>
        <w:tc>
          <w:tcPr>
            <w:tcW w:w="394" w:type="pct"/>
            <w:shd w:val="clear" w:color="auto" w:fill="auto"/>
            <w:vAlign w:val="center"/>
            <w:hideMark/>
          </w:tcPr>
          <w:p w14:paraId="24BE6749" w14:textId="77777777" w:rsidR="00E9077B" w:rsidRPr="00C81954" w:rsidRDefault="00E9077B" w:rsidP="00FA2358">
            <w:pPr>
              <w:pStyle w:val="afffffffa"/>
            </w:pPr>
            <w:r w:rsidRPr="00C81954">
              <w:t>0,50</w:t>
            </w:r>
          </w:p>
        </w:tc>
        <w:tc>
          <w:tcPr>
            <w:tcW w:w="367" w:type="pct"/>
            <w:shd w:val="clear" w:color="auto" w:fill="auto"/>
            <w:vAlign w:val="center"/>
            <w:hideMark/>
          </w:tcPr>
          <w:p w14:paraId="378D1870" w14:textId="77777777" w:rsidR="00E9077B" w:rsidRPr="00C81954" w:rsidRDefault="00E9077B" w:rsidP="00FA2358">
            <w:pPr>
              <w:pStyle w:val="afffffffa"/>
            </w:pPr>
            <w:r w:rsidRPr="00C81954">
              <w:t>0,50</w:t>
            </w:r>
          </w:p>
        </w:tc>
      </w:tr>
      <w:tr w:rsidR="00E9077B" w:rsidRPr="00C81954" w14:paraId="4E901CFB" w14:textId="77777777" w:rsidTr="00E9077B">
        <w:trPr>
          <w:trHeight w:val="20"/>
        </w:trPr>
        <w:tc>
          <w:tcPr>
            <w:tcW w:w="332" w:type="pct"/>
            <w:shd w:val="clear" w:color="auto" w:fill="auto"/>
            <w:vAlign w:val="center"/>
            <w:hideMark/>
          </w:tcPr>
          <w:p w14:paraId="0990B451" w14:textId="77777777" w:rsidR="00E9077B" w:rsidRPr="00C81954" w:rsidRDefault="00E9077B" w:rsidP="00FA2358">
            <w:pPr>
              <w:pStyle w:val="afffffffa"/>
            </w:pPr>
            <w:r w:rsidRPr="00C81954">
              <w:t xml:space="preserve"> 6.1</w:t>
            </w:r>
          </w:p>
        </w:tc>
        <w:tc>
          <w:tcPr>
            <w:tcW w:w="2800" w:type="pct"/>
            <w:shd w:val="clear" w:color="auto" w:fill="auto"/>
            <w:vAlign w:val="center"/>
            <w:hideMark/>
          </w:tcPr>
          <w:p w14:paraId="0F623822" w14:textId="77777777" w:rsidR="00E9077B" w:rsidRPr="00C81954" w:rsidRDefault="00E9077B" w:rsidP="00FA2358">
            <w:pPr>
              <w:pStyle w:val="afffffffa"/>
            </w:pPr>
            <w:r w:rsidRPr="00C81954">
              <w:t>в горячей воде</w:t>
            </w:r>
          </w:p>
        </w:tc>
        <w:tc>
          <w:tcPr>
            <w:tcW w:w="369" w:type="pct"/>
            <w:shd w:val="clear" w:color="auto" w:fill="auto"/>
            <w:vAlign w:val="center"/>
            <w:hideMark/>
          </w:tcPr>
          <w:p w14:paraId="46102660" w14:textId="77777777" w:rsidR="00E9077B" w:rsidRPr="00C81954" w:rsidRDefault="00E9077B" w:rsidP="00FA2358">
            <w:pPr>
              <w:pStyle w:val="afffffffa"/>
            </w:pPr>
            <w:r w:rsidRPr="00C81954">
              <w:t>0,50</w:t>
            </w:r>
          </w:p>
        </w:tc>
        <w:tc>
          <w:tcPr>
            <w:tcW w:w="369" w:type="pct"/>
            <w:shd w:val="clear" w:color="auto" w:fill="auto"/>
            <w:vAlign w:val="center"/>
            <w:hideMark/>
          </w:tcPr>
          <w:p w14:paraId="749D094A" w14:textId="77777777" w:rsidR="00E9077B" w:rsidRPr="00C81954" w:rsidRDefault="00E9077B" w:rsidP="00FA2358">
            <w:pPr>
              <w:pStyle w:val="afffffffa"/>
            </w:pPr>
            <w:r w:rsidRPr="00C81954">
              <w:t>0,50</w:t>
            </w:r>
          </w:p>
        </w:tc>
        <w:tc>
          <w:tcPr>
            <w:tcW w:w="369" w:type="pct"/>
            <w:shd w:val="clear" w:color="auto" w:fill="auto"/>
            <w:vAlign w:val="center"/>
            <w:hideMark/>
          </w:tcPr>
          <w:p w14:paraId="477A429C" w14:textId="77777777" w:rsidR="00E9077B" w:rsidRPr="00C81954" w:rsidRDefault="00E9077B" w:rsidP="00FA2358">
            <w:pPr>
              <w:pStyle w:val="afffffffa"/>
            </w:pPr>
            <w:r w:rsidRPr="00C81954">
              <w:t>0,50</w:t>
            </w:r>
          </w:p>
        </w:tc>
        <w:tc>
          <w:tcPr>
            <w:tcW w:w="394" w:type="pct"/>
            <w:shd w:val="clear" w:color="auto" w:fill="auto"/>
            <w:vAlign w:val="center"/>
            <w:hideMark/>
          </w:tcPr>
          <w:p w14:paraId="385A35B6" w14:textId="77777777" w:rsidR="00E9077B" w:rsidRPr="00C81954" w:rsidRDefault="00E9077B" w:rsidP="00FA2358">
            <w:pPr>
              <w:pStyle w:val="afffffffa"/>
            </w:pPr>
            <w:r w:rsidRPr="00C81954">
              <w:t>0,50</w:t>
            </w:r>
          </w:p>
        </w:tc>
        <w:tc>
          <w:tcPr>
            <w:tcW w:w="367" w:type="pct"/>
            <w:shd w:val="clear" w:color="auto" w:fill="auto"/>
            <w:vAlign w:val="center"/>
            <w:hideMark/>
          </w:tcPr>
          <w:p w14:paraId="77CB5530" w14:textId="77777777" w:rsidR="00E9077B" w:rsidRPr="00C81954" w:rsidRDefault="00E9077B" w:rsidP="00FA2358">
            <w:pPr>
              <w:pStyle w:val="afffffffa"/>
            </w:pPr>
            <w:r w:rsidRPr="00C81954">
              <w:t>0,50</w:t>
            </w:r>
          </w:p>
        </w:tc>
      </w:tr>
      <w:tr w:rsidR="00E9077B" w:rsidRPr="00C81954" w14:paraId="312941F5" w14:textId="77777777" w:rsidTr="00E9077B">
        <w:trPr>
          <w:trHeight w:val="20"/>
        </w:trPr>
        <w:tc>
          <w:tcPr>
            <w:tcW w:w="332" w:type="pct"/>
            <w:shd w:val="clear" w:color="auto" w:fill="auto"/>
            <w:vAlign w:val="center"/>
            <w:hideMark/>
          </w:tcPr>
          <w:p w14:paraId="09B49D7B" w14:textId="77777777" w:rsidR="00E9077B" w:rsidRPr="00C81954" w:rsidRDefault="00E9077B" w:rsidP="00FA2358">
            <w:pPr>
              <w:pStyle w:val="afffffffa"/>
            </w:pPr>
            <w:r w:rsidRPr="00C81954">
              <w:t xml:space="preserve"> 6.1.1</w:t>
            </w:r>
          </w:p>
        </w:tc>
        <w:tc>
          <w:tcPr>
            <w:tcW w:w="2800" w:type="pct"/>
            <w:shd w:val="clear" w:color="auto" w:fill="auto"/>
            <w:vAlign w:val="center"/>
            <w:hideMark/>
          </w:tcPr>
          <w:p w14:paraId="710A386B" w14:textId="77777777" w:rsidR="00E9077B" w:rsidRPr="00C81954" w:rsidRDefault="00E9077B" w:rsidP="00FA2358">
            <w:pPr>
              <w:pStyle w:val="afffffffa"/>
            </w:pPr>
            <w:r w:rsidRPr="00C81954">
              <w:t>отопление и вентиляция</w:t>
            </w:r>
          </w:p>
        </w:tc>
        <w:tc>
          <w:tcPr>
            <w:tcW w:w="369" w:type="pct"/>
            <w:shd w:val="clear" w:color="auto" w:fill="auto"/>
            <w:noWrap/>
            <w:vAlign w:val="center"/>
            <w:hideMark/>
          </w:tcPr>
          <w:p w14:paraId="30235EAD" w14:textId="77777777" w:rsidR="00E9077B" w:rsidRPr="00C81954" w:rsidRDefault="00E9077B" w:rsidP="00FA2358">
            <w:pPr>
              <w:pStyle w:val="afffffffa"/>
            </w:pPr>
            <w:r w:rsidRPr="00C81954">
              <w:t>0,40</w:t>
            </w:r>
          </w:p>
        </w:tc>
        <w:tc>
          <w:tcPr>
            <w:tcW w:w="369" w:type="pct"/>
            <w:shd w:val="clear" w:color="auto" w:fill="auto"/>
            <w:noWrap/>
            <w:vAlign w:val="center"/>
            <w:hideMark/>
          </w:tcPr>
          <w:p w14:paraId="57F3EBC9" w14:textId="77777777" w:rsidR="00E9077B" w:rsidRPr="00C81954" w:rsidRDefault="00E9077B" w:rsidP="00FA2358">
            <w:pPr>
              <w:pStyle w:val="afffffffa"/>
            </w:pPr>
            <w:r w:rsidRPr="00C81954">
              <w:t>0,40</w:t>
            </w:r>
          </w:p>
        </w:tc>
        <w:tc>
          <w:tcPr>
            <w:tcW w:w="369" w:type="pct"/>
            <w:shd w:val="clear" w:color="auto" w:fill="auto"/>
            <w:noWrap/>
            <w:vAlign w:val="center"/>
            <w:hideMark/>
          </w:tcPr>
          <w:p w14:paraId="43A96F29" w14:textId="77777777" w:rsidR="00E9077B" w:rsidRPr="00C81954" w:rsidRDefault="00E9077B" w:rsidP="00FA2358">
            <w:pPr>
              <w:pStyle w:val="afffffffa"/>
            </w:pPr>
            <w:r w:rsidRPr="00C81954">
              <w:t>0,40</w:t>
            </w:r>
          </w:p>
        </w:tc>
        <w:tc>
          <w:tcPr>
            <w:tcW w:w="394" w:type="pct"/>
            <w:shd w:val="clear" w:color="auto" w:fill="auto"/>
            <w:noWrap/>
            <w:vAlign w:val="center"/>
            <w:hideMark/>
          </w:tcPr>
          <w:p w14:paraId="561A5C5F" w14:textId="77777777" w:rsidR="00E9077B" w:rsidRPr="00C81954" w:rsidRDefault="00E9077B" w:rsidP="00FA2358">
            <w:pPr>
              <w:pStyle w:val="afffffffa"/>
            </w:pPr>
            <w:r w:rsidRPr="00C81954">
              <w:t>0,40</w:t>
            </w:r>
          </w:p>
        </w:tc>
        <w:tc>
          <w:tcPr>
            <w:tcW w:w="367" w:type="pct"/>
            <w:shd w:val="clear" w:color="auto" w:fill="auto"/>
            <w:noWrap/>
            <w:vAlign w:val="center"/>
            <w:hideMark/>
          </w:tcPr>
          <w:p w14:paraId="4C56989B" w14:textId="77777777" w:rsidR="00E9077B" w:rsidRPr="00C81954" w:rsidRDefault="00E9077B" w:rsidP="00FA2358">
            <w:pPr>
              <w:pStyle w:val="afffffffa"/>
            </w:pPr>
            <w:r w:rsidRPr="00C81954">
              <w:t>0,40</w:t>
            </w:r>
          </w:p>
        </w:tc>
      </w:tr>
      <w:tr w:rsidR="00E9077B" w:rsidRPr="00C81954" w14:paraId="56921C30" w14:textId="77777777" w:rsidTr="00E9077B">
        <w:trPr>
          <w:trHeight w:val="20"/>
        </w:trPr>
        <w:tc>
          <w:tcPr>
            <w:tcW w:w="332" w:type="pct"/>
            <w:shd w:val="clear" w:color="auto" w:fill="auto"/>
            <w:vAlign w:val="center"/>
            <w:hideMark/>
          </w:tcPr>
          <w:p w14:paraId="16D43111" w14:textId="77777777" w:rsidR="00E9077B" w:rsidRPr="00C81954" w:rsidRDefault="00E9077B" w:rsidP="00FA2358">
            <w:pPr>
              <w:pStyle w:val="afffffffa"/>
            </w:pPr>
            <w:r w:rsidRPr="00C81954">
              <w:t xml:space="preserve"> 6.1.2</w:t>
            </w:r>
          </w:p>
        </w:tc>
        <w:tc>
          <w:tcPr>
            <w:tcW w:w="2800" w:type="pct"/>
            <w:shd w:val="clear" w:color="auto" w:fill="auto"/>
            <w:vAlign w:val="center"/>
            <w:hideMark/>
          </w:tcPr>
          <w:p w14:paraId="656B2394" w14:textId="77777777" w:rsidR="00E9077B" w:rsidRPr="00C81954" w:rsidRDefault="00E9077B" w:rsidP="00FA2358">
            <w:pPr>
              <w:pStyle w:val="afffffffa"/>
            </w:pPr>
            <w:r w:rsidRPr="00C81954">
              <w:t>горячее водоснабжение</w:t>
            </w:r>
          </w:p>
        </w:tc>
        <w:tc>
          <w:tcPr>
            <w:tcW w:w="369" w:type="pct"/>
            <w:shd w:val="clear" w:color="auto" w:fill="auto"/>
            <w:noWrap/>
            <w:vAlign w:val="center"/>
            <w:hideMark/>
          </w:tcPr>
          <w:p w14:paraId="5A40CCC4" w14:textId="77777777" w:rsidR="00E9077B" w:rsidRPr="00C81954" w:rsidRDefault="00E9077B" w:rsidP="00FA2358">
            <w:pPr>
              <w:pStyle w:val="afffffffa"/>
            </w:pPr>
            <w:r w:rsidRPr="00C81954">
              <w:t>0,10</w:t>
            </w:r>
          </w:p>
        </w:tc>
        <w:tc>
          <w:tcPr>
            <w:tcW w:w="369" w:type="pct"/>
            <w:shd w:val="clear" w:color="auto" w:fill="auto"/>
            <w:noWrap/>
            <w:vAlign w:val="center"/>
            <w:hideMark/>
          </w:tcPr>
          <w:p w14:paraId="02FC598B" w14:textId="77777777" w:rsidR="00E9077B" w:rsidRPr="00C81954" w:rsidRDefault="00E9077B" w:rsidP="00FA2358">
            <w:pPr>
              <w:pStyle w:val="afffffffa"/>
            </w:pPr>
            <w:r w:rsidRPr="00C81954">
              <w:t>0,10</w:t>
            </w:r>
          </w:p>
        </w:tc>
        <w:tc>
          <w:tcPr>
            <w:tcW w:w="369" w:type="pct"/>
            <w:shd w:val="clear" w:color="auto" w:fill="auto"/>
            <w:noWrap/>
            <w:vAlign w:val="center"/>
            <w:hideMark/>
          </w:tcPr>
          <w:p w14:paraId="2603D0E9" w14:textId="77777777" w:rsidR="00E9077B" w:rsidRPr="00C81954" w:rsidRDefault="00E9077B" w:rsidP="00FA2358">
            <w:pPr>
              <w:pStyle w:val="afffffffa"/>
            </w:pPr>
            <w:r w:rsidRPr="00C81954">
              <w:t>0,10</w:t>
            </w:r>
          </w:p>
        </w:tc>
        <w:tc>
          <w:tcPr>
            <w:tcW w:w="394" w:type="pct"/>
            <w:shd w:val="clear" w:color="auto" w:fill="auto"/>
            <w:noWrap/>
            <w:vAlign w:val="center"/>
            <w:hideMark/>
          </w:tcPr>
          <w:p w14:paraId="7B7242F3" w14:textId="77777777" w:rsidR="00E9077B" w:rsidRPr="00C81954" w:rsidRDefault="00E9077B" w:rsidP="00FA2358">
            <w:pPr>
              <w:pStyle w:val="afffffffa"/>
            </w:pPr>
            <w:r w:rsidRPr="00C81954">
              <w:t>0,10</w:t>
            </w:r>
          </w:p>
        </w:tc>
        <w:tc>
          <w:tcPr>
            <w:tcW w:w="367" w:type="pct"/>
            <w:shd w:val="clear" w:color="auto" w:fill="auto"/>
            <w:noWrap/>
            <w:vAlign w:val="center"/>
            <w:hideMark/>
          </w:tcPr>
          <w:p w14:paraId="697F5FFB" w14:textId="77777777" w:rsidR="00E9077B" w:rsidRPr="00C81954" w:rsidRDefault="00E9077B" w:rsidP="00FA2358">
            <w:pPr>
              <w:pStyle w:val="afffffffa"/>
            </w:pPr>
            <w:r w:rsidRPr="00C81954">
              <w:t>0,10</w:t>
            </w:r>
          </w:p>
        </w:tc>
      </w:tr>
      <w:tr w:rsidR="00E9077B" w:rsidRPr="00C81954" w14:paraId="165D6603" w14:textId="77777777" w:rsidTr="00E9077B">
        <w:trPr>
          <w:trHeight w:val="20"/>
        </w:trPr>
        <w:tc>
          <w:tcPr>
            <w:tcW w:w="332" w:type="pct"/>
            <w:shd w:val="clear" w:color="auto" w:fill="auto"/>
            <w:vAlign w:val="center"/>
            <w:hideMark/>
          </w:tcPr>
          <w:p w14:paraId="3E504EE1" w14:textId="77777777" w:rsidR="00E9077B" w:rsidRPr="00C81954" w:rsidRDefault="00E9077B" w:rsidP="00FA2358">
            <w:pPr>
              <w:pStyle w:val="afffffffa"/>
            </w:pPr>
            <w:r w:rsidRPr="00C81954">
              <w:t xml:space="preserve"> 6.2</w:t>
            </w:r>
          </w:p>
        </w:tc>
        <w:tc>
          <w:tcPr>
            <w:tcW w:w="2800" w:type="pct"/>
            <w:shd w:val="clear" w:color="auto" w:fill="auto"/>
            <w:vAlign w:val="center"/>
            <w:hideMark/>
          </w:tcPr>
          <w:p w14:paraId="29EEE7BB" w14:textId="77777777" w:rsidR="00E9077B" w:rsidRPr="00C81954" w:rsidRDefault="00E9077B" w:rsidP="00FA2358">
            <w:pPr>
              <w:pStyle w:val="afffffffa"/>
            </w:pPr>
            <w:r w:rsidRPr="00C81954">
              <w:t>в паре</w:t>
            </w:r>
          </w:p>
        </w:tc>
        <w:tc>
          <w:tcPr>
            <w:tcW w:w="369" w:type="pct"/>
            <w:shd w:val="clear" w:color="auto" w:fill="auto"/>
            <w:noWrap/>
            <w:vAlign w:val="center"/>
            <w:hideMark/>
          </w:tcPr>
          <w:p w14:paraId="4D3CAA2E" w14:textId="77777777" w:rsidR="00E9077B" w:rsidRPr="00C81954" w:rsidRDefault="00E9077B" w:rsidP="00FA2358">
            <w:pPr>
              <w:pStyle w:val="afffffffa"/>
            </w:pPr>
            <w:r w:rsidRPr="00C81954">
              <w:t>0,00</w:t>
            </w:r>
          </w:p>
        </w:tc>
        <w:tc>
          <w:tcPr>
            <w:tcW w:w="369" w:type="pct"/>
            <w:shd w:val="clear" w:color="auto" w:fill="auto"/>
            <w:noWrap/>
            <w:vAlign w:val="center"/>
            <w:hideMark/>
          </w:tcPr>
          <w:p w14:paraId="2B5977DC" w14:textId="77777777" w:rsidR="00E9077B" w:rsidRPr="00C81954" w:rsidRDefault="00E9077B" w:rsidP="00FA2358">
            <w:pPr>
              <w:pStyle w:val="afffffffa"/>
            </w:pPr>
            <w:r w:rsidRPr="00C81954">
              <w:t>0,00</w:t>
            </w:r>
          </w:p>
        </w:tc>
        <w:tc>
          <w:tcPr>
            <w:tcW w:w="369" w:type="pct"/>
            <w:shd w:val="clear" w:color="auto" w:fill="auto"/>
            <w:noWrap/>
            <w:vAlign w:val="center"/>
            <w:hideMark/>
          </w:tcPr>
          <w:p w14:paraId="225801E6" w14:textId="77777777" w:rsidR="00E9077B" w:rsidRPr="00C81954" w:rsidRDefault="00E9077B" w:rsidP="00FA2358">
            <w:pPr>
              <w:pStyle w:val="afffffffa"/>
            </w:pPr>
            <w:r w:rsidRPr="00C81954">
              <w:t>0,00</w:t>
            </w:r>
          </w:p>
        </w:tc>
        <w:tc>
          <w:tcPr>
            <w:tcW w:w="394" w:type="pct"/>
            <w:shd w:val="clear" w:color="auto" w:fill="auto"/>
            <w:noWrap/>
            <w:vAlign w:val="center"/>
            <w:hideMark/>
          </w:tcPr>
          <w:p w14:paraId="254D9944" w14:textId="77777777" w:rsidR="00E9077B" w:rsidRPr="00C81954" w:rsidRDefault="00E9077B" w:rsidP="00FA2358">
            <w:pPr>
              <w:pStyle w:val="afffffffa"/>
            </w:pPr>
            <w:r w:rsidRPr="00C81954">
              <w:t>0,00</w:t>
            </w:r>
          </w:p>
        </w:tc>
        <w:tc>
          <w:tcPr>
            <w:tcW w:w="367" w:type="pct"/>
            <w:shd w:val="clear" w:color="auto" w:fill="auto"/>
            <w:noWrap/>
            <w:vAlign w:val="center"/>
            <w:hideMark/>
          </w:tcPr>
          <w:p w14:paraId="2CFD8ED6" w14:textId="77777777" w:rsidR="00E9077B" w:rsidRPr="00C81954" w:rsidRDefault="00E9077B" w:rsidP="00FA2358">
            <w:pPr>
              <w:pStyle w:val="afffffffa"/>
            </w:pPr>
            <w:r w:rsidRPr="00C81954">
              <w:t>0,00</w:t>
            </w:r>
          </w:p>
        </w:tc>
      </w:tr>
      <w:tr w:rsidR="00E9077B" w:rsidRPr="00C81954" w14:paraId="52FE7976" w14:textId="77777777" w:rsidTr="00E9077B">
        <w:trPr>
          <w:trHeight w:val="20"/>
        </w:trPr>
        <w:tc>
          <w:tcPr>
            <w:tcW w:w="332" w:type="pct"/>
            <w:shd w:val="clear" w:color="auto" w:fill="auto"/>
            <w:vAlign w:val="center"/>
            <w:hideMark/>
          </w:tcPr>
          <w:p w14:paraId="181F3265" w14:textId="77777777" w:rsidR="00E9077B" w:rsidRPr="00C81954" w:rsidRDefault="00E9077B" w:rsidP="00FA2358">
            <w:pPr>
              <w:pStyle w:val="afffffffa"/>
            </w:pPr>
            <w:r w:rsidRPr="00C81954">
              <w:t>7</w:t>
            </w:r>
          </w:p>
        </w:tc>
        <w:tc>
          <w:tcPr>
            <w:tcW w:w="2800" w:type="pct"/>
            <w:shd w:val="clear" w:color="auto" w:fill="auto"/>
            <w:vAlign w:val="center"/>
            <w:hideMark/>
          </w:tcPr>
          <w:p w14:paraId="7FDD1418" w14:textId="77777777" w:rsidR="00E9077B" w:rsidRPr="00C81954" w:rsidRDefault="00E9077B" w:rsidP="00FA2358">
            <w:pPr>
              <w:pStyle w:val="afffffffa"/>
            </w:pPr>
            <w:r w:rsidRPr="00C81954">
              <w:t>Присоединенная расчетная тепловая нагрузка конечных потребителей, в том числе:</w:t>
            </w:r>
          </w:p>
        </w:tc>
        <w:tc>
          <w:tcPr>
            <w:tcW w:w="369" w:type="pct"/>
            <w:shd w:val="clear" w:color="auto" w:fill="auto"/>
            <w:vAlign w:val="center"/>
            <w:hideMark/>
          </w:tcPr>
          <w:p w14:paraId="5F58E0E4" w14:textId="77777777" w:rsidR="00E9077B" w:rsidRPr="00C81954" w:rsidRDefault="00E9077B" w:rsidP="00FA2358">
            <w:pPr>
              <w:pStyle w:val="afffffffa"/>
            </w:pPr>
            <w:r w:rsidRPr="00C81954">
              <w:t>н/д</w:t>
            </w:r>
          </w:p>
        </w:tc>
        <w:tc>
          <w:tcPr>
            <w:tcW w:w="369" w:type="pct"/>
            <w:shd w:val="clear" w:color="auto" w:fill="auto"/>
            <w:vAlign w:val="center"/>
            <w:hideMark/>
          </w:tcPr>
          <w:p w14:paraId="6FB8748D" w14:textId="77777777" w:rsidR="00E9077B" w:rsidRPr="00C81954" w:rsidRDefault="00E9077B" w:rsidP="00FA2358">
            <w:pPr>
              <w:pStyle w:val="afffffffa"/>
            </w:pPr>
            <w:r w:rsidRPr="00C81954">
              <w:t>н/д</w:t>
            </w:r>
          </w:p>
        </w:tc>
        <w:tc>
          <w:tcPr>
            <w:tcW w:w="369" w:type="pct"/>
            <w:shd w:val="clear" w:color="auto" w:fill="auto"/>
            <w:vAlign w:val="center"/>
            <w:hideMark/>
          </w:tcPr>
          <w:p w14:paraId="125C2A61" w14:textId="77777777" w:rsidR="00E9077B" w:rsidRPr="00C81954" w:rsidRDefault="00E9077B" w:rsidP="00FA2358">
            <w:pPr>
              <w:pStyle w:val="afffffffa"/>
            </w:pPr>
            <w:r w:rsidRPr="00C81954">
              <w:t>н/д</w:t>
            </w:r>
          </w:p>
        </w:tc>
        <w:tc>
          <w:tcPr>
            <w:tcW w:w="394" w:type="pct"/>
            <w:shd w:val="clear" w:color="auto" w:fill="auto"/>
            <w:vAlign w:val="center"/>
            <w:hideMark/>
          </w:tcPr>
          <w:p w14:paraId="74D2871A" w14:textId="77777777" w:rsidR="00E9077B" w:rsidRPr="00C81954" w:rsidRDefault="00E9077B" w:rsidP="00FA2358">
            <w:pPr>
              <w:pStyle w:val="afffffffa"/>
            </w:pPr>
            <w:r w:rsidRPr="00C81954">
              <w:t>н/д</w:t>
            </w:r>
          </w:p>
        </w:tc>
        <w:tc>
          <w:tcPr>
            <w:tcW w:w="367" w:type="pct"/>
            <w:shd w:val="clear" w:color="auto" w:fill="auto"/>
            <w:vAlign w:val="center"/>
            <w:hideMark/>
          </w:tcPr>
          <w:p w14:paraId="4B95F5AB" w14:textId="77777777" w:rsidR="00E9077B" w:rsidRPr="00C81954" w:rsidRDefault="00E9077B" w:rsidP="00FA2358">
            <w:pPr>
              <w:pStyle w:val="afffffffa"/>
            </w:pPr>
            <w:r w:rsidRPr="00C81954">
              <w:t>н/д</w:t>
            </w:r>
          </w:p>
        </w:tc>
      </w:tr>
      <w:tr w:rsidR="00E9077B" w:rsidRPr="00C81954" w14:paraId="7A1C950C" w14:textId="77777777" w:rsidTr="00E9077B">
        <w:trPr>
          <w:trHeight w:val="20"/>
        </w:trPr>
        <w:tc>
          <w:tcPr>
            <w:tcW w:w="332" w:type="pct"/>
            <w:shd w:val="clear" w:color="auto" w:fill="auto"/>
            <w:vAlign w:val="center"/>
            <w:hideMark/>
          </w:tcPr>
          <w:p w14:paraId="078683A1" w14:textId="77777777" w:rsidR="00E9077B" w:rsidRPr="00C81954" w:rsidRDefault="00E9077B" w:rsidP="00FA2358">
            <w:pPr>
              <w:pStyle w:val="afffffffa"/>
            </w:pPr>
            <w:r w:rsidRPr="00C81954">
              <w:t xml:space="preserve"> 7.1</w:t>
            </w:r>
          </w:p>
        </w:tc>
        <w:tc>
          <w:tcPr>
            <w:tcW w:w="2800" w:type="pct"/>
            <w:shd w:val="clear" w:color="auto" w:fill="auto"/>
            <w:vAlign w:val="center"/>
            <w:hideMark/>
          </w:tcPr>
          <w:p w14:paraId="4E747035" w14:textId="77777777" w:rsidR="00E9077B" w:rsidRPr="00C81954" w:rsidRDefault="00E9077B" w:rsidP="00FA2358">
            <w:pPr>
              <w:pStyle w:val="afffffffa"/>
            </w:pPr>
            <w:r w:rsidRPr="00C81954">
              <w:t>в горячей воде , в том числе:</w:t>
            </w:r>
          </w:p>
        </w:tc>
        <w:tc>
          <w:tcPr>
            <w:tcW w:w="369" w:type="pct"/>
            <w:shd w:val="clear" w:color="auto" w:fill="auto"/>
            <w:vAlign w:val="center"/>
            <w:hideMark/>
          </w:tcPr>
          <w:p w14:paraId="64018E59" w14:textId="77777777" w:rsidR="00E9077B" w:rsidRPr="00C81954" w:rsidRDefault="00E9077B" w:rsidP="00FA2358">
            <w:pPr>
              <w:pStyle w:val="afffffffa"/>
            </w:pPr>
            <w:r w:rsidRPr="00C81954">
              <w:t>н/д</w:t>
            </w:r>
          </w:p>
        </w:tc>
        <w:tc>
          <w:tcPr>
            <w:tcW w:w="369" w:type="pct"/>
            <w:shd w:val="clear" w:color="auto" w:fill="auto"/>
            <w:vAlign w:val="center"/>
            <w:hideMark/>
          </w:tcPr>
          <w:p w14:paraId="2ABED828" w14:textId="77777777" w:rsidR="00E9077B" w:rsidRPr="00C81954" w:rsidRDefault="00E9077B" w:rsidP="00FA2358">
            <w:pPr>
              <w:pStyle w:val="afffffffa"/>
            </w:pPr>
            <w:r w:rsidRPr="00C81954">
              <w:t>н/д</w:t>
            </w:r>
          </w:p>
        </w:tc>
        <w:tc>
          <w:tcPr>
            <w:tcW w:w="369" w:type="pct"/>
            <w:shd w:val="clear" w:color="auto" w:fill="auto"/>
            <w:vAlign w:val="center"/>
            <w:hideMark/>
          </w:tcPr>
          <w:p w14:paraId="7677389D" w14:textId="77777777" w:rsidR="00E9077B" w:rsidRPr="00C81954" w:rsidRDefault="00E9077B" w:rsidP="00FA2358">
            <w:pPr>
              <w:pStyle w:val="afffffffa"/>
            </w:pPr>
            <w:r w:rsidRPr="00C81954">
              <w:t>н/д</w:t>
            </w:r>
          </w:p>
        </w:tc>
        <w:tc>
          <w:tcPr>
            <w:tcW w:w="394" w:type="pct"/>
            <w:shd w:val="clear" w:color="auto" w:fill="auto"/>
            <w:vAlign w:val="center"/>
            <w:hideMark/>
          </w:tcPr>
          <w:p w14:paraId="56C3E72E" w14:textId="77777777" w:rsidR="00E9077B" w:rsidRPr="00C81954" w:rsidRDefault="00E9077B" w:rsidP="00FA2358">
            <w:pPr>
              <w:pStyle w:val="afffffffa"/>
            </w:pPr>
            <w:r w:rsidRPr="00C81954">
              <w:t>н/д</w:t>
            </w:r>
          </w:p>
        </w:tc>
        <w:tc>
          <w:tcPr>
            <w:tcW w:w="367" w:type="pct"/>
            <w:shd w:val="clear" w:color="auto" w:fill="auto"/>
            <w:vAlign w:val="center"/>
            <w:hideMark/>
          </w:tcPr>
          <w:p w14:paraId="3488AB33" w14:textId="77777777" w:rsidR="00E9077B" w:rsidRPr="00C81954" w:rsidRDefault="00E9077B" w:rsidP="00FA2358">
            <w:pPr>
              <w:pStyle w:val="afffffffa"/>
            </w:pPr>
            <w:r w:rsidRPr="00C81954">
              <w:t>н/д</w:t>
            </w:r>
          </w:p>
        </w:tc>
      </w:tr>
      <w:tr w:rsidR="00E9077B" w:rsidRPr="00C81954" w14:paraId="614C2923" w14:textId="77777777" w:rsidTr="00E9077B">
        <w:trPr>
          <w:trHeight w:val="20"/>
        </w:trPr>
        <w:tc>
          <w:tcPr>
            <w:tcW w:w="332" w:type="pct"/>
            <w:shd w:val="clear" w:color="auto" w:fill="auto"/>
            <w:vAlign w:val="center"/>
            <w:hideMark/>
          </w:tcPr>
          <w:p w14:paraId="358EDF2D" w14:textId="77777777" w:rsidR="00E9077B" w:rsidRPr="00C81954" w:rsidRDefault="00E9077B" w:rsidP="00FA2358">
            <w:pPr>
              <w:pStyle w:val="afffffffa"/>
            </w:pPr>
            <w:r w:rsidRPr="00C81954">
              <w:t xml:space="preserve"> 7.1.1</w:t>
            </w:r>
          </w:p>
        </w:tc>
        <w:tc>
          <w:tcPr>
            <w:tcW w:w="2800" w:type="pct"/>
            <w:shd w:val="clear" w:color="auto" w:fill="auto"/>
            <w:vAlign w:val="center"/>
            <w:hideMark/>
          </w:tcPr>
          <w:p w14:paraId="451497E4" w14:textId="77777777" w:rsidR="00E9077B" w:rsidRPr="00C81954" w:rsidRDefault="00E9077B" w:rsidP="00FA2358">
            <w:pPr>
              <w:pStyle w:val="afffffffa"/>
            </w:pPr>
            <w:r w:rsidRPr="00C81954">
              <w:t>отопление и вентиляция</w:t>
            </w:r>
          </w:p>
        </w:tc>
        <w:tc>
          <w:tcPr>
            <w:tcW w:w="369" w:type="pct"/>
            <w:shd w:val="clear" w:color="auto" w:fill="auto"/>
            <w:vAlign w:val="center"/>
            <w:hideMark/>
          </w:tcPr>
          <w:p w14:paraId="4213D7CD" w14:textId="77777777" w:rsidR="00E9077B" w:rsidRPr="00C81954" w:rsidRDefault="00E9077B" w:rsidP="00FA2358">
            <w:pPr>
              <w:pStyle w:val="afffffffa"/>
            </w:pPr>
            <w:r w:rsidRPr="00C81954">
              <w:t>н/д</w:t>
            </w:r>
          </w:p>
        </w:tc>
        <w:tc>
          <w:tcPr>
            <w:tcW w:w="369" w:type="pct"/>
            <w:shd w:val="clear" w:color="auto" w:fill="auto"/>
            <w:vAlign w:val="center"/>
            <w:hideMark/>
          </w:tcPr>
          <w:p w14:paraId="0E4AA260" w14:textId="77777777" w:rsidR="00E9077B" w:rsidRPr="00C81954" w:rsidRDefault="00E9077B" w:rsidP="00FA2358">
            <w:pPr>
              <w:pStyle w:val="afffffffa"/>
            </w:pPr>
            <w:r w:rsidRPr="00C81954">
              <w:t>н/д</w:t>
            </w:r>
          </w:p>
        </w:tc>
        <w:tc>
          <w:tcPr>
            <w:tcW w:w="369" w:type="pct"/>
            <w:shd w:val="clear" w:color="auto" w:fill="auto"/>
            <w:vAlign w:val="center"/>
            <w:hideMark/>
          </w:tcPr>
          <w:p w14:paraId="6043FA9D" w14:textId="77777777" w:rsidR="00E9077B" w:rsidRPr="00C81954" w:rsidRDefault="00E9077B" w:rsidP="00FA2358">
            <w:pPr>
              <w:pStyle w:val="afffffffa"/>
            </w:pPr>
            <w:r w:rsidRPr="00C81954">
              <w:t>н/д</w:t>
            </w:r>
          </w:p>
        </w:tc>
        <w:tc>
          <w:tcPr>
            <w:tcW w:w="394" w:type="pct"/>
            <w:shd w:val="clear" w:color="auto" w:fill="auto"/>
            <w:vAlign w:val="center"/>
            <w:hideMark/>
          </w:tcPr>
          <w:p w14:paraId="2AF24CA7" w14:textId="77777777" w:rsidR="00E9077B" w:rsidRPr="00C81954" w:rsidRDefault="00E9077B" w:rsidP="00FA2358">
            <w:pPr>
              <w:pStyle w:val="afffffffa"/>
            </w:pPr>
            <w:r w:rsidRPr="00C81954">
              <w:t>н/д</w:t>
            </w:r>
          </w:p>
        </w:tc>
        <w:tc>
          <w:tcPr>
            <w:tcW w:w="367" w:type="pct"/>
            <w:shd w:val="clear" w:color="auto" w:fill="auto"/>
            <w:vAlign w:val="center"/>
            <w:hideMark/>
          </w:tcPr>
          <w:p w14:paraId="2C73608F" w14:textId="77777777" w:rsidR="00E9077B" w:rsidRPr="00C81954" w:rsidRDefault="00E9077B" w:rsidP="00FA2358">
            <w:pPr>
              <w:pStyle w:val="afffffffa"/>
            </w:pPr>
            <w:r w:rsidRPr="00C81954">
              <w:t>н/д</w:t>
            </w:r>
          </w:p>
        </w:tc>
      </w:tr>
      <w:tr w:rsidR="00E9077B" w:rsidRPr="00C81954" w14:paraId="624462D3" w14:textId="77777777" w:rsidTr="00E9077B">
        <w:trPr>
          <w:trHeight w:val="20"/>
        </w:trPr>
        <w:tc>
          <w:tcPr>
            <w:tcW w:w="332" w:type="pct"/>
            <w:shd w:val="clear" w:color="auto" w:fill="auto"/>
            <w:vAlign w:val="center"/>
            <w:hideMark/>
          </w:tcPr>
          <w:p w14:paraId="41D2FFBA" w14:textId="77777777" w:rsidR="00E9077B" w:rsidRPr="00C81954" w:rsidRDefault="00E9077B" w:rsidP="00FA2358">
            <w:pPr>
              <w:pStyle w:val="afffffffa"/>
            </w:pPr>
            <w:r w:rsidRPr="00C81954">
              <w:t xml:space="preserve"> 7.1.2</w:t>
            </w:r>
          </w:p>
        </w:tc>
        <w:tc>
          <w:tcPr>
            <w:tcW w:w="2800" w:type="pct"/>
            <w:shd w:val="clear" w:color="auto" w:fill="auto"/>
            <w:vAlign w:val="center"/>
            <w:hideMark/>
          </w:tcPr>
          <w:p w14:paraId="56A95E82" w14:textId="77777777" w:rsidR="00E9077B" w:rsidRPr="00C81954" w:rsidRDefault="00E9077B" w:rsidP="00FA2358">
            <w:pPr>
              <w:pStyle w:val="afffffffa"/>
            </w:pPr>
            <w:r w:rsidRPr="00C81954">
              <w:t>горячее водоснабжение</w:t>
            </w:r>
          </w:p>
        </w:tc>
        <w:tc>
          <w:tcPr>
            <w:tcW w:w="369" w:type="pct"/>
            <w:shd w:val="clear" w:color="auto" w:fill="auto"/>
            <w:vAlign w:val="center"/>
            <w:hideMark/>
          </w:tcPr>
          <w:p w14:paraId="3A9B7632" w14:textId="77777777" w:rsidR="00E9077B" w:rsidRPr="00C81954" w:rsidRDefault="00E9077B" w:rsidP="00FA2358">
            <w:pPr>
              <w:pStyle w:val="afffffffa"/>
            </w:pPr>
            <w:r w:rsidRPr="00C81954">
              <w:t>н/д</w:t>
            </w:r>
          </w:p>
        </w:tc>
        <w:tc>
          <w:tcPr>
            <w:tcW w:w="369" w:type="pct"/>
            <w:shd w:val="clear" w:color="auto" w:fill="auto"/>
            <w:vAlign w:val="center"/>
            <w:hideMark/>
          </w:tcPr>
          <w:p w14:paraId="79123540" w14:textId="77777777" w:rsidR="00E9077B" w:rsidRPr="00C81954" w:rsidRDefault="00E9077B" w:rsidP="00FA2358">
            <w:pPr>
              <w:pStyle w:val="afffffffa"/>
            </w:pPr>
            <w:r w:rsidRPr="00C81954">
              <w:t>н/д</w:t>
            </w:r>
          </w:p>
        </w:tc>
        <w:tc>
          <w:tcPr>
            <w:tcW w:w="369" w:type="pct"/>
            <w:shd w:val="clear" w:color="auto" w:fill="auto"/>
            <w:vAlign w:val="center"/>
            <w:hideMark/>
          </w:tcPr>
          <w:p w14:paraId="4A91D754" w14:textId="77777777" w:rsidR="00E9077B" w:rsidRPr="00C81954" w:rsidRDefault="00E9077B" w:rsidP="00FA2358">
            <w:pPr>
              <w:pStyle w:val="afffffffa"/>
            </w:pPr>
            <w:r w:rsidRPr="00C81954">
              <w:t>н/д</w:t>
            </w:r>
          </w:p>
        </w:tc>
        <w:tc>
          <w:tcPr>
            <w:tcW w:w="394" w:type="pct"/>
            <w:shd w:val="clear" w:color="auto" w:fill="auto"/>
            <w:vAlign w:val="center"/>
            <w:hideMark/>
          </w:tcPr>
          <w:p w14:paraId="57FE8DC0" w14:textId="77777777" w:rsidR="00E9077B" w:rsidRPr="00C81954" w:rsidRDefault="00E9077B" w:rsidP="00FA2358">
            <w:pPr>
              <w:pStyle w:val="afffffffa"/>
            </w:pPr>
            <w:r w:rsidRPr="00C81954">
              <w:t>н/д</w:t>
            </w:r>
          </w:p>
        </w:tc>
        <w:tc>
          <w:tcPr>
            <w:tcW w:w="367" w:type="pct"/>
            <w:shd w:val="clear" w:color="auto" w:fill="auto"/>
            <w:vAlign w:val="center"/>
            <w:hideMark/>
          </w:tcPr>
          <w:p w14:paraId="5B90EF97" w14:textId="77777777" w:rsidR="00E9077B" w:rsidRPr="00C81954" w:rsidRDefault="00E9077B" w:rsidP="00FA2358">
            <w:pPr>
              <w:pStyle w:val="afffffffa"/>
            </w:pPr>
            <w:r w:rsidRPr="00C81954">
              <w:t>н/д</w:t>
            </w:r>
          </w:p>
        </w:tc>
      </w:tr>
      <w:tr w:rsidR="00E9077B" w:rsidRPr="00C81954" w14:paraId="0C2B3744" w14:textId="77777777" w:rsidTr="00E9077B">
        <w:trPr>
          <w:trHeight w:val="20"/>
        </w:trPr>
        <w:tc>
          <w:tcPr>
            <w:tcW w:w="332" w:type="pct"/>
            <w:shd w:val="clear" w:color="auto" w:fill="auto"/>
            <w:vAlign w:val="center"/>
            <w:hideMark/>
          </w:tcPr>
          <w:p w14:paraId="749012DD" w14:textId="77777777" w:rsidR="00E9077B" w:rsidRPr="00C81954" w:rsidRDefault="00E9077B" w:rsidP="00FA2358">
            <w:pPr>
              <w:pStyle w:val="afffffffa"/>
            </w:pPr>
            <w:r w:rsidRPr="00C81954">
              <w:t xml:space="preserve"> 7.2</w:t>
            </w:r>
          </w:p>
        </w:tc>
        <w:tc>
          <w:tcPr>
            <w:tcW w:w="2800" w:type="pct"/>
            <w:shd w:val="clear" w:color="auto" w:fill="auto"/>
            <w:vAlign w:val="center"/>
            <w:hideMark/>
          </w:tcPr>
          <w:p w14:paraId="56309CCC" w14:textId="77777777" w:rsidR="00E9077B" w:rsidRPr="00C81954" w:rsidRDefault="00E9077B" w:rsidP="00FA2358">
            <w:pPr>
              <w:pStyle w:val="afffffffa"/>
            </w:pPr>
            <w:r w:rsidRPr="00C81954">
              <w:t>в паре</w:t>
            </w:r>
          </w:p>
        </w:tc>
        <w:tc>
          <w:tcPr>
            <w:tcW w:w="369" w:type="pct"/>
            <w:shd w:val="clear" w:color="auto" w:fill="auto"/>
            <w:vAlign w:val="center"/>
            <w:hideMark/>
          </w:tcPr>
          <w:p w14:paraId="21FC2955" w14:textId="77777777" w:rsidR="00E9077B" w:rsidRPr="00C81954" w:rsidRDefault="00E9077B" w:rsidP="00FA2358">
            <w:pPr>
              <w:pStyle w:val="afffffffa"/>
            </w:pPr>
            <w:r w:rsidRPr="00C81954">
              <w:t>н/д</w:t>
            </w:r>
          </w:p>
        </w:tc>
        <w:tc>
          <w:tcPr>
            <w:tcW w:w="369" w:type="pct"/>
            <w:shd w:val="clear" w:color="auto" w:fill="auto"/>
            <w:vAlign w:val="center"/>
            <w:hideMark/>
          </w:tcPr>
          <w:p w14:paraId="61CA78F2" w14:textId="77777777" w:rsidR="00E9077B" w:rsidRPr="00C81954" w:rsidRDefault="00E9077B" w:rsidP="00FA2358">
            <w:pPr>
              <w:pStyle w:val="afffffffa"/>
            </w:pPr>
            <w:r w:rsidRPr="00C81954">
              <w:t>н/д</w:t>
            </w:r>
          </w:p>
        </w:tc>
        <w:tc>
          <w:tcPr>
            <w:tcW w:w="369" w:type="pct"/>
            <w:shd w:val="clear" w:color="auto" w:fill="auto"/>
            <w:vAlign w:val="center"/>
            <w:hideMark/>
          </w:tcPr>
          <w:p w14:paraId="2F8EB84D" w14:textId="77777777" w:rsidR="00E9077B" w:rsidRPr="00C81954" w:rsidRDefault="00E9077B" w:rsidP="00FA2358">
            <w:pPr>
              <w:pStyle w:val="afffffffa"/>
            </w:pPr>
            <w:r w:rsidRPr="00C81954">
              <w:t>н/д</w:t>
            </w:r>
          </w:p>
        </w:tc>
        <w:tc>
          <w:tcPr>
            <w:tcW w:w="394" w:type="pct"/>
            <w:shd w:val="clear" w:color="auto" w:fill="auto"/>
            <w:vAlign w:val="center"/>
            <w:hideMark/>
          </w:tcPr>
          <w:p w14:paraId="11413A64" w14:textId="77777777" w:rsidR="00E9077B" w:rsidRPr="00C81954" w:rsidRDefault="00E9077B" w:rsidP="00FA2358">
            <w:pPr>
              <w:pStyle w:val="afffffffa"/>
            </w:pPr>
            <w:r w:rsidRPr="00C81954">
              <w:t>н/д</w:t>
            </w:r>
          </w:p>
        </w:tc>
        <w:tc>
          <w:tcPr>
            <w:tcW w:w="367" w:type="pct"/>
            <w:shd w:val="clear" w:color="auto" w:fill="auto"/>
            <w:vAlign w:val="center"/>
            <w:hideMark/>
          </w:tcPr>
          <w:p w14:paraId="0E69CEB2" w14:textId="77777777" w:rsidR="00E9077B" w:rsidRPr="00C81954" w:rsidRDefault="00E9077B" w:rsidP="00FA2358">
            <w:pPr>
              <w:pStyle w:val="afffffffa"/>
            </w:pPr>
            <w:r w:rsidRPr="00C81954">
              <w:t>н/д</w:t>
            </w:r>
          </w:p>
        </w:tc>
      </w:tr>
      <w:tr w:rsidR="00E9077B" w:rsidRPr="00C81954" w14:paraId="26DBA81C" w14:textId="77777777" w:rsidTr="00E9077B">
        <w:trPr>
          <w:trHeight w:val="20"/>
        </w:trPr>
        <w:tc>
          <w:tcPr>
            <w:tcW w:w="332" w:type="pct"/>
            <w:shd w:val="clear" w:color="auto" w:fill="auto"/>
            <w:vAlign w:val="center"/>
            <w:hideMark/>
          </w:tcPr>
          <w:p w14:paraId="70F3F2CF" w14:textId="77777777" w:rsidR="00E9077B" w:rsidRPr="00C81954" w:rsidRDefault="00E9077B" w:rsidP="00FA2358">
            <w:pPr>
              <w:pStyle w:val="afffffffa"/>
            </w:pPr>
            <w:r w:rsidRPr="00C81954">
              <w:t>8</w:t>
            </w:r>
          </w:p>
        </w:tc>
        <w:tc>
          <w:tcPr>
            <w:tcW w:w="2800" w:type="pct"/>
            <w:shd w:val="clear" w:color="auto" w:fill="auto"/>
            <w:vAlign w:val="center"/>
            <w:hideMark/>
          </w:tcPr>
          <w:p w14:paraId="59B6D780" w14:textId="77777777" w:rsidR="00E9077B" w:rsidRPr="00C81954" w:rsidRDefault="00E9077B" w:rsidP="00FA2358">
            <w:pPr>
              <w:pStyle w:val="afffffffa"/>
            </w:pPr>
            <w:r w:rsidRPr="00C81954">
              <w:t>Резерв/дефицит тепловой мощности (по договорной нагрузке)</w:t>
            </w:r>
          </w:p>
        </w:tc>
        <w:tc>
          <w:tcPr>
            <w:tcW w:w="369" w:type="pct"/>
            <w:shd w:val="clear" w:color="auto" w:fill="auto"/>
            <w:noWrap/>
            <w:vAlign w:val="center"/>
            <w:hideMark/>
          </w:tcPr>
          <w:p w14:paraId="56761D58" w14:textId="77777777" w:rsidR="00E9077B" w:rsidRPr="00C81954" w:rsidRDefault="00E9077B" w:rsidP="00FA2358">
            <w:pPr>
              <w:pStyle w:val="afffffffa"/>
            </w:pPr>
            <w:r w:rsidRPr="00C81954">
              <w:t>1,26</w:t>
            </w:r>
          </w:p>
        </w:tc>
        <w:tc>
          <w:tcPr>
            <w:tcW w:w="369" w:type="pct"/>
            <w:shd w:val="clear" w:color="auto" w:fill="auto"/>
            <w:noWrap/>
            <w:vAlign w:val="center"/>
            <w:hideMark/>
          </w:tcPr>
          <w:p w14:paraId="0C509CA0" w14:textId="77777777" w:rsidR="00E9077B" w:rsidRPr="00C81954" w:rsidRDefault="00E9077B" w:rsidP="00FA2358">
            <w:pPr>
              <w:pStyle w:val="afffffffa"/>
            </w:pPr>
            <w:r w:rsidRPr="00C81954">
              <w:t>1,26</w:t>
            </w:r>
          </w:p>
        </w:tc>
        <w:tc>
          <w:tcPr>
            <w:tcW w:w="369" w:type="pct"/>
            <w:shd w:val="clear" w:color="auto" w:fill="auto"/>
            <w:noWrap/>
            <w:vAlign w:val="center"/>
            <w:hideMark/>
          </w:tcPr>
          <w:p w14:paraId="0B956FEF" w14:textId="77777777" w:rsidR="00E9077B" w:rsidRPr="00C81954" w:rsidRDefault="00E9077B" w:rsidP="00FA2358">
            <w:pPr>
              <w:pStyle w:val="afffffffa"/>
            </w:pPr>
            <w:r w:rsidRPr="00C81954">
              <w:t>1,26</w:t>
            </w:r>
          </w:p>
        </w:tc>
        <w:tc>
          <w:tcPr>
            <w:tcW w:w="394" w:type="pct"/>
            <w:shd w:val="clear" w:color="auto" w:fill="auto"/>
            <w:noWrap/>
            <w:vAlign w:val="center"/>
            <w:hideMark/>
          </w:tcPr>
          <w:p w14:paraId="7EF3D413" w14:textId="77777777" w:rsidR="00E9077B" w:rsidRPr="00C81954" w:rsidRDefault="00E9077B" w:rsidP="00FA2358">
            <w:pPr>
              <w:pStyle w:val="afffffffa"/>
            </w:pPr>
            <w:r w:rsidRPr="00C81954">
              <w:t>1,26</w:t>
            </w:r>
          </w:p>
        </w:tc>
        <w:tc>
          <w:tcPr>
            <w:tcW w:w="367" w:type="pct"/>
            <w:shd w:val="clear" w:color="auto" w:fill="auto"/>
            <w:noWrap/>
            <w:vAlign w:val="center"/>
            <w:hideMark/>
          </w:tcPr>
          <w:p w14:paraId="6B1BDC34" w14:textId="77777777" w:rsidR="00E9077B" w:rsidRPr="00C81954" w:rsidRDefault="00E9077B" w:rsidP="00FA2358">
            <w:pPr>
              <w:pStyle w:val="afffffffa"/>
            </w:pPr>
            <w:r w:rsidRPr="00C81954">
              <w:t>1,26</w:t>
            </w:r>
          </w:p>
        </w:tc>
      </w:tr>
      <w:tr w:rsidR="00E9077B" w:rsidRPr="00C81954" w14:paraId="192A273F" w14:textId="77777777" w:rsidTr="00E9077B">
        <w:trPr>
          <w:trHeight w:val="20"/>
        </w:trPr>
        <w:tc>
          <w:tcPr>
            <w:tcW w:w="332" w:type="pct"/>
            <w:shd w:val="clear" w:color="auto" w:fill="auto"/>
            <w:vAlign w:val="center"/>
            <w:hideMark/>
          </w:tcPr>
          <w:p w14:paraId="53CCFF54" w14:textId="77777777" w:rsidR="00E9077B" w:rsidRPr="00C81954" w:rsidRDefault="00E9077B" w:rsidP="00FA2358">
            <w:pPr>
              <w:pStyle w:val="afffffffa"/>
            </w:pPr>
            <w:r w:rsidRPr="00C81954">
              <w:t>9</w:t>
            </w:r>
          </w:p>
        </w:tc>
        <w:tc>
          <w:tcPr>
            <w:tcW w:w="2800" w:type="pct"/>
            <w:shd w:val="clear" w:color="auto" w:fill="auto"/>
            <w:vAlign w:val="center"/>
            <w:hideMark/>
          </w:tcPr>
          <w:p w14:paraId="7A6C2C74" w14:textId="77777777" w:rsidR="00E9077B" w:rsidRPr="00C81954" w:rsidRDefault="00E9077B" w:rsidP="00FA2358">
            <w:pPr>
              <w:pStyle w:val="afffffffa"/>
            </w:pPr>
            <w:r w:rsidRPr="00C81954">
              <w:t>Резерв/дефицит тепловой мощности (по фактической нагрузке)</w:t>
            </w:r>
          </w:p>
        </w:tc>
        <w:tc>
          <w:tcPr>
            <w:tcW w:w="369" w:type="pct"/>
            <w:shd w:val="clear" w:color="auto" w:fill="auto"/>
            <w:noWrap/>
            <w:vAlign w:val="center"/>
            <w:hideMark/>
          </w:tcPr>
          <w:p w14:paraId="22F25069" w14:textId="77777777" w:rsidR="00E9077B" w:rsidRPr="00C81954" w:rsidRDefault="00E9077B" w:rsidP="00FA2358">
            <w:pPr>
              <w:pStyle w:val="afffffffa"/>
            </w:pPr>
            <w:r w:rsidRPr="00C81954">
              <w:t>н/д</w:t>
            </w:r>
          </w:p>
        </w:tc>
        <w:tc>
          <w:tcPr>
            <w:tcW w:w="369" w:type="pct"/>
            <w:shd w:val="clear" w:color="auto" w:fill="auto"/>
            <w:noWrap/>
            <w:vAlign w:val="center"/>
            <w:hideMark/>
          </w:tcPr>
          <w:p w14:paraId="45037FC5" w14:textId="77777777" w:rsidR="00E9077B" w:rsidRPr="00C81954" w:rsidRDefault="00E9077B" w:rsidP="00FA2358">
            <w:pPr>
              <w:pStyle w:val="afffffffa"/>
            </w:pPr>
            <w:r w:rsidRPr="00C81954">
              <w:t>н/д</w:t>
            </w:r>
          </w:p>
        </w:tc>
        <w:tc>
          <w:tcPr>
            <w:tcW w:w="369" w:type="pct"/>
            <w:shd w:val="clear" w:color="auto" w:fill="auto"/>
            <w:noWrap/>
            <w:vAlign w:val="center"/>
            <w:hideMark/>
          </w:tcPr>
          <w:p w14:paraId="3249882D" w14:textId="77777777" w:rsidR="00E9077B" w:rsidRPr="00C81954" w:rsidRDefault="00E9077B" w:rsidP="00FA2358">
            <w:pPr>
              <w:pStyle w:val="afffffffa"/>
            </w:pPr>
            <w:r w:rsidRPr="00C81954">
              <w:t>н/д</w:t>
            </w:r>
          </w:p>
        </w:tc>
        <w:tc>
          <w:tcPr>
            <w:tcW w:w="394" w:type="pct"/>
            <w:shd w:val="clear" w:color="auto" w:fill="auto"/>
            <w:noWrap/>
            <w:vAlign w:val="center"/>
            <w:hideMark/>
          </w:tcPr>
          <w:p w14:paraId="49F9F77F" w14:textId="77777777" w:rsidR="00E9077B" w:rsidRPr="00C81954" w:rsidRDefault="00E9077B" w:rsidP="00FA2358">
            <w:pPr>
              <w:pStyle w:val="afffffffa"/>
            </w:pPr>
            <w:r w:rsidRPr="00C81954">
              <w:t>н/д</w:t>
            </w:r>
          </w:p>
        </w:tc>
        <w:tc>
          <w:tcPr>
            <w:tcW w:w="367" w:type="pct"/>
            <w:shd w:val="clear" w:color="auto" w:fill="auto"/>
            <w:noWrap/>
            <w:vAlign w:val="center"/>
            <w:hideMark/>
          </w:tcPr>
          <w:p w14:paraId="1598921D" w14:textId="77777777" w:rsidR="00E9077B" w:rsidRPr="00C81954" w:rsidRDefault="00E9077B" w:rsidP="00FA2358">
            <w:pPr>
              <w:pStyle w:val="afffffffa"/>
            </w:pPr>
            <w:r w:rsidRPr="00C81954">
              <w:t>н/д</w:t>
            </w:r>
          </w:p>
        </w:tc>
      </w:tr>
      <w:tr w:rsidR="00E9077B" w:rsidRPr="00C81954" w14:paraId="284FF1AD" w14:textId="77777777" w:rsidTr="00E9077B">
        <w:trPr>
          <w:trHeight w:val="20"/>
        </w:trPr>
        <w:tc>
          <w:tcPr>
            <w:tcW w:w="332" w:type="pct"/>
            <w:shd w:val="clear" w:color="auto" w:fill="auto"/>
            <w:vAlign w:val="center"/>
            <w:hideMark/>
          </w:tcPr>
          <w:p w14:paraId="01306505" w14:textId="77777777" w:rsidR="00E9077B" w:rsidRPr="00C81954" w:rsidRDefault="00E9077B" w:rsidP="00FA2358">
            <w:pPr>
              <w:pStyle w:val="afffffffa"/>
            </w:pPr>
            <w:r w:rsidRPr="00C81954">
              <w:t>10</w:t>
            </w:r>
          </w:p>
        </w:tc>
        <w:tc>
          <w:tcPr>
            <w:tcW w:w="2800" w:type="pct"/>
            <w:shd w:val="clear" w:color="auto" w:fill="auto"/>
            <w:vAlign w:val="center"/>
            <w:hideMark/>
          </w:tcPr>
          <w:p w14:paraId="38A02F15" w14:textId="77777777" w:rsidR="00E9077B" w:rsidRPr="00C81954" w:rsidRDefault="00E9077B" w:rsidP="00FA2358">
            <w:pPr>
              <w:pStyle w:val="afffffffa"/>
            </w:pPr>
            <w:r w:rsidRPr="00C81954">
              <w:t>Располагаемая тепловая мощность нетто (с учетом затрат на собственные нужды) при аварийном выводе самого мощного котла</w:t>
            </w:r>
          </w:p>
        </w:tc>
        <w:tc>
          <w:tcPr>
            <w:tcW w:w="369" w:type="pct"/>
            <w:shd w:val="clear" w:color="auto" w:fill="auto"/>
            <w:noWrap/>
            <w:vAlign w:val="center"/>
            <w:hideMark/>
          </w:tcPr>
          <w:p w14:paraId="743B104B" w14:textId="77777777" w:rsidR="00E9077B" w:rsidRPr="00C81954" w:rsidRDefault="00E9077B" w:rsidP="00FA2358">
            <w:pPr>
              <w:pStyle w:val="afffffffa"/>
            </w:pPr>
            <w:r w:rsidRPr="00C81954">
              <w:t>1,32</w:t>
            </w:r>
          </w:p>
        </w:tc>
        <w:tc>
          <w:tcPr>
            <w:tcW w:w="369" w:type="pct"/>
            <w:shd w:val="clear" w:color="auto" w:fill="auto"/>
            <w:noWrap/>
            <w:vAlign w:val="center"/>
            <w:hideMark/>
          </w:tcPr>
          <w:p w14:paraId="18ED067C" w14:textId="77777777" w:rsidR="00E9077B" w:rsidRPr="00C81954" w:rsidRDefault="00E9077B" w:rsidP="00FA2358">
            <w:pPr>
              <w:pStyle w:val="afffffffa"/>
            </w:pPr>
            <w:r w:rsidRPr="00C81954">
              <w:t>1,32</w:t>
            </w:r>
          </w:p>
        </w:tc>
        <w:tc>
          <w:tcPr>
            <w:tcW w:w="369" w:type="pct"/>
            <w:shd w:val="clear" w:color="auto" w:fill="auto"/>
            <w:noWrap/>
            <w:vAlign w:val="center"/>
            <w:hideMark/>
          </w:tcPr>
          <w:p w14:paraId="581E72A0" w14:textId="77777777" w:rsidR="00E9077B" w:rsidRPr="00C81954" w:rsidRDefault="00E9077B" w:rsidP="00FA2358">
            <w:pPr>
              <w:pStyle w:val="afffffffa"/>
            </w:pPr>
            <w:r w:rsidRPr="00C81954">
              <w:t>1,32</w:t>
            </w:r>
          </w:p>
        </w:tc>
        <w:tc>
          <w:tcPr>
            <w:tcW w:w="394" w:type="pct"/>
            <w:shd w:val="clear" w:color="auto" w:fill="auto"/>
            <w:noWrap/>
            <w:vAlign w:val="center"/>
            <w:hideMark/>
          </w:tcPr>
          <w:p w14:paraId="23204B14" w14:textId="77777777" w:rsidR="00E9077B" w:rsidRPr="00C81954" w:rsidRDefault="00E9077B" w:rsidP="00FA2358">
            <w:pPr>
              <w:pStyle w:val="afffffffa"/>
            </w:pPr>
            <w:r w:rsidRPr="00C81954">
              <w:t>1,32</w:t>
            </w:r>
          </w:p>
        </w:tc>
        <w:tc>
          <w:tcPr>
            <w:tcW w:w="367" w:type="pct"/>
            <w:shd w:val="clear" w:color="auto" w:fill="auto"/>
            <w:noWrap/>
            <w:vAlign w:val="center"/>
            <w:hideMark/>
          </w:tcPr>
          <w:p w14:paraId="28ED07C6" w14:textId="77777777" w:rsidR="00E9077B" w:rsidRPr="00C81954" w:rsidRDefault="00E9077B" w:rsidP="00FA2358">
            <w:pPr>
              <w:pStyle w:val="afffffffa"/>
            </w:pPr>
            <w:r w:rsidRPr="00C81954">
              <w:t>1,32</w:t>
            </w:r>
          </w:p>
        </w:tc>
      </w:tr>
      <w:tr w:rsidR="00E9077B" w:rsidRPr="00C81954" w14:paraId="75B66C1C" w14:textId="77777777" w:rsidTr="00E9077B">
        <w:trPr>
          <w:trHeight w:val="20"/>
        </w:trPr>
        <w:tc>
          <w:tcPr>
            <w:tcW w:w="332" w:type="pct"/>
            <w:shd w:val="clear" w:color="auto" w:fill="auto"/>
            <w:vAlign w:val="center"/>
            <w:hideMark/>
          </w:tcPr>
          <w:p w14:paraId="1DF73CE9" w14:textId="77777777" w:rsidR="00E9077B" w:rsidRPr="00C81954" w:rsidRDefault="00E9077B" w:rsidP="00FA2358">
            <w:pPr>
              <w:pStyle w:val="afffffffa"/>
            </w:pPr>
            <w:r w:rsidRPr="00C81954">
              <w:t>11</w:t>
            </w:r>
          </w:p>
        </w:tc>
        <w:tc>
          <w:tcPr>
            <w:tcW w:w="2800" w:type="pct"/>
            <w:shd w:val="clear" w:color="auto" w:fill="auto"/>
            <w:vAlign w:val="center"/>
            <w:hideMark/>
          </w:tcPr>
          <w:p w14:paraId="30E87FED" w14:textId="77777777" w:rsidR="00E9077B" w:rsidRPr="00C81954" w:rsidRDefault="00E9077B" w:rsidP="00FA2358">
            <w:pPr>
              <w:pStyle w:val="afffffffa"/>
            </w:pPr>
            <w:r w:rsidRPr="00C81954">
              <w:t>Максимально допустимое значение тепловой нагрузки на коллекторах станции при аварийном выводе самого мощного пикового котла</w:t>
            </w:r>
          </w:p>
        </w:tc>
        <w:tc>
          <w:tcPr>
            <w:tcW w:w="369" w:type="pct"/>
            <w:shd w:val="clear" w:color="auto" w:fill="auto"/>
            <w:noWrap/>
            <w:vAlign w:val="center"/>
            <w:hideMark/>
          </w:tcPr>
          <w:p w14:paraId="6280734C" w14:textId="77777777" w:rsidR="00E9077B" w:rsidRPr="00C81954" w:rsidRDefault="00E9077B" w:rsidP="00FA2358">
            <w:pPr>
              <w:pStyle w:val="afffffffa"/>
            </w:pPr>
            <w:r w:rsidRPr="00C81954">
              <w:t>0,35</w:t>
            </w:r>
          </w:p>
        </w:tc>
        <w:tc>
          <w:tcPr>
            <w:tcW w:w="369" w:type="pct"/>
            <w:shd w:val="clear" w:color="auto" w:fill="auto"/>
            <w:noWrap/>
            <w:vAlign w:val="center"/>
            <w:hideMark/>
          </w:tcPr>
          <w:p w14:paraId="74D42065" w14:textId="77777777" w:rsidR="00E9077B" w:rsidRPr="00C81954" w:rsidRDefault="00E9077B" w:rsidP="00FA2358">
            <w:pPr>
              <w:pStyle w:val="afffffffa"/>
            </w:pPr>
            <w:r w:rsidRPr="00C81954">
              <w:t>0,35</w:t>
            </w:r>
          </w:p>
        </w:tc>
        <w:tc>
          <w:tcPr>
            <w:tcW w:w="369" w:type="pct"/>
            <w:shd w:val="clear" w:color="auto" w:fill="auto"/>
            <w:noWrap/>
            <w:vAlign w:val="center"/>
            <w:hideMark/>
          </w:tcPr>
          <w:p w14:paraId="08EBB137" w14:textId="77777777" w:rsidR="00E9077B" w:rsidRPr="00C81954" w:rsidRDefault="00E9077B" w:rsidP="00FA2358">
            <w:pPr>
              <w:pStyle w:val="afffffffa"/>
            </w:pPr>
            <w:r w:rsidRPr="00C81954">
              <w:t>0,35</w:t>
            </w:r>
          </w:p>
        </w:tc>
        <w:tc>
          <w:tcPr>
            <w:tcW w:w="394" w:type="pct"/>
            <w:shd w:val="clear" w:color="auto" w:fill="auto"/>
            <w:noWrap/>
            <w:vAlign w:val="center"/>
            <w:hideMark/>
          </w:tcPr>
          <w:p w14:paraId="54FA3B75" w14:textId="77777777" w:rsidR="00E9077B" w:rsidRPr="00C81954" w:rsidRDefault="00E9077B" w:rsidP="00FA2358">
            <w:pPr>
              <w:pStyle w:val="afffffffa"/>
            </w:pPr>
            <w:r w:rsidRPr="00C81954">
              <w:t>0,35</w:t>
            </w:r>
          </w:p>
        </w:tc>
        <w:tc>
          <w:tcPr>
            <w:tcW w:w="367" w:type="pct"/>
            <w:shd w:val="clear" w:color="auto" w:fill="auto"/>
            <w:noWrap/>
            <w:vAlign w:val="center"/>
            <w:hideMark/>
          </w:tcPr>
          <w:p w14:paraId="1EC7E55A" w14:textId="77777777" w:rsidR="00E9077B" w:rsidRPr="00C81954" w:rsidRDefault="00E9077B" w:rsidP="00FA2358">
            <w:pPr>
              <w:pStyle w:val="afffffffa"/>
            </w:pPr>
            <w:r w:rsidRPr="00C81954">
              <w:t>0,35</w:t>
            </w:r>
          </w:p>
        </w:tc>
      </w:tr>
      <w:tr w:rsidR="00E9077B" w:rsidRPr="00C81954" w14:paraId="2168527D" w14:textId="77777777" w:rsidTr="00E9077B">
        <w:trPr>
          <w:trHeight w:val="20"/>
        </w:trPr>
        <w:tc>
          <w:tcPr>
            <w:tcW w:w="332" w:type="pct"/>
            <w:shd w:val="clear" w:color="auto" w:fill="auto"/>
            <w:vAlign w:val="center"/>
            <w:hideMark/>
          </w:tcPr>
          <w:p w14:paraId="725E53C6" w14:textId="77777777" w:rsidR="00E9077B" w:rsidRPr="00C81954" w:rsidRDefault="00E9077B" w:rsidP="00FA2358">
            <w:pPr>
              <w:pStyle w:val="afffffffa"/>
            </w:pPr>
            <w:r w:rsidRPr="00C81954">
              <w:t>12</w:t>
            </w:r>
          </w:p>
        </w:tc>
        <w:tc>
          <w:tcPr>
            <w:tcW w:w="2800" w:type="pct"/>
            <w:shd w:val="clear" w:color="auto" w:fill="auto"/>
            <w:vAlign w:val="center"/>
            <w:hideMark/>
          </w:tcPr>
          <w:p w14:paraId="27C0B876" w14:textId="77777777" w:rsidR="00E9077B" w:rsidRPr="00C81954" w:rsidRDefault="00E9077B" w:rsidP="00FA2358">
            <w:pPr>
              <w:pStyle w:val="afffffffa"/>
            </w:pPr>
            <w:r w:rsidRPr="00C81954">
              <w:t>Зона действия источника тепловой мощности, Га</w:t>
            </w:r>
          </w:p>
        </w:tc>
        <w:tc>
          <w:tcPr>
            <w:tcW w:w="369" w:type="pct"/>
            <w:shd w:val="clear" w:color="auto" w:fill="auto"/>
            <w:noWrap/>
            <w:vAlign w:val="center"/>
            <w:hideMark/>
          </w:tcPr>
          <w:p w14:paraId="27713F24" w14:textId="77777777" w:rsidR="00E9077B" w:rsidRPr="00C81954" w:rsidRDefault="00E9077B" w:rsidP="00FA2358">
            <w:pPr>
              <w:pStyle w:val="afffffffa"/>
            </w:pPr>
            <w:r w:rsidRPr="00C81954">
              <w:t>5,931</w:t>
            </w:r>
          </w:p>
        </w:tc>
        <w:tc>
          <w:tcPr>
            <w:tcW w:w="369" w:type="pct"/>
            <w:shd w:val="clear" w:color="auto" w:fill="auto"/>
            <w:noWrap/>
            <w:vAlign w:val="center"/>
            <w:hideMark/>
          </w:tcPr>
          <w:p w14:paraId="3E900B5D" w14:textId="77777777" w:rsidR="00E9077B" w:rsidRPr="00C81954" w:rsidRDefault="00E9077B" w:rsidP="00FA2358">
            <w:pPr>
              <w:pStyle w:val="afffffffa"/>
            </w:pPr>
            <w:r w:rsidRPr="00C81954">
              <w:t>5,931</w:t>
            </w:r>
          </w:p>
        </w:tc>
        <w:tc>
          <w:tcPr>
            <w:tcW w:w="369" w:type="pct"/>
            <w:shd w:val="clear" w:color="auto" w:fill="auto"/>
            <w:noWrap/>
            <w:vAlign w:val="center"/>
            <w:hideMark/>
          </w:tcPr>
          <w:p w14:paraId="3710CCF9" w14:textId="77777777" w:rsidR="00E9077B" w:rsidRPr="00C81954" w:rsidRDefault="00E9077B" w:rsidP="00FA2358">
            <w:pPr>
              <w:pStyle w:val="afffffffa"/>
            </w:pPr>
            <w:r w:rsidRPr="00C81954">
              <w:t>5,931</w:t>
            </w:r>
          </w:p>
        </w:tc>
        <w:tc>
          <w:tcPr>
            <w:tcW w:w="394" w:type="pct"/>
            <w:shd w:val="clear" w:color="auto" w:fill="auto"/>
            <w:noWrap/>
            <w:vAlign w:val="center"/>
            <w:hideMark/>
          </w:tcPr>
          <w:p w14:paraId="1A942C4C" w14:textId="77777777" w:rsidR="00E9077B" w:rsidRPr="00C81954" w:rsidRDefault="00E9077B" w:rsidP="00FA2358">
            <w:pPr>
              <w:pStyle w:val="afffffffa"/>
            </w:pPr>
            <w:r w:rsidRPr="00C81954">
              <w:t>5,931</w:t>
            </w:r>
          </w:p>
        </w:tc>
        <w:tc>
          <w:tcPr>
            <w:tcW w:w="367" w:type="pct"/>
            <w:shd w:val="clear" w:color="auto" w:fill="auto"/>
            <w:noWrap/>
            <w:vAlign w:val="center"/>
            <w:hideMark/>
          </w:tcPr>
          <w:p w14:paraId="41743028" w14:textId="77777777" w:rsidR="00E9077B" w:rsidRPr="00C81954" w:rsidRDefault="00E9077B" w:rsidP="00FA2358">
            <w:pPr>
              <w:pStyle w:val="afffffffa"/>
            </w:pPr>
            <w:r w:rsidRPr="00C81954">
              <w:t>5,931</w:t>
            </w:r>
          </w:p>
        </w:tc>
      </w:tr>
      <w:tr w:rsidR="00E9077B" w:rsidRPr="00C81954" w14:paraId="5EFB08C4" w14:textId="77777777" w:rsidTr="00E9077B">
        <w:trPr>
          <w:trHeight w:val="20"/>
        </w:trPr>
        <w:tc>
          <w:tcPr>
            <w:tcW w:w="332" w:type="pct"/>
            <w:shd w:val="clear" w:color="auto" w:fill="auto"/>
            <w:vAlign w:val="center"/>
            <w:hideMark/>
          </w:tcPr>
          <w:p w14:paraId="3A3144BA" w14:textId="77777777" w:rsidR="00E9077B" w:rsidRPr="00C81954" w:rsidRDefault="00E9077B" w:rsidP="00FA2358">
            <w:pPr>
              <w:pStyle w:val="afffffffa"/>
            </w:pPr>
            <w:r w:rsidRPr="00C81954">
              <w:t>13</w:t>
            </w:r>
          </w:p>
        </w:tc>
        <w:tc>
          <w:tcPr>
            <w:tcW w:w="2800" w:type="pct"/>
            <w:shd w:val="clear" w:color="auto" w:fill="auto"/>
            <w:vAlign w:val="center"/>
            <w:hideMark/>
          </w:tcPr>
          <w:p w14:paraId="0F2659B5" w14:textId="77777777" w:rsidR="00E9077B" w:rsidRPr="00C81954" w:rsidRDefault="00E9077B" w:rsidP="00FA2358">
            <w:pPr>
              <w:pStyle w:val="afffffffa"/>
            </w:pPr>
            <w:r w:rsidRPr="00C81954">
              <w:t>Плотность тепловой нагрузки, Гкал/ч/Га</w:t>
            </w:r>
          </w:p>
        </w:tc>
        <w:tc>
          <w:tcPr>
            <w:tcW w:w="369" w:type="pct"/>
            <w:shd w:val="clear" w:color="auto" w:fill="auto"/>
            <w:noWrap/>
            <w:vAlign w:val="center"/>
            <w:hideMark/>
          </w:tcPr>
          <w:p w14:paraId="4D4C28D4" w14:textId="77777777" w:rsidR="00E9077B" w:rsidRPr="00C81954" w:rsidRDefault="00E9077B" w:rsidP="00FA2358">
            <w:pPr>
              <w:pStyle w:val="afffffffa"/>
            </w:pPr>
            <w:r w:rsidRPr="00C81954">
              <w:t>0,084</w:t>
            </w:r>
          </w:p>
        </w:tc>
        <w:tc>
          <w:tcPr>
            <w:tcW w:w="369" w:type="pct"/>
            <w:shd w:val="clear" w:color="auto" w:fill="auto"/>
            <w:noWrap/>
            <w:vAlign w:val="center"/>
            <w:hideMark/>
          </w:tcPr>
          <w:p w14:paraId="7DC73011" w14:textId="77777777" w:rsidR="00E9077B" w:rsidRPr="00C81954" w:rsidRDefault="00E9077B" w:rsidP="00FA2358">
            <w:pPr>
              <w:pStyle w:val="afffffffa"/>
            </w:pPr>
            <w:r w:rsidRPr="00C81954">
              <w:t>0,084</w:t>
            </w:r>
          </w:p>
        </w:tc>
        <w:tc>
          <w:tcPr>
            <w:tcW w:w="369" w:type="pct"/>
            <w:shd w:val="clear" w:color="auto" w:fill="auto"/>
            <w:noWrap/>
            <w:vAlign w:val="center"/>
            <w:hideMark/>
          </w:tcPr>
          <w:p w14:paraId="5D8C0152" w14:textId="77777777" w:rsidR="00E9077B" w:rsidRPr="00C81954" w:rsidRDefault="00E9077B" w:rsidP="00FA2358">
            <w:pPr>
              <w:pStyle w:val="afffffffa"/>
            </w:pPr>
            <w:r w:rsidRPr="00C81954">
              <w:t>0,084</w:t>
            </w:r>
          </w:p>
        </w:tc>
        <w:tc>
          <w:tcPr>
            <w:tcW w:w="394" w:type="pct"/>
            <w:shd w:val="clear" w:color="auto" w:fill="auto"/>
            <w:noWrap/>
            <w:vAlign w:val="center"/>
            <w:hideMark/>
          </w:tcPr>
          <w:p w14:paraId="5F1B9E73" w14:textId="77777777" w:rsidR="00E9077B" w:rsidRPr="00C81954" w:rsidRDefault="00E9077B" w:rsidP="00FA2358">
            <w:pPr>
              <w:pStyle w:val="afffffffa"/>
            </w:pPr>
            <w:r w:rsidRPr="00C81954">
              <w:t>0,084</w:t>
            </w:r>
          </w:p>
        </w:tc>
        <w:tc>
          <w:tcPr>
            <w:tcW w:w="367" w:type="pct"/>
            <w:shd w:val="clear" w:color="auto" w:fill="auto"/>
            <w:noWrap/>
            <w:vAlign w:val="center"/>
            <w:hideMark/>
          </w:tcPr>
          <w:p w14:paraId="419A7EB0" w14:textId="77777777" w:rsidR="00E9077B" w:rsidRPr="00C81954" w:rsidRDefault="00E9077B" w:rsidP="00FA2358">
            <w:pPr>
              <w:pStyle w:val="afffffffa"/>
            </w:pPr>
            <w:r w:rsidRPr="00C81954">
              <w:t>0,084</w:t>
            </w:r>
          </w:p>
        </w:tc>
      </w:tr>
      <w:tr w:rsidR="00E9077B" w:rsidRPr="00C81954" w14:paraId="2137EE00" w14:textId="77777777" w:rsidTr="00E9077B">
        <w:trPr>
          <w:trHeight w:val="20"/>
        </w:trPr>
        <w:tc>
          <w:tcPr>
            <w:tcW w:w="5000" w:type="pct"/>
            <w:gridSpan w:val="7"/>
            <w:shd w:val="clear" w:color="auto" w:fill="auto"/>
            <w:noWrap/>
            <w:vAlign w:val="center"/>
            <w:hideMark/>
          </w:tcPr>
          <w:p w14:paraId="5F8C3772" w14:textId="77777777" w:rsidR="00E9077B" w:rsidRPr="00C81954" w:rsidRDefault="00E9077B" w:rsidP="00FA2358">
            <w:pPr>
              <w:pStyle w:val="afffffffa"/>
            </w:pPr>
            <w:r w:rsidRPr="00C81954">
              <w:t>Котельная «Центр»</w:t>
            </w:r>
          </w:p>
        </w:tc>
      </w:tr>
      <w:tr w:rsidR="00E9077B" w:rsidRPr="00C81954" w14:paraId="609E743F" w14:textId="77777777" w:rsidTr="00E9077B">
        <w:trPr>
          <w:trHeight w:val="20"/>
        </w:trPr>
        <w:tc>
          <w:tcPr>
            <w:tcW w:w="332" w:type="pct"/>
            <w:shd w:val="clear" w:color="auto" w:fill="auto"/>
            <w:vAlign w:val="center"/>
            <w:hideMark/>
          </w:tcPr>
          <w:p w14:paraId="79B24AD1" w14:textId="77777777" w:rsidR="00E9077B" w:rsidRPr="00C81954" w:rsidRDefault="00E9077B" w:rsidP="00FA2358">
            <w:pPr>
              <w:pStyle w:val="afffffffa"/>
            </w:pPr>
            <w:r w:rsidRPr="00C81954">
              <w:t>1</w:t>
            </w:r>
          </w:p>
        </w:tc>
        <w:tc>
          <w:tcPr>
            <w:tcW w:w="2800" w:type="pct"/>
            <w:shd w:val="clear" w:color="auto" w:fill="auto"/>
            <w:vAlign w:val="center"/>
            <w:hideMark/>
          </w:tcPr>
          <w:p w14:paraId="47ED2571" w14:textId="77777777" w:rsidR="00E9077B" w:rsidRPr="00C81954" w:rsidRDefault="00E9077B" w:rsidP="00FA2358">
            <w:pPr>
              <w:pStyle w:val="afffffffa"/>
            </w:pPr>
            <w:r w:rsidRPr="00C81954">
              <w:t>Установленная тепловая мощность, в том числе:</w:t>
            </w:r>
          </w:p>
        </w:tc>
        <w:tc>
          <w:tcPr>
            <w:tcW w:w="369" w:type="pct"/>
            <w:shd w:val="clear" w:color="auto" w:fill="auto"/>
            <w:vAlign w:val="center"/>
            <w:hideMark/>
          </w:tcPr>
          <w:p w14:paraId="6FC24115" w14:textId="77777777" w:rsidR="00E9077B" w:rsidRPr="00C81954" w:rsidRDefault="00E9077B" w:rsidP="00FA2358">
            <w:pPr>
              <w:pStyle w:val="afffffffa"/>
            </w:pPr>
            <w:r w:rsidRPr="00C81954">
              <w:t>0,93</w:t>
            </w:r>
          </w:p>
        </w:tc>
        <w:tc>
          <w:tcPr>
            <w:tcW w:w="369" w:type="pct"/>
            <w:shd w:val="clear" w:color="auto" w:fill="auto"/>
            <w:vAlign w:val="center"/>
            <w:hideMark/>
          </w:tcPr>
          <w:p w14:paraId="0A47A517" w14:textId="77777777" w:rsidR="00E9077B" w:rsidRPr="00C81954" w:rsidRDefault="00E9077B" w:rsidP="00FA2358">
            <w:pPr>
              <w:pStyle w:val="afffffffa"/>
            </w:pPr>
            <w:r w:rsidRPr="00C81954">
              <w:t>0,93</w:t>
            </w:r>
          </w:p>
        </w:tc>
        <w:tc>
          <w:tcPr>
            <w:tcW w:w="369" w:type="pct"/>
            <w:shd w:val="clear" w:color="auto" w:fill="auto"/>
            <w:vAlign w:val="center"/>
            <w:hideMark/>
          </w:tcPr>
          <w:p w14:paraId="79950A8A" w14:textId="77777777" w:rsidR="00E9077B" w:rsidRPr="00C81954" w:rsidRDefault="00E9077B" w:rsidP="00FA2358">
            <w:pPr>
              <w:pStyle w:val="afffffffa"/>
            </w:pPr>
            <w:r w:rsidRPr="00C81954">
              <w:t>0,93</w:t>
            </w:r>
          </w:p>
        </w:tc>
        <w:tc>
          <w:tcPr>
            <w:tcW w:w="394" w:type="pct"/>
            <w:shd w:val="clear" w:color="auto" w:fill="auto"/>
            <w:vAlign w:val="center"/>
            <w:hideMark/>
          </w:tcPr>
          <w:p w14:paraId="65C25042" w14:textId="77777777" w:rsidR="00E9077B" w:rsidRPr="00C81954" w:rsidRDefault="00E9077B" w:rsidP="00FA2358">
            <w:pPr>
              <w:pStyle w:val="afffffffa"/>
            </w:pPr>
            <w:r w:rsidRPr="00C81954">
              <w:t>0,93</w:t>
            </w:r>
          </w:p>
        </w:tc>
        <w:tc>
          <w:tcPr>
            <w:tcW w:w="367" w:type="pct"/>
            <w:shd w:val="clear" w:color="auto" w:fill="auto"/>
            <w:vAlign w:val="center"/>
            <w:hideMark/>
          </w:tcPr>
          <w:p w14:paraId="6A8DE531" w14:textId="77777777" w:rsidR="00E9077B" w:rsidRPr="00C81954" w:rsidRDefault="00E9077B" w:rsidP="00FA2358">
            <w:pPr>
              <w:pStyle w:val="afffffffa"/>
            </w:pPr>
            <w:r w:rsidRPr="00C81954">
              <w:t>0,93</w:t>
            </w:r>
          </w:p>
        </w:tc>
      </w:tr>
      <w:tr w:rsidR="00E9077B" w:rsidRPr="00C81954" w14:paraId="5FC4C075" w14:textId="77777777" w:rsidTr="00E9077B">
        <w:trPr>
          <w:trHeight w:val="20"/>
        </w:trPr>
        <w:tc>
          <w:tcPr>
            <w:tcW w:w="332" w:type="pct"/>
            <w:shd w:val="clear" w:color="auto" w:fill="auto"/>
            <w:vAlign w:val="center"/>
            <w:hideMark/>
          </w:tcPr>
          <w:p w14:paraId="39DE80DC" w14:textId="77777777" w:rsidR="00E9077B" w:rsidRPr="00C81954" w:rsidRDefault="00E9077B" w:rsidP="00FA2358">
            <w:pPr>
              <w:pStyle w:val="afffffffa"/>
            </w:pPr>
            <w:r w:rsidRPr="00C81954">
              <w:t>2</w:t>
            </w:r>
          </w:p>
        </w:tc>
        <w:tc>
          <w:tcPr>
            <w:tcW w:w="2800" w:type="pct"/>
            <w:shd w:val="clear" w:color="auto" w:fill="auto"/>
            <w:vAlign w:val="center"/>
            <w:hideMark/>
          </w:tcPr>
          <w:p w14:paraId="280247F2" w14:textId="77777777" w:rsidR="00E9077B" w:rsidRPr="00C81954" w:rsidRDefault="00E9077B" w:rsidP="00FA2358">
            <w:pPr>
              <w:pStyle w:val="afffffffa"/>
            </w:pPr>
            <w:r w:rsidRPr="00C81954">
              <w:t>Располагаемая тепловая мощность</w:t>
            </w:r>
          </w:p>
        </w:tc>
        <w:tc>
          <w:tcPr>
            <w:tcW w:w="369" w:type="pct"/>
            <w:shd w:val="clear" w:color="auto" w:fill="auto"/>
            <w:vAlign w:val="center"/>
            <w:hideMark/>
          </w:tcPr>
          <w:p w14:paraId="7A8EE873" w14:textId="77777777" w:rsidR="00E9077B" w:rsidRPr="00C81954" w:rsidRDefault="00E9077B" w:rsidP="00FA2358">
            <w:pPr>
              <w:pStyle w:val="afffffffa"/>
            </w:pPr>
            <w:r w:rsidRPr="00C81954">
              <w:t>0,93</w:t>
            </w:r>
          </w:p>
        </w:tc>
        <w:tc>
          <w:tcPr>
            <w:tcW w:w="369" w:type="pct"/>
            <w:shd w:val="clear" w:color="auto" w:fill="auto"/>
            <w:vAlign w:val="center"/>
            <w:hideMark/>
          </w:tcPr>
          <w:p w14:paraId="5778864D" w14:textId="77777777" w:rsidR="00E9077B" w:rsidRPr="00C81954" w:rsidRDefault="00E9077B" w:rsidP="00FA2358">
            <w:pPr>
              <w:pStyle w:val="afffffffa"/>
            </w:pPr>
            <w:r w:rsidRPr="00C81954">
              <w:t>0,93</w:t>
            </w:r>
          </w:p>
        </w:tc>
        <w:tc>
          <w:tcPr>
            <w:tcW w:w="369" w:type="pct"/>
            <w:shd w:val="clear" w:color="auto" w:fill="auto"/>
            <w:vAlign w:val="center"/>
            <w:hideMark/>
          </w:tcPr>
          <w:p w14:paraId="45C521FF" w14:textId="77777777" w:rsidR="00E9077B" w:rsidRPr="00C81954" w:rsidRDefault="00E9077B" w:rsidP="00FA2358">
            <w:pPr>
              <w:pStyle w:val="afffffffa"/>
            </w:pPr>
            <w:r w:rsidRPr="00C81954">
              <w:t>0,93</w:t>
            </w:r>
          </w:p>
        </w:tc>
        <w:tc>
          <w:tcPr>
            <w:tcW w:w="394" w:type="pct"/>
            <w:shd w:val="clear" w:color="auto" w:fill="auto"/>
            <w:vAlign w:val="center"/>
            <w:hideMark/>
          </w:tcPr>
          <w:p w14:paraId="36B60E4D" w14:textId="77777777" w:rsidR="00E9077B" w:rsidRPr="00C81954" w:rsidRDefault="00E9077B" w:rsidP="00FA2358">
            <w:pPr>
              <w:pStyle w:val="afffffffa"/>
            </w:pPr>
            <w:r w:rsidRPr="00C81954">
              <w:t>0,93</w:t>
            </w:r>
          </w:p>
        </w:tc>
        <w:tc>
          <w:tcPr>
            <w:tcW w:w="367" w:type="pct"/>
            <w:shd w:val="clear" w:color="auto" w:fill="auto"/>
            <w:vAlign w:val="center"/>
            <w:hideMark/>
          </w:tcPr>
          <w:p w14:paraId="014F7193" w14:textId="77777777" w:rsidR="00E9077B" w:rsidRPr="00C81954" w:rsidRDefault="00E9077B" w:rsidP="00FA2358">
            <w:pPr>
              <w:pStyle w:val="afffffffa"/>
            </w:pPr>
            <w:r w:rsidRPr="00C81954">
              <w:t>0,93</w:t>
            </w:r>
          </w:p>
        </w:tc>
      </w:tr>
      <w:tr w:rsidR="00E9077B" w:rsidRPr="00C81954" w14:paraId="14719AC8" w14:textId="77777777" w:rsidTr="00E9077B">
        <w:trPr>
          <w:trHeight w:val="20"/>
        </w:trPr>
        <w:tc>
          <w:tcPr>
            <w:tcW w:w="332" w:type="pct"/>
            <w:shd w:val="clear" w:color="auto" w:fill="auto"/>
            <w:vAlign w:val="center"/>
            <w:hideMark/>
          </w:tcPr>
          <w:p w14:paraId="1A184138" w14:textId="77777777" w:rsidR="00E9077B" w:rsidRPr="00C81954" w:rsidRDefault="00E9077B" w:rsidP="00FA2358">
            <w:pPr>
              <w:pStyle w:val="afffffffa"/>
            </w:pPr>
            <w:r w:rsidRPr="00C81954">
              <w:t>3</w:t>
            </w:r>
          </w:p>
        </w:tc>
        <w:tc>
          <w:tcPr>
            <w:tcW w:w="2800" w:type="pct"/>
            <w:shd w:val="clear" w:color="auto" w:fill="auto"/>
            <w:vAlign w:val="center"/>
            <w:hideMark/>
          </w:tcPr>
          <w:p w14:paraId="2F8AB1D3" w14:textId="77777777" w:rsidR="00E9077B" w:rsidRPr="00C81954" w:rsidRDefault="00E9077B" w:rsidP="00FA2358">
            <w:pPr>
              <w:pStyle w:val="afffffffa"/>
            </w:pPr>
            <w:r w:rsidRPr="00C81954">
              <w:t>Затраты тепла на собственные нужды в горячей воде и паре</w:t>
            </w:r>
          </w:p>
        </w:tc>
        <w:tc>
          <w:tcPr>
            <w:tcW w:w="369" w:type="pct"/>
            <w:shd w:val="clear" w:color="auto" w:fill="auto"/>
            <w:vAlign w:val="center"/>
            <w:hideMark/>
          </w:tcPr>
          <w:p w14:paraId="76D4B322" w14:textId="77777777" w:rsidR="00E9077B" w:rsidRPr="00C81954" w:rsidRDefault="00E9077B" w:rsidP="00FA2358">
            <w:pPr>
              <w:pStyle w:val="afffffffa"/>
            </w:pPr>
            <w:r w:rsidRPr="00C81954">
              <w:t>0,02</w:t>
            </w:r>
          </w:p>
        </w:tc>
        <w:tc>
          <w:tcPr>
            <w:tcW w:w="369" w:type="pct"/>
            <w:shd w:val="clear" w:color="auto" w:fill="auto"/>
            <w:vAlign w:val="center"/>
            <w:hideMark/>
          </w:tcPr>
          <w:p w14:paraId="58E90421" w14:textId="77777777" w:rsidR="00E9077B" w:rsidRPr="00C81954" w:rsidRDefault="00E9077B" w:rsidP="00FA2358">
            <w:pPr>
              <w:pStyle w:val="afffffffa"/>
            </w:pPr>
            <w:r w:rsidRPr="00C81954">
              <w:t>0,02</w:t>
            </w:r>
          </w:p>
        </w:tc>
        <w:tc>
          <w:tcPr>
            <w:tcW w:w="369" w:type="pct"/>
            <w:shd w:val="clear" w:color="auto" w:fill="auto"/>
            <w:vAlign w:val="center"/>
            <w:hideMark/>
          </w:tcPr>
          <w:p w14:paraId="7E504BAA" w14:textId="77777777" w:rsidR="00E9077B" w:rsidRPr="00C81954" w:rsidRDefault="00E9077B" w:rsidP="00FA2358">
            <w:pPr>
              <w:pStyle w:val="afffffffa"/>
            </w:pPr>
            <w:r w:rsidRPr="00C81954">
              <w:t>0,02</w:t>
            </w:r>
          </w:p>
        </w:tc>
        <w:tc>
          <w:tcPr>
            <w:tcW w:w="394" w:type="pct"/>
            <w:shd w:val="clear" w:color="auto" w:fill="auto"/>
            <w:vAlign w:val="center"/>
            <w:hideMark/>
          </w:tcPr>
          <w:p w14:paraId="6973A540" w14:textId="77777777" w:rsidR="00E9077B" w:rsidRPr="00C81954" w:rsidRDefault="00E9077B" w:rsidP="00FA2358">
            <w:pPr>
              <w:pStyle w:val="afffffffa"/>
            </w:pPr>
            <w:r w:rsidRPr="00C81954">
              <w:t>0,02</w:t>
            </w:r>
          </w:p>
        </w:tc>
        <w:tc>
          <w:tcPr>
            <w:tcW w:w="367" w:type="pct"/>
            <w:shd w:val="clear" w:color="auto" w:fill="auto"/>
            <w:vAlign w:val="center"/>
            <w:hideMark/>
          </w:tcPr>
          <w:p w14:paraId="1497890E" w14:textId="77777777" w:rsidR="00E9077B" w:rsidRPr="00C81954" w:rsidRDefault="00E9077B" w:rsidP="00FA2358">
            <w:pPr>
              <w:pStyle w:val="afffffffa"/>
            </w:pPr>
            <w:r w:rsidRPr="00C81954">
              <w:t>0,02</w:t>
            </w:r>
          </w:p>
        </w:tc>
      </w:tr>
      <w:tr w:rsidR="00E9077B" w:rsidRPr="00C81954" w14:paraId="5BFB3931" w14:textId="77777777" w:rsidTr="00E9077B">
        <w:trPr>
          <w:trHeight w:val="20"/>
        </w:trPr>
        <w:tc>
          <w:tcPr>
            <w:tcW w:w="332" w:type="pct"/>
            <w:shd w:val="clear" w:color="auto" w:fill="auto"/>
            <w:vAlign w:val="center"/>
            <w:hideMark/>
          </w:tcPr>
          <w:p w14:paraId="654BA313" w14:textId="77777777" w:rsidR="00E9077B" w:rsidRPr="00C81954" w:rsidRDefault="00E9077B" w:rsidP="00FA2358">
            <w:pPr>
              <w:pStyle w:val="afffffffa"/>
            </w:pPr>
            <w:r w:rsidRPr="00C81954">
              <w:t>4</w:t>
            </w:r>
          </w:p>
        </w:tc>
        <w:tc>
          <w:tcPr>
            <w:tcW w:w="2800" w:type="pct"/>
            <w:shd w:val="clear" w:color="auto" w:fill="auto"/>
            <w:vAlign w:val="center"/>
            <w:hideMark/>
          </w:tcPr>
          <w:p w14:paraId="21BC077D" w14:textId="77777777" w:rsidR="00E9077B" w:rsidRPr="00C81954" w:rsidRDefault="00E9077B" w:rsidP="00FA2358">
            <w:pPr>
              <w:pStyle w:val="afffffffa"/>
            </w:pPr>
            <w:r w:rsidRPr="00C81954">
              <w:t>Потери в тепловых сетях в горячей воде</w:t>
            </w:r>
          </w:p>
        </w:tc>
        <w:tc>
          <w:tcPr>
            <w:tcW w:w="369" w:type="pct"/>
            <w:shd w:val="clear" w:color="auto" w:fill="auto"/>
            <w:vAlign w:val="center"/>
            <w:hideMark/>
          </w:tcPr>
          <w:p w14:paraId="45781C5A" w14:textId="77777777" w:rsidR="00E9077B" w:rsidRPr="00C81954" w:rsidRDefault="00E9077B" w:rsidP="00FA2358">
            <w:pPr>
              <w:pStyle w:val="afffffffa"/>
            </w:pPr>
            <w:r w:rsidRPr="00C81954">
              <w:t>0,10</w:t>
            </w:r>
          </w:p>
        </w:tc>
        <w:tc>
          <w:tcPr>
            <w:tcW w:w="369" w:type="pct"/>
            <w:shd w:val="clear" w:color="auto" w:fill="auto"/>
            <w:vAlign w:val="center"/>
            <w:hideMark/>
          </w:tcPr>
          <w:p w14:paraId="2BE48FA6" w14:textId="77777777" w:rsidR="00E9077B" w:rsidRPr="00C81954" w:rsidRDefault="00E9077B" w:rsidP="00FA2358">
            <w:pPr>
              <w:pStyle w:val="afffffffa"/>
            </w:pPr>
            <w:r w:rsidRPr="00C81954">
              <w:t>0,10</w:t>
            </w:r>
          </w:p>
        </w:tc>
        <w:tc>
          <w:tcPr>
            <w:tcW w:w="369" w:type="pct"/>
            <w:shd w:val="clear" w:color="auto" w:fill="auto"/>
            <w:vAlign w:val="center"/>
            <w:hideMark/>
          </w:tcPr>
          <w:p w14:paraId="7A679CCE" w14:textId="77777777" w:rsidR="00E9077B" w:rsidRPr="00C81954" w:rsidRDefault="00E9077B" w:rsidP="00FA2358">
            <w:pPr>
              <w:pStyle w:val="afffffffa"/>
            </w:pPr>
            <w:r w:rsidRPr="00C81954">
              <w:t>0,10</w:t>
            </w:r>
          </w:p>
        </w:tc>
        <w:tc>
          <w:tcPr>
            <w:tcW w:w="394" w:type="pct"/>
            <w:shd w:val="clear" w:color="auto" w:fill="auto"/>
            <w:vAlign w:val="center"/>
            <w:hideMark/>
          </w:tcPr>
          <w:p w14:paraId="73F7924E" w14:textId="77777777" w:rsidR="00E9077B" w:rsidRPr="00C81954" w:rsidRDefault="00E9077B" w:rsidP="00FA2358">
            <w:pPr>
              <w:pStyle w:val="afffffffa"/>
            </w:pPr>
            <w:r w:rsidRPr="00C81954">
              <w:t>0,10</w:t>
            </w:r>
          </w:p>
        </w:tc>
        <w:tc>
          <w:tcPr>
            <w:tcW w:w="367" w:type="pct"/>
            <w:shd w:val="clear" w:color="auto" w:fill="auto"/>
            <w:vAlign w:val="center"/>
            <w:hideMark/>
          </w:tcPr>
          <w:p w14:paraId="7BB4A3C2" w14:textId="77777777" w:rsidR="00E9077B" w:rsidRPr="00C81954" w:rsidRDefault="00E9077B" w:rsidP="00FA2358">
            <w:pPr>
              <w:pStyle w:val="afffffffa"/>
            </w:pPr>
            <w:r w:rsidRPr="00C81954">
              <w:t>0,10</w:t>
            </w:r>
          </w:p>
        </w:tc>
      </w:tr>
      <w:tr w:rsidR="00E9077B" w:rsidRPr="00C81954" w14:paraId="59B05871" w14:textId="77777777" w:rsidTr="00E9077B">
        <w:trPr>
          <w:trHeight w:val="20"/>
        </w:trPr>
        <w:tc>
          <w:tcPr>
            <w:tcW w:w="332" w:type="pct"/>
            <w:shd w:val="clear" w:color="auto" w:fill="auto"/>
            <w:vAlign w:val="center"/>
            <w:hideMark/>
          </w:tcPr>
          <w:p w14:paraId="4FCE0669" w14:textId="77777777" w:rsidR="00E9077B" w:rsidRPr="00C81954" w:rsidRDefault="00E9077B" w:rsidP="00FA2358">
            <w:pPr>
              <w:pStyle w:val="afffffffa"/>
            </w:pPr>
            <w:r w:rsidRPr="00C81954">
              <w:t>5</w:t>
            </w:r>
          </w:p>
        </w:tc>
        <w:tc>
          <w:tcPr>
            <w:tcW w:w="2800" w:type="pct"/>
            <w:shd w:val="clear" w:color="auto" w:fill="auto"/>
            <w:vAlign w:val="center"/>
            <w:hideMark/>
          </w:tcPr>
          <w:p w14:paraId="2DD8BC6B" w14:textId="77777777" w:rsidR="00E9077B" w:rsidRPr="00C81954" w:rsidRDefault="00E9077B" w:rsidP="00FA2358">
            <w:pPr>
              <w:pStyle w:val="afffffffa"/>
            </w:pPr>
            <w:r w:rsidRPr="00C81954">
              <w:t xml:space="preserve">Расчетная нагрузка на хозяйственные нужды </w:t>
            </w:r>
          </w:p>
        </w:tc>
        <w:tc>
          <w:tcPr>
            <w:tcW w:w="369" w:type="pct"/>
            <w:shd w:val="clear" w:color="auto" w:fill="auto"/>
            <w:noWrap/>
            <w:vAlign w:val="center"/>
            <w:hideMark/>
          </w:tcPr>
          <w:p w14:paraId="6EC11947" w14:textId="77777777" w:rsidR="00E9077B" w:rsidRPr="00C81954" w:rsidRDefault="00E9077B" w:rsidP="00FA2358">
            <w:pPr>
              <w:pStyle w:val="afffffffa"/>
            </w:pPr>
            <w:r w:rsidRPr="00C81954">
              <w:t>0,00</w:t>
            </w:r>
          </w:p>
        </w:tc>
        <w:tc>
          <w:tcPr>
            <w:tcW w:w="369" w:type="pct"/>
            <w:shd w:val="clear" w:color="auto" w:fill="auto"/>
            <w:noWrap/>
            <w:vAlign w:val="center"/>
            <w:hideMark/>
          </w:tcPr>
          <w:p w14:paraId="00F3B2C8" w14:textId="77777777" w:rsidR="00E9077B" w:rsidRPr="00C81954" w:rsidRDefault="00E9077B" w:rsidP="00FA2358">
            <w:pPr>
              <w:pStyle w:val="afffffffa"/>
            </w:pPr>
            <w:r w:rsidRPr="00C81954">
              <w:t>0,00</w:t>
            </w:r>
          </w:p>
        </w:tc>
        <w:tc>
          <w:tcPr>
            <w:tcW w:w="369" w:type="pct"/>
            <w:shd w:val="clear" w:color="auto" w:fill="auto"/>
            <w:noWrap/>
            <w:vAlign w:val="center"/>
            <w:hideMark/>
          </w:tcPr>
          <w:p w14:paraId="201E4B0B" w14:textId="77777777" w:rsidR="00E9077B" w:rsidRPr="00C81954" w:rsidRDefault="00E9077B" w:rsidP="00FA2358">
            <w:pPr>
              <w:pStyle w:val="afffffffa"/>
            </w:pPr>
            <w:r w:rsidRPr="00C81954">
              <w:t>0,00</w:t>
            </w:r>
          </w:p>
        </w:tc>
        <w:tc>
          <w:tcPr>
            <w:tcW w:w="394" w:type="pct"/>
            <w:shd w:val="clear" w:color="auto" w:fill="auto"/>
            <w:noWrap/>
            <w:vAlign w:val="center"/>
            <w:hideMark/>
          </w:tcPr>
          <w:p w14:paraId="4531BB2A" w14:textId="77777777" w:rsidR="00E9077B" w:rsidRPr="00C81954" w:rsidRDefault="00E9077B" w:rsidP="00FA2358">
            <w:pPr>
              <w:pStyle w:val="afffffffa"/>
            </w:pPr>
            <w:r w:rsidRPr="00C81954">
              <w:t>0,00</w:t>
            </w:r>
          </w:p>
        </w:tc>
        <w:tc>
          <w:tcPr>
            <w:tcW w:w="367" w:type="pct"/>
            <w:shd w:val="clear" w:color="auto" w:fill="auto"/>
            <w:noWrap/>
            <w:vAlign w:val="center"/>
            <w:hideMark/>
          </w:tcPr>
          <w:p w14:paraId="1FE61B41" w14:textId="77777777" w:rsidR="00E9077B" w:rsidRPr="00C81954" w:rsidRDefault="00E9077B" w:rsidP="00FA2358">
            <w:pPr>
              <w:pStyle w:val="afffffffa"/>
            </w:pPr>
            <w:r w:rsidRPr="00C81954">
              <w:t>0,00</w:t>
            </w:r>
          </w:p>
        </w:tc>
      </w:tr>
      <w:tr w:rsidR="00E9077B" w:rsidRPr="00C81954" w14:paraId="0AE53730" w14:textId="77777777" w:rsidTr="00E9077B">
        <w:trPr>
          <w:trHeight w:val="20"/>
        </w:trPr>
        <w:tc>
          <w:tcPr>
            <w:tcW w:w="332" w:type="pct"/>
            <w:shd w:val="clear" w:color="auto" w:fill="auto"/>
            <w:vAlign w:val="center"/>
            <w:hideMark/>
          </w:tcPr>
          <w:p w14:paraId="5D3DB9FF" w14:textId="77777777" w:rsidR="00E9077B" w:rsidRPr="00C81954" w:rsidRDefault="00E9077B" w:rsidP="00FA2358">
            <w:pPr>
              <w:pStyle w:val="afffffffa"/>
            </w:pPr>
            <w:r w:rsidRPr="00C81954">
              <w:t>6</w:t>
            </w:r>
          </w:p>
        </w:tc>
        <w:tc>
          <w:tcPr>
            <w:tcW w:w="2800" w:type="pct"/>
            <w:shd w:val="clear" w:color="auto" w:fill="auto"/>
            <w:vAlign w:val="center"/>
            <w:hideMark/>
          </w:tcPr>
          <w:p w14:paraId="24154866" w14:textId="77777777" w:rsidR="00E9077B" w:rsidRPr="00C81954" w:rsidRDefault="00E9077B" w:rsidP="00FA2358">
            <w:pPr>
              <w:pStyle w:val="afffffffa"/>
            </w:pPr>
            <w:r w:rsidRPr="00C81954">
              <w:t>Присоединенная договорная тепловая нагрузка конечных потребителей, в том числе:</w:t>
            </w:r>
          </w:p>
        </w:tc>
        <w:tc>
          <w:tcPr>
            <w:tcW w:w="369" w:type="pct"/>
            <w:shd w:val="clear" w:color="auto" w:fill="auto"/>
            <w:vAlign w:val="center"/>
            <w:hideMark/>
          </w:tcPr>
          <w:p w14:paraId="5F8745F2" w14:textId="77777777" w:rsidR="00E9077B" w:rsidRPr="00C81954" w:rsidRDefault="00E9077B" w:rsidP="00FA2358">
            <w:pPr>
              <w:pStyle w:val="afffffffa"/>
            </w:pPr>
            <w:r w:rsidRPr="00C81954">
              <w:t>0,31</w:t>
            </w:r>
          </w:p>
        </w:tc>
        <w:tc>
          <w:tcPr>
            <w:tcW w:w="369" w:type="pct"/>
            <w:shd w:val="clear" w:color="auto" w:fill="auto"/>
            <w:vAlign w:val="center"/>
            <w:hideMark/>
          </w:tcPr>
          <w:p w14:paraId="63934D66" w14:textId="77777777" w:rsidR="00E9077B" w:rsidRPr="00C81954" w:rsidRDefault="00E9077B" w:rsidP="00FA2358">
            <w:pPr>
              <w:pStyle w:val="afffffffa"/>
            </w:pPr>
            <w:r w:rsidRPr="00C81954">
              <w:t>0,31</w:t>
            </w:r>
          </w:p>
        </w:tc>
        <w:tc>
          <w:tcPr>
            <w:tcW w:w="369" w:type="pct"/>
            <w:shd w:val="clear" w:color="auto" w:fill="auto"/>
            <w:vAlign w:val="center"/>
            <w:hideMark/>
          </w:tcPr>
          <w:p w14:paraId="250D1EE5" w14:textId="77777777" w:rsidR="00E9077B" w:rsidRPr="00C81954" w:rsidRDefault="00E9077B" w:rsidP="00FA2358">
            <w:pPr>
              <w:pStyle w:val="afffffffa"/>
            </w:pPr>
            <w:r w:rsidRPr="00C81954">
              <w:t>0,31</w:t>
            </w:r>
          </w:p>
        </w:tc>
        <w:tc>
          <w:tcPr>
            <w:tcW w:w="394" w:type="pct"/>
            <w:shd w:val="clear" w:color="auto" w:fill="auto"/>
            <w:vAlign w:val="center"/>
            <w:hideMark/>
          </w:tcPr>
          <w:p w14:paraId="0366ECB2" w14:textId="77777777" w:rsidR="00E9077B" w:rsidRPr="00C81954" w:rsidRDefault="00E9077B" w:rsidP="00FA2358">
            <w:pPr>
              <w:pStyle w:val="afffffffa"/>
            </w:pPr>
            <w:r w:rsidRPr="00C81954">
              <w:t>0,31</w:t>
            </w:r>
          </w:p>
        </w:tc>
        <w:tc>
          <w:tcPr>
            <w:tcW w:w="367" w:type="pct"/>
            <w:shd w:val="clear" w:color="auto" w:fill="auto"/>
            <w:vAlign w:val="center"/>
            <w:hideMark/>
          </w:tcPr>
          <w:p w14:paraId="1E93104E" w14:textId="77777777" w:rsidR="00E9077B" w:rsidRPr="00C81954" w:rsidRDefault="00E9077B" w:rsidP="00FA2358">
            <w:pPr>
              <w:pStyle w:val="afffffffa"/>
            </w:pPr>
            <w:r w:rsidRPr="00C81954">
              <w:t>0,31</w:t>
            </w:r>
          </w:p>
        </w:tc>
      </w:tr>
      <w:tr w:rsidR="00E9077B" w:rsidRPr="00C81954" w14:paraId="278C3F24" w14:textId="77777777" w:rsidTr="00E9077B">
        <w:trPr>
          <w:trHeight w:val="20"/>
        </w:trPr>
        <w:tc>
          <w:tcPr>
            <w:tcW w:w="332" w:type="pct"/>
            <w:shd w:val="clear" w:color="auto" w:fill="auto"/>
            <w:vAlign w:val="center"/>
            <w:hideMark/>
          </w:tcPr>
          <w:p w14:paraId="1682DE6B" w14:textId="77777777" w:rsidR="00E9077B" w:rsidRPr="00C81954" w:rsidRDefault="00E9077B" w:rsidP="00FA2358">
            <w:pPr>
              <w:pStyle w:val="afffffffa"/>
            </w:pPr>
            <w:r w:rsidRPr="00C81954">
              <w:t xml:space="preserve"> 6.1</w:t>
            </w:r>
          </w:p>
        </w:tc>
        <w:tc>
          <w:tcPr>
            <w:tcW w:w="2800" w:type="pct"/>
            <w:shd w:val="clear" w:color="auto" w:fill="auto"/>
            <w:vAlign w:val="center"/>
            <w:hideMark/>
          </w:tcPr>
          <w:p w14:paraId="359B6844" w14:textId="77777777" w:rsidR="00E9077B" w:rsidRPr="00C81954" w:rsidRDefault="00E9077B" w:rsidP="00FA2358">
            <w:pPr>
              <w:pStyle w:val="afffffffa"/>
            </w:pPr>
            <w:r w:rsidRPr="00C81954">
              <w:t>в горячей воде</w:t>
            </w:r>
          </w:p>
        </w:tc>
        <w:tc>
          <w:tcPr>
            <w:tcW w:w="369" w:type="pct"/>
            <w:shd w:val="clear" w:color="auto" w:fill="auto"/>
            <w:vAlign w:val="center"/>
            <w:hideMark/>
          </w:tcPr>
          <w:p w14:paraId="25FBD7CA" w14:textId="77777777" w:rsidR="00E9077B" w:rsidRPr="00C81954" w:rsidRDefault="00E9077B" w:rsidP="00FA2358">
            <w:pPr>
              <w:pStyle w:val="afffffffa"/>
            </w:pPr>
            <w:r w:rsidRPr="00C81954">
              <w:t>0,31</w:t>
            </w:r>
          </w:p>
        </w:tc>
        <w:tc>
          <w:tcPr>
            <w:tcW w:w="369" w:type="pct"/>
            <w:shd w:val="clear" w:color="auto" w:fill="auto"/>
            <w:vAlign w:val="center"/>
            <w:hideMark/>
          </w:tcPr>
          <w:p w14:paraId="4992271D" w14:textId="77777777" w:rsidR="00E9077B" w:rsidRPr="00C81954" w:rsidRDefault="00E9077B" w:rsidP="00FA2358">
            <w:pPr>
              <w:pStyle w:val="afffffffa"/>
            </w:pPr>
            <w:r w:rsidRPr="00C81954">
              <w:t>0,31</w:t>
            </w:r>
          </w:p>
        </w:tc>
        <w:tc>
          <w:tcPr>
            <w:tcW w:w="369" w:type="pct"/>
            <w:shd w:val="clear" w:color="auto" w:fill="auto"/>
            <w:vAlign w:val="center"/>
            <w:hideMark/>
          </w:tcPr>
          <w:p w14:paraId="06F36F5C" w14:textId="77777777" w:rsidR="00E9077B" w:rsidRPr="00C81954" w:rsidRDefault="00E9077B" w:rsidP="00FA2358">
            <w:pPr>
              <w:pStyle w:val="afffffffa"/>
            </w:pPr>
            <w:r w:rsidRPr="00C81954">
              <w:t>0,31</w:t>
            </w:r>
          </w:p>
        </w:tc>
        <w:tc>
          <w:tcPr>
            <w:tcW w:w="394" w:type="pct"/>
            <w:shd w:val="clear" w:color="auto" w:fill="auto"/>
            <w:vAlign w:val="center"/>
            <w:hideMark/>
          </w:tcPr>
          <w:p w14:paraId="4403DE82" w14:textId="77777777" w:rsidR="00E9077B" w:rsidRPr="00C81954" w:rsidRDefault="00E9077B" w:rsidP="00FA2358">
            <w:pPr>
              <w:pStyle w:val="afffffffa"/>
            </w:pPr>
            <w:r w:rsidRPr="00C81954">
              <w:t>0,31</w:t>
            </w:r>
          </w:p>
        </w:tc>
        <w:tc>
          <w:tcPr>
            <w:tcW w:w="367" w:type="pct"/>
            <w:shd w:val="clear" w:color="auto" w:fill="auto"/>
            <w:vAlign w:val="center"/>
            <w:hideMark/>
          </w:tcPr>
          <w:p w14:paraId="637C0302" w14:textId="77777777" w:rsidR="00E9077B" w:rsidRPr="00C81954" w:rsidRDefault="00E9077B" w:rsidP="00FA2358">
            <w:pPr>
              <w:pStyle w:val="afffffffa"/>
            </w:pPr>
            <w:r w:rsidRPr="00C81954">
              <w:t>0,31</w:t>
            </w:r>
          </w:p>
        </w:tc>
      </w:tr>
      <w:tr w:rsidR="00E9077B" w:rsidRPr="00C81954" w14:paraId="057E1844" w14:textId="77777777" w:rsidTr="00E9077B">
        <w:trPr>
          <w:trHeight w:val="20"/>
        </w:trPr>
        <w:tc>
          <w:tcPr>
            <w:tcW w:w="332" w:type="pct"/>
            <w:shd w:val="clear" w:color="auto" w:fill="auto"/>
            <w:vAlign w:val="center"/>
            <w:hideMark/>
          </w:tcPr>
          <w:p w14:paraId="4A5F12A2" w14:textId="77777777" w:rsidR="00E9077B" w:rsidRPr="00C81954" w:rsidRDefault="00E9077B" w:rsidP="00FA2358">
            <w:pPr>
              <w:pStyle w:val="afffffffa"/>
            </w:pPr>
            <w:r w:rsidRPr="00C81954">
              <w:t xml:space="preserve"> 6.1.1</w:t>
            </w:r>
          </w:p>
        </w:tc>
        <w:tc>
          <w:tcPr>
            <w:tcW w:w="2800" w:type="pct"/>
            <w:shd w:val="clear" w:color="auto" w:fill="auto"/>
            <w:vAlign w:val="center"/>
            <w:hideMark/>
          </w:tcPr>
          <w:p w14:paraId="3C5AA06D" w14:textId="77777777" w:rsidR="00E9077B" w:rsidRPr="00C81954" w:rsidRDefault="00E9077B" w:rsidP="00FA2358">
            <w:pPr>
              <w:pStyle w:val="afffffffa"/>
            </w:pPr>
            <w:r w:rsidRPr="00C81954">
              <w:t>отопление и вентиляция</w:t>
            </w:r>
          </w:p>
        </w:tc>
        <w:tc>
          <w:tcPr>
            <w:tcW w:w="369" w:type="pct"/>
            <w:shd w:val="clear" w:color="auto" w:fill="auto"/>
            <w:noWrap/>
            <w:vAlign w:val="center"/>
            <w:hideMark/>
          </w:tcPr>
          <w:p w14:paraId="7BC94BB0" w14:textId="77777777" w:rsidR="00E9077B" w:rsidRPr="00C81954" w:rsidRDefault="00E9077B" w:rsidP="00FA2358">
            <w:pPr>
              <w:pStyle w:val="afffffffa"/>
            </w:pPr>
            <w:r w:rsidRPr="00C81954">
              <w:t>0,25</w:t>
            </w:r>
          </w:p>
        </w:tc>
        <w:tc>
          <w:tcPr>
            <w:tcW w:w="369" w:type="pct"/>
            <w:shd w:val="clear" w:color="auto" w:fill="auto"/>
            <w:noWrap/>
            <w:vAlign w:val="center"/>
            <w:hideMark/>
          </w:tcPr>
          <w:p w14:paraId="746993D3" w14:textId="77777777" w:rsidR="00E9077B" w:rsidRPr="00C81954" w:rsidRDefault="00E9077B" w:rsidP="00FA2358">
            <w:pPr>
              <w:pStyle w:val="afffffffa"/>
            </w:pPr>
            <w:r w:rsidRPr="00C81954">
              <w:t>0,25</w:t>
            </w:r>
          </w:p>
        </w:tc>
        <w:tc>
          <w:tcPr>
            <w:tcW w:w="369" w:type="pct"/>
            <w:shd w:val="clear" w:color="auto" w:fill="auto"/>
            <w:noWrap/>
            <w:vAlign w:val="center"/>
            <w:hideMark/>
          </w:tcPr>
          <w:p w14:paraId="1158ED48" w14:textId="77777777" w:rsidR="00E9077B" w:rsidRPr="00C81954" w:rsidRDefault="00E9077B" w:rsidP="00FA2358">
            <w:pPr>
              <w:pStyle w:val="afffffffa"/>
            </w:pPr>
            <w:r w:rsidRPr="00C81954">
              <w:t>0,25</w:t>
            </w:r>
          </w:p>
        </w:tc>
        <w:tc>
          <w:tcPr>
            <w:tcW w:w="394" w:type="pct"/>
            <w:shd w:val="clear" w:color="auto" w:fill="auto"/>
            <w:noWrap/>
            <w:vAlign w:val="center"/>
            <w:hideMark/>
          </w:tcPr>
          <w:p w14:paraId="1B939EBA" w14:textId="77777777" w:rsidR="00E9077B" w:rsidRPr="00C81954" w:rsidRDefault="00E9077B" w:rsidP="00FA2358">
            <w:pPr>
              <w:pStyle w:val="afffffffa"/>
            </w:pPr>
            <w:r w:rsidRPr="00C81954">
              <w:t>0,25</w:t>
            </w:r>
          </w:p>
        </w:tc>
        <w:tc>
          <w:tcPr>
            <w:tcW w:w="367" w:type="pct"/>
            <w:shd w:val="clear" w:color="auto" w:fill="auto"/>
            <w:noWrap/>
            <w:vAlign w:val="center"/>
            <w:hideMark/>
          </w:tcPr>
          <w:p w14:paraId="093D088F" w14:textId="77777777" w:rsidR="00E9077B" w:rsidRPr="00C81954" w:rsidRDefault="00E9077B" w:rsidP="00FA2358">
            <w:pPr>
              <w:pStyle w:val="afffffffa"/>
            </w:pPr>
            <w:r w:rsidRPr="00C81954">
              <w:t>0,25</w:t>
            </w:r>
          </w:p>
        </w:tc>
      </w:tr>
      <w:tr w:rsidR="00E9077B" w:rsidRPr="00C81954" w14:paraId="0C0165F3" w14:textId="77777777" w:rsidTr="00E9077B">
        <w:trPr>
          <w:trHeight w:val="20"/>
        </w:trPr>
        <w:tc>
          <w:tcPr>
            <w:tcW w:w="332" w:type="pct"/>
            <w:shd w:val="clear" w:color="auto" w:fill="auto"/>
            <w:vAlign w:val="center"/>
            <w:hideMark/>
          </w:tcPr>
          <w:p w14:paraId="517592AA" w14:textId="77777777" w:rsidR="00E9077B" w:rsidRPr="00C81954" w:rsidRDefault="00E9077B" w:rsidP="00FA2358">
            <w:pPr>
              <w:pStyle w:val="afffffffa"/>
            </w:pPr>
            <w:r w:rsidRPr="00C81954">
              <w:t xml:space="preserve"> 6.1.2</w:t>
            </w:r>
          </w:p>
        </w:tc>
        <w:tc>
          <w:tcPr>
            <w:tcW w:w="2800" w:type="pct"/>
            <w:shd w:val="clear" w:color="auto" w:fill="auto"/>
            <w:vAlign w:val="center"/>
            <w:hideMark/>
          </w:tcPr>
          <w:p w14:paraId="268852CF" w14:textId="77777777" w:rsidR="00E9077B" w:rsidRPr="00C81954" w:rsidRDefault="00E9077B" w:rsidP="00FA2358">
            <w:pPr>
              <w:pStyle w:val="afffffffa"/>
            </w:pPr>
            <w:r w:rsidRPr="00C81954">
              <w:t>горячее водоснабжение</w:t>
            </w:r>
          </w:p>
        </w:tc>
        <w:tc>
          <w:tcPr>
            <w:tcW w:w="369" w:type="pct"/>
            <w:shd w:val="clear" w:color="auto" w:fill="auto"/>
            <w:noWrap/>
            <w:vAlign w:val="center"/>
            <w:hideMark/>
          </w:tcPr>
          <w:p w14:paraId="56DD9AE0" w14:textId="77777777" w:rsidR="00E9077B" w:rsidRPr="00C81954" w:rsidRDefault="00E9077B" w:rsidP="00FA2358">
            <w:pPr>
              <w:pStyle w:val="afffffffa"/>
            </w:pPr>
            <w:r w:rsidRPr="00C81954">
              <w:t>0,06</w:t>
            </w:r>
          </w:p>
        </w:tc>
        <w:tc>
          <w:tcPr>
            <w:tcW w:w="369" w:type="pct"/>
            <w:shd w:val="clear" w:color="auto" w:fill="auto"/>
            <w:noWrap/>
            <w:vAlign w:val="center"/>
            <w:hideMark/>
          </w:tcPr>
          <w:p w14:paraId="0E8B6EC0" w14:textId="77777777" w:rsidR="00E9077B" w:rsidRPr="00C81954" w:rsidRDefault="00E9077B" w:rsidP="00FA2358">
            <w:pPr>
              <w:pStyle w:val="afffffffa"/>
            </w:pPr>
            <w:r w:rsidRPr="00C81954">
              <w:t>0,06</w:t>
            </w:r>
          </w:p>
        </w:tc>
        <w:tc>
          <w:tcPr>
            <w:tcW w:w="369" w:type="pct"/>
            <w:shd w:val="clear" w:color="auto" w:fill="auto"/>
            <w:noWrap/>
            <w:vAlign w:val="center"/>
            <w:hideMark/>
          </w:tcPr>
          <w:p w14:paraId="16247A65" w14:textId="77777777" w:rsidR="00E9077B" w:rsidRPr="00C81954" w:rsidRDefault="00E9077B" w:rsidP="00FA2358">
            <w:pPr>
              <w:pStyle w:val="afffffffa"/>
            </w:pPr>
            <w:r w:rsidRPr="00C81954">
              <w:t>0,06</w:t>
            </w:r>
          </w:p>
        </w:tc>
        <w:tc>
          <w:tcPr>
            <w:tcW w:w="394" w:type="pct"/>
            <w:shd w:val="clear" w:color="auto" w:fill="auto"/>
            <w:noWrap/>
            <w:vAlign w:val="center"/>
            <w:hideMark/>
          </w:tcPr>
          <w:p w14:paraId="1078227A" w14:textId="77777777" w:rsidR="00E9077B" w:rsidRPr="00C81954" w:rsidRDefault="00E9077B" w:rsidP="00FA2358">
            <w:pPr>
              <w:pStyle w:val="afffffffa"/>
            </w:pPr>
            <w:r w:rsidRPr="00C81954">
              <w:t>0,06</w:t>
            </w:r>
          </w:p>
        </w:tc>
        <w:tc>
          <w:tcPr>
            <w:tcW w:w="367" w:type="pct"/>
            <w:shd w:val="clear" w:color="auto" w:fill="auto"/>
            <w:noWrap/>
            <w:vAlign w:val="center"/>
            <w:hideMark/>
          </w:tcPr>
          <w:p w14:paraId="6BCF551F" w14:textId="77777777" w:rsidR="00E9077B" w:rsidRPr="00C81954" w:rsidRDefault="00E9077B" w:rsidP="00FA2358">
            <w:pPr>
              <w:pStyle w:val="afffffffa"/>
            </w:pPr>
            <w:r w:rsidRPr="00C81954">
              <w:t>0,06</w:t>
            </w:r>
          </w:p>
        </w:tc>
      </w:tr>
      <w:tr w:rsidR="00E9077B" w:rsidRPr="00C81954" w14:paraId="1B0FD10C" w14:textId="77777777" w:rsidTr="00E9077B">
        <w:trPr>
          <w:trHeight w:val="20"/>
        </w:trPr>
        <w:tc>
          <w:tcPr>
            <w:tcW w:w="332" w:type="pct"/>
            <w:shd w:val="clear" w:color="auto" w:fill="auto"/>
            <w:vAlign w:val="center"/>
            <w:hideMark/>
          </w:tcPr>
          <w:p w14:paraId="2CB0CD1B" w14:textId="77777777" w:rsidR="00E9077B" w:rsidRPr="00C81954" w:rsidRDefault="00E9077B" w:rsidP="00FA2358">
            <w:pPr>
              <w:pStyle w:val="afffffffa"/>
            </w:pPr>
            <w:r w:rsidRPr="00C81954">
              <w:t xml:space="preserve"> 6.2</w:t>
            </w:r>
          </w:p>
        </w:tc>
        <w:tc>
          <w:tcPr>
            <w:tcW w:w="2800" w:type="pct"/>
            <w:shd w:val="clear" w:color="auto" w:fill="auto"/>
            <w:vAlign w:val="center"/>
            <w:hideMark/>
          </w:tcPr>
          <w:p w14:paraId="15B956A2" w14:textId="77777777" w:rsidR="00E9077B" w:rsidRPr="00C81954" w:rsidRDefault="00E9077B" w:rsidP="00FA2358">
            <w:pPr>
              <w:pStyle w:val="afffffffa"/>
            </w:pPr>
            <w:r w:rsidRPr="00C81954">
              <w:t>в паре</w:t>
            </w:r>
          </w:p>
        </w:tc>
        <w:tc>
          <w:tcPr>
            <w:tcW w:w="369" w:type="pct"/>
            <w:shd w:val="clear" w:color="auto" w:fill="auto"/>
            <w:noWrap/>
            <w:vAlign w:val="center"/>
            <w:hideMark/>
          </w:tcPr>
          <w:p w14:paraId="023D45D2" w14:textId="77777777" w:rsidR="00E9077B" w:rsidRPr="00C81954" w:rsidRDefault="00E9077B" w:rsidP="00FA2358">
            <w:pPr>
              <w:pStyle w:val="afffffffa"/>
            </w:pPr>
            <w:r w:rsidRPr="00C81954">
              <w:t>0,00</w:t>
            </w:r>
          </w:p>
        </w:tc>
        <w:tc>
          <w:tcPr>
            <w:tcW w:w="369" w:type="pct"/>
            <w:shd w:val="clear" w:color="auto" w:fill="auto"/>
            <w:noWrap/>
            <w:vAlign w:val="center"/>
            <w:hideMark/>
          </w:tcPr>
          <w:p w14:paraId="03AC28EA" w14:textId="77777777" w:rsidR="00E9077B" w:rsidRPr="00C81954" w:rsidRDefault="00E9077B" w:rsidP="00FA2358">
            <w:pPr>
              <w:pStyle w:val="afffffffa"/>
            </w:pPr>
            <w:r w:rsidRPr="00C81954">
              <w:t>0,00</w:t>
            </w:r>
          </w:p>
        </w:tc>
        <w:tc>
          <w:tcPr>
            <w:tcW w:w="369" w:type="pct"/>
            <w:shd w:val="clear" w:color="auto" w:fill="auto"/>
            <w:noWrap/>
            <w:vAlign w:val="center"/>
            <w:hideMark/>
          </w:tcPr>
          <w:p w14:paraId="7EAA3F25" w14:textId="77777777" w:rsidR="00E9077B" w:rsidRPr="00C81954" w:rsidRDefault="00E9077B" w:rsidP="00FA2358">
            <w:pPr>
              <w:pStyle w:val="afffffffa"/>
            </w:pPr>
            <w:r w:rsidRPr="00C81954">
              <w:t>0,00</w:t>
            </w:r>
          </w:p>
        </w:tc>
        <w:tc>
          <w:tcPr>
            <w:tcW w:w="394" w:type="pct"/>
            <w:shd w:val="clear" w:color="auto" w:fill="auto"/>
            <w:noWrap/>
            <w:vAlign w:val="center"/>
            <w:hideMark/>
          </w:tcPr>
          <w:p w14:paraId="644570BB" w14:textId="77777777" w:rsidR="00E9077B" w:rsidRPr="00C81954" w:rsidRDefault="00E9077B" w:rsidP="00FA2358">
            <w:pPr>
              <w:pStyle w:val="afffffffa"/>
            </w:pPr>
            <w:r w:rsidRPr="00C81954">
              <w:t>0,00</w:t>
            </w:r>
          </w:p>
        </w:tc>
        <w:tc>
          <w:tcPr>
            <w:tcW w:w="367" w:type="pct"/>
            <w:shd w:val="clear" w:color="auto" w:fill="auto"/>
            <w:noWrap/>
            <w:vAlign w:val="center"/>
            <w:hideMark/>
          </w:tcPr>
          <w:p w14:paraId="5702A20E" w14:textId="77777777" w:rsidR="00E9077B" w:rsidRPr="00C81954" w:rsidRDefault="00E9077B" w:rsidP="00FA2358">
            <w:pPr>
              <w:pStyle w:val="afffffffa"/>
            </w:pPr>
            <w:r w:rsidRPr="00C81954">
              <w:t>0,00</w:t>
            </w:r>
          </w:p>
        </w:tc>
      </w:tr>
      <w:tr w:rsidR="00E9077B" w:rsidRPr="00C81954" w14:paraId="7F2A23ED" w14:textId="77777777" w:rsidTr="00E9077B">
        <w:trPr>
          <w:trHeight w:val="20"/>
        </w:trPr>
        <w:tc>
          <w:tcPr>
            <w:tcW w:w="332" w:type="pct"/>
            <w:shd w:val="clear" w:color="auto" w:fill="auto"/>
            <w:vAlign w:val="center"/>
            <w:hideMark/>
          </w:tcPr>
          <w:p w14:paraId="48D38AA8" w14:textId="77777777" w:rsidR="00E9077B" w:rsidRPr="00C81954" w:rsidRDefault="00E9077B" w:rsidP="00FA2358">
            <w:pPr>
              <w:pStyle w:val="afffffffa"/>
            </w:pPr>
            <w:r w:rsidRPr="00C81954">
              <w:t>7</w:t>
            </w:r>
          </w:p>
        </w:tc>
        <w:tc>
          <w:tcPr>
            <w:tcW w:w="2800" w:type="pct"/>
            <w:shd w:val="clear" w:color="auto" w:fill="auto"/>
            <w:vAlign w:val="center"/>
            <w:hideMark/>
          </w:tcPr>
          <w:p w14:paraId="767B2BF0" w14:textId="77777777" w:rsidR="00E9077B" w:rsidRPr="00C81954" w:rsidRDefault="00E9077B" w:rsidP="00FA2358">
            <w:pPr>
              <w:pStyle w:val="afffffffa"/>
            </w:pPr>
            <w:r w:rsidRPr="00C81954">
              <w:t>Присоединенная расчетная тепловая нагрузка конечных потребителей, в том числе:</w:t>
            </w:r>
          </w:p>
        </w:tc>
        <w:tc>
          <w:tcPr>
            <w:tcW w:w="369" w:type="pct"/>
            <w:shd w:val="clear" w:color="auto" w:fill="auto"/>
            <w:vAlign w:val="center"/>
            <w:hideMark/>
          </w:tcPr>
          <w:p w14:paraId="6E519F61" w14:textId="77777777" w:rsidR="00E9077B" w:rsidRPr="00C81954" w:rsidRDefault="00E9077B" w:rsidP="00FA2358">
            <w:pPr>
              <w:pStyle w:val="afffffffa"/>
            </w:pPr>
            <w:r w:rsidRPr="00C81954">
              <w:t>н/д</w:t>
            </w:r>
          </w:p>
        </w:tc>
        <w:tc>
          <w:tcPr>
            <w:tcW w:w="369" w:type="pct"/>
            <w:shd w:val="clear" w:color="auto" w:fill="auto"/>
            <w:vAlign w:val="center"/>
            <w:hideMark/>
          </w:tcPr>
          <w:p w14:paraId="4C5C3C8E" w14:textId="77777777" w:rsidR="00E9077B" w:rsidRPr="00C81954" w:rsidRDefault="00E9077B" w:rsidP="00FA2358">
            <w:pPr>
              <w:pStyle w:val="afffffffa"/>
            </w:pPr>
            <w:r w:rsidRPr="00C81954">
              <w:t>н/д</w:t>
            </w:r>
          </w:p>
        </w:tc>
        <w:tc>
          <w:tcPr>
            <w:tcW w:w="369" w:type="pct"/>
            <w:shd w:val="clear" w:color="auto" w:fill="auto"/>
            <w:vAlign w:val="center"/>
            <w:hideMark/>
          </w:tcPr>
          <w:p w14:paraId="098BF838" w14:textId="77777777" w:rsidR="00E9077B" w:rsidRPr="00C81954" w:rsidRDefault="00E9077B" w:rsidP="00FA2358">
            <w:pPr>
              <w:pStyle w:val="afffffffa"/>
            </w:pPr>
            <w:r w:rsidRPr="00C81954">
              <w:t>н/д</w:t>
            </w:r>
          </w:p>
        </w:tc>
        <w:tc>
          <w:tcPr>
            <w:tcW w:w="394" w:type="pct"/>
            <w:shd w:val="clear" w:color="auto" w:fill="auto"/>
            <w:vAlign w:val="center"/>
            <w:hideMark/>
          </w:tcPr>
          <w:p w14:paraId="59BE2DA5" w14:textId="77777777" w:rsidR="00E9077B" w:rsidRPr="00C81954" w:rsidRDefault="00E9077B" w:rsidP="00FA2358">
            <w:pPr>
              <w:pStyle w:val="afffffffa"/>
            </w:pPr>
            <w:r w:rsidRPr="00C81954">
              <w:t>н/д</w:t>
            </w:r>
          </w:p>
        </w:tc>
        <w:tc>
          <w:tcPr>
            <w:tcW w:w="367" w:type="pct"/>
            <w:shd w:val="clear" w:color="auto" w:fill="auto"/>
            <w:vAlign w:val="center"/>
            <w:hideMark/>
          </w:tcPr>
          <w:p w14:paraId="6FEA00B5" w14:textId="77777777" w:rsidR="00E9077B" w:rsidRPr="00C81954" w:rsidRDefault="00E9077B" w:rsidP="00FA2358">
            <w:pPr>
              <w:pStyle w:val="afffffffa"/>
            </w:pPr>
            <w:r w:rsidRPr="00C81954">
              <w:t>н/д</w:t>
            </w:r>
          </w:p>
        </w:tc>
      </w:tr>
      <w:tr w:rsidR="00E9077B" w:rsidRPr="00C81954" w14:paraId="3FFFC8D1" w14:textId="77777777" w:rsidTr="00E9077B">
        <w:trPr>
          <w:trHeight w:val="20"/>
        </w:trPr>
        <w:tc>
          <w:tcPr>
            <w:tcW w:w="332" w:type="pct"/>
            <w:shd w:val="clear" w:color="auto" w:fill="auto"/>
            <w:vAlign w:val="center"/>
            <w:hideMark/>
          </w:tcPr>
          <w:p w14:paraId="0EB124D3" w14:textId="77777777" w:rsidR="00E9077B" w:rsidRPr="00C81954" w:rsidRDefault="00E9077B" w:rsidP="00FA2358">
            <w:pPr>
              <w:pStyle w:val="afffffffa"/>
            </w:pPr>
            <w:r w:rsidRPr="00C81954">
              <w:t xml:space="preserve"> 7.1</w:t>
            </w:r>
          </w:p>
        </w:tc>
        <w:tc>
          <w:tcPr>
            <w:tcW w:w="2800" w:type="pct"/>
            <w:shd w:val="clear" w:color="auto" w:fill="auto"/>
            <w:vAlign w:val="center"/>
            <w:hideMark/>
          </w:tcPr>
          <w:p w14:paraId="3CDE7185" w14:textId="77777777" w:rsidR="00E9077B" w:rsidRPr="00C81954" w:rsidRDefault="00E9077B" w:rsidP="00FA2358">
            <w:pPr>
              <w:pStyle w:val="afffffffa"/>
            </w:pPr>
            <w:r w:rsidRPr="00C81954">
              <w:t>в горячей воде , в том числе:</w:t>
            </w:r>
          </w:p>
        </w:tc>
        <w:tc>
          <w:tcPr>
            <w:tcW w:w="369" w:type="pct"/>
            <w:shd w:val="clear" w:color="auto" w:fill="auto"/>
            <w:vAlign w:val="center"/>
            <w:hideMark/>
          </w:tcPr>
          <w:p w14:paraId="3CB5BE01" w14:textId="77777777" w:rsidR="00E9077B" w:rsidRPr="00C81954" w:rsidRDefault="00E9077B" w:rsidP="00FA2358">
            <w:pPr>
              <w:pStyle w:val="afffffffa"/>
            </w:pPr>
            <w:r w:rsidRPr="00C81954">
              <w:t>н/д</w:t>
            </w:r>
          </w:p>
        </w:tc>
        <w:tc>
          <w:tcPr>
            <w:tcW w:w="369" w:type="pct"/>
            <w:shd w:val="clear" w:color="auto" w:fill="auto"/>
            <w:vAlign w:val="center"/>
            <w:hideMark/>
          </w:tcPr>
          <w:p w14:paraId="2346F92B" w14:textId="77777777" w:rsidR="00E9077B" w:rsidRPr="00C81954" w:rsidRDefault="00E9077B" w:rsidP="00FA2358">
            <w:pPr>
              <w:pStyle w:val="afffffffa"/>
            </w:pPr>
            <w:r w:rsidRPr="00C81954">
              <w:t>н/д</w:t>
            </w:r>
          </w:p>
        </w:tc>
        <w:tc>
          <w:tcPr>
            <w:tcW w:w="369" w:type="pct"/>
            <w:shd w:val="clear" w:color="auto" w:fill="auto"/>
            <w:vAlign w:val="center"/>
            <w:hideMark/>
          </w:tcPr>
          <w:p w14:paraId="74D1A110" w14:textId="77777777" w:rsidR="00E9077B" w:rsidRPr="00C81954" w:rsidRDefault="00E9077B" w:rsidP="00FA2358">
            <w:pPr>
              <w:pStyle w:val="afffffffa"/>
            </w:pPr>
            <w:r w:rsidRPr="00C81954">
              <w:t>н/д</w:t>
            </w:r>
          </w:p>
        </w:tc>
        <w:tc>
          <w:tcPr>
            <w:tcW w:w="394" w:type="pct"/>
            <w:shd w:val="clear" w:color="auto" w:fill="auto"/>
            <w:vAlign w:val="center"/>
            <w:hideMark/>
          </w:tcPr>
          <w:p w14:paraId="291CD6BA" w14:textId="77777777" w:rsidR="00E9077B" w:rsidRPr="00C81954" w:rsidRDefault="00E9077B" w:rsidP="00FA2358">
            <w:pPr>
              <w:pStyle w:val="afffffffa"/>
            </w:pPr>
            <w:r w:rsidRPr="00C81954">
              <w:t>н/д</w:t>
            </w:r>
          </w:p>
        </w:tc>
        <w:tc>
          <w:tcPr>
            <w:tcW w:w="367" w:type="pct"/>
            <w:shd w:val="clear" w:color="auto" w:fill="auto"/>
            <w:vAlign w:val="center"/>
            <w:hideMark/>
          </w:tcPr>
          <w:p w14:paraId="52667769" w14:textId="77777777" w:rsidR="00E9077B" w:rsidRPr="00C81954" w:rsidRDefault="00E9077B" w:rsidP="00FA2358">
            <w:pPr>
              <w:pStyle w:val="afffffffa"/>
            </w:pPr>
            <w:r w:rsidRPr="00C81954">
              <w:t>н/д</w:t>
            </w:r>
          </w:p>
        </w:tc>
      </w:tr>
      <w:tr w:rsidR="00E9077B" w:rsidRPr="00C81954" w14:paraId="524FFAF2" w14:textId="77777777" w:rsidTr="00E9077B">
        <w:trPr>
          <w:trHeight w:val="20"/>
        </w:trPr>
        <w:tc>
          <w:tcPr>
            <w:tcW w:w="332" w:type="pct"/>
            <w:shd w:val="clear" w:color="auto" w:fill="auto"/>
            <w:vAlign w:val="center"/>
            <w:hideMark/>
          </w:tcPr>
          <w:p w14:paraId="52C7D350" w14:textId="77777777" w:rsidR="00E9077B" w:rsidRPr="00C81954" w:rsidRDefault="00E9077B" w:rsidP="00FA2358">
            <w:pPr>
              <w:pStyle w:val="afffffffa"/>
            </w:pPr>
            <w:r w:rsidRPr="00C81954">
              <w:t xml:space="preserve"> 7.1.1</w:t>
            </w:r>
          </w:p>
        </w:tc>
        <w:tc>
          <w:tcPr>
            <w:tcW w:w="2800" w:type="pct"/>
            <w:shd w:val="clear" w:color="auto" w:fill="auto"/>
            <w:vAlign w:val="center"/>
            <w:hideMark/>
          </w:tcPr>
          <w:p w14:paraId="570298A6" w14:textId="77777777" w:rsidR="00E9077B" w:rsidRPr="00C81954" w:rsidRDefault="00E9077B" w:rsidP="00FA2358">
            <w:pPr>
              <w:pStyle w:val="afffffffa"/>
            </w:pPr>
            <w:r w:rsidRPr="00C81954">
              <w:t>отопление и вентиляция</w:t>
            </w:r>
          </w:p>
        </w:tc>
        <w:tc>
          <w:tcPr>
            <w:tcW w:w="369" w:type="pct"/>
            <w:shd w:val="clear" w:color="auto" w:fill="auto"/>
            <w:vAlign w:val="center"/>
            <w:hideMark/>
          </w:tcPr>
          <w:p w14:paraId="19A70A6C" w14:textId="77777777" w:rsidR="00E9077B" w:rsidRPr="00C81954" w:rsidRDefault="00E9077B" w:rsidP="00FA2358">
            <w:pPr>
              <w:pStyle w:val="afffffffa"/>
            </w:pPr>
            <w:r w:rsidRPr="00C81954">
              <w:t>н/д</w:t>
            </w:r>
          </w:p>
        </w:tc>
        <w:tc>
          <w:tcPr>
            <w:tcW w:w="369" w:type="pct"/>
            <w:shd w:val="clear" w:color="auto" w:fill="auto"/>
            <w:vAlign w:val="center"/>
            <w:hideMark/>
          </w:tcPr>
          <w:p w14:paraId="38479D36" w14:textId="77777777" w:rsidR="00E9077B" w:rsidRPr="00C81954" w:rsidRDefault="00E9077B" w:rsidP="00FA2358">
            <w:pPr>
              <w:pStyle w:val="afffffffa"/>
            </w:pPr>
            <w:r w:rsidRPr="00C81954">
              <w:t>н/д</w:t>
            </w:r>
          </w:p>
        </w:tc>
        <w:tc>
          <w:tcPr>
            <w:tcW w:w="369" w:type="pct"/>
            <w:shd w:val="clear" w:color="auto" w:fill="auto"/>
            <w:vAlign w:val="center"/>
            <w:hideMark/>
          </w:tcPr>
          <w:p w14:paraId="2E670180" w14:textId="77777777" w:rsidR="00E9077B" w:rsidRPr="00C81954" w:rsidRDefault="00E9077B" w:rsidP="00FA2358">
            <w:pPr>
              <w:pStyle w:val="afffffffa"/>
            </w:pPr>
            <w:r w:rsidRPr="00C81954">
              <w:t>н/д</w:t>
            </w:r>
          </w:p>
        </w:tc>
        <w:tc>
          <w:tcPr>
            <w:tcW w:w="394" w:type="pct"/>
            <w:shd w:val="clear" w:color="auto" w:fill="auto"/>
            <w:vAlign w:val="center"/>
            <w:hideMark/>
          </w:tcPr>
          <w:p w14:paraId="40B16005" w14:textId="77777777" w:rsidR="00E9077B" w:rsidRPr="00C81954" w:rsidRDefault="00E9077B" w:rsidP="00FA2358">
            <w:pPr>
              <w:pStyle w:val="afffffffa"/>
            </w:pPr>
            <w:r w:rsidRPr="00C81954">
              <w:t>н/д</w:t>
            </w:r>
          </w:p>
        </w:tc>
        <w:tc>
          <w:tcPr>
            <w:tcW w:w="367" w:type="pct"/>
            <w:shd w:val="clear" w:color="auto" w:fill="auto"/>
            <w:vAlign w:val="center"/>
            <w:hideMark/>
          </w:tcPr>
          <w:p w14:paraId="6FBD7575" w14:textId="77777777" w:rsidR="00E9077B" w:rsidRPr="00C81954" w:rsidRDefault="00E9077B" w:rsidP="00FA2358">
            <w:pPr>
              <w:pStyle w:val="afffffffa"/>
            </w:pPr>
            <w:r w:rsidRPr="00C81954">
              <w:t>н/д</w:t>
            </w:r>
          </w:p>
        </w:tc>
      </w:tr>
      <w:tr w:rsidR="00E9077B" w:rsidRPr="00C81954" w14:paraId="62C1F24C" w14:textId="77777777" w:rsidTr="00E9077B">
        <w:trPr>
          <w:trHeight w:val="20"/>
        </w:trPr>
        <w:tc>
          <w:tcPr>
            <w:tcW w:w="332" w:type="pct"/>
            <w:shd w:val="clear" w:color="auto" w:fill="auto"/>
            <w:vAlign w:val="center"/>
            <w:hideMark/>
          </w:tcPr>
          <w:p w14:paraId="615AF00D" w14:textId="77777777" w:rsidR="00E9077B" w:rsidRPr="00C81954" w:rsidRDefault="00E9077B" w:rsidP="00FA2358">
            <w:pPr>
              <w:pStyle w:val="afffffffa"/>
            </w:pPr>
            <w:r w:rsidRPr="00C81954">
              <w:t xml:space="preserve"> 7.1.2</w:t>
            </w:r>
          </w:p>
        </w:tc>
        <w:tc>
          <w:tcPr>
            <w:tcW w:w="2800" w:type="pct"/>
            <w:shd w:val="clear" w:color="auto" w:fill="auto"/>
            <w:vAlign w:val="center"/>
            <w:hideMark/>
          </w:tcPr>
          <w:p w14:paraId="78B81044" w14:textId="77777777" w:rsidR="00E9077B" w:rsidRPr="00C81954" w:rsidRDefault="00E9077B" w:rsidP="00FA2358">
            <w:pPr>
              <w:pStyle w:val="afffffffa"/>
            </w:pPr>
            <w:r w:rsidRPr="00C81954">
              <w:t>горячее водоснабжение</w:t>
            </w:r>
          </w:p>
        </w:tc>
        <w:tc>
          <w:tcPr>
            <w:tcW w:w="369" w:type="pct"/>
            <w:shd w:val="clear" w:color="auto" w:fill="auto"/>
            <w:vAlign w:val="center"/>
            <w:hideMark/>
          </w:tcPr>
          <w:p w14:paraId="4854EFF9" w14:textId="77777777" w:rsidR="00E9077B" w:rsidRPr="00C81954" w:rsidRDefault="00E9077B" w:rsidP="00FA2358">
            <w:pPr>
              <w:pStyle w:val="afffffffa"/>
            </w:pPr>
            <w:r w:rsidRPr="00C81954">
              <w:t>н/д</w:t>
            </w:r>
          </w:p>
        </w:tc>
        <w:tc>
          <w:tcPr>
            <w:tcW w:w="369" w:type="pct"/>
            <w:shd w:val="clear" w:color="auto" w:fill="auto"/>
            <w:vAlign w:val="center"/>
            <w:hideMark/>
          </w:tcPr>
          <w:p w14:paraId="7D86F341" w14:textId="77777777" w:rsidR="00E9077B" w:rsidRPr="00C81954" w:rsidRDefault="00E9077B" w:rsidP="00FA2358">
            <w:pPr>
              <w:pStyle w:val="afffffffa"/>
            </w:pPr>
            <w:r w:rsidRPr="00C81954">
              <w:t>н/д</w:t>
            </w:r>
          </w:p>
        </w:tc>
        <w:tc>
          <w:tcPr>
            <w:tcW w:w="369" w:type="pct"/>
            <w:shd w:val="clear" w:color="auto" w:fill="auto"/>
            <w:vAlign w:val="center"/>
            <w:hideMark/>
          </w:tcPr>
          <w:p w14:paraId="3D2EEF9D" w14:textId="77777777" w:rsidR="00E9077B" w:rsidRPr="00C81954" w:rsidRDefault="00E9077B" w:rsidP="00FA2358">
            <w:pPr>
              <w:pStyle w:val="afffffffa"/>
            </w:pPr>
            <w:r w:rsidRPr="00C81954">
              <w:t>н/д</w:t>
            </w:r>
          </w:p>
        </w:tc>
        <w:tc>
          <w:tcPr>
            <w:tcW w:w="394" w:type="pct"/>
            <w:shd w:val="clear" w:color="auto" w:fill="auto"/>
            <w:vAlign w:val="center"/>
            <w:hideMark/>
          </w:tcPr>
          <w:p w14:paraId="4CAB1C32" w14:textId="77777777" w:rsidR="00E9077B" w:rsidRPr="00C81954" w:rsidRDefault="00E9077B" w:rsidP="00FA2358">
            <w:pPr>
              <w:pStyle w:val="afffffffa"/>
            </w:pPr>
            <w:r w:rsidRPr="00C81954">
              <w:t>н/д</w:t>
            </w:r>
          </w:p>
        </w:tc>
        <w:tc>
          <w:tcPr>
            <w:tcW w:w="367" w:type="pct"/>
            <w:shd w:val="clear" w:color="auto" w:fill="auto"/>
            <w:vAlign w:val="center"/>
            <w:hideMark/>
          </w:tcPr>
          <w:p w14:paraId="5B6592EA" w14:textId="77777777" w:rsidR="00E9077B" w:rsidRPr="00C81954" w:rsidRDefault="00E9077B" w:rsidP="00FA2358">
            <w:pPr>
              <w:pStyle w:val="afffffffa"/>
            </w:pPr>
            <w:r w:rsidRPr="00C81954">
              <w:t>н/д</w:t>
            </w:r>
          </w:p>
        </w:tc>
      </w:tr>
      <w:tr w:rsidR="00E9077B" w:rsidRPr="00C81954" w14:paraId="5AB753C5" w14:textId="77777777" w:rsidTr="00E9077B">
        <w:trPr>
          <w:trHeight w:val="20"/>
        </w:trPr>
        <w:tc>
          <w:tcPr>
            <w:tcW w:w="332" w:type="pct"/>
            <w:shd w:val="clear" w:color="auto" w:fill="auto"/>
            <w:vAlign w:val="center"/>
            <w:hideMark/>
          </w:tcPr>
          <w:p w14:paraId="45793EE7" w14:textId="77777777" w:rsidR="00E9077B" w:rsidRPr="00C81954" w:rsidRDefault="00E9077B" w:rsidP="00FA2358">
            <w:pPr>
              <w:pStyle w:val="afffffffa"/>
            </w:pPr>
            <w:r w:rsidRPr="00C81954">
              <w:t xml:space="preserve"> 7.2</w:t>
            </w:r>
          </w:p>
        </w:tc>
        <w:tc>
          <w:tcPr>
            <w:tcW w:w="2800" w:type="pct"/>
            <w:shd w:val="clear" w:color="auto" w:fill="auto"/>
            <w:vAlign w:val="center"/>
            <w:hideMark/>
          </w:tcPr>
          <w:p w14:paraId="576EEFF8" w14:textId="77777777" w:rsidR="00E9077B" w:rsidRPr="00C81954" w:rsidRDefault="00E9077B" w:rsidP="00FA2358">
            <w:pPr>
              <w:pStyle w:val="afffffffa"/>
            </w:pPr>
            <w:r w:rsidRPr="00C81954">
              <w:t>в паре</w:t>
            </w:r>
          </w:p>
        </w:tc>
        <w:tc>
          <w:tcPr>
            <w:tcW w:w="369" w:type="pct"/>
            <w:shd w:val="clear" w:color="auto" w:fill="auto"/>
            <w:vAlign w:val="center"/>
            <w:hideMark/>
          </w:tcPr>
          <w:p w14:paraId="55F8E4F1" w14:textId="77777777" w:rsidR="00E9077B" w:rsidRPr="00C81954" w:rsidRDefault="00E9077B" w:rsidP="00FA2358">
            <w:pPr>
              <w:pStyle w:val="afffffffa"/>
            </w:pPr>
            <w:r w:rsidRPr="00C81954">
              <w:t>н/д</w:t>
            </w:r>
          </w:p>
        </w:tc>
        <w:tc>
          <w:tcPr>
            <w:tcW w:w="369" w:type="pct"/>
            <w:shd w:val="clear" w:color="auto" w:fill="auto"/>
            <w:vAlign w:val="center"/>
            <w:hideMark/>
          </w:tcPr>
          <w:p w14:paraId="4873E850" w14:textId="77777777" w:rsidR="00E9077B" w:rsidRPr="00C81954" w:rsidRDefault="00E9077B" w:rsidP="00FA2358">
            <w:pPr>
              <w:pStyle w:val="afffffffa"/>
            </w:pPr>
            <w:r w:rsidRPr="00C81954">
              <w:t>н/д</w:t>
            </w:r>
          </w:p>
        </w:tc>
        <w:tc>
          <w:tcPr>
            <w:tcW w:w="369" w:type="pct"/>
            <w:shd w:val="clear" w:color="auto" w:fill="auto"/>
            <w:vAlign w:val="center"/>
            <w:hideMark/>
          </w:tcPr>
          <w:p w14:paraId="21A41B15" w14:textId="77777777" w:rsidR="00E9077B" w:rsidRPr="00C81954" w:rsidRDefault="00E9077B" w:rsidP="00FA2358">
            <w:pPr>
              <w:pStyle w:val="afffffffa"/>
            </w:pPr>
            <w:r w:rsidRPr="00C81954">
              <w:t>н/д</w:t>
            </w:r>
          </w:p>
        </w:tc>
        <w:tc>
          <w:tcPr>
            <w:tcW w:w="394" w:type="pct"/>
            <w:shd w:val="clear" w:color="auto" w:fill="auto"/>
            <w:vAlign w:val="center"/>
            <w:hideMark/>
          </w:tcPr>
          <w:p w14:paraId="2FAFBC30" w14:textId="77777777" w:rsidR="00E9077B" w:rsidRPr="00C81954" w:rsidRDefault="00E9077B" w:rsidP="00FA2358">
            <w:pPr>
              <w:pStyle w:val="afffffffa"/>
            </w:pPr>
            <w:r w:rsidRPr="00C81954">
              <w:t>н/д</w:t>
            </w:r>
          </w:p>
        </w:tc>
        <w:tc>
          <w:tcPr>
            <w:tcW w:w="367" w:type="pct"/>
            <w:shd w:val="clear" w:color="auto" w:fill="auto"/>
            <w:vAlign w:val="center"/>
            <w:hideMark/>
          </w:tcPr>
          <w:p w14:paraId="03D342D3" w14:textId="77777777" w:rsidR="00E9077B" w:rsidRPr="00C81954" w:rsidRDefault="00E9077B" w:rsidP="00FA2358">
            <w:pPr>
              <w:pStyle w:val="afffffffa"/>
            </w:pPr>
            <w:r w:rsidRPr="00C81954">
              <w:t>н/д</w:t>
            </w:r>
          </w:p>
        </w:tc>
      </w:tr>
      <w:tr w:rsidR="00E9077B" w:rsidRPr="00C81954" w14:paraId="52565CC2" w14:textId="77777777" w:rsidTr="00E9077B">
        <w:trPr>
          <w:trHeight w:val="20"/>
        </w:trPr>
        <w:tc>
          <w:tcPr>
            <w:tcW w:w="332" w:type="pct"/>
            <w:shd w:val="clear" w:color="auto" w:fill="auto"/>
            <w:vAlign w:val="center"/>
            <w:hideMark/>
          </w:tcPr>
          <w:p w14:paraId="46159278" w14:textId="77777777" w:rsidR="00E9077B" w:rsidRPr="00C81954" w:rsidRDefault="00E9077B" w:rsidP="00FA2358">
            <w:pPr>
              <w:pStyle w:val="afffffffa"/>
            </w:pPr>
            <w:r w:rsidRPr="00C81954">
              <w:t>8</w:t>
            </w:r>
          </w:p>
        </w:tc>
        <w:tc>
          <w:tcPr>
            <w:tcW w:w="2800" w:type="pct"/>
            <w:shd w:val="clear" w:color="auto" w:fill="auto"/>
            <w:vAlign w:val="center"/>
            <w:hideMark/>
          </w:tcPr>
          <w:p w14:paraId="44A0E0A2" w14:textId="77777777" w:rsidR="00E9077B" w:rsidRPr="00C81954" w:rsidRDefault="00E9077B" w:rsidP="00FA2358">
            <w:pPr>
              <w:pStyle w:val="afffffffa"/>
            </w:pPr>
            <w:r w:rsidRPr="00C81954">
              <w:t>Резерв/дефицит тепловой мощности (по договорной нагрузке)</w:t>
            </w:r>
          </w:p>
        </w:tc>
        <w:tc>
          <w:tcPr>
            <w:tcW w:w="369" w:type="pct"/>
            <w:shd w:val="clear" w:color="auto" w:fill="auto"/>
            <w:noWrap/>
            <w:vAlign w:val="center"/>
            <w:hideMark/>
          </w:tcPr>
          <w:p w14:paraId="6AD674ED" w14:textId="77777777" w:rsidR="00E9077B" w:rsidRPr="00C81954" w:rsidRDefault="00E9077B" w:rsidP="00FA2358">
            <w:pPr>
              <w:pStyle w:val="afffffffa"/>
            </w:pPr>
            <w:r w:rsidRPr="00C81954">
              <w:t>0,50</w:t>
            </w:r>
          </w:p>
        </w:tc>
        <w:tc>
          <w:tcPr>
            <w:tcW w:w="369" w:type="pct"/>
            <w:shd w:val="clear" w:color="auto" w:fill="auto"/>
            <w:noWrap/>
            <w:vAlign w:val="center"/>
            <w:hideMark/>
          </w:tcPr>
          <w:p w14:paraId="40508C47" w14:textId="77777777" w:rsidR="00E9077B" w:rsidRPr="00C81954" w:rsidRDefault="00E9077B" w:rsidP="00FA2358">
            <w:pPr>
              <w:pStyle w:val="afffffffa"/>
            </w:pPr>
            <w:r w:rsidRPr="00C81954">
              <w:t>0,50</w:t>
            </w:r>
          </w:p>
        </w:tc>
        <w:tc>
          <w:tcPr>
            <w:tcW w:w="369" w:type="pct"/>
            <w:shd w:val="clear" w:color="auto" w:fill="auto"/>
            <w:noWrap/>
            <w:vAlign w:val="center"/>
            <w:hideMark/>
          </w:tcPr>
          <w:p w14:paraId="6D225416" w14:textId="77777777" w:rsidR="00E9077B" w:rsidRPr="00C81954" w:rsidRDefault="00E9077B" w:rsidP="00FA2358">
            <w:pPr>
              <w:pStyle w:val="afffffffa"/>
            </w:pPr>
            <w:r w:rsidRPr="00C81954">
              <w:t>0,50</w:t>
            </w:r>
          </w:p>
        </w:tc>
        <w:tc>
          <w:tcPr>
            <w:tcW w:w="394" w:type="pct"/>
            <w:shd w:val="clear" w:color="auto" w:fill="auto"/>
            <w:noWrap/>
            <w:vAlign w:val="center"/>
            <w:hideMark/>
          </w:tcPr>
          <w:p w14:paraId="5900B718" w14:textId="77777777" w:rsidR="00E9077B" w:rsidRPr="00C81954" w:rsidRDefault="00E9077B" w:rsidP="00FA2358">
            <w:pPr>
              <w:pStyle w:val="afffffffa"/>
            </w:pPr>
            <w:r w:rsidRPr="00C81954">
              <w:t>0,50</w:t>
            </w:r>
          </w:p>
        </w:tc>
        <w:tc>
          <w:tcPr>
            <w:tcW w:w="367" w:type="pct"/>
            <w:shd w:val="clear" w:color="auto" w:fill="auto"/>
            <w:noWrap/>
            <w:vAlign w:val="center"/>
            <w:hideMark/>
          </w:tcPr>
          <w:p w14:paraId="0B7CEB2A" w14:textId="77777777" w:rsidR="00E9077B" w:rsidRPr="00C81954" w:rsidRDefault="00E9077B" w:rsidP="00FA2358">
            <w:pPr>
              <w:pStyle w:val="afffffffa"/>
            </w:pPr>
            <w:r w:rsidRPr="00C81954">
              <w:t>0,50</w:t>
            </w:r>
          </w:p>
        </w:tc>
      </w:tr>
      <w:tr w:rsidR="00E9077B" w:rsidRPr="00C81954" w14:paraId="215D162E" w14:textId="77777777" w:rsidTr="00E9077B">
        <w:trPr>
          <w:trHeight w:val="20"/>
        </w:trPr>
        <w:tc>
          <w:tcPr>
            <w:tcW w:w="332" w:type="pct"/>
            <w:shd w:val="clear" w:color="auto" w:fill="auto"/>
            <w:vAlign w:val="center"/>
            <w:hideMark/>
          </w:tcPr>
          <w:p w14:paraId="563168A6" w14:textId="77777777" w:rsidR="00E9077B" w:rsidRPr="00C81954" w:rsidRDefault="00E9077B" w:rsidP="00FA2358">
            <w:pPr>
              <w:pStyle w:val="afffffffa"/>
            </w:pPr>
            <w:r w:rsidRPr="00C81954">
              <w:t>9</w:t>
            </w:r>
          </w:p>
        </w:tc>
        <w:tc>
          <w:tcPr>
            <w:tcW w:w="2800" w:type="pct"/>
            <w:shd w:val="clear" w:color="auto" w:fill="auto"/>
            <w:vAlign w:val="center"/>
            <w:hideMark/>
          </w:tcPr>
          <w:p w14:paraId="408890E8" w14:textId="77777777" w:rsidR="00E9077B" w:rsidRPr="00C81954" w:rsidRDefault="00E9077B" w:rsidP="00FA2358">
            <w:pPr>
              <w:pStyle w:val="afffffffa"/>
            </w:pPr>
            <w:r w:rsidRPr="00C81954">
              <w:t>Резерв/дефицит тепловой мощности (по фактической нагрузке)</w:t>
            </w:r>
          </w:p>
        </w:tc>
        <w:tc>
          <w:tcPr>
            <w:tcW w:w="369" w:type="pct"/>
            <w:shd w:val="clear" w:color="auto" w:fill="auto"/>
            <w:noWrap/>
            <w:vAlign w:val="center"/>
            <w:hideMark/>
          </w:tcPr>
          <w:p w14:paraId="522BDDA3" w14:textId="77777777" w:rsidR="00E9077B" w:rsidRPr="00C81954" w:rsidRDefault="00E9077B" w:rsidP="00FA2358">
            <w:pPr>
              <w:pStyle w:val="afffffffa"/>
            </w:pPr>
            <w:r w:rsidRPr="00C81954">
              <w:t>н/д</w:t>
            </w:r>
          </w:p>
        </w:tc>
        <w:tc>
          <w:tcPr>
            <w:tcW w:w="369" w:type="pct"/>
            <w:shd w:val="clear" w:color="auto" w:fill="auto"/>
            <w:noWrap/>
            <w:vAlign w:val="center"/>
            <w:hideMark/>
          </w:tcPr>
          <w:p w14:paraId="77E28962" w14:textId="77777777" w:rsidR="00E9077B" w:rsidRPr="00C81954" w:rsidRDefault="00E9077B" w:rsidP="00FA2358">
            <w:pPr>
              <w:pStyle w:val="afffffffa"/>
            </w:pPr>
            <w:r w:rsidRPr="00C81954">
              <w:t>н/д</w:t>
            </w:r>
          </w:p>
        </w:tc>
        <w:tc>
          <w:tcPr>
            <w:tcW w:w="369" w:type="pct"/>
            <w:shd w:val="clear" w:color="auto" w:fill="auto"/>
            <w:noWrap/>
            <w:vAlign w:val="center"/>
            <w:hideMark/>
          </w:tcPr>
          <w:p w14:paraId="48BD6645" w14:textId="77777777" w:rsidR="00E9077B" w:rsidRPr="00C81954" w:rsidRDefault="00E9077B" w:rsidP="00FA2358">
            <w:pPr>
              <w:pStyle w:val="afffffffa"/>
            </w:pPr>
            <w:r w:rsidRPr="00C81954">
              <w:t>н/д</w:t>
            </w:r>
          </w:p>
        </w:tc>
        <w:tc>
          <w:tcPr>
            <w:tcW w:w="394" w:type="pct"/>
            <w:shd w:val="clear" w:color="auto" w:fill="auto"/>
            <w:noWrap/>
            <w:vAlign w:val="center"/>
            <w:hideMark/>
          </w:tcPr>
          <w:p w14:paraId="25092DAD" w14:textId="77777777" w:rsidR="00E9077B" w:rsidRPr="00C81954" w:rsidRDefault="00E9077B" w:rsidP="00FA2358">
            <w:pPr>
              <w:pStyle w:val="afffffffa"/>
            </w:pPr>
            <w:r w:rsidRPr="00C81954">
              <w:t>н/д</w:t>
            </w:r>
          </w:p>
        </w:tc>
        <w:tc>
          <w:tcPr>
            <w:tcW w:w="367" w:type="pct"/>
            <w:shd w:val="clear" w:color="auto" w:fill="auto"/>
            <w:noWrap/>
            <w:vAlign w:val="center"/>
            <w:hideMark/>
          </w:tcPr>
          <w:p w14:paraId="6C29F9B2" w14:textId="77777777" w:rsidR="00E9077B" w:rsidRPr="00C81954" w:rsidRDefault="00E9077B" w:rsidP="00FA2358">
            <w:pPr>
              <w:pStyle w:val="afffffffa"/>
            </w:pPr>
            <w:r w:rsidRPr="00C81954">
              <w:t>н/д</w:t>
            </w:r>
          </w:p>
        </w:tc>
      </w:tr>
      <w:tr w:rsidR="00E9077B" w:rsidRPr="00C81954" w14:paraId="18D7C53F" w14:textId="77777777" w:rsidTr="00E9077B">
        <w:trPr>
          <w:trHeight w:val="20"/>
        </w:trPr>
        <w:tc>
          <w:tcPr>
            <w:tcW w:w="332" w:type="pct"/>
            <w:shd w:val="clear" w:color="auto" w:fill="auto"/>
            <w:vAlign w:val="center"/>
            <w:hideMark/>
          </w:tcPr>
          <w:p w14:paraId="0B28A793" w14:textId="77777777" w:rsidR="00E9077B" w:rsidRPr="00C81954" w:rsidRDefault="00E9077B" w:rsidP="00FA2358">
            <w:pPr>
              <w:pStyle w:val="afffffffa"/>
            </w:pPr>
            <w:r w:rsidRPr="00C81954">
              <w:t>10</w:t>
            </w:r>
          </w:p>
        </w:tc>
        <w:tc>
          <w:tcPr>
            <w:tcW w:w="2800" w:type="pct"/>
            <w:shd w:val="clear" w:color="auto" w:fill="auto"/>
            <w:vAlign w:val="center"/>
            <w:hideMark/>
          </w:tcPr>
          <w:p w14:paraId="31B1631B" w14:textId="77777777" w:rsidR="00E9077B" w:rsidRPr="00C81954" w:rsidRDefault="00E9077B" w:rsidP="00FA2358">
            <w:pPr>
              <w:pStyle w:val="afffffffa"/>
            </w:pPr>
            <w:r w:rsidRPr="00C81954">
              <w:t>Располагаемая тепловая мощность нетто (с учетом затрат на собственные нужды) при аварийном выводе самого мощного котла</w:t>
            </w:r>
          </w:p>
        </w:tc>
        <w:tc>
          <w:tcPr>
            <w:tcW w:w="369" w:type="pct"/>
            <w:shd w:val="clear" w:color="auto" w:fill="auto"/>
            <w:noWrap/>
            <w:vAlign w:val="center"/>
            <w:hideMark/>
          </w:tcPr>
          <w:p w14:paraId="7D33DF31" w14:textId="77777777" w:rsidR="00E9077B" w:rsidRPr="00C81954" w:rsidRDefault="00E9077B" w:rsidP="00FA2358">
            <w:pPr>
              <w:pStyle w:val="afffffffa"/>
            </w:pPr>
            <w:r w:rsidRPr="00C81954">
              <w:t>0,00</w:t>
            </w:r>
          </w:p>
        </w:tc>
        <w:tc>
          <w:tcPr>
            <w:tcW w:w="369" w:type="pct"/>
            <w:shd w:val="clear" w:color="auto" w:fill="auto"/>
            <w:noWrap/>
            <w:vAlign w:val="center"/>
            <w:hideMark/>
          </w:tcPr>
          <w:p w14:paraId="4A065994" w14:textId="77777777" w:rsidR="00E9077B" w:rsidRPr="00C81954" w:rsidRDefault="00E9077B" w:rsidP="00FA2358">
            <w:pPr>
              <w:pStyle w:val="afffffffa"/>
            </w:pPr>
            <w:r w:rsidRPr="00C81954">
              <w:t>0,00</w:t>
            </w:r>
          </w:p>
        </w:tc>
        <w:tc>
          <w:tcPr>
            <w:tcW w:w="369" w:type="pct"/>
            <w:shd w:val="clear" w:color="auto" w:fill="auto"/>
            <w:noWrap/>
            <w:vAlign w:val="center"/>
            <w:hideMark/>
          </w:tcPr>
          <w:p w14:paraId="70A7697D" w14:textId="77777777" w:rsidR="00E9077B" w:rsidRPr="00C81954" w:rsidRDefault="00E9077B" w:rsidP="00FA2358">
            <w:pPr>
              <w:pStyle w:val="afffffffa"/>
            </w:pPr>
            <w:r w:rsidRPr="00C81954">
              <w:t>0,00</w:t>
            </w:r>
          </w:p>
        </w:tc>
        <w:tc>
          <w:tcPr>
            <w:tcW w:w="394" w:type="pct"/>
            <w:shd w:val="clear" w:color="auto" w:fill="auto"/>
            <w:noWrap/>
            <w:vAlign w:val="center"/>
            <w:hideMark/>
          </w:tcPr>
          <w:p w14:paraId="6186E1BC" w14:textId="77777777" w:rsidR="00E9077B" w:rsidRPr="00C81954" w:rsidRDefault="00E9077B" w:rsidP="00FA2358">
            <w:pPr>
              <w:pStyle w:val="afffffffa"/>
            </w:pPr>
            <w:r w:rsidRPr="00C81954">
              <w:t>0,00</w:t>
            </w:r>
          </w:p>
        </w:tc>
        <w:tc>
          <w:tcPr>
            <w:tcW w:w="367" w:type="pct"/>
            <w:shd w:val="clear" w:color="auto" w:fill="auto"/>
            <w:noWrap/>
            <w:vAlign w:val="center"/>
            <w:hideMark/>
          </w:tcPr>
          <w:p w14:paraId="0E8ED6EC" w14:textId="77777777" w:rsidR="00E9077B" w:rsidRPr="00C81954" w:rsidRDefault="00E9077B" w:rsidP="00FA2358">
            <w:pPr>
              <w:pStyle w:val="afffffffa"/>
            </w:pPr>
            <w:r w:rsidRPr="00C81954">
              <w:t>0,00</w:t>
            </w:r>
          </w:p>
        </w:tc>
      </w:tr>
      <w:tr w:rsidR="00E9077B" w:rsidRPr="00C81954" w14:paraId="101C4247" w14:textId="77777777" w:rsidTr="00E9077B">
        <w:trPr>
          <w:trHeight w:val="20"/>
        </w:trPr>
        <w:tc>
          <w:tcPr>
            <w:tcW w:w="332" w:type="pct"/>
            <w:shd w:val="clear" w:color="auto" w:fill="auto"/>
            <w:vAlign w:val="center"/>
            <w:hideMark/>
          </w:tcPr>
          <w:p w14:paraId="28B6CD7E" w14:textId="77777777" w:rsidR="00E9077B" w:rsidRPr="00C81954" w:rsidRDefault="00E9077B" w:rsidP="00FA2358">
            <w:pPr>
              <w:pStyle w:val="afffffffa"/>
            </w:pPr>
            <w:r w:rsidRPr="00C81954">
              <w:t>11</w:t>
            </w:r>
          </w:p>
        </w:tc>
        <w:tc>
          <w:tcPr>
            <w:tcW w:w="2800" w:type="pct"/>
            <w:shd w:val="clear" w:color="auto" w:fill="auto"/>
            <w:vAlign w:val="center"/>
            <w:hideMark/>
          </w:tcPr>
          <w:p w14:paraId="07F618D1" w14:textId="77777777" w:rsidR="00E9077B" w:rsidRPr="00C81954" w:rsidRDefault="00E9077B" w:rsidP="00FA2358">
            <w:pPr>
              <w:pStyle w:val="afffffffa"/>
            </w:pPr>
            <w:r w:rsidRPr="00C81954">
              <w:t>Максимально допустимое значение тепловой нагрузки на коллекторах станции при аварийном выводе самого мощного пикового котла</w:t>
            </w:r>
          </w:p>
        </w:tc>
        <w:tc>
          <w:tcPr>
            <w:tcW w:w="369" w:type="pct"/>
            <w:shd w:val="clear" w:color="auto" w:fill="auto"/>
            <w:noWrap/>
            <w:vAlign w:val="center"/>
            <w:hideMark/>
          </w:tcPr>
          <w:p w14:paraId="0722CCB1" w14:textId="77777777" w:rsidR="00E9077B" w:rsidRPr="00C81954" w:rsidRDefault="00E9077B" w:rsidP="00FA2358">
            <w:pPr>
              <w:pStyle w:val="afffffffa"/>
            </w:pPr>
            <w:r w:rsidRPr="00C81954">
              <w:t>0,22</w:t>
            </w:r>
          </w:p>
        </w:tc>
        <w:tc>
          <w:tcPr>
            <w:tcW w:w="369" w:type="pct"/>
            <w:shd w:val="clear" w:color="auto" w:fill="auto"/>
            <w:noWrap/>
            <w:vAlign w:val="center"/>
            <w:hideMark/>
          </w:tcPr>
          <w:p w14:paraId="5D134FB5" w14:textId="77777777" w:rsidR="00E9077B" w:rsidRPr="00C81954" w:rsidRDefault="00E9077B" w:rsidP="00FA2358">
            <w:pPr>
              <w:pStyle w:val="afffffffa"/>
            </w:pPr>
            <w:r w:rsidRPr="00C81954">
              <w:t>0,22</w:t>
            </w:r>
          </w:p>
        </w:tc>
        <w:tc>
          <w:tcPr>
            <w:tcW w:w="369" w:type="pct"/>
            <w:shd w:val="clear" w:color="auto" w:fill="auto"/>
            <w:noWrap/>
            <w:vAlign w:val="center"/>
            <w:hideMark/>
          </w:tcPr>
          <w:p w14:paraId="48E5AF71" w14:textId="77777777" w:rsidR="00E9077B" w:rsidRPr="00C81954" w:rsidRDefault="00E9077B" w:rsidP="00FA2358">
            <w:pPr>
              <w:pStyle w:val="afffffffa"/>
            </w:pPr>
            <w:r w:rsidRPr="00C81954">
              <w:t>0,22</w:t>
            </w:r>
          </w:p>
        </w:tc>
        <w:tc>
          <w:tcPr>
            <w:tcW w:w="394" w:type="pct"/>
            <w:shd w:val="clear" w:color="auto" w:fill="auto"/>
            <w:noWrap/>
            <w:vAlign w:val="center"/>
            <w:hideMark/>
          </w:tcPr>
          <w:p w14:paraId="2E884FFA" w14:textId="77777777" w:rsidR="00E9077B" w:rsidRPr="00C81954" w:rsidRDefault="00E9077B" w:rsidP="00FA2358">
            <w:pPr>
              <w:pStyle w:val="afffffffa"/>
            </w:pPr>
            <w:r w:rsidRPr="00C81954">
              <w:t>0,22</w:t>
            </w:r>
          </w:p>
        </w:tc>
        <w:tc>
          <w:tcPr>
            <w:tcW w:w="367" w:type="pct"/>
            <w:shd w:val="clear" w:color="auto" w:fill="auto"/>
            <w:noWrap/>
            <w:vAlign w:val="center"/>
            <w:hideMark/>
          </w:tcPr>
          <w:p w14:paraId="3E710010" w14:textId="77777777" w:rsidR="00E9077B" w:rsidRPr="00C81954" w:rsidRDefault="00E9077B" w:rsidP="00FA2358">
            <w:pPr>
              <w:pStyle w:val="afffffffa"/>
            </w:pPr>
            <w:r w:rsidRPr="00C81954">
              <w:t>0,22</w:t>
            </w:r>
          </w:p>
        </w:tc>
      </w:tr>
      <w:tr w:rsidR="00E9077B" w:rsidRPr="00C81954" w14:paraId="092529AD" w14:textId="77777777" w:rsidTr="00E9077B">
        <w:trPr>
          <w:trHeight w:val="20"/>
        </w:trPr>
        <w:tc>
          <w:tcPr>
            <w:tcW w:w="332" w:type="pct"/>
            <w:shd w:val="clear" w:color="auto" w:fill="auto"/>
            <w:vAlign w:val="center"/>
            <w:hideMark/>
          </w:tcPr>
          <w:p w14:paraId="272756D1" w14:textId="77777777" w:rsidR="00E9077B" w:rsidRPr="00C81954" w:rsidRDefault="00E9077B" w:rsidP="00FA2358">
            <w:pPr>
              <w:pStyle w:val="afffffffa"/>
            </w:pPr>
            <w:r w:rsidRPr="00C81954">
              <w:t>12</w:t>
            </w:r>
          </w:p>
        </w:tc>
        <w:tc>
          <w:tcPr>
            <w:tcW w:w="2800" w:type="pct"/>
            <w:shd w:val="clear" w:color="auto" w:fill="auto"/>
            <w:vAlign w:val="center"/>
            <w:hideMark/>
          </w:tcPr>
          <w:p w14:paraId="2B3A4C2B" w14:textId="77777777" w:rsidR="00E9077B" w:rsidRPr="00C81954" w:rsidRDefault="00E9077B" w:rsidP="00FA2358">
            <w:pPr>
              <w:pStyle w:val="afffffffa"/>
            </w:pPr>
            <w:r w:rsidRPr="00C81954">
              <w:t>Зона действия источника тепловой мощности, Га</w:t>
            </w:r>
          </w:p>
        </w:tc>
        <w:tc>
          <w:tcPr>
            <w:tcW w:w="369" w:type="pct"/>
            <w:shd w:val="clear" w:color="auto" w:fill="auto"/>
            <w:noWrap/>
            <w:vAlign w:val="center"/>
            <w:hideMark/>
          </w:tcPr>
          <w:p w14:paraId="7688E8F5" w14:textId="77777777" w:rsidR="00E9077B" w:rsidRPr="00C81954" w:rsidRDefault="00E9077B" w:rsidP="00FA2358">
            <w:pPr>
              <w:pStyle w:val="afffffffa"/>
            </w:pPr>
            <w:r w:rsidRPr="00C81954">
              <w:t>11,134</w:t>
            </w:r>
          </w:p>
        </w:tc>
        <w:tc>
          <w:tcPr>
            <w:tcW w:w="369" w:type="pct"/>
            <w:shd w:val="clear" w:color="auto" w:fill="auto"/>
            <w:noWrap/>
            <w:vAlign w:val="center"/>
            <w:hideMark/>
          </w:tcPr>
          <w:p w14:paraId="7D5DE8F3" w14:textId="77777777" w:rsidR="00E9077B" w:rsidRPr="00C81954" w:rsidRDefault="00E9077B" w:rsidP="00FA2358">
            <w:pPr>
              <w:pStyle w:val="afffffffa"/>
            </w:pPr>
            <w:r w:rsidRPr="00C81954">
              <w:t>11,134</w:t>
            </w:r>
          </w:p>
        </w:tc>
        <w:tc>
          <w:tcPr>
            <w:tcW w:w="369" w:type="pct"/>
            <w:shd w:val="clear" w:color="auto" w:fill="auto"/>
            <w:noWrap/>
            <w:vAlign w:val="center"/>
            <w:hideMark/>
          </w:tcPr>
          <w:p w14:paraId="16BEAC7D" w14:textId="77777777" w:rsidR="00E9077B" w:rsidRPr="00C81954" w:rsidRDefault="00E9077B" w:rsidP="00FA2358">
            <w:pPr>
              <w:pStyle w:val="afffffffa"/>
            </w:pPr>
            <w:r w:rsidRPr="00C81954">
              <w:t>11,134</w:t>
            </w:r>
          </w:p>
        </w:tc>
        <w:tc>
          <w:tcPr>
            <w:tcW w:w="394" w:type="pct"/>
            <w:shd w:val="clear" w:color="auto" w:fill="auto"/>
            <w:noWrap/>
            <w:vAlign w:val="center"/>
            <w:hideMark/>
          </w:tcPr>
          <w:p w14:paraId="2BEBF4C7" w14:textId="77777777" w:rsidR="00E9077B" w:rsidRPr="00C81954" w:rsidRDefault="00E9077B" w:rsidP="00FA2358">
            <w:pPr>
              <w:pStyle w:val="afffffffa"/>
            </w:pPr>
            <w:r w:rsidRPr="00C81954">
              <w:t>11,134</w:t>
            </w:r>
          </w:p>
        </w:tc>
        <w:tc>
          <w:tcPr>
            <w:tcW w:w="367" w:type="pct"/>
            <w:shd w:val="clear" w:color="auto" w:fill="auto"/>
            <w:noWrap/>
            <w:vAlign w:val="center"/>
            <w:hideMark/>
          </w:tcPr>
          <w:p w14:paraId="161A4712" w14:textId="77777777" w:rsidR="00E9077B" w:rsidRPr="00C81954" w:rsidRDefault="00E9077B" w:rsidP="00FA2358">
            <w:pPr>
              <w:pStyle w:val="afffffffa"/>
            </w:pPr>
            <w:r w:rsidRPr="00C81954">
              <w:t>11,134</w:t>
            </w:r>
          </w:p>
        </w:tc>
      </w:tr>
      <w:tr w:rsidR="00E9077B" w:rsidRPr="00C81954" w14:paraId="0B0442AA" w14:textId="77777777" w:rsidTr="00E9077B">
        <w:trPr>
          <w:trHeight w:val="20"/>
        </w:trPr>
        <w:tc>
          <w:tcPr>
            <w:tcW w:w="332" w:type="pct"/>
            <w:shd w:val="clear" w:color="auto" w:fill="auto"/>
            <w:vAlign w:val="center"/>
            <w:hideMark/>
          </w:tcPr>
          <w:p w14:paraId="71BC84CC" w14:textId="77777777" w:rsidR="00E9077B" w:rsidRPr="00C81954" w:rsidRDefault="00E9077B" w:rsidP="00FA2358">
            <w:pPr>
              <w:pStyle w:val="afffffffa"/>
            </w:pPr>
            <w:r w:rsidRPr="00C81954">
              <w:t>13</w:t>
            </w:r>
          </w:p>
        </w:tc>
        <w:tc>
          <w:tcPr>
            <w:tcW w:w="2800" w:type="pct"/>
            <w:shd w:val="clear" w:color="auto" w:fill="auto"/>
            <w:vAlign w:val="center"/>
            <w:hideMark/>
          </w:tcPr>
          <w:p w14:paraId="683F73BA" w14:textId="77777777" w:rsidR="00E9077B" w:rsidRPr="00C81954" w:rsidRDefault="00E9077B" w:rsidP="00FA2358">
            <w:pPr>
              <w:pStyle w:val="afffffffa"/>
            </w:pPr>
            <w:r w:rsidRPr="00C81954">
              <w:t>Плотность тепловой нагрузки, Гкал/ч/Га</w:t>
            </w:r>
          </w:p>
        </w:tc>
        <w:tc>
          <w:tcPr>
            <w:tcW w:w="369" w:type="pct"/>
            <w:shd w:val="clear" w:color="auto" w:fill="auto"/>
            <w:noWrap/>
            <w:vAlign w:val="center"/>
            <w:hideMark/>
          </w:tcPr>
          <w:p w14:paraId="65479CE1" w14:textId="77777777" w:rsidR="00E9077B" w:rsidRPr="00C81954" w:rsidRDefault="00E9077B" w:rsidP="00FA2358">
            <w:pPr>
              <w:pStyle w:val="afffffffa"/>
            </w:pPr>
            <w:r w:rsidRPr="00C81954">
              <w:t>0,028</w:t>
            </w:r>
          </w:p>
        </w:tc>
        <w:tc>
          <w:tcPr>
            <w:tcW w:w="369" w:type="pct"/>
            <w:shd w:val="clear" w:color="auto" w:fill="auto"/>
            <w:noWrap/>
            <w:vAlign w:val="center"/>
            <w:hideMark/>
          </w:tcPr>
          <w:p w14:paraId="075A5CAD" w14:textId="77777777" w:rsidR="00E9077B" w:rsidRPr="00C81954" w:rsidRDefault="00E9077B" w:rsidP="00FA2358">
            <w:pPr>
              <w:pStyle w:val="afffffffa"/>
            </w:pPr>
            <w:r w:rsidRPr="00C81954">
              <w:t>0,028</w:t>
            </w:r>
          </w:p>
        </w:tc>
        <w:tc>
          <w:tcPr>
            <w:tcW w:w="369" w:type="pct"/>
            <w:shd w:val="clear" w:color="auto" w:fill="auto"/>
            <w:noWrap/>
            <w:vAlign w:val="center"/>
            <w:hideMark/>
          </w:tcPr>
          <w:p w14:paraId="30A212C5" w14:textId="77777777" w:rsidR="00E9077B" w:rsidRPr="00C81954" w:rsidRDefault="00E9077B" w:rsidP="00FA2358">
            <w:pPr>
              <w:pStyle w:val="afffffffa"/>
            </w:pPr>
            <w:r w:rsidRPr="00C81954">
              <w:t>0,028</w:t>
            </w:r>
          </w:p>
        </w:tc>
        <w:tc>
          <w:tcPr>
            <w:tcW w:w="394" w:type="pct"/>
            <w:shd w:val="clear" w:color="auto" w:fill="auto"/>
            <w:noWrap/>
            <w:vAlign w:val="center"/>
            <w:hideMark/>
          </w:tcPr>
          <w:p w14:paraId="54B6D2B4" w14:textId="77777777" w:rsidR="00E9077B" w:rsidRPr="00C81954" w:rsidRDefault="00E9077B" w:rsidP="00FA2358">
            <w:pPr>
              <w:pStyle w:val="afffffffa"/>
            </w:pPr>
            <w:r w:rsidRPr="00C81954">
              <w:t>0,028</w:t>
            </w:r>
          </w:p>
        </w:tc>
        <w:tc>
          <w:tcPr>
            <w:tcW w:w="367" w:type="pct"/>
            <w:shd w:val="clear" w:color="auto" w:fill="auto"/>
            <w:noWrap/>
            <w:vAlign w:val="center"/>
            <w:hideMark/>
          </w:tcPr>
          <w:p w14:paraId="04BE13A5" w14:textId="77777777" w:rsidR="00E9077B" w:rsidRPr="00C81954" w:rsidRDefault="00E9077B" w:rsidP="00FA2358">
            <w:pPr>
              <w:pStyle w:val="afffffffa"/>
            </w:pPr>
            <w:r w:rsidRPr="00C81954">
              <w:t>0,028</w:t>
            </w:r>
          </w:p>
        </w:tc>
      </w:tr>
      <w:tr w:rsidR="00E9077B" w:rsidRPr="00C81954" w14:paraId="2A32CBCD" w14:textId="77777777" w:rsidTr="00E9077B">
        <w:trPr>
          <w:trHeight w:val="20"/>
        </w:trPr>
        <w:tc>
          <w:tcPr>
            <w:tcW w:w="5000" w:type="pct"/>
            <w:gridSpan w:val="7"/>
            <w:shd w:val="clear" w:color="auto" w:fill="auto"/>
            <w:noWrap/>
            <w:vAlign w:val="center"/>
            <w:hideMark/>
          </w:tcPr>
          <w:p w14:paraId="3D7E1D32" w14:textId="77777777" w:rsidR="00E9077B" w:rsidRPr="00C81954" w:rsidRDefault="00E9077B" w:rsidP="00FA2358">
            <w:pPr>
              <w:pStyle w:val="afffffffa"/>
            </w:pPr>
            <w:r w:rsidRPr="00C81954">
              <w:t>Котельная «Чёрная»</w:t>
            </w:r>
          </w:p>
        </w:tc>
      </w:tr>
      <w:tr w:rsidR="00E9077B" w:rsidRPr="00C81954" w14:paraId="4E9D04F8" w14:textId="77777777" w:rsidTr="00E9077B">
        <w:trPr>
          <w:trHeight w:val="20"/>
        </w:trPr>
        <w:tc>
          <w:tcPr>
            <w:tcW w:w="332" w:type="pct"/>
            <w:shd w:val="clear" w:color="auto" w:fill="auto"/>
            <w:vAlign w:val="center"/>
            <w:hideMark/>
          </w:tcPr>
          <w:p w14:paraId="79C139A2" w14:textId="77777777" w:rsidR="00E9077B" w:rsidRPr="00C81954" w:rsidRDefault="00E9077B" w:rsidP="00FA2358">
            <w:pPr>
              <w:pStyle w:val="afffffffa"/>
            </w:pPr>
            <w:r w:rsidRPr="00C81954">
              <w:t>1</w:t>
            </w:r>
          </w:p>
        </w:tc>
        <w:tc>
          <w:tcPr>
            <w:tcW w:w="2800" w:type="pct"/>
            <w:shd w:val="clear" w:color="auto" w:fill="auto"/>
            <w:vAlign w:val="center"/>
            <w:hideMark/>
          </w:tcPr>
          <w:p w14:paraId="04CCE49B" w14:textId="77777777" w:rsidR="00E9077B" w:rsidRPr="00C81954" w:rsidRDefault="00E9077B" w:rsidP="00FA2358">
            <w:pPr>
              <w:pStyle w:val="afffffffa"/>
            </w:pPr>
            <w:r w:rsidRPr="00C81954">
              <w:t>Установленная тепловая мощность, в том числе:</w:t>
            </w:r>
          </w:p>
        </w:tc>
        <w:tc>
          <w:tcPr>
            <w:tcW w:w="369" w:type="pct"/>
            <w:shd w:val="clear" w:color="auto" w:fill="auto"/>
            <w:vAlign w:val="center"/>
            <w:hideMark/>
          </w:tcPr>
          <w:p w14:paraId="436ABF63" w14:textId="77777777" w:rsidR="00E9077B" w:rsidRPr="00C81954" w:rsidRDefault="00E9077B" w:rsidP="00FA2358">
            <w:pPr>
              <w:pStyle w:val="afffffffa"/>
            </w:pPr>
            <w:r w:rsidRPr="00C81954">
              <w:t>2,42</w:t>
            </w:r>
          </w:p>
        </w:tc>
        <w:tc>
          <w:tcPr>
            <w:tcW w:w="369" w:type="pct"/>
            <w:shd w:val="clear" w:color="auto" w:fill="auto"/>
            <w:vAlign w:val="center"/>
            <w:hideMark/>
          </w:tcPr>
          <w:p w14:paraId="713D11D4" w14:textId="77777777" w:rsidR="00E9077B" w:rsidRPr="00C81954" w:rsidRDefault="00E9077B" w:rsidP="00FA2358">
            <w:pPr>
              <w:pStyle w:val="afffffffa"/>
            </w:pPr>
            <w:r w:rsidRPr="00C81954">
              <w:t>2,42</w:t>
            </w:r>
          </w:p>
        </w:tc>
        <w:tc>
          <w:tcPr>
            <w:tcW w:w="369" w:type="pct"/>
            <w:shd w:val="clear" w:color="auto" w:fill="auto"/>
            <w:vAlign w:val="center"/>
            <w:hideMark/>
          </w:tcPr>
          <w:p w14:paraId="4EE1DC30" w14:textId="77777777" w:rsidR="00E9077B" w:rsidRPr="00C81954" w:rsidRDefault="00E9077B" w:rsidP="00FA2358">
            <w:pPr>
              <w:pStyle w:val="afffffffa"/>
            </w:pPr>
            <w:r w:rsidRPr="00C81954">
              <w:t>2,42</w:t>
            </w:r>
          </w:p>
        </w:tc>
        <w:tc>
          <w:tcPr>
            <w:tcW w:w="394" w:type="pct"/>
            <w:shd w:val="clear" w:color="auto" w:fill="auto"/>
            <w:vAlign w:val="center"/>
            <w:hideMark/>
          </w:tcPr>
          <w:p w14:paraId="49C9061D" w14:textId="77777777" w:rsidR="00E9077B" w:rsidRPr="00C81954" w:rsidRDefault="00E9077B" w:rsidP="00FA2358">
            <w:pPr>
              <w:pStyle w:val="afffffffa"/>
            </w:pPr>
            <w:r w:rsidRPr="00C81954">
              <w:t>2,42</w:t>
            </w:r>
          </w:p>
        </w:tc>
        <w:tc>
          <w:tcPr>
            <w:tcW w:w="367" w:type="pct"/>
            <w:shd w:val="clear" w:color="auto" w:fill="auto"/>
            <w:vAlign w:val="center"/>
            <w:hideMark/>
          </w:tcPr>
          <w:p w14:paraId="3FFC56DC" w14:textId="77777777" w:rsidR="00E9077B" w:rsidRPr="00C81954" w:rsidRDefault="00E9077B" w:rsidP="00FA2358">
            <w:pPr>
              <w:pStyle w:val="afffffffa"/>
            </w:pPr>
            <w:r w:rsidRPr="00C81954">
              <w:t>2,42</w:t>
            </w:r>
          </w:p>
        </w:tc>
      </w:tr>
      <w:tr w:rsidR="00E9077B" w:rsidRPr="00C81954" w14:paraId="100E3615" w14:textId="77777777" w:rsidTr="00E9077B">
        <w:trPr>
          <w:trHeight w:val="20"/>
        </w:trPr>
        <w:tc>
          <w:tcPr>
            <w:tcW w:w="332" w:type="pct"/>
            <w:shd w:val="clear" w:color="auto" w:fill="auto"/>
            <w:vAlign w:val="center"/>
            <w:hideMark/>
          </w:tcPr>
          <w:p w14:paraId="78D49022" w14:textId="77777777" w:rsidR="00E9077B" w:rsidRPr="00C81954" w:rsidRDefault="00E9077B" w:rsidP="00FA2358">
            <w:pPr>
              <w:pStyle w:val="afffffffa"/>
            </w:pPr>
            <w:r w:rsidRPr="00C81954">
              <w:t>2</w:t>
            </w:r>
          </w:p>
        </w:tc>
        <w:tc>
          <w:tcPr>
            <w:tcW w:w="2800" w:type="pct"/>
            <w:shd w:val="clear" w:color="auto" w:fill="auto"/>
            <w:vAlign w:val="center"/>
            <w:hideMark/>
          </w:tcPr>
          <w:p w14:paraId="0DAA53BA" w14:textId="77777777" w:rsidR="00E9077B" w:rsidRPr="00C81954" w:rsidRDefault="00E9077B" w:rsidP="00FA2358">
            <w:pPr>
              <w:pStyle w:val="afffffffa"/>
            </w:pPr>
            <w:r w:rsidRPr="00C81954">
              <w:t>Располагаемая тепловая мощность</w:t>
            </w:r>
          </w:p>
        </w:tc>
        <w:tc>
          <w:tcPr>
            <w:tcW w:w="369" w:type="pct"/>
            <w:shd w:val="clear" w:color="auto" w:fill="auto"/>
            <w:vAlign w:val="center"/>
            <w:hideMark/>
          </w:tcPr>
          <w:p w14:paraId="5A5AC549" w14:textId="77777777" w:rsidR="00E9077B" w:rsidRPr="00C81954" w:rsidRDefault="00E9077B" w:rsidP="00FA2358">
            <w:pPr>
              <w:pStyle w:val="afffffffa"/>
            </w:pPr>
            <w:r w:rsidRPr="00C81954">
              <w:t>2,42</w:t>
            </w:r>
          </w:p>
        </w:tc>
        <w:tc>
          <w:tcPr>
            <w:tcW w:w="369" w:type="pct"/>
            <w:shd w:val="clear" w:color="auto" w:fill="auto"/>
            <w:vAlign w:val="center"/>
            <w:hideMark/>
          </w:tcPr>
          <w:p w14:paraId="674F5CA1" w14:textId="77777777" w:rsidR="00E9077B" w:rsidRPr="00C81954" w:rsidRDefault="00E9077B" w:rsidP="00FA2358">
            <w:pPr>
              <w:pStyle w:val="afffffffa"/>
            </w:pPr>
            <w:r w:rsidRPr="00C81954">
              <w:t>2,42</w:t>
            </w:r>
          </w:p>
        </w:tc>
        <w:tc>
          <w:tcPr>
            <w:tcW w:w="369" w:type="pct"/>
            <w:shd w:val="clear" w:color="auto" w:fill="auto"/>
            <w:vAlign w:val="center"/>
            <w:hideMark/>
          </w:tcPr>
          <w:p w14:paraId="6AA187E5" w14:textId="77777777" w:rsidR="00E9077B" w:rsidRPr="00C81954" w:rsidRDefault="00E9077B" w:rsidP="00FA2358">
            <w:pPr>
              <w:pStyle w:val="afffffffa"/>
            </w:pPr>
            <w:r w:rsidRPr="00C81954">
              <w:t>2,42</w:t>
            </w:r>
          </w:p>
        </w:tc>
        <w:tc>
          <w:tcPr>
            <w:tcW w:w="394" w:type="pct"/>
            <w:shd w:val="clear" w:color="auto" w:fill="auto"/>
            <w:vAlign w:val="center"/>
            <w:hideMark/>
          </w:tcPr>
          <w:p w14:paraId="51E73C40" w14:textId="77777777" w:rsidR="00E9077B" w:rsidRPr="00C81954" w:rsidRDefault="00E9077B" w:rsidP="00FA2358">
            <w:pPr>
              <w:pStyle w:val="afffffffa"/>
            </w:pPr>
            <w:r w:rsidRPr="00C81954">
              <w:t>2,42</w:t>
            </w:r>
          </w:p>
        </w:tc>
        <w:tc>
          <w:tcPr>
            <w:tcW w:w="367" w:type="pct"/>
            <w:shd w:val="clear" w:color="auto" w:fill="auto"/>
            <w:vAlign w:val="center"/>
            <w:hideMark/>
          </w:tcPr>
          <w:p w14:paraId="2EFF37D8" w14:textId="77777777" w:rsidR="00E9077B" w:rsidRPr="00C81954" w:rsidRDefault="00E9077B" w:rsidP="00FA2358">
            <w:pPr>
              <w:pStyle w:val="afffffffa"/>
            </w:pPr>
            <w:r w:rsidRPr="00C81954">
              <w:t>2,42</w:t>
            </w:r>
          </w:p>
        </w:tc>
      </w:tr>
      <w:tr w:rsidR="00E9077B" w:rsidRPr="00C81954" w14:paraId="6F27E7A0" w14:textId="77777777" w:rsidTr="00E9077B">
        <w:trPr>
          <w:trHeight w:val="20"/>
        </w:trPr>
        <w:tc>
          <w:tcPr>
            <w:tcW w:w="332" w:type="pct"/>
            <w:shd w:val="clear" w:color="auto" w:fill="auto"/>
            <w:vAlign w:val="center"/>
            <w:hideMark/>
          </w:tcPr>
          <w:p w14:paraId="0C3D8A97" w14:textId="77777777" w:rsidR="00E9077B" w:rsidRPr="00C81954" w:rsidRDefault="00E9077B" w:rsidP="00FA2358">
            <w:pPr>
              <w:pStyle w:val="afffffffa"/>
            </w:pPr>
            <w:r w:rsidRPr="00C81954">
              <w:t>3</w:t>
            </w:r>
          </w:p>
        </w:tc>
        <w:tc>
          <w:tcPr>
            <w:tcW w:w="2800" w:type="pct"/>
            <w:shd w:val="clear" w:color="auto" w:fill="auto"/>
            <w:vAlign w:val="center"/>
            <w:hideMark/>
          </w:tcPr>
          <w:p w14:paraId="2FFA76DB" w14:textId="77777777" w:rsidR="00E9077B" w:rsidRPr="00C81954" w:rsidRDefault="00E9077B" w:rsidP="00FA2358">
            <w:pPr>
              <w:pStyle w:val="afffffffa"/>
            </w:pPr>
            <w:r w:rsidRPr="00C81954">
              <w:t>Затраты тепла на собственные нужды в горячей воде и паре</w:t>
            </w:r>
          </w:p>
        </w:tc>
        <w:tc>
          <w:tcPr>
            <w:tcW w:w="369" w:type="pct"/>
            <w:shd w:val="clear" w:color="auto" w:fill="auto"/>
            <w:vAlign w:val="center"/>
            <w:hideMark/>
          </w:tcPr>
          <w:p w14:paraId="36AE8BA5" w14:textId="77777777" w:rsidR="00E9077B" w:rsidRPr="00C81954" w:rsidRDefault="00E9077B" w:rsidP="00FA2358">
            <w:pPr>
              <w:pStyle w:val="afffffffa"/>
            </w:pPr>
            <w:r w:rsidRPr="00C81954">
              <w:t>0,01</w:t>
            </w:r>
          </w:p>
        </w:tc>
        <w:tc>
          <w:tcPr>
            <w:tcW w:w="369" w:type="pct"/>
            <w:shd w:val="clear" w:color="auto" w:fill="auto"/>
            <w:vAlign w:val="center"/>
            <w:hideMark/>
          </w:tcPr>
          <w:p w14:paraId="61301BD8" w14:textId="77777777" w:rsidR="00E9077B" w:rsidRPr="00C81954" w:rsidRDefault="00E9077B" w:rsidP="00FA2358">
            <w:pPr>
              <w:pStyle w:val="afffffffa"/>
            </w:pPr>
            <w:r w:rsidRPr="00C81954">
              <w:t>0,01</w:t>
            </w:r>
          </w:p>
        </w:tc>
        <w:tc>
          <w:tcPr>
            <w:tcW w:w="369" w:type="pct"/>
            <w:shd w:val="clear" w:color="auto" w:fill="auto"/>
            <w:vAlign w:val="center"/>
            <w:hideMark/>
          </w:tcPr>
          <w:p w14:paraId="0DA924AF" w14:textId="77777777" w:rsidR="00E9077B" w:rsidRPr="00C81954" w:rsidRDefault="00E9077B" w:rsidP="00FA2358">
            <w:pPr>
              <w:pStyle w:val="afffffffa"/>
            </w:pPr>
            <w:r w:rsidRPr="00C81954">
              <w:t>0,01</w:t>
            </w:r>
          </w:p>
        </w:tc>
        <w:tc>
          <w:tcPr>
            <w:tcW w:w="394" w:type="pct"/>
            <w:shd w:val="clear" w:color="auto" w:fill="auto"/>
            <w:vAlign w:val="center"/>
            <w:hideMark/>
          </w:tcPr>
          <w:p w14:paraId="2CF100AD" w14:textId="77777777" w:rsidR="00E9077B" w:rsidRPr="00C81954" w:rsidRDefault="00E9077B" w:rsidP="00FA2358">
            <w:pPr>
              <w:pStyle w:val="afffffffa"/>
            </w:pPr>
            <w:r w:rsidRPr="00C81954">
              <w:t>0,01</w:t>
            </w:r>
          </w:p>
        </w:tc>
        <w:tc>
          <w:tcPr>
            <w:tcW w:w="367" w:type="pct"/>
            <w:shd w:val="clear" w:color="auto" w:fill="auto"/>
            <w:vAlign w:val="center"/>
            <w:hideMark/>
          </w:tcPr>
          <w:p w14:paraId="34B3C20B" w14:textId="77777777" w:rsidR="00E9077B" w:rsidRPr="00C81954" w:rsidRDefault="00E9077B" w:rsidP="00FA2358">
            <w:pPr>
              <w:pStyle w:val="afffffffa"/>
            </w:pPr>
            <w:r w:rsidRPr="00C81954">
              <w:t>0,01</w:t>
            </w:r>
          </w:p>
        </w:tc>
      </w:tr>
      <w:tr w:rsidR="00E9077B" w:rsidRPr="00C81954" w14:paraId="3148134B" w14:textId="77777777" w:rsidTr="00E9077B">
        <w:trPr>
          <w:trHeight w:val="20"/>
        </w:trPr>
        <w:tc>
          <w:tcPr>
            <w:tcW w:w="332" w:type="pct"/>
            <w:shd w:val="clear" w:color="auto" w:fill="auto"/>
            <w:vAlign w:val="center"/>
            <w:hideMark/>
          </w:tcPr>
          <w:p w14:paraId="68EDD7D7" w14:textId="77777777" w:rsidR="00E9077B" w:rsidRPr="00C81954" w:rsidRDefault="00E9077B" w:rsidP="00FA2358">
            <w:pPr>
              <w:pStyle w:val="afffffffa"/>
            </w:pPr>
            <w:r w:rsidRPr="00C81954">
              <w:lastRenderedPageBreak/>
              <w:t>4</w:t>
            </w:r>
          </w:p>
        </w:tc>
        <w:tc>
          <w:tcPr>
            <w:tcW w:w="2800" w:type="pct"/>
            <w:shd w:val="clear" w:color="auto" w:fill="auto"/>
            <w:vAlign w:val="center"/>
            <w:hideMark/>
          </w:tcPr>
          <w:p w14:paraId="077E308B" w14:textId="77777777" w:rsidR="00E9077B" w:rsidRPr="00C81954" w:rsidRDefault="00E9077B" w:rsidP="00FA2358">
            <w:pPr>
              <w:pStyle w:val="afffffffa"/>
            </w:pPr>
            <w:r w:rsidRPr="00C81954">
              <w:t>Потери в тепловых сетях в горячей воде</w:t>
            </w:r>
          </w:p>
        </w:tc>
        <w:tc>
          <w:tcPr>
            <w:tcW w:w="369" w:type="pct"/>
            <w:shd w:val="clear" w:color="auto" w:fill="auto"/>
            <w:vAlign w:val="center"/>
            <w:hideMark/>
          </w:tcPr>
          <w:p w14:paraId="0F190B62" w14:textId="77777777" w:rsidR="00E9077B" w:rsidRPr="00C81954" w:rsidRDefault="00E9077B" w:rsidP="00FA2358">
            <w:pPr>
              <w:pStyle w:val="afffffffa"/>
            </w:pPr>
            <w:r w:rsidRPr="00C81954">
              <w:t>0,11</w:t>
            </w:r>
          </w:p>
        </w:tc>
        <w:tc>
          <w:tcPr>
            <w:tcW w:w="369" w:type="pct"/>
            <w:shd w:val="clear" w:color="auto" w:fill="auto"/>
            <w:vAlign w:val="center"/>
            <w:hideMark/>
          </w:tcPr>
          <w:p w14:paraId="4ED65BA2" w14:textId="77777777" w:rsidR="00E9077B" w:rsidRPr="00C81954" w:rsidRDefault="00E9077B" w:rsidP="00FA2358">
            <w:pPr>
              <w:pStyle w:val="afffffffa"/>
            </w:pPr>
            <w:r w:rsidRPr="00C81954">
              <w:t>0,11</w:t>
            </w:r>
          </w:p>
        </w:tc>
        <w:tc>
          <w:tcPr>
            <w:tcW w:w="369" w:type="pct"/>
            <w:shd w:val="clear" w:color="auto" w:fill="auto"/>
            <w:vAlign w:val="center"/>
            <w:hideMark/>
          </w:tcPr>
          <w:p w14:paraId="10863610" w14:textId="77777777" w:rsidR="00E9077B" w:rsidRPr="00C81954" w:rsidRDefault="00E9077B" w:rsidP="00FA2358">
            <w:pPr>
              <w:pStyle w:val="afffffffa"/>
            </w:pPr>
            <w:r w:rsidRPr="00C81954">
              <w:t>0,11</w:t>
            </w:r>
          </w:p>
        </w:tc>
        <w:tc>
          <w:tcPr>
            <w:tcW w:w="394" w:type="pct"/>
            <w:shd w:val="clear" w:color="auto" w:fill="auto"/>
            <w:vAlign w:val="center"/>
            <w:hideMark/>
          </w:tcPr>
          <w:p w14:paraId="07D4BFFC" w14:textId="77777777" w:rsidR="00E9077B" w:rsidRPr="00C81954" w:rsidRDefault="00E9077B" w:rsidP="00FA2358">
            <w:pPr>
              <w:pStyle w:val="afffffffa"/>
            </w:pPr>
            <w:r w:rsidRPr="00C81954">
              <w:t>0,11</w:t>
            </w:r>
          </w:p>
        </w:tc>
        <w:tc>
          <w:tcPr>
            <w:tcW w:w="367" w:type="pct"/>
            <w:shd w:val="clear" w:color="auto" w:fill="auto"/>
            <w:vAlign w:val="center"/>
            <w:hideMark/>
          </w:tcPr>
          <w:p w14:paraId="07D5D48E" w14:textId="77777777" w:rsidR="00E9077B" w:rsidRPr="00C81954" w:rsidRDefault="00E9077B" w:rsidP="00FA2358">
            <w:pPr>
              <w:pStyle w:val="afffffffa"/>
            </w:pPr>
            <w:r w:rsidRPr="00C81954">
              <w:t>0,11</w:t>
            </w:r>
          </w:p>
        </w:tc>
      </w:tr>
      <w:tr w:rsidR="00E9077B" w:rsidRPr="00C81954" w14:paraId="6227542C" w14:textId="77777777" w:rsidTr="00E9077B">
        <w:trPr>
          <w:trHeight w:val="20"/>
        </w:trPr>
        <w:tc>
          <w:tcPr>
            <w:tcW w:w="332" w:type="pct"/>
            <w:shd w:val="clear" w:color="auto" w:fill="auto"/>
            <w:vAlign w:val="center"/>
            <w:hideMark/>
          </w:tcPr>
          <w:p w14:paraId="3518F791" w14:textId="77777777" w:rsidR="00E9077B" w:rsidRPr="00C81954" w:rsidRDefault="00E9077B" w:rsidP="00FA2358">
            <w:pPr>
              <w:pStyle w:val="afffffffa"/>
            </w:pPr>
            <w:r w:rsidRPr="00C81954">
              <w:t>5</w:t>
            </w:r>
          </w:p>
        </w:tc>
        <w:tc>
          <w:tcPr>
            <w:tcW w:w="2800" w:type="pct"/>
            <w:shd w:val="clear" w:color="auto" w:fill="auto"/>
            <w:vAlign w:val="center"/>
            <w:hideMark/>
          </w:tcPr>
          <w:p w14:paraId="19DE4EEB" w14:textId="77777777" w:rsidR="00E9077B" w:rsidRPr="00C81954" w:rsidRDefault="00E9077B" w:rsidP="00FA2358">
            <w:pPr>
              <w:pStyle w:val="afffffffa"/>
            </w:pPr>
            <w:r w:rsidRPr="00C81954">
              <w:t xml:space="preserve">Расчетная нагрузка на хозяйственные нужды </w:t>
            </w:r>
          </w:p>
        </w:tc>
        <w:tc>
          <w:tcPr>
            <w:tcW w:w="369" w:type="pct"/>
            <w:shd w:val="clear" w:color="auto" w:fill="auto"/>
            <w:noWrap/>
            <w:vAlign w:val="center"/>
            <w:hideMark/>
          </w:tcPr>
          <w:p w14:paraId="00864DAA" w14:textId="77777777" w:rsidR="00E9077B" w:rsidRPr="00C81954" w:rsidRDefault="00E9077B" w:rsidP="00FA2358">
            <w:pPr>
              <w:pStyle w:val="afffffffa"/>
            </w:pPr>
            <w:r w:rsidRPr="00C81954">
              <w:t>0,00</w:t>
            </w:r>
          </w:p>
        </w:tc>
        <w:tc>
          <w:tcPr>
            <w:tcW w:w="369" w:type="pct"/>
            <w:shd w:val="clear" w:color="auto" w:fill="auto"/>
            <w:noWrap/>
            <w:vAlign w:val="center"/>
            <w:hideMark/>
          </w:tcPr>
          <w:p w14:paraId="3B5E2064" w14:textId="77777777" w:rsidR="00E9077B" w:rsidRPr="00C81954" w:rsidRDefault="00E9077B" w:rsidP="00FA2358">
            <w:pPr>
              <w:pStyle w:val="afffffffa"/>
            </w:pPr>
            <w:r w:rsidRPr="00C81954">
              <w:t>0,00</w:t>
            </w:r>
          </w:p>
        </w:tc>
        <w:tc>
          <w:tcPr>
            <w:tcW w:w="369" w:type="pct"/>
            <w:shd w:val="clear" w:color="auto" w:fill="auto"/>
            <w:noWrap/>
            <w:vAlign w:val="center"/>
            <w:hideMark/>
          </w:tcPr>
          <w:p w14:paraId="250D678F" w14:textId="77777777" w:rsidR="00E9077B" w:rsidRPr="00C81954" w:rsidRDefault="00E9077B" w:rsidP="00FA2358">
            <w:pPr>
              <w:pStyle w:val="afffffffa"/>
            </w:pPr>
            <w:r w:rsidRPr="00C81954">
              <w:t>0,00</w:t>
            </w:r>
          </w:p>
        </w:tc>
        <w:tc>
          <w:tcPr>
            <w:tcW w:w="394" w:type="pct"/>
            <w:shd w:val="clear" w:color="auto" w:fill="auto"/>
            <w:noWrap/>
            <w:vAlign w:val="center"/>
            <w:hideMark/>
          </w:tcPr>
          <w:p w14:paraId="0E4AA5FB" w14:textId="77777777" w:rsidR="00E9077B" w:rsidRPr="00C81954" w:rsidRDefault="00E9077B" w:rsidP="00FA2358">
            <w:pPr>
              <w:pStyle w:val="afffffffa"/>
            </w:pPr>
            <w:r w:rsidRPr="00C81954">
              <w:t>0,00</w:t>
            </w:r>
          </w:p>
        </w:tc>
        <w:tc>
          <w:tcPr>
            <w:tcW w:w="367" w:type="pct"/>
            <w:shd w:val="clear" w:color="auto" w:fill="auto"/>
            <w:noWrap/>
            <w:vAlign w:val="center"/>
            <w:hideMark/>
          </w:tcPr>
          <w:p w14:paraId="60CE372B" w14:textId="77777777" w:rsidR="00E9077B" w:rsidRPr="00C81954" w:rsidRDefault="00E9077B" w:rsidP="00FA2358">
            <w:pPr>
              <w:pStyle w:val="afffffffa"/>
            </w:pPr>
            <w:r w:rsidRPr="00C81954">
              <w:t>0,00</w:t>
            </w:r>
          </w:p>
        </w:tc>
      </w:tr>
      <w:tr w:rsidR="00E9077B" w:rsidRPr="00C81954" w14:paraId="7F9FE9A2" w14:textId="77777777" w:rsidTr="00E9077B">
        <w:trPr>
          <w:trHeight w:val="20"/>
        </w:trPr>
        <w:tc>
          <w:tcPr>
            <w:tcW w:w="332" w:type="pct"/>
            <w:shd w:val="clear" w:color="auto" w:fill="auto"/>
            <w:vAlign w:val="center"/>
            <w:hideMark/>
          </w:tcPr>
          <w:p w14:paraId="19D4F6E0" w14:textId="77777777" w:rsidR="00E9077B" w:rsidRPr="00C81954" w:rsidRDefault="00E9077B" w:rsidP="00FA2358">
            <w:pPr>
              <w:pStyle w:val="afffffffa"/>
            </w:pPr>
            <w:r w:rsidRPr="00C81954">
              <w:t>6</w:t>
            </w:r>
          </w:p>
        </w:tc>
        <w:tc>
          <w:tcPr>
            <w:tcW w:w="2800" w:type="pct"/>
            <w:shd w:val="clear" w:color="auto" w:fill="auto"/>
            <w:vAlign w:val="center"/>
            <w:hideMark/>
          </w:tcPr>
          <w:p w14:paraId="1A0FAF84" w14:textId="77777777" w:rsidR="00E9077B" w:rsidRPr="00C81954" w:rsidRDefault="00E9077B" w:rsidP="00FA2358">
            <w:pPr>
              <w:pStyle w:val="afffffffa"/>
            </w:pPr>
            <w:r w:rsidRPr="00C81954">
              <w:t>Присоединенная договорная тепловая нагрузка конечных потребителей, в том числе:</w:t>
            </w:r>
          </w:p>
        </w:tc>
        <w:tc>
          <w:tcPr>
            <w:tcW w:w="369" w:type="pct"/>
            <w:shd w:val="clear" w:color="auto" w:fill="auto"/>
            <w:vAlign w:val="center"/>
            <w:hideMark/>
          </w:tcPr>
          <w:p w14:paraId="66CD2102" w14:textId="77777777" w:rsidR="00E9077B" w:rsidRPr="00C81954" w:rsidRDefault="00E9077B" w:rsidP="00FA2358">
            <w:pPr>
              <w:pStyle w:val="afffffffa"/>
            </w:pPr>
            <w:r w:rsidRPr="00C81954">
              <w:t>0,40</w:t>
            </w:r>
          </w:p>
        </w:tc>
        <w:tc>
          <w:tcPr>
            <w:tcW w:w="369" w:type="pct"/>
            <w:shd w:val="clear" w:color="auto" w:fill="auto"/>
            <w:vAlign w:val="center"/>
            <w:hideMark/>
          </w:tcPr>
          <w:p w14:paraId="6678438F" w14:textId="77777777" w:rsidR="00E9077B" w:rsidRPr="00C81954" w:rsidRDefault="00E9077B" w:rsidP="00FA2358">
            <w:pPr>
              <w:pStyle w:val="afffffffa"/>
            </w:pPr>
            <w:r w:rsidRPr="00C81954">
              <w:t>0,40</w:t>
            </w:r>
          </w:p>
        </w:tc>
        <w:tc>
          <w:tcPr>
            <w:tcW w:w="369" w:type="pct"/>
            <w:shd w:val="clear" w:color="auto" w:fill="auto"/>
            <w:vAlign w:val="center"/>
            <w:hideMark/>
          </w:tcPr>
          <w:p w14:paraId="2EC4AC20" w14:textId="77777777" w:rsidR="00E9077B" w:rsidRPr="00C81954" w:rsidRDefault="00E9077B" w:rsidP="00FA2358">
            <w:pPr>
              <w:pStyle w:val="afffffffa"/>
            </w:pPr>
            <w:r w:rsidRPr="00C81954">
              <w:t>0,40</w:t>
            </w:r>
          </w:p>
        </w:tc>
        <w:tc>
          <w:tcPr>
            <w:tcW w:w="394" w:type="pct"/>
            <w:shd w:val="clear" w:color="auto" w:fill="auto"/>
            <w:vAlign w:val="center"/>
            <w:hideMark/>
          </w:tcPr>
          <w:p w14:paraId="4A0C2609" w14:textId="77777777" w:rsidR="00E9077B" w:rsidRPr="00C81954" w:rsidRDefault="00E9077B" w:rsidP="00FA2358">
            <w:pPr>
              <w:pStyle w:val="afffffffa"/>
            </w:pPr>
            <w:r w:rsidRPr="00C81954">
              <w:t>0,40</w:t>
            </w:r>
          </w:p>
        </w:tc>
        <w:tc>
          <w:tcPr>
            <w:tcW w:w="367" w:type="pct"/>
            <w:shd w:val="clear" w:color="auto" w:fill="auto"/>
            <w:vAlign w:val="center"/>
            <w:hideMark/>
          </w:tcPr>
          <w:p w14:paraId="4F1BFC03" w14:textId="77777777" w:rsidR="00E9077B" w:rsidRPr="00C81954" w:rsidRDefault="00E9077B" w:rsidP="00FA2358">
            <w:pPr>
              <w:pStyle w:val="afffffffa"/>
            </w:pPr>
            <w:r w:rsidRPr="00C81954">
              <w:t>0,40</w:t>
            </w:r>
          </w:p>
        </w:tc>
      </w:tr>
      <w:tr w:rsidR="00E9077B" w:rsidRPr="00C81954" w14:paraId="0159EF2E" w14:textId="77777777" w:rsidTr="00E9077B">
        <w:trPr>
          <w:trHeight w:val="20"/>
        </w:trPr>
        <w:tc>
          <w:tcPr>
            <w:tcW w:w="332" w:type="pct"/>
            <w:shd w:val="clear" w:color="auto" w:fill="auto"/>
            <w:vAlign w:val="center"/>
            <w:hideMark/>
          </w:tcPr>
          <w:p w14:paraId="34D2F74B" w14:textId="77777777" w:rsidR="00E9077B" w:rsidRPr="00C81954" w:rsidRDefault="00E9077B" w:rsidP="00FA2358">
            <w:pPr>
              <w:pStyle w:val="afffffffa"/>
            </w:pPr>
            <w:r w:rsidRPr="00C81954">
              <w:t xml:space="preserve"> 6.1</w:t>
            </w:r>
          </w:p>
        </w:tc>
        <w:tc>
          <w:tcPr>
            <w:tcW w:w="2800" w:type="pct"/>
            <w:shd w:val="clear" w:color="auto" w:fill="auto"/>
            <w:vAlign w:val="center"/>
            <w:hideMark/>
          </w:tcPr>
          <w:p w14:paraId="1C65D370" w14:textId="77777777" w:rsidR="00E9077B" w:rsidRPr="00C81954" w:rsidRDefault="00E9077B" w:rsidP="00FA2358">
            <w:pPr>
              <w:pStyle w:val="afffffffa"/>
            </w:pPr>
            <w:r w:rsidRPr="00C81954">
              <w:t>в горячей воде</w:t>
            </w:r>
          </w:p>
        </w:tc>
        <w:tc>
          <w:tcPr>
            <w:tcW w:w="369" w:type="pct"/>
            <w:shd w:val="clear" w:color="auto" w:fill="auto"/>
            <w:vAlign w:val="center"/>
            <w:hideMark/>
          </w:tcPr>
          <w:p w14:paraId="096D2557" w14:textId="77777777" w:rsidR="00E9077B" w:rsidRPr="00C81954" w:rsidRDefault="00E9077B" w:rsidP="00FA2358">
            <w:pPr>
              <w:pStyle w:val="afffffffa"/>
            </w:pPr>
            <w:r w:rsidRPr="00C81954">
              <w:t>0,40</w:t>
            </w:r>
          </w:p>
        </w:tc>
        <w:tc>
          <w:tcPr>
            <w:tcW w:w="369" w:type="pct"/>
            <w:shd w:val="clear" w:color="auto" w:fill="auto"/>
            <w:vAlign w:val="center"/>
            <w:hideMark/>
          </w:tcPr>
          <w:p w14:paraId="3B3E302E" w14:textId="77777777" w:rsidR="00E9077B" w:rsidRPr="00C81954" w:rsidRDefault="00E9077B" w:rsidP="00FA2358">
            <w:pPr>
              <w:pStyle w:val="afffffffa"/>
            </w:pPr>
            <w:r w:rsidRPr="00C81954">
              <w:t>0,40</w:t>
            </w:r>
          </w:p>
        </w:tc>
        <w:tc>
          <w:tcPr>
            <w:tcW w:w="369" w:type="pct"/>
            <w:shd w:val="clear" w:color="auto" w:fill="auto"/>
            <w:vAlign w:val="center"/>
            <w:hideMark/>
          </w:tcPr>
          <w:p w14:paraId="5BCB29AE" w14:textId="77777777" w:rsidR="00E9077B" w:rsidRPr="00C81954" w:rsidRDefault="00E9077B" w:rsidP="00FA2358">
            <w:pPr>
              <w:pStyle w:val="afffffffa"/>
            </w:pPr>
            <w:r w:rsidRPr="00C81954">
              <w:t>0,40</w:t>
            </w:r>
          </w:p>
        </w:tc>
        <w:tc>
          <w:tcPr>
            <w:tcW w:w="394" w:type="pct"/>
            <w:shd w:val="clear" w:color="auto" w:fill="auto"/>
            <w:vAlign w:val="center"/>
            <w:hideMark/>
          </w:tcPr>
          <w:p w14:paraId="1C0AD14E" w14:textId="77777777" w:rsidR="00E9077B" w:rsidRPr="00C81954" w:rsidRDefault="00E9077B" w:rsidP="00FA2358">
            <w:pPr>
              <w:pStyle w:val="afffffffa"/>
            </w:pPr>
            <w:r w:rsidRPr="00C81954">
              <w:t>0,40</w:t>
            </w:r>
          </w:p>
        </w:tc>
        <w:tc>
          <w:tcPr>
            <w:tcW w:w="367" w:type="pct"/>
            <w:shd w:val="clear" w:color="auto" w:fill="auto"/>
            <w:vAlign w:val="center"/>
            <w:hideMark/>
          </w:tcPr>
          <w:p w14:paraId="660C4FB0" w14:textId="77777777" w:rsidR="00E9077B" w:rsidRPr="00C81954" w:rsidRDefault="00E9077B" w:rsidP="00FA2358">
            <w:pPr>
              <w:pStyle w:val="afffffffa"/>
            </w:pPr>
            <w:r w:rsidRPr="00C81954">
              <w:t>0,40</w:t>
            </w:r>
          </w:p>
        </w:tc>
      </w:tr>
      <w:tr w:rsidR="00E9077B" w:rsidRPr="00C81954" w14:paraId="7316D19A" w14:textId="77777777" w:rsidTr="00E9077B">
        <w:trPr>
          <w:trHeight w:val="20"/>
        </w:trPr>
        <w:tc>
          <w:tcPr>
            <w:tcW w:w="332" w:type="pct"/>
            <w:shd w:val="clear" w:color="auto" w:fill="auto"/>
            <w:vAlign w:val="center"/>
            <w:hideMark/>
          </w:tcPr>
          <w:p w14:paraId="72395BD3" w14:textId="77777777" w:rsidR="00E9077B" w:rsidRPr="00C81954" w:rsidRDefault="00E9077B" w:rsidP="00FA2358">
            <w:pPr>
              <w:pStyle w:val="afffffffa"/>
            </w:pPr>
            <w:r w:rsidRPr="00C81954">
              <w:t xml:space="preserve"> 6.1.1</w:t>
            </w:r>
          </w:p>
        </w:tc>
        <w:tc>
          <w:tcPr>
            <w:tcW w:w="2800" w:type="pct"/>
            <w:shd w:val="clear" w:color="auto" w:fill="auto"/>
            <w:vAlign w:val="center"/>
            <w:hideMark/>
          </w:tcPr>
          <w:p w14:paraId="1D849CA0" w14:textId="77777777" w:rsidR="00E9077B" w:rsidRPr="00C81954" w:rsidRDefault="00E9077B" w:rsidP="00FA2358">
            <w:pPr>
              <w:pStyle w:val="afffffffa"/>
            </w:pPr>
            <w:r w:rsidRPr="00C81954">
              <w:t>отопление и вентиляция</w:t>
            </w:r>
          </w:p>
        </w:tc>
        <w:tc>
          <w:tcPr>
            <w:tcW w:w="369" w:type="pct"/>
            <w:shd w:val="clear" w:color="auto" w:fill="auto"/>
            <w:noWrap/>
            <w:vAlign w:val="center"/>
            <w:hideMark/>
          </w:tcPr>
          <w:p w14:paraId="03796598" w14:textId="77777777" w:rsidR="00E9077B" w:rsidRPr="00C81954" w:rsidRDefault="00E9077B" w:rsidP="00FA2358">
            <w:pPr>
              <w:pStyle w:val="afffffffa"/>
            </w:pPr>
            <w:r w:rsidRPr="00C81954">
              <w:t>0,32</w:t>
            </w:r>
          </w:p>
        </w:tc>
        <w:tc>
          <w:tcPr>
            <w:tcW w:w="369" w:type="pct"/>
            <w:shd w:val="clear" w:color="auto" w:fill="auto"/>
            <w:noWrap/>
            <w:vAlign w:val="center"/>
            <w:hideMark/>
          </w:tcPr>
          <w:p w14:paraId="633B25EC" w14:textId="77777777" w:rsidR="00E9077B" w:rsidRPr="00C81954" w:rsidRDefault="00E9077B" w:rsidP="00FA2358">
            <w:pPr>
              <w:pStyle w:val="afffffffa"/>
            </w:pPr>
            <w:r w:rsidRPr="00C81954">
              <w:t>0,32</w:t>
            </w:r>
          </w:p>
        </w:tc>
        <w:tc>
          <w:tcPr>
            <w:tcW w:w="369" w:type="pct"/>
            <w:shd w:val="clear" w:color="auto" w:fill="auto"/>
            <w:noWrap/>
            <w:vAlign w:val="center"/>
            <w:hideMark/>
          </w:tcPr>
          <w:p w14:paraId="6F2AC74B" w14:textId="77777777" w:rsidR="00E9077B" w:rsidRPr="00C81954" w:rsidRDefault="00E9077B" w:rsidP="00FA2358">
            <w:pPr>
              <w:pStyle w:val="afffffffa"/>
            </w:pPr>
            <w:r w:rsidRPr="00C81954">
              <w:t>0,32</w:t>
            </w:r>
          </w:p>
        </w:tc>
        <w:tc>
          <w:tcPr>
            <w:tcW w:w="394" w:type="pct"/>
            <w:shd w:val="clear" w:color="auto" w:fill="auto"/>
            <w:noWrap/>
            <w:vAlign w:val="center"/>
            <w:hideMark/>
          </w:tcPr>
          <w:p w14:paraId="572C6C0D" w14:textId="77777777" w:rsidR="00E9077B" w:rsidRPr="00C81954" w:rsidRDefault="00E9077B" w:rsidP="00FA2358">
            <w:pPr>
              <w:pStyle w:val="afffffffa"/>
            </w:pPr>
            <w:r w:rsidRPr="00C81954">
              <w:t>0,32</w:t>
            </w:r>
          </w:p>
        </w:tc>
        <w:tc>
          <w:tcPr>
            <w:tcW w:w="367" w:type="pct"/>
            <w:shd w:val="clear" w:color="auto" w:fill="auto"/>
            <w:noWrap/>
            <w:vAlign w:val="center"/>
            <w:hideMark/>
          </w:tcPr>
          <w:p w14:paraId="5E3A0676" w14:textId="77777777" w:rsidR="00E9077B" w:rsidRPr="00C81954" w:rsidRDefault="00E9077B" w:rsidP="00FA2358">
            <w:pPr>
              <w:pStyle w:val="afffffffa"/>
            </w:pPr>
            <w:r w:rsidRPr="00C81954">
              <w:t>0,32</w:t>
            </w:r>
          </w:p>
        </w:tc>
      </w:tr>
      <w:tr w:rsidR="00E9077B" w:rsidRPr="00C81954" w14:paraId="0EC465D6" w14:textId="77777777" w:rsidTr="00E9077B">
        <w:trPr>
          <w:trHeight w:val="20"/>
        </w:trPr>
        <w:tc>
          <w:tcPr>
            <w:tcW w:w="332" w:type="pct"/>
            <w:shd w:val="clear" w:color="auto" w:fill="auto"/>
            <w:vAlign w:val="center"/>
            <w:hideMark/>
          </w:tcPr>
          <w:p w14:paraId="4D7400FF" w14:textId="77777777" w:rsidR="00E9077B" w:rsidRPr="00C81954" w:rsidRDefault="00E9077B" w:rsidP="00FA2358">
            <w:pPr>
              <w:pStyle w:val="afffffffa"/>
            </w:pPr>
            <w:r w:rsidRPr="00C81954">
              <w:t xml:space="preserve"> 6.1.2</w:t>
            </w:r>
          </w:p>
        </w:tc>
        <w:tc>
          <w:tcPr>
            <w:tcW w:w="2800" w:type="pct"/>
            <w:shd w:val="clear" w:color="auto" w:fill="auto"/>
            <w:vAlign w:val="center"/>
            <w:hideMark/>
          </w:tcPr>
          <w:p w14:paraId="765720CF" w14:textId="77777777" w:rsidR="00E9077B" w:rsidRPr="00C81954" w:rsidRDefault="00E9077B" w:rsidP="00FA2358">
            <w:pPr>
              <w:pStyle w:val="afffffffa"/>
            </w:pPr>
            <w:r w:rsidRPr="00C81954">
              <w:t>горячее водоснабжение</w:t>
            </w:r>
          </w:p>
        </w:tc>
        <w:tc>
          <w:tcPr>
            <w:tcW w:w="369" w:type="pct"/>
            <w:shd w:val="clear" w:color="auto" w:fill="auto"/>
            <w:noWrap/>
            <w:vAlign w:val="center"/>
            <w:hideMark/>
          </w:tcPr>
          <w:p w14:paraId="07928DCE" w14:textId="77777777" w:rsidR="00E9077B" w:rsidRPr="00C81954" w:rsidRDefault="00E9077B" w:rsidP="00FA2358">
            <w:pPr>
              <w:pStyle w:val="afffffffa"/>
            </w:pPr>
            <w:r w:rsidRPr="00C81954">
              <w:t>0,08</w:t>
            </w:r>
          </w:p>
        </w:tc>
        <w:tc>
          <w:tcPr>
            <w:tcW w:w="369" w:type="pct"/>
            <w:shd w:val="clear" w:color="auto" w:fill="auto"/>
            <w:noWrap/>
            <w:vAlign w:val="center"/>
            <w:hideMark/>
          </w:tcPr>
          <w:p w14:paraId="1C56BAD4" w14:textId="77777777" w:rsidR="00E9077B" w:rsidRPr="00C81954" w:rsidRDefault="00E9077B" w:rsidP="00FA2358">
            <w:pPr>
              <w:pStyle w:val="afffffffa"/>
            </w:pPr>
            <w:r w:rsidRPr="00C81954">
              <w:t>0,08</w:t>
            </w:r>
          </w:p>
        </w:tc>
        <w:tc>
          <w:tcPr>
            <w:tcW w:w="369" w:type="pct"/>
            <w:shd w:val="clear" w:color="auto" w:fill="auto"/>
            <w:noWrap/>
            <w:vAlign w:val="center"/>
            <w:hideMark/>
          </w:tcPr>
          <w:p w14:paraId="464A2A30" w14:textId="77777777" w:rsidR="00E9077B" w:rsidRPr="00C81954" w:rsidRDefault="00E9077B" w:rsidP="00FA2358">
            <w:pPr>
              <w:pStyle w:val="afffffffa"/>
            </w:pPr>
            <w:r w:rsidRPr="00C81954">
              <w:t>0,08</w:t>
            </w:r>
          </w:p>
        </w:tc>
        <w:tc>
          <w:tcPr>
            <w:tcW w:w="394" w:type="pct"/>
            <w:shd w:val="clear" w:color="auto" w:fill="auto"/>
            <w:noWrap/>
            <w:vAlign w:val="center"/>
            <w:hideMark/>
          </w:tcPr>
          <w:p w14:paraId="26413EBE" w14:textId="77777777" w:rsidR="00E9077B" w:rsidRPr="00C81954" w:rsidRDefault="00E9077B" w:rsidP="00FA2358">
            <w:pPr>
              <w:pStyle w:val="afffffffa"/>
            </w:pPr>
            <w:r w:rsidRPr="00C81954">
              <w:t>0,08</w:t>
            </w:r>
          </w:p>
        </w:tc>
        <w:tc>
          <w:tcPr>
            <w:tcW w:w="367" w:type="pct"/>
            <w:shd w:val="clear" w:color="auto" w:fill="auto"/>
            <w:noWrap/>
            <w:vAlign w:val="center"/>
            <w:hideMark/>
          </w:tcPr>
          <w:p w14:paraId="3010C78E" w14:textId="77777777" w:rsidR="00E9077B" w:rsidRPr="00C81954" w:rsidRDefault="00E9077B" w:rsidP="00FA2358">
            <w:pPr>
              <w:pStyle w:val="afffffffa"/>
            </w:pPr>
            <w:r w:rsidRPr="00C81954">
              <w:t>0,08</w:t>
            </w:r>
          </w:p>
        </w:tc>
      </w:tr>
      <w:tr w:rsidR="00E9077B" w:rsidRPr="00C81954" w14:paraId="6997A8DB" w14:textId="77777777" w:rsidTr="00E9077B">
        <w:trPr>
          <w:trHeight w:val="20"/>
        </w:trPr>
        <w:tc>
          <w:tcPr>
            <w:tcW w:w="332" w:type="pct"/>
            <w:shd w:val="clear" w:color="auto" w:fill="auto"/>
            <w:vAlign w:val="center"/>
            <w:hideMark/>
          </w:tcPr>
          <w:p w14:paraId="1F836EA7" w14:textId="77777777" w:rsidR="00E9077B" w:rsidRPr="00C81954" w:rsidRDefault="00E9077B" w:rsidP="00FA2358">
            <w:pPr>
              <w:pStyle w:val="afffffffa"/>
            </w:pPr>
            <w:r w:rsidRPr="00C81954">
              <w:t xml:space="preserve"> 6.2</w:t>
            </w:r>
          </w:p>
        </w:tc>
        <w:tc>
          <w:tcPr>
            <w:tcW w:w="2800" w:type="pct"/>
            <w:shd w:val="clear" w:color="auto" w:fill="auto"/>
            <w:vAlign w:val="center"/>
            <w:hideMark/>
          </w:tcPr>
          <w:p w14:paraId="1038C115" w14:textId="77777777" w:rsidR="00E9077B" w:rsidRPr="00C81954" w:rsidRDefault="00E9077B" w:rsidP="00FA2358">
            <w:pPr>
              <w:pStyle w:val="afffffffa"/>
            </w:pPr>
            <w:r w:rsidRPr="00C81954">
              <w:t>в паре</w:t>
            </w:r>
          </w:p>
        </w:tc>
        <w:tc>
          <w:tcPr>
            <w:tcW w:w="369" w:type="pct"/>
            <w:shd w:val="clear" w:color="auto" w:fill="auto"/>
            <w:noWrap/>
            <w:vAlign w:val="center"/>
            <w:hideMark/>
          </w:tcPr>
          <w:p w14:paraId="6C53EFE2" w14:textId="77777777" w:rsidR="00E9077B" w:rsidRPr="00C81954" w:rsidRDefault="00E9077B" w:rsidP="00FA2358">
            <w:pPr>
              <w:pStyle w:val="afffffffa"/>
            </w:pPr>
            <w:r w:rsidRPr="00C81954">
              <w:t>0,00</w:t>
            </w:r>
          </w:p>
        </w:tc>
        <w:tc>
          <w:tcPr>
            <w:tcW w:w="369" w:type="pct"/>
            <w:shd w:val="clear" w:color="auto" w:fill="auto"/>
            <w:noWrap/>
            <w:vAlign w:val="center"/>
            <w:hideMark/>
          </w:tcPr>
          <w:p w14:paraId="6B26A636" w14:textId="77777777" w:rsidR="00E9077B" w:rsidRPr="00C81954" w:rsidRDefault="00E9077B" w:rsidP="00FA2358">
            <w:pPr>
              <w:pStyle w:val="afffffffa"/>
            </w:pPr>
            <w:r w:rsidRPr="00C81954">
              <w:t>0,00</w:t>
            </w:r>
          </w:p>
        </w:tc>
        <w:tc>
          <w:tcPr>
            <w:tcW w:w="369" w:type="pct"/>
            <w:shd w:val="clear" w:color="auto" w:fill="auto"/>
            <w:noWrap/>
            <w:vAlign w:val="center"/>
            <w:hideMark/>
          </w:tcPr>
          <w:p w14:paraId="44C36239" w14:textId="77777777" w:rsidR="00E9077B" w:rsidRPr="00C81954" w:rsidRDefault="00E9077B" w:rsidP="00FA2358">
            <w:pPr>
              <w:pStyle w:val="afffffffa"/>
            </w:pPr>
            <w:r w:rsidRPr="00C81954">
              <w:t>0,00</w:t>
            </w:r>
          </w:p>
        </w:tc>
        <w:tc>
          <w:tcPr>
            <w:tcW w:w="394" w:type="pct"/>
            <w:shd w:val="clear" w:color="auto" w:fill="auto"/>
            <w:noWrap/>
            <w:vAlign w:val="center"/>
            <w:hideMark/>
          </w:tcPr>
          <w:p w14:paraId="169C013F" w14:textId="77777777" w:rsidR="00E9077B" w:rsidRPr="00C81954" w:rsidRDefault="00E9077B" w:rsidP="00FA2358">
            <w:pPr>
              <w:pStyle w:val="afffffffa"/>
            </w:pPr>
            <w:r w:rsidRPr="00C81954">
              <w:t>0,00</w:t>
            </w:r>
          </w:p>
        </w:tc>
        <w:tc>
          <w:tcPr>
            <w:tcW w:w="367" w:type="pct"/>
            <w:shd w:val="clear" w:color="auto" w:fill="auto"/>
            <w:noWrap/>
            <w:vAlign w:val="center"/>
            <w:hideMark/>
          </w:tcPr>
          <w:p w14:paraId="79E88DDF" w14:textId="77777777" w:rsidR="00E9077B" w:rsidRPr="00C81954" w:rsidRDefault="00E9077B" w:rsidP="00FA2358">
            <w:pPr>
              <w:pStyle w:val="afffffffa"/>
            </w:pPr>
            <w:r w:rsidRPr="00C81954">
              <w:t>0,00</w:t>
            </w:r>
          </w:p>
        </w:tc>
      </w:tr>
      <w:tr w:rsidR="00E9077B" w:rsidRPr="00C81954" w14:paraId="41469EC6" w14:textId="77777777" w:rsidTr="00E9077B">
        <w:trPr>
          <w:trHeight w:val="20"/>
        </w:trPr>
        <w:tc>
          <w:tcPr>
            <w:tcW w:w="332" w:type="pct"/>
            <w:shd w:val="clear" w:color="auto" w:fill="auto"/>
            <w:vAlign w:val="center"/>
            <w:hideMark/>
          </w:tcPr>
          <w:p w14:paraId="7A35DBB5" w14:textId="77777777" w:rsidR="00E9077B" w:rsidRPr="00C81954" w:rsidRDefault="00E9077B" w:rsidP="00FA2358">
            <w:pPr>
              <w:pStyle w:val="afffffffa"/>
            </w:pPr>
            <w:r w:rsidRPr="00C81954">
              <w:t>7</w:t>
            </w:r>
          </w:p>
        </w:tc>
        <w:tc>
          <w:tcPr>
            <w:tcW w:w="2800" w:type="pct"/>
            <w:shd w:val="clear" w:color="auto" w:fill="auto"/>
            <w:vAlign w:val="center"/>
            <w:hideMark/>
          </w:tcPr>
          <w:p w14:paraId="7F3A9C25" w14:textId="77777777" w:rsidR="00E9077B" w:rsidRPr="00C81954" w:rsidRDefault="00E9077B" w:rsidP="00FA2358">
            <w:pPr>
              <w:pStyle w:val="afffffffa"/>
            </w:pPr>
            <w:r w:rsidRPr="00C81954">
              <w:t>Присоединенная расчетная тепловая нагрузка конечных потребителей, в том числе:</w:t>
            </w:r>
          </w:p>
        </w:tc>
        <w:tc>
          <w:tcPr>
            <w:tcW w:w="369" w:type="pct"/>
            <w:shd w:val="clear" w:color="auto" w:fill="auto"/>
            <w:vAlign w:val="center"/>
            <w:hideMark/>
          </w:tcPr>
          <w:p w14:paraId="06853F24" w14:textId="77777777" w:rsidR="00E9077B" w:rsidRPr="00C81954" w:rsidRDefault="00E9077B" w:rsidP="00FA2358">
            <w:pPr>
              <w:pStyle w:val="afffffffa"/>
            </w:pPr>
            <w:r w:rsidRPr="00C81954">
              <w:t>н/д</w:t>
            </w:r>
          </w:p>
        </w:tc>
        <w:tc>
          <w:tcPr>
            <w:tcW w:w="369" w:type="pct"/>
            <w:shd w:val="clear" w:color="auto" w:fill="auto"/>
            <w:vAlign w:val="center"/>
            <w:hideMark/>
          </w:tcPr>
          <w:p w14:paraId="40D3F9C2" w14:textId="77777777" w:rsidR="00E9077B" w:rsidRPr="00C81954" w:rsidRDefault="00E9077B" w:rsidP="00FA2358">
            <w:pPr>
              <w:pStyle w:val="afffffffa"/>
            </w:pPr>
            <w:r w:rsidRPr="00C81954">
              <w:t>н/д</w:t>
            </w:r>
          </w:p>
        </w:tc>
        <w:tc>
          <w:tcPr>
            <w:tcW w:w="369" w:type="pct"/>
            <w:shd w:val="clear" w:color="auto" w:fill="auto"/>
            <w:vAlign w:val="center"/>
            <w:hideMark/>
          </w:tcPr>
          <w:p w14:paraId="1F214B5D" w14:textId="77777777" w:rsidR="00E9077B" w:rsidRPr="00C81954" w:rsidRDefault="00E9077B" w:rsidP="00FA2358">
            <w:pPr>
              <w:pStyle w:val="afffffffa"/>
            </w:pPr>
            <w:r w:rsidRPr="00C81954">
              <w:t>н/д</w:t>
            </w:r>
          </w:p>
        </w:tc>
        <w:tc>
          <w:tcPr>
            <w:tcW w:w="394" w:type="pct"/>
            <w:shd w:val="clear" w:color="auto" w:fill="auto"/>
            <w:vAlign w:val="center"/>
            <w:hideMark/>
          </w:tcPr>
          <w:p w14:paraId="5B54F7FD" w14:textId="77777777" w:rsidR="00E9077B" w:rsidRPr="00C81954" w:rsidRDefault="00E9077B" w:rsidP="00FA2358">
            <w:pPr>
              <w:pStyle w:val="afffffffa"/>
            </w:pPr>
            <w:r w:rsidRPr="00C81954">
              <w:t>н/д</w:t>
            </w:r>
          </w:p>
        </w:tc>
        <w:tc>
          <w:tcPr>
            <w:tcW w:w="367" w:type="pct"/>
            <w:shd w:val="clear" w:color="auto" w:fill="auto"/>
            <w:vAlign w:val="center"/>
            <w:hideMark/>
          </w:tcPr>
          <w:p w14:paraId="65BA9081" w14:textId="77777777" w:rsidR="00E9077B" w:rsidRPr="00C81954" w:rsidRDefault="00E9077B" w:rsidP="00FA2358">
            <w:pPr>
              <w:pStyle w:val="afffffffa"/>
            </w:pPr>
            <w:r w:rsidRPr="00C81954">
              <w:t>н/д</w:t>
            </w:r>
          </w:p>
        </w:tc>
      </w:tr>
      <w:tr w:rsidR="00E9077B" w:rsidRPr="00C81954" w14:paraId="66BC38C0" w14:textId="77777777" w:rsidTr="00E9077B">
        <w:trPr>
          <w:trHeight w:val="20"/>
        </w:trPr>
        <w:tc>
          <w:tcPr>
            <w:tcW w:w="332" w:type="pct"/>
            <w:shd w:val="clear" w:color="auto" w:fill="auto"/>
            <w:vAlign w:val="center"/>
            <w:hideMark/>
          </w:tcPr>
          <w:p w14:paraId="4D45D9B6" w14:textId="77777777" w:rsidR="00E9077B" w:rsidRPr="00C81954" w:rsidRDefault="00E9077B" w:rsidP="00FA2358">
            <w:pPr>
              <w:pStyle w:val="afffffffa"/>
            </w:pPr>
            <w:r w:rsidRPr="00C81954">
              <w:t xml:space="preserve"> 7.1</w:t>
            </w:r>
          </w:p>
        </w:tc>
        <w:tc>
          <w:tcPr>
            <w:tcW w:w="2800" w:type="pct"/>
            <w:shd w:val="clear" w:color="auto" w:fill="auto"/>
            <w:vAlign w:val="center"/>
            <w:hideMark/>
          </w:tcPr>
          <w:p w14:paraId="0BBDF569" w14:textId="77777777" w:rsidR="00E9077B" w:rsidRPr="00C81954" w:rsidRDefault="00E9077B" w:rsidP="00FA2358">
            <w:pPr>
              <w:pStyle w:val="afffffffa"/>
            </w:pPr>
            <w:r w:rsidRPr="00C81954">
              <w:t>в горячей воде , в том числе:</w:t>
            </w:r>
          </w:p>
        </w:tc>
        <w:tc>
          <w:tcPr>
            <w:tcW w:w="369" w:type="pct"/>
            <w:shd w:val="clear" w:color="auto" w:fill="auto"/>
            <w:vAlign w:val="center"/>
            <w:hideMark/>
          </w:tcPr>
          <w:p w14:paraId="117C6BE7" w14:textId="77777777" w:rsidR="00E9077B" w:rsidRPr="00C81954" w:rsidRDefault="00E9077B" w:rsidP="00FA2358">
            <w:pPr>
              <w:pStyle w:val="afffffffa"/>
            </w:pPr>
            <w:r w:rsidRPr="00C81954">
              <w:t>н/д</w:t>
            </w:r>
          </w:p>
        </w:tc>
        <w:tc>
          <w:tcPr>
            <w:tcW w:w="369" w:type="pct"/>
            <w:shd w:val="clear" w:color="auto" w:fill="auto"/>
            <w:vAlign w:val="center"/>
            <w:hideMark/>
          </w:tcPr>
          <w:p w14:paraId="6D443D94" w14:textId="77777777" w:rsidR="00E9077B" w:rsidRPr="00C81954" w:rsidRDefault="00E9077B" w:rsidP="00FA2358">
            <w:pPr>
              <w:pStyle w:val="afffffffa"/>
            </w:pPr>
            <w:r w:rsidRPr="00C81954">
              <w:t>н/д</w:t>
            </w:r>
          </w:p>
        </w:tc>
        <w:tc>
          <w:tcPr>
            <w:tcW w:w="369" w:type="pct"/>
            <w:shd w:val="clear" w:color="auto" w:fill="auto"/>
            <w:vAlign w:val="center"/>
            <w:hideMark/>
          </w:tcPr>
          <w:p w14:paraId="6DFB4D99" w14:textId="77777777" w:rsidR="00E9077B" w:rsidRPr="00C81954" w:rsidRDefault="00E9077B" w:rsidP="00FA2358">
            <w:pPr>
              <w:pStyle w:val="afffffffa"/>
            </w:pPr>
            <w:r w:rsidRPr="00C81954">
              <w:t>н/д</w:t>
            </w:r>
          </w:p>
        </w:tc>
        <w:tc>
          <w:tcPr>
            <w:tcW w:w="394" w:type="pct"/>
            <w:shd w:val="clear" w:color="auto" w:fill="auto"/>
            <w:vAlign w:val="center"/>
            <w:hideMark/>
          </w:tcPr>
          <w:p w14:paraId="5CDCEA14" w14:textId="77777777" w:rsidR="00E9077B" w:rsidRPr="00C81954" w:rsidRDefault="00E9077B" w:rsidP="00FA2358">
            <w:pPr>
              <w:pStyle w:val="afffffffa"/>
            </w:pPr>
            <w:r w:rsidRPr="00C81954">
              <w:t>н/д</w:t>
            </w:r>
          </w:p>
        </w:tc>
        <w:tc>
          <w:tcPr>
            <w:tcW w:w="367" w:type="pct"/>
            <w:shd w:val="clear" w:color="auto" w:fill="auto"/>
            <w:vAlign w:val="center"/>
            <w:hideMark/>
          </w:tcPr>
          <w:p w14:paraId="220CF914" w14:textId="77777777" w:rsidR="00E9077B" w:rsidRPr="00C81954" w:rsidRDefault="00E9077B" w:rsidP="00FA2358">
            <w:pPr>
              <w:pStyle w:val="afffffffa"/>
            </w:pPr>
            <w:r w:rsidRPr="00C81954">
              <w:t>н/д</w:t>
            </w:r>
          </w:p>
        </w:tc>
      </w:tr>
      <w:tr w:rsidR="00E9077B" w:rsidRPr="00C81954" w14:paraId="3FEE776E" w14:textId="77777777" w:rsidTr="00E9077B">
        <w:trPr>
          <w:trHeight w:val="20"/>
        </w:trPr>
        <w:tc>
          <w:tcPr>
            <w:tcW w:w="332" w:type="pct"/>
            <w:shd w:val="clear" w:color="auto" w:fill="auto"/>
            <w:vAlign w:val="center"/>
            <w:hideMark/>
          </w:tcPr>
          <w:p w14:paraId="5DD9F856" w14:textId="77777777" w:rsidR="00E9077B" w:rsidRPr="00C81954" w:rsidRDefault="00E9077B" w:rsidP="00FA2358">
            <w:pPr>
              <w:pStyle w:val="afffffffa"/>
            </w:pPr>
            <w:r w:rsidRPr="00C81954">
              <w:t xml:space="preserve"> 7.1.1</w:t>
            </w:r>
          </w:p>
        </w:tc>
        <w:tc>
          <w:tcPr>
            <w:tcW w:w="2800" w:type="pct"/>
            <w:shd w:val="clear" w:color="auto" w:fill="auto"/>
            <w:vAlign w:val="center"/>
            <w:hideMark/>
          </w:tcPr>
          <w:p w14:paraId="0E18EC3D" w14:textId="77777777" w:rsidR="00E9077B" w:rsidRPr="00C81954" w:rsidRDefault="00E9077B" w:rsidP="00FA2358">
            <w:pPr>
              <w:pStyle w:val="afffffffa"/>
            </w:pPr>
            <w:r w:rsidRPr="00C81954">
              <w:t>отопление и вентиляция</w:t>
            </w:r>
          </w:p>
        </w:tc>
        <w:tc>
          <w:tcPr>
            <w:tcW w:w="369" w:type="pct"/>
            <w:shd w:val="clear" w:color="auto" w:fill="auto"/>
            <w:vAlign w:val="center"/>
            <w:hideMark/>
          </w:tcPr>
          <w:p w14:paraId="6D2B9056" w14:textId="77777777" w:rsidR="00E9077B" w:rsidRPr="00C81954" w:rsidRDefault="00E9077B" w:rsidP="00FA2358">
            <w:pPr>
              <w:pStyle w:val="afffffffa"/>
            </w:pPr>
            <w:r w:rsidRPr="00C81954">
              <w:t>н/д</w:t>
            </w:r>
          </w:p>
        </w:tc>
        <w:tc>
          <w:tcPr>
            <w:tcW w:w="369" w:type="pct"/>
            <w:shd w:val="clear" w:color="auto" w:fill="auto"/>
            <w:vAlign w:val="center"/>
            <w:hideMark/>
          </w:tcPr>
          <w:p w14:paraId="3B4D2B94" w14:textId="77777777" w:rsidR="00E9077B" w:rsidRPr="00C81954" w:rsidRDefault="00E9077B" w:rsidP="00FA2358">
            <w:pPr>
              <w:pStyle w:val="afffffffa"/>
            </w:pPr>
            <w:r w:rsidRPr="00C81954">
              <w:t>н/д</w:t>
            </w:r>
          </w:p>
        </w:tc>
        <w:tc>
          <w:tcPr>
            <w:tcW w:w="369" w:type="pct"/>
            <w:shd w:val="clear" w:color="auto" w:fill="auto"/>
            <w:vAlign w:val="center"/>
            <w:hideMark/>
          </w:tcPr>
          <w:p w14:paraId="1A8D9BD1" w14:textId="77777777" w:rsidR="00E9077B" w:rsidRPr="00C81954" w:rsidRDefault="00E9077B" w:rsidP="00FA2358">
            <w:pPr>
              <w:pStyle w:val="afffffffa"/>
            </w:pPr>
            <w:r w:rsidRPr="00C81954">
              <w:t>н/д</w:t>
            </w:r>
          </w:p>
        </w:tc>
        <w:tc>
          <w:tcPr>
            <w:tcW w:w="394" w:type="pct"/>
            <w:shd w:val="clear" w:color="auto" w:fill="auto"/>
            <w:vAlign w:val="center"/>
            <w:hideMark/>
          </w:tcPr>
          <w:p w14:paraId="459F6C9A" w14:textId="77777777" w:rsidR="00E9077B" w:rsidRPr="00C81954" w:rsidRDefault="00E9077B" w:rsidP="00FA2358">
            <w:pPr>
              <w:pStyle w:val="afffffffa"/>
            </w:pPr>
            <w:r w:rsidRPr="00C81954">
              <w:t>н/д</w:t>
            </w:r>
          </w:p>
        </w:tc>
        <w:tc>
          <w:tcPr>
            <w:tcW w:w="367" w:type="pct"/>
            <w:shd w:val="clear" w:color="auto" w:fill="auto"/>
            <w:vAlign w:val="center"/>
            <w:hideMark/>
          </w:tcPr>
          <w:p w14:paraId="10163B52" w14:textId="77777777" w:rsidR="00E9077B" w:rsidRPr="00C81954" w:rsidRDefault="00E9077B" w:rsidP="00FA2358">
            <w:pPr>
              <w:pStyle w:val="afffffffa"/>
            </w:pPr>
            <w:r w:rsidRPr="00C81954">
              <w:t>н/д</w:t>
            </w:r>
          </w:p>
        </w:tc>
      </w:tr>
      <w:tr w:rsidR="00E9077B" w:rsidRPr="00C81954" w14:paraId="5C0BFB11" w14:textId="77777777" w:rsidTr="00E9077B">
        <w:trPr>
          <w:trHeight w:val="20"/>
        </w:trPr>
        <w:tc>
          <w:tcPr>
            <w:tcW w:w="332" w:type="pct"/>
            <w:shd w:val="clear" w:color="auto" w:fill="auto"/>
            <w:vAlign w:val="center"/>
            <w:hideMark/>
          </w:tcPr>
          <w:p w14:paraId="3A688B1B" w14:textId="77777777" w:rsidR="00E9077B" w:rsidRPr="00C81954" w:rsidRDefault="00E9077B" w:rsidP="00FA2358">
            <w:pPr>
              <w:pStyle w:val="afffffffa"/>
            </w:pPr>
            <w:r w:rsidRPr="00C81954">
              <w:t xml:space="preserve"> 7.1.2</w:t>
            </w:r>
          </w:p>
        </w:tc>
        <w:tc>
          <w:tcPr>
            <w:tcW w:w="2800" w:type="pct"/>
            <w:shd w:val="clear" w:color="auto" w:fill="auto"/>
            <w:vAlign w:val="center"/>
            <w:hideMark/>
          </w:tcPr>
          <w:p w14:paraId="57AD63F9" w14:textId="77777777" w:rsidR="00E9077B" w:rsidRPr="00C81954" w:rsidRDefault="00E9077B" w:rsidP="00FA2358">
            <w:pPr>
              <w:pStyle w:val="afffffffa"/>
            </w:pPr>
            <w:r w:rsidRPr="00C81954">
              <w:t>горячее водоснабжение</w:t>
            </w:r>
          </w:p>
        </w:tc>
        <w:tc>
          <w:tcPr>
            <w:tcW w:w="369" w:type="pct"/>
            <w:shd w:val="clear" w:color="auto" w:fill="auto"/>
            <w:vAlign w:val="center"/>
            <w:hideMark/>
          </w:tcPr>
          <w:p w14:paraId="31E12724" w14:textId="77777777" w:rsidR="00E9077B" w:rsidRPr="00C81954" w:rsidRDefault="00E9077B" w:rsidP="00FA2358">
            <w:pPr>
              <w:pStyle w:val="afffffffa"/>
            </w:pPr>
            <w:r w:rsidRPr="00C81954">
              <w:t>н/д</w:t>
            </w:r>
          </w:p>
        </w:tc>
        <w:tc>
          <w:tcPr>
            <w:tcW w:w="369" w:type="pct"/>
            <w:shd w:val="clear" w:color="auto" w:fill="auto"/>
            <w:vAlign w:val="center"/>
            <w:hideMark/>
          </w:tcPr>
          <w:p w14:paraId="25A76832" w14:textId="77777777" w:rsidR="00E9077B" w:rsidRPr="00C81954" w:rsidRDefault="00E9077B" w:rsidP="00FA2358">
            <w:pPr>
              <w:pStyle w:val="afffffffa"/>
            </w:pPr>
            <w:r w:rsidRPr="00C81954">
              <w:t>н/д</w:t>
            </w:r>
          </w:p>
        </w:tc>
        <w:tc>
          <w:tcPr>
            <w:tcW w:w="369" w:type="pct"/>
            <w:shd w:val="clear" w:color="auto" w:fill="auto"/>
            <w:vAlign w:val="center"/>
            <w:hideMark/>
          </w:tcPr>
          <w:p w14:paraId="22551105" w14:textId="77777777" w:rsidR="00E9077B" w:rsidRPr="00C81954" w:rsidRDefault="00E9077B" w:rsidP="00FA2358">
            <w:pPr>
              <w:pStyle w:val="afffffffa"/>
            </w:pPr>
            <w:r w:rsidRPr="00C81954">
              <w:t>н/д</w:t>
            </w:r>
          </w:p>
        </w:tc>
        <w:tc>
          <w:tcPr>
            <w:tcW w:w="394" w:type="pct"/>
            <w:shd w:val="clear" w:color="auto" w:fill="auto"/>
            <w:vAlign w:val="center"/>
            <w:hideMark/>
          </w:tcPr>
          <w:p w14:paraId="347AB1E7" w14:textId="77777777" w:rsidR="00E9077B" w:rsidRPr="00C81954" w:rsidRDefault="00E9077B" w:rsidP="00FA2358">
            <w:pPr>
              <w:pStyle w:val="afffffffa"/>
            </w:pPr>
            <w:r w:rsidRPr="00C81954">
              <w:t>н/д</w:t>
            </w:r>
          </w:p>
        </w:tc>
        <w:tc>
          <w:tcPr>
            <w:tcW w:w="367" w:type="pct"/>
            <w:shd w:val="clear" w:color="auto" w:fill="auto"/>
            <w:vAlign w:val="center"/>
            <w:hideMark/>
          </w:tcPr>
          <w:p w14:paraId="6207B086" w14:textId="77777777" w:rsidR="00E9077B" w:rsidRPr="00C81954" w:rsidRDefault="00E9077B" w:rsidP="00FA2358">
            <w:pPr>
              <w:pStyle w:val="afffffffa"/>
            </w:pPr>
            <w:r w:rsidRPr="00C81954">
              <w:t>н/д</w:t>
            </w:r>
          </w:p>
        </w:tc>
      </w:tr>
      <w:tr w:rsidR="00E9077B" w:rsidRPr="00C81954" w14:paraId="7D0758EE" w14:textId="77777777" w:rsidTr="00E9077B">
        <w:trPr>
          <w:trHeight w:val="20"/>
        </w:trPr>
        <w:tc>
          <w:tcPr>
            <w:tcW w:w="332" w:type="pct"/>
            <w:shd w:val="clear" w:color="auto" w:fill="auto"/>
            <w:vAlign w:val="center"/>
            <w:hideMark/>
          </w:tcPr>
          <w:p w14:paraId="52AB94B7" w14:textId="77777777" w:rsidR="00E9077B" w:rsidRPr="00C81954" w:rsidRDefault="00E9077B" w:rsidP="00FA2358">
            <w:pPr>
              <w:pStyle w:val="afffffffa"/>
            </w:pPr>
            <w:r w:rsidRPr="00C81954">
              <w:t xml:space="preserve"> 7.2</w:t>
            </w:r>
          </w:p>
        </w:tc>
        <w:tc>
          <w:tcPr>
            <w:tcW w:w="2800" w:type="pct"/>
            <w:shd w:val="clear" w:color="auto" w:fill="auto"/>
            <w:vAlign w:val="center"/>
            <w:hideMark/>
          </w:tcPr>
          <w:p w14:paraId="1B750CA5" w14:textId="77777777" w:rsidR="00E9077B" w:rsidRPr="00C81954" w:rsidRDefault="00E9077B" w:rsidP="00FA2358">
            <w:pPr>
              <w:pStyle w:val="afffffffa"/>
            </w:pPr>
            <w:r w:rsidRPr="00C81954">
              <w:t>в паре</w:t>
            </w:r>
          </w:p>
        </w:tc>
        <w:tc>
          <w:tcPr>
            <w:tcW w:w="369" w:type="pct"/>
            <w:shd w:val="clear" w:color="auto" w:fill="auto"/>
            <w:vAlign w:val="center"/>
            <w:hideMark/>
          </w:tcPr>
          <w:p w14:paraId="7472D973" w14:textId="77777777" w:rsidR="00E9077B" w:rsidRPr="00C81954" w:rsidRDefault="00E9077B" w:rsidP="00FA2358">
            <w:pPr>
              <w:pStyle w:val="afffffffa"/>
            </w:pPr>
            <w:r w:rsidRPr="00C81954">
              <w:t>н/д</w:t>
            </w:r>
          </w:p>
        </w:tc>
        <w:tc>
          <w:tcPr>
            <w:tcW w:w="369" w:type="pct"/>
            <w:shd w:val="clear" w:color="auto" w:fill="auto"/>
            <w:vAlign w:val="center"/>
            <w:hideMark/>
          </w:tcPr>
          <w:p w14:paraId="750D03DD" w14:textId="77777777" w:rsidR="00E9077B" w:rsidRPr="00C81954" w:rsidRDefault="00E9077B" w:rsidP="00FA2358">
            <w:pPr>
              <w:pStyle w:val="afffffffa"/>
            </w:pPr>
            <w:r w:rsidRPr="00C81954">
              <w:t>н/д</w:t>
            </w:r>
          </w:p>
        </w:tc>
        <w:tc>
          <w:tcPr>
            <w:tcW w:w="369" w:type="pct"/>
            <w:shd w:val="clear" w:color="auto" w:fill="auto"/>
            <w:vAlign w:val="center"/>
            <w:hideMark/>
          </w:tcPr>
          <w:p w14:paraId="0F5A357E" w14:textId="77777777" w:rsidR="00E9077B" w:rsidRPr="00C81954" w:rsidRDefault="00E9077B" w:rsidP="00FA2358">
            <w:pPr>
              <w:pStyle w:val="afffffffa"/>
            </w:pPr>
            <w:r w:rsidRPr="00C81954">
              <w:t>н/д</w:t>
            </w:r>
          </w:p>
        </w:tc>
        <w:tc>
          <w:tcPr>
            <w:tcW w:w="394" w:type="pct"/>
            <w:shd w:val="clear" w:color="auto" w:fill="auto"/>
            <w:vAlign w:val="center"/>
            <w:hideMark/>
          </w:tcPr>
          <w:p w14:paraId="12C2CE29" w14:textId="77777777" w:rsidR="00E9077B" w:rsidRPr="00C81954" w:rsidRDefault="00E9077B" w:rsidP="00FA2358">
            <w:pPr>
              <w:pStyle w:val="afffffffa"/>
            </w:pPr>
            <w:r w:rsidRPr="00C81954">
              <w:t>н/д</w:t>
            </w:r>
          </w:p>
        </w:tc>
        <w:tc>
          <w:tcPr>
            <w:tcW w:w="367" w:type="pct"/>
            <w:shd w:val="clear" w:color="auto" w:fill="auto"/>
            <w:vAlign w:val="center"/>
            <w:hideMark/>
          </w:tcPr>
          <w:p w14:paraId="566BB4E3" w14:textId="77777777" w:rsidR="00E9077B" w:rsidRPr="00C81954" w:rsidRDefault="00E9077B" w:rsidP="00FA2358">
            <w:pPr>
              <w:pStyle w:val="afffffffa"/>
            </w:pPr>
            <w:r w:rsidRPr="00C81954">
              <w:t>н/д</w:t>
            </w:r>
          </w:p>
        </w:tc>
      </w:tr>
      <w:tr w:rsidR="00E9077B" w:rsidRPr="00C81954" w14:paraId="79840D28" w14:textId="77777777" w:rsidTr="00E9077B">
        <w:trPr>
          <w:trHeight w:val="20"/>
        </w:trPr>
        <w:tc>
          <w:tcPr>
            <w:tcW w:w="332" w:type="pct"/>
            <w:shd w:val="clear" w:color="auto" w:fill="auto"/>
            <w:vAlign w:val="center"/>
            <w:hideMark/>
          </w:tcPr>
          <w:p w14:paraId="1DEB94F4" w14:textId="77777777" w:rsidR="00E9077B" w:rsidRPr="00C81954" w:rsidRDefault="00E9077B" w:rsidP="00FA2358">
            <w:pPr>
              <w:pStyle w:val="afffffffa"/>
            </w:pPr>
            <w:r w:rsidRPr="00C81954">
              <w:t>8</w:t>
            </w:r>
          </w:p>
        </w:tc>
        <w:tc>
          <w:tcPr>
            <w:tcW w:w="2800" w:type="pct"/>
            <w:shd w:val="clear" w:color="auto" w:fill="auto"/>
            <w:vAlign w:val="center"/>
            <w:hideMark/>
          </w:tcPr>
          <w:p w14:paraId="71BE1D18" w14:textId="77777777" w:rsidR="00E9077B" w:rsidRPr="00C81954" w:rsidRDefault="00E9077B" w:rsidP="00FA2358">
            <w:pPr>
              <w:pStyle w:val="afffffffa"/>
            </w:pPr>
            <w:r w:rsidRPr="00C81954">
              <w:t>Резерв/дефицит тепловой мощности (по договорной нагрузке)</w:t>
            </w:r>
          </w:p>
        </w:tc>
        <w:tc>
          <w:tcPr>
            <w:tcW w:w="369" w:type="pct"/>
            <w:shd w:val="clear" w:color="auto" w:fill="auto"/>
            <w:noWrap/>
            <w:vAlign w:val="center"/>
            <w:hideMark/>
          </w:tcPr>
          <w:p w14:paraId="256F145C" w14:textId="77777777" w:rsidR="00E9077B" w:rsidRPr="00C81954" w:rsidRDefault="00E9077B" w:rsidP="00FA2358">
            <w:pPr>
              <w:pStyle w:val="afffffffa"/>
            </w:pPr>
            <w:r w:rsidRPr="00C81954">
              <w:t>1,91</w:t>
            </w:r>
          </w:p>
        </w:tc>
        <w:tc>
          <w:tcPr>
            <w:tcW w:w="369" w:type="pct"/>
            <w:shd w:val="clear" w:color="auto" w:fill="auto"/>
            <w:noWrap/>
            <w:vAlign w:val="center"/>
            <w:hideMark/>
          </w:tcPr>
          <w:p w14:paraId="316CE3F7" w14:textId="77777777" w:rsidR="00E9077B" w:rsidRPr="00C81954" w:rsidRDefault="00E9077B" w:rsidP="00FA2358">
            <w:pPr>
              <w:pStyle w:val="afffffffa"/>
            </w:pPr>
            <w:r w:rsidRPr="00C81954">
              <w:t>1,91</w:t>
            </w:r>
          </w:p>
        </w:tc>
        <w:tc>
          <w:tcPr>
            <w:tcW w:w="369" w:type="pct"/>
            <w:shd w:val="clear" w:color="auto" w:fill="auto"/>
            <w:noWrap/>
            <w:vAlign w:val="center"/>
            <w:hideMark/>
          </w:tcPr>
          <w:p w14:paraId="39724CB4" w14:textId="77777777" w:rsidR="00E9077B" w:rsidRPr="00C81954" w:rsidRDefault="00E9077B" w:rsidP="00FA2358">
            <w:pPr>
              <w:pStyle w:val="afffffffa"/>
            </w:pPr>
            <w:r w:rsidRPr="00C81954">
              <w:t>1,91</w:t>
            </w:r>
          </w:p>
        </w:tc>
        <w:tc>
          <w:tcPr>
            <w:tcW w:w="394" w:type="pct"/>
            <w:shd w:val="clear" w:color="auto" w:fill="auto"/>
            <w:noWrap/>
            <w:vAlign w:val="center"/>
            <w:hideMark/>
          </w:tcPr>
          <w:p w14:paraId="70F5644A" w14:textId="77777777" w:rsidR="00E9077B" w:rsidRPr="00C81954" w:rsidRDefault="00E9077B" w:rsidP="00FA2358">
            <w:pPr>
              <w:pStyle w:val="afffffffa"/>
            </w:pPr>
            <w:r w:rsidRPr="00C81954">
              <w:t>1,91</w:t>
            </w:r>
          </w:p>
        </w:tc>
        <w:tc>
          <w:tcPr>
            <w:tcW w:w="367" w:type="pct"/>
            <w:shd w:val="clear" w:color="auto" w:fill="auto"/>
            <w:noWrap/>
            <w:vAlign w:val="center"/>
            <w:hideMark/>
          </w:tcPr>
          <w:p w14:paraId="11154EFD" w14:textId="77777777" w:rsidR="00E9077B" w:rsidRPr="00C81954" w:rsidRDefault="00E9077B" w:rsidP="00FA2358">
            <w:pPr>
              <w:pStyle w:val="afffffffa"/>
            </w:pPr>
            <w:r w:rsidRPr="00C81954">
              <w:t>1,91</w:t>
            </w:r>
          </w:p>
        </w:tc>
      </w:tr>
      <w:tr w:rsidR="00E9077B" w:rsidRPr="00C81954" w14:paraId="0017F8A8" w14:textId="77777777" w:rsidTr="00E9077B">
        <w:trPr>
          <w:trHeight w:val="20"/>
        </w:trPr>
        <w:tc>
          <w:tcPr>
            <w:tcW w:w="332" w:type="pct"/>
            <w:shd w:val="clear" w:color="auto" w:fill="auto"/>
            <w:vAlign w:val="center"/>
            <w:hideMark/>
          </w:tcPr>
          <w:p w14:paraId="59F9C226" w14:textId="77777777" w:rsidR="00E9077B" w:rsidRPr="00C81954" w:rsidRDefault="00E9077B" w:rsidP="00FA2358">
            <w:pPr>
              <w:pStyle w:val="afffffffa"/>
            </w:pPr>
            <w:r w:rsidRPr="00C81954">
              <w:t>9</w:t>
            </w:r>
          </w:p>
        </w:tc>
        <w:tc>
          <w:tcPr>
            <w:tcW w:w="2800" w:type="pct"/>
            <w:shd w:val="clear" w:color="auto" w:fill="auto"/>
            <w:vAlign w:val="center"/>
            <w:hideMark/>
          </w:tcPr>
          <w:p w14:paraId="5D9A0724" w14:textId="77777777" w:rsidR="00E9077B" w:rsidRPr="00C81954" w:rsidRDefault="00E9077B" w:rsidP="00FA2358">
            <w:pPr>
              <w:pStyle w:val="afffffffa"/>
            </w:pPr>
            <w:r w:rsidRPr="00C81954">
              <w:t>Резерв/дефицит тепловой мощности (по фактической нагрузке)</w:t>
            </w:r>
          </w:p>
        </w:tc>
        <w:tc>
          <w:tcPr>
            <w:tcW w:w="369" w:type="pct"/>
            <w:shd w:val="clear" w:color="auto" w:fill="auto"/>
            <w:noWrap/>
            <w:vAlign w:val="center"/>
            <w:hideMark/>
          </w:tcPr>
          <w:p w14:paraId="7910DA06" w14:textId="77777777" w:rsidR="00E9077B" w:rsidRPr="00C81954" w:rsidRDefault="00E9077B" w:rsidP="00FA2358">
            <w:pPr>
              <w:pStyle w:val="afffffffa"/>
            </w:pPr>
            <w:r w:rsidRPr="00C81954">
              <w:t>н/д</w:t>
            </w:r>
          </w:p>
        </w:tc>
        <w:tc>
          <w:tcPr>
            <w:tcW w:w="369" w:type="pct"/>
            <w:shd w:val="clear" w:color="auto" w:fill="auto"/>
            <w:noWrap/>
            <w:vAlign w:val="center"/>
            <w:hideMark/>
          </w:tcPr>
          <w:p w14:paraId="1689123E" w14:textId="77777777" w:rsidR="00E9077B" w:rsidRPr="00C81954" w:rsidRDefault="00E9077B" w:rsidP="00FA2358">
            <w:pPr>
              <w:pStyle w:val="afffffffa"/>
            </w:pPr>
            <w:r w:rsidRPr="00C81954">
              <w:t>н/д</w:t>
            </w:r>
          </w:p>
        </w:tc>
        <w:tc>
          <w:tcPr>
            <w:tcW w:w="369" w:type="pct"/>
            <w:shd w:val="clear" w:color="auto" w:fill="auto"/>
            <w:noWrap/>
            <w:vAlign w:val="center"/>
            <w:hideMark/>
          </w:tcPr>
          <w:p w14:paraId="238D83F5" w14:textId="77777777" w:rsidR="00E9077B" w:rsidRPr="00C81954" w:rsidRDefault="00E9077B" w:rsidP="00FA2358">
            <w:pPr>
              <w:pStyle w:val="afffffffa"/>
            </w:pPr>
            <w:r w:rsidRPr="00C81954">
              <w:t>н/д</w:t>
            </w:r>
          </w:p>
        </w:tc>
        <w:tc>
          <w:tcPr>
            <w:tcW w:w="394" w:type="pct"/>
            <w:shd w:val="clear" w:color="auto" w:fill="auto"/>
            <w:noWrap/>
            <w:vAlign w:val="center"/>
            <w:hideMark/>
          </w:tcPr>
          <w:p w14:paraId="070C00A9" w14:textId="77777777" w:rsidR="00E9077B" w:rsidRPr="00C81954" w:rsidRDefault="00E9077B" w:rsidP="00FA2358">
            <w:pPr>
              <w:pStyle w:val="afffffffa"/>
            </w:pPr>
            <w:r w:rsidRPr="00C81954">
              <w:t>н/д</w:t>
            </w:r>
          </w:p>
        </w:tc>
        <w:tc>
          <w:tcPr>
            <w:tcW w:w="367" w:type="pct"/>
            <w:shd w:val="clear" w:color="auto" w:fill="auto"/>
            <w:noWrap/>
            <w:vAlign w:val="center"/>
            <w:hideMark/>
          </w:tcPr>
          <w:p w14:paraId="7281FEC6" w14:textId="77777777" w:rsidR="00E9077B" w:rsidRPr="00C81954" w:rsidRDefault="00E9077B" w:rsidP="00FA2358">
            <w:pPr>
              <w:pStyle w:val="afffffffa"/>
            </w:pPr>
            <w:r w:rsidRPr="00C81954">
              <w:t>н/д</w:t>
            </w:r>
          </w:p>
        </w:tc>
      </w:tr>
      <w:tr w:rsidR="00E9077B" w:rsidRPr="00C81954" w14:paraId="539DBF09" w14:textId="77777777" w:rsidTr="00E9077B">
        <w:trPr>
          <w:trHeight w:val="20"/>
        </w:trPr>
        <w:tc>
          <w:tcPr>
            <w:tcW w:w="332" w:type="pct"/>
            <w:shd w:val="clear" w:color="auto" w:fill="auto"/>
            <w:vAlign w:val="center"/>
            <w:hideMark/>
          </w:tcPr>
          <w:p w14:paraId="32AAE8EC" w14:textId="77777777" w:rsidR="00E9077B" w:rsidRPr="00C81954" w:rsidRDefault="00E9077B" w:rsidP="00FA2358">
            <w:pPr>
              <w:pStyle w:val="afffffffa"/>
            </w:pPr>
            <w:r w:rsidRPr="00C81954">
              <w:t>10</w:t>
            </w:r>
          </w:p>
        </w:tc>
        <w:tc>
          <w:tcPr>
            <w:tcW w:w="2800" w:type="pct"/>
            <w:shd w:val="clear" w:color="auto" w:fill="auto"/>
            <w:vAlign w:val="center"/>
            <w:hideMark/>
          </w:tcPr>
          <w:p w14:paraId="61B67FCC" w14:textId="77777777" w:rsidR="00E9077B" w:rsidRPr="00C81954" w:rsidRDefault="00E9077B" w:rsidP="00FA2358">
            <w:pPr>
              <w:pStyle w:val="afffffffa"/>
            </w:pPr>
            <w:r w:rsidRPr="00C81954">
              <w:t>Располагаемая тепловая мощность нетто (с учетом затрат на собственные нужды) при аварийном выводе самого мощного котла</w:t>
            </w:r>
          </w:p>
        </w:tc>
        <w:tc>
          <w:tcPr>
            <w:tcW w:w="369" w:type="pct"/>
            <w:shd w:val="clear" w:color="auto" w:fill="auto"/>
            <w:noWrap/>
            <w:vAlign w:val="center"/>
            <w:hideMark/>
          </w:tcPr>
          <w:p w14:paraId="3151A953" w14:textId="77777777" w:rsidR="00E9077B" w:rsidRPr="00C81954" w:rsidRDefault="00E9077B" w:rsidP="00FA2358">
            <w:pPr>
              <w:pStyle w:val="afffffffa"/>
            </w:pPr>
            <w:r w:rsidRPr="00C81954">
              <w:t>2,08</w:t>
            </w:r>
          </w:p>
        </w:tc>
        <w:tc>
          <w:tcPr>
            <w:tcW w:w="369" w:type="pct"/>
            <w:shd w:val="clear" w:color="auto" w:fill="auto"/>
            <w:noWrap/>
            <w:vAlign w:val="center"/>
            <w:hideMark/>
          </w:tcPr>
          <w:p w14:paraId="24D9A46E" w14:textId="77777777" w:rsidR="00E9077B" w:rsidRPr="00C81954" w:rsidRDefault="00E9077B" w:rsidP="00FA2358">
            <w:pPr>
              <w:pStyle w:val="afffffffa"/>
            </w:pPr>
            <w:r w:rsidRPr="00C81954">
              <w:t>2,08</w:t>
            </w:r>
          </w:p>
        </w:tc>
        <w:tc>
          <w:tcPr>
            <w:tcW w:w="369" w:type="pct"/>
            <w:shd w:val="clear" w:color="auto" w:fill="auto"/>
            <w:noWrap/>
            <w:vAlign w:val="center"/>
            <w:hideMark/>
          </w:tcPr>
          <w:p w14:paraId="4C85CA2E" w14:textId="77777777" w:rsidR="00E9077B" w:rsidRPr="00C81954" w:rsidRDefault="00E9077B" w:rsidP="00FA2358">
            <w:pPr>
              <w:pStyle w:val="afffffffa"/>
            </w:pPr>
            <w:r w:rsidRPr="00C81954">
              <w:t>2,08</w:t>
            </w:r>
          </w:p>
        </w:tc>
        <w:tc>
          <w:tcPr>
            <w:tcW w:w="394" w:type="pct"/>
            <w:shd w:val="clear" w:color="auto" w:fill="auto"/>
            <w:noWrap/>
            <w:vAlign w:val="center"/>
            <w:hideMark/>
          </w:tcPr>
          <w:p w14:paraId="43AA25B8" w14:textId="77777777" w:rsidR="00E9077B" w:rsidRPr="00C81954" w:rsidRDefault="00E9077B" w:rsidP="00FA2358">
            <w:pPr>
              <w:pStyle w:val="afffffffa"/>
            </w:pPr>
            <w:r w:rsidRPr="00C81954">
              <w:t>2,08</w:t>
            </w:r>
          </w:p>
        </w:tc>
        <w:tc>
          <w:tcPr>
            <w:tcW w:w="367" w:type="pct"/>
            <w:shd w:val="clear" w:color="auto" w:fill="auto"/>
            <w:noWrap/>
            <w:vAlign w:val="center"/>
            <w:hideMark/>
          </w:tcPr>
          <w:p w14:paraId="7175E9F8" w14:textId="77777777" w:rsidR="00E9077B" w:rsidRPr="00C81954" w:rsidRDefault="00E9077B" w:rsidP="00FA2358">
            <w:pPr>
              <w:pStyle w:val="afffffffa"/>
            </w:pPr>
            <w:r w:rsidRPr="00C81954">
              <w:t>2,08</w:t>
            </w:r>
          </w:p>
        </w:tc>
      </w:tr>
      <w:tr w:rsidR="00E9077B" w:rsidRPr="00C81954" w14:paraId="4E453CD4" w14:textId="77777777" w:rsidTr="00E9077B">
        <w:trPr>
          <w:trHeight w:val="20"/>
        </w:trPr>
        <w:tc>
          <w:tcPr>
            <w:tcW w:w="332" w:type="pct"/>
            <w:shd w:val="clear" w:color="auto" w:fill="auto"/>
            <w:vAlign w:val="center"/>
            <w:hideMark/>
          </w:tcPr>
          <w:p w14:paraId="65B6A47E" w14:textId="77777777" w:rsidR="00E9077B" w:rsidRPr="00C81954" w:rsidRDefault="00E9077B" w:rsidP="00FA2358">
            <w:pPr>
              <w:pStyle w:val="afffffffa"/>
            </w:pPr>
            <w:r w:rsidRPr="00C81954">
              <w:t>11</w:t>
            </w:r>
          </w:p>
        </w:tc>
        <w:tc>
          <w:tcPr>
            <w:tcW w:w="2800" w:type="pct"/>
            <w:shd w:val="clear" w:color="auto" w:fill="auto"/>
            <w:vAlign w:val="center"/>
            <w:hideMark/>
          </w:tcPr>
          <w:p w14:paraId="2AD16904" w14:textId="77777777" w:rsidR="00E9077B" w:rsidRPr="00C81954" w:rsidRDefault="00E9077B" w:rsidP="00FA2358">
            <w:pPr>
              <w:pStyle w:val="afffffffa"/>
            </w:pPr>
            <w:r w:rsidRPr="00C81954">
              <w:t>Максимально допустимое значение тепловой нагрузки на коллекторах станции при аварийном выводе самого мощного пикового котла</w:t>
            </w:r>
          </w:p>
        </w:tc>
        <w:tc>
          <w:tcPr>
            <w:tcW w:w="369" w:type="pct"/>
            <w:shd w:val="clear" w:color="auto" w:fill="auto"/>
            <w:noWrap/>
            <w:vAlign w:val="center"/>
            <w:hideMark/>
          </w:tcPr>
          <w:p w14:paraId="3EB67FDE" w14:textId="77777777" w:rsidR="00E9077B" w:rsidRPr="00C81954" w:rsidRDefault="00E9077B" w:rsidP="00FA2358">
            <w:pPr>
              <w:pStyle w:val="afffffffa"/>
            </w:pPr>
            <w:r w:rsidRPr="00C81954">
              <w:t>0,28</w:t>
            </w:r>
          </w:p>
        </w:tc>
        <w:tc>
          <w:tcPr>
            <w:tcW w:w="369" w:type="pct"/>
            <w:shd w:val="clear" w:color="auto" w:fill="auto"/>
            <w:noWrap/>
            <w:vAlign w:val="center"/>
            <w:hideMark/>
          </w:tcPr>
          <w:p w14:paraId="7A543113" w14:textId="77777777" w:rsidR="00E9077B" w:rsidRPr="00C81954" w:rsidRDefault="00E9077B" w:rsidP="00FA2358">
            <w:pPr>
              <w:pStyle w:val="afffffffa"/>
            </w:pPr>
            <w:r w:rsidRPr="00C81954">
              <w:t>0,28</w:t>
            </w:r>
          </w:p>
        </w:tc>
        <w:tc>
          <w:tcPr>
            <w:tcW w:w="369" w:type="pct"/>
            <w:shd w:val="clear" w:color="auto" w:fill="auto"/>
            <w:noWrap/>
            <w:vAlign w:val="center"/>
            <w:hideMark/>
          </w:tcPr>
          <w:p w14:paraId="0AEBA668" w14:textId="77777777" w:rsidR="00E9077B" w:rsidRPr="00C81954" w:rsidRDefault="00E9077B" w:rsidP="00FA2358">
            <w:pPr>
              <w:pStyle w:val="afffffffa"/>
            </w:pPr>
            <w:r w:rsidRPr="00C81954">
              <w:t>0,28</w:t>
            </w:r>
          </w:p>
        </w:tc>
        <w:tc>
          <w:tcPr>
            <w:tcW w:w="394" w:type="pct"/>
            <w:shd w:val="clear" w:color="auto" w:fill="auto"/>
            <w:noWrap/>
            <w:vAlign w:val="center"/>
            <w:hideMark/>
          </w:tcPr>
          <w:p w14:paraId="0D5BAB0B" w14:textId="77777777" w:rsidR="00E9077B" w:rsidRPr="00C81954" w:rsidRDefault="00E9077B" w:rsidP="00FA2358">
            <w:pPr>
              <w:pStyle w:val="afffffffa"/>
            </w:pPr>
            <w:r w:rsidRPr="00C81954">
              <w:t>0,28</w:t>
            </w:r>
          </w:p>
        </w:tc>
        <w:tc>
          <w:tcPr>
            <w:tcW w:w="367" w:type="pct"/>
            <w:shd w:val="clear" w:color="auto" w:fill="auto"/>
            <w:noWrap/>
            <w:vAlign w:val="center"/>
            <w:hideMark/>
          </w:tcPr>
          <w:p w14:paraId="10BD6E82" w14:textId="77777777" w:rsidR="00E9077B" w:rsidRPr="00C81954" w:rsidRDefault="00E9077B" w:rsidP="00FA2358">
            <w:pPr>
              <w:pStyle w:val="afffffffa"/>
            </w:pPr>
            <w:r w:rsidRPr="00C81954">
              <w:t>0,28</w:t>
            </w:r>
          </w:p>
        </w:tc>
      </w:tr>
      <w:tr w:rsidR="00E9077B" w:rsidRPr="00C81954" w14:paraId="1BBA470D" w14:textId="77777777" w:rsidTr="00E9077B">
        <w:trPr>
          <w:trHeight w:val="20"/>
        </w:trPr>
        <w:tc>
          <w:tcPr>
            <w:tcW w:w="332" w:type="pct"/>
            <w:shd w:val="clear" w:color="auto" w:fill="auto"/>
            <w:vAlign w:val="center"/>
            <w:hideMark/>
          </w:tcPr>
          <w:p w14:paraId="513B756B" w14:textId="77777777" w:rsidR="00E9077B" w:rsidRPr="00C81954" w:rsidRDefault="00E9077B" w:rsidP="00FA2358">
            <w:pPr>
              <w:pStyle w:val="afffffffa"/>
            </w:pPr>
            <w:r w:rsidRPr="00C81954">
              <w:t>12</w:t>
            </w:r>
          </w:p>
        </w:tc>
        <w:tc>
          <w:tcPr>
            <w:tcW w:w="2800" w:type="pct"/>
            <w:shd w:val="clear" w:color="auto" w:fill="auto"/>
            <w:vAlign w:val="center"/>
            <w:hideMark/>
          </w:tcPr>
          <w:p w14:paraId="711472FE" w14:textId="77777777" w:rsidR="00E9077B" w:rsidRPr="00C81954" w:rsidRDefault="00E9077B" w:rsidP="00FA2358">
            <w:pPr>
              <w:pStyle w:val="afffffffa"/>
            </w:pPr>
            <w:r w:rsidRPr="00C81954">
              <w:t>Зона действия источника тепловой мощности, Га</w:t>
            </w:r>
          </w:p>
        </w:tc>
        <w:tc>
          <w:tcPr>
            <w:tcW w:w="369" w:type="pct"/>
            <w:shd w:val="clear" w:color="auto" w:fill="auto"/>
            <w:noWrap/>
            <w:vAlign w:val="center"/>
            <w:hideMark/>
          </w:tcPr>
          <w:p w14:paraId="388C7468" w14:textId="77777777" w:rsidR="00E9077B" w:rsidRPr="00C81954" w:rsidRDefault="00E9077B" w:rsidP="00FA2358">
            <w:pPr>
              <w:pStyle w:val="afffffffa"/>
            </w:pPr>
            <w:r w:rsidRPr="00C81954">
              <w:t>7,684</w:t>
            </w:r>
          </w:p>
        </w:tc>
        <w:tc>
          <w:tcPr>
            <w:tcW w:w="369" w:type="pct"/>
            <w:shd w:val="clear" w:color="auto" w:fill="auto"/>
            <w:noWrap/>
            <w:vAlign w:val="center"/>
            <w:hideMark/>
          </w:tcPr>
          <w:p w14:paraId="7F5A969D" w14:textId="77777777" w:rsidR="00E9077B" w:rsidRPr="00C81954" w:rsidRDefault="00E9077B" w:rsidP="00FA2358">
            <w:pPr>
              <w:pStyle w:val="afffffffa"/>
            </w:pPr>
            <w:r w:rsidRPr="00C81954">
              <w:t>7,684</w:t>
            </w:r>
          </w:p>
        </w:tc>
        <w:tc>
          <w:tcPr>
            <w:tcW w:w="369" w:type="pct"/>
            <w:shd w:val="clear" w:color="auto" w:fill="auto"/>
            <w:noWrap/>
            <w:vAlign w:val="center"/>
            <w:hideMark/>
          </w:tcPr>
          <w:p w14:paraId="51510743" w14:textId="77777777" w:rsidR="00E9077B" w:rsidRPr="00C81954" w:rsidRDefault="00E9077B" w:rsidP="00FA2358">
            <w:pPr>
              <w:pStyle w:val="afffffffa"/>
            </w:pPr>
            <w:r w:rsidRPr="00C81954">
              <w:t>7,684</w:t>
            </w:r>
          </w:p>
        </w:tc>
        <w:tc>
          <w:tcPr>
            <w:tcW w:w="394" w:type="pct"/>
            <w:shd w:val="clear" w:color="auto" w:fill="auto"/>
            <w:noWrap/>
            <w:vAlign w:val="center"/>
            <w:hideMark/>
          </w:tcPr>
          <w:p w14:paraId="2C90637E" w14:textId="77777777" w:rsidR="00E9077B" w:rsidRPr="00C81954" w:rsidRDefault="00E9077B" w:rsidP="00FA2358">
            <w:pPr>
              <w:pStyle w:val="afffffffa"/>
            </w:pPr>
            <w:r w:rsidRPr="00C81954">
              <w:t>7,684</w:t>
            </w:r>
          </w:p>
        </w:tc>
        <w:tc>
          <w:tcPr>
            <w:tcW w:w="367" w:type="pct"/>
            <w:shd w:val="clear" w:color="auto" w:fill="auto"/>
            <w:noWrap/>
            <w:vAlign w:val="center"/>
            <w:hideMark/>
          </w:tcPr>
          <w:p w14:paraId="3A459D8F" w14:textId="77777777" w:rsidR="00E9077B" w:rsidRPr="00C81954" w:rsidRDefault="00E9077B" w:rsidP="00FA2358">
            <w:pPr>
              <w:pStyle w:val="afffffffa"/>
            </w:pPr>
            <w:r w:rsidRPr="00C81954">
              <w:t>7,684</w:t>
            </w:r>
          </w:p>
        </w:tc>
      </w:tr>
      <w:tr w:rsidR="00E9077B" w:rsidRPr="00C81954" w14:paraId="3F6F51BF" w14:textId="77777777" w:rsidTr="00E9077B">
        <w:trPr>
          <w:trHeight w:val="20"/>
        </w:trPr>
        <w:tc>
          <w:tcPr>
            <w:tcW w:w="332" w:type="pct"/>
            <w:shd w:val="clear" w:color="auto" w:fill="auto"/>
            <w:vAlign w:val="center"/>
            <w:hideMark/>
          </w:tcPr>
          <w:p w14:paraId="544477DE" w14:textId="77777777" w:rsidR="00E9077B" w:rsidRPr="00C81954" w:rsidRDefault="00E9077B" w:rsidP="00FA2358">
            <w:pPr>
              <w:pStyle w:val="afffffffa"/>
            </w:pPr>
            <w:r w:rsidRPr="00C81954">
              <w:t>13</w:t>
            </w:r>
          </w:p>
        </w:tc>
        <w:tc>
          <w:tcPr>
            <w:tcW w:w="2800" w:type="pct"/>
            <w:shd w:val="clear" w:color="auto" w:fill="auto"/>
            <w:vAlign w:val="center"/>
            <w:hideMark/>
          </w:tcPr>
          <w:p w14:paraId="61B757B0" w14:textId="77777777" w:rsidR="00E9077B" w:rsidRPr="00C81954" w:rsidRDefault="00E9077B" w:rsidP="00FA2358">
            <w:pPr>
              <w:pStyle w:val="afffffffa"/>
            </w:pPr>
            <w:r w:rsidRPr="00C81954">
              <w:t>Плотность тепловой нагрузки, Гкал/ч/Га</w:t>
            </w:r>
          </w:p>
        </w:tc>
        <w:tc>
          <w:tcPr>
            <w:tcW w:w="369" w:type="pct"/>
            <w:shd w:val="clear" w:color="auto" w:fill="auto"/>
            <w:noWrap/>
            <w:vAlign w:val="center"/>
            <w:hideMark/>
          </w:tcPr>
          <w:p w14:paraId="51ABE52F" w14:textId="77777777" w:rsidR="00E9077B" w:rsidRPr="00C81954" w:rsidRDefault="00E9077B" w:rsidP="00FA2358">
            <w:pPr>
              <w:pStyle w:val="afffffffa"/>
            </w:pPr>
            <w:r w:rsidRPr="00C81954">
              <w:t>0,052</w:t>
            </w:r>
          </w:p>
        </w:tc>
        <w:tc>
          <w:tcPr>
            <w:tcW w:w="369" w:type="pct"/>
            <w:shd w:val="clear" w:color="auto" w:fill="auto"/>
            <w:noWrap/>
            <w:vAlign w:val="center"/>
            <w:hideMark/>
          </w:tcPr>
          <w:p w14:paraId="4A842BA4" w14:textId="77777777" w:rsidR="00E9077B" w:rsidRPr="00C81954" w:rsidRDefault="00E9077B" w:rsidP="00FA2358">
            <w:pPr>
              <w:pStyle w:val="afffffffa"/>
            </w:pPr>
            <w:r w:rsidRPr="00C81954">
              <w:t>0,052</w:t>
            </w:r>
          </w:p>
        </w:tc>
        <w:tc>
          <w:tcPr>
            <w:tcW w:w="369" w:type="pct"/>
            <w:shd w:val="clear" w:color="auto" w:fill="auto"/>
            <w:noWrap/>
            <w:vAlign w:val="center"/>
            <w:hideMark/>
          </w:tcPr>
          <w:p w14:paraId="4B8B1E2D" w14:textId="77777777" w:rsidR="00E9077B" w:rsidRPr="00C81954" w:rsidRDefault="00E9077B" w:rsidP="00FA2358">
            <w:pPr>
              <w:pStyle w:val="afffffffa"/>
            </w:pPr>
            <w:r w:rsidRPr="00C81954">
              <w:t>0,052</w:t>
            </w:r>
          </w:p>
        </w:tc>
        <w:tc>
          <w:tcPr>
            <w:tcW w:w="394" w:type="pct"/>
            <w:shd w:val="clear" w:color="auto" w:fill="auto"/>
            <w:noWrap/>
            <w:vAlign w:val="center"/>
            <w:hideMark/>
          </w:tcPr>
          <w:p w14:paraId="331177E5" w14:textId="77777777" w:rsidR="00E9077B" w:rsidRPr="00C81954" w:rsidRDefault="00E9077B" w:rsidP="00FA2358">
            <w:pPr>
              <w:pStyle w:val="afffffffa"/>
            </w:pPr>
            <w:r w:rsidRPr="00C81954">
              <w:t>0,052</w:t>
            </w:r>
          </w:p>
        </w:tc>
        <w:tc>
          <w:tcPr>
            <w:tcW w:w="367" w:type="pct"/>
            <w:shd w:val="clear" w:color="auto" w:fill="auto"/>
            <w:noWrap/>
            <w:vAlign w:val="center"/>
            <w:hideMark/>
          </w:tcPr>
          <w:p w14:paraId="403153F9" w14:textId="77777777" w:rsidR="00E9077B" w:rsidRPr="00C81954" w:rsidRDefault="00E9077B" w:rsidP="00FA2358">
            <w:pPr>
              <w:pStyle w:val="afffffffa"/>
            </w:pPr>
            <w:r w:rsidRPr="00C81954">
              <w:t>0,052</w:t>
            </w:r>
          </w:p>
        </w:tc>
      </w:tr>
      <w:tr w:rsidR="00E9077B" w:rsidRPr="00C81954" w14:paraId="0C9AF8E5" w14:textId="77777777" w:rsidTr="00E9077B">
        <w:trPr>
          <w:trHeight w:val="20"/>
        </w:trPr>
        <w:tc>
          <w:tcPr>
            <w:tcW w:w="5000" w:type="pct"/>
            <w:gridSpan w:val="7"/>
            <w:shd w:val="clear" w:color="auto" w:fill="auto"/>
            <w:noWrap/>
            <w:vAlign w:val="center"/>
            <w:hideMark/>
          </w:tcPr>
          <w:p w14:paraId="2C9FE182" w14:textId="77777777" w:rsidR="00E9077B" w:rsidRPr="00C81954" w:rsidRDefault="00E9077B" w:rsidP="00FA2358">
            <w:pPr>
              <w:pStyle w:val="afffffffa"/>
            </w:pPr>
            <w:r w:rsidRPr="00C81954">
              <w:t>Котельная «Брагино»</w:t>
            </w:r>
          </w:p>
        </w:tc>
      </w:tr>
      <w:tr w:rsidR="00E9077B" w:rsidRPr="00C81954" w14:paraId="6C5A90B2" w14:textId="77777777" w:rsidTr="00E9077B">
        <w:trPr>
          <w:trHeight w:val="20"/>
        </w:trPr>
        <w:tc>
          <w:tcPr>
            <w:tcW w:w="332" w:type="pct"/>
            <w:shd w:val="clear" w:color="auto" w:fill="auto"/>
            <w:vAlign w:val="center"/>
            <w:hideMark/>
          </w:tcPr>
          <w:p w14:paraId="304B134D" w14:textId="77777777" w:rsidR="00E9077B" w:rsidRPr="00C81954" w:rsidRDefault="00E9077B" w:rsidP="00FA2358">
            <w:pPr>
              <w:pStyle w:val="afffffffa"/>
            </w:pPr>
            <w:r w:rsidRPr="00C81954">
              <w:t>1</w:t>
            </w:r>
          </w:p>
        </w:tc>
        <w:tc>
          <w:tcPr>
            <w:tcW w:w="2800" w:type="pct"/>
            <w:shd w:val="clear" w:color="auto" w:fill="auto"/>
            <w:vAlign w:val="center"/>
            <w:hideMark/>
          </w:tcPr>
          <w:p w14:paraId="4B304DF5" w14:textId="77777777" w:rsidR="00E9077B" w:rsidRPr="00C81954" w:rsidRDefault="00E9077B" w:rsidP="00FA2358">
            <w:pPr>
              <w:pStyle w:val="afffffffa"/>
            </w:pPr>
            <w:r w:rsidRPr="00C81954">
              <w:t>Установленная тепловая мощность, в том числе:</w:t>
            </w:r>
          </w:p>
        </w:tc>
        <w:tc>
          <w:tcPr>
            <w:tcW w:w="369" w:type="pct"/>
            <w:shd w:val="clear" w:color="auto" w:fill="auto"/>
            <w:vAlign w:val="center"/>
            <w:hideMark/>
          </w:tcPr>
          <w:p w14:paraId="172B99CE" w14:textId="77777777" w:rsidR="00E9077B" w:rsidRPr="00C81954" w:rsidRDefault="00E9077B" w:rsidP="00FA2358">
            <w:pPr>
              <w:pStyle w:val="afffffffa"/>
            </w:pPr>
            <w:r w:rsidRPr="00C81954">
              <w:t>0,66</w:t>
            </w:r>
          </w:p>
        </w:tc>
        <w:tc>
          <w:tcPr>
            <w:tcW w:w="369" w:type="pct"/>
            <w:shd w:val="clear" w:color="auto" w:fill="auto"/>
            <w:vAlign w:val="center"/>
            <w:hideMark/>
          </w:tcPr>
          <w:p w14:paraId="7EB83997" w14:textId="77777777" w:rsidR="00E9077B" w:rsidRPr="00C81954" w:rsidRDefault="00E9077B" w:rsidP="00FA2358">
            <w:pPr>
              <w:pStyle w:val="afffffffa"/>
            </w:pPr>
            <w:r w:rsidRPr="00C81954">
              <w:t>0,66</w:t>
            </w:r>
          </w:p>
        </w:tc>
        <w:tc>
          <w:tcPr>
            <w:tcW w:w="369" w:type="pct"/>
            <w:shd w:val="clear" w:color="auto" w:fill="auto"/>
            <w:vAlign w:val="center"/>
            <w:hideMark/>
          </w:tcPr>
          <w:p w14:paraId="7C865A2D" w14:textId="77777777" w:rsidR="00E9077B" w:rsidRPr="00C81954" w:rsidRDefault="00E9077B" w:rsidP="00FA2358">
            <w:pPr>
              <w:pStyle w:val="afffffffa"/>
            </w:pPr>
            <w:r w:rsidRPr="00C81954">
              <w:t>0,66</w:t>
            </w:r>
          </w:p>
        </w:tc>
        <w:tc>
          <w:tcPr>
            <w:tcW w:w="394" w:type="pct"/>
            <w:shd w:val="clear" w:color="auto" w:fill="auto"/>
            <w:vAlign w:val="center"/>
            <w:hideMark/>
          </w:tcPr>
          <w:p w14:paraId="493E6828" w14:textId="77777777" w:rsidR="00E9077B" w:rsidRPr="00C81954" w:rsidRDefault="00E9077B" w:rsidP="00FA2358">
            <w:pPr>
              <w:pStyle w:val="afffffffa"/>
            </w:pPr>
            <w:r w:rsidRPr="00C81954">
              <w:t>0,66</w:t>
            </w:r>
          </w:p>
        </w:tc>
        <w:tc>
          <w:tcPr>
            <w:tcW w:w="367" w:type="pct"/>
            <w:shd w:val="clear" w:color="auto" w:fill="auto"/>
            <w:vAlign w:val="center"/>
            <w:hideMark/>
          </w:tcPr>
          <w:p w14:paraId="7A2EB173" w14:textId="77777777" w:rsidR="00E9077B" w:rsidRPr="00C81954" w:rsidRDefault="00E9077B" w:rsidP="00FA2358">
            <w:pPr>
              <w:pStyle w:val="afffffffa"/>
            </w:pPr>
            <w:r w:rsidRPr="00C81954">
              <w:t>0,66</w:t>
            </w:r>
          </w:p>
        </w:tc>
      </w:tr>
      <w:tr w:rsidR="00E9077B" w:rsidRPr="00C81954" w14:paraId="59664175" w14:textId="77777777" w:rsidTr="00E9077B">
        <w:trPr>
          <w:trHeight w:val="20"/>
        </w:trPr>
        <w:tc>
          <w:tcPr>
            <w:tcW w:w="332" w:type="pct"/>
            <w:shd w:val="clear" w:color="auto" w:fill="auto"/>
            <w:vAlign w:val="center"/>
            <w:hideMark/>
          </w:tcPr>
          <w:p w14:paraId="696DE9AF" w14:textId="77777777" w:rsidR="00E9077B" w:rsidRPr="00C81954" w:rsidRDefault="00E9077B" w:rsidP="00FA2358">
            <w:pPr>
              <w:pStyle w:val="afffffffa"/>
            </w:pPr>
            <w:r w:rsidRPr="00C81954">
              <w:t>2</w:t>
            </w:r>
          </w:p>
        </w:tc>
        <w:tc>
          <w:tcPr>
            <w:tcW w:w="2800" w:type="pct"/>
            <w:shd w:val="clear" w:color="auto" w:fill="auto"/>
            <w:vAlign w:val="center"/>
            <w:hideMark/>
          </w:tcPr>
          <w:p w14:paraId="38AAC381" w14:textId="77777777" w:rsidR="00E9077B" w:rsidRPr="00C81954" w:rsidRDefault="00E9077B" w:rsidP="00FA2358">
            <w:pPr>
              <w:pStyle w:val="afffffffa"/>
            </w:pPr>
            <w:r w:rsidRPr="00C81954">
              <w:t>Располагаемая тепловая мощность</w:t>
            </w:r>
          </w:p>
        </w:tc>
        <w:tc>
          <w:tcPr>
            <w:tcW w:w="369" w:type="pct"/>
            <w:shd w:val="clear" w:color="auto" w:fill="auto"/>
            <w:vAlign w:val="center"/>
            <w:hideMark/>
          </w:tcPr>
          <w:p w14:paraId="0A1AF90B" w14:textId="77777777" w:rsidR="00E9077B" w:rsidRPr="00C81954" w:rsidRDefault="00E9077B" w:rsidP="00FA2358">
            <w:pPr>
              <w:pStyle w:val="afffffffa"/>
            </w:pPr>
            <w:r w:rsidRPr="00C81954">
              <w:t>0,64</w:t>
            </w:r>
          </w:p>
        </w:tc>
        <w:tc>
          <w:tcPr>
            <w:tcW w:w="369" w:type="pct"/>
            <w:shd w:val="clear" w:color="auto" w:fill="auto"/>
            <w:vAlign w:val="center"/>
            <w:hideMark/>
          </w:tcPr>
          <w:p w14:paraId="47D0D1EB" w14:textId="77777777" w:rsidR="00E9077B" w:rsidRPr="00C81954" w:rsidRDefault="00E9077B" w:rsidP="00FA2358">
            <w:pPr>
              <w:pStyle w:val="afffffffa"/>
            </w:pPr>
            <w:r w:rsidRPr="00C81954">
              <w:t>0,64</w:t>
            </w:r>
          </w:p>
        </w:tc>
        <w:tc>
          <w:tcPr>
            <w:tcW w:w="369" w:type="pct"/>
            <w:shd w:val="clear" w:color="auto" w:fill="auto"/>
            <w:vAlign w:val="center"/>
            <w:hideMark/>
          </w:tcPr>
          <w:p w14:paraId="311203AE" w14:textId="77777777" w:rsidR="00E9077B" w:rsidRPr="00C81954" w:rsidRDefault="00E9077B" w:rsidP="00FA2358">
            <w:pPr>
              <w:pStyle w:val="afffffffa"/>
            </w:pPr>
            <w:r w:rsidRPr="00C81954">
              <w:t>0,64</w:t>
            </w:r>
          </w:p>
        </w:tc>
        <w:tc>
          <w:tcPr>
            <w:tcW w:w="394" w:type="pct"/>
            <w:shd w:val="clear" w:color="auto" w:fill="auto"/>
            <w:vAlign w:val="center"/>
            <w:hideMark/>
          </w:tcPr>
          <w:p w14:paraId="1B2405DA" w14:textId="77777777" w:rsidR="00E9077B" w:rsidRPr="00C81954" w:rsidRDefault="00E9077B" w:rsidP="00FA2358">
            <w:pPr>
              <w:pStyle w:val="afffffffa"/>
            </w:pPr>
            <w:r w:rsidRPr="00C81954">
              <w:t>0,64</w:t>
            </w:r>
          </w:p>
        </w:tc>
        <w:tc>
          <w:tcPr>
            <w:tcW w:w="367" w:type="pct"/>
            <w:shd w:val="clear" w:color="auto" w:fill="auto"/>
            <w:vAlign w:val="center"/>
            <w:hideMark/>
          </w:tcPr>
          <w:p w14:paraId="5001354A" w14:textId="77777777" w:rsidR="00E9077B" w:rsidRPr="00C81954" w:rsidRDefault="00E9077B" w:rsidP="00FA2358">
            <w:pPr>
              <w:pStyle w:val="afffffffa"/>
            </w:pPr>
            <w:r w:rsidRPr="00C81954">
              <w:t>0,64</w:t>
            </w:r>
          </w:p>
        </w:tc>
      </w:tr>
      <w:tr w:rsidR="00E9077B" w:rsidRPr="00C81954" w14:paraId="0DC9A352" w14:textId="77777777" w:rsidTr="00E9077B">
        <w:trPr>
          <w:trHeight w:val="20"/>
        </w:trPr>
        <w:tc>
          <w:tcPr>
            <w:tcW w:w="332" w:type="pct"/>
            <w:shd w:val="clear" w:color="auto" w:fill="auto"/>
            <w:vAlign w:val="center"/>
            <w:hideMark/>
          </w:tcPr>
          <w:p w14:paraId="42E9FCB8" w14:textId="77777777" w:rsidR="00E9077B" w:rsidRPr="00C81954" w:rsidRDefault="00E9077B" w:rsidP="00FA2358">
            <w:pPr>
              <w:pStyle w:val="afffffffa"/>
            </w:pPr>
            <w:r w:rsidRPr="00C81954">
              <w:t>3</w:t>
            </w:r>
          </w:p>
        </w:tc>
        <w:tc>
          <w:tcPr>
            <w:tcW w:w="2800" w:type="pct"/>
            <w:shd w:val="clear" w:color="auto" w:fill="auto"/>
            <w:vAlign w:val="center"/>
            <w:hideMark/>
          </w:tcPr>
          <w:p w14:paraId="2591092B" w14:textId="77777777" w:rsidR="00E9077B" w:rsidRPr="00C81954" w:rsidRDefault="00E9077B" w:rsidP="00FA2358">
            <w:pPr>
              <w:pStyle w:val="afffffffa"/>
            </w:pPr>
            <w:r w:rsidRPr="00C81954">
              <w:t>Затраты тепла на собственные нужды в горячей воде и паре</w:t>
            </w:r>
          </w:p>
        </w:tc>
        <w:tc>
          <w:tcPr>
            <w:tcW w:w="369" w:type="pct"/>
            <w:shd w:val="clear" w:color="auto" w:fill="auto"/>
            <w:vAlign w:val="center"/>
            <w:hideMark/>
          </w:tcPr>
          <w:p w14:paraId="481986CB" w14:textId="77777777" w:rsidR="00E9077B" w:rsidRPr="00C81954" w:rsidRDefault="00E9077B" w:rsidP="00FA2358">
            <w:pPr>
              <w:pStyle w:val="afffffffa"/>
            </w:pPr>
            <w:r w:rsidRPr="00C81954">
              <w:t>0,01</w:t>
            </w:r>
          </w:p>
        </w:tc>
        <w:tc>
          <w:tcPr>
            <w:tcW w:w="369" w:type="pct"/>
            <w:shd w:val="clear" w:color="auto" w:fill="auto"/>
            <w:vAlign w:val="center"/>
            <w:hideMark/>
          </w:tcPr>
          <w:p w14:paraId="1655013A" w14:textId="77777777" w:rsidR="00E9077B" w:rsidRPr="00C81954" w:rsidRDefault="00E9077B" w:rsidP="00FA2358">
            <w:pPr>
              <w:pStyle w:val="afffffffa"/>
            </w:pPr>
            <w:r w:rsidRPr="00C81954">
              <w:t>0,01</w:t>
            </w:r>
          </w:p>
        </w:tc>
        <w:tc>
          <w:tcPr>
            <w:tcW w:w="369" w:type="pct"/>
            <w:shd w:val="clear" w:color="auto" w:fill="auto"/>
            <w:vAlign w:val="center"/>
            <w:hideMark/>
          </w:tcPr>
          <w:p w14:paraId="561CBBA0" w14:textId="77777777" w:rsidR="00E9077B" w:rsidRPr="00C81954" w:rsidRDefault="00E9077B" w:rsidP="00FA2358">
            <w:pPr>
              <w:pStyle w:val="afffffffa"/>
            </w:pPr>
            <w:r w:rsidRPr="00C81954">
              <w:t>0,01</w:t>
            </w:r>
          </w:p>
        </w:tc>
        <w:tc>
          <w:tcPr>
            <w:tcW w:w="394" w:type="pct"/>
            <w:shd w:val="clear" w:color="auto" w:fill="auto"/>
            <w:vAlign w:val="center"/>
            <w:hideMark/>
          </w:tcPr>
          <w:p w14:paraId="2756D3C0" w14:textId="77777777" w:rsidR="00E9077B" w:rsidRPr="00C81954" w:rsidRDefault="00E9077B" w:rsidP="00FA2358">
            <w:pPr>
              <w:pStyle w:val="afffffffa"/>
            </w:pPr>
            <w:r w:rsidRPr="00C81954">
              <w:t>0,01</w:t>
            </w:r>
          </w:p>
        </w:tc>
        <w:tc>
          <w:tcPr>
            <w:tcW w:w="367" w:type="pct"/>
            <w:shd w:val="clear" w:color="auto" w:fill="auto"/>
            <w:vAlign w:val="center"/>
            <w:hideMark/>
          </w:tcPr>
          <w:p w14:paraId="4906326F" w14:textId="77777777" w:rsidR="00E9077B" w:rsidRPr="00C81954" w:rsidRDefault="00E9077B" w:rsidP="00FA2358">
            <w:pPr>
              <w:pStyle w:val="afffffffa"/>
            </w:pPr>
            <w:r w:rsidRPr="00C81954">
              <w:t>0,01</w:t>
            </w:r>
          </w:p>
        </w:tc>
      </w:tr>
      <w:tr w:rsidR="00E9077B" w:rsidRPr="00C81954" w14:paraId="08214743" w14:textId="77777777" w:rsidTr="00E9077B">
        <w:trPr>
          <w:trHeight w:val="20"/>
        </w:trPr>
        <w:tc>
          <w:tcPr>
            <w:tcW w:w="332" w:type="pct"/>
            <w:shd w:val="clear" w:color="auto" w:fill="auto"/>
            <w:vAlign w:val="center"/>
            <w:hideMark/>
          </w:tcPr>
          <w:p w14:paraId="0B8B2FD9" w14:textId="77777777" w:rsidR="00E9077B" w:rsidRPr="00C81954" w:rsidRDefault="00E9077B" w:rsidP="00FA2358">
            <w:pPr>
              <w:pStyle w:val="afffffffa"/>
            </w:pPr>
            <w:r w:rsidRPr="00C81954">
              <w:t>4</w:t>
            </w:r>
          </w:p>
        </w:tc>
        <w:tc>
          <w:tcPr>
            <w:tcW w:w="2800" w:type="pct"/>
            <w:shd w:val="clear" w:color="auto" w:fill="auto"/>
            <w:vAlign w:val="center"/>
            <w:hideMark/>
          </w:tcPr>
          <w:p w14:paraId="75B74E01" w14:textId="77777777" w:rsidR="00E9077B" w:rsidRPr="00C81954" w:rsidRDefault="00E9077B" w:rsidP="00FA2358">
            <w:pPr>
              <w:pStyle w:val="afffffffa"/>
            </w:pPr>
            <w:r w:rsidRPr="00C81954">
              <w:t>Потери в тепловых сетях в горячей воде</w:t>
            </w:r>
          </w:p>
        </w:tc>
        <w:tc>
          <w:tcPr>
            <w:tcW w:w="369" w:type="pct"/>
            <w:shd w:val="clear" w:color="auto" w:fill="auto"/>
            <w:vAlign w:val="center"/>
            <w:hideMark/>
          </w:tcPr>
          <w:p w14:paraId="143862B8" w14:textId="77777777" w:rsidR="00E9077B" w:rsidRPr="00C81954" w:rsidRDefault="00E9077B" w:rsidP="00FA2358">
            <w:pPr>
              <w:pStyle w:val="afffffffa"/>
            </w:pPr>
            <w:r w:rsidRPr="00C81954">
              <w:t>0,03</w:t>
            </w:r>
          </w:p>
        </w:tc>
        <w:tc>
          <w:tcPr>
            <w:tcW w:w="369" w:type="pct"/>
            <w:shd w:val="clear" w:color="auto" w:fill="auto"/>
            <w:vAlign w:val="center"/>
            <w:hideMark/>
          </w:tcPr>
          <w:p w14:paraId="522FE51D" w14:textId="77777777" w:rsidR="00E9077B" w:rsidRPr="00C81954" w:rsidRDefault="00E9077B" w:rsidP="00FA2358">
            <w:pPr>
              <w:pStyle w:val="afffffffa"/>
            </w:pPr>
            <w:r w:rsidRPr="00C81954">
              <w:t>0,03</w:t>
            </w:r>
          </w:p>
        </w:tc>
        <w:tc>
          <w:tcPr>
            <w:tcW w:w="369" w:type="pct"/>
            <w:shd w:val="clear" w:color="auto" w:fill="auto"/>
            <w:vAlign w:val="center"/>
            <w:hideMark/>
          </w:tcPr>
          <w:p w14:paraId="12757330" w14:textId="77777777" w:rsidR="00E9077B" w:rsidRPr="00C81954" w:rsidRDefault="00E9077B" w:rsidP="00FA2358">
            <w:pPr>
              <w:pStyle w:val="afffffffa"/>
            </w:pPr>
            <w:r w:rsidRPr="00C81954">
              <w:t>0,03</w:t>
            </w:r>
          </w:p>
        </w:tc>
        <w:tc>
          <w:tcPr>
            <w:tcW w:w="394" w:type="pct"/>
            <w:shd w:val="clear" w:color="auto" w:fill="auto"/>
            <w:vAlign w:val="center"/>
            <w:hideMark/>
          </w:tcPr>
          <w:p w14:paraId="3ED0B042" w14:textId="77777777" w:rsidR="00E9077B" w:rsidRPr="00C81954" w:rsidRDefault="00E9077B" w:rsidP="00FA2358">
            <w:pPr>
              <w:pStyle w:val="afffffffa"/>
            </w:pPr>
            <w:r w:rsidRPr="00C81954">
              <w:t>0,03</w:t>
            </w:r>
          </w:p>
        </w:tc>
        <w:tc>
          <w:tcPr>
            <w:tcW w:w="367" w:type="pct"/>
            <w:shd w:val="clear" w:color="auto" w:fill="auto"/>
            <w:vAlign w:val="center"/>
            <w:hideMark/>
          </w:tcPr>
          <w:p w14:paraId="6706BA2D" w14:textId="77777777" w:rsidR="00E9077B" w:rsidRPr="00C81954" w:rsidRDefault="00E9077B" w:rsidP="00FA2358">
            <w:pPr>
              <w:pStyle w:val="afffffffa"/>
            </w:pPr>
            <w:r w:rsidRPr="00C81954">
              <w:t>0,03</w:t>
            </w:r>
          </w:p>
        </w:tc>
      </w:tr>
      <w:tr w:rsidR="00E9077B" w:rsidRPr="00C81954" w14:paraId="36615914" w14:textId="77777777" w:rsidTr="00E9077B">
        <w:trPr>
          <w:trHeight w:val="20"/>
        </w:trPr>
        <w:tc>
          <w:tcPr>
            <w:tcW w:w="332" w:type="pct"/>
            <w:shd w:val="clear" w:color="auto" w:fill="auto"/>
            <w:vAlign w:val="center"/>
            <w:hideMark/>
          </w:tcPr>
          <w:p w14:paraId="7FB792ED" w14:textId="77777777" w:rsidR="00E9077B" w:rsidRPr="00C81954" w:rsidRDefault="00E9077B" w:rsidP="00FA2358">
            <w:pPr>
              <w:pStyle w:val="afffffffa"/>
            </w:pPr>
            <w:r w:rsidRPr="00C81954">
              <w:t>5</w:t>
            </w:r>
          </w:p>
        </w:tc>
        <w:tc>
          <w:tcPr>
            <w:tcW w:w="2800" w:type="pct"/>
            <w:shd w:val="clear" w:color="auto" w:fill="auto"/>
            <w:vAlign w:val="center"/>
            <w:hideMark/>
          </w:tcPr>
          <w:p w14:paraId="408C9A24" w14:textId="77777777" w:rsidR="00E9077B" w:rsidRPr="00C81954" w:rsidRDefault="00E9077B" w:rsidP="00FA2358">
            <w:pPr>
              <w:pStyle w:val="afffffffa"/>
            </w:pPr>
            <w:r w:rsidRPr="00C81954">
              <w:t xml:space="preserve">Расчетная нагрузка на хозяйственные нужды </w:t>
            </w:r>
          </w:p>
        </w:tc>
        <w:tc>
          <w:tcPr>
            <w:tcW w:w="369" w:type="pct"/>
            <w:shd w:val="clear" w:color="auto" w:fill="auto"/>
            <w:noWrap/>
            <w:vAlign w:val="center"/>
            <w:hideMark/>
          </w:tcPr>
          <w:p w14:paraId="6D021D49" w14:textId="77777777" w:rsidR="00E9077B" w:rsidRPr="00C81954" w:rsidRDefault="00E9077B" w:rsidP="00FA2358">
            <w:pPr>
              <w:pStyle w:val="afffffffa"/>
            </w:pPr>
            <w:r w:rsidRPr="00C81954">
              <w:t>0,00</w:t>
            </w:r>
          </w:p>
        </w:tc>
        <w:tc>
          <w:tcPr>
            <w:tcW w:w="369" w:type="pct"/>
            <w:shd w:val="clear" w:color="auto" w:fill="auto"/>
            <w:noWrap/>
            <w:vAlign w:val="center"/>
            <w:hideMark/>
          </w:tcPr>
          <w:p w14:paraId="052A5AEE" w14:textId="77777777" w:rsidR="00E9077B" w:rsidRPr="00C81954" w:rsidRDefault="00E9077B" w:rsidP="00FA2358">
            <w:pPr>
              <w:pStyle w:val="afffffffa"/>
            </w:pPr>
            <w:r w:rsidRPr="00C81954">
              <w:t>0,00</w:t>
            </w:r>
          </w:p>
        </w:tc>
        <w:tc>
          <w:tcPr>
            <w:tcW w:w="369" w:type="pct"/>
            <w:shd w:val="clear" w:color="auto" w:fill="auto"/>
            <w:noWrap/>
            <w:vAlign w:val="center"/>
            <w:hideMark/>
          </w:tcPr>
          <w:p w14:paraId="44EF1508" w14:textId="77777777" w:rsidR="00E9077B" w:rsidRPr="00C81954" w:rsidRDefault="00E9077B" w:rsidP="00FA2358">
            <w:pPr>
              <w:pStyle w:val="afffffffa"/>
            </w:pPr>
            <w:r w:rsidRPr="00C81954">
              <w:t>0,00</w:t>
            </w:r>
          </w:p>
        </w:tc>
        <w:tc>
          <w:tcPr>
            <w:tcW w:w="394" w:type="pct"/>
            <w:shd w:val="clear" w:color="auto" w:fill="auto"/>
            <w:noWrap/>
            <w:vAlign w:val="center"/>
            <w:hideMark/>
          </w:tcPr>
          <w:p w14:paraId="2306B311" w14:textId="77777777" w:rsidR="00E9077B" w:rsidRPr="00C81954" w:rsidRDefault="00E9077B" w:rsidP="00FA2358">
            <w:pPr>
              <w:pStyle w:val="afffffffa"/>
            </w:pPr>
            <w:r w:rsidRPr="00C81954">
              <w:t>0,00</w:t>
            </w:r>
          </w:p>
        </w:tc>
        <w:tc>
          <w:tcPr>
            <w:tcW w:w="367" w:type="pct"/>
            <w:shd w:val="clear" w:color="auto" w:fill="auto"/>
            <w:noWrap/>
            <w:vAlign w:val="center"/>
            <w:hideMark/>
          </w:tcPr>
          <w:p w14:paraId="531060E0" w14:textId="77777777" w:rsidR="00E9077B" w:rsidRPr="00C81954" w:rsidRDefault="00E9077B" w:rsidP="00FA2358">
            <w:pPr>
              <w:pStyle w:val="afffffffa"/>
            </w:pPr>
            <w:r w:rsidRPr="00C81954">
              <w:t>0,00</w:t>
            </w:r>
          </w:p>
        </w:tc>
      </w:tr>
      <w:tr w:rsidR="00E9077B" w:rsidRPr="00C81954" w14:paraId="22F28A9D" w14:textId="77777777" w:rsidTr="00E9077B">
        <w:trPr>
          <w:trHeight w:val="20"/>
        </w:trPr>
        <w:tc>
          <w:tcPr>
            <w:tcW w:w="332" w:type="pct"/>
            <w:shd w:val="clear" w:color="auto" w:fill="auto"/>
            <w:vAlign w:val="center"/>
            <w:hideMark/>
          </w:tcPr>
          <w:p w14:paraId="4FA316BA" w14:textId="77777777" w:rsidR="00E9077B" w:rsidRPr="00C81954" w:rsidRDefault="00E9077B" w:rsidP="00FA2358">
            <w:pPr>
              <w:pStyle w:val="afffffffa"/>
            </w:pPr>
            <w:r w:rsidRPr="00C81954">
              <w:t>6</w:t>
            </w:r>
          </w:p>
        </w:tc>
        <w:tc>
          <w:tcPr>
            <w:tcW w:w="2800" w:type="pct"/>
            <w:shd w:val="clear" w:color="auto" w:fill="auto"/>
            <w:vAlign w:val="center"/>
            <w:hideMark/>
          </w:tcPr>
          <w:p w14:paraId="3EABBBD5" w14:textId="77777777" w:rsidR="00E9077B" w:rsidRPr="00C81954" w:rsidRDefault="00E9077B" w:rsidP="00FA2358">
            <w:pPr>
              <w:pStyle w:val="afffffffa"/>
            </w:pPr>
            <w:r w:rsidRPr="00C81954">
              <w:t>Присоединенная договорная тепловая нагрузка конечных потребителей, в том числе:</w:t>
            </w:r>
          </w:p>
        </w:tc>
        <w:tc>
          <w:tcPr>
            <w:tcW w:w="369" w:type="pct"/>
            <w:shd w:val="clear" w:color="auto" w:fill="auto"/>
            <w:vAlign w:val="center"/>
            <w:hideMark/>
          </w:tcPr>
          <w:p w14:paraId="5D51A12F" w14:textId="77777777" w:rsidR="00E9077B" w:rsidRPr="00C81954" w:rsidRDefault="00E9077B" w:rsidP="00FA2358">
            <w:pPr>
              <w:pStyle w:val="afffffffa"/>
            </w:pPr>
            <w:r w:rsidRPr="00C81954">
              <w:t>0,12</w:t>
            </w:r>
          </w:p>
        </w:tc>
        <w:tc>
          <w:tcPr>
            <w:tcW w:w="369" w:type="pct"/>
            <w:shd w:val="clear" w:color="auto" w:fill="auto"/>
            <w:vAlign w:val="center"/>
            <w:hideMark/>
          </w:tcPr>
          <w:p w14:paraId="1FA17ADE" w14:textId="77777777" w:rsidR="00E9077B" w:rsidRPr="00C81954" w:rsidRDefault="00E9077B" w:rsidP="00FA2358">
            <w:pPr>
              <w:pStyle w:val="afffffffa"/>
            </w:pPr>
            <w:r w:rsidRPr="00C81954">
              <w:t>0,12</w:t>
            </w:r>
          </w:p>
        </w:tc>
        <w:tc>
          <w:tcPr>
            <w:tcW w:w="369" w:type="pct"/>
            <w:shd w:val="clear" w:color="auto" w:fill="auto"/>
            <w:vAlign w:val="center"/>
            <w:hideMark/>
          </w:tcPr>
          <w:p w14:paraId="10F3549E" w14:textId="77777777" w:rsidR="00E9077B" w:rsidRPr="00C81954" w:rsidRDefault="00E9077B" w:rsidP="00FA2358">
            <w:pPr>
              <w:pStyle w:val="afffffffa"/>
            </w:pPr>
            <w:r w:rsidRPr="00C81954">
              <w:t>0,12</w:t>
            </w:r>
          </w:p>
        </w:tc>
        <w:tc>
          <w:tcPr>
            <w:tcW w:w="394" w:type="pct"/>
            <w:shd w:val="clear" w:color="auto" w:fill="auto"/>
            <w:vAlign w:val="center"/>
            <w:hideMark/>
          </w:tcPr>
          <w:p w14:paraId="6201ED31" w14:textId="77777777" w:rsidR="00E9077B" w:rsidRPr="00C81954" w:rsidRDefault="00E9077B" w:rsidP="00FA2358">
            <w:pPr>
              <w:pStyle w:val="afffffffa"/>
            </w:pPr>
            <w:r w:rsidRPr="00C81954">
              <w:t>0,12</w:t>
            </w:r>
          </w:p>
        </w:tc>
        <w:tc>
          <w:tcPr>
            <w:tcW w:w="367" w:type="pct"/>
            <w:shd w:val="clear" w:color="auto" w:fill="auto"/>
            <w:vAlign w:val="center"/>
            <w:hideMark/>
          </w:tcPr>
          <w:p w14:paraId="7EF548B0" w14:textId="77777777" w:rsidR="00E9077B" w:rsidRPr="00C81954" w:rsidRDefault="00E9077B" w:rsidP="00FA2358">
            <w:pPr>
              <w:pStyle w:val="afffffffa"/>
            </w:pPr>
            <w:r w:rsidRPr="00C81954">
              <w:t>0,12</w:t>
            </w:r>
          </w:p>
        </w:tc>
      </w:tr>
      <w:tr w:rsidR="00E9077B" w:rsidRPr="00C81954" w14:paraId="5FEE6277" w14:textId="77777777" w:rsidTr="00E9077B">
        <w:trPr>
          <w:trHeight w:val="20"/>
        </w:trPr>
        <w:tc>
          <w:tcPr>
            <w:tcW w:w="332" w:type="pct"/>
            <w:shd w:val="clear" w:color="auto" w:fill="auto"/>
            <w:vAlign w:val="center"/>
            <w:hideMark/>
          </w:tcPr>
          <w:p w14:paraId="4DBC7A7B" w14:textId="77777777" w:rsidR="00E9077B" w:rsidRPr="00C81954" w:rsidRDefault="00E9077B" w:rsidP="00FA2358">
            <w:pPr>
              <w:pStyle w:val="afffffffa"/>
            </w:pPr>
            <w:r w:rsidRPr="00C81954">
              <w:t xml:space="preserve"> 6.1</w:t>
            </w:r>
          </w:p>
        </w:tc>
        <w:tc>
          <w:tcPr>
            <w:tcW w:w="2800" w:type="pct"/>
            <w:shd w:val="clear" w:color="auto" w:fill="auto"/>
            <w:vAlign w:val="center"/>
            <w:hideMark/>
          </w:tcPr>
          <w:p w14:paraId="52B3AB88" w14:textId="77777777" w:rsidR="00E9077B" w:rsidRPr="00C81954" w:rsidRDefault="00E9077B" w:rsidP="00FA2358">
            <w:pPr>
              <w:pStyle w:val="afffffffa"/>
            </w:pPr>
            <w:r w:rsidRPr="00C81954">
              <w:t>в горячей воде</w:t>
            </w:r>
          </w:p>
        </w:tc>
        <w:tc>
          <w:tcPr>
            <w:tcW w:w="369" w:type="pct"/>
            <w:shd w:val="clear" w:color="auto" w:fill="auto"/>
            <w:vAlign w:val="center"/>
            <w:hideMark/>
          </w:tcPr>
          <w:p w14:paraId="51C85AFE" w14:textId="77777777" w:rsidR="00E9077B" w:rsidRPr="00C81954" w:rsidRDefault="00E9077B" w:rsidP="00FA2358">
            <w:pPr>
              <w:pStyle w:val="afffffffa"/>
            </w:pPr>
            <w:r w:rsidRPr="00C81954">
              <w:t>0,12</w:t>
            </w:r>
          </w:p>
        </w:tc>
        <w:tc>
          <w:tcPr>
            <w:tcW w:w="369" w:type="pct"/>
            <w:shd w:val="clear" w:color="auto" w:fill="auto"/>
            <w:vAlign w:val="center"/>
            <w:hideMark/>
          </w:tcPr>
          <w:p w14:paraId="0E57B345" w14:textId="77777777" w:rsidR="00E9077B" w:rsidRPr="00C81954" w:rsidRDefault="00E9077B" w:rsidP="00FA2358">
            <w:pPr>
              <w:pStyle w:val="afffffffa"/>
            </w:pPr>
            <w:r w:rsidRPr="00C81954">
              <w:t>0,12</w:t>
            </w:r>
          </w:p>
        </w:tc>
        <w:tc>
          <w:tcPr>
            <w:tcW w:w="369" w:type="pct"/>
            <w:shd w:val="clear" w:color="auto" w:fill="auto"/>
            <w:vAlign w:val="center"/>
            <w:hideMark/>
          </w:tcPr>
          <w:p w14:paraId="55850E3F" w14:textId="77777777" w:rsidR="00E9077B" w:rsidRPr="00C81954" w:rsidRDefault="00E9077B" w:rsidP="00FA2358">
            <w:pPr>
              <w:pStyle w:val="afffffffa"/>
            </w:pPr>
            <w:r w:rsidRPr="00C81954">
              <w:t>0,12</w:t>
            </w:r>
          </w:p>
        </w:tc>
        <w:tc>
          <w:tcPr>
            <w:tcW w:w="394" w:type="pct"/>
            <w:shd w:val="clear" w:color="auto" w:fill="auto"/>
            <w:vAlign w:val="center"/>
            <w:hideMark/>
          </w:tcPr>
          <w:p w14:paraId="6C8058DB" w14:textId="77777777" w:rsidR="00E9077B" w:rsidRPr="00C81954" w:rsidRDefault="00E9077B" w:rsidP="00FA2358">
            <w:pPr>
              <w:pStyle w:val="afffffffa"/>
            </w:pPr>
            <w:r w:rsidRPr="00C81954">
              <w:t>0,12</w:t>
            </w:r>
          </w:p>
        </w:tc>
        <w:tc>
          <w:tcPr>
            <w:tcW w:w="367" w:type="pct"/>
            <w:shd w:val="clear" w:color="auto" w:fill="auto"/>
            <w:vAlign w:val="center"/>
            <w:hideMark/>
          </w:tcPr>
          <w:p w14:paraId="12DDBED3" w14:textId="77777777" w:rsidR="00E9077B" w:rsidRPr="00C81954" w:rsidRDefault="00E9077B" w:rsidP="00FA2358">
            <w:pPr>
              <w:pStyle w:val="afffffffa"/>
            </w:pPr>
            <w:r w:rsidRPr="00C81954">
              <w:t>0,12</w:t>
            </w:r>
          </w:p>
        </w:tc>
      </w:tr>
      <w:tr w:rsidR="00E9077B" w:rsidRPr="00C81954" w14:paraId="2F1A9805" w14:textId="77777777" w:rsidTr="00E9077B">
        <w:trPr>
          <w:trHeight w:val="20"/>
        </w:trPr>
        <w:tc>
          <w:tcPr>
            <w:tcW w:w="332" w:type="pct"/>
            <w:shd w:val="clear" w:color="auto" w:fill="auto"/>
            <w:vAlign w:val="center"/>
            <w:hideMark/>
          </w:tcPr>
          <w:p w14:paraId="574469D0" w14:textId="77777777" w:rsidR="00E9077B" w:rsidRPr="00C81954" w:rsidRDefault="00E9077B" w:rsidP="00FA2358">
            <w:pPr>
              <w:pStyle w:val="afffffffa"/>
            </w:pPr>
            <w:r w:rsidRPr="00C81954">
              <w:t xml:space="preserve"> 6.1.1</w:t>
            </w:r>
          </w:p>
        </w:tc>
        <w:tc>
          <w:tcPr>
            <w:tcW w:w="2800" w:type="pct"/>
            <w:shd w:val="clear" w:color="auto" w:fill="auto"/>
            <w:vAlign w:val="center"/>
            <w:hideMark/>
          </w:tcPr>
          <w:p w14:paraId="769C30B1" w14:textId="77777777" w:rsidR="00E9077B" w:rsidRPr="00C81954" w:rsidRDefault="00E9077B" w:rsidP="00FA2358">
            <w:pPr>
              <w:pStyle w:val="afffffffa"/>
            </w:pPr>
            <w:r w:rsidRPr="00C81954">
              <w:t>отопление и вентиляция</w:t>
            </w:r>
          </w:p>
        </w:tc>
        <w:tc>
          <w:tcPr>
            <w:tcW w:w="369" w:type="pct"/>
            <w:shd w:val="clear" w:color="auto" w:fill="auto"/>
            <w:noWrap/>
            <w:vAlign w:val="center"/>
            <w:hideMark/>
          </w:tcPr>
          <w:p w14:paraId="6104F83A" w14:textId="77777777" w:rsidR="00E9077B" w:rsidRPr="00C81954" w:rsidRDefault="00E9077B" w:rsidP="00FA2358">
            <w:pPr>
              <w:pStyle w:val="afffffffa"/>
            </w:pPr>
            <w:r w:rsidRPr="00C81954">
              <w:t>0,09</w:t>
            </w:r>
          </w:p>
        </w:tc>
        <w:tc>
          <w:tcPr>
            <w:tcW w:w="369" w:type="pct"/>
            <w:shd w:val="clear" w:color="auto" w:fill="auto"/>
            <w:noWrap/>
            <w:vAlign w:val="center"/>
            <w:hideMark/>
          </w:tcPr>
          <w:p w14:paraId="16B3A1B7" w14:textId="77777777" w:rsidR="00E9077B" w:rsidRPr="00C81954" w:rsidRDefault="00E9077B" w:rsidP="00FA2358">
            <w:pPr>
              <w:pStyle w:val="afffffffa"/>
            </w:pPr>
            <w:r w:rsidRPr="00C81954">
              <w:t>0,09</w:t>
            </w:r>
          </w:p>
        </w:tc>
        <w:tc>
          <w:tcPr>
            <w:tcW w:w="369" w:type="pct"/>
            <w:shd w:val="clear" w:color="auto" w:fill="auto"/>
            <w:noWrap/>
            <w:vAlign w:val="center"/>
            <w:hideMark/>
          </w:tcPr>
          <w:p w14:paraId="044F9864" w14:textId="77777777" w:rsidR="00E9077B" w:rsidRPr="00C81954" w:rsidRDefault="00E9077B" w:rsidP="00FA2358">
            <w:pPr>
              <w:pStyle w:val="afffffffa"/>
            </w:pPr>
            <w:r w:rsidRPr="00C81954">
              <w:t>0,09</w:t>
            </w:r>
          </w:p>
        </w:tc>
        <w:tc>
          <w:tcPr>
            <w:tcW w:w="394" w:type="pct"/>
            <w:shd w:val="clear" w:color="auto" w:fill="auto"/>
            <w:noWrap/>
            <w:vAlign w:val="center"/>
            <w:hideMark/>
          </w:tcPr>
          <w:p w14:paraId="7C95DC90" w14:textId="77777777" w:rsidR="00E9077B" w:rsidRPr="00C81954" w:rsidRDefault="00E9077B" w:rsidP="00FA2358">
            <w:pPr>
              <w:pStyle w:val="afffffffa"/>
            </w:pPr>
            <w:r w:rsidRPr="00C81954">
              <w:t>0,09</w:t>
            </w:r>
          </w:p>
        </w:tc>
        <w:tc>
          <w:tcPr>
            <w:tcW w:w="367" w:type="pct"/>
            <w:shd w:val="clear" w:color="auto" w:fill="auto"/>
            <w:noWrap/>
            <w:vAlign w:val="center"/>
            <w:hideMark/>
          </w:tcPr>
          <w:p w14:paraId="1C3B6EE9" w14:textId="77777777" w:rsidR="00E9077B" w:rsidRPr="00C81954" w:rsidRDefault="00E9077B" w:rsidP="00FA2358">
            <w:pPr>
              <w:pStyle w:val="afffffffa"/>
            </w:pPr>
            <w:r w:rsidRPr="00C81954">
              <w:t>0,09</w:t>
            </w:r>
          </w:p>
        </w:tc>
      </w:tr>
      <w:tr w:rsidR="00E9077B" w:rsidRPr="00C81954" w14:paraId="2D61C169" w14:textId="77777777" w:rsidTr="00E9077B">
        <w:trPr>
          <w:trHeight w:val="20"/>
        </w:trPr>
        <w:tc>
          <w:tcPr>
            <w:tcW w:w="332" w:type="pct"/>
            <w:shd w:val="clear" w:color="auto" w:fill="auto"/>
            <w:vAlign w:val="center"/>
            <w:hideMark/>
          </w:tcPr>
          <w:p w14:paraId="2A46B436" w14:textId="77777777" w:rsidR="00E9077B" w:rsidRPr="00C81954" w:rsidRDefault="00E9077B" w:rsidP="00FA2358">
            <w:pPr>
              <w:pStyle w:val="afffffffa"/>
            </w:pPr>
            <w:r w:rsidRPr="00C81954">
              <w:t xml:space="preserve"> 6.1.2</w:t>
            </w:r>
          </w:p>
        </w:tc>
        <w:tc>
          <w:tcPr>
            <w:tcW w:w="2800" w:type="pct"/>
            <w:shd w:val="clear" w:color="auto" w:fill="auto"/>
            <w:vAlign w:val="center"/>
            <w:hideMark/>
          </w:tcPr>
          <w:p w14:paraId="757C3E86" w14:textId="77777777" w:rsidR="00E9077B" w:rsidRPr="00C81954" w:rsidRDefault="00E9077B" w:rsidP="00FA2358">
            <w:pPr>
              <w:pStyle w:val="afffffffa"/>
            </w:pPr>
            <w:r w:rsidRPr="00C81954">
              <w:t>горячее водоснабжение</w:t>
            </w:r>
          </w:p>
        </w:tc>
        <w:tc>
          <w:tcPr>
            <w:tcW w:w="369" w:type="pct"/>
            <w:shd w:val="clear" w:color="auto" w:fill="auto"/>
            <w:noWrap/>
            <w:vAlign w:val="center"/>
            <w:hideMark/>
          </w:tcPr>
          <w:p w14:paraId="3A77A2C0" w14:textId="77777777" w:rsidR="00E9077B" w:rsidRPr="00C81954" w:rsidRDefault="00E9077B" w:rsidP="00FA2358">
            <w:pPr>
              <w:pStyle w:val="afffffffa"/>
            </w:pPr>
            <w:r w:rsidRPr="00C81954">
              <w:t>0,02</w:t>
            </w:r>
          </w:p>
        </w:tc>
        <w:tc>
          <w:tcPr>
            <w:tcW w:w="369" w:type="pct"/>
            <w:shd w:val="clear" w:color="auto" w:fill="auto"/>
            <w:noWrap/>
            <w:vAlign w:val="center"/>
            <w:hideMark/>
          </w:tcPr>
          <w:p w14:paraId="1AAB7432" w14:textId="77777777" w:rsidR="00E9077B" w:rsidRPr="00C81954" w:rsidRDefault="00E9077B" w:rsidP="00FA2358">
            <w:pPr>
              <w:pStyle w:val="afffffffa"/>
            </w:pPr>
            <w:r w:rsidRPr="00C81954">
              <w:t>0,02</w:t>
            </w:r>
          </w:p>
        </w:tc>
        <w:tc>
          <w:tcPr>
            <w:tcW w:w="369" w:type="pct"/>
            <w:shd w:val="clear" w:color="auto" w:fill="auto"/>
            <w:noWrap/>
            <w:vAlign w:val="center"/>
            <w:hideMark/>
          </w:tcPr>
          <w:p w14:paraId="3E9570D7" w14:textId="77777777" w:rsidR="00E9077B" w:rsidRPr="00C81954" w:rsidRDefault="00E9077B" w:rsidP="00FA2358">
            <w:pPr>
              <w:pStyle w:val="afffffffa"/>
            </w:pPr>
            <w:r w:rsidRPr="00C81954">
              <w:t>0,02</w:t>
            </w:r>
          </w:p>
        </w:tc>
        <w:tc>
          <w:tcPr>
            <w:tcW w:w="394" w:type="pct"/>
            <w:shd w:val="clear" w:color="auto" w:fill="auto"/>
            <w:noWrap/>
            <w:vAlign w:val="center"/>
            <w:hideMark/>
          </w:tcPr>
          <w:p w14:paraId="0616B74F" w14:textId="77777777" w:rsidR="00E9077B" w:rsidRPr="00C81954" w:rsidRDefault="00E9077B" w:rsidP="00FA2358">
            <w:pPr>
              <w:pStyle w:val="afffffffa"/>
            </w:pPr>
            <w:r w:rsidRPr="00C81954">
              <w:t>0,02</w:t>
            </w:r>
          </w:p>
        </w:tc>
        <w:tc>
          <w:tcPr>
            <w:tcW w:w="367" w:type="pct"/>
            <w:shd w:val="clear" w:color="auto" w:fill="auto"/>
            <w:noWrap/>
            <w:vAlign w:val="center"/>
            <w:hideMark/>
          </w:tcPr>
          <w:p w14:paraId="308304F4" w14:textId="77777777" w:rsidR="00E9077B" w:rsidRPr="00C81954" w:rsidRDefault="00E9077B" w:rsidP="00FA2358">
            <w:pPr>
              <w:pStyle w:val="afffffffa"/>
            </w:pPr>
            <w:r w:rsidRPr="00C81954">
              <w:t>0,02</w:t>
            </w:r>
          </w:p>
        </w:tc>
      </w:tr>
      <w:tr w:rsidR="00E9077B" w:rsidRPr="00C81954" w14:paraId="5D490E17" w14:textId="77777777" w:rsidTr="00E9077B">
        <w:trPr>
          <w:trHeight w:val="20"/>
        </w:trPr>
        <w:tc>
          <w:tcPr>
            <w:tcW w:w="332" w:type="pct"/>
            <w:shd w:val="clear" w:color="auto" w:fill="auto"/>
            <w:vAlign w:val="center"/>
            <w:hideMark/>
          </w:tcPr>
          <w:p w14:paraId="1A459889" w14:textId="77777777" w:rsidR="00E9077B" w:rsidRPr="00C81954" w:rsidRDefault="00E9077B" w:rsidP="00FA2358">
            <w:pPr>
              <w:pStyle w:val="afffffffa"/>
            </w:pPr>
            <w:r w:rsidRPr="00C81954">
              <w:t xml:space="preserve"> 6.2</w:t>
            </w:r>
          </w:p>
        </w:tc>
        <w:tc>
          <w:tcPr>
            <w:tcW w:w="2800" w:type="pct"/>
            <w:shd w:val="clear" w:color="auto" w:fill="auto"/>
            <w:vAlign w:val="center"/>
            <w:hideMark/>
          </w:tcPr>
          <w:p w14:paraId="7AF98CDE" w14:textId="77777777" w:rsidR="00E9077B" w:rsidRPr="00C81954" w:rsidRDefault="00E9077B" w:rsidP="00FA2358">
            <w:pPr>
              <w:pStyle w:val="afffffffa"/>
            </w:pPr>
            <w:r w:rsidRPr="00C81954">
              <w:t>в паре</w:t>
            </w:r>
          </w:p>
        </w:tc>
        <w:tc>
          <w:tcPr>
            <w:tcW w:w="369" w:type="pct"/>
            <w:shd w:val="clear" w:color="auto" w:fill="auto"/>
            <w:noWrap/>
            <w:vAlign w:val="center"/>
            <w:hideMark/>
          </w:tcPr>
          <w:p w14:paraId="529E1D54" w14:textId="77777777" w:rsidR="00E9077B" w:rsidRPr="00C81954" w:rsidRDefault="00E9077B" w:rsidP="00FA2358">
            <w:pPr>
              <w:pStyle w:val="afffffffa"/>
            </w:pPr>
            <w:r w:rsidRPr="00C81954">
              <w:t>0,00</w:t>
            </w:r>
          </w:p>
        </w:tc>
        <w:tc>
          <w:tcPr>
            <w:tcW w:w="369" w:type="pct"/>
            <w:shd w:val="clear" w:color="auto" w:fill="auto"/>
            <w:noWrap/>
            <w:vAlign w:val="center"/>
            <w:hideMark/>
          </w:tcPr>
          <w:p w14:paraId="16D802F3" w14:textId="77777777" w:rsidR="00E9077B" w:rsidRPr="00C81954" w:rsidRDefault="00E9077B" w:rsidP="00FA2358">
            <w:pPr>
              <w:pStyle w:val="afffffffa"/>
            </w:pPr>
            <w:r w:rsidRPr="00C81954">
              <w:t>0,00</w:t>
            </w:r>
          </w:p>
        </w:tc>
        <w:tc>
          <w:tcPr>
            <w:tcW w:w="369" w:type="pct"/>
            <w:shd w:val="clear" w:color="auto" w:fill="auto"/>
            <w:noWrap/>
            <w:vAlign w:val="center"/>
            <w:hideMark/>
          </w:tcPr>
          <w:p w14:paraId="77F5D92C" w14:textId="77777777" w:rsidR="00E9077B" w:rsidRPr="00C81954" w:rsidRDefault="00E9077B" w:rsidP="00FA2358">
            <w:pPr>
              <w:pStyle w:val="afffffffa"/>
            </w:pPr>
            <w:r w:rsidRPr="00C81954">
              <w:t>0,00</w:t>
            </w:r>
          </w:p>
        </w:tc>
        <w:tc>
          <w:tcPr>
            <w:tcW w:w="394" w:type="pct"/>
            <w:shd w:val="clear" w:color="auto" w:fill="auto"/>
            <w:noWrap/>
            <w:vAlign w:val="center"/>
            <w:hideMark/>
          </w:tcPr>
          <w:p w14:paraId="2D997654" w14:textId="77777777" w:rsidR="00E9077B" w:rsidRPr="00C81954" w:rsidRDefault="00E9077B" w:rsidP="00FA2358">
            <w:pPr>
              <w:pStyle w:val="afffffffa"/>
            </w:pPr>
            <w:r w:rsidRPr="00C81954">
              <w:t>0,00</w:t>
            </w:r>
          </w:p>
        </w:tc>
        <w:tc>
          <w:tcPr>
            <w:tcW w:w="367" w:type="pct"/>
            <w:shd w:val="clear" w:color="auto" w:fill="auto"/>
            <w:noWrap/>
            <w:vAlign w:val="center"/>
            <w:hideMark/>
          </w:tcPr>
          <w:p w14:paraId="735D4C67" w14:textId="77777777" w:rsidR="00E9077B" w:rsidRPr="00C81954" w:rsidRDefault="00E9077B" w:rsidP="00FA2358">
            <w:pPr>
              <w:pStyle w:val="afffffffa"/>
            </w:pPr>
            <w:r w:rsidRPr="00C81954">
              <w:t>0,00</w:t>
            </w:r>
          </w:p>
        </w:tc>
      </w:tr>
      <w:tr w:rsidR="00E9077B" w:rsidRPr="00C81954" w14:paraId="30AD91FD" w14:textId="77777777" w:rsidTr="00E9077B">
        <w:trPr>
          <w:trHeight w:val="20"/>
        </w:trPr>
        <w:tc>
          <w:tcPr>
            <w:tcW w:w="332" w:type="pct"/>
            <w:shd w:val="clear" w:color="auto" w:fill="auto"/>
            <w:vAlign w:val="center"/>
            <w:hideMark/>
          </w:tcPr>
          <w:p w14:paraId="56AE802A" w14:textId="77777777" w:rsidR="00E9077B" w:rsidRPr="00C81954" w:rsidRDefault="00E9077B" w:rsidP="00FA2358">
            <w:pPr>
              <w:pStyle w:val="afffffffa"/>
            </w:pPr>
            <w:r w:rsidRPr="00C81954">
              <w:t>7</w:t>
            </w:r>
          </w:p>
        </w:tc>
        <w:tc>
          <w:tcPr>
            <w:tcW w:w="2800" w:type="pct"/>
            <w:shd w:val="clear" w:color="auto" w:fill="auto"/>
            <w:vAlign w:val="center"/>
            <w:hideMark/>
          </w:tcPr>
          <w:p w14:paraId="7F77B61A" w14:textId="77777777" w:rsidR="00E9077B" w:rsidRPr="00C81954" w:rsidRDefault="00E9077B" w:rsidP="00FA2358">
            <w:pPr>
              <w:pStyle w:val="afffffffa"/>
            </w:pPr>
            <w:r w:rsidRPr="00C81954">
              <w:t>Присоединенная расчетная тепловая нагрузка конечных потребителей, в том числе:</w:t>
            </w:r>
          </w:p>
        </w:tc>
        <w:tc>
          <w:tcPr>
            <w:tcW w:w="369" w:type="pct"/>
            <w:shd w:val="clear" w:color="auto" w:fill="auto"/>
            <w:vAlign w:val="center"/>
            <w:hideMark/>
          </w:tcPr>
          <w:p w14:paraId="2E920466" w14:textId="77777777" w:rsidR="00E9077B" w:rsidRPr="00C81954" w:rsidRDefault="00E9077B" w:rsidP="00FA2358">
            <w:pPr>
              <w:pStyle w:val="afffffffa"/>
            </w:pPr>
            <w:r w:rsidRPr="00C81954">
              <w:t>н/д</w:t>
            </w:r>
          </w:p>
        </w:tc>
        <w:tc>
          <w:tcPr>
            <w:tcW w:w="369" w:type="pct"/>
            <w:shd w:val="clear" w:color="auto" w:fill="auto"/>
            <w:vAlign w:val="center"/>
            <w:hideMark/>
          </w:tcPr>
          <w:p w14:paraId="32BF87C2" w14:textId="77777777" w:rsidR="00E9077B" w:rsidRPr="00C81954" w:rsidRDefault="00E9077B" w:rsidP="00FA2358">
            <w:pPr>
              <w:pStyle w:val="afffffffa"/>
            </w:pPr>
            <w:r w:rsidRPr="00C81954">
              <w:t>н/д</w:t>
            </w:r>
          </w:p>
        </w:tc>
        <w:tc>
          <w:tcPr>
            <w:tcW w:w="369" w:type="pct"/>
            <w:shd w:val="clear" w:color="auto" w:fill="auto"/>
            <w:vAlign w:val="center"/>
            <w:hideMark/>
          </w:tcPr>
          <w:p w14:paraId="78C7FAFC" w14:textId="77777777" w:rsidR="00E9077B" w:rsidRPr="00C81954" w:rsidRDefault="00E9077B" w:rsidP="00FA2358">
            <w:pPr>
              <w:pStyle w:val="afffffffa"/>
            </w:pPr>
            <w:r w:rsidRPr="00C81954">
              <w:t>н/д</w:t>
            </w:r>
          </w:p>
        </w:tc>
        <w:tc>
          <w:tcPr>
            <w:tcW w:w="394" w:type="pct"/>
            <w:shd w:val="clear" w:color="auto" w:fill="auto"/>
            <w:vAlign w:val="center"/>
            <w:hideMark/>
          </w:tcPr>
          <w:p w14:paraId="2AF489C3" w14:textId="77777777" w:rsidR="00E9077B" w:rsidRPr="00C81954" w:rsidRDefault="00E9077B" w:rsidP="00FA2358">
            <w:pPr>
              <w:pStyle w:val="afffffffa"/>
            </w:pPr>
            <w:r w:rsidRPr="00C81954">
              <w:t>н/д</w:t>
            </w:r>
          </w:p>
        </w:tc>
        <w:tc>
          <w:tcPr>
            <w:tcW w:w="367" w:type="pct"/>
            <w:shd w:val="clear" w:color="auto" w:fill="auto"/>
            <w:vAlign w:val="center"/>
            <w:hideMark/>
          </w:tcPr>
          <w:p w14:paraId="0255CD31" w14:textId="77777777" w:rsidR="00E9077B" w:rsidRPr="00C81954" w:rsidRDefault="00E9077B" w:rsidP="00FA2358">
            <w:pPr>
              <w:pStyle w:val="afffffffa"/>
            </w:pPr>
            <w:r w:rsidRPr="00C81954">
              <w:t>н/д</w:t>
            </w:r>
          </w:p>
        </w:tc>
      </w:tr>
      <w:tr w:rsidR="00E9077B" w:rsidRPr="00C81954" w14:paraId="0CC09F53" w14:textId="77777777" w:rsidTr="00E9077B">
        <w:trPr>
          <w:trHeight w:val="20"/>
        </w:trPr>
        <w:tc>
          <w:tcPr>
            <w:tcW w:w="332" w:type="pct"/>
            <w:shd w:val="clear" w:color="auto" w:fill="auto"/>
            <w:vAlign w:val="center"/>
            <w:hideMark/>
          </w:tcPr>
          <w:p w14:paraId="0DC671CE" w14:textId="77777777" w:rsidR="00E9077B" w:rsidRPr="00C81954" w:rsidRDefault="00E9077B" w:rsidP="00FA2358">
            <w:pPr>
              <w:pStyle w:val="afffffffa"/>
            </w:pPr>
            <w:r w:rsidRPr="00C81954">
              <w:t xml:space="preserve"> 7.1</w:t>
            </w:r>
          </w:p>
        </w:tc>
        <w:tc>
          <w:tcPr>
            <w:tcW w:w="2800" w:type="pct"/>
            <w:shd w:val="clear" w:color="auto" w:fill="auto"/>
            <w:vAlign w:val="center"/>
            <w:hideMark/>
          </w:tcPr>
          <w:p w14:paraId="11089C9E" w14:textId="77777777" w:rsidR="00E9077B" w:rsidRPr="00C81954" w:rsidRDefault="00E9077B" w:rsidP="00FA2358">
            <w:pPr>
              <w:pStyle w:val="afffffffa"/>
            </w:pPr>
            <w:r w:rsidRPr="00C81954">
              <w:t>в горячей воде , в том числе:</w:t>
            </w:r>
          </w:p>
        </w:tc>
        <w:tc>
          <w:tcPr>
            <w:tcW w:w="369" w:type="pct"/>
            <w:shd w:val="clear" w:color="auto" w:fill="auto"/>
            <w:vAlign w:val="center"/>
            <w:hideMark/>
          </w:tcPr>
          <w:p w14:paraId="126D1665" w14:textId="77777777" w:rsidR="00E9077B" w:rsidRPr="00C81954" w:rsidRDefault="00E9077B" w:rsidP="00FA2358">
            <w:pPr>
              <w:pStyle w:val="afffffffa"/>
            </w:pPr>
            <w:r w:rsidRPr="00C81954">
              <w:t>н/д</w:t>
            </w:r>
          </w:p>
        </w:tc>
        <w:tc>
          <w:tcPr>
            <w:tcW w:w="369" w:type="pct"/>
            <w:shd w:val="clear" w:color="auto" w:fill="auto"/>
            <w:vAlign w:val="center"/>
            <w:hideMark/>
          </w:tcPr>
          <w:p w14:paraId="7E00CE9E" w14:textId="77777777" w:rsidR="00E9077B" w:rsidRPr="00C81954" w:rsidRDefault="00E9077B" w:rsidP="00FA2358">
            <w:pPr>
              <w:pStyle w:val="afffffffa"/>
            </w:pPr>
            <w:r w:rsidRPr="00C81954">
              <w:t>н/д</w:t>
            </w:r>
          </w:p>
        </w:tc>
        <w:tc>
          <w:tcPr>
            <w:tcW w:w="369" w:type="pct"/>
            <w:shd w:val="clear" w:color="auto" w:fill="auto"/>
            <w:vAlign w:val="center"/>
            <w:hideMark/>
          </w:tcPr>
          <w:p w14:paraId="000390DE" w14:textId="77777777" w:rsidR="00E9077B" w:rsidRPr="00C81954" w:rsidRDefault="00E9077B" w:rsidP="00FA2358">
            <w:pPr>
              <w:pStyle w:val="afffffffa"/>
            </w:pPr>
            <w:r w:rsidRPr="00C81954">
              <w:t>н/д</w:t>
            </w:r>
          </w:p>
        </w:tc>
        <w:tc>
          <w:tcPr>
            <w:tcW w:w="394" w:type="pct"/>
            <w:shd w:val="clear" w:color="auto" w:fill="auto"/>
            <w:vAlign w:val="center"/>
            <w:hideMark/>
          </w:tcPr>
          <w:p w14:paraId="23D945BB" w14:textId="77777777" w:rsidR="00E9077B" w:rsidRPr="00C81954" w:rsidRDefault="00E9077B" w:rsidP="00FA2358">
            <w:pPr>
              <w:pStyle w:val="afffffffa"/>
            </w:pPr>
            <w:r w:rsidRPr="00C81954">
              <w:t>н/д</w:t>
            </w:r>
          </w:p>
        </w:tc>
        <w:tc>
          <w:tcPr>
            <w:tcW w:w="367" w:type="pct"/>
            <w:shd w:val="clear" w:color="auto" w:fill="auto"/>
            <w:vAlign w:val="center"/>
            <w:hideMark/>
          </w:tcPr>
          <w:p w14:paraId="6154C96F" w14:textId="77777777" w:rsidR="00E9077B" w:rsidRPr="00C81954" w:rsidRDefault="00E9077B" w:rsidP="00FA2358">
            <w:pPr>
              <w:pStyle w:val="afffffffa"/>
            </w:pPr>
            <w:r w:rsidRPr="00C81954">
              <w:t>н/д</w:t>
            </w:r>
          </w:p>
        </w:tc>
      </w:tr>
      <w:tr w:rsidR="00E9077B" w:rsidRPr="00C81954" w14:paraId="4638E701" w14:textId="77777777" w:rsidTr="00E9077B">
        <w:trPr>
          <w:trHeight w:val="20"/>
        </w:trPr>
        <w:tc>
          <w:tcPr>
            <w:tcW w:w="332" w:type="pct"/>
            <w:shd w:val="clear" w:color="auto" w:fill="auto"/>
            <w:vAlign w:val="center"/>
            <w:hideMark/>
          </w:tcPr>
          <w:p w14:paraId="54ACF5D6" w14:textId="77777777" w:rsidR="00E9077B" w:rsidRPr="00C81954" w:rsidRDefault="00E9077B" w:rsidP="00FA2358">
            <w:pPr>
              <w:pStyle w:val="afffffffa"/>
            </w:pPr>
            <w:r w:rsidRPr="00C81954">
              <w:t xml:space="preserve"> 7.1.1</w:t>
            </w:r>
          </w:p>
        </w:tc>
        <w:tc>
          <w:tcPr>
            <w:tcW w:w="2800" w:type="pct"/>
            <w:shd w:val="clear" w:color="auto" w:fill="auto"/>
            <w:vAlign w:val="center"/>
            <w:hideMark/>
          </w:tcPr>
          <w:p w14:paraId="0A6005E9" w14:textId="77777777" w:rsidR="00E9077B" w:rsidRPr="00C81954" w:rsidRDefault="00E9077B" w:rsidP="00FA2358">
            <w:pPr>
              <w:pStyle w:val="afffffffa"/>
            </w:pPr>
            <w:r w:rsidRPr="00C81954">
              <w:t>отопление и вентиляция</w:t>
            </w:r>
          </w:p>
        </w:tc>
        <w:tc>
          <w:tcPr>
            <w:tcW w:w="369" w:type="pct"/>
            <w:shd w:val="clear" w:color="auto" w:fill="auto"/>
            <w:vAlign w:val="center"/>
            <w:hideMark/>
          </w:tcPr>
          <w:p w14:paraId="20CF7617" w14:textId="77777777" w:rsidR="00E9077B" w:rsidRPr="00C81954" w:rsidRDefault="00E9077B" w:rsidP="00FA2358">
            <w:pPr>
              <w:pStyle w:val="afffffffa"/>
            </w:pPr>
            <w:r w:rsidRPr="00C81954">
              <w:t>н/д</w:t>
            </w:r>
          </w:p>
        </w:tc>
        <w:tc>
          <w:tcPr>
            <w:tcW w:w="369" w:type="pct"/>
            <w:shd w:val="clear" w:color="auto" w:fill="auto"/>
            <w:vAlign w:val="center"/>
            <w:hideMark/>
          </w:tcPr>
          <w:p w14:paraId="51F21DE8" w14:textId="77777777" w:rsidR="00E9077B" w:rsidRPr="00C81954" w:rsidRDefault="00E9077B" w:rsidP="00FA2358">
            <w:pPr>
              <w:pStyle w:val="afffffffa"/>
            </w:pPr>
            <w:r w:rsidRPr="00C81954">
              <w:t>н/д</w:t>
            </w:r>
          </w:p>
        </w:tc>
        <w:tc>
          <w:tcPr>
            <w:tcW w:w="369" w:type="pct"/>
            <w:shd w:val="clear" w:color="auto" w:fill="auto"/>
            <w:vAlign w:val="center"/>
            <w:hideMark/>
          </w:tcPr>
          <w:p w14:paraId="5072270B" w14:textId="77777777" w:rsidR="00E9077B" w:rsidRPr="00C81954" w:rsidRDefault="00E9077B" w:rsidP="00FA2358">
            <w:pPr>
              <w:pStyle w:val="afffffffa"/>
            </w:pPr>
            <w:r w:rsidRPr="00C81954">
              <w:t>н/д</w:t>
            </w:r>
          </w:p>
        </w:tc>
        <w:tc>
          <w:tcPr>
            <w:tcW w:w="394" w:type="pct"/>
            <w:shd w:val="clear" w:color="auto" w:fill="auto"/>
            <w:vAlign w:val="center"/>
            <w:hideMark/>
          </w:tcPr>
          <w:p w14:paraId="4650C210" w14:textId="77777777" w:rsidR="00E9077B" w:rsidRPr="00C81954" w:rsidRDefault="00E9077B" w:rsidP="00FA2358">
            <w:pPr>
              <w:pStyle w:val="afffffffa"/>
            </w:pPr>
            <w:r w:rsidRPr="00C81954">
              <w:t>н/д</w:t>
            </w:r>
          </w:p>
        </w:tc>
        <w:tc>
          <w:tcPr>
            <w:tcW w:w="367" w:type="pct"/>
            <w:shd w:val="clear" w:color="auto" w:fill="auto"/>
            <w:vAlign w:val="center"/>
            <w:hideMark/>
          </w:tcPr>
          <w:p w14:paraId="2331BD53" w14:textId="77777777" w:rsidR="00E9077B" w:rsidRPr="00C81954" w:rsidRDefault="00E9077B" w:rsidP="00FA2358">
            <w:pPr>
              <w:pStyle w:val="afffffffa"/>
            </w:pPr>
            <w:r w:rsidRPr="00C81954">
              <w:t>н/д</w:t>
            </w:r>
          </w:p>
        </w:tc>
      </w:tr>
      <w:tr w:rsidR="00E9077B" w:rsidRPr="00C81954" w14:paraId="27204684" w14:textId="77777777" w:rsidTr="00E9077B">
        <w:trPr>
          <w:trHeight w:val="20"/>
        </w:trPr>
        <w:tc>
          <w:tcPr>
            <w:tcW w:w="332" w:type="pct"/>
            <w:shd w:val="clear" w:color="auto" w:fill="auto"/>
            <w:vAlign w:val="center"/>
            <w:hideMark/>
          </w:tcPr>
          <w:p w14:paraId="1002E0A4" w14:textId="77777777" w:rsidR="00E9077B" w:rsidRPr="00C81954" w:rsidRDefault="00E9077B" w:rsidP="00FA2358">
            <w:pPr>
              <w:pStyle w:val="afffffffa"/>
            </w:pPr>
            <w:r w:rsidRPr="00C81954">
              <w:t xml:space="preserve"> 7.1.2</w:t>
            </w:r>
          </w:p>
        </w:tc>
        <w:tc>
          <w:tcPr>
            <w:tcW w:w="2800" w:type="pct"/>
            <w:shd w:val="clear" w:color="auto" w:fill="auto"/>
            <w:vAlign w:val="center"/>
            <w:hideMark/>
          </w:tcPr>
          <w:p w14:paraId="5970ADCC" w14:textId="77777777" w:rsidR="00E9077B" w:rsidRPr="00C81954" w:rsidRDefault="00E9077B" w:rsidP="00FA2358">
            <w:pPr>
              <w:pStyle w:val="afffffffa"/>
            </w:pPr>
            <w:r w:rsidRPr="00C81954">
              <w:t>горячее водоснабжение</w:t>
            </w:r>
          </w:p>
        </w:tc>
        <w:tc>
          <w:tcPr>
            <w:tcW w:w="369" w:type="pct"/>
            <w:shd w:val="clear" w:color="auto" w:fill="auto"/>
            <w:vAlign w:val="center"/>
            <w:hideMark/>
          </w:tcPr>
          <w:p w14:paraId="52C84A1E" w14:textId="77777777" w:rsidR="00E9077B" w:rsidRPr="00C81954" w:rsidRDefault="00E9077B" w:rsidP="00FA2358">
            <w:pPr>
              <w:pStyle w:val="afffffffa"/>
            </w:pPr>
            <w:r w:rsidRPr="00C81954">
              <w:t>н/д</w:t>
            </w:r>
          </w:p>
        </w:tc>
        <w:tc>
          <w:tcPr>
            <w:tcW w:w="369" w:type="pct"/>
            <w:shd w:val="clear" w:color="auto" w:fill="auto"/>
            <w:vAlign w:val="center"/>
            <w:hideMark/>
          </w:tcPr>
          <w:p w14:paraId="68D04706" w14:textId="77777777" w:rsidR="00E9077B" w:rsidRPr="00C81954" w:rsidRDefault="00E9077B" w:rsidP="00FA2358">
            <w:pPr>
              <w:pStyle w:val="afffffffa"/>
            </w:pPr>
            <w:r w:rsidRPr="00C81954">
              <w:t>н/д</w:t>
            </w:r>
          </w:p>
        </w:tc>
        <w:tc>
          <w:tcPr>
            <w:tcW w:w="369" w:type="pct"/>
            <w:shd w:val="clear" w:color="auto" w:fill="auto"/>
            <w:vAlign w:val="center"/>
            <w:hideMark/>
          </w:tcPr>
          <w:p w14:paraId="1941A120" w14:textId="77777777" w:rsidR="00E9077B" w:rsidRPr="00C81954" w:rsidRDefault="00E9077B" w:rsidP="00FA2358">
            <w:pPr>
              <w:pStyle w:val="afffffffa"/>
            </w:pPr>
            <w:r w:rsidRPr="00C81954">
              <w:t>н/д</w:t>
            </w:r>
          </w:p>
        </w:tc>
        <w:tc>
          <w:tcPr>
            <w:tcW w:w="394" w:type="pct"/>
            <w:shd w:val="clear" w:color="auto" w:fill="auto"/>
            <w:vAlign w:val="center"/>
            <w:hideMark/>
          </w:tcPr>
          <w:p w14:paraId="05CF0A57" w14:textId="77777777" w:rsidR="00E9077B" w:rsidRPr="00C81954" w:rsidRDefault="00E9077B" w:rsidP="00FA2358">
            <w:pPr>
              <w:pStyle w:val="afffffffa"/>
            </w:pPr>
            <w:r w:rsidRPr="00C81954">
              <w:t>н/д</w:t>
            </w:r>
          </w:p>
        </w:tc>
        <w:tc>
          <w:tcPr>
            <w:tcW w:w="367" w:type="pct"/>
            <w:shd w:val="clear" w:color="auto" w:fill="auto"/>
            <w:vAlign w:val="center"/>
            <w:hideMark/>
          </w:tcPr>
          <w:p w14:paraId="72CC6A8B" w14:textId="77777777" w:rsidR="00E9077B" w:rsidRPr="00C81954" w:rsidRDefault="00E9077B" w:rsidP="00FA2358">
            <w:pPr>
              <w:pStyle w:val="afffffffa"/>
            </w:pPr>
            <w:r w:rsidRPr="00C81954">
              <w:t>н/д</w:t>
            </w:r>
          </w:p>
        </w:tc>
      </w:tr>
      <w:tr w:rsidR="00E9077B" w:rsidRPr="00C81954" w14:paraId="4EB7857B" w14:textId="77777777" w:rsidTr="00E9077B">
        <w:trPr>
          <w:trHeight w:val="20"/>
        </w:trPr>
        <w:tc>
          <w:tcPr>
            <w:tcW w:w="332" w:type="pct"/>
            <w:shd w:val="clear" w:color="auto" w:fill="auto"/>
            <w:vAlign w:val="center"/>
            <w:hideMark/>
          </w:tcPr>
          <w:p w14:paraId="1C3DFEB6" w14:textId="77777777" w:rsidR="00E9077B" w:rsidRPr="00C81954" w:rsidRDefault="00E9077B" w:rsidP="00FA2358">
            <w:pPr>
              <w:pStyle w:val="afffffffa"/>
            </w:pPr>
            <w:r w:rsidRPr="00C81954">
              <w:t xml:space="preserve"> 7.2</w:t>
            </w:r>
          </w:p>
        </w:tc>
        <w:tc>
          <w:tcPr>
            <w:tcW w:w="2800" w:type="pct"/>
            <w:shd w:val="clear" w:color="auto" w:fill="auto"/>
            <w:vAlign w:val="center"/>
            <w:hideMark/>
          </w:tcPr>
          <w:p w14:paraId="11614DE8" w14:textId="77777777" w:rsidR="00E9077B" w:rsidRPr="00C81954" w:rsidRDefault="00E9077B" w:rsidP="00FA2358">
            <w:pPr>
              <w:pStyle w:val="afffffffa"/>
            </w:pPr>
            <w:r w:rsidRPr="00C81954">
              <w:t>в паре</w:t>
            </w:r>
          </w:p>
        </w:tc>
        <w:tc>
          <w:tcPr>
            <w:tcW w:w="369" w:type="pct"/>
            <w:shd w:val="clear" w:color="auto" w:fill="auto"/>
            <w:vAlign w:val="center"/>
            <w:hideMark/>
          </w:tcPr>
          <w:p w14:paraId="5CF68330" w14:textId="77777777" w:rsidR="00E9077B" w:rsidRPr="00C81954" w:rsidRDefault="00E9077B" w:rsidP="00FA2358">
            <w:pPr>
              <w:pStyle w:val="afffffffa"/>
            </w:pPr>
            <w:r w:rsidRPr="00C81954">
              <w:t>н/д</w:t>
            </w:r>
          </w:p>
        </w:tc>
        <w:tc>
          <w:tcPr>
            <w:tcW w:w="369" w:type="pct"/>
            <w:shd w:val="clear" w:color="auto" w:fill="auto"/>
            <w:vAlign w:val="center"/>
            <w:hideMark/>
          </w:tcPr>
          <w:p w14:paraId="7813B455" w14:textId="77777777" w:rsidR="00E9077B" w:rsidRPr="00C81954" w:rsidRDefault="00E9077B" w:rsidP="00FA2358">
            <w:pPr>
              <w:pStyle w:val="afffffffa"/>
            </w:pPr>
            <w:r w:rsidRPr="00C81954">
              <w:t>н/д</w:t>
            </w:r>
          </w:p>
        </w:tc>
        <w:tc>
          <w:tcPr>
            <w:tcW w:w="369" w:type="pct"/>
            <w:shd w:val="clear" w:color="auto" w:fill="auto"/>
            <w:vAlign w:val="center"/>
            <w:hideMark/>
          </w:tcPr>
          <w:p w14:paraId="26FA104D" w14:textId="77777777" w:rsidR="00E9077B" w:rsidRPr="00C81954" w:rsidRDefault="00E9077B" w:rsidP="00FA2358">
            <w:pPr>
              <w:pStyle w:val="afffffffa"/>
            </w:pPr>
            <w:r w:rsidRPr="00C81954">
              <w:t>н/д</w:t>
            </w:r>
          </w:p>
        </w:tc>
        <w:tc>
          <w:tcPr>
            <w:tcW w:w="394" w:type="pct"/>
            <w:shd w:val="clear" w:color="auto" w:fill="auto"/>
            <w:vAlign w:val="center"/>
            <w:hideMark/>
          </w:tcPr>
          <w:p w14:paraId="62501158" w14:textId="77777777" w:rsidR="00E9077B" w:rsidRPr="00C81954" w:rsidRDefault="00E9077B" w:rsidP="00FA2358">
            <w:pPr>
              <w:pStyle w:val="afffffffa"/>
            </w:pPr>
            <w:r w:rsidRPr="00C81954">
              <w:t>н/д</w:t>
            </w:r>
          </w:p>
        </w:tc>
        <w:tc>
          <w:tcPr>
            <w:tcW w:w="367" w:type="pct"/>
            <w:shd w:val="clear" w:color="auto" w:fill="auto"/>
            <w:vAlign w:val="center"/>
            <w:hideMark/>
          </w:tcPr>
          <w:p w14:paraId="34B63FBA" w14:textId="77777777" w:rsidR="00E9077B" w:rsidRPr="00C81954" w:rsidRDefault="00E9077B" w:rsidP="00FA2358">
            <w:pPr>
              <w:pStyle w:val="afffffffa"/>
            </w:pPr>
            <w:r w:rsidRPr="00C81954">
              <w:t>н/д</w:t>
            </w:r>
          </w:p>
        </w:tc>
      </w:tr>
      <w:tr w:rsidR="00E9077B" w:rsidRPr="00C81954" w14:paraId="0AA298FF" w14:textId="77777777" w:rsidTr="00E9077B">
        <w:trPr>
          <w:trHeight w:val="20"/>
        </w:trPr>
        <w:tc>
          <w:tcPr>
            <w:tcW w:w="332" w:type="pct"/>
            <w:shd w:val="clear" w:color="auto" w:fill="auto"/>
            <w:vAlign w:val="center"/>
            <w:hideMark/>
          </w:tcPr>
          <w:p w14:paraId="7188A163" w14:textId="77777777" w:rsidR="00E9077B" w:rsidRPr="00C81954" w:rsidRDefault="00E9077B" w:rsidP="00FA2358">
            <w:pPr>
              <w:pStyle w:val="afffffffa"/>
            </w:pPr>
            <w:r w:rsidRPr="00C81954">
              <w:t>8</w:t>
            </w:r>
          </w:p>
        </w:tc>
        <w:tc>
          <w:tcPr>
            <w:tcW w:w="2800" w:type="pct"/>
            <w:shd w:val="clear" w:color="auto" w:fill="auto"/>
            <w:vAlign w:val="center"/>
            <w:hideMark/>
          </w:tcPr>
          <w:p w14:paraId="21A44DC6" w14:textId="77777777" w:rsidR="00E9077B" w:rsidRPr="00C81954" w:rsidRDefault="00E9077B" w:rsidP="00FA2358">
            <w:pPr>
              <w:pStyle w:val="afffffffa"/>
            </w:pPr>
            <w:r w:rsidRPr="00C81954">
              <w:t>Резерв/дефицит тепловой мощности (по договорной нагрузке)</w:t>
            </w:r>
          </w:p>
        </w:tc>
        <w:tc>
          <w:tcPr>
            <w:tcW w:w="369" w:type="pct"/>
            <w:shd w:val="clear" w:color="auto" w:fill="auto"/>
            <w:noWrap/>
            <w:vAlign w:val="center"/>
            <w:hideMark/>
          </w:tcPr>
          <w:p w14:paraId="374873AE" w14:textId="77777777" w:rsidR="00E9077B" w:rsidRPr="00C81954" w:rsidRDefault="00E9077B" w:rsidP="00FA2358">
            <w:pPr>
              <w:pStyle w:val="afffffffa"/>
            </w:pPr>
            <w:r w:rsidRPr="00C81954">
              <w:t>0,48</w:t>
            </w:r>
          </w:p>
        </w:tc>
        <w:tc>
          <w:tcPr>
            <w:tcW w:w="369" w:type="pct"/>
            <w:shd w:val="clear" w:color="auto" w:fill="auto"/>
            <w:noWrap/>
            <w:vAlign w:val="center"/>
            <w:hideMark/>
          </w:tcPr>
          <w:p w14:paraId="718AB060" w14:textId="77777777" w:rsidR="00E9077B" w:rsidRPr="00C81954" w:rsidRDefault="00E9077B" w:rsidP="00FA2358">
            <w:pPr>
              <w:pStyle w:val="afffffffa"/>
            </w:pPr>
            <w:r w:rsidRPr="00C81954">
              <w:t>0,48</w:t>
            </w:r>
          </w:p>
        </w:tc>
        <w:tc>
          <w:tcPr>
            <w:tcW w:w="369" w:type="pct"/>
            <w:shd w:val="clear" w:color="auto" w:fill="auto"/>
            <w:noWrap/>
            <w:vAlign w:val="center"/>
            <w:hideMark/>
          </w:tcPr>
          <w:p w14:paraId="709D4EBB" w14:textId="77777777" w:rsidR="00E9077B" w:rsidRPr="00C81954" w:rsidRDefault="00E9077B" w:rsidP="00FA2358">
            <w:pPr>
              <w:pStyle w:val="afffffffa"/>
            </w:pPr>
            <w:r w:rsidRPr="00C81954">
              <w:t>0,48</w:t>
            </w:r>
          </w:p>
        </w:tc>
        <w:tc>
          <w:tcPr>
            <w:tcW w:w="394" w:type="pct"/>
            <w:shd w:val="clear" w:color="auto" w:fill="auto"/>
            <w:noWrap/>
            <w:vAlign w:val="center"/>
            <w:hideMark/>
          </w:tcPr>
          <w:p w14:paraId="5DE23F83" w14:textId="77777777" w:rsidR="00E9077B" w:rsidRPr="00C81954" w:rsidRDefault="00E9077B" w:rsidP="00FA2358">
            <w:pPr>
              <w:pStyle w:val="afffffffa"/>
            </w:pPr>
            <w:r w:rsidRPr="00C81954">
              <w:t>0,48</w:t>
            </w:r>
          </w:p>
        </w:tc>
        <w:tc>
          <w:tcPr>
            <w:tcW w:w="367" w:type="pct"/>
            <w:shd w:val="clear" w:color="auto" w:fill="auto"/>
            <w:noWrap/>
            <w:vAlign w:val="center"/>
            <w:hideMark/>
          </w:tcPr>
          <w:p w14:paraId="4BAB6DDD" w14:textId="77777777" w:rsidR="00E9077B" w:rsidRPr="00C81954" w:rsidRDefault="00E9077B" w:rsidP="00FA2358">
            <w:pPr>
              <w:pStyle w:val="afffffffa"/>
            </w:pPr>
            <w:r w:rsidRPr="00C81954">
              <w:t>0,48</w:t>
            </w:r>
          </w:p>
        </w:tc>
      </w:tr>
      <w:tr w:rsidR="00E9077B" w:rsidRPr="00C81954" w14:paraId="1AF54A53" w14:textId="77777777" w:rsidTr="00E9077B">
        <w:trPr>
          <w:trHeight w:val="20"/>
        </w:trPr>
        <w:tc>
          <w:tcPr>
            <w:tcW w:w="332" w:type="pct"/>
            <w:shd w:val="clear" w:color="auto" w:fill="auto"/>
            <w:vAlign w:val="center"/>
            <w:hideMark/>
          </w:tcPr>
          <w:p w14:paraId="1AD41CB8" w14:textId="77777777" w:rsidR="00E9077B" w:rsidRPr="00C81954" w:rsidRDefault="00E9077B" w:rsidP="00FA2358">
            <w:pPr>
              <w:pStyle w:val="afffffffa"/>
            </w:pPr>
            <w:r w:rsidRPr="00C81954">
              <w:t>9</w:t>
            </w:r>
          </w:p>
        </w:tc>
        <w:tc>
          <w:tcPr>
            <w:tcW w:w="2800" w:type="pct"/>
            <w:shd w:val="clear" w:color="auto" w:fill="auto"/>
            <w:vAlign w:val="center"/>
            <w:hideMark/>
          </w:tcPr>
          <w:p w14:paraId="565E8D84" w14:textId="77777777" w:rsidR="00E9077B" w:rsidRPr="00C81954" w:rsidRDefault="00E9077B" w:rsidP="00FA2358">
            <w:pPr>
              <w:pStyle w:val="afffffffa"/>
            </w:pPr>
            <w:r w:rsidRPr="00C81954">
              <w:t>Резерв/дефицит тепловой мощности (по фактической нагрузке)</w:t>
            </w:r>
          </w:p>
        </w:tc>
        <w:tc>
          <w:tcPr>
            <w:tcW w:w="369" w:type="pct"/>
            <w:shd w:val="clear" w:color="auto" w:fill="auto"/>
            <w:noWrap/>
            <w:vAlign w:val="center"/>
            <w:hideMark/>
          </w:tcPr>
          <w:p w14:paraId="0467F685" w14:textId="77777777" w:rsidR="00E9077B" w:rsidRPr="00C81954" w:rsidRDefault="00E9077B" w:rsidP="00FA2358">
            <w:pPr>
              <w:pStyle w:val="afffffffa"/>
            </w:pPr>
            <w:r w:rsidRPr="00C81954">
              <w:t>н/д</w:t>
            </w:r>
          </w:p>
        </w:tc>
        <w:tc>
          <w:tcPr>
            <w:tcW w:w="369" w:type="pct"/>
            <w:shd w:val="clear" w:color="auto" w:fill="auto"/>
            <w:noWrap/>
            <w:vAlign w:val="center"/>
            <w:hideMark/>
          </w:tcPr>
          <w:p w14:paraId="2368FF92" w14:textId="77777777" w:rsidR="00E9077B" w:rsidRPr="00C81954" w:rsidRDefault="00E9077B" w:rsidP="00FA2358">
            <w:pPr>
              <w:pStyle w:val="afffffffa"/>
            </w:pPr>
            <w:r w:rsidRPr="00C81954">
              <w:t>н/д</w:t>
            </w:r>
          </w:p>
        </w:tc>
        <w:tc>
          <w:tcPr>
            <w:tcW w:w="369" w:type="pct"/>
            <w:shd w:val="clear" w:color="auto" w:fill="auto"/>
            <w:noWrap/>
            <w:vAlign w:val="center"/>
            <w:hideMark/>
          </w:tcPr>
          <w:p w14:paraId="0E2140CF" w14:textId="77777777" w:rsidR="00E9077B" w:rsidRPr="00C81954" w:rsidRDefault="00E9077B" w:rsidP="00FA2358">
            <w:pPr>
              <w:pStyle w:val="afffffffa"/>
            </w:pPr>
            <w:r w:rsidRPr="00C81954">
              <w:t>н/д</w:t>
            </w:r>
          </w:p>
        </w:tc>
        <w:tc>
          <w:tcPr>
            <w:tcW w:w="394" w:type="pct"/>
            <w:shd w:val="clear" w:color="auto" w:fill="auto"/>
            <w:noWrap/>
            <w:vAlign w:val="center"/>
            <w:hideMark/>
          </w:tcPr>
          <w:p w14:paraId="2CC00497" w14:textId="77777777" w:rsidR="00E9077B" w:rsidRPr="00C81954" w:rsidRDefault="00E9077B" w:rsidP="00FA2358">
            <w:pPr>
              <w:pStyle w:val="afffffffa"/>
            </w:pPr>
            <w:r w:rsidRPr="00C81954">
              <w:t>н/д</w:t>
            </w:r>
          </w:p>
        </w:tc>
        <w:tc>
          <w:tcPr>
            <w:tcW w:w="367" w:type="pct"/>
            <w:shd w:val="clear" w:color="auto" w:fill="auto"/>
            <w:noWrap/>
            <w:vAlign w:val="center"/>
            <w:hideMark/>
          </w:tcPr>
          <w:p w14:paraId="5D7CE1F5" w14:textId="77777777" w:rsidR="00E9077B" w:rsidRPr="00C81954" w:rsidRDefault="00E9077B" w:rsidP="00FA2358">
            <w:pPr>
              <w:pStyle w:val="afffffffa"/>
            </w:pPr>
            <w:r w:rsidRPr="00C81954">
              <w:t>н/д</w:t>
            </w:r>
          </w:p>
        </w:tc>
      </w:tr>
      <w:tr w:rsidR="00E9077B" w:rsidRPr="00C81954" w14:paraId="1B0E8884" w14:textId="77777777" w:rsidTr="00E9077B">
        <w:trPr>
          <w:trHeight w:val="20"/>
        </w:trPr>
        <w:tc>
          <w:tcPr>
            <w:tcW w:w="332" w:type="pct"/>
            <w:shd w:val="clear" w:color="auto" w:fill="auto"/>
            <w:vAlign w:val="center"/>
            <w:hideMark/>
          </w:tcPr>
          <w:p w14:paraId="4F310F38" w14:textId="77777777" w:rsidR="00E9077B" w:rsidRPr="00C81954" w:rsidRDefault="00E9077B" w:rsidP="00FA2358">
            <w:pPr>
              <w:pStyle w:val="afffffffa"/>
            </w:pPr>
            <w:r w:rsidRPr="00C81954">
              <w:t>10</w:t>
            </w:r>
          </w:p>
        </w:tc>
        <w:tc>
          <w:tcPr>
            <w:tcW w:w="2800" w:type="pct"/>
            <w:shd w:val="clear" w:color="auto" w:fill="auto"/>
            <w:vAlign w:val="center"/>
            <w:hideMark/>
          </w:tcPr>
          <w:p w14:paraId="2821B29C" w14:textId="77777777" w:rsidR="00E9077B" w:rsidRPr="00C81954" w:rsidRDefault="00E9077B" w:rsidP="00FA2358">
            <w:pPr>
              <w:pStyle w:val="afffffffa"/>
            </w:pPr>
            <w:r w:rsidRPr="00C81954">
              <w:t>Располагаемая тепловая мощность нетто (с учетом затрат на собственные нужды) при аварийном выводе самого мощного котла</w:t>
            </w:r>
          </w:p>
        </w:tc>
        <w:tc>
          <w:tcPr>
            <w:tcW w:w="369" w:type="pct"/>
            <w:shd w:val="clear" w:color="auto" w:fill="auto"/>
            <w:noWrap/>
            <w:vAlign w:val="center"/>
            <w:hideMark/>
          </w:tcPr>
          <w:p w14:paraId="2FCDC74A" w14:textId="77777777" w:rsidR="00E9077B" w:rsidRPr="00C81954" w:rsidRDefault="00E9077B" w:rsidP="00FA2358">
            <w:pPr>
              <w:pStyle w:val="afffffffa"/>
            </w:pPr>
            <w:r w:rsidRPr="00C81954">
              <w:t>0,12</w:t>
            </w:r>
          </w:p>
        </w:tc>
        <w:tc>
          <w:tcPr>
            <w:tcW w:w="369" w:type="pct"/>
            <w:shd w:val="clear" w:color="auto" w:fill="auto"/>
            <w:noWrap/>
            <w:vAlign w:val="center"/>
            <w:hideMark/>
          </w:tcPr>
          <w:p w14:paraId="046339B4" w14:textId="77777777" w:rsidR="00E9077B" w:rsidRPr="00C81954" w:rsidRDefault="00E9077B" w:rsidP="00FA2358">
            <w:pPr>
              <w:pStyle w:val="afffffffa"/>
            </w:pPr>
            <w:r w:rsidRPr="00C81954">
              <w:t>0,12</w:t>
            </w:r>
          </w:p>
        </w:tc>
        <w:tc>
          <w:tcPr>
            <w:tcW w:w="369" w:type="pct"/>
            <w:shd w:val="clear" w:color="auto" w:fill="auto"/>
            <w:noWrap/>
            <w:vAlign w:val="center"/>
            <w:hideMark/>
          </w:tcPr>
          <w:p w14:paraId="6DA95D5E" w14:textId="77777777" w:rsidR="00E9077B" w:rsidRPr="00C81954" w:rsidRDefault="00E9077B" w:rsidP="00FA2358">
            <w:pPr>
              <w:pStyle w:val="afffffffa"/>
            </w:pPr>
            <w:r w:rsidRPr="00C81954">
              <w:t>0,12</w:t>
            </w:r>
          </w:p>
        </w:tc>
        <w:tc>
          <w:tcPr>
            <w:tcW w:w="394" w:type="pct"/>
            <w:shd w:val="clear" w:color="auto" w:fill="auto"/>
            <w:noWrap/>
            <w:vAlign w:val="center"/>
            <w:hideMark/>
          </w:tcPr>
          <w:p w14:paraId="156FDB15" w14:textId="77777777" w:rsidR="00E9077B" w:rsidRPr="00C81954" w:rsidRDefault="00E9077B" w:rsidP="00FA2358">
            <w:pPr>
              <w:pStyle w:val="afffffffa"/>
            </w:pPr>
            <w:r w:rsidRPr="00C81954">
              <w:t>0,12</w:t>
            </w:r>
          </w:p>
        </w:tc>
        <w:tc>
          <w:tcPr>
            <w:tcW w:w="367" w:type="pct"/>
            <w:shd w:val="clear" w:color="auto" w:fill="auto"/>
            <w:noWrap/>
            <w:vAlign w:val="center"/>
            <w:hideMark/>
          </w:tcPr>
          <w:p w14:paraId="7F3478E3" w14:textId="77777777" w:rsidR="00E9077B" w:rsidRPr="00C81954" w:rsidRDefault="00E9077B" w:rsidP="00FA2358">
            <w:pPr>
              <w:pStyle w:val="afffffffa"/>
            </w:pPr>
            <w:r w:rsidRPr="00C81954">
              <w:t>0,12</w:t>
            </w:r>
          </w:p>
        </w:tc>
      </w:tr>
      <w:tr w:rsidR="00E9077B" w:rsidRPr="00C81954" w14:paraId="6F607632" w14:textId="77777777" w:rsidTr="00E9077B">
        <w:trPr>
          <w:trHeight w:val="20"/>
        </w:trPr>
        <w:tc>
          <w:tcPr>
            <w:tcW w:w="332" w:type="pct"/>
            <w:shd w:val="clear" w:color="auto" w:fill="auto"/>
            <w:vAlign w:val="center"/>
            <w:hideMark/>
          </w:tcPr>
          <w:p w14:paraId="1797E0BC" w14:textId="77777777" w:rsidR="00E9077B" w:rsidRPr="00C81954" w:rsidRDefault="00E9077B" w:rsidP="00FA2358">
            <w:pPr>
              <w:pStyle w:val="afffffffa"/>
            </w:pPr>
            <w:r w:rsidRPr="00C81954">
              <w:t>11</w:t>
            </w:r>
          </w:p>
        </w:tc>
        <w:tc>
          <w:tcPr>
            <w:tcW w:w="2800" w:type="pct"/>
            <w:shd w:val="clear" w:color="auto" w:fill="auto"/>
            <w:vAlign w:val="center"/>
            <w:hideMark/>
          </w:tcPr>
          <w:p w14:paraId="3895494A" w14:textId="77777777" w:rsidR="00E9077B" w:rsidRPr="00C81954" w:rsidRDefault="00E9077B" w:rsidP="00FA2358">
            <w:pPr>
              <w:pStyle w:val="afffffffa"/>
            </w:pPr>
            <w:r w:rsidRPr="00C81954">
              <w:t>Максимально допустимое значение тепловой нагрузки на коллекторах станции при аварийном выводе самого мощного пикового котла</w:t>
            </w:r>
          </w:p>
        </w:tc>
        <w:tc>
          <w:tcPr>
            <w:tcW w:w="369" w:type="pct"/>
            <w:shd w:val="clear" w:color="auto" w:fill="auto"/>
            <w:noWrap/>
            <w:vAlign w:val="center"/>
            <w:hideMark/>
          </w:tcPr>
          <w:p w14:paraId="5229702D" w14:textId="77777777" w:rsidR="00E9077B" w:rsidRPr="00C81954" w:rsidRDefault="00E9077B" w:rsidP="00FA2358">
            <w:pPr>
              <w:pStyle w:val="afffffffa"/>
            </w:pPr>
            <w:r w:rsidRPr="00C81954">
              <w:t>0,08</w:t>
            </w:r>
          </w:p>
        </w:tc>
        <w:tc>
          <w:tcPr>
            <w:tcW w:w="369" w:type="pct"/>
            <w:shd w:val="clear" w:color="auto" w:fill="auto"/>
            <w:noWrap/>
            <w:vAlign w:val="center"/>
            <w:hideMark/>
          </w:tcPr>
          <w:p w14:paraId="1AC15574" w14:textId="77777777" w:rsidR="00E9077B" w:rsidRPr="00C81954" w:rsidRDefault="00E9077B" w:rsidP="00FA2358">
            <w:pPr>
              <w:pStyle w:val="afffffffa"/>
            </w:pPr>
            <w:r w:rsidRPr="00C81954">
              <w:t>0,08</w:t>
            </w:r>
          </w:p>
        </w:tc>
        <w:tc>
          <w:tcPr>
            <w:tcW w:w="369" w:type="pct"/>
            <w:shd w:val="clear" w:color="auto" w:fill="auto"/>
            <w:noWrap/>
            <w:vAlign w:val="center"/>
            <w:hideMark/>
          </w:tcPr>
          <w:p w14:paraId="05F7F439" w14:textId="77777777" w:rsidR="00E9077B" w:rsidRPr="00C81954" w:rsidRDefault="00E9077B" w:rsidP="00FA2358">
            <w:pPr>
              <w:pStyle w:val="afffffffa"/>
            </w:pPr>
            <w:r w:rsidRPr="00C81954">
              <w:t>0,08</w:t>
            </w:r>
          </w:p>
        </w:tc>
        <w:tc>
          <w:tcPr>
            <w:tcW w:w="394" w:type="pct"/>
            <w:shd w:val="clear" w:color="auto" w:fill="auto"/>
            <w:noWrap/>
            <w:vAlign w:val="center"/>
            <w:hideMark/>
          </w:tcPr>
          <w:p w14:paraId="1460E136" w14:textId="77777777" w:rsidR="00E9077B" w:rsidRPr="00C81954" w:rsidRDefault="00E9077B" w:rsidP="00FA2358">
            <w:pPr>
              <w:pStyle w:val="afffffffa"/>
            </w:pPr>
            <w:r w:rsidRPr="00C81954">
              <w:t>0,08</w:t>
            </w:r>
          </w:p>
        </w:tc>
        <w:tc>
          <w:tcPr>
            <w:tcW w:w="367" w:type="pct"/>
            <w:shd w:val="clear" w:color="auto" w:fill="auto"/>
            <w:noWrap/>
            <w:vAlign w:val="center"/>
            <w:hideMark/>
          </w:tcPr>
          <w:p w14:paraId="63AC986D" w14:textId="77777777" w:rsidR="00E9077B" w:rsidRPr="00C81954" w:rsidRDefault="00E9077B" w:rsidP="00FA2358">
            <w:pPr>
              <w:pStyle w:val="afffffffa"/>
            </w:pPr>
            <w:r w:rsidRPr="00C81954">
              <w:t>0,08</w:t>
            </w:r>
          </w:p>
        </w:tc>
      </w:tr>
      <w:tr w:rsidR="00E9077B" w:rsidRPr="00C81954" w14:paraId="1173E831" w14:textId="77777777" w:rsidTr="00E9077B">
        <w:trPr>
          <w:trHeight w:val="20"/>
        </w:trPr>
        <w:tc>
          <w:tcPr>
            <w:tcW w:w="332" w:type="pct"/>
            <w:shd w:val="clear" w:color="auto" w:fill="auto"/>
            <w:vAlign w:val="center"/>
            <w:hideMark/>
          </w:tcPr>
          <w:p w14:paraId="62A34BE1" w14:textId="77777777" w:rsidR="00E9077B" w:rsidRPr="00C81954" w:rsidRDefault="00E9077B" w:rsidP="00FA2358">
            <w:pPr>
              <w:pStyle w:val="afffffffa"/>
            </w:pPr>
            <w:r w:rsidRPr="00C81954">
              <w:t>12</w:t>
            </w:r>
          </w:p>
        </w:tc>
        <w:tc>
          <w:tcPr>
            <w:tcW w:w="2800" w:type="pct"/>
            <w:shd w:val="clear" w:color="auto" w:fill="auto"/>
            <w:vAlign w:val="center"/>
            <w:hideMark/>
          </w:tcPr>
          <w:p w14:paraId="2DA2F059" w14:textId="77777777" w:rsidR="00E9077B" w:rsidRPr="00C81954" w:rsidRDefault="00E9077B" w:rsidP="00FA2358">
            <w:pPr>
              <w:pStyle w:val="afffffffa"/>
            </w:pPr>
            <w:r w:rsidRPr="00C81954">
              <w:t>Зона действия источника тепловой мощности, Га</w:t>
            </w:r>
          </w:p>
        </w:tc>
        <w:tc>
          <w:tcPr>
            <w:tcW w:w="369" w:type="pct"/>
            <w:shd w:val="clear" w:color="auto" w:fill="auto"/>
            <w:noWrap/>
            <w:vAlign w:val="center"/>
            <w:hideMark/>
          </w:tcPr>
          <w:p w14:paraId="5EEB589A" w14:textId="77777777" w:rsidR="00E9077B" w:rsidRPr="00C81954" w:rsidRDefault="00E9077B" w:rsidP="00FA2358">
            <w:pPr>
              <w:pStyle w:val="afffffffa"/>
            </w:pPr>
            <w:r w:rsidRPr="00C81954">
              <w:t>5,077</w:t>
            </w:r>
          </w:p>
        </w:tc>
        <w:tc>
          <w:tcPr>
            <w:tcW w:w="369" w:type="pct"/>
            <w:shd w:val="clear" w:color="auto" w:fill="auto"/>
            <w:noWrap/>
            <w:vAlign w:val="center"/>
            <w:hideMark/>
          </w:tcPr>
          <w:p w14:paraId="05B2F6B9" w14:textId="77777777" w:rsidR="00E9077B" w:rsidRPr="00C81954" w:rsidRDefault="00E9077B" w:rsidP="00FA2358">
            <w:pPr>
              <w:pStyle w:val="afffffffa"/>
            </w:pPr>
            <w:r w:rsidRPr="00C81954">
              <w:t>5,077</w:t>
            </w:r>
          </w:p>
        </w:tc>
        <w:tc>
          <w:tcPr>
            <w:tcW w:w="369" w:type="pct"/>
            <w:shd w:val="clear" w:color="auto" w:fill="auto"/>
            <w:noWrap/>
            <w:vAlign w:val="center"/>
            <w:hideMark/>
          </w:tcPr>
          <w:p w14:paraId="3DAFC477" w14:textId="77777777" w:rsidR="00E9077B" w:rsidRPr="00C81954" w:rsidRDefault="00E9077B" w:rsidP="00FA2358">
            <w:pPr>
              <w:pStyle w:val="afffffffa"/>
            </w:pPr>
            <w:r w:rsidRPr="00C81954">
              <w:t>5,077</w:t>
            </w:r>
          </w:p>
        </w:tc>
        <w:tc>
          <w:tcPr>
            <w:tcW w:w="394" w:type="pct"/>
            <w:shd w:val="clear" w:color="auto" w:fill="auto"/>
            <w:noWrap/>
            <w:vAlign w:val="center"/>
            <w:hideMark/>
          </w:tcPr>
          <w:p w14:paraId="1B10D7FC" w14:textId="77777777" w:rsidR="00E9077B" w:rsidRPr="00C81954" w:rsidRDefault="00E9077B" w:rsidP="00FA2358">
            <w:pPr>
              <w:pStyle w:val="afffffffa"/>
            </w:pPr>
            <w:r w:rsidRPr="00C81954">
              <w:t>5,077</w:t>
            </w:r>
          </w:p>
        </w:tc>
        <w:tc>
          <w:tcPr>
            <w:tcW w:w="367" w:type="pct"/>
            <w:shd w:val="clear" w:color="auto" w:fill="auto"/>
            <w:noWrap/>
            <w:vAlign w:val="center"/>
            <w:hideMark/>
          </w:tcPr>
          <w:p w14:paraId="703A8E59" w14:textId="77777777" w:rsidR="00E9077B" w:rsidRPr="00C81954" w:rsidRDefault="00E9077B" w:rsidP="00FA2358">
            <w:pPr>
              <w:pStyle w:val="afffffffa"/>
            </w:pPr>
            <w:r w:rsidRPr="00C81954">
              <w:t>5,077</w:t>
            </w:r>
          </w:p>
        </w:tc>
      </w:tr>
      <w:tr w:rsidR="00E9077B" w:rsidRPr="00C81954" w14:paraId="502ABB3C" w14:textId="77777777" w:rsidTr="00E9077B">
        <w:trPr>
          <w:trHeight w:val="20"/>
        </w:trPr>
        <w:tc>
          <w:tcPr>
            <w:tcW w:w="332" w:type="pct"/>
            <w:shd w:val="clear" w:color="auto" w:fill="auto"/>
            <w:vAlign w:val="center"/>
            <w:hideMark/>
          </w:tcPr>
          <w:p w14:paraId="269F5D05" w14:textId="77777777" w:rsidR="00E9077B" w:rsidRPr="00C81954" w:rsidRDefault="00E9077B" w:rsidP="00FA2358">
            <w:pPr>
              <w:pStyle w:val="afffffffa"/>
            </w:pPr>
            <w:r w:rsidRPr="00C81954">
              <w:t>13</w:t>
            </w:r>
          </w:p>
        </w:tc>
        <w:tc>
          <w:tcPr>
            <w:tcW w:w="2800" w:type="pct"/>
            <w:shd w:val="clear" w:color="auto" w:fill="auto"/>
            <w:vAlign w:val="center"/>
            <w:hideMark/>
          </w:tcPr>
          <w:p w14:paraId="4AC04BA7" w14:textId="77777777" w:rsidR="00E9077B" w:rsidRPr="00C81954" w:rsidRDefault="00E9077B" w:rsidP="00FA2358">
            <w:pPr>
              <w:pStyle w:val="afffffffa"/>
            </w:pPr>
            <w:r w:rsidRPr="00C81954">
              <w:t>Плотность тепловой нагрузки, Гкал/ч/Га</w:t>
            </w:r>
          </w:p>
        </w:tc>
        <w:tc>
          <w:tcPr>
            <w:tcW w:w="369" w:type="pct"/>
            <w:shd w:val="clear" w:color="auto" w:fill="auto"/>
            <w:noWrap/>
            <w:vAlign w:val="center"/>
            <w:hideMark/>
          </w:tcPr>
          <w:p w14:paraId="4E232068" w14:textId="77777777" w:rsidR="00E9077B" w:rsidRPr="00C81954" w:rsidRDefault="00E9077B" w:rsidP="00FA2358">
            <w:pPr>
              <w:pStyle w:val="afffffffa"/>
            </w:pPr>
            <w:r w:rsidRPr="00C81954">
              <w:t>0,023</w:t>
            </w:r>
          </w:p>
        </w:tc>
        <w:tc>
          <w:tcPr>
            <w:tcW w:w="369" w:type="pct"/>
            <w:shd w:val="clear" w:color="auto" w:fill="auto"/>
            <w:noWrap/>
            <w:vAlign w:val="center"/>
            <w:hideMark/>
          </w:tcPr>
          <w:p w14:paraId="349F0E59" w14:textId="77777777" w:rsidR="00E9077B" w:rsidRPr="00C81954" w:rsidRDefault="00E9077B" w:rsidP="00FA2358">
            <w:pPr>
              <w:pStyle w:val="afffffffa"/>
            </w:pPr>
            <w:r w:rsidRPr="00C81954">
              <w:t>0,023</w:t>
            </w:r>
          </w:p>
        </w:tc>
        <w:tc>
          <w:tcPr>
            <w:tcW w:w="369" w:type="pct"/>
            <w:shd w:val="clear" w:color="auto" w:fill="auto"/>
            <w:noWrap/>
            <w:vAlign w:val="center"/>
            <w:hideMark/>
          </w:tcPr>
          <w:p w14:paraId="54F63AA2" w14:textId="77777777" w:rsidR="00E9077B" w:rsidRPr="00C81954" w:rsidRDefault="00E9077B" w:rsidP="00FA2358">
            <w:pPr>
              <w:pStyle w:val="afffffffa"/>
            </w:pPr>
            <w:r w:rsidRPr="00C81954">
              <w:t>0,023</w:t>
            </w:r>
          </w:p>
        </w:tc>
        <w:tc>
          <w:tcPr>
            <w:tcW w:w="394" w:type="pct"/>
            <w:shd w:val="clear" w:color="auto" w:fill="auto"/>
            <w:noWrap/>
            <w:vAlign w:val="center"/>
            <w:hideMark/>
          </w:tcPr>
          <w:p w14:paraId="05342B94" w14:textId="77777777" w:rsidR="00E9077B" w:rsidRPr="00C81954" w:rsidRDefault="00E9077B" w:rsidP="00FA2358">
            <w:pPr>
              <w:pStyle w:val="afffffffa"/>
            </w:pPr>
            <w:r w:rsidRPr="00C81954">
              <w:t>0,023</w:t>
            </w:r>
          </w:p>
        </w:tc>
        <w:tc>
          <w:tcPr>
            <w:tcW w:w="367" w:type="pct"/>
            <w:shd w:val="clear" w:color="auto" w:fill="auto"/>
            <w:noWrap/>
            <w:vAlign w:val="center"/>
            <w:hideMark/>
          </w:tcPr>
          <w:p w14:paraId="3D786E42" w14:textId="77777777" w:rsidR="00E9077B" w:rsidRPr="00C81954" w:rsidRDefault="00E9077B" w:rsidP="00FA2358">
            <w:pPr>
              <w:pStyle w:val="afffffffa"/>
            </w:pPr>
            <w:r w:rsidRPr="00C81954">
              <w:t>0,023</w:t>
            </w:r>
          </w:p>
        </w:tc>
      </w:tr>
      <w:tr w:rsidR="00E9077B" w:rsidRPr="00C81954" w14:paraId="3146FC26" w14:textId="77777777" w:rsidTr="00E9077B">
        <w:trPr>
          <w:trHeight w:val="20"/>
        </w:trPr>
        <w:tc>
          <w:tcPr>
            <w:tcW w:w="5000" w:type="pct"/>
            <w:gridSpan w:val="7"/>
            <w:shd w:val="clear" w:color="auto" w:fill="auto"/>
            <w:noWrap/>
            <w:vAlign w:val="center"/>
            <w:hideMark/>
          </w:tcPr>
          <w:p w14:paraId="125DBDCC" w14:textId="77777777" w:rsidR="00E9077B" w:rsidRPr="00C81954" w:rsidRDefault="00E9077B" w:rsidP="00FA2358">
            <w:pPr>
              <w:pStyle w:val="afffffffa"/>
            </w:pPr>
            <w:r w:rsidRPr="00C81954">
              <w:t>Котельная «Мясокомбинат»</w:t>
            </w:r>
          </w:p>
        </w:tc>
      </w:tr>
      <w:tr w:rsidR="00E9077B" w:rsidRPr="00C81954" w14:paraId="1AC9DA2B" w14:textId="77777777" w:rsidTr="00E9077B">
        <w:trPr>
          <w:trHeight w:val="20"/>
        </w:trPr>
        <w:tc>
          <w:tcPr>
            <w:tcW w:w="332" w:type="pct"/>
            <w:shd w:val="clear" w:color="auto" w:fill="auto"/>
            <w:vAlign w:val="center"/>
            <w:hideMark/>
          </w:tcPr>
          <w:p w14:paraId="0B440AC2" w14:textId="77777777" w:rsidR="00E9077B" w:rsidRPr="00C81954" w:rsidRDefault="00E9077B" w:rsidP="00FA2358">
            <w:pPr>
              <w:pStyle w:val="afffffffa"/>
            </w:pPr>
            <w:r w:rsidRPr="00C81954">
              <w:t>1</w:t>
            </w:r>
          </w:p>
        </w:tc>
        <w:tc>
          <w:tcPr>
            <w:tcW w:w="2800" w:type="pct"/>
            <w:shd w:val="clear" w:color="auto" w:fill="auto"/>
            <w:vAlign w:val="center"/>
            <w:hideMark/>
          </w:tcPr>
          <w:p w14:paraId="4C5D7CDB" w14:textId="77777777" w:rsidR="00E9077B" w:rsidRPr="00C81954" w:rsidRDefault="00E9077B" w:rsidP="00FA2358">
            <w:pPr>
              <w:pStyle w:val="afffffffa"/>
            </w:pPr>
            <w:r w:rsidRPr="00C81954">
              <w:t>Установленная тепловая мощность, в том числе:</w:t>
            </w:r>
          </w:p>
        </w:tc>
        <w:tc>
          <w:tcPr>
            <w:tcW w:w="369" w:type="pct"/>
            <w:shd w:val="clear" w:color="auto" w:fill="auto"/>
            <w:vAlign w:val="center"/>
            <w:hideMark/>
          </w:tcPr>
          <w:p w14:paraId="398BC93B" w14:textId="77777777" w:rsidR="00E9077B" w:rsidRPr="00C81954" w:rsidRDefault="00E9077B" w:rsidP="00FA2358">
            <w:pPr>
              <w:pStyle w:val="afffffffa"/>
            </w:pPr>
            <w:r w:rsidRPr="00C81954">
              <w:t>1,03</w:t>
            </w:r>
          </w:p>
        </w:tc>
        <w:tc>
          <w:tcPr>
            <w:tcW w:w="369" w:type="pct"/>
            <w:shd w:val="clear" w:color="auto" w:fill="auto"/>
            <w:vAlign w:val="center"/>
            <w:hideMark/>
          </w:tcPr>
          <w:p w14:paraId="42B3B6F2" w14:textId="77777777" w:rsidR="00E9077B" w:rsidRPr="00C81954" w:rsidRDefault="00E9077B" w:rsidP="00FA2358">
            <w:pPr>
              <w:pStyle w:val="afffffffa"/>
            </w:pPr>
            <w:r w:rsidRPr="00C81954">
              <w:t>1,03</w:t>
            </w:r>
          </w:p>
        </w:tc>
        <w:tc>
          <w:tcPr>
            <w:tcW w:w="369" w:type="pct"/>
            <w:shd w:val="clear" w:color="auto" w:fill="auto"/>
            <w:vAlign w:val="center"/>
            <w:hideMark/>
          </w:tcPr>
          <w:p w14:paraId="037E4BF1" w14:textId="77777777" w:rsidR="00E9077B" w:rsidRPr="00C81954" w:rsidRDefault="00E9077B" w:rsidP="00FA2358">
            <w:pPr>
              <w:pStyle w:val="afffffffa"/>
            </w:pPr>
            <w:r w:rsidRPr="00C81954">
              <w:t>1,03</w:t>
            </w:r>
          </w:p>
        </w:tc>
        <w:tc>
          <w:tcPr>
            <w:tcW w:w="394" w:type="pct"/>
            <w:shd w:val="clear" w:color="auto" w:fill="auto"/>
            <w:vAlign w:val="center"/>
            <w:hideMark/>
          </w:tcPr>
          <w:p w14:paraId="1F3410DA" w14:textId="77777777" w:rsidR="00E9077B" w:rsidRPr="00C81954" w:rsidRDefault="00E9077B" w:rsidP="00FA2358">
            <w:pPr>
              <w:pStyle w:val="afffffffa"/>
            </w:pPr>
            <w:r w:rsidRPr="00C81954">
              <w:t>1,03</w:t>
            </w:r>
          </w:p>
        </w:tc>
        <w:tc>
          <w:tcPr>
            <w:tcW w:w="367" w:type="pct"/>
            <w:shd w:val="clear" w:color="auto" w:fill="auto"/>
            <w:vAlign w:val="center"/>
            <w:hideMark/>
          </w:tcPr>
          <w:p w14:paraId="2B774CCB" w14:textId="77777777" w:rsidR="00E9077B" w:rsidRPr="00C81954" w:rsidRDefault="00E9077B" w:rsidP="00FA2358">
            <w:pPr>
              <w:pStyle w:val="afffffffa"/>
            </w:pPr>
            <w:r w:rsidRPr="00C81954">
              <w:t>1,03</w:t>
            </w:r>
          </w:p>
        </w:tc>
      </w:tr>
      <w:tr w:rsidR="00E9077B" w:rsidRPr="00C81954" w14:paraId="412D44F3" w14:textId="77777777" w:rsidTr="00E9077B">
        <w:trPr>
          <w:trHeight w:val="20"/>
        </w:trPr>
        <w:tc>
          <w:tcPr>
            <w:tcW w:w="332" w:type="pct"/>
            <w:shd w:val="clear" w:color="auto" w:fill="auto"/>
            <w:vAlign w:val="center"/>
            <w:hideMark/>
          </w:tcPr>
          <w:p w14:paraId="4CC375F8" w14:textId="77777777" w:rsidR="00E9077B" w:rsidRPr="00C81954" w:rsidRDefault="00E9077B" w:rsidP="00FA2358">
            <w:pPr>
              <w:pStyle w:val="afffffffa"/>
            </w:pPr>
            <w:r w:rsidRPr="00C81954">
              <w:t>2</w:t>
            </w:r>
          </w:p>
        </w:tc>
        <w:tc>
          <w:tcPr>
            <w:tcW w:w="2800" w:type="pct"/>
            <w:shd w:val="clear" w:color="auto" w:fill="auto"/>
            <w:vAlign w:val="center"/>
            <w:hideMark/>
          </w:tcPr>
          <w:p w14:paraId="0191767A" w14:textId="77777777" w:rsidR="00E9077B" w:rsidRPr="00C81954" w:rsidRDefault="00E9077B" w:rsidP="00FA2358">
            <w:pPr>
              <w:pStyle w:val="afffffffa"/>
            </w:pPr>
            <w:r w:rsidRPr="00C81954">
              <w:t>Располагаемая тепловая мощность</w:t>
            </w:r>
          </w:p>
        </w:tc>
        <w:tc>
          <w:tcPr>
            <w:tcW w:w="369" w:type="pct"/>
            <w:shd w:val="clear" w:color="auto" w:fill="auto"/>
            <w:vAlign w:val="center"/>
            <w:hideMark/>
          </w:tcPr>
          <w:p w14:paraId="447ACF75" w14:textId="77777777" w:rsidR="00E9077B" w:rsidRPr="00C81954" w:rsidRDefault="00E9077B" w:rsidP="00FA2358">
            <w:pPr>
              <w:pStyle w:val="afffffffa"/>
            </w:pPr>
            <w:r w:rsidRPr="00C81954">
              <w:t>1,03</w:t>
            </w:r>
          </w:p>
        </w:tc>
        <w:tc>
          <w:tcPr>
            <w:tcW w:w="369" w:type="pct"/>
            <w:shd w:val="clear" w:color="auto" w:fill="auto"/>
            <w:vAlign w:val="center"/>
            <w:hideMark/>
          </w:tcPr>
          <w:p w14:paraId="36758AA1" w14:textId="77777777" w:rsidR="00E9077B" w:rsidRPr="00C81954" w:rsidRDefault="00E9077B" w:rsidP="00FA2358">
            <w:pPr>
              <w:pStyle w:val="afffffffa"/>
            </w:pPr>
            <w:r w:rsidRPr="00C81954">
              <w:t>1,03</w:t>
            </w:r>
          </w:p>
        </w:tc>
        <w:tc>
          <w:tcPr>
            <w:tcW w:w="369" w:type="pct"/>
            <w:shd w:val="clear" w:color="auto" w:fill="auto"/>
            <w:vAlign w:val="center"/>
            <w:hideMark/>
          </w:tcPr>
          <w:p w14:paraId="56542099" w14:textId="77777777" w:rsidR="00E9077B" w:rsidRPr="00C81954" w:rsidRDefault="00E9077B" w:rsidP="00FA2358">
            <w:pPr>
              <w:pStyle w:val="afffffffa"/>
            </w:pPr>
            <w:r w:rsidRPr="00C81954">
              <w:t>1,03</w:t>
            </w:r>
          </w:p>
        </w:tc>
        <w:tc>
          <w:tcPr>
            <w:tcW w:w="394" w:type="pct"/>
            <w:shd w:val="clear" w:color="auto" w:fill="auto"/>
            <w:vAlign w:val="center"/>
            <w:hideMark/>
          </w:tcPr>
          <w:p w14:paraId="74736CD0" w14:textId="77777777" w:rsidR="00E9077B" w:rsidRPr="00C81954" w:rsidRDefault="00E9077B" w:rsidP="00FA2358">
            <w:pPr>
              <w:pStyle w:val="afffffffa"/>
            </w:pPr>
            <w:r w:rsidRPr="00C81954">
              <w:t>1,03</w:t>
            </w:r>
          </w:p>
        </w:tc>
        <w:tc>
          <w:tcPr>
            <w:tcW w:w="367" w:type="pct"/>
            <w:shd w:val="clear" w:color="auto" w:fill="auto"/>
            <w:vAlign w:val="center"/>
            <w:hideMark/>
          </w:tcPr>
          <w:p w14:paraId="0B226299" w14:textId="77777777" w:rsidR="00E9077B" w:rsidRPr="00C81954" w:rsidRDefault="00E9077B" w:rsidP="00FA2358">
            <w:pPr>
              <w:pStyle w:val="afffffffa"/>
            </w:pPr>
            <w:r w:rsidRPr="00C81954">
              <w:t>1,03</w:t>
            </w:r>
          </w:p>
        </w:tc>
      </w:tr>
      <w:tr w:rsidR="00E9077B" w:rsidRPr="00C81954" w14:paraId="40BCFC5F" w14:textId="77777777" w:rsidTr="00E9077B">
        <w:trPr>
          <w:trHeight w:val="20"/>
        </w:trPr>
        <w:tc>
          <w:tcPr>
            <w:tcW w:w="332" w:type="pct"/>
            <w:shd w:val="clear" w:color="auto" w:fill="auto"/>
            <w:vAlign w:val="center"/>
            <w:hideMark/>
          </w:tcPr>
          <w:p w14:paraId="00BAEF0E" w14:textId="77777777" w:rsidR="00E9077B" w:rsidRPr="00C81954" w:rsidRDefault="00E9077B" w:rsidP="00FA2358">
            <w:pPr>
              <w:pStyle w:val="afffffffa"/>
            </w:pPr>
            <w:r w:rsidRPr="00C81954">
              <w:lastRenderedPageBreak/>
              <w:t>3</w:t>
            </w:r>
          </w:p>
        </w:tc>
        <w:tc>
          <w:tcPr>
            <w:tcW w:w="2800" w:type="pct"/>
            <w:shd w:val="clear" w:color="auto" w:fill="auto"/>
            <w:vAlign w:val="center"/>
            <w:hideMark/>
          </w:tcPr>
          <w:p w14:paraId="1E719839" w14:textId="77777777" w:rsidR="00E9077B" w:rsidRPr="00C81954" w:rsidRDefault="00E9077B" w:rsidP="00FA2358">
            <w:pPr>
              <w:pStyle w:val="afffffffa"/>
            </w:pPr>
            <w:r w:rsidRPr="00C81954">
              <w:t>Затраты тепла на собственные нужды в горячей воде и паре</w:t>
            </w:r>
          </w:p>
        </w:tc>
        <w:tc>
          <w:tcPr>
            <w:tcW w:w="369" w:type="pct"/>
            <w:shd w:val="clear" w:color="auto" w:fill="auto"/>
            <w:vAlign w:val="center"/>
            <w:hideMark/>
          </w:tcPr>
          <w:p w14:paraId="06E975AA" w14:textId="77777777" w:rsidR="00E9077B" w:rsidRPr="00C81954" w:rsidRDefault="00E9077B" w:rsidP="00FA2358">
            <w:pPr>
              <w:pStyle w:val="afffffffa"/>
            </w:pPr>
            <w:r w:rsidRPr="00C81954">
              <w:t>0,00</w:t>
            </w:r>
          </w:p>
        </w:tc>
        <w:tc>
          <w:tcPr>
            <w:tcW w:w="369" w:type="pct"/>
            <w:shd w:val="clear" w:color="auto" w:fill="auto"/>
            <w:vAlign w:val="center"/>
            <w:hideMark/>
          </w:tcPr>
          <w:p w14:paraId="4553A727" w14:textId="77777777" w:rsidR="00E9077B" w:rsidRPr="00C81954" w:rsidRDefault="00E9077B" w:rsidP="00FA2358">
            <w:pPr>
              <w:pStyle w:val="afffffffa"/>
            </w:pPr>
            <w:r w:rsidRPr="00C81954">
              <w:t>0,00</w:t>
            </w:r>
          </w:p>
        </w:tc>
        <w:tc>
          <w:tcPr>
            <w:tcW w:w="369" w:type="pct"/>
            <w:shd w:val="clear" w:color="auto" w:fill="auto"/>
            <w:vAlign w:val="center"/>
            <w:hideMark/>
          </w:tcPr>
          <w:p w14:paraId="354061B1" w14:textId="77777777" w:rsidR="00E9077B" w:rsidRPr="00C81954" w:rsidRDefault="00E9077B" w:rsidP="00FA2358">
            <w:pPr>
              <w:pStyle w:val="afffffffa"/>
            </w:pPr>
            <w:r w:rsidRPr="00C81954">
              <w:t>0,00</w:t>
            </w:r>
          </w:p>
        </w:tc>
        <w:tc>
          <w:tcPr>
            <w:tcW w:w="394" w:type="pct"/>
            <w:shd w:val="clear" w:color="auto" w:fill="auto"/>
            <w:vAlign w:val="center"/>
            <w:hideMark/>
          </w:tcPr>
          <w:p w14:paraId="01F08F48" w14:textId="77777777" w:rsidR="00E9077B" w:rsidRPr="00C81954" w:rsidRDefault="00E9077B" w:rsidP="00FA2358">
            <w:pPr>
              <w:pStyle w:val="afffffffa"/>
            </w:pPr>
            <w:r w:rsidRPr="00C81954">
              <w:t>0,00</w:t>
            </w:r>
          </w:p>
        </w:tc>
        <w:tc>
          <w:tcPr>
            <w:tcW w:w="367" w:type="pct"/>
            <w:shd w:val="clear" w:color="auto" w:fill="auto"/>
            <w:vAlign w:val="center"/>
            <w:hideMark/>
          </w:tcPr>
          <w:p w14:paraId="04B577AE" w14:textId="77777777" w:rsidR="00E9077B" w:rsidRPr="00C81954" w:rsidRDefault="00E9077B" w:rsidP="00FA2358">
            <w:pPr>
              <w:pStyle w:val="afffffffa"/>
            </w:pPr>
            <w:r w:rsidRPr="00C81954">
              <w:t>0,00</w:t>
            </w:r>
          </w:p>
        </w:tc>
      </w:tr>
      <w:tr w:rsidR="00E9077B" w:rsidRPr="00C81954" w14:paraId="5F071A0E" w14:textId="77777777" w:rsidTr="00E9077B">
        <w:trPr>
          <w:trHeight w:val="20"/>
        </w:trPr>
        <w:tc>
          <w:tcPr>
            <w:tcW w:w="332" w:type="pct"/>
            <w:shd w:val="clear" w:color="auto" w:fill="auto"/>
            <w:vAlign w:val="center"/>
            <w:hideMark/>
          </w:tcPr>
          <w:p w14:paraId="2D2A8EC9" w14:textId="77777777" w:rsidR="00E9077B" w:rsidRPr="00C81954" w:rsidRDefault="00E9077B" w:rsidP="00FA2358">
            <w:pPr>
              <w:pStyle w:val="afffffffa"/>
            </w:pPr>
            <w:r w:rsidRPr="00C81954">
              <w:t>4</w:t>
            </w:r>
          </w:p>
        </w:tc>
        <w:tc>
          <w:tcPr>
            <w:tcW w:w="2800" w:type="pct"/>
            <w:shd w:val="clear" w:color="auto" w:fill="auto"/>
            <w:vAlign w:val="center"/>
            <w:hideMark/>
          </w:tcPr>
          <w:p w14:paraId="54B48E1C" w14:textId="77777777" w:rsidR="00E9077B" w:rsidRPr="00C81954" w:rsidRDefault="00E9077B" w:rsidP="00FA2358">
            <w:pPr>
              <w:pStyle w:val="afffffffa"/>
            </w:pPr>
            <w:r w:rsidRPr="00C81954">
              <w:t>Потери в тепловых сетях в горячей воде</w:t>
            </w:r>
          </w:p>
        </w:tc>
        <w:tc>
          <w:tcPr>
            <w:tcW w:w="369" w:type="pct"/>
            <w:shd w:val="clear" w:color="auto" w:fill="auto"/>
            <w:vAlign w:val="center"/>
            <w:hideMark/>
          </w:tcPr>
          <w:p w14:paraId="2DBCA0E3" w14:textId="77777777" w:rsidR="00E9077B" w:rsidRPr="00C81954" w:rsidRDefault="00E9077B" w:rsidP="00FA2358">
            <w:pPr>
              <w:pStyle w:val="afffffffa"/>
            </w:pPr>
            <w:r w:rsidRPr="00C81954">
              <w:t>0,03</w:t>
            </w:r>
          </w:p>
        </w:tc>
        <w:tc>
          <w:tcPr>
            <w:tcW w:w="369" w:type="pct"/>
            <w:shd w:val="clear" w:color="auto" w:fill="auto"/>
            <w:vAlign w:val="center"/>
            <w:hideMark/>
          </w:tcPr>
          <w:p w14:paraId="387500B4" w14:textId="77777777" w:rsidR="00E9077B" w:rsidRPr="00C81954" w:rsidRDefault="00E9077B" w:rsidP="00FA2358">
            <w:pPr>
              <w:pStyle w:val="afffffffa"/>
            </w:pPr>
            <w:r w:rsidRPr="00C81954">
              <w:t>0,03</w:t>
            </w:r>
          </w:p>
        </w:tc>
        <w:tc>
          <w:tcPr>
            <w:tcW w:w="369" w:type="pct"/>
            <w:shd w:val="clear" w:color="auto" w:fill="auto"/>
            <w:vAlign w:val="center"/>
            <w:hideMark/>
          </w:tcPr>
          <w:p w14:paraId="7BA8C3DE" w14:textId="77777777" w:rsidR="00E9077B" w:rsidRPr="00C81954" w:rsidRDefault="00E9077B" w:rsidP="00FA2358">
            <w:pPr>
              <w:pStyle w:val="afffffffa"/>
            </w:pPr>
            <w:r w:rsidRPr="00C81954">
              <w:t>0,03</w:t>
            </w:r>
          </w:p>
        </w:tc>
        <w:tc>
          <w:tcPr>
            <w:tcW w:w="394" w:type="pct"/>
            <w:shd w:val="clear" w:color="auto" w:fill="auto"/>
            <w:vAlign w:val="center"/>
            <w:hideMark/>
          </w:tcPr>
          <w:p w14:paraId="146F0A9F" w14:textId="77777777" w:rsidR="00E9077B" w:rsidRPr="00C81954" w:rsidRDefault="00E9077B" w:rsidP="00FA2358">
            <w:pPr>
              <w:pStyle w:val="afffffffa"/>
            </w:pPr>
            <w:r w:rsidRPr="00C81954">
              <w:t>0,03</w:t>
            </w:r>
          </w:p>
        </w:tc>
        <w:tc>
          <w:tcPr>
            <w:tcW w:w="367" w:type="pct"/>
            <w:shd w:val="clear" w:color="auto" w:fill="auto"/>
            <w:vAlign w:val="center"/>
            <w:hideMark/>
          </w:tcPr>
          <w:p w14:paraId="02F729B1" w14:textId="77777777" w:rsidR="00E9077B" w:rsidRPr="00C81954" w:rsidRDefault="00E9077B" w:rsidP="00FA2358">
            <w:pPr>
              <w:pStyle w:val="afffffffa"/>
            </w:pPr>
            <w:r w:rsidRPr="00C81954">
              <w:t>0,03</w:t>
            </w:r>
          </w:p>
        </w:tc>
      </w:tr>
      <w:tr w:rsidR="00E9077B" w:rsidRPr="00C81954" w14:paraId="1AB1E9BC" w14:textId="77777777" w:rsidTr="00E9077B">
        <w:trPr>
          <w:trHeight w:val="20"/>
        </w:trPr>
        <w:tc>
          <w:tcPr>
            <w:tcW w:w="332" w:type="pct"/>
            <w:shd w:val="clear" w:color="auto" w:fill="auto"/>
            <w:vAlign w:val="center"/>
            <w:hideMark/>
          </w:tcPr>
          <w:p w14:paraId="2E7F721E" w14:textId="77777777" w:rsidR="00E9077B" w:rsidRPr="00C81954" w:rsidRDefault="00E9077B" w:rsidP="00FA2358">
            <w:pPr>
              <w:pStyle w:val="afffffffa"/>
            </w:pPr>
            <w:r w:rsidRPr="00C81954">
              <w:t>5</w:t>
            </w:r>
          </w:p>
        </w:tc>
        <w:tc>
          <w:tcPr>
            <w:tcW w:w="2800" w:type="pct"/>
            <w:shd w:val="clear" w:color="auto" w:fill="auto"/>
            <w:vAlign w:val="center"/>
            <w:hideMark/>
          </w:tcPr>
          <w:p w14:paraId="6A49AA02" w14:textId="77777777" w:rsidR="00E9077B" w:rsidRPr="00C81954" w:rsidRDefault="00E9077B" w:rsidP="00FA2358">
            <w:pPr>
              <w:pStyle w:val="afffffffa"/>
            </w:pPr>
            <w:r w:rsidRPr="00C81954">
              <w:t xml:space="preserve">Расчетная нагрузка на хозяйственные нужды </w:t>
            </w:r>
          </w:p>
        </w:tc>
        <w:tc>
          <w:tcPr>
            <w:tcW w:w="369" w:type="pct"/>
            <w:shd w:val="clear" w:color="auto" w:fill="auto"/>
            <w:noWrap/>
            <w:vAlign w:val="center"/>
            <w:hideMark/>
          </w:tcPr>
          <w:p w14:paraId="270C0903" w14:textId="77777777" w:rsidR="00E9077B" w:rsidRPr="00C81954" w:rsidRDefault="00E9077B" w:rsidP="00FA2358">
            <w:pPr>
              <w:pStyle w:val="afffffffa"/>
            </w:pPr>
            <w:r w:rsidRPr="00C81954">
              <w:t>0,00</w:t>
            </w:r>
          </w:p>
        </w:tc>
        <w:tc>
          <w:tcPr>
            <w:tcW w:w="369" w:type="pct"/>
            <w:shd w:val="clear" w:color="auto" w:fill="auto"/>
            <w:noWrap/>
            <w:vAlign w:val="center"/>
            <w:hideMark/>
          </w:tcPr>
          <w:p w14:paraId="13C27C5A" w14:textId="77777777" w:rsidR="00E9077B" w:rsidRPr="00C81954" w:rsidRDefault="00E9077B" w:rsidP="00FA2358">
            <w:pPr>
              <w:pStyle w:val="afffffffa"/>
            </w:pPr>
            <w:r w:rsidRPr="00C81954">
              <w:t>0,00</w:t>
            </w:r>
          </w:p>
        </w:tc>
        <w:tc>
          <w:tcPr>
            <w:tcW w:w="369" w:type="pct"/>
            <w:shd w:val="clear" w:color="auto" w:fill="auto"/>
            <w:noWrap/>
            <w:vAlign w:val="center"/>
            <w:hideMark/>
          </w:tcPr>
          <w:p w14:paraId="27294E61" w14:textId="77777777" w:rsidR="00E9077B" w:rsidRPr="00C81954" w:rsidRDefault="00E9077B" w:rsidP="00FA2358">
            <w:pPr>
              <w:pStyle w:val="afffffffa"/>
            </w:pPr>
            <w:r w:rsidRPr="00C81954">
              <w:t>0,00</w:t>
            </w:r>
          </w:p>
        </w:tc>
        <w:tc>
          <w:tcPr>
            <w:tcW w:w="394" w:type="pct"/>
            <w:shd w:val="clear" w:color="auto" w:fill="auto"/>
            <w:noWrap/>
            <w:vAlign w:val="center"/>
            <w:hideMark/>
          </w:tcPr>
          <w:p w14:paraId="76B0B63A" w14:textId="77777777" w:rsidR="00E9077B" w:rsidRPr="00C81954" w:rsidRDefault="00E9077B" w:rsidP="00FA2358">
            <w:pPr>
              <w:pStyle w:val="afffffffa"/>
            </w:pPr>
            <w:r w:rsidRPr="00C81954">
              <w:t>0,00</w:t>
            </w:r>
          </w:p>
        </w:tc>
        <w:tc>
          <w:tcPr>
            <w:tcW w:w="367" w:type="pct"/>
            <w:shd w:val="clear" w:color="auto" w:fill="auto"/>
            <w:noWrap/>
            <w:vAlign w:val="center"/>
            <w:hideMark/>
          </w:tcPr>
          <w:p w14:paraId="744BCAD9" w14:textId="77777777" w:rsidR="00E9077B" w:rsidRPr="00C81954" w:rsidRDefault="00E9077B" w:rsidP="00FA2358">
            <w:pPr>
              <w:pStyle w:val="afffffffa"/>
            </w:pPr>
            <w:r w:rsidRPr="00C81954">
              <w:t>0,00</w:t>
            </w:r>
          </w:p>
        </w:tc>
      </w:tr>
      <w:tr w:rsidR="00E9077B" w:rsidRPr="00C81954" w14:paraId="741DA6BA" w14:textId="77777777" w:rsidTr="00E9077B">
        <w:trPr>
          <w:trHeight w:val="20"/>
        </w:trPr>
        <w:tc>
          <w:tcPr>
            <w:tcW w:w="332" w:type="pct"/>
            <w:shd w:val="clear" w:color="auto" w:fill="auto"/>
            <w:vAlign w:val="center"/>
            <w:hideMark/>
          </w:tcPr>
          <w:p w14:paraId="3660915D" w14:textId="77777777" w:rsidR="00E9077B" w:rsidRPr="00C81954" w:rsidRDefault="00E9077B" w:rsidP="00FA2358">
            <w:pPr>
              <w:pStyle w:val="afffffffa"/>
            </w:pPr>
            <w:r w:rsidRPr="00C81954">
              <w:t>6</w:t>
            </w:r>
          </w:p>
        </w:tc>
        <w:tc>
          <w:tcPr>
            <w:tcW w:w="2800" w:type="pct"/>
            <w:shd w:val="clear" w:color="auto" w:fill="auto"/>
            <w:vAlign w:val="center"/>
            <w:hideMark/>
          </w:tcPr>
          <w:p w14:paraId="31B55BE0" w14:textId="77777777" w:rsidR="00E9077B" w:rsidRPr="00C81954" w:rsidRDefault="00E9077B" w:rsidP="00FA2358">
            <w:pPr>
              <w:pStyle w:val="afffffffa"/>
            </w:pPr>
            <w:r w:rsidRPr="00C81954">
              <w:t>Присоединенная договорная тепловая нагрузка конечных потребителей, в том числе:</w:t>
            </w:r>
          </w:p>
        </w:tc>
        <w:tc>
          <w:tcPr>
            <w:tcW w:w="369" w:type="pct"/>
            <w:shd w:val="clear" w:color="auto" w:fill="auto"/>
            <w:vAlign w:val="center"/>
            <w:hideMark/>
          </w:tcPr>
          <w:p w14:paraId="159277F8" w14:textId="77777777" w:rsidR="00E9077B" w:rsidRPr="00C81954" w:rsidRDefault="00E9077B" w:rsidP="00FA2358">
            <w:pPr>
              <w:pStyle w:val="afffffffa"/>
            </w:pPr>
            <w:r w:rsidRPr="00C81954">
              <w:t>0,16</w:t>
            </w:r>
          </w:p>
        </w:tc>
        <w:tc>
          <w:tcPr>
            <w:tcW w:w="369" w:type="pct"/>
            <w:shd w:val="clear" w:color="auto" w:fill="auto"/>
            <w:vAlign w:val="center"/>
            <w:hideMark/>
          </w:tcPr>
          <w:p w14:paraId="2F112589" w14:textId="77777777" w:rsidR="00E9077B" w:rsidRPr="00C81954" w:rsidRDefault="00E9077B" w:rsidP="00FA2358">
            <w:pPr>
              <w:pStyle w:val="afffffffa"/>
            </w:pPr>
            <w:r w:rsidRPr="00C81954">
              <w:t>0,16</w:t>
            </w:r>
          </w:p>
        </w:tc>
        <w:tc>
          <w:tcPr>
            <w:tcW w:w="369" w:type="pct"/>
            <w:shd w:val="clear" w:color="auto" w:fill="auto"/>
            <w:vAlign w:val="center"/>
            <w:hideMark/>
          </w:tcPr>
          <w:p w14:paraId="3FD9B456" w14:textId="77777777" w:rsidR="00E9077B" w:rsidRPr="00C81954" w:rsidRDefault="00E9077B" w:rsidP="00FA2358">
            <w:pPr>
              <w:pStyle w:val="afffffffa"/>
            </w:pPr>
            <w:r w:rsidRPr="00C81954">
              <w:t>0,16</w:t>
            </w:r>
          </w:p>
        </w:tc>
        <w:tc>
          <w:tcPr>
            <w:tcW w:w="394" w:type="pct"/>
            <w:shd w:val="clear" w:color="auto" w:fill="auto"/>
            <w:vAlign w:val="center"/>
            <w:hideMark/>
          </w:tcPr>
          <w:p w14:paraId="1DE83098" w14:textId="77777777" w:rsidR="00E9077B" w:rsidRPr="00C81954" w:rsidRDefault="00E9077B" w:rsidP="00FA2358">
            <w:pPr>
              <w:pStyle w:val="afffffffa"/>
            </w:pPr>
            <w:r w:rsidRPr="00C81954">
              <w:t>0,16</w:t>
            </w:r>
          </w:p>
        </w:tc>
        <w:tc>
          <w:tcPr>
            <w:tcW w:w="367" w:type="pct"/>
            <w:shd w:val="clear" w:color="auto" w:fill="auto"/>
            <w:vAlign w:val="center"/>
            <w:hideMark/>
          </w:tcPr>
          <w:p w14:paraId="6F9CF987" w14:textId="77777777" w:rsidR="00E9077B" w:rsidRPr="00C81954" w:rsidRDefault="00E9077B" w:rsidP="00FA2358">
            <w:pPr>
              <w:pStyle w:val="afffffffa"/>
            </w:pPr>
            <w:r w:rsidRPr="00C81954">
              <w:t>0,16</w:t>
            </w:r>
          </w:p>
        </w:tc>
      </w:tr>
      <w:tr w:rsidR="00E9077B" w:rsidRPr="00C81954" w14:paraId="5A93329D" w14:textId="77777777" w:rsidTr="00E9077B">
        <w:trPr>
          <w:trHeight w:val="20"/>
        </w:trPr>
        <w:tc>
          <w:tcPr>
            <w:tcW w:w="332" w:type="pct"/>
            <w:shd w:val="clear" w:color="auto" w:fill="auto"/>
            <w:vAlign w:val="center"/>
            <w:hideMark/>
          </w:tcPr>
          <w:p w14:paraId="309222FC" w14:textId="77777777" w:rsidR="00E9077B" w:rsidRPr="00C81954" w:rsidRDefault="00E9077B" w:rsidP="00FA2358">
            <w:pPr>
              <w:pStyle w:val="afffffffa"/>
            </w:pPr>
            <w:r w:rsidRPr="00C81954">
              <w:t xml:space="preserve"> 6.1</w:t>
            </w:r>
          </w:p>
        </w:tc>
        <w:tc>
          <w:tcPr>
            <w:tcW w:w="2800" w:type="pct"/>
            <w:shd w:val="clear" w:color="auto" w:fill="auto"/>
            <w:vAlign w:val="center"/>
            <w:hideMark/>
          </w:tcPr>
          <w:p w14:paraId="7154E94C" w14:textId="77777777" w:rsidR="00E9077B" w:rsidRPr="00C81954" w:rsidRDefault="00E9077B" w:rsidP="00FA2358">
            <w:pPr>
              <w:pStyle w:val="afffffffa"/>
            </w:pPr>
            <w:r w:rsidRPr="00C81954">
              <w:t>в горячей воде</w:t>
            </w:r>
          </w:p>
        </w:tc>
        <w:tc>
          <w:tcPr>
            <w:tcW w:w="369" w:type="pct"/>
            <w:shd w:val="clear" w:color="auto" w:fill="auto"/>
            <w:vAlign w:val="center"/>
            <w:hideMark/>
          </w:tcPr>
          <w:p w14:paraId="6186FAF3" w14:textId="77777777" w:rsidR="00E9077B" w:rsidRPr="00C81954" w:rsidRDefault="00E9077B" w:rsidP="00FA2358">
            <w:pPr>
              <w:pStyle w:val="afffffffa"/>
            </w:pPr>
            <w:r w:rsidRPr="00C81954">
              <w:t>0,16</w:t>
            </w:r>
          </w:p>
        </w:tc>
        <w:tc>
          <w:tcPr>
            <w:tcW w:w="369" w:type="pct"/>
            <w:shd w:val="clear" w:color="auto" w:fill="auto"/>
            <w:vAlign w:val="center"/>
            <w:hideMark/>
          </w:tcPr>
          <w:p w14:paraId="12561D50" w14:textId="77777777" w:rsidR="00E9077B" w:rsidRPr="00C81954" w:rsidRDefault="00E9077B" w:rsidP="00FA2358">
            <w:pPr>
              <w:pStyle w:val="afffffffa"/>
            </w:pPr>
            <w:r w:rsidRPr="00C81954">
              <w:t>0,16</w:t>
            </w:r>
          </w:p>
        </w:tc>
        <w:tc>
          <w:tcPr>
            <w:tcW w:w="369" w:type="pct"/>
            <w:shd w:val="clear" w:color="auto" w:fill="auto"/>
            <w:vAlign w:val="center"/>
            <w:hideMark/>
          </w:tcPr>
          <w:p w14:paraId="0CAF4229" w14:textId="77777777" w:rsidR="00E9077B" w:rsidRPr="00C81954" w:rsidRDefault="00E9077B" w:rsidP="00FA2358">
            <w:pPr>
              <w:pStyle w:val="afffffffa"/>
            </w:pPr>
            <w:r w:rsidRPr="00C81954">
              <w:t>0,16</w:t>
            </w:r>
          </w:p>
        </w:tc>
        <w:tc>
          <w:tcPr>
            <w:tcW w:w="394" w:type="pct"/>
            <w:shd w:val="clear" w:color="auto" w:fill="auto"/>
            <w:vAlign w:val="center"/>
            <w:hideMark/>
          </w:tcPr>
          <w:p w14:paraId="3A89C5EF" w14:textId="77777777" w:rsidR="00E9077B" w:rsidRPr="00C81954" w:rsidRDefault="00E9077B" w:rsidP="00FA2358">
            <w:pPr>
              <w:pStyle w:val="afffffffa"/>
            </w:pPr>
            <w:r w:rsidRPr="00C81954">
              <w:t>0,16</w:t>
            </w:r>
          </w:p>
        </w:tc>
        <w:tc>
          <w:tcPr>
            <w:tcW w:w="367" w:type="pct"/>
            <w:shd w:val="clear" w:color="auto" w:fill="auto"/>
            <w:vAlign w:val="center"/>
            <w:hideMark/>
          </w:tcPr>
          <w:p w14:paraId="527B2DA7" w14:textId="77777777" w:rsidR="00E9077B" w:rsidRPr="00C81954" w:rsidRDefault="00E9077B" w:rsidP="00FA2358">
            <w:pPr>
              <w:pStyle w:val="afffffffa"/>
            </w:pPr>
            <w:r w:rsidRPr="00C81954">
              <w:t>0,16</w:t>
            </w:r>
          </w:p>
        </w:tc>
      </w:tr>
      <w:tr w:rsidR="00E9077B" w:rsidRPr="00C81954" w14:paraId="1B4359FD" w14:textId="77777777" w:rsidTr="00E9077B">
        <w:trPr>
          <w:trHeight w:val="20"/>
        </w:trPr>
        <w:tc>
          <w:tcPr>
            <w:tcW w:w="332" w:type="pct"/>
            <w:shd w:val="clear" w:color="auto" w:fill="auto"/>
            <w:vAlign w:val="center"/>
            <w:hideMark/>
          </w:tcPr>
          <w:p w14:paraId="5C098DCC" w14:textId="77777777" w:rsidR="00E9077B" w:rsidRPr="00C81954" w:rsidRDefault="00E9077B" w:rsidP="00FA2358">
            <w:pPr>
              <w:pStyle w:val="afffffffa"/>
            </w:pPr>
            <w:r w:rsidRPr="00C81954">
              <w:t xml:space="preserve"> 6.1.1</w:t>
            </w:r>
          </w:p>
        </w:tc>
        <w:tc>
          <w:tcPr>
            <w:tcW w:w="2800" w:type="pct"/>
            <w:shd w:val="clear" w:color="auto" w:fill="auto"/>
            <w:vAlign w:val="center"/>
            <w:hideMark/>
          </w:tcPr>
          <w:p w14:paraId="7591A000" w14:textId="77777777" w:rsidR="00E9077B" w:rsidRPr="00C81954" w:rsidRDefault="00E9077B" w:rsidP="00FA2358">
            <w:pPr>
              <w:pStyle w:val="afffffffa"/>
            </w:pPr>
            <w:r w:rsidRPr="00C81954">
              <w:t>отопление и вентиляция</w:t>
            </w:r>
          </w:p>
        </w:tc>
        <w:tc>
          <w:tcPr>
            <w:tcW w:w="369" w:type="pct"/>
            <w:shd w:val="clear" w:color="auto" w:fill="auto"/>
            <w:noWrap/>
            <w:vAlign w:val="center"/>
            <w:hideMark/>
          </w:tcPr>
          <w:p w14:paraId="6EB4187B" w14:textId="77777777" w:rsidR="00E9077B" w:rsidRPr="00C81954" w:rsidRDefault="00E9077B" w:rsidP="00FA2358">
            <w:pPr>
              <w:pStyle w:val="afffffffa"/>
            </w:pPr>
            <w:r w:rsidRPr="00C81954">
              <w:t>0,13</w:t>
            </w:r>
          </w:p>
        </w:tc>
        <w:tc>
          <w:tcPr>
            <w:tcW w:w="369" w:type="pct"/>
            <w:shd w:val="clear" w:color="auto" w:fill="auto"/>
            <w:noWrap/>
            <w:vAlign w:val="center"/>
            <w:hideMark/>
          </w:tcPr>
          <w:p w14:paraId="0E1C29E3" w14:textId="77777777" w:rsidR="00E9077B" w:rsidRPr="00C81954" w:rsidRDefault="00E9077B" w:rsidP="00FA2358">
            <w:pPr>
              <w:pStyle w:val="afffffffa"/>
            </w:pPr>
            <w:r w:rsidRPr="00C81954">
              <w:t>0,13</w:t>
            </w:r>
          </w:p>
        </w:tc>
        <w:tc>
          <w:tcPr>
            <w:tcW w:w="369" w:type="pct"/>
            <w:shd w:val="clear" w:color="auto" w:fill="auto"/>
            <w:noWrap/>
            <w:vAlign w:val="center"/>
            <w:hideMark/>
          </w:tcPr>
          <w:p w14:paraId="697F9F09" w14:textId="77777777" w:rsidR="00E9077B" w:rsidRPr="00C81954" w:rsidRDefault="00E9077B" w:rsidP="00FA2358">
            <w:pPr>
              <w:pStyle w:val="afffffffa"/>
            </w:pPr>
            <w:r w:rsidRPr="00C81954">
              <w:t>0,13</w:t>
            </w:r>
          </w:p>
        </w:tc>
        <w:tc>
          <w:tcPr>
            <w:tcW w:w="394" w:type="pct"/>
            <w:shd w:val="clear" w:color="auto" w:fill="auto"/>
            <w:noWrap/>
            <w:vAlign w:val="center"/>
            <w:hideMark/>
          </w:tcPr>
          <w:p w14:paraId="6005179A" w14:textId="77777777" w:rsidR="00E9077B" w:rsidRPr="00C81954" w:rsidRDefault="00E9077B" w:rsidP="00FA2358">
            <w:pPr>
              <w:pStyle w:val="afffffffa"/>
            </w:pPr>
            <w:r w:rsidRPr="00C81954">
              <w:t>0,13</w:t>
            </w:r>
          </w:p>
        </w:tc>
        <w:tc>
          <w:tcPr>
            <w:tcW w:w="367" w:type="pct"/>
            <w:shd w:val="clear" w:color="auto" w:fill="auto"/>
            <w:noWrap/>
            <w:vAlign w:val="center"/>
            <w:hideMark/>
          </w:tcPr>
          <w:p w14:paraId="3E674809" w14:textId="77777777" w:rsidR="00E9077B" w:rsidRPr="00C81954" w:rsidRDefault="00E9077B" w:rsidP="00FA2358">
            <w:pPr>
              <w:pStyle w:val="afffffffa"/>
            </w:pPr>
            <w:r w:rsidRPr="00C81954">
              <w:t>0,13</w:t>
            </w:r>
          </w:p>
        </w:tc>
      </w:tr>
      <w:tr w:rsidR="00E9077B" w:rsidRPr="00C81954" w14:paraId="6E077F84" w14:textId="77777777" w:rsidTr="00E9077B">
        <w:trPr>
          <w:trHeight w:val="20"/>
        </w:trPr>
        <w:tc>
          <w:tcPr>
            <w:tcW w:w="332" w:type="pct"/>
            <w:shd w:val="clear" w:color="auto" w:fill="auto"/>
            <w:vAlign w:val="center"/>
            <w:hideMark/>
          </w:tcPr>
          <w:p w14:paraId="01DFF4CA" w14:textId="77777777" w:rsidR="00E9077B" w:rsidRPr="00C81954" w:rsidRDefault="00E9077B" w:rsidP="00FA2358">
            <w:pPr>
              <w:pStyle w:val="afffffffa"/>
            </w:pPr>
            <w:r w:rsidRPr="00C81954">
              <w:t xml:space="preserve"> 6.1.2</w:t>
            </w:r>
          </w:p>
        </w:tc>
        <w:tc>
          <w:tcPr>
            <w:tcW w:w="2800" w:type="pct"/>
            <w:shd w:val="clear" w:color="auto" w:fill="auto"/>
            <w:vAlign w:val="center"/>
            <w:hideMark/>
          </w:tcPr>
          <w:p w14:paraId="07BE8D81" w14:textId="77777777" w:rsidR="00E9077B" w:rsidRPr="00C81954" w:rsidRDefault="00E9077B" w:rsidP="00FA2358">
            <w:pPr>
              <w:pStyle w:val="afffffffa"/>
            </w:pPr>
            <w:r w:rsidRPr="00C81954">
              <w:t>горячее водоснабжение</w:t>
            </w:r>
          </w:p>
        </w:tc>
        <w:tc>
          <w:tcPr>
            <w:tcW w:w="369" w:type="pct"/>
            <w:shd w:val="clear" w:color="auto" w:fill="auto"/>
            <w:noWrap/>
            <w:vAlign w:val="center"/>
            <w:hideMark/>
          </w:tcPr>
          <w:p w14:paraId="3447301C" w14:textId="77777777" w:rsidR="00E9077B" w:rsidRPr="00C81954" w:rsidRDefault="00E9077B" w:rsidP="00FA2358">
            <w:pPr>
              <w:pStyle w:val="afffffffa"/>
            </w:pPr>
            <w:r w:rsidRPr="00C81954">
              <w:t>0,03</w:t>
            </w:r>
          </w:p>
        </w:tc>
        <w:tc>
          <w:tcPr>
            <w:tcW w:w="369" w:type="pct"/>
            <w:shd w:val="clear" w:color="auto" w:fill="auto"/>
            <w:noWrap/>
            <w:vAlign w:val="center"/>
            <w:hideMark/>
          </w:tcPr>
          <w:p w14:paraId="2A0D6D04" w14:textId="77777777" w:rsidR="00E9077B" w:rsidRPr="00C81954" w:rsidRDefault="00E9077B" w:rsidP="00FA2358">
            <w:pPr>
              <w:pStyle w:val="afffffffa"/>
            </w:pPr>
            <w:r w:rsidRPr="00C81954">
              <w:t>0,03</w:t>
            </w:r>
          </w:p>
        </w:tc>
        <w:tc>
          <w:tcPr>
            <w:tcW w:w="369" w:type="pct"/>
            <w:shd w:val="clear" w:color="auto" w:fill="auto"/>
            <w:noWrap/>
            <w:vAlign w:val="center"/>
            <w:hideMark/>
          </w:tcPr>
          <w:p w14:paraId="601C0EA7" w14:textId="77777777" w:rsidR="00E9077B" w:rsidRPr="00C81954" w:rsidRDefault="00E9077B" w:rsidP="00FA2358">
            <w:pPr>
              <w:pStyle w:val="afffffffa"/>
            </w:pPr>
            <w:r w:rsidRPr="00C81954">
              <w:t>0,03</w:t>
            </w:r>
          </w:p>
        </w:tc>
        <w:tc>
          <w:tcPr>
            <w:tcW w:w="394" w:type="pct"/>
            <w:shd w:val="clear" w:color="auto" w:fill="auto"/>
            <w:noWrap/>
            <w:vAlign w:val="center"/>
            <w:hideMark/>
          </w:tcPr>
          <w:p w14:paraId="2F6AF6D8" w14:textId="77777777" w:rsidR="00E9077B" w:rsidRPr="00C81954" w:rsidRDefault="00E9077B" w:rsidP="00FA2358">
            <w:pPr>
              <w:pStyle w:val="afffffffa"/>
            </w:pPr>
            <w:r w:rsidRPr="00C81954">
              <w:t>0,03</w:t>
            </w:r>
          </w:p>
        </w:tc>
        <w:tc>
          <w:tcPr>
            <w:tcW w:w="367" w:type="pct"/>
            <w:shd w:val="clear" w:color="auto" w:fill="auto"/>
            <w:noWrap/>
            <w:vAlign w:val="center"/>
            <w:hideMark/>
          </w:tcPr>
          <w:p w14:paraId="358C9A48" w14:textId="77777777" w:rsidR="00E9077B" w:rsidRPr="00C81954" w:rsidRDefault="00E9077B" w:rsidP="00FA2358">
            <w:pPr>
              <w:pStyle w:val="afffffffa"/>
            </w:pPr>
            <w:r w:rsidRPr="00C81954">
              <w:t>0,03</w:t>
            </w:r>
          </w:p>
        </w:tc>
      </w:tr>
      <w:tr w:rsidR="00E9077B" w:rsidRPr="00C81954" w14:paraId="0494257F" w14:textId="77777777" w:rsidTr="00E9077B">
        <w:trPr>
          <w:trHeight w:val="20"/>
        </w:trPr>
        <w:tc>
          <w:tcPr>
            <w:tcW w:w="332" w:type="pct"/>
            <w:shd w:val="clear" w:color="auto" w:fill="auto"/>
            <w:vAlign w:val="center"/>
            <w:hideMark/>
          </w:tcPr>
          <w:p w14:paraId="30B3D01C" w14:textId="77777777" w:rsidR="00E9077B" w:rsidRPr="00C81954" w:rsidRDefault="00E9077B" w:rsidP="00FA2358">
            <w:pPr>
              <w:pStyle w:val="afffffffa"/>
            </w:pPr>
            <w:r w:rsidRPr="00C81954">
              <w:t xml:space="preserve"> 6.2</w:t>
            </w:r>
          </w:p>
        </w:tc>
        <w:tc>
          <w:tcPr>
            <w:tcW w:w="2800" w:type="pct"/>
            <w:shd w:val="clear" w:color="auto" w:fill="auto"/>
            <w:vAlign w:val="center"/>
            <w:hideMark/>
          </w:tcPr>
          <w:p w14:paraId="7D437E09" w14:textId="77777777" w:rsidR="00E9077B" w:rsidRPr="00C81954" w:rsidRDefault="00E9077B" w:rsidP="00FA2358">
            <w:pPr>
              <w:pStyle w:val="afffffffa"/>
            </w:pPr>
            <w:r w:rsidRPr="00C81954">
              <w:t>в паре</w:t>
            </w:r>
          </w:p>
        </w:tc>
        <w:tc>
          <w:tcPr>
            <w:tcW w:w="369" w:type="pct"/>
            <w:shd w:val="clear" w:color="auto" w:fill="auto"/>
            <w:noWrap/>
            <w:vAlign w:val="center"/>
            <w:hideMark/>
          </w:tcPr>
          <w:p w14:paraId="2147247F" w14:textId="77777777" w:rsidR="00E9077B" w:rsidRPr="00C81954" w:rsidRDefault="00E9077B" w:rsidP="00FA2358">
            <w:pPr>
              <w:pStyle w:val="afffffffa"/>
            </w:pPr>
            <w:r w:rsidRPr="00C81954">
              <w:t>0,00</w:t>
            </w:r>
          </w:p>
        </w:tc>
        <w:tc>
          <w:tcPr>
            <w:tcW w:w="369" w:type="pct"/>
            <w:shd w:val="clear" w:color="auto" w:fill="auto"/>
            <w:noWrap/>
            <w:vAlign w:val="center"/>
            <w:hideMark/>
          </w:tcPr>
          <w:p w14:paraId="414FCE1D" w14:textId="77777777" w:rsidR="00E9077B" w:rsidRPr="00C81954" w:rsidRDefault="00E9077B" w:rsidP="00FA2358">
            <w:pPr>
              <w:pStyle w:val="afffffffa"/>
            </w:pPr>
            <w:r w:rsidRPr="00C81954">
              <w:t>0,00</w:t>
            </w:r>
          </w:p>
        </w:tc>
        <w:tc>
          <w:tcPr>
            <w:tcW w:w="369" w:type="pct"/>
            <w:shd w:val="clear" w:color="auto" w:fill="auto"/>
            <w:noWrap/>
            <w:vAlign w:val="center"/>
            <w:hideMark/>
          </w:tcPr>
          <w:p w14:paraId="2DA30E4C" w14:textId="77777777" w:rsidR="00E9077B" w:rsidRPr="00C81954" w:rsidRDefault="00E9077B" w:rsidP="00FA2358">
            <w:pPr>
              <w:pStyle w:val="afffffffa"/>
            </w:pPr>
            <w:r w:rsidRPr="00C81954">
              <w:t>0,00</w:t>
            </w:r>
          </w:p>
        </w:tc>
        <w:tc>
          <w:tcPr>
            <w:tcW w:w="394" w:type="pct"/>
            <w:shd w:val="clear" w:color="auto" w:fill="auto"/>
            <w:noWrap/>
            <w:vAlign w:val="center"/>
            <w:hideMark/>
          </w:tcPr>
          <w:p w14:paraId="63683254" w14:textId="77777777" w:rsidR="00E9077B" w:rsidRPr="00C81954" w:rsidRDefault="00E9077B" w:rsidP="00FA2358">
            <w:pPr>
              <w:pStyle w:val="afffffffa"/>
            </w:pPr>
            <w:r w:rsidRPr="00C81954">
              <w:t>0,00</w:t>
            </w:r>
          </w:p>
        </w:tc>
        <w:tc>
          <w:tcPr>
            <w:tcW w:w="367" w:type="pct"/>
            <w:shd w:val="clear" w:color="auto" w:fill="auto"/>
            <w:noWrap/>
            <w:vAlign w:val="center"/>
            <w:hideMark/>
          </w:tcPr>
          <w:p w14:paraId="2F5FAD9D" w14:textId="77777777" w:rsidR="00E9077B" w:rsidRPr="00C81954" w:rsidRDefault="00E9077B" w:rsidP="00FA2358">
            <w:pPr>
              <w:pStyle w:val="afffffffa"/>
            </w:pPr>
            <w:r w:rsidRPr="00C81954">
              <w:t>0,00</w:t>
            </w:r>
          </w:p>
        </w:tc>
      </w:tr>
      <w:tr w:rsidR="00E9077B" w:rsidRPr="00C81954" w14:paraId="3F90517E" w14:textId="77777777" w:rsidTr="00E9077B">
        <w:trPr>
          <w:trHeight w:val="20"/>
        </w:trPr>
        <w:tc>
          <w:tcPr>
            <w:tcW w:w="332" w:type="pct"/>
            <w:shd w:val="clear" w:color="auto" w:fill="auto"/>
            <w:vAlign w:val="center"/>
            <w:hideMark/>
          </w:tcPr>
          <w:p w14:paraId="426F3B39" w14:textId="77777777" w:rsidR="00E9077B" w:rsidRPr="00C81954" w:rsidRDefault="00E9077B" w:rsidP="00FA2358">
            <w:pPr>
              <w:pStyle w:val="afffffffa"/>
            </w:pPr>
            <w:r w:rsidRPr="00C81954">
              <w:t>7</w:t>
            </w:r>
          </w:p>
        </w:tc>
        <w:tc>
          <w:tcPr>
            <w:tcW w:w="2800" w:type="pct"/>
            <w:shd w:val="clear" w:color="auto" w:fill="auto"/>
            <w:vAlign w:val="center"/>
            <w:hideMark/>
          </w:tcPr>
          <w:p w14:paraId="403FDB7D" w14:textId="77777777" w:rsidR="00E9077B" w:rsidRPr="00C81954" w:rsidRDefault="00E9077B" w:rsidP="00FA2358">
            <w:pPr>
              <w:pStyle w:val="afffffffa"/>
            </w:pPr>
            <w:r w:rsidRPr="00C81954">
              <w:t>Присоединенная расчетная тепловая нагрузка конечных потребителей, в том числе:</w:t>
            </w:r>
          </w:p>
        </w:tc>
        <w:tc>
          <w:tcPr>
            <w:tcW w:w="369" w:type="pct"/>
            <w:shd w:val="clear" w:color="auto" w:fill="auto"/>
            <w:vAlign w:val="center"/>
            <w:hideMark/>
          </w:tcPr>
          <w:p w14:paraId="6CD425D2" w14:textId="77777777" w:rsidR="00E9077B" w:rsidRPr="00C81954" w:rsidRDefault="00E9077B" w:rsidP="00FA2358">
            <w:pPr>
              <w:pStyle w:val="afffffffa"/>
            </w:pPr>
            <w:r w:rsidRPr="00C81954">
              <w:t>н/д</w:t>
            </w:r>
          </w:p>
        </w:tc>
        <w:tc>
          <w:tcPr>
            <w:tcW w:w="369" w:type="pct"/>
            <w:shd w:val="clear" w:color="auto" w:fill="auto"/>
            <w:vAlign w:val="center"/>
            <w:hideMark/>
          </w:tcPr>
          <w:p w14:paraId="21BBDA35" w14:textId="77777777" w:rsidR="00E9077B" w:rsidRPr="00C81954" w:rsidRDefault="00E9077B" w:rsidP="00FA2358">
            <w:pPr>
              <w:pStyle w:val="afffffffa"/>
            </w:pPr>
            <w:r w:rsidRPr="00C81954">
              <w:t>н/д</w:t>
            </w:r>
          </w:p>
        </w:tc>
        <w:tc>
          <w:tcPr>
            <w:tcW w:w="369" w:type="pct"/>
            <w:shd w:val="clear" w:color="auto" w:fill="auto"/>
            <w:vAlign w:val="center"/>
            <w:hideMark/>
          </w:tcPr>
          <w:p w14:paraId="3EAEF2E7" w14:textId="77777777" w:rsidR="00E9077B" w:rsidRPr="00C81954" w:rsidRDefault="00E9077B" w:rsidP="00FA2358">
            <w:pPr>
              <w:pStyle w:val="afffffffa"/>
            </w:pPr>
            <w:r w:rsidRPr="00C81954">
              <w:t>н/д</w:t>
            </w:r>
          </w:p>
        </w:tc>
        <w:tc>
          <w:tcPr>
            <w:tcW w:w="394" w:type="pct"/>
            <w:shd w:val="clear" w:color="auto" w:fill="auto"/>
            <w:vAlign w:val="center"/>
            <w:hideMark/>
          </w:tcPr>
          <w:p w14:paraId="58A964FA" w14:textId="77777777" w:rsidR="00E9077B" w:rsidRPr="00C81954" w:rsidRDefault="00E9077B" w:rsidP="00FA2358">
            <w:pPr>
              <w:pStyle w:val="afffffffa"/>
            </w:pPr>
            <w:r w:rsidRPr="00C81954">
              <w:t>н/д</w:t>
            </w:r>
          </w:p>
        </w:tc>
        <w:tc>
          <w:tcPr>
            <w:tcW w:w="367" w:type="pct"/>
            <w:shd w:val="clear" w:color="auto" w:fill="auto"/>
            <w:vAlign w:val="center"/>
            <w:hideMark/>
          </w:tcPr>
          <w:p w14:paraId="7593BB96" w14:textId="77777777" w:rsidR="00E9077B" w:rsidRPr="00C81954" w:rsidRDefault="00E9077B" w:rsidP="00FA2358">
            <w:pPr>
              <w:pStyle w:val="afffffffa"/>
            </w:pPr>
            <w:r w:rsidRPr="00C81954">
              <w:t>н/д</w:t>
            </w:r>
          </w:p>
        </w:tc>
      </w:tr>
      <w:tr w:rsidR="00E9077B" w:rsidRPr="00C81954" w14:paraId="542CD4D6" w14:textId="77777777" w:rsidTr="00E9077B">
        <w:trPr>
          <w:trHeight w:val="20"/>
        </w:trPr>
        <w:tc>
          <w:tcPr>
            <w:tcW w:w="332" w:type="pct"/>
            <w:shd w:val="clear" w:color="auto" w:fill="auto"/>
            <w:vAlign w:val="center"/>
            <w:hideMark/>
          </w:tcPr>
          <w:p w14:paraId="1E932D1C" w14:textId="77777777" w:rsidR="00E9077B" w:rsidRPr="00C81954" w:rsidRDefault="00E9077B" w:rsidP="00FA2358">
            <w:pPr>
              <w:pStyle w:val="afffffffa"/>
            </w:pPr>
            <w:r w:rsidRPr="00C81954">
              <w:t xml:space="preserve"> 7.1</w:t>
            </w:r>
          </w:p>
        </w:tc>
        <w:tc>
          <w:tcPr>
            <w:tcW w:w="2800" w:type="pct"/>
            <w:shd w:val="clear" w:color="auto" w:fill="auto"/>
            <w:vAlign w:val="center"/>
            <w:hideMark/>
          </w:tcPr>
          <w:p w14:paraId="0F3658F3" w14:textId="77777777" w:rsidR="00E9077B" w:rsidRPr="00C81954" w:rsidRDefault="00E9077B" w:rsidP="00FA2358">
            <w:pPr>
              <w:pStyle w:val="afffffffa"/>
            </w:pPr>
            <w:r w:rsidRPr="00C81954">
              <w:t>в горячей воде , в том числе:</w:t>
            </w:r>
          </w:p>
        </w:tc>
        <w:tc>
          <w:tcPr>
            <w:tcW w:w="369" w:type="pct"/>
            <w:shd w:val="clear" w:color="auto" w:fill="auto"/>
            <w:vAlign w:val="center"/>
            <w:hideMark/>
          </w:tcPr>
          <w:p w14:paraId="32FF2A96" w14:textId="77777777" w:rsidR="00E9077B" w:rsidRPr="00C81954" w:rsidRDefault="00E9077B" w:rsidP="00FA2358">
            <w:pPr>
              <w:pStyle w:val="afffffffa"/>
            </w:pPr>
            <w:r w:rsidRPr="00C81954">
              <w:t>н/д</w:t>
            </w:r>
          </w:p>
        </w:tc>
        <w:tc>
          <w:tcPr>
            <w:tcW w:w="369" w:type="pct"/>
            <w:shd w:val="clear" w:color="auto" w:fill="auto"/>
            <w:vAlign w:val="center"/>
            <w:hideMark/>
          </w:tcPr>
          <w:p w14:paraId="02117AD6" w14:textId="77777777" w:rsidR="00E9077B" w:rsidRPr="00C81954" w:rsidRDefault="00E9077B" w:rsidP="00FA2358">
            <w:pPr>
              <w:pStyle w:val="afffffffa"/>
            </w:pPr>
            <w:r w:rsidRPr="00C81954">
              <w:t>н/д</w:t>
            </w:r>
          </w:p>
        </w:tc>
        <w:tc>
          <w:tcPr>
            <w:tcW w:w="369" w:type="pct"/>
            <w:shd w:val="clear" w:color="auto" w:fill="auto"/>
            <w:vAlign w:val="center"/>
            <w:hideMark/>
          </w:tcPr>
          <w:p w14:paraId="73A21C03" w14:textId="77777777" w:rsidR="00E9077B" w:rsidRPr="00C81954" w:rsidRDefault="00E9077B" w:rsidP="00FA2358">
            <w:pPr>
              <w:pStyle w:val="afffffffa"/>
            </w:pPr>
            <w:r w:rsidRPr="00C81954">
              <w:t>н/д</w:t>
            </w:r>
          </w:p>
        </w:tc>
        <w:tc>
          <w:tcPr>
            <w:tcW w:w="394" w:type="pct"/>
            <w:shd w:val="clear" w:color="auto" w:fill="auto"/>
            <w:vAlign w:val="center"/>
            <w:hideMark/>
          </w:tcPr>
          <w:p w14:paraId="2D1988BE" w14:textId="77777777" w:rsidR="00E9077B" w:rsidRPr="00C81954" w:rsidRDefault="00E9077B" w:rsidP="00FA2358">
            <w:pPr>
              <w:pStyle w:val="afffffffa"/>
            </w:pPr>
            <w:r w:rsidRPr="00C81954">
              <w:t>н/д</w:t>
            </w:r>
          </w:p>
        </w:tc>
        <w:tc>
          <w:tcPr>
            <w:tcW w:w="367" w:type="pct"/>
            <w:shd w:val="clear" w:color="auto" w:fill="auto"/>
            <w:vAlign w:val="center"/>
            <w:hideMark/>
          </w:tcPr>
          <w:p w14:paraId="479FAFEC" w14:textId="77777777" w:rsidR="00E9077B" w:rsidRPr="00C81954" w:rsidRDefault="00E9077B" w:rsidP="00FA2358">
            <w:pPr>
              <w:pStyle w:val="afffffffa"/>
            </w:pPr>
            <w:r w:rsidRPr="00C81954">
              <w:t>н/д</w:t>
            </w:r>
          </w:p>
        </w:tc>
      </w:tr>
      <w:tr w:rsidR="00E9077B" w:rsidRPr="00C81954" w14:paraId="6CF9ECEA" w14:textId="77777777" w:rsidTr="00E9077B">
        <w:trPr>
          <w:trHeight w:val="20"/>
        </w:trPr>
        <w:tc>
          <w:tcPr>
            <w:tcW w:w="332" w:type="pct"/>
            <w:shd w:val="clear" w:color="auto" w:fill="auto"/>
            <w:vAlign w:val="center"/>
            <w:hideMark/>
          </w:tcPr>
          <w:p w14:paraId="56EE095B" w14:textId="77777777" w:rsidR="00E9077B" w:rsidRPr="00C81954" w:rsidRDefault="00E9077B" w:rsidP="00FA2358">
            <w:pPr>
              <w:pStyle w:val="afffffffa"/>
            </w:pPr>
            <w:r w:rsidRPr="00C81954">
              <w:t xml:space="preserve"> 7.1.1</w:t>
            </w:r>
          </w:p>
        </w:tc>
        <w:tc>
          <w:tcPr>
            <w:tcW w:w="2800" w:type="pct"/>
            <w:shd w:val="clear" w:color="auto" w:fill="auto"/>
            <w:vAlign w:val="center"/>
            <w:hideMark/>
          </w:tcPr>
          <w:p w14:paraId="04E9CC51" w14:textId="77777777" w:rsidR="00E9077B" w:rsidRPr="00C81954" w:rsidRDefault="00E9077B" w:rsidP="00FA2358">
            <w:pPr>
              <w:pStyle w:val="afffffffa"/>
            </w:pPr>
            <w:r w:rsidRPr="00C81954">
              <w:t>отопление и вентиляция</w:t>
            </w:r>
          </w:p>
        </w:tc>
        <w:tc>
          <w:tcPr>
            <w:tcW w:w="369" w:type="pct"/>
            <w:shd w:val="clear" w:color="auto" w:fill="auto"/>
            <w:vAlign w:val="center"/>
            <w:hideMark/>
          </w:tcPr>
          <w:p w14:paraId="184FF441" w14:textId="77777777" w:rsidR="00E9077B" w:rsidRPr="00C81954" w:rsidRDefault="00E9077B" w:rsidP="00FA2358">
            <w:pPr>
              <w:pStyle w:val="afffffffa"/>
            </w:pPr>
            <w:r w:rsidRPr="00C81954">
              <w:t>н/д</w:t>
            </w:r>
          </w:p>
        </w:tc>
        <w:tc>
          <w:tcPr>
            <w:tcW w:w="369" w:type="pct"/>
            <w:shd w:val="clear" w:color="auto" w:fill="auto"/>
            <w:vAlign w:val="center"/>
            <w:hideMark/>
          </w:tcPr>
          <w:p w14:paraId="4E5A1743" w14:textId="77777777" w:rsidR="00E9077B" w:rsidRPr="00C81954" w:rsidRDefault="00E9077B" w:rsidP="00FA2358">
            <w:pPr>
              <w:pStyle w:val="afffffffa"/>
            </w:pPr>
            <w:r w:rsidRPr="00C81954">
              <w:t>н/д</w:t>
            </w:r>
          </w:p>
        </w:tc>
        <w:tc>
          <w:tcPr>
            <w:tcW w:w="369" w:type="pct"/>
            <w:shd w:val="clear" w:color="auto" w:fill="auto"/>
            <w:vAlign w:val="center"/>
            <w:hideMark/>
          </w:tcPr>
          <w:p w14:paraId="713B4146" w14:textId="77777777" w:rsidR="00E9077B" w:rsidRPr="00C81954" w:rsidRDefault="00E9077B" w:rsidP="00FA2358">
            <w:pPr>
              <w:pStyle w:val="afffffffa"/>
            </w:pPr>
            <w:r w:rsidRPr="00C81954">
              <w:t>н/д</w:t>
            </w:r>
          </w:p>
        </w:tc>
        <w:tc>
          <w:tcPr>
            <w:tcW w:w="394" w:type="pct"/>
            <w:shd w:val="clear" w:color="auto" w:fill="auto"/>
            <w:vAlign w:val="center"/>
            <w:hideMark/>
          </w:tcPr>
          <w:p w14:paraId="094415C4" w14:textId="77777777" w:rsidR="00E9077B" w:rsidRPr="00C81954" w:rsidRDefault="00E9077B" w:rsidP="00FA2358">
            <w:pPr>
              <w:pStyle w:val="afffffffa"/>
            </w:pPr>
            <w:r w:rsidRPr="00C81954">
              <w:t>н/д</w:t>
            </w:r>
          </w:p>
        </w:tc>
        <w:tc>
          <w:tcPr>
            <w:tcW w:w="367" w:type="pct"/>
            <w:shd w:val="clear" w:color="auto" w:fill="auto"/>
            <w:vAlign w:val="center"/>
            <w:hideMark/>
          </w:tcPr>
          <w:p w14:paraId="1403B315" w14:textId="77777777" w:rsidR="00E9077B" w:rsidRPr="00C81954" w:rsidRDefault="00E9077B" w:rsidP="00FA2358">
            <w:pPr>
              <w:pStyle w:val="afffffffa"/>
            </w:pPr>
            <w:r w:rsidRPr="00C81954">
              <w:t>н/д</w:t>
            </w:r>
          </w:p>
        </w:tc>
      </w:tr>
      <w:tr w:rsidR="00E9077B" w:rsidRPr="00C81954" w14:paraId="3BCCBCFD" w14:textId="77777777" w:rsidTr="00E9077B">
        <w:trPr>
          <w:trHeight w:val="20"/>
        </w:trPr>
        <w:tc>
          <w:tcPr>
            <w:tcW w:w="332" w:type="pct"/>
            <w:shd w:val="clear" w:color="auto" w:fill="auto"/>
            <w:vAlign w:val="center"/>
            <w:hideMark/>
          </w:tcPr>
          <w:p w14:paraId="4B02C75E" w14:textId="77777777" w:rsidR="00E9077B" w:rsidRPr="00C81954" w:rsidRDefault="00E9077B" w:rsidP="00FA2358">
            <w:pPr>
              <w:pStyle w:val="afffffffa"/>
            </w:pPr>
            <w:r w:rsidRPr="00C81954">
              <w:t xml:space="preserve"> 7.1.2</w:t>
            </w:r>
          </w:p>
        </w:tc>
        <w:tc>
          <w:tcPr>
            <w:tcW w:w="2800" w:type="pct"/>
            <w:shd w:val="clear" w:color="auto" w:fill="auto"/>
            <w:vAlign w:val="center"/>
            <w:hideMark/>
          </w:tcPr>
          <w:p w14:paraId="44A72C74" w14:textId="77777777" w:rsidR="00E9077B" w:rsidRPr="00C81954" w:rsidRDefault="00E9077B" w:rsidP="00FA2358">
            <w:pPr>
              <w:pStyle w:val="afffffffa"/>
            </w:pPr>
            <w:r w:rsidRPr="00C81954">
              <w:t>горячее водоснабжение</w:t>
            </w:r>
          </w:p>
        </w:tc>
        <w:tc>
          <w:tcPr>
            <w:tcW w:w="369" w:type="pct"/>
            <w:shd w:val="clear" w:color="auto" w:fill="auto"/>
            <w:vAlign w:val="center"/>
            <w:hideMark/>
          </w:tcPr>
          <w:p w14:paraId="5C6126AB" w14:textId="77777777" w:rsidR="00E9077B" w:rsidRPr="00C81954" w:rsidRDefault="00E9077B" w:rsidP="00FA2358">
            <w:pPr>
              <w:pStyle w:val="afffffffa"/>
            </w:pPr>
            <w:r w:rsidRPr="00C81954">
              <w:t>н/д</w:t>
            </w:r>
          </w:p>
        </w:tc>
        <w:tc>
          <w:tcPr>
            <w:tcW w:w="369" w:type="pct"/>
            <w:shd w:val="clear" w:color="auto" w:fill="auto"/>
            <w:vAlign w:val="center"/>
            <w:hideMark/>
          </w:tcPr>
          <w:p w14:paraId="161567BC" w14:textId="77777777" w:rsidR="00E9077B" w:rsidRPr="00C81954" w:rsidRDefault="00E9077B" w:rsidP="00FA2358">
            <w:pPr>
              <w:pStyle w:val="afffffffa"/>
            </w:pPr>
            <w:r w:rsidRPr="00C81954">
              <w:t>н/д</w:t>
            </w:r>
          </w:p>
        </w:tc>
        <w:tc>
          <w:tcPr>
            <w:tcW w:w="369" w:type="pct"/>
            <w:shd w:val="clear" w:color="auto" w:fill="auto"/>
            <w:vAlign w:val="center"/>
            <w:hideMark/>
          </w:tcPr>
          <w:p w14:paraId="4E394334" w14:textId="77777777" w:rsidR="00E9077B" w:rsidRPr="00C81954" w:rsidRDefault="00E9077B" w:rsidP="00FA2358">
            <w:pPr>
              <w:pStyle w:val="afffffffa"/>
            </w:pPr>
            <w:r w:rsidRPr="00C81954">
              <w:t>н/д</w:t>
            </w:r>
          </w:p>
        </w:tc>
        <w:tc>
          <w:tcPr>
            <w:tcW w:w="394" w:type="pct"/>
            <w:shd w:val="clear" w:color="auto" w:fill="auto"/>
            <w:vAlign w:val="center"/>
            <w:hideMark/>
          </w:tcPr>
          <w:p w14:paraId="05D40CAB" w14:textId="77777777" w:rsidR="00E9077B" w:rsidRPr="00C81954" w:rsidRDefault="00E9077B" w:rsidP="00FA2358">
            <w:pPr>
              <w:pStyle w:val="afffffffa"/>
            </w:pPr>
            <w:r w:rsidRPr="00C81954">
              <w:t>н/д</w:t>
            </w:r>
          </w:p>
        </w:tc>
        <w:tc>
          <w:tcPr>
            <w:tcW w:w="367" w:type="pct"/>
            <w:shd w:val="clear" w:color="auto" w:fill="auto"/>
            <w:vAlign w:val="center"/>
            <w:hideMark/>
          </w:tcPr>
          <w:p w14:paraId="32F6A961" w14:textId="77777777" w:rsidR="00E9077B" w:rsidRPr="00C81954" w:rsidRDefault="00E9077B" w:rsidP="00FA2358">
            <w:pPr>
              <w:pStyle w:val="afffffffa"/>
            </w:pPr>
            <w:r w:rsidRPr="00C81954">
              <w:t>н/д</w:t>
            </w:r>
          </w:p>
        </w:tc>
      </w:tr>
      <w:tr w:rsidR="00E9077B" w:rsidRPr="00C81954" w14:paraId="29775905" w14:textId="77777777" w:rsidTr="00E9077B">
        <w:trPr>
          <w:trHeight w:val="20"/>
        </w:trPr>
        <w:tc>
          <w:tcPr>
            <w:tcW w:w="332" w:type="pct"/>
            <w:shd w:val="clear" w:color="auto" w:fill="auto"/>
            <w:vAlign w:val="center"/>
            <w:hideMark/>
          </w:tcPr>
          <w:p w14:paraId="387B0C14" w14:textId="77777777" w:rsidR="00E9077B" w:rsidRPr="00C81954" w:rsidRDefault="00E9077B" w:rsidP="00FA2358">
            <w:pPr>
              <w:pStyle w:val="afffffffa"/>
            </w:pPr>
            <w:r w:rsidRPr="00C81954">
              <w:t xml:space="preserve"> 7.2</w:t>
            </w:r>
          </w:p>
        </w:tc>
        <w:tc>
          <w:tcPr>
            <w:tcW w:w="2800" w:type="pct"/>
            <w:shd w:val="clear" w:color="auto" w:fill="auto"/>
            <w:vAlign w:val="center"/>
            <w:hideMark/>
          </w:tcPr>
          <w:p w14:paraId="638B30C2" w14:textId="77777777" w:rsidR="00E9077B" w:rsidRPr="00C81954" w:rsidRDefault="00E9077B" w:rsidP="00FA2358">
            <w:pPr>
              <w:pStyle w:val="afffffffa"/>
            </w:pPr>
            <w:r w:rsidRPr="00C81954">
              <w:t>в паре</w:t>
            </w:r>
          </w:p>
        </w:tc>
        <w:tc>
          <w:tcPr>
            <w:tcW w:w="369" w:type="pct"/>
            <w:shd w:val="clear" w:color="auto" w:fill="auto"/>
            <w:vAlign w:val="center"/>
            <w:hideMark/>
          </w:tcPr>
          <w:p w14:paraId="6DDA65FB" w14:textId="77777777" w:rsidR="00E9077B" w:rsidRPr="00C81954" w:rsidRDefault="00E9077B" w:rsidP="00FA2358">
            <w:pPr>
              <w:pStyle w:val="afffffffa"/>
            </w:pPr>
            <w:r w:rsidRPr="00C81954">
              <w:t>н/д</w:t>
            </w:r>
          </w:p>
        </w:tc>
        <w:tc>
          <w:tcPr>
            <w:tcW w:w="369" w:type="pct"/>
            <w:shd w:val="clear" w:color="auto" w:fill="auto"/>
            <w:vAlign w:val="center"/>
            <w:hideMark/>
          </w:tcPr>
          <w:p w14:paraId="6E873069" w14:textId="77777777" w:rsidR="00E9077B" w:rsidRPr="00C81954" w:rsidRDefault="00E9077B" w:rsidP="00FA2358">
            <w:pPr>
              <w:pStyle w:val="afffffffa"/>
            </w:pPr>
            <w:r w:rsidRPr="00C81954">
              <w:t>н/д</w:t>
            </w:r>
          </w:p>
        </w:tc>
        <w:tc>
          <w:tcPr>
            <w:tcW w:w="369" w:type="pct"/>
            <w:shd w:val="clear" w:color="auto" w:fill="auto"/>
            <w:vAlign w:val="center"/>
            <w:hideMark/>
          </w:tcPr>
          <w:p w14:paraId="53593171" w14:textId="77777777" w:rsidR="00E9077B" w:rsidRPr="00C81954" w:rsidRDefault="00E9077B" w:rsidP="00FA2358">
            <w:pPr>
              <w:pStyle w:val="afffffffa"/>
            </w:pPr>
            <w:r w:rsidRPr="00C81954">
              <w:t>н/д</w:t>
            </w:r>
          </w:p>
        </w:tc>
        <w:tc>
          <w:tcPr>
            <w:tcW w:w="394" w:type="pct"/>
            <w:shd w:val="clear" w:color="auto" w:fill="auto"/>
            <w:vAlign w:val="center"/>
            <w:hideMark/>
          </w:tcPr>
          <w:p w14:paraId="1FCA9B49" w14:textId="77777777" w:rsidR="00E9077B" w:rsidRPr="00C81954" w:rsidRDefault="00E9077B" w:rsidP="00FA2358">
            <w:pPr>
              <w:pStyle w:val="afffffffa"/>
            </w:pPr>
            <w:r w:rsidRPr="00C81954">
              <w:t>н/д</w:t>
            </w:r>
          </w:p>
        </w:tc>
        <w:tc>
          <w:tcPr>
            <w:tcW w:w="367" w:type="pct"/>
            <w:shd w:val="clear" w:color="auto" w:fill="auto"/>
            <w:vAlign w:val="center"/>
            <w:hideMark/>
          </w:tcPr>
          <w:p w14:paraId="3AB41430" w14:textId="77777777" w:rsidR="00E9077B" w:rsidRPr="00C81954" w:rsidRDefault="00E9077B" w:rsidP="00FA2358">
            <w:pPr>
              <w:pStyle w:val="afffffffa"/>
            </w:pPr>
            <w:r w:rsidRPr="00C81954">
              <w:t>н/д</w:t>
            </w:r>
          </w:p>
        </w:tc>
      </w:tr>
      <w:tr w:rsidR="00E9077B" w:rsidRPr="00C81954" w14:paraId="2957681F" w14:textId="77777777" w:rsidTr="00E9077B">
        <w:trPr>
          <w:trHeight w:val="20"/>
        </w:trPr>
        <w:tc>
          <w:tcPr>
            <w:tcW w:w="332" w:type="pct"/>
            <w:shd w:val="clear" w:color="auto" w:fill="auto"/>
            <w:vAlign w:val="center"/>
            <w:hideMark/>
          </w:tcPr>
          <w:p w14:paraId="629ED7A7" w14:textId="77777777" w:rsidR="00E9077B" w:rsidRPr="00C81954" w:rsidRDefault="00E9077B" w:rsidP="00FA2358">
            <w:pPr>
              <w:pStyle w:val="afffffffa"/>
            </w:pPr>
            <w:r w:rsidRPr="00C81954">
              <w:t>8</w:t>
            </w:r>
          </w:p>
        </w:tc>
        <w:tc>
          <w:tcPr>
            <w:tcW w:w="2800" w:type="pct"/>
            <w:shd w:val="clear" w:color="auto" w:fill="auto"/>
            <w:vAlign w:val="center"/>
            <w:hideMark/>
          </w:tcPr>
          <w:p w14:paraId="02C3FC69" w14:textId="77777777" w:rsidR="00E9077B" w:rsidRPr="00C81954" w:rsidRDefault="00E9077B" w:rsidP="00FA2358">
            <w:pPr>
              <w:pStyle w:val="afffffffa"/>
            </w:pPr>
            <w:r w:rsidRPr="00C81954">
              <w:t>Резерв/дефицит тепловой мощности (по договорной нагрузке)</w:t>
            </w:r>
          </w:p>
        </w:tc>
        <w:tc>
          <w:tcPr>
            <w:tcW w:w="369" w:type="pct"/>
            <w:shd w:val="clear" w:color="auto" w:fill="auto"/>
            <w:noWrap/>
            <w:vAlign w:val="center"/>
            <w:hideMark/>
          </w:tcPr>
          <w:p w14:paraId="33B6FA59" w14:textId="77777777" w:rsidR="00E9077B" w:rsidRPr="00C81954" w:rsidRDefault="00E9077B" w:rsidP="00FA2358">
            <w:pPr>
              <w:pStyle w:val="afffffffa"/>
            </w:pPr>
            <w:r w:rsidRPr="00C81954">
              <w:t>0,84</w:t>
            </w:r>
          </w:p>
        </w:tc>
        <w:tc>
          <w:tcPr>
            <w:tcW w:w="369" w:type="pct"/>
            <w:shd w:val="clear" w:color="auto" w:fill="auto"/>
            <w:noWrap/>
            <w:vAlign w:val="center"/>
            <w:hideMark/>
          </w:tcPr>
          <w:p w14:paraId="0DAEF6A3" w14:textId="77777777" w:rsidR="00E9077B" w:rsidRPr="00C81954" w:rsidRDefault="00E9077B" w:rsidP="00FA2358">
            <w:pPr>
              <w:pStyle w:val="afffffffa"/>
            </w:pPr>
            <w:r w:rsidRPr="00C81954">
              <w:t>0,84</w:t>
            </w:r>
          </w:p>
        </w:tc>
        <w:tc>
          <w:tcPr>
            <w:tcW w:w="369" w:type="pct"/>
            <w:shd w:val="clear" w:color="auto" w:fill="auto"/>
            <w:noWrap/>
            <w:vAlign w:val="center"/>
            <w:hideMark/>
          </w:tcPr>
          <w:p w14:paraId="0C388E94" w14:textId="77777777" w:rsidR="00E9077B" w:rsidRPr="00C81954" w:rsidRDefault="00E9077B" w:rsidP="00FA2358">
            <w:pPr>
              <w:pStyle w:val="afffffffa"/>
            </w:pPr>
            <w:r w:rsidRPr="00C81954">
              <w:t>0,84</w:t>
            </w:r>
          </w:p>
        </w:tc>
        <w:tc>
          <w:tcPr>
            <w:tcW w:w="394" w:type="pct"/>
            <w:shd w:val="clear" w:color="auto" w:fill="auto"/>
            <w:noWrap/>
            <w:vAlign w:val="center"/>
            <w:hideMark/>
          </w:tcPr>
          <w:p w14:paraId="70C2828E" w14:textId="77777777" w:rsidR="00E9077B" w:rsidRPr="00C81954" w:rsidRDefault="00E9077B" w:rsidP="00FA2358">
            <w:pPr>
              <w:pStyle w:val="afffffffa"/>
            </w:pPr>
            <w:r w:rsidRPr="00C81954">
              <w:t>0,84</w:t>
            </w:r>
          </w:p>
        </w:tc>
        <w:tc>
          <w:tcPr>
            <w:tcW w:w="367" w:type="pct"/>
            <w:shd w:val="clear" w:color="auto" w:fill="auto"/>
            <w:noWrap/>
            <w:vAlign w:val="center"/>
            <w:hideMark/>
          </w:tcPr>
          <w:p w14:paraId="711763AA" w14:textId="77777777" w:rsidR="00E9077B" w:rsidRPr="00C81954" w:rsidRDefault="00E9077B" w:rsidP="00FA2358">
            <w:pPr>
              <w:pStyle w:val="afffffffa"/>
            </w:pPr>
            <w:r w:rsidRPr="00C81954">
              <w:t>0,84</w:t>
            </w:r>
          </w:p>
        </w:tc>
      </w:tr>
      <w:tr w:rsidR="00E9077B" w:rsidRPr="00C81954" w14:paraId="74532E31" w14:textId="77777777" w:rsidTr="00E9077B">
        <w:trPr>
          <w:trHeight w:val="20"/>
        </w:trPr>
        <w:tc>
          <w:tcPr>
            <w:tcW w:w="332" w:type="pct"/>
            <w:shd w:val="clear" w:color="auto" w:fill="auto"/>
            <w:vAlign w:val="center"/>
            <w:hideMark/>
          </w:tcPr>
          <w:p w14:paraId="19422E61" w14:textId="77777777" w:rsidR="00E9077B" w:rsidRPr="00C81954" w:rsidRDefault="00E9077B" w:rsidP="00FA2358">
            <w:pPr>
              <w:pStyle w:val="afffffffa"/>
            </w:pPr>
            <w:r w:rsidRPr="00C81954">
              <w:t>9</w:t>
            </w:r>
          </w:p>
        </w:tc>
        <w:tc>
          <w:tcPr>
            <w:tcW w:w="2800" w:type="pct"/>
            <w:shd w:val="clear" w:color="auto" w:fill="auto"/>
            <w:vAlign w:val="center"/>
            <w:hideMark/>
          </w:tcPr>
          <w:p w14:paraId="1AF9ECCC" w14:textId="77777777" w:rsidR="00E9077B" w:rsidRPr="00C81954" w:rsidRDefault="00E9077B" w:rsidP="00FA2358">
            <w:pPr>
              <w:pStyle w:val="afffffffa"/>
            </w:pPr>
            <w:r w:rsidRPr="00C81954">
              <w:t>Резерв/дефицит тепловой мощности (по фактической нагрузке)</w:t>
            </w:r>
          </w:p>
        </w:tc>
        <w:tc>
          <w:tcPr>
            <w:tcW w:w="369" w:type="pct"/>
            <w:shd w:val="clear" w:color="auto" w:fill="auto"/>
            <w:noWrap/>
            <w:vAlign w:val="center"/>
            <w:hideMark/>
          </w:tcPr>
          <w:p w14:paraId="00FE1260" w14:textId="77777777" w:rsidR="00E9077B" w:rsidRPr="00C81954" w:rsidRDefault="00E9077B" w:rsidP="00FA2358">
            <w:pPr>
              <w:pStyle w:val="afffffffa"/>
            </w:pPr>
            <w:r w:rsidRPr="00C81954">
              <w:t>н/д</w:t>
            </w:r>
          </w:p>
        </w:tc>
        <w:tc>
          <w:tcPr>
            <w:tcW w:w="369" w:type="pct"/>
            <w:shd w:val="clear" w:color="auto" w:fill="auto"/>
            <w:noWrap/>
            <w:vAlign w:val="center"/>
            <w:hideMark/>
          </w:tcPr>
          <w:p w14:paraId="2E138C32" w14:textId="77777777" w:rsidR="00E9077B" w:rsidRPr="00C81954" w:rsidRDefault="00E9077B" w:rsidP="00FA2358">
            <w:pPr>
              <w:pStyle w:val="afffffffa"/>
            </w:pPr>
            <w:r w:rsidRPr="00C81954">
              <w:t>н/д</w:t>
            </w:r>
          </w:p>
        </w:tc>
        <w:tc>
          <w:tcPr>
            <w:tcW w:w="369" w:type="pct"/>
            <w:shd w:val="clear" w:color="auto" w:fill="auto"/>
            <w:noWrap/>
            <w:vAlign w:val="center"/>
            <w:hideMark/>
          </w:tcPr>
          <w:p w14:paraId="3EF63128" w14:textId="77777777" w:rsidR="00E9077B" w:rsidRPr="00C81954" w:rsidRDefault="00E9077B" w:rsidP="00FA2358">
            <w:pPr>
              <w:pStyle w:val="afffffffa"/>
            </w:pPr>
            <w:r w:rsidRPr="00C81954">
              <w:t>н/д</w:t>
            </w:r>
          </w:p>
        </w:tc>
        <w:tc>
          <w:tcPr>
            <w:tcW w:w="394" w:type="pct"/>
            <w:shd w:val="clear" w:color="auto" w:fill="auto"/>
            <w:noWrap/>
            <w:vAlign w:val="center"/>
            <w:hideMark/>
          </w:tcPr>
          <w:p w14:paraId="05C8AC74" w14:textId="77777777" w:rsidR="00E9077B" w:rsidRPr="00C81954" w:rsidRDefault="00E9077B" w:rsidP="00FA2358">
            <w:pPr>
              <w:pStyle w:val="afffffffa"/>
            </w:pPr>
            <w:r w:rsidRPr="00C81954">
              <w:t>н/д</w:t>
            </w:r>
          </w:p>
        </w:tc>
        <w:tc>
          <w:tcPr>
            <w:tcW w:w="367" w:type="pct"/>
            <w:shd w:val="clear" w:color="auto" w:fill="auto"/>
            <w:noWrap/>
            <w:vAlign w:val="center"/>
            <w:hideMark/>
          </w:tcPr>
          <w:p w14:paraId="7E8CA2EC" w14:textId="77777777" w:rsidR="00E9077B" w:rsidRPr="00C81954" w:rsidRDefault="00E9077B" w:rsidP="00FA2358">
            <w:pPr>
              <w:pStyle w:val="afffffffa"/>
            </w:pPr>
            <w:r w:rsidRPr="00C81954">
              <w:t>н/д</w:t>
            </w:r>
          </w:p>
        </w:tc>
      </w:tr>
      <w:tr w:rsidR="00E9077B" w:rsidRPr="00C81954" w14:paraId="36FB2DB9" w14:textId="77777777" w:rsidTr="00E9077B">
        <w:trPr>
          <w:trHeight w:val="20"/>
        </w:trPr>
        <w:tc>
          <w:tcPr>
            <w:tcW w:w="332" w:type="pct"/>
            <w:shd w:val="clear" w:color="auto" w:fill="auto"/>
            <w:vAlign w:val="center"/>
            <w:hideMark/>
          </w:tcPr>
          <w:p w14:paraId="362014BF" w14:textId="77777777" w:rsidR="00E9077B" w:rsidRPr="00C81954" w:rsidRDefault="00E9077B" w:rsidP="00FA2358">
            <w:pPr>
              <w:pStyle w:val="afffffffa"/>
            </w:pPr>
            <w:r w:rsidRPr="00C81954">
              <w:t>10</w:t>
            </w:r>
          </w:p>
        </w:tc>
        <w:tc>
          <w:tcPr>
            <w:tcW w:w="2800" w:type="pct"/>
            <w:shd w:val="clear" w:color="auto" w:fill="auto"/>
            <w:vAlign w:val="center"/>
            <w:hideMark/>
          </w:tcPr>
          <w:p w14:paraId="07C8C279" w14:textId="77777777" w:rsidR="00E9077B" w:rsidRPr="00C81954" w:rsidRDefault="00E9077B" w:rsidP="00FA2358">
            <w:pPr>
              <w:pStyle w:val="afffffffa"/>
            </w:pPr>
            <w:r w:rsidRPr="00C81954">
              <w:t>Располагаемая тепловая мощность нетто (с учетом затрат на собственные нужды) при аварийном выводе самого мощного котла</w:t>
            </w:r>
          </w:p>
        </w:tc>
        <w:tc>
          <w:tcPr>
            <w:tcW w:w="369" w:type="pct"/>
            <w:shd w:val="clear" w:color="auto" w:fill="auto"/>
            <w:noWrap/>
            <w:vAlign w:val="center"/>
            <w:hideMark/>
          </w:tcPr>
          <w:p w14:paraId="3BD962B1" w14:textId="77777777" w:rsidR="00E9077B" w:rsidRPr="00C81954" w:rsidRDefault="00E9077B" w:rsidP="00FA2358">
            <w:pPr>
              <w:pStyle w:val="afffffffa"/>
            </w:pPr>
            <w:r w:rsidRPr="00C81954">
              <w:t>0,00</w:t>
            </w:r>
          </w:p>
        </w:tc>
        <w:tc>
          <w:tcPr>
            <w:tcW w:w="369" w:type="pct"/>
            <w:shd w:val="clear" w:color="auto" w:fill="auto"/>
            <w:noWrap/>
            <w:vAlign w:val="center"/>
            <w:hideMark/>
          </w:tcPr>
          <w:p w14:paraId="1DABE5C3" w14:textId="77777777" w:rsidR="00E9077B" w:rsidRPr="00C81954" w:rsidRDefault="00E9077B" w:rsidP="00FA2358">
            <w:pPr>
              <w:pStyle w:val="afffffffa"/>
            </w:pPr>
            <w:r w:rsidRPr="00C81954">
              <w:t>0,00</w:t>
            </w:r>
          </w:p>
        </w:tc>
        <w:tc>
          <w:tcPr>
            <w:tcW w:w="369" w:type="pct"/>
            <w:shd w:val="clear" w:color="auto" w:fill="auto"/>
            <w:noWrap/>
            <w:vAlign w:val="center"/>
            <w:hideMark/>
          </w:tcPr>
          <w:p w14:paraId="669A2BED" w14:textId="77777777" w:rsidR="00E9077B" w:rsidRPr="00C81954" w:rsidRDefault="00E9077B" w:rsidP="00FA2358">
            <w:pPr>
              <w:pStyle w:val="afffffffa"/>
            </w:pPr>
            <w:r w:rsidRPr="00C81954">
              <w:t>0,00</w:t>
            </w:r>
          </w:p>
        </w:tc>
        <w:tc>
          <w:tcPr>
            <w:tcW w:w="394" w:type="pct"/>
            <w:shd w:val="clear" w:color="auto" w:fill="auto"/>
            <w:noWrap/>
            <w:vAlign w:val="center"/>
            <w:hideMark/>
          </w:tcPr>
          <w:p w14:paraId="439404E1" w14:textId="77777777" w:rsidR="00E9077B" w:rsidRPr="00C81954" w:rsidRDefault="00E9077B" w:rsidP="00FA2358">
            <w:pPr>
              <w:pStyle w:val="afffffffa"/>
            </w:pPr>
            <w:r w:rsidRPr="00C81954">
              <w:t>0,00</w:t>
            </w:r>
          </w:p>
        </w:tc>
        <w:tc>
          <w:tcPr>
            <w:tcW w:w="367" w:type="pct"/>
            <w:shd w:val="clear" w:color="auto" w:fill="auto"/>
            <w:noWrap/>
            <w:vAlign w:val="center"/>
            <w:hideMark/>
          </w:tcPr>
          <w:p w14:paraId="208C0727" w14:textId="77777777" w:rsidR="00E9077B" w:rsidRPr="00C81954" w:rsidRDefault="00E9077B" w:rsidP="00FA2358">
            <w:pPr>
              <w:pStyle w:val="afffffffa"/>
            </w:pPr>
            <w:r w:rsidRPr="00C81954">
              <w:t>0,00</w:t>
            </w:r>
          </w:p>
        </w:tc>
      </w:tr>
      <w:tr w:rsidR="00E9077B" w:rsidRPr="00C81954" w14:paraId="0A7D0422" w14:textId="77777777" w:rsidTr="00E9077B">
        <w:trPr>
          <w:trHeight w:val="20"/>
        </w:trPr>
        <w:tc>
          <w:tcPr>
            <w:tcW w:w="332" w:type="pct"/>
            <w:shd w:val="clear" w:color="auto" w:fill="auto"/>
            <w:vAlign w:val="center"/>
            <w:hideMark/>
          </w:tcPr>
          <w:p w14:paraId="5D15E1C8" w14:textId="77777777" w:rsidR="00E9077B" w:rsidRPr="00C81954" w:rsidRDefault="00E9077B" w:rsidP="00FA2358">
            <w:pPr>
              <w:pStyle w:val="afffffffa"/>
            </w:pPr>
            <w:r w:rsidRPr="00C81954">
              <w:t>11</w:t>
            </w:r>
          </w:p>
        </w:tc>
        <w:tc>
          <w:tcPr>
            <w:tcW w:w="2800" w:type="pct"/>
            <w:shd w:val="clear" w:color="auto" w:fill="auto"/>
            <w:vAlign w:val="center"/>
            <w:hideMark/>
          </w:tcPr>
          <w:p w14:paraId="2B838BC0" w14:textId="77777777" w:rsidR="00E9077B" w:rsidRPr="00C81954" w:rsidRDefault="00E9077B" w:rsidP="00FA2358">
            <w:pPr>
              <w:pStyle w:val="afffffffa"/>
            </w:pPr>
            <w:r w:rsidRPr="00C81954">
              <w:t>Максимально допустимое значение тепловой нагрузки на коллекторах станции при аварийном выводе самого мощного пикового котла</w:t>
            </w:r>
          </w:p>
        </w:tc>
        <w:tc>
          <w:tcPr>
            <w:tcW w:w="369" w:type="pct"/>
            <w:shd w:val="clear" w:color="auto" w:fill="auto"/>
            <w:noWrap/>
            <w:vAlign w:val="center"/>
            <w:hideMark/>
          </w:tcPr>
          <w:p w14:paraId="70951346" w14:textId="77777777" w:rsidR="00E9077B" w:rsidRPr="00C81954" w:rsidRDefault="00E9077B" w:rsidP="00FA2358">
            <w:pPr>
              <w:pStyle w:val="afffffffa"/>
            </w:pPr>
            <w:r w:rsidRPr="00C81954">
              <w:t>0,12</w:t>
            </w:r>
          </w:p>
        </w:tc>
        <w:tc>
          <w:tcPr>
            <w:tcW w:w="369" w:type="pct"/>
            <w:shd w:val="clear" w:color="auto" w:fill="auto"/>
            <w:noWrap/>
            <w:vAlign w:val="center"/>
            <w:hideMark/>
          </w:tcPr>
          <w:p w14:paraId="22114C0F" w14:textId="77777777" w:rsidR="00E9077B" w:rsidRPr="00C81954" w:rsidRDefault="00E9077B" w:rsidP="00FA2358">
            <w:pPr>
              <w:pStyle w:val="afffffffa"/>
            </w:pPr>
            <w:r w:rsidRPr="00C81954">
              <w:t>0,12</w:t>
            </w:r>
          </w:p>
        </w:tc>
        <w:tc>
          <w:tcPr>
            <w:tcW w:w="369" w:type="pct"/>
            <w:shd w:val="clear" w:color="auto" w:fill="auto"/>
            <w:noWrap/>
            <w:vAlign w:val="center"/>
            <w:hideMark/>
          </w:tcPr>
          <w:p w14:paraId="0C9F9705" w14:textId="77777777" w:rsidR="00E9077B" w:rsidRPr="00C81954" w:rsidRDefault="00E9077B" w:rsidP="00FA2358">
            <w:pPr>
              <w:pStyle w:val="afffffffa"/>
            </w:pPr>
            <w:r w:rsidRPr="00C81954">
              <w:t>0,12</w:t>
            </w:r>
          </w:p>
        </w:tc>
        <w:tc>
          <w:tcPr>
            <w:tcW w:w="394" w:type="pct"/>
            <w:shd w:val="clear" w:color="auto" w:fill="auto"/>
            <w:noWrap/>
            <w:vAlign w:val="center"/>
            <w:hideMark/>
          </w:tcPr>
          <w:p w14:paraId="61715DCD" w14:textId="77777777" w:rsidR="00E9077B" w:rsidRPr="00C81954" w:rsidRDefault="00E9077B" w:rsidP="00FA2358">
            <w:pPr>
              <w:pStyle w:val="afffffffa"/>
            </w:pPr>
            <w:r w:rsidRPr="00C81954">
              <w:t>0,12</w:t>
            </w:r>
          </w:p>
        </w:tc>
        <w:tc>
          <w:tcPr>
            <w:tcW w:w="367" w:type="pct"/>
            <w:shd w:val="clear" w:color="auto" w:fill="auto"/>
            <w:noWrap/>
            <w:vAlign w:val="center"/>
            <w:hideMark/>
          </w:tcPr>
          <w:p w14:paraId="55286A26" w14:textId="77777777" w:rsidR="00E9077B" w:rsidRPr="00C81954" w:rsidRDefault="00E9077B" w:rsidP="00FA2358">
            <w:pPr>
              <w:pStyle w:val="afffffffa"/>
            </w:pPr>
            <w:r w:rsidRPr="00C81954">
              <w:t>0,12</w:t>
            </w:r>
          </w:p>
        </w:tc>
      </w:tr>
      <w:tr w:rsidR="00E9077B" w:rsidRPr="00C81954" w14:paraId="3E4716AF" w14:textId="77777777" w:rsidTr="00E9077B">
        <w:trPr>
          <w:trHeight w:val="20"/>
        </w:trPr>
        <w:tc>
          <w:tcPr>
            <w:tcW w:w="332" w:type="pct"/>
            <w:shd w:val="clear" w:color="auto" w:fill="auto"/>
            <w:vAlign w:val="center"/>
            <w:hideMark/>
          </w:tcPr>
          <w:p w14:paraId="79143509" w14:textId="77777777" w:rsidR="00E9077B" w:rsidRPr="00C81954" w:rsidRDefault="00E9077B" w:rsidP="00FA2358">
            <w:pPr>
              <w:pStyle w:val="afffffffa"/>
            </w:pPr>
            <w:r w:rsidRPr="00C81954">
              <w:t>12</w:t>
            </w:r>
          </w:p>
        </w:tc>
        <w:tc>
          <w:tcPr>
            <w:tcW w:w="2800" w:type="pct"/>
            <w:shd w:val="clear" w:color="auto" w:fill="auto"/>
            <w:vAlign w:val="center"/>
            <w:hideMark/>
          </w:tcPr>
          <w:p w14:paraId="17438C50" w14:textId="77777777" w:rsidR="00E9077B" w:rsidRPr="00C81954" w:rsidRDefault="00E9077B" w:rsidP="00FA2358">
            <w:pPr>
              <w:pStyle w:val="afffffffa"/>
            </w:pPr>
            <w:r w:rsidRPr="00C81954">
              <w:t>Зона действия источника тепловой мощности, Га</w:t>
            </w:r>
          </w:p>
        </w:tc>
        <w:tc>
          <w:tcPr>
            <w:tcW w:w="369" w:type="pct"/>
            <w:shd w:val="clear" w:color="auto" w:fill="auto"/>
            <w:noWrap/>
            <w:vAlign w:val="center"/>
            <w:hideMark/>
          </w:tcPr>
          <w:p w14:paraId="156A9E39" w14:textId="77777777" w:rsidR="00E9077B" w:rsidRPr="00C81954" w:rsidRDefault="00E9077B" w:rsidP="00FA2358">
            <w:pPr>
              <w:pStyle w:val="afffffffa"/>
            </w:pPr>
            <w:r w:rsidRPr="00C81954">
              <w:t>2,493</w:t>
            </w:r>
          </w:p>
        </w:tc>
        <w:tc>
          <w:tcPr>
            <w:tcW w:w="369" w:type="pct"/>
            <w:shd w:val="clear" w:color="auto" w:fill="auto"/>
            <w:noWrap/>
            <w:vAlign w:val="center"/>
            <w:hideMark/>
          </w:tcPr>
          <w:p w14:paraId="3644BD49" w14:textId="77777777" w:rsidR="00E9077B" w:rsidRPr="00C81954" w:rsidRDefault="00E9077B" w:rsidP="00FA2358">
            <w:pPr>
              <w:pStyle w:val="afffffffa"/>
            </w:pPr>
            <w:r w:rsidRPr="00C81954">
              <w:t>2,493</w:t>
            </w:r>
          </w:p>
        </w:tc>
        <w:tc>
          <w:tcPr>
            <w:tcW w:w="369" w:type="pct"/>
            <w:shd w:val="clear" w:color="auto" w:fill="auto"/>
            <w:noWrap/>
            <w:vAlign w:val="center"/>
            <w:hideMark/>
          </w:tcPr>
          <w:p w14:paraId="061E656D" w14:textId="77777777" w:rsidR="00E9077B" w:rsidRPr="00C81954" w:rsidRDefault="00E9077B" w:rsidP="00FA2358">
            <w:pPr>
              <w:pStyle w:val="afffffffa"/>
            </w:pPr>
            <w:r w:rsidRPr="00C81954">
              <w:t>2,493</w:t>
            </w:r>
          </w:p>
        </w:tc>
        <w:tc>
          <w:tcPr>
            <w:tcW w:w="394" w:type="pct"/>
            <w:shd w:val="clear" w:color="auto" w:fill="auto"/>
            <w:noWrap/>
            <w:vAlign w:val="center"/>
            <w:hideMark/>
          </w:tcPr>
          <w:p w14:paraId="5725BA26" w14:textId="77777777" w:rsidR="00E9077B" w:rsidRPr="00C81954" w:rsidRDefault="00E9077B" w:rsidP="00FA2358">
            <w:pPr>
              <w:pStyle w:val="afffffffa"/>
            </w:pPr>
            <w:r w:rsidRPr="00C81954">
              <w:t>2,493</w:t>
            </w:r>
          </w:p>
        </w:tc>
        <w:tc>
          <w:tcPr>
            <w:tcW w:w="367" w:type="pct"/>
            <w:shd w:val="clear" w:color="auto" w:fill="auto"/>
            <w:noWrap/>
            <w:vAlign w:val="center"/>
            <w:hideMark/>
          </w:tcPr>
          <w:p w14:paraId="5D631C72" w14:textId="77777777" w:rsidR="00E9077B" w:rsidRPr="00C81954" w:rsidRDefault="00E9077B" w:rsidP="00FA2358">
            <w:pPr>
              <w:pStyle w:val="afffffffa"/>
            </w:pPr>
            <w:r w:rsidRPr="00C81954">
              <w:t>2,493</w:t>
            </w:r>
          </w:p>
        </w:tc>
      </w:tr>
      <w:tr w:rsidR="00E9077B" w:rsidRPr="00C81954" w14:paraId="2237FEA3" w14:textId="77777777" w:rsidTr="00E9077B">
        <w:trPr>
          <w:trHeight w:val="20"/>
        </w:trPr>
        <w:tc>
          <w:tcPr>
            <w:tcW w:w="332" w:type="pct"/>
            <w:shd w:val="clear" w:color="auto" w:fill="auto"/>
            <w:vAlign w:val="center"/>
            <w:hideMark/>
          </w:tcPr>
          <w:p w14:paraId="483E062C" w14:textId="77777777" w:rsidR="00E9077B" w:rsidRPr="00C81954" w:rsidRDefault="00E9077B" w:rsidP="00FA2358">
            <w:pPr>
              <w:pStyle w:val="afffffffa"/>
            </w:pPr>
            <w:r w:rsidRPr="00C81954">
              <w:t>13</w:t>
            </w:r>
          </w:p>
        </w:tc>
        <w:tc>
          <w:tcPr>
            <w:tcW w:w="2800" w:type="pct"/>
            <w:shd w:val="clear" w:color="auto" w:fill="auto"/>
            <w:vAlign w:val="center"/>
            <w:hideMark/>
          </w:tcPr>
          <w:p w14:paraId="0E7FB495" w14:textId="77777777" w:rsidR="00E9077B" w:rsidRPr="00C81954" w:rsidRDefault="00E9077B" w:rsidP="00FA2358">
            <w:pPr>
              <w:pStyle w:val="afffffffa"/>
            </w:pPr>
            <w:r w:rsidRPr="00C81954">
              <w:t>Плотность тепловой нагрузки, Гкал/ч/Га</w:t>
            </w:r>
          </w:p>
        </w:tc>
        <w:tc>
          <w:tcPr>
            <w:tcW w:w="369" w:type="pct"/>
            <w:shd w:val="clear" w:color="auto" w:fill="auto"/>
            <w:noWrap/>
            <w:vAlign w:val="center"/>
            <w:hideMark/>
          </w:tcPr>
          <w:p w14:paraId="543F6F80" w14:textId="77777777" w:rsidR="00E9077B" w:rsidRPr="00C81954" w:rsidRDefault="00E9077B" w:rsidP="00FA2358">
            <w:pPr>
              <w:pStyle w:val="afffffffa"/>
            </w:pPr>
            <w:r w:rsidRPr="00C81954">
              <w:t>0,066</w:t>
            </w:r>
          </w:p>
        </w:tc>
        <w:tc>
          <w:tcPr>
            <w:tcW w:w="369" w:type="pct"/>
            <w:shd w:val="clear" w:color="auto" w:fill="auto"/>
            <w:noWrap/>
            <w:vAlign w:val="center"/>
            <w:hideMark/>
          </w:tcPr>
          <w:p w14:paraId="20A56442" w14:textId="77777777" w:rsidR="00E9077B" w:rsidRPr="00C81954" w:rsidRDefault="00E9077B" w:rsidP="00FA2358">
            <w:pPr>
              <w:pStyle w:val="afffffffa"/>
            </w:pPr>
            <w:r w:rsidRPr="00C81954">
              <w:t>0,066</w:t>
            </w:r>
          </w:p>
        </w:tc>
        <w:tc>
          <w:tcPr>
            <w:tcW w:w="369" w:type="pct"/>
            <w:shd w:val="clear" w:color="auto" w:fill="auto"/>
            <w:noWrap/>
            <w:vAlign w:val="center"/>
            <w:hideMark/>
          </w:tcPr>
          <w:p w14:paraId="0403FAE4" w14:textId="77777777" w:rsidR="00E9077B" w:rsidRPr="00C81954" w:rsidRDefault="00E9077B" w:rsidP="00FA2358">
            <w:pPr>
              <w:pStyle w:val="afffffffa"/>
            </w:pPr>
            <w:r w:rsidRPr="00C81954">
              <w:t>0,066</w:t>
            </w:r>
          </w:p>
        </w:tc>
        <w:tc>
          <w:tcPr>
            <w:tcW w:w="394" w:type="pct"/>
            <w:shd w:val="clear" w:color="auto" w:fill="auto"/>
            <w:noWrap/>
            <w:vAlign w:val="center"/>
            <w:hideMark/>
          </w:tcPr>
          <w:p w14:paraId="27BCB82C" w14:textId="77777777" w:rsidR="00E9077B" w:rsidRPr="00C81954" w:rsidRDefault="00E9077B" w:rsidP="00FA2358">
            <w:pPr>
              <w:pStyle w:val="afffffffa"/>
            </w:pPr>
            <w:r w:rsidRPr="00C81954">
              <w:t>0,066</w:t>
            </w:r>
          </w:p>
        </w:tc>
        <w:tc>
          <w:tcPr>
            <w:tcW w:w="367" w:type="pct"/>
            <w:shd w:val="clear" w:color="auto" w:fill="auto"/>
            <w:noWrap/>
            <w:vAlign w:val="center"/>
            <w:hideMark/>
          </w:tcPr>
          <w:p w14:paraId="0DF2446F" w14:textId="77777777" w:rsidR="00E9077B" w:rsidRPr="00C81954" w:rsidRDefault="00E9077B" w:rsidP="00FA2358">
            <w:pPr>
              <w:pStyle w:val="afffffffa"/>
            </w:pPr>
            <w:r w:rsidRPr="00C81954">
              <w:t>0,066</w:t>
            </w:r>
          </w:p>
        </w:tc>
      </w:tr>
      <w:tr w:rsidR="00E9077B" w:rsidRPr="00C81954" w14:paraId="3507F61F" w14:textId="77777777" w:rsidTr="00E9077B">
        <w:trPr>
          <w:trHeight w:val="20"/>
        </w:trPr>
        <w:tc>
          <w:tcPr>
            <w:tcW w:w="5000" w:type="pct"/>
            <w:gridSpan w:val="7"/>
            <w:shd w:val="clear" w:color="auto" w:fill="auto"/>
            <w:noWrap/>
            <w:vAlign w:val="center"/>
            <w:hideMark/>
          </w:tcPr>
          <w:p w14:paraId="5930826A" w14:textId="77777777" w:rsidR="00E9077B" w:rsidRPr="00C81954" w:rsidRDefault="00E9077B" w:rsidP="00FA2358">
            <w:pPr>
              <w:pStyle w:val="afffffffa"/>
            </w:pPr>
            <w:r w:rsidRPr="00C81954">
              <w:t>АО «Пермский Свинокомплекс»</w:t>
            </w:r>
          </w:p>
        </w:tc>
      </w:tr>
      <w:tr w:rsidR="00E9077B" w:rsidRPr="00C81954" w14:paraId="18887015" w14:textId="77777777" w:rsidTr="00E9077B">
        <w:trPr>
          <w:trHeight w:val="20"/>
        </w:trPr>
        <w:tc>
          <w:tcPr>
            <w:tcW w:w="5000" w:type="pct"/>
            <w:gridSpan w:val="7"/>
            <w:shd w:val="clear" w:color="auto" w:fill="auto"/>
            <w:noWrap/>
            <w:vAlign w:val="center"/>
            <w:hideMark/>
          </w:tcPr>
          <w:p w14:paraId="0D79E665" w14:textId="77777777" w:rsidR="00E9077B" w:rsidRPr="00C81954" w:rsidRDefault="00E9077B" w:rsidP="00FA2358">
            <w:pPr>
              <w:pStyle w:val="afffffffa"/>
            </w:pPr>
            <w:r w:rsidRPr="00C81954">
              <w:t>Котельный Цех</w:t>
            </w:r>
          </w:p>
        </w:tc>
      </w:tr>
      <w:tr w:rsidR="00E9077B" w:rsidRPr="00C81954" w14:paraId="209465BB" w14:textId="77777777" w:rsidTr="00E9077B">
        <w:trPr>
          <w:trHeight w:val="20"/>
        </w:trPr>
        <w:tc>
          <w:tcPr>
            <w:tcW w:w="332" w:type="pct"/>
            <w:shd w:val="clear" w:color="auto" w:fill="auto"/>
            <w:vAlign w:val="center"/>
            <w:hideMark/>
          </w:tcPr>
          <w:p w14:paraId="4540A2BB" w14:textId="77777777" w:rsidR="00E9077B" w:rsidRPr="00C81954" w:rsidRDefault="00E9077B" w:rsidP="00FA2358">
            <w:pPr>
              <w:pStyle w:val="afffffffa"/>
            </w:pPr>
            <w:r w:rsidRPr="00C81954">
              <w:t>1</w:t>
            </w:r>
          </w:p>
        </w:tc>
        <w:tc>
          <w:tcPr>
            <w:tcW w:w="2800" w:type="pct"/>
            <w:shd w:val="clear" w:color="auto" w:fill="auto"/>
            <w:vAlign w:val="center"/>
            <w:hideMark/>
          </w:tcPr>
          <w:p w14:paraId="5BAFB640" w14:textId="77777777" w:rsidR="00E9077B" w:rsidRPr="00C81954" w:rsidRDefault="00E9077B" w:rsidP="00FA2358">
            <w:pPr>
              <w:pStyle w:val="afffffffa"/>
            </w:pPr>
            <w:r w:rsidRPr="00C81954">
              <w:t>Установленная тепловая мощность, в том числе:</w:t>
            </w:r>
          </w:p>
        </w:tc>
        <w:tc>
          <w:tcPr>
            <w:tcW w:w="369" w:type="pct"/>
            <w:shd w:val="clear" w:color="auto" w:fill="auto"/>
            <w:vAlign w:val="center"/>
            <w:hideMark/>
          </w:tcPr>
          <w:p w14:paraId="7EEF98AD" w14:textId="77777777" w:rsidR="00E9077B" w:rsidRPr="00C81954" w:rsidRDefault="00E9077B" w:rsidP="00FA2358">
            <w:pPr>
              <w:pStyle w:val="afffffffa"/>
            </w:pPr>
            <w:r w:rsidRPr="00C81954">
              <w:t>160,00</w:t>
            </w:r>
          </w:p>
        </w:tc>
        <w:tc>
          <w:tcPr>
            <w:tcW w:w="369" w:type="pct"/>
            <w:shd w:val="clear" w:color="auto" w:fill="auto"/>
            <w:vAlign w:val="center"/>
            <w:hideMark/>
          </w:tcPr>
          <w:p w14:paraId="48C12679" w14:textId="77777777" w:rsidR="00E9077B" w:rsidRPr="00C81954" w:rsidRDefault="00E9077B" w:rsidP="00FA2358">
            <w:pPr>
              <w:pStyle w:val="afffffffa"/>
            </w:pPr>
            <w:r w:rsidRPr="00C81954">
              <w:t>160,00</w:t>
            </w:r>
          </w:p>
        </w:tc>
        <w:tc>
          <w:tcPr>
            <w:tcW w:w="369" w:type="pct"/>
            <w:shd w:val="clear" w:color="auto" w:fill="auto"/>
            <w:vAlign w:val="center"/>
            <w:hideMark/>
          </w:tcPr>
          <w:p w14:paraId="34EDD317" w14:textId="77777777" w:rsidR="00E9077B" w:rsidRPr="00C81954" w:rsidRDefault="00E9077B" w:rsidP="00FA2358">
            <w:pPr>
              <w:pStyle w:val="afffffffa"/>
            </w:pPr>
            <w:r w:rsidRPr="00C81954">
              <w:t>160,00</w:t>
            </w:r>
          </w:p>
        </w:tc>
        <w:tc>
          <w:tcPr>
            <w:tcW w:w="394" w:type="pct"/>
            <w:shd w:val="clear" w:color="auto" w:fill="auto"/>
            <w:vAlign w:val="center"/>
            <w:hideMark/>
          </w:tcPr>
          <w:p w14:paraId="22C7D8BF" w14:textId="77777777" w:rsidR="00E9077B" w:rsidRPr="00C81954" w:rsidRDefault="00E9077B" w:rsidP="00FA2358">
            <w:pPr>
              <w:pStyle w:val="afffffffa"/>
            </w:pPr>
            <w:r w:rsidRPr="00C81954">
              <w:t>160,00</w:t>
            </w:r>
          </w:p>
        </w:tc>
        <w:tc>
          <w:tcPr>
            <w:tcW w:w="367" w:type="pct"/>
            <w:shd w:val="clear" w:color="auto" w:fill="auto"/>
            <w:vAlign w:val="center"/>
            <w:hideMark/>
          </w:tcPr>
          <w:p w14:paraId="67D2E47C" w14:textId="77777777" w:rsidR="00E9077B" w:rsidRPr="00C81954" w:rsidRDefault="00E9077B" w:rsidP="00FA2358">
            <w:pPr>
              <w:pStyle w:val="afffffffa"/>
            </w:pPr>
            <w:r w:rsidRPr="00C81954">
              <w:t>160,00</w:t>
            </w:r>
          </w:p>
        </w:tc>
      </w:tr>
      <w:tr w:rsidR="00E9077B" w:rsidRPr="00C81954" w14:paraId="15553229" w14:textId="77777777" w:rsidTr="00E9077B">
        <w:trPr>
          <w:trHeight w:val="20"/>
        </w:trPr>
        <w:tc>
          <w:tcPr>
            <w:tcW w:w="332" w:type="pct"/>
            <w:shd w:val="clear" w:color="auto" w:fill="auto"/>
            <w:vAlign w:val="center"/>
            <w:hideMark/>
          </w:tcPr>
          <w:p w14:paraId="780F73FF" w14:textId="77777777" w:rsidR="00E9077B" w:rsidRPr="00C81954" w:rsidRDefault="00E9077B" w:rsidP="00FA2358">
            <w:pPr>
              <w:pStyle w:val="afffffffa"/>
            </w:pPr>
            <w:r w:rsidRPr="00C81954">
              <w:t>2</w:t>
            </w:r>
          </w:p>
        </w:tc>
        <w:tc>
          <w:tcPr>
            <w:tcW w:w="2800" w:type="pct"/>
            <w:shd w:val="clear" w:color="auto" w:fill="auto"/>
            <w:vAlign w:val="center"/>
            <w:hideMark/>
          </w:tcPr>
          <w:p w14:paraId="03E1FF44" w14:textId="77777777" w:rsidR="00E9077B" w:rsidRPr="00C81954" w:rsidRDefault="00E9077B" w:rsidP="00FA2358">
            <w:pPr>
              <w:pStyle w:val="afffffffa"/>
            </w:pPr>
            <w:r w:rsidRPr="00C81954">
              <w:t>Располагаемая тепловая мощность</w:t>
            </w:r>
          </w:p>
        </w:tc>
        <w:tc>
          <w:tcPr>
            <w:tcW w:w="369" w:type="pct"/>
            <w:shd w:val="clear" w:color="auto" w:fill="auto"/>
            <w:vAlign w:val="center"/>
            <w:hideMark/>
          </w:tcPr>
          <w:p w14:paraId="100A9079" w14:textId="77777777" w:rsidR="00E9077B" w:rsidRPr="00C81954" w:rsidRDefault="00E9077B" w:rsidP="00FA2358">
            <w:pPr>
              <w:pStyle w:val="afffffffa"/>
            </w:pPr>
            <w:r w:rsidRPr="00C81954">
              <w:t>72,00</w:t>
            </w:r>
          </w:p>
        </w:tc>
        <w:tc>
          <w:tcPr>
            <w:tcW w:w="369" w:type="pct"/>
            <w:shd w:val="clear" w:color="auto" w:fill="auto"/>
            <w:vAlign w:val="center"/>
            <w:hideMark/>
          </w:tcPr>
          <w:p w14:paraId="0055315A" w14:textId="77777777" w:rsidR="00E9077B" w:rsidRPr="00C81954" w:rsidRDefault="00E9077B" w:rsidP="00FA2358">
            <w:pPr>
              <w:pStyle w:val="afffffffa"/>
            </w:pPr>
            <w:r w:rsidRPr="00C81954">
              <w:t>72,00</w:t>
            </w:r>
          </w:p>
        </w:tc>
        <w:tc>
          <w:tcPr>
            <w:tcW w:w="369" w:type="pct"/>
            <w:shd w:val="clear" w:color="auto" w:fill="auto"/>
            <w:vAlign w:val="center"/>
            <w:hideMark/>
          </w:tcPr>
          <w:p w14:paraId="5F52F06F" w14:textId="77777777" w:rsidR="00E9077B" w:rsidRPr="00C81954" w:rsidRDefault="00E9077B" w:rsidP="00FA2358">
            <w:pPr>
              <w:pStyle w:val="afffffffa"/>
            </w:pPr>
            <w:r w:rsidRPr="00C81954">
              <w:t>72,00</w:t>
            </w:r>
          </w:p>
        </w:tc>
        <w:tc>
          <w:tcPr>
            <w:tcW w:w="394" w:type="pct"/>
            <w:shd w:val="clear" w:color="auto" w:fill="auto"/>
            <w:vAlign w:val="center"/>
            <w:hideMark/>
          </w:tcPr>
          <w:p w14:paraId="0BDEA8A6" w14:textId="77777777" w:rsidR="00E9077B" w:rsidRPr="00C81954" w:rsidRDefault="00E9077B" w:rsidP="00FA2358">
            <w:pPr>
              <w:pStyle w:val="afffffffa"/>
            </w:pPr>
            <w:r w:rsidRPr="00C81954">
              <w:t>72,00</w:t>
            </w:r>
          </w:p>
        </w:tc>
        <w:tc>
          <w:tcPr>
            <w:tcW w:w="367" w:type="pct"/>
            <w:shd w:val="clear" w:color="auto" w:fill="auto"/>
            <w:vAlign w:val="center"/>
            <w:hideMark/>
          </w:tcPr>
          <w:p w14:paraId="77F88D64" w14:textId="77777777" w:rsidR="00E9077B" w:rsidRPr="00C81954" w:rsidRDefault="00E9077B" w:rsidP="00FA2358">
            <w:pPr>
              <w:pStyle w:val="afffffffa"/>
            </w:pPr>
            <w:r w:rsidRPr="00C81954">
              <w:t>72,00</w:t>
            </w:r>
          </w:p>
        </w:tc>
      </w:tr>
      <w:tr w:rsidR="00E9077B" w:rsidRPr="00C81954" w14:paraId="50737BFC" w14:textId="77777777" w:rsidTr="00E9077B">
        <w:trPr>
          <w:trHeight w:val="20"/>
        </w:trPr>
        <w:tc>
          <w:tcPr>
            <w:tcW w:w="332" w:type="pct"/>
            <w:shd w:val="clear" w:color="auto" w:fill="auto"/>
            <w:vAlign w:val="center"/>
            <w:hideMark/>
          </w:tcPr>
          <w:p w14:paraId="00721A0D" w14:textId="77777777" w:rsidR="00E9077B" w:rsidRPr="00C81954" w:rsidRDefault="00E9077B" w:rsidP="00FA2358">
            <w:pPr>
              <w:pStyle w:val="afffffffa"/>
            </w:pPr>
            <w:r w:rsidRPr="00C81954">
              <w:t>3</w:t>
            </w:r>
          </w:p>
        </w:tc>
        <w:tc>
          <w:tcPr>
            <w:tcW w:w="2800" w:type="pct"/>
            <w:shd w:val="clear" w:color="auto" w:fill="auto"/>
            <w:vAlign w:val="center"/>
            <w:hideMark/>
          </w:tcPr>
          <w:p w14:paraId="345E1F51" w14:textId="77777777" w:rsidR="00E9077B" w:rsidRPr="00C81954" w:rsidRDefault="00E9077B" w:rsidP="00FA2358">
            <w:pPr>
              <w:pStyle w:val="afffffffa"/>
            </w:pPr>
            <w:r w:rsidRPr="00C81954">
              <w:t>Затраты тепла на собственные нужды в горячей воде и паре</w:t>
            </w:r>
          </w:p>
        </w:tc>
        <w:tc>
          <w:tcPr>
            <w:tcW w:w="369" w:type="pct"/>
            <w:shd w:val="clear" w:color="auto" w:fill="auto"/>
            <w:vAlign w:val="center"/>
            <w:hideMark/>
          </w:tcPr>
          <w:p w14:paraId="19E441EB" w14:textId="77777777" w:rsidR="00E9077B" w:rsidRPr="00C81954" w:rsidRDefault="00E9077B" w:rsidP="00FA2358">
            <w:pPr>
              <w:pStyle w:val="afffffffa"/>
            </w:pPr>
            <w:r w:rsidRPr="00C81954">
              <w:t>0,80</w:t>
            </w:r>
          </w:p>
        </w:tc>
        <w:tc>
          <w:tcPr>
            <w:tcW w:w="369" w:type="pct"/>
            <w:shd w:val="clear" w:color="auto" w:fill="auto"/>
            <w:vAlign w:val="center"/>
            <w:hideMark/>
          </w:tcPr>
          <w:p w14:paraId="64C18B08" w14:textId="77777777" w:rsidR="00E9077B" w:rsidRPr="00C81954" w:rsidRDefault="00E9077B" w:rsidP="00FA2358">
            <w:pPr>
              <w:pStyle w:val="afffffffa"/>
            </w:pPr>
            <w:r w:rsidRPr="00C81954">
              <w:t>0,80</w:t>
            </w:r>
          </w:p>
        </w:tc>
        <w:tc>
          <w:tcPr>
            <w:tcW w:w="369" w:type="pct"/>
            <w:shd w:val="clear" w:color="auto" w:fill="auto"/>
            <w:vAlign w:val="center"/>
            <w:hideMark/>
          </w:tcPr>
          <w:p w14:paraId="6FFF8C01" w14:textId="77777777" w:rsidR="00E9077B" w:rsidRPr="00C81954" w:rsidRDefault="00E9077B" w:rsidP="00FA2358">
            <w:pPr>
              <w:pStyle w:val="afffffffa"/>
            </w:pPr>
            <w:r w:rsidRPr="00C81954">
              <w:t>0,80</w:t>
            </w:r>
          </w:p>
        </w:tc>
        <w:tc>
          <w:tcPr>
            <w:tcW w:w="394" w:type="pct"/>
            <w:shd w:val="clear" w:color="auto" w:fill="auto"/>
            <w:vAlign w:val="center"/>
            <w:hideMark/>
          </w:tcPr>
          <w:p w14:paraId="39AAFFA5" w14:textId="77777777" w:rsidR="00E9077B" w:rsidRPr="00C81954" w:rsidRDefault="00E9077B" w:rsidP="00FA2358">
            <w:pPr>
              <w:pStyle w:val="afffffffa"/>
            </w:pPr>
            <w:r w:rsidRPr="00C81954">
              <w:t>0,80</w:t>
            </w:r>
          </w:p>
        </w:tc>
        <w:tc>
          <w:tcPr>
            <w:tcW w:w="367" w:type="pct"/>
            <w:shd w:val="clear" w:color="auto" w:fill="auto"/>
            <w:vAlign w:val="center"/>
            <w:hideMark/>
          </w:tcPr>
          <w:p w14:paraId="701E2B64" w14:textId="77777777" w:rsidR="00E9077B" w:rsidRPr="00C81954" w:rsidRDefault="00E9077B" w:rsidP="00FA2358">
            <w:pPr>
              <w:pStyle w:val="afffffffa"/>
            </w:pPr>
            <w:r w:rsidRPr="00C81954">
              <w:t>0,80</w:t>
            </w:r>
          </w:p>
        </w:tc>
      </w:tr>
      <w:tr w:rsidR="00E9077B" w:rsidRPr="00C81954" w14:paraId="32684BBB" w14:textId="77777777" w:rsidTr="00E9077B">
        <w:trPr>
          <w:trHeight w:val="20"/>
        </w:trPr>
        <w:tc>
          <w:tcPr>
            <w:tcW w:w="332" w:type="pct"/>
            <w:shd w:val="clear" w:color="auto" w:fill="auto"/>
            <w:vAlign w:val="center"/>
            <w:hideMark/>
          </w:tcPr>
          <w:p w14:paraId="796858AC" w14:textId="77777777" w:rsidR="00E9077B" w:rsidRPr="00C81954" w:rsidRDefault="00E9077B" w:rsidP="00FA2358">
            <w:pPr>
              <w:pStyle w:val="afffffffa"/>
            </w:pPr>
            <w:r w:rsidRPr="00C81954">
              <w:t>4</w:t>
            </w:r>
          </w:p>
        </w:tc>
        <w:tc>
          <w:tcPr>
            <w:tcW w:w="2800" w:type="pct"/>
            <w:shd w:val="clear" w:color="auto" w:fill="auto"/>
            <w:vAlign w:val="center"/>
            <w:hideMark/>
          </w:tcPr>
          <w:p w14:paraId="331EAE6E" w14:textId="77777777" w:rsidR="00E9077B" w:rsidRPr="00C81954" w:rsidRDefault="00E9077B" w:rsidP="00FA2358">
            <w:pPr>
              <w:pStyle w:val="afffffffa"/>
            </w:pPr>
            <w:r w:rsidRPr="00C81954">
              <w:t>Потери в тепловых сетях в горячей воде</w:t>
            </w:r>
          </w:p>
        </w:tc>
        <w:tc>
          <w:tcPr>
            <w:tcW w:w="369" w:type="pct"/>
            <w:shd w:val="clear" w:color="auto" w:fill="auto"/>
            <w:vAlign w:val="center"/>
            <w:hideMark/>
          </w:tcPr>
          <w:p w14:paraId="3B1673D3" w14:textId="77777777" w:rsidR="00E9077B" w:rsidRPr="00C81954" w:rsidRDefault="00E9077B" w:rsidP="00FA2358">
            <w:pPr>
              <w:pStyle w:val="afffffffa"/>
            </w:pPr>
            <w:r w:rsidRPr="00C81954">
              <w:t>0,77</w:t>
            </w:r>
          </w:p>
        </w:tc>
        <w:tc>
          <w:tcPr>
            <w:tcW w:w="369" w:type="pct"/>
            <w:shd w:val="clear" w:color="auto" w:fill="auto"/>
            <w:vAlign w:val="center"/>
            <w:hideMark/>
          </w:tcPr>
          <w:p w14:paraId="67663287" w14:textId="77777777" w:rsidR="00E9077B" w:rsidRPr="00C81954" w:rsidRDefault="00E9077B" w:rsidP="00FA2358">
            <w:pPr>
              <w:pStyle w:val="afffffffa"/>
            </w:pPr>
            <w:r w:rsidRPr="00C81954">
              <w:t>0,77</w:t>
            </w:r>
          </w:p>
        </w:tc>
        <w:tc>
          <w:tcPr>
            <w:tcW w:w="369" w:type="pct"/>
            <w:shd w:val="clear" w:color="auto" w:fill="auto"/>
            <w:vAlign w:val="center"/>
            <w:hideMark/>
          </w:tcPr>
          <w:p w14:paraId="56AD4CD1" w14:textId="77777777" w:rsidR="00E9077B" w:rsidRPr="00C81954" w:rsidRDefault="00E9077B" w:rsidP="00FA2358">
            <w:pPr>
              <w:pStyle w:val="afffffffa"/>
            </w:pPr>
            <w:r w:rsidRPr="00C81954">
              <w:t>0,77</w:t>
            </w:r>
          </w:p>
        </w:tc>
        <w:tc>
          <w:tcPr>
            <w:tcW w:w="394" w:type="pct"/>
            <w:shd w:val="clear" w:color="auto" w:fill="auto"/>
            <w:vAlign w:val="center"/>
            <w:hideMark/>
          </w:tcPr>
          <w:p w14:paraId="5168DDB8" w14:textId="77777777" w:rsidR="00E9077B" w:rsidRPr="00C81954" w:rsidRDefault="00E9077B" w:rsidP="00FA2358">
            <w:pPr>
              <w:pStyle w:val="afffffffa"/>
            </w:pPr>
            <w:r w:rsidRPr="00C81954">
              <w:t>0,77</w:t>
            </w:r>
          </w:p>
        </w:tc>
        <w:tc>
          <w:tcPr>
            <w:tcW w:w="367" w:type="pct"/>
            <w:shd w:val="clear" w:color="auto" w:fill="auto"/>
            <w:vAlign w:val="center"/>
            <w:hideMark/>
          </w:tcPr>
          <w:p w14:paraId="3F0EB5FC" w14:textId="77777777" w:rsidR="00E9077B" w:rsidRPr="00C81954" w:rsidRDefault="00E9077B" w:rsidP="00FA2358">
            <w:pPr>
              <w:pStyle w:val="afffffffa"/>
            </w:pPr>
            <w:r w:rsidRPr="00C81954">
              <w:t>0,77</w:t>
            </w:r>
          </w:p>
        </w:tc>
      </w:tr>
      <w:tr w:rsidR="00E9077B" w:rsidRPr="00C81954" w14:paraId="4C612507" w14:textId="77777777" w:rsidTr="00E9077B">
        <w:trPr>
          <w:trHeight w:val="20"/>
        </w:trPr>
        <w:tc>
          <w:tcPr>
            <w:tcW w:w="332" w:type="pct"/>
            <w:shd w:val="clear" w:color="auto" w:fill="auto"/>
            <w:vAlign w:val="center"/>
            <w:hideMark/>
          </w:tcPr>
          <w:p w14:paraId="662E0DD6" w14:textId="77777777" w:rsidR="00E9077B" w:rsidRPr="00C81954" w:rsidRDefault="00E9077B" w:rsidP="00FA2358">
            <w:pPr>
              <w:pStyle w:val="afffffffa"/>
            </w:pPr>
            <w:r w:rsidRPr="00C81954">
              <w:t>5</w:t>
            </w:r>
          </w:p>
        </w:tc>
        <w:tc>
          <w:tcPr>
            <w:tcW w:w="2800" w:type="pct"/>
            <w:shd w:val="clear" w:color="auto" w:fill="auto"/>
            <w:vAlign w:val="center"/>
            <w:hideMark/>
          </w:tcPr>
          <w:p w14:paraId="0FD5C0D5" w14:textId="77777777" w:rsidR="00E9077B" w:rsidRPr="00C81954" w:rsidRDefault="00E9077B" w:rsidP="00FA2358">
            <w:pPr>
              <w:pStyle w:val="afffffffa"/>
            </w:pPr>
            <w:r w:rsidRPr="00C81954">
              <w:t xml:space="preserve">Расчетная нагрузка на хозяйственные нужды </w:t>
            </w:r>
          </w:p>
        </w:tc>
        <w:tc>
          <w:tcPr>
            <w:tcW w:w="369" w:type="pct"/>
            <w:shd w:val="clear" w:color="auto" w:fill="auto"/>
            <w:noWrap/>
            <w:vAlign w:val="center"/>
            <w:hideMark/>
          </w:tcPr>
          <w:p w14:paraId="1653690C" w14:textId="77777777" w:rsidR="00E9077B" w:rsidRPr="00C81954" w:rsidRDefault="00E9077B" w:rsidP="00FA2358">
            <w:pPr>
              <w:pStyle w:val="afffffffa"/>
            </w:pPr>
            <w:r w:rsidRPr="00C81954">
              <w:t>13,20</w:t>
            </w:r>
          </w:p>
        </w:tc>
        <w:tc>
          <w:tcPr>
            <w:tcW w:w="369" w:type="pct"/>
            <w:shd w:val="clear" w:color="auto" w:fill="auto"/>
            <w:noWrap/>
            <w:vAlign w:val="center"/>
            <w:hideMark/>
          </w:tcPr>
          <w:p w14:paraId="18F1B7A5" w14:textId="77777777" w:rsidR="00E9077B" w:rsidRPr="00C81954" w:rsidRDefault="00E9077B" w:rsidP="00FA2358">
            <w:pPr>
              <w:pStyle w:val="afffffffa"/>
            </w:pPr>
            <w:r w:rsidRPr="00C81954">
              <w:t>13,20</w:t>
            </w:r>
          </w:p>
        </w:tc>
        <w:tc>
          <w:tcPr>
            <w:tcW w:w="369" w:type="pct"/>
            <w:shd w:val="clear" w:color="auto" w:fill="auto"/>
            <w:noWrap/>
            <w:vAlign w:val="center"/>
            <w:hideMark/>
          </w:tcPr>
          <w:p w14:paraId="0C1EF6F5" w14:textId="77777777" w:rsidR="00E9077B" w:rsidRPr="00C81954" w:rsidRDefault="00E9077B" w:rsidP="00FA2358">
            <w:pPr>
              <w:pStyle w:val="afffffffa"/>
            </w:pPr>
            <w:r w:rsidRPr="00C81954">
              <w:t>13,20</w:t>
            </w:r>
          </w:p>
        </w:tc>
        <w:tc>
          <w:tcPr>
            <w:tcW w:w="394" w:type="pct"/>
            <w:shd w:val="clear" w:color="auto" w:fill="auto"/>
            <w:noWrap/>
            <w:vAlign w:val="center"/>
            <w:hideMark/>
          </w:tcPr>
          <w:p w14:paraId="1AF4C975" w14:textId="77777777" w:rsidR="00E9077B" w:rsidRPr="00C81954" w:rsidRDefault="00E9077B" w:rsidP="00FA2358">
            <w:pPr>
              <w:pStyle w:val="afffffffa"/>
            </w:pPr>
            <w:r w:rsidRPr="00C81954">
              <w:t>13,20</w:t>
            </w:r>
          </w:p>
        </w:tc>
        <w:tc>
          <w:tcPr>
            <w:tcW w:w="367" w:type="pct"/>
            <w:shd w:val="clear" w:color="auto" w:fill="auto"/>
            <w:noWrap/>
            <w:vAlign w:val="center"/>
            <w:hideMark/>
          </w:tcPr>
          <w:p w14:paraId="3BE146AD" w14:textId="77777777" w:rsidR="00E9077B" w:rsidRPr="00C81954" w:rsidRDefault="00E9077B" w:rsidP="00FA2358">
            <w:pPr>
              <w:pStyle w:val="afffffffa"/>
            </w:pPr>
            <w:r w:rsidRPr="00C81954">
              <w:t>13,20</w:t>
            </w:r>
          </w:p>
        </w:tc>
      </w:tr>
      <w:tr w:rsidR="00E9077B" w:rsidRPr="00C81954" w14:paraId="38F9CB5E" w14:textId="77777777" w:rsidTr="00E9077B">
        <w:trPr>
          <w:trHeight w:val="20"/>
        </w:trPr>
        <w:tc>
          <w:tcPr>
            <w:tcW w:w="332" w:type="pct"/>
            <w:shd w:val="clear" w:color="auto" w:fill="auto"/>
            <w:vAlign w:val="center"/>
            <w:hideMark/>
          </w:tcPr>
          <w:p w14:paraId="45D650A3" w14:textId="77777777" w:rsidR="00E9077B" w:rsidRPr="00C81954" w:rsidRDefault="00E9077B" w:rsidP="00FA2358">
            <w:pPr>
              <w:pStyle w:val="afffffffa"/>
            </w:pPr>
            <w:r w:rsidRPr="00C81954">
              <w:t>6</w:t>
            </w:r>
          </w:p>
        </w:tc>
        <w:tc>
          <w:tcPr>
            <w:tcW w:w="2800" w:type="pct"/>
            <w:shd w:val="clear" w:color="auto" w:fill="auto"/>
            <w:vAlign w:val="center"/>
            <w:hideMark/>
          </w:tcPr>
          <w:p w14:paraId="49E067EA" w14:textId="77777777" w:rsidR="00E9077B" w:rsidRPr="00C81954" w:rsidRDefault="00E9077B" w:rsidP="00FA2358">
            <w:pPr>
              <w:pStyle w:val="afffffffa"/>
            </w:pPr>
            <w:r w:rsidRPr="00C81954">
              <w:t>Присоединенная договорная тепловая нагрузка конечных потребителей, в том числе:</w:t>
            </w:r>
          </w:p>
        </w:tc>
        <w:tc>
          <w:tcPr>
            <w:tcW w:w="369" w:type="pct"/>
            <w:shd w:val="clear" w:color="auto" w:fill="auto"/>
            <w:vAlign w:val="center"/>
            <w:hideMark/>
          </w:tcPr>
          <w:p w14:paraId="40FF48A9" w14:textId="77777777" w:rsidR="00E9077B" w:rsidRPr="00C81954" w:rsidRDefault="00E9077B" w:rsidP="00FA2358">
            <w:pPr>
              <w:pStyle w:val="afffffffa"/>
            </w:pPr>
            <w:r w:rsidRPr="00C81954">
              <w:t>36,80</w:t>
            </w:r>
          </w:p>
        </w:tc>
        <w:tc>
          <w:tcPr>
            <w:tcW w:w="369" w:type="pct"/>
            <w:shd w:val="clear" w:color="auto" w:fill="auto"/>
            <w:vAlign w:val="center"/>
            <w:hideMark/>
          </w:tcPr>
          <w:p w14:paraId="1C934E45" w14:textId="77777777" w:rsidR="00E9077B" w:rsidRPr="00C81954" w:rsidRDefault="00E9077B" w:rsidP="00FA2358">
            <w:pPr>
              <w:pStyle w:val="afffffffa"/>
            </w:pPr>
            <w:r w:rsidRPr="00C81954">
              <w:t>36,80</w:t>
            </w:r>
          </w:p>
        </w:tc>
        <w:tc>
          <w:tcPr>
            <w:tcW w:w="369" w:type="pct"/>
            <w:shd w:val="clear" w:color="auto" w:fill="auto"/>
            <w:vAlign w:val="center"/>
            <w:hideMark/>
          </w:tcPr>
          <w:p w14:paraId="5A2E5C7F" w14:textId="77777777" w:rsidR="00E9077B" w:rsidRPr="00C81954" w:rsidRDefault="00E9077B" w:rsidP="00FA2358">
            <w:pPr>
              <w:pStyle w:val="afffffffa"/>
            </w:pPr>
            <w:r w:rsidRPr="00C81954">
              <w:t>36,80</w:t>
            </w:r>
          </w:p>
        </w:tc>
        <w:tc>
          <w:tcPr>
            <w:tcW w:w="394" w:type="pct"/>
            <w:shd w:val="clear" w:color="auto" w:fill="auto"/>
            <w:vAlign w:val="center"/>
            <w:hideMark/>
          </w:tcPr>
          <w:p w14:paraId="3F9F4D27" w14:textId="77777777" w:rsidR="00E9077B" w:rsidRPr="00C81954" w:rsidRDefault="00E9077B" w:rsidP="00FA2358">
            <w:pPr>
              <w:pStyle w:val="afffffffa"/>
            </w:pPr>
            <w:r w:rsidRPr="00C81954">
              <w:t>36,80</w:t>
            </w:r>
          </w:p>
        </w:tc>
        <w:tc>
          <w:tcPr>
            <w:tcW w:w="367" w:type="pct"/>
            <w:shd w:val="clear" w:color="auto" w:fill="auto"/>
            <w:vAlign w:val="center"/>
            <w:hideMark/>
          </w:tcPr>
          <w:p w14:paraId="5D5FA2EA" w14:textId="77777777" w:rsidR="00E9077B" w:rsidRPr="00C81954" w:rsidRDefault="00E9077B" w:rsidP="00FA2358">
            <w:pPr>
              <w:pStyle w:val="afffffffa"/>
            </w:pPr>
            <w:r w:rsidRPr="00C81954">
              <w:t>36,80</w:t>
            </w:r>
          </w:p>
        </w:tc>
      </w:tr>
      <w:tr w:rsidR="00E9077B" w:rsidRPr="00C81954" w14:paraId="7F39C14E" w14:textId="77777777" w:rsidTr="00E9077B">
        <w:trPr>
          <w:trHeight w:val="20"/>
        </w:trPr>
        <w:tc>
          <w:tcPr>
            <w:tcW w:w="332" w:type="pct"/>
            <w:shd w:val="clear" w:color="auto" w:fill="auto"/>
            <w:vAlign w:val="center"/>
            <w:hideMark/>
          </w:tcPr>
          <w:p w14:paraId="61FB9F40" w14:textId="77777777" w:rsidR="00E9077B" w:rsidRPr="00C81954" w:rsidRDefault="00E9077B" w:rsidP="00FA2358">
            <w:pPr>
              <w:pStyle w:val="afffffffa"/>
            </w:pPr>
            <w:r w:rsidRPr="00C81954">
              <w:t xml:space="preserve"> 6.1</w:t>
            </w:r>
          </w:p>
        </w:tc>
        <w:tc>
          <w:tcPr>
            <w:tcW w:w="2800" w:type="pct"/>
            <w:shd w:val="clear" w:color="auto" w:fill="auto"/>
            <w:vAlign w:val="center"/>
            <w:hideMark/>
          </w:tcPr>
          <w:p w14:paraId="0D194CBE" w14:textId="77777777" w:rsidR="00E9077B" w:rsidRPr="00C81954" w:rsidRDefault="00E9077B" w:rsidP="00FA2358">
            <w:pPr>
              <w:pStyle w:val="afffffffa"/>
            </w:pPr>
            <w:r w:rsidRPr="00C81954">
              <w:t>в горячей воде</w:t>
            </w:r>
          </w:p>
        </w:tc>
        <w:tc>
          <w:tcPr>
            <w:tcW w:w="369" w:type="pct"/>
            <w:shd w:val="clear" w:color="auto" w:fill="auto"/>
            <w:vAlign w:val="center"/>
            <w:hideMark/>
          </w:tcPr>
          <w:p w14:paraId="1EA1DD7B" w14:textId="77777777" w:rsidR="00E9077B" w:rsidRPr="00C81954" w:rsidRDefault="00E9077B" w:rsidP="00FA2358">
            <w:pPr>
              <w:pStyle w:val="afffffffa"/>
            </w:pPr>
            <w:r w:rsidRPr="00C81954">
              <w:t>36,80</w:t>
            </w:r>
          </w:p>
        </w:tc>
        <w:tc>
          <w:tcPr>
            <w:tcW w:w="369" w:type="pct"/>
            <w:shd w:val="clear" w:color="auto" w:fill="auto"/>
            <w:vAlign w:val="center"/>
            <w:hideMark/>
          </w:tcPr>
          <w:p w14:paraId="42BA83F6" w14:textId="77777777" w:rsidR="00E9077B" w:rsidRPr="00C81954" w:rsidRDefault="00E9077B" w:rsidP="00FA2358">
            <w:pPr>
              <w:pStyle w:val="afffffffa"/>
            </w:pPr>
            <w:r w:rsidRPr="00C81954">
              <w:t>36,80</w:t>
            </w:r>
          </w:p>
        </w:tc>
        <w:tc>
          <w:tcPr>
            <w:tcW w:w="369" w:type="pct"/>
            <w:shd w:val="clear" w:color="auto" w:fill="auto"/>
            <w:vAlign w:val="center"/>
            <w:hideMark/>
          </w:tcPr>
          <w:p w14:paraId="08654AC3" w14:textId="77777777" w:rsidR="00E9077B" w:rsidRPr="00C81954" w:rsidRDefault="00E9077B" w:rsidP="00FA2358">
            <w:pPr>
              <w:pStyle w:val="afffffffa"/>
            </w:pPr>
            <w:r w:rsidRPr="00C81954">
              <w:t>36,80</w:t>
            </w:r>
          </w:p>
        </w:tc>
        <w:tc>
          <w:tcPr>
            <w:tcW w:w="394" w:type="pct"/>
            <w:shd w:val="clear" w:color="auto" w:fill="auto"/>
            <w:vAlign w:val="center"/>
            <w:hideMark/>
          </w:tcPr>
          <w:p w14:paraId="30F1DEE0" w14:textId="77777777" w:rsidR="00E9077B" w:rsidRPr="00C81954" w:rsidRDefault="00E9077B" w:rsidP="00FA2358">
            <w:pPr>
              <w:pStyle w:val="afffffffa"/>
            </w:pPr>
            <w:r w:rsidRPr="00C81954">
              <w:t>36,80</w:t>
            </w:r>
          </w:p>
        </w:tc>
        <w:tc>
          <w:tcPr>
            <w:tcW w:w="367" w:type="pct"/>
            <w:shd w:val="clear" w:color="auto" w:fill="auto"/>
            <w:vAlign w:val="center"/>
            <w:hideMark/>
          </w:tcPr>
          <w:p w14:paraId="4A000E84" w14:textId="77777777" w:rsidR="00E9077B" w:rsidRPr="00C81954" w:rsidRDefault="00E9077B" w:rsidP="00FA2358">
            <w:pPr>
              <w:pStyle w:val="afffffffa"/>
            </w:pPr>
            <w:r w:rsidRPr="00C81954">
              <w:t>36,80</w:t>
            </w:r>
          </w:p>
        </w:tc>
      </w:tr>
      <w:tr w:rsidR="00E9077B" w:rsidRPr="00C81954" w14:paraId="302B4371" w14:textId="77777777" w:rsidTr="00E9077B">
        <w:trPr>
          <w:trHeight w:val="20"/>
        </w:trPr>
        <w:tc>
          <w:tcPr>
            <w:tcW w:w="332" w:type="pct"/>
            <w:shd w:val="clear" w:color="auto" w:fill="auto"/>
            <w:vAlign w:val="center"/>
            <w:hideMark/>
          </w:tcPr>
          <w:p w14:paraId="65B9C7FE" w14:textId="77777777" w:rsidR="00E9077B" w:rsidRPr="00C81954" w:rsidRDefault="00E9077B" w:rsidP="00FA2358">
            <w:pPr>
              <w:pStyle w:val="afffffffa"/>
            </w:pPr>
            <w:r w:rsidRPr="00C81954">
              <w:t xml:space="preserve"> 6.1.1</w:t>
            </w:r>
          </w:p>
        </w:tc>
        <w:tc>
          <w:tcPr>
            <w:tcW w:w="2800" w:type="pct"/>
            <w:shd w:val="clear" w:color="auto" w:fill="auto"/>
            <w:vAlign w:val="center"/>
            <w:hideMark/>
          </w:tcPr>
          <w:p w14:paraId="233A4274" w14:textId="77777777" w:rsidR="00E9077B" w:rsidRPr="00C81954" w:rsidRDefault="00E9077B" w:rsidP="00FA2358">
            <w:pPr>
              <w:pStyle w:val="afffffffa"/>
            </w:pPr>
            <w:r w:rsidRPr="00C81954">
              <w:t>отопление и вентиляция</w:t>
            </w:r>
          </w:p>
        </w:tc>
        <w:tc>
          <w:tcPr>
            <w:tcW w:w="369" w:type="pct"/>
            <w:shd w:val="clear" w:color="auto" w:fill="auto"/>
            <w:noWrap/>
            <w:vAlign w:val="center"/>
            <w:hideMark/>
          </w:tcPr>
          <w:p w14:paraId="0D141431" w14:textId="77777777" w:rsidR="00E9077B" w:rsidRPr="00C81954" w:rsidRDefault="00E9077B" w:rsidP="00FA2358">
            <w:pPr>
              <w:pStyle w:val="afffffffa"/>
            </w:pPr>
            <w:r w:rsidRPr="00C81954">
              <w:t>29,44</w:t>
            </w:r>
          </w:p>
        </w:tc>
        <w:tc>
          <w:tcPr>
            <w:tcW w:w="369" w:type="pct"/>
            <w:shd w:val="clear" w:color="auto" w:fill="auto"/>
            <w:noWrap/>
            <w:vAlign w:val="center"/>
            <w:hideMark/>
          </w:tcPr>
          <w:p w14:paraId="56574A2E" w14:textId="77777777" w:rsidR="00E9077B" w:rsidRPr="00C81954" w:rsidRDefault="00E9077B" w:rsidP="00FA2358">
            <w:pPr>
              <w:pStyle w:val="afffffffa"/>
            </w:pPr>
            <w:r w:rsidRPr="00C81954">
              <w:t>29,44</w:t>
            </w:r>
          </w:p>
        </w:tc>
        <w:tc>
          <w:tcPr>
            <w:tcW w:w="369" w:type="pct"/>
            <w:shd w:val="clear" w:color="auto" w:fill="auto"/>
            <w:noWrap/>
            <w:vAlign w:val="center"/>
            <w:hideMark/>
          </w:tcPr>
          <w:p w14:paraId="6DC5B142" w14:textId="77777777" w:rsidR="00E9077B" w:rsidRPr="00C81954" w:rsidRDefault="00E9077B" w:rsidP="00FA2358">
            <w:pPr>
              <w:pStyle w:val="afffffffa"/>
            </w:pPr>
            <w:r w:rsidRPr="00C81954">
              <w:t>29,44</w:t>
            </w:r>
          </w:p>
        </w:tc>
        <w:tc>
          <w:tcPr>
            <w:tcW w:w="394" w:type="pct"/>
            <w:shd w:val="clear" w:color="auto" w:fill="auto"/>
            <w:noWrap/>
            <w:vAlign w:val="center"/>
            <w:hideMark/>
          </w:tcPr>
          <w:p w14:paraId="542E160E" w14:textId="77777777" w:rsidR="00E9077B" w:rsidRPr="00C81954" w:rsidRDefault="00E9077B" w:rsidP="00FA2358">
            <w:pPr>
              <w:pStyle w:val="afffffffa"/>
            </w:pPr>
            <w:r w:rsidRPr="00C81954">
              <w:t>29,44</w:t>
            </w:r>
          </w:p>
        </w:tc>
        <w:tc>
          <w:tcPr>
            <w:tcW w:w="367" w:type="pct"/>
            <w:shd w:val="clear" w:color="auto" w:fill="auto"/>
            <w:noWrap/>
            <w:vAlign w:val="center"/>
            <w:hideMark/>
          </w:tcPr>
          <w:p w14:paraId="0710F247" w14:textId="77777777" w:rsidR="00E9077B" w:rsidRPr="00C81954" w:rsidRDefault="00E9077B" w:rsidP="00FA2358">
            <w:pPr>
              <w:pStyle w:val="afffffffa"/>
            </w:pPr>
            <w:r w:rsidRPr="00C81954">
              <w:t>29,44</w:t>
            </w:r>
          </w:p>
        </w:tc>
      </w:tr>
      <w:tr w:rsidR="00E9077B" w:rsidRPr="00C81954" w14:paraId="06D410F6" w14:textId="77777777" w:rsidTr="00E9077B">
        <w:trPr>
          <w:trHeight w:val="20"/>
        </w:trPr>
        <w:tc>
          <w:tcPr>
            <w:tcW w:w="332" w:type="pct"/>
            <w:shd w:val="clear" w:color="auto" w:fill="auto"/>
            <w:vAlign w:val="center"/>
            <w:hideMark/>
          </w:tcPr>
          <w:p w14:paraId="06C721FE" w14:textId="77777777" w:rsidR="00E9077B" w:rsidRPr="00C81954" w:rsidRDefault="00E9077B" w:rsidP="00FA2358">
            <w:pPr>
              <w:pStyle w:val="afffffffa"/>
            </w:pPr>
            <w:r w:rsidRPr="00C81954">
              <w:t xml:space="preserve"> 6.1.2</w:t>
            </w:r>
          </w:p>
        </w:tc>
        <w:tc>
          <w:tcPr>
            <w:tcW w:w="2800" w:type="pct"/>
            <w:shd w:val="clear" w:color="auto" w:fill="auto"/>
            <w:vAlign w:val="center"/>
            <w:hideMark/>
          </w:tcPr>
          <w:p w14:paraId="206FBBE2" w14:textId="77777777" w:rsidR="00E9077B" w:rsidRPr="00C81954" w:rsidRDefault="00E9077B" w:rsidP="00FA2358">
            <w:pPr>
              <w:pStyle w:val="afffffffa"/>
            </w:pPr>
            <w:r w:rsidRPr="00C81954">
              <w:t>горячее водоснабжение</w:t>
            </w:r>
          </w:p>
        </w:tc>
        <w:tc>
          <w:tcPr>
            <w:tcW w:w="369" w:type="pct"/>
            <w:shd w:val="clear" w:color="auto" w:fill="auto"/>
            <w:noWrap/>
            <w:vAlign w:val="center"/>
            <w:hideMark/>
          </w:tcPr>
          <w:p w14:paraId="79877FD3" w14:textId="77777777" w:rsidR="00E9077B" w:rsidRPr="00C81954" w:rsidRDefault="00E9077B" w:rsidP="00FA2358">
            <w:pPr>
              <w:pStyle w:val="afffffffa"/>
            </w:pPr>
            <w:r w:rsidRPr="00C81954">
              <w:t>7,36</w:t>
            </w:r>
          </w:p>
        </w:tc>
        <w:tc>
          <w:tcPr>
            <w:tcW w:w="369" w:type="pct"/>
            <w:shd w:val="clear" w:color="auto" w:fill="auto"/>
            <w:noWrap/>
            <w:vAlign w:val="center"/>
            <w:hideMark/>
          </w:tcPr>
          <w:p w14:paraId="5E3FC0BB" w14:textId="77777777" w:rsidR="00E9077B" w:rsidRPr="00C81954" w:rsidRDefault="00E9077B" w:rsidP="00FA2358">
            <w:pPr>
              <w:pStyle w:val="afffffffa"/>
            </w:pPr>
            <w:r w:rsidRPr="00C81954">
              <w:t>7,36</w:t>
            </w:r>
          </w:p>
        </w:tc>
        <w:tc>
          <w:tcPr>
            <w:tcW w:w="369" w:type="pct"/>
            <w:shd w:val="clear" w:color="auto" w:fill="auto"/>
            <w:noWrap/>
            <w:vAlign w:val="center"/>
            <w:hideMark/>
          </w:tcPr>
          <w:p w14:paraId="4ED1A22B" w14:textId="77777777" w:rsidR="00E9077B" w:rsidRPr="00C81954" w:rsidRDefault="00E9077B" w:rsidP="00FA2358">
            <w:pPr>
              <w:pStyle w:val="afffffffa"/>
            </w:pPr>
            <w:r w:rsidRPr="00C81954">
              <w:t>7,36</w:t>
            </w:r>
          </w:p>
        </w:tc>
        <w:tc>
          <w:tcPr>
            <w:tcW w:w="394" w:type="pct"/>
            <w:shd w:val="clear" w:color="auto" w:fill="auto"/>
            <w:noWrap/>
            <w:vAlign w:val="center"/>
            <w:hideMark/>
          </w:tcPr>
          <w:p w14:paraId="5B473C76" w14:textId="77777777" w:rsidR="00E9077B" w:rsidRPr="00C81954" w:rsidRDefault="00E9077B" w:rsidP="00FA2358">
            <w:pPr>
              <w:pStyle w:val="afffffffa"/>
            </w:pPr>
            <w:r w:rsidRPr="00C81954">
              <w:t>7,36</w:t>
            </w:r>
          </w:p>
        </w:tc>
        <w:tc>
          <w:tcPr>
            <w:tcW w:w="367" w:type="pct"/>
            <w:shd w:val="clear" w:color="auto" w:fill="auto"/>
            <w:noWrap/>
            <w:vAlign w:val="center"/>
            <w:hideMark/>
          </w:tcPr>
          <w:p w14:paraId="56E769D6" w14:textId="77777777" w:rsidR="00E9077B" w:rsidRPr="00C81954" w:rsidRDefault="00E9077B" w:rsidP="00FA2358">
            <w:pPr>
              <w:pStyle w:val="afffffffa"/>
            </w:pPr>
            <w:r w:rsidRPr="00C81954">
              <w:t>7,36</w:t>
            </w:r>
          </w:p>
        </w:tc>
      </w:tr>
      <w:tr w:rsidR="00E9077B" w:rsidRPr="00C81954" w14:paraId="5E4DB0E1" w14:textId="77777777" w:rsidTr="00E9077B">
        <w:trPr>
          <w:trHeight w:val="20"/>
        </w:trPr>
        <w:tc>
          <w:tcPr>
            <w:tcW w:w="332" w:type="pct"/>
            <w:shd w:val="clear" w:color="auto" w:fill="auto"/>
            <w:vAlign w:val="center"/>
            <w:hideMark/>
          </w:tcPr>
          <w:p w14:paraId="109B5528" w14:textId="77777777" w:rsidR="00E9077B" w:rsidRPr="00C81954" w:rsidRDefault="00E9077B" w:rsidP="00FA2358">
            <w:pPr>
              <w:pStyle w:val="afffffffa"/>
            </w:pPr>
            <w:r w:rsidRPr="00C81954">
              <w:t xml:space="preserve"> 6.2</w:t>
            </w:r>
          </w:p>
        </w:tc>
        <w:tc>
          <w:tcPr>
            <w:tcW w:w="2800" w:type="pct"/>
            <w:shd w:val="clear" w:color="auto" w:fill="auto"/>
            <w:vAlign w:val="center"/>
            <w:hideMark/>
          </w:tcPr>
          <w:p w14:paraId="321EA451" w14:textId="77777777" w:rsidR="00E9077B" w:rsidRPr="00C81954" w:rsidRDefault="00E9077B" w:rsidP="00FA2358">
            <w:pPr>
              <w:pStyle w:val="afffffffa"/>
            </w:pPr>
            <w:r w:rsidRPr="00C81954">
              <w:t>в паре</w:t>
            </w:r>
          </w:p>
        </w:tc>
        <w:tc>
          <w:tcPr>
            <w:tcW w:w="369" w:type="pct"/>
            <w:shd w:val="clear" w:color="auto" w:fill="auto"/>
            <w:noWrap/>
            <w:vAlign w:val="center"/>
            <w:hideMark/>
          </w:tcPr>
          <w:p w14:paraId="5C928786" w14:textId="77777777" w:rsidR="00E9077B" w:rsidRPr="00C81954" w:rsidRDefault="00E9077B" w:rsidP="00FA2358">
            <w:pPr>
              <w:pStyle w:val="afffffffa"/>
            </w:pPr>
            <w:r w:rsidRPr="00C81954">
              <w:t>0,00</w:t>
            </w:r>
          </w:p>
        </w:tc>
        <w:tc>
          <w:tcPr>
            <w:tcW w:w="369" w:type="pct"/>
            <w:shd w:val="clear" w:color="auto" w:fill="auto"/>
            <w:noWrap/>
            <w:vAlign w:val="center"/>
            <w:hideMark/>
          </w:tcPr>
          <w:p w14:paraId="7C66002F" w14:textId="77777777" w:rsidR="00E9077B" w:rsidRPr="00C81954" w:rsidRDefault="00E9077B" w:rsidP="00FA2358">
            <w:pPr>
              <w:pStyle w:val="afffffffa"/>
            </w:pPr>
            <w:r w:rsidRPr="00C81954">
              <w:t>0,00</w:t>
            </w:r>
          </w:p>
        </w:tc>
        <w:tc>
          <w:tcPr>
            <w:tcW w:w="369" w:type="pct"/>
            <w:shd w:val="clear" w:color="auto" w:fill="auto"/>
            <w:noWrap/>
            <w:vAlign w:val="center"/>
            <w:hideMark/>
          </w:tcPr>
          <w:p w14:paraId="7022097A" w14:textId="77777777" w:rsidR="00E9077B" w:rsidRPr="00C81954" w:rsidRDefault="00E9077B" w:rsidP="00FA2358">
            <w:pPr>
              <w:pStyle w:val="afffffffa"/>
            </w:pPr>
            <w:r w:rsidRPr="00C81954">
              <w:t>0,00</w:t>
            </w:r>
          </w:p>
        </w:tc>
        <w:tc>
          <w:tcPr>
            <w:tcW w:w="394" w:type="pct"/>
            <w:shd w:val="clear" w:color="auto" w:fill="auto"/>
            <w:noWrap/>
            <w:vAlign w:val="center"/>
            <w:hideMark/>
          </w:tcPr>
          <w:p w14:paraId="64D277A4" w14:textId="77777777" w:rsidR="00E9077B" w:rsidRPr="00C81954" w:rsidRDefault="00E9077B" w:rsidP="00FA2358">
            <w:pPr>
              <w:pStyle w:val="afffffffa"/>
            </w:pPr>
            <w:r w:rsidRPr="00C81954">
              <w:t>0,00</w:t>
            </w:r>
          </w:p>
        </w:tc>
        <w:tc>
          <w:tcPr>
            <w:tcW w:w="367" w:type="pct"/>
            <w:shd w:val="clear" w:color="auto" w:fill="auto"/>
            <w:noWrap/>
            <w:vAlign w:val="center"/>
            <w:hideMark/>
          </w:tcPr>
          <w:p w14:paraId="7944C530" w14:textId="77777777" w:rsidR="00E9077B" w:rsidRPr="00C81954" w:rsidRDefault="00E9077B" w:rsidP="00FA2358">
            <w:pPr>
              <w:pStyle w:val="afffffffa"/>
            </w:pPr>
            <w:r w:rsidRPr="00C81954">
              <w:t>0,00</w:t>
            </w:r>
          </w:p>
        </w:tc>
      </w:tr>
      <w:tr w:rsidR="00E9077B" w:rsidRPr="00C81954" w14:paraId="684F2966" w14:textId="77777777" w:rsidTr="00E9077B">
        <w:trPr>
          <w:trHeight w:val="20"/>
        </w:trPr>
        <w:tc>
          <w:tcPr>
            <w:tcW w:w="332" w:type="pct"/>
            <w:shd w:val="clear" w:color="auto" w:fill="auto"/>
            <w:vAlign w:val="center"/>
            <w:hideMark/>
          </w:tcPr>
          <w:p w14:paraId="65879E0C" w14:textId="77777777" w:rsidR="00E9077B" w:rsidRPr="00C81954" w:rsidRDefault="00E9077B" w:rsidP="00FA2358">
            <w:pPr>
              <w:pStyle w:val="afffffffa"/>
            </w:pPr>
            <w:r w:rsidRPr="00C81954">
              <w:t>7</w:t>
            </w:r>
          </w:p>
        </w:tc>
        <w:tc>
          <w:tcPr>
            <w:tcW w:w="2800" w:type="pct"/>
            <w:shd w:val="clear" w:color="auto" w:fill="auto"/>
            <w:vAlign w:val="center"/>
            <w:hideMark/>
          </w:tcPr>
          <w:p w14:paraId="1EC72B4C" w14:textId="77777777" w:rsidR="00E9077B" w:rsidRPr="00C81954" w:rsidRDefault="00E9077B" w:rsidP="00FA2358">
            <w:pPr>
              <w:pStyle w:val="afffffffa"/>
            </w:pPr>
            <w:r w:rsidRPr="00C81954">
              <w:t>Присоединенная расчетная тепловая нагрузка конечных потребителей, в том числе:</w:t>
            </w:r>
          </w:p>
        </w:tc>
        <w:tc>
          <w:tcPr>
            <w:tcW w:w="369" w:type="pct"/>
            <w:shd w:val="clear" w:color="auto" w:fill="auto"/>
            <w:vAlign w:val="center"/>
            <w:hideMark/>
          </w:tcPr>
          <w:p w14:paraId="59D4BC87" w14:textId="77777777" w:rsidR="00E9077B" w:rsidRPr="00C81954" w:rsidRDefault="00E9077B" w:rsidP="00FA2358">
            <w:pPr>
              <w:pStyle w:val="afffffffa"/>
            </w:pPr>
            <w:r w:rsidRPr="00C81954">
              <w:t>н/д</w:t>
            </w:r>
          </w:p>
        </w:tc>
        <w:tc>
          <w:tcPr>
            <w:tcW w:w="369" w:type="pct"/>
            <w:shd w:val="clear" w:color="auto" w:fill="auto"/>
            <w:vAlign w:val="center"/>
            <w:hideMark/>
          </w:tcPr>
          <w:p w14:paraId="5151708B" w14:textId="77777777" w:rsidR="00E9077B" w:rsidRPr="00C81954" w:rsidRDefault="00E9077B" w:rsidP="00FA2358">
            <w:pPr>
              <w:pStyle w:val="afffffffa"/>
            </w:pPr>
            <w:r w:rsidRPr="00C81954">
              <w:t>н/д</w:t>
            </w:r>
          </w:p>
        </w:tc>
        <w:tc>
          <w:tcPr>
            <w:tcW w:w="369" w:type="pct"/>
            <w:shd w:val="clear" w:color="auto" w:fill="auto"/>
            <w:vAlign w:val="center"/>
            <w:hideMark/>
          </w:tcPr>
          <w:p w14:paraId="3C5754BF" w14:textId="77777777" w:rsidR="00E9077B" w:rsidRPr="00C81954" w:rsidRDefault="00E9077B" w:rsidP="00FA2358">
            <w:pPr>
              <w:pStyle w:val="afffffffa"/>
            </w:pPr>
            <w:r w:rsidRPr="00C81954">
              <w:t>н/д</w:t>
            </w:r>
          </w:p>
        </w:tc>
        <w:tc>
          <w:tcPr>
            <w:tcW w:w="394" w:type="pct"/>
            <w:shd w:val="clear" w:color="auto" w:fill="auto"/>
            <w:vAlign w:val="center"/>
            <w:hideMark/>
          </w:tcPr>
          <w:p w14:paraId="7D5AEB77" w14:textId="77777777" w:rsidR="00E9077B" w:rsidRPr="00C81954" w:rsidRDefault="00E9077B" w:rsidP="00FA2358">
            <w:pPr>
              <w:pStyle w:val="afffffffa"/>
            </w:pPr>
            <w:r w:rsidRPr="00C81954">
              <w:t>н/д</w:t>
            </w:r>
          </w:p>
        </w:tc>
        <w:tc>
          <w:tcPr>
            <w:tcW w:w="367" w:type="pct"/>
            <w:shd w:val="clear" w:color="auto" w:fill="auto"/>
            <w:vAlign w:val="center"/>
            <w:hideMark/>
          </w:tcPr>
          <w:p w14:paraId="24082A65" w14:textId="77777777" w:rsidR="00E9077B" w:rsidRPr="00C81954" w:rsidRDefault="00E9077B" w:rsidP="00FA2358">
            <w:pPr>
              <w:pStyle w:val="afffffffa"/>
            </w:pPr>
            <w:r w:rsidRPr="00C81954">
              <w:t>н/д</w:t>
            </w:r>
          </w:p>
        </w:tc>
      </w:tr>
      <w:tr w:rsidR="00E9077B" w:rsidRPr="00C81954" w14:paraId="4396B4F8" w14:textId="77777777" w:rsidTr="00E9077B">
        <w:trPr>
          <w:trHeight w:val="20"/>
        </w:trPr>
        <w:tc>
          <w:tcPr>
            <w:tcW w:w="332" w:type="pct"/>
            <w:shd w:val="clear" w:color="auto" w:fill="auto"/>
            <w:vAlign w:val="center"/>
            <w:hideMark/>
          </w:tcPr>
          <w:p w14:paraId="3FF41D8C" w14:textId="77777777" w:rsidR="00E9077B" w:rsidRPr="00C81954" w:rsidRDefault="00E9077B" w:rsidP="00FA2358">
            <w:pPr>
              <w:pStyle w:val="afffffffa"/>
            </w:pPr>
            <w:r w:rsidRPr="00C81954">
              <w:t xml:space="preserve"> 7.1</w:t>
            </w:r>
          </w:p>
        </w:tc>
        <w:tc>
          <w:tcPr>
            <w:tcW w:w="2800" w:type="pct"/>
            <w:shd w:val="clear" w:color="auto" w:fill="auto"/>
            <w:vAlign w:val="center"/>
            <w:hideMark/>
          </w:tcPr>
          <w:p w14:paraId="131E687E" w14:textId="77777777" w:rsidR="00E9077B" w:rsidRPr="00C81954" w:rsidRDefault="00E9077B" w:rsidP="00FA2358">
            <w:pPr>
              <w:pStyle w:val="afffffffa"/>
            </w:pPr>
            <w:r w:rsidRPr="00C81954">
              <w:t>в горячей воде , в том числе:</w:t>
            </w:r>
          </w:p>
        </w:tc>
        <w:tc>
          <w:tcPr>
            <w:tcW w:w="369" w:type="pct"/>
            <w:shd w:val="clear" w:color="auto" w:fill="auto"/>
            <w:vAlign w:val="center"/>
            <w:hideMark/>
          </w:tcPr>
          <w:p w14:paraId="109B5B14" w14:textId="77777777" w:rsidR="00E9077B" w:rsidRPr="00C81954" w:rsidRDefault="00E9077B" w:rsidP="00FA2358">
            <w:pPr>
              <w:pStyle w:val="afffffffa"/>
            </w:pPr>
            <w:r w:rsidRPr="00C81954">
              <w:t>н/д</w:t>
            </w:r>
          </w:p>
        </w:tc>
        <w:tc>
          <w:tcPr>
            <w:tcW w:w="369" w:type="pct"/>
            <w:shd w:val="clear" w:color="auto" w:fill="auto"/>
            <w:vAlign w:val="center"/>
            <w:hideMark/>
          </w:tcPr>
          <w:p w14:paraId="3301D5AC" w14:textId="77777777" w:rsidR="00E9077B" w:rsidRPr="00C81954" w:rsidRDefault="00E9077B" w:rsidP="00FA2358">
            <w:pPr>
              <w:pStyle w:val="afffffffa"/>
            </w:pPr>
            <w:r w:rsidRPr="00C81954">
              <w:t>н/д</w:t>
            </w:r>
          </w:p>
        </w:tc>
        <w:tc>
          <w:tcPr>
            <w:tcW w:w="369" w:type="pct"/>
            <w:shd w:val="clear" w:color="auto" w:fill="auto"/>
            <w:vAlign w:val="center"/>
            <w:hideMark/>
          </w:tcPr>
          <w:p w14:paraId="686F054B" w14:textId="77777777" w:rsidR="00E9077B" w:rsidRPr="00C81954" w:rsidRDefault="00E9077B" w:rsidP="00FA2358">
            <w:pPr>
              <w:pStyle w:val="afffffffa"/>
            </w:pPr>
            <w:r w:rsidRPr="00C81954">
              <w:t>н/д</w:t>
            </w:r>
          </w:p>
        </w:tc>
        <w:tc>
          <w:tcPr>
            <w:tcW w:w="394" w:type="pct"/>
            <w:shd w:val="clear" w:color="auto" w:fill="auto"/>
            <w:vAlign w:val="center"/>
            <w:hideMark/>
          </w:tcPr>
          <w:p w14:paraId="062AF7F9" w14:textId="77777777" w:rsidR="00E9077B" w:rsidRPr="00C81954" w:rsidRDefault="00E9077B" w:rsidP="00FA2358">
            <w:pPr>
              <w:pStyle w:val="afffffffa"/>
            </w:pPr>
            <w:r w:rsidRPr="00C81954">
              <w:t>н/д</w:t>
            </w:r>
          </w:p>
        </w:tc>
        <w:tc>
          <w:tcPr>
            <w:tcW w:w="367" w:type="pct"/>
            <w:shd w:val="clear" w:color="auto" w:fill="auto"/>
            <w:vAlign w:val="center"/>
            <w:hideMark/>
          </w:tcPr>
          <w:p w14:paraId="3977CA3F" w14:textId="77777777" w:rsidR="00E9077B" w:rsidRPr="00C81954" w:rsidRDefault="00E9077B" w:rsidP="00FA2358">
            <w:pPr>
              <w:pStyle w:val="afffffffa"/>
            </w:pPr>
            <w:r w:rsidRPr="00C81954">
              <w:t>н/д</w:t>
            </w:r>
          </w:p>
        </w:tc>
      </w:tr>
      <w:tr w:rsidR="00E9077B" w:rsidRPr="00C81954" w14:paraId="1C1F132A" w14:textId="77777777" w:rsidTr="00E9077B">
        <w:trPr>
          <w:trHeight w:val="20"/>
        </w:trPr>
        <w:tc>
          <w:tcPr>
            <w:tcW w:w="332" w:type="pct"/>
            <w:shd w:val="clear" w:color="auto" w:fill="auto"/>
            <w:vAlign w:val="center"/>
            <w:hideMark/>
          </w:tcPr>
          <w:p w14:paraId="07A95F05" w14:textId="77777777" w:rsidR="00E9077B" w:rsidRPr="00C81954" w:rsidRDefault="00E9077B" w:rsidP="00FA2358">
            <w:pPr>
              <w:pStyle w:val="afffffffa"/>
            </w:pPr>
            <w:r w:rsidRPr="00C81954">
              <w:t xml:space="preserve"> 7.1.1</w:t>
            </w:r>
          </w:p>
        </w:tc>
        <w:tc>
          <w:tcPr>
            <w:tcW w:w="2800" w:type="pct"/>
            <w:shd w:val="clear" w:color="auto" w:fill="auto"/>
            <w:vAlign w:val="center"/>
            <w:hideMark/>
          </w:tcPr>
          <w:p w14:paraId="07AEFCE4" w14:textId="77777777" w:rsidR="00E9077B" w:rsidRPr="00C81954" w:rsidRDefault="00E9077B" w:rsidP="00FA2358">
            <w:pPr>
              <w:pStyle w:val="afffffffa"/>
            </w:pPr>
            <w:r w:rsidRPr="00C81954">
              <w:t>отопление и вентиляция</w:t>
            </w:r>
          </w:p>
        </w:tc>
        <w:tc>
          <w:tcPr>
            <w:tcW w:w="369" w:type="pct"/>
            <w:shd w:val="clear" w:color="auto" w:fill="auto"/>
            <w:vAlign w:val="center"/>
            <w:hideMark/>
          </w:tcPr>
          <w:p w14:paraId="5F286189" w14:textId="77777777" w:rsidR="00E9077B" w:rsidRPr="00C81954" w:rsidRDefault="00E9077B" w:rsidP="00FA2358">
            <w:pPr>
              <w:pStyle w:val="afffffffa"/>
            </w:pPr>
            <w:r w:rsidRPr="00C81954">
              <w:t>н/д</w:t>
            </w:r>
          </w:p>
        </w:tc>
        <w:tc>
          <w:tcPr>
            <w:tcW w:w="369" w:type="pct"/>
            <w:shd w:val="clear" w:color="auto" w:fill="auto"/>
            <w:vAlign w:val="center"/>
            <w:hideMark/>
          </w:tcPr>
          <w:p w14:paraId="2B32B324" w14:textId="77777777" w:rsidR="00E9077B" w:rsidRPr="00C81954" w:rsidRDefault="00E9077B" w:rsidP="00FA2358">
            <w:pPr>
              <w:pStyle w:val="afffffffa"/>
            </w:pPr>
            <w:r w:rsidRPr="00C81954">
              <w:t>н/д</w:t>
            </w:r>
          </w:p>
        </w:tc>
        <w:tc>
          <w:tcPr>
            <w:tcW w:w="369" w:type="pct"/>
            <w:shd w:val="clear" w:color="auto" w:fill="auto"/>
            <w:vAlign w:val="center"/>
            <w:hideMark/>
          </w:tcPr>
          <w:p w14:paraId="530F34E8" w14:textId="77777777" w:rsidR="00E9077B" w:rsidRPr="00C81954" w:rsidRDefault="00E9077B" w:rsidP="00FA2358">
            <w:pPr>
              <w:pStyle w:val="afffffffa"/>
            </w:pPr>
            <w:r w:rsidRPr="00C81954">
              <w:t>н/д</w:t>
            </w:r>
          </w:p>
        </w:tc>
        <w:tc>
          <w:tcPr>
            <w:tcW w:w="394" w:type="pct"/>
            <w:shd w:val="clear" w:color="auto" w:fill="auto"/>
            <w:vAlign w:val="center"/>
            <w:hideMark/>
          </w:tcPr>
          <w:p w14:paraId="096D9767" w14:textId="77777777" w:rsidR="00E9077B" w:rsidRPr="00C81954" w:rsidRDefault="00E9077B" w:rsidP="00FA2358">
            <w:pPr>
              <w:pStyle w:val="afffffffa"/>
            </w:pPr>
            <w:r w:rsidRPr="00C81954">
              <w:t>н/д</w:t>
            </w:r>
          </w:p>
        </w:tc>
        <w:tc>
          <w:tcPr>
            <w:tcW w:w="367" w:type="pct"/>
            <w:shd w:val="clear" w:color="auto" w:fill="auto"/>
            <w:vAlign w:val="center"/>
            <w:hideMark/>
          </w:tcPr>
          <w:p w14:paraId="4C560C34" w14:textId="77777777" w:rsidR="00E9077B" w:rsidRPr="00C81954" w:rsidRDefault="00E9077B" w:rsidP="00FA2358">
            <w:pPr>
              <w:pStyle w:val="afffffffa"/>
            </w:pPr>
            <w:r w:rsidRPr="00C81954">
              <w:t>н/д</w:t>
            </w:r>
          </w:p>
        </w:tc>
      </w:tr>
      <w:tr w:rsidR="00E9077B" w:rsidRPr="00C81954" w14:paraId="6476EE92" w14:textId="77777777" w:rsidTr="00E9077B">
        <w:trPr>
          <w:trHeight w:val="20"/>
        </w:trPr>
        <w:tc>
          <w:tcPr>
            <w:tcW w:w="332" w:type="pct"/>
            <w:shd w:val="clear" w:color="auto" w:fill="auto"/>
            <w:vAlign w:val="center"/>
            <w:hideMark/>
          </w:tcPr>
          <w:p w14:paraId="6F2EF7CA" w14:textId="77777777" w:rsidR="00E9077B" w:rsidRPr="00C81954" w:rsidRDefault="00E9077B" w:rsidP="00FA2358">
            <w:pPr>
              <w:pStyle w:val="afffffffa"/>
            </w:pPr>
            <w:r w:rsidRPr="00C81954">
              <w:t xml:space="preserve"> 7.1.2</w:t>
            </w:r>
          </w:p>
        </w:tc>
        <w:tc>
          <w:tcPr>
            <w:tcW w:w="2800" w:type="pct"/>
            <w:shd w:val="clear" w:color="auto" w:fill="auto"/>
            <w:vAlign w:val="center"/>
            <w:hideMark/>
          </w:tcPr>
          <w:p w14:paraId="77E4EFCC" w14:textId="77777777" w:rsidR="00E9077B" w:rsidRPr="00C81954" w:rsidRDefault="00E9077B" w:rsidP="00FA2358">
            <w:pPr>
              <w:pStyle w:val="afffffffa"/>
            </w:pPr>
            <w:r w:rsidRPr="00C81954">
              <w:t>горячее водоснабжение</w:t>
            </w:r>
          </w:p>
        </w:tc>
        <w:tc>
          <w:tcPr>
            <w:tcW w:w="369" w:type="pct"/>
            <w:shd w:val="clear" w:color="auto" w:fill="auto"/>
            <w:vAlign w:val="center"/>
            <w:hideMark/>
          </w:tcPr>
          <w:p w14:paraId="24D06936" w14:textId="77777777" w:rsidR="00E9077B" w:rsidRPr="00C81954" w:rsidRDefault="00E9077B" w:rsidP="00FA2358">
            <w:pPr>
              <w:pStyle w:val="afffffffa"/>
            </w:pPr>
            <w:r w:rsidRPr="00C81954">
              <w:t>н/д</w:t>
            </w:r>
          </w:p>
        </w:tc>
        <w:tc>
          <w:tcPr>
            <w:tcW w:w="369" w:type="pct"/>
            <w:shd w:val="clear" w:color="auto" w:fill="auto"/>
            <w:vAlign w:val="center"/>
            <w:hideMark/>
          </w:tcPr>
          <w:p w14:paraId="6A60F915" w14:textId="77777777" w:rsidR="00E9077B" w:rsidRPr="00C81954" w:rsidRDefault="00E9077B" w:rsidP="00FA2358">
            <w:pPr>
              <w:pStyle w:val="afffffffa"/>
            </w:pPr>
            <w:r w:rsidRPr="00C81954">
              <w:t>н/д</w:t>
            </w:r>
          </w:p>
        </w:tc>
        <w:tc>
          <w:tcPr>
            <w:tcW w:w="369" w:type="pct"/>
            <w:shd w:val="clear" w:color="auto" w:fill="auto"/>
            <w:vAlign w:val="center"/>
            <w:hideMark/>
          </w:tcPr>
          <w:p w14:paraId="25408AE0" w14:textId="77777777" w:rsidR="00E9077B" w:rsidRPr="00C81954" w:rsidRDefault="00E9077B" w:rsidP="00FA2358">
            <w:pPr>
              <w:pStyle w:val="afffffffa"/>
            </w:pPr>
            <w:r w:rsidRPr="00C81954">
              <w:t>н/д</w:t>
            </w:r>
          </w:p>
        </w:tc>
        <w:tc>
          <w:tcPr>
            <w:tcW w:w="394" w:type="pct"/>
            <w:shd w:val="clear" w:color="auto" w:fill="auto"/>
            <w:vAlign w:val="center"/>
            <w:hideMark/>
          </w:tcPr>
          <w:p w14:paraId="381C6A99" w14:textId="77777777" w:rsidR="00E9077B" w:rsidRPr="00C81954" w:rsidRDefault="00E9077B" w:rsidP="00FA2358">
            <w:pPr>
              <w:pStyle w:val="afffffffa"/>
            </w:pPr>
            <w:r w:rsidRPr="00C81954">
              <w:t>н/д</w:t>
            </w:r>
          </w:p>
        </w:tc>
        <w:tc>
          <w:tcPr>
            <w:tcW w:w="367" w:type="pct"/>
            <w:shd w:val="clear" w:color="auto" w:fill="auto"/>
            <w:vAlign w:val="center"/>
            <w:hideMark/>
          </w:tcPr>
          <w:p w14:paraId="35324467" w14:textId="77777777" w:rsidR="00E9077B" w:rsidRPr="00C81954" w:rsidRDefault="00E9077B" w:rsidP="00FA2358">
            <w:pPr>
              <w:pStyle w:val="afffffffa"/>
            </w:pPr>
            <w:r w:rsidRPr="00C81954">
              <w:t>н/д</w:t>
            </w:r>
          </w:p>
        </w:tc>
      </w:tr>
      <w:tr w:rsidR="00E9077B" w:rsidRPr="00C81954" w14:paraId="41EE9E57" w14:textId="77777777" w:rsidTr="00E9077B">
        <w:trPr>
          <w:trHeight w:val="20"/>
        </w:trPr>
        <w:tc>
          <w:tcPr>
            <w:tcW w:w="332" w:type="pct"/>
            <w:shd w:val="clear" w:color="auto" w:fill="auto"/>
            <w:vAlign w:val="center"/>
            <w:hideMark/>
          </w:tcPr>
          <w:p w14:paraId="41AB37FF" w14:textId="77777777" w:rsidR="00E9077B" w:rsidRPr="00C81954" w:rsidRDefault="00E9077B" w:rsidP="00FA2358">
            <w:pPr>
              <w:pStyle w:val="afffffffa"/>
            </w:pPr>
            <w:r w:rsidRPr="00C81954">
              <w:t xml:space="preserve"> 7.2</w:t>
            </w:r>
          </w:p>
        </w:tc>
        <w:tc>
          <w:tcPr>
            <w:tcW w:w="2800" w:type="pct"/>
            <w:shd w:val="clear" w:color="auto" w:fill="auto"/>
            <w:vAlign w:val="center"/>
            <w:hideMark/>
          </w:tcPr>
          <w:p w14:paraId="60900D1F" w14:textId="77777777" w:rsidR="00E9077B" w:rsidRPr="00C81954" w:rsidRDefault="00E9077B" w:rsidP="00FA2358">
            <w:pPr>
              <w:pStyle w:val="afffffffa"/>
            </w:pPr>
            <w:r w:rsidRPr="00C81954">
              <w:t>в паре</w:t>
            </w:r>
          </w:p>
        </w:tc>
        <w:tc>
          <w:tcPr>
            <w:tcW w:w="369" w:type="pct"/>
            <w:shd w:val="clear" w:color="auto" w:fill="auto"/>
            <w:vAlign w:val="center"/>
            <w:hideMark/>
          </w:tcPr>
          <w:p w14:paraId="11545626" w14:textId="77777777" w:rsidR="00E9077B" w:rsidRPr="00C81954" w:rsidRDefault="00E9077B" w:rsidP="00FA2358">
            <w:pPr>
              <w:pStyle w:val="afffffffa"/>
            </w:pPr>
            <w:r w:rsidRPr="00C81954">
              <w:t>н/д</w:t>
            </w:r>
          </w:p>
        </w:tc>
        <w:tc>
          <w:tcPr>
            <w:tcW w:w="369" w:type="pct"/>
            <w:shd w:val="clear" w:color="auto" w:fill="auto"/>
            <w:vAlign w:val="center"/>
            <w:hideMark/>
          </w:tcPr>
          <w:p w14:paraId="6B79BB41" w14:textId="77777777" w:rsidR="00E9077B" w:rsidRPr="00C81954" w:rsidRDefault="00E9077B" w:rsidP="00FA2358">
            <w:pPr>
              <w:pStyle w:val="afffffffa"/>
            </w:pPr>
            <w:r w:rsidRPr="00C81954">
              <w:t>н/д</w:t>
            </w:r>
          </w:p>
        </w:tc>
        <w:tc>
          <w:tcPr>
            <w:tcW w:w="369" w:type="pct"/>
            <w:shd w:val="clear" w:color="auto" w:fill="auto"/>
            <w:vAlign w:val="center"/>
            <w:hideMark/>
          </w:tcPr>
          <w:p w14:paraId="3811A972" w14:textId="77777777" w:rsidR="00E9077B" w:rsidRPr="00C81954" w:rsidRDefault="00E9077B" w:rsidP="00FA2358">
            <w:pPr>
              <w:pStyle w:val="afffffffa"/>
            </w:pPr>
            <w:r w:rsidRPr="00C81954">
              <w:t>н/д</w:t>
            </w:r>
          </w:p>
        </w:tc>
        <w:tc>
          <w:tcPr>
            <w:tcW w:w="394" w:type="pct"/>
            <w:shd w:val="clear" w:color="auto" w:fill="auto"/>
            <w:vAlign w:val="center"/>
            <w:hideMark/>
          </w:tcPr>
          <w:p w14:paraId="189E4592" w14:textId="77777777" w:rsidR="00E9077B" w:rsidRPr="00C81954" w:rsidRDefault="00E9077B" w:rsidP="00FA2358">
            <w:pPr>
              <w:pStyle w:val="afffffffa"/>
            </w:pPr>
            <w:r w:rsidRPr="00C81954">
              <w:t>н/д</w:t>
            </w:r>
          </w:p>
        </w:tc>
        <w:tc>
          <w:tcPr>
            <w:tcW w:w="367" w:type="pct"/>
            <w:shd w:val="clear" w:color="auto" w:fill="auto"/>
            <w:vAlign w:val="center"/>
            <w:hideMark/>
          </w:tcPr>
          <w:p w14:paraId="0ADFACA3" w14:textId="77777777" w:rsidR="00E9077B" w:rsidRPr="00C81954" w:rsidRDefault="00E9077B" w:rsidP="00FA2358">
            <w:pPr>
              <w:pStyle w:val="afffffffa"/>
            </w:pPr>
            <w:r w:rsidRPr="00C81954">
              <w:t>н/д</w:t>
            </w:r>
          </w:p>
        </w:tc>
      </w:tr>
      <w:tr w:rsidR="00E9077B" w:rsidRPr="00C81954" w14:paraId="023BAA34" w14:textId="77777777" w:rsidTr="00E9077B">
        <w:trPr>
          <w:trHeight w:val="20"/>
        </w:trPr>
        <w:tc>
          <w:tcPr>
            <w:tcW w:w="332" w:type="pct"/>
            <w:shd w:val="clear" w:color="auto" w:fill="auto"/>
            <w:vAlign w:val="center"/>
            <w:hideMark/>
          </w:tcPr>
          <w:p w14:paraId="7A3D4120" w14:textId="77777777" w:rsidR="00E9077B" w:rsidRPr="00C81954" w:rsidRDefault="00E9077B" w:rsidP="00FA2358">
            <w:pPr>
              <w:pStyle w:val="afffffffa"/>
            </w:pPr>
            <w:r w:rsidRPr="00C81954">
              <w:t>8</w:t>
            </w:r>
          </w:p>
        </w:tc>
        <w:tc>
          <w:tcPr>
            <w:tcW w:w="2800" w:type="pct"/>
            <w:shd w:val="clear" w:color="auto" w:fill="auto"/>
            <w:vAlign w:val="center"/>
            <w:hideMark/>
          </w:tcPr>
          <w:p w14:paraId="1AF85A72" w14:textId="77777777" w:rsidR="00E9077B" w:rsidRPr="00C81954" w:rsidRDefault="00E9077B" w:rsidP="00FA2358">
            <w:pPr>
              <w:pStyle w:val="afffffffa"/>
            </w:pPr>
            <w:r w:rsidRPr="00C81954">
              <w:t>Резерв/дефицит тепловой мощности (по договорной нагрузке)</w:t>
            </w:r>
          </w:p>
        </w:tc>
        <w:tc>
          <w:tcPr>
            <w:tcW w:w="369" w:type="pct"/>
            <w:shd w:val="clear" w:color="auto" w:fill="auto"/>
            <w:noWrap/>
            <w:vAlign w:val="center"/>
            <w:hideMark/>
          </w:tcPr>
          <w:p w14:paraId="44B27798" w14:textId="77777777" w:rsidR="00E9077B" w:rsidRPr="00C81954" w:rsidRDefault="00E9077B" w:rsidP="00FA2358">
            <w:pPr>
              <w:pStyle w:val="afffffffa"/>
            </w:pPr>
            <w:r w:rsidRPr="00C81954">
              <w:t>20,43</w:t>
            </w:r>
          </w:p>
        </w:tc>
        <w:tc>
          <w:tcPr>
            <w:tcW w:w="369" w:type="pct"/>
            <w:shd w:val="clear" w:color="auto" w:fill="auto"/>
            <w:noWrap/>
            <w:vAlign w:val="center"/>
            <w:hideMark/>
          </w:tcPr>
          <w:p w14:paraId="0DA2D432" w14:textId="77777777" w:rsidR="00E9077B" w:rsidRPr="00C81954" w:rsidRDefault="00E9077B" w:rsidP="00FA2358">
            <w:pPr>
              <w:pStyle w:val="afffffffa"/>
            </w:pPr>
            <w:r w:rsidRPr="00C81954">
              <w:t>20,43</w:t>
            </w:r>
          </w:p>
        </w:tc>
        <w:tc>
          <w:tcPr>
            <w:tcW w:w="369" w:type="pct"/>
            <w:shd w:val="clear" w:color="auto" w:fill="auto"/>
            <w:noWrap/>
            <w:vAlign w:val="center"/>
            <w:hideMark/>
          </w:tcPr>
          <w:p w14:paraId="3AB32AB3" w14:textId="77777777" w:rsidR="00E9077B" w:rsidRPr="00C81954" w:rsidRDefault="00E9077B" w:rsidP="00FA2358">
            <w:pPr>
              <w:pStyle w:val="afffffffa"/>
            </w:pPr>
            <w:r w:rsidRPr="00C81954">
              <w:t>20,43</w:t>
            </w:r>
          </w:p>
        </w:tc>
        <w:tc>
          <w:tcPr>
            <w:tcW w:w="394" w:type="pct"/>
            <w:shd w:val="clear" w:color="auto" w:fill="auto"/>
            <w:noWrap/>
            <w:vAlign w:val="center"/>
            <w:hideMark/>
          </w:tcPr>
          <w:p w14:paraId="0679F923" w14:textId="77777777" w:rsidR="00E9077B" w:rsidRPr="00C81954" w:rsidRDefault="00E9077B" w:rsidP="00FA2358">
            <w:pPr>
              <w:pStyle w:val="afffffffa"/>
            </w:pPr>
            <w:r w:rsidRPr="00C81954">
              <w:t>20,43</w:t>
            </w:r>
          </w:p>
        </w:tc>
        <w:tc>
          <w:tcPr>
            <w:tcW w:w="367" w:type="pct"/>
            <w:shd w:val="clear" w:color="auto" w:fill="auto"/>
            <w:noWrap/>
            <w:vAlign w:val="center"/>
            <w:hideMark/>
          </w:tcPr>
          <w:p w14:paraId="10575A9B" w14:textId="77777777" w:rsidR="00E9077B" w:rsidRPr="00C81954" w:rsidRDefault="00E9077B" w:rsidP="00FA2358">
            <w:pPr>
              <w:pStyle w:val="afffffffa"/>
            </w:pPr>
            <w:r w:rsidRPr="00C81954">
              <w:t>20,43</w:t>
            </w:r>
          </w:p>
        </w:tc>
      </w:tr>
      <w:tr w:rsidR="00E9077B" w:rsidRPr="00C81954" w14:paraId="154FDC03" w14:textId="77777777" w:rsidTr="00E9077B">
        <w:trPr>
          <w:trHeight w:val="20"/>
        </w:trPr>
        <w:tc>
          <w:tcPr>
            <w:tcW w:w="332" w:type="pct"/>
            <w:shd w:val="clear" w:color="auto" w:fill="auto"/>
            <w:vAlign w:val="center"/>
            <w:hideMark/>
          </w:tcPr>
          <w:p w14:paraId="45FD41B7" w14:textId="77777777" w:rsidR="00E9077B" w:rsidRPr="00C81954" w:rsidRDefault="00E9077B" w:rsidP="00FA2358">
            <w:pPr>
              <w:pStyle w:val="afffffffa"/>
            </w:pPr>
            <w:r w:rsidRPr="00C81954">
              <w:t>9</w:t>
            </w:r>
          </w:p>
        </w:tc>
        <w:tc>
          <w:tcPr>
            <w:tcW w:w="2800" w:type="pct"/>
            <w:shd w:val="clear" w:color="auto" w:fill="auto"/>
            <w:vAlign w:val="center"/>
            <w:hideMark/>
          </w:tcPr>
          <w:p w14:paraId="1FCEE57F" w14:textId="77777777" w:rsidR="00E9077B" w:rsidRPr="00C81954" w:rsidRDefault="00E9077B" w:rsidP="00FA2358">
            <w:pPr>
              <w:pStyle w:val="afffffffa"/>
            </w:pPr>
            <w:r w:rsidRPr="00C81954">
              <w:t>Резерв/дефицит тепловой мощности (по фактической нагрузке)</w:t>
            </w:r>
          </w:p>
        </w:tc>
        <w:tc>
          <w:tcPr>
            <w:tcW w:w="369" w:type="pct"/>
            <w:shd w:val="clear" w:color="auto" w:fill="auto"/>
            <w:noWrap/>
            <w:vAlign w:val="center"/>
            <w:hideMark/>
          </w:tcPr>
          <w:p w14:paraId="5F4705B6" w14:textId="77777777" w:rsidR="00E9077B" w:rsidRPr="00C81954" w:rsidRDefault="00E9077B" w:rsidP="00FA2358">
            <w:pPr>
              <w:pStyle w:val="afffffffa"/>
            </w:pPr>
            <w:r w:rsidRPr="00C81954">
              <w:t>н/д</w:t>
            </w:r>
          </w:p>
        </w:tc>
        <w:tc>
          <w:tcPr>
            <w:tcW w:w="369" w:type="pct"/>
            <w:shd w:val="clear" w:color="auto" w:fill="auto"/>
            <w:noWrap/>
            <w:vAlign w:val="center"/>
            <w:hideMark/>
          </w:tcPr>
          <w:p w14:paraId="42B30962" w14:textId="77777777" w:rsidR="00E9077B" w:rsidRPr="00C81954" w:rsidRDefault="00E9077B" w:rsidP="00FA2358">
            <w:pPr>
              <w:pStyle w:val="afffffffa"/>
            </w:pPr>
            <w:r w:rsidRPr="00C81954">
              <w:t>н/д</w:t>
            </w:r>
          </w:p>
        </w:tc>
        <w:tc>
          <w:tcPr>
            <w:tcW w:w="369" w:type="pct"/>
            <w:shd w:val="clear" w:color="auto" w:fill="auto"/>
            <w:noWrap/>
            <w:vAlign w:val="center"/>
            <w:hideMark/>
          </w:tcPr>
          <w:p w14:paraId="697BCE83" w14:textId="77777777" w:rsidR="00E9077B" w:rsidRPr="00C81954" w:rsidRDefault="00E9077B" w:rsidP="00FA2358">
            <w:pPr>
              <w:pStyle w:val="afffffffa"/>
            </w:pPr>
            <w:r w:rsidRPr="00C81954">
              <w:t>н/д</w:t>
            </w:r>
          </w:p>
        </w:tc>
        <w:tc>
          <w:tcPr>
            <w:tcW w:w="394" w:type="pct"/>
            <w:shd w:val="clear" w:color="auto" w:fill="auto"/>
            <w:noWrap/>
            <w:vAlign w:val="center"/>
            <w:hideMark/>
          </w:tcPr>
          <w:p w14:paraId="4DAE7698" w14:textId="77777777" w:rsidR="00E9077B" w:rsidRPr="00C81954" w:rsidRDefault="00E9077B" w:rsidP="00FA2358">
            <w:pPr>
              <w:pStyle w:val="afffffffa"/>
            </w:pPr>
            <w:r w:rsidRPr="00C81954">
              <w:t>н/д</w:t>
            </w:r>
          </w:p>
        </w:tc>
        <w:tc>
          <w:tcPr>
            <w:tcW w:w="367" w:type="pct"/>
            <w:shd w:val="clear" w:color="auto" w:fill="auto"/>
            <w:noWrap/>
            <w:vAlign w:val="center"/>
            <w:hideMark/>
          </w:tcPr>
          <w:p w14:paraId="39087A7D" w14:textId="77777777" w:rsidR="00E9077B" w:rsidRPr="00C81954" w:rsidRDefault="00E9077B" w:rsidP="00FA2358">
            <w:pPr>
              <w:pStyle w:val="afffffffa"/>
            </w:pPr>
            <w:r w:rsidRPr="00C81954">
              <w:t>н/д</w:t>
            </w:r>
          </w:p>
        </w:tc>
      </w:tr>
      <w:tr w:rsidR="00E9077B" w:rsidRPr="00C81954" w14:paraId="1F3A8E01" w14:textId="77777777" w:rsidTr="00E9077B">
        <w:trPr>
          <w:trHeight w:val="20"/>
        </w:trPr>
        <w:tc>
          <w:tcPr>
            <w:tcW w:w="332" w:type="pct"/>
            <w:shd w:val="clear" w:color="auto" w:fill="auto"/>
            <w:vAlign w:val="center"/>
            <w:hideMark/>
          </w:tcPr>
          <w:p w14:paraId="33B82752" w14:textId="77777777" w:rsidR="00E9077B" w:rsidRPr="00C81954" w:rsidRDefault="00E9077B" w:rsidP="00FA2358">
            <w:pPr>
              <w:pStyle w:val="afffffffa"/>
            </w:pPr>
            <w:r w:rsidRPr="00C81954">
              <w:t>10</w:t>
            </w:r>
          </w:p>
        </w:tc>
        <w:tc>
          <w:tcPr>
            <w:tcW w:w="2800" w:type="pct"/>
            <w:shd w:val="clear" w:color="auto" w:fill="auto"/>
            <w:vAlign w:val="center"/>
            <w:hideMark/>
          </w:tcPr>
          <w:p w14:paraId="3AC95286" w14:textId="77777777" w:rsidR="00E9077B" w:rsidRPr="00C81954" w:rsidRDefault="00E9077B" w:rsidP="00FA2358">
            <w:pPr>
              <w:pStyle w:val="afffffffa"/>
            </w:pPr>
            <w:r w:rsidRPr="00C81954">
              <w:t>Располагаемая тепловая мощность нетто (с учетом затрат на собственные нужды) при аварийном выводе самого мощного котла</w:t>
            </w:r>
          </w:p>
        </w:tc>
        <w:tc>
          <w:tcPr>
            <w:tcW w:w="369" w:type="pct"/>
            <w:shd w:val="clear" w:color="auto" w:fill="auto"/>
            <w:noWrap/>
            <w:vAlign w:val="center"/>
            <w:hideMark/>
          </w:tcPr>
          <w:p w14:paraId="586FC16F" w14:textId="77777777" w:rsidR="00E9077B" w:rsidRPr="00C81954" w:rsidRDefault="00E9077B" w:rsidP="00FA2358">
            <w:pPr>
              <w:pStyle w:val="afffffffa"/>
            </w:pPr>
            <w:r w:rsidRPr="00C81954">
              <w:t>46,20</w:t>
            </w:r>
          </w:p>
        </w:tc>
        <w:tc>
          <w:tcPr>
            <w:tcW w:w="369" w:type="pct"/>
            <w:shd w:val="clear" w:color="auto" w:fill="auto"/>
            <w:noWrap/>
            <w:vAlign w:val="center"/>
            <w:hideMark/>
          </w:tcPr>
          <w:p w14:paraId="525CA899" w14:textId="77777777" w:rsidR="00E9077B" w:rsidRPr="00C81954" w:rsidRDefault="00E9077B" w:rsidP="00FA2358">
            <w:pPr>
              <w:pStyle w:val="afffffffa"/>
            </w:pPr>
            <w:r w:rsidRPr="00C81954">
              <w:t>46,20</w:t>
            </w:r>
          </w:p>
        </w:tc>
        <w:tc>
          <w:tcPr>
            <w:tcW w:w="369" w:type="pct"/>
            <w:shd w:val="clear" w:color="auto" w:fill="auto"/>
            <w:noWrap/>
            <w:vAlign w:val="center"/>
            <w:hideMark/>
          </w:tcPr>
          <w:p w14:paraId="47BCD74A" w14:textId="77777777" w:rsidR="00E9077B" w:rsidRPr="00C81954" w:rsidRDefault="00E9077B" w:rsidP="00FA2358">
            <w:pPr>
              <w:pStyle w:val="afffffffa"/>
            </w:pPr>
            <w:r w:rsidRPr="00C81954">
              <w:t>46,20</w:t>
            </w:r>
          </w:p>
        </w:tc>
        <w:tc>
          <w:tcPr>
            <w:tcW w:w="394" w:type="pct"/>
            <w:shd w:val="clear" w:color="auto" w:fill="auto"/>
            <w:noWrap/>
            <w:vAlign w:val="center"/>
            <w:hideMark/>
          </w:tcPr>
          <w:p w14:paraId="329C0654" w14:textId="77777777" w:rsidR="00E9077B" w:rsidRPr="00C81954" w:rsidRDefault="00E9077B" w:rsidP="00FA2358">
            <w:pPr>
              <w:pStyle w:val="afffffffa"/>
            </w:pPr>
            <w:r w:rsidRPr="00C81954">
              <w:t>46,20</w:t>
            </w:r>
          </w:p>
        </w:tc>
        <w:tc>
          <w:tcPr>
            <w:tcW w:w="367" w:type="pct"/>
            <w:shd w:val="clear" w:color="auto" w:fill="auto"/>
            <w:noWrap/>
            <w:vAlign w:val="center"/>
            <w:hideMark/>
          </w:tcPr>
          <w:p w14:paraId="26AB9331" w14:textId="77777777" w:rsidR="00E9077B" w:rsidRPr="00C81954" w:rsidRDefault="00E9077B" w:rsidP="00FA2358">
            <w:pPr>
              <w:pStyle w:val="afffffffa"/>
            </w:pPr>
            <w:r w:rsidRPr="00C81954">
              <w:t>46,20</w:t>
            </w:r>
          </w:p>
        </w:tc>
      </w:tr>
      <w:tr w:rsidR="00E9077B" w:rsidRPr="00C81954" w14:paraId="6C2BAC45" w14:textId="77777777" w:rsidTr="00E9077B">
        <w:trPr>
          <w:trHeight w:val="20"/>
        </w:trPr>
        <w:tc>
          <w:tcPr>
            <w:tcW w:w="332" w:type="pct"/>
            <w:shd w:val="clear" w:color="auto" w:fill="auto"/>
            <w:vAlign w:val="center"/>
            <w:hideMark/>
          </w:tcPr>
          <w:p w14:paraId="24666F9E" w14:textId="77777777" w:rsidR="00E9077B" w:rsidRPr="00C81954" w:rsidRDefault="00E9077B" w:rsidP="00FA2358">
            <w:pPr>
              <w:pStyle w:val="afffffffa"/>
            </w:pPr>
            <w:r w:rsidRPr="00C81954">
              <w:t>11</w:t>
            </w:r>
          </w:p>
        </w:tc>
        <w:tc>
          <w:tcPr>
            <w:tcW w:w="2800" w:type="pct"/>
            <w:shd w:val="clear" w:color="auto" w:fill="auto"/>
            <w:vAlign w:val="center"/>
            <w:hideMark/>
          </w:tcPr>
          <w:p w14:paraId="08D4BD2B" w14:textId="77777777" w:rsidR="00E9077B" w:rsidRPr="00C81954" w:rsidRDefault="00E9077B" w:rsidP="00FA2358">
            <w:pPr>
              <w:pStyle w:val="afffffffa"/>
            </w:pPr>
            <w:r w:rsidRPr="00C81954">
              <w:t>Максимально допустимое значение тепловой нагрузки на коллекторах станции при аварийном выводе самого мощного пикового котла</w:t>
            </w:r>
          </w:p>
        </w:tc>
        <w:tc>
          <w:tcPr>
            <w:tcW w:w="369" w:type="pct"/>
            <w:shd w:val="clear" w:color="auto" w:fill="auto"/>
            <w:noWrap/>
            <w:vAlign w:val="center"/>
            <w:hideMark/>
          </w:tcPr>
          <w:p w14:paraId="6469DA02" w14:textId="77777777" w:rsidR="00E9077B" w:rsidRPr="00C81954" w:rsidRDefault="00E9077B" w:rsidP="00FA2358">
            <w:pPr>
              <w:pStyle w:val="afffffffa"/>
            </w:pPr>
            <w:r w:rsidRPr="00C81954">
              <w:t>25,91</w:t>
            </w:r>
          </w:p>
        </w:tc>
        <w:tc>
          <w:tcPr>
            <w:tcW w:w="369" w:type="pct"/>
            <w:shd w:val="clear" w:color="auto" w:fill="auto"/>
            <w:noWrap/>
            <w:vAlign w:val="center"/>
            <w:hideMark/>
          </w:tcPr>
          <w:p w14:paraId="4BDD7231" w14:textId="77777777" w:rsidR="00E9077B" w:rsidRPr="00C81954" w:rsidRDefault="00E9077B" w:rsidP="00FA2358">
            <w:pPr>
              <w:pStyle w:val="afffffffa"/>
            </w:pPr>
            <w:r w:rsidRPr="00C81954">
              <w:t>25,91</w:t>
            </w:r>
          </w:p>
        </w:tc>
        <w:tc>
          <w:tcPr>
            <w:tcW w:w="369" w:type="pct"/>
            <w:shd w:val="clear" w:color="auto" w:fill="auto"/>
            <w:noWrap/>
            <w:vAlign w:val="center"/>
            <w:hideMark/>
          </w:tcPr>
          <w:p w14:paraId="0972981F" w14:textId="77777777" w:rsidR="00E9077B" w:rsidRPr="00C81954" w:rsidRDefault="00E9077B" w:rsidP="00FA2358">
            <w:pPr>
              <w:pStyle w:val="afffffffa"/>
            </w:pPr>
            <w:r w:rsidRPr="00C81954">
              <w:t>25,91</w:t>
            </w:r>
          </w:p>
        </w:tc>
        <w:tc>
          <w:tcPr>
            <w:tcW w:w="394" w:type="pct"/>
            <w:shd w:val="clear" w:color="auto" w:fill="auto"/>
            <w:noWrap/>
            <w:vAlign w:val="center"/>
            <w:hideMark/>
          </w:tcPr>
          <w:p w14:paraId="0C429A55" w14:textId="77777777" w:rsidR="00E9077B" w:rsidRPr="00C81954" w:rsidRDefault="00E9077B" w:rsidP="00FA2358">
            <w:pPr>
              <w:pStyle w:val="afffffffa"/>
            </w:pPr>
            <w:r w:rsidRPr="00C81954">
              <w:t>25,91</w:t>
            </w:r>
          </w:p>
        </w:tc>
        <w:tc>
          <w:tcPr>
            <w:tcW w:w="367" w:type="pct"/>
            <w:shd w:val="clear" w:color="auto" w:fill="auto"/>
            <w:noWrap/>
            <w:vAlign w:val="center"/>
            <w:hideMark/>
          </w:tcPr>
          <w:p w14:paraId="722763C7" w14:textId="77777777" w:rsidR="00E9077B" w:rsidRPr="00C81954" w:rsidRDefault="00E9077B" w:rsidP="00FA2358">
            <w:pPr>
              <w:pStyle w:val="afffffffa"/>
            </w:pPr>
            <w:r w:rsidRPr="00C81954">
              <w:t>25,91</w:t>
            </w:r>
          </w:p>
        </w:tc>
      </w:tr>
      <w:tr w:rsidR="00E9077B" w:rsidRPr="00C81954" w14:paraId="7E5CFD38" w14:textId="77777777" w:rsidTr="00E9077B">
        <w:trPr>
          <w:trHeight w:val="20"/>
        </w:trPr>
        <w:tc>
          <w:tcPr>
            <w:tcW w:w="332" w:type="pct"/>
            <w:shd w:val="clear" w:color="auto" w:fill="auto"/>
            <w:vAlign w:val="center"/>
            <w:hideMark/>
          </w:tcPr>
          <w:p w14:paraId="627CD152" w14:textId="77777777" w:rsidR="00E9077B" w:rsidRPr="00C81954" w:rsidRDefault="00E9077B" w:rsidP="00FA2358">
            <w:pPr>
              <w:pStyle w:val="afffffffa"/>
            </w:pPr>
            <w:r w:rsidRPr="00C81954">
              <w:t>12</w:t>
            </w:r>
          </w:p>
        </w:tc>
        <w:tc>
          <w:tcPr>
            <w:tcW w:w="2800" w:type="pct"/>
            <w:shd w:val="clear" w:color="auto" w:fill="auto"/>
            <w:vAlign w:val="center"/>
            <w:hideMark/>
          </w:tcPr>
          <w:p w14:paraId="6977132C" w14:textId="77777777" w:rsidR="00E9077B" w:rsidRPr="00C81954" w:rsidRDefault="00E9077B" w:rsidP="00FA2358">
            <w:pPr>
              <w:pStyle w:val="afffffffa"/>
            </w:pPr>
            <w:r w:rsidRPr="00C81954">
              <w:t>Зона действия источника тепловой мощности, Га</w:t>
            </w:r>
          </w:p>
        </w:tc>
        <w:tc>
          <w:tcPr>
            <w:tcW w:w="369" w:type="pct"/>
            <w:shd w:val="clear" w:color="auto" w:fill="auto"/>
            <w:noWrap/>
            <w:vAlign w:val="center"/>
            <w:hideMark/>
          </w:tcPr>
          <w:p w14:paraId="18277DC4" w14:textId="77777777" w:rsidR="00E9077B" w:rsidRPr="00C81954" w:rsidRDefault="00E9077B" w:rsidP="00FA2358">
            <w:pPr>
              <w:pStyle w:val="afffffffa"/>
            </w:pPr>
            <w:r w:rsidRPr="00C81954">
              <w:t>66,305</w:t>
            </w:r>
          </w:p>
        </w:tc>
        <w:tc>
          <w:tcPr>
            <w:tcW w:w="369" w:type="pct"/>
            <w:shd w:val="clear" w:color="auto" w:fill="auto"/>
            <w:noWrap/>
            <w:vAlign w:val="center"/>
            <w:hideMark/>
          </w:tcPr>
          <w:p w14:paraId="3E108891" w14:textId="77777777" w:rsidR="00E9077B" w:rsidRPr="00C81954" w:rsidRDefault="00E9077B" w:rsidP="00FA2358">
            <w:pPr>
              <w:pStyle w:val="afffffffa"/>
            </w:pPr>
            <w:r w:rsidRPr="00C81954">
              <w:t>66,305</w:t>
            </w:r>
          </w:p>
        </w:tc>
        <w:tc>
          <w:tcPr>
            <w:tcW w:w="369" w:type="pct"/>
            <w:shd w:val="clear" w:color="auto" w:fill="auto"/>
            <w:noWrap/>
            <w:vAlign w:val="center"/>
            <w:hideMark/>
          </w:tcPr>
          <w:p w14:paraId="1B53FDA4" w14:textId="77777777" w:rsidR="00E9077B" w:rsidRPr="00C81954" w:rsidRDefault="00E9077B" w:rsidP="00FA2358">
            <w:pPr>
              <w:pStyle w:val="afffffffa"/>
            </w:pPr>
            <w:r w:rsidRPr="00C81954">
              <w:t>66,305</w:t>
            </w:r>
          </w:p>
        </w:tc>
        <w:tc>
          <w:tcPr>
            <w:tcW w:w="394" w:type="pct"/>
            <w:shd w:val="clear" w:color="auto" w:fill="auto"/>
            <w:noWrap/>
            <w:vAlign w:val="center"/>
            <w:hideMark/>
          </w:tcPr>
          <w:p w14:paraId="003643B0" w14:textId="77777777" w:rsidR="00E9077B" w:rsidRPr="00C81954" w:rsidRDefault="00E9077B" w:rsidP="00FA2358">
            <w:pPr>
              <w:pStyle w:val="afffffffa"/>
            </w:pPr>
            <w:r w:rsidRPr="00C81954">
              <w:t>66,305</w:t>
            </w:r>
          </w:p>
        </w:tc>
        <w:tc>
          <w:tcPr>
            <w:tcW w:w="367" w:type="pct"/>
            <w:shd w:val="clear" w:color="auto" w:fill="auto"/>
            <w:noWrap/>
            <w:vAlign w:val="center"/>
            <w:hideMark/>
          </w:tcPr>
          <w:p w14:paraId="3CCF78E0" w14:textId="77777777" w:rsidR="00E9077B" w:rsidRPr="00C81954" w:rsidRDefault="00E9077B" w:rsidP="00FA2358">
            <w:pPr>
              <w:pStyle w:val="afffffffa"/>
            </w:pPr>
            <w:r w:rsidRPr="00C81954">
              <w:t>66,305</w:t>
            </w:r>
          </w:p>
        </w:tc>
      </w:tr>
      <w:tr w:rsidR="00E9077B" w:rsidRPr="00C81954" w14:paraId="4D4293E2" w14:textId="77777777" w:rsidTr="00E9077B">
        <w:trPr>
          <w:trHeight w:val="20"/>
        </w:trPr>
        <w:tc>
          <w:tcPr>
            <w:tcW w:w="332" w:type="pct"/>
            <w:shd w:val="clear" w:color="auto" w:fill="auto"/>
            <w:vAlign w:val="center"/>
            <w:hideMark/>
          </w:tcPr>
          <w:p w14:paraId="506B3F62" w14:textId="77777777" w:rsidR="00E9077B" w:rsidRPr="00C81954" w:rsidRDefault="00E9077B" w:rsidP="00FA2358">
            <w:pPr>
              <w:pStyle w:val="afffffffa"/>
            </w:pPr>
            <w:r w:rsidRPr="00C81954">
              <w:t>13</w:t>
            </w:r>
          </w:p>
        </w:tc>
        <w:tc>
          <w:tcPr>
            <w:tcW w:w="2800" w:type="pct"/>
            <w:shd w:val="clear" w:color="auto" w:fill="auto"/>
            <w:vAlign w:val="center"/>
            <w:hideMark/>
          </w:tcPr>
          <w:p w14:paraId="3D6B7E20" w14:textId="77777777" w:rsidR="00E9077B" w:rsidRPr="00C81954" w:rsidRDefault="00E9077B" w:rsidP="00FA2358">
            <w:pPr>
              <w:pStyle w:val="afffffffa"/>
            </w:pPr>
            <w:r w:rsidRPr="00C81954">
              <w:t>Плотность тепловой нагрузки, Гкал/ч/Га</w:t>
            </w:r>
          </w:p>
        </w:tc>
        <w:tc>
          <w:tcPr>
            <w:tcW w:w="369" w:type="pct"/>
            <w:shd w:val="clear" w:color="auto" w:fill="auto"/>
            <w:noWrap/>
            <w:vAlign w:val="center"/>
            <w:hideMark/>
          </w:tcPr>
          <w:p w14:paraId="5FD25E33" w14:textId="77777777" w:rsidR="00E9077B" w:rsidRPr="00C81954" w:rsidRDefault="00E9077B" w:rsidP="00FA2358">
            <w:pPr>
              <w:pStyle w:val="afffffffa"/>
            </w:pPr>
            <w:r w:rsidRPr="00C81954">
              <w:t>0,555</w:t>
            </w:r>
          </w:p>
        </w:tc>
        <w:tc>
          <w:tcPr>
            <w:tcW w:w="369" w:type="pct"/>
            <w:shd w:val="clear" w:color="auto" w:fill="auto"/>
            <w:noWrap/>
            <w:vAlign w:val="center"/>
            <w:hideMark/>
          </w:tcPr>
          <w:p w14:paraId="2474BCCC" w14:textId="77777777" w:rsidR="00E9077B" w:rsidRPr="00C81954" w:rsidRDefault="00E9077B" w:rsidP="00FA2358">
            <w:pPr>
              <w:pStyle w:val="afffffffa"/>
            </w:pPr>
            <w:r w:rsidRPr="00C81954">
              <w:t>0,555</w:t>
            </w:r>
          </w:p>
        </w:tc>
        <w:tc>
          <w:tcPr>
            <w:tcW w:w="369" w:type="pct"/>
            <w:shd w:val="clear" w:color="auto" w:fill="auto"/>
            <w:noWrap/>
            <w:vAlign w:val="center"/>
            <w:hideMark/>
          </w:tcPr>
          <w:p w14:paraId="2D7B91A9" w14:textId="77777777" w:rsidR="00E9077B" w:rsidRPr="00C81954" w:rsidRDefault="00E9077B" w:rsidP="00FA2358">
            <w:pPr>
              <w:pStyle w:val="afffffffa"/>
            </w:pPr>
            <w:r w:rsidRPr="00C81954">
              <w:t>0,555</w:t>
            </w:r>
          </w:p>
        </w:tc>
        <w:tc>
          <w:tcPr>
            <w:tcW w:w="394" w:type="pct"/>
            <w:shd w:val="clear" w:color="auto" w:fill="auto"/>
            <w:noWrap/>
            <w:vAlign w:val="center"/>
            <w:hideMark/>
          </w:tcPr>
          <w:p w14:paraId="788FD908" w14:textId="77777777" w:rsidR="00E9077B" w:rsidRPr="00C81954" w:rsidRDefault="00E9077B" w:rsidP="00FA2358">
            <w:pPr>
              <w:pStyle w:val="afffffffa"/>
            </w:pPr>
            <w:r w:rsidRPr="00C81954">
              <w:t>0,555</w:t>
            </w:r>
          </w:p>
        </w:tc>
        <w:tc>
          <w:tcPr>
            <w:tcW w:w="367" w:type="pct"/>
            <w:shd w:val="clear" w:color="auto" w:fill="auto"/>
            <w:noWrap/>
            <w:vAlign w:val="center"/>
            <w:hideMark/>
          </w:tcPr>
          <w:p w14:paraId="4186038A" w14:textId="77777777" w:rsidR="00E9077B" w:rsidRPr="00C81954" w:rsidRDefault="00E9077B" w:rsidP="00FA2358">
            <w:pPr>
              <w:pStyle w:val="afffffffa"/>
            </w:pPr>
            <w:r w:rsidRPr="00C81954">
              <w:t>0,555</w:t>
            </w:r>
          </w:p>
        </w:tc>
      </w:tr>
      <w:tr w:rsidR="00E9077B" w:rsidRPr="00C81954" w14:paraId="6692FB8F" w14:textId="77777777" w:rsidTr="00E9077B">
        <w:trPr>
          <w:trHeight w:val="20"/>
        </w:trPr>
        <w:tc>
          <w:tcPr>
            <w:tcW w:w="5000" w:type="pct"/>
            <w:gridSpan w:val="7"/>
            <w:shd w:val="clear" w:color="auto" w:fill="auto"/>
            <w:noWrap/>
            <w:vAlign w:val="center"/>
            <w:hideMark/>
          </w:tcPr>
          <w:p w14:paraId="0E301B46" w14:textId="77777777" w:rsidR="00E9077B" w:rsidRPr="00C81954" w:rsidRDefault="00E9077B" w:rsidP="00FA2358">
            <w:pPr>
              <w:pStyle w:val="afffffffa"/>
            </w:pPr>
            <w:r w:rsidRPr="00C81954">
              <w:t>АО «Пермтрансжелезобетон»</w:t>
            </w:r>
          </w:p>
        </w:tc>
      </w:tr>
      <w:tr w:rsidR="00E9077B" w:rsidRPr="00C81954" w14:paraId="6051C45F" w14:textId="77777777" w:rsidTr="00E9077B">
        <w:trPr>
          <w:trHeight w:val="20"/>
        </w:trPr>
        <w:tc>
          <w:tcPr>
            <w:tcW w:w="5000" w:type="pct"/>
            <w:gridSpan w:val="7"/>
            <w:shd w:val="clear" w:color="auto" w:fill="auto"/>
            <w:noWrap/>
            <w:vAlign w:val="center"/>
            <w:hideMark/>
          </w:tcPr>
          <w:p w14:paraId="2FC98075" w14:textId="77777777" w:rsidR="00E9077B" w:rsidRPr="00C81954" w:rsidRDefault="00E9077B" w:rsidP="00FA2358">
            <w:pPr>
              <w:pStyle w:val="afffffffa"/>
            </w:pPr>
            <w:r w:rsidRPr="00C81954">
              <w:lastRenderedPageBreak/>
              <w:t>Котельная АО «Пермтрансжелезобетон»</w:t>
            </w:r>
          </w:p>
        </w:tc>
      </w:tr>
      <w:tr w:rsidR="00E9077B" w:rsidRPr="00C81954" w14:paraId="5FF54EA3" w14:textId="77777777" w:rsidTr="00E9077B">
        <w:trPr>
          <w:trHeight w:val="20"/>
        </w:trPr>
        <w:tc>
          <w:tcPr>
            <w:tcW w:w="332" w:type="pct"/>
            <w:shd w:val="clear" w:color="auto" w:fill="auto"/>
            <w:vAlign w:val="center"/>
            <w:hideMark/>
          </w:tcPr>
          <w:p w14:paraId="3BE74F5F" w14:textId="77777777" w:rsidR="00E9077B" w:rsidRPr="00C81954" w:rsidRDefault="00E9077B" w:rsidP="00FA2358">
            <w:pPr>
              <w:pStyle w:val="afffffffa"/>
            </w:pPr>
            <w:r w:rsidRPr="00C81954">
              <w:t>1</w:t>
            </w:r>
          </w:p>
        </w:tc>
        <w:tc>
          <w:tcPr>
            <w:tcW w:w="2800" w:type="pct"/>
            <w:shd w:val="clear" w:color="auto" w:fill="auto"/>
            <w:vAlign w:val="center"/>
            <w:hideMark/>
          </w:tcPr>
          <w:p w14:paraId="33DCC7B4" w14:textId="77777777" w:rsidR="00E9077B" w:rsidRPr="00C81954" w:rsidRDefault="00E9077B" w:rsidP="00FA2358">
            <w:pPr>
              <w:pStyle w:val="afffffffa"/>
            </w:pPr>
            <w:r w:rsidRPr="00C81954">
              <w:t>Установленная тепловая мощность, в том числе:</w:t>
            </w:r>
          </w:p>
        </w:tc>
        <w:tc>
          <w:tcPr>
            <w:tcW w:w="369" w:type="pct"/>
            <w:shd w:val="clear" w:color="auto" w:fill="auto"/>
            <w:vAlign w:val="center"/>
            <w:hideMark/>
          </w:tcPr>
          <w:p w14:paraId="37E61637" w14:textId="77777777" w:rsidR="00E9077B" w:rsidRPr="00C81954" w:rsidRDefault="00E9077B" w:rsidP="00FA2358">
            <w:pPr>
              <w:pStyle w:val="afffffffa"/>
            </w:pPr>
            <w:r w:rsidRPr="00C81954">
              <w:t>70,00</w:t>
            </w:r>
          </w:p>
        </w:tc>
        <w:tc>
          <w:tcPr>
            <w:tcW w:w="369" w:type="pct"/>
            <w:shd w:val="clear" w:color="auto" w:fill="auto"/>
            <w:vAlign w:val="center"/>
            <w:hideMark/>
          </w:tcPr>
          <w:p w14:paraId="10EEFCF2" w14:textId="77777777" w:rsidR="00E9077B" w:rsidRPr="00C81954" w:rsidRDefault="00E9077B" w:rsidP="00FA2358">
            <w:pPr>
              <w:pStyle w:val="afffffffa"/>
            </w:pPr>
            <w:r w:rsidRPr="00C81954">
              <w:t>70,00</w:t>
            </w:r>
          </w:p>
        </w:tc>
        <w:tc>
          <w:tcPr>
            <w:tcW w:w="369" w:type="pct"/>
            <w:shd w:val="clear" w:color="auto" w:fill="auto"/>
            <w:vAlign w:val="center"/>
            <w:hideMark/>
          </w:tcPr>
          <w:p w14:paraId="3B6A95E6" w14:textId="77777777" w:rsidR="00E9077B" w:rsidRPr="00C81954" w:rsidRDefault="00E9077B" w:rsidP="00FA2358">
            <w:pPr>
              <w:pStyle w:val="afffffffa"/>
            </w:pPr>
            <w:r w:rsidRPr="00C81954">
              <w:t>70,00</w:t>
            </w:r>
          </w:p>
        </w:tc>
        <w:tc>
          <w:tcPr>
            <w:tcW w:w="394" w:type="pct"/>
            <w:shd w:val="clear" w:color="auto" w:fill="auto"/>
            <w:vAlign w:val="center"/>
            <w:hideMark/>
          </w:tcPr>
          <w:p w14:paraId="0305650F" w14:textId="77777777" w:rsidR="00E9077B" w:rsidRPr="00C81954" w:rsidRDefault="00E9077B" w:rsidP="00FA2358">
            <w:pPr>
              <w:pStyle w:val="afffffffa"/>
            </w:pPr>
            <w:r w:rsidRPr="00C81954">
              <w:t>70,00</w:t>
            </w:r>
          </w:p>
        </w:tc>
        <w:tc>
          <w:tcPr>
            <w:tcW w:w="367" w:type="pct"/>
            <w:shd w:val="clear" w:color="auto" w:fill="auto"/>
            <w:vAlign w:val="center"/>
            <w:hideMark/>
          </w:tcPr>
          <w:p w14:paraId="0102B563" w14:textId="77777777" w:rsidR="00E9077B" w:rsidRPr="00C81954" w:rsidRDefault="00E9077B" w:rsidP="00FA2358">
            <w:pPr>
              <w:pStyle w:val="afffffffa"/>
            </w:pPr>
            <w:r w:rsidRPr="00C81954">
              <w:t>70,00</w:t>
            </w:r>
          </w:p>
        </w:tc>
      </w:tr>
      <w:tr w:rsidR="00E9077B" w:rsidRPr="00C81954" w14:paraId="66A62B5E" w14:textId="77777777" w:rsidTr="00E9077B">
        <w:trPr>
          <w:trHeight w:val="20"/>
        </w:trPr>
        <w:tc>
          <w:tcPr>
            <w:tcW w:w="332" w:type="pct"/>
            <w:shd w:val="clear" w:color="auto" w:fill="auto"/>
            <w:vAlign w:val="center"/>
            <w:hideMark/>
          </w:tcPr>
          <w:p w14:paraId="60D6B27A" w14:textId="77777777" w:rsidR="00E9077B" w:rsidRPr="00C81954" w:rsidRDefault="00E9077B" w:rsidP="00FA2358">
            <w:pPr>
              <w:pStyle w:val="afffffffa"/>
            </w:pPr>
            <w:r w:rsidRPr="00C81954">
              <w:t>2</w:t>
            </w:r>
          </w:p>
        </w:tc>
        <w:tc>
          <w:tcPr>
            <w:tcW w:w="2800" w:type="pct"/>
            <w:shd w:val="clear" w:color="auto" w:fill="auto"/>
            <w:vAlign w:val="center"/>
            <w:hideMark/>
          </w:tcPr>
          <w:p w14:paraId="2789D54D" w14:textId="77777777" w:rsidR="00E9077B" w:rsidRPr="00C81954" w:rsidRDefault="00E9077B" w:rsidP="00FA2358">
            <w:pPr>
              <w:pStyle w:val="afffffffa"/>
            </w:pPr>
            <w:r w:rsidRPr="00C81954">
              <w:t>Располагаемая тепловая мощность</w:t>
            </w:r>
          </w:p>
        </w:tc>
        <w:tc>
          <w:tcPr>
            <w:tcW w:w="369" w:type="pct"/>
            <w:shd w:val="clear" w:color="auto" w:fill="auto"/>
            <w:vAlign w:val="center"/>
            <w:hideMark/>
          </w:tcPr>
          <w:p w14:paraId="6DC8C2C9" w14:textId="77777777" w:rsidR="00E9077B" w:rsidRPr="00C81954" w:rsidRDefault="00E9077B" w:rsidP="00FA2358">
            <w:pPr>
              <w:pStyle w:val="afffffffa"/>
            </w:pPr>
            <w:r w:rsidRPr="00C81954">
              <w:t>34,82</w:t>
            </w:r>
          </w:p>
        </w:tc>
        <w:tc>
          <w:tcPr>
            <w:tcW w:w="369" w:type="pct"/>
            <w:shd w:val="clear" w:color="auto" w:fill="auto"/>
            <w:vAlign w:val="center"/>
            <w:hideMark/>
          </w:tcPr>
          <w:p w14:paraId="49E594BA" w14:textId="77777777" w:rsidR="00E9077B" w:rsidRPr="00C81954" w:rsidRDefault="00E9077B" w:rsidP="00FA2358">
            <w:pPr>
              <w:pStyle w:val="afffffffa"/>
            </w:pPr>
            <w:r w:rsidRPr="00C81954">
              <w:t>34,82</w:t>
            </w:r>
          </w:p>
        </w:tc>
        <w:tc>
          <w:tcPr>
            <w:tcW w:w="369" w:type="pct"/>
            <w:shd w:val="clear" w:color="auto" w:fill="auto"/>
            <w:vAlign w:val="center"/>
            <w:hideMark/>
          </w:tcPr>
          <w:p w14:paraId="07877938" w14:textId="77777777" w:rsidR="00E9077B" w:rsidRPr="00C81954" w:rsidRDefault="00E9077B" w:rsidP="00FA2358">
            <w:pPr>
              <w:pStyle w:val="afffffffa"/>
            </w:pPr>
            <w:r w:rsidRPr="00C81954">
              <w:t>34,82</w:t>
            </w:r>
          </w:p>
        </w:tc>
        <w:tc>
          <w:tcPr>
            <w:tcW w:w="394" w:type="pct"/>
            <w:shd w:val="clear" w:color="auto" w:fill="auto"/>
            <w:vAlign w:val="center"/>
            <w:hideMark/>
          </w:tcPr>
          <w:p w14:paraId="7341FE0E" w14:textId="77777777" w:rsidR="00E9077B" w:rsidRPr="00C81954" w:rsidRDefault="00E9077B" w:rsidP="00FA2358">
            <w:pPr>
              <w:pStyle w:val="afffffffa"/>
            </w:pPr>
            <w:r w:rsidRPr="00C81954">
              <w:t>34,82</w:t>
            </w:r>
          </w:p>
        </w:tc>
        <w:tc>
          <w:tcPr>
            <w:tcW w:w="367" w:type="pct"/>
            <w:shd w:val="clear" w:color="auto" w:fill="auto"/>
            <w:vAlign w:val="center"/>
            <w:hideMark/>
          </w:tcPr>
          <w:p w14:paraId="45BC5F70" w14:textId="77777777" w:rsidR="00E9077B" w:rsidRPr="00C81954" w:rsidRDefault="00E9077B" w:rsidP="00FA2358">
            <w:pPr>
              <w:pStyle w:val="afffffffa"/>
            </w:pPr>
            <w:r w:rsidRPr="00C81954">
              <w:t>34,82</w:t>
            </w:r>
          </w:p>
        </w:tc>
      </w:tr>
      <w:tr w:rsidR="00E9077B" w:rsidRPr="00C81954" w14:paraId="7D6F4A8E" w14:textId="77777777" w:rsidTr="00E9077B">
        <w:trPr>
          <w:trHeight w:val="20"/>
        </w:trPr>
        <w:tc>
          <w:tcPr>
            <w:tcW w:w="332" w:type="pct"/>
            <w:shd w:val="clear" w:color="auto" w:fill="auto"/>
            <w:vAlign w:val="center"/>
            <w:hideMark/>
          </w:tcPr>
          <w:p w14:paraId="0FDAB3A1" w14:textId="77777777" w:rsidR="00E9077B" w:rsidRPr="00C81954" w:rsidRDefault="00E9077B" w:rsidP="00FA2358">
            <w:pPr>
              <w:pStyle w:val="afffffffa"/>
            </w:pPr>
            <w:r w:rsidRPr="00C81954">
              <w:t>3</w:t>
            </w:r>
          </w:p>
        </w:tc>
        <w:tc>
          <w:tcPr>
            <w:tcW w:w="2800" w:type="pct"/>
            <w:shd w:val="clear" w:color="auto" w:fill="auto"/>
            <w:vAlign w:val="center"/>
            <w:hideMark/>
          </w:tcPr>
          <w:p w14:paraId="5429F257" w14:textId="77777777" w:rsidR="00E9077B" w:rsidRPr="00C81954" w:rsidRDefault="00E9077B" w:rsidP="00FA2358">
            <w:pPr>
              <w:pStyle w:val="afffffffa"/>
            </w:pPr>
            <w:r w:rsidRPr="00C81954">
              <w:t>Затраты тепла на собственные нужды в горячей воде и паре</w:t>
            </w:r>
          </w:p>
        </w:tc>
        <w:tc>
          <w:tcPr>
            <w:tcW w:w="369" w:type="pct"/>
            <w:shd w:val="clear" w:color="auto" w:fill="auto"/>
            <w:vAlign w:val="center"/>
            <w:hideMark/>
          </w:tcPr>
          <w:p w14:paraId="6842DF0D" w14:textId="77777777" w:rsidR="00E9077B" w:rsidRPr="00C81954" w:rsidRDefault="00E9077B" w:rsidP="00FA2358">
            <w:pPr>
              <w:pStyle w:val="afffffffa"/>
            </w:pPr>
            <w:r w:rsidRPr="00C81954">
              <w:t>0,33</w:t>
            </w:r>
          </w:p>
        </w:tc>
        <w:tc>
          <w:tcPr>
            <w:tcW w:w="369" w:type="pct"/>
            <w:shd w:val="clear" w:color="auto" w:fill="auto"/>
            <w:vAlign w:val="center"/>
            <w:hideMark/>
          </w:tcPr>
          <w:p w14:paraId="6873E1B1" w14:textId="77777777" w:rsidR="00E9077B" w:rsidRPr="00C81954" w:rsidRDefault="00E9077B" w:rsidP="00FA2358">
            <w:pPr>
              <w:pStyle w:val="afffffffa"/>
            </w:pPr>
            <w:r w:rsidRPr="00C81954">
              <w:t>0,33</w:t>
            </w:r>
          </w:p>
        </w:tc>
        <w:tc>
          <w:tcPr>
            <w:tcW w:w="369" w:type="pct"/>
            <w:shd w:val="clear" w:color="auto" w:fill="auto"/>
            <w:vAlign w:val="center"/>
            <w:hideMark/>
          </w:tcPr>
          <w:p w14:paraId="40A639B0" w14:textId="77777777" w:rsidR="00E9077B" w:rsidRPr="00C81954" w:rsidRDefault="00E9077B" w:rsidP="00FA2358">
            <w:pPr>
              <w:pStyle w:val="afffffffa"/>
            </w:pPr>
            <w:r w:rsidRPr="00C81954">
              <w:t>0,33</w:t>
            </w:r>
          </w:p>
        </w:tc>
        <w:tc>
          <w:tcPr>
            <w:tcW w:w="394" w:type="pct"/>
            <w:shd w:val="clear" w:color="auto" w:fill="auto"/>
            <w:vAlign w:val="center"/>
            <w:hideMark/>
          </w:tcPr>
          <w:p w14:paraId="43FFEE7A" w14:textId="77777777" w:rsidR="00E9077B" w:rsidRPr="00C81954" w:rsidRDefault="00E9077B" w:rsidP="00FA2358">
            <w:pPr>
              <w:pStyle w:val="afffffffa"/>
            </w:pPr>
            <w:r w:rsidRPr="00C81954">
              <w:t>0,33</w:t>
            </w:r>
          </w:p>
        </w:tc>
        <w:tc>
          <w:tcPr>
            <w:tcW w:w="367" w:type="pct"/>
            <w:shd w:val="clear" w:color="auto" w:fill="auto"/>
            <w:vAlign w:val="center"/>
            <w:hideMark/>
          </w:tcPr>
          <w:p w14:paraId="4C6C9A7B" w14:textId="77777777" w:rsidR="00E9077B" w:rsidRPr="00C81954" w:rsidRDefault="00E9077B" w:rsidP="00FA2358">
            <w:pPr>
              <w:pStyle w:val="afffffffa"/>
            </w:pPr>
            <w:r w:rsidRPr="00C81954">
              <w:t>0,33</w:t>
            </w:r>
          </w:p>
        </w:tc>
      </w:tr>
      <w:tr w:rsidR="00E9077B" w:rsidRPr="00C81954" w14:paraId="0C335567" w14:textId="77777777" w:rsidTr="00E9077B">
        <w:trPr>
          <w:trHeight w:val="20"/>
        </w:trPr>
        <w:tc>
          <w:tcPr>
            <w:tcW w:w="332" w:type="pct"/>
            <w:shd w:val="clear" w:color="auto" w:fill="auto"/>
            <w:vAlign w:val="center"/>
            <w:hideMark/>
          </w:tcPr>
          <w:p w14:paraId="318C1CAD" w14:textId="77777777" w:rsidR="00E9077B" w:rsidRPr="00C81954" w:rsidRDefault="00E9077B" w:rsidP="00FA2358">
            <w:pPr>
              <w:pStyle w:val="afffffffa"/>
            </w:pPr>
            <w:r w:rsidRPr="00C81954">
              <w:t>4</w:t>
            </w:r>
          </w:p>
        </w:tc>
        <w:tc>
          <w:tcPr>
            <w:tcW w:w="2800" w:type="pct"/>
            <w:shd w:val="clear" w:color="auto" w:fill="auto"/>
            <w:vAlign w:val="center"/>
            <w:hideMark/>
          </w:tcPr>
          <w:p w14:paraId="6734F2AF" w14:textId="77777777" w:rsidR="00E9077B" w:rsidRPr="00C81954" w:rsidRDefault="00E9077B" w:rsidP="00FA2358">
            <w:pPr>
              <w:pStyle w:val="afffffffa"/>
            </w:pPr>
            <w:r w:rsidRPr="00C81954">
              <w:t>Потери в тепловых сетях в горячей воде</w:t>
            </w:r>
          </w:p>
        </w:tc>
        <w:tc>
          <w:tcPr>
            <w:tcW w:w="369" w:type="pct"/>
            <w:shd w:val="clear" w:color="auto" w:fill="auto"/>
            <w:vAlign w:val="center"/>
            <w:hideMark/>
          </w:tcPr>
          <w:p w14:paraId="754F1B9B" w14:textId="77777777" w:rsidR="00E9077B" w:rsidRPr="00C81954" w:rsidRDefault="00E9077B" w:rsidP="00FA2358">
            <w:pPr>
              <w:pStyle w:val="afffffffa"/>
            </w:pPr>
            <w:r w:rsidRPr="00C81954">
              <w:t>0,06</w:t>
            </w:r>
          </w:p>
        </w:tc>
        <w:tc>
          <w:tcPr>
            <w:tcW w:w="369" w:type="pct"/>
            <w:shd w:val="clear" w:color="auto" w:fill="auto"/>
            <w:vAlign w:val="center"/>
            <w:hideMark/>
          </w:tcPr>
          <w:p w14:paraId="76E3090F" w14:textId="77777777" w:rsidR="00E9077B" w:rsidRPr="00C81954" w:rsidRDefault="00E9077B" w:rsidP="00FA2358">
            <w:pPr>
              <w:pStyle w:val="afffffffa"/>
            </w:pPr>
            <w:r w:rsidRPr="00C81954">
              <w:t>0,06</w:t>
            </w:r>
          </w:p>
        </w:tc>
        <w:tc>
          <w:tcPr>
            <w:tcW w:w="369" w:type="pct"/>
            <w:shd w:val="clear" w:color="auto" w:fill="auto"/>
            <w:vAlign w:val="center"/>
            <w:hideMark/>
          </w:tcPr>
          <w:p w14:paraId="7EDF791C" w14:textId="77777777" w:rsidR="00E9077B" w:rsidRPr="00C81954" w:rsidRDefault="00E9077B" w:rsidP="00FA2358">
            <w:pPr>
              <w:pStyle w:val="afffffffa"/>
            </w:pPr>
            <w:r w:rsidRPr="00C81954">
              <w:t>0,06</w:t>
            </w:r>
          </w:p>
        </w:tc>
        <w:tc>
          <w:tcPr>
            <w:tcW w:w="394" w:type="pct"/>
            <w:shd w:val="clear" w:color="auto" w:fill="auto"/>
            <w:vAlign w:val="center"/>
            <w:hideMark/>
          </w:tcPr>
          <w:p w14:paraId="5E362054" w14:textId="77777777" w:rsidR="00E9077B" w:rsidRPr="00C81954" w:rsidRDefault="00E9077B" w:rsidP="00FA2358">
            <w:pPr>
              <w:pStyle w:val="afffffffa"/>
            </w:pPr>
            <w:r w:rsidRPr="00C81954">
              <w:t>0,06</w:t>
            </w:r>
          </w:p>
        </w:tc>
        <w:tc>
          <w:tcPr>
            <w:tcW w:w="367" w:type="pct"/>
            <w:shd w:val="clear" w:color="auto" w:fill="auto"/>
            <w:vAlign w:val="center"/>
            <w:hideMark/>
          </w:tcPr>
          <w:p w14:paraId="5D832BC7" w14:textId="77777777" w:rsidR="00E9077B" w:rsidRPr="00C81954" w:rsidRDefault="00E9077B" w:rsidP="00FA2358">
            <w:pPr>
              <w:pStyle w:val="afffffffa"/>
            </w:pPr>
            <w:r w:rsidRPr="00C81954">
              <w:t>0,06</w:t>
            </w:r>
          </w:p>
        </w:tc>
      </w:tr>
      <w:tr w:rsidR="00E9077B" w:rsidRPr="00C81954" w14:paraId="283AAF1D" w14:textId="77777777" w:rsidTr="00E9077B">
        <w:trPr>
          <w:trHeight w:val="20"/>
        </w:trPr>
        <w:tc>
          <w:tcPr>
            <w:tcW w:w="332" w:type="pct"/>
            <w:shd w:val="clear" w:color="auto" w:fill="auto"/>
            <w:vAlign w:val="center"/>
            <w:hideMark/>
          </w:tcPr>
          <w:p w14:paraId="285FF74F" w14:textId="77777777" w:rsidR="00E9077B" w:rsidRPr="00C81954" w:rsidRDefault="00E9077B" w:rsidP="00FA2358">
            <w:pPr>
              <w:pStyle w:val="afffffffa"/>
            </w:pPr>
            <w:r w:rsidRPr="00C81954">
              <w:t>5</w:t>
            </w:r>
          </w:p>
        </w:tc>
        <w:tc>
          <w:tcPr>
            <w:tcW w:w="2800" w:type="pct"/>
            <w:shd w:val="clear" w:color="auto" w:fill="auto"/>
            <w:vAlign w:val="center"/>
            <w:hideMark/>
          </w:tcPr>
          <w:p w14:paraId="049F4F98" w14:textId="77777777" w:rsidR="00E9077B" w:rsidRPr="00C81954" w:rsidRDefault="00E9077B" w:rsidP="00FA2358">
            <w:pPr>
              <w:pStyle w:val="afffffffa"/>
            </w:pPr>
            <w:r w:rsidRPr="00C81954">
              <w:t xml:space="preserve">Расчетная нагрузка на хозяйственные нужды </w:t>
            </w:r>
          </w:p>
        </w:tc>
        <w:tc>
          <w:tcPr>
            <w:tcW w:w="369" w:type="pct"/>
            <w:shd w:val="clear" w:color="auto" w:fill="auto"/>
            <w:noWrap/>
            <w:vAlign w:val="center"/>
            <w:hideMark/>
          </w:tcPr>
          <w:p w14:paraId="6EBD2F0A" w14:textId="77777777" w:rsidR="00E9077B" w:rsidRPr="00C81954" w:rsidRDefault="00E9077B" w:rsidP="00FA2358">
            <w:pPr>
              <w:pStyle w:val="afffffffa"/>
            </w:pPr>
            <w:r w:rsidRPr="00C81954">
              <w:t>0,00</w:t>
            </w:r>
          </w:p>
        </w:tc>
        <w:tc>
          <w:tcPr>
            <w:tcW w:w="369" w:type="pct"/>
            <w:shd w:val="clear" w:color="auto" w:fill="auto"/>
            <w:noWrap/>
            <w:vAlign w:val="center"/>
            <w:hideMark/>
          </w:tcPr>
          <w:p w14:paraId="6AC29501" w14:textId="77777777" w:rsidR="00E9077B" w:rsidRPr="00C81954" w:rsidRDefault="00E9077B" w:rsidP="00FA2358">
            <w:pPr>
              <w:pStyle w:val="afffffffa"/>
            </w:pPr>
            <w:r w:rsidRPr="00C81954">
              <w:t>0,00</w:t>
            </w:r>
          </w:p>
        </w:tc>
        <w:tc>
          <w:tcPr>
            <w:tcW w:w="369" w:type="pct"/>
            <w:shd w:val="clear" w:color="auto" w:fill="auto"/>
            <w:noWrap/>
            <w:vAlign w:val="center"/>
            <w:hideMark/>
          </w:tcPr>
          <w:p w14:paraId="45DB49AA" w14:textId="77777777" w:rsidR="00E9077B" w:rsidRPr="00C81954" w:rsidRDefault="00E9077B" w:rsidP="00FA2358">
            <w:pPr>
              <w:pStyle w:val="afffffffa"/>
            </w:pPr>
            <w:r w:rsidRPr="00C81954">
              <w:t>0,00</w:t>
            </w:r>
          </w:p>
        </w:tc>
        <w:tc>
          <w:tcPr>
            <w:tcW w:w="394" w:type="pct"/>
            <w:shd w:val="clear" w:color="auto" w:fill="auto"/>
            <w:noWrap/>
            <w:vAlign w:val="center"/>
            <w:hideMark/>
          </w:tcPr>
          <w:p w14:paraId="08A5D3BB" w14:textId="77777777" w:rsidR="00E9077B" w:rsidRPr="00C81954" w:rsidRDefault="00E9077B" w:rsidP="00FA2358">
            <w:pPr>
              <w:pStyle w:val="afffffffa"/>
            </w:pPr>
            <w:r w:rsidRPr="00C81954">
              <w:t>0,00</w:t>
            </w:r>
          </w:p>
        </w:tc>
        <w:tc>
          <w:tcPr>
            <w:tcW w:w="367" w:type="pct"/>
            <w:shd w:val="clear" w:color="auto" w:fill="auto"/>
            <w:noWrap/>
            <w:vAlign w:val="center"/>
            <w:hideMark/>
          </w:tcPr>
          <w:p w14:paraId="5CB85FA9" w14:textId="77777777" w:rsidR="00E9077B" w:rsidRPr="00C81954" w:rsidRDefault="00E9077B" w:rsidP="00FA2358">
            <w:pPr>
              <w:pStyle w:val="afffffffa"/>
            </w:pPr>
            <w:r w:rsidRPr="00C81954">
              <w:t>0,00</w:t>
            </w:r>
          </w:p>
        </w:tc>
      </w:tr>
      <w:tr w:rsidR="00E9077B" w:rsidRPr="00C81954" w14:paraId="4F0AF427" w14:textId="77777777" w:rsidTr="00E9077B">
        <w:trPr>
          <w:trHeight w:val="20"/>
        </w:trPr>
        <w:tc>
          <w:tcPr>
            <w:tcW w:w="332" w:type="pct"/>
            <w:shd w:val="clear" w:color="auto" w:fill="auto"/>
            <w:vAlign w:val="center"/>
            <w:hideMark/>
          </w:tcPr>
          <w:p w14:paraId="6E5CA168" w14:textId="77777777" w:rsidR="00E9077B" w:rsidRPr="00C81954" w:rsidRDefault="00E9077B" w:rsidP="00FA2358">
            <w:pPr>
              <w:pStyle w:val="afffffffa"/>
            </w:pPr>
            <w:r w:rsidRPr="00C81954">
              <w:t>6</w:t>
            </w:r>
          </w:p>
        </w:tc>
        <w:tc>
          <w:tcPr>
            <w:tcW w:w="2800" w:type="pct"/>
            <w:shd w:val="clear" w:color="auto" w:fill="auto"/>
            <w:vAlign w:val="center"/>
            <w:hideMark/>
          </w:tcPr>
          <w:p w14:paraId="72A9039F" w14:textId="77777777" w:rsidR="00E9077B" w:rsidRPr="00C81954" w:rsidRDefault="00E9077B" w:rsidP="00FA2358">
            <w:pPr>
              <w:pStyle w:val="afffffffa"/>
            </w:pPr>
            <w:r w:rsidRPr="00C81954">
              <w:t>Присоединенная договорная тепловая нагрузка конечных потребителей, в том числе:</w:t>
            </w:r>
          </w:p>
        </w:tc>
        <w:tc>
          <w:tcPr>
            <w:tcW w:w="369" w:type="pct"/>
            <w:shd w:val="clear" w:color="auto" w:fill="auto"/>
            <w:vAlign w:val="center"/>
            <w:hideMark/>
          </w:tcPr>
          <w:p w14:paraId="58FCD9E1" w14:textId="77777777" w:rsidR="00E9077B" w:rsidRPr="00C81954" w:rsidRDefault="00E9077B" w:rsidP="00FA2358">
            <w:pPr>
              <w:pStyle w:val="afffffffa"/>
            </w:pPr>
            <w:r w:rsidRPr="00C81954">
              <w:t>33,60</w:t>
            </w:r>
          </w:p>
        </w:tc>
        <w:tc>
          <w:tcPr>
            <w:tcW w:w="369" w:type="pct"/>
            <w:shd w:val="clear" w:color="auto" w:fill="auto"/>
            <w:vAlign w:val="center"/>
            <w:hideMark/>
          </w:tcPr>
          <w:p w14:paraId="773F74F6" w14:textId="77777777" w:rsidR="00E9077B" w:rsidRPr="00C81954" w:rsidRDefault="00E9077B" w:rsidP="00FA2358">
            <w:pPr>
              <w:pStyle w:val="afffffffa"/>
            </w:pPr>
            <w:r w:rsidRPr="00C81954">
              <w:t>33,60</w:t>
            </w:r>
          </w:p>
        </w:tc>
        <w:tc>
          <w:tcPr>
            <w:tcW w:w="369" w:type="pct"/>
            <w:shd w:val="clear" w:color="auto" w:fill="auto"/>
            <w:vAlign w:val="center"/>
            <w:hideMark/>
          </w:tcPr>
          <w:p w14:paraId="5876F49B" w14:textId="77777777" w:rsidR="00E9077B" w:rsidRPr="00C81954" w:rsidRDefault="00E9077B" w:rsidP="00FA2358">
            <w:pPr>
              <w:pStyle w:val="afffffffa"/>
            </w:pPr>
            <w:r w:rsidRPr="00C81954">
              <w:t>33,60</w:t>
            </w:r>
          </w:p>
        </w:tc>
        <w:tc>
          <w:tcPr>
            <w:tcW w:w="394" w:type="pct"/>
            <w:shd w:val="clear" w:color="auto" w:fill="auto"/>
            <w:vAlign w:val="center"/>
            <w:hideMark/>
          </w:tcPr>
          <w:p w14:paraId="6692C63B" w14:textId="77777777" w:rsidR="00E9077B" w:rsidRPr="00C81954" w:rsidRDefault="00E9077B" w:rsidP="00FA2358">
            <w:pPr>
              <w:pStyle w:val="afffffffa"/>
            </w:pPr>
            <w:r w:rsidRPr="00C81954">
              <w:t>33,60</w:t>
            </w:r>
          </w:p>
        </w:tc>
        <w:tc>
          <w:tcPr>
            <w:tcW w:w="367" w:type="pct"/>
            <w:shd w:val="clear" w:color="auto" w:fill="auto"/>
            <w:vAlign w:val="center"/>
            <w:hideMark/>
          </w:tcPr>
          <w:p w14:paraId="27CBC32A" w14:textId="77777777" w:rsidR="00E9077B" w:rsidRPr="00C81954" w:rsidRDefault="00E9077B" w:rsidP="00FA2358">
            <w:pPr>
              <w:pStyle w:val="afffffffa"/>
            </w:pPr>
            <w:r w:rsidRPr="00C81954">
              <w:t>33,60</w:t>
            </w:r>
          </w:p>
        </w:tc>
      </w:tr>
      <w:tr w:rsidR="00E9077B" w:rsidRPr="00C81954" w14:paraId="4CE95BDA" w14:textId="77777777" w:rsidTr="00E9077B">
        <w:trPr>
          <w:trHeight w:val="20"/>
        </w:trPr>
        <w:tc>
          <w:tcPr>
            <w:tcW w:w="332" w:type="pct"/>
            <w:shd w:val="clear" w:color="auto" w:fill="auto"/>
            <w:vAlign w:val="center"/>
            <w:hideMark/>
          </w:tcPr>
          <w:p w14:paraId="72456A76" w14:textId="77777777" w:rsidR="00E9077B" w:rsidRPr="00C81954" w:rsidRDefault="00E9077B" w:rsidP="00FA2358">
            <w:pPr>
              <w:pStyle w:val="afffffffa"/>
            </w:pPr>
            <w:r w:rsidRPr="00C81954">
              <w:t xml:space="preserve"> 6.1</w:t>
            </w:r>
          </w:p>
        </w:tc>
        <w:tc>
          <w:tcPr>
            <w:tcW w:w="2800" w:type="pct"/>
            <w:shd w:val="clear" w:color="auto" w:fill="auto"/>
            <w:vAlign w:val="center"/>
            <w:hideMark/>
          </w:tcPr>
          <w:p w14:paraId="6C121917" w14:textId="77777777" w:rsidR="00E9077B" w:rsidRPr="00C81954" w:rsidRDefault="00E9077B" w:rsidP="00FA2358">
            <w:pPr>
              <w:pStyle w:val="afffffffa"/>
            </w:pPr>
            <w:r w:rsidRPr="00C81954">
              <w:t>в горячей воде</w:t>
            </w:r>
          </w:p>
        </w:tc>
        <w:tc>
          <w:tcPr>
            <w:tcW w:w="369" w:type="pct"/>
            <w:shd w:val="clear" w:color="auto" w:fill="auto"/>
            <w:vAlign w:val="center"/>
            <w:hideMark/>
          </w:tcPr>
          <w:p w14:paraId="0D597AAC" w14:textId="77777777" w:rsidR="00E9077B" w:rsidRPr="00C81954" w:rsidRDefault="00E9077B" w:rsidP="00FA2358">
            <w:pPr>
              <w:pStyle w:val="afffffffa"/>
            </w:pPr>
            <w:r w:rsidRPr="00C81954">
              <w:t>33,60</w:t>
            </w:r>
          </w:p>
        </w:tc>
        <w:tc>
          <w:tcPr>
            <w:tcW w:w="369" w:type="pct"/>
            <w:shd w:val="clear" w:color="auto" w:fill="auto"/>
            <w:vAlign w:val="center"/>
            <w:hideMark/>
          </w:tcPr>
          <w:p w14:paraId="3CC3E0F1" w14:textId="77777777" w:rsidR="00E9077B" w:rsidRPr="00C81954" w:rsidRDefault="00E9077B" w:rsidP="00FA2358">
            <w:pPr>
              <w:pStyle w:val="afffffffa"/>
            </w:pPr>
            <w:r w:rsidRPr="00C81954">
              <w:t>33,60</w:t>
            </w:r>
          </w:p>
        </w:tc>
        <w:tc>
          <w:tcPr>
            <w:tcW w:w="369" w:type="pct"/>
            <w:shd w:val="clear" w:color="auto" w:fill="auto"/>
            <w:vAlign w:val="center"/>
            <w:hideMark/>
          </w:tcPr>
          <w:p w14:paraId="419949D4" w14:textId="77777777" w:rsidR="00E9077B" w:rsidRPr="00C81954" w:rsidRDefault="00E9077B" w:rsidP="00FA2358">
            <w:pPr>
              <w:pStyle w:val="afffffffa"/>
            </w:pPr>
            <w:r w:rsidRPr="00C81954">
              <w:t>33,60</w:t>
            </w:r>
          </w:p>
        </w:tc>
        <w:tc>
          <w:tcPr>
            <w:tcW w:w="394" w:type="pct"/>
            <w:shd w:val="clear" w:color="auto" w:fill="auto"/>
            <w:vAlign w:val="center"/>
            <w:hideMark/>
          </w:tcPr>
          <w:p w14:paraId="30B22069" w14:textId="77777777" w:rsidR="00E9077B" w:rsidRPr="00C81954" w:rsidRDefault="00E9077B" w:rsidP="00FA2358">
            <w:pPr>
              <w:pStyle w:val="afffffffa"/>
            </w:pPr>
            <w:r w:rsidRPr="00C81954">
              <w:t>33,60</w:t>
            </w:r>
          </w:p>
        </w:tc>
        <w:tc>
          <w:tcPr>
            <w:tcW w:w="367" w:type="pct"/>
            <w:shd w:val="clear" w:color="auto" w:fill="auto"/>
            <w:vAlign w:val="center"/>
            <w:hideMark/>
          </w:tcPr>
          <w:p w14:paraId="3C92202E" w14:textId="77777777" w:rsidR="00E9077B" w:rsidRPr="00C81954" w:rsidRDefault="00E9077B" w:rsidP="00FA2358">
            <w:pPr>
              <w:pStyle w:val="afffffffa"/>
            </w:pPr>
            <w:r w:rsidRPr="00C81954">
              <w:t>33,60</w:t>
            </w:r>
          </w:p>
        </w:tc>
      </w:tr>
      <w:tr w:rsidR="00E9077B" w:rsidRPr="00C81954" w14:paraId="398AE261" w14:textId="77777777" w:rsidTr="00E9077B">
        <w:trPr>
          <w:trHeight w:val="20"/>
        </w:trPr>
        <w:tc>
          <w:tcPr>
            <w:tcW w:w="332" w:type="pct"/>
            <w:shd w:val="clear" w:color="auto" w:fill="auto"/>
            <w:vAlign w:val="center"/>
            <w:hideMark/>
          </w:tcPr>
          <w:p w14:paraId="2F759D8D" w14:textId="77777777" w:rsidR="00E9077B" w:rsidRPr="00C81954" w:rsidRDefault="00E9077B" w:rsidP="00FA2358">
            <w:pPr>
              <w:pStyle w:val="afffffffa"/>
            </w:pPr>
            <w:r w:rsidRPr="00C81954">
              <w:t xml:space="preserve"> 6.1.1</w:t>
            </w:r>
          </w:p>
        </w:tc>
        <w:tc>
          <w:tcPr>
            <w:tcW w:w="2800" w:type="pct"/>
            <w:shd w:val="clear" w:color="auto" w:fill="auto"/>
            <w:vAlign w:val="center"/>
            <w:hideMark/>
          </w:tcPr>
          <w:p w14:paraId="4E29FE84" w14:textId="77777777" w:rsidR="00E9077B" w:rsidRPr="00C81954" w:rsidRDefault="00E9077B" w:rsidP="00FA2358">
            <w:pPr>
              <w:pStyle w:val="afffffffa"/>
            </w:pPr>
            <w:r w:rsidRPr="00C81954">
              <w:t>отопление и вентиляция</w:t>
            </w:r>
          </w:p>
        </w:tc>
        <w:tc>
          <w:tcPr>
            <w:tcW w:w="369" w:type="pct"/>
            <w:shd w:val="clear" w:color="auto" w:fill="auto"/>
            <w:noWrap/>
            <w:vAlign w:val="center"/>
            <w:hideMark/>
          </w:tcPr>
          <w:p w14:paraId="3C15F50E" w14:textId="77777777" w:rsidR="00E9077B" w:rsidRPr="00C81954" w:rsidRDefault="00E9077B" w:rsidP="00FA2358">
            <w:pPr>
              <w:pStyle w:val="afffffffa"/>
            </w:pPr>
            <w:r w:rsidRPr="00C81954">
              <w:t>26,88</w:t>
            </w:r>
          </w:p>
        </w:tc>
        <w:tc>
          <w:tcPr>
            <w:tcW w:w="369" w:type="pct"/>
            <w:shd w:val="clear" w:color="auto" w:fill="auto"/>
            <w:noWrap/>
            <w:vAlign w:val="center"/>
            <w:hideMark/>
          </w:tcPr>
          <w:p w14:paraId="3166F187" w14:textId="77777777" w:rsidR="00E9077B" w:rsidRPr="00C81954" w:rsidRDefault="00E9077B" w:rsidP="00FA2358">
            <w:pPr>
              <w:pStyle w:val="afffffffa"/>
            </w:pPr>
            <w:r w:rsidRPr="00C81954">
              <w:t>26,88</w:t>
            </w:r>
          </w:p>
        </w:tc>
        <w:tc>
          <w:tcPr>
            <w:tcW w:w="369" w:type="pct"/>
            <w:shd w:val="clear" w:color="auto" w:fill="auto"/>
            <w:noWrap/>
            <w:vAlign w:val="center"/>
            <w:hideMark/>
          </w:tcPr>
          <w:p w14:paraId="554CA0E8" w14:textId="77777777" w:rsidR="00E9077B" w:rsidRPr="00C81954" w:rsidRDefault="00E9077B" w:rsidP="00FA2358">
            <w:pPr>
              <w:pStyle w:val="afffffffa"/>
            </w:pPr>
            <w:r w:rsidRPr="00C81954">
              <w:t>26,88</w:t>
            </w:r>
          </w:p>
        </w:tc>
        <w:tc>
          <w:tcPr>
            <w:tcW w:w="394" w:type="pct"/>
            <w:shd w:val="clear" w:color="auto" w:fill="auto"/>
            <w:noWrap/>
            <w:vAlign w:val="center"/>
            <w:hideMark/>
          </w:tcPr>
          <w:p w14:paraId="77C5CE74" w14:textId="77777777" w:rsidR="00E9077B" w:rsidRPr="00C81954" w:rsidRDefault="00E9077B" w:rsidP="00FA2358">
            <w:pPr>
              <w:pStyle w:val="afffffffa"/>
            </w:pPr>
            <w:r w:rsidRPr="00C81954">
              <w:t>26,88</w:t>
            </w:r>
          </w:p>
        </w:tc>
        <w:tc>
          <w:tcPr>
            <w:tcW w:w="367" w:type="pct"/>
            <w:shd w:val="clear" w:color="auto" w:fill="auto"/>
            <w:noWrap/>
            <w:vAlign w:val="center"/>
            <w:hideMark/>
          </w:tcPr>
          <w:p w14:paraId="7A8E20BD" w14:textId="77777777" w:rsidR="00E9077B" w:rsidRPr="00C81954" w:rsidRDefault="00E9077B" w:rsidP="00FA2358">
            <w:pPr>
              <w:pStyle w:val="afffffffa"/>
            </w:pPr>
            <w:r w:rsidRPr="00C81954">
              <w:t>26,88</w:t>
            </w:r>
          </w:p>
        </w:tc>
      </w:tr>
      <w:tr w:rsidR="00E9077B" w:rsidRPr="00C81954" w14:paraId="68672AE3" w14:textId="77777777" w:rsidTr="00E9077B">
        <w:trPr>
          <w:trHeight w:val="20"/>
        </w:trPr>
        <w:tc>
          <w:tcPr>
            <w:tcW w:w="332" w:type="pct"/>
            <w:shd w:val="clear" w:color="auto" w:fill="auto"/>
            <w:vAlign w:val="center"/>
            <w:hideMark/>
          </w:tcPr>
          <w:p w14:paraId="201B767C" w14:textId="77777777" w:rsidR="00E9077B" w:rsidRPr="00C81954" w:rsidRDefault="00E9077B" w:rsidP="00FA2358">
            <w:pPr>
              <w:pStyle w:val="afffffffa"/>
            </w:pPr>
            <w:r w:rsidRPr="00C81954">
              <w:t xml:space="preserve"> 6.1.2</w:t>
            </w:r>
          </w:p>
        </w:tc>
        <w:tc>
          <w:tcPr>
            <w:tcW w:w="2800" w:type="pct"/>
            <w:shd w:val="clear" w:color="auto" w:fill="auto"/>
            <w:vAlign w:val="center"/>
            <w:hideMark/>
          </w:tcPr>
          <w:p w14:paraId="589D4551" w14:textId="77777777" w:rsidR="00E9077B" w:rsidRPr="00C81954" w:rsidRDefault="00E9077B" w:rsidP="00FA2358">
            <w:pPr>
              <w:pStyle w:val="afffffffa"/>
            </w:pPr>
            <w:r w:rsidRPr="00C81954">
              <w:t>горячее водоснабжение</w:t>
            </w:r>
          </w:p>
        </w:tc>
        <w:tc>
          <w:tcPr>
            <w:tcW w:w="369" w:type="pct"/>
            <w:shd w:val="clear" w:color="auto" w:fill="auto"/>
            <w:noWrap/>
            <w:vAlign w:val="center"/>
            <w:hideMark/>
          </w:tcPr>
          <w:p w14:paraId="24791F33" w14:textId="77777777" w:rsidR="00E9077B" w:rsidRPr="00C81954" w:rsidRDefault="00E9077B" w:rsidP="00FA2358">
            <w:pPr>
              <w:pStyle w:val="afffffffa"/>
            </w:pPr>
            <w:r w:rsidRPr="00C81954">
              <w:t>6,72</w:t>
            </w:r>
          </w:p>
        </w:tc>
        <w:tc>
          <w:tcPr>
            <w:tcW w:w="369" w:type="pct"/>
            <w:shd w:val="clear" w:color="auto" w:fill="auto"/>
            <w:noWrap/>
            <w:vAlign w:val="center"/>
            <w:hideMark/>
          </w:tcPr>
          <w:p w14:paraId="55AEBB25" w14:textId="77777777" w:rsidR="00E9077B" w:rsidRPr="00C81954" w:rsidRDefault="00E9077B" w:rsidP="00FA2358">
            <w:pPr>
              <w:pStyle w:val="afffffffa"/>
            </w:pPr>
            <w:r w:rsidRPr="00C81954">
              <w:t>6,72</w:t>
            </w:r>
          </w:p>
        </w:tc>
        <w:tc>
          <w:tcPr>
            <w:tcW w:w="369" w:type="pct"/>
            <w:shd w:val="clear" w:color="auto" w:fill="auto"/>
            <w:noWrap/>
            <w:vAlign w:val="center"/>
            <w:hideMark/>
          </w:tcPr>
          <w:p w14:paraId="2B4E6F8E" w14:textId="77777777" w:rsidR="00E9077B" w:rsidRPr="00C81954" w:rsidRDefault="00E9077B" w:rsidP="00FA2358">
            <w:pPr>
              <w:pStyle w:val="afffffffa"/>
            </w:pPr>
            <w:r w:rsidRPr="00C81954">
              <w:t>6,72</w:t>
            </w:r>
          </w:p>
        </w:tc>
        <w:tc>
          <w:tcPr>
            <w:tcW w:w="394" w:type="pct"/>
            <w:shd w:val="clear" w:color="auto" w:fill="auto"/>
            <w:noWrap/>
            <w:vAlign w:val="center"/>
            <w:hideMark/>
          </w:tcPr>
          <w:p w14:paraId="7B1A70C0" w14:textId="77777777" w:rsidR="00E9077B" w:rsidRPr="00C81954" w:rsidRDefault="00E9077B" w:rsidP="00FA2358">
            <w:pPr>
              <w:pStyle w:val="afffffffa"/>
            </w:pPr>
            <w:r w:rsidRPr="00C81954">
              <w:t>6,72</w:t>
            </w:r>
          </w:p>
        </w:tc>
        <w:tc>
          <w:tcPr>
            <w:tcW w:w="367" w:type="pct"/>
            <w:shd w:val="clear" w:color="auto" w:fill="auto"/>
            <w:noWrap/>
            <w:vAlign w:val="center"/>
            <w:hideMark/>
          </w:tcPr>
          <w:p w14:paraId="4064719B" w14:textId="77777777" w:rsidR="00E9077B" w:rsidRPr="00C81954" w:rsidRDefault="00E9077B" w:rsidP="00FA2358">
            <w:pPr>
              <w:pStyle w:val="afffffffa"/>
            </w:pPr>
            <w:r w:rsidRPr="00C81954">
              <w:t>6,72</w:t>
            </w:r>
          </w:p>
        </w:tc>
      </w:tr>
      <w:tr w:rsidR="00E9077B" w:rsidRPr="00C81954" w14:paraId="29AAF4F3" w14:textId="77777777" w:rsidTr="00E9077B">
        <w:trPr>
          <w:trHeight w:val="20"/>
        </w:trPr>
        <w:tc>
          <w:tcPr>
            <w:tcW w:w="332" w:type="pct"/>
            <w:shd w:val="clear" w:color="auto" w:fill="auto"/>
            <w:vAlign w:val="center"/>
            <w:hideMark/>
          </w:tcPr>
          <w:p w14:paraId="58E52FAA" w14:textId="77777777" w:rsidR="00E9077B" w:rsidRPr="00C81954" w:rsidRDefault="00E9077B" w:rsidP="00FA2358">
            <w:pPr>
              <w:pStyle w:val="afffffffa"/>
            </w:pPr>
            <w:r w:rsidRPr="00C81954">
              <w:t xml:space="preserve"> 6.2</w:t>
            </w:r>
          </w:p>
        </w:tc>
        <w:tc>
          <w:tcPr>
            <w:tcW w:w="2800" w:type="pct"/>
            <w:shd w:val="clear" w:color="auto" w:fill="auto"/>
            <w:vAlign w:val="center"/>
            <w:hideMark/>
          </w:tcPr>
          <w:p w14:paraId="6B62677E" w14:textId="77777777" w:rsidR="00E9077B" w:rsidRPr="00C81954" w:rsidRDefault="00E9077B" w:rsidP="00FA2358">
            <w:pPr>
              <w:pStyle w:val="afffffffa"/>
            </w:pPr>
            <w:r w:rsidRPr="00C81954">
              <w:t>в паре</w:t>
            </w:r>
          </w:p>
        </w:tc>
        <w:tc>
          <w:tcPr>
            <w:tcW w:w="369" w:type="pct"/>
            <w:shd w:val="clear" w:color="auto" w:fill="auto"/>
            <w:noWrap/>
            <w:vAlign w:val="center"/>
            <w:hideMark/>
          </w:tcPr>
          <w:p w14:paraId="39294BB4" w14:textId="77777777" w:rsidR="00E9077B" w:rsidRPr="00C81954" w:rsidRDefault="00E9077B" w:rsidP="00FA2358">
            <w:pPr>
              <w:pStyle w:val="afffffffa"/>
            </w:pPr>
            <w:r w:rsidRPr="00C81954">
              <w:t>0,00</w:t>
            </w:r>
          </w:p>
        </w:tc>
        <w:tc>
          <w:tcPr>
            <w:tcW w:w="369" w:type="pct"/>
            <w:shd w:val="clear" w:color="auto" w:fill="auto"/>
            <w:noWrap/>
            <w:vAlign w:val="center"/>
            <w:hideMark/>
          </w:tcPr>
          <w:p w14:paraId="004A06D8" w14:textId="77777777" w:rsidR="00E9077B" w:rsidRPr="00C81954" w:rsidRDefault="00E9077B" w:rsidP="00FA2358">
            <w:pPr>
              <w:pStyle w:val="afffffffa"/>
            </w:pPr>
            <w:r w:rsidRPr="00C81954">
              <w:t>0,00</w:t>
            </w:r>
          </w:p>
        </w:tc>
        <w:tc>
          <w:tcPr>
            <w:tcW w:w="369" w:type="pct"/>
            <w:shd w:val="clear" w:color="auto" w:fill="auto"/>
            <w:noWrap/>
            <w:vAlign w:val="center"/>
            <w:hideMark/>
          </w:tcPr>
          <w:p w14:paraId="32F546C4" w14:textId="77777777" w:rsidR="00E9077B" w:rsidRPr="00C81954" w:rsidRDefault="00E9077B" w:rsidP="00FA2358">
            <w:pPr>
              <w:pStyle w:val="afffffffa"/>
            </w:pPr>
            <w:r w:rsidRPr="00C81954">
              <w:t>0,00</w:t>
            </w:r>
          </w:p>
        </w:tc>
        <w:tc>
          <w:tcPr>
            <w:tcW w:w="394" w:type="pct"/>
            <w:shd w:val="clear" w:color="auto" w:fill="auto"/>
            <w:noWrap/>
            <w:vAlign w:val="center"/>
            <w:hideMark/>
          </w:tcPr>
          <w:p w14:paraId="06A88CD3" w14:textId="77777777" w:rsidR="00E9077B" w:rsidRPr="00C81954" w:rsidRDefault="00E9077B" w:rsidP="00FA2358">
            <w:pPr>
              <w:pStyle w:val="afffffffa"/>
            </w:pPr>
            <w:r w:rsidRPr="00C81954">
              <w:t>0,00</w:t>
            </w:r>
          </w:p>
        </w:tc>
        <w:tc>
          <w:tcPr>
            <w:tcW w:w="367" w:type="pct"/>
            <w:shd w:val="clear" w:color="auto" w:fill="auto"/>
            <w:noWrap/>
            <w:vAlign w:val="center"/>
            <w:hideMark/>
          </w:tcPr>
          <w:p w14:paraId="0B2F1E52" w14:textId="77777777" w:rsidR="00E9077B" w:rsidRPr="00C81954" w:rsidRDefault="00E9077B" w:rsidP="00FA2358">
            <w:pPr>
              <w:pStyle w:val="afffffffa"/>
            </w:pPr>
            <w:r w:rsidRPr="00C81954">
              <w:t>0,00</w:t>
            </w:r>
          </w:p>
        </w:tc>
      </w:tr>
      <w:tr w:rsidR="00E9077B" w:rsidRPr="00C81954" w14:paraId="6319BE42" w14:textId="77777777" w:rsidTr="00E9077B">
        <w:trPr>
          <w:trHeight w:val="20"/>
        </w:trPr>
        <w:tc>
          <w:tcPr>
            <w:tcW w:w="332" w:type="pct"/>
            <w:shd w:val="clear" w:color="auto" w:fill="auto"/>
            <w:vAlign w:val="center"/>
            <w:hideMark/>
          </w:tcPr>
          <w:p w14:paraId="1E83DADB" w14:textId="77777777" w:rsidR="00E9077B" w:rsidRPr="00C81954" w:rsidRDefault="00E9077B" w:rsidP="00FA2358">
            <w:pPr>
              <w:pStyle w:val="afffffffa"/>
            </w:pPr>
            <w:r w:rsidRPr="00C81954">
              <w:t>7</w:t>
            </w:r>
          </w:p>
        </w:tc>
        <w:tc>
          <w:tcPr>
            <w:tcW w:w="2800" w:type="pct"/>
            <w:shd w:val="clear" w:color="auto" w:fill="auto"/>
            <w:vAlign w:val="center"/>
            <w:hideMark/>
          </w:tcPr>
          <w:p w14:paraId="436FCF76" w14:textId="77777777" w:rsidR="00E9077B" w:rsidRPr="00C81954" w:rsidRDefault="00E9077B" w:rsidP="00FA2358">
            <w:pPr>
              <w:pStyle w:val="afffffffa"/>
            </w:pPr>
            <w:r w:rsidRPr="00C81954">
              <w:t>Присоединенная расчетная тепловая нагрузка конечных потребителей, в том числе:</w:t>
            </w:r>
          </w:p>
        </w:tc>
        <w:tc>
          <w:tcPr>
            <w:tcW w:w="369" w:type="pct"/>
            <w:shd w:val="clear" w:color="auto" w:fill="auto"/>
            <w:vAlign w:val="center"/>
            <w:hideMark/>
          </w:tcPr>
          <w:p w14:paraId="3376BBC8" w14:textId="77777777" w:rsidR="00E9077B" w:rsidRPr="00C81954" w:rsidRDefault="00E9077B" w:rsidP="00FA2358">
            <w:pPr>
              <w:pStyle w:val="afffffffa"/>
            </w:pPr>
            <w:r w:rsidRPr="00C81954">
              <w:t>н/д</w:t>
            </w:r>
          </w:p>
        </w:tc>
        <w:tc>
          <w:tcPr>
            <w:tcW w:w="369" w:type="pct"/>
            <w:shd w:val="clear" w:color="auto" w:fill="auto"/>
            <w:vAlign w:val="center"/>
            <w:hideMark/>
          </w:tcPr>
          <w:p w14:paraId="6D0EC04B" w14:textId="77777777" w:rsidR="00E9077B" w:rsidRPr="00C81954" w:rsidRDefault="00E9077B" w:rsidP="00FA2358">
            <w:pPr>
              <w:pStyle w:val="afffffffa"/>
            </w:pPr>
            <w:r w:rsidRPr="00C81954">
              <w:t>н/д</w:t>
            </w:r>
          </w:p>
        </w:tc>
        <w:tc>
          <w:tcPr>
            <w:tcW w:w="369" w:type="pct"/>
            <w:shd w:val="clear" w:color="auto" w:fill="auto"/>
            <w:vAlign w:val="center"/>
            <w:hideMark/>
          </w:tcPr>
          <w:p w14:paraId="69F3F8E0" w14:textId="77777777" w:rsidR="00E9077B" w:rsidRPr="00C81954" w:rsidRDefault="00E9077B" w:rsidP="00FA2358">
            <w:pPr>
              <w:pStyle w:val="afffffffa"/>
            </w:pPr>
            <w:r w:rsidRPr="00C81954">
              <w:t>н/д</w:t>
            </w:r>
          </w:p>
        </w:tc>
        <w:tc>
          <w:tcPr>
            <w:tcW w:w="394" w:type="pct"/>
            <w:shd w:val="clear" w:color="auto" w:fill="auto"/>
            <w:vAlign w:val="center"/>
            <w:hideMark/>
          </w:tcPr>
          <w:p w14:paraId="4F9F9E7D" w14:textId="77777777" w:rsidR="00E9077B" w:rsidRPr="00C81954" w:rsidRDefault="00E9077B" w:rsidP="00FA2358">
            <w:pPr>
              <w:pStyle w:val="afffffffa"/>
            </w:pPr>
            <w:r w:rsidRPr="00C81954">
              <w:t>н/д</w:t>
            </w:r>
          </w:p>
        </w:tc>
        <w:tc>
          <w:tcPr>
            <w:tcW w:w="367" w:type="pct"/>
            <w:shd w:val="clear" w:color="auto" w:fill="auto"/>
            <w:vAlign w:val="center"/>
            <w:hideMark/>
          </w:tcPr>
          <w:p w14:paraId="398FF794" w14:textId="77777777" w:rsidR="00E9077B" w:rsidRPr="00C81954" w:rsidRDefault="00E9077B" w:rsidP="00FA2358">
            <w:pPr>
              <w:pStyle w:val="afffffffa"/>
            </w:pPr>
            <w:r w:rsidRPr="00C81954">
              <w:t>н/д</w:t>
            </w:r>
          </w:p>
        </w:tc>
      </w:tr>
      <w:tr w:rsidR="00E9077B" w:rsidRPr="00C81954" w14:paraId="2DAE228A" w14:textId="77777777" w:rsidTr="00E9077B">
        <w:trPr>
          <w:trHeight w:val="20"/>
        </w:trPr>
        <w:tc>
          <w:tcPr>
            <w:tcW w:w="332" w:type="pct"/>
            <w:shd w:val="clear" w:color="auto" w:fill="auto"/>
            <w:vAlign w:val="center"/>
            <w:hideMark/>
          </w:tcPr>
          <w:p w14:paraId="6DA4CD7B" w14:textId="77777777" w:rsidR="00E9077B" w:rsidRPr="00C81954" w:rsidRDefault="00E9077B" w:rsidP="00FA2358">
            <w:pPr>
              <w:pStyle w:val="afffffffa"/>
            </w:pPr>
            <w:r w:rsidRPr="00C81954">
              <w:t xml:space="preserve"> 7.1</w:t>
            </w:r>
          </w:p>
        </w:tc>
        <w:tc>
          <w:tcPr>
            <w:tcW w:w="2800" w:type="pct"/>
            <w:shd w:val="clear" w:color="auto" w:fill="auto"/>
            <w:vAlign w:val="center"/>
            <w:hideMark/>
          </w:tcPr>
          <w:p w14:paraId="666BC9EA" w14:textId="77777777" w:rsidR="00E9077B" w:rsidRPr="00C81954" w:rsidRDefault="00E9077B" w:rsidP="00FA2358">
            <w:pPr>
              <w:pStyle w:val="afffffffa"/>
            </w:pPr>
            <w:r w:rsidRPr="00C81954">
              <w:t>в горячей воде , в том числе:</w:t>
            </w:r>
          </w:p>
        </w:tc>
        <w:tc>
          <w:tcPr>
            <w:tcW w:w="369" w:type="pct"/>
            <w:shd w:val="clear" w:color="auto" w:fill="auto"/>
            <w:vAlign w:val="center"/>
            <w:hideMark/>
          </w:tcPr>
          <w:p w14:paraId="502DF4F1" w14:textId="77777777" w:rsidR="00E9077B" w:rsidRPr="00C81954" w:rsidRDefault="00E9077B" w:rsidP="00FA2358">
            <w:pPr>
              <w:pStyle w:val="afffffffa"/>
            </w:pPr>
            <w:r w:rsidRPr="00C81954">
              <w:t>н/д</w:t>
            </w:r>
          </w:p>
        </w:tc>
        <w:tc>
          <w:tcPr>
            <w:tcW w:w="369" w:type="pct"/>
            <w:shd w:val="clear" w:color="auto" w:fill="auto"/>
            <w:vAlign w:val="center"/>
            <w:hideMark/>
          </w:tcPr>
          <w:p w14:paraId="0E1AA0B7" w14:textId="77777777" w:rsidR="00E9077B" w:rsidRPr="00C81954" w:rsidRDefault="00E9077B" w:rsidP="00FA2358">
            <w:pPr>
              <w:pStyle w:val="afffffffa"/>
            </w:pPr>
            <w:r w:rsidRPr="00C81954">
              <w:t>н/д</w:t>
            </w:r>
          </w:p>
        </w:tc>
        <w:tc>
          <w:tcPr>
            <w:tcW w:w="369" w:type="pct"/>
            <w:shd w:val="clear" w:color="auto" w:fill="auto"/>
            <w:vAlign w:val="center"/>
            <w:hideMark/>
          </w:tcPr>
          <w:p w14:paraId="2E9433D2" w14:textId="77777777" w:rsidR="00E9077B" w:rsidRPr="00C81954" w:rsidRDefault="00E9077B" w:rsidP="00FA2358">
            <w:pPr>
              <w:pStyle w:val="afffffffa"/>
            </w:pPr>
            <w:r w:rsidRPr="00C81954">
              <w:t>н/д</w:t>
            </w:r>
          </w:p>
        </w:tc>
        <w:tc>
          <w:tcPr>
            <w:tcW w:w="394" w:type="pct"/>
            <w:shd w:val="clear" w:color="auto" w:fill="auto"/>
            <w:vAlign w:val="center"/>
            <w:hideMark/>
          </w:tcPr>
          <w:p w14:paraId="0694C0A1" w14:textId="77777777" w:rsidR="00E9077B" w:rsidRPr="00C81954" w:rsidRDefault="00E9077B" w:rsidP="00FA2358">
            <w:pPr>
              <w:pStyle w:val="afffffffa"/>
            </w:pPr>
            <w:r w:rsidRPr="00C81954">
              <w:t>н/д</w:t>
            </w:r>
          </w:p>
        </w:tc>
        <w:tc>
          <w:tcPr>
            <w:tcW w:w="367" w:type="pct"/>
            <w:shd w:val="clear" w:color="auto" w:fill="auto"/>
            <w:vAlign w:val="center"/>
            <w:hideMark/>
          </w:tcPr>
          <w:p w14:paraId="13AEA2F4" w14:textId="77777777" w:rsidR="00E9077B" w:rsidRPr="00C81954" w:rsidRDefault="00E9077B" w:rsidP="00FA2358">
            <w:pPr>
              <w:pStyle w:val="afffffffa"/>
            </w:pPr>
            <w:r w:rsidRPr="00C81954">
              <w:t>н/д</w:t>
            </w:r>
          </w:p>
        </w:tc>
      </w:tr>
      <w:tr w:rsidR="00E9077B" w:rsidRPr="00C81954" w14:paraId="49CBFB5D" w14:textId="77777777" w:rsidTr="00E9077B">
        <w:trPr>
          <w:trHeight w:val="20"/>
        </w:trPr>
        <w:tc>
          <w:tcPr>
            <w:tcW w:w="332" w:type="pct"/>
            <w:shd w:val="clear" w:color="auto" w:fill="auto"/>
            <w:vAlign w:val="center"/>
            <w:hideMark/>
          </w:tcPr>
          <w:p w14:paraId="0C6FCEF2" w14:textId="77777777" w:rsidR="00E9077B" w:rsidRPr="00C81954" w:rsidRDefault="00E9077B" w:rsidP="00FA2358">
            <w:pPr>
              <w:pStyle w:val="afffffffa"/>
            </w:pPr>
            <w:r w:rsidRPr="00C81954">
              <w:t xml:space="preserve"> 7.1.1</w:t>
            </w:r>
          </w:p>
        </w:tc>
        <w:tc>
          <w:tcPr>
            <w:tcW w:w="2800" w:type="pct"/>
            <w:shd w:val="clear" w:color="auto" w:fill="auto"/>
            <w:vAlign w:val="center"/>
            <w:hideMark/>
          </w:tcPr>
          <w:p w14:paraId="3862BFFA" w14:textId="77777777" w:rsidR="00E9077B" w:rsidRPr="00C81954" w:rsidRDefault="00E9077B" w:rsidP="00FA2358">
            <w:pPr>
              <w:pStyle w:val="afffffffa"/>
            </w:pPr>
            <w:r w:rsidRPr="00C81954">
              <w:t>отопление и вентиляция</w:t>
            </w:r>
          </w:p>
        </w:tc>
        <w:tc>
          <w:tcPr>
            <w:tcW w:w="369" w:type="pct"/>
            <w:shd w:val="clear" w:color="auto" w:fill="auto"/>
            <w:vAlign w:val="center"/>
            <w:hideMark/>
          </w:tcPr>
          <w:p w14:paraId="3F6BBE26" w14:textId="77777777" w:rsidR="00E9077B" w:rsidRPr="00C81954" w:rsidRDefault="00E9077B" w:rsidP="00FA2358">
            <w:pPr>
              <w:pStyle w:val="afffffffa"/>
            </w:pPr>
            <w:r w:rsidRPr="00C81954">
              <w:t>н/д</w:t>
            </w:r>
          </w:p>
        </w:tc>
        <w:tc>
          <w:tcPr>
            <w:tcW w:w="369" w:type="pct"/>
            <w:shd w:val="clear" w:color="auto" w:fill="auto"/>
            <w:vAlign w:val="center"/>
            <w:hideMark/>
          </w:tcPr>
          <w:p w14:paraId="236A99F6" w14:textId="77777777" w:rsidR="00E9077B" w:rsidRPr="00C81954" w:rsidRDefault="00E9077B" w:rsidP="00FA2358">
            <w:pPr>
              <w:pStyle w:val="afffffffa"/>
            </w:pPr>
            <w:r w:rsidRPr="00C81954">
              <w:t>н/д</w:t>
            </w:r>
          </w:p>
        </w:tc>
        <w:tc>
          <w:tcPr>
            <w:tcW w:w="369" w:type="pct"/>
            <w:shd w:val="clear" w:color="auto" w:fill="auto"/>
            <w:vAlign w:val="center"/>
            <w:hideMark/>
          </w:tcPr>
          <w:p w14:paraId="4BA14A42" w14:textId="77777777" w:rsidR="00E9077B" w:rsidRPr="00C81954" w:rsidRDefault="00E9077B" w:rsidP="00FA2358">
            <w:pPr>
              <w:pStyle w:val="afffffffa"/>
            </w:pPr>
            <w:r w:rsidRPr="00C81954">
              <w:t>н/д</w:t>
            </w:r>
          </w:p>
        </w:tc>
        <w:tc>
          <w:tcPr>
            <w:tcW w:w="394" w:type="pct"/>
            <w:shd w:val="clear" w:color="auto" w:fill="auto"/>
            <w:vAlign w:val="center"/>
            <w:hideMark/>
          </w:tcPr>
          <w:p w14:paraId="05AAA24B" w14:textId="77777777" w:rsidR="00E9077B" w:rsidRPr="00C81954" w:rsidRDefault="00E9077B" w:rsidP="00FA2358">
            <w:pPr>
              <w:pStyle w:val="afffffffa"/>
            </w:pPr>
            <w:r w:rsidRPr="00C81954">
              <w:t>н/д</w:t>
            </w:r>
          </w:p>
        </w:tc>
        <w:tc>
          <w:tcPr>
            <w:tcW w:w="367" w:type="pct"/>
            <w:shd w:val="clear" w:color="auto" w:fill="auto"/>
            <w:vAlign w:val="center"/>
            <w:hideMark/>
          </w:tcPr>
          <w:p w14:paraId="7E20C254" w14:textId="77777777" w:rsidR="00E9077B" w:rsidRPr="00C81954" w:rsidRDefault="00E9077B" w:rsidP="00FA2358">
            <w:pPr>
              <w:pStyle w:val="afffffffa"/>
            </w:pPr>
            <w:r w:rsidRPr="00C81954">
              <w:t>н/д</w:t>
            </w:r>
          </w:p>
        </w:tc>
      </w:tr>
      <w:tr w:rsidR="00E9077B" w:rsidRPr="00C81954" w14:paraId="14280D9C" w14:textId="77777777" w:rsidTr="00E9077B">
        <w:trPr>
          <w:trHeight w:val="20"/>
        </w:trPr>
        <w:tc>
          <w:tcPr>
            <w:tcW w:w="332" w:type="pct"/>
            <w:shd w:val="clear" w:color="auto" w:fill="auto"/>
            <w:vAlign w:val="center"/>
            <w:hideMark/>
          </w:tcPr>
          <w:p w14:paraId="3176F986" w14:textId="77777777" w:rsidR="00E9077B" w:rsidRPr="00C81954" w:rsidRDefault="00E9077B" w:rsidP="00FA2358">
            <w:pPr>
              <w:pStyle w:val="afffffffa"/>
            </w:pPr>
            <w:r w:rsidRPr="00C81954">
              <w:t xml:space="preserve"> 7.1.2</w:t>
            </w:r>
          </w:p>
        </w:tc>
        <w:tc>
          <w:tcPr>
            <w:tcW w:w="2800" w:type="pct"/>
            <w:shd w:val="clear" w:color="auto" w:fill="auto"/>
            <w:vAlign w:val="center"/>
            <w:hideMark/>
          </w:tcPr>
          <w:p w14:paraId="3C4F623F" w14:textId="77777777" w:rsidR="00E9077B" w:rsidRPr="00C81954" w:rsidRDefault="00E9077B" w:rsidP="00FA2358">
            <w:pPr>
              <w:pStyle w:val="afffffffa"/>
            </w:pPr>
            <w:r w:rsidRPr="00C81954">
              <w:t>горячее водоснабжение</w:t>
            </w:r>
          </w:p>
        </w:tc>
        <w:tc>
          <w:tcPr>
            <w:tcW w:w="369" w:type="pct"/>
            <w:shd w:val="clear" w:color="auto" w:fill="auto"/>
            <w:vAlign w:val="center"/>
            <w:hideMark/>
          </w:tcPr>
          <w:p w14:paraId="4C78D930" w14:textId="77777777" w:rsidR="00E9077B" w:rsidRPr="00C81954" w:rsidRDefault="00E9077B" w:rsidP="00FA2358">
            <w:pPr>
              <w:pStyle w:val="afffffffa"/>
            </w:pPr>
            <w:r w:rsidRPr="00C81954">
              <w:t>н/д</w:t>
            </w:r>
          </w:p>
        </w:tc>
        <w:tc>
          <w:tcPr>
            <w:tcW w:w="369" w:type="pct"/>
            <w:shd w:val="clear" w:color="auto" w:fill="auto"/>
            <w:vAlign w:val="center"/>
            <w:hideMark/>
          </w:tcPr>
          <w:p w14:paraId="5330D928" w14:textId="77777777" w:rsidR="00E9077B" w:rsidRPr="00C81954" w:rsidRDefault="00E9077B" w:rsidP="00FA2358">
            <w:pPr>
              <w:pStyle w:val="afffffffa"/>
            </w:pPr>
            <w:r w:rsidRPr="00C81954">
              <w:t>н/д</w:t>
            </w:r>
          </w:p>
        </w:tc>
        <w:tc>
          <w:tcPr>
            <w:tcW w:w="369" w:type="pct"/>
            <w:shd w:val="clear" w:color="auto" w:fill="auto"/>
            <w:vAlign w:val="center"/>
            <w:hideMark/>
          </w:tcPr>
          <w:p w14:paraId="1407C1C1" w14:textId="77777777" w:rsidR="00E9077B" w:rsidRPr="00C81954" w:rsidRDefault="00E9077B" w:rsidP="00FA2358">
            <w:pPr>
              <w:pStyle w:val="afffffffa"/>
            </w:pPr>
            <w:r w:rsidRPr="00C81954">
              <w:t>н/д</w:t>
            </w:r>
          </w:p>
        </w:tc>
        <w:tc>
          <w:tcPr>
            <w:tcW w:w="394" w:type="pct"/>
            <w:shd w:val="clear" w:color="auto" w:fill="auto"/>
            <w:vAlign w:val="center"/>
            <w:hideMark/>
          </w:tcPr>
          <w:p w14:paraId="08A0C403" w14:textId="77777777" w:rsidR="00E9077B" w:rsidRPr="00C81954" w:rsidRDefault="00E9077B" w:rsidP="00FA2358">
            <w:pPr>
              <w:pStyle w:val="afffffffa"/>
            </w:pPr>
            <w:r w:rsidRPr="00C81954">
              <w:t>н/д</w:t>
            </w:r>
          </w:p>
        </w:tc>
        <w:tc>
          <w:tcPr>
            <w:tcW w:w="367" w:type="pct"/>
            <w:shd w:val="clear" w:color="auto" w:fill="auto"/>
            <w:vAlign w:val="center"/>
            <w:hideMark/>
          </w:tcPr>
          <w:p w14:paraId="1A8C51BA" w14:textId="77777777" w:rsidR="00E9077B" w:rsidRPr="00C81954" w:rsidRDefault="00E9077B" w:rsidP="00FA2358">
            <w:pPr>
              <w:pStyle w:val="afffffffa"/>
            </w:pPr>
            <w:r w:rsidRPr="00C81954">
              <w:t>н/д</w:t>
            </w:r>
          </w:p>
        </w:tc>
      </w:tr>
      <w:tr w:rsidR="00E9077B" w:rsidRPr="00C81954" w14:paraId="13B83CC0" w14:textId="77777777" w:rsidTr="00E9077B">
        <w:trPr>
          <w:trHeight w:val="20"/>
        </w:trPr>
        <w:tc>
          <w:tcPr>
            <w:tcW w:w="332" w:type="pct"/>
            <w:shd w:val="clear" w:color="auto" w:fill="auto"/>
            <w:vAlign w:val="center"/>
            <w:hideMark/>
          </w:tcPr>
          <w:p w14:paraId="5F9EE69F" w14:textId="77777777" w:rsidR="00E9077B" w:rsidRPr="00C81954" w:rsidRDefault="00E9077B" w:rsidP="00FA2358">
            <w:pPr>
              <w:pStyle w:val="afffffffa"/>
            </w:pPr>
            <w:r w:rsidRPr="00C81954">
              <w:t xml:space="preserve"> 7.2</w:t>
            </w:r>
          </w:p>
        </w:tc>
        <w:tc>
          <w:tcPr>
            <w:tcW w:w="2800" w:type="pct"/>
            <w:shd w:val="clear" w:color="auto" w:fill="auto"/>
            <w:vAlign w:val="center"/>
            <w:hideMark/>
          </w:tcPr>
          <w:p w14:paraId="6E025081" w14:textId="77777777" w:rsidR="00E9077B" w:rsidRPr="00C81954" w:rsidRDefault="00E9077B" w:rsidP="00FA2358">
            <w:pPr>
              <w:pStyle w:val="afffffffa"/>
            </w:pPr>
            <w:r w:rsidRPr="00C81954">
              <w:t>в паре</w:t>
            </w:r>
          </w:p>
        </w:tc>
        <w:tc>
          <w:tcPr>
            <w:tcW w:w="369" w:type="pct"/>
            <w:shd w:val="clear" w:color="auto" w:fill="auto"/>
            <w:vAlign w:val="center"/>
            <w:hideMark/>
          </w:tcPr>
          <w:p w14:paraId="69D75088" w14:textId="77777777" w:rsidR="00E9077B" w:rsidRPr="00C81954" w:rsidRDefault="00E9077B" w:rsidP="00FA2358">
            <w:pPr>
              <w:pStyle w:val="afffffffa"/>
            </w:pPr>
            <w:r w:rsidRPr="00C81954">
              <w:t>н/д</w:t>
            </w:r>
          </w:p>
        </w:tc>
        <w:tc>
          <w:tcPr>
            <w:tcW w:w="369" w:type="pct"/>
            <w:shd w:val="clear" w:color="auto" w:fill="auto"/>
            <w:vAlign w:val="center"/>
            <w:hideMark/>
          </w:tcPr>
          <w:p w14:paraId="0439725D" w14:textId="77777777" w:rsidR="00E9077B" w:rsidRPr="00C81954" w:rsidRDefault="00E9077B" w:rsidP="00FA2358">
            <w:pPr>
              <w:pStyle w:val="afffffffa"/>
            </w:pPr>
            <w:r w:rsidRPr="00C81954">
              <w:t>н/д</w:t>
            </w:r>
          </w:p>
        </w:tc>
        <w:tc>
          <w:tcPr>
            <w:tcW w:w="369" w:type="pct"/>
            <w:shd w:val="clear" w:color="auto" w:fill="auto"/>
            <w:vAlign w:val="center"/>
            <w:hideMark/>
          </w:tcPr>
          <w:p w14:paraId="2AE4FE0D" w14:textId="77777777" w:rsidR="00E9077B" w:rsidRPr="00C81954" w:rsidRDefault="00E9077B" w:rsidP="00FA2358">
            <w:pPr>
              <w:pStyle w:val="afffffffa"/>
            </w:pPr>
            <w:r w:rsidRPr="00C81954">
              <w:t>н/д</w:t>
            </w:r>
          </w:p>
        </w:tc>
        <w:tc>
          <w:tcPr>
            <w:tcW w:w="394" w:type="pct"/>
            <w:shd w:val="clear" w:color="auto" w:fill="auto"/>
            <w:vAlign w:val="center"/>
            <w:hideMark/>
          </w:tcPr>
          <w:p w14:paraId="2DF30F44" w14:textId="77777777" w:rsidR="00E9077B" w:rsidRPr="00C81954" w:rsidRDefault="00E9077B" w:rsidP="00FA2358">
            <w:pPr>
              <w:pStyle w:val="afffffffa"/>
            </w:pPr>
            <w:r w:rsidRPr="00C81954">
              <w:t>н/д</w:t>
            </w:r>
          </w:p>
        </w:tc>
        <w:tc>
          <w:tcPr>
            <w:tcW w:w="367" w:type="pct"/>
            <w:shd w:val="clear" w:color="auto" w:fill="auto"/>
            <w:vAlign w:val="center"/>
            <w:hideMark/>
          </w:tcPr>
          <w:p w14:paraId="609D75AC" w14:textId="77777777" w:rsidR="00E9077B" w:rsidRPr="00C81954" w:rsidRDefault="00E9077B" w:rsidP="00FA2358">
            <w:pPr>
              <w:pStyle w:val="afffffffa"/>
            </w:pPr>
            <w:r w:rsidRPr="00C81954">
              <w:t>н/д</w:t>
            </w:r>
          </w:p>
        </w:tc>
      </w:tr>
      <w:tr w:rsidR="00E9077B" w:rsidRPr="00C81954" w14:paraId="28A14BA1" w14:textId="77777777" w:rsidTr="00E9077B">
        <w:trPr>
          <w:trHeight w:val="20"/>
        </w:trPr>
        <w:tc>
          <w:tcPr>
            <w:tcW w:w="332" w:type="pct"/>
            <w:shd w:val="clear" w:color="auto" w:fill="auto"/>
            <w:vAlign w:val="center"/>
            <w:hideMark/>
          </w:tcPr>
          <w:p w14:paraId="1DFF4F7E" w14:textId="77777777" w:rsidR="00E9077B" w:rsidRPr="00C81954" w:rsidRDefault="00E9077B" w:rsidP="00FA2358">
            <w:pPr>
              <w:pStyle w:val="afffffffa"/>
            </w:pPr>
            <w:r w:rsidRPr="00C81954">
              <w:t>8</w:t>
            </w:r>
          </w:p>
        </w:tc>
        <w:tc>
          <w:tcPr>
            <w:tcW w:w="2800" w:type="pct"/>
            <w:shd w:val="clear" w:color="auto" w:fill="auto"/>
            <w:vAlign w:val="center"/>
            <w:hideMark/>
          </w:tcPr>
          <w:p w14:paraId="66996206" w14:textId="77777777" w:rsidR="00E9077B" w:rsidRPr="00C81954" w:rsidRDefault="00E9077B" w:rsidP="00FA2358">
            <w:pPr>
              <w:pStyle w:val="afffffffa"/>
            </w:pPr>
            <w:r w:rsidRPr="00C81954">
              <w:t>Резерв/дефицит тепловой мощности (по договорной нагрузке)</w:t>
            </w:r>
          </w:p>
        </w:tc>
        <w:tc>
          <w:tcPr>
            <w:tcW w:w="369" w:type="pct"/>
            <w:shd w:val="clear" w:color="auto" w:fill="auto"/>
            <w:noWrap/>
            <w:vAlign w:val="center"/>
            <w:hideMark/>
          </w:tcPr>
          <w:p w14:paraId="25526470" w14:textId="77777777" w:rsidR="00E9077B" w:rsidRPr="00C81954" w:rsidRDefault="00E9077B" w:rsidP="00FA2358">
            <w:pPr>
              <w:pStyle w:val="afffffffa"/>
            </w:pPr>
            <w:r w:rsidRPr="00C81954">
              <w:t>0,83</w:t>
            </w:r>
          </w:p>
        </w:tc>
        <w:tc>
          <w:tcPr>
            <w:tcW w:w="369" w:type="pct"/>
            <w:shd w:val="clear" w:color="auto" w:fill="auto"/>
            <w:noWrap/>
            <w:vAlign w:val="center"/>
            <w:hideMark/>
          </w:tcPr>
          <w:p w14:paraId="64E3D183" w14:textId="77777777" w:rsidR="00E9077B" w:rsidRPr="00C81954" w:rsidRDefault="00E9077B" w:rsidP="00FA2358">
            <w:pPr>
              <w:pStyle w:val="afffffffa"/>
            </w:pPr>
            <w:r w:rsidRPr="00C81954">
              <w:t>0,83</w:t>
            </w:r>
          </w:p>
        </w:tc>
        <w:tc>
          <w:tcPr>
            <w:tcW w:w="369" w:type="pct"/>
            <w:shd w:val="clear" w:color="auto" w:fill="auto"/>
            <w:noWrap/>
            <w:vAlign w:val="center"/>
            <w:hideMark/>
          </w:tcPr>
          <w:p w14:paraId="12E96A9B" w14:textId="77777777" w:rsidR="00E9077B" w:rsidRPr="00C81954" w:rsidRDefault="00E9077B" w:rsidP="00FA2358">
            <w:pPr>
              <w:pStyle w:val="afffffffa"/>
            </w:pPr>
            <w:r w:rsidRPr="00C81954">
              <w:t>0,83</w:t>
            </w:r>
          </w:p>
        </w:tc>
        <w:tc>
          <w:tcPr>
            <w:tcW w:w="394" w:type="pct"/>
            <w:shd w:val="clear" w:color="auto" w:fill="auto"/>
            <w:noWrap/>
            <w:vAlign w:val="center"/>
            <w:hideMark/>
          </w:tcPr>
          <w:p w14:paraId="1FAB71E2" w14:textId="77777777" w:rsidR="00E9077B" w:rsidRPr="00C81954" w:rsidRDefault="00E9077B" w:rsidP="00FA2358">
            <w:pPr>
              <w:pStyle w:val="afffffffa"/>
            </w:pPr>
            <w:r w:rsidRPr="00C81954">
              <w:t>0,83</w:t>
            </w:r>
          </w:p>
        </w:tc>
        <w:tc>
          <w:tcPr>
            <w:tcW w:w="367" w:type="pct"/>
            <w:shd w:val="clear" w:color="auto" w:fill="auto"/>
            <w:noWrap/>
            <w:vAlign w:val="center"/>
            <w:hideMark/>
          </w:tcPr>
          <w:p w14:paraId="0F3CC013" w14:textId="77777777" w:rsidR="00E9077B" w:rsidRPr="00C81954" w:rsidRDefault="00E9077B" w:rsidP="00FA2358">
            <w:pPr>
              <w:pStyle w:val="afffffffa"/>
            </w:pPr>
            <w:r w:rsidRPr="00C81954">
              <w:t>0,83</w:t>
            </w:r>
          </w:p>
        </w:tc>
      </w:tr>
      <w:tr w:rsidR="00E9077B" w:rsidRPr="00C81954" w14:paraId="6D05AB73" w14:textId="77777777" w:rsidTr="00E9077B">
        <w:trPr>
          <w:trHeight w:val="20"/>
        </w:trPr>
        <w:tc>
          <w:tcPr>
            <w:tcW w:w="332" w:type="pct"/>
            <w:shd w:val="clear" w:color="auto" w:fill="auto"/>
            <w:vAlign w:val="center"/>
            <w:hideMark/>
          </w:tcPr>
          <w:p w14:paraId="4EDF3834" w14:textId="77777777" w:rsidR="00E9077B" w:rsidRPr="00C81954" w:rsidRDefault="00E9077B" w:rsidP="00FA2358">
            <w:pPr>
              <w:pStyle w:val="afffffffa"/>
            </w:pPr>
            <w:r w:rsidRPr="00C81954">
              <w:t>9</w:t>
            </w:r>
          </w:p>
        </w:tc>
        <w:tc>
          <w:tcPr>
            <w:tcW w:w="2800" w:type="pct"/>
            <w:shd w:val="clear" w:color="auto" w:fill="auto"/>
            <w:vAlign w:val="center"/>
            <w:hideMark/>
          </w:tcPr>
          <w:p w14:paraId="647BFF20" w14:textId="77777777" w:rsidR="00E9077B" w:rsidRPr="00C81954" w:rsidRDefault="00E9077B" w:rsidP="00FA2358">
            <w:pPr>
              <w:pStyle w:val="afffffffa"/>
            </w:pPr>
            <w:r w:rsidRPr="00C81954">
              <w:t>Резерв/дефицит тепловой мощности (по фактической нагрузке)</w:t>
            </w:r>
          </w:p>
        </w:tc>
        <w:tc>
          <w:tcPr>
            <w:tcW w:w="369" w:type="pct"/>
            <w:shd w:val="clear" w:color="auto" w:fill="auto"/>
            <w:noWrap/>
            <w:vAlign w:val="center"/>
            <w:hideMark/>
          </w:tcPr>
          <w:p w14:paraId="03F75F79" w14:textId="77777777" w:rsidR="00E9077B" w:rsidRPr="00C81954" w:rsidRDefault="00E9077B" w:rsidP="00FA2358">
            <w:pPr>
              <w:pStyle w:val="afffffffa"/>
            </w:pPr>
            <w:r w:rsidRPr="00C81954">
              <w:t>н/д</w:t>
            </w:r>
          </w:p>
        </w:tc>
        <w:tc>
          <w:tcPr>
            <w:tcW w:w="369" w:type="pct"/>
            <w:shd w:val="clear" w:color="auto" w:fill="auto"/>
            <w:noWrap/>
            <w:vAlign w:val="center"/>
            <w:hideMark/>
          </w:tcPr>
          <w:p w14:paraId="44164733" w14:textId="77777777" w:rsidR="00E9077B" w:rsidRPr="00C81954" w:rsidRDefault="00E9077B" w:rsidP="00FA2358">
            <w:pPr>
              <w:pStyle w:val="afffffffa"/>
            </w:pPr>
            <w:r w:rsidRPr="00C81954">
              <w:t>н/д</w:t>
            </w:r>
          </w:p>
        </w:tc>
        <w:tc>
          <w:tcPr>
            <w:tcW w:w="369" w:type="pct"/>
            <w:shd w:val="clear" w:color="auto" w:fill="auto"/>
            <w:noWrap/>
            <w:vAlign w:val="center"/>
            <w:hideMark/>
          </w:tcPr>
          <w:p w14:paraId="25B649BE" w14:textId="77777777" w:rsidR="00E9077B" w:rsidRPr="00C81954" w:rsidRDefault="00E9077B" w:rsidP="00FA2358">
            <w:pPr>
              <w:pStyle w:val="afffffffa"/>
            </w:pPr>
            <w:r w:rsidRPr="00C81954">
              <w:t>н/д</w:t>
            </w:r>
          </w:p>
        </w:tc>
        <w:tc>
          <w:tcPr>
            <w:tcW w:w="394" w:type="pct"/>
            <w:shd w:val="clear" w:color="auto" w:fill="auto"/>
            <w:noWrap/>
            <w:vAlign w:val="center"/>
            <w:hideMark/>
          </w:tcPr>
          <w:p w14:paraId="5D37CC2C" w14:textId="77777777" w:rsidR="00E9077B" w:rsidRPr="00C81954" w:rsidRDefault="00E9077B" w:rsidP="00FA2358">
            <w:pPr>
              <w:pStyle w:val="afffffffa"/>
            </w:pPr>
            <w:r w:rsidRPr="00C81954">
              <w:t>н/д</w:t>
            </w:r>
          </w:p>
        </w:tc>
        <w:tc>
          <w:tcPr>
            <w:tcW w:w="367" w:type="pct"/>
            <w:shd w:val="clear" w:color="auto" w:fill="auto"/>
            <w:noWrap/>
            <w:vAlign w:val="center"/>
            <w:hideMark/>
          </w:tcPr>
          <w:p w14:paraId="40A09F22" w14:textId="77777777" w:rsidR="00E9077B" w:rsidRPr="00C81954" w:rsidRDefault="00E9077B" w:rsidP="00FA2358">
            <w:pPr>
              <w:pStyle w:val="afffffffa"/>
            </w:pPr>
            <w:r w:rsidRPr="00C81954">
              <w:t>н/д</w:t>
            </w:r>
          </w:p>
        </w:tc>
      </w:tr>
      <w:tr w:rsidR="00E9077B" w:rsidRPr="00C81954" w14:paraId="5D5F5E86" w14:textId="77777777" w:rsidTr="00E9077B">
        <w:trPr>
          <w:trHeight w:val="20"/>
        </w:trPr>
        <w:tc>
          <w:tcPr>
            <w:tcW w:w="332" w:type="pct"/>
            <w:shd w:val="clear" w:color="auto" w:fill="auto"/>
            <w:vAlign w:val="center"/>
            <w:hideMark/>
          </w:tcPr>
          <w:p w14:paraId="0D8F3B4A" w14:textId="77777777" w:rsidR="00E9077B" w:rsidRPr="00C81954" w:rsidRDefault="00E9077B" w:rsidP="00FA2358">
            <w:pPr>
              <w:pStyle w:val="afffffffa"/>
            </w:pPr>
            <w:r w:rsidRPr="00C81954">
              <w:t>10</w:t>
            </w:r>
          </w:p>
        </w:tc>
        <w:tc>
          <w:tcPr>
            <w:tcW w:w="2800" w:type="pct"/>
            <w:shd w:val="clear" w:color="auto" w:fill="auto"/>
            <w:vAlign w:val="center"/>
            <w:hideMark/>
          </w:tcPr>
          <w:p w14:paraId="4AE2378F" w14:textId="77777777" w:rsidR="00E9077B" w:rsidRPr="00C81954" w:rsidRDefault="00E9077B" w:rsidP="00FA2358">
            <w:pPr>
              <w:pStyle w:val="afffffffa"/>
            </w:pPr>
            <w:r w:rsidRPr="00C81954">
              <w:t>Располагаемая тепловая мощность нетто (с учетом затрат на собственные нужды) при аварийном выводе самого мощного котла</w:t>
            </w:r>
          </w:p>
        </w:tc>
        <w:tc>
          <w:tcPr>
            <w:tcW w:w="369" w:type="pct"/>
            <w:shd w:val="clear" w:color="auto" w:fill="auto"/>
            <w:noWrap/>
            <w:vAlign w:val="center"/>
            <w:hideMark/>
          </w:tcPr>
          <w:p w14:paraId="637A5332" w14:textId="77777777" w:rsidR="00E9077B" w:rsidRPr="00C81954" w:rsidRDefault="00E9077B" w:rsidP="00FA2358">
            <w:pPr>
              <w:pStyle w:val="afffffffa"/>
            </w:pPr>
            <w:r w:rsidRPr="00C81954">
              <w:t>34,07</w:t>
            </w:r>
          </w:p>
        </w:tc>
        <w:tc>
          <w:tcPr>
            <w:tcW w:w="369" w:type="pct"/>
            <w:shd w:val="clear" w:color="auto" w:fill="auto"/>
            <w:noWrap/>
            <w:vAlign w:val="center"/>
            <w:hideMark/>
          </w:tcPr>
          <w:p w14:paraId="66D694BB" w14:textId="77777777" w:rsidR="00E9077B" w:rsidRPr="00C81954" w:rsidRDefault="00E9077B" w:rsidP="00FA2358">
            <w:pPr>
              <w:pStyle w:val="afffffffa"/>
            </w:pPr>
            <w:r w:rsidRPr="00C81954">
              <w:t>34,07</w:t>
            </w:r>
          </w:p>
        </w:tc>
        <w:tc>
          <w:tcPr>
            <w:tcW w:w="369" w:type="pct"/>
            <w:shd w:val="clear" w:color="auto" w:fill="auto"/>
            <w:noWrap/>
            <w:vAlign w:val="center"/>
            <w:hideMark/>
          </w:tcPr>
          <w:p w14:paraId="5114B588" w14:textId="77777777" w:rsidR="00E9077B" w:rsidRPr="00C81954" w:rsidRDefault="00E9077B" w:rsidP="00FA2358">
            <w:pPr>
              <w:pStyle w:val="afffffffa"/>
            </w:pPr>
            <w:r w:rsidRPr="00C81954">
              <w:t>34,07</w:t>
            </w:r>
          </w:p>
        </w:tc>
        <w:tc>
          <w:tcPr>
            <w:tcW w:w="394" w:type="pct"/>
            <w:shd w:val="clear" w:color="auto" w:fill="auto"/>
            <w:noWrap/>
            <w:vAlign w:val="center"/>
            <w:hideMark/>
          </w:tcPr>
          <w:p w14:paraId="2284F5F4" w14:textId="77777777" w:rsidR="00E9077B" w:rsidRPr="00C81954" w:rsidRDefault="00E9077B" w:rsidP="00FA2358">
            <w:pPr>
              <w:pStyle w:val="afffffffa"/>
            </w:pPr>
            <w:r w:rsidRPr="00C81954">
              <w:t>34,07</w:t>
            </w:r>
          </w:p>
        </w:tc>
        <w:tc>
          <w:tcPr>
            <w:tcW w:w="367" w:type="pct"/>
            <w:shd w:val="clear" w:color="auto" w:fill="auto"/>
            <w:noWrap/>
            <w:vAlign w:val="center"/>
            <w:hideMark/>
          </w:tcPr>
          <w:p w14:paraId="61DC596C" w14:textId="77777777" w:rsidR="00E9077B" w:rsidRPr="00C81954" w:rsidRDefault="00E9077B" w:rsidP="00FA2358">
            <w:pPr>
              <w:pStyle w:val="afffffffa"/>
            </w:pPr>
            <w:r w:rsidRPr="00C81954">
              <w:t>34,07</w:t>
            </w:r>
          </w:p>
        </w:tc>
      </w:tr>
      <w:tr w:rsidR="00E9077B" w:rsidRPr="00C81954" w14:paraId="322D5929" w14:textId="77777777" w:rsidTr="00E9077B">
        <w:trPr>
          <w:trHeight w:val="20"/>
        </w:trPr>
        <w:tc>
          <w:tcPr>
            <w:tcW w:w="332" w:type="pct"/>
            <w:shd w:val="clear" w:color="auto" w:fill="auto"/>
            <w:vAlign w:val="center"/>
            <w:hideMark/>
          </w:tcPr>
          <w:p w14:paraId="2EBA0FCD" w14:textId="77777777" w:rsidR="00E9077B" w:rsidRPr="00C81954" w:rsidRDefault="00E9077B" w:rsidP="00FA2358">
            <w:pPr>
              <w:pStyle w:val="afffffffa"/>
            </w:pPr>
            <w:r w:rsidRPr="00C81954">
              <w:t>11</w:t>
            </w:r>
          </w:p>
        </w:tc>
        <w:tc>
          <w:tcPr>
            <w:tcW w:w="2800" w:type="pct"/>
            <w:shd w:val="clear" w:color="auto" w:fill="auto"/>
            <w:vAlign w:val="center"/>
            <w:hideMark/>
          </w:tcPr>
          <w:p w14:paraId="32FCEC23" w14:textId="77777777" w:rsidR="00E9077B" w:rsidRPr="00C81954" w:rsidRDefault="00E9077B" w:rsidP="00FA2358">
            <w:pPr>
              <w:pStyle w:val="afffffffa"/>
            </w:pPr>
            <w:r w:rsidRPr="00C81954">
              <w:t>Максимально допустимое значение тепловой нагрузки на коллекторах станции при аварийном выводе самого мощного пикового котла</w:t>
            </w:r>
          </w:p>
        </w:tc>
        <w:tc>
          <w:tcPr>
            <w:tcW w:w="369" w:type="pct"/>
            <w:shd w:val="clear" w:color="auto" w:fill="auto"/>
            <w:noWrap/>
            <w:vAlign w:val="center"/>
            <w:hideMark/>
          </w:tcPr>
          <w:p w14:paraId="2BFBCB30" w14:textId="77777777" w:rsidR="00E9077B" w:rsidRPr="00C81954" w:rsidRDefault="00E9077B" w:rsidP="00FA2358">
            <w:pPr>
              <w:pStyle w:val="afffffffa"/>
            </w:pPr>
            <w:r w:rsidRPr="00C81954">
              <w:t>23,65</w:t>
            </w:r>
          </w:p>
        </w:tc>
        <w:tc>
          <w:tcPr>
            <w:tcW w:w="369" w:type="pct"/>
            <w:shd w:val="clear" w:color="auto" w:fill="auto"/>
            <w:noWrap/>
            <w:vAlign w:val="center"/>
            <w:hideMark/>
          </w:tcPr>
          <w:p w14:paraId="75AECD6C" w14:textId="77777777" w:rsidR="00E9077B" w:rsidRPr="00C81954" w:rsidRDefault="00E9077B" w:rsidP="00FA2358">
            <w:pPr>
              <w:pStyle w:val="afffffffa"/>
            </w:pPr>
            <w:r w:rsidRPr="00C81954">
              <w:t>23,65</w:t>
            </w:r>
          </w:p>
        </w:tc>
        <w:tc>
          <w:tcPr>
            <w:tcW w:w="369" w:type="pct"/>
            <w:shd w:val="clear" w:color="auto" w:fill="auto"/>
            <w:noWrap/>
            <w:vAlign w:val="center"/>
            <w:hideMark/>
          </w:tcPr>
          <w:p w14:paraId="4E0B9208" w14:textId="77777777" w:rsidR="00E9077B" w:rsidRPr="00C81954" w:rsidRDefault="00E9077B" w:rsidP="00FA2358">
            <w:pPr>
              <w:pStyle w:val="afffffffa"/>
            </w:pPr>
            <w:r w:rsidRPr="00C81954">
              <w:t>23,65</w:t>
            </w:r>
          </w:p>
        </w:tc>
        <w:tc>
          <w:tcPr>
            <w:tcW w:w="394" w:type="pct"/>
            <w:shd w:val="clear" w:color="auto" w:fill="auto"/>
            <w:noWrap/>
            <w:vAlign w:val="center"/>
            <w:hideMark/>
          </w:tcPr>
          <w:p w14:paraId="2CEE2907" w14:textId="77777777" w:rsidR="00E9077B" w:rsidRPr="00C81954" w:rsidRDefault="00E9077B" w:rsidP="00FA2358">
            <w:pPr>
              <w:pStyle w:val="afffffffa"/>
            </w:pPr>
            <w:r w:rsidRPr="00C81954">
              <w:t>23,65</w:t>
            </w:r>
          </w:p>
        </w:tc>
        <w:tc>
          <w:tcPr>
            <w:tcW w:w="367" w:type="pct"/>
            <w:shd w:val="clear" w:color="auto" w:fill="auto"/>
            <w:noWrap/>
            <w:vAlign w:val="center"/>
            <w:hideMark/>
          </w:tcPr>
          <w:p w14:paraId="47A8CF81" w14:textId="77777777" w:rsidR="00E9077B" w:rsidRPr="00C81954" w:rsidRDefault="00E9077B" w:rsidP="00FA2358">
            <w:pPr>
              <w:pStyle w:val="afffffffa"/>
            </w:pPr>
            <w:r w:rsidRPr="00C81954">
              <w:t>23,65</w:t>
            </w:r>
          </w:p>
        </w:tc>
      </w:tr>
      <w:tr w:rsidR="00E9077B" w:rsidRPr="00C81954" w14:paraId="313AC1AD" w14:textId="77777777" w:rsidTr="00E9077B">
        <w:trPr>
          <w:trHeight w:val="20"/>
        </w:trPr>
        <w:tc>
          <w:tcPr>
            <w:tcW w:w="332" w:type="pct"/>
            <w:shd w:val="clear" w:color="auto" w:fill="auto"/>
            <w:vAlign w:val="center"/>
            <w:hideMark/>
          </w:tcPr>
          <w:p w14:paraId="10C256CF" w14:textId="77777777" w:rsidR="00E9077B" w:rsidRPr="00C81954" w:rsidRDefault="00E9077B" w:rsidP="00FA2358">
            <w:pPr>
              <w:pStyle w:val="afffffffa"/>
            </w:pPr>
            <w:r w:rsidRPr="00C81954">
              <w:t>12</w:t>
            </w:r>
          </w:p>
        </w:tc>
        <w:tc>
          <w:tcPr>
            <w:tcW w:w="2800" w:type="pct"/>
            <w:shd w:val="clear" w:color="auto" w:fill="auto"/>
            <w:vAlign w:val="center"/>
            <w:hideMark/>
          </w:tcPr>
          <w:p w14:paraId="0A88FFAC" w14:textId="77777777" w:rsidR="00E9077B" w:rsidRPr="00C81954" w:rsidRDefault="00E9077B" w:rsidP="00FA2358">
            <w:pPr>
              <w:pStyle w:val="afffffffa"/>
            </w:pPr>
            <w:r w:rsidRPr="00C81954">
              <w:t>Зона действия источника тепловой мощности, Га</w:t>
            </w:r>
          </w:p>
        </w:tc>
        <w:tc>
          <w:tcPr>
            <w:tcW w:w="369" w:type="pct"/>
            <w:shd w:val="clear" w:color="auto" w:fill="auto"/>
            <w:noWrap/>
            <w:vAlign w:val="center"/>
            <w:hideMark/>
          </w:tcPr>
          <w:p w14:paraId="44C50D00" w14:textId="77777777" w:rsidR="00E9077B" w:rsidRPr="00C81954" w:rsidRDefault="00E9077B" w:rsidP="00FA2358">
            <w:pPr>
              <w:pStyle w:val="afffffffa"/>
            </w:pPr>
            <w:r w:rsidRPr="00C81954">
              <w:t>6,152</w:t>
            </w:r>
          </w:p>
        </w:tc>
        <w:tc>
          <w:tcPr>
            <w:tcW w:w="369" w:type="pct"/>
            <w:shd w:val="clear" w:color="auto" w:fill="auto"/>
            <w:noWrap/>
            <w:vAlign w:val="center"/>
            <w:hideMark/>
          </w:tcPr>
          <w:p w14:paraId="56909696" w14:textId="77777777" w:rsidR="00E9077B" w:rsidRPr="00C81954" w:rsidRDefault="00E9077B" w:rsidP="00FA2358">
            <w:pPr>
              <w:pStyle w:val="afffffffa"/>
            </w:pPr>
            <w:r w:rsidRPr="00C81954">
              <w:t>6,152</w:t>
            </w:r>
          </w:p>
        </w:tc>
        <w:tc>
          <w:tcPr>
            <w:tcW w:w="369" w:type="pct"/>
            <w:shd w:val="clear" w:color="auto" w:fill="auto"/>
            <w:noWrap/>
            <w:vAlign w:val="center"/>
            <w:hideMark/>
          </w:tcPr>
          <w:p w14:paraId="03EDCD51" w14:textId="77777777" w:rsidR="00E9077B" w:rsidRPr="00C81954" w:rsidRDefault="00E9077B" w:rsidP="00FA2358">
            <w:pPr>
              <w:pStyle w:val="afffffffa"/>
            </w:pPr>
            <w:r w:rsidRPr="00C81954">
              <w:t>6,152</w:t>
            </w:r>
          </w:p>
        </w:tc>
        <w:tc>
          <w:tcPr>
            <w:tcW w:w="394" w:type="pct"/>
            <w:shd w:val="clear" w:color="auto" w:fill="auto"/>
            <w:noWrap/>
            <w:vAlign w:val="center"/>
            <w:hideMark/>
          </w:tcPr>
          <w:p w14:paraId="54EA4137" w14:textId="77777777" w:rsidR="00E9077B" w:rsidRPr="00C81954" w:rsidRDefault="00E9077B" w:rsidP="00FA2358">
            <w:pPr>
              <w:pStyle w:val="afffffffa"/>
            </w:pPr>
            <w:r w:rsidRPr="00C81954">
              <w:t>6,152</w:t>
            </w:r>
          </w:p>
        </w:tc>
        <w:tc>
          <w:tcPr>
            <w:tcW w:w="367" w:type="pct"/>
            <w:shd w:val="clear" w:color="auto" w:fill="auto"/>
            <w:noWrap/>
            <w:vAlign w:val="center"/>
            <w:hideMark/>
          </w:tcPr>
          <w:p w14:paraId="39D4BBF0" w14:textId="77777777" w:rsidR="00E9077B" w:rsidRPr="00C81954" w:rsidRDefault="00E9077B" w:rsidP="00FA2358">
            <w:pPr>
              <w:pStyle w:val="afffffffa"/>
            </w:pPr>
            <w:r w:rsidRPr="00C81954">
              <w:t>6,152</w:t>
            </w:r>
          </w:p>
        </w:tc>
      </w:tr>
      <w:tr w:rsidR="00E9077B" w:rsidRPr="00C81954" w14:paraId="296E3061" w14:textId="77777777" w:rsidTr="00E9077B">
        <w:trPr>
          <w:trHeight w:val="20"/>
        </w:trPr>
        <w:tc>
          <w:tcPr>
            <w:tcW w:w="332" w:type="pct"/>
            <w:shd w:val="clear" w:color="auto" w:fill="auto"/>
            <w:vAlign w:val="center"/>
            <w:hideMark/>
          </w:tcPr>
          <w:p w14:paraId="3624DB5F" w14:textId="77777777" w:rsidR="00E9077B" w:rsidRPr="00C81954" w:rsidRDefault="00E9077B" w:rsidP="00FA2358">
            <w:pPr>
              <w:pStyle w:val="afffffffa"/>
            </w:pPr>
            <w:r w:rsidRPr="00C81954">
              <w:t>13</w:t>
            </w:r>
          </w:p>
        </w:tc>
        <w:tc>
          <w:tcPr>
            <w:tcW w:w="2800" w:type="pct"/>
            <w:shd w:val="clear" w:color="auto" w:fill="auto"/>
            <w:vAlign w:val="center"/>
            <w:hideMark/>
          </w:tcPr>
          <w:p w14:paraId="3F0096F7" w14:textId="77777777" w:rsidR="00E9077B" w:rsidRPr="00C81954" w:rsidRDefault="00E9077B" w:rsidP="00FA2358">
            <w:pPr>
              <w:pStyle w:val="afffffffa"/>
            </w:pPr>
            <w:r w:rsidRPr="00C81954">
              <w:t>Плотность тепловой нагрузки, Гкал/ч/Га</w:t>
            </w:r>
          </w:p>
        </w:tc>
        <w:tc>
          <w:tcPr>
            <w:tcW w:w="369" w:type="pct"/>
            <w:shd w:val="clear" w:color="auto" w:fill="auto"/>
            <w:noWrap/>
            <w:vAlign w:val="center"/>
            <w:hideMark/>
          </w:tcPr>
          <w:p w14:paraId="14AC5833" w14:textId="77777777" w:rsidR="00E9077B" w:rsidRPr="00C81954" w:rsidRDefault="00E9077B" w:rsidP="00FA2358">
            <w:pPr>
              <w:pStyle w:val="afffffffa"/>
            </w:pPr>
            <w:r w:rsidRPr="00C81954">
              <w:t>5,462</w:t>
            </w:r>
          </w:p>
        </w:tc>
        <w:tc>
          <w:tcPr>
            <w:tcW w:w="369" w:type="pct"/>
            <w:shd w:val="clear" w:color="auto" w:fill="auto"/>
            <w:noWrap/>
            <w:vAlign w:val="center"/>
            <w:hideMark/>
          </w:tcPr>
          <w:p w14:paraId="32C06788" w14:textId="77777777" w:rsidR="00E9077B" w:rsidRPr="00C81954" w:rsidRDefault="00E9077B" w:rsidP="00FA2358">
            <w:pPr>
              <w:pStyle w:val="afffffffa"/>
            </w:pPr>
            <w:r w:rsidRPr="00C81954">
              <w:t>5,462</w:t>
            </w:r>
          </w:p>
        </w:tc>
        <w:tc>
          <w:tcPr>
            <w:tcW w:w="369" w:type="pct"/>
            <w:shd w:val="clear" w:color="auto" w:fill="auto"/>
            <w:noWrap/>
            <w:vAlign w:val="center"/>
            <w:hideMark/>
          </w:tcPr>
          <w:p w14:paraId="1A509F6E" w14:textId="77777777" w:rsidR="00E9077B" w:rsidRPr="00C81954" w:rsidRDefault="00E9077B" w:rsidP="00FA2358">
            <w:pPr>
              <w:pStyle w:val="afffffffa"/>
            </w:pPr>
            <w:r w:rsidRPr="00C81954">
              <w:t>5,462</w:t>
            </w:r>
          </w:p>
        </w:tc>
        <w:tc>
          <w:tcPr>
            <w:tcW w:w="394" w:type="pct"/>
            <w:shd w:val="clear" w:color="auto" w:fill="auto"/>
            <w:noWrap/>
            <w:vAlign w:val="center"/>
            <w:hideMark/>
          </w:tcPr>
          <w:p w14:paraId="2200FC54" w14:textId="77777777" w:rsidR="00E9077B" w:rsidRPr="00C81954" w:rsidRDefault="00E9077B" w:rsidP="00FA2358">
            <w:pPr>
              <w:pStyle w:val="afffffffa"/>
            </w:pPr>
            <w:r w:rsidRPr="00C81954">
              <w:t>5,462</w:t>
            </w:r>
          </w:p>
        </w:tc>
        <w:tc>
          <w:tcPr>
            <w:tcW w:w="367" w:type="pct"/>
            <w:shd w:val="clear" w:color="auto" w:fill="auto"/>
            <w:noWrap/>
            <w:vAlign w:val="center"/>
            <w:hideMark/>
          </w:tcPr>
          <w:p w14:paraId="1ADCF34A" w14:textId="77777777" w:rsidR="00E9077B" w:rsidRPr="00C81954" w:rsidRDefault="00E9077B" w:rsidP="00FA2358">
            <w:pPr>
              <w:pStyle w:val="afffffffa"/>
            </w:pPr>
            <w:r w:rsidRPr="00C81954">
              <w:t>5,462</w:t>
            </w:r>
          </w:p>
        </w:tc>
      </w:tr>
      <w:tr w:rsidR="00E9077B" w:rsidRPr="00C81954" w14:paraId="359458D8" w14:textId="77777777" w:rsidTr="00E9077B">
        <w:trPr>
          <w:trHeight w:val="20"/>
        </w:trPr>
        <w:tc>
          <w:tcPr>
            <w:tcW w:w="5000" w:type="pct"/>
            <w:gridSpan w:val="7"/>
            <w:shd w:val="clear" w:color="auto" w:fill="auto"/>
            <w:noWrap/>
            <w:vAlign w:val="center"/>
            <w:hideMark/>
          </w:tcPr>
          <w:p w14:paraId="0342D28F" w14:textId="77777777" w:rsidR="00E9077B" w:rsidRPr="00C81954" w:rsidRDefault="00E9077B" w:rsidP="00FA2358">
            <w:pPr>
              <w:pStyle w:val="afffffffa"/>
            </w:pPr>
            <w:r w:rsidRPr="00C81954">
              <w:t>МУП «Гарант»</w:t>
            </w:r>
          </w:p>
        </w:tc>
      </w:tr>
      <w:tr w:rsidR="00E9077B" w:rsidRPr="00C81954" w14:paraId="6DC8E092" w14:textId="77777777" w:rsidTr="00E9077B">
        <w:trPr>
          <w:trHeight w:val="20"/>
        </w:trPr>
        <w:tc>
          <w:tcPr>
            <w:tcW w:w="5000" w:type="pct"/>
            <w:gridSpan w:val="7"/>
            <w:shd w:val="clear" w:color="auto" w:fill="auto"/>
            <w:noWrap/>
            <w:vAlign w:val="center"/>
            <w:hideMark/>
          </w:tcPr>
          <w:p w14:paraId="17212659" w14:textId="77777777" w:rsidR="00E9077B" w:rsidRPr="00C81954" w:rsidRDefault="00E9077B" w:rsidP="00FA2358">
            <w:pPr>
              <w:pStyle w:val="afffffffa"/>
            </w:pPr>
            <w:r w:rsidRPr="00C81954">
              <w:t>Модульная котельная д. Конец-Бор</w:t>
            </w:r>
          </w:p>
        </w:tc>
      </w:tr>
      <w:tr w:rsidR="00E9077B" w:rsidRPr="00C81954" w14:paraId="283E3C63" w14:textId="77777777" w:rsidTr="00E9077B">
        <w:trPr>
          <w:trHeight w:val="20"/>
        </w:trPr>
        <w:tc>
          <w:tcPr>
            <w:tcW w:w="332" w:type="pct"/>
            <w:shd w:val="clear" w:color="auto" w:fill="auto"/>
            <w:vAlign w:val="center"/>
            <w:hideMark/>
          </w:tcPr>
          <w:p w14:paraId="4E5C42BD" w14:textId="77777777" w:rsidR="00E9077B" w:rsidRPr="00C81954" w:rsidRDefault="00E9077B" w:rsidP="00FA2358">
            <w:pPr>
              <w:pStyle w:val="afffffffa"/>
            </w:pPr>
            <w:r w:rsidRPr="00C81954">
              <w:t>1</w:t>
            </w:r>
          </w:p>
        </w:tc>
        <w:tc>
          <w:tcPr>
            <w:tcW w:w="2800" w:type="pct"/>
            <w:shd w:val="clear" w:color="auto" w:fill="auto"/>
            <w:vAlign w:val="center"/>
            <w:hideMark/>
          </w:tcPr>
          <w:p w14:paraId="447936AF" w14:textId="77777777" w:rsidR="00E9077B" w:rsidRPr="00C81954" w:rsidRDefault="00E9077B" w:rsidP="00FA2358">
            <w:pPr>
              <w:pStyle w:val="afffffffa"/>
            </w:pPr>
            <w:r w:rsidRPr="00C81954">
              <w:t>Установленная тепловая мощность, в том числе:</w:t>
            </w:r>
          </w:p>
        </w:tc>
        <w:tc>
          <w:tcPr>
            <w:tcW w:w="369" w:type="pct"/>
            <w:shd w:val="clear" w:color="auto" w:fill="auto"/>
            <w:vAlign w:val="center"/>
            <w:hideMark/>
          </w:tcPr>
          <w:p w14:paraId="7933B23C" w14:textId="77777777" w:rsidR="00E9077B" w:rsidRPr="00C81954" w:rsidRDefault="00E9077B" w:rsidP="00FA2358">
            <w:pPr>
              <w:pStyle w:val="afffffffa"/>
            </w:pPr>
            <w:r w:rsidRPr="00C81954">
              <w:t>0,86</w:t>
            </w:r>
          </w:p>
        </w:tc>
        <w:tc>
          <w:tcPr>
            <w:tcW w:w="369" w:type="pct"/>
            <w:shd w:val="clear" w:color="auto" w:fill="auto"/>
            <w:vAlign w:val="center"/>
            <w:hideMark/>
          </w:tcPr>
          <w:p w14:paraId="4F499FC2" w14:textId="77777777" w:rsidR="00E9077B" w:rsidRPr="00C81954" w:rsidRDefault="00E9077B" w:rsidP="00FA2358">
            <w:pPr>
              <w:pStyle w:val="afffffffa"/>
            </w:pPr>
            <w:r w:rsidRPr="00C81954">
              <w:t>0,86</w:t>
            </w:r>
          </w:p>
        </w:tc>
        <w:tc>
          <w:tcPr>
            <w:tcW w:w="369" w:type="pct"/>
            <w:shd w:val="clear" w:color="auto" w:fill="auto"/>
            <w:vAlign w:val="center"/>
            <w:hideMark/>
          </w:tcPr>
          <w:p w14:paraId="5682A7F9" w14:textId="77777777" w:rsidR="00E9077B" w:rsidRPr="00C81954" w:rsidRDefault="00E9077B" w:rsidP="00FA2358">
            <w:pPr>
              <w:pStyle w:val="afffffffa"/>
            </w:pPr>
            <w:r w:rsidRPr="00C81954">
              <w:t>0,86</w:t>
            </w:r>
          </w:p>
        </w:tc>
        <w:tc>
          <w:tcPr>
            <w:tcW w:w="394" w:type="pct"/>
            <w:shd w:val="clear" w:color="auto" w:fill="auto"/>
            <w:vAlign w:val="center"/>
            <w:hideMark/>
          </w:tcPr>
          <w:p w14:paraId="6D72D4C5" w14:textId="77777777" w:rsidR="00E9077B" w:rsidRPr="00C81954" w:rsidRDefault="00E9077B" w:rsidP="00FA2358">
            <w:pPr>
              <w:pStyle w:val="afffffffa"/>
            </w:pPr>
            <w:r w:rsidRPr="00C81954">
              <w:t>0,86</w:t>
            </w:r>
          </w:p>
        </w:tc>
        <w:tc>
          <w:tcPr>
            <w:tcW w:w="367" w:type="pct"/>
            <w:shd w:val="clear" w:color="auto" w:fill="auto"/>
            <w:vAlign w:val="center"/>
            <w:hideMark/>
          </w:tcPr>
          <w:p w14:paraId="6959772F" w14:textId="77777777" w:rsidR="00E9077B" w:rsidRPr="00C81954" w:rsidRDefault="00E9077B" w:rsidP="00FA2358">
            <w:pPr>
              <w:pStyle w:val="afffffffa"/>
            </w:pPr>
            <w:r w:rsidRPr="00C81954">
              <w:t>0,86</w:t>
            </w:r>
          </w:p>
        </w:tc>
      </w:tr>
      <w:tr w:rsidR="00E9077B" w:rsidRPr="00C81954" w14:paraId="08AFA4AC" w14:textId="77777777" w:rsidTr="00E9077B">
        <w:trPr>
          <w:trHeight w:val="20"/>
        </w:trPr>
        <w:tc>
          <w:tcPr>
            <w:tcW w:w="332" w:type="pct"/>
            <w:shd w:val="clear" w:color="auto" w:fill="auto"/>
            <w:vAlign w:val="center"/>
            <w:hideMark/>
          </w:tcPr>
          <w:p w14:paraId="769F7488" w14:textId="77777777" w:rsidR="00E9077B" w:rsidRPr="00C81954" w:rsidRDefault="00E9077B" w:rsidP="00FA2358">
            <w:pPr>
              <w:pStyle w:val="afffffffa"/>
            </w:pPr>
            <w:r w:rsidRPr="00C81954">
              <w:t>2</w:t>
            </w:r>
          </w:p>
        </w:tc>
        <w:tc>
          <w:tcPr>
            <w:tcW w:w="2800" w:type="pct"/>
            <w:shd w:val="clear" w:color="auto" w:fill="auto"/>
            <w:vAlign w:val="center"/>
            <w:hideMark/>
          </w:tcPr>
          <w:p w14:paraId="5E468C0D" w14:textId="77777777" w:rsidR="00E9077B" w:rsidRPr="00C81954" w:rsidRDefault="00E9077B" w:rsidP="00FA2358">
            <w:pPr>
              <w:pStyle w:val="afffffffa"/>
            </w:pPr>
            <w:r w:rsidRPr="00C81954">
              <w:t>Располагаемая тепловая мощность</w:t>
            </w:r>
          </w:p>
        </w:tc>
        <w:tc>
          <w:tcPr>
            <w:tcW w:w="369" w:type="pct"/>
            <w:shd w:val="clear" w:color="auto" w:fill="auto"/>
            <w:vAlign w:val="center"/>
            <w:hideMark/>
          </w:tcPr>
          <w:p w14:paraId="5377B84C" w14:textId="77777777" w:rsidR="00E9077B" w:rsidRPr="00C81954" w:rsidRDefault="00E9077B" w:rsidP="00FA2358">
            <w:pPr>
              <w:pStyle w:val="afffffffa"/>
            </w:pPr>
            <w:r w:rsidRPr="00C81954">
              <w:t>0,66</w:t>
            </w:r>
          </w:p>
        </w:tc>
        <w:tc>
          <w:tcPr>
            <w:tcW w:w="369" w:type="pct"/>
            <w:shd w:val="clear" w:color="auto" w:fill="auto"/>
            <w:vAlign w:val="center"/>
            <w:hideMark/>
          </w:tcPr>
          <w:p w14:paraId="32E612D4" w14:textId="77777777" w:rsidR="00E9077B" w:rsidRPr="00C81954" w:rsidRDefault="00E9077B" w:rsidP="00FA2358">
            <w:pPr>
              <w:pStyle w:val="afffffffa"/>
            </w:pPr>
            <w:r w:rsidRPr="00C81954">
              <w:t>0,66</w:t>
            </w:r>
          </w:p>
        </w:tc>
        <w:tc>
          <w:tcPr>
            <w:tcW w:w="369" w:type="pct"/>
            <w:shd w:val="clear" w:color="auto" w:fill="auto"/>
            <w:vAlign w:val="center"/>
            <w:hideMark/>
          </w:tcPr>
          <w:p w14:paraId="3F6D12FA" w14:textId="77777777" w:rsidR="00E9077B" w:rsidRPr="00C81954" w:rsidRDefault="00E9077B" w:rsidP="00FA2358">
            <w:pPr>
              <w:pStyle w:val="afffffffa"/>
            </w:pPr>
            <w:r w:rsidRPr="00C81954">
              <w:t>0,66</w:t>
            </w:r>
          </w:p>
        </w:tc>
        <w:tc>
          <w:tcPr>
            <w:tcW w:w="394" w:type="pct"/>
            <w:shd w:val="clear" w:color="auto" w:fill="auto"/>
            <w:vAlign w:val="center"/>
            <w:hideMark/>
          </w:tcPr>
          <w:p w14:paraId="567DD0FE" w14:textId="77777777" w:rsidR="00E9077B" w:rsidRPr="00C81954" w:rsidRDefault="00E9077B" w:rsidP="00FA2358">
            <w:pPr>
              <w:pStyle w:val="afffffffa"/>
            </w:pPr>
            <w:r w:rsidRPr="00C81954">
              <w:t>0,66</w:t>
            </w:r>
          </w:p>
        </w:tc>
        <w:tc>
          <w:tcPr>
            <w:tcW w:w="367" w:type="pct"/>
            <w:shd w:val="clear" w:color="auto" w:fill="auto"/>
            <w:vAlign w:val="center"/>
            <w:hideMark/>
          </w:tcPr>
          <w:p w14:paraId="33C787C0" w14:textId="77777777" w:rsidR="00E9077B" w:rsidRPr="00C81954" w:rsidRDefault="00E9077B" w:rsidP="00FA2358">
            <w:pPr>
              <w:pStyle w:val="afffffffa"/>
            </w:pPr>
            <w:r w:rsidRPr="00C81954">
              <w:t>0,66</w:t>
            </w:r>
          </w:p>
        </w:tc>
      </w:tr>
      <w:tr w:rsidR="00E9077B" w:rsidRPr="00C81954" w14:paraId="2F488B5D" w14:textId="77777777" w:rsidTr="00E9077B">
        <w:trPr>
          <w:trHeight w:val="20"/>
        </w:trPr>
        <w:tc>
          <w:tcPr>
            <w:tcW w:w="332" w:type="pct"/>
            <w:shd w:val="clear" w:color="auto" w:fill="auto"/>
            <w:vAlign w:val="center"/>
            <w:hideMark/>
          </w:tcPr>
          <w:p w14:paraId="554D1EBE" w14:textId="77777777" w:rsidR="00E9077B" w:rsidRPr="00C81954" w:rsidRDefault="00E9077B" w:rsidP="00FA2358">
            <w:pPr>
              <w:pStyle w:val="afffffffa"/>
            </w:pPr>
            <w:r w:rsidRPr="00C81954">
              <w:t>3</w:t>
            </w:r>
          </w:p>
        </w:tc>
        <w:tc>
          <w:tcPr>
            <w:tcW w:w="2800" w:type="pct"/>
            <w:shd w:val="clear" w:color="auto" w:fill="auto"/>
            <w:vAlign w:val="center"/>
            <w:hideMark/>
          </w:tcPr>
          <w:p w14:paraId="0AA14B13" w14:textId="77777777" w:rsidR="00E9077B" w:rsidRPr="00C81954" w:rsidRDefault="00E9077B" w:rsidP="00FA2358">
            <w:pPr>
              <w:pStyle w:val="afffffffa"/>
            </w:pPr>
            <w:r w:rsidRPr="00C81954">
              <w:t>Затраты тепла на собственные нужды в горячей воде и паре</w:t>
            </w:r>
          </w:p>
        </w:tc>
        <w:tc>
          <w:tcPr>
            <w:tcW w:w="369" w:type="pct"/>
            <w:shd w:val="clear" w:color="auto" w:fill="auto"/>
            <w:vAlign w:val="center"/>
            <w:hideMark/>
          </w:tcPr>
          <w:p w14:paraId="68C9C887" w14:textId="77777777" w:rsidR="00E9077B" w:rsidRPr="00C81954" w:rsidRDefault="00E9077B" w:rsidP="00FA2358">
            <w:pPr>
              <w:pStyle w:val="afffffffa"/>
            </w:pPr>
            <w:r w:rsidRPr="00C81954">
              <w:t>0,00</w:t>
            </w:r>
          </w:p>
        </w:tc>
        <w:tc>
          <w:tcPr>
            <w:tcW w:w="369" w:type="pct"/>
            <w:shd w:val="clear" w:color="auto" w:fill="auto"/>
            <w:vAlign w:val="center"/>
            <w:hideMark/>
          </w:tcPr>
          <w:p w14:paraId="201EDED4" w14:textId="77777777" w:rsidR="00E9077B" w:rsidRPr="00C81954" w:rsidRDefault="00E9077B" w:rsidP="00FA2358">
            <w:pPr>
              <w:pStyle w:val="afffffffa"/>
            </w:pPr>
            <w:r w:rsidRPr="00C81954">
              <w:t>0,00</w:t>
            </w:r>
          </w:p>
        </w:tc>
        <w:tc>
          <w:tcPr>
            <w:tcW w:w="369" w:type="pct"/>
            <w:shd w:val="clear" w:color="auto" w:fill="auto"/>
            <w:vAlign w:val="center"/>
            <w:hideMark/>
          </w:tcPr>
          <w:p w14:paraId="5B572130" w14:textId="77777777" w:rsidR="00E9077B" w:rsidRPr="00C81954" w:rsidRDefault="00E9077B" w:rsidP="00FA2358">
            <w:pPr>
              <w:pStyle w:val="afffffffa"/>
            </w:pPr>
            <w:r w:rsidRPr="00C81954">
              <w:t>0,00</w:t>
            </w:r>
          </w:p>
        </w:tc>
        <w:tc>
          <w:tcPr>
            <w:tcW w:w="394" w:type="pct"/>
            <w:shd w:val="clear" w:color="auto" w:fill="auto"/>
            <w:vAlign w:val="center"/>
            <w:hideMark/>
          </w:tcPr>
          <w:p w14:paraId="38A114CA" w14:textId="77777777" w:rsidR="00E9077B" w:rsidRPr="00C81954" w:rsidRDefault="00E9077B" w:rsidP="00FA2358">
            <w:pPr>
              <w:pStyle w:val="afffffffa"/>
            </w:pPr>
            <w:r w:rsidRPr="00C81954">
              <w:t>0,00</w:t>
            </w:r>
          </w:p>
        </w:tc>
        <w:tc>
          <w:tcPr>
            <w:tcW w:w="367" w:type="pct"/>
            <w:shd w:val="clear" w:color="auto" w:fill="auto"/>
            <w:vAlign w:val="center"/>
            <w:hideMark/>
          </w:tcPr>
          <w:p w14:paraId="16A767DF" w14:textId="77777777" w:rsidR="00E9077B" w:rsidRPr="00C81954" w:rsidRDefault="00E9077B" w:rsidP="00FA2358">
            <w:pPr>
              <w:pStyle w:val="afffffffa"/>
            </w:pPr>
            <w:r w:rsidRPr="00C81954">
              <w:t>0,00</w:t>
            </w:r>
          </w:p>
        </w:tc>
      </w:tr>
      <w:tr w:rsidR="00E9077B" w:rsidRPr="00C81954" w14:paraId="2F3224FC" w14:textId="77777777" w:rsidTr="00E9077B">
        <w:trPr>
          <w:trHeight w:val="20"/>
        </w:trPr>
        <w:tc>
          <w:tcPr>
            <w:tcW w:w="332" w:type="pct"/>
            <w:shd w:val="clear" w:color="auto" w:fill="auto"/>
            <w:vAlign w:val="center"/>
            <w:hideMark/>
          </w:tcPr>
          <w:p w14:paraId="0D172EDA" w14:textId="77777777" w:rsidR="00E9077B" w:rsidRPr="00C81954" w:rsidRDefault="00E9077B" w:rsidP="00FA2358">
            <w:pPr>
              <w:pStyle w:val="afffffffa"/>
            </w:pPr>
            <w:r w:rsidRPr="00C81954">
              <w:t>4</w:t>
            </w:r>
          </w:p>
        </w:tc>
        <w:tc>
          <w:tcPr>
            <w:tcW w:w="2800" w:type="pct"/>
            <w:shd w:val="clear" w:color="auto" w:fill="auto"/>
            <w:vAlign w:val="center"/>
            <w:hideMark/>
          </w:tcPr>
          <w:p w14:paraId="4D6D2049" w14:textId="77777777" w:rsidR="00E9077B" w:rsidRPr="00C81954" w:rsidRDefault="00E9077B" w:rsidP="00FA2358">
            <w:pPr>
              <w:pStyle w:val="afffffffa"/>
            </w:pPr>
            <w:r w:rsidRPr="00C81954">
              <w:t>Потери в тепловых сетях в горячей воде</w:t>
            </w:r>
          </w:p>
        </w:tc>
        <w:tc>
          <w:tcPr>
            <w:tcW w:w="369" w:type="pct"/>
            <w:shd w:val="clear" w:color="auto" w:fill="auto"/>
            <w:vAlign w:val="center"/>
            <w:hideMark/>
          </w:tcPr>
          <w:p w14:paraId="6E7C681C" w14:textId="77777777" w:rsidR="00E9077B" w:rsidRPr="00C81954" w:rsidRDefault="00E9077B" w:rsidP="00FA2358">
            <w:pPr>
              <w:pStyle w:val="afffffffa"/>
            </w:pPr>
            <w:r w:rsidRPr="00C81954">
              <w:t>0,02</w:t>
            </w:r>
          </w:p>
        </w:tc>
        <w:tc>
          <w:tcPr>
            <w:tcW w:w="369" w:type="pct"/>
            <w:shd w:val="clear" w:color="auto" w:fill="auto"/>
            <w:vAlign w:val="center"/>
            <w:hideMark/>
          </w:tcPr>
          <w:p w14:paraId="35B2E0F9" w14:textId="77777777" w:rsidR="00E9077B" w:rsidRPr="00C81954" w:rsidRDefault="00E9077B" w:rsidP="00FA2358">
            <w:pPr>
              <w:pStyle w:val="afffffffa"/>
            </w:pPr>
            <w:r w:rsidRPr="00C81954">
              <w:t>0,02</w:t>
            </w:r>
          </w:p>
        </w:tc>
        <w:tc>
          <w:tcPr>
            <w:tcW w:w="369" w:type="pct"/>
            <w:shd w:val="clear" w:color="auto" w:fill="auto"/>
            <w:vAlign w:val="center"/>
            <w:hideMark/>
          </w:tcPr>
          <w:p w14:paraId="2A6D9264" w14:textId="77777777" w:rsidR="00E9077B" w:rsidRPr="00C81954" w:rsidRDefault="00E9077B" w:rsidP="00FA2358">
            <w:pPr>
              <w:pStyle w:val="afffffffa"/>
            </w:pPr>
            <w:r w:rsidRPr="00C81954">
              <w:t>0,02</w:t>
            </w:r>
          </w:p>
        </w:tc>
        <w:tc>
          <w:tcPr>
            <w:tcW w:w="394" w:type="pct"/>
            <w:shd w:val="clear" w:color="auto" w:fill="auto"/>
            <w:vAlign w:val="center"/>
            <w:hideMark/>
          </w:tcPr>
          <w:p w14:paraId="4895C950" w14:textId="77777777" w:rsidR="00E9077B" w:rsidRPr="00C81954" w:rsidRDefault="00E9077B" w:rsidP="00FA2358">
            <w:pPr>
              <w:pStyle w:val="afffffffa"/>
            </w:pPr>
            <w:r w:rsidRPr="00C81954">
              <w:t>0,02</w:t>
            </w:r>
          </w:p>
        </w:tc>
        <w:tc>
          <w:tcPr>
            <w:tcW w:w="367" w:type="pct"/>
            <w:shd w:val="clear" w:color="auto" w:fill="auto"/>
            <w:vAlign w:val="center"/>
            <w:hideMark/>
          </w:tcPr>
          <w:p w14:paraId="3558EABD" w14:textId="77777777" w:rsidR="00E9077B" w:rsidRPr="00C81954" w:rsidRDefault="00E9077B" w:rsidP="00FA2358">
            <w:pPr>
              <w:pStyle w:val="afffffffa"/>
            </w:pPr>
            <w:r w:rsidRPr="00C81954">
              <w:t>0,02</w:t>
            </w:r>
          </w:p>
        </w:tc>
      </w:tr>
      <w:tr w:rsidR="00E9077B" w:rsidRPr="00C81954" w14:paraId="0EE0D9F9" w14:textId="77777777" w:rsidTr="00E9077B">
        <w:trPr>
          <w:trHeight w:val="20"/>
        </w:trPr>
        <w:tc>
          <w:tcPr>
            <w:tcW w:w="332" w:type="pct"/>
            <w:shd w:val="clear" w:color="auto" w:fill="auto"/>
            <w:vAlign w:val="center"/>
            <w:hideMark/>
          </w:tcPr>
          <w:p w14:paraId="31C1A699" w14:textId="77777777" w:rsidR="00E9077B" w:rsidRPr="00C81954" w:rsidRDefault="00E9077B" w:rsidP="00FA2358">
            <w:pPr>
              <w:pStyle w:val="afffffffa"/>
            </w:pPr>
            <w:r w:rsidRPr="00C81954">
              <w:t>5</w:t>
            </w:r>
          </w:p>
        </w:tc>
        <w:tc>
          <w:tcPr>
            <w:tcW w:w="2800" w:type="pct"/>
            <w:shd w:val="clear" w:color="auto" w:fill="auto"/>
            <w:vAlign w:val="center"/>
            <w:hideMark/>
          </w:tcPr>
          <w:p w14:paraId="6D210742" w14:textId="77777777" w:rsidR="00E9077B" w:rsidRPr="00C81954" w:rsidRDefault="00E9077B" w:rsidP="00FA2358">
            <w:pPr>
              <w:pStyle w:val="afffffffa"/>
            </w:pPr>
            <w:r w:rsidRPr="00C81954">
              <w:t xml:space="preserve">Расчетная нагрузка на хозяйственные нужды </w:t>
            </w:r>
          </w:p>
        </w:tc>
        <w:tc>
          <w:tcPr>
            <w:tcW w:w="369" w:type="pct"/>
            <w:shd w:val="clear" w:color="auto" w:fill="auto"/>
            <w:noWrap/>
            <w:vAlign w:val="center"/>
            <w:hideMark/>
          </w:tcPr>
          <w:p w14:paraId="27205A5A" w14:textId="77777777" w:rsidR="00E9077B" w:rsidRPr="00C81954" w:rsidRDefault="00E9077B" w:rsidP="00FA2358">
            <w:pPr>
              <w:pStyle w:val="afffffffa"/>
            </w:pPr>
            <w:r w:rsidRPr="00C81954">
              <w:t>0,00</w:t>
            </w:r>
          </w:p>
        </w:tc>
        <w:tc>
          <w:tcPr>
            <w:tcW w:w="369" w:type="pct"/>
            <w:shd w:val="clear" w:color="auto" w:fill="auto"/>
            <w:noWrap/>
            <w:vAlign w:val="center"/>
            <w:hideMark/>
          </w:tcPr>
          <w:p w14:paraId="1F36ED6A" w14:textId="77777777" w:rsidR="00E9077B" w:rsidRPr="00C81954" w:rsidRDefault="00E9077B" w:rsidP="00FA2358">
            <w:pPr>
              <w:pStyle w:val="afffffffa"/>
            </w:pPr>
            <w:r w:rsidRPr="00C81954">
              <w:t>0,00</w:t>
            </w:r>
          </w:p>
        </w:tc>
        <w:tc>
          <w:tcPr>
            <w:tcW w:w="369" w:type="pct"/>
            <w:shd w:val="clear" w:color="auto" w:fill="auto"/>
            <w:noWrap/>
            <w:vAlign w:val="center"/>
            <w:hideMark/>
          </w:tcPr>
          <w:p w14:paraId="193EB043" w14:textId="77777777" w:rsidR="00E9077B" w:rsidRPr="00C81954" w:rsidRDefault="00E9077B" w:rsidP="00FA2358">
            <w:pPr>
              <w:pStyle w:val="afffffffa"/>
            </w:pPr>
            <w:r w:rsidRPr="00C81954">
              <w:t>0,00</w:t>
            </w:r>
          </w:p>
        </w:tc>
        <w:tc>
          <w:tcPr>
            <w:tcW w:w="394" w:type="pct"/>
            <w:shd w:val="clear" w:color="auto" w:fill="auto"/>
            <w:noWrap/>
            <w:vAlign w:val="center"/>
            <w:hideMark/>
          </w:tcPr>
          <w:p w14:paraId="14FCA906" w14:textId="77777777" w:rsidR="00E9077B" w:rsidRPr="00C81954" w:rsidRDefault="00E9077B" w:rsidP="00FA2358">
            <w:pPr>
              <w:pStyle w:val="afffffffa"/>
            </w:pPr>
            <w:r w:rsidRPr="00C81954">
              <w:t>0,00</w:t>
            </w:r>
          </w:p>
        </w:tc>
        <w:tc>
          <w:tcPr>
            <w:tcW w:w="367" w:type="pct"/>
            <w:shd w:val="clear" w:color="auto" w:fill="auto"/>
            <w:noWrap/>
            <w:vAlign w:val="center"/>
            <w:hideMark/>
          </w:tcPr>
          <w:p w14:paraId="3BED04E0" w14:textId="77777777" w:rsidR="00E9077B" w:rsidRPr="00C81954" w:rsidRDefault="00E9077B" w:rsidP="00FA2358">
            <w:pPr>
              <w:pStyle w:val="afffffffa"/>
            </w:pPr>
            <w:r w:rsidRPr="00C81954">
              <w:t>0,00</w:t>
            </w:r>
          </w:p>
        </w:tc>
      </w:tr>
      <w:tr w:rsidR="00E9077B" w:rsidRPr="00C81954" w14:paraId="3013B71C" w14:textId="77777777" w:rsidTr="00E9077B">
        <w:trPr>
          <w:trHeight w:val="20"/>
        </w:trPr>
        <w:tc>
          <w:tcPr>
            <w:tcW w:w="332" w:type="pct"/>
            <w:shd w:val="clear" w:color="auto" w:fill="auto"/>
            <w:vAlign w:val="center"/>
            <w:hideMark/>
          </w:tcPr>
          <w:p w14:paraId="6316DBB4" w14:textId="77777777" w:rsidR="00E9077B" w:rsidRPr="00C81954" w:rsidRDefault="00E9077B" w:rsidP="00FA2358">
            <w:pPr>
              <w:pStyle w:val="afffffffa"/>
            </w:pPr>
            <w:r w:rsidRPr="00C81954">
              <w:t>6</w:t>
            </w:r>
          </w:p>
        </w:tc>
        <w:tc>
          <w:tcPr>
            <w:tcW w:w="2800" w:type="pct"/>
            <w:shd w:val="clear" w:color="auto" w:fill="auto"/>
            <w:vAlign w:val="center"/>
            <w:hideMark/>
          </w:tcPr>
          <w:p w14:paraId="7EF775B5" w14:textId="77777777" w:rsidR="00E9077B" w:rsidRPr="00C81954" w:rsidRDefault="00E9077B" w:rsidP="00FA2358">
            <w:pPr>
              <w:pStyle w:val="afffffffa"/>
            </w:pPr>
            <w:r w:rsidRPr="00C81954">
              <w:t>Присоединенная договорная тепловая нагрузка конечных потребителей, в том числе:</w:t>
            </w:r>
          </w:p>
        </w:tc>
        <w:tc>
          <w:tcPr>
            <w:tcW w:w="369" w:type="pct"/>
            <w:shd w:val="clear" w:color="auto" w:fill="auto"/>
            <w:vAlign w:val="center"/>
            <w:hideMark/>
          </w:tcPr>
          <w:p w14:paraId="766BA17A" w14:textId="77777777" w:rsidR="00E9077B" w:rsidRPr="00C81954" w:rsidRDefault="00E9077B" w:rsidP="00FA2358">
            <w:pPr>
              <w:pStyle w:val="afffffffa"/>
            </w:pPr>
            <w:r w:rsidRPr="00C81954">
              <w:t>0,55</w:t>
            </w:r>
          </w:p>
        </w:tc>
        <w:tc>
          <w:tcPr>
            <w:tcW w:w="369" w:type="pct"/>
            <w:shd w:val="clear" w:color="auto" w:fill="auto"/>
            <w:vAlign w:val="center"/>
            <w:hideMark/>
          </w:tcPr>
          <w:p w14:paraId="1A1EC7EC" w14:textId="77777777" w:rsidR="00E9077B" w:rsidRPr="00C81954" w:rsidRDefault="00E9077B" w:rsidP="00FA2358">
            <w:pPr>
              <w:pStyle w:val="afffffffa"/>
            </w:pPr>
            <w:r w:rsidRPr="00C81954">
              <w:t>0,55</w:t>
            </w:r>
          </w:p>
        </w:tc>
        <w:tc>
          <w:tcPr>
            <w:tcW w:w="369" w:type="pct"/>
            <w:shd w:val="clear" w:color="auto" w:fill="auto"/>
            <w:vAlign w:val="center"/>
            <w:hideMark/>
          </w:tcPr>
          <w:p w14:paraId="29E8734A" w14:textId="77777777" w:rsidR="00E9077B" w:rsidRPr="00C81954" w:rsidRDefault="00E9077B" w:rsidP="00FA2358">
            <w:pPr>
              <w:pStyle w:val="afffffffa"/>
            </w:pPr>
            <w:r w:rsidRPr="00C81954">
              <w:t>0,55</w:t>
            </w:r>
          </w:p>
        </w:tc>
        <w:tc>
          <w:tcPr>
            <w:tcW w:w="394" w:type="pct"/>
            <w:shd w:val="clear" w:color="auto" w:fill="auto"/>
            <w:vAlign w:val="center"/>
            <w:hideMark/>
          </w:tcPr>
          <w:p w14:paraId="559BAD75" w14:textId="77777777" w:rsidR="00E9077B" w:rsidRPr="00C81954" w:rsidRDefault="00E9077B" w:rsidP="00FA2358">
            <w:pPr>
              <w:pStyle w:val="afffffffa"/>
            </w:pPr>
            <w:r w:rsidRPr="00C81954">
              <w:t>0,55</w:t>
            </w:r>
          </w:p>
        </w:tc>
        <w:tc>
          <w:tcPr>
            <w:tcW w:w="367" w:type="pct"/>
            <w:shd w:val="clear" w:color="auto" w:fill="auto"/>
            <w:vAlign w:val="center"/>
            <w:hideMark/>
          </w:tcPr>
          <w:p w14:paraId="505A3799" w14:textId="77777777" w:rsidR="00E9077B" w:rsidRPr="00C81954" w:rsidRDefault="00E9077B" w:rsidP="00FA2358">
            <w:pPr>
              <w:pStyle w:val="afffffffa"/>
            </w:pPr>
            <w:r w:rsidRPr="00C81954">
              <w:t>0,55</w:t>
            </w:r>
          </w:p>
        </w:tc>
      </w:tr>
      <w:tr w:rsidR="00E9077B" w:rsidRPr="00C81954" w14:paraId="341024C3" w14:textId="77777777" w:rsidTr="00E9077B">
        <w:trPr>
          <w:trHeight w:val="20"/>
        </w:trPr>
        <w:tc>
          <w:tcPr>
            <w:tcW w:w="332" w:type="pct"/>
            <w:shd w:val="clear" w:color="auto" w:fill="auto"/>
            <w:vAlign w:val="center"/>
            <w:hideMark/>
          </w:tcPr>
          <w:p w14:paraId="7F646E6E" w14:textId="77777777" w:rsidR="00E9077B" w:rsidRPr="00C81954" w:rsidRDefault="00E9077B" w:rsidP="00FA2358">
            <w:pPr>
              <w:pStyle w:val="afffffffa"/>
            </w:pPr>
            <w:r w:rsidRPr="00C81954">
              <w:t xml:space="preserve"> 6.1</w:t>
            </w:r>
          </w:p>
        </w:tc>
        <w:tc>
          <w:tcPr>
            <w:tcW w:w="2800" w:type="pct"/>
            <w:shd w:val="clear" w:color="auto" w:fill="auto"/>
            <w:vAlign w:val="center"/>
            <w:hideMark/>
          </w:tcPr>
          <w:p w14:paraId="4AED7A2E" w14:textId="77777777" w:rsidR="00E9077B" w:rsidRPr="00C81954" w:rsidRDefault="00E9077B" w:rsidP="00FA2358">
            <w:pPr>
              <w:pStyle w:val="afffffffa"/>
            </w:pPr>
            <w:r w:rsidRPr="00C81954">
              <w:t>в горячей воде</w:t>
            </w:r>
          </w:p>
        </w:tc>
        <w:tc>
          <w:tcPr>
            <w:tcW w:w="369" w:type="pct"/>
            <w:shd w:val="clear" w:color="auto" w:fill="auto"/>
            <w:vAlign w:val="center"/>
            <w:hideMark/>
          </w:tcPr>
          <w:p w14:paraId="1375193F" w14:textId="77777777" w:rsidR="00E9077B" w:rsidRPr="00C81954" w:rsidRDefault="00E9077B" w:rsidP="00FA2358">
            <w:pPr>
              <w:pStyle w:val="afffffffa"/>
            </w:pPr>
            <w:r w:rsidRPr="00C81954">
              <w:t>0,55</w:t>
            </w:r>
          </w:p>
        </w:tc>
        <w:tc>
          <w:tcPr>
            <w:tcW w:w="369" w:type="pct"/>
            <w:shd w:val="clear" w:color="auto" w:fill="auto"/>
            <w:vAlign w:val="center"/>
            <w:hideMark/>
          </w:tcPr>
          <w:p w14:paraId="0E5633E5" w14:textId="77777777" w:rsidR="00E9077B" w:rsidRPr="00C81954" w:rsidRDefault="00E9077B" w:rsidP="00FA2358">
            <w:pPr>
              <w:pStyle w:val="afffffffa"/>
            </w:pPr>
            <w:r w:rsidRPr="00C81954">
              <w:t>0,55</w:t>
            </w:r>
          </w:p>
        </w:tc>
        <w:tc>
          <w:tcPr>
            <w:tcW w:w="369" w:type="pct"/>
            <w:shd w:val="clear" w:color="auto" w:fill="auto"/>
            <w:vAlign w:val="center"/>
            <w:hideMark/>
          </w:tcPr>
          <w:p w14:paraId="1C119FE6" w14:textId="77777777" w:rsidR="00E9077B" w:rsidRPr="00C81954" w:rsidRDefault="00E9077B" w:rsidP="00FA2358">
            <w:pPr>
              <w:pStyle w:val="afffffffa"/>
            </w:pPr>
            <w:r w:rsidRPr="00C81954">
              <w:t>0,55</w:t>
            </w:r>
          </w:p>
        </w:tc>
        <w:tc>
          <w:tcPr>
            <w:tcW w:w="394" w:type="pct"/>
            <w:shd w:val="clear" w:color="auto" w:fill="auto"/>
            <w:vAlign w:val="center"/>
            <w:hideMark/>
          </w:tcPr>
          <w:p w14:paraId="6B300DDF" w14:textId="77777777" w:rsidR="00E9077B" w:rsidRPr="00C81954" w:rsidRDefault="00E9077B" w:rsidP="00FA2358">
            <w:pPr>
              <w:pStyle w:val="afffffffa"/>
            </w:pPr>
            <w:r w:rsidRPr="00C81954">
              <w:t>0,55</w:t>
            </w:r>
          </w:p>
        </w:tc>
        <w:tc>
          <w:tcPr>
            <w:tcW w:w="367" w:type="pct"/>
            <w:shd w:val="clear" w:color="auto" w:fill="auto"/>
            <w:vAlign w:val="center"/>
            <w:hideMark/>
          </w:tcPr>
          <w:p w14:paraId="2D91239E" w14:textId="77777777" w:rsidR="00E9077B" w:rsidRPr="00C81954" w:rsidRDefault="00E9077B" w:rsidP="00FA2358">
            <w:pPr>
              <w:pStyle w:val="afffffffa"/>
            </w:pPr>
            <w:r w:rsidRPr="00C81954">
              <w:t>0,55</w:t>
            </w:r>
          </w:p>
        </w:tc>
      </w:tr>
      <w:tr w:rsidR="00E9077B" w:rsidRPr="00C81954" w14:paraId="68260174" w14:textId="77777777" w:rsidTr="00E9077B">
        <w:trPr>
          <w:trHeight w:val="20"/>
        </w:trPr>
        <w:tc>
          <w:tcPr>
            <w:tcW w:w="332" w:type="pct"/>
            <w:shd w:val="clear" w:color="auto" w:fill="auto"/>
            <w:vAlign w:val="center"/>
            <w:hideMark/>
          </w:tcPr>
          <w:p w14:paraId="6A5F27CD" w14:textId="77777777" w:rsidR="00E9077B" w:rsidRPr="00C81954" w:rsidRDefault="00E9077B" w:rsidP="00FA2358">
            <w:pPr>
              <w:pStyle w:val="afffffffa"/>
            </w:pPr>
            <w:r w:rsidRPr="00C81954">
              <w:t xml:space="preserve"> 6.1.1</w:t>
            </w:r>
          </w:p>
        </w:tc>
        <w:tc>
          <w:tcPr>
            <w:tcW w:w="2800" w:type="pct"/>
            <w:shd w:val="clear" w:color="auto" w:fill="auto"/>
            <w:vAlign w:val="center"/>
            <w:hideMark/>
          </w:tcPr>
          <w:p w14:paraId="5F86D0F1" w14:textId="77777777" w:rsidR="00E9077B" w:rsidRPr="00C81954" w:rsidRDefault="00E9077B" w:rsidP="00FA2358">
            <w:pPr>
              <w:pStyle w:val="afffffffa"/>
            </w:pPr>
            <w:r w:rsidRPr="00C81954">
              <w:t>отопление и вентиляция</w:t>
            </w:r>
          </w:p>
        </w:tc>
        <w:tc>
          <w:tcPr>
            <w:tcW w:w="369" w:type="pct"/>
            <w:shd w:val="clear" w:color="auto" w:fill="auto"/>
            <w:noWrap/>
            <w:vAlign w:val="center"/>
            <w:hideMark/>
          </w:tcPr>
          <w:p w14:paraId="520A95DA" w14:textId="77777777" w:rsidR="00E9077B" w:rsidRPr="00C81954" w:rsidRDefault="00E9077B" w:rsidP="00FA2358">
            <w:pPr>
              <w:pStyle w:val="afffffffa"/>
            </w:pPr>
            <w:r w:rsidRPr="00C81954">
              <w:t>0,41</w:t>
            </w:r>
          </w:p>
        </w:tc>
        <w:tc>
          <w:tcPr>
            <w:tcW w:w="369" w:type="pct"/>
            <w:shd w:val="clear" w:color="auto" w:fill="auto"/>
            <w:noWrap/>
            <w:vAlign w:val="center"/>
            <w:hideMark/>
          </w:tcPr>
          <w:p w14:paraId="7B23A009" w14:textId="77777777" w:rsidR="00E9077B" w:rsidRPr="00C81954" w:rsidRDefault="00E9077B" w:rsidP="00FA2358">
            <w:pPr>
              <w:pStyle w:val="afffffffa"/>
            </w:pPr>
            <w:r w:rsidRPr="00C81954">
              <w:t>0,41</w:t>
            </w:r>
          </w:p>
        </w:tc>
        <w:tc>
          <w:tcPr>
            <w:tcW w:w="369" w:type="pct"/>
            <w:shd w:val="clear" w:color="auto" w:fill="auto"/>
            <w:noWrap/>
            <w:vAlign w:val="center"/>
            <w:hideMark/>
          </w:tcPr>
          <w:p w14:paraId="20BF834A" w14:textId="77777777" w:rsidR="00E9077B" w:rsidRPr="00C81954" w:rsidRDefault="00E9077B" w:rsidP="00FA2358">
            <w:pPr>
              <w:pStyle w:val="afffffffa"/>
            </w:pPr>
            <w:r w:rsidRPr="00C81954">
              <w:t>0,41</w:t>
            </w:r>
          </w:p>
        </w:tc>
        <w:tc>
          <w:tcPr>
            <w:tcW w:w="394" w:type="pct"/>
            <w:shd w:val="clear" w:color="auto" w:fill="auto"/>
            <w:noWrap/>
            <w:vAlign w:val="center"/>
            <w:hideMark/>
          </w:tcPr>
          <w:p w14:paraId="6E1C77D6" w14:textId="77777777" w:rsidR="00E9077B" w:rsidRPr="00C81954" w:rsidRDefault="00E9077B" w:rsidP="00FA2358">
            <w:pPr>
              <w:pStyle w:val="afffffffa"/>
            </w:pPr>
            <w:r w:rsidRPr="00C81954">
              <w:t>0,41</w:t>
            </w:r>
          </w:p>
        </w:tc>
        <w:tc>
          <w:tcPr>
            <w:tcW w:w="367" w:type="pct"/>
            <w:shd w:val="clear" w:color="auto" w:fill="auto"/>
            <w:noWrap/>
            <w:vAlign w:val="center"/>
            <w:hideMark/>
          </w:tcPr>
          <w:p w14:paraId="552E314C" w14:textId="77777777" w:rsidR="00E9077B" w:rsidRPr="00C81954" w:rsidRDefault="00E9077B" w:rsidP="00FA2358">
            <w:pPr>
              <w:pStyle w:val="afffffffa"/>
            </w:pPr>
            <w:r w:rsidRPr="00C81954">
              <w:t>0,41</w:t>
            </w:r>
          </w:p>
        </w:tc>
      </w:tr>
      <w:tr w:rsidR="00E9077B" w:rsidRPr="00C81954" w14:paraId="2A37A703" w14:textId="77777777" w:rsidTr="00E9077B">
        <w:trPr>
          <w:trHeight w:val="20"/>
        </w:trPr>
        <w:tc>
          <w:tcPr>
            <w:tcW w:w="332" w:type="pct"/>
            <w:shd w:val="clear" w:color="auto" w:fill="auto"/>
            <w:vAlign w:val="center"/>
            <w:hideMark/>
          </w:tcPr>
          <w:p w14:paraId="1512BEF9" w14:textId="77777777" w:rsidR="00E9077B" w:rsidRPr="00C81954" w:rsidRDefault="00E9077B" w:rsidP="00FA2358">
            <w:pPr>
              <w:pStyle w:val="afffffffa"/>
            </w:pPr>
            <w:r w:rsidRPr="00C81954">
              <w:t xml:space="preserve"> 6.1.2</w:t>
            </w:r>
          </w:p>
        </w:tc>
        <w:tc>
          <w:tcPr>
            <w:tcW w:w="2800" w:type="pct"/>
            <w:shd w:val="clear" w:color="auto" w:fill="auto"/>
            <w:vAlign w:val="center"/>
            <w:hideMark/>
          </w:tcPr>
          <w:p w14:paraId="0B35054A" w14:textId="77777777" w:rsidR="00E9077B" w:rsidRPr="00C81954" w:rsidRDefault="00E9077B" w:rsidP="00FA2358">
            <w:pPr>
              <w:pStyle w:val="afffffffa"/>
            </w:pPr>
            <w:r w:rsidRPr="00C81954">
              <w:t>горячее водоснабжение</w:t>
            </w:r>
          </w:p>
        </w:tc>
        <w:tc>
          <w:tcPr>
            <w:tcW w:w="369" w:type="pct"/>
            <w:shd w:val="clear" w:color="auto" w:fill="auto"/>
            <w:noWrap/>
            <w:vAlign w:val="center"/>
            <w:hideMark/>
          </w:tcPr>
          <w:p w14:paraId="0C18AF85" w14:textId="77777777" w:rsidR="00E9077B" w:rsidRPr="00C81954" w:rsidRDefault="00E9077B" w:rsidP="00FA2358">
            <w:pPr>
              <w:pStyle w:val="afffffffa"/>
            </w:pPr>
            <w:r w:rsidRPr="00C81954">
              <w:t>0,14</w:t>
            </w:r>
          </w:p>
        </w:tc>
        <w:tc>
          <w:tcPr>
            <w:tcW w:w="369" w:type="pct"/>
            <w:shd w:val="clear" w:color="auto" w:fill="auto"/>
            <w:noWrap/>
            <w:vAlign w:val="center"/>
            <w:hideMark/>
          </w:tcPr>
          <w:p w14:paraId="2A12274F" w14:textId="77777777" w:rsidR="00E9077B" w:rsidRPr="00C81954" w:rsidRDefault="00E9077B" w:rsidP="00FA2358">
            <w:pPr>
              <w:pStyle w:val="afffffffa"/>
            </w:pPr>
            <w:r w:rsidRPr="00C81954">
              <w:t>0,14</w:t>
            </w:r>
          </w:p>
        </w:tc>
        <w:tc>
          <w:tcPr>
            <w:tcW w:w="369" w:type="pct"/>
            <w:shd w:val="clear" w:color="auto" w:fill="auto"/>
            <w:noWrap/>
            <w:vAlign w:val="center"/>
            <w:hideMark/>
          </w:tcPr>
          <w:p w14:paraId="157AB8B3" w14:textId="77777777" w:rsidR="00E9077B" w:rsidRPr="00C81954" w:rsidRDefault="00E9077B" w:rsidP="00FA2358">
            <w:pPr>
              <w:pStyle w:val="afffffffa"/>
            </w:pPr>
            <w:r w:rsidRPr="00C81954">
              <w:t>0,14</w:t>
            </w:r>
          </w:p>
        </w:tc>
        <w:tc>
          <w:tcPr>
            <w:tcW w:w="394" w:type="pct"/>
            <w:shd w:val="clear" w:color="auto" w:fill="auto"/>
            <w:noWrap/>
            <w:vAlign w:val="center"/>
            <w:hideMark/>
          </w:tcPr>
          <w:p w14:paraId="200C6AF2" w14:textId="77777777" w:rsidR="00E9077B" w:rsidRPr="00C81954" w:rsidRDefault="00E9077B" w:rsidP="00FA2358">
            <w:pPr>
              <w:pStyle w:val="afffffffa"/>
            </w:pPr>
            <w:r w:rsidRPr="00C81954">
              <w:t>0,14</w:t>
            </w:r>
          </w:p>
        </w:tc>
        <w:tc>
          <w:tcPr>
            <w:tcW w:w="367" w:type="pct"/>
            <w:shd w:val="clear" w:color="auto" w:fill="auto"/>
            <w:noWrap/>
            <w:vAlign w:val="center"/>
            <w:hideMark/>
          </w:tcPr>
          <w:p w14:paraId="176F7712" w14:textId="77777777" w:rsidR="00E9077B" w:rsidRPr="00C81954" w:rsidRDefault="00E9077B" w:rsidP="00FA2358">
            <w:pPr>
              <w:pStyle w:val="afffffffa"/>
            </w:pPr>
            <w:r w:rsidRPr="00C81954">
              <w:t>0,14</w:t>
            </w:r>
          </w:p>
        </w:tc>
      </w:tr>
      <w:tr w:rsidR="00E9077B" w:rsidRPr="00C81954" w14:paraId="7E4E37C3" w14:textId="77777777" w:rsidTr="00E9077B">
        <w:trPr>
          <w:trHeight w:val="20"/>
        </w:trPr>
        <w:tc>
          <w:tcPr>
            <w:tcW w:w="332" w:type="pct"/>
            <w:shd w:val="clear" w:color="auto" w:fill="auto"/>
            <w:vAlign w:val="center"/>
            <w:hideMark/>
          </w:tcPr>
          <w:p w14:paraId="340EDDC8" w14:textId="77777777" w:rsidR="00E9077B" w:rsidRPr="00C81954" w:rsidRDefault="00E9077B" w:rsidP="00FA2358">
            <w:pPr>
              <w:pStyle w:val="afffffffa"/>
            </w:pPr>
            <w:r w:rsidRPr="00C81954">
              <w:t xml:space="preserve"> 6.2</w:t>
            </w:r>
          </w:p>
        </w:tc>
        <w:tc>
          <w:tcPr>
            <w:tcW w:w="2800" w:type="pct"/>
            <w:shd w:val="clear" w:color="auto" w:fill="auto"/>
            <w:vAlign w:val="center"/>
            <w:hideMark/>
          </w:tcPr>
          <w:p w14:paraId="395F0445" w14:textId="77777777" w:rsidR="00E9077B" w:rsidRPr="00C81954" w:rsidRDefault="00E9077B" w:rsidP="00FA2358">
            <w:pPr>
              <w:pStyle w:val="afffffffa"/>
            </w:pPr>
            <w:r w:rsidRPr="00C81954">
              <w:t>в паре</w:t>
            </w:r>
          </w:p>
        </w:tc>
        <w:tc>
          <w:tcPr>
            <w:tcW w:w="369" w:type="pct"/>
            <w:shd w:val="clear" w:color="auto" w:fill="auto"/>
            <w:noWrap/>
            <w:vAlign w:val="center"/>
            <w:hideMark/>
          </w:tcPr>
          <w:p w14:paraId="0D3390E7" w14:textId="77777777" w:rsidR="00E9077B" w:rsidRPr="00C81954" w:rsidRDefault="00E9077B" w:rsidP="00FA2358">
            <w:pPr>
              <w:pStyle w:val="afffffffa"/>
            </w:pPr>
            <w:r w:rsidRPr="00C81954">
              <w:t>0,00</w:t>
            </w:r>
          </w:p>
        </w:tc>
        <w:tc>
          <w:tcPr>
            <w:tcW w:w="369" w:type="pct"/>
            <w:shd w:val="clear" w:color="auto" w:fill="auto"/>
            <w:noWrap/>
            <w:vAlign w:val="center"/>
            <w:hideMark/>
          </w:tcPr>
          <w:p w14:paraId="0E4AAC7D" w14:textId="77777777" w:rsidR="00E9077B" w:rsidRPr="00C81954" w:rsidRDefault="00E9077B" w:rsidP="00FA2358">
            <w:pPr>
              <w:pStyle w:val="afffffffa"/>
            </w:pPr>
            <w:r w:rsidRPr="00C81954">
              <w:t>0,00</w:t>
            </w:r>
          </w:p>
        </w:tc>
        <w:tc>
          <w:tcPr>
            <w:tcW w:w="369" w:type="pct"/>
            <w:shd w:val="clear" w:color="auto" w:fill="auto"/>
            <w:noWrap/>
            <w:vAlign w:val="center"/>
            <w:hideMark/>
          </w:tcPr>
          <w:p w14:paraId="61C7DE39" w14:textId="77777777" w:rsidR="00E9077B" w:rsidRPr="00C81954" w:rsidRDefault="00E9077B" w:rsidP="00FA2358">
            <w:pPr>
              <w:pStyle w:val="afffffffa"/>
            </w:pPr>
            <w:r w:rsidRPr="00C81954">
              <w:t>0,00</w:t>
            </w:r>
          </w:p>
        </w:tc>
        <w:tc>
          <w:tcPr>
            <w:tcW w:w="394" w:type="pct"/>
            <w:shd w:val="clear" w:color="auto" w:fill="auto"/>
            <w:noWrap/>
            <w:vAlign w:val="center"/>
            <w:hideMark/>
          </w:tcPr>
          <w:p w14:paraId="4BA50DFE" w14:textId="77777777" w:rsidR="00E9077B" w:rsidRPr="00C81954" w:rsidRDefault="00E9077B" w:rsidP="00FA2358">
            <w:pPr>
              <w:pStyle w:val="afffffffa"/>
            </w:pPr>
            <w:r w:rsidRPr="00C81954">
              <w:t>0,00</w:t>
            </w:r>
          </w:p>
        </w:tc>
        <w:tc>
          <w:tcPr>
            <w:tcW w:w="367" w:type="pct"/>
            <w:shd w:val="clear" w:color="auto" w:fill="auto"/>
            <w:noWrap/>
            <w:vAlign w:val="center"/>
            <w:hideMark/>
          </w:tcPr>
          <w:p w14:paraId="1616A896" w14:textId="77777777" w:rsidR="00E9077B" w:rsidRPr="00C81954" w:rsidRDefault="00E9077B" w:rsidP="00FA2358">
            <w:pPr>
              <w:pStyle w:val="afffffffa"/>
            </w:pPr>
            <w:r w:rsidRPr="00C81954">
              <w:t>0,00</w:t>
            </w:r>
          </w:p>
        </w:tc>
      </w:tr>
      <w:tr w:rsidR="00E9077B" w:rsidRPr="00C81954" w14:paraId="64DB00D9" w14:textId="77777777" w:rsidTr="00E9077B">
        <w:trPr>
          <w:trHeight w:val="20"/>
        </w:trPr>
        <w:tc>
          <w:tcPr>
            <w:tcW w:w="332" w:type="pct"/>
            <w:shd w:val="clear" w:color="auto" w:fill="auto"/>
            <w:vAlign w:val="center"/>
            <w:hideMark/>
          </w:tcPr>
          <w:p w14:paraId="19BE39AA" w14:textId="77777777" w:rsidR="00E9077B" w:rsidRPr="00C81954" w:rsidRDefault="00E9077B" w:rsidP="00FA2358">
            <w:pPr>
              <w:pStyle w:val="afffffffa"/>
            </w:pPr>
            <w:r w:rsidRPr="00C81954">
              <w:t>7</w:t>
            </w:r>
          </w:p>
        </w:tc>
        <w:tc>
          <w:tcPr>
            <w:tcW w:w="2800" w:type="pct"/>
            <w:shd w:val="clear" w:color="auto" w:fill="auto"/>
            <w:vAlign w:val="center"/>
            <w:hideMark/>
          </w:tcPr>
          <w:p w14:paraId="31B6F21F" w14:textId="77777777" w:rsidR="00E9077B" w:rsidRPr="00C81954" w:rsidRDefault="00E9077B" w:rsidP="00FA2358">
            <w:pPr>
              <w:pStyle w:val="afffffffa"/>
            </w:pPr>
            <w:r w:rsidRPr="00C81954">
              <w:t>Присоединенная расчетная тепловая нагрузка конечных потребителей, в том числе:</w:t>
            </w:r>
          </w:p>
        </w:tc>
        <w:tc>
          <w:tcPr>
            <w:tcW w:w="369" w:type="pct"/>
            <w:shd w:val="clear" w:color="auto" w:fill="auto"/>
            <w:vAlign w:val="center"/>
            <w:hideMark/>
          </w:tcPr>
          <w:p w14:paraId="52734E0D" w14:textId="77777777" w:rsidR="00E9077B" w:rsidRPr="00C81954" w:rsidRDefault="00E9077B" w:rsidP="00FA2358">
            <w:pPr>
              <w:pStyle w:val="afffffffa"/>
            </w:pPr>
            <w:r w:rsidRPr="00C81954">
              <w:t>н/д</w:t>
            </w:r>
          </w:p>
        </w:tc>
        <w:tc>
          <w:tcPr>
            <w:tcW w:w="369" w:type="pct"/>
            <w:shd w:val="clear" w:color="auto" w:fill="auto"/>
            <w:vAlign w:val="center"/>
            <w:hideMark/>
          </w:tcPr>
          <w:p w14:paraId="2C862ACE" w14:textId="77777777" w:rsidR="00E9077B" w:rsidRPr="00C81954" w:rsidRDefault="00E9077B" w:rsidP="00FA2358">
            <w:pPr>
              <w:pStyle w:val="afffffffa"/>
            </w:pPr>
            <w:r w:rsidRPr="00C81954">
              <w:t>н/д</w:t>
            </w:r>
          </w:p>
        </w:tc>
        <w:tc>
          <w:tcPr>
            <w:tcW w:w="369" w:type="pct"/>
            <w:shd w:val="clear" w:color="auto" w:fill="auto"/>
            <w:vAlign w:val="center"/>
            <w:hideMark/>
          </w:tcPr>
          <w:p w14:paraId="3224F1C2" w14:textId="77777777" w:rsidR="00E9077B" w:rsidRPr="00C81954" w:rsidRDefault="00E9077B" w:rsidP="00FA2358">
            <w:pPr>
              <w:pStyle w:val="afffffffa"/>
            </w:pPr>
            <w:r w:rsidRPr="00C81954">
              <w:t>н/д</w:t>
            </w:r>
          </w:p>
        </w:tc>
        <w:tc>
          <w:tcPr>
            <w:tcW w:w="394" w:type="pct"/>
            <w:shd w:val="clear" w:color="auto" w:fill="auto"/>
            <w:vAlign w:val="center"/>
            <w:hideMark/>
          </w:tcPr>
          <w:p w14:paraId="4E5B7FE9" w14:textId="77777777" w:rsidR="00E9077B" w:rsidRPr="00C81954" w:rsidRDefault="00E9077B" w:rsidP="00FA2358">
            <w:pPr>
              <w:pStyle w:val="afffffffa"/>
            </w:pPr>
            <w:r w:rsidRPr="00C81954">
              <w:t>н/д</w:t>
            </w:r>
          </w:p>
        </w:tc>
        <w:tc>
          <w:tcPr>
            <w:tcW w:w="367" w:type="pct"/>
            <w:shd w:val="clear" w:color="auto" w:fill="auto"/>
            <w:vAlign w:val="center"/>
            <w:hideMark/>
          </w:tcPr>
          <w:p w14:paraId="2746DEB8" w14:textId="77777777" w:rsidR="00E9077B" w:rsidRPr="00C81954" w:rsidRDefault="00E9077B" w:rsidP="00FA2358">
            <w:pPr>
              <w:pStyle w:val="afffffffa"/>
            </w:pPr>
            <w:r w:rsidRPr="00C81954">
              <w:t>н/д</w:t>
            </w:r>
          </w:p>
        </w:tc>
      </w:tr>
      <w:tr w:rsidR="00E9077B" w:rsidRPr="00C81954" w14:paraId="405AD8CD" w14:textId="77777777" w:rsidTr="00E9077B">
        <w:trPr>
          <w:trHeight w:val="20"/>
        </w:trPr>
        <w:tc>
          <w:tcPr>
            <w:tcW w:w="332" w:type="pct"/>
            <w:shd w:val="clear" w:color="auto" w:fill="auto"/>
            <w:vAlign w:val="center"/>
            <w:hideMark/>
          </w:tcPr>
          <w:p w14:paraId="40BC7407" w14:textId="77777777" w:rsidR="00E9077B" w:rsidRPr="00C81954" w:rsidRDefault="00E9077B" w:rsidP="00FA2358">
            <w:pPr>
              <w:pStyle w:val="afffffffa"/>
            </w:pPr>
            <w:r w:rsidRPr="00C81954">
              <w:t xml:space="preserve"> 7.1</w:t>
            </w:r>
          </w:p>
        </w:tc>
        <w:tc>
          <w:tcPr>
            <w:tcW w:w="2800" w:type="pct"/>
            <w:shd w:val="clear" w:color="auto" w:fill="auto"/>
            <w:vAlign w:val="center"/>
            <w:hideMark/>
          </w:tcPr>
          <w:p w14:paraId="18BBF94D" w14:textId="77777777" w:rsidR="00E9077B" w:rsidRPr="00C81954" w:rsidRDefault="00E9077B" w:rsidP="00FA2358">
            <w:pPr>
              <w:pStyle w:val="afffffffa"/>
            </w:pPr>
            <w:r w:rsidRPr="00C81954">
              <w:t>в горячей воде , в том числе:</w:t>
            </w:r>
          </w:p>
        </w:tc>
        <w:tc>
          <w:tcPr>
            <w:tcW w:w="369" w:type="pct"/>
            <w:shd w:val="clear" w:color="auto" w:fill="auto"/>
            <w:vAlign w:val="center"/>
            <w:hideMark/>
          </w:tcPr>
          <w:p w14:paraId="7E57C0C2" w14:textId="77777777" w:rsidR="00E9077B" w:rsidRPr="00C81954" w:rsidRDefault="00E9077B" w:rsidP="00FA2358">
            <w:pPr>
              <w:pStyle w:val="afffffffa"/>
            </w:pPr>
            <w:r w:rsidRPr="00C81954">
              <w:t>н/д</w:t>
            </w:r>
          </w:p>
        </w:tc>
        <w:tc>
          <w:tcPr>
            <w:tcW w:w="369" w:type="pct"/>
            <w:shd w:val="clear" w:color="auto" w:fill="auto"/>
            <w:vAlign w:val="center"/>
            <w:hideMark/>
          </w:tcPr>
          <w:p w14:paraId="078ABEC0" w14:textId="77777777" w:rsidR="00E9077B" w:rsidRPr="00C81954" w:rsidRDefault="00E9077B" w:rsidP="00FA2358">
            <w:pPr>
              <w:pStyle w:val="afffffffa"/>
            </w:pPr>
            <w:r w:rsidRPr="00C81954">
              <w:t>н/д</w:t>
            </w:r>
          </w:p>
        </w:tc>
        <w:tc>
          <w:tcPr>
            <w:tcW w:w="369" w:type="pct"/>
            <w:shd w:val="clear" w:color="auto" w:fill="auto"/>
            <w:vAlign w:val="center"/>
            <w:hideMark/>
          </w:tcPr>
          <w:p w14:paraId="70C4915B" w14:textId="77777777" w:rsidR="00E9077B" w:rsidRPr="00C81954" w:rsidRDefault="00E9077B" w:rsidP="00FA2358">
            <w:pPr>
              <w:pStyle w:val="afffffffa"/>
            </w:pPr>
            <w:r w:rsidRPr="00C81954">
              <w:t>н/д</w:t>
            </w:r>
          </w:p>
        </w:tc>
        <w:tc>
          <w:tcPr>
            <w:tcW w:w="394" w:type="pct"/>
            <w:shd w:val="clear" w:color="auto" w:fill="auto"/>
            <w:vAlign w:val="center"/>
            <w:hideMark/>
          </w:tcPr>
          <w:p w14:paraId="40094672" w14:textId="77777777" w:rsidR="00E9077B" w:rsidRPr="00C81954" w:rsidRDefault="00E9077B" w:rsidP="00FA2358">
            <w:pPr>
              <w:pStyle w:val="afffffffa"/>
            </w:pPr>
            <w:r w:rsidRPr="00C81954">
              <w:t>н/д</w:t>
            </w:r>
          </w:p>
        </w:tc>
        <w:tc>
          <w:tcPr>
            <w:tcW w:w="367" w:type="pct"/>
            <w:shd w:val="clear" w:color="auto" w:fill="auto"/>
            <w:vAlign w:val="center"/>
            <w:hideMark/>
          </w:tcPr>
          <w:p w14:paraId="3EE05CF4" w14:textId="77777777" w:rsidR="00E9077B" w:rsidRPr="00C81954" w:rsidRDefault="00E9077B" w:rsidP="00FA2358">
            <w:pPr>
              <w:pStyle w:val="afffffffa"/>
            </w:pPr>
            <w:r w:rsidRPr="00C81954">
              <w:t>н/д</w:t>
            </w:r>
          </w:p>
        </w:tc>
      </w:tr>
      <w:tr w:rsidR="00E9077B" w:rsidRPr="00C81954" w14:paraId="146031AB" w14:textId="77777777" w:rsidTr="00E9077B">
        <w:trPr>
          <w:trHeight w:val="20"/>
        </w:trPr>
        <w:tc>
          <w:tcPr>
            <w:tcW w:w="332" w:type="pct"/>
            <w:shd w:val="clear" w:color="auto" w:fill="auto"/>
            <w:vAlign w:val="center"/>
            <w:hideMark/>
          </w:tcPr>
          <w:p w14:paraId="783C1A58" w14:textId="77777777" w:rsidR="00E9077B" w:rsidRPr="00C81954" w:rsidRDefault="00E9077B" w:rsidP="00FA2358">
            <w:pPr>
              <w:pStyle w:val="afffffffa"/>
            </w:pPr>
            <w:r w:rsidRPr="00C81954">
              <w:t xml:space="preserve"> 7.1.1</w:t>
            </w:r>
          </w:p>
        </w:tc>
        <w:tc>
          <w:tcPr>
            <w:tcW w:w="2800" w:type="pct"/>
            <w:shd w:val="clear" w:color="auto" w:fill="auto"/>
            <w:vAlign w:val="center"/>
            <w:hideMark/>
          </w:tcPr>
          <w:p w14:paraId="34CB950F" w14:textId="77777777" w:rsidR="00E9077B" w:rsidRPr="00C81954" w:rsidRDefault="00E9077B" w:rsidP="00FA2358">
            <w:pPr>
              <w:pStyle w:val="afffffffa"/>
            </w:pPr>
            <w:r w:rsidRPr="00C81954">
              <w:t>отопление и вентиляция</w:t>
            </w:r>
          </w:p>
        </w:tc>
        <w:tc>
          <w:tcPr>
            <w:tcW w:w="369" w:type="pct"/>
            <w:shd w:val="clear" w:color="auto" w:fill="auto"/>
            <w:vAlign w:val="center"/>
            <w:hideMark/>
          </w:tcPr>
          <w:p w14:paraId="01223A4B" w14:textId="77777777" w:rsidR="00E9077B" w:rsidRPr="00C81954" w:rsidRDefault="00E9077B" w:rsidP="00FA2358">
            <w:pPr>
              <w:pStyle w:val="afffffffa"/>
            </w:pPr>
            <w:r w:rsidRPr="00C81954">
              <w:t>н/д</w:t>
            </w:r>
          </w:p>
        </w:tc>
        <w:tc>
          <w:tcPr>
            <w:tcW w:w="369" w:type="pct"/>
            <w:shd w:val="clear" w:color="auto" w:fill="auto"/>
            <w:vAlign w:val="center"/>
            <w:hideMark/>
          </w:tcPr>
          <w:p w14:paraId="1922FA8F" w14:textId="77777777" w:rsidR="00E9077B" w:rsidRPr="00C81954" w:rsidRDefault="00E9077B" w:rsidP="00FA2358">
            <w:pPr>
              <w:pStyle w:val="afffffffa"/>
            </w:pPr>
            <w:r w:rsidRPr="00C81954">
              <w:t>н/д</w:t>
            </w:r>
          </w:p>
        </w:tc>
        <w:tc>
          <w:tcPr>
            <w:tcW w:w="369" w:type="pct"/>
            <w:shd w:val="clear" w:color="auto" w:fill="auto"/>
            <w:vAlign w:val="center"/>
            <w:hideMark/>
          </w:tcPr>
          <w:p w14:paraId="6DF2F2F9" w14:textId="77777777" w:rsidR="00E9077B" w:rsidRPr="00C81954" w:rsidRDefault="00E9077B" w:rsidP="00FA2358">
            <w:pPr>
              <w:pStyle w:val="afffffffa"/>
            </w:pPr>
            <w:r w:rsidRPr="00C81954">
              <w:t>н/д</w:t>
            </w:r>
          </w:p>
        </w:tc>
        <w:tc>
          <w:tcPr>
            <w:tcW w:w="394" w:type="pct"/>
            <w:shd w:val="clear" w:color="auto" w:fill="auto"/>
            <w:vAlign w:val="center"/>
            <w:hideMark/>
          </w:tcPr>
          <w:p w14:paraId="1C603A8D" w14:textId="77777777" w:rsidR="00E9077B" w:rsidRPr="00C81954" w:rsidRDefault="00E9077B" w:rsidP="00FA2358">
            <w:pPr>
              <w:pStyle w:val="afffffffa"/>
            </w:pPr>
            <w:r w:rsidRPr="00C81954">
              <w:t>н/д</w:t>
            </w:r>
          </w:p>
        </w:tc>
        <w:tc>
          <w:tcPr>
            <w:tcW w:w="367" w:type="pct"/>
            <w:shd w:val="clear" w:color="auto" w:fill="auto"/>
            <w:vAlign w:val="center"/>
            <w:hideMark/>
          </w:tcPr>
          <w:p w14:paraId="32B2E74D" w14:textId="77777777" w:rsidR="00E9077B" w:rsidRPr="00C81954" w:rsidRDefault="00E9077B" w:rsidP="00FA2358">
            <w:pPr>
              <w:pStyle w:val="afffffffa"/>
            </w:pPr>
            <w:r w:rsidRPr="00C81954">
              <w:t>н/д</w:t>
            </w:r>
          </w:p>
        </w:tc>
      </w:tr>
      <w:tr w:rsidR="00E9077B" w:rsidRPr="00C81954" w14:paraId="1242A5E2" w14:textId="77777777" w:rsidTr="00E9077B">
        <w:trPr>
          <w:trHeight w:val="20"/>
        </w:trPr>
        <w:tc>
          <w:tcPr>
            <w:tcW w:w="332" w:type="pct"/>
            <w:shd w:val="clear" w:color="auto" w:fill="auto"/>
            <w:vAlign w:val="center"/>
            <w:hideMark/>
          </w:tcPr>
          <w:p w14:paraId="495E258B" w14:textId="77777777" w:rsidR="00E9077B" w:rsidRPr="00C81954" w:rsidRDefault="00E9077B" w:rsidP="00FA2358">
            <w:pPr>
              <w:pStyle w:val="afffffffa"/>
            </w:pPr>
            <w:r w:rsidRPr="00C81954">
              <w:t xml:space="preserve"> 7.1.2</w:t>
            </w:r>
          </w:p>
        </w:tc>
        <w:tc>
          <w:tcPr>
            <w:tcW w:w="2800" w:type="pct"/>
            <w:shd w:val="clear" w:color="auto" w:fill="auto"/>
            <w:vAlign w:val="center"/>
            <w:hideMark/>
          </w:tcPr>
          <w:p w14:paraId="3BD316B8" w14:textId="77777777" w:rsidR="00E9077B" w:rsidRPr="00C81954" w:rsidRDefault="00E9077B" w:rsidP="00FA2358">
            <w:pPr>
              <w:pStyle w:val="afffffffa"/>
            </w:pPr>
            <w:r w:rsidRPr="00C81954">
              <w:t>горячее водоснабжение</w:t>
            </w:r>
          </w:p>
        </w:tc>
        <w:tc>
          <w:tcPr>
            <w:tcW w:w="369" w:type="pct"/>
            <w:shd w:val="clear" w:color="auto" w:fill="auto"/>
            <w:vAlign w:val="center"/>
            <w:hideMark/>
          </w:tcPr>
          <w:p w14:paraId="2C1B66CA" w14:textId="77777777" w:rsidR="00E9077B" w:rsidRPr="00C81954" w:rsidRDefault="00E9077B" w:rsidP="00FA2358">
            <w:pPr>
              <w:pStyle w:val="afffffffa"/>
            </w:pPr>
            <w:r w:rsidRPr="00C81954">
              <w:t>н/д</w:t>
            </w:r>
          </w:p>
        </w:tc>
        <w:tc>
          <w:tcPr>
            <w:tcW w:w="369" w:type="pct"/>
            <w:shd w:val="clear" w:color="auto" w:fill="auto"/>
            <w:vAlign w:val="center"/>
            <w:hideMark/>
          </w:tcPr>
          <w:p w14:paraId="324313F9" w14:textId="77777777" w:rsidR="00E9077B" w:rsidRPr="00C81954" w:rsidRDefault="00E9077B" w:rsidP="00FA2358">
            <w:pPr>
              <w:pStyle w:val="afffffffa"/>
            </w:pPr>
            <w:r w:rsidRPr="00C81954">
              <w:t>н/д</w:t>
            </w:r>
          </w:p>
        </w:tc>
        <w:tc>
          <w:tcPr>
            <w:tcW w:w="369" w:type="pct"/>
            <w:shd w:val="clear" w:color="auto" w:fill="auto"/>
            <w:vAlign w:val="center"/>
            <w:hideMark/>
          </w:tcPr>
          <w:p w14:paraId="526200F6" w14:textId="77777777" w:rsidR="00E9077B" w:rsidRPr="00C81954" w:rsidRDefault="00E9077B" w:rsidP="00FA2358">
            <w:pPr>
              <w:pStyle w:val="afffffffa"/>
            </w:pPr>
            <w:r w:rsidRPr="00C81954">
              <w:t>н/д</w:t>
            </w:r>
          </w:p>
        </w:tc>
        <w:tc>
          <w:tcPr>
            <w:tcW w:w="394" w:type="pct"/>
            <w:shd w:val="clear" w:color="auto" w:fill="auto"/>
            <w:vAlign w:val="center"/>
            <w:hideMark/>
          </w:tcPr>
          <w:p w14:paraId="14CBBE7A" w14:textId="77777777" w:rsidR="00E9077B" w:rsidRPr="00C81954" w:rsidRDefault="00E9077B" w:rsidP="00FA2358">
            <w:pPr>
              <w:pStyle w:val="afffffffa"/>
            </w:pPr>
            <w:r w:rsidRPr="00C81954">
              <w:t>н/д</w:t>
            </w:r>
          </w:p>
        </w:tc>
        <w:tc>
          <w:tcPr>
            <w:tcW w:w="367" w:type="pct"/>
            <w:shd w:val="clear" w:color="auto" w:fill="auto"/>
            <w:vAlign w:val="center"/>
            <w:hideMark/>
          </w:tcPr>
          <w:p w14:paraId="67571161" w14:textId="77777777" w:rsidR="00E9077B" w:rsidRPr="00C81954" w:rsidRDefault="00E9077B" w:rsidP="00FA2358">
            <w:pPr>
              <w:pStyle w:val="afffffffa"/>
            </w:pPr>
            <w:r w:rsidRPr="00C81954">
              <w:t>н/д</w:t>
            </w:r>
          </w:p>
        </w:tc>
      </w:tr>
      <w:tr w:rsidR="00E9077B" w:rsidRPr="00C81954" w14:paraId="4805782C" w14:textId="77777777" w:rsidTr="00E9077B">
        <w:trPr>
          <w:trHeight w:val="20"/>
        </w:trPr>
        <w:tc>
          <w:tcPr>
            <w:tcW w:w="332" w:type="pct"/>
            <w:shd w:val="clear" w:color="auto" w:fill="auto"/>
            <w:vAlign w:val="center"/>
            <w:hideMark/>
          </w:tcPr>
          <w:p w14:paraId="21E29B4E" w14:textId="77777777" w:rsidR="00E9077B" w:rsidRPr="00C81954" w:rsidRDefault="00E9077B" w:rsidP="00FA2358">
            <w:pPr>
              <w:pStyle w:val="afffffffa"/>
            </w:pPr>
            <w:r w:rsidRPr="00C81954">
              <w:t xml:space="preserve"> 7.2</w:t>
            </w:r>
          </w:p>
        </w:tc>
        <w:tc>
          <w:tcPr>
            <w:tcW w:w="2800" w:type="pct"/>
            <w:shd w:val="clear" w:color="auto" w:fill="auto"/>
            <w:vAlign w:val="center"/>
            <w:hideMark/>
          </w:tcPr>
          <w:p w14:paraId="0D6CCEC3" w14:textId="77777777" w:rsidR="00E9077B" w:rsidRPr="00C81954" w:rsidRDefault="00E9077B" w:rsidP="00FA2358">
            <w:pPr>
              <w:pStyle w:val="afffffffa"/>
            </w:pPr>
            <w:r w:rsidRPr="00C81954">
              <w:t>в паре</w:t>
            </w:r>
          </w:p>
        </w:tc>
        <w:tc>
          <w:tcPr>
            <w:tcW w:w="369" w:type="pct"/>
            <w:shd w:val="clear" w:color="auto" w:fill="auto"/>
            <w:vAlign w:val="center"/>
            <w:hideMark/>
          </w:tcPr>
          <w:p w14:paraId="2244D6FF" w14:textId="77777777" w:rsidR="00E9077B" w:rsidRPr="00C81954" w:rsidRDefault="00E9077B" w:rsidP="00FA2358">
            <w:pPr>
              <w:pStyle w:val="afffffffa"/>
            </w:pPr>
            <w:r w:rsidRPr="00C81954">
              <w:t>н/д</w:t>
            </w:r>
          </w:p>
        </w:tc>
        <w:tc>
          <w:tcPr>
            <w:tcW w:w="369" w:type="pct"/>
            <w:shd w:val="clear" w:color="auto" w:fill="auto"/>
            <w:vAlign w:val="center"/>
            <w:hideMark/>
          </w:tcPr>
          <w:p w14:paraId="45F8CB67" w14:textId="77777777" w:rsidR="00E9077B" w:rsidRPr="00C81954" w:rsidRDefault="00E9077B" w:rsidP="00FA2358">
            <w:pPr>
              <w:pStyle w:val="afffffffa"/>
            </w:pPr>
            <w:r w:rsidRPr="00C81954">
              <w:t>н/д</w:t>
            </w:r>
          </w:p>
        </w:tc>
        <w:tc>
          <w:tcPr>
            <w:tcW w:w="369" w:type="pct"/>
            <w:shd w:val="clear" w:color="auto" w:fill="auto"/>
            <w:vAlign w:val="center"/>
            <w:hideMark/>
          </w:tcPr>
          <w:p w14:paraId="74A0154B" w14:textId="77777777" w:rsidR="00E9077B" w:rsidRPr="00C81954" w:rsidRDefault="00E9077B" w:rsidP="00FA2358">
            <w:pPr>
              <w:pStyle w:val="afffffffa"/>
            </w:pPr>
            <w:r w:rsidRPr="00C81954">
              <w:t>н/д</w:t>
            </w:r>
          </w:p>
        </w:tc>
        <w:tc>
          <w:tcPr>
            <w:tcW w:w="394" w:type="pct"/>
            <w:shd w:val="clear" w:color="auto" w:fill="auto"/>
            <w:vAlign w:val="center"/>
            <w:hideMark/>
          </w:tcPr>
          <w:p w14:paraId="3C5DC725" w14:textId="77777777" w:rsidR="00E9077B" w:rsidRPr="00C81954" w:rsidRDefault="00E9077B" w:rsidP="00FA2358">
            <w:pPr>
              <w:pStyle w:val="afffffffa"/>
            </w:pPr>
            <w:r w:rsidRPr="00C81954">
              <w:t>н/д</w:t>
            </w:r>
          </w:p>
        </w:tc>
        <w:tc>
          <w:tcPr>
            <w:tcW w:w="367" w:type="pct"/>
            <w:shd w:val="clear" w:color="auto" w:fill="auto"/>
            <w:vAlign w:val="center"/>
            <w:hideMark/>
          </w:tcPr>
          <w:p w14:paraId="74ADBBAB" w14:textId="77777777" w:rsidR="00E9077B" w:rsidRPr="00C81954" w:rsidRDefault="00E9077B" w:rsidP="00FA2358">
            <w:pPr>
              <w:pStyle w:val="afffffffa"/>
            </w:pPr>
            <w:r w:rsidRPr="00C81954">
              <w:t>н/д</w:t>
            </w:r>
          </w:p>
        </w:tc>
      </w:tr>
      <w:tr w:rsidR="00E9077B" w:rsidRPr="00C81954" w14:paraId="033E1184" w14:textId="77777777" w:rsidTr="00E9077B">
        <w:trPr>
          <w:trHeight w:val="20"/>
        </w:trPr>
        <w:tc>
          <w:tcPr>
            <w:tcW w:w="332" w:type="pct"/>
            <w:shd w:val="clear" w:color="auto" w:fill="auto"/>
            <w:vAlign w:val="center"/>
            <w:hideMark/>
          </w:tcPr>
          <w:p w14:paraId="14DFFCF0" w14:textId="77777777" w:rsidR="00E9077B" w:rsidRPr="00C81954" w:rsidRDefault="00E9077B" w:rsidP="00FA2358">
            <w:pPr>
              <w:pStyle w:val="afffffffa"/>
            </w:pPr>
            <w:r w:rsidRPr="00C81954">
              <w:t>8</w:t>
            </w:r>
          </w:p>
        </w:tc>
        <w:tc>
          <w:tcPr>
            <w:tcW w:w="2800" w:type="pct"/>
            <w:shd w:val="clear" w:color="auto" w:fill="auto"/>
            <w:vAlign w:val="center"/>
            <w:hideMark/>
          </w:tcPr>
          <w:p w14:paraId="6FF74B91" w14:textId="77777777" w:rsidR="00E9077B" w:rsidRPr="00C81954" w:rsidRDefault="00E9077B" w:rsidP="00FA2358">
            <w:pPr>
              <w:pStyle w:val="afffffffa"/>
            </w:pPr>
            <w:r w:rsidRPr="00C81954">
              <w:t>Резерв/дефицит тепловой мощности (по договорной нагрузке)</w:t>
            </w:r>
          </w:p>
        </w:tc>
        <w:tc>
          <w:tcPr>
            <w:tcW w:w="369" w:type="pct"/>
            <w:shd w:val="clear" w:color="auto" w:fill="auto"/>
            <w:noWrap/>
            <w:vAlign w:val="center"/>
            <w:hideMark/>
          </w:tcPr>
          <w:p w14:paraId="7D1AE558" w14:textId="77777777" w:rsidR="00E9077B" w:rsidRPr="00C81954" w:rsidRDefault="00E9077B" w:rsidP="00FA2358">
            <w:pPr>
              <w:pStyle w:val="afffffffa"/>
            </w:pPr>
            <w:r w:rsidRPr="00C81954">
              <w:t>0,09</w:t>
            </w:r>
          </w:p>
        </w:tc>
        <w:tc>
          <w:tcPr>
            <w:tcW w:w="369" w:type="pct"/>
            <w:shd w:val="clear" w:color="auto" w:fill="auto"/>
            <w:noWrap/>
            <w:vAlign w:val="center"/>
            <w:hideMark/>
          </w:tcPr>
          <w:p w14:paraId="0BDD61ED" w14:textId="77777777" w:rsidR="00E9077B" w:rsidRPr="00C81954" w:rsidRDefault="00E9077B" w:rsidP="00FA2358">
            <w:pPr>
              <w:pStyle w:val="afffffffa"/>
            </w:pPr>
            <w:r w:rsidRPr="00C81954">
              <w:t>0,09</w:t>
            </w:r>
          </w:p>
        </w:tc>
        <w:tc>
          <w:tcPr>
            <w:tcW w:w="369" w:type="pct"/>
            <w:shd w:val="clear" w:color="auto" w:fill="auto"/>
            <w:noWrap/>
            <w:vAlign w:val="center"/>
            <w:hideMark/>
          </w:tcPr>
          <w:p w14:paraId="47026570" w14:textId="77777777" w:rsidR="00E9077B" w:rsidRPr="00C81954" w:rsidRDefault="00E9077B" w:rsidP="00FA2358">
            <w:pPr>
              <w:pStyle w:val="afffffffa"/>
            </w:pPr>
            <w:r w:rsidRPr="00C81954">
              <w:t>0,09</w:t>
            </w:r>
          </w:p>
        </w:tc>
        <w:tc>
          <w:tcPr>
            <w:tcW w:w="394" w:type="pct"/>
            <w:shd w:val="clear" w:color="auto" w:fill="auto"/>
            <w:noWrap/>
            <w:vAlign w:val="center"/>
            <w:hideMark/>
          </w:tcPr>
          <w:p w14:paraId="41FA5733" w14:textId="77777777" w:rsidR="00E9077B" w:rsidRPr="00C81954" w:rsidRDefault="00E9077B" w:rsidP="00FA2358">
            <w:pPr>
              <w:pStyle w:val="afffffffa"/>
            </w:pPr>
            <w:r w:rsidRPr="00C81954">
              <w:t>0,09</w:t>
            </w:r>
          </w:p>
        </w:tc>
        <w:tc>
          <w:tcPr>
            <w:tcW w:w="367" w:type="pct"/>
            <w:shd w:val="clear" w:color="auto" w:fill="auto"/>
            <w:noWrap/>
            <w:vAlign w:val="center"/>
            <w:hideMark/>
          </w:tcPr>
          <w:p w14:paraId="3BF00D61" w14:textId="77777777" w:rsidR="00E9077B" w:rsidRPr="00C81954" w:rsidRDefault="00E9077B" w:rsidP="00FA2358">
            <w:pPr>
              <w:pStyle w:val="afffffffa"/>
            </w:pPr>
            <w:r w:rsidRPr="00C81954">
              <w:t>0,09</w:t>
            </w:r>
          </w:p>
        </w:tc>
      </w:tr>
      <w:tr w:rsidR="00E9077B" w:rsidRPr="00C81954" w14:paraId="3E9D3AB1" w14:textId="77777777" w:rsidTr="00E9077B">
        <w:trPr>
          <w:trHeight w:val="20"/>
        </w:trPr>
        <w:tc>
          <w:tcPr>
            <w:tcW w:w="332" w:type="pct"/>
            <w:shd w:val="clear" w:color="auto" w:fill="auto"/>
            <w:vAlign w:val="center"/>
            <w:hideMark/>
          </w:tcPr>
          <w:p w14:paraId="7F32AF2B" w14:textId="77777777" w:rsidR="00E9077B" w:rsidRPr="00C81954" w:rsidRDefault="00E9077B" w:rsidP="00FA2358">
            <w:pPr>
              <w:pStyle w:val="afffffffa"/>
            </w:pPr>
            <w:r w:rsidRPr="00C81954">
              <w:t>9</w:t>
            </w:r>
          </w:p>
        </w:tc>
        <w:tc>
          <w:tcPr>
            <w:tcW w:w="2800" w:type="pct"/>
            <w:shd w:val="clear" w:color="auto" w:fill="auto"/>
            <w:vAlign w:val="center"/>
            <w:hideMark/>
          </w:tcPr>
          <w:p w14:paraId="567709FF" w14:textId="77777777" w:rsidR="00E9077B" w:rsidRPr="00C81954" w:rsidRDefault="00E9077B" w:rsidP="00FA2358">
            <w:pPr>
              <w:pStyle w:val="afffffffa"/>
            </w:pPr>
            <w:r w:rsidRPr="00C81954">
              <w:t>Резерв/дефицит тепловой мощности (по фактической нагрузке)</w:t>
            </w:r>
          </w:p>
        </w:tc>
        <w:tc>
          <w:tcPr>
            <w:tcW w:w="369" w:type="pct"/>
            <w:shd w:val="clear" w:color="auto" w:fill="auto"/>
            <w:noWrap/>
            <w:vAlign w:val="center"/>
            <w:hideMark/>
          </w:tcPr>
          <w:p w14:paraId="2FC7527B" w14:textId="77777777" w:rsidR="00E9077B" w:rsidRPr="00C81954" w:rsidRDefault="00E9077B" w:rsidP="00FA2358">
            <w:pPr>
              <w:pStyle w:val="afffffffa"/>
            </w:pPr>
            <w:r w:rsidRPr="00C81954">
              <w:t>н/д</w:t>
            </w:r>
          </w:p>
        </w:tc>
        <w:tc>
          <w:tcPr>
            <w:tcW w:w="369" w:type="pct"/>
            <w:shd w:val="clear" w:color="auto" w:fill="auto"/>
            <w:noWrap/>
            <w:vAlign w:val="center"/>
            <w:hideMark/>
          </w:tcPr>
          <w:p w14:paraId="0CB4002B" w14:textId="77777777" w:rsidR="00E9077B" w:rsidRPr="00C81954" w:rsidRDefault="00E9077B" w:rsidP="00FA2358">
            <w:pPr>
              <w:pStyle w:val="afffffffa"/>
            </w:pPr>
            <w:r w:rsidRPr="00C81954">
              <w:t>н/д</w:t>
            </w:r>
          </w:p>
        </w:tc>
        <w:tc>
          <w:tcPr>
            <w:tcW w:w="369" w:type="pct"/>
            <w:shd w:val="clear" w:color="auto" w:fill="auto"/>
            <w:noWrap/>
            <w:vAlign w:val="center"/>
            <w:hideMark/>
          </w:tcPr>
          <w:p w14:paraId="70773009" w14:textId="77777777" w:rsidR="00E9077B" w:rsidRPr="00C81954" w:rsidRDefault="00E9077B" w:rsidP="00FA2358">
            <w:pPr>
              <w:pStyle w:val="afffffffa"/>
            </w:pPr>
            <w:r w:rsidRPr="00C81954">
              <w:t>н/д</w:t>
            </w:r>
          </w:p>
        </w:tc>
        <w:tc>
          <w:tcPr>
            <w:tcW w:w="394" w:type="pct"/>
            <w:shd w:val="clear" w:color="auto" w:fill="auto"/>
            <w:noWrap/>
            <w:vAlign w:val="center"/>
            <w:hideMark/>
          </w:tcPr>
          <w:p w14:paraId="277AAEE0" w14:textId="77777777" w:rsidR="00E9077B" w:rsidRPr="00C81954" w:rsidRDefault="00E9077B" w:rsidP="00FA2358">
            <w:pPr>
              <w:pStyle w:val="afffffffa"/>
            </w:pPr>
            <w:r w:rsidRPr="00C81954">
              <w:t>н/д</w:t>
            </w:r>
          </w:p>
        </w:tc>
        <w:tc>
          <w:tcPr>
            <w:tcW w:w="367" w:type="pct"/>
            <w:shd w:val="clear" w:color="auto" w:fill="auto"/>
            <w:noWrap/>
            <w:vAlign w:val="center"/>
            <w:hideMark/>
          </w:tcPr>
          <w:p w14:paraId="2893868B" w14:textId="77777777" w:rsidR="00E9077B" w:rsidRPr="00C81954" w:rsidRDefault="00E9077B" w:rsidP="00FA2358">
            <w:pPr>
              <w:pStyle w:val="afffffffa"/>
            </w:pPr>
            <w:r w:rsidRPr="00C81954">
              <w:t>н/д</w:t>
            </w:r>
          </w:p>
        </w:tc>
      </w:tr>
      <w:tr w:rsidR="00E9077B" w:rsidRPr="00C81954" w14:paraId="5DE17249" w14:textId="77777777" w:rsidTr="00E9077B">
        <w:trPr>
          <w:trHeight w:val="20"/>
        </w:trPr>
        <w:tc>
          <w:tcPr>
            <w:tcW w:w="332" w:type="pct"/>
            <w:shd w:val="clear" w:color="auto" w:fill="auto"/>
            <w:vAlign w:val="center"/>
            <w:hideMark/>
          </w:tcPr>
          <w:p w14:paraId="30E17AFC" w14:textId="77777777" w:rsidR="00E9077B" w:rsidRPr="00C81954" w:rsidRDefault="00E9077B" w:rsidP="00FA2358">
            <w:pPr>
              <w:pStyle w:val="afffffffa"/>
            </w:pPr>
            <w:r w:rsidRPr="00C81954">
              <w:t>10</w:t>
            </w:r>
          </w:p>
        </w:tc>
        <w:tc>
          <w:tcPr>
            <w:tcW w:w="2800" w:type="pct"/>
            <w:shd w:val="clear" w:color="auto" w:fill="auto"/>
            <w:vAlign w:val="center"/>
            <w:hideMark/>
          </w:tcPr>
          <w:p w14:paraId="5537D17D" w14:textId="77777777" w:rsidR="00E9077B" w:rsidRPr="00C81954" w:rsidRDefault="00E9077B" w:rsidP="00FA2358">
            <w:pPr>
              <w:pStyle w:val="afffffffa"/>
            </w:pPr>
            <w:r w:rsidRPr="00C81954">
              <w:t>Располагаемая тепловая мощность нетто (с учетом затрат на собственные нужды) при аварийном выводе самого мощного котла</w:t>
            </w:r>
          </w:p>
        </w:tc>
        <w:tc>
          <w:tcPr>
            <w:tcW w:w="369" w:type="pct"/>
            <w:shd w:val="clear" w:color="auto" w:fill="auto"/>
            <w:noWrap/>
            <w:vAlign w:val="center"/>
            <w:hideMark/>
          </w:tcPr>
          <w:p w14:paraId="596C8E3D" w14:textId="77777777" w:rsidR="00E9077B" w:rsidRPr="00C81954" w:rsidRDefault="00E9077B" w:rsidP="00FA2358">
            <w:pPr>
              <w:pStyle w:val="afffffffa"/>
            </w:pPr>
            <w:r w:rsidRPr="00C81954">
              <w:t>0,40</w:t>
            </w:r>
          </w:p>
        </w:tc>
        <w:tc>
          <w:tcPr>
            <w:tcW w:w="369" w:type="pct"/>
            <w:shd w:val="clear" w:color="auto" w:fill="auto"/>
            <w:noWrap/>
            <w:vAlign w:val="center"/>
            <w:hideMark/>
          </w:tcPr>
          <w:p w14:paraId="34998E3B" w14:textId="77777777" w:rsidR="00E9077B" w:rsidRPr="00C81954" w:rsidRDefault="00E9077B" w:rsidP="00FA2358">
            <w:pPr>
              <w:pStyle w:val="afffffffa"/>
            </w:pPr>
            <w:r w:rsidRPr="00C81954">
              <w:t>0,40</w:t>
            </w:r>
          </w:p>
        </w:tc>
        <w:tc>
          <w:tcPr>
            <w:tcW w:w="369" w:type="pct"/>
            <w:shd w:val="clear" w:color="auto" w:fill="auto"/>
            <w:noWrap/>
            <w:vAlign w:val="center"/>
            <w:hideMark/>
          </w:tcPr>
          <w:p w14:paraId="01F23FA2" w14:textId="77777777" w:rsidR="00E9077B" w:rsidRPr="00C81954" w:rsidRDefault="00E9077B" w:rsidP="00FA2358">
            <w:pPr>
              <w:pStyle w:val="afffffffa"/>
            </w:pPr>
            <w:r w:rsidRPr="00C81954">
              <w:t>0,40</w:t>
            </w:r>
          </w:p>
        </w:tc>
        <w:tc>
          <w:tcPr>
            <w:tcW w:w="394" w:type="pct"/>
            <w:shd w:val="clear" w:color="auto" w:fill="auto"/>
            <w:noWrap/>
            <w:vAlign w:val="center"/>
            <w:hideMark/>
          </w:tcPr>
          <w:p w14:paraId="457FE74B" w14:textId="77777777" w:rsidR="00E9077B" w:rsidRPr="00C81954" w:rsidRDefault="00E9077B" w:rsidP="00FA2358">
            <w:pPr>
              <w:pStyle w:val="afffffffa"/>
            </w:pPr>
            <w:r w:rsidRPr="00C81954">
              <w:t>0,40</w:t>
            </w:r>
          </w:p>
        </w:tc>
        <w:tc>
          <w:tcPr>
            <w:tcW w:w="367" w:type="pct"/>
            <w:shd w:val="clear" w:color="auto" w:fill="auto"/>
            <w:noWrap/>
            <w:vAlign w:val="center"/>
            <w:hideMark/>
          </w:tcPr>
          <w:p w14:paraId="56D8FFFD" w14:textId="77777777" w:rsidR="00E9077B" w:rsidRPr="00C81954" w:rsidRDefault="00E9077B" w:rsidP="00FA2358">
            <w:pPr>
              <w:pStyle w:val="afffffffa"/>
            </w:pPr>
            <w:r w:rsidRPr="00C81954">
              <w:t>0,40</w:t>
            </w:r>
          </w:p>
        </w:tc>
      </w:tr>
      <w:tr w:rsidR="00E9077B" w:rsidRPr="00C81954" w14:paraId="4B6CF03E" w14:textId="77777777" w:rsidTr="00E9077B">
        <w:trPr>
          <w:trHeight w:val="20"/>
        </w:trPr>
        <w:tc>
          <w:tcPr>
            <w:tcW w:w="332" w:type="pct"/>
            <w:shd w:val="clear" w:color="auto" w:fill="auto"/>
            <w:vAlign w:val="center"/>
            <w:hideMark/>
          </w:tcPr>
          <w:p w14:paraId="2CEA5182" w14:textId="77777777" w:rsidR="00E9077B" w:rsidRPr="00C81954" w:rsidRDefault="00E9077B" w:rsidP="00FA2358">
            <w:pPr>
              <w:pStyle w:val="afffffffa"/>
            </w:pPr>
            <w:r w:rsidRPr="00C81954">
              <w:t>11</w:t>
            </w:r>
          </w:p>
        </w:tc>
        <w:tc>
          <w:tcPr>
            <w:tcW w:w="2800" w:type="pct"/>
            <w:shd w:val="clear" w:color="auto" w:fill="auto"/>
            <w:vAlign w:val="center"/>
            <w:hideMark/>
          </w:tcPr>
          <w:p w14:paraId="3445ACC9" w14:textId="77777777" w:rsidR="00E9077B" w:rsidRPr="00C81954" w:rsidRDefault="00E9077B" w:rsidP="00FA2358">
            <w:pPr>
              <w:pStyle w:val="afffffffa"/>
            </w:pPr>
            <w:r w:rsidRPr="00C81954">
              <w:t>Максимально допустимое значение тепловой нагрузки на коллекторах станции при аварийном выводе самого мощного пикового котла</w:t>
            </w:r>
          </w:p>
        </w:tc>
        <w:tc>
          <w:tcPr>
            <w:tcW w:w="369" w:type="pct"/>
            <w:shd w:val="clear" w:color="auto" w:fill="auto"/>
            <w:noWrap/>
            <w:vAlign w:val="center"/>
            <w:hideMark/>
          </w:tcPr>
          <w:p w14:paraId="70027C93" w14:textId="77777777" w:rsidR="00E9077B" w:rsidRPr="00C81954" w:rsidRDefault="00E9077B" w:rsidP="00FA2358">
            <w:pPr>
              <w:pStyle w:val="afffffffa"/>
            </w:pPr>
            <w:r w:rsidRPr="00C81954">
              <w:t>0,36</w:t>
            </w:r>
          </w:p>
        </w:tc>
        <w:tc>
          <w:tcPr>
            <w:tcW w:w="369" w:type="pct"/>
            <w:shd w:val="clear" w:color="auto" w:fill="auto"/>
            <w:noWrap/>
            <w:vAlign w:val="center"/>
            <w:hideMark/>
          </w:tcPr>
          <w:p w14:paraId="2A720046" w14:textId="77777777" w:rsidR="00E9077B" w:rsidRPr="00C81954" w:rsidRDefault="00E9077B" w:rsidP="00FA2358">
            <w:pPr>
              <w:pStyle w:val="afffffffa"/>
            </w:pPr>
            <w:r w:rsidRPr="00C81954">
              <w:t>0,36</w:t>
            </w:r>
          </w:p>
        </w:tc>
        <w:tc>
          <w:tcPr>
            <w:tcW w:w="369" w:type="pct"/>
            <w:shd w:val="clear" w:color="auto" w:fill="auto"/>
            <w:noWrap/>
            <w:vAlign w:val="center"/>
            <w:hideMark/>
          </w:tcPr>
          <w:p w14:paraId="7281546B" w14:textId="77777777" w:rsidR="00E9077B" w:rsidRPr="00C81954" w:rsidRDefault="00E9077B" w:rsidP="00FA2358">
            <w:pPr>
              <w:pStyle w:val="afffffffa"/>
            </w:pPr>
            <w:r w:rsidRPr="00C81954">
              <w:t>0,36</w:t>
            </w:r>
          </w:p>
        </w:tc>
        <w:tc>
          <w:tcPr>
            <w:tcW w:w="394" w:type="pct"/>
            <w:shd w:val="clear" w:color="auto" w:fill="auto"/>
            <w:noWrap/>
            <w:vAlign w:val="center"/>
            <w:hideMark/>
          </w:tcPr>
          <w:p w14:paraId="669088A7" w14:textId="77777777" w:rsidR="00E9077B" w:rsidRPr="00C81954" w:rsidRDefault="00E9077B" w:rsidP="00FA2358">
            <w:pPr>
              <w:pStyle w:val="afffffffa"/>
            </w:pPr>
            <w:r w:rsidRPr="00C81954">
              <w:t>0,36</w:t>
            </w:r>
          </w:p>
        </w:tc>
        <w:tc>
          <w:tcPr>
            <w:tcW w:w="367" w:type="pct"/>
            <w:shd w:val="clear" w:color="auto" w:fill="auto"/>
            <w:noWrap/>
            <w:vAlign w:val="center"/>
            <w:hideMark/>
          </w:tcPr>
          <w:p w14:paraId="51D74B34" w14:textId="77777777" w:rsidR="00E9077B" w:rsidRPr="00C81954" w:rsidRDefault="00E9077B" w:rsidP="00FA2358">
            <w:pPr>
              <w:pStyle w:val="afffffffa"/>
            </w:pPr>
            <w:r w:rsidRPr="00C81954">
              <w:t>0,36</w:t>
            </w:r>
          </w:p>
        </w:tc>
      </w:tr>
      <w:tr w:rsidR="00E9077B" w:rsidRPr="00C81954" w14:paraId="7D35D4D6" w14:textId="77777777" w:rsidTr="00E9077B">
        <w:trPr>
          <w:trHeight w:val="20"/>
        </w:trPr>
        <w:tc>
          <w:tcPr>
            <w:tcW w:w="332" w:type="pct"/>
            <w:shd w:val="clear" w:color="auto" w:fill="auto"/>
            <w:vAlign w:val="center"/>
            <w:hideMark/>
          </w:tcPr>
          <w:p w14:paraId="2D495902" w14:textId="77777777" w:rsidR="00E9077B" w:rsidRPr="00C81954" w:rsidRDefault="00E9077B" w:rsidP="00FA2358">
            <w:pPr>
              <w:pStyle w:val="afffffffa"/>
            </w:pPr>
            <w:r w:rsidRPr="00C81954">
              <w:lastRenderedPageBreak/>
              <w:t>12</w:t>
            </w:r>
          </w:p>
        </w:tc>
        <w:tc>
          <w:tcPr>
            <w:tcW w:w="2800" w:type="pct"/>
            <w:shd w:val="clear" w:color="auto" w:fill="auto"/>
            <w:vAlign w:val="center"/>
            <w:hideMark/>
          </w:tcPr>
          <w:p w14:paraId="71E87D70" w14:textId="77777777" w:rsidR="00E9077B" w:rsidRPr="00C81954" w:rsidRDefault="00E9077B" w:rsidP="00FA2358">
            <w:pPr>
              <w:pStyle w:val="afffffffa"/>
            </w:pPr>
            <w:r w:rsidRPr="00C81954">
              <w:t>Зона действия источника тепловой мощности, Га</w:t>
            </w:r>
          </w:p>
        </w:tc>
        <w:tc>
          <w:tcPr>
            <w:tcW w:w="369" w:type="pct"/>
            <w:shd w:val="clear" w:color="auto" w:fill="auto"/>
            <w:noWrap/>
            <w:vAlign w:val="center"/>
            <w:hideMark/>
          </w:tcPr>
          <w:p w14:paraId="7F21181C" w14:textId="77777777" w:rsidR="00E9077B" w:rsidRPr="00C81954" w:rsidRDefault="00E9077B" w:rsidP="00FA2358">
            <w:pPr>
              <w:pStyle w:val="afffffffa"/>
            </w:pPr>
            <w:r w:rsidRPr="00C81954">
              <w:t>2,846</w:t>
            </w:r>
          </w:p>
        </w:tc>
        <w:tc>
          <w:tcPr>
            <w:tcW w:w="369" w:type="pct"/>
            <w:shd w:val="clear" w:color="auto" w:fill="auto"/>
            <w:noWrap/>
            <w:vAlign w:val="center"/>
            <w:hideMark/>
          </w:tcPr>
          <w:p w14:paraId="33A6F610" w14:textId="77777777" w:rsidR="00E9077B" w:rsidRPr="00C81954" w:rsidRDefault="00E9077B" w:rsidP="00FA2358">
            <w:pPr>
              <w:pStyle w:val="afffffffa"/>
            </w:pPr>
            <w:r w:rsidRPr="00C81954">
              <w:t>2,846</w:t>
            </w:r>
          </w:p>
        </w:tc>
        <w:tc>
          <w:tcPr>
            <w:tcW w:w="369" w:type="pct"/>
            <w:shd w:val="clear" w:color="auto" w:fill="auto"/>
            <w:noWrap/>
            <w:vAlign w:val="center"/>
            <w:hideMark/>
          </w:tcPr>
          <w:p w14:paraId="273AA273" w14:textId="77777777" w:rsidR="00E9077B" w:rsidRPr="00C81954" w:rsidRDefault="00E9077B" w:rsidP="00FA2358">
            <w:pPr>
              <w:pStyle w:val="afffffffa"/>
            </w:pPr>
            <w:r w:rsidRPr="00C81954">
              <w:t>2,846</w:t>
            </w:r>
          </w:p>
        </w:tc>
        <w:tc>
          <w:tcPr>
            <w:tcW w:w="394" w:type="pct"/>
            <w:shd w:val="clear" w:color="auto" w:fill="auto"/>
            <w:noWrap/>
            <w:vAlign w:val="center"/>
            <w:hideMark/>
          </w:tcPr>
          <w:p w14:paraId="0F76D911" w14:textId="77777777" w:rsidR="00E9077B" w:rsidRPr="00C81954" w:rsidRDefault="00E9077B" w:rsidP="00FA2358">
            <w:pPr>
              <w:pStyle w:val="afffffffa"/>
            </w:pPr>
            <w:r w:rsidRPr="00C81954">
              <w:t>2,846</w:t>
            </w:r>
          </w:p>
        </w:tc>
        <w:tc>
          <w:tcPr>
            <w:tcW w:w="367" w:type="pct"/>
            <w:shd w:val="clear" w:color="auto" w:fill="auto"/>
            <w:noWrap/>
            <w:vAlign w:val="center"/>
            <w:hideMark/>
          </w:tcPr>
          <w:p w14:paraId="5D7218FF" w14:textId="77777777" w:rsidR="00E9077B" w:rsidRPr="00C81954" w:rsidRDefault="00E9077B" w:rsidP="00FA2358">
            <w:pPr>
              <w:pStyle w:val="afffffffa"/>
            </w:pPr>
            <w:r w:rsidRPr="00C81954">
              <w:t>2,846</w:t>
            </w:r>
          </w:p>
        </w:tc>
      </w:tr>
      <w:tr w:rsidR="00E9077B" w:rsidRPr="00C81954" w14:paraId="3563A5F3" w14:textId="77777777" w:rsidTr="00E9077B">
        <w:trPr>
          <w:trHeight w:val="20"/>
        </w:trPr>
        <w:tc>
          <w:tcPr>
            <w:tcW w:w="332" w:type="pct"/>
            <w:shd w:val="clear" w:color="auto" w:fill="auto"/>
            <w:vAlign w:val="center"/>
            <w:hideMark/>
          </w:tcPr>
          <w:p w14:paraId="15330CA8" w14:textId="77777777" w:rsidR="00E9077B" w:rsidRPr="00C81954" w:rsidRDefault="00E9077B" w:rsidP="00FA2358">
            <w:pPr>
              <w:pStyle w:val="afffffffa"/>
            </w:pPr>
            <w:r w:rsidRPr="00C81954">
              <w:t>13</w:t>
            </w:r>
          </w:p>
        </w:tc>
        <w:tc>
          <w:tcPr>
            <w:tcW w:w="2800" w:type="pct"/>
            <w:shd w:val="clear" w:color="auto" w:fill="auto"/>
            <w:vAlign w:val="center"/>
            <w:hideMark/>
          </w:tcPr>
          <w:p w14:paraId="627946B2" w14:textId="77777777" w:rsidR="00E9077B" w:rsidRPr="00C81954" w:rsidRDefault="00E9077B" w:rsidP="00FA2358">
            <w:pPr>
              <w:pStyle w:val="afffffffa"/>
            </w:pPr>
            <w:r w:rsidRPr="00C81954">
              <w:t>Плотность тепловой нагрузки, Гкал/ч/Га</w:t>
            </w:r>
          </w:p>
        </w:tc>
        <w:tc>
          <w:tcPr>
            <w:tcW w:w="369" w:type="pct"/>
            <w:shd w:val="clear" w:color="auto" w:fill="auto"/>
            <w:noWrap/>
            <w:vAlign w:val="center"/>
            <w:hideMark/>
          </w:tcPr>
          <w:p w14:paraId="619A074F" w14:textId="77777777" w:rsidR="00E9077B" w:rsidRPr="00C81954" w:rsidRDefault="00E9077B" w:rsidP="00FA2358">
            <w:pPr>
              <w:pStyle w:val="afffffffa"/>
            </w:pPr>
            <w:r w:rsidRPr="00C81954">
              <w:t>0,193</w:t>
            </w:r>
          </w:p>
        </w:tc>
        <w:tc>
          <w:tcPr>
            <w:tcW w:w="369" w:type="pct"/>
            <w:shd w:val="clear" w:color="auto" w:fill="auto"/>
            <w:noWrap/>
            <w:vAlign w:val="center"/>
            <w:hideMark/>
          </w:tcPr>
          <w:p w14:paraId="6D174A12" w14:textId="77777777" w:rsidR="00E9077B" w:rsidRPr="00C81954" w:rsidRDefault="00E9077B" w:rsidP="00FA2358">
            <w:pPr>
              <w:pStyle w:val="afffffffa"/>
            </w:pPr>
            <w:r w:rsidRPr="00C81954">
              <w:t>0,193</w:t>
            </w:r>
          </w:p>
        </w:tc>
        <w:tc>
          <w:tcPr>
            <w:tcW w:w="369" w:type="pct"/>
            <w:shd w:val="clear" w:color="auto" w:fill="auto"/>
            <w:noWrap/>
            <w:vAlign w:val="center"/>
            <w:hideMark/>
          </w:tcPr>
          <w:p w14:paraId="318195B7" w14:textId="77777777" w:rsidR="00E9077B" w:rsidRPr="00C81954" w:rsidRDefault="00E9077B" w:rsidP="00FA2358">
            <w:pPr>
              <w:pStyle w:val="afffffffa"/>
            </w:pPr>
            <w:r w:rsidRPr="00C81954">
              <w:t>0,193</w:t>
            </w:r>
          </w:p>
        </w:tc>
        <w:tc>
          <w:tcPr>
            <w:tcW w:w="394" w:type="pct"/>
            <w:shd w:val="clear" w:color="auto" w:fill="auto"/>
            <w:noWrap/>
            <w:vAlign w:val="center"/>
            <w:hideMark/>
          </w:tcPr>
          <w:p w14:paraId="53596D03" w14:textId="77777777" w:rsidR="00E9077B" w:rsidRPr="00C81954" w:rsidRDefault="00E9077B" w:rsidP="00FA2358">
            <w:pPr>
              <w:pStyle w:val="afffffffa"/>
            </w:pPr>
            <w:r w:rsidRPr="00C81954">
              <w:t>0,193</w:t>
            </w:r>
          </w:p>
        </w:tc>
        <w:tc>
          <w:tcPr>
            <w:tcW w:w="367" w:type="pct"/>
            <w:shd w:val="clear" w:color="auto" w:fill="auto"/>
            <w:noWrap/>
            <w:vAlign w:val="center"/>
            <w:hideMark/>
          </w:tcPr>
          <w:p w14:paraId="28B7FCA2" w14:textId="77777777" w:rsidR="00E9077B" w:rsidRPr="00C81954" w:rsidRDefault="00E9077B" w:rsidP="00FA2358">
            <w:pPr>
              <w:pStyle w:val="afffffffa"/>
            </w:pPr>
            <w:r w:rsidRPr="00C81954">
              <w:t>0,193</w:t>
            </w:r>
          </w:p>
        </w:tc>
      </w:tr>
    </w:tbl>
    <w:p w14:paraId="068A1A59" w14:textId="77777777" w:rsidR="009C32D7" w:rsidRPr="00C81954" w:rsidRDefault="009C32D7" w:rsidP="00FA2358">
      <w:pPr>
        <w:pStyle w:val="afe"/>
        <w:ind w:firstLine="0"/>
        <w:rPr>
          <w:color w:val="auto"/>
        </w:rPr>
      </w:pPr>
    </w:p>
    <w:p w14:paraId="79588278" w14:textId="77777777" w:rsidR="003B13C5" w:rsidRPr="00C81954" w:rsidRDefault="003B13C5" w:rsidP="00FA2358">
      <w:pPr>
        <w:pStyle w:val="21"/>
      </w:pPr>
      <w:bookmarkStart w:id="390" w:name="_Toc135841164"/>
      <w:r w:rsidRPr="00C81954">
        <w:t xml:space="preserve">Описание резервов и дефицитов тепловой мощности </w:t>
      </w:r>
      <w:r w:rsidRPr="00C81954">
        <w:br/>
        <w:t>нетто по каждому источнику тепловой энергии</w:t>
      </w:r>
      <w:bookmarkEnd w:id="390"/>
    </w:p>
    <w:p w14:paraId="1697D398" w14:textId="29393682" w:rsidR="006C2FB6" w:rsidRPr="00C81954" w:rsidRDefault="006C2FB6" w:rsidP="00FA2358">
      <w:pPr>
        <w:pStyle w:val="afe"/>
        <w:rPr>
          <w:color w:val="auto"/>
        </w:rPr>
      </w:pPr>
      <w:r w:rsidRPr="00C81954">
        <w:rPr>
          <w:color w:val="auto"/>
        </w:rPr>
        <w:t xml:space="preserve">Резервы и дефициты тепловой мощности нетто по каждому источнику теплоснабжения </w:t>
      </w:r>
      <w:r w:rsidR="00111534" w:rsidRPr="00C81954">
        <w:rPr>
          <w:color w:val="auto"/>
        </w:rPr>
        <w:t>Краснокамского ГО</w:t>
      </w:r>
      <w:r w:rsidRPr="00C81954">
        <w:rPr>
          <w:color w:val="auto"/>
        </w:rPr>
        <w:t xml:space="preserve"> за ретроспективный период представлены в таблицах </w:t>
      </w:r>
      <w:r w:rsidR="00E5635B" w:rsidRPr="00C81954">
        <w:rPr>
          <w:color w:val="auto"/>
        </w:rPr>
        <w:fldChar w:fldCharType="begin"/>
      </w:r>
      <w:r w:rsidR="00E5635B" w:rsidRPr="00C81954">
        <w:rPr>
          <w:color w:val="auto"/>
        </w:rPr>
        <w:instrText xml:space="preserve"> REF _Ref116295161 \h  \* MERGEFORMAT </w:instrText>
      </w:r>
      <w:r w:rsidR="00E5635B" w:rsidRPr="00C81954">
        <w:rPr>
          <w:color w:val="auto"/>
        </w:rPr>
      </w:r>
      <w:r w:rsidR="00E5635B" w:rsidRPr="00C81954">
        <w:rPr>
          <w:color w:val="auto"/>
        </w:rPr>
        <w:fldChar w:fldCharType="separate"/>
      </w:r>
      <w:r w:rsidR="00C81954" w:rsidRPr="00C81954">
        <w:rPr>
          <w:rStyle w:val="afffffff9"/>
          <w:color w:val="auto"/>
        </w:rPr>
        <w:t xml:space="preserve">Таблица </w:t>
      </w:r>
      <w:r w:rsidR="00C81954" w:rsidRPr="00C81954">
        <w:rPr>
          <w:noProof/>
          <w:color w:val="auto"/>
        </w:rPr>
        <w:t>59</w:t>
      </w:r>
      <w:r w:rsidR="00E5635B" w:rsidRPr="00C81954">
        <w:rPr>
          <w:color w:val="auto"/>
        </w:rPr>
        <w:fldChar w:fldCharType="end"/>
      </w:r>
      <w:r w:rsidR="00111534" w:rsidRPr="00C81954">
        <w:rPr>
          <w:color w:val="auto"/>
        </w:rPr>
        <w:t xml:space="preserve"> и</w:t>
      </w:r>
      <w:r w:rsidR="00E5635B" w:rsidRPr="00C81954">
        <w:rPr>
          <w:color w:val="auto"/>
        </w:rPr>
        <w:t xml:space="preserve"> </w:t>
      </w:r>
      <w:r w:rsidR="00E5635B" w:rsidRPr="00C81954">
        <w:rPr>
          <w:color w:val="auto"/>
        </w:rPr>
        <w:fldChar w:fldCharType="begin"/>
      </w:r>
      <w:r w:rsidR="00E5635B" w:rsidRPr="00C81954">
        <w:rPr>
          <w:color w:val="auto"/>
        </w:rPr>
        <w:instrText xml:space="preserve"> REF _Ref116295240 \h  \* MERGEFORMAT </w:instrText>
      </w:r>
      <w:r w:rsidR="00E5635B" w:rsidRPr="00C81954">
        <w:rPr>
          <w:color w:val="auto"/>
        </w:rPr>
      </w:r>
      <w:r w:rsidR="00E5635B" w:rsidRPr="00C81954">
        <w:rPr>
          <w:color w:val="auto"/>
        </w:rPr>
        <w:fldChar w:fldCharType="separate"/>
      </w:r>
      <w:r w:rsidR="00C81954" w:rsidRPr="00C81954">
        <w:rPr>
          <w:rStyle w:val="afffffff9"/>
          <w:color w:val="auto"/>
        </w:rPr>
        <w:t xml:space="preserve">Таблица </w:t>
      </w:r>
      <w:r w:rsidR="00C81954" w:rsidRPr="00C81954">
        <w:rPr>
          <w:noProof/>
          <w:color w:val="auto"/>
        </w:rPr>
        <w:t>60</w:t>
      </w:r>
      <w:r w:rsidR="00E5635B" w:rsidRPr="00C81954">
        <w:rPr>
          <w:color w:val="auto"/>
        </w:rPr>
        <w:fldChar w:fldCharType="end"/>
      </w:r>
      <w:r w:rsidRPr="00C81954">
        <w:rPr>
          <w:color w:val="auto"/>
        </w:rPr>
        <w:t>.</w:t>
      </w:r>
    </w:p>
    <w:p w14:paraId="653ACFC6" w14:textId="4D7B5E22" w:rsidR="00111534" w:rsidRPr="00C81954" w:rsidRDefault="006C2FB6" w:rsidP="00FA2358">
      <w:pPr>
        <w:pStyle w:val="afe"/>
        <w:rPr>
          <w:color w:val="auto"/>
        </w:rPr>
      </w:pPr>
      <w:r w:rsidRPr="00C81954">
        <w:rPr>
          <w:color w:val="auto"/>
        </w:rPr>
        <w:t>Из анализа таблиц видно, что на конец 202</w:t>
      </w:r>
      <w:r w:rsidR="00B0586E" w:rsidRPr="00C81954">
        <w:rPr>
          <w:color w:val="auto"/>
        </w:rPr>
        <w:t>2</w:t>
      </w:r>
      <w:r w:rsidRPr="00C81954">
        <w:rPr>
          <w:color w:val="auto"/>
        </w:rPr>
        <w:t xml:space="preserve"> г. на</w:t>
      </w:r>
      <w:r w:rsidR="00E9077B" w:rsidRPr="00C81954">
        <w:rPr>
          <w:color w:val="auto"/>
        </w:rPr>
        <w:t xml:space="preserve"> всех источниках теплоснабжения Краснокамского ГО отсутствуют</w:t>
      </w:r>
      <w:r w:rsidR="00111534" w:rsidRPr="00C81954">
        <w:rPr>
          <w:color w:val="auto"/>
        </w:rPr>
        <w:t xml:space="preserve"> дефицит</w:t>
      </w:r>
      <w:r w:rsidR="00E9077B" w:rsidRPr="00C81954">
        <w:rPr>
          <w:color w:val="auto"/>
        </w:rPr>
        <w:t>ы</w:t>
      </w:r>
      <w:r w:rsidR="00111534" w:rsidRPr="00C81954">
        <w:rPr>
          <w:color w:val="auto"/>
        </w:rPr>
        <w:t xml:space="preserve"> тепловой мощности.</w:t>
      </w:r>
    </w:p>
    <w:p w14:paraId="3407F4C7" w14:textId="1863E3F8" w:rsidR="003B13C5" w:rsidRPr="00C81954" w:rsidRDefault="003B13C5" w:rsidP="00FA2358">
      <w:pPr>
        <w:pStyle w:val="21"/>
        <w:spacing w:after="240"/>
      </w:pPr>
      <w:bookmarkStart w:id="391" w:name="_Toc135841165"/>
      <w:r w:rsidRPr="00C81954">
        <w:t xml:space="preserve">Описание гидравлических режимов, обеспечивающих передачу </w:t>
      </w:r>
      <w:r w:rsidRPr="00C81954">
        <w:br/>
        <w:t>тепловой энергии от источ</w:t>
      </w:r>
      <w:r w:rsidR="00E77F86" w:rsidRPr="00C81954">
        <w:t>ника тепловой энергии до самого</w:t>
      </w:r>
      <w:r w:rsidR="0023599B" w:rsidRPr="00C81954">
        <w:t xml:space="preserve"> </w:t>
      </w:r>
      <w:r w:rsidRPr="00C81954">
        <w:t>удаленного потребителя и характери</w:t>
      </w:r>
      <w:r w:rsidR="00E77F86" w:rsidRPr="00C81954">
        <w:t xml:space="preserve">зующих существующие </w:t>
      </w:r>
      <w:r w:rsidRPr="00C81954">
        <w:t>возможности (резервы и дефиц</w:t>
      </w:r>
      <w:r w:rsidR="00E77F86" w:rsidRPr="00C81954">
        <w:t xml:space="preserve">иты по пропускной способности) </w:t>
      </w:r>
      <w:r w:rsidRPr="00C81954">
        <w:t>передачи тепловой энергии от источника тепловой энергии к потребителю</w:t>
      </w:r>
      <w:bookmarkEnd w:id="391"/>
    </w:p>
    <w:p w14:paraId="567A9366" w14:textId="77777777" w:rsidR="004A0A29" w:rsidRPr="00C81954" w:rsidRDefault="004A0A29" w:rsidP="00FA2358">
      <w:pPr>
        <w:pStyle w:val="afe"/>
        <w:rPr>
          <w:color w:val="auto"/>
        </w:rPr>
      </w:pPr>
      <w:r w:rsidRPr="00C81954">
        <w:rPr>
          <w:color w:val="auto"/>
        </w:rPr>
        <w:t>Гидравлический режим тепловых сетей – режим, определяющий давление в теплопроводах при движении теплоносителя (гидродинамического) и при неподвижной воде (гидростатического).</w:t>
      </w:r>
    </w:p>
    <w:p w14:paraId="37758C84" w14:textId="77777777" w:rsidR="004A0A29" w:rsidRPr="00C81954" w:rsidRDefault="004A0A29" w:rsidP="00FA2358">
      <w:pPr>
        <w:pStyle w:val="afe"/>
        <w:rPr>
          <w:color w:val="auto"/>
        </w:rPr>
      </w:pPr>
      <w:r w:rsidRPr="00C81954">
        <w:rPr>
          <w:color w:val="auto"/>
        </w:rPr>
        <w:t>СП 124.13330.2012. Свод правил. Тепловые сети. Актуализированная редакция СНиП 41-02-2003 для водяных тепловых сетей предусматриваются следующие гидравлические режимы:</w:t>
      </w:r>
    </w:p>
    <w:p w14:paraId="339C8357" w14:textId="77777777" w:rsidR="004A0A29" w:rsidRPr="00C81954" w:rsidRDefault="004A0A29" w:rsidP="00FA2358">
      <w:pPr>
        <w:pStyle w:val="afe"/>
        <w:rPr>
          <w:color w:val="auto"/>
        </w:rPr>
      </w:pPr>
      <w:r w:rsidRPr="00C81954">
        <w:rPr>
          <w:color w:val="auto"/>
        </w:rPr>
        <w:t>•</w:t>
      </w:r>
      <w:r w:rsidRPr="00C81954">
        <w:rPr>
          <w:color w:val="auto"/>
        </w:rPr>
        <w:tab/>
        <w:t>расчетный – по расчетным расходам сетевой воды;</w:t>
      </w:r>
    </w:p>
    <w:p w14:paraId="16675CDA" w14:textId="77777777" w:rsidR="004A0A29" w:rsidRPr="00C81954" w:rsidRDefault="004A0A29" w:rsidP="00FA2358">
      <w:pPr>
        <w:pStyle w:val="afe"/>
        <w:rPr>
          <w:color w:val="auto"/>
        </w:rPr>
      </w:pPr>
      <w:r w:rsidRPr="00C81954">
        <w:rPr>
          <w:color w:val="auto"/>
        </w:rPr>
        <w:t>•</w:t>
      </w:r>
      <w:r w:rsidRPr="00C81954">
        <w:rPr>
          <w:color w:val="auto"/>
        </w:rPr>
        <w:tab/>
        <w:t>зимний – при максимальном отборе воды на ГВС из обратного трубопровода;</w:t>
      </w:r>
    </w:p>
    <w:p w14:paraId="1661CC2C" w14:textId="77777777" w:rsidR="004A0A29" w:rsidRPr="00C81954" w:rsidRDefault="004A0A29" w:rsidP="00FA2358">
      <w:pPr>
        <w:pStyle w:val="afe"/>
        <w:rPr>
          <w:color w:val="auto"/>
        </w:rPr>
      </w:pPr>
      <w:r w:rsidRPr="00C81954">
        <w:rPr>
          <w:color w:val="auto"/>
        </w:rPr>
        <w:t>•</w:t>
      </w:r>
      <w:r w:rsidRPr="00C81954">
        <w:rPr>
          <w:color w:val="auto"/>
        </w:rPr>
        <w:tab/>
        <w:t>переходный – при максимальном отборе воды на ГВС из подающего трубопровода;</w:t>
      </w:r>
    </w:p>
    <w:p w14:paraId="40E27792" w14:textId="77777777" w:rsidR="004A0A29" w:rsidRPr="00C81954" w:rsidRDefault="004A0A29" w:rsidP="00FA2358">
      <w:pPr>
        <w:pStyle w:val="afe"/>
        <w:rPr>
          <w:color w:val="auto"/>
        </w:rPr>
      </w:pPr>
      <w:r w:rsidRPr="00C81954">
        <w:rPr>
          <w:color w:val="auto"/>
        </w:rPr>
        <w:t>•</w:t>
      </w:r>
      <w:r w:rsidRPr="00C81954">
        <w:rPr>
          <w:color w:val="auto"/>
        </w:rPr>
        <w:tab/>
        <w:t>летний – при максимальной нагрузке на ГВС в неотопительный период;</w:t>
      </w:r>
    </w:p>
    <w:p w14:paraId="4B11EFBC" w14:textId="77777777" w:rsidR="004A0A29" w:rsidRPr="00C81954" w:rsidRDefault="004A0A29" w:rsidP="00FA2358">
      <w:pPr>
        <w:pStyle w:val="afe"/>
        <w:rPr>
          <w:color w:val="auto"/>
        </w:rPr>
      </w:pPr>
      <w:r w:rsidRPr="00C81954">
        <w:rPr>
          <w:color w:val="auto"/>
        </w:rPr>
        <w:t>•</w:t>
      </w:r>
      <w:r w:rsidRPr="00C81954">
        <w:rPr>
          <w:color w:val="auto"/>
        </w:rPr>
        <w:tab/>
        <w:t>статический – при отсутствии циркуляции в тепловой сети;</w:t>
      </w:r>
    </w:p>
    <w:p w14:paraId="0A26D505" w14:textId="77777777" w:rsidR="004A0A29" w:rsidRPr="00C81954" w:rsidRDefault="004A0A29" w:rsidP="00FA2358">
      <w:pPr>
        <w:pStyle w:val="afe"/>
        <w:rPr>
          <w:color w:val="auto"/>
        </w:rPr>
      </w:pPr>
      <w:r w:rsidRPr="00C81954">
        <w:rPr>
          <w:color w:val="auto"/>
        </w:rPr>
        <w:t>•</w:t>
      </w:r>
      <w:r w:rsidRPr="00C81954">
        <w:rPr>
          <w:color w:val="auto"/>
        </w:rPr>
        <w:tab/>
        <w:t>аварийный.</w:t>
      </w:r>
    </w:p>
    <w:p w14:paraId="0EC6CC81" w14:textId="77777777" w:rsidR="004A0A29" w:rsidRPr="00C81954" w:rsidRDefault="004A0A29" w:rsidP="00FA2358">
      <w:pPr>
        <w:pStyle w:val="afe"/>
        <w:rPr>
          <w:color w:val="auto"/>
        </w:rPr>
      </w:pPr>
      <w:r w:rsidRPr="00C81954">
        <w:rPr>
          <w:color w:val="auto"/>
        </w:rPr>
        <w:t>Оценка обеспеченности потребителей расчетным количеством теплоносителя и тепловой энергии и гидравлических режимов тепловых сетей проводится на основе гидравлических расчетов тепловых сетей.</w:t>
      </w:r>
    </w:p>
    <w:p w14:paraId="6214A02B" w14:textId="4384A91F" w:rsidR="004A0A29" w:rsidRPr="00C81954" w:rsidRDefault="004A0A29" w:rsidP="00FA2358">
      <w:pPr>
        <w:pStyle w:val="afe"/>
        <w:rPr>
          <w:color w:val="auto"/>
        </w:rPr>
      </w:pPr>
      <w:r w:rsidRPr="00C81954">
        <w:rPr>
          <w:color w:val="auto"/>
        </w:rPr>
        <w:t xml:space="preserve">Расчет гидравлических режимов по основным источникам тепловой энергии, действующим на территории </w:t>
      </w:r>
      <w:r w:rsidR="00111534" w:rsidRPr="00C81954">
        <w:rPr>
          <w:color w:val="auto"/>
        </w:rPr>
        <w:t>Краснокамского ГО</w:t>
      </w:r>
      <w:r w:rsidRPr="00C81954">
        <w:rPr>
          <w:color w:val="auto"/>
        </w:rPr>
        <w:t>, представлен в Главе 3.</w:t>
      </w:r>
    </w:p>
    <w:p w14:paraId="47687F46" w14:textId="449D500B" w:rsidR="003B13C5" w:rsidRPr="00C81954" w:rsidRDefault="003B13C5" w:rsidP="00FA2358">
      <w:pPr>
        <w:pStyle w:val="21"/>
        <w:spacing w:after="240"/>
      </w:pPr>
      <w:bookmarkStart w:id="392" w:name="_Toc135841166"/>
      <w:r w:rsidRPr="00C81954">
        <w:t xml:space="preserve">Описание причины возникновения дефицитов тепловой </w:t>
      </w:r>
      <w:r w:rsidRPr="00C81954">
        <w:br/>
        <w:t xml:space="preserve">мощности и последствия влияния дефицитов на качество </w:t>
      </w:r>
      <w:r w:rsidRPr="00C81954">
        <w:br/>
        <w:t>теплоснабжения</w:t>
      </w:r>
      <w:bookmarkEnd w:id="392"/>
    </w:p>
    <w:p w14:paraId="3936DCEA" w14:textId="491FB299" w:rsidR="002323F2" w:rsidRPr="00C81954" w:rsidRDefault="00E9077B" w:rsidP="00FA2358">
      <w:pPr>
        <w:pStyle w:val="afe"/>
        <w:rPr>
          <w:color w:val="auto"/>
          <w:lang w:eastAsia="en-US"/>
        </w:rPr>
      </w:pPr>
      <w:r w:rsidRPr="00C81954">
        <w:rPr>
          <w:color w:val="auto"/>
          <w:lang w:eastAsia="en-US"/>
        </w:rPr>
        <w:t>Дефициты тепловой мощности на источниках теплоснабжения Краснокамского ГО отсутствуют</w:t>
      </w:r>
      <w:r w:rsidR="00D02F2F" w:rsidRPr="00C81954">
        <w:rPr>
          <w:color w:val="auto"/>
          <w:lang w:eastAsia="en-US"/>
        </w:rPr>
        <w:t>.</w:t>
      </w:r>
    </w:p>
    <w:p w14:paraId="606764F4" w14:textId="77777777" w:rsidR="003B13C5" w:rsidRPr="00C81954" w:rsidRDefault="00886489" w:rsidP="00FA2358">
      <w:pPr>
        <w:pStyle w:val="21"/>
      </w:pPr>
      <w:r w:rsidRPr="00C81954">
        <w:t xml:space="preserve"> </w:t>
      </w:r>
      <w:bookmarkStart w:id="393" w:name="_Toc135841167"/>
      <w:r w:rsidR="003B13C5" w:rsidRPr="00C81954">
        <w:t xml:space="preserve">Описание резервов тепловой мощности нетто источников </w:t>
      </w:r>
      <w:r w:rsidR="003B13C5" w:rsidRPr="00C81954">
        <w:br/>
        <w:t xml:space="preserve">тепловой энергии и возможностей расширения технологических </w:t>
      </w:r>
      <w:r w:rsidR="003B13C5" w:rsidRPr="00C81954">
        <w:br/>
      </w:r>
      <w:r w:rsidR="003B13C5" w:rsidRPr="00C81954">
        <w:lastRenderedPageBreak/>
        <w:t xml:space="preserve">зон действия источников тепловой энергии с резервами тепловой </w:t>
      </w:r>
      <w:r w:rsidR="003B13C5" w:rsidRPr="00C81954">
        <w:br/>
        <w:t>мощности нетто в зоны действия с дефицитом тепловой мощности</w:t>
      </w:r>
      <w:bookmarkEnd w:id="393"/>
    </w:p>
    <w:p w14:paraId="3ED0383E" w14:textId="77777777" w:rsidR="00111534" w:rsidRPr="00C81954" w:rsidRDefault="004A0A29" w:rsidP="00FA2358">
      <w:pPr>
        <w:pStyle w:val="afe"/>
        <w:rPr>
          <w:color w:val="auto"/>
        </w:rPr>
      </w:pPr>
      <w:r w:rsidRPr="00C81954">
        <w:rPr>
          <w:color w:val="auto"/>
        </w:rPr>
        <w:t xml:space="preserve">Резервы и дефициты тепловой мощности нетто источников тепловой энергии показаны в пункте 6.2. </w:t>
      </w:r>
      <w:r w:rsidR="00111534" w:rsidRPr="00C81954">
        <w:rPr>
          <w:color w:val="auto"/>
        </w:rPr>
        <w:t>Мероприятия по устранению дефицита рассмотрены в Главе 7.</w:t>
      </w:r>
    </w:p>
    <w:p w14:paraId="7721F2C7" w14:textId="77777777" w:rsidR="000D22EB" w:rsidRPr="00C81954" w:rsidRDefault="000D22EB" w:rsidP="00FA2358">
      <w:pPr>
        <w:pStyle w:val="afe"/>
        <w:rPr>
          <w:color w:val="auto"/>
        </w:rPr>
      </w:pPr>
    </w:p>
    <w:p w14:paraId="768AC6ED" w14:textId="21E629DB" w:rsidR="003B13C5" w:rsidRPr="00C81954" w:rsidRDefault="003B13C5" w:rsidP="00FA2358">
      <w:pPr>
        <w:pStyle w:val="21"/>
        <w:spacing w:after="240"/>
      </w:pPr>
      <w:bookmarkStart w:id="394" w:name="_Toc135841168"/>
      <w:r w:rsidRPr="00C81954">
        <w:t xml:space="preserve">Описание изменений в балансах тепловой мощности и тепловой </w:t>
      </w:r>
      <w:r w:rsidRPr="00C81954">
        <w:br/>
        <w:t xml:space="preserve">нагрузки каждой системы теплоснабжения, в том числе с учетом </w:t>
      </w:r>
      <w:r w:rsidR="00220400" w:rsidRPr="00C81954">
        <w:br/>
      </w:r>
      <w:r w:rsidRPr="00C81954">
        <w:t xml:space="preserve">реализации планов строительства, реконструкции, технического </w:t>
      </w:r>
      <w:r w:rsidR="00220400" w:rsidRPr="00C81954">
        <w:br/>
      </w:r>
      <w:r w:rsidRPr="00C81954">
        <w:t xml:space="preserve">перевооружения и (или) модернизации источников тепловой </w:t>
      </w:r>
      <w:r w:rsidR="00220400" w:rsidRPr="00C81954">
        <w:br/>
      </w:r>
      <w:r w:rsidRPr="00C81954">
        <w:t>энергии, введенных в эксплуатацию за период, предшествующий</w:t>
      </w:r>
      <w:r w:rsidR="00220400" w:rsidRPr="00C81954">
        <w:t xml:space="preserve"> </w:t>
      </w:r>
      <w:r w:rsidR="00220400" w:rsidRPr="00C81954">
        <w:br/>
      </w:r>
      <w:r w:rsidRPr="00C81954">
        <w:t>актуализации схемы теплоснабжения</w:t>
      </w:r>
      <w:bookmarkEnd w:id="394"/>
    </w:p>
    <w:p w14:paraId="0F5A4190" w14:textId="77777777" w:rsidR="00111534" w:rsidRPr="00C81954" w:rsidRDefault="00E77F86" w:rsidP="00FA2358">
      <w:pPr>
        <w:pStyle w:val="afe"/>
        <w:rPr>
          <w:color w:val="auto"/>
        </w:rPr>
      </w:pPr>
      <w:r w:rsidRPr="00C81954">
        <w:rPr>
          <w:color w:val="auto"/>
        </w:rPr>
        <w:t>В актуализированной схем</w:t>
      </w:r>
      <w:r w:rsidR="00D02F2F" w:rsidRPr="00C81954">
        <w:rPr>
          <w:color w:val="auto"/>
        </w:rPr>
        <w:t>е</w:t>
      </w:r>
      <w:r w:rsidRPr="00C81954">
        <w:rPr>
          <w:color w:val="auto"/>
        </w:rPr>
        <w:t xml:space="preserve"> теплоснабжения были скорректированы величины договорных и фактических тепловых нагрузок источников централизованного теплоснабжения</w:t>
      </w:r>
      <w:r w:rsidR="00D02F2F" w:rsidRPr="00C81954">
        <w:rPr>
          <w:color w:val="auto"/>
        </w:rPr>
        <w:t>, а также определены резервы и дефициты тепловой мощности</w:t>
      </w:r>
      <w:r w:rsidRPr="00C81954">
        <w:rPr>
          <w:color w:val="auto"/>
        </w:rPr>
        <w:t>.</w:t>
      </w:r>
    </w:p>
    <w:p w14:paraId="44FE6DF4" w14:textId="550A8341" w:rsidR="00D02F2F" w:rsidRPr="00C81954" w:rsidRDefault="00D02F2F" w:rsidP="00FA2358">
      <w:pPr>
        <w:pStyle w:val="afe"/>
        <w:rPr>
          <w:color w:val="auto"/>
        </w:rPr>
      </w:pPr>
      <w:r w:rsidRPr="00C81954">
        <w:rPr>
          <w:color w:val="auto"/>
        </w:rPr>
        <w:br w:type="page"/>
      </w:r>
    </w:p>
    <w:p w14:paraId="6FCD0D38" w14:textId="77777777" w:rsidR="00E46574" w:rsidRPr="00C81954" w:rsidRDefault="00E46574" w:rsidP="00FA2358">
      <w:pPr>
        <w:pStyle w:val="1"/>
      </w:pPr>
      <w:bookmarkStart w:id="395" w:name="_Toc74312423"/>
      <w:bookmarkStart w:id="396" w:name="_Toc135841169"/>
      <w:r w:rsidRPr="00C81954">
        <w:lastRenderedPageBreak/>
        <w:t>Балансы теплоносителя</w:t>
      </w:r>
      <w:bookmarkEnd w:id="395"/>
      <w:bookmarkEnd w:id="396"/>
    </w:p>
    <w:p w14:paraId="2881068B" w14:textId="77777777" w:rsidR="003B13C5" w:rsidRPr="00C81954" w:rsidRDefault="003B13C5" w:rsidP="00FA2358">
      <w:pPr>
        <w:pStyle w:val="21"/>
      </w:pPr>
      <w:bookmarkStart w:id="397" w:name="_Toc135841170"/>
      <w:r w:rsidRPr="00C81954">
        <w:t>Описание балансов производительности водоподготовительных</w:t>
      </w:r>
      <w:r w:rsidRPr="00C81954">
        <w:br/>
        <w:t xml:space="preserve">установок теплоносителя для тепловых сетей и максимального </w:t>
      </w:r>
      <w:r w:rsidRPr="00C81954">
        <w:br/>
        <w:t>потребления теплоносителя в теплоиспользующих установках</w:t>
      </w:r>
      <w:r w:rsidRPr="00C81954">
        <w:br/>
        <w:t>потребителей в перспективных зонах действия систем</w:t>
      </w:r>
      <w:r w:rsidRPr="00C81954">
        <w:br/>
        <w:t>теплоснабжения и источников тепловой энергии, в том числе</w:t>
      </w:r>
      <w:r w:rsidRPr="00C81954">
        <w:br/>
        <w:t>работающих на единую тепловую сеть</w:t>
      </w:r>
      <w:bookmarkEnd w:id="397"/>
    </w:p>
    <w:p w14:paraId="162B94A5" w14:textId="1EF86D34" w:rsidR="00D24FA2" w:rsidRPr="00C81954" w:rsidRDefault="00D24FA2" w:rsidP="00FA2358">
      <w:pPr>
        <w:pStyle w:val="afe"/>
        <w:rPr>
          <w:color w:val="auto"/>
        </w:rPr>
      </w:pPr>
      <w:r w:rsidRPr="00C81954">
        <w:rPr>
          <w:color w:val="auto"/>
        </w:rPr>
        <w:t xml:space="preserve">Данные о номинальной и располагаемой производительности ВПУ, количестве и вместимости баков-аккумуляторов, а также резервах и дефицитах производительности ВПУ теплоснабжающих организаций </w:t>
      </w:r>
      <w:r w:rsidR="00274B19" w:rsidRPr="00C81954">
        <w:rPr>
          <w:color w:val="auto"/>
        </w:rPr>
        <w:t xml:space="preserve">Краснокамского ГО </w:t>
      </w:r>
      <w:r w:rsidRPr="00C81954">
        <w:rPr>
          <w:color w:val="auto"/>
        </w:rPr>
        <w:t>за 201</w:t>
      </w:r>
      <w:r w:rsidR="000872CB" w:rsidRPr="00C81954">
        <w:rPr>
          <w:color w:val="auto"/>
        </w:rPr>
        <w:t>8</w:t>
      </w:r>
      <w:r w:rsidRPr="00C81954">
        <w:rPr>
          <w:color w:val="auto"/>
        </w:rPr>
        <w:t>-202</w:t>
      </w:r>
      <w:r w:rsidR="000872CB" w:rsidRPr="00C81954">
        <w:rPr>
          <w:color w:val="auto"/>
        </w:rPr>
        <w:t>2</w:t>
      </w:r>
      <w:r w:rsidRPr="00C81954">
        <w:rPr>
          <w:color w:val="auto"/>
        </w:rPr>
        <w:t xml:space="preserve"> гг. представлены в таблице </w:t>
      </w:r>
      <w:r w:rsidRPr="00C81954">
        <w:rPr>
          <w:color w:val="auto"/>
        </w:rPr>
        <w:fldChar w:fldCharType="begin"/>
      </w:r>
      <w:r w:rsidRPr="00C81954">
        <w:rPr>
          <w:color w:val="auto"/>
        </w:rPr>
        <w:instrText xml:space="preserve"> REF _Ref116295476 \h  \* MERGEFORMAT </w:instrText>
      </w:r>
      <w:r w:rsidRPr="00C81954">
        <w:rPr>
          <w:color w:val="auto"/>
        </w:rPr>
      </w:r>
      <w:r w:rsidRPr="00C81954">
        <w:rPr>
          <w:color w:val="auto"/>
        </w:rPr>
        <w:fldChar w:fldCharType="separate"/>
      </w:r>
      <w:r w:rsidR="00C81954" w:rsidRPr="00C81954">
        <w:rPr>
          <w:rStyle w:val="afffffff9"/>
          <w:color w:val="auto"/>
        </w:rPr>
        <w:t xml:space="preserve">Таблица </w:t>
      </w:r>
      <w:r w:rsidR="00C81954" w:rsidRPr="00C81954">
        <w:rPr>
          <w:noProof/>
          <w:color w:val="auto"/>
        </w:rPr>
        <w:t>61</w:t>
      </w:r>
      <w:r w:rsidRPr="00C81954">
        <w:rPr>
          <w:color w:val="auto"/>
        </w:rPr>
        <w:fldChar w:fldCharType="end"/>
      </w:r>
      <w:r w:rsidRPr="00C81954">
        <w:rPr>
          <w:color w:val="auto"/>
        </w:rPr>
        <w:t>. По результатам выполненных расчетов все источники централизованного теплоснабжения обладают резервами производительности ВПУ подпитки теплосети.</w:t>
      </w:r>
    </w:p>
    <w:p w14:paraId="20F247F9" w14:textId="6F467D78" w:rsidR="00D24FA2" w:rsidRPr="00C81954" w:rsidRDefault="00D24FA2" w:rsidP="00FA2358">
      <w:pPr>
        <w:pStyle w:val="afe"/>
        <w:rPr>
          <w:color w:val="auto"/>
        </w:rPr>
      </w:pPr>
      <w:r w:rsidRPr="00C81954">
        <w:rPr>
          <w:color w:val="auto"/>
        </w:rPr>
        <w:t xml:space="preserve">Годовой расход теплоносителя источников тепловой энергии </w:t>
      </w:r>
      <w:r w:rsidR="00274B19" w:rsidRPr="00C81954">
        <w:rPr>
          <w:color w:val="auto"/>
        </w:rPr>
        <w:t>Краснокамского ГО</w:t>
      </w:r>
      <w:r w:rsidRPr="00C81954">
        <w:rPr>
          <w:color w:val="auto"/>
        </w:rPr>
        <w:t xml:space="preserve"> за 201</w:t>
      </w:r>
      <w:r w:rsidR="000872CB" w:rsidRPr="00C81954">
        <w:rPr>
          <w:color w:val="auto"/>
        </w:rPr>
        <w:t>8</w:t>
      </w:r>
      <w:r w:rsidRPr="00C81954">
        <w:rPr>
          <w:color w:val="auto"/>
        </w:rPr>
        <w:t>-202</w:t>
      </w:r>
      <w:r w:rsidR="000872CB" w:rsidRPr="00C81954">
        <w:rPr>
          <w:color w:val="auto"/>
        </w:rPr>
        <w:t>2</w:t>
      </w:r>
      <w:r w:rsidRPr="00C81954">
        <w:rPr>
          <w:color w:val="auto"/>
        </w:rPr>
        <w:t xml:space="preserve"> гг. приведен в таблице </w:t>
      </w:r>
      <w:r w:rsidRPr="00C81954">
        <w:rPr>
          <w:color w:val="auto"/>
        </w:rPr>
        <w:fldChar w:fldCharType="begin"/>
      </w:r>
      <w:r w:rsidRPr="00C81954">
        <w:rPr>
          <w:color w:val="auto"/>
        </w:rPr>
        <w:instrText xml:space="preserve"> REF _Ref116295555 \h  \* MERGEFORMAT </w:instrText>
      </w:r>
      <w:r w:rsidRPr="00C81954">
        <w:rPr>
          <w:color w:val="auto"/>
        </w:rPr>
      </w:r>
      <w:r w:rsidRPr="00C81954">
        <w:rPr>
          <w:color w:val="auto"/>
        </w:rPr>
        <w:fldChar w:fldCharType="separate"/>
      </w:r>
      <w:r w:rsidR="00C81954" w:rsidRPr="00C81954">
        <w:rPr>
          <w:rStyle w:val="afffffff9"/>
          <w:color w:val="auto"/>
        </w:rPr>
        <w:t xml:space="preserve">Таблица </w:t>
      </w:r>
      <w:r w:rsidR="00C81954" w:rsidRPr="00C81954">
        <w:rPr>
          <w:noProof/>
          <w:color w:val="auto"/>
        </w:rPr>
        <w:t>62</w:t>
      </w:r>
      <w:r w:rsidRPr="00C81954">
        <w:rPr>
          <w:color w:val="auto"/>
        </w:rPr>
        <w:fldChar w:fldCharType="end"/>
      </w:r>
      <w:r w:rsidRPr="00C81954">
        <w:rPr>
          <w:color w:val="auto"/>
        </w:rPr>
        <w:t>.</w:t>
      </w:r>
    </w:p>
    <w:p w14:paraId="12728AD4" w14:textId="3D2FF03E" w:rsidR="0090315C" w:rsidRPr="00C81954" w:rsidRDefault="002E408B" w:rsidP="00FA2358">
      <w:pPr>
        <w:pStyle w:val="affff7"/>
      </w:pPr>
      <w:bookmarkStart w:id="398" w:name="_Ref116295476"/>
      <w:bookmarkStart w:id="399" w:name="_Toc136104366"/>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61</w:t>
      </w:r>
      <w:r w:rsidR="00B25ED0" w:rsidRPr="00C81954">
        <w:rPr>
          <w:noProof/>
        </w:rPr>
        <w:fldChar w:fldCharType="end"/>
      </w:r>
      <w:bookmarkEnd w:id="398"/>
      <w:r w:rsidRPr="00C81954">
        <w:t xml:space="preserve">. </w:t>
      </w:r>
      <w:r w:rsidR="00D24FA2" w:rsidRPr="00C81954">
        <w:t>Данные о производительности ВПУ, его резервах и дефицитах и о количестве и вместимости баков-аккумуляторов</w:t>
      </w:r>
      <w:bookmarkEnd w:id="399"/>
    </w:p>
    <w:tbl>
      <w:tblPr>
        <w:tblW w:w="5000" w:type="pct"/>
        <w:tblCellMar>
          <w:left w:w="28" w:type="dxa"/>
          <w:right w:w="28" w:type="dxa"/>
        </w:tblCellMar>
        <w:tblLook w:val="04A0" w:firstRow="1" w:lastRow="0" w:firstColumn="1" w:lastColumn="0" w:noHBand="0" w:noVBand="1"/>
      </w:tblPr>
      <w:tblGrid>
        <w:gridCol w:w="390"/>
        <w:gridCol w:w="5342"/>
        <w:gridCol w:w="779"/>
        <w:gridCol w:w="779"/>
        <w:gridCol w:w="779"/>
        <w:gridCol w:w="779"/>
        <w:gridCol w:w="779"/>
      </w:tblGrid>
      <w:tr w:rsidR="00274B19" w:rsidRPr="00C81954" w14:paraId="2A7AC9A9" w14:textId="77777777" w:rsidTr="00274B19">
        <w:trPr>
          <w:trHeight w:val="20"/>
          <w:tblHeader/>
        </w:trPr>
        <w:tc>
          <w:tcPr>
            <w:tcW w:w="22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A6E0A1" w14:textId="77777777" w:rsidR="00274B19" w:rsidRPr="00C81954" w:rsidRDefault="00274B19" w:rsidP="00FA2358">
            <w:pPr>
              <w:pStyle w:val="afffffffa"/>
            </w:pPr>
            <w:r w:rsidRPr="00C81954">
              <w:t>№ п/п</w:t>
            </w:r>
          </w:p>
        </w:tc>
        <w:tc>
          <w:tcPr>
            <w:tcW w:w="308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043310" w14:textId="77777777" w:rsidR="00274B19" w:rsidRPr="00C81954" w:rsidRDefault="00274B19" w:rsidP="00FA2358">
            <w:pPr>
              <w:pStyle w:val="afffffffa"/>
            </w:pPr>
            <w:r w:rsidRPr="00C81954">
              <w:t>Показатель</w:t>
            </w:r>
          </w:p>
        </w:tc>
        <w:tc>
          <w:tcPr>
            <w:tcW w:w="1691" w:type="pct"/>
            <w:gridSpan w:val="5"/>
            <w:tcBorders>
              <w:top w:val="single" w:sz="4" w:space="0" w:color="auto"/>
              <w:left w:val="nil"/>
              <w:bottom w:val="single" w:sz="4" w:space="0" w:color="auto"/>
              <w:right w:val="single" w:sz="4" w:space="0" w:color="auto"/>
            </w:tcBorders>
            <w:shd w:val="clear" w:color="auto" w:fill="auto"/>
            <w:noWrap/>
            <w:vAlign w:val="center"/>
            <w:hideMark/>
          </w:tcPr>
          <w:p w14:paraId="0E27DDF5" w14:textId="77777777" w:rsidR="00274B19" w:rsidRPr="00C81954" w:rsidRDefault="00274B19" w:rsidP="00FA2358">
            <w:pPr>
              <w:pStyle w:val="afffffffa"/>
            </w:pPr>
            <w:r w:rsidRPr="00C81954">
              <w:t>Величина показателя</w:t>
            </w:r>
          </w:p>
        </w:tc>
      </w:tr>
      <w:tr w:rsidR="00274B19" w:rsidRPr="00C81954" w14:paraId="22D220F0" w14:textId="77777777" w:rsidTr="00274B19">
        <w:trPr>
          <w:trHeight w:val="20"/>
          <w:tblHeader/>
        </w:trPr>
        <w:tc>
          <w:tcPr>
            <w:tcW w:w="225" w:type="pct"/>
            <w:vMerge/>
            <w:tcBorders>
              <w:top w:val="single" w:sz="4" w:space="0" w:color="auto"/>
              <w:left w:val="single" w:sz="4" w:space="0" w:color="auto"/>
              <w:bottom w:val="single" w:sz="4" w:space="0" w:color="auto"/>
              <w:right w:val="single" w:sz="4" w:space="0" w:color="auto"/>
            </w:tcBorders>
            <w:vAlign w:val="center"/>
            <w:hideMark/>
          </w:tcPr>
          <w:p w14:paraId="43972113" w14:textId="77777777" w:rsidR="00274B19" w:rsidRPr="00C81954" w:rsidRDefault="00274B19" w:rsidP="00FA2358">
            <w:pPr>
              <w:pStyle w:val="afffffffa"/>
            </w:pPr>
          </w:p>
        </w:tc>
        <w:tc>
          <w:tcPr>
            <w:tcW w:w="3084" w:type="pct"/>
            <w:vMerge/>
            <w:tcBorders>
              <w:top w:val="single" w:sz="4" w:space="0" w:color="auto"/>
              <w:left w:val="single" w:sz="4" w:space="0" w:color="auto"/>
              <w:bottom w:val="single" w:sz="4" w:space="0" w:color="auto"/>
              <w:right w:val="single" w:sz="4" w:space="0" w:color="auto"/>
            </w:tcBorders>
            <w:vAlign w:val="center"/>
            <w:hideMark/>
          </w:tcPr>
          <w:p w14:paraId="17DCB716" w14:textId="77777777" w:rsidR="00274B19" w:rsidRPr="00C81954" w:rsidRDefault="00274B19" w:rsidP="00FA2358">
            <w:pPr>
              <w:pStyle w:val="afffffffa"/>
            </w:pPr>
          </w:p>
        </w:tc>
        <w:tc>
          <w:tcPr>
            <w:tcW w:w="338" w:type="pct"/>
            <w:tcBorders>
              <w:top w:val="nil"/>
              <w:left w:val="nil"/>
              <w:bottom w:val="single" w:sz="4" w:space="0" w:color="auto"/>
              <w:right w:val="single" w:sz="4" w:space="0" w:color="auto"/>
            </w:tcBorders>
            <w:shd w:val="clear" w:color="auto" w:fill="auto"/>
            <w:vAlign w:val="center"/>
            <w:hideMark/>
          </w:tcPr>
          <w:p w14:paraId="09689106" w14:textId="77777777" w:rsidR="00274B19" w:rsidRPr="00C81954" w:rsidRDefault="00274B19" w:rsidP="00FA2358">
            <w:pPr>
              <w:pStyle w:val="afffffffa"/>
            </w:pPr>
            <w:r w:rsidRPr="00C81954">
              <w:t>2018</w:t>
            </w:r>
          </w:p>
        </w:tc>
        <w:tc>
          <w:tcPr>
            <w:tcW w:w="338" w:type="pct"/>
            <w:tcBorders>
              <w:top w:val="nil"/>
              <w:left w:val="nil"/>
              <w:bottom w:val="single" w:sz="4" w:space="0" w:color="auto"/>
              <w:right w:val="single" w:sz="4" w:space="0" w:color="auto"/>
            </w:tcBorders>
            <w:shd w:val="clear" w:color="auto" w:fill="auto"/>
            <w:vAlign w:val="center"/>
            <w:hideMark/>
          </w:tcPr>
          <w:p w14:paraId="0B905858" w14:textId="77777777" w:rsidR="00274B19" w:rsidRPr="00C81954" w:rsidRDefault="00274B19" w:rsidP="00FA2358">
            <w:pPr>
              <w:pStyle w:val="afffffffa"/>
            </w:pPr>
            <w:r w:rsidRPr="00C81954">
              <w:t>2019</w:t>
            </w:r>
          </w:p>
        </w:tc>
        <w:tc>
          <w:tcPr>
            <w:tcW w:w="338" w:type="pct"/>
            <w:tcBorders>
              <w:top w:val="nil"/>
              <w:left w:val="nil"/>
              <w:bottom w:val="single" w:sz="4" w:space="0" w:color="auto"/>
              <w:right w:val="single" w:sz="4" w:space="0" w:color="auto"/>
            </w:tcBorders>
            <w:shd w:val="clear" w:color="auto" w:fill="auto"/>
            <w:vAlign w:val="center"/>
            <w:hideMark/>
          </w:tcPr>
          <w:p w14:paraId="3B99CE2F" w14:textId="77777777" w:rsidR="00274B19" w:rsidRPr="00C81954" w:rsidRDefault="00274B19" w:rsidP="00FA2358">
            <w:pPr>
              <w:pStyle w:val="afffffffa"/>
            </w:pPr>
            <w:r w:rsidRPr="00C81954">
              <w:t>2020</w:t>
            </w:r>
          </w:p>
        </w:tc>
        <w:tc>
          <w:tcPr>
            <w:tcW w:w="338" w:type="pct"/>
            <w:tcBorders>
              <w:top w:val="nil"/>
              <w:left w:val="nil"/>
              <w:bottom w:val="single" w:sz="4" w:space="0" w:color="auto"/>
              <w:right w:val="single" w:sz="4" w:space="0" w:color="auto"/>
            </w:tcBorders>
            <w:shd w:val="clear" w:color="auto" w:fill="auto"/>
            <w:vAlign w:val="center"/>
            <w:hideMark/>
          </w:tcPr>
          <w:p w14:paraId="1687ACFB" w14:textId="77777777" w:rsidR="00274B19" w:rsidRPr="00C81954" w:rsidRDefault="00274B19" w:rsidP="00FA2358">
            <w:pPr>
              <w:pStyle w:val="afffffffa"/>
            </w:pPr>
            <w:r w:rsidRPr="00C81954">
              <w:t>2021</w:t>
            </w:r>
          </w:p>
        </w:tc>
        <w:tc>
          <w:tcPr>
            <w:tcW w:w="338" w:type="pct"/>
            <w:tcBorders>
              <w:top w:val="nil"/>
              <w:left w:val="nil"/>
              <w:bottom w:val="single" w:sz="4" w:space="0" w:color="auto"/>
              <w:right w:val="single" w:sz="4" w:space="0" w:color="auto"/>
            </w:tcBorders>
            <w:shd w:val="clear" w:color="auto" w:fill="auto"/>
            <w:vAlign w:val="center"/>
            <w:hideMark/>
          </w:tcPr>
          <w:p w14:paraId="6E03CCBB" w14:textId="77777777" w:rsidR="00274B19" w:rsidRPr="00C81954" w:rsidRDefault="00274B19" w:rsidP="00FA2358">
            <w:pPr>
              <w:pStyle w:val="afffffffa"/>
            </w:pPr>
            <w:r w:rsidRPr="00C81954">
              <w:t>2022</w:t>
            </w:r>
          </w:p>
        </w:tc>
      </w:tr>
      <w:tr w:rsidR="00274B19" w:rsidRPr="00C81954" w14:paraId="12BE72FA" w14:textId="77777777" w:rsidTr="00274B19">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2466C87" w14:textId="77777777" w:rsidR="00274B19" w:rsidRPr="00C81954" w:rsidRDefault="00274B19" w:rsidP="00FA2358">
            <w:pPr>
              <w:pStyle w:val="afffffffa"/>
            </w:pPr>
            <w:r w:rsidRPr="00C81954">
              <w:t>Филиал «Пермский» ПАО «Т Плюс»</w:t>
            </w:r>
          </w:p>
        </w:tc>
      </w:tr>
      <w:tr w:rsidR="00274B19" w:rsidRPr="00C81954" w14:paraId="5E8AC00D"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2F4DA515" w14:textId="77777777" w:rsidR="00274B19" w:rsidRPr="00C81954" w:rsidRDefault="00274B19" w:rsidP="00FA2358">
            <w:pPr>
              <w:pStyle w:val="afffffffa"/>
              <w:rPr>
                <w:i/>
                <w:iCs/>
              </w:rPr>
            </w:pPr>
            <w:r w:rsidRPr="00C81954">
              <w:rPr>
                <w:i/>
                <w:iCs/>
              </w:rPr>
              <w:t>1</w:t>
            </w:r>
          </w:p>
        </w:tc>
        <w:tc>
          <w:tcPr>
            <w:tcW w:w="4775" w:type="pct"/>
            <w:gridSpan w:val="6"/>
            <w:tcBorders>
              <w:top w:val="single" w:sz="4" w:space="0" w:color="auto"/>
              <w:left w:val="nil"/>
              <w:bottom w:val="single" w:sz="4" w:space="0" w:color="auto"/>
              <w:right w:val="single" w:sz="4" w:space="0" w:color="auto"/>
            </w:tcBorders>
            <w:shd w:val="clear" w:color="auto" w:fill="auto"/>
            <w:noWrap/>
            <w:vAlign w:val="center"/>
            <w:hideMark/>
          </w:tcPr>
          <w:p w14:paraId="50C2DC50" w14:textId="77777777" w:rsidR="00274B19" w:rsidRPr="00C81954" w:rsidRDefault="00274B19" w:rsidP="00FA2358">
            <w:pPr>
              <w:pStyle w:val="afffffffa"/>
            </w:pPr>
            <w:r w:rsidRPr="00C81954">
              <w:t>Закамская ТЭЦ-5</w:t>
            </w:r>
          </w:p>
        </w:tc>
      </w:tr>
      <w:tr w:rsidR="00274B19" w:rsidRPr="00C81954" w14:paraId="15472363"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0BF6AE82" w14:textId="77777777" w:rsidR="00274B19" w:rsidRPr="00C81954" w:rsidRDefault="00274B19" w:rsidP="00FA2358">
            <w:pPr>
              <w:pStyle w:val="afffffffa"/>
            </w:pPr>
            <w:r w:rsidRPr="00C81954">
              <w:t>1</w:t>
            </w:r>
          </w:p>
        </w:tc>
        <w:tc>
          <w:tcPr>
            <w:tcW w:w="3084" w:type="pct"/>
            <w:tcBorders>
              <w:top w:val="nil"/>
              <w:left w:val="nil"/>
              <w:bottom w:val="single" w:sz="4" w:space="0" w:color="auto"/>
              <w:right w:val="single" w:sz="4" w:space="0" w:color="auto"/>
            </w:tcBorders>
            <w:shd w:val="clear" w:color="auto" w:fill="auto"/>
            <w:vAlign w:val="center"/>
            <w:hideMark/>
          </w:tcPr>
          <w:p w14:paraId="11916767" w14:textId="77777777" w:rsidR="00274B19" w:rsidRPr="00C81954" w:rsidRDefault="00274B19" w:rsidP="00FA2358">
            <w:pPr>
              <w:pStyle w:val="afffffffa"/>
            </w:pPr>
            <w:r w:rsidRPr="00C81954">
              <w:t>Производительность ВПУ, т/ч</w:t>
            </w:r>
          </w:p>
        </w:tc>
        <w:tc>
          <w:tcPr>
            <w:tcW w:w="338" w:type="pct"/>
            <w:tcBorders>
              <w:top w:val="nil"/>
              <w:left w:val="nil"/>
              <w:bottom w:val="single" w:sz="4" w:space="0" w:color="auto"/>
              <w:right w:val="single" w:sz="4" w:space="0" w:color="auto"/>
            </w:tcBorders>
            <w:shd w:val="clear" w:color="auto" w:fill="auto"/>
            <w:noWrap/>
            <w:vAlign w:val="center"/>
            <w:hideMark/>
          </w:tcPr>
          <w:p w14:paraId="12389A69" w14:textId="77777777" w:rsidR="00274B19" w:rsidRPr="00C81954" w:rsidRDefault="00274B19" w:rsidP="00FA2358">
            <w:pPr>
              <w:pStyle w:val="afffffffa"/>
            </w:pPr>
            <w:r w:rsidRPr="00C81954">
              <w:t>570,0</w:t>
            </w:r>
          </w:p>
        </w:tc>
        <w:tc>
          <w:tcPr>
            <w:tcW w:w="338" w:type="pct"/>
            <w:tcBorders>
              <w:top w:val="nil"/>
              <w:left w:val="nil"/>
              <w:bottom w:val="single" w:sz="4" w:space="0" w:color="auto"/>
              <w:right w:val="single" w:sz="4" w:space="0" w:color="auto"/>
            </w:tcBorders>
            <w:shd w:val="clear" w:color="auto" w:fill="auto"/>
            <w:noWrap/>
            <w:vAlign w:val="center"/>
            <w:hideMark/>
          </w:tcPr>
          <w:p w14:paraId="20886645" w14:textId="77777777" w:rsidR="00274B19" w:rsidRPr="00C81954" w:rsidRDefault="00274B19" w:rsidP="00FA2358">
            <w:pPr>
              <w:pStyle w:val="afffffffa"/>
            </w:pPr>
            <w:r w:rsidRPr="00C81954">
              <w:t>570,0</w:t>
            </w:r>
          </w:p>
        </w:tc>
        <w:tc>
          <w:tcPr>
            <w:tcW w:w="338" w:type="pct"/>
            <w:tcBorders>
              <w:top w:val="nil"/>
              <w:left w:val="nil"/>
              <w:bottom w:val="single" w:sz="4" w:space="0" w:color="auto"/>
              <w:right w:val="single" w:sz="4" w:space="0" w:color="auto"/>
            </w:tcBorders>
            <w:shd w:val="clear" w:color="auto" w:fill="auto"/>
            <w:noWrap/>
            <w:vAlign w:val="center"/>
            <w:hideMark/>
          </w:tcPr>
          <w:p w14:paraId="2BC81A6B" w14:textId="77777777" w:rsidR="00274B19" w:rsidRPr="00C81954" w:rsidRDefault="00274B19" w:rsidP="00FA2358">
            <w:pPr>
              <w:pStyle w:val="afffffffa"/>
            </w:pPr>
            <w:r w:rsidRPr="00C81954">
              <w:t>570,0</w:t>
            </w:r>
          </w:p>
        </w:tc>
        <w:tc>
          <w:tcPr>
            <w:tcW w:w="338" w:type="pct"/>
            <w:tcBorders>
              <w:top w:val="nil"/>
              <w:left w:val="nil"/>
              <w:bottom w:val="single" w:sz="4" w:space="0" w:color="auto"/>
              <w:right w:val="single" w:sz="4" w:space="0" w:color="auto"/>
            </w:tcBorders>
            <w:shd w:val="clear" w:color="auto" w:fill="auto"/>
            <w:noWrap/>
            <w:vAlign w:val="center"/>
            <w:hideMark/>
          </w:tcPr>
          <w:p w14:paraId="36AA3AF0" w14:textId="77777777" w:rsidR="00274B19" w:rsidRPr="00C81954" w:rsidRDefault="00274B19" w:rsidP="00FA2358">
            <w:pPr>
              <w:pStyle w:val="afffffffa"/>
            </w:pPr>
            <w:r w:rsidRPr="00C81954">
              <w:t>570,0</w:t>
            </w:r>
          </w:p>
        </w:tc>
        <w:tc>
          <w:tcPr>
            <w:tcW w:w="338" w:type="pct"/>
            <w:tcBorders>
              <w:top w:val="nil"/>
              <w:left w:val="nil"/>
              <w:bottom w:val="single" w:sz="4" w:space="0" w:color="auto"/>
              <w:right w:val="single" w:sz="4" w:space="0" w:color="auto"/>
            </w:tcBorders>
            <w:shd w:val="clear" w:color="auto" w:fill="auto"/>
            <w:noWrap/>
            <w:vAlign w:val="center"/>
            <w:hideMark/>
          </w:tcPr>
          <w:p w14:paraId="3BA3C847" w14:textId="77777777" w:rsidR="00274B19" w:rsidRPr="00C81954" w:rsidRDefault="00274B19" w:rsidP="00FA2358">
            <w:pPr>
              <w:pStyle w:val="afffffffa"/>
            </w:pPr>
            <w:r w:rsidRPr="00C81954">
              <w:t>570,0</w:t>
            </w:r>
          </w:p>
        </w:tc>
      </w:tr>
      <w:tr w:rsidR="00274B19" w:rsidRPr="00C81954" w14:paraId="2FF93160"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65254D67" w14:textId="77777777" w:rsidR="00274B19" w:rsidRPr="00C81954" w:rsidRDefault="00274B19" w:rsidP="00FA2358">
            <w:pPr>
              <w:pStyle w:val="afffffffa"/>
            </w:pPr>
            <w:r w:rsidRPr="00C81954">
              <w:t>2</w:t>
            </w:r>
          </w:p>
        </w:tc>
        <w:tc>
          <w:tcPr>
            <w:tcW w:w="3084" w:type="pct"/>
            <w:tcBorders>
              <w:top w:val="nil"/>
              <w:left w:val="nil"/>
              <w:bottom w:val="single" w:sz="4" w:space="0" w:color="auto"/>
              <w:right w:val="single" w:sz="4" w:space="0" w:color="auto"/>
            </w:tcBorders>
            <w:shd w:val="clear" w:color="auto" w:fill="auto"/>
            <w:vAlign w:val="center"/>
            <w:hideMark/>
          </w:tcPr>
          <w:p w14:paraId="63174A59" w14:textId="77777777" w:rsidR="00274B19" w:rsidRPr="00C81954" w:rsidRDefault="00274B19" w:rsidP="00FA2358">
            <w:pPr>
              <w:pStyle w:val="afffffffa"/>
            </w:pPr>
            <w:r w:rsidRPr="00C81954">
              <w:t>Срок службы, лет</w:t>
            </w:r>
          </w:p>
        </w:tc>
        <w:tc>
          <w:tcPr>
            <w:tcW w:w="338" w:type="pct"/>
            <w:tcBorders>
              <w:top w:val="nil"/>
              <w:left w:val="nil"/>
              <w:bottom w:val="single" w:sz="4" w:space="0" w:color="auto"/>
              <w:right w:val="single" w:sz="4" w:space="0" w:color="auto"/>
            </w:tcBorders>
            <w:shd w:val="clear" w:color="auto" w:fill="auto"/>
            <w:noWrap/>
            <w:vAlign w:val="center"/>
            <w:hideMark/>
          </w:tcPr>
          <w:p w14:paraId="0F8C21AF"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DF4F8E4"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9FCECCB"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4714D06F"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48CFE01" w14:textId="77777777" w:rsidR="00274B19" w:rsidRPr="00C81954" w:rsidRDefault="00274B19" w:rsidP="00FA2358">
            <w:pPr>
              <w:pStyle w:val="afffffffa"/>
            </w:pPr>
            <w:r w:rsidRPr="00C81954">
              <w:t>-</w:t>
            </w:r>
          </w:p>
        </w:tc>
      </w:tr>
      <w:tr w:rsidR="00274B19" w:rsidRPr="00C81954" w14:paraId="2C3E3F55"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05E7EE85" w14:textId="77777777" w:rsidR="00274B19" w:rsidRPr="00C81954" w:rsidRDefault="00274B19" w:rsidP="00FA2358">
            <w:pPr>
              <w:pStyle w:val="afffffffa"/>
            </w:pPr>
            <w:r w:rsidRPr="00C81954">
              <w:t>3</w:t>
            </w:r>
          </w:p>
        </w:tc>
        <w:tc>
          <w:tcPr>
            <w:tcW w:w="3084" w:type="pct"/>
            <w:tcBorders>
              <w:top w:val="nil"/>
              <w:left w:val="nil"/>
              <w:bottom w:val="single" w:sz="4" w:space="0" w:color="auto"/>
              <w:right w:val="single" w:sz="4" w:space="0" w:color="auto"/>
            </w:tcBorders>
            <w:shd w:val="clear" w:color="auto" w:fill="auto"/>
            <w:vAlign w:val="center"/>
            <w:hideMark/>
          </w:tcPr>
          <w:p w14:paraId="2DB61219" w14:textId="77777777" w:rsidR="00274B19" w:rsidRPr="00C81954" w:rsidRDefault="00274B19" w:rsidP="00FA2358">
            <w:pPr>
              <w:pStyle w:val="afffffffa"/>
            </w:pPr>
            <w:r w:rsidRPr="00C81954">
              <w:t>Количество баков-аккумуляторов, ед.</w:t>
            </w:r>
          </w:p>
        </w:tc>
        <w:tc>
          <w:tcPr>
            <w:tcW w:w="338" w:type="pct"/>
            <w:tcBorders>
              <w:top w:val="nil"/>
              <w:left w:val="nil"/>
              <w:bottom w:val="single" w:sz="4" w:space="0" w:color="auto"/>
              <w:right w:val="single" w:sz="4" w:space="0" w:color="auto"/>
            </w:tcBorders>
            <w:shd w:val="clear" w:color="auto" w:fill="auto"/>
            <w:noWrap/>
            <w:vAlign w:val="center"/>
            <w:hideMark/>
          </w:tcPr>
          <w:p w14:paraId="3CE1223F" w14:textId="77777777" w:rsidR="00274B19" w:rsidRPr="00C81954" w:rsidRDefault="00274B19" w:rsidP="00FA2358">
            <w:pPr>
              <w:pStyle w:val="afffffffa"/>
            </w:pPr>
            <w:r w:rsidRPr="00C81954">
              <w:t>3,0</w:t>
            </w:r>
          </w:p>
        </w:tc>
        <w:tc>
          <w:tcPr>
            <w:tcW w:w="338" w:type="pct"/>
            <w:tcBorders>
              <w:top w:val="nil"/>
              <w:left w:val="nil"/>
              <w:bottom w:val="single" w:sz="4" w:space="0" w:color="auto"/>
              <w:right w:val="single" w:sz="4" w:space="0" w:color="auto"/>
            </w:tcBorders>
            <w:shd w:val="clear" w:color="auto" w:fill="auto"/>
            <w:noWrap/>
            <w:vAlign w:val="center"/>
            <w:hideMark/>
          </w:tcPr>
          <w:p w14:paraId="23EBAA92" w14:textId="77777777" w:rsidR="00274B19" w:rsidRPr="00C81954" w:rsidRDefault="00274B19" w:rsidP="00FA2358">
            <w:pPr>
              <w:pStyle w:val="afffffffa"/>
            </w:pPr>
            <w:r w:rsidRPr="00C81954">
              <w:t>3,0</w:t>
            </w:r>
          </w:p>
        </w:tc>
        <w:tc>
          <w:tcPr>
            <w:tcW w:w="338" w:type="pct"/>
            <w:tcBorders>
              <w:top w:val="nil"/>
              <w:left w:val="nil"/>
              <w:bottom w:val="single" w:sz="4" w:space="0" w:color="auto"/>
              <w:right w:val="single" w:sz="4" w:space="0" w:color="auto"/>
            </w:tcBorders>
            <w:shd w:val="clear" w:color="auto" w:fill="auto"/>
            <w:noWrap/>
            <w:vAlign w:val="center"/>
            <w:hideMark/>
          </w:tcPr>
          <w:p w14:paraId="22FB7B28" w14:textId="77777777" w:rsidR="00274B19" w:rsidRPr="00C81954" w:rsidRDefault="00274B19" w:rsidP="00FA2358">
            <w:pPr>
              <w:pStyle w:val="afffffffa"/>
            </w:pPr>
            <w:r w:rsidRPr="00C81954">
              <w:t>3,0</w:t>
            </w:r>
          </w:p>
        </w:tc>
        <w:tc>
          <w:tcPr>
            <w:tcW w:w="338" w:type="pct"/>
            <w:tcBorders>
              <w:top w:val="nil"/>
              <w:left w:val="nil"/>
              <w:bottom w:val="single" w:sz="4" w:space="0" w:color="auto"/>
              <w:right w:val="single" w:sz="4" w:space="0" w:color="auto"/>
            </w:tcBorders>
            <w:shd w:val="clear" w:color="auto" w:fill="auto"/>
            <w:noWrap/>
            <w:vAlign w:val="center"/>
            <w:hideMark/>
          </w:tcPr>
          <w:p w14:paraId="24B07863" w14:textId="77777777" w:rsidR="00274B19" w:rsidRPr="00C81954" w:rsidRDefault="00274B19" w:rsidP="00FA2358">
            <w:pPr>
              <w:pStyle w:val="afffffffa"/>
            </w:pPr>
            <w:r w:rsidRPr="00C81954">
              <w:t>3,0</w:t>
            </w:r>
          </w:p>
        </w:tc>
        <w:tc>
          <w:tcPr>
            <w:tcW w:w="338" w:type="pct"/>
            <w:tcBorders>
              <w:top w:val="nil"/>
              <w:left w:val="nil"/>
              <w:bottom w:val="single" w:sz="4" w:space="0" w:color="auto"/>
              <w:right w:val="single" w:sz="4" w:space="0" w:color="auto"/>
            </w:tcBorders>
            <w:shd w:val="clear" w:color="auto" w:fill="auto"/>
            <w:noWrap/>
            <w:vAlign w:val="center"/>
            <w:hideMark/>
          </w:tcPr>
          <w:p w14:paraId="2107330D" w14:textId="77777777" w:rsidR="00274B19" w:rsidRPr="00C81954" w:rsidRDefault="00274B19" w:rsidP="00FA2358">
            <w:pPr>
              <w:pStyle w:val="afffffffa"/>
            </w:pPr>
            <w:r w:rsidRPr="00C81954">
              <w:t>3,0</w:t>
            </w:r>
          </w:p>
        </w:tc>
      </w:tr>
      <w:tr w:rsidR="00274B19" w:rsidRPr="00C81954" w14:paraId="71DB8ED9"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6B106FE6" w14:textId="77777777" w:rsidR="00274B19" w:rsidRPr="00C81954" w:rsidRDefault="00274B19" w:rsidP="00FA2358">
            <w:pPr>
              <w:pStyle w:val="afffffffa"/>
            </w:pPr>
            <w:r w:rsidRPr="00C81954">
              <w:t>4</w:t>
            </w:r>
          </w:p>
        </w:tc>
        <w:tc>
          <w:tcPr>
            <w:tcW w:w="3084" w:type="pct"/>
            <w:tcBorders>
              <w:top w:val="nil"/>
              <w:left w:val="nil"/>
              <w:bottom w:val="single" w:sz="4" w:space="0" w:color="auto"/>
              <w:right w:val="single" w:sz="4" w:space="0" w:color="auto"/>
            </w:tcBorders>
            <w:shd w:val="clear" w:color="auto" w:fill="auto"/>
            <w:vAlign w:val="center"/>
            <w:hideMark/>
          </w:tcPr>
          <w:p w14:paraId="70A1CA74" w14:textId="77777777" w:rsidR="00274B19" w:rsidRPr="00C81954" w:rsidRDefault="00274B19" w:rsidP="00FA2358">
            <w:pPr>
              <w:pStyle w:val="afffffffa"/>
            </w:pPr>
            <w:r w:rsidRPr="00C81954">
              <w:t>Емкость баков аккумуляторов, м3</w:t>
            </w:r>
          </w:p>
        </w:tc>
        <w:tc>
          <w:tcPr>
            <w:tcW w:w="338" w:type="pct"/>
            <w:tcBorders>
              <w:top w:val="nil"/>
              <w:left w:val="nil"/>
              <w:bottom w:val="single" w:sz="4" w:space="0" w:color="auto"/>
              <w:right w:val="single" w:sz="4" w:space="0" w:color="auto"/>
            </w:tcBorders>
            <w:shd w:val="clear" w:color="auto" w:fill="auto"/>
            <w:noWrap/>
            <w:vAlign w:val="center"/>
            <w:hideMark/>
          </w:tcPr>
          <w:p w14:paraId="09E0C6BF" w14:textId="77777777" w:rsidR="00274B19" w:rsidRPr="00C81954" w:rsidRDefault="00274B19" w:rsidP="00FA2358">
            <w:pPr>
              <w:pStyle w:val="afffffffa"/>
            </w:pPr>
            <w:r w:rsidRPr="00C81954">
              <w:t>1000,0</w:t>
            </w:r>
          </w:p>
        </w:tc>
        <w:tc>
          <w:tcPr>
            <w:tcW w:w="338" w:type="pct"/>
            <w:tcBorders>
              <w:top w:val="nil"/>
              <w:left w:val="nil"/>
              <w:bottom w:val="single" w:sz="4" w:space="0" w:color="auto"/>
              <w:right w:val="single" w:sz="4" w:space="0" w:color="auto"/>
            </w:tcBorders>
            <w:shd w:val="clear" w:color="auto" w:fill="auto"/>
            <w:noWrap/>
            <w:vAlign w:val="center"/>
            <w:hideMark/>
          </w:tcPr>
          <w:p w14:paraId="0F353195" w14:textId="77777777" w:rsidR="00274B19" w:rsidRPr="00C81954" w:rsidRDefault="00274B19" w:rsidP="00FA2358">
            <w:pPr>
              <w:pStyle w:val="afffffffa"/>
            </w:pPr>
            <w:r w:rsidRPr="00C81954">
              <w:t>1000,0</w:t>
            </w:r>
          </w:p>
        </w:tc>
        <w:tc>
          <w:tcPr>
            <w:tcW w:w="338" w:type="pct"/>
            <w:tcBorders>
              <w:top w:val="nil"/>
              <w:left w:val="nil"/>
              <w:bottom w:val="single" w:sz="4" w:space="0" w:color="auto"/>
              <w:right w:val="single" w:sz="4" w:space="0" w:color="auto"/>
            </w:tcBorders>
            <w:shd w:val="clear" w:color="auto" w:fill="auto"/>
            <w:noWrap/>
            <w:vAlign w:val="center"/>
            <w:hideMark/>
          </w:tcPr>
          <w:p w14:paraId="06BBCA58" w14:textId="77777777" w:rsidR="00274B19" w:rsidRPr="00C81954" w:rsidRDefault="00274B19" w:rsidP="00FA2358">
            <w:pPr>
              <w:pStyle w:val="afffffffa"/>
            </w:pPr>
            <w:r w:rsidRPr="00C81954">
              <w:t>1000,0</w:t>
            </w:r>
          </w:p>
        </w:tc>
        <w:tc>
          <w:tcPr>
            <w:tcW w:w="338" w:type="pct"/>
            <w:tcBorders>
              <w:top w:val="nil"/>
              <w:left w:val="nil"/>
              <w:bottom w:val="single" w:sz="4" w:space="0" w:color="auto"/>
              <w:right w:val="single" w:sz="4" w:space="0" w:color="auto"/>
            </w:tcBorders>
            <w:shd w:val="clear" w:color="auto" w:fill="auto"/>
            <w:noWrap/>
            <w:vAlign w:val="center"/>
            <w:hideMark/>
          </w:tcPr>
          <w:p w14:paraId="6D4E41B2" w14:textId="77777777" w:rsidR="00274B19" w:rsidRPr="00C81954" w:rsidRDefault="00274B19" w:rsidP="00FA2358">
            <w:pPr>
              <w:pStyle w:val="afffffffa"/>
            </w:pPr>
            <w:r w:rsidRPr="00C81954">
              <w:t>1000,0</w:t>
            </w:r>
          </w:p>
        </w:tc>
        <w:tc>
          <w:tcPr>
            <w:tcW w:w="338" w:type="pct"/>
            <w:tcBorders>
              <w:top w:val="nil"/>
              <w:left w:val="nil"/>
              <w:bottom w:val="single" w:sz="4" w:space="0" w:color="auto"/>
              <w:right w:val="single" w:sz="4" w:space="0" w:color="auto"/>
            </w:tcBorders>
            <w:shd w:val="clear" w:color="auto" w:fill="auto"/>
            <w:noWrap/>
            <w:vAlign w:val="center"/>
            <w:hideMark/>
          </w:tcPr>
          <w:p w14:paraId="6E3B3E8D" w14:textId="77777777" w:rsidR="00274B19" w:rsidRPr="00C81954" w:rsidRDefault="00274B19" w:rsidP="00FA2358">
            <w:pPr>
              <w:pStyle w:val="afffffffa"/>
            </w:pPr>
            <w:r w:rsidRPr="00C81954">
              <w:t>1000,0</w:t>
            </w:r>
          </w:p>
        </w:tc>
      </w:tr>
      <w:tr w:rsidR="00274B19" w:rsidRPr="00C81954" w14:paraId="58C25791"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0F03FCC4" w14:textId="77777777" w:rsidR="00274B19" w:rsidRPr="00C81954" w:rsidRDefault="00274B19" w:rsidP="00FA2358">
            <w:pPr>
              <w:pStyle w:val="afffffffa"/>
            </w:pPr>
            <w:r w:rsidRPr="00C81954">
              <w:t>5</w:t>
            </w:r>
          </w:p>
        </w:tc>
        <w:tc>
          <w:tcPr>
            <w:tcW w:w="3084" w:type="pct"/>
            <w:tcBorders>
              <w:top w:val="nil"/>
              <w:left w:val="nil"/>
              <w:bottom w:val="single" w:sz="4" w:space="0" w:color="auto"/>
              <w:right w:val="single" w:sz="4" w:space="0" w:color="auto"/>
            </w:tcBorders>
            <w:shd w:val="clear" w:color="auto" w:fill="auto"/>
            <w:vAlign w:val="center"/>
            <w:hideMark/>
          </w:tcPr>
          <w:p w14:paraId="2704AE44" w14:textId="77777777" w:rsidR="00274B19" w:rsidRPr="00C81954" w:rsidRDefault="00274B19" w:rsidP="00FA2358">
            <w:pPr>
              <w:pStyle w:val="afffffffa"/>
            </w:pPr>
            <w:r w:rsidRPr="00C81954">
              <w:t>Расчетный часовой расход для подпитки системы теплоснабжения</w:t>
            </w:r>
          </w:p>
        </w:tc>
        <w:tc>
          <w:tcPr>
            <w:tcW w:w="338" w:type="pct"/>
            <w:tcBorders>
              <w:top w:val="nil"/>
              <w:left w:val="nil"/>
              <w:bottom w:val="single" w:sz="4" w:space="0" w:color="auto"/>
              <w:right w:val="single" w:sz="4" w:space="0" w:color="auto"/>
            </w:tcBorders>
            <w:shd w:val="clear" w:color="auto" w:fill="auto"/>
            <w:noWrap/>
            <w:vAlign w:val="center"/>
            <w:hideMark/>
          </w:tcPr>
          <w:p w14:paraId="799E2FFB" w14:textId="77777777" w:rsidR="00274B19" w:rsidRPr="00C81954" w:rsidRDefault="00274B19" w:rsidP="00FA2358">
            <w:pPr>
              <w:pStyle w:val="afffffffa"/>
            </w:pPr>
            <w:r w:rsidRPr="00C81954">
              <w:t>24,407</w:t>
            </w:r>
          </w:p>
        </w:tc>
        <w:tc>
          <w:tcPr>
            <w:tcW w:w="338" w:type="pct"/>
            <w:tcBorders>
              <w:top w:val="nil"/>
              <w:left w:val="nil"/>
              <w:bottom w:val="single" w:sz="4" w:space="0" w:color="auto"/>
              <w:right w:val="single" w:sz="4" w:space="0" w:color="auto"/>
            </w:tcBorders>
            <w:shd w:val="clear" w:color="auto" w:fill="auto"/>
            <w:noWrap/>
            <w:vAlign w:val="center"/>
            <w:hideMark/>
          </w:tcPr>
          <w:p w14:paraId="44A3A2C0" w14:textId="77777777" w:rsidR="00274B19" w:rsidRPr="00C81954" w:rsidRDefault="00274B19" w:rsidP="00FA2358">
            <w:pPr>
              <w:pStyle w:val="afffffffa"/>
            </w:pPr>
            <w:r w:rsidRPr="00C81954">
              <w:t>24,382</w:t>
            </w:r>
          </w:p>
        </w:tc>
        <w:tc>
          <w:tcPr>
            <w:tcW w:w="338" w:type="pct"/>
            <w:tcBorders>
              <w:top w:val="nil"/>
              <w:left w:val="nil"/>
              <w:bottom w:val="single" w:sz="4" w:space="0" w:color="auto"/>
              <w:right w:val="single" w:sz="4" w:space="0" w:color="auto"/>
            </w:tcBorders>
            <w:shd w:val="clear" w:color="auto" w:fill="auto"/>
            <w:noWrap/>
            <w:vAlign w:val="center"/>
            <w:hideMark/>
          </w:tcPr>
          <w:p w14:paraId="54A76F3F" w14:textId="77777777" w:rsidR="00274B19" w:rsidRPr="00C81954" w:rsidRDefault="00274B19" w:rsidP="00FA2358">
            <w:pPr>
              <w:pStyle w:val="afffffffa"/>
            </w:pPr>
            <w:r w:rsidRPr="00C81954">
              <w:t>24,186</w:t>
            </w:r>
          </w:p>
        </w:tc>
        <w:tc>
          <w:tcPr>
            <w:tcW w:w="338" w:type="pct"/>
            <w:tcBorders>
              <w:top w:val="nil"/>
              <w:left w:val="nil"/>
              <w:bottom w:val="single" w:sz="4" w:space="0" w:color="auto"/>
              <w:right w:val="single" w:sz="4" w:space="0" w:color="auto"/>
            </w:tcBorders>
            <w:shd w:val="clear" w:color="auto" w:fill="auto"/>
            <w:noWrap/>
            <w:vAlign w:val="center"/>
            <w:hideMark/>
          </w:tcPr>
          <w:p w14:paraId="3663B960" w14:textId="77777777" w:rsidR="00274B19" w:rsidRPr="00C81954" w:rsidRDefault="00274B19" w:rsidP="00FA2358">
            <w:pPr>
              <w:pStyle w:val="afffffffa"/>
            </w:pPr>
            <w:r w:rsidRPr="00C81954">
              <w:t>20,980</w:t>
            </w:r>
          </w:p>
        </w:tc>
        <w:tc>
          <w:tcPr>
            <w:tcW w:w="338" w:type="pct"/>
            <w:tcBorders>
              <w:top w:val="nil"/>
              <w:left w:val="nil"/>
              <w:bottom w:val="single" w:sz="4" w:space="0" w:color="auto"/>
              <w:right w:val="single" w:sz="4" w:space="0" w:color="auto"/>
            </w:tcBorders>
            <w:shd w:val="clear" w:color="auto" w:fill="auto"/>
            <w:noWrap/>
            <w:vAlign w:val="center"/>
            <w:hideMark/>
          </w:tcPr>
          <w:p w14:paraId="2ACB6A86" w14:textId="77777777" w:rsidR="00274B19" w:rsidRPr="00C81954" w:rsidRDefault="00274B19" w:rsidP="00FA2358">
            <w:pPr>
              <w:pStyle w:val="afffffffa"/>
            </w:pPr>
            <w:r w:rsidRPr="00C81954">
              <w:t>14,284</w:t>
            </w:r>
          </w:p>
        </w:tc>
      </w:tr>
      <w:tr w:rsidR="00274B19" w:rsidRPr="00C81954" w14:paraId="45F03F48"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32A63B0E" w14:textId="77777777" w:rsidR="00274B19" w:rsidRPr="00C81954" w:rsidRDefault="00274B19" w:rsidP="00FA2358">
            <w:pPr>
              <w:pStyle w:val="afffffffa"/>
            </w:pPr>
            <w:r w:rsidRPr="00C81954">
              <w:t>6</w:t>
            </w:r>
          </w:p>
        </w:tc>
        <w:tc>
          <w:tcPr>
            <w:tcW w:w="3084" w:type="pct"/>
            <w:tcBorders>
              <w:top w:val="nil"/>
              <w:left w:val="nil"/>
              <w:bottom w:val="single" w:sz="4" w:space="0" w:color="auto"/>
              <w:right w:val="single" w:sz="4" w:space="0" w:color="auto"/>
            </w:tcBorders>
            <w:shd w:val="clear" w:color="auto" w:fill="auto"/>
            <w:vAlign w:val="center"/>
            <w:hideMark/>
          </w:tcPr>
          <w:p w14:paraId="2E3458B6" w14:textId="77777777" w:rsidR="00274B19" w:rsidRPr="00C81954" w:rsidRDefault="00274B19" w:rsidP="00FA2358">
            <w:pPr>
              <w:pStyle w:val="afffffffa"/>
            </w:pPr>
            <w:r w:rsidRPr="00C81954">
              <w:t>Всего подпитка тепловой сети, т/ч:</w:t>
            </w:r>
          </w:p>
        </w:tc>
        <w:tc>
          <w:tcPr>
            <w:tcW w:w="338" w:type="pct"/>
            <w:tcBorders>
              <w:top w:val="nil"/>
              <w:left w:val="nil"/>
              <w:bottom w:val="single" w:sz="4" w:space="0" w:color="auto"/>
              <w:right w:val="single" w:sz="4" w:space="0" w:color="auto"/>
            </w:tcBorders>
            <w:shd w:val="clear" w:color="auto" w:fill="auto"/>
            <w:noWrap/>
            <w:vAlign w:val="center"/>
            <w:hideMark/>
          </w:tcPr>
          <w:p w14:paraId="293C02AE" w14:textId="77777777" w:rsidR="00274B19" w:rsidRPr="00C81954" w:rsidRDefault="00274B19" w:rsidP="00FA2358">
            <w:pPr>
              <w:pStyle w:val="afffffffa"/>
            </w:pPr>
            <w:r w:rsidRPr="00C81954">
              <w:t>24,407</w:t>
            </w:r>
          </w:p>
        </w:tc>
        <w:tc>
          <w:tcPr>
            <w:tcW w:w="338" w:type="pct"/>
            <w:tcBorders>
              <w:top w:val="nil"/>
              <w:left w:val="nil"/>
              <w:bottom w:val="single" w:sz="4" w:space="0" w:color="auto"/>
              <w:right w:val="single" w:sz="4" w:space="0" w:color="auto"/>
            </w:tcBorders>
            <w:shd w:val="clear" w:color="auto" w:fill="auto"/>
            <w:noWrap/>
            <w:vAlign w:val="center"/>
            <w:hideMark/>
          </w:tcPr>
          <w:p w14:paraId="7E3F8867" w14:textId="77777777" w:rsidR="00274B19" w:rsidRPr="00C81954" w:rsidRDefault="00274B19" w:rsidP="00FA2358">
            <w:pPr>
              <w:pStyle w:val="afffffffa"/>
            </w:pPr>
            <w:r w:rsidRPr="00C81954">
              <w:t>24,382</w:t>
            </w:r>
          </w:p>
        </w:tc>
        <w:tc>
          <w:tcPr>
            <w:tcW w:w="338" w:type="pct"/>
            <w:tcBorders>
              <w:top w:val="nil"/>
              <w:left w:val="nil"/>
              <w:bottom w:val="single" w:sz="4" w:space="0" w:color="auto"/>
              <w:right w:val="single" w:sz="4" w:space="0" w:color="auto"/>
            </w:tcBorders>
            <w:shd w:val="clear" w:color="auto" w:fill="auto"/>
            <w:noWrap/>
            <w:vAlign w:val="center"/>
            <w:hideMark/>
          </w:tcPr>
          <w:p w14:paraId="6660C449" w14:textId="77777777" w:rsidR="00274B19" w:rsidRPr="00C81954" w:rsidRDefault="00274B19" w:rsidP="00FA2358">
            <w:pPr>
              <w:pStyle w:val="afffffffa"/>
            </w:pPr>
            <w:r w:rsidRPr="00C81954">
              <w:t>24,186</w:t>
            </w:r>
          </w:p>
        </w:tc>
        <w:tc>
          <w:tcPr>
            <w:tcW w:w="338" w:type="pct"/>
            <w:tcBorders>
              <w:top w:val="nil"/>
              <w:left w:val="nil"/>
              <w:bottom w:val="single" w:sz="4" w:space="0" w:color="auto"/>
              <w:right w:val="single" w:sz="4" w:space="0" w:color="auto"/>
            </w:tcBorders>
            <w:shd w:val="clear" w:color="auto" w:fill="auto"/>
            <w:noWrap/>
            <w:vAlign w:val="center"/>
            <w:hideMark/>
          </w:tcPr>
          <w:p w14:paraId="295721E0" w14:textId="77777777" w:rsidR="00274B19" w:rsidRPr="00C81954" w:rsidRDefault="00274B19" w:rsidP="00FA2358">
            <w:pPr>
              <w:pStyle w:val="afffffffa"/>
            </w:pPr>
            <w:r w:rsidRPr="00C81954">
              <w:t>20,980</w:t>
            </w:r>
          </w:p>
        </w:tc>
        <w:tc>
          <w:tcPr>
            <w:tcW w:w="338" w:type="pct"/>
            <w:tcBorders>
              <w:top w:val="nil"/>
              <w:left w:val="nil"/>
              <w:bottom w:val="single" w:sz="4" w:space="0" w:color="auto"/>
              <w:right w:val="single" w:sz="4" w:space="0" w:color="auto"/>
            </w:tcBorders>
            <w:shd w:val="clear" w:color="auto" w:fill="auto"/>
            <w:noWrap/>
            <w:vAlign w:val="center"/>
            <w:hideMark/>
          </w:tcPr>
          <w:p w14:paraId="0EBB63CC" w14:textId="77777777" w:rsidR="00274B19" w:rsidRPr="00C81954" w:rsidRDefault="00274B19" w:rsidP="00FA2358">
            <w:pPr>
              <w:pStyle w:val="afffffffa"/>
            </w:pPr>
            <w:r w:rsidRPr="00C81954">
              <w:t>14,284</w:t>
            </w:r>
          </w:p>
        </w:tc>
      </w:tr>
      <w:tr w:rsidR="00274B19" w:rsidRPr="00C81954" w14:paraId="44789F5B"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2CB89383" w14:textId="77777777" w:rsidR="00274B19" w:rsidRPr="00C81954" w:rsidRDefault="00274B19" w:rsidP="00FA2358">
            <w:pPr>
              <w:pStyle w:val="afffffffa"/>
            </w:pPr>
            <w:r w:rsidRPr="00C81954">
              <w:t xml:space="preserve"> 6.1</w:t>
            </w:r>
          </w:p>
        </w:tc>
        <w:tc>
          <w:tcPr>
            <w:tcW w:w="3084" w:type="pct"/>
            <w:tcBorders>
              <w:top w:val="nil"/>
              <w:left w:val="nil"/>
              <w:bottom w:val="single" w:sz="4" w:space="0" w:color="auto"/>
              <w:right w:val="single" w:sz="4" w:space="0" w:color="auto"/>
            </w:tcBorders>
            <w:shd w:val="clear" w:color="auto" w:fill="auto"/>
            <w:vAlign w:val="center"/>
            <w:hideMark/>
          </w:tcPr>
          <w:p w14:paraId="3FFFC0B6" w14:textId="77777777" w:rsidR="00274B19" w:rsidRPr="00C81954" w:rsidRDefault="00274B19" w:rsidP="00FA2358">
            <w:pPr>
              <w:pStyle w:val="afffffffa"/>
            </w:pPr>
            <w:r w:rsidRPr="00C81954">
              <w:t xml:space="preserve"> - нормативные утечки теплоносителя</w:t>
            </w:r>
          </w:p>
        </w:tc>
        <w:tc>
          <w:tcPr>
            <w:tcW w:w="338" w:type="pct"/>
            <w:tcBorders>
              <w:top w:val="nil"/>
              <w:left w:val="nil"/>
              <w:bottom w:val="single" w:sz="4" w:space="0" w:color="auto"/>
              <w:right w:val="single" w:sz="4" w:space="0" w:color="auto"/>
            </w:tcBorders>
            <w:shd w:val="clear" w:color="auto" w:fill="auto"/>
            <w:noWrap/>
            <w:vAlign w:val="center"/>
            <w:hideMark/>
          </w:tcPr>
          <w:p w14:paraId="5190E1D4" w14:textId="77777777" w:rsidR="00274B19" w:rsidRPr="00C81954" w:rsidRDefault="00274B19" w:rsidP="00FA2358">
            <w:pPr>
              <w:pStyle w:val="afffffffa"/>
            </w:pPr>
            <w:r w:rsidRPr="00C81954">
              <w:t>18,172</w:t>
            </w:r>
          </w:p>
        </w:tc>
        <w:tc>
          <w:tcPr>
            <w:tcW w:w="338" w:type="pct"/>
            <w:tcBorders>
              <w:top w:val="nil"/>
              <w:left w:val="nil"/>
              <w:bottom w:val="single" w:sz="4" w:space="0" w:color="auto"/>
              <w:right w:val="single" w:sz="4" w:space="0" w:color="auto"/>
            </w:tcBorders>
            <w:shd w:val="clear" w:color="auto" w:fill="auto"/>
            <w:noWrap/>
            <w:vAlign w:val="center"/>
            <w:hideMark/>
          </w:tcPr>
          <w:p w14:paraId="3E346871" w14:textId="77777777" w:rsidR="00274B19" w:rsidRPr="00C81954" w:rsidRDefault="00274B19" w:rsidP="00FA2358">
            <w:pPr>
              <w:pStyle w:val="afffffffa"/>
            </w:pPr>
            <w:r w:rsidRPr="00C81954">
              <w:t>18,172</w:t>
            </w:r>
          </w:p>
        </w:tc>
        <w:tc>
          <w:tcPr>
            <w:tcW w:w="338" w:type="pct"/>
            <w:tcBorders>
              <w:top w:val="nil"/>
              <w:left w:val="nil"/>
              <w:bottom w:val="single" w:sz="4" w:space="0" w:color="auto"/>
              <w:right w:val="single" w:sz="4" w:space="0" w:color="auto"/>
            </w:tcBorders>
            <w:shd w:val="clear" w:color="auto" w:fill="auto"/>
            <w:noWrap/>
            <w:vAlign w:val="center"/>
            <w:hideMark/>
          </w:tcPr>
          <w:p w14:paraId="7B979C80" w14:textId="77777777" w:rsidR="00274B19" w:rsidRPr="00C81954" w:rsidRDefault="00274B19" w:rsidP="00FA2358">
            <w:pPr>
              <w:pStyle w:val="afffffffa"/>
            </w:pPr>
            <w:r w:rsidRPr="00C81954">
              <w:t>18,172</w:t>
            </w:r>
          </w:p>
        </w:tc>
        <w:tc>
          <w:tcPr>
            <w:tcW w:w="338" w:type="pct"/>
            <w:tcBorders>
              <w:top w:val="nil"/>
              <w:left w:val="nil"/>
              <w:bottom w:val="single" w:sz="4" w:space="0" w:color="auto"/>
              <w:right w:val="single" w:sz="4" w:space="0" w:color="auto"/>
            </w:tcBorders>
            <w:shd w:val="clear" w:color="auto" w:fill="auto"/>
            <w:noWrap/>
            <w:vAlign w:val="center"/>
            <w:hideMark/>
          </w:tcPr>
          <w:p w14:paraId="025BD875" w14:textId="77777777" w:rsidR="00274B19" w:rsidRPr="00C81954" w:rsidRDefault="00274B19" w:rsidP="00FA2358">
            <w:pPr>
              <w:pStyle w:val="afffffffa"/>
            </w:pPr>
            <w:r w:rsidRPr="00C81954">
              <w:t>18,152</w:t>
            </w:r>
          </w:p>
        </w:tc>
        <w:tc>
          <w:tcPr>
            <w:tcW w:w="338" w:type="pct"/>
            <w:tcBorders>
              <w:top w:val="nil"/>
              <w:left w:val="nil"/>
              <w:bottom w:val="single" w:sz="4" w:space="0" w:color="auto"/>
              <w:right w:val="single" w:sz="4" w:space="0" w:color="auto"/>
            </w:tcBorders>
            <w:shd w:val="clear" w:color="auto" w:fill="auto"/>
            <w:noWrap/>
            <w:vAlign w:val="center"/>
            <w:hideMark/>
          </w:tcPr>
          <w:p w14:paraId="188BC105" w14:textId="77777777" w:rsidR="00274B19" w:rsidRPr="00C81954" w:rsidRDefault="00274B19" w:rsidP="00FA2358">
            <w:pPr>
              <w:pStyle w:val="afffffffa"/>
            </w:pPr>
            <w:r w:rsidRPr="00C81954">
              <w:t>18,152</w:t>
            </w:r>
          </w:p>
        </w:tc>
      </w:tr>
      <w:tr w:rsidR="00274B19" w:rsidRPr="00C81954" w14:paraId="1B6C985A"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62863BED" w14:textId="77777777" w:rsidR="00274B19" w:rsidRPr="00C81954" w:rsidRDefault="00274B19" w:rsidP="00FA2358">
            <w:pPr>
              <w:pStyle w:val="afffffffa"/>
            </w:pPr>
            <w:r w:rsidRPr="00C81954">
              <w:t xml:space="preserve"> 6.2</w:t>
            </w:r>
          </w:p>
        </w:tc>
        <w:tc>
          <w:tcPr>
            <w:tcW w:w="3084" w:type="pct"/>
            <w:tcBorders>
              <w:top w:val="nil"/>
              <w:left w:val="nil"/>
              <w:bottom w:val="single" w:sz="4" w:space="0" w:color="auto"/>
              <w:right w:val="single" w:sz="4" w:space="0" w:color="auto"/>
            </w:tcBorders>
            <w:shd w:val="clear" w:color="auto" w:fill="auto"/>
            <w:vAlign w:val="center"/>
            <w:hideMark/>
          </w:tcPr>
          <w:p w14:paraId="52B5D314" w14:textId="77777777" w:rsidR="00274B19" w:rsidRPr="00C81954" w:rsidRDefault="00274B19" w:rsidP="00FA2358">
            <w:pPr>
              <w:pStyle w:val="afffffffa"/>
            </w:pPr>
            <w:r w:rsidRPr="00C81954">
              <w:t xml:space="preserve"> - сверхнормативные утечки</w:t>
            </w:r>
          </w:p>
        </w:tc>
        <w:tc>
          <w:tcPr>
            <w:tcW w:w="338" w:type="pct"/>
            <w:tcBorders>
              <w:top w:val="nil"/>
              <w:left w:val="nil"/>
              <w:bottom w:val="single" w:sz="4" w:space="0" w:color="auto"/>
              <w:right w:val="single" w:sz="4" w:space="0" w:color="auto"/>
            </w:tcBorders>
            <w:shd w:val="clear" w:color="auto" w:fill="auto"/>
            <w:noWrap/>
            <w:vAlign w:val="center"/>
            <w:hideMark/>
          </w:tcPr>
          <w:p w14:paraId="246F9A42" w14:textId="77777777" w:rsidR="00274B19" w:rsidRPr="00C81954" w:rsidRDefault="00274B19" w:rsidP="00FA2358">
            <w:pPr>
              <w:pStyle w:val="afffffffa"/>
            </w:pPr>
            <w:r w:rsidRPr="00C81954">
              <w:t>6,234</w:t>
            </w:r>
          </w:p>
        </w:tc>
        <w:tc>
          <w:tcPr>
            <w:tcW w:w="338" w:type="pct"/>
            <w:tcBorders>
              <w:top w:val="nil"/>
              <w:left w:val="nil"/>
              <w:bottom w:val="single" w:sz="4" w:space="0" w:color="auto"/>
              <w:right w:val="single" w:sz="4" w:space="0" w:color="auto"/>
            </w:tcBorders>
            <w:shd w:val="clear" w:color="auto" w:fill="auto"/>
            <w:noWrap/>
            <w:vAlign w:val="center"/>
            <w:hideMark/>
          </w:tcPr>
          <w:p w14:paraId="687D9058" w14:textId="77777777" w:rsidR="00274B19" w:rsidRPr="00C81954" w:rsidRDefault="00274B19" w:rsidP="00FA2358">
            <w:pPr>
              <w:pStyle w:val="afffffffa"/>
            </w:pPr>
            <w:r w:rsidRPr="00C81954">
              <w:t>6,210</w:t>
            </w:r>
          </w:p>
        </w:tc>
        <w:tc>
          <w:tcPr>
            <w:tcW w:w="338" w:type="pct"/>
            <w:tcBorders>
              <w:top w:val="nil"/>
              <w:left w:val="nil"/>
              <w:bottom w:val="single" w:sz="4" w:space="0" w:color="auto"/>
              <w:right w:val="single" w:sz="4" w:space="0" w:color="auto"/>
            </w:tcBorders>
            <w:shd w:val="clear" w:color="auto" w:fill="auto"/>
            <w:noWrap/>
            <w:vAlign w:val="center"/>
            <w:hideMark/>
          </w:tcPr>
          <w:p w14:paraId="34176CEA" w14:textId="77777777" w:rsidR="00274B19" w:rsidRPr="00C81954" w:rsidRDefault="00274B19" w:rsidP="00FA2358">
            <w:pPr>
              <w:pStyle w:val="afffffffa"/>
            </w:pPr>
            <w:r w:rsidRPr="00C81954">
              <w:t>6,014</w:t>
            </w:r>
          </w:p>
        </w:tc>
        <w:tc>
          <w:tcPr>
            <w:tcW w:w="338" w:type="pct"/>
            <w:tcBorders>
              <w:top w:val="nil"/>
              <w:left w:val="nil"/>
              <w:bottom w:val="single" w:sz="4" w:space="0" w:color="auto"/>
              <w:right w:val="single" w:sz="4" w:space="0" w:color="auto"/>
            </w:tcBorders>
            <w:shd w:val="clear" w:color="auto" w:fill="auto"/>
            <w:noWrap/>
            <w:vAlign w:val="center"/>
            <w:hideMark/>
          </w:tcPr>
          <w:p w14:paraId="01BA2AE6" w14:textId="77777777" w:rsidR="00274B19" w:rsidRPr="00C81954" w:rsidRDefault="00274B19" w:rsidP="00FA2358">
            <w:pPr>
              <w:pStyle w:val="afffffffa"/>
            </w:pPr>
            <w:r w:rsidRPr="00C81954">
              <w:t>2,828</w:t>
            </w:r>
          </w:p>
        </w:tc>
        <w:tc>
          <w:tcPr>
            <w:tcW w:w="338" w:type="pct"/>
            <w:tcBorders>
              <w:top w:val="nil"/>
              <w:left w:val="nil"/>
              <w:bottom w:val="single" w:sz="4" w:space="0" w:color="auto"/>
              <w:right w:val="single" w:sz="4" w:space="0" w:color="auto"/>
            </w:tcBorders>
            <w:shd w:val="clear" w:color="auto" w:fill="auto"/>
            <w:noWrap/>
            <w:vAlign w:val="center"/>
            <w:hideMark/>
          </w:tcPr>
          <w:p w14:paraId="5E0C5D85" w14:textId="77777777" w:rsidR="00274B19" w:rsidRPr="00C81954" w:rsidRDefault="00274B19" w:rsidP="00FA2358">
            <w:pPr>
              <w:pStyle w:val="afffffffa"/>
            </w:pPr>
            <w:r w:rsidRPr="00C81954">
              <w:t>0,000</w:t>
            </w:r>
          </w:p>
        </w:tc>
      </w:tr>
      <w:tr w:rsidR="00274B19" w:rsidRPr="00C81954" w14:paraId="43F731EF"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301D87CB" w14:textId="77777777" w:rsidR="00274B19" w:rsidRPr="00C81954" w:rsidRDefault="00274B19" w:rsidP="00FA2358">
            <w:pPr>
              <w:pStyle w:val="afffffffa"/>
            </w:pPr>
            <w:r w:rsidRPr="00C81954">
              <w:t>7</w:t>
            </w:r>
          </w:p>
        </w:tc>
        <w:tc>
          <w:tcPr>
            <w:tcW w:w="3084" w:type="pct"/>
            <w:tcBorders>
              <w:top w:val="nil"/>
              <w:left w:val="nil"/>
              <w:bottom w:val="single" w:sz="4" w:space="0" w:color="auto"/>
              <w:right w:val="single" w:sz="4" w:space="0" w:color="auto"/>
            </w:tcBorders>
            <w:shd w:val="clear" w:color="auto" w:fill="auto"/>
            <w:vAlign w:val="center"/>
            <w:hideMark/>
          </w:tcPr>
          <w:p w14:paraId="77EF3B14" w14:textId="77777777" w:rsidR="00274B19" w:rsidRPr="00C81954" w:rsidRDefault="00274B19" w:rsidP="00FA2358">
            <w:pPr>
              <w:pStyle w:val="afffffffa"/>
            </w:pPr>
            <w:r w:rsidRPr="00C81954">
              <w:t>Отпуск теплоносителя из т/с на цели ГВС (для открытых систем), т/ч</w:t>
            </w:r>
          </w:p>
        </w:tc>
        <w:tc>
          <w:tcPr>
            <w:tcW w:w="338" w:type="pct"/>
            <w:tcBorders>
              <w:top w:val="nil"/>
              <w:left w:val="nil"/>
              <w:bottom w:val="single" w:sz="4" w:space="0" w:color="auto"/>
              <w:right w:val="single" w:sz="4" w:space="0" w:color="auto"/>
            </w:tcBorders>
            <w:shd w:val="clear" w:color="auto" w:fill="auto"/>
            <w:noWrap/>
            <w:vAlign w:val="center"/>
            <w:hideMark/>
          </w:tcPr>
          <w:p w14:paraId="2FBA6148"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1C32DA1B"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65E5F434"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41D66A26"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59B305ED" w14:textId="77777777" w:rsidR="00274B19" w:rsidRPr="00C81954" w:rsidRDefault="00274B19" w:rsidP="00FA2358">
            <w:pPr>
              <w:pStyle w:val="afffffffa"/>
            </w:pPr>
            <w:r w:rsidRPr="00C81954">
              <w:t>0,000</w:t>
            </w:r>
          </w:p>
        </w:tc>
      </w:tr>
      <w:tr w:rsidR="00274B19" w:rsidRPr="00C81954" w14:paraId="22BA5E13"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7D4379AF" w14:textId="77777777" w:rsidR="00274B19" w:rsidRPr="00C81954" w:rsidRDefault="00274B19" w:rsidP="00FA2358">
            <w:pPr>
              <w:pStyle w:val="afffffffa"/>
            </w:pPr>
            <w:r w:rsidRPr="00C81954">
              <w:t>8</w:t>
            </w:r>
          </w:p>
        </w:tc>
        <w:tc>
          <w:tcPr>
            <w:tcW w:w="3084" w:type="pct"/>
            <w:tcBorders>
              <w:top w:val="nil"/>
              <w:left w:val="nil"/>
              <w:bottom w:val="single" w:sz="4" w:space="0" w:color="auto"/>
              <w:right w:val="single" w:sz="4" w:space="0" w:color="auto"/>
            </w:tcBorders>
            <w:shd w:val="clear" w:color="auto" w:fill="auto"/>
            <w:vAlign w:val="center"/>
            <w:hideMark/>
          </w:tcPr>
          <w:p w14:paraId="20A022F1" w14:textId="77777777" w:rsidR="00274B19" w:rsidRPr="00C81954" w:rsidRDefault="00274B19" w:rsidP="00FA2358">
            <w:pPr>
              <w:pStyle w:val="afffffffa"/>
            </w:pPr>
            <w:r w:rsidRPr="00C81954">
              <w:t>Объем аварийной подпитки (химически не обработанной и не деаэрированной водой)</w:t>
            </w:r>
          </w:p>
        </w:tc>
        <w:tc>
          <w:tcPr>
            <w:tcW w:w="338" w:type="pct"/>
            <w:tcBorders>
              <w:top w:val="nil"/>
              <w:left w:val="nil"/>
              <w:bottom w:val="single" w:sz="4" w:space="0" w:color="auto"/>
              <w:right w:val="single" w:sz="4" w:space="0" w:color="auto"/>
            </w:tcBorders>
            <w:shd w:val="clear" w:color="auto" w:fill="auto"/>
            <w:noWrap/>
            <w:vAlign w:val="center"/>
            <w:hideMark/>
          </w:tcPr>
          <w:p w14:paraId="3A692E79" w14:textId="77777777" w:rsidR="00274B19" w:rsidRPr="00C81954" w:rsidRDefault="00274B19" w:rsidP="00FA2358">
            <w:pPr>
              <w:pStyle w:val="afffffffa"/>
            </w:pPr>
            <w:r w:rsidRPr="00C81954">
              <w:t>245,990</w:t>
            </w:r>
          </w:p>
        </w:tc>
        <w:tc>
          <w:tcPr>
            <w:tcW w:w="338" w:type="pct"/>
            <w:tcBorders>
              <w:top w:val="nil"/>
              <w:left w:val="nil"/>
              <w:bottom w:val="single" w:sz="4" w:space="0" w:color="auto"/>
              <w:right w:val="single" w:sz="4" w:space="0" w:color="auto"/>
            </w:tcBorders>
            <w:shd w:val="clear" w:color="auto" w:fill="auto"/>
            <w:noWrap/>
            <w:vAlign w:val="center"/>
            <w:hideMark/>
          </w:tcPr>
          <w:p w14:paraId="7028B743" w14:textId="77777777" w:rsidR="00274B19" w:rsidRPr="00C81954" w:rsidRDefault="00274B19" w:rsidP="00FA2358">
            <w:pPr>
              <w:pStyle w:val="afffffffa"/>
            </w:pPr>
            <w:r w:rsidRPr="00C81954">
              <w:t>245,990</w:t>
            </w:r>
          </w:p>
        </w:tc>
        <w:tc>
          <w:tcPr>
            <w:tcW w:w="338" w:type="pct"/>
            <w:tcBorders>
              <w:top w:val="nil"/>
              <w:left w:val="nil"/>
              <w:bottom w:val="single" w:sz="4" w:space="0" w:color="auto"/>
              <w:right w:val="single" w:sz="4" w:space="0" w:color="auto"/>
            </w:tcBorders>
            <w:shd w:val="clear" w:color="auto" w:fill="auto"/>
            <w:noWrap/>
            <w:vAlign w:val="center"/>
            <w:hideMark/>
          </w:tcPr>
          <w:p w14:paraId="650B8757" w14:textId="77777777" w:rsidR="00274B19" w:rsidRPr="00C81954" w:rsidRDefault="00274B19" w:rsidP="00FA2358">
            <w:pPr>
              <w:pStyle w:val="afffffffa"/>
            </w:pPr>
            <w:r w:rsidRPr="00C81954">
              <w:t>245,990</w:t>
            </w:r>
          </w:p>
        </w:tc>
        <w:tc>
          <w:tcPr>
            <w:tcW w:w="338" w:type="pct"/>
            <w:tcBorders>
              <w:top w:val="nil"/>
              <w:left w:val="nil"/>
              <w:bottom w:val="single" w:sz="4" w:space="0" w:color="auto"/>
              <w:right w:val="single" w:sz="4" w:space="0" w:color="auto"/>
            </w:tcBorders>
            <w:shd w:val="clear" w:color="auto" w:fill="auto"/>
            <w:noWrap/>
            <w:vAlign w:val="center"/>
            <w:hideMark/>
          </w:tcPr>
          <w:p w14:paraId="0653F425" w14:textId="77777777" w:rsidR="00274B19" w:rsidRPr="00C81954" w:rsidRDefault="00274B19" w:rsidP="00FA2358">
            <w:pPr>
              <w:pStyle w:val="afffffffa"/>
            </w:pPr>
            <w:r w:rsidRPr="00C81954">
              <w:t>245,710</w:t>
            </w:r>
          </w:p>
        </w:tc>
        <w:tc>
          <w:tcPr>
            <w:tcW w:w="338" w:type="pct"/>
            <w:tcBorders>
              <w:top w:val="nil"/>
              <w:left w:val="nil"/>
              <w:bottom w:val="single" w:sz="4" w:space="0" w:color="auto"/>
              <w:right w:val="single" w:sz="4" w:space="0" w:color="auto"/>
            </w:tcBorders>
            <w:shd w:val="clear" w:color="auto" w:fill="auto"/>
            <w:noWrap/>
            <w:vAlign w:val="center"/>
            <w:hideMark/>
          </w:tcPr>
          <w:p w14:paraId="5DC9D341" w14:textId="77777777" w:rsidR="00274B19" w:rsidRPr="00C81954" w:rsidRDefault="00274B19" w:rsidP="00FA2358">
            <w:pPr>
              <w:pStyle w:val="afffffffa"/>
            </w:pPr>
            <w:r w:rsidRPr="00C81954">
              <w:t>245,710</w:t>
            </w:r>
          </w:p>
        </w:tc>
      </w:tr>
      <w:tr w:rsidR="00274B19" w:rsidRPr="00C81954" w14:paraId="5554BA0F"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62B7C33C" w14:textId="77777777" w:rsidR="00274B19" w:rsidRPr="00C81954" w:rsidRDefault="00274B19" w:rsidP="00FA2358">
            <w:pPr>
              <w:pStyle w:val="afffffffa"/>
            </w:pPr>
            <w:r w:rsidRPr="00C81954">
              <w:t>9</w:t>
            </w:r>
          </w:p>
        </w:tc>
        <w:tc>
          <w:tcPr>
            <w:tcW w:w="3084" w:type="pct"/>
            <w:tcBorders>
              <w:top w:val="nil"/>
              <w:left w:val="nil"/>
              <w:bottom w:val="single" w:sz="4" w:space="0" w:color="auto"/>
              <w:right w:val="single" w:sz="4" w:space="0" w:color="auto"/>
            </w:tcBorders>
            <w:shd w:val="clear" w:color="auto" w:fill="auto"/>
            <w:vAlign w:val="center"/>
            <w:hideMark/>
          </w:tcPr>
          <w:p w14:paraId="3EC9C7D0" w14:textId="77777777" w:rsidR="00274B19" w:rsidRPr="00C81954" w:rsidRDefault="00274B19" w:rsidP="00FA2358">
            <w:pPr>
              <w:pStyle w:val="afffffffa"/>
            </w:pPr>
            <w:r w:rsidRPr="00C81954">
              <w:t>Резерв (+) /дефицит (-) ВПУ, т/ч</w:t>
            </w:r>
          </w:p>
        </w:tc>
        <w:tc>
          <w:tcPr>
            <w:tcW w:w="338" w:type="pct"/>
            <w:tcBorders>
              <w:top w:val="nil"/>
              <w:left w:val="nil"/>
              <w:bottom w:val="single" w:sz="4" w:space="0" w:color="auto"/>
              <w:right w:val="single" w:sz="4" w:space="0" w:color="auto"/>
            </w:tcBorders>
            <w:shd w:val="clear" w:color="auto" w:fill="auto"/>
            <w:noWrap/>
            <w:vAlign w:val="center"/>
            <w:hideMark/>
          </w:tcPr>
          <w:p w14:paraId="5E03496F" w14:textId="77777777" w:rsidR="00274B19" w:rsidRPr="00C81954" w:rsidRDefault="00274B19" w:rsidP="00FA2358">
            <w:pPr>
              <w:pStyle w:val="afffffffa"/>
            </w:pPr>
            <w:r w:rsidRPr="00C81954">
              <w:t>545,593</w:t>
            </w:r>
          </w:p>
        </w:tc>
        <w:tc>
          <w:tcPr>
            <w:tcW w:w="338" w:type="pct"/>
            <w:tcBorders>
              <w:top w:val="nil"/>
              <w:left w:val="nil"/>
              <w:bottom w:val="single" w:sz="4" w:space="0" w:color="auto"/>
              <w:right w:val="single" w:sz="4" w:space="0" w:color="auto"/>
            </w:tcBorders>
            <w:shd w:val="clear" w:color="auto" w:fill="auto"/>
            <w:noWrap/>
            <w:vAlign w:val="center"/>
            <w:hideMark/>
          </w:tcPr>
          <w:p w14:paraId="3F24FD1E" w14:textId="77777777" w:rsidR="00274B19" w:rsidRPr="00C81954" w:rsidRDefault="00274B19" w:rsidP="00FA2358">
            <w:pPr>
              <w:pStyle w:val="afffffffa"/>
            </w:pPr>
            <w:r w:rsidRPr="00C81954">
              <w:t>545,618</w:t>
            </w:r>
          </w:p>
        </w:tc>
        <w:tc>
          <w:tcPr>
            <w:tcW w:w="338" w:type="pct"/>
            <w:tcBorders>
              <w:top w:val="nil"/>
              <w:left w:val="nil"/>
              <w:bottom w:val="single" w:sz="4" w:space="0" w:color="auto"/>
              <w:right w:val="single" w:sz="4" w:space="0" w:color="auto"/>
            </w:tcBorders>
            <w:shd w:val="clear" w:color="auto" w:fill="auto"/>
            <w:noWrap/>
            <w:vAlign w:val="center"/>
            <w:hideMark/>
          </w:tcPr>
          <w:p w14:paraId="090F40EB" w14:textId="77777777" w:rsidR="00274B19" w:rsidRPr="00C81954" w:rsidRDefault="00274B19" w:rsidP="00FA2358">
            <w:pPr>
              <w:pStyle w:val="afffffffa"/>
            </w:pPr>
            <w:r w:rsidRPr="00C81954">
              <w:t>545,814</w:t>
            </w:r>
          </w:p>
        </w:tc>
        <w:tc>
          <w:tcPr>
            <w:tcW w:w="338" w:type="pct"/>
            <w:tcBorders>
              <w:top w:val="nil"/>
              <w:left w:val="nil"/>
              <w:bottom w:val="single" w:sz="4" w:space="0" w:color="auto"/>
              <w:right w:val="single" w:sz="4" w:space="0" w:color="auto"/>
            </w:tcBorders>
            <w:shd w:val="clear" w:color="auto" w:fill="auto"/>
            <w:noWrap/>
            <w:vAlign w:val="center"/>
            <w:hideMark/>
          </w:tcPr>
          <w:p w14:paraId="293A22C2" w14:textId="77777777" w:rsidR="00274B19" w:rsidRPr="00C81954" w:rsidRDefault="00274B19" w:rsidP="00FA2358">
            <w:pPr>
              <w:pStyle w:val="afffffffa"/>
            </w:pPr>
            <w:r w:rsidRPr="00C81954">
              <w:t>549,020</w:t>
            </w:r>
          </w:p>
        </w:tc>
        <w:tc>
          <w:tcPr>
            <w:tcW w:w="338" w:type="pct"/>
            <w:tcBorders>
              <w:top w:val="nil"/>
              <w:left w:val="nil"/>
              <w:bottom w:val="single" w:sz="4" w:space="0" w:color="auto"/>
              <w:right w:val="single" w:sz="4" w:space="0" w:color="auto"/>
            </w:tcBorders>
            <w:shd w:val="clear" w:color="auto" w:fill="auto"/>
            <w:noWrap/>
            <w:vAlign w:val="center"/>
            <w:hideMark/>
          </w:tcPr>
          <w:p w14:paraId="36542679" w14:textId="77777777" w:rsidR="00274B19" w:rsidRPr="00C81954" w:rsidRDefault="00274B19" w:rsidP="00FA2358">
            <w:pPr>
              <w:pStyle w:val="afffffffa"/>
            </w:pPr>
            <w:r w:rsidRPr="00C81954">
              <w:t>555,716</w:t>
            </w:r>
          </w:p>
        </w:tc>
      </w:tr>
      <w:tr w:rsidR="00274B19" w:rsidRPr="00C81954" w14:paraId="05A59C62"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2E72C3F1" w14:textId="77777777" w:rsidR="00274B19" w:rsidRPr="00C81954" w:rsidRDefault="00274B19" w:rsidP="00FA2358">
            <w:pPr>
              <w:pStyle w:val="afffffffa"/>
            </w:pPr>
            <w:r w:rsidRPr="00C81954">
              <w:t>10</w:t>
            </w:r>
          </w:p>
        </w:tc>
        <w:tc>
          <w:tcPr>
            <w:tcW w:w="3084" w:type="pct"/>
            <w:tcBorders>
              <w:top w:val="nil"/>
              <w:left w:val="nil"/>
              <w:bottom w:val="single" w:sz="4" w:space="0" w:color="auto"/>
              <w:right w:val="single" w:sz="4" w:space="0" w:color="auto"/>
            </w:tcBorders>
            <w:shd w:val="clear" w:color="auto" w:fill="auto"/>
            <w:vAlign w:val="center"/>
            <w:hideMark/>
          </w:tcPr>
          <w:p w14:paraId="03D3BD03" w14:textId="77777777" w:rsidR="00274B19" w:rsidRPr="00C81954" w:rsidRDefault="00274B19" w:rsidP="00FA2358">
            <w:pPr>
              <w:pStyle w:val="afffffffa"/>
            </w:pPr>
            <w:r w:rsidRPr="00C81954">
              <w:t>Доля резерва/дефицита, %</w:t>
            </w:r>
          </w:p>
        </w:tc>
        <w:tc>
          <w:tcPr>
            <w:tcW w:w="338" w:type="pct"/>
            <w:tcBorders>
              <w:top w:val="nil"/>
              <w:left w:val="nil"/>
              <w:bottom w:val="single" w:sz="4" w:space="0" w:color="auto"/>
              <w:right w:val="single" w:sz="4" w:space="0" w:color="auto"/>
            </w:tcBorders>
            <w:shd w:val="clear" w:color="auto" w:fill="auto"/>
            <w:noWrap/>
            <w:vAlign w:val="center"/>
            <w:hideMark/>
          </w:tcPr>
          <w:p w14:paraId="6D06C200" w14:textId="77777777" w:rsidR="00274B19" w:rsidRPr="00C81954" w:rsidRDefault="00274B19" w:rsidP="00FA2358">
            <w:pPr>
              <w:pStyle w:val="afffffffa"/>
            </w:pPr>
            <w:r w:rsidRPr="00C81954">
              <w:t>95,718</w:t>
            </w:r>
          </w:p>
        </w:tc>
        <w:tc>
          <w:tcPr>
            <w:tcW w:w="338" w:type="pct"/>
            <w:tcBorders>
              <w:top w:val="nil"/>
              <w:left w:val="nil"/>
              <w:bottom w:val="single" w:sz="4" w:space="0" w:color="auto"/>
              <w:right w:val="single" w:sz="4" w:space="0" w:color="auto"/>
            </w:tcBorders>
            <w:shd w:val="clear" w:color="auto" w:fill="auto"/>
            <w:noWrap/>
            <w:vAlign w:val="center"/>
            <w:hideMark/>
          </w:tcPr>
          <w:p w14:paraId="374D76C2" w14:textId="77777777" w:rsidR="00274B19" w:rsidRPr="00C81954" w:rsidRDefault="00274B19" w:rsidP="00FA2358">
            <w:pPr>
              <w:pStyle w:val="afffffffa"/>
            </w:pPr>
            <w:r w:rsidRPr="00C81954">
              <w:t>95,722</w:t>
            </w:r>
          </w:p>
        </w:tc>
        <w:tc>
          <w:tcPr>
            <w:tcW w:w="338" w:type="pct"/>
            <w:tcBorders>
              <w:top w:val="nil"/>
              <w:left w:val="nil"/>
              <w:bottom w:val="single" w:sz="4" w:space="0" w:color="auto"/>
              <w:right w:val="single" w:sz="4" w:space="0" w:color="auto"/>
            </w:tcBorders>
            <w:shd w:val="clear" w:color="auto" w:fill="auto"/>
            <w:noWrap/>
            <w:vAlign w:val="center"/>
            <w:hideMark/>
          </w:tcPr>
          <w:p w14:paraId="31D1B496" w14:textId="77777777" w:rsidR="00274B19" w:rsidRPr="00C81954" w:rsidRDefault="00274B19" w:rsidP="00FA2358">
            <w:pPr>
              <w:pStyle w:val="afffffffa"/>
            </w:pPr>
            <w:r w:rsidRPr="00C81954">
              <w:t>95,757</w:t>
            </w:r>
          </w:p>
        </w:tc>
        <w:tc>
          <w:tcPr>
            <w:tcW w:w="338" w:type="pct"/>
            <w:tcBorders>
              <w:top w:val="nil"/>
              <w:left w:val="nil"/>
              <w:bottom w:val="single" w:sz="4" w:space="0" w:color="auto"/>
              <w:right w:val="single" w:sz="4" w:space="0" w:color="auto"/>
            </w:tcBorders>
            <w:shd w:val="clear" w:color="auto" w:fill="auto"/>
            <w:noWrap/>
            <w:vAlign w:val="center"/>
            <w:hideMark/>
          </w:tcPr>
          <w:p w14:paraId="5509BC9A" w14:textId="77777777" w:rsidR="00274B19" w:rsidRPr="00C81954" w:rsidRDefault="00274B19" w:rsidP="00FA2358">
            <w:pPr>
              <w:pStyle w:val="afffffffa"/>
            </w:pPr>
            <w:r w:rsidRPr="00C81954">
              <w:t>96,319</w:t>
            </w:r>
          </w:p>
        </w:tc>
        <w:tc>
          <w:tcPr>
            <w:tcW w:w="338" w:type="pct"/>
            <w:tcBorders>
              <w:top w:val="nil"/>
              <w:left w:val="nil"/>
              <w:bottom w:val="single" w:sz="4" w:space="0" w:color="auto"/>
              <w:right w:val="single" w:sz="4" w:space="0" w:color="auto"/>
            </w:tcBorders>
            <w:shd w:val="clear" w:color="auto" w:fill="auto"/>
            <w:noWrap/>
            <w:vAlign w:val="center"/>
            <w:hideMark/>
          </w:tcPr>
          <w:p w14:paraId="71953F2D" w14:textId="77777777" w:rsidR="00274B19" w:rsidRPr="00C81954" w:rsidRDefault="00274B19" w:rsidP="00FA2358">
            <w:pPr>
              <w:pStyle w:val="afffffffa"/>
            </w:pPr>
            <w:r w:rsidRPr="00C81954">
              <w:t>97,494</w:t>
            </w:r>
          </w:p>
        </w:tc>
      </w:tr>
      <w:tr w:rsidR="00274B19" w:rsidRPr="00C81954" w14:paraId="1D63B2DE" w14:textId="77777777" w:rsidTr="00274B19">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3D6D18F8" w14:textId="77777777" w:rsidR="00274B19" w:rsidRPr="00C81954" w:rsidRDefault="00274B19" w:rsidP="00FA2358">
            <w:pPr>
              <w:pStyle w:val="afffffffa"/>
            </w:pPr>
            <w:r w:rsidRPr="00C81954">
              <w:t>МУП «ОВЕР-Гарант»</w:t>
            </w:r>
          </w:p>
        </w:tc>
      </w:tr>
      <w:tr w:rsidR="00274B19" w:rsidRPr="00C81954" w14:paraId="5EDDB6BB"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14D1C126" w14:textId="77777777" w:rsidR="00274B19" w:rsidRPr="00C81954" w:rsidRDefault="00274B19" w:rsidP="00FA2358">
            <w:pPr>
              <w:pStyle w:val="afffffffa"/>
              <w:rPr>
                <w:i/>
                <w:iCs/>
              </w:rPr>
            </w:pPr>
            <w:r w:rsidRPr="00C81954">
              <w:rPr>
                <w:i/>
                <w:iCs/>
              </w:rPr>
              <w:t>2</w:t>
            </w:r>
          </w:p>
        </w:tc>
        <w:tc>
          <w:tcPr>
            <w:tcW w:w="4775" w:type="pct"/>
            <w:gridSpan w:val="6"/>
            <w:tcBorders>
              <w:top w:val="single" w:sz="4" w:space="0" w:color="auto"/>
              <w:left w:val="nil"/>
              <w:bottom w:val="single" w:sz="4" w:space="0" w:color="auto"/>
              <w:right w:val="single" w:sz="4" w:space="0" w:color="auto"/>
            </w:tcBorders>
            <w:shd w:val="clear" w:color="auto" w:fill="auto"/>
            <w:noWrap/>
            <w:vAlign w:val="center"/>
            <w:hideMark/>
          </w:tcPr>
          <w:p w14:paraId="4DEB81C1" w14:textId="77777777" w:rsidR="00274B19" w:rsidRPr="00C81954" w:rsidRDefault="00274B19" w:rsidP="00FA2358">
            <w:pPr>
              <w:pStyle w:val="afffffffa"/>
            </w:pPr>
            <w:r w:rsidRPr="00C81954">
              <w:t>Котельная «Восточная»</w:t>
            </w:r>
          </w:p>
        </w:tc>
      </w:tr>
      <w:tr w:rsidR="00274B19" w:rsidRPr="00C81954" w14:paraId="33F35D69"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7AB81A2B" w14:textId="77777777" w:rsidR="00274B19" w:rsidRPr="00C81954" w:rsidRDefault="00274B19" w:rsidP="00FA2358">
            <w:pPr>
              <w:pStyle w:val="afffffffa"/>
            </w:pPr>
            <w:r w:rsidRPr="00C81954">
              <w:t>1</w:t>
            </w:r>
          </w:p>
        </w:tc>
        <w:tc>
          <w:tcPr>
            <w:tcW w:w="3084" w:type="pct"/>
            <w:tcBorders>
              <w:top w:val="nil"/>
              <w:left w:val="nil"/>
              <w:bottom w:val="single" w:sz="4" w:space="0" w:color="auto"/>
              <w:right w:val="single" w:sz="4" w:space="0" w:color="auto"/>
            </w:tcBorders>
            <w:shd w:val="clear" w:color="auto" w:fill="auto"/>
            <w:vAlign w:val="center"/>
            <w:hideMark/>
          </w:tcPr>
          <w:p w14:paraId="03D0D597" w14:textId="77777777" w:rsidR="00274B19" w:rsidRPr="00C81954" w:rsidRDefault="00274B19" w:rsidP="00FA2358">
            <w:pPr>
              <w:pStyle w:val="afffffffa"/>
            </w:pPr>
            <w:r w:rsidRPr="00C81954">
              <w:t>Производительность ВПУ, т/ч</w:t>
            </w:r>
          </w:p>
        </w:tc>
        <w:tc>
          <w:tcPr>
            <w:tcW w:w="338" w:type="pct"/>
            <w:tcBorders>
              <w:top w:val="nil"/>
              <w:left w:val="nil"/>
              <w:bottom w:val="single" w:sz="4" w:space="0" w:color="auto"/>
              <w:right w:val="single" w:sz="4" w:space="0" w:color="auto"/>
            </w:tcBorders>
            <w:shd w:val="clear" w:color="auto" w:fill="auto"/>
            <w:noWrap/>
            <w:vAlign w:val="center"/>
            <w:hideMark/>
          </w:tcPr>
          <w:p w14:paraId="7D9EBFF8"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4E377D30"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41CA6A16"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D54AB0E"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433027E" w14:textId="77777777" w:rsidR="00274B19" w:rsidRPr="00C81954" w:rsidRDefault="00274B19" w:rsidP="00FA2358">
            <w:pPr>
              <w:pStyle w:val="afffffffa"/>
            </w:pPr>
            <w:r w:rsidRPr="00C81954">
              <w:t>-</w:t>
            </w:r>
          </w:p>
        </w:tc>
      </w:tr>
      <w:tr w:rsidR="00274B19" w:rsidRPr="00C81954" w14:paraId="2EC3438A"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1A53637B" w14:textId="77777777" w:rsidR="00274B19" w:rsidRPr="00C81954" w:rsidRDefault="00274B19" w:rsidP="00FA2358">
            <w:pPr>
              <w:pStyle w:val="afffffffa"/>
            </w:pPr>
            <w:r w:rsidRPr="00C81954">
              <w:t>2</w:t>
            </w:r>
          </w:p>
        </w:tc>
        <w:tc>
          <w:tcPr>
            <w:tcW w:w="3084" w:type="pct"/>
            <w:tcBorders>
              <w:top w:val="nil"/>
              <w:left w:val="nil"/>
              <w:bottom w:val="single" w:sz="4" w:space="0" w:color="auto"/>
              <w:right w:val="single" w:sz="4" w:space="0" w:color="auto"/>
            </w:tcBorders>
            <w:shd w:val="clear" w:color="auto" w:fill="auto"/>
            <w:vAlign w:val="center"/>
            <w:hideMark/>
          </w:tcPr>
          <w:p w14:paraId="0C1C3376" w14:textId="77777777" w:rsidR="00274B19" w:rsidRPr="00C81954" w:rsidRDefault="00274B19" w:rsidP="00FA2358">
            <w:pPr>
              <w:pStyle w:val="afffffffa"/>
            </w:pPr>
            <w:r w:rsidRPr="00C81954">
              <w:t>Срок службы, лет</w:t>
            </w:r>
          </w:p>
        </w:tc>
        <w:tc>
          <w:tcPr>
            <w:tcW w:w="338" w:type="pct"/>
            <w:tcBorders>
              <w:top w:val="nil"/>
              <w:left w:val="nil"/>
              <w:bottom w:val="single" w:sz="4" w:space="0" w:color="auto"/>
              <w:right w:val="single" w:sz="4" w:space="0" w:color="auto"/>
            </w:tcBorders>
            <w:shd w:val="clear" w:color="auto" w:fill="auto"/>
            <w:noWrap/>
            <w:vAlign w:val="center"/>
            <w:hideMark/>
          </w:tcPr>
          <w:p w14:paraId="30EEFE2D"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5B99C2B0"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4CEB893"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98BA2AF"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CED181E" w14:textId="77777777" w:rsidR="00274B19" w:rsidRPr="00C81954" w:rsidRDefault="00274B19" w:rsidP="00FA2358">
            <w:pPr>
              <w:pStyle w:val="afffffffa"/>
            </w:pPr>
            <w:r w:rsidRPr="00C81954">
              <w:t>-</w:t>
            </w:r>
          </w:p>
        </w:tc>
      </w:tr>
      <w:tr w:rsidR="00274B19" w:rsidRPr="00C81954" w14:paraId="793DAB8A"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1402DCBA" w14:textId="77777777" w:rsidR="00274B19" w:rsidRPr="00C81954" w:rsidRDefault="00274B19" w:rsidP="00FA2358">
            <w:pPr>
              <w:pStyle w:val="afffffffa"/>
            </w:pPr>
            <w:r w:rsidRPr="00C81954">
              <w:t>3</w:t>
            </w:r>
          </w:p>
        </w:tc>
        <w:tc>
          <w:tcPr>
            <w:tcW w:w="3084" w:type="pct"/>
            <w:tcBorders>
              <w:top w:val="nil"/>
              <w:left w:val="nil"/>
              <w:bottom w:val="single" w:sz="4" w:space="0" w:color="auto"/>
              <w:right w:val="single" w:sz="4" w:space="0" w:color="auto"/>
            </w:tcBorders>
            <w:shd w:val="clear" w:color="auto" w:fill="auto"/>
            <w:vAlign w:val="center"/>
            <w:hideMark/>
          </w:tcPr>
          <w:p w14:paraId="4CDA8C02" w14:textId="77777777" w:rsidR="00274B19" w:rsidRPr="00C81954" w:rsidRDefault="00274B19" w:rsidP="00FA2358">
            <w:pPr>
              <w:pStyle w:val="afffffffa"/>
            </w:pPr>
            <w:r w:rsidRPr="00C81954">
              <w:t>Количество баков-аккумуляторов, ед.</w:t>
            </w:r>
          </w:p>
        </w:tc>
        <w:tc>
          <w:tcPr>
            <w:tcW w:w="338" w:type="pct"/>
            <w:tcBorders>
              <w:top w:val="nil"/>
              <w:left w:val="nil"/>
              <w:bottom w:val="single" w:sz="4" w:space="0" w:color="auto"/>
              <w:right w:val="single" w:sz="4" w:space="0" w:color="auto"/>
            </w:tcBorders>
            <w:shd w:val="clear" w:color="auto" w:fill="auto"/>
            <w:noWrap/>
            <w:vAlign w:val="center"/>
            <w:hideMark/>
          </w:tcPr>
          <w:p w14:paraId="773A0AA8"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8B7B862"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B294A11"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4A0B2612"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28C06DB6" w14:textId="77777777" w:rsidR="00274B19" w:rsidRPr="00C81954" w:rsidRDefault="00274B19" w:rsidP="00FA2358">
            <w:pPr>
              <w:pStyle w:val="afffffffa"/>
            </w:pPr>
            <w:r w:rsidRPr="00C81954">
              <w:t>-</w:t>
            </w:r>
          </w:p>
        </w:tc>
      </w:tr>
      <w:tr w:rsidR="00274B19" w:rsidRPr="00C81954" w14:paraId="2C37E100"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4DEAD7D3" w14:textId="77777777" w:rsidR="00274B19" w:rsidRPr="00C81954" w:rsidRDefault="00274B19" w:rsidP="00FA2358">
            <w:pPr>
              <w:pStyle w:val="afffffffa"/>
            </w:pPr>
            <w:r w:rsidRPr="00C81954">
              <w:t>4</w:t>
            </w:r>
          </w:p>
        </w:tc>
        <w:tc>
          <w:tcPr>
            <w:tcW w:w="3084" w:type="pct"/>
            <w:tcBorders>
              <w:top w:val="nil"/>
              <w:left w:val="nil"/>
              <w:bottom w:val="single" w:sz="4" w:space="0" w:color="auto"/>
              <w:right w:val="single" w:sz="4" w:space="0" w:color="auto"/>
            </w:tcBorders>
            <w:shd w:val="clear" w:color="auto" w:fill="auto"/>
            <w:vAlign w:val="center"/>
            <w:hideMark/>
          </w:tcPr>
          <w:p w14:paraId="45669BE2" w14:textId="77777777" w:rsidR="00274B19" w:rsidRPr="00C81954" w:rsidRDefault="00274B19" w:rsidP="00FA2358">
            <w:pPr>
              <w:pStyle w:val="afffffffa"/>
            </w:pPr>
            <w:r w:rsidRPr="00C81954">
              <w:t>Емкость баков аккумуляторов, м3</w:t>
            </w:r>
          </w:p>
        </w:tc>
        <w:tc>
          <w:tcPr>
            <w:tcW w:w="338" w:type="pct"/>
            <w:tcBorders>
              <w:top w:val="nil"/>
              <w:left w:val="nil"/>
              <w:bottom w:val="single" w:sz="4" w:space="0" w:color="auto"/>
              <w:right w:val="single" w:sz="4" w:space="0" w:color="auto"/>
            </w:tcBorders>
            <w:shd w:val="clear" w:color="auto" w:fill="auto"/>
            <w:noWrap/>
            <w:vAlign w:val="center"/>
            <w:hideMark/>
          </w:tcPr>
          <w:p w14:paraId="0C770BF7"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4E12B48F"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EA5A3C5"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388A3E4"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5C044E2C" w14:textId="77777777" w:rsidR="00274B19" w:rsidRPr="00C81954" w:rsidRDefault="00274B19" w:rsidP="00FA2358">
            <w:pPr>
              <w:pStyle w:val="afffffffa"/>
            </w:pPr>
            <w:r w:rsidRPr="00C81954">
              <w:t>-</w:t>
            </w:r>
          </w:p>
        </w:tc>
      </w:tr>
      <w:tr w:rsidR="00274B19" w:rsidRPr="00C81954" w14:paraId="1568571A"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76BF8FDE" w14:textId="77777777" w:rsidR="00274B19" w:rsidRPr="00C81954" w:rsidRDefault="00274B19" w:rsidP="00FA2358">
            <w:pPr>
              <w:pStyle w:val="afffffffa"/>
            </w:pPr>
            <w:r w:rsidRPr="00C81954">
              <w:t>5</w:t>
            </w:r>
          </w:p>
        </w:tc>
        <w:tc>
          <w:tcPr>
            <w:tcW w:w="3084" w:type="pct"/>
            <w:tcBorders>
              <w:top w:val="nil"/>
              <w:left w:val="nil"/>
              <w:bottom w:val="single" w:sz="4" w:space="0" w:color="auto"/>
              <w:right w:val="single" w:sz="4" w:space="0" w:color="auto"/>
            </w:tcBorders>
            <w:shd w:val="clear" w:color="auto" w:fill="auto"/>
            <w:vAlign w:val="center"/>
            <w:hideMark/>
          </w:tcPr>
          <w:p w14:paraId="2DFF33CE" w14:textId="77777777" w:rsidR="00274B19" w:rsidRPr="00C81954" w:rsidRDefault="00274B19" w:rsidP="00FA2358">
            <w:pPr>
              <w:pStyle w:val="afffffffa"/>
            </w:pPr>
            <w:r w:rsidRPr="00C81954">
              <w:t>Расчетный часовой расход для подпитки системы теплоснабжения</w:t>
            </w:r>
          </w:p>
        </w:tc>
        <w:tc>
          <w:tcPr>
            <w:tcW w:w="338" w:type="pct"/>
            <w:tcBorders>
              <w:top w:val="nil"/>
              <w:left w:val="nil"/>
              <w:bottom w:val="single" w:sz="4" w:space="0" w:color="auto"/>
              <w:right w:val="single" w:sz="4" w:space="0" w:color="auto"/>
            </w:tcBorders>
            <w:shd w:val="clear" w:color="auto" w:fill="auto"/>
            <w:noWrap/>
            <w:vAlign w:val="center"/>
            <w:hideMark/>
          </w:tcPr>
          <w:p w14:paraId="32733EED" w14:textId="77777777" w:rsidR="00274B19" w:rsidRPr="00C81954" w:rsidRDefault="00274B19" w:rsidP="00FA2358">
            <w:pPr>
              <w:pStyle w:val="afffffffa"/>
            </w:pPr>
            <w:r w:rsidRPr="00C81954">
              <w:t>0,057</w:t>
            </w:r>
          </w:p>
        </w:tc>
        <w:tc>
          <w:tcPr>
            <w:tcW w:w="338" w:type="pct"/>
            <w:tcBorders>
              <w:top w:val="nil"/>
              <w:left w:val="nil"/>
              <w:bottom w:val="single" w:sz="4" w:space="0" w:color="auto"/>
              <w:right w:val="single" w:sz="4" w:space="0" w:color="auto"/>
            </w:tcBorders>
            <w:shd w:val="clear" w:color="auto" w:fill="auto"/>
            <w:noWrap/>
            <w:vAlign w:val="center"/>
            <w:hideMark/>
          </w:tcPr>
          <w:p w14:paraId="0A41E2D1" w14:textId="77777777" w:rsidR="00274B19" w:rsidRPr="00C81954" w:rsidRDefault="00274B19" w:rsidP="00FA2358">
            <w:pPr>
              <w:pStyle w:val="afffffffa"/>
            </w:pPr>
            <w:r w:rsidRPr="00C81954">
              <w:t>0,057</w:t>
            </w:r>
          </w:p>
        </w:tc>
        <w:tc>
          <w:tcPr>
            <w:tcW w:w="338" w:type="pct"/>
            <w:tcBorders>
              <w:top w:val="nil"/>
              <w:left w:val="nil"/>
              <w:bottom w:val="single" w:sz="4" w:space="0" w:color="auto"/>
              <w:right w:val="single" w:sz="4" w:space="0" w:color="auto"/>
            </w:tcBorders>
            <w:shd w:val="clear" w:color="auto" w:fill="auto"/>
            <w:noWrap/>
            <w:vAlign w:val="center"/>
            <w:hideMark/>
          </w:tcPr>
          <w:p w14:paraId="1CA721CD" w14:textId="77777777" w:rsidR="00274B19" w:rsidRPr="00C81954" w:rsidRDefault="00274B19" w:rsidP="00FA2358">
            <w:pPr>
              <w:pStyle w:val="afffffffa"/>
            </w:pPr>
            <w:r w:rsidRPr="00C81954">
              <w:t>0,057</w:t>
            </w:r>
          </w:p>
        </w:tc>
        <w:tc>
          <w:tcPr>
            <w:tcW w:w="338" w:type="pct"/>
            <w:tcBorders>
              <w:top w:val="nil"/>
              <w:left w:val="nil"/>
              <w:bottom w:val="single" w:sz="4" w:space="0" w:color="auto"/>
              <w:right w:val="single" w:sz="4" w:space="0" w:color="auto"/>
            </w:tcBorders>
            <w:shd w:val="clear" w:color="auto" w:fill="auto"/>
            <w:noWrap/>
            <w:vAlign w:val="center"/>
            <w:hideMark/>
          </w:tcPr>
          <w:p w14:paraId="52C87FF3" w14:textId="77777777" w:rsidR="00274B19" w:rsidRPr="00C81954" w:rsidRDefault="00274B19" w:rsidP="00FA2358">
            <w:pPr>
              <w:pStyle w:val="afffffffa"/>
            </w:pPr>
            <w:r w:rsidRPr="00C81954">
              <w:t>0,057</w:t>
            </w:r>
          </w:p>
        </w:tc>
        <w:tc>
          <w:tcPr>
            <w:tcW w:w="338" w:type="pct"/>
            <w:tcBorders>
              <w:top w:val="nil"/>
              <w:left w:val="nil"/>
              <w:bottom w:val="single" w:sz="4" w:space="0" w:color="auto"/>
              <w:right w:val="single" w:sz="4" w:space="0" w:color="auto"/>
            </w:tcBorders>
            <w:shd w:val="clear" w:color="auto" w:fill="auto"/>
            <w:noWrap/>
            <w:vAlign w:val="center"/>
            <w:hideMark/>
          </w:tcPr>
          <w:p w14:paraId="70E17C3E" w14:textId="77777777" w:rsidR="00274B19" w:rsidRPr="00C81954" w:rsidRDefault="00274B19" w:rsidP="00FA2358">
            <w:pPr>
              <w:pStyle w:val="afffffffa"/>
            </w:pPr>
            <w:r w:rsidRPr="00C81954">
              <w:t>0,057</w:t>
            </w:r>
          </w:p>
        </w:tc>
      </w:tr>
      <w:tr w:rsidR="00274B19" w:rsidRPr="00C81954" w14:paraId="1450BC65"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5EE24E98" w14:textId="77777777" w:rsidR="00274B19" w:rsidRPr="00C81954" w:rsidRDefault="00274B19" w:rsidP="00FA2358">
            <w:pPr>
              <w:pStyle w:val="afffffffa"/>
            </w:pPr>
            <w:r w:rsidRPr="00C81954">
              <w:t>6</w:t>
            </w:r>
          </w:p>
        </w:tc>
        <w:tc>
          <w:tcPr>
            <w:tcW w:w="3084" w:type="pct"/>
            <w:tcBorders>
              <w:top w:val="nil"/>
              <w:left w:val="nil"/>
              <w:bottom w:val="single" w:sz="4" w:space="0" w:color="auto"/>
              <w:right w:val="single" w:sz="4" w:space="0" w:color="auto"/>
            </w:tcBorders>
            <w:shd w:val="clear" w:color="auto" w:fill="auto"/>
            <w:vAlign w:val="center"/>
            <w:hideMark/>
          </w:tcPr>
          <w:p w14:paraId="2AEE085E" w14:textId="77777777" w:rsidR="00274B19" w:rsidRPr="00C81954" w:rsidRDefault="00274B19" w:rsidP="00FA2358">
            <w:pPr>
              <w:pStyle w:val="afffffffa"/>
            </w:pPr>
            <w:r w:rsidRPr="00C81954">
              <w:t>Всего подпитка тепловой сети, т/ч:</w:t>
            </w:r>
          </w:p>
        </w:tc>
        <w:tc>
          <w:tcPr>
            <w:tcW w:w="338" w:type="pct"/>
            <w:tcBorders>
              <w:top w:val="nil"/>
              <w:left w:val="nil"/>
              <w:bottom w:val="single" w:sz="4" w:space="0" w:color="auto"/>
              <w:right w:val="single" w:sz="4" w:space="0" w:color="auto"/>
            </w:tcBorders>
            <w:shd w:val="clear" w:color="auto" w:fill="auto"/>
            <w:noWrap/>
            <w:vAlign w:val="center"/>
            <w:hideMark/>
          </w:tcPr>
          <w:p w14:paraId="08C3CE40" w14:textId="77777777" w:rsidR="00274B19" w:rsidRPr="00C81954" w:rsidRDefault="00274B19" w:rsidP="00FA2358">
            <w:pPr>
              <w:pStyle w:val="afffffffa"/>
            </w:pPr>
            <w:r w:rsidRPr="00C81954">
              <w:t>0,057</w:t>
            </w:r>
          </w:p>
        </w:tc>
        <w:tc>
          <w:tcPr>
            <w:tcW w:w="338" w:type="pct"/>
            <w:tcBorders>
              <w:top w:val="nil"/>
              <w:left w:val="nil"/>
              <w:bottom w:val="single" w:sz="4" w:space="0" w:color="auto"/>
              <w:right w:val="single" w:sz="4" w:space="0" w:color="auto"/>
            </w:tcBorders>
            <w:shd w:val="clear" w:color="auto" w:fill="auto"/>
            <w:noWrap/>
            <w:vAlign w:val="center"/>
            <w:hideMark/>
          </w:tcPr>
          <w:p w14:paraId="5ACC2765" w14:textId="77777777" w:rsidR="00274B19" w:rsidRPr="00C81954" w:rsidRDefault="00274B19" w:rsidP="00FA2358">
            <w:pPr>
              <w:pStyle w:val="afffffffa"/>
            </w:pPr>
            <w:r w:rsidRPr="00C81954">
              <w:t>0,057</w:t>
            </w:r>
          </w:p>
        </w:tc>
        <w:tc>
          <w:tcPr>
            <w:tcW w:w="338" w:type="pct"/>
            <w:tcBorders>
              <w:top w:val="nil"/>
              <w:left w:val="nil"/>
              <w:bottom w:val="single" w:sz="4" w:space="0" w:color="auto"/>
              <w:right w:val="single" w:sz="4" w:space="0" w:color="auto"/>
            </w:tcBorders>
            <w:shd w:val="clear" w:color="auto" w:fill="auto"/>
            <w:noWrap/>
            <w:vAlign w:val="center"/>
            <w:hideMark/>
          </w:tcPr>
          <w:p w14:paraId="651025BB" w14:textId="77777777" w:rsidR="00274B19" w:rsidRPr="00C81954" w:rsidRDefault="00274B19" w:rsidP="00FA2358">
            <w:pPr>
              <w:pStyle w:val="afffffffa"/>
            </w:pPr>
            <w:r w:rsidRPr="00C81954">
              <w:t>0,057</w:t>
            </w:r>
          </w:p>
        </w:tc>
        <w:tc>
          <w:tcPr>
            <w:tcW w:w="338" w:type="pct"/>
            <w:tcBorders>
              <w:top w:val="nil"/>
              <w:left w:val="nil"/>
              <w:bottom w:val="single" w:sz="4" w:space="0" w:color="auto"/>
              <w:right w:val="single" w:sz="4" w:space="0" w:color="auto"/>
            </w:tcBorders>
            <w:shd w:val="clear" w:color="auto" w:fill="auto"/>
            <w:noWrap/>
            <w:vAlign w:val="center"/>
            <w:hideMark/>
          </w:tcPr>
          <w:p w14:paraId="3784612F" w14:textId="77777777" w:rsidR="00274B19" w:rsidRPr="00C81954" w:rsidRDefault="00274B19" w:rsidP="00FA2358">
            <w:pPr>
              <w:pStyle w:val="afffffffa"/>
            </w:pPr>
            <w:r w:rsidRPr="00C81954">
              <w:t>0,057</w:t>
            </w:r>
          </w:p>
        </w:tc>
        <w:tc>
          <w:tcPr>
            <w:tcW w:w="338" w:type="pct"/>
            <w:tcBorders>
              <w:top w:val="nil"/>
              <w:left w:val="nil"/>
              <w:bottom w:val="single" w:sz="4" w:space="0" w:color="auto"/>
              <w:right w:val="single" w:sz="4" w:space="0" w:color="auto"/>
            </w:tcBorders>
            <w:shd w:val="clear" w:color="auto" w:fill="auto"/>
            <w:noWrap/>
            <w:vAlign w:val="center"/>
            <w:hideMark/>
          </w:tcPr>
          <w:p w14:paraId="6C911147" w14:textId="77777777" w:rsidR="00274B19" w:rsidRPr="00C81954" w:rsidRDefault="00274B19" w:rsidP="00FA2358">
            <w:pPr>
              <w:pStyle w:val="afffffffa"/>
            </w:pPr>
            <w:r w:rsidRPr="00C81954">
              <w:t>0,057</w:t>
            </w:r>
          </w:p>
        </w:tc>
      </w:tr>
      <w:tr w:rsidR="00274B19" w:rsidRPr="00C81954" w14:paraId="53DE0834"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78581BDF" w14:textId="77777777" w:rsidR="00274B19" w:rsidRPr="00C81954" w:rsidRDefault="00274B19" w:rsidP="00FA2358">
            <w:pPr>
              <w:pStyle w:val="afffffffa"/>
            </w:pPr>
            <w:r w:rsidRPr="00C81954">
              <w:t xml:space="preserve"> 6.1</w:t>
            </w:r>
          </w:p>
        </w:tc>
        <w:tc>
          <w:tcPr>
            <w:tcW w:w="3084" w:type="pct"/>
            <w:tcBorders>
              <w:top w:val="nil"/>
              <w:left w:val="nil"/>
              <w:bottom w:val="single" w:sz="4" w:space="0" w:color="auto"/>
              <w:right w:val="single" w:sz="4" w:space="0" w:color="auto"/>
            </w:tcBorders>
            <w:shd w:val="clear" w:color="auto" w:fill="auto"/>
            <w:vAlign w:val="center"/>
            <w:hideMark/>
          </w:tcPr>
          <w:p w14:paraId="67322827" w14:textId="77777777" w:rsidR="00274B19" w:rsidRPr="00C81954" w:rsidRDefault="00274B19" w:rsidP="00FA2358">
            <w:pPr>
              <w:pStyle w:val="afffffffa"/>
            </w:pPr>
            <w:r w:rsidRPr="00C81954">
              <w:t xml:space="preserve"> - нормативные утечки теплоносителя</w:t>
            </w:r>
          </w:p>
        </w:tc>
        <w:tc>
          <w:tcPr>
            <w:tcW w:w="338" w:type="pct"/>
            <w:tcBorders>
              <w:top w:val="nil"/>
              <w:left w:val="nil"/>
              <w:bottom w:val="single" w:sz="4" w:space="0" w:color="auto"/>
              <w:right w:val="single" w:sz="4" w:space="0" w:color="auto"/>
            </w:tcBorders>
            <w:shd w:val="clear" w:color="auto" w:fill="auto"/>
            <w:noWrap/>
            <w:vAlign w:val="center"/>
            <w:hideMark/>
          </w:tcPr>
          <w:p w14:paraId="0A3B60F9" w14:textId="77777777" w:rsidR="00274B19" w:rsidRPr="00C81954" w:rsidRDefault="00274B19" w:rsidP="00FA2358">
            <w:pPr>
              <w:pStyle w:val="afffffffa"/>
            </w:pPr>
            <w:r w:rsidRPr="00C81954">
              <w:t>0,056</w:t>
            </w:r>
          </w:p>
        </w:tc>
        <w:tc>
          <w:tcPr>
            <w:tcW w:w="338" w:type="pct"/>
            <w:tcBorders>
              <w:top w:val="nil"/>
              <w:left w:val="nil"/>
              <w:bottom w:val="single" w:sz="4" w:space="0" w:color="auto"/>
              <w:right w:val="single" w:sz="4" w:space="0" w:color="auto"/>
            </w:tcBorders>
            <w:shd w:val="clear" w:color="auto" w:fill="auto"/>
            <w:noWrap/>
            <w:vAlign w:val="center"/>
            <w:hideMark/>
          </w:tcPr>
          <w:p w14:paraId="2303ED27" w14:textId="77777777" w:rsidR="00274B19" w:rsidRPr="00C81954" w:rsidRDefault="00274B19" w:rsidP="00FA2358">
            <w:pPr>
              <w:pStyle w:val="afffffffa"/>
            </w:pPr>
            <w:r w:rsidRPr="00C81954">
              <w:t>0,056</w:t>
            </w:r>
          </w:p>
        </w:tc>
        <w:tc>
          <w:tcPr>
            <w:tcW w:w="338" w:type="pct"/>
            <w:tcBorders>
              <w:top w:val="nil"/>
              <w:left w:val="nil"/>
              <w:bottom w:val="single" w:sz="4" w:space="0" w:color="auto"/>
              <w:right w:val="single" w:sz="4" w:space="0" w:color="auto"/>
            </w:tcBorders>
            <w:shd w:val="clear" w:color="auto" w:fill="auto"/>
            <w:noWrap/>
            <w:vAlign w:val="center"/>
            <w:hideMark/>
          </w:tcPr>
          <w:p w14:paraId="68ADA996" w14:textId="77777777" w:rsidR="00274B19" w:rsidRPr="00C81954" w:rsidRDefault="00274B19" w:rsidP="00FA2358">
            <w:pPr>
              <w:pStyle w:val="afffffffa"/>
            </w:pPr>
            <w:r w:rsidRPr="00C81954">
              <w:t>0,056</w:t>
            </w:r>
          </w:p>
        </w:tc>
        <w:tc>
          <w:tcPr>
            <w:tcW w:w="338" w:type="pct"/>
            <w:tcBorders>
              <w:top w:val="nil"/>
              <w:left w:val="nil"/>
              <w:bottom w:val="single" w:sz="4" w:space="0" w:color="auto"/>
              <w:right w:val="single" w:sz="4" w:space="0" w:color="auto"/>
            </w:tcBorders>
            <w:shd w:val="clear" w:color="auto" w:fill="auto"/>
            <w:noWrap/>
            <w:vAlign w:val="center"/>
            <w:hideMark/>
          </w:tcPr>
          <w:p w14:paraId="694FD713" w14:textId="77777777" w:rsidR="00274B19" w:rsidRPr="00C81954" w:rsidRDefault="00274B19" w:rsidP="00FA2358">
            <w:pPr>
              <w:pStyle w:val="afffffffa"/>
            </w:pPr>
            <w:r w:rsidRPr="00C81954">
              <w:t>0,056</w:t>
            </w:r>
          </w:p>
        </w:tc>
        <w:tc>
          <w:tcPr>
            <w:tcW w:w="338" w:type="pct"/>
            <w:tcBorders>
              <w:top w:val="nil"/>
              <w:left w:val="nil"/>
              <w:bottom w:val="single" w:sz="4" w:space="0" w:color="auto"/>
              <w:right w:val="single" w:sz="4" w:space="0" w:color="auto"/>
            </w:tcBorders>
            <w:shd w:val="clear" w:color="auto" w:fill="auto"/>
            <w:noWrap/>
            <w:vAlign w:val="center"/>
            <w:hideMark/>
          </w:tcPr>
          <w:p w14:paraId="36FAF036" w14:textId="77777777" w:rsidR="00274B19" w:rsidRPr="00C81954" w:rsidRDefault="00274B19" w:rsidP="00FA2358">
            <w:pPr>
              <w:pStyle w:val="afffffffa"/>
            </w:pPr>
            <w:r w:rsidRPr="00C81954">
              <w:t>0,056</w:t>
            </w:r>
          </w:p>
        </w:tc>
      </w:tr>
      <w:tr w:rsidR="00274B19" w:rsidRPr="00C81954" w14:paraId="535B0536"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07EDA2C3" w14:textId="77777777" w:rsidR="00274B19" w:rsidRPr="00C81954" w:rsidRDefault="00274B19" w:rsidP="00FA2358">
            <w:pPr>
              <w:pStyle w:val="afffffffa"/>
            </w:pPr>
            <w:r w:rsidRPr="00C81954">
              <w:t xml:space="preserve"> 6.2</w:t>
            </w:r>
          </w:p>
        </w:tc>
        <w:tc>
          <w:tcPr>
            <w:tcW w:w="3084" w:type="pct"/>
            <w:tcBorders>
              <w:top w:val="nil"/>
              <w:left w:val="nil"/>
              <w:bottom w:val="single" w:sz="4" w:space="0" w:color="auto"/>
              <w:right w:val="single" w:sz="4" w:space="0" w:color="auto"/>
            </w:tcBorders>
            <w:shd w:val="clear" w:color="auto" w:fill="auto"/>
            <w:vAlign w:val="center"/>
            <w:hideMark/>
          </w:tcPr>
          <w:p w14:paraId="4289CD95" w14:textId="77777777" w:rsidR="00274B19" w:rsidRPr="00C81954" w:rsidRDefault="00274B19" w:rsidP="00FA2358">
            <w:pPr>
              <w:pStyle w:val="afffffffa"/>
            </w:pPr>
            <w:r w:rsidRPr="00C81954">
              <w:t xml:space="preserve"> - сверхнормативные утечки</w:t>
            </w:r>
          </w:p>
        </w:tc>
        <w:tc>
          <w:tcPr>
            <w:tcW w:w="338" w:type="pct"/>
            <w:tcBorders>
              <w:top w:val="nil"/>
              <w:left w:val="nil"/>
              <w:bottom w:val="single" w:sz="4" w:space="0" w:color="auto"/>
              <w:right w:val="single" w:sz="4" w:space="0" w:color="auto"/>
            </w:tcBorders>
            <w:shd w:val="clear" w:color="auto" w:fill="auto"/>
            <w:noWrap/>
            <w:vAlign w:val="center"/>
            <w:hideMark/>
          </w:tcPr>
          <w:p w14:paraId="3BA0B68E" w14:textId="77777777" w:rsidR="00274B19" w:rsidRPr="00C81954" w:rsidRDefault="00274B19" w:rsidP="00FA2358">
            <w:pPr>
              <w:pStyle w:val="afffffffa"/>
            </w:pPr>
            <w:r w:rsidRPr="00C81954">
              <w:t>0,001</w:t>
            </w:r>
          </w:p>
        </w:tc>
        <w:tc>
          <w:tcPr>
            <w:tcW w:w="338" w:type="pct"/>
            <w:tcBorders>
              <w:top w:val="nil"/>
              <w:left w:val="nil"/>
              <w:bottom w:val="single" w:sz="4" w:space="0" w:color="auto"/>
              <w:right w:val="single" w:sz="4" w:space="0" w:color="auto"/>
            </w:tcBorders>
            <w:shd w:val="clear" w:color="auto" w:fill="auto"/>
            <w:noWrap/>
            <w:vAlign w:val="center"/>
            <w:hideMark/>
          </w:tcPr>
          <w:p w14:paraId="1F882EDE" w14:textId="77777777" w:rsidR="00274B19" w:rsidRPr="00C81954" w:rsidRDefault="00274B19" w:rsidP="00FA2358">
            <w:pPr>
              <w:pStyle w:val="afffffffa"/>
            </w:pPr>
            <w:r w:rsidRPr="00C81954">
              <w:t>0,001</w:t>
            </w:r>
          </w:p>
        </w:tc>
        <w:tc>
          <w:tcPr>
            <w:tcW w:w="338" w:type="pct"/>
            <w:tcBorders>
              <w:top w:val="nil"/>
              <w:left w:val="nil"/>
              <w:bottom w:val="single" w:sz="4" w:space="0" w:color="auto"/>
              <w:right w:val="single" w:sz="4" w:space="0" w:color="auto"/>
            </w:tcBorders>
            <w:shd w:val="clear" w:color="auto" w:fill="auto"/>
            <w:noWrap/>
            <w:vAlign w:val="center"/>
            <w:hideMark/>
          </w:tcPr>
          <w:p w14:paraId="467AC6DA" w14:textId="77777777" w:rsidR="00274B19" w:rsidRPr="00C81954" w:rsidRDefault="00274B19" w:rsidP="00FA2358">
            <w:pPr>
              <w:pStyle w:val="afffffffa"/>
            </w:pPr>
            <w:r w:rsidRPr="00C81954">
              <w:t>0,001</w:t>
            </w:r>
          </w:p>
        </w:tc>
        <w:tc>
          <w:tcPr>
            <w:tcW w:w="338" w:type="pct"/>
            <w:tcBorders>
              <w:top w:val="nil"/>
              <w:left w:val="nil"/>
              <w:bottom w:val="single" w:sz="4" w:space="0" w:color="auto"/>
              <w:right w:val="single" w:sz="4" w:space="0" w:color="auto"/>
            </w:tcBorders>
            <w:shd w:val="clear" w:color="auto" w:fill="auto"/>
            <w:noWrap/>
            <w:vAlign w:val="center"/>
            <w:hideMark/>
          </w:tcPr>
          <w:p w14:paraId="6F2B689E" w14:textId="77777777" w:rsidR="00274B19" w:rsidRPr="00C81954" w:rsidRDefault="00274B19" w:rsidP="00FA2358">
            <w:pPr>
              <w:pStyle w:val="afffffffa"/>
            </w:pPr>
            <w:r w:rsidRPr="00C81954">
              <w:t>0,001</w:t>
            </w:r>
          </w:p>
        </w:tc>
        <w:tc>
          <w:tcPr>
            <w:tcW w:w="338" w:type="pct"/>
            <w:tcBorders>
              <w:top w:val="nil"/>
              <w:left w:val="nil"/>
              <w:bottom w:val="single" w:sz="4" w:space="0" w:color="auto"/>
              <w:right w:val="single" w:sz="4" w:space="0" w:color="auto"/>
            </w:tcBorders>
            <w:shd w:val="clear" w:color="auto" w:fill="auto"/>
            <w:noWrap/>
            <w:vAlign w:val="center"/>
            <w:hideMark/>
          </w:tcPr>
          <w:p w14:paraId="6F5963EA" w14:textId="77777777" w:rsidR="00274B19" w:rsidRPr="00C81954" w:rsidRDefault="00274B19" w:rsidP="00FA2358">
            <w:pPr>
              <w:pStyle w:val="afffffffa"/>
            </w:pPr>
            <w:r w:rsidRPr="00C81954">
              <w:t>0,001</w:t>
            </w:r>
          </w:p>
        </w:tc>
      </w:tr>
      <w:tr w:rsidR="00274B19" w:rsidRPr="00C81954" w14:paraId="112B1AC4"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65E3D689" w14:textId="77777777" w:rsidR="00274B19" w:rsidRPr="00C81954" w:rsidRDefault="00274B19" w:rsidP="00FA2358">
            <w:pPr>
              <w:pStyle w:val="afffffffa"/>
            </w:pPr>
            <w:r w:rsidRPr="00C81954">
              <w:t>7</w:t>
            </w:r>
          </w:p>
        </w:tc>
        <w:tc>
          <w:tcPr>
            <w:tcW w:w="3084" w:type="pct"/>
            <w:tcBorders>
              <w:top w:val="nil"/>
              <w:left w:val="nil"/>
              <w:bottom w:val="single" w:sz="4" w:space="0" w:color="auto"/>
              <w:right w:val="single" w:sz="4" w:space="0" w:color="auto"/>
            </w:tcBorders>
            <w:shd w:val="clear" w:color="auto" w:fill="auto"/>
            <w:vAlign w:val="center"/>
            <w:hideMark/>
          </w:tcPr>
          <w:p w14:paraId="70AA3184" w14:textId="77777777" w:rsidR="00274B19" w:rsidRPr="00C81954" w:rsidRDefault="00274B19" w:rsidP="00FA2358">
            <w:pPr>
              <w:pStyle w:val="afffffffa"/>
            </w:pPr>
            <w:r w:rsidRPr="00C81954">
              <w:t>Отпуск теплоносителя из т/с на цели ГВС (для открытых систем), т/ч</w:t>
            </w:r>
          </w:p>
        </w:tc>
        <w:tc>
          <w:tcPr>
            <w:tcW w:w="338" w:type="pct"/>
            <w:tcBorders>
              <w:top w:val="nil"/>
              <w:left w:val="nil"/>
              <w:bottom w:val="single" w:sz="4" w:space="0" w:color="auto"/>
              <w:right w:val="single" w:sz="4" w:space="0" w:color="auto"/>
            </w:tcBorders>
            <w:shd w:val="clear" w:color="auto" w:fill="auto"/>
            <w:noWrap/>
            <w:vAlign w:val="center"/>
            <w:hideMark/>
          </w:tcPr>
          <w:p w14:paraId="4C3A766F"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79DE664C"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640779FA"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0DDF5C24"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4CDE8F45" w14:textId="77777777" w:rsidR="00274B19" w:rsidRPr="00C81954" w:rsidRDefault="00274B19" w:rsidP="00FA2358">
            <w:pPr>
              <w:pStyle w:val="afffffffa"/>
            </w:pPr>
            <w:r w:rsidRPr="00C81954">
              <w:t>0,000</w:t>
            </w:r>
          </w:p>
        </w:tc>
      </w:tr>
      <w:tr w:rsidR="00274B19" w:rsidRPr="00C81954" w14:paraId="251C44BC"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3DAE9CBB" w14:textId="77777777" w:rsidR="00274B19" w:rsidRPr="00C81954" w:rsidRDefault="00274B19" w:rsidP="00FA2358">
            <w:pPr>
              <w:pStyle w:val="afffffffa"/>
            </w:pPr>
            <w:r w:rsidRPr="00C81954">
              <w:t>8</w:t>
            </w:r>
          </w:p>
        </w:tc>
        <w:tc>
          <w:tcPr>
            <w:tcW w:w="3084" w:type="pct"/>
            <w:tcBorders>
              <w:top w:val="nil"/>
              <w:left w:val="nil"/>
              <w:bottom w:val="single" w:sz="4" w:space="0" w:color="auto"/>
              <w:right w:val="single" w:sz="4" w:space="0" w:color="auto"/>
            </w:tcBorders>
            <w:shd w:val="clear" w:color="auto" w:fill="auto"/>
            <w:vAlign w:val="center"/>
            <w:hideMark/>
          </w:tcPr>
          <w:p w14:paraId="6EBF8F5E" w14:textId="77777777" w:rsidR="00274B19" w:rsidRPr="00C81954" w:rsidRDefault="00274B19" w:rsidP="00FA2358">
            <w:pPr>
              <w:pStyle w:val="afffffffa"/>
            </w:pPr>
            <w:r w:rsidRPr="00C81954">
              <w:t>Объем аварийной подпитки (химически не обработанной и не деаэрированной водой)</w:t>
            </w:r>
          </w:p>
        </w:tc>
        <w:tc>
          <w:tcPr>
            <w:tcW w:w="338" w:type="pct"/>
            <w:tcBorders>
              <w:top w:val="nil"/>
              <w:left w:val="nil"/>
              <w:bottom w:val="single" w:sz="4" w:space="0" w:color="auto"/>
              <w:right w:val="single" w:sz="4" w:space="0" w:color="auto"/>
            </w:tcBorders>
            <w:shd w:val="clear" w:color="auto" w:fill="auto"/>
            <w:noWrap/>
            <w:vAlign w:val="center"/>
            <w:hideMark/>
          </w:tcPr>
          <w:p w14:paraId="45EBF665" w14:textId="77777777" w:rsidR="00274B19" w:rsidRPr="00C81954" w:rsidRDefault="00274B19" w:rsidP="00FA2358">
            <w:pPr>
              <w:pStyle w:val="afffffffa"/>
            </w:pPr>
            <w:r w:rsidRPr="00C81954">
              <w:t>0,424</w:t>
            </w:r>
          </w:p>
        </w:tc>
        <w:tc>
          <w:tcPr>
            <w:tcW w:w="338" w:type="pct"/>
            <w:tcBorders>
              <w:top w:val="nil"/>
              <w:left w:val="nil"/>
              <w:bottom w:val="single" w:sz="4" w:space="0" w:color="auto"/>
              <w:right w:val="single" w:sz="4" w:space="0" w:color="auto"/>
            </w:tcBorders>
            <w:shd w:val="clear" w:color="auto" w:fill="auto"/>
            <w:noWrap/>
            <w:vAlign w:val="center"/>
            <w:hideMark/>
          </w:tcPr>
          <w:p w14:paraId="0858543D" w14:textId="77777777" w:rsidR="00274B19" w:rsidRPr="00C81954" w:rsidRDefault="00274B19" w:rsidP="00FA2358">
            <w:pPr>
              <w:pStyle w:val="afffffffa"/>
            </w:pPr>
            <w:r w:rsidRPr="00C81954">
              <w:t>0,424</w:t>
            </w:r>
          </w:p>
        </w:tc>
        <w:tc>
          <w:tcPr>
            <w:tcW w:w="338" w:type="pct"/>
            <w:tcBorders>
              <w:top w:val="nil"/>
              <w:left w:val="nil"/>
              <w:bottom w:val="single" w:sz="4" w:space="0" w:color="auto"/>
              <w:right w:val="single" w:sz="4" w:space="0" w:color="auto"/>
            </w:tcBorders>
            <w:shd w:val="clear" w:color="auto" w:fill="auto"/>
            <w:noWrap/>
            <w:vAlign w:val="center"/>
            <w:hideMark/>
          </w:tcPr>
          <w:p w14:paraId="3FA46FF1" w14:textId="77777777" w:rsidR="00274B19" w:rsidRPr="00C81954" w:rsidRDefault="00274B19" w:rsidP="00FA2358">
            <w:pPr>
              <w:pStyle w:val="afffffffa"/>
            </w:pPr>
            <w:r w:rsidRPr="00C81954">
              <w:t>0,424</w:t>
            </w:r>
          </w:p>
        </w:tc>
        <w:tc>
          <w:tcPr>
            <w:tcW w:w="338" w:type="pct"/>
            <w:tcBorders>
              <w:top w:val="nil"/>
              <w:left w:val="nil"/>
              <w:bottom w:val="single" w:sz="4" w:space="0" w:color="auto"/>
              <w:right w:val="single" w:sz="4" w:space="0" w:color="auto"/>
            </w:tcBorders>
            <w:shd w:val="clear" w:color="auto" w:fill="auto"/>
            <w:noWrap/>
            <w:vAlign w:val="center"/>
            <w:hideMark/>
          </w:tcPr>
          <w:p w14:paraId="22674AD7" w14:textId="77777777" w:rsidR="00274B19" w:rsidRPr="00C81954" w:rsidRDefault="00274B19" w:rsidP="00FA2358">
            <w:pPr>
              <w:pStyle w:val="afffffffa"/>
            </w:pPr>
            <w:r w:rsidRPr="00C81954">
              <w:t>0,424</w:t>
            </w:r>
          </w:p>
        </w:tc>
        <w:tc>
          <w:tcPr>
            <w:tcW w:w="338" w:type="pct"/>
            <w:tcBorders>
              <w:top w:val="nil"/>
              <w:left w:val="nil"/>
              <w:bottom w:val="single" w:sz="4" w:space="0" w:color="auto"/>
              <w:right w:val="single" w:sz="4" w:space="0" w:color="auto"/>
            </w:tcBorders>
            <w:shd w:val="clear" w:color="auto" w:fill="auto"/>
            <w:noWrap/>
            <w:vAlign w:val="center"/>
            <w:hideMark/>
          </w:tcPr>
          <w:p w14:paraId="6FAEEF39" w14:textId="77777777" w:rsidR="00274B19" w:rsidRPr="00C81954" w:rsidRDefault="00274B19" w:rsidP="00FA2358">
            <w:pPr>
              <w:pStyle w:val="afffffffa"/>
            </w:pPr>
            <w:r w:rsidRPr="00C81954">
              <w:t>0,424</w:t>
            </w:r>
          </w:p>
        </w:tc>
      </w:tr>
      <w:tr w:rsidR="00274B19" w:rsidRPr="00C81954" w14:paraId="62417CCF"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4885B0D8" w14:textId="77777777" w:rsidR="00274B19" w:rsidRPr="00C81954" w:rsidRDefault="00274B19" w:rsidP="00FA2358">
            <w:pPr>
              <w:pStyle w:val="afffffffa"/>
            </w:pPr>
            <w:r w:rsidRPr="00C81954">
              <w:t>9</w:t>
            </w:r>
          </w:p>
        </w:tc>
        <w:tc>
          <w:tcPr>
            <w:tcW w:w="3084" w:type="pct"/>
            <w:tcBorders>
              <w:top w:val="nil"/>
              <w:left w:val="nil"/>
              <w:bottom w:val="single" w:sz="4" w:space="0" w:color="auto"/>
              <w:right w:val="single" w:sz="4" w:space="0" w:color="auto"/>
            </w:tcBorders>
            <w:shd w:val="clear" w:color="auto" w:fill="auto"/>
            <w:vAlign w:val="center"/>
            <w:hideMark/>
          </w:tcPr>
          <w:p w14:paraId="4BDE326C" w14:textId="77777777" w:rsidR="00274B19" w:rsidRPr="00C81954" w:rsidRDefault="00274B19" w:rsidP="00FA2358">
            <w:pPr>
              <w:pStyle w:val="afffffffa"/>
            </w:pPr>
            <w:r w:rsidRPr="00C81954">
              <w:t>Резерв (+) /дефицит (-) ВПУ, т/ч</w:t>
            </w:r>
          </w:p>
        </w:tc>
        <w:tc>
          <w:tcPr>
            <w:tcW w:w="338" w:type="pct"/>
            <w:tcBorders>
              <w:top w:val="nil"/>
              <w:left w:val="nil"/>
              <w:bottom w:val="single" w:sz="4" w:space="0" w:color="auto"/>
              <w:right w:val="single" w:sz="4" w:space="0" w:color="auto"/>
            </w:tcBorders>
            <w:shd w:val="clear" w:color="auto" w:fill="auto"/>
            <w:noWrap/>
            <w:vAlign w:val="center"/>
            <w:hideMark/>
          </w:tcPr>
          <w:p w14:paraId="26413EEA"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0175D24"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B5D0885"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B1C9303"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2409282" w14:textId="77777777" w:rsidR="00274B19" w:rsidRPr="00C81954" w:rsidRDefault="00274B19" w:rsidP="00FA2358">
            <w:pPr>
              <w:pStyle w:val="afffffffa"/>
            </w:pPr>
            <w:r w:rsidRPr="00C81954">
              <w:t>-</w:t>
            </w:r>
          </w:p>
        </w:tc>
      </w:tr>
      <w:tr w:rsidR="00274B19" w:rsidRPr="00C81954" w14:paraId="339DADBF"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055E0D82" w14:textId="77777777" w:rsidR="00274B19" w:rsidRPr="00C81954" w:rsidRDefault="00274B19" w:rsidP="00FA2358">
            <w:pPr>
              <w:pStyle w:val="afffffffa"/>
            </w:pPr>
            <w:r w:rsidRPr="00C81954">
              <w:t>10</w:t>
            </w:r>
          </w:p>
        </w:tc>
        <w:tc>
          <w:tcPr>
            <w:tcW w:w="3084" w:type="pct"/>
            <w:tcBorders>
              <w:top w:val="nil"/>
              <w:left w:val="nil"/>
              <w:bottom w:val="single" w:sz="4" w:space="0" w:color="auto"/>
              <w:right w:val="single" w:sz="4" w:space="0" w:color="auto"/>
            </w:tcBorders>
            <w:shd w:val="clear" w:color="auto" w:fill="auto"/>
            <w:vAlign w:val="center"/>
            <w:hideMark/>
          </w:tcPr>
          <w:p w14:paraId="0438F4D2" w14:textId="77777777" w:rsidR="00274B19" w:rsidRPr="00C81954" w:rsidRDefault="00274B19" w:rsidP="00FA2358">
            <w:pPr>
              <w:pStyle w:val="afffffffa"/>
            </w:pPr>
            <w:r w:rsidRPr="00C81954">
              <w:t>Доля резерва/дефицита, %</w:t>
            </w:r>
          </w:p>
        </w:tc>
        <w:tc>
          <w:tcPr>
            <w:tcW w:w="338" w:type="pct"/>
            <w:tcBorders>
              <w:top w:val="nil"/>
              <w:left w:val="nil"/>
              <w:bottom w:val="single" w:sz="4" w:space="0" w:color="auto"/>
              <w:right w:val="single" w:sz="4" w:space="0" w:color="auto"/>
            </w:tcBorders>
            <w:shd w:val="clear" w:color="auto" w:fill="auto"/>
            <w:noWrap/>
            <w:vAlign w:val="center"/>
            <w:hideMark/>
          </w:tcPr>
          <w:p w14:paraId="1814BF6F"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F00C011"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AD5359A"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0761E4D"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E754325" w14:textId="77777777" w:rsidR="00274B19" w:rsidRPr="00C81954" w:rsidRDefault="00274B19" w:rsidP="00FA2358">
            <w:pPr>
              <w:pStyle w:val="afffffffa"/>
            </w:pPr>
            <w:r w:rsidRPr="00C81954">
              <w:t>-</w:t>
            </w:r>
          </w:p>
        </w:tc>
      </w:tr>
      <w:tr w:rsidR="00274B19" w:rsidRPr="00C81954" w14:paraId="22DD61AC"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431F40EB" w14:textId="77777777" w:rsidR="00274B19" w:rsidRPr="00C81954" w:rsidRDefault="00274B19" w:rsidP="00FA2358">
            <w:pPr>
              <w:pStyle w:val="afffffffa"/>
              <w:rPr>
                <w:i/>
                <w:iCs/>
              </w:rPr>
            </w:pPr>
            <w:r w:rsidRPr="00C81954">
              <w:rPr>
                <w:i/>
                <w:iCs/>
              </w:rPr>
              <w:t>3</w:t>
            </w:r>
          </w:p>
        </w:tc>
        <w:tc>
          <w:tcPr>
            <w:tcW w:w="4775" w:type="pct"/>
            <w:gridSpan w:val="6"/>
            <w:tcBorders>
              <w:top w:val="single" w:sz="4" w:space="0" w:color="auto"/>
              <w:left w:val="nil"/>
              <w:bottom w:val="single" w:sz="4" w:space="0" w:color="auto"/>
              <w:right w:val="single" w:sz="4" w:space="0" w:color="auto"/>
            </w:tcBorders>
            <w:shd w:val="clear" w:color="auto" w:fill="auto"/>
            <w:noWrap/>
            <w:vAlign w:val="center"/>
            <w:hideMark/>
          </w:tcPr>
          <w:p w14:paraId="210A4A9E" w14:textId="77777777" w:rsidR="00274B19" w:rsidRPr="00C81954" w:rsidRDefault="00274B19" w:rsidP="00FA2358">
            <w:pPr>
              <w:pStyle w:val="afffffffa"/>
            </w:pPr>
            <w:r w:rsidRPr="00C81954">
              <w:t>Котельная «Центр»</w:t>
            </w:r>
          </w:p>
        </w:tc>
      </w:tr>
      <w:tr w:rsidR="00274B19" w:rsidRPr="00C81954" w14:paraId="08A3C236"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21F8C7E5" w14:textId="77777777" w:rsidR="00274B19" w:rsidRPr="00C81954" w:rsidRDefault="00274B19" w:rsidP="00FA2358">
            <w:pPr>
              <w:pStyle w:val="afffffffa"/>
            </w:pPr>
            <w:r w:rsidRPr="00C81954">
              <w:t>1</w:t>
            </w:r>
          </w:p>
        </w:tc>
        <w:tc>
          <w:tcPr>
            <w:tcW w:w="3084" w:type="pct"/>
            <w:tcBorders>
              <w:top w:val="nil"/>
              <w:left w:val="nil"/>
              <w:bottom w:val="single" w:sz="4" w:space="0" w:color="auto"/>
              <w:right w:val="single" w:sz="4" w:space="0" w:color="auto"/>
            </w:tcBorders>
            <w:shd w:val="clear" w:color="auto" w:fill="auto"/>
            <w:vAlign w:val="center"/>
            <w:hideMark/>
          </w:tcPr>
          <w:p w14:paraId="60196FCF" w14:textId="77777777" w:rsidR="00274B19" w:rsidRPr="00C81954" w:rsidRDefault="00274B19" w:rsidP="00FA2358">
            <w:pPr>
              <w:pStyle w:val="afffffffa"/>
            </w:pPr>
            <w:r w:rsidRPr="00C81954">
              <w:t>Производительность ВПУ, т/ч</w:t>
            </w:r>
          </w:p>
        </w:tc>
        <w:tc>
          <w:tcPr>
            <w:tcW w:w="338" w:type="pct"/>
            <w:tcBorders>
              <w:top w:val="nil"/>
              <w:left w:val="nil"/>
              <w:bottom w:val="single" w:sz="4" w:space="0" w:color="auto"/>
              <w:right w:val="single" w:sz="4" w:space="0" w:color="auto"/>
            </w:tcBorders>
            <w:shd w:val="clear" w:color="auto" w:fill="auto"/>
            <w:noWrap/>
            <w:vAlign w:val="center"/>
            <w:hideMark/>
          </w:tcPr>
          <w:p w14:paraId="4AE34D50"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D19CC3C"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1BCC8EE"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2750F9B"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4FE4692D" w14:textId="77777777" w:rsidR="00274B19" w:rsidRPr="00C81954" w:rsidRDefault="00274B19" w:rsidP="00FA2358">
            <w:pPr>
              <w:pStyle w:val="afffffffa"/>
            </w:pPr>
            <w:r w:rsidRPr="00C81954">
              <w:t>-</w:t>
            </w:r>
          </w:p>
        </w:tc>
      </w:tr>
      <w:tr w:rsidR="00274B19" w:rsidRPr="00C81954" w14:paraId="04928BA4"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0D5E4373" w14:textId="77777777" w:rsidR="00274B19" w:rsidRPr="00C81954" w:rsidRDefault="00274B19" w:rsidP="00FA2358">
            <w:pPr>
              <w:pStyle w:val="afffffffa"/>
            </w:pPr>
            <w:r w:rsidRPr="00C81954">
              <w:t>2</w:t>
            </w:r>
          </w:p>
        </w:tc>
        <w:tc>
          <w:tcPr>
            <w:tcW w:w="3084" w:type="pct"/>
            <w:tcBorders>
              <w:top w:val="nil"/>
              <w:left w:val="nil"/>
              <w:bottom w:val="single" w:sz="4" w:space="0" w:color="auto"/>
              <w:right w:val="single" w:sz="4" w:space="0" w:color="auto"/>
            </w:tcBorders>
            <w:shd w:val="clear" w:color="auto" w:fill="auto"/>
            <w:vAlign w:val="center"/>
            <w:hideMark/>
          </w:tcPr>
          <w:p w14:paraId="744E3E3C" w14:textId="77777777" w:rsidR="00274B19" w:rsidRPr="00C81954" w:rsidRDefault="00274B19" w:rsidP="00FA2358">
            <w:pPr>
              <w:pStyle w:val="afffffffa"/>
            </w:pPr>
            <w:r w:rsidRPr="00C81954">
              <w:t>Срок службы, лет</w:t>
            </w:r>
          </w:p>
        </w:tc>
        <w:tc>
          <w:tcPr>
            <w:tcW w:w="338" w:type="pct"/>
            <w:tcBorders>
              <w:top w:val="nil"/>
              <w:left w:val="nil"/>
              <w:bottom w:val="single" w:sz="4" w:space="0" w:color="auto"/>
              <w:right w:val="single" w:sz="4" w:space="0" w:color="auto"/>
            </w:tcBorders>
            <w:shd w:val="clear" w:color="auto" w:fill="auto"/>
            <w:noWrap/>
            <w:vAlign w:val="center"/>
            <w:hideMark/>
          </w:tcPr>
          <w:p w14:paraId="78B66B1F"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93870B0"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5547BD1E"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C2F160B"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56D7E48" w14:textId="77777777" w:rsidR="00274B19" w:rsidRPr="00C81954" w:rsidRDefault="00274B19" w:rsidP="00FA2358">
            <w:pPr>
              <w:pStyle w:val="afffffffa"/>
            </w:pPr>
            <w:r w:rsidRPr="00C81954">
              <w:t>-</w:t>
            </w:r>
          </w:p>
        </w:tc>
      </w:tr>
      <w:tr w:rsidR="00274B19" w:rsidRPr="00C81954" w14:paraId="53C57863"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0503D33F" w14:textId="77777777" w:rsidR="00274B19" w:rsidRPr="00C81954" w:rsidRDefault="00274B19" w:rsidP="00FA2358">
            <w:pPr>
              <w:pStyle w:val="afffffffa"/>
            </w:pPr>
            <w:r w:rsidRPr="00C81954">
              <w:lastRenderedPageBreak/>
              <w:t>3</w:t>
            </w:r>
          </w:p>
        </w:tc>
        <w:tc>
          <w:tcPr>
            <w:tcW w:w="3084" w:type="pct"/>
            <w:tcBorders>
              <w:top w:val="nil"/>
              <w:left w:val="nil"/>
              <w:bottom w:val="single" w:sz="4" w:space="0" w:color="auto"/>
              <w:right w:val="single" w:sz="4" w:space="0" w:color="auto"/>
            </w:tcBorders>
            <w:shd w:val="clear" w:color="auto" w:fill="auto"/>
            <w:vAlign w:val="center"/>
            <w:hideMark/>
          </w:tcPr>
          <w:p w14:paraId="7ECBC1FE" w14:textId="77777777" w:rsidR="00274B19" w:rsidRPr="00C81954" w:rsidRDefault="00274B19" w:rsidP="00FA2358">
            <w:pPr>
              <w:pStyle w:val="afffffffa"/>
            </w:pPr>
            <w:r w:rsidRPr="00C81954">
              <w:t>Количество баков-аккумуляторов, ед.</w:t>
            </w:r>
          </w:p>
        </w:tc>
        <w:tc>
          <w:tcPr>
            <w:tcW w:w="338" w:type="pct"/>
            <w:tcBorders>
              <w:top w:val="nil"/>
              <w:left w:val="nil"/>
              <w:bottom w:val="single" w:sz="4" w:space="0" w:color="auto"/>
              <w:right w:val="single" w:sz="4" w:space="0" w:color="auto"/>
            </w:tcBorders>
            <w:shd w:val="clear" w:color="auto" w:fill="auto"/>
            <w:noWrap/>
            <w:vAlign w:val="center"/>
            <w:hideMark/>
          </w:tcPr>
          <w:p w14:paraId="69DE309F"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BFC2DA4"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46F92F1"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27650164"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8F32AFF" w14:textId="77777777" w:rsidR="00274B19" w:rsidRPr="00C81954" w:rsidRDefault="00274B19" w:rsidP="00FA2358">
            <w:pPr>
              <w:pStyle w:val="afffffffa"/>
            </w:pPr>
            <w:r w:rsidRPr="00C81954">
              <w:t>-</w:t>
            </w:r>
          </w:p>
        </w:tc>
      </w:tr>
      <w:tr w:rsidR="00274B19" w:rsidRPr="00C81954" w14:paraId="34C5A8B9"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59A8628D" w14:textId="77777777" w:rsidR="00274B19" w:rsidRPr="00C81954" w:rsidRDefault="00274B19" w:rsidP="00FA2358">
            <w:pPr>
              <w:pStyle w:val="afffffffa"/>
            </w:pPr>
            <w:r w:rsidRPr="00C81954">
              <w:t>4</w:t>
            </w:r>
          </w:p>
        </w:tc>
        <w:tc>
          <w:tcPr>
            <w:tcW w:w="3084" w:type="pct"/>
            <w:tcBorders>
              <w:top w:val="nil"/>
              <w:left w:val="nil"/>
              <w:bottom w:val="single" w:sz="4" w:space="0" w:color="auto"/>
              <w:right w:val="single" w:sz="4" w:space="0" w:color="auto"/>
            </w:tcBorders>
            <w:shd w:val="clear" w:color="auto" w:fill="auto"/>
            <w:vAlign w:val="center"/>
            <w:hideMark/>
          </w:tcPr>
          <w:p w14:paraId="2BD9AD57" w14:textId="77777777" w:rsidR="00274B19" w:rsidRPr="00C81954" w:rsidRDefault="00274B19" w:rsidP="00FA2358">
            <w:pPr>
              <w:pStyle w:val="afffffffa"/>
            </w:pPr>
            <w:r w:rsidRPr="00C81954">
              <w:t>Емкость баков аккумуляторов, м3</w:t>
            </w:r>
          </w:p>
        </w:tc>
        <w:tc>
          <w:tcPr>
            <w:tcW w:w="338" w:type="pct"/>
            <w:tcBorders>
              <w:top w:val="nil"/>
              <w:left w:val="nil"/>
              <w:bottom w:val="single" w:sz="4" w:space="0" w:color="auto"/>
              <w:right w:val="single" w:sz="4" w:space="0" w:color="auto"/>
            </w:tcBorders>
            <w:shd w:val="clear" w:color="auto" w:fill="auto"/>
            <w:noWrap/>
            <w:vAlign w:val="center"/>
            <w:hideMark/>
          </w:tcPr>
          <w:p w14:paraId="58DBAE95"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EC56B02"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6A7269B"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5810452"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418F6294" w14:textId="77777777" w:rsidR="00274B19" w:rsidRPr="00C81954" w:rsidRDefault="00274B19" w:rsidP="00FA2358">
            <w:pPr>
              <w:pStyle w:val="afffffffa"/>
            </w:pPr>
            <w:r w:rsidRPr="00C81954">
              <w:t>-</w:t>
            </w:r>
          </w:p>
        </w:tc>
      </w:tr>
      <w:tr w:rsidR="00274B19" w:rsidRPr="00C81954" w14:paraId="63AAD5D8"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1DE69CB2" w14:textId="77777777" w:rsidR="00274B19" w:rsidRPr="00C81954" w:rsidRDefault="00274B19" w:rsidP="00FA2358">
            <w:pPr>
              <w:pStyle w:val="afffffffa"/>
            </w:pPr>
            <w:r w:rsidRPr="00C81954">
              <w:t>5</w:t>
            </w:r>
          </w:p>
        </w:tc>
        <w:tc>
          <w:tcPr>
            <w:tcW w:w="3084" w:type="pct"/>
            <w:tcBorders>
              <w:top w:val="nil"/>
              <w:left w:val="nil"/>
              <w:bottom w:val="single" w:sz="4" w:space="0" w:color="auto"/>
              <w:right w:val="single" w:sz="4" w:space="0" w:color="auto"/>
            </w:tcBorders>
            <w:shd w:val="clear" w:color="auto" w:fill="auto"/>
            <w:vAlign w:val="center"/>
            <w:hideMark/>
          </w:tcPr>
          <w:p w14:paraId="33162A30" w14:textId="77777777" w:rsidR="00274B19" w:rsidRPr="00C81954" w:rsidRDefault="00274B19" w:rsidP="00FA2358">
            <w:pPr>
              <w:pStyle w:val="afffffffa"/>
            </w:pPr>
            <w:r w:rsidRPr="00C81954">
              <w:t>Расчетный часовой расход для подпитки системы теплоснабжения</w:t>
            </w:r>
          </w:p>
        </w:tc>
        <w:tc>
          <w:tcPr>
            <w:tcW w:w="338" w:type="pct"/>
            <w:tcBorders>
              <w:top w:val="nil"/>
              <w:left w:val="nil"/>
              <w:bottom w:val="single" w:sz="4" w:space="0" w:color="auto"/>
              <w:right w:val="single" w:sz="4" w:space="0" w:color="auto"/>
            </w:tcBorders>
            <w:shd w:val="clear" w:color="auto" w:fill="auto"/>
            <w:noWrap/>
            <w:vAlign w:val="center"/>
            <w:hideMark/>
          </w:tcPr>
          <w:p w14:paraId="745D3EE3" w14:textId="77777777" w:rsidR="00274B19" w:rsidRPr="00C81954" w:rsidRDefault="00274B19" w:rsidP="00FA2358">
            <w:pPr>
              <w:pStyle w:val="afffffffa"/>
            </w:pPr>
            <w:r w:rsidRPr="00C81954">
              <w:t>0,027</w:t>
            </w:r>
          </w:p>
        </w:tc>
        <w:tc>
          <w:tcPr>
            <w:tcW w:w="338" w:type="pct"/>
            <w:tcBorders>
              <w:top w:val="nil"/>
              <w:left w:val="nil"/>
              <w:bottom w:val="single" w:sz="4" w:space="0" w:color="auto"/>
              <w:right w:val="single" w:sz="4" w:space="0" w:color="auto"/>
            </w:tcBorders>
            <w:shd w:val="clear" w:color="auto" w:fill="auto"/>
            <w:noWrap/>
            <w:vAlign w:val="center"/>
            <w:hideMark/>
          </w:tcPr>
          <w:p w14:paraId="3842874C" w14:textId="77777777" w:rsidR="00274B19" w:rsidRPr="00C81954" w:rsidRDefault="00274B19" w:rsidP="00FA2358">
            <w:pPr>
              <w:pStyle w:val="afffffffa"/>
            </w:pPr>
            <w:r w:rsidRPr="00C81954">
              <w:t>0,027</w:t>
            </w:r>
          </w:p>
        </w:tc>
        <w:tc>
          <w:tcPr>
            <w:tcW w:w="338" w:type="pct"/>
            <w:tcBorders>
              <w:top w:val="nil"/>
              <w:left w:val="nil"/>
              <w:bottom w:val="single" w:sz="4" w:space="0" w:color="auto"/>
              <w:right w:val="single" w:sz="4" w:space="0" w:color="auto"/>
            </w:tcBorders>
            <w:shd w:val="clear" w:color="auto" w:fill="auto"/>
            <w:noWrap/>
            <w:vAlign w:val="center"/>
            <w:hideMark/>
          </w:tcPr>
          <w:p w14:paraId="6B4D39C3" w14:textId="77777777" w:rsidR="00274B19" w:rsidRPr="00C81954" w:rsidRDefault="00274B19" w:rsidP="00FA2358">
            <w:pPr>
              <w:pStyle w:val="afffffffa"/>
            </w:pPr>
            <w:r w:rsidRPr="00C81954">
              <w:t>0,027</w:t>
            </w:r>
          </w:p>
        </w:tc>
        <w:tc>
          <w:tcPr>
            <w:tcW w:w="338" w:type="pct"/>
            <w:tcBorders>
              <w:top w:val="nil"/>
              <w:left w:val="nil"/>
              <w:bottom w:val="single" w:sz="4" w:space="0" w:color="auto"/>
              <w:right w:val="single" w:sz="4" w:space="0" w:color="auto"/>
            </w:tcBorders>
            <w:shd w:val="clear" w:color="auto" w:fill="auto"/>
            <w:noWrap/>
            <w:vAlign w:val="center"/>
            <w:hideMark/>
          </w:tcPr>
          <w:p w14:paraId="0CADCECD" w14:textId="77777777" w:rsidR="00274B19" w:rsidRPr="00C81954" w:rsidRDefault="00274B19" w:rsidP="00FA2358">
            <w:pPr>
              <w:pStyle w:val="afffffffa"/>
            </w:pPr>
            <w:r w:rsidRPr="00C81954">
              <w:t>0,027</w:t>
            </w:r>
          </w:p>
        </w:tc>
        <w:tc>
          <w:tcPr>
            <w:tcW w:w="338" w:type="pct"/>
            <w:tcBorders>
              <w:top w:val="nil"/>
              <w:left w:val="nil"/>
              <w:bottom w:val="single" w:sz="4" w:space="0" w:color="auto"/>
              <w:right w:val="single" w:sz="4" w:space="0" w:color="auto"/>
            </w:tcBorders>
            <w:shd w:val="clear" w:color="auto" w:fill="auto"/>
            <w:noWrap/>
            <w:vAlign w:val="center"/>
            <w:hideMark/>
          </w:tcPr>
          <w:p w14:paraId="02E343C0" w14:textId="77777777" w:rsidR="00274B19" w:rsidRPr="00C81954" w:rsidRDefault="00274B19" w:rsidP="00FA2358">
            <w:pPr>
              <w:pStyle w:val="afffffffa"/>
            </w:pPr>
            <w:r w:rsidRPr="00C81954">
              <w:t>0,027</w:t>
            </w:r>
          </w:p>
        </w:tc>
      </w:tr>
      <w:tr w:rsidR="00274B19" w:rsidRPr="00C81954" w14:paraId="4D3DCD9F"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2BDAA90C" w14:textId="77777777" w:rsidR="00274B19" w:rsidRPr="00C81954" w:rsidRDefault="00274B19" w:rsidP="00FA2358">
            <w:pPr>
              <w:pStyle w:val="afffffffa"/>
            </w:pPr>
            <w:r w:rsidRPr="00C81954">
              <w:t>6</w:t>
            </w:r>
          </w:p>
        </w:tc>
        <w:tc>
          <w:tcPr>
            <w:tcW w:w="3084" w:type="pct"/>
            <w:tcBorders>
              <w:top w:val="nil"/>
              <w:left w:val="nil"/>
              <w:bottom w:val="single" w:sz="4" w:space="0" w:color="auto"/>
              <w:right w:val="single" w:sz="4" w:space="0" w:color="auto"/>
            </w:tcBorders>
            <w:shd w:val="clear" w:color="auto" w:fill="auto"/>
            <w:vAlign w:val="center"/>
            <w:hideMark/>
          </w:tcPr>
          <w:p w14:paraId="7E93F936" w14:textId="77777777" w:rsidR="00274B19" w:rsidRPr="00C81954" w:rsidRDefault="00274B19" w:rsidP="00FA2358">
            <w:pPr>
              <w:pStyle w:val="afffffffa"/>
            </w:pPr>
            <w:r w:rsidRPr="00C81954">
              <w:t>Всего подпитка тепловой сети, т/ч:</w:t>
            </w:r>
          </w:p>
        </w:tc>
        <w:tc>
          <w:tcPr>
            <w:tcW w:w="338" w:type="pct"/>
            <w:tcBorders>
              <w:top w:val="nil"/>
              <w:left w:val="nil"/>
              <w:bottom w:val="single" w:sz="4" w:space="0" w:color="auto"/>
              <w:right w:val="single" w:sz="4" w:space="0" w:color="auto"/>
            </w:tcBorders>
            <w:shd w:val="clear" w:color="auto" w:fill="auto"/>
            <w:noWrap/>
            <w:vAlign w:val="center"/>
            <w:hideMark/>
          </w:tcPr>
          <w:p w14:paraId="0DCC943E" w14:textId="77777777" w:rsidR="00274B19" w:rsidRPr="00C81954" w:rsidRDefault="00274B19" w:rsidP="00FA2358">
            <w:pPr>
              <w:pStyle w:val="afffffffa"/>
            </w:pPr>
            <w:r w:rsidRPr="00C81954">
              <w:t>0,027</w:t>
            </w:r>
          </w:p>
        </w:tc>
        <w:tc>
          <w:tcPr>
            <w:tcW w:w="338" w:type="pct"/>
            <w:tcBorders>
              <w:top w:val="nil"/>
              <w:left w:val="nil"/>
              <w:bottom w:val="single" w:sz="4" w:space="0" w:color="auto"/>
              <w:right w:val="single" w:sz="4" w:space="0" w:color="auto"/>
            </w:tcBorders>
            <w:shd w:val="clear" w:color="auto" w:fill="auto"/>
            <w:noWrap/>
            <w:vAlign w:val="center"/>
            <w:hideMark/>
          </w:tcPr>
          <w:p w14:paraId="7C5FB94E" w14:textId="77777777" w:rsidR="00274B19" w:rsidRPr="00C81954" w:rsidRDefault="00274B19" w:rsidP="00FA2358">
            <w:pPr>
              <w:pStyle w:val="afffffffa"/>
            </w:pPr>
            <w:r w:rsidRPr="00C81954">
              <w:t>0,027</w:t>
            </w:r>
          </w:p>
        </w:tc>
        <w:tc>
          <w:tcPr>
            <w:tcW w:w="338" w:type="pct"/>
            <w:tcBorders>
              <w:top w:val="nil"/>
              <w:left w:val="nil"/>
              <w:bottom w:val="single" w:sz="4" w:space="0" w:color="auto"/>
              <w:right w:val="single" w:sz="4" w:space="0" w:color="auto"/>
            </w:tcBorders>
            <w:shd w:val="clear" w:color="auto" w:fill="auto"/>
            <w:noWrap/>
            <w:vAlign w:val="center"/>
            <w:hideMark/>
          </w:tcPr>
          <w:p w14:paraId="7F54DAAC" w14:textId="77777777" w:rsidR="00274B19" w:rsidRPr="00C81954" w:rsidRDefault="00274B19" w:rsidP="00FA2358">
            <w:pPr>
              <w:pStyle w:val="afffffffa"/>
            </w:pPr>
            <w:r w:rsidRPr="00C81954">
              <w:t>0,027</w:t>
            </w:r>
          </w:p>
        </w:tc>
        <w:tc>
          <w:tcPr>
            <w:tcW w:w="338" w:type="pct"/>
            <w:tcBorders>
              <w:top w:val="nil"/>
              <w:left w:val="nil"/>
              <w:bottom w:val="single" w:sz="4" w:space="0" w:color="auto"/>
              <w:right w:val="single" w:sz="4" w:space="0" w:color="auto"/>
            </w:tcBorders>
            <w:shd w:val="clear" w:color="auto" w:fill="auto"/>
            <w:noWrap/>
            <w:vAlign w:val="center"/>
            <w:hideMark/>
          </w:tcPr>
          <w:p w14:paraId="7555E3B4" w14:textId="77777777" w:rsidR="00274B19" w:rsidRPr="00C81954" w:rsidRDefault="00274B19" w:rsidP="00FA2358">
            <w:pPr>
              <w:pStyle w:val="afffffffa"/>
            </w:pPr>
            <w:r w:rsidRPr="00C81954">
              <w:t>0,027</w:t>
            </w:r>
          </w:p>
        </w:tc>
        <w:tc>
          <w:tcPr>
            <w:tcW w:w="338" w:type="pct"/>
            <w:tcBorders>
              <w:top w:val="nil"/>
              <w:left w:val="nil"/>
              <w:bottom w:val="single" w:sz="4" w:space="0" w:color="auto"/>
              <w:right w:val="single" w:sz="4" w:space="0" w:color="auto"/>
            </w:tcBorders>
            <w:shd w:val="clear" w:color="auto" w:fill="auto"/>
            <w:noWrap/>
            <w:vAlign w:val="center"/>
            <w:hideMark/>
          </w:tcPr>
          <w:p w14:paraId="7B0D6DE4" w14:textId="77777777" w:rsidR="00274B19" w:rsidRPr="00C81954" w:rsidRDefault="00274B19" w:rsidP="00FA2358">
            <w:pPr>
              <w:pStyle w:val="afffffffa"/>
            </w:pPr>
            <w:r w:rsidRPr="00C81954">
              <w:t>0,027</w:t>
            </w:r>
          </w:p>
        </w:tc>
      </w:tr>
      <w:tr w:rsidR="00274B19" w:rsidRPr="00C81954" w14:paraId="37946094"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57062819" w14:textId="77777777" w:rsidR="00274B19" w:rsidRPr="00C81954" w:rsidRDefault="00274B19" w:rsidP="00FA2358">
            <w:pPr>
              <w:pStyle w:val="afffffffa"/>
            </w:pPr>
            <w:r w:rsidRPr="00C81954">
              <w:t xml:space="preserve"> 6.1</w:t>
            </w:r>
          </w:p>
        </w:tc>
        <w:tc>
          <w:tcPr>
            <w:tcW w:w="3084" w:type="pct"/>
            <w:tcBorders>
              <w:top w:val="nil"/>
              <w:left w:val="nil"/>
              <w:bottom w:val="single" w:sz="4" w:space="0" w:color="auto"/>
              <w:right w:val="single" w:sz="4" w:space="0" w:color="auto"/>
            </w:tcBorders>
            <w:shd w:val="clear" w:color="auto" w:fill="auto"/>
            <w:vAlign w:val="center"/>
            <w:hideMark/>
          </w:tcPr>
          <w:p w14:paraId="223D3108" w14:textId="77777777" w:rsidR="00274B19" w:rsidRPr="00C81954" w:rsidRDefault="00274B19" w:rsidP="00FA2358">
            <w:pPr>
              <w:pStyle w:val="afffffffa"/>
            </w:pPr>
            <w:r w:rsidRPr="00C81954">
              <w:t xml:space="preserve"> - нормативные утечки теплоносителя</w:t>
            </w:r>
          </w:p>
        </w:tc>
        <w:tc>
          <w:tcPr>
            <w:tcW w:w="338" w:type="pct"/>
            <w:tcBorders>
              <w:top w:val="nil"/>
              <w:left w:val="nil"/>
              <w:bottom w:val="single" w:sz="4" w:space="0" w:color="auto"/>
              <w:right w:val="single" w:sz="4" w:space="0" w:color="auto"/>
            </w:tcBorders>
            <w:shd w:val="clear" w:color="auto" w:fill="auto"/>
            <w:noWrap/>
            <w:vAlign w:val="center"/>
            <w:hideMark/>
          </w:tcPr>
          <w:p w14:paraId="208ED39A" w14:textId="77777777" w:rsidR="00274B19" w:rsidRPr="00C81954" w:rsidRDefault="00274B19" w:rsidP="00FA2358">
            <w:pPr>
              <w:pStyle w:val="afffffffa"/>
            </w:pPr>
            <w:r w:rsidRPr="00C81954">
              <w:t>0,026</w:t>
            </w:r>
          </w:p>
        </w:tc>
        <w:tc>
          <w:tcPr>
            <w:tcW w:w="338" w:type="pct"/>
            <w:tcBorders>
              <w:top w:val="nil"/>
              <w:left w:val="nil"/>
              <w:bottom w:val="single" w:sz="4" w:space="0" w:color="auto"/>
              <w:right w:val="single" w:sz="4" w:space="0" w:color="auto"/>
            </w:tcBorders>
            <w:shd w:val="clear" w:color="auto" w:fill="auto"/>
            <w:noWrap/>
            <w:vAlign w:val="center"/>
            <w:hideMark/>
          </w:tcPr>
          <w:p w14:paraId="225890AA" w14:textId="77777777" w:rsidR="00274B19" w:rsidRPr="00C81954" w:rsidRDefault="00274B19" w:rsidP="00FA2358">
            <w:pPr>
              <w:pStyle w:val="afffffffa"/>
            </w:pPr>
            <w:r w:rsidRPr="00C81954">
              <w:t>0,026</w:t>
            </w:r>
          </w:p>
        </w:tc>
        <w:tc>
          <w:tcPr>
            <w:tcW w:w="338" w:type="pct"/>
            <w:tcBorders>
              <w:top w:val="nil"/>
              <w:left w:val="nil"/>
              <w:bottom w:val="single" w:sz="4" w:space="0" w:color="auto"/>
              <w:right w:val="single" w:sz="4" w:space="0" w:color="auto"/>
            </w:tcBorders>
            <w:shd w:val="clear" w:color="auto" w:fill="auto"/>
            <w:noWrap/>
            <w:vAlign w:val="center"/>
            <w:hideMark/>
          </w:tcPr>
          <w:p w14:paraId="3AB29BCE" w14:textId="77777777" w:rsidR="00274B19" w:rsidRPr="00C81954" w:rsidRDefault="00274B19" w:rsidP="00FA2358">
            <w:pPr>
              <w:pStyle w:val="afffffffa"/>
            </w:pPr>
            <w:r w:rsidRPr="00C81954">
              <w:t>0,026</w:t>
            </w:r>
          </w:p>
        </w:tc>
        <w:tc>
          <w:tcPr>
            <w:tcW w:w="338" w:type="pct"/>
            <w:tcBorders>
              <w:top w:val="nil"/>
              <w:left w:val="nil"/>
              <w:bottom w:val="single" w:sz="4" w:space="0" w:color="auto"/>
              <w:right w:val="single" w:sz="4" w:space="0" w:color="auto"/>
            </w:tcBorders>
            <w:shd w:val="clear" w:color="auto" w:fill="auto"/>
            <w:noWrap/>
            <w:vAlign w:val="center"/>
            <w:hideMark/>
          </w:tcPr>
          <w:p w14:paraId="711003B3" w14:textId="77777777" w:rsidR="00274B19" w:rsidRPr="00C81954" w:rsidRDefault="00274B19" w:rsidP="00FA2358">
            <w:pPr>
              <w:pStyle w:val="afffffffa"/>
            </w:pPr>
            <w:r w:rsidRPr="00C81954">
              <w:t>0,026</w:t>
            </w:r>
          </w:p>
        </w:tc>
        <w:tc>
          <w:tcPr>
            <w:tcW w:w="338" w:type="pct"/>
            <w:tcBorders>
              <w:top w:val="nil"/>
              <w:left w:val="nil"/>
              <w:bottom w:val="single" w:sz="4" w:space="0" w:color="auto"/>
              <w:right w:val="single" w:sz="4" w:space="0" w:color="auto"/>
            </w:tcBorders>
            <w:shd w:val="clear" w:color="auto" w:fill="auto"/>
            <w:noWrap/>
            <w:vAlign w:val="center"/>
            <w:hideMark/>
          </w:tcPr>
          <w:p w14:paraId="0E6AF061" w14:textId="77777777" w:rsidR="00274B19" w:rsidRPr="00C81954" w:rsidRDefault="00274B19" w:rsidP="00FA2358">
            <w:pPr>
              <w:pStyle w:val="afffffffa"/>
            </w:pPr>
            <w:r w:rsidRPr="00C81954">
              <w:t>0,026</w:t>
            </w:r>
          </w:p>
        </w:tc>
      </w:tr>
      <w:tr w:rsidR="00274B19" w:rsidRPr="00C81954" w14:paraId="38811F48"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5249CF1A" w14:textId="77777777" w:rsidR="00274B19" w:rsidRPr="00C81954" w:rsidRDefault="00274B19" w:rsidP="00FA2358">
            <w:pPr>
              <w:pStyle w:val="afffffffa"/>
            </w:pPr>
            <w:r w:rsidRPr="00C81954">
              <w:t xml:space="preserve"> 6.2</w:t>
            </w:r>
          </w:p>
        </w:tc>
        <w:tc>
          <w:tcPr>
            <w:tcW w:w="3084" w:type="pct"/>
            <w:tcBorders>
              <w:top w:val="nil"/>
              <w:left w:val="nil"/>
              <w:bottom w:val="single" w:sz="4" w:space="0" w:color="auto"/>
              <w:right w:val="single" w:sz="4" w:space="0" w:color="auto"/>
            </w:tcBorders>
            <w:shd w:val="clear" w:color="auto" w:fill="auto"/>
            <w:vAlign w:val="center"/>
            <w:hideMark/>
          </w:tcPr>
          <w:p w14:paraId="749B0144" w14:textId="77777777" w:rsidR="00274B19" w:rsidRPr="00C81954" w:rsidRDefault="00274B19" w:rsidP="00FA2358">
            <w:pPr>
              <w:pStyle w:val="afffffffa"/>
            </w:pPr>
            <w:r w:rsidRPr="00C81954">
              <w:t xml:space="preserve"> - сверхнормативные утечки</w:t>
            </w:r>
          </w:p>
        </w:tc>
        <w:tc>
          <w:tcPr>
            <w:tcW w:w="338" w:type="pct"/>
            <w:tcBorders>
              <w:top w:val="nil"/>
              <w:left w:val="nil"/>
              <w:bottom w:val="single" w:sz="4" w:space="0" w:color="auto"/>
              <w:right w:val="single" w:sz="4" w:space="0" w:color="auto"/>
            </w:tcBorders>
            <w:shd w:val="clear" w:color="auto" w:fill="auto"/>
            <w:noWrap/>
            <w:vAlign w:val="center"/>
            <w:hideMark/>
          </w:tcPr>
          <w:p w14:paraId="798C9253"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20D6677A"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5C4C6765"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7A2770BE"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561D2E2C" w14:textId="77777777" w:rsidR="00274B19" w:rsidRPr="00C81954" w:rsidRDefault="00274B19" w:rsidP="00FA2358">
            <w:pPr>
              <w:pStyle w:val="afffffffa"/>
            </w:pPr>
            <w:r w:rsidRPr="00C81954">
              <w:t>0,000</w:t>
            </w:r>
          </w:p>
        </w:tc>
      </w:tr>
      <w:tr w:rsidR="00274B19" w:rsidRPr="00C81954" w14:paraId="7CDE630A"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4C99EA11" w14:textId="77777777" w:rsidR="00274B19" w:rsidRPr="00C81954" w:rsidRDefault="00274B19" w:rsidP="00FA2358">
            <w:pPr>
              <w:pStyle w:val="afffffffa"/>
            </w:pPr>
            <w:r w:rsidRPr="00C81954">
              <w:t>7</w:t>
            </w:r>
          </w:p>
        </w:tc>
        <w:tc>
          <w:tcPr>
            <w:tcW w:w="3084" w:type="pct"/>
            <w:tcBorders>
              <w:top w:val="nil"/>
              <w:left w:val="nil"/>
              <w:bottom w:val="single" w:sz="4" w:space="0" w:color="auto"/>
              <w:right w:val="single" w:sz="4" w:space="0" w:color="auto"/>
            </w:tcBorders>
            <w:shd w:val="clear" w:color="auto" w:fill="auto"/>
            <w:vAlign w:val="center"/>
            <w:hideMark/>
          </w:tcPr>
          <w:p w14:paraId="47B57102" w14:textId="77777777" w:rsidR="00274B19" w:rsidRPr="00C81954" w:rsidRDefault="00274B19" w:rsidP="00FA2358">
            <w:pPr>
              <w:pStyle w:val="afffffffa"/>
            </w:pPr>
            <w:r w:rsidRPr="00C81954">
              <w:t>Отпуск теплоносителя из т/с на цели ГВС (для открытых систем), т/ч</w:t>
            </w:r>
          </w:p>
        </w:tc>
        <w:tc>
          <w:tcPr>
            <w:tcW w:w="338" w:type="pct"/>
            <w:tcBorders>
              <w:top w:val="nil"/>
              <w:left w:val="nil"/>
              <w:bottom w:val="single" w:sz="4" w:space="0" w:color="auto"/>
              <w:right w:val="single" w:sz="4" w:space="0" w:color="auto"/>
            </w:tcBorders>
            <w:shd w:val="clear" w:color="auto" w:fill="auto"/>
            <w:noWrap/>
            <w:vAlign w:val="center"/>
            <w:hideMark/>
          </w:tcPr>
          <w:p w14:paraId="16BD239C"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710BCEE4"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6D0CFC02"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262CCA3F"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1F578D8F" w14:textId="77777777" w:rsidR="00274B19" w:rsidRPr="00C81954" w:rsidRDefault="00274B19" w:rsidP="00FA2358">
            <w:pPr>
              <w:pStyle w:val="afffffffa"/>
            </w:pPr>
            <w:r w:rsidRPr="00C81954">
              <w:t>0,000</w:t>
            </w:r>
          </w:p>
        </w:tc>
      </w:tr>
      <w:tr w:rsidR="00274B19" w:rsidRPr="00C81954" w14:paraId="6A48D8C9"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7A8A6A65" w14:textId="77777777" w:rsidR="00274B19" w:rsidRPr="00C81954" w:rsidRDefault="00274B19" w:rsidP="00FA2358">
            <w:pPr>
              <w:pStyle w:val="afffffffa"/>
            </w:pPr>
            <w:r w:rsidRPr="00C81954">
              <w:t>8</w:t>
            </w:r>
          </w:p>
        </w:tc>
        <w:tc>
          <w:tcPr>
            <w:tcW w:w="3084" w:type="pct"/>
            <w:tcBorders>
              <w:top w:val="nil"/>
              <w:left w:val="nil"/>
              <w:bottom w:val="single" w:sz="4" w:space="0" w:color="auto"/>
              <w:right w:val="single" w:sz="4" w:space="0" w:color="auto"/>
            </w:tcBorders>
            <w:shd w:val="clear" w:color="auto" w:fill="auto"/>
            <w:vAlign w:val="center"/>
            <w:hideMark/>
          </w:tcPr>
          <w:p w14:paraId="2B2096F5" w14:textId="77777777" w:rsidR="00274B19" w:rsidRPr="00C81954" w:rsidRDefault="00274B19" w:rsidP="00FA2358">
            <w:pPr>
              <w:pStyle w:val="afffffffa"/>
            </w:pPr>
            <w:r w:rsidRPr="00C81954">
              <w:t>Объем аварийной подпитки (химически не обработанной и не деаэрированной водой)</w:t>
            </w:r>
          </w:p>
        </w:tc>
        <w:tc>
          <w:tcPr>
            <w:tcW w:w="338" w:type="pct"/>
            <w:tcBorders>
              <w:top w:val="nil"/>
              <w:left w:val="nil"/>
              <w:bottom w:val="single" w:sz="4" w:space="0" w:color="auto"/>
              <w:right w:val="single" w:sz="4" w:space="0" w:color="auto"/>
            </w:tcBorders>
            <w:shd w:val="clear" w:color="auto" w:fill="auto"/>
            <w:noWrap/>
            <w:vAlign w:val="center"/>
            <w:hideMark/>
          </w:tcPr>
          <w:p w14:paraId="1C4C0EFF" w14:textId="77777777" w:rsidR="00274B19" w:rsidRPr="00C81954" w:rsidRDefault="00274B19" w:rsidP="00FA2358">
            <w:pPr>
              <w:pStyle w:val="afffffffa"/>
            </w:pPr>
            <w:r w:rsidRPr="00C81954">
              <w:t>0,200</w:t>
            </w:r>
          </w:p>
        </w:tc>
        <w:tc>
          <w:tcPr>
            <w:tcW w:w="338" w:type="pct"/>
            <w:tcBorders>
              <w:top w:val="nil"/>
              <w:left w:val="nil"/>
              <w:bottom w:val="single" w:sz="4" w:space="0" w:color="auto"/>
              <w:right w:val="single" w:sz="4" w:space="0" w:color="auto"/>
            </w:tcBorders>
            <w:shd w:val="clear" w:color="auto" w:fill="auto"/>
            <w:noWrap/>
            <w:vAlign w:val="center"/>
            <w:hideMark/>
          </w:tcPr>
          <w:p w14:paraId="2CE805E2" w14:textId="77777777" w:rsidR="00274B19" w:rsidRPr="00C81954" w:rsidRDefault="00274B19" w:rsidP="00FA2358">
            <w:pPr>
              <w:pStyle w:val="afffffffa"/>
            </w:pPr>
            <w:r w:rsidRPr="00C81954">
              <w:t>0,200</w:t>
            </w:r>
          </w:p>
        </w:tc>
        <w:tc>
          <w:tcPr>
            <w:tcW w:w="338" w:type="pct"/>
            <w:tcBorders>
              <w:top w:val="nil"/>
              <w:left w:val="nil"/>
              <w:bottom w:val="single" w:sz="4" w:space="0" w:color="auto"/>
              <w:right w:val="single" w:sz="4" w:space="0" w:color="auto"/>
            </w:tcBorders>
            <w:shd w:val="clear" w:color="auto" w:fill="auto"/>
            <w:noWrap/>
            <w:vAlign w:val="center"/>
            <w:hideMark/>
          </w:tcPr>
          <w:p w14:paraId="5C36803F" w14:textId="77777777" w:rsidR="00274B19" w:rsidRPr="00C81954" w:rsidRDefault="00274B19" w:rsidP="00FA2358">
            <w:pPr>
              <w:pStyle w:val="afffffffa"/>
            </w:pPr>
            <w:r w:rsidRPr="00C81954">
              <w:t>0,200</w:t>
            </w:r>
          </w:p>
        </w:tc>
        <w:tc>
          <w:tcPr>
            <w:tcW w:w="338" w:type="pct"/>
            <w:tcBorders>
              <w:top w:val="nil"/>
              <w:left w:val="nil"/>
              <w:bottom w:val="single" w:sz="4" w:space="0" w:color="auto"/>
              <w:right w:val="single" w:sz="4" w:space="0" w:color="auto"/>
            </w:tcBorders>
            <w:shd w:val="clear" w:color="auto" w:fill="auto"/>
            <w:noWrap/>
            <w:vAlign w:val="center"/>
            <w:hideMark/>
          </w:tcPr>
          <w:p w14:paraId="31E2E63A" w14:textId="77777777" w:rsidR="00274B19" w:rsidRPr="00C81954" w:rsidRDefault="00274B19" w:rsidP="00FA2358">
            <w:pPr>
              <w:pStyle w:val="afffffffa"/>
            </w:pPr>
            <w:r w:rsidRPr="00C81954">
              <w:t>0,200</w:t>
            </w:r>
          </w:p>
        </w:tc>
        <w:tc>
          <w:tcPr>
            <w:tcW w:w="338" w:type="pct"/>
            <w:tcBorders>
              <w:top w:val="nil"/>
              <w:left w:val="nil"/>
              <w:bottom w:val="single" w:sz="4" w:space="0" w:color="auto"/>
              <w:right w:val="single" w:sz="4" w:space="0" w:color="auto"/>
            </w:tcBorders>
            <w:shd w:val="clear" w:color="auto" w:fill="auto"/>
            <w:noWrap/>
            <w:vAlign w:val="center"/>
            <w:hideMark/>
          </w:tcPr>
          <w:p w14:paraId="68A703C7" w14:textId="77777777" w:rsidR="00274B19" w:rsidRPr="00C81954" w:rsidRDefault="00274B19" w:rsidP="00FA2358">
            <w:pPr>
              <w:pStyle w:val="afffffffa"/>
            </w:pPr>
            <w:r w:rsidRPr="00C81954">
              <w:t>0,200</w:t>
            </w:r>
          </w:p>
        </w:tc>
      </w:tr>
      <w:tr w:rsidR="00274B19" w:rsidRPr="00C81954" w14:paraId="20239862"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07B17BA7" w14:textId="77777777" w:rsidR="00274B19" w:rsidRPr="00C81954" w:rsidRDefault="00274B19" w:rsidP="00FA2358">
            <w:pPr>
              <w:pStyle w:val="afffffffa"/>
            </w:pPr>
            <w:r w:rsidRPr="00C81954">
              <w:t>9</w:t>
            </w:r>
          </w:p>
        </w:tc>
        <w:tc>
          <w:tcPr>
            <w:tcW w:w="3084" w:type="pct"/>
            <w:tcBorders>
              <w:top w:val="nil"/>
              <w:left w:val="nil"/>
              <w:bottom w:val="single" w:sz="4" w:space="0" w:color="auto"/>
              <w:right w:val="single" w:sz="4" w:space="0" w:color="auto"/>
            </w:tcBorders>
            <w:shd w:val="clear" w:color="auto" w:fill="auto"/>
            <w:vAlign w:val="center"/>
            <w:hideMark/>
          </w:tcPr>
          <w:p w14:paraId="3EE166F9" w14:textId="77777777" w:rsidR="00274B19" w:rsidRPr="00C81954" w:rsidRDefault="00274B19" w:rsidP="00FA2358">
            <w:pPr>
              <w:pStyle w:val="afffffffa"/>
            </w:pPr>
            <w:r w:rsidRPr="00C81954">
              <w:t>Резерв (+) /дефицит (-) ВПУ, т/ч</w:t>
            </w:r>
          </w:p>
        </w:tc>
        <w:tc>
          <w:tcPr>
            <w:tcW w:w="338" w:type="pct"/>
            <w:tcBorders>
              <w:top w:val="nil"/>
              <w:left w:val="nil"/>
              <w:bottom w:val="single" w:sz="4" w:space="0" w:color="auto"/>
              <w:right w:val="single" w:sz="4" w:space="0" w:color="auto"/>
            </w:tcBorders>
            <w:shd w:val="clear" w:color="auto" w:fill="auto"/>
            <w:noWrap/>
            <w:vAlign w:val="center"/>
            <w:hideMark/>
          </w:tcPr>
          <w:p w14:paraId="683825DD"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4D116D18"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0931B72"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1690A335"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45D1E3F9" w14:textId="77777777" w:rsidR="00274B19" w:rsidRPr="00C81954" w:rsidRDefault="00274B19" w:rsidP="00FA2358">
            <w:pPr>
              <w:pStyle w:val="afffffffa"/>
            </w:pPr>
            <w:r w:rsidRPr="00C81954">
              <w:t>-</w:t>
            </w:r>
          </w:p>
        </w:tc>
      </w:tr>
      <w:tr w:rsidR="00274B19" w:rsidRPr="00C81954" w14:paraId="2F695AA6"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1099A1AD" w14:textId="77777777" w:rsidR="00274B19" w:rsidRPr="00C81954" w:rsidRDefault="00274B19" w:rsidP="00FA2358">
            <w:pPr>
              <w:pStyle w:val="afffffffa"/>
            </w:pPr>
            <w:r w:rsidRPr="00C81954">
              <w:t>10</w:t>
            </w:r>
          </w:p>
        </w:tc>
        <w:tc>
          <w:tcPr>
            <w:tcW w:w="3084" w:type="pct"/>
            <w:tcBorders>
              <w:top w:val="nil"/>
              <w:left w:val="nil"/>
              <w:bottom w:val="single" w:sz="4" w:space="0" w:color="auto"/>
              <w:right w:val="single" w:sz="4" w:space="0" w:color="auto"/>
            </w:tcBorders>
            <w:shd w:val="clear" w:color="auto" w:fill="auto"/>
            <w:vAlign w:val="center"/>
            <w:hideMark/>
          </w:tcPr>
          <w:p w14:paraId="70DC148E" w14:textId="77777777" w:rsidR="00274B19" w:rsidRPr="00C81954" w:rsidRDefault="00274B19" w:rsidP="00FA2358">
            <w:pPr>
              <w:pStyle w:val="afffffffa"/>
            </w:pPr>
            <w:r w:rsidRPr="00C81954">
              <w:t>Доля резерва/дефицита, %</w:t>
            </w:r>
          </w:p>
        </w:tc>
        <w:tc>
          <w:tcPr>
            <w:tcW w:w="338" w:type="pct"/>
            <w:tcBorders>
              <w:top w:val="nil"/>
              <w:left w:val="nil"/>
              <w:bottom w:val="single" w:sz="4" w:space="0" w:color="auto"/>
              <w:right w:val="single" w:sz="4" w:space="0" w:color="auto"/>
            </w:tcBorders>
            <w:shd w:val="clear" w:color="auto" w:fill="auto"/>
            <w:noWrap/>
            <w:vAlign w:val="center"/>
            <w:hideMark/>
          </w:tcPr>
          <w:p w14:paraId="460D79F5"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E0C74EA"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EEDDE5F"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5678A02D"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CA5CAFE" w14:textId="77777777" w:rsidR="00274B19" w:rsidRPr="00C81954" w:rsidRDefault="00274B19" w:rsidP="00FA2358">
            <w:pPr>
              <w:pStyle w:val="afffffffa"/>
            </w:pPr>
            <w:r w:rsidRPr="00C81954">
              <w:t>-</w:t>
            </w:r>
          </w:p>
        </w:tc>
      </w:tr>
      <w:tr w:rsidR="00274B19" w:rsidRPr="00C81954" w14:paraId="0CB49166"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77C76D31" w14:textId="77777777" w:rsidR="00274B19" w:rsidRPr="00C81954" w:rsidRDefault="00274B19" w:rsidP="00FA2358">
            <w:pPr>
              <w:pStyle w:val="afffffffa"/>
              <w:rPr>
                <w:i/>
                <w:iCs/>
              </w:rPr>
            </w:pPr>
            <w:r w:rsidRPr="00C81954">
              <w:rPr>
                <w:i/>
                <w:iCs/>
              </w:rPr>
              <w:t>4</w:t>
            </w:r>
          </w:p>
        </w:tc>
        <w:tc>
          <w:tcPr>
            <w:tcW w:w="4775" w:type="pct"/>
            <w:gridSpan w:val="6"/>
            <w:tcBorders>
              <w:top w:val="single" w:sz="4" w:space="0" w:color="auto"/>
              <w:left w:val="nil"/>
              <w:bottom w:val="single" w:sz="4" w:space="0" w:color="auto"/>
              <w:right w:val="single" w:sz="4" w:space="0" w:color="auto"/>
            </w:tcBorders>
            <w:shd w:val="clear" w:color="auto" w:fill="auto"/>
            <w:noWrap/>
            <w:vAlign w:val="center"/>
            <w:hideMark/>
          </w:tcPr>
          <w:p w14:paraId="38B4D74E" w14:textId="77777777" w:rsidR="00274B19" w:rsidRPr="00C81954" w:rsidRDefault="00274B19" w:rsidP="00FA2358">
            <w:pPr>
              <w:pStyle w:val="afffffffa"/>
            </w:pPr>
            <w:r w:rsidRPr="00C81954">
              <w:t>Котельная «Чёрная»</w:t>
            </w:r>
          </w:p>
        </w:tc>
      </w:tr>
      <w:tr w:rsidR="00274B19" w:rsidRPr="00C81954" w14:paraId="16DCA31A"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063AA32A" w14:textId="77777777" w:rsidR="00274B19" w:rsidRPr="00C81954" w:rsidRDefault="00274B19" w:rsidP="00FA2358">
            <w:pPr>
              <w:pStyle w:val="afffffffa"/>
            </w:pPr>
            <w:r w:rsidRPr="00C81954">
              <w:t>1</w:t>
            </w:r>
          </w:p>
        </w:tc>
        <w:tc>
          <w:tcPr>
            <w:tcW w:w="3084" w:type="pct"/>
            <w:tcBorders>
              <w:top w:val="nil"/>
              <w:left w:val="nil"/>
              <w:bottom w:val="single" w:sz="4" w:space="0" w:color="auto"/>
              <w:right w:val="single" w:sz="4" w:space="0" w:color="auto"/>
            </w:tcBorders>
            <w:shd w:val="clear" w:color="auto" w:fill="auto"/>
            <w:vAlign w:val="center"/>
            <w:hideMark/>
          </w:tcPr>
          <w:p w14:paraId="12924313" w14:textId="77777777" w:rsidR="00274B19" w:rsidRPr="00C81954" w:rsidRDefault="00274B19" w:rsidP="00FA2358">
            <w:pPr>
              <w:pStyle w:val="afffffffa"/>
            </w:pPr>
            <w:r w:rsidRPr="00C81954">
              <w:t>Производительность ВПУ, т/ч</w:t>
            </w:r>
          </w:p>
        </w:tc>
        <w:tc>
          <w:tcPr>
            <w:tcW w:w="338" w:type="pct"/>
            <w:tcBorders>
              <w:top w:val="nil"/>
              <w:left w:val="nil"/>
              <w:bottom w:val="single" w:sz="4" w:space="0" w:color="auto"/>
              <w:right w:val="single" w:sz="4" w:space="0" w:color="auto"/>
            </w:tcBorders>
            <w:shd w:val="clear" w:color="auto" w:fill="auto"/>
            <w:noWrap/>
            <w:vAlign w:val="center"/>
            <w:hideMark/>
          </w:tcPr>
          <w:p w14:paraId="1023E7F4"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4C862A05"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5206EC5D"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EA690DC"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7104967" w14:textId="77777777" w:rsidR="00274B19" w:rsidRPr="00C81954" w:rsidRDefault="00274B19" w:rsidP="00FA2358">
            <w:pPr>
              <w:pStyle w:val="afffffffa"/>
            </w:pPr>
            <w:r w:rsidRPr="00C81954">
              <w:t>-</w:t>
            </w:r>
          </w:p>
        </w:tc>
      </w:tr>
      <w:tr w:rsidR="00274B19" w:rsidRPr="00C81954" w14:paraId="02297097"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2969D624" w14:textId="77777777" w:rsidR="00274B19" w:rsidRPr="00C81954" w:rsidRDefault="00274B19" w:rsidP="00FA2358">
            <w:pPr>
              <w:pStyle w:val="afffffffa"/>
            </w:pPr>
            <w:r w:rsidRPr="00C81954">
              <w:t>2</w:t>
            </w:r>
          </w:p>
        </w:tc>
        <w:tc>
          <w:tcPr>
            <w:tcW w:w="3084" w:type="pct"/>
            <w:tcBorders>
              <w:top w:val="nil"/>
              <w:left w:val="nil"/>
              <w:bottom w:val="single" w:sz="4" w:space="0" w:color="auto"/>
              <w:right w:val="single" w:sz="4" w:space="0" w:color="auto"/>
            </w:tcBorders>
            <w:shd w:val="clear" w:color="auto" w:fill="auto"/>
            <w:vAlign w:val="center"/>
            <w:hideMark/>
          </w:tcPr>
          <w:p w14:paraId="5C48F7AC" w14:textId="77777777" w:rsidR="00274B19" w:rsidRPr="00C81954" w:rsidRDefault="00274B19" w:rsidP="00FA2358">
            <w:pPr>
              <w:pStyle w:val="afffffffa"/>
            </w:pPr>
            <w:r w:rsidRPr="00C81954">
              <w:t>Срок службы, лет</w:t>
            </w:r>
          </w:p>
        </w:tc>
        <w:tc>
          <w:tcPr>
            <w:tcW w:w="338" w:type="pct"/>
            <w:tcBorders>
              <w:top w:val="nil"/>
              <w:left w:val="nil"/>
              <w:bottom w:val="single" w:sz="4" w:space="0" w:color="auto"/>
              <w:right w:val="single" w:sz="4" w:space="0" w:color="auto"/>
            </w:tcBorders>
            <w:shd w:val="clear" w:color="auto" w:fill="auto"/>
            <w:noWrap/>
            <w:vAlign w:val="center"/>
            <w:hideMark/>
          </w:tcPr>
          <w:p w14:paraId="76525E18"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50F0AC0A"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C04D612"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20955399"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1BB4CD01" w14:textId="77777777" w:rsidR="00274B19" w:rsidRPr="00C81954" w:rsidRDefault="00274B19" w:rsidP="00FA2358">
            <w:pPr>
              <w:pStyle w:val="afffffffa"/>
            </w:pPr>
            <w:r w:rsidRPr="00C81954">
              <w:t>-</w:t>
            </w:r>
          </w:p>
        </w:tc>
      </w:tr>
      <w:tr w:rsidR="00274B19" w:rsidRPr="00C81954" w14:paraId="07496729"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0AD10070" w14:textId="77777777" w:rsidR="00274B19" w:rsidRPr="00C81954" w:rsidRDefault="00274B19" w:rsidP="00FA2358">
            <w:pPr>
              <w:pStyle w:val="afffffffa"/>
            </w:pPr>
            <w:r w:rsidRPr="00C81954">
              <w:t>3</w:t>
            </w:r>
          </w:p>
        </w:tc>
        <w:tc>
          <w:tcPr>
            <w:tcW w:w="3084" w:type="pct"/>
            <w:tcBorders>
              <w:top w:val="nil"/>
              <w:left w:val="nil"/>
              <w:bottom w:val="single" w:sz="4" w:space="0" w:color="auto"/>
              <w:right w:val="single" w:sz="4" w:space="0" w:color="auto"/>
            </w:tcBorders>
            <w:shd w:val="clear" w:color="auto" w:fill="auto"/>
            <w:vAlign w:val="center"/>
            <w:hideMark/>
          </w:tcPr>
          <w:p w14:paraId="0F0A8948" w14:textId="77777777" w:rsidR="00274B19" w:rsidRPr="00C81954" w:rsidRDefault="00274B19" w:rsidP="00FA2358">
            <w:pPr>
              <w:pStyle w:val="afffffffa"/>
            </w:pPr>
            <w:r w:rsidRPr="00C81954">
              <w:t>Количество баков-аккумуляторов, ед.</w:t>
            </w:r>
          </w:p>
        </w:tc>
        <w:tc>
          <w:tcPr>
            <w:tcW w:w="338" w:type="pct"/>
            <w:tcBorders>
              <w:top w:val="nil"/>
              <w:left w:val="nil"/>
              <w:bottom w:val="single" w:sz="4" w:space="0" w:color="auto"/>
              <w:right w:val="single" w:sz="4" w:space="0" w:color="auto"/>
            </w:tcBorders>
            <w:shd w:val="clear" w:color="auto" w:fill="auto"/>
            <w:noWrap/>
            <w:vAlign w:val="center"/>
            <w:hideMark/>
          </w:tcPr>
          <w:p w14:paraId="2241494B"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DA58B0A"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12D3D717"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3EF3E0F"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C2CA1D5" w14:textId="77777777" w:rsidR="00274B19" w:rsidRPr="00C81954" w:rsidRDefault="00274B19" w:rsidP="00FA2358">
            <w:pPr>
              <w:pStyle w:val="afffffffa"/>
            </w:pPr>
            <w:r w:rsidRPr="00C81954">
              <w:t>-</w:t>
            </w:r>
          </w:p>
        </w:tc>
      </w:tr>
      <w:tr w:rsidR="00274B19" w:rsidRPr="00C81954" w14:paraId="03F72326"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26075043" w14:textId="77777777" w:rsidR="00274B19" w:rsidRPr="00C81954" w:rsidRDefault="00274B19" w:rsidP="00FA2358">
            <w:pPr>
              <w:pStyle w:val="afffffffa"/>
            </w:pPr>
            <w:r w:rsidRPr="00C81954">
              <w:t>4</w:t>
            </w:r>
          </w:p>
        </w:tc>
        <w:tc>
          <w:tcPr>
            <w:tcW w:w="3084" w:type="pct"/>
            <w:tcBorders>
              <w:top w:val="nil"/>
              <w:left w:val="nil"/>
              <w:bottom w:val="single" w:sz="4" w:space="0" w:color="auto"/>
              <w:right w:val="single" w:sz="4" w:space="0" w:color="auto"/>
            </w:tcBorders>
            <w:shd w:val="clear" w:color="auto" w:fill="auto"/>
            <w:vAlign w:val="center"/>
            <w:hideMark/>
          </w:tcPr>
          <w:p w14:paraId="019ECEF2" w14:textId="77777777" w:rsidR="00274B19" w:rsidRPr="00C81954" w:rsidRDefault="00274B19" w:rsidP="00FA2358">
            <w:pPr>
              <w:pStyle w:val="afffffffa"/>
            </w:pPr>
            <w:r w:rsidRPr="00C81954">
              <w:t>Емкость баков аккумуляторов, м3</w:t>
            </w:r>
          </w:p>
        </w:tc>
        <w:tc>
          <w:tcPr>
            <w:tcW w:w="338" w:type="pct"/>
            <w:tcBorders>
              <w:top w:val="nil"/>
              <w:left w:val="nil"/>
              <w:bottom w:val="single" w:sz="4" w:space="0" w:color="auto"/>
              <w:right w:val="single" w:sz="4" w:space="0" w:color="auto"/>
            </w:tcBorders>
            <w:shd w:val="clear" w:color="auto" w:fill="auto"/>
            <w:noWrap/>
            <w:vAlign w:val="center"/>
            <w:hideMark/>
          </w:tcPr>
          <w:p w14:paraId="4475BAA8"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386A754"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FCE4731"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78DD812"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17A7305D" w14:textId="77777777" w:rsidR="00274B19" w:rsidRPr="00C81954" w:rsidRDefault="00274B19" w:rsidP="00FA2358">
            <w:pPr>
              <w:pStyle w:val="afffffffa"/>
            </w:pPr>
            <w:r w:rsidRPr="00C81954">
              <w:t>-</w:t>
            </w:r>
          </w:p>
        </w:tc>
      </w:tr>
      <w:tr w:rsidR="00274B19" w:rsidRPr="00C81954" w14:paraId="60E7B6B3"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3B0C2798" w14:textId="77777777" w:rsidR="00274B19" w:rsidRPr="00C81954" w:rsidRDefault="00274B19" w:rsidP="00FA2358">
            <w:pPr>
              <w:pStyle w:val="afffffffa"/>
            </w:pPr>
            <w:r w:rsidRPr="00C81954">
              <w:t>5</w:t>
            </w:r>
          </w:p>
        </w:tc>
        <w:tc>
          <w:tcPr>
            <w:tcW w:w="3084" w:type="pct"/>
            <w:tcBorders>
              <w:top w:val="nil"/>
              <w:left w:val="nil"/>
              <w:bottom w:val="single" w:sz="4" w:space="0" w:color="auto"/>
              <w:right w:val="single" w:sz="4" w:space="0" w:color="auto"/>
            </w:tcBorders>
            <w:shd w:val="clear" w:color="auto" w:fill="auto"/>
            <w:vAlign w:val="center"/>
            <w:hideMark/>
          </w:tcPr>
          <w:p w14:paraId="5C57D44C" w14:textId="77777777" w:rsidR="00274B19" w:rsidRPr="00C81954" w:rsidRDefault="00274B19" w:rsidP="00FA2358">
            <w:pPr>
              <w:pStyle w:val="afffffffa"/>
            </w:pPr>
            <w:r w:rsidRPr="00C81954">
              <w:t>Расчетный часовой расход для подпитки системы теплоснабжения</w:t>
            </w:r>
          </w:p>
        </w:tc>
        <w:tc>
          <w:tcPr>
            <w:tcW w:w="338" w:type="pct"/>
            <w:tcBorders>
              <w:top w:val="nil"/>
              <w:left w:val="nil"/>
              <w:bottom w:val="single" w:sz="4" w:space="0" w:color="auto"/>
              <w:right w:val="single" w:sz="4" w:space="0" w:color="auto"/>
            </w:tcBorders>
            <w:shd w:val="clear" w:color="auto" w:fill="auto"/>
            <w:noWrap/>
            <w:vAlign w:val="center"/>
            <w:hideMark/>
          </w:tcPr>
          <w:p w14:paraId="30785EE6" w14:textId="77777777" w:rsidR="00274B19" w:rsidRPr="00C81954" w:rsidRDefault="00274B19" w:rsidP="00FA2358">
            <w:pPr>
              <w:pStyle w:val="afffffffa"/>
            </w:pPr>
            <w:r w:rsidRPr="00C81954">
              <w:t>0,122</w:t>
            </w:r>
          </w:p>
        </w:tc>
        <w:tc>
          <w:tcPr>
            <w:tcW w:w="338" w:type="pct"/>
            <w:tcBorders>
              <w:top w:val="nil"/>
              <w:left w:val="nil"/>
              <w:bottom w:val="single" w:sz="4" w:space="0" w:color="auto"/>
              <w:right w:val="single" w:sz="4" w:space="0" w:color="auto"/>
            </w:tcBorders>
            <w:shd w:val="clear" w:color="auto" w:fill="auto"/>
            <w:noWrap/>
            <w:vAlign w:val="center"/>
            <w:hideMark/>
          </w:tcPr>
          <w:p w14:paraId="14DD57A1" w14:textId="77777777" w:rsidR="00274B19" w:rsidRPr="00C81954" w:rsidRDefault="00274B19" w:rsidP="00FA2358">
            <w:pPr>
              <w:pStyle w:val="afffffffa"/>
            </w:pPr>
            <w:r w:rsidRPr="00C81954">
              <w:t>0,122</w:t>
            </w:r>
          </w:p>
        </w:tc>
        <w:tc>
          <w:tcPr>
            <w:tcW w:w="338" w:type="pct"/>
            <w:tcBorders>
              <w:top w:val="nil"/>
              <w:left w:val="nil"/>
              <w:bottom w:val="single" w:sz="4" w:space="0" w:color="auto"/>
              <w:right w:val="single" w:sz="4" w:space="0" w:color="auto"/>
            </w:tcBorders>
            <w:shd w:val="clear" w:color="auto" w:fill="auto"/>
            <w:noWrap/>
            <w:vAlign w:val="center"/>
            <w:hideMark/>
          </w:tcPr>
          <w:p w14:paraId="0A776633" w14:textId="77777777" w:rsidR="00274B19" w:rsidRPr="00C81954" w:rsidRDefault="00274B19" w:rsidP="00FA2358">
            <w:pPr>
              <w:pStyle w:val="afffffffa"/>
            </w:pPr>
            <w:r w:rsidRPr="00C81954">
              <w:t>0,122</w:t>
            </w:r>
          </w:p>
        </w:tc>
        <w:tc>
          <w:tcPr>
            <w:tcW w:w="338" w:type="pct"/>
            <w:tcBorders>
              <w:top w:val="nil"/>
              <w:left w:val="nil"/>
              <w:bottom w:val="single" w:sz="4" w:space="0" w:color="auto"/>
              <w:right w:val="single" w:sz="4" w:space="0" w:color="auto"/>
            </w:tcBorders>
            <w:shd w:val="clear" w:color="auto" w:fill="auto"/>
            <w:noWrap/>
            <w:vAlign w:val="center"/>
            <w:hideMark/>
          </w:tcPr>
          <w:p w14:paraId="21987A89" w14:textId="77777777" w:rsidR="00274B19" w:rsidRPr="00C81954" w:rsidRDefault="00274B19" w:rsidP="00FA2358">
            <w:pPr>
              <w:pStyle w:val="afffffffa"/>
            </w:pPr>
            <w:r w:rsidRPr="00C81954">
              <w:t>0,122</w:t>
            </w:r>
          </w:p>
        </w:tc>
        <w:tc>
          <w:tcPr>
            <w:tcW w:w="338" w:type="pct"/>
            <w:tcBorders>
              <w:top w:val="nil"/>
              <w:left w:val="nil"/>
              <w:bottom w:val="single" w:sz="4" w:space="0" w:color="auto"/>
              <w:right w:val="single" w:sz="4" w:space="0" w:color="auto"/>
            </w:tcBorders>
            <w:shd w:val="clear" w:color="auto" w:fill="auto"/>
            <w:noWrap/>
            <w:vAlign w:val="center"/>
            <w:hideMark/>
          </w:tcPr>
          <w:p w14:paraId="71A1A299" w14:textId="77777777" w:rsidR="00274B19" w:rsidRPr="00C81954" w:rsidRDefault="00274B19" w:rsidP="00FA2358">
            <w:pPr>
              <w:pStyle w:val="afffffffa"/>
            </w:pPr>
            <w:r w:rsidRPr="00C81954">
              <w:t>0,122</w:t>
            </w:r>
          </w:p>
        </w:tc>
      </w:tr>
      <w:tr w:rsidR="00274B19" w:rsidRPr="00C81954" w14:paraId="549504DA"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3458D941" w14:textId="77777777" w:rsidR="00274B19" w:rsidRPr="00C81954" w:rsidRDefault="00274B19" w:rsidP="00FA2358">
            <w:pPr>
              <w:pStyle w:val="afffffffa"/>
            </w:pPr>
            <w:r w:rsidRPr="00C81954">
              <w:t>6</w:t>
            </w:r>
          </w:p>
        </w:tc>
        <w:tc>
          <w:tcPr>
            <w:tcW w:w="3084" w:type="pct"/>
            <w:tcBorders>
              <w:top w:val="nil"/>
              <w:left w:val="nil"/>
              <w:bottom w:val="single" w:sz="4" w:space="0" w:color="auto"/>
              <w:right w:val="single" w:sz="4" w:space="0" w:color="auto"/>
            </w:tcBorders>
            <w:shd w:val="clear" w:color="auto" w:fill="auto"/>
            <w:vAlign w:val="center"/>
            <w:hideMark/>
          </w:tcPr>
          <w:p w14:paraId="4F935F7D" w14:textId="77777777" w:rsidR="00274B19" w:rsidRPr="00C81954" w:rsidRDefault="00274B19" w:rsidP="00FA2358">
            <w:pPr>
              <w:pStyle w:val="afffffffa"/>
            </w:pPr>
            <w:r w:rsidRPr="00C81954">
              <w:t>Всего подпитка тепловой сети, т/ч:</w:t>
            </w:r>
          </w:p>
        </w:tc>
        <w:tc>
          <w:tcPr>
            <w:tcW w:w="338" w:type="pct"/>
            <w:tcBorders>
              <w:top w:val="nil"/>
              <w:left w:val="nil"/>
              <w:bottom w:val="single" w:sz="4" w:space="0" w:color="auto"/>
              <w:right w:val="single" w:sz="4" w:space="0" w:color="auto"/>
            </w:tcBorders>
            <w:shd w:val="clear" w:color="auto" w:fill="auto"/>
            <w:noWrap/>
            <w:vAlign w:val="center"/>
            <w:hideMark/>
          </w:tcPr>
          <w:p w14:paraId="63C3262F" w14:textId="77777777" w:rsidR="00274B19" w:rsidRPr="00C81954" w:rsidRDefault="00274B19" w:rsidP="00FA2358">
            <w:pPr>
              <w:pStyle w:val="afffffffa"/>
            </w:pPr>
            <w:r w:rsidRPr="00C81954">
              <w:t>0,122</w:t>
            </w:r>
          </w:p>
        </w:tc>
        <w:tc>
          <w:tcPr>
            <w:tcW w:w="338" w:type="pct"/>
            <w:tcBorders>
              <w:top w:val="nil"/>
              <w:left w:val="nil"/>
              <w:bottom w:val="single" w:sz="4" w:space="0" w:color="auto"/>
              <w:right w:val="single" w:sz="4" w:space="0" w:color="auto"/>
            </w:tcBorders>
            <w:shd w:val="clear" w:color="auto" w:fill="auto"/>
            <w:noWrap/>
            <w:vAlign w:val="center"/>
            <w:hideMark/>
          </w:tcPr>
          <w:p w14:paraId="509CC8DE" w14:textId="77777777" w:rsidR="00274B19" w:rsidRPr="00C81954" w:rsidRDefault="00274B19" w:rsidP="00FA2358">
            <w:pPr>
              <w:pStyle w:val="afffffffa"/>
            </w:pPr>
            <w:r w:rsidRPr="00C81954">
              <w:t>0,122</w:t>
            </w:r>
          </w:p>
        </w:tc>
        <w:tc>
          <w:tcPr>
            <w:tcW w:w="338" w:type="pct"/>
            <w:tcBorders>
              <w:top w:val="nil"/>
              <w:left w:val="nil"/>
              <w:bottom w:val="single" w:sz="4" w:space="0" w:color="auto"/>
              <w:right w:val="single" w:sz="4" w:space="0" w:color="auto"/>
            </w:tcBorders>
            <w:shd w:val="clear" w:color="auto" w:fill="auto"/>
            <w:noWrap/>
            <w:vAlign w:val="center"/>
            <w:hideMark/>
          </w:tcPr>
          <w:p w14:paraId="29D2C6CA" w14:textId="77777777" w:rsidR="00274B19" w:rsidRPr="00C81954" w:rsidRDefault="00274B19" w:rsidP="00FA2358">
            <w:pPr>
              <w:pStyle w:val="afffffffa"/>
            </w:pPr>
            <w:r w:rsidRPr="00C81954">
              <w:t>0,122</w:t>
            </w:r>
          </w:p>
        </w:tc>
        <w:tc>
          <w:tcPr>
            <w:tcW w:w="338" w:type="pct"/>
            <w:tcBorders>
              <w:top w:val="nil"/>
              <w:left w:val="nil"/>
              <w:bottom w:val="single" w:sz="4" w:space="0" w:color="auto"/>
              <w:right w:val="single" w:sz="4" w:space="0" w:color="auto"/>
            </w:tcBorders>
            <w:shd w:val="clear" w:color="auto" w:fill="auto"/>
            <w:noWrap/>
            <w:vAlign w:val="center"/>
            <w:hideMark/>
          </w:tcPr>
          <w:p w14:paraId="1620FA91" w14:textId="77777777" w:rsidR="00274B19" w:rsidRPr="00C81954" w:rsidRDefault="00274B19" w:rsidP="00FA2358">
            <w:pPr>
              <w:pStyle w:val="afffffffa"/>
            </w:pPr>
            <w:r w:rsidRPr="00C81954">
              <w:t>0,122</w:t>
            </w:r>
          </w:p>
        </w:tc>
        <w:tc>
          <w:tcPr>
            <w:tcW w:w="338" w:type="pct"/>
            <w:tcBorders>
              <w:top w:val="nil"/>
              <w:left w:val="nil"/>
              <w:bottom w:val="single" w:sz="4" w:space="0" w:color="auto"/>
              <w:right w:val="single" w:sz="4" w:space="0" w:color="auto"/>
            </w:tcBorders>
            <w:shd w:val="clear" w:color="auto" w:fill="auto"/>
            <w:noWrap/>
            <w:vAlign w:val="center"/>
            <w:hideMark/>
          </w:tcPr>
          <w:p w14:paraId="0A395596" w14:textId="77777777" w:rsidR="00274B19" w:rsidRPr="00C81954" w:rsidRDefault="00274B19" w:rsidP="00FA2358">
            <w:pPr>
              <w:pStyle w:val="afffffffa"/>
            </w:pPr>
            <w:r w:rsidRPr="00C81954">
              <w:t>0,122</w:t>
            </w:r>
          </w:p>
        </w:tc>
      </w:tr>
      <w:tr w:rsidR="00274B19" w:rsidRPr="00C81954" w14:paraId="5871C57F"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73E80339" w14:textId="77777777" w:rsidR="00274B19" w:rsidRPr="00C81954" w:rsidRDefault="00274B19" w:rsidP="00FA2358">
            <w:pPr>
              <w:pStyle w:val="afffffffa"/>
            </w:pPr>
            <w:r w:rsidRPr="00C81954">
              <w:t xml:space="preserve"> 6.1</w:t>
            </w:r>
          </w:p>
        </w:tc>
        <w:tc>
          <w:tcPr>
            <w:tcW w:w="3084" w:type="pct"/>
            <w:tcBorders>
              <w:top w:val="nil"/>
              <w:left w:val="nil"/>
              <w:bottom w:val="single" w:sz="4" w:space="0" w:color="auto"/>
              <w:right w:val="single" w:sz="4" w:space="0" w:color="auto"/>
            </w:tcBorders>
            <w:shd w:val="clear" w:color="auto" w:fill="auto"/>
            <w:vAlign w:val="center"/>
            <w:hideMark/>
          </w:tcPr>
          <w:p w14:paraId="26D08E5B" w14:textId="77777777" w:rsidR="00274B19" w:rsidRPr="00C81954" w:rsidRDefault="00274B19" w:rsidP="00FA2358">
            <w:pPr>
              <w:pStyle w:val="afffffffa"/>
            </w:pPr>
            <w:r w:rsidRPr="00C81954">
              <w:t xml:space="preserve"> - нормативные утечки теплоносителя</w:t>
            </w:r>
          </w:p>
        </w:tc>
        <w:tc>
          <w:tcPr>
            <w:tcW w:w="338" w:type="pct"/>
            <w:tcBorders>
              <w:top w:val="nil"/>
              <w:left w:val="nil"/>
              <w:bottom w:val="single" w:sz="4" w:space="0" w:color="auto"/>
              <w:right w:val="single" w:sz="4" w:space="0" w:color="auto"/>
            </w:tcBorders>
            <w:shd w:val="clear" w:color="auto" w:fill="auto"/>
            <w:noWrap/>
            <w:vAlign w:val="center"/>
            <w:hideMark/>
          </w:tcPr>
          <w:p w14:paraId="29F1FB39" w14:textId="77777777" w:rsidR="00274B19" w:rsidRPr="00C81954" w:rsidRDefault="00274B19" w:rsidP="00FA2358">
            <w:pPr>
              <w:pStyle w:val="afffffffa"/>
            </w:pPr>
            <w:r w:rsidRPr="00C81954">
              <w:t>0,120</w:t>
            </w:r>
          </w:p>
        </w:tc>
        <w:tc>
          <w:tcPr>
            <w:tcW w:w="338" w:type="pct"/>
            <w:tcBorders>
              <w:top w:val="nil"/>
              <w:left w:val="nil"/>
              <w:bottom w:val="single" w:sz="4" w:space="0" w:color="auto"/>
              <w:right w:val="single" w:sz="4" w:space="0" w:color="auto"/>
            </w:tcBorders>
            <w:shd w:val="clear" w:color="auto" w:fill="auto"/>
            <w:noWrap/>
            <w:vAlign w:val="center"/>
            <w:hideMark/>
          </w:tcPr>
          <w:p w14:paraId="433F7C18" w14:textId="77777777" w:rsidR="00274B19" w:rsidRPr="00C81954" w:rsidRDefault="00274B19" w:rsidP="00FA2358">
            <w:pPr>
              <w:pStyle w:val="afffffffa"/>
            </w:pPr>
            <w:r w:rsidRPr="00C81954">
              <w:t>0,120</w:t>
            </w:r>
          </w:p>
        </w:tc>
        <w:tc>
          <w:tcPr>
            <w:tcW w:w="338" w:type="pct"/>
            <w:tcBorders>
              <w:top w:val="nil"/>
              <w:left w:val="nil"/>
              <w:bottom w:val="single" w:sz="4" w:space="0" w:color="auto"/>
              <w:right w:val="single" w:sz="4" w:space="0" w:color="auto"/>
            </w:tcBorders>
            <w:shd w:val="clear" w:color="auto" w:fill="auto"/>
            <w:noWrap/>
            <w:vAlign w:val="center"/>
            <w:hideMark/>
          </w:tcPr>
          <w:p w14:paraId="75887C02" w14:textId="77777777" w:rsidR="00274B19" w:rsidRPr="00C81954" w:rsidRDefault="00274B19" w:rsidP="00FA2358">
            <w:pPr>
              <w:pStyle w:val="afffffffa"/>
            </w:pPr>
            <w:r w:rsidRPr="00C81954">
              <w:t>0,120</w:t>
            </w:r>
          </w:p>
        </w:tc>
        <w:tc>
          <w:tcPr>
            <w:tcW w:w="338" w:type="pct"/>
            <w:tcBorders>
              <w:top w:val="nil"/>
              <w:left w:val="nil"/>
              <w:bottom w:val="single" w:sz="4" w:space="0" w:color="auto"/>
              <w:right w:val="single" w:sz="4" w:space="0" w:color="auto"/>
            </w:tcBorders>
            <w:shd w:val="clear" w:color="auto" w:fill="auto"/>
            <w:noWrap/>
            <w:vAlign w:val="center"/>
            <w:hideMark/>
          </w:tcPr>
          <w:p w14:paraId="100A4A05" w14:textId="77777777" w:rsidR="00274B19" w:rsidRPr="00C81954" w:rsidRDefault="00274B19" w:rsidP="00FA2358">
            <w:pPr>
              <w:pStyle w:val="afffffffa"/>
            </w:pPr>
            <w:r w:rsidRPr="00C81954">
              <w:t>0,120</w:t>
            </w:r>
          </w:p>
        </w:tc>
        <w:tc>
          <w:tcPr>
            <w:tcW w:w="338" w:type="pct"/>
            <w:tcBorders>
              <w:top w:val="nil"/>
              <w:left w:val="nil"/>
              <w:bottom w:val="single" w:sz="4" w:space="0" w:color="auto"/>
              <w:right w:val="single" w:sz="4" w:space="0" w:color="auto"/>
            </w:tcBorders>
            <w:shd w:val="clear" w:color="auto" w:fill="auto"/>
            <w:noWrap/>
            <w:vAlign w:val="center"/>
            <w:hideMark/>
          </w:tcPr>
          <w:p w14:paraId="75C66DDE" w14:textId="77777777" w:rsidR="00274B19" w:rsidRPr="00C81954" w:rsidRDefault="00274B19" w:rsidP="00FA2358">
            <w:pPr>
              <w:pStyle w:val="afffffffa"/>
            </w:pPr>
            <w:r w:rsidRPr="00C81954">
              <w:t>0,120</w:t>
            </w:r>
          </w:p>
        </w:tc>
      </w:tr>
      <w:tr w:rsidR="00274B19" w:rsidRPr="00C81954" w14:paraId="4FD0D814"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1FB2900D" w14:textId="77777777" w:rsidR="00274B19" w:rsidRPr="00C81954" w:rsidRDefault="00274B19" w:rsidP="00FA2358">
            <w:pPr>
              <w:pStyle w:val="afffffffa"/>
            </w:pPr>
            <w:r w:rsidRPr="00C81954">
              <w:t xml:space="preserve"> 6.2</w:t>
            </w:r>
          </w:p>
        </w:tc>
        <w:tc>
          <w:tcPr>
            <w:tcW w:w="3084" w:type="pct"/>
            <w:tcBorders>
              <w:top w:val="nil"/>
              <w:left w:val="nil"/>
              <w:bottom w:val="single" w:sz="4" w:space="0" w:color="auto"/>
              <w:right w:val="single" w:sz="4" w:space="0" w:color="auto"/>
            </w:tcBorders>
            <w:shd w:val="clear" w:color="auto" w:fill="auto"/>
            <w:vAlign w:val="center"/>
            <w:hideMark/>
          </w:tcPr>
          <w:p w14:paraId="204D0051" w14:textId="77777777" w:rsidR="00274B19" w:rsidRPr="00C81954" w:rsidRDefault="00274B19" w:rsidP="00FA2358">
            <w:pPr>
              <w:pStyle w:val="afffffffa"/>
            </w:pPr>
            <w:r w:rsidRPr="00C81954">
              <w:t xml:space="preserve"> - сверхнормативные утечки</w:t>
            </w:r>
          </w:p>
        </w:tc>
        <w:tc>
          <w:tcPr>
            <w:tcW w:w="338" w:type="pct"/>
            <w:tcBorders>
              <w:top w:val="nil"/>
              <w:left w:val="nil"/>
              <w:bottom w:val="single" w:sz="4" w:space="0" w:color="auto"/>
              <w:right w:val="single" w:sz="4" w:space="0" w:color="auto"/>
            </w:tcBorders>
            <w:shd w:val="clear" w:color="auto" w:fill="auto"/>
            <w:noWrap/>
            <w:vAlign w:val="center"/>
            <w:hideMark/>
          </w:tcPr>
          <w:p w14:paraId="4511E2BD" w14:textId="77777777" w:rsidR="00274B19" w:rsidRPr="00C81954" w:rsidRDefault="00274B19" w:rsidP="00FA2358">
            <w:pPr>
              <w:pStyle w:val="afffffffa"/>
            </w:pPr>
            <w:r w:rsidRPr="00C81954">
              <w:t>0,001</w:t>
            </w:r>
          </w:p>
        </w:tc>
        <w:tc>
          <w:tcPr>
            <w:tcW w:w="338" w:type="pct"/>
            <w:tcBorders>
              <w:top w:val="nil"/>
              <w:left w:val="nil"/>
              <w:bottom w:val="single" w:sz="4" w:space="0" w:color="auto"/>
              <w:right w:val="single" w:sz="4" w:space="0" w:color="auto"/>
            </w:tcBorders>
            <w:shd w:val="clear" w:color="auto" w:fill="auto"/>
            <w:noWrap/>
            <w:vAlign w:val="center"/>
            <w:hideMark/>
          </w:tcPr>
          <w:p w14:paraId="5A345928" w14:textId="77777777" w:rsidR="00274B19" w:rsidRPr="00C81954" w:rsidRDefault="00274B19" w:rsidP="00FA2358">
            <w:pPr>
              <w:pStyle w:val="afffffffa"/>
            </w:pPr>
            <w:r w:rsidRPr="00C81954">
              <w:t>0,001</w:t>
            </w:r>
          </w:p>
        </w:tc>
        <w:tc>
          <w:tcPr>
            <w:tcW w:w="338" w:type="pct"/>
            <w:tcBorders>
              <w:top w:val="nil"/>
              <w:left w:val="nil"/>
              <w:bottom w:val="single" w:sz="4" w:space="0" w:color="auto"/>
              <w:right w:val="single" w:sz="4" w:space="0" w:color="auto"/>
            </w:tcBorders>
            <w:shd w:val="clear" w:color="auto" w:fill="auto"/>
            <w:noWrap/>
            <w:vAlign w:val="center"/>
            <w:hideMark/>
          </w:tcPr>
          <w:p w14:paraId="254D2DF9" w14:textId="77777777" w:rsidR="00274B19" w:rsidRPr="00C81954" w:rsidRDefault="00274B19" w:rsidP="00FA2358">
            <w:pPr>
              <w:pStyle w:val="afffffffa"/>
            </w:pPr>
            <w:r w:rsidRPr="00C81954">
              <w:t>0,001</w:t>
            </w:r>
          </w:p>
        </w:tc>
        <w:tc>
          <w:tcPr>
            <w:tcW w:w="338" w:type="pct"/>
            <w:tcBorders>
              <w:top w:val="nil"/>
              <w:left w:val="nil"/>
              <w:bottom w:val="single" w:sz="4" w:space="0" w:color="auto"/>
              <w:right w:val="single" w:sz="4" w:space="0" w:color="auto"/>
            </w:tcBorders>
            <w:shd w:val="clear" w:color="auto" w:fill="auto"/>
            <w:noWrap/>
            <w:vAlign w:val="center"/>
            <w:hideMark/>
          </w:tcPr>
          <w:p w14:paraId="1CE96627" w14:textId="77777777" w:rsidR="00274B19" w:rsidRPr="00C81954" w:rsidRDefault="00274B19" w:rsidP="00FA2358">
            <w:pPr>
              <w:pStyle w:val="afffffffa"/>
            </w:pPr>
            <w:r w:rsidRPr="00C81954">
              <w:t>0,001</w:t>
            </w:r>
          </w:p>
        </w:tc>
        <w:tc>
          <w:tcPr>
            <w:tcW w:w="338" w:type="pct"/>
            <w:tcBorders>
              <w:top w:val="nil"/>
              <w:left w:val="nil"/>
              <w:bottom w:val="single" w:sz="4" w:space="0" w:color="auto"/>
              <w:right w:val="single" w:sz="4" w:space="0" w:color="auto"/>
            </w:tcBorders>
            <w:shd w:val="clear" w:color="auto" w:fill="auto"/>
            <w:noWrap/>
            <w:vAlign w:val="center"/>
            <w:hideMark/>
          </w:tcPr>
          <w:p w14:paraId="41009E97" w14:textId="77777777" w:rsidR="00274B19" w:rsidRPr="00C81954" w:rsidRDefault="00274B19" w:rsidP="00FA2358">
            <w:pPr>
              <w:pStyle w:val="afffffffa"/>
            </w:pPr>
            <w:r w:rsidRPr="00C81954">
              <w:t>0,001</w:t>
            </w:r>
          </w:p>
        </w:tc>
      </w:tr>
      <w:tr w:rsidR="00274B19" w:rsidRPr="00C81954" w14:paraId="066B73AA"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19FE4D36" w14:textId="77777777" w:rsidR="00274B19" w:rsidRPr="00C81954" w:rsidRDefault="00274B19" w:rsidP="00FA2358">
            <w:pPr>
              <w:pStyle w:val="afffffffa"/>
            </w:pPr>
            <w:r w:rsidRPr="00C81954">
              <w:t>7</w:t>
            </w:r>
          </w:p>
        </w:tc>
        <w:tc>
          <w:tcPr>
            <w:tcW w:w="3084" w:type="pct"/>
            <w:tcBorders>
              <w:top w:val="nil"/>
              <w:left w:val="nil"/>
              <w:bottom w:val="single" w:sz="4" w:space="0" w:color="auto"/>
              <w:right w:val="single" w:sz="4" w:space="0" w:color="auto"/>
            </w:tcBorders>
            <w:shd w:val="clear" w:color="auto" w:fill="auto"/>
            <w:vAlign w:val="center"/>
            <w:hideMark/>
          </w:tcPr>
          <w:p w14:paraId="4BE4D134" w14:textId="77777777" w:rsidR="00274B19" w:rsidRPr="00C81954" w:rsidRDefault="00274B19" w:rsidP="00FA2358">
            <w:pPr>
              <w:pStyle w:val="afffffffa"/>
            </w:pPr>
            <w:r w:rsidRPr="00C81954">
              <w:t>Отпуск теплоносителя из т/с на цели ГВС (для открытых систем), т/ч</w:t>
            </w:r>
          </w:p>
        </w:tc>
        <w:tc>
          <w:tcPr>
            <w:tcW w:w="338" w:type="pct"/>
            <w:tcBorders>
              <w:top w:val="nil"/>
              <w:left w:val="nil"/>
              <w:bottom w:val="single" w:sz="4" w:space="0" w:color="auto"/>
              <w:right w:val="single" w:sz="4" w:space="0" w:color="auto"/>
            </w:tcBorders>
            <w:shd w:val="clear" w:color="auto" w:fill="auto"/>
            <w:noWrap/>
            <w:vAlign w:val="center"/>
            <w:hideMark/>
          </w:tcPr>
          <w:p w14:paraId="243AA7C3"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79429E95"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0BCAA38E"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77F147F0"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7E61BBB8" w14:textId="77777777" w:rsidR="00274B19" w:rsidRPr="00C81954" w:rsidRDefault="00274B19" w:rsidP="00FA2358">
            <w:pPr>
              <w:pStyle w:val="afffffffa"/>
            </w:pPr>
            <w:r w:rsidRPr="00C81954">
              <w:t>0,000</w:t>
            </w:r>
          </w:p>
        </w:tc>
      </w:tr>
      <w:tr w:rsidR="00274B19" w:rsidRPr="00C81954" w14:paraId="5CF6C173"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6340F0EF" w14:textId="77777777" w:rsidR="00274B19" w:rsidRPr="00C81954" w:rsidRDefault="00274B19" w:rsidP="00FA2358">
            <w:pPr>
              <w:pStyle w:val="afffffffa"/>
            </w:pPr>
            <w:r w:rsidRPr="00C81954">
              <w:t>8</w:t>
            </w:r>
          </w:p>
        </w:tc>
        <w:tc>
          <w:tcPr>
            <w:tcW w:w="3084" w:type="pct"/>
            <w:tcBorders>
              <w:top w:val="nil"/>
              <w:left w:val="nil"/>
              <w:bottom w:val="single" w:sz="4" w:space="0" w:color="auto"/>
              <w:right w:val="single" w:sz="4" w:space="0" w:color="auto"/>
            </w:tcBorders>
            <w:shd w:val="clear" w:color="auto" w:fill="auto"/>
            <w:vAlign w:val="center"/>
            <w:hideMark/>
          </w:tcPr>
          <w:p w14:paraId="4D67F929" w14:textId="77777777" w:rsidR="00274B19" w:rsidRPr="00C81954" w:rsidRDefault="00274B19" w:rsidP="00FA2358">
            <w:pPr>
              <w:pStyle w:val="afffffffa"/>
            </w:pPr>
            <w:r w:rsidRPr="00C81954">
              <w:t>Объем аварийной подпитки (химически не обработанной и не деаэрированной водой)</w:t>
            </w:r>
          </w:p>
        </w:tc>
        <w:tc>
          <w:tcPr>
            <w:tcW w:w="338" w:type="pct"/>
            <w:tcBorders>
              <w:top w:val="nil"/>
              <w:left w:val="nil"/>
              <w:bottom w:val="single" w:sz="4" w:space="0" w:color="auto"/>
              <w:right w:val="single" w:sz="4" w:space="0" w:color="auto"/>
            </w:tcBorders>
            <w:shd w:val="clear" w:color="auto" w:fill="auto"/>
            <w:noWrap/>
            <w:vAlign w:val="center"/>
            <w:hideMark/>
          </w:tcPr>
          <w:p w14:paraId="28CE68CC" w14:textId="77777777" w:rsidR="00274B19" w:rsidRPr="00C81954" w:rsidRDefault="00274B19" w:rsidP="00FA2358">
            <w:pPr>
              <w:pStyle w:val="afffffffa"/>
            </w:pPr>
            <w:r w:rsidRPr="00C81954">
              <w:t>0,908</w:t>
            </w:r>
          </w:p>
        </w:tc>
        <w:tc>
          <w:tcPr>
            <w:tcW w:w="338" w:type="pct"/>
            <w:tcBorders>
              <w:top w:val="nil"/>
              <w:left w:val="nil"/>
              <w:bottom w:val="single" w:sz="4" w:space="0" w:color="auto"/>
              <w:right w:val="single" w:sz="4" w:space="0" w:color="auto"/>
            </w:tcBorders>
            <w:shd w:val="clear" w:color="auto" w:fill="auto"/>
            <w:noWrap/>
            <w:vAlign w:val="center"/>
            <w:hideMark/>
          </w:tcPr>
          <w:p w14:paraId="119717DA" w14:textId="77777777" w:rsidR="00274B19" w:rsidRPr="00C81954" w:rsidRDefault="00274B19" w:rsidP="00FA2358">
            <w:pPr>
              <w:pStyle w:val="afffffffa"/>
            </w:pPr>
            <w:r w:rsidRPr="00C81954">
              <w:t>0,908</w:t>
            </w:r>
          </w:p>
        </w:tc>
        <w:tc>
          <w:tcPr>
            <w:tcW w:w="338" w:type="pct"/>
            <w:tcBorders>
              <w:top w:val="nil"/>
              <w:left w:val="nil"/>
              <w:bottom w:val="single" w:sz="4" w:space="0" w:color="auto"/>
              <w:right w:val="single" w:sz="4" w:space="0" w:color="auto"/>
            </w:tcBorders>
            <w:shd w:val="clear" w:color="auto" w:fill="auto"/>
            <w:noWrap/>
            <w:vAlign w:val="center"/>
            <w:hideMark/>
          </w:tcPr>
          <w:p w14:paraId="6C7AD372" w14:textId="77777777" w:rsidR="00274B19" w:rsidRPr="00C81954" w:rsidRDefault="00274B19" w:rsidP="00FA2358">
            <w:pPr>
              <w:pStyle w:val="afffffffa"/>
            </w:pPr>
            <w:r w:rsidRPr="00C81954">
              <w:t>0,908</w:t>
            </w:r>
          </w:p>
        </w:tc>
        <w:tc>
          <w:tcPr>
            <w:tcW w:w="338" w:type="pct"/>
            <w:tcBorders>
              <w:top w:val="nil"/>
              <w:left w:val="nil"/>
              <w:bottom w:val="single" w:sz="4" w:space="0" w:color="auto"/>
              <w:right w:val="single" w:sz="4" w:space="0" w:color="auto"/>
            </w:tcBorders>
            <w:shd w:val="clear" w:color="auto" w:fill="auto"/>
            <w:noWrap/>
            <w:vAlign w:val="center"/>
            <w:hideMark/>
          </w:tcPr>
          <w:p w14:paraId="3F0EA0AB" w14:textId="77777777" w:rsidR="00274B19" w:rsidRPr="00C81954" w:rsidRDefault="00274B19" w:rsidP="00FA2358">
            <w:pPr>
              <w:pStyle w:val="afffffffa"/>
            </w:pPr>
            <w:r w:rsidRPr="00C81954">
              <w:t>0,908</w:t>
            </w:r>
          </w:p>
        </w:tc>
        <w:tc>
          <w:tcPr>
            <w:tcW w:w="338" w:type="pct"/>
            <w:tcBorders>
              <w:top w:val="nil"/>
              <w:left w:val="nil"/>
              <w:bottom w:val="single" w:sz="4" w:space="0" w:color="auto"/>
              <w:right w:val="single" w:sz="4" w:space="0" w:color="auto"/>
            </w:tcBorders>
            <w:shd w:val="clear" w:color="auto" w:fill="auto"/>
            <w:noWrap/>
            <w:vAlign w:val="center"/>
            <w:hideMark/>
          </w:tcPr>
          <w:p w14:paraId="2F369B76" w14:textId="77777777" w:rsidR="00274B19" w:rsidRPr="00C81954" w:rsidRDefault="00274B19" w:rsidP="00FA2358">
            <w:pPr>
              <w:pStyle w:val="afffffffa"/>
            </w:pPr>
            <w:r w:rsidRPr="00C81954">
              <w:t>0,908</w:t>
            </w:r>
          </w:p>
        </w:tc>
      </w:tr>
      <w:tr w:rsidR="00274B19" w:rsidRPr="00C81954" w14:paraId="79CD406E"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016852D7" w14:textId="77777777" w:rsidR="00274B19" w:rsidRPr="00C81954" w:rsidRDefault="00274B19" w:rsidP="00FA2358">
            <w:pPr>
              <w:pStyle w:val="afffffffa"/>
            </w:pPr>
            <w:r w:rsidRPr="00C81954">
              <w:t>9</w:t>
            </w:r>
          </w:p>
        </w:tc>
        <w:tc>
          <w:tcPr>
            <w:tcW w:w="3084" w:type="pct"/>
            <w:tcBorders>
              <w:top w:val="nil"/>
              <w:left w:val="nil"/>
              <w:bottom w:val="single" w:sz="4" w:space="0" w:color="auto"/>
              <w:right w:val="single" w:sz="4" w:space="0" w:color="auto"/>
            </w:tcBorders>
            <w:shd w:val="clear" w:color="auto" w:fill="auto"/>
            <w:vAlign w:val="center"/>
            <w:hideMark/>
          </w:tcPr>
          <w:p w14:paraId="1A3EB176" w14:textId="77777777" w:rsidR="00274B19" w:rsidRPr="00C81954" w:rsidRDefault="00274B19" w:rsidP="00FA2358">
            <w:pPr>
              <w:pStyle w:val="afffffffa"/>
            </w:pPr>
            <w:r w:rsidRPr="00C81954">
              <w:t>Резерв (+) /дефицит (-) ВПУ, т/ч</w:t>
            </w:r>
          </w:p>
        </w:tc>
        <w:tc>
          <w:tcPr>
            <w:tcW w:w="338" w:type="pct"/>
            <w:tcBorders>
              <w:top w:val="nil"/>
              <w:left w:val="nil"/>
              <w:bottom w:val="single" w:sz="4" w:space="0" w:color="auto"/>
              <w:right w:val="single" w:sz="4" w:space="0" w:color="auto"/>
            </w:tcBorders>
            <w:shd w:val="clear" w:color="auto" w:fill="auto"/>
            <w:noWrap/>
            <w:vAlign w:val="center"/>
            <w:hideMark/>
          </w:tcPr>
          <w:p w14:paraId="722ACDE9"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F2A6B60"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4966308B"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0612946"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5A794808" w14:textId="77777777" w:rsidR="00274B19" w:rsidRPr="00C81954" w:rsidRDefault="00274B19" w:rsidP="00FA2358">
            <w:pPr>
              <w:pStyle w:val="afffffffa"/>
            </w:pPr>
            <w:r w:rsidRPr="00C81954">
              <w:t>-</w:t>
            </w:r>
          </w:p>
        </w:tc>
      </w:tr>
      <w:tr w:rsidR="00274B19" w:rsidRPr="00C81954" w14:paraId="7612F197"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522DC0E2" w14:textId="77777777" w:rsidR="00274B19" w:rsidRPr="00C81954" w:rsidRDefault="00274B19" w:rsidP="00FA2358">
            <w:pPr>
              <w:pStyle w:val="afffffffa"/>
            </w:pPr>
            <w:r w:rsidRPr="00C81954">
              <w:t>10</w:t>
            </w:r>
          </w:p>
        </w:tc>
        <w:tc>
          <w:tcPr>
            <w:tcW w:w="3084" w:type="pct"/>
            <w:tcBorders>
              <w:top w:val="nil"/>
              <w:left w:val="nil"/>
              <w:bottom w:val="single" w:sz="4" w:space="0" w:color="auto"/>
              <w:right w:val="single" w:sz="4" w:space="0" w:color="auto"/>
            </w:tcBorders>
            <w:shd w:val="clear" w:color="auto" w:fill="auto"/>
            <w:vAlign w:val="center"/>
            <w:hideMark/>
          </w:tcPr>
          <w:p w14:paraId="404D80EF" w14:textId="77777777" w:rsidR="00274B19" w:rsidRPr="00C81954" w:rsidRDefault="00274B19" w:rsidP="00FA2358">
            <w:pPr>
              <w:pStyle w:val="afffffffa"/>
            </w:pPr>
            <w:r w:rsidRPr="00C81954">
              <w:t>Доля резерва/дефицита, %</w:t>
            </w:r>
          </w:p>
        </w:tc>
        <w:tc>
          <w:tcPr>
            <w:tcW w:w="338" w:type="pct"/>
            <w:tcBorders>
              <w:top w:val="nil"/>
              <w:left w:val="nil"/>
              <w:bottom w:val="single" w:sz="4" w:space="0" w:color="auto"/>
              <w:right w:val="single" w:sz="4" w:space="0" w:color="auto"/>
            </w:tcBorders>
            <w:shd w:val="clear" w:color="auto" w:fill="auto"/>
            <w:noWrap/>
            <w:vAlign w:val="center"/>
            <w:hideMark/>
          </w:tcPr>
          <w:p w14:paraId="78581AB3"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70548F9"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50CD73B7"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4DD0599"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5E2CC1C8" w14:textId="77777777" w:rsidR="00274B19" w:rsidRPr="00C81954" w:rsidRDefault="00274B19" w:rsidP="00FA2358">
            <w:pPr>
              <w:pStyle w:val="afffffffa"/>
            </w:pPr>
            <w:r w:rsidRPr="00C81954">
              <w:t>-</w:t>
            </w:r>
          </w:p>
        </w:tc>
      </w:tr>
      <w:tr w:rsidR="00274B19" w:rsidRPr="00C81954" w14:paraId="25B2A680"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4FCB2930" w14:textId="77777777" w:rsidR="00274B19" w:rsidRPr="00C81954" w:rsidRDefault="00274B19" w:rsidP="00FA2358">
            <w:pPr>
              <w:pStyle w:val="afffffffa"/>
              <w:rPr>
                <w:i/>
                <w:iCs/>
              </w:rPr>
            </w:pPr>
            <w:r w:rsidRPr="00C81954">
              <w:rPr>
                <w:i/>
                <w:iCs/>
              </w:rPr>
              <w:t>5</w:t>
            </w:r>
          </w:p>
        </w:tc>
        <w:tc>
          <w:tcPr>
            <w:tcW w:w="4775" w:type="pct"/>
            <w:gridSpan w:val="6"/>
            <w:tcBorders>
              <w:top w:val="single" w:sz="4" w:space="0" w:color="auto"/>
              <w:left w:val="nil"/>
              <w:bottom w:val="single" w:sz="4" w:space="0" w:color="auto"/>
              <w:right w:val="single" w:sz="4" w:space="0" w:color="auto"/>
            </w:tcBorders>
            <w:shd w:val="clear" w:color="auto" w:fill="auto"/>
            <w:noWrap/>
            <w:vAlign w:val="center"/>
            <w:hideMark/>
          </w:tcPr>
          <w:p w14:paraId="3FF7EFAD" w14:textId="77777777" w:rsidR="00274B19" w:rsidRPr="00C81954" w:rsidRDefault="00274B19" w:rsidP="00FA2358">
            <w:pPr>
              <w:pStyle w:val="afffffffa"/>
            </w:pPr>
            <w:r w:rsidRPr="00C81954">
              <w:t>Котельная «Брагино»</w:t>
            </w:r>
          </w:p>
        </w:tc>
      </w:tr>
      <w:tr w:rsidR="00274B19" w:rsidRPr="00C81954" w14:paraId="59476B8A"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51AA507E" w14:textId="77777777" w:rsidR="00274B19" w:rsidRPr="00C81954" w:rsidRDefault="00274B19" w:rsidP="00FA2358">
            <w:pPr>
              <w:pStyle w:val="afffffffa"/>
            </w:pPr>
            <w:r w:rsidRPr="00C81954">
              <w:t>1</w:t>
            </w:r>
          </w:p>
        </w:tc>
        <w:tc>
          <w:tcPr>
            <w:tcW w:w="3084" w:type="pct"/>
            <w:tcBorders>
              <w:top w:val="nil"/>
              <w:left w:val="nil"/>
              <w:bottom w:val="single" w:sz="4" w:space="0" w:color="auto"/>
              <w:right w:val="single" w:sz="4" w:space="0" w:color="auto"/>
            </w:tcBorders>
            <w:shd w:val="clear" w:color="auto" w:fill="auto"/>
            <w:vAlign w:val="center"/>
            <w:hideMark/>
          </w:tcPr>
          <w:p w14:paraId="0DDEE35E" w14:textId="77777777" w:rsidR="00274B19" w:rsidRPr="00C81954" w:rsidRDefault="00274B19" w:rsidP="00FA2358">
            <w:pPr>
              <w:pStyle w:val="afffffffa"/>
            </w:pPr>
            <w:r w:rsidRPr="00C81954">
              <w:t>Производительность ВПУ, т/ч</w:t>
            </w:r>
          </w:p>
        </w:tc>
        <w:tc>
          <w:tcPr>
            <w:tcW w:w="338" w:type="pct"/>
            <w:tcBorders>
              <w:top w:val="nil"/>
              <w:left w:val="nil"/>
              <w:bottom w:val="single" w:sz="4" w:space="0" w:color="auto"/>
              <w:right w:val="single" w:sz="4" w:space="0" w:color="auto"/>
            </w:tcBorders>
            <w:shd w:val="clear" w:color="auto" w:fill="auto"/>
            <w:noWrap/>
            <w:vAlign w:val="center"/>
            <w:hideMark/>
          </w:tcPr>
          <w:p w14:paraId="3AC54EB6"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E69737C"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E802DF1"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466F64D8"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A7C9AB2" w14:textId="77777777" w:rsidR="00274B19" w:rsidRPr="00C81954" w:rsidRDefault="00274B19" w:rsidP="00FA2358">
            <w:pPr>
              <w:pStyle w:val="afffffffa"/>
            </w:pPr>
            <w:r w:rsidRPr="00C81954">
              <w:t>-</w:t>
            </w:r>
          </w:p>
        </w:tc>
      </w:tr>
      <w:tr w:rsidR="00274B19" w:rsidRPr="00C81954" w14:paraId="6EBC1A87"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23F574E9" w14:textId="77777777" w:rsidR="00274B19" w:rsidRPr="00C81954" w:rsidRDefault="00274B19" w:rsidP="00FA2358">
            <w:pPr>
              <w:pStyle w:val="afffffffa"/>
            </w:pPr>
            <w:r w:rsidRPr="00C81954">
              <w:t>2</w:t>
            </w:r>
          </w:p>
        </w:tc>
        <w:tc>
          <w:tcPr>
            <w:tcW w:w="3084" w:type="pct"/>
            <w:tcBorders>
              <w:top w:val="nil"/>
              <w:left w:val="nil"/>
              <w:bottom w:val="single" w:sz="4" w:space="0" w:color="auto"/>
              <w:right w:val="single" w:sz="4" w:space="0" w:color="auto"/>
            </w:tcBorders>
            <w:shd w:val="clear" w:color="auto" w:fill="auto"/>
            <w:vAlign w:val="center"/>
            <w:hideMark/>
          </w:tcPr>
          <w:p w14:paraId="1A92D814" w14:textId="77777777" w:rsidR="00274B19" w:rsidRPr="00C81954" w:rsidRDefault="00274B19" w:rsidP="00FA2358">
            <w:pPr>
              <w:pStyle w:val="afffffffa"/>
            </w:pPr>
            <w:r w:rsidRPr="00C81954">
              <w:t>Срок службы, лет</w:t>
            </w:r>
          </w:p>
        </w:tc>
        <w:tc>
          <w:tcPr>
            <w:tcW w:w="338" w:type="pct"/>
            <w:tcBorders>
              <w:top w:val="nil"/>
              <w:left w:val="nil"/>
              <w:bottom w:val="single" w:sz="4" w:space="0" w:color="auto"/>
              <w:right w:val="single" w:sz="4" w:space="0" w:color="auto"/>
            </w:tcBorders>
            <w:shd w:val="clear" w:color="auto" w:fill="auto"/>
            <w:noWrap/>
            <w:vAlign w:val="center"/>
            <w:hideMark/>
          </w:tcPr>
          <w:p w14:paraId="0E782B0B"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3180C2E"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C98099E"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2FB5C220"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AE5034A" w14:textId="77777777" w:rsidR="00274B19" w:rsidRPr="00C81954" w:rsidRDefault="00274B19" w:rsidP="00FA2358">
            <w:pPr>
              <w:pStyle w:val="afffffffa"/>
            </w:pPr>
            <w:r w:rsidRPr="00C81954">
              <w:t>-</w:t>
            </w:r>
          </w:p>
        </w:tc>
      </w:tr>
      <w:tr w:rsidR="00274B19" w:rsidRPr="00C81954" w14:paraId="436A212D"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41529591" w14:textId="77777777" w:rsidR="00274B19" w:rsidRPr="00C81954" w:rsidRDefault="00274B19" w:rsidP="00FA2358">
            <w:pPr>
              <w:pStyle w:val="afffffffa"/>
            </w:pPr>
            <w:r w:rsidRPr="00C81954">
              <w:t>3</w:t>
            </w:r>
          </w:p>
        </w:tc>
        <w:tc>
          <w:tcPr>
            <w:tcW w:w="3084" w:type="pct"/>
            <w:tcBorders>
              <w:top w:val="nil"/>
              <w:left w:val="nil"/>
              <w:bottom w:val="single" w:sz="4" w:space="0" w:color="auto"/>
              <w:right w:val="single" w:sz="4" w:space="0" w:color="auto"/>
            </w:tcBorders>
            <w:shd w:val="clear" w:color="auto" w:fill="auto"/>
            <w:vAlign w:val="center"/>
            <w:hideMark/>
          </w:tcPr>
          <w:p w14:paraId="1840C481" w14:textId="77777777" w:rsidR="00274B19" w:rsidRPr="00C81954" w:rsidRDefault="00274B19" w:rsidP="00FA2358">
            <w:pPr>
              <w:pStyle w:val="afffffffa"/>
            </w:pPr>
            <w:r w:rsidRPr="00C81954">
              <w:t>Количество баков-аккумуляторов, ед.</w:t>
            </w:r>
          </w:p>
        </w:tc>
        <w:tc>
          <w:tcPr>
            <w:tcW w:w="338" w:type="pct"/>
            <w:tcBorders>
              <w:top w:val="nil"/>
              <w:left w:val="nil"/>
              <w:bottom w:val="single" w:sz="4" w:space="0" w:color="auto"/>
              <w:right w:val="single" w:sz="4" w:space="0" w:color="auto"/>
            </w:tcBorders>
            <w:shd w:val="clear" w:color="auto" w:fill="auto"/>
            <w:noWrap/>
            <w:vAlign w:val="center"/>
            <w:hideMark/>
          </w:tcPr>
          <w:p w14:paraId="07BF40C3"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4F243FA5"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CAA8FBB"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658DD42"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4A2D357F" w14:textId="77777777" w:rsidR="00274B19" w:rsidRPr="00C81954" w:rsidRDefault="00274B19" w:rsidP="00FA2358">
            <w:pPr>
              <w:pStyle w:val="afffffffa"/>
            </w:pPr>
            <w:r w:rsidRPr="00C81954">
              <w:t>-</w:t>
            </w:r>
          </w:p>
        </w:tc>
      </w:tr>
      <w:tr w:rsidR="00274B19" w:rsidRPr="00C81954" w14:paraId="07822882"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5987A598" w14:textId="77777777" w:rsidR="00274B19" w:rsidRPr="00C81954" w:rsidRDefault="00274B19" w:rsidP="00FA2358">
            <w:pPr>
              <w:pStyle w:val="afffffffa"/>
            </w:pPr>
            <w:r w:rsidRPr="00C81954">
              <w:t>4</w:t>
            </w:r>
          </w:p>
        </w:tc>
        <w:tc>
          <w:tcPr>
            <w:tcW w:w="3084" w:type="pct"/>
            <w:tcBorders>
              <w:top w:val="nil"/>
              <w:left w:val="nil"/>
              <w:bottom w:val="single" w:sz="4" w:space="0" w:color="auto"/>
              <w:right w:val="single" w:sz="4" w:space="0" w:color="auto"/>
            </w:tcBorders>
            <w:shd w:val="clear" w:color="auto" w:fill="auto"/>
            <w:vAlign w:val="center"/>
            <w:hideMark/>
          </w:tcPr>
          <w:p w14:paraId="43E8A7C9" w14:textId="77777777" w:rsidR="00274B19" w:rsidRPr="00C81954" w:rsidRDefault="00274B19" w:rsidP="00FA2358">
            <w:pPr>
              <w:pStyle w:val="afffffffa"/>
            </w:pPr>
            <w:r w:rsidRPr="00C81954">
              <w:t>Емкость баков аккумуляторов, м3</w:t>
            </w:r>
          </w:p>
        </w:tc>
        <w:tc>
          <w:tcPr>
            <w:tcW w:w="338" w:type="pct"/>
            <w:tcBorders>
              <w:top w:val="nil"/>
              <w:left w:val="nil"/>
              <w:bottom w:val="single" w:sz="4" w:space="0" w:color="auto"/>
              <w:right w:val="single" w:sz="4" w:space="0" w:color="auto"/>
            </w:tcBorders>
            <w:shd w:val="clear" w:color="auto" w:fill="auto"/>
            <w:noWrap/>
            <w:vAlign w:val="center"/>
            <w:hideMark/>
          </w:tcPr>
          <w:p w14:paraId="4F79B59E"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B3941F2"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2EA3A8B2"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578B8EF4"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1FF7FBC3" w14:textId="77777777" w:rsidR="00274B19" w:rsidRPr="00C81954" w:rsidRDefault="00274B19" w:rsidP="00FA2358">
            <w:pPr>
              <w:pStyle w:val="afffffffa"/>
            </w:pPr>
            <w:r w:rsidRPr="00C81954">
              <w:t>-</w:t>
            </w:r>
          </w:p>
        </w:tc>
      </w:tr>
      <w:tr w:rsidR="00274B19" w:rsidRPr="00C81954" w14:paraId="7BF146C8"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2758AD57" w14:textId="77777777" w:rsidR="00274B19" w:rsidRPr="00C81954" w:rsidRDefault="00274B19" w:rsidP="00FA2358">
            <w:pPr>
              <w:pStyle w:val="afffffffa"/>
            </w:pPr>
            <w:r w:rsidRPr="00C81954">
              <w:t>5</w:t>
            </w:r>
          </w:p>
        </w:tc>
        <w:tc>
          <w:tcPr>
            <w:tcW w:w="3084" w:type="pct"/>
            <w:tcBorders>
              <w:top w:val="nil"/>
              <w:left w:val="nil"/>
              <w:bottom w:val="single" w:sz="4" w:space="0" w:color="auto"/>
              <w:right w:val="single" w:sz="4" w:space="0" w:color="auto"/>
            </w:tcBorders>
            <w:shd w:val="clear" w:color="auto" w:fill="auto"/>
            <w:vAlign w:val="center"/>
            <w:hideMark/>
          </w:tcPr>
          <w:p w14:paraId="0FFE993B" w14:textId="77777777" w:rsidR="00274B19" w:rsidRPr="00C81954" w:rsidRDefault="00274B19" w:rsidP="00FA2358">
            <w:pPr>
              <w:pStyle w:val="afffffffa"/>
            </w:pPr>
            <w:r w:rsidRPr="00C81954">
              <w:t>Расчетный часовой расход для подпитки системы теплоснабжения</w:t>
            </w:r>
          </w:p>
        </w:tc>
        <w:tc>
          <w:tcPr>
            <w:tcW w:w="338" w:type="pct"/>
            <w:tcBorders>
              <w:top w:val="nil"/>
              <w:left w:val="nil"/>
              <w:bottom w:val="single" w:sz="4" w:space="0" w:color="auto"/>
              <w:right w:val="single" w:sz="4" w:space="0" w:color="auto"/>
            </w:tcBorders>
            <w:shd w:val="clear" w:color="auto" w:fill="auto"/>
            <w:noWrap/>
            <w:vAlign w:val="center"/>
            <w:hideMark/>
          </w:tcPr>
          <w:p w14:paraId="35492FDF" w14:textId="77777777" w:rsidR="00274B19" w:rsidRPr="00C81954" w:rsidRDefault="00274B19" w:rsidP="00FA2358">
            <w:pPr>
              <w:pStyle w:val="afffffffa"/>
            </w:pPr>
            <w:r w:rsidRPr="00C81954">
              <w:t>0,015</w:t>
            </w:r>
          </w:p>
        </w:tc>
        <w:tc>
          <w:tcPr>
            <w:tcW w:w="338" w:type="pct"/>
            <w:tcBorders>
              <w:top w:val="nil"/>
              <w:left w:val="nil"/>
              <w:bottom w:val="single" w:sz="4" w:space="0" w:color="auto"/>
              <w:right w:val="single" w:sz="4" w:space="0" w:color="auto"/>
            </w:tcBorders>
            <w:shd w:val="clear" w:color="auto" w:fill="auto"/>
            <w:noWrap/>
            <w:vAlign w:val="center"/>
            <w:hideMark/>
          </w:tcPr>
          <w:p w14:paraId="53BE43C5" w14:textId="77777777" w:rsidR="00274B19" w:rsidRPr="00C81954" w:rsidRDefault="00274B19" w:rsidP="00FA2358">
            <w:pPr>
              <w:pStyle w:val="afffffffa"/>
            </w:pPr>
            <w:r w:rsidRPr="00C81954">
              <w:t>0,015</w:t>
            </w:r>
          </w:p>
        </w:tc>
        <w:tc>
          <w:tcPr>
            <w:tcW w:w="338" w:type="pct"/>
            <w:tcBorders>
              <w:top w:val="nil"/>
              <w:left w:val="nil"/>
              <w:bottom w:val="single" w:sz="4" w:space="0" w:color="auto"/>
              <w:right w:val="single" w:sz="4" w:space="0" w:color="auto"/>
            </w:tcBorders>
            <w:shd w:val="clear" w:color="auto" w:fill="auto"/>
            <w:noWrap/>
            <w:vAlign w:val="center"/>
            <w:hideMark/>
          </w:tcPr>
          <w:p w14:paraId="453ABA87" w14:textId="77777777" w:rsidR="00274B19" w:rsidRPr="00C81954" w:rsidRDefault="00274B19" w:rsidP="00FA2358">
            <w:pPr>
              <w:pStyle w:val="afffffffa"/>
            </w:pPr>
            <w:r w:rsidRPr="00C81954">
              <w:t>0,015</w:t>
            </w:r>
          </w:p>
        </w:tc>
        <w:tc>
          <w:tcPr>
            <w:tcW w:w="338" w:type="pct"/>
            <w:tcBorders>
              <w:top w:val="nil"/>
              <w:left w:val="nil"/>
              <w:bottom w:val="single" w:sz="4" w:space="0" w:color="auto"/>
              <w:right w:val="single" w:sz="4" w:space="0" w:color="auto"/>
            </w:tcBorders>
            <w:shd w:val="clear" w:color="auto" w:fill="auto"/>
            <w:noWrap/>
            <w:vAlign w:val="center"/>
            <w:hideMark/>
          </w:tcPr>
          <w:p w14:paraId="79129E56" w14:textId="77777777" w:rsidR="00274B19" w:rsidRPr="00C81954" w:rsidRDefault="00274B19" w:rsidP="00FA2358">
            <w:pPr>
              <w:pStyle w:val="afffffffa"/>
            </w:pPr>
            <w:r w:rsidRPr="00C81954">
              <w:t>0,015</w:t>
            </w:r>
          </w:p>
        </w:tc>
        <w:tc>
          <w:tcPr>
            <w:tcW w:w="338" w:type="pct"/>
            <w:tcBorders>
              <w:top w:val="nil"/>
              <w:left w:val="nil"/>
              <w:bottom w:val="single" w:sz="4" w:space="0" w:color="auto"/>
              <w:right w:val="single" w:sz="4" w:space="0" w:color="auto"/>
            </w:tcBorders>
            <w:shd w:val="clear" w:color="auto" w:fill="auto"/>
            <w:noWrap/>
            <w:vAlign w:val="center"/>
            <w:hideMark/>
          </w:tcPr>
          <w:p w14:paraId="5A514C84" w14:textId="77777777" w:rsidR="00274B19" w:rsidRPr="00C81954" w:rsidRDefault="00274B19" w:rsidP="00FA2358">
            <w:pPr>
              <w:pStyle w:val="afffffffa"/>
            </w:pPr>
            <w:r w:rsidRPr="00C81954">
              <w:t>0,015</w:t>
            </w:r>
          </w:p>
        </w:tc>
      </w:tr>
      <w:tr w:rsidR="00274B19" w:rsidRPr="00C81954" w14:paraId="1C189273"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723556E5" w14:textId="77777777" w:rsidR="00274B19" w:rsidRPr="00C81954" w:rsidRDefault="00274B19" w:rsidP="00FA2358">
            <w:pPr>
              <w:pStyle w:val="afffffffa"/>
            </w:pPr>
            <w:r w:rsidRPr="00C81954">
              <w:t>6</w:t>
            </w:r>
          </w:p>
        </w:tc>
        <w:tc>
          <w:tcPr>
            <w:tcW w:w="3084" w:type="pct"/>
            <w:tcBorders>
              <w:top w:val="nil"/>
              <w:left w:val="nil"/>
              <w:bottom w:val="single" w:sz="4" w:space="0" w:color="auto"/>
              <w:right w:val="single" w:sz="4" w:space="0" w:color="auto"/>
            </w:tcBorders>
            <w:shd w:val="clear" w:color="auto" w:fill="auto"/>
            <w:vAlign w:val="center"/>
            <w:hideMark/>
          </w:tcPr>
          <w:p w14:paraId="0353934B" w14:textId="77777777" w:rsidR="00274B19" w:rsidRPr="00C81954" w:rsidRDefault="00274B19" w:rsidP="00FA2358">
            <w:pPr>
              <w:pStyle w:val="afffffffa"/>
            </w:pPr>
            <w:r w:rsidRPr="00C81954">
              <w:t>Всего подпитка тепловой сети, т/ч:</w:t>
            </w:r>
          </w:p>
        </w:tc>
        <w:tc>
          <w:tcPr>
            <w:tcW w:w="338" w:type="pct"/>
            <w:tcBorders>
              <w:top w:val="nil"/>
              <w:left w:val="nil"/>
              <w:bottom w:val="single" w:sz="4" w:space="0" w:color="auto"/>
              <w:right w:val="single" w:sz="4" w:space="0" w:color="auto"/>
            </w:tcBorders>
            <w:shd w:val="clear" w:color="auto" w:fill="auto"/>
            <w:noWrap/>
            <w:vAlign w:val="center"/>
            <w:hideMark/>
          </w:tcPr>
          <w:p w14:paraId="384660B7" w14:textId="77777777" w:rsidR="00274B19" w:rsidRPr="00C81954" w:rsidRDefault="00274B19" w:rsidP="00FA2358">
            <w:pPr>
              <w:pStyle w:val="afffffffa"/>
            </w:pPr>
            <w:r w:rsidRPr="00C81954">
              <w:t>0,015</w:t>
            </w:r>
          </w:p>
        </w:tc>
        <w:tc>
          <w:tcPr>
            <w:tcW w:w="338" w:type="pct"/>
            <w:tcBorders>
              <w:top w:val="nil"/>
              <w:left w:val="nil"/>
              <w:bottom w:val="single" w:sz="4" w:space="0" w:color="auto"/>
              <w:right w:val="single" w:sz="4" w:space="0" w:color="auto"/>
            </w:tcBorders>
            <w:shd w:val="clear" w:color="auto" w:fill="auto"/>
            <w:noWrap/>
            <w:vAlign w:val="center"/>
            <w:hideMark/>
          </w:tcPr>
          <w:p w14:paraId="7EF9165C" w14:textId="77777777" w:rsidR="00274B19" w:rsidRPr="00C81954" w:rsidRDefault="00274B19" w:rsidP="00FA2358">
            <w:pPr>
              <w:pStyle w:val="afffffffa"/>
            </w:pPr>
            <w:r w:rsidRPr="00C81954">
              <w:t>0,015</w:t>
            </w:r>
          </w:p>
        </w:tc>
        <w:tc>
          <w:tcPr>
            <w:tcW w:w="338" w:type="pct"/>
            <w:tcBorders>
              <w:top w:val="nil"/>
              <w:left w:val="nil"/>
              <w:bottom w:val="single" w:sz="4" w:space="0" w:color="auto"/>
              <w:right w:val="single" w:sz="4" w:space="0" w:color="auto"/>
            </w:tcBorders>
            <w:shd w:val="clear" w:color="auto" w:fill="auto"/>
            <w:noWrap/>
            <w:vAlign w:val="center"/>
            <w:hideMark/>
          </w:tcPr>
          <w:p w14:paraId="34DBBC03" w14:textId="77777777" w:rsidR="00274B19" w:rsidRPr="00C81954" w:rsidRDefault="00274B19" w:rsidP="00FA2358">
            <w:pPr>
              <w:pStyle w:val="afffffffa"/>
            </w:pPr>
            <w:r w:rsidRPr="00C81954">
              <w:t>0,015</w:t>
            </w:r>
          </w:p>
        </w:tc>
        <w:tc>
          <w:tcPr>
            <w:tcW w:w="338" w:type="pct"/>
            <w:tcBorders>
              <w:top w:val="nil"/>
              <w:left w:val="nil"/>
              <w:bottom w:val="single" w:sz="4" w:space="0" w:color="auto"/>
              <w:right w:val="single" w:sz="4" w:space="0" w:color="auto"/>
            </w:tcBorders>
            <w:shd w:val="clear" w:color="auto" w:fill="auto"/>
            <w:noWrap/>
            <w:vAlign w:val="center"/>
            <w:hideMark/>
          </w:tcPr>
          <w:p w14:paraId="6CC88AD7" w14:textId="77777777" w:rsidR="00274B19" w:rsidRPr="00C81954" w:rsidRDefault="00274B19" w:rsidP="00FA2358">
            <w:pPr>
              <w:pStyle w:val="afffffffa"/>
            </w:pPr>
            <w:r w:rsidRPr="00C81954">
              <w:t>0,015</w:t>
            </w:r>
          </w:p>
        </w:tc>
        <w:tc>
          <w:tcPr>
            <w:tcW w:w="338" w:type="pct"/>
            <w:tcBorders>
              <w:top w:val="nil"/>
              <w:left w:val="nil"/>
              <w:bottom w:val="single" w:sz="4" w:space="0" w:color="auto"/>
              <w:right w:val="single" w:sz="4" w:space="0" w:color="auto"/>
            </w:tcBorders>
            <w:shd w:val="clear" w:color="auto" w:fill="auto"/>
            <w:noWrap/>
            <w:vAlign w:val="center"/>
            <w:hideMark/>
          </w:tcPr>
          <w:p w14:paraId="64834C72" w14:textId="77777777" w:rsidR="00274B19" w:rsidRPr="00C81954" w:rsidRDefault="00274B19" w:rsidP="00FA2358">
            <w:pPr>
              <w:pStyle w:val="afffffffa"/>
            </w:pPr>
            <w:r w:rsidRPr="00C81954">
              <w:t>0,015</w:t>
            </w:r>
          </w:p>
        </w:tc>
      </w:tr>
      <w:tr w:rsidR="00274B19" w:rsidRPr="00C81954" w14:paraId="02CE9FCE"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75B701DE" w14:textId="77777777" w:rsidR="00274B19" w:rsidRPr="00C81954" w:rsidRDefault="00274B19" w:rsidP="00FA2358">
            <w:pPr>
              <w:pStyle w:val="afffffffa"/>
            </w:pPr>
            <w:r w:rsidRPr="00C81954">
              <w:t xml:space="preserve"> 6.1</w:t>
            </w:r>
          </w:p>
        </w:tc>
        <w:tc>
          <w:tcPr>
            <w:tcW w:w="3084" w:type="pct"/>
            <w:tcBorders>
              <w:top w:val="nil"/>
              <w:left w:val="nil"/>
              <w:bottom w:val="single" w:sz="4" w:space="0" w:color="auto"/>
              <w:right w:val="single" w:sz="4" w:space="0" w:color="auto"/>
            </w:tcBorders>
            <w:shd w:val="clear" w:color="auto" w:fill="auto"/>
            <w:vAlign w:val="center"/>
            <w:hideMark/>
          </w:tcPr>
          <w:p w14:paraId="08CF956B" w14:textId="77777777" w:rsidR="00274B19" w:rsidRPr="00C81954" w:rsidRDefault="00274B19" w:rsidP="00FA2358">
            <w:pPr>
              <w:pStyle w:val="afffffffa"/>
            </w:pPr>
            <w:r w:rsidRPr="00C81954">
              <w:t xml:space="preserve"> - нормативные утечки теплоносителя</w:t>
            </w:r>
          </w:p>
        </w:tc>
        <w:tc>
          <w:tcPr>
            <w:tcW w:w="338" w:type="pct"/>
            <w:tcBorders>
              <w:top w:val="nil"/>
              <w:left w:val="nil"/>
              <w:bottom w:val="single" w:sz="4" w:space="0" w:color="auto"/>
              <w:right w:val="single" w:sz="4" w:space="0" w:color="auto"/>
            </w:tcBorders>
            <w:shd w:val="clear" w:color="auto" w:fill="auto"/>
            <w:noWrap/>
            <w:vAlign w:val="center"/>
            <w:hideMark/>
          </w:tcPr>
          <w:p w14:paraId="1EA3CF6A" w14:textId="77777777" w:rsidR="00274B19" w:rsidRPr="00C81954" w:rsidRDefault="00274B19" w:rsidP="00FA2358">
            <w:pPr>
              <w:pStyle w:val="afffffffa"/>
            </w:pPr>
            <w:r w:rsidRPr="00C81954">
              <w:t>0,015</w:t>
            </w:r>
          </w:p>
        </w:tc>
        <w:tc>
          <w:tcPr>
            <w:tcW w:w="338" w:type="pct"/>
            <w:tcBorders>
              <w:top w:val="nil"/>
              <w:left w:val="nil"/>
              <w:bottom w:val="single" w:sz="4" w:space="0" w:color="auto"/>
              <w:right w:val="single" w:sz="4" w:space="0" w:color="auto"/>
            </w:tcBorders>
            <w:shd w:val="clear" w:color="auto" w:fill="auto"/>
            <w:noWrap/>
            <w:vAlign w:val="center"/>
            <w:hideMark/>
          </w:tcPr>
          <w:p w14:paraId="0D58C910" w14:textId="77777777" w:rsidR="00274B19" w:rsidRPr="00C81954" w:rsidRDefault="00274B19" w:rsidP="00FA2358">
            <w:pPr>
              <w:pStyle w:val="afffffffa"/>
            </w:pPr>
            <w:r w:rsidRPr="00C81954">
              <w:t>0,015</w:t>
            </w:r>
          </w:p>
        </w:tc>
        <w:tc>
          <w:tcPr>
            <w:tcW w:w="338" w:type="pct"/>
            <w:tcBorders>
              <w:top w:val="nil"/>
              <w:left w:val="nil"/>
              <w:bottom w:val="single" w:sz="4" w:space="0" w:color="auto"/>
              <w:right w:val="single" w:sz="4" w:space="0" w:color="auto"/>
            </w:tcBorders>
            <w:shd w:val="clear" w:color="auto" w:fill="auto"/>
            <w:noWrap/>
            <w:vAlign w:val="center"/>
            <w:hideMark/>
          </w:tcPr>
          <w:p w14:paraId="22261D17" w14:textId="77777777" w:rsidR="00274B19" w:rsidRPr="00C81954" w:rsidRDefault="00274B19" w:rsidP="00FA2358">
            <w:pPr>
              <w:pStyle w:val="afffffffa"/>
            </w:pPr>
            <w:r w:rsidRPr="00C81954">
              <w:t>0,015</w:t>
            </w:r>
          </w:p>
        </w:tc>
        <w:tc>
          <w:tcPr>
            <w:tcW w:w="338" w:type="pct"/>
            <w:tcBorders>
              <w:top w:val="nil"/>
              <w:left w:val="nil"/>
              <w:bottom w:val="single" w:sz="4" w:space="0" w:color="auto"/>
              <w:right w:val="single" w:sz="4" w:space="0" w:color="auto"/>
            </w:tcBorders>
            <w:shd w:val="clear" w:color="auto" w:fill="auto"/>
            <w:noWrap/>
            <w:vAlign w:val="center"/>
            <w:hideMark/>
          </w:tcPr>
          <w:p w14:paraId="2B36D0A0" w14:textId="77777777" w:rsidR="00274B19" w:rsidRPr="00C81954" w:rsidRDefault="00274B19" w:rsidP="00FA2358">
            <w:pPr>
              <w:pStyle w:val="afffffffa"/>
            </w:pPr>
            <w:r w:rsidRPr="00C81954">
              <w:t>0,015</w:t>
            </w:r>
          </w:p>
        </w:tc>
        <w:tc>
          <w:tcPr>
            <w:tcW w:w="338" w:type="pct"/>
            <w:tcBorders>
              <w:top w:val="nil"/>
              <w:left w:val="nil"/>
              <w:bottom w:val="single" w:sz="4" w:space="0" w:color="auto"/>
              <w:right w:val="single" w:sz="4" w:space="0" w:color="auto"/>
            </w:tcBorders>
            <w:shd w:val="clear" w:color="auto" w:fill="auto"/>
            <w:noWrap/>
            <w:vAlign w:val="center"/>
            <w:hideMark/>
          </w:tcPr>
          <w:p w14:paraId="70EE58B9" w14:textId="77777777" w:rsidR="00274B19" w:rsidRPr="00C81954" w:rsidRDefault="00274B19" w:rsidP="00FA2358">
            <w:pPr>
              <w:pStyle w:val="afffffffa"/>
            </w:pPr>
            <w:r w:rsidRPr="00C81954">
              <w:t>0,015</w:t>
            </w:r>
          </w:p>
        </w:tc>
      </w:tr>
      <w:tr w:rsidR="00274B19" w:rsidRPr="00C81954" w14:paraId="74E18972"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4BD55935" w14:textId="77777777" w:rsidR="00274B19" w:rsidRPr="00C81954" w:rsidRDefault="00274B19" w:rsidP="00FA2358">
            <w:pPr>
              <w:pStyle w:val="afffffffa"/>
            </w:pPr>
            <w:r w:rsidRPr="00C81954">
              <w:t xml:space="preserve"> 6.2</w:t>
            </w:r>
          </w:p>
        </w:tc>
        <w:tc>
          <w:tcPr>
            <w:tcW w:w="3084" w:type="pct"/>
            <w:tcBorders>
              <w:top w:val="nil"/>
              <w:left w:val="nil"/>
              <w:bottom w:val="single" w:sz="4" w:space="0" w:color="auto"/>
              <w:right w:val="single" w:sz="4" w:space="0" w:color="auto"/>
            </w:tcBorders>
            <w:shd w:val="clear" w:color="auto" w:fill="auto"/>
            <w:vAlign w:val="center"/>
            <w:hideMark/>
          </w:tcPr>
          <w:p w14:paraId="52CC2903" w14:textId="77777777" w:rsidR="00274B19" w:rsidRPr="00C81954" w:rsidRDefault="00274B19" w:rsidP="00FA2358">
            <w:pPr>
              <w:pStyle w:val="afffffffa"/>
            </w:pPr>
            <w:r w:rsidRPr="00C81954">
              <w:t xml:space="preserve"> - сверхнормативные утечки</w:t>
            </w:r>
          </w:p>
        </w:tc>
        <w:tc>
          <w:tcPr>
            <w:tcW w:w="338" w:type="pct"/>
            <w:tcBorders>
              <w:top w:val="nil"/>
              <w:left w:val="nil"/>
              <w:bottom w:val="single" w:sz="4" w:space="0" w:color="auto"/>
              <w:right w:val="single" w:sz="4" w:space="0" w:color="auto"/>
            </w:tcBorders>
            <w:shd w:val="clear" w:color="auto" w:fill="auto"/>
            <w:noWrap/>
            <w:vAlign w:val="center"/>
            <w:hideMark/>
          </w:tcPr>
          <w:p w14:paraId="7D4E3200"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3BE12901"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47EEE0B5"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322F5553"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5CE91543" w14:textId="77777777" w:rsidR="00274B19" w:rsidRPr="00C81954" w:rsidRDefault="00274B19" w:rsidP="00FA2358">
            <w:pPr>
              <w:pStyle w:val="afffffffa"/>
            </w:pPr>
            <w:r w:rsidRPr="00C81954">
              <w:t>0,000</w:t>
            </w:r>
          </w:p>
        </w:tc>
      </w:tr>
      <w:tr w:rsidR="00274B19" w:rsidRPr="00C81954" w14:paraId="0F8E4001"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0B62E004" w14:textId="77777777" w:rsidR="00274B19" w:rsidRPr="00C81954" w:rsidRDefault="00274B19" w:rsidP="00FA2358">
            <w:pPr>
              <w:pStyle w:val="afffffffa"/>
            </w:pPr>
            <w:r w:rsidRPr="00C81954">
              <w:t>7</w:t>
            </w:r>
          </w:p>
        </w:tc>
        <w:tc>
          <w:tcPr>
            <w:tcW w:w="3084" w:type="pct"/>
            <w:tcBorders>
              <w:top w:val="nil"/>
              <w:left w:val="nil"/>
              <w:bottom w:val="single" w:sz="4" w:space="0" w:color="auto"/>
              <w:right w:val="single" w:sz="4" w:space="0" w:color="auto"/>
            </w:tcBorders>
            <w:shd w:val="clear" w:color="auto" w:fill="auto"/>
            <w:vAlign w:val="center"/>
            <w:hideMark/>
          </w:tcPr>
          <w:p w14:paraId="6B38A7D5" w14:textId="77777777" w:rsidR="00274B19" w:rsidRPr="00C81954" w:rsidRDefault="00274B19" w:rsidP="00FA2358">
            <w:pPr>
              <w:pStyle w:val="afffffffa"/>
            </w:pPr>
            <w:r w:rsidRPr="00C81954">
              <w:t>Отпуск теплоносителя из т/с на цели ГВС (для открытых систем), т/ч</w:t>
            </w:r>
          </w:p>
        </w:tc>
        <w:tc>
          <w:tcPr>
            <w:tcW w:w="338" w:type="pct"/>
            <w:tcBorders>
              <w:top w:val="nil"/>
              <w:left w:val="nil"/>
              <w:bottom w:val="single" w:sz="4" w:space="0" w:color="auto"/>
              <w:right w:val="single" w:sz="4" w:space="0" w:color="auto"/>
            </w:tcBorders>
            <w:shd w:val="clear" w:color="auto" w:fill="auto"/>
            <w:noWrap/>
            <w:vAlign w:val="center"/>
            <w:hideMark/>
          </w:tcPr>
          <w:p w14:paraId="778B80ED"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3DDDE954"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054CFE48"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75C3BD8F"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714C19FF" w14:textId="77777777" w:rsidR="00274B19" w:rsidRPr="00C81954" w:rsidRDefault="00274B19" w:rsidP="00FA2358">
            <w:pPr>
              <w:pStyle w:val="afffffffa"/>
            </w:pPr>
            <w:r w:rsidRPr="00C81954">
              <w:t>0,000</w:t>
            </w:r>
          </w:p>
        </w:tc>
      </w:tr>
      <w:tr w:rsidR="00274B19" w:rsidRPr="00C81954" w14:paraId="6EFEB781"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5F3A1D49" w14:textId="77777777" w:rsidR="00274B19" w:rsidRPr="00C81954" w:rsidRDefault="00274B19" w:rsidP="00FA2358">
            <w:pPr>
              <w:pStyle w:val="afffffffa"/>
            </w:pPr>
            <w:r w:rsidRPr="00C81954">
              <w:t>8</w:t>
            </w:r>
          </w:p>
        </w:tc>
        <w:tc>
          <w:tcPr>
            <w:tcW w:w="3084" w:type="pct"/>
            <w:tcBorders>
              <w:top w:val="nil"/>
              <w:left w:val="nil"/>
              <w:bottom w:val="single" w:sz="4" w:space="0" w:color="auto"/>
              <w:right w:val="single" w:sz="4" w:space="0" w:color="auto"/>
            </w:tcBorders>
            <w:shd w:val="clear" w:color="auto" w:fill="auto"/>
            <w:vAlign w:val="center"/>
            <w:hideMark/>
          </w:tcPr>
          <w:p w14:paraId="538258D4" w14:textId="77777777" w:rsidR="00274B19" w:rsidRPr="00C81954" w:rsidRDefault="00274B19" w:rsidP="00FA2358">
            <w:pPr>
              <w:pStyle w:val="afffffffa"/>
            </w:pPr>
            <w:r w:rsidRPr="00C81954">
              <w:t>Объем аварийной подпитки (химически не обработанной и не деаэрированной водой)</w:t>
            </w:r>
          </w:p>
        </w:tc>
        <w:tc>
          <w:tcPr>
            <w:tcW w:w="338" w:type="pct"/>
            <w:tcBorders>
              <w:top w:val="nil"/>
              <w:left w:val="nil"/>
              <w:bottom w:val="single" w:sz="4" w:space="0" w:color="auto"/>
              <w:right w:val="single" w:sz="4" w:space="0" w:color="auto"/>
            </w:tcBorders>
            <w:shd w:val="clear" w:color="auto" w:fill="auto"/>
            <w:noWrap/>
            <w:vAlign w:val="center"/>
            <w:hideMark/>
          </w:tcPr>
          <w:p w14:paraId="4A9698A7" w14:textId="77777777" w:rsidR="00274B19" w:rsidRPr="00C81954" w:rsidRDefault="00274B19" w:rsidP="00FA2358">
            <w:pPr>
              <w:pStyle w:val="afffffffa"/>
            </w:pPr>
            <w:r w:rsidRPr="00C81954">
              <w:t>0,110</w:t>
            </w:r>
          </w:p>
        </w:tc>
        <w:tc>
          <w:tcPr>
            <w:tcW w:w="338" w:type="pct"/>
            <w:tcBorders>
              <w:top w:val="nil"/>
              <w:left w:val="nil"/>
              <w:bottom w:val="single" w:sz="4" w:space="0" w:color="auto"/>
              <w:right w:val="single" w:sz="4" w:space="0" w:color="auto"/>
            </w:tcBorders>
            <w:shd w:val="clear" w:color="auto" w:fill="auto"/>
            <w:noWrap/>
            <w:vAlign w:val="center"/>
            <w:hideMark/>
          </w:tcPr>
          <w:p w14:paraId="0E6B1E21" w14:textId="77777777" w:rsidR="00274B19" w:rsidRPr="00C81954" w:rsidRDefault="00274B19" w:rsidP="00FA2358">
            <w:pPr>
              <w:pStyle w:val="afffffffa"/>
            </w:pPr>
            <w:r w:rsidRPr="00C81954">
              <w:t>0,110</w:t>
            </w:r>
          </w:p>
        </w:tc>
        <w:tc>
          <w:tcPr>
            <w:tcW w:w="338" w:type="pct"/>
            <w:tcBorders>
              <w:top w:val="nil"/>
              <w:left w:val="nil"/>
              <w:bottom w:val="single" w:sz="4" w:space="0" w:color="auto"/>
              <w:right w:val="single" w:sz="4" w:space="0" w:color="auto"/>
            </w:tcBorders>
            <w:shd w:val="clear" w:color="auto" w:fill="auto"/>
            <w:noWrap/>
            <w:vAlign w:val="center"/>
            <w:hideMark/>
          </w:tcPr>
          <w:p w14:paraId="3E6F9B33" w14:textId="77777777" w:rsidR="00274B19" w:rsidRPr="00C81954" w:rsidRDefault="00274B19" w:rsidP="00FA2358">
            <w:pPr>
              <w:pStyle w:val="afffffffa"/>
            </w:pPr>
            <w:r w:rsidRPr="00C81954">
              <w:t>0,110</w:t>
            </w:r>
          </w:p>
        </w:tc>
        <w:tc>
          <w:tcPr>
            <w:tcW w:w="338" w:type="pct"/>
            <w:tcBorders>
              <w:top w:val="nil"/>
              <w:left w:val="nil"/>
              <w:bottom w:val="single" w:sz="4" w:space="0" w:color="auto"/>
              <w:right w:val="single" w:sz="4" w:space="0" w:color="auto"/>
            </w:tcBorders>
            <w:shd w:val="clear" w:color="auto" w:fill="auto"/>
            <w:noWrap/>
            <w:vAlign w:val="center"/>
            <w:hideMark/>
          </w:tcPr>
          <w:p w14:paraId="5AA1CABE" w14:textId="77777777" w:rsidR="00274B19" w:rsidRPr="00C81954" w:rsidRDefault="00274B19" w:rsidP="00FA2358">
            <w:pPr>
              <w:pStyle w:val="afffffffa"/>
            </w:pPr>
            <w:r w:rsidRPr="00C81954">
              <w:t>0,110</w:t>
            </w:r>
          </w:p>
        </w:tc>
        <w:tc>
          <w:tcPr>
            <w:tcW w:w="338" w:type="pct"/>
            <w:tcBorders>
              <w:top w:val="nil"/>
              <w:left w:val="nil"/>
              <w:bottom w:val="single" w:sz="4" w:space="0" w:color="auto"/>
              <w:right w:val="single" w:sz="4" w:space="0" w:color="auto"/>
            </w:tcBorders>
            <w:shd w:val="clear" w:color="auto" w:fill="auto"/>
            <w:noWrap/>
            <w:vAlign w:val="center"/>
            <w:hideMark/>
          </w:tcPr>
          <w:p w14:paraId="0BEBC55A" w14:textId="77777777" w:rsidR="00274B19" w:rsidRPr="00C81954" w:rsidRDefault="00274B19" w:rsidP="00FA2358">
            <w:pPr>
              <w:pStyle w:val="afffffffa"/>
            </w:pPr>
            <w:r w:rsidRPr="00C81954">
              <w:t>0,110</w:t>
            </w:r>
          </w:p>
        </w:tc>
      </w:tr>
      <w:tr w:rsidR="00274B19" w:rsidRPr="00C81954" w14:paraId="5FD05554"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3CD2B757" w14:textId="77777777" w:rsidR="00274B19" w:rsidRPr="00C81954" w:rsidRDefault="00274B19" w:rsidP="00FA2358">
            <w:pPr>
              <w:pStyle w:val="afffffffa"/>
            </w:pPr>
            <w:r w:rsidRPr="00C81954">
              <w:t>9</w:t>
            </w:r>
          </w:p>
        </w:tc>
        <w:tc>
          <w:tcPr>
            <w:tcW w:w="3084" w:type="pct"/>
            <w:tcBorders>
              <w:top w:val="nil"/>
              <w:left w:val="nil"/>
              <w:bottom w:val="single" w:sz="4" w:space="0" w:color="auto"/>
              <w:right w:val="single" w:sz="4" w:space="0" w:color="auto"/>
            </w:tcBorders>
            <w:shd w:val="clear" w:color="auto" w:fill="auto"/>
            <w:vAlign w:val="center"/>
            <w:hideMark/>
          </w:tcPr>
          <w:p w14:paraId="7AD05899" w14:textId="77777777" w:rsidR="00274B19" w:rsidRPr="00C81954" w:rsidRDefault="00274B19" w:rsidP="00FA2358">
            <w:pPr>
              <w:pStyle w:val="afffffffa"/>
            </w:pPr>
            <w:r w:rsidRPr="00C81954">
              <w:t>Резерв (+) /дефицит (-) ВПУ, т/ч</w:t>
            </w:r>
          </w:p>
        </w:tc>
        <w:tc>
          <w:tcPr>
            <w:tcW w:w="338" w:type="pct"/>
            <w:tcBorders>
              <w:top w:val="nil"/>
              <w:left w:val="nil"/>
              <w:bottom w:val="single" w:sz="4" w:space="0" w:color="auto"/>
              <w:right w:val="single" w:sz="4" w:space="0" w:color="auto"/>
            </w:tcBorders>
            <w:shd w:val="clear" w:color="auto" w:fill="auto"/>
            <w:noWrap/>
            <w:vAlign w:val="center"/>
            <w:hideMark/>
          </w:tcPr>
          <w:p w14:paraId="25E3D72D"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0C29AE9"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4BDB403"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CAFA8FC"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29F2B9D8" w14:textId="77777777" w:rsidR="00274B19" w:rsidRPr="00C81954" w:rsidRDefault="00274B19" w:rsidP="00FA2358">
            <w:pPr>
              <w:pStyle w:val="afffffffa"/>
            </w:pPr>
            <w:r w:rsidRPr="00C81954">
              <w:t>-</w:t>
            </w:r>
          </w:p>
        </w:tc>
      </w:tr>
      <w:tr w:rsidR="00274B19" w:rsidRPr="00C81954" w14:paraId="29B4CBAD"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56666AC1" w14:textId="77777777" w:rsidR="00274B19" w:rsidRPr="00C81954" w:rsidRDefault="00274B19" w:rsidP="00FA2358">
            <w:pPr>
              <w:pStyle w:val="afffffffa"/>
            </w:pPr>
            <w:r w:rsidRPr="00C81954">
              <w:t>10</w:t>
            </w:r>
          </w:p>
        </w:tc>
        <w:tc>
          <w:tcPr>
            <w:tcW w:w="3084" w:type="pct"/>
            <w:tcBorders>
              <w:top w:val="nil"/>
              <w:left w:val="nil"/>
              <w:bottom w:val="single" w:sz="4" w:space="0" w:color="auto"/>
              <w:right w:val="single" w:sz="4" w:space="0" w:color="auto"/>
            </w:tcBorders>
            <w:shd w:val="clear" w:color="auto" w:fill="auto"/>
            <w:vAlign w:val="center"/>
            <w:hideMark/>
          </w:tcPr>
          <w:p w14:paraId="321A55E4" w14:textId="77777777" w:rsidR="00274B19" w:rsidRPr="00C81954" w:rsidRDefault="00274B19" w:rsidP="00FA2358">
            <w:pPr>
              <w:pStyle w:val="afffffffa"/>
            </w:pPr>
            <w:r w:rsidRPr="00C81954">
              <w:t>Доля резерва/дефицита, %</w:t>
            </w:r>
          </w:p>
        </w:tc>
        <w:tc>
          <w:tcPr>
            <w:tcW w:w="338" w:type="pct"/>
            <w:tcBorders>
              <w:top w:val="nil"/>
              <w:left w:val="nil"/>
              <w:bottom w:val="single" w:sz="4" w:space="0" w:color="auto"/>
              <w:right w:val="single" w:sz="4" w:space="0" w:color="auto"/>
            </w:tcBorders>
            <w:shd w:val="clear" w:color="auto" w:fill="auto"/>
            <w:noWrap/>
            <w:vAlign w:val="center"/>
            <w:hideMark/>
          </w:tcPr>
          <w:p w14:paraId="375DD542"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25CB1F1E"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C758914"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4418B389"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2AC5E92" w14:textId="77777777" w:rsidR="00274B19" w:rsidRPr="00C81954" w:rsidRDefault="00274B19" w:rsidP="00FA2358">
            <w:pPr>
              <w:pStyle w:val="afffffffa"/>
            </w:pPr>
            <w:r w:rsidRPr="00C81954">
              <w:t>-</w:t>
            </w:r>
          </w:p>
        </w:tc>
      </w:tr>
      <w:tr w:rsidR="00274B19" w:rsidRPr="00C81954" w14:paraId="39EE36E9"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17F66E04" w14:textId="77777777" w:rsidR="00274B19" w:rsidRPr="00C81954" w:rsidRDefault="00274B19" w:rsidP="00FA2358">
            <w:pPr>
              <w:pStyle w:val="afffffffa"/>
              <w:rPr>
                <w:i/>
                <w:iCs/>
              </w:rPr>
            </w:pPr>
            <w:r w:rsidRPr="00C81954">
              <w:rPr>
                <w:i/>
                <w:iCs/>
              </w:rPr>
              <w:t>6</w:t>
            </w:r>
          </w:p>
        </w:tc>
        <w:tc>
          <w:tcPr>
            <w:tcW w:w="4775" w:type="pct"/>
            <w:gridSpan w:val="6"/>
            <w:tcBorders>
              <w:top w:val="single" w:sz="4" w:space="0" w:color="auto"/>
              <w:left w:val="nil"/>
              <w:bottom w:val="single" w:sz="4" w:space="0" w:color="auto"/>
              <w:right w:val="single" w:sz="4" w:space="0" w:color="auto"/>
            </w:tcBorders>
            <w:shd w:val="clear" w:color="auto" w:fill="auto"/>
            <w:noWrap/>
            <w:vAlign w:val="center"/>
            <w:hideMark/>
          </w:tcPr>
          <w:p w14:paraId="63E7427A" w14:textId="77777777" w:rsidR="00274B19" w:rsidRPr="00C81954" w:rsidRDefault="00274B19" w:rsidP="00FA2358">
            <w:pPr>
              <w:pStyle w:val="afffffffa"/>
            </w:pPr>
            <w:r w:rsidRPr="00C81954">
              <w:t>Котельная «Мясокомбинат»</w:t>
            </w:r>
          </w:p>
        </w:tc>
      </w:tr>
      <w:tr w:rsidR="00274B19" w:rsidRPr="00C81954" w14:paraId="723CCE50"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02BD5467" w14:textId="77777777" w:rsidR="00274B19" w:rsidRPr="00C81954" w:rsidRDefault="00274B19" w:rsidP="00FA2358">
            <w:pPr>
              <w:pStyle w:val="afffffffa"/>
            </w:pPr>
            <w:r w:rsidRPr="00C81954">
              <w:t>1</w:t>
            </w:r>
          </w:p>
        </w:tc>
        <w:tc>
          <w:tcPr>
            <w:tcW w:w="3084" w:type="pct"/>
            <w:tcBorders>
              <w:top w:val="nil"/>
              <w:left w:val="nil"/>
              <w:bottom w:val="single" w:sz="4" w:space="0" w:color="auto"/>
              <w:right w:val="single" w:sz="4" w:space="0" w:color="auto"/>
            </w:tcBorders>
            <w:shd w:val="clear" w:color="auto" w:fill="auto"/>
            <w:vAlign w:val="center"/>
            <w:hideMark/>
          </w:tcPr>
          <w:p w14:paraId="345B9908" w14:textId="77777777" w:rsidR="00274B19" w:rsidRPr="00C81954" w:rsidRDefault="00274B19" w:rsidP="00FA2358">
            <w:pPr>
              <w:pStyle w:val="afffffffa"/>
            </w:pPr>
            <w:r w:rsidRPr="00C81954">
              <w:t>Производительность ВПУ, т/ч</w:t>
            </w:r>
          </w:p>
        </w:tc>
        <w:tc>
          <w:tcPr>
            <w:tcW w:w="338" w:type="pct"/>
            <w:tcBorders>
              <w:top w:val="nil"/>
              <w:left w:val="nil"/>
              <w:bottom w:val="single" w:sz="4" w:space="0" w:color="auto"/>
              <w:right w:val="single" w:sz="4" w:space="0" w:color="auto"/>
            </w:tcBorders>
            <w:shd w:val="clear" w:color="auto" w:fill="auto"/>
            <w:noWrap/>
            <w:vAlign w:val="center"/>
            <w:hideMark/>
          </w:tcPr>
          <w:p w14:paraId="390AA8CB"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8FA38E7"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265E8DB"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AA30BD2"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5C097791" w14:textId="77777777" w:rsidR="00274B19" w:rsidRPr="00C81954" w:rsidRDefault="00274B19" w:rsidP="00FA2358">
            <w:pPr>
              <w:pStyle w:val="afffffffa"/>
            </w:pPr>
            <w:r w:rsidRPr="00C81954">
              <w:t>-</w:t>
            </w:r>
          </w:p>
        </w:tc>
      </w:tr>
      <w:tr w:rsidR="00274B19" w:rsidRPr="00C81954" w14:paraId="33E178B9"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21C3CEB2" w14:textId="77777777" w:rsidR="00274B19" w:rsidRPr="00C81954" w:rsidRDefault="00274B19" w:rsidP="00FA2358">
            <w:pPr>
              <w:pStyle w:val="afffffffa"/>
            </w:pPr>
            <w:r w:rsidRPr="00C81954">
              <w:t>2</w:t>
            </w:r>
          </w:p>
        </w:tc>
        <w:tc>
          <w:tcPr>
            <w:tcW w:w="3084" w:type="pct"/>
            <w:tcBorders>
              <w:top w:val="nil"/>
              <w:left w:val="nil"/>
              <w:bottom w:val="single" w:sz="4" w:space="0" w:color="auto"/>
              <w:right w:val="single" w:sz="4" w:space="0" w:color="auto"/>
            </w:tcBorders>
            <w:shd w:val="clear" w:color="auto" w:fill="auto"/>
            <w:vAlign w:val="center"/>
            <w:hideMark/>
          </w:tcPr>
          <w:p w14:paraId="6FDD5169" w14:textId="77777777" w:rsidR="00274B19" w:rsidRPr="00C81954" w:rsidRDefault="00274B19" w:rsidP="00FA2358">
            <w:pPr>
              <w:pStyle w:val="afffffffa"/>
            </w:pPr>
            <w:r w:rsidRPr="00C81954">
              <w:t>Срок службы, лет</w:t>
            </w:r>
          </w:p>
        </w:tc>
        <w:tc>
          <w:tcPr>
            <w:tcW w:w="338" w:type="pct"/>
            <w:tcBorders>
              <w:top w:val="nil"/>
              <w:left w:val="nil"/>
              <w:bottom w:val="single" w:sz="4" w:space="0" w:color="auto"/>
              <w:right w:val="single" w:sz="4" w:space="0" w:color="auto"/>
            </w:tcBorders>
            <w:shd w:val="clear" w:color="auto" w:fill="auto"/>
            <w:noWrap/>
            <w:vAlign w:val="center"/>
            <w:hideMark/>
          </w:tcPr>
          <w:p w14:paraId="188925AE"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077337D"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57FF33DA"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4750C2E"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496146AF" w14:textId="77777777" w:rsidR="00274B19" w:rsidRPr="00C81954" w:rsidRDefault="00274B19" w:rsidP="00FA2358">
            <w:pPr>
              <w:pStyle w:val="afffffffa"/>
            </w:pPr>
            <w:r w:rsidRPr="00C81954">
              <w:t>-</w:t>
            </w:r>
          </w:p>
        </w:tc>
      </w:tr>
      <w:tr w:rsidR="00274B19" w:rsidRPr="00C81954" w14:paraId="6636C8D5"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6BE1202E" w14:textId="77777777" w:rsidR="00274B19" w:rsidRPr="00C81954" w:rsidRDefault="00274B19" w:rsidP="00FA2358">
            <w:pPr>
              <w:pStyle w:val="afffffffa"/>
            </w:pPr>
            <w:r w:rsidRPr="00C81954">
              <w:t>3</w:t>
            </w:r>
          </w:p>
        </w:tc>
        <w:tc>
          <w:tcPr>
            <w:tcW w:w="3084" w:type="pct"/>
            <w:tcBorders>
              <w:top w:val="nil"/>
              <w:left w:val="nil"/>
              <w:bottom w:val="single" w:sz="4" w:space="0" w:color="auto"/>
              <w:right w:val="single" w:sz="4" w:space="0" w:color="auto"/>
            </w:tcBorders>
            <w:shd w:val="clear" w:color="auto" w:fill="auto"/>
            <w:vAlign w:val="center"/>
            <w:hideMark/>
          </w:tcPr>
          <w:p w14:paraId="369C6FC9" w14:textId="77777777" w:rsidR="00274B19" w:rsidRPr="00C81954" w:rsidRDefault="00274B19" w:rsidP="00FA2358">
            <w:pPr>
              <w:pStyle w:val="afffffffa"/>
            </w:pPr>
            <w:r w:rsidRPr="00C81954">
              <w:t>Количество баков-аккумуляторов, ед.</w:t>
            </w:r>
          </w:p>
        </w:tc>
        <w:tc>
          <w:tcPr>
            <w:tcW w:w="338" w:type="pct"/>
            <w:tcBorders>
              <w:top w:val="nil"/>
              <w:left w:val="nil"/>
              <w:bottom w:val="single" w:sz="4" w:space="0" w:color="auto"/>
              <w:right w:val="single" w:sz="4" w:space="0" w:color="auto"/>
            </w:tcBorders>
            <w:shd w:val="clear" w:color="auto" w:fill="auto"/>
            <w:noWrap/>
            <w:vAlign w:val="center"/>
            <w:hideMark/>
          </w:tcPr>
          <w:p w14:paraId="2A793B3A"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7E1E54F"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026B4E3"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7F609E1"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4E5FD64" w14:textId="77777777" w:rsidR="00274B19" w:rsidRPr="00C81954" w:rsidRDefault="00274B19" w:rsidP="00FA2358">
            <w:pPr>
              <w:pStyle w:val="afffffffa"/>
            </w:pPr>
            <w:r w:rsidRPr="00C81954">
              <w:t>-</w:t>
            </w:r>
          </w:p>
        </w:tc>
      </w:tr>
      <w:tr w:rsidR="00274B19" w:rsidRPr="00C81954" w14:paraId="47CE7C47"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5EC3759C" w14:textId="77777777" w:rsidR="00274B19" w:rsidRPr="00C81954" w:rsidRDefault="00274B19" w:rsidP="00FA2358">
            <w:pPr>
              <w:pStyle w:val="afffffffa"/>
            </w:pPr>
            <w:r w:rsidRPr="00C81954">
              <w:t>4</w:t>
            </w:r>
          </w:p>
        </w:tc>
        <w:tc>
          <w:tcPr>
            <w:tcW w:w="3084" w:type="pct"/>
            <w:tcBorders>
              <w:top w:val="nil"/>
              <w:left w:val="nil"/>
              <w:bottom w:val="single" w:sz="4" w:space="0" w:color="auto"/>
              <w:right w:val="single" w:sz="4" w:space="0" w:color="auto"/>
            </w:tcBorders>
            <w:shd w:val="clear" w:color="auto" w:fill="auto"/>
            <w:vAlign w:val="center"/>
            <w:hideMark/>
          </w:tcPr>
          <w:p w14:paraId="0B83C089" w14:textId="77777777" w:rsidR="00274B19" w:rsidRPr="00C81954" w:rsidRDefault="00274B19" w:rsidP="00FA2358">
            <w:pPr>
              <w:pStyle w:val="afffffffa"/>
            </w:pPr>
            <w:r w:rsidRPr="00C81954">
              <w:t>Емкость баков аккумуляторов, м3</w:t>
            </w:r>
          </w:p>
        </w:tc>
        <w:tc>
          <w:tcPr>
            <w:tcW w:w="338" w:type="pct"/>
            <w:tcBorders>
              <w:top w:val="nil"/>
              <w:left w:val="nil"/>
              <w:bottom w:val="single" w:sz="4" w:space="0" w:color="auto"/>
              <w:right w:val="single" w:sz="4" w:space="0" w:color="auto"/>
            </w:tcBorders>
            <w:shd w:val="clear" w:color="auto" w:fill="auto"/>
            <w:noWrap/>
            <w:vAlign w:val="center"/>
            <w:hideMark/>
          </w:tcPr>
          <w:p w14:paraId="587DF998"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3DD3467"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8303ABF"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D4A7772"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CD523E2" w14:textId="77777777" w:rsidR="00274B19" w:rsidRPr="00C81954" w:rsidRDefault="00274B19" w:rsidP="00FA2358">
            <w:pPr>
              <w:pStyle w:val="afffffffa"/>
            </w:pPr>
            <w:r w:rsidRPr="00C81954">
              <w:t>-</w:t>
            </w:r>
          </w:p>
        </w:tc>
      </w:tr>
      <w:tr w:rsidR="00274B19" w:rsidRPr="00C81954" w14:paraId="4782F768"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57828E47" w14:textId="77777777" w:rsidR="00274B19" w:rsidRPr="00C81954" w:rsidRDefault="00274B19" w:rsidP="00FA2358">
            <w:pPr>
              <w:pStyle w:val="afffffffa"/>
            </w:pPr>
            <w:r w:rsidRPr="00C81954">
              <w:t>5</w:t>
            </w:r>
          </w:p>
        </w:tc>
        <w:tc>
          <w:tcPr>
            <w:tcW w:w="3084" w:type="pct"/>
            <w:tcBorders>
              <w:top w:val="nil"/>
              <w:left w:val="nil"/>
              <w:bottom w:val="single" w:sz="4" w:space="0" w:color="auto"/>
              <w:right w:val="single" w:sz="4" w:space="0" w:color="auto"/>
            </w:tcBorders>
            <w:shd w:val="clear" w:color="auto" w:fill="auto"/>
            <w:vAlign w:val="center"/>
            <w:hideMark/>
          </w:tcPr>
          <w:p w14:paraId="46991581" w14:textId="77777777" w:rsidR="00274B19" w:rsidRPr="00C81954" w:rsidRDefault="00274B19" w:rsidP="00FA2358">
            <w:pPr>
              <w:pStyle w:val="afffffffa"/>
            </w:pPr>
            <w:r w:rsidRPr="00C81954">
              <w:t>Расчетный часовой расход для подпитки системы теплоснабжения</w:t>
            </w:r>
          </w:p>
        </w:tc>
        <w:tc>
          <w:tcPr>
            <w:tcW w:w="338" w:type="pct"/>
            <w:tcBorders>
              <w:top w:val="nil"/>
              <w:left w:val="nil"/>
              <w:bottom w:val="single" w:sz="4" w:space="0" w:color="auto"/>
              <w:right w:val="single" w:sz="4" w:space="0" w:color="auto"/>
            </w:tcBorders>
            <w:shd w:val="clear" w:color="auto" w:fill="auto"/>
            <w:noWrap/>
            <w:vAlign w:val="center"/>
            <w:hideMark/>
          </w:tcPr>
          <w:p w14:paraId="79DADC49" w14:textId="77777777" w:rsidR="00274B19" w:rsidRPr="00C81954" w:rsidRDefault="00274B19" w:rsidP="00FA2358">
            <w:pPr>
              <w:pStyle w:val="afffffffa"/>
            </w:pPr>
            <w:r w:rsidRPr="00C81954">
              <w:t>0,195</w:t>
            </w:r>
          </w:p>
        </w:tc>
        <w:tc>
          <w:tcPr>
            <w:tcW w:w="338" w:type="pct"/>
            <w:tcBorders>
              <w:top w:val="nil"/>
              <w:left w:val="nil"/>
              <w:bottom w:val="single" w:sz="4" w:space="0" w:color="auto"/>
              <w:right w:val="single" w:sz="4" w:space="0" w:color="auto"/>
            </w:tcBorders>
            <w:shd w:val="clear" w:color="auto" w:fill="auto"/>
            <w:noWrap/>
            <w:vAlign w:val="center"/>
            <w:hideMark/>
          </w:tcPr>
          <w:p w14:paraId="5C41E856" w14:textId="77777777" w:rsidR="00274B19" w:rsidRPr="00C81954" w:rsidRDefault="00274B19" w:rsidP="00FA2358">
            <w:pPr>
              <w:pStyle w:val="afffffffa"/>
            </w:pPr>
            <w:r w:rsidRPr="00C81954">
              <w:t>0,195</w:t>
            </w:r>
          </w:p>
        </w:tc>
        <w:tc>
          <w:tcPr>
            <w:tcW w:w="338" w:type="pct"/>
            <w:tcBorders>
              <w:top w:val="nil"/>
              <w:left w:val="nil"/>
              <w:bottom w:val="single" w:sz="4" w:space="0" w:color="auto"/>
              <w:right w:val="single" w:sz="4" w:space="0" w:color="auto"/>
            </w:tcBorders>
            <w:shd w:val="clear" w:color="auto" w:fill="auto"/>
            <w:noWrap/>
            <w:vAlign w:val="center"/>
            <w:hideMark/>
          </w:tcPr>
          <w:p w14:paraId="677B02FB" w14:textId="77777777" w:rsidR="00274B19" w:rsidRPr="00C81954" w:rsidRDefault="00274B19" w:rsidP="00FA2358">
            <w:pPr>
              <w:pStyle w:val="afffffffa"/>
            </w:pPr>
            <w:r w:rsidRPr="00C81954">
              <w:t>0,195</w:t>
            </w:r>
          </w:p>
        </w:tc>
        <w:tc>
          <w:tcPr>
            <w:tcW w:w="338" w:type="pct"/>
            <w:tcBorders>
              <w:top w:val="nil"/>
              <w:left w:val="nil"/>
              <w:bottom w:val="single" w:sz="4" w:space="0" w:color="auto"/>
              <w:right w:val="single" w:sz="4" w:space="0" w:color="auto"/>
            </w:tcBorders>
            <w:shd w:val="clear" w:color="auto" w:fill="auto"/>
            <w:noWrap/>
            <w:vAlign w:val="center"/>
            <w:hideMark/>
          </w:tcPr>
          <w:p w14:paraId="752E4BEB" w14:textId="77777777" w:rsidR="00274B19" w:rsidRPr="00C81954" w:rsidRDefault="00274B19" w:rsidP="00FA2358">
            <w:pPr>
              <w:pStyle w:val="afffffffa"/>
            </w:pPr>
            <w:r w:rsidRPr="00C81954">
              <w:t>0,195</w:t>
            </w:r>
          </w:p>
        </w:tc>
        <w:tc>
          <w:tcPr>
            <w:tcW w:w="338" w:type="pct"/>
            <w:tcBorders>
              <w:top w:val="nil"/>
              <w:left w:val="nil"/>
              <w:bottom w:val="single" w:sz="4" w:space="0" w:color="auto"/>
              <w:right w:val="single" w:sz="4" w:space="0" w:color="auto"/>
            </w:tcBorders>
            <w:shd w:val="clear" w:color="auto" w:fill="auto"/>
            <w:noWrap/>
            <w:vAlign w:val="center"/>
            <w:hideMark/>
          </w:tcPr>
          <w:p w14:paraId="0C23766D" w14:textId="77777777" w:rsidR="00274B19" w:rsidRPr="00C81954" w:rsidRDefault="00274B19" w:rsidP="00FA2358">
            <w:pPr>
              <w:pStyle w:val="afffffffa"/>
            </w:pPr>
            <w:r w:rsidRPr="00C81954">
              <w:t>0,195</w:t>
            </w:r>
          </w:p>
        </w:tc>
      </w:tr>
      <w:tr w:rsidR="00274B19" w:rsidRPr="00C81954" w14:paraId="3C0CCF4D"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065A3963" w14:textId="77777777" w:rsidR="00274B19" w:rsidRPr="00C81954" w:rsidRDefault="00274B19" w:rsidP="00FA2358">
            <w:pPr>
              <w:pStyle w:val="afffffffa"/>
            </w:pPr>
            <w:r w:rsidRPr="00C81954">
              <w:t>6</w:t>
            </w:r>
          </w:p>
        </w:tc>
        <w:tc>
          <w:tcPr>
            <w:tcW w:w="3084" w:type="pct"/>
            <w:tcBorders>
              <w:top w:val="nil"/>
              <w:left w:val="nil"/>
              <w:bottom w:val="single" w:sz="4" w:space="0" w:color="auto"/>
              <w:right w:val="single" w:sz="4" w:space="0" w:color="auto"/>
            </w:tcBorders>
            <w:shd w:val="clear" w:color="auto" w:fill="auto"/>
            <w:vAlign w:val="center"/>
            <w:hideMark/>
          </w:tcPr>
          <w:p w14:paraId="4E582DF5" w14:textId="77777777" w:rsidR="00274B19" w:rsidRPr="00C81954" w:rsidRDefault="00274B19" w:rsidP="00FA2358">
            <w:pPr>
              <w:pStyle w:val="afffffffa"/>
            </w:pPr>
            <w:r w:rsidRPr="00C81954">
              <w:t>Всего подпитка тепловой сети, т/ч:</w:t>
            </w:r>
          </w:p>
        </w:tc>
        <w:tc>
          <w:tcPr>
            <w:tcW w:w="338" w:type="pct"/>
            <w:tcBorders>
              <w:top w:val="nil"/>
              <w:left w:val="nil"/>
              <w:bottom w:val="single" w:sz="4" w:space="0" w:color="auto"/>
              <w:right w:val="single" w:sz="4" w:space="0" w:color="auto"/>
            </w:tcBorders>
            <w:shd w:val="clear" w:color="auto" w:fill="auto"/>
            <w:noWrap/>
            <w:vAlign w:val="center"/>
            <w:hideMark/>
          </w:tcPr>
          <w:p w14:paraId="27E7E32D" w14:textId="77777777" w:rsidR="00274B19" w:rsidRPr="00C81954" w:rsidRDefault="00274B19" w:rsidP="00FA2358">
            <w:pPr>
              <w:pStyle w:val="afffffffa"/>
            </w:pPr>
            <w:r w:rsidRPr="00C81954">
              <w:t>0,195</w:t>
            </w:r>
          </w:p>
        </w:tc>
        <w:tc>
          <w:tcPr>
            <w:tcW w:w="338" w:type="pct"/>
            <w:tcBorders>
              <w:top w:val="nil"/>
              <w:left w:val="nil"/>
              <w:bottom w:val="single" w:sz="4" w:space="0" w:color="auto"/>
              <w:right w:val="single" w:sz="4" w:space="0" w:color="auto"/>
            </w:tcBorders>
            <w:shd w:val="clear" w:color="auto" w:fill="auto"/>
            <w:noWrap/>
            <w:vAlign w:val="center"/>
            <w:hideMark/>
          </w:tcPr>
          <w:p w14:paraId="060300A8" w14:textId="77777777" w:rsidR="00274B19" w:rsidRPr="00C81954" w:rsidRDefault="00274B19" w:rsidP="00FA2358">
            <w:pPr>
              <w:pStyle w:val="afffffffa"/>
            </w:pPr>
            <w:r w:rsidRPr="00C81954">
              <w:t>0,195</w:t>
            </w:r>
          </w:p>
        </w:tc>
        <w:tc>
          <w:tcPr>
            <w:tcW w:w="338" w:type="pct"/>
            <w:tcBorders>
              <w:top w:val="nil"/>
              <w:left w:val="nil"/>
              <w:bottom w:val="single" w:sz="4" w:space="0" w:color="auto"/>
              <w:right w:val="single" w:sz="4" w:space="0" w:color="auto"/>
            </w:tcBorders>
            <w:shd w:val="clear" w:color="auto" w:fill="auto"/>
            <w:noWrap/>
            <w:vAlign w:val="center"/>
            <w:hideMark/>
          </w:tcPr>
          <w:p w14:paraId="3C3CCF33" w14:textId="77777777" w:rsidR="00274B19" w:rsidRPr="00C81954" w:rsidRDefault="00274B19" w:rsidP="00FA2358">
            <w:pPr>
              <w:pStyle w:val="afffffffa"/>
            </w:pPr>
            <w:r w:rsidRPr="00C81954">
              <w:t>0,195</w:t>
            </w:r>
          </w:p>
        </w:tc>
        <w:tc>
          <w:tcPr>
            <w:tcW w:w="338" w:type="pct"/>
            <w:tcBorders>
              <w:top w:val="nil"/>
              <w:left w:val="nil"/>
              <w:bottom w:val="single" w:sz="4" w:space="0" w:color="auto"/>
              <w:right w:val="single" w:sz="4" w:space="0" w:color="auto"/>
            </w:tcBorders>
            <w:shd w:val="clear" w:color="auto" w:fill="auto"/>
            <w:noWrap/>
            <w:vAlign w:val="center"/>
            <w:hideMark/>
          </w:tcPr>
          <w:p w14:paraId="03E5AAC7" w14:textId="77777777" w:rsidR="00274B19" w:rsidRPr="00C81954" w:rsidRDefault="00274B19" w:rsidP="00FA2358">
            <w:pPr>
              <w:pStyle w:val="afffffffa"/>
            </w:pPr>
            <w:r w:rsidRPr="00C81954">
              <w:t>0,195</w:t>
            </w:r>
          </w:p>
        </w:tc>
        <w:tc>
          <w:tcPr>
            <w:tcW w:w="338" w:type="pct"/>
            <w:tcBorders>
              <w:top w:val="nil"/>
              <w:left w:val="nil"/>
              <w:bottom w:val="single" w:sz="4" w:space="0" w:color="auto"/>
              <w:right w:val="single" w:sz="4" w:space="0" w:color="auto"/>
            </w:tcBorders>
            <w:shd w:val="clear" w:color="auto" w:fill="auto"/>
            <w:noWrap/>
            <w:vAlign w:val="center"/>
            <w:hideMark/>
          </w:tcPr>
          <w:p w14:paraId="1CD54034" w14:textId="77777777" w:rsidR="00274B19" w:rsidRPr="00C81954" w:rsidRDefault="00274B19" w:rsidP="00FA2358">
            <w:pPr>
              <w:pStyle w:val="afffffffa"/>
            </w:pPr>
            <w:r w:rsidRPr="00C81954">
              <w:t>0,195</w:t>
            </w:r>
          </w:p>
        </w:tc>
      </w:tr>
      <w:tr w:rsidR="00274B19" w:rsidRPr="00C81954" w14:paraId="05618BBA"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52799098" w14:textId="77777777" w:rsidR="00274B19" w:rsidRPr="00C81954" w:rsidRDefault="00274B19" w:rsidP="00FA2358">
            <w:pPr>
              <w:pStyle w:val="afffffffa"/>
            </w:pPr>
            <w:r w:rsidRPr="00C81954">
              <w:t xml:space="preserve"> 6.1</w:t>
            </w:r>
          </w:p>
        </w:tc>
        <w:tc>
          <w:tcPr>
            <w:tcW w:w="3084" w:type="pct"/>
            <w:tcBorders>
              <w:top w:val="nil"/>
              <w:left w:val="nil"/>
              <w:bottom w:val="single" w:sz="4" w:space="0" w:color="auto"/>
              <w:right w:val="single" w:sz="4" w:space="0" w:color="auto"/>
            </w:tcBorders>
            <w:shd w:val="clear" w:color="auto" w:fill="auto"/>
            <w:vAlign w:val="center"/>
            <w:hideMark/>
          </w:tcPr>
          <w:p w14:paraId="1CACE5F9" w14:textId="77777777" w:rsidR="00274B19" w:rsidRPr="00C81954" w:rsidRDefault="00274B19" w:rsidP="00FA2358">
            <w:pPr>
              <w:pStyle w:val="afffffffa"/>
            </w:pPr>
            <w:r w:rsidRPr="00C81954">
              <w:t xml:space="preserve"> - нормативные утечки теплоносителя</w:t>
            </w:r>
          </w:p>
        </w:tc>
        <w:tc>
          <w:tcPr>
            <w:tcW w:w="338" w:type="pct"/>
            <w:tcBorders>
              <w:top w:val="nil"/>
              <w:left w:val="nil"/>
              <w:bottom w:val="single" w:sz="4" w:space="0" w:color="auto"/>
              <w:right w:val="single" w:sz="4" w:space="0" w:color="auto"/>
            </w:tcBorders>
            <w:shd w:val="clear" w:color="auto" w:fill="auto"/>
            <w:noWrap/>
            <w:vAlign w:val="center"/>
            <w:hideMark/>
          </w:tcPr>
          <w:p w14:paraId="2FFF3143" w14:textId="77777777" w:rsidR="00274B19" w:rsidRPr="00C81954" w:rsidRDefault="00274B19" w:rsidP="00FA2358">
            <w:pPr>
              <w:pStyle w:val="afffffffa"/>
            </w:pPr>
            <w:r w:rsidRPr="00C81954">
              <w:t>0,192</w:t>
            </w:r>
          </w:p>
        </w:tc>
        <w:tc>
          <w:tcPr>
            <w:tcW w:w="338" w:type="pct"/>
            <w:tcBorders>
              <w:top w:val="nil"/>
              <w:left w:val="nil"/>
              <w:bottom w:val="single" w:sz="4" w:space="0" w:color="auto"/>
              <w:right w:val="single" w:sz="4" w:space="0" w:color="auto"/>
            </w:tcBorders>
            <w:shd w:val="clear" w:color="auto" w:fill="auto"/>
            <w:noWrap/>
            <w:vAlign w:val="center"/>
            <w:hideMark/>
          </w:tcPr>
          <w:p w14:paraId="6C11ACD5" w14:textId="77777777" w:rsidR="00274B19" w:rsidRPr="00C81954" w:rsidRDefault="00274B19" w:rsidP="00FA2358">
            <w:pPr>
              <w:pStyle w:val="afffffffa"/>
            </w:pPr>
            <w:r w:rsidRPr="00C81954">
              <w:t>0,192</w:t>
            </w:r>
          </w:p>
        </w:tc>
        <w:tc>
          <w:tcPr>
            <w:tcW w:w="338" w:type="pct"/>
            <w:tcBorders>
              <w:top w:val="nil"/>
              <w:left w:val="nil"/>
              <w:bottom w:val="single" w:sz="4" w:space="0" w:color="auto"/>
              <w:right w:val="single" w:sz="4" w:space="0" w:color="auto"/>
            </w:tcBorders>
            <w:shd w:val="clear" w:color="auto" w:fill="auto"/>
            <w:noWrap/>
            <w:vAlign w:val="center"/>
            <w:hideMark/>
          </w:tcPr>
          <w:p w14:paraId="7D204AE1" w14:textId="77777777" w:rsidR="00274B19" w:rsidRPr="00C81954" w:rsidRDefault="00274B19" w:rsidP="00FA2358">
            <w:pPr>
              <w:pStyle w:val="afffffffa"/>
            </w:pPr>
            <w:r w:rsidRPr="00C81954">
              <w:t>0,192</w:t>
            </w:r>
          </w:p>
        </w:tc>
        <w:tc>
          <w:tcPr>
            <w:tcW w:w="338" w:type="pct"/>
            <w:tcBorders>
              <w:top w:val="nil"/>
              <w:left w:val="nil"/>
              <w:bottom w:val="single" w:sz="4" w:space="0" w:color="auto"/>
              <w:right w:val="single" w:sz="4" w:space="0" w:color="auto"/>
            </w:tcBorders>
            <w:shd w:val="clear" w:color="auto" w:fill="auto"/>
            <w:noWrap/>
            <w:vAlign w:val="center"/>
            <w:hideMark/>
          </w:tcPr>
          <w:p w14:paraId="5AE5A255" w14:textId="77777777" w:rsidR="00274B19" w:rsidRPr="00C81954" w:rsidRDefault="00274B19" w:rsidP="00FA2358">
            <w:pPr>
              <w:pStyle w:val="afffffffa"/>
            </w:pPr>
            <w:r w:rsidRPr="00C81954">
              <w:t>0,192</w:t>
            </w:r>
          </w:p>
        </w:tc>
        <w:tc>
          <w:tcPr>
            <w:tcW w:w="338" w:type="pct"/>
            <w:tcBorders>
              <w:top w:val="nil"/>
              <w:left w:val="nil"/>
              <w:bottom w:val="single" w:sz="4" w:space="0" w:color="auto"/>
              <w:right w:val="single" w:sz="4" w:space="0" w:color="auto"/>
            </w:tcBorders>
            <w:shd w:val="clear" w:color="auto" w:fill="auto"/>
            <w:noWrap/>
            <w:vAlign w:val="center"/>
            <w:hideMark/>
          </w:tcPr>
          <w:p w14:paraId="369175D0" w14:textId="77777777" w:rsidR="00274B19" w:rsidRPr="00C81954" w:rsidRDefault="00274B19" w:rsidP="00FA2358">
            <w:pPr>
              <w:pStyle w:val="afffffffa"/>
            </w:pPr>
            <w:r w:rsidRPr="00C81954">
              <w:t>0,192</w:t>
            </w:r>
          </w:p>
        </w:tc>
      </w:tr>
      <w:tr w:rsidR="00274B19" w:rsidRPr="00C81954" w14:paraId="14FAC638"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0A3A05E9" w14:textId="77777777" w:rsidR="00274B19" w:rsidRPr="00C81954" w:rsidRDefault="00274B19" w:rsidP="00FA2358">
            <w:pPr>
              <w:pStyle w:val="afffffffa"/>
            </w:pPr>
            <w:r w:rsidRPr="00C81954">
              <w:t xml:space="preserve"> 6.2</w:t>
            </w:r>
          </w:p>
        </w:tc>
        <w:tc>
          <w:tcPr>
            <w:tcW w:w="3084" w:type="pct"/>
            <w:tcBorders>
              <w:top w:val="nil"/>
              <w:left w:val="nil"/>
              <w:bottom w:val="single" w:sz="4" w:space="0" w:color="auto"/>
              <w:right w:val="single" w:sz="4" w:space="0" w:color="auto"/>
            </w:tcBorders>
            <w:shd w:val="clear" w:color="auto" w:fill="auto"/>
            <w:vAlign w:val="center"/>
            <w:hideMark/>
          </w:tcPr>
          <w:p w14:paraId="6F017CFB" w14:textId="77777777" w:rsidR="00274B19" w:rsidRPr="00C81954" w:rsidRDefault="00274B19" w:rsidP="00FA2358">
            <w:pPr>
              <w:pStyle w:val="afffffffa"/>
            </w:pPr>
            <w:r w:rsidRPr="00C81954">
              <w:t xml:space="preserve"> - сверхнормативные утечки</w:t>
            </w:r>
          </w:p>
        </w:tc>
        <w:tc>
          <w:tcPr>
            <w:tcW w:w="338" w:type="pct"/>
            <w:tcBorders>
              <w:top w:val="nil"/>
              <w:left w:val="nil"/>
              <w:bottom w:val="single" w:sz="4" w:space="0" w:color="auto"/>
              <w:right w:val="single" w:sz="4" w:space="0" w:color="auto"/>
            </w:tcBorders>
            <w:shd w:val="clear" w:color="auto" w:fill="auto"/>
            <w:noWrap/>
            <w:vAlign w:val="center"/>
            <w:hideMark/>
          </w:tcPr>
          <w:p w14:paraId="27249203" w14:textId="77777777" w:rsidR="00274B19" w:rsidRPr="00C81954" w:rsidRDefault="00274B19" w:rsidP="00FA2358">
            <w:pPr>
              <w:pStyle w:val="afffffffa"/>
            </w:pPr>
            <w:r w:rsidRPr="00C81954">
              <w:t>0,002</w:t>
            </w:r>
          </w:p>
        </w:tc>
        <w:tc>
          <w:tcPr>
            <w:tcW w:w="338" w:type="pct"/>
            <w:tcBorders>
              <w:top w:val="nil"/>
              <w:left w:val="nil"/>
              <w:bottom w:val="single" w:sz="4" w:space="0" w:color="auto"/>
              <w:right w:val="single" w:sz="4" w:space="0" w:color="auto"/>
            </w:tcBorders>
            <w:shd w:val="clear" w:color="auto" w:fill="auto"/>
            <w:noWrap/>
            <w:vAlign w:val="center"/>
            <w:hideMark/>
          </w:tcPr>
          <w:p w14:paraId="41023510" w14:textId="77777777" w:rsidR="00274B19" w:rsidRPr="00C81954" w:rsidRDefault="00274B19" w:rsidP="00FA2358">
            <w:pPr>
              <w:pStyle w:val="afffffffa"/>
            </w:pPr>
            <w:r w:rsidRPr="00C81954">
              <w:t>0,002</w:t>
            </w:r>
          </w:p>
        </w:tc>
        <w:tc>
          <w:tcPr>
            <w:tcW w:w="338" w:type="pct"/>
            <w:tcBorders>
              <w:top w:val="nil"/>
              <w:left w:val="nil"/>
              <w:bottom w:val="single" w:sz="4" w:space="0" w:color="auto"/>
              <w:right w:val="single" w:sz="4" w:space="0" w:color="auto"/>
            </w:tcBorders>
            <w:shd w:val="clear" w:color="auto" w:fill="auto"/>
            <w:noWrap/>
            <w:vAlign w:val="center"/>
            <w:hideMark/>
          </w:tcPr>
          <w:p w14:paraId="0CBA7497" w14:textId="77777777" w:rsidR="00274B19" w:rsidRPr="00C81954" w:rsidRDefault="00274B19" w:rsidP="00FA2358">
            <w:pPr>
              <w:pStyle w:val="afffffffa"/>
            </w:pPr>
            <w:r w:rsidRPr="00C81954">
              <w:t>0,002</w:t>
            </w:r>
          </w:p>
        </w:tc>
        <w:tc>
          <w:tcPr>
            <w:tcW w:w="338" w:type="pct"/>
            <w:tcBorders>
              <w:top w:val="nil"/>
              <w:left w:val="nil"/>
              <w:bottom w:val="single" w:sz="4" w:space="0" w:color="auto"/>
              <w:right w:val="single" w:sz="4" w:space="0" w:color="auto"/>
            </w:tcBorders>
            <w:shd w:val="clear" w:color="auto" w:fill="auto"/>
            <w:noWrap/>
            <w:vAlign w:val="center"/>
            <w:hideMark/>
          </w:tcPr>
          <w:p w14:paraId="68178D29" w14:textId="77777777" w:rsidR="00274B19" w:rsidRPr="00C81954" w:rsidRDefault="00274B19" w:rsidP="00FA2358">
            <w:pPr>
              <w:pStyle w:val="afffffffa"/>
            </w:pPr>
            <w:r w:rsidRPr="00C81954">
              <w:t>0,002</w:t>
            </w:r>
          </w:p>
        </w:tc>
        <w:tc>
          <w:tcPr>
            <w:tcW w:w="338" w:type="pct"/>
            <w:tcBorders>
              <w:top w:val="nil"/>
              <w:left w:val="nil"/>
              <w:bottom w:val="single" w:sz="4" w:space="0" w:color="auto"/>
              <w:right w:val="single" w:sz="4" w:space="0" w:color="auto"/>
            </w:tcBorders>
            <w:shd w:val="clear" w:color="auto" w:fill="auto"/>
            <w:noWrap/>
            <w:vAlign w:val="center"/>
            <w:hideMark/>
          </w:tcPr>
          <w:p w14:paraId="6A8F4299" w14:textId="77777777" w:rsidR="00274B19" w:rsidRPr="00C81954" w:rsidRDefault="00274B19" w:rsidP="00FA2358">
            <w:pPr>
              <w:pStyle w:val="afffffffa"/>
            </w:pPr>
            <w:r w:rsidRPr="00C81954">
              <w:t>0,002</w:t>
            </w:r>
          </w:p>
        </w:tc>
      </w:tr>
      <w:tr w:rsidR="00274B19" w:rsidRPr="00C81954" w14:paraId="6F0A66E2"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739315A0" w14:textId="77777777" w:rsidR="00274B19" w:rsidRPr="00C81954" w:rsidRDefault="00274B19" w:rsidP="00FA2358">
            <w:pPr>
              <w:pStyle w:val="afffffffa"/>
            </w:pPr>
            <w:r w:rsidRPr="00C81954">
              <w:t>7</w:t>
            </w:r>
          </w:p>
        </w:tc>
        <w:tc>
          <w:tcPr>
            <w:tcW w:w="3084" w:type="pct"/>
            <w:tcBorders>
              <w:top w:val="nil"/>
              <w:left w:val="nil"/>
              <w:bottom w:val="single" w:sz="4" w:space="0" w:color="auto"/>
              <w:right w:val="single" w:sz="4" w:space="0" w:color="auto"/>
            </w:tcBorders>
            <w:shd w:val="clear" w:color="auto" w:fill="auto"/>
            <w:vAlign w:val="center"/>
            <w:hideMark/>
          </w:tcPr>
          <w:p w14:paraId="6CB19FAC" w14:textId="77777777" w:rsidR="00274B19" w:rsidRPr="00C81954" w:rsidRDefault="00274B19" w:rsidP="00FA2358">
            <w:pPr>
              <w:pStyle w:val="afffffffa"/>
            </w:pPr>
            <w:r w:rsidRPr="00C81954">
              <w:t>Отпуск теплоносителя из т/с на цели ГВС (для открытых систем), т/ч</w:t>
            </w:r>
          </w:p>
        </w:tc>
        <w:tc>
          <w:tcPr>
            <w:tcW w:w="338" w:type="pct"/>
            <w:tcBorders>
              <w:top w:val="nil"/>
              <w:left w:val="nil"/>
              <w:bottom w:val="single" w:sz="4" w:space="0" w:color="auto"/>
              <w:right w:val="single" w:sz="4" w:space="0" w:color="auto"/>
            </w:tcBorders>
            <w:shd w:val="clear" w:color="auto" w:fill="auto"/>
            <w:noWrap/>
            <w:vAlign w:val="center"/>
            <w:hideMark/>
          </w:tcPr>
          <w:p w14:paraId="75476FC2"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5097636E"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5ACE59D6"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39594FA4"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32512BCF" w14:textId="77777777" w:rsidR="00274B19" w:rsidRPr="00C81954" w:rsidRDefault="00274B19" w:rsidP="00FA2358">
            <w:pPr>
              <w:pStyle w:val="afffffffa"/>
            </w:pPr>
            <w:r w:rsidRPr="00C81954">
              <w:t>0,000</w:t>
            </w:r>
          </w:p>
        </w:tc>
      </w:tr>
      <w:tr w:rsidR="00274B19" w:rsidRPr="00C81954" w14:paraId="00D01C53"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7D19DF43" w14:textId="77777777" w:rsidR="00274B19" w:rsidRPr="00C81954" w:rsidRDefault="00274B19" w:rsidP="00FA2358">
            <w:pPr>
              <w:pStyle w:val="afffffffa"/>
            </w:pPr>
            <w:r w:rsidRPr="00C81954">
              <w:t>8</w:t>
            </w:r>
          </w:p>
        </w:tc>
        <w:tc>
          <w:tcPr>
            <w:tcW w:w="3084" w:type="pct"/>
            <w:tcBorders>
              <w:top w:val="nil"/>
              <w:left w:val="nil"/>
              <w:bottom w:val="single" w:sz="4" w:space="0" w:color="auto"/>
              <w:right w:val="single" w:sz="4" w:space="0" w:color="auto"/>
            </w:tcBorders>
            <w:shd w:val="clear" w:color="auto" w:fill="auto"/>
            <w:vAlign w:val="center"/>
            <w:hideMark/>
          </w:tcPr>
          <w:p w14:paraId="64971495" w14:textId="77777777" w:rsidR="00274B19" w:rsidRPr="00C81954" w:rsidRDefault="00274B19" w:rsidP="00FA2358">
            <w:pPr>
              <w:pStyle w:val="afffffffa"/>
            </w:pPr>
            <w:r w:rsidRPr="00C81954">
              <w:t>Объем аварийной подпитки (химически не обработанной и не деаэрированной водой)</w:t>
            </w:r>
          </w:p>
        </w:tc>
        <w:tc>
          <w:tcPr>
            <w:tcW w:w="338" w:type="pct"/>
            <w:tcBorders>
              <w:top w:val="nil"/>
              <w:left w:val="nil"/>
              <w:bottom w:val="single" w:sz="4" w:space="0" w:color="auto"/>
              <w:right w:val="single" w:sz="4" w:space="0" w:color="auto"/>
            </w:tcBorders>
            <w:shd w:val="clear" w:color="auto" w:fill="auto"/>
            <w:noWrap/>
            <w:vAlign w:val="center"/>
            <w:hideMark/>
          </w:tcPr>
          <w:p w14:paraId="12FD9317" w14:textId="77777777" w:rsidR="00274B19" w:rsidRPr="00C81954" w:rsidRDefault="00274B19" w:rsidP="00FA2358">
            <w:pPr>
              <w:pStyle w:val="afffffffa"/>
            </w:pPr>
            <w:r w:rsidRPr="00C81954">
              <w:t>1,454</w:t>
            </w:r>
          </w:p>
        </w:tc>
        <w:tc>
          <w:tcPr>
            <w:tcW w:w="338" w:type="pct"/>
            <w:tcBorders>
              <w:top w:val="nil"/>
              <w:left w:val="nil"/>
              <w:bottom w:val="single" w:sz="4" w:space="0" w:color="auto"/>
              <w:right w:val="single" w:sz="4" w:space="0" w:color="auto"/>
            </w:tcBorders>
            <w:shd w:val="clear" w:color="auto" w:fill="auto"/>
            <w:noWrap/>
            <w:vAlign w:val="center"/>
            <w:hideMark/>
          </w:tcPr>
          <w:p w14:paraId="25008F9B" w14:textId="77777777" w:rsidR="00274B19" w:rsidRPr="00C81954" w:rsidRDefault="00274B19" w:rsidP="00FA2358">
            <w:pPr>
              <w:pStyle w:val="afffffffa"/>
            </w:pPr>
            <w:r w:rsidRPr="00C81954">
              <w:t>1,454</w:t>
            </w:r>
          </w:p>
        </w:tc>
        <w:tc>
          <w:tcPr>
            <w:tcW w:w="338" w:type="pct"/>
            <w:tcBorders>
              <w:top w:val="nil"/>
              <w:left w:val="nil"/>
              <w:bottom w:val="single" w:sz="4" w:space="0" w:color="auto"/>
              <w:right w:val="single" w:sz="4" w:space="0" w:color="auto"/>
            </w:tcBorders>
            <w:shd w:val="clear" w:color="auto" w:fill="auto"/>
            <w:noWrap/>
            <w:vAlign w:val="center"/>
            <w:hideMark/>
          </w:tcPr>
          <w:p w14:paraId="2191F445" w14:textId="77777777" w:rsidR="00274B19" w:rsidRPr="00C81954" w:rsidRDefault="00274B19" w:rsidP="00FA2358">
            <w:pPr>
              <w:pStyle w:val="afffffffa"/>
            </w:pPr>
            <w:r w:rsidRPr="00C81954">
              <w:t>1,454</w:t>
            </w:r>
          </w:p>
        </w:tc>
        <w:tc>
          <w:tcPr>
            <w:tcW w:w="338" w:type="pct"/>
            <w:tcBorders>
              <w:top w:val="nil"/>
              <w:left w:val="nil"/>
              <w:bottom w:val="single" w:sz="4" w:space="0" w:color="auto"/>
              <w:right w:val="single" w:sz="4" w:space="0" w:color="auto"/>
            </w:tcBorders>
            <w:shd w:val="clear" w:color="auto" w:fill="auto"/>
            <w:noWrap/>
            <w:vAlign w:val="center"/>
            <w:hideMark/>
          </w:tcPr>
          <w:p w14:paraId="7754AF10" w14:textId="77777777" w:rsidR="00274B19" w:rsidRPr="00C81954" w:rsidRDefault="00274B19" w:rsidP="00FA2358">
            <w:pPr>
              <w:pStyle w:val="afffffffa"/>
            </w:pPr>
            <w:r w:rsidRPr="00C81954">
              <w:t>1,454</w:t>
            </w:r>
          </w:p>
        </w:tc>
        <w:tc>
          <w:tcPr>
            <w:tcW w:w="338" w:type="pct"/>
            <w:tcBorders>
              <w:top w:val="nil"/>
              <w:left w:val="nil"/>
              <w:bottom w:val="single" w:sz="4" w:space="0" w:color="auto"/>
              <w:right w:val="single" w:sz="4" w:space="0" w:color="auto"/>
            </w:tcBorders>
            <w:shd w:val="clear" w:color="auto" w:fill="auto"/>
            <w:noWrap/>
            <w:vAlign w:val="center"/>
            <w:hideMark/>
          </w:tcPr>
          <w:p w14:paraId="06CCFB44" w14:textId="77777777" w:rsidR="00274B19" w:rsidRPr="00C81954" w:rsidRDefault="00274B19" w:rsidP="00FA2358">
            <w:pPr>
              <w:pStyle w:val="afffffffa"/>
            </w:pPr>
            <w:r w:rsidRPr="00C81954">
              <w:t>1,454</w:t>
            </w:r>
          </w:p>
        </w:tc>
      </w:tr>
      <w:tr w:rsidR="00274B19" w:rsidRPr="00C81954" w14:paraId="14562EAC"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4ADB4D9B" w14:textId="77777777" w:rsidR="00274B19" w:rsidRPr="00C81954" w:rsidRDefault="00274B19" w:rsidP="00FA2358">
            <w:pPr>
              <w:pStyle w:val="afffffffa"/>
            </w:pPr>
            <w:r w:rsidRPr="00C81954">
              <w:t>9</w:t>
            </w:r>
          </w:p>
        </w:tc>
        <w:tc>
          <w:tcPr>
            <w:tcW w:w="3084" w:type="pct"/>
            <w:tcBorders>
              <w:top w:val="nil"/>
              <w:left w:val="nil"/>
              <w:bottom w:val="single" w:sz="4" w:space="0" w:color="auto"/>
              <w:right w:val="single" w:sz="4" w:space="0" w:color="auto"/>
            </w:tcBorders>
            <w:shd w:val="clear" w:color="auto" w:fill="auto"/>
            <w:vAlign w:val="center"/>
            <w:hideMark/>
          </w:tcPr>
          <w:p w14:paraId="5A3D08A7" w14:textId="77777777" w:rsidR="00274B19" w:rsidRPr="00C81954" w:rsidRDefault="00274B19" w:rsidP="00FA2358">
            <w:pPr>
              <w:pStyle w:val="afffffffa"/>
            </w:pPr>
            <w:r w:rsidRPr="00C81954">
              <w:t>Резерв (+) /дефицит (-) ВПУ, т/ч</w:t>
            </w:r>
          </w:p>
        </w:tc>
        <w:tc>
          <w:tcPr>
            <w:tcW w:w="338" w:type="pct"/>
            <w:tcBorders>
              <w:top w:val="nil"/>
              <w:left w:val="nil"/>
              <w:bottom w:val="single" w:sz="4" w:space="0" w:color="auto"/>
              <w:right w:val="single" w:sz="4" w:space="0" w:color="auto"/>
            </w:tcBorders>
            <w:shd w:val="clear" w:color="auto" w:fill="auto"/>
            <w:noWrap/>
            <w:vAlign w:val="center"/>
            <w:hideMark/>
          </w:tcPr>
          <w:p w14:paraId="7281CFB3"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909E87B"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C28AA9A"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F25896D"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2E15C5E8" w14:textId="77777777" w:rsidR="00274B19" w:rsidRPr="00C81954" w:rsidRDefault="00274B19" w:rsidP="00FA2358">
            <w:pPr>
              <w:pStyle w:val="afffffffa"/>
            </w:pPr>
            <w:r w:rsidRPr="00C81954">
              <w:t>-</w:t>
            </w:r>
          </w:p>
        </w:tc>
      </w:tr>
      <w:tr w:rsidR="00274B19" w:rsidRPr="00C81954" w14:paraId="009A2C4A"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49494AB6" w14:textId="77777777" w:rsidR="00274B19" w:rsidRPr="00C81954" w:rsidRDefault="00274B19" w:rsidP="00FA2358">
            <w:pPr>
              <w:pStyle w:val="afffffffa"/>
            </w:pPr>
            <w:r w:rsidRPr="00C81954">
              <w:t>10</w:t>
            </w:r>
          </w:p>
        </w:tc>
        <w:tc>
          <w:tcPr>
            <w:tcW w:w="3084" w:type="pct"/>
            <w:tcBorders>
              <w:top w:val="nil"/>
              <w:left w:val="nil"/>
              <w:bottom w:val="single" w:sz="4" w:space="0" w:color="auto"/>
              <w:right w:val="single" w:sz="4" w:space="0" w:color="auto"/>
            </w:tcBorders>
            <w:shd w:val="clear" w:color="auto" w:fill="auto"/>
            <w:vAlign w:val="center"/>
            <w:hideMark/>
          </w:tcPr>
          <w:p w14:paraId="1BC3F3DF" w14:textId="77777777" w:rsidR="00274B19" w:rsidRPr="00C81954" w:rsidRDefault="00274B19" w:rsidP="00FA2358">
            <w:pPr>
              <w:pStyle w:val="afffffffa"/>
            </w:pPr>
            <w:r w:rsidRPr="00C81954">
              <w:t>Доля резерва/дефицита, %</w:t>
            </w:r>
          </w:p>
        </w:tc>
        <w:tc>
          <w:tcPr>
            <w:tcW w:w="338" w:type="pct"/>
            <w:tcBorders>
              <w:top w:val="nil"/>
              <w:left w:val="nil"/>
              <w:bottom w:val="single" w:sz="4" w:space="0" w:color="auto"/>
              <w:right w:val="single" w:sz="4" w:space="0" w:color="auto"/>
            </w:tcBorders>
            <w:shd w:val="clear" w:color="auto" w:fill="auto"/>
            <w:noWrap/>
            <w:vAlign w:val="center"/>
            <w:hideMark/>
          </w:tcPr>
          <w:p w14:paraId="476F7DFD"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1B4133CC"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2F6CC744"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B255158"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1AE8E69" w14:textId="77777777" w:rsidR="00274B19" w:rsidRPr="00C81954" w:rsidRDefault="00274B19" w:rsidP="00FA2358">
            <w:pPr>
              <w:pStyle w:val="afffffffa"/>
            </w:pPr>
            <w:r w:rsidRPr="00C81954">
              <w:t>-</w:t>
            </w:r>
          </w:p>
        </w:tc>
      </w:tr>
      <w:tr w:rsidR="00274B19" w:rsidRPr="00C81954" w14:paraId="1777C94D" w14:textId="77777777" w:rsidTr="00274B19">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35A1B3B4" w14:textId="77777777" w:rsidR="00274B19" w:rsidRPr="00C81954" w:rsidRDefault="00274B19" w:rsidP="00FA2358">
            <w:pPr>
              <w:pStyle w:val="afffffffa"/>
            </w:pPr>
            <w:r w:rsidRPr="00C81954">
              <w:lastRenderedPageBreak/>
              <w:t>АО «Пермский Свинокомплекс»</w:t>
            </w:r>
          </w:p>
        </w:tc>
      </w:tr>
      <w:tr w:rsidR="00274B19" w:rsidRPr="00C81954" w14:paraId="0F5A1234"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697243CB" w14:textId="77777777" w:rsidR="00274B19" w:rsidRPr="00C81954" w:rsidRDefault="00274B19" w:rsidP="00FA2358">
            <w:pPr>
              <w:pStyle w:val="afffffffa"/>
              <w:rPr>
                <w:i/>
                <w:iCs/>
              </w:rPr>
            </w:pPr>
            <w:r w:rsidRPr="00C81954">
              <w:rPr>
                <w:i/>
                <w:iCs/>
              </w:rPr>
              <w:t>7</w:t>
            </w:r>
          </w:p>
        </w:tc>
        <w:tc>
          <w:tcPr>
            <w:tcW w:w="4775" w:type="pct"/>
            <w:gridSpan w:val="6"/>
            <w:tcBorders>
              <w:top w:val="single" w:sz="4" w:space="0" w:color="auto"/>
              <w:left w:val="nil"/>
              <w:bottom w:val="single" w:sz="4" w:space="0" w:color="auto"/>
              <w:right w:val="single" w:sz="4" w:space="0" w:color="auto"/>
            </w:tcBorders>
            <w:shd w:val="clear" w:color="auto" w:fill="auto"/>
            <w:noWrap/>
            <w:vAlign w:val="center"/>
            <w:hideMark/>
          </w:tcPr>
          <w:p w14:paraId="5F9FC51F" w14:textId="77777777" w:rsidR="00274B19" w:rsidRPr="00C81954" w:rsidRDefault="00274B19" w:rsidP="00FA2358">
            <w:pPr>
              <w:pStyle w:val="afffffffa"/>
            </w:pPr>
            <w:r w:rsidRPr="00C81954">
              <w:t>Котельный Цех</w:t>
            </w:r>
          </w:p>
        </w:tc>
      </w:tr>
      <w:tr w:rsidR="00274B19" w:rsidRPr="00C81954" w14:paraId="7C77F71D"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0D790380" w14:textId="77777777" w:rsidR="00274B19" w:rsidRPr="00C81954" w:rsidRDefault="00274B19" w:rsidP="00FA2358">
            <w:pPr>
              <w:pStyle w:val="afffffffa"/>
            </w:pPr>
            <w:r w:rsidRPr="00C81954">
              <w:t>1</w:t>
            </w:r>
          </w:p>
        </w:tc>
        <w:tc>
          <w:tcPr>
            <w:tcW w:w="3084" w:type="pct"/>
            <w:tcBorders>
              <w:top w:val="nil"/>
              <w:left w:val="nil"/>
              <w:bottom w:val="single" w:sz="4" w:space="0" w:color="auto"/>
              <w:right w:val="single" w:sz="4" w:space="0" w:color="auto"/>
            </w:tcBorders>
            <w:shd w:val="clear" w:color="auto" w:fill="auto"/>
            <w:vAlign w:val="center"/>
            <w:hideMark/>
          </w:tcPr>
          <w:p w14:paraId="7687F839" w14:textId="77777777" w:rsidR="00274B19" w:rsidRPr="00C81954" w:rsidRDefault="00274B19" w:rsidP="00FA2358">
            <w:pPr>
              <w:pStyle w:val="afffffffa"/>
            </w:pPr>
            <w:r w:rsidRPr="00C81954">
              <w:t>Производительность ВПУ, т/ч</w:t>
            </w:r>
          </w:p>
        </w:tc>
        <w:tc>
          <w:tcPr>
            <w:tcW w:w="338" w:type="pct"/>
            <w:tcBorders>
              <w:top w:val="nil"/>
              <w:left w:val="nil"/>
              <w:bottom w:val="single" w:sz="4" w:space="0" w:color="auto"/>
              <w:right w:val="single" w:sz="4" w:space="0" w:color="auto"/>
            </w:tcBorders>
            <w:shd w:val="clear" w:color="auto" w:fill="auto"/>
            <w:noWrap/>
            <w:vAlign w:val="center"/>
            <w:hideMark/>
          </w:tcPr>
          <w:p w14:paraId="594AA1C9" w14:textId="77777777" w:rsidR="00274B19" w:rsidRPr="00C81954" w:rsidRDefault="00274B19" w:rsidP="00FA2358">
            <w:pPr>
              <w:pStyle w:val="afffffffa"/>
            </w:pPr>
            <w:r w:rsidRPr="00C81954">
              <w:t>60,0</w:t>
            </w:r>
          </w:p>
        </w:tc>
        <w:tc>
          <w:tcPr>
            <w:tcW w:w="338" w:type="pct"/>
            <w:tcBorders>
              <w:top w:val="nil"/>
              <w:left w:val="nil"/>
              <w:bottom w:val="single" w:sz="4" w:space="0" w:color="auto"/>
              <w:right w:val="single" w:sz="4" w:space="0" w:color="auto"/>
            </w:tcBorders>
            <w:shd w:val="clear" w:color="auto" w:fill="auto"/>
            <w:noWrap/>
            <w:vAlign w:val="center"/>
            <w:hideMark/>
          </w:tcPr>
          <w:p w14:paraId="1F2D7842" w14:textId="77777777" w:rsidR="00274B19" w:rsidRPr="00C81954" w:rsidRDefault="00274B19" w:rsidP="00FA2358">
            <w:pPr>
              <w:pStyle w:val="afffffffa"/>
            </w:pPr>
            <w:r w:rsidRPr="00C81954">
              <w:t>60,0</w:t>
            </w:r>
          </w:p>
        </w:tc>
        <w:tc>
          <w:tcPr>
            <w:tcW w:w="338" w:type="pct"/>
            <w:tcBorders>
              <w:top w:val="nil"/>
              <w:left w:val="nil"/>
              <w:bottom w:val="single" w:sz="4" w:space="0" w:color="auto"/>
              <w:right w:val="single" w:sz="4" w:space="0" w:color="auto"/>
            </w:tcBorders>
            <w:shd w:val="clear" w:color="auto" w:fill="auto"/>
            <w:noWrap/>
            <w:vAlign w:val="center"/>
            <w:hideMark/>
          </w:tcPr>
          <w:p w14:paraId="2E6B4675" w14:textId="77777777" w:rsidR="00274B19" w:rsidRPr="00C81954" w:rsidRDefault="00274B19" w:rsidP="00FA2358">
            <w:pPr>
              <w:pStyle w:val="afffffffa"/>
            </w:pPr>
            <w:r w:rsidRPr="00C81954">
              <w:t>60,0</w:t>
            </w:r>
          </w:p>
        </w:tc>
        <w:tc>
          <w:tcPr>
            <w:tcW w:w="338" w:type="pct"/>
            <w:tcBorders>
              <w:top w:val="nil"/>
              <w:left w:val="nil"/>
              <w:bottom w:val="single" w:sz="4" w:space="0" w:color="auto"/>
              <w:right w:val="single" w:sz="4" w:space="0" w:color="auto"/>
            </w:tcBorders>
            <w:shd w:val="clear" w:color="auto" w:fill="auto"/>
            <w:noWrap/>
            <w:vAlign w:val="center"/>
            <w:hideMark/>
          </w:tcPr>
          <w:p w14:paraId="647ABF1C" w14:textId="77777777" w:rsidR="00274B19" w:rsidRPr="00C81954" w:rsidRDefault="00274B19" w:rsidP="00FA2358">
            <w:pPr>
              <w:pStyle w:val="afffffffa"/>
            </w:pPr>
            <w:r w:rsidRPr="00C81954">
              <w:t>60,0</w:t>
            </w:r>
          </w:p>
        </w:tc>
        <w:tc>
          <w:tcPr>
            <w:tcW w:w="338" w:type="pct"/>
            <w:tcBorders>
              <w:top w:val="nil"/>
              <w:left w:val="nil"/>
              <w:bottom w:val="single" w:sz="4" w:space="0" w:color="auto"/>
              <w:right w:val="single" w:sz="4" w:space="0" w:color="auto"/>
            </w:tcBorders>
            <w:shd w:val="clear" w:color="auto" w:fill="auto"/>
            <w:noWrap/>
            <w:vAlign w:val="center"/>
            <w:hideMark/>
          </w:tcPr>
          <w:p w14:paraId="54026F62" w14:textId="77777777" w:rsidR="00274B19" w:rsidRPr="00C81954" w:rsidRDefault="00274B19" w:rsidP="00FA2358">
            <w:pPr>
              <w:pStyle w:val="afffffffa"/>
            </w:pPr>
            <w:r w:rsidRPr="00C81954">
              <w:t>60,0</w:t>
            </w:r>
          </w:p>
        </w:tc>
      </w:tr>
      <w:tr w:rsidR="00274B19" w:rsidRPr="00C81954" w14:paraId="045A201C"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214FFEAF" w14:textId="77777777" w:rsidR="00274B19" w:rsidRPr="00C81954" w:rsidRDefault="00274B19" w:rsidP="00FA2358">
            <w:pPr>
              <w:pStyle w:val="afffffffa"/>
            </w:pPr>
            <w:r w:rsidRPr="00C81954">
              <w:t>2</w:t>
            </w:r>
          </w:p>
        </w:tc>
        <w:tc>
          <w:tcPr>
            <w:tcW w:w="3084" w:type="pct"/>
            <w:tcBorders>
              <w:top w:val="nil"/>
              <w:left w:val="nil"/>
              <w:bottom w:val="single" w:sz="4" w:space="0" w:color="auto"/>
              <w:right w:val="single" w:sz="4" w:space="0" w:color="auto"/>
            </w:tcBorders>
            <w:shd w:val="clear" w:color="auto" w:fill="auto"/>
            <w:vAlign w:val="center"/>
            <w:hideMark/>
          </w:tcPr>
          <w:p w14:paraId="14EA4FD3" w14:textId="77777777" w:rsidR="00274B19" w:rsidRPr="00C81954" w:rsidRDefault="00274B19" w:rsidP="00FA2358">
            <w:pPr>
              <w:pStyle w:val="afffffffa"/>
            </w:pPr>
            <w:r w:rsidRPr="00C81954">
              <w:t>Срок службы, лет</w:t>
            </w:r>
          </w:p>
        </w:tc>
        <w:tc>
          <w:tcPr>
            <w:tcW w:w="338" w:type="pct"/>
            <w:tcBorders>
              <w:top w:val="nil"/>
              <w:left w:val="nil"/>
              <w:bottom w:val="single" w:sz="4" w:space="0" w:color="auto"/>
              <w:right w:val="single" w:sz="4" w:space="0" w:color="auto"/>
            </w:tcBorders>
            <w:shd w:val="clear" w:color="auto" w:fill="auto"/>
            <w:noWrap/>
            <w:vAlign w:val="center"/>
            <w:hideMark/>
          </w:tcPr>
          <w:p w14:paraId="7C0519BB"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AB91118"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58D1B0CA"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F7824DF"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F2B8A01" w14:textId="77777777" w:rsidR="00274B19" w:rsidRPr="00C81954" w:rsidRDefault="00274B19" w:rsidP="00FA2358">
            <w:pPr>
              <w:pStyle w:val="afffffffa"/>
            </w:pPr>
            <w:r w:rsidRPr="00C81954">
              <w:t>-</w:t>
            </w:r>
          </w:p>
        </w:tc>
      </w:tr>
      <w:tr w:rsidR="00274B19" w:rsidRPr="00C81954" w14:paraId="1A0DD892"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108E7A30" w14:textId="77777777" w:rsidR="00274B19" w:rsidRPr="00C81954" w:rsidRDefault="00274B19" w:rsidP="00FA2358">
            <w:pPr>
              <w:pStyle w:val="afffffffa"/>
            </w:pPr>
            <w:r w:rsidRPr="00C81954">
              <w:t>3</w:t>
            </w:r>
          </w:p>
        </w:tc>
        <w:tc>
          <w:tcPr>
            <w:tcW w:w="3084" w:type="pct"/>
            <w:tcBorders>
              <w:top w:val="nil"/>
              <w:left w:val="nil"/>
              <w:bottom w:val="single" w:sz="4" w:space="0" w:color="auto"/>
              <w:right w:val="single" w:sz="4" w:space="0" w:color="auto"/>
            </w:tcBorders>
            <w:shd w:val="clear" w:color="auto" w:fill="auto"/>
            <w:vAlign w:val="center"/>
            <w:hideMark/>
          </w:tcPr>
          <w:p w14:paraId="44F236C3" w14:textId="77777777" w:rsidR="00274B19" w:rsidRPr="00C81954" w:rsidRDefault="00274B19" w:rsidP="00FA2358">
            <w:pPr>
              <w:pStyle w:val="afffffffa"/>
            </w:pPr>
            <w:r w:rsidRPr="00C81954">
              <w:t>Количество баков-аккумуляторов, ед.</w:t>
            </w:r>
          </w:p>
        </w:tc>
        <w:tc>
          <w:tcPr>
            <w:tcW w:w="338" w:type="pct"/>
            <w:tcBorders>
              <w:top w:val="nil"/>
              <w:left w:val="nil"/>
              <w:bottom w:val="single" w:sz="4" w:space="0" w:color="auto"/>
              <w:right w:val="single" w:sz="4" w:space="0" w:color="auto"/>
            </w:tcBorders>
            <w:shd w:val="clear" w:color="auto" w:fill="auto"/>
            <w:noWrap/>
            <w:vAlign w:val="center"/>
            <w:hideMark/>
          </w:tcPr>
          <w:p w14:paraId="1B2BC0F1"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89598D1"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1E147DC4"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13299B27"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E31DD91" w14:textId="77777777" w:rsidR="00274B19" w:rsidRPr="00C81954" w:rsidRDefault="00274B19" w:rsidP="00FA2358">
            <w:pPr>
              <w:pStyle w:val="afffffffa"/>
            </w:pPr>
            <w:r w:rsidRPr="00C81954">
              <w:t>-</w:t>
            </w:r>
          </w:p>
        </w:tc>
      </w:tr>
      <w:tr w:rsidR="00274B19" w:rsidRPr="00C81954" w14:paraId="47DCE485"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203A2B2A" w14:textId="77777777" w:rsidR="00274B19" w:rsidRPr="00C81954" w:rsidRDefault="00274B19" w:rsidP="00FA2358">
            <w:pPr>
              <w:pStyle w:val="afffffffa"/>
            </w:pPr>
            <w:r w:rsidRPr="00C81954">
              <w:t>4</w:t>
            </w:r>
          </w:p>
        </w:tc>
        <w:tc>
          <w:tcPr>
            <w:tcW w:w="3084" w:type="pct"/>
            <w:tcBorders>
              <w:top w:val="nil"/>
              <w:left w:val="nil"/>
              <w:bottom w:val="single" w:sz="4" w:space="0" w:color="auto"/>
              <w:right w:val="single" w:sz="4" w:space="0" w:color="auto"/>
            </w:tcBorders>
            <w:shd w:val="clear" w:color="auto" w:fill="auto"/>
            <w:vAlign w:val="center"/>
            <w:hideMark/>
          </w:tcPr>
          <w:p w14:paraId="7296A0BA" w14:textId="77777777" w:rsidR="00274B19" w:rsidRPr="00C81954" w:rsidRDefault="00274B19" w:rsidP="00FA2358">
            <w:pPr>
              <w:pStyle w:val="afffffffa"/>
            </w:pPr>
            <w:r w:rsidRPr="00C81954">
              <w:t>Емкость баков аккумуляторов, м3</w:t>
            </w:r>
          </w:p>
        </w:tc>
        <w:tc>
          <w:tcPr>
            <w:tcW w:w="338" w:type="pct"/>
            <w:tcBorders>
              <w:top w:val="nil"/>
              <w:left w:val="nil"/>
              <w:bottom w:val="single" w:sz="4" w:space="0" w:color="auto"/>
              <w:right w:val="single" w:sz="4" w:space="0" w:color="auto"/>
            </w:tcBorders>
            <w:shd w:val="clear" w:color="auto" w:fill="auto"/>
            <w:noWrap/>
            <w:vAlign w:val="center"/>
            <w:hideMark/>
          </w:tcPr>
          <w:p w14:paraId="17A101CC"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16CEBD43"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143F7821"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1F033B9"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56FD20B7" w14:textId="77777777" w:rsidR="00274B19" w:rsidRPr="00C81954" w:rsidRDefault="00274B19" w:rsidP="00FA2358">
            <w:pPr>
              <w:pStyle w:val="afffffffa"/>
            </w:pPr>
            <w:r w:rsidRPr="00C81954">
              <w:t>-</w:t>
            </w:r>
          </w:p>
        </w:tc>
      </w:tr>
      <w:tr w:rsidR="00274B19" w:rsidRPr="00C81954" w14:paraId="32BAC9B2"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0037AC92" w14:textId="77777777" w:rsidR="00274B19" w:rsidRPr="00C81954" w:rsidRDefault="00274B19" w:rsidP="00FA2358">
            <w:pPr>
              <w:pStyle w:val="afffffffa"/>
            </w:pPr>
            <w:r w:rsidRPr="00C81954">
              <w:t>5</w:t>
            </w:r>
          </w:p>
        </w:tc>
        <w:tc>
          <w:tcPr>
            <w:tcW w:w="3084" w:type="pct"/>
            <w:tcBorders>
              <w:top w:val="nil"/>
              <w:left w:val="nil"/>
              <w:bottom w:val="single" w:sz="4" w:space="0" w:color="auto"/>
              <w:right w:val="single" w:sz="4" w:space="0" w:color="auto"/>
            </w:tcBorders>
            <w:shd w:val="clear" w:color="auto" w:fill="auto"/>
            <w:vAlign w:val="center"/>
            <w:hideMark/>
          </w:tcPr>
          <w:p w14:paraId="72E3FFE1" w14:textId="77777777" w:rsidR="00274B19" w:rsidRPr="00C81954" w:rsidRDefault="00274B19" w:rsidP="00FA2358">
            <w:pPr>
              <w:pStyle w:val="afffffffa"/>
            </w:pPr>
            <w:r w:rsidRPr="00C81954">
              <w:t>Расчетный часовой расход для подпитки системы теплоснабжения</w:t>
            </w:r>
          </w:p>
        </w:tc>
        <w:tc>
          <w:tcPr>
            <w:tcW w:w="338" w:type="pct"/>
            <w:tcBorders>
              <w:top w:val="nil"/>
              <w:left w:val="nil"/>
              <w:bottom w:val="single" w:sz="4" w:space="0" w:color="auto"/>
              <w:right w:val="single" w:sz="4" w:space="0" w:color="auto"/>
            </w:tcBorders>
            <w:shd w:val="clear" w:color="auto" w:fill="auto"/>
            <w:noWrap/>
            <w:vAlign w:val="center"/>
            <w:hideMark/>
          </w:tcPr>
          <w:p w14:paraId="2FDC4657" w14:textId="77777777" w:rsidR="00274B19" w:rsidRPr="00C81954" w:rsidRDefault="00274B19" w:rsidP="00FA2358">
            <w:pPr>
              <w:pStyle w:val="afffffffa"/>
            </w:pPr>
            <w:r w:rsidRPr="00C81954">
              <w:t>0,756</w:t>
            </w:r>
          </w:p>
        </w:tc>
        <w:tc>
          <w:tcPr>
            <w:tcW w:w="338" w:type="pct"/>
            <w:tcBorders>
              <w:top w:val="nil"/>
              <w:left w:val="nil"/>
              <w:bottom w:val="single" w:sz="4" w:space="0" w:color="auto"/>
              <w:right w:val="single" w:sz="4" w:space="0" w:color="auto"/>
            </w:tcBorders>
            <w:shd w:val="clear" w:color="auto" w:fill="auto"/>
            <w:noWrap/>
            <w:vAlign w:val="center"/>
            <w:hideMark/>
          </w:tcPr>
          <w:p w14:paraId="3083332D" w14:textId="77777777" w:rsidR="00274B19" w:rsidRPr="00C81954" w:rsidRDefault="00274B19" w:rsidP="00FA2358">
            <w:pPr>
              <w:pStyle w:val="afffffffa"/>
            </w:pPr>
            <w:r w:rsidRPr="00C81954">
              <w:t>0,756</w:t>
            </w:r>
          </w:p>
        </w:tc>
        <w:tc>
          <w:tcPr>
            <w:tcW w:w="338" w:type="pct"/>
            <w:tcBorders>
              <w:top w:val="nil"/>
              <w:left w:val="nil"/>
              <w:bottom w:val="single" w:sz="4" w:space="0" w:color="auto"/>
              <w:right w:val="single" w:sz="4" w:space="0" w:color="auto"/>
            </w:tcBorders>
            <w:shd w:val="clear" w:color="auto" w:fill="auto"/>
            <w:noWrap/>
            <w:vAlign w:val="center"/>
            <w:hideMark/>
          </w:tcPr>
          <w:p w14:paraId="344F0856" w14:textId="77777777" w:rsidR="00274B19" w:rsidRPr="00C81954" w:rsidRDefault="00274B19" w:rsidP="00FA2358">
            <w:pPr>
              <w:pStyle w:val="afffffffa"/>
            </w:pPr>
            <w:r w:rsidRPr="00C81954">
              <w:t>0,756</w:t>
            </w:r>
          </w:p>
        </w:tc>
        <w:tc>
          <w:tcPr>
            <w:tcW w:w="338" w:type="pct"/>
            <w:tcBorders>
              <w:top w:val="nil"/>
              <w:left w:val="nil"/>
              <w:bottom w:val="single" w:sz="4" w:space="0" w:color="auto"/>
              <w:right w:val="single" w:sz="4" w:space="0" w:color="auto"/>
            </w:tcBorders>
            <w:shd w:val="clear" w:color="auto" w:fill="auto"/>
            <w:noWrap/>
            <w:vAlign w:val="center"/>
            <w:hideMark/>
          </w:tcPr>
          <w:p w14:paraId="56FF8D8D" w14:textId="77777777" w:rsidR="00274B19" w:rsidRPr="00C81954" w:rsidRDefault="00274B19" w:rsidP="00FA2358">
            <w:pPr>
              <w:pStyle w:val="afffffffa"/>
            </w:pPr>
            <w:r w:rsidRPr="00C81954">
              <w:t>0,756</w:t>
            </w:r>
          </w:p>
        </w:tc>
        <w:tc>
          <w:tcPr>
            <w:tcW w:w="338" w:type="pct"/>
            <w:tcBorders>
              <w:top w:val="nil"/>
              <w:left w:val="nil"/>
              <w:bottom w:val="single" w:sz="4" w:space="0" w:color="auto"/>
              <w:right w:val="single" w:sz="4" w:space="0" w:color="auto"/>
            </w:tcBorders>
            <w:shd w:val="clear" w:color="auto" w:fill="auto"/>
            <w:noWrap/>
            <w:vAlign w:val="center"/>
            <w:hideMark/>
          </w:tcPr>
          <w:p w14:paraId="24E650E9" w14:textId="77777777" w:rsidR="00274B19" w:rsidRPr="00C81954" w:rsidRDefault="00274B19" w:rsidP="00FA2358">
            <w:pPr>
              <w:pStyle w:val="afffffffa"/>
            </w:pPr>
            <w:r w:rsidRPr="00C81954">
              <w:t>0,756</w:t>
            </w:r>
          </w:p>
        </w:tc>
      </w:tr>
      <w:tr w:rsidR="00274B19" w:rsidRPr="00C81954" w14:paraId="27ADC386"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42D87D57" w14:textId="77777777" w:rsidR="00274B19" w:rsidRPr="00C81954" w:rsidRDefault="00274B19" w:rsidP="00FA2358">
            <w:pPr>
              <w:pStyle w:val="afffffffa"/>
            </w:pPr>
            <w:r w:rsidRPr="00C81954">
              <w:t>6</w:t>
            </w:r>
          </w:p>
        </w:tc>
        <w:tc>
          <w:tcPr>
            <w:tcW w:w="3084" w:type="pct"/>
            <w:tcBorders>
              <w:top w:val="nil"/>
              <w:left w:val="nil"/>
              <w:bottom w:val="single" w:sz="4" w:space="0" w:color="auto"/>
              <w:right w:val="single" w:sz="4" w:space="0" w:color="auto"/>
            </w:tcBorders>
            <w:shd w:val="clear" w:color="auto" w:fill="auto"/>
            <w:vAlign w:val="center"/>
            <w:hideMark/>
          </w:tcPr>
          <w:p w14:paraId="064D5DFB" w14:textId="77777777" w:rsidR="00274B19" w:rsidRPr="00C81954" w:rsidRDefault="00274B19" w:rsidP="00FA2358">
            <w:pPr>
              <w:pStyle w:val="afffffffa"/>
            </w:pPr>
            <w:r w:rsidRPr="00C81954">
              <w:t>Всего подпитка тепловой сети, т/ч:</w:t>
            </w:r>
          </w:p>
        </w:tc>
        <w:tc>
          <w:tcPr>
            <w:tcW w:w="338" w:type="pct"/>
            <w:tcBorders>
              <w:top w:val="nil"/>
              <w:left w:val="nil"/>
              <w:bottom w:val="single" w:sz="4" w:space="0" w:color="auto"/>
              <w:right w:val="single" w:sz="4" w:space="0" w:color="auto"/>
            </w:tcBorders>
            <w:shd w:val="clear" w:color="auto" w:fill="auto"/>
            <w:noWrap/>
            <w:vAlign w:val="center"/>
            <w:hideMark/>
          </w:tcPr>
          <w:p w14:paraId="611B24D2" w14:textId="77777777" w:rsidR="00274B19" w:rsidRPr="00C81954" w:rsidRDefault="00274B19" w:rsidP="00FA2358">
            <w:pPr>
              <w:pStyle w:val="afffffffa"/>
            </w:pPr>
            <w:r w:rsidRPr="00C81954">
              <w:t>0,756</w:t>
            </w:r>
          </w:p>
        </w:tc>
        <w:tc>
          <w:tcPr>
            <w:tcW w:w="338" w:type="pct"/>
            <w:tcBorders>
              <w:top w:val="nil"/>
              <w:left w:val="nil"/>
              <w:bottom w:val="single" w:sz="4" w:space="0" w:color="auto"/>
              <w:right w:val="single" w:sz="4" w:space="0" w:color="auto"/>
            </w:tcBorders>
            <w:shd w:val="clear" w:color="auto" w:fill="auto"/>
            <w:noWrap/>
            <w:vAlign w:val="center"/>
            <w:hideMark/>
          </w:tcPr>
          <w:p w14:paraId="696086CB" w14:textId="77777777" w:rsidR="00274B19" w:rsidRPr="00C81954" w:rsidRDefault="00274B19" w:rsidP="00FA2358">
            <w:pPr>
              <w:pStyle w:val="afffffffa"/>
            </w:pPr>
            <w:r w:rsidRPr="00C81954">
              <w:t>0,756</w:t>
            </w:r>
          </w:p>
        </w:tc>
        <w:tc>
          <w:tcPr>
            <w:tcW w:w="338" w:type="pct"/>
            <w:tcBorders>
              <w:top w:val="nil"/>
              <w:left w:val="nil"/>
              <w:bottom w:val="single" w:sz="4" w:space="0" w:color="auto"/>
              <w:right w:val="single" w:sz="4" w:space="0" w:color="auto"/>
            </w:tcBorders>
            <w:shd w:val="clear" w:color="auto" w:fill="auto"/>
            <w:noWrap/>
            <w:vAlign w:val="center"/>
            <w:hideMark/>
          </w:tcPr>
          <w:p w14:paraId="37201946" w14:textId="77777777" w:rsidR="00274B19" w:rsidRPr="00C81954" w:rsidRDefault="00274B19" w:rsidP="00FA2358">
            <w:pPr>
              <w:pStyle w:val="afffffffa"/>
            </w:pPr>
            <w:r w:rsidRPr="00C81954">
              <w:t>0,756</w:t>
            </w:r>
          </w:p>
        </w:tc>
        <w:tc>
          <w:tcPr>
            <w:tcW w:w="338" w:type="pct"/>
            <w:tcBorders>
              <w:top w:val="nil"/>
              <w:left w:val="nil"/>
              <w:bottom w:val="single" w:sz="4" w:space="0" w:color="auto"/>
              <w:right w:val="single" w:sz="4" w:space="0" w:color="auto"/>
            </w:tcBorders>
            <w:shd w:val="clear" w:color="auto" w:fill="auto"/>
            <w:noWrap/>
            <w:vAlign w:val="center"/>
            <w:hideMark/>
          </w:tcPr>
          <w:p w14:paraId="6576721C" w14:textId="77777777" w:rsidR="00274B19" w:rsidRPr="00C81954" w:rsidRDefault="00274B19" w:rsidP="00FA2358">
            <w:pPr>
              <w:pStyle w:val="afffffffa"/>
            </w:pPr>
            <w:r w:rsidRPr="00C81954">
              <w:t>0,756</w:t>
            </w:r>
          </w:p>
        </w:tc>
        <w:tc>
          <w:tcPr>
            <w:tcW w:w="338" w:type="pct"/>
            <w:tcBorders>
              <w:top w:val="nil"/>
              <w:left w:val="nil"/>
              <w:bottom w:val="single" w:sz="4" w:space="0" w:color="auto"/>
              <w:right w:val="single" w:sz="4" w:space="0" w:color="auto"/>
            </w:tcBorders>
            <w:shd w:val="clear" w:color="auto" w:fill="auto"/>
            <w:noWrap/>
            <w:vAlign w:val="center"/>
            <w:hideMark/>
          </w:tcPr>
          <w:p w14:paraId="0C049AA8" w14:textId="77777777" w:rsidR="00274B19" w:rsidRPr="00C81954" w:rsidRDefault="00274B19" w:rsidP="00FA2358">
            <w:pPr>
              <w:pStyle w:val="afffffffa"/>
            </w:pPr>
            <w:r w:rsidRPr="00C81954">
              <w:t>0,756</w:t>
            </w:r>
          </w:p>
        </w:tc>
      </w:tr>
      <w:tr w:rsidR="00274B19" w:rsidRPr="00C81954" w14:paraId="73E4A0D1"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5032B0C3" w14:textId="77777777" w:rsidR="00274B19" w:rsidRPr="00C81954" w:rsidRDefault="00274B19" w:rsidP="00FA2358">
            <w:pPr>
              <w:pStyle w:val="afffffffa"/>
            </w:pPr>
            <w:r w:rsidRPr="00C81954">
              <w:t xml:space="preserve"> 6.1</w:t>
            </w:r>
          </w:p>
        </w:tc>
        <w:tc>
          <w:tcPr>
            <w:tcW w:w="3084" w:type="pct"/>
            <w:tcBorders>
              <w:top w:val="nil"/>
              <w:left w:val="nil"/>
              <w:bottom w:val="single" w:sz="4" w:space="0" w:color="auto"/>
              <w:right w:val="single" w:sz="4" w:space="0" w:color="auto"/>
            </w:tcBorders>
            <w:shd w:val="clear" w:color="auto" w:fill="auto"/>
            <w:vAlign w:val="center"/>
            <w:hideMark/>
          </w:tcPr>
          <w:p w14:paraId="43B414D0" w14:textId="77777777" w:rsidR="00274B19" w:rsidRPr="00C81954" w:rsidRDefault="00274B19" w:rsidP="00FA2358">
            <w:pPr>
              <w:pStyle w:val="afffffffa"/>
            </w:pPr>
            <w:r w:rsidRPr="00C81954">
              <w:t xml:space="preserve"> - нормативные утечки теплоносителя</w:t>
            </w:r>
          </w:p>
        </w:tc>
        <w:tc>
          <w:tcPr>
            <w:tcW w:w="338" w:type="pct"/>
            <w:tcBorders>
              <w:top w:val="nil"/>
              <w:left w:val="nil"/>
              <w:bottom w:val="single" w:sz="4" w:space="0" w:color="auto"/>
              <w:right w:val="single" w:sz="4" w:space="0" w:color="auto"/>
            </w:tcBorders>
            <w:shd w:val="clear" w:color="auto" w:fill="auto"/>
            <w:noWrap/>
            <w:vAlign w:val="center"/>
            <w:hideMark/>
          </w:tcPr>
          <w:p w14:paraId="6E8F3F95" w14:textId="77777777" w:rsidR="00274B19" w:rsidRPr="00C81954" w:rsidRDefault="00274B19" w:rsidP="00FA2358">
            <w:pPr>
              <w:pStyle w:val="afffffffa"/>
            </w:pPr>
            <w:r w:rsidRPr="00C81954">
              <w:t>0,747</w:t>
            </w:r>
          </w:p>
        </w:tc>
        <w:tc>
          <w:tcPr>
            <w:tcW w:w="338" w:type="pct"/>
            <w:tcBorders>
              <w:top w:val="nil"/>
              <w:left w:val="nil"/>
              <w:bottom w:val="single" w:sz="4" w:space="0" w:color="auto"/>
              <w:right w:val="single" w:sz="4" w:space="0" w:color="auto"/>
            </w:tcBorders>
            <w:shd w:val="clear" w:color="auto" w:fill="auto"/>
            <w:noWrap/>
            <w:vAlign w:val="center"/>
            <w:hideMark/>
          </w:tcPr>
          <w:p w14:paraId="08873709" w14:textId="77777777" w:rsidR="00274B19" w:rsidRPr="00C81954" w:rsidRDefault="00274B19" w:rsidP="00FA2358">
            <w:pPr>
              <w:pStyle w:val="afffffffa"/>
            </w:pPr>
            <w:r w:rsidRPr="00C81954">
              <w:t>0,747</w:t>
            </w:r>
          </w:p>
        </w:tc>
        <w:tc>
          <w:tcPr>
            <w:tcW w:w="338" w:type="pct"/>
            <w:tcBorders>
              <w:top w:val="nil"/>
              <w:left w:val="nil"/>
              <w:bottom w:val="single" w:sz="4" w:space="0" w:color="auto"/>
              <w:right w:val="single" w:sz="4" w:space="0" w:color="auto"/>
            </w:tcBorders>
            <w:shd w:val="clear" w:color="auto" w:fill="auto"/>
            <w:noWrap/>
            <w:vAlign w:val="center"/>
            <w:hideMark/>
          </w:tcPr>
          <w:p w14:paraId="46570A25" w14:textId="77777777" w:rsidR="00274B19" w:rsidRPr="00C81954" w:rsidRDefault="00274B19" w:rsidP="00FA2358">
            <w:pPr>
              <w:pStyle w:val="afffffffa"/>
            </w:pPr>
            <w:r w:rsidRPr="00C81954">
              <w:t>0,747</w:t>
            </w:r>
          </w:p>
        </w:tc>
        <w:tc>
          <w:tcPr>
            <w:tcW w:w="338" w:type="pct"/>
            <w:tcBorders>
              <w:top w:val="nil"/>
              <w:left w:val="nil"/>
              <w:bottom w:val="single" w:sz="4" w:space="0" w:color="auto"/>
              <w:right w:val="single" w:sz="4" w:space="0" w:color="auto"/>
            </w:tcBorders>
            <w:shd w:val="clear" w:color="auto" w:fill="auto"/>
            <w:noWrap/>
            <w:vAlign w:val="center"/>
            <w:hideMark/>
          </w:tcPr>
          <w:p w14:paraId="142CF7EC" w14:textId="77777777" w:rsidR="00274B19" w:rsidRPr="00C81954" w:rsidRDefault="00274B19" w:rsidP="00FA2358">
            <w:pPr>
              <w:pStyle w:val="afffffffa"/>
            </w:pPr>
            <w:r w:rsidRPr="00C81954">
              <w:t>0,747</w:t>
            </w:r>
          </w:p>
        </w:tc>
        <w:tc>
          <w:tcPr>
            <w:tcW w:w="338" w:type="pct"/>
            <w:tcBorders>
              <w:top w:val="nil"/>
              <w:left w:val="nil"/>
              <w:bottom w:val="single" w:sz="4" w:space="0" w:color="auto"/>
              <w:right w:val="single" w:sz="4" w:space="0" w:color="auto"/>
            </w:tcBorders>
            <w:shd w:val="clear" w:color="auto" w:fill="auto"/>
            <w:noWrap/>
            <w:vAlign w:val="center"/>
            <w:hideMark/>
          </w:tcPr>
          <w:p w14:paraId="1C2FE158" w14:textId="77777777" w:rsidR="00274B19" w:rsidRPr="00C81954" w:rsidRDefault="00274B19" w:rsidP="00FA2358">
            <w:pPr>
              <w:pStyle w:val="afffffffa"/>
            </w:pPr>
            <w:r w:rsidRPr="00C81954">
              <w:t>0,747</w:t>
            </w:r>
          </w:p>
        </w:tc>
      </w:tr>
      <w:tr w:rsidR="00274B19" w:rsidRPr="00C81954" w14:paraId="42BDF922"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24FA6671" w14:textId="77777777" w:rsidR="00274B19" w:rsidRPr="00C81954" w:rsidRDefault="00274B19" w:rsidP="00FA2358">
            <w:pPr>
              <w:pStyle w:val="afffffffa"/>
            </w:pPr>
            <w:r w:rsidRPr="00C81954">
              <w:t xml:space="preserve"> 6.2</w:t>
            </w:r>
          </w:p>
        </w:tc>
        <w:tc>
          <w:tcPr>
            <w:tcW w:w="3084" w:type="pct"/>
            <w:tcBorders>
              <w:top w:val="nil"/>
              <w:left w:val="nil"/>
              <w:bottom w:val="single" w:sz="4" w:space="0" w:color="auto"/>
              <w:right w:val="single" w:sz="4" w:space="0" w:color="auto"/>
            </w:tcBorders>
            <w:shd w:val="clear" w:color="auto" w:fill="auto"/>
            <w:vAlign w:val="center"/>
            <w:hideMark/>
          </w:tcPr>
          <w:p w14:paraId="3538C1E9" w14:textId="77777777" w:rsidR="00274B19" w:rsidRPr="00C81954" w:rsidRDefault="00274B19" w:rsidP="00FA2358">
            <w:pPr>
              <w:pStyle w:val="afffffffa"/>
            </w:pPr>
            <w:r w:rsidRPr="00C81954">
              <w:t xml:space="preserve"> - сверхнормативные утечки</w:t>
            </w:r>
          </w:p>
        </w:tc>
        <w:tc>
          <w:tcPr>
            <w:tcW w:w="338" w:type="pct"/>
            <w:tcBorders>
              <w:top w:val="nil"/>
              <w:left w:val="nil"/>
              <w:bottom w:val="single" w:sz="4" w:space="0" w:color="auto"/>
              <w:right w:val="single" w:sz="4" w:space="0" w:color="auto"/>
            </w:tcBorders>
            <w:shd w:val="clear" w:color="auto" w:fill="auto"/>
            <w:noWrap/>
            <w:vAlign w:val="center"/>
            <w:hideMark/>
          </w:tcPr>
          <w:p w14:paraId="5D73DEB6" w14:textId="77777777" w:rsidR="00274B19" w:rsidRPr="00C81954" w:rsidRDefault="00274B19" w:rsidP="00FA2358">
            <w:pPr>
              <w:pStyle w:val="afffffffa"/>
            </w:pPr>
            <w:r w:rsidRPr="00C81954">
              <w:t>0,009</w:t>
            </w:r>
          </w:p>
        </w:tc>
        <w:tc>
          <w:tcPr>
            <w:tcW w:w="338" w:type="pct"/>
            <w:tcBorders>
              <w:top w:val="nil"/>
              <w:left w:val="nil"/>
              <w:bottom w:val="single" w:sz="4" w:space="0" w:color="auto"/>
              <w:right w:val="single" w:sz="4" w:space="0" w:color="auto"/>
            </w:tcBorders>
            <w:shd w:val="clear" w:color="auto" w:fill="auto"/>
            <w:noWrap/>
            <w:vAlign w:val="center"/>
            <w:hideMark/>
          </w:tcPr>
          <w:p w14:paraId="4133C881" w14:textId="77777777" w:rsidR="00274B19" w:rsidRPr="00C81954" w:rsidRDefault="00274B19" w:rsidP="00FA2358">
            <w:pPr>
              <w:pStyle w:val="afffffffa"/>
            </w:pPr>
            <w:r w:rsidRPr="00C81954">
              <w:t>0,009</w:t>
            </w:r>
          </w:p>
        </w:tc>
        <w:tc>
          <w:tcPr>
            <w:tcW w:w="338" w:type="pct"/>
            <w:tcBorders>
              <w:top w:val="nil"/>
              <w:left w:val="nil"/>
              <w:bottom w:val="single" w:sz="4" w:space="0" w:color="auto"/>
              <w:right w:val="single" w:sz="4" w:space="0" w:color="auto"/>
            </w:tcBorders>
            <w:shd w:val="clear" w:color="auto" w:fill="auto"/>
            <w:noWrap/>
            <w:vAlign w:val="center"/>
            <w:hideMark/>
          </w:tcPr>
          <w:p w14:paraId="7A9FD547" w14:textId="77777777" w:rsidR="00274B19" w:rsidRPr="00C81954" w:rsidRDefault="00274B19" w:rsidP="00FA2358">
            <w:pPr>
              <w:pStyle w:val="afffffffa"/>
            </w:pPr>
            <w:r w:rsidRPr="00C81954">
              <w:t>0,009</w:t>
            </w:r>
          </w:p>
        </w:tc>
        <w:tc>
          <w:tcPr>
            <w:tcW w:w="338" w:type="pct"/>
            <w:tcBorders>
              <w:top w:val="nil"/>
              <w:left w:val="nil"/>
              <w:bottom w:val="single" w:sz="4" w:space="0" w:color="auto"/>
              <w:right w:val="single" w:sz="4" w:space="0" w:color="auto"/>
            </w:tcBorders>
            <w:shd w:val="clear" w:color="auto" w:fill="auto"/>
            <w:noWrap/>
            <w:vAlign w:val="center"/>
            <w:hideMark/>
          </w:tcPr>
          <w:p w14:paraId="60C5EB85" w14:textId="77777777" w:rsidR="00274B19" w:rsidRPr="00C81954" w:rsidRDefault="00274B19" w:rsidP="00FA2358">
            <w:pPr>
              <w:pStyle w:val="afffffffa"/>
            </w:pPr>
            <w:r w:rsidRPr="00C81954">
              <w:t>0,009</w:t>
            </w:r>
          </w:p>
        </w:tc>
        <w:tc>
          <w:tcPr>
            <w:tcW w:w="338" w:type="pct"/>
            <w:tcBorders>
              <w:top w:val="nil"/>
              <w:left w:val="nil"/>
              <w:bottom w:val="single" w:sz="4" w:space="0" w:color="auto"/>
              <w:right w:val="single" w:sz="4" w:space="0" w:color="auto"/>
            </w:tcBorders>
            <w:shd w:val="clear" w:color="auto" w:fill="auto"/>
            <w:noWrap/>
            <w:vAlign w:val="center"/>
            <w:hideMark/>
          </w:tcPr>
          <w:p w14:paraId="23E9285B" w14:textId="77777777" w:rsidR="00274B19" w:rsidRPr="00C81954" w:rsidRDefault="00274B19" w:rsidP="00FA2358">
            <w:pPr>
              <w:pStyle w:val="afffffffa"/>
            </w:pPr>
            <w:r w:rsidRPr="00C81954">
              <w:t>0,009</w:t>
            </w:r>
          </w:p>
        </w:tc>
      </w:tr>
      <w:tr w:rsidR="00274B19" w:rsidRPr="00C81954" w14:paraId="58AAFAE3"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0D0B7189" w14:textId="77777777" w:rsidR="00274B19" w:rsidRPr="00C81954" w:rsidRDefault="00274B19" w:rsidP="00FA2358">
            <w:pPr>
              <w:pStyle w:val="afffffffa"/>
            </w:pPr>
            <w:r w:rsidRPr="00C81954">
              <w:t>7</w:t>
            </w:r>
          </w:p>
        </w:tc>
        <w:tc>
          <w:tcPr>
            <w:tcW w:w="3084" w:type="pct"/>
            <w:tcBorders>
              <w:top w:val="nil"/>
              <w:left w:val="nil"/>
              <w:bottom w:val="single" w:sz="4" w:space="0" w:color="auto"/>
              <w:right w:val="single" w:sz="4" w:space="0" w:color="auto"/>
            </w:tcBorders>
            <w:shd w:val="clear" w:color="auto" w:fill="auto"/>
            <w:vAlign w:val="center"/>
            <w:hideMark/>
          </w:tcPr>
          <w:p w14:paraId="0B0F42A1" w14:textId="77777777" w:rsidR="00274B19" w:rsidRPr="00C81954" w:rsidRDefault="00274B19" w:rsidP="00FA2358">
            <w:pPr>
              <w:pStyle w:val="afffffffa"/>
            </w:pPr>
            <w:r w:rsidRPr="00C81954">
              <w:t>Отпуск теплоносителя из т/с на цели ГВС (для открытых систем), т/ч</w:t>
            </w:r>
          </w:p>
        </w:tc>
        <w:tc>
          <w:tcPr>
            <w:tcW w:w="338" w:type="pct"/>
            <w:tcBorders>
              <w:top w:val="nil"/>
              <w:left w:val="nil"/>
              <w:bottom w:val="single" w:sz="4" w:space="0" w:color="auto"/>
              <w:right w:val="single" w:sz="4" w:space="0" w:color="auto"/>
            </w:tcBorders>
            <w:shd w:val="clear" w:color="auto" w:fill="auto"/>
            <w:noWrap/>
            <w:vAlign w:val="center"/>
            <w:hideMark/>
          </w:tcPr>
          <w:p w14:paraId="637BD442"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208AC38B"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067C5DA1"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6C208A74"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376C8159" w14:textId="77777777" w:rsidR="00274B19" w:rsidRPr="00C81954" w:rsidRDefault="00274B19" w:rsidP="00FA2358">
            <w:pPr>
              <w:pStyle w:val="afffffffa"/>
            </w:pPr>
            <w:r w:rsidRPr="00C81954">
              <w:t>0,000</w:t>
            </w:r>
          </w:p>
        </w:tc>
      </w:tr>
      <w:tr w:rsidR="00274B19" w:rsidRPr="00C81954" w14:paraId="37C876A1"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3267C236" w14:textId="77777777" w:rsidR="00274B19" w:rsidRPr="00C81954" w:rsidRDefault="00274B19" w:rsidP="00FA2358">
            <w:pPr>
              <w:pStyle w:val="afffffffa"/>
            </w:pPr>
            <w:r w:rsidRPr="00C81954">
              <w:t>8</w:t>
            </w:r>
          </w:p>
        </w:tc>
        <w:tc>
          <w:tcPr>
            <w:tcW w:w="3084" w:type="pct"/>
            <w:tcBorders>
              <w:top w:val="nil"/>
              <w:left w:val="nil"/>
              <w:bottom w:val="single" w:sz="4" w:space="0" w:color="auto"/>
              <w:right w:val="single" w:sz="4" w:space="0" w:color="auto"/>
            </w:tcBorders>
            <w:shd w:val="clear" w:color="auto" w:fill="auto"/>
            <w:vAlign w:val="center"/>
            <w:hideMark/>
          </w:tcPr>
          <w:p w14:paraId="51927319" w14:textId="77777777" w:rsidR="00274B19" w:rsidRPr="00C81954" w:rsidRDefault="00274B19" w:rsidP="00FA2358">
            <w:pPr>
              <w:pStyle w:val="afffffffa"/>
            </w:pPr>
            <w:r w:rsidRPr="00C81954">
              <w:t>Объем аварийной подпитки (химически не обработанной и не деаэрированной водой)</w:t>
            </w:r>
          </w:p>
        </w:tc>
        <w:tc>
          <w:tcPr>
            <w:tcW w:w="338" w:type="pct"/>
            <w:tcBorders>
              <w:top w:val="nil"/>
              <w:left w:val="nil"/>
              <w:bottom w:val="single" w:sz="4" w:space="0" w:color="auto"/>
              <w:right w:val="single" w:sz="4" w:space="0" w:color="auto"/>
            </w:tcBorders>
            <w:shd w:val="clear" w:color="auto" w:fill="auto"/>
            <w:noWrap/>
            <w:vAlign w:val="center"/>
            <w:hideMark/>
          </w:tcPr>
          <w:p w14:paraId="7A566BFB" w14:textId="77777777" w:rsidR="00274B19" w:rsidRPr="00C81954" w:rsidRDefault="00274B19" w:rsidP="00FA2358">
            <w:pPr>
              <w:pStyle w:val="afffffffa"/>
            </w:pPr>
            <w:r w:rsidRPr="00C81954">
              <w:t>5,648</w:t>
            </w:r>
          </w:p>
        </w:tc>
        <w:tc>
          <w:tcPr>
            <w:tcW w:w="338" w:type="pct"/>
            <w:tcBorders>
              <w:top w:val="nil"/>
              <w:left w:val="nil"/>
              <w:bottom w:val="single" w:sz="4" w:space="0" w:color="auto"/>
              <w:right w:val="single" w:sz="4" w:space="0" w:color="auto"/>
            </w:tcBorders>
            <w:shd w:val="clear" w:color="auto" w:fill="auto"/>
            <w:noWrap/>
            <w:vAlign w:val="center"/>
            <w:hideMark/>
          </w:tcPr>
          <w:p w14:paraId="60797D95" w14:textId="77777777" w:rsidR="00274B19" w:rsidRPr="00C81954" w:rsidRDefault="00274B19" w:rsidP="00FA2358">
            <w:pPr>
              <w:pStyle w:val="afffffffa"/>
            </w:pPr>
            <w:r w:rsidRPr="00C81954">
              <w:t>5,648</w:t>
            </w:r>
          </w:p>
        </w:tc>
        <w:tc>
          <w:tcPr>
            <w:tcW w:w="338" w:type="pct"/>
            <w:tcBorders>
              <w:top w:val="nil"/>
              <w:left w:val="nil"/>
              <w:bottom w:val="single" w:sz="4" w:space="0" w:color="auto"/>
              <w:right w:val="single" w:sz="4" w:space="0" w:color="auto"/>
            </w:tcBorders>
            <w:shd w:val="clear" w:color="auto" w:fill="auto"/>
            <w:noWrap/>
            <w:vAlign w:val="center"/>
            <w:hideMark/>
          </w:tcPr>
          <w:p w14:paraId="2FD3B1A5" w14:textId="77777777" w:rsidR="00274B19" w:rsidRPr="00C81954" w:rsidRDefault="00274B19" w:rsidP="00FA2358">
            <w:pPr>
              <w:pStyle w:val="afffffffa"/>
            </w:pPr>
            <w:r w:rsidRPr="00C81954">
              <w:t>5,648</w:t>
            </w:r>
          </w:p>
        </w:tc>
        <w:tc>
          <w:tcPr>
            <w:tcW w:w="338" w:type="pct"/>
            <w:tcBorders>
              <w:top w:val="nil"/>
              <w:left w:val="nil"/>
              <w:bottom w:val="single" w:sz="4" w:space="0" w:color="auto"/>
              <w:right w:val="single" w:sz="4" w:space="0" w:color="auto"/>
            </w:tcBorders>
            <w:shd w:val="clear" w:color="auto" w:fill="auto"/>
            <w:noWrap/>
            <w:vAlign w:val="center"/>
            <w:hideMark/>
          </w:tcPr>
          <w:p w14:paraId="6752CBB9" w14:textId="77777777" w:rsidR="00274B19" w:rsidRPr="00C81954" w:rsidRDefault="00274B19" w:rsidP="00FA2358">
            <w:pPr>
              <w:pStyle w:val="afffffffa"/>
            </w:pPr>
            <w:r w:rsidRPr="00C81954">
              <w:t>5,648</w:t>
            </w:r>
          </w:p>
        </w:tc>
        <w:tc>
          <w:tcPr>
            <w:tcW w:w="338" w:type="pct"/>
            <w:tcBorders>
              <w:top w:val="nil"/>
              <w:left w:val="nil"/>
              <w:bottom w:val="single" w:sz="4" w:space="0" w:color="auto"/>
              <w:right w:val="single" w:sz="4" w:space="0" w:color="auto"/>
            </w:tcBorders>
            <w:shd w:val="clear" w:color="auto" w:fill="auto"/>
            <w:noWrap/>
            <w:vAlign w:val="center"/>
            <w:hideMark/>
          </w:tcPr>
          <w:p w14:paraId="6E5E6EAB" w14:textId="77777777" w:rsidR="00274B19" w:rsidRPr="00C81954" w:rsidRDefault="00274B19" w:rsidP="00FA2358">
            <w:pPr>
              <w:pStyle w:val="afffffffa"/>
            </w:pPr>
            <w:r w:rsidRPr="00C81954">
              <w:t>5,648</w:t>
            </w:r>
          </w:p>
        </w:tc>
      </w:tr>
      <w:tr w:rsidR="00274B19" w:rsidRPr="00C81954" w14:paraId="506861F5"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207BD688" w14:textId="77777777" w:rsidR="00274B19" w:rsidRPr="00C81954" w:rsidRDefault="00274B19" w:rsidP="00FA2358">
            <w:pPr>
              <w:pStyle w:val="afffffffa"/>
            </w:pPr>
            <w:r w:rsidRPr="00C81954">
              <w:t>9</w:t>
            </w:r>
          </w:p>
        </w:tc>
        <w:tc>
          <w:tcPr>
            <w:tcW w:w="3084" w:type="pct"/>
            <w:tcBorders>
              <w:top w:val="nil"/>
              <w:left w:val="nil"/>
              <w:bottom w:val="single" w:sz="4" w:space="0" w:color="auto"/>
              <w:right w:val="single" w:sz="4" w:space="0" w:color="auto"/>
            </w:tcBorders>
            <w:shd w:val="clear" w:color="auto" w:fill="auto"/>
            <w:vAlign w:val="center"/>
            <w:hideMark/>
          </w:tcPr>
          <w:p w14:paraId="49E1E34A" w14:textId="77777777" w:rsidR="00274B19" w:rsidRPr="00C81954" w:rsidRDefault="00274B19" w:rsidP="00FA2358">
            <w:pPr>
              <w:pStyle w:val="afffffffa"/>
            </w:pPr>
            <w:r w:rsidRPr="00C81954">
              <w:t>Резерв (+) /дефицит (-) ВПУ, т/ч</w:t>
            </w:r>
          </w:p>
        </w:tc>
        <w:tc>
          <w:tcPr>
            <w:tcW w:w="338" w:type="pct"/>
            <w:tcBorders>
              <w:top w:val="nil"/>
              <w:left w:val="nil"/>
              <w:bottom w:val="single" w:sz="4" w:space="0" w:color="auto"/>
              <w:right w:val="single" w:sz="4" w:space="0" w:color="auto"/>
            </w:tcBorders>
            <w:shd w:val="clear" w:color="auto" w:fill="auto"/>
            <w:noWrap/>
            <w:vAlign w:val="center"/>
            <w:hideMark/>
          </w:tcPr>
          <w:p w14:paraId="79D97D73" w14:textId="77777777" w:rsidR="00274B19" w:rsidRPr="00C81954" w:rsidRDefault="00274B19" w:rsidP="00FA2358">
            <w:pPr>
              <w:pStyle w:val="afffffffa"/>
            </w:pPr>
            <w:r w:rsidRPr="00C81954">
              <w:t>59,244</w:t>
            </w:r>
          </w:p>
        </w:tc>
        <w:tc>
          <w:tcPr>
            <w:tcW w:w="338" w:type="pct"/>
            <w:tcBorders>
              <w:top w:val="nil"/>
              <w:left w:val="nil"/>
              <w:bottom w:val="single" w:sz="4" w:space="0" w:color="auto"/>
              <w:right w:val="single" w:sz="4" w:space="0" w:color="auto"/>
            </w:tcBorders>
            <w:shd w:val="clear" w:color="auto" w:fill="auto"/>
            <w:noWrap/>
            <w:vAlign w:val="center"/>
            <w:hideMark/>
          </w:tcPr>
          <w:p w14:paraId="27AE9060" w14:textId="77777777" w:rsidR="00274B19" w:rsidRPr="00C81954" w:rsidRDefault="00274B19" w:rsidP="00FA2358">
            <w:pPr>
              <w:pStyle w:val="afffffffa"/>
            </w:pPr>
            <w:r w:rsidRPr="00C81954">
              <w:t>59,244</w:t>
            </w:r>
          </w:p>
        </w:tc>
        <w:tc>
          <w:tcPr>
            <w:tcW w:w="338" w:type="pct"/>
            <w:tcBorders>
              <w:top w:val="nil"/>
              <w:left w:val="nil"/>
              <w:bottom w:val="single" w:sz="4" w:space="0" w:color="auto"/>
              <w:right w:val="single" w:sz="4" w:space="0" w:color="auto"/>
            </w:tcBorders>
            <w:shd w:val="clear" w:color="auto" w:fill="auto"/>
            <w:noWrap/>
            <w:vAlign w:val="center"/>
            <w:hideMark/>
          </w:tcPr>
          <w:p w14:paraId="6EE5866B" w14:textId="77777777" w:rsidR="00274B19" w:rsidRPr="00C81954" w:rsidRDefault="00274B19" w:rsidP="00FA2358">
            <w:pPr>
              <w:pStyle w:val="afffffffa"/>
            </w:pPr>
            <w:r w:rsidRPr="00C81954">
              <w:t>59,244</w:t>
            </w:r>
          </w:p>
        </w:tc>
        <w:tc>
          <w:tcPr>
            <w:tcW w:w="338" w:type="pct"/>
            <w:tcBorders>
              <w:top w:val="nil"/>
              <w:left w:val="nil"/>
              <w:bottom w:val="single" w:sz="4" w:space="0" w:color="auto"/>
              <w:right w:val="single" w:sz="4" w:space="0" w:color="auto"/>
            </w:tcBorders>
            <w:shd w:val="clear" w:color="auto" w:fill="auto"/>
            <w:noWrap/>
            <w:vAlign w:val="center"/>
            <w:hideMark/>
          </w:tcPr>
          <w:p w14:paraId="7662A503" w14:textId="77777777" w:rsidR="00274B19" w:rsidRPr="00C81954" w:rsidRDefault="00274B19" w:rsidP="00FA2358">
            <w:pPr>
              <w:pStyle w:val="afffffffa"/>
            </w:pPr>
            <w:r w:rsidRPr="00C81954">
              <w:t>59,244</w:t>
            </w:r>
          </w:p>
        </w:tc>
        <w:tc>
          <w:tcPr>
            <w:tcW w:w="338" w:type="pct"/>
            <w:tcBorders>
              <w:top w:val="nil"/>
              <w:left w:val="nil"/>
              <w:bottom w:val="single" w:sz="4" w:space="0" w:color="auto"/>
              <w:right w:val="single" w:sz="4" w:space="0" w:color="auto"/>
            </w:tcBorders>
            <w:shd w:val="clear" w:color="auto" w:fill="auto"/>
            <w:noWrap/>
            <w:vAlign w:val="center"/>
            <w:hideMark/>
          </w:tcPr>
          <w:p w14:paraId="416164E4" w14:textId="77777777" w:rsidR="00274B19" w:rsidRPr="00C81954" w:rsidRDefault="00274B19" w:rsidP="00FA2358">
            <w:pPr>
              <w:pStyle w:val="afffffffa"/>
            </w:pPr>
            <w:r w:rsidRPr="00C81954">
              <w:t>59,244</w:t>
            </w:r>
          </w:p>
        </w:tc>
      </w:tr>
      <w:tr w:rsidR="00274B19" w:rsidRPr="00C81954" w14:paraId="5FED1EE5"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4F82D9C2" w14:textId="77777777" w:rsidR="00274B19" w:rsidRPr="00C81954" w:rsidRDefault="00274B19" w:rsidP="00FA2358">
            <w:pPr>
              <w:pStyle w:val="afffffffa"/>
            </w:pPr>
            <w:r w:rsidRPr="00C81954">
              <w:t>10</w:t>
            </w:r>
          </w:p>
        </w:tc>
        <w:tc>
          <w:tcPr>
            <w:tcW w:w="3084" w:type="pct"/>
            <w:tcBorders>
              <w:top w:val="nil"/>
              <w:left w:val="nil"/>
              <w:bottom w:val="single" w:sz="4" w:space="0" w:color="auto"/>
              <w:right w:val="single" w:sz="4" w:space="0" w:color="auto"/>
            </w:tcBorders>
            <w:shd w:val="clear" w:color="auto" w:fill="auto"/>
            <w:vAlign w:val="center"/>
            <w:hideMark/>
          </w:tcPr>
          <w:p w14:paraId="69E8B493" w14:textId="77777777" w:rsidR="00274B19" w:rsidRPr="00C81954" w:rsidRDefault="00274B19" w:rsidP="00FA2358">
            <w:pPr>
              <w:pStyle w:val="afffffffa"/>
            </w:pPr>
            <w:r w:rsidRPr="00C81954">
              <w:t>Доля резерва/дефицита, %</w:t>
            </w:r>
          </w:p>
        </w:tc>
        <w:tc>
          <w:tcPr>
            <w:tcW w:w="338" w:type="pct"/>
            <w:tcBorders>
              <w:top w:val="nil"/>
              <w:left w:val="nil"/>
              <w:bottom w:val="single" w:sz="4" w:space="0" w:color="auto"/>
              <w:right w:val="single" w:sz="4" w:space="0" w:color="auto"/>
            </w:tcBorders>
            <w:shd w:val="clear" w:color="auto" w:fill="auto"/>
            <w:noWrap/>
            <w:vAlign w:val="center"/>
            <w:hideMark/>
          </w:tcPr>
          <w:p w14:paraId="1F646816" w14:textId="77777777" w:rsidR="00274B19" w:rsidRPr="00C81954" w:rsidRDefault="00274B19" w:rsidP="00FA2358">
            <w:pPr>
              <w:pStyle w:val="afffffffa"/>
            </w:pPr>
            <w:r w:rsidRPr="00C81954">
              <w:t>98,740</w:t>
            </w:r>
          </w:p>
        </w:tc>
        <w:tc>
          <w:tcPr>
            <w:tcW w:w="338" w:type="pct"/>
            <w:tcBorders>
              <w:top w:val="nil"/>
              <w:left w:val="nil"/>
              <w:bottom w:val="single" w:sz="4" w:space="0" w:color="auto"/>
              <w:right w:val="single" w:sz="4" w:space="0" w:color="auto"/>
            </w:tcBorders>
            <w:shd w:val="clear" w:color="auto" w:fill="auto"/>
            <w:noWrap/>
            <w:vAlign w:val="center"/>
            <w:hideMark/>
          </w:tcPr>
          <w:p w14:paraId="69F9D10E" w14:textId="77777777" w:rsidR="00274B19" w:rsidRPr="00C81954" w:rsidRDefault="00274B19" w:rsidP="00FA2358">
            <w:pPr>
              <w:pStyle w:val="afffffffa"/>
            </w:pPr>
            <w:r w:rsidRPr="00C81954">
              <w:t>98,740</w:t>
            </w:r>
          </w:p>
        </w:tc>
        <w:tc>
          <w:tcPr>
            <w:tcW w:w="338" w:type="pct"/>
            <w:tcBorders>
              <w:top w:val="nil"/>
              <w:left w:val="nil"/>
              <w:bottom w:val="single" w:sz="4" w:space="0" w:color="auto"/>
              <w:right w:val="single" w:sz="4" w:space="0" w:color="auto"/>
            </w:tcBorders>
            <w:shd w:val="clear" w:color="auto" w:fill="auto"/>
            <w:noWrap/>
            <w:vAlign w:val="center"/>
            <w:hideMark/>
          </w:tcPr>
          <w:p w14:paraId="2FD607B7" w14:textId="77777777" w:rsidR="00274B19" w:rsidRPr="00C81954" w:rsidRDefault="00274B19" w:rsidP="00FA2358">
            <w:pPr>
              <w:pStyle w:val="afffffffa"/>
            </w:pPr>
            <w:r w:rsidRPr="00C81954">
              <w:t>98,740</w:t>
            </w:r>
          </w:p>
        </w:tc>
        <w:tc>
          <w:tcPr>
            <w:tcW w:w="338" w:type="pct"/>
            <w:tcBorders>
              <w:top w:val="nil"/>
              <w:left w:val="nil"/>
              <w:bottom w:val="single" w:sz="4" w:space="0" w:color="auto"/>
              <w:right w:val="single" w:sz="4" w:space="0" w:color="auto"/>
            </w:tcBorders>
            <w:shd w:val="clear" w:color="auto" w:fill="auto"/>
            <w:noWrap/>
            <w:vAlign w:val="center"/>
            <w:hideMark/>
          </w:tcPr>
          <w:p w14:paraId="40F2B419" w14:textId="77777777" w:rsidR="00274B19" w:rsidRPr="00C81954" w:rsidRDefault="00274B19" w:rsidP="00FA2358">
            <w:pPr>
              <w:pStyle w:val="afffffffa"/>
            </w:pPr>
            <w:r w:rsidRPr="00C81954">
              <w:t>98,740</w:t>
            </w:r>
          </w:p>
        </w:tc>
        <w:tc>
          <w:tcPr>
            <w:tcW w:w="338" w:type="pct"/>
            <w:tcBorders>
              <w:top w:val="nil"/>
              <w:left w:val="nil"/>
              <w:bottom w:val="single" w:sz="4" w:space="0" w:color="auto"/>
              <w:right w:val="single" w:sz="4" w:space="0" w:color="auto"/>
            </w:tcBorders>
            <w:shd w:val="clear" w:color="auto" w:fill="auto"/>
            <w:noWrap/>
            <w:vAlign w:val="center"/>
            <w:hideMark/>
          </w:tcPr>
          <w:p w14:paraId="39F3FAE6" w14:textId="77777777" w:rsidR="00274B19" w:rsidRPr="00C81954" w:rsidRDefault="00274B19" w:rsidP="00FA2358">
            <w:pPr>
              <w:pStyle w:val="afffffffa"/>
            </w:pPr>
            <w:r w:rsidRPr="00C81954">
              <w:t>98,740</w:t>
            </w:r>
          </w:p>
        </w:tc>
      </w:tr>
      <w:tr w:rsidR="00274B19" w:rsidRPr="00C81954" w14:paraId="430116BC" w14:textId="77777777" w:rsidTr="00274B19">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26C73320" w14:textId="77777777" w:rsidR="00274B19" w:rsidRPr="00C81954" w:rsidRDefault="00274B19" w:rsidP="00FA2358">
            <w:pPr>
              <w:pStyle w:val="afffffffa"/>
            </w:pPr>
            <w:r w:rsidRPr="00C81954">
              <w:t>АО «Пермтрансжелезобетон»</w:t>
            </w:r>
          </w:p>
        </w:tc>
      </w:tr>
      <w:tr w:rsidR="00274B19" w:rsidRPr="00C81954" w14:paraId="0D923720"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1BD20869" w14:textId="77777777" w:rsidR="00274B19" w:rsidRPr="00C81954" w:rsidRDefault="00274B19" w:rsidP="00FA2358">
            <w:pPr>
              <w:pStyle w:val="afffffffa"/>
              <w:rPr>
                <w:i/>
                <w:iCs/>
              </w:rPr>
            </w:pPr>
            <w:r w:rsidRPr="00C81954">
              <w:rPr>
                <w:i/>
                <w:iCs/>
              </w:rPr>
              <w:t>8</w:t>
            </w:r>
          </w:p>
        </w:tc>
        <w:tc>
          <w:tcPr>
            <w:tcW w:w="4775" w:type="pct"/>
            <w:gridSpan w:val="6"/>
            <w:tcBorders>
              <w:top w:val="single" w:sz="4" w:space="0" w:color="auto"/>
              <w:left w:val="nil"/>
              <w:bottom w:val="single" w:sz="4" w:space="0" w:color="auto"/>
              <w:right w:val="single" w:sz="4" w:space="0" w:color="auto"/>
            </w:tcBorders>
            <w:shd w:val="clear" w:color="auto" w:fill="auto"/>
            <w:noWrap/>
            <w:vAlign w:val="center"/>
            <w:hideMark/>
          </w:tcPr>
          <w:p w14:paraId="63995D03" w14:textId="77777777" w:rsidR="00274B19" w:rsidRPr="00C81954" w:rsidRDefault="00274B19" w:rsidP="00FA2358">
            <w:pPr>
              <w:pStyle w:val="afffffffa"/>
            </w:pPr>
            <w:r w:rsidRPr="00C81954">
              <w:t>Котельная АО «Пермтрансжелезобетон»</w:t>
            </w:r>
          </w:p>
        </w:tc>
      </w:tr>
      <w:tr w:rsidR="00274B19" w:rsidRPr="00C81954" w14:paraId="4231716F"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3D5983D8" w14:textId="77777777" w:rsidR="00274B19" w:rsidRPr="00C81954" w:rsidRDefault="00274B19" w:rsidP="00FA2358">
            <w:pPr>
              <w:pStyle w:val="afffffffa"/>
            </w:pPr>
            <w:r w:rsidRPr="00C81954">
              <w:t>1</w:t>
            </w:r>
          </w:p>
        </w:tc>
        <w:tc>
          <w:tcPr>
            <w:tcW w:w="3084" w:type="pct"/>
            <w:tcBorders>
              <w:top w:val="nil"/>
              <w:left w:val="nil"/>
              <w:bottom w:val="single" w:sz="4" w:space="0" w:color="auto"/>
              <w:right w:val="single" w:sz="4" w:space="0" w:color="auto"/>
            </w:tcBorders>
            <w:shd w:val="clear" w:color="auto" w:fill="auto"/>
            <w:vAlign w:val="center"/>
            <w:hideMark/>
          </w:tcPr>
          <w:p w14:paraId="2E23B84E" w14:textId="77777777" w:rsidR="00274B19" w:rsidRPr="00C81954" w:rsidRDefault="00274B19" w:rsidP="00FA2358">
            <w:pPr>
              <w:pStyle w:val="afffffffa"/>
            </w:pPr>
            <w:r w:rsidRPr="00C81954">
              <w:t>Производительность ВПУ, т/ч</w:t>
            </w:r>
          </w:p>
        </w:tc>
        <w:tc>
          <w:tcPr>
            <w:tcW w:w="338" w:type="pct"/>
            <w:tcBorders>
              <w:top w:val="nil"/>
              <w:left w:val="nil"/>
              <w:bottom w:val="single" w:sz="4" w:space="0" w:color="auto"/>
              <w:right w:val="single" w:sz="4" w:space="0" w:color="auto"/>
            </w:tcBorders>
            <w:shd w:val="clear" w:color="auto" w:fill="auto"/>
            <w:noWrap/>
            <w:vAlign w:val="center"/>
            <w:hideMark/>
          </w:tcPr>
          <w:p w14:paraId="2B626313"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87FA877"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546ED1E5"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A7710FD"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4D388BD" w14:textId="77777777" w:rsidR="00274B19" w:rsidRPr="00C81954" w:rsidRDefault="00274B19" w:rsidP="00FA2358">
            <w:pPr>
              <w:pStyle w:val="afffffffa"/>
            </w:pPr>
            <w:r w:rsidRPr="00C81954">
              <w:t>-</w:t>
            </w:r>
          </w:p>
        </w:tc>
      </w:tr>
      <w:tr w:rsidR="00274B19" w:rsidRPr="00C81954" w14:paraId="43975272"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7DD980B1" w14:textId="77777777" w:rsidR="00274B19" w:rsidRPr="00C81954" w:rsidRDefault="00274B19" w:rsidP="00FA2358">
            <w:pPr>
              <w:pStyle w:val="afffffffa"/>
            </w:pPr>
            <w:r w:rsidRPr="00C81954">
              <w:t>2</w:t>
            </w:r>
          </w:p>
        </w:tc>
        <w:tc>
          <w:tcPr>
            <w:tcW w:w="3084" w:type="pct"/>
            <w:tcBorders>
              <w:top w:val="nil"/>
              <w:left w:val="nil"/>
              <w:bottom w:val="single" w:sz="4" w:space="0" w:color="auto"/>
              <w:right w:val="single" w:sz="4" w:space="0" w:color="auto"/>
            </w:tcBorders>
            <w:shd w:val="clear" w:color="auto" w:fill="auto"/>
            <w:vAlign w:val="center"/>
            <w:hideMark/>
          </w:tcPr>
          <w:p w14:paraId="1C2B108C" w14:textId="77777777" w:rsidR="00274B19" w:rsidRPr="00C81954" w:rsidRDefault="00274B19" w:rsidP="00FA2358">
            <w:pPr>
              <w:pStyle w:val="afffffffa"/>
            </w:pPr>
            <w:r w:rsidRPr="00C81954">
              <w:t>Срок службы, лет</w:t>
            </w:r>
          </w:p>
        </w:tc>
        <w:tc>
          <w:tcPr>
            <w:tcW w:w="338" w:type="pct"/>
            <w:tcBorders>
              <w:top w:val="nil"/>
              <w:left w:val="nil"/>
              <w:bottom w:val="single" w:sz="4" w:space="0" w:color="auto"/>
              <w:right w:val="single" w:sz="4" w:space="0" w:color="auto"/>
            </w:tcBorders>
            <w:shd w:val="clear" w:color="auto" w:fill="auto"/>
            <w:noWrap/>
            <w:vAlign w:val="center"/>
            <w:hideMark/>
          </w:tcPr>
          <w:p w14:paraId="3B268348"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4F873261"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10A4892F"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132F90AA"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22CD9344" w14:textId="77777777" w:rsidR="00274B19" w:rsidRPr="00C81954" w:rsidRDefault="00274B19" w:rsidP="00FA2358">
            <w:pPr>
              <w:pStyle w:val="afffffffa"/>
            </w:pPr>
            <w:r w:rsidRPr="00C81954">
              <w:t>-</w:t>
            </w:r>
          </w:p>
        </w:tc>
      </w:tr>
      <w:tr w:rsidR="00274B19" w:rsidRPr="00C81954" w14:paraId="761758A2"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1F42C8D7" w14:textId="77777777" w:rsidR="00274B19" w:rsidRPr="00C81954" w:rsidRDefault="00274B19" w:rsidP="00FA2358">
            <w:pPr>
              <w:pStyle w:val="afffffffa"/>
            </w:pPr>
            <w:r w:rsidRPr="00C81954">
              <w:t>3</w:t>
            </w:r>
          </w:p>
        </w:tc>
        <w:tc>
          <w:tcPr>
            <w:tcW w:w="3084" w:type="pct"/>
            <w:tcBorders>
              <w:top w:val="nil"/>
              <w:left w:val="nil"/>
              <w:bottom w:val="single" w:sz="4" w:space="0" w:color="auto"/>
              <w:right w:val="single" w:sz="4" w:space="0" w:color="auto"/>
            </w:tcBorders>
            <w:shd w:val="clear" w:color="auto" w:fill="auto"/>
            <w:vAlign w:val="center"/>
            <w:hideMark/>
          </w:tcPr>
          <w:p w14:paraId="601FA962" w14:textId="77777777" w:rsidR="00274B19" w:rsidRPr="00C81954" w:rsidRDefault="00274B19" w:rsidP="00FA2358">
            <w:pPr>
              <w:pStyle w:val="afffffffa"/>
            </w:pPr>
            <w:r w:rsidRPr="00C81954">
              <w:t>Количество баков-аккумуляторов, ед.</w:t>
            </w:r>
          </w:p>
        </w:tc>
        <w:tc>
          <w:tcPr>
            <w:tcW w:w="338" w:type="pct"/>
            <w:tcBorders>
              <w:top w:val="nil"/>
              <w:left w:val="nil"/>
              <w:bottom w:val="single" w:sz="4" w:space="0" w:color="auto"/>
              <w:right w:val="single" w:sz="4" w:space="0" w:color="auto"/>
            </w:tcBorders>
            <w:shd w:val="clear" w:color="auto" w:fill="auto"/>
            <w:noWrap/>
            <w:vAlign w:val="center"/>
            <w:hideMark/>
          </w:tcPr>
          <w:p w14:paraId="39B2072B" w14:textId="77777777" w:rsidR="00274B19" w:rsidRPr="00C81954" w:rsidRDefault="00274B19" w:rsidP="00FA2358">
            <w:pPr>
              <w:pStyle w:val="afffffffa"/>
            </w:pPr>
            <w:r w:rsidRPr="00C81954">
              <w:t>2,0</w:t>
            </w:r>
          </w:p>
        </w:tc>
        <w:tc>
          <w:tcPr>
            <w:tcW w:w="338" w:type="pct"/>
            <w:tcBorders>
              <w:top w:val="nil"/>
              <w:left w:val="nil"/>
              <w:bottom w:val="single" w:sz="4" w:space="0" w:color="auto"/>
              <w:right w:val="single" w:sz="4" w:space="0" w:color="auto"/>
            </w:tcBorders>
            <w:shd w:val="clear" w:color="auto" w:fill="auto"/>
            <w:noWrap/>
            <w:vAlign w:val="center"/>
            <w:hideMark/>
          </w:tcPr>
          <w:p w14:paraId="7DC9CC0B" w14:textId="77777777" w:rsidR="00274B19" w:rsidRPr="00C81954" w:rsidRDefault="00274B19" w:rsidP="00FA2358">
            <w:pPr>
              <w:pStyle w:val="afffffffa"/>
            </w:pPr>
            <w:r w:rsidRPr="00C81954">
              <w:t>2,0</w:t>
            </w:r>
          </w:p>
        </w:tc>
        <w:tc>
          <w:tcPr>
            <w:tcW w:w="338" w:type="pct"/>
            <w:tcBorders>
              <w:top w:val="nil"/>
              <w:left w:val="nil"/>
              <w:bottom w:val="single" w:sz="4" w:space="0" w:color="auto"/>
              <w:right w:val="single" w:sz="4" w:space="0" w:color="auto"/>
            </w:tcBorders>
            <w:shd w:val="clear" w:color="auto" w:fill="auto"/>
            <w:noWrap/>
            <w:vAlign w:val="center"/>
            <w:hideMark/>
          </w:tcPr>
          <w:p w14:paraId="41A5B084" w14:textId="77777777" w:rsidR="00274B19" w:rsidRPr="00C81954" w:rsidRDefault="00274B19" w:rsidP="00FA2358">
            <w:pPr>
              <w:pStyle w:val="afffffffa"/>
            </w:pPr>
            <w:r w:rsidRPr="00C81954">
              <w:t>2,0</w:t>
            </w:r>
          </w:p>
        </w:tc>
        <w:tc>
          <w:tcPr>
            <w:tcW w:w="338" w:type="pct"/>
            <w:tcBorders>
              <w:top w:val="nil"/>
              <w:left w:val="nil"/>
              <w:bottom w:val="single" w:sz="4" w:space="0" w:color="auto"/>
              <w:right w:val="single" w:sz="4" w:space="0" w:color="auto"/>
            </w:tcBorders>
            <w:shd w:val="clear" w:color="auto" w:fill="auto"/>
            <w:noWrap/>
            <w:vAlign w:val="center"/>
            <w:hideMark/>
          </w:tcPr>
          <w:p w14:paraId="0C718ECC" w14:textId="77777777" w:rsidR="00274B19" w:rsidRPr="00C81954" w:rsidRDefault="00274B19" w:rsidP="00FA2358">
            <w:pPr>
              <w:pStyle w:val="afffffffa"/>
            </w:pPr>
            <w:r w:rsidRPr="00C81954">
              <w:t>2,0</w:t>
            </w:r>
          </w:p>
        </w:tc>
        <w:tc>
          <w:tcPr>
            <w:tcW w:w="338" w:type="pct"/>
            <w:tcBorders>
              <w:top w:val="nil"/>
              <w:left w:val="nil"/>
              <w:bottom w:val="single" w:sz="4" w:space="0" w:color="auto"/>
              <w:right w:val="single" w:sz="4" w:space="0" w:color="auto"/>
            </w:tcBorders>
            <w:shd w:val="clear" w:color="auto" w:fill="auto"/>
            <w:noWrap/>
            <w:vAlign w:val="center"/>
            <w:hideMark/>
          </w:tcPr>
          <w:p w14:paraId="7B7FEF96" w14:textId="77777777" w:rsidR="00274B19" w:rsidRPr="00C81954" w:rsidRDefault="00274B19" w:rsidP="00FA2358">
            <w:pPr>
              <w:pStyle w:val="afffffffa"/>
            </w:pPr>
            <w:r w:rsidRPr="00C81954">
              <w:t>2,0</w:t>
            </w:r>
          </w:p>
        </w:tc>
      </w:tr>
      <w:tr w:rsidR="00274B19" w:rsidRPr="00C81954" w14:paraId="60A88FD6"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78B02487" w14:textId="77777777" w:rsidR="00274B19" w:rsidRPr="00C81954" w:rsidRDefault="00274B19" w:rsidP="00FA2358">
            <w:pPr>
              <w:pStyle w:val="afffffffa"/>
            </w:pPr>
            <w:r w:rsidRPr="00C81954">
              <w:t>4</w:t>
            </w:r>
          </w:p>
        </w:tc>
        <w:tc>
          <w:tcPr>
            <w:tcW w:w="3084" w:type="pct"/>
            <w:tcBorders>
              <w:top w:val="nil"/>
              <w:left w:val="nil"/>
              <w:bottom w:val="single" w:sz="4" w:space="0" w:color="auto"/>
              <w:right w:val="single" w:sz="4" w:space="0" w:color="auto"/>
            </w:tcBorders>
            <w:shd w:val="clear" w:color="auto" w:fill="auto"/>
            <w:vAlign w:val="center"/>
            <w:hideMark/>
          </w:tcPr>
          <w:p w14:paraId="18763B9E" w14:textId="77777777" w:rsidR="00274B19" w:rsidRPr="00C81954" w:rsidRDefault="00274B19" w:rsidP="00FA2358">
            <w:pPr>
              <w:pStyle w:val="afffffffa"/>
            </w:pPr>
            <w:r w:rsidRPr="00C81954">
              <w:t>Емкость баков аккумуляторов, м3</w:t>
            </w:r>
          </w:p>
        </w:tc>
        <w:tc>
          <w:tcPr>
            <w:tcW w:w="338" w:type="pct"/>
            <w:tcBorders>
              <w:top w:val="nil"/>
              <w:left w:val="nil"/>
              <w:bottom w:val="single" w:sz="4" w:space="0" w:color="auto"/>
              <w:right w:val="single" w:sz="4" w:space="0" w:color="auto"/>
            </w:tcBorders>
            <w:shd w:val="clear" w:color="auto" w:fill="auto"/>
            <w:noWrap/>
            <w:vAlign w:val="center"/>
            <w:hideMark/>
          </w:tcPr>
          <w:p w14:paraId="0AD9D785" w14:textId="77777777" w:rsidR="00274B19" w:rsidRPr="00C81954" w:rsidRDefault="00274B19" w:rsidP="00FA2358">
            <w:pPr>
              <w:pStyle w:val="afffffffa"/>
            </w:pPr>
            <w:r w:rsidRPr="00C81954">
              <w:t>200,0</w:t>
            </w:r>
          </w:p>
        </w:tc>
        <w:tc>
          <w:tcPr>
            <w:tcW w:w="338" w:type="pct"/>
            <w:tcBorders>
              <w:top w:val="nil"/>
              <w:left w:val="nil"/>
              <w:bottom w:val="single" w:sz="4" w:space="0" w:color="auto"/>
              <w:right w:val="single" w:sz="4" w:space="0" w:color="auto"/>
            </w:tcBorders>
            <w:shd w:val="clear" w:color="auto" w:fill="auto"/>
            <w:noWrap/>
            <w:vAlign w:val="center"/>
            <w:hideMark/>
          </w:tcPr>
          <w:p w14:paraId="622DC8DB" w14:textId="77777777" w:rsidR="00274B19" w:rsidRPr="00C81954" w:rsidRDefault="00274B19" w:rsidP="00FA2358">
            <w:pPr>
              <w:pStyle w:val="afffffffa"/>
            </w:pPr>
            <w:r w:rsidRPr="00C81954">
              <w:t>200,0</w:t>
            </w:r>
          </w:p>
        </w:tc>
        <w:tc>
          <w:tcPr>
            <w:tcW w:w="338" w:type="pct"/>
            <w:tcBorders>
              <w:top w:val="nil"/>
              <w:left w:val="nil"/>
              <w:bottom w:val="single" w:sz="4" w:space="0" w:color="auto"/>
              <w:right w:val="single" w:sz="4" w:space="0" w:color="auto"/>
            </w:tcBorders>
            <w:shd w:val="clear" w:color="auto" w:fill="auto"/>
            <w:noWrap/>
            <w:vAlign w:val="center"/>
            <w:hideMark/>
          </w:tcPr>
          <w:p w14:paraId="117F549A" w14:textId="77777777" w:rsidR="00274B19" w:rsidRPr="00C81954" w:rsidRDefault="00274B19" w:rsidP="00FA2358">
            <w:pPr>
              <w:pStyle w:val="afffffffa"/>
            </w:pPr>
            <w:r w:rsidRPr="00C81954">
              <w:t>200,0</w:t>
            </w:r>
          </w:p>
        </w:tc>
        <w:tc>
          <w:tcPr>
            <w:tcW w:w="338" w:type="pct"/>
            <w:tcBorders>
              <w:top w:val="nil"/>
              <w:left w:val="nil"/>
              <w:bottom w:val="single" w:sz="4" w:space="0" w:color="auto"/>
              <w:right w:val="single" w:sz="4" w:space="0" w:color="auto"/>
            </w:tcBorders>
            <w:shd w:val="clear" w:color="auto" w:fill="auto"/>
            <w:noWrap/>
            <w:vAlign w:val="center"/>
            <w:hideMark/>
          </w:tcPr>
          <w:p w14:paraId="5CDD3FA8" w14:textId="77777777" w:rsidR="00274B19" w:rsidRPr="00C81954" w:rsidRDefault="00274B19" w:rsidP="00FA2358">
            <w:pPr>
              <w:pStyle w:val="afffffffa"/>
            </w:pPr>
            <w:r w:rsidRPr="00C81954">
              <w:t>200,0</w:t>
            </w:r>
          </w:p>
        </w:tc>
        <w:tc>
          <w:tcPr>
            <w:tcW w:w="338" w:type="pct"/>
            <w:tcBorders>
              <w:top w:val="nil"/>
              <w:left w:val="nil"/>
              <w:bottom w:val="single" w:sz="4" w:space="0" w:color="auto"/>
              <w:right w:val="single" w:sz="4" w:space="0" w:color="auto"/>
            </w:tcBorders>
            <w:shd w:val="clear" w:color="auto" w:fill="auto"/>
            <w:noWrap/>
            <w:vAlign w:val="center"/>
            <w:hideMark/>
          </w:tcPr>
          <w:p w14:paraId="2EDFF436" w14:textId="77777777" w:rsidR="00274B19" w:rsidRPr="00C81954" w:rsidRDefault="00274B19" w:rsidP="00FA2358">
            <w:pPr>
              <w:pStyle w:val="afffffffa"/>
            </w:pPr>
            <w:r w:rsidRPr="00C81954">
              <w:t>200,0</w:t>
            </w:r>
          </w:p>
        </w:tc>
      </w:tr>
      <w:tr w:rsidR="00274B19" w:rsidRPr="00C81954" w14:paraId="73A1282B"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3DA2E4E0" w14:textId="77777777" w:rsidR="00274B19" w:rsidRPr="00C81954" w:rsidRDefault="00274B19" w:rsidP="00FA2358">
            <w:pPr>
              <w:pStyle w:val="afffffffa"/>
            </w:pPr>
            <w:r w:rsidRPr="00C81954">
              <w:t>5</w:t>
            </w:r>
          </w:p>
        </w:tc>
        <w:tc>
          <w:tcPr>
            <w:tcW w:w="3084" w:type="pct"/>
            <w:tcBorders>
              <w:top w:val="nil"/>
              <w:left w:val="nil"/>
              <w:bottom w:val="single" w:sz="4" w:space="0" w:color="auto"/>
              <w:right w:val="single" w:sz="4" w:space="0" w:color="auto"/>
            </w:tcBorders>
            <w:shd w:val="clear" w:color="auto" w:fill="auto"/>
            <w:vAlign w:val="center"/>
            <w:hideMark/>
          </w:tcPr>
          <w:p w14:paraId="2D3340F0" w14:textId="77777777" w:rsidR="00274B19" w:rsidRPr="00C81954" w:rsidRDefault="00274B19" w:rsidP="00FA2358">
            <w:pPr>
              <w:pStyle w:val="afffffffa"/>
            </w:pPr>
            <w:r w:rsidRPr="00C81954">
              <w:t>Расчетный часовой расход для подпитки системы теплоснабжения</w:t>
            </w:r>
          </w:p>
        </w:tc>
        <w:tc>
          <w:tcPr>
            <w:tcW w:w="338" w:type="pct"/>
            <w:tcBorders>
              <w:top w:val="nil"/>
              <w:left w:val="nil"/>
              <w:bottom w:val="single" w:sz="4" w:space="0" w:color="auto"/>
              <w:right w:val="single" w:sz="4" w:space="0" w:color="auto"/>
            </w:tcBorders>
            <w:shd w:val="clear" w:color="auto" w:fill="auto"/>
            <w:noWrap/>
            <w:vAlign w:val="center"/>
            <w:hideMark/>
          </w:tcPr>
          <w:p w14:paraId="224F0FAE" w14:textId="77777777" w:rsidR="00274B19" w:rsidRPr="00C81954" w:rsidRDefault="00274B19" w:rsidP="00FA2358">
            <w:pPr>
              <w:pStyle w:val="afffffffa"/>
            </w:pPr>
            <w:r w:rsidRPr="00C81954">
              <w:t>0,136</w:t>
            </w:r>
          </w:p>
        </w:tc>
        <w:tc>
          <w:tcPr>
            <w:tcW w:w="338" w:type="pct"/>
            <w:tcBorders>
              <w:top w:val="nil"/>
              <w:left w:val="nil"/>
              <w:bottom w:val="single" w:sz="4" w:space="0" w:color="auto"/>
              <w:right w:val="single" w:sz="4" w:space="0" w:color="auto"/>
            </w:tcBorders>
            <w:shd w:val="clear" w:color="auto" w:fill="auto"/>
            <w:noWrap/>
            <w:vAlign w:val="center"/>
            <w:hideMark/>
          </w:tcPr>
          <w:p w14:paraId="4E194D8B" w14:textId="77777777" w:rsidR="00274B19" w:rsidRPr="00C81954" w:rsidRDefault="00274B19" w:rsidP="00FA2358">
            <w:pPr>
              <w:pStyle w:val="afffffffa"/>
            </w:pPr>
            <w:r w:rsidRPr="00C81954">
              <w:t>0,136</w:t>
            </w:r>
          </w:p>
        </w:tc>
        <w:tc>
          <w:tcPr>
            <w:tcW w:w="338" w:type="pct"/>
            <w:tcBorders>
              <w:top w:val="nil"/>
              <w:left w:val="nil"/>
              <w:bottom w:val="single" w:sz="4" w:space="0" w:color="auto"/>
              <w:right w:val="single" w:sz="4" w:space="0" w:color="auto"/>
            </w:tcBorders>
            <w:shd w:val="clear" w:color="auto" w:fill="auto"/>
            <w:noWrap/>
            <w:vAlign w:val="center"/>
            <w:hideMark/>
          </w:tcPr>
          <w:p w14:paraId="3BC0A457" w14:textId="77777777" w:rsidR="00274B19" w:rsidRPr="00C81954" w:rsidRDefault="00274B19" w:rsidP="00FA2358">
            <w:pPr>
              <w:pStyle w:val="afffffffa"/>
            </w:pPr>
            <w:r w:rsidRPr="00C81954">
              <w:t>0,136</w:t>
            </w:r>
          </w:p>
        </w:tc>
        <w:tc>
          <w:tcPr>
            <w:tcW w:w="338" w:type="pct"/>
            <w:tcBorders>
              <w:top w:val="nil"/>
              <w:left w:val="nil"/>
              <w:bottom w:val="single" w:sz="4" w:space="0" w:color="auto"/>
              <w:right w:val="single" w:sz="4" w:space="0" w:color="auto"/>
            </w:tcBorders>
            <w:shd w:val="clear" w:color="auto" w:fill="auto"/>
            <w:noWrap/>
            <w:vAlign w:val="center"/>
            <w:hideMark/>
          </w:tcPr>
          <w:p w14:paraId="686D6516" w14:textId="77777777" w:rsidR="00274B19" w:rsidRPr="00C81954" w:rsidRDefault="00274B19" w:rsidP="00FA2358">
            <w:pPr>
              <w:pStyle w:val="afffffffa"/>
            </w:pPr>
            <w:r w:rsidRPr="00C81954">
              <w:t>0,136</w:t>
            </w:r>
          </w:p>
        </w:tc>
        <w:tc>
          <w:tcPr>
            <w:tcW w:w="338" w:type="pct"/>
            <w:tcBorders>
              <w:top w:val="nil"/>
              <w:left w:val="nil"/>
              <w:bottom w:val="single" w:sz="4" w:space="0" w:color="auto"/>
              <w:right w:val="single" w:sz="4" w:space="0" w:color="auto"/>
            </w:tcBorders>
            <w:shd w:val="clear" w:color="auto" w:fill="auto"/>
            <w:noWrap/>
            <w:vAlign w:val="center"/>
            <w:hideMark/>
          </w:tcPr>
          <w:p w14:paraId="47CBE1C5" w14:textId="77777777" w:rsidR="00274B19" w:rsidRPr="00C81954" w:rsidRDefault="00274B19" w:rsidP="00FA2358">
            <w:pPr>
              <w:pStyle w:val="afffffffa"/>
            </w:pPr>
            <w:r w:rsidRPr="00C81954">
              <w:t>0,136</w:t>
            </w:r>
          </w:p>
        </w:tc>
      </w:tr>
      <w:tr w:rsidR="00274B19" w:rsidRPr="00C81954" w14:paraId="07CCBEFC"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088EDF27" w14:textId="77777777" w:rsidR="00274B19" w:rsidRPr="00C81954" w:rsidRDefault="00274B19" w:rsidP="00FA2358">
            <w:pPr>
              <w:pStyle w:val="afffffffa"/>
            </w:pPr>
            <w:r w:rsidRPr="00C81954">
              <w:t>6</w:t>
            </w:r>
          </w:p>
        </w:tc>
        <w:tc>
          <w:tcPr>
            <w:tcW w:w="3084" w:type="pct"/>
            <w:tcBorders>
              <w:top w:val="nil"/>
              <w:left w:val="nil"/>
              <w:bottom w:val="single" w:sz="4" w:space="0" w:color="auto"/>
              <w:right w:val="single" w:sz="4" w:space="0" w:color="auto"/>
            </w:tcBorders>
            <w:shd w:val="clear" w:color="auto" w:fill="auto"/>
            <w:vAlign w:val="center"/>
            <w:hideMark/>
          </w:tcPr>
          <w:p w14:paraId="6C139370" w14:textId="77777777" w:rsidR="00274B19" w:rsidRPr="00C81954" w:rsidRDefault="00274B19" w:rsidP="00FA2358">
            <w:pPr>
              <w:pStyle w:val="afffffffa"/>
            </w:pPr>
            <w:r w:rsidRPr="00C81954">
              <w:t>Всего подпитка тепловой сети, т/ч:</w:t>
            </w:r>
          </w:p>
        </w:tc>
        <w:tc>
          <w:tcPr>
            <w:tcW w:w="338" w:type="pct"/>
            <w:tcBorders>
              <w:top w:val="nil"/>
              <w:left w:val="nil"/>
              <w:bottom w:val="single" w:sz="4" w:space="0" w:color="auto"/>
              <w:right w:val="single" w:sz="4" w:space="0" w:color="auto"/>
            </w:tcBorders>
            <w:shd w:val="clear" w:color="auto" w:fill="auto"/>
            <w:noWrap/>
            <w:vAlign w:val="center"/>
            <w:hideMark/>
          </w:tcPr>
          <w:p w14:paraId="460C1956" w14:textId="77777777" w:rsidR="00274B19" w:rsidRPr="00C81954" w:rsidRDefault="00274B19" w:rsidP="00FA2358">
            <w:pPr>
              <w:pStyle w:val="afffffffa"/>
            </w:pPr>
            <w:r w:rsidRPr="00C81954">
              <w:t>0,136</w:t>
            </w:r>
          </w:p>
        </w:tc>
        <w:tc>
          <w:tcPr>
            <w:tcW w:w="338" w:type="pct"/>
            <w:tcBorders>
              <w:top w:val="nil"/>
              <w:left w:val="nil"/>
              <w:bottom w:val="single" w:sz="4" w:space="0" w:color="auto"/>
              <w:right w:val="single" w:sz="4" w:space="0" w:color="auto"/>
            </w:tcBorders>
            <w:shd w:val="clear" w:color="auto" w:fill="auto"/>
            <w:noWrap/>
            <w:vAlign w:val="center"/>
            <w:hideMark/>
          </w:tcPr>
          <w:p w14:paraId="5934D693" w14:textId="77777777" w:rsidR="00274B19" w:rsidRPr="00C81954" w:rsidRDefault="00274B19" w:rsidP="00FA2358">
            <w:pPr>
              <w:pStyle w:val="afffffffa"/>
            </w:pPr>
            <w:r w:rsidRPr="00C81954">
              <w:t>0,136</w:t>
            </w:r>
          </w:p>
        </w:tc>
        <w:tc>
          <w:tcPr>
            <w:tcW w:w="338" w:type="pct"/>
            <w:tcBorders>
              <w:top w:val="nil"/>
              <w:left w:val="nil"/>
              <w:bottom w:val="single" w:sz="4" w:space="0" w:color="auto"/>
              <w:right w:val="single" w:sz="4" w:space="0" w:color="auto"/>
            </w:tcBorders>
            <w:shd w:val="clear" w:color="auto" w:fill="auto"/>
            <w:noWrap/>
            <w:vAlign w:val="center"/>
            <w:hideMark/>
          </w:tcPr>
          <w:p w14:paraId="5B18B98A" w14:textId="77777777" w:rsidR="00274B19" w:rsidRPr="00C81954" w:rsidRDefault="00274B19" w:rsidP="00FA2358">
            <w:pPr>
              <w:pStyle w:val="afffffffa"/>
            </w:pPr>
            <w:r w:rsidRPr="00C81954">
              <w:t>0,136</w:t>
            </w:r>
          </w:p>
        </w:tc>
        <w:tc>
          <w:tcPr>
            <w:tcW w:w="338" w:type="pct"/>
            <w:tcBorders>
              <w:top w:val="nil"/>
              <w:left w:val="nil"/>
              <w:bottom w:val="single" w:sz="4" w:space="0" w:color="auto"/>
              <w:right w:val="single" w:sz="4" w:space="0" w:color="auto"/>
            </w:tcBorders>
            <w:shd w:val="clear" w:color="auto" w:fill="auto"/>
            <w:noWrap/>
            <w:vAlign w:val="center"/>
            <w:hideMark/>
          </w:tcPr>
          <w:p w14:paraId="5E92D1CD" w14:textId="77777777" w:rsidR="00274B19" w:rsidRPr="00C81954" w:rsidRDefault="00274B19" w:rsidP="00FA2358">
            <w:pPr>
              <w:pStyle w:val="afffffffa"/>
            </w:pPr>
            <w:r w:rsidRPr="00C81954">
              <w:t>0,136</w:t>
            </w:r>
          </w:p>
        </w:tc>
        <w:tc>
          <w:tcPr>
            <w:tcW w:w="338" w:type="pct"/>
            <w:tcBorders>
              <w:top w:val="nil"/>
              <w:left w:val="nil"/>
              <w:bottom w:val="single" w:sz="4" w:space="0" w:color="auto"/>
              <w:right w:val="single" w:sz="4" w:space="0" w:color="auto"/>
            </w:tcBorders>
            <w:shd w:val="clear" w:color="auto" w:fill="auto"/>
            <w:noWrap/>
            <w:vAlign w:val="center"/>
            <w:hideMark/>
          </w:tcPr>
          <w:p w14:paraId="41878A2D" w14:textId="77777777" w:rsidR="00274B19" w:rsidRPr="00C81954" w:rsidRDefault="00274B19" w:rsidP="00FA2358">
            <w:pPr>
              <w:pStyle w:val="afffffffa"/>
            </w:pPr>
            <w:r w:rsidRPr="00C81954">
              <w:t>0,136</w:t>
            </w:r>
          </w:p>
        </w:tc>
      </w:tr>
      <w:tr w:rsidR="00274B19" w:rsidRPr="00C81954" w14:paraId="381A1FE0"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54C78CD5" w14:textId="77777777" w:rsidR="00274B19" w:rsidRPr="00C81954" w:rsidRDefault="00274B19" w:rsidP="00FA2358">
            <w:pPr>
              <w:pStyle w:val="afffffffa"/>
            </w:pPr>
            <w:r w:rsidRPr="00C81954">
              <w:t xml:space="preserve"> 6.1</w:t>
            </w:r>
          </w:p>
        </w:tc>
        <w:tc>
          <w:tcPr>
            <w:tcW w:w="3084" w:type="pct"/>
            <w:tcBorders>
              <w:top w:val="nil"/>
              <w:left w:val="nil"/>
              <w:bottom w:val="single" w:sz="4" w:space="0" w:color="auto"/>
              <w:right w:val="single" w:sz="4" w:space="0" w:color="auto"/>
            </w:tcBorders>
            <w:shd w:val="clear" w:color="auto" w:fill="auto"/>
            <w:vAlign w:val="center"/>
            <w:hideMark/>
          </w:tcPr>
          <w:p w14:paraId="0672A591" w14:textId="77777777" w:rsidR="00274B19" w:rsidRPr="00C81954" w:rsidRDefault="00274B19" w:rsidP="00FA2358">
            <w:pPr>
              <w:pStyle w:val="afffffffa"/>
            </w:pPr>
            <w:r w:rsidRPr="00C81954">
              <w:t xml:space="preserve"> - нормативные утечки теплоносителя</w:t>
            </w:r>
          </w:p>
        </w:tc>
        <w:tc>
          <w:tcPr>
            <w:tcW w:w="338" w:type="pct"/>
            <w:tcBorders>
              <w:top w:val="nil"/>
              <w:left w:val="nil"/>
              <w:bottom w:val="single" w:sz="4" w:space="0" w:color="auto"/>
              <w:right w:val="single" w:sz="4" w:space="0" w:color="auto"/>
            </w:tcBorders>
            <w:shd w:val="clear" w:color="auto" w:fill="auto"/>
            <w:noWrap/>
            <w:vAlign w:val="center"/>
            <w:hideMark/>
          </w:tcPr>
          <w:p w14:paraId="77466B83" w14:textId="77777777" w:rsidR="00274B19" w:rsidRPr="00C81954" w:rsidRDefault="00274B19" w:rsidP="00FA2358">
            <w:pPr>
              <w:pStyle w:val="afffffffa"/>
            </w:pPr>
            <w:r w:rsidRPr="00C81954">
              <w:t>0,135</w:t>
            </w:r>
          </w:p>
        </w:tc>
        <w:tc>
          <w:tcPr>
            <w:tcW w:w="338" w:type="pct"/>
            <w:tcBorders>
              <w:top w:val="nil"/>
              <w:left w:val="nil"/>
              <w:bottom w:val="single" w:sz="4" w:space="0" w:color="auto"/>
              <w:right w:val="single" w:sz="4" w:space="0" w:color="auto"/>
            </w:tcBorders>
            <w:shd w:val="clear" w:color="auto" w:fill="auto"/>
            <w:noWrap/>
            <w:vAlign w:val="center"/>
            <w:hideMark/>
          </w:tcPr>
          <w:p w14:paraId="63977780" w14:textId="77777777" w:rsidR="00274B19" w:rsidRPr="00C81954" w:rsidRDefault="00274B19" w:rsidP="00FA2358">
            <w:pPr>
              <w:pStyle w:val="afffffffa"/>
            </w:pPr>
            <w:r w:rsidRPr="00C81954">
              <w:t>0,135</w:t>
            </w:r>
          </w:p>
        </w:tc>
        <w:tc>
          <w:tcPr>
            <w:tcW w:w="338" w:type="pct"/>
            <w:tcBorders>
              <w:top w:val="nil"/>
              <w:left w:val="nil"/>
              <w:bottom w:val="single" w:sz="4" w:space="0" w:color="auto"/>
              <w:right w:val="single" w:sz="4" w:space="0" w:color="auto"/>
            </w:tcBorders>
            <w:shd w:val="clear" w:color="auto" w:fill="auto"/>
            <w:noWrap/>
            <w:vAlign w:val="center"/>
            <w:hideMark/>
          </w:tcPr>
          <w:p w14:paraId="44D04D88" w14:textId="77777777" w:rsidR="00274B19" w:rsidRPr="00C81954" w:rsidRDefault="00274B19" w:rsidP="00FA2358">
            <w:pPr>
              <w:pStyle w:val="afffffffa"/>
            </w:pPr>
            <w:r w:rsidRPr="00C81954">
              <w:t>0,135</w:t>
            </w:r>
          </w:p>
        </w:tc>
        <w:tc>
          <w:tcPr>
            <w:tcW w:w="338" w:type="pct"/>
            <w:tcBorders>
              <w:top w:val="nil"/>
              <w:left w:val="nil"/>
              <w:bottom w:val="single" w:sz="4" w:space="0" w:color="auto"/>
              <w:right w:val="single" w:sz="4" w:space="0" w:color="auto"/>
            </w:tcBorders>
            <w:shd w:val="clear" w:color="auto" w:fill="auto"/>
            <w:noWrap/>
            <w:vAlign w:val="center"/>
            <w:hideMark/>
          </w:tcPr>
          <w:p w14:paraId="063B20B1" w14:textId="77777777" w:rsidR="00274B19" w:rsidRPr="00C81954" w:rsidRDefault="00274B19" w:rsidP="00FA2358">
            <w:pPr>
              <w:pStyle w:val="afffffffa"/>
            </w:pPr>
            <w:r w:rsidRPr="00C81954">
              <w:t>0,135</w:t>
            </w:r>
          </w:p>
        </w:tc>
        <w:tc>
          <w:tcPr>
            <w:tcW w:w="338" w:type="pct"/>
            <w:tcBorders>
              <w:top w:val="nil"/>
              <w:left w:val="nil"/>
              <w:bottom w:val="single" w:sz="4" w:space="0" w:color="auto"/>
              <w:right w:val="single" w:sz="4" w:space="0" w:color="auto"/>
            </w:tcBorders>
            <w:shd w:val="clear" w:color="auto" w:fill="auto"/>
            <w:noWrap/>
            <w:vAlign w:val="center"/>
            <w:hideMark/>
          </w:tcPr>
          <w:p w14:paraId="2561E851" w14:textId="77777777" w:rsidR="00274B19" w:rsidRPr="00C81954" w:rsidRDefault="00274B19" w:rsidP="00FA2358">
            <w:pPr>
              <w:pStyle w:val="afffffffa"/>
            </w:pPr>
            <w:r w:rsidRPr="00C81954">
              <w:t>0,135</w:t>
            </w:r>
          </w:p>
        </w:tc>
      </w:tr>
      <w:tr w:rsidR="00274B19" w:rsidRPr="00C81954" w14:paraId="3491C713"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5D45B3E8" w14:textId="77777777" w:rsidR="00274B19" w:rsidRPr="00C81954" w:rsidRDefault="00274B19" w:rsidP="00FA2358">
            <w:pPr>
              <w:pStyle w:val="afffffffa"/>
            </w:pPr>
            <w:r w:rsidRPr="00C81954">
              <w:t xml:space="preserve"> 6.2</w:t>
            </w:r>
          </w:p>
        </w:tc>
        <w:tc>
          <w:tcPr>
            <w:tcW w:w="3084" w:type="pct"/>
            <w:tcBorders>
              <w:top w:val="nil"/>
              <w:left w:val="nil"/>
              <w:bottom w:val="single" w:sz="4" w:space="0" w:color="auto"/>
              <w:right w:val="single" w:sz="4" w:space="0" w:color="auto"/>
            </w:tcBorders>
            <w:shd w:val="clear" w:color="auto" w:fill="auto"/>
            <w:vAlign w:val="center"/>
            <w:hideMark/>
          </w:tcPr>
          <w:p w14:paraId="5613BBD3" w14:textId="77777777" w:rsidR="00274B19" w:rsidRPr="00C81954" w:rsidRDefault="00274B19" w:rsidP="00FA2358">
            <w:pPr>
              <w:pStyle w:val="afffffffa"/>
            </w:pPr>
            <w:r w:rsidRPr="00C81954">
              <w:t xml:space="preserve"> - сверхнормативные утечки</w:t>
            </w:r>
          </w:p>
        </w:tc>
        <w:tc>
          <w:tcPr>
            <w:tcW w:w="338" w:type="pct"/>
            <w:tcBorders>
              <w:top w:val="nil"/>
              <w:left w:val="nil"/>
              <w:bottom w:val="single" w:sz="4" w:space="0" w:color="auto"/>
              <w:right w:val="single" w:sz="4" w:space="0" w:color="auto"/>
            </w:tcBorders>
            <w:shd w:val="clear" w:color="auto" w:fill="auto"/>
            <w:noWrap/>
            <w:vAlign w:val="center"/>
            <w:hideMark/>
          </w:tcPr>
          <w:p w14:paraId="4E1960BF" w14:textId="77777777" w:rsidR="00274B19" w:rsidRPr="00C81954" w:rsidRDefault="00274B19" w:rsidP="00FA2358">
            <w:pPr>
              <w:pStyle w:val="afffffffa"/>
            </w:pPr>
            <w:r w:rsidRPr="00C81954">
              <w:t>0,002</w:t>
            </w:r>
          </w:p>
        </w:tc>
        <w:tc>
          <w:tcPr>
            <w:tcW w:w="338" w:type="pct"/>
            <w:tcBorders>
              <w:top w:val="nil"/>
              <w:left w:val="nil"/>
              <w:bottom w:val="single" w:sz="4" w:space="0" w:color="auto"/>
              <w:right w:val="single" w:sz="4" w:space="0" w:color="auto"/>
            </w:tcBorders>
            <w:shd w:val="clear" w:color="auto" w:fill="auto"/>
            <w:noWrap/>
            <w:vAlign w:val="center"/>
            <w:hideMark/>
          </w:tcPr>
          <w:p w14:paraId="3EA16A16" w14:textId="77777777" w:rsidR="00274B19" w:rsidRPr="00C81954" w:rsidRDefault="00274B19" w:rsidP="00FA2358">
            <w:pPr>
              <w:pStyle w:val="afffffffa"/>
            </w:pPr>
            <w:r w:rsidRPr="00C81954">
              <w:t>0,002</w:t>
            </w:r>
          </w:p>
        </w:tc>
        <w:tc>
          <w:tcPr>
            <w:tcW w:w="338" w:type="pct"/>
            <w:tcBorders>
              <w:top w:val="nil"/>
              <w:left w:val="nil"/>
              <w:bottom w:val="single" w:sz="4" w:space="0" w:color="auto"/>
              <w:right w:val="single" w:sz="4" w:space="0" w:color="auto"/>
            </w:tcBorders>
            <w:shd w:val="clear" w:color="auto" w:fill="auto"/>
            <w:noWrap/>
            <w:vAlign w:val="center"/>
            <w:hideMark/>
          </w:tcPr>
          <w:p w14:paraId="516F9AA5" w14:textId="77777777" w:rsidR="00274B19" w:rsidRPr="00C81954" w:rsidRDefault="00274B19" w:rsidP="00FA2358">
            <w:pPr>
              <w:pStyle w:val="afffffffa"/>
            </w:pPr>
            <w:r w:rsidRPr="00C81954">
              <w:t>0,002</w:t>
            </w:r>
          </w:p>
        </w:tc>
        <w:tc>
          <w:tcPr>
            <w:tcW w:w="338" w:type="pct"/>
            <w:tcBorders>
              <w:top w:val="nil"/>
              <w:left w:val="nil"/>
              <w:bottom w:val="single" w:sz="4" w:space="0" w:color="auto"/>
              <w:right w:val="single" w:sz="4" w:space="0" w:color="auto"/>
            </w:tcBorders>
            <w:shd w:val="clear" w:color="auto" w:fill="auto"/>
            <w:noWrap/>
            <w:vAlign w:val="center"/>
            <w:hideMark/>
          </w:tcPr>
          <w:p w14:paraId="418C7ED0" w14:textId="77777777" w:rsidR="00274B19" w:rsidRPr="00C81954" w:rsidRDefault="00274B19" w:rsidP="00FA2358">
            <w:pPr>
              <w:pStyle w:val="afffffffa"/>
            </w:pPr>
            <w:r w:rsidRPr="00C81954">
              <w:t>0,002</w:t>
            </w:r>
          </w:p>
        </w:tc>
        <w:tc>
          <w:tcPr>
            <w:tcW w:w="338" w:type="pct"/>
            <w:tcBorders>
              <w:top w:val="nil"/>
              <w:left w:val="nil"/>
              <w:bottom w:val="single" w:sz="4" w:space="0" w:color="auto"/>
              <w:right w:val="single" w:sz="4" w:space="0" w:color="auto"/>
            </w:tcBorders>
            <w:shd w:val="clear" w:color="auto" w:fill="auto"/>
            <w:noWrap/>
            <w:vAlign w:val="center"/>
            <w:hideMark/>
          </w:tcPr>
          <w:p w14:paraId="45E9C75B" w14:textId="77777777" w:rsidR="00274B19" w:rsidRPr="00C81954" w:rsidRDefault="00274B19" w:rsidP="00FA2358">
            <w:pPr>
              <w:pStyle w:val="afffffffa"/>
            </w:pPr>
            <w:r w:rsidRPr="00C81954">
              <w:t>0,002</w:t>
            </w:r>
          </w:p>
        </w:tc>
      </w:tr>
      <w:tr w:rsidR="00274B19" w:rsidRPr="00C81954" w14:paraId="4B5BAC4C"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578EF5A6" w14:textId="77777777" w:rsidR="00274B19" w:rsidRPr="00C81954" w:rsidRDefault="00274B19" w:rsidP="00FA2358">
            <w:pPr>
              <w:pStyle w:val="afffffffa"/>
            </w:pPr>
            <w:r w:rsidRPr="00C81954">
              <w:t>7</w:t>
            </w:r>
          </w:p>
        </w:tc>
        <w:tc>
          <w:tcPr>
            <w:tcW w:w="3084" w:type="pct"/>
            <w:tcBorders>
              <w:top w:val="nil"/>
              <w:left w:val="nil"/>
              <w:bottom w:val="single" w:sz="4" w:space="0" w:color="auto"/>
              <w:right w:val="single" w:sz="4" w:space="0" w:color="auto"/>
            </w:tcBorders>
            <w:shd w:val="clear" w:color="auto" w:fill="auto"/>
            <w:vAlign w:val="center"/>
            <w:hideMark/>
          </w:tcPr>
          <w:p w14:paraId="2272C1AA" w14:textId="77777777" w:rsidR="00274B19" w:rsidRPr="00C81954" w:rsidRDefault="00274B19" w:rsidP="00FA2358">
            <w:pPr>
              <w:pStyle w:val="afffffffa"/>
            </w:pPr>
            <w:r w:rsidRPr="00C81954">
              <w:t>Отпуск теплоносителя из т/с на цели ГВС (для открытых систем), т/ч</w:t>
            </w:r>
          </w:p>
        </w:tc>
        <w:tc>
          <w:tcPr>
            <w:tcW w:w="338" w:type="pct"/>
            <w:tcBorders>
              <w:top w:val="nil"/>
              <w:left w:val="nil"/>
              <w:bottom w:val="single" w:sz="4" w:space="0" w:color="auto"/>
              <w:right w:val="single" w:sz="4" w:space="0" w:color="auto"/>
            </w:tcBorders>
            <w:shd w:val="clear" w:color="auto" w:fill="auto"/>
            <w:noWrap/>
            <w:vAlign w:val="center"/>
            <w:hideMark/>
          </w:tcPr>
          <w:p w14:paraId="277C60DD"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699CCA69"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3F0E0CF7"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19142C03"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35E91F1F" w14:textId="77777777" w:rsidR="00274B19" w:rsidRPr="00C81954" w:rsidRDefault="00274B19" w:rsidP="00FA2358">
            <w:pPr>
              <w:pStyle w:val="afffffffa"/>
            </w:pPr>
            <w:r w:rsidRPr="00C81954">
              <w:t>0,000</w:t>
            </w:r>
          </w:p>
        </w:tc>
      </w:tr>
      <w:tr w:rsidR="00274B19" w:rsidRPr="00C81954" w14:paraId="2DF68F9C"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16EDB6C1" w14:textId="77777777" w:rsidR="00274B19" w:rsidRPr="00C81954" w:rsidRDefault="00274B19" w:rsidP="00FA2358">
            <w:pPr>
              <w:pStyle w:val="afffffffa"/>
            </w:pPr>
            <w:r w:rsidRPr="00C81954">
              <w:t>8</w:t>
            </w:r>
          </w:p>
        </w:tc>
        <w:tc>
          <w:tcPr>
            <w:tcW w:w="3084" w:type="pct"/>
            <w:tcBorders>
              <w:top w:val="nil"/>
              <w:left w:val="nil"/>
              <w:bottom w:val="single" w:sz="4" w:space="0" w:color="auto"/>
              <w:right w:val="single" w:sz="4" w:space="0" w:color="auto"/>
            </w:tcBorders>
            <w:shd w:val="clear" w:color="auto" w:fill="auto"/>
            <w:vAlign w:val="center"/>
            <w:hideMark/>
          </w:tcPr>
          <w:p w14:paraId="3888C71B" w14:textId="77777777" w:rsidR="00274B19" w:rsidRPr="00C81954" w:rsidRDefault="00274B19" w:rsidP="00FA2358">
            <w:pPr>
              <w:pStyle w:val="afffffffa"/>
            </w:pPr>
            <w:r w:rsidRPr="00C81954">
              <w:t>Объем аварийной подпитки (химически не обработанной и не деаэрированной водой)</w:t>
            </w:r>
          </w:p>
        </w:tc>
        <w:tc>
          <w:tcPr>
            <w:tcW w:w="338" w:type="pct"/>
            <w:tcBorders>
              <w:top w:val="nil"/>
              <w:left w:val="nil"/>
              <w:bottom w:val="single" w:sz="4" w:space="0" w:color="auto"/>
              <w:right w:val="single" w:sz="4" w:space="0" w:color="auto"/>
            </w:tcBorders>
            <w:shd w:val="clear" w:color="auto" w:fill="auto"/>
            <w:noWrap/>
            <w:vAlign w:val="center"/>
            <w:hideMark/>
          </w:tcPr>
          <w:p w14:paraId="724B2B1A" w14:textId="77777777" w:rsidR="00274B19" w:rsidRPr="00C81954" w:rsidRDefault="00274B19" w:rsidP="00FA2358">
            <w:pPr>
              <w:pStyle w:val="afffffffa"/>
            </w:pPr>
            <w:r w:rsidRPr="00C81954">
              <w:t>1,018</w:t>
            </w:r>
          </w:p>
        </w:tc>
        <w:tc>
          <w:tcPr>
            <w:tcW w:w="338" w:type="pct"/>
            <w:tcBorders>
              <w:top w:val="nil"/>
              <w:left w:val="nil"/>
              <w:bottom w:val="single" w:sz="4" w:space="0" w:color="auto"/>
              <w:right w:val="single" w:sz="4" w:space="0" w:color="auto"/>
            </w:tcBorders>
            <w:shd w:val="clear" w:color="auto" w:fill="auto"/>
            <w:noWrap/>
            <w:vAlign w:val="center"/>
            <w:hideMark/>
          </w:tcPr>
          <w:p w14:paraId="48C16B8C" w14:textId="77777777" w:rsidR="00274B19" w:rsidRPr="00C81954" w:rsidRDefault="00274B19" w:rsidP="00FA2358">
            <w:pPr>
              <w:pStyle w:val="afffffffa"/>
            </w:pPr>
            <w:r w:rsidRPr="00C81954">
              <w:t>1,018</w:t>
            </w:r>
          </w:p>
        </w:tc>
        <w:tc>
          <w:tcPr>
            <w:tcW w:w="338" w:type="pct"/>
            <w:tcBorders>
              <w:top w:val="nil"/>
              <w:left w:val="nil"/>
              <w:bottom w:val="single" w:sz="4" w:space="0" w:color="auto"/>
              <w:right w:val="single" w:sz="4" w:space="0" w:color="auto"/>
            </w:tcBorders>
            <w:shd w:val="clear" w:color="auto" w:fill="auto"/>
            <w:noWrap/>
            <w:vAlign w:val="center"/>
            <w:hideMark/>
          </w:tcPr>
          <w:p w14:paraId="3F47B14D" w14:textId="77777777" w:rsidR="00274B19" w:rsidRPr="00C81954" w:rsidRDefault="00274B19" w:rsidP="00FA2358">
            <w:pPr>
              <w:pStyle w:val="afffffffa"/>
            </w:pPr>
            <w:r w:rsidRPr="00C81954">
              <w:t>1,018</w:t>
            </w:r>
          </w:p>
        </w:tc>
        <w:tc>
          <w:tcPr>
            <w:tcW w:w="338" w:type="pct"/>
            <w:tcBorders>
              <w:top w:val="nil"/>
              <w:left w:val="nil"/>
              <w:bottom w:val="single" w:sz="4" w:space="0" w:color="auto"/>
              <w:right w:val="single" w:sz="4" w:space="0" w:color="auto"/>
            </w:tcBorders>
            <w:shd w:val="clear" w:color="auto" w:fill="auto"/>
            <w:noWrap/>
            <w:vAlign w:val="center"/>
            <w:hideMark/>
          </w:tcPr>
          <w:p w14:paraId="3C69AFD7" w14:textId="77777777" w:rsidR="00274B19" w:rsidRPr="00C81954" w:rsidRDefault="00274B19" w:rsidP="00FA2358">
            <w:pPr>
              <w:pStyle w:val="afffffffa"/>
            </w:pPr>
            <w:r w:rsidRPr="00C81954">
              <w:t>1,018</w:t>
            </w:r>
          </w:p>
        </w:tc>
        <w:tc>
          <w:tcPr>
            <w:tcW w:w="338" w:type="pct"/>
            <w:tcBorders>
              <w:top w:val="nil"/>
              <w:left w:val="nil"/>
              <w:bottom w:val="single" w:sz="4" w:space="0" w:color="auto"/>
              <w:right w:val="single" w:sz="4" w:space="0" w:color="auto"/>
            </w:tcBorders>
            <w:shd w:val="clear" w:color="auto" w:fill="auto"/>
            <w:noWrap/>
            <w:vAlign w:val="center"/>
            <w:hideMark/>
          </w:tcPr>
          <w:p w14:paraId="3D8B8EEB" w14:textId="77777777" w:rsidR="00274B19" w:rsidRPr="00C81954" w:rsidRDefault="00274B19" w:rsidP="00FA2358">
            <w:pPr>
              <w:pStyle w:val="afffffffa"/>
            </w:pPr>
            <w:r w:rsidRPr="00C81954">
              <w:t>1,018</w:t>
            </w:r>
          </w:p>
        </w:tc>
      </w:tr>
      <w:tr w:rsidR="00274B19" w:rsidRPr="00C81954" w14:paraId="24B6BB12"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66F01D06" w14:textId="77777777" w:rsidR="00274B19" w:rsidRPr="00C81954" w:rsidRDefault="00274B19" w:rsidP="00FA2358">
            <w:pPr>
              <w:pStyle w:val="afffffffa"/>
            </w:pPr>
            <w:r w:rsidRPr="00C81954">
              <w:t>9</w:t>
            </w:r>
          </w:p>
        </w:tc>
        <w:tc>
          <w:tcPr>
            <w:tcW w:w="3084" w:type="pct"/>
            <w:tcBorders>
              <w:top w:val="nil"/>
              <w:left w:val="nil"/>
              <w:bottom w:val="single" w:sz="4" w:space="0" w:color="auto"/>
              <w:right w:val="single" w:sz="4" w:space="0" w:color="auto"/>
            </w:tcBorders>
            <w:shd w:val="clear" w:color="auto" w:fill="auto"/>
            <w:vAlign w:val="center"/>
            <w:hideMark/>
          </w:tcPr>
          <w:p w14:paraId="249668B7" w14:textId="77777777" w:rsidR="00274B19" w:rsidRPr="00C81954" w:rsidRDefault="00274B19" w:rsidP="00FA2358">
            <w:pPr>
              <w:pStyle w:val="afffffffa"/>
            </w:pPr>
            <w:r w:rsidRPr="00C81954">
              <w:t>Резерв (+) /дефицит (-) ВПУ, т/ч</w:t>
            </w:r>
          </w:p>
        </w:tc>
        <w:tc>
          <w:tcPr>
            <w:tcW w:w="338" w:type="pct"/>
            <w:tcBorders>
              <w:top w:val="nil"/>
              <w:left w:val="nil"/>
              <w:bottom w:val="single" w:sz="4" w:space="0" w:color="auto"/>
              <w:right w:val="single" w:sz="4" w:space="0" w:color="auto"/>
            </w:tcBorders>
            <w:shd w:val="clear" w:color="auto" w:fill="auto"/>
            <w:noWrap/>
            <w:vAlign w:val="center"/>
            <w:hideMark/>
          </w:tcPr>
          <w:p w14:paraId="393BFFC9"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4DD08A8D"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54601678"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54ACBDE"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217BC80F" w14:textId="77777777" w:rsidR="00274B19" w:rsidRPr="00C81954" w:rsidRDefault="00274B19" w:rsidP="00FA2358">
            <w:pPr>
              <w:pStyle w:val="afffffffa"/>
            </w:pPr>
            <w:r w:rsidRPr="00C81954">
              <w:t>-</w:t>
            </w:r>
          </w:p>
        </w:tc>
      </w:tr>
      <w:tr w:rsidR="00274B19" w:rsidRPr="00C81954" w14:paraId="014D1A1E"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1133704B" w14:textId="77777777" w:rsidR="00274B19" w:rsidRPr="00C81954" w:rsidRDefault="00274B19" w:rsidP="00FA2358">
            <w:pPr>
              <w:pStyle w:val="afffffffa"/>
            </w:pPr>
            <w:r w:rsidRPr="00C81954">
              <w:t>10</w:t>
            </w:r>
          </w:p>
        </w:tc>
        <w:tc>
          <w:tcPr>
            <w:tcW w:w="3084" w:type="pct"/>
            <w:tcBorders>
              <w:top w:val="nil"/>
              <w:left w:val="nil"/>
              <w:bottom w:val="single" w:sz="4" w:space="0" w:color="auto"/>
              <w:right w:val="single" w:sz="4" w:space="0" w:color="auto"/>
            </w:tcBorders>
            <w:shd w:val="clear" w:color="auto" w:fill="auto"/>
            <w:vAlign w:val="center"/>
            <w:hideMark/>
          </w:tcPr>
          <w:p w14:paraId="7D679D0C" w14:textId="77777777" w:rsidR="00274B19" w:rsidRPr="00C81954" w:rsidRDefault="00274B19" w:rsidP="00FA2358">
            <w:pPr>
              <w:pStyle w:val="afffffffa"/>
            </w:pPr>
            <w:r w:rsidRPr="00C81954">
              <w:t>Доля резерва/дефицита, %</w:t>
            </w:r>
          </w:p>
        </w:tc>
        <w:tc>
          <w:tcPr>
            <w:tcW w:w="338" w:type="pct"/>
            <w:tcBorders>
              <w:top w:val="nil"/>
              <w:left w:val="nil"/>
              <w:bottom w:val="single" w:sz="4" w:space="0" w:color="auto"/>
              <w:right w:val="single" w:sz="4" w:space="0" w:color="auto"/>
            </w:tcBorders>
            <w:shd w:val="clear" w:color="auto" w:fill="auto"/>
            <w:noWrap/>
            <w:vAlign w:val="center"/>
            <w:hideMark/>
          </w:tcPr>
          <w:p w14:paraId="0B00D138"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9670E90"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41A66D26"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28B6258B"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ECB1E0F" w14:textId="77777777" w:rsidR="00274B19" w:rsidRPr="00C81954" w:rsidRDefault="00274B19" w:rsidP="00FA2358">
            <w:pPr>
              <w:pStyle w:val="afffffffa"/>
            </w:pPr>
            <w:r w:rsidRPr="00C81954">
              <w:t>-</w:t>
            </w:r>
          </w:p>
        </w:tc>
      </w:tr>
      <w:tr w:rsidR="00274B19" w:rsidRPr="00C81954" w14:paraId="547394B4" w14:textId="77777777" w:rsidTr="00274B19">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5EF9D56" w14:textId="77777777" w:rsidR="00274B19" w:rsidRPr="00C81954" w:rsidRDefault="00274B19" w:rsidP="00FA2358">
            <w:pPr>
              <w:pStyle w:val="afffffffa"/>
            </w:pPr>
            <w:r w:rsidRPr="00C81954">
              <w:t>МУП «Гарант»</w:t>
            </w:r>
          </w:p>
        </w:tc>
      </w:tr>
      <w:tr w:rsidR="00274B19" w:rsidRPr="00C81954" w14:paraId="496209F2"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711CA605" w14:textId="77777777" w:rsidR="00274B19" w:rsidRPr="00C81954" w:rsidRDefault="00274B19" w:rsidP="00FA2358">
            <w:pPr>
              <w:pStyle w:val="afffffffa"/>
              <w:rPr>
                <w:i/>
                <w:iCs/>
              </w:rPr>
            </w:pPr>
            <w:r w:rsidRPr="00C81954">
              <w:rPr>
                <w:i/>
                <w:iCs/>
              </w:rPr>
              <w:t>9</w:t>
            </w:r>
          </w:p>
        </w:tc>
        <w:tc>
          <w:tcPr>
            <w:tcW w:w="4775" w:type="pct"/>
            <w:gridSpan w:val="6"/>
            <w:tcBorders>
              <w:top w:val="single" w:sz="4" w:space="0" w:color="auto"/>
              <w:left w:val="nil"/>
              <w:bottom w:val="single" w:sz="4" w:space="0" w:color="auto"/>
              <w:right w:val="single" w:sz="4" w:space="0" w:color="auto"/>
            </w:tcBorders>
            <w:shd w:val="clear" w:color="auto" w:fill="auto"/>
            <w:noWrap/>
            <w:vAlign w:val="center"/>
            <w:hideMark/>
          </w:tcPr>
          <w:p w14:paraId="731A0C98" w14:textId="77777777" w:rsidR="00274B19" w:rsidRPr="00C81954" w:rsidRDefault="00274B19" w:rsidP="00FA2358">
            <w:pPr>
              <w:pStyle w:val="afffffffa"/>
            </w:pPr>
            <w:r w:rsidRPr="00C81954">
              <w:t>Модульная котельная д. Конец-Бор</w:t>
            </w:r>
          </w:p>
        </w:tc>
      </w:tr>
      <w:tr w:rsidR="00274B19" w:rsidRPr="00C81954" w14:paraId="3D817C61"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512463F4" w14:textId="77777777" w:rsidR="00274B19" w:rsidRPr="00C81954" w:rsidRDefault="00274B19" w:rsidP="00FA2358">
            <w:pPr>
              <w:pStyle w:val="afffffffa"/>
            </w:pPr>
            <w:r w:rsidRPr="00C81954">
              <w:t>1</w:t>
            </w:r>
          </w:p>
        </w:tc>
        <w:tc>
          <w:tcPr>
            <w:tcW w:w="3084" w:type="pct"/>
            <w:tcBorders>
              <w:top w:val="nil"/>
              <w:left w:val="nil"/>
              <w:bottom w:val="single" w:sz="4" w:space="0" w:color="auto"/>
              <w:right w:val="single" w:sz="4" w:space="0" w:color="auto"/>
            </w:tcBorders>
            <w:shd w:val="clear" w:color="auto" w:fill="auto"/>
            <w:vAlign w:val="center"/>
            <w:hideMark/>
          </w:tcPr>
          <w:p w14:paraId="7C1B55B6" w14:textId="77777777" w:rsidR="00274B19" w:rsidRPr="00C81954" w:rsidRDefault="00274B19" w:rsidP="00FA2358">
            <w:pPr>
              <w:pStyle w:val="afffffffa"/>
            </w:pPr>
            <w:r w:rsidRPr="00C81954">
              <w:t>Производительность ВПУ, т/ч</w:t>
            </w:r>
          </w:p>
        </w:tc>
        <w:tc>
          <w:tcPr>
            <w:tcW w:w="338" w:type="pct"/>
            <w:tcBorders>
              <w:top w:val="nil"/>
              <w:left w:val="nil"/>
              <w:bottom w:val="single" w:sz="4" w:space="0" w:color="auto"/>
              <w:right w:val="single" w:sz="4" w:space="0" w:color="auto"/>
            </w:tcBorders>
            <w:shd w:val="clear" w:color="auto" w:fill="auto"/>
            <w:noWrap/>
            <w:vAlign w:val="center"/>
            <w:hideMark/>
          </w:tcPr>
          <w:p w14:paraId="3FB431A9"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EE1F4AF"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3D74EB0A"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4969B613"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77ACFC4" w14:textId="77777777" w:rsidR="00274B19" w:rsidRPr="00C81954" w:rsidRDefault="00274B19" w:rsidP="00FA2358">
            <w:pPr>
              <w:pStyle w:val="afffffffa"/>
            </w:pPr>
            <w:r w:rsidRPr="00C81954">
              <w:t>-</w:t>
            </w:r>
          </w:p>
        </w:tc>
      </w:tr>
      <w:tr w:rsidR="00274B19" w:rsidRPr="00C81954" w14:paraId="452FFC99"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2B8D578D" w14:textId="77777777" w:rsidR="00274B19" w:rsidRPr="00C81954" w:rsidRDefault="00274B19" w:rsidP="00FA2358">
            <w:pPr>
              <w:pStyle w:val="afffffffa"/>
            </w:pPr>
            <w:r w:rsidRPr="00C81954">
              <w:t>2</w:t>
            </w:r>
          </w:p>
        </w:tc>
        <w:tc>
          <w:tcPr>
            <w:tcW w:w="3084" w:type="pct"/>
            <w:tcBorders>
              <w:top w:val="nil"/>
              <w:left w:val="nil"/>
              <w:bottom w:val="single" w:sz="4" w:space="0" w:color="auto"/>
              <w:right w:val="single" w:sz="4" w:space="0" w:color="auto"/>
            </w:tcBorders>
            <w:shd w:val="clear" w:color="auto" w:fill="auto"/>
            <w:vAlign w:val="center"/>
            <w:hideMark/>
          </w:tcPr>
          <w:p w14:paraId="68648C8B" w14:textId="77777777" w:rsidR="00274B19" w:rsidRPr="00C81954" w:rsidRDefault="00274B19" w:rsidP="00FA2358">
            <w:pPr>
              <w:pStyle w:val="afffffffa"/>
            </w:pPr>
            <w:r w:rsidRPr="00C81954">
              <w:t>Срок службы, лет</w:t>
            </w:r>
          </w:p>
        </w:tc>
        <w:tc>
          <w:tcPr>
            <w:tcW w:w="338" w:type="pct"/>
            <w:tcBorders>
              <w:top w:val="nil"/>
              <w:left w:val="nil"/>
              <w:bottom w:val="single" w:sz="4" w:space="0" w:color="auto"/>
              <w:right w:val="single" w:sz="4" w:space="0" w:color="auto"/>
            </w:tcBorders>
            <w:shd w:val="clear" w:color="auto" w:fill="auto"/>
            <w:noWrap/>
            <w:vAlign w:val="center"/>
            <w:hideMark/>
          </w:tcPr>
          <w:p w14:paraId="7470A5E8"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2099A753"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41B4E050"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530E29A3"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6160447B" w14:textId="77777777" w:rsidR="00274B19" w:rsidRPr="00C81954" w:rsidRDefault="00274B19" w:rsidP="00FA2358">
            <w:pPr>
              <w:pStyle w:val="afffffffa"/>
            </w:pPr>
            <w:r w:rsidRPr="00C81954">
              <w:t>-</w:t>
            </w:r>
          </w:p>
        </w:tc>
      </w:tr>
      <w:tr w:rsidR="00274B19" w:rsidRPr="00C81954" w14:paraId="0B3C8A80"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5CFA5239" w14:textId="77777777" w:rsidR="00274B19" w:rsidRPr="00C81954" w:rsidRDefault="00274B19" w:rsidP="00FA2358">
            <w:pPr>
              <w:pStyle w:val="afffffffa"/>
            </w:pPr>
            <w:r w:rsidRPr="00C81954">
              <w:t>3</w:t>
            </w:r>
          </w:p>
        </w:tc>
        <w:tc>
          <w:tcPr>
            <w:tcW w:w="3084" w:type="pct"/>
            <w:tcBorders>
              <w:top w:val="nil"/>
              <w:left w:val="nil"/>
              <w:bottom w:val="single" w:sz="4" w:space="0" w:color="auto"/>
              <w:right w:val="single" w:sz="4" w:space="0" w:color="auto"/>
            </w:tcBorders>
            <w:shd w:val="clear" w:color="auto" w:fill="auto"/>
            <w:vAlign w:val="center"/>
            <w:hideMark/>
          </w:tcPr>
          <w:p w14:paraId="0A3129FB" w14:textId="77777777" w:rsidR="00274B19" w:rsidRPr="00C81954" w:rsidRDefault="00274B19" w:rsidP="00FA2358">
            <w:pPr>
              <w:pStyle w:val="afffffffa"/>
            </w:pPr>
            <w:r w:rsidRPr="00C81954">
              <w:t>Количество баков-аккумуляторов, ед.</w:t>
            </w:r>
          </w:p>
        </w:tc>
        <w:tc>
          <w:tcPr>
            <w:tcW w:w="338" w:type="pct"/>
            <w:tcBorders>
              <w:top w:val="nil"/>
              <w:left w:val="nil"/>
              <w:bottom w:val="single" w:sz="4" w:space="0" w:color="auto"/>
              <w:right w:val="single" w:sz="4" w:space="0" w:color="auto"/>
            </w:tcBorders>
            <w:shd w:val="clear" w:color="auto" w:fill="auto"/>
            <w:noWrap/>
            <w:vAlign w:val="center"/>
            <w:hideMark/>
          </w:tcPr>
          <w:p w14:paraId="1B242A6C"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557C3977"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19B567F8"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5F62517C"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59DCEB52" w14:textId="77777777" w:rsidR="00274B19" w:rsidRPr="00C81954" w:rsidRDefault="00274B19" w:rsidP="00FA2358">
            <w:pPr>
              <w:pStyle w:val="afffffffa"/>
            </w:pPr>
            <w:r w:rsidRPr="00C81954">
              <w:t>-</w:t>
            </w:r>
          </w:p>
        </w:tc>
      </w:tr>
      <w:tr w:rsidR="00274B19" w:rsidRPr="00C81954" w14:paraId="74640473"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2C99FE95" w14:textId="77777777" w:rsidR="00274B19" w:rsidRPr="00C81954" w:rsidRDefault="00274B19" w:rsidP="00FA2358">
            <w:pPr>
              <w:pStyle w:val="afffffffa"/>
            </w:pPr>
            <w:r w:rsidRPr="00C81954">
              <w:t>4</w:t>
            </w:r>
          </w:p>
        </w:tc>
        <w:tc>
          <w:tcPr>
            <w:tcW w:w="3084" w:type="pct"/>
            <w:tcBorders>
              <w:top w:val="nil"/>
              <w:left w:val="nil"/>
              <w:bottom w:val="single" w:sz="4" w:space="0" w:color="auto"/>
              <w:right w:val="single" w:sz="4" w:space="0" w:color="auto"/>
            </w:tcBorders>
            <w:shd w:val="clear" w:color="auto" w:fill="auto"/>
            <w:vAlign w:val="center"/>
            <w:hideMark/>
          </w:tcPr>
          <w:p w14:paraId="2AC868CE" w14:textId="77777777" w:rsidR="00274B19" w:rsidRPr="00C81954" w:rsidRDefault="00274B19" w:rsidP="00FA2358">
            <w:pPr>
              <w:pStyle w:val="afffffffa"/>
            </w:pPr>
            <w:r w:rsidRPr="00C81954">
              <w:t>Емкость баков аккумуляторов, м3</w:t>
            </w:r>
          </w:p>
        </w:tc>
        <w:tc>
          <w:tcPr>
            <w:tcW w:w="338" w:type="pct"/>
            <w:tcBorders>
              <w:top w:val="nil"/>
              <w:left w:val="nil"/>
              <w:bottom w:val="single" w:sz="4" w:space="0" w:color="auto"/>
              <w:right w:val="single" w:sz="4" w:space="0" w:color="auto"/>
            </w:tcBorders>
            <w:shd w:val="clear" w:color="auto" w:fill="auto"/>
            <w:noWrap/>
            <w:vAlign w:val="center"/>
            <w:hideMark/>
          </w:tcPr>
          <w:p w14:paraId="65697608"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19E210E3"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10AE913C"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14066A30"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5524808A" w14:textId="77777777" w:rsidR="00274B19" w:rsidRPr="00C81954" w:rsidRDefault="00274B19" w:rsidP="00FA2358">
            <w:pPr>
              <w:pStyle w:val="afffffffa"/>
            </w:pPr>
            <w:r w:rsidRPr="00C81954">
              <w:t>-</w:t>
            </w:r>
          </w:p>
        </w:tc>
      </w:tr>
      <w:tr w:rsidR="00274B19" w:rsidRPr="00C81954" w14:paraId="76484F8C"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3C0B9335" w14:textId="77777777" w:rsidR="00274B19" w:rsidRPr="00C81954" w:rsidRDefault="00274B19" w:rsidP="00FA2358">
            <w:pPr>
              <w:pStyle w:val="afffffffa"/>
            </w:pPr>
            <w:r w:rsidRPr="00C81954">
              <w:t>5</w:t>
            </w:r>
          </w:p>
        </w:tc>
        <w:tc>
          <w:tcPr>
            <w:tcW w:w="3084" w:type="pct"/>
            <w:tcBorders>
              <w:top w:val="nil"/>
              <w:left w:val="nil"/>
              <w:bottom w:val="single" w:sz="4" w:space="0" w:color="auto"/>
              <w:right w:val="single" w:sz="4" w:space="0" w:color="auto"/>
            </w:tcBorders>
            <w:shd w:val="clear" w:color="auto" w:fill="auto"/>
            <w:vAlign w:val="center"/>
            <w:hideMark/>
          </w:tcPr>
          <w:p w14:paraId="231B3398" w14:textId="77777777" w:rsidR="00274B19" w:rsidRPr="00C81954" w:rsidRDefault="00274B19" w:rsidP="00FA2358">
            <w:pPr>
              <w:pStyle w:val="afffffffa"/>
            </w:pPr>
            <w:r w:rsidRPr="00C81954">
              <w:t>Расчетный часовой расход для подпитки системы теплоснабжения</w:t>
            </w:r>
          </w:p>
        </w:tc>
        <w:tc>
          <w:tcPr>
            <w:tcW w:w="338" w:type="pct"/>
            <w:tcBorders>
              <w:top w:val="nil"/>
              <w:left w:val="nil"/>
              <w:bottom w:val="single" w:sz="4" w:space="0" w:color="auto"/>
              <w:right w:val="single" w:sz="4" w:space="0" w:color="auto"/>
            </w:tcBorders>
            <w:shd w:val="clear" w:color="auto" w:fill="auto"/>
            <w:noWrap/>
            <w:vAlign w:val="center"/>
            <w:hideMark/>
          </w:tcPr>
          <w:p w14:paraId="659711CD" w14:textId="77777777" w:rsidR="00274B19" w:rsidRPr="00C81954" w:rsidRDefault="00274B19" w:rsidP="00FA2358">
            <w:pPr>
              <w:pStyle w:val="afffffffa"/>
            </w:pPr>
            <w:r w:rsidRPr="00C81954">
              <w:t>0,013</w:t>
            </w:r>
          </w:p>
        </w:tc>
        <w:tc>
          <w:tcPr>
            <w:tcW w:w="338" w:type="pct"/>
            <w:tcBorders>
              <w:top w:val="nil"/>
              <w:left w:val="nil"/>
              <w:bottom w:val="single" w:sz="4" w:space="0" w:color="auto"/>
              <w:right w:val="single" w:sz="4" w:space="0" w:color="auto"/>
            </w:tcBorders>
            <w:shd w:val="clear" w:color="auto" w:fill="auto"/>
            <w:noWrap/>
            <w:vAlign w:val="center"/>
            <w:hideMark/>
          </w:tcPr>
          <w:p w14:paraId="6F92DF87" w14:textId="77777777" w:rsidR="00274B19" w:rsidRPr="00C81954" w:rsidRDefault="00274B19" w:rsidP="00FA2358">
            <w:pPr>
              <w:pStyle w:val="afffffffa"/>
            </w:pPr>
            <w:r w:rsidRPr="00C81954">
              <w:t>0,013</w:t>
            </w:r>
          </w:p>
        </w:tc>
        <w:tc>
          <w:tcPr>
            <w:tcW w:w="338" w:type="pct"/>
            <w:tcBorders>
              <w:top w:val="nil"/>
              <w:left w:val="nil"/>
              <w:bottom w:val="single" w:sz="4" w:space="0" w:color="auto"/>
              <w:right w:val="single" w:sz="4" w:space="0" w:color="auto"/>
            </w:tcBorders>
            <w:shd w:val="clear" w:color="auto" w:fill="auto"/>
            <w:noWrap/>
            <w:vAlign w:val="center"/>
            <w:hideMark/>
          </w:tcPr>
          <w:p w14:paraId="70963A1F" w14:textId="77777777" w:rsidR="00274B19" w:rsidRPr="00C81954" w:rsidRDefault="00274B19" w:rsidP="00FA2358">
            <w:pPr>
              <w:pStyle w:val="afffffffa"/>
            </w:pPr>
            <w:r w:rsidRPr="00C81954">
              <w:t>0,013</w:t>
            </w:r>
          </w:p>
        </w:tc>
        <w:tc>
          <w:tcPr>
            <w:tcW w:w="338" w:type="pct"/>
            <w:tcBorders>
              <w:top w:val="nil"/>
              <w:left w:val="nil"/>
              <w:bottom w:val="single" w:sz="4" w:space="0" w:color="auto"/>
              <w:right w:val="single" w:sz="4" w:space="0" w:color="auto"/>
            </w:tcBorders>
            <w:shd w:val="clear" w:color="auto" w:fill="auto"/>
            <w:noWrap/>
            <w:vAlign w:val="center"/>
            <w:hideMark/>
          </w:tcPr>
          <w:p w14:paraId="4E40AFAC" w14:textId="77777777" w:rsidR="00274B19" w:rsidRPr="00C81954" w:rsidRDefault="00274B19" w:rsidP="00FA2358">
            <w:pPr>
              <w:pStyle w:val="afffffffa"/>
            </w:pPr>
            <w:r w:rsidRPr="00C81954">
              <w:t>0,013</w:t>
            </w:r>
          </w:p>
        </w:tc>
        <w:tc>
          <w:tcPr>
            <w:tcW w:w="338" w:type="pct"/>
            <w:tcBorders>
              <w:top w:val="nil"/>
              <w:left w:val="nil"/>
              <w:bottom w:val="single" w:sz="4" w:space="0" w:color="auto"/>
              <w:right w:val="single" w:sz="4" w:space="0" w:color="auto"/>
            </w:tcBorders>
            <w:shd w:val="clear" w:color="auto" w:fill="auto"/>
            <w:noWrap/>
            <w:vAlign w:val="center"/>
            <w:hideMark/>
          </w:tcPr>
          <w:p w14:paraId="22A02F6E" w14:textId="77777777" w:rsidR="00274B19" w:rsidRPr="00C81954" w:rsidRDefault="00274B19" w:rsidP="00FA2358">
            <w:pPr>
              <w:pStyle w:val="afffffffa"/>
            </w:pPr>
            <w:r w:rsidRPr="00C81954">
              <w:t>0,013</w:t>
            </w:r>
          </w:p>
        </w:tc>
      </w:tr>
      <w:tr w:rsidR="00274B19" w:rsidRPr="00C81954" w14:paraId="1510E3A4"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4F209DBA" w14:textId="77777777" w:rsidR="00274B19" w:rsidRPr="00C81954" w:rsidRDefault="00274B19" w:rsidP="00FA2358">
            <w:pPr>
              <w:pStyle w:val="afffffffa"/>
            </w:pPr>
            <w:r w:rsidRPr="00C81954">
              <w:t>6</w:t>
            </w:r>
          </w:p>
        </w:tc>
        <w:tc>
          <w:tcPr>
            <w:tcW w:w="3084" w:type="pct"/>
            <w:tcBorders>
              <w:top w:val="nil"/>
              <w:left w:val="nil"/>
              <w:bottom w:val="single" w:sz="4" w:space="0" w:color="auto"/>
              <w:right w:val="single" w:sz="4" w:space="0" w:color="auto"/>
            </w:tcBorders>
            <w:shd w:val="clear" w:color="auto" w:fill="auto"/>
            <w:vAlign w:val="center"/>
            <w:hideMark/>
          </w:tcPr>
          <w:p w14:paraId="314FC9C1" w14:textId="77777777" w:rsidR="00274B19" w:rsidRPr="00C81954" w:rsidRDefault="00274B19" w:rsidP="00FA2358">
            <w:pPr>
              <w:pStyle w:val="afffffffa"/>
            </w:pPr>
            <w:r w:rsidRPr="00C81954">
              <w:t>Всего подпитка тепловой сети, т/ч:</w:t>
            </w:r>
          </w:p>
        </w:tc>
        <w:tc>
          <w:tcPr>
            <w:tcW w:w="338" w:type="pct"/>
            <w:tcBorders>
              <w:top w:val="nil"/>
              <w:left w:val="nil"/>
              <w:bottom w:val="single" w:sz="4" w:space="0" w:color="auto"/>
              <w:right w:val="single" w:sz="4" w:space="0" w:color="auto"/>
            </w:tcBorders>
            <w:shd w:val="clear" w:color="auto" w:fill="auto"/>
            <w:noWrap/>
            <w:vAlign w:val="center"/>
            <w:hideMark/>
          </w:tcPr>
          <w:p w14:paraId="5CFBBB24" w14:textId="77777777" w:rsidR="00274B19" w:rsidRPr="00C81954" w:rsidRDefault="00274B19" w:rsidP="00FA2358">
            <w:pPr>
              <w:pStyle w:val="afffffffa"/>
            </w:pPr>
            <w:r w:rsidRPr="00C81954">
              <w:t>0,013</w:t>
            </w:r>
          </w:p>
        </w:tc>
        <w:tc>
          <w:tcPr>
            <w:tcW w:w="338" w:type="pct"/>
            <w:tcBorders>
              <w:top w:val="nil"/>
              <w:left w:val="nil"/>
              <w:bottom w:val="single" w:sz="4" w:space="0" w:color="auto"/>
              <w:right w:val="single" w:sz="4" w:space="0" w:color="auto"/>
            </w:tcBorders>
            <w:shd w:val="clear" w:color="auto" w:fill="auto"/>
            <w:noWrap/>
            <w:vAlign w:val="center"/>
            <w:hideMark/>
          </w:tcPr>
          <w:p w14:paraId="40473F9A" w14:textId="77777777" w:rsidR="00274B19" w:rsidRPr="00C81954" w:rsidRDefault="00274B19" w:rsidP="00FA2358">
            <w:pPr>
              <w:pStyle w:val="afffffffa"/>
            </w:pPr>
            <w:r w:rsidRPr="00C81954">
              <w:t>0,013</w:t>
            </w:r>
          </w:p>
        </w:tc>
        <w:tc>
          <w:tcPr>
            <w:tcW w:w="338" w:type="pct"/>
            <w:tcBorders>
              <w:top w:val="nil"/>
              <w:left w:val="nil"/>
              <w:bottom w:val="single" w:sz="4" w:space="0" w:color="auto"/>
              <w:right w:val="single" w:sz="4" w:space="0" w:color="auto"/>
            </w:tcBorders>
            <w:shd w:val="clear" w:color="auto" w:fill="auto"/>
            <w:noWrap/>
            <w:vAlign w:val="center"/>
            <w:hideMark/>
          </w:tcPr>
          <w:p w14:paraId="085FC387" w14:textId="77777777" w:rsidR="00274B19" w:rsidRPr="00C81954" w:rsidRDefault="00274B19" w:rsidP="00FA2358">
            <w:pPr>
              <w:pStyle w:val="afffffffa"/>
            </w:pPr>
            <w:r w:rsidRPr="00C81954">
              <w:t>0,013</w:t>
            </w:r>
          </w:p>
        </w:tc>
        <w:tc>
          <w:tcPr>
            <w:tcW w:w="338" w:type="pct"/>
            <w:tcBorders>
              <w:top w:val="nil"/>
              <w:left w:val="nil"/>
              <w:bottom w:val="single" w:sz="4" w:space="0" w:color="auto"/>
              <w:right w:val="single" w:sz="4" w:space="0" w:color="auto"/>
            </w:tcBorders>
            <w:shd w:val="clear" w:color="auto" w:fill="auto"/>
            <w:noWrap/>
            <w:vAlign w:val="center"/>
            <w:hideMark/>
          </w:tcPr>
          <w:p w14:paraId="5CDCB795" w14:textId="77777777" w:rsidR="00274B19" w:rsidRPr="00C81954" w:rsidRDefault="00274B19" w:rsidP="00FA2358">
            <w:pPr>
              <w:pStyle w:val="afffffffa"/>
            </w:pPr>
            <w:r w:rsidRPr="00C81954">
              <w:t>0,013</w:t>
            </w:r>
          </w:p>
        </w:tc>
        <w:tc>
          <w:tcPr>
            <w:tcW w:w="338" w:type="pct"/>
            <w:tcBorders>
              <w:top w:val="nil"/>
              <w:left w:val="nil"/>
              <w:bottom w:val="single" w:sz="4" w:space="0" w:color="auto"/>
              <w:right w:val="single" w:sz="4" w:space="0" w:color="auto"/>
            </w:tcBorders>
            <w:shd w:val="clear" w:color="auto" w:fill="auto"/>
            <w:noWrap/>
            <w:vAlign w:val="center"/>
            <w:hideMark/>
          </w:tcPr>
          <w:p w14:paraId="1A7BA90C" w14:textId="77777777" w:rsidR="00274B19" w:rsidRPr="00C81954" w:rsidRDefault="00274B19" w:rsidP="00FA2358">
            <w:pPr>
              <w:pStyle w:val="afffffffa"/>
            </w:pPr>
            <w:r w:rsidRPr="00C81954">
              <w:t>0,013</w:t>
            </w:r>
          </w:p>
        </w:tc>
      </w:tr>
      <w:tr w:rsidR="00274B19" w:rsidRPr="00C81954" w14:paraId="6156E23E"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43F9B97C" w14:textId="77777777" w:rsidR="00274B19" w:rsidRPr="00C81954" w:rsidRDefault="00274B19" w:rsidP="00FA2358">
            <w:pPr>
              <w:pStyle w:val="afffffffa"/>
            </w:pPr>
            <w:r w:rsidRPr="00C81954">
              <w:t xml:space="preserve"> 6.1</w:t>
            </w:r>
          </w:p>
        </w:tc>
        <w:tc>
          <w:tcPr>
            <w:tcW w:w="3084" w:type="pct"/>
            <w:tcBorders>
              <w:top w:val="nil"/>
              <w:left w:val="nil"/>
              <w:bottom w:val="single" w:sz="4" w:space="0" w:color="auto"/>
              <w:right w:val="single" w:sz="4" w:space="0" w:color="auto"/>
            </w:tcBorders>
            <w:shd w:val="clear" w:color="auto" w:fill="auto"/>
            <w:vAlign w:val="center"/>
            <w:hideMark/>
          </w:tcPr>
          <w:p w14:paraId="5E4D98A5" w14:textId="77777777" w:rsidR="00274B19" w:rsidRPr="00C81954" w:rsidRDefault="00274B19" w:rsidP="00FA2358">
            <w:pPr>
              <w:pStyle w:val="afffffffa"/>
            </w:pPr>
            <w:r w:rsidRPr="00C81954">
              <w:t xml:space="preserve"> - нормативные утечки теплоносителя</w:t>
            </w:r>
          </w:p>
        </w:tc>
        <w:tc>
          <w:tcPr>
            <w:tcW w:w="338" w:type="pct"/>
            <w:tcBorders>
              <w:top w:val="nil"/>
              <w:left w:val="nil"/>
              <w:bottom w:val="single" w:sz="4" w:space="0" w:color="auto"/>
              <w:right w:val="single" w:sz="4" w:space="0" w:color="auto"/>
            </w:tcBorders>
            <w:shd w:val="clear" w:color="auto" w:fill="auto"/>
            <w:noWrap/>
            <w:vAlign w:val="center"/>
            <w:hideMark/>
          </w:tcPr>
          <w:p w14:paraId="61E5E089" w14:textId="77777777" w:rsidR="00274B19" w:rsidRPr="00C81954" w:rsidRDefault="00274B19" w:rsidP="00FA2358">
            <w:pPr>
              <w:pStyle w:val="afffffffa"/>
            </w:pPr>
            <w:r w:rsidRPr="00C81954">
              <w:t>0,013</w:t>
            </w:r>
          </w:p>
        </w:tc>
        <w:tc>
          <w:tcPr>
            <w:tcW w:w="338" w:type="pct"/>
            <w:tcBorders>
              <w:top w:val="nil"/>
              <w:left w:val="nil"/>
              <w:bottom w:val="single" w:sz="4" w:space="0" w:color="auto"/>
              <w:right w:val="single" w:sz="4" w:space="0" w:color="auto"/>
            </w:tcBorders>
            <w:shd w:val="clear" w:color="auto" w:fill="auto"/>
            <w:noWrap/>
            <w:vAlign w:val="center"/>
            <w:hideMark/>
          </w:tcPr>
          <w:p w14:paraId="4AE3C581" w14:textId="77777777" w:rsidR="00274B19" w:rsidRPr="00C81954" w:rsidRDefault="00274B19" w:rsidP="00FA2358">
            <w:pPr>
              <w:pStyle w:val="afffffffa"/>
            </w:pPr>
            <w:r w:rsidRPr="00C81954">
              <w:t>0,013</w:t>
            </w:r>
          </w:p>
        </w:tc>
        <w:tc>
          <w:tcPr>
            <w:tcW w:w="338" w:type="pct"/>
            <w:tcBorders>
              <w:top w:val="nil"/>
              <w:left w:val="nil"/>
              <w:bottom w:val="single" w:sz="4" w:space="0" w:color="auto"/>
              <w:right w:val="single" w:sz="4" w:space="0" w:color="auto"/>
            </w:tcBorders>
            <w:shd w:val="clear" w:color="auto" w:fill="auto"/>
            <w:noWrap/>
            <w:vAlign w:val="center"/>
            <w:hideMark/>
          </w:tcPr>
          <w:p w14:paraId="1F1CC89F" w14:textId="77777777" w:rsidR="00274B19" w:rsidRPr="00C81954" w:rsidRDefault="00274B19" w:rsidP="00FA2358">
            <w:pPr>
              <w:pStyle w:val="afffffffa"/>
            </w:pPr>
            <w:r w:rsidRPr="00C81954">
              <w:t>0,013</w:t>
            </w:r>
          </w:p>
        </w:tc>
        <w:tc>
          <w:tcPr>
            <w:tcW w:w="338" w:type="pct"/>
            <w:tcBorders>
              <w:top w:val="nil"/>
              <w:left w:val="nil"/>
              <w:bottom w:val="single" w:sz="4" w:space="0" w:color="auto"/>
              <w:right w:val="single" w:sz="4" w:space="0" w:color="auto"/>
            </w:tcBorders>
            <w:shd w:val="clear" w:color="auto" w:fill="auto"/>
            <w:noWrap/>
            <w:vAlign w:val="center"/>
            <w:hideMark/>
          </w:tcPr>
          <w:p w14:paraId="2E493EAD" w14:textId="77777777" w:rsidR="00274B19" w:rsidRPr="00C81954" w:rsidRDefault="00274B19" w:rsidP="00FA2358">
            <w:pPr>
              <w:pStyle w:val="afffffffa"/>
            </w:pPr>
            <w:r w:rsidRPr="00C81954">
              <w:t>0,013</w:t>
            </w:r>
          </w:p>
        </w:tc>
        <w:tc>
          <w:tcPr>
            <w:tcW w:w="338" w:type="pct"/>
            <w:tcBorders>
              <w:top w:val="nil"/>
              <w:left w:val="nil"/>
              <w:bottom w:val="single" w:sz="4" w:space="0" w:color="auto"/>
              <w:right w:val="single" w:sz="4" w:space="0" w:color="auto"/>
            </w:tcBorders>
            <w:shd w:val="clear" w:color="auto" w:fill="auto"/>
            <w:noWrap/>
            <w:vAlign w:val="center"/>
            <w:hideMark/>
          </w:tcPr>
          <w:p w14:paraId="4AF62E31" w14:textId="77777777" w:rsidR="00274B19" w:rsidRPr="00C81954" w:rsidRDefault="00274B19" w:rsidP="00FA2358">
            <w:pPr>
              <w:pStyle w:val="afffffffa"/>
            </w:pPr>
            <w:r w:rsidRPr="00C81954">
              <w:t>0,013</w:t>
            </w:r>
          </w:p>
        </w:tc>
      </w:tr>
      <w:tr w:rsidR="00274B19" w:rsidRPr="00C81954" w14:paraId="03083120"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5D32598F" w14:textId="77777777" w:rsidR="00274B19" w:rsidRPr="00C81954" w:rsidRDefault="00274B19" w:rsidP="00FA2358">
            <w:pPr>
              <w:pStyle w:val="afffffffa"/>
            </w:pPr>
            <w:r w:rsidRPr="00C81954">
              <w:t xml:space="preserve"> 6.2</w:t>
            </w:r>
          </w:p>
        </w:tc>
        <w:tc>
          <w:tcPr>
            <w:tcW w:w="3084" w:type="pct"/>
            <w:tcBorders>
              <w:top w:val="nil"/>
              <w:left w:val="nil"/>
              <w:bottom w:val="single" w:sz="4" w:space="0" w:color="auto"/>
              <w:right w:val="single" w:sz="4" w:space="0" w:color="auto"/>
            </w:tcBorders>
            <w:shd w:val="clear" w:color="auto" w:fill="auto"/>
            <w:vAlign w:val="center"/>
            <w:hideMark/>
          </w:tcPr>
          <w:p w14:paraId="6FA2B882" w14:textId="77777777" w:rsidR="00274B19" w:rsidRPr="00C81954" w:rsidRDefault="00274B19" w:rsidP="00FA2358">
            <w:pPr>
              <w:pStyle w:val="afffffffa"/>
            </w:pPr>
            <w:r w:rsidRPr="00C81954">
              <w:t xml:space="preserve"> - сверхнормативные утечки</w:t>
            </w:r>
          </w:p>
        </w:tc>
        <w:tc>
          <w:tcPr>
            <w:tcW w:w="338" w:type="pct"/>
            <w:tcBorders>
              <w:top w:val="nil"/>
              <w:left w:val="nil"/>
              <w:bottom w:val="single" w:sz="4" w:space="0" w:color="auto"/>
              <w:right w:val="single" w:sz="4" w:space="0" w:color="auto"/>
            </w:tcBorders>
            <w:shd w:val="clear" w:color="auto" w:fill="auto"/>
            <w:noWrap/>
            <w:vAlign w:val="center"/>
            <w:hideMark/>
          </w:tcPr>
          <w:p w14:paraId="508D5334"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58BDD505"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05A20693"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33E2DC24"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21242766" w14:textId="77777777" w:rsidR="00274B19" w:rsidRPr="00C81954" w:rsidRDefault="00274B19" w:rsidP="00FA2358">
            <w:pPr>
              <w:pStyle w:val="afffffffa"/>
            </w:pPr>
            <w:r w:rsidRPr="00C81954">
              <w:t>0,000</w:t>
            </w:r>
          </w:p>
        </w:tc>
      </w:tr>
      <w:tr w:rsidR="00274B19" w:rsidRPr="00C81954" w14:paraId="6EE38EDA"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6C514D86" w14:textId="77777777" w:rsidR="00274B19" w:rsidRPr="00C81954" w:rsidRDefault="00274B19" w:rsidP="00FA2358">
            <w:pPr>
              <w:pStyle w:val="afffffffa"/>
            </w:pPr>
            <w:r w:rsidRPr="00C81954">
              <w:t>7</w:t>
            </w:r>
          </w:p>
        </w:tc>
        <w:tc>
          <w:tcPr>
            <w:tcW w:w="3084" w:type="pct"/>
            <w:tcBorders>
              <w:top w:val="nil"/>
              <w:left w:val="nil"/>
              <w:bottom w:val="single" w:sz="4" w:space="0" w:color="auto"/>
              <w:right w:val="single" w:sz="4" w:space="0" w:color="auto"/>
            </w:tcBorders>
            <w:shd w:val="clear" w:color="auto" w:fill="auto"/>
            <w:vAlign w:val="center"/>
            <w:hideMark/>
          </w:tcPr>
          <w:p w14:paraId="0617F0AB" w14:textId="77777777" w:rsidR="00274B19" w:rsidRPr="00C81954" w:rsidRDefault="00274B19" w:rsidP="00FA2358">
            <w:pPr>
              <w:pStyle w:val="afffffffa"/>
            </w:pPr>
            <w:r w:rsidRPr="00C81954">
              <w:t>Отпуск теплоносителя из т/с на цели ГВС (для открытых систем), т/ч</w:t>
            </w:r>
          </w:p>
        </w:tc>
        <w:tc>
          <w:tcPr>
            <w:tcW w:w="338" w:type="pct"/>
            <w:tcBorders>
              <w:top w:val="nil"/>
              <w:left w:val="nil"/>
              <w:bottom w:val="single" w:sz="4" w:space="0" w:color="auto"/>
              <w:right w:val="single" w:sz="4" w:space="0" w:color="auto"/>
            </w:tcBorders>
            <w:shd w:val="clear" w:color="auto" w:fill="auto"/>
            <w:noWrap/>
            <w:vAlign w:val="center"/>
            <w:hideMark/>
          </w:tcPr>
          <w:p w14:paraId="5F787236"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2AC27442"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00F2DE60"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0049A68D" w14:textId="77777777" w:rsidR="00274B19" w:rsidRPr="00C81954" w:rsidRDefault="00274B19" w:rsidP="00FA2358">
            <w:pPr>
              <w:pStyle w:val="afffffffa"/>
            </w:pPr>
            <w:r w:rsidRPr="00C81954">
              <w:t>0,000</w:t>
            </w:r>
          </w:p>
        </w:tc>
        <w:tc>
          <w:tcPr>
            <w:tcW w:w="338" w:type="pct"/>
            <w:tcBorders>
              <w:top w:val="nil"/>
              <w:left w:val="nil"/>
              <w:bottom w:val="single" w:sz="4" w:space="0" w:color="auto"/>
              <w:right w:val="single" w:sz="4" w:space="0" w:color="auto"/>
            </w:tcBorders>
            <w:shd w:val="clear" w:color="auto" w:fill="auto"/>
            <w:noWrap/>
            <w:vAlign w:val="center"/>
            <w:hideMark/>
          </w:tcPr>
          <w:p w14:paraId="24872001" w14:textId="77777777" w:rsidR="00274B19" w:rsidRPr="00C81954" w:rsidRDefault="00274B19" w:rsidP="00FA2358">
            <w:pPr>
              <w:pStyle w:val="afffffffa"/>
            </w:pPr>
            <w:r w:rsidRPr="00C81954">
              <w:t>0,000</w:t>
            </w:r>
          </w:p>
        </w:tc>
      </w:tr>
      <w:tr w:rsidR="00274B19" w:rsidRPr="00C81954" w14:paraId="39CC0948"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2AEC3663" w14:textId="77777777" w:rsidR="00274B19" w:rsidRPr="00C81954" w:rsidRDefault="00274B19" w:rsidP="00FA2358">
            <w:pPr>
              <w:pStyle w:val="afffffffa"/>
            </w:pPr>
            <w:r w:rsidRPr="00C81954">
              <w:t>8</w:t>
            </w:r>
          </w:p>
        </w:tc>
        <w:tc>
          <w:tcPr>
            <w:tcW w:w="3084" w:type="pct"/>
            <w:tcBorders>
              <w:top w:val="nil"/>
              <w:left w:val="nil"/>
              <w:bottom w:val="single" w:sz="4" w:space="0" w:color="auto"/>
              <w:right w:val="single" w:sz="4" w:space="0" w:color="auto"/>
            </w:tcBorders>
            <w:shd w:val="clear" w:color="auto" w:fill="auto"/>
            <w:vAlign w:val="center"/>
            <w:hideMark/>
          </w:tcPr>
          <w:p w14:paraId="42EF2ABD" w14:textId="77777777" w:rsidR="00274B19" w:rsidRPr="00C81954" w:rsidRDefault="00274B19" w:rsidP="00FA2358">
            <w:pPr>
              <w:pStyle w:val="afffffffa"/>
            </w:pPr>
            <w:r w:rsidRPr="00C81954">
              <w:t>Объем аварийной подпитки (химически не обработанной и не деаэрированной водой)</w:t>
            </w:r>
          </w:p>
        </w:tc>
        <w:tc>
          <w:tcPr>
            <w:tcW w:w="338" w:type="pct"/>
            <w:tcBorders>
              <w:top w:val="nil"/>
              <w:left w:val="nil"/>
              <w:bottom w:val="single" w:sz="4" w:space="0" w:color="auto"/>
              <w:right w:val="single" w:sz="4" w:space="0" w:color="auto"/>
            </w:tcBorders>
            <w:shd w:val="clear" w:color="auto" w:fill="auto"/>
            <w:noWrap/>
            <w:vAlign w:val="center"/>
            <w:hideMark/>
          </w:tcPr>
          <w:p w14:paraId="6C476608" w14:textId="77777777" w:rsidR="00274B19" w:rsidRPr="00C81954" w:rsidRDefault="00274B19" w:rsidP="00FA2358">
            <w:pPr>
              <w:pStyle w:val="afffffffa"/>
            </w:pPr>
            <w:r w:rsidRPr="00C81954">
              <w:t>0,096</w:t>
            </w:r>
          </w:p>
        </w:tc>
        <w:tc>
          <w:tcPr>
            <w:tcW w:w="338" w:type="pct"/>
            <w:tcBorders>
              <w:top w:val="nil"/>
              <w:left w:val="nil"/>
              <w:bottom w:val="single" w:sz="4" w:space="0" w:color="auto"/>
              <w:right w:val="single" w:sz="4" w:space="0" w:color="auto"/>
            </w:tcBorders>
            <w:shd w:val="clear" w:color="auto" w:fill="auto"/>
            <w:noWrap/>
            <w:vAlign w:val="center"/>
            <w:hideMark/>
          </w:tcPr>
          <w:p w14:paraId="0A2224CA" w14:textId="77777777" w:rsidR="00274B19" w:rsidRPr="00C81954" w:rsidRDefault="00274B19" w:rsidP="00FA2358">
            <w:pPr>
              <w:pStyle w:val="afffffffa"/>
            </w:pPr>
            <w:r w:rsidRPr="00C81954">
              <w:t>0,096</w:t>
            </w:r>
          </w:p>
        </w:tc>
        <w:tc>
          <w:tcPr>
            <w:tcW w:w="338" w:type="pct"/>
            <w:tcBorders>
              <w:top w:val="nil"/>
              <w:left w:val="nil"/>
              <w:bottom w:val="single" w:sz="4" w:space="0" w:color="auto"/>
              <w:right w:val="single" w:sz="4" w:space="0" w:color="auto"/>
            </w:tcBorders>
            <w:shd w:val="clear" w:color="auto" w:fill="auto"/>
            <w:noWrap/>
            <w:vAlign w:val="center"/>
            <w:hideMark/>
          </w:tcPr>
          <w:p w14:paraId="5AEA11CD" w14:textId="77777777" w:rsidR="00274B19" w:rsidRPr="00C81954" w:rsidRDefault="00274B19" w:rsidP="00FA2358">
            <w:pPr>
              <w:pStyle w:val="afffffffa"/>
            </w:pPr>
            <w:r w:rsidRPr="00C81954">
              <w:t>0,096</w:t>
            </w:r>
          </w:p>
        </w:tc>
        <w:tc>
          <w:tcPr>
            <w:tcW w:w="338" w:type="pct"/>
            <w:tcBorders>
              <w:top w:val="nil"/>
              <w:left w:val="nil"/>
              <w:bottom w:val="single" w:sz="4" w:space="0" w:color="auto"/>
              <w:right w:val="single" w:sz="4" w:space="0" w:color="auto"/>
            </w:tcBorders>
            <w:shd w:val="clear" w:color="auto" w:fill="auto"/>
            <w:noWrap/>
            <w:vAlign w:val="center"/>
            <w:hideMark/>
          </w:tcPr>
          <w:p w14:paraId="60B9DD0E" w14:textId="77777777" w:rsidR="00274B19" w:rsidRPr="00C81954" w:rsidRDefault="00274B19" w:rsidP="00FA2358">
            <w:pPr>
              <w:pStyle w:val="afffffffa"/>
            </w:pPr>
            <w:r w:rsidRPr="00C81954">
              <w:t>0,096</w:t>
            </w:r>
          </w:p>
        </w:tc>
        <w:tc>
          <w:tcPr>
            <w:tcW w:w="338" w:type="pct"/>
            <w:tcBorders>
              <w:top w:val="nil"/>
              <w:left w:val="nil"/>
              <w:bottom w:val="single" w:sz="4" w:space="0" w:color="auto"/>
              <w:right w:val="single" w:sz="4" w:space="0" w:color="auto"/>
            </w:tcBorders>
            <w:shd w:val="clear" w:color="auto" w:fill="auto"/>
            <w:noWrap/>
            <w:vAlign w:val="center"/>
            <w:hideMark/>
          </w:tcPr>
          <w:p w14:paraId="55625E64" w14:textId="77777777" w:rsidR="00274B19" w:rsidRPr="00C81954" w:rsidRDefault="00274B19" w:rsidP="00FA2358">
            <w:pPr>
              <w:pStyle w:val="afffffffa"/>
            </w:pPr>
            <w:r w:rsidRPr="00C81954">
              <w:t>0,096</w:t>
            </w:r>
          </w:p>
        </w:tc>
      </w:tr>
      <w:tr w:rsidR="00274B19" w:rsidRPr="00C81954" w14:paraId="722B1A4E"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638CD8A9" w14:textId="77777777" w:rsidR="00274B19" w:rsidRPr="00C81954" w:rsidRDefault="00274B19" w:rsidP="00FA2358">
            <w:pPr>
              <w:pStyle w:val="afffffffa"/>
            </w:pPr>
            <w:r w:rsidRPr="00C81954">
              <w:t>9</w:t>
            </w:r>
          </w:p>
        </w:tc>
        <w:tc>
          <w:tcPr>
            <w:tcW w:w="3084" w:type="pct"/>
            <w:tcBorders>
              <w:top w:val="nil"/>
              <w:left w:val="nil"/>
              <w:bottom w:val="single" w:sz="4" w:space="0" w:color="auto"/>
              <w:right w:val="single" w:sz="4" w:space="0" w:color="auto"/>
            </w:tcBorders>
            <w:shd w:val="clear" w:color="auto" w:fill="auto"/>
            <w:vAlign w:val="center"/>
            <w:hideMark/>
          </w:tcPr>
          <w:p w14:paraId="2D60AC81" w14:textId="77777777" w:rsidR="00274B19" w:rsidRPr="00C81954" w:rsidRDefault="00274B19" w:rsidP="00FA2358">
            <w:pPr>
              <w:pStyle w:val="afffffffa"/>
            </w:pPr>
            <w:r w:rsidRPr="00C81954">
              <w:t>Резерв (+) /дефицит (-) ВПУ, т/ч</w:t>
            </w:r>
          </w:p>
        </w:tc>
        <w:tc>
          <w:tcPr>
            <w:tcW w:w="338" w:type="pct"/>
            <w:tcBorders>
              <w:top w:val="nil"/>
              <w:left w:val="nil"/>
              <w:bottom w:val="single" w:sz="4" w:space="0" w:color="auto"/>
              <w:right w:val="single" w:sz="4" w:space="0" w:color="auto"/>
            </w:tcBorders>
            <w:shd w:val="clear" w:color="auto" w:fill="auto"/>
            <w:noWrap/>
            <w:vAlign w:val="center"/>
            <w:hideMark/>
          </w:tcPr>
          <w:p w14:paraId="70C693EC"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0D25B462"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A85B996"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772DB337"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2F412B69" w14:textId="77777777" w:rsidR="00274B19" w:rsidRPr="00C81954" w:rsidRDefault="00274B19" w:rsidP="00FA2358">
            <w:pPr>
              <w:pStyle w:val="afffffffa"/>
            </w:pPr>
            <w:r w:rsidRPr="00C81954">
              <w:t>-</w:t>
            </w:r>
          </w:p>
        </w:tc>
      </w:tr>
      <w:tr w:rsidR="00274B19" w:rsidRPr="00C81954" w14:paraId="0388C178" w14:textId="77777777" w:rsidTr="00274B19">
        <w:trPr>
          <w:trHeight w:val="20"/>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14:paraId="7A9D2741" w14:textId="77777777" w:rsidR="00274B19" w:rsidRPr="00C81954" w:rsidRDefault="00274B19" w:rsidP="00FA2358">
            <w:pPr>
              <w:pStyle w:val="afffffffa"/>
            </w:pPr>
            <w:r w:rsidRPr="00C81954">
              <w:t>10</w:t>
            </w:r>
          </w:p>
        </w:tc>
        <w:tc>
          <w:tcPr>
            <w:tcW w:w="3084" w:type="pct"/>
            <w:tcBorders>
              <w:top w:val="nil"/>
              <w:left w:val="nil"/>
              <w:bottom w:val="single" w:sz="4" w:space="0" w:color="auto"/>
              <w:right w:val="single" w:sz="4" w:space="0" w:color="auto"/>
            </w:tcBorders>
            <w:shd w:val="clear" w:color="auto" w:fill="auto"/>
            <w:vAlign w:val="center"/>
            <w:hideMark/>
          </w:tcPr>
          <w:p w14:paraId="79F7F1CE" w14:textId="77777777" w:rsidR="00274B19" w:rsidRPr="00C81954" w:rsidRDefault="00274B19" w:rsidP="00FA2358">
            <w:pPr>
              <w:pStyle w:val="afffffffa"/>
            </w:pPr>
            <w:r w:rsidRPr="00C81954">
              <w:t>Доля резерва/дефицита, %</w:t>
            </w:r>
          </w:p>
        </w:tc>
        <w:tc>
          <w:tcPr>
            <w:tcW w:w="338" w:type="pct"/>
            <w:tcBorders>
              <w:top w:val="nil"/>
              <w:left w:val="nil"/>
              <w:bottom w:val="single" w:sz="4" w:space="0" w:color="auto"/>
              <w:right w:val="single" w:sz="4" w:space="0" w:color="auto"/>
            </w:tcBorders>
            <w:shd w:val="clear" w:color="auto" w:fill="auto"/>
            <w:noWrap/>
            <w:vAlign w:val="center"/>
            <w:hideMark/>
          </w:tcPr>
          <w:p w14:paraId="38045C27"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1A5028CD"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1039F1C7"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19FD26B4" w14:textId="77777777" w:rsidR="00274B19" w:rsidRPr="00C81954" w:rsidRDefault="00274B19" w:rsidP="00FA2358">
            <w:pPr>
              <w:pStyle w:val="afffffffa"/>
            </w:pPr>
            <w:r w:rsidRPr="00C81954">
              <w:t>-</w:t>
            </w:r>
          </w:p>
        </w:tc>
        <w:tc>
          <w:tcPr>
            <w:tcW w:w="338" w:type="pct"/>
            <w:tcBorders>
              <w:top w:val="nil"/>
              <w:left w:val="nil"/>
              <w:bottom w:val="single" w:sz="4" w:space="0" w:color="auto"/>
              <w:right w:val="single" w:sz="4" w:space="0" w:color="auto"/>
            </w:tcBorders>
            <w:shd w:val="clear" w:color="auto" w:fill="auto"/>
            <w:noWrap/>
            <w:vAlign w:val="center"/>
            <w:hideMark/>
          </w:tcPr>
          <w:p w14:paraId="1FC27ED7" w14:textId="77777777" w:rsidR="00274B19" w:rsidRPr="00C81954" w:rsidRDefault="00274B19" w:rsidP="00FA2358">
            <w:pPr>
              <w:pStyle w:val="afffffffa"/>
            </w:pPr>
            <w:r w:rsidRPr="00C81954">
              <w:t>-</w:t>
            </w:r>
          </w:p>
        </w:tc>
      </w:tr>
    </w:tbl>
    <w:p w14:paraId="240D09D9" w14:textId="77777777" w:rsidR="00497BFF" w:rsidRPr="00C81954" w:rsidRDefault="00497BFF" w:rsidP="00FA2358">
      <w:pPr>
        <w:pStyle w:val="afe"/>
        <w:rPr>
          <w:color w:val="auto"/>
        </w:rPr>
      </w:pPr>
    </w:p>
    <w:p w14:paraId="11B8C30B" w14:textId="3D250194" w:rsidR="00A95A13" w:rsidRPr="00C81954" w:rsidRDefault="002E408B" w:rsidP="00FA2358">
      <w:pPr>
        <w:pStyle w:val="affff7"/>
      </w:pPr>
      <w:bookmarkStart w:id="400" w:name="_Ref116295555"/>
      <w:bookmarkStart w:id="401" w:name="_Toc136104367"/>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62</w:t>
      </w:r>
      <w:r w:rsidR="00B25ED0" w:rsidRPr="00C81954">
        <w:rPr>
          <w:noProof/>
        </w:rPr>
        <w:fldChar w:fldCharType="end"/>
      </w:r>
      <w:bookmarkEnd w:id="400"/>
      <w:r w:rsidRPr="00C81954">
        <w:t xml:space="preserve">. </w:t>
      </w:r>
      <w:r w:rsidR="00D24FA2" w:rsidRPr="00C81954">
        <w:t>Годовой расход теплоносителя источников тепловой энергии за 201</w:t>
      </w:r>
      <w:r w:rsidR="00B0586E" w:rsidRPr="00C81954">
        <w:t>8</w:t>
      </w:r>
      <w:r w:rsidR="00D24FA2" w:rsidRPr="00C81954">
        <w:t>-202</w:t>
      </w:r>
      <w:r w:rsidR="00B0586E" w:rsidRPr="00C81954">
        <w:t>2</w:t>
      </w:r>
      <w:r w:rsidR="00D24FA2" w:rsidRPr="00C81954">
        <w:t xml:space="preserve"> гг. (м</w:t>
      </w:r>
      <w:r w:rsidR="00D24FA2" w:rsidRPr="00C81954">
        <w:rPr>
          <w:vertAlign w:val="superscript"/>
        </w:rPr>
        <w:t>3</w:t>
      </w:r>
      <w:r w:rsidR="00D24FA2" w:rsidRPr="00C81954">
        <w:t>)</w:t>
      </w:r>
      <w:bookmarkEnd w:id="401"/>
    </w:p>
    <w:tbl>
      <w:tblPr>
        <w:tblW w:w="5000" w:type="pct"/>
        <w:tblCellMar>
          <w:left w:w="28" w:type="dxa"/>
          <w:right w:w="28" w:type="dxa"/>
        </w:tblCellMar>
        <w:tblLook w:val="04A0" w:firstRow="1" w:lastRow="0" w:firstColumn="1" w:lastColumn="0" w:noHBand="0" w:noVBand="1"/>
      </w:tblPr>
      <w:tblGrid>
        <w:gridCol w:w="4302"/>
        <w:gridCol w:w="1065"/>
        <w:gridCol w:w="1065"/>
        <w:gridCol w:w="1065"/>
        <w:gridCol w:w="1065"/>
        <w:gridCol w:w="1065"/>
      </w:tblGrid>
      <w:tr w:rsidR="00274B19" w:rsidRPr="00C81954" w14:paraId="76927BC6" w14:textId="77777777" w:rsidTr="00274B19">
        <w:trPr>
          <w:trHeight w:val="20"/>
          <w:tblHeader/>
        </w:trPr>
        <w:tc>
          <w:tcPr>
            <w:tcW w:w="22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856BB8" w14:textId="77777777" w:rsidR="00274B19" w:rsidRPr="00C81954" w:rsidRDefault="00274B19" w:rsidP="00FA2358">
            <w:pPr>
              <w:pStyle w:val="afffffffa"/>
            </w:pPr>
            <w:r w:rsidRPr="00C81954">
              <w:t>Наименование показателя</w:t>
            </w:r>
          </w:p>
        </w:tc>
        <w:tc>
          <w:tcPr>
            <w:tcW w:w="553" w:type="pct"/>
            <w:tcBorders>
              <w:top w:val="single" w:sz="4" w:space="0" w:color="auto"/>
              <w:left w:val="nil"/>
              <w:bottom w:val="single" w:sz="4" w:space="0" w:color="auto"/>
              <w:right w:val="single" w:sz="4" w:space="0" w:color="auto"/>
            </w:tcBorders>
            <w:shd w:val="clear" w:color="auto" w:fill="auto"/>
            <w:noWrap/>
            <w:vAlign w:val="center"/>
            <w:hideMark/>
          </w:tcPr>
          <w:p w14:paraId="13824312" w14:textId="77777777" w:rsidR="00274B19" w:rsidRPr="00C81954" w:rsidRDefault="00274B19" w:rsidP="00FA2358">
            <w:pPr>
              <w:pStyle w:val="afffffffa"/>
            </w:pPr>
            <w:r w:rsidRPr="00C81954">
              <w:t>2018</w:t>
            </w:r>
          </w:p>
        </w:tc>
        <w:tc>
          <w:tcPr>
            <w:tcW w:w="553" w:type="pct"/>
            <w:tcBorders>
              <w:top w:val="single" w:sz="4" w:space="0" w:color="auto"/>
              <w:left w:val="nil"/>
              <w:bottom w:val="single" w:sz="4" w:space="0" w:color="auto"/>
              <w:right w:val="single" w:sz="4" w:space="0" w:color="auto"/>
            </w:tcBorders>
            <w:shd w:val="clear" w:color="auto" w:fill="auto"/>
            <w:noWrap/>
            <w:vAlign w:val="center"/>
            <w:hideMark/>
          </w:tcPr>
          <w:p w14:paraId="0753B91F" w14:textId="77777777" w:rsidR="00274B19" w:rsidRPr="00C81954" w:rsidRDefault="00274B19" w:rsidP="00FA2358">
            <w:pPr>
              <w:pStyle w:val="afffffffa"/>
            </w:pPr>
            <w:r w:rsidRPr="00C81954">
              <w:t>2019</w:t>
            </w:r>
          </w:p>
        </w:tc>
        <w:tc>
          <w:tcPr>
            <w:tcW w:w="553" w:type="pct"/>
            <w:tcBorders>
              <w:top w:val="single" w:sz="4" w:space="0" w:color="auto"/>
              <w:left w:val="nil"/>
              <w:bottom w:val="single" w:sz="4" w:space="0" w:color="auto"/>
              <w:right w:val="single" w:sz="4" w:space="0" w:color="auto"/>
            </w:tcBorders>
            <w:shd w:val="clear" w:color="auto" w:fill="auto"/>
            <w:noWrap/>
            <w:vAlign w:val="center"/>
            <w:hideMark/>
          </w:tcPr>
          <w:p w14:paraId="31F19ADA" w14:textId="77777777" w:rsidR="00274B19" w:rsidRPr="00C81954" w:rsidRDefault="00274B19" w:rsidP="00FA2358">
            <w:pPr>
              <w:pStyle w:val="afffffffa"/>
            </w:pPr>
            <w:r w:rsidRPr="00C81954">
              <w:t>2020</w:t>
            </w:r>
          </w:p>
        </w:tc>
        <w:tc>
          <w:tcPr>
            <w:tcW w:w="553" w:type="pct"/>
            <w:tcBorders>
              <w:top w:val="single" w:sz="4" w:space="0" w:color="auto"/>
              <w:left w:val="nil"/>
              <w:bottom w:val="single" w:sz="4" w:space="0" w:color="auto"/>
              <w:right w:val="single" w:sz="4" w:space="0" w:color="auto"/>
            </w:tcBorders>
            <w:shd w:val="clear" w:color="auto" w:fill="auto"/>
            <w:noWrap/>
            <w:vAlign w:val="center"/>
            <w:hideMark/>
          </w:tcPr>
          <w:p w14:paraId="1CCE66B4" w14:textId="77777777" w:rsidR="00274B19" w:rsidRPr="00C81954" w:rsidRDefault="00274B19" w:rsidP="00FA2358">
            <w:pPr>
              <w:pStyle w:val="afffffffa"/>
            </w:pPr>
            <w:r w:rsidRPr="00C81954">
              <w:t>2021</w:t>
            </w:r>
          </w:p>
        </w:tc>
        <w:tc>
          <w:tcPr>
            <w:tcW w:w="553" w:type="pct"/>
            <w:tcBorders>
              <w:top w:val="single" w:sz="4" w:space="0" w:color="auto"/>
              <w:left w:val="nil"/>
              <w:bottom w:val="single" w:sz="4" w:space="0" w:color="auto"/>
              <w:right w:val="single" w:sz="4" w:space="0" w:color="auto"/>
            </w:tcBorders>
            <w:shd w:val="clear" w:color="auto" w:fill="auto"/>
            <w:noWrap/>
            <w:vAlign w:val="center"/>
            <w:hideMark/>
          </w:tcPr>
          <w:p w14:paraId="3546C223" w14:textId="77777777" w:rsidR="00274B19" w:rsidRPr="00C81954" w:rsidRDefault="00274B19" w:rsidP="00FA2358">
            <w:pPr>
              <w:pStyle w:val="afffffffa"/>
            </w:pPr>
            <w:r w:rsidRPr="00C81954">
              <w:t>2022</w:t>
            </w:r>
          </w:p>
        </w:tc>
      </w:tr>
      <w:tr w:rsidR="00274B19" w:rsidRPr="00C81954" w14:paraId="4F70B5C1" w14:textId="77777777" w:rsidTr="00274B19">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CA34A92" w14:textId="77777777" w:rsidR="00274B19" w:rsidRPr="00C81954" w:rsidRDefault="00274B19" w:rsidP="00FA2358">
            <w:pPr>
              <w:pStyle w:val="afffffffa"/>
            </w:pPr>
            <w:r w:rsidRPr="00C81954">
              <w:t>Филиал «Пермский» ПАО «Т Плюс»</w:t>
            </w:r>
          </w:p>
        </w:tc>
      </w:tr>
      <w:tr w:rsidR="00274B19" w:rsidRPr="00C81954" w14:paraId="4D450A1B" w14:textId="77777777" w:rsidTr="00274B19">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F98A8D" w14:textId="77777777" w:rsidR="00274B19" w:rsidRPr="00C81954" w:rsidRDefault="00274B19" w:rsidP="00FA2358">
            <w:pPr>
              <w:pStyle w:val="afffffffa"/>
            </w:pPr>
            <w:r w:rsidRPr="00C81954">
              <w:t>Закамская ТЭЦ-5</w:t>
            </w:r>
          </w:p>
        </w:tc>
      </w:tr>
      <w:tr w:rsidR="00274B19" w:rsidRPr="00C81954" w14:paraId="6E159A2C"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6CA18134" w14:textId="77777777" w:rsidR="00274B19" w:rsidRPr="00C81954" w:rsidRDefault="00274B19" w:rsidP="00FA2358">
            <w:pPr>
              <w:pStyle w:val="afffffffa"/>
            </w:pPr>
            <w:r w:rsidRPr="00C81954">
              <w:t>Всего подпитка тепловой сети, в том числе:</w:t>
            </w:r>
          </w:p>
        </w:tc>
        <w:tc>
          <w:tcPr>
            <w:tcW w:w="553" w:type="pct"/>
            <w:tcBorders>
              <w:top w:val="nil"/>
              <w:left w:val="nil"/>
              <w:bottom w:val="single" w:sz="4" w:space="0" w:color="auto"/>
              <w:right w:val="single" w:sz="4" w:space="0" w:color="auto"/>
            </w:tcBorders>
            <w:shd w:val="clear" w:color="auto" w:fill="auto"/>
            <w:noWrap/>
            <w:vAlign w:val="center"/>
            <w:hideMark/>
          </w:tcPr>
          <w:p w14:paraId="0AE6881A" w14:textId="77777777" w:rsidR="00274B19" w:rsidRPr="00C81954" w:rsidRDefault="00274B19" w:rsidP="00FA2358">
            <w:pPr>
              <w:pStyle w:val="afffffffa"/>
            </w:pPr>
            <w:r w:rsidRPr="00C81954">
              <w:t>205602,0</w:t>
            </w:r>
          </w:p>
        </w:tc>
        <w:tc>
          <w:tcPr>
            <w:tcW w:w="553" w:type="pct"/>
            <w:tcBorders>
              <w:top w:val="nil"/>
              <w:left w:val="nil"/>
              <w:bottom w:val="single" w:sz="4" w:space="0" w:color="auto"/>
              <w:right w:val="single" w:sz="4" w:space="0" w:color="auto"/>
            </w:tcBorders>
            <w:shd w:val="clear" w:color="auto" w:fill="auto"/>
            <w:noWrap/>
            <w:vAlign w:val="center"/>
            <w:hideMark/>
          </w:tcPr>
          <w:p w14:paraId="4900099D" w14:textId="77777777" w:rsidR="00274B19" w:rsidRPr="00C81954" w:rsidRDefault="00274B19" w:rsidP="00FA2358">
            <w:pPr>
              <w:pStyle w:val="afffffffa"/>
            </w:pPr>
            <w:r w:rsidRPr="00C81954">
              <w:t>205394,0</w:t>
            </w:r>
          </w:p>
        </w:tc>
        <w:tc>
          <w:tcPr>
            <w:tcW w:w="553" w:type="pct"/>
            <w:tcBorders>
              <w:top w:val="nil"/>
              <w:left w:val="nil"/>
              <w:bottom w:val="single" w:sz="4" w:space="0" w:color="auto"/>
              <w:right w:val="single" w:sz="4" w:space="0" w:color="auto"/>
            </w:tcBorders>
            <w:shd w:val="clear" w:color="auto" w:fill="auto"/>
            <w:noWrap/>
            <w:vAlign w:val="center"/>
            <w:hideMark/>
          </w:tcPr>
          <w:p w14:paraId="217DA068" w14:textId="77777777" w:rsidR="00274B19" w:rsidRPr="00C81954" w:rsidRDefault="00274B19" w:rsidP="00FA2358">
            <w:pPr>
              <w:pStyle w:val="afffffffa"/>
            </w:pPr>
            <w:r w:rsidRPr="00C81954">
              <w:t>203745,0</w:t>
            </w:r>
          </w:p>
        </w:tc>
        <w:tc>
          <w:tcPr>
            <w:tcW w:w="553" w:type="pct"/>
            <w:tcBorders>
              <w:top w:val="nil"/>
              <w:left w:val="nil"/>
              <w:bottom w:val="single" w:sz="4" w:space="0" w:color="auto"/>
              <w:right w:val="single" w:sz="4" w:space="0" w:color="auto"/>
            </w:tcBorders>
            <w:shd w:val="clear" w:color="auto" w:fill="auto"/>
            <w:noWrap/>
            <w:vAlign w:val="center"/>
            <w:hideMark/>
          </w:tcPr>
          <w:p w14:paraId="6B7F7D7C" w14:textId="77777777" w:rsidR="00274B19" w:rsidRPr="00C81954" w:rsidRDefault="00274B19" w:rsidP="00FA2358">
            <w:pPr>
              <w:pStyle w:val="afffffffa"/>
            </w:pPr>
            <w:r w:rsidRPr="00C81954">
              <w:t>176732,0</w:t>
            </w:r>
          </w:p>
        </w:tc>
        <w:tc>
          <w:tcPr>
            <w:tcW w:w="553" w:type="pct"/>
            <w:tcBorders>
              <w:top w:val="nil"/>
              <w:left w:val="nil"/>
              <w:bottom w:val="single" w:sz="4" w:space="0" w:color="auto"/>
              <w:right w:val="single" w:sz="4" w:space="0" w:color="auto"/>
            </w:tcBorders>
            <w:shd w:val="clear" w:color="auto" w:fill="auto"/>
            <w:noWrap/>
            <w:vAlign w:val="center"/>
            <w:hideMark/>
          </w:tcPr>
          <w:p w14:paraId="14FDF7BC" w14:textId="77777777" w:rsidR="00274B19" w:rsidRPr="00C81954" w:rsidRDefault="00274B19" w:rsidP="00FA2358">
            <w:pPr>
              <w:pStyle w:val="afffffffa"/>
            </w:pPr>
            <w:r w:rsidRPr="00C81954">
              <w:t>120327,0</w:t>
            </w:r>
          </w:p>
        </w:tc>
      </w:tr>
      <w:tr w:rsidR="00274B19" w:rsidRPr="00C81954" w14:paraId="5DC81813"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4DC870A3" w14:textId="77777777" w:rsidR="00274B19" w:rsidRPr="00C81954" w:rsidRDefault="00274B19" w:rsidP="00FA2358">
            <w:pPr>
              <w:pStyle w:val="afffffffa"/>
            </w:pPr>
            <w:r w:rsidRPr="00C81954">
              <w:t>нормативные утечки теплоносителя в сетях</w:t>
            </w:r>
          </w:p>
        </w:tc>
        <w:tc>
          <w:tcPr>
            <w:tcW w:w="553" w:type="pct"/>
            <w:tcBorders>
              <w:top w:val="nil"/>
              <w:left w:val="nil"/>
              <w:bottom w:val="single" w:sz="4" w:space="0" w:color="auto"/>
              <w:right w:val="single" w:sz="4" w:space="0" w:color="auto"/>
            </w:tcBorders>
            <w:shd w:val="clear" w:color="auto" w:fill="auto"/>
            <w:noWrap/>
            <w:vAlign w:val="center"/>
            <w:hideMark/>
          </w:tcPr>
          <w:p w14:paraId="1D95F15D" w14:textId="77777777" w:rsidR="00274B19" w:rsidRPr="00C81954" w:rsidRDefault="00274B19" w:rsidP="00FA2358">
            <w:pPr>
              <w:pStyle w:val="afffffffa"/>
            </w:pPr>
            <w:r w:rsidRPr="00C81954">
              <w:t>154942,2</w:t>
            </w:r>
          </w:p>
        </w:tc>
        <w:tc>
          <w:tcPr>
            <w:tcW w:w="553" w:type="pct"/>
            <w:tcBorders>
              <w:top w:val="nil"/>
              <w:left w:val="nil"/>
              <w:bottom w:val="single" w:sz="4" w:space="0" w:color="auto"/>
              <w:right w:val="single" w:sz="4" w:space="0" w:color="auto"/>
            </w:tcBorders>
            <w:shd w:val="clear" w:color="auto" w:fill="auto"/>
            <w:noWrap/>
            <w:vAlign w:val="center"/>
            <w:hideMark/>
          </w:tcPr>
          <w:p w14:paraId="1C592F97" w14:textId="77777777" w:rsidR="00274B19" w:rsidRPr="00C81954" w:rsidRDefault="00274B19" w:rsidP="00FA2358">
            <w:pPr>
              <w:pStyle w:val="afffffffa"/>
            </w:pPr>
            <w:r w:rsidRPr="00C81954">
              <w:t>154942,2</w:t>
            </w:r>
          </w:p>
        </w:tc>
        <w:tc>
          <w:tcPr>
            <w:tcW w:w="553" w:type="pct"/>
            <w:tcBorders>
              <w:top w:val="nil"/>
              <w:left w:val="nil"/>
              <w:bottom w:val="single" w:sz="4" w:space="0" w:color="auto"/>
              <w:right w:val="single" w:sz="4" w:space="0" w:color="auto"/>
            </w:tcBorders>
            <w:shd w:val="clear" w:color="auto" w:fill="auto"/>
            <w:noWrap/>
            <w:vAlign w:val="center"/>
            <w:hideMark/>
          </w:tcPr>
          <w:p w14:paraId="24836D2D" w14:textId="77777777" w:rsidR="00274B19" w:rsidRPr="00C81954" w:rsidRDefault="00274B19" w:rsidP="00FA2358">
            <w:pPr>
              <w:pStyle w:val="afffffffa"/>
            </w:pPr>
            <w:r w:rsidRPr="00C81954">
              <w:t>154942,2</w:t>
            </w:r>
          </w:p>
        </w:tc>
        <w:tc>
          <w:tcPr>
            <w:tcW w:w="553" w:type="pct"/>
            <w:tcBorders>
              <w:top w:val="nil"/>
              <w:left w:val="nil"/>
              <w:bottom w:val="single" w:sz="4" w:space="0" w:color="auto"/>
              <w:right w:val="single" w:sz="4" w:space="0" w:color="auto"/>
            </w:tcBorders>
            <w:shd w:val="clear" w:color="auto" w:fill="auto"/>
            <w:noWrap/>
            <w:vAlign w:val="center"/>
            <w:hideMark/>
          </w:tcPr>
          <w:p w14:paraId="61002F76" w14:textId="77777777" w:rsidR="00274B19" w:rsidRPr="00C81954" w:rsidRDefault="00274B19" w:rsidP="00FA2358">
            <w:pPr>
              <w:pStyle w:val="afffffffa"/>
            </w:pPr>
            <w:r w:rsidRPr="00C81954">
              <w:t>154766,0</w:t>
            </w:r>
          </w:p>
        </w:tc>
        <w:tc>
          <w:tcPr>
            <w:tcW w:w="553" w:type="pct"/>
            <w:tcBorders>
              <w:top w:val="nil"/>
              <w:left w:val="nil"/>
              <w:bottom w:val="single" w:sz="4" w:space="0" w:color="auto"/>
              <w:right w:val="single" w:sz="4" w:space="0" w:color="auto"/>
            </w:tcBorders>
            <w:shd w:val="clear" w:color="auto" w:fill="auto"/>
            <w:noWrap/>
            <w:vAlign w:val="center"/>
            <w:hideMark/>
          </w:tcPr>
          <w:p w14:paraId="5F29B315" w14:textId="77777777" w:rsidR="00274B19" w:rsidRPr="00C81954" w:rsidRDefault="00274B19" w:rsidP="00FA2358">
            <w:pPr>
              <w:pStyle w:val="afffffffa"/>
            </w:pPr>
            <w:r w:rsidRPr="00C81954">
              <w:t>154766,0</w:t>
            </w:r>
          </w:p>
        </w:tc>
      </w:tr>
      <w:tr w:rsidR="00274B19" w:rsidRPr="00C81954" w14:paraId="7D484DF5"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60507CDF" w14:textId="77777777" w:rsidR="00274B19" w:rsidRPr="00C81954" w:rsidRDefault="00274B19" w:rsidP="00FA2358">
            <w:pPr>
              <w:pStyle w:val="afffffffa"/>
            </w:pPr>
            <w:r w:rsidRPr="00C81954">
              <w:t>сверхнормативный расход воды</w:t>
            </w:r>
          </w:p>
        </w:tc>
        <w:tc>
          <w:tcPr>
            <w:tcW w:w="553" w:type="pct"/>
            <w:tcBorders>
              <w:top w:val="nil"/>
              <w:left w:val="nil"/>
              <w:bottom w:val="single" w:sz="4" w:space="0" w:color="auto"/>
              <w:right w:val="single" w:sz="4" w:space="0" w:color="auto"/>
            </w:tcBorders>
            <w:shd w:val="clear" w:color="auto" w:fill="auto"/>
            <w:noWrap/>
            <w:vAlign w:val="center"/>
            <w:hideMark/>
          </w:tcPr>
          <w:p w14:paraId="0AD36D67" w14:textId="77777777" w:rsidR="00274B19" w:rsidRPr="00C81954" w:rsidRDefault="00274B19" w:rsidP="00FA2358">
            <w:pPr>
              <w:pStyle w:val="afffffffa"/>
            </w:pPr>
            <w:r w:rsidRPr="00C81954">
              <w:t>50659,8</w:t>
            </w:r>
          </w:p>
        </w:tc>
        <w:tc>
          <w:tcPr>
            <w:tcW w:w="553" w:type="pct"/>
            <w:tcBorders>
              <w:top w:val="nil"/>
              <w:left w:val="nil"/>
              <w:bottom w:val="single" w:sz="4" w:space="0" w:color="auto"/>
              <w:right w:val="single" w:sz="4" w:space="0" w:color="auto"/>
            </w:tcBorders>
            <w:shd w:val="clear" w:color="auto" w:fill="auto"/>
            <w:noWrap/>
            <w:vAlign w:val="center"/>
            <w:hideMark/>
          </w:tcPr>
          <w:p w14:paraId="6C18BB97" w14:textId="77777777" w:rsidR="00274B19" w:rsidRPr="00C81954" w:rsidRDefault="00274B19" w:rsidP="00FA2358">
            <w:pPr>
              <w:pStyle w:val="afffffffa"/>
            </w:pPr>
            <w:r w:rsidRPr="00C81954">
              <w:t>50451,8</w:t>
            </w:r>
          </w:p>
        </w:tc>
        <w:tc>
          <w:tcPr>
            <w:tcW w:w="553" w:type="pct"/>
            <w:tcBorders>
              <w:top w:val="nil"/>
              <w:left w:val="nil"/>
              <w:bottom w:val="single" w:sz="4" w:space="0" w:color="auto"/>
              <w:right w:val="single" w:sz="4" w:space="0" w:color="auto"/>
            </w:tcBorders>
            <w:shd w:val="clear" w:color="auto" w:fill="auto"/>
            <w:noWrap/>
            <w:vAlign w:val="center"/>
            <w:hideMark/>
          </w:tcPr>
          <w:p w14:paraId="0BE19262" w14:textId="77777777" w:rsidR="00274B19" w:rsidRPr="00C81954" w:rsidRDefault="00274B19" w:rsidP="00FA2358">
            <w:pPr>
              <w:pStyle w:val="afffffffa"/>
            </w:pPr>
            <w:r w:rsidRPr="00C81954">
              <w:t>48802,8</w:t>
            </w:r>
          </w:p>
        </w:tc>
        <w:tc>
          <w:tcPr>
            <w:tcW w:w="553" w:type="pct"/>
            <w:tcBorders>
              <w:top w:val="nil"/>
              <w:left w:val="nil"/>
              <w:bottom w:val="single" w:sz="4" w:space="0" w:color="auto"/>
              <w:right w:val="single" w:sz="4" w:space="0" w:color="auto"/>
            </w:tcBorders>
            <w:shd w:val="clear" w:color="auto" w:fill="auto"/>
            <w:noWrap/>
            <w:vAlign w:val="center"/>
            <w:hideMark/>
          </w:tcPr>
          <w:p w14:paraId="67B97D42" w14:textId="77777777" w:rsidR="00274B19" w:rsidRPr="00C81954" w:rsidRDefault="00274B19" w:rsidP="00FA2358">
            <w:pPr>
              <w:pStyle w:val="afffffffa"/>
            </w:pPr>
            <w:r w:rsidRPr="00C81954">
              <w:t>21966,0</w:t>
            </w:r>
          </w:p>
        </w:tc>
        <w:tc>
          <w:tcPr>
            <w:tcW w:w="553" w:type="pct"/>
            <w:tcBorders>
              <w:top w:val="nil"/>
              <w:left w:val="nil"/>
              <w:bottom w:val="single" w:sz="4" w:space="0" w:color="auto"/>
              <w:right w:val="single" w:sz="4" w:space="0" w:color="auto"/>
            </w:tcBorders>
            <w:shd w:val="clear" w:color="auto" w:fill="auto"/>
            <w:noWrap/>
            <w:vAlign w:val="center"/>
            <w:hideMark/>
          </w:tcPr>
          <w:p w14:paraId="52074E01" w14:textId="77777777" w:rsidR="00274B19" w:rsidRPr="00C81954" w:rsidRDefault="00274B19" w:rsidP="00FA2358">
            <w:pPr>
              <w:pStyle w:val="afffffffa"/>
            </w:pPr>
            <w:r w:rsidRPr="00C81954">
              <w:t>0,0</w:t>
            </w:r>
          </w:p>
        </w:tc>
      </w:tr>
      <w:tr w:rsidR="00274B19" w:rsidRPr="00C81954" w14:paraId="20BCFE22"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59E3A8C9" w14:textId="77777777" w:rsidR="00274B19" w:rsidRPr="00C81954" w:rsidRDefault="00274B19" w:rsidP="00FA2358">
            <w:pPr>
              <w:pStyle w:val="afffffffa"/>
            </w:pPr>
            <w:r w:rsidRPr="00C81954">
              <w:t>Расход воды на открытый ГВС</w:t>
            </w:r>
          </w:p>
        </w:tc>
        <w:tc>
          <w:tcPr>
            <w:tcW w:w="553" w:type="pct"/>
            <w:tcBorders>
              <w:top w:val="nil"/>
              <w:left w:val="nil"/>
              <w:bottom w:val="single" w:sz="4" w:space="0" w:color="auto"/>
              <w:right w:val="single" w:sz="4" w:space="0" w:color="auto"/>
            </w:tcBorders>
            <w:shd w:val="clear" w:color="auto" w:fill="auto"/>
            <w:noWrap/>
            <w:vAlign w:val="center"/>
            <w:hideMark/>
          </w:tcPr>
          <w:p w14:paraId="0DCF1FBB"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5E01144F"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6A75108F"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28093370"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04072256" w14:textId="77777777" w:rsidR="00274B19" w:rsidRPr="00C81954" w:rsidRDefault="00274B19" w:rsidP="00FA2358">
            <w:pPr>
              <w:pStyle w:val="afffffffa"/>
            </w:pPr>
            <w:r w:rsidRPr="00C81954">
              <w:t>0</w:t>
            </w:r>
          </w:p>
        </w:tc>
      </w:tr>
      <w:tr w:rsidR="00274B19" w:rsidRPr="00C81954" w14:paraId="54696FC5" w14:textId="77777777" w:rsidTr="00274B19">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D6E1D5F" w14:textId="77777777" w:rsidR="00274B19" w:rsidRPr="00C81954" w:rsidRDefault="00274B19" w:rsidP="00FA2358">
            <w:pPr>
              <w:pStyle w:val="afffffffa"/>
            </w:pPr>
            <w:r w:rsidRPr="00C81954">
              <w:lastRenderedPageBreak/>
              <w:t>МУП «ОВЕР-Гарант»</w:t>
            </w:r>
          </w:p>
        </w:tc>
      </w:tr>
      <w:tr w:rsidR="00274B19" w:rsidRPr="00C81954" w14:paraId="34E573F8" w14:textId="77777777" w:rsidTr="00274B19">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1C37D" w14:textId="77777777" w:rsidR="00274B19" w:rsidRPr="00C81954" w:rsidRDefault="00274B19" w:rsidP="00FA2358">
            <w:pPr>
              <w:pStyle w:val="afffffffa"/>
            </w:pPr>
            <w:r w:rsidRPr="00C81954">
              <w:t>Котельная «Восточная»</w:t>
            </w:r>
          </w:p>
        </w:tc>
      </w:tr>
      <w:tr w:rsidR="00274B19" w:rsidRPr="00C81954" w14:paraId="06A4C1EB"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619EB7C0" w14:textId="77777777" w:rsidR="00274B19" w:rsidRPr="00C81954" w:rsidRDefault="00274B19" w:rsidP="00FA2358">
            <w:pPr>
              <w:pStyle w:val="afffffffa"/>
            </w:pPr>
            <w:r w:rsidRPr="00C81954">
              <w:t>Всего подпитка тепловой сети, в том числе:</w:t>
            </w:r>
          </w:p>
        </w:tc>
        <w:tc>
          <w:tcPr>
            <w:tcW w:w="553" w:type="pct"/>
            <w:tcBorders>
              <w:top w:val="nil"/>
              <w:left w:val="nil"/>
              <w:bottom w:val="single" w:sz="4" w:space="0" w:color="auto"/>
              <w:right w:val="single" w:sz="4" w:space="0" w:color="auto"/>
            </w:tcBorders>
            <w:shd w:val="clear" w:color="auto" w:fill="auto"/>
            <w:noWrap/>
            <w:vAlign w:val="center"/>
            <w:hideMark/>
          </w:tcPr>
          <w:p w14:paraId="20FC259B" w14:textId="77777777" w:rsidR="00274B19" w:rsidRPr="00C81954" w:rsidRDefault="00274B19" w:rsidP="00FA2358">
            <w:pPr>
              <w:pStyle w:val="afffffffa"/>
            </w:pPr>
            <w:r w:rsidRPr="00C81954">
              <w:t>478,3</w:t>
            </w:r>
          </w:p>
        </w:tc>
        <w:tc>
          <w:tcPr>
            <w:tcW w:w="553" w:type="pct"/>
            <w:tcBorders>
              <w:top w:val="nil"/>
              <w:left w:val="nil"/>
              <w:bottom w:val="single" w:sz="4" w:space="0" w:color="auto"/>
              <w:right w:val="single" w:sz="4" w:space="0" w:color="auto"/>
            </w:tcBorders>
            <w:shd w:val="clear" w:color="auto" w:fill="auto"/>
            <w:noWrap/>
            <w:vAlign w:val="center"/>
            <w:hideMark/>
          </w:tcPr>
          <w:p w14:paraId="043B7185" w14:textId="77777777" w:rsidR="00274B19" w:rsidRPr="00C81954" w:rsidRDefault="00274B19" w:rsidP="00FA2358">
            <w:pPr>
              <w:pStyle w:val="afffffffa"/>
            </w:pPr>
            <w:r w:rsidRPr="00C81954">
              <w:t>478,3</w:t>
            </w:r>
          </w:p>
        </w:tc>
        <w:tc>
          <w:tcPr>
            <w:tcW w:w="553" w:type="pct"/>
            <w:tcBorders>
              <w:top w:val="nil"/>
              <w:left w:val="nil"/>
              <w:bottom w:val="single" w:sz="4" w:space="0" w:color="auto"/>
              <w:right w:val="single" w:sz="4" w:space="0" w:color="auto"/>
            </w:tcBorders>
            <w:shd w:val="clear" w:color="auto" w:fill="auto"/>
            <w:noWrap/>
            <w:vAlign w:val="center"/>
            <w:hideMark/>
          </w:tcPr>
          <w:p w14:paraId="777EB65B" w14:textId="77777777" w:rsidR="00274B19" w:rsidRPr="00C81954" w:rsidRDefault="00274B19" w:rsidP="00FA2358">
            <w:pPr>
              <w:pStyle w:val="afffffffa"/>
            </w:pPr>
            <w:r w:rsidRPr="00C81954">
              <w:t>478,3</w:t>
            </w:r>
          </w:p>
        </w:tc>
        <w:tc>
          <w:tcPr>
            <w:tcW w:w="553" w:type="pct"/>
            <w:tcBorders>
              <w:top w:val="nil"/>
              <w:left w:val="nil"/>
              <w:bottom w:val="single" w:sz="4" w:space="0" w:color="auto"/>
              <w:right w:val="single" w:sz="4" w:space="0" w:color="auto"/>
            </w:tcBorders>
            <w:shd w:val="clear" w:color="auto" w:fill="auto"/>
            <w:noWrap/>
            <w:vAlign w:val="center"/>
            <w:hideMark/>
          </w:tcPr>
          <w:p w14:paraId="5326C65B" w14:textId="77777777" w:rsidR="00274B19" w:rsidRPr="00C81954" w:rsidRDefault="00274B19" w:rsidP="00FA2358">
            <w:pPr>
              <w:pStyle w:val="afffffffa"/>
            </w:pPr>
            <w:r w:rsidRPr="00C81954">
              <w:t>478,3</w:t>
            </w:r>
          </w:p>
        </w:tc>
        <w:tc>
          <w:tcPr>
            <w:tcW w:w="553" w:type="pct"/>
            <w:tcBorders>
              <w:top w:val="nil"/>
              <w:left w:val="nil"/>
              <w:bottom w:val="single" w:sz="4" w:space="0" w:color="auto"/>
              <w:right w:val="single" w:sz="4" w:space="0" w:color="auto"/>
            </w:tcBorders>
            <w:shd w:val="clear" w:color="auto" w:fill="auto"/>
            <w:noWrap/>
            <w:vAlign w:val="center"/>
            <w:hideMark/>
          </w:tcPr>
          <w:p w14:paraId="1194704C" w14:textId="77777777" w:rsidR="00274B19" w:rsidRPr="00C81954" w:rsidRDefault="00274B19" w:rsidP="00FA2358">
            <w:pPr>
              <w:pStyle w:val="afffffffa"/>
            </w:pPr>
            <w:r w:rsidRPr="00C81954">
              <w:t>478,3</w:t>
            </w:r>
          </w:p>
        </w:tc>
      </w:tr>
      <w:tr w:rsidR="00274B19" w:rsidRPr="00C81954" w14:paraId="063D6A9D"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79B01196" w14:textId="77777777" w:rsidR="00274B19" w:rsidRPr="00C81954" w:rsidRDefault="00274B19" w:rsidP="00FA2358">
            <w:pPr>
              <w:pStyle w:val="afffffffa"/>
            </w:pPr>
            <w:r w:rsidRPr="00C81954">
              <w:t>нормативные утечки теплоносителя в сетях</w:t>
            </w:r>
          </w:p>
        </w:tc>
        <w:tc>
          <w:tcPr>
            <w:tcW w:w="553" w:type="pct"/>
            <w:tcBorders>
              <w:top w:val="nil"/>
              <w:left w:val="nil"/>
              <w:bottom w:val="single" w:sz="4" w:space="0" w:color="auto"/>
              <w:right w:val="single" w:sz="4" w:space="0" w:color="auto"/>
            </w:tcBorders>
            <w:shd w:val="clear" w:color="auto" w:fill="auto"/>
            <w:noWrap/>
            <w:vAlign w:val="center"/>
            <w:hideMark/>
          </w:tcPr>
          <w:p w14:paraId="729F90B0" w14:textId="77777777" w:rsidR="00274B19" w:rsidRPr="00C81954" w:rsidRDefault="00274B19" w:rsidP="00FA2358">
            <w:pPr>
              <w:pStyle w:val="afffffffa"/>
            </w:pPr>
            <w:r w:rsidRPr="00C81954">
              <w:t>478,3</w:t>
            </w:r>
          </w:p>
        </w:tc>
        <w:tc>
          <w:tcPr>
            <w:tcW w:w="553" w:type="pct"/>
            <w:tcBorders>
              <w:top w:val="nil"/>
              <w:left w:val="nil"/>
              <w:bottom w:val="single" w:sz="4" w:space="0" w:color="auto"/>
              <w:right w:val="single" w:sz="4" w:space="0" w:color="auto"/>
            </w:tcBorders>
            <w:shd w:val="clear" w:color="auto" w:fill="auto"/>
            <w:noWrap/>
            <w:vAlign w:val="center"/>
            <w:hideMark/>
          </w:tcPr>
          <w:p w14:paraId="6E7EB109" w14:textId="77777777" w:rsidR="00274B19" w:rsidRPr="00C81954" w:rsidRDefault="00274B19" w:rsidP="00FA2358">
            <w:pPr>
              <w:pStyle w:val="afffffffa"/>
            </w:pPr>
            <w:r w:rsidRPr="00C81954">
              <w:t>478,3</w:t>
            </w:r>
          </w:p>
        </w:tc>
        <w:tc>
          <w:tcPr>
            <w:tcW w:w="553" w:type="pct"/>
            <w:tcBorders>
              <w:top w:val="nil"/>
              <w:left w:val="nil"/>
              <w:bottom w:val="single" w:sz="4" w:space="0" w:color="auto"/>
              <w:right w:val="single" w:sz="4" w:space="0" w:color="auto"/>
            </w:tcBorders>
            <w:shd w:val="clear" w:color="auto" w:fill="auto"/>
            <w:noWrap/>
            <w:vAlign w:val="center"/>
            <w:hideMark/>
          </w:tcPr>
          <w:p w14:paraId="0D5AA547" w14:textId="77777777" w:rsidR="00274B19" w:rsidRPr="00C81954" w:rsidRDefault="00274B19" w:rsidP="00FA2358">
            <w:pPr>
              <w:pStyle w:val="afffffffa"/>
            </w:pPr>
            <w:r w:rsidRPr="00C81954">
              <w:t>478,3</w:t>
            </w:r>
          </w:p>
        </w:tc>
        <w:tc>
          <w:tcPr>
            <w:tcW w:w="553" w:type="pct"/>
            <w:tcBorders>
              <w:top w:val="nil"/>
              <w:left w:val="nil"/>
              <w:bottom w:val="single" w:sz="4" w:space="0" w:color="auto"/>
              <w:right w:val="single" w:sz="4" w:space="0" w:color="auto"/>
            </w:tcBorders>
            <w:shd w:val="clear" w:color="auto" w:fill="auto"/>
            <w:noWrap/>
            <w:vAlign w:val="center"/>
            <w:hideMark/>
          </w:tcPr>
          <w:p w14:paraId="698343C5" w14:textId="77777777" w:rsidR="00274B19" w:rsidRPr="00C81954" w:rsidRDefault="00274B19" w:rsidP="00FA2358">
            <w:pPr>
              <w:pStyle w:val="afffffffa"/>
            </w:pPr>
            <w:r w:rsidRPr="00C81954">
              <w:t>478,3</w:t>
            </w:r>
          </w:p>
        </w:tc>
        <w:tc>
          <w:tcPr>
            <w:tcW w:w="553" w:type="pct"/>
            <w:tcBorders>
              <w:top w:val="nil"/>
              <w:left w:val="nil"/>
              <w:bottom w:val="single" w:sz="4" w:space="0" w:color="auto"/>
              <w:right w:val="single" w:sz="4" w:space="0" w:color="auto"/>
            </w:tcBorders>
            <w:shd w:val="clear" w:color="auto" w:fill="auto"/>
            <w:noWrap/>
            <w:vAlign w:val="center"/>
            <w:hideMark/>
          </w:tcPr>
          <w:p w14:paraId="6BCBD87F" w14:textId="77777777" w:rsidR="00274B19" w:rsidRPr="00C81954" w:rsidRDefault="00274B19" w:rsidP="00FA2358">
            <w:pPr>
              <w:pStyle w:val="afffffffa"/>
            </w:pPr>
            <w:r w:rsidRPr="00C81954">
              <w:t>478,3</w:t>
            </w:r>
          </w:p>
        </w:tc>
      </w:tr>
      <w:tr w:rsidR="00274B19" w:rsidRPr="00C81954" w14:paraId="656969FF"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7D2FC0DA" w14:textId="77777777" w:rsidR="00274B19" w:rsidRPr="00C81954" w:rsidRDefault="00274B19" w:rsidP="00FA2358">
            <w:pPr>
              <w:pStyle w:val="afffffffa"/>
            </w:pPr>
            <w:r w:rsidRPr="00C81954">
              <w:t>сверхнормативный расход воды</w:t>
            </w:r>
          </w:p>
        </w:tc>
        <w:tc>
          <w:tcPr>
            <w:tcW w:w="553" w:type="pct"/>
            <w:tcBorders>
              <w:top w:val="nil"/>
              <w:left w:val="nil"/>
              <w:bottom w:val="single" w:sz="4" w:space="0" w:color="auto"/>
              <w:right w:val="single" w:sz="4" w:space="0" w:color="auto"/>
            </w:tcBorders>
            <w:shd w:val="clear" w:color="auto" w:fill="auto"/>
            <w:noWrap/>
            <w:vAlign w:val="center"/>
            <w:hideMark/>
          </w:tcPr>
          <w:p w14:paraId="2C0677C3"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0F2D4464"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56A56DEB"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2376B60D"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1C32D6DC" w14:textId="77777777" w:rsidR="00274B19" w:rsidRPr="00C81954" w:rsidRDefault="00274B19" w:rsidP="00FA2358">
            <w:pPr>
              <w:pStyle w:val="afffffffa"/>
            </w:pPr>
            <w:r w:rsidRPr="00C81954">
              <w:t>0,0</w:t>
            </w:r>
          </w:p>
        </w:tc>
      </w:tr>
      <w:tr w:rsidR="00274B19" w:rsidRPr="00C81954" w14:paraId="02E2FE00"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18143EB2" w14:textId="77777777" w:rsidR="00274B19" w:rsidRPr="00C81954" w:rsidRDefault="00274B19" w:rsidP="00FA2358">
            <w:pPr>
              <w:pStyle w:val="afffffffa"/>
            </w:pPr>
            <w:r w:rsidRPr="00C81954">
              <w:t>Расход воды на открытый ГВС</w:t>
            </w:r>
          </w:p>
        </w:tc>
        <w:tc>
          <w:tcPr>
            <w:tcW w:w="553" w:type="pct"/>
            <w:tcBorders>
              <w:top w:val="nil"/>
              <w:left w:val="nil"/>
              <w:bottom w:val="single" w:sz="4" w:space="0" w:color="auto"/>
              <w:right w:val="single" w:sz="4" w:space="0" w:color="auto"/>
            </w:tcBorders>
            <w:shd w:val="clear" w:color="auto" w:fill="auto"/>
            <w:noWrap/>
            <w:vAlign w:val="center"/>
            <w:hideMark/>
          </w:tcPr>
          <w:p w14:paraId="5BB5EB15"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6D087C36"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79921FEC"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75DF87C2"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1B681464" w14:textId="77777777" w:rsidR="00274B19" w:rsidRPr="00C81954" w:rsidRDefault="00274B19" w:rsidP="00FA2358">
            <w:pPr>
              <w:pStyle w:val="afffffffa"/>
            </w:pPr>
            <w:r w:rsidRPr="00C81954">
              <w:t>0</w:t>
            </w:r>
          </w:p>
        </w:tc>
      </w:tr>
      <w:tr w:rsidR="00274B19" w:rsidRPr="00C81954" w14:paraId="2A1F50C0" w14:textId="77777777" w:rsidTr="00274B19">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36E5EB" w14:textId="77777777" w:rsidR="00274B19" w:rsidRPr="00C81954" w:rsidRDefault="00274B19" w:rsidP="00FA2358">
            <w:pPr>
              <w:pStyle w:val="afffffffa"/>
            </w:pPr>
            <w:r w:rsidRPr="00C81954">
              <w:t>Котельная «Центр»</w:t>
            </w:r>
          </w:p>
        </w:tc>
      </w:tr>
      <w:tr w:rsidR="00274B19" w:rsidRPr="00C81954" w14:paraId="30B2C056"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0E69A135" w14:textId="77777777" w:rsidR="00274B19" w:rsidRPr="00C81954" w:rsidRDefault="00274B19" w:rsidP="00FA2358">
            <w:pPr>
              <w:pStyle w:val="afffffffa"/>
            </w:pPr>
            <w:r w:rsidRPr="00C81954">
              <w:t>Всего подпитка тепловой сети, в том числе:</w:t>
            </w:r>
          </w:p>
        </w:tc>
        <w:tc>
          <w:tcPr>
            <w:tcW w:w="553" w:type="pct"/>
            <w:tcBorders>
              <w:top w:val="nil"/>
              <w:left w:val="nil"/>
              <w:bottom w:val="single" w:sz="4" w:space="0" w:color="auto"/>
              <w:right w:val="single" w:sz="4" w:space="0" w:color="auto"/>
            </w:tcBorders>
            <w:shd w:val="clear" w:color="auto" w:fill="auto"/>
            <w:noWrap/>
            <w:vAlign w:val="center"/>
            <w:hideMark/>
          </w:tcPr>
          <w:p w14:paraId="055A1E5D" w14:textId="77777777" w:rsidR="00274B19" w:rsidRPr="00C81954" w:rsidRDefault="00274B19" w:rsidP="00FA2358">
            <w:pPr>
              <w:pStyle w:val="afffffffa"/>
            </w:pPr>
            <w:r w:rsidRPr="00C81954">
              <w:t>225,6</w:t>
            </w:r>
          </w:p>
        </w:tc>
        <w:tc>
          <w:tcPr>
            <w:tcW w:w="553" w:type="pct"/>
            <w:tcBorders>
              <w:top w:val="nil"/>
              <w:left w:val="nil"/>
              <w:bottom w:val="single" w:sz="4" w:space="0" w:color="auto"/>
              <w:right w:val="single" w:sz="4" w:space="0" w:color="auto"/>
            </w:tcBorders>
            <w:shd w:val="clear" w:color="auto" w:fill="auto"/>
            <w:noWrap/>
            <w:vAlign w:val="center"/>
            <w:hideMark/>
          </w:tcPr>
          <w:p w14:paraId="6D4B7A6C" w14:textId="77777777" w:rsidR="00274B19" w:rsidRPr="00C81954" w:rsidRDefault="00274B19" w:rsidP="00FA2358">
            <w:pPr>
              <w:pStyle w:val="afffffffa"/>
            </w:pPr>
            <w:r w:rsidRPr="00C81954">
              <w:t>225,6</w:t>
            </w:r>
          </w:p>
        </w:tc>
        <w:tc>
          <w:tcPr>
            <w:tcW w:w="553" w:type="pct"/>
            <w:tcBorders>
              <w:top w:val="nil"/>
              <w:left w:val="nil"/>
              <w:bottom w:val="single" w:sz="4" w:space="0" w:color="auto"/>
              <w:right w:val="single" w:sz="4" w:space="0" w:color="auto"/>
            </w:tcBorders>
            <w:shd w:val="clear" w:color="auto" w:fill="auto"/>
            <w:noWrap/>
            <w:vAlign w:val="center"/>
            <w:hideMark/>
          </w:tcPr>
          <w:p w14:paraId="03A47A9F" w14:textId="77777777" w:rsidR="00274B19" w:rsidRPr="00C81954" w:rsidRDefault="00274B19" w:rsidP="00FA2358">
            <w:pPr>
              <w:pStyle w:val="afffffffa"/>
            </w:pPr>
            <w:r w:rsidRPr="00C81954">
              <w:t>225,6</w:t>
            </w:r>
          </w:p>
        </w:tc>
        <w:tc>
          <w:tcPr>
            <w:tcW w:w="553" w:type="pct"/>
            <w:tcBorders>
              <w:top w:val="nil"/>
              <w:left w:val="nil"/>
              <w:bottom w:val="single" w:sz="4" w:space="0" w:color="auto"/>
              <w:right w:val="single" w:sz="4" w:space="0" w:color="auto"/>
            </w:tcBorders>
            <w:shd w:val="clear" w:color="auto" w:fill="auto"/>
            <w:noWrap/>
            <w:vAlign w:val="center"/>
            <w:hideMark/>
          </w:tcPr>
          <w:p w14:paraId="5800E320" w14:textId="77777777" w:rsidR="00274B19" w:rsidRPr="00C81954" w:rsidRDefault="00274B19" w:rsidP="00FA2358">
            <w:pPr>
              <w:pStyle w:val="afffffffa"/>
            </w:pPr>
            <w:r w:rsidRPr="00C81954">
              <w:t>225,6</w:t>
            </w:r>
          </w:p>
        </w:tc>
        <w:tc>
          <w:tcPr>
            <w:tcW w:w="553" w:type="pct"/>
            <w:tcBorders>
              <w:top w:val="nil"/>
              <w:left w:val="nil"/>
              <w:bottom w:val="single" w:sz="4" w:space="0" w:color="auto"/>
              <w:right w:val="single" w:sz="4" w:space="0" w:color="auto"/>
            </w:tcBorders>
            <w:shd w:val="clear" w:color="auto" w:fill="auto"/>
            <w:noWrap/>
            <w:vAlign w:val="center"/>
            <w:hideMark/>
          </w:tcPr>
          <w:p w14:paraId="351639C3" w14:textId="77777777" w:rsidR="00274B19" w:rsidRPr="00C81954" w:rsidRDefault="00274B19" w:rsidP="00FA2358">
            <w:pPr>
              <w:pStyle w:val="afffffffa"/>
            </w:pPr>
            <w:r w:rsidRPr="00C81954">
              <w:t>225,6</w:t>
            </w:r>
          </w:p>
        </w:tc>
      </w:tr>
      <w:tr w:rsidR="00274B19" w:rsidRPr="00C81954" w14:paraId="6B7F781A"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54897C8E" w14:textId="77777777" w:rsidR="00274B19" w:rsidRPr="00C81954" w:rsidRDefault="00274B19" w:rsidP="00FA2358">
            <w:pPr>
              <w:pStyle w:val="afffffffa"/>
            </w:pPr>
            <w:r w:rsidRPr="00C81954">
              <w:t>нормативные утечки теплоносителя в сетях</w:t>
            </w:r>
          </w:p>
        </w:tc>
        <w:tc>
          <w:tcPr>
            <w:tcW w:w="553" w:type="pct"/>
            <w:tcBorders>
              <w:top w:val="nil"/>
              <w:left w:val="nil"/>
              <w:bottom w:val="single" w:sz="4" w:space="0" w:color="auto"/>
              <w:right w:val="single" w:sz="4" w:space="0" w:color="auto"/>
            </w:tcBorders>
            <w:shd w:val="clear" w:color="auto" w:fill="auto"/>
            <w:noWrap/>
            <w:vAlign w:val="center"/>
            <w:hideMark/>
          </w:tcPr>
          <w:p w14:paraId="397C4135" w14:textId="77777777" w:rsidR="00274B19" w:rsidRPr="00C81954" w:rsidRDefault="00274B19" w:rsidP="00FA2358">
            <w:pPr>
              <w:pStyle w:val="afffffffa"/>
            </w:pPr>
            <w:r w:rsidRPr="00C81954">
              <w:t>225,6</w:t>
            </w:r>
          </w:p>
        </w:tc>
        <w:tc>
          <w:tcPr>
            <w:tcW w:w="553" w:type="pct"/>
            <w:tcBorders>
              <w:top w:val="nil"/>
              <w:left w:val="nil"/>
              <w:bottom w:val="single" w:sz="4" w:space="0" w:color="auto"/>
              <w:right w:val="single" w:sz="4" w:space="0" w:color="auto"/>
            </w:tcBorders>
            <w:shd w:val="clear" w:color="auto" w:fill="auto"/>
            <w:noWrap/>
            <w:vAlign w:val="center"/>
            <w:hideMark/>
          </w:tcPr>
          <w:p w14:paraId="6EDE5E20" w14:textId="77777777" w:rsidR="00274B19" w:rsidRPr="00C81954" w:rsidRDefault="00274B19" w:rsidP="00FA2358">
            <w:pPr>
              <w:pStyle w:val="afffffffa"/>
            </w:pPr>
            <w:r w:rsidRPr="00C81954">
              <w:t>225,6</w:t>
            </w:r>
          </w:p>
        </w:tc>
        <w:tc>
          <w:tcPr>
            <w:tcW w:w="553" w:type="pct"/>
            <w:tcBorders>
              <w:top w:val="nil"/>
              <w:left w:val="nil"/>
              <w:bottom w:val="single" w:sz="4" w:space="0" w:color="auto"/>
              <w:right w:val="single" w:sz="4" w:space="0" w:color="auto"/>
            </w:tcBorders>
            <w:shd w:val="clear" w:color="auto" w:fill="auto"/>
            <w:noWrap/>
            <w:vAlign w:val="center"/>
            <w:hideMark/>
          </w:tcPr>
          <w:p w14:paraId="63CDE397" w14:textId="77777777" w:rsidR="00274B19" w:rsidRPr="00C81954" w:rsidRDefault="00274B19" w:rsidP="00FA2358">
            <w:pPr>
              <w:pStyle w:val="afffffffa"/>
            </w:pPr>
            <w:r w:rsidRPr="00C81954">
              <w:t>225,6</w:t>
            </w:r>
          </w:p>
        </w:tc>
        <w:tc>
          <w:tcPr>
            <w:tcW w:w="553" w:type="pct"/>
            <w:tcBorders>
              <w:top w:val="nil"/>
              <w:left w:val="nil"/>
              <w:bottom w:val="single" w:sz="4" w:space="0" w:color="auto"/>
              <w:right w:val="single" w:sz="4" w:space="0" w:color="auto"/>
            </w:tcBorders>
            <w:shd w:val="clear" w:color="auto" w:fill="auto"/>
            <w:noWrap/>
            <w:vAlign w:val="center"/>
            <w:hideMark/>
          </w:tcPr>
          <w:p w14:paraId="6CA0FC55" w14:textId="77777777" w:rsidR="00274B19" w:rsidRPr="00C81954" w:rsidRDefault="00274B19" w:rsidP="00FA2358">
            <w:pPr>
              <w:pStyle w:val="afffffffa"/>
            </w:pPr>
            <w:r w:rsidRPr="00C81954">
              <w:t>225,6</w:t>
            </w:r>
          </w:p>
        </w:tc>
        <w:tc>
          <w:tcPr>
            <w:tcW w:w="553" w:type="pct"/>
            <w:tcBorders>
              <w:top w:val="nil"/>
              <w:left w:val="nil"/>
              <w:bottom w:val="single" w:sz="4" w:space="0" w:color="auto"/>
              <w:right w:val="single" w:sz="4" w:space="0" w:color="auto"/>
            </w:tcBorders>
            <w:shd w:val="clear" w:color="auto" w:fill="auto"/>
            <w:noWrap/>
            <w:vAlign w:val="center"/>
            <w:hideMark/>
          </w:tcPr>
          <w:p w14:paraId="76FD38F8" w14:textId="77777777" w:rsidR="00274B19" w:rsidRPr="00C81954" w:rsidRDefault="00274B19" w:rsidP="00FA2358">
            <w:pPr>
              <w:pStyle w:val="afffffffa"/>
            </w:pPr>
            <w:r w:rsidRPr="00C81954">
              <w:t>225,6</w:t>
            </w:r>
          </w:p>
        </w:tc>
      </w:tr>
      <w:tr w:rsidR="00274B19" w:rsidRPr="00C81954" w14:paraId="405B17A4"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142F80F3" w14:textId="77777777" w:rsidR="00274B19" w:rsidRPr="00C81954" w:rsidRDefault="00274B19" w:rsidP="00FA2358">
            <w:pPr>
              <w:pStyle w:val="afffffffa"/>
            </w:pPr>
            <w:r w:rsidRPr="00C81954">
              <w:t>сверхнормативный расход воды</w:t>
            </w:r>
          </w:p>
        </w:tc>
        <w:tc>
          <w:tcPr>
            <w:tcW w:w="553" w:type="pct"/>
            <w:tcBorders>
              <w:top w:val="nil"/>
              <w:left w:val="nil"/>
              <w:bottom w:val="single" w:sz="4" w:space="0" w:color="auto"/>
              <w:right w:val="single" w:sz="4" w:space="0" w:color="auto"/>
            </w:tcBorders>
            <w:shd w:val="clear" w:color="auto" w:fill="auto"/>
            <w:noWrap/>
            <w:vAlign w:val="center"/>
            <w:hideMark/>
          </w:tcPr>
          <w:p w14:paraId="7D72955C"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2FD8D545"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2C7A92CE"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755EC166"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4F2E5AB8" w14:textId="77777777" w:rsidR="00274B19" w:rsidRPr="00C81954" w:rsidRDefault="00274B19" w:rsidP="00FA2358">
            <w:pPr>
              <w:pStyle w:val="afffffffa"/>
            </w:pPr>
            <w:r w:rsidRPr="00C81954">
              <w:t>0,0</w:t>
            </w:r>
          </w:p>
        </w:tc>
      </w:tr>
      <w:tr w:rsidR="00274B19" w:rsidRPr="00C81954" w14:paraId="0A8E32F6"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01A6BD68" w14:textId="77777777" w:rsidR="00274B19" w:rsidRPr="00C81954" w:rsidRDefault="00274B19" w:rsidP="00FA2358">
            <w:pPr>
              <w:pStyle w:val="afffffffa"/>
            </w:pPr>
            <w:r w:rsidRPr="00C81954">
              <w:t>Расход воды на открытый ГВС</w:t>
            </w:r>
          </w:p>
        </w:tc>
        <w:tc>
          <w:tcPr>
            <w:tcW w:w="553" w:type="pct"/>
            <w:tcBorders>
              <w:top w:val="nil"/>
              <w:left w:val="nil"/>
              <w:bottom w:val="single" w:sz="4" w:space="0" w:color="auto"/>
              <w:right w:val="single" w:sz="4" w:space="0" w:color="auto"/>
            </w:tcBorders>
            <w:shd w:val="clear" w:color="auto" w:fill="auto"/>
            <w:noWrap/>
            <w:vAlign w:val="center"/>
            <w:hideMark/>
          </w:tcPr>
          <w:p w14:paraId="74BCF58D"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102519F6"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7A61BB6B"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125FFBE6"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074F5C22" w14:textId="77777777" w:rsidR="00274B19" w:rsidRPr="00C81954" w:rsidRDefault="00274B19" w:rsidP="00FA2358">
            <w:pPr>
              <w:pStyle w:val="afffffffa"/>
            </w:pPr>
            <w:r w:rsidRPr="00C81954">
              <w:t>0</w:t>
            </w:r>
          </w:p>
        </w:tc>
      </w:tr>
      <w:tr w:rsidR="00274B19" w:rsidRPr="00C81954" w14:paraId="6A01036E" w14:textId="77777777" w:rsidTr="00274B19">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45BA19" w14:textId="77777777" w:rsidR="00274B19" w:rsidRPr="00C81954" w:rsidRDefault="00274B19" w:rsidP="00FA2358">
            <w:pPr>
              <w:pStyle w:val="afffffffa"/>
            </w:pPr>
            <w:r w:rsidRPr="00C81954">
              <w:t>Котельная «Чёрная»</w:t>
            </w:r>
          </w:p>
        </w:tc>
      </w:tr>
      <w:tr w:rsidR="00274B19" w:rsidRPr="00C81954" w14:paraId="25056C2A"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43ED9590" w14:textId="77777777" w:rsidR="00274B19" w:rsidRPr="00C81954" w:rsidRDefault="00274B19" w:rsidP="00FA2358">
            <w:pPr>
              <w:pStyle w:val="afffffffa"/>
            </w:pPr>
            <w:r w:rsidRPr="00C81954">
              <w:t>Всего подпитка тепловой сети, в том числе:</w:t>
            </w:r>
          </w:p>
        </w:tc>
        <w:tc>
          <w:tcPr>
            <w:tcW w:w="553" w:type="pct"/>
            <w:tcBorders>
              <w:top w:val="nil"/>
              <w:left w:val="nil"/>
              <w:bottom w:val="single" w:sz="4" w:space="0" w:color="auto"/>
              <w:right w:val="single" w:sz="4" w:space="0" w:color="auto"/>
            </w:tcBorders>
            <w:shd w:val="clear" w:color="auto" w:fill="auto"/>
            <w:noWrap/>
            <w:vAlign w:val="center"/>
            <w:hideMark/>
          </w:tcPr>
          <w:p w14:paraId="0C8F7FCB" w14:textId="77777777" w:rsidR="00274B19" w:rsidRPr="00C81954" w:rsidRDefault="00274B19" w:rsidP="00FA2358">
            <w:pPr>
              <w:pStyle w:val="afffffffa"/>
            </w:pPr>
            <w:r w:rsidRPr="00C81954">
              <w:t>1024,2</w:t>
            </w:r>
          </w:p>
        </w:tc>
        <w:tc>
          <w:tcPr>
            <w:tcW w:w="553" w:type="pct"/>
            <w:tcBorders>
              <w:top w:val="nil"/>
              <w:left w:val="nil"/>
              <w:bottom w:val="single" w:sz="4" w:space="0" w:color="auto"/>
              <w:right w:val="single" w:sz="4" w:space="0" w:color="auto"/>
            </w:tcBorders>
            <w:shd w:val="clear" w:color="auto" w:fill="auto"/>
            <w:noWrap/>
            <w:vAlign w:val="center"/>
            <w:hideMark/>
          </w:tcPr>
          <w:p w14:paraId="78265759" w14:textId="77777777" w:rsidR="00274B19" w:rsidRPr="00C81954" w:rsidRDefault="00274B19" w:rsidP="00FA2358">
            <w:pPr>
              <w:pStyle w:val="afffffffa"/>
            </w:pPr>
            <w:r w:rsidRPr="00C81954">
              <w:t>1024,2</w:t>
            </w:r>
          </w:p>
        </w:tc>
        <w:tc>
          <w:tcPr>
            <w:tcW w:w="553" w:type="pct"/>
            <w:tcBorders>
              <w:top w:val="nil"/>
              <w:left w:val="nil"/>
              <w:bottom w:val="single" w:sz="4" w:space="0" w:color="auto"/>
              <w:right w:val="single" w:sz="4" w:space="0" w:color="auto"/>
            </w:tcBorders>
            <w:shd w:val="clear" w:color="auto" w:fill="auto"/>
            <w:noWrap/>
            <w:vAlign w:val="center"/>
            <w:hideMark/>
          </w:tcPr>
          <w:p w14:paraId="71F1F1E8" w14:textId="77777777" w:rsidR="00274B19" w:rsidRPr="00C81954" w:rsidRDefault="00274B19" w:rsidP="00FA2358">
            <w:pPr>
              <w:pStyle w:val="afffffffa"/>
            </w:pPr>
            <w:r w:rsidRPr="00C81954">
              <w:t>1024,2</w:t>
            </w:r>
          </w:p>
        </w:tc>
        <w:tc>
          <w:tcPr>
            <w:tcW w:w="553" w:type="pct"/>
            <w:tcBorders>
              <w:top w:val="nil"/>
              <w:left w:val="nil"/>
              <w:bottom w:val="single" w:sz="4" w:space="0" w:color="auto"/>
              <w:right w:val="single" w:sz="4" w:space="0" w:color="auto"/>
            </w:tcBorders>
            <w:shd w:val="clear" w:color="auto" w:fill="auto"/>
            <w:noWrap/>
            <w:vAlign w:val="center"/>
            <w:hideMark/>
          </w:tcPr>
          <w:p w14:paraId="69DA45CB" w14:textId="77777777" w:rsidR="00274B19" w:rsidRPr="00C81954" w:rsidRDefault="00274B19" w:rsidP="00FA2358">
            <w:pPr>
              <w:pStyle w:val="afffffffa"/>
            </w:pPr>
            <w:r w:rsidRPr="00C81954">
              <w:t>1024,2</w:t>
            </w:r>
          </w:p>
        </w:tc>
        <w:tc>
          <w:tcPr>
            <w:tcW w:w="553" w:type="pct"/>
            <w:tcBorders>
              <w:top w:val="nil"/>
              <w:left w:val="nil"/>
              <w:bottom w:val="single" w:sz="4" w:space="0" w:color="auto"/>
              <w:right w:val="single" w:sz="4" w:space="0" w:color="auto"/>
            </w:tcBorders>
            <w:shd w:val="clear" w:color="auto" w:fill="auto"/>
            <w:noWrap/>
            <w:vAlign w:val="center"/>
            <w:hideMark/>
          </w:tcPr>
          <w:p w14:paraId="75B467F7" w14:textId="77777777" w:rsidR="00274B19" w:rsidRPr="00C81954" w:rsidRDefault="00274B19" w:rsidP="00FA2358">
            <w:pPr>
              <w:pStyle w:val="afffffffa"/>
            </w:pPr>
            <w:r w:rsidRPr="00C81954">
              <w:t>1024,2</w:t>
            </w:r>
          </w:p>
        </w:tc>
      </w:tr>
      <w:tr w:rsidR="00274B19" w:rsidRPr="00C81954" w14:paraId="6C038A2A"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5C133D6E" w14:textId="77777777" w:rsidR="00274B19" w:rsidRPr="00C81954" w:rsidRDefault="00274B19" w:rsidP="00FA2358">
            <w:pPr>
              <w:pStyle w:val="afffffffa"/>
            </w:pPr>
            <w:r w:rsidRPr="00C81954">
              <w:t>нормативные утечки теплоносителя в сетях</w:t>
            </w:r>
          </w:p>
        </w:tc>
        <w:tc>
          <w:tcPr>
            <w:tcW w:w="553" w:type="pct"/>
            <w:tcBorders>
              <w:top w:val="nil"/>
              <w:left w:val="nil"/>
              <w:bottom w:val="single" w:sz="4" w:space="0" w:color="auto"/>
              <w:right w:val="single" w:sz="4" w:space="0" w:color="auto"/>
            </w:tcBorders>
            <w:shd w:val="clear" w:color="auto" w:fill="auto"/>
            <w:noWrap/>
            <w:vAlign w:val="center"/>
            <w:hideMark/>
          </w:tcPr>
          <w:p w14:paraId="69288B50" w14:textId="77777777" w:rsidR="00274B19" w:rsidRPr="00C81954" w:rsidRDefault="00274B19" w:rsidP="00FA2358">
            <w:pPr>
              <w:pStyle w:val="afffffffa"/>
            </w:pPr>
            <w:r w:rsidRPr="00C81954">
              <w:t>1024,2</w:t>
            </w:r>
          </w:p>
        </w:tc>
        <w:tc>
          <w:tcPr>
            <w:tcW w:w="553" w:type="pct"/>
            <w:tcBorders>
              <w:top w:val="nil"/>
              <w:left w:val="nil"/>
              <w:bottom w:val="single" w:sz="4" w:space="0" w:color="auto"/>
              <w:right w:val="single" w:sz="4" w:space="0" w:color="auto"/>
            </w:tcBorders>
            <w:shd w:val="clear" w:color="auto" w:fill="auto"/>
            <w:noWrap/>
            <w:vAlign w:val="center"/>
            <w:hideMark/>
          </w:tcPr>
          <w:p w14:paraId="53755A8C" w14:textId="77777777" w:rsidR="00274B19" w:rsidRPr="00C81954" w:rsidRDefault="00274B19" w:rsidP="00FA2358">
            <w:pPr>
              <w:pStyle w:val="afffffffa"/>
            </w:pPr>
            <w:r w:rsidRPr="00C81954">
              <w:t>1024,2</w:t>
            </w:r>
          </w:p>
        </w:tc>
        <w:tc>
          <w:tcPr>
            <w:tcW w:w="553" w:type="pct"/>
            <w:tcBorders>
              <w:top w:val="nil"/>
              <w:left w:val="nil"/>
              <w:bottom w:val="single" w:sz="4" w:space="0" w:color="auto"/>
              <w:right w:val="single" w:sz="4" w:space="0" w:color="auto"/>
            </w:tcBorders>
            <w:shd w:val="clear" w:color="auto" w:fill="auto"/>
            <w:noWrap/>
            <w:vAlign w:val="center"/>
            <w:hideMark/>
          </w:tcPr>
          <w:p w14:paraId="581F8892" w14:textId="77777777" w:rsidR="00274B19" w:rsidRPr="00C81954" w:rsidRDefault="00274B19" w:rsidP="00FA2358">
            <w:pPr>
              <w:pStyle w:val="afffffffa"/>
            </w:pPr>
            <w:r w:rsidRPr="00C81954">
              <w:t>1024,2</w:t>
            </w:r>
          </w:p>
        </w:tc>
        <w:tc>
          <w:tcPr>
            <w:tcW w:w="553" w:type="pct"/>
            <w:tcBorders>
              <w:top w:val="nil"/>
              <w:left w:val="nil"/>
              <w:bottom w:val="single" w:sz="4" w:space="0" w:color="auto"/>
              <w:right w:val="single" w:sz="4" w:space="0" w:color="auto"/>
            </w:tcBorders>
            <w:shd w:val="clear" w:color="auto" w:fill="auto"/>
            <w:noWrap/>
            <w:vAlign w:val="center"/>
            <w:hideMark/>
          </w:tcPr>
          <w:p w14:paraId="4CC72F77" w14:textId="77777777" w:rsidR="00274B19" w:rsidRPr="00C81954" w:rsidRDefault="00274B19" w:rsidP="00FA2358">
            <w:pPr>
              <w:pStyle w:val="afffffffa"/>
            </w:pPr>
            <w:r w:rsidRPr="00C81954">
              <w:t>1024,2</w:t>
            </w:r>
          </w:p>
        </w:tc>
        <w:tc>
          <w:tcPr>
            <w:tcW w:w="553" w:type="pct"/>
            <w:tcBorders>
              <w:top w:val="nil"/>
              <w:left w:val="nil"/>
              <w:bottom w:val="single" w:sz="4" w:space="0" w:color="auto"/>
              <w:right w:val="single" w:sz="4" w:space="0" w:color="auto"/>
            </w:tcBorders>
            <w:shd w:val="clear" w:color="auto" w:fill="auto"/>
            <w:noWrap/>
            <w:vAlign w:val="center"/>
            <w:hideMark/>
          </w:tcPr>
          <w:p w14:paraId="1074CDB0" w14:textId="77777777" w:rsidR="00274B19" w:rsidRPr="00C81954" w:rsidRDefault="00274B19" w:rsidP="00FA2358">
            <w:pPr>
              <w:pStyle w:val="afffffffa"/>
            </w:pPr>
            <w:r w:rsidRPr="00C81954">
              <w:t>1024,2</w:t>
            </w:r>
          </w:p>
        </w:tc>
      </w:tr>
      <w:tr w:rsidR="00274B19" w:rsidRPr="00C81954" w14:paraId="31B92469"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5ED8540F" w14:textId="77777777" w:rsidR="00274B19" w:rsidRPr="00C81954" w:rsidRDefault="00274B19" w:rsidP="00FA2358">
            <w:pPr>
              <w:pStyle w:val="afffffffa"/>
            </w:pPr>
            <w:r w:rsidRPr="00C81954">
              <w:t>сверхнормативный расход воды</w:t>
            </w:r>
          </w:p>
        </w:tc>
        <w:tc>
          <w:tcPr>
            <w:tcW w:w="553" w:type="pct"/>
            <w:tcBorders>
              <w:top w:val="nil"/>
              <w:left w:val="nil"/>
              <w:bottom w:val="single" w:sz="4" w:space="0" w:color="auto"/>
              <w:right w:val="single" w:sz="4" w:space="0" w:color="auto"/>
            </w:tcBorders>
            <w:shd w:val="clear" w:color="auto" w:fill="auto"/>
            <w:noWrap/>
            <w:vAlign w:val="center"/>
            <w:hideMark/>
          </w:tcPr>
          <w:p w14:paraId="2C1DA562"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085E6397"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281F5A2B"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55D2F3F1"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18E559F7" w14:textId="77777777" w:rsidR="00274B19" w:rsidRPr="00C81954" w:rsidRDefault="00274B19" w:rsidP="00FA2358">
            <w:pPr>
              <w:pStyle w:val="afffffffa"/>
            </w:pPr>
            <w:r w:rsidRPr="00C81954">
              <w:t>0,0</w:t>
            </w:r>
          </w:p>
        </w:tc>
      </w:tr>
      <w:tr w:rsidR="00274B19" w:rsidRPr="00C81954" w14:paraId="5529B6EA"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26B69528" w14:textId="77777777" w:rsidR="00274B19" w:rsidRPr="00C81954" w:rsidRDefault="00274B19" w:rsidP="00FA2358">
            <w:pPr>
              <w:pStyle w:val="afffffffa"/>
            </w:pPr>
            <w:r w:rsidRPr="00C81954">
              <w:t>Расход воды на открытый ГВС</w:t>
            </w:r>
          </w:p>
        </w:tc>
        <w:tc>
          <w:tcPr>
            <w:tcW w:w="553" w:type="pct"/>
            <w:tcBorders>
              <w:top w:val="nil"/>
              <w:left w:val="nil"/>
              <w:bottom w:val="single" w:sz="4" w:space="0" w:color="auto"/>
              <w:right w:val="single" w:sz="4" w:space="0" w:color="auto"/>
            </w:tcBorders>
            <w:shd w:val="clear" w:color="auto" w:fill="auto"/>
            <w:noWrap/>
            <w:vAlign w:val="center"/>
            <w:hideMark/>
          </w:tcPr>
          <w:p w14:paraId="4584DE2C"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154C1222"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22605528"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64AF98D9"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3F87BB50" w14:textId="77777777" w:rsidR="00274B19" w:rsidRPr="00C81954" w:rsidRDefault="00274B19" w:rsidP="00FA2358">
            <w:pPr>
              <w:pStyle w:val="afffffffa"/>
            </w:pPr>
            <w:r w:rsidRPr="00C81954">
              <w:t>0</w:t>
            </w:r>
          </w:p>
        </w:tc>
      </w:tr>
      <w:tr w:rsidR="00274B19" w:rsidRPr="00C81954" w14:paraId="0E12C01E" w14:textId="77777777" w:rsidTr="00274B19">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5B1A75" w14:textId="77777777" w:rsidR="00274B19" w:rsidRPr="00C81954" w:rsidRDefault="00274B19" w:rsidP="00FA2358">
            <w:pPr>
              <w:pStyle w:val="afffffffa"/>
            </w:pPr>
            <w:r w:rsidRPr="00C81954">
              <w:t>Котельная «Брагино»</w:t>
            </w:r>
          </w:p>
        </w:tc>
      </w:tr>
      <w:tr w:rsidR="00274B19" w:rsidRPr="00C81954" w14:paraId="51FCF035"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0060E890" w14:textId="77777777" w:rsidR="00274B19" w:rsidRPr="00C81954" w:rsidRDefault="00274B19" w:rsidP="00FA2358">
            <w:pPr>
              <w:pStyle w:val="afffffffa"/>
            </w:pPr>
            <w:r w:rsidRPr="00C81954">
              <w:t>Всего подпитка тепловой сети, в том числе:</w:t>
            </w:r>
          </w:p>
        </w:tc>
        <w:tc>
          <w:tcPr>
            <w:tcW w:w="553" w:type="pct"/>
            <w:tcBorders>
              <w:top w:val="nil"/>
              <w:left w:val="nil"/>
              <w:bottom w:val="single" w:sz="4" w:space="0" w:color="auto"/>
              <w:right w:val="single" w:sz="4" w:space="0" w:color="auto"/>
            </w:tcBorders>
            <w:shd w:val="clear" w:color="auto" w:fill="auto"/>
            <w:noWrap/>
            <w:vAlign w:val="center"/>
            <w:hideMark/>
          </w:tcPr>
          <w:p w14:paraId="20C68F7E" w14:textId="77777777" w:rsidR="00274B19" w:rsidRPr="00C81954" w:rsidRDefault="00274B19" w:rsidP="00FA2358">
            <w:pPr>
              <w:pStyle w:val="afffffffa"/>
            </w:pPr>
            <w:r w:rsidRPr="00C81954">
              <w:t>124,1</w:t>
            </w:r>
          </w:p>
        </w:tc>
        <w:tc>
          <w:tcPr>
            <w:tcW w:w="553" w:type="pct"/>
            <w:tcBorders>
              <w:top w:val="nil"/>
              <w:left w:val="nil"/>
              <w:bottom w:val="single" w:sz="4" w:space="0" w:color="auto"/>
              <w:right w:val="single" w:sz="4" w:space="0" w:color="auto"/>
            </w:tcBorders>
            <w:shd w:val="clear" w:color="auto" w:fill="auto"/>
            <w:noWrap/>
            <w:vAlign w:val="center"/>
            <w:hideMark/>
          </w:tcPr>
          <w:p w14:paraId="7C7B8A92" w14:textId="77777777" w:rsidR="00274B19" w:rsidRPr="00C81954" w:rsidRDefault="00274B19" w:rsidP="00FA2358">
            <w:pPr>
              <w:pStyle w:val="afffffffa"/>
            </w:pPr>
            <w:r w:rsidRPr="00C81954">
              <w:t>124,1</w:t>
            </w:r>
          </w:p>
        </w:tc>
        <w:tc>
          <w:tcPr>
            <w:tcW w:w="553" w:type="pct"/>
            <w:tcBorders>
              <w:top w:val="nil"/>
              <w:left w:val="nil"/>
              <w:bottom w:val="single" w:sz="4" w:space="0" w:color="auto"/>
              <w:right w:val="single" w:sz="4" w:space="0" w:color="auto"/>
            </w:tcBorders>
            <w:shd w:val="clear" w:color="auto" w:fill="auto"/>
            <w:noWrap/>
            <w:vAlign w:val="center"/>
            <w:hideMark/>
          </w:tcPr>
          <w:p w14:paraId="2A7FFB4D" w14:textId="77777777" w:rsidR="00274B19" w:rsidRPr="00C81954" w:rsidRDefault="00274B19" w:rsidP="00FA2358">
            <w:pPr>
              <w:pStyle w:val="afffffffa"/>
            </w:pPr>
            <w:r w:rsidRPr="00C81954">
              <w:t>124,1</w:t>
            </w:r>
          </w:p>
        </w:tc>
        <w:tc>
          <w:tcPr>
            <w:tcW w:w="553" w:type="pct"/>
            <w:tcBorders>
              <w:top w:val="nil"/>
              <w:left w:val="nil"/>
              <w:bottom w:val="single" w:sz="4" w:space="0" w:color="auto"/>
              <w:right w:val="single" w:sz="4" w:space="0" w:color="auto"/>
            </w:tcBorders>
            <w:shd w:val="clear" w:color="auto" w:fill="auto"/>
            <w:noWrap/>
            <w:vAlign w:val="center"/>
            <w:hideMark/>
          </w:tcPr>
          <w:p w14:paraId="0AD880FB" w14:textId="77777777" w:rsidR="00274B19" w:rsidRPr="00C81954" w:rsidRDefault="00274B19" w:rsidP="00FA2358">
            <w:pPr>
              <w:pStyle w:val="afffffffa"/>
            </w:pPr>
            <w:r w:rsidRPr="00C81954">
              <w:t>124,1</w:t>
            </w:r>
          </w:p>
        </w:tc>
        <w:tc>
          <w:tcPr>
            <w:tcW w:w="553" w:type="pct"/>
            <w:tcBorders>
              <w:top w:val="nil"/>
              <w:left w:val="nil"/>
              <w:bottom w:val="single" w:sz="4" w:space="0" w:color="auto"/>
              <w:right w:val="single" w:sz="4" w:space="0" w:color="auto"/>
            </w:tcBorders>
            <w:shd w:val="clear" w:color="auto" w:fill="auto"/>
            <w:noWrap/>
            <w:vAlign w:val="center"/>
            <w:hideMark/>
          </w:tcPr>
          <w:p w14:paraId="2ED8E604" w14:textId="77777777" w:rsidR="00274B19" w:rsidRPr="00C81954" w:rsidRDefault="00274B19" w:rsidP="00FA2358">
            <w:pPr>
              <w:pStyle w:val="afffffffa"/>
            </w:pPr>
            <w:r w:rsidRPr="00C81954">
              <w:t>124,1</w:t>
            </w:r>
          </w:p>
        </w:tc>
      </w:tr>
      <w:tr w:rsidR="00274B19" w:rsidRPr="00C81954" w14:paraId="7C42429B"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6F980967" w14:textId="77777777" w:rsidR="00274B19" w:rsidRPr="00C81954" w:rsidRDefault="00274B19" w:rsidP="00FA2358">
            <w:pPr>
              <w:pStyle w:val="afffffffa"/>
            </w:pPr>
            <w:r w:rsidRPr="00C81954">
              <w:t>нормативные утечки теплоносителя в сетях</w:t>
            </w:r>
          </w:p>
        </w:tc>
        <w:tc>
          <w:tcPr>
            <w:tcW w:w="553" w:type="pct"/>
            <w:tcBorders>
              <w:top w:val="nil"/>
              <w:left w:val="nil"/>
              <w:bottom w:val="single" w:sz="4" w:space="0" w:color="auto"/>
              <w:right w:val="single" w:sz="4" w:space="0" w:color="auto"/>
            </w:tcBorders>
            <w:shd w:val="clear" w:color="auto" w:fill="auto"/>
            <w:noWrap/>
            <w:vAlign w:val="center"/>
            <w:hideMark/>
          </w:tcPr>
          <w:p w14:paraId="36ADA0B1" w14:textId="77777777" w:rsidR="00274B19" w:rsidRPr="00C81954" w:rsidRDefault="00274B19" w:rsidP="00FA2358">
            <w:pPr>
              <w:pStyle w:val="afffffffa"/>
            </w:pPr>
            <w:r w:rsidRPr="00C81954">
              <w:t>124,1</w:t>
            </w:r>
          </w:p>
        </w:tc>
        <w:tc>
          <w:tcPr>
            <w:tcW w:w="553" w:type="pct"/>
            <w:tcBorders>
              <w:top w:val="nil"/>
              <w:left w:val="nil"/>
              <w:bottom w:val="single" w:sz="4" w:space="0" w:color="auto"/>
              <w:right w:val="single" w:sz="4" w:space="0" w:color="auto"/>
            </w:tcBorders>
            <w:shd w:val="clear" w:color="auto" w:fill="auto"/>
            <w:noWrap/>
            <w:vAlign w:val="center"/>
            <w:hideMark/>
          </w:tcPr>
          <w:p w14:paraId="3DFA6BE9" w14:textId="77777777" w:rsidR="00274B19" w:rsidRPr="00C81954" w:rsidRDefault="00274B19" w:rsidP="00FA2358">
            <w:pPr>
              <w:pStyle w:val="afffffffa"/>
            </w:pPr>
            <w:r w:rsidRPr="00C81954">
              <w:t>124,1</w:t>
            </w:r>
          </w:p>
        </w:tc>
        <w:tc>
          <w:tcPr>
            <w:tcW w:w="553" w:type="pct"/>
            <w:tcBorders>
              <w:top w:val="nil"/>
              <w:left w:val="nil"/>
              <w:bottom w:val="single" w:sz="4" w:space="0" w:color="auto"/>
              <w:right w:val="single" w:sz="4" w:space="0" w:color="auto"/>
            </w:tcBorders>
            <w:shd w:val="clear" w:color="auto" w:fill="auto"/>
            <w:noWrap/>
            <w:vAlign w:val="center"/>
            <w:hideMark/>
          </w:tcPr>
          <w:p w14:paraId="4B0A99AB" w14:textId="77777777" w:rsidR="00274B19" w:rsidRPr="00C81954" w:rsidRDefault="00274B19" w:rsidP="00FA2358">
            <w:pPr>
              <w:pStyle w:val="afffffffa"/>
            </w:pPr>
            <w:r w:rsidRPr="00C81954">
              <w:t>124,1</w:t>
            </w:r>
          </w:p>
        </w:tc>
        <w:tc>
          <w:tcPr>
            <w:tcW w:w="553" w:type="pct"/>
            <w:tcBorders>
              <w:top w:val="nil"/>
              <w:left w:val="nil"/>
              <w:bottom w:val="single" w:sz="4" w:space="0" w:color="auto"/>
              <w:right w:val="single" w:sz="4" w:space="0" w:color="auto"/>
            </w:tcBorders>
            <w:shd w:val="clear" w:color="auto" w:fill="auto"/>
            <w:noWrap/>
            <w:vAlign w:val="center"/>
            <w:hideMark/>
          </w:tcPr>
          <w:p w14:paraId="70B60EA8" w14:textId="77777777" w:rsidR="00274B19" w:rsidRPr="00C81954" w:rsidRDefault="00274B19" w:rsidP="00FA2358">
            <w:pPr>
              <w:pStyle w:val="afffffffa"/>
            </w:pPr>
            <w:r w:rsidRPr="00C81954">
              <w:t>124,1</w:t>
            </w:r>
          </w:p>
        </w:tc>
        <w:tc>
          <w:tcPr>
            <w:tcW w:w="553" w:type="pct"/>
            <w:tcBorders>
              <w:top w:val="nil"/>
              <w:left w:val="nil"/>
              <w:bottom w:val="single" w:sz="4" w:space="0" w:color="auto"/>
              <w:right w:val="single" w:sz="4" w:space="0" w:color="auto"/>
            </w:tcBorders>
            <w:shd w:val="clear" w:color="auto" w:fill="auto"/>
            <w:noWrap/>
            <w:vAlign w:val="center"/>
            <w:hideMark/>
          </w:tcPr>
          <w:p w14:paraId="135D458F" w14:textId="77777777" w:rsidR="00274B19" w:rsidRPr="00C81954" w:rsidRDefault="00274B19" w:rsidP="00FA2358">
            <w:pPr>
              <w:pStyle w:val="afffffffa"/>
            </w:pPr>
            <w:r w:rsidRPr="00C81954">
              <w:t>124,1</w:t>
            </w:r>
          </w:p>
        </w:tc>
      </w:tr>
      <w:tr w:rsidR="00274B19" w:rsidRPr="00C81954" w14:paraId="78BACA70"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15023557" w14:textId="77777777" w:rsidR="00274B19" w:rsidRPr="00C81954" w:rsidRDefault="00274B19" w:rsidP="00FA2358">
            <w:pPr>
              <w:pStyle w:val="afffffffa"/>
            </w:pPr>
            <w:r w:rsidRPr="00C81954">
              <w:t>сверхнормативный расход воды</w:t>
            </w:r>
          </w:p>
        </w:tc>
        <w:tc>
          <w:tcPr>
            <w:tcW w:w="553" w:type="pct"/>
            <w:tcBorders>
              <w:top w:val="nil"/>
              <w:left w:val="nil"/>
              <w:bottom w:val="single" w:sz="4" w:space="0" w:color="auto"/>
              <w:right w:val="single" w:sz="4" w:space="0" w:color="auto"/>
            </w:tcBorders>
            <w:shd w:val="clear" w:color="auto" w:fill="auto"/>
            <w:noWrap/>
            <w:vAlign w:val="center"/>
            <w:hideMark/>
          </w:tcPr>
          <w:p w14:paraId="10C4F5FE"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6F1DCB44"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650BE02B"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13A3C431"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0CAA34DD" w14:textId="77777777" w:rsidR="00274B19" w:rsidRPr="00C81954" w:rsidRDefault="00274B19" w:rsidP="00FA2358">
            <w:pPr>
              <w:pStyle w:val="afffffffa"/>
            </w:pPr>
            <w:r w:rsidRPr="00C81954">
              <w:t>0,0</w:t>
            </w:r>
          </w:p>
        </w:tc>
      </w:tr>
      <w:tr w:rsidR="00274B19" w:rsidRPr="00C81954" w14:paraId="798B37FD"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30F527D2" w14:textId="77777777" w:rsidR="00274B19" w:rsidRPr="00C81954" w:rsidRDefault="00274B19" w:rsidP="00FA2358">
            <w:pPr>
              <w:pStyle w:val="afffffffa"/>
            </w:pPr>
            <w:r w:rsidRPr="00C81954">
              <w:t>Расход воды на открытый ГВС</w:t>
            </w:r>
          </w:p>
        </w:tc>
        <w:tc>
          <w:tcPr>
            <w:tcW w:w="553" w:type="pct"/>
            <w:tcBorders>
              <w:top w:val="nil"/>
              <w:left w:val="nil"/>
              <w:bottom w:val="single" w:sz="4" w:space="0" w:color="auto"/>
              <w:right w:val="single" w:sz="4" w:space="0" w:color="auto"/>
            </w:tcBorders>
            <w:shd w:val="clear" w:color="auto" w:fill="auto"/>
            <w:noWrap/>
            <w:vAlign w:val="center"/>
            <w:hideMark/>
          </w:tcPr>
          <w:p w14:paraId="480563F4"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11D8581E"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33B92D86"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6214311D"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3BAD11A8" w14:textId="77777777" w:rsidR="00274B19" w:rsidRPr="00C81954" w:rsidRDefault="00274B19" w:rsidP="00FA2358">
            <w:pPr>
              <w:pStyle w:val="afffffffa"/>
            </w:pPr>
            <w:r w:rsidRPr="00C81954">
              <w:t>0</w:t>
            </w:r>
          </w:p>
        </w:tc>
      </w:tr>
      <w:tr w:rsidR="00274B19" w:rsidRPr="00C81954" w14:paraId="48EDAA06" w14:textId="77777777" w:rsidTr="00274B19">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EFDC91" w14:textId="77777777" w:rsidR="00274B19" w:rsidRPr="00C81954" w:rsidRDefault="00274B19" w:rsidP="00FA2358">
            <w:pPr>
              <w:pStyle w:val="afffffffa"/>
            </w:pPr>
            <w:r w:rsidRPr="00C81954">
              <w:t>Котельная «Мясокомбинат»</w:t>
            </w:r>
          </w:p>
        </w:tc>
      </w:tr>
      <w:tr w:rsidR="00274B19" w:rsidRPr="00C81954" w14:paraId="4DA23F92"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60A0920D" w14:textId="77777777" w:rsidR="00274B19" w:rsidRPr="00C81954" w:rsidRDefault="00274B19" w:rsidP="00FA2358">
            <w:pPr>
              <w:pStyle w:val="afffffffa"/>
            </w:pPr>
            <w:r w:rsidRPr="00C81954">
              <w:t>Всего подпитка тепловой сети, в том числе:</w:t>
            </w:r>
          </w:p>
        </w:tc>
        <w:tc>
          <w:tcPr>
            <w:tcW w:w="553" w:type="pct"/>
            <w:tcBorders>
              <w:top w:val="nil"/>
              <w:left w:val="nil"/>
              <w:bottom w:val="single" w:sz="4" w:space="0" w:color="auto"/>
              <w:right w:val="single" w:sz="4" w:space="0" w:color="auto"/>
            </w:tcBorders>
            <w:shd w:val="clear" w:color="auto" w:fill="auto"/>
            <w:noWrap/>
            <w:vAlign w:val="center"/>
            <w:hideMark/>
          </w:tcPr>
          <w:p w14:paraId="0B0FEFD1" w14:textId="77777777" w:rsidR="00274B19" w:rsidRPr="00C81954" w:rsidRDefault="00274B19" w:rsidP="00FA2358">
            <w:pPr>
              <w:pStyle w:val="afffffffa"/>
            </w:pPr>
            <w:r w:rsidRPr="00C81954">
              <w:t>1640,1</w:t>
            </w:r>
          </w:p>
        </w:tc>
        <w:tc>
          <w:tcPr>
            <w:tcW w:w="553" w:type="pct"/>
            <w:tcBorders>
              <w:top w:val="nil"/>
              <w:left w:val="nil"/>
              <w:bottom w:val="single" w:sz="4" w:space="0" w:color="auto"/>
              <w:right w:val="single" w:sz="4" w:space="0" w:color="auto"/>
            </w:tcBorders>
            <w:shd w:val="clear" w:color="auto" w:fill="auto"/>
            <w:noWrap/>
            <w:vAlign w:val="center"/>
            <w:hideMark/>
          </w:tcPr>
          <w:p w14:paraId="7D6FD866" w14:textId="77777777" w:rsidR="00274B19" w:rsidRPr="00C81954" w:rsidRDefault="00274B19" w:rsidP="00FA2358">
            <w:pPr>
              <w:pStyle w:val="afffffffa"/>
            </w:pPr>
            <w:r w:rsidRPr="00C81954">
              <w:t>1640,1</w:t>
            </w:r>
          </w:p>
        </w:tc>
        <w:tc>
          <w:tcPr>
            <w:tcW w:w="553" w:type="pct"/>
            <w:tcBorders>
              <w:top w:val="nil"/>
              <w:left w:val="nil"/>
              <w:bottom w:val="single" w:sz="4" w:space="0" w:color="auto"/>
              <w:right w:val="single" w:sz="4" w:space="0" w:color="auto"/>
            </w:tcBorders>
            <w:shd w:val="clear" w:color="auto" w:fill="auto"/>
            <w:noWrap/>
            <w:vAlign w:val="center"/>
            <w:hideMark/>
          </w:tcPr>
          <w:p w14:paraId="46CDB917" w14:textId="77777777" w:rsidR="00274B19" w:rsidRPr="00C81954" w:rsidRDefault="00274B19" w:rsidP="00FA2358">
            <w:pPr>
              <w:pStyle w:val="afffffffa"/>
            </w:pPr>
            <w:r w:rsidRPr="00C81954">
              <w:t>1640,1</w:t>
            </w:r>
          </w:p>
        </w:tc>
        <w:tc>
          <w:tcPr>
            <w:tcW w:w="553" w:type="pct"/>
            <w:tcBorders>
              <w:top w:val="nil"/>
              <w:left w:val="nil"/>
              <w:bottom w:val="single" w:sz="4" w:space="0" w:color="auto"/>
              <w:right w:val="single" w:sz="4" w:space="0" w:color="auto"/>
            </w:tcBorders>
            <w:shd w:val="clear" w:color="auto" w:fill="auto"/>
            <w:noWrap/>
            <w:vAlign w:val="center"/>
            <w:hideMark/>
          </w:tcPr>
          <w:p w14:paraId="5D4280E5" w14:textId="77777777" w:rsidR="00274B19" w:rsidRPr="00C81954" w:rsidRDefault="00274B19" w:rsidP="00FA2358">
            <w:pPr>
              <w:pStyle w:val="afffffffa"/>
            </w:pPr>
            <w:r w:rsidRPr="00C81954">
              <w:t>1640,1</w:t>
            </w:r>
          </w:p>
        </w:tc>
        <w:tc>
          <w:tcPr>
            <w:tcW w:w="553" w:type="pct"/>
            <w:tcBorders>
              <w:top w:val="nil"/>
              <w:left w:val="nil"/>
              <w:bottom w:val="single" w:sz="4" w:space="0" w:color="auto"/>
              <w:right w:val="single" w:sz="4" w:space="0" w:color="auto"/>
            </w:tcBorders>
            <w:shd w:val="clear" w:color="auto" w:fill="auto"/>
            <w:noWrap/>
            <w:vAlign w:val="center"/>
            <w:hideMark/>
          </w:tcPr>
          <w:p w14:paraId="5B57AD5A" w14:textId="77777777" w:rsidR="00274B19" w:rsidRPr="00C81954" w:rsidRDefault="00274B19" w:rsidP="00FA2358">
            <w:pPr>
              <w:pStyle w:val="afffffffa"/>
            </w:pPr>
            <w:r w:rsidRPr="00C81954">
              <w:t>1640,1</w:t>
            </w:r>
          </w:p>
        </w:tc>
      </w:tr>
      <w:tr w:rsidR="00274B19" w:rsidRPr="00C81954" w14:paraId="27CA5215"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646D90C4" w14:textId="77777777" w:rsidR="00274B19" w:rsidRPr="00C81954" w:rsidRDefault="00274B19" w:rsidP="00FA2358">
            <w:pPr>
              <w:pStyle w:val="afffffffa"/>
            </w:pPr>
            <w:r w:rsidRPr="00C81954">
              <w:t>нормативные утечки теплоносителя в сетях</w:t>
            </w:r>
          </w:p>
        </w:tc>
        <w:tc>
          <w:tcPr>
            <w:tcW w:w="553" w:type="pct"/>
            <w:tcBorders>
              <w:top w:val="nil"/>
              <w:left w:val="nil"/>
              <w:bottom w:val="single" w:sz="4" w:space="0" w:color="auto"/>
              <w:right w:val="single" w:sz="4" w:space="0" w:color="auto"/>
            </w:tcBorders>
            <w:shd w:val="clear" w:color="auto" w:fill="auto"/>
            <w:noWrap/>
            <w:vAlign w:val="center"/>
            <w:hideMark/>
          </w:tcPr>
          <w:p w14:paraId="5A57890A" w14:textId="77777777" w:rsidR="00274B19" w:rsidRPr="00C81954" w:rsidRDefault="00274B19" w:rsidP="00FA2358">
            <w:pPr>
              <w:pStyle w:val="afffffffa"/>
            </w:pPr>
            <w:r w:rsidRPr="00C81954">
              <w:t>1640,1</w:t>
            </w:r>
          </w:p>
        </w:tc>
        <w:tc>
          <w:tcPr>
            <w:tcW w:w="553" w:type="pct"/>
            <w:tcBorders>
              <w:top w:val="nil"/>
              <w:left w:val="nil"/>
              <w:bottom w:val="single" w:sz="4" w:space="0" w:color="auto"/>
              <w:right w:val="single" w:sz="4" w:space="0" w:color="auto"/>
            </w:tcBorders>
            <w:shd w:val="clear" w:color="auto" w:fill="auto"/>
            <w:noWrap/>
            <w:vAlign w:val="center"/>
            <w:hideMark/>
          </w:tcPr>
          <w:p w14:paraId="6B313CAA" w14:textId="77777777" w:rsidR="00274B19" w:rsidRPr="00C81954" w:rsidRDefault="00274B19" w:rsidP="00FA2358">
            <w:pPr>
              <w:pStyle w:val="afffffffa"/>
            </w:pPr>
            <w:r w:rsidRPr="00C81954">
              <w:t>1640,1</w:t>
            </w:r>
          </w:p>
        </w:tc>
        <w:tc>
          <w:tcPr>
            <w:tcW w:w="553" w:type="pct"/>
            <w:tcBorders>
              <w:top w:val="nil"/>
              <w:left w:val="nil"/>
              <w:bottom w:val="single" w:sz="4" w:space="0" w:color="auto"/>
              <w:right w:val="single" w:sz="4" w:space="0" w:color="auto"/>
            </w:tcBorders>
            <w:shd w:val="clear" w:color="auto" w:fill="auto"/>
            <w:noWrap/>
            <w:vAlign w:val="center"/>
            <w:hideMark/>
          </w:tcPr>
          <w:p w14:paraId="5AF14582" w14:textId="77777777" w:rsidR="00274B19" w:rsidRPr="00C81954" w:rsidRDefault="00274B19" w:rsidP="00FA2358">
            <w:pPr>
              <w:pStyle w:val="afffffffa"/>
            </w:pPr>
            <w:r w:rsidRPr="00C81954">
              <w:t>1640,1</w:t>
            </w:r>
          </w:p>
        </w:tc>
        <w:tc>
          <w:tcPr>
            <w:tcW w:w="553" w:type="pct"/>
            <w:tcBorders>
              <w:top w:val="nil"/>
              <w:left w:val="nil"/>
              <w:bottom w:val="single" w:sz="4" w:space="0" w:color="auto"/>
              <w:right w:val="single" w:sz="4" w:space="0" w:color="auto"/>
            </w:tcBorders>
            <w:shd w:val="clear" w:color="auto" w:fill="auto"/>
            <w:noWrap/>
            <w:vAlign w:val="center"/>
            <w:hideMark/>
          </w:tcPr>
          <w:p w14:paraId="750480E3" w14:textId="77777777" w:rsidR="00274B19" w:rsidRPr="00C81954" w:rsidRDefault="00274B19" w:rsidP="00FA2358">
            <w:pPr>
              <w:pStyle w:val="afffffffa"/>
            </w:pPr>
            <w:r w:rsidRPr="00C81954">
              <w:t>1640,1</w:t>
            </w:r>
          </w:p>
        </w:tc>
        <w:tc>
          <w:tcPr>
            <w:tcW w:w="553" w:type="pct"/>
            <w:tcBorders>
              <w:top w:val="nil"/>
              <w:left w:val="nil"/>
              <w:bottom w:val="single" w:sz="4" w:space="0" w:color="auto"/>
              <w:right w:val="single" w:sz="4" w:space="0" w:color="auto"/>
            </w:tcBorders>
            <w:shd w:val="clear" w:color="auto" w:fill="auto"/>
            <w:noWrap/>
            <w:vAlign w:val="center"/>
            <w:hideMark/>
          </w:tcPr>
          <w:p w14:paraId="48D17D8C" w14:textId="77777777" w:rsidR="00274B19" w:rsidRPr="00C81954" w:rsidRDefault="00274B19" w:rsidP="00FA2358">
            <w:pPr>
              <w:pStyle w:val="afffffffa"/>
            </w:pPr>
            <w:r w:rsidRPr="00C81954">
              <w:t>1640,1</w:t>
            </w:r>
          </w:p>
        </w:tc>
      </w:tr>
      <w:tr w:rsidR="00274B19" w:rsidRPr="00C81954" w14:paraId="4BB9352C"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17BBAA86" w14:textId="77777777" w:rsidR="00274B19" w:rsidRPr="00C81954" w:rsidRDefault="00274B19" w:rsidP="00FA2358">
            <w:pPr>
              <w:pStyle w:val="afffffffa"/>
            </w:pPr>
            <w:r w:rsidRPr="00C81954">
              <w:t>сверхнормативный расход воды</w:t>
            </w:r>
          </w:p>
        </w:tc>
        <w:tc>
          <w:tcPr>
            <w:tcW w:w="553" w:type="pct"/>
            <w:tcBorders>
              <w:top w:val="nil"/>
              <w:left w:val="nil"/>
              <w:bottom w:val="single" w:sz="4" w:space="0" w:color="auto"/>
              <w:right w:val="single" w:sz="4" w:space="0" w:color="auto"/>
            </w:tcBorders>
            <w:shd w:val="clear" w:color="auto" w:fill="auto"/>
            <w:noWrap/>
            <w:vAlign w:val="center"/>
            <w:hideMark/>
          </w:tcPr>
          <w:p w14:paraId="1589A7AE"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5CF27F3F"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5E088733"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08379E46"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58BFA8BD" w14:textId="77777777" w:rsidR="00274B19" w:rsidRPr="00C81954" w:rsidRDefault="00274B19" w:rsidP="00FA2358">
            <w:pPr>
              <w:pStyle w:val="afffffffa"/>
            </w:pPr>
            <w:r w:rsidRPr="00C81954">
              <w:t>0,0</w:t>
            </w:r>
          </w:p>
        </w:tc>
      </w:tr>
      <w:tr w:rsidR="00274B19" w:rsidRPr="00C81954" w14:paraId="1AE22738"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1B39C303" w14:textId="77777777" w:rsidR="00274B19" w:rsidRPr="00C81954" w:rsidRDefault="00274B19" w:rsidP="00FA2358">
            <w:pPr>
              <w:pStyle w:val="afffffffa"/>
            </w:pPr>
            <w:r w:rsidRPr="00C81954">
              <w:t>Расход воды на открытый ГВС</w:t>
            </w:r>
          </w:p>
        </w:tc>
        <w:tc>
          <w:tcPr>
            <w:tcW w:w="553" w:type="pct"/>
            <w:tcBorders>
              <w:top w:val="nil"/>
              <w:left w:val="nil"/>
              <w:bottom w:val="single" w:sz="4" w:space="0" w:color="auto"/>
              <w:right w:val="single" w:sz="4" w:space="0" w:color="auto"/>
            </w:tcBorders>
            <w:shd w:val="clear" w:color="auto" w:fill="auto"/>
            <w:noWrap/>
            <w:vAlign w:val="center"/>
            <w:hideMark/>
          </w:tcPr>
          <w:p w14:paraId="11FAFE65"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64FE13EC"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024F3D86"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34F7E9AA"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25CBEA24" w14:textId="77777777" w:rsidR="00274B19" w:rsidRPr="00C81954" w:rsidRDefault="00274B19" w:rsidP="00FA2358">
            <w:pPr>
              <w:pStyle w:val="afffffffa"/>
            </w:pPr>
            <w:r w:rsidRPr="00C81954">
              <w:t>0</w:t>
            </w:r>
          </w:p>
        </w:tc>
      </w:tr>
      <w:tr w:rsidR="00274B19" w:rsidRPr="00C81954" w14:paraId="416423E3" w14:textId="77777777" w:rsidTr="00274B19">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1075566" w14:textId="77777777" w:rsidR="00274B19" w:rsidRPr="00C81954" w:rsidRDefault="00274B19" w:rsidP="00FA2358">
            <w:pPr>
              <w:pStyle w:val="afffffffa"/>
            </w:pPr>
            <w:r w:rsidRPr="00C81954">
              <w:t>АО «Пермский Свинокомплекс»</w:t>
            </w:r>
          </w:p>
        </w:tc>
      </w:tr>
      <w:tr w:rsidR="00274B19" w:rsidRPr="00C81954" w14:paraId="548F0BBA" w14:textId="77777777" w:rsidTr="00274B19">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1A2CB" w14:textId="77777777" w:rsidR="00274B19" w:rsidRPr="00C81954" w:rsidRDefault="00274B19" w:rsidP="00FA2358">
            <w:pPr>
              <w:pStyle w:val="afffffffa"/>
            </w:pPr>
            <w:r w:rsidRPr="00C81954">
              <w:t>Котельный Цех</w:t>
            </w:r>
          </w:p>
        </w:tc>
      </w:tr>
      <w:tr w:rsidR="00274B19" w:rsidRPr="00C81954" w14:paraId="6EBFE1DE"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0EC1D170" w14:textId="77777777" w:rsidR="00274B19" w:rsidRPr="00C81954" w:rsidRDefault="00274B19" w:rsidP="00FA2358">
            <w:pPr>
              <w:pStyle w:val="afffffffa"/>
            </w:pPr>
            <w:r w:rsidRPr="00C81954">
              <w:t>Всего подпитка тепловой сети, в том числе:</w:t>
            </w:r>
          </w:p>
        </w:tc>
        <w:tc>
          <w:tcPr>
            <w:tcW w:w="553" w:type="pct"/>
            <w:tcBorders>
              <w:top w:val="nil"/>
              <w:left w:val="nil"/>
              <w:bottom w:val="single" w:sz="4" w:space="0" w:color="auto"/>
              <w:right w:val="single" w:sz="4" w:space="0" w:color="auto"/>
            </w:tcBorders>
            <w:shd w:val="clear" w:color="auto" w:fill="auto"/>
            <w:noWrap/>
            <w:vAlign w:val="center"/>
            <w:hideMark/>
          </w:tcPr>
          <w:p w14:paraId="3C8C7A9F" w14:textId="77777777" w:rsidR="00274B19" w:rsidRPr="00C81954" w:rsidRDefault="00274B19" w:rsidP="00FA2358">
            <w:pPr>
              <w:pStyle w:val="afffffffa"/>
            </w:pPr>
            <w:r w:rsidRPr="00C81954">
              <w:t>6370,9</w:t>
            </w:r>
          </w:p>
        </w:tc>
        <w:tc>
          <w:tcPr>
            <w:tcW w:w="553" w:type="pct"/>
            <w:tcBorders>
              <w:top w:val="nil"/>
              <w:left w:val="nil"/>
              <w:bottom w:val="single" w:sz="4" w:space="0" w:color="auto"/>
              <w:right w:val="single" w:sz="4" w:space="0" w:color="auto"/>
            </w:tcBorders>
            <w:shd w:val="clear" w:color="auto" w:fill="auto"/>
            <w:noWrap/>
            <w:vAlign w:val="center"/>
            <w:hideMark/>
          </w:tcPr>
          <w:p w14:paraId="744903CB" w14:textId="77777777" w:rsidR="00274B19" w:rsidRPr="00C81954" w:rsidRDefault="00274B19" w:rsidP="00FA2358">
            <w:pPr>
              <w:pStyle w:val="afffffffa"/>
            </w:pPr>
            <w:r w:rsidRPr="00C81954">
              <w:t>6370,9</w:t>
            </w:r>
          </w:p>
        </w:tc>
        <w:tc>
          <w:tcPr>
            <w:tcW w:w="553" w:type="pct"/>
            <w:tcBorders>
              <w:top w:val="nil"/>
              <w:left w:val="nil"/>
              <w:bottom w:val="single" w:sz="4" w:space="0" w:color="auto"/>
              <w:right w:val="single" w:sz="4" w:space="0" w:color="auto"/>
            </w:tcBorders>
            <w:shd w:val="clear" w:color="auto" w:fill="auto"/>
            <w:noWrap/>
            <w:vAlign w:val="center"/>
            <w:hideMark/>
          </w:tcPr>
          <w:p w14:paraId="30238160" w14:textId="77777777" w:rsidR="00274B19" w:rsidRPr="00C81954" w:rsidRDefault="00274B19" w:rsidP="00FA2358">
            <w:pPr>
              <w:pStyle w:val="afffffffa"/>
            </w:pPr>
            <w:r w:rsidRPr="00C81954">
              <w:t>6370,9</w:t>
            </w:r>
          </w:p>
        </w:tc>
        <w:tc>
          <w:tcPr>
            <w:tcW w:w="553" w:type="pct"/>
            <w:tcBorders>
              <w:top w:val="nil"/>
              <w:left w:val="nil"/>
              <w:bottom w:val="single" w:sz="4" w:space="0" w:color="auto"/>
              <w:right w:val="single" w:sz="4" w:space="0" w:color="auto"/>
            </w:tcBorders>
            <w:shd w:val="clear" w:color="auto" w:fill="auto"/>
            <w:noWrap/>
            <w:vAlign w:val="center"/>
            <w:hideMark/>
          </w:tcPr>
          <w:p w14:paraId="5D2718D0" w14:textId="77777777" w:rsidR="00274B19" w:rsidRPr="00C81954" w:rsidRDefault="00274B19" w:rsidP="00FA2358">
            <w:pPr>
              <w:pStyle w:val="afffffffa"/>
            </w:pPr>
            <w:r w:rsidRPr="00C81954">
              <w:t>6370,9</w:t>
            </w:r>
          </w:p>
        </w:tc>
        <w:tc>
          <w:tcPr>
            <w:tcW w:w="553" w:type="pct"/>
            <w:tcBorders>
              <w:top w:val="nil"/>
              <w:left w:val="nil"/>
              <w:bottom w:val="single" w:sz="4" w:space="0" w:color="auto"/>
              <w:right w:val="single" w:sz="4" w:space="0" w:color="auto"/>
            </w:tcBorders>
            <w:shd w:val="clear" w:color="auto" w:fill="auto"/>
            <w:noWrap/>
            <w:vAlign w:val="center"/>
            <w:hideMark/>
          </w:tcPr>
          <w:p w14:paraId="3FEFD4B4" w14:textId="77777777" w:rsidR="00274B19" w:rsidRPr="00C81954" w:rsidRDefault="00274B19" w:rsidP="00FA2358">
            <w:pPr>
              <w:pStyle w:val="afffffffa"/>
            </w:pPr>
            <w:r w:rsidRPr="00C81954">
              <w:t>6370,9</w:t>
            </w:r>
          </w:p>
        </w:tc>
      </w:tr>
      <w:tr w:rsidR="00274B19" w:rsidRPr="00C81954" w14:paraId="5649F553"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5248F1BE" w14:textId="77777777" w:rsidR="00274B19" w:rsidRPr="00C81954" w:rsidRDefault="00274B19" w:rsidP="00FA2358">
            <w:pPr>
              <w:pStyle w:val="afffffffa"/>
            </w:pPr>
            <w:r w:rsidRPr="00C81954">
              <w:t>нормативные утечки теплоносителя в сетях</w:t>
            </w:r>
          </w:p>
        </w:tc>
        <w:tc>
          <w:tcPr>
            <w:tcW w:w="553" w:type="pct"/>
            <w:tcBorders>
              <w:top w:val="nil"/>
              <w:left w:val="nil"/>
              <w:bottom w:val="single" w:sz="4" w:space="0" w:color="auto"/>
              <w:right w:val="single" w:sz="4" w:space="0" w:color="auto"/>
            </w:tcBorders>
            <w:shd w:val="clear" w:color="auto" w:fill="auto"/>
            <w:noWrap/>
            <w:vAlign w:val="center"/>
            <w:hideMark/>
          </w:tcPr>
          <w:p w14:paraId="536ED5AC" w14:textId="77777777" w:rsidR="00274B19" w:rsidRPr="00C81954" w:rsidRDefault="00274B19" w:rsidP="00FA2358">
            <w:pPr>
              <w:pStyle w:val="afffffffa"/>
            </w:pPr>
            <w:r w:rsidRPr="00C81954">
              <w:t>6370,9</w:t>
            </w:r>
          </w:p>
        </w:tc>
        <w:tc>
          <w:tcPr>
            <w:tcW w:w="553" w:type="pct"/>
            <w:tcBorders>
              <w:top w:val="nil"/>
              <w:left w:val="nil"/>
              <w:bottom w:val="single" w:sz="4" w:space="0" w:color="auto"/>
              <w:right w:val="single" w:sz="4" w:space="0" w:color="auto"/>
            </w:tcBorders>
            <w:shd w:val="clear" w:color="auto" w:fill="auto"/>
            <w:noWrap/>
            <w:vAlign w:val="center"/>
            <w:hideMark/>
          </w:tcPr>
          <w:p w14:paraId="5E08048B" w14:textId="77777777" w:rsidR="00274B19" w:rsidRPr="00C81954" w:rsidRDefault="00274B19" w:rsidP="00FA2358">
            <w:pPr>
              <w:pStyle w:val="afffffffa"/>
            </w:pPr>
            <w:r w:rsidRPr="00C81954">
              <w:t>6370,9</w:t>
            </w:r>
          </w:p>
        </w:tc>
        <w:tc>
          <w:tcPr>
            <w:tcW w:w="553" w:type="pct"/>
            <w:tcBorders>
              <w:top w:val="nil"/>
              <w:left w:val="nil"/>
              <w:bottom w:val="single" w:sz="4" w:space="0" w:color="auto"/>
              <w:right w:val="single" w:sz="4" w:space="0" w:color="auto"/>
            </w:tcBorders>
            <w:shd w:val="clear" w:color="auto" w:fill="auto"/>
            <w:noWrap/>
            <w:vAlign w:val="center"/>
            <w:hideMark/>
          </w:tcPr>
          <w:p w14:paraId="74A33943" w14:textId="77777777" w:rsidR="00274B19" w:rsidRPr="00C81954" w:rsidRDefault="00274B19" w:rsidP="00FA2358">
            <w:pPr>
              <w:pStyle w:val="afffffffa"/>
            </w:pPr>
            <w:r w:rsidRPr="00C81954">
              <w:t>6370,9</w:t>
            </w:r>
          </w:p>
        </w:tc>
        <w:tc>
          <w:tcPr>
            <w:tcW w:w="553" w:type="pct"/>
            <w:tcBorders>
              <w:top w:val="nil"/>
              <w:left w:val="nil"/>
              <w:bottom w:val="single" w:sz="4" w:space="0" w:color="auto"/>
              <w:right w:val="single" w:sz="4" w:space="0" w:color="auto"/>
            </w:tcBorders>
            <w:shd w:val="clear" w:color="auto" w:fill="auto"/>
            <w:noWrap/>
            <w:vAlign w:val="center"/>
            <w:hideMark/>
          </w:tcPr>
          <w:p w14:paraId="34D8A757" w14:textId="77777777" w:rsidR="00274B19" w:rsidRPr="00C81954" w:rsidRDefault="00274B19" w:rsidP="00FA2358">
            <w:pPr>
              <w:pStyle w:val="afffffffa"/>
            </w:pPr>
            <w:r w:rsidRPr="00C81954">
              <w:t>6370,9</w:t>
            </w:r>
          </w:p>
        </w:tc>
        <w:tc>
          <w:tcPr>
            <w:tcW w:w="553" w:type="pct"/>
            <w:tcBorders>
              <w:top w:val="nil"/>
              <w:left w:val="nil"/>
              <w:bottom w:val="single" w:sz="4" w:space="0" w:color="auto"/>
              <w:right w:val="single" w:sz="4" w:space="0" w:color="auto"/>
            </w:tcBorders>
            <w:shd w:val="clear" w:color="auto" w:fill="auto"/>
            <w:noWrap/>
            <w:vAlign w:val="center"/>
            <w:hideMark/>
          </w:tcPr>
          <w:p w14:paraId="769892F0" w14:textId="77777777" w:rsidR="00274B19" w:rsidRPr="00C81954" w:rsidRDefault="00274B19" w:rsidP="00FA2358">
            <w:pPr>
              <w:pStyle w:val="afffffffa"/>
            </w:pPr>
            <w:r w:rsidRPr="00C81954">
              <w:t>6370,9</w:t>
            </w:r>
          </w:p>
        </w:tc>
      </w:tr>
      <w:tr w:rsidR="00274B19" w:rsidRPr="00C81954" w14:paraId="258F48B1"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6E555FF8" w14:textId="77777777" w:rsidR="00274B19" w:rsidRPr="00C81954" w:rsidRDefault="00274B19" w:rsidP="00FA2358">
            <w:pPr>
              <w:pStyle w:val="afffffffa"/>
            </w:pPr>
            <w:r w:rsidRPr="00C81954">
              <w:t>сверхнормативный расход воды</w:t>
            </w:r>
          </w:p>
        </w:tc>
        <w:tc>
          <w:tcPr>
            <w:tcW w:w="553" w:type="pct"/>
            <w:tcBorders>
              <w:top w:val="nil"/>
              <w:left w:val="nil"/>
              <w:bottom w:val="single" w:sz="4" w:space="0" w:color="auto"/>
              <w:right w:val="single" w:sz="4" w:space="0" w:color="auto"/>
            </w:tcBorders>
            <w:shd w:val="clear" w:color="auto" w:fill="auto"/>
            <w:noWrap/>
            <w:vAlign w:val="center"/>
            <w:hideMark/>
          </w:tcPr>
          <w:p w14:paraId="5C4F9FBC"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75AFC5D6"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73459B13"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505B1D50"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5280782D" w14:textId="77777777" w:rsidR="00274B19" w:rsidRPr="00C81954" w:rsidRDefault="00274B19" w:rsidP="00FA2358">
            <w:pPr>
              <w:pStyle w:val="afffffffa"/>
            </w:pPr>
            <w:r w:rsidRPr="00C81954">
              <w:t>0,0</w:t>
            </w:r>
          </w:p>
        </w:tc>
      </w:tr>
      <w:tr w:rsidR="00274B19" w:rsidRPr="00C81954" w14:paraId="4796B312"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04E468D3" w14:textId="77777777" w:rsidR="00274B19" w:rsidRPr="00C81954" w:rsidRDefault="00274B19" w:rsidP="00FA2358">
            <w:pPr>
              <w:pStyle w:val="afffffffa"/>
            </w:pPr>
            <w:r w:rsidRPr="00C81954">
              <w:t>Расход воды на открытый ГВС</w:t>
            </w:r>
          </w:p>
        </w:tc>
        <w:tc>
          <w:tcPr>
            <w:tcW w:w="553" w:type="pct"/>
            <w:tcBorders>
              <w:top w:val="nil"/>
              <w:left w:val="nil"/>
              <w:bottom w:val="single" w:sz="4" w:space="0" w:color="auto"/>
              <w:right w:val="single" w:sz="4" w:space="0" w:color="auto"/>
            </w:tcBorders>
            <w:shd w:val="clear" w:color="auto" w:fill="auto"/>
            <w:noWrap/>
            <w:vAlign w:val="center"/>
            <w:hideMark/>
          </w:tcPr>
          <w:p w14:paraId="499614CF"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1DA91ED8"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7C110F8B"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358E47D9"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2E672F84" w14:textId="77777777" w:rsidR="00274B19" w:rsidRPr="00C81954" w:rsidRDefault="00274B19" w:rsidP="00FA2358">
            <w:pPr>
              <w:pStyle w:val="afffffffa"/>
            </w:pPr>
            <w:r w:rsidRPr="00C81954">
              <w:t>0</w:t>
            </w:r>
          </w:p>
        </w:tc>
      </w:tr>
      <w:tr w:rsidR="00274B19" w:rsidRPr="00C81954" w14:paraId="40C3DBC7" w14:textId="77777777" w:rsidTr="00274B19">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B608464" w14:textId="77777777" w:rsidR="00274B19" w:rsidRPr="00C81954" w:rsidRDefault="00274B19" w:rsidP="00FA2358">
            <w:pPr>
              <w:pStyle w:val="afffffffa"/>
            </w:pPr>
            <w:r w:rsidRPr="00C81954">
              <w:t>АО «Пермтрансжелезобетон»</w:t>
            </w:r>
          </w:p>
        </w:tc>
      </w:tr>
      <w:tr w:rsidR="00274B19" w:rsidRPr="00C81954" w14:paraId="238DFBAF" w14:textId="77777777" w:rsidTr="00274B19">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3270D" w14:textId="77777777" w:rsidR="00274B19" w:rsidRPr="00C81954" w:rsidRDefault="00274B19" w:rsidP="00FA2358">
            <w:pPr>
              <w:pStyle w:val="afffffffa"/>
            </w:pPr>
            <w:r w:rsidRPr="00C81954">
              <w:t>Котельная АО «Пермтрансжелезобетон»</w:t>
            </w:r>
          </w:p>
        </w:tc>
      </w:tr>
      <w:tr w:rsidR="00274B19" w:rsidRPr="00C81954" w14:paraId="68E8C6B7"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18FD39E0" w14:textId="77777777" w:rsidR="00274B19" w:rsidRPr="00C81954" w:rsidRDefault="00274B19" w:rsidP="00FA2358">
            <w:pPr>
              <w:pStyle w:val="afffffffa"/>
            </w:pPr>
            <w:r w:rsidRPr="00C81954">
              <w:t>Всего подпитка тепловой сети, в том числе:</w:t>
            </w:r>
          </w:p>
        </w:tc>
        <w:tc>
          <w:tcPr>
            <w:tcW w:w="553" w:type="pct"/>
            <w:tcBorders>
              <w:top w:val="nil"/>
              <w:left w:val="nil"/>
              <w:bottom w:val="single" w:sz="4" w:space="0" w:color="auto"/>
              <w:right w:val="single" w:sz="4" w:space="0" w:color="auto"/>
            </w:tcBorders>
            <w:shd w:val="clear" w:color="auto" w:fill="auto"/>
            <w:noWrap/>
            <w:vAlign w:val="center"/>
            <w:hideMark/>
          </w:tcPr>
          <w:p w14:paraId="45A1FCEC" w14:textId="77777777" w:rsidR="00274B19" w:rsidRPr="00C81954" w:rsidRDefault="00274B19" w:rsidP="00FA2358">
            <w:pPr>
              <w:pStyle w:val="afffffffa"/>
            </w:pPr>
            <w:r w:rsidRPr="00C81954">
              <w:t>1148,3</w:t>
            </w:r>
          </w:p>
        </w:tc>
        <w:tc>
          <w:tcPr>
            <w:tcW w:w="553" w:type="pct"/>
            <w:tcBorders>
              <w:top w:val="nil"/>
              <w:left w:val="nil"/>
              <w:bottom w:val="single" w:sz="4" w:space="0" w:color="auto"/>
              <w:right w:val="single" w:sz="4" w:space="0" w:color="auto"/>
            </w:tcBorders>
            <w:shd w:val="clear" w:color="auto" w:fill="auto"/>
            <w:noWrap/>
            <w:vAlign w:val="center"/>
            <w:hideMark/>
          </w:tcPr>
          <w:p w14:paraId="7270CC90" w14:textId="77777777" w:rsidR="00274B19" w:rsidRPr="00C81954" w:rsidRDefault="00274B19" w:rsidP="00FA2358">
            <w:pPr>
              <w:pStyle w:val="afffffffa"/>
            </w:pPr>
            <w:r w:rsidRPr="00C81954">
              <w:t>1148,3</w:t>
            </w:r>
          </w:p>
        </w:tc>
        <w:tc>
          <w:tcPr>
            <w:tcW w:w="553" w:type="pct"/>
            <w:tcBorders>
              <w:top w:val="nil"/>
              <w:left w:val="nil"/>
              <w:bottom w:val="single" w:sz="4" w:space="0" w:color="auto"/>
              <w:right w:val="single" w:sz="4" w:space="0" w:color="auto"/>
            </w:tcBorders>
            <w:shd w:val="clear" w:color="auto" w:fill="auto"/>
            <w:noWrap/>
            <w:vAlign w:val="center"/>
            <w:hideMark/>
          </w:tcPr>
          <w:p w14:paraId="6C64A08D" w14:textId="77777777" w:rsidR="00274B19" w:rsidRPr="00C81954" w:rsidRDefault="00274B19" w:rsidP="00FA2358">
            <w:pPr>
              <w:pStyle w:val="afffffffa"/>
            </w:pPr>
            <w:r w:rsidRPr="00C81954">
              <w:t>1148,3</w:t>
            </w:r>
          </w:p>
        </w:tc>
        <w:tc>
          <w:tcPr>
            <w:tcW w:w="553" w:type="pct"/>
            <w:tcBorders>
              <w:top w:val="nil"/>
              <w:left w:val="nil"/>
              <w:bottom w:val="single" w:sz="4" w:space="0" w:color="auto"/>
              <w:right w:val="single" w:sz="4" w:space="0" w:color="auto"/>
            </w:tcBorders>
            <w:shd w:val="clear" w:color="auto" w:fill="auto"/>
            <w:noWrap/>
            <w:vAlign w:val="center"/>
            <w:hideMark/>
          </w:tcPr>
          <w:p w14:paraId="6B704552" w14:textId="77777777" w:rsidR="00274B19" w:rsidRPr="00C81954" w:rsidRDefault="00274B19" w:rsidP="00FA2358">
            <w:pPr>
              <w:pStyle w:val="afffffffa"/>
            </w:pPr>
            <w:r w:rsidRPr="00C81954">
              <w:t>1148,3</w:t>
            </w:r>
          </w:p>
        </w:tc>
        <w:tc>
          <w:tcPr>
            <w:tcW w:w="553" w:type="pct"/>
            <w:tcBorders>
              <w:top w:val="nil"/>
              <w:left w:val="nil"/>
              <w:bottom w:val="single" w:sz="4" w:space="0" w:color="auto"/>
              <w:right w:val="single" w:sz="4" w:space="0" w:color="auto"/>
            </w:tcBorders>
            <w:shd w:val="clear" w:color="auto" w:fill="auto"/>
            <w:noWrap/>
            <w:vAlign w:val="center"/>
            <w:hideMark/>
          </w:tcPr>
          <w:p w14:paraId="4D203D9E" w14:textId="77777777" w:rsidR="00274B19" w:rsidRPr="00C81954" w:rsidRDefault="00274B19" w:rsidP="00FA2358">
            <w:pPr>
              <w:pStyle w:val="afffffffa"/>
            </w:pPr>
            <w:r w:rsidRPr="00C81954">
              <w:t>1148,3</w:t>
            </w:r>
          </w:p>
        </w:tc>
      </w:tr>
      <w:tr w:rsidR="00274B19" w:rsidRPr="00C81954" w14:paraId="1D481A6B"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451C3F09" w14:textId="77777777" w:rsidR="00274B19" w:rsidRPr="00C81954" w:rsidRDefault="00274B19" w:rsidP="00FA2358">
            <w:pPr>
              <w:pStyle w:val="afffffffa"/>
            </w:pPr>
            <w:r w:rsidRPr="00C81954">
              <w:t>нормативные утечки теплоносителя в сетях</w:t>
            </w:r>
          </w:p>
        </w:tc>
        <w:tc>
          <w:tcPr>
            <w:tcW w:w="553" w:type="pct"/>
            <w:tcBorders>
              <w:top w:val="nil"/>
              <w:left w:val="nil"/>
              <w:bottom w:val="single" w:sz="4" w:space="0" w:color="auto"/>
              <w:right w:val="single" w:sz="4" w:space="0" w:color="auto"/>
            </w:tcBorders>
            <w:shd w:val="clear" w:color="auto" w:fill="auto"/>
            <w:noWrap/>
            <w:vAlign w:val="center"/>
            <w:hideMark/>
          </w:tcPr>
          <w:p w14:paraId="67AB0CF7" w14:textId="77777777" w:rsidR="00274B19" w:rsidRPr="00C81954" w:rsidRDefault="00274B19" w:rsidP="00FA2358">
            <w:pPr>
              <w:pStyle w:val="afffffffa"/>
            </w:pPr>
            <w:r w:rsidRPr="00C81954">
              <w:t>1148,3</w:t>
            </w:r>
          </w:p>
        </w:tc>
        <w:tc>
          <w:tcPr>
            <w:tcW w:w="553" w:type="pct"/>
            <w:tcBorders>
              <w:top w:val="nil"/>
              <w:left w:val="nil"/>
              <w:bottom w:val="single" w:sz="4" w:space="0" w:color="auto"/>
              <w:right w:val="single" w:sz="4" w:space="0" w:color="auto"/>
            </w:tcBorders>
            <w:shd w:val="clear" w:color="auto" w:fill="auto"/>
            <w:noWrap/>
            <w:vAlign w:val="center"/>
            <w:hideMark/>
          </w:tcPr>
          <w:p w14:paraId="281D51A0" w14:textId="77777777" w:rsidR="00274B19" w:rsidRPr="00C81954" w:rsidRDefault="00274B19" w:rsidP="00FA2358">
            <w:pPr>
              <w:pStyle w:val="afffffffa"/>
            </w:pPr>
            <w:r w:rsidRPr="00C81954">
              <w:t>1148,3</w:t>
            </w:r>
          </w:p>
        </w:tc>
        <w:tc>
          <w:tcPr>
            <w:tcW w:w="553" w:type="pct"/>
            <w:tcBorders>
              <w:top w:val="nil"/>
              <w:left w:val="nil"/>
              <w:bottom w:val="single" w:sz="4" w:space="0" w:color="auto"/>
              <w:right w:val="single" w:sz="4" w:space="0" w:color="auto"/>
            </w:tcBorders>
            <w:shd w:val="clear" w:color="auto" w:fill="auto"/>
            <w:noWrap/>
            <w:vAlign w:val="center"/>
            <w:hideMark/>
          </w:tcPr>
          <w:p w14:paraId="07D11E33" w14:textId="77777777" w:rsidR="00274B19" w:rsidRPr="00C81954" w:rsidRDefault="00274B19" w:rsidP="00FA2358">
            <w:pPr>
              <w:pStyle w:val="afffffffa"/>
            </w:pPr>
            <w:r w:rsidRPr="00C81954">
              <w:t>1148,3</w:t>
            </w:r>
          </w:p>
        </w:tc>
        <w:tc>
          <w:tcPr>
            <w:tcW w:w="553" w:type="pct"/>
            <w:tcBorders>
              <w:top w:val="nil"/>
              <w:left w:val="nil"/>
              <w:bottom w:val="single" w:sz="4" w:space="0" w:color="auto"/>
              <w:right w:val="single" w:sz="4" w:space="0" w:color="auto"/>
            </w:tcBorders>
            <w:shd w:val="clear" w:color="auto" w:fill="auto"/>
            <w:noWrap/>
            <w:vAlign w:val="center"/>
            <w:hideMark/>
          </w:tcPr>
          <w:p w14:paraId="7C805168" w14:textId="77777777" w:rsidR="00274B19" w:rsidRPr="00C81954" w:rsidRDefault="00274B19" w:rsidP="00FA2358">
            <w:pPr>
              <w:pStyle w:val="afffffffa"/>
            </w:pPr>
            <w:r w:rsidRPr="00C81954">
              <w:t>1148,3</w:t>
            </w:r>
          </w:p>
        </w:tc>
        <w:tc>
          <w:tcPr>
            <w:tcW w:w="553" w:type="pct"/>
            <w:tcBorders>
              <w:top w:val="nil"/>
              <w:left w:val="nil"/>
              <w:bottom w:val="single" w:sz="4" w:space="0" w:color="auto"/>
              <w:right w:val="single" w:sz="4" w:space="0" w:color="auto"/>
            </w:tcBorders>
            <w:shd w:val="clear" w:color="auto" w:fill="auto"/>
            <w:noWrap/>
            <w:vAlign w:val="center"/>
            <w:hideMark/>
          </w:tcPr>
          <w:p w14:paraId="61BFFC8A" w14:textId="77777777" w:rsidR="00274B19" w:rsidRPr="00C81954" w:rsidRDefault="00274B19" w:rsidP="00FA2358">
            <w:pPr>
              <w:pStyle w:val="afffffffa"/>
            </w:pPr>
            <w:r w:rsidRPr="00C81954">
              <w:t>1148,3</w:t>
            </w:r>
          </w:p>
        </w:tc>
      </w:tr>
      <w:tr w:rsidR="00274B19" w:rsidRPr="00C81954" w14:paraId="76F56A84"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722A3E01" w14:textId="77777777" w:rsidR="00274B19" w:rsidRPr="00C81954" w:rsidRDefault="00274B19" w:rsidP="00FA2358">
            <w:pPr>
              <w:pStyle w:val="afffffffa"/>
            </w:pPr>
            <w:r w:rsidRPr="00C81954">
              <w:t>сверхнормативный расход воды</w:t>
            </w:r>
          </w:p>
        </w:tc>
        <w:tc>
          <w:tcPr>
            <w:tcW w:w="553" w:type="pct"/>
            <w:tcBorders>
              <w:top w:val="nil"/>
              <w:left w:val="nil"/>
              <w:bottom w:val="single" w:sz="4" w:space="0" w:color="auto"/>
              <w:right w:val="single" w:sz="4" w:space="0" w:color="auto"/>
            </w:tcBorders>
            <w:shd w:val="clear" w:color="auto" w:fill="auto"/>
            <w:noWrap/>
            <w:vAlign w:val="center"/>
            <w:hideMark/>
          </w:tcPr>
          <w:p w14:paraId="5999A2F9"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760E18F9"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15E10597"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74A03284"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40BEE8CA" w14:textId="77777777" w:rsidR="00274B19" w:rsidRPr="00C81954" w:rsidRDefault="00274B19" w:rsidP="00FA2358">
            <w:pPr>
              <w:pStyle w:val="afffffffa"/>
            </w:pPr>
            <w:r w:rsidRPr="00C81954">
              <w:t>0,0</w:t>
            </w:r>
          </w:p>
        </w:tc>
      </w:tr>
      <w:tr w:rsidR="00274B19" w:rsidRPr="00C81954" w14:paraId="12831AEB"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400441B0" w14:textId="77777777" w:rsidR="00274B19" w:rsidRPr="00C81954" w:rsidRDefault="00274B19" w:rsidP="00FA2358">
            <w:pPr>
              <w:pStyle w:val="afffffffa"/>
            </w:pPr>
            <w:r w:rsidRPr="00C81954">
              <w:t>Расход воды на открытый ГВС</w:t>
            </w:r>
          </w:p>
        </w:tc>
        <w:tc>
          <w:tcPr>
            <w:tcW w:w="553" w:type="pct"/>
            <w:tcBorders>
              <w:top w:val="nil"/>
              <w:left w:val="nil"/>
              <w:bottom w:val="single" w:sz="4" w:space="0" w:color="auto"/>
              <w:right w:val="single" w:sz="4" w:space="0" w:color="auto"/>
            </w:tcBorders>
            <w:shd w:val="clear" w:color="auto" w:fill="auto"/>
            <w:noWrap/>
            <w:vAlign w:val="center"/>
            <w:hideMark/>
          </w:tcPr>
          <w:p w14:paraId="7E58E0F7"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32BB5061"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57075B66"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504A40CE"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4BA4F621" w14:textId="77777777" w:rsidR="00274B19" w:rsidRPr="00C81954" w:rsidRDefault="00274B19" w:rsidP="00FA2358">
            <w:pPr>
              <w:pStyle w:val="afffffffa"/>
            </w:pPr>
            <w:r w:rsidRPr="00C81954">
              <w:t>0</w:t>
            </w:r>
          </w:p>
        </w:tc>
      </w:tr>
      <w:tr w:rsidR="00274B19" w:rsidRPr="00C81954" w14:paraId="55219816" w14:textId="77777777" w:rsidTr="00274B19">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AAC756C" w14:textId="77777777" w:rsidR="00274B19" w:rsidRPr="00C81954" w:rsidRDefault="00274B19" w:rsidP="00FA2358">
            <w:pPr>
              <w:pStyle w:val="afffffffa"/>
            </w:pPr>
            <w:r w:rsidRPr="00C81954">
              <w:t>МУП «Гарант»</w:t>
            </w:r>
          </w:p>
        </w:tc>
      </w:tr>
      <w:tr w:rsidR="00274B19" w:rsidRPr="00C81954" w14:paraId="60B65658" w14:textId="77777777" w:rsidTr="00274B19">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D45465" w14:textId="77777777" w:rsidR="00274B19" w:rsidRPr="00C81954" w:rsidRDefault="00274B19" w:rsidP="00FA2358">
            <w:pPr>
              <w:pStyle w:val="afffffffa"/>
            </w:pPr>
            <w:r w:rsidRPr="00C81954">
              <w:t>Модульная котельная д. Конец-Бор</w:t>
            </w:r>
          </w:p>
        </w:tc>
      </w:tr>
      <w:tr w:rsidR="00274B19" w:rsidRPr="00C81954" w14:paraId="131964DC"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4E1B5BE3" w14:textId="77777777" w:rsidR="00274B19" w:rsidRPr="00C81954" w:rsidRDefault="00274B19" w:rsidP="00FA2358">
            <w:pPr>
              <w:pStyle w:val="afffffffa"/>
            </w:pPr>
            <w:r w:rsidRPr="00C81954">
              <w:t>Всего подпитка тепловой сети, в том числе:</w:t>
            </w:r>
          </w:p>
        </w:tc>
        <w:tc>
          <w:tcPr>
            <w:tcW w:w="553" w:type="pct"/>
            <w:tcBorders>
              <w:top w:val="nil"/>
              <w:left w:val="nil"/>
              <w:bottom w:val="single" w:sz="4" w:space="0" w:color="auto"/>
              <w:right w:val="single" w:sz="4" w:space="0" w:color="auto"/>
            </w:tcBorders>
            <w:shd w:val="clear" w:color="auto" w:fill="auto"/>
            <w:noWrap/>
            <w:vAlign w:val="center"/>
            <w:hideMark/>
          </w:tcPr>
          <w:p w14:paraId="0AA0FF37" w14:textId="77777777" w:rsidR="00274B19" w:rsidRPr="00C81954" w:rsidRDefault="00274B19" w:rsidP="00FA2358">
            <w:pPr>
              <w:pStyle w:val="afffffffa"/>
            </w:pPr>
            <w:r w:rsidRPr="00C81954">
              <w:t>108,3</w:t>
            </w:r>
          </w:p>
        </w:tc>
        <w:tc>
          <w:tcPr>
            <w:tcW w:w="553" w:type="pct"/>
            <w:tcBorders>
              <w:top w:val="nil"/>
              <w:left w:val="nil"/>
              <w:bottom w:val="single" w:sz="4" w:space="0" w:color="auto"/>
              <w:right w:val="single" w:sz="4" w:space="0" w:color="auto"/>
            </w:tcBorders>
            <w:shd w:val="clear" w:color="auto" w:fill="auto"/>
            <w:noWrap/>
            <w:vAlign w:val="center"/>
            <w:hideMark/>
          </w:tcPr>
          <w:p w14:paraId="5D6B9C19" w14:textId="77777777" w:rsidR="00274B19" w:rsidRPr="00C81954" w:rsidRDefault="00274B19" w:rsidP="00FA2358">
            <w:pPr>
              <w:pStyle w:val="afffffffa"/>
            </w:pPr>
            <w:r w:rsidRPr="00C81954">
              <w:t>108,3</w:t>
            </w:r>
          </w:p>
        </w:tc>
        <w:tc>
          <w:tcPr>
            <w:tcW w:w="553" w:type="pct"/>
            <w:tcBorders>
              <w:top w:val="nil"/>
              <w:left w:val="nil"/>
              <w:bottom w:val="single" w:sz="4" w:space="0" w:color="auto"/>
              <w:right w:val="single" w:sz="4" w:space="0" w:color="auto"/>
            </w:tcBorders>
            <w:shd w:val="clear" w:color="auto" w:fill="auto"/>
            <w:noWrap/>
            <w:vAlign w:val="center"/>
            <w:hideMark/>
          </w:tcPr>
          <w:p w14:paraId="045050FD" w14:textId="77777777" w:rsidR="00274B19" w:rsidRPr="00C81954" w:rsidRDefault="00274B19" w:rsidP="00FA2358">
            <w:pPr>
              <w:pStyle w:val="afffffffa"/>
            </w:pPr>
            <w:r w:rsidRPr="00C81954">
              <w:t>108,3</w:t>
            </w:r>
          </w:p>
        </w:tc>
        <w:tc>
          <w:tcPr>
            <w:tcW w:w="553" w:type="pct"/>
            <w:tcBorders>
              <w:top w:val="nil"/>
              <w:left w:val="nil"/>
              <w:bottom w:val="single" w:sz="4" w:space="0" w:color="auto"/>
              <w:right w:val="single" w:sz="4" w:space="0" w:color="auto"/>
            </w:tcBorders>
            <w:shd w:val="clear" w:color="auto" w:fill="auto"/>
            <w:noWrap/>
            <w:vAlign w:val="center"/>
            <w:hideMark/>
          </w:tcPr>
          <w:p w14:paraId="183FAE96" w14:textId="77777777" w:rsidR="00274B19" w:rsidRPr="00C81954" w:rsidRDefault="00274B19" w:rsidP="00FA2358">
            <w:pPr>
              <w:pStyle w:val="afffffffa"/>
            </w:pPr>
            <w:r w:rsidRPr="00C81954">
              <w:t>108,3</w:t>
            </w:r>
          </w:p>
        </w:tc>
        <w:tc>
          <w:tcPr>
            <w:tcW w:w="553" w:type="pct"/>
            <w:tcBorders>
              <w:top w:val="nil"/>
              <w:left w:val="nil"/>
              <w:bottom w:val="single" w:sz="4" w:space="0" w:color="auto"/>
              <w:right w:val="single" w:sz="4" w:space="0" w:color="auto"/>
            </w:tcBorders>
            <w:shd w:val="clear" w:color="auto" w:fill="auto"/>
            <w:noWrap/>
            <w:vAlign w:val="center"/>
            <w:hideMark/>
          </w:tcPr>
          <w:p w14:paraId="5E197E91" w14:textId="77777777" w:rsidR="00274B19" w:rsidRPr="00C81954" w:rsidRDefault="00274B19" w:rsidP="00FA2358">
            <w:pPr>
              <w:pStyle w:val="afffffffa"/>
            </w:pPr>
            <w:r w:rsidRPr="00C81954">
              <w:t>108,3</w:t>
            </w:r>
          </w:p>
        </w:tc>
      </w:tr>
      <w:tr w:rsidR="00274B19" w:rsidRPr="00C81954" w14:paraId="1A668DA0"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503EF9C7" w14:textId="77777777" w:rsidR="00274B19" w:rsidRPr="00C81954" w:rsidRDefault="00274B19" w:rsidP="00FA2358">
            <w:pPr>
              <w:pStyle w:val="afffffffa"/>
            </w:pPr>
            <w:r w:rsidRPr="00C81954">
              <w:t>нормативные утечки теплоносителя в сетях</w:t>
            </w:r>
          </w:p>
        </w:tc>
        <w:tc>
          <w:tcPr>
            <w:tcW w:w="553" w:type="pct"/>
            <w:tcBorders>
              <w:top w:val="nil"/>
              <w:left w:val="nil"/>
              <w:bottom w:val="single" w:sz="4" w:space="0" w:color="auto"/>
              <w:right w:val="single" w:sz="4" w:space="0" w:color="auto"/>
            </w:tcBorders>
            <w:shd w:val="clear" w:color="auto" w:fill="auto"/>
            <w:noWrap/>
            <w:vAlign w:val="center"/>
            <w:hideMark/>
          </w:tcPr>
          <w:p w14:paraId="1B01276E" w14:textId="77777777" w:rsidR="00274B19" w:rsidRPr="00C81954" w:rsidRDefault="00274B19" w:rsidP="00FA2358">
            <w:pPr>
              <w:pStyle w:val="afffffffa"/>
            </w:pPr>
            <w:r w:rsidRPr="00C81954">
              <w:t>108,3</w:t>
            </w:r>
          </w:p>
        </w:tc>
        <w:tc>
          <w:tcPr>
            <w:tcW w:w="553" w:type="pct"/>
            <w:tcBorders>
              <w:top w:val="nil"/>
              <w:left w:val="nil"/>
              <w:bottom w:val="single" w:sz="4" w:space="0" w:color="auto"/>
              <w:right w:val="single" w:sz="4" w:space="0" w:color="auto"/>
            </w:tcBorders>
            <w:shd w:val="clear" w:color="auto" w:fill="auto"/>
            <w:noWrap/>
            <w:vAlign w:val="center"/>
            <w:hideMark/>
          </w:tcPr>
          <w:p w14:paraId="16525C2A" w14:textId="77777777" w:rsidR="00274B19" w:rsidRPr="00C81954" w:rsidRDefault="00274B19" w:rsidP="00FA2358">
            <w:pPr>
              <w:pStyle w:val="afffffffa"/>
            </w:pPr>
            <w:r w:rsidRPr="00C81954">
              <w:t>108,3</w:t>
            </w:r>
          </w:p>
        </w:tc>
        <w:tc>
          <w:tcPr>
            <w:tcW w:w="553" w:type="pct"/>
            <w:tcBorders>
              <w:top w:val="nil"/>
              <w:left w:val="nil"/>
              <w:bottom w:val="single" w:sz="4" w:space="0" w:color="auto"/>
              <w:right w:val="single" w:sz="4" w:space="0" w:color="auto"/>
            </w:tcBorders>
            <w:shd w:val="clear" w:color="auto" w:fill="auto"/>
            <w:noWrap/>
            <w:vAlign w:val="center"/>
            <w:hideMark/>
          </w:tcPr>
          <w:p w14:paraId="70A66962" w14:textId="77777777" w:rsidR="00274B19" w:rsidRPr="00C81954" w:rsidRDefault="00274B19" w:rsidP="00FA2358">
            <w:pPr>
              <w:pStyle w:val="afffffffa"/>
            </w:pPr>
            <w:r w:rsidRPr="00C81954">
              <w:t>108,3</w:t>
            </w:r>
          </w:p>
        </w:tc>
        <w:tc>
          <w:tcPr>
            <w:tcW w:w="553" w:type="pct"/>
            <w:tcBorders>
              <w:top w:val="nil"/>
              <w:left w:val="nil"/>
              <w:bottom w:val="single" w:sz="4" w:space="0" w:color="auto"/>
              <w:right w:val="single" w:sz="4" w:space="0" w:color="auto"/>
            </w:tcBorders>
            <w:shd w:val="clear" w:color="auto" w:fill="auto"/>
            <w:noWrap/>
            <w:vAlign w:val="center"/>
            <w:hideMark/>
          </w:tcPr>
          <w:p w14:paraId="3B25C24C" w14:textId="77777777" w:rsidR="00274B19" w:rsidRPr="00C81954" w:rsidRDefault="00274B19" w:rsidP="00FA2358">
            <w:pPr>
              <w:pStyle w:val="afffffffa"/>
            </w:pPr>
            <w:r w:rsidRPr="00C81954">
              <w:t>108,3</w:t>
            </w:r>
          </w:p>
        </w:tc>
        <w:tc>
          <w:tcPr>
            <w:tcW w:w="553" w:type="pct"/>
            <w:tcBorders>
              <w:top w:val="nil"/>
              <w:left w:val="nil"/>
              <w:bottom w:val="single" w:sz="4" w:space="0" w:color="auto"/>
              <w:right w:val="single" w:sz="4" w:space="0" w:color="auto"/>
            </w:tcBorders>
            <w:shd w:val="clear" w:color="auto" w:fill="auto"/>
            <w:noWrap/>
            <w:vAlign w:val="center"/>
            <w:hideMark/>
          </w:tcPr>
          <w:p w14:paraId="329BB474" w14:textId="77777777" w:rsidR="00274B19" w:rsidRPr="00C81954" w:rsidRDefault="00274B19" w:rsidP="00FA2358">
            <w:pPr>
              <w:pStyle w:val="afffffffa"/>
            </w:pPr>
            <w:r w:rsidRPr="00C81954">
              <w:t>108,3</w:t>
            </w:r>
          </w:p>
        </w:tc>
      </w:tr>
      <w:tr w:rsidR="00274B19" w:rsidRPr="00C81954" w14:paraId="66C6179D"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6B53F18A" w14:textId="77777777" w:rsidR="00274B19" w:rsidRPr="00C81954" w:rsidRDefault="00274B19" w:rsidP="00FA2358">
            <w:pPr>
              <w:pStyle w:val="afffffffa"/>
            </w:pPr>
            <w:r w:rsidRPr="00C81954">
              <w:t>сверхнормативный расход воды</w:t>
            </w:r>
          </w:p>
        </w:tc>
        <w:tc>
          <w:tcPr>
            <w:tcW w:w="553" w:type="pct"/>
            <w:tcBorders>
              <w:top w:val="nil"/>
              <w:left w:val="nil"/>
              <w:bottom w:val="single" w:sz="4" w:space="0" w:color="auto"/>
              <w:right w:val="single" w:sz="4" w:space="0" w:color="auto"/>
            </w:tcBorders>
            <w:shd w:val="clear" w:color="auto" w:fill="auto"/>
            <w:noWrap/>
            <w:vAlign w:val="center"/>
            <w:hideMark/>
          </w:tcPr>
          <w:p w14:paraId="0E6620BD"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7F02B1D2"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256CCA37"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59965C72" w14:textId="77777777" w:rsidR="00274B19" w:rsidRPr="00C81954" w:rsidRDefault="00274B19" w:rsidP="00FA2358">
            <w:pPr>
              <w:pStyle w:val="afffffffa"/>
            </w:pPr>
            <w:r w:rsidRPr="00C81954">
              <w:t>0,0</w:t>
            </w:r>
          </w:p>
        </w:tc>
        <w:tc>
          <w:tcPr>
            <w:tcW w:w="553" w:type="pct"/>
            <w:tcBorders>
              <w:top w:val="nil"/>
              <w:left w:val="nil"/>
              <w:bottom w:val="single" w:sz="4" w:space="0" w:color="auto"/>
              <w:right w:val="single" w:sz="4" w:space="0" w:color="auto"/>
            </w:tcBorders>
            <w:shd w:val="clear" w:color="auto" w:fill="auto"/>
            <w:noWrap/>
            <w:vAlign w:val="center"/>
            <w:hideMark/>
          </w:tcPr>
          <w:p w14:paraId="786571A7" w14:textId="77777777" w:rsidR="00274B19" w:rsidRPr="00C81954" w:rsidRDefault="00274B19" w:rsidP="00FA2358">
            <w:pPr>
              <w:pStyle w:val="afffffffa"/>
            </w:pPr>
            <w:r w:rsidRPr="00C81954">
              <w:t>0,0</w:t>
            </w:r>
          </w:p>
        </w:tc>
      </w:tr>
      <w:tr w:rsidR="00274B19" w:rsidRPr="00C81954" w14:paraId="2488E01B" w14:textId="77777777" w:rsidTr="00274B19">
        <w:trPr>
          <w:trHeight w:val="20"/>
        </w:trPr>
        <w:tc>
          <w:tcPr>
            <w:tcW w:w="2235" w:type="pct"/>
            <w:tcBorders>
              <w:top w:val="nil"/>
              <w:left w:val="single" w:sz="4" w:space="0" w:color="auto"/>
              <w:bottom w:val="single" w:sz="4" w:space="0" w:color="auto"/>
              <w:right w:val="single" w:sz="4" w:space="0" w:color="auto"/>
            </w:tcBorders>
            <w:shd w:val="clear" w:color="auto" w:fill="auto"/>
            <w:noWrap/>
            <w:vAlign w:val="bottom"/>
            <w:hideMark/>
          </w:tcPr>
          <w:p w14:paraId="5884DD4B" w14:textId="77777777" w:rsidR="00274B19" w:rsidRPr="00C81954" w:rsidRDefault="00274B19" w:rsidP="00FA2358">
            <w:pPr>
              <w:pStyle w:val="afffffffa"/>
            </w:pPr>
            <w:r w:rsidRPr="00C81954">
              <w:t>Расход воды на открытый ГВС</w:t>
            </w:r>
          </w:p>
        </w:tc>
        <w:tc>
          <w:tcPr>
            <w:tcW w:w="553" w:type="pct"/>
            <w:tcBorders>
              <w:top w:val="nil"/>
              <w:left w:val="nil"/>
              <w:bottom w:val="single" w:sz="4" w:space="0" w:color="auto"/>
              <w:right w:val="single" w:sz="4" w:space="0" w:color="auto"/>
            </w:tcBorders>
            <w:shd w:val="clear" w:color="auto" w:fill="auto"/>
            <w:noWrap/>
            <w:vAlign w:val="center"/>
            <w:hideMark/>
          </w:tcPr>
          <w:p w14:paraId="7C2A585D"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7F8CEAFB"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5C1FA17C"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4482E717" w14:textId="77777777" w:rsidR="00274B19" w:rsidRPr="00C81954" w:rsidRDefault="00274B19" w:rsidP="00FA2358">
            <w:pPr>
              <w:pStyle w:val="afffffffa"/>
            </w:pPr>
            <w:r w:rsidRPr="00C81954">
              <w:t>0</w:t>
            </w:r>
          </w:p>
        </w:tc>
        <w:tc>
          <w:tcPr>
            <w:tcW w:w="553" w:type="pct"/>
            <w:tcBorders>
              <w:top w:val="nil"/>
              <w:left w:val="nil"/>
              <w:bottom w:val="single" w:sz="4" w:space="0" w:color="auto"/>
              <w:right w:val="single" w:sz="4" w:space="0" w:color="auto"/>
            </w:tcBorders>
            <w:shd w:val="clear" w:color="auto" w:fill="auto"/>
            <w:noWrap/>
            <w:vAlign w:val="center"/>
            <w:hideMark/>
          </w:tcPr>
          <w:p w14:paraId="6CE83D69" w14:textId="77777777" w:rsidR="00274B19" w:rsidRPr="00C81954" w:rsidRDefault="00274B19" w:rsidP="00FA2358">
            <w:pPr>
              <w:pStyle w:val="afffffffa"/>
            </w:pPr>
            <w:r w:rsidRPr="00C81954">
              <w:t>0</w:t>
            </w:r>
          </w:p>
        </w:tc>
      </w:tr>
    </w:tbl>
    <w:p w14:paraId="16980EDD" w14:textId="06A4B906" w:rsidR="005B1806" w:rsidRPr="00C81954" w:rsidRDefault="005B1806" w:rsidP="00FA2358">
      <w:pPr>
        <w:pStyle w:val="afe"/>
        <w:rPr>
          <w:color w:val="auto"/>
        </w:rPr>
      </w:pPr>
    </w:p>
    <w:p w14:paraId="785ACA75" w14:textId="77777777" w:rsidR="005B1806" w:rsidRPr="00C81954" w:rsidRDefault="005B1806" w:rsidP="00FA2358">
      <w:pPr>
        <w:widowControl/>
        <w:autoSpaceDE/>
        <w:autoSpaceDN/>
        <w:adjustRightInd/>
        <w:spacing w:line="240" w:lineRule="auto"/>
        <w:ind w:firstLine="0"/>
        <w:jc w:val="left"/>
        <w:rPr>
          <w:color w:val="auto"/>
        </w:rPr>
      </w:pPr>
      <w:r w:rsidRPr="00C81954">
        <w:rPr>
          <w:color w:val="auto"/>
        </w:rPr>
        <w:br w:type="page"/>
      </w:r>
    </w:p>
    <w:p w14:paraId="7523C146" w14:textId="37960F51" w:rsidR="00D24FA2" w:rsidRPr="00C81954" w:rsidRDefault="00D24FA2" w:rsidP="00FA2358">
      <w:pPr>
        <w:pStyle w:val="21"/>
      </w:pPr>
      <w:bookmarkStart w:id="402" w:name="_Toc135841171"/>
      <w:r w:rsidRPr="00C81954">
        <w:lastRenderedPageBreak/>
        <w:t xml:space="preserve">Описание балансов производительности водоподготовительных </w:t>
      </w:r>
      <w:r w:rsidRPr="00C81954">
        <w:br/>
        <w:t xml:space="preserve">установок теплоносителя для тепловых сетей и максимального </w:t>
      </w:r>
      <w:r w:rsidRPr="00C81954">
        <w:br/>
        <w:t xml:space="preserve">потребления теплоносителя в аварийных режимах </w:t>
      </w:r>
      <w:r w:rsidRPr="00C81954">
        <w:br/>
        <w:t>систем теплоснабжения</w:t>
      </w:r>
      <w:bookmarkEnd w:id="402"/>
    </w:p>
    <w:p w14:paraId="7402FF66" w14:textId="1145766A" w:rsidR="00D24FA2" w:rsidRPr="00C81954" w:rsidRDefault="00D24FA2" w:rsidP="00FA2358">
      <w:pPr>
        <w:pStyle w:val="afe"/>
        <w:rPr>
          <w:color w:val="auto"/>
        </w:rPr>
      </w:pPr>
      <w:r w:rsidRPr="00C81954">
        <w:rPr>
          <w:color w:val="auto"/>
        </w:rPr>
        <w:t xml:space="preserve">В таблице </w:t>
      </w:r>
      <w:r w:rsidRPr="00C81954">
        <w:rPr>
          <w:color w:val="auto"/>
        </w:rPr>
        <w:fldChar w:fldCharType="begin"/>
      </w:r>
      <w:r w:rsidRPr="00C81954">
        <w:rPr>
          <w:color w:val="auto"/>
        </w:rPr>
        <w:instrText xml:space="preserve"> REF _Ref116740160 \h  \* MERGEFORMAT </w:instrText>
      </w:r>
      <w:r w:rsidRPr="00C81954">
        <w:rPr>
          <w:color w:val="auto"/>
        </w:rPr>
      </w:r>
      <w:r w:rsidRPr="00C81954">
        <w:rPr>
          <w:color w:val="auto"/>
        </w:rPr>
        <w:fldChar w:fldCharType="separate"/>
      </w:r>
      <w:r w:rsidR="00C81954" w:rsidRPr="00C81954">
        <w:rPr>
          <w:rStyle w:val="afffffff9"/>
          <w:color w:val="auto"/>
        </w:rPr>
        <w:t xml:space="preserve">Таблица </w:t>
      </w:r>
      <w:r w:rsidR="00C81954" w:rsidRPr="00C81954">
        <w:rPr>
          <w:noProof/>
          <w:color w:val="auto"/>
        </w:rPr>
        <w:t>63</w:t>
      </w:r>
      <w:r w:rsidRPr="00C81954">
        <w:rPr>
          <w:color w:val="auto"/>
        </w:rPr>
        <w:fldChar w:fldCharType="end"/>
      </w:r>
      <w:r w:rsidRPr="00C81954">
        <w:rPr>
          <w:color w:val="auto"/>
        </w:rPr>
        <w:t xml:space="preserve"> приведен расчет балансов производительности ВПУ в аварийных режимах систем теплоснабжения.</w:t>
      </w:r>
    </w:p>
    <w:p w14:paraId="4A7DC52F" w14:textId="427D8CA5" w:rsidR="00D24FA2" w:rsidRPr="00C81954" w:rsidRDefault="00D24FA2" w:rsidP="00FA2358">
      <w:pPr>
        <w:pStyle w:val="affff7"/>
      </w:pPr>
      <w:bookmarkStart w:id="403" w:name="_Ref116740160"/>
      <w:bookmarkStart w:id="404" w:name="_Toc136104368"/>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63</w:t>
      </w:r>
      <w:r w:rsidR="00B25ED0" w:rsidRPr="00C81954">
        <w:rPr>
          <w:noProof/>
        </w:rPr>
        <w:fldChar w:fldCharType="end"/>
      </w:r>
      <w:bookmarkEnd w:id="403"/>
      <w:r w:rsidRPr="00C81954">
        <w:t>. Расчет балансов производительности ВПУ в аварийных режимах систем теплоснабжения</w:t>
      </w:r>
      <w:bookmarkEnd w:id="404"/>
    </w:p>
    <w:tbl>
      <w:tblPr>
        <w:tblW w:w="5000" w:type="pct"/>
        <w:tblCellMar>
          <w:left w:w="28" w:type="dxa"/>
          <w:right w:w="28" w:type="dxa"/>
        </w:tblCellMar>
        <w:tblLook w:val="04A0" w:firstRow="1" w:lastRow="0" w:firstColumn="1" w:lastColumn="0" w:noHBand="0" w:noVBand="1"/>
      </w:tblPr>
      <w:tblGrid>
        <w:gridCol w:w="415"/>
        <w:gridCol w:w="4899"/>
        <w:gridCol w:w="863"/>
        <w:gridCol w:w="863"/>
        <w:gridCol w:w="863"/>
        <w:gridCol w:w="863"/>
        <w:gridCol w:w="861"/>
      </w:tblGrid>
      <w:tr w:rsidR="00274B19" w:rsidRPr="00C81954" w14:paraId="487D6E33" w14:textId="77777777" w:rsidTr="00274B19">
        <w:trPr>
          <w:trHeight w:val="20"/>
          <w:tblHeader/>
        </w:trPr>
        <w:tc>
          <w:tcPr>
            <w:tcW w:w="2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DE9FBF" w14:textId="77777777" w:rsidR="00274B19" w:rsidRPr="00C81954" w:rsidRDefault="00274B19" w:rsidP="00FA2358">
            <w:pPr>
              <w:pStyle w:val="afffffffa"/>
            </w:pPr>
            <w:r w:rsidRPr="00C81954">
              <w:t>№ п/п</w:t>
            </w:r>
          </w:p>
        </w:tc>
        <w:tc>
          <w:tcPr>
            <w:tcW w:w="25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A345F7" w14:textId="77777777" w:rsidR="00274B19" w:rsidRPr="00C81954" w:rsidRDefault="00274B19" w:rsidP="00FA2358">
            <w:pPr>
              <w:pStyle w:val="afffffffa"/>
            </w:pPr>
            <w:r w:rsidRPr="00C81954">
              <w:t>Показатель</w:t>
            </w:r>
          </w:p>
        </w:tc>
        <w:tc>
          <w:tcPr>
            <w:tcW w:w="2239" w:type="pct"/>
            <w:gridSpan w:val="5"/>
            <w:tcBorders>
              <w:top w:val="single" w:sz="4" w:space="0" w:color="auto"/>
              <w:left w:val="nil"/>
              <w:bottom w:val="single" w:sz="4" w:space="0" w:color="auto"/>
              <w:right w:val="single" w:sz="4" w:space="0" w:color="auto"/>
            </w:tcBorders>
            <w:shd w:val="clear" w:color="auto" w:fill="auto"/>
            <w:noWrap/>
            <w:vAlign w:val="center"/>
            <w:hideMark/>
          </w:tcPr>
          <w:p w14:paraId="08BFFDEF" w14:textId="77777777" w:rsidR="00274B19" w:rsidRPr="00C81954" w:rsidRDefault="00274B19" w:rsidP="00FA2358">
            <w:pPr>
              <w:pStyle w:val="afffffffa"/>
            </w:pPr>
            <w:r w:rsidRPr="00C81954">
              <w:t>Величина показателя</w:t>
            </w:r>
          </w:p>
        </w:tc>
      </w:tr>
      <w:tr w:rsidR="00274B19" w:rsidRPr="00C81954" w14:paraId="50453F6C" w14:textId="77777777" w:rsidTr="00274B19">
        <w:trPr>
          <w:trHeight w:val="20"/>
          <w:tblHeader/>
        </w:trPr>
        <w:tc>
          <w:tcPr>
            <w:tcW w:w="21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EF97319" w14:textId="77777777" w:rsidR="00274B19" w:rsidRPr="00C81954" w:rsidRDefault="00274B19" w:rsidP="00FA2358">
            <w:pPr>
              <w:pStyle w:val="afffffffa"/>
            </w:pPr>
          </w:p>
        </w:tc>
        <w:tc>
          <w:tcPr>
            <w:tcW w:w="254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2C12E06" w14:textId="77777777" w:rsidR="00274B19" w:rsidRPr="00C81954" w:rsidRDefault="00274B19" w:rsidP="00FA2358">
            <w:pPr>
              <w:pStyle w:val="afffffffa"/>
            </w:pPr>
          </w:p>
        </w:tc>
        <w:tc>
          <w:tcPr>
            <w:tcW w:w="448" w:type="pct"/>
            <w:tcBorders>
              <w:top w:val="nil"/>
              <w:left w:val="nil"/>
              <w:bottom w:val="single" w:sz="4" w:space="0" w:color="auto"/>
              <w:right w:val="single" w:sz="4" w:space="0" w:color="auto"/>
            </w:tcBorders>
            <w:shd w:val="clear" w:color="auto" w:fill="auto"/>
            <w:vAlign w:val="center"/>
            <w:hideMark/>
          </w:tcPr>
          <w:p w14:paraId="180F488A" w14:textId="77777777" w:rsidR="00274B19" w:rsidRPr="00C81954" w:rsidRDefault="00274B19" w:rsidP="00FA2358">
            <w:pPr>
              <w:pStyle w:val="afffffffa"/>
            </w:pPr>
            <w:r w:rsidRPr="00C81954">
              <w:t>2018</w:t>
            </w:r>
          </w:p>
        </w:tc>
        <w:tc>
          <w:tcPr>
            <w:tcW w:w="448" w:type="pct"/>
            <w:tcBorders>
              <w:top w:val="nil"/>
              <w:left w:val="nil"/>
              <w:bottom w:val="single" w:sz="4" w:space="0" w:color="auto"/>
              <w:right w:val="single" w:sz="4" w:space="0" w:color="auto"/>
            </w:tcBorders>
            <w:shd w:val="clear" w:color="auto" w:fill="auto"/>
            <w:vAlign w:val="center"/>
            <w:hideMark/>
          </w:tcPr>
          <w:p w14:paraId="1D5E9DFE" w14:textId="77777777" w:rsidR="00274B19" w:rsidRPr="00C81954" w:rsidRDefault="00274B19" w:rsidP="00FA2358">
            <w:pPr>
              <w:pStyle w:val="afffffffa"/>
            </w:pPr>
            <w:r w:rsidRPr="00C81954">
              <w:t>2019</w:t>
            </w:r>
          </w:p>
        </w:tc>
        <w:tc>
          <w:tcPr>
            <w:tcW w:w="448" w:type="pct"/>
            <w:tcBorders>
              <w:top w:val="nil"/>
              <w:left w:val="nil"/>
              <w:bottom w:val="single" w:sz="4" w:space="0" w:color="auto"/>
              <w:right w:val="single" w:sz="4" w:space="0" w:color="auto"/>
            </w:tcBorders>
            <w:shd w:val="clear" w:color="auto" w:fill="auto"/>
            <w:vAlign w:val="center"/>
            <w:hideMark/>
          </w:tcPr>
          <w:p w14:paraId="51DFD42B" w14:textId="77777777" w:rsidR="00274B19" w:rsidRPr="00C81954" w:rsidRDefault="00274B19" w:rsidP="00FA2358">
            <w:pPr>
              <w:pStyle w:val="afffffffa"/>
            </w:pPr>
            <w:r w:rsidRPr="00C81954">
              <w:t>2020</w:t>
            </w:r>
          </w:p>
        </w:tc>
        <w:tc>
          <w:tcPr>
            <w:tcW w:w="448" w:type="pct"/>
            <w:tcBorders>
              <w:top w:val="nil"/>
              <w:left w:val="nil"/>
              <w:bottom w:val="single" w:sz="4" w:space="0" w:color="auto"/>
              <w:right w:val="single" w:sz="4" w:space="0" w:color="auto"/>
            </w:tcBorders>
            <w:shd w:val="clear" w:color="auto" w:fill="auto"/>
            <w:vAlign w:val="center"/>
            <w:hideMark/>
          </w:tcPr>
          <w:p w14:paraId="12DB469F" w14:textId="77777777" w:rsidR="00274B19" w:rsidRPr="00C81954" w:rsidRDefault="00274B19" w:rsidP="00FA2358">
            <w:pPr>
              <w:pStyle w:val="afffffffa"/>
            </w:pPr>
            <w:r w:rsidRPr="00C81954">
              <w:t>2021</w:t>
            </w:r>
          </w:p>
        </w:tc>
        <w:tc>
          <w:tcPr>
            <w:tcW w:w="446" w:type="pct"/>
            <w:tcBorders>
              <w:top w:val="nil"/>
              <w:left w:val="nil"/>
              <w:bottom w:val="single" w:sz="4" w:space="0" w:color="auto"/>
              <w:right w:val="single" w:sz="4" w:space="0" w:color="auto"/>
            </w:tcBorders>
            <w:shd w:val="clear" w:color="auto" w:fill="auto"/>
            <w:vAlign w:val="center"/>
            <w:hideMark/>
          </w:tcPr>
          <w:p w14:paraId="013102CE" w14:textId="77777777" w:rsidR="00274B19" w:rsidRPr="00C81954" w:rsidRDefault="00274B19" w:rsidP="00FA2358">
            <w:pPr>
              <w:pStyle w:val="afffffffa"/>
            </w:pPr>
            <w:r w:rsidRPr="00C81954">
              <w:t>2022</w:t>
            </w:r>
          </w:p>
        </w:tc>
      </w:tr>
      <w:tr w:rsidR="00274B19" w:rsidRPr="00C81954" w14:paraId="6DF56DF4" w14:textId="77777777" w:rsidTr="00274B19">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B9F00FC" w14:textId="77777777" w:rsidR="00274B19" w:rsidRPr="00C81954" w:rsidRDefault="00274B19" w:rsidP="00FA2358">
            <w:pPr>
              <w:pStyle w:val="afffffffa"/>
            </w:pPr>
            <w:r w:rsidRPr="00C81954">
              <w:t>Филиал «Пермский» ПАО «Т Плюс»</w:t>
            </w:r>
          </w:p>
        </w:tc>
      </w:tr>
      <w:tr w:rsidR="00274B19" w:rsidRPr="00C81954" w14:paraId="13D83622"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7B88227F" w14:textId="77777777" w:rsidR="00274B19" w:rsidRPr="00C81954" w:rsidRDefault="00274B19" w:rsidP="00FA2358">
            <w:pPr>
              <w:pStyle w:val="afffffffa"/>
              <w:rPr>
                <w:i/>
                <w:iCs/>
              </w:rPr>
            </w:pPr>
            <w:r w:rsidRPr="00C81954">
              <w:rPr>
                <w:i/>
                <w:iCs/>
              </w:rPr>
              <w:t>1</w:t>
            </w:r>
          </w:p>
        </w:tc>
        <w:tc>
          <w:tcPr>
            <w:tcW w:w="4784" w:type="pct"/>
            <w:gridSpan w:val="6"/>
            <w:tcBorders>
              <w:top w:val="single" w:sz="4" w:space="0" w:color="auto"/>
              <w:left w:val="nil"/>
              <w:bottom w:val="single" w:sz="4" w:space="0" w:color="auto"/>
              <w:right w:val="single" w:sz="4" w:space="0" w:color="auto"/>
            </w:tcBorders>
            <w:shd w:val="clear" w:color="auto" w:fill="auto"/>
            <w:noWrap/>
            <w:vAlign w:val="center"/>
            <w:hideMark/>
          </w:tcPr>
          <w:p w14:paraId="30A061E4" w14:textId="77777777" w:rsidR="00274B19" w:rsidRPr="00C81954" w:rsidRDefault="00274B19" w:rsidP="00FA2358">
            <w:pPr>
              <w:pStyle w:val="afffffffa"/>
            </w:pPr>
            <w:r w:rsidRPr="00C81954">
              <w:t>Закамская ТЭЦ-5</w:t>
            </w:r>
          </w:p>
        </w:tc>
      </w:tr>
      <w:tr w:rsidR="00274B19" w:rsidRPr="00C81954" w14:paraId="42051C1A"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68A162B5" w14:textId="77777777" w:rsidR="00274B19" w:rsidRPr="00C81954" w:rsidRDefault="00274B19" w:rsidP="00FA2358">
            <w:pPr>
              <w:pStyle w:val="afffffffa"/>
            </w:pPr>
            <w:r w:rsidRPr="00C81954">
              <w:t>1</w:t>
            </w:r>
          </w:p>
        </w:tc>
        <w:tc>
          <w:tcPr>
            <w:tcW w:w="2545" w:type="pct"/>
            <w:tcBorders>
              <w:top w:val="nil"/>
              <w:left w:val="nil"/>
              <w:bottom w:val="single" w:sz="4" w:space="0" w:color="auto"/>
              <w:right w:val="single" w:sz="4" w:space="0" w:color="auto"/>
            </w:tcBorders>
            <w:shd w:val="clear" w:color="auto" w:fill="auto"/>
            <w:vAlign w:val="center"/>
            <w:hideMark/>
          </w:tcPr>
          <w:p w14:paraId="1254A7FA" w14:textId="77777777" w:rsidR="00274B19" w:rsidRPr="00C81954" w:rsidRDefault="00274B19" w:rsidP="00FA2358">
            <w:pPr>
              <w:pStyle w:val="afffffffa"/>
            </w:pPr>
            <w:r w:rsidRPr="00C81954">
              <w:t>Производительность ВПУ, т/ч</w:t>
            </w:r>
          </w:p>
        </w:tc>
        <w:tc>
          <w:tcPr>
            <w:tcW w:w="448" w:type="pct"/>
            <w:tcBorders>
              <w:top w:val="nil"/>
              <w:left w:val="nil"/>
              <w:bottom w:val="single" w:sz="4" w:space="0" w:color="auto"/>
              <w:right w:val="single" w:sz="4" w:space="0" w:color="auto"/>
            </w:tcBorders>
            <w:shd w:val="clear" w:color="auto" w:fill="auto"/>
            <w:noWrap/>
            <w:vAlign w:val="center"/>
            <w:hideMark/>
          </w:tcPr>
          <w:p w14:paraId="54BCDCB7" w14:textId="77777777" w:rsidR="00274B19" w:rsidRPr="00C81954" w:rsidRDefault="00274B19" w:rsidP="00FA2358">
            <w:pPr>
              <w:pStyle w:val="afffffffa"/>
            </w:pPr>
            <w:r w:rsidRPr="00C81954">
              <w:t>570,0</w:t>
            </w:r>
          </w:p>
        </w:tc>
        <w:tc>
          <w:tcPr>
            <w:tcW w:w="448" w:type="pct"/>
            <w:tcBorders>
              <w:top w:val="nil"/>
              <w:left w:val="nil"/>
              <w:bottom w:val="single" w:sz="4" w:space="0" w:color="auto"/>
              <w:right w:val="single" w:sz="4" w:space="0" w:color="auto"/>
            </w:tcBorders>
            <w:shd w:val="clear" w:color="auto" w:fill="auto"/>
            <w:noWrap/>
            <w:vAlign w:val="center"/>
            <w:hideMark/>
          </w:tcPr>
          <w:p w14:paraId="6C6C297A" w14:textId="77777777" w:rsidR="00274B19" w:rsidRPr="00C81954" w:rsidRDefault="00274B19" w:rsidP="00FA2358">
            <w:pPr>
              <w:pStyle w:val="afffffffa"/>
            </w:pPr>
            <w:r w:rsidRPr="00C81954">
              <w:t>570,0</w:t>
            </w:r>
          </w:p>
        </w:tc>
        <w:tc>
          <w:tcPr>
            <w:tcW w:w="448" w:type="pct"/>
            <w:tcBorders>
              <w:top w:val="nil"/>
              <w:left w:val="nil"/>
              <w:bottom w:val="single" w:sz="4" w:space="0" w:color="auto"/>
              <w:right w:val="single" w:sz="4" w:space="0" w:color="auto"/>
            </w:tcBorders>
            <w:shd w:val="clear" w:color="auto" w:fill="auto"/>
            <w:noWrap/>
            <w:vAlign w:val="center"/>
            <w:hideMark/>
          </w:tcPr>
          <w:p w14:paraId="0C8014BA" w14:textId="77777777" w:rsidR="00274B19" w:rsidRPr="00C81954" w:rsidRDefault="00274B19" w:rsidP="00FA2358">
            <w:pPr>
              <w:pStyle w:val="afffffffa"/>
            </w:pPr>
            <w:r w:rsidRPr="00C81954">
              <w:t>570,0</w:t>
            </w:r>
          </w:p>
        </w:tc>
        <w:tc>
          <w:tcPr>
            <w:tcW w:w="448" w:type="pct"/>
            <w:tcBorders>
              <w:top w:val="nil"/>
              <w:left w:val="nil"/>
              <w:bottom w:val="single" w:sz="4" w:space="0" w:color="auto"/>
              <w:right w:val="single" w:sz="4" w:space="0" w:color="auto"/>
            </w:tcBorders>
            <w:shd w:val="clear" w:color="auto" w:fill="auto"/>
            <w:noWrap/>
            <w:vAlign w:val="center"/>
            <w:hideMark/>
          </w:tcPr>
          <w:p w14:paraId="28A7CA29" w14:textId="77777777" w:rsidR="00274B19" w:rsidRPr="00C81954" w:rsidRDefault="00274B19" w:rsidP="00FA2358">
            <w:pPr>
              <w:pStyle w:val="afffffffa"/>
            </w:pPr>
            <w:r w:rsidRPr="00C81954">
              <w:t>570,0</w:t>
            </w:r>
          </w:p>
        </w:tc>
        <w:tc>
          <w:tcPr>
            <w:tcW w:w="446" w:type="pct"/>
            <w:tcBorders>
              <w:top w:val="nil"/>
              <w:left w:val="nil"/>
              <w:bottom w:val="single" w:sz="4" w:space="0" w:color="auto"/>
              <w:right w:val="single" w:sz="4" w:space="0" w:color="auto"/>
            </w:tcBorders>
            <w:shd w:val="clear" w:color="auto" w:fill="auto"/>
            <w:noWrap/>
            <w:vAlign w:val="center"/>
            <w:hideMark/>
          </w:tcPr>
          <w:p w14:paraId="48034F46" w14:textId="77777777" w:rsidR="00274B19" w:rsidRPr="00C81954" w:rsidRDefault="00274B19" w:rsidP="00FA2358">
            <w:pPr>
              <w:pStyle w:val="afffffffa"/>
            </w:pPr>
            <w:r w:rsidRPr="00C81954">
              <w:t>570,0</w:t>
            </w:r>
          </w:p>
        </w:tc>
      </w:tr>
      <w:tr w:rsidR="00274B19" w:rsidRPr="00C81954" w14:paraId="547FA44F"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5913EBF5" w14:textId="77777777" w:rsidR="00274B19" w:rsidRPr="00C81954" w:rsidRDefault="00274B19" w:rsidP="00FA2358">
            <w:pPr>
              <w:pStyle w:val="afffffffa"/>
            </w:pPr>
            <w:r w:rsidRPr="00C81954">
              <w:t>2</w:t>
            </w:r>
          </w:p>
        </w:tc>
        <w:tc>
          <w:tcPr>
            <w:tcW w:w="2545" w:type="pct"/>
            <w:tcBorders>
              <w:top w:val="nil"/>
              <w:left w:val="nil"/>
              <w:bottom w:val="single" w:sz="4" w:space="0" w:color="auto"/>
              <w:right w:val="single" w:sz="4" w:space="0" w:color="auto"/>
            </w:tcBorders>
            <w:shd w:val="clear" w:color="auto" w:fill="auto"/>
            <w:vAlign w:val="center"/>
            <w:hideMark/>
          </w:tcPr>
          <w:p w14:paraId="6C500006" w14:textId="77777777" w:rsidR="00274B19" w:rsidRPr="00C81954" w:rsidRDefault="00274B19" w:rsidP="00FA2358">
            <w:pPr>
              <w:pStyle w:val="afffffffa"/>
            </w:pPr>
            <w:r w:rsidRPr="00C81954">
              <w:t>Срок службы, лет</w:t>
            </w:r>
          </w:p>
        </w:tc>
        <w:tc>
          <w:tcPr>
            <w:tcW w:w="448" w:type="pct"/>
            <w:tcBorders>
              <w:top w:val="nil"/>
              <w:left w:val="nil"/>
              <w:bottom w:val="single" w:sz="4" w:space="0" w:color="auto"/>
              <w:right w:val="single" w:sz="4" w:space="0" w:color="auto"/>
            </w:tcBorders>
            <w:shd w:val="clear" w:color="auto" w:fill="auto"/>
            <w:noWrap/>
            <w:vAlign w:val="center"/>
            <w:hideMark/>
          </w:tcPr>
          <w:p w14:paraId="541DE735"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1A3BAE01"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E8F165B"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52599186"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5130B43F" w14:textId="77777777" w:rsidR="00274B19" w:rsidRPr="00C81954" w:rsidRDefault="00274B19" w:rsidP="00FA2358">
            <w:pPr>
              <w:pStyle w:val="afffffffa"/>
            </w:pPr>
            <w:r w:rsidRPr="00C81954">
              <w:t>-</w:t>
            </w:r>
          </w:p>
        </w:tc>
      </w:tr>
      <w:tr w:rsidR="00274B19" w:rsidRPr="00C81954" w14:paraId="57FDD180"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3FCF5938" w14:textId="77777777" w:rsidR="00274B19" w:rsidRPr="00C81954" w:rsidRDefault="00274B19" w:rsidP="00FA2358">
            <w:pPr>
              <w:pStyle w:val="afffffffa"/>
            </w:pPr>
            <w:r w:rsidRPr="00C81954">
              <w:t>3</w:t>
            </w:r>
          </w:p>
        </w:tc>
        <w:tc>
          <w:tcPr>
            <w:tcW w:w="2545" w:type="pct"/>
            <w:tcBorders>
              <w:top w:val="nil"/>
              <w:left w:val="nil"/>
              <w:bottom w:val="single" w:sz="4" w:space="0" w:color="auto"/>
              <w:right w:val="single" w:sz="4" w:space="0" w:color="auto"/>
            </w:tcBorders>
            <w:shd w:val="clear" w:color="auto" w:fill="auto"/>
            <w:vAlign w:val="center"/>
            <w:hideMark/>
          </w:tcPr>
          <w:p w14:paraId="109E901D" w14:textId="77777777" w:rsidR="00274B19" w:rsidRPr="00C81954" w:rsidRDefault="00274B19" w:rsidP="00FA2358">
            <w:pPr>
              <w:pStyle w:val="afffffffa"/>
            </w:pPr>
            <w:r w:rsidRPr="00C81954">
              <w:t>Количество баков-аккумуляторов, ед.</w:t>
            </w:r>
          </w:p>
        </w:tc>
        <w:tc>
          <w:tcPr>
            <w:tcW w:w="448" w:type="pct"/>
            <w:tcBorders>
              <w:top w:val="nil"/>
              <w:left w:val="nil"/>
              <w:bottom w:val="single" w:sz="4" w:space="0" w:color="auto"/>
              <w:right w:val="single" w:sz="4" w:space="0" w:color="auto"/>
            </w:tcBorders>
            <w:shd w:val="clear" w:color="auto" w:fill="auto"/>
            <w:noWrap/>
            <w:vAlign w:val="center"/>
            <w:hideMark/>
          </w:tcPr>
          <w:p w14:paraId="2E0B690D" w14:textId="77777777" w:rsidR="00274B19" w:rsidRPr="00C81954" w:rsidRDefault="00274B19" w:rsidP="00FA2358">
            <w:pPr>
              <w:pStyle w:val="afffffffa"/>
            </w:pPr>
            <w:r w:rsidRPr="00C81954">
              <w:t>3,0</w:t>
            </w:r>
          </w:p>
        </w:tc>
        <w:tc>
          <w:tcPr>
            <w:tcW w:w="448" w:type="pct"/>
            <w:tcBorders>
              <w:top w:val="nil"/>
              <w:left w:val="nil"/>
              <w:bottom w:val="single" w:sz="4" w:space="0" w:color="auto"/>
              <w:right w:val="single" w:sz="4" w:space="0" w:color="auto"/>
            </w:tcBorders>
            <w:shd w:val="clear" w:color="auto" w:fill="auto"/>
            <w:noWrap/>
            <w:vAlign w:val="center"/>
            <w:hideMark/>
          </w:tcPr>
          <w:p w14:paraId="06C9DA43" w14:textId="77777777" w:rsidR="00274B19" w:rsidRPr="00C81954" w:rsidRDefault="00274B19" w:rsidP="00FA2358">
            <w:pPr>
              <w:pStyle w:val="afffffffa"/>
            </w:pPr>
            <w:r w:rsidRPr="00C81954">
              <w:t>3,0</w:t>
            </w:r>
          </w:p>
        </w:tc>
        <w:tc>
          <w:tcPr>
            <w:tcW w:w="448" w:type="pct"/>
            <w:tcBorders>
              <w:top w:val="nil"/>
              <w:left w:val="nil"/>
              <w:bottom w:val="single" w:sz="4" w:space="0" w:color="auto"/>
              <w:right w:val="single" w:sz="4" w:space="0" w:color="auto"/>
            </w:tcBorders>
            <w:shd w:val="clear" w:color="auto" w:fill="auto"/>
            <w:noWrap/>
            <w:vAlign w:val="center"/>
            <w:hideMark/>
          </w:tcPr>
          <w:p w14:paraId="08C6FB35" w14:textId="77777777" w:rsidR="00274B19" w:rsidRPr="00C81954" w:rsidRDefault="00274B19" w:rsidP="00FA2358">
            <w:pPr>
              <w:pStyle w:val="afffffffa"/>
            </w:pPr>
            <w:r w:rsidRPr="00C81954">
              <w:t>3,0</w:t>
            </w:r>
          </w:p>
        </w:tc>
        <w:tc>
          <w:tcPr>
            <w:tcW w:w="448" w:type="pct"/>
            <w:tcBorders>
              <w:top w:val="nil"/>
              <w:left w:val="nil"/>
              <w:bottom w:val="single" w:sz="4" w:space="0" w:color="auto"/>
              <w:right w:val="single" w:sz="4" w:space="0" w:color="auto"/>
            </w:tcBorders>
            <w:shd w:val="clear" w:color="auto" w:fill="auto"/>
            <w:noWrap/>
            <w:vAlign w:val="center"/>
            <w:hideMark/>
          </w:tcPr>
          <w:p w14:paraId="549FE2F0" w14:textId="77777777" w:rsidR="00274B19" w:rsidRPr="00C81954" w:rsidRDefault="00274B19" w:rsidP="00FA2358">
            <w:pPr>
              <w:pStyle w:val="afffffffa"/>
            </w:pPr>
            <w:r w:rsidRPr="00C81954">
              <w:t>3,0</w:t>
            </w:r>
          </w:p>
        </w:tc>
        <w:tc>
          <w:tcPr>
            <w:tcW w:w="446" w:type="pct"/>
            <w:tcBorders>
              <w:top w:val="nil"/>
              <w:left w:val="nil"/>
              <w:bottom w:val="single" w:sz="4" w:space="0" w:color="auto"/>
              <w:right w:val="single" w:sz="4" w:space="0" w:color="auto"/>
            </w:tcBorders>
            <w:shd w:val="clear" w:color="auto" w:fill="auto"/>
            <w:noWrap/>
            <w:vAlign w:val="center"/>
            <w:hideMark/>
          </w:tcPr>
          <w:p w14:paraId="14D2045B" w14:textId="77777777" w:rsidR="00274B19" w:rsidRPr="00C81954" w:rsidRDefault="00274B19" w:rsidP="00FA2358">
            <w:pPr>
              <w:pStyle w:val="afffffffa"/>
            </w:pPr>
            <w:r w:rsidRPr="00C81954">
              <w:t>3,0</w:t>
            </w:r>
          </w:p>
        </w:tc>
      </w:tr>
      <w:tr w:rsidR="00274B19" w:rsidRPr="00C81954" w14:paraId="41F0F786"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3F5B0F6A" w14:textId="77777777" w:rsidR="00274B19" w:rsidRPr="00C81954" w:rsidRDefault="00274B19" w:rsidP="00FA2358">
            <w:pPr>
              <w:pStyle w:val="afffffffa"/>
            </w:pPr>
            <w:r w:rsidRPr="00C81954">
              <w:t>4</w:t>
            </w:r>
          </w:p>
        </w:tc>
        <w:tc>
          <w:tcPr>
            <w:tcW w:w="2545" w:type="pct"/>
            <w:tcBorders>
              <w:top w:val="nil"/>
              <w:left w:val="nil"/>
              <w:bottom w:val="single" w:sz="4" w:space="0" w:color="auto"/>
              <w:right w:val="single" w:sz="4" w:space="0" w:color="auto"/>
            </w:tcBorders>
            <w:shd w:val="clear" w:color="auto" w:fill="auto"/>
            <w:vAlign w:val="center"/>
            <w:hideMark/>
          </w:tcPr>
          <w:p w14:paraId="236B2F46" w14:textId="77777777" w:rsidR="00274B19" w:rsidRPr="00C81954" w:rsidRDefault="00274B19" w:rsidP="00FA2358">
            <w:pPr>
              <w:pStyle w:val="afffffffa"/>
            </w:pPr>
            <w:r w:rsidRPr="00C81954">
              <w:t>Емкость баков аккумуляторов, м3</w:t>
            </w:r>
          </w:p>
        </w:tc>
        <w:tc>
          <w:tcPr>
            <w:tcW w:w="448" w:type="pct"/>
            <w:tcBorders>
              <w:top w:val="nil"/>
              <w:left w:val="nil"/>
              <w:bottom w:val="single" w:sz="4" w:space="0" w:color="auto"/>
              <w:right w:val="single" w:sz="4" w:space="0" w:color="auto"/>
            </w:tcBorders>
            <w:shd w:val="clear" w:color="auto" w:fill="auto"/>
            <w:noWrap/>
            <w:vAlign w:val="center"/>
            <w:hideMark/>
          </w:tcPr>
          <w:p w14:paraId="62015B22" w14:textId="77777777" w:rsidR="00274B19" w:rsidRPr="00C81954" w:rsidRDefault="00274B19" w:rsidP="00FA2358">
            <w:pPr>
              <w:pStyle w:val="afffffffa"/>
            </w:pPr>
            <w:r w:rsidRPr="00C81954">
              <w:t>1000,0</w:t>
            </w:r>
          </w:p>
        </w:tc>
        <w:tc>
          <w:tcPr>
            <w:tcW w:w="448" w:type="pct"/>
            <w:tcBorders>
              <w:top w:val="nil"/>
              <w:left w:val="nil"/>
              <w:bottom w:val="single" w:sz="4" w:space="0" w:color="auto"/>
              <w:right w:val="single" w:sz="4" w:space="0" w:color="auto"/>
            </w:tcBorders>
            <w:shd w:val="clear" w:color="auto" w:fill="auto"/>
            <w:noWrap/>
            <w:vAlign w:val="center"/>
            <w:hideMark/>
          </w:tcPr>
          <w:p w14:paraId="691204DC" w14:textId="77777777" w:rsidR="00274B19" w:rsidRPr="00C81954" w:rsidRDefault="00274B19" w:rsidP="00FA2358">
            <w:pPr>
              <w:pStyle w:val="afffffffa"/>
            </w:pPr>
            <w:r w:rsidRPr="00C81954">
              <w:t>1000,0</w:t>
            </w:r>
          </w:p>
        </w:tc>
        <w:tc>
          <w:tcPr>
            <w:tcW w:w="448" w:type="pct"/>
            <w:tcBorders>
              <w:top w:val="nil"/>
              <w:left w:val="nil"/>
              <w:bottom w:val="single" w:sz="4" w:space="0" w:color="auto"/>
              <w:right w:val="single" w:sz="4" w:space="0" w:color="auto"/>
            </w:tcBorders>
            <w:shd w:val="clear" w:color="auto" w:fill="auto"/>
            <w:noWrap/>
            <w:vAlign w:val="center"/>
            <w:hideMark/>
          </w:tcPr>
          <w:p w14:paraId="73516022" w14:textId="77777777" w:rsidR="00274B19" w:rsidRPr="00C81954" w:rsidRDefault="00274B19" w:rsidP="00FA2358">
            <w:pPr>
              <w:pStyle w:val="afffffffa"/>
            </w:pPr>
            <w:r w:rsidRPr="00C81954">
              <w:t>1000,0</w:t>
            </w:r>
          </w:p>
        </w:tc>
        <w:tc>
          <w:tcPr>
            <w:tcW w:w="448" w:type="pct"/>
            <w:tcBorders>
              <w:top w:val="nil"/>
              <w:left w:val="nil"/>
              <w:bottom w:val="single" w:sz="4" w:space="0" w:color="auto"/>
              <w:right w:val="single" w:sz="4" w:space="0" w:color="auto"/>
            </w:tcBorders>
            <w:shd w:val="clear" w:color="auto" w:fill="auto"/>
            <w:noWrap/>
            <w:vAlign w:val="center"/>
            <w:hideMark/>
          </w:tcPr>
          <w:p w14:paraId="13E1EDFE" w14:textId="77777777" w:rsidR="00274B19" w:rsidRPr="00C81954" w:rsidRDefault="00274B19" w:rsidP="00FA2358">
            <w:pPr>
              <w:pStyle w:val="afffffffa"/>
            </w:pPr>
            <w:r w:rsidRPr="00C81954">
              <w:t>1000,0</w:t>
            </w:r>
          </w:p>
        </w:tc>
        <w:tc>
          <w:tcPr>
            <w:tcW w:w="446" w:type="pct"/>
            <w:tcBorders>
              <w:top w:val="nil"/>
              <w:left w:val="nil"/>
              <w:bottom w:val="single" w:sz="4" w:space="0" w:color="auto"/>
              <w:right w:val="single" w:sz="4" w:space="0" w:color="auto"/>
            </w:tcBorders>
            <w:shd w:val="clear" w:color="auto" w:fill="auto"/>
            <w:noWrap/>
            <w:vAlign w:val="center"/>
            <w:hideMark/>
          </w:tcPr>
          <w:p w14:paraId="5D73E3A4" w14:textId="77777777" w:rsidR="00274B19" w:rsidRPr="00C81954" w:rsidRDefault="00274B19" w:rsidP="00FA2358">
            <w:pPr>
              <w:pStyle w:val="afffffffa"/>
            </w:pPr>
            <w:r w:rsidRPr="00C81954">
              <w:t>1000,0</w:t>
            </w:r>
          </w:p>
        </w:tc>
      </w:tr>
      <w:tr w:rsidR="00274B19" w:rsidRPr="00C81954" w14:paraId="4A009A2A"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5454AD90" w14:textId="77777777" w:rsidR="00274B19" w:rsidRPr="00C81954" w:rsidRDefault="00274B19" w:rsidP="00FA2358">
            <w:pPr>
              <w:pStyle w:val="afffffffa"/>
            </w:pPr>
            <w:r w:rsidRPr="00C81954">
              <w:t>5</w:t>
            </w:r>
          </w:p>
        </w:tc>
        <w:tc>
          <w:tcPr>
            <w:tcW w:w="2545" w:type="pct"/>
            <w:tcBorders>
              <w:top w:val="nil"/>
              <w:left w:val="nil"/>
              <w:bottom w:val="single" w:sz="4" w:space="0" w:color="auto"/>
              <w:right w:val="single" w:sz="4" w:space="0" w:color="auto"/>
            </w:tcBorders>
            <w:shd w:val="clear" w:color="auto" w:fill="auto"/>
            <w:vAlign w:val="center"/>
            <w:hideMark/>
          </w:tcPr>
          <w:p w14:paraId="4F935E01" w14:textId="77777777" w:rsidR="00274B19" w:rsidRPr="00C81954" w:rsidRDefault="00274B19" w:rsidP="00FA2358">
            <w:pPr>
              <w:pStyle w:val="afffffffa"/>
            </w:pPr>
            <w:r w:rsidRPr="00C81954">
              <w:t>Объем аварийной подпитки (химически не обработанной и не деаэрированной водой)</w:t>
            </w:r>
          </w:p>
        </w:tc>
        <w:tc>
          <w:tcPr>
            <w:tcW w:w="448" w:type="pct"/>
            <w:tcBorders>
              <w:top w:val="nil"/>
              <w:left w:val="nil"/>
              <w:bottom w:val="single" w:sz="4" w:space="0" w:color="auto"/>
              <w:right w:val="single" w:sz="4" w:space="0" w:color="auto"/>
            </w:tcBorders>
            <w:shd w:val="clear" w:color="auto" w:fill="auto"/>
            <w:noWrap/>
            <w:vAlign w:val="center"/>
            <w:hideMark/>
          </w:tcPr>
          <w:p w14:paraId="638A2D65" w14:textId="77777777" w:rsidR="00274B19" w:rsidRPr="00C81954" w:rsidRDefault="00274B19" w:rsidP="00FA2358">
            <w:pPr>
              <w:pStyle w:val="afffffffa"/>
            </w:pPr>
            <w:r w:rsidRPr="00C81954">
              <w:t>245,990</w:t>
            </w:r>
          </w:p>
        </w:tc>
        <w:tc>
          <w:tcPr>
            <w:tcW w:w="448" w:type="pct"/>
            <w:tcBorders>
              <w:top w:val="nil"/>
              <w:left w:val="nil"/>
              <w:bottom w:val="single" w:sz="4" w:space="0" w:color="auto"/>
              <w:right w:val="single" w:sz="4" w:space="0" w:color="auto"/>
            </w:tcBorders>
            <w:shd w:val="clear" w:color="auto" w:fill="auto"/>
            <w:noWrap/>
            <w:vAlign w:val="center"/>
            <w:hideMark/>
          </w:tcPr>
          <w:p w14:paraId="46FC5E26" w14:textId="77777777" w:rsidR="00274B19" w:rsidRPr="00C81954" w:rsidRDefault="00274B19" w:rsidP="00FA2358">
            <w:pPr>
              <w:pStyle w:val="afffffffa"/>
            </w:pPr>
            <w:r w:rsidRPr="00C81954">
              <w:t>245,990</w:t>
            </w:r>
          </w:p>
        </w:tc>
        <w:tc>
          <w:tcPr>
            <w:tcW w:w="448" w:type="pct"/>
            <w:tcBorders>
              <w:top w:val="nil"/>
              <w:left w:val="nil"/>
              <w:bottom w:val="single" w:sz="4" w:space="0" w:color="auto"/>
              <w:right w:val="single" w:sz="4" w:space="0" w:color="auto"/>
            </w:tcBorders>
            <w:shd w:val="clear" w:color="auto" w:fill="auto"/>
            <w:noWrap/>
            <w:vAlign w:val="center"/>
            <w:hideMark/>
          </w:tcPr>
          <w:p w14:paraId="5AB4A534" w14:textId="77777777" w:rsidR="00274B19" w:rsidRPr="00C81954" w:rsidRDefault="00274B19" w:rsidP="00FA2358">
            <w:pPr>
              <w:pStyle w:val="afffffffa"/>
            </w:pPr>
            <w:r w:rsidRPr="00C81954">
              <w:t>245,990</w:t>
            </w:r>
          </w:p>
        </w:tc>
        <w:tc>
          <w:tcPr>
            <w:tcW w:w="448" w:type="pct"/>
            <w:tcBorders>
              <w:top w:val="nil"/>
              <w:left w:val="nil"/>
              <w:bottom w:val="single" w:sz="4" w:space="0" w:color="auto"/>
              <w:right w:val="single" w:sz="4" w:space="0" w:color="auto"/>
            </w:tcBorders>
            <w:shd w:val="clear" w:color="auto" w:fill="auto"/>
            <w:noWrap/>
            <w:vAlign w:val="center"/>
            <w:hideMark/>
          </w:tcPr>
          <w:p w14:paraId="5F32AE14" w14:textId="77777777" w:rsidR="00274B19" w:rsidRPr="00C81954" w:rsidRDefault="00274B19" w:rsidP="00FA2358">
            <w:pPr>
              <w:pStyle w:val="afffffffa"/>
            </w:pPr>
            <w:r w:rsidRPr="00C81954">
              <w:t>245,710</w:t>
            </w:r>
          </w:p>
        </w:tc>
        <w:tc>
          <w:tcPr>
            <w:tcW w:w="446" w:type="pct"/>
            <w:tcBorders>
              <w:top w:val="nil"/>
              <w:left w:val="nil"/>
              <w:bottom w:val="single" w:sz="4" w:space="0" w:color="auto"/>
              <w:right w:val="single" w:sz="4" w:space="0" w:color="auto"/>
            </w:tcBorders>
            <w:shd w:val="clear" w:color="auto" w:fill="auto"/>
            <w:noWrap/>
            <w:vAlign w:val="center"/>
            <w:hideMark/>
          </w:tcPr>
          <w:p w14:paraId="364D2E93" w14:textId="77777777" w:rsidR="00274B19" w:rsidRPr="00C81954" w:rsidRDefault="00274B19" w:rsidP="00FA2358">
            <w:pPr>
              <w:pStyle w:val="afffffffa"/>
            </w:pPr>
            <w:r w:rsidRPr="00C81954">
              <w:t>245,710</w:t>
            </w:r>
          </w:p>
        </w:tc>
      </w:tr>
      <w:tr w:rsidR="00274B19" w:rsidRPr="00C81954" w14:paraId="44BB3488"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14271228" w14:textId="77777777" w:rsidR="00274B19" w:rsidRPr="00C81954" w:rsidRDefault="00274B19" w:rsidP="00FA2358">
            <w:pPr>
              <w:pStyle w:val="afffffffa"/>
            </w:pPr>
            <w:r w:rsidRPr="00C81954">
              <w:t>6</w:t>
            </w:r>
          </w:p>
        </w:tc>
        <w:tc>
          <w:tcPr>
            <w:tcW w:w="2545" w:type="pct"/>
            <w:tcBorders>
              <w:top w:val="nil"/>
              <w:left w:val="nil"/>
              <w:bottom w:val="single" w:sz="4" w:space="0" w:color="auto"/>
              <w:right w:val="single" w:sz="4" w:space="0" w:color="auto"/>
            </w:tcBorders>
            <w:shd w:val="clear" w:color="auto" w:fill="auto"/>
            <w:vAlign w:val="center"/>
            <w:hideMark/>
          </w:tcPr>
          <w:p w14:paraId="39F0344A" w14:textId="77777777" w:rsidR="00274B19" w:rsidRPr="00C81954" w:rsidRDefault="00274B19" w:rsidP="00FA2358">
            <w:pPr>
              <w:pStyle w:val="afffffffa"/>
            </w:pPr>
            <w:r w:rsidRPr="00C81954">
              <w:t>Резерв (+) /дефицит (-) ВПУ, т/ч</w:t>
            </w:r>
          </w:p>
        </w:tc>
        <w:tc>
          <w:tcPr>
            <w:tcW w:w="448" w:type="pct"/>
            <w:tcBorders>
              <w:top w:val="nil"/>
              <w:left w:val="nil"/>
              <w:bottom w:val="single" w:sz="4" w:space="0" w:color="auto"/>
              <w:right w:val="single" w:sz="4" w:space="0" w:color="auto"/>
            </w:tcBorders>
            <w:shd w:val="clear" w:color="auto" w:fill="auto"/>
            <w:noWrap/>
            <w:vAlign w:val="center"/>
            <w:hideMark/>
          </w:tcPr>
          <w:p w14:paraId="4F12D7B8" w14:textId="77777777" w:rsidR="00274B19" w:rsidRPr="00C81954" w:rsidRDefault="00274B19" w:rsidP="00FA2358">
            <w:pPr>
              <w:pStyle w:val="afffffffa"/>
            </w:pPr>
            <w:r w:rsidRPr="00C81954">
              <w:t>324,010</w:t>
            </w:r>
          </w:p>
        </w:tc>
        <w:tc>
          <w:tcPr>
            <w:tcW w:w="448" w:type="pct"/>
            <w:tcBorders>
              <w:top w:val="nil"/>
              <w:left w:val="nil"/>
              <w:bottom w:val="single" w:sz="4" w:space="0" w:color="auto"/>
              <w:right w:val="single" w:sz="4" w:space="0" w:color="auto"/>
            </w:tcBorders>
            <w:shd w:val="clear" w:color="auto" w:fill="auto"/>
            <w:noWrap/>
            <w:vAlign w:val="center"/>
            <w:hideMark/>
          </w:tcPr>
          <w:p w14:paraId="20EA89B5" w14:textId="77777777" w:rsidR="00274B19" w:rsidRPr="00C81954" w:rsidRDefault="00274B19" w:rsidP="00FA2358">
            <w:pPr>
              <w:pStyle w:val="afffffffa"/>
            </w:pPr>
            <w:r w:rsidRPr="00C81954">
              <w:t>324,010</w:t>
            </w:r>
          </w:p>
        </w:tc>
        <w:tc>
          <w:tcPr>
            <w:tcW w:w="448" w:type="pct"/>
            <w:tcBorders>
              <w:top w:val="nil"/>
              <w:left w:val="nil"/>
              <w:bottom w:val="single" w:sz="4" w:space="0" w:color="auto"/>
              <w:right w:val="single" w:sz="4" w:space="0" w:color="auto"/>
            </w:tcBorders>
            <w:shd w:val="clear" w:color="auto" w:fill="auto"/>
            <w:noWrap/>
            <w:vAlign w:val="center"/>
            <w:hideMark/>
          </w:tcPr>
          <w:p w14:paraId="60B1B2C1" w14:textId="77777777" w:rsidR="00274B19" w:rsidRPr="00C81954" w:rsidRDefault="00274B19" w:rsidP="00FA2358">
            <w:pPr>
              <w:pStyle w:val="afffffffa"/>
            </w:pPr>
            <w:r w:rsidRPr="00C81954">
              <w:t>324,010</w:t>
            </w:r>
          </w:p>
        </w:tc>
        <w:tc>
          <w:tcPr>
            <w:tcW w:w="448" w:type="pct"/>
            <w:tcBorders>
              <w:top w:val="nil"/>
              <w:left w:val="nil"/>
              <w:bottom w:val="single" w:sz="4" w:space="0" w:color="auto"/>
              <w:right w:val="single" w:sz="4" w:space="0" w:color="auto"/>
            </w:tcBorders>
            <w:shd w:val="clear" w:color="auto" w:fill="auto"/>
            <w:noWrap/>
            <w:vAlign w:val="center"/>
            <w:hideMark/>
          </w:tcPr>
          <w:p w14:paraId="1C237354" w14:textId="77777777" w:rsidR="00274B19" w:rsidRPr="00C81954" w:rsidRDefault="00274B19" w:rsidP="00FA2358">
            <w:pPr>
              <w:pStyle w:val="afffffffa"/>
            </w:pPr>
            <w:r w:rsidRPr="00C81954">
              <w:t>324,290</w:t>
            </w:r>
          </w:p>
        </w:tc>
        <w:tc>
          <w:tcPr>
            <w:tcW w:w="446" w:type="pct"/>
            <w:tcBorders>
              <w:top w:val="nil"/>
              <w:left w:val="nil"/>
              <w:bottom w:val="single" w:sz="4" w:space="0" w:color="auto"/>
              <w:right w:val="single" w:sz="4" w:space="0" w:color="auto"/>
            </w:tcBorders>
            <w:shd w:val="clear" w:color="auto" w:fill="auto"/>
            <w:noWrap/>
            <w:vAlign w:val="center"/>
            <w:hideMark/>
          </w:tcPr>
          <w:p w14:paraId="170C0F7F" w14:textId="77777777" w:rsidR="00274B19" w:rsidRPr="00C81954" w:rsidRDefault="00274B19" w:rsidP="00FA2358">
            <w:pPr>
              <w:pStyle w:val="afffffffa"/>
            </w:pPr>
            <w:r w:rsidRPr="00C81954">
              <w:t>324,290</w:t>
            </w:r>
          </w:p>
        </w:tc>
      </w:tr>
      <w:tr w:rsidR="00274B19" w:rsidRPr="00C81954" w14:paraId="419DE115"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5CDB247D" w14:textId="77777777" w:rsidR="00274B19" w:rsidRPr="00C81954" w:rsidRDefault="00274B19" w:rsidP="00FA2358">
            <w:pPr>
              <w:pStyle w:val="afffffffa"/>
            </w:pPr>
            <w:r w:rsidRPr="00C81954">
              <w:t>7</w:t>
            </w:r>
          </w:p>
        </w:tc>
        <w:tc>
          <w:tcPr>
            <w:tcW w:w="2545" w:type="pct"/>
            <w:tcBorders>
              <w:top w:val="nil"/>
              <w:left w:val="nil"/>
              <w:bottom w:val="single" w:sz="4" w:space="0" w:color="auto"/>
              <w:right w:val="single" w:sz="4" w:space="0" w:color="auto"/>
            </w:tcBorders>
            <w:shd w:val="clear" w:color="auto" w:fill="auto"/>
            <w:vAlign w:val="center"/>
            <w:hideMark/>
          </w:tcPr>
          <w:p w14:paraId="5E13BC81" w14:textId="77777777" w:rsidR="00274B19" w:rsidRPr="00C81954" w:rsidRDefault="00274B19" w:rsidP="00FA2358">
            <w:pPr>
              <w:pStyle w:val="afffffffa"/>
            </w:pPr>
            <w:r w:rsidRPr="00C81954">
              <w:t>Доля резерва/дефицита, %</w:t>
            </w:r>
          </w:p>
        </w:tc>
        <w:tc>
          <w:tcPr>
            <w:tcW w:w="448" w:type="pct"/>
            <w:tcBorders>
              <w:top w:val="nil"/>
              <w:left w:val="nil"/>
              <w:bottom w:val="single" w:sz="4" w:space="0" w:color="auto"/>
              <w:right w:val="single" w:sz="4" w:space="0" w:color="auto"/>
            </w:tcBorders>
            <w:shd w:val="clear" w:color="auto" w:fill="auto"/>
            <w:noWrap/>
            <w:vAlign w:val="center"/>
            <w:hideMark/>
          </w:tcPr>
          <w:p w14:paraId="36338CB0" w14:textId="77777777" w:rsidR="00274B19" w:rsidRPr="00C81954" w:rsidRDefault="00274B19" w:rsidP="00FA2358">
            <w:pPr>
              <w:pStyle w:val="afffffffa"/>
            </w:pPr>
            <w:r w:rsidRPr="00C81954">
              <w:t>56,844</w:t>
            </w:r>
          </w:p>
        </w:tc>
        <w:tc>
          <w:tcPr>
            <w:tcW w:w="448" w:type="pct"/>
            <w:tcBorders>
              <w:top w:val="nil"/>
              <w:left w:val="nil"/>
              <w:bottom w:val="single" w:sz="4" w:space="0" w:color="auto"/>
              <w:right w:val="single" w:sz="4" w:space="0" w:color="auto"/>
            </w:tcBorders>
            <w:shd w:val="clear" w:color="auto" w:fill="auto"/>
            <w:noWrap/>
            <w:vAlign w:val="center"/>
            <w:hideMark/>
          </w:tcPr>
          <w:p w14:paraId="72A8FE06" w14:textId="77777777" w:rsidR="00274B19" w:rsidRPr="00C81954" w:rsidRDefault="00274B19" w:rsidP="00FA2358">
            <w:pPr>
              <w:pStyle w:val="afffffffa"/>
            </w:pPr>
            <w:r w:rsidRPr="00C81954">
              <w:t>56,844</w:t>
            </w:r>
          </w:p>
        </w:tc>
        <w:tc>
          <w:tcPr>
            <w:tcW w:w="448" w:type="pct"/>
            <w:tcBorders>
              <w:top w:val="nil"/>
              <w:left w:val="nil"/>
              <w:bottom w:val="single" w:sz="4" w:space="0" w:color="auto"/>
              <w:right w:val="single" w:sz="4" w:space="0" w:color="auto"/>
            </w:tcBorders>
            <w:shd w:val="clear" w:color="auto" w:fill="auto"/>
            <w:noWrap/>
            <w:vAlign w:val="center"/>
            <w:hideMark/>
          </w:tcPr>
          <w:p w14:paraId="58260DF6" w14:textId="77777777" w:rsidR="00274B19" w:rsidRPr="00C81954" w:rsidRDefault="00274B19" w:rsidP="00FA2358">
            <w:pPr>
              <w:pStyle w:val="afffffffa"/>
            </w:pPr>
            <w:r w:rsidRPr="00C81954">
              <w:t>56,844</w:t>
            </w:r>
          </w:p>
        </w:tc>
        <w:tc>
          <w:tcPr>
            <w:tcW w:w="448" w:type="pct"/>
            <w:tcBorders>
              <w:top w:val="nil"/>
              <w:left w:val="nil"/>
              <w:bottom w:val="single" w:sz="4" w:space="0" w:color="auto"/>
              <w:right w:val="single" w:sz="4" w:space="0" w:color="auto"/>
            </w:tcBorders>
            <w:shd w:val="clear" w:color="auto" w:fill="auto"/>
            <w:noWrap/>
            <w:vAlign w:val="center"/>
            <w:hideMark/>
          </w:tcPr>
          <w:p w14:paraId="46F271DB" w14:textId="77777777" w:rsidR="00274B19" w:rsidRPr="00C81954" w:rsidRDefault="00274B19" w:rsidP="00FA2358">
            <w:pPr>
              <w:pStyle w:val="afffffffa"/>
            </w:pPr>
            <w:r w:rsidRPr="00C81954">
              <w:t>56,893</w:t>
            </w:r>
          </w:p>
        </w:tc>
        <w:tc>
          <w:tcPr>
            <w:tcW w:w="446" w:type="pct"/>
            <w:tcBorders>
              <w:top w:val="nil"/>
              <w:left w:val="nil"/>
              <w:bottom w:val="single" w:sz="4" w:space="0" w:color="auto"/>
              <w:right w:val="single" w:sz="4" w:space="0" w:color="auto"/>
            </w:tcBorders>
            <w:shd w:val="clear" w:color="auto" w:fill="auto"/>
            <w:noWrap/>
            <w:vAlign w:val="center"/>
            <w:hideMark/>
          </w:tcPr>
          <w:p w14:paraId="5E06B014" w14:textId="77777777" w:rsidR="00274B19" w:rsidRPr="00C81954" w:rsidRDefault="00274B19" w:rsidP="00FA2358">
            <w:pPr>
              <w:pStyle w:val="afffffffa"/>
            </w:pPr>
            <w:r w:rsidRPr="00C81954">
              <w:t>56,893</w:t>
            </w:r>
          </w:p>
        </w:tc>
      </w:tr>
      <w:tr w:rsidR="00274B19" w:rsidRPr="00C81954" w14:paraId="4259BF16" w14:textId="77777777" w:rsidTr="00274B19">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0D0B918" w14:textId="77777777" w:rsidR="00274B19" w:rsidRPr="00C81954" w:rsidRDefault="00274B19" w:rsidP="00FA2358">
            <w:pPr>
              <w:pStyle w:val="afffffffa"/>
            </w:pPr>
            <w:r w:rsidRPr="00C81954">
              <w:t>МУП «ОВЕР-Гарант»</w:t>
            </w:r>
          </w:p>
        </w:tc>
      </w:tr>
      <w:tr w:rsidR="00274B19" w:rsidRPr="00C81954" w14:paraId="074C9911"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08048204" w14:textId="77777777" w:rsidR="00274B19" w:rsidRPr="00C81954" w:rsidRDefault="00274B19" w:rsidP="00FA2358">
            <w:pPr>
              <w:pStyle w:val="afffffffa"/>
              <w:rPr>
                <w:i/>
                <w:iCs/>
              </w:rPr>
            </w:pPr>
            <w:r w:rsidRPr="00C81954">
              <w:rPr>
                <w:i/>
                <w:iCs/>
              </w:rPr>
              <w:t>2</w:t>
            </w:r>
          </w:p>
        </w:tc>
        <w:tc>
          <w:tcPr>
            <w:tcW w:w="4784" w:type="pct"/>
            <w:gridSpan w:val="6"/>
            <w:tcBorders>
              <w:top w:val="single" w:sz="4" w:space="0" w:color="auto"/>
              <w:left w:val="nil"/>
              <w:bottom w:val="single" w:sz="4" w:space="0" w:color="auto"/>
              <w:right w:val="single" w:sz="4" w:space="0" w:color="auto"/>
            </w:tcBorders>
            <w:shd w:val="clear" w:color="auto" w:fill="auto"/>
            <w:noWrap/>
            <w:vAlign w:val="center"/>
            <w:hideMark/>
          </w:tcPr>
          <w:p w14:paraId="2FFC90D2" w14:textId="77777777" w:rsidR="00274B19" w:rsidRPr="00C81954" w:rsidRDefault="00274B19" w:rsidP="00FA2358">
            <w:pPr>
              <w:pStyle w:val="afffffffa"/>
            </w:pPr>
            <w:r w:rsidRPr="00C81954">
              <w:t>Котельная «Восточная»</w:t>
            </w:r>
          </w:p>
        </w:tc>
      </w:tr>
      <w:tr w:rsidR="00274B19" w:rsidRPr="00C81954" w14:paraId="0D31960D"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2098CD50" w14:textId="77777777" w:rsidR="00274B19" w:rsidRPr="00C81954" w:rsidRDefault="00274B19" w:rsidP="00FA2358">
            <w:pPr>
              <w:pStyle w:val="afffffffa"/>
            </w:pPr>
            <w:r w:rsidRPr="00C81954">
              <w:t>1</w:t>
            </w:r>
          </w:p>
        </w:tc>
        <w:tc>
          <w:tcPr>
            <w:tcW w:w="2545" w:type="pct"/>
            <w:tcBorders>
              <w:top w:val="nil"/>
              <w:left w:val="nil"/>
              <w:bottom w:val="single" w:sz="4" w:space="0" w:color="auto"/>
              <w:right w:val="single" w:sz="4" w:space="0" w:color="auto"/>
            </w:tcBorders>
            <w:shd w:val="clear" w:color="auto" w:fill="auto"/>
            <w:vAlign w:val="center"/>
            <w:hideMark/>
          </w:tcPr>
          <w:p w14:paraId="21092904" w14:textId="77777777" w:rsidR="00274B19" w:rsidRPr="00C81954" w:rsidRDefault="00274B19" w:rsidP="00FA2358">
            <w:pPr>
              <w:pStyle w:val="afffffffa"/>
            </w:pPr>
            <w:r w:rsidRPr="00C81954">
              <w:t>Производительность ВПУ, т/ч</w:t>
            </w:r>
          </w:p>
        </w:tc>
        <w:tc>
          <w:tcPr>
            <w:tcW w:w="448" w:type="pct"/>
            <w:tcBorders>
              <w:top w:val="nil"/>
              <w:left w:val="nil"/>
              <w:bottom w:val="single" w:sz="4" w:space="0" w:color="auto"/>
              <w:right w:val="single" w:sz="4" w:space="0" w:color="auto"/>
            </w:tcBorders>
            <w:shd w:val="clear" w:color="auto" w:fill="auto"/>
            <w:noWrap/>
            <w:vAlign w:val="center"/>
            <w:hideMark/>
          </w:tcPr>
          <w:p w14:paraId="777745B5"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35BA26FE"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4176AA07"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00659A86"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54E5C133" w14:textId="77777777" w:rsidR="00274B19" w:rsidRPr="00C81954" w:rsidRDefault="00274B19" w:rsidP="00FA2358">
            <w:pPr>
              <w:pStyle w:val="afffffffa"/>
            </w:pPr>
            <w:r w:rsidRPr="00C81954">
              <w:t>-</w:t>
            </w:r>
          </w:p>
        </w:tc>
      </w:tr>
      <w:tr w:rsidR="00274B19" w:rsidRPr="00C81954" w14:paraId="0BA197A7"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42562E64" w14:textId="77777777" w:rsidR="00274B19" w:rsidRPr="00C81954" w:rsidRDefault="00274B19" w:rsidP="00FA2358">
            <w:pPr>
              <w:pStyle w:val="afffffffa"/>
            </w:pPr>
            <w:r w:rsidRPr="00C81954">
              <w:t>2</w:t>
            </w:r>
          </w:p>
        </w:tc>
        <w:tc>
          <w:tcPr>
            <w:tcW w:w="2545" w:type="pct"/>
            <w:tcBorders>
              <w:top w:val="nil"/>
              <w:left w:val="nil"/>
              <w:bottom w:val="single" w:sz="4" w:space="0" w:color="auto"/>
              <w:right w:val="single" w:sz="4" w:space="0" w:color="auto"/>
            </w:tcBorders>
            <w:shd w:val="clear" w:color="auto" w:fill="auto"/>
            <w:vAlign w:val="center"/>
            <w:hideMark/>
          </w:tcPr>
          <w:p w14:paraId="7F3E789B" w14:textId="77777777" w:rsidR="00274B19" w:rsidRPr="00C81954" w:rsidRDefault="00274B19" w:rsidP="00FA2358">
            <w:pPr>
              <w:pStyle w:val="afffffffa"/>
            </w:pPr>
            <w:r w:rsidRPr="00C81954">
              <w:t>Срок службы, лет</w:t>
            </w:r>
          </w:p>
        </w:tc>
        <w:tc>
          <w:tcPr>
            <w:tcW w:w="448" w:type="pct"/>
            <w:tcBorders>
              <w:top w:val="nil"/>
              <w:left w:val="nil"/>
              <w:bottom w:val="single" w:sz="4" w:space="0" w:color="auto"/>
              <w:right w:val="single" w:sz="4" w:space="0" w:color="auto"/>
            </w:tcBorders>
            <w:shd w:val="clear" w:color="auto" w:fill="auto"/>
            <w:noWrap/>
            <w:vAlign w:val="center"/>
            <w:hideMark/>
          </w:tcPr>
          <w:p w14:paraId="1AA5E10D"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68B7643F"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5E8DAB63"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BF4E162"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7C77666E" w14:textId="77777777" w:rsidR="00274B19" w:rsidRPr="00C81954" w:rsidRDefault="00274B19" w:rsidP="00FA2358">
            <w:pPr>
              <w:pStyle w:val="afffffffa"/>
            </w:pPr>
            <w:r w:rsidRPr="00C81954">
              <w:t>-</w:t>
            </w:r>
          </w:p>
        </w:tc>
      </w:tr>
      <w:tr w:rsidR="00274B19" w:rsidRPr="00C81954" w14:paraId="16315960"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5143A7BA" w14:textId="77777777" w:rsidR="00274B19" w:rsidRPr="00C81954" w:rsidRDefault="00274B19" w:rsidP="00FA2358">
            <w:pPr>
              <w:pStyle w:val="afffffffa"/>
            </w:pPr>
            <w:r w:rsidRPr="00C81954">
              <w:t>3</w:t>
            </w:r>
          </w:p>
        </w:tc>
        <w:tc>
          <w:tcPr>
            <w:tcW w:w="2545" w:type="pct"/>
            <w:tcBorders>
              <w:top w:val="nil"/>
              <w:left w:val="nil"/>
              <w:bottom w:val="single" w:sz="4" w:space="0" w:color="auto"/>
              <w:right w:val="single" w:sz="4" w:space="0" w:color="auto"/>
            </w:tcBorders>
            <w:shd w:val="clear" w:color="auto" w:fill="auto"/>
            <w:vAlign w:val="center"/>
            <w:hideMark/>
          </w:tcPr>
          <w:p w14:paraId="2B865E0B" w14:textId="77777777" w:rsidR="00274B19" w:rsidRPr="00C81954" w:rsidRDefault="00274B19" w:rsidP="00FA2358">
            <w:pPr>
              <w:pStyle w:val="afffffffa"/>
            </w:pPr>
            <w:r w:rsidRPr="00C81954">
              <w:t>Количество баков-аккумуляторов, ед.</w:t>
            </w:r>
          </w:p>
        </w:tc>
        <w:tc>
          <w:tcPr>
            <w:tcW w:w="448" w:type="pct"/>
            <w:tcBorders>
              <w:top w:val="nil"/>
              <w:left w:val="nil"/>
              <w:bottom w:val="single" w:sz="4" w:space="0" w:color="auto"/>
              <w:right w:val="single" w:sz="4" w:space="0" w:color="auto"/>
            </w:tcBorders>
            <w:shd w:val="clear" w:color="auto" w:fill="auto"/>
            <w:noWrap/>
            <w:vAlign w:val="center"/>
            <w:hideMark/>
          </w:tcPr>
          <w:p w14:paraId="5CD28CCF"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1470BF9D"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4473986A"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21AB050F"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38EDCF2A" w14:textId="77777777" w:rsidR="00274B19" w:rsidRPr="00C81954" w:rsidRDefault="00274B19" w:rsidP="00FA2358">
            <w:pPr>
              <w:pStyle w:val="afffffffa"/>
            </w:pPr>
            <w:r w:rsidRPr="00C81954">
              <w:t>-</w:t>
            </w:r>
          </w:p>
        </w:tc>
      </w:tr>
      <w:tr w:rsidR="00274B19" w:rsidRPr="00C81954" w14:paraId="4A57766A"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7E3E668D" w14:textId="77777777" w:rsidR="00274B19" w:rsidRPr="00C81954" w:rsidRDefault="00274B19" w:rsidP="00FA2358">
            <w:pPr>
              <w:pStyle w:val="afffffffa"/>
            </w:pPr>
            <w:r w:rsidRPr="00C81954">
              <w:t>4</w:t>
            </w:r>
          </w:p>
        </w:tc>
        <w:tc>
          <w:tcPr>
            <w:tcW w:w="2545" w:type="pct"/>
            <w:tcBorders>
              <w:top w:val="nil"/>
              <w:left w:val="nil"/>
              <w:bottom w:val="single" w:sz="4" w:space="0" w:color="auto"/>
              <w:right w:val="single" w:sz="4" w:space="0" w:color="auto"/>
            </w:tcBorders>
            <w:shd w:val="clear" w:color="auto" w:fill="auto"/>
            <w:vAlign w:val="center"/>
            <w:hideMark/>
          </w:tcPr>
          <w:p w14:paraId="3AF135A5" w14:textId="77777777" w:rsidR="00274B19" w:rsidRPr="00C81954" w:rsidRDefault="00274B19" w:rsidP="00FA2358">
            <w:pPr>
              <w:pStyle w:val="afffffffa"/>
            </w:pPr>
            <w:r w:rsidRPr="00C81954">
              <w:t>Емкость баков аккумуляторов, м3</w:t>
            </w:r>
          </w:p>
        </w:tc>
        <w:tc>
          <w:tcPr>
            <w:tcW w:w="448" w:type="pct"/>
            <w:tcBorders>
              <w:top w:val="nil"/>
              <w:left w:val="nil"/>
              <w:bottom w:val="single" w:sz="4" w:space="0" w:color="auto"/>
              <w:right w:val="single" w:sz="4" w:space="0" w:color="auto"/>
            </w:tcBorders>
            <w:shd w:val="clear" w:color="auto" w:fill="auto"/>
            <w:noWrap/>
            <w:vAlign w:val="center"/>
            <w:hideMark/>
          </w:tcPr>
          <w:p w14:paraId="52A3CFAF"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163571F"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0B122558"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522F55CB"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7CFB28C1" w14:textId="77777777" w:rsidR="00274B19" w:rsidRPr="00C81954" w:rsidRDefault="00274B19" w:rsidP="00FA2358">
            <w:pPr>
              <w:pStyle w:val="afffffffa"/>
            </w:pPr>
            <w:r w:rsidRPr="00C81954">
              <w:t>-</w:t>
            </w:r>
          </w:p>
        </w:tc>
      </w:tr>
      <w:tr w:rsidR="00274B19" w:rsidRPr="00C81954" w14:paraId="2D96D25F"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1866958E" w14:textId="77777777" w:rsidR="00274B19" w:rsidRPr="00C81954" w:rsidRDefault="00274B19" w:rsidP="00FA2358">
            <w:pPr>
              <w:pStyle w:val="afffffffa"/>
            </w:pPr>
            <w:r w:rsidRPr="00C81954">
              <w:t>5</w:t>
            </w:r>
          </w:p>
        </w:tc>
        <w:tc>
          <w:tcPr>
            <w:tcW w:w="2545" w:type="pct"/>
            <w:tcBorders>
              <w:top w:val="nil"/>
              <w:left w:val="nil"/>
              <w:bottom w:val="single" w:sz="4" w:space="0" w:color="auto"/>
              <w:right w:val="single" w:sz="4" w:space="0" w:color="auto"/>
            </w:tcBorders>
            <w:shd w:val="clear" w:color="auto" w:fill="auto"/>
            <w:vAlign w:val="center"/>
            <w:hideMark/>
          </w:tcPr>
          <w:p w14:paraId="32842248" w14:textId="77777777" w:rsidR="00274B19" w:rsidRPr="00C81954" w:rsidRDefault="00274B19" w:rsidP="00FA2358">
            <w:pPr>
              <w:pStyle w:val="afffffffa"/>
            </w:pPr>
            <w:r w:rsidRPr="00C81954">
              <w:t>Объем аварийной подпитки (химически не обработанной и не деаэрированной водой)</w:t>
            </w:r>
          </w:p>
        </w:tc>
        <w:tc>
          <w:tcPr>
            <w:tcW w:w="448" w:type="pct"/>
            <w:tcBorders>
              <w:top w:val="nil"/>
              <w:left w:val="nil"/>
              <w:bottom w:val="single" w:sz="4" w:space="0" w:color="auto"/>
              <w:right w:val="single" w:sz="4" w:space="0" w:color="auto"/>
            </w:tcBorders>
            <w:shd w:val="clear" w:color="auto" w:fill="auto"/>
            <w:noWrap/>
            <w:vAlign w:val="center"/>
            <w:hideMark/>
          </w:tcPr>
          <w:p w14:paraId="1223F8C1" w14:textId="77777777" w:rsidR="00274B19" w:rsidRPr="00C81954" w:rsidRDefault="00274B19" w:rsidP="00FA2358">
            <w:pPr>
              <w:pStyle w:val="afffffffa"/>
            </w:pPr>
            <w:r w:rsidRPr="00C81954">
              <w:t>0,424</w:t>
            </w:r>
          </w:p>
        </w:tc>
        <w:tc>
          <w:tcPr>
            <w:tcW w:w="448" w:type="pct"/>
            <w:tcBorders>
              <w:top w:val="nil"/>
              <w:left w:val="nil"/>
              <w:bottom w:val="single" w:sz="4" w:space="0" w:color="auto"/>
              <w:right w:val="single" w:sz="4" w:space="0" w:color="auto"/>
            </w:tcBorders>
            <w:shd w:val="clear" w:color="auto" w:fill="auto"/>
            <w:noWrap/>
            <w:vAlign w:val="center"/>
            <w:hideMark/>
          </w:tcPr>
          <w:p w14:paraId="090ABA5D" w14:textId="77777777" w:rsidR="00274B19" w:rsidRPr="00C81954" w:rsidRDefault="00274B19" w:rsidP="00FA2358">
            <w:pPr>
              <w:pStyle w:val="afffffffa"/>
            </w:pPr>
            <w:r w:rsidRPr="00C81954">
              <w:t>0,424</w:t>
            </w:r>
          </w:p>
        </w:tc>
        <w:tc>
          <w:tcPr>
            <w:tcW w:w="448" w:type="pct"/>
            <w:tcBorders>
              <w:top w:val="nil"/>
              <w:left w:val="nil"/>
              <w:bottom w:val="single" w:sz="4" w:space="0" w:color="auto"/>
              <w:right w:val="single" w:sz="4" w:space="0" w:color="auto"/>
            </w:tcBorders>
            <w:shd w:val="clear" w:color="auto" w:fill="auto"/>
            <w:noWrap/>
            <w:vAlign w:val="center"/>
            <w:hideMark/>
          </w:tcPr>
          <w:p w14:paraId="7B9C48BD" w14:textId="77777777" w:rsidR="00274B19" w:rsidRPr="00C81954" w:rsidRDefault="00274B19" w:rsidP="00FA2358">
            <w:pPr>
              <w:pStyle w:val="afffffffa"/>
            </w:pPr>
            <w:r w:rsidRPr="00C81954">
              <w:t>0,424</w:t>
            </w:r>
          </w:p>
        </w:tc>
        <w:tc>
          <w:tcPr>
            <w:tcW w:w="448" w:type="pct"/>
            <w:tcBorders>
              <w:top w:val="nil"/>
              <w:left w:val="nil"/>
              <w:bottom w:val="single" w:sz="4" w:space="0" w:color="auto"/>
              <w:right w:val="single" w:sz="4" w:space="0" w:color="auto"/>
            </w:tcBorders>
            <w:shd w:val="clear" w:color="auto" w:fill="auto"/>
            <w:noWrap/>
            <w:vAlign w:val="center"/>
            <w:hideMark/>
          </w:tcPr>
          <w:p w14:paraId="359F7B63" w14:textId="77777777" w:rsidR="00274B19" w:rsidRPr="00C81954" w:rsidRDefault="00274B19" w:rsidP="00FA2358">
            <w:pPr>
              <w:pStyle w:val="afffffffa"/>
            </w:pPr>
            <w:r w:rsidRPr="00C81954">
              <w:t>0,424</w:t>
            </w:r>
          </w:p>
        </w:tc>
        <w:tc>
          <w:tcPr>
            <w:tcW w:w="446" w:type="pct"/>
            <w:tcBorders>
              <w:top w:val="nil"/>
              <w:left w:val="nil"/>
              <w:bottom w:val="single" w:sz="4" w:space="0" w:color="auto"/>
              <w:right w:val="single" w:sz="4" w:space="0" w:color="auto"/>
            </w:tcBorders>
            <w:shd w:val="clear" w:color="auto" w:fill="auto"/>
            <w:noWrap/>
            <w:vAlign w:val="center"/>
            <w:hideMark/>
          </w:tcPr>
          <w:p w14:paraId="424D6134" w14:textId="77777777" w:rsidR="00274B19" w:rsidRPr="00C81954" w:rsidRDefault="00274B19" w:rsidP="00FA2358">
            <w:pPr>
              <w:pStyle w:val="afffffffa"/>
            </w:pPr>
            <w:r w:rsidRPr="00C81954">
              <w:t>0,424</w:t>
            </w:r>
          </w:p>
        </w:tc>
      </w:tr>
      <w:tr w:rsidR="00274B19" w:rsidRPr="00C81954" w14:paraId="05037E8E"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0E114F1F" w14:textId="77777777" w:rsidR="00274B19" w:rsidRPr="00C81954" w:rsidRDefault="00274B19" w:rsidP="00FA2358">
            <w:pPr>
              <w:pStyle w:val="afffffffa"/>
            </w:pPr>
            <w:r w:rsidRPr="00C81954">
              <w:t>6</w:t>
            </w:r>
          </w:p>
        </w:tc>
        <w:tc>
          <w:tcPr>
            <w:tcW w:w="2545" w:type="pct"/>
            <w:tcBorders>
              <w:top w:val="nil"/>
              <w:left w:val="nil"/>
              <w:bottom w:val="single" w:sz="4" w:space="0" w:color="auto"/>
              <w:right w:val="single" w:sz="4" w:space="0" w:color="auto"/>
            </w:tcBorders>
            <w:shd w:val="clear" w:color="auto" w:fill="auto"/>
            <w:vAlign w:val="center"/>
            <w:hideMark/>
          </w:tcPr>
          <w:p w14:paraId="49150C1D" w14:textId="77777777" w:rsidR="00274B19" w:rsidRPr="00C81954" w:rsidRDefault="00274B19" w:rsidP="00FA2358">
            <w:pPr>
              <w:pStyle w:val="afffffffa"/>
            </w:pPr>
            <w:r w:rsidRPr="00C81954">
              <w:t>Резерв (+) /дефицит (-) ВПУ, т/ч</w:t>
            </w:r>
          </w:p>
        </w:tc>
        <w:tc>
          <w:tcPr>
            <w:tcW w:w="448" w:type="pct"/>
            <w:tcBorders>
              <w:top w:val="nil"/>
              <w:left w:val="nil"/>
              <w:bottom w:val="single" w:sz="4" w:space="0" w:color="auto"/>
              <w:right w:val="single" w:sz="4" w:space="0" w:color="auto"/>
            </w:tcBorders>
            <w:shd w:val="clear" w:color="auto" w:fill="auto"/>
            <w:noWrap/>
            <w:vAlign w:val="center"/>
            <w:hideMark/>
          </w:tcPr>
          <w:p w14:paraId="477E82AF"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5B685EB8"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4E06AF4E"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18023D7"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5BEBED82" w14:textId="77777777" w:rsidR="00274B19" w:rsidRPr="00C81954" w:rsidRDefault="00274B19" w:rsidP="00FA2358">
            <w:pPr>
              <w:pStyle w:val="afffffffa"/>
            </w:pPr>
            <w:r w:rsidRPr="00C81954">
              <w:t>-</w:t>
            </w:r>
          </w:p>
        </w:tc>
      </w:tr>
      <w:tr w:rsidR="00274B19" w:rsidRPr="00C81954" w14:paraId="053613A0"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721AB765" w14:textId="77777777" w:rsidR="00274B19" w:rsidRPr="00C81954" w:rsidRDefault="00274B19" w:rsidP="00FA2358">
            <w:pPr>
              <w:pStyle w:val="afffffffa"/>
            </w:pPr>
            <w:r w:rsidRPr="00C81954">
              <w:t>7</w:t>
            </w:r>
          </w:p>
        </w:tc>
        <w:tc>
          <w:tcPr>
            <w:tcW w:w="2545" w:type="pct"/>
            <w:tcBorders>
              <w:top w:val="nil"/>
              <w:left w:val="nil"/>
              <w:bottom w:val="single" w:sz="4" w:space="0" w:color="auto"/>
              <w:right w:val="single" w:sz="4" w:space="0" w:color="auto"/>
            </w:tcBorders>
            <w:shd w:val="clear" w:color="auto" w:fill="auto"/>
            <w:vAlign w:val="center"/>
            <w:hideMark/>
          </w:tcPr>
          <w:p w14:paraId="05FA852C" w14:textId="77777777" w:rsidR="00274B19" w:rsidRPr="00C81954" w:rsidRDefault="00274B19" w:rsidP="00FA2358">
            <w:pPr>
              <w:pStyle w:val="afffffffa"/>
            </w:pPr>
            <w:r w:rsidRPr="00C81954">
              <w:t>Доля резерва/дефицита, %</w:t>
            </w:r>
          </w:p>
        </w:tc>
        <w:tc>
          <w:tcPr>
            <w:tcW w:w="448" w:type="pct"/>
            <w:tcBorders>
              <w:top w:val="nil"/>
              <w:left w:val="nil"/>
              <w:bottom w:val="single" w:sz="4" w:space="0" w:color="auto"/>
              <w:right w:val="single" w:sz="4" w:space="0" w:color="auto"/>
            </w:tcBorders>
            <w:shd w:val="clear" w:color="auto" w:fill="auto"/>
            <w:noWrap/>
            <w:vAlign w:val="center"/>
            <w:hideMark/>
          </w:tcPr>
          <w:p w14:paraId="76D3969D"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2E45F6A1"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4D13400D"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68D0A16"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1BC8E641" w14:textId="77777777" w:rsidR="00274B19" w:rsidRPr="00C81954" w:rsidRDefault="00274B19" w:rsidP="00FA2358">
            <w:pPr>
              <w:pStyle w:val="afffffffa"/>
            </w:pPr>
            <w:r w:rsidRPr="00C81954">
              <w:t>-</w:t>
            </w:r>
          </w:p>
        </w:tc>
      </w:tr>
      <w:tr w:rsidR="00274B19" w:rsidRPr="00C81954" w14:paraId="7B28069B"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069B8399" w14:textId="77777777" w:rsidR="00274B19" w:rsidRPr="00C81954" w:rsidRDefault="00274B19" w:rsidP="00FA2358">
            <w:pPr>
              <w:pStyle w:val="afffffffa"/>
              <w:rPr>
                <w:i/>
                <w:iCs/>
              </w:rPr>
            </w:pPr>
            <w:r w:rsidRPr="00C81954">
              <w:rPr>
                <w:i/>
                <w:iCs/>
              </w:rPr>
              <w:t>3</w:t>
            </w:r>
          </w:p>
        </w:tc>
        <w:tc>
          <w:tcPr>
            <w:tcW w:w="4784" w:type="pct"/>
            <w:gridSpan w:val="6"/>
            <w:tcBorders>
              <w:top w:val="single" w:sz="4" w:space="0" w:color="auto"/>
              <w:left w:val="nil"/>
              <w:bottom w:val="single" w:sz="4" w:space="0" w:color="auto"/>
              <w:right w:val="single" w:sz="4" w:space="0" w:color="auto"/>
            </w:tcBorders>
            <w:shd w:val="clear" w:color="auto" w:fill="auto"/>
            <w:noWrap/>
            <w:vAlign w:val="center"/>
            <w:hideMark/>
          </w:tcPr>
          <w:p w14:paraId="171426FA" w14:textId="77777777" w:rsidR="00274B19" w:rsidRPr="00C81954" w:rsidRDefault="00274B19" w:rsidP="00FA2358">
            <w:pPr>
              <w:pStyle w:val="afffffffa"/>
            </w:pPr>
            <w:r w:rsidRPr="00C81954">
              <w:t>Котельная «Центр»</w:t>
            </w:r>
          </w:p>
        </w:tc>
      </w:tr>
      <w:tr w:rsidR="00274B19" w:rsidRPr="00C81954" w14:paraId="270B138B"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49925494" w14:textId="77777777" w:rsidR="00274B19" w:rsidRPr="00C81954" w:rsidRDefault="00274B19" w:rsidP="00FA2358">
            <w:pPr>
              <w:pStyle w:val="afffffffa"/>
            </w:pPr>
            <w:r w:rsidRPr="00C81954">
              <w:t>1</w:t>
            </w:r>
          </w:p>
        </w:tc>
        <w:tc>
          <w:tcPr>
            <w:tcW w:w="2545" w:type="pct"/>
            <w:tcBorders>
              <w:top w:val="nil"/>
              <w:left w:val="nil"/>
              <w:bottom w:val="single" w:sz="4" w:space="0" w:color="auto"/>
              <w:right w:val="single" w:sz="4" w:space="0" w:color="auto"/>
            </w:tcBorders>
            <w:shd w:val="clear" w:color="auto" w:fill="auto"/>
            <w:vAlign w:val="center"/>
            <w:hideMark/>
          </w:tcPr>
          <w:p w14:paraId="0DC39DBE" w14:textId="77777777" w:rsidR="00274B19" w:rsidRPr="00C81954" w:rsidRDefault="00274B19" w:rsidP="00FA2358">
            <w:pPr>
              <w:pStyle w:val="afffffffa"/>
            </w:pPr>
            <w:r w:rsidRPr="00C81954">
              <w:t>Производительность ВПУ, т/ч</w:t>
            </w:r>
          </w:p>
        </w:tc>
        <w:tc>
          <w:tcPr>
            <w:tcW w:w="448" w:type="pct"/>
            <w:tcBorders>
              <w:top w:val="nil"/>
              <w:left w:val="nil"/>
              <w:bottom w:val="single" w:sz="4" w:space="0" w:color="auto"/>
              <w:right w:val="single" w:sz="4" w:space="0" w:color="auto"/>
            </w:tcBorders>
            <w:shd w:val="clear" w:color="auto" w:fill="auto"/>
            <w:noWrap/>
            <w:vAlign w:val="center"/>
            <w:hideMark/>
          </w:tcPr>
          <w:p w14:paraId="24872BB0"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0A3B21C"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52F4DEB2"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17103CB1"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64F50699" w14:textId="77777777" w:rsidR="00274B19" w:rsidRPr="00C81954" w:rsidRDefault="00274B19" w:rsidP="00FA2358">
            <w:pPr>
              <w:pStyle w:val="afffffffa"/>
            </w:pPr>
            <w:r w:rsidRPr="00C81954">
              <w:t>-</w:t>
            </w:r>
          </w:p>
        </w:tc>
      </w:tr>
      <w:tr w:rsidR="00274B19" w:rsidRPr="00C81954" w14:paraId="3276325A"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6EF98DEA" w14:textId="77777777" w:rsidR="00274B19" w:rsidRPr="00C81954" w:rsidRDefault="00274B19" w:rsidP="00FA2358">
            <w:pPr>
              <w:pStyle w:val="afffffffa"/>
            </w:pPr>
            <w:r w:rsidRPr="00C81954">
              <w:t>2</w:t>
            </w:r>
          </w:p>
        </w:tc>
        <w:tc>
          <w:tcPr>
            <w:tcW w:w="2545" w:type="pct"/>
            <w:tcBorders>
              <w:top w:val="nil"/>
              <w:left w:val="nil"/>
              <w:bottom w:val="single" w:sz="4" w:space="0" w:color="auto"/>
              <w:right w:val="single" w:sz="4" w:space="0" w:color="auto"/>
            </w:tcBorders>
            <w:shd w:val="clear" w:color="auto" w:fill="auto"/>
            <w:vAlign w:val="center"/>
            <w:hideMark/>
          </w:tcPr>
          <w:p w14:paraId="76C642B7" w14:textId="77777777" w:rsidR="00274B19" w:rsidRPr="00C81954" w:rsidRDefault="00274B19" w:rsidP="00FA2358">
            <w:pPr>
              <w:pStyle w:val="afffffffa"/>
            </w:pPr>
            <w:r w:rsidRPr="00C81954">
              <w:t>Срок службы, лет</w:t>
            </w:r>
          </w:p>
        </w:tc>
        <w:tc>
          <w:tcPr>
            <w:tcW w:w="448" w:type="pct"/>
            <w:tcBorders>
              <w:top w:val="nil"/>
              <w:left w:val="nil"/>
              <w:bottom w:val="single" w:sz="4" w:space="0" w:color="auto"/>
              <w:right w:val="single" w:sz="4" w:space="0" w:color="auto"/>
            </w:tcBorders>
            <w:shd w:val="clear" w:color="auto" w:fill="auto"/>
            <w:noWrap/>
            <w:vAlign w:val="center"/>
            <w:hideMark/>
          </w:tcPr>
          <w:p w14:paraId="2EFA584C"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551A3227"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6902D423"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2C9137FB"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5A1D55EC" w14:textId="77777777" w:rsidR="00274B19" w:rsidRPr="00C81954" w:rsidRDefault="00274B19" w:rsidP="00FA2358">
            <w:pPr>
              <w:pStyle w:val="afffffffa"/>
            </w:pPr>
            <w:r w:rsidRPr="00C81954">
              <w:t>-</w:t>
            </w:r>
          </w:p>
        </w:tc>
      </w:tr>
      <w:tr w:rsidR="00274B19" w:rsidRPr="00C81954" w14:paraId="2C624E3C"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7B766495" w14:textId="77777777" w:rsidR="00274B19" w:rsidRPr="00C81954" w:rsidRDefault="00274B19" w:rsidP="00FA2358">
            <w:pPr>
              <w:pStyle w:val="afffffffa"/>
            </w:pPr>
            <w:r w:rsidRPr="00C81954">
              <w:t>3</w:t>
            </w:r>
          </w:p>
        </w:tc>
        <w:tc>
          <w:tcPr>
            <w:tcW w:w="2545" w:type="pct"/>
            <w:tcBorders>
              <w:top w:val="nil"/>
              <w:left w:val="nil"/>
              <w:bottom w:val="single" w:sz="4" w:space="0" w:color="auto"/>
              <w:right w:val="single" w:sz="4" w:space="0" w:color="auto"/>
            </w:tcBorders>
            <w:shd w:val="clear" w:color="auto" w:fill="auto"/>
            <w:vAlign w:val="center"/>
            <w:hideMark/>
          </w:tcPr>
          <w:p w14:paraId="07FDA9AF" w14:textId="77777777" w:rsidR="00274B19" w:rsidRPr="00C81954" w:rsidRDefault="00274B19" w:rsidP="00FA2358">
            <w:pPr>
              <w:pStyle w:val="afffffffa"/>
            </w:pPr>
            <w:r w:rsidRPr="00C81954">
              <w:t>Количество баков-аккумуляторов, ед.</w:t>
            </w:r>
          </w:p>
        </w:tc>
        <w:tc>
          <w:tcPr>
            <w:tcW w:w="448" w:type="pct"/>
            <w:tcBorders>
              <w:top w:val="nil"/>
              <w:left w:val="nil"/>
              <w:bottom w:val="single" w:sz="4" w:space="0" w:color="auto"/>
              <w:right w:val="single" w:sz="4" w:space="0" w:color="auto"/>
            </w:tcBorders>
            <w:shd w:val="clear" w:color="auto" w:fill="auto"/>
            <w:noWrap/>
            <w:vAlign w:val="center"/>
            <w:hideMark/>
          </w:tcPr>
          <w:p w14:paraId="2963544D"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62A5CA83"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0D56FACE"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5CE063F0"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2766C362" w14:textId="77777777" w:rsidR="00274B19" w:rsidRPr="00C81954" w:rsidRDefault="00274B19" w:rsidP="00FA2358">
            <w:pPr>
              <w:pStyle w:val="afffffffa"/>
            </w:pPr>
            <w:r w:rsidRPr="00C81954">
              <w:t>-</w:t>
            </w:r>
          </w:p>
        </w:tc>
      </w:tr>
      <w:tr w:rsidR="00274B19" w:rsidRPr="00C81954" w14:paraId="6F63A29E"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52602026" w14:textId="77777777" w:rsidR="00274B19" w:rsidRPr="00C81954" w:rsidRDefault="00274B19" w:rsidP="00FA2358">
            <w:pPr>
              <w:pStyle w:val="afffffffa"/>
            </w:pPr>
            <w:r w:rsidRPr="00C81954">
              <w:t>4</w:t>
            </w:r>
          </w:p>
        </w:tc>
        <w:tc>
          <w:tcPr>
            <w:tcW w:w="2545" w:type="pct"/>
            <w:tcBorders>
              <w:top w:val="nil"/>
              <w:left w:val="nil"/>
              <w:bottom w:val="single" w:sz="4" w:space="0" w:color="auto"/>
              <w:right w:val="single" w:sz="4" w:space="0" w:color="auto"/>
            </w:tcBorders>
            <w:shd w:val="clear" w:color="auto" w:fill="auto"/>
            <w:vAlign w:val="center"/>
            <w:hideMark/>
          </w:tcPr>
          <w:p w14:paraId="4CBE2F2A" w14:textId="77777777" w:rsidR="00274B19" w:rsidRPr="00C81954" w:rsidRDefault="00274B19" w:rsidP="00FA2358">
            <w:pPr>
              <w:pStyle w:val="afffffffa"/>
            </w:pPr>
            <w:r w:rsidRPr="00C81954">
              <w:t>Емкость баков аккумуляторов, м3</w:t>
            </w:r>
          </w:p>
        </w:tc>
        <w:tc>
          <w:tcPr>
            <w:tcW w:w="448" w:type="pct"/>
            <w:tcBorders>
              <w:top w:val="nil"/>
              <w:left w:val="nil"/>
              <w:bottom w:val="single" w:sz="4" w:space="0" w:color="auto"/>
              <w:right w:val="single" w:sz="4" w:space="0" w:color="auto"/>
            </w:tcBorders>
            <w:shd w:val="clear" w:color="auto" w:fill="auto"/>
            <w:noWrap/>
            <w:vAlign w:val="center"/>
            <w:hideMark/>
          </w:tcPr>
          <w:p w14:paraId="37244489"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0566134A"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37FEB75B"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41CCDDBF"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6B63D15C" w14:textId="77777777" w:rsidR="00274B19" w:rsidRPr="00C81954" w:rsidRDefault="00274B19" w:rsidP="00FA2358">
            <w:pPr>
              <w:pStyle w:val="afffffffa"/>
            </w:pPr>
            <w:r w:rsidRPr="00C81954">
              <w:t>-</w:t>
            </w:r>
          </w:p>
        </w:tc>
      </w:tr>
      <w:tr w:rsidR="00274B19" w:rsidRPr="00C81954" w14:paraId="10F50364"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5C626C53" w14:textId="77777777" w:rsidR="00274B19" w:rsidRPr="00C81954" w:rsidRDefault="00274B19" w:rsidP="00FA2358">
            <w:pPr>
              <w:pStyle w:val="afffffffa"/>
            </w:pPr>
            <w:r w:rsidRPr="00C81954">
              <w:t>5</w:t>
            </w:r>
          </w:p>
        </w:tc>
        <w:tc>
          <w:tcPr>
            <w:tcW w:w="2545" w:type="pct"/>
            <w:tcBorders>
              <w:top w:val="nil"/>
              <w:left w:val="nil"/>
              <w:bottom w:val="single" w:sz="4" w:space="0" w:color="auto"/>
              <w:right w:val="single" w:sz="4" w:space="0" w:color="auto"/>
            </w:tcBorders>
            <w:shd w:val="clear" w:color="auto" w:fill="auto"/>
            <w:vAlign w:val="center"/>
            <w:hideMark/>
          </w:tcPr>
          <w:p w14:paraId="46E29FC4" w14:textId="77777777" w:rsidR="00274B19" w:rsidRPr="00C81954" w:rsidRDefault="00274B19" w:rsidP="00FA2358">
            <w:pPr>
              <w:pStyle w:val="afffffffa"/>
            </w:pPr>
            <w:r w:rsidRPr="00C81954">
              <w:t>Объем аварийной подпитки (химически не обработанной и не деаэрированной водой)</w:t>
            </w:r>
          </w:p>
        </w:tc>
        <w:tc>
          <w:tcPr>
            <w:tcW w:w="448" w:type="pct"/>
            <w:tcBorders>
              <w:top w:val="nil"/>
              <w:left w:val="nil"/>
              <w:bottom w:val="single" w:sz="4" w:space="0" w:color="auto"/>
              <w:right w:val="single" w:sz="4" w:space="0" w:color="auto"/>
            </w:tcBorders>
            <w:shd w:val="clear" w:color="auto" w:fill="auto"/>
            <w:noWrap/>
            <w:vAlign w:val="center"/>
            <w:hideMark/>
          </w:tcPr>
          <w:p w14:paraId="7F180674" w14:textId="77777777" w:rsidR="00274B19" w:rsidRPr="00C81954" w:rsidRDefault="00274B19" w:rsidP="00FA2358">
            <w:pPr>
              <w:pStyle w:val="afffffffa"/>
            </w:pPr>
            <w:r w:rsidRPr="00C81954">
              <w:t>0,200</w:t>
            </w:r>
          </w:p>
        </w:tc>
        <w:tc>
          <w:tcPr>
            <w:tcW w:w="448" w:type="pct"/>
            <w:tcBorders>
              <w:top w:val="nil"/>
              <w:left w:val="nil"/>
              <w:bottom w:val="single" w:sz="4" w:space="0" w:color="auto"/>
              <w:right w:val="single" w:sz="4" w:space="0" w:color="auto"/>
            </w:tcBorders>
            <w:shd w:val="clear" w:color="auto" w:fill="auto"/>
            <w:noWrap/>
            <w:vAlign w:val="center"/>
            <w:hideMark/>
          </w:tcPr>
          <w:p w14:paraId="57BC91B1" w14:textId="77777777" w:rsidR="00274B19" w:rsidRPr="00C81954" w:rsidRDefault="00274B19" w:rsidP="00FA2358">
            <w:pPr>
              <w:pStyle w:val="afffffffa"/>
            </w:pPr>
            <w:r w:rsidRPr="00C81954">
              <w:t>0,200</w:t>
            </w:r>
          </w:p>
        </w:tc>
        <w:tc>
          <w:tcPr>
            <w:tcW w:w="448" w:type="pct"/>
            <w:tcBorders>
              <w:top w:val="nil"/>
              <w:left w:val="nil"/>
              <w:bottom w:val="single" w:sz="4" w:space="0" w:color="auto"/>
              <w:right w:val="single" w:sz="4" w:space="0" w:color="auto"/>
            </w:tcBorders>
            <w:shd w:val="clear" w:color="auto" w:fill="auto"/>
            <w:noWrap/>
            <w:vAlign w:val="center"/>
            <w:hideMark/>
          </w:tcPr>
          <w:p w14:paraId="782E0F62" w14:textId="77777777" w:rsidR="00274B19" w:rsidRPr="00C81954" w:rsidRDefault="00274B19" w:rsidP="00FA2358">
            <w:pPr>
              <w:pStyle w:val="afffffffa"/>
            </w:pPr>
            <w:r w:rsidRPr="00C81954">
              <w:t>0,200</w:t>
            </w:r>
          </w:p>
        </w:tc>
        <w:tc>
          <w:tcPr>
            <w:tcW w:w="448" w:type="pct"/>
            <w:tcBorders>
              <w:top w:val="nil"/>
              <w:left w:val="nil"/>
              <w:bottom w:val="single" w:sz="4" w:space="0" w:color="auto"/>
              <w:right w:val="single" w:sz="4" w:space="0" w:color="auto"/>
            </w:tcBorders>
            <w:shd w:val="clear" w:color="auto" w:fill="auto"/>
            <w:noWrap/>
            <w:vAlign w:val="center"/>
            <w:hideMark/>
          </w:tcPr>
          <w:p w14:paraId="1A112BDF" w14:textId="77777777" w:rsidR="00274B19" w:rsidRPr="00C81954" w:rsidRDefault="00274B19" w:rsidP="00FA2358">
            <w:pPr>
              <w:pStyle w:val="afffffffa"/>
            </w:pPr>
            <w:r w:rsidRPr="00C81954">
              <w:t>0,200</w:t>
            </w:r>
          </w:p>
        </w:tc>
        <w:tc>
          <w:tcPr>
            <w:tcW w:w="446" w:type="pct"/>
            <w:tcBorders>
              <w:top w:val="nil"/>
              <w:left w:val="nil"/>
              <w:bottom w:val="single" w:sz="4" w:space="0" w:color="auto"/>
              <w:right w:val="single" w:sz="4" w:space="0" w:color="auto"/>
            </w:tcBorders>
            <w:shd w:val="clear" w:color="auto" w:fill="auto"/>
            <w:noWrap/>
            <w:vAlign w:val="center"/>
            <w:hideMark/>
          </w:tcPr>
          <w:p w14:paraId="1FCCDADD" w14:textId="77777777" w:rsidR="00274B19" w:rsidRPr="00C81954" w:rsidRDefault="00274B19" w:rsidP="00FA2358">
            <w:pPr>
              <w:pStyle w:val="afffffffa"/>
            </w:pPr>
            <w:r w:rsidRPr="00C81954">
              <w:t>0,200</w:t>
            </w:r>
          </w:p>
        </w:tc>
      </w:tr>
      <w:tr w:rsidR="00274B19" w:rsidRPr="00C81954" w14:paraId="1D8A31FA"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228FC229" w14:textId="77777777" w:rsidR="00274B19" w:rsidRPr="00C81954" w:rsidRDefault="00274B19" w:rsidP="00FA2358">
            <w:pPr>
              <w:pStyle w:val="afffffffa"/>
            </w:pPr>
            <w:r w:rsidRPr="00C81954">
              <w:t>6</w:t>
            </w:r>
          </w:p>
        </w:tc>
        <w:tc>
          <w:tcPr>
            <w:tcW w:w="2545" w:type="pct"/>
            <w:tcBorders>
              <w:top w:val="nil"/>
              <w:left w:val="nil"/>
              <w:bottom w:val="single" w:sz="4" w:space="0" w:color="auto"/>
              <w:right w:val="single" w:sz="4" w:space="0" w:color="auto"/>
            </w:tcBorders>
            <w:shd w:val="clear" w:color="auto" w:fill="auto"/>
            <w:vAlign w:val="center"/>
            <w:hideMark/>
          </w:tcPr>
          <w:p w14:paraId="00186688" w14:textId="77777777" w:rsidR="00274B19" w:rsidRPr="00C81954" w:rsidRDefault="00274B19" w:rsidP="00FA2358">
            <w:pPr>
              <w:pStyle w:val="afffffffa"/>
            </w:pPr>
            <w:r w:rsidRPr="00C81954">
              <w:t>Резерв (+) /дефицит (-) ВПУ, т/ч</w:t>
            </w:r>
          </w:p>
        </w:tc>
        <w:tc>
          <w:tcPr>
            <w:tcW w:w="448" w:type="pct"/>
            <w:tcBorders>
              <w:top w:val="nil"/>
              <w:left w:val="nil"/>
              <w:bottom w:val="single" w:sz="4" w:space="0" w:color="auto"/>
              <w:right w:val="single" w:sz="4" w:space="0" w:color="auto"/>
            </w:tcBorders>
            <w:shd w:val="clear" w:color="auto" w:fill="auto"/>
            <w:noWrap/>
            <w:vAlign w:val="center"/>
            <w:hideMark/>
          </w:tcPr>
          <w:p w14:paraId="43221565"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0D9BA10F"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267E63A3"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59C13DFA"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657390E3" w14:textId="77777777" w:rsidR="00274B19" w:rsidRPr="00C81954" w:rsidRDefault="00274B19" w:rsidP="00FA2358">
            <w:pPr>
              <w:pStyle w:val="afffffffa"/>
            </w:pPr>
            <w:r w:rsidRPr="00C81954">
              <w:t>-</w:t>
            </w:r>
          </w:p>
        </w:tc>
      </w:tr>
      <w:tr w:rsidR="00274B19" w:rsidRPr="00C81954" w14:paraId="4DE9AF92"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59AC11AB" w14:textId="77777777" w:rsidR="00274B19" w:rsidRPr="00C81954" w:rsidRDefault="00274B19" w:rsidP="00FA2358">
            <w:pPr>
              <w:pStyle w:val="afffffffa"/>
            </w:pPr>
            <w:r w:rsidRPr="00C81954">
              <w:t>7</w:t>
            </w:r>
          </w:p>
        </w:tc>
        <w:tc>
          <w:tcPr>
            <w:tcW w:w="2545" w:type="pct"/>
            <w:tcBorders>
              <w:top w:val="nil"/>
              <w:left w:val="nil"/>
              <w:bottom w:val="single" w:sz="4" w:space="0" w:color="auto"/>
              <w:right w:val="single" w:sz="4" w:space="0" w:color="auto"/>
            </w:tcBorders>
            <w:shd w:val="clear" w:color="auto" w:fill="auto"/>
            <w:vAlign w:val="center"/>
            <w:hideMark/>
          </w:tcPr>
          <w:p w14:paraId="392EC2C2" w14:textId="77777777" w:rsidR="00274B19" w:rsidRPr="00C81954" w:rsidRDefault="00274B19" w:rsidP="00FA2358">
            <w:pPr>
              <w:pStyle w:val="afffffffa"/>
            </w:pPr>
            <w:r w:rsidRPr="00C81954">
              <w:t>Доля резерва/дефицита, %</w:t>
            </w:r>
          </w:p>
        </w:tc>
        <w:tc>
          <w:tcPr>
            <w:tcW w:w="448" w:type="pct"/>
            <w:tcBorders>
              <w:top w:val="nil"/>
              <w:left w:val="nil"/>
              <w:bottom w:val="single" w:sz="4" w:space="0" w:color="auto"/>
              <w:right w:val="single" w:sz="4" w:space="0" w:color="auto"/>
            </w:tcBorders>
            <w:shd w:val="clear" w:color="auto" w:fill="auto"/>
            <w:noWrap/>
            <w:vAlign w:val="center"/>
            <w:hideMark/>
          </w:tcPr>
          <w:p w14:paraId="51F26D0F"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5C4EB775"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52E0E9A1"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196FB56F"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6D902509" w14:textId="77777777" w:rsidR="00274B19" w:rsidRPr="00C81954" w:rsidRDefault="00274B19" w:rsidP="00FA2358">
            <w:pPr>
              <w:pStyle w:val="afffffffa"/>
            </w:pPr>
            <w:r w:rsidRPr="00C81954">
              <w:t>-</w:t>
            </w:r>
          </w:p>
        </w:tc>
      </w:tr>
      <w:tr w:rsidR="00274B19" w:rsidRPr="00C81954" w14:paraId="6FA33F2B"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1901640F" w14:textId="77777777" w:rsidR="00274B19" w:rsidRPr="00C81954" w:rsidRDefault="00274B19" w:rsidP="00FA2358">
            <w:pPr>
              <w:pStyle w:val="afffffffa"/>
              <w:rPr>
                <w:i/>
                <w:iCs/>
              </w:rPr>
            </w:pPr>
            <w:r w:rsidRPr="00C81954">
              <w:rPr>
                <w:i/>
                <w:iCs/>
              </w:rPr>
              <w:t>4</w:t>
            </w:r>
          </w:p>
        </w:tc>
        <w:tc>
          <w:tcPr>
            <w:tcW w:w="4784" w:type="pct"/>
            <w:gridSpan w:val="6"/>
            <w:tcBorders>
              <w:top w:val="single" w:sz="4" w:space="0" w:color="auto"/>
              <w:left w:val="nil"/>
              <w:bottom w:val="single" w:sz="4" w:space="0" w:color="auto"/>
              <w:right w:val="single" w:sz="4" w:space="0" w:color="auto"/>
            </w:tcBorders>
            <w:shd w:val="clear" w:color="auto" w:fill="auto"/>
            <w:noWrap/>
            <w:vAlign w:val="center"/>
            <w:hideMark/>
          </w:tcPr>
          <w:p w14:paraId="65685C21" w14:textId="77777777" w:rsidR="00274B19" w:rsidRPr="00C81954" w:rsidRDefault="00274B19" w:rsidP="00FA2358">
            <w:pPr>
              <w:pStyle w:val="afffffffa"/>
            </w:pPr>
            <w:r w:rsidRPr="00C81954">
              <w:t>Котельная «Чёрная»</w:t>
            </w:r>
          </w:p>
        </w:tc>
      </w:tr>
      <w:tr w:rsidR="00274B19" w:rsidRPr="00C81954" w14:paraId="505167AD"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64BB4503" w14:textId="77777777" w:rsidR="00274B19" w:rsidRPr="00C81954" w:rsidRDefault="00274B19" w:rsidP="00FA2358">
            <w:pPr>
              <w:pStyle w:val="afffffffa"/>
            </w:pPr>
            <w:r w:rsidRPr="00C81954">
              <w:t>1</w:t>
            </w:r>
          </w:p>
        </w:tc>
        <w:tc>
          <w:tcPr>
            <w:tcW w:w="2545" w:type="pct"/>
            <w:tcBorders>
              <w:top w:val="nil"/>
              <w:left w:val="nil"/>
              <w:bottom w:val="single" w:sz="4" w:space="0" w:color="auto"/>
              <w:right w:val="single" w:sz="4" w:space="0" w:color="auto"/>
            </w:tcBorders>
            <w:shd w:val="clear" w:color="auto" w:fill="auto"/>
            <w:vAlign w:val="center"/>
            <w:hideMark/>
          </w:tcPr>
          <w:p w14:paraId="7F536F9C" w14:textId="77777777" w:rsidR="00274B19" w:rsidRPr="00C81954" w:rsidRDefault="00274B19" w:rsidP="00FA2358">
            <w:pPr>
              <w:pStyle w:val="afffffffa"/>
            </w:pPr>
            <w:r w:rsidRPr="00C81954">
              <w:t>Производительность ВПУ, т/ч</w:t>
            </w:r>
          </w:p>
        </w:tc>
        <w:tc>
          <w:tcPr>
            <w:tcW w:w="448" w:type="pct"/>
            <w:tcBorders>
              <w:top w:val="nil"/>
              <w:left w:val="nil"/>
              <w:bottom w:val="single" w:sz="4" w:space="0" w:color="auto"/>
              <w:right w:val="single" w:sz="4" w:space="0" w:color="auto"/>
            </w:tcBorders>
            <w:shd w:val="clear" w:color="auto" w:fill="auto"/>
            <w:noWrap/>
            <w:vAlign w:val="center"/>
            <w:hideMark/>
          </w:tcPr>
          <w:p w14:paraId="3EEDA69D"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3E1DA116"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11B9B0D9"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1BC21EDF"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012700AC" w14:textId="77777777" w:rsidR="00274B19" w:rsidRPr="00C81954" w:rsidRDefault="00274B19" w:rsidP="00FA2358">
            <w:pPr>
              <w:pStyle w:val="afffffffa"/>
            </w:pPr>
            <w:r w:rsidRPr="00C81954">
              <w:t>-</w:t>
            </w:r>
          </w:p>
        </w:tc>
      </w:tr>
      <w:tr w:rsidR="00274B19" w:rsidRPr="00C81954" w14:paraId="3791D919"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5E034398" w14:textId="77777777" w:rsidR="00274B19" w:rsidRPr="00C81954" w:rsidRDefault="00274B19" w:rsidP="00FA2358">
            <w:pPr>
              <w:pStyle w:val="afffffffa"/>
            </w:pPr>
            <w:r w:rsidRPr="00C81954">
              <w:t>2</w:t>
            </w:r>
          </w:p>
        </w:tc>
        <w:tc>
          <w:tcPr>
            <w:tcW w:w="2545" w:type="pct"/>
            <w:tcBorders>
              <w:top w:val="nil"/>
              <w:left w:val="nil"/>
              <w:bottom w:val="single" w:sz="4" w:space="0" w:color="auto"/>
              <w:right w:val="single" w:sz="4" w:space="0" w:color="auto"/>
            </w:tcBorders>
            <w:shd w:val="clear" w:color="auto" w:fill="auto"/>
            <w:vAlign w:val="center"/>
            <w:hideMark/>
          </w:tcPr>
          <w:p w14:paraId="3E450B2A" w14:textId="77777777" w:rsidR="00274B19" w:rsidRPr="00C81954" w:rsidRDefault="00274B19" w:rsidP="00FA2358">
            <w:pPr>
              <w:pStyle w:val="afffffffa"/>
            </w:pPr>
            <w:r w:rsidRPr="00C81954">
              <w:t>Срок службы, лет</w:t>
            </w:r>
          </w:p>
        </w:tc>
        <w:tc>
          <w:tcPr>
            <w:tcW w:w="448" w:type="pct"/>
            <w:tcBorders>
              <w:top w:val="nil"/>
              <w:left w:val="nil"/>
              <w:bottom w:val="single" w:sz="4" w:space="0" w:color="auto"/>
              <w:right w:val="single" w:sz="4" w:space="0" w:color="auto"/>
            </w:tcBorders>
            <w:shd w:val="clear" w:color="auto" w:fill="auto"/>
            <w:noWrap/>
            <w:vAlign w:val="center"/>
            <w:hideMark/>
          </w:tcPr>
          <w:p w14:paraId="79CA2824"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5B72DDC5"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60B2AF99"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4207630A"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306F4409" w14:textId="77777777" w:rsidR="00274B19" w:rsidRPr="00C81954" w:rsidRDefault="00274B19" w:rsidP="00FA2358">
            <w:pPr>
              <w:pStyle w:val="afffffffa"/>
            </w:pPr>
            <w:r w:rsidRPr="00C81954">
              <w:t>-</w:t>
            </w:r>
          </w:p>
        </w:tc>
      </w:tr>
      <w:tr w:rsidR="00274B19" w:rsidRPr="00C81954" w14:paraId="6BBFD08A"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71426706" w14:textId="77777777" w:rsidR="00274B19" w:rsidRPr="00C81954" w:rsidRDefault="00274B19" w:rsidP="00FA2358">
            <w:pPr>
              <w:pStyle w:val="afffffffa"/>
            </w:pPr>
            <w:r w:rsidRPr="00C81954">
              <w:t>3</w:t>
            </w:r>
          </w:p>
        </w:tc>
        <w:tc>
          <w:tcPr>
            <w:tcW w:w="2545" w:type="pct"/>
            <w:tcBorders>
              <w:top w:val="nil"/>
              <w:left w:val="nil"/>
              <w:bottom w:val="single" w:sz="4" w:space="0" w:color="auto"/>
              <w:right w:val="single" w:sz="4" w:space="0" w:color="auto"/>
            </w:tcBorders>
            <w:shd w:val="clear" w:color="auto" w:fill="auto"/>
            <w:vAlign w:val="center"/>
            <w:hideMark/>
          </w:tcPr>
          <w:p w14:paraId="1B77544F" w14:textId="77777777" w:rsidR="00274B19" w:rsidRPr="00C81954" w:rsidRDefault="00274B19" w:rsidP="00FA2358">
            <w:pPr>
              <w:pStyle w:val="afffffffa"/>
            </w:pPr>
            <w:r w:rsidRPr="00C81954">
              <w:t>Количество баков-аккумуляторов, ед.</w:t>
            </w:r>
          </w:p>
        </w:tc>
        <w:tc>
          <w:tcPr>
            <w:tcW w:w="448" w:type="pct"/>
            <w:tcBorders>
              <w:top w:val="nil"/>
              <w:left w:val="nil"/>
              <w:bottom w:val="single" w:sz="4" w:space="0" w:color="auto"/>
              <w:right w:val="single" w:sz="4" w:space="0" w:color="auto"/>
            </w:tcBorders>
            <w:shd w:val="clear" w:color="auto" w:fill="auto"/>
            <w:noWrap/>
            <w:vAlign w:val="center"/>
            <w:hideMark/>
          </w:tcPr>
          <w:p w14:paraId="4BEA0961"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6C76AE4B"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20096E35"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24D59D94"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320B04B1" w14:textId="77777777" w:rsidR="00274B19" w:rsidRPr="00C81954" w:rsidRDefault="00274B19" w:rsidP="00FA2358">
            <w:pPr>
              <w:pStyle w:val="afffffffa"/>
            </w:pPr>
            <w:r w:rsidRPr="00C81954">
              <w:t>-</w:t>
            </w:r>
          </w:p>
        </w:tc>
      </w:tr>
      <w:tr w:rsidR="00274B19" w:rsidRPr="00C81954" w14:paraId="0DEFF93B"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38B040F5" w14:textId="77777777" w:rsidR="00274B19" w:rsidRPr="00C81954" w:rsidRDefault="00274B19" w:rsidP="00FA2358">
            <w:pPr>
              <w:pStyle w:val="afffffffa"/>
            </w:pPr>
            <w:r w:rsidRPr="00C81954">
              <w:t>4</w:t>
            </w:r>
          </w:p>
        </w:tc>
        <w:tc>
          <w:tcPr>
            <w:tcW w:w="2545" w:type="pct"/>
            <w:tcBorders>
              <w:top w:val="nil"/>
              <w:left w:val="nil"/>
              <w:bottom w:val="single" w:sz="4" w:space="0" w:color="auto"/>
              <w:right w:val="single" w:sz="4" w:space="0" w:color="auto"/>
            </w:tcBorders>
            <w:shd w:val="clear" w:color="auto" w:fill="auto"/>
            <w:vAlign w:val="center"/>
            <w:hideMark/>
          </w:tcPr>
          <w:p w14:paraId="5CB8D689" w14:textId="77777777" w:rsidR="00274B19" w:rsidRPr="00C81954" w:rsidRDefault="00274B19" w:rsidP="00FA2358">
            <w:pPr>
              <w:pStyle w:val="afffffffa"/>
            </w:pPr>
            <w:r w:rsidRPr="00C81954">
              <w:t>Емкость баков аккумуляторов, м3</w:t>
            </w:r>
          </w:p>
        </w:tc>
        <w:tc>
          <w:tcPr>
            <w:tcW w:w="448" w:type="pct"/>
            <w:tcBorders>
              <w:top w:val="nil"/>
              <w:left w:val="nil"/>
              <w:bottom w:val="single" w:sz="4" w:space="0" w:color="auto"/>
              <w:right w:val="single" w:sz="4" w:space="0" w:color="auto"/>
            </w:tcBorders>
            <w:shd w:val="clear" w:color="auto" w:fill="auto"/>
            <w:noWrap/>
            <w:vAlign w:val="center"/>
            <w:hideMark/>
          </w:tcPr>
          <w:p w14:paraId="3A0B3650"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5B2F6E28"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45A1DF3B"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6DFDA715"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36FFC9DD" w14:textId="77777777" w:rsidR="00274B19" w:rsidRPr="00C81954" w:rsidRDefault="00274B19" w:rsidP="00FA2358">
            <w:pPr>
              <w:pStyle w:val="afffffffa"/>
            </w:pPr>
            <w:r w:rsidRPr="00C81954">
              <w:t>-</w:t>
            </w:r>
          </w:p>
        </w:tc>
      </w:tr>
      <w:tr w:rsidR="00274B19" w:rsidRPr="00C81954" w14:paraId="795CFBB6"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4A390D06" w14:textId="77777777" w:rsidR="00274B19" w:rsidRPr="00C81954" w:rsidRDefault="00274B19" w:rsidP="00FA2358">
            <w:pPr>
              <w:pStyle w:val="afffffffa"/>
            </w:pPr>
            <w:r w:rsidRPr="00C81954">
              <w:t>5</w:t>
            </w:r>
          </w:p>
        </w:tc>
        <w:tc>
          <w:tcPr>
            <w:tcW w:w="2545" w:type="pct"/>
            <w:tcBorders>
              <w:top w:val="nil"/>
              <w:left w:val="nil"/>
              <w:bottom w:val="single" w:sz="4" w:space="0" w:color="auto"/>
              <w:right w:val="single" w:sz="4" w:space="0" w:color="auto"/>
            </w:tcBorders>
            <w:shd w:val="clear" w:color="auto" w:fill="auto"/>
            <w:vAlign w:val="center"/>
            <w:hideMark/>
          </w:tcPr>
          <w:p w14:paraId="09B568B0" w14:textId="77777777" w:rsidR="00274B19" w:rsidRPr="00C81954" w:rsidRDefault="00274B19" w:rsidP="00FA2358">
            <w:pPr>
              <w:pStyle w:val="afffffffa"/>
            </w:pPr>
            <w:r w:rsidRPr="00C81954">
              <w:t>Объем аварийной подпитки (химически не обработанной и не деаэрированной водой)</w:t>
            </w:r>
          </w:p>
        </w:tc>
        <w:tc>
          <w:tcPr>
            <w:tcW w:w="448" w:type="pct"/>
            <w:tcBorders>
              <w:top w:val="nil"/>
              <w:left w:val="nil"/>
              <w:bottom w:val="single" w:sz="4" w:space="0" w:color="auto"/>
              <w:right w:val="single" w:sz="4" w:space="0" w:color="auto"/>
            </w:tcBorders>
            <w:shd w:val="clear" w:color="auto" w:fill="auto"/>
            <w:noWrap/>
            <w:vAlign w:val="center"/>
            <w:hideMark/>
          </w:tcPr>
          <w:p w14:paraId="0F7DE2AF" w14:textId="77777777" w:rsidR="00274B19" w:rsidRPr="00C81954" w:rsidRDefault="00274B19" w:rsidP="00FA2358">
            <w:pPr>
              <w:pStyle w:val="afffffffa"/>
            </w:pPr>
            <w:r w:rsidRPr="00C81954">
              <w:t>0,908</w:t>
            </w:r>
          </w:p>
        </w:tc>
        <w:tc>
          <w:tcPr>
            <w:tcW w:w="448" w:type="pct"/>
            <w:tcBorders>
              <w:top w:val="nil"/>
              <w:left w:val="nil"/>
              <w:bottom w:val="single" w:sz="4" w:space="0" w:color="auto"/>
              <w:right w:val="single" w:sz="4" w:space="0" w:color="auto"/>
            </w:tcBorders>
            <w:shd w:val="clear" w:color="auto" w:fill="auto"/>
            <w:noWrap/>
            <w:vAlign w:val="center"/>
            <w:hideMark/>
          </w:tcPr>
          <w:p w14:paraId="6B6E16A2" w14:textId="77777777" w:rsidR="00274B19" w:rsidRPr="00C81954" w:rsidRDefault="00274B19" w:rsidP="00FA2358">
            <w:pPr>
              <w:pStyle w:val="afffffffa"/>
            </w:pPr>
            <w:r w:rsidRPr="00C81954">
              <w:t>0,908</w:t>
            </w:r>
          </w:p>
        </w:tc>
        <w:tc>
          <w:tcPr>
            <w:tcW w:w="448" w:type="pct"/>
            <w:tcBorders>
              <w:top w:val="nil"/>
              <w:left w:val="nil"/>
              <w:bottom w:val="single" w:sz="4" w:space="0" w:color="auto"/>
              <w:right w:val="single" w:sz="4" w:space="0" w:color="auto"/>
            </w:tcBorders>
            <w:shd w:val="clear" w:color="auto" w:fill="auto"/>
            <w:noWrap/>
            <w:vAlign w:val="center"/>
            <w:hideMark/>
          </w:tcPr>
          <w:p w14:paraId="7967347E" w14:textId="77777777" w:rsidR="00274B19" w:rsidRPr="00C81954" w:rsidRDefault="00274B19" w:rsidP="00FA2358">
            <w:pPr>
              <w:pStyle w:val="afffffffa"/>
            </w:pPr>
            <w:r w:rsidRPr="00C81954">
              <w:t>0,908</w:t>
            </w:r>
          </w:p>
        </w:tc>
        <w:tc>
          <w:tcPr>
            <w:tcW w:w="448" w:type="pct"/>
            <w:tcBorders>
              <w:top w:val="nil"/>
              <w:left w:val="nil"/>
              <w:bottom w:val="single" w:sz="4" w:space="0" w:color="auto"/>
              <w:right w:val="single" w:sz="4" w:space="0" w:color="auto"/>
            </w:tcBorders>
            <w:shd w:val="clear" w:color="auto" w:fill="auto"/>
            <w:noWrap/>
            <w:vAlign w:val="center"/>
            <w:hideMark/>
          </w:tcPr>
          <w:p w14:paraId="0755B87E" w14:textId="77777777" w:rsidR="00274B19" w:rsidRPr="00C81954" w:rsidRDefault="00274B19" w:rsidP="00FA2358">
            <w:pPr>
              <w:pStyle w:val="afffffffa"/>
            </w:pPr>
            <w:r w:rsidRPr="00C81954">
              <w:t>0,908</w:t>
            </w:r>
          </w:p>
        </w:tc>
        <w:tc>
          <w:tcPr>
            <w:tcW w:w="446" w:type="pct"/>
            <w:tcBorders>
              <w:top w:val="nil"/>
              <w:left w:val="nil"/>
              <w:bottom w:val="single" w:sz="4" w:space="0" w:color="auto"/>
              <w:right w:val="single" w:sz="4" w:space="0" w:color="auto"/>
            </w:tcBorders>
            <w:shd w:val="clear" w:color="auto" w:fill="auto"/>
            <w:noWrap/>
            <w:vAlign w:val="center"/>
            <w:hideMark/>
          </w:tcPr>
          <w:p w14:paraId="7E9370D8" w14:textId="77777777" w:rsidR="00274B19" w:rsidRPr="00C81954" w:rsidRDefault="00274B19" w:rsidP="00FA2358">
            <w:pPr>
              <w:pStyle w:val="afffffffa"/>
            </w:pPr>
            <w:r w:rsidRPr="00C81954">
              <w:t>0,908</w:t>
            </w:r>
          </w:p>
        </w:tc>
      </w:tr>
      <w:tr w:rsidR="00274B19" w:rsidRPr="00C81954" w14:paraId="798960A6"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7F316F06" w14:textId="77777777" w:rsidR="00274B19" w:rsidRPr="00C81954" w:rsidRDefault="00274B19" w:rsidP="00FA2358">
            <w:pPr>
              <w:pStyle w:val="afffffffa"/>
            </w:pPr>
            <w:r w:rsidRPr="00C81954">
              <w:t>6</w:t>
            </w:r>
          </w:p>
        </w:tc>
        <w:tc>
          <w:tcPr>
            <w:tcW w:w="2545" w:type="pct"/>
            <w:tcBorders>
              <w:top w:val="nil"/>
              <w:left w:val="nil"/>
              <w:bottom w:val="single" w:sz="4" w:space="0" w:color="auto"/>
              <w:right w:val="single" w:sz="4" w:space="0" w:color="auto"/>
            </w:tcBorders>
            <w:shd w:val="clear" w:color="auto" w:fill="auto"/>
            <w:vAlign w:val="center"/>
            <w:hideMark/>
          </w:tcPr>
          <w:p w14:paraId="267D2767" w14:textId="77777777" w:rsidR="00274B19" w:rsidRPr="00C81954" w:rsidRDefault="00274B19" w:rsidP="00FA2358">
            <w:pPr>
              <w:pStyle w:val="afffffffa"/>
            </w:pPr>
            <w:r w:rsidRPr="00C81954">
              <w:t>Резерв (+) /дефицит (-) ВПУ, т/ч</w:t>
            </w:r>
          </w:p>
        </w:tc>
        <w:tc>
          <w:tcPr>
            <w:tcW w:w="448" w:type="pct"/>
            <w:tcBorders>
              <w:top w:val="nil"/>
              <w:left w:val="nil"/>
              <w:bottom w:val="single" w:sz="4" w:space="0" w:color="auto"/>
              <w:right w:val="single" w:sz="4" w:space="0" w:color="auto"/>
            </w:tcBorders>
            <w:shd w:val="clear" w:color="auto" w:fill="auto"/>
            <w:noWrap/>
            <w:vAlign w:val="center"/>
            <w:hideMark/>
          </w:tcPr>
          <w:p w14:paraId="2A5D5563"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59A18EEE"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25F523BE"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4868FD59"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7ECC2A8D" w14:textId="77777777" w:rsidR="00274B19" w:rsidRPr="00C81954" w:rsidRDefault="00274B19" w:rsidP="00FA2358">
            <w:pPr>
              <w:pStyle w:val="afffffffa"/>
            </w:pPr>
            <w:r w:rsidRPr="00C81954">
              <w:t>-</w:t>
            </w:r>
          </w:p>
        </w:tc>
      </w:tr>
      <w:tr w:rsidR="00274B19" w:rsidRPr="00C81954" w14:paraId="0A94E18E"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264DC335" w14:textId="77777777" w:rsidR="00274B19" w:rsidRPr="00C81954" w:rsidRDefault="00274B19" w:rsidP="00FA2358">
            <w:pPr>
              <w:pStyle w:val="afffffffa"/>
            </w:pPr>
            <w:r w:rsidRPr="00C81954">
              <w:t>7</w:t>
            </w:r>
          </w:p>
        </w:tc>
        <w:tc>
          <w:tcPr>
            <w:tcW w:w="2545" w:type="pct"/>
            <w:tcBorders>
              <w:top w:val="nil"/>
              <w:left w:val="nil"/>
              <w:bottom w:val="single" w:sz="4" w:space="0" w:color="auto"/>
              <w:right w:val="single" w:sz="4" w:space="0" w:color="auto"/>
            </w:tcBorders>
            <w:shd w:val="clear" w:color="auto" w:fill="auto"/>
            <w:vAlign w:val="center"/>
            <w:hideMark/>
          </w:tcPr>
          <w:p w14:paraId="10468852" w14:textId="77777777" w:rsidR="00274B19" w:rsidRPr="00C81954" w:rsidRDefault="00274B19" w:rsidP="00FA2358">
            <w:pPr>
              <w:pStyle w:val="afffffffa"/>
            </w:pPr>
            <w:r w:rsidRPr="00C81954">
              <w:t>Доля резерва/дефицита, %</w:t>
            </w:r>
          </w:p>
        </w:tc>
        <w:tc>
          <w:tcPr>
            <w:tcW w:w="448" w:type="pct"/>
            <w:tcBorders>
              <w:top w:val="nil"/>
              <w:left w:val="nil"/>
              <w:bottom w:val="single" w:sz="4" w:space="0" w:color="auto"/>
              <w:right w:val="single" w:sz="4" w:space="0" w:color="auto"/>
            </w:tcBorders>
            <w:shd w:val="clear" w:color="auto" w:fill="auto"/>
            <w:noWrap/>
            <w:vAlign w:val="center"/>
            <w:hideMark/>
          </w:tcPr>
          <w:p w14:paraId="7CE870E0"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C3F3F53"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216D6065"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C17C54D"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36F9072C" w14:textId="77777777" w:rsidR="00274B19" w:rsidRPr="00C81954" w:rsidRDefault="00274B19" w:rsidP="00FA2358">
            <w:pPr>
              <w:pStyle w:val="afffffffa"/>
            </w:pPr>
            <w:r w:rsidRPr="00C81954">
              <w:t>-</w:t>
            </w:r>
          </w:p>
        </w:tc>
      </w:tr>
      <w:tr w:rsidR="00274B19" w:rsidRPr="00C81954" w14:paraId="0601F9EB"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0C9DAB67" w14:textId="77777777" w:rsidR="00274B19" w:rsidRPr="00C81954" w:rsidRDefault="00274B19" w:rsidP="00FA2358">
            <w:pPr>
              <w:pStyle w:val="afffffffa"/>
              <w:rPr>
                <w:i/>
                <w:iCs/>
              </w:rPr>
            </w:pPr>
            <w:r w:rsidRPr="00C81954">
              <w:rPr>
                <w:i/>
                <w:iCs/>
              </w:rPr>
              <w:t>5</w:t>
            </w:r>
          </w:p>
        </w:tc>
        <w:tc>
          <w:tcPr>
            <w:tcW w:w="4784" w:type="pct"/>
            <w:gridSpan w:val="6"/>
            <w:tcBorders>
              <w:top w:val="single" w:sz="4" w:space="0" w:color="auto"/>
              <w:left w:val="nil"/>
              <w:bottom w:val="single" w:sz="4" w:space="0" w:color="auto"/>
              <w:right w:val="single" w:sz="4" w:space="0" w:color="auto"/>
            </w:tcBorders>
            <w:shd w:val="clear" w:color="auto" w:fill="auto"/>
            <w:noWrap/>
            <w:vAlign w:val="center"/>
            <w:hideMark/>
          </w:tcPr>
          <w:p w14:paraId="17C54558" w14:textId="77777777" w:rsidR="00274B19" w:rsidRPr="00C81954" w:rsidRDefault="00274B19" w:rsidP="00FA2358">
            <w:pPr>
              <w:pStyle w:val="afffffffa"/>
            </w:pPr>
            <w:r w:rsidRPr="00C81954">
              <w:t>Котельная «Брагино»</w:t>
            </w:r>
          </w:p>
        </w:tc>
      </w:tr>
      <w:tr w:rsidR="00274B19" w:rsidRPr="00C81954" w14:paraId="17A5375D"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14DD61A6" w14:textId="77777777" w:rsidR="00274B19" w:rsidRPr="00C81954" w:rsidRDefault="00274B19" w:rsidP="00FA2358">
            <w:pPr>
              <w:pStyle w:val="afffffffa"/>
            </w:pPr>
            <w:r w:rsidRPr="00C81954">
              <w:t>1</w:t>
            </w:r>
          </w:p>
        </w:tc>
        <w:tc>
          <w:tcPr>
            <w:tcW w:w="2545" w:type="pct"/>
            <w:tcBorders>
              <w:top w:val="nil"/>
              <w:left w:val="nil"/>
              <w:bottom w:val="single" w:sz="4" w:space="0" w:color="auto"/>
              <w:right w:val="single" w:sz="4" w:space="0" w:color="auto"/>
            </w:tcBorders>
            <w:shd w:val="clear" w:color="auto" w:fill="auto"/>
            <w:vAlign w:val="center"/>
            <w:hideMark/>
          </w:tcPr>
          <w:p w14:paraId="0BF7D667" w14:textId="77777777" w:rsidR="00274B19" w:rsidRPr="00C81954" w:rsidRDefault="00274B19" w:rsidP="00FA2358">
            <w:pPr>
              <w:pStyle w:val="afffffffa"/>
            </w:pPr>
            <w:r w:rsidRPr="00C81954">
              <w:t>Производительность ВПУ, т/ч</w:t>
            </w:r>
          </w:p>
        </w:tc>
        <w:tc>
          <w:tcPr>
            <w:tcW w:w="448" w:type="pct"/>
            <w:tcBorders>
              <w:top w:val="nil"/>
              <w:left w:val="nil"/>
              <w:bottom w:val="single" w:sz="4" w:space="0" w:color="auto"/>
              <w:right w:val="single" w:sz="4" w:space="0" w:color="auto"/>
            </w:tcBorders>
            <w:shd w:val="clear" w:color="auto" w:fill="auto"/>
            <w:noWrap/>
            <w:vAlign w:val="center"/>
            <w:hideMark/>
          </w:tcPr>
          <w:p w14:paraId="3DE8F0A1"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2C6427B5"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19540EB7"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48C552A7"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5500B825" w14:textId="77777777" w:rsidR="00274B19" w:rsidRPr="00C81954" w:rsidRDefault="00274B19" w:rsidP="00FA2358">
            <w:pPr>
              <w:pStyle w:val="afffffffa"/>
            </w:pPr>
            <w:r w:rsidRPr="00C81954">
              <w:t>-</w:t>
            </w:r>
          </w:p>
        </w:tc>
      </w:tr>
      <w:tr w:rsidR="00274B19" w:rsidRPr="00C81954" w14:paraId="40A8FC0C"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3849AF0C" w14:textId="77777777" w:rsidR="00274B19" w:rsidRPr="00C81954" w:rsidRDefault="00274B19" w:rsidP="00FA2358">
            <w:pPr>
              <w:pStyle w:val="afffffffa"/>
            </w:pPr>
            <w:r w:rsidRPr="00C81954">
              <w:t>2</w:t>
            </w:r>
          </w:p>
        </w:tc>
        <w:tc>
          <w:tcPr>
            <w:tcW w:w="2545" w:type="pct"/>
            <w:tcBorders>
              <w:top w:val="nil"/>
              <w:left w:val="nil"/>
              <w:bottom w:val="single" w:sz="4" w:space="0" w:color="auto"/>
              <w:right w:val="single" w:sz="4" w:space="0" w:color="auto"/>
            </w:tcBorders>
            <w:shd w:val="clear" w:color="auto" w:fill="auto"/>
            <w:vAlign w:val="center"/>
            <w:hideMark/>
          </w:tcPr>
          <w:p w14:paraId="7DCD250A" w14:textId="77777777" w:rsidR="00274B19" w:rsidRPr="00C81954" w:rsidRDefault="00274B19" w:rsidP="00FA2358">
            <w:pPr>
              <w:pStyle w:val="afffffffa"/>
            </w:pPr>
            <w:r w:rsidRPr="00C81954">
              <w:t>Срок службы, лет</w:t>
            </w:r>
          </w:p>
        </w:tc>
        <w:tc>
          <w:tcPr>
            <w:tcW w:w="448" w:type="pct"/>
            <w:tcBorders>
              <w:top w:val="nil"/>
              <w:left w:val="nil"/>
              <w:bottom w:val="single" w:sz="4" w:space="0" w:color="auto"/>
              <w:right w:val="single" w:sz="4" w:space="0" w:color="auto"/>
            </w:tcBorders>
            <w:shd w:val="clear" w:color="auto" w:fill="auto"/>
            <w:noWrap/>
            <w:vAlign w:val="center"/>
            <w:hideMark/>
          </w:tcPr>
          <w:p w14:paraId="4212EDFD"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6B40D867"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31BACAED"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6607A1F7"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4DDD5F97" w14:textId="77777777" w:rsidR="00274B19" w:rsidRPr="00C81954" w:rsidRDefault="00274B19" w:rsidP="00FA2358">
            <w:pPr>
              <w:pStyle w:val="afffffffa"/>
            </w:pPr>
            <w:r w:rsidRPr="00C81954">
              <w:t>-</w:t>
            </w:r>
          </w:p>
        </w:tc>
      </w:tr>
      <w:tr w:rsidR="00274B19" w:rsidRPr="00C81954" w14:paraId="5746C1D1"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2DDA2A2F" w14:textId="77777777" w:rsidR="00274B19" w:rsidRPr="00C81954" w:rsidRDefault="00274B19" w:rsidP="00FA2358">
            <w:pPr>
              <w:pStyle w:val="afffffffa"/>
            </w:pPr>
            <w:r w:rsidRPr="00C81954">
              <w:t>3</w:t>
            </w:r>
          </w:p>
        </w:tc>
        <w:tc>
          <w:tcPr>
            <w:tcW w:w="2545" w:type="pct"/>
            <w:tcBorders>
              <w:top w:val="nil"/>
              <w:left w:val="nil"/>
              <w:bottom w:val="single" w:sz="4" w:space="0" w:color="auto"/>
              <w:right w:val="single" w:sz="4" w:space="0" w:color="auto"/>
            </w:tcBorders>
            <w:shd w:val="clear" w:color="auto" w:fill="auto"/>
            <w:vAlign w:val="center"/>
            <w:hideMark/>
          </w:tcPr>
          <w:p w14:paraId="25910E0A" w14:textId="77777777" w:rsidR="00274B19" w:rsidRPr="00C81954" w:rsidRDefault="00274B19" w:rsidP="00FA2358">
            <w:pPr>
              <w:pStyle w:val="afffffffa"/>
            </w:pPr>
            <w:r w:rsidRPr="00C81954">
              <w:t>Количество баков-аккумуляторов, ед.</w:t>
            </w:r>
          </w:p>
        </w:tc>
        <w:tc>
          <w:tcPr>
            <w:tcW w:w="448" w:type="pct"/>
            <w:tcBorders>
              <w:top w:val="nil"/>
              <w:left w:val="nil"/>
              <w:bottom w:val="single" w:sz="4" w:space="0" w:color="auto"/>
              <w:right w:val="single" w:sz="4" w:space="0" w:color="auto"/>
            </w:tcBorders>
            <w:shd w:val="clear" w:color="auto" w:fill="auto"/>
            <w:noWrap/>
            <w:vAlign w:val="center"/>
            <w:hideMark/>
          </w:tcPr>
          <w:p w14:paraId="48D45B9E"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15CB88E7"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3C4FCADA"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5C25EB3B"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35BE0EB3" w14:textId="77777777" w:rsidR="00274B19" w:rsidRPr="00C81954" w:rsidRDefault="00274B19" w:rsidP="00FA2358">
            <w:pPr>
              <w:pStyle w:val="afffffffa"/>
            </w:pPr>
            <w:r w:rsidRPr="00C81954">
              <w:t>-</w:t>
            </w:r>
          </w:p>
        </w:tc>
      </w:tr>
      <w:tr w:rsidR="00274B19" w:rsidRPr="00C81954" w14:paraId="5212F0BE"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50865221" w14:textId="77777777" w:rsidR="00274B19" w:rsidRPr="00C81954" w:rsidRDefault="00274B19" w:rsidP="00FA2358">
            <w:pPr>
              <w:pStyle w:val="afffffffa"/>
            </w:pPr>
            <w:r w:rsidRPr="00C81954">
              <w:t>4</w:t>
            </w:r>
          </w:p>
        </w:tc>
        <w:tc>
          <w:tcPr>
            <w:tcW w:w="2545" w:type="pct"/>
            <w:tcBorders>
              <w:top w:val="nil"/>
              <w:left w:val="nil"/>
              <w:bottom w:val="single" w:sz="4" w:space="0" w:color="auto"/>
              <w:right w:val="single" w:sz="4" w:space="0" w:color="auto"/>
            </w:tcBorders>
            <w:shd w:val="clear" w:color="auto" w:fill="auto"/>
            <w:vAlign w:val="center"/>
            <w:hideMark/>
          </w:tcPr>
          <w:p w14:paraId="4C09A8B5" w14:textId="77777777" w:rsidR="00274B19" w:rsidRPr="00C81954" w:rsidRDefault="00274B19" w:rsidP="00FA2358">
            <w:pPr>
              <w:pStyle w:val="afffffffa"/>
            </w:pPr>
            <w:r w:rsidRPr="00C81954">
              <w:t>Емкость баков аккумуляторов, м3</w:t>
            </w:r>
          </w:p>
        </w:tc>
        <w:tc>
          <w:tcPr>
            <w:tcW w:w="448" w:type="pct"/>
            <w:tcBorders>
              <w:top w:val="nil"/>
              <w:left w:val="nil"/>
              <w:bottom w:val="single" w:sz="4" w:space="0" w:color="auto"/>
              <w:right w:val="single" w:sz="4" w:space="0" w:color="auto"/>
            </w:tcBorders>
            <w:shd w:val="clear" w:color="auto" w:fill="auto"/>
            <w:noWrap/>
            <w:vAlign w:val="center"/>
            <w:hideMark/>
          </w:tcPr>
          <w:p w14:paraId="299A1719"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1774F0C7"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C45BBD6"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1A43EDC4"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3B0536C5" w14:textId="77777777" w:rsidR="00274B19" w:rsidRPr="00C81954" w:rsidRDefault="00274B19" w:rsidP="00FA2358">
            <w:pPr>
              <w:pStyle w:val="afffffffa"/>
            </w:pPr>
            <w:r w:rsidRPr="00C81954">
              <w:t>-</w:t>
            </w:r>
          </w:p>
        </w:tc>
      </w:tr>
      <w:tr w:rsidR="00274B19" w:rsidRPr="00C81954" w14:paraId="2DA02F00"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3BAA864F" w14:textId="77777777" w:rsidR="00274B19" w:rsidRPr="00C81954" w:rsidRDefault="00274B19" w:rsidP="00FA2358">
            <w:pPr>
              <w:pStyle w:val="afffffffa"/>
            </w:pPr>
            <w:r w:rsidRPr="00C81954">
              <w:t>5</w:t>
            </w:r>
          </w:p>
        </w:tc>
        <w:tc>
          <w:tcPr>
            <w:tcW w:w="2545" w:type="pct"/>
            <w:tcBorders>
              <w:top w:val="nil"/>
              <w:left w:val="nil"/>
              <w:bottom w:val="single" w:sz="4" w:space="0" w:color="auto"/>
              <w:right w:val="single" w:sz="4" w:space="0" w:color="auto"/>
            </w:tcBorders>
            <w:shd w:val="clear" w:color="auto" w:fill="auto"/>
            <w:vAlign w:val="center"/>
            <w:hideMark/>
          </w:tcPr>
          <w:p w14:paraId="17EF6403" w14:textId="77777777" w:rsidR="00274B19" w:rsidRPr="00C81954" w:rsidRDefault="00274B19" w:rsidP="00FA2358">
            <w:pPr>
              <w:pStyle w:val="afffffffa"/>
            </w:pPr>
            <w:r w:rsidRPr="00C81954">
              <w:t>Объем аварийной подпитки (химически не обработанной и не деаэрированной водой)</w:t>
            </w:r>
          </w:p>
        </w:tc>
        <w:tc>
          <w:tcPr>
            <w:tcW w:w="448" w:type="pct"/>
            <w:tcBorders>
              <w:top w:val="nil"/>
              <w:left w:val="nil"/>
              <w:bottom w:val="single" w:sz="4" w:space="0" w:color="auto"/>
              <w:right w:val="single" w:sz="4" w:space="0" w:color="auto"/>
            </w:tcBorders>
            <w:shd w:val="clear" w:color="auto" w:fill="auto"/>
            <w:noWrap/>
            <w:vAlign w:val="center"/>
            <w:hideMark/>
          </w:tcPr>
          <w:p w14:paraId="55DC7C5D" w14:textId="77777777" w:rsidR="00274B19" w:rsidRPr="00C81954" w:rsidRDefault="00274B19" w:rsidP="00FA2358">
            <w:pPr>
              <w:pStyle w:val="afffffffa"/>
            </w:pPr>
            <w:r w:rsidRPr="00C81954">
              <w:t>0,110</w:t>
            </w:r>
          </w:p>
        </w:tc>
        <w:tc>
          <w:tcPr>
            <w:tcW w:w="448" w:type="pct"/>
            <w:tcBorders>
              <w:top w:val="nil"/>
              <w:left w:val="nil"/>
              <w:bottom w:val="single" w:sz="4" w:space="0" w:color="auto"/>
              <w:right w:val="single" w:sz="4" w:space="0" w:color="auto"/>
            </w:tcBorders>
            <w:shd w:val="clear" w:color="auto" w:fill="auto"/>
            <w:noWrap/>
            <w:vAlign w:val="center"/>
            <w:hideMark/>
          </w:tcPr>
          <w:p w14:paraId="069BDB3F" w14:textId="77777777" w:rsidR="00274B19" w:rsidRPr="00C81954" w:rsidRDefault="00274B19" w:rsidP="00FA2358">
            <w:pPr>
              <w:pStyle w:val="afffffffa"/>
            </w:pPr>
            <w:r w:rsidRPr="00C81954">
              <w:t>0,110</w:t>
            </w:r>
          </w:p>
        </w:tc>
        <w:tc>
          <w:tcPr>
            <w:tcW w:w="448" w:type="pct"/>
            <w:tcBorders>
              <w:top w:val="nil"/>
              <w:left w:val="nil"/>
              <w:bottom w:val="single" w:sz="4" w:space="0" w:color="auto"/>
              <w:right w:val="single" w:sz="4" w:space="0" w:color="auto"/>
            </w:tcBorders>
            <w:shd w:val="clear" w:color="auto" w:fill="auto"/>
            <w:noWrap/>
            <w:vAlign w:val="center"/>
            <w:hideMark/>
          </w:tcPr>
          <w:p w14:paraId="2436C319" w14:textId="77777777" w:rsidR="00274B19" w:rsidRPr="00C81954" w:rsidRDefault="00274B19" w:rsidP="00FA2358">
            <w:pPr>
              <w:pStyle w:val="afffffffa"/>
            </w:pPr>
            <w:r w:rsidRPr="00C81954">
              <w:t>0,110</w:t>
            </w:r>
          </w:p>
        </w:tc>
        <w:tc>
          <w:tcPr>
            <w:tcW w:w="448" w:type="pct"/>
            <w:tcBorders>
              <w:top w:val="nil"/>
              <w:left w:val="nil"/>
              <w:bottom w:val="single" w:sz="4" w:space="0" w:color="auto"/>
              <w:right w:val="single" w:sz="4" w:space="0" w:color="auto"/>
            </w:tcBorders>
            <w:shd w:val="clear" w:color="auto" w:fill="auto"/>
            <w:noWrap/>
            <w:vAlign w:val="center"/>
            <w:hideMark/>
          </w:tcPr>
          <w:p w14:paraId="63E76D4C" w14:textId="77777777" w:rsidR="00274B19" w:rsidRPr="00C81954" w:rsidRDefault="00274B19" w:rsidP="00FA2358">
            <w:pPr>
              <w:pStyle w:val="afffffffa"/>
            </w:pPr>
            <w:r w:rsidRPr="00C81954">
              <w:t>0,110</w:t>
            </w:r>
          </w:p>
        </w:tc>
        <w:tc>
          <w:tcPr>
            <w:tcW w:w="446" w:type="pct"/>
            <w:tcBorders>
              <w:top w:val="nil"/>
              <w:left w:val="nil"/>
              <w:bottom w:val="single" w:sz="4" w:space="0" w:color="auto"/>
              <w:right w:val="single" w:sz="4" w:space="0" w:color="auto"/>
            </w:tcBorders>
            <w:shd w:val="clear" w:color="auto" w:fill="auto"/>
            <w:noWrap/>
            <w:vAlign w:val="center"/>
            <w:hideMark/>
          </w:tcPr>
          <w:p w14:paraId="4058E6EF" w14:textId="77777777" w:rsidR="00274B19" w:rsidRPr="00C81954" w:rsidRDefault="00274B19" w:rsidP="00FA2358">
            <w:pPr>
              <w:pStyle w:val="afffffffa"/>
            </w:pPr>
            <w:r w:rsidRPr="00C81954">
              <w:t>0,110</w:t>
            </w:r>
          </w:p>
        </w:tc>
      </w:tr>
      <w:tr w:rsidR="00274B19" w:rsidRPr="00C81954" w14:paraId="588BC2A8"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7537D41C" w14:textId="77777777" w:rsidR="00274B19" w:rsidRPr="00C81954" w:rsidRDefault="00274B19" w:rsidP="00FA2358">
            <w:pPr>
              <w:pStyle w:val="afffffffa"/>
            </w:pPr>
            <w:r w:rsidRPr="00C81954">
              <w:t>6</w:t>
            </w:r>
          </w:p>
        </w:tc>
        <w:tc>
          <w:tcPr>
            <w:tcW w:w="2545" w:type="pct"/>
            <w:tcBorders>
              <w:top w:val="nil"/>
              <w:left w:val="nil"/>
              <w:bottom w:val="single" w:sz="4" w:space="0" w:color="auto"/>
              <w:right w:val="single" w:sz="4" w:space="0" w:color="auto"/>
            </w:tcBorders>
            <w:shd w:val="clear" w:color="auto" w:fill="auto"/>
            <w:vAlign w:val="center"/>
            <w:hideMark/>
          </w:tcPr>
          <w:p w14:paraId="79D13074" w14:textId="77777777" w:rsidR="00274B19" w:rsidRPr="00C81954" w:rsidRDefault="00274B19" w:rsidP="00FA2358">
            <w:pPr>
              <w:pStyle w:val="afffffffa"/>
            </w:pPr>
            <w:r w:rsidRPr="00C81954">
              <w:t>Резерв (+) /дефицит (-) ВПУ, т/ч</w:t>
            </w:r>
          </w:p>
        </w:tc>
        <w:tc>
          <w:tcPr>
            <w:tcW w:w="448" w:type="pct"/>
            <w:tcBorders>
              <w:top w:val="nil"/>
              <w:left w:val="nil"/>
              <w:bottom w:val="single" w:sz="4" w:space="0" w:color="auto"/>
              <w:right w:val="single" w:sz="4" w:space="0" w:color="auto"/>
            </w:tcBorders>
            <w:shd w:val="clear" w:color="auto" w:fill="auto"/>
            <w:noWrap/>
            <w:vAlign w:val="center"/>
            <w:hideMark/>
          </w:tcPr>
          <w:p w14:paraId="693CBCC3"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5A2270F6"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6546B53"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1FA646D1"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48F7768C" w14:textId="77777777" w:rsidR="00274B19" w:rsidRPr="00C81954" w:rsidRDefault="00274B19" w:rsidP="00FA2358">
            <w:pPr>
              <w:pStyle w:val="afffffffa"/>
            </w:pPr>
            <w:r w:rsidRPr="00C81954">
              <w:t>-</w:t>
            </w:r>
          </w:p>
        </w:tc>
      </w:tr>
      <w:tr w:rsidR="00274B19" w:rsidRPr="00C81954" w14:paraId="0F3361F0"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04B79328" w14:textId="77777777" w:rsidR="00274B19" w:rsidRPr="00C81954" w:rsidRDefault="00274B19" w:rsidP="00FA2358">
            <w:pPr>
              <w:pStyle w:val="afffffffa"/>
            </w:pPr>
            <w:r w:rsidRPr="00C81954">
              <w:t>7</w:t>
            </w:r>
          </w:p>
        </w:tc>
        <w:tc>
          <w:tcPr>
            <w:tcW w:w="2545" w:type="pct"/>
            <w:tcBorders>
              <w:top w:val="nil"/>
              <w:left w:val="nil"/>
              <w:bottom w:val="single" w:sz="4" w:space="0" w:color="auto"/>
              <w:right w:val="single" w:sz="4" w:space="0" w:color="auto"/>
            </w:tcBorders>
            <w:shd w:val="clear" w:color="auto" w:fill="auto"/>
            <w:vAlign w:val="center"/>
            <w:hideMark/>
          </w:tcPr>
          <w:p w14:paraId="11951D22" w14:textId="77777777" w:rsidR="00274B19" w:rsidRPr="00C81954" w:rsidRDefault="00274B19" w:rsidP="00FA2358">
            <w:pPr>
              <w:pStyle w:val="afffffffa"/>
            </w:pPr>
            <w:r w:rsidRPr="00C81954">
              <w:t>Доля резерва/дефицита, %</w:t>
            </w:r>
          </w:p>
        </w:tc>
        <w:tc>
          <w:tcPr>
            <w:tcW w:w="448" w:type="pct"/>
            <w:tcBorders>
              <w:top w:val="nil"/>
              <w:left w:val="nil"/>
              <w:bottom w:val="single" w:sz="4" w:space="0" w:color="auto"/>
              <w:right w:val="single" w:sz="4" w:space="0" w:color="auto"/>
            </w:tcBorders>
            <w:shd w:val="clear" w:color="auto" w:fill="auto"/>
            <w:noWrap/>
            <w:vAlign w:val="center"/>
            <w:hideMark/>
          </w:tcPr>
          <w:p w14:paraId="208B4C4A"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1AFA696F"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13AB83CB"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35EBCCA0"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3215F3B6" w14:textId="77777777" w:rsidR="00274B19" w:rsidRPr="00C81954" w:rsidRDefault="00274B19" w:rsidP="00FA2358">
            <w:pPr>
              <w:pStyle w:val="afffffffa"/>
            </w:pPr>
            <w:r w:rsidRPr="00C81954">
              <w:t>-</w:t>
            </w:r>
          </w:p>
        </w:tc>
      </w:tr>
      <w:tr w:rsidR="00274B19" w:rsidRPr="00C81954" w14:paraId="4593A8CD"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4140FF57" w14:textId="77777777" w:rsidR="00274B19" w:rsidRPr="00C81954" w:rsidRDefault="00274B19" w:rsidP="00FA2358">
            <w:pPr>
              <w:pStyle w:val="afffffffa"/>
              <w:rPr>
                <w:i/>
                <w:iCs/>
              </w:rPr>
            </w:pPr>
            <w:r w:rsidRPr="00C81954">
              <w:rPr>
                <w:i/>
                <w:iCs/>
              </w:rPr>
              <w:t>6</w:t>
            </w:r>
          </w:p>
        </w:tc>
        <w:tc>
          <w:tcPr>
            <w:tcW w:w="4784" w:type="pct"/>
            <w:gridSpan w:val="6"/>
            <w:tcBorders>
              <w:top w:val="single" w:sz="4" w:space="0" w:color="auto"/>
              <w:left w:val="nil"/>
              <w:bottom w:val="single" w:sz="4" w:space="0" w:color="auto"/>
              <w:right w:val="single" w:sz="4" w:space="0" w:color="auto"/>
            </w:tcBorders>
            <w:shd w:val="clear" w:color="auto" w:fill="auto"/>
            <w:noWrap/>
            <w:vAlign w:val="center"/>
            <w:hideMark/>
          </w:tcPr>
          <w:p w14:paraId="75908D8F" w14:textId="77777777" w:rsidR="00274B19" w:rsidRPr="00C81954" w:rsidRDefault="00274B19" w:rsidP="00FA2358">
            <w:pPr>
              <w:pStyle w:val="afffffffa"/>
            </w:pPr>
            <w:r w:rsidRPr="00C81954">
              <w:t>Котельная «Мясокомбинат»</w:t>
            </w:r>
          </w:p>
        </w:tc>
      </w:tr>
      <w:tr w:rsidR="00274B19" w:rsidRPr="00C81954" w14:paraId="042DEFAC"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4CBF9212" w14:textId="77777777" w:rsidR="00274B19" w:rsidRPr="00C81954" w:rsidRDefault="00274B19" w:rsidP="00FA2358">
            <w:pPr>
              <w:pStyle w:val="afffffffa"/>
            </w:pPr>
            <w:r w:rsidRPr="00C81954">
              <w:t>1</w:t>
            </w:r>
          </w:p>
        </w:tc>
        <w:tc>
          <w:tcPr>
            <w:tcW w:w="2545" w:type="pct"/>
            <w:tcBorders>
              <w:top w:val="nil"/>
              <w:left w:val="nil"/>
              <w:bottom w:val="single" w:sz="4" w:space="0" w:color="auto"/>
              <w:right w:val="single" w:sz="4" w:space="0" w:color="auto"/>
            </w:tcBorders>
            <w:shd w:val="clear" w:color="auto" w:fill="auto"/>
            <w:vAlign w:val="center"/>
            <w:hideMark/>
          </w:tcPr>
          <w:p w14:paraId="6C538EF5" w14:textId="77777777" w:rsidR="00274B19" w:rsidRPr="00C81954" w:rsidRDefault="00274B19" w:rsidP="00FA2358">
            <w:pPr>
              <w:pStyle w:val="afffffffa"/>
            </w:pPr>
            <w:r w:rsidRPr="00C81954">
              <w:t>Производительность ВПУ, т/ч</w:t>
            </w:r>
          </w:p>
        </w:tc>
        <w:tc>
          <w:tcPr>
            <w:tcW w:w="448" w:type="pct"/>
            <w:tcBorders>
              <w:top w:val="nil"/>
              <w:left w:val="nil"/>
              <w:bottom w:val="single" w:sz="4" w:space="0" w:color="auto"/>
              <w:right w:val="single" w:sz="4" w:space="0" w:color="auto"/>
            </w:tcBorders>
            <w:shd w:val="clear" w:color="auto" w:fill="auto"/>
            <w:noWrap/>
            <w:vAlign w:val="center"/>
            <w:hideMark/>
          </w:tcPr>
          <w:p w14:paraId="5CA045B6"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0B9F48F0"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8BDCF4A"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24C63B40"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63DBD958" w14:textId="77777777" w:rsidR="00274B19" w:rsidRPr="00C81954" w:rsidRDefault="00274B19" w:rsidP="00FA2358">
            <w:pPr>
              <w:pStyle w:val="afffffffa"/>
            </w:pPr>
            <w:r w:rsidRPr="00C81954">
              <w:t>-</w:t>
            </w:r>
          </w:p>
        </w:tc>
      </w:tr>
      <w:tr w:rsidR="00274B19" w:rsidRPr="00C81954" w14:paraId="392B153B"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71503FC5" w14:textId="77777777" w:rsidR="00274B19" w:rsidRPr="00C81954" w:rsidRDefault="00274B19" w:rsidP="00FA2358">
            <w:pPr>
              <w:pStyle w:val="afffffffa"/>
            </w:pPr>
            <w:r w:rsidRPr="00C81954">
              <w:t>2</w:t>
            </w:r>
          </w:p>
        </w:tc>
        <w:tc>
          <w:tcPr>
            <w:tcW w:w="2545" w:type="pct"/>
            <w:tcBorders>
              <w:top w:val="nil"/>
              <w:left w:val="nil"/>
              <w:bottom w:val="single" w:sz="4" w:space="0" w:color="auto"/>
              <w:right w:val="single" w:sz="4" w:space="0" w:color="auto"/>
            </w:tcBorders>
            <w:shd w:val="clear" w:color="auto" w:fill="auto"/>
            <w:vAlign w:val="center"/>
            <w:hideMark/>
          </w:tcPr>
          <w:p w14:paraId="2EAB61CD" w14:textId="77777777" w:rsidR="00274B19" w:rsidRPr="00C81954" w:rsidRDefault="00274B19" w:rsidP="00FA2358">
            <w:pPr>
              <w:pStyle w:val="afffffffa"/>
            </w:pPr>
            <w:r w:rsidRPr="00C81954">
              <w:t>Срок службы, лет</w:t>
            </w:r>
          </w:p>
        </w:tc>
        <w:tc>
          <w:tcPr>
            <w:tcW w:w="448" w:type="pct"/>
            <w:tcBorders>
              <w:top w:val="nil"/>
              <w:left w:val="nil"/>
              <w:bottom w:val="single" w:sz="4" w:space="0" w:color="auto"/>
              <w:right w:val="single" w:sz="4" w:space="0" w:color="auto"/>
            </w:tcBorders>
            <w:shd w:val="clear" w:color="auto" w:fill="auto"/>
            <w:noWrap/>
            <w:vAlign w:val="center"/>
            <w:hideMark/>
          </w:tcPr>
          <w:p w14:paraId="7FD3CB69"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B2F8875"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6992E085"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42BC3D6F"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4A8DB379" w14:textId="77777777" w:rsidR="00274B19" w:rsidRPr="00C81954" w:rsidRDefault="00274B19" w:rsidP="00FA2358">
            <w:pPr>
              <w:pStyle w:val="afffffffa"/>
            </w:pPr>
            <w:r w:rsidRPr="00C81954">
              <w:t>-</w:t>
            </w:r>
          </w:p>
        </w:tc>
      </w:tr>
      <w:tr w:rsidR="00274B19" w:rsidRPr="00C81954" w14:paraId="42A47923"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44DA3DF8" w14:textId="77777777" w:rsidR="00274B19" w:rsidRPr="00C81954" w:rsidRDefault="00274B19" w:rsidP="00FA2358">
            <w:pPr>
              <w:pStyle w:val="afffffffa"/>
            </w:pPr>
            <w:r w:rsidRPr="00C81954">
              <w:t>3</w:t>
            </w:r>
          </w:p>
        </w:tc>
        <w:tc>
          <w:tcPr>
            <w:tcW w:w="2545" w:type="pct"/>
            <w:tcBorders>
              <w:top w:val="nil"/>
              <w:left w:val="nil"/>
              <w:bottom w:val="single" w:sz="4" w:space="0" w:color="auto"/>
              <w:right w:val="single" w:sz="4" w:space="0" w:color="auto"/>
            </w:tcBorders>
            <w:shd w:val="clear" w:color="auto" w:fill="auto"/>
            <w:vAlign w:val="center"/>
            <w:hideMark/>
          </w:tcPr>
          <w:p w14:paraId="03881C27" w14:textId="77777777" w:rsidR="00274B19" w:rsidRPr="00C81954" w:rsidRDefault="00274B19" w:rsidP="00FA2358">
            <w:pPr>
              <w:pStyle w:val="afffffffa"/>
            </w:pPr>
            <w:r w:rsidRPr="00C81954">
              <w:t>Количество баков-аккумуляторов, ед.</w:t>
            </w:r>
          </w:p>
        </w:tc>
        <w:tc>
          <w:tcPr>
            <w:tcW w:w="448" w:type="pct"/>
            <w:tcBorders>
              <w:top w:val="nil"/>
              <w:left w:val="nil"/>
              <w:bottom w:val="single" w:sz="4" w:space="0" w:color="auto"/>
              <w:right w:val="single" w:sz="4" w:space="0" w:color="auto"/>
            </w:tcBorders>
            <w:shd w:val="clear" w:color="auto" w:fill="auto"/>
            <w:noWrap/>
            <w:vAlign w:val="center"/>
            <w:hideMark/>
          </w:tcPr>
          <w:p w14:paraId="17ACBB78"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58A0A004"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2527A6DA"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D38B429"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0364873A" w14:textId="77777777" w:rsidR="00274B19" w:rsidRPr="00C81954" w:rsidRDefault="00274B19" w:rsidP="00FA2358">
            <w:pPr>
              <w:pStyle w:val="afffffffa"/>
            </w:pPr>
            <w:r w:rsidRPr="00C81954">
              <w:t>-</w:t>
            </w:r>
          </w:p>
        </w:tc>
      </w:tr>
      <w:tr w:rsidR="00274B19" w:rsidRPr="00C81954" w14:paraId="7FB1F197"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3AC80EFA" w14:textId="77777777" w:rsidR="00274B19" w:rsidRPr="00C81954" w:rsidRDefault="00274B19" w:rsidP="00FA2358">
            <w:pPr>
              <w:pStyle w:val="afffffffa"/>
            </w:pPr>
            <w:r w:rsidRPr="00C81954">
              <w:lastRenderedPageBreak/>
              <w:t>4</w:t>
            </w:r>
          </w:p>
        </w:tc>
        <w:tc>
          <w:tcPr>
            <w:tcW w:w="2545" w:type="pct"/>
            <w:tcBorders>
              <w:top w:val="nil"/>
              <w:left w:val="nil"/>
              <w:bottom w:val="single" w:sz="4" w:space="0" w:color="auto"/>
              <w:right w:val="single" w:sz="4" w:space="0" w:color="auto"/>
            </w:tcBorders>
            <w:shd w:val="clear" w:color="auto" w:fill="auto"/>
            <w:vAlign w:val="center"/>
            <w:hideMark/>
          </w:tcPr>
          <w:p w14:paraId="27F36FCD" w14:textId="77777777" w:rsidR="00274B19" w:rsidRPr="00C81954" w:rsidRDefault="00274B19" w:rsidP="00FA2358">
            <w:pPr>
              <w:pStyle w:val="afffffffa"/>
            </w:pPr>
            <w:r w:rsidRPr="00C81954">
              <w:t>Емкость баков аккумуляторов, м3</w:t>
            </w:r>
          </w:p>
        </w:tc>
        <w:tc>
          <w:tcPr>
            <w:tcW w:w="448" w:type="pct"/>
            <w:tcBorders>
              <w:top w:val="nil"/>
              <w:left w:val="nil"/>
              <w:bottom w:val="single" w:sz="4" w:space="0" w:color="auto"/>
              <w:right w:val="single" w:sz="4" w:space="0" w:color="auto"/>
            </w:tcBorders>
            <w:shd w:val="clear" w:color="auto" w:fill="auto"/>
            <w:noWrap/>
            <w:vAlign w:val="center"/>
            <w:hideMark/>
          </w:tcPr>
          <w:p w14:paraId="4114E34A"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5960633A"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61CB7DA3"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569FC0B0"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49AFFE0C" w14:textId="77777777" w:rsidR="00274B19" w:rsidRPr="00C81954" w:rsidRDefault="00274B19" w:rsidP="00FA2358">
            <w:pPr>
              <w:pStyle w:val="afffffffa"/>
            </w:pPr>
            <w:r w:rsidRPr="00C81954">
              <w:t>-</w:t>
            </w:r>
          </w:p>
        </w:tc>
      </w:tr>
      <w:tr w:rsidR="00274B19" w:rsidRPr="00C81954" w14:paraId="77407A3F"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688E28E3" w14:textId="77777777" w:rsidR="00274B19" w:rsidRPr="00C81954" w:rsidRDefault="00274B19" w:rsidP="00FA2358">
            <w:pPr>
              <w:pStyle w:val="afffffffa"/>
            </w:pPr>
            <w:r w:rsidRPr="00C81954">
              <w:t>5</w:t>
            </w:r>
          </w:p>
        </w:tc>
        <w:tc>
          <w:tcPr>
            <w:tcW w:w="2545" w:type="pct"/>
            <w:tcBorders>
              <w:top w:val="nil"/>
              <w:left w:val="nil"/>
              <w:bottom w:val="single" w:sz="4" w:space="0" w:color="auto"/>
              <w:right w:val="single" w:sz="4" w:space="0" w:color="auto"/>
            </w:tcBorders>
            <w:shd w:val="clear" w:color="auto" w:fill="auto"/>
            <w:vAlign w:val="center"/>
            <w:hideMark/>
          </w:tcPr>
          <w:p w14:paraId="30C37032" w14:textId="77777777" w:rsidR="00274B19" w:rsidRPr="00C81954" w:rsidRDefault="00274B19" w:rsidP="00FA2358">
            <w:pPr>
              <w:pStyle w:val="afffffffa"/>
            </w:pPr>
            <w:r w:rsidRPr="00C81954">
              <w:t>Объем аварийной подпитки (химически не обработанной и не деаэрированной водой)</w:t>
            </w:r>
          </w:p>
        </w:tc>
        <w:tc>
          <w:tcPr>
            <w:tcW w:w="448" w:type="pct"/>
            <w:tcBorders>
              <w:top w:val="nil"/>
              <w:left w:val="nil"/>
              <w:bottom w:val="single" w:sz="4" w:space="0" w:color="auto"/>
              <w:right w:val="single" w:sz="4" w:space="0" w:color="auto"/>
            </w:tcBorders>
            <w:shd w:val="clear" w:color="auto" w:fill="auto"/>
            <w:noWrap/>
            <w:vAlign w:val="center"/>
            <w:hideMark/>
          </w:tcPr>
          <w:p w14:paraId="54B3FEF0" w14:textId="77777777" w:rsidR="00274B19" w:rsidRPr="00C81954" w:rsidRDefault="00274B19" w:rsidP="00FA2358">
            <w:pPr>
              <w:pStyle w:val="afffffffa"/>
            </w:pPr>
            <w:r w:rsidRPr="00C81954">
              <w:t>1,454</w:t>
            </w:r>
          </w:p>
        </w:tc>
        <w:tc>
          <w:tcPr>
            <w:tcW w:w="448" w:type="pct"/>
            <w:tcBorders>
              <w:top w:val="nil"/>
              <w:left w:val="nil"/>
              <w:bottom w:val="single" w:sz="4" w:space="0" w:color="auto"/>
              <w:right w:val="single" w:sz="4" w:space="0" w:color="auto"/>
            </w:tcBorders>
            <w:shd w:val="clear" w:color="auto" w:fill="auto"/>
            <w:noWrap/>
            <w:vAlign w:val="center"/>
            <w:hideMark/>
          </w:tcPr>
          <w:p w14:paraId="18480FB0" w14:textId="77777777" w:rsidR="00274B19" w:rsidRPr="00C81954" w:rsidRDefault="00274B19" w:rsidP="00FA2358">
            <w:pPr>
              <w:pStyle w:val="afffffffa"/>
            </w:pPr>
            <w:r w:rsidRPr="00C81954">
              <w:t>1,454</w:t>
            </w:r>
          </w:p>
        </w:tc>
        <w:tc>
          <w:tcPr>
            <w:tcW w:w="448" w:type="pct"/>
            <w:tcBorders>
              <w:top w:val="nil"/>
              <w:left w:val="nil"/>
              <w:bottom w:val="single" w:sz="4" w:space="0" w:color="auto"/>
              <w:right w:val="single" w:sz="4" w:space="0" w:color="auto"/>
            </w:tcBorders>
            <w:shd w:val="clear" w:color="auto" w:fill="auto"/>
            <w:noWrap/>
            <w:vAlign w:val="center"/>
            <w:hideMark/>
          </w:tcPr>
          <w:p w14:paraId="1F8E85E4" w14:textId="77777777" w:rsidR="00274B19" w:rsidRPr="00C81954" w:rsidRDefault="00274B19" w:rsidP="00FA2358">
            <w:pPr>
              <w:pStyle w:val="afffffffa"/>
            </w:pPr>
            <w:r w:rsidRPr="00C81954">
              <w:t>1,454</w:t>
            </w:r>
          </w:p>
        </w:tc>
        <w:tc>
          <w:tcPr>
            <w:tcW w:w="448" w:type="pct"/>
            <w:tcBorders>
              <w:top w:val="nil"/>
              <w:left w:val="nil"/>
              <w:bottom w:val="single" w:sz="4" w:space="0" w:color="auto"/>
              <w:right w:val="single" w:sz="4" w:space="0" w:color="auto"/>
            </w:tcBorders>
            <w:shd w:val="clear" w:color="auto" w:fill="auto"/>
            <w:noWrap/>
            <w:vAlign w:val="center"/>
            <w:hideMark/>
          </w:tcPr>
          <w:p w14:paraId="39B34316" w14:textId="77777777" w:rsidR="00274B19" w:rsidRPr="00C81954" w:rsidRDefault="00274B19" w:rsidP="00FA2358">
            <w:pPr>
              <w:pStyle w:val="afffffffa"/>
            </w:pPr>
            <w:r w:rsidRPr="00C81954">
              <w:t>1,454</w:t>
            </w:r>
          </w:p>
        </w:tc>
        <w:tc>
          <w:tcPr>
            <w:tcW w:w="446" w:type="pct"/>
            <w:tcBorders>
              <w:top w:val="nil"/>
              <w:left w:val="nil"/>
              <w:bottom w:val="single" w:sz="4" w:space="0" w:color="auto"/>
              <w:right w:val="single" w:sz="4" w:space="0" w:color="auto"/>
            </w:tcBorders>
            <w:shd w:val="clear" w:color="auto" w:fill="auto"/>
            <w:noWrap/>
            <w:vAlign w:val="center"/>
            <w:hideMark/>
          </w:tcPr>
          <w:p w14:paraId="2D2172DE" w14:textId="77777777" w:rsidR="00274B19" w:rsidRPr="00C81954" w:rsidRDefault="00274B19" w:rsidP="00FA2358">
            <w:pPr>
              <w:pStyle w:val="afffffffa"/>
            </w:pPr>
            <w:r w:rsidRPr="00C81954">
              <w:t>1,454</w:t>
            </w:r>
          </w:p>
        </w:tc>
      </w:tr>
      <w:tr w:rsidR="00274B19" w:rsidRPr="00C81954" w14:paraId="314B68D7"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7F9ECDA6" w14:textId="77777777" w:rsidR="00274B19" w:rsidRPr="00C81954" w:rsidRDefault="00274B19" w:rsidP="00FA2358">
            <w:pPr>
              <w:pStyle w:val="afffffffa"/>
            </w:pPr>
            <w:r w:rsidRPr="00C81954">
              <w:t>6</w:t>
            </w:r>
          </w:p>
        </w:tc>
        <w:tc>
          <w:tcPr>
            <w:tcW w:w="2545" w:type="pct"/>
            <w:tcBorders>
              <w:top w:val="nil"/>
              <w:left w:val="nil"/>
              <w:bottom w:val="single" w:sz="4" w:space="0" w:color="auto"/>
              <w:right w:val="single" w:sz="4" w:space="0" w:color="auto"/>
            </w:tcBorders>
            <w:shd w:val="clear" w:color="auto" w:fill="auto"/>
            <w:vAlign w:val="center"/>
            <w:hideMark/>
          </w:tcPr>
          <w:p w14:paraId="0A4468CC" w14:textId="77777777" w:rsidR="00274B19" w:rsidRPr="00C81954" w:rsidRDefault="00274B19" w:rsidP="00FA2358">
            <w:pPr>
              <w:pStyle w:val="afffffffa"/>
            </w:pPr>
            <w:r w:rsidRPr="00C81954">
              <w:t>Резерв (+) /дефицит (-) ВПУ, т/ч</w:t>
            </w:r>
          </w:p>
        </w:tc>
        <w:tc>
          <w:tcPr>
            <w:tcW w:w="448" w:type="pct"/>
            <w:tcBorders>
              <w:top w:val="nil"/>
              <w:left w:val="nil"/>
              <w:bottom w:val="single" w:sz="4" w:space="0" w:color="auto"/>
              <w:right w:val="single" w:sz="4" w:space="0" w:color="auto"/>
            </w:tcBorders>
            <w:shd w:val="clear" w:color="auto" w:fill="auto"/>
            <w:noWrap/>
            <w:vAlign w:val="center"/>
            <w:hideMark/>
          </w:tcPr>
          <w:p w14:paraId="7D750796"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0DB10F83"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5CACDE8B"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6EE25F0C"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7D65466B" w14:textId="77777777" w:rsidR="00274B19" w:rsidRPr="00C81954" w:rsidRDefault="00274B19" w:rsidP="00FA2358">
            <w:pPr>
              <w:pStyle w:val="afffffffa"/>
            </w:pPr>
            <w:r w:rsidRPr="00C81954">
              <w:t>-</w:t>
            </w:r>
          </w:p>
        </w:tc>
      </w:tr>
      <w:tr w:rsidR="00274B19" w:rsidRPr="00C81954" w14:paraId="03B0CEB7"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3501BE39" w14:textId="77777777" w:rsidR="00274B19" w:rsidRPr="00C81954" w:rsidRDefault="00274B19" w:rsidP="00FA2358">
            <w:pPr>
              <w:pStyle w:val="afffffffa"/>
            </w:pPr>
            <w:r w:rsidRPr="00C81954">
              <w:t>7</w:t>
            </w:r>
          </w:p>
        </w:tc>
        <w:tc>
          <w:tcPr>
            <w:tcW w:w="2545" w:type="pct"/>
            <w:tcBorders>
              <w:top w:val="nil"/>
              <w:left w:val="nil"/>
              <w:bottom w:val="single" w:sz="4" w:space="0" w:color="auto"/>
              <w:right w:val="single" w:sz="4" w:space="0" w:color="auto"/>
            </w:tcBorders>
            <w:shd w:val="clear" w:color="auto" w:fill="auto"/>
            <w:vAlign w:val="center"/>
            <w:hideMark/>
          </w:tcPr>
          <w:p w14:paraId="1EEB5A70" w14:textId="77777777" w:rsidR="00274B19" w:rsidRPr="00C81954" w:rsidRDefault="00274B19" w:rsidP="00FA2358">
            <w:pPr>
              <w:pStyle w:val="afffffffa"/>
            </w:pPr>
            <w:r w:rsidRPr="00C81954">
              <w:t>Доля резерва/дефицита, %</w:t>
            </w:r>
          </w:p>
        </w:tc>
        <w:tc>
          <w:tcPr>
            <w:tcW w:w="448" w:type="pct"/>
            <w:tcBorders>
              <w:top w:val="nil"/>
              <w:left w:val="nil"/>
              <w:bottom w:val="single" w:sz="4" w:space="0" w:color="auto"/>
              <w:right w:val="single" w:sz="4" w:space="0" w:color="auto"/>
            </w:tcBorders>
            <w:shd w:val="clear" w:color="auto" w:fill="auto"/>
            <w:noWrap/>
            <w:vAlign w:val="center"/>
            <w:hideMark/>
          </w:tcPr>
          <w:p w14:paraId="45F94A56"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07A5A24F"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85054BD"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3CCFBEA9"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08D237BC" w14:textId="77777777" w:rsidR="00274B19" w:rsidRPr="00C81954" w:rsidRDefault="00274B19" w:rsidP="00FA2358">
            <w:pPr>
              <w:pStyle w:val="afffffffa"/>
            </w:pPr>
            <w:r w:rsidRPr="00C81954">
              <w:t>-</w:t>
            </w:r>
          </w:p>
        </w:tc>
      </w:tr>
      <w:tr w:rsidR="00274B19" w:rsidRPr="00C81954" w14:paraId="0AA5E7F1" w14:textId="77777777" w:rsidTr="00274B19">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30F6E46D" w14:textId="77777777" w:rsidR="00274B19" w:rsidRPr="00C81954" w:rsidRDefault="00274B19" w:rsidP="00FA2358">
            <w:pPr>
              <w:pStyle w:val="afffffffa"/>
            </w:pPr>
            <w:r w:rsidRPr="00C81954">
              <w:t>АО «Пермский Свинокомплекс»</w:t>
            </w:r>
          </w:p>
        </w:tc>
      </w:tr>
      <w:tr w:rsidR="00274B19" w:rsidRPr="00C81954" w14:paraId="1903D260"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19BFC0D3" w14:textId="77777777" w:rsidR="00274B19" w:rsidRPr="00C81954" w:rsidRDefault="00274B19" w:rsidP="00FA2358">
            <w:pPr>
              <w:pStyle w:val="afffffffa"/>
              <w:rPr>
                <w:i/>
                <w:iCs/>
              </w:rPr>
            </w:pPr>
            <w:r w:rsidRPr="00C81954">
              <w:rPr>
                <w:i/>
                <w:iCs/>
              </w:rPr>
              <w:t>7</w:t>
            </w:r>
          </w:p>
        </w:tc>
        <w:tc>
          <w:tcPr>
            <w:tcW w:w="4784" w:type="pct"/>
            <w:gridSpan w:val="6"/>
            <w:tcBorders>
              <w:top w:val="single" w:sz="4" w:space="0" w:color="auto"/>
              <w:left w:val="nil"/>
              <w:bottom w:val="single" w:sz="4" w:space="0" w:color="auto"/>
              <w:right w:val="single" w:sz="4" w:space="0" w:color="auto"/>
            </w:tcBorders>
            <w:shd w:val="clear" w:color="auto" w:fill="auto"/>
            <w:noWrap/>
            <w:vAlign w:val="center"/>
            <w:hideMark/>
          </w:tcPr>
          <w:p w14:paraId="6C5521F0" w14:textId="77777777" w:rsidR="00274B19" w:rsidRPr="00C81954" w:rsidRDefault="00274B19" w:rsidP="00FA2358">
            <w:pPr>
              <w:pStyle w:val="afffffffa"/>
            </w:pPr>
            <w:r w:rsidRPr="00C81954">
              <w:t>Котельный Цех</w:t>
            </w:r>
          </w:p>
        </w:tc>
      </w:tr>
      <w:tr w:rsidR="00274B19" w:rsidRPr="00C81954" w14:paraId="28CFFC1A"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42AA6CCA" w14:textId="77777777" w:rsidR="00274B19" w:rsidRPr="00C81954" w:rsidRDefault="00274B19" w:rsidP="00FA2358">
            <w:pPr>
              <w:pStyle w:val="afffffffa"/>
            </w:pPr>
            <w:r w:rsidRPr="00C81954">
              <w:t>1</w:t>
            </w:r>
          </w:p>
        </w:tc>
        <w:tc>
          <w:tcPr>
            <w:tcW w:w="2545" w:type="pct"/>
            <w:tcBorders>
              <w:top w:val="nil"/>
              <w:left w:val="nil"/>
              <w:bottom w:val="single" w:sz="4" w:space="0" w:color="auto"/>
              <w:right w:val="single" w:sz="4" w:space="0" w:color="auto"/>
            </w:tcBorders>
            <w:shd w:val="clear" w:color="auto" w:fill="auto"/>
            <w:vAlign w:val="center"/>
            <w:hideMark/>
          </w:tcPr>
          <w:p w14:paraId="1F1C58E7" w14:textId="77777777" w:rsidR="00274B19" w:rsidRPr="00C81954" w:rsidRDefault="00274B19" w:rsidP="00FA2358">
            <w:pPr>
              <w:pStyle w:val="afffffffa"/>
            </w:pPr>
            <w:r w:rsidRPr="00C81954">
              <w:t>Производительность ВПУ, т/ч</w:t>
            </w:r>
          </w:p>
        </w:tc>
        <w:tc>
          <w:tcPr>
            <w:tcW w:w="448" w:type="pct"/>
            <w:tcBorders>
              <w:top w:val="nil"/>
              <w:left w:val="nil"/>
              <w:bottom w:val="single" w:sz="4" w:space="0" w:color="auto"/>
              <w:right w:val="single" w:sz="4" w:space="0" w:color="auto"/>
            </w:tcBorders>
            <w:shd w:val="clear" w:color="auto" w:fill="auto"/>
            <w:noWrap/>
            <w:vAlign w:val="center"/>
            <w:hideMark/>
          </w:tcPr>
          <w:p w14:paraId="1D8B4F64" w14:textId="77777777" w:rsidR="00274B19" w:rsidRPr="00C81954" w:rsidRDefault="00274B19" w:rsidP="00FA2358">
            <w:pPr>
              <w:pStyle w:val="afffffffa"/>
            </w:pPr>
            <w:r w:rsidRPr="00C81954">
              <w:t>60,0</w:t>
            </w:r>
          </w:p>
        </w:tc>
        <w:tc>
          <w:tcPr>
            <w:tcW w:w="448" w:type="pct"/>
            <w:tcBorders>
              <w:top w:val="nil"/>
              <w:left w:val="nil"/>
              <w:bottom w:val="single" w:sz="4" w:space="0" w:color="auto"/>
              <w:right w:val="single" w:sz="4" w:space="0" w:color="auto"/>
            </w:tcBorders>
            <w:shd w:val="clear" w:color="auto" w:fill="auto"/>
            <w:noWrap/>
            <w:vAlign w:val="center"/>
            <w:hideMark/>
          </w:tcPr>
          <w:p w14:paraId="04716F05" w14:textId="77777777" w:rsidR="00274B19" w:rsidRPr="00C81954" w:rsidRDefault="00274B19" w:rsidP="00FA2358">
            <w:pPr>
              <w:pStyle w:val="afffffffa"/>
            </w:pPr>
            <w:r w:rsidRPr="00C81954">
              <w:t>60,0</w:t>
            </w:r>
          </w:p>
        </w:tc>
        <w:tc>
          <w:tcPr>
            <w:tcW w:w="448" w:type="pct"/>
            <w:tcBorders>
              <w:top w:val="nil"/>
              <w:left w:val="nil"/>
              <w:bottom w:val="single" w:sz="4" w:space="0" w:color="auto"/>
              <w:right w:val="single" w:sz="4" w:space="0" w:color="auto"/>
            </w:tcBorders>
            <w:shd w:val="clear" w:color="auto" w:fill="auto"/>
            <w:noWrap/>
            <w:vAlign w:val="center"/>
            <w:hideMark/>
          </w:tcPr>
          <w:p w14:paraId="0EBCD56E" w14:textId="77777777" w:rsidR="00274B19" w:rsidRPr="00C81954" w:rsidRDefault="00274B19" w:rsidP="00FA2358">
            <w:pPr>
              <w:pStyle w:val="afffffffa"/>
            </w:pPr>
            <w:r w:rsidRPr="00C81954">
              <w:t>60,0</w:t>
            </w:r>
          </w:p>
        </w:tc>
        <w:tc>
          <w:tcPr>
            <w:tcW w:w="448" w:type="pct"/>
            <w:tcBorders>
              <w:top w:val="nil"/>
              <w:left w:val="nil"/>
              <w:bottom w:val="single" w:sz="4" w:space="0" w:color="auto"/>
              <w:right w:val="single" w:sz="4" w:space="0" w:color="auto"/>
            </w:tcBorders>
            <w:shd w:val="clear" w:color="auto" w:fill="auto"/>
            <w:noWrap/>
            <w:vAlign w:val="center"/>
            <w:hideMark/>
          </w:tcPr>
          <w:p w14:paraId="7D54A2CA" w14:textId="77777777" w:rsidR="00274B19" w:rsidRPr="00C81954" w:rsidRDefault="00274B19" w:rsidP="00FA2358">
            <w:pPr>
              <w:pStyle w:val="afffffffa"/>
            </w:pPr>
            <w:r w:rsidRPr="00C81954">
              <w:t>60,0</w:t>
            </w:r>
          </w:p>
        </w:tc>
        <w:tc>
          <w:tcPr>
            <w:tcW w:w="446" w:type="pct"/>
            <w:tcBorders>
              <w:top w:val="nil"/>
              <w:left w:val="nil"/>
              <w:bottom w:val="single" w:sz="4" w:space="0" w:color="auto"/>
              <w:right w:val="single" w:sz="4" w:space="0" w:color="auto"/>
            </w:tcBorders>
            <w:shd w:val="clear" w:color="auto" w:fill="auto"/>
            <w:noWrap/>
            <w:vAlign w:val="center"/>
            <w:hideMark/>
          </w:tcPr>
          <w:p w14:paraId="32F62AAD" w14:textId="77777777" w:rsidR="00274B19" w:rsidRPr="00C81954" w:rsidRDefault="00274B19" w:rsidP="00FA2358">
            <w:pPr>
              <w:pStyle w:val="afffffffa"/>
            </w:pPr>
            <w:r w:rsidRPr="00C81954">
              <w:t>60,0</w:t>
            </w:r>
          </w:p>
        </w:tc>
      </w:tr>
      <w:tr w:rsidR="00274B19" w:rsidRPr="00C81954" w14:paraId="786DF893"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4E072F56" w14:textId="77777777" w:rsidR="00274B19" w:rsidRPr="00C81954" w:rsidRDefault="00274B19" w:rsidP="00FA2358">
            <w:pPr>
              <w:pStyle w:val="afffffffa"/>
            </w:pPr>
            <w:r w:rsidRPr="00C81954">
              <w:t>2</w:t>
            </w:r>
          </w:p>
        </w:tc>
        <w:tc>
          <w:tcPr>
            <w:tcW w:w="2545" w:type="pct"/>
            <w:tcBorders>
              <w:top w:val="nil"/>
              <w:left w:val="nil"/>
              <w:bottom w:val="single" w:sz="4" w:space="0" w:color="auto"/>
              <w:right w:val="single" w:sz="4" w:space="0" w:color="auto"/>
            </w:tcBorders>
            <w:shd w:val="clear" w:color="auto" w:fill="auto"/>
            <w:vAlign w:val="center"/>
            <w:hideMark/>
          </w:tcPr>
          <w:p w14:paraId="04AFD16F" w14:textId="77777777" w:rsidR="00274B19" w:rsidRPr="00C81954" w:rsidRDefault="00274B19" w:rsidP="00FA2358">
            <w:pPr>
              <w:pStyle w:val="afffffffa"/>
            </w:pPr>
            <w:r w:rsidRPr="00C81954">
              <w:t>Срок службы, лет</w:t>
            </w:r>
          </w:p>
        </w:tc>
        <w:tc>
          <w:tcPr>
            <w:tcW w:w="448" w:type="pct"/>
            <w:tcBorders>
              <w:top w:val="nil"/>
              <w:left w:val="nil"/>
              <w:bottom w:val="single" w:sz="4" w:space="0" w:color="auto"/>
              <w:right w:val="single" w:sz="4" w:space="0" w:color="auto"/>
            </w:tcBorders>
            <w:shd w:val="clear" w:color="auto" w:fill="auto"/>
            <w:noWrap/>
            <w:vAlign w:val="center"/>
            <w:hideMark/>
          </w:tcPr>
          <w:p w14:paraId="680244F9"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3A1CE065"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00D957AA"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2D04C77C"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2B65B8C4" w14:textId="77777777" w:rsidR="00274B19" w:rsidRPr="00C81954" w:rsidRDefault="00274B19" w:rsidP="00FA2358">
            <w:pPr>
              <w:pStyle w:val="afffffffa"/>
            </w:pPr>
            <w:r w:rsidRPr="00C81954">
              <w:t>-</w:t>
            </w:r>
          </w:p>
        </w:tc>
      </w:tr>
      <w:tr w:rsidR="00274B19" w:rsidRPr="00C81954" w14:paraId="03CB9E0B"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2DE61EE5" w14:textId="77777777" w:rsidR="00274B19" w:rsidRPr="00C81954" w:rsidRDefault="00274B19" w:rsidP="00FA2358">
            <w:pPr>
              <w:pStyle w:val="afffffffa"/>
            </w:pPr>
            <w:r w:rsidRPr="00C81954">
              <w:t>3</w:t>
            </w:r>
          </w:p>
        </w:tc>
        <w:tc>
          <w:tcPr>
            <w:tcW w:w="2545" w:type="pct"/>
            <w:tcBorders>
              <w:top w:val="nil"/>
              <w:left w:val="nil"/>
              <w:bottom w:val="single" w:sz="4" w:space="0" w:color="auto"/>
              <w:right w:val="single" w:sz="4" w:space="0" w:color="auto"/>
            </w:tcBorders>
            <w:shd w:val="clear" w:color="auto" w:fill="auto"/>
            <w:vAlign w:val="center"/>
            <w:hideMark/>
          </w:tcPr>
          <w:p w14:paraId="703C003E" w14:textId="77777777" w:rsidR="00274B19" w:rsidRPr="00C81954" w:rsidRDefault="00274B19" w:rsidP="00FA2358">
            <w:pPr>
              <w:pStyle w:val="afffffffa"/>
            </w:pPr>
            <w:r w:rsidRPr="00C81954">
              <w:t>Количество баков-аккумуляторов, ед.</w:t>
            </w:r>
          </w:p>
        </w:tc>
        <w:tc>
          <w:tcPr>
            <w:tcW w:w="448" w:type="pct"/>
            <w:tcBorders>
              <w:top w:val="nil"/>
              <w:left w:val="nil"/>
              <w:bottom w:val="single" w:sz="4" w:space="0" w:color="auto"/>
              <w:right w:val="single" w:sz="4" w:space="0" w:color="auto"/>
            </w:tcBorders>
            <w:shd w:val="clear" w:color="auto" w:fill="auto"/>
            <w:noWrap/>
            <w:vAlign w:val="center"/>
            <w:hideMark/>
          </w:tcPr>
          <w:p w14:paraId="48E24E8C"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2CEC2CCC"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B7F6313"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6108CF5B"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2A07AEDA" w14:textId="77777777" w:rsidR="00274B19" w:rsidRPr="00C81954" w:rsidRDefault="00274B19" w:rsidP="00FA2358">
            <w:pPr>
              <w:pStyle w:val="afffffffa"/>
            </w:pPr>
            <w:r w:rsidRPr="00C81954">
              <w:t>-</w:t>
            </w:r>
          </w:p>
        </w:tc>
      </w:tr>
      <w:tr w:rsidR="00274B19" w:rsidRPr="00C81954" w14:paraId="7FB25910"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357AABFE" w14:textId="77777777" w:rsidR="00274B19" w:rsidRPr="00C81954" w:rsidRDefault="00274B19" w:rsidP="00FA2358">
            <w:pPr>
              <w:pStyle w:val="afffffffa"/>
            </w:pPr>
            <w:r w:rsidRPr="00C81954">
              <w:t>4</w:t>
            </w:r>
          </w:p>
        </w:tc>
        <w:tc>
          <w:tcPr>
            <w:tcW w:w="2545" w:type="pct"/>
            <w:tcBorders>
              <w:top w:val="nil"/>
              <w:left w:val="nil"/>
              <w:bottom w:val="single" w:sz="4" w:space="0" w:color="auto"/>
              <w:right w:val="single" w:sz="4" w:space="0" w:color="auto"/>
            </w:tcBorders>
            <w:shd w:val="clear" w:color="auto" w:fill="auto"/>
            <w:vAlign w:val="center"/>
            <w:hideMark/>
          </w:tcPr>
          <w:p w14:paraId="3E24F841" w14:textId="77777777" w:rsidR="00274B19" w:rsidRPr="00C81954" w:rsidRDefault="00274B19" w:rsidP="00FA2358">
            <w:pPr>
              <w:pStyle w:val="afffffffa"/>
            </w:pPr>
            <w:r w:rsidRPr="00C81954">
              <w:t>Емкость баков аккумуляторов, м3</w:t>
            </w:r>
          </w:p>
        </w:tc>
        <w:tc>
          <w:tcPr>
            <w:tcW w:w="448" w:type="pct"/>
            <w:tcBorders>
              <w:top w:val="nil"/>
              <w:left w:val="nil"/>
              <w:bottom w:val="single" w:sz="4" w:space="0" w:color="auto"/>
              <w:right w:val="single" w:sz="4" w:space="0" w:color="auto"/>
            </w:tcBorders>
            <w:shd w:val="clear" w:color="auto" w:fill="auto"/>
            <w:noWrap/>
            <w:vAlign w:val="center"/>
            <w:hideMark/>
          </w:tcPr>
          <w:p w14:paraId="2B54AC4F"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6A630C3E"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4D9938B"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59FE2059"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052BE30F" w14:textId="77777777" w:rsidR="00274B19" w:rsidRPr="00C81954" w:rsidRDefault="00274B19" w:rsidP="00FA2358">
            <w:pPr>
              <w:pStyle w:val="afffffffa"/>
            </w:pPr>
            <w:r w:rsidRPr="00C81954">
              <w:t>-</w:t>
            </w:r>
          </w:p>
        </w:tc>
      </w:tr>
      <w:tr w:rsidR="00274B19" w:rsidRPr="00C81954" w14:paraId="26D96507"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780FB7DD" w14:textId="77777777" w:rsidR="00274B19" w:rsidRPr="00C81954" w:rsidRDefault="00274B19" w:rsidP="00FA2358">
            <w:pPr>
              <w:pStyle w:val="afffffffa"/>
            </w:pPr>
            <w:r w:rsidRPr="00C81954">
              <w:t>5</w:t>
            </w:r>
          </w:p>
        </w:tc>
        <w:tc>
          <w:tcPr>
            <w:tcW w:w="2545" w:type="pct"/>
            <w:tcBorders>
              <w:top w:val="nil"/>
              <w:left w:val="nil"/>
              <w:bottom w:val="single" w:sz="4" w:space="0" w:color="auto"/>
              <w:right w:val="single" w:sz="4" w:space="0" w:color="auto"/>
            </w:tcBorders>
            <w:shd w:val="clear" w:color="auto" w:fill="auto"/>
            <w:vAlign w:val="center"/>
            <w:hideMark/>
          </w:tcPr>
          <w:p w14:paraId="0E0D9FA3" w14:textId="77777777" w:rsidR="00274B19" w:rsidRPr="00C81954" w:rsidRDefault="00274B19" w:rsidP="00FA2358">
            <w:pPr>
              <w:pStyle w:val="afffffffa"/>
            </w:pPr>
            <w:r w:rsidRPr="00C81954">
              <w:t>Объем аварийной подпитки (химически не обработанной и не деаэрированной водой)</w:t>
            </w:r>
          </w:p>
        </w:tc>
        <w:tc>
          <w:tcPr>
            <w:tcW w:w="448" w:type="pct"/>
            <w:tcBorders>
              <w:top w:val="nil"/>
              <w:left w:val="nil"/>
              <w:bottom w:val="single" w:sz="4" w:space="0" w:color="auto"/>
              <w:right w:val="single" w:sz="4" w:space="0" w:color="auto"/>
            </w:tcBorders>
            <w:shd w:val="clear" w:color="auto" w:fill="auto"/>
            <w:noWrap/>
            <w:vAlign w:val="center"/>
            <w:hideMark/>
          </w:tcPr>
          <w:p w14:paraId="3BB1D78E" w14:textId="77777777" w:rsidR="00274B19" w:rsidRPr="00C81954" w:rsidRDefault="00274B19" w:rsidP="00FA2358">
            <w:pPr>
              <w:pStyle w:val="afffffffa"/>
            </w:pPr>
            <w:r w:rsidRPr="00C81954">
              <w:t>5,648</w:t>
            </w:r>
          </w:p>
        </w:tc>
        <w:tc>
          <w:tcPr>
            <w:tcW w:w="448" w:type="pct"/>
            <w:tcBorders>
              <w:top w:val="nil"/>
              <w:left w:val="nil"/>
              <w:bottom w:val="single" w:sz="4" w:space="0" w:color="auto"/>
              <w:right w:val="single" w:sz="4" w:space="0" w:color="auto"/>
            </w:tcBorders>
            <w:shd w:val="clear" w:color="auto" w:fill="auto"/>
            <w:noWrap/>
            <w:vAlign w:val="center"/>
            <w:hideMark/>
          </w:tcPr>
          <w:p w14:paraId="30A723ED" w14:textId="77777777" w:rsidR="00274B19" w:rsidRPr="00C81954" w:rsidRDefault="00274B19" w:rsidP="00FA2358">
            <w:pPr>
              <w:pStyle w:val="afffffffa"/>
            </w:pPr>
            <w:r w:rsidRPr="00C81954">
              <w:t>5,648</w:t>
            </w:r>
          </w:p>
        </w:tc>
        <w:tc>
          <w:tcPr>
            <w:tcW w:w="448" w:type="pct"/>
            <w:tcBorders>
              <w:top w:val="nil"/>
              <w:left w:val="nil"/>
              <w:bottom w:val="single" w:sz="4" w:space="0" w:color="auto"/>
              <w:right w:val="single" w:sz="4" w:space="0" w:color="auto"/>
            </w:tcBorders>
            <w:shd w:val="clear" w:color="auto" w:fill="auto"/>
            <w:noWrap/>
            <w:vAlign w:val="center"/>
            <w:hideMark/>
          </w:tcPr>
          <w:p w14:paraId="1719FD90" w14:textId="77777777" w:rsidR="00274B19" w:rsidRPr="00C81954" w:rsidRDefault="00274B19" w:rsidP="00FA2358">
            <w:pPr>
              <w:pStyle w:val="afffffffa"/>
            </w:pPr>
            <w:r w:rsidRPr="00C81954">
              <w:t>5,648</w:t>
            </w:r>
          </w:p>
        </w:tc>
        <w:tc>
          <w:tcPr>
            <w:tcW w:w="448" w:type="pct"/>
            <w:tcBorders>
              <w:top w:val="nil"/>
              <w:left w:val="nil"/>
              <w:bottom w:val="single" w:sz="4" w:space="0" w:color="auto"/>
              <w:right w:val="single" w:sz="4" w:space="0" w:color="auto"/>
            </w:tcBorders>
            <w:shd w:val="clear" w:color="auto" w:fill="auto"/>
            <w:noWrap/>
            <w:vAlign w:val="center"/>
            <w:hideMark/>
          </w:tcPr>
          <w:p w14:paraId="5B213535" w14:textId="77777777" w:rsidR="00274B19" w:rsidRPr="00C81954" w:rsidRDefault="00274B19" w:rsidP="00FA2358">
            <w:pPr>
              <w:pStyle w:val="afffffffa"/>
            </w:pPr>
            <w:r w:rsidRPr="00C81954">
              <w:t>5,648</w:t>
            </w:r>
          </w:p>
        </w:tc>
        <w:tc>
          <w:tcPr>
            <w:tcW w:w="446" w:type="pct"/>
            <w:tcBorders>
              <w:top w:val="nil"/>
              <w:left w:val="nil"/>
              <w:bottom w:val="single" w:sz="4" w:space="0" w:color="auto"/>
              <w:right w:val="single" w:sz="4" w:space="0" w:color="auto"/>
            </w:tcBorders>
            <w:shd w:val="clear" w:color="auto" w:fill="auto"/>
            <w:noWrap/>
            <w:vAlign w:val="center"/>
            <w:hideMark/>
          </w:tcPr>
          <w:p w14:paraId="24031F6D" w14:textId="77777777" w:rsidR="00274B19" w:rsidRPr="00C81954" w:rsidRDefault="00274B19" w:rsidP="00FA2358">
            <w:pPr>
              <w:pStyle w:val="afffffffa"/>
            </w:pPr>
            <w:r w:rsidRPr="00C81954">
              <w:t>5,648</w:t>
            </w:r>
          </w:p>
        </w:tc>
      </w:tr>
      <w:tr w:rsidR="00274B19" w:rsidRPr="00C81954" w14:paraId="362214DD"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7D057B81" w14:textId="77777777" w:rsidR="00274B19" w:rsidRPr="00C81954" w:rsidRDefault="00274B19" w:rsidP="00FA2358">
            <w:pPr>
              <w:pStyle w:val="afffffffa"/>
            </w:pPr>
            <w:r w:rsidRPr="00C81954">
              <w:t>6</w:t>
            </w:r>
          </w:p>
        </w:tc>
        <w:tc>
          <w:tcPr>
            <w:tcW w:w="2545" w:type="pct"/>
            <w:tcBorders>
              <w:top w:val="nil"/>
              <w:left w:val="nil"/>
              <w:bottom w:val="single" w:sz="4" w:space="0" w:color="auto"/>
              <w:right w:val="single" w:sz="4" w:space="0" w:color="auto"/>
            </w:tcBorders>
            <w:shd w:val="clear" w:color="auto" w:fill="auto"/>
            <w:vAlign w:val="center"/>
            <w:hideMark/>
          </w:tcPr>
          <w:p w14:paraId="56600C62" w14:textId="77777777" w:rsidR="00274B19" w:rsidRPr="00C81954" w:rsidRDefault="00274B19" w:rsidP="00FA2358">
            <w:pPr>
              <w:pStyle w:val="afffffffa"/>
            </w:pPr>
            <w:r w:rsidRPr="00C81954">
              <w:t>Резерв (+) /дефицит (-) ВПУ, т/ч</w:t>
            </w:r>
          </w:p>
        </w:tc>
        <w:tc>
          <w:tcPr>
            <w:tcW w:w="448" w:type="pct"/>
            <w:tcBorders>
              <w:top w:val="nil"/>
              <w:left w:val="nil"/>
              <w:bottom w:val="single" w:sz="4" w:space="0" w:color="auto"/>
              <w:right w:val="single" w:sz="4" w:space="0" w:color="auto"/>
            </w:tcBorders>
            <w:shd w:val="clear" w:color="auto" w:fill="auto"/>
            <w:noWrap/>
            <w:vAlign w:val="center"/>
            <w:hideMark/>
          </w:tcPr>
          <w:p w14:paraId="3DC7E3A5" w14:textId="77777777" w:rsidR="00274B19" w:rsidRPr="00C81954" w:rsidRDefault="00274B19" w:rsidP="00FA2358">
            <w:pPr>
              <w:pStyle w:val="afffffffa"/>
            </w:pPr>
            <w:r w:rsidRPr="00C81954">
              <w:t>54,352</w:t>
            </w:r>
          </w:p>
        </w:tc>
        <w:tc>
          <w:tcPr>
            <w:tcW w:w="448" w:type="pct"/>
            <w:tcBorders>
              <w:top w:val="nil"/>
              <w:left w:val="nil"/>
              <w:bottom w:val="single" w:sz="4" w:space="0" w:color="auto"/>
              <w:right w:val="single" w:sz="4" w:space="0" w:color="auto"/>
            </w:tcBorders>
            <w:shd w:val="clear" w:color="auto" w:fill="auto"/>
            <w:noWrap/>
            <w:vAlign w:val="center"/>
            <w:hideMark/>
          </w:tcPr>
          <w:p w14:paraId="3874F4D4" w14:textId="77777777" w:rsidR="00274B19" w:rsidRPr="00C81954" w:rsidRDefault="00274B19" w:rsidP="00FA2358">
            <w:pPr>
              <w:pStyle w:val="afffffffa"/>
            </w:pPr>
            <w:r w:rsidRPr="00C81954">
              <w:t>54,352</w:t>
            </w:r>
          </w:p>
        </w:tc>
        <w:tc>
          <w:tcPr>
            <w:tcW w:w="448" w:type="pct"/>
            <w:tcBorders>
              <w:top w:val="nil"/>
              <w:left w:val="nil"/>
              <w:bottom w:val="single" w:sz="4" w:space="0" w:color="auto"/>
              <w:right w:val="single" w:sz="4" w:space="0" w:color="auto"/>
            </w:tcBorders>
            <w:shd w:val="clear" w:color="auto" w:fill="auto"/>
            <w:noWrap/>
            <w:vAlign w:val="center"/>
            <w:hideMark/>
          </w:tcPr>
          <w:p w14:paraId="79E13238" w14:textId="77777777" w:rsidR="00274B19" w:rsidRPr="00C81954" w:rsidRDefault="00274B19" w:rsidP="00FA2358">
            <w:pPr>
              <w:pStyle w:val="afffffffa"/>
            </w:pPr>
            <w:r w:rsidRPr="00C81954">
              <w:t>54,352</w:t>
            </w:r>
          </w:p>
        </w:tc>
        <w:tc>
          <w:tcPr>
            <w:tcW w:w="448" w:type="pct"/>
            <w:tcBorders>
              <w:top w:val="nil"/>
              <w:left w:val="nil"/>
              <w:bottom w:val="single" w:sz="4" w:space="0" w:color="auto"/>
              <w:right w:val="single" w:sz="4" w:space="0" w:color="auto"/>
            </w:tcBorders>
            <w:shd w:val="clear" w:color="auto" w:fill="auto"/>
            <w:noWrap/>
            <w:vAlign w:val="center"/>
            <w:hideMark/>
          </w:tcPr>
          <w:p w14:paraId="4F5079F1" w14:textId="77777777" w:rsidR="00274B19" w:rsidRPr="00C81954" w:rsidRDefault="00274B19" w:rsidP="00FA2358">
            <w:pPr>
              <w:pStyle w:val="afffffffa"/>
            </w:pPr>
            <w:r w:rsidRPr="00C81954">
              <w:t>54,352</w:t>
            </w:r>
          </w:p>
        </w:tc>
        <w:tc>
          <w:tcPr>
            <w:tcW w:w="446" w:type="pct"/>
            <w:tcBorders>
              <w:top w:val="nil"/>
              <w:left w:val="nil"/>
              <w:bottom w:val="single" w:sz="4" w:space="0" w:color="auto"/>
              <w:right w:val="single" w:sz="4" w:space="0" w:color="auto"/>
            </w:tcBorders>
            <w:shd w:val="clear" w:color="auto" w:fill="auto"/>
            <w:noWrap/>
            <w:vAlign w:val="center"/>
            <w:hideMark/>
          </w:tcPr>
          <w:p w14:paraId="5D62E618" w14:textId="77777777" w:rsidR="00274B19" w:rsidRPr="00C81954" w:rsidRDefault="00274B19" w:rsidP="00FA2358">
            <w:pPr>
              <w:pStyle w:val="afffffffa"/>
            </w:pPr>
            <w:r w:rsidRPr="00C81954">
              <w:t>54,352</w:t>
            </w:r>
          </w:p>
        </w:tc>
      </w:tr>
      <w:tr w:rsidR="00274B19" w:rsidRPr="00C81954" w14:paraId="76F40991"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54873C93" w14:textId="77777777" w:rsidR="00274B19" w:rsidRPr="00C81954" w:rsidRDefault="00274B19" w:rsidP="00FA2358">
            <w:pPr>
              <w:pStyle w:val="afffffffa"/>
            </w:pPr>
            <w:r w:rsidRPr="00C81954">
              <w:t>7</w:t>
            </w:r>
          </w:p>
        </w:tc>
        <w:tc>
          <w:tcPr>
            <w:tcW w:w="2545" w:type="pct"/>
            <w:tcBorders>
              <w:top w:val="nil"/>
              <w:left w:val="nil"/>
              <w:bottom w:val="single" w:sz="4" w:space="0" w:color="auto"/>
              <w:right w:val="single" w:sz="4" w:space="0" w:color="auto"/>
            </w:tcBorders>
            <w:shd w:val="clear" w:color="auto" w:fill="auto"/>
            <w:vAlign w:val="center"/>
            <w:hideMark/>
          </w:tcPr>
          <w:p w14:paraId="632BA885" w14:textId="77777777" w:rsidR="00274B19" w:rsidRPr="00C81954" w:rsidRDefault="00274B19" w:rsidP="00FA2358">
            <w:pPr>
              <w:pStyle w:val="afffffffa"/>
            </w:pPr>
            <w:r w:rsidRPr="00C81954">
              <w:t>Доля резерва/дефицита, %</w:t>
            </w:r>
          </w:p>
        </w:tc>
        <w:tc>
          <w:tcPr>
            <w:tcW w:w="448" w:type="pct"/>
            <w:tcBorders>
              <w:top w:val="nil"/>
              <w:left w:val="nil"/>
              <w:bottom w:val="single" w:sz="4" w:space="0" w:color="auto"/>
              <w:right w:val="single" w:sz="4" w:space="0" w:color="auto"/>
            </w:tcBorders>
            <w:shd w:val="clear" w:color="auto" w:fill="auto"/>
            <w:noWrap/>
            <w:vAlign w:val="center"/>
            <w:hideMark/>
          </w:tcPr>
          <w:p w14:paraId="1CECDD58" w14:textId="77777777" w:rsidR="00274B19" w:rsidRPr="00C81954" w:rsidRDefault="00274B19" w:rsidP="00FA2358">
            <w:pPr>
              <w:pStyle w:val="afffffffa"/>
            </w:pPr>
            <w:r w:rsidRPr="00C81954">
              <w:t>90,587</w:t>
            </w:r>
          </w:p>
        </w:tc>
        <w:tc>
          <w:tcPr>
            <w:tcW w:w="448" w:type="pct"/>
            <w:tcBorders>
              <w:top w:val="nil"/>
              <w:left w:val="nil"/>
              <w:bottom w:val="single" w:sz="4" w:space="0" w:color="auto"/>
              <w:right w:val="single" w:sz="4" w:space="0" w:color="auto"/>
            </w:tcBorders>
            <w:shd w:val="clear" w:color="auto" w:fill="auto"/>
            <w:noWrap/>
            <w:vAlign w:val="center"/>
            <w:hideMark/>
          </w:tcPr>
          <w:p w14:paraId="45F44971" w14:textId="77777777" w:rsidR="00274B19" w:rsidRPr="00C81954" w:rsidRDefault="00274B19" w:rsidP="00FA2358">
            <w:pPr>
              <w:pStyle w:val="afffffffa"/>
            </w:pPr>
            <w:r w:rsidRPr="00C81954">
              <w:t>90,587</w:t>
            </w:r>
          </w:p>
        </w:tc>
        <w:tc>
          <w:tcPr>
            <w:tcW w:w="448" w:type="pct"/>
            <w:tcBorders>
              <w:top w:val="nil"/>
              <w:left w:val="nil"/>
              <w:bottom w:val="single" w:sz="4" w:space="0" w:color="auto"/>
              <w:right w:val="single" w:sz="4" w:space="0" w:color="auto"/>
            </w:tcBorders>
            <w:shd w:val="clear" w:color="auto" w:fill="auto"/>
            <w:noWrap/>
            <w:vAlign w:val="center"/>
            <w:hideMark/>
          </w:tcPr>
          <w:p w14:paraId="47B25109" w14:textId="77777777" w:rsidR="00274B19" w:rsidRPr="00C81954" w:rsidRDefault="00274B19" w:rsidP="00FA2358">
            <w:pPr>
              <w:pStyle w:val="afffffffa"/>
            </w:pPr>
            <w:r w:rsidRPr="00C81954">
              <w:t>90,587</w:t>
            </w:r>
          </w:p>
        </w:tc>
        <w:tc>
          <w:tcPr>
            <w:tcW w:w="448" w:type="pct"/>
            <w:tcBorders>
              <w:top w:val="nil"/>
              <w:left w:val="nil"/>
              <w:bottom w:val="single" w:sz="4" w:space="0" w:color="auto"/>
              <w:right w:val="single" w:sz="4" w:space="0" w:color="auto"/>
            </w:tcBorders>
            <w:shd w:val="clear" w:color="auto" w:fill="auto"/>
            <w:noWrap/>
            <w:vAlign w:val="center"/>
            <w:hideMark/>
          </w:tcPr>
          <w:p w14:paraId="1EDBB012" w14:textId="77777777" w:rsidR="00274B19" w:rsidRPr="00C81954" w:rsidRDefault="00274B19" w:rsidP="00FA2358">
            <w:pPr>
              <w:pStyle w:val="afffffffa"/>
            </w:pPr>
            <w:r w:rsidRPr="00C81954">
              <w:t>90,587</w:t>
            </w:r>
          </w:p>
        </w:tc>
        <w:tc>
          <w:tcPr>
            <w:tcW w:w="446" w:type="pct"/>
            <w:tcBorders>
              <w:top w:val="nil"/>
              <w:left w:val="nil"/>
              <w:bottom w:val="single" w:sz="4" w:space="0" w:color="auto"/>
              <w:right w:val="single" w:sz="4" w:space="0" w:color="auto"/>
            </w:tcBorders>
            <w:shd w:val="clear" w:color="auto" w:fill="auto"/>
            <w:noWrap/>
            <w:vAlign w:val="center"/>
            <w:hideMark/>
          </w:tcPr>
          <w:p w14:paraId="6CFE684B" w14:textId="77777777" w:rsidR="00274B19" w:rsidRPr="00C81954" w:rsidRDefault="00274B19" w:rsidP="00FA2358">
            <w:pPr>
              <w:pStyle w:val="afffffffa"/>
            </w:pPr>
            <w:r w:rsidRPr="00C81954">
              <w:t>90,587</w:t>
            </w:r>
          </w:p>
        </w:tc>
      </w:tr>
      <w:tr w:rsidR="00274B19" w:rsidRPr="00C81954" w14:paraId="64663AF8" w14:textId="77777777" w:rsidTr="00274B19">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B1FF77D" w14:textId="77777777" w:rsidR="00274B19" w:rsidRPr="00C81954" w:rsidRDefault="00274B19" w:rsidP="00FA2358">
            <w:pPr>
              <w:pStyle w:val="afffffffa"/>
            </w:pPr>
            <w:r w:rsidRPr="00C81954">
              <w:t>АО «Пермтрансжелезобетон»</w:t>
            </w:r>
          </w:p>
        </w:tc>
      </w:tr>
      <w:tr w:rsidR="00274B19" w:rsidRPr="00C81954" w14:paraId="36F5D344"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40F11DA7" w14:textId="77777777" w:rsidR="00274B19" w:rsidRPr="00C81954" w:rsidRDefault="00274B19" w:rsidP="00FA2358">
            <w:pPr>
              <w:pStyle w:val="afffffffa"/>
              <w:rPr>
                <w:i/>
                <w:iCs/>
              </w:rPr>
            </w:pPr>
            <w:r w:rsidRPr="00C81954">
              <w:rPr>
                <w:i/>
                <w:iCs/>
              </w:rPr>
              <w:t>8</w:t>
            </w:r>
          </w:p>
        </w:tc>
        <w:tc>
          <w:tcPr>
            <w:tcW w:w="4784" w:type="pct"/>
            <w:gridSpan w:val="6"/>
            <w:tcBorders>
              <w:top w:val="single" w:sz="4" w:space="0" w:color="auto"/>
              <w:left w:val="nil"/>
              <w:bottom w:val="single" w:sz="4" w:space="0" w:color="auto"/>
              <w:right w:val="single" w:sz="4" w:space="0" w:color="auto"/>
            </w:tcBorders>
            <w:shd w:val="clear" w:color="auto" w:fill="auto"/>
            <w:noWrap/>
            <w:vAlign w:val="center"/>
            <w:hideMark/>
          </w:tcPr>
          <w:p w14:paraId="7D0B562C" w14:textId="77777777" w:rsidR="00274B19" w:rsidRPr="00C81954" w:rsidRDefault="00274B19" w:rsidP="00FA2358">
            <w:pPr>
              <w:pStyle w:val="afffffffa"/>
            </w:pPr>
            <w:r w:rsidRPr="00C81954">
              <w:t>Котельная АО «Пермтрансжелезобетон»</w:t>
            </w:r>
          </w:p>
        </w:tc>
      </w:tr>
      <w:tr w:rsidR="00274B19" w:rsidRPr="00C81954" w14:paraId="0288CE05"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0FB6A628" w14:textId="77777777" w:rsidR="00274B19" w:rsidRPr="00C81954" w:rsidRDefault="00274B19" w:rsidP="00FA2358">
            <w:pPr>
              <w:pStyle w:val="afffffffa"/>
            </w:pPr>
            <w:r w:rsidRPr="00C81954">
              <w:t>1</w:t>
            </w:r>
          </w:p>
        </w:tc>
        <w:tc>
          <w:tcPr>
            <w:tcW w:w="2545" w:type="pct"/>
            <w:tcBorders>
              <w:top w:val="nil"/>
              <w:left w:val="nil"/>
              <w:bottom w:val="single" w:sz="4" w:space="0" w:color="auto"/>
              <w:right w:val="single" w:sz="4" w:space="0" w:color="auto"/>
            </w:tcBorders>
            <w:shd w:val="clear" w:color="auto" w:fill="auto"/>
            <w:vAlign w:val="center"/>
            <w:hideMark/>
          </w:tcPr>
          <w:p w14:paraId="6D1106D3" w14:textId="77777777" w:rsidR="00274B19" w:rsidRPr="00C81954" w:rsidRDefault="00274B19" w:rsidP="00FA2358">
            <w:pPr>
              <w:pStyle w:val="afffffffa"/>
            </w:pPr>
            <w:r w:rsidRPr="00C81954">
              <w:t>Производительность ВПУ, т/ч</w:t>
            </w:r>
          </w:p>
        </w:tc>
        <w:tc>
          <w:tcPr>
            <w:tcW w:w="448" w:type="pct"/>
            <w:tcBorders>
              <w:top w:val="nil"/>
              <w:left w:val="nil"/>
              <w:bottom w:val="single" w:sz="4" w:space="0" w:color="auto"/>
              <w:right w:val="single" w:sz="4" w:space="0" w:color="auto"/>
            </w:tcBorders>
            <w:shd w:val="clear" w:color="auto" w:fill="auto"/>
            <w:noWrap/>
            <w:vAlign w:val="center"/>
            <w:hideMark/>
          </w:tcPr>
          <w:p w14:paraId="413FB2A1"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43B4AC92"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054D2DF7"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CE916CC"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151C878C" w14:textId="77777777" w:rsidR="00274B19" w:rsidRPr="00C81954" w:rsidRDefault="00274B19" w:rsidP="00FA2358">
            <w:pPr>
              <w:pStyle w:val="afffffffa"/>
            </w:pPr>
            <w:r w:rsidRPr="00C81954">
              <w:t>-</w:t>
            </w:r>
          </w:p>
        </w:tc>
      </w:tr>
      <w:tr w:rsidR="00274B19" w:rsidRPr="00C81954" w14:paraId="5217E010"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55544638" w14:textId="77777777" w:rsidR="00274B19" w:rsidRPr="00C81954" w:rsidRDefault="00274B19" w:rsidP="00FA2358">
            <w:pPr>
              <w:pStyle w:val="afffffffa"/>
            </w:pPr>
            <w:r w:rsidRPr="00C81954">
              <w:t>2</w:t>
            </w:r>
          </w:p>
        </w:tc>
        <w:tc>
          <w:tcPr>
            <w:tcW w:w="2545" w:type="pct"/>
            <w:tcBorders>
              <w:top w:val="nil"/>
              <w:left w:val="nil"/>
              <w:bottom w:val="single" w:sz="4" w:space="0" w:color="auto"/>
              <w:right w:val="single" w:sz="4" w:space="0" w:color="auto"/>
            </w:tcBorders>
            <w:shd w:val="clear" w:color="auto" w:fill="auto"/>
            <w:vAlign w:val="center"/>
            <w:hideMark/>
          </w:tcPr>
          <w:p w14:paraId="1D16B93A" w14:textId="77777777" w:rsidR="00274B19" w:rsidRPr="00C81954" w:rsidRDefault="00274B19" w:rsidP="00FA2358">
            <w:pPr>
              <w:pStyle w:val="afffffffa"/>
            </w:pPr>
            <w:r w:rsidRPr="00C81954">
              <w:t>Срок службы, лет</w:t>
            </w:r>
          </w:p>
        </w:tc>
        <w:tc>
          <w:tcPr>
            <w:tcW w:w="448" w:type="pct"/>
            <w:tcBorders>
              <w:top w:val="nil"/>
              <w:left w:val="nil"/>
              <w:bottom w:val="single" w:sz="4" w:space="0" w:color="auto"/>
              <w:right w:val="single" w:sz="4" w:space="0" w:color="auto"/>
            </w:tcBorders>
            <w:shd w:val="clear" w:color="auto" w:fill="auto"/>
            <w:noWrap/>
            <w:vAlign w:val="center"/>
            <w:hideMark/>
          </w:tcPr>
          <w:p w14:paraId="0BCC9940"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431FE20C"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392FD03C"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A545A85"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1121A086" w14:textId="77777777" w:rsidR="00274B19" w:rsidRPr="00C81954" w:rsidRDefault="00274B19" w:rsidP="00FA2358">
            <w:pPr>
              <w:pStyle w:val="afffffffa"/>
            </w:pPr>
            <w:r w:rsidRPr="00C81954">
              <w:t>-</w:t>
            </w:r>
          </w:p>
        </w:tc>
      </w:tr>
      <w:tr w:rsidR="00274B19" w:rsidRPr="00C81954" w14:paraId="4A12D652"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78FBA62B" w14:textId="77777777" w:rsidR="00274B19" w:rsidRPr="00C81954" w:rsidRDefault="00274B19" w:rsidP="00FA2358">
            <w:pPr>
              <w:pStyle w:val="afffffffa"/>
            </w:pPr>
            <w:r w:rsidRPr="00C81954">
              <w:t>3</w:t>
            </w:r>
          </w:p>
        </w:tc>
        <w:tc>
          <w:tcPr>
            <w:tcW w:w="2545" w:type="pct"/>
            <w:tcBorders>
              <w:top w:val="nil"/>
              <w:left w:val="nil"/>
              <w:bottom w:val="single" w:sz="4" w:space="0" w:color="auto"/>
              <w:right w:val="single" w:sz="4" w:space="0" w:color="auto"/>
            </w:tcBorders>
            <w:shd w:val="clear" w:color="auto" w:fill="auto"/>
            <w:vAlign w:val="center"/>
            <w:hideMark/>
          </w:tcPr>
          <w:p w14:paraId="6922B016" w14:textId="77777777" w:rsidR="00274B19" w:rsidRPr="00C81954" w:rsidRDefault="00274B19" w:rsidP="00FA2358">
            <w:pPr>
              <w:pStyle w:val="afffffffa"/>
            </w:pPr>
            <w:r w:rsidRPr="00C81954">
              <w:t>Количество баков-аккумуляторов, ед.</w:t>
            </w:r>
          </w:p>
        </w:tc>
        <w:tc>
          <w:tcPr>
            <w:tcW w:w="448" w:type="pct"/>
            <w:tcBorders>
              <w:top w:val="nil"/>
              <w:left w:val="nil"/>
              <w:bottom w:val="single" w:sz="4" w:space="0" w:color="auto"/>
              <w:right w:val="single" w:sz="4" w:space="0" w:color="auto"/>
            </w:tcBorders>
            <w:shd w:val="clear" w:color="auto" w:fill="auto"/>
            <w:noWrap/>
            <w:vAlign w:val="center"/>
            <w:hideMark/>
          </w:tcPr>
          <w:p w14:paraId="72CA2E8E" w14:textId="77777777" w:rsidR="00274B19" w:rsidRPr="00C81954" w:rsidRDefault="00274B19" w:rsidP="00FA2358">
            <w:pPr>
              <w:pStyle w:val="afffffffa"/>
            </w:pPr>
            <w:r w:rsidRPr="00C81954">
              <w:t>2,0</w:t>
            </w:r>
          </w:p>
        </w:tc>
        <w:tc>
          <w:tcPr>
            <w:tcW w:w="448" w:type="pct"/>
            <w:tcBorders>
              <w:top w:val="nil"/>
              <w:left w:val="nil"/>
              <w:bottom w:val="single" w:sz="4" w:space="0" w:color="auto"/>
              <w:right w:val="single" w:sz="4" w:space="0" w:color="auto"/>
            </w:tcBorders>
            <w:shd w:val="clear" w:color="auto" w:fill="auto"/>
            <w:noWrap/>
            <w:vAlign w:val="center"/>
            <w:hideMark/>
          </w:tcPr>
          <w:p w14:paraId="5168F35F" w14:textId="77777777" w:rsidR="00274B19" w:rsidRPr="00C81954" w:rsidRDefault="00274B19" w:rsidP="00FA2358">
            <w:pPr>
              <w:pStyle w:val="afffffffa"/>
            </w:pPr>
            <w:r w:rsidRPr="00C81954">
              <w:t>2,0</w:t>
            </w:r>
          </w:p>
        </w:tc>
        <w:tc>
          <w:tcPr>
            <w:tcW w:w="448" w:type="pct"/>
            <w:tcBorders>
              <w:top w:val="nil"/>
              <w:left w:val="nil"/>
              <w:bottom w:val="single" w:sz="4" w:space="0" w:color="auto"/>
              <w:right w:val="single" w:sz="4" w:space="0" w:color="auto"/>
            </w:tcBorders>
            <w:shd w:val="clear" w:color="auto" w:fill="auto"/>
            <w:noWrap/>
            <w:vAlign w:val="center"/>
            <w:hideMark/>
          </w:tcPr>
          <w:p w14:paraId="424D7208" w14:textId="77777777" w:rsidR="00274B19" w:rsidRPr="00C81954" w:rsidRDefault="00274B19" w:rsidP="00FA2358">
            <w:pPr>
              <w:pStyle w:val="afffffffa"/>
            </w:pPr>
            <w:r w:rsidRPr="00C81954">
              <w:t>2,0</w:t>
            </w:r>
          </w:p>
        </w:tc>
        <w:tc>
          <w:tcPr>
            <w:tcW w:w="448" w:type="pct"/>
            <w:tcBorders>
              <w:top w:val="nil"/>
              <w:left w:val="nil"/>
              <w:bottom w:val="single" w:sz="4" w:space="0" w:color="auto"/>
              <w:right w:val="single" w:sz="4" w:space="0" w:color="auto"/>
            </w:tcBorders>
            <w:shd w:val="clear" w:color="auto" w:fill="auto"/>
            <w:noWrap/>
            <w:vAlign w:val="center"/>
            <w:hideMark/>
          </w:tcPr>
          <w:p w14:paraId="301C73AD" w14:textId="77777777" w:rsidR="00274B19" w:rsidRPr="00C81954" w:rsidRDefault="00274B19" w:rsidP="00FA2358">
            <w:pPr>
              <w:pStyle w:val="afffffffa"/>
            </w:pPr>
            <w:r w:rsidRPr="00C81954">
              <w:t>2,0</w:t>
            </w:r>
          </w:p>
        </w:tc>
        <w:tc>
          <w:tcPr>
            <w:tcW w:w="446" w:type="pct"/>
            <w:tcBorders>
              <w:top w:val="nil"/>
              <w:left w:val="nil"/>
              <w:bottom w:val="single" w:sz="4" w:space="0" w:color="auto"/>
              <w:right w:val="single" w:sz="4" w:space="0" w:color="auto"/>
            </w:tcBorders>
            <w:shd w:val="clear" w:color="auto" w:fill="auto"/>
            <w:noWrap/>
            <w:vAlign w:val="center"/>
            <w:hideMark/>
          </w:tcPr>
          <w:p w14:paraId="4E8E745C" w14:textId="77777777" w:rsidR="00274B19" w:rsidRPr="00C81954" w:rsidRDefault="00274B19" w:rsidP="00FA2358">
            <w:pPr>
              <w:pStyle w:val="afffffffa"/>
            </w:pPr>
            <w:r w:rsidRPr="00C81954">
              <w:t>2,0</w:t>
            </w:r>
          </w:p>
        </w:tc>
      </w:tr>
      <w:tr w:rsidR="00274B19" w:rsidRPr="00C81954" w14:paraId="6A23327E"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4FB4ED04" w14:textId="77777777" w:rsidR="00274B19" w:rsidRPr="00C81954" w:rsidRDefault="00274B19" w:rsidP="00FA2358">
            <w:pPr>
              <w:pStyle w:val="afffffffa"/>
            </w:pPr>
            <w:r w:rsidRPr="00C81954">
              <w:t>4</w:t>
            </w:r>
          </w:p>
        </w:tc>
        <w:tc>
          <w:tcPr>
            <w:tcW w:w="2545" w:type="pct"/>
            <w:tcBorders>
              <w:top w:val="nil"/>
              <w:left w:val="nil"/>
              <w:bottom w:val="single" w:sz="4" w:space="0" w:color="auto"/>
              <w:right w:val="single" w:sz="4" w:space="0" w:color="auto"/>
            </w:tcBorders>
            <w:shd w:val="clear" w:color="auto" w:fill="auto"/>
            <w:vAlign w:val="center"/>
            <w:hideMark/>
          </w:tcPr>
          <w:p w14:paraId="6AF59B80" w14:textId="77777777" w:rsidR="00274B19" w:rsidRPr="00C81954" w:rsidRDefault="00274B19" w:rsidP="00FA2358">
            <w:pPr>
              <w:pStyle w:val="afffffffa"/>
            </w:pPr>
            <w:r w:rsidRPr="00C81954">
              <w:t>Емкость баков аккумуляторов, м3</w:t>
            </w:r>
          </w:p>
        </w:tc>
        <w:tc>
          <w:tcPr>
            <w:tcW w:w="448" w:type="pct"/>
            <w:tcBorders>
              <w:top w:val="nil"/>
              <w:left w:val="nil"/>
              <w:bottom w:val="single" w:sz="4" w:space="0" w:color="auto"/>
              <w:right w:val="single" w:sz="4" w:space="0" w:color="auto"/>
            </w:tcBorders>
            <w:shd w:val="clear" w:color="auto" w:fill="auto"/>
            <w:noWrap/>
            <w:vAlign w:val="center"/>
            <w:hideMark/>
          </w:tcPr>
          <w:p w14:paraId="6B5B70AA" w14:textId="77777777" w:rsidR="00274B19" w:rsidRPr="00C81954" w:rsidRDefault="00274B19" w:rsidP="00FA2358">
            <w:pPr>
              <w:pStyle w:val="afffffffa"/>
            </w:pPr>
            <w:r w:rsidRPr="00C81954">
              <w:t>200,0</w:t>
            </w:r>
          </w:p>
        </w:tc>
        <w:tc>
          <w:tcPr>
            <w:tcW w:w="448" w:type="pct"/>
            <w:tcBorders>
              <w:top w:val="nil"/>
              <w:left w:val="nil"/>
              <w:bottom w:val="single" w:sz="4" w:space="0" w:color="auto"/>
              <w:right w:val="single" w:sz="4" w:space="0" w:color="auto"/>
            </w:tcBorders>
            <w:shd w:val="clear" w:color="auto" w:fill="auto"/>
            <w:noWrap/>
            <w:vAlign w:val="center"/>
            <w:hideMark/>
          </w:tcPr>
          <w:p w14:paraId="2DFE0AA4" w14:textId="77777777" w:rsidR="00274B19" w:rsidRPr="00C81954" w:rsidRDefault="00274B19" w:rsidP="00FA2358">
            <w:pPr>
              <w:pStyle w:val="afffffffa"/>
            </w:pPr>
            <w:r w:rsidRPr="00C81954">
              <w:t>200,0</w:t>
            </w:r>
          </w:p>
        </w:tc>
        <w:tc>
          <w:tcPr>
            <w:tcW w:w="448" w:type="pct"/>
            <w:tcBorders>
              <w:top w:val="nil"/>
              <w:left w:val="nil"/>
              <w:bottom w:val="single" w:sz="4" w:space="0" w:color="auto"/>
              <w:right w:val="single" w:sz="4" w:space="0" w:color="auto"/>
            </w:tcBorders>
            <w:shd w:val="clear" w:color="auto" w:fill="auto"/>
            <w:noWrap/>
            <w:vAlign w:val="center"/>
            <w:hideMark/>
          </w:tcPr>
          <w:p w14:paraId="05EB0A2D" w14:textId="77777777" w:rsidR="00274B19" w:rsidRPr="00C81954" w:rsidRDefault="00274B19" w:rsidP="00FA2358">
            <w:pPr>
              <w:pStyle w:val="afffffffa"/>
            </w:pPr>
            <w:r w:rsidRPr="00C81954">
              <w:t>200,0</w:t>
            </w:r>
          </w:p>
        </w:tc>
        <w:tc>
          <w:tcPr>
            <w:tcW w:w="448" w:type="pct"/>
            <w:tcBorders>
              <w:top w:val="nil"/>
              <w:left w:val="nil"/>
              <w:bottom w:val="single" w:sz="4" w:space="0" w:color="auto"/>
              <w:right w:val="single" w:sz="4" w:space="0" w:color="auto"/>
            </w:tcBorders>
            <w:shd w:val="clear" w:color="auto" w:fill="auto"/>
            <w:noWrap/>
            <w:vAlign w:val="center"/>
            <w:hideMark/>
          </w:tcPr>
          <w:p w14:paraId="24F21699" w14:textId="77777777" w:rsidR="00274B19" w:rsidRPr="00C81954" w:rsidRDefault="00274B19" w:rsidP="00FA2358">
            <w:pPr>
              <w:pStyle w:val="afffffffa"/>
            </w:pPr>
            <w:r w:rsidRPr="00C81954">
              <w:t>200,0</w:t>
            </w:r>
          </w:p>
        </w:tc>
        <w:tc>
          <w:tcPr>
            <w:tcW w:w="446" w:type="pct"/>
            <w:tcBorders>
              <w:top w:val="nil"/>
              <w:left w:val="nil"/>
              <w:bottom w:val="single" w:sz="4" w:space="0" w:color="auto"/>
              <w:right w:val="single" w:sz="4" w:space="0" w:color="auto"/>
            </w:tcBorders>
            <w:shd w:val="clear" w:color="auto" w:fill="auto"/>
            <w:noWrap/>
            <w:vAlign w:val="center"/>
            <w:hideMark/>
          </w:tcPr>
          <w:p w14:paraId="7659B289" w14:textId="77777777" w:rsidR="00274B19" w:rsidRPr="00C81954" w:rsidRDefault="00274B19" w:rsidP="00FA2358">
            <w:pPr>
              <w:pStyle w:val="afffffffa"/>
            </w:pPr>
            <w:r w:rsidRPr="00C81954">
              <w:t>200,0</w:t>
            </w:r>
          </w:p>
        </w:tc>
      </w:tr>
      <w:tr w:rsidR="00274B19" w:rsidRPr="00C81954" w14:paraId="2791EC88"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63550E5F" w14:textId="77777777" w:rsidR="00274B19" w:rsidRPr="00C81954" w:rsidRDefault="00274B19" w:rsidP="00FA2358">
            <w:pPr>
              <w:pStyle w:val="afffffffa"/>
            </w:pPr>
            <w:r w:rsidRPr="00C81954">
              <w:t>5</w:t>
            </w:r>
          </w:p>
        </w:tc>
        <w:tc>
          <w:tcPr>
            <w:tcW w:w="2545" w:type="pct"/>
            <w:tcBorders>
              <w:top w:val="nil"/>
              <w:left w:val="nil"/>
              <w:bottom w:val="single" w:sz="4" w:space="0" w:color="auto"/>
              <w:right w:val="single" w:sz="4" w:space="0" w:color="auto"/>
            </w:tcBorders>
            <w:shd w:val="clear" w:color="auto" w:fill="auto"/>
            <w:vAlign w:val="center"/>
            <w:hideMark/>
          </w:tcPr>
          <w:p w14:paraId="5115435A" w14:textId="77777777" w:rsidR="00274B19" w:rsidRPr="00C81954" w:rsidRDefault="00274B19" w:rsidP="00FA2358">
            <w:pPr>
              <w:pStyle w:val="afffffffa"/>
            </w:pPr>
            <w:r w:rsidRPr="00C81954">
              <w:t>Объем аварийной подпитки (химически не обработанной и не деаэрированной водой)</w:t>
            </w:r>
          </w:p>
        </w:tc>
        <w:tc>
          <w:tcPr>
            <w:tcW w:w="448" w:type="pct"/>
            <w:tcBorders>
              <w:top w:val="nil"/>
              <w:left w:val="nil"/>
              <w:bottom w:val="single" w:sz="4" w:space="0" w:color="auto"/>
              <w:right w:val="single" w:sz="4" w:space="0" w:color="auto"/>
            </w:tcBorders>
            <w:shd w:val="clear" w:color="auto" w:fill="auto"/>
            <w:noWrap/>
            <w:vAlign w:val="center"/>
            <w:hideMark/>
          </w:tcPr>
          <w:p w14:paraId="37C5C2AA" w14:textId="77777777" w:rsidR="00274B19" w:rsidRPr="00C81954" w:rsidRDefault="00274B19" w:rsidP="00FA2358">
            <w:pPr>
              <w:pStyle w:val="afffffffa"/>
            </w:pPr>
            <w:r w:rsidRPr="00C81954">
              <w:t>1,018</w:t>
            </w:r>
          </w:p>
        </w:tc>
        <w:tc>
          <w:tcPr>
            <w:tcW w:w="448" w:type="pct"/>
            <w:tcBorders>
              <w:top w:val="nil"/>
              <w:left w:val="nil"/>
              <w:bottom w:val="single" w:sz="4" w:space="0" w:color="auto"/>
              <w:right w:val="single" w:sz="4" w:space="0" w:color="auto"/>
            </w:tcBorders>
            <w:shd w:val="clear" w:color="auto" w:fill="auto"/>
            <w:noWrap/>
            <w:vAlign w:val="center"/>
            <w:hideMark/>
          </w:tcPr>
          <w:p w14:paraId="38C9CDF9" w14:textId="77777777" w:rsidR="00274B19" w:rsidRPr="00C81954" w:rsidRDefault="00274B19" w:rsidP="00FA2358">
            <w:pPr>
              <w:pStyle w:val="afffffffa"/>
            </w:pPr>
            <w:r w:rsidRPr="00C81954">
              <w:t>1,018</w:t>
            </w:r>
          </w:p>
        </w:tc>
        <w:tc>
          <w:tcPr>
            <w:tcW w:w="448" w:type="pct"/>
            <w:tcBorders>
              <w:top w:val="nil"/>
              <w:left w:val="nil"/>
              <w:bottom w:val="single" w:sz="4" w:space="0" w:color="auto"/>
              <w:right w:val="single" w:sz="4" w:space="0" w:color="auto"/>
            </w:tcBorders>
            <w:shd w:val="clear" w:color="auto" w:fill="auto"/>
            <w:noWrap/>
            <w:vAlign w:val="center"/>
            <w:hideMark/>
          </w:tcPr>
          <w:p w14:paraId="30EF979C" w14:textId="77777777" w:rsidR="00274B19" w:rsidRPr="00C81954" w:rsidRDefault="00274B19" w:rsidP="00FA2358">
            <w:pPr>
              <w:pStyle w:val="afffffffa"/>
            </w:pPr>
            <w:r w:rsidRPr="00C81954">
              <w:t>1,018</w:t>
            </w:r>
          </w:p>
        </w:tc>
        <w:tc>
          <w:tcPr>
            <w:tcW w:w="448" w:type="pct"/>
            <w:tcBorders>
              <w:top w:val="nil"/>
              <w:left w:val="nil"/>
              <w:bottom w:val="single" w:sz="4" w:space="0" w:color="auto"/>
              <w:right w:val="single" w:sz="4" w:space="0" w:color="auto"/>
            </w:tcBorders>
            <w:shd w:val="clear" w:color="auto" w:fill="auto"/>
            <w:noWrap/>
            <w:vAlign w:val="center"/>
            <w:hideMark/>
          </w:tcPr>
          <w:p w14:paraId="72980074" w14:textId="77777777" w:rsidR="00274B19" w:rsidRPr="00C81954" w:rsidRDefault="00274B19" w:rsidP="00FA2358">
            <w:pPr>
              <w:pStyle w:val="afffffffa"/>
            </w:pPr>
            <w:r w:rsidRPr="00C81954">
              <w:t>1,018</w:t>
            </w:r>
          </w:p>
        </w:tc>
        <w:tc>
          <w:tcPr>
            <w:tcW w:w="446" w:type="pct"/>
            <w:tcBorders>
              <w:top w:val="nil"/>
              <w:left w:val="nil"/>
              <w:bottom w:val="single" w:sz="4" w:space="0" w:color="auto"/>
              <w:right w:val="single" w:sz="4" w:space="0" w:color="auto"/>
            </w:tcBorders>
            <w:shd w:val="clear" w:color="auto" w:fill="auto"/>
            <w:noWrap/>
            <w:vAlign w:val="center"/>
            <w:hideMark/>
          </w:tcPr>
          <w:p w14:paraId="4C56589A" w14:textId="77777777" w:rsidR="00274B19" w:rsidRPr="00C81954" w:rsidRDefault="00274B19" w:rsidP="00FA2358">
            <w:pPr>
              <w:pStyle w:val="afffffffa"/>
            </w:pPr>
            <w:r w:rsidRPr="00C81954">
              <w:t>1,018</w:t>
            </w:r>
          </w:p>
        </w:tc>
      </w:tr>
      <w:tr w:rsidR="00274B19" w:rsidRPr="00C81954" w14:paraId="3537A9A4"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242BD60E" w14:textId="77777777" w:rsidR="00274B19" w:rsidRPr="00C81954" w:rsidRDefault="00274B19" w:rsidP="00FA2358">
            <w:pPr>
              <w:pStyle w:val="afffffffa"/>
            </w:pPr>
            <w:r w:rsidRPr="00C81954">
              <w:t>6</w:t>
            </w:r>
          </w:p>
        </w:tc>
        <w:tc>
          <w:tcPr>
            <w:tcW w:w="2545" w:type="pct"/>
            <w:tcBorders>
              <w:top w:val="nil"/>
              <w:left w:val="nil"/>
              <w:bottom w:val="single" w:sz="4" w:space="0" w:color="auto"/>
              <w:right w:val="single" w:sz="4" w:space="0" w:color="auto"/>
            </w:tcBorders>
            <w:shd w:val="clear" w:color="auto" w:fill="auto"/>
            <w:vAlign w:val="center"/>
            <w:hideMark/>
          </w:tcPr>
          <w:p w14:paraId="40BF96DA" w14:textId="77777777" w:rsidR="00274B19" w:rsidRPr="00C81954" w:rsidRDefault="00274B19" w:rsidP="00FA2358">
            <w:pPr>
              <w:pStyle w:val="afffffffa"/>
            </w:pPr>
            <w:r w:rsidRPr="00C81954">
              <w:t>Резерв (+) /дефицит (-) ВПУ, т/ч</w:t>
            </w:r>
          </w:p>
        </w:tc>
        <w:tc>
          <w:tcPr>
            <w:tcW w:w="448" w:type="pct"/>
            <w:tcBorders>
              <w:top w:val="nil"/>
              <w:left w:val="nil"/>
              <w:bottom w:val="single" w:sz="4" w:space="0" w:color="auto"/>
              <w:right w:val="single" w:sz="4" w:space="0" w:color="auto"/>
            </w:tcBorders>
            <w:shd w:val="clear" w:color="auto" w:fill="auto"/>
            <w:noWrap/>
            <w:vAlign w:val="center"/>
            <w:hideMark/>
          </w:tcPr>
          <w:p w14:paraId="110AF2C7"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6C107E01"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4FBED1AA"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667E56C6"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17D3D8FA" w14:textId="77777777" w:rsidR="00274B19" w:rsidRPr="00C81954" w:rsidRDefault="00274B19" w:rsidP="00FA2358">
            <w:pPr>
              <w:pStyle w:val="afffffffa"/>
            </w:pPr>
            <w:r w:rsidRPr="00C81954">
              <w:t>-</w:t>
            </w:r>
          </w:p>
        </w:tc>
      </w:tr>
      <w:tr w:rsidR="00274B19" w:rsidRPr="00C81954" w14:paraId="5B81ED6C"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3373C29C" w14:textId="77777777" w:rsidR="00274B19" w:rsidRPr="00C81954" w:rsidRDefault="00274B19" w:rsidP="00FA2358">
            <w:pPr>
              <w:pStyle w:val="afffffffa"/>
            </w:pPr>
            <w:r w:rsidRPr="00C81954">
              <w:t>7</w:t>
            </w:r>
          </w:p>
        </w:tc>
        <w:tc>
          <w:tcPr>
            <w:tcW w:w="2545" w:type="pct"/>
            <w:tcBorders>
              <w:top w:val="nil"/>
              <w:left w:val="nil"/>
              <w:bottom w:val="single" w:sz="4" w:space="0" w:color="auto"/>
              <w:right w:val="single" w:sz="4" w:space="0" w:color="auto"/>
            </w:tcBorders>
            <w:shd w:val="clear" w:color="auto" w:fill="auto"/>
            <w:vAlign w:val="center"/>
            <w:hideMark/>
          </w:tcPr>
          <w:p w14:paraId="7AFD9FD4" w14:textId="77777777" w:rsidR="00274B19" w:rsidRPr="00C81954" w:rsidRDefault="00274B19" w:rsidP="00FA2358">
            <w:pPr>
              <w:pStyle w:val="afffffffa"/>
            </w:pPr>
            <w:r w:rsidRPr="00C81954">
              <w:t>Доля резерва/дефицита, %</w:t>
            </w:r>
          </w:p>
        </w:tc>
        <w:tc>
          <w:tcPr>
            <w:tcW w:w="448" w:type="pct"/>
            <w:tcBorders>
              <w:top w:val="nil"/>
              <w:left w:val="nil"/>
              <w:bottom w:val="single" w:sz="4" w:space="0" w:color="auto"/>
              <w:right w:val="single" w:sz="4" w:space="0" w:color="auto"/>
            </w:tcBorders>
            <w:shd w:val="clear" w:color="auto" w:fill="auto"/>
            <w:noWrap/>
            <w:vAlign w:val="center"/>
            <w:hideMark/>
          </w:tcPr>
          <w:p w14:paraId="6EE97AF4"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0E1ED50F"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4FE06203"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6E1CE474"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65752E66" w14:textId="77777777" w:rsidR="00274B19" w:rsidRPr="00C81954" w:rsidRDefault="00274B19" w:rsidP="00FA2358">
            <w:pPr>
              <w:pStyle w:val="afffffffa"/>
            </w:pPr>
            <w:r w:rsidRPr="00C81954">
              <w:t>-</w:t>
            </w:r>
          </w:p>
        </w:tc>
      </w:tr>
      <w:tr w:rsidR="00274B19" w:rsidRPr="00C81954" w14:paraId="5F213FB7" w14:textId="77777777" w:rsidTr="00274B19">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227E376E" w14:textId="77777777" w:rsidR="00274B19" w:rsidRPr="00C81954" w:rsidRDefault="00274B19" w:rsidP="00FA2358">
            <w:pPr>
              <w:pStyle w:val="afffffffa"/>
            </w:pPr>
            <w:r w:rsidRPr="00C81954">
              <w:t>МУП «Гарант»</w:t>
            </w:r>
          </w:p>
        </w:tc>
      </w:tr>
      <w:tr w:rsidR="00274B19" w:rsidRPr="00C81954" w14:paraId="7DF3895F"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199637A2" w14:textId="77777777" w:rsidR="00274B19" w:rsidRPr="00C81954" w:rsidRDefault="00274B19" w:rsidP="00FA2358">
            <w:pPr>
              <w:pStyle w:val="afffffffa"/>
              <w:rPr>
                <w:i/>
                <w:iCs/>
              </w:rPr>
            </w:pPr>
            <w:r w:rsidRPr="00C81954">
              <w:rPr>
                <w:i/>
                <w:iCs/>
              </w:rPr>
              <w:t>9</w:t>
            </w:r>
          </w:p>
        </w:tc>
        <w:tc>
          <w:tcPr>
            <w:tcW w:w="4784" w:type="pct"/>
            <w:gridSpan w:val="6"/>
            <w:tcBorders>
              <w:top w:val="single" w:sz="4" w:space="0" w:color="auto"/>
              <w:left w:val="nil"/>
              <w:bottom w:val="single" w:sz="4" w:space="0" w:color="auto"/>
              <w:right w:val="single" w:sz="4" w:space="0" w:color="auto"/>
            </w:tcBorders>
            <w:shd w:val="clear" w:color="auto" w:fill="auto"/>
            <w:noWrap/>
            <w:vAlign w:val="center"/>
            <w:hideMark/>
          </w:tcPr>
          <w:p w14:paraId="32E107C3" w14:textId="77777777" w:rsidR="00274B19" w:rsidRPr="00C81954" w:rsidRDefault="00274B19" w:rsidP="00FA2358">
            <w:pPr>
              <w:pStyle w:val="afffffffa"/>
            </w:pPr>
            <w:r w:rsidRPr="00C81954">
              <w:t>Модульная котельная д. Конец-Бор</w:t>
            </w:r>
          </w:p>
        </w:tc>
      </w:tr>
      <w:tr w:rsidR="00274B19" w:rsidRPr="00C81954" w14:paraId="38698227"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02E9F0EF" w14:textId="77777777" w:rsidR="00274B19" w:rsidRPr="00C81954" w:rsidRDefault="00274B19" w:rsidP="00FA2358">
            <w:pPr>
              <w:pStyle w:val="afffffffa"/>
            </w:pPr>
            <w:r w:rsidRPr="00C81954">
              <w:t>1</w:t>
            </w:r>
          </w:p>
        </w:tc>
        <w:tc>
          <w:tcPr>
            <w:tcW w:w="2545" w:type="pct"/>
            <w:tcBorders>
              <w:top w:val="nil"/>
              <w:left w:val="nil"/>
              <w:bottom w:val="single" w:sz="4" w:space="0" w:color="auto"/>
              <w:right w:val="single" w:sz="4" w:space="0" w:color="auto"/>
            </w:tcBorders>
            <w:shd w:val="clear" w:color="auto" w:fill="auto"/>
            <w:vAlign w:val="center"/>
            <w:hideMark/>
          </w:tcPr>
          <w:p w14:paraId="63CCB832" w14:textId="77777777" w:rsidR="00274B19" w:rsidRPr="00C81954" w:rsidRDefault="00274B19" w:rsidP="00FA2358">
            <w:pPr>
              <w:pStyle w:val="afffffffa"/>
            </w:pPr>
            <w:r w:rsidRPr="00C81954">
              <w:t>Производительность ВПУ, т/ч</w:t>
            </w:r>
          </w:p>
        </w:tc>
        <w:tc>
          <w:tcPr>
            <w:tcW w:w="448" w:type="pct"/>
            <w:tcBorders>
              <w:top w:val="nil"/>
              <w:left w:val="nil"/>
              <w:bottom w:val="single" w:sz="4" w:space="0" w:color="auto"/>
              <w:right w:val="single" w:sz="4" w:space="0" w:color="auto"/>
            </w:tcBorders>
            <w:shd w:val="clear" w:color="auto" w:fill="auto"/>
            <w:noWrap/>
            <w:vAlign w:val="center"/>
            <w:hideMark/>
          </w:tcPr>
          <w:p w14:paraId="3FC338EC"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3F6B8FA6"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1C72ABF3"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63B382E"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58E731AC" w14:textId="77777777" w:rsidR="00274B19" w:rsidRPr="00C81954" w:rsidRDefault="00274B19" w:rsidP="00FA2358">
            <w:pPr>
              <w:pStyle w:val="afffffffa"/>
            </w:pPr>
            <w:r w:rsidRPr="00C81954">
              <w:t>-</w:t>
            </w:r>
          </w:p>
        </w:tc>
      </w:tr>
      <w:tr w:rsidR="00274B19" w:rsidRPr="00C81954" w14:paraId="60531991"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42B2F6DF" w14:textId="77777777" w:rsidR="00274B19" w:rsidRPr="00C81954" w:rsidRDefault="00274B19" w:rsidP="00FA2358">
            <w:pPr>
              <w:pStyle w:val="afffffffa"/>
            </w:pPr>
            <w:r w:rsidRPr="00C81954">
              <w:t>2</w:t>
            </w:r>
          </w:p>
        </w:tc>
        <w:tc>
          <w:tcPr>
            <w:tcW w:w="2545" w:type="pct"/>
            <w:tcBorders>
              <w:top w:val="nil"/>
              <w:left w:val="nil"/>
              <w:bottom w:val="single" w:sz="4" w:space="0" w:color="auto"/>
              <w:right w:val="single" w:sz="4" w:space="0" w:color="auto"/>
            </w:tcBorders>
            <w:shd w:val="clear" w:color="auto" w:fill="auto"/>
            <w:vAlign w:val="center"/>
            <w:hideMark/>
          </w:tcPr>
          <w:p w14:paraId="66B5A7A5" w14:textId="77777777" w:rsidR="00274B19" w:rsidRPr="00C81954" w:rsidRDefault="00274B19" w:rsidP="00FA2358">
            <w:pPr>
              <w:pStyle w:val="afffffffa"/>
            </w:pPr>
            <w:r w:rsidRPr="00C81954">
              <w:t>Срок службы, лет</w:t>
            </w:r>
          </w:p>
        </w:tc>
        <w:tc>
          <w:tcPr>
            <w:tcW w:w="448" w:type="pct"/>
            <w:tcBorders>
              <w:top w:val="nil"/>
              <w:left w:val="nil"/>
              <w:bottom w:val="single" w:sz="4" w:space="0" w:color="auto"/>
              <w:right w:val="single" w:sz="4" w:space="0" w:color="auto"/>
            </w:tcBorders>
            <w:shd w:val="clear" w:color="auto" w:fill="auto"/>
            <w:noWrap/>
            <w:vAlign w:val="center"/>
            <w:hideMark/>
          </w:tcPr>
          <w:p w14:paraId="61ED4E97"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67ECD50A"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03B5C6D7"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6F99D04A"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7AD88AD5" w14:textId="77777777" w:rsidR="00274B19" w:rsidRPr="00C81954" w:rsidRDefault="00274B19" w:rsidP="00FA2358">
            <w:pPr>
              <w:pStyle w:val="afffffffa"/>
            </w:pPr>
            <w:r w:rsidRPr="00C81954">
              <w:t>-</w:t>
            </w:r>
          </w:p>
        </w:tc>
      </w:tr>
      <w:tr w:rsidR="00274B19" w:rsidRPr="00C81954" w14:paraId="6F74D984"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6F08CA2E" w14:textId="77777777" w:rsidR="00274B19" w:rsidRPr="00C81954" w:rsidRDefault="00274B19" w:rsidP="00FA2358">
            <w:pPr>
              <w:pStyle w:val="afffffffa"/>
            </w:pPr>
            <w:r w:rsidRPr="00C81954">
              <w:t>3</w:t>
            </w:r>
          </w:p>
        </w:tc>
        <w:tc>
          <w:tcPr>
            <w:tcW w:w="2545" w:type="pct"/>
            <w:tcBorders>
              <w:top w:val="nil"/>
              <w:left w:val="nil"/>
              <w:bottom w:val="single" w:sz="4" w:space="0" w:color="auto"/>
              <w:right w:val="single" w:sz="4" w:space="0" w:color="auto"/>
            </w:tcBorders>
            <w:shd w:val="clear" w:color="auto" w:fill="auto"/>
            <w:vAlign w:val="center"/>
            <w:hideMark/>
          </w:tcPr>
          <w:p w14:paraId="3F41463D" w14:textId="77777777" w:rsidR="00274B19" w:rsidRPr="00C81954" w:rsidRDefault="00274B19" w:rsidP="00FA2358">
            <w:pPr>
              <w:pStyle w:val="afffffffa"/>
            </w:pPr>
            <w:r w:rsidRPr="00C81954">
              <w:t>Количество баков-аккумуляторов, ед.</w:t>
            </w:r>
          </w:p>
        </w:tc>
        <w:tc>
          <w:tcPr>
            <w:tcW w:w="448" w:type="pct"/>
            <w:tcBorders>
              <w:top w:val="nil"/>
              <w:left w:val="nil"/>
              <w:bottom w:val="single" w:sz="4" w:space="0" w:color="auto"/>
              <w:right w:val="single" w:sz="4" w:space="0" w:color="auto"/>
            </w:tcBorders>
            <w:shd w:val="clear" w:color="auto" w:fill="auto"/>
            <w:noWrap/>
            <w:vAlign w:val="center"/>
            <w:hideMark/>
          </w:tcPr>
          <w:p w14:paraId="463071FE"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4B920353"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3B967021"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155867D3"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7B93C837" w14:textId="77777777" w:rsidR="00274B19" w:rsidRPr="00C81954" w:rsidRDefault="00274B19" w:rsidP="00FA2358">
            <w:pPr>
              <w:pStyle w:val="afffffffa"/>
            </w:pPr>
            <w:r w:rsidRPr="00C81954">
              <w:t>-</w:t>
            </w:r>
          </w:p>
        </w:tc>
      </w:tr>
      <w:tr w:rsidR="00274B19" w:rsidRPr="00C81954" w14:paraId="1DF003AC"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70C9A0C0" w14:textId="77777777" w:rsidR="00274B19" w:rsidRPr="00C81954" w:rsidRDefault="00274B19" w:rsidP="00FA2358">
            <w:pPr>
              <w:pStyle w:val="afffffffa"/>
            </w:pPr>
            <w:r w:rsidRPr="00C81954">
              <w:t>4</w:t>
            </w:r>
          </w:p>
        </w:tc>
        <w:tc>
          <w:tcPr>
            <w:tcW w:w="2545" w:type="pct"/>
            <w:tcBorders>
              <w:top w:val="nil"/>
              <w:left w:val="nil"/>
              <w:bottom w:val="single" w:sz="4" w:space="0" w:color="auto"/>
              <w:right w:val="single" w:sz="4" w:space="0" w:color="auto"/>
            </w:tcBorders>
            <w:shd w:val="clear" w:color="auto" w:fill="auto"/>
            <w:vAlign w:val="center"/>
            <w:hideMark/>
          </w:tcPr>
          <w:p w14:paraId="0228D313" w14:textId="77777777" w:rsidR="00274B19" w:rsidRPr="00C81954" w:rsidRDefault="00274B19" w:rsidP="00FA2358">
            <w:pPr>
              <w:pStyle w:val="afffffffa"/>
            </w:pPr>
            <w:r w:rsidRPr="00C81954">
              <w:t>Емкость баков аккумуляторов, м3</w:t>
            </w:r>
          </w:p>
        </w:tc>
        <w:tc>
          <w:tcPr>
            <w:tcW w:w="448" w:type="pct"/>
            <w:tcBorders>
              <w:top w:val="nil"/>
              <w:left w:val="nil"/>
              <w:bottom w:val="single" w:sz="4" w:space="0" w:color="auto"/>
              <w:right w:val="single" w:sz="4" w:space="0" w:color="auto"/>
            </w:tcBorders>
            <w:shd w:val="clear" w:color="auto" w:fill="auto"/>
            <w:noWrap/>
            <w:vAlign w:val="center"/>
            <w:hideMark/>
          </w:tcPr>
          <w:p w14:paraId="733633FA"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0174E0E2"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BE3E73C"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12ADE48"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149E74B5" w14:textId="77777777" w:rsidR="00274B19" w:rsidRPr="00C81954" w:rsidRDefault="00274B19" w:rsidP="00FA2358">
            <w:pPr>
              <w:pStyle w:val="afffffffa"/>
            </w:pPr>
            <w:r w:rsidRPr="00C81954">
              <w:t>-</w:t>
            </w:r>
          </w:p>
        </w:tc>
      </w:tr>
      <w:tr w:rsidR="00274B19" w:rsidRPr="00C81954" w14:paraId="1F4F0AF9"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1BC98EA4" w14:textId="77777777" w:rsidR="00274B19" w:rsidRPr="00C81954" w:rsidRDefault="00274B19" w:rsidP="00FA2358">
            <w:pPr>
              <w:pStyle w:val="afffffffa"/>
            </w:pPr>
            <w:r w:rsidRPr="00C81954">
              <w:t>5</w:t>
            </w:r>
          </w:p>
        </w:tc>
        <w:tc>
          <w:tcPr>
            <w:tcW w:w="2545" w:type="pct"/>
            <w:tcBorders>
              <w:top w:val="nil"/>
              <w:left w:val="nil"/>
              <w:bottom w:val="single" w:sz="4" w:space="0" w:color="auto"/>
              <w:right w:val="single" w:sz="4" w:space="0" w:color="auto"/>
            </w:tcBorders>
            <w:shd w:val="clear" w:color="auto" w:fill="auto"/>
            <w:vAlign w:val="center"/>
            <w:hideMark/>
          </w:tcPr>
          <w:p w14:paraId="1E71E30D" w14:textId="77777777" w:rsidR="00274B19" w:rsidRPr="00C81954" w:rsidRDefault="00274B19" w:rsidP="00FA2358">
            <w:pPr>
              <w:pStyle w:val="afffffffa"/>
            </w:pPr>
            <w:r w:rsidRPr="00C81954">
              <w:t>Объем аварийной подпитки (химически не обработанной и не деаэрированной водой)</w:t>
            </w:r>
          </w:p>
        </w:tc>
        <w:tc>
          <w:tcPr>
            <w:tcW w:w="448" w:type="pct"/>
            <w:tcBorders>
              <w:top w:val="nil"/>
              <w:left w:val="nil"/>
              <w:bottom w:val="single" w:sz="4" w:space="0" w:color="auto"/>
              <w:right w:val="single" w:sz="4" w:space="0" w:color="auto"/>
            </w:tcBorders>
            <w:shd w:val="clear" w:color="auto" w:fill="auto"/>
            <w:noWrap/>
            <w:vAlign w:val="center"/>
            <w:hideMark/>
          </w:tcPr>
          <w:p w14:paraId="1220296A" w14:textId="77777777" w:rsidR="00274B19" w:rsidRPr="00C81954" w:rsidRDefault="00274B19" w:rsidP="00FA2358">
            <w:pPr>
              <w:pStyle w:val="afffffffa"/>
            </w:pPr>
            <w:r w:rsidRPr="00C81954">
              <w:t>0,096</w:t>
            </w:r>
          </w:p>
        </w:tc>
        <w:tc>
          <w:tcPr>
            <w:tcW w:w="448" w:type="pct"/>
            <w:tcBorders>
              <w:top w:val="nil"/>
              <w:left w:val="nil"/>
              <w:bottom w:val="single" w:sz="4" w:space="0" w:color="auto"/>
              <w:right w:val="single" w:sz="4" w:space="0" w:color="auto"/>
            </w:tcBorders>
            <w:shd w:val="clear" w:color="auto" w:fill="auto"/>
            <w:noWrap/>
            <w:vAlign w:val="center"/>
            <w:hideMark/>
          </w:tcPr>
          <w:p w14:paraId="76E18A1E" w14:textId="77777777" w:rsidR="00274B19" w:rsidRPr="00C81954" w:rsidRDefault="00274B19" w:rsidP="00FA2358">
            <w:pPr>
              <w:pStyle w:val="afffffffa"/>
            </w:pPr>
            <w:r w:rsidRPr="00C81954">
              <w:t>0,096</w:t>
            </w:r>
          </w:p>
        </w:tc>
        <w:tc>
          <w:tcPr>
            <w:tcW w:w="448" w:type="pct"/>
            <w:tcBorders>
              <w:top w:val="nil"/>
              <w:left w:val="nil"/>
              <w:bottom w:val="single" w:sz="4" w:space="0" w:color="auto"/>
              <w:right w:val="single" w:sz="4" w:space="0" w:color="auto"/>
            </w:tcBorders>
            <w:shd w:val="clear" w:color="auto" w:fill="auto"/>
            <w:noWrap/>
            <w:vAlign w:val="center"/>
            <w:hideMark/>
          </w:tcPr>
          <w:p w14:paraId="457C8D18" w14:textId="77777777" w:rsidR="00274B19" w:rsidRPr="00C81954" w:rsidRDefault="00274B19" w:rsidP="00FA2358">
            <w:pPr>
              <w:pStyle w:val="afffffffa"/>
            </w:pPr>
            <w:r w:rsidRPr="00C81954">
              <w:t>0,096</w:t>
            </w:r>
          </w:p>
        </w:tc>
        <w:tc>
          <w:tcPr>
            <w:tcW w:w="448" w:type="pct"/>
            <w:tcBorders>
              <w:top w:val="nil"/>
              <w:left w:val="nil"/>
              <w:bottom w:val="single" w:sz="4" w:space="0" w:color="auto"/>
              <w:right w:val="single" w:sz="4" w:space="0" w:color="auto"/>
            </w:tcBorders>
            <w:shd w:val="clear" w:color="auto" w:fill="auto"/>
            <w:noWrap/>
            <w:vAlign w:val="center"/>
            <w:hideMark/>
          </w:tcPr>
          <w:p w14:paraId="563DB6A5" w14:textId="77777777" w:rsidR="00274B19" w:rsidRPr="00C81954" w:rsidRDefault="00274B19" w:rsidP="00FA2358">
            <w:pPr>
              <w:pStyle w:val="afffffffa"/>
            </w:pPr>
            <w:r w:rsidRPr="00C81954">
              <w:t>0,096</w:t>
            </w:r>
          </w:p>
        </w:tc>
        <w:tc>
          <w:tcPr>
            <w:tcW w:w="446" w:type="pct"/>
            <w:tcBorders>
              <w:top w:val="nil"/>
              <w:left w:val="nil"/>
              <w:bottom w:val="single" w:sz="4" w:space="0" w:color="auto"/>
              <w:right w:val="single" w:sz="4" w:space="0" w:color="auto"/>
            </w:tcBorders>
            <w:shd w:val="clear" w:color="auto" w:fill="auto"/>
            <w:noWrap/>
            <w:vAlign w:val="center"/>
            <w:hideMark/>
          </w:tcPr>
          <w:p w14:paraId="1894CB7C" w14:textId="77777777" w:rsidR="00274B19" w:rsidRPr="00C81954" w:rsidRDefault="00274B19" w:rsidP="00FA2358">
            <w:pPr>
              <w:pStyle w:val="afffffffa"/>
            </w:pPr>
            <w:r w:rsidRPr="00C81954">
              <w:t>0,096</w:t>
            </w:r>
          </w:p>
        </w:tc>
      </w:tr>
      <w:tr w:rsidR="00274B19" w:rsidRPr="00C81954" w14:paraId="055EDA67"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3664AB67" w14:textId="77777777" w:rsidR="00274B19" w:rsidRPr="00C81954" w:rsidRDefault="00274B19" w:rsidP="00FA2358">
            <w:pPr>
              <w:pStyle w:val="afffffffa"/>
            </w:pPr>
            <w:r w:rsidRPr="00C81954">
              <w:t>6</w:t>
            </w:r>
          </w:p>
        </w:tc>
        <w:tc>
          <w:tcPr>
            <w:tcW w:w="2545" w:type="pct"/>
            <w:tcBorders>
              <w:top w:val="nil"/>
              <w:left w:val="nil"/>
              <w:bottom w:val="single" w:sz="4" w:space="0" w:color="auto"/>
              <w:right w:val="single" w:sz="4" w:space="0" w:color="auto"/>
            </w:tcBorders>
            <w:shd w:val="clear" w:color="auto" w:fill="auto"/>
            <w:vAlign w:val="center"/>
            <w:hideMark/>
          </w:tcPr>
          <w:p w14:paraId="4F106A0E" w14:textId="77777777" w:rsidR="00274B19" w:rsidRPr="00C81954" w:rsidRDefault="00274B19" w:rsidP="00FA2358">
            <w:pPr>
              <w:pStyle w:val="afffffffa"/>
            </w:pPr>
            <w:r w:rsidRPr="00C81954">
              <w:t>Резерв (+) /дефицит (-) ВПУ, т/ч</w:t>
            </w:r>
          </w:p>
        </w:tc>
        <w:tc>
          <w:tcPr>
            <w:tcW w:w="448" w:type="pct"/>
            <w:tcBorders>
              <w:top w:val="nil"/>
              <w:left w:val="nil"/>
              <w:bottom w:val="single" w:sz="4" w:space="0" w:color="auto"/>
              <w:right w:val="single" w:sz="4" w:space="0" w:color="auto"/>
            </w:tcBorders>
            <w:shd w:val="clear" w:color="auto" w:fill="auto"/>
            <w:noWrap/>
            <w:vAlign w:val="center"/>
            <w:hideMark/>
          </w:tcPr>
          <w:p w14:paraId="43C17A8B"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0871011"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088059C2"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3F002B70"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048F37DD" w14:textId="77777777" w:rsidR="00274B19" w:rsidRPr="00C81954" w:rsidRDefault="00274B19" w:rsidP="00FA2358">
            <w:pPr>
              <w:pStyle w:val="afffffffa"/>
            </w:pPr>
            <w:r w:rsidRPr="00C81954">
              <w:t>-</w:t>
            </w:r>
          </w:p>
        </w:tc>
      </w:tr>
      <w:tr w:rsidR="00274B19" w:rsidRPr="00C81954" w14:paraId="6A44726A" w14:textId="77777777" w:rsidTr="00274B19">
        <w:trPr>
          <w:trHeight w:val="2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14:paraId="22ED4EFA" w14:textId="77777777" w:rsidR="00274B19" w:rsidRPr="00C81954" w:rsidRDefault="00274B19" w:rsidP="00FA2358">
            <w:pPr>
              <w:pStyle w:val="afffffffa"/>
            </w:pPr>
            <w:r w:rsidRPr="00C81954">
              <w:t>7</w:t>
            </w:r>
          </w:p>
        </w:tc>
        <w:tc>
          <w:tcPr>
            <w:tcW w:w="2545" w:type="pct"/>
            <w:tcBorders>
              <w:top w:val="nil"/>
              <w:left w:val="nil"/>
              <w:bottom w:val="single" w:sz="4" w:space="0" w:color="auto"/>
              <w:right w:val="single" w:sz="4" w:space="0" w:color="auto"/>
            </w:tcBorders>
            <w:shd w:val="clear" w:color="auto" w:fill="auto"/>
            <w:vAlign w:val="center"/>
            <w:hideMark/>
          </w:tcPr>
          <w:p w14:paraId="04FB9115" w14:textId="77777777" w:rsidR="00274B19" w:rsidRPr="00C81954" w:rsidRDefault="00274B19" w:rsidP="00FA2358">
            <w:pPr>
              <w:pStyle w:val="afffffffa"/>
            </w:pPr>
            <w:r w:rsidRPr="00C81954">
              <w:t>Доля резерва/дефицита, %</w:t>
            </w:r>
          </w:p>
        </w:tc>
        <w:tc>
          <w:tcPr>
            <w:tcW w:w="448" w:type="pct"/>
            <w:tcBorders>
              <w:top w:val="nil"/>
              <w:left w:val="nil"/>
              <w:bottom w:val="single" w:sz="4" w:space="0" w:color="auto"/>
              <w:right w:val="single" w:sz="4" w:space="0" w:color="auto"/>
            </w:tcBorders>
            <w:shd w:val="clear" w:color="auto" w:fill="auto"/>
            <w:noWrap/>
            <w:vAlign w:val="center"/>
            <w:hideMark/>
          </w:tcPr>
          <w:p w14:paraId="41F99850"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1F550C0E"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1CBC4A82" w14:textId="77777777" w:rsidR="00274B19" w:rsidRPr="00C81954" w:rsidRDefault="00274B19" w:rsidP="00FA2358">
            <w:pPr>
              <w:pStyle w:val="afffffffa"/>
            </w:pPr>
            <w:r w:rsidRPr="00C81954">
              <w:t>-</w:t>
            </w:r>
          </w:p>
        </w:tc>
        <w:tc>
          <w:tcPr>
            <w:tcW w:w="448" w:type="pct"/>
            <w:tcBorders>
              <w:top w:val="nil"/>
              <w:left w:val="nil"/>
              <w:bottom w:val="single" w:sz="4" w:space="0" w:color="auto"/>
              <w:right w:val="single" w:sz="4" w:space="0" w:color="auto"/>
            </w:tcBorders>
            <w:shd w:val="clear" w:color="auto" w:fill="auto"/>
            <w:noWrap/>
            <w:vAlign w:val="center"/>
            <w:hideMark/>
          </w:tcPr>
          <w:p w14:paraId="7E831365" w14:textId="77777777" w:rsidR="00274B19" w:rsidRPr="00C81954" w:rsidRDefault="00274B19" w:rsidP="00FA2358">
            <w:pPr>
              <w:pStyle w:val="afffffffa"/>
            </w:pPr>
            <w:r w:rsidRPr="00C81954">
              <w:t>-</w:t>
            </w:r>
          </w:p>
        </w:tc>
        <w:tc>
          <w:tcPr>
            <w:tcW w:w="446" w:type="pct"/>
            <w:tcBorders>
              <w:top w:val="nil"/>
              <w:left w:val="nil"/>
              <w:bottom w:val="single" w:sz="4" w:space="0" w:color="auto"/>
              <w:right w:val="single" w:sz="4" w:space="0" w:color="auto"/>
            </w:tcBorders>
            <w:shd w:val="clear" w:color="auto" w:fill="auto"/>
            <w:noWrap/>
            <w:vAlign w:val="center"/>
            <w:hideMark/>
          </w:tcPr>
          <w:p w14:paraId="058C1669" w14:textId="77777777" w:rsidR="00274B19" w:rsidRPr="00C81954" w:rsidRDefault="00274B19" w:rsidP="00FA2358">
            <w:pPr>
              <w:pStyle w:val="afffffffa"/>
            </w:pPr>
            <w:r w:rsidRPr="00C81954">
              <w:t>-</w:t>
            </w:r>
          </w:p>
        </w:tc>
      </w:tr>
    </w:tbl>
    <w:p w14:paraId="45A988E1" w14:textId="4D9E950D" w:rsidR="00497BFF" w:rsidRPr="00C81954" w:rsidRDefault="00497BFF" w:rsidP="00FA2358">
      <w:pPr>
        <w:pStyle w:val="afe"/>
        <w:rPr>
          <w:color w:val="auto"/>
        </w:rPr>
      </w:pPr>
    </w:p>
    <w:p w14:paraId="46D58EAB" w14:textId="77777777" w:rsidR="003B13C5" w:rsidRPr="00C81954" w:rsidRDefault="003B13C5" w:rsidP="00FA2358">
      <w:pPr>
        <w:pStyle w:val="21"/>
        <w:spacing w:after="240"/>
      </w:pPr>
      <w:bookmarkStart w:id="405" w:name="_Toc135841172"/>
      <w:r w:rsidRPr="00C81954">
        <w:t xml:space="preserve">Описание изменений в балансах водоподготовительных </w:t>
      </w:r>
      <w:r w:rsidRPr="00C81954">
        <w:br/>
        <w:t>установок для каждой системы теплоснабжения, в том числе с учетом реализации планов строительства, реконструкции, технического перевооружения и (или) модернизации этих установок, введенных в эксплуатацию в период, предшествующий актуализации схемы теплоснабжения</w:t>
      </w:r>
      <w:bookmarkEnd w:id="405"/>
    </w:p>
    <w:p w14:paraId="55C61479" w14:textId="1F1EA5F9" w:rsidR="00497BFF" w:rsidRPr="00C81954" w:rsidRDefault="00497BFF" w:rsidP="00FA2358">
      <w:pPr>
        <w:pStyle w:val="afe"/>
        <w:spacing w:line="312" w:lineRule="auto"/>
        <w:rPr>
          <w:color w:val="auto"/>
        </w:rPr>
      </w:pPr>
      <w:r w:rsidRPr="00C81954">
        <w:rPr>
          <w:color w:val="auto"/>
        </w:rPr>
        <w:t>За период, предшествующий актуализации схемы изменений, в балансах производительности водоподготовительных установок не произошло. Были скорректированы величины нормативной подпитки.</w:t>
      </w:r>
    </w:p>
    <w:p w14:paraId="692B1073" w14:textId="727E2ACF" w:rsidR="001C5331" w:rsidRPr="00C81954" w:rsidRDefault="00497BFF" w:rsidP="00FA2358">
      <w:pPr>
        <w:pStyle w:val="afe"/>
        <w:spacing w:line="312" w:lineRule="auto"/>
        <w:rPr>
          <w:color w:val="auto"/>
        </w:rPr>
      </w:pPr>
      <w:r w:rsidRPr="00C81954">
        <w:rPr>
          <w:color w:val="auto"/>
        </w:rPr>
        <w:t>Мероприятия по техническому перевооружению и модернизации водоподготовительных установок на котельных за данный период не производились.</w:t>
      </w:r>
      <w:r w:rsidR="001C5331" w:rsidRPr="00C81954">
        <w:rPr>
          <w:color w:val="auto"/>
        </w:rPr>
        <w:br w:type="page"/>
      </w:r>
    </w:p>
    <w:p w14:paraId="3422F427" w14:textId="4DC34D14" w:rsidR="00736683" w:rsidRPr="00C81954" w:rsidRDefault="00C07227" w:rsidP="00FA2358">
      <w:pPr>
        <w:pStyle w:val="1"/>
      </w:pPr>
      <w:bookmarkStart w:id="406" w:name="_Toc74312425"/>
      <w:bookmarkStart w:id="407" w:name="_Toc135841173"/>
      <w:r w:rsidRPr="00C81954">
        <w:lastRenderedPageBreak/>
        <w:t>Топливные балансы источников тепловой эн</w:t>
      </w:r>
      <w:r w:rsidR="00AA7440" w:rsidRPr="00C81954">
        <w:t>ергии</w:t>
      </w:r>
      <w:r w:rsidR="00AA7440" w:rsidRPr="00C81954">
        <w:br/>
      </w:r>
      <w:r w:rsidRPr="00C81954">
        <w:t>и система обеспечения топливом</w:t>
      </w:r>
      <w:bookmarkEnd w:id="406"/>
      <w:bookmarkEnd w:id="407"/>
    </w:p>
    <w:p w14:paraId="47391475" w14:textId="01A3062C" w:rsidR="00942885" w:rsidRPr="00C81954" w:rsidRDefault="003B13C5" w:rsidP="00FA2358">
      <w:pPr>
        <w:pStyle w:val="21"/>
      </w:pPr>
      <w:bookmarkStart w:id="408" w:name="_Toc74312427"/>
      <w:bookmarkStart w:id="409" w:name="_Toc135841174"/>
      <w:bookmarkStart w:id="410" w:name="_Toc74312426"/>
      <w:r w:rsidRPr="00C81954">
        <w:t>Описан</w:t>
      </w:r>
      <w:r w:rsidR="003369CE" w:rsidRPr="00C81954">
        <w:t>ие видов и количества используем</w:t>
      </w:r>
      <w:r w:rsidRPr="00C81954">
        <w:t xml:space="preserve">ого </w:t>
      </w:r>
      <w:r w:rsidR="009A48DF" w:rsidRPr="00C81954">
        <w:br/>
      </w:r>
      <w:r w:rsidRPr="00C81954">
        <w:t>основного топлива</w:t>
      </w:r>
      <w:bookmarkEnd w:id="408"/>
      <w:bookmarkEnd w:id="409"/>
    </w:p>
    <w:p w14:paraId="6E9A7DA9" w14:textId="351A4740" w:rsidR="00165FB0" w:rsidRPr="00C81954" w:rsidRDefault="00B26589" w:rsidP="00FA2358">
      <w:pPr>
        <w:pStyle w:val="afe"/>
        <w:rPr>
          <w:color w:val="auto"/>
        </w:rPr>
      </w:pPr>
      <w:r w:rsidRPr="00C81954">
        <w:rPr>
          <w:color w:val="auto"/>
        </w:rPr>
        <w:t>Виды используемого топлива по источникам тепловой энергии, действующим на территории</w:t>
      </w:r>
      <w:r w:rsidR="00345E9D" w:rsidRPr="00C81954">
        <w:rPr>
          <w:color w:val="auto"/>
        </w:rPr>
        <w:t xml:space="preserve"> Краснокамского городского округа</w:t>
      </w:r>
      <w:r w:rsidRPr="00C81954">
        <w:rPr>
          <w:color w:val="auto"/>
        </w:rPr>
        <w:t xml:space="preserve">, приведены в таблице </w:t>
      </w:r>
      <w:r w:rsidR="002E408B" w:rsidRPr="00C81954">
        <w:rPr>
          <w:color w:val="auto"/>
        </w:rPr>
        <w:fldChar w:fldCharType="begin"/>
      </w:r>
      <w:r w:rsidR="002E408B" w:rsidRPr="00C81954">
        <w:rPr>
          <w:color w:val="auto"/>
        </w:rPr>
        <w:instrText xml:space="preserve"> REF _Ref116295748 \h  \* MERGEFORMAT </w:instrText>
      </w:r>
      <w:r w:rsidR="002E408B" w:rsidRPr="00C81954">
        <w:rPr>
          <w:color w:val="auto"/>
        </w:rPr>
      </w:r>
      <w:r w:rsidR="002E408B" w:rsidRPr="00C81954">
        <w:rPr>
          <w:color w:val="auto"/>
        </w:rPr>
        <w:fldChar w:fldCharType="separate"/>
      </w:r>
      <w:r w:rsidR="00C81954" w:rsidRPr="00C81954">
        <w:rPr>
          <w:rStyle w:val="afffffff9"/>
        </w:rPr>
        <w:t xml:space="preserve">Таблица </w:t>
      </w:r>
      <w:r w:rsidR="00C81954" w:rsidRPr="00C81954">
        <w:rPr>
          <w:noProof/>
          <w:color w:val="auto"/>
        </w:rPr>
        <w:t>64</w:t>
      </w:r>
      <w:r w:rsidR="002E408B" w:rsidRPr="00C81954">
        <w:rPr>
          <w:color w:val="auto"/>
        </w:rPr>
        <w:fldChar w:fldCharType="end"/>
      </w:r>
      <w:r w:rsidR="00165FB0" w:rsidRPr="00C81954">
        <w:rPr>
          <w:color w:val="auto"/>
        </w:rPr>
        <w:t>.</w:t>
      </w:r>
    </w:p>
    <w:p w14:paraId="64151D28" w14:textId="1E188F70" w:rsidR="005E1FD6" w:rsidRPr="00C81954" w:rsidRDefault="002E408B" w:rsidP="00FA2358">
      <w:pPr>
        <w:pStyle w:val="affff7"/>
      </w:pPr>
      <w:bookmarkStart w:id="411" w:name="_Ref116295748"/>
      <w:bookmarkStart w:id="412" w:name="_Toc136104369"/>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64</w:t>
      </w:r>
      <w:r w:rsidR="00B25ED0" w:rsidRPr="00C81954">
        <w:rPr>
          <w:noProof/>
        </w:rPr>
        <w:fldChar w:fldCharType="end"/>
      </w:r>
      <w:bookmarkEnd w:id="411"/>
      <w:r w:rsidRPr="00C81954">
        <w:t xml:space="preserve">. </w:t>
      </w:r>
      <w:r w:rsidR="00165FB0" w:rsidRPr="00C81954">
        <w:t>Вид используемого топлива</w:t>
      </w:r>
      <w:bookmarkEnd w:id="4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18"/>
        <w:gridCol w:w="6150"/>
        <w:gridCol w:w="2759"/>
      </w:tblGrid>
      <w:tr w:rsidR="00854BEC" w:rsidRPr="00C81954" w14:paraId="039B6E00" w14:textId="77777777" w:rsidTr="00E5635B">
        <w:trPr>
          <w:trHeight w:val="113"/>
        </w:trPr>
        <w:tc>
          <w:tcPr>
            <w:tcW w:w="373" w:type="pct"/>
            <w:shd w:val="clear" w:color="auto" w:fill="auto"/>
            <w:vAlign w:val="center"/>
            <w:hideMark/>
          </w:tcPr>
          <w:p w14:paraId="190C803E" w14:textId="77777777" w:rsidR="00B26589" w:rsidRPr="00C81954" w:rsidRDefault="00B26589" w:rsidP="00FA2358">
            <w:pPr>
              <w:pStyle w:val="afffffffa"/>
            </w:pPr>
            <w:r w:rsidRPr="00C81954">
              <w:t>№ п/п</w:t>
            </w:r>
          </w:p>
        </w:tc>
        <w:tc>
          <w:tcPr>
            <w:tcW w:w="3194" w:type="pct"/>
            <w:shd w:val="clear" w:color="auto" w:fill="auto"/>
            <w:vAlign w:val="center"/>
            <w:hideMark/>
          </w:tcPr>
          <w:p w14:paraId="0FA095E8" w14:textId="77777777" w:rsidR="00B26589" w:rsidRPr="00C81954" w:rsidRDefault="00B26589" w:rsidP="00FA2358">
            <w:pPr>
              <w:pStyle w:val="afffffffa"/>
            </w:pPr>
            <w:r w:rsidRPr="00C81954">
              <w:t>Наименование</w:t>
            </w:r>
          </w:p>
        </w:tc>
        <w:tc>
          <w:tcPr>
            <w:tcW w:w="1433" w:type="pct"/>
            <w:shd w:val="clear" w:color="auto" w:fill="auto"/>
            <w:vAlign w:val="center"/>
            <w:hideMark/>
          </w:tcPr>
          <w:p w14:paraId="1EA38E6B" w14:textId="77777777" w:rsidR="00B26589" w:rsidRPr="00C81954" w:rsidRDefault="00B26589" w:rsidP="00FA2358">
            <w:pPr>
              <w:pStyle w:val="afffffffa"/>
            </w:pPr>
            <w:r w:rsidRPr="00C81954">
              <w:t>Тип топлива</w:t>
            </w:r>
          </w:p>
        </w:tc>
      </w:tr>
      <w:tr w:rsidR="00854BEC" w:rsidRPr="00C81954" w14:paraId="77798B68" w14:textId="77777777" w:rsidTr="00E5635B">
        <w:trPr>
          <w:trHeight w:val="113"/>
        </w:trPr>
        <w:tc>
          <w:tcPr>
            <w:tcW w:w="5000" w:type="pct"/>
            <w:gridSpan w:val="3"/>
            <w:shd w:val="clear" w:color="auto" w:fill="auto"/>
            <w:vAlign w:val="center"/>
            <w:hideMark/>
          </w:tcPr>
          <w:p w14:paraId="7CD7A247" w14:textId="77777777" w:rsidR="00B26589" w:rsidRPr="00C81954" w:rsidRDefault="00B26589" w:rsidP="00FA2358">
            <w:pPr>
              <w:pStyle w:val="afffffffa"/>
            </w:pPr>
            <w:r w:rsidRPr="00C81954">
              <w:t>Источники комбинированной выработки</w:t>
            </w:r>
          </w:p>
        </w:tc>
      </w:tr>
      <w:tr w:rsidR="00854BEC" w:rsidRPr="00C81954" w14:paraId="6DC08755" w14:textId="77777777" w:rsidTr="00E5635B">
        <w:trPr>
          <w:trHeight w:val="113"/>
        </w:trPr>
        <w:tc>
          <w:tcPr>
            <w:tcW w:w="5000" w:type="pct"/>
            <w:gridSpan w:val="3"/>
            <w:shd w:val="clear" w:color="auto" w:fill="auto"/>
            <w:vAlign w:val="center"/>
            <w:hideMark/>
          </w:tcPr>
          <w:p w14:paraId="0CE5FA50" w14:textId="7E7E84DD" w:rsidR="00B26589" w:rsidRPr="00C81954" w:rsidRDefault="00894AF6" w:rsidP="00FA2358">
            <w:pPr>
              <w:pStyle w:val="afffffffa"/>
            </w:pPr>
            <w:r w:rsidRPr="00C81954">
              <w:t>Филиал «Пермский» ПАО «Т Плюс»</w:t>
            </w:r>
          </w:p>
        </w:tc>
      </w:tr>
      <w:tr w:rsidR="00854BEC" w:rsidRPr="00C81954" w14:paraId="3A0712C2" w14:textId="77777777" w:rsidTr="00E5635B">
        <w:trPr>
          <w:trHeight w:val="113"/>
        </w:trPr>
        <w:tc>
          <w:tcPr>
            <w:tcW w:w="373" w:type="pct"/>
            <w:shd w:val="clear" w:color="auto" w:fill="auto"/>
            <w:vAlign w:val="center"/>
            <w:hideMark/>
          </w:tcPr>
          <w:p w14:paraId="0E14B188" w14:textId="77777777" w:rsidR="00B26589" w:rsidRPr="00C81954" w:rsidRDefault="00B26589" w:rsidP="00FA2358">
            <w:pPr>
              <w:pStyle w:val="afffffffa"/>
            </w:pPr>
            <w:r w:rsidRPr="00C81954">
              <w:t>1</w:t>
            </w:r>
          </w:p>
        </w:tc>
        <w:tc>
          <w:tcPr>
            <w:tcW w:w="3194" w:type="pct"/>
            <w:shd w:val="clear" w:color="auto" w:fill="auto"/>
            <w:vAlign w:val="center"/>
            <w:hideMark/>
          </w:tcPr>
          <w:p w14:paraId="4AEB6661" w14:textId="4E9FE43F" w:rsidR="00B26589" w:rsidRPr="00C81954" w:rsidRDefault="00894AF6" w:rsidP="00FA2358">
            <w:pPr>
              <w:pStyle w:val="afffffffa"/>
            </w:pPr>
            <w:r w:rsidRPr="00C81954">
              <w:t>Закамская ТЭЦ-5</w:t>
            </w:r>
          </w:p>
        </w:tc>
        <w:tc>
          <w:tcPr>
            <w:tcW w:w="1433" w:type="pct"/>
            <w:shd w:val="clear" w:color="auto" w:fill="auto"/>
            <w:vAlign w:val="center"/>
            <w:hideMark/>
          </w:tcPr>
          <w:p w14:paraId="43C36504" w14:textId="2B477201" w:rsidR="00B26589" w:rsidRPr="00C81954" w:rsidRDefault="00894AF6" w:rsidP="00FA2358">
            <w:pPr>
              <w:pStyle w:val="afffffffa"/>
            </w:pPr>
            <w:r w:rsidRPr="00C81954">
              <w:t>Природный газ</w:t>
            </w:r>
            <w:r w:rsidR="00B26589" w:rsidRPr="00C81954">
              <w:t xml:space="preserve"> / </w:t>
            </w:r>
            <w:r w:rsidRPr="00C81954">
              <w:t>М</w:t>
            </w:r>
            <w:r w:rsidR="00B26589" w:rsidRPr="00C81954">
              <w:t>азут</w:t>
            </w:r>
          </w:p>
        </w:tc>
      </w:tr>
      <w:tr w:rsidR="00854BEC" w:rsidRPr="00C81954" w14:paraId="69D3A058" w14:textId="77777777" w:rsidTr="00E5635B">
        <w:trPr>
          <w:trHeight w:val="113"/>
        </w:trPr>
        <w:tc>
          <w:tcPr>
            <w:tcW w:w="5000" w:type="pct"/>
            <w:gridSpan w:val="3"/>
            <w:shd w:val="clear" w:color="auto" w:fill="auto"/>
            <w:vAlign w:val="center"/>
            <w:hideMark/>
          </w:tcPr>
          <w:p w14:paraId="3C67812E" w14:textId="77777777" w:rsidR="00B26589" w:rsidRPr="00C81954" w:rsidRDefault="00B26589" w:rsidP="00FA2358">
            <w:pPr>
              <w:pStyle w:val="afffffffa"/>
            </w:pPr>
            <w:r w:rsidRPr="00C81954">
              <w:t>Котельные</w:t>
            </w:r>
          </w:p>
        </w:tc>
      </w:tr>
      <w:tr w:rsidR="00854BEC" w:rsidRPr="00C81954" w14:paraId="079E4096" w14:textId="77777777" w:rsidTr="00E5635B">
        <w:trPr>
          <w:trHeight w:val="113"/>
        </w:trPr>
        <w:tc>
          <w:tcPr>
            <w:tcW w:w="5000" w:type="pct"/>
            <w:gridSpan w:val="3"/>
            <w:shd w:val="clear" w:color="auto" w:fill="auto"/>
            <w:vAlign w:val="center"/>
            <w:hideMark/>
          </w:tcPr>
          <w:p w14:paraId="76BB399D" w14:textId="42DBDE9E" w:rsidR="00B26589" w:rsidRPr="00C81954" w:rsidRDefault="00894AF6" w:rsidP="00FA2358">
            <w:pPr>
              <w:pStyle w:val="afffffffa"/>
            </w:pPr>
            <w:r w:rsidRPr="00C81954">
              <w:t>МУП «ОВЕР-Гарант»</w:t>
            </w:r>
          </w:p>
        </w:tc>
      </w:tr>
      <w:tr w:rsidR="00345E9D" w:rsidRPr="00C81954" w14:paraId="649D231A" w14:textId="77777777" w:rsidTr="005035B7">
        <w:trPr>
          <w:trHeight w:val="113"/>
        </w:trPr>
        <w:tc>
          <w:tcPr>
            <w:tcW w:w="373" w:type="pct"/>
            <w:shd w:val="clear" w:color="auto" w:fill="auto"/>
            <w:vAlign w:val="center"/>
            <w:hideMark/>
          </w:tcPr>
          <w:p w14:paraId="5D207A68" w14:textId="77777777" w:rsidR="00345E9D" w:rsidRPr="00C81954" w:rsidRDefault="00345E9D" w:rsidP="00FA2358">
            <w:pPr>
              <w:pStyle w:val="afffffffa"/>
            </w:pPr>
            <w:r w:rsidRPr="00C81954">
              <w:t>1</w:t>
            </w:r>
          </w:p>
        </w:tc>
        <w:tc>
          <w:tcPr>
            <w:tcW w:w="3194" w:type="pct"/>
            <w:shd w:val="clear" w:color="auto" w:fill="auto"/>
            <w:vAlign w:val="center"/>
            <w:hideMark/>
          </w:tcPr>
          <w:p w14:paraId="4204BF4C" w14:textId="51C76F69" w:rsidR="00345E9D" w:rsidRPr="00C81954" w:rsidRDefault="00345E9D" w:rsidP="00FA2358">
            <w:pPr>
              <w:pStyle w:val="afffffffa"/>
            </w:pPr>
            <w:r w:rsidRPr="00C81954">
              <w:t>Котельная «Восточная»</w:t>
            </w:r>
          </w:p>
        </w:tc>
        <w:tc>
          <w:tcPr>
            <w:tcW w:w="1433" w:type="pct"/>
            <w:shd w:val="clear" w:color="auto" w:fill="auto"/>
            <w:hideMark/>
          </w:tcPr>
          <w:p w14:paraId="4B2BA671" w14:textId="1F7376C4" w:rsidR="00345E9D" w:rsidRPr="00C81954" w:rsidRDefault="00345E9D" w:rsidP="00FA2358">
            <w:pPr>
              <w:pStyle w:val="afffffffa"/>
            </w:pPr>
            <w:r w:rsidRPr="00C81954">
              <w:t>Природный газ</w:t>
            </w:r>
          </w:p>
        </w:tc>
      </w:tr>
      <w:tr w:rsidR="00345E9D" w:rsidRPr="00C81954" w14:paraId="5FB2DBFC" w14:textId="77777777" w:rsidTr="005035B7">
        <w:trPr>
          <w:trHeight w:val="113"/>
        </w:trPr>
        <w:tc>
          <w:tcPr>
            <w:tcW w:w="373" w:type="pct"/>
            <w:shd w:val="clear" w:color="auto" w:fill="auto"/>
            <w:vAlign w:val="center"/>
            <w:hideMark/>
          </w:tcPr>
          <w:p w14:paraId="7B58856B" w14:textId="77777777" w:rsidR="00345E9D" w:rsidRPr="00C81954" w:rsidRDefault="00345E9D" w:rsidP="00FA2358">
            <w:pPr>
              <w:pStyle w:val="afffffffa"/>
            </w:pPr>
            <w:r w:rsidRPr="00C81954">
              <w:t>2</w:t>
            </w:r>
          </w:p>
        </w:tc>
        <w:tc>
          <w:tcPr>
            <w:tcW w:w="3194" w:type="pct"/>
            <w:shd w:val="clear" w:color="auto" w:fill="auto"/>
            <w:vAlign w:val="center"/>
            <w:hideMark/>
          </w:tcPr>
          <w:p w14:paraId="0E034612" w14:textId="783006B7" w:rsidR="00345E9D" w:rsidRPr="00C81954" w:rsidRDefault="00345E9D" w:rsidP="00FA2358">
            <w:pPr>
              <w:pStyle w:val="afffffffa"/>
            </w:pPr>
            <w:r w:rsidRPr="00C81954">
              <w:t>Котельная «Центр»</w:t>
            </w:r>
          </w:p>
        </w:tc>
        <w:tc>
          <w:tcPr>
            <w:tcW w:w="1433" w:type="pct"/>
            <w:shd w:val="clear" w:color="auto" w:fill="auto"/>
            <w:hideMark/>
          </w:tcPr>
          <w:p w14:paraId="2EA3DF1B" w14:textId="34A9F4D0" w:rsidR="00345E9D" w:rsidRPr="00C81954" w:rsidRDefault="00345E9D" w:rsidP="00FA2358">
            <w:pPr>
              <w:pStyle w:val="afffffffa"/>
            </w:pPr>
            <w:r w:rsidRPr="00C81954">
              <w:t>Природный газ</w:t>
            </w:r>
          </w:p>
        </w:tc>
      </w:tr>
      <w:tr w:rsidR="00345E9D" w:rsidRPr="00C81954" w14:paraId="5490DADC" w14:textId="77777777" w:rsidTr="005035B7">
        <w:trPr>
          <w:trHeight w:val="113"/>
        </w:trPr>
        <w:tc>
          <w:tcPr>
            <w:tcW w:w="373" w:type="pct"/>
            <w:shd w:val="clear" w:color="auto" w:fill="auto"/>
            <w:vAlign w:val="center"/>
            <w:hideMark/>
          </w:tcPr>
          <w:p w14:paraId="6BAE2FD5" w14:textId="77777777" w:rsidR="00345E9D" w:rsidRPr="00C81954" w:rsidRDefault="00345E9D" w:rsidP="00FA2358">
            <w:pPr>
              <w:pStyle w:val="afffffffa"/>
            </w:pPr>
            <w:r w:rsidRPr="00C81954">
              <w:t>3</w:t>
            </w:r>
          </w:p>
        </w:tc>
        <w:tc>
          <w:tcPr>
            <w:tcW w:w="3194" w:type="pct"/>
            <w:shd w:val="clear" w:color="auto" w:fill="auto"/>
            <w:vAlign w:val="center"/>
            <w:hideMark/>
          </w:tcPr>
          <w:p w14:paraId="146DDDB1" w14:textId="40F62BE1" w:rsidR="00345E9D" w:rsidRPr="00C81954" w:rsidRDefault="00345E9D" w:rsidP="00FA2358">
            <w:pPr>
              <w:pStyle w:val="afffffffa"/>
            </w:pPr>
            <w:r w:rsidRPr="00C81954">
              <w:t>Котельная «Чёрная»</w:t>
            </w:r>
          </w:p>
        </w:tc>
        <w:tc>
          <w:tcPr>
            <w:tcW w:w="1433" w:type="pct"/>
            <w:shd w:val="clear" w:color="auto" w:fill="auto"/>
            <w:hideMark/>
          </w:tcPr>
          <w:p w14:paraId="55DE8493" w14:textId="5DAC9148" w:rsidR="00345E9D" w:rsidRPr="00C81954" w:rsidRDefault="00345E9D" w:rsidP="00FA2358">
            <w:pPr>
              <w:pStyle w:val="afffffffa"/>
            </w:pPr>
            <w:r w:rsidRPr="00C81954">
              <w:t>Природный газ</w:t>
            </w:r>
          </w:p>
        </w:tc>
      </w:tr>
      <w:tr w:rsidR="00345E9D" w:rsidRPr="00C81954" w14:paraId="783D70FD" w14:textId="77777777" w:rsidTr="005035B7">
        <w:trPr>
          <w:trHeight w:val="113"/>
        </w:trPr>
        <w:tc>
          <w:tcPr>
            <w:tcW w:w="373" w:type="pct"/>
            <w:shd w:val="clear" w:color="auto" w:fill="auto"/>
            <w:vAlign w:val="center"/>
            <w:hideMark/>
          </w:tcPr>
          <w:p w14:paraId="5429137F" w14:textId="77777777" w:rsidR="00345E9D" w:rsidRPr="00C81954" w:rsidRDefault="00345E9D" w:rsidP="00FA2358">
            <w:pPr>
              <w:pStyle w:val="afffffffa"/>
            </w:pPr>
            <w:r w:rsidRPr="00C81954">
              <w:t>4</w:t>
            </w:r>
          </w:p>
        </w:tc>
        <w:tc>
          <w:tcPr>
            <w:tcW w:w="3194" w:type="pct"/>
            <w:shd w:val="clear" w:color="auto" w:fill="auto"/>
            <w:vAlign w:val="center"/>
            <w:hideMark/>
          </w:tcPr>
          <w:p w14:paraId="46DDC65A" w14:textId="37B199EA" w:rsidR="00345E9D" w:rsidRPr="00C81954" w:rsidRDefault="00345E9D" w:rsidP="00FA2358">
            <w:pPr>
              <w:pStyle w:val="afffffffa"/>
            </w:pPr>
            <w:r w:rsidRPr="00C81954">
              <w:t>Котельная «Брагино»</w:t>
            </w:r>
          </w:p>
        </w:tc>
        <w:tc>
          <w:tcPr>
            <w:tcW w:w="1433" w:type="pct"/>
            <w:shd w:val="clear" w:color="auto" w:fill="auto"/>
            <w:hideMark/>
          </w:tcPr>
          <w:p w14:paraId="450F5505" w14:textId="1C825EE4" w:rsidR="00345E9D" w:rsidRPr="00C81954" w:rsidRDefault="00345E9D" w:rsidP="00FA2358">
            <w:pPr>
              <w:pStyle w:val="afffffffa"/>
            </w:pPr>
            <w:r w:rsidRPr="00C81954">
              <w:t>Природный газ</w:t>
            </w:r>
          </w:p>
        </w:tc>
      </w:tr>
      <w:tr w:rsidR="00345E9D" w:rsidRPr="00C81954" w14:paraId="0718ED26" w14:textId="77777777" w:rsidTr="005035B7">
        <w:trPr>
          <w:trHeight w:val="113"/>
        </w:trPr>
        <w:tc>
          <w:tcPr>
            <w:tcW w:w="373" w:type="pct"/>
            <w:shd w:val="clear" w:color="auto" w:fill="auto"/>
            <w:vAlign w:val="center"/>
            <w:hideMark/>
          </w:tcPr>
          <w:p w14:paraId="68248162" w14:textId="77777777" w:rsidR="00345E9D" w:rsidRPr="00C81954" w:rsidRDefault="00345E9D" w:rsidP="00FA2358">
            <w:pPr>
              <w:pStyle w:val="afffffffa"/>
            </w:pPr>
            <w:r w:rsidRPr="00C81954">
              <w:t>5</w:t>
            </w:r>
          </w:p>
        </w:tc>
        <w:tc>
          <w:tcPr>
            <w:tcW w:w="3194" w:type="pct"/>
            <w:shd w:val="clear" w:color="auto" w:fill="auto"/>
            <w:vAlign w:val="center"/>
            <w:hideMark/>
          </w:tcPr>
          <w:p w14:paraId="5B8486F5" w14:textId="15EE6E12" w:rsidR="00345E9D" w:rsidRPr="00C81954" w:rsidRDefault="00345E9D" w:rsidP="00FA2358">
            <w:pPr>
              <w:pStyle w:val="afffffffa"/>
            </w:pPr>
            <w:r w:rsidRPr="00C81954">
              <w:t>Котельная «Мясокомбинат»</w:t>
            </w:r>
          </w:p>
        </w:tc>
        <w:tc>
          <w:tcPr>
            <w:tcW w:w="1433" w:type="pct"/>
            <w:shd w:val="clear" w:color="auto" w:fill="auto"/>
            <w:hideMark/>
          </w:tcPr>
          <w:p w14:paraId="063A5699" w14:textId="3584229C" w:rsidR="00345E9D" w:rsidRPr="00C81954" w:rsidRDefault="00345E9D" w:rsidP="00FA2358">
            <w:pPr>
              <w:pStyle w:val="afffffffa"/>
            </w:pPr>
            <w:r w:rsidRPr="00C81954">
              <w:t>Природный газ</w:t>
            </w:r>
          </w:p>
        </w:tc>
      </w:tr>
      <w:tr w:rsidR="00894AF6" w:rsidRPr="00C81954" w14:paraId="3E3F589B" w14:textId="77777777" w:rsidTr="00894AF6">
        <w:trPr>
          <w:trHeight w:val="113"/>
        </w:trPr>
        <w:tc>
          <w:tcPr>
            <w:tcW w:w="5000" w:type="pct"/>
            <w:gridSpan w:val="3"/>
            <w:shd w:val="clear" w:color="auto" w:fill="auto"/>
            <w:vAlign w:val="center"/>
          </w:tcPr>
          <w:p w14:paraId="20D248CB" w14:textId="3D526167" w:rsidR="00894AF6" w:rsidRPr="00C81954" w:rsidRDefault="00894AF6" w:rsidP="00FA2358">
            <w:pPr>
              <w:pStyle w:val="afffffffa"/>
            </w:pPr>
            <w:r w:rsidRPr="00C81954">
              <w:t>АО «Пермский Свинокомплекс»</w:t>
            </w:r>
          </w:p>
        </w:tc>
      </w:tr>
      <w:tr w:rsidR="00854BEC" w:rsidRPr="00C81954" w14:paraId="1CDF9C51" w14:textId="77777777" w:rsidTr="00E5635B">
        <w:trPr>
          <w:trHeight w:val="113"/>
        </w:trPr>
        <w:tc>
          <w:tcPr>
            <w:tcW w:w="373" w:type="pct"/>
            <w:shd w:val="clear" w:color="auto" w:fill="auto"/>
            <w:vAlign w:val="center"/>
            <w:hideMark/>
          </w:tcPr>
          <w:p w14:paraId="624E7BCE" w14:textId="77777777" w:rsidR="00B26589" w:rsidRPr="00C81954" w:rsidRDefault="00B26589" w:rsidP="00FA2358">
            <w:pPr>
              <w:pStyle w:val="afffffffa"/>
            </w:pPr>
            <w:r w:rsidRPr="00C81954">
              <w:t>6</w:t>
            </w:r>
          </w:p>
        </w:tc>
        <w:tc>
          <w:tcPr>
            <w:tcW w:w="3194" w:type="pct"/>
            <w:shd w:val="clear" w:color="auto" w:fill="auto"/>
            <w:vAlign w:val="center"/>
            <w:hideMark/>
          </w:tcPr>
          <w:p w14:paraId="77F08618" w14:textId="07DF95D9" w:rsidR="00B26589" w:rsidRPr="00C81954" w:rsidRDefault="00894AF6" w:rsidP="00FA2358">
            <w:pPr>
              <w:pStyle w:val="afffffffa"/>
            </w:pPr>
            <w:r w:rsidRPr="00C81954">
              <w:t>Котельный Цех</w:t>
            </w:r>
          </w:p>
        </w:tc>
        <w:tc>
          <w:tcPr>
            <w:tcW w:w="1433" w:type="pct"/>
            <w:shd w:val="clear" w:color="auto" w:fill="auto"/>
            <w:vAlign w:val="center"/>
            <w:hideMark/>
          </w:tcPr>
          <w:p w14:paraId="61553503" w14:textId="58177821" w:rsidR="00B26589" w:rsidRPr="00C81954" w:rsidRDefault="00345E9D" w:rsidP="00FA2358">
            <w:pPr>
              <w:pStyle w:val="afffffffa"/>
            </w:pPr>
            <w:r w:rsidRPr="00C81954">
              <w:t>Природный газ / Мазут</w:t>
            </w:r>
          </w:p>
        </w:tc>
      </w:tr>
      <w:tr w:rsidR="00894AF6" w:rsidRPr="00C81954" w14:paraId="019C36D8" w14:textId="77777777" w:rsidTr="00894AF6">
        <w:trPr>
          <w:trHeight w:val="113"/>
        </w:trPr>
        <w:tc>
          <w:tcPr>
            <w:tcW w:w="5000" w:type="pct"/>
            <w:gridSpan w:val="3"/>
            <w:shd w:val="clear" w:color="auto" w:fill="auto"/>
            <w:vAlign w:val="center"/>
          </w:tcPr>
          <w:p w14:paraId="733CE14D" w14:textId="3BF62D05" w:rsidR="00894AF6" w:rsidRPr="00C81954" w:rsidRDefault="00894AF6" w:rsidP="00FA2358">
            <w:pPr>
              <w:pStyle w:val="afffffffa"/>
            </w:pPr>
            <w:r w:rsidRPr="00C81954">
              <w:t>АО «Пермтрансжелезобетон»</w:t>
            </w:r>
            <w:r w:rsidRPr="00C81954">
              <w:tab/>
            </w:r>
          </w:p>
        </w:tc>
      </w:tr>
      <w:tr w:rsidR="00345E9D" w:rsidRPr="00C81954" w14:paraId="225376DA" w14:textId="77777777" w:rsidTr="00E5635B">
        <w:trPr>
          <w:trHeight w:val="113"/>
        </w:trPr>
        <w:tc>
          <w:tcPr>
            <w:tcW w:w="373" w:type="pct"/>
            <w:shd w:val="clear" w:color="auto" w:fill="auto"/>
            <w:vAlign w:val="center"/>
            <w:hideMark/>
          </w:tcPr>
          <w:p w14:paraId="497C9C4D" w14:textId="77777777" w:rsidR="00345E9D" w:rsidRPr="00C81954" w:rsidRDefault="00345E9D" w:rsidP="00FA2358">
            <w:pPr>
              <w:pStyle w:val="afffffffa"/>
            </w:pPr>
            <w:r w:rsidRPr="00C81954">
              <w:t>7</w:t>
            </w:r>
          </w:p>
        </w:tc>
        <w:tc>
          <w:tcPr>
            <w:tcW w:w="3194" w:type="pct"/>
            <w:shd w:val="clear" w:color="auto" w:fill="auto"/>
            <w:vAlign w:val="center"/>
            <w:hideMark/>
          </w:tcPr>
          <w:p w14:paraId="4C851DBF" w14:textId="35C94333" w:rsidR="00345E9D" w:rsidRPr="00C81954" w:rsidRDefault="00345E9D" w:rsidP="00FA2358">
            <w:pPr>
              <w:pStyle w:val="afffffffa"/>
            </w:pPr>
            <w:r w:rsidRPr="00C81954">
              <w:t>Котельная АО «Пермтрансжелезобетон»</w:t>
            </w:r>
          </w:p>
        </w:tc>
        <w:tc>
          <w:tcPr>
            <w:tcW w:w="1433" w:type="pct"/>
            <w:shd w:val="clear" w:color="auto" w:fill="auto"/>
            <w:vAlign w:val="center"/>
            <w:hideMark/>
          </w:tcPr>
          <w:p w14:paraId="29D3182E" w14:textId="7CB7230F" w:rsidR="00345E9D" w:rsidRPr="00C81954" w:rsidRDefault="00345E9D" w:rsidP="00FA2358">
            <w:pPr>
              <w:pStyle w:val="afffffffa"/>
            </w:pPr>
            <w:r w:rsidRPr="00C81954">
              <w:t>Природный газ / Мазут</w:t>
            </w:r>
          </w:p>
        </w:tc>
      </w:tr>
      <w:tr w:rsidR="00894AF6" w:rsidRPr="00C81954" w14:paraId="07151D7A" w14:textId="77777777" w:rsidTr="00894AF6">
        <w:trPr>
          <w:trHeight w:val="113"/>
        </w:trPr>
        <w:tc>
          <w:tcPr>
            <w:tcW w:w="5000" w:type="pct"/>
            <w:gridSpan w:val="3"/>
            <w:shd w:val="clear" w:color="auto" w:fill="auto"/>
            <w:vAlign w:val="center"/>
          </w:tcPr>
          <w:p w14:paraId="15A21BE7" w14:textId="14B8E9E2" w:rsidR="00894AF6" w:rsidRPr="00C81954" w:rsidRDefault="00894AF6" w:rsidP="00FA2358">
            <w:pPr>
              <w:pStyle w:val="afffffffa"/>
            </w:pPr>
            <w:r w:rsidRPr="00C81954">
              <w:t>МУП «Гарант»</w:t>
            </w:r>
            <w:r w:rsidRPr="00C81954">
              <w:tab/>
            </w:r>
          </w:p>
        </w:tc>
      </w:tr>
      <w:tr w:rsidR="00854BEC" w:rsidRPr="00C81954" w14:paraId="25D11029" w14:textId="77777777" w:rsidTr="00E5635B">
        <w:trPr>
          <w:trHeight w:val="113"/>
        </w:trPr>
        <w:tc>
          <w:tcPr>
            <w:tcW w:w="373" w:type="pct"/>
            <w:shd w:val="clear" w:color="auto" w:fill="auto"/>
            <w:vAlign w:val="center"/>
            <w:hideMark/>
          </w:tcPr>
          <w:p w14:paraId="77035060" w14:textId="77777777" w:rsidR="00B26589" w:rsidRPr="00C81954" w:rsidRDefault="00B26589" w:rsidP="00FA2358">
            <w:pPr>
              <w:pStyle w:val="afffffffa"/>
            </w:pPr>
            <w:r w:rsidRPr="00C81954">
              <w:t>8</w:t>
            </w:r>
          </w:p>
        </w:tc>
        <w:tc>
          <w:tcPr>
            <w:tcW w:w="3194" w:type="pct"/>
            <w:shd w:val="clear" w:color="auto" w:fill="auto"/>
            <w:vAlign w:val="center"/>
            <w:hideMark/>
          </w:tcPr>
          <w:p w14:paraId="552F6224" w14:textId="4BFE317E" w:rsidR="00B26589" w:rsidRPr="00C81954" w:rsidRDefault="00894AF6" w:rsidP="00FA2358">
            <w:pPr>
              <w:pStyle w:val="afffffffa"/>
            </w:pPr>
            <w:r w:rsidRPr="00C81954">
              <w:t>Модульная котельная д. Конец-Бор</w:t>
            </w:r>
          </w:p>
        </w:tc>
        <w:tc>
          <w:tcPr>
            <w:tcW w:w="1433" w:type="pct"/>
            <w:shd w:val="clear" w:color="auto" w:fill="auto"/>
            <w:vAlign w:val="center"/>
            <w:hideMark/>
          </w:tcPr>
          <w:p w14:paraId="15D4F53E" w14:textId="46DEEC45" w:rsidR="00B26589" w:rsidRPr="00C81954" w:rsidRDefault="00345E9D" w:rsidP="00FA2358">
            <w:pPr>
              <w:pStyle w:val="afffffffa"/>
            </w:pPr>
            <w:r w:rsidRPr="00C81954">
              <w:t>Природный газ</w:t>
            </w:r>
          </w:p>
        </w:tc>
      </w:tr>
    </w:tbl>
    <w:p w14:paraId="3E022224" w14:textId="0491AFE2" w:rsidR="00B26589" w:rsidRPr="00C81954" w:rsidRDefault="00B26589" w:rsidP="00FA2358">
      <w:pPr>
        <w:rPr>
          <w:color w:val="auto"/>
        </w:rPr>
        <w:sectPr w:rsidR="00B26589" w:rsidRPr="00C81954" w:rsidSect="00B469FD">
          <w:pgSz w:w="11906" w:h="16838" w:code="9"/>
          <w:pgMar w:top="851" w:right="851" w:bottom="851" w:left="1418" w:header="0" w:footer="510" w:gutter="0"/>
          <w:cols w:space="708"/>
          <w:docGrid w:linePitch="360"/>
        </w:sectPr>
      </w:pPr>
    </w:p>
    <w:p w14:paraId="024682E3" w14:textId="13206699" w:rsidR="00497BFF" w:rsidRPr="00C81954" w:rsidRDefault="00345E9D" w:rsidP="00FA2358">
      <w:pPr>
        <w:pStyle w:val="30"/>
      </w:pPr>
      <w:bookmarkStart w:id="413" w:name="_Toc135841175"/>
      <w:r w:rsidRPr="00C81954">
        <w:lastRenderedPageBreak/>
        <w:t>Филиал «Пермский» ПАО «Т Плюс»</w:t>
      </w:r>
      <w:bookmarkEnd w:id="413"/>
    </w:p>
    <w:p w14:paraId="233D12D2" w14:textId="7DB28866" w:rsidR="00165FB0" w:rsidRPr="00C81954" w:rsidRDefault="00B26589" w:rsidP="00FA2358">
      <w:pPr>
        <w:pStyle w:val="afe"/>
        <w:rPr>
          <w:color w:val="auto"/>
        </w:rPr>
      </w:pPr>
      <w:r w:rsidRPr="00C81954">
        <w:rPr>
          <w:color w:val="auto"/>
        </w:rPr>
        <w:t xml:space="preserve">Количественные показатели используемого топлива </w:t>
      </w:r>
      <w:r w:rsidR="00345E9D" w:rsidRPr="00C81954">
        <w:rPr>
          <w:color w:val="auto"/>
        </w:rPr>
        <w:t>на Закамской ТЭЦ-5</w:t>
      </w:r>
      <w:r w:rsidRPr="00C81954">
        <w:rPr>
          <w:color w:val="auto"/>
        </w:rPr>
        <w:t xml:space="preserve"> приведены в таблице </w:t>
      </w:r>
      <w:r w:rsidR="002E408B" w:rsidRPr="00C81954">
        <w:rPr>
          <w:color w:val="auto"/>
        </w:rPr>
        <w:fldChar w:fldCharType="begin"/>
      </w:r>
      <w:r w:rsidR="002E408B" w:rsidRPr="00C81954">
        <w:rPr>
          <w:color w:val="auto"/>
        </w:rPr>
        <w:instrText xml:space="preserve"> REF _Ref116295792 \h  \* MERGEFORMAT </w:instrText>
      </w:r>
      <w:r w:rsidR="002E408B" w:rsidRPr="00C81954">
        <w:rPr>
          <w:color w:val="auto"/>
        </w:rPr>
      </w:r>
      <w:r w:rsidR="002E408B" w:rsidRPr="00C81954">
        <w:rPr>
          <w:color w:val="auto"/>
        </w:rPr>
        <w:fldChar w:fldCharType="separate"/>
      </w:r>
      <w:r w:rsidR="00C81954" w:rsidRPr="00C81954">
        <w:rPr>
          <w:rStyle w:val="afffffff9"/>
        </w:rPr>
        <w:t xml:space="preserve">Таблица </w:t>
      </w:r>
      <w:r w:rsidR="00C81954" w:rsidRPr="00C81954">
        <w:rPr>
          <w:color w:val="auto"/>
        </w:rPr>
        <w:t>65</w:t>
      </w:r>
      <w:r w:rsidR="002E408B" w:rsidRPr="00C81954">
        <w:rPr>
          <w:color w:val="auto"/>
        </w:rPr>
        <w:fldChar w:fldCharType="end"/>
      </w:r>
      <w:r w:rsidR="00165FB0" w:rsidRPr="00C81954">
        <w:rPr>
          <w:color w:val="auto"/>
        </w:rPr>
        <w:t>.</w:t>
      </w:r>
    </w:p>
    <w:p w14:paraId="4FB2235A" w14:textId="56904EAD" w:rsidR="00165FB0" w:rsidRPr="00C81954" w:rsidRDefault="002E408B" w:rsidP="00FA2358">
      <w:pPr>
        <w:pStyle w:val="affff7"/>
      </w:pPr>
      <w:bookmarkStart w:id="414" w:name="_Ref116295792"/>
      <w:bookmarkStart w:id="415" w:name="_Toc136104370"/>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65</w:t>
      </w:r>
      <w:r w:rsidR="00B25ED0" w:rsidRPr="00C81954">
        <w:rPr>
          <w:noProof/>
        </w:rPr>
        <w:fldChar w:fldCharType="end"/>
      </w:r>
      <w:bookmarkEnd w:id="414"/>
      <w:r w:rsidRPr="00C81954">
        <w:t xml:space="preserve">. </w:t>
      </w:r>
      <w:r w:rsidR="00AE3358" w:rsidRPr="00C81954">
        <w:t xml:space="preserve">Топливные балансы </w:t>
      </w:r>
      <w:r w:rsidR="00345E9D" w:rsidRPr="00C81954">
        <w:t>Закамской ТЭЦ-5</w:t>
      </w:r>
      <w:bookmarkEnd w:id="4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481"/>
        <w:gridCol w:w="1652"/>
        <w:gridCol w:w="1392"/>
        <w:gridCol w:w="1392"/>
        <w:gridCol w:w="1625"/>
        <w:gridCol w:w="2396"/>
        <w:gridCol w:w="1455"/>
        <w:gridCol w:w="1733"/>
      </w:tblGrid>
      <w:tr w:rsidR="004C17A5" w:rsidRPr="00C81954" w14:paraId="7F68C340" w14:textId="77777777" w:rsidTr="004C17A5">
        <w:trPr>
          <w:trHeight w:val="20"/>
        </w:trPr>
        <w:tc>
          <w:tcPr>
            <w:tcW w:w="1151" w:type="pct"/>
            <w:vMerge w:val="restart"/>
            <w:shd w:val="clear" w:color="000000" w:fill="FFFFFF"/>
            <w:vAlign w:val="center"/>
            <w:hideMark/>
          </w:tcPr>
          <w:p w14:paraId="7B5E8082" w14:textId="77777777" w:rsidR="004C17A5" w:rsidRPr="00C81954" w:rsidRDefault="004C17A5" w:rsidP="00FA2358">
            <w:pPr>
              <w:pStyle w:val="afffffffa"/>
            </w:pPr>
            <w:r w:rsidRPr="00C81954">
              <w:t>Баланс топлива за год</w:t>
            </w:r>
          </w:p>
        </w:tc>
        <w:tc>
          <w:tcPr>
            <w:tcW w:w="546" w:type="pct"/>
            <w:vMerge w:val="restart"/>
            <w:shd w:val="clear" w:color="000000" w:fill="FFFFFF"/>
            <w:vAlign w:val="center"/>
            <w:hideMark/>
          </w:tcPr>
          <w:p w14:paraId="73750072" w14:textId="77777777" w:rsidR="004C17A5" w:rsidRPr="00C81954" w:rsidRDefault="004C17A5" w:rsidP="00FA2358">
            <w:pPr>
              <w:pStyle w:val="afffffffa"/>
            </w:pPr>
            <w:r w:rsidRPr="00C81954">
              <w:t>Остаток топлива на начало года, т. натурального топлива, тыс. м</w:t>
            </w:r>
            <w:r w:rsidRPr="00C81954">
              <w:rPr>
                <w:vertAlign w:val="superscript"/>
              </w:rPr>
              <w:t>3</w:t>
            </w:r>
          </w:p>
        </w:tc>
        <w:tc>
          <w:tcPr>
            <w:tcW w:w="460" w:type="pct"/>
            <w:vMerge w:val="restart"/>
            <w:shd w:val="clear" w:color="000000" w:fill="FFFFFF"/>
            <w:vAlign w:val="center"/>
            <w:hideMark/>
          </w:tcPr>
          <w:p w14:paraId="6A9F141E" w14:textId="77777777" w:rsidR="004C17A5" w:rsidRPr="00C81954" w:rsidRDefault="004C17A5" w:rsidP="00FA2358">
            <w:pPr>
              <w:pStyle w:val="afffffffa"/>
            </w:pPr>
            <w:r w:rsidRPr="00C81954">
              <w:t>Приход топлива за год, т. натурального топлива, тыс. м3</w:t>
            </w:r>
          </w:p>
        </w:tc>
        <w:tc>
          <w:tcPr>
            <w:tcW w:w="1789" w:type="pct"/>
            <w:gridSpan w:val="3"/>
            <w:shd w:val="clear" w:color="000000" w:fill="FFFFFF"/>
            <w:vAlign w:val="center"/>
            <w:hideMark/>
          </w:tcPr>
          <w:p w14:paraId="73D3A2BB" w14:textId="77777777" w:rsidR="004C17A5" w:rsidRPr="00C81954" w:rsidRDefault="004C17A5" w:rsidP="00FA2358">
            <w:pPr>
              <w:pStyle w:val="afffffffa"/>
            </w:pPr>
            <w:r w:rsidRPr="00C81954">
              <w:t>Израсходовано топлива за календарный год, т. Условного топлива</w:t>
            </w:r>
          </w:p>
        </w:tc>
        <w:tc>
          <w:tcPr>
            <w:tcW w:w="481" w:type="pct"/>
            <w:vMerge w:val="restart"/>
            <w:shd w:val="clear" w:color="000000" w:fill="FFFFFF"/>
            <w:vAlign w:val="center"/>
            <w:hideMark/>
          </w:tcPr>
          <w:p w14:paraId="1916C5FD" w14:textId="11BA7CC7" w:rsidR="004C17A5" w:rsidRPr="00C81954" w:rsidRDefault="004C17A5" w:rsidP="00FA2358">
            <w:pPr>
              <w:pStyle w:val="afffffffa"/>
            </w:pPr>
            <w:r w:rsidRPr="00C81954">
              <w:t>Остаток топлива, т. натурального топлива, тыс. м</w:t>
            </w:r>
            <w:r w:rsidRPr="00C81954">
              <w:rPr>
                <w:vertAlign w:val="superscript"/>
              </w:rPr>
              <w:t>3</w:t>
            </w:r>
          </w:p>
        </w:tc>
        <w:tc>
          <w:tcPr>
            <w:tcW w:w="573" w:type="pct"/>
            <w:vMerge w:val="restart"/>
            <w:shd w:val="clear" w:color="000000" w:fill="FFFFFF"/>
            <w:vAlign w:val="center"/>
            <w:hideMark/>
          </w:tcPr>
          <w:p w14:paraId="19B63DAD" w14:textId="77777777" w:rsidR="004C17A5" w:rsidRPr="00C81954" w:rsidRDefault="004C17A5" w:rsidP="00FA2358">
            <w:pPr>
              <w:pStyle w:val="afffffffa"/>
            </w:pPr>
            <w:r w:rsidRPr="00C81954">
              <w:t>Низшая теплота сгорания, ккал/кг (ккал/нм</w:t>
            </w:r>
            <w:r w:rsidRPr="00C81954">
              <w:rPr>
                <w:vertAlign w:val="superscript"/>
              </w:rPr>
              <w:t>3</w:t>
            </w:r>
            <w:r w:rsidRPr="00C81954">
              <w:t>)</w:t>
            </w:r>
          </w:p>
        </w:tc>
      </w:tr>
      <w:tr w:rsidR="004C17A5" w:rsidRPr="00C81954" w14:paraId="11C0B710" w14:textId="77777777" w:rsidTr="004C17A5">
        <w:trPr>
          <w:trHeight w:val="20"/>
        </w:trPr>
        <w:tc>
          <w:tcPr>
            <w:tcW w:w="1151" w:type="pct"/>
            <w:vMerge/>
            <w:vAlign w:val="center"/>
            <w:hideMark/>
          </w:tcPr>
          <w:p w14:paraId="7117714C" w14:textId="77777777" w:rsidR="004C17A5" w:rsidRPr="00C81954" w:rsidRDefault="004C17A5" w:rsidP="00FA2358">
            <w:pPr>
              <w:pStyle w:val="afffffffa"/>
            </w:pPr>
          </w:p>
        </w:tc>
        <w:tc>
          <w:tcPr>
            <w:tcW w:w="546" w:type="pct"/>
            <w:vMerge/>
            <w:vAlign w:val="center"/>
            <w:hideMark/>
          </w:tcPr>
          <w:p w14:paraId="2B6264F9" w14:textId="77777777" w:rsidR="004C17A5" w:rsidRPr="00C81954" w:rsidRDefault="004C17A5" w:rsidP="00FA2358">
            <w:pPr>
              <w:pStyle w:val="afffffffa"/>
            </w:pPr>
          </w:p>
        </w:tc>
        <w:tc>
          <w:tcPr>
            <w:tcW w:w="460" w:type="pct"/>
            <w:vMerge/>
            <w:vAlign w:val="center"/>
            <w:hideMark/>
          </w:tcPr>
          <w:p w14:paraId="78C881BD" w14:textId="77777777" w:rsidR="004C17A5" w:rsidRPr="00C81954" w:rsidRDefault="004C17A5" w:rsidP="00FA2358">
            <w:pPr>
              <w:pStyle w:val="afffffffa"/>
            </w:pPr>
          </w:p>
        </w:tc>
        <w:tc>
          <w:tcPr>
            <w:tcW w:w="460" w:type="pct"/>
            <w:vMerge w:val="restart"/>
            <w:shd w:val="clear" w:color="000000" w:fill="FFFFFF"/>
            <w:vAlign w:val="center"/>
            <w:hideMark/>
          </w:tcPr>
          <w:p w14:paraId="3F263555" w14:textId="77777777" w:rsidR="004C17A5" w:rsidRPr="00C81954" w:rsidRDefault="004C17A5" w:rsidP="00FA2358">
            <w:pPr>
              <w:pStyle w:val="afffffffa"/>
            </w:pPr>
            <w:r w:rsidRPr="00C81954">
              <w:t>Всего натурального топлива, тыс. м3</w:t>
            </w:r>
          </w:p>
        </w:tc>
        <w:tc>
          <w:tcPr>
            <w:tcW w:w="1329" w:type="pct"/>
            <w:gridSpan w:val="2"/>
            <w:shd w:val="clear" w:color="000000" w:fill="FFFFFF"/>
            <w:vAlign w:val="center"/>
            <w:hideMark/>
          </w:tcPr>
          <w:p w14:paraId="37D8D984" w14:textId="77777777" w:rsidR="004C17A5" w:rsidRPr="00C81954" w:rsidRDefault="004C17A5" w:rsidP="00FA2358">
            <w:pPr>
              <w:pStyle w:val="afffffffa"/>
            </w:pPr>
            <w:r w:rsidRPr="00C81954">
              <w:t>в том числе, на отпуск электрической и тепловой энергии</w:t>
            </w:r>
          </w:p>
        </w:tc>
        <w:tc>
          <w:tcPr>
            <w:tcW w:w="481" w:type="pct"/>
            <w:vMerge/>
            <w:shd w:val="clear" w:color="000000" w:fill="FFFFFF"/>
            <w:vAlign w:val="center"/>
          </w:tcPr>
          <w:p w14:paraId="151D7C6A" w14:textId="3A5186AE" w:rsidR="004C17A5" w:rsidRPr="00C81954" w:rsidRDefault="004C17A5" w:rsidP="00FA2358">
            <w:pPr>
              <w:pStyle w:val="afffffffa"/>
            </w:pPr>
          </w:p>
        </w:tc>
        <w:tc>
          <w:tcPr>
            <w:tcW w:w="573" w:type="pct"/>
            <w:vMerge/>
            <w:vAlign w:val="center"/>
            <w:hideMark/>
          </w:tcPr>
          <w:p w14:paraId="273AB1B8" w14:textId="77777777" w:rsidR="004C17A5" w:rsidRPr="00C81954" w:rsidRDefault="004C17A5" w:rsidP="00FA2358">
            <w:pPr>
              <w:pStyle w:val="afffffffa"/>
            </w:pPr>
          </w:p>
        </w:tc>
      </w:tr>
      <w:tr w:rsidR="004C17A5" w:rsidRPr="00C81954" w14:paraId="5D973564" w14:textId="77777777" w:rsidTr="004C17A5">
        <w:trPr>
          <w:trHeight w:val="20"/>
        </w:trPr>
        <w:tc>
          <w:tcPr>
            <w:tcW w:w="1151" w:type="pct"/>
            <w:vMerge/>
            <w:vAlign w:val="center"/>
            <w:hideMark/>
          </w:tcPr>
          <w:p w14:paraId="293BA4C6" w14:textId="77777777" w:rsidR="004C17A5" w:rsidRPr="00C81954" w:rsidRDefault="004C17A5" w:rsidP="00FA2358">
            <w:pPr>
              <w:pStyle w:val="afffffffa"/>
            </w:pPr>
          </w:p>
        </w:tc>
        <w:tc>
          <w:tcPr>
            <w:tcW w:w="546" w:type="pct"/>
            <w:vMerge/>
            <w:vAlign w:val="center"/>
            <w:hideMark/>
          </w:tcPr>
          <w:p w14:paraId="702D101A" w14:textId="77777777" w:rsidR="004C17A5" w:rsidRPr="00C81954" w:rsidRDefault="004C17A5" w:rsidP="00FA2358">
            <w:pPr>
              <w:pStyle w:val="afffffffa"/>
            </w:pPr>
          </w:p>
        </w:tc>
        <w:tc>
          <w:tcPr>
            <w:tcW w:w="460" w:type="pct"/>
            <w:vMerge/>
            <w:vAlign w:val="center"/>
            <w:hideMark/>
          </w:tcPr>
          <w:p w14:paraId="0BCF9CED" w14:textId="77777777" w:rsidR="004C17A5" w:rsidRPr="00C81954" w:rsidRDefault="004C17A5" w:rsidP="00FA2358">
            <w:pPr>
              <w:pStyle w:val="afffffffa"/>
            </w:pPr>
          </w:p>
        </w:tc>
        <w:tc>
          <w:tcPr>
            <w:tcW w:w="460" w:type="pct"/>
            <w:vMerge/>
            <w:vAlign w:val="center"/>
            <w:hideMark/>
          </w:tcPr>
          <w:p w14:paraId="36C3DDBB" w14:textId="77777777" w:rsidR="004C17A5" w:rsidRPr="00C81954" w:rsidRDefault="004C17A5" w:rsidP="00FA2358">
            <w:pPr>
              <w:pStyle w:val="afffffffa"/>
            </w:pPr>
          </w:p>
        </w:tc>
        <w:tc>
          <w:tcPr>
            <w:tcW w:w="537" w:type="pct"/>
            <w:shd w:val="clear" w:color="000000" w:fill="FFFFFF"/>
            <w:vAlign w:val="center"/>
            <w:hideMark/>
          </w:tcPr>
          <w:p w14:paraId="131E1A2A" w14:textId="77777777" w:rsidR="004C17A5" w:rsidRPr="00C81954" w:rsidRDefault="004C17A5" w:rsidP="00FA2358">
            <w:pPr>
              <w:pStyle w:val="afffffffa"/>
            </w:pPr>
            <w:r w:rsidRPr="00C81954">
              <w:t>натурального</w:t>
            </w:r>
          </w:p>
        </w:tc>
        <w:tc>
          <w:tcPr>
            <w:tcW w:w="792" w:type="pct"/>
            <w:shd w:val="clear" w:color="000000" w:fill="FFFFFF"/>
            <w:vAlign w:val="center"/>
            <w:hideMark/>
          </w:tcPr>
          <w:p w14:paraId="04DE7ED3" w14:textId="77777777" w:rsidR="004C17A5" w:rsidRPr="00C81954" w:rsidRDefault="004C17A5" w:rsidP="00FA2358">
            <w:pPr>
              <w:pStyle w:val="afffffffa"/>
            </w:pPr>
            <w:r w:rsidRPr="00C81954">
              <w:t>условного.</w:t>
            </w:r>
          </w:p>
        </w:tc>
        <w:tc>
          <w:tcPr>
            <w:tcW w:w="481" w:type="pct"/>
            <w:vMerge/>
            <w:shd w:val="clear" w:color="000000" w:fill="FFFFFF"/>
            <w:vAlign w:val="center"/>
          </w:tcPr>
          <w:p w14:paraId="66B415A7" w14:textId="64A89760" w:rsidR="004C17A5" w:rsidRPr="00C81954" w:rsidRDefault="004C17A5" w:rsidP="00FA2358">
            <w:pPr>
              <w:pStyle w:val="afffffffa"/>
            </w:pPr>
          </w:p>
        </w:tc>
        <w:tc>
          <w:tcPr>
            <w:tcW w:w="573" w:type="pct"/>
            <w:vMerge/>
            <w:vAlign w:val="center"/>
            <w:hideMark/>
          </w:tcPr>
          <w:p w14:paraId="25AF9FEE" w14:textId="77777777" w:rsidR="004C17A5" w:rsidRPr="00C81954" w:rsidRDefault="004C17A5" w:rsidP="00FA2358">
            <w:pPr>
              <w:pStyle w:val="afffffffa"/>
            </w:pPr>
          </w:p>
        </w:tc>
      </w:tr>
      <w:tr w:rsidR="004C17A5" w:rsidRPr="00C81954" w14:paraId="40F58576" w14:textId="77777777" w:rsidTr="004C17A5">
        <w:trPr>
          <w:trHeight w:val="20"/>
        </w:trPr>
        <w:tc>
          <w:tcPr>
            <w:tcW w:w="5000" w:type="pct"/>
            <w:gridSpan w:val="8"/>
            <w:shd w:val="clear" w:color="000000" w:fill="FFFFFF"/>
            <w:noWrap/>
            <w:vAlign w:val="center"/>
            <w:hideMark/>
          </w:tcPr>
          <w:p w14:paraId="0CE8258F" w14:textId="77777777" w:rsidR="004C17A5" w:rsidRPr="00C81954" w:rsidRDefault="004C17A5" w:rsidP="00FA2358">
            <w:pPr>
              <w:pStyle w:val="afffffffa"/>
            </w:pPr>
            <w:r w:rsidRPr="00C81954">
              <w:t>2018</w:t>
            </w:r>
          </w:p>
        </w:tc>
      </w:tr>
      <w:tr w:rsidR="004C17A5" w:rsidRPr="00C81954" w14:paraId="2343A0A3" w14:textId="77777777" w:rsidTr="004C17A5">
        <w:trPr>
          <w:trHeight w:val="20"/>
        </w:trPr>
        <w:tc>
          <w:tcPr>
            <w:tcW w:w="1151" w:type="pct"/>
            <w:shd w:val="clear" w:color="000000" w:fill="FFFFFF"/>
            <w:noWrap/>
            <w:vAlign w:val="center"/>
            <w:hideMark/>
          </w:tcPr>
          <w:p w14:paraId="260DE7A5" w14:textId="77777777" w:rsidR="004C17A5" w:rsidRPr="00C81954" w:rsidRDefault="004C17A5" w:rsidP="00FA2358">
            <w:pPr>
              <w:pStyle w:val="afffffffa"/>
            </w:pPr>
            <w:r w:rsidRPr="00C81954">
              <w:t>Газ природный</w:t>
            </w:r>
          </w:p>
        </w:tc>
        <w:tc>
          <w:tcPr>
            <w:tcW w:w="546" w:type="pct"/>
            <w:shd w:val="clear" w:color="000000" w:fill="FFFFFF"/>
            <w:noWrap/>
            <w:vAlign w:val="center"/>
            <w:hideMark/>
          </w:tcPr>
          <w:p w14:paraId="7E7C6E5E" w14:textId="6120AF1C" w:rsidR="004C17A5" w:rsidRPr="00C81954" w:rsidRDefault="004C17A5" w:rsidP="00FA2358">
            <w:pPr>
              <w:pStyle w:val="afffffffa"/>
            </w:pPr>
          </w:p>
        </w:tc>
        <w:tc>
          <w:tcPr>
            <w:tcW w:w="460" w:type="pct"/>
            <w:shd w:val="clear" w:color="000000" w:fill="FFFFFF"/>
            <w:noWrap/>
            <w:vAlign w:val="center"/>
            <w:hideMark/>
          </w:tcPr>
          <w:p w14:paraId="06A30CA7" w14:textId="77777777" w:rsidR="004C17A5" w:rsidRPr="00C81954" w:rsidRDefault="004C17A5" w:rsidP="00FA2358">
            <w:pPr>
              <w:pStyle w:val="afffffffa"/>
            </w:pPr>
            <w:r w:rsidRPr="00C81954">
              <w:t>145733,651</w:t>
            </w:r>
          </w:p>
        </w:tc>
        <w:tc>
          <w:tcPr>
            <w:tcW w:w="460" w:type="pct"/>
            <w:shd w:val="clear" w:color="000000" w:fill="FFFFFF"/>
            <w:noWrap/>
            <w:vAlign w:val="center"/>
            <w:hideMark/>
          </w:tcPr>
          <w:p w14:paraId="382929ED" w14:textId="77777777" w:rsidR="004C17A5" w:rsidRPr="00C81954" w:rsidRDefault="004C17A5" w:rsidP="00FA2358">
            <w:pPr>
              <w:pStyle w:val="afffffffa"/>
            </w:pPr>
            <w:r w:rsidRPr="00C81954">
              <w:t>145734,651</w:t>
            </w:r>
          </w:p>
        </w:tc>
        <w:tc>
          <w:tcPr>
            <w:tcW w:w="537" w:type="pct"/>
            <w:shd w:val="clear" w:color="000000" w:fill="FFFFFF"/>
            <w:noWrap/>
            <w:vAlign w:val="center"/>
            <w:hideMark/>
          </w:tcPr>
          <w:p w14:paraId="1E3A38F9" w14:textId="77777777" w:rsidR="004C17A5" w:rsidRPr="00C81954" w:rsidRDefault="004C17A5" w:rsidP="00FA2358">
            <w:pPr>
              <w:pStyle w:val="afffffffa"/>
            </w:pPr>
            <w:r w:rsidRPr="00C81954">
              <w:t>145735,651</w:t>
            </w:r>
          </w:p>
        </w:tc>
        <w:tc>
          <w:tcPr>
            <w:tcW w:w="792" w:type="pct"/>
            <w:shd w:val="clear" w:color="000000" w:fill="FFFFFF"/>
            <w:vAlign w:val="center"/>
            <w:hideMark/>
          </w:tcPr>
          <w:p w14:paraId="3AA8740F" w14:textId="77777777" w:rsidR="004C17A5" w:rsidRPr="00C81954" w:rsidRDefault="004C17A5" w:rsidP="00FA2358">
            <w:pPr>
              <w:pStyle w:val="afffffffa"/>
            </w:pPr>
            <w:r w:rsidRPr="00C81954">
              <w:t>169272</w:t>
            </w:r>
          </w:p>
        </w:tc>
        <w:tc>
          <w:tcPr>
            <w:tcW w:w="481" w:type="pct"/>
            <w:shd w:val="clear" w:color="000000" w:fill="FFFFFF"/>
            <w:noWrap/>
            <w:vAlign w:val="center"/>
            <w:hideMark/>
          </w:tcPr>
          <w:p w14:paraId="6B7947DA" w14:textId="2423AE42" w:rsidR="004C17A5" w:rsidRPr="00C81954" w:rsidRDefault="004C17A5" w:rsidP="00FA2358">
            <w:pPr>
              <w:pStyle w:val="afffffffa"/>
            </w:pPr>
          </w:p>
        </w:tc>
        <w:tc>
          <w:tcPr>
            <w:tcW w:w="573" w:type="pct"/>
            <w:shd w:val="clear" w:color="000000" w:fill="FFFFFF"/>
            <w:noWrap/>
            <w:vAlign w:val="center"/>
            <w:hideMark/>
          </w:tcPr>
          <w:p w14:paraId="26C65F52" w14:textId="77777777" w:rsidR="004C17A5" w:rsidRPr="00C81954" w:rsidRDefault="004C17A5" w:rsidP="00FA2358">
            <w:pPr>
              <w:pStyle w:val="afffffffa"/>
            </w:pPr>
            <w:r w:rsidRPr="00C81954">
              <w:t>8131</w:t>
            </w:r>
          </w:p>
        </w:tc>
      </w:tr>
      <w:tr w:rsidR="004C17A5" w:rsidRPr="00C81954" w14:paraId="7D7218CA" w14:textId="77777777" w:rsidTr="004C17A5">
        <w:trPr>
          <w:trHeight w:val="20"/>
        </w:trPr>
        <w:tc>
          <w:tcPr>
            <w:tcW w:w="1151" w:type="pct"/>
            <w:shd w:val="clear" w:color="000000" w:fill="FFFFFF"/>
            <w:noWrap/>
            <w:vAlign w:val="center"/>
            <w:hideMark/>
          </w:tcPr>
          <w:p w14:paraId="73CAE63D" w14:textId="77777777" w:rsidR="004C17A5" w:rsidRPr="00C81954" w:rsidRDefault="004C17A5" w:rsidP="00FA2358">
            <w:pPr>
              <w:pStyle w:val="afffffffa"/>
            </w:pPr>
            <w:r w:rsidRPr="00C81954">
              <w:t>Нефтетопливо, в т.ч.</w:t>
            </w:r>
          </w:p>
        </w:tc>
        <w:tc>
          <w:tcPr>
            <w:tcW w:w="546" w:type="pct"/>
            <w:shd w:val="clear" w:color="000000" w:fill="FFFFFF"/>
            <w:noWrap/>
            <w:vAlign w:val="center"/>
            <w:hideMark/>
          </w:tcPr>
          <w:p w14:paraId="49EF955D" w14:textId="77777777" w:rsidR="004C17A5" w:rsidRPr="00C81954" w:rsidRDefault="004C17A5" w:rsidP="00FA2358">
            <w:pPr>
              <w:pStyle w:val="afffffffa"/>
            </w:pPr>
            <w:r w:rsidRPr="00C81954">
              <w:t>3537,681</w:t>
            </w:r>
          </w:p>
        </w:tc>
        <w:tc>
          <w:tcPr>
            <w:tcW w:w="460" w:type="pct"/>
            <w:shd w:val="clear" w:color="000000" w:fill="FFFFFF"/>
            <w:noWrap/>
            <w:vAlign w:val="center"/>
            <w:hideMark/>
          </w:tcPr>
          <w:p w14:paraId="0741FD83" w14:textId="77777777" w:rsidR="004C17A5" w:rsidRPr="00C81954" w:rsidRDefault="004C17A5" w:rsidP="00FA2358">
            <w:pPr>
              <w:pStyle w:val="afffffffa"/>
            </w:pPr>
            <w:r w:rsidRPr="00C81954">
              <w:t>0</w:t>
            </w:r>
          </w:p>
        </w:tc>
        <w:tc>
          <w:tcPr>
            <w:tcW w:w="460" w:type="pct"/>
            <w:shd w:val="clear" w:color="000000" w:fill="FFFFFF"/>
            <w:vAlign w:val="center"/>
            <w:hideMark/>
          </w:tcPr>
          <w:p w14:paraId="09A72D36" w14:textId="77777777" w:rsidR="004C17A5" w:rsidRPr="00C81954" w:rsidRDefault="004C17A5" w:rsidP="00FA2358">
            <w:pPr>
              <w:pStyle w:val="afffffffa"/>
            </w:pPr>
            <w:r w:rsidRPr="00C81954">
              <w:t>13,07</w:t>
            </w:r>
          </w:p>
        </w:tc>
        <w:tc>
          <w:tcPr>
            <w:tcW w:w="537" w:type="pct"/>
            <w:shd w:val="clear" w:color="000000" w:fill="FFFFFF"/>
            <w:vAlign w:val="center"/>
            <w:hideMark/>
          </w:tcPr>
          <w:p w14:paraId="6D7E20F2" w14:textId="77777777" w:rsidR="004C17A5" w:rsidRPr="00C81954" w:rsidRDefault="004C17A5" w:rsidP="00FA2358">
            <w:pPr>
              <w:pStyle w:val="afffffffa"/>
            </w:pPr>
            <w:r w:rsidRPr="00C81954">
              <w:t>13,07</w:t>
            </w:r>
          </w:p>
        </w:tc>
        <w:tc>
          <w:tcPr>
            <w:tcW w:w="792" w:type="pct"/>
            <w:shd w:val="clear" w:color="000000" w:fill="FFFFFF"/>
            <w:vAlign w:val="center"/>
            <w:hideMark/>
          </w:tcPr>
          <w:p w14:paraId="1AC2C3D3" w14:textId="77777777" w:rsidR="004C17A5" w:rsidRPr="00C81954" w:rsidRDefault="004C17A5" w:rsidP="00FA2358">
            <w:pPr>
              <w:pStyle w:val="afffffffa"/>
            </w:pPr>
            <w:r w:rsidRPr="00C81954">
              <w:t>18,119</w:t>
            </w:r>
          </w:p>
        </w:tc>
        <w:tc>
          <w:tcPr>
            <w:tcW w:w="481" w:type="pct"/>
            <w:shd w:val="clear" w:color="000000" w:fill="FFFFFF"/>
            <w:noWrap/>
            <w:vAlign w:val="center"/>
            <w:hideMark/>
          </w:tcPr>
          <w:p w14:paraId="3CDF3C4F" w14:textId="77777777" w:rsidR="004C17A5" w:rsidRPr="00C81954" w:rsidRDefault="004C17A5" w:rsidP="00FA2358">
            <w:pPr>
              <w:pStyle w:val="afffffffa"/>
            </w:pPr>
            <w:r w:rsidRPr="00C81954">
              <w:t>3524,611</w:t>
            </w:r>
          </w:p>
        </w:tc>
        <w:tc>
          <w:tcPr>
            <w:tcW w:w="573" w:type="pct"/>
            <w:shd w:val="clear" w:color="000000" w:fill="FFFFFF"/>
            <w:noWrap/>
            <w:vAlign w:val="center"/>
            <w:hideMark/>
          </w:tcPr>
          <w:p w14:paraId="5B19878D" w14:textId="77777777" w:rsidR="004C17A5" w:rsidRPr="00C81954" w:rsidRDefault="004C17A5" w:rsidP="00FA2358">
            <w:pPr>
              <w:pStyle w:val="afffffffa"/>
            </w:pPr>
            <w:r w:rsidRPr="00C81954">
              <w:t>9704</w:t>
            </w:r>
          </w:p>
        </w:tc>
      </w:tr>
      <w:tr w:rsidR="004C17A5" w:rsidRPr="00C81954" w14:paraId="05BA7958" w14:textId="77777777" w:rsidTr="004C17A5">
        <w:trPr>
          <w:trHeight w:val="20"/>
        </w:trPr>
        <w:tc>
          <w:tcPr>
            <w:tcW w:w="1151" w:type="pct"/>
            <w:shd w:val="clear" w:color="000000" w:fill="FFFFFF"/>
            <w:noWrap/>
            <w:vAlign w:val="center"/>
            <w:hideMark/>
          </w:tcPr>
          <w:p w14:paraId="1D2E0528" w14:textId="77777777" w:rsidR="004C17A5" w:rsidRPr="00C81954" w:rsidRDefault="004C17A5" w:rsidP="00FA2358">
            <w:pPr>
              <w:pStyle w:val="afffffffa"/>
            </w:pPr>
            <w:r w:rsidRPr="00C81954">
              <w:t xml:space="preserve">    - мазут</w:t>
            </w:r>
          </w:p>
        </w:tc>
        <w:tc>
          <w:tcPr>
            <w:tcW w:w="546" w:type="pct"/>
            <w:shd w:val="clear" w:color="000000" w:fill="FFFFFF"/>
            <w:noWrap/>
            <w:vAlign w:val="center"/>
            <w:hideMark/>
          </w:tcPr>
          <w:p w14:paraId="0988881B" w14:textId="77777777" w:rsidR="004C17A5" w:rsidRPr="00C81954" w:rsidRDefault="004C17A5" w:rsidP="00FA2358">
            <w:pPr>
              <w:pStyle w:val="afffffffa"/>
            </w:pPr>
            <w:r w:rsidRPr="00C81954">
              <w:t>3537,681</w:t>
            </w:r>
          </w:p>
        </w:tc>
        <w:tc>
          <w:tcPr>
            <w:tcW w:w="460" w:type="pct"/>
            <w:shd w:val="clear" w:color="000000" w:fill="FFFFFF"/>
            <w:noWrap/>
            <w:vAlign w:val="center"/>
            <w:hideMark/>
          </w:tcPr>
          <w:p w14:paraId="55DA2C9A" w14:textId="77777777" w:rsidR="004C17A5" w:rsidRPr="00C81954" w:rsidRDefault="004C17A5" w:rsidP="00FA2358">
            <w:pPr>
              <w:pStyle w:val="afffffffa"/>
            </w:pPr>
            <w:r w:rsidRPr="00C81954">
              <w:t>0</w:t>
            </w:r>
          </w:p>
        </w:tc>
        <w:tc>
          <w:tcPr>
            <w:tcW w:w="460" w:type="pct"/>
            <w:shd w:val="clear" w:color="000000" w:fill="FFFFFF"/>
            <w:vAlign w:val="center"/>
            <w:hideMark/>
          </w:tcPr>
          <w:p w14:paraId="2DEE0403" w14:textId="77777777" w:rsidR="004C17A5" w:rsidRPr="00C81954" w:rsidRDefault="004C17A5" w:rsidP="00FA2358">
            <w:pPr>
              <w:pStyle w:val="afffffffa"/>
            </w:pPr>
            <w:r w:rsidRPr="00C81954">
              <w:t>13,07</w:t>
            </w:r>
          </w:p>
        </w:tc>
        <w:tc>
          <w:tcPr>
            <w:tcW w:w="537" w:type="pct"/>
            <w:shd w:val="clear" w:color="000000" w:fill="FFFFFF"/>
            <w:vAlign w:val="center"/>
            <w:hideMark/>
          </w:tcPr>
          <w:p w14:paraId="1F1CA86E" w14:textId="77777777" w:rsidR="004C17A5" w:rsidRPr="00C81954" w:rsidRDefault="004C17A5" w:rsidP="00FA2358">
            <w:pPr>
              <w:pStyle w:val="afffffffa"/>
            </w:pPr>
            <w:r w:rsidRPr="00C81954">
              <w:t>13,07</w:t>
            </w:r>
          </w:p>
        </w:tc>
        <w:tc>
          <w:tcPr>
            <w:tcW w:w="792" w:type="pct"/>
            <w:shd w:val="clear" w:color="000000" w:fill="FFFFFF"/>
            <w:vAlign w:val="center"/>
            <w:hideMark/>
          </w:tcPr>
          <w:p w14:paraId="2976466D" w14:textId="77777777" w:rsidR="004C17A5" w:rsidRPr="00C81954" w:rsidRDefault="004C17A5" w:rsidP="00FA2358">
            <w:pPr>
              <w:pStyle w:val="afffffffa"/>
            </w:pPr>
            <w:r w:rsidRPr="00C81954">
              <w:t>18,119</w:t>
            </w:r>
          </w:p>
        </w:tc>
        <w:tc>
          <w:tcPr>
            <w:tcW w:w="481" w:type="pct"/>
            <w:shd w:val="clear" w:color="000000" w:fill="FFFFFF"/>
            <w:noWrap/>
            <w:vAlign w:val="center"/>
            <w:hideMark/>
          </w:tcPr>
          <w:p w14:paraId="39787B7F" w14:textId="77777777" w:rsidR="004C17A5" w:rsidRPr="00C81954" w:rsidRDefault="004C17A5" w:rsidP="00FA2358">
            <w:pPr>
              <w:pStyle w:val="afffffffa"/>
            </w:pPr>
            <w:r w:rsidRPr="00C81954">
              <w:t>3524,611</w:t>
            </w:r>
          </w:p>
        </w:tc>
        <w:tc>
          <w:tcPr>
            <w:tcW w:w="573" w:type="pct"/>
            <w:shd w:val="clear" w:color="000000" w:fill="FFFFFF"/>
            <w:noWrap/>
            <w:vAlign w:val="center"/>
            <w:hideMark/>
          </w:tcPr>
          <w:p w14:paraId="5E267DF1" w14:textId="77777777" w:rsidR="004C17A5" w:rsidRPr="00C81954" w:rsidRDefault="004C17A5" w:rsidP="00FA2358">
            <w:pPr>
              <w:pStyle w:val="afffffffa"/>
            </w:pPr>
            <w:r w:rsidRPr="00C81954">
              <w:t>9704</w:t>
            </w:r>
          </w:p>
        </w:tc>
      </w:tr>
      <w:tr w:rsidR="004C17A5" w:rsidRPr="00C81954" w14:paraId="7B8FBFD0" w14:textId="77777777" w:rsidTr="004C17A5">
        <w:trPr>
          <w:trHeight w:val="20"/>
        </w:trPr>
        <w:tc>
          <w:tcPr>
            <w:tcW w:w="1151" w:type="pct"/>
            <w:shd w:val="clear" w:color="000000" w:fill="FFFFFF"/>
            <w:noWrap/>
            <w:vAlign w:val="center"/>
            <w:hideMark/>
          </w:tcPr>
          <w:p w14:paraId="5DCDE2EF" w14:textId="77777777" w:rsidR="004C17A5" w:rsidRPr="00C81954" w:rsidRDefault="004C17A5" w:rsidP="00FA2358">
            <w:pPr>
              <w:pStyle w:val="afffffffa"/>
            </w:pPr>
            <w:r w:rsidRPr="00C81954">
              <w:t>Итого</w:t>
            </w:r>
          </w:p>
        </w:tc>
        <w:tc>
          <w:tcPr>
            <w:tcW w:w="546" w:type="pct"/>
            <w:shd w:val="clear" w:color="000000" w:fill="FFFFFF"/>
            <w:noWrap/>
            <w:vAlign w:val="center"/>
            <w:hideMark/>
          </w:tcPr>
          <w:p w14:paraId="3E87CCFB" w14:textId="77777777" w:rsidR="004C17A5" w:rsidRPr="00C81954" w:rsidRDefault="004C17A5" w:rsidP="00FA2358">
            <w:pPr>
              <w:pStyle w:val="afffffffa"/>
            </w:pPr>
            <w:r w:rsidRPr="00C81954">
              <w:t>3537,681</w:t>
            </w:r>
          </w:p>
        </w:tc>
        <w:tc>
          <w:tcPr>
            <w:tcW w:w="460" w:type="pct"/>
            <w:shd w:val="clear" w:color="000000" w:fill="FFFFFF"/>
            <w:noWrap/>
            <w:vAlign w:val="center"/>
            <w:hideMark/>
          </w:tcPr>
          <w:p w14:paraId="7ACF9112" w14:textId="77777777" w:rsidR="004C17A5" w:rsidRPr="00C81954" w:rsidRDefault="004C17A5" w:rsidP="00FA2358">
            <w:pPr>
              <w:pStyle w:val="afffffffa"/>
            </w:pPr>
            <w:r w:rsidRPr="00C81954">
              <w:t>145733,651</w:t>
            </w:r>
          </w:p>
        </w:tc>
        <w:tc>
          <w:tcPr>
            <w:tcW w:w="460" w:type="pct"/>
            <w:shd w:val="clear" w:color="000000" w:fill="FFFFFF"/>
            <w:vAlign w:val="center"/>
            <w:hideMark/>
          </w:tcPr>
          <w:p w14:paraId="07FD6238" w14:textId="77777777" w:rsidR="004C17A5" w:rsidRPr="00C81954" w:rsidRDefault="004C17A5" w:rsidP="00FA2358">
            <w:pPr>
              <w:pStyle w:val="afffffffa"/>
            </w:pPr>
            <w:r w:rsidRPr="00C81954">
              <w:t>145747,721</w:t>
            </w:r>
          </w:p>
        </w:tc>
        <w:tc>
          <w:tcPr>
            <w:tcW w:w="537" w:type="pct"/>
            <w:shd w:val="clear" w:color="000000" w:fill="FFFFFF"/>
            <w:noWrap/>
            <w:vAlign w:val="center"/>
            <w:hideMark/>
          </w:tcPr>
          <w:p w14:paraId="1EADA96E" w14:textId="77777777" w:rsidR="004C17A5" w:rsidRPr="00C81954" w:rsidRDefault="004C17A5" w:rsidP="00FA2358">
            <w:pPr>
              <w:pStyle w:val="afffffffa"/>
            </w:pPr>
            <w:r w:rsidRPr="00C81954">
              <w:t>145748,721</w:t>
            </w:r>
          </w:p>
        </w:tc>
        <w:tc>
          <w:tcPr>
            <w:tcW w:w="792" w:type="pct"/>
            <w:shd w:val="clear" w:color="000000" w:fill="FFFFFF"/>
            <w:vAlign w:val="center"/>
            <w:hideMark/>
          </w:tcPr>
          <w:p w14:paraId="0749A573" w14:textId="77777777" w:rsidR="004C17A5" w:rsidRPr="00C81954" w:rsidRDefault="004C17A5" w:rsidP="00FA2358">
            <w:pPr>
              <w:pStyle w:val="afffffffa"/>
            </w:pPr>
            <w:r w:rsidRPr="00C81954">
              <w:t>169290,119</w:t>
            </w:r>
          </w:p>
        </w:tc>
        <w:tc>
          <w:tcPr>
            <w:tcW w:w="481" w:type="pct"/>
            <w:shd w:val="clear" w:color="000000" w:fill="FFFFFF"/>
            <w:noWrap/>
            <w:vAlign w:val="center"/>
            <w:hideMark/>
          </w:tcPr>
          <w:p w14:paraId="2F5CE101" w14:textId="5A66DC93" w:rsidR="004C17A5" w:rsidRPr="00C81954" w:rsidRDefault="004C17A5" w:rsidP="00FA2358">
            <w:pPr>
              <w:pStyle w:val="afffffffa"/>
            </w:pPr>
          </w:p>
        </w:tc>
        <w:tc>
          <w:tcPr>
            <w:tcW w:w="573" w:type="pct"/>
            <w:shd w:val="clear" w:color="000000" w:fill="FFFFFF"/>
            <w:noWrap/>
            <w:vAlign w:val="center"/>
            <w:hideMark/>
          </w:tcPr>
          <w:p w14:paraId="1930ADFF" w14:textId="3728CA2C" w:rsidR="004C17A5" w:rsidRPr="00C81954" w:rsidRDefault="004C17A5" w:rsidP="00FA2358">
            <w:pPr>
              <w:pStyle w:val="afffffffa"/>
            </w:pPr>
          </w:p>
        </w:tc>
      </w:tr>
      <w:tr w:rsidR="004C17A5" w:rsidRPr="00C81954" w14:paraId="2C49F49B" w14:textId="77777777" w:rsidTr="004C17A5">
        <w:trPr>
          <w:trHeight w:val="20"/>
        </w:trPr>
        <w:tc>
          <w:tcPr>
            <w:tcW w:w="5000" w:type="pct"/>
            <w:gridSpan w:val="8"/>
            <w:shd w:val="clear" w:color="auto" w:fill="auto"/>
            <w:noWrap/>
            <w:vAlign w:val="bottom"/>
            <w:hideMark/>
          </w:tcPr>
          <w:p w14:paraId="54BE86E5" w14:textId="77777777" w:rsidR="004C17A5" w:rsidRPr="00C81954" w:rsidRDefault="004C17A5" w:rsidP="00FA2358">
            <w:pPr>
              <w:pStyle w:val="afffffffa"/>
            </w:pPr>
            <w:r w:rsidRPr="00C81954">
              <w:t>2019</w:t>
            </w:r>
          </w:p>
        </w:tc>
      </w:tr>
      <w:tr w:rsidR="004C17A5" w:rsidRPr="00C81954" w14:paraId="1AF09D04" w14:textId="77777777" w:rsidTr="004C17A5">
        <w:trPr>
          <w:trHeight w:val="20"/>
        </w:trPr>
        <w:tc>
          <w:tcPr>
            <w:tcW w:w="1151" w:type="pct"/>
            <w:shd w:val="clear" w:color="000000" w:fill="FFFFFF"/>
            <w:noWrap/>
            <w:vAlign w:val="center"/>
            <w:hideMark/>
          </w:tcPr>
          <w:p w14:paraId="2C39A9FD" w14:textId="77777777" w:rsidR="004C17A5" w:rsidRPr="00C81954" w:rsidRDefault="004C17A5" w:rsidP="00FA2358">
            <w:pPr>
              <w:pStyle w:val="afffffffa"/>
            </w:pPr>
            <w:r w:rsidRPr="00C81954">
              <w:t>Газ природный</w:t>
            </w:r>
          </w:p>
        </w:tc>
        <w:tc>
          <w:tcPr>
            <w:tcW w:w="546" w:type="pct"/>
            <w:shd w:val="clear" w:color="000000" w:fill="FFFFFF"/>
            <w:noWrap/>
            <w:vAlign w:val="center"/>
            <w:hideMark/>
          </w:tcPr>
          <w:p w14:paraId="3B3B13EB" w14:textId="590CF505" w:rsidR="004C17A5" w:rsidRPr="00C81954" w:rsidRDefault="004C17A5" w:rsidP="00FA2358">
            <w:pPr>
              <w:pStyle w:val="afffffffa"/>
            </w:pPr>
          </w:p>
        </w:tc>
        <w:tc>
          <w:tcPr>
            <w:tcW w:w="460" w:type="pct"/>
            <w:shd w:val="clear" w:color="000000" w:fill="FFFFFF"/>
            <w:noWrap/>
            <w:vAlign w:val="center"/>
            <w:hideMark/>
          </w:tcPr>
          <w:p w14:paraId="6478035F" w14:textId="77777777" w:rsidR="004C17A5" w:rsidRPr="00C81954" w:rsidRDefault="004C17A5" w:rsidP="00FA2358">
            <w:pPr>
              <w:pStyle w:val="afffffffa"/>
            </w:pPr>
            <w:r w:rsidRPr="00C81954">
              <w:t>139508,771</w:t>
            </w:r>
          </w:p>
        </w:tc>
        <w:tc>
          <w:tcPr>
            <w:tcW w:w="460" w:type="pct"/>
            <w:shd w:val="clear" w:color="000000" w:fill="FFFFFF"/>
            <w:noWrap/>
            <w:vAlign w:val="center"/>
            <w:hideMark/>
          </w:tcPr>
          <w:p w14:paraId="6B264E04" w14:textId="77777777" w:rsidR="004C17A5" w:rsidRPr="00C81954" w:rsidRDefault="004C17A5" w:rsidP="00FA2358">
            <w:pPr>
              <w:pStyle w:val="afffffffa"/>
            </w:pPr>
            <w:r w:rsidRPr="00C81954">
              <w:t>139508,771</w:t>
            </w:r>
          </w:p>
        </w:tc>
        <w:tc>
          <w:tcPr>
            <w:tcW w:w="537" w:type="pct"/>
            <w:shd w:val="clear" w:color="000000" w:fill="FFFFFF"/>
            <w:noWrap/>
            <w:vAlign w:val="center"/>
            <w:hideMark/>
          </w:tcPr>
          <w:p w14:paraId="378BEEFB" w14:textId="77777777" w:rsidR="004C17A5" w:rsidRPr="00C81954" w:rsidRDefault="004C17A5" w:rsidP="00FA2358">
            <w:pPr>
              <w:pStyle w:val="afffffffa"/>
            </w:pPr>
            <w:r w:rsidRPr="00C81954">
              <w:t>139508,771</w:t>
            </w:r>
          </w:p>
        </w:tc>
        <w:tc>
          <w:tcPr>
            <w:tcW w:w="792" w:type="pct"/>
            <w:shd w:val="clear" w:color="000000" w:fill="FFFFFF"/>
            <w:vAlign w:val="center"/>
            <w:hideMark/>
          </w:tcPr>
          <w:p w14:paraId="0E5BF305" w14:textId="77777777" w:rsidR="004C17A5" w:rsidRPr="00C81954" w:rsidRDefault="004C17A5" w:rsidP="00FA2358">
            <w:pPr>
              <w:pStyle w:val="afffffffa"/>
            </w:pPr>
            <w:r w:rsidRPr="00C81954">
              <w:t>161999</w:t>
            </w:r>
          </w:p>
        </w:tc>
        <w:tc>
          <w:tcPr>
            <w:tcW w:w="481" w:type="pct"/>
            <w:shd w:val="clear" w:color="000000" w:fill="FFFFFF"/>
            <w:noWrap/>
            <w:vAlign w:val="center"/>
            <w:hideMark/>
          </w:tcPr>
          <w:p w14:paraId="7886C681" w14:textId="32E0BA80" w:rsidR="004C17A5" w:rsidRPr="00C81954" w:rsidRDefault="004C17A5" w:rsidP="00FA2358">
            <w:pPr>
              <w:pStyle w:val="afffffffa"/>
            </w:pPr>
          </w:p>
        </w:tc>
        <w:tc>
          <w:tcPr>
            <w:tcW w:w="573" w:type="pct"/>
            <w:shd w:val="clear" w:color="000000" w:fill="FFFFFF"/>
            <w:noWrap/>
            <w:vAlign w:val="center"/>
            <w:hideMark/>
          </w:tcPr>
          <w:p w14:paraId="657A2BD6" w14:textId="77777777" w:rsidR="004C17A5" w:rsidRPr="00C81954" w:rsidRDefault="004C17A5" w:rsidP="00FA2358">
            <w:pPr>
              <w:pStyle w:val="afffffffa"/>
            </w:pPr>
            <w:r w:rsidRPr="00C81954">
              <w:t>8128</w:t>
            </w:r>
          </w:p>
        </w:tc>
      </w:tr>
      <w:tr w:rsidR="004C17A5" w:rsidRPr="00C81954" w14:paraId="4E335919" w14:textId="77777777" w:rsidTr="004C17A5">
        <w:trPr>
          <w:trHeight w:val="20"/>
        </w:trPr>
        <w:tc>
          <w:tcPr>
            <w:tcW w:w="1151" w:type="pct"/>
            <w:shd w:val="clear" w:color="000000" w:fill="FFFFFF"/>
            <w:noWrap/>
            <w:vAlign w:val="center"/>
            <w:hideMark/>
          </w:tcPr>
          <w:p w14:paraId="33A71876" w14:textId="77777777" w:rsidR="004C17A5" w:rsidRPr="00C81954" w:rsidRDefault="004C17A5" w:rsidP="00FA2358">
            <w:pPr>
              <w:pStyle w:val="afffffffa"/>
            </w:pPr>
            <w:r w:rsidRPr="00C81954">
              <w:t>Нефтетопливо, в т.ч.</w:t>
            </w:r>
          </w:p>
        </w:tc>
        <w:tc>
          <w:tcPr>
            <w:tcW w:w="546" w:type="pct"/>
            <w:shd w:val="clear" w:color="000000" w:fill="FFFFFF"/>
            <w:noWrap/>
            <w:vAlign w:val="center"/>
            <w:hideMark/>
          </w:tcPr>
          <w:p w14:paraId="2C623DEF" w14:textId="77777777" w:rsidR="004C17A5" w:rsidRPr="00C81954" w:rsidRDefault="004C17A5" w:rsidP="00FA2358">
            <w:pPr>
              <w:pStyle w:val="afffffffa"/>
            </w:pPr>
            <w:r w:rsidRPr="00C81954">
              <w:t>3524,611</w:t>
            </w:r>
          </w:p>
        </w:tc>
        <w:tc>
          <w:tcPr>
            <w:tcW w:w="460" w:type="pct"/>
            <w:shd w:val="clear" w:color="000000" w:fill="FFFFFF"/>
            <w:noWrap/>
            <w:vAlign w:val="center"/>
            <w:hideMark/>
          </w:tcPr>
          <w:p w14:paraId="4FEED636" w14:textId="77777777" w:rsidR="004C17A5" w:rsidRPr="00C81954" w:rsidRDefault="004C17A5" w:rsidP="00FA2358">
            <w:pPr>
              <w:pStyle w:val="afffffffa"/>
            </w:pPr>
            <w:r w:rsidRPr="00C81954">
              <w:t>0</w:t>
            </w:r>
          </w:p>
        </w:tc>
        <w:tc>
          <w:tcPr>
            <w:tcW w:w="460" w:type="pct"/>
            <w:shd w:val="clear" w:color="000000" w:fill="FFFFFF"/>
            <w:vAlign w:val="center"/>
            <w:hideMark/>
          </w:tcPr>
          <w:p w14:paraId="189CAE09" w14:textId="77777777" w:rsidR="004C17A5" w:rsidRPr="00C81954" w:rsidRDefault="004C17A5" w:rsidP="00FA2358">
            <w:pPr>
              <w:pStyle w:val="afffffffa"/>
            </w:pPr>
            <w:r w:rsidRPr="00C81954">
              <w:t>1364,534</w:t>
            </w:r>
          </w:p>
        </w:tc>
        <w:tc>
          <w:tcPr>
            <w:tcW w:w="537" w:type="pct"/>
            <w:shd w:val="clear" w:color="000000" w:fill="FFFFFF"/>
            <w:vAlign w:val="center"/>
            <w:hideMark/>
          </w:tcPr>
          <w:p w14:paraId="4DCD4FA2" w14:textId="77777777" w:rsidR="004C17A5" w:rsidRPr="00C81954" w:rsidRDefault="004C17A5" w:rsidP="00FA2358">
            <w:pPr>
              <w:pStyle w:val="afffffffa"/>
            </w:pPr>
            <w:r w:rsidRPr="00C81954">
              <w:t>16,95</w:t>
            </w:r>
          </w:p>
        </w:tc>
        <w:tc>
          <w:tcPr>
            <w:tcW w:w="792" w:type="pct"/>
            <w:shd w:val="clear" w:color="000000" w:fill="FFFFFF"/>
            <w:vAlign w:val="center"/>
            <w:hideMark/>
          </w:tcPr>
          <w:p w14:paraId="5874D4D0" w14:textId="77777777" w:rsidR="004C17A5" w:rsidRPr="00C81954" w:rsidRDefault="004C17A5" w:rsidP="00FA2358">
            <w:pPr>
              <w:pStyle w:val="afffffffa"/>
            </w:pPr>
            <w:r w:rsidRPr="00C81954">
              <w:t>23,399</w:t>
            </w:r>
          </w:p>
        </w:tc>
        <w:tc>
          <w:tcPr>
            <w:tcW w:w="481" w:type="pct"/>
            <w:shd w:val="clear" w:color="000000" w:fill="FFFFFF"/>
            <w:noWrap/>
            <w:vAlign w:val="center"/>
            <w:hideMark/>
          </w:tcPr>
          <w:p w14:paraId="15151D09" w14:textId="77777777" w:rsidR="004C17A5" w:rsidRPr="00C81954" w:rsidRDefault="004C17A5" w:rsidP="00FA2358">
            <w:pPr>
              <w:pStyle w:val="afffffffa"/>
            </w:pPr>
            <w:r w:rsidRPr="00C81954">
              <w:t>2160,077</w:t>
            </w:r>
          </w:p>
        </w:tc>
        <w:tc>
          <w:tcPr>
            <w:tcW w:w="573" w:type="pct"/>
            <w:shd w:val="clear" w:color="000000" w:fill="FFFFFF"/>
            <w:noWrap/>
            <w:vAlign w:val="center"/>
            <w:hideMark/>
          </w:tcPr>
          <w:p w14:paraId="6607A434" w14:textId="77777777" w:rsidR="004C17A5" w:rsidRPr="00C81954" w:rsidRDefault="004C17A5" w:rsidP="00FA2358">
            <w:pPr>
              <w:pStyle w:val="afffffffa"/>
            </w:pPr>
            <w:r w:rsidRPr="00C81954">
              <w:t>9659</w:t>
            </w:r>
          </w:p>
        </w:tc>
      </w:tr>
      <w:tr w:rsidR="004C17A5" w:rsidRPr="00C81954" w14:paraId="6FA2F4BA" w14:textId="77777777" w:rsidTr="004C17A5">
        <w:trPr>
          <w:trHeight w:val="20"/>
        </w:trPr>
        <w:tc>
          <w:tcPr>
            <w:tcW w:w="1151" w:type="pct"/>
            <w:shd w:val="clear" w:color="000000" w:fill="FFFFFF"/>
            <w:noWrap/>
            <w:vAlign w:val="center"/>
            <w:hideMark/>
          </w:tcPr>
          <w:p w14:paraId="22EDF7BD" w14:textId="77777777" w:rsidR="004C17A5" w:rsidRPr="00C81954" w:rsidRDefault="004C17A5" w:rsidP="00FA2358">
            <w:pPr>
              <w:pStyle w:val="afffffffa"/>
            </w:pPr>
            <w:r w:rsidRPr="00C81954">
              <w:t xml:space="preserve">    - мазут</w:t>
            </w:r>
          </w:p>
        </w:tc>
        <w:tc>
          <w:tcPr>
            <w:tcW w:w="546" w:type="pct"/>
            <w:shd w:val="clear" w:color="000000" w:fill="FFFFFF"/>
            <w:noWrap/>
            <w:vAlign w:val="center"/>
            <w:hideMark/>
          </w:tcPr>
          <w:p w14:paraId="1E45D778" w14:textId="77777777" w:rsidR="004C17A5" w:rsidRPr="00C81954" w:rsidRDefault="004C17A5" w:rsidP="00FA2358">
            <w:pPr>
              <w:pStyle w:val="afffffffa"/>
            </w:pPr>
            <w:r w:rsidRPr="00C81954">
              <w:t>3524,611</w:t>
            </w:r>
          </w:p>
        </w:tc>
        <w:tc>
          <w:tcPr>
            <w:tcW w:w="460" w:type="pct"/>
            <w:shd w:val="clear" w:color="000000" w:fill="FFFFFF"/>
            <w:noWrap/>
            <w:vAlign w:val="center"/>
            <w:hideMark/>
          </w:tcPr>
          <w:p w14:paraId="7867C6D8" w14:textId="77777777" w:rsidR="004C17A5" w:rsidRPr="00C81954" w:rsidRDefault="004C17A5" w:rsidP="00FA2358">
            <w:pPr>
              <w:pStyle w:val="afffffffa"/>
            </w:pPr>
            <w:r w:rsidRPr="00C81954">
              <w:t>0</w:t>
            </w:r>
          </w:p>
        </w:tc>
        <w:tc>
          <w:tcPr>
            <w:tcW w:w="460" w:type="pct"/>
            <w:shd w:val="clear" w:color="000000" w:fill="FFFFFF"/>
            <w:vAlign w:val="center"/>
            <w:hideMark/>
          </w:tcPr>
          <w:p w14:paraId="40444BC6" w14:textId="77777777" w:rsidR="004C17A5" w:rsidRPr="00C81954" w:rsidRDefault="004C17A5" w:rsidP="00FA2358">
            <w:pPr>
              <w:pStyle w:val="afffffffa"/>
            </w:pPr>
            <w:r w:rsidRPr="00C81954">
              <w:t>1364,534</w:t>
            </w:r>
          </w:p>
        </w:tc>
        <w:tc>
          <w:tcPr>
            <w:tcW w:w="537" w:type="pct"/>
            <w:shd w:val="clear" w:color="000000" w:fill="FFFFFF"/>
            <w:vAlign w:val="center"/>
            <w:hideMark/>
          </w:tcPr>
          <w:p w14:paraId="171BB5C9" w14:textId="77777777" w:rsidR="004C17A5" w:rsidRPr="00C81954" w:rsidRDefault="004C17A5" w:rsidP="00FA2358">
            <w:pPr>
              <w:pStyle w:val="afffffffa"/>
            </w:pPr>
            <w:r w:rsidRPr="00C81954">
              <w:t>16,95</w:t>
            </w:r>
          </w:p>
        </w:tc>
        <w:tc>
          <w:tcPr>
            <w:tcW w:w="792" w:type="pct"/>
            <w:shd w:val="clear" w:color="000000" w:fill="FFFFFF"/>
            <w:vAlign w:val="center"/>
            <w:hideMark/>
          </w:tcPr>
          <w:p w14:paraId="1D19A51B" w14:textId="77777777" w:rsidR="004C17A5" w:rsidRPr="00C81954" w:rsidRDefault="004C17A5" w:rsidP="00FA2358">
            <w:pPr>
              <w:pStyle w:val="afffffffa"/>
            </w:pPr>
            <w:r w:rsidRPr="00C81954">
              <w:t>23,399</w:t>
            </w:r>
          </w:p>
        </w:tc>
        <w:tc>
          <w:tcPr>
            <w:tcW w:w="481" w:type="pct"/>
            <w:shd w:val="clear" w:color="000000" w:fill="FFFFFF"/>
            <w:noWrap/>
            <w:vAlign w:val="center"/>
            <w:hideMark/>
          </w:tcPr>
          <w:p w14:paraId="7BDFC26A" w14:textId="77777777" w:rsidR="004C17A5" w:rsidRPr="00C81954" w:rsidRDefault="004C17A5" w:rsidP="00FA2358">
            <w:pPr>
              <w:pStyle w:val="afffffffa"/>
            </w:pPr>
            <w:r w:rsidRPr="00C81954">
              <w:t>2160,077</w:t>
            </w:r>
          </w:p>
        </w:tc>
        <w:tc>
          <w:tcPr>
            <w:tcW w:w="573" w:type="pct"/>
            <w:shd w:val="clear" w:color="000000" w:fill="FFFFFF"/>
            <w:noWrap/>
            <w:vAlign w:val="center"/>
            <w:hideMark/>
          </w:tcPr>
          <w:p w14:paraId="523252E5" w14:textId="77777777" w:rsidR="004C17A5" w:rsidRPr="00C81954" w:rsidRDefault="004C17A5" w:rsidP="00FA2358">
            <w:pPr>
              <w:pStyle w:val="afffffffa"/>
            </w:pPr>
            <w:r w:rsidRPr="00C81954">
              <w:t>9659</w:t>
            </w:r>
          </w:p>
        </w:tc>
      </w:tr>
      <w:tr w:rsidR="004C17A5" w:rsidRPr="00C81954" w14:paraId="0E34E19B" w14:textId="77777777" w:rsidTr="004C17A5">
        <w:trPr>
          <w:trHeight w:val="20"/>
        </w:trPr>
        <w:tc>
          <w:tcPr>
            <w:tcW w:w="1151" w:type="pct"/>
            <w:shd w:val="clear" w:color="000000" w:fill="FFFFFF"/>
            <w:noWrap/>
            <w:vAlign w:val="center"/>
            <w:hideMark/>
          </w:tcPr>
          <w:p w14:paraId="59938618" w14:textId="77777777" w:rsidR="004C17A5" w:rsidRPr="00C81954" w:rsidRDefault="004C17A5" w:rsidP="00FA2358">
            <w:pPr>
              <w:pStyle w:val="afffffffa"/>
            </w:pPr>
            <w:r w:rsidRPr="00C81954">
              <w:t>Итого</w:t>
            </w:r>
          </w:p>
        </w:tc>
        <w:tc>
          <w:tcPr>
            <w:tcW w:w="546" w:type="pct"/>
            <w:shd w:val="clear" w:color="000000" w:fill="FFFFFF"/>
            <w:noWrap/>
            <w:vAlign w:val="center"/>
            <w:hideMark/>
          </w:tcPr>
          <w:p w14:paraId="0B8C30BF" w14:textId="77777777" w:rsidR="004C17A5" w:rsidRPr="00C81954" w:rsidRDefault="004C17A5" w:rsidP="00FA2358">
            <w:pPr>
              <w:pStyle w:val="afffffffa"/>
            </w:pPr>
            <w:r w:rsidRPr="00C81954">
              <w:t>3524,611</w:t>
            </w:r>
          </w:p>
        </w:tc>
        <w:tc>
          <w:tcPr>
            <w:tcW w:w="460" w:type="pct"/>
            <w:shd w:val="clear" w:color="000000" w:fill="FFFFFF"/>
            <w:noWrap/>
            <w:vAlign w:val="center"/>
            <w:hideMark/>
          </w:tcPr>
          <w:p w14:paraId="1C36C3B0" w14:textId="77777777" w:rsidR="004C17A5" w:rsidRPr="00C81954" w:rsidRDefault="004C17A5" w:rsidP="00FA2358">
            <w:pPr>
              <w:pStyle w:val="afffffffa"/>
            </w:pPr>
            <w:r w:rsidRPr="00C81954">
              <w:t>139508,771</w:t>
            </w:r>
          </w:p>
        </w:tc>
        <w:tc>
          <w:tcPr>
            <w:tcW w:w="460" w:type="pct"/>
            <w:shd w:val="clear" w:color="000000" w:fill="FFFFFF"/>
            <w:vAlign w:val="center"/>
            <w:hideMark/>
          </w:tcPr>
          <w:p w14:paraId="7BFE0888" w14:textId="77777777" w:rsidR="004C17A5" w:rsidRPr="00C81954" w:rsidRDefault="004C17A5" w:rsidP="00FA2358">
            <w:pPr>
              <w:pStyle w:val="afffffffa"/>
            </w:pPr>
            <w:r w:rsidRPr="00C81954">
              <w:t>140873,305</w:t>
            </w:r>
          </w:p>
        </w:tc>
        <w:tc>
          <w:tcPr>
            <w:tcW w:w="537" w:type="pct"/>
            <w:shd w:val="clear" w:color="000000" w:fill="FFFFFF"/>
            <w:noWrap/>
            <w:vAlign w:val="center"/>
            <w:hideMark/>
          </w:tcPr>
          <w:p w14:paraId="5B9A4230" w14:textId="77777777" w:rsidR="004C17A5" w:rsidRPr="00C81954" w:rsidRDefault="004C17A5" w:rsidP="00FA2358">
            <w:pPr>
              <w:pStyle w:val="afffffffa"/>
            </w:pPr>
            <w:r w:rsidRPr="00C81954">
              <w:t>139525,721</w:t>
            </w:r>
          </w:p>
        </w:tc>
        <w:tc>
          <w:tcPr>
            <w:tcW w:w="792" w:type="pct"/>
            <w:shd w:val="clear" w:color="000000" w:fill="FFFFFF"/>
            <w:vAlign w:val="center"/>
            <w:hideMark/>
          </w:tcPr>
          <w:p w14:paraId="47EA2426" w14:textId="77777777" w:rsidR="004C17A5" w:rsidRPr="00C81954" w:rsidRDefault="004C17A5" w:rsidP="00FA2358">
            <w:pPr>
              <w:pStyle w:val="afffffffa"/>
            </w:pPr>
            <w:r w:rsidRPr="00C81954">
              <w:t>162022,399</w:t>
            </w:r>
          </w:p>
        </w:tc>
        <w:tc>
          <w:tcPr>
            <w:tcW w:w="481" w:type="pct"/>
            <w:shd w:val="clear" w:color="000000" w:fill="FFFFFF"/>
            <w:noWrap/>
            <w:vAlign w:val="center"/>
            <w:hideMark/>
          </w:tcPr>
          <w:p w14:paraId="7C79912E" w14:textId="5532D57F" w:rsidR="004C17A5" w:rsidRPr="00C81954" w:rsidRDefault="004C17A5" w:rsidP="00FA2358">
            <w:pPr>
              <w:pStyle w:val="afffffffa"/>
            </w:pPr>
          </w:p>
        </w:tc>
        <w:tc>
          <w:tcPr>
            <w:tcW w:w="573" w:type="pct"/>
            <w:shd w:val="clear" w:color="000000" w:fill="FFFFFF"/>
            <w:noWrap/>
            <w:vAlign w:val="center"/>
            <w:hideMark/>
          </w:tcPr>
          <w:p w14:paraId="5EC38792" w14:textId="1A355244" w:rsidR="004C17A5" w:rsidRPr="00C81954" w:rsidRDefault="004C17A5" w:rsidP="00FA2358">
            <w:pPr>
              <w:pStyle w:val="afffffffa"/>
            </w:pPr>
          </w:p>
        </w:tc>
      </w:tr>
      <w:tr w:rsidR="004C17A5" w:rsidRPr="00C81954" w14:paraId="5CFF1314" w14:textId="77777777" w:rsidTr="004C17A5">
        <w:trPr>
          <w:trHeight w:val="20"/>
        </w:trPr>
        <w:tc>
          <w:tcPr>
            <w:tcW w:w="5000" w:type="pct"/>
            <w:gridSpan w:val="8"/>
            <w:shd w:val="clear" w:color="auto" w:fill="auto"/>
            <w:noWrap/>
            <w:vAlign w:val="bottom"/>
            <w:hideMark/>
          </w:tcPr>
          <w:p w14:paraId="1DBFAA90" w14:textId="77777777" w:rsidR="004C17A5" w:rsidRPr="00C81954" w:rsidRDefault="004C17A5" w:rsidP="00FA2358">
            <w:pPr>
              <w:pStyle w:val="afffffffa"/>
            </w:pPr>
            <w:r w:rsidRPr="00C81954">
              <w:t>2020</w:t>
            </w:r>
          </w:p>
        </w:tc>
      </w:tr>
      <w:tr w:rsidR="004C17A5" w:rsidRPr="00C81954" w14:paraId="26B3B7AB" w14:textId="77777777" w:rsidTr="004C17A5">
        <w:trPr>
          <w:trHeight w:val="20"/>
        </w:trPr>
        <w:tc>
          <w:tcPr>
            <w:tcW w:w="1151" w:type="pct"/>
            <w:shd w:val="clear" w:color="000000" w:fill="FFFFFF"/>
            <w:noWrap/>
            <w:vAlign w:val="center"/>
            <w:hideMark/>
          </w:tcPr>
          <w:p w14:paraId="408BCC05" w14:textId="77777777" w:rsidR="004C17A5" w:rsidRPr="00C81954" w:rsidRDefault="004C17A5" w:rsidP="00FA2358">
            <w:pPr>
              <w:pStyle w:val="afffffffa"/>
            </w:pPr>
            <w:r w:rsidRPr="00C81954">
              <w:t>Газ природный</w:t>
            </w:r>
          </w:p>
        </w:tc>
        <w:tc>
          <w:tcPr>
            <w:tcW w:w="546" w:type="pct"/>
            <w:shd w:val="clear" w:color="000000" w:fill="FFFFFF"/>
            <w:noWrap/>
            <w:vAlign w:val="center"/>
            <w:hideMark/>
          </w:tcPr>
          <w:p w14:paraId="4E1EA8EB" w14:textId="6F0AEEEE" w:rsidR="004C17A5" w:rsidRPr="00C81954" w:rsidRDefault="004C17A5" w:rsidP="00FA2358">
            <w:pPr>
              <w:pStyle w:val="afffffffa"/>
            </w:pPr>
          </w:p>
        </w:tc>
        <w:tc>
          <w:tcPr>
            <w:tcW w:w="460" w:type="pct"/>
            <w:shd w:val="clear" w:color="000000" w:fill="FFFFFF"/>
            <w:noWrap/>
            <w:vAlign w:val="center"/>
            <w:hideMark/>
          </w:tcPr>
          <w:p w14:paraId="094315B1" w14:textId="77777777" w:rsidR="004C17A5" w:rsidRPr="00C81954" w:rsidRDefault="004C17A5" w:rsidP="00FA2358">
            <w:pPr>
              <w:pStyle w:val="afffffffa"/>
            </w:pPr>
            <w:r w:rsidRPr="00C81954">
              <w:t>128013,48</w:t>
            </w:r>
          </w:p>
        </w:tc>
        <w:tc>
          <w:tcPr>
            <w:tcW w:w="460" w:type="pct"/>
            <w:shd w:val="clear" w:color="000000" w:fill="FFFFFF"/>
            <w:noWrap/>
            <w:vAlign w:val="center"/>
            <w:hideMark/>
          </w:tcPr>
          <w:p w14:paraId="6DA3E45D" w14:textId="77777777" w:rsidR="004C17A5" w:rsidRPr="00C81954" w:rsidRDefault="004C17A5" w:rsidP="00FA2358">
            <w:pPr>
              <w:pStyle w:val="afffffffa"/>
            </w:pPr>
            <w:r w:rsidRPr="00C81954">
              <w:t>128013,48</w:t>
            </w:r>
          </w:p>
        </w:tc>
        <w:tc>
          <w:tcPr>
            <w:tcW w:w="537" w:type="pct"/>
            <w:shd w:val="clear" w:color="000000" w:fill="FFFFFF"/>
            <w:noWrap/>
            <w:vAlign w:val="center"/>
            <w:hideMark/>
          </w:tcPr>
          <w:p w14:paraId="437CC569" w14:textId="77777777" w:rsidR="004C17A5" w:rsidRPr="00C81954" w:rsidRDefault="004C17A5" w:rsidP="00FA2358">
            <w:pPr>
              <w:pStyle w:val="afffffffa"/>
            </w:pPr>
            <w:r w:rsidRPr="00C81954">
              <w:t>128013,48</w:t>
            </w:r>
          </w:p>
        </w:tc>
        <w:tc>
          <w:tcPr>
            <w:tcW w:w="792" w:type="pct"/>
            <w:shd w:val="clear" w:color="000000" w:fill="FFFFFF"/>
            <w:vAlign w:val="center"/>
            <w:hideMark/>
          </w:tcPr>
          <w:p w14:paraId="24AE3047" w14:textId="77777777" w:rsidR="004C17A5" w:rsidRPr="00C81954" w:rsidRDefault="004C17A5" w:rsidP="00FA2358">
            <w:pPr>
              <w:pStyle w:val="afffffffa"/>
            </w:pPr>
            <w:r w:rsidRPr="00C81954">
              <w:t>149437</w:t>
            </w:r>
          </w:p>
        </w:tc>
        <w:tc>
          <w:tcPr>
            <w:tcW w:w="481" w:type="pct"/>
            <w:shd w:val="clear" w:color="000000" w:fill="FFFFFF"/>
            <w:noWrap/>
            <w:vAlign w:val="center"/>
            <w:hideMark/>
          </w:tcPr>
          <w:p w14:paraId="497ED32F" w14:textId="0AA1A81D" w:rsidR="004C17A5" w:rsidRPr="00C81954" w:rsidRDefault="004C17A5" w:rsidP="00FA2358">
            <w:pPr>
              <w:pStyle w:val="afffffffa"/>
            </w:pPr>
          </w:p>
        </w:tc>
        <w:tc>
          <w:tcPr>
            <w:tcW w:w="573" w:type="pct"/>
            <w:shd w:val="clear" w:color="000000" w:fill="FFFFFF"/>
            <w:noWrap/>
            <w:vAlign w:val="center"/>
            <w:hideMark/>
          </w:tcPr>
          <w:p w14:paraId="21787F2D" w14:textId="77777777" w:rsidR="004C17A5" w:rsidRPr="00C81954" w:rsidRDefault="004C17A5" w:rsidP="00FA2358">
            <w:pPr>
              <w:pStyle w:val="afffffffa"/>
            </w:pPr>
            <w:r w:rsidRPr="00C81954">
              <w:t>8171</w:t>
            </w:r>
          </w:p>
        </w:tc>
      </w:tr>
      <w:tr w:rsidR="004C17A5" w:rsidRPr="00C81954" w14:paraId="369273CE" w14:textId="77777777" w:rsidTr="004C17A5">
        <w:trPr>
          <w:trHeight w:val="20"/>
        </w:trPr>
        <w:tc>
          <w:tcPr>
            <w:tcW w:w="1151" w:type="pct"/>
            <w:shd w:val="clear" w:color="000000" w:fill="FFFFFF"/>
            <w:noWrap/>
            <w:vAlign w:val="center"/>
            <w:hideMark/>
          </w:tcPr>
          <w:p w14:paraId="191C4A3D" w14:textId="77777777" w:rsidR="004C17A5" w:rsidRPr="00C81954" w:rsidRDefault="004C17A5" w:rsidP="00FA2358">
            <w:pPr>
              <w:pStyle w:val="afffffffa"/>
            </w:pPr>
            <w:r w:rsidRPr="00C81954">
              <w:t>Нефтетопливо, в т.ч.</w:t>
            </w:r>
          </w:p>
        </w:tc>
        <w:tc>
          <w:tcPr>
            <w:tcW w:w="546" w:type="pct"/>
            <w:shd w:val="clear" w:color="000000" w:fill="FFFFFF"/>
            <w:noWrap/>
            <w:vAlign w:val="center"/>
            <w:hideMark/>
          </w:tcPr>
          <w:p w14:paraId="6D58C360" w14:textId="77777777" w:rsidR="004C17A5" w:rsidRPr="00C81954" w:rsidRDefault="004C17A5" w:rsidP="00FA2358">
            <w:pPr>
              <w:pStyle w:val="afffffffa"/>
            </w:pPr>
            <w:r w:rsidRPr="00C81954">
              <w:t>2160,077</w:t>
            </w:r>
          </w:p>
        </w:tc>
        <w:tc>
          <w:tcPr>
            <w:tcW w:w="460" w:type="pct"/>
            <w:shd w:val="clear" w:color="000000" w:fill="FFFFFF"/>
            <w:noWrap/>
            <w:vAlign w:val="center"/>
            <w:hideMark/>
          </w:tcPr>
          <w:p w14:paraId="014C2314" w14:textId="77777777" w:rsidR="004C17A5" w:rsidRPr="00C81954" w:rsidRDefault="004C17A5" w:rsidP="00FA2358">
            <w:pPr>
              <w:pStyle w:val="afffffffa"/>
            </w:pPr>
            <w:r w:rsidRPr="00C81954">
              <w:t>0</w:t>
            </w:r>
          </w:p>
        </w:tc>
        <w:tc>
          <w:tcPr>
            <w:tcW w:w="460" w:type="pct"/>
            <w:shd w:val="clear" w:color="000000" w:fill="FFFFFF"/>
            <w:vAlign w:val="center"/>
            <w:hideMark/>
          </w:tcPr>
          <w:p w14:paraId="60EA6AA4" w14:textId="77777777" w:rsidR="004C17A5" w:rsidRPr="00C81954" w:rsidRDefault="004C17A5" w:rsidP="00FA2358">
            <w:pPr>
              <w:pStyle w:val="afffffffa"/>
            </w:pPr>
            <w:r w:rsidRPr="00C81954">
              <w:t>17,27</w:t>
            </w:r>
          </w:p>
        </w:tc>
        <w:tc>
          <w:tcPr>
            <w:tcW w:w="537" w:type="pct"/>
            <w:shd w:val="clear" w:color="000000" w:fill="FFFFFF"/>
            <w:noWrap/>
            <w:vAlign w:val="center"/>
            <w:hideMark/>
          </w:tcPr>
          <w:p w14:paraId="1C09EE26" w14:textId="77777777" w:rsidR="004C17A5" w:rsidRPr="00C81954" w:rsidRDefault="004C17A5" w:rsidP="00FA2358">
            <w:pPr>
              <w:pStyle w:val="afffffffa"/>
            </w:pPr>
            <w:r w:rsidRPr="00C81954">
              <w:t>17,27</w:t>
            </w:r>
          </w:p>
        </w:tc>
        <w:tc>
          <w:tcPr>
            <w:tcW w:w="792" w:type="pct"/>
            <w:shd w:val="clear" w:color="000000" w:fill="FFFFFF"/>
            <w:vAlign w:val="center"/>
            <w:hideMark/>
          </w:tcPr>
          <w:p w14:paraId="4401DB35" w14:textId="77777777" w:rsidR="004C17A5" w:rsidRPr="00C81954" w:rsidRDefault="004C17A5" w:rsidP="00FA2358">
            <w:pPr>
              <w:pStyle w:val="afffffffa"/>
            </w:pPr>
            <w:r w:rsidRPr="00C81954">
              <w:t>23,8449</w:t>
            </w:r>
          </w:p>
        </w:tc>
        <w:tc>
          <w:tcPr>
            <w:tcW w:w="481" w:type="pct"/>
            <w:shd w:val="clear" w:color="000000" w:fill="FFFFFF"/>
            <w:noWrap/>
            <w:vAlign w:val="center"/>
            <w:hideMark/>
          </w:tcPr>
          <w:p w14:paraId="16434AF6" w14:textId="77777777" w:rsidR="004C17A5" w:rsidRPr="00C81954" w:rsidRDefault="004C17A5" w:rsidP="00FA2358">
            <w:pPr>
              <w:pStyle w:val="afffffffa"/>
            </w:pPr>
            <w:r w:rsidRPr="00C81954">
              <w:t>2142,807</w:t>
            </w:r>
          </w:p>
        </w:tc>
        <w:tc>
          <w:tcPr>
            <w:tcW w:w="573" w:type="pct"/>
            <w:shd w:val="clear" w:color="000000" w:fill="FFFFFF"/>
            <w:noWrap/>
            <w:vAlign w:val="center"/>
            <w:hideMark/>
          </w:tcPr>
          <w:p w14:paraId="2E9F7684" w14:textId="77777777" w:rsidR="004C17A5" w:rsidRPr="00C81954" w:rsidRDefault="004C17A5" w:rsidP="00FA2358">
            <w:pPr>
              <w:pStyle w:val="afffffffa"/>
            </w:pPr>
            <w:r w:rsidRPr="00C81954">
              <w:t>9665</w:t>
            </w:r>
          </w:p>
        </w:tc>
      </w:tr>
      <w:tr w:rsidR="004C17A5" w:rsidRPr="00C81954" w14:paraId="6F2076BB" w14:textId="77777777" w:rsidTr="004C17A5">
        <w:trPr>
          <w:trHeight w:val="20"/>
        </w:trPr>
        <w:tc>
          <w:tcPr>
            <w:tcW w:w="1151" w:type="pct"/>
            <w:shd w:val="clear" w:color="000000" w:fill="FFFFFF"/>
            <w:noWrap/>
            <w:vAlign w:val="center"/>
            <w:hideMark/>
          </w:tcPr>
          <w:p w14:paraId="2B71751D" w14:textId="77777777" w:rsidR="004C17A5" w:rsidRPr="00C81954" w:rsidRDefault="004C17A5" w:rsidP="00FA2358">
            <w:pPr>
              <w:pStyle w:val="afffffffa"/>
            </w:pPr>
            <w:r w:rsidRPr="00C81954">
              <w:t xml:space="preserve">    - мазут</w:t>
            </w:r>
          </w:p>
        </w:tc>
        <w:tc>
          <w:tcPr>
            <w:tcW w:w="546" w:type="pct"/>
            <w:shd w:val="clear" w:color="000000" w:fill="FFFFFF"/>
            <w:noWrap/>
            <w:vAlign w:val="center"/>
            <w:hideMark/>
          </w:tcPr>
          <w:p w14:paraId="3AA693C1" w14:textId="77777777" w:rsidR="004C17A5" w:rsidRPr="00C81954" w:rsidRDefault="004C17A5" w:rsidP="00FA2358">
            <w:pPr>
              <w:pStyle w:val="afffffffa"/>
            </w:pPr>
            <w:r w:rsidRPr="00C81954">
              <w:t>2160,077</w:t>
            </w:r>
          </w:p>
        </w:tc>
        <w:tc>
          <w:tcPr>
            <w:tcW w:w="460" w:type="pct"/>
            <w:shd w:val="clear" w:color="000000" w:fill="FFFFFF"/>
            <w:noWrap/>
            <w:vAlign w:val="center"/>
            <w:hideMark/>
          </w:tcPr>
          <w:p w14:paraId="237F3220" w14:textId="77777777" w:rsidR="004C17A5" w:rsidRPr="00C81954" w:rsidRDefault="004C17A5" w:rsidP="00FA2358">
            <w:pPr>
              <w:pStyle w:val="afffffffa"/>
            </w:pPr>
            <w:r w:rsidRPr="00C81954">
              <w:t>0</w:t>
            </w:r>
          </w:p>
        </w:tc>
        <w:tc>
          <w:tcPr>
            <w:tcW w:w="460" w:type="pct"/>
            <w:shd w:val="clear" w:color="000000" w:fill="FFFFFF"/>
            <w:vAlign w:val="center"/>
            <w:hideMark/>
          </w:tcPr>
          <w:p w14:paraId="61B2B563" w14:textId="77777777" w:rsidR="004C17A5" w:rsidRPr="00C81954" w:rsidRDefault="004C17A5" w:rsidP="00FA2358">
            <w:pPr>
              <w:pStyle w:val="afffffffa"/>
            </w:pPr>
            <w:r w:rsidRPr="00C81954">
              <w:t>17,27</w:t>
            </w:r>
          </w:p>
        </w:tc>
        <w:tc>
          <w:tcPr>
            <w:tcW w:w="537" w:type="pct"/>
            <w:shd w:val="clear" w:color="000000" w:fill="FFFFFF"/>
            <w:noWrap/>
            <w:vAlign w:val="center"/>
            <w:hideMark/>
          </w:tcPr>
          <w:p w14:paraId="1FE586E9" w14:textId="77777777" w:rsidR="004C17A5" w:rsidRPr="00C81954" w:rsidRDefault="004C17A5" w:rsidP="00FA2358">
            <w:pPr>
              <w:pStyle w:val="afffffffa"/>
            </w:pPr>
            <w:r w:rsidRPr="00C81954">
              <w:t>17,27</w:t>
            </w:r>
          </w:p>
        </w:tc>
        <w:tc>
          <w:tcPr>
            <w:tcW w:w="792" w:type="pct"/>
            <w:shd w:val="clear" w:color="000000" w:fill="FFFFFF"/>
            <w:vAlign w:val="center"/>
            <w:hideMark/>
          </w:tcPr>
          <w:p w14:paraId="43755A5B" w14:textId="77777777" w:rsidR="004C17A5" w:rsidRPr="00C81954" w:rsidRDefault="004C17A5" w:rsidP="00FA2358">
            <w:pPr>
              <w:pStyle w:val="afffffffa"/>
            </w:pPr>
            <w:r w:rsidRPr="00C81954">
              <w:t>23,8449</w:t>
            </w:r>
          </w:p>
        </w:tc>
        <w:tc>
          <w:tcPr>
            <w:tcW w:w="481" w:type="pct"/>
            <w:shd w:val="clear" w:color="000000" w:fill="FFFFFF"/>
            <w:noWrap/>
            <w:vAlign w:val="center"/>
            <w:hideMark/>
          </w:tcPr>
          <w:p w14:paraId="08183A5E" w14:textId="77777777" w:rsidR="004C17A5" w:rsidRPr="00C81954" w:rsidRDefault="004C17A5" w:rsidP="00FA2358">
            <w:pPr>
              <w:pStyle w:val="afffffffa"/>
            </w:pPr>
            <w:r w:rsidRPr="00C81954">
              <w:t>2142,807</w:t>
            </w:r>
          </w:p>
        </w:tc>
        <w:tc>
          <w:tcPr>
            <w:tcW w:w="573" w:type="pct"/>
            <w:shd w:val="clear" w:color="000000" w:fill="FFFFFF"/>
            <w:noWrap/>
            <w:vAlign w:val="center"/>
            <w:hideMark/>
          </w:tcPr>
          <w:p w14:paraId="2483CB71" w14:textId="77777777" w:rsidR="004C17A5" w:rsidRPr="00C81954" w:rsidRDefault="004C17A5" w:rsidP="00FA2358">
            <w:pPr>
              <w:pStyle w:val="afffffffa"/>
            </w:pPr>
            <w:r w:rsidRPr="00C81954">
              <w:t>9665</w:t>
            </w:r>
          </w:p>
        </w:tc>
      </w:tr>
      <w:tr w:rsidR="004C17A5" w:rsidRPr="00C81954" w14:paraId="7EEDD30E" w14:textId="77777777" w:rsidTr="004C17A5">
        <w:trPr>
          <w:trHeight w:val="20"/>
        </w:trPr>
        <w:tc>
          <w:tcPr>
            <w:tcW w:w="1151" w:type="pct"/>
            <w:shd w:val="clear" w:color="000000" w:fill="FFFFFF"/>
            <w:noWrap/>
            <w:vAlign w:val="center"/>
            <w:hideMark/>
          </w:tcPr>
          <w:p w14:paraId="4B77C51D" w14:textId="77777777" w:rsidR="004C17A5" w:rsidRPr="00C81954" w:rsidRDefault="004C17A5" w:rsidP="00FA2358">
            <w:pPr>
              <w:pStyle w:val="afffffffa"/>
            </w:pPr>
            <w:r w:rsidRPr="00C81954">
              <w:t>Итого</w:t>
            </w:r>
          </w:p>
        </w:tc>
        <w:tc>
          <w:tcPr>
            <w:tcW w:w="546" w:type="pct"/>
            <w:shd w:val="clear" w:color="000000" w:fill="FFFFFF"/>
            <w:noWrap/>
            <w:vAlign w:val="center"/>
            <w:hideMark/>
          </w:tcPr>
          <w:p w14:paraId="4CD1DA01" w14:textId="77777777" w:rsidR="004C17A5" w:rsidRPr="00C81954" w:rsidRDefault="004C17A5" w:rsidP="00FA2358">
            <w:pPr>
              <w:pStyle w:val="afffffffa"/>
            </w:pPr>
            <w:r w:rsidRPr="00C81954">
              <w:t>2160,077</w:t>
            </w:r>
          </w:p>
        </w:tc>
        <w:tc>
          <w:tcPr>
            <w:tcW w:w="460" w:type="pct"/>
            <w:shd w:val="clear" w:color="000000" w:fill="FFFFFF"/>
            <w:noWrap/>
            <w:vAlign w:val="center"/>
            <w:hideMark/>
          </w:tcPr>
          <w:p w14:paraId="29A5247E" w14:textId="77777777" w:rsidR="004C17A5" w:rsidRPr="00C81954" w:rsidRDefault="004C17A5" w:rsidP="00FA2358">
            <w:pPr>
              <w:pStyle w:val="afffffffa"/>
            </w:pPr>
            <w:r w:rsidRPr="00C81954">
              <w:t>128013,48</w:t>
            </w:r>
          </w:p>
        </w:tc>
        <w:tc>
          <w:tcPr>
            <w:tcW w:w="460" w:type="pct"/>
            <w:shd w:val="clear" w:color="000000" w:fill="FFFFFF"/>
            <w:noWrap/>
            <w:vAlign w:val="center"/>
            <w:hideMark/>
          </w:tcPr>
          <w:p w14:paraId="3F75BE3B" w14:textId="77777777" w:rsidR="004C17A5" w:rsidRPr="00C81954" w:rsidRDefault="004C17A5" w:rsidP="00FA2358">
            <w:pPr>
              <w:pStyle w:val="afffffffa"/>
            </w:pPr>
            <w:r w:rsidRPr="00C81954">
              <w:t>128030,75</w:t>
            </w:r>
          </w:p>
        </w:tc>
        <w:tc>
          <w:tcPr>
            <w:tcW w:w="537" w:type="pct"/>
            <w:shd w:val="clear" w:color="000000" w:fill="FFFFFF"/>
            <w:noWrap/>
            <w:vAlign w:val="center"/>
            <w:hideMark/>
          </w:tcPr>
          <w:p w14:paraId="230FA9B6" w14:textId="77777777" w:rsidR="004C17A5" w:rsidRPr="00C81954" w:rsidRDefault="004C17A5" w:rsidP="00FA2358">
            <w:pPr>
              <w:pStyle w:val="afffffffa"/>
            </w:pPr>
            <w:r w:rsidRPr="00C81954">
              <w:t>128030,75</w:t>
            </w:r>
          </w:p>
        </w:tc>
        <w:tc>
          <w:tcPr>
            <w:tcW w:w="792" w:type="pct"/>
            <w:shd w:val="clear" w:color="000000" w:fill="FFFFFF"/>
            <w:vAlign w:val="center"/>
            <w:hideMark/>
          </w:tcPr>
          <w:p w14:paraId="2AEE8183" w14:textId="77777777" w:rsidR="004C17A5" w:rsidRPr="00C81954" w:rsidRDefault="004C17A5" w:rsidP="00FA2358">
            <w:pPr>
              <w:pStyle w:val="afffffffa"/>
            </w:pPr>
            <w:r w:rsidRPr="00C81954">
              <w:t>149460,8449</w:t>
            </w:r>
          </w:p>
        </w:tc>
        <w:tc>
          <w:tcPr>
            <w:tcW w:w="481" w:type="pct"/>
            <w:shd w:val="clear" w:color="000000" w:fill="FFFFFF"/>
            <w:noWrap/>
            <w:vAlign w:val="center"/>
            <w:hideMark/>
          </w:tcPr>
          <w:p w14:paraId="1AEB42A1" w14:textId="0268C3DA" w:rsidR="004C17A5" w:rsidRPr="00C81954" w:rsidRDefault="004C17A5" w:rsidP="00FA2358">
            <w:pPr>
              <w:pStyle w:val="afffffffa"/>
            </w:pPr>
          </w:p>
        </w:tc>
        <w:tc>
          <w:tcPr>
            <w:tcW w:w="573" w:type="pct"/>
            <w:shd w:val="clear" w:color="000000" w:fill="FFFFFF"/>
            <w:noWrap/>
            <w:vAlign w:val="center"/>
            <w:hideMark/>
          </w:tcPr>
          <w:p w14:paraId="4E67CB44" w14:textId="082E3214" w:rsidR="004C17A5" w:rsidRPr="00C81954" w:rsidRDefault="004C17A5" w:rsidP="00FA2358">
            <w:pPr>
              <w:pStyle w:val="afffffffa"/>
            </w:pPr>
          </w:p>
        </w:tc>
      </w:tr>
      <w:tr w:rsidR="004C17A5" w:rsidRPr="00C81954" w14:paraId="56F6F233" w14:textId="77777777" w:rsidTr="004C17A5">
        <w:trPr>
          <w:trHeight w:val="20"/>
        </w:trPr>
        <w:tc>
          <w:tcPr>
            <w:tcW w:w="5000" w:type="pct"/>
            <w:gridSpan w:val="8"/>
            <w:shd w:val="clear" w:color="auto" w:fill="auto"/>
            <w:noWrap/>
            <w:vAlign w:val="bottom"/>
            <w:hideMark/>
          </w:tcPr>
          <w:p w14:paraId="04C6BABF" w14:textId="77777777" w:rsidR="004C17A5" w:rsidRPr="00C81954" w:rsidRDefault="004C17A5" w:rsidP="00FA2358">
            <w:pPr>
              <w:pStyle w:val="afffffffa"/>
            </w:pPr>
            <w:r w:rsidRPr="00C81954">
              <w:t>2021</w:t>
            </w:r>
          </w:p>
        </w:tc>
      </w:tr>
      <w:tr w:rsidR="004C17A5" w:rsidRPr="00C81954" w14:paraId="5BA27935" w14:textId="77777777" w:rsidTr="004C17A5">
        <w:trPr>
          <w:trHeight w:val="20"/>
        </w:trPr>
        <w:tc>
          <w:tcPr>
            <w:tcW w:w="1151" w:type="pct"/>
            <w:shd w:val="clear" w:color="000000" w:fill="FFFFFF"/>
            <w:noWrap/>
            <w:vAlign w:val="center"/>
            <w:hideMark/>
          </w:tcPr>
          <w:p w14:paraId="5AB66CF0" w14:textId="77777777" w:rsidR="004C17A5" w:rsidRPr="00C81954" w:rsidRDefault="004C17A5" w:rsidP="00FA2358">
            <w:pPr>
              <w:pStyle w:val="afffffffa"/>
            </w:pPr>
            <w:r w:rsidRPr="00C81954">
              <w:t>Газ природный</w:t>
            </w:r>
          </w:p>
        </w:tc>
        <w:tc>
          <w:tcPr>
            <w:tcW w:w="546" w:type="pct"/>
            <w:shd w:val="clear" w:color="000000" w:fill="FFFFFF"/>
            <w:noWrap/>
            <w:vAlign w:val="center"/>
            <w:hideMark/>
          </w:tcPr>
          <w:p w14:paraId="237E07EF" w14:textId="04B1D5AB" w:rsidR="004C17A5" w:rsidRPr="00C81954" w:rsidRDefault="004C17A5" w:rsidP="00FA2358">
            <w:pPr>
              <w:pStyle w:val="afffffffa"/>
            </w:pPr>
          </w:p>
        </w:tc>
        <w:tc>
          <w:tcPr>
            <w:tcW w:w="460" w:type="pct"/>
            <w:shd w:val="clear" w:color="000000" w:fill="FFFFFF"/>
            <w:noWrap/>
            <w:vAlign w:val="center"/>
            <w:hideMark/>
          </w:tcPr>
          <w:p w14:paraId="35032003" w14:textId="77777777" w:rsidR="004C17A5" w:rsidRPr="00C81954" w:rsidRDefault="004C17A5" w:rsidP="00FA2358">
            <w:pPr>
              <w:pStyle w:val="afffffffa"/>
            </w:pPr>
            <w:r w:rsidRPr="00C81954">
              <w:t>171189,58</w:t>
            </w:r>
          </w:p>
        </w:tc>
        <w:tc>
          <w:tcPr>
            <w:tcW w:w="460" w:type="pct"/>
            <w:shd w:val="clear" w:color="000000" w:fill="FFFFFF"/>
            <w:noWrap/>
            <w:vAlign w:val="center"/>
            <w:hideMark/>
          </w:tcPr>
          <w:p w14:paraId="53EFD1CE" w14:textId="77777777" w:rsidR="004C17A5" w:rsidRPr="00C81954" w:rsidRDefault="004C17A5" w:rsidP="00FA2358">
            <w:pPr>
              <w:pStyle w:val="afffffffa"/>
            </w:pPr>
            <w:r w:rsidRPr="00C81954">
              <w:t>171189,58</w:t>
            </w:r>
          </w:p>
        </w:tc>
        <w:tc>
          <w:tcPr>
            <w:tcW w:w="537" w:type="pct"/>
            <w:shd w:val="clear" w:color="000000" w:fill="FFFFFF"/>
            <w:noWrap/>
            <w:vAlign w:val="center"/>
            <w:hideMark/>
          </w:tcPr>
          <w:p w14:paraId="3250A6F3" w14:textId="77777777" w:rsidR="004C17A5" w:rsidRPr="00C81954" w:rsidRDefault="004C17A5" w:rsidP="00FA2358">
            <w:pPr>
              <w:pStyle w:val="afffffffa"/>
            </w:pPr>
            <w:r w:rsidRPr="00C81954">
              <w:t>171189,58</w:t>
            </w:r>
          </w:p>
        </w:tc>
        <w:tc>
          <w:tcPr>
            <w:tcW w:w="792" w:type="pct"/>
            <w:shd w:val="clear" w:color="000000" w:fill="FFFFFF"/>
            <w:vAlign w:val="center"/>
            <w:hideMark/>
          </w:tcPr>
          <w:p w14:paraId="5B218D52" w14:textId="77777777" w:rsidR="004C17A5" w:rsidRPr="00C81954" w:rsidRDefault="004C17A5" w:rsidP="00FA2358">
            <w:pPr>
              <w:pStyle w:val="afffffffa"/>
            </w:pPr>
            <w:r w:rsidRPr="00C81954">
              <w:t>199378</w:t>
            </w:r>
          </w:p>
        </w:tc>
        <w:tc>
          <w:tcPr>
            <w:tcW w:w="481" w:type="pct"/>
            <w:shd w:val="clear" w:color="000000" w:fill="FFFFFF"/>
            <w:noWrap/>
            <w:vAlign w:val="center"/>
            <w:hideMark/>
          </w:tcPr>
          <w:p w14:paraId="313762D9" w14:textId="6F43DF5D" w:rsidR="004C17A5" w:rsidRPr="00C81954" w:rsidRDefault="004C17A5" w:rsidP="00FA2358">
            <w:pPr>
              <w:pStyle w:val="afffffffa"/>
            </w:pPr>
          </w:p>
        </w:tc>
        <w:tc>
          <w:tcPr>
            <w:tcW w:w="573" w:type="pct"/>
            <w:shd w:val="clear" w:color="000000" w:fill="FFFFFF"/>
            <w:noWrap/>
            <w:vAlign w:val="center"/>
            <w:hideMark/>
          </w:tcPr>
          <w:p w14:paraId="34D7F36D" w14:textId="77777777" w:rsidR="004C17A5" w:rsidRPr="00C81954" w:rsidRDefault="004C17A5" w:rsidP="00FA2358">
            <w:pPr>
              <w:pStyle w:val="afffffffa"/>
            </w:pPr>
            <w:r w:rsidRPr="00C81954">
              <w:t>8153</w:t>
            </w:r>
          </w:p>
        </w:tc>
      </w:tr>
      <w:tr w:rsidR="004C17A5" w:rsidRPr="00C81954" w14:paraId="44D1E2C1" w14:textId="77777777" w:rsidTr="004C17A5">
        <w:trPr>
          <w:trHeight w:val="20"/>
        </w:trPr>
        <w:tc>
          <w:tcPr>
            <w:tcW w:w="1151" w:type="pct"/>
            <w:shd w:val="clear" w:color="000000" w:fill="FFFFFF"/>
            <w:noWrap/>
            <w:vAlign w:val="center"/>
            <w:hideMark/>
          </w:tcPr>
          <w:p w14:paraId="41161562" w14:textId="77777777" w:rsidR="004C17A5" w:rsidRPr="00C81954" w:rsidRDefault="004C17A5" w:rsidP="00FA2358">
            <w:pPr>
              <w:pStyle w:val="afffffffa"/>
            </w:pPr>
            <w:r w:rsidRPr="00C81954">
              <w:t>Нефтетопливо, в т.ч.</w:t>
            </w:r>
          </w:p>
        </w:tc>
        <w:tc>
          <w:tcPr>
            <w:tcW w:w="546" w:type="pct"/>
            <w:shd w:val="clear" w:color="000000" w:fill="FFFFFF"/>
            <w:noWrap/>
            <w:vAlign w:val="center"/>
            <w:hideMark/>
          </w:tcPr>
          <w:p w14:paraId="073F3323" w14:textId="77777777" w:rsidR="004C17A5" w:rsidRPr="00C81954" w:rsidRDefault="004C17A5" w:rsidP="00FA2358">
            <w:pPr>
              <w:pStyle w:val="afffffffa"/>
            </w:pPr>
            <w:r w:rsidRPr="00C81954">
              <w:t>2142,807</w:t>
            </w:r>
          </w:p>
        </w:tc>
        <w:tc>
          <w:tcPr>
            <w:tcW w:w="460" w:type="pct"/>
            <w:shd w:val="clear" w:color="000000" w:fill="FFFFFF"/>
            <w:noWrap/>
            <w:vAlign w:val="center"/>
            <w:hideMark/>
          </w:tcPr>
          <w:p w14:paraId="1E9973B9" w14:textId="77777777" w:rsidR="004C17A5" w:rsidRPr="00C81954" w:rsidRDefault="004C17A5" w:rsidP="00FA2358">
            <w:pPr>
              <w:pStyle w:val="afffffffa"/>
            </w:pPr>
            <w:r w:rsidRPr="00C81954">
              <w:t>0</w:t>
            </w:r>
          </w:p>
        </w:tc>
        <w:tc>
          <w:tcPr>
            <w:tcW w:w="460" w:type="pct"/>
            <w:shd w:val="clear" w:color="000000" w:fill="FFFFFF"/>
            <w:vAlign w:val="center"/>
            <w:hideMark/>
          </w:tcPr>
          <w:p w14:paraId="7FF947E9" w14:textId="77777777" w:rsidR="004C17A5" w:rsidRPr="00C81954" w:rsidRDefault="004C17A5" w:rsidP="00FA2358">
            <w:pPr>
              <w:pStyle w:val="afffffffa"/>
            </w:pPr>
            <w:r w:rsidRPr="00C81954">
              <w:t>9,65</w:t>
            </w:r>
          </w:p>
        </w:tc>
        <w:tc>
          <w:tcPr>
            <w:tcW w:w="537" w:type="pct"/>
            <w:shd w:val="clear" w:color="000000" w:fill="FFFFFF"/>
            <w:vAlign w:val="center"/>
            <w:hideMark/>
          </w:tcPr>
          <w:p w14:paraId="1948AF55" w14:textId="77777777" w:rsidR="004C17A5" w:rsidRPr="00C81954" w:rsidRDefault="004C17A5" w:rsidP="00FA2358">
            <w:pPr>
              <w:pStyle w:val="afffffffa"/>
            </w:pPr>
            <w:r w:rsidRPr="00C81954">
              <w:t>9,65</w:t>
            </w:r>
          </w:p>
        </w:tc>
        <w:tc>
          <w:tcPr>
            <w:tcW w:w="792" w:type="pct"/>
            <w:shd w:val="clear" w:color="000000" w:fill="FFFFFF"/>
            <w:vAlign w:val="center"/>
            <w:hideMark/>
          </w:tcPr>
          <w:p w14:paraId="147B02C2" w14:textId="77777777" w:rsidR="004C17A5" w:rsidRPr="00C81954" w:rsidRDefault="004C17A5" w:rsidP="00FA2358">
            <w:pPr>
              <w:pStyle w:val="afffffffa"/>
            </w:pPr>
            <w:r w:rsidRPr="00C81954">
              <w:t>13,3639</w:t>
            </w:r>
          </w:p>
        </w:tc>
        <w:tc>
          <w:tcPr>
            <w:tcW w:w="481" w:type="pct"/>
            <w:shd w:val="clear" w:color="000000" w:fill="FFFFFF"/>
            <w:noWrap/>
            <w:vAlign w:val="center"/>
            <w:hideMark/>
          </w:tcPr>
          <w:p w14:paraId="4E258CC4" w14:textId="77777777" w:rsidR="004C17A5" w:rsidRPr="00C81954" w:rsidRDefault="004C17A5" w:rsidP="00FA2358">
            <w:pPr>
              <w:pStyle w:val="afffffffa"/>
            </w:pPr>
            <w:r w:rsidRPr="00C81954">
              <w:t>2133,157</w:t>
            </w:r>
          </w:p>
        </w:tc>
        <w:tc>
          <w:tcPr>
            <w:tcW w:w="573" w:type="pct"/>
            <w:shd w:val="clear" w:color="000000" w:fill="FFFFFF"/>
            <w:noWrap/>
            <w:vAlign w:val="center"/>
            <w:hideMark/>
          </w:tcPr>
          <w:p w14:paraId="11960F33" w14:textId="77777777" w:rsidR="004C17A5" w:rsidRPr="00C81954" w:rsidRDefault="004C17A5" w:rsidP="00FA2358">
            <w:pPr>
              <w:pStyle w:val="afffffffa"/>
            </w:pPr>
            <w:r w:rsidRPr="00C81954">
              <w:t>9694</w:t>
            </w:r>
          </w:p>
        </w:tc>
      </w:tr>
      <w:tr w:rsidR="004C17A5" w:rsidRPr="00C81954" w14:paraId="730E3EDE" w14:textId="77777777" w:rsidTr="004C17A5">
        <w:trPr>
          <w:trHeight w:val="20"/>
        </w:trPr>
        <w:tc>
          <w:tcPr>
            <w:tcW w:w="1151" w:type="pct"/>
            <w:shd w:val="clear" w:color="000000" w:fill="FFFFFF"/>
            <w:noWrap/>
            <w:vAlign w:val="center"/>
            <w:hideMark/>
          </w:tcPr>
          <w:p w14:paraId="42F4EE0A" w14:textId="77777777" w:rsidR="004C17A5" w:rsidRPr="00C81954" w:rsidRDefault="004C17A5" w:rsidP="00FA2358">
            <w:pPr>
              <w:pStyle w:val="afffffffa"/>
            </w:pPr>
            <w:r w:rsidRPr="00C81954">
              <w:t xml:space="preserve">    - мазут</w:t>
            </w:r>
          </w:p>
        </w:tc>
        <w:tc>
          <w:tcPr>
            <w:tcW w:w="546" w:type="pct"/>
            <w:shd w:val="clear" w:color="000000" w:fill="FFFFFF"/>
            <w:noWrap/>
            <w:vAlign w:val="center"/>
            <w:hideMark/>
          </w:tcPr>
          <w:p w14:paraId="495CCD00" w14:textId="77777777" w:rsidR="004C17A5" w:rsidRPr="00C81954" w:rsidRDefault="004C17A5" w:rsidP="00FA2358">
            <w:pPr>
              <w:pStyle w:val="afffffffa"/>
            </w:pPr>
            <w:r w:rsidRPr="00C81954">
              <w:t>2142,807</w:t>
            </w:r>
          </w:p>
        </w:tc>
        <w:tc>
          <w:tcPr>
            <w:tcW w:w="460" w:type="pct"/>
            <w:shd w:val="clear" w:color="000000" w:fill="FFFFFF"/>
            <w:noWrap/>
            <w:vAlign w:val="center"/>
            <w:hideMark/>
          </w:tcPr>
          <w:p w14:paraId="08314AE6" w14:textId="77777777" w:rsidR="004C17A5" w:rsidRPr="00C81954" w:rsidRDefault="004C17A5" w:rsidP="00FA2358">
            <w:pPr>
              <w:pStyle w:val="afffffffa"/>
            </w:pPr>
            <w:r w:rsidRPr="00C81954">
              <w:t>0</w:t>
            </w:r>
          </w:p>
        </w:tc>
        <w:tc>
          <w:tcPr>
            <w:tcW w:w="460" w:type="pct"/>
            <w:shd w:val="clear" w:color="000000" w:fill="FFFFFF"/>
            <w:vAlign w:val="center"/>
            <w:hideMark/>
          </w:tcPr>
          <w:p w14:paraId="6613217C" w14:textId="77777777" w:rsidR="004C17A5" w:rsidRPr="00C81954" w:rsidRDefault="004C17A5" w:rsidP="00FA2358">
            <w:pPr>
              <w:pStyle w:val="afffffffa"/>
            </w:pPr>
            <w:r w:rsidRPr="00C81954">
              <w:t>9,65</w:t>
            </w:r>
          </w:p>
        </w:tc>
        <w:tc>
          <w:tcPr>
            <w:tcW w:w="537" w:type="pct"/>
            <w:shd w:val="clear" w:color="000000" w:fill="FFFFFF"/>
            <w:vAlign w:val="center"/>
            <w:hideMark/>
          </w:tcPr>
          <w:p w14:paraId="06F87A47" w14:textId="77777777" w:rsidR="004C17A5" w:rsidRPr="00C81954" w:rsidRDefault="004C17A5" w:rsidP="00FA2358">
            <w:pPr>
              <w:pStyle w:val="afffffffa"/>
            </w:pPr>
            <w:r w:rsidRPr="00C81954">
              <w:t>9,65</w:t>
            </w:r>
          </w:p>
        </w:tc>
        <w:tc>
          <w:tcPr>
            <w:tcW w:w="792" w:type="pct"/>
            <w:shd w:val="clear" w:color="000000" w:fill="FFFFFF"/>
            <w:vAlign w:val="center"/>
            <w:hideMark/>
          </w:tcPr>
          <w:p w14:paraId="05779C4F" w14:textId="77777777" w:rsidR="004C17A5" w:rsidRPr="00C81954" w:rsidRDefault="004C17A5" w:rsidP="00FA2358">
            <w:pPr>
              <w:pStyle w:val="afffffffa"/>
            </w:pPr>
            <w:r w:rsidRPr="00C81954">
              <w:t>13,3639</w:t>
            </w:r>
          </w:p>
        </w:tc>
        <w:tc>
          <w:tcPr>
            <w:tcW w:w="481" w:type="pct"/>
            <w:shd w:val="clear" w:color="000000" w:fill="FFFFFF"/>
            <w:noWrap/>
            <w:vAlign w:val="center"/>
            <w:hideMark/>
          </w:tcPr>
          <w:p w14:paraId="58B4441C" w14:textId="77777777" w:rsidR="004C17A5" w:rsidRPr="00C81954" w:rsidRDefault="004C17A5" w:rsidP="00FA2358">
            <w:pPr>
              <w:pStyle w:val="afffffffa"/>
            </w:pPr>
            <w:r w:rsidRPr="00C81954">
              <w:t>2133,157</w:t>
            </w:r>
          </w:p>
        </w:tc>
        <w:tc>
          <w:tcPr>
            <w:tcW w:w="573" w:type="pct"/>
            <w:shd w:val="clear" w:color="000000" w:fill="FFFFFF"/>
            <w:noWrap/>
            <w:vAlign w:val="center"/>
            <w:hideMark/>
          </w:tcPr>
          <w:p w14:paraId="16A5D5F8" w14:textId="77777777" w:rsidR="004C17A5" w:rsidRPr="00C81954" w:rsidRDefault="004C17A5" w:rsidP="00FA2358">
            <w:pPr>
              <w:pStyle w:val="afffffffa"/>
            </w:pPr>
            <w:r w:rsidRPr="00C81954">
              <w:t>9694</w:t>
            </w:r>
          </w:p>
        </w:tc>
      </w:tr>
      <w:tr w:rsidR="004C17A5" w:rsidRPr="00C81954" w14:paraId="275AA387" w14:textId="77777777" w:rsidTr="004C17A5">
        <w:trPr>
          <w:trHeight w:val="20"/>
        </w:trPr>
        <w:tc>
          <w:tcPr>
            <w:tcW w:w="1151" w:type="pct"/>
            <w:shd w:val="clear" w:color="000000" w:fill="FFFFFF"/>
            <w:noWrap/>
            <w:vAlign w:val="center"/>
            <w:hideMark/>
          </w:tcPr>
          <w:p w14:paraId="048EB833" w14:textId="77777777" w:rsidR="004C17A5" w:rsidRPr="00C81954" w:rsidRDefault="004C17A5" w:rsidP="00FA2358">
            <w:pPr>
              <w:pStyle w:val="afffffffa"/>
            </w:pPr>
            <w:r w:rsidRPr="00C81954">
              <w:t>Итого</w:t>
            </w:r>
          </w:p>
        </w:tc>
        <w:tc>
          <w:tcPr>
            <w:tcW w:w="546" w:type="pct"/>
            <w:shd w:val="clear" w:color="000000" w:fill="FFFFFF"/>
            <w:noWrap/>
            <w:vAlign w:val="center"/>
            <w:hideMark/>
          </w:tcPr>
          <w:p w14:paraId="723D1F37" w14:textId="77777777" w:rsidR="004C17A5" w:rsidRPr="00C81954" w:rsidRDefault="004C17A5" w:rsidP="00FA2358">
            <w:pPr>
              <w:pStyle w:val="afffffffa"/>
            </w:pPr>
            <w:r w:rsidRPr="00C81954">
              <w:t>2142,807</w:t>
            </w:r>
          </w:p>
        </w:tc>
        <w:tc>
          <w:tcPr>
            <w:tcW w:w="460" w:type="pct"/>
            <w:shd w:val="clear" w:color="000000" w:fill="FFFFFF"/>
            <w:noWrap/>
            <w:vAlign w:val="center"/>
            <w:hideMark/>
          </w:tcPr>
          <w:p w14:paraId="2DE38501" w14:textId="77777777" w:rsidR="004C17A5" w:rsidRPr="00C81954" w:rsidRDefault="004C17A5" w:rsidP="00FA2358">
            <w:pPr>
              <w:pStyle w:val="afffffffa"/>
            </w:pPr>
            <w:r w:rsidRPr="00C81954">
              <w:t>171189,58</w:t>
            </w:r>
          </w:p>
        </w:tc>
        <w:tc>
          <w:tcPr>
            <w:tcW w:w="460" w:type="pct"/>
            <w:shd w:val="clear" w:color="000000" w:fill="FFFFFF"/>
            <w:noWrap/>
            <w:vAlign w:val="center"/>
            <w:hideMark/>
          </w:tcPr>
          <w:p w14:paraId="0C72534E" w14:textId="77777777" w:rsidR="004C17A5" w:rsidRPr="00C81954" w:rsidRDefault="004C17A5" w:rsidP="00FA2358">
            <w:pPr>
              <w:pStyle w:val="afffffffa"/>
            </w:pPr>
            <w:r w:rsidRPr="00C81954">
              <w:t>171199,23</w:t>
            </w:r>
          </w:p>
        </w:tc>
        <w:tc>
          <w:tcPr>
            <w:tcW w:w="537" w:type="pct"/>
            <w:shd w:val="clear" w:color="000000" w:fill="FFFFFF"/>
            <w:noWrap/>
            <w:vAlign w:val="center"/>
            <w:hideMark/>
          </w:tcPr>
          <w:p w14:paraId="18F285F2" w14:textId="77777777" w:rsidR="004C17A5" w:rsidRPr="00C81954" w:rsidRDefault="004C17A5" w:rsidP="00FA2358">
            <w:pPr>
              <w:pStyle w:val="afffffffa"/>
            </w:pPr>
            <w:r w:rsidRPr="00C81954">
              <w:t>171199,23</w:t>
            </w:r>
          </w:p>
        </w:tc>
        <w:tc>
          <w:tcPr>
            <w:tcW w:w="792" w:type="pct"/>
            <w:shd w:val="clear" w:color="000000" w:fill="FFFFFF"/>
            <w:vAlign w:val="center"/>
            <w:hideMark/>
          </w:tcPr>
          <w:p w14:paraId="2B0947A4" w14:textId="77777777" w:rsidR="004C17A5" w:rsidRPr="00C81954" w:rsidRDefault="004C17A5" w:rsidP="00FA2358">
            <w:pPr>
              <w:pStyle w:val="afffffffa"/>
            </w:pPr>
            <w:r w:rsidRPr="00C81954">
              <w:t>199391,3639</w:t>
            </w:r>
          </w:p>
        </w:tc>
        <w:tc>
          <w:tcPr>
            <w:tcW w:w="481" w:type="pct"/>
            <w:shd w:val="clear" w:color="000000" w:fill="FFFFFF"/>
            <w:noWrap/>
            <w:vAlign w:val="center"/>
            <w:hideMark/>
          </w:tcPr>
          <w:p w14:paraId="1E0E374C" w14:textId="4AE9BAA9" w:rsidR="004C17A5" w:rsidRPr="00C81954" w:rsidRDefault="004C17A5" w:rsidP="00FA2358">
            <w:pPr>
              <w:pStyle w:val="afffffffa"/>
            </w:pPr>
          </w:p>
        </w:tc>
        <w:tc>
          <w:tcPr>
            <w:tcW w:w="573" w:type="pct"/>
            <w:shd w:val="clear" w:color="000000" w:fill="FFFFFF"/>
            <w:noWrap/>
            <w:vAlign w:val="center"/>
            <w:hideMark/>
          </w:tcPr>
          <w:p w14:paraId="226C147C" w14:textId="03AACD66" w:rsidR="004C17A5" w:rsidRPr="00C81954" w:rsidRDefault="004C17A5" w:rsidP="00FA2358">
            <w:pPr>
              <w:pStyle w:val="afffffffa"/>
            </w:pPr>
          </w:p>
        </w:tc>
      </w:tr>
      <w:tr w:rsidR="004C17A5" w:rsidRPr="00C81954" w14:paraId="4A16CC85" w14:textId="77777777" w:rsidTr="004C17A5">
        <w:trPr>
          <w:trHeight w:val="20"/>
        </w:trPr>
        <w:tc>
          <w:tcPr>
            <w:tcW w:w="5000" w:type="pct"/>
            <w:gridSpan w:val="8"/>
            <w:shd w:val="clear" w:color="auto" w:fill="auto"/>
            <w:noWrap/>
            <w:vAlign w:val="bottom"/>
            <w:hideMark/>
          </w:tcPr>
          <w:p w14:paraId="5B403AA6" w14:textId="77777777" w:rsidR="004C17A5" w:rsidRPr="00C81954" w:rsidRDefault="004C17A5" w:rsidP="00FA2358">
            <w:pPr>
              <w:pStyle w:val="afffffffa"/>
            </w:pPr>
            <w:r w:rsidRPr="00C81954">
              <w:t>2022</w:t>
            </w:r>
          </w:p>
        </w:tc>
      </w:tr>
      <w:tr w:rsidR="004C17A5" w:rsidRPr="00C81954" w14:paraId="39644966" w14:textId="77777777" w:rsidTr="004C17A5">
        <w:trPr>
          <w:trHeight w:val="20"/>
        </w:trPr>
        <w:tc>
          <w:tcPr>
            <w:tcW w:w="1151" w:type="pct"/>
            <w:shd w:val="clear" w:color="000000" w:fill="FFFFFF"/>
            <w:noWrap/>
            <w:vAlign w:val="center"/>
            <w:hideMark/>
          </w:tcPr>
          <w:p w14:paraId="67B0D877" w14:textId="77777777" w:rsidR="004C17A5" w:rsidRPr="00C81954" w:rsidRDefault="004C17A5" w:rsidP="00FA2358">
            <w:pPr>
              <w:pStyle w:val="afffffffa"/>
            </w:pPr>
            <w:r w:rsidRPr="00C81954">
              <w:t>Газ природный</w:t>
            </w:r>
          </w:p>
        </w:tc>
        <w:tc>
          <w:tcPr>
            <w:tcW w:w="546" w:type="pct"/>
            <w:shd w:val="clear" w:color="000000" w:fill="FFFFFF"/>
            <w:noWrap/>
            <w:vAlign w:val="center"/>
            <w:hideMark/>
          </w:tcPr>
          <w:p w14:paraId="066D3862" w14:textId="0E59F6B6" w:rsidR="004C17A5" w:rsidRPr="00C81954" w:rsidRDefault="004C17A5" w:rsidP="00FA2358">
            <w:pPr>
              <w:pStyle w:val="afffffffa"/>
            </w:pPr>
          </w:p>
        </w:tc>
        <w:tc>
          <w:tcPr>
            <w:tcW w:w="460" w:type="pct"/>
            <w:shd w:val="clear" w:color="000000" w:fill="FFFFFF"/>
            <w:noWrap/>
            <w:vAlign w:val="center"/>
            <w:hideMark/>
          </w:tcPr>
          <w:p w14:paraId="2718B157" w14:textId="77777777" w:rsidR="004C17A5" w:rsidRPr="00C81954" w:rsidRDefault="004C17A5" w:rsidP="00FA2358">
            <w:pPr>
              <w:pStyle w:val="afffffffa"/>
            </w:pPr>
            <w:r w:rsidRPr="00C81954">
              <w:t>183357,11</w:t>
            </w:r>
          </w:p>
        </w:tc>
        <w:tc>
          <w:tcPr>
            <w:tcW w:w="460" w:type="pct"/>
            <w:shd w:val="clear" w:color="000000" w:fill="FFFFFF"/>
            <w:vAlign w:val="center"/>
            <w:hideMark/>
          </w:tcPr>
          <w:p w14:paraId="795810BF" w14:textId="77777777" w:rsidR="004C17A5" w:rsidRPr="00C81954" w:rsidRDefault="004C17A5" w:rsidP="00FA2358">
            <w:pPr>
              <w:pStyle w:val="afffffffa"/>
            </w:pPr>
            <w:r w:rsidRPr="00C81954">
              <w:t>183357,11</w:t>
            </w:r>
          </w:p>
        </w:tc>
        <w:tc>
          <w:tcPr>
            <w:tcW w:w="537" w:type="pct"/>
            <w:shd w:val="clear" w:color="000000" w:fill="FFFFFF"/>
            <w:noWrap/>
            <w:vAlign w:val="center"/>
            <w:hideMark/>
          </w:tcPr>
          <w:p w14:paraId="42876DCA" w14:textId="77777777" w:rsidR="004C17A5" w:rsidRPr="00C81954" w:rsidRDefault="004C17A5" w:rsidP="00FA2358">
            <w:pPr>
              <w:pStyle w:val="afffffffa"/>
            </w:pPr>
            <w:r w:rsidRPr="00C81954">
              <w:t>183357,11</w:t>
            </w:r>
          </w:p>
        </w:tc>
        <w:tc>
          <w:tcPr>
            <w:tcW w:w="792" w:type="pct"/>
            <w:shd w:val="clear" w:color="000000" w:fill="FFFFFF"/>
            <w:vAlign w:val="center"/>
            <w:hideMark/>
          </w:tcPr>
          <w:p w14:paraId="608BC8B4" w14:textId="77777777" w:rsidR="004C17A5" w:rsidRPr="00C81954" w:rsidRDefault="004C17A5" w:rsidP="00FA2358">
            <w:pPr>
              <w:pStyle w:val="afffffffa"/>
            </w:pPr>
            <w:r w:rsidRPr="00C81954">
              <w:t>216536</w:t>
            </w:r>
          </w:p>
        </w:tc>
        <w:tc>
          <w:tcPr>
            <w:tcW w:w="481" w:type="pct"/>
            <w:shd w:val="clear" w:color="000000" w:fill="FFFFFF"/>
            <w:noWrap/>
            <w:vAlign w:val="center"/>
            <w:hideMark/>
          </w:tcPr>
          <w:p w14:paraId="6D9F97ED" w14:textId="09D42C52" w:rsidR="004C17A5" w:rsidRPr="00C81954" w:rsidRDefault="004C17A5" w:rsidP="00FA2358">
            <w:pPr>
              <w:pStyle w:val="afffffffa"/>
            </w:pPr>
          </w:p>
        </w:tc>
        <w:tc>
          <w:tcPr>
            <w:tcW w:w="573" w:type="pct"/>
            <w:shd w:val="clear" w:color="000000" w:fill="FFFFFF"/>
            <w:noWrap/>
            <w:vAlign w:val="center"/>
            <w:hideMark/>
          </w:tcPr>
          <w:p w14:paraId="1E944693" w14:textId="77777777" w:rsidR="004C17A5" w:rsidRPr="00C81954" w:rsidRDefault="004C17A5" w:rsidP="00FA2358">
            <w:pPr>
              <w:pStyle w:val="afffffffa"/>
            </w:pPr>
            <w:r w:rsidRPr="00C81954">
              <w:t>8267</w:t>
            </w:r>
          </w:p>
        </w:tc>
      </w:tr>
      <w:tr w:rsidR="004C17A5" w:rsidRPr="00C81954" w14:paraId="72EFDA30" w14:textId="77777777" w:rsidTr="004C17A5">
        <w:trPr>
          <w:trHeight w:val="20"/>
        </w:trPr>
        <w:tc>
          <w:tcPr>
            <w:tcW w:w="1151" w:type="pct"/>
            <w:shd w:val="clear" w:color="000000" w:fill="FFFFFF"/>
            <w:noWrap/>
            <w:vAlign w:val="center"/>
            <w:hideMark/>
          </w:tcPr>
          <w:p w14:paraId="0B2A86CA" w14:textId="77777777" w:rsidR="004C17A5" w:rsidRPr="00C81954" w:rsidRDefault="004C17A5" w:rsidP="00FA2358">
            <w:pPr>
              <w:pStyle w:val="afffffffa"/>
            </w:pPr>
            <w:r w:rsidRPr="00C81954">
              <w:t>Нефтетопливо, в т.ч.</w:t>
            </w:r>
          </w:p>
        </w:tc>
        <w:tc>
          <w:tcPr>
            <w:tcW w:w="546" w:type="pct"/>
            <w:shd w:val="clear" w:color="000000" w:fill="FFFFFF"/>
            <w:noWrap/>
            <w:vAlign w:val="center"/>
            <w:hideMark/>
          </w:tcPr>
          <w:p w14:paraId="7981BAA3" w14:textId="77777777" w:rsidR="004C17A5" w:rsidRPr="00C81954" w:rsidRDefault="004C17A5" w:rsidP="00FA2358">
            <w:pPr>
              <w:pStyle w:val="afffffffa"/>
            </w:pPr>
            <w:r w:rsidRPr="00C81954">
              <w:t>2133,157</w:t>
            </w:r>
          </w:p>
        </w:tc>
        <w:tc>
          <w:tcPr>
            <w:tcW w:w="460" w:type="pct"/>
            <w:shd w:val="clear" w:color="000000" w:fill="FFFFFF"/>
            <w:noWrap/>
            <w:vAlign w:val="center"/>
            <w:hideMark/>
          </w:tcPr>
          <w:p w14:paraId="00E1F575" w14:textId="77777777" w:rsidR="004C17A5" w:rsidRPr="00C81954" w:rsidRDefault="004C17A5" w:rsidP="00FA2358">
            <w:pPr>
              <w:pStyle w:val="afffffffa"/>
            </w:pPr>
            <w:r w:rsidRPr="00C81954">
              <w:t>0</w:t>
            </w:r>
          </w:p>
        </w:tc>
        <w:tc>
          <w:tcPr>
            <w:tcW w:w="460" w:type="pct"/>
            <w:shd w:val="clear" w:color="000000" w:fill="FFFFFF"/>
            <w:vAlign w:val="center"/>
            <w:hideMark/>
          </w:tcPr>
          <w:p w14:paraId="77922EE4" w14:textId="77777777" w:rsidR="004C17A5" w:rsidRPr="00C81954" w:rsidRDefault="004C17A5" w:rsidP="00FA2358">
            <w:pPr>
              <w:pStyle w:val="afffffffa"/>
            </w:pPr>
            <w:r w:rsidRPr="00C81954">
              <w:t>7,47</w:t>
            </w:r>
          </w:p>
        </w:tc>
        <w:tc>
          <w:tcPr>
            <w:tcW w:w="537" w:type="pct"/>
            <w:shd w:val="clear" w:color="000000" w:fill="FFFFFF"/>
            <w:noWrap/>
            <w:vAlign w:val="center"/>
            <w:hideMark/>
          </w:tcPr>
          <w:p w14:paraId="3E1DD32C" w14:textId="77777777" w:rsidR="004C17A5" w:rsidRPr="00C81954" w:rsidRDefault="004C17A5" w:rsidP="00FA2358">
            <w:pPr>
              <w:pStyle w:val="afffffffa"/>
            </w:pPr>
            <w:r w:rsidRPr="00C81954">
              <w:t>7,47</w:t>
            </w:r>
          </w:p>
        </w:tc>
        <w:tc>
          <w:tcPr>
            <w:tcW w:w="792" w:type="pct"/>
            <w:shd w:val="clear" w:color="000000" w:fill="FFFFFF"/>
            <w:vAlign w:val="center"/>
            <w:hideMark/>
          </w:tcPr>
          <w:p w14:paraId="193B050C" w14:textId="77777777" w:rsidR="004C17A5" w:rsidRPr="00C81954" w:rsidRDefault="004C17A5" w:rsidP="00FA2358">
            <w:pPr>
              <w:pStyle w:val="afffffffa"/>
            </w:pPr>
            <w:r w:rsidRPr="00C81954">
              <w:t>10,317</w:t>
            </w:r>
          </w:p>
        </w:tc>
        <w:tc>
          <w:tcPr>
            <w:tcW w:w="481" w:type="pct"/>
            <w:shd w:val="clear" w:color="000000" w:fill="FFFFFF"/>
            <w:noWrap/>
            <w:vAlign w:val="center"/>
            <w:hideMark/>
          </w:tcPr>
          <w:p w14:paraId="083D4A78" w14:textId="77777777" w:rsidR="004C17A5" w:rsidRPr="00C81954" w:rsidRDefault="004C17A5" w:rsidP="00FA2358">
            <w:pPr>
              <w:pStyle w:val="afffffffa"/>
            </w:pPr>
            <w:r w:rsidRPr="00C81954">
              <w:t>2109,687</w:t>
            </w:r>
          </w:p>
        </w:tc>
        <w:tc>
          <w:tcPr>
            <w:tcW w:w="573" w:type="pct"/>
            <w:shd w:val="clear" w:color="000000" w:fill="FFFFFF"/>
            <w:noWrap/>
            <w:vAlign w:val="center"/>
            <w:hideMark/>
          </w:tcPr>
          <w:p w14:paraId="325E9E68" w14:textId="77777777" w:rsidR="004C17A5" w:rsidRPr="00C81954" w:rsidRDefault="004C17A5" w:rsidP="00FA2358">
            <w:pPr>
              <w:pStyle w:val="afffffffa"/>
            </w:pPr>
            <w:r w:rsidRPr="00C81954">
              <w:t>9694</w:t>
            </w:r>
          </w:p>
        </w:tc>
      </w:tr>
      <w:tr w:rsidR="004C17A5" w:rsidRPr="00C81954" w14:paraId="51A93164" w14:textId="77777777" w:rsidTr="004C17A5">
        <w:trPr>
          <w:trHeight w:val="20"/>
        </w:trPr>
        <w:tc>
          <w:tcPr>
            <w:tcW w:w="1151" w:type="pct"/>
            <w:shd w:val="clear" w:color="000000" w:fill="FFFFFF"/>
            <w:noWrap/>
            <w:vAlign w:val="center"/>
            <w:hideMark/>
          </w:tcPr>
          <w:p w14:paraId="76925E8B" w14:textId="77777777" w:rsidR="004C17A5" w:rsidRPr="00C81954" w:rsidRDefault="004C17A5" w:rsidP="00FA2358">
            <w:pPr>
              <w:pStyle w:val="afffffffa"/>
            </w:pPr>
            <w:r w:rsidRPr="00C81954">
              <w:t xml:space="preserve">    - мазут</w:t>
            </w:r>
          </w:p>
        </w:tc>
        <w:tc>
          <w:tcPr>
            <w:tcW w:w="546" w:type="pct"/>
            <w:shd w:val="clear" w:color="000000" w:fill="FFFFFF"/>
            <w:noWrap/>
            <w:vAlign w:val="center"/>
            <w:hideMark/>
          </w:tcPr>
          <w:p w14:paraId="6841E51E" w14:textId="77777777" w:rsidR="004C17A5" w:rsidRPr="00C81954" w:rsidRDefault="004C17A5" w:rsidP="00FA2358">
            <w:pPr>
              <w:pStyle w:val="afffffffa"/>
            </w:pPr>
            <w:r w:rsidRPr="00C81954">
              <w:t>2133,157</w:t>
            </w:r>
          </w:p>
        </w:tc>
        <w:tc>
          <w:tcPr>
            <w:tcW w:w="460" w:type="pct"/>
            <w:shd w:val="clear" w:color="000000" w:fill="FFFFFF"/>
            <w:noWrap/>
            <w:vAlign w:val="center"/>
            <w:hideMark/>
          </w:tcPr>
          <w:p w14:paraId="42FF9C05" w14:textId="77777777" w:rsidR="004C17A5" w:rsidRPr="00C81954" w:rsidRDefault="004C17A5" w:rsidP="00FA2358">
            <w:pPr>
              <w:pStyle w:val="afffffffa"/>
            </w:pPr>
            <w:r w:rsidRPr="00C81954">
              <w:t>0</w:t>
            </w:r>
          </w:p>
        </w:tc>
        <w:tc>
          <w:tcPr>
            <w:tcW w:w="460" w:type="pct"/>
            <w:shd w:val="clear" w:color="000000" w:fill="FFFFFF"/>
            <w:vAlign w:val="center"/>
            <w:hideMark/>
          </w:tcPr>
          <w:p w14:paraId="631149C6" w14:textId="77777777" w:rsidR="004C17A5" w:rsidRPr="00C81954" w:rsidRDefault="004C17A5" w:rsidP="00FA2358">
            <w:pPr>
              <w:pStyle w:val="afffffffa"/>
            </w:pPr>
            <w:r w:rsidRPr="00C81954">
              <w:t>7,47</w:t>
            </w:r>
          </w:p>
        </w:tc>
        <w:tc>
          <w:tcPr>
            <w:tcW w:w="537" w:type="pct"/>
            <w:shd w:val="clear" w:color="000000" w:fill="FFFFFF"/>
            <w:noWrap/>
            <w:vAlign w:val="center"/>
            <w:hideMark/>
          </w:tcPr>
          <w:p w14:paraId="29482898" w14:textId="77777777" w:rsidR="004C17A5" w:rsidRPr="00C81954" w:rsidRDefault="004C17A5" w:rsidP="00FA2358">
            <w:pPr>
              <w:pStyle w:val="afffffffa"/>
            </w:pPr>
            <w:r w:rsidRPr="00C81954">
              <w:t>7,47</w:t>
            </w:r>
          </w:p>
        </w:tc>
        <w:tc>
          <w:tcPr>
            <w:tcW w:w="792" w:type="pct"/>
            <w:shd w:val="clear" w:color="000000" w:fill="FFFFFF"/>
            <w:vAlign w:val="center"/>
            <w:hideMark/>
          </w:tcPr>
          <w:p w14:paraId="504A05C4" w14:textId="77777777" w:rsidR="004C17A5" w:rsidRPr="00C81954" w:rsidRDefault="004C17A5" w:rsidP="00FA2358">
            <w:pPr>
              <w:pStyle w:val="afffffffa"/>
            </w:pPr>
            <w:r w:rsidRPr="00C81954">
              <w:t>10,317</w:t>
            </w:r>
          </w:p>
        </w:tc>
        <w:tc>
          <w:tcPr>
            <w:tcW w:w="481" w:type="pct"/>
            <w:shd w:val="clear" w:color="000000" w:fill="FFFFFF"/>
            <w:noWrap/>
            <w:vAlign w:val="center"/>
            <w:hideMark/>
          </w:tcPr>
          <w:p w14:paraId="42CC1309" w14:textId="77777777" w:rsidR="004C17A5" w:rsidRPr="00C81954" w:rsidRDefault="004C17A5" w:rsidP="00FA2358">
            <w:pPr>
              <w:pStyle w:val="afffffffa"/>
            </w:pPr>
            <w:r w:rsidRPr="00C81954">
              <w:t>2109,687</w:t>
            </w:r>
          </w:p>
        </w:tc>
        <w:tc>
          <w:tcPr>
            <w:tcW w:w="573" w:type="pct"/>
            <w:shd w:val="clear" w:color="000000" w:fill="FFFFFF"/>
            <w:noWrap/>
            <w:vAlign w:val="center"/>
            <w:hideMark/>
          </w:tcPr>
          <w:p w14:paraId="2A030A27" w14:textId="77777777" w:rsidR="004C17A5" w:rsidRPr="00C81954" w:rsidRDefault="004C17A5" w:rsidP="00FA2358">
            <w:pPr>
              <w:pStyle w:val="afffffffa"/>
            </w:pPr>
            <w:r w:rsidRPr="00C81954">
              <w:t>9694</w:t>
            </w:r>
          </w:p>
        </w:tc>
      </w:tr>
      <w:tr w:rsidR="004C17A5" w:rsidRPr="00C81954" w14:paraId="70988603" w14:textId="77777777" w:rsidTr="004C17A5">
        <w:trPr>
          <w:trHeight w:val="20"/>
        </w:trPr>
        <w:tc>
          <w:tcPr>
            <w:tcW w:w="1151" w:type="pct"/>
            <w:shd w:val="clear" w:color="000000" w:fill="FFFFFF"/>
            <w:noWrap/>
            <w:vAlign w:val="center"/>
            <w:hideMark/>
          </w:tcPr>
          <w:p w14:paraId="62D89E25" w14:textId="77777777" w:rsidR="004C17A5" w:rsidRPr="00C81954" w:rsidRDefault="004C17A5" w:rsidP="00FA2358">
            <w:pPr>
              <w:pStyle w:val="afffffffa"/>
            </w:pPr>
            <w:r w:rsidRPr="00C81954">
              <w:t>Итого</w:t>
            </w:r>
          </w:p>
        </w:tc>
        <w:tc>
          <w:tcPr>
            <w:tcW w:w="546" w:type="pct"/>
            <w:shd w:val="clear" w:color="000000" w:fill="FFFFFF"/>
            <w:noWrap/>
            <w:vAlign w:val="center"/>
            <w:hideMark/>
          </w:tcPr>
          <w:p w14:paraId="2B37E2F6" w14:textId="77777777" w:rsidR="004C17A5" w:rsidRPr="00C81954" w:rsidRDefault="004C17A5" w:rsidP="00FA2358">
            <w:pPr>
              <w:pStyle w:val="afffffffa"/>
            </w:pPr>
            <w:r w:rsidRPr="00C81954">
              <w:t>2133,157</w:t>
            </w:r>
          </w:p>
        </w:tc>
        <w:tc>
          <w:tcPr>
            <w:tcW w:w="460" w:type="pct"/>
            <w:shd w:val="clear" w:color="000000" w:fill="FFFFFF"/>
            <w:noWrap/>
            <w:vAlign w:val="center"/>
            <w:hideMark/>
          </w:tcPr>
          <w:p w14:paraId="1A0AB1F7" w14:textId="77777777" w:rsidR="004C17A5" w:rsidRPr="00C81954" w:rsidRDefault="004C17A5" w:rsidP="00FA2358">
            <w:pPr>
              <w:pStyle w:val="afffffffa"/>
            </w:pPr>
            <w:r w:rsidRPr="00C81954">
              <w:t>183357,11</w:t>
            </w:r>
          </w:p>
        </w:tc>
        <w:tc>
          <w:tcPr>
            <w:tcW w:w="460" w:type="pct"/>
            <w:shd w:val="clear" w:color="000000" w:fill="FFFFFF"/>
            <w:vAlign w:val="center"/>
            <w:hideMark/>
          </w:tcPr>
          <w:p w14:paraId="275A05DB" w14:textId="77777777" w:rsidR="004C17A5" w:rsidRPr="00C81954" w:rsidRDefault="004C17A5" w:rsidP="00FA2358">
            <w:pPr>
              <w:pStyle w:val="afffffffa"/>
            </w:pPr>
            <w:r w:rsidRPr="00C81954">
              <w:t>183364,58</w:t>
            </w:r>
          </w:p>
        </w:tc>
        <w:tc>
          <w:tcPr>
            <w:tcW w:w="537" w:type="pct"/>
            <w:shd w:val="clear" w:color="000000" w:fill="FFFFFF"/>
            <w:noWrap/>
            <w:vAlign w:val="center"/>
            <w:hideMark/>
          </w:tcPr>
          <w:p w14:paraId="439F7415" w14:textId="77777777" w:rsidR="004C17A5" w:rsidRPr="00C81954" w:rsidRDefault="004C17A5" w:rsidP="00FA2358">
            <w:pPr>
              <w:pStyle w:val="afffffffa"/>
            </w:pPr>
            <w:r w:rsidRPr="00C81954">
              <w:t>183364,58</w:t>
            </w:r>
          </w:p>
        </w:tc>
        <w:tc>
          <w:tcPr>
            <w:tcW w:w="792" w:type="pct"/>
            <w:shd w:val="clear" w:color="000000" w:fill="FFFFFF"/>
            <w:vAlign w:val="center"/>
            <w:hideMark/>
          </w:tcPr>
          <w:p w14:paraId="57351515" w14:textId="77777777" w:rsidR="004C17A5" w:rsidRPr="00C81954" w:rsidRDefault="004C17A5" w:rsidP="00FA2358">
            <w:pPr>
              <w:pStyle w:val="afffffffa"/>
            </w:pPr>
            <w:r w:rsidRPr="00C81954">
              <w:t>216546,32</w:t>
            </w:r>
          </w:p>
        </w:tc>
        <w:tc>
          <w:tcPr>
            <w:tcW w:w="481" w:type="pct"/>
            <w:shd w:val="clear" w:color="000000" w:fill="FFFFFF"/>
            <w:noWrap/>
            <w:vAlign w:val="center"/>
            <w:hideMark/>
          </w:tcPr>
          <w:p w14:paraId="2A769D19" w14:textId="0EE78C07" w:rsidR="004C17A5" w:rsidRPr="00C81954" w:rsidRDefault="004C17A5" w:rsidP="00FA2358">
            <w:pPr>
              <w:pStyle w:val="afffffffa"/>
            </w:pPr>
          </w:p>
        </w:tc>
        <w:tc>
          <w:tcPr>
            <w:tcW w:w="573" w:type="pct"/>
            <w:shd w:val="clear" w:color="000000" w:fill="FFFFFF"/>
            <w:noWrap/>
            <w:vAlign w:val="center"/>
            <w:hideMark/>
          </w:tcPr>
          <w:p w14:paraId="23759316" w14:textId="63F39366" w:rsidR="004C17A5" w:rsidRPr="00C81954" w:rsidRDefault="004C17A5" w:rsidP="00FA2358">
            <w:pPr>
              <w:pStyle w:val="afffffffa"/>
            </w:pPr>
          </w:p>
        </w:tc>
      </w:tr>
    </w:tbl>
    <w:p w14:paraId="55C8CE40" w14:textId="77777777" w:rsidR="004C17A5" w:rsidRPr="00C81954" w:rsidRDefault="004C17A5" w:rsidP="00FA2358">
      <w:pPr>
        <w:rPr>
          <w:color w:val="auto"/>
        </w:rPr>
        <w:sectPr w:rsidR="004C17A5" w:rsidRPr="00C81954" w:rsidSect="004C17A5">
          <w:pgSz w:w="16838" w:h="11906" w:orient="landscape" w:code="9"/>
          <w:pgMar w:top="1418" w:right="851" w:bottom="851" w:left="851" w:header="0" w:footer="510" w:gutter="0"/>
          <w:cols w:space="708"/>
          <w:docGrid w:linePitch="360"/>
        </w:sectPr>
      </w:pPr>
    </w:p>
    <w:p w14:paraId="7C229B52" w14:textId="3B7F15EF" w:rsidR="00497BFF" w:rsidRPr="00C81954" w:rsidRDefault="00EC1DA7" w:rsidP="00FA2358">
      <w:pPr>
        <w:pStyle w:val="30"/>
      </w:pPr>
      <w:bookmarkStart w:id="416" w:name="_Toc135841176"/>
      <w:r w:rsidRPr="00C81954">
        <w:lastRenderedPageBreak/>
        <w:t>МУП «ОВЕР-Гарант»</w:t>
      </w:r>
      <w:bookmarkEnd w:id="416"/>
    </w:p>
    <w:p w14:paraId="5FF98710" w14:textId="3FB7835C" w:rsidR="00497BFF" w:rsidRPr="00C81954" w:rsidRDefault="00497BFF" w:rsidP="00FA2358">
      <w:pPr>
        <w:rPr>
          <w:color w:val="auto"/>
        </w:rPr>
      </w:pPr>
      <w:r w:rsidRPr="00C81954">
        <w:rPr>
          <w:color w:val="auto"/>
        </w:rPr>
        <w:t xml:space="preserve">Топливные балансы котельных </w:t>
      </w:r>
      <w:r w:rsidR="00EC1DA7" w:rsidRPr="00C81954">
        <w:rPr>
          <w:color w:val="auto"/>
        </w:rPr>
        <w:t>МУП «ОВЕР-Гарант»</w:t>
      </w:r>
      <w:r w:rsidRPr="00C81954">
        <w:rPr>
          <w:color w:val="auto"/>
        </w:rPr>
        <w:t xml:space="preserve"> представлены в таблицах </w:t>
      </w:r>
      <w:r w:rsidRPr="00C81954">
        <w:rPr>
          <w:color w:val="auto"/>
        </w:rPr>
        <w:fldChar w:fldCharType="begin"/>
      </w:r>
      <w:r w:rsidRPr="00C81954">
        <w:rPr>
          <w:color w:val="auto"/>
        </w:rPr>
        <w:instrText xml:space="preserve"> REF _Ref118385413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color w:val="auto"/>
        </w:rPr>
        <w:t>66</w:t>
      </w:r>
      <w:r w:rsidRPr="00C81954">
        <w:rPr>
          <w:color w:val="auto"/>
        </w:rPr>
        <w:fldChar w:fldCharType="end"/>
      </w:r>
      <w:r w:rsidR="002726B8" w:rsidRPr="00C81954">
        <w:rPr>
          <w:color w:val="auto"/>
        </w:rPr>
        <w:t>-</w:t>
      </w:r>
      <w:r w:rsidR="002726B8" w:rsidRPr="00C81954">
        <w:rPr>
          <w:color w:val="auto"/>
        </w:rPr>
        <w:fldChar w:fldCharType="begin"/>
      </w:r>
      <w:r w:rsidR="002726B8" w:rsidRPr="00C81954">
        <w:rPr>
          <w:color w:val="auto"/>
        </w:rPr>
        <w:instrText xml:space="preserve"> REF _Ref133395510 \h  \* MERGEFORMAT </w:instrText>
      </w:r>
      <w:r w:rsidR="002726B8" w:rsidRPr="00C81954">
        <w:rPr>
          <w:color w:val="auto"/>
        </w:rPr>
      </w:r>
      <w:r w:rsidR="002726B8" w:rsidRPr="00C81954">
        <w:rPr>
          <w:color w:val="auto"/>
        </w:rPr>
        <w:fldChar w:fldCharType="separate"/>
      </w:r>
      <w:r w:rsidR="00C81954" w:rsidRPr="00C81954">
        <w:rPr>
          <w:rStyle w:val="afffffff9"/>
        </w:rPr>
        <w:t xml:space="preserve">Таблица </w:t>
      </w:r>
      <w:r w:rsidR="00C81954" w:rsidRPr="00C81954">
        <w:rPr>
          <w:noProof/>
        </w:rPr>
        <w:t>70</w:t>
      </w:r>
      <w:r w:rsidR="002726B8" w:rsidRPr="00C81954">
        <w:rPr>
          <w:color w:val="auto"/>
        </w:rPr>
        <w:fldChar w:fldCharType="end"/>
      </w:r>
      <w:r w:rsidRPr="00C81954">
        <w:rPr>
          <w:color w:val="auto"/>
        </w:rPr>
        <w:t>.</w:t>
      </w:r>
    </w:p>
    <w:p w14:paraId="2F79D7CC" w14:textId="70C5918F" w:rsidR="00AE3358" w:rsidRPr="00C81954" w:rsidRDefault="00AE3358" w:rsidP="00FA2358">
      <w:pPr>
        <w:pStyle w:val="affff7"/>
      </w:pPr>
      <w:bookmarkStart w:id="417" w:name="_Ref118385413"/>
      <w:bookmarkStart w:id="418" w:name="_Toc136104371"/>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66</w:t>
      </w:r>
      <w:r w:rsidR="00B25ED0" w:rsidRPr="00C81954">
        <w:rPr>
          <w:noProof/>
        </w:rPr>
        <w:fldChar w:fldCharType="end"/>
      </w:r>
      <w:bookmarkEnd w:id="417"/>
      <w:r w:rsidRPr="00C81954">
        <w:t xml:space="preserve">. Топливные балансы котельной </w:t>
      </w:r>
      <w:r w:rsidR="002726B8" w:rsidRPr="00C81954">
        <w:t>«Восточная»</w:t>
      </w:r>
      <w:bookmarkEnd w:id="418"/>
    </w:p>
    <w:tbl>
      <w:tblPr>
        <w:tblW w:w="5000" w:type="pct"/>
        <w:tblCellMar>
          <w:left w:w="28" w:type="dxa"/>
          <w:right w:w="28" w:type="dxa"/>
        </w:tblCellMar>
        <w:tblLook w:val="04A0" w:firstRow="1" w:lastRow="0" w:firstColumn="1" w:lastColumn="0" w:noHBand="0" w:noVBand="1"/>
      </w:tblPr>
      <w:tblGrid>
        <w:gridCol w:w="2194"/>
        <w:gridCol w:w="1440"/>
        <w:gridCol w:w="1311"/>
        <w:gridCol w:w="1207"/>
        <w:gridCol w:w="1207"/>
        <w:gridCol w:w="1063"/>
        <w:gridCol w:w="1205"/>
      </w:tblGrid>
      <w:tr w:rsidR="002726B8" w:rsidRPr="00C81954" w14:paraId="66ED0D95" w14:textId="77777777" w:rsidTr="002726B8">
        <w:trPr>
          <w:trHeight w:val="20"/>
        </w:trPr>
        <w:tc>
          <w:tcPr>
            <w:tcW w:w="113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5FD299" w14:textId="77777777" w:rsidR="002726B8" w:rsidRPr="00C81954" w:rsidRDefault="002726B8" w:rsidP="00FA2358">
            <w:pPr>
              <w:pStyle w:val="afffffffa"/>
            </w:pPr>
            <w:r w:rsidRPr="00C81954">
              <w:t>Баланс топлива за год</w:t>
            </w:r>
          </w:p>
        </w:tc>
        <w:tc>
          <w:tcPr>
            <w:tcW w:w="7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1F2C8B" w14:textId="77777777" w:rsidR="002726B8" w:rsidRPr="00C81954" w:rsidRDefault="002726B8" w:rsidP="00FA2358">
            <w:pPr>
              <w:pStyle w:val="afffffffa"/>
            </w:pPr>
            <w:r w:rsidRPr="00C81954">
              <w:t>Остаток топлива на начало года, т. натурального топлива, тыс. м</w:t>
            </w:r>
            <w:r w:rsidRPr="00C81954">
              <w:rPr>
                <w:vertAlign w:val="superscript"/>
              </w:rPr>
              <w:t>3</w:t>
            </w:r>
          </w:p>
        </w:tc>
        <w:tc>
          <w:tcPr>
            <w:tcW w:w="6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FCBF17" w14:textId="77777777" w:rsidR="002726B8" w:rsidRPr="00C81954" w:rsidRDefault="002726B8" w:rsidP="00FA2358">
            <w:pPr>
              <w:pStyle w:val="afffffffa"/>
            </w:pPr>
            <w:r w:rsidRPr="00C81954">
              <w:t>Приход топлива за год, т. натурального топлива, тыс. м</w:t>
            </w:r>
            <w:r w:rsidRPr="00C81954">
              <w:rPr>
                <w:vertAlign w:val="superscript"/>
              </w:rPr>
              <w:t>3</w:t>
            </w:r>
          </w:p>
        </w:tc>
        <w:tc>
          <w:tcPr>
            <w:tcW w:w="1254" w:type="pct"/>
            <w:gridSpan w:val="2"/>
            <w:tcBorders>
              <w:top w:val="single" w:sz="4" w:space="0" w:color="auto"/>
              <w:left w:val="nil"/>
              <w:bottom w:val="single" w:sz="4" w:space="0" w:color="auto"/>
              <w:right w:val="single" w:sz="4" w:space="0" w:color="auto"/>
            </w:tcBorders>
            <w:shd w:val="clear" w:color="auto" w:fill="auto"/>
            <w:vAlign w:val="center"/>
            <w:hideMark/>
          </w:tcPr>
          <w:p w14:paraId="013BB318" w14:textId="77777777" w:rsidR="002726B8" w:rsidRPr="00C81954" w:rsidRDefault="002726B8" w:rsidP="00FA2358">
            <w:pPr>
              <w:pStyle w:val="afffffffa"/>
            </w:pPr>
            <w:r w:rsidRPr="00C81954">
              <w:t>Израсходовано топлива</w:t>
            </w:r>
          </w:p>
        </w:tc>
        <w:tc>
          <w:tcPr>
            <w:tcW w:w="55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525C1C" w14:textId="77777777" w:rsidR="002726B8" w:rsidRPr="00C81954" w:rsidRDefault="002726B8" w:rsidP="00FA2358">
            <w:pPr>
              <w:pStyle w:val="afffffffa"/>
            </w:pPr>
            <w:r w:rsidRPr="00C81954">
              <w:t>Остаток топлива, т.натурального топлива, тыс. м</w:t>
            </w:r>
            <w:r w:rsidRPr="00C81954">
              <w:rPr>
                <w:vertAlign w:val="superscript"/>
              </w:rPr>
              <w:t>3</w:t>
            </w:r>
          </w:p>
        </w:tc>
        <w:tc>
          <w:tcPr>
            <w:tcW w:w="6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A48772" w14:textId="77777777" w:rsidR="002726B8" w:rsidRPr="00C81954" w:rsidRDefault="002726B8" w:rsidP="00FA2358">
            <w:pPr>
              <w:pStyle w:val="afffffffa"/>
            </w:pPr>
            <w:r w:rsidRPr="00C81954">
              <w:t>Низшая теплота сгорания, ккал/кг (ккал/нм</w:t>
            </w:r>
            <w:r w:rsidRPr="00C81954">
              <w:rPr>
                <w:vertAlign w:val="superscript"/>
              </w:rPr>
              <w:t>3</w:t>
            </w:r>
            <w:r w:rsidRPr="00C81954">
              <w:t>)</w:t>
            </w:r>
          </w:p>
        </w:tc>
      </w:tr>
      <w:tr w:rsidR="002726B8" w:rsidRPr="00C81954" w14:paraId="54834411" w14:textId="77777777" w:rsidTr="002726B8">
        <w:trPr>
          <w:trHeight w:val="20"/>
        </w:trPr>
        <w:tc>
          <w:tcPr>
            <w:tcW w:w="1139" w:type="pct"/>
            <w:vMerge/>
            <w:tcBorders>
              <w:top w:val="single" w:sz="4" w:space="0" w:color="auto"/>
              <w:left w:val="single" w:sz="4" w:space="0" w:color="auto"/>
              <w:bottom w:val="single" w:sz="4" w:space="0" w:color="auto"/>
              <w:right w:val="single" w:sz="4" w:space="0" w:color="auto"/>
            </w:tcBorders>
            <w:vAlign w:val="center"/>
            <w:hideMark/>
          </w:tcPr>
          <w:p w14:paraId="2F2EFFFF" w14:textId="77777777" w:rsidR="002726B8" w:rsidRPr="00C81954" w:rsidRDefault="002726B8" w:rsidP="00FA2358">
            <w:pPr>
              <w:pStyle w:val="afffffffa"/>
            </w:pPr>
          </w:p>
        </w:tc>
        <w:tc>
          <w:tcPr>
            <w:tcW w:w="748" w:type="pct"/>
            <w:vMerge/>
            <w:tcBorders>
              <w:top w:val="single" w:sz="4" w:space="0" w:color="auto"/>
              <w:left w:val="single" w:sz="4" w:space="0" w:color="auto"/>
              <w:bottom w:val="single" w:sz="4" w:space="0" w:color="auto"/>
              <w:right w:val="single" w:sz="4" w:space="0" w:color="auto"/>
            </w:tcBorders>
            <w:vAlign w:val="center"/>
            <w:hideMark/>
          </w:tcPr>
          <w:p w14:paraId="391F9E92" w14:textId="77777777" w:rsidR="002726B8" w:rsidRPr="00C81954" w:rsidRDefault="002726B8" w:rsidP="00FA2358">
            <w:pPr>
              <w:pStyle w:val="afffffffa"/>
            </w:pPr>
          </w:p>
        </w:tc>
        <w:tc>
          <w:tcPr>
            <w:tcW w:w="681" w:type="pct"/>
            <w:vMerge/>
            <w:tcBorders>
              <w:top w:val="single" w:sz="4" w:space="0" w:color="auto"/>
              <w:left w:val="single" w:sz="4" w:space="0" w:color="auto"/>
              <w:bottom w:val="single" w:sz="4" w:space="0" w:color="auto"/>
              <w:right w:val="single" w:sz="4" w:space="0" w:color="auto"/>
            </w:tcBorders>
            <w:vAlign w:val="center"/>
            <w:hideMark/>
          </w:tcPr>
          <w:p w14:paraId="0D132514" w14:textId="77777777" w:rsidR="002726B8" w:rsidRPr="00C81954" w:rsidRDefault="002726B8" w:rsidP="00FA2358">
            <w:pPr>
              <w:pStyle w:val="afffffffa"/>
            </w:pPr>
          </w:p>
        </w:tc>
        <w:tc>
          <w:tcPr>
            <w:tcW w:w="627" w:type="pct"/>
            <w:tcBorders>
              <w:top w:val="nil"/>
              <w:left w:val="nil"/>
              <w:bottom w:val="single" w:sz="4" w:space="0" w:color="auto"/>
              <w:right w:val="single" w:sz="4" w:space="0" w:color="auto"/>
            </w:tcBorders>
            <w:shd w:val="clear" w:color="auto" w:fill="auto"/>
            <w:vAlign w:val="center"/>
            <w:hideMark/>
          </w:tcPr>
          <w:p w14:paraId="3282222B" w14:textId="77777777" w:rsidR="002726B8" w:rsidRPr="00C81954" w:rsidRDefault="002726B8" w:rsidP="00FA2358">
            <w:pPr>
              <w:pStyle w:val="afffffffa"/>
            </w:pPr>
            <w:r w:rsidRPr="00C81954">
              <w:t>Всего, т. натурального топлива, тыс. м</w:t>
            </w:r>
            <w:r w:rsidRPr="00C81954">
              <w:rPr>
                <w:vertAlign w:val="superscript"/>
              </w:rPr>
              <w:t>3</w:t>
            </w:r>
          </w:p>
        </w:tc>
        <w:tc>
          <w:tcPr>
            <w:tcW w:w="627" w:type="pct"/>
            <w:tcBorders>
              <w:top w:val="nil"/>
              <w:left w:val="nil"/>
              <w:bottom w:val="single" w:sz="4" w:space="0" w:color="auto"/>
              <w:right w:val="single" w:sz="4" w:space="0" w:color="auto"/>
            </w:tcBorders>
            <w:shd w:val="clear" w:color="auto" w:fill="auto"/>
            <w:vAlign w:val="center"/>
            <w:hideMark/>
          </w:tcPr>
          <w:p w14:paraId="4565A469" w14:textId="77777777" w:rsidR="002726B8" w:rsidRPr="00C81954" w:rsidRDefault="002726B8" w:rsidP="00FA2358">
            <w:pPr>
              <w:pStyle w:val="afffffffa"/>
            </w:pPr>
            <w:r w:rsidRPr="00C81954">
              <w:t>Всего, в т. условного топлива, тыс. м</w:t>
            </w:r>
            <w:r w:rsidRPr="00C81954">
              <w:rPr>
                <w:vertAlign w:val="superscript"/>
              </w:rPr>
              <w:t>3</w:t>
            </w:r>
          </w:p>
        </w:tc>
        <w:tc>
          <w:tcPr>
            <w:tcW w:w="552" w:type="pct"/>
            <w:vMerge/>
            <w:tcBorders>
              <w:top w:val="single" w:sz="4" w:space="0" w:color="auto"/>
              <w:left w:val="single" w:sz="4" w:space="0" w:color="auto"/>
              <w:bottom w:val="single" w:sz="4" w:space="0" w:color="auto"/>
              <w:right w:val="single" w:sz="4" w:space="0" w:color="auto"/>
            </w:tcBorders>
            <w:vAlign w:val="center"/>
            <w:hideMark/>
          </w:tcPr>
          <w:p w14:paraId="67613359" w14:textId="77777777" w:rsidR="002726B8" w:rsidRPr="00C81954" w:rsidRDefault="002726B8" w:rsidP="00FA2358">
            <w:pPr>
              <w:pStyle w:val="afffffffa"/>
            </w:pPr>
          </w:p>
        </w:tc>
        <w:tc>
          <w:tcPr>
            <w:tcW w:w="626" w:type="pct"/>
            <w:vMerge/>
            <w:tcBorders>
              <w:top w:val="single" w:sz="4" w:space="0" w:color="auto"/>
              <w:left w:val="single" w:sz="4" w:space="0" w:color="auto"/>
              <w:bottom w:val="single" w:sz="4" w:space="0" w:color="auto"/>
              <w:right w:val="single" w:sz="4" w:space="0" w:color="auto"/>
            </w:tcBorders>
            <w:vAlign w:val="center"/>
            <w:hideMark/>
          </w:tcPr>
          <w:p w14:paraId="16FBCA0E" w14:textId="77777777" w:rsidR="002726B8" w:rsidRPr="00C81954" w:rsidRDefault="002726B8" w:rsidP="00FA2358">
            <w:pPr>
              <w:pStyle w:val="afffffffa"/>
            </w:pPr>
          </w:p>
        </w:tc>
      </w:tr>
      <w:tr w:rsidR="002726B8" w:rsidRPr="00C81954" w14:paraId="3895228F"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AD716DE" w14:textId="77777777" w:rsidR="002726B8" w:rsidRPr="00C81954" w:rsidRDefault="002726B8" w:rsidP="00FA2358">
            <w:pPr>
              <w:pStyle w:val="afffffffa"/>
            </w:pPr>
            <w:r w:rsidRPr="00C81954">
              <w:t>2018</w:t>
            </w:r>
          </w:p>
        </w:tc>
      </w:tr>
      <w:tr w:rsidR="002726B8" w:rsidRPr="00C81954" w14:paraId="1A55B409" w14:textId="77777777" w:rsidTr="002726B8">
        <w:trPr>
          <w:trHeight w:val="20"/>
        </w:trPr>
        <w:tc>
          <w:tcPr>
            <w:tcW w:w="1139" w:type="pct"/>
            <w:tcBorders>
              <w:top w:val="nil"/>
              <w:left w:val="single" w:sz="4" w:space="0" w:color="auto"/>
              <w:bottom w:val="single" w:sz="4" w:space="0" w:color="auto"/>
              <w:right w:val="single" w:sz="4" w:space="0" w:color="auto"/>
            </w:tcBorders>
            <w:shd w:val="clear" w:color="auto" w:fill="auto"/>
            <w:vAlign w:val="center"/>
            <w:hideMark/>
          </w:tcPr>
          <w:p w14:paraId="4C5B8E9B" w14:textId="77777777" w:rsidR="002726B8" w:rsidRPr="00C81954" w:rsidRDefault="002726B8" w:rsidP="00FA2358">
            <w:pPr>
              <w:pStyle w:val="afffffffa"/>
            </w:pPr>
            <w:r w:rsidRPr="00C81954">
              <w:t>Природный газ</w:t>
            </w:r>
          </w:p>
        </w:tc>
        <w:tc>
          <w:tcPr>
            <w:tcW w:w="748" w:type="pct"/>
            <w:tcBorders>
              <w:top w:val="nil"/>
              <w:left w:val="nil"/>
              <w:bottom w:val="single" w:sz="4" w:space="0" w:color="auto"/>
              <w:right w:val="single" w:sz="4" w:space="0" w:color="auto"/>
            </w:tcBorders>
            <w:shd w:val="clear" w:color="auto" w:fill="auto"/>
            <w:vAlign w:val="center"/>
            <w:hideMark/>
          </w:tcPr>
          <w:p w14:paraId="6F7AB529"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5184D277" w14:textId="77777777" w:rsidR="002726B8" w:rsidRPr="00C81954" w:rsidRDefault="002726B8" w:rsidP="00FA2358">
            <w:pPr>
              <w:pStyle w:val="afffffffa"/>
            </w:pPr>
            <w:r w:rsidRPr="00C81954">
              <w:t>435,491</w:t>
            </w:r>
          </w:p>
        </w:tc>
        <w:tc>
          <w:tcPr>
            <w:tcW w:w="627" w:type="pct"/>
            <w:tcBorders>
              <w:top w:val="nil"/>
              <w:left w:val="nil"/>
              <w:bottom w:val="single" w:sz="4" w:space="0" w:color="auto"/>
              <w:right w:val="single" w:sz="4" w:space="0" w:color="auto"/>
            </w:tcBorders>
            <w:shd w:val="clear" w:color="auto" w:fill="auto"/>
            <w:vAlign w:val="center"/>
            <w:hideMark/>
          </w:tcPr>
          <w:p w14:paraId="6F8B00B6" w14:textId="77777777" w:rsidR="002726B8" w:rsidRPr="00C81954" w:rsidRDefault="002726B8" w:rsidP="00FA2358">
            <w:pPr>
              <w:pStyle w:val="afffffffa"/>
            </w:pPr>
            <w:r w:rsidRPr="00C81954">
              <w:t>435,491</w:t>
            </w:r>
          </w:p>
        </w:tc>
        <w:tc>
          <w:tcPr>
            <w:tcW w:w="627" w:type="pct"/>
            <w:tcBorders>
              <w:top w:val="nil"/>
              <w:left w:val="nil"/>
              <w:bottom w:val="single" w:sz="4" w:space="0" w:color="auto"/>
              <w:right w:val="single" w:sz="4" w:space="0" w:color="auto"/>
            </w:tcBorders>
            <w:shd w:val="clear" w:color="auto" w:fill="auto"/>
            <w:vAlign w:val="center"/>
            <w:hideMark/>
          </w:tcPr>
          <w:p w14:paraId="42A72C05" w14:textId="77777777" w:rsidR="002726B8" w:rsidRPr="00C81954" w:rsidRDefault="002726B8" w:rsidP="00FA2358">
            <w:pPr>
              <w:pStyle w:val="afffffffa"/>
            </w:pPr>
            <w:r w:rsidRPr="00C81954">
              <w:t>496,460</w:t>
            </w:r>
          </w:p>
        </w:tc>
        <w:tc>
          <w:tcPr>
            <w:tcW w:w="552" w:type="pct"/>
            <w:tcBorders>
              <w:top w:val="nil"/>
              <w:left w:val="nil"/>
              <w:bottom w:val="single" w:sz="4" w:space="0" w:color="auto"/>
              <w:right w:val="single" w:sz="4" w:space="0" w:color="auto"/>
            </w:tcBorders>
            <w:shd w:val="clear" w:color="auto" w:fill="auto"/>
            <w:vAlign w:val="center"/>
            <w:hideMark/>
          </w:tcPr>
          <w:p w14:paraId="225096DB"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08B81DA3" w14:textId="77777777" w:rsidR="002726B8" w:rsidRPr="00C81954" w:rsidRDefault="002726B8" w:rsidP="00FA2358">
            <w:pPr>
              <w:pStyle w:val="afffffffa"/>
            </w:pPr>
            <w:r w:rsidRPr="00C81954">
              <w:t>7980</w:t>
            </w:r>
          </w:p>
        </w:tc>
      </w:tr>
      <w:tr w:rsidR="002726B8" w:rsidRPr="00C81954" w14:paraId="54B794B6" w14:textId="77777777" w:rsidTr="002726B8">
        <w:trPr>
          <w:trHeight w:val="20"/>
        </w:trPr>
        <w:tc>
          <w:tcPr>
            <w:tcW w:w="1139" w:type="pct"/>
            <w:tcBorders>
              <w:top w:val="nil"/>
              <w:left w:val="single" w:sz="4" w:space="0" w:color="auto"/>
              <w:bottom w:val="single" w:sz="4" w:space="0" w:color="auto"/>
              <w:right w:val="single" w:sz="4" w:space="0" w:color="auto"/>
            </w:tcBorders>
            <w:shd w:val="clear" w:color="auto" w:fill="auto"/>
            <w:vAlign w:val="center"/>
            <w:hideMark/>
          </w:tcPr>
          <w:p w14:paraId="64E86B20" w14:textId="77777777" w:rsidR="002726B8" w:rsidRPr="00C81954" w:rsidRDefault="002726B8" w:rsidP="00FA2358">
            <w:pPr>
              <w:pStyle w:val="afffffffa"/>
            </w:pPr>
            <w:r w:rsidRPr="00C81954">
              <w:t>Нефтетопливо, в т.ч.</w:t>
            </w:r>
          </w:p>
        </w:tc>
        <w:tc>
          <w:tcPr>
            <w:tcW w:w="748" w:type="pct"/>
            <w:tcBorders>
              <w:top w:val="nil"/>
              <w:left w:val="nil"/>
              <w:bottom w:val="single" w:sz="4" w:space="0" w:color="auto"/>
              <w:right w:val="single" w:sz="4" w:space="0" w:color="auto"/>
            </w:tcBorders>
            <w:shd w:val="clear" w:color="auto" w:fill="auto"/>
            <w:vAlign w:val="center"/>
            <w:hideMark/>
          </w:tcPr>
          <w:p w14:paraId="43628AC2"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3672100A"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50DE281F"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75B61AF4"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6634FFD8"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1A47EF64" w14:textId="77777777" w:rsidR="002726B8" w:rsidRPr="00C81954" w:rsidRDefault="002726B8" w:rsidP="00FA2358">
            <w:pPr>
              <w:pStyle w:val="afffffffa"/>
            </w:pPr>
            <w:r w:rsidRPr="00C81954">
              <w:t>-</w:t>
            </w:r>
          </w:p>
        </w:tc>
      </w:tr>
      <w:tr w:rsidR="002726B8" w:rsidRPr="00C81954" w14:paraId="362A61A9" w14:textId="77777777" w:rsidTr="002726B8">
        <w:trPr>
          <w:trHeight w:val="20"/>
        </w:trPr>
        <w:tc>
          <w:tcPr>
            <w:tcW w:w="1139" w:type="pct"/>
            <w:tcBorders>
              <w:top w:val="nil"/>
              <w:left w:val="single" w:sz="4" w:space="0" w:color="auto"/>
              <w:bottom w:val="single" w:sz="4" w:space="0" w:color="auto"/>
              <w:right w:val="single" w:sz="4" w:space="0" w:color="auto"/>
            </w:tcBorders>
            <w:shd w:val="clear" w:color="auto" w:fill="auto"/>
            <w:vAlign w:val="center"/>
            <w:hideMark/>
          </w:tcPr>
          <w:p w14:paraId="21D0EB9A" w14:textId="77777777" w:rsidR="002726B8" w:rsidRPr="00C81954" w:rsidRDefault="002726B8" w:rsidP="00FA2358">
            <w:pPr>
              <w:pStyle w:val="afffffffa"/>
            </w:pPr>
            <w:r w:rsidRPr="00C81954">
              <w:t>- мазут</w:t>
            </w:r>
          </w:p>
        </w:tc>
        <w:tc>
          <w:tcPr>
            <w:tcW w:w="748" w:type="pct"/>
            <w:tcBorders>
              <w:top w:val="nil"/>
              <w:left w:val="nil"/>
              <w:bottom w:val="single" w:sz="4" w:space="0" w:color="auto"/>
              <w:right w:val="single" w:sz="4" w:space="0" w:color="auto"/>
            </w:tcBorders>
            <w:shd w:val="clear" w:color="auto" w:fill="auto"/>
            <w:vAlign w:val="center"/>
            <w:hideMark/>
          </w:tcPr>
          <w:p w14:paraId="66EB327C"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67FC9A15"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60B00C11"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5CCBCC5A"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116B9348"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66FDEAED" w14:textId="77777777" w:rsidR="002726B8" w:rsidRPr="00C81954" w:rsidRDefault="002726B8" w:rsidP="00FA2358">
            <w:pPr>
              <w:pStyle w:val="afffffffa"/>
            </w:pPr>
            <w:r w:rsidRPr="00C81954">
              <w:t>-</w:t>
            </w:r>
          </w:p>
        </w:tc>
      </w:tr>
      <w:tr w:rsidR="002726B8" w:rsidRPr="00C81954" w14:paraId="48B2A99A" w14:textId="77777777" w:rsidTr="002726B8">
        <w:trPr>
          <w:trHeight w:val="20"/>
        </w:trPr>
        <w:tc>
          <w:tcPr>
            <w:tcW w:w="1139" w:type="pct"/>
            <w:tcBorders>
              <w:top w:val="nil"/>
              <w:left w:val="single" w:sz="4" w:space="0" w:color="auto"/>
              <w:bottom w:val="single" w:sz="4" w:space="0" w:color="auto"/>
              <w:right w:val="single" w:sz="4" w:space="0" w:color="auto"/>
            </w:tcBorders>
            <w:shd w:val="clear" w:color="auto" w:fill="auto"/>
            <w:vAlign w:val="center"/>
            <w:hideMark/>
          </w:tcPr>
          <w:p w14:paraId="12F168E3" w14:textId="77777777" w:rsidR="002726B8" w:rsidRPr="00C81954" w:rsidRDefault="002726B8" w:rsidP="00FA2358">
            <w:pPr>
              <w:pStyle w:val="afffffffa"/>
            </w:pPr>
            <w:r w:rsidRPr="00C81954">
              <w:t>Итого</w:t>
            </w:r>
          </w:p>
        </w:tc>
        <w:tc>
          <w:tcPr>
            <w:tcW w:w="748" w:type="pct"/>
            <w:tcBorders>
              <w:top w:val="nil"/>
              <w:left w:val="nil"/>
              <w:bottom w:val="single" w:sz="4" w:space="0" w:color="auto"/>
              <w:right w:val="single" w:sz="4" w:space="0" w:color="auto"/>
            </w:tcBorders>
            <w:shd w:val="clear" w:color="auto" w:fill="auto"/>
            <w:vAlign w:val="center"/>
            <w:hideMark/>
          </w:tcPr>
          <w:p w14:paraId="525193CC"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1E9FCFF4" w14:textId="77777777" w:rsidR="002726B8" w:rsidRPr="00C81954" w:rsidRDefault="002726B8" w:rsidP="00FA2358">
            <w:pPr>
              <w:pStyle w:val="afffffffa"/>
            </w:pPr>
            <w:r w:rsidRPr="00C81954">
              <w:t>435,491</w:t>
            </w:r>
          </w:p>
        </w:tc>
        <w:tc>
          <w:tcPr>
            <w:tcW w:w="627" w:type="pct"/>
            <w:tcBorders>
              <w:top w:val="nil"/>
              <w:left w:val="nil"/>
              <w:bottom w:val="single" w:sz="4" w:space="0" w:color="auto"/>
              <w:right w:val="single" w:sz="4" w:space="0" w:color="auto"/>
            </w:tcBorders>
            <w:shd w:val="clear" w:color="auto" w:fill="auto"/>
            <w:vAlign w:val="center"/>
            <w:hideMark/>
          </w:tcPr>
          <w:p w14:paraId="73F98B1F" w14:textId="77777777" w:rsidR="002726B8" w:rsidRPr="00C81954" w:rsidRDefault="002726B8" w:rsidP="00FA2358">
            <w:pPr>
              <w:pStyle w:val="afffffffa"/>
            </w:pPr>
            <w:r w:rsidRPr="00C81954">
              <w:t>435,491</w:t>
            </w:r>
          </w:p>
        </w:tc>
        <w:tc>
          <w:tcPr>
            <w:tcW w:w="627" w:type="pct"/>
            <w:tcBorders>
              <w:top w:val="nil"/>
              <w:left w:val="nil"/>
              <w:bottom w:val="single" w:sz="4" w:space="0" w:color="auto"/>
              <w:right w:val="single" w:sz="4" w:space="0" w:color="auto"/>
            </w:tcBorders>
            <w:shd w:val="clear" w:color="auto" w:fill="auto"/>
            <w:vAlign w:val="center"/>
            <w:hideMark/>
          </w:tcPr>
          <w:p w14:paraId="475B090A" w14:textId="77777777" w:rsidR="002726B8" w:rsidRPr="00C81954" w:rsidRDefault="002726B8" w:rsidP="00FA2358">
            <w:pPr>
              <w:pStyle w:val="afffffffa"/>
            </w:pPr>
            <w:r w:rsidRPr="00C81954">
              <w:t>496,460</w:t>
            </w:r>
          </w:p>
        </w:tc>
        <w:tc>
          <w:tcPr>
            <w:tcW w:w="552" w:type="pct"/>
            <w:tcBorders>
              <w:top w:val="nil"/>
              <w:left w:val="nil"/>
              <w:bottom w:val="single" w:sz="4" w:space="0" w:color="auto"/>
              <w:right w:val="single" w:sz="4" w:space="0" w:color="auto"/>
            </w:tcBorders>
            <w:shd w:val="clear" w:color="auto" w:fill="auto"/>
            <w:vAlign w:val="center"/>
            <w:hideMark/>
          </w:tcPr>
          <w:p w14:paraId="0A76AA50"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05708533" w14:textId="77777777" w:rsidR="002726B8" w:rsidRPr="00C81954" w:rsidRDefault="002726B8" w:rsidP="00FA2358">
            <w:pPr>
              <w:pStyle w:val="afffffffa"/>
            </w:pPr>
            <w:r w:rsidRPr="00C81954">
              <w:t>7980</w:t>
            </w:r>
          </w:p>
        </w:tc>
      </w:tr>
      <w:tr w:rsidR="002726B8" w:rsidRPr="00C81954" w14:paraId="5FD34AC8"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9215C01" w14:textId="77777777" w:rsidR="002726B8" w:rsidRPr="00C81954" w:rsidRDefault="002726B8" w:rsidP="00FA2358">
            <w:pPr>
              <w:pStyle w:val="afffffffa"/>
            </w:pPr>
            <w:r w:rsidRPr="00C81954">
              <w:t>2019</w:t>
            </w:r>
          </w:p>
        </w:tc>
      </w:tr>
      <w:tr w:rsidR="002726B8" w:rsidRPr="00C81954" w14:paraId="0D8C372B" w14:textId="77777777" w:rsidTr="002726B8">
        <w:trPr>
          <w:trHeight w:val="20"/>
        </w:trPr>
        <w:tc>
          <w:tcPr>
            <w:tcW w:w="1139" w:type="pct"/>
            <w:tcBorders>
              <w:top w:val="nil"/>
              <w:left w:val="single" w:sz="4" w:space="0" w:color="auto"/>
              <w:bottom w:val="single" w:sz="4" w:space="0" w:color="auto"/>
              <w:right w:val="single" w:sz="4" w:space="0" w:color="auto"/>
            </w:tcBorders>
            <w:shd w:val="clear" w:color="auto" w:fill="auto"/>
            <w:vAlign w:val="center"/>
            <w:hideMark/>
          </w:tcPr>
          <w:p w14:paraId="47E8D23E" w14:textId="77777777" w:rsidR="002726B8" w:rsidRPr="00C81954" w:rsidRDefault="002726B8" w:rsidP="00FA2358">
            <w:pPr>
              <w:pStyle w:val="afffffffa"/>
            </w:pPr>
            <w:r w:rsidRPr="00C81954">
              <w:t>Природный газ</w:t>
            </w:r>
          </w:p>
        </w:tc>
        <w:tc>
          <w:tcPr>
            <w:tcW w:w="748" w:type="pct"/>
            <w:tcBorders>
              <w:top w:val="nil"/>
              <w:left w:val="nil"/>
              <w:bottom w:val="single" w:sz="4" w:space="0" w:color="auto"/>
              <w:right w:val="single" w:sz="4" w:space="0" w:color="auto"/>
            </w:tcBorders>
            <w:shd w:val="clear" w:color="auto" w:fill="auto"/>
            <w:vAlign w:val="center"/>
            <w:hideMark/>
          </w:tcPr>
          <w:p w14:paraId="49D66A77"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41BF3E2F" w14:textId="77777777" w:rsidR="002726B8" w:rsidRPr="00C81954" w:rsidRDefault="002726B8" w:rsidP="00FA2358">
            <w:pPr>
              <w:pStyle w:val="afffffffa"/>
            </w:pPr>
            <w:r w:rsidRPr="00C81954">
              <w:t>435,491</w:t>
            </w:r>
          </w:p>
        </w:tc>
        <w:tc>
          <w:tcPr>
            <w:tcW w:w="627" w:type="pct"/>
            <w:tcBorders>
              <w:top w:val="nil"/>
              <w:left w:val="nil"/>
              <w:bottom w:val="single" w:sz="4" w:space="0" w:color="auto"/>
              <w:right w:val="single" w:sz="4" w:space="0" w:color="auto"/>
            </w:tcBorders>
            <w:shd w:val="clear" w:color="auto" w:fill="auto"/>
            <w:vAlign w:val="center"/>
            <w:hideMark/>
          </w:tcPr>
          <w:p w14:paraId="60C15A94" w14:textId="77777777" w:rsidR="002726B8" w:rsidRPr="00C81954" w:rsidRDefault="002726B8" w:rsidP="00FA2358">
            <w:pPr>
              <w:pStyle w:val="afffffffa"/>
            </w:pPr>
            <w:r w:rsidRPr="00C81954">
              <w:t>435,491</w:t>
            </w:r>
          </w:p>
        </w:tc>
        <w:tc>
          <w:tcPr>
            <w:tcW w:w="627" w:type="pct"/>
            <w:tcBorders>
              <w:top w:val="nil"/>
              <w:left w:val="nil"/>
              <w:bottom w:val="single" w:sz="4" w:space="0" w:color="auto"/>
              <w:right w:val="single" w:sz="4" w:space="0" w:color="auto"/>
            </w:tcBorders>
            <w:shd w:val="clear" w:color="auto" w:fill="auto"/>
            <w:vAlign w:val="center"/>
            <w:hideMark/>
          </w:tcPr>
          <w:p w14:paraId="74BCC0DF" w14:textId="77777777" w:rsidR="002726B8" w:rsidRPr="00C81954" w:rsidRDefault="002726B8" w:rsidP="00FA2358">
            <w:pPr>
              <w:pStyle w:val="afffffffa"/>
            </w:pPr>
            <w:r w:rsidRPr="00C81954">
              <w:t>496,460</w:t>
            </w:r>
          </w:p>
        </w:tc>
        <w:tc>
          <w:tcPr>
            <w:tcW w:w="552" w:type="pct"/>
            <w:tcBorders>
              <w:top w:val="nil"/>
              <w:left w:val="nil"/>
              <w:bottom w:val="single" w:sz="4" w:space="0" w:color="auto"/>
              <w:right w:val="single" w:sz="4" w:space="0" w:color="auto"/>
            </w:tcBorders>
            <w:shd w:val="clear" w:color="auto" w:fill="auto"/>
            <w:vAlign w:val="center"/>
            <w:hideMark/>
          </w:tcPr>
          <w:p w14:paraId="08401471"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1D5CD60B" w14:textId="77777777" w:rsidR="002726B8" w:rsidRPr="00C81954" w:rsidRDefault="002726B8" w:rsidP="00FA2358">
            <w:pPr>
              <w:pStyle w:val="afffffffa"/>
            </w:pPr>
            <w:r w:rsidRPr="00C81954">
              <w:t>7980</w:t>
            </w:r>
          </w:p>
        </w:tc>
      </w:tr>
      <w:tr w:rsidR="002726B8" w:rsidRPr="00C81954" w14:paraId="3F252B5F" w14:textId="77777777" w:rsidTr="002726B8">
        <w:trPr>
          <w:trHeight w:val="20"/>
        </w:trPr>
        <w:tc>
          <w:tcPr>
            <w:tcW w:w="1139" w:type="pct"/>
            <w:tcBorders>
              <w:top w:val="nil"/>
              <w:left w:val="single" w:sz="4" w:space="0" w:color="auto"/>
              <w:bottom w:val="single" w:sz="4" w:space="0" w:color="auto"/>
              <w:right w:val="single" w:sz="4" w:space="0" w:color="auto"/>
            </w:tcBorders>
            <w:shd w:val="clear" w:color="auto" w:fill="auto"/>
            <w:vAlign w:val="center"/>
            <w:hideMark/>
          </w:tcPr>
          <w:p w14:paraId="572D37EC" w14:textId="77777777" w:rsidR="002726B8" w:rsidRPr="00C81954" w:rsidRDefault="002726B8" w:rsidP="00FA2358">
            <w:pPr>
              <w:pStyle w:val="afffffffa"/>
            </w:pPr>
            <w:r w:rsidRPr="00C81954">
              <w:t>Нефтетопливо, в т.ч.</w:t>
            </w:r>
          </w:p>
        </w:tc>
        <w:tc>
          <w:tcPr>
            <w:tcW w:w="748" w:type="pct"/>
            <w:tcBorders>
              <w:top w:val="nil"/>
              <w:left w:val="nil"/>
              <w:bottom w:val="single" w:sz="4" w:space="0" w:color="auto"/>
              <w:right w:val="single" w:sz="4" w:space="0" w:color="auto"/>
            </w:tcBorders>
            <w:shd w:val="clear" w:color="auto" w:fill="auto"/>
            <w:vAlign w:val="center"/>
            <w:hideMark/>
          </w:tcPr>
          <w:p w14:paraId="7CC747A0"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0413BEBD"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048904A6"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1783F952"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3D008E4A"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595F7C02" w14:textId="77777777" w:rsidR="002726B8" w:rsidRPr="00C81954" w:rsidRDefault="002726B8" w:rsidP="00FA2358">
            <w:pPr>
              <w:pStyle w:val="afffffffa"/>
            </w:pPr>
            <w:r w:rsidRPr="00C81954">
              <w:t>-</w:t>
            </w:r>
          </w:p>
        </w:tc>
      </w:tr>
      <w:tr w:rsidR="002726B8" w:rsidRPr="00C81954" w14:paraId="07ACBD07" w14:textId="77777777" w:rsidTr="002726B8">
        <w:trPr>
          <w:trHeight w:val="20"/>
        </w:trPr>
        <w:tc>
          <w:tcPr>
            <w:tcW w:w="1139" w:type="pct"/>
            <w:tcBorders>
              <w:top w:val="nil"/>
              <w:left w:val="single" w:sz="4" w:space="0" w:color="auto"/>
              <w:bottom w:val="single" w:sz="4" w:space="0" w:color="auto"/>
              <w:right w:val="single" w:sz="4" w:space="0" w:color="auto"/>
            </w:tcBorders>
            <w:shd w:val="clear" w:color="auto" w:fill="auto"/>
            <w:vAlign w:val="center"/>
            <w:hideMark/>
          </w:tcPr>
          <w:p w14:paraId="0FFDC2C4" w14:textId="77777777" w:rsidR="002726B8" w:rsidRPr="00C81954" w:rsidRDefault="002726B8" w:rsidP="00FA2358">
            <w:pPr>
              <w:pStyle w:val="afffffffa"/>
            </w:pPr>
            <w:r w:rsidRPr="00C81954">
              <w:t>- мазут</w:t>
            </w:r>
          </w:p>
        </w:tc>
        <w:tc>
          <w:tcPr>
            <w:tcW w:w="748" w:type="pct"/>
            <w:tcBorders>
              <w:top w:val="nil"/>
              <w:left w:val="nil"/>
              <w:bottom w:val="single" w:sz="4" w:space="0" w:color="auto"/>
              <w:right w:val="single" w:sz="4" w:space="0" w:color="auto"/>
            </w:tcBorders>
            <w:shd w:val="clear" w:color="auto" w:fill="auto"/>
            <w:vAlign w:val="center"/>
            <w:hideMark/>
          </w:tcPr>
          <w:p w14:paraId="15259839"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5E4D6CF7"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5B5A2AA7"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2D232A3A"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3917B994"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5E3739AE" w14:textId="77777777" w:rsidR="002726B8" w:rsidRPr="00C81954" w:rsidRDefault="002726B8" w:rsidP="00FA2358">
            <w:pPr>
              <w:pStyle w:val="afffffffa"/>
            </w:pPr>
            <w:r w:rsidRPr="00C81954">
              <w:t>-</w:t>
            </w:r>
          </w:p>
        </w:tc>
      </w:tr>
      <w:tr w:rsidR="002726B8" w:rsidRPr="00C81954" w14:paraId="167FD949" w14:textId="77777777" w:rsidTr="002726B8">
        <w:trPr>
          <w:trHeight w:val="20"/>
        </w:trPr>
        <w:tc>
          <w:tcPr>
            <w:tcW w:w="1139" w:type="pct"/>
            <w:tcBorders>
              <w:top w:val="nil"/>
              <w:left w:val="single" w:sz="4" w:space="0" w:color="auto"/>
              <w:bottom w:val="single" w:sz="4" w:space="0" w:color="auto"/>
              <w:right w:val="single" w:sz="4" w:space="0" w:color="auto"/>
            </w:tcBorders>
            <w:shd w:val="clear" w:color="auto" w:fill="auto"/>
            <w:vAlign w:val="center"/>
            <w:hideMark/>
          </w:tcPr>
          <w:p w14:paraId="08DC6FD7" w14:textId="77777777" w:rsidR="002726B8" w:rsidRPr="00C81954" w:rsidRDefault="002726B8" w:rsidP="00FA2358">
            <w:pPr>
              <w:pStyle w:val="afffffffa"/>
            </w:pPr>
            <w:r w:rsidRPr="00C81954">
              <w:t>Итого</w:t>
            </w:r>
          </w:p>
        </w:tc>
        <w:tc>
          <w:tcPr>
            <w:tcW w:w="748" w:type="pct"/>
            <w:tcBorders>
              <w:top w:val="nil"/>
              <w:left w:val="nil"/>
              <w:bottom w:val="single" w:sz="4" w:space="0" w:color="auto"/>
              <w:right w:val="single" w:sz="4" w:space="0" w:color="auto"/>
            </w:tcBorders>
            <w:shd w:val="clear" w:color="auto" w:fill="auto"/>
            <w:vAlign w:val="center"/>
            <w:hideMark/>
          </w:tcPr>
          <w:p w14:paraId="0BBB4AB9"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2B2E56DA" w14:textId="77777777" w:rsidR="002726B8" w:rsidRPr="00C81954" w:rsidRDefault="002726B8" w:rsidP="00FA2358">
            <w:pPr>
              <w:pStyle w:val="afffffffa"/>
            </w:pPr>
            <w:r w:rsidRPr="00C81954">
              <w:t>435,491</w:t>
            </w:r>
          </w:p>
        </w:tc>
        <w:tc>
          <w:tcPr>
            <w:tcW w:w="627" w:type="pct"/>
            <w:tcBorders>
              <w:top w:val="nil"/>
              <w:left w:val="nil"/>
              <w:bottom w:val="single" w:sz="4" w:space="0" w:color="auto"/>
              <w:right w:val="single" w:sz="4" w:space="0" w:color="auto"/>
            </w:tcBorders>
            <w:shd w:val="clear" w:color="auto" w:fill="auto"/>
            <w:vAlign w:val="center"/>
            <w:hideMark/>
          </w:tcPr>
          <w:p w14:paraId="2BC6B327" w14:textId="77777777" w:rsidR="002726B8" w:rsidRPr="00C81954" w:rsidRDefault="002726B8" w:rsidP="00FA2358">
            <w:pPr>
              <w:pStyle w:val="afffffffa"/>
            </w:pPr>
            <w:r w:rsidRPr="00C81954">
              <w:t>435,491</w:t>
            </w:r>
          </w:p>
        </w:tc>
        <w:tc>
          <w:tcPr>
            <w:tcW w:w="627" w:type="pct"/>
            <w:tcBorders>
              <w:top w:val="nil"/>
              <w:left w:val="nil"/>
              <w:bottom w:val="single" w:sz="4" w:space="0" w:color="auto"/>
              <w:right w:val="single" w:sz="4" w:space="0" w:color="auto"/>
            </w:tcBorders>
            <w:shd w:val="clear" w:color="auto" w:fill="auto"/>
            <w:vAlign w:val="center"/>
            <w:hideMark/>
          </w:tcPr>
          <w:p w14:paraId="00D39D5D" w14:textId="77777777" w:rsidR="002726B8" w:rsidRPr="00C81954" w:rsidRDefault="002726B8" w:rsidP="00FA2358">
            <w:pPr>
              <w:pStyle w:val="afffffffa"/>
            </w:pPr>
            <w:r w:rsidRPr="00C81954">
              <w:t>496,460</w:t>
            </w:r>
          </w:p>
        </w:tc>
        <w:tc>
          <w:tcPr>
            <w:tcW w:w="552" w:type="pct"/>
            <w:tcBorders>
              <w:top w:val="nil"/>
              <w:left w:val="nil"/>
              <w:bottom w:val="single" w:sz="4" w:space="0" w:color="auto"/>
              <w:right w:val="single" w:sz="4" w:space="0" w:color="auto"/>
            </w:tcBorders>
            <w:shd w:val="clear" w:color="auto" w:fill="auto"/>
            <w:vAlign w:val="center"/>
            <w:hideMark/>
          </w:tcPr>
          <w:p w14:paraId="5148A31E"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6AA6A7CA" w14:textId="77777777" w:rsidR="002726B8" w:rsidRPr="00C81954" w:rsidRDefault="002726B8" w:rsidP="00FA2358">
            <w:pPr>
              <w:pStyle w:val="afffffffa"/>
            </w:pPr>
            <w:r w:rsidRPr="00C81954">
              <w:t>7980</w:t>
            </w:r>
          </w:p>
        </w:tc>
      </w:tr>
      <w:tr w:rsidR="002726B8" w:rsidRPr="00C81954" w14:paraId="6B468CA6"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1BF8462" w14:textId="77777777" w:rsidR="002726B8" w:rsidRPr="00C81954" w:rsidRDefault="002726B8" w:rsidP="00FA2358">
            <w:pPr>
              <w:pStyle w:val="afffffffa"/>
            </w:pPr>
            <w:r w:rsidRPr="00C81954">
              <w:t>2020</w:t>
            </w:r>
          </w:p>
        </w:tc>
      </w:tr>
      <w:tr w:rsidR="002726B8" w:rsidRPr="00C81954" w14:paraId="773EF99A" w14:textId="77777777" w:rsidTr="002726B8">
        <w:trPr>
          <w:trHeight w:val="20"/>
        </w:trPr>
        <w:tc>
          <w:tcPr>
            <w:tcW w:w="1139" w:type="pct"/>
            <w:tcBorders>
              <w:top w:val="nil"/>
              <w:left w:val="single" w:sz="4" w:space="0" w:color="auto"/>
              <w:bottom w:val="single" w:sz="4" w:space="0" w:color="auto"/>
              <w:right w:val="single" w:sz="4" w:space="0" w:color="auto"/>
            </w:tcBorders>
            <w:shd w:val="clear" w:color="auto" w:fill="auto"/>
            <w:vAlign w:val="center"/>
            <w:hideMark/>
          </w:tcPr>
          <w:p w14:paraId="0C8EAF79" w14:textId="77777777" w:rsidR="002726B8" w:rsidRPr="00C81954" w:rsidRDefault="002726B8" w:rsidP="00FA2358">
            <w:pPr>
              <w:pStyle w:val="afffffffa"/>
            </w:pPr>
            <w:r w:rsidRPr="00C81954">
              <w:t>Природный газ</w:t>
            </w:r>
          </w:p>
        </w:tc>
        <w:tc>
          <w:tcPr>
            <w:tcW w:w="748" w:type="pct"/>
            <w:tcBorders>
              <w:top w:val="nil"/>
              <w:left w:val="nil"/>
              <w:bottom w:val="single" w:sz="4" w:space="0" w:color="auto"/>
              <w:right w:val="single" w:sz="4" w:space="0" w:color="auto"/>
            </w:tcBorders>
            <w:shd w:val="clear" w:color="auto" w:fill="auto"/>
            <w:vAlign w:val="center"/>
            <w:hideMark/>
          </w:tcPr>
          <w:p w14:paraId="58EE6F7A"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4E376FD7" w14:textId="77777777" w:rsidR="002726B8" w:rsidRPr="00C81954" w:rsidRDefault="002726B8" w:rsidP="00FA2358">
            <w:pPr>
              <w:pStyle w:val="afffffffa"/>
            </w:pPr>
            <w:r w:rsidRPr="00C81954">
              <w:t>435,491</w:t>
            </w:r>
          </w:p>
        </w:tc>
        <w:tc>
          <w:tcPr>
            <w:tcW w:w="627" w:type="pct"/>
            <w:tcBorders>
              <w:top w:val="nil"/>
              <w:left w:val="nil"/>
              <w:bottom w:val="single" w:sz="4" w:space="0" w:color="auto"/>
              <w:right w:val="single" w:sz="4" w:space="0" w:color="auto"/>
            </w:tcBorders>
            <w:shd w:val="clear" w:color="auto" w:fill="auto"/>
            <w:vAlign w:val="center"/>
            <w:hideMark/>
          </w:tcPr>
          <w:p w14:paraId="3FCA60C0" w14:textId="77777777" w:rsidR="002726B8" w:rsidRPr="00C81954" w:rsidRDefault="002726B8" w:rsidP="00FA2358">
            <w:pPr>
              <w:pStyle w:val="afffffffa"/>
            </w:pPr>
            <w:r w:rsidRPr="00C81954">
              <w:t>435,491</w:t>
            </w:r>
          </w:p>
        </w:tc>
        <w:tc>
          <w:tcPr>
            <w:tcW w:w="627" w:type="pct"/>
            <w:tcBorders>
              <w:top w:val="nil"/>
              <w:left w:val="nil"/>
              <w:bottom w:val="single" w:sz="4" w:space="0" w:color="auto"/>
              <w:right w:val="single" w:sz="4" w:space="0" w:color="auto"/>
            </w:tcBorders>
            <w:shd w:val="clear" w:color="auto" w:fill="auto"/>
            <w:vAlign w:val="center"/>
            <w:hideMark/>
          </w:tcPr>
          <w:p w14:paraId="51EE70D4" w14:textId="77777777" w:rsidR="002726B8" w:rsidRPr="00C81954" w:rsidRDefault="002726B8" w:rsidP="00FA2358">
            <w:pPr>
              <w:pStyle w:val="afffffffa"/>
            </w:pPr>
            <w:r w:rsidRPr="00C81954">
              <w:t>496,460</w:t>
            </w:r>
          </w:p>
        </w:tc>
        <w:tc>
          <w:tcPr>
            <w:tcW w:w="552" w:type="pct"/>
            <w:tcBorders>
              <w:top w:val="nil"/>
              <w:left w:val="nil"/>
              <w:bottom w:val="single" w:sz="4" w:space="0" w:color="auto"/>
              <w:right w:val="single" w:sz="4" w:space="0" w:color="auto"/>
            </w:tcBorders>
            <w:shd w:val="clear" w:color="auto" w:fill="auto"/>
            <w:vAlign w:val="center"/>
            <w:hideMark/>
          </w:tcPr>
          <w:p w14:paraId="436B4F01"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06C2B8FA" w14:textId="77777777" w:rsidR="002726B8" w:rsidRPr="00C81954" w:rsidRDefault="002726B8" w:rsidP="00FA2358">
            <w:pPr>
              <w:pStyle w:val="afffffffa"/>
            </w:pPr>
            <w:r w:rsidRPr="00C81954">
              <w:t>7980</w:t>
            </w:r>
          </w:p>
        </w:tc>
      </w:tr>
      <w:tr w:rsidR="002726B8" w:rsidRPr="00C81954" w14:paraId="0318B5FC" w14:textId="77777777" w:rsidTr="002726B8">
        <w:trPr>
          <w:trHeight w:val="20"/>
        </w:trPr>
        <w:tc>
          <w:tcPr>
            <w:tcW w:w="1139" w:type="pct"/>
            <w:tcBorders>
              <w:top w:val="nil"/>
              <w:left w:val="single" w:sz="4" w:space="0" w:color="auto"/>
              <w:bottom w:val="single" w:sz="4" w:space="0" w:color="auto"/>
              <w:right w:val="single" w:sz="4" w:space="0" w:color="auto"/>
            </w:tcBorders>
            <w:shd w:val="clear" w:color="auto" w:fill="auto"/>
            <w:vAlign w:val="center"/>
            <w:hideMark/>
          </w:tcPr>
          <w:p w14:paraId="45FA7E48" w14:textId="77777777" w:rsidR="002726B8" w:rsidRPr="00C81954" w:rsidRDefault="002726B8" w:rsidP="00FA2358">
            <w:pPr>
              <w:pStyle w:val="afffffffa"/>
            </w:pPr>
            <w:r w:rsidRPr="00C81954">
              <w:t>Нефтетопливо, в т.ч.</w:t>
            </w:r>
          </w:p>
        </w:tc>
        <w:tc>
          <w:tcPr>
            <w:tcW w:w="748" w:type="pct"/>
            <w:tcBorders>
              <w:top w:val="nil"/>
              <w:left w:val="nil"/>
              <w:bottom w:val="single" w:sz="4" w:space="0" w:color="auto"/>
              <w:right w:val="single" w:sz="4" w:space="0" w:color="auto"/>
            </w:tcBorders>
            <w:shd w:val="clear" w:color="auto" w:fill="auto"/>
            <w:vAlign w:val="center"/>
            <w:hideMark/>
          </w:tcPr>
          <w:p w14:paraId="35CB7B61"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5A490F4E"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3FDCFFB9"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1C4B34A0"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0C2E9E7E"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7382FC5F" w14:textId="77777777" w:rsidR="002726B8" w:rsidRPr="00C81954" w:rsidRDefault="002726B8" w:rsidP="00FA2358">
            <w:pPr>
              <w:pStyle w:val="afffffffa"/>
            </w:pPr>
            <w:r w:rsidRPr="00C81954">
              <w:t>-</w:t>
            </w:r>
          </w:p>
        </w:tc>
      </w:tr>
      <w:tr w:rsidR="002726B8" w:rsidRPr="00C81954" w14:paraId="10E03777" w14:textId="77777777" w:rsidTr="002726B8">
        <w:trPr>
          <w:trHeight w:val="20"/>
        </w:trPr>
        <w:tc>
          <w:tcPr>
            <w:tcW w:w="1139" w:type="pct"/>
            <w:tcBorders>
              <w:top w:val="nil"/>
              <w:left w:val="single" w:sz="4" w:space="0" w:color="auto"/>
              <w:bottom w:val="single" w:sz="4" w:space="0" w:color="auto"/>
              <w:right w:val="single" w:sz="4" w:space="0" w:color="auto"/>
            </w:tcBorders>
            <w:shd w:val="clear" w:color="auto" w:fill="auto"/>
            <w:vAlign w:val="center"/>
            <w:hideMark/>
          </w:tcPr>
          <w:p w14:paraId="660A468F" w14:textId="77777777" w:rsidR="002726B8" w:rsidRPr="00C81954" w:rsidRDefault="002726B8" w:rsidP="00FA2358">
            <w:pPr>
              <w:pStyle w:val="afffffffa"/>
            </w:pPr>
            <w:r w:rsidRPr="00C81954">
              <w:t>- мазут</w:t>
            </w:r>
          </w:p>
        </w:tc>
        <w:tc>
          <w:tcPr>
            <w:tcW w:w="748" w:type="pct"/>
            <w:tcBorders>
              <w:top w:val="nil"/>
              <w:left w:val="nil"/>
              <w:bottom w:val="single" w:sz="4" w:space="0" w:color="auto"/>
              <w:right w:val="single" w:sz="4" w:space="0" w:color="auto"/>
            </w:tcBorders>
            <w:shd w:val="clear" w:color="auto" w:fill="auto"/>
            <w:vAlign w:val="center"/>
            <w:hideMark/>
          </w:tcPr>
          <w:p w14:paraId="3341B6C4"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7B0D4D60"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485E435A"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634AA7B0"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420FFC87"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7A57AEF7" w14:textId="77777777" w:rsidR="002726B8" w:rsidRPr="00C81954" w:rsidRDefault="002726B8" w:rsidP="00FA2358">
            <w:pPr>
              <w:pStyle w:val="afffffffa"/>
            </w:pPr>
            <w:r w:rsidRPr="00C81954">
              <w:t>-</w:t>
            </w:r>
          </w:p>
        </w:tc>
      </w:tr>
      <w:tr w:rsidR="002726B8" w:rsidRPr="00C81954" w14:paraId="433355FE" w14:textId="77777777" w:rsidTr="002726B8">
        <w:trPr>
          <w:trHeight w:val="20"/>
        </w:trPr>
        <w:tc>
          <w:tcPr>
            <w:tcW w:w="1139" w:type="pct"/>
            <w:tcBorders>
              <w:top w:val="nil"/>
              <w:left w:val="single" w:sz="4" w:space="0" w:color="auto"/>
              <w:bottom w:val="single" w:sz="4" w:space="0" w:color="auto"/>
              <w:right w:val="single" w:sz="4" w:space="0" w:color="auto"/>
            </w:tcBorders>
            <w:shd w:val="clear" w:color="auto" w:fill="auto"/>
            <w:vAlign w:val="center"/>
            <w:hideMark/>
          </w:tcPr>
          <w:p w14:paraId="04BC7BEB" w14:textId="77777777" w:rsidR="002726B8" w:rsidRPr="00C81954" w:rsidRDefault="002726B8" w:rsidP="00FA2358">
            <w:pPr>
              <w:pStyle w:val="afffffffa"/>
            </w:pPr>
            <w:r w:rsidRPr="00C81954">
              <w:t>Итого</w:t>
            </w:r>
          </w:p>
        </w:tc>
        <w:tc>
          <w:tcPr>
            <w:tcW w:w="748" w:type="pct"/>
            <w:tcBorders>
              <w:top w:val="nil"/>
              <w:left w:val="nil"/>
              <w:bottom w:val="single" w:sz="4" w:space="0" w:color="auto"/>
              <w:right w:val="single" w:sz="4" w:space="0" w:color="auto"/>
            </w:tcBorders>
            <w:shd w:val="clear" w:color="auto" w:fill="auto"/>
            <w:vAlign w:val="center"/>
            <w:hideMark/>
          </w:tcPr>
          <w:p w14:paraId="4DEA95E0"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3B84925C" w14:textId="77777777" w:rsidR="002726B8" w:rsidRPr="00C81954" w:rsidRDefault="002726B8" w:rsidP="00FA2358">
            <w:pPr>
              <w:pStyle w:val="afffffffa"/>
            </w:pPr>
            <w:r w:rsidRPr="00C81954">
              <w:t>435,491</w:t>
            </w:r>
          </w:p>
        </w:tc>
        <w:tc>
          <w:tcPr>
            <w:tcW w:w="627" w:type="pct"/>
            <w:tcBorders>
              <w:top w:val="nil"/>
              <w:left w:val="nil"/>
              <w:bottom w:val="single" w:sz="4" w:space="0" w:color="auto"/>
              <w:right w:val="single" w:sz="4" w:space="0" w:color="auto"/>
            </w:tcBorders>
            <w:shd w:val="clear" w:color="auto" w:fill="auto"/>
            <w:vAlign w:val="center"/>
            <w:hideMark/>
          </w:tcPr>
          <w:p w14:paraId="67EFA10C" w14:textId="77777777" w:rsidR="002726B8" w:rsidRPr="00C81954" w:rsidRDefault="002726B8" w:rsidP="00FA2358">
            <w:pPr>
              <w:pStyle w:val="afffffffa"/>
            </w:pPr>
            <w:r w:rsidRPr="00C81954">
              <w:t>435,491</w:t>
            </w:r>
          </w:p>
        </w:tc>
        <w:tc>
          <w:tcPr>
            <w:tcW w:w="627" w:type="pct"/>
            <w:tcBorders>
              <w:top w:val="nil"/>
              <w:left w:val="nil"/>
              <w:bottom w:val="single" w:sz="4" w:space="0" w:color="auto"/>
              <w:right w:val="single" w:sz="4" w:space="0" w:color="auto"/>
            </w:tcBorders>
            <w:shd w:val="clear" w:color="auto" w:fill="auto"/>
            <w:vAlign w:val="center"/>
            <w:hideMark/>
          </w:tcPr>
          <w:p w14:paraId="6F022A17" w14:textId="77777777" w:rsidR="002726B8" w:rsidRPr="00C81954" w:rsidRDefault="002726B8" w:rsidP="00FA2358">
            <w:pPr>
              <w:pStyle w:val="afffffffa"/>
            </w:pPr>
            <w:r w:rsidRPr="00C81954">
              <w:t>496,460</w:t>
            </w:r>
          </w:p>
        </w:tc>
        <w:tc>
          <w:tcPr>
            <w:tcW w:w="552" w:type="pct"/>
            <w:tcBorders>
              <w:top w:val="nil"/>
              <w:left w:val="nil"/>
              <w:bottom w:val="single" w:sz="4" w:space="0" w:color="auto"/>
              <w:right w:val="single" w:sz="4" w:space="0" w:color="auto"/>
            </w:tcBorders>
            <w:shd w:val="clear" w:color="auto" w:fill="auto"/>
            <w:vAlign w:val="center"/>
            <w:hideMark/>
          </w:tcPr>
          <w:p w14:paraId="4115A14D"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75D9E501" w14:textId="77777777" w:rsidR="002726B8" w:rsidRPr="00C81954" w:rsidRDefault="002726B8" w:rsidP="00FA2358">
            <w:pPr>
              <w:pStyle w:val="afffffffa"/>
            </w:pPr>
            <w:r w:rsidRPr="00C81954">
              <w:t>7980</w:t>
            </w:r>
          </w:p>
        </w:tc>
      </w:tr>
      <w:tr w:rsidR="002726B8" w:rsidRPr="00C81954" w14:paraId="1F386AC3"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2376CA37" w14:textId="77777777" w:rsidR="002726B8" w:rsidRPr="00C81954" w:rsidRDefault="002726B8" w:rsidP="00FA2358">
            <w:pPr>
              <w:pStyle w:val="afffffffa"/>
            </w:pPr>
            <w:r w:rsidRPr="00C81954">
              <w:t>2021</w:t>
            </w:r>
          </w:p>
        </w:tc>
      </w:tr>
      <w:tr w:rsidR="002726B8" w:rsidRPr="00C81954" w14:paraId="4197CF48" w14:textId="77777777" w:rsidTr="002726B8">
        <w:trPr>
          <w:trHeight w:val="20"/>
        </w:trPr>
        <w:tc>
          <w:tcPr>
            <w:tcW w:w="1139" w:type="pct"/>
            <w:tcBorders>
              <w:top w:val="nil"/>
              <w:left w:val="single" w:sz="4" w:space="0" w:color="auto"/>
              <w:bottom w:val="single" w:sz="4" w:space="0" w:color="auto"/>
              <w:right w:val="single" w:sz="4" w:space="0" w:color="auto"/>
            </w:tcBorders>
            <w:shd w:val="clear" w:color="auto" w:fill="auto"/>
            <w:vAlign w:val="center"/>
            <w:hideMark/>
          </w:tcPr>
          <w:p w14:paraId="526478F4" w14:textId="77777777" w:rsidR="002726B8" w:rsidRPr="00C81954" w:rsidRDefault="002726B8" w:rsidP="00FA2358">
            <w:pPr>
              <w:pStyle w:val="afffffffa"/>
            </w:pPr>
            <w:r w:rsidRPr="00C81954">
              <w:t>Природный газ</w:t>
            </w:r>
          </w:p>
        </w:tc>
        <w:tc>
          <w:tcPr>
            <w:tcW w:w="748" w:type="pct"/>
            <w:tcBorders>
              <w:top w:val="nil"/>
              <w:left w:val="nil"/>
              <w:bottom w:val="single" w:sz="4" w:space="0" w:color="auto"/>
              <w:right w:val="single" w:sz="4" w:space="0" w:color="auto"/>
            </w:tcBorders>
            <w:shd w:val="clear" w:color="auto" w:fill="auto"/>
            <w:vAlign w:val="center"/>
            <w:hideMark/>
          </w:tcPr>
          <w:p w14:paraId="738118BB"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3A9EB3F2" w14:textId="77777777" w:rsidR="002726B8" w:rsidRPr="00C81954" w:rsidRDefault="002726B8" w:rsidP="00FA2358">
            <w:pPr>
              <w:pStyle w:val="afffffffa"/>
            </w:pPr>
            <w:r w:rsidRPr="00C81954">
              <w:t>435,491</w:t>
            </w:r>
          </w:p>
        </w:tc>
        <w:tc>
          <w:tcPr>
            <w:tcW w:w="627" w:type="pct"/>
            <w:tcBorders>
              <w:top w:val="nil"/>
              <w:left w:val="nil"/>
              <w:bottom w:val="single" w:sz="4" w:space="0" w:color="auto"/>
              <w:right w:val="single" w:sz="4" w:space="0" w:color="auto"/>
            </w:tcBorders>
            <w:shd w:val="clear" w:color="auto" w:fill="auto"/>
            <w:vAlign w:val="center"/>
            <w:hideMark/>
          </w:tcPr>
          <w:p w14:paraId="756A280C" w14:textId="77777777" w:rsidR="002726B8" w:rsidRPr="00C81954" w:rsidRDefault="002726B8" w:rsidP="00FA2358">
            <w:pPr>
              <w:pStyle w:val="afffffffa"/>
            </w:pPr>
            <w:r w:rsidRPr="00C81954">
              <w:t>435,491</w:t>
            </w:r>
          </w:p>
        </w:tc>
        <w:tc>
          <w:tcPr>
            <w:tcW w:w="627" w:type="pct"/>
            <w:tcBorders>
              <w:top w:val="nil"/>
              <w:left w:val="nil"/>
              <w:bottom w:val="single" w:sz="4" w:space="0" w:color="auto"/>
              <w:right w:val="single" w:sz="4" w:space="0" w:color="auto"/>
            </w:tcBorders>
            <w:shd w:val="clear" w:color="auto" w:fill="auto"/>
            <w:vAlign w:val="center"/>
            <w:hideMark/>
          </w:tcPr>
          <w:p w14:paraId="048F4C19" w14:textId="77777777" w:rsidR="002726B8" w:rsidRPr="00C81954" w:rsidRDefault="002726B8" w:rsidP="00FA2358">
            <w:pPr>
              <w:pStyle w:val="afffffffa"/>
            </w:pPr>
            <w:r w:rsidRPr="00C81954">
              <w:t>496,460</w:t>
            </w:r>
          </w:p>
        </w:tc>
        <w:tc>
          <w:tcPr>
            <w:tcW w:w="552" w:type="pct"/>
            <w:tcBorders>
              <w:top w:val="nil"/>
              <w:left w:val="nil"/>
              <w:bottom w:val="single" w:sz="4" w:space="0" w:color="auto"/>
              <w:right w:val="single" w:sz="4" w:space="0" w:color="auto"/>
            </w:tcBorders>
            <w:shd w:val="clear" w:color="auto" w:fill="auto"/>
            <w:vAlign w:val="center"/>
            <w:hideMark/>
          </w:tcPr>
          <w:p w14:paraId="086718C0"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762D4408" w14:textId="77777777" w:rsidR="002726B8" w:rsidRPr="00C81954" w:rsidRDefault="002726B8" w:rsidP="00FA2358">
            <w:pPr>
              <w:pStyle w:val="afffffffa"/>
            </w:pPr>
            <w:r w:rsidRPr="00C81954">
              <w:t>7980</w:t>
            </w:r>
          </w:p>
        </w:tc>
      </w:tr>
      <w:tr w:rsidR="002726B8" w:rsidRPr="00C81954" w14:paraId="27EBDD90" w14:textId="77777777" w:rsidTr="002726B8">
        <w:trPr>
          <w:trHeight w:val="20"/>
        </w:trPr>
        <w:tc>
          <w:tcPr>
            <w:tcW w:w="1139" w:type="pct"/>
            <w:tcBorders>
              <w:top w:val="nil"/>
              <w:left w:val="single" w:sz="4" w:space="0" w:color="auto"/>
              <w:bottom w:val="single" w:sz="4" w:space="0" w:color="auto"/>
              <w:right w:val="single" w:sz="4" w:space="0" w:color="auto"/>
            </w:tcBorders>
            <w:shd w:val="clear" w:color="auto" w:fill="auto"/>
            <w:vAlign w:val="center"/>
            <w:hideMark/>
          </w:tcPr>
          <w:p w14:paraId="77F7D80B" w14:textId="77777777" w:rsidR="002726B8" w:rsidRPr="00C81954" w:rsidRDefault="002726B8" w:rsidP="00FA2358">
            <w:pPr>
              <w:pStyle w:val="afffffffa"/>
            </w:pPr>
            <w:r w:rsidRPr="00C81954">
              <w:t>Нефтетопливо, в т.ч.</w:t>
            </w:r>
          </w:p>
        </w:tc>
        <w:tc>
          <w:tcPr>
            <w:tcW w:w="748" w:type="pct"/>
            <w:tcBorders>
              <w:top w:val="nil"/>
              <w:left w:val="nil"/>
              <w:bottom w:val="single" w:sz="4" w:space="0" w:color="auto"/>
              <w:right w:val="single" w:sz="4" w:space="0" w:color="auto"/>
            </w:tcBorders>
            <w:shd w:val="clear" w:color="auto" w:fill="auto"/>
            <w:vAlign w:val="center"/>
            <w:hideMark/>
          </w:tcPr>
          <w:p w14:paraId="7A28047F"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6C41688E"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2455097F"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6D5A14FE"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33E43588"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54E6738D" w14:textId="77777777" w:rsidR="002726B8" w:rsidRPr="00C81954" w:rsidRDefault="002726B8" w:rsidP="00FA2358">
            <w:pPr>
              <w:pStyle w:val="afffffffa"/>
            </w:pPr>
            <w:r w:rsidRPr="00C81954">
              <w:t>-</w:t>
            </w:r>
          </w:p>
        </w:tc>
      </w:tr>
      <w:tr w:rsidR="002726B8" w:rsidRPr="00C81954" w14:paraId="506B97A9" w14:textId="77777777" w:rsidTr="002726B8">
        <w:trPr>
          <w:trHeight w:val="20"/>
        </w:trPr>
        <w:tc>
          <w:tcPr>
            <w:tcW w:w="1139" w:type="pct"/>
            <w:tcBorders>
              <w:top w:val="nil"/>
              <w:left w:val="single" w:sz="4" w:space="0" w:color="auto"/>
              <w:bottom w:val="single" w:sz="4" w:space="0" w:color="auto"/>
              <w:right w:val="single" w:sz="4" w:space="0" w:color="auto"/>
            </w:tcBorders>
            <w:shd w:val="clear" w:color="auto" w:fill="auto"/>
            <w:vAlign w:val="center"/>
            <w:hideMark/>
          </w:tcPr>
          <w:p w14:paraId="1E9FA206" w14:textId="77777777" w:rsidR="002726B8" w:rsidRPr="00C81954" w:rsidRDefault="002726B8" w:rsidP="00FA2358">
            <w:pPr>
              <w:pStyle w:val="afffffffa"/>
            </w:pPr>
            <w:r w:rsidRPr="00C81954">
              <w:t>- мазут</w:t>
            </w:r>
          </w:p>
        </w:tc>
        <w:tc>
          <w:tcPr>
            <w:tcW w:w="748" w:type="pct"/>
            <w:tcBorders>
              <w:top w:val="nil"/>
              <w:left w:val="nil"/>
              <w:bottom w:val="single" w:sz="4" w:space="0" w:color="auto"/>
              <w:right w:val="single" w:sz="4" w:space="0" w:color="auto"/>
            </w:tcBorders>
            <w:shd w:val="clear" w:color="auto" w:fill="auto"/>
            <w:vAlign w:val="center"/>
            <w:hideMark/>
          </w:tcPr>
          <w:p w14:paraId="6D17894F"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3AFB8054"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5D76EE41"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369F285A"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12DBDE63"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17EF3FB4" w14:textId="77777777" w:rsidR="002726B8" w:rsidRPr="00C81954" w:rsidRDefault="002726B8" w:rsidP="00FA2358">
            <w:pPr>
              <w:pStyle w:val="afffffffa"/>
            </w:pPr>
            <w:r w:rsidRPr="00C81954">
              <w:t>-</w:t>
            </w:r>
          </w:p>
        </w:tc>
      </w:tr>
      <w:tr w:rsidR="002726B8" w:rsidRPr="00C81954" w14:paraId="6B8BBDCB" w14:textId="77777777" w:rsidTr="002726B8">
        <w:trPr>
          <w:trHeight w:val="20"/>
        </w:trPr>
        <w:tc>
          <w:tcPr>
            <w:tcW w:w="1139" w:type="pct"/>
            <w:tcBorders>
              <w:top w:val="nil"/>
              <w:left w:val="single" w:sz="4" w:space="0" w:color="auto"/>
              <w:bottom w:val="single" w:sz="4" w:space="0" w:color="auto"/>
              <w:right w:val="single" w:sz="4" w:space="0" w:color="auto"/>
            </w:tcBorders>
            <w:shd w:val="clear" w:color="auto" w:fill="auto"/>
            <w:vAlign w:val="center"/>
            <w:hideMark/>
          </w:tcPr>
          <w:p w14:paraId="4AA5FBDF" w14:textId="77777777" w:rsidR="002726B8" w:rsidRPr="00C81954" w:rsidRDefault="002726B8" w:rsidP="00FA2358">
            <w:pPr>
              <w:pStyle w:val="afffffffa"/>
            </w:pPr>
            <w:r w:rsidRPr="00C81954">
              <w:t>Итого</w:t>
            </w:r>
          </w:p>
        </w:tc>
        <w:tc>
          <w:tcPr>
            <w:tcW w:w="748" w:type="pct"/>
            <w:tcBorders>
              <w:top w:val="nil"/>
              <w:left w:val="nil"/>
              <w:bottom w:val="single" w:sz="4" w:space="0" w:color="auto"/>
              <w:right w:val="single" w:sz="4" w:space="0" w:color="auto"/>
            </w:tcBorders>
            <w:shd w:val="clear" w:color="auto" w:fill="auto"/>
            <w:vAlign w:val="center"/>
            <w:hideMark/>
          </w:tcPr>
          <w:p w14:paraId="5CBC6CCE"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43A71006" w14:textId="77777777" w:rsidR="002726B8" w:rsidRPr="00C81954" w:rsidRDefault="002726B8" w:rsidP="00FA2358">
            <w:pPr>
              <w:pStyle w:val="afffffffa"/>
            </w:pPr>
            <w:r w:rsidRPr="00C81954">
              <w:t>435,491</w:t>
            </w:r>
          </w:p>
        </w:tc>
        <w:tc>
          <w:tcPr>
            <w:tcW w:w="627" w:type="pct"/>
            <w:tcBorders>
              <w:top w:val="nil"/>
              <w:left w:val="nil"/>
              <w:bottom w:val="single" w:sz="4" w:space="0" w:color="auto"/>
              <w:right w:val="single" w:sz="4" w:space="0" w:color="auto"/>
            </w:tcBorders>
            <w:shd w:val="clear" w:color="auto" w:fill="auto"/>
            <w:vAlign w:val="center"/>
            <w:hideMark/>
          </w:tcPr>
          <w:p w14:paraId="7B1E9350" w14:textId="77777777" w:rsidR="002726B8" w:rsidRPr="00C81954" w:rsidRDefault="002726B8" w:rsidP="00FA2358">
            <w:pPr>
              <w:pStyle w:val="afffffffa"/>
            </w:pPr>
            <w:r w:rsidRPr="00C81954">
              <w:t>435,491</w:t>
            </w:r>
          </w:p>
        </w:tc>
        <w:tc>
          <w:tcPr>
            <w:tcW w:w="627" w:type="pct"/>
            <w:tcBorders>
              <w:top w:val="nil"/>
              <w:left w:val="nil"/>
              <w:bottom w:val="single" w:sz="4" w:space="0" w:color="auto"/>
              <w:right w:val="single" w:sz="4" w:space="0" w:color="auto"/>
            </w:tcBorders>
            <w:shd w:val="clear" w:color="auto" w:fill="auto"/>
            <w:vAlign w:val="center"/>
            <w:hideMark/>
          </w:tcPr>
          <w:p w14:paraId="5F065BCC" w14:textId="77777777" w:rsidR="002726B8" w:rsidRPr="00C81954" w:rsidRDefault="002726B8" w:rsidP="00FA2358">
            <w:pPr>
              <w:pStyle w:val="afffffffa"/>
            </w:pPr>
            <w:r w:rsidRPr="00C81954">
              <w:t>496,460</w:t>
            </w:r>
          </w:p>
        </w:tc>
        <w:tc>
          <w:tcPr>
            <w:tcW w:w="552" w:type="pct"/>
            <w:tcBorders>
              <w:top w:val="nil"/>
              <w:left w:val="nil"/>
              <w:bottom w:val="single" w:sz="4" w:space="0" w:color="auto"/>
              <w:right w:val="single" w:sz="4" w:space="0" w:color="auto"/>
            </w:tcBorders>
            <w:shd w:val="clear" w:color="auto" w:fill="auto"/>
            <w:vAlign w:val="center"/>
            <w:hideMark/>
          </w:tcPr>
          <w:p w14:paraId="11FC8524"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1F8C7C5D" w14:textId="77777777" w:rsidR="002726B8" w:rsidRPr="00C81954" w:rsidRDefault="002726B8" w:rsidP="00FA2358">
            <w:pPr>
              <w:pStyle w:val="afffffffa"/>
            </w:pPr>
            <w:r w:rsidRPr="00C81954">
              <w:t>7980</w:t>
            </w:r>
          </w:p>
        </w:tc>
      </w:tr>
      <w:tr w:rsidR="002726B8" w:rsidRPr="00C81954" w14:paraId="0A3EDE46"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AFD15EC" w14:textId="77777777" w:rsidR="002726B8" w:rsidRPr="00C81954" w:rsidRDefault="002726B8" w:rsidP="00FA2358">
            <w:pPr>
              <w:pStyle w:val="afffffffa"/>
            </w:pPr>
            <w:r w:rsidRPr="00C81954">
              <w:t>2022</w:t>
            </w:r>
          </w:p>
        </w:tc>
      </w:tr>
      <w:tr w:rsidR="002726B8" w:rsidRPr="00C81954" w14:paraId="0EF90E02" w14:textId="77777777" w:rsidTr="002726B8">
        <w:trPr>
          <w:trHeight w:val="20"/>
        </w:trPr>
        <w:tc>
          <w:tcPr>
            <w:tcW w:w="1139" w:type="pct"/>
            <w:tcBorders>
              <w:top w:val="nil"/>
              <w:left w:val="single" w:sz="4" w:space="0" w:color="auto"/>
              <w:bottom w:val="single" w:sz="4" w:space="0" w:color="auto"/>
              <w:right w:val="single" w:sz="4" w:space="0" w:color="auto"/>
            </w:tcBorders>
            <w:shd w:val="clear" w:color="auto" w:fill="auto"/>
            <w:vAlign w:val="center"/>
            <w:hideMark/>
          </w:tcPr>
          <w:p w14:paraId="28E1C752" w14:textId="77777777" w:rsidR="002726B8" w:rsidRPr="00C81954" w:rsidRDefault="002726B8" w:rsidP="00FA2358">
            <w:pPr>
              <w:pStyle w:val="afffffffa"/>
            </w:pPr>
            <w:r w:rsidRPr="00C81954">
              <w:t>Природный газ</w:t>
            </w:r>
          </w:p>
        </w:tc>
        <w:tc>
          <w:tcPr>
            <w:tcW w:w="748" w:type="pct"/>
            <w:tcBorders>
              <w:top w:val="nil"/>
              <w:left w:val="nil"/>
              <w:bottom w:val="single" w:sz="4" w:space="0" w:color="auto"/>
              <w:right w:val="single" w:sz="4" w:space="0" w:color="auto"/>
            </w:tcBorders>
            <w:shd w:val="clear" w:color="auto" w:fill="auto"/>
            <w:vAlign w:val="center"/>
            <w:hideMark/>
          </w:tcPr>
          <w:p w14:paraId="78A86EDA"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70B187C5" w14:textId="77777777" w:rsidR="002726B8" w:rsidRPr="00C81954" w:rsidRDefault="002726B8" w:rsidP="00FA2358">
            <w:pPr>
              <w:pStyle w:val="afffffffa"/>
            </w:pPr>
            <w:r w:rsidRPr="00C81954">
              <w:t>435,491</w:t>
            </w:r>
          </w:p>
        </w:tc>
        <w:tc>
          <w:tcPr>
            <w:tcW w:w="627" w:type="pct"/>
            <w:tcBorders>
              <w:top w:val="nil"/>
              <w:left w:val="nil"/>
              <w:bottom w:val="single" w:sz="4" w:space="0" w:color="auto"/>
              <w:right w:val="single" w:sz="4" w:space="0" w:color="auto"/>
            </w:tcBorders>
            <w:shd w:val="clear" w:color="auto" w:fill="auto"/>
            <w:vAlign w:val="center"/>
            <w:hideMark/>
          </w:tcPr>
          <w:p w14:paraId="65B28407" w14:textId="77777777" w:rsidR="002726B8" w:rsidRPr="00C81954" w:rsidRDefault="002726B8" w:rsidP="00FA2358">
            <w:pPr>
              <w:pStyle w:val="afffffffa"/>
            </w:pPr>
            <w:r w:rsidRPr="00C81954">
              <w:t>435,491</w:t>
            </w:r>
          </w:p>
        </w:tc>
        <w:tc>
          <w:tcPr>
            <w:tcW w:w="627" w:type="pct"/>
            <w:tcBorders>
              <w:top w:val="nil"/>
              <w:left w:val="nil"/>
              <w:bottom w:val="single" w:sz="4" w:space="0" w:color="auto"/>
              <w:right w:val="single" w:sz="4" w:space="0" w:color="auto"/>
            </w:tcBorders>
            <w:shd w:val="clear" w:color="auto" w:fill="auto"/>
            <w:vAlign w:val="center"/>
            <w:hideMark/>
          </w:tcPr>
          <w:p w14:paraId="0C7FFD4D" w14:textId="77777777" w:rsidR="002726B8" w:rsidRPr="00C81954" w:rsidRDefault="002726B8" w:rsidP="00FA2358">
            <w:pPr>
              <w:pStyle w:val="afffffffa"/>
            </w:pPr>
            <w:r w:rsidRPr="00C81954">
              <w:t>496,460</w:t>
            </w:r>
          </w:p>
        </w:tc>
        <w:tc>
          <w:tcPr>
            <w:tcW w:w="552" w:type="pct"/>
            <w:tcBorders>
              <w:top w:val="nil"/>
              <w:left w:val="nil"/>
              <w:bottom w:val="single" w:sz="4" w:space="0" w:color="auto"/>
              <w:right w:val="single" w:sz="4" w:space="0" w:color="auto"/>
            </w:tcBorders>
            <w:shd w:val="clear" w:color="auto" w:fill="auto"/>
            <w:vAlign w:val="center"/>
            <w:hideMark/>
          </w:tcPr>
          <w:p w14:paraId="25253702"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1FBC1EDF" w14:textId="77777777" w:rsidR="002726B8" w:rsidRPr="00C81954" w:rsidRDefault="002726B8" w:rsidP="00FA2358">
            <w:pPr>
              <w:pStyle w:val="afffffffa"/>
            </w:pPr>
            <w:r w:rsidRPr="00C81954">
              <w:t>7980</w:t>
            </w:r>
          </w:p>
        </w:tc>
      </w:tr>
      <w:tr w:rsidR="002726B8" w:rsidRPr="00C81954" w14:paraId="439BE6BB" w14:textId="77777777" w:rsidTr="002726B8">
        <w:trPr>
          <w:trHeight w:val="20"/>
        </w:trPr>
        <w:tc>
          <w:tcPr>
            <w:tcW w:w="1139" w:type="pct"/>
            <w:tcBorders>
              <w:top w:val="nil"/>
              <w:left w:val="single" w:sz="4" w:space="0" w:color="auto"/>
              <w:bottom w:val="single" w:sz="4" w:space="0" w:color="auto"/>
              <w:right w:val="single" w:sz="4" w:space="0" w:color="auto"/>
            </w:tcBorders>
            <w:shd w:val="clear" w:color="auto" w:fill="auto"/>
            <w:vAlign w:val="center"/>
            <w:hideMark/>
          </w:tcPr>
          <w:p w14:paraId="039B10A9" w14:textId="77777777" w:rsidR="002726B8" w:rsidRPr="00C81954" w:rsidRDefault="002726B8" w:rsidP="00FA2358">
            <w:pPr>
              <w:pStyle w:val="afffffffa"/>
            </w:pPr>
            <w:r w:rsidRPr="00C81954">
              <w:t>Нефтетопливо, в т.ч.</w:t>
            </w:r>
          </w:p>
        </w:tc>
        <w:tc>
          <w:tcPr>
            <w:tcW w:w="748" w:type="pct"/>
            <w:tcBorders>
              <w:top w:val="nil"/>
              <w:left w:val="nil"/>
              <w:bottom w:val="single" w:sz="4" w:space="0" w:color="auto"/>
              <w:right w:val="single" w:sz="4" w:space="0" w:color="auto"/>
            </w:tcBorders>
            <w:shd w:val="clear" w:color="auto" w:fill="auto"/>
            <w:vAlign w:val="center"/>
            <w:hideMark/>
          </w:tcPr>
          <w:p w14:paraId="6EDAE421"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5E6EC3CB"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5A5A1BAF"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4DE4F9B7"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644CC5F5"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70533818" w14:textId="77777777" w:rsidR="002726B8" w:rsidRPr="00C81954" w:rsidRDefault="002726B8" w:rsidP="00FA2358">
            <w:pPr>
              <w:pStyle w:val="afffffffa"/>
            </w:pPr>
            <w:r w:rsidRPr="00C81954">
              <w:t>-</w:t>
            </w:r>
          </w:p>
        </w:tc>
      </w:tr>
      <w:tr w:rsidR="002726B8" w:rsidRPr="00C81954" w14:paraId="36260144" w14:textId="77777777" w:rsidTr="002726B8">
        <w:trPr>
          <w:trHeight w:val="20"/>
        </w:trPr>
        <w:tc>
          <w:tcPr>
            <w:tcW w:w="1139" w:type="pct"/>
            <w:tcBorders>
              <w:top w:val="nil"/>
              <w:left w:val="single" w:sz="4" w:space="0" w:color="auto"/>
              <w:bottom w:val="single" w:sz="4" w:space="0" w:color="auto"/>
              <w:right w:val="single" w:sz="4" w:space="0" w:color="auto"/>
            </w:tcBorders>
            <w:shd w:val="clear" w:color="auto" w:fill="auto"/>
            <w:vAlign w:val="center"/>
            <w:hideMark/>
          </w:tcPr>
          <w:p w14:paraId="4EEF7112" w14:textId="77777777" w:rsidR="002726B8" w:rsidRPr="00C81954" w:rsidRDefault="002726B8" w:rsidP="00FA2358">
            <w:pPr>
              <w:pStyle w:val="afffffffa"/>
            </w:pPr>
            <w:r w:rsidRPr="00C81954">
              <w:t>- мазут</w:t>
            </w:r>
          </w:p>
        </w:tc>
        <w:tc>
          <w:tcPr>
            <w:tcW w:w="748" w:type="pct"/>
            <w:tcBorders>
              <w:top w:val="nil"/>
              <w:left w:val="nil"/>
              <w:bottom w:val="single" w:sz="4" w:space="0" w:color="auto"/>
              <w:right w:val="single" w:sz="4" w:space="0" w:color="auto"/>
            </w:tcBorders>
            <w:shd w:val="clear" w:color="auto" w:fill="auto"/>
            <w:vAlign w:val="center"/>
            <w:hideMark/>
          </w:tcPr>
          <w:p w14:paraId="52D190E9"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4CB11E86"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41ECD964"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365C9B95"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19C97D32"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61D4A760" w14:textId="77777777" w:rsidR="002726B8" w:rsidRPr="00C81954" w:rsidRDefault="002726B8" w:rsidP="00FA2358">
            <w:pPr>
              <w:pStyle w:val="afffffffa"/>
            </w:pPr>
            <w:r w:rsidRPr="00C81954">
              <w:t>-</w:t>
            </w:r>
          </w:p>
        </w:tc>
      </w:tr>
      <w:tr w:rsidR="002726B8" w:rsidRPr="00C81954" w14:paraId="3A2625DE" w14:textId="77777777" w:rsidTr="002726B8">
        <w:trPr>
          <w:trHeight w:val="20"/>
        </w:trPr>
        <w:tc>
          <w:tcPr>
            <w:tcW w:w="1139" w:type="pct"/>
            <w:tcBorders>
              <w:top w:val="nil"/>
              <w:left w:val="single" w:sz="4" w:space="0" w:color="auto"/>
              <w:bottom w:val="single" w:sz="4" w:space="0" w:color="auto"/>
              <w:right w:val="single" w:sz="4" w:space="0" w:color="auto"/>
            </w:tcBorders>
            <w:shd w:val="clear" w:color="auto" w:fill="auto"/>
            <w:vAlign w:val="center"/>
            <w:hideMark/>
          </w:tcPr>
          <w:p w14:paraId="6B0B5D0D" w14:textId="77777777" w:rsidR="002726B8" w:rsidRPr="00C81954" w:rsidRDefault="002726B8" w:rsidP="00FA2358">
            <w:pPr>
              <w:pStyle w:val="afffffffa"/>
            </w:pPr>
            <w:r w:rsidRPr="00C81954">
              <w:t>Итого</w:t>
            </w:r>
          </w:p>
        </w:tc>
        <w:tc>
          <w:tcPr>
            <w:tcW w:w="748" w:type="pct"/>
            <w:tcBorders>
              <w:top w:val="nil"/>
              <w:left w:val="nil"/>
              <w:bottom w:val="single" w:sz="4" w:space="0" w:color="auto"/>
              <w:right w:val="single" w:sz="4" w:space="0" w:color="auto"/>
            </w:tcBorders>
            <w:shd w:val="clear" w:color="auto" w:fill="auto"/>
            <w:vAlign w:val="center"/>
            <w:hideMark/>
          </w:tcPr>
          <w:p w14:paraId="2DFDA346"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766D8F77" w14:textId="77777777" w:rsidR="002726B8" w:rsidRPr="00C81954" w:rsidRDefault="002726B8" w:rsidP="00FA2358">
            <w:pPr>
              <w:pStyle w:val="afffffffa"/>
            </w:pPr>
            <w:r w:rsidRPr="00C81954">
              <w:t>435,491</w:t>
            </w:r>
          </w:p>
        </w:tc>
        <w:tc>
          <w:tcPr>
            <w:tcW w:w="627" w:type="pct"/>
            <w:tcBorders>
              <w:top w:val="nil"/>
              <w:left w:val="nil"/>
              <w:bottom w:val="single" w:sz="4" w:space="0" w:color="auto"/>
              <w:right w:val="single" w:sz="4" w:space="0" w:color="auto"/>
            </w:tcBorders>
            <w:shd w:val="clear" w:color="auto" w:fill="auto"/>
            <w:vAlign w:val="center"/>
            <w:hideMark/>
          </w:tcPr>
          <w:p w14:paraId="6425BCAB" w14:textId="77777777" w:rsidR="002726B8" w:rsidRPr="00C81954" w:rsidRDefault="002726B8" w:rsidP="00FA2358">
            <w:pPr>
              <w:pStyle w:val="afffffffa"/>
            </w:pPr>
            <w:r w:rsidRPr="00C81954">
              <w:t>435,491</w:t>
            </w:r>
          </w:p>
        </w:tc>
        <w:tc>
          <w:tcPr>
            <w:tcW w:w="627" w:type="pct"/>
            <w:tcBorders>
              <w:top w:val="nil"/>
              <w:left w:val="nil"/>
              <w:bottom w:val="single" w:sz="4" w:space="0" w:color="auto"/>
              <w:right w:val="single" w:sz="4" w:space="0" w:color="auto"/>
            </w:tcBorders>
            <w:shd w:val="clear" w:color="auto" w:fill="auto"/>
            <w:vAlign w:val="center"/>
            <w:hideMark/>
          </w:tcPr>
          <w:p w14:paraId="16C3D074" w14:textId="77777777" w:rsidR="002726B8" w:rsidRPr="00C81954" w:rsidRDefault="002726B8" w:rsidP="00FA2358">
            <w:pPr>
              <w:pStyle w:val="afffffffa"/>
            </w:pPr>
            <w:r w:rsidRPr="00C81954">
              <w:t>496,460</w:t>
            </w:r>
          </w:p>
        </w:tc>
        <w:tc>
          <w:tcPr>
            <w:tcW w:w="552" w:type="pct"/>
            <w:tcBorders>
              <w:top w:val="nil"/>
              <w:left w:val="nil"/>
              <w:bottom w:val="single" w:sz="4" w:space="0" w:color="auto"/>
              <w:right w:val="single" w:sz="4" w:space="0" w:color="auto"/>
            </w:tcBorders>
            <w:shd w:val="clear" w:color="auto" w:fill="auto"/>
            <w:vAlign w:val="center"/>
            <w:hideMark/>
          </w:tcPr>
          <w:p w14:paraId="7120ADEE"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0DBD81B8" w14:textId="77777777" w:rsidR="002726B8" w:rsidRPr="00C81954" w:rsidRDefault="002726B8" w:rsidP="00FA2358">
            <w:pPr>
              <w:pStyle w:val="afffffffa"/>
            </w:pPr>
            <w:r w:rsidRPr="00C81954">
              <w:t>7980</w:t>
            </w:r>
          </w:p>
        </w:tc>
      </w:tr>
    </w:tbl>
    <w:p w14:paraId="370D7521" w14:textId="2F99533F" w:rsidR="00894CD3" w:rsidRPr="00C81954" w:rsidRDefault="00894CD3" w:rsidP="00FA2358">
      <w:pPr>
        <w:pStyle w:val="afe"/>
      </w:pPr>
    </w:p>
    <w:p w14:paraId="1A534F87" w14:textId="062BD52E" w:rsidR="00AE3358" w:rsidRPr="00C81954" w:rsidRDefault="00AE3358" w:rsidP="00FA2358">
      <w:pPr>
        <w:pStyle w:val="affff7"/>
      </w:pPr>
      <w:bookmarkStart w:id="419" w:name="_Toc136104372"/>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67</w:t>
      </w:r>
      <w:r w:rsidR="00B25ED0" w:rsidRPr="00C81954">
        <w:rPr>
          <w:noProof/>
        </w:rPr>
        <w:fldChar w:fldCharType="end"/>
      </w:r>
      <w:r w:rsidRPr="00C81954">
        <w:t>. Топливные балансы котельной «</w:t>
      </w:r>
      <w:r w:rsidR="002726B8" w:rsidRPr="00C81954">
        <w:t>Центр</w:t>
      </w:r>
      <w:r w:rsidRPr="00C81954">
        <w:t>»</w:t>
      </w:r>
      <w:bookmarkEnd w:id="4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223"/>
        <w:gridCol w:w="1413"/>
        <w:gridCol w:w="1311"/>
        <w:gridCol w:w="1207"/>
        <w:gridCol w:w="1207"/>
        <w:gridCol w:w="1063"/>
        <w:gridCol w:w="1203"/>
      </w:tblGrid>
      <w:tr w:rsidR="002726B8" w:rsidRPr="00C81954" w14:paraId="562364AC" w14:textId="77777777" w:rsidTr="002726B8">
        <w:trPr>
          <w:trHeight w:val="20"/>
          <w:tblHeader/>
        </w:trPr>
        <w:tc>
          <w:tcPr>
            <w:tcW w:w="1154" w:type="pct"/>
            <w:vMerge w:val="restart"/>
            <w:shd w:val="clear" w:color="auto" w:fill="auto"/>
            <w:vAlign w:val="center"/>
            <w:hideMark/>
          </w:tcPr>
          <w:p w14:paraId="2239F384" w14:textId="77777777" w:rsidR="002726B8" w:rsidRPr="00C81954" w:rsidRDefault="002726B8" w:rsidP="00FA2358">
            <w:pPr>
              <w:pStyle w:val="afffffffa"/>
            </w:pPr>
            <w:r w:rsidRPr="00C81954">
              <w:t>Баланс топлива за год</w:t>
            </w:r>
          </w:p>
        </w:tc>
        <w:tc>
          <w:tcPr>
            <w:tcW w:w="734" w:type="pct"/>
            <w:vMerge w:val="restart"/>
            <w:shd w:val="clear" w:color="auto" w:fill="auto"/>
            <w:vAlign w:val="center"/>
            <w:hideMark/>
          </w:tcPr>
          <w:p w14:paraId="243FDDDB" w14:textId="77777777" w:rsidR="002726B8" w:rsidRPr="00C81954" w:rsidRDefault="002726B8" w:rsidP="00FA2358">
            <w:pPr>
              <w:pStyle w:val="afffffffa"/>
            </w:pPr>
            <w:r w:rsidRPr="00C81954">
              <w:t>Остаток топлива на начало года, т. натурального топлива, тыс. м</w:t>
            </w:r>
            <w:r w:rsidRPr="00C81954">
              <w:rPr>
                <w:vertAlign w:val="superscript"/>
              </w:rPr>
              <w:t>3</w:t>
            </w:r>
          </w:p>
        </w:tc>
        <w:tc>
          <w:tcPr>
            <w:tcW w:w="681" w:type="pct"/>
            <w:vMerge w:val="restart"/>
            <w:shd w:val="clear" w:color="auto" w:fill="auto"/>
            <w:vAlign w:val="center"/>
            <w:hideMark/>
          </w:tcPr>
          <w:p w14:paraId="412ED84D" w14:textId="77777777" w:rsidR="002726B8" w:rsidRPr="00C81954" w:rsidRDefault="002726B8" w:rsidP="00FA2358">
            <w:pPr>
              <w:pStyle w:val="afffffffa"/>
            </w:pPr>
            <w:r w:rsidRPr="00C81954">
              <w:t>Приход топлива за год, т. натурального топлива, тыс. м</w:t>
            </w:r>
            <w:r w:rsidRPr="00C81954">
              <w:rPr>
                <w:vertAlign w:val="superscript"/>
              </w:rPr>
              <w:t>3</w:t>
            </w:r>
          </w:p>
        </w:tc>
        <w:tc>
          <w:tcPr>
            <w:tcW w:w="1254" w:type="pct"/>
            <w:gridSpan w:val="2"/>
            <w:shd w:val="clear" w:color="auto" w:fill="auto"/>
            <w:vAlign w:val="center"/>
            <w:hideMark/>
          </w:tcPr>
          <w:p w14:paraId="3D2CCF39" w14:textId="77777777" w:rsidR="002726B8" w:rsidRPr="00C81954" w:rsidRDefault="002726B8" w:rsidP="00FA2358">
            <w:pPr>
              <w:pStyle w:val="afffffffa"/>
            </w:pPr>
            <w:r w:rsidRPr="00C81954">
              <w:t>Израсходовано топлива</w:t>
            </w:r>
          </w:p>
        </w:tc>
        <w:tc>
          <w:tcPr>
            <w:tcW w:w="552" w:type="pct"/>
            <w:vMerge w:val="restart"/>
            <w:shd w:val="clear" w:color="auto" w:fill="auto"/>
            <w:vAlign w:val="center"/>
            <w:hideMark/>
          </w:tcPr>
          <w:p w14:paraId="7B16A1F5" w14:textId="77777777" w:rsidR="002726B8" w:rsidRPr="00C81954" w:rsidRDefault="002726B8" w:rsidP="00FA2358">
            <w:pPr>
              <w:pStyle w:val="afffffffa"/>
            </w:pPr>
            <w:r w:rsidRPr="00C81954">
              <w:t>Остаток топлива, т.натурального топлива, тыс. м</w:t>
            </w:r>
            <w:r w:rsidRPr="00C81954">
              <w:rPr>
                <w:vertAlign w:val="superscript"/>
              </w:rPr>
              <w:t>3</w:t>
            </w:r>
          </w:p>
        </w:tc>
        <w:tc>
          <w:tcPr>
            <w:tcW w:w="626" w:type="pct"/>
            <w:vMerge w:val="restart"/>
            <w:shd w:val="clear" w:color="auto" w:fill="auto"/>
            <w:vAlign w:val="center"/>
            <w:hideMark/>
          </w:tcPr>
          <w:p w14:paraId="2E50358E" w14:textId="77777777" w:rsidR="002726B8" w:rsidRPr="00C81954" w:rsidRDefault="002726B8" w:rsidP="00FA2358">
            <w:pPr>
              <w:pStyle w:val="afffffffa"/>
            </w:pPr>
            <w:r w:rsidRPr="00C81954">
              <w:t>Низшая теплота сгорания, ккал/кг (ккал/нм</w:t>
            </w:r>
            <w:r w:rsidRPr="00C81954">
              <w:rPr>
                <w:vertAlign w:val="superscript"/>
              </w:rPr>
              <w:t>3</w:t>
            </w:r>
            <w:r w:rsidRPr="00C81954">
              <w:t>)</w:t>
            </w:r>
          </w:p>
        </w:tc>
      </w:tr>
      <w:tr w:rsidR="002726B8" w:rsidRPr="00C81954" w14:paraId="3B1F90E9" w14:textId="77777777" w:rsidTr="002726B8">
        <w:trPr>
          <w:trHeight w:val="20"/>
          <w:tblHeader/>
        </w:trPr>
        <w:tc>
          <w:tcPr>
            <w:tcW w:w="1154" w:type="pct"/>
            <w:vMerge/>
            <w:vAlign w:val="center"/>
            <w:hideMark/>
          </w:tcPr>
          <w:p w14:paraId="26D9FD64" w14:textId="77777777" w:rsidR="002726B8" w:rsidRPr="00C81954" w:rsidRDefault="002726B8" w:rsidP="00FA2358">
            <w:pPr>
              <w:pStyle w:val="afffffffa"/>
            </w:pPr>
          </w:p>
        </w:tc>
        <w:tc>
          <w:tcPr>
            <w:tcW w:w="734" w:type="pct"/>
            <w:vMerge/>
            <w:vAlign w:val="center"/>
            <w:hideMark/>
          </w:tcPr>
          <w:p w14:paraId="13DAB62E" w14:textId="77777777" w:rsidR="002726B8" w:rsidRPr="00C81954" w:rsidRDefault="002726B8" w:rsidP="00FA2358">
            <w:pPr>
              <w:pStyle w:val="afffffffa"/>
            </w:pPr>
          </w:p>
        </w:tc>
        <w:tc>
          <w:tcPr>
            <w:tcW w:w="681" w:type="pct"/>
            <w:vMerge/>
            <w:vAlign w:val="center"/>
            <w:hideMark/>
          </w:tcPr>
          <w:p w14:paraId="488BB5D0" w14:textId="77777777" w:rsidR="002726B8" w:rsidRPr="00C81954" w:rsidRDefault="002726B8" w:rsidP="00FA2358">
            <w:pPr>
              <w:pStyle w:val="afffffffa"/>
            </w:pPr>
          </w:p>
        </w:tc>
        <w:tc>
          <w:tcPr>
            <w:tcW w:w="627" w:type="pct"/>
            <w:shd w:val="clear" w:color="auto" w:fill="auto"/>
            <w:vAlign w:val="center"/>
            <w:hideMark/>
          </w:tcPr>
          <w:p w14:paraId="32CAC1C2" w14:textId="77777777" w:rsidR="002726B8" w:rsidRPr="00C81954" w:rsidRDefault="002726B8" w:rsidP="00FA2358">
            <w:pPr>
              <w:pStyle w:val="afffffffa"/>
            </w:pPr>
            <w:r w:rsidRPr="00C81954">
              <w:t>Всего, т. натурального топлива, тыс. м</w:t>
            </w:r>
            <w:r w:rsidRPr="00C81954">
              <w:rPr>
                <w:vertAlign w:val="superscript"/>
              </w:rPr>
              <w:t>3</w:t>
            </w:r>
          </w:p>
        </w:tc>
        <w:tc>
          <w:tcPr>
            <w:tcW w:w="627" w:type="pct"/>
            <w:shd w:val="clear" w:color="auto" w:fill="auto"/>
            <w:vAlign w:val="center"/>
            <w:hideMark/>
          </w:tcPr>
          <w:p w14:paraId="2777F71C" w14:textId="77777777" w:rsidR="002726B8" w:rsidRPr="00C81954" w:rsidRDefault="002726B8" w:rsidP="00FA2358">
            <w:pPr>
              <w:pStyle w:val="afffffffa"/>
            </w:pPr>
            <w:r w:rsidRPr="00C81954">
              <w:t>Всего, в т. условного топлива, тыс. м</w:t>
            </w:r>
            <w:r w:rsidRPr="00C81954">
              <w:rPr>
                <w:vertAlign w:val="superscript"/>
              </w:rPr>
              <w:t>3</w:t>
            </w:r>
          </w:p>
        </w:tc>
        <w:tc>
          <w:tcPr>
            <w:tcW w:w="552" w:type="pct"/>
            <w:vMerge/>
            <w:vAlign w:val="center"/>
            <w:hideMark/>
          </w:tcPr>
          <w:p w14:paraId="404FB986" w14:textId="77777777" w:rsidR="002726B8" w:rsidRPr="00C81954" w:rsidRDefault="002726B8" w:rsidP="00FA2358">
            <w:pPr>
              <w:pStyle w:val="afffffffa"/>
            </w:pPr>
          </w:p>
        </w:tc>
        <w:tc>
          <w:tcPr>
            <w:tcW w:w="626" w:type="pct"/>
            <w:vMerge/>
            <w:vAlign w:val="center"/>
            <w:hideMark/>
          </w:tcPr>
          <w:p w14:paraId="4D8D270A" w14:textId="77777777" w:rsidR="002726B8" w:rsidRPr="00C81954" w:rsidRDefault="002726B8" w:rsidP="00FA2358">
            <w:pPr>
              <w:pStyle w:val="afffffffa"/>
            </w:pPr>
          </w:p>
        </w:tc>
      </w:tr>
      <w:tr w:rsidR="002726B8" w:rsidRPr="00C81954" w14:paraId="3B508EBA" w14:textId="77777777" w:rsidTr="002726B8">
        <w:trPr>
          <w:trHeight w:val="20"/>
        </w:trPr>
        <w:tc>
          <w:tcPr>
            <w:tcW w:w="5000" w:type="pct"/>
            <w:gridSpan w:val="7"/>
            <w:shd w:val="clear" w:color="auto" w:fill="auto"/>
            <w:vAlign w:val="center"/>
            <w:hideMark/>
          </w:tcPr>
          <w:p w14:paraId="45071229" w14:textId="77777777" w:rsidR="002726B8" w:rsidRPr="00C81954" w:rsidRDefault="002726B8" w:rsidP="00FA2358">
            <w:pPr>
              <w:pStyle w:val="afffffffa"/>
            </w:pPr>
            <w:r w:rsidRPr="00C81954">
              <w:t>2018</w:t>
            </w:r>
          </w:p>
        </w:tc>
      </w:tr>
      <w:tr w:rsidR="002726B8" w:rsidRPr="00C81954" w14:paraId="0DF760BD" w14:textId="77777777" w:rsidTr="002726B8">
        <w:trPr>
          <w:trHeight w:val="20"/>
        </w:trPr>
        <w:tc>
          <w:tcPr>
            <w:tcW w:w="1154" w:type="pct"/>
            <w:shd w:val="clear" w:color="auto" w:fill="auto"/>
            <w:vAlign w:val="center"/>
            <w:hideMark/>
          </w:tcPr>
          <w:p w14:paraId="1C805BA0" w14:textId="77777777" w:rsidR="002726B8" w:rsidRPr="00C81954" w:rsidRDefault="002726B8" w:rsidP="00FA2358">
            <w:pPr>
              <w:pStyle w:val="afffffffa"/>
            </w:pPr>
            <w:r w:rsidRPr="00C81954">
              <w:t>Природный газ</w:t>
            </w:r>
          </w:p>
        </w:tc>
        <w:tc>
          <w:tcPr>
            <w:tcW w:w="734" w:type="pct"/>
            <w:shd w:val="clear" w:color="auto" w:fill="auto"/>
            <w:vAlign w:val="center"/>
            <w:hideMark/>
          </w:tcPr>
          <w:p w14:paraId="0347CBBE" w14:textId="77777777" w:rsidR="002726B8" w:rsidRPr="00C81954" w:rsidRDefault="002726B8" w:rsidP="00FA2358">
            <w:pPr>
              <w:pStyle w:val="afffffffa"/>
            </w:pPr>
            <w:r w:rsidRPr="00C81954">
              <w:t>-</w:t>
            </w:r>
          </w:p>
        </w:tc>
        <w:tc>
          <w:tcPr>
            <w:tcW w:w="681" w:type="pct"/>
            <w:shd w:val="clear" w:color="auto" w:fill="auto"/>
            <w:vAlign w:val="center"/>
            <w:hideMark/>
          </w:tcPr>
          <w:p w14:paraId="745FD77E" w14:textId="77777777" w:rsidR="002726B8" w:rsidRPr="00C81954" w:rsidRDefault="002726B8" w:rsidP="00FA2358">
            <w:pPr>
              <w:pStyle w:val="afffffffa"/>
            </w:pPr>
            <w:r w:rsidRPr="00C81954">
              <w:t>300,096</w:t>
            </w:r>
          </w:p>
        </w:tc>
        <w:tc>
          <w:tcPr>
            <w:tcW w:w="627" w:type="pct"/>
            <w:shd w:val="clear" w:color="auto" w:fill="auto"/>
            <w:vAlign w:val="center"/>
            <w:hideMark/>
          </w:tcPr>
          <w:p w14:paraId="1BDAE1B5" w14:textId="77777777" w:rsidR="002726B8" w:rsidRPr="00C81954" w:rsidRDefault="002726B8" w:rsidP="00FA2358">
            <w:pPr>
              <w:pStyle w:val="afffffffa"/>
            </w:pPr>
            <w:r w:rsidRPr="00C81954">
              <w:t>300,096</w:t>
            </w:r>
          </w:p>
        </w:tc>
        <w:tc>
          <w:tcPr>
            <w:tcW w:w="627" w:type="pct"/>
            <w:shd w:val="clear" w:color="auto" w:fill="auto"/>
            <w:vAlign w:val="center"/>
            <w:hideMark/>
          </w:tcPr>
          <w:p w14:paraId="37119A92" w14:textId="77777777" w:rsidR="002726B8" w:rsidRPr="00C81954" w:rsidRDefault="002726B8" w:rsidP="00FA2358">
            <w:pPr>
              <w:pStyle w:val="afffffffa"/>
            </w:pPr>
            <w:r w:rsidRPr="00C81954">
              <w:t>342,110</w:t>
            </w:r>
          </w:p>
        </w:tc>
        <w:tc>
          <w:tcPr>
            <w:tcW w:w="552" w:type="pct"/>
            <w:shd w:val="clear" w:color="auto" w:fill="auto"/>
            <w:vAlign w:val="center"/>
            <w:hideMark/>
          </w:tcPr>
          <w:p w14:paraId="3963A742" w14:textId="77777777" w:rsidR="002726B8" w:rsidRPr="00C81954" w:rsidRDefault="002726B8" w:rsidP="00FA2358">
            <w:pPr>
              <w:pStyle w:val="afffffffa"/>
            </w:pPr>
            <w:r w:rsidRPr="00C81954">
              <w:t>-</w:t>
            </w:r>
          </w:p>
        </w:tc>
        <w:tc>
          <w:tcPr>
            <w:tcW w:w="626" w:type="pct"/>
            <w:shd w:val="clear" w:color="auto" w:fill="auto"/>
            <w:vAlign w:val="center"/>
            <w:hideMark/>
          </w:tcPr>
          <w:p w14:paraId="3F146F1C" w14:textId="77777777" w:rsidR="002726B8" w:rsidRPr="00C81954" w:rsidRDefault="002726B8" w:rsidP="00FA2358">
            <w:pPr>
              <w:pStyle w:val="afffffffa"/>
            </w:pPr>
            <w:r w:rsidRPr="00C81954">
              <w:t>7980</w:t>
            </w:r>
          </w:p>
        </w:tc>
      </w:tr>
      <w:tr w:rsidR="002726B8" w:rsidRPr="00C81954" w14:paraId="042BB2AA" w14:textId="77777777" w:rsidTr="002726B8">
        <w:trPr>
          <w:trHeight w:val="20"/>
        </w:trPr>
        <w:tc>
          <w:tcPr>
            <w:tcW w:w="1154" w:type="pct"/>
            <w:shd w:val="clear" w:color="auto" w:fill="auto"/>
            <w:vAlign w:val="center"/>
            <w:hideMark/>
          </w:tcPr>
          <w:p w14:paraId="6646E4C9" w14:textId="77777777" w:rsidR="002726B8" w:rsidRPr="00C81954" w:rsidRDefault="002726B8" w:rsidP="00FA2358">
            <w:pPr>
              <w:pStyle w:val="afffffffa"/>
            </w:pPr>
            <w:r w:rsidRPr="00C81954">
              <w:t>Нефтетопливо, в т.ч.</w:t>
            </w:r>
          </w:p>
        </w:tc>
        <w:tc>
          <w:tcPr>
            <w:tcW w:w="734" w:type="pct"/>
            <w:shd w:val="clear" w:color="auto" w:fill="auto"/>
            <w:vAlign w:val="center"/>
            <w:hideMark/>
          </w:tcPr>
          <w:p w14:paraId="48C3E0B7" w14:textId="77777777" w:rsidR="002726B8" w:rsidRPr="00C81954" w:rsidRDefault="002726B8" w:rsidP="00FA2358">
            <w:pPr>
              <w:pStyle w:val="afffffffa"/>
            </w:pPr>
            <w:r w:rsidRPr="00C81954">
              <w:t>-</w:t>
            </w:r>
          </w:p>
        </w:tc>
        <w:tc>
          <w:tcPr>
            <w:tcW w:w="681" w:type="pct"/>
            <w:shd w:val="clear" w:color="auto" w:fill="auto"/>
            <w:vAlign w:val="center"/>
            <w:hideMark/>
          </w:tcPr>
          <w:p w14:paraId="1D90A353" w14:textId="77777777" w:rsidR="002726B8" w:rsidRPr="00C81954" w:rsidRDefault="002726B8" w:rsidP="00FA2358">
            <w:pPr>
              <w:pStyle w:val="afffffffa"/>
            </w:pPr>
            <w:r w:rsidRPr="00C81954">
              <w:t>-</w:t>
            </w:r>
          </w:p>
        </w:tc>
        <w:tc>
          <w:tcPr>
            <w:tcW w:w="627" w:type="pct"/>
            <w:shd w:val="clear" w:color="auto" w:fill="auto"/>
            <w:vAlign w:val="center"/>
            <w:hideMark/>
          </w:tcPr>
          <w:p w14:paraId="50D66EA2" w14:textId="77777777" w:rsidR="002726B8" w:rsidRPr="00C81954" w:rsidRDefault="002726B8" w:rsidP="00FA2358">
            <w:pPr>
              <w:pStyle w:val="afffffffa"/>
            </w:pPr>
            <w:r w:rsidRPr="00C81954">
              <w:t>-</w:t>
            </w:r>
          </w:p>
        </w:tc>
        <w:tc>
          <w:tcPr>
            <w:tcW w:w="627" w:type="pct"/>
            <w:shd w:val="clear" w:color="auto" w:fill="auto"/>
            <w:vAlign w:val="center"/>
            <w:hideMark/>
          </w:tcPr>
          <w:p w14:paraId="4D5F21A1" w14:textId="77777777" w:rsidR="002726B8" w:rsidRPr="00C81954" w:rsidRDefault="002726B8" w:rsidP="00FA2358">
            <w:pPr>
              <w:pStyle w:val="afffffffa"/>
            </w:pPr>
            <w:r w:rsidRPr="00C81954">
              <w:t>-</w:t>
            </w:r>
          </w:p>
        </w:tc>
        <w:tc>
          <w:tcPr>
            <w:tcW w:w="552" w:type="pct"/>
            <w:shd w:val="clear" w:color="auto" w:fill="auto"/>
            <w:vAlign w:val="center"/>
            <w:hideMark/>
          </w:tcPr>
          <w:p w14:paraId="559A0317" w14:textId="77777777" w:rsidR="002726B8" w:rsidRPr="00C81954" w:rsidRDefault="002726B8" w:rsidP="00FA2358">
            <w:pPr>
              <w:pStyle w:val="afffffffa"/>
            </w:pPr>
            <w:r w:rsidRPr="00C81954">
              <w:t>-</w:t>
            </w:r>
          </w:p>
        </w:tc>
        <w:tc>
          <w:tcPr>
            <w:tcW w:w="626" w:type="pct"/>
            <w:shd w:val="clear" w:color="auto" w:fill="auto"/>
            <w:vAlign w:val="center"/>
            <w:hideMark/>
          </w:tcPr>
          <w:p w14:paraId="10756EE3" w14:textId="77777777" w:rsidR="002726B8" w:rsidRPr="00C81954" w:rsidRDefault="002726B8" w:rsidP="00FA2358">
            <w:pPr>
              <w:pStyle w:val="afffffffa"/>
            </w:pPr>
            <w:r w:rsidRPr="00C81954">
              <w:t>-</w:t>
            </w:r>
          </w:p>
        </w:tc>
      </w:tr>
      <w:tr w:rsidR="002726B8" w:rsidRPr="00C81954" w14:paraId="158CE5A0" w14:textId="77777777" w:rsidTr="002726B8">
        <w:trPr>
          <w:trHeight w:val="20"/>
        </w:trPr>
        <w:tc>
          <w:tcPr>
            <w:tcW w:w="1154" w:type="pct"/>
            <w:shd w:val="clear" w:color="auto" w:fill="auto"/>
            <w:vAlign w:val="center"/>
            <w:hideMark/>
          </w:tcPr>
          <w:p w14:paraId="1B71E014" w14:textId="77777777" w:rsidR="002726B8" w:rsidRPr="00C81954" w:rsidRDefault="002726B8" w:rsidP="00FA2358">
            <w:pPr>
              <w:pStyle w:val="afffffffa"/>
            </w:pPr>
            <w:r w:rsidRPr="00C81954">
              <w:t>- мазут</w:t>
            </w:r>
          </w:p>
        </w:tc>
        <w:tc>
          <w:tcPr>
            <w:tcW w:w="734" w:type="pct"/>
            <w:shd w:val="clear" w:color="auto" w:fill="auto"/>
            <w:vAlign w:val="center"/>
            <w:hideMark/>
          </w:tcPr>
          <w:p w14:paraId="7AAE1B34" w14:textId="77777777" w:rsidR="002726B8" w:rsidRPr="00C81954" w:rsidRDefault="002726B8" w:rsidP="00FA2358">
            <w:pPr>
              <w:pStyle w:val="afffffffa"/>
            </w:pPr>
            <w:r w:rsidRPr="00C81954">
              <w:t>-</w:t>
            </w:r>
          </w:p>
        </w:tc>
        <w:tc>
          <w:tcPr>
            <w:tcW w:w="681" w:type="pct"/>
            <w:shd w:val="clear" w:color="auto" w:fill="auto"/>
            <w:vAlign w:val="center"/>
            <w:hideMark/>
          </w:tcPr>
          <w:p w14:paraId="0456A616" w14:textId="77777777" w:rsidR="002726B8" w:rsidRPr="00C81954" w:rsidRDefault="002726B8" w:rsidP="00FA2358">
            <w:pPr>
              <w:pStyle w:val="afffffffa"/>
            </w:pPr>
            <w:r w:rsidRPr="00C81954">
              <w:t>-</w:t>
            </w:r>
          </w:p>
        </w:tc>
        <w:tc>
          <w:tcPr>
            <w:tcW w:w="627" w:type="pct"/>
            <w:shd w:val="clear" w:color="auto" w:fill="auto"/>
            <w:vAlign w:val="center"/>
            <w:hideMark/>
          </w:tcPr>
          <w:p w14:paraId="0B2E47C7" w14:textId="77777777" w:rsidR="002726B8" w:rsidRPr="00C81954" w:rsidRDefault="002726B8" w:rsidP="00FA2358">
            <w:pPr>
              <w:pStyle w:val="afffffffa"/>
            </w:pPr>
            <w:r w:rsidRPr="00C81954">
              <w:t>-</w:t>
            </w:r>
          </w:p>
        </w:tc>
        <w:tc>
          <w:tcPr>
            <w:tcW w:w="627" w:type="pct"/>
            <w:shd w:val="clear" w:color="auto" w:fill="auto"/>
            <w:vAlign w:val="center"/>
            <w:hideMark/>
          </w:tcPr>
          <w:p w14:paraId="09845019" w14:textId="77777777" w:rsidR="002726B8" w:rsidRPr="00C81954" w:rsidRDefault="002726B8" w:rsidP="00FA2358">
            <w:pPr>
              <w:pStyle w:val="afffffffa"/>
            </w:pPr>
            <w:r w:rsidRPr="00C81954">
              <w:t>-</w:t>
            </w:r>
          </w:p>
        </w:tc>
        <w:tc>
          <w:tcPr>
            <w:tcW w:w="552" w:type="pct"/>
            <w:shd w:val="clear" w:color="auto" w:fill="auto"/>
            <w:vAlign w:val="center"/>
            <w:hideMark/>
          </w:tcPr>
          <w:p w14:paraId="34018867" w14:textId="77777777" w:rsidR="002726B8" w:rsidRPr="00C81954" w:rsidRDefault="002726B8" w:rsidP="00FA2358">
            <w:pPr>
              <w:pStyle w:val="afffffffa"/>
            </w:pPr>
            <w:r w:rsidRPr="00C81954">
              <w:t>-</w:t>
            </w:r>
          </w:p>
        </w:tc>
        <w:tc>
          <w:tcPr>
            <w:tcW w:w="626" w:type="pct"/>
            <w:shd w:val="clear" w:color="auto" w:fill="auto"/>
            <w:vAlign w:val="center"/>
            <w:hideMark/>
          </w:tcPr>
          <w:p w14:paraId="39DAAF89" w14:textId="77777777" w:rsidR="002726B8" w:rsidRPr="00C81954" w:rsidRDefault="002726B8" w:rsidP="00FA2358">
            <w:pPr>
              <w:pStyle w:val="afffffffa"/>
            </w:pPr>
            <w:r w:rsidRPr="00C81954">
              <w:t>-</w:t>
            </w:r>
          </w:p>
        </w:tc>
      </w:tr>
      <w:tr w:rsidR="002726B8" w:rsidRPr="00C81954" w14:paraId="4FBCB2F8" w14:textId="77777777" w:rsidTr="002726B8">
        <w:trPr>
          <w:trHeight w:val="20"/>
        </w:trPr>
        <w:tc>
          <w:tcPr>
            <w:tcW w:w="1154" w:type="pct"/>
            <w:shd w:val="clear" w:color="auto" w:fill="auto"/>
            <w:vAlign w:val="center"/>
            <w:hideMark/>
          </w:tcPr>
          <w:p w14:paraId="5951F035" w14:textId="77777777" w:rsidR="002726B8" w:rsidRPr="00C81954" w:rsidRDefault="002726B8" w:rsidP="00FA2358">
            <w:pPr>
              <w:pStyle w:val="afffffffa"/>
            </w:pPr>
            <w:r w:rsidRPr="00C81954">
              <w:t>Итого</w:t>
            </w:r>
          </w:p>
        </w:tc>
        <w:tc>
          <w:tcPr>
            <w:tcW w:w="734" w:type="pct"/>
            <w:shd w:val="clear" w:color="auto" w:fill="auto"/>
            <w:vAlign w:val="center"/>
            <w:hideMark/>
          </w:tcPr>
          <w:p w14:paraId="37790D3A" w14:textId="77777777" w:rsidR="002726B8" w:rsidRPr="00C81954" w:rsidRDefault="002726B8" w:rsidP="00FA2358">
            <w:pPr>
              <w:pStyle w:val="afffffffa"/>
            </w:pPr>
            <w:r w:rsidRPr="00C81954">
              <w:t>-</w:t>
            </w:r>
          </w:p>
        </w:tc>
        <w:tc>
          <w:tcPr>
            <w:tcW w:w="681" w:type="pct"/>
            <w:shd w:val="clear" w:color="auto" w:fill="auto"/>
            <w:vAlign w:val="center"/>
            <w:hideMark/>
          </w:tcPr>
          <w:p w14:paraId="39FD3A18" w14:textId="77777777" w:rsidR="002726B8" w:rsidRPr="00C81954" w:rsidRDefault="002726B8" w:rsidP="00FA2358">
            <w:pPr>
              <w:pStyle w:val="afffffffa"/>
            </w:pPr>
            <w:r w:rsidRPr="00C81954">
              <w:t>300,096</w:t>
            </w:r>
          </w:p>
        </w:tc>
        <w:tc>
          <w:tcPr>
            <w:tcW w:w="627" w:type="pct"/>
            <w:shd w:val="clear" w:color="auto" w:fill="auto"/>
            <w:vAlign w:val="center"/>
            <w:hideMark/>
          </w:tcPr>
          <w:p w14:paraId="42AA8442" w14:textId="77777777" w:rsidR="002726B8" w:rsidRPr="00C81954" w:rsidRDefault="002726B8" w:rsidP="00FA2358">
            <w:pPr>
              <w:pStyle w:val="afffffffa"/>
            </w:pPr>
            <w:r w:rsidRPr="00C81954">
              <w:t>300,096</w:t>
            </w:r>
          </w:p>
        </w:tc>
        <w:tc>
          <w:tcPr>
            <w:tcW w:w="627" w:type="pct"/>
            <w:shd w:val="clear" w:color="auto" w:fill="auto"/>
            <w:vAlign w:val="center"/>
            <w:hideMark/>
          </w:tcPr>
          <w:p w14:paraId="22A0B424" w14:textId="77777777" w:rsidR="002726B8" w:rsidRPr="00C81954" w:rsidRDefault="002726B8" w:rsidP="00FA2358">
            <w:pPr>
              <w:pStyle w:val="afffffffa"/>
            </w:pPr>
            <w:r w:rsidRPr="00C81954">
              <w:t>342,110</w:t>
            </w:r>
          </w:p>
        </w:tc>
        <w:tc>
          <w:tcPr>
            <w:tcW w:w="552" w:type="pct"/>
            <w:shd w:val="clear" w:color="auto" w:fill="auto"/>
            <w:vAlign w:val="center"/>
            <w:hideMark/>
          </w:tcPr>
          <w:p w14:paraId="0A2B8C98" w14:textId="77777777" w:rsidR="002726B8" w:rsidRPr="00C81954" w:rsidRDefault="002726B8" w:rsidP="00FA2358">
            <w:pPr>
              <w:pStyle w:val="afffffffa"/>
            </w:pPr>
            <w:r w:rsidRPr="00C81954">
              <w:t>-</w:t>
            </w:r>
          </w:p>
        </w:tc>
        <w:tc>
          <w:tcPr>
            <w:tcW w:w="626" w:type="pct"/>
            <w:shd w:val="clear" w:color="auto" w:fill="auto"/>
            <w:vAlign w:val="center"/>
            <w:hideMark/>
          </w:tcPr>
          <w:p w14:paraId="43BD4995" w14:textId="77777777" w:rsidR="002726B8" w:rsidRPr="00C81954" w:rsidRDefault="002726B8" w:rsidP="00FA2358">
            <w:pPr>
              <w:pStyle w:val="afffffffa"/>
            </w:pPr>
            <w:r w:rsidRPr="00C81954">
              <w:t>7980</w:t>
            </w:r>
          </w:p>
        </w:tc>
      </w:tr>
      <w:tr w:rsidR="002726B8" w:rsidRPr="00C81954" w14:paraId="20262998" w14:textId="77777777" w:rsidTr="002726B8">
        <w:trPr>
          <w:trHeight w:val="20"/>
        </w:trPr>
        <w:tc>
          <w:tcPr>
            <w:tcW w:w="5000" w:type="pct"/>
            <w:gridSpan w:val="7"/>
            <w:shd w:val="clear" w:color="auto" w:fill="auto"/>
            <w:vAlign w:val="center"/>
            <w:hideMark/>
          </w:tcPr>
          <w:p w14:paraId="152AA5C5" w14:textId="77777777" w:rsidR="002726B8" w:rsidRPr="00C81954" w:rsidRDefault="002726B8" w:rsidP="00FA2358">
            <w:pPr>
              <w:pStyle w:val="afffffffa"/>
            </w:pPr>
            <w:r w:rsidRPr="00C81954">
              <w:t>2019</w:t>
            </w:r>
          </w:p>
        </w:tc>
      </w:tr>
      <w:tr w:rsidR="002726B8" w:rsidRPr="00C81954" w14:paraId="02905D77" w14:textId="77777777" w:rsidTr="002726B8">
        <w:trPr>
          <w:trHeight w:val="20"/>
        </w:trPr>
        <w:tc>
          <w:tcPr>
            <w:tcW w:w="1154" w:type="pct"/>
            <w:shd w:val="clear" w:color="auto" w:fill="auto"/>
            <w:vAlign w:val="center"/>
            <w:hideMark/>
          </w:tcPr>
          <w:p w14:paraId="73167A71" w14:textId="77777777" w:rsidR="002726B8" w:rsidRPr="00C81954" w:rsidRDefault="002726B8" w:rsidP="00FA2358">
            <w:pPr>
              <w:pStyle w:val="afffffffa"/>
            </w:pPr>
            <w:r w:rsidRPr="00C81954">
              <w:t>Природный газ</w:t>
            </w:r>
          </w:p>
        </w:tc>
        <w:tc>
          <w:tcPr>
            <w:tcW w:w="734" w:type="pct"/>
            <w:shd w:val="clear" w:color="auto" w:fill="auto"/>
            <w:vAlign w:val="center"/>
            <w:hideMark/>
          </w:tcPr>
          <w:p w14:paraId="4064332B" w14:textId="77777777" w:rsidR="002726B8" w:rsidRPr="00C81954" w:rsidRDefault="002726B8" w:rsidP="00FA2358">
            <w:pPr>
              <w:pStyle w:val="afffffffa"/>
            </w:pPr>
            <w:r w:rsidRPr="00C81954">
              <w:t>-</w:t>
            </w:r>
          </w:p>
        </w:tc>
        <w:tc>
          <w:tcPr>
            <w:tcW w:w="681" w:type="pct"/>
            <w:shd w:val="clear" w:color="auto" w:fill="auto"/>
            <w:vAlign w:val="center"/>
            <w:hideMark/>
          </w:tcPr>
          <w:p w14:paraId="5F0BC4AC" w14:textId="77777777" w:rsidR="002726B8" w:rsidRPr="00C81954" w:rsidRDefault="002726B8" w:rsidP="00FA2358">
            <w:pPr>
              <w:pStyle w:val="afffffffa"/>
            </w:pPr>
            <w:r w:rsidRPr="00C81954">
              <w:t>300,096</w:t>
            </w:r>
          </w:p>
        </w:tc>
        <w:tc>
          <w:tcPr>
            <w:tcW w:w="627" w:type="pct"/>
            <w:shd w:val="clear" w:color="auto" w:fill="auto"/>
            <w:vAlign w:val="center"/>
            <w:hideMark/>
          </w:tcPr>
          <w:p w14:paraId="6184E255" w14:textId="77777777" w:rsidR="002726B8" w:rsidRPr="00C81954" w:rsidRDefault="002726B8" w:rsidP="00FA2358">
            <w:pPr>
              <w:pStyle w:val="afffffffa"/>
            </w:pPr>
            <w:r w:rsidRPr="00C81954">
              <w:t>300,096</w:t>
            </w:r>
          </w:p>
        </w:tc>
        <w:tc>
          <w:tcPr>
            <w:tcW w:w="627" w:type="pct"/>
            <w:shd w:val="clear" w:color="auto" w:fill="auto"/>
            <w:vAlign w:val="center"/>
            <w:hideMark/>
          </w:tcPr>
          <w:p w14:paraId="41EBCDA4" w14:textId="77777777" w:rsidR="002726B8" w:rsidRPr="00C81954" w:rsidRDefault="002726B8" w:rsidP="00FA2358">
            <w:pPr>
              <w:pStyle w:val="afffffffa"/>
            </w:pPr>
            <w:r w:rsidRPr="00C81954">
              <w:t>342,110</w:t>
            </w:r>
          </w:p>
        </w:tc>
        <w:tc>
          <w:tcPr>
            <w:tcW w:w="552" w:type="pct"/>
            <w:shd w:val="clear" w:color="auto" w:fill="auto"/>
            <w:vAlign w:val="center"/>
            <w:hideMark/>
          </w:tcPr>
          <w:p w14:paraId="0E3CE299" w14:textId="77777777" w:rsidR="002726B8" w:rsidRPr="00C81954" w:rsidRDefault="002726B8" w:rsidP="00FA2358">
            <w:pPr>
              <w:pStyle w:val="afffffffa"/>
            </w:pPr>
            <w:r w:rsidRPr="00C81954">
              <w:t>-</w:t>
            </w:r>
          </w:p>
        </w:tc>
        <w:tc>
          <w:tcPr>
            <w:tcW w:w="626" w:type="pct"/>
            <w:shd w:val="clear" w:color="auto" w:fill="auto"/>
            <w:vAlign w:val="center"/>
            <w:hideMark/>
          </w:tcPr>
          <w:p w14:paraId="50CDCF23" w14:textId="77777777" w:rsidR="002726B8" w:rsidRPr="00C81954" w:rsidRDefault="002726B8" w:rsidP="00FA2358">
            <w:pPr>
              <w:pStyle w:val="afffffffa"/>
            </w:pPr>
            <w:r w:rsidRPr="00C81954">
              <w:t>7980</w:t>
            </w:r>
          </w:p>
        </w:tc>
      </w:tr>
      <w:tr w:rsidR="002726B8" w:rsidRPr="00C81954" w14:paraId="24BE7143" w14:textId="77777777" w:rsidTr="002726B8">
        <w:trPr>
          <w:trHeight w:val="20"/>
        </w:trPr>
        <w:tc>
          <w:tcPr>
            <w:tcW w:w="1154" w:type="pct"/>
            <w:shd w:val="clear" w:color="auto" w:fill="auto"/>
            <w:vAlign w:val="center"/>
            <w:hideMark/>
          </w:tcPr>
          <w:p w14:paraId="775E5959" w14:textId="77777777" w:rsidR="002726B8" w:rsidRPr="00C81954" w:rsidRDefault="002726B8" w:rsidP="00FA2358">
            <w:pPr>
              <w:pStyle w:val="afffffffa"/>
            </w:pPr>
            <w:r w:rsidRPr="00C81954">
              <w:t>Нефтетопливо, в т.ч.</w:t>
            </w:r>
          </w:p>
        </w:tc>
        <w:tc>
          <w:tcPr>
            <w:tcW w:w="734" w:type="pct"/>
            <w:shd w:val="clear" w:color="auto" w:fill="auto"/>
            <w:vAlign w:val="center"/>
            <w:hideMark/>
          </w:tcPr>
          <w:p w14:paraId="7996913C" w14:textId="77777777" w:rsidR="002726B8" w:rsidRPr="00C81954" w:rsidRDefault="002726B8" w:rsidP="00FA2358">
            <w:pPr>
              <w:pStyle w:val="afffffffa"/>
            </w:pPr>
            <w:r w:rsidRPr="00C81954">
              <w:t>-</w:t>
            </w:r>
          </w:p>
        </w:tc>
        <w:tc>
          <w:tcPr>
            <w:tcW w:w="681" w:type="pct"/>
            <w:shd w:val="clear" w:color="auto" w:fill="auto"/>
            <w:vAlign w:val="center"/>
            <w:hideMark/>
          </w:tcPr>
          <w:p w14:paraId="204E9CEA" w14:textId="77777777" w:rsidR="002726B8" w:rsidRPr="00C81954" w:rsidRDefault="002726B8" w:rsidP="00FA2358">
            <w:pPr>
              <w:pStyle w:val="afffffffa"/>
            </w:pPr>
            <w:r w:rsidRPr="00C81954">
              <w:t>-</w:t>
            </w:r>
          </w:p>
        </w:tc>
        <w:tc>
          <w:tcPr>
            <w:tcW w:w="627" w:type="pct"/>
            <w:shd w:val="clear" w:color="auto" w:fill="auto"/>
            <w:vAlign w:val="center"/>
            <w:hideMark/>
          </w:tcPr>
          <w:p w14:paraId="02E68910" w14:textId="77777777" w:rsidR="002726B8" w:rsidRPr="00C81954" w:rsidRDefault="002726B8" w:rsidP="00FA2358">
            <w:pPr>
              <w:pStyle w:val="afffffffa"/>
            </w:pPr>
            <w:r w:rsidRPr="00C81954">
              <w:t>-</w:t>
            </w:r>
          </w:p>
        </w:tc>
        <w:tc>
          <w:tcPr>
            <w:tcW w:w="627" w:type="pct"/>
            <w:shd w:val="clear" w:color="auto" w:fill="auto"/>
            <w:vAlign w:val="center"/>
            <w:hideMark/>
          </w:tcPr>
          <w:p w14:paraId="6124EC4C" w14:textId="77777777" w:rsidR="002726B8" w:rsidRPr="00C81954" w:rsidRDefault="002726B8" w:rsidP="00FA2358">
            <w:pPr>
              <w:pStyle w:val="afffffffa"/>
            </w:pPr>
            <w:r w:rsidRPr="00C81954">
              <w:t>-</w:t>
            </w:r>
          </w:p>
        </w:tc>
        <w:tc>
          <w:tcPr>
            <w:tcW w:w="552" w:type="pct"/>
            <w:shd w:val="clear" w:color="auto" w:fill="auto"/>
            <w:vAlign w:val="center"/>
            <w:hideMark/>
          </w:tcPr>
          <w:p w14:paraId="608A165F" w14:textId="77777777" w:rsidR="002726B8" w:rsidRPr="00C81954" w:rsidRDefault="002726B8" w:rsidP="00FA2358">
            <w:pPr>
              <w:pStyle w:val="afffffffa"/>
            </w:pPr>
            <w:r w:rsidRPr="00C81954">
              <w:t>-</w:t>
            </w:r>
          </w:p>
        </w:tc>
        <w:tc>
          <w:tcPr>
            <w:tcW w:w="626" w:type="pct"/>
            <w:shd w:val="clear" w:color="auto" w:fill="auto"/>
            <w:vAlign w:val="center"/>
            <w:hideMark/>
          </w:tcPr>
          <w:p w14:paraId="2C892789" w14:textId="77777777" w:rsidR="002726B8" w:rsidRPr="00C81954" w:rsidRDefault="002726B8" w:rsidP="00FA2358">
            <w:pPr>
              <w:pStyle w:val="afffffffa"/>
            </w:pPr>
            <w:r w:rsidRPr="00C81954">
              <w:t>-</w:t>
            </w:r>
          </w:p>
        </w:tc>
      </w:tr>
      <w:tr w:rsidR="002726B8" w:rsidRPr="00C81954" w14:paraId="60E5CECE" w14:textId="77777777" w:rsidTr="002726B8">
        <w:trPr>
          <w:trHeight w:val="20"/>
        </w:trPr>
        <w:tc>
          <w:tcPr>
            <w:tcW w:w="1154" w:type="pct"/>
            <w:shd w:val="clear" w:color="auto" w:fill="auto"/>
            <w:vAlign w:val="center"/>
            <w:hideMark/>
          </w:tcPr>
          <w:p w14:paraId="390BDD8C" w14:textId="77777777" w:rsidR="002726B8" w:rsidRPr="00C81954" w:rsidRDefault="002726B8" w:rsidP="00FA2358">
            <w:pPr>
              <w:pStyle w:val="afffffffa"/>
            </w:pPr>
            <w:r w:rsidRPr="00C81954">
              <w:t>- мазут</w:t>
            </w:r>
          </w:p>
        </w:tc>
        <w:tc>
          <w:tcPr>
            <w:tcW w:w="734" w:type="pct"/>
            <w:shd w:val="clear" w:color="auto" w:fill="auto"/>
            <w:vAlign w:val="center"/>
            <w:hideMark/>
          </w:tcPr>
          <w:p w14:paraId="173F2545" w14:textId="77777777" w:rsidR="002726B8" w:rsidRPr="00C81954" w:rsidRDefault="002726B8" w:rsidP="00FA2358">
            <w:pPr>
              <w:pStyle w:val="afffffffa"/>
            </w:pPr>
            <w:r w:rsidRPr="00C81954">
              <w:t>-</w:t>
            </w:r>
          </w:p>
        </w:tc>
        <w:tc>
          <w:tcPr>
            <w:tcW w:w="681" w:type="pct"/>
            <w:shd w:val="clear" w:color="auto" w:fill="auto"/>
            <w:vAlign w:val="center"/>
            <w:hideMark/>
          </w:tcPr>
          <w:p w14:paraId="6C8580A3" w14:textId="77777777" w:rsidR="002726B8" w:rsidRPr="00C81954" w:rsidRDefault="002726B8" w:rsidP="00FA2358">
            <w:pPr>
              <w:pStyle w:val="afffffffa"/>
            </w:pPr>
            <w:r w:rsidRPr="00C81954">
              <w:t>-</w:t>
            </w:r>
          </w:p>
        </w:tc>
        <w:tc>
          <w:tcPr>
            <w:tcW w:w="627" w:type="pct"/>
            <w:shd w:val="clear" w:color="auto" w:fill="auto"/>
            <w:vAlign w:val="center"/>
            <w:hideMark/>
          </w:tcPr>
          <w:p w14:paraId="58A4CC5F" w14:textId="77777777" w:rsidR="002726B8" w:rsidRPr="00C81954" w:rsidRDefault="002726B8" w:rsidP="00FA2358">
            <w:pPr>
              <w:pStyle w:val="afffffffa"/>
            </w:pPr>
            <w:r w:rsidRPr="00C81954">
              <w:t>-</w:t>
            </w:r>
          </w:p>
        </w:tc>
        <w:tc>
          <w:tcPr>
            <w:tcW w:w="627" w:type="pct"/>
            <w:shd w:val="clear" w:color="auto" w:fill="auto"/>
            <w:vAlign w:val="center"/>
            <w:hideMark/>
          </w:tcPr>
          <w:p w14:paraId="45414CBA" w14:textId="77777777" w:rsidR="002726B8" w:rsidRPr="00C81954" w:rsidRDefault="002726B8" w:rsidP="00FA2358">
            <w:pPr>
              <w:pStyle w:val="afffffffa"/>
            </w:pPr>
            <w:r w:rsidRPr="00C81954">
              <w:t>-</w:t>
            </w:r>
          </w:p>
        </w:tc>
        <w:tc>
          <w:tcPr>
            <w:tcW w:w="552" w:type="pct"/>
            <w:shd w:val="clear" w:color="auto" w:fill="auto"/>
            <w:vAlign w:val="center"/>
            <w:hideMark/>
          </w:tcPr>
          <w:p w14:paraId="75294AD7" w14:textId="77777777" w:rsidR="002726B8" w:rsidRPr="00C81954" w:rsidRDefault="002726B8" w:rsidP="00FA2358">
            <w:pPr>
              <w:pStyle w:val="afffffffa"/>
            </w:pPr>
            <w:r w:rsidRPr="00C81954">
              <w:t>-</w:t>
            </w:r>
          </w:p>
        </w:tc>
        <w:tc>
          <w:tcPr>
            <w:tcW w:w="626" w:type="pct"/>
            <w:shd w:val="clear" w:color="auto" w:fill="auto"/>
            <w:vAlign w:val="center"/>
            <w:hideMark/>
          </w:tcPr>
          <w:p w14:paraId="4C29210D" w14:textId="77777777" w:rsidR="002726B8" w:rsidRPr="00C81954" w:rsidRDefault="002726B8" w:rsidP="00FA2358">
            <w:pPr>
              <w:pStyle w:val="afffffffa"/>
            </w:pPr>
            <w:r w:rsidRPr="00C81954">
              <w:t>-</w:t>
            </w:r>
          </w:p>
        </w:tc>
      </w:tr>
      <w:tr w:rsidR="002726B8" w:rsidRPr="00C81954" w14:paraId="23C38AA2" w14:textId="77777777" w:rsidTr="002726B8">
        <w:trPr>
          <w:trHeight w:val="20"/>
        </w:trPr>
        <w:tc>
          <w:tcPr>
            <w:tcW w:w="1154" w:type="pct"/>
            <w:shd w:val="clear" w:color="auto" w:fill="auto"/>
            <w:vAlign w:val="center"/>
            <w:hideMark/>
          </w:tcPr>
          <w:p w14:paraId="6B3BA1EE" w14:textId="77777777" w:rsidR="002726B8" w:rsidRPr="00C81954" w:rsidRDefault="002726B8" w:rsidP="00FA2358">
            <w:pPr>
              <w:pStyle w:val="afffffffa"/>
            </w:pPr>
            <w:r w:rsidRPr="00C81954">
              <w:t>Итого</w:t>
            </w:r>
          </w:p>
        </w:tc>
        <w:tc>
          <w:tcPr>
            <w:tcW w:w="734" w:type="pct"/>
            <w:shd w:val="clear" w:color="auto" w:fill="auto"/>
            <w:vAlign w:val="center"/>
            <w:hideMark/>
          </w:tcPr>
          <w:p w14:paraId="69C01348" w14:textId="77777777" w:rsidR="002726B8" w:rsidRPr="00C81954" w:rsidRDefault="002726B8" w:rsidP="00FA2358">
            <w:pPr>
              <w:pStyle w:val="afffffffa"/>
            </w:pPr>
            <w:r w:rsidRPr="00C81954">
              <w:t>-</w:t>
            </w:r>
          </w:p>
        </w:tc>
        <w:tc>
          <w:tcPr>
            <w:tcW w:w="681" w:type="pct"/>
            <w:shd w:val="clear" w:color="auto" w:fill="auto"/>
            <w:vAlign w:val="center"/>
            <w:hideMark/>
          </w:tcPr>
          <w:p w14:paraId="08B099AF" w14:textId="77777777" w:rsidR="002726B8" w:rsidRPr="00C81954" w:rsidRDefault="002726B8" w:rsidP="00FA2358">
            <w:pPr>
              <w:pStyle w:val="afffffffa"/>
            </w:pPr>
            <w:r w:rsidRPr="00C81954">
              <w:t>300,096</w:t>
            </w:r>
          </w:p>
        </w:tc>
        <w:tc>
          <w:tcPr>
            <w:tcW w:w="627" w:type="pct"/>
            <w:shd w:val="clear" w:color="auto" w:fill="auto"/>
            <w:vAlign w:val="center"/>
            <w:hideMark/>
          </w:tcPr>
          <w:p w14:paraId="7A0490F5" w14:textId="77777777" w:rsidR="002726B8" w:rsidRPr="00C81954" w:rsidRDefault="002726B8" w:rsidP="00FA2358">
            <w:pPr>
              <w:pStyle w:val="afffffffa"/>
            </w:pPr>
            <w:r w:rsidRPr="00C81954">
              <w:t>300,096</w:t>
            </w:r>
          </w:p>
        </w:tc>
        <w:tc>
          <w:tcPr>
            <w:tcW w:w="627" w:type="pct"/>
            <w:shd w:val="clear" w:color="auto" w:fill="auto"/>
            <w:vAlign w:val="center"/>
            <w:hideMark/>
          </w:tcPr>
          <w:p w14:paraId="1C3A04A9" w14:textId="77777777" w:rsidR="002726B8" w:rsidRPr="00C81954" w:rsidRDefault="002726B8" w:rsidP="00FA2358">
            <w:pPr>
              <w:pStyle w:val="afffffffa"/>
            </w:pPr>
            <w:r w:rsidRPr="00C81954">
              <w:t>342,110</w:t>
            </w:r>
          </w:p>
        </w:tc>
        <w:tc>
          <w:tcPr>
            <w:tcW w:w="552" w:type="pct"/>
            <w:shd w:val="clear" w:color="auto" w:fill="auto"/>
            <w:vAlign w:val="center"/>
            <w:hideMark/>
          </w:tcPr>
          <w:p w14:paraId="78D19265" w14:textId="77777777" w:rsidR="002726B8" w:rsidRPr="00C81954" w:rsidRDefault="002726B8" w:rsidP="00FA2358">
            <w:pPr>
              <w:pStyle w:val="afffffffa"/>
            </w:pPr>
            <w:r w:rsidRPr="00C81954">
              <w:t>-</w:t>
            </w:r>
          </w:p>
        </w:tc>
        <w:tc>
          <w:tcPr>
            <w:tcW w:w="626" w:type="pct"/>
            <w:shd w:val="clear" w:color="auto" w:fill="auto"/>
            <w:vAlign w:val="center"/>
            <w:hideMark/>
          </w:tcPr>
          <w:p w14:paraId="1AEA2614" w14:textId="77777777" w:rsidR="002726B8" w:rsidRPr="00C81954" w:rsidRDefault="002726B8" w:rsidP="00FA2358">
            <w:pPr>
              <w:pStyle w:val="afffffffa"/>
            </w:pPr>
            <w:r w:rsidRPr="00C81954">
              <w:t>7980</w:t>
            </w:r>
          </w:p>
        </w:tc>
      </w:tr>
      <w:tr w:rsidR="002726B8" w:rsidRPr="00C81954" w14:paraId="6071819F" w14:textId="77777777" w:rsidTr="002726B8">
        <w:trPr>
          <w:trHeight w:val="20"/>
        </w:trPr>
        <w:tc>
          <w:tcPr>
            <w:tcW w:w="5000" w:type="pct"/>
            <w:gridSpan w:val="7"/>
            <w:shd w:val="clear" w:color="auto" w:fill="auto"/>
            <w:vAlign w:val="center"/>
            <w:hideMark/>
          </w:tcPr>
          <w:p w14:paraId="1FAA39A0" w14:textId="77777777" w:rsidR="002726B8" w:rsidRPr="00C81954" w:rsidRDefault="002726B8" w:rsidP="00FA2358">
            <w:pPr>
              <w:pStyle w:val="afffffffa"/>
            </w:pPr>
            <w:r w:rsidRPr="00C81954">
              <w:t>2020</w:t>
            </w:r>
          </w:p>
        </w:tc>
      </w:tr>
      <w:tr w:rsidR="002726B8" w:rsidRPr="00C81954" w14:paraId="5CB79A7B" w14:textId="77777777" w:rsidTr="002726B8">
        <w:trPr>
          <w:trHeight w:val="20"/>
        </w:trPr>
        <w:tc>
          <w:tcPr>
            <w:tcW w:w="1154" w:type="pct"/>
            <w:shd w:val="clear" w:color="auto" w:fill="auto"/>
            <w:vAlign w:val="center"/>
            <w:hideMark/>
          </w:tcPr>
          <w:p w14:paraId="7D868A13" w14:textId="77777777" w:rsidR="002726B8" w:rsidRPr="00C81954" w:rsidRDefault="002726B8" w:rsidP="00FA2358">
            <w:pPr>
              <w:pStyle w:val="afffffffa"/>
            </w:pPr>
            <w:r w:rsidRPr="00C81954">
              <w:t>Природный газ</w:t>
            </w:r>
          </w:p>
        </w:tc>
        <w:tc>
          <w:tcPr>
            <w:tcW w:w="734" w:type="pct"/>
            <w:shd w:val="clear" w:color="auto" w:fill="auto"/>
            <w:vAlign w:val="center"/>
            <w:hideMark/>
          </w:tcPr>
          <w:p w14:paraId="2D6BE886" w14:textId="77777777" w:rsidR="002726B8" w:rsidRPr="00C81954" w:rsidRDefault="002726B8" w:rsidP="00FA2358">
            <w:pPr>
              <w:pStyle w:val="afffffffa"/>
            </w:pPr>
            <w:r w:rsidRPr="00C81954">
              <w:t>-</w:t>
            </w:r>
          </w:p>
        </w:tc>
        <w:tc>
          <w:tcPr>
            <w:tcW w:w="681" w:type="pct"/>
            <w:shd w:val="clear" w:color="auto" w:fill="auto"/>
            <w:vAlign w:val="center"/>
            <w:hideMark/>
          </w:tcPr>
          <w:p w14:paraId="1FC42CA1" w14:textId="77777777" w:rsidR="002726B8" w:rsidRPr="00C81954" w:rsidRDefault="002726B8" w:rsidP="00FA2358">
            <w:pPr>
              <w:pStyle w:val="afffffffa"/>
            </w:pPr>
            <w:r w:rsidRPr="00C81954">
              <w:t>300,096</w:t>
            </w:r>
          </w:p>
        </w:tc>
        <w:tc>
          <w:tcPr>
            <w:tcW w:w="627" w:type="pct"/>
            <w:shd w:val="clear" w:color="auto" w:fill="auto"/>
            <w:vAlign w:val="center"/>
            <w:hideMark/>
          </w:tcPr>
          <w:p w14:paraId="43F0EF0F" w14:textId="77777777" w:rsidR="002726B8" w:rsidRPr="00C81954" w:rsidRDefault="002726B8" w:rsidP="00FA2358">
            <w:pPr>
              <w:pStyle w:val="afffffffa"/>
            </w:pPr>
            <w:r w:rsidRPr="00C81954">
              <w:t>300,096</w:t>
            </w:r>
          </w:p>
        </w:tc>
        <w:tc>
          <w:tcPr>
            <w:tcW w:w="627" w:type="pct"/>
            <w:shd w:val="clear" w:color="auto" w:fill="auto"/>
            <w:vAlign w:val="center"/>
            <w:hideMark/>
          </w:tcPr>
          <w:p w14:paraId="0D0FF2BC" w14:textId="77777777" w:rsidR="002726B8" w:rsidRPr="00C81954" w:rsidRDefault="002726B8" w:rsidP="00FA2358">
            <w:pPr>
              <w:pStyle w:val="afffffffa"/>
            </w:pPr>
            <w:r w:rsidRPr="00C81954">
              <w:t>342,110</w:t>
            </w:r>
          </w:p>
        </w:tc>
        <w:tc>
          <w:tcPr>
            <w:tcW w:w="552" w:type="pct"/>
            <w:shd w:val="clear" w:color="auto" w:fill="auto"/>
            <w:vAlign w:val="center"/>
            <w:hideMark/>
          </w:tcPr>
          <w:p w14:paraId="37DFD96F" w14:textId="77777777" w:rsidR="002726B8" w:rsidRPr="00C81954" w:rsidRDefault="002726B8" w:rsidP="00FA2358">
            <w:pPr>
              <w:pStyle w:val="afffffffa"/>
            </w:pPr>
            <w:r w:rsidRPr="00C81954">
              <w:t>-</w:t>
            </w:r>
          </w:p>
        </w:tc>
        <w:tc>
          <w:tcPr>
            <w:tcW w:w="626" w:type="pct"/>
            <w:shd w:val="clear" w:color="auto" w:fill="auto"/>
            <w:vAlign w:val="center"/>
            <w:hideMark/>
          </w:tcPr>
          <w:p w14:paraId="21A54793" w14:textId="77777777" w:rsidR="002726B8" w:rsidRPr="00C81954" w:rsidRDefault="002726B8" w:rsidP="00FA2358">
            <w:pPr>
              <w:pStyle w:val="afffffffa"/>
            </w:pPr>
            <w:r w:rsidRPr="00C81954">
              <w:t>7980</w:t>
            </w:r>
          </w:p>
        </w:tc>
      </w:tr>
      <w:tr w:rsidR="002726B8" w:rsidRPr="00C81954" w14:paraId="130849BD" w14:textId="77777777" w:rsidTr="002726B8">
        <w:trPr>
          <w:trHeight w:val="20"/>
        </w:trPr>
        <w:tc>
          <w:tcPr>
            <w:tcW w:w="1154" w:type="pct"/>
            <w:shd w:val="clear" w:color="auto" w:fill="auto"/>
            <w:vAlign w:val="center"/>
            <w:hideMark/>
          </w:tcPr>
          <w:p w14:paraId="0AAE56D9" w14:textId="77777777" w:rsidR="002726B8" w:rsidRPr="00C81954" w:rsidRDefault="002726B8" w:rsidP="00FA2358">
            <w:pPr>
              <w:pStyle w:val="afffffffa"/>
            </w:pPr>
            <w:r w:rsidRPr="00C81954">
              <w:t>Нефтетопливо, в т.ч.</w:t>
            </w:r>
          </w:p>
        </w:tc>
        <w:tc>
          <w:tcPr>
            <w:tcW w:w="734" w:type="pct"/>
            <w:shd w:val="clear" w:color="auto" w:fill="auto"/>
            <w:vAlign w:val="center"/>
            <w:hideMark/>
          </w:tcPr>
          <w:p w14:paraId="5D468777" w14:textId="77777777" w:rsidR="002726B8" w:rsidRPr="00C81954" w:rsidRDefault="002726B8" w:rsidP="00FA2358">
            <w:pPr>
              <w:pStyle w:val="afffffffa"/>
            </w:pPr>
            <w:r w:rsidRPr="00C81954">
              <w:t>-</w:t>
            </w:r>
          </w:p>
        </w:tc>
        <w:tc>
          <w:tcPr>
            <w:tcW w:w="681" w:type="pct"/>
            <w:shd w:val="clear" w:color="auto" w:fill="auto"/>
            <w:vAlign w:val="center"/>
            <w:hideMark/>
          </w:tcPr>
          <w:p w14:paraId="75C7C8C1" w14:textId="77777777" w:rsidR="002726B8" w:rsidRPr="00C81954" w:rsidRDefault="002726B8" w:rsidP="00FA2358">
            <w:pPr>
              <w:pStyle w:val="afffffffa"/>
            </w:pPr>
            <w:r w:rsidRPr="00C81954">
              <w:t>-</w:t>
            </w:r>
          </w:p>
        </w:tc>
        <w:tc>
          <w:tcPr>
            <w:tcW w:w="627" w:type="pct"/>
            <w:shd w:val="clear" w:color="auto" w:fill="auto"/>
            <w:vAlign w:val="center"/>
            <w:hideMark/>
          </w:tcPr>
          <w:p w14:paraId="0C6D7CDE" w14:textId="77777777" w:rsidR="002726B8" w:rsidRPr="00C81954" w:rsidRDefault="002726B8" w:rsidP="00FA2358">
            <w:pPr>
              <w:pStyle w:val="afffffffa"/>
            </w:pPr>
            <w:r w:rsidRPr="00C81954">
              <w:t>-</w:t>
            </w:r>
          </w:p>
        </w:tc>
        <w:tc>
          <w:tcPr>
            <w:tcW w:w="627" w:type="pct"/>
            <w:shd w:val="clear" w:color="auto" w:fill="auto"/>
            <w:vAlign w:val="center"/>
            <w:hideMark/>
          </w:tcPr>
          <w:p w14:paraId="5F5C01BA" w14:textId="77777777" w:rsidR="002726B8" w:rsidRPr="00C81954" w:rsidRDefault="002726B8" w:rsidP="00FA2358">
            <w:pPr>
              <w:pStyle w:val="afffffffa"/>
            </w:pPr>
            <w:r w:rsidRPr="00C81954">
              <w:t>-</w:t>
            </w:r>
          </w:p>
        </w:tc>
        <w:tc>
          <w:tcPr>
            <w:tcW w:w="552" w:type="pct"/>
            <w:shd w:val="clear" w:color="auto" w:fill="auto"/>
            <w:vAlign w:val="center"/>
            <w:hideMark/>
          </w:tcPr>
          <w:p w14:paraId="67BB156F" w14:textId="77777777" w:rsidR="002726B8" w:rsidRPr="00C81954" w:rsidRDefault="002726B8" w:rsidP="00FA2358">
            <w:pPr>
              <w:pStyle w:val="afffffffa"/>
            </w:pPr>
            <w:r w:rsidRPr="00C81954">
              <w:t>-</w:t>
            </w:r>
          </w:p>
        </w:tc>
        <w:tc>
          <w:tcPr>
            <w:tcW w:w="626" w:type="pct"/>
            <w:shd w:val="clear" w:color="auto" w:fill="auto"/>
            <w:vAlign w:val="center"/>
            <w:hideMark/>
          </w:tcPr>
          <w:p w14:paraId="0F322D80" w14:textId="77777777" w:rsidR="002726B8" w:rsidRPr="00C81954" w:rsidRDefault="002726B8" w:rsidP="00FA2358">
            <w:pPr>
              <w:pStyle w:val="afffffffa"/>
            </w:pPr>
            <w:r w:rsidRPr="00C81954">
              <w:t>-</w:t>
            </w:r>
          </w:p>
        </w:tc>
      </w:tr>
      <w:tr w:rsidR="002726B8" w:rsidRPr="00C81954" w14:paraId="4676EB18" w14:textId="77777777" w:rsidTr="002726B8">
        <w:trPr>
          <w:trHeight w:val="20"/>
        </w:trPr>
        <w:tc>
          <w:tcPr>
            <w:tcW w:w="1154" w:type="pct"/>
            <w:shd w:val="clear" w:color="auto" w:fill="auto"/>
            <w:vAlign w:val="center"/>
            <w:hideMark/>
          </w:tcPr>
          <w:p w14:paraId="4001A104" w14:textId="77777777" w:rsidR="002726B8" w:rsidRPr="00C81954" w:rsidRDefault="002726B8" w:rsidP="00FA2358">
            <w:pPr>
              <w:pStyle w:val="afffffffa"/>
            </w:pPr>
            <w:r w:rsidRPr="00C81954">
              <w:t>- мазут</w:t>
            </w:r>
          </w:p>
        </w:tc>
        <w:tc>
          <w:tcPr>
            <w:tcW w:w="734" w:type="pct"/>
            <w:shd w:val="clear" w:color="auto" w:fill="auto"/>
            <w:vAlign w:val="center"/>
            <w:hideMark/>
          </w:tcPr>
          <w:p w14:paraId="198AE9A0" w14:textId="77777777" w:rsidR="002726B8" w:rsidRPr="00C81954" w:rsidRDefault="002726B8" w:rsidP="00FA2358">
            <w:pPr>
              <w:pStyle w:val="afffffffa"/>
            </w:pPr>
            <w:r w:rsidRPr="00C81954">
              <w:t>-</w:t>
            </w:r>
          </w:p>
        </w:tc>
        <w:tc>
          <w:tcPr>
            <w:tcW w:w="681" w:type="pct"/>
            <w:shd w:val="clear" w:color="auto" w:fill="auto"/>
            <w:vAlign w:val="center"/>
            <w:hideMark/>
          </w:tcPr>
          <w:p w14:paraId="01316A6F" w14:textId="77777777" w:rsidR="002726B8" w:rsidRPr="00C81954" w:rsidRDefault="002726B8" w:rsidP="00FA2358">
            <w:pPr>
              <w:pStyle w:val="afffffffa"/>
            </w:pPr>
            <w:r w:rsidRPr="00C81954">
              <w:t>-</w:t>
            </w:r>
          </w:p>
        </w:tc>
        <w:tc>
          <w:tcPr>
            <w:tcW w:w="627" w:type="pct"/>
            <w:shd w:val="clear" w:color="auto" w:fill="auto"/>
            <w:vAlign w:val="center"/>
            <w:hideMark/>
          </w:tcPr>
          <w:p w14:paraId="5FCCC67D" w14:textId="77777777" w:rsidR="002726B8" w:rsidRPr="00C81954" w:rsidRDefault="002726B8" w:rsidP="00FA2358">
            <w:pPr>
              <w:pStyle w:val="afffffffa"/>
            </w:pPr>
            <w:r w:rsidRPr="00C81954">
              <w:t>-</w:t>
            </w:r>
          </w:p>
        </w:tc>
        <w:tc>
          <w:tcPr>
            <w:tcW w:w="627" w:type="pct"/>
            <w:shd w:val="clear" w:color="auto" w:fill="auto"/>
            <w:vAlign w:val="center"/>
            <w:hideMark/>
          </w:tcPr>
          <w:p w14:paraId="4DE7A305" w14:textId="77777777" w:rsidR="002726B8" w:rsidRPr="00C81954" w:rsidRDefault="002726B8" w:rsidP="00FA2358">
            <w:pPr>
              <w:pStyle w:val="afffffffa"/>
            </w:pPr>
            <w:r w:rsidRPr="00C81954">
              <w:t>-</w:t>
            </w:r>
          </w:p>
        </w:tc>
        <w:tc>
          <w:tcPr>
            <w:tcW w:w="552" w:type="pct"/>
            <w:shd w:val="clear" w:color="auto" w:fill="auto"/>
            <w:vAlign w:val="center"/>
            <w:hideMark/>
          </w:tcPr>
          <w:p w14:paraId="4A65D48D" w14:textId="77777777" w:rsidR="002726B8" w:rsidRPr="00C81954" w:rsidRDefault="002726B8" w:rsidP="00FA2358">
            <w:pPr>
              <w:pStyle w:val="afffffffa"/>
            </w:pPr>
            <w:r w:rsidRPr="00C81954">
              <w:t>-</w:t>
            </w:r>
          </w:p>
        </w:tc>
        <w:tc>
          <w:tcPr>
            <w:tcW w:w="626" w:type="pct"/>
            <w:shd w:val="clear" w:color="auto" w:fill="auto"/>
            <w:vAlign w:val="center"/>
            <w:hideMark/>
          </w:tcPr>
          <w:p w14:paraId="3F9807FA" w14:textId="77777777" w:rsidR="002726B8" w:rsidRPr="00C81954" w:rsidRDefault="002726B8" w:rsidP="00FA2358">
            <w:pPr>
              <w:pStyle w:val="afffffffa"/>
            </w:pPr>
            <w:r w:rsidRPr="00C81954">
              <w:t>-</w:t>
            </w:r>
          </w:p>
        </w:tc>
      </w:tr>
      <w:tr w:rsidR="002726B8" w:rsidRPr="00C81954" w14:paraId="77A36C35" w14:textId="77777777" w:rsidTr="002726B8">
        <w:trPr>
          <w:trHeight w:val="20"/>
        </w:trPr>
        <w:tc>
          <w:tcPr>
            <w:tcW w:w="1154" w:type="pct"/>
            <w:shd w:val="clear" w:color="auto" w:fill="auto"/>
            <w:vAlign w:val="center"/>
            <w:hideMark/>
          </w:tcPr>
          <w:p w14:paraId="5B25D96D" w14:textId="77777777" w:rsidR="002726B8" w:rsidRPr="00C81954" w:rsidRDefault="002726B8" w:rsidP="00FA2358">
            <w:pPr>
              <w:pStyle w:val="afffffffa"/>
            </w:pPr>
            <w:r w:rsidRPr="00C81954">
              <w:t>Итого</w:t>
            </w:r>
          </w:p>
        </w:tc>
        <w:tc>
          <w:tcPr>
            <w:tcW w:w="734" w:type="pct"/>
            <w:shd w:val="clear" w:color="auto" w:fill="auto"/>
            <w:vAlign w:val="center"/>
            <w:hideMark/>
          </w:tcPr>
          <w:p w14:paraId="5612FF0A" w14:textId="77777777" w:rsidR="002726B8" w:rsidRPr="00C81954" w:rsidRDefault="002726B8" w:rsidP="00FA2358">
            <w:pPr>
              <w:pStyle w:val="afffffffa"/>
            </w:pPr>
            <w:r w:rsidRPr="00C81954">
              <w:t>-</w:t>
            </w:r>
          </w:p>
        </w:tc>
        <w:tc>
          <w:tcPr>
            <w:tcW w:w="681" w:type="pct"/>
            <w:shd w:val="clear" w:color="auto" w:fill="auto"/>
            <w:vAlign w:val="center"/>
            <w:hideMark/>
          </w:tcPr>
          <w:p w14:paraId="31CF17AC" w14:textId="77777777" w:rsidR="002726B8" w:rsidRPr="00C81954" w:rsidRDefault="002726B8" w:rsidP="00FA2358">
            <w:pPr>
              <w:pStyle w:val="afffffffa"/>
            </w:pPr>
            <w:r w:rsidRPr="00C81954">
              <w:t>300,096</w:t>
            </w:r>
          </w:p>
        </w:tc>
        <w:tc>
          <w:tcPr>
            <w:tcW w:w="627" w:type="pct"/>
            <w:shd w:val="clear" w:color="auto" w:fill="auto"/>
            <w:vAlign w:val="center"/>
            <w:hideMark/>
          </w:tcPr>
          <w:p w14:paraId="70CBF0AE" w14:textId="77777777" w:rsidR="002726B8" w:rsidRPr="00C81954" w:rsidRDefault="002726B8" w:rsidP="00FA2358">
            <w:pPr>
              <w:pStyle w:val="afffffffa"/>
            </w:pPr>
            <w:r w:rsidRPr="00C81954">
              <w:t>300,096</w:t>
            </w:r>
          </w:p>
        </w:tc>
        <w:tc>
          <w:tcPr>
            <w:tcW w:w="627" w:type="pct"/>
            <w:shd w:val="clear" w:color="auto" w:fill="auto"/>
            <w:vAlign w:val="center"/>
            <w:hideMark/>
          </w:tcPr>
          <w:p w14:paraId="5ADD4330" w14:textId="77777777" w:rsidR="002726B8" w:rsidRPr="00C81954" w:rsidRDefault="002726B8" w:rsidP="00FA2358">
            <w:pPr>
              <w:pStyle w:val="afffffffa"/>
            </w:pPr>
            <w:r w:rsidRPr="00C81954">
              <w:t>342,110</w:t>
            </w:r>
          </w:p>
        </w:tc>
        <w:tc>
          <w:tcPr>
            <w:tcW w:w="552" w:type="pct"/>
            <w:shd w:val="clear" w:color="auto" w:fill="auto"/>
            <w:vAlign w:val="center"/>
            <w:hideMark/>
          </w:tcPr>
          <w:p w14:paraId="75676B91" w14:textId="77777777" w:rsidR="002726B8" w:rsidRPr="00C81954" w:rsidRDefault="002726B8" w:rsidP="00FA2358">
            <w:pPr>
              <w:pStyle w:val="afffffffa"/>
            </w:pPr>
            <w:r w:rsidRPr="00C81954">
              <w:t>-</w:t>
            </w:r>
          </w:p>
        </w:tc>
        <w:tc>
          <w:tcPr>
            <w:tcW w:w="626" w:type="pct"/>
            <w:shd w:val="clear" w:color="auto" w:fill="auto"/>
            <w:vAlign w:val="center"/>
            <w:hideMark/>
          </w:tcPr>
          <w:p w14:paraId="1B967F6E" w14:textId="77777777" w:rsidR="002726B8" w:rsidRPr="00C81954" w:rsidRDefault="002726B8" w:rsidP="00FA2358">
            <w:pPr>
              <w:pStyle w:val="afffffffa"/>
            </w:pPr>
            <w:r w:rsidRPr="00C81954">
              <w:t>7980</w:t>
            </w:r>
          </w:p>
        </w:tc>
      </w:tr>
      <w:tr w:rsidR="002726B8" w:rsidRPr="00C81954" w14:paraId="391B415A" w14:textId="77777777" w:rsidTr="002726B8">
        <w:trPr>
          <w:trHeight w:val="20"/>
        </w:trPr>
        <w:tc>
          <w:tcPr>
            <w:tcW w:w="5000" w:type="pct"/>
            <w:gridSpan w:val="7"/>
            <w:shd w:val="clear" w:color="auto" w:fill="auto"/>
            <w:vAlign w:val="center"/>
            <w:hideMark/>
          </w:tcPr>
          <w:p w14:paraId="537B37DF" w14:textId="77777777" w:rsidR="002726B8" w:rsidRPr="00C81954" w:rsidRDefault="002726B8" w:rsidP="00FA2358">
            <w:pPr>
              <w:pStyle w:val="afffffffa"/>
            </w:pPr>
            <w:r w:rsidRPr="00C81954">
              <w:t>2021</w:t>
            </w:r>
          </w:p>
        </w:tc>
      </w:tr>
      <w:tr w:rsidR="002726B8" w:rsidRPr="00C81954" w14:paraId="5619D07B" w14:textId="77777777" w:rsidTr="002726B8">
        <w:trPr>
          <w:trHeight w:val="20"/>
        </w:trPr>
        <w:tc>
          <w:tcPr>
            <w:tcW w:w="1154" w:type="pct"/>
            <w:shd w:val="clear" w:color="auto" w:fill="auto"/>
            <w:vAlign w:val="center"/>
            <w:hideMark/>
          </w:tcPr>
          <w:p w14:paraId="65A6DD47" w14:textId="77777777" w:rsidR="002726B8" w:rsidRPr="00C81954" w:rsidRDefault="002726B8" w:rsidP="00FA2358">
            <w:pPr>
              <w:pStyle w:val="afffffffa"/>
            </w:pPr>
            <w:r w:rsidRPr="00C81954">
              <w:t>Природный газ</w:t>
            </w:r>
          </w:p>
        </w:tc>
        <w:tc>
          <w:tcPr>
            <w:tcW w:w="734" w:type="pct"/>
            <w:shd w:val="clear" w:color="auto" w:fill="auto"/>
            <w:vAlign w:val="center"/>
            <w:hideMark/>
          </w:tcPr>
          <w:p w14:paraId="4D83E6DA" w14:textId="77777777" w:rsidR="002726B8" w:rsidRPr="00C81954" w:rsidRDefault="002726B8" w:rsidP="00FA2358">
            <w:pPr>
              <w:pStyle w:val="afffffffa"/>
            </w:pPr>
            <w:r w:rsidRPr="00C81954">
              <w:t>-</w:t>
            </w:r>
          </w:p>
        </w:tc>
        <w:tc>
          <w:tcPr>
            <w:tcW w:w="681" w:type="pct"/>
            <w:shd w:val="clear" w:color="auto" w:fill="auto"/>
            <w:vAlign w:val="center"/>
            <w:hideMark/>
          </w:tcPr>
          <w:p w14:paraId="583C0EEA" w14:textId="77777777" w:rsidR="002726B8" w:rsidRPr="00C81954" w:rsidRDefault="002726B8" w:rsidP="00FA2358">
            <w:pPr>
              <w:pStyle w:val="afffffffa"/>
            </w:pPr>
            <w:r w:rsidRPr="00C81954">
              <w:t>300,096</w:t>
            </w:r>
          </w:p>
        </w:tc>
        <w:tc>
          <w:tcPr>
            <w:tcW w:w="627" w:type="pct"/>
            <w:shd w:val="clear" w:color="auto" w:fill="auto"/>
            <w:vAlign w:val="center"/>
            <w:hideMark/>
          </w:tcPr>
          <w:p w14:paraId="1314F90F" w14:textId="77777777" w:rsidR="002726B8" w:rsidRPr="00C81954" w:rsidRDefault="002726B8" w:rsidP="00FA2358">
            <w:pPr>
              <w:pStyle w:val="afffffffa"/>
            </w:pPr>
            <w:r w:rsidRPr="00C81954">
              <w:t>300,096</w:t>
            </w:r>
          </w:p>
        </w:tc>
        <w:tc>
          <w:tcPr>
            <w:tcW w:w="627" w:type="pct"/>
            <w:shd w:val="clear" w:color="auto" w:fill="auto"/>
            <w:vAlign w:val="center"/>
            <w:hideMark/>
          </w:tcPr>
          <w:p w14:paraId="26A363F5" w14:textId="77777777" w:rsidR="002726B8" w:rsidRPr="00C81954" w:rsidRDefault="002726B8" w:rsidP="00FA2358">
            <w:pPr>
              <w:pStyle w:val="afffffffa"/>
            </w:pPr>
            <w:r w:rsidRPr="00C81954">
              <w:t>342,110</w:t>
            </w:r>
          </w:p>
        </w:tc>
        <w:tc>
          <w:tcPr>
            <w:tcW w:w="552" w:type="pct"/>
            <w:shd w:val="clear" w:color="auto" w:fill="auto"/>
            <w:vAlign w:val="center"/>
            <w:hideMark/>
          </w:tcPr>
          <w:p w14:paraId="653E679F" w14:textId="77777777" w:rsidR="002726B8" w:rsidRPr="00C81954" w:rsidRDefault="002726B8" w:rsidP="00FA2358">
            <w:pPr>
              <w:pStyle w:val="afffffffa"/>
            </w:pPr>
            <w:r w:rsidRPr="00C81954">
              <w:t>-</w:t>
            </w:r>
          </w:p>
        </w:tc>
        <w:tc>
          <w:tcPr>
            <w:tcW w:w="626" w:type="pct"/>
            <w:shd w:val="clear" w:color="auto" w:fill="auto"/>
            <w:vAlign w:val="center"/>
            <w:hideMark/>
          </w:tcPr>
          <w:p w14:paraId="261A32C1" w14:textId="77777777" w:rsidR="002726B8" w:rsidRPr="00C81954" w:rsidRDefault="002726B8" w:rsidP="00FA2358">
            <w:pPr>
              <w:pStyle w:val="afffffffa"/>
            </w:pPr>
            <w:r w:rsidRPr="00C81954">
              <w:t>7980</w:t>
            </w:r>
          </w:p>
        </w:tc>
      </w:tr>
      <w:tr w:rsidR="002726B8" w:rsidRPr="00C81954" w14:paraId="763B89C9" w14:textId="77777777" w:rsidTr="002726B8">
        <w:trPr>
          <w:trHeight w:val="20"/>
        </w:trPr>
        <w:tc>
          <w:tcPr>
            <w:tcW w:w="1154" w:type="pct"/>
            <w:shd w:val="clear" w:color="auto" w:fill="auto"/>
            <w:vAlign w:val="center"/>
            <w:hideMark/>
          </w:tcPr>
          <w:p w14:paraId="375FEBA1" w14:textId="77777777" w:rsidR="002726B8" w:rsidRPr="00C81954" w:rsidRDefault="002726B8" w:rsidP="00FA2358">
            <w:pPr>
              <w:pStyle w:val="afffffffa"/>
            </w:pPr>
            <w:r w:rsidRPr="00C81954">
              <w:lastRenderedPageBreak/>
              <w:t>Нефтетопливо, в т.ч.</w:t>
            </w:r>
          </w:p>
        </w:tc>
        <w:tc>
          <w:tcPr>
            <w:tcW w:w="734" w:type="pct"/>
            <w:shd w:val="clear" w:color="auto" w:fill="auto"/>
            <w:vAlign w:val="center"/>
            <w:hideMark/>
          </w:tcPr>
          <w:p w14:paraId="75DF5D5F" w14:textId="77777777" w:rsidR="002726B8" w:rsidRPr="00C81954" w:rsidRDefault="002726B8" w:rsidP="00FA2358">
            <w:pPr>
              <w:pStyle w:val="afffffffa"/>
            </w:pPr>
            <w:r w:rsidRPr="00C81954">
              <w:t>-</w:t>
            </w:r>
          </w:p>
        </w:tc>
        <w:tc>
          <w:tcPr>
            <w:tcW w:w="681" w:type="pct"/>
            <w:shd w:val="clear" w:color="auto" w:fill="auto"/>
            <w:vAlign w:val="center"/>
            <w:hideMark/>
          </w:tcPr>
          <w:p w14:paraId="150DF635" w14:textId="77777777" w:rsidR="002726B8" w:rsidRPr="00C81954" w:rsidRDefault="002726B8" w:rsidP="00FA2358">
            <w:pPr>
              <w:pStyle w:val="afffffffa"/>
            </w:pPr>
            <w:r w:rsidRPr="00C81954">
              <w:t>-</w:t>
            </w:r>
          </w:p>
        </w:tc>
        <w:tc>
          <w:tcPr>
            <w:tcW w:w="627" w:type="pct"/>
            <w:shd w:val="clear" w:color="auto" w:fill="auto"/>
            <w:vAlign w:val="center"/>
            <w:hideMark/>
          </w:tcPr>
          <w:p w14:paraId="53AB09EC" w14:textId="77777777" w:rsidR="002726B8" w:rsidRPr="00C81954" w:rsidRDefault="002726B8" w:rsidP="00FA2358">
            <w:pPr>
              <w:pStyle w:val="afffffffa"/>
            </w:pPr>
            <w:r w:rsidRPr="00C81954">
              <w:t>-</w:t>
            </w:r>
          </w:p>
        </w:tc>
        <w:tc>
          <w:tcPr>
            <w:tcW w:w="627" w:type="pct"/>
            <w:shd w:val="clear" w:color="auto" w:fill="auto"/>
            <w:vAlign w:val="center"/>
            <w:hideMark/>
          </w:tcPr>
          <w:p w14:paraId="63A88530" w14:textId="77777777" w:rsidR="002726B8" w:rsidRPr="00C81954" w:rsidRDefault="002726B8" w:rsidP="00FA2358">
            <w:pPr>
              <w:pStyle w:val="afffffffa"/>
            </w:pPr>
            <w:r w:rsidRPr="00C81954">
              <w:t>-</w:t>
            </w:r>
          </w:p>
        </w:tc>
        <w:tc>
          <w:tcPr>
            <w:tcW w:w="552" w:type="pct"/>
            <w:shd w:val="clear" w:color="auto" w:fill="auto"/>
            <w:vAlign w:val="center"/>
            <w:hideMark/>
          </w:tcPr>
          <w:p w14:paraId="530A7633" w14:textId="77777777" w:rsidR="002726B8" w:rsidRPr="00C81954" w:rsidRDefault="002726B8" w:rsidP="00FA2358">
            <w:pPr>
              <w:pStyle w:val="afffffffa"/>
            </w:pPr>
            <w:r w:rsidRPr="00C81954">
              <w:t>-</w:t>
            </w:r>
          </w:p>
        </w:tc>
        <w:tc>
          <w:tcPr>
            <w:tcW w:w="626" w:type="pct"/>
            <w:shd w:val="clear" w:color="auto" w:fill="auto"/>
            <w:vAlign w:val="center"/>
            <w:hideMark/>
          </w:tcPr>
          <w:p w14:paraId="536574B8" w14:textId="77777777" w:rsidR="002726B8" w:rsidRPr="00C81954" w:rsidRDefault="002726B8" w:rsidP="00FA2358">
            <w:pPr>
              <w:pStyle w:val="afffffffa"/>
            </w:pPr>
            <w:r w:rsidRPr="00C81954">
              <w:t>-</w:t>
            </w:r>
          </w:p>
        </w:tc>
      </w:tr>
      <w:tr w:rsidR="002726B8" w:rsidRPr="00C81954" w14:paraId="2FC50F7C" w14:textId="77777777" w:rsidTr="002726B8">
        <w:trPr>
          <w:trHeight w:val="20"/>
        </w:trPr>
        <w:tc>
          <w:tcPr>
            <w:tcW w:w="1154" w:type="pct"/>
            <w:shd w:val="clear" w:color="auto" w:fill="auto"/>
            <w:vAlign w:val="center"/>
            <w:hideMark/>
          </w:tcPr>
          <w:p w14:paraId="6521E724" w14:textId="77777777" w:rsidR="002726B8" w:rsidRPr="00C81954" w:rsidRDefault="002726B8" w:rsidP="00FA2358">
            <w:pPr>
              <w:pStyle w:val="afffffffa"/>
            </w:pPr>
            <w:r w:rsidRPr="00C81954">
              <w:t>- мазут</w:t>
            </w:r>
          </w:p>
        </w:tc>
        <w:tc>
          <w:tcPr>
            <w:tcW w:w="734" w:type="pct"/>
            <w:shd w:val="clear" w:color="auto" w:fill="auto"/>
            <w:vAlign w:val="center"/>
            <w:hideMark/>
          </w:tcPr>
          <w:p w14:paraId="60AD4B7C" w14:textId="77777777" w:rsidR="002726B8" w:rsidRPr="00C81954" w:rsidRDefault="002726B8" w:rsidP="00FA2358">
            <w:pPr>
              <w:pStyle w:val="afffffffa"/>
            </w:pPr>
            <w:r w:rsidRPr="00C81954">
              <w:t>-</w:t>
            </w:r>
          </w:p>
        </w:tc>
        <w:tc>
          <w:tcPr>
            <w:tcW w:w="681" w:type="pct"/>
            <w:shd w:val="clear" w:color="auto" w:fill="auto"/>
            <w:vAlign w:val="center"/>
            <w:hideMark/>
          </w:tcPr>
          <w:p w14:paraId="7335B41A" w14:textId="77777777" w:rsidR="002726B8" w:rsidRPr="00C81954" w:rsidRDefault="002726B8" w:rsidP="00FA2358">
            <w:pPr>
              <w:pStyle w:val="afffffffa"/>
            </w:pPr>
            <w:r w:rsidRPr="00C81954">
              <w:t>-</w:t>
            </w:r>
          </w:p>
        </w:tc>
        <w:tc>
          <w:tcPr>
            <w:tcW w:w="627" w:type="pct"/>
            <w:shd w:val="clear" w:color="auto" w:fill="auto"/>
            <w:vAlign w:val="center"/>
            <w:hideMark/>
          </w:tcPr>
          <w:p w14:paraId="6E4B4466" w14:textId="77777777" w:rsidR="002726B8" w:rsidRPr="00C81954" w:rsidRDefault="002726B8" w:rsidP="00FA2358">
            <w:pPr>
              <w:pStyle w:val="afffffffa"/>
            </w:pPr>
            <w:r w:rsidRPr="00C81954">
              <w:t>-</w:t>
            </w:r>
          </w:p>
        </w:tc>
        <w:tc>
          <w:tcPr>
            <w:tcW w:w="627" w:type="pct"/>
            <w:shd w:val="clear" w:color="auto" w:fill="auto"/>
            <w:vAlign w:val="center"/>
            <w:hideMark/>
          </w:tcPr>
          <w:p w14:paraId="588C001A" w14:textId="77777777" w:rsidR="002726B8" w:rsidRPr="00C81954" w:rsidRDefault="002726B8" w:rsidP="00FA2358">
            <w:pPr>
              <w:pStyle w:val="afffffffa"/>
            </w:pPr>
            <w:r w:rsidRPr="00C81954">
              <w:t>-</w:t>
            </w:r>
          </w:p>
        </w:tc>
        <w:tc>
          <w:tcPr>
            <w:tcW w:w="552" w:type="pct"/>
            <w:shd w:val="clear" w:color="auto" w:fill="auto"/>
            <w:vAlign w:val="center"/>
            <w:hideMark/>
          </w:tcPr>
          <w:p w14:paraId="0DECD9D0" w14:textId="77777777" w:rsidR="002726B8" w:rsidRPr="00C81954" w:rsidRDefault="002726B8" w:rsidP="00FA2358">
            <w:pPr>
              <w:pStyle w:val="afffffffa"/>
            </w:pPr>
            <w:r w:rsidRPr="00C81954">
              <w:t>-</w:t>
            </w:r>
          </w:p>
        </w:tc>
        <w:tc>
          <w:tcPr>
            <w:tcW w:w="626" w:type="pct"/>
            <w:shd w:val="clear" w:color="auto" w:fill="auto"/>
            <w:vAlign w:val="center"/>
            <w:hideMark/>
          </w:tcPr>
          <w:p w14:paraId="526CB769" w14:textId="77777777" w:rsidR="002726B8" w:rsidRPr="00C81954" w:rsidRDefault="002726B8" w:rsidP="00FA2358">
            <w:pPr>
              <w:pStyle w:val="afffffffa"/>
            </w:pPr>
            <w:r w:rsidRPr="00C81954">
              <w:t>-</w:t>
            </w:r>
          </w:p>
        </w:tc>
      </w:tr>
      <w:tr w:rsidR="002726B8" w:rsidRPr="00C81954" w14:paraId="43A91EF4" w14:textId="77777777" w:rsidTr="002726B8">
        <w:trPr>
          <w:trHeight w:val="20"/>
        </w:trPr>
        <w:tc>
          <w:tcPr>
            <w:tcW w:w="1154" w:type="pct"/>
            <w:shd w:val="clear" w:color="auto" w:fill="auto"/>
            <w:vAlign w:val="center"/>
            <w:hideMark/>
          </w:tcPr>
          <w:p w14:paraId="35EFE7CE" w14:textId="77777777" w:rsidR="002726B8" w:rsidRPr="00C81954" w:rsidRDefault="002726B8" w:rsidP="00FA2358">
            <w:pPr>
              <w:pStyle w:val="afffffffa"/>
            </w:pPr>
            <w:r w:rsidRPr="00C81954">
              <w:t>Итого</w:t>
            </w:r>
          </w:p>
        </w:tc>
        <w:tc>
          <w:tcPr>
            <w:tcW w:w="734" w:type="pct"/>
            <w:shd w:val="clear" w:color="auto" w:fill="auto"/>
            <w:vAlign w:val="center"/>
            <w:hideMark/>
          </w:tcPr>
          <w:p w14:paraId="4F9CA8EB" w14:textId="77777777" w:rsidR="002726B8" w:rsidRPr="00C81954" w:rsidRDefault="002726B8" w:rsidP="00FA2358">
            <w:pPr>
              <w:pStyle w:val="afffffffa"/>
            </w:pPr>
            <w:r w:rsidRPr="00C81954">
              <w:t>-</w:t>
            </w:r>
          </w:p>
        </w:tc>
        <w:tc>
          <w:tcPr>
            <w:tcW w:w="681" w:type="pct"/>
            <w:shd w:val="clear" w:color="auto" w:fill="auto"/>
            <w:vAlign w:val="center"/>
            <w:hideMark/>
          </w:tcPr>
          <w:p w14:paraId="48092C77" w14:textId="77777777" w:rsidR="002726B8" w:rsidRPr="00C81954" w:rsidRDefault="002726B8" w:rsidP="00FA2358">
            <w:pPr>
              <w:pStyle w:val="afffffffa"/>
            </w:pPr>
            <w:r w:rsidRPr="00C81954">
              <w:t>300,096</w:t>
            </w:r>
          </w:p>
        </w:tc>
        <w:tc>
          <w:tcPr>
            <w:tcW w:w="627" w:type="pct"/>
            <w:shd w:val="clear" w:color="auto" w:fill="auto"/>
            <w:vAlign w:val="center"/>
            <w:hideMark/>
          </w:tcPr>
          <w:p w14:paraId="22FBBD0E" w14:textId="77777777" w:rsidR="002726B8" w:rsidRPr="00C81954" w:rsidRDefault="002726B8" w:rsidP="00FA2358">
            <w:pPr>
              <w:pStyle w:val="afffffffa"/>
            </w:pPr>
            <w:r w:rsidRPr="00C81954">
              <w:t>300,096</w:t>
            </w:r>
          </w:p>
        </w:tc>
        <w:tc>
          <w:tcPr>
            <w:tcW w:w="627" w:type="pct"/>
            <w:shd w:val="clear" w:color="auto" w:fill="auto"/>
            <w:vAlign w:val="center"/>
            <w:hideMark/>
          </w:tcPr>
          <w:p w14:paraId="2E90842D" w14:textId="77777777" w:rsidR="002726B8" w:rsidRPr="00C81954" w:rsidRDefault="002726B8" w:rsidP="00FA2358">
            <w:pPr>
              <w:pStyle w:val="afffffffa"/>
            </w:pPr>
            <w:r w:rsidRPr="00C81954">
              <w:t>342,110</w:t>
            </w:r>
          </w:p>
        </w:tc>
        <w:tc>
          <w:tcPr>
            <w:tcW w:w="552" w:type="pct"/>
            <w:shd w:val="clear" w:color="auto" w:fill="auto"/>
            <w:vAlign w:val="center"/>
            <w:hideMark/>
          </w:tcPr>
          <w:p w14:paraId="792B6DC3" w14:textId="77777777" w:rsidR="002726B8" w:rsidRPr="00C81954" w:rsidRDefault="002726B8" w:rsidP="00FA2358">
            <w:pPr>
              <w:pStyle w:val="afffffffa"/>
            </w:pPr>
            <w:r w:rsidRPr="00C81954">
              <w:t>-</w:t>
            </w:r>
          </w:p>
        </w:tc>
        <w:tc>
          <w:tcPr>
            <w:tcW w:w="626" w:type="pct"/>
            <w:shd w:val="clear" w:color="auto" w:fill="auto"/>
            <w:vAlign w:val="center"/>
            <w:hideMark/>
          </w:tcPr>
          <w:p w14:paraId="121ED39E" w14:textId="77777777" w:rsidR="002726B8" w:rsidRPr="00C81954" w:rsidRDefault="002726B8" w:rsidP="00FA2358">
            <w:pPr>
              <w:pStyle w:val="afffffffa"/>
            </w:pPr>
            <w:r w:rsidRPr="00C81954">
              <w:t>7980</w:t>
            </w:r>
          </w:p>
        </w:tc>
      </w:tr>
      <w:tr w:rsidR="002726B8" w:rsidRPr="00C81954" w14:paraId="2D338213" w14:textId="77777777" w:rsidTr="002726B8">
        <w:trPr>
          <w:trHeight w:val="20"/>
        </w:trPr>
        <w:tc>
          <w:tcPr>
            <w:tcW w:w="5000" w:type="pct"/>
            <w:gridSpan w:val="7"/>
            <w:shd w:val="clear" w:color="auto" w:fill="auto"/>
            <w:vAlign w:val="center"/>
            <w:hideMark/>
          </w:tcPr>
          <w:p w14:paraId="4A154637" w14:textId="77777777" w:rsidR="002726B8" w:rsidRPr="00C81954" w:rsidRDefault="002726B8" w:rsidP="00FA2358">
            <w:pPr>
              <w:pStyle w:val="afffffffa"/>
            </w:pPr>
            <w:r w:rsidRPr="00C81954">
              <w:t>2022</w:t>
            </w:r>
          </w:p>
        </w:tc>
      </w:tr>
      <w:tr w:rsidR="002726B8" w:rsidRPr="00C81954" w14:paraId="09848BCF" w14:textId="77777777" w:rsidTr="002726B8">
        <w:trPr>
          <w:trHeight w:val="20"/>
        </w:trPr>
        <w:tc>
          <w:tcPr>
            <w:tcW w:w="1154" w:type="pct"/>
            <w:shd w:val="clear" w:color="auto" w:fill="auto"/>
            <w:vAlign w:val="center"/>
            <w:hideMark/>
          </w:tcPr>
          <w:p w14:paraId="2C11E16E" w14:textId="77777777" w:rsidR="002726B8" w:rsidRPr="00C81954" w:rsidRDefault="002726B8" w:rsidP="00FA2358">
            <w:pPr>
              <w:pStyle w:val="afffffffa"/>
            </w:pPr>
            <w:r w:rsidRPr="00C81954">
              <w:t>Природный газ</w:t>
            </w:r>
          </w:p>
        </w:tc>
        <w:tc>
          <w:tcPr>
            <w:tcW w:w="734" w:type="pct"/>
            <w:shd w:val="clear" w:color="auto" w:fill="auto"/>
            <w:vAlign w:val="center"/>
            <w:hideMark/>
          </w:tcPr>
          <w:p w14:paraId="4501FA39" w14:textId="77777777" w:rsidR="002726B8" w:rsidRPr="00C81954" w:rsidRDefault="002726B8" w:rsidP="00FA2358">
            <w:pPr>
              <w:pStyle w:val="afffffffa"/>
            </w:pPr>
            <w:r w:rsidRPr="00C81954">
              <w:t>-</w:t>
            </w:r>
          </w:p>
        </w:tc>
        <w:tc>
          <w:tcPr>
            <w:tcW w:w="681" w:type="pct"/>
            <w:shd w:val="clear" w:color="auto" w:fill="auto"/>
            <w:vAlign w:val="center"/>
            <w:hideMark/>
          </w:tcPr>
          <w:p w14:paraId="77E93E8F" w14:textId="77777777" w:rsidR="002726B8" w:rsidRPr="00C81954" w:rsidRDefault="002726B8" w:rsidP="00FA2358">
            <w:pPr>
              <w:pStyle w:val="afffffffa"/>
            </w:pPr>
            <w:r w:rsidRPr="00C81954">
              <w:t>300,096</w:t>
            </w:r>
          </w:p>
        </w:tc>
        <w:tc>
          <w:tcPr>
            <w:tcW w:w="627" w:type="pct"/>
            <w:shd w:val="clear" w:color="auto" w:fill="auto"/>
            <w:vAlign w:val="center"/>
            <w:hideMark/>
          </w:tcPr>
          <w:p w14:paraId="4A11FCB1" w14:textId="77777777" w:rsidR="002726B8" w:rsidRPr="00C81954" w:rsidRDefault="002726B8" w:rsidP="00FA2358">
            <w:pPr>
              <w:pStyle w:val="afffffffa"/>
            </w:pPr>
            <w:r w:rsidRPr="00C81954">
              <w:t>300,096</w:t>
            </w:r>
          </w:p>
        </w:tc>
        <w:tc>
          <w:tcPr>
            <w:tcW w:w="627" w:type="pct"/>
            <w:shd w:val="clear" w:color="auto" w:fill="auto"/>
            <w:vAlign w:val="center"/>
            <w:hideMark/>
          </w:tcPr>
          <w:p w14:paraId="2F17FF2C" w14:textId="77777777" w:rsidR="002726B8" w:rsidRPr="00C81954" w:rsidRDefault="002726B8" w:rsidP="00FA2358">
            <w:pPr>
              <w:pStyle w:val="afffffffa"/>
            </w:pPr>
            <w:r w:rsidRPr="00C81954">
              <w:t>342,110</w:t>
            </w:r>
          </w:p>
        </w:tc>
        <w:tc>
          <w:tcPr>
            <w:tcW w:w="552" w:type="pct"/>
            <w:shd w:val="clear" w:color="auto" w:fill="auto"/>
            <w:vAlign w:val="center"/>
            <w:hideMark/>
          </w:tcPr>
          <w:p w14:paraId="46A511E7" w14:textId="77777777" w:rsidR="002726B8" w:rsidRPr="00C81954" w:rsidRDefault="002726B8" w:rsidP="00FA2358">
            <w:pPr>
              <w:pStyle w:val="afffffffa"/>
            </w:pPr>
            <w:r w:rsidRPr="00C81954">
              <w:t>-</w:t>
            </w:r>
          </w:p>
        </w:tc>
        <w:tc>
          <w:tcPr>
            <w:tcW w:w="626" w:type="pct"/>
            <w:shd w:val="clear" w:color="auto" w:fill="auto"/>
            <w:vAlign w:val="center"/>
            <w:hideMark/>
          </w:tcPr>
          <w:p w14:paraId="45AC995E" w14:textId="77777777" w:rsidR="002726B8" w:rsidRPr="00C81954" w:rsidRDefault="002726B8" w:rsidP="00FA2358">
            <w:pPr>
              <w:pStyle w:val="afffffffa"/>
            </w:pPr>
            <w:r w:rsidRPr="00C81954">
              <w:t>7980</w:t>
            </w:r>
          </w:p>
        </w:tc>
      </w:tr>
      <w:tr w:rsidR="002726B8" w:rsidRPr="00C81954" w14:paraId="3716BD64" w14:textId="77777777" w:rsidTr="002726B8">
        <w:trPr>
          <w:trHeight w:val="20"/>
        </w:trPr>
        <w:tc>
          <w:tcPr>
            <w:tcW w:w="1154" w:type="pct"/>
            <w:shd w:val="clear" w:color="auto" w:fill="auto"/>
            <w:vAlign w:val="center"/>
            <w:hideMark/>
          </w:tcPr>
          <w:p w14:paraId="3CF443D0" w14:textId="77777777" w:rsidR="002726B8" w:rsidRPr="00C81954" w:rsidRDefault="002726B8" w:rsidP="00FA2358">
            <w:pPr>
              <w:pStyle w:val="afffffffa"/>
            </w:pPr>
            <w:r w:rsidRPr="00C81954">
              <w:t>Нефтетопливо, в т.ч.</w:t>
            </w:r>
          </w:p>
        </w:tc>
        <w:tc>
          <w:tcPr>
            <w:tcW w:w="734" w:type="pct"/>
            <w:shd w:val="clear" w:color="auto" w:fill="auto"/>
            <w:vAlign w:val="center"/>
            <w:hideMark/>
          </w:tcPr>
          <w:p w14:paraId="01DA6493" w14:textId="77777777" w:rsidR="002726B8" w:rsidRPr="00C81954" w:rsidRDefault="002726B8" w:rsidP="00FA2358">
            <w:pPr>
              <w:pStyle w:val="afffffffa"/>
            </w:pPr>
            <w:r w:rsidRPr="00C81954">
              <w:t>-</w:t>
            </w:r>
          </w:p>
        </w:tc>
        <w:tc>
          <w:tcPr>
            <w:tcW w:w="681" w:type="pct"/>
            <w:shd w:val="clear" w:color="auto" w:fill="auto"/>
            <w:vAlign w:val="center"/>
            <w:hideMark/>
          </w:tcPr>
          <w:p w14:paraId="3250FEFF" w14:textId="77777777" w:rsidR="002726B8" w:rsidRPr="00C81954" w:rsidRDefault="002726B8" w:rsidP="00FA2358">
            <w:pPr>
              <w:pStyle w:val="afffffffa"/>
            </w:pPr>
            <w:r w:rsidRPr="00C81954">
              <w:t>-</w:t>
            </w:r>
          </w:p>
        </w:tc>
        <w:tc>
          <w:tcPr>
            <w:tcW w:w="627" w:type="pct"/>
            <w:shd w:val="clear" w:color="auto" w:fill="auto"/>
            <w:vAlign w:val="center"/>
            <w:hideMark/>
          </w:tcPr>
          <w:p w14:paraId="68533AD4" w14:textId="77777777" w:rsidR="002726B8" w:rsidRPr="00C81954" w:rsidRDefault="002726B8" w:rsidP="00FA2358">
            <w:pPr>
              <w:pStyle w:val="afffffffa"/>
            </w:pPr>
            <w:r w:rsidRPr="00C81954">
              <w:t>-</w:t>
            </w:r>
          </w:p>
        </w:tc>
        <w:tc>
          <w:tcPr>
            <w:tcW w:w="627" w:type="pct"/>
            <w:shd w:val="clear" w:color="auto" w:fill="auto"/>
            <w:vAlign w:val="center"/>
            <w:hideMark/>
          </w:tcPr>
          <w:p w14:paraId="5C04BEB7" w14:textId="77777777" w:rsidR="002726B8" w:rsidRPr="00C81954" w:rsidRDefault="002726B8" w:rsidP="00FA2358">
            <w:pPr>
              <w:pStyle w:val="afffffffa"/>
            </w:pPr>
            <w:r w:rsidRPr="00C81954">
              <w:t>-</w:t>
            </w:r>
          </w:p>
        </w:tc>
        <w:tc>
          <w:tcPr>
            <w:tcW w:w="552" w:type="pct"/>
            <w:shd w:val="clear" w:color="auto" w:fill="auto"/>
            <w:vAlign w:val="center"/>
            <w:hideMark/>
          </w:tcPr>
          <w:p w14:paraId="3D155B4E" w14:textId="77777777" w:rsidR="002726B8" w:rsidRPr="00C81954" w:rsidRDefault="002726B8" w:rsidP="00FA2358">
            <w:pPr>
              <w:pStyle w:val="afffffffa"/>
            </w:pPr>
            <w:r w:rsidRPr="00C81954">
              <w:t>-</w:t>
            </w:r>
          </w:p>
        </w:tc>
        <w:tc>
          <w:tcPr>
            <w:tcW w:w="626" w:type="pct"/>
            <w:shd w:val="clear" w:color="auto" w:fill="auto"/>
            <w:vAlign w:val="center"/>
            <w:hideMark/>
          </w:tcPr>
          <w:p w14:paraId="775C9D98" w14:textId="77777777" w:rsidR="002726B8" w:rsidRPr="00C81954" w:rsidRDefault="002726B8" w:rsidP="00FA2358">
            <w:pPr>
              <w:pStyle w:val="afffffffa"/>
            </w:pPr>
            <w:r w:rsidRPr="00C81954">
              <w:t>-</w:t>
            </w:r>
          </w:p>
        </w:tc>
      </w:tr>
      <w:tr w:rsidR="002726B8" w:rsidRPr="00C81954" w14:paraId="7BAEA49E" w14:textId="77777777" w:rsidTr="002726B8">
        <w:trPr>
          <w:trHeight w:val="20"/>
        </w:trPr>
        <w:tc>
          <w:tcPr>
            <w:tcW w:w="1154" w:type="pct"/>
            <w:shd w:val="clear" w:color="auto" w:fill="auto"/>
            <w:vAlign w:val="center"/>
            <w:hideMark/>
          </w:tcPr>
          <w:p w14:paraId="7E6C71D4" w14:textId="77777777" w:rsidR="002726B8" w:rsidRPr="00C81954" w:rsidRDefault="002726B8" w:rsidP="00FA2358">
            <w:pPr>
              <w:pStyle w:val="afffffffa"/>
            </w:pPr>
            <w:r w:rsidRPr="00C81954">
              <w:t>- мазут</w:t>
            </w:r>
          </w:p>
        </w:tc>
        <w:tc>
          <w:tcPr>
            <w:tcW w:w="734" w:type="pct"/>
            <w:shd w:val="clear" w:color="auto" w:fill="auto"/>
            <w:vAlign w:val="center"/>
            <w:hideMark/>
          </w:tcPr>
          <w:p w14:paraId="2157BD51" w14:textId="77777777" w:rsidR="002726B8" w:rsidRPr="00C81954" w:rsidRDefault="002726B8" w:rsidP="00FA2358">
            <w:pPr>
              <w:pStyle w:val="afffffffa"/>
            </w:pPr>
            <w:r w:rsidRPr="00C81954">
              <w:t>-</w:t>
            </w:r>
          </w:p>
        </w:tc>
        <w:tc>
          <w:tcPr>
            <w:tcW w:w="681" w:type="pct"/>
            <w:shd w:val="clear" w:color="auto" w:fill="auto"/>
            <w:vAlign w:val="center"/>
            <w:hideMark/>
          </w:tcPr>
          <w:p w14:paraId="3E068419" w14:textId="77777777" w:rsidR="002726B8" w:rsidRPr="00C81954" w:rsidRDefault="002726B8" w:rsidP="00FA2358">
            <w:pPr>
              <w:pStyle w:val="afffffffa"/>
            </w:pPr>
            <w:r w:rsidRPr="00C81954">
              <w:t>-</w:t>
            </w:r>
          </w:p>
        </w:tc>
        <w:tc>
          <w:tcPr>
            <w:tcW w:w="627" w:type="pct"/>
            <w:shd w:val="clear" w:color="auto" w:fill="auto"/>
            <w:vAlign w:val="center"/>
            <w:hideMark/>
          </w:tcPr>
          <w:p w14:paraId="1B068B5A" w14:textId="77777777" w:rsidR="002726B8" w:rsidRPr="00C81954" w:rsidRDefault="002726B8" w:rsidP="00FA2358">
            <w:pPr>
              <w:pStyle w:val="afffffffa"/>
            </w:pPr>
            <w:r w:rsidRPr="00C81954">
              <w:t>-</w:t>
            </w:r>
          </w:p>
        </w:tc>
        <w:tc>
          <w:tcPr>
            <w:tcW w:w="627" w:type="pct"/>
            <w:shd w:val="clear" w:color="auto" w:fill="auto"/>
            <w:vAlign w:val="center"/>
            <w:hideMark/>
          </w:tcPr>
          <w:p w14:paraId="651CAE1F" w14:textId="77777777" w:rsidR="002726B8" w:rsidRPr="00C81954" w:rsidRDefault="002726B8" w:rsidP="00FA2358">
            <w:pPr>
              <w:pStyle w:val="afffffffa"/>
            </w:pPr>
            <w:r w:rsidRPr="00C81954">
              <w:t>-</w:t>
            </w:r>
          </w:p>
        </w:tc>
        <w:tc>
          <w:tcPr>
            <w:tcW w:w="552" w:type="pct"/>
            <w:shd w:val="clear" w:color="auto" w:fill="auto"/>
            <w:vAlign w:val="center"/>
            <w:hideMark/>
          </w:tcPr>
          <w:p w14:paraId="1850BE78" w14:textId="77777777" w:rsidR="002726B8" w:rsidRPr="00C81954" w:rsidRDefault="002726B8" w:rsidP="00FA2358">
            <w:pPr>
              <w:pStyle w:val="afffffffa"/>
            </w:pPr>
            <w:r w:rsidRPr="00C81954">
              <w:t>-</w:t>
            </w:r>
          </w:p>
        </w:tc>
        <w:tc>
          <w:tcPr>
            <w:tcW w:w="626" w:type="pct"/>
            <w:shd w:val="clear" w:color="auto" w:fill="auto"/>
            <w:vAlign w:val="center"/>
            <w:hideMark/>
          </w:tcPr>
          <w:p w14:paraId="6CA7C7F3" w14:textId="77777777" w:rsidR="002726B8" w:rsidRPr="00C81954" w:rsidRDefault="002726B8" w:rsidP="00FA2358">
            <w:pPr>
              <w:pStyle w:val="afffffffa"/>
            </w:pPr>
            <w:r w:rsidRPr="00C81954">
              <w:t>-</w:t>
            </w:r>
          </w:p>
        </w:tc>
      </w:tr>
      <w:tr w:rsidR="002726B8" w:rsidRPr="00C81954" w14:paraId="7B087D10" w14:textId="77777777" w:rsidTr="002726B8">
        <w:trPr>
          <w:trHeight w:val="20"/>
        </w:trPr>
        <w:tc>
          <w:tcPr>
            <w:tcW w:w="1154" w:type="pct"/>
            <w:shd w:val="clear" w:color="auto" w:fill="auto"/>
            <w:vAlign w:val="center"/>
            <w:hideMark/>
          </w:tcPr>
          <w:p w14:paraId="75EE3E9A" w14:textId="77777777" w:rsidR="002726B8" w:rsidRPr="00C81954" w:rsidRDefault="002726B8" w:rsidP="00FA2358">
            <w:pPr>
              <w:pStyle w:val="afffffffa"/>
            </w:pPr>
            <w:r w:rsidRPr="00C81954">
              <w:t>Итого</w:t>
            </w:r>
          </w:p>
        </w:tc>
        <w:tc>
          <w:tcPr>
            <w:tcW w:w="734" w:type="pct"/>
            <w:shd w:val="clear" w:color="auto" w:fill="auto"/>
            <w:vAlign w:val="center"/>
            <w:hideMark/>
          </w:tcPr>
          <w:p w14:paraId="4FE487DD" w14:textId="77777777" w:rsidR="002726B8" w:rsidRPr="00C81954" w:rsidRDefault="002726B8" w:rsidP="00FA2358">
            <w:pPr>
              <w:pStyle w:val="afffffffa"/>
            </w:pPr>
            <w:r w:rsidRPr="00C81954">
              <w:t>-</w:t>
            </w:r>
          </w:p>
        </w:tc>
        <w:tc>
          <w:tcPr>
            <w:tcW w:w="681" w:type="pct"/>
            <w:shd w:val="clear" w:color="auto" w:fill="auto"/>
            <w:vAlign w:val="center"/>
            <w:hideMark/>
          </w:tcPr>
          <w:p w14:paraId="0D3D151C" w14:textId="77777777" w:rsidR="002726B8" w:rsidRPr="00C81954" w:rsidRDefault="002726B8" w:rsidP="00FA2358">
            <w:pPr>
              <w:pStyle w:val="afffffffa"/>
            </w:pPr>
            <w:r w:rsidRPr="00C81954">
              <w:t>300,096</w:t>
            </w:r>
          </w:p>
        </w:tc>
        <w:tc>
          <w:tcPr>
            <w:tcW w:w="627" w:type="pct"/>
            <w:shd w:val="clear" w:color="auto" w:fill="auto"/>
            <w:vAlign w:val="center"/>
            <w:hideMark/>
          </w:tcPr>
          <w:p w14:paraId="7B5F9541" w14:textId="77777777" w:rsidR="002726B8" w:rsidRPr="00C81954" w:rsidRDefault="002726B8" w:rsidP="00FA2358">
            <w:pPr>
              <w:pStyle w:val="afffffffa"/>
            </w:pPr>
            <w:r w:rsidRPr="00C81954">
              <w:t>300,096</w:t>
            </w:r>
          </w:p>
        </w:tc>
        <w:tc>
          <w:tcPr>
            <w:tcW w:w="627" w:type="pct"/>
            <w:shd w:val="clear" w:color="auto" w:fill="auto"/>
            <w:vAlign w:val="center"/>
            <w:hideMark/>
          </w:tcPr>
          <w:p w14:paraId="1CEDE6C3" w14:textId="77777777" w:rsidR="002726B8" w:rsidRPr="00C81954" w:rsidRDefault="002726B8" w:rsidP="00FA2358">
            <w:pPr>
              <w:pStyle w:val="afffffffa"/>
            </w:pPr>
            <w:r w:rsidRPr="00C81954">
              <w:t>342,110</w:t>
            </w:r>
          </w:p>
        </w:tc>
        <w:tc>
          <w:tcPr>
            <w:tcW w:w="552" w:type="pct"/>
            <w:shd w:val="clear" w:color="auto" w:fill="auto"/>
            <w:vAlign w:val="center"/>
            <w:hideMark/>
          </w:tcPr>
          <w:p w14:paraId="6DBA7BF6" w14:textId="77777777" w:rsidR="002726B8" w:rsidRPr="00C81954" w:rsidRDefault="002726B8" w:rsidP="00FA2358">
            <w:pPr>
              <w:pStyle w:val="afffffffa"/>
            </w:pPr>
            <w:r w:rsidRPr="00C81954">
              <w:t>-</w:t>
            </w:r>
          </w:p>
        </w:tc>
        <w:tc>
          <w:tcPr>
            <w:tcW w:w="626" w:type="pct"/>
            <w:shd w:val="clear" w:color="auto" w:fill="auto"/>
            <w:vAlign w:val="center"/>
            <w:hideMark/>
          </w:tcPr>
          <w:p w14:paraId="26328441" w14:textId="77777777" w:rsidR="002726B8" w:rsidRPr="00C81954" w:rsidRDefault="002726B8" w:rsidP="00FA2358">
            <w:pPr>
              <w:pStyle w:val="afffffffa"/>
            </w:pPr>
            <w:r w:rsidRPr="00C81954">
              <w:t>7980</w:t>
            </w:r>
          </w:p>
        </w:tc>
      </w:tr>
    </w:tbl>
    <w:p w14:paraId="59DA3473" w14:textId="5A93C83F" w:rsidR="00FA6D49" w:rsidRPr="00C81954" w:rsidRDefault="00FA6D49" w:rsidP="00FA2358">
      <w:pPr>
        <w:rPr>
          <w:color w:val="auto"/>
        </w:rPr>
      </w:pPr>
    </w:p>
    <w:p w14:paraId="231B1544" w14:textId="35B1DA6D" w:rsidR="00AE3358" w:rsidRPr="00C81954" w:rsidRDefault="00E60697" w:rsidP="00FA2358">
      <w:pPr>
        <w:pStyle w:val="affff7"/>
      </w:pPr>
      <w:bookmarkStart w:id="420" w:name="_Toc136104373"/>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68</w:t>
      </w:r>
      <w:r w:rsidR="00B25ED0" w:rsidRPr="00C81954">
        <w:rPr>
          <w:noProof/>
        </w:rPr>
        <w:fldChar w:fldCharType="end"/>
      </w:r>
      <w:r w:rsidRPr="00C81954">
        <w:t xml:space="preserve">. </w:t>
      </w:r>
      <w:r w:rsidR="00AE3358" w:rsidRPr="00C81954">
        <w:t>Топливные балансы котельной «</w:t>
      </w:r>
      <w:r w:rsidR="002726B8" w:rsidRPr="00C81954">
        <w:t>Чёрная</w:t>
      </w:r>
      <w:r w:rsidR="00AE3358" w:rsidRPr="00C81954">
        <w:t>»</w:t>
      </w:r>
      <w:bookmarkEnd w:id="4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250"/>
        <w:gridCol w:w="1384"/>
        <w:gridCol w:w="1311"/>
        <w:gridCol w:w="1207"/>
        <w:gridCol w:w="1207"/>
        <w:gridCol w:w="1063"/>
        <w:gridCol w:w="1205"/>
      </w:tblGrid>
      <w:tr w:rsidR="002726B8" w:rsidRPr="00C81954" w14:paraId="781B32EB" w14:textId="77777777" w:rsidTr="002726B8">
        <w:trPr>
          <w:trHeight w:val="20"/>
        </w:trPr>
        <w:tc>
          <w:tcPr>
            <w:tcW w:w="1168" w:type="pct"/>
            <w:vMerge w:val="restart"/>
            <w:shd w:val="clear" w:color="auto" w:fill="auto"/>
            <w:vAlign w:val="center"/>
            <w:hideMark/>
          </w:tcPr>
          <w:p w14:paraId="622F1838" w14:textId="77777777" w:rsidR="002726B8" w:rsidRPr="00C81954" w:rsidRDefault="002726B8" w:rsidP="00FA2358">
            <w:pPr>
              <w:pStyle w:val="afffffffa"/>
            </w:pPr>
            <w:r w:rsidRPr="00C81954">
              <w:t>Баланс топлива за год</w:t>
            </w:r>
          </w:p>
        </w:tc>
        <w:tc>
          <w:tcPr>
            <w:tcW w:w="719" w:type="pct"/>
            <w:vMerge w:val="restart"/>
            <w:shd w:val="clear" w:color="auto" w:fill="auto"/>
            <w:vAlign w:val="center"/>
            <w:hideMark/>
          </w:tcPr>
          <w:p w14:paraId="43C115F4" w14:textId="77777777" w:rsidR="002726B8" w:rsidRPr="00C81954" w:rsidRDefault="002726B8" w:rsidP="00FA2358">
            <w:pPr>
              <w:pStyle w:val="afffffffa"/>
            </w:pPr>
            <w:r w:rsidRPr="00C81954">
              <w:t>Остаток топлива на начало года, т. натурального топлива, тыс. м</w:t>
            </w:r>
            <w:r w:rsidRPr="00C81954">
              <w:rPr>
                <w:vertAlign w:val="superscript"/>
              </w:rPr>
              <w:t>3</w:t>
            </w:r>
          </w:p>
        </w:tc>
        <w:tc>
          <w:tcPr>
            <w:tcW w:w="681" w:type="pct"/>
            <w:vMerge w:val="restart"/>
            <w:shd w:val="clear" w:color="auto" w:fill="auto"/>
            <w:vAlign w:val="center"/>
            <w:hideMark/>
          </w:tcPr>
          <w:p w14:paraId="617403E9" w14:textId="77777777" w:rsidR="002726B8" w:rsidRPr="00C81954" w:rsidRDefault="002726B8" w:rsidP="00FA2358">
            <w:pPr>
              <w:pStyle w:val="afffffffa"/>
            </w:pPr>
            <w:r w:rsidRPr="00C81954">
              <w:t>Приход топлива за год, т. натурального топлива, тыс. м</w:t>
            </w:r>
            <w:r w:rsidRPr="00C81954">
              <w:rPr>
                <w:vertAlign w:val="superscript"/>
              </w:rPr>
              <w:t>3</w:t>
            </w:r>
          </w:p>
        </w:tc>
        <w:tc>
          <w:tcPr>
            <w:tcW w:w="1254" w:type="pct"/>
            <w:gridSpan w:val="2"/>
            <w:shd w:val="clear" w:color="auto" w:fill="auto"/>
            <w:vAlign w:val="center"/>
            <w:hideMark/>
          </w:tcPr>
          <w:p w14:paraId="3AC6EC6B" w14:textId="77777777" w:rsidR="002726B8" w:rsidRPr="00C81954" w:rsidRDefault="002726B8" w:rsidP="00FA2358">
            <w:pPr>
              <w:pStyle w:val="afffffffa"/>
            </w:pPr>
            <w:r w:rsidRPr="00C81954">
              <w:t>Израсходовано топлива</w:t>
            </w:r>
          </w:p>
        </w:tc>
        <w:tc>
          <w:tcPr>
            <w:tcW w:w="552" w:type="pct"/>
            <w:vMerge w:val="restart"/>
            <w:shd w:val="clear" w:color="auto" w:fill="auto"/>
            <w:vAlign w:val="center"/>
            <w:hideMark/>
          </w:tcPr>
          <w:p w14:paraId="7C68987D" w14:textId="77777777" w:rsidR="002726B8" w:rsidRPr="00C81954" w:rsidRDefault="002726B8" w:rsidP="00FA2358">
            <w:pPr>
              <w:pStyle w:val="afffffffa"/>
            </w:pPr>
            <w:r w:rsidRPr="00C81954">
              <w:t>Остаток топлива, т.натурального топлива, тыс. м</w:t>
            </w:r>
            <w:r w:rsidRPr="00C81954">
              <w:rPr>
                <w:vertAlign w:val="superscript"/>
              </w:rPr>
              <w:t>3</w:t>
            </w:r>
          </w:p>
        </w:tc>
        <w:tc>
          <w:tcPr>
            <w:tcW w:w="626" w:type="pct"/>
            <w:vMerge w:val="restart"/>
            <w:shd w:val="clear" w:color="auto" w:fill="auto"/>
            <w:vAlign w:val="center"/>
            <w:hideMark/>
          </w:tcPr>
          <w:p w14:paraId="53AEE886" w14:textId="77777777" w:rsidR="002726B8" w:rsidRPr="00C81954" w:rsidRDefault="002726B8" w:rsidP="00FA2358">
            <w:pPr>
              <w:pStyle w:val="afffffffa"/>
            </w:pPr>
            <w:r w:rsidRPr="00C81954">
              <w:t>Низшая теплота сгорания, ккал/кг (ккал/нм</w:t>
            </w:r>
            <w:r w:rsidRPr="00C81954">
              <w:rPr>
                <w:vertAlign w:val="superscript"/>
              </w:rPr>
              <w:t>3</w:t>
            </w:r>
            <w:r w:rsidRPr="00C81954">
              <w:t>)</w:t>
            </w:r>
          </w:p>
        </w:tc>
      </w:tr>
      <w:tr w:rsidR="002726B8" w:rsidRPr="00C81954" w14:paraId="64700048" w14:textId="77777777" w:rsidTr="002726B8">
        <w:trPr>
          <w:trHeight w:val="20"/>
        </w:trPr>
        <w:tc>
          <w:tcPr>
            <w:tcW w:w="1168" w:type="pct"/>
            <w:vMerge/>
            <w:vAlign w:val="center"/>
            <w:hideMark/>
          </w:tcPr>
          <w:p w14:paraId="467D6432" w14:textId="77777777" w:rsidR="002726B8" w:rsidRPr="00C81954" w:rsidRDefault="002726B8" w:rsidP="00FA2358">
            <w:pPr>
              <w:pStyle w:val="afffffffa"/>
            </w:pPr>
          </w:p>
        </w:tc>
        <w:tc>
          <w:tcPr>
            <w:tcW w:w="719" w:type="pct"/>
            <w:vMerge/>
            <w:vAlign w:val="center"/>
            <w:hideMark/>
          </w:tcPr>
          <w:p w14:paraId="5379B1B2" w14:textId="77777777" w:rsidR="002726B8" w:rsidRPr="00C81954" w:rsidRDefault="002726B8" w:rsidP="00FA2358">
            <w:pPr>
              <w:pStyle w:val="afffffffa"/>
            </w:pPr>
          </w:p>
        </w:tc>
        <w:tc>
          <w:tcPr>
            <w:tcW w:w="681" w:type="pct"/>
            <w:vMerge/>
            <w:vAlign w:val="center"/>
            <w:hideMark/>
          </w:tcPr>
          <w:p w14:paraId="7EA2EA34" w14:textId="77777777" w:rsidR="002726B8" w:rsidRPr="00C81954" w:rsidRDefault="002726B8" w:rsidP="00FA2358">
            <w:pPr>
              <w:pStyle w:val="afffffffa"/>
            </w:pPr>
          </w:p>
        </w:tc>
        <w:tc>
          <w:tcPr>
            <w:tcW w:w="627" w:type="pct"/>
            <w:shd w:val="clear" w:color="auto" w:fill="auto"/>
            <w:vAlign w:val="center"/>
            <w:hideMark/>
          </w:tcPr>
          <w:p w14:paraId="4AFFC659" w14:textId="77777777" w:rsidR="002726B8" w:rsidRPr="00C81954" w:rsidRDefault="002726B8" w:rsidP="00FA2358">
            <w:pPr>
              <w:pStyle w:val="afffffffa"/>
            </w:pPr>
            <w:r w:rsidRPr="00C81954">
              <w:t>Всего, т. натурального топлива, тыс. м</w:t>
            </w:r>
            <w:r w:rsidRPr="00C81954">
              <w:rPr>
                <w:vertAlign w:val="superscript"/>
              </w:rPr>
              <w:t>3</w:t>
            </w:r>
          </w:p>
        </w:tc>
        <w:tc>
          <w:tcPr>
            <w:tcW w:w="627" w:type="pct"/>
            <w:shd w:val="clear" w:color="auto" w:fill="auto"/>
            <w:vAlign w:val="center"/>
            <w:hideMark/>
          </w:tcPr>
          <w:p w14:paraId="51692F1B" w14:textId="77777777" w:rsidR="002726B8" w:rsidRPr="00C81954" w:rsidRDefault="002726B8" w:rsidP="00FA2358">
            <w:pPr>
              <w:pStyle w:val="afffffffa"/>
            </w:pPr>
            <w:r w:rsidRPr="00C81954">
              <w:t>Всего, в т. условного топлива, тыс. м</w:t>
            </w:r>
            <w:r w:rsidRPr="00C81954">
              <w:rPr>
                <w:vertAlign w:val="superscript"/>
              </w:rPr>
              <w:t>3</w:t>
            </w:r>
          </w:p>
        </w:tc>
        <w:tc>
          <w:tcPr>
            <w:tcW w:w="552" w:type="pct"/>
            <w:vMerge/>
            <w:vAlign w:val="center"/>
            <w:hideMark/>
          </w:tcPr>
          <w:p w14:paraId="4B40F26E" w14:textId="77777777" w:rsidR="002726B8" w:rsidRPr="00C81954" w:rsidRDefault="002726B8" w:rsidP="00FA2358">
            <w:pPr>
              <w:pStyle w:val="afffffffa"/>
            </w:pPr>
          </w:p>
        </w:tc>
        <w:tc>
          <w:tcPr>
            <w:tcW w:w="626" w:type="pct"/>
            <w:vMerge/>
            <w:vAlign w:val="center"/>
            <w:hideMark/>
          </w:tcPr>
          <w:p w14:paraId="15A134B7" w14:textId="77777777" w:rsidR="002726B8" w:rsidRPr="00C81954" w:rsidRDefault="002726B8" w:rsidP="00FA2358">
            <w:pPr>
              <w:pStyle w:val="afffffffa"/>
            </w:pPr>
          </w:p>
        </w:tc>
      </w:tr>
      <w:tr w:rsidR="002726B8" w:rsidRPr="00C81954" w14:paraId="06044499" w14:textId="77777777" w:rsidTr="002726B8">
        <w:trPr>
          <w:trHeight w:val="20"/>
        </w:trPr>
        <w:tc>
          <w:tcPr>
            <w:tcW w:w="5000" w:type="pct"/>
            <w:gridSpan w:val="7"/>
            <w:shd w:val="clear" w:color="auto" w:fill="auto"/>
            <w:vAlign w:val="center"/>
            <w:hideMark/>
          </w:tcPr>
          <w:p w14:paraId="37C7C603" w14:textId="77777777" w:rsidR="002726B8" w:rsidRPr="00C81954" w:rsidRDefault="002726B8" w:rsidP="00FA2358">
            <w:pPr>
              <w:pStyle w:val="afffffffa"/>
            </w:pPr>
            <w:r w:rsidRPr="00C81954">
              <w:t>2018</w:t>
            </w:r>
          </w:p>
        </w:tc>
      </w:tr>
      <w:tr w:rsidR="002726B8" w:rsidRPr="00C81954" w14:paraId="6EC6F5D6" w14:textId="77777777" w:rsidTr="002726B8">
        <w:trPr>
          <w:trHeight w:val="20"/>
        </w:trPr>
        <w:tc>
          <w:tcPr>
            <w:tcW w:w="1168" w:type="pct"/>
            <w:shd w:val="clear" w:color="auto" w:fill="auto"/>
            <w:vAlign w:val="center"/>
            <w:hideMark/>
          </w:tcPr>
          <w:p w14:paraId="6CC85D73" w14:textId="77777777" w:rsidR="002726B8" w:rsidRPr="00C81954" w:rsidRDefault="002726B8" w:rsidP="00FA2358">
            <w:pPr>
              <w:pStyle w:val="afffffffa"/>
            </w:pPr>
            <w:r w:rsidRPr="00C81954">
              <w:t>Природный газ</w:t>
            </w:r>
          </w:p>
        </w:tc>
        <w:tc>
          <w:tcPr>
            <w:tcW w:w="719" w:type="pct"/>
            <w:shd w:val="clear" w:color="auto" w:fill="auto"/>
            <w:vAlign w:val="center"/>
            <w:hideMark/>
          </w:tcPr>
          <w:p w14:paraId="5DB5E3A3" w14:textId="77777777" w:rsidR="002726B8" w:rsidRPr="00C81954" w:rsidRDefault="002726B8" w:rsidP="00FA2358">
            <w:pPr>
              <w:pStyle w:val="afffffffa"/>
            </w:pPr>
            <w:r w:rsidRPr="00C81954">
              <w:t>-</w:t>
            </w:r>
          </w:p>
        </w:tc>
        <w:tc>
          <w:tcPr>
            <w:tcW w:w="681" w:type="pct"/>
            <w:shd w:val="clear" w:color="auto" w:fill="auto"/>
            <w:vAlign w:val="center"/>
            <w:hideMark/>
          </w:tcPr>
          <w:p w14:paraId="25EABC8F" w14:textId="77777777" w:rsidR="002726B8" w:rsidRPr="00C81954" w:rsidRDefault="002726B8" w:rsidP="00FA2358">
            <w:pPr>
              <w:pStyle w:val="afffffffa"/>
            </w:pPr>
            <w:r w:rsidRPr="00C81954">
              <w:t>170,053</w:t>
            </w:r>
          </w:p>
        </w:tc>
        <w:tc>
          <w:tcPr>
            <w:tcW w:w="627" w:type="pct"/>
            <w:shd w:val="clear" w:color="auto" w:fill="auto"/>
            <w:vAlign w:val="center"/>
            <w:hideMark/>
          </w:tcPr>
          <w:p w14:paraId="39507358" w14:textId="77777777" w:rsidR="002726B8" w:rsidRPr="00C81954" w:rsidRDefault="002726B8" w:rsidP="00FA2358">
            <w:pPr>
              <w:pStyle w:val="afffffffa"/>
            </w:pPr>
            <w:r w:rsidRPr="00C81954">
              <w:t>170,053</w:t>
            </w:r>
          </w:p>
        </w:tc>
        <w:tc>
          <w:tcPr>
            <w:tcW w:w="627" w:type="pct"/>
            <w:shd w:val="clear" w:color="auto" w:fill="auto"/>
            <w:vAlign w:val="center"/>
            <w:hideMark/>
          </w:tcPr>
          <w:p w14:paraId="5E65D60D" w14:textId="77777777" w:rsidR="002726B8" w:rsidRPr="00C81954" w:rsidRDefault="002726B8" w:rsidP="00FA2358">
            <w:pPr>
              <w:pStyle w:val="afffffffa"/>
            </w:pPr>
            <w:r w:rsidRPr="00C81954">
              <w:t>193,860</w:t>
            </w:r>
          </w:p>
        </w:tc>
        <w:tc>
          <w:tcPr>
            <w:tcW w:w="552" w:type="pct"/>
            <w:shd w:val="clear" w:color="auto" w:fill="auto"/>
            <w:vAlign w:val="center"/>
            <w:hideMark/>
          </w:tcPr>
          <w:p w14:paraId="03D19DD2" w14:textId="77777777" w:rsidR="002726B8" w:rsidRPr="00C81954" w:rsidRDefault="002726B8" w:rsidP="00FA2358">
            <w:pPr>
              <w:pStyle w:val="afffffffa"/>
            </w:pPr>
            <w:r w:rsidRPr="00C81954">
              <w:t>-</w:t>
            </w:r>
          </w:p>
        </w:tc>
        <w:tc>
          <w:tcPr>
            <w:tcW w:w="626" w:type="pct"/>
            <w:shd w:val="clear" w:color="auto" w:fill="auto"/>
            <w:vAlign w:val="center"/>
            <w:hideMark/>
          </w:tcPr>
          <w:p w14:paraId="1BA046C0" w14:textId="77777777" w:rsidR="002726B8" w:rsidRPr="00C81954" w:rsidRDefault="002726B8" w:rsidP="00FA2358">
            <w:pPr>
              <w:pStyle w:val="afffffffa"/>
            </w:pPr>
            <w:r w:rsidRPr="00C81954">
              <w:t>7980</w:t>
            </w:r>
          </w:p>
        </w:tc>
      </w:tr>
      <w:tr w:rsidR="002726B8" w:rsidRPr="00C81954" w14:paraId="5F3CEAA1" w14:textId="77777777" w:rsidTr="002726B8">
        <w:trPr>
          <w:trHeight w:val="20"/>
        </w:trPr>
        <w:tc>
          <w:tcPr>
            <w:tcW w:w="1168" w:type="pct"/>
            <w:shd w:val="clear" w:color="auto" w:fill="auto"/>
            <w:vAlign w:val="center"/>
            <w:hideMark/>
          </w:tcPr>
          <w:p w14:paraId="61D1F486" w14:textId="77777777" w:rsidR="002726B8" w:rsidRPr="00C81954" w:rsidRDefault="002726B8" w:rsidP="00FA2358">
            <w:pPr>
              <w:pStyle w:val="afffffffa"/>
            </w:pPr>
            <w:r w:rsidRPr="00C81954">
              <w:t>Нефтетопливо, в т.ч.</w:t>
            </w:r>
          </w:p>
        </w:tc>
        <w:tc>
          <w:tcPr>
            <w:tcW w:w="719" w:type="pct"/>
            <w:shd w:val="clear" w:color="auto" w:fill="auto"/>
            <w:vAlign w:val="center"/>
            <w:hideMark/>
          </w:tcPr>
          <w:p w14:paraId="4E9E942B" w14:textId="77777777" w:rsidR="002726B8" w:rsidRPr="00C81954" w:rsidRDefault="002726B8" w:rsidP="00FA2358">
            <w:pPr>
              <w:pStyle w:val="afffffffa"/>
            </w:pPr>
            <w:r w:rsidRPr="00C81954">
              <w:t>-</w:t>
            </w:r>
          </w:p>
        </w:tc>
        <w:tc>
          <w:tcPr>
            <w:tcW w:w="681" w:type="pct"/>
            <w:shd w:val="clear" w:color="auto" w:fill="auto"/>
            <w:vAlign w:val="center"/>
            <w:hideMark/>
          </w:tcPr>
          <w:p w14:paraId="34A70725" w14:textId="77777777" w:rsidR="002726B8" w:rsidRPr="00C81954" w:rsidRDefault="002726B8" w:rsidP="00FA2358">
            <w:pPr>
              <w:pStyle w:val="afffffffa"/>
            </w:pPr>
            <w:r w:rsidRPr="00C81954">
              <w:t>-</w:t>
            </w:r>
          </w:p>
        </w:tc>
        <w:tc>
          <w:tcPr>
            <w:tcW w:w="627" w:type="pct"/>
            <w:shd w:val="clear" w:color="auto" w:fill="auto"/>
            <w:vAlign w:val="center"/>
            <w:hideMark/>
          </w:tcPr>
          <w:p w14:paraId="06C9E1E6" w14:textId="77777777" w:rsidR="002726B8" w:rsidRPr="00C81954" w:rsidRDefault="002726B8" w:rsidP="00FA2358">
            <w:pPr>
              <w:pStyle w:val="afffffffa"/>
            </w:pPr>
            <w:r w:rsidRPr="00C81954">
              <w:t>-</w:t>
            </w:r>
          </w:p>
        </w:tc>
        <w:tc>
          <w:tcPr>
            <w:tcW w:w="627" w:type="pct"/>
            <w:shd w:val="clear" w:color="auto" w:fill="auto"/>
            <w:vAlign w:val="center"/>
            <w:hideMark/>
          </w:tcPr>
          <w:p w14:paraId="09EBE4AA" w14:textId="77777777" w:rsidR="002726B8" w:rsidRPr="00C81954" w:rsidRDefault="002726B8" w:rsidP="00FA2358">
            <w:pPr>
              <w:pStyle w:val="afffffffa"/>
            </w:pPr>
            <w:r w:rsidRPr="00C81954">
              <w:t>-</w:t>
            </w:r>
          </w:p>
        </w:tc>
        <w:tc>
          <w:tcPr>
            <w:tcW w:w="552" w:type="pct"/>
            <w:shd w:val="clear" w:color="auto" w:fill="auto"/>
            <w:vAlign w:val="center"/>
            <w:hideMark/>
          </w:tcPr>
          <w:p w14:paraId="39AFF266" w14:textId="77777777" w:rsidR="002726B8" w:rsidRPr="00C81954" w:rsidRDefault="002726B8" w:rsidP="00FA2358">
            <w:pPr>
              <w:pStyle w:val="afffffffa"/>
            </w:pPr>
            <w:r w:rsidRPr="00C81954">
              <w:t>-</w:t>
            </w:r>
          </w:p>
        </w:tc>
        <w:tc>
          <w:tcPr>
            <w:tcW w:w="626" w:type="pct"/>
            <w:shd w:val="clear" w:color="auto" w:fill="auto"/>
            <w:vAlign w:val="center"/>
            <w:hideMark/>
          </w:tcPr>
          <w:p w14:paraId="2DF30614" w14:textId="77777777" w:rsidR="002726B8" w:rsidRPr="00C81954" w:rsidRDefault="002726B8" w:rsidP="00FA2358">
            <w:pPr>
              <w:pStyle w:val="afffffffa"/>
            </w:pPr>
            <w:r w:rsidRPr="00C81954">
              <w:t>-</w:t>
            </w:r>
          </w:p>
        </w:tc>
      </w:tr>
      <w:tr w:rsidR="002726B8" w:rsidRPr="00C81954" w14:paraId="64E8E93A" w14:textId="77777777" w:rsidTr="002726B8">
        <w:trPr>
          <w:trHeight w:val="20"/>
        </w:trPr>
        <w:tc>
          <w:tcPr>
            <w:tcW w:w="1168" w:type="pct"/>
            <w:shd w:val="clear" w:color="auto" w:fill="auto"/>
            <w:vAlign w:val="center"/>
            <w:hideMark/>
          </w:tcPr>
          <w:p w14:paraId="3F0219A0" w14:textId="77777777" w:rsidR="002726B8" w:rsidRPr="00C81954" w:rsidRDefault="002726B8" w:rsidP="00FA2358">
            <w:pPr>
              <w:pStyle w:val="afffffffa"/>
            </w:pPr>
            <w:r w:rsidRPr="00C81954">
              <w:t>- мазут</w:t>
            </w:r>
          </w:p>
        </w:tc>
        <w:tc>
          <w:tcPr>
            <w:tcW w:w="719" w:type="pct"/>
            <w:shd w:val="clear" w:color="auto" w:fill="auto"/>
            <w:vAlign w:val="center"/>
            <w:hideMark/>
          </w:tcPr>
          <w:p w14:paraId="4E9DE19F" w14:textId="77777777" w:rsidR="002726B8" w:rsidRPr="00C81954" w:rsidRDefault="002726B8" w:rsidP="00FA2358">
            <w:pPr>
              <w:pStyle w:val="afffffffa"/>
            </w:pPr>
            <w:r w:rsidRPr="00C81954">
              <w:t>-</w:t>
            </w:r>
          </w:p>
        </w:tc>
        <w:tc>
          <w:tcPr>
            <w:tcW w:w="681" w:type="pct"/>
            <w:shd w:val="clear" w:color="auto" w:fill="auto"/>
            <w:vAlign w:val="center"/>
            <w:hideMark/>
          </w:tcPr>
          <w:p w14:paraId="19E56A14" w14:textId="77777777" w:rsidR="002726B8" w:rsidRPr="00C81954" w:rsidRDefault="002726B8" w:rsidP="00FA2358">
            <w:pPr>
              <w:pStyle w:val="afffffffa"/>
            </w:pPr>
            <w:r w:rsidRPr="00C81954">
              <w:t>-</w:t>
            </w:r>
          </w:p>
        </w:tc>
        <w:tc>
          <w:tcPr>
            <w:tcW w:w="627" w:type="pct"/>
            <w:shd w:val="clear" w:color="auto" w:fill="auto"/>
            <w:vAlign w:val="center"/>
            <w:hideMark/>
          </w:tcPr>
          <w:p w14:paraId="11234887" w14:textId="77777777" w:rsidR="002726B8" w:rsidRPr="00C81954" w:rsidRDefault="002726B8" w:rsidP="00FA2358">
            <w:pPr>
              <w:pStyle w:val="afffffffa"/>
            </w:pPr>
            <w:r w:rsidRPr="00C81954">
              <w:t>-</w:t>
            </w:r>
          </w:p>
        </w:tc>
        <w:tc>
          <w:tcPr>
            <w:tcW w:w="627" w:type="pct"/>
            <w:shd w:val="clear" w:color="auto" w:fill="auto"/>
            <w:vAlign w:val="center"/>
            <w:hideMark/>
          </w:tcPr>
          <w:p w14:paraId="11A20C8E" w14:textId="77777777" w:rsidR="002726B8" w:rsidRPr="00C81954" w:rsidRDefault="002726B8" w:rsidP="00FA2358">
            <w:pPr>
              <w:pStyle w:val="afffffffa"/>
            </w:pPr>
            <w:r w:rsidRPr="00C81954">
              <w:t>-</w:t>
            </w:r>
          </w:p>
        </w:tc>
        <w:tc>
          <w:tcPr>
            <w:tcW w:w="552" w:type="pct"/>
            <w:shd w:val="clear" w:color="auto" w:fill="auto"/>
            <w:vAlign w:val="center"/>
            <w:hideMark/>
          </w:tcPr>
          <w:p w14:paraId="10C86F31" w14:textId="77777777" w:rsidR="002726B8" w:rsidRPr="00C81954" w:rsidRDefault="002726B8" w:rsidP="00FA2358">
            <w:pPr>
              <w:pStyle w:val="afffffffa"/>
            </w:pPr>
            <w:r w:rsidRPr="00C81954">
              <w:t>-</w:t>
            </w:r>
          </w:p>
        </w:tc>
        <w:tc>
          <w:tcPr>
            <w:tcW w:w="626" w:type="pct"/>
            <w:shd w:val="clear" w:color="auto" w:fill="auto"/>
            <w:vAlign w:val="center"/>
            <w:hideMark/>
          </w:tcPr>
          <w:p w14:paraId="745E68D7" w14:textId="77777777" w:rsidR="002726B8" w:rsidRPr="00C81954" w:rsidRDefault="002726B8" w:rsidP="00FA2358">
            <w:pPr>
              <w:pStyle w:val="afffffffa"/>
            </w:pPr>
            <w:r w:rsidRPr="00C81954">
              <w:t>-</w:t>
            </w:r>
          </w:p>
        </w:tc>
      </w:tr>
      <w:tr w:rsidR="002726B8" w:rsidRPr="00C81954" w14:paraId="2498D14D" w14:textId="77777777" w:rsidTr="002726B8">
        <w:trPr>
          <w:trHeight w:val="20"/>
        </w:trPr>
        <w:tc>
          <w:tcPr>
            <w:tcW w:w="1168" w:type="pct"/>
            <w:shd w:val="clear" w:color="auto" w:fill="auto"/>
            <w:vAlign w:val="center"/>
            <w:hideMark/>
          </w:tcPr>
          <w:p w14:paraId="56485047" w14:textId="77777777" w:rsidR="002726B8" w:rsidRPr="00C81954" w:rsidRDefault="002726B8" w:rsidP="00FA2358">
            <w:pPr>
              <w:pStyle w:val="afffffffa"/>
            </w:pPr>
            <w:r w:rsidRPr="00C81954">
              <w:t>Итого</w:t>
            </w:r>
          </w:p>
        </w:tc>
        <w:tc>
          <w:tcPr>
            <w:tcW w:w="719" w:type="pct"/>
            <w:shd w:val="clear" w:color="auto" w:fill="auto"/>
            <w:vAlign w:val="center"/>
            <w:hideMark/>
          </w:tcPr>
          <w:p w14:paraId="2F3C9773" w14:textId="77777777" w:rsidR="002726B8" w:rsidRPr="00C81954" w:rsidRDefault="002726B8" w:rsidP="00FA2358">
            <w:pPr>
              <w:pStyle w:val="afffffffa"/>
            </w:pPr>
            <w:r w:rsidRPr="00C81954">
              <w:t>-</w:t>
            </w:r>
          </w:p>
        </w:tc>
        <w:tc>
          <w:tcPr>
            <w:tcW w:w="681" w:type="pct"/>
            <w:shd w:val="clear" w:color="auto" w:fill="auto"/>
            <w:vAlign w:val="center"/>
            <w:hideMark/>
          </w:tcPr>
          <w:p w14:paraId="428AE095" w14:textId="77777777" w:rsidR="002726B8" w:rsidRPr="00C81954" w:rsidRDefault="002726B8" w:rsidP="00FA2358">
            <w:pPr>
              <w:pStyle w:val="afffffffa"/>
            </w:pPr>
            <w:r w:rsidRPr="00C81954">
              <w:t>170,053</w:t>
            </w:r>
          </w:p>
        </w:tc>
        <w:tc>
          <w:tcPr>
            <w:tcW w:w="627" w:type="pct"/>
            <w:shd w:val="clear" w:color="auto" w:fill="auto"/>
            <w:vAlign w:val="center"/>
            <w:hideMark/>
          </w:tcPr>
          <w:p w14:paraId="64D68ABE" w14:textId="77777777" w:rsidR="002726B8" w:rsidRPr="00C81954" w:rsidRDefault="002726B8" w:rsidP="00FA2358">
            <w:pPr>
              <w:pStyle w:val="afffffffa"/>
            </w:pPr>
            <w:r w:rsidRPr="00C81954">
              <w:t>170,053</w:t>
            </w:r>
          </w:p>
        </w:tc>
        <w:tc>
          <w:tcPr>
            <w:tcW w:w="627" w:type="pct"/>
            <w:shd w:val="clear" w:color="auto" w:fill="auto"/>
            <w:vAlign w:val="center"/>
            <w:hideMark/>
          </w:tcPr>
          <w:p w14:paraId="15959A54" w14:textId="77777777" w:rsidR="002726B8" w:rsidRPr="00C81954" w:rsidRDefault="002726B8" w:rsidP="00FA2358">
            <w:pPr>
              <w:pStyle w:val="afffffffa"/>
            </w:pPr>
            <w:r w:rsidRPr="00C81954">
              <w:t>193,860</w:t>
            </w:r>
          </w:p>
        </w:tc>
        <w:tc>
          <w:tcPr>
            <w:tcW w:w="552" w:type="pct"/>
            <w:shd w:val="clear" w:color="auto" w:fill="auto"/>
            <w:vAlign w:val="center"/>
            <w:hideMark/>
          </w:tcPr>
          <w:p w14:paraId="274E534C" w14:textId="77777777" w:rsidR="002726B8" w:rsidRPr="00C81954" w:rsidRDefault="002726B8" w:rsidP="00FA2358">
            <w:pPr>
              <w:pStyle w:val="afffffffa"/>
            </w:pPr>
            <w:r w:rsidRPr="00C81954">
              <w:t>-</w:t>
            </w:r>
          </w:p>
        </w:tc>
        <w:tc>
          <w:tcPr>
            <w:tcW w:w="626" w:type="pct"/>
            <w:shd w:val="clear" w:color="auto" w:fill="auto"/>
            <w:vAlign w:val="center"/>
            <w:hideMark/>
          </w:tcPr>
          <w:p w14:paraId="02DE48BB" w14:textId="77777777" w:rsidR="002726B8" w:rsidRPr="00C81954" w:rsidRDefault="002726B8" w:rsidP="00FA2358">
            <w:pPr>
              <w:pStyle w:val="afffffffa"/>
            </w:pPr>
            <w:r w:rsidRPr="00C81954">
              <w:t>7980</w:t>
            </w:r>
          </w:p>
        </w:tc>
      </w:tr>
      <w:tr w:rsidR="002726B8" w:rsidRPr="00C81954" w14:paraId="0D7C35D4" w14:textId="77777777" w:rsidTr="002726B8">
        <w:trPr>
          <w:trHeight w:val="20"/>
        </w:trPr>
        <w:tc>
          <w:tcPr>
            <w:tcW w:w="5000" w:type="pct"/>
            <w:gridSpan w:val="7"/>
            <w:shd w:val="clear" w:color="auto" w:fill="auto"/>
            <w:vAlign w:val="center"/>
            <w:hideMark/>
          </w:tcPr>
          <w:p w14:paraId="15A246A0" w14:textId="77777777" w:rsidR="002726B8" w:rsidRPr="00C81954" w:rsidRDefault="002726B8" w:rsidP="00FA2358">
            <w:pPr>
              <w:pStyle w:val="afffffffa"/>
            </w:pPr>
            <w:r w:rsidRPr="00C81954">
              <w:t>2019</w:t>
            </w:r>
          </w:p>
        </w:tc>
      </w:tr>
      <w:tr w:rsidR="002726B8" w:rsidRPr="00C81954" w14:paraId="7CF557CA" w14:textId="77777777" w:rsidTr="002726B8">
        <w:trPr>
          <w:trHeight w:val="20"/>
        </w:trPr>
        <w:tc>
          <w:tcPr>
            <w:tcW w:w="1168" w:type="pct"/>
            <w:shd w:val="clear" w:color="auto" w:fill="auto"/>
            <w:vAlign w:val="center"/>
            <w:hideMark/>
          </w:tcPr>
          <w:p w14:paraId="7129C75A" w14:textId="77777777" w:rsidR="002726B8" w:rsidRPr="00C81954" w:rsidRDefault="002726B8" w:rsidP="00FA2358">
            <w:pPr>
              <w:pStyle w:val="afffffffa"/>
            </w:pPr>
            <w:r w:rsidRPr="00C81954">
              <w:t>Природный газ</w:t>
            </w:r>
          </w:p>
        </w:tc>
        <w:tc>
          <w:tcPr>
            <w:tcW w:w="719" w:type="pct"/>
            <w:shd w:val="clear" w:color="auto" w:fill="auto"/>
            <w:vAlign w:val="center"/>
            <w:hideMark/>
          </w:tcPr>
          <w:p w14:paraId="6AD1B085" w14:textId="77777777" w:rsidR="002726B8" w:rsidRPr="00C81954" w:rsidRDefault="002726B8" w:rsidP="00FA2358">
            <w:pPr>
              <w:pStyle w:val="afffffffa"/>
            </w:pPr>
            <w:r w:rsidRPr="00C81954">
              <w:t>-</w:t>
            </w:r>
          </w:p>
        </w:tc>
        <w:tc>
          <w:tcPr>
            <w:tcW w:w="681" w:type="pct"/>
            <w:shd w:val="clear" w:color="auto" w:fill="auto"/>
            <w:vAlign w:val="center"/>
            <w:hideMark/>
          </w:tcPr>
          <w:p w14:paraId="096DBCA8" w14:textId="77777777" w:rsidR="002726B8" w:rsidRPr="00C81954" w:rsidRDefault="002726B8" w:rsidP="00FA2358">
            <w:pPr>
              <w:pStyle w:val="afffffffa"/>
            </w:pPr>
            <w:r w:rsidRPr="00C81954">
              <w:t>170,053</w:t>
            </w:r>
          </w:p>
        </w:tc>
        <w:tc>
          <w:tcPr>
            <w:tcW w:w="627" w:type="pct"/>
            <w:shd w:val="clear" w:color="auto" w:fill="auto"/>
            <w:vAlign w:val="center"/>
            <w:hideMark/>
          </w:tcPr>
          <w:p w14:paraId="51EB2085" w14:textId="77777777" w:rsidR="002726B8" w:rsidRPr="00C81954" w:rsidRDefault="002726B8" w:rsidP="00FA2358">
            <w:pPr>
              <w:pStyle w:val="afffffffa"/>
            </w:pPr>
            <w:r w:rsidRPr="00C81954">
              <w:t>170,053</w:t>
            </w:r>
          </w:p>
        </w:tc>
        <w:tc>
          <w:tcPr>
            <w:tcW w:w="627" w:type="pct"/>
            <w:shd w:val="clear" w:color="auto" w:fill="auto"/>
            <w:vAlign w:val="center"/>
            <w:hideMark/>
          </w:tcPr>
          <w:p w14:paraId="444B5D97" w14:textId="77777777" w:rsidR="002726B8" w:rsidRPr="00C81954" w:rsidRDefault="002726B8" w:rsidP="00FA2358">
            <w:pPr>
              <w:pStyle w:val="afffffffa"/>
            </w:pPr>
            <w:r w:rsidRPr="00C81954">
              <w:t>193,860</w:t>
            </w:r>
          </w:p>
        </w:tc>
        <w:tc>
          <w:tcPr>
            <w:tcW w:w="552" w:type="pct"/>
            <w:shd w:val="clear" w:color="auto" w:fill="auto"/>
            <w:vAlign w:val="center"/>
            <w:hideMark/>
          </w:tcPr>
          <w:p w14:paraId="1A524A71" w14:textId="77777777" w:rsidR="002726B8" w:rsidRPr="00C81954" w:rsidRDefault="002726B8" w:rsidP="00FA2358">
            <w:pPr>
              <w:pStyle w:val="afffffffa"/>
            </w:pPr>
            <w:r w:rsidRPr="00C81954">
              <w:t>-</w:t>
            </w:r>
          </w:p>
        </w:tc>
        <w:tc>
          <w:tcPr>
            <w:tcW w:w="626" w:type="pct"/>
            <w:shd w:val="clear" w:color="auto" w:fill="auto"/>
            <w:vAlign w:val="center"/>
            <w:hideMark/>
          </w:tcPr>
          <w:p w14:paraId="61FE89B2" w14:textId="77777777" w:rsidR="002726B8" w:rsidRPr="00C81954" w:rsidRDefault="002726B8" w:rsidP="00FA2358">
            <w:pPr>
              <w:pStyle w:val="afffffffa"/>
            </w:pPr>
            <w:r w:rsidRPr="00C81954">
              <w:t>7980</w:t>
            </w:r>
          </w:p>
        </w:tc>
      </w:tr>
      <w:tr w:rsidR="002726B8" w:rsidRPr="00C81954" w14:paraId="34F0129D" w14:textId="77777777" w:rsidTr="002726B8">
        <w:trPr>
          <w:trHeight w:val="20"/>
        </w:trPr>
        <w:tc>
          <w:tcPr>
            <w:tcW w:w="1168" w:type="pct"/>
            <w:shd w:val="clear" w:color="auto" w:fill="auto"/>
            <w:vAlign w:val="center"/>
            <w:hideMark/>
          </w:tcPr>
          <w:p w14:paraId="6B35D053" w14:textId="77777777" w:rsidR="002726B8" w:rsidRPr="00C81954" w:rsidRDefault="002726B8" w:rsidP="00FA2358">
            <w:pPr>
              <w:pStyle w:val="afffffffa"/>
            </w:pPr>
            <w:r w:rsidRPr="00C81954">
              <w:t>Нефтетопливо, в т.ч.</w:t>
            </w:r>
          </w:p>
        </w:tc>
        <w:tc>
          <w:tcPr>
            <w:tcW w:w="719" w:type="pct"/>
            <w:shd w:val="clear" w:color="auto" w:fill="auto"/>
            <w:vAlign w:val="center"/>
            <w:hideMark/>
          </w:tcPr>
          <w:p w14:paraId="0A85E862" w14:textId="77777777" w:rsidR="002726B8" w:rsidRPr="00C81954" w:rsidRDefault="002726B8" w:rsidP="00FA2358">
            <w:pPr>
              <w:pStyle w:val="afffffffa"/>
            </w:pPr>
            <w:r w:rsidRPr="00C81954">
              <w:t>-</w:t>
            </w:r>
          </w:p>
        </w:tc>
        <w:tc>
          <w:tcPr>
            <w:tcW w:w="681" w:type="pct"/>
            <w:shd w:val="clear" w:color="auto" w:fill="auto"/>
            <w:vAlign w:val="center"/>
            <w:hideMark/>
          </w:tcPr>
          <w:p w14:paraId="4E309E30" w14:textId="77777777" w:rsidR="002726B8" w:rsidRPr="00C81954" w:rsidRDefault="002726B8" w:rsidP="00FA2358">
            <w:pPr>
              <w:pStyle w:val="afffffffa"/>
            </w:pPr>
            <w:r w:rsidRPr="00C81954">
              <w:t>-</w:t>
            </w:r>
          </w:p>
        </w:tc>
        <w:tc>
          <w:tcPr>
            <w:tcW w:w="627" w:type="pct"/>
            <w:shd w:val="clear" w:color="auto" w:fill="auto"/>
            <w:vAlign w:val="center"/>
            <w:hideMark/>
          </w:tcPr>
          <w:p w14:paraId="3A31862F" w14:textId="77777777" w:rsidR="002726B8" w:rsidRPr="00C81954" w:rsidRDefault="002726B8" w:rsidP="00FA2358">
            <w:pPr>
              <w:pStyle w:val="afffffffa"/>
            </w:pPr>
            <w:r w:rsidRPr="00C81954">
              <w:t>-</w:t>
            </w:r>
          </w:p>
        </w:tc>
        <w:tc>
          <w:tcPr>
            <w:tcW w:w="627" w:type="pct"/>
            <w:shd w:val="clear" w:color="auto" w:fill="auto"/>
            <w:vAlign w:val="center"/>
            <w:hideMark/>
          </w:tcPr>
          <w:p w14:paraId="18F57E63" w14:textId="77777777" w:rsidR="002726B8" w:rsidRPr="00C81954" w:rsidRDefault="002726B8" w:rsidP="00FA2358">
            <w:pPr>
              <w:pStyle w:val="afffffffa"/>
            </w:pPr>
            <w:r w:rsidRPr="00C81954">
              <w:t>-</w:t>
            </w:r>
          </w:p>
        </w:tc>
        <w:tc>
          <w:tcPr>
            <w:tcW w:w="552" w:type="pct"/>
            <w:shd w:val="clear" w:color="auto" w:fill="auto"/>
            <w:vAlign w:val="center"/>
            <w:hideMark/>
          </w:tcPr>
          <w:p w14:paraId="1CFE501E" w14:textId="77777777" w:rsidR="002726B8" w:rsidRPr="00C81954" w:rsidRDefault="002726B8" w:rsidP="00FA2358">
            <w:pPr>
              <w:pStyle w:val="afffffffa"/>
            </w:pPr>
            <w:r w:rsidRPr="00C81954">
              <w:t>-</w:t>
            </w:r>
          </w:p>
        </w:tc>
        <w:tc>
          <w:tcPr>
            <w:tcW w:w="626" w:type="pct"/>
            <w:shd w:val="clear" w:color="auto" w:fill="auto"/>
            <w:vAlign w:val="center"/>
            <w:hideMark/>
          </w:tcPr>
          <w:p w14:paraId="6354528F" w14:textId="77777777" w:rsidR="002726B8" w:rsidRPr="00C81954" w:rsidRDefault="002726B8" w:rsidP="00FA2358">
            <w:pPr>
              <w:pStyle w:val="afffffffa"/>
            </w:pPr>
            <w:r w:rsidRPr="00C81954">
              <w:t>-</w:t>
            </w:r>
          </w:p>
        </w:tc>
      </w:tr>
      <w:tr w:rsidR="002726B8" w:rsidRPr="00C81954" w14:paraId="7940443C" w14:textId="77777777" w:rsidTr="002726B8">
        <w:trPr>
          <w:trHeight w:val="20"/>
        </w:trPr>
        <w:tc>
          <w:tcPr>
            <w:tcW w:w="1168" w:type="pct"/>
            <w:shd w:val="clear" w:color="auto" w:fill="auto"/>
            <w:vAlign w:val="center"/>
            <w:hideMark/>
          </w:tcPr>
          <w:p w14:paraId="7906E2A1" w14:textId="77777777" w:rsidR="002726B8" w:rsidRPr="00C81954" w:rsidRDefault="002726B8" w:rsidP="00FA2358">
            <w:pPr>
              <w:pStyle w:val="afffffffa"/>
            </w:pPr>
            <w:r w:rsidRPr="00C81954">
              <w:t>- мазут</w:t>
            </w:r>
          </w:p>
        </w:tc>
        <w:tc>
          <w:tcPr>
            <w:tcW w:w="719" w:type="pct"/>
            <w:shd w:val="clear" w:color="auto" w:fill="auto"/>
            <w:vAlign w:val="center"/>
            <w:hideMark/>
          </w:tcPr>
          <w:p w14:paraId="18313347" w14:textId="77777777" w:rsidR="002726B8" w:rsidRPr="00C81954" w:rsidRDefault="002726B8" w:rsidP="00FA2358">
            <w:pPr>
              <w:pStyle w:val="afffffffa"/>
            </w:pPr>
            <w:r w:rsidRPr="00C81954">
              <w:t>-</w:t>
            </w:r>
          </w:p>
        </w:tc>
        <w:tc>
          <w:tcPr>
            <w:tcW w:w="681" w:type="pct"/>
            <w:shd w:val="clear" w:color="auto" w:fill="auto"/>
            <w:vAlign w:val="center"/>
            <w:hideMark/>
          </w:tcPr>
          <w:p w14:paraId="3288D6C7" w14:textId="77777777" w:rsidR="002726B8" w:rsidRPr="00C81954" w:rsidRDefault="002726B8" w:rsidP="00FA2358">
            <w:pPr>
              <w:pStyle w:val="afffffffa"/>
            </w:pPr>
            <w:r w:rsidRPr="00C81954">
              <w:t>-</w:t>
            </w:r>
          </w:p>
        </w:tc>
        <w:tc>
          <w:tcPr>
            <w:tcW w:w="627" w:type="pct"/>
            <w:shd w:val="clear" w:color="auto" w:fill="auto"/>
            <w:vAlign w:val="center"/>
            <w:hideMark/>
          </w:tcPr>
          <w:p w14:paraId="46A45BAC" w14:textId="77777777" w:rsidR="002726B8" w:rsidRPr="00C81954" w:rsidRDefault="002726B8" w:rsidP="00FA2358">
            <w:pPr>
              <w:pStyle w:val="afffffffa"/>
            </w:pPr>
            <w:r w:rsidRPr="00C81954">
              <w:t>-</w:t>
            </w:r>
          </w:p>
        </w:tc>
        <w:tc>
          <w:tcPr>
            <w:tcW w:w="627" w:type="pct"/>
            <w:shd w:val="clear" w:color="auto" w:fill="auto"/>
            <w:vAlign w:val="center"/>
            <w:hideMark/>
          </w:tcPr>
          <w:p w14:paraId="2A5DA4FC" w14:textId="77777777" w:rsidR="002726B8" w:rsidRPr="00C81954" w:rsidRDefault="002726B8" w:rsidP="00FA2358">
            <w:pPr>
              <w:pStyle w:val="afffffffa"/>
            </w:pPr>
            <w:r w:rsidRPr="00C81954">
              <w:t>-</w:t>
            </w:r>
          </w:p>
        </w:tc>
        <w:tc>
          <w:tcPr>
            <w:tcW w:w="552" w:type="pct"/>
            <w:shd w:val="clear" w:color="auto" w:fill="auto"/>
            <w:vAlign w:val="center"/>
            <w:hideMark/>
          </w:tcPr>
          <w:p w14:paraId="658F26AB" w14:textId="77777777" w:rsidR="002726B8" w:rsidRPr="00C81954" w:rsidRDefault="002726B8" w:rsidP="00FA2358">
            <w:pPr>
              <w:pStyle w:val="afffffffa"/>
            </w:pPr>
            <w:r w:rsidRPr="00C81954">
              <w:t>-</w:t>
            </w:r>
          </w:p>
        </w:tc>
        <w:tc>
          <w:tcPr>
            <w:tcW w:w="626" w:type="pct"/>
            <w:shd w:val="clear" w:color="auto" w:fill="auto"/>
            <w:vAlign w:val="center"/>
            <w:hideMark/>
          </w:tcPr>
          <w:p w14:paraId="3FCB6721" w14:textId="77777777" w:rsidR="002726B8" w:rsidRPr="00C81954" w:rsidRDefault="002726B8" w:rsidP="00FA2358">
            <w:pPr>
              <w:pStyle w:val="afffffffa"/>
            </w:pPr>
            <w:r w:rsidRPr="00C81954">
              <w:t>-</w:t>
            </w:r>
          </w:p>
        </w:tc>
      </w:tr>
      <w:tr w:rsidR="002726B8" w:rsidRPr="00C81954" w14:paraId="1D6D9939" w14:textId="77777777" w:rsidTr="002726B8">
        <w:trPr>
          <w:trHeight w:val="20"/>
        </w:trPr>
        <w:tc>
          <w:tcPr>
            <w:tcW w:w="1168" w:type="pct"/>
            <w:shd w:val="clear" w:color="auto" w:fill="auto"/>
            <w:vAlign w:val="center"/>
            <w:hideMark/>
          </w:tcPr>
          <w:p w14:paraId="3186BD8A" w14:textId="77777777" w:rsidR="002726B8" w:rsidRPr="00C81954" w:rsidRDefault="002726B8" w:rsidP="00FA2358">
            <w:pPr>
              <w:pStyle w:val="afffffffa"/>
            </w:pPr>
            <w:r w:rsidRPr="00C81954">
              <w:t>Итого</w:t>
            </w:r>
          </w:p>
        </w:tc>
        <w:tc>
          <w:tcPr>
            <w:tcW w:w="719" w:type="pct"/>
            <w:shd w:val="clear" w:color="auto" w:fill="auto"/>
            <w:vAlign w:val="center"/>
            <w:hideMark/>
          </w:tcPr>
          <w:p w14:paraId="192227D5" w14:textId="77777777" w:rsidR="002726B8" w:rsidRPr="00C81954" w:rsidRDefault="002726B8" w:rsidP="00FA2358">
            <w:pPr>
              <w:pStyle w:val="afffffffa"/>
            </w:pPr>
            <w:r w:rsidRPr="00C81954">
              <w:t>-</w:t>
            </w:r>
          </w:p>
        </w:tc>
        <w:tc>
          <w:tcPr>
            <w:tcW w:w="681" w:type="pct"/>
            <w:shd w:val="clear" w:color="auto" w:fill="auto"/>
            <w:vAlign w:val="center"/>
            <w:hideMark/>
          </w:tcPr>
          <w:p w14:paraId="4E5EE1E8" w14:textId="77777777" w:rsidR="002726B8" w:rsidRPr="00C81954" w:rsidRDefault="002726B8" w:rsidP="00FA2358">
            <w:pPr>
              <w:pStyle w:val="afffffffa"/>
            </w:pPr>
            <w:r w:rsidRPr="00C81954">
              <w:t>170,053</w:t>
            </w:r>
          </w:p>
        </w:tc>
        <w:tc>
          <w:tcPr>
            <w:tcW w:w="627" w:type="pct"/>
            <w:shd w:val="clear" w:color="auto" w:fill="auto"/>
            <w:vAlign w:val="center"/>
            <w:hideMark/>
          </w:tcPr>
          <w:p w14:paraId="290D5EB8" w14:textId="77777777" w:rsidR="002726B8" w:rsidRPr="00C81954" w:rsidRDefault="002726B8" w:rsidP="00FA2358">
            <w:pPr>
              <w:pStyle w:val="afffffffa"/>
            </w:pPr>
            <w:r w:rsidRPr="00C81954">
              <w:t>170,053</w:t>
            </w:r>
          </w:p>
        </w:tc>
        <w:tc>
          <w:tcPr>
            <w:tcW w:w="627" w:type="pct"/>
            <w:shd w:val="clear" w:color="auto" w:fill="auto"/>
            <w:vAlign w:val="center"/>
            <w:hideMark/>
          </w:tcPr>
          <w:p w14:paraId="00F77FBB" w14:textId="77777777" w:rsidR="002726B8" w:rsidRPr="00C81954" w:rsidRDefault="002726B8" w:rsidP="00FA2358">
            <w:pPr>
              <w:pStyle w:val="afffffffa"/>
            </w:pPr>
            <w:r w:rsidRPr="00C81954">
              <w:t>193,860</w:t>
            </w:r>
          </w:p>
        </w:tc>
        <w:tc>
          <w:tcPr>
            <w:tcW w:w="552" w:type="pct"/>
            <w:shd w:val="clear" w:color="auto" w:fill="auto"/>
            <w:vAlign w:val="center"/>
            <w:hideMark/>
          </w:tcPr>
          <w:p w14:paraId="31EBD5F7" w14:textId="77777777" w:rsidR="002726B8" w:rsidRPr="00C81954" w:rsidRDefault="002726B8" w:rsidP="00FA2358">
            <w:pPr>
              <w:pStyle w:val="afffffffa"/>
            </w:pPr>
            <w:r w:rsidRPr="00C81954">
              <w:t>-</w:t>
            </w:r>
          </w:p>
        </w:tc>
        <w:tc>
          <w:tcPr>
            <w:tcW w:w="626" w:type="pct"/>
            <w:shd w:val="clear" w:color="auto" w:fill="auto"/>
            <w:vAlign w:val="center"/>
            <w:hideMark/>
          </w:tcPr>
          <w:p w14:paraId="3F7C44F1" w14:textId="77777777" w:rsidR="002726B8" w:rsidRPr="00C81954" w:rsidRDefault="002726B8" w:rsidP="00FA2358">
            <w:pPr>
              <w:pStyle w:val="afffffffa"/>
            </w:pPr>
            <w:r w:rsidRPr="00C81954">
              <w:t>7980</w:t>
            </w:r>
          </w:p>
        </w:tc>
      </w:tr>
      <w:tr w:rsidR="002726B8" w:rsidRPr="00C81954" w14:paraId="466313D7" w14:textId="77777777" w:rsidTr="002726B8">
        <w:trPr>
          <w:trHeight w:val="20"/>
        </w:trPr>
        <w:tc>
          <w:tcPr>
            <w:tcW w:w="5000" w:type="pct"/>
            <w:gridSpan w:val="7"/>
            <w:shd w:val="clear" w:color="auto" w:fill="auto"/>
            <w:vAlign w:val="center"/>
            <w:hideMark/>
          </w:tcPr>
          <w:p w14:paraId="109BDC67" w14:textId="77777777" w:rsidR="002726B8" w:rsidRPr="00C81954" w:rsidRDefault="002726B8" w:rsidP="00FA2358">
            <w:pPr>
              <w:pStyle w:val="afffffffa"/>
            </w:pPr>
            <w:r w:rsidRPr="00C81954">
              <w:t>2020</w:t>
            </w:r>
          </w:p>
        </w:tc>
      </w:tr>
      <w:tr w:rsidR="002726B8" w:rsidRPr="00C81954" w14:paraId="690B5331" w14:textId="77777777" w:rsidTr="002726B8">
        <w:trPr>
          <w:trHeight w:val="20"/>
        </w:trPr>
        <w:tc>
          <w:tcPr>
            <w:tcW w:w="1168" w:type="pct"/>
            <w:shd w:val="clear" w:color="auto" w:fill="auto"/>
            <w:vAlign w:val="center"/>
            <w:hideMark/>
          </w:tcPr>
          <w:p w14:paraId="61FCF053" w14:textId="77777777" w:rsidR="002726B8" w:rsidRPr="00C81954" w:rsidRDefault="002726B8" w:rsidP="00FA2358">
            <w:pPr>
              <w:pStyle w:val="afffffffa"/>
            </w:pPr>
            <w:r w:rsidRPr="00C81954">
              <w:t>Природный газ</w:t>
            </w:r>
          </w:p>
        </w:tc>
        <w:tc>
          <w:tcPr>
            <w:tcW w:w="719" w:type="pct"/>
            <w:shd w:val="clear" w:color="auto" w:fill="auto"/>
            <w:vAlign w:val="center"/>
            <w:hideMark/>
          </w:tcPr>
          <w:p w14:paraId="3F9C9C75" w14:textId="77777777" w:rsidR="002726B8" w:rsidRPr="00C81954" w:rsidRDefault="002726B8" w:rsidP="00FA2358">
            <w:pPr>
              <w:pStyle w:val="afffffffa"/>
            </w:pPr>
            <w:r w:rsidRPr="00C81954">
              <w:t>-</w:t>
            </w:r>
          </w:p>
        </w:tc>
        <w:tc>
          <w:tcPr>
            <w:tcW w:w="681" w:type="pct"/>
            <w:shd w:val="clear" w:color="auto" w:fill="auto"/>
            <w:vAlign w:val="center"/>
            <w:hideMark/>
          </w:tcPr>
          <w:p w14:paraId="762B1B74" w14:textId="77777777" w:rsidR="002726B8" w:rsidRPr="00C81954" w:rsidRDefault="002726B8" w:rsidP="00FA2358">
            <w:pPr>
              <w:pStyle w:val="afffffffa"/>
            </w:pPr>
            <w:r w:rsidRPr="00C81954">
              <w:t>170,053</w:t>
            </w:r>
          </w:p>
        </w:tc>
        <w:tc>
          <w:tcPr>
            <w:tcW w:w="627" w:type="pct"/>
            <w:shd w:val="clear" w:color="auto" w:fill="auto"/>
            <w:vAlign w:val="center"/>
            <w:hideMark/>
          </w:tcPr>
          <w:p w14:paraId="6EC92102" w14:textId="77777777" w:rsidR="002726B8" w:rsidRPr="00C81954" w:rsidRDefault="002726B8" w:rsidP="00FA2358">
            <w:pPr>
              <w:pStyle w:val="afffffffa"/>
            </w:pPr>
            <w:r w:rsidRPr="00C81954">
              <w:t>170,053</w:t>
            </w:r>
          </w:p>
        </w:tc>
        <w:tc>
          <w:tcPr>
            <w:tcW w:w="627" w:type="pct"/>
            <w:shd w:val="clear" w:color="auto" w:fill="auto"/>
            <w:vAlign w:val="center"/>
            <w:hideMark/>
          </w:tcPr>
          <w:p w14:paraId="35042AE9" w14:textId="77777777" w:rsidR="002726B8" w:rsidRPr="00C81954" w:rsidRDefault="002726B8" w:rsidP="00FA2358">
            <w:pPr>
              <w:pStyle w:val="afffffffa"/>
            </w:pPr>
            <w:r w:rsidRPr="00C81954">
              <w:t>193,860</w:t>
            </w:r>
          </w:p>
        </w:tc>
        <w:tc>
          <w:tcPr>
            <w:tcW w:w="552" w:type="pct"/>
            <w:shd w:val="clear" w:color="auto" w:fill="auto"/>
            <w:vAlign w:val="center"/>
            <w:hideMark/>
          </w:tcPr>
          <w:p w14:paraId="7BEEF6BF" w14:textId="77777777" w:rsidR="002726B8" w:rsidRPr="00C81954" w:rsidRDefault="002726B8" w:rsidP="00FA2358">
            <w:pPr>
              <w:pStyle w:val="afffffffa"/>
            </w:pPr>
            <w:r w:rsidRPr="00C81954">
              <w:t>-</w:t>
            </w:r>
          </w:p>
        </w:tc>
        <w:tc>
          <w:tcPr>
            <w:tcW w:w="626" w:type="pct"/>
            <w:shd w:val="clear" w:color="auto" w:fill="auto"/>
            <w:vAlign w:val="center"/>
            <w:hideMark/>
          </w:tcPr>
          <w:p w14:paraId="197CEFE1" w14:textId="77777777" w:rsidR="002726B8" w:rsidRPr="00C81954" w:rsidRDefault="002726B8" w:rsidP="00FA2358">
            <w:pPr>
              <w:pStyle w:val="afffffffa"/>
            </w:pPr>
            <w:r w:rsidRPr="00C81954">
              <w:t>7980</w:t>
            </w:r>
          </w:p>
        </w:tc>
      </w:tr>
      <w:tr w:rsidR="002726B8" w:rsidRPr="00C81954" w14:paraId="32BBE750" w14:textId="77777777" w:rsidTr="002726B8">
        <w:trPr>
          <w:trHeight w:val="20"/>
        </w:trPr>
        <w:tc>
          <w:tcPr>
            <w:tcW w:w="1168" w:type="pct"/>
            <w:shd w:val="clear" w:color="auto" w:fill="auto"/>
            <w:vAlign w:val="center"/>
            <w:hideMark/>
          </w:tcPr>
          <w:p w14:paraId="72837170" w14:textId="77777777" w:rsidR="002726B8" w:rsidRPr="00C81954" w:rsidRDefault="002726B8" w:rsidP="00FA2358">
            <w:pPr>
              <w:pStyle w:val="afffffffa"/>
            </w:pPr>
            <w:r w:rsidRPr="00C81954">
              <w:t>Нефтетопливо, в т.ч.</w:t>
            </w:r>
          </w:p>
        </w:tc>
        <w:tc>
          <w:tcPr>
            <w:tcW w:w="719" w:type="pct"/>
            <w:shd w:val="clear" w:color="auto" w:fill="auto"/>
            <w:vAlign w:val="center"/>
            <w:hideMark/>
          </w:tcPr>
          <w:p w14:paraId="37A3D272" w14:textId="77777777" w:rsidR="002726B8" w:rsidRPr="00C81954" w:rsidRDefault="002726B8" w:rsidP="00FA2358">
            <w:pPr>
              <w:pStyle w:val="afffffffa"/>
            </w:pPr>
            <w:r w:rsidRPr="00C81954">
              <w:t>-</w:t>
            </w:r>
          </w:p>
        </w:tc>
        <w:tc>
          <w:tcPr>
            <w:tcW w:w="681" w:type="pct"/>
            <w:shd w:val="clear" w:color="auto" w:fill="auto"/>
            <w:vAlign w:val="center"/>
            <w:hideMark/>
          </w:tcPr>
          <w:p w14:paraId="22CD2387" w14:textId="77777777" w:rsidR="002726B8" w:rsidRPr="00C81954" w:rsidRDefault="002726B8" w:rsidP="00FA2358">
            <w:pPr>
              <w:pStyle w:val="afffffffa"/>
            </w:pPr>
            <w:r w:rsidRPr="00C81954">
              <w:t>-</w:t>
            </w:r>
          </w:p>
        </w:tc>
        <w:tc>
          <w:tcPr>
            <w:tcW w:w="627" w:type="pct"/>
            <w:shd w:val="clear" w:color="auto" w:fill="auto"/>
            <w:vAlign w:val="center"/>
            <w:hideMark/>
          </w:tcPr>
          <w:p w14:paraId="32D8A9CA" w14:textId="77777777" w:rsidR="002726B8" w:rsidRPr="00C81954" w:rsidRDefault="002726B8" w:rsidP="00FA2358">
            <w:pPr>
              <w:pStyle w:val="afffffffa"/>
            </w:pPr>
            <w:r w:rsidRPr="00C81954">
              <w:t>-</w:t>
            </w:r>
          </w:p>
        </w:tc>
        <w:tc>
          <w:tcPr>
            <w:tcW w:w="627" w:type="pct"/>
            <w:shd w:val="clear" w:color="auto" w:fill="auto"/>
            <w:vAlign w:val="center"/>
            <w:hideMark/>
          </w:tcPr>
          <w:p w14:paraId="3CF6899E" w14:textId="77777777" w:rsidR="002726B8" w:rsidRPr="00C81954" w:rsidRDefault="002726B8" w:rsidP="00FA2358">
            <w:pPr>
              <w:pStyle w:val="afffffffa"/>
            </w:pPr>
            <w:r w:rsidRPr="00C81954">
              <w:t>-</w:t>
            </w:r>
          </w:p>
        </w:tc>
        <w:tc>
          <w:tcPr>
            <w:tcW w:w="552" w:type="pct"/>
            <w:shd w:val="clear" w:color="auto" w:fill="auto"/>
            <w:vAlign w:val="center"/>
            <w:hideMark/>
          </w:tcPr>
          <w:p w14:paraId="590A4711" w14:textId="77777777" w:rsidR="002726B8" w:rsidRPr="00C81954" w:rsidRDefault="002726B8" w:rsidP="00FA2358">
            <w:pPr>
              <w:pStyle w:val="afffffffa"/>
            </w:pPr>
            <w:r w:rsidRPr="00C81954">
              <w:t>-</w:t>
            </w:r>
          </w:p>
        </w:tc>
        <w:tc>
          <w:tcPr>
            <w:tcW w:w="626" w:type="pct"/>
            <w:shd w:val="clear" w:color="auto" w:fill="auto"/>
            <w:vAlign w:val="center"/>
            <w:hideMark/>
          </w:tcPr>
          <w:p w14:paraId="7A553AC1" w14:textId="77777777" w:rsidR="002726B8" w:rsidRPr="00C81954" w:rsidRDefault="002726B8" w:rsidP="00FA2358">
            <w:pPr>
              <w:pStyle w:val="afffffffa"/>
            </w:pPr>
            <w:r w:rsidRPr="00C81954">
              <w:t>-</w:t>
            </w:r>
          </w:p>
        </w:tc>
      </w:tr>
      <w:tr w:rsidR="002726B8" w:rsidRPr="00C81954" w14:paraId="0767FF53" w14:textId="77777777" w:rsidTr="002726B8">
        <w:trPr>
          <w:trHeight w:val="20"/>
        </w:trPr>
        <w:tc>
          <w:tcPr>
            <w:tcW w:w="1168" w:type="pct"/>
            <w:shd w:val="clear" w:color="auto" w:fill="auto"/>
            <w:vAlign w:val="center"/>
            <w:hideMark/>
          </w:tcPr>
          <w:p w14:paraId="6DA5C2CC" w14:textId="77777777" w:rsidR="002726B8" w:rsidRPr="00C81954" w:rsidRDefault="002726B8" w:rsidP="00FA2358">
            <w:pPr>
              <w:pStyle w:val="afffffffa"/>
            </w:pPr>
            <w:r w:rsidRPr="00C81954">
              <w:t>- мазут</w:t>
            </w:r>
          </w:p>
        </w:tc>
        <w:tc>
          <w:tcPr>
            <w:tcW w:w="719" w:type="pct"/>
            <w:shd w:val="clear" w:color="auto" w:fill="auto"/>
            <w:vAlign w:val="center"/>
            <w:hideMark/>
          </w:tcPr>
          <w:p w14:paraId="0B2F0B0B" w14:textId="77777777" w:rsidR="002726B8" w:rsidRPr="00C81954" w:rsidRDefault="002726B8" w:rsidP="00FA2358">
            <w:pPr>
              <w:pStyle w:val="afffffffa"/>
            </w:pPr>
            <w:r w:rsidRPr="00C81954">
              <w:t>-</w:t>
            </w:r>
          </w:p>
        </w:tc>
        <w:tc>
          <w:tcPr>
            <w:tcW w:w="681" w:type="pct"/>
            <w:shd w:val="clear" w:color="auto" w:fill="auto"/>
            <w:vAlign w:val="center"/>
            <w:hideMark/>
          </w:tcPr>
          <w:p w14:paraId="26C74D16" w14:textId="77777777" w:rsidR="002726B8" w:rsidRPr="00C81954" w:rsidRDefault="002726B8" w:rsidP="00FA2358">
            <w:pPr>
              <w:pStyle w:val="afffffffa"/>
            </w:pPr>
            <w:r w:rsidRPr="00C81954">
              <w:t>-</w:t>
            </w:r>
          </w:p>
        </w:tc>
        <w:tc>
          <w:tcPr>
            <w:tcW w:w="627" w:type="pct"/>
            <w:shd w:val="clear" w:color="auto" w:fill="auto"/>
            <w:vAlign w:val="center"/>
            <w:hideMark/>
          </w:tcPr>
          <w:p w14:paraId="46E4FF49" w14:textId="77777777" w:rsidR="002726B8" w:rsidRPr="00C81954" w:rsidRDefault="002726B8" w:rsidP="00FA2358">
            <w:pPr>
              <w:pStyle w:val="afffffffa"/>
            </w:pPr>
            <w:r w:rsidRPr="00C81954">
              <w:t>-</w:t>
            </w:r>
          </w:p>
        </w:tc>
        <w:tc>
          <w:tcPr>
            <w:tcW w:w="627" w:type="pct"/>
            <w:shd w:val="clear" w:color="auto" w:fill="auto"/>
            <w:vAlign w:val="center"/>
            <w:hideMark/>
          </w:tcPr>
          <w:p w14:paraId="5A22797F" w14:textId="77777777" w:rsidR="002726B8" w:rsidRPr="00C81954" w:rsidRDefault="002726B8" w:rsidP="00FA2358">
            <w:pPr>
              <w:pStyle w:val="afffffffa"/>
            </w:pPr>
            <w:r w:rsidRPr="00C81954">
              <w:t>-</w:t>
            </w:r>
          </w:p>
        </w:tc>
        <w:tc>
          <w:tcPr>
            <w:tcW w:w="552" w:type="pct"/>
            <w:shd w:val="clear" w:color="auto" w:fill="auto"/>
            <w:vAlign w:val="center"/>
            <w:hideMark/>
          </w:tcPr>
          <w:p w14:paraId="779BDF24" w14:textId="77777777" w:rsidR="002726B8" w:rsidRPr="00C81954" w:rsidRDefault="002726B8" w:rsidP="00FA2358">
            <w:pPr>
              <w:pStyle w:val="afffffffa"/>
            </w:pPr>
            <w:r w:rsidRPr="00C81954">
              <w:t>-</w:t>
            </w:r>
          </w:p>
        </w:tc>
        <w:tc>
          <w:tcPr>
            <w:tcW w:w="626" w:type="pct"/>
            <w:shd w:val="clear" w:color="auto" w:fill="auto"/>
            <w:vAlign w:val="center"/>
            <w:hideMark/>
          </w:tcPr>
          <w:p w14:paraId="31CC5866" w14:textId="77777777" w:rsidR="002726B8" w:rsidRPr="00C81954" w:rsidRDefault="002726B8" w:rsidP="00FA2358">
            <w:pPr>
              <w:pStyle w:val="afffffffa"/>
            </w:pPr>
            <w:r w:rsidRPr="00C81954">
              <w:t>-</w:t>
            </w:r>
          </w:p>
        </w:tc>
      </w:tr>
      <w:tr w:rsidR="002726B8" w:rsidRPr="00C81954" w14:paraId="7F93E10B" w14:textId="77777777" w:rsidTr="002726B8">
        <w:trPr>
          <w:trHeight w:val="20"/>
        </w:trPr>
        <w:tc>
          <w:tcPr>
            <w:tcW w:w="1168" w:type="pct"/>
            <w:shd w:val="clear" w:color="auto" w:fill="auto"/>
            <w:vAlign w:val="center"/>
            <w:hideMark/>
          </w:tcPr>
          <w:p w14:paraId="3BBAC475" w14:textId="77777777" w:rsidR="002726B8" w:rsidRPr="00C81954" w:rsidRDefault="002726B8" w:rsidP="00FA2358">
            <w:pPr>
              <w:pStyle w:val="afffffffa"/>
            </w:pPr>
            <w:r w:rsidRPr="00C81954">
              <w:t>Итого</w:t>
            </w:r>
          </w:p>
        </w:tc>
        <w:tc>
          <w:tcPr>
            <w:tcW w:w="719" w:type="pct"/>
            <w:shd w:val="clear" w:color="auto" w:fill="auto"/>
            <w:vAlign w:val="center"/>
            <w:hideMark/>
          </w:tcPr>
          <w:p w14:paraId="070F83EA" w14:textId="77777777" w:rsidR="002726B8" w:rsidRPr="00C81954" w:rsidRDefault="002726B8" w:rsidP="00FA2358">
            <w:pPr>
              <w:pStyle w:val="afffffffa"/>
            </w:pPr>
            <w:r w:rsidRPr="00C81954">
              <w:t>-</w:t>
            </w:r>
          </w:p>
        </w:tc>
        <w:tc>
          <w:tcPr>
            <w:tcW w:w="681" w:type="pct"/>
            <w:shd w:val="clear" w:color="auto" w:fill="auto"/>
            <w:vAlign w:val="center"/>
            <w:hideMark/>
          </w:tcPr>
          <w:p w14:paraId="79445F74" w14:textId="77777777" w:rsidR="002726B8" w:rsidRPr="00C81954" w:rsidRDefault="002726B8" w:rsidP="00FA2358">
            <w:pPr>
              <w:pStyle w:val="afffffffa"/>
            </w:pPr>
            <w:r w:rsidRPr="00C81954">
              <w:t>170,053</w:t>
            </w:r>
          </w:p>
        </w:tc>
        <w:tc>
          <w:tcPr>
            <w:tcW w:w="627" w:type="pct"/>
            <w:shd w:val="clear" w:color="auto" w:fill="auto"/>
            <w:vAlign w:val="center"/>
            <w:hideMark/>
          </w:tcPr>
          <w:p w14:paraId="4F0ECEDD" w14:textId="77777777" w:rsidR="002726B8" w:rsidRPr="00C81954" w:rsidRDefault="002726B8" w:rsidP="00FA2358">
            <w:pPr>
              <w:pStyle w:val="afffffffa"/>
            </w:pPr>
            <w:r w:rsidRPr="00C81954">
              <w:t>170,053</w:t>
            </w:r>
          </w:p>
        </w:tc>
        <w:tc>
          <w:tcPr>
            <w:tcW w:w="627" w:type="pct"/>
            <w:shd w:val="clear" w:color="auto" w:fill="auto"/>
            <w:vAlign w:val="center"/>
            <w:hideMark/>
          </w:tcPr>
          <w:p w14:paraId="0622D984" w14:textId="77777777" w:rsidR="002726B8" w:rsidRPr="00C81954" w:rsidRDefault="002726B8" w:rsidP="00FA2358">
            <w:pPr>
              <w:pStyle w:val="afffffffa"/>
            </w:pPr>
            <w:r w:rsidRPr="00C81954">
              <w:t>193,860</w:t>
            </w:r>
          </w:p>
        </w:tc>
        <w:tc>
          <w:tcPr>
            <w:tcW w:w="552" w:type="pct"/>
            <w:shd w:val="clear" w:color="auto" w:fill="auto"/>
            <w:vAlign w:val="center"/>
            <w:hideMark/>
          </w:tcPr>
          <w:p w14:paraId="01FF5FA5" w14:textId="77777777" w:rsidR="002726B8" w:rsidRPr="00C81954" w:rsidRDefault="002726B8" w:rsidP="00FA2358">
            <w:pPr>
              <w:pStyle w:val="afffffffa"/>
            </w:pPr>
            <w:r w:rsidRPr="00C81954">
              <w:t>-</w:t>
            </w:r>
          </w:p>
        </w:tc>
        <w:tc>
          <w:tcPr>
            <w:tcW w:w="626" w:type="pct"/>
            <w:shd w:val="clear" w:color="auto" w:fill="auto"/>
            <w:vAlign w:val="center"/>
            <w:hideMark/>
          </w:tcPr>
          <w:p w14:paraId="3D04E361" w14:textId="77777777" w:rsidR="002726B8" w:rsidRPr="00C81954" w:rsidRDefault="002726B8" w:rsidP="00FA2358">
            <w:pPr>
              <w:pStyle w:val="afffffffa"/>
            </w:pPr>
            <w:r w:rsidRPr="00C81954">
              <w:t>7980</w:t>
            </w:r>
          </w:p>
        </w:tc>
      </w:tr>
      <w:tr w:rsidR="002726B8" w:rsidRPr="00C81954" w14:paraId="54DE7ADB" w14:textId="77777777" w:rsidTr="002726B8">
        <w:trPr>
          <w:trHeight w:val="20"/>
        </w:trPr>
        <w:tc>
          <w:tcPr>
            <w:tcW w:w="5000" w:type="pct"/>
            <w:gridSpan w:val="7"/>
            <w:shd w:val="clear" w:color="auto" w:fill="auto"/>
            <w:vAlign w:val="center"/>
            <w:hideMark/>
          </w:tcPr>
          <w:p w14:paraId="672D6DE9" w14:textId="77777777" w:rsidR="002726B8" w:rsidRPr="00C81954" w:rsidRDefault="002726B8" w:rsidP="00FA2358">
            <w:pPr>
              <w:pStyle w:val="afffffffa"/>
            </w:pPr>
            <w:r w:rsidRPr="00C81954">
              <w:t>2021</w:t>
            </w:r>
          </w:p>
        </w:tc>
      </w:tr>
      <w:tr w:rsidR="002726B8" w:rsidRPr="00C81954" w14:paraId="07865325" w14:textId="77777777" w:rsidTr="002726B8">
        <w:trPr>
          <w:trHeight w:val="20"/>
        </w:trPr>
        <w:tc>
          <w:tcPr>
            <w:tcW w:w="1168" w:type="pct"/>
            <w:shd w:val="clear" w:color="auto" w:fill="auto"/>
            <w:vAlign w:val="center"/>
            <w:hideMark/>
          </w:tcPr>
          <w:p w14:paraId="761BFD05" w14:textId="77777777" w:rsidR="002726B8" w:rsidRPr="00C81954" w:rsidRDefault="002726B8" w:rsidP="00FA2358">
            <w:pPr>
              <w:pStyle w:val="afffffffa"/>
            </w:pPr>
            <w:r w:rsidRPr="00C81954">
              <w:t>Природный газ</w:t>
            </w:r>
          </w:p>
        </w:tc>
        <w:tc>
          <w:tcPr>
            <w:tcW w:w="719" w:type="pct"/>
            <w:shd w:val="clear" w:color="auto" w:fill="auto"/>
            <w:vAlign w:val="center"/>
            <w:hideMark/>
          </w:tcPr>
          <w:p w14:paraId="2AC6A460" w14:textId="77777777" w:rsidR="002726B8" w:rsidRPr="00C81954" w:rsidRDefault="002726B8" w:rsidP="00FA2358">
            <w:pPr>
              <w:pStyle w:val="afffffffa"/>
            </w:pPr>
            <w:r w:rsidRPr="00C81954">
              <w:t>-</w:t>
            </w:r>
          </w:p>
        </w:tc>
        <w:tc>
          <w:tcPr>
            <w:tcW w:w="681" w:type="pct"/>
            <w:shd w:val="clear" w:color="auto" w:fill="auto"/>
            <w:vAlign w:val="center"/>
            <w:hideMark/>
          </w:tcPr>
          <w:p w14:paraId="219CBE95" w14:textId="77777777" w:rsidR="002726B8" w:rsidRPr="00C81954" w:rsidRDefault="002726B8" w:rsidP="00FA2358">
            <w:pPr>
              <w:pStyle w:val="afffffffa"/>
            </w:pPr>
            <w:r w:rsidRPr="00C81954">
              <w:t>170,053</w:t>
            </w:r>
          </w:p>
        </w:tc>
        <w:tc>
          <w:tcPr>
            <w:tcW w:w="627" w:type="pct"/>
            <w:shd w:val="clear" w:color="auto" w:fill="auto"/>
            <w:vAlign w:val="center"/>
            <w:hideMark/>
          </w:tcPr>
          <w:p w14:paraId="15482D74" w14:textId="77777777" w:rsidR="002726B8" w:rsidRPr="00C81954" w:rsidRDefault="002726B8" w:rsidP="00FA2358">
            <w:pPr>
              <w:pStyle w:val="afffffffa"/>
            </w:pPr>
            <w:r w:rsidRPr="00C81954">
              <w:t>170,053</w:t>
            </w:r>
          </w:p>
        </w:tc>
        <w:tc>
          <w:tcPr>
            <w:tcW w:w="627" w:type="pct"/>
            <w:shd w:val="clear" w:color="auto" w:fill="auto"/>
            <w:vAlign w:val="center"/>
            <w:hideMark/>
          </w:tcPr>
          <w:p w14:paraId="0D046E05" w14:textId="77777777" w:rsidR="002726B8" w:rsidRPr="00C81954" w:rsidRDefault="002726B8" w:rsidP="00FA2358">
            <w:pPr>
              <w:pStyle w:val="afffffffa"/>
            </w:pPr>
            <w:r w:rsidRPr="00C81954">
              <w:t>193,860</w:t>
            </w:r>
          </w:p>
        </w:tc>
        <w:tc>
          <w:tcPr>
            <w:tcW w:w="552" w:type="pct"/>
            <w:shd w:val="clear" w:color="auto" w:fill="auto"/>
            <w:vAlign w:val="center"/>
            <w:hideMark/>
          </w:tcPr>
          <w:p w14:paraId="7DFD761A" w14:textId="77777777" w:rsidR="002726B8" w:rsidRPr="00C81954" w:rsidRDefault="002726B8" w:rsidP="00FA2358">
            <w:pPr>
              <w:pStyle w:val="afffffffa"/>
            </w:pPr>
            <w:r w:rsidRPr="00C81954">
              <w:t>-</w:t>
            </w:r>
          </w:p>
        </w:tc>
        <w:tc>
          <w:tcPr>
            <w:tcW w:w="626" w:type="pct"/>
            <w:shd w:val="clear" w:color="auto" w:fill="auto"/>
            <w:vAlign w:val="center"/>
            <w:hideMark/>
          </w:tcPr>
          <w:p w14:paraId="7FA8BDCD" w14:textId="77777777" w:rsidR="002726B8" w:rsidRPr="00C81954" w:rsidRDefault="002726B8" w:rsidP="00FA2358">
            <w:pPr>
              <w:pStyle w:val="afffffffa"/>
            </w:pPr>
            <w:r w:rsidRPr="00C81954">
              <w:t>7980</w:t>
            </w:r>
          </w:p>
        </w:tc>
      </w:tr>
      <w:tr w:rsidR="002726B8" w:rsidRPr="00C81954" w14:paraId="48C6B25F" w14:textId="77777777" w:rsidTr="002726B8">
        <w:trPr>
          <w:trHeight w:val="20"/>
        </w:trPr>
        <w:tc>
          <w:tcPr>
            <w:tcW w:w="1168" w:type="pct"/>
            <w:shd w:val="clear" w:color="auto" w:fill="auto"/>
            <w:vAlign w:val="center"/>
            <w:hideMark/>
          </w:tcPr>
          <w:p w14:paraId="473054AF" w14:textId="77777777" w:rsidR="002726B8" w:rsidRPr="00C81954" w:rsidRDefault="002726B8" w:rsidP="00FA2358">
            <w:pPr>
              <w:pStyle w:val="afffffffa"/>
            </w:pPr>
            <w:r w:rsidRPr="00C81954">
              <w:t>Нефтетопливо, в т.ч.</w:t>
            </w:r>
          </w:p>
        </w:tc>
        <w:tc>
          <w:tcPr>
            <w:tcW w:w="719" w:type="pct"/>
            <w:shd w:val="clear" w:color="auto" w:fill="auto"/>
            <w:vAlign w:val="center"/>
            <w:hideMark/>
          </w:tcPr>
          <w:p w14:paraId="242D97CA" w14:textId="77777777" w:rsidR="002726B8" w:rsidRPr="00C81954" w:rsidRDefault="002726B8" w:rsidP="00FA2358">
            <w:pPr>
              <w:pStyle w:val="afffffffa"/>
            </w:pPr>
            <w:r w:rsidRPr="00C81954">
              <w:t>-</w:t>
            </w:r>
          </w:p>
        </w:tc>
        <w:tc>
          <w:tcPr>
            <w:tcW w:w="681" w:type="pct"/>
            <w:shd w:val="clear" w:color="auto" w:fill="auto"/>
            <w:vAlign w:val="center"/>
            <w:hideMark/>
          </w:tcPr>
          <w:p w14:paraId="0424EE89" w14:textId="77777777" w:rsidR="002726B8" w:rsidRPr="00C81954" w:rsidRDefault="002726B8" w:rsidP="00FA2358">
            <w:pPr>
              <w:pStyle w:val="afffffffa"/>
            </w:pPr>
            <w:r w:rsidRPr="00C81954">
              <w:t>-</w:t>
            </w:r>
          </w:p>
        </w:tc>
        <w:tc>
          <w:tcPr>
            <w:tcW w:w="627" w:type="pct"/>
            <w:shd w:val="clear" w:color="auto" w:fill="auto"/>
            <w:vAlign w:val="center"/>
            <w:hideMark/>
          </w:tcPr>
          <w:p w14:paraId="17DFC28E" w14:textId="77777777" w:rsidR="002726B8" w:rsidRPr="00C81954" w:rsidRDefault="002726B8" w:rsidP="00FA2358">
            <w:pPr>
              <w:pStyle w:val="afffffffa"/>
            </w:pPr>
            <w:r w:rsidRPr="00C81954">
              <w:t>-</w:t>
            </w:r>
          </w:p>
        </w:tc>
        <w:tc>
          <w:tcPr>
            <w:tcW w:w="627" w:type="pct"/>
            <w:shd w:val="clear" w:color="auto" w:fill="auto"/>
            <w:vAlign w:val="center"/>
            <w:hideMark/>
          </w:tcPr>
          <w:p w14:paraId="7E3791AE" w14:textId="77777777" w:rsidR="002726B8" w:rsidRPr="00C81954" w:rsidRDefault="002726B8" w:rsidP="00FA2358">
            <w:pPr>
              <w:pStyle w:val="afffffffa"/>
            </w:pPr>
            <w:r w:rsidRPr="00C81954">
              <w:t>-</w:t>
            </w:r>
          </w:p>
        </w:tc>
        <w:tc>
          <w:tcPr>
            <w:tcW w:w="552" w:type="pct"/>
            <w:shd w:val="clear" w:color="auto" w:fill="auto"/>
            <w:vAlign w:val="center"/>
            <w:hideMark/>
          </w:tcPr>
          <w:p w14:paraId="34DCC715" w14:textId="77777777" w:rsidR="002726B8" w:rsidRPr="00C81954" w:rsidRDefault="002726B8" w:rsidP="00FA2358">
            <w:pPr>
              <w:pStyle w:val="afffffffa"/>
            </w:pPr>
            <w:r w:rsidRPr="00C81954">
              <w:t>-</w:t>
            </w:r>
          </w:p>
        </w:tc>
        <w:tc>
          <w:tcPr>
            <w:tcW w:w="626" w:type="pct"/>
            <w:shd w:val="clear" w:color="auto" w:fill="auto"/>
            <w:vAlign w:val="center"/>
            <w:hideMark/>
          </w:tcPr>
          <w:p w14:paraId="14CE48AC" w14:textId="77777777" w:rsidR="002726B8" w:rsidRPr="00C81954" w:rsidRDefault="002726B8" w:rsidP="00FA2358">
            <w:pPr>
              <w:pStyle w:val="afffffffa"/>
            </w:pPr>
            <w:r w:rsidRPr="00C81954">
              <w:t>-</w:t>
            </w:r>
          </w:p>
        </w:tc>
      </w:tr>
      <w:tr w:rsidR="002726B8" w:rsidRPr="00C81954" w14:paraId="29E32FC1" w14:textId="77777777" w:rsidTr="002726B8">
        <w:trPr>
          <w:trHeight w:val="20"/>
        </w:trPr>
        <w:tc>
          <w:tcPr>
            <w:tcW w:w="1168" w:type="pct"/>
            <w:shd w:val="clear" w:color="auto" w:fill="auto"/>
            <w:vAlign w:val="center"/>
            <w:hideMark/>
          </w:tcPr>
          <w:p w14:paraId="09B5AFB8" w14:textId="77777777" w:rsidR="002726B8" w:rsidRPr="00C81954" w:rsidRDefault="002726B8" w:rsidP="00FA2358">
            <w:pPr>
              <w:pStyle w:val="afffffffa"/>
            </w:pPr>
            <w:r w:rsidRPr="00C81954">
              <w:t>- мазут</w:t>
            </w:r>
          </w:p>
        </w:tc>
        <w:tc>
          <w:tcPr>
            <w:tcW w:w="719" w:type="pct"/>
            <w:shd w:val="clear" w:color="auto" w:fill="auto"/>
            <w:vAlign w:val="center"/>
            <w:hideMark/>
          </w:tcPr>
          <w:p w14:paraId="1A22EB15" w14:textId="77777777" w:rsidR="002726B8" w:rsidRPr="00C81954" w:rsidRDefault="002726B8" w:rsidP="00FA2358">
            <w:pPr>
              <w:pStyle w:val="afffffffa"/>
            </w:pPr>
            <w:r w:rsidRPr="00C81954">
              <w:t>-</w:t>
            </w:r>
          </w:p>
        </w:tc>
        <w:tc>
          <w:tcPr>
            <w:tcW w:w="681" w:type="pct"/>
            <w:shd w:val="clear" w:color="auto" w:fill="auto"/>
            <w:vAlign w:val="center"/>
            <w:hideMark/>
          </w:tcPr>
          <w:p w14:paraId="48A131CF" w14:textId="77777777" w:rsidR="002726B8" w:rsidRPr="00C81954" w:rsidRDefault="002726B8" w:rsidP="00FA2358">
            <w:pPr>
              <w:pStyle w:val="afffffffa"/>
            </w:pPr>
            <w:r w:rsidRPr="00C81954">
              <w:t>-</w:t>
            </w:r>
          </w:p>
        </w:tc>
        <w:tc>
          <w:tcPr>
            <w:tcW w:w="627" w:type="pct"/>
            <w:shd w:val="clear" w:color="auto" w:fill="auto"/>
            <w:vAlign w:val="center"/>
            <w:hideMark/>
          </w:tcPr>
          <w:p w14:paraId="6B00C057" w14:textId="77777777" w:rsidR="002726B8" w:rsidRPr="00C81954" w:rsidRDefault="002726B8" w:rsidP="00FA2358">
            <w:pPr>
              <w:pStyle w:val="afffffffa"/>
            </w:pPr>
            <w:r w:rsidRPr="00C81954">
              <w:t>-</w:t>
            </w:r>
          </w:p>
        </w:tc>
        <w:tc>
          <w:tcPr>
            <w:tcW w:w="627" w:type="pct"/>
            <w:shd w:val="clear" w:color="auto" w:fill="auto"/>
            <w:vAlign w:val="center"/>
            <w:hideMark/>
          </w:tcPr>
          <w:p w14:paraId="16DFCA43" w14:textId="77777777" w:rsidR="002726B8" w:rsidRPr="00C81954" w:rsidRDefault="002726B8" w:rsidP="00FA2358">
            <w:pPr>
              <w:pStyle w:val="afffffffa"/>
            </w:pPr>
            <w:r w:rsidRPr="00C81954">
              <w:t>-</w:t>
            </w:r>
          </w:p>
        </w:tc>
        <w:tc>
          <w:tcPr>
            <w:tcW w:w="552" w:type="pct"/>
            <w:shd w:val="clear" w:color="auto" w:fill="auto"/>
            <w:vAlign w:val="center"/>
            <w:hideMark/>
          </w:tcPr>
          <w:p w14:paraId="225F1B2C" w14:textId="77777777" w:rsidR="002726B8" w:rsidRPr="00C81954" w:rsidRDefault="002726B8" w:rsidP="00FA2358">
            <w:pPr>
              <w:pStyle w:val="afffffffa"/>
            </w:pPr>
            <w:r w:rsidRPr="00C81954">
              <w:t>-</w:t>
            </w:r>
          </w:p>
        </w:tc>
        <w:tc>
          <w:tcPr>
            <w:tcW w:w="626" w:type="pct"/>
            <w:shd w:val="clear" w:color="auto" w:fill="auto"/>
            <w:vAlign w:val="center"/>
            <w:hideMark/>
          </w:tcPr>
          <w:p w14:paraId="35A22E9E" w14:textId="77777777" w:rsidR="002726B8" w:rsidRPr="00C81954" w:rsidRDefault="002726B8" w:rsidP="00FA2358">
            <w:pPr>
              <w:pStyle w:val="afffffffa"/>
            </w:pPr>
            <w:r w:rsidRPr="00C81954">
              <w:t>-</w:t>
            </w:r>
          </w:p>
        </w:tc>
      </w:tr>
      <w:tr w:rsidR="002726B8" w:rsidRPr="00C81954" w14:paraId="0D832C2F" w14:textId="77777777" w:rsidTr="002726B8">
        <w:trPr>
          <w:trHeight w:val="20"/>
        </w:trPr>
        <w:tc>
          <w:tcPr>
            <w:tcW w:w="1168" w:type="pct"/>
            <w:shd w:val="clear" w:color="auto" w:fill="auto"/>
            <w:vAlign w:val="center"/>
            <w:hideMark/>
          </w:tcPr>
          <w:p w14:paraId="0BABB61D" w14:textId="77777777" w:rsidR="002726B8" w:rsidRPr="00C81954" w:rsidRDefault="002726B8" w:rsidP="00FA2358">
            <w:pPr>
              <w:pStyle w:val="afffffffa"/>
            </w:pPr>
            <w:r w:rsidRPr="00C81954">
              <w:t>Итого</w:t>
            </w:r>
          </w:p>
        </w:tc>
        <w:tc>
          <w:tcPr>
            <w:tcW w:w="719" w:type="pct"/>
            <w:shd w:val="clear" w:color="auto" w:fill="auto"/>
            <w:vAlign w:val="center"/>
            <w:hideMark/>
          </w:tcPr>
          <w:p w14:paraId="55763673" w14:textId="77777777" w:rsidR="002726B8" w:rsidRPr="00C81954" w:rsidRDefault="002726B8" w:rsidP="00FA2358">
            <w:pPr>
              <w:pStyle w:val="afffffffa"/>
            </w:pPr>
            <w:r w:rsidRPr="00C81954">
              <w:t>-</w:t>
            </w:r>
          </w:p>
        </w:tc>
        <w:tc>
          <w:tcPr>
            <w:tcW w:w="681" w:type="pct"/>
            <w:shd w:val="clear" w:color="auto" w:fill="auto"/>
            <w:vAlign w:val="center"/>
            <w:hideMark/>
          </w:tcPr>
          <w:p w14:paraId="3313B14B" w14:textId="77777777" w:rsidR="002726B8" w:rsidRPr="00C81954" w:rsidRDefault="002726B8" w:rsidP="00FA2358">
            <w:pPr>
              <w:pStyle w:val="afffffffa"/>
            </w:pPr>
            <w:r w:rsidRPr="00C81954">
              <w:t>170,053</w:t>
            </w:r>
          </w:p>
        </w:tc>
        <w:tc>
          <w:tcPr>
            <w:tcW w:w="627" w:type="pct"/>
            <w:shd w:val="clear" w:color="auto" w:fill="auto"/>
            <w:vAlign w:val="center"/>
            <w:hideMark/>
          </w:tcPr>
          <w:p w14:paraId="15856A15" w14:textId="77777777" w:rsidR="002726B8" w:rsidRPr="00C81954" w:rsidRDefault="002726B8" w:rsidP="00FA2358">
            <w:pPr>
              <w:pStyle w:val="afffffffa"/>
            </w:pPr>
            <w:r w:rsidRPr="00C81954">
              <w:t>170,053</w:t>
            </w:r>
          </w:p>
        </w:tc>
        <w:tc>
          <w:tcPr>
            <w:tcW w:w="627" w:type="pct"/>
            <w:shd w:val="clear" w:color="auto" w:fill="auto"/>
            <w:vAlign w:val="center"/>
            <w:hideMark/>
          </w:tcPr>
          <w:p w14:paraId="3A436752" w14:textId="77777777" w:rsidR="002726B8" w:rsidRPr="00C81954" w:rsidRDefault="002726B8" w:rsidP="00FA2358">
            <w:pPr>
              <w:pStyle w:val="afffffffa"/>
            </w:pPr>
            <w:r w:rsidRPr="00C81954">
              <w:t>193,860</w:t>
            </w:r>
          </w:p>
        </w:tc>
        <w:tc>
          <w:tcPr>
            <w:tcW w:w="552" w:type="pct"/>
            <w:shd w:val="clear" w:color="auto" w:fill="auto"/>
            <w:vAlign w:val="center"/>
            <w:hideMark/>
          </w:tcPr>
          <w:p w14:paraId="46DF7766" w14:textId="77777777" w:rsidR="002726B8" w:rsidRPr="00C81954" w:rsidRDefault="002726B8" w:rsidP="00FA2358">
            <w:pPr>
              <w:pStyle w:val="afffffffa"/>
            </w:pPr>
            <w:r w:rsidRPr="00C81954">
              <w:t>-</w:t>
            </w:r>
          </w:p>
        </w:tc>
        <w:tc>
          <w:tcPr>
            <w:tcW w:w="626" w:type="pct"/>
            <w:shd w:val="clear" w:color="auto" w:fill="auto"/>
            <w:vAlign w:val="center"/>
            <w:hideMark/>
          </w:tcPr>
          <w:p w14:paraId="05F47041" w14:textId="77777777" w:rsidR="002726B8" w:rsidRPr="00C81954" w:rsidRDefault="002726B8" w:rsidP="00FA2358">
            <w:pPr>
              <w:pStyle w:val="afffffffa"/>
            </w:pPr>
            <w:r w:rsidRPr="00C81954">
              <w:t>7980</w:t>
            </w:r>
          </w:p>
        </w:tc>
      </w:tr>
      <w:tr w:rsidR="002726B8" w:rsidRPr="00C81954" w14:paraId="2515BAC1" w14:textId="77777777" w:rsidTr="002726B8">
        <w:trPr>
          <w:trHeight w:val="20"/>
        </w:trPr>
        <w:tc>
          <w:tcPr>
            <w:tcW w:w="5000" w:type="pct"/>
            <w:gridSpan w:val="7"/>
            <w:shd w:val="clear" w:color="auto" w:fill="auto"/>
            <w:vAlign w:val="center"/>
            <w:hideMark/>
          </w:tcPr>
          <w:p w14:paraId="7C42ADE2" w14:textId="77777777" w:rsidR="002726B8" w:rsidRPr="00C81954" w:rsidRDefault="002726B8" w:rsidP="00FA2358">
            <w:pPr>
              <w:pStyle w:val="afffffffa"/>
            </w:pPr>
            <w:r w:rsidRPr="00C81954">
              <w:t>2022</w:t>
            </w:r>
          </w:p>
        </w:tc>
      </w:tr>
      <w:tr w:rsidR="002726B8" w:rsidRPr="00C81954" w14:paraId="6B3BD41A" w14:textId="77777777" w:rsidTr="002726B8">
        <w:trPr>
          <w:trHeight w:val="20"/>
        </w:trPr>
        <w:tc>
          <w:tcPr>
            <w:tcW w:w="1168" w:type="pct"/>
            <w:shd w:val="clear" w:color="auto" w:fill="auto"/>
            <w:vAlign w:val="center"/>
            <w:hideMark/>
          </w:tcPr>
          <w:p w14:paraId="4DAA3722" w14:textId="77777777" w:rsidR="002726B8" w:rsidRPr="00C81954" w:rsidRDefault="002726B8" w:rsidP="00FA2358">
            <w:pPr>
              <w:pStyle w:val="afffffffa"/>
            </w:pPr>
            <w:r w:rsidRPr="00C81954">
              <w:t>Природный газ</w:t>
            </w:r>
          </w:p>
        </w:tc>
        <w:tc>
          <w:tcPr>
            <w:tcW w:w="719" w:type="pct"/>
            <w:shd w:val="clear" w:color="auto" w:fill="auto"/>
            <w:vAlign w:val="center"/>
            <w:hideMark/>
          </w:tcPr>
          <w:p w14:paraId="1611F5F6" w14:textId="77777777" w:rsidR="002726B8" w:rsidRPr="00C81954" w:rsidRDefault="002726B8" w:rsidP="00FA2358">
            <w:pPr>
              <w:pStyle w:val="afffffffa"/>
            </w:pPr>
            <w:r w:rsidRPr="00C81954">
              <w:t>-</w:t>
            </w:r>
          </w:p>
        </w:tc>
        <w:tc>
          <w:tcPr>
            <w:tcW w:w="681" w:type="pct"/>
            <w:shd w:val="clear" w:color="auto" w:fill="auto"/>
            <w:vAlign w:val="center"/>
            <w:hideMark/>
          </w:tcPr>
          <w:p w14:paraId="4A159357" w14:textId="77777777" w:rsidR="002726B8" w:rsidRPr="00C81954" w:rsidRDefault="002726B8" w:rsidP="00FA2358">
            <w:pPr>
              <w:pStyle w:val="afffffffa"/>
            </w:pPr>
            <w:r w:rsidRPr="00C81954">
              <w:t>170,053</w:t>
            </w:r>
          </w:p>
        </w:tc>
        <w:tc>
          <w:tcPr>
            <w:tcW w:w="627" w:type="pct"/>
            <w:shd w:val="clear" w:color="auto" w:fill="auto"/>
            <w:vAlign w:val="center"/>
            <w:hideMark/>
          </w:tcPr>
          <w:p w14:paraId="38C25A8E" w14:textId="77777777" w:rsidR="002726B8" w:rsidRPr="00C81954" w:rsidRDefault="002726B8" w:rsidP="00FA2358">
            <w:pPr>
              <w:pStyle w:val="afffffffa"/>
            </w:pPr>
            <w:r w:rsidRPr="00C81954">
              <w:t>170,053</w:t>
            </w:r>
          </w:p>
        </w:tc>
        <w:tc>
          <w:tcPr>
            <w:tcW w:w="627" w:type="pct"/>
            <w:shd w:val="clear" w:color="auto" w:fill="auto"/>
            <w:vAlign w:val="center"/>
            <w:hideMark/>
          </w:tcPr>
          <w:p w14:paraId="1318CD49" w14:textId="77777777" w:rsidR="002726B8" w:rsidRPr="00C81954" w:rsidRDefault="002726B8" w:rsidP="00FA2358">
            <w:pPr>
              <w:pStyle w:val="afffffffa"/>
            </w:pPr>
            <w:r w:rsidRPr="00C81954">
              <w:t>193,860</w:t>
            </w:r>
          </w:p>
        </w:tc>
        <w:tc>
          <w:tcPr>
            <w:tcW w:w="552" w:type="pct"/>
            <w:shd w:val="clear" w:color="auto" w:fill="auto"/>
            <w:vAlign w:val="center"/>
            <w:hideMark/>
          </w:tcPr>
          <w:p w14:paraId="398818E0" w14:textId="77777777" w:rsidR="002726B8" w:rsidRPr="00C81954" w:rsidRDefault="002726B8" w:rsidP="00FA2358">
            <w:pPr>
              <w:pStyle w:val="afffffffa"/>
            </w:pPr>
            <w:r w:rsidRPr="00C81954">
              <w:t>-</w:t>
            </w:r>
          </w:p>
        </w:tc>
        <w:tc>
          <w:tcPr>
            <w:tcW w:w="626" w:type="pct"/>
            <w:shd w:val="clear" w:color="auto" w:fill="auto"/>
            <w:vAlign w:val="center"/>
            <w:hideMark/>
          </w:tcPr>
          <w:p w14:paraId="352F1B6C" w14:textId="77777777" w:rsidR="002726B8" w:rsidRPr="00C81954" w:rsidRDefault="002726B8" w:rsidP="00FA2358">
            <w:pPr>
              <w:pStyle w:val="afffffffa"/>
            </w:pPr>
            <w:r w:rsidRPr="00C81954">
              <w:t>7980</w:t>
            </w:r>
          </w:p>
        </w:tc>
      </w:tr>
      <w:tr w:rsidR="002726B8" w:rsidRPr="00C81954" w14:paraId="0AC547BA" w14:textId="77777777" w:rsidTr="002726B8">
        <w:trPr>
          <w:trHeight w:val="20"/>
        </w:trPr>
        <w:tc>
          <w:tcPr>
            <w:tcW w:w="1168" w:type="pct"/>
            <w:shd w:val="clear" w:color="auto" w:fill="auto"/>
            <w:vAlign w:val="center"/>
            <w:hideMark/>
          </w:tcPr>
          <w:p w14:paraId="7144C96D" w14:textId="77777777" w:rsidR="002726B8" w:rsidRPr="00C81954" w:rsidRDefault="002726B8" w:rsidP="00FA2358">
            <w:pPr>
              <w:pStyle w:val="afffffffa"/>
            </w:pPr>
            <w:r w:rsidRPr="00C81954">
              <w:t>Нефтетопливо, в т.ч.</w:t>
            </w:r>
          </w:p>
        </w:tc>
        <w:tc>
          <w:tcPr>
            <w:tcW w:w="719" w:type="pct"/>
            <w:shd w:val="clear" w:color="auto" w:fill="auto"/>
            <w:vAlign w:val="center"/>
            <w:hideMark/>
          </w:tcPr>
          <w:p w14:paraId="76F04EA9" w14:textId="77777777" w:rsidR="002726B8" w:rsidRPr="00C81954" w:rsidRDefault="002726B8" w:rsidP="00FA2358">
            <w:pPr>
              <w:pStyle w:val="afffffffa"/>
            </w:pPr>
            <w:r w:rsidRPr="00C81954">
              <w:t>-</w:t>
            </w:r>
          </w:p>
        </w:tc>
        <w:tc>
          <w:tcPr>
            <w:tcW w:w="681" w:type="pct"/>
            <w:shd w:val="clear" w:color="auto" w:fill="auto"/>
            <w:vAlign w:val="center"/>
            <w:hideMark/>
          </w:tcPr>
          <w:p w14:paraId="7C06912B" w14:textId="77777777" w:rsidR="002726B8" w:rsidRPr="00C81954" w:rsidRDefault="002726B8" w:rsidP="00FA2358">
            <w:pPr>
              <w:pStyle w:val="afffffffa"/>
            </w:pPr>
            <w:r w:rsidRPr="00C81954">
              <w:t>-</w:t>
            </w:r>
          </w:p>
        </w:tc>
        <w:tc>
          <w:tcPr>
            <w:tcW w:w="627" w:type="pct"/>
            <w:shd w:val="clear" w:color="auto" w:fill="auto"/>
            <w:vAlign w:val="center"/>
            <w:hideMark/>
          </w:tcPr>
          <w:p w14:paraId="22FC0E7E" w14:textId="77777777" w:rsidR="002726B8" w:rsidRPr="00C81954" w:rsidRDefault="002726B8" w:rsidP="00FA2358">
            <w:pPr>
              <w:pStyle w:val="afffffffa"/>
            </w:pPr>
            <w:r w:rsidRPr="00C81954">
              <w:t>-</w:t>
            </w:r>
          </w:p>
        </w:tc>
        <w:tc>
          <w:tcPr>
            <w:tcW w:w="627" w:type="pct"/>
            <w:shd w:val="clear" w:color="auto" w:fill="auto"/>
            <w:vAlign w:val="center"/>
            <w:hideMark/>
          </w:tcPr>
          <w:p w14:paraId="3AC4B298" w14:textId="77777777" w:rsidR="002726B8" w:rsidRPr="00C81954" w:rsidRDefault="002726B8" w:rsidP="00FA2358">
            <w:pPr>
              <w:pStyle w:val="afffffffa"/>
            </w:pPr>
            <w:r w:rsidRPr="00C81954">
              <w:t>-</w:t>
            </w:r>
          </w:p>
        </w:tc>
        <w:tc>
          <w:tcPr>
            <w:tcW w:w="552" w:type="pct"/>
            <w:shd w:val="clear" w:color="auto" w:fill="auto"/>
            <w:vAlign w:val="center"/>
            <w:hideMark/>
          </w:tcPr>
          <w:p w14:paraId="27043B40" w14:textId="77777777" w:rsidR="002726B8" w:rsidRPr="00C81954" w:rsidRDefault="002726B8" w:rsidP="00FA2358">
            <w:pPr>
              <w:pStyle w:val="afffffffa"/>
            </w:pPr>
            <w:r w:rsidRPr="00C81954">
              <w:t>-</w:t>
            </w:r>
          </w:p>
        </w:tc>
        <w:tc>
          <w:tcPr>
            <w:tcW w:w="626" w:type="pct"/>
            <w:shd w:val="clear" w:color="auto" w:fill="auto"/>
            <w:vAlign w:val="center"/>
            <w:hideMark/>
          </w:tcPr>
          <w:p w14:paraId="6861CB68" w14:textId="77777777" w:rsidR="002726B8" w:rsidRPr="00C81954" w:rsidRDefault="002726B8" w:rsidP="00FA2358">
            <w:pPr>
              <w:pStyle w:val="afffffffa"/>
            </w:pPr>
            <w:r w:rsidRPr="00C81954">
              <w:t>-</w:t>
            </w:r>
          </w:p>
        </w:tc>
      </w:tr>
      <w:tr w:rsidR="002726B8" w:rsidRPr="00C81954" w14:paraId="59843E87" w14:textId="77777777" w:rsidTr="002726B8">
        <w:trPr>
          <w:trHeight w:val="20"/>
        </w:trPr>
        <w:tc>
          <w:tcPr>
            <w:tcW w:w="1168" w:type="pct"/>
            <w:shd w:val="clear" w:color="auto" w:fill="auto"/>
            <w:vAlign w:val="center"/>
            <w:hideMark/>
          </w:tcPr>
          <w:p w14:paraId="4D5D501C" w14:textId="77777777" w:rsidR="002726B8" w:rsidRPr="00C81954" w:rsidRDefault="002726B8" w:rsidP="00FA2358">
            <w:pPr>
              <w:pStyle w:val="afffffffa"/>
            </w:pPr>
            <w:r w:rsidRPr="00C81954">
              <w:t>- мазут</w:t>
            </w:r>
          </w:p>
        </w:tc>
        <w:tc>
          <w:tcPr>
            <w:tcW w:w="719" w:type="pct"/>
            <w:shd w:val="clear" w:color="auto" w:fill="auto"/>
            <w:vAlign w:val="center"/>
            <w:hideMark/>
          </w:tcPr>
          <w:p w14:paraId="0FD71C17" w14:textId="77777777" w:rsidR="002726B8" w:rsidRPr="00C81954" w:rsidRDefault="002726B8" w:rsidP="00FA2358">
            <w:pPr>
              <w:pStyle w:val="afffffffa"/>
            </w:pPr>
            <w:r w:rsidRPr="00C81954">
              <w:t>-</w:t>
            </w:r>
          </w:p>
        </w:tc>
        <w:tc>
          <w:tcPr>
            <w:tcW w:w="681" w:type="pct"/>
            <w:shd w:val="clear" w:color="auto" w:fill="auto"/>
            <w:vAlign w:val="center"/>
            <w:hideMark/>
          </w:tcPr>
          <w:p w14:paraId="4A5D50A2" w14:textId="77777777" w:rsidR="002726B8" w:rsidRPr="00C81954" w:rsidRDefault="002726B8" w:rsidP="00FA2358">
            <w:pPr>
              <w:pStyle w:val="afffffffa"/>
            </w:pPr>
            <w:r w:rsidRPr="00C81954">
              <w:t>-</w:t>
            </w:r>
          </w:p>
        </w:tc>
        <w:tc>
          <w:tcPr>
            <w:tcW w:w="627" w:type="pct"/>
            <w:shd w:val="clear" w:color="auto" w:fill="auto"/>
            <w:vAlign w:val="center"/>
            <w:hideMark/>
          </w:tcPr>
          <w:p w14:paraId="78EB2C1E" w14:textId="77777777" w:rsidR="002726B8" w:rsidRPr="00C81954" w:rsidRDefault="002726B8" w:rsidP="00FA2358">
            <w:pPr>
              <w:pStyle w:val="afffffffa"/>
            </w:pPr>
            <w:r w:rsidRPr="00C81954">
              <w:t>-</w:t>
            </w:r>
          </w:p>
        </w:tc>
        <w:tc>
          <w:tcPr>
            <w:tcW w:w="627" w:type="pct"/>
            <w:shd w:val="clear" w:color="auto" w:fill="auto"/>
            <w:vAlign w:val="center"/>
            <w:hideMark/>
          </w:tcPr>
          <w:p w14:paraId="71086FDC" w14:textId="77777777" w:rsidR="002726B8" w:rsidRPr="00C81954" w:rsidRDefault="002726B8" w:rsidP="00FA2358">
            <w:pPr>
              <w:pStyle w:val="afffffffa"/>
            </w:pPr>
            <w:r w:rsidRPr="00C81954">
              <w:t>-</w:t>
            </w:r>
          </w:p>
        </w:tc>
        <w:tc>
          <w:tcPr>
            <w:tcW w:w="552" w:type="pct"/>
            <w:shd w:val="clear" w:color="auto" w:fill="auto"/>
            <w:vAlign w:val="center"/>
            <w:hideMark/>
          </w:tcPr>
          <w:p w14:paraId="6BB83997" w14:textId="77777777" w:rsidR="002726B8" w:rsidRPr="00C81954" w:rsidRDefault="002726B8" w:rsidP="00FA2358">
            <w:pPr>
              <w:pStyle w:val="afffffffa"/>
            </w:pPr>
            <w:r w:rsidRPr="00C81954">
              <w:t>-</w:t>
            </w:r>
          </w:p>
        </w:tc>
        <w:tc>
          <w:tcPr>
            <w:tcW w:w="626" w:type="pct"/>
            <w:shd w:val="clear" w:color="auto" w:fill="auto"/>
            <w:vAlign w:val="center"/>
            <w:hideMark/>
          </w:tcPr>
          <w:p w14:paraId="15863AA3" w14:textId="77777777" w:rsidR="002726B8" w:rsidRPr="00C81954" w:rsidRDefault="002726B8" w:rsidP="00FA2358">
            <w:pPr>
              <w:pStyle w:val="afffffffa"/>
            </w:pPr>
            <w:r w:rsidRPr="00C81954">
              <w:t>-</w:t>
            </w:r>
          </w:p>
        </w:tc>
      </w:tr>
      <w:tr w:rsidR="002726B8" w:rsidRPr="00C81954" w14:paraId="601F2200" w14:textId="77777777" w:rsidTr="002726B8">
        <w:trPr>
          <w:trHeight w:val="20"/>
        </w:trPr>
        <w:tc>
          <w:tcPr>
            <w:tcW w:w="1168" w:type="pct"/>
            <w:shd w:val="clear" w:color="auto" w:fill="auto"/>
            <w:vAlign w:val="center"/>
            <w:hideMark/>
          </w:tcPr>
          <w:p w14:paraId="415FAD8A" w14:textId="77777777" w:rsidR="002726B8" w:rsidRPr="00C81954" w:rsidRDefault="002726B8" w:rsidP="00FA2358">
            <w:pPr>
              <w:pStyle w:val="afffffffa"/>
            </w:pPr>
            <w:r w:rsidRPr="00C81954">
              <w:t>Итого</w:t>
            </w:r>
          </w:p>
        </w:tc>
        <w:tc>
          <w:tcPr>
            <w:tcW w:w="719" w:type="pct"/>
            <w:shd w:val="clear" w:color="auto" w:fill="auto"/>
            <w:vAlign w:val="center"/>
            <w:hideMark/>
          </w:tcPr>
          <w:p w14:paraId="0E916193" w14:textId="77777777" w:rsidR="002726B8" w:rsidRPr="00C81954" w:rsidRDefault="002726B8" w:rsidP="00FA2358">
            <w:pPr>
              <w:pStyle w:val="afffffffa"/>
            </w:pPr>
            <w:r w:rsidRPr="00C81954">
              <w:t>-</w:t>
            </w:r>
          </w:p>
        </w:tc>
        <w:tc>
          <w:tcPr>
            <w:tcW w:w="681" w:type="pct"/>
            <w:shd w:val="clear" w:color="auto" w:fill="auto"/>
            <w:vAlign w:val="center"/>
            <w:hideMark/>
          </w:tcPr>
          <w:p w14:paraId="7A590117" w14:textId="77777777" w:rsidR="002726B8" w:rsidRPr="00C81954" w:rsidRDefault="002726B8" w:rsidP="00FA2358">
            <w:pPr>
              <w:pStyle w:val="afffffffa"/>
            </w:pPr>
            <w:r w:rsidRPr="00C81954">
              <w:t>170,053</w:t>
            </w:r>
          </w:p>
        </w:tc>
        <w:tc>
          <w:tcPr>
            <w:tcW w:w="627" w:type="pct"/>
            <w:shd w:val="clear" w:color="auto" w:fill="auto"/>
            <w:vAlign w:val="center"/>
            <w:hideMark/>
          </w:tcPr>
          <w:p w14:paraId="438BD481" w14:textId="77777777" w:rsidR="002726B8" w:rsidRPr="00C81954" w:rsidRDefault="002726B8" w:rsidP="00FA2358">
            <w:pPr>
              <w:pStyle w:val="afffffffa"/>
            </w:pPr>
            <w:r w:rsidRPr="00C81954">
              <w:t>170,053</w:t>
            </w:r>
          </w:p>
        </w:tc>
        <w:tc>
          <w:tcPr>
            <w:tcW w:w="627" w:type="pct"/>
            <w:shd w:val="clear" w:color="auto" w:fill="auto"/>
            <w:vAlign w:val="center"/>
            <w:hideMark/>
          </w:tcPr>
          <w:p w14:paraId="66642A29" w14:textId="77777777" w:rsidR="002726B8" w:rsidRPr="00C81954" w:rsidRDefault="002726B8" w:rsidP="00FA2358">
            <w:pPr>
              <w:pStyle w:val="afffffffa"/>
            </w:pPr>
            <w:r w:rsidRPr="00C81954">
              <w:t>193,860</w:t>
            </w:r>
          </w:p>
        </w:tc>
        <w:tc>
          <w:tcPr>
            <w:tcW w:w="552" w:type="pct"/>
            <w:shd w:val="clear" w:color="auto" w:fill="auto"/>
            <w:vAlign w:val="center"/>
            <w:hideMark/>
          </w:tcPr>
          <w:p w14:paraId="2BB243CF" w14:textId="77777777" w:rsidR="002726B8" w:rsidRPr="00C81954" w:rsidRDefault="002726B8" w:rsidP="00FA2358">
            <w:pPr>
              <w:pStyle w:val="afffffffa"/>
            </w:pPr>
            <w:r w:rsidRPr="00C81954">
              <w:t>-</w:t>
            </w:r>
          </w:p>
        </w:tc>
        <w:tc>
          <w:tcPr>
            <w:tcW w:w="626" w:type="pct"/>
            <w:shd w:val="clear" w:color="auto" w:fill="auto"/>
            <w:vAlign w:val="center"/>
            <w:hideMark/>
          </w:tcPr>
          <w:p w14:paraId="70E018AA" w14:textId="77777777" w:rsidR="002726B8" w:rsidRPr="00C81954" w:rsidRDefault="002726B8" w:rsidP="00FA2358">
            <w:pPr>
              <w:pStyle w:val="afffffffa"/>
            </w:pPr>
            <w:r w:rsidRPr="00C81954">
              <w:t>7980</w:t>
            </w:r>
          </w:p>
        </w:tc>
      </w:tr>
    </w:tbl>
    <w:p w14:paraId="1570245A" w14:textId="0883C946" w:rsidR="00FA6D49" w:rsidRPr="00C81954" w:rsidRDefault="00FA6D49" w:rsidP="00FA2358">
      <w:pPr>
        <w:rPr>
          <w:color w:val="auto"/>
        </w:rPr>
      </w:pPr>
    </w:p>
    <w:p w14:paraId="0A2F4945" w14:textId="03AB1069" w:rsidR="00AE3358" w:rsidRPr="00C81954" w:rsidRDefault="00E60697" w:rsidP="00FA2358">
      <w:pPr>
        <w:pStyle w:val="affff7"/>
      </w:pPr>
      <w:bookmarkStart w:id="421" w:name="_Toc136104374"/>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69</w:t>
      </w:r>
      <w:r w:rsidR="00B25ED0" w:rsidRPr="00C81954">
        <w:rPr>
          <w:noProof/>
        </w:rPr>
        <w:fldChar w:fldCharType="end"/>
      </w:r>
      <w:r w:rsidRPr="00C81954">
        <w:t xml:space="preserve">. </w:t>
      </w:r>
      <w:r w:rsidR="00AE3358" w:rsidRPr="00C81954">
        <w:t xml:space="preserve">Топливные балансы котельной </w:t>
      </w:r>
      <w:r w:rsidR="002726B8" w:rsidRPr="00C81954">
        <w:t>«Брагино»</w:t>
      </w:r>
      <w:bookmarkEnd w:id="421"/>
    </w:p>
    <w:tbl>
      <w:tblPr>
        <w:tblW w:w="5000" w:type="pct"/>
        <w:tblCellMar>
          <w:left w:w="28" w:type="dxa"/>
          <w:right w:w="28" w:type="dxa"/>
        </w:tblCellMar>
        <w:tblLook w:val="04A0" w:firstRow="1" w:lastRow="0" w:firstColumn="1" w:lastColumn="0" w:noHBand="0" w:noVBand="1"/>
      </w:tblPr>
      <w:tblGrid>
        <w:gridCol w:w="2250"/>
        <w:gridCol w:w="1384"/>
        <w:gridCol w:w="1311"/>
        <w:gridCol w:w="1207"/>
        <w:gridCol w:w="1207"/>
        <w:gridCol w:w="1063"/>
        <w:gridCol w:w="1205"/>
      </w:tblGrid>
      <w:tr w:rsidR="002726B8" w:rsidRPr="00C81954" w14:paraId="3F8E2286" w14:textId="77777777" w:rsidTr="002726B8">
        <w:trPr>
          <w:trHeight w:val="20"/>
          <w:tblHeader/>
        </w:trPr>
        <w:tc>
          <w:tcPr>
            <w:tcW w:w="11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95BD14" w14:textId="77777777" w:rsidR="002726B8" w:rsidRPr="00C81954" w:rsidRDefault="002726B8" w:rsidP="00FA2358">
            <w:pPr>
              <w:pStyle w:val="afffffffa"/>
            </w:pPr>
            <w:r w:rsidRPr="00C81954">
              <w:t>Баланс топлива за год</w:t>
            </w:r>
          </w:p>
        </w:tc>
        <w:tc>
          <w:tcPr>
            <w:tcW w:w="71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838FBF" w14:textId="77777777" w:rsidR="002726B8" w:rsidRPr="00C81954" w:rsidRDefault="002726B8" w:rsidP="00FA2358">
            <w:pPr>
              <w:pStyle w:val="afffffffa"/>
            </w:pPr>
            <w:r w:rsidRPr="00C81954">
              <w:t>Остаток топлива на начало года, т. натурального топлива, тыс. м</w:t>
            </w:r>
            <w:r w:rsidRPr="00C81954">
              <w:rPr>
                <w:vertAlign w:val="superscript"/>
              </w:rPr>
              <w:t>3</w:t>
            </w:r>
          </w:p>
        </w:tc>
        <w:tc>
          <w:tcPr>
            <w:tcW w:w="6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2E4005" w14:textId="77777777" w:rsidR="002726B8" w:rsidRPr="00C81954" w:rsidRDefault="002726B8" w:rsidP="00FA2358">
            <w:pPr>
              <w:pStyle w:val="afffffffa"/>
            </w:pPr>
            <w:r w:rsidRPr="00C81954">
              <w:t>Приход топлива за год, т. натурального топлива, тыс. м</w:t>
            </w:r>
            <w:r w:rsidRPr="00C81954">
              <w:rPr>
                <w:vertAlign w:val="superscript"/>
              </w:rPr>
              <w:t>3</w:t>
            </w:r>
          </w:p>
        </w:tc>
        <w:tc>
          <w:tcPr>
            <w:tcW w:w="1254" w:type="pct"/>
            <w:gridSpan w:val="2"/>
            <w:tcBorders>
              <w:top w:val="single" w:sz="4" w:space="0" w:color="auto"/>
              <w:left w:val="nil"/>
              <w:bottom w:val="single" w:sz="4" w:space="0" w:color="auto"/>
              <w:right w:val="single" w:sz="4" w:space="0" w:color="auto"/>
            </w:tcBorders>
            <w:shd w:val="clear" w:color="auto" w:fill="auto"/>
            <w:vAlign w:val="center"/>
            <w:hideMark/>
          </w:tcPr>
          <w:p w14:paraId="1C5ACB0C" w14:textId="77777777" w:rsidR="002726B8" w:rsidRPr="00C81954" w:rsidRDefault="002726B8" w:rsidP="00FA2358">
            <w:pPr>
              <w:pStyle w:val="afffffffa"/>
            </w:pPr>
            <w:r w:rsidRPr="00C81954">
              <w:t>Израсходовано топлива</w:t>
            </w:r>
          </w:p>
        </w:tc>
        <w:tc>
          <w:tcPr>
            <w:tcW w:w="55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2C586C" w14:textId="77777777" w:rsidR="002726B8" w:rsidRPr="00C81954" w:rsidRDefault="002726B8" w:rsidP="00FA2358">
            <w:pPr>
              <w:pStyle w:val="afffffffa"/>
            </w:pPr>
            <w:r w:rsidRPr="00C81954">
              <w:t>Остаток топлива, т.натурального топлива, тыс. м</w:t>
            </w:r>
            <w:r w:rsidRPr="00C81954">
              <w:rPr>
                <w:vertAlign w:val="superscript"/>
              </w:rPr>
              <w:t>3</w:t>
            </w:r>
          </w:p>
        </w:tc>
        <w:tc>
          <w:tcPr>
            <w:tcW w:w="6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490D3F" w14:textId="77777777" w:rsidR="002726B8" w:rsidRPr="00C81954" w:rsidRDefault="002726B8" w:rsidP="00FA2358">
            <w:pPr>
              <w:pStyle w:val="afffffffa"/>
            </w:pPr>
            <w:r w:rsidRPr="00C81954">
              <w:t>Низшая теплота сгорания, ккал/кг (ккал/нм</w:t>
            </w:r>
            <w:r w:rsidRPr="00C81954">
              <w:rPr>
                <w:vertAlign w:val="superscript"/>
              </w:rPr>
              <w:t>3</w:t>
            </w:r>
            <w:r w:rsidRPr="00C81954">
              <w:t>)</w:t>
            </w:r>
          </w:p>
        </w:tc>
      </w:tr>
      <w:tr w:rsidR="002726B8" w:rsidRPr="00C81954" w14:paraId="284EFB4F" w14:textId="77777777" w:rsidTr="002726B8">
        <w:trPr>
          <w:trHeight w:val="20"/>
          <w:tblHeader/>
        </w:trPr>
        <w:tc>
          <w:tcPr>
            <w:tcW w:w="1168" w:type="pct"/>
            <w:vMerge/>
            <w:tcBorders>
              <w:top w:val="single" w:sz="4" w:space="0" w:color="auto"/>
              <w:left w:val="single" w:sz="4" w:space="0" w:color="auto"/>
              <w:bottom w:val="single" w:sz="4" w:space="0" w:color="auto"/>
              <w:right w:val="single" w:sz="4" w:space="0" w:color="auto"/>
            </w:tcBorders>
            <w:vAlign w:val="center"/>
            <w:hideMark/>
          </w:tcPr>
          <w:p w14:paraId="4ACF3317" w14:textId="77777777" w:rsidR="002726B8" w:rsidRPr="00C81954" w:rsidRDefault="002726B8" w:rsidP="00FA2358">
            <w:pPr>
              <w:pStyle w:val="afffffffa"/>
            </w:pPr>
          </w:p>
        </w:tc>
        <w:tc>
          <w:tcPr>
            <w:tcW w:w="719" w:type="pct"/>
            <w:vMerge/>
            <w:tcBorders>
              <w:top w:val="single" w:sz="4" w:space="0" w:color="auto"/>
              <w:left w:val="single" w:sz="4" w:space="0" w:color="auto"/>
              <w:bottom w:val="single" w:sz="4" w:space="0" w:color="auto"/>
              <w:right w:val="single" w:sz="4" w:space="0" w:color="auto"/>
            </w:tcBorders>
            <w:vAlign w:val="center"/>
            <w:hideMark/>
          </w:tcPr>
          <w:p w14:paraId="09E7CCFB" w14:textId="77777777" w:rsidR="002726B8" w:rsidRPr="00C81954" w:rsidRDefault="002726B8" w:rsidP="00FA2358">
            <w:pPr>
              <w:pStyle w:val="afffffffa"/>
            </w:pPr>
          </w:p>
        </w:tc>
        <w:tc>
          <w:tcPr>
            <w:tcW w:w="681" w:type="pct"/>
            <w:vMerge/>
            <w:tcBorders>
              <w:top w:val="single" w:sz="4" w:space="0" w:color="auto"/>
              <w:left w:val="single" w:sz="4" w:space="0" w:color="auto"/>
              <w:bottom w:val="single" w:sz="4" w:space="0" w:color="auto"/>
              <w:right w:val="single" w:sz="4" w:space="0" w:color="auto"/>
            </w:tcBorders>
            <w:vAlign w:val="center"/>
            <w:hideMark/>
          </w:tcPr>
          <w:p w14:paraId="1CAF6193" w14:textId="77777777" w:rsidR="002726B8" w:rsidRPr="00C81954" w:rsidRDefault="002726B8" w:rsidP="00FA2358">
            <w:pPr>
              <w:pStyle w:val="afffffffa"/>
            </w:pPr>
          </w:p>
        </w:tc>
        <w:tc>
          <w:tcPr>
            <w:tcW w:w="627" w:type="pct"/>
            <w:tcBorders>
              <w:top w:val="nil"/>
              <w:left w:val="nil"/>
              <w:bottom w:val="single" w:sz="4" w:space="0" w:color="auto"/>
              <w:right w:val="single" w:sz="4" w:space="0" w:color="auto"/>
            </w:tcBorders>
            <w:shd w:val="clear" w:color="auto" w:fill="auto"/>
            <w:vAlign w:val="center"/>
            <w:hideMark/>
          </w:tcPr>
          <w:p w14:paraId="0F3EF436" w14:textId="77777777" w:rsidR="002726B8" w:rsidRPr="00C81954" w:rsidRDefault="002726B8" w:rsidP="00FA2358">
            <w:pPr>
              <w:pStyle w:val="afffffffa"/>
            </w:pPr>
            <w:r w:rsidRPr="00C81954">
              <w:t>Всего, т. натурального топлива, тыс. м</w:t>
            </w:r>
            <w:r w:rsidRPr="00C81954">
              <w:rPr>
                <w:vertAlign w:val="superscript"/>
              </w:rPr>
              <w:t>3</w:t>
            </w:r>
          </w:p>
        </w:tc>
        <w:tc>
          <w:tcPr>
            <w:tcW w:w="627" w:type="pct"/>
            <w:tcBorders>
              <w:top w:val="nil"/>
              <w:left w:val="nil"/>
              <w:bottom w:val="single" w:sz="4" w:space="0" w:color="auto"/>
              <w:right w:val="single" w:sz="4" w:space="0" w:color="auto"/>
            </w:tcBorders>
            <w:shd w:val="clear" w:color="auto" w:fill="auto"/>
            <w:vAlign w:val="center"/>
            <w:hideMark/>
          </w:tcPr>
          <w:p w14:paraId="7D2B6ABE" w14:textId="77777777" w:rsidR="002726B8" w:rsidRPr="00C81954" w:rsidRDefault="002726B8" w:rsidP="00FA2358">
            <w:pPr>
              <w:pStyle w:val="afffffffa"/>
            </w:pPr>
            <w:r w:rsidRPr="00C81954">
              <w:t>Всего, в т. условного топлива, тыс. м</w:t>
            </w:r>
            <w:r w:rsidRPr="00C81954">
              <w:rPr>
                <w:vertAlign w:val="superscript"/>
              </w:rPr>
              <w:t>3</w:t>
            </w:r>
          </w:p>
        </w:tc>
        <w:tc>
          <w:tcPr>
            <w:tcW w:w="552" w:type="pct"/>
            <w:vMerge/>
            <w:tcBorders>
              <w:top w:val="single" w:sz="4" w:space="0" w:color="auto"/>
              <w:left w:val="single" w:sz="4" w:space="0" w:color="auto"/>
              <w:bottom w:val="single" w:sz="4" w:space="0" w:color="auto"/>
              <w:right w:val="single" w:sz="4" w:space="0" w:color="auto"/>
            </w:tcBorders>
            <w:vAlign w:val="center"/>
            <w:hideMark/>
          </w:tcPr>
          <w:p w14:paraId="05AB04E5" w14:textId="77777777" w:rsidR="002726B8" w:rsidRPr="00C81954" w:rsidRDefault="002726B8" w:rsidP="00FA2358">
            <w:pPr>
              <w:pStyle w:val="afffffffa"/>
            </w:pPr>
          </w:p>
        </w:tc>
        <w:tc>
          <w:tcPr>
            <w:tcW w:w="626" w:type="pct"/>
            <w:vMerge/>
            <w:tcBorders>
              <w:top w:val="single" w:sz="4" w:space="0" w:color="auto"/>
              <w:left w:val="single" w:sz="4" w:space="0" w:color="auto"/>
              <w:bottom w:val="single" w:sz="4" w:space="0" w:color="auto"/>
              <w:right w:val="single" w:sz="4" w:space="0" w:color="auto"/>
            </w:tcBorders>
            <w:vAlign w:val="center"/>
            <w:hideMark/>
          </w:tcPr>
          <w:p w14:paraId="0CE78110" w14:textId="77777777" w:rsidR="002726B8" w:rsidRPr="00C81954" w:rsidRDefault="002726B8" w:rsidP="00FA2358">
            <w:pPr>
              <w:pStyle w:val="afffffffa"/>
            </w:pPr>
          </w:p>
        </w:tc>
      </w:tr>
      <w:tr w:rsidR="002726B8" w:rsidRPr="00C81954" w14:paraId="574C45A6"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90BDDE3" w14:textId="77777777" w:rsidR="002726B8" w:rsidRPr="00C81954" w:rsidRDefault="002726B8" w:rsidP="00FA2358">
            <w:pPr>
              <w:pStyle w:val="afffffffa"/>
            </w:pPr>
            <w:r w:rsidRPr="00C81954">
              <w:t>2018</w:t>
            </w:r>
          </w:p>
        </w:tc>
      </w:tr>
      <w:tr w:rsidR="002726B8" w:rsidRPr="00C81954" w14:paraId="3D2ED89A" w14:textId="77777777" w:rsidTr="002726B8">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14:paraId="2418D8A2" w14:textId="77777777" w:rsidR="002726B8" w:rsidRPr="00C81954" w:rsidRDefault="002726B8" w:rsidP="00FA2358">
            <w:pPr>
              <w:pStyle w:val="afffffffa"/>
            </w:pPr>
            <w:r w:rsidRPr="00C81954">
              <w:t>Природный газ</w:t>
            </w:r>
          </w:p>
        </w:tc>
        <w:tc>
          <w:tcPr>
            <w:tcW w:w="719" w:type="pct"/>
            <w:tcBorders>
              <w:top w:val="nil"/>
              <w:left w:val="nil"/>
              <w:bottom w:val="single" w:sz="4" w:space="0" w:color="auto"/>
              <w:right w:val="single" w:sz="4" w:space="0" w:color="auto"/>
            </w:tcBorders>
            <w:shd w:val="clear" w:color="auto" w:fill="auto"/>
            <w:vAlign w:val="center"/>
            <w:hideMark/>
          </w:tcPr>
          <w:p w14:paraId="683B84D5"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4E63D23E" w14:textId="77777777" w:rsidR="002726B8" w:rsidRPr="00C81954" w:rsidRDefault="002726B8" w:rsidP="00FA2358">
            <w:pPr>
              <w:pStyle w:val="afffffffa"/>
            </w:pPr>
            <w:r w:rsidRPr="00C81954">
              <w:t>54,711</w:t>
            </w:r>
          </w:p>
        </w:tc>
        <w:tc>
          <w:tcPr>
            <w:tcW w:w="627" w:type="pct"/>
            <w:tcBorders>
              <w:top w:val="nil"/>
              <w:left w:val="nil"/>
              <w:bottom w:val="single" w:sz="4" w:space="0" w:color="auto"/>
              <w:right w:val="single" w:sz="4" w:space="0" w:color="auto"/>
            </w:tcBorders>
            <w:shd w:val="clear" w:color="auto" w:fill="auto"/>
            <w:vAlign w:val="center"/>
            <w:hideMark/>
          </w:tcPr>
          <w:p w14:paraId="66857FD2" w14:textId="77777777" w:rsidR="002726B8" w:rsidRPr="00C81954" w:rsidRDefault="002726B8" w:rsidP="00FA2358">
            <w:pPr>
              <w:pStyle w:val="afffffffa"/>
            </w:pPr>
            <w:r w:rsidRPr="00C81954">
              <w:t>54,711</w:t>
            </w:r>
          </w:p>
        </w:tc>
        <w:tc>
          <w:tcPr>
            <w:tcW w:w="627" w:type="pct"/>
            <w:tcBorders>
              <w:top w:val="nil"/>
              <w:left w:val="nil"/>
              <w:bottom w:val="single" w:sz="4" w:space="0" w:color="auto"/>
              <w:right w:val="single" w:sz="4" w:space="0" w:color="auto"/>
            </w:tcBorders>
            <w:shd w:val="clear" w:color="auto" w:fill="auto"/>
            <w:vAlign w:val="center"/>
            <w:hideMark/>
          </w:tcPr>
          <w:p w14:paraId="2A857953" w14:textId="77777777" w:rsidR="002726B8" w:rsidRPr="00C81954" w:rsidRDefault="002726B8" w:rsidP="00FA2358">
            <w:pPr>
              <w:pStyle w:val="afffffffa"/>
            </w:pPr>
            <w:r w:rsidRPr="00C81954">
              <w:t>62,370</w:t>
            </w:r>
          </w:p>
        </w:tc>
        <w:tc>
          <w:tcPr>
            <w:tcW w:w="552" w:type="pct"/>
            <w:tcBorders>
              <w:top w:val="nil"/>
              <w:left w:val="nil"/>
              <w:bottom w:val="single" w:sz="4" w:space="0" w:color="auto"/>
              <w:right w:val="single" w:sz="4" w:space="0" w:color="auto"/>
            </w:tcBorders>
            <w:shd w:val="clear" w:color="auto" w:fill="auto"/>
            <w:vAlign w:val="center"/>
            <w:hideMark/>
          </w:tcPr>
          <w:p w14:paraId="5D8C3D6B"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681D0AA9" w14:textId="77777777" w:rsidR="002726B8" w:rsidRPr="00C81954" w:rsidRDefault="002726B8" w:rsidP="00FA2358">
            <w:pPr>
              <w:pStyle w:val="afffffffa"/>
            </w:pPr>
            <w:r w:rsidRPr="00C81954">
              <w:t>7980</w:t>
            </w:r>
          </w:p>
        </w:tc>
      </w:tr>
      <w:tr w:rsidR="002726B8" w:rsidRPr="00C81954" w14:paraId="1C8DEDE4" w14:textId="77777777" w:rsidTr="002726B8">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14:paraId="4938524E" w14:textId="77777777" w:rsidR="002726B8" w:rsidRPr="00C81954" w:rsidRDefault="002726B8" w:rsidP="00FA2358">
            <w:pPr>
              <w:pStyle w:val="afffffffa"/>
            </w:pPr>
            <w:r w:rsidRPr="00C81954">
              <w:t>Нефтетопливо, в т.ч.</w:t>
            </w:r>
          </w:p>
        </w:tc>
        <w:tc>
          <w:tcPr>
            <w:tcW w:w="719" w:type="pct"/>
            <w:tcBorders>
              <w:top w:val="nil"/>
              <w:left w:val="nil"/>
              <w:bottom w:val="single" w:sz="4" w:space="0" w:color="auto"/>
              <w:right w:val="single" w:sz="4" w:space="0" w:color="auto"/>
            </w:tcBorders>
            <w:shd w:val="clear" w:color="auto" w:fill="auto"/>
            <w:vAlign w:val="center"/>
            <w:hideMark/>
          </w:tcPr>
          <w:p w14:paraId="10BA4352"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54B5511E"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4AF5CBCE"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52988ADB"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4113D86A"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316220B8" w14:textId="77777777" w:rsidR="002726B8" w:rsidRPr="00C81954" w:rsidRDefault="002726B8" w:rsidP="00FA2358">
            <w:pPr>
              <w:pStyle w:val="afffffffa"/>
            </w:pPr>
            <w:r w:rsidRPr="00C81954">
              <w:t>-</w:t>
            </w:r>
          </w:p>
        </w:tc>
      </w:tr>
      <w:tr w:rsidR="002726B8" w:rsidRPr="00C81954" w14:paraId="416A2ED1" w14:textId="77777777" w:rsidTr="002726B8">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14:paraId="0BEBFC67" w14:textId="77777777" w:rsidR="002726B8" w:rsidRPr="00C81954" w:rsidRDefault="002726B8" w:rsidP="00FA2358">
            <w:pPr>
              <w:pStyle w:val="afffffffa"/>
            </w:pPr>
            <w:r w:rsidRPr="00C81954">
              <w:t>- мазут</w:t>
            </w:r>
          </w:p>
        </w:tc>
        <w:tc>
          <w:tcPr>
            <w:tcW w:w="719" w:type="pct"/>
            <w:tcBorders>
              <w:top w:val="nil"/>
              <w:left w:val="nil"/>
              <w:bottom w:val="single" w:sz="4" w:space="0" w:color="auto"/>
              <w:right w:val="single" w:sz="4" w:space="0" w:color="auto"/>
            </w:tcBorders>
            <w:shd w:val="clear" w:color="auto" w:fill="auto"/>
            <w:vAlign w:val="center"/>
            <w:hideMark/>
          </w:tcPr>
          <w:p w14:paraId="773EB436"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3B946FAF"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488D4DFD"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6FF5AC56"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3EE15FBF"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6722E9A4" w14:textId="77777777" w:rsidR="002726B8" w:rsidRPr="00C81954" w:rsidRDefault="002726B8" w:rsidP="00FA2358">
            <w:pPr>
              <w:pStyle w:val="afffffffa"/>
            </w:pPr>
            <w:r w:rsidRPr="00C81954">
              <w:t>-</w:t>
            </w:r>
          </w:p>
        </w:tc>
      </w:tr>
      <w:tr w:rsidR="002726B8" w:rsidRPr="00C81954" w14:paraId="7F05D717" w14:textId="77777777" w:rsidTr="002726B8">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14:paraId="2192D388" w14:textId="77777777" w:rsidR="002726B8" w:rsidRPr="00C81954" w:rsidRDefault="002726B8" w:rsidP="00FA2358">
            <w:pPr>
              <w:pStyle w:val="afffffffa"/>
            </w:pPr>
            <w:r w:rsidRPr="00C81954">
              <w:t>Итого</w:t>
            </w:r>
          </w:p>
        </w:tc>
        <w:tc>
          <w:tcPr>
            <w:tcW w:w="719" w:type="pct"/>
            <w:tcBorders>
              <w:top w:val="nil"/>
              <w:left w:val="nil"/>
              <w:bottom w:val="single" w:sz="4" w:space="0" w:color="auto"/>
              <w:right w:val="single" w:sz="4" w:space="0" w:color="auto"/>
            </w:tcBorders>
            <w:shd w:val="clear" w:color="auto" w:fill="auto"/>
            <w:vAlign w:val="center"/>
            <w:hideMark/>
          </w:tcPr>
          <w:p w14:paraId="18C9C673"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0FCEEC8B" w14:textId="77777777" w:rsidR="002726B8" w:rsidRPr="00C81954" w:rsidRDefault="002726B8" w:rsidP="00FA2358">
            <w:pPr>
              <w:pStyle w:val="afffffffa"/>
            </w:pPr>
            <w:r w:rsidRPr="00C81954">
              <w:t>54,711</w:t>
            </w:r>
          </w:p>
        </w:tc>
        <w:tc>
          <w:tcPr>
            <w:tcW w:w="627" w:type="pct"/>
            <w:tcBorders>
              <w:top w:val="nil"/>
              <w:left w:val="nil"/>
              <w:bottom w:val="single" w:sz="4" w:space="0" w:color="auto"/>
              <w:right w:val="single" w:sz="4" w:space="0" w:color="auto"/>
            </w:tcBorders>
            <w:shd w:val="clear" w:color="auto" w:fill="auto"/>
            <w:vAlign w:val="center"/>
            <w:hideMark/>
          </w:tcPr>
          <w:p w14:paraId="10553DE8" w14:textId="77777777" w:rsidR="002726B8" w:rsidRPr="00C81954" w:rsidRDefault="002726B8" w:rsidP="00FA2358">
            <w:pPr>
              <w:pStyle w:val="afffffffa"/>
            </w:pPr>
            <w:r w:rsidRPr="00C81954">
              <w:t>54,711</w:t>
            </w:r>
          </w:p>
        </w:tc>
        <w:tc>
          <w:tcPr>
            <w:tcW w:w="627" w:type="pct"/>
            <w:tcBorders>
              <w:top w:val="nil"/>
              <w:left w:val="nil"/>
              <w:bottom w:val="single" w:sz="4" w:space="0" w:color="auto"/>
              <w:right w:val="single" w:sz="4" w:space="0" w:color="auto"/>
            </w:tcBorders>
            <w:shd w:val="clear" w:color="auto" w:fill="auto"/>
            <w:vAlign w:val="center"/>
            <w:hideMark/>
          </w:tcPr>
          <w:p w14:paraId="3134A39B" w14:textId="77777777" w:rsidR="002726B8" w:rsidRPr="00C81954" w:rsidRDefault="002726B8" w:rsidP="00FA2358">
            <w:pPr>
              <w:pStyle w:val="afffffffa"/>
            </w:pPr>
            <w:r w:rsidRPr="00C81954">
              <w:t>62,370</w:t>
            </w:r>
          </w:p>
        </w:tc>
        <w:tc>
          <w:tcPr>
            <w:tcW w:w="552" w:type="pct"/>
            <w:tcBorders>
              <w:top w:val="nil"/>
              <w:left w:val="nil"/>
              <w:bottom w:val="single" w:sz="4" w:space="0" w:color="auto"/>
              <w:right w:val="single" w:sz="4" w:space="0" w:color="auto"/>
            </w:tcBorders>
            <w:shd w:val="clear" w:color="auto" w:fill="auto"/>
            <w:vAlign w:val="center"/>
            <w:hideMark/>
          </w:tcPr>
          <w:p w14:paraId="4B753F3C"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6C07B709" w14:textId="77777777" w:rsidR="002726B8" w:rsidRPr="00C81954" w:rsidRDefault="002726B8" w:rsidP="00FA2358">
            <w:pPr>
              <w:pStyle w:val="afffffffa"/>
            </w:pPr>
            <w:r w:rsidRPr="00C81954">
              <w:t>7980</w:t>
            </w:r>
          </w:p>
        </w:tc>
      </w:tr>
      <w:tr w:rsidR="002726B8" w:rsidRPr="00C81954" w14:paraId="5632EEDE"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E199341" w14:textId="77777777" w:rsidR="002726B8" w:rsidRPr="00C81954" w:rsidRDefault="002726B8" w:rsidP="00FA2358">
            <w:pPr>
              <w:pStyle w:val="afffffffa"/>
            </w:pPr>
            <w:r w:rsidRPr="00C81954">
              <w:t>2019</w:t>
            </w:r>
          </w:p>
        </w:tc>
      </w:tr>
      <w:tr w:rsidR="002726B8" w:rsidRPr="00C81954" w14:paraId="2A0E3856" w14:textId="77777777" w:rsidTr="002726B8">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14:paraId="7B0294B5" w14:textId="77777777" w:rsidR="002726B8" w:rsidRPr="00C81954" w:rsidRDefault="002726B8" w:rsidP="00FA2358">
            <w:pPr>
              <w:pStyle w:val="afffffffa"/>
            </w:pPr>
            <w:r w:rsidRPr="00C81954">
              <w:t>Природный газ</w:t>
            </w:r>
          </w:p>
        </w:tc>
        <w:tc>
          <w:tcPr>
            <w:tcW w:w="719" w:type="pct"/>
            <w:tcBorders>
              <w:top w:val="nil"/>
              <w:left w:val="nil"/>
              <w:bottom w:val="single" w:sz="4" w:space="0" w:color="auto"/>
              <w:right w:val="single" w:sz="4" w:space="0" w:color="auto"/>
            </w:tcBorders>
            <w:shd w:val="clear" w:color="auto" w:fill="auto"/>
            <w:vAlign w:val="center"/>
            <w:hideMark/>
          </w:tcPr>
          <w:p w14:paraId="2D0FF0B2"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5791A9C4" w14:textId="77777777" w:rsidR="002726B8" w:rsidRPr="00C81954" w:rsidRDefault="002726B8" w:rsidP="00FA2358">
            <w:pPr>
              <w:pStyle w:val="afffffffa"/>
            </w:pPr>
            <w:r w:rsidRPr="00C81954">
              <w:t>54,711</w:t>
            </w:r>
          </w:p>
        </w:tc>
        <w:tc>
          <w:tcPr>
            <w:tcW w:w="627" w:type="pct"/>
            <w:tcBorders>
              <w:top w:val="nil"/>
              <w:left w:val="nil"/>
              <w:bottom w:val="single" w:sz="4" w:space="0" w:color="auto"/>
              <w:right w:val="single" w:sz="4" w:space="0" w:color="auto"/>
            </w:tcBorders>
            <w:shd w:val="clear" w:color="auto" w:fill="auto"/>
            <w:vAlign w:val="center"/>
            <w:hideMark/>
          </w:tcPr>
          <w:p w14:paraId="0A2A9A86" w14:textId="77777777" w:rsidR="002726B8" w:rsidRPr="00C81954" w:rsidRDefault="002726B8" w:rsidP="00FA2358">
            <w:pPr>
              <w:pStyle w:val="afffffffa"/>
            </w:pPr>
            <w:r w:rsidRPr="00C81954">
              <w:t>54,711</w:t>
            </w:r>
          </w:p>
        </w:tc>
        <w:tc>
          <w:tcPr>
            <w:tcW w:w="627" w:type="pct"/>
            <w:tcBorders>
              <w:top w:val="nil"/>
              <w:left w:val="nil"/>
              <w:bottom w:val="single" w:sz="4" w:space="0" w:color="auto"/>
              <w:right w:val="single" w:sz="4" w:space="0" w:color="auto"/>
            </w:tcBorders>
            <w:shd w:val="clear" w:color="auto" w:fill="auto"/>
            <w:vAlign w:val="center"/>
            <w:hideMark/>
          </w:tcPr>
          <w:p w14:paraId="1F76C3C0" w14:textId="77777777" w:rsidR="002726B8" w:rsidRPr="00C81954" w:rsidRDefault="002726B8" w:rsidP="00FA2358">
            <w:pPr>
              <w:pStyle w:val="afffffffa"/>
            </w:pPr>
            <w:r w:rsidRPr="00C81954">
              <w:t>62,370</w:t>
            </w:r>
          </w:p>
        </w:tc>
        <w:tc>
          <w:tcPr>
            <w:tcW w:w="552" w:type="pct"/>
            <w:tcBorders>
              <w:top w:val="nil"/>
              <w:left w:val="nil"/>
              <w:bottom w:val="single" w:sz="4" w:space="0" w:color="auto"/>
              <w:right w:val="single" w:sz="4" w:space="0" w:color="auto"/>
            </w:tcBorders>
            <w:shd w:val="clear" w:color="auto" w:fill="auto"/>
            <w:vAlign w:val="center"/>
            <w:hideMark/>
          </w:tcPr>
          <w:p w14:paraId="2A4051A7"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0089304A" w14:textId="77777777" w:rsidR="002726B8" w:rsidRPr="00C81954" w:rsidRDefault="002726B8" w:rsidP="00FA2358">
            <w:pPr>
              <w:pStyle w:val="afffffffa"/>
            </w:pPr>
            <w:r w:rsidRPr="00C81954">
              <w:t>7980</w:t>
            </w:r>
          </w:p>
        </w:tc>
      </w:tr>
      <w:tr w:rsidR="002726B8" w:rsidRPr="00C81954" w14:paraId="2F8F34E8" w14:textId="77777777" w:rsidTr="002726B8">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14:paraId="7E941095" w14:textId="77777777" w:rsidR="002726B8" w:rsidRPr="00C81954" w:rsidRDefault="002726B8" w:rsidP="00FA2358">
            <w:pPr>
              <w:pStyle w:val="afffffffa"/>
            </w:pPr>
            <w:r w:rsidRPr="00C81954">
              <w:lastRenderedPageBreak/>
              <w:t>Нефтетопливо, в т.ч.</w:t>
            </w:r>
          </w:p>
        </w:tc>
        <w:tc>
          <w:tcPr>
            <w:tcW w:w="719" w:type="pct"/>
            <w:tcBorders>
              <w:top w:val="nil"/>
              <w:left w:val="nil"/>
              <w:bottom w:val="single" w:sz="4" w:space="0" w:color="auto"/>
              <w:right w:val="single" w:sz="4" w:space="0" w:color="auto"/>
            </w:tcBorders>
            <w:shd w:val="clear" w:color="auto" w:fill="auto"/>
            <w:vAlign w:val="center"/>
            <w:hideMark/>
          </w:tcPr>
          <w:p w14:paraId="114D2B91"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588D061B"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35302EFF"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1487C9C7"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3854824D"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1D17A7DB" w14:textId="77777777" w:rsidR="002726B8" w:rsidRPr="00C81954" w:rsidRDefault="002726B8" w:rsidP="00FA2358">
            <w:pPr>
              <w:pStyle w:val="afffffffa"/>
            </w:pPr>
            <w:r w:rsidRPr="00C81954">
              <w:t>-</w:t>
            </w:r>
          </w:p>
        </w:tc>
      </w:tr>
      <w:tr w:rsidR="002726B8" w:rsidRPr="00C81954" w14:paraId="2156EAF2" w14:textId="77777777" w:rsidTr="002726B8">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14:paraId="23ED728A" w14:textId="77777777" w:rsidR="002726B8" w:rsidRPr="00C81954" w:rsidRDefault="002726B8" w:rsidP="00FA2358">
            <w:pPr>
              <w:pStyle w:val="afffffffa"/>
            </w:pPr>
            <w:r w:rsidRPr="00C81954">
              <w:t>- мазут</w:t>
            </w:r>
          </w:p>
        </w:tc>
        <w:tc>
          <w:tcPr>
            <w:tcW w:w="719" w:type="pct"/>
            <w:tcBorders>
              <w:top w:val="nil"/>
              <w:left w:val="nil"/>
              <w:bottom w:val="single" w:sz="4" w:space="0" w:color="auto"/>
              <w:right w:val="single" w:sz="4" w:space="0" w:color="auto"/>
            </w:tcBorders>
            <w:shd w:val="clear" w:color="auto" w:fill="auto"/>
            <w:vAlign w:val="center"/>
            <w:hideMark/>
          </w:tcPr>
          <w:p w14:paraId="674FCBD5"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7B4B90F4"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1D04D408"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5D470641"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08C7D32B"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74FCCD25" w14:textId="77777777" w:rsidR="002726B8" w:rsidRPr="00C81954" w:rsidRDefault="002726B8" w:rsidP="00FA2358">
            <w:pPr>
              <w:pStyle w:val="afffffffa"/>
            </w:pPr>
            <w:r w:rsidRPr="00C81954">
              <w:t>-</w:t>
            </w:r>
          </w:p>
        </w:tc>
      </w:tr>
      <w:tr w:rsidR="002726B8" w:rsidRPr="00C81954" w14:paraId="4595038A" w14:textId="77777777" w:rsidTr="002726B8">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14:paraId="1E800BF9" w14:textId="77777777" w:rsidR="002726B8" w:rsidRPr="00C81954" w:rsidRDefault="002726B8" w:rsidP="00FA2358">
            <w:pPr>
              <w:pStyle w:val="afffffffa"/>
            </w:pPr>
            <w:r w:rsidRPr="00C81954">
              <w:t>Итого</w:t>
            </w:r>
          </w:p>
        </w:tc>
        <w:tc>
          <w:tcPr>
            <w:tcW w:w="719" w:type="pct"/>
            <w:tcBorders>
              <w:top w:val="nil"/>
              <w:left w:val="nil"/>
              <w:bottom w:val="single" w:sz="4" w:space="0" w:color="auto"/>
              <w:right w:val="single" w:sz="4" w:space="0" w:color="auto"/>
            </w:tcBorders>
            <w:shd w:val="clear" w:color="auto" w:fill="auto"/>
            <w:vAlign w:val="center"/>
            <w:hideMark/>
          </w:tcPr>
          <w:p w14:paraId="315822EE"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1D40C547" w14:textId="77777777" w:rsidR="002726B8" w:rsidRPr="00C81954" w:rsidRDefault="002726B8" w:rsidP="00FA2358">
            <w:pPr>
              <w:pStyle w:val="afffffffa"/>
            </w:pPr>
            <w:r w:rsidRPr="00C81954">
              <w:t>54,711</w:t>
            </w:r>
          </w:p>
        </w:tc>
        <w:tc>
          <w:tcPr>
            <w:tcW w:w="627" w:type="pct"/>
            <w:tcBorders>
              <w:top w:val="nil"/>
              <w:left w:val="nil"/>
              <w:bottom w:val="single" w:sz="4" w:space="0" w:color="auto"/>
              <w:right w:val="single" w:sz="4" w:space="0" w:color="auto"/>
            </w:tcBorders>
            <w:shd w:val="clear" w:color="auto" w:fill="auto"/>
            <w:vAlign w:val="center"/>
            <w:hideMark/>
          </w:tcPr>
          <w:p w14:paraId="58DCECD7" w14:textId="77777777" w:rsidR="002726B8" w:rsidRPr="00C81954" w:rsidRDefault="002726B8" w:rsidP="00FA2358">
            <w:pPr>
              <w:pStyle w:val="afffffffa"/>
            </w:pPr>
            <w:r w:rsidRPr="00C81954">
              <w:t>54,711</w:t>
            </w:r>
          </w:p>
        </w:tc>
        <w:tc>
          <w:tcPr>
            <w:tcW w:w="627" w:type="pct"/>
            <w:tcBorders>
              <w:top w:val="nil"/>
              <w:left w:val="nil"/>
              <w:bottom w:val="single" w:sz="4" w:space="0" w:color="auto"/>
              <w:right w:val="single" w:sz="4" w:space="0" w:color="auto"/>
            </w:tcBorders>
            <w:shd w:val="clear" w:color="auto" w:fill="auto"/>
            <w:vAlign w:val="center"/>
            <w:hideMark/>
          </w:tcPr>
          <w:p w14:paraId="2E76C8DA" w14:textId="77777777" w:rsidR="002726B8" w:rsidRPr="00C81954" w:rsidRDefault="002726B8" w:rsidP="00FA2358">
            <w:pPr>
              <w:pStyle w:val="afffffffa"/>
            </w:pPr>
            <w:r w:rsidRPr="00C81954">
              <w:t>62,370</w:t>
            </w:r>
          </w:p>
        </w:tc>
        <w:tc>
          <w:tcPr>
            <w:tcW w:w="552" w:type="pct"/>
            <w:tcBorders>
              <w:top w:val="nil"/>
              <w:left w:val="nil"/>
              <w:bottom w:val="single" w:sz="4" w:space="0" w:color="auto"/>
              <w:right w:val="single" w:sz="4" w:space="0" w:color="auto"/>
            </w:tcBorders>
            <w:shd w:val="clear" w:color="auto" w:fill="auto"/>
            <w:vAlign w:val="center"/>
            <w:hideMark/>
          </w:tcPr>
          <w:p w14:paraId="1E041762"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1E01C952" w14:textId="77777777" w:rsidR="002726B8" w:rsidRPr="00C81954" w:rsidRDefault="002726B8" w:rsidP="00FA2358">
            <w:pPr>
              <w:pStyle w:val="afffffffa"/>
            </w:pPr>
            <w:r w:rsidRPr="00C81954">
              <w:t>7980</w:t>
            </w:r>
          </w:p>
        </w:tc>
      </w:tr>
      <w:tr w:rsidR="002726B8" w:rsidRPr="00C81954" w14:paraId="51E89068"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0B59A2E" w14:textId="77777777" w:rsidR="002726B8" w:rsidRPr="00C81954" w:rsidRDefault="002726B8" w:rsidP="00FA2358">
            <w:pPr>
              <w:pStyle w:val="afffffffa"/>
            </w:pPr>
            <w:r w:rsidRPr="00C81954">
              <w:t>2020</w:t>
            </w:r>
          </w:p>
        </w:tc>
      </w:tr>
      <w:tr w:rsidR="002726B8" w:rsidRPr="00C81954" w14:paraId="52A4593E" w14:textId="77777777" w:rsidTr="002726B8">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14:paraId="61F8BA60" w14:textId="77777777" w:rsidR="002726B8" w:rsidRPr="00C81954" w:rsidRDefault="002726B8" w:rsidP="00FA2358">
            <w:pPr>
              <w:pStyle w:val="afffffffa"/>
            </w:pPr>
            <w:r w:rsidRPr="00C81954">
              <w:t>Природный газ</w:t>
            </w:r>
          </w:p>
        </w:tc>
        <w:tc>
          <w:tcPr>
            <w:tcW w:w="719" w:type="pct"/>
            <w:tcBorders>
              <w:top w:val="nil"/>
              <w:left w:val="nil"/>
              <w:bottom w:val="single" w:sz="4" w:space="0" w:color="auto"/>
              <w:right w:val="single" w:sz="4" w:space="0" w:color="auto"/>
            </w:tcBorders>
            <w:shd w:val="clear" w:color="auto" w:fill="auto"/>
            <w:vAlign w:val="center"/>
            <w:hideMark/>
          </w:tcPr>
          <w:p w14:paraId="1E12DCF4"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54B33B94" w14:textId="77777777" w:rsidR="002726B8" w:rsidRPr="00C81954" w:rsidRDefault="002726B8" w:rsidP="00FA2358">
            <w:pPr>
              <w:pStyle w:val="afffffffa"/>
            </w:pPr>
            <w:r w:rsidRPr="00C81954">
              <w:t>54,711</w:t>
            </w:r>
          </w:p>
        </w:tc>
        <w:tc>
          <w:tcPr>
            <w:tcW w:w="627" w:type="pct"/>
            <w:tcBorders>
              <w:top w:val="nil"/>
              <w:left w:val="nil"/>
              <w:bottom w:val="single" w:sz="4" w:space="0" w:color="auto"/>
              <w:right w:val="single" w:sz="4" w:space="0" w:color="auto"/>
            </w:tcBorders>
            <w:shd w:val="clear" w:color="auto" w:fill="auto"/>
            <w:vAlign w:val="center"/>
            <w:hideMark/>
          </w:tcPr>
          <w:p w14:paraId="7B018CC8" w14:textId="77777777" w:rsidR="002726B8" w:rsidRPr="00C81954" w:rsidRDefault="002726B8" w:rsidP="00FA2358">
            <w:pPr>
              <w:pStyle w:val="afffffffa"/>
            </w:pPr>
            <w:r w:rsidRPr="00C81954">
              <w:t>54,711</w:t>
            </w:r>
          </w:p>
        </w:tc>
        <w:tc>
          <w:tcPr>
            <w:tcW w:w="627" w:type="pct"/>
            <w:tcBorders>
              <w:top w:val="nil"/>
              <w:left w:val="nil"/>
              <w:bottom w:val="single" w:sz="4" w:space="0" w:color="auto"/>
              <w:right w:val="single" w:sz="4" w:space="0" w:color="auto"/>
            </w:tcBorders>
            <w:shd w:val="clear" w:color="auto" w:fill="auto"/>
            <w:vAlign w:val="center"/>
            <w:hideMark/>
          </w:tcPr>
          <w:p w14:paraId="0582C3B4" w14:textId="77777777" w:rsidR="002726B8" w:rsidRPr="00C81954" w:rsidRDefault="002726B8" w:rsidP="00FA2358">
            <w:pPr>
              <w:pStyle w:val="afffffffa"/>
            </w:pPr>
            <w:r w:rsidRPr="00C81954">
              <w:t>62,370</w:t>
            </w:r>
          </w:p>
        </w:tc>
        <w:tc>
          <w:tcPr>
            <w:tcW w:w="552" w:type="pct"/>
            <w:tcBorders>
              <w:top w:val="nil"/>
              <w:left w:val="nil"/>
              <w:bottom w:val="single" w:sz="4" w:space="0" w:color="auto"/>
              <w:right w:val="single" w:sz="4" w:space="0" w:color="auto"/>
            </w:tcBorders>
            <w:shd w:val="clear" w:color="auto" w:fill="auto"/>
            <w:vAlign w:val="center"/>
            <w:hideMark/>
          </w:tcPr>
          <w:p w14:paraId="049A8B5D"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37E12063" w14:textId="77777777" w:rsidR="002726B8" w:rsidRPr="00C81954" w:rsidRDefault="002726B8" w:rsidP="00FA2358">
            <w:pPr>
              <w:pStyle w:val="afffffffa"/>
            </w:pPr>
            <w:r w:rsidRPr="00C81954">
              <w:t>7980</w:t>
            </w:r>
          </w:p>
        </w:tc>
      </w:tr>
      <w:tr w:rsidR="002726B8" w:rsidRPr="00C81954" w14:paraId="390DDFA8" w14:textId="77777777" w:rsidTr="002726B8">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14:paraId="06009337" w14:textId="77777777" w:rsidR="002726B8" w:rsidRPr="00C81954" w:rsidRDefault="002726B8" w:rsidP="00FA2358">
            <w:pPr>
              <w:pStyle w:val="afffffffa"/>
            </w:pPr>
            <w:r w:rsidRPr="00C81954">
              <w:t>Нефтетопливо, в т.ч.</w:t>
            </w:r>
          </w:p>
        </w:tc>
        <w:tc>
          <w:tcPr>
            <w:tcW w:w="719" w:type="pct"/>
            <w:tcBorders>
              <w:top w:val="nil"/>
              <w:left w:val="nil"/>
              <w:bottom w:val="single" w:sz="4" w:space="0" w:color="auto"/>
              <w:right w:val="single" w:sz="4" w:space="0" w:color="auto"/>
            </w:tcBorders>
            <w:shd w:val="clear" w:color="auto" w:fill="auto"/>
            <w:vAlign w:val="center"/>
            <w:hideMark/>
          </w:tcPr>
          <w:p w14:paraId="5F1C69D7"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6015342C"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287F585F"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386E0CEE"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70F2C6D2"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2CC2679E" w14:textId="77777777" w:rsidR="002726B8" w:rsidRPr="00C81954" w:rsidRDefault="002726B8" w:rsidP="00FA2358">
            <w:pPr>
              <w:pStyle w:val="afffffffa"/>
            </w:pPr>
            <w:r w:rsidRPr="00C81954">
              <w:t>-</w:t>
            </w:r>
          </w:p>
        </w:tc>
      </w:tr>
      <w:tr w:rsidR="002726B8" w:rsidRPr="00C81954" w14:paraId="146CD6CD" w14:textId="77777777" w:rsidTr="002726B8">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14:paraId="6449FFE7" w14:textId="77777777" w:rsidR="002726B8" w:rsidRPr="00C81954" w:rsidRDefault="002726B8" w:rsidP="00FA2358">
            <w:pPr>
              <w:pStyle w:val="afffffffa"/>
            </w:pPr>
            <w:r w:rsidRPr="00C81954">
              <w:t>- мазут</w:t>
            </w:r>
          </w:p>
        </w:tc>
        <w:tc>
          <w:tcPr>
            <w:tcW w:w="719" w:type="pct"/>
            <w:tcBorders>
              <w:top w:val="nil"/>
              <w:left w:val="nil"/>
              <w:bottom w:val="single" w:sz="4" w:space="0" w:color="auto"/>
              <w:right w:val="single" w:sz="4" w:space="0" w:color="auto"/>
            </w:tcBorders>
            <w:shd w:val="clear" w:color="auto" w:fill="auto"/>
            <w:vAlign w:val="center"/>
            <w:hideMark/>
          </w:tcPr>
          <w:p w14:paraId="05EB32E3"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2B0BEC82"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037CF9FE"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6C8F32AD"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4C9819E6"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02265A8F" w14:textId="77777777" w:rsidR="002726B8" w:rsidRPr="00C81954" w:rsidRDefault="002726B8" w:rsidP="00FA2358">
            <w:pPr>
              <w:pStyle w:val="afffffffa"/>
            </w:pPr>
            <w:r w:rsidRPr="00C81954">
              <w:t>-</w:t>
            </w:r>
          </w:p>
        </w:tc>
      </w:tr>
      <w:tr w:rsidR="002726B8" w:rsidRPr="00C81954" w14:paraId="2EFB884C" w14:textId="77777777" w:rsidTr="002726B8">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14:paraId="2E792874" w14:textId="77777777" w:rsidR="002726B8" w:rsidRPr="00C81954" w:rsidRDefault="002726B8" w:rsidP="00FA2358">
            <w:pPr>
              <w:pStyle w:val="afffffffa"/>
            </w:pPr>
            <w:r w:rsidRPr="00C81954">
              <w:t>Итого</w:t>
            </w:r>
          </w:p>
        </w:tc>
        <w:tc>
          <w:tcPr>
            <w:tcW w:w="719" w:type="pct"/>
            <w:tcBorders>
              <w:top w:val="nil"/>
              <w:left w:val="nil"/>
              <w:bottom w:val="single" w:sz="4" w:space="0" w:color="auto"/>
              <w:right w:val="single" w:sz="4" w:space="0" w:color="auto"/>
            </w:tcBorders>
            <w:shd w:val="clear" w:color="auto" w:fill="auto"/>
            <w:vAlign w:val="center"/>
            <w:hideMark/>
          </w:tcPr>
          <w:p w14:paraId="7911BA89"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382E1627" w14:textId="77777777" w:rsidR="002726B8" w:rsidRPr="00C81954" w:rsidRDefault="002726B8" w:rsidP="00FA2358">
            <w:pPr>
              <w:pStyle w:val="afffffffa"/>
            </w:pPr>
            <w:r w:rsidRPr="00C81954">
              <w:t>54,711</w:t>
            </w:r>
          </w:p>
        </w:tc>
        <w:tc>
          <w:tcPr>
            <w:tcW w:w="627" w:type="pct"/>
            <w:tcBorders>
              <w:top w:val="nil"/>
              <w:left w:val="nil"/>
              <w:bottom w:val="single" w:sz="4" w:space="0" w:color="auto"/>
              <w:right w:val="single" w:sz="4" w:space="0" w:color="auto"/>
            </w:tcBorders>
            <w:shd w:val="clear" w:color="auto" w:fill="auto"/>
            <w:vAlign w:val="center"/>
            <w:hideMark/>
          </w:tcPr>
          <w:p w14:paraId="5B149DB9" w14:textId="77777777" w:rsidR="002726B8" w:rsidRPr="00C81954" w:rsidRDefault="002726B8" w:rsidP="00FA2358">
            <w:pPr>
              <w:pStyle w:val="afffffffa"/>
            </w:pPr>
            <w:r w:rsidRPr="00C81954">
              <w:t>54,711</w:t>
            </w:r>
          </w:p>
        </w:tc>
        <w:tc>
          <w:tcPr>
            <w:tcW w:w="627" w:type="pct"/>
            <w:tcBorders>
              <w:top w:val="nil"/>
              <w:left w:val="nil"/>
              <w:bottom w:val="single" w:sz="4" w:space="0" w:color="auto"/>
              <w:right w:val="single" w:sz="4" w:space="0" w:color="auto"/>
            </w:tcBorders>
            <w:shd w:val="clear" w:color="auto" w:fill="auto"/>
            <w:vAlign w:val="center"/>
            <w:hideMark/>
          </w:tcPr>
          <w:p w14:paraId="40F3ADF4" w14:textId="77777777" w:rsidR="002726B8" w:rsidRPr="00C81954" w:rsidRDefault="002726B8" w:rsidP="00FA2358">
            <w:pPr>
              <w:pStyle w:val="afffffffa"/>
            </w:pPr>
            <w:r w:rsidRPr="00C81954">
              <w:t>62,370</w:t>
            </w:r>
          </w:p>
        </w:tc>
        <w:tc>
          <w:tcPr>
            <w:tcW w:w="552" w:type="pct"/>
            <w:tcBorders>
              <w:top w:val="nil"/>
              <w:left w:val="nil"/>
              <w:bottom w:val="single" w:sz="4" w:space="0" w:color="auto"/>
              <w:right w:val="single" w:sz="4" w:space="0" w:color="auto"/>
            </w:tcBorders>
            <w:shd w:val="clear" w:color="auto" w:fill="auto"/>
            <w:vAlign w:val="center"/>
            <w:hideMark/>
          </w:tcPr>
          <w:p w14:paraId="5F654B1F"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4BFFCA2A" w14:textId="77777777" w:rsidR="002726B8" w:rsidRPr="00C81954" w:rsidRDefault="002726B8" w:rsidP="00FA2358">
            <w:pPr>
              <w:pStyle w:val="afffffffa"/>
            </w:pPr>
            <w:r w:rsidRPr="00C81954">
              <w:t>7980</w:t>
            </w:r>
          </w:p>
        </w:tc>
      </w:tr>
      <w:tr w:rsidR="002726B8" w:rsidRPr="00C81954" w14:paraId="191CB2C2"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2A899B0" w14:textId="77777777" w:rsidR="002726B8" w:rsidRPr="00C81954" w:rsidRDefault="002726B8" w:rsidP="00FA2358">
            <w:pPr>
              <w:pStyle w:val="afffffffa"/>
            </w:pPr>
            <w:r w:rsidRPr="00C81954">
              <w:t>2021</w:t>
            </w:r>
          </w:p>
        </w:tc>
      </w:tr>
      <w:tr w:rsidR="002726B8" w:rsidRPr="00C81954" w14:paraId="16C6F46C" w14:textId="77777777" w:rsidTr="002726B8">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14:paraId="7D026A55" w14:textId="77777777" w:rsidR="002726B8" w:rsidRPr="00C81954" w:rsidRDefault="002726B8" w:rsidP="00FA2358">
            <w:pPr>
              <w:pStyle w:val="afffffffa"/>
            </w:pPr>
            <w:r w:rsidRPr="00C81954">
              <w:t>Природный газ</w:t>
            </w:r>
          </w:p>
        </w:tc>
        <w:tc>
          <w:tcPr>
            <w:tcW w:w="719" w:type="pct"/>
            <w:tcBorders>
              <w:top w:val="nil"/>
              <w:left w:val="nil"/>
              <w:bottom w:val="single" w:sz="4" w:space="0" w:color="auto"/>
              <w:right w:val="single" w:sz="4" w:space="0" w:color="auto"/>
            </w:tcBorders>
            <w:shd w:val="clear" w:color="auto" w:fill="auto"/>
            <w:vAlign w:val="center"/>
            <w:hideMark/>
          </w:tcPr>
          <w:p w14:paraId="60B63603"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49430A19" w14:textId="77777777" w:rsidR="002726B8" w:rsidRPr="00C81954" w:rsidRDefault="002726B8" w:rsidP="00FA2358">
            <w:pPr>
              <w:pStyle w:val="afffffffa"/>
            </w:pPr>
            <w:r w:rsidRPr="00C81954">
              <w:t>54,711</w:t>
            </w:r>
          </w:p>
        </w:tc>
        <w:tc>
          <w:tcPr>
            <w:tcW w:w="627" w:type="pct"/>
            <w:tcBorders>
              <w:top w:val="nil"/>
              <w:left w:val="nil"/>
              <w:bottom w:val="single" w:sz="4" w:space="0" w:color="auto"/>
              <w:right w:val="single" w:sz="4" w:space="0" w:color="auto"/>
            </w:tcBorders>
            <w:shd w:val="clear" w:color="auto" w:fill="auto"/>
            <w:vAlign w:val="center"/>
            <w:hideMark/>
          </w:tcPr>
          <w:p w14:paraId="2BE74856" w14:textId="77777777" w:rsidR="002726B8" w:rsidRPr="00C81954" w:rsidRDefault="002726B8" w:rsidP="00FA2358">
            <w:pPr>
              <w:pStyle w:val="afffffffa"/>
            </w:pPr>
            <w:r w:rsidRPr="00C81954">
              <w:t>54,711</w:t>
            </w:r>
          </w:p>
        </w:tc>
        <w:tc>
          <w:tcPr>
            <w:tcW w:w="627" w:type="pct"/>
            <w:tcBorders>
              <w:top w:val="nil"/>
              <w:left w:val="nil"/>
              <w:bottom w:val="single" w:sz="4" w:space="0" w:color="auto"/>
              <w:right w:val="single" w:sz="4" w:space="0" w:color="auto"/>
            </w:tcBorders>
            <w:shd w:val="clear" w:color="auto" w:fill="auto"/>
            <w:vAlign w:val="center"/>
            <w:hideMark/>
          </w:tcPr>
          <w:p w14:paraId="62CECA41" w14:textId="77777777" w:rsidR="002726B8" w:rsidRPr="00C81954" w:rsidRDefault="002726B8" w:rsidP="00FA2358">
            <w:pPr>
              <w:pStyle w:val="afffffffa"/>
            </w:pPr>
            <w:r w:rsidRPr="00C81954">
              <w:t>62,370</w:t>
            </w:r>
          </w:p>
        </w:tc>
        <w:tc>
          <w:tcPr>
            <w:tcW w:w="552" w:type="pct"/>
            <w:tcBorders>
              <w:top w:val="nil"/>
              <w:left w:val="nil"/>
              <w:bottom w:val="single" w:sz="4" w:space="0" w:color="auto"/>
              <w:right w:val="single" w:sz="4" w:space="0" w:color="auto"/>
            </w:tcBorders>
            <w:shd w:val="clear" w:color="auto" w:fill="auto"/>
            <w:vAlign w:val="center"/>
            <w:hideMark/>
          </w:tcPr>
          <w:p w14:paraId="3232169A"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4699D681" w14:textId="77777777" w:rsidR="002726B8" w:rsidRPr="00C81954" w:rsidRDefault="002726B8" w:rsidP="00FA2358">
            <w:pPr>
              <w:pStyle w:val="afffffffa"/>
            </w:pPr>
            <w:r w:rsidRPr="00C81954">
              <w:t>7980</w:t>
            </w:r>
          </w:p>
        </w:tc>
      </w:tr>
      <w:tr w:rsidR="002726B8" w:rsidRPr="00C81954" w14:paraId="7CD1F6E0" w14:textId="77777777" w:rsidTr="002726B8">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14:paraId="699B99BD" w14:textId="77777777" w:rsidR="002726B8" w:rsidRPr="00C81954" w:rsidRDefault="002726B8" w:rsidP="00FA2358">
            <w:pPr>
              <w:pStyle w:val="afffffffa"/>
            </w:pPr>
            <w:r w:rsidRPr="00C81954">
              <w:t>Нефтетопливо, в т.ч.</w:t>
            </w:r>
          </w:p>
        </w:tc>
        <w:tc>
          <w:tcPr>
            <w:tcW w:w="719" w:type="pct"/>
            <w:tcBorders>
              <w:top w:val="nil"/>
              <w:left w:val="nil"/>
              <w:bottom w:val="single" w:sz="4" w:space="0" w:color="auto"/>
              <w:right w:val="single" w:sz="4" w:space="0" w:color="auto"/>
            </w:tcBorders>
            <w:shd w:val="clear" w:color="auto" w:fill="auto"/>
            <w:vAlign w:val="center"/>
            <w:hideMark/>
          </w:tcPr>
          <w:p w14:paraId="1165E4F2"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0D0CC001"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3D2EA0A8"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40D63302"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746FB5BB"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7C9BB73F" w14:textId="77777777" w:rsidR="002726B8" w:rsidRPr="00C81954" w:rsidRDefault="002726B8" w:rsidP="00FA2358">
            <w:pPr>
              <w:pStyle w:val="afffffffa"/>
            </w:pPr>
            <w:r w:rsidRPr="00C81954">
              <w:t>-</w:t>
            </w:r>
          </w:p>
        </w:tc>
      </w:tr>
      <w:tr w:rsidR="002726B8" w:rsidRPr="00C81954" w14:paraId="71EA0597" w14:textId="77777777" w:rsidTr="002726B8">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14:paraId="1DF8ED7B" w14:textId="77777777" w:rsidR="002726B8" w:rsidRPr="00C81954" w:rsidRDefault="002726B8" w:rsidP="00FA2358">
            <w:pPr>
              <w:pStyle w:val="afffffffa"/>
            </w:pPr>
            <w:r w:rsidRPr="00C81954">
              <w:t>- мазут</w:t>
            </w:r>
          </w:p>
        </w:tc>
        <w:tc>
          <w:tcPr>
            <w:tcW w:w="719" w:type="pct"/>
            <w:tcBorders>
              <w:top w:val="nil"/>
              <w:left w:val="nil"/>
              <w:bottom w:val="single" w:sz="4" w:space="0" w:color="auto"/>
              <w:right w:val="single" w:sz="4" w:space="0" w:color="auto"/>
            </w:tcBorders>
            <w:shd w:val="clear" w:color="auto" w:fill="auto"/>
            <w:vAlign w:val="center"/>
            <w:hideMark/>
          </w:tcPr>
          <w:p w14:paraId="71BB5621"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3AE43702"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601F2DDA"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272EF424"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4F58CACA"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1C688CB0" w14:textId="77777777" w:rsidR="002726B8" w:rsidRPr="00C81954" w:rsidRDefault="002726B8" w:rsidP="00FA2358">
            <w:pPr>
              <w:pStyle w:val="afffffffa"/>
            </w:pPr>
            <w:r w:rsidRPr="00C81954">
              <w:t>-</w:t>
            </w:r>
          </w:p>
        </w:tc>
      </w:tr>
      <w:tr w:rsidR="002726B8" w:rsidRPr="00C81954" w14:paraId="2AE54AC2" w14:textId="77777777" w:rsidTr="002726B8">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14:paraId="39E560E6" w14:textId="77777777" w:rsidR="002726B8" w:rsidRPr="00C81954" w:rsidRDefault="002726B8" w:rsidP="00FA2358">
            <w:pPr>
              <w:pStyle w:val="afffffffa"/>
            </w:pPr>
            <w:r w:rsidRPr="00C81954">
              <w:t>Итого</w:t>
            </w:r>
          </w:p>
        </w:tc>
        <w:tc>
          <w:tcPr>
            <w:tcW w:w="719" w:type="pct"/>
            <w:tcBorders>
              <w:top w:val="nil"/>
              <w:left w:val="nil"/>
              <w:bottom w:val="single" w:sz="4" w:space="0" w:color="auto"/>
              <w:right w:val="single" w:sz="4" w:space="0" w:color="auto"/>
            </w:tcBorders>
            <w:shd w:val="clear" w:color="auto" w:fill="auto"/>
            <w:vAlign w:val="center"/>
            <w:hideMark/>
          </w:tcPr>
          <w:p w14:paraId="2FC338E3"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6F6A346E" w14:textId="77777777" w:rsidR="002726B8" w:rsidRPr="00C81954" w:rsidRDefault="002726B8" w:rsidP="00FA2358">
            <w:pPr>
              <w:pStyle w:val="afffffffa"/>
            </w:pPr>
            <w:r w:rsidRPr="00C81954">
              <w:t>54,711</w:t>
            </w:r>
          </w:p>
        </w:tc>
        <w:tc>
          <w:tcPr>
            <w:tcW w:w="627" w:type="pct"/>
            <w:tcBorders>
              <w:top w:val="nil"/>
              <w:left w:val="nil"/>
              <w:bottom w:val="single" w:sz="4" w:space="0" w:color="auto"/>
              <w:right w:val="single" w:sz="4" w:space="0" w:color="auto"/>
            </w:tcBorders>
            <w:shd w:val="clear" w:color="auto" w:fill="auto"/>
            <w:vAlign w:val="center"/>
            <w:hideMark/>
          </w:tcPr>
          <w:p w14:paraId="586A433D" w14:textId="77777777" w:rsidR="002726B8" w:rsidRPr="00C81954" w:rsidRDefault="002726B8" w:rsidP="00FA2358">
            <w:pPr>
              <w:pStyle w:val="afffffffa"/>
            </w:pPr>
            <w:r w:rsidRPr="00C81954">
              <w:t>54,711</w:t>
            </w:r>
          </w:p>
        </w:tc>
        <w:tc>
          <w:tcPr>
            <w:tcW w:w="627" w:type="pct"/>
            <w:tcBorders>
              <w:top w:val="nil"/>
              <w:left w:val="nil"/>
              <w:bottom w:val="single" w:sz="4" w:space="0" w:color="auto"/>
              <w:right w:val="single" w:sz="4" w:space="0" w:color="auto"/>
            </w:tcBorders>
            <w:shd w:val="clear" w:color="auto" w:fill="auto"/>
            <w:vAlign w:val="center"/>
            <w:hideMark/>
          </w:tcPr>
          <w:p w14:paraId="7FA26EEC" w14:textId="77777777" w:rsidR="002726B8" w:rsidRPr="00C81954" w:rsidRDefault="002726B8" w:rsidP="00FA2358">
            <w:pPr>
              <w:pStyle w:val="afffffffa"/>
            </w:pPr>
            <w:r w:rsidRPr="00C81954">
              <w:t>62,370</w:t>
            </w:r>
          </w:p>
        </w:tc>
        <w:tc>
          <w:tcPr>
            <w:tcW w:w="552" w:type="pct"/>
            <w:tcBorders>
              <w:top w:val="nil"/>
              <w:left w:val="nil"/>
              <w:bottom w:val="single" w:sz="4" w:space="0" w:color="auto"/>
              <w:right w:val="single" w:sz="4" w:space="0" w:color="auto"/>
            </w:tcBorders>
            <w:shd w:val="clear" w:color="auto" w:fill="auto"/>
            <w:vAlign w:val="center"/>
            <w:hideMark/>
          </w:tcPr>
          <w:p w14:paraId="158645EE"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5B35680B" w14:textId="77777777" w:rsidR="002726B8" w:rsidRPr="00C81954" w:rsidRDefault="002726B8" w:rsidP="00FA2358">
            <w:pPr>
              <w:pStyle w:val="afffffffa"/>
            </w:pPr>
            <w:r w:rsidRPr="00C81954">
              <w:t>7980</w:t>
            </w:r>
          </w:p>
        </w:tc>
      </w:tr>
      <w:tr w:rsidR="002726B8" w:rsidRPr="00C81954" w14:paraId="5D4713A2"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3971C95F" w14:textId="77777777" w:rsidR="002726B8" w:rsidRPr="00C81954" w:rsidRDefault="002726B8" w:rsidP="00FA2358">
            <w:pPr>
              <w:pStyle w:val="afffffffa"/>
            </w:pPr>
            <w:r w:rsidRPr="00C81954">
              <w:t>2022</w:t>
            </w:r>
          </w:p>
        </w:tc>
      </w:tr>
      <w:tr w:rsidR="002726B8" w:rsidRPr="00C81954" w14:paraId="31C072ED" w14:textId="77777777" w:rsidTr="002726B8">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14:paraId="0AC90AB1" w14:textId="77777777" w:rsidR="002726B8" w:rsidRPr="00C81954" w:rsidRDefault="002726B8" w:rsidP="00FA2358">
            <w:pPr>
              <w:pStyle w:val="afffffffa"/>
            </w:pPr>
            <w:r w:rsidRPr="00C81954">
              <w:t>Природный газ</w:t>
            </w:r>
          </w:p>
        </w:tc>
        <w:tc>
          <w:tcPr>
            <w:tcW w:w="719" w:type="pct"/>
            <w:tcBorders>
              <w:top w:val="nil"/>
              <w:left w:val="nil"/>
              <w:bottom w:val="single" w:sz="4" w:space="0" w:color="auto"/>
              <w:right w:val="single" w:sz="4" w:space="0" w:color="auto"/>
            </w:tcBorders>
            <w:shd w:val="clear" w:color="auto" w:fill="auto"/>
            <w:vAlign w:val="center"/>
            <w:hideMark/>
          </w:tcPr>
          <w:p w14:paraId="5DABDDCC"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2568CF7A" w14:textId="77777777" w:rsidR="002726B8" w:rsidRPr="00C81954" w:rsidRDefault="002726B8" w:rsidP="00FA2358">
            <w:pPr>
              <w:pStyle w:val="afffffffa"/>
            </w:pPr>
            <w:r w:rsidRPr="00C81954">
              <w:t>54,711</w:t>
            </w:r>
          </w:p>
        </w:tc>
        <w:tc>
          <w:tcPr>
            <w:tcW w:w="627" w:type="pct"/>
            <w:tcBorders>
              <w:top w:val="nil"/>
              <w:left w:val="nil"/>
              <w:bottom w:val="single" w:sz="4" w:space="0" w:color="auto"/>
              <w:right w:val="single" w:sz="4" w:space="0" w:color="auto"/>
            </w:tcBorders>
            <w:shd w:val="clear" w:color="auto" w:fill="auto"/>
            <w:vAlign w:val="center"/>
            <w:hideMark/>
          </w:tcPr>
          <w:p w14:paraId="40EC322B" w14:textId="77777777" w:rsidR="002726B8" w:rsidRPr="00C81954" w:rsidRDefault="002726B8" w:rsidP="00FA2358">
            <w:pPr>
              <w:pStyle w:val="afffffffa"/>
            </w:pPr>
            <w:r w:rsidRPr="00C81954">
              <w:t>54,711</w:t>
            </w:r>
          </w:p>
        </w:tc>
        <w:tc>
          <w:tcPr>
            <w:tcW w:w="627" w:type="pct"/>
            <w:tcBorders>
              <w:top w:val="nil"/>
              <w:left w:val="nil"/>
              <w:bottom w:val="single" w:sz="4" w:space="0" w:color="auto"/>
              <w:right w:val="single" w:sz="4" w:space="0" w:color="auto"/>
            </w:tcBorders>
            <w:shd w:val="clear" w:color="auto" w:fill="auto"/>
            <w:vAlign w:val="center"/>
            <w:hideMark/>
          </w:tcPr>
          <w:p w14:paraId="404D73F6" w14:textId="77777777" w:rsidR="002726B8" w:rsidRPr="00C81954" w:rsidRDefault="002726B8" w:rsidP="00FA2358">
            <w:pPr>
              <w:pStyle w:val="afffffffa"/>
            </w:pPr>
            <w:r w:rsidRPr="00C81954">
              <w:t>62,370</w:t>
            </w:r>
          </w:p>
        </w:tc>
        <w:tc>
          <w:tcPr>
            <w:tcW w:w="552" w:type="pct"/>
            <w:tcBorders>
              <w:top w:val="nil"/>
              <w:left w:val="nil"/>
              <w:bottom w:val="single" w:sz="4" w:space="0" w:color="auto"/>
              <w:right w:val="single" w:sz="4" w:space="0" w:color="auto"/>
            </w:tcBorders>
            <w:shd w:val="clear" w:color="auto" w:fill="auto"/>
            <w:vAlign w:val="center"/>
            <w:hideMark/>
          </w:tcPr>
          <w:p w14:paraId="7666841F"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55E79EB5" w14:textId="77777777" w:rsidR="002726B8" w:rsidRPr="00C81954" w:rsidRDefault="002726B8" w:rsidP="00FA2358">
            <w:pPr>
              <w:pStyle w:val="afffffffa"/>
            </w:pPr>
            <w:r w:rsidRPr="00C81954">
              <w:t>7980</w:t>
            </w:r>
          </w:p>
        </w:tc>
      </w:tr>
      <w:tr w:rsidR="002726B8" w:rsidRPr="00C81954" w14:paraId="3A26BADC" w14:textId="77777777" w:rsidTr="002726B8">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14:paraId="3F05BA86" w14:textId="77777777" w:rsidR="002726B8" w:rsidRPr="00C81954" w:rsidRDefault="002726B8" w:rsidP="00FA2358">
            <w:pPr>
              <w:pStyle w:val="afffffffa"/>
            </w:pPr>
            <w:r w:rsidRPr="00C81954">
              <w:t>Нефтетопливо, в т.ч.</w:t>
            </w:r>
          </w:p>
        </w:tc>
        <w:tc>
          <w:tcPr>
            <w:tcW w:w="719" w:type="pct"/>
            <w:tcBorders>
              <w:top w:val="nil"/>
              <w:left w:val="nil"/>
              <w:bottom w:val="single" w:sz="4" w:space="0" w:color="auto"/>
              <w:right w:val="single" w:sz="4" w:space="0" w:color="auto"/>
            </w:tcBorders>
            <w:shd w:val="clear" w:color="auto" w:fill="auto"/>
            <w:vAlign w:val="center"/>
            <w:hideMark/>
          </w:tcPr>
          <w:p w14:paraId="59D18B02"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56CEADE2"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51F18EFE"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3B078296"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2A2985F1"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1604330A" w14:textId="77777777" w:rsidR="002726B8" w:rsidRPr="00C81954" w:rsidRDefault="002726B8" w:rsidP="00FA2358">
            <w:pPr>
              <w:pStyle w:val="afffffffa"/>
            </w:pPr>
            <w:r w:rsidRPr="00C81954">
              <w:t>-</w:t>
            </w:r>
          </w:p>
        </w:tc>
      </w:tr>
      <w:tr w:rsidR="002726B8" w:rsidRPr="00C81954" w14:paraId="0130B86D" w14:textId="77777777" w:rsidTr="002726B8">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14:paraId="7ADB548C" w14:textId="77777777" w:rsidR="002726B8" w:rsidRPr="00C81954" w:rsidRDefault="002726B8" w:rsidP="00FA2358">
            <w:pPr>
              <w:pStyle w:val="afffffffa"/>
            </w:pPr>
            <w:r w:rsidRPr="00C81954">
              <w:t>- мазут</w:t>
            </w:r>
          </w:p>
        </w:tc>
        <w:tc>
          <w:tcPr>
            <w:tcW w:w="719" w:type="pct"/>
            <w:tcBorders>
              <w:top w:val="nil"/>
              <w:left w:val="nil"/>
              <w:bottom w:val="single" w:sz="4" w:space="0" w:color="auto"/>
              <w:right w:val="single" w:sz="4" w:space="0" w:color="auto"/>
            </w:tcBorders>
            <w:shd w:val="clear" w:color="auto" w:fill="auto"/>
            <w:vAlign w:val="center"/>
            <w:hideMark/>
          </w:tcPr>
          <w:p w14:paraId="4B477BC4"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1063E041"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629ECD1E"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012FD7E3"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2379C6BB"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11C9AE4F" w14:textId="77777777" w:rsidR="002726B8" w:rsidRPr="00C81954" w:rsidRDefault="002726B8" w:rsidP="00FA2358">
            <w:pPr>
              <w:pStyle w:val="afffffffa"/>
            </w:pPr>
            <w:r w:rsidRPr="00C81954">
              <w:t>-</w:t>
            </w:r>
          </w:p>
        </w:tc>
      </w:tr>
      <w:tr w:rsidR="002726B8" w:rsidRPr="00C81954" w14:paraId="2240CECA" w14:textId="77777777" w:rsidTr="002726B8">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14:paraId="451FCD68" w14:textId="77777777" w:rsidR="002726B8" w:rsidRPr="00C81954" w:rsidRDefault="002726B8" w:rsidP="00FA2358">
            <w:pPr>
              <w:pStyle w:val="afffffffa"/>
            </w:pPr>
            <w:r w:rsidRPr="00C81954">
              <w:t>Итого</w:t>
            </w:r>
          </w:p>
        </w:tc>
        <w:tc>
          <w:tcPr>
            <w:tcW w:w="719" w:type="pct"/>
            <w:tcBorders>
              <w:top w:val="nil"/>
              <w:left w:val="nil"/>
              <w:bottom w:val="single" w:sz="4" w:space="0" w:color="auto"/>
              <w:right w:val="single" w:sz="4" w:space="0" w:color="auto"/>
            </w:tcBorders>
            <w:shd w:val="clear" w:color="auto" w:fill="auto"/>
            <w:vAlign w:val="center"/>
            <w:hideMark/>
          </w:tcPr>
          <w:p w14:paraId="7017D985"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5E00C2FE" w14:textId="77777777" w:rsidR="002726B8" w:rsidRPr="00C81954" w:rsidRDefault="002726B8" w:rsidP="00FA2358">
            <w:pPr>
              <w:pStyle w:val="afffffffa"/>
            </w:pPr>
            <w:r w:rsidRPr="00C81954">
              <w:t>54,711</w:t>
            </w:r>
          </w:p>
        </w:tc>
        <w:tc>
          <w:tcPr>
            <w:tcW w:w="627" w:type="pct"/>
            <w:tcBorders>
              <w:top w:val="nil"/>
              <w:left w:val="nil"/>
              <w:bottom w:val="single" w:sz="4" w:space="0" w:color="auto"/>
              <w:right w:val="single" w:sz="4" w:space="0" w:color="auto"/>
            </w:tcBorders>
            <w:shd w:val="clear" w:color="auto" w:fill="auto"/>
            <w:vAlign w:val="center"/>
            <w:hideMark/>
          </w:tcPr>
          <w:p w14:paraId="5E4577E4" w14:textId="77777777" w:rsidR="002726B8" w:rsidRPr="00C81954" w:rsidRDefault="002726B8" w:rsidP="00FA2358">
            <w:pPr>
              <w:pStyle w:val="afffffffa"/>
            </w:pPr>
            <w:r w:rsidRPr="00C81954">
              <w:t>54,711</w:t>
            </w:r>
          </w:p>
        </w:tc>
        <w:tc>
          <w:tcPr>
            <w:tcW w:w="627" w:type="pct"/>
            <w:tcBorders>
              <w:top w:val="nil"/>
              <w:left w:val="nil"/>
              <w:bottom w:val="single" w:sz="4" w:space="0" w:color="auto"/>
              <w:right w:val="single" w:sz="4" w:space="0" w:color="auto"/>
            </w:tcBorders>
            <w:shd w:val="clear" w:color="auto" w:fill="auto"/>
            <w:vAlign w:val="center"/>
            <w:hideMark/>
          </w:tcPr>
          <w:p w14:paraId="2A155C11" w14:textId="77777777" w:rsidR="002726B8" w:rsidRPr="00C81954" w:rsidRDefault="002726B8" w:rsidP="00FA2358">
            <w:pPr>
              <w:pStyle w:val="afffffffa"/>
            </w:pPr>
            <w:r w:rsidRPr="00C81954">
              <w:t>62,370</w:t>
            </w:r>
          </w:p>
        </w:tc>
        <w:tc>
          <w:tcPr>
            <w:tcW w:w="552" w:type="pct"/>
            <w:tcBorders>
              <w:top w:val="nil"/>
              <w:left w:val="nil"/>
              <w:bottom w:val="single" w:sz="4" w:space="0" w:color="auto"/>
              <w:right w:val="single" w:sz="4" w:space="0" w:color="auto"/>
            </w:tcBorders>
            <w:shd w:val="clear" w:color="auto" w:fill="auto"/>
            <w:vAlign w:val="center"/>
            <w:hideMark/>
          </w:tcPr>
          <w:p w14:paraId="1079C3C8"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2A588DB3" w14:textId="77777777" w:rsidR="002726B8" w:rsidRPr="00C81954" w:rsidRDefault="002726B8" w:rsidP="00FA2358">
            <w:pPr>
              <w:pStyle w:val="afffffffa"/>
            </w:pPr>
            <w:r w:rsidRPr="00C81954">
              <w:t>7980</w:t>
            </w:r>
          </w:p>
        </w:tc>
      </w:tr>
    </w:tbl>
    <w:p w14:paraId="2B20A788" w14:textId="1F6FC12A" w:rsidR="0013156C" w:rsidRPr="00C81954" w:rsidRDefault="0013156C" w:rsidP="00FA2358">
      <w:pPr>
        <w:pStyle w:val="afe"/>
      </w:pPr>
    </w:p>
    <w:p w14:paraId="0F7D9B26" w14:textId="70347683" w:rsidR="00AE3358" w:rsidRPr="00C81954" w:rsidRDefault="00E60697" w:rsidP="00FA2358">
      <w:pPr>
        <w:pStyle w:val="affff7"/>
      </w:pPr>
      <w:bookmarkStart w:id="422" w:name="_Ref133395510"/>
      <w:bookmarkStart w:id="423" w:name="_Toc136104375"/>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70</w:t>
      </w:r>
      <w:r w:rsidR="00B25ED0" w:rsidRPr="00C81954">
        <w:rPr>
          <w:noProof/>
        </w:rPr>
        <w:fldChar w:fldCharType="end"/>
      </w:r>
      <w:bookmarkEnd w:id="422"/>
      <w:r w:rsidRPr="00C81954">
        <w:t xml:space="preserve">. </w:t>
      </w:r>
      <w:r w:rsidR="00AE3358" w:rsidRPr="00C81954">
        <w:t>Топливные балансы котельной «</w:t>
      </w:r>
      <w:r w:rsidR="002726B8" w:rsidRPr="00C81954">
        <w:t>Мясокомбинат</w:t>
      </w:r>
      <w:r w:rsidR="00AE3358" w:rsidRPr="00C81954">
        <w:t>»</w:t>
      </w:r>
      <w:bookmarkEnd w:id="423"/>
    </w:p>
    <w:tbl>
      <w:tblPr>
        <w:tblW w:w="5000" w:type="pct"/>
        <w:tblCellMar>
          <w:left w:w="28" w:type="dxa"/>
          <w:right w:w="28" w:type="dxa"/>
        </w:tblCellMar>
        <w:tblLook w:val="04A0" w:firstRow="1" w:lastRow="0" w:firstColumn="1" w:lastColumn="0" w:noHBand="0" w:noVBand="1"/>
      </w:tblPr>
      <w:tblGrid>
        <w:gridCol w:w="2223"/>
        <w:gridCol w:w="1413"/>
        <w:gridCol w:w="1311"/>
        <w:gridCol w:w="1207"/>
        <w:gridCol w:w="1207"/>
        <w:gridCol w:w="1063"/>
        <w:gridCol w:w="1203"/>
      </w:tblGrid>
      <w:tr w:rsidR="002726B8" w:rsidRPr="00C81954" w14:paraId="25FE4101" w14:textId="77777777" w:rsidTr="002726B8">
        <w:trPr>
          <w:trHeight w:val="20"/>
        </w:trPr>
        <w:tc>
          <w:tcPr>
            <w:tcW w:w="11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CD7DA0" w14:textId="77777777" w:rsidR="002726B8" w:rsidRPr="00C81954" w:rsidRDefault="002726B8" w:rsidP="00FA2358">
            <w:pPr>
              <w:pStyle w:val="afffffffa"/>
            </w:pPr>
            <w:r w:rsidRPr="00C81954">
              <w:t>Баланс топлива за год</w:t>
            </w:r>
          </w:p>
        </w:tc>
        <w:tc>
          <w:tcPr>
            <w:tcW w:w="7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591806" w14:textId="77777777" w:rsidR="002726B8" w:rsidRPr="00C81954" w:rsidRDefault="002726B8" w:rsidP="00FA2358">
            <w:pPr>
              <w:pStyle w:val="afffffffa"/>
            </w:pPr>
            <w:r w:rsidRPr="00C81954">
              <w:t>Остаток топлива на начало года, т. натурального топлива, тыс. м</w:t>
            </w:r>
            <w:r w:rsidRPr="00C81954">
              <w:rPr>
                <w:vertAlign w:val="superscript"/>
              </w:rPr>
              <w:t>3</w:t>
            </w:r>
          </w:p>
        </w:tc>
        <w:tc>
          <w:tcPr>
            <w:tcW w:w="6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FB8129" w14:textId="77777777" w:rsidR="002726B8" w:rsidRPr="00C81954" w:rsidRDefault="002726B8" w:rsidP="00FA2358">
            <w:pPr>
              <w:pStyle w:val="afffffffa"/>
            </w:pPr>
            <w:r w:rsidRPr="00C81954">
              <w:t>Приход топлива за год, т. натурального топлива, тыс. м</w:t>
            </w:r>
            <w:r w:rsidRPr="00C81954">
              <w:rPr>
                <w:vertAlign w:val="superscript"/>
              </w:rPr>
              <w:t>3</w:t>
            </w:r>
          </w:p>
        </w:tc>
        <w:tc>
          <w:tcPr>
            <w:tcW w:w="1254" w:type="pct"/>
            <w:gridSpan w:val="2"/>
            <w:tcBorders>
              <w:top w:val="single" w:sz="4" w:space="0" w:color="auto"/>
              <w:left w:val="nil"/>
              <w:bottom w:val="single" w:sz="4" w:space="0" w:color="auto"/>
              <w:right w:val="single" w:sz="4" w:space="0" w:color="auto"/>
            </w:tcBorders>
            <w:shd w:val="clear" w:color="auto" w:fill="auto"/>
            <w:vAlign w:val="center"/>
            <w:hideMark/>
          </w:tcPr>
          <w:p w14:paraId="5F96D9C9" w14:textId="77777777" w:rsidR="002726B8" w:rsidRPr="00C81954" w:rsidRDefault="002726B8" w:rsidP="00FA2358">
            <w:pPr>
              <w:pStyle w:val="afffffffa"/>
            </w:pPr>
            <w:r w:rsidRPr="00C81954">
              <w:t>Израсходовано топлива</w:t>
            </w:r>
          </w:p>
        </w:tc>
        <w:tc>
          <w:tcPr>
            <w:tcW w:w="55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2DD055" w14:textId="77777777" w:rsidR="002726B8" w:rsidRPr="00C81954" w:rsidRDefault="002726B8" w:rsidP="00FA2358">
            <w:pPr>
              <w:pStyle w:val="afffffffa"/>
            </w:pPr>
            <w:r w:rsidRPr="00C81954">
              <w:t>Остаток топлива, т.натурального топлива, тыс. м</w:t>
            </w:r>
            <w:r w:rsidRPr="00C81954">
              <w:rPr>
                <w:vertAlign w:val="superscript"/>
              </w:rPr>
              <w:t>3</w:t>
            </w:r>
          </w:p>
        </w:tc>
        <w:tc>
          <w:tcPr>
            <w:tcW w:w="6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9E1E54" w14:textId="77777777" w:rsidR="002726B8" w:rsidRPr="00C81954" w:rsidRDefault="002726B8" w:rsidP="00FA2358">
            <w:pPr>
              <w:pStyle w:val="afffffffa"/>
            </w:pPr>
            <w:r w:rsidRPr="00C81954">
              <w:t>Низшая теплота сгорания, ккал/кг (ккал/нм</w:t>
            </w:r>
            <w:r w:rsidRPr="00C81954">
              <w:rPr>
                <w:vertAlign w:val="superscript"/>
              </w:rPr>
              <w:t>3</w:t>
            </w:r>
            <w:r w:rsidRPr="00C81954">
              <w:t>)</w:t>
            </w:r>
          </w:p>
        </w:tc>
      </w:tr>
      <w:tr w:rsidR="002726B8" w:rsidRPr="00C81954" w14:paraId="57130746" w14:textId="77777777" w:rsidTr="002726B8">
        <w:trPr>
          <w:trHeight w:val="20"/>
        </w:trPr>
        <w:tc>
          <w:tcPr>
            <w:tcW w:w="1154" w:type="pct"/>
            <w:vMerge/>
            <w:tcBorders>
              <w:top w:val="single" w:sz="4" w:space="0" w:color="auto"/>
              <w:left w:val="single" w:sz="4" w:space="0" w:color="auto"/>
              <w:bottom w:val="single" w:sz="4" w:space="0" w:color="auto"/>
              <w:right w:val="single" w:sz="4" w:space="0" w:color="auto"/>
            </w:tcBorders>
            <w:vAlign w:val="center"/>
            <w:hideMark/>
          </w:tcPr>
          <w:p w14:paraId="26107797" w14:textId="77777777" w:rsidR="002726B8" w:rsidRPr="00C81954" w:rsidRDefault="002726B8" w:rsidP="00FA2358">
            <w:pPr>
              <w:pStyle w:val="afffffffa"/>
            </w:pPr>
          </w:p>
        </w:tc>
        <w:tc>
          <w:tcPr>
            <w:tcW w:w="734" w:type="pct"/>
            <w:vMerge/>
            <w:tcBorders>
              <w:top w:val="single" w:sz="4" w:space="0" w:color="auto"/>
              <w:left w:val="single" w:sz="4" w:space="0" w:color="auto"/>
              <w:bottom w:val="single" w:sz="4" w:space="0" w:color="auto"/>
              <w:right w:val="single" w:sz="4" w:space="0" w:color="auto"/>
            </w:tcBorders>
            <w:vAlign w:val="center"/>
            <w:hideMark/>
          </w:tcPr>
          <w:p w14:paraId="60C8A67B" w14:textId="77777777" w:rsidR="002726B8" w:rsidRPr="00C81954" w:rsidRDefault="002726B8" w:rsidP="00FA2358">
            <w:pPr>
              <w:pStyle w:val="afffffffa"/>
            </w:pPr>
          </w:p>
        </w:tc>
        <w:tc>
          <w:tcPr>
            <w:tcW w:w="681" w:type="pct"/>
            <w:vMerge/>
            <w:tcBorders>
              <w:top w:val="single" w:sz="4" w:space="0" w:color="auto"/>
              <w:left w:val="single" w:sz="4" w:space="0" w:color="auto"/>
              <w:bottom w:val="single" w:sz="4" w:space="0" w:color="auto"/>
              <w:right w:val="single" w:sz="4" w:space="0" w:color="auto"/>
            </w:tcBorders>
            <w:vAlign w:val="center"/>
            <w:hideMark/>
          </w:tcPr>
          <w:p w14:paraId="0CA7B998" w14:textId="77777777" w:rsidR="002726B8" w:rsidRPr="00C81954" w:rsidRDefault="002726B8" w:rsidP="00FA2358">
            <w:pPr>
              <w:pStyle w:val="afffffffa"/>
            </w:pPr>
          </w:p>
        </w:tc>
        <w:tc>
          <w:tcPr>
            <w:tcW w:w="627" w:type="pct"/>
            <w:tcBorders>
              <w:top w:val="nil"/>
              <w:left w:val="nil"/>
              <w:bottom w:val="single" w:sz="4" w:space="0" w:color="auto"/>
              <w:right w:val="single" w:sz="4" w:space="0" w:color="auto"/>
            </w:tcBorders>
            <w:shd w:val="clear" w:color="auto" w:fill="auto"/>
            <w:vAlign w:val="center"/>
            <w:hideMark/>
          </w:tcPr>
          <w:p w14:paraId="1987A7D4" w14:textId="77777777" w:rsidR="002726B8" w:rsidRPr="00C81954" w:rsidRDefault="002726B8" w:rsidP="00FA2358">
            <w:pPr>
              <w:pStyle w:val="afffffffa"/>
            </w:pPr>
            <w:r w:rsidRPr="00C81954">
              <w:t>Всего, т. натурального топлива, тыс. м</w:t>
            </w:r>
            <w:r w:rsidRPr="00C81954">
              <w:rPr>
                <w:vertAlign w:val="superscript"/>
              </w:rPr>
              <w:t>3</w:t>
            </w:r>
          </w:p>
        </w:tc>
        <w:tc>
          <w:tcPr>
            <w:tcW w:w="627" w:type="pct"/>
            <w:tcBorders>
              <w:top w:val="nil"/>
              <w:left w:val="nil"/>
              <w:bottom w:val="single" w:sz="4" w:space="0" w:color="auto"/>
              <w:right w:val="single" w:sz="4" w:space="0" w:color="auto"/>
            </w:tcBorders>
            <w:shd w:val="clear" w:color="auto" w:fill="auto"/>
            <w:vAlign w:val="center"/>
            <w:hideMark/>
          </w:tcPr>
          <w:p w14:paraId="043E3EEB" w14:textId="77777777" w:rsidR="002726B8" w:rsidRPr="00C81954" w:rsidRDefault="002726B8" w:rsidP="00FA2358">
            <w:pPr>
              <w:pStyle w:val="afffffffa"/>
            </w:pPr>
            <w:r w:rsidRPr="00C81954">
              <w:t>Всего, в т. условного топлива, тыс. м</w:t>
            </w:r>
            <w:r w:rsidRPr="00C81954">
              <w:rPr>
                <w:vertAlign w:val="superscript"/>
              </w:rPr>
              <w:t>3</w:t>
            </w:r>
          </w:p>
        </w:tc>
        <w:tc>
          <w:tcPr>
            <w:tcW w:w="552" w:type="pct"/>
            <w:vMerge/>
            <w:tcBorders>
              <w:top w:val="single" w:sz="4" w:space="0" w:color="auto"/>
              <w:left w:val="single" w:sz="4" w:space="0" w:color="auto"/>
              <w:bottom w:val="single" w:sz="4" w:space="0" w:color="auto"/>
              <w:right w:val="single" w:sz="4" w:space="0" w:color="auto"/>
            </w:tcBorders>
            <w:vAlign w:val="center"/>
            <w:hideMark/>
          </w:tcPr>
          <w:p w14:paraId="63007B1C" w14:textId="77777777" w:rsidR="002726B8" w:rsidRPr="00C81954" w:rsidRDefault="002726B8" w:rsidP="00FA2358">
            <w:pPr>
              <w:pStyle w:val="afffffffa"/>
            </w:pPr>
          </w:p>
        </w:tc>
        <w:tc>
          <w:tcPr>
            <w:tcW w:w="626" w:type="pct"/>
            <w:vMerge/>
            <w:tcBorders>
              <w:top w:val="single" w:sz="4" w:space="0" w:color="auto"/>
              <w:left w:val="single" w:sz="4" w:space="0" w:color="auto"/>
              <w:bottom w:val="single" w:sz="4" w:space="0" w:color="auto"/>
              <w:right w:val="single" w:sz="4" w:space="0" w:color="auto"/>
            </w:tcBorders>
            <w:vAlign w:val="center"/>
            <w:hideMark/>
          </w:tcPr>
          <w:p w14:paraId="247FD4CA" w14:textId="77777777" w:rsidR="002726B8" w:rsidRPr="00C81954" w:rsidRDefault="002726B8" w:rsidP="00FA2358">
            <w:pPr>
              <w:pStyle w:val="afffffffa"/>
            </w:pPr>
          </w:p>
        </w:tc>
      </w:tr>
      <w:tr w:rsidR="002726B8" w:rsidRPr="00C81954" w14:paraId="0CCB006A"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00AE39F" w14:textId="77777777" w:rsidR="002726B8" w:rsidRPr="00C81954" w:rsidRDefault="002726B8" w:rsidP="00FA2358">
            <w:pPr>
              <w:pStyle w:val="afffffffa"/>
            </w:pPr>
            <w:r w:rsidRPr="00C81954">
              <w:t>2018</w:t>
            </w:r>
          </w:p>
        </w:tc>
      </w:tr>
      <w:tr w:rsidR="002726B8" w:rsidRPr="00C81954" w14:paraId="48F32900" w14:textId="77777777" w:rsidTr="002726B8">
        <w:trPr>
          <w:trHeight w:val="20"/>
        </w:trPr>
        <w:tc>
          <w:tcPr>
            <w:tcW w:w="1154" w:type="pct"/>
            <w:tcBorders>
              <w:top w:val="nil"/>
              <w:left w:val="single" w:sz="4" w:space="0" w:color="auto"/>
              <w:bottom w:val="single" w:sz="4" w:space="0" w:color="auto"/>
              <w:right w:val="single" w:sz="4" w:space="0" w:color="auto"/>
            </w:tcBorders>
            <w:shd w:val="clear" w:color="auto" w:fill="auto"/>
            <w:vAlign w:val="center"/>
            <w:hideMark/>
          </w:tcPr>
          <w:p w14:paraId="62DB9814" w14:textId="77777777" w:rsidR="002726B8" w:rsidRPr="00C81954" w:rsidRDefault="002726B8" w:rsidP="00FA2358">
            <w:pPr>
              <w:pStyle w:val="afffffffa"/>
            </w:pPr>
            <w:r w:rsidRPr="00C81954">
              <w:t>Природный газ</w:t>
            </w:r>
          </w:p>
        </w:tc>
        <w:tc>
          <w:tcPr>
            <w:tcW w:w="734" w:type="pct"/>
            <w:tcBorders>
              <w:top w:val="nil"/>
              <w:left w:val="nil"/>
              <w:bottom w:val="single" w:sz="4" w:space="0" w:color="auto"/>
              <w:right w:val="single" w:sz="4" w:space="0" w:color="auto"/>
            </w:tcBorders>
            <w:shd w:val="clear" w:color="auto" w:fill="auto"/>
            <w:vAlign w:val="center"/>
            <w:hideMark/>
          </w:tcPr>
          <w:p w14:paraId="1D66329A"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74AFF0AB" w14:textId="77777777" w:rsidR="002726B8" w:rsidRPr="00C81954" w:rsidRDefault="002726B8" w:rsidP="00FA2358">
            <w:pPr>
              <w:pStyle w:val="afffffffa"/>
            </w:pPr>
            <w:r w:rsidRPr="00C81954">
              <w:t>58,570</w:t>
            </w:r>
          </w:p>
        </w:tc>
        <w:tc>
          <w:tcPr>
            <w:tcW w:w="627" w:type="pct"/>
            <w:tcBorders>
              <w:top w:val="nil"/>
              <w:left w:val="nil"/>
              <w:bottom w:val="single" w:sz="4" w:space="0" w:color="auto"/>
              <w:right w:val="single" w:sz="4" w:space="0" w:color="auto"/>
            </w:tcBorders>
            <w:shd w:val="clear" w:color="auto" w:fill="auto"/>
            <w:vAlign w:val="center"/>
            <w:hideMark/>
          </w:tcPr>
          <w:p w14:paraId="1CB0CF34" w14:textId="77777777" w:rsidR="002726B8" w:rsidRPr="00C81954" w:rsidRDefault="002726B8" w:rsidP="00FA2358">
            <w:pPr>
              <w:pStyle w:val="afffffffa"/>
            </w:pPr>
            <w:r w:rsidRPr="00C81954">
              <w:t>58,570</w:t>
            </w:r>
          </w:p>
        </w:tc>
        <w:tc>
          <w:tcPr>
            <w:tcW w:w="627" w:type="pct"/>
            <w:tcBorders>
              <w:top w:val="nil"/>
              <w:left w:val="nil"/>
              <w:bottom w:val="single" w:sz="4" w:space="0" w:color="auto"/>
              <w:right w:val="single" w:sz="4" w:space="0" w:color="auto"/>
            </w:tcBorders>
            <w:shd w:val="clear" w:color="auto" w:fill="auto"/>
            <w:vAlign w:val="center"/>
            <w:hideMark/>
          </w:tcPr>
          <w:p w14:paraId="4609B3C4" w14:textId="77777777" w:rsidR="002726B8" w:rsidRPr="00C81954" w:rsidRDefault="002726B8" w:rsidP="00FA2358">
            <w:pPr>
              <w:pStyle w:val="afffffffa"/>
            </w:pPr>
            <w:r w:rsidRPr="00C81954">
              <w:t>66,770</w:t>
            </w:r>
          </w:p>
        </w:tc>
        <w:tc>
          <w:tcPr>
            <w:tcW w:w="552" w:type="pct"/>
            <w:tcBorders>
              <w:top w:val="nil"/>
              <w:left w:val="nil"/>
              <w:bottom w:val="single" w:sz="4" w:space="0" w:color="auto"/>
              <w:right w:val="single" w:sz="4" w:space="0" w:color="auto"/>
            </w:tcBorders>
            <w:shd w:val="clear" w:color="auto" w:fill="auto"/>
            <w:vAlign w:val="center"/>
            <w:hideMark/>
          </w:tcPr>
          <w:p w14:paraId="7D4230AE"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6F52722D" w14:textId="77777777" w:rsidR="002726B8" w:rsidRPr="00C81954" w:rsidRDefault="002726B8" w:rsidP="00FA2358">
            <w:pPr>
              <w:pStyle w:val="afffffffa"/>
            </w:pPr>
            <w:r w:rsidRPr="00C81954">
              <w:t>7980</w:t>
            </w:r>
          </w:p>
        </w:tc>
      </w:tr>
      <w:tr w:rsidR="002726B8" w:rsidRPr="00C81954" w14:paraId="02704CE4" w14:textId="77777777" w:rsidTr="002726B8">
        <w:trPr>
          <w:trHeight w:val="20"/>
        </w:trPr>
        <w:tc>
          <w:tcPr>
            <w:tcW w:w="1154" w:type="pct"/>
            <w:tcBorders>
              <w:top w:val="nil"/>
              <w:left w:val="single" w:sz="4" w:space="0" w:color="auto"/>
              <w:bottom w:val="single" w:sz="4" w:space="0" w:color="auto"/>
              <w:right w:val="single" w:sz="4" w:space="0" w:color="auto"/>
            </w:tcBorders>
            <w:shd w:val="clear" w:color="auto" w:fill="auto"/>
            <w:vAlign w:val="center"/>
            <w:hideMark/>
          </w:tcPr>
          <w:p w14:paraId="3378BA32" w14:textId="77777777" w:rsidR="002726B8" w:rsidRPr="00C81954" w:rsidRDefault="002726B8" w:rsidP="00FA2358">
            <w:pPr>
              <w:pStyle w:val="afffffffa"/>
            </w:pPr>
            <w:r w:rsidRPr="00C81954">
              <w:t>Нефтетопливо, в т.ч.</w:t>
            </w:r>
          </w:p>
        </w:tc>
        <w:tc>
          <w:tcPr>
            <w:tcW w:w="734" w:type="pct"/>
            <w:tcBorders>
              <w:top w:val="nil"/>
              <w:left w:val="nil"/>
              <w:bottom w:val="single" w:sz="4" w:space="0" w:color="auto"/>
              <w:right w:val="single" w:sz="4" w:space="0" w:color="auto"/>
            </w:tcBorders>
            <w:shd w:val="clear" w:color="auto" w:fill="auto"/>
            <w:vAlign w:val="center"/>
            <w:hideMark/>
          </w:tcPr>
          <w:p w14:paraId="398BD7CC"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44E27976"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3F5A813A"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0E1C745A"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74A851D8"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7858D1AA" w14:textId="77777777" w:rsidR="002726B8" w:rsidRPr="00C81954" w:rsidRDefault="002726B8" w:rsidP="00FA2358">
            <w:pPr>
              <w:pStyle w:val="afffffffa"/>
            </w:pPr>
            <w:r w:rsidRPr="00C81954">
              <w:t>-</w:t>
            </w:r>
          </w:p>
        </w:tc>
      </w:tr>
      <w:tr w:rsidR="002726B8" w:rsidRPr="00C81954" w14:paraId="628D7C8F" w14:textId="77777777" w:rsidTr="002726B8">
        <w:trPr>
          <w:trHeight w:val="20"/>
        </w:trPr>
        <w:tc>
          <w:tcPr>
            <w:tcW w:w="1154" w:type="pct"/>
            <w:tcBorders>
              <w:top w:val="nil"/>
              <w:left w:val="single" w:sz="4" w:space="0" w:color="auto"/>
              <w:bottom w:val="single" w:sz="4" w:space="0" w:color="auto"/>
              <w:right w:val="single" w:sz="4" w:space="0" w:color="auto"/>
            </w:tcBorders>
            <w:shd w:val="clear" w:color="auto" w:fill="auto"/>
            <w:vAlign w:val="center"/>
            <w:hideMark/>
          </w:tcPr>
          <w:p w14:paraId="29426A1F" w14:textId="77777777" w:rsidR="002726B8" w:rsidRPr="00C81954" w:rsidRDefault="002726B8" w:rsidP="00FA2358">
            <w:pPr>
              <w:pStyle w:val="afffffffa"/>
            </w:pPr>
            <w:r w:rsidRPr="00C81954">
              <w:t>- мазут</w:t>
            </w:r>
          </w:p>
        </w:tc>
        <w:tc>
          <w:tcPr>
            <w:tcW w:w="734" w:type="pct"/>
            <w:tcBorders>
              <w:top w:val="nil"/>
              <w:left w:val="nil"/>
              <w:bottom w:val="single" w:sz="4" w:space="0" w:color="auto"/>
              <w:right w:val="single" w:sz="4" w:space="0" w:color="auto"/>
            </w:tcBorders>
            <w:shd w:val="clear" w:color="auto" w:fill="auto"/>
            <w:vAlign w:val="center"/>
            <w:hideMark/>
          </w:tcPr>
          <w:p w14:paraId="73EDEFF1"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0A1AE8BD"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455F5B9F"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764ACF1B"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2EF831AD"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02967EDC" w14:textId="77777777" w:rsidR="002726B8" w:rsidRPr="00C81954" w:rsidRDefault="002726B8" w:rsidP="00FA2358">
            <w:pPr>
              <w:pStyle w:val="afffffffa"/>
            </w:pPr>
            <w:r w:rsidRPr="00C81954">
              <w:t>-</w:t>
            </w:r>
          </w:p>
        </w:tc>
      </w:tr>
      <w:tr w:rsidR="002726B8" w:rsidRPr="00C81954" w14:paraId="5263A525" w14:textId="77777777" w:rsidTr="002726B8">
        <w:trPr>
          <w:trHeight w:val="20"/>
        </w:trPr>
        <w:tc>
          <w:tcPr>
            <w:tcW w:w="1154" w:type="pct"/>
            <w:tcBorders>
              <w:top w:val="nil"/>
              <w:left w:val="single" w:sz="4" w:space="0" w:color="auto"/>
              <w:bottom w:val="single" w:sz="4" w:space="0" w:color="auto"/>
              <w:right w:val="single" w:sz="4" w:space="0" w:color="auto"/>
            </w:tcBorders>
            <w:shd w:val="clear" w:color="auto" w:fill="auto"/>
            <w:vAlign w:val="center"/>
            <w:hideMark/>
          </w:tcPr>
          <w:p w14:paraId="68F07475" w14:textId="77777777" w:rsidR="002726B8" w:rsidRPr="00C81954" w:rsidRDefault="002726B8" w:rsidP="00FA2358">
            <w:pPr>
              <w:pStyle w:val="afffffffa"/>
            </w:pPr>
            <w:r w:rsidRPr="00C81954">
              <w:t>Итого</w:t>
            </w:r>
          </w:p>
        </w:tc>
        <w:tc>
          <w:tcPr>
            <w:tcW w:w="734" w:type="pct"/>
            <w:tcBorders>
              <w:top w:val="nil"/>
              <w:left w:val="nil"/>
              <w:bottom w:val="single" w:sz="4" w:space="0" w:color="auto"/>
              <w:right w:val="single" w:sz="4" w:space="0" w:color="auto"/>
            </w:tcBorders>
            <w:shd w:val="clear" w:color="auto" w:fill="auto"/>
            <w:vAlign w:val="center"/>
            <w:hideMark/>
          </w:tcPr>
          <w:p w14:paraId="6BB09CAB"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71774919" w14:textId="77777777" w:rsidR="002726B8" w:rsidRPr="00C81954" w:rsidRDefault="002726B8" w:rsidP="00FA2358">
            <w:pPr>
              <w:pStyle w:val="afffffffa"/>
            </w:pPr>
            <w:r w:rsidRPr="00C81954">
              <w:t>58,570</w:t>
            </w:r>
          </w:p>
        </w:tc>
        <w:tc>
          <w:tcPr>
            <w:tcW w:w="627" w:type="pct"/>
            <w:tcBorders>
              <w:top w:val="nil"/>
              <w:left w:val="nil"/>
              <w:bottom w:val="single" w:sz="4" w:space="0" w:color="auto"/>
              <w:right w:val="single" w:sz="4" w:space="0" w:color="auto"/>
            </w:tcBorders>
            <w:shd w:val="clear" w:color="auto" w:fill="auto"/>
            <w:vAlign w:val="center"/>
            <w:hideMark/>
          </w:tcPr>
          <w:p w14:paraId="083C4364" w14:textId="77777777" w:rsidR="002726B8" w:rsidRPr="00C81954" w:rsidRDefault="002726B8" w:rsidP="00FA2358">
            <w:pPr>
              <w:pStyle w:val="afffffffa"/>
            </w:pPr>
            <w:r w:rsidRPr="00C81954">
              <w:t>58,570</w:t>
            </w:r>
          </w:p>
        </w:tc>
        <w:tc>
          <w:tcPr>
            <w:tcW w:w="627" w:type="pct"/>
            <w:tcBorders>
              <w:top w:val="nil"/>
              <w:left w:val="nil"/>
              <w:bottom w:val="single" w:sz="4" w:space="0" w:color="auto"/>
              <w:right w:val="single" w:sz="4" w:space="0" w:color="auto"/>
            </w:tcBorders>
            <w:shd w:val="clear" w:color="auto" w:fill="auto"/>
            <w:vAlign w:val="center"/>
            <w:hideMark/>
          </w:tcPr>
          <w:p w14:paraId="0AF1F7D2" w14:textId="77777777" w:rsidR="002726B8" w:rsidRPr="00C81954" w:rsidRDefault="002726B8" w:rsidP="00FA2358">
            <w:pPr>
              <w:pStyle w:val="afffffffa"/>
            </w:pPr>
            <w:r w:rsidRPr="00C81954">
              <w:t>66,770</w:t>
            </w:r>
          </w:p>
        </w:tc>
        <w:tc>
          <w:tcPr>
            <w:tcW w:w="552" w:type="pct"/>
            <w:tcBorders>
              <w:top w:val="nil"/>
              <w:left w:val="nil"/>
              <w:bottom w:val="single" w:sz="4" w:space="0" w:color="auto"/>
              <w:right w:val="single" w:sz="4" w:space="0" w:color="auto"/>
            </w:tcBorders>
            <w:shd w:val="clear" w:color="auto" w:fill="auto"/>
            <w:vAlign w:val="center"/>
            <w:hideMark/>
          </w:tcPr>
          <w:p w14:paraId="7FBCF85F"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0F91407D" w14:textId="77777777" w:rsidR="002726B8" w:rsidRPr="00C81954" w:rsidRDefault="002726B8" w:rsidP="00FA2358">
            <w:pPr>
              <w:pStyle w:val="afffffffa"/>
            </w:pPr>
            <w:r w:rsidRPr="00C81954">
              <w:t>7980</w:t>
            </w:r>
          </w:p>
        </w:tc>
      </w:tr>
      <w:tr w:rsidR="002726B8" w:rsidRPr="00C81954" w14:paraId="08D1AE52"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3C35CF3" w14:textId="77777777" w:rsidR="002726B8" w:rsidRPr="00C81954" w:rsidRDefault="002726B8" w:rsidP="00FA2358">
            <w:pPr>
              <w:pStyle w:val="afffffffa"/>
            </w:pPr>
            <w:r w:rsidRPr="00C81954">
              <w:t>2019</w:t>
            </w:r>
          </w:p>
        </w:tc>
      </w:tr>
      <w:tr w:rsidR="002726B8" w:rsidRPr="00C81954" w14:paraId="30EBD8D0" w14:textId="77777777" w:rsidTr="002726B8">
        <w:trPr>
          <w:trHeight w:val="20"/>
        </w:trPr>
        <w:tc>
          <w:tcPr>
            <w:tcW w:w="1154" w:type="pct"/>
            <w:tcBorders>
              <w:top w:val="nil"/>
              <w:left w:val="single" w:sz="4" w:space="0" w:color="auto"/>
              <w:bottom w:val="single" w:sz="4" w:space="0" w:color="auto"/>
              <w:right w:val="single" w:sz="4" w:space="0" w:color="auto"/>
            </w:tcBorders>
            <w:shd w:val="clear" w:color="auto" w:fill="auto"/>
            <w:vAlign w:val="center"/>
            <w:hideMark/>
          </w:tcPr>
          <w:p w14:paraId="6F1943AC" w14:textId="77777777" w:rsidR="002726B8" w:rsidRPr="00C81954" w:rsidRDefault="002726B8" w:rsidP="00FA2358">
            <w:pPr>
              <w:pStyle w:val="afffffffa"/>
            </w:pPr>
            <w:r w:rsidRPr="00C81954">
              <w:t>Природный газ</w:t>
            </w:r>
          </w:p>
        </w:tc>
        <w:tc>
          <w:tcPr>
            <w:tcW w:w="734" w:type="pct"/>
            <w:tcBorders>
              <w:top w:val="nil"/>
              <w:left w:val="nil"/>
              <w:bottom w:val="single" w:sz="4" w:space="0" w:color="auto"/>
              <w:right w:val="single" w:sz="4" w:space="0" w:color="auto"/>
            </w:tcBorders>
            <w:shd w:val="clear" w:color="auto" w:fill="auto"/>
            <w:vAlign w:val="center"/>
            <w:hideMark/>
          </w:tcPr>
          <w:p w14:paraId="37460D0E"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156F9766" w14:textId="77777777" w:rsidR="002726B8" w:rsidRPr="00C81954" w:rsidRDefault="002726B8" w:rsidP="00FA2358">
            <w:pPr>
              <w:pStyle w:val="afffffffa"/>
            </w:pPr>
            <w:r w:rsidRPr="00C81954">
              <w:t>58,570</w:t>
            </w:r>
          </w:p>
        </w:tc>
        <w:tc>
          <w:tcPr>
            <w:tcW w:w="627" w:type="pct"/>
            <w:tcBorders>
              <w:top w:val="nil"/>
              <w:left w:val="nil"/>
              <w:bottom w:val="single" w:sz="4" w:space="0" w:color="auto"/>
              <w:right w:val="single" w:sz="4" w:space="0" w:color="auto"/>
            </w:tcBorders>
            <w:shd w:val="clear" w:color="auto" w:fill="auto"/>
            <w:vAlign w:val="center"/>
            <w:hideMark/>
          </w:tcPr>
          <w:p w14:paraId="750FD834" w14:textId="77777777" w:rsidR="002726B8" w:rsidRPr="00C81954" w:rsidRDefault="002726B8" w:rsidP="00FA2358">
            <w:pPr>
              <w:pStyle w:val="afffffffa"/>
            </w:pPr>
            <w:r w:rsidRPr="00C81954">
              <w:t>58,570</w:t>
            </w:r>
          </w:p>
        </w:tc>
        <w:tc>
          <w:tcPr>
            <w:tcW w:w="627" w:type="pct"/>
            <w:tcBorders>
              <w:top w:val="nil"/>
              <w:left w:val="nil"/>
              <w:bottom w:val="single" w:sz="4" w:space="0" w:color="auto"/>
              <w:right w:val="single" w:sz="4" w:space="0" w:color="auto"/>
            </w:tcBorders>
            <w:shd w:val="clear" w:color="auto" w:fill="auto"/>
            <w:vAlign w:val="center"/>
            <w:hideMark/>
          </w:tcPr>
          <w:p w14:paraId="7BE62CE9" w14:textId="77777777" w:rsidR="002726B8" w:rsidRPr="00C81954" w:rsidRDefault="002726B8" w:rsidP="00FA2358">
            <w:pPr>
              <w:pStyle w:val="afffffffa"/>
            </w:pPr>
            <w:r w:rsidRPr="00C81954">
              <w:t>66,770</w:t>
            </w:r>
          </w:p>
        </w:tc>
        <w:tc>
          <w:tcPr>
            <w:tcW w:w="552" w:type="pct"/>
            <w:tcBorders>
              <w:top w:val="nil"/>
              <w:left w:val="nil"/>
              <w:bottom w:val="single" w:sz="4" w:space="0" w:color="auto"/>
              <w:right w:val="single" w:sz="4" w:space="0" w:color="auto"/>
            </w:tcBorders>
            <w:shd w:val="clear" w:color="auto" w:fill="auto"/>
            <w:vAlign w:val="center"/>
            <w:hideMark/>
          </w:tcPr>
          <w:p w14:paraId="4855E7BF"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22A86307" w14:textId="77777777" w:rsidR="002726B8" w:rsidRPr="00C81954" w:rsidRDefault="002726B8" w:rsidP="00FA2358">
            <w:pPr>
              <w:pStyle w:val="afffffffa"/>
            </w:pPr>
            <w:r w:rsidRPr="00C81954">
              <w:t>7980</w:t>
            </w:r>
          </w:p>
        </w:tc>
      </w:tr>
      <w:tr w:rsidR="002726B8" w:rsidRPr="00C81954" w14:paraId="2A643727" w14:textId="77777777" w:rsidTr="002726B8">
        <w:trPr>
          <w:trHeight w:val="20"/>
        </w:trPr>
        <w:tc>
          <w:tcPr>
            <w:tcW w:w="1154" w:type="pct"/>
            <w:tcBorders>
              <w:top w:val="nil"/>
              <w:left w:val="single" w:sz="4" w:space="0" w:color="auto"/>
              <w:bottom w:val="single" w:sz="4" w:space="0" w:color="auto"/>
              <w:right w:val="single" w:sz="4" w:space="0" w:color="auto"/>
            </w:tcBorders>
            <w:shd w:val="clear" w:color="auto" w:fill="auto"/>
            <w:vAlign w:val="center"/>
            <w:hideMark/>
          </w:tcPr>
          <w:p w14:paraId="62E97229" w14:textId="77777777" w:rsidR="002726B8" w:rsidRPr="00C81954" w:rsidRDefault="002726B8" w:rsidP="00FA2358">
            <w:pPr>
              <w:pStyle w:val="afffffffa"/>
            </w:pPr>
            <w:r w:rsidRPr="00C81954">
              <w:t>Нефтетопливо, в т.ч.</w:t>
            </w:r>
          </w:p>
        </w:tc>
        <w:tc>
          <w:tcPr>
            <w:tcW w:w="734" w:type="pct"/>
            <w:tcBorders>
              <w:top w:val="nil"/>
              <w:left w:val="nil"/>
              <w:bottom w:val="single" w:sz="4" w:space="0" w:color="auto"/>
              <w:right w:val="single" w:sz="4" w:space="0" w:color="auto"/>
            </w:tcBorders>
            <w:shd w:val="clear" w:color="auto" w:fill="auto"/>
            <w:vAlign w:val="center"/>
            <w:hideMark/>
          </w:tcPr>
          <w:p w14:paraId="30CD7D7D"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56540225"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6FE32832"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7889EF6F"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5EB37D78"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26E14015" w14:textId="77777777" w:rsidR="002726B8" w:rsidRPr="00C81954" w:rsidRDefault="002726B8" w:rsidP="00FA2358">
            <w:pPr>
              <w:pStyle w:val="afffffffa"/>
            </w:pPr>
            <w:r w:rsidRPr="00C81954">
              <w:t>-</w:t>
            </w:r>
          </w:p>
        </w:tc>
      </w:tr>
      <w:tr w:rsidR="002726B8" w:rsidRPr="00C81954" w14:paraId="351A0B27" w14:textId="77777777" w:rsidTr="002726B8">
        <w:trPr>
          <w:trHeight w:val="20"/>
        </w:trPr>
        <w:tc>
          <w:tcPr>
            <w:tcW w:w="1154" w:type="pct"/>
            <w:tcBorders>
              <w:top w:val="nil"/>
              <w:left w:val="single" w:sz="4" w:space="0" w:color="auto"/>
              <w:bottom w:val="single" w:sz="4" w:space="0" w:color="auto"/>
              <w:right w:val="single" w:sz="4" w:space="0" w:color="auto"/>
            </w:tcBorders>
            <w:shd w:val="clear" w:color="auto" w:fill="auto"/>
            <w:vAlign w:val="center"/>
            <w:hideMark/>
          </w:tcPr>
          <w:p w14:paraId="61A49E9E" w14:textId="77777777" w:rsidR="002726B8" w:rsidRPr="00C81954" w:rsidRDefault="002726B8" w:rsidP="00FA2358">
            <w:pPr>
              <w:pStyle w:val="afffffffa"/>
            </w:pPr>
            <w:r w:rsidRPr="00C81954">
              <w:t>- мазут</w:t>
            </w:r>
          </w:p>
        </w:tc>
        <w:tc>
          <w:tcPr>
            <w:tcW w:w="734" w:type="pct"/>
            <w:tcBorders>
              <w:top w:val="nil"/>
              <w:left w:val="nil"/>
              <w:bottom w:val="single" w:sz="4" w:space="0" w:color="auto"/>
              <w:right w:val="single" w:sz="4" w:space="0" w:color="auto"/>
            </w:tcBorders>
            <w:shd w:val="clear" w:color="auto" w:fill="auto"/>
            <w:vAlign w:val="center"/>
            <w:hideMark/>
          </w:tcPr>
          <w:p w14:paraId="0366103C"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7D89726F"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1CF805B6"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71FFD47B"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7E8769D1"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2BF36FF0" w14:textId="77777777" w:rsidR="002726B8" w:rsidRPr="00C81954" w:rsidRDefault="002726B8" w:rsidP="00FA2358">
            <w:pPr>
              <w:pStyle w:val="afffffffa"/>
            </w:pPr>
            <w:r w:rsidRPr="00C81954">
              <w:t>-</w:t>
            </w:r>
          </w:p>
        </w:tc>
      </w:tr>
      <w:tr w:rsidR="002726B8" w:rsidRPr="00C81954" w14:paraId="28D64FF3" w14:textId="77777777" w:rsidTr="002726B8">
        <w:trPr>
          <w:trHeight w:val="20"/>
        </w:trPr>
        <w:tc>
          <w:tcPr>
            <w:tcW w:w="1154" w:type="pct"/>
            <w:tcBorders>
              <w:top w:val="nil"/>
              <w:left w:val="single" w:sz="4" w:space="0" w:color="auto"/>
              <w:bottom w:val="single" w:sz="4" w:space="0" w:color="auto"/>
              <w:right w:val="single" w:sz="4" w:space="0" w:color="auto"/>
            </w:tcBorders>
            <w:shd w:val="clear" w:color="auto" w:fill="auto"/>
            <w:vAlign w:val="center"/>
            <w:hideMark/>
          </w:tcPr>
          <w:p w14:paraId="432A9D27" w14:textId="77777777" w:rsidR="002726B8" w:rsidRPr="00C81954" w:rsidRDefault="002726B8" w:rsidP="00FA2358">
            <w:pPr>
              <w:pStyle w:val="afffffffa"/>
            </w:pPr>
            <w:r w:rsidRPr="00C81954">
              <w:t>Итого</w:t>
            </w:r>
          </w:p>
        </w:tc>
        <w:tc>
          <w:tcPr>
            <w:tcW w:w="734" w:type="pct"/>
            <w:tcBorders>
              <w:top w:val="nil"/>
              <w:left w:val="nil"/>
              <w:bottom w:val="single" w:sz="4" w:space="0" w:color="auto"/>
              <w:right w:val="single" w:sz="4" w:space="0" w:color="auto"/>
            </w:tcBorders>
            <w:shd w:val="clear" w:color="auto" w:fill="auto"/>
            <w:vAlign w:val="center"/>
            <w:hideMark/>
          </w:tcPr>
          <w:p w14:paraId="54DBADAB"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0AA2646C" w14:textId="77777777" w:rsidR="002726B8" w:rsidRPr="00C81954" w:rsidRDefault="002726B8" w:rsidP="00FA2358">
            <w:pPr>
              <w:pStyle w:val="afffffffa"/>
            </w:pPr>
            <w:r w:rsidRPr="00C81954">
              <w:t>58,570</w:t>
            </w:r>
          </w:p>
        </w:tc>
        <w:tc>
          <w:tcPr>
            <w:tcW w:w="627" w:type="pct"/>
            <w:tcBorders>
              <w:top w:val="nil"/>
              <w:left w:val="nil"/>
              <w:bottom w:val="single" w:sz="4" w:space="0" w:color="auto"/>
              <w:right w:val="single" w:sz="4" w:space="0" w:color="auto"/>
            </w:tcBorders>
            <w:shd w:val="clear" w:color="auto" w:fill="auto"/>
            <w:vAlign w:val="center"/>
            <w:hideMark/>
          </w:tcPr>
          <w:p w14:paraId="12F33AE9" w14:textId="77777777" w:rsidR="002726B8" w:rsidRPr="00C81954" w:rsidRDefault="002726B8" w:rsidP="00FA2358">
            <w:pPr>
              <w:pStyle w:val="afffffffa"/>
            </w:pPr>
            <w:r w:rsidRPr="00C81954">
              <w:t>58,570</w:t>
            </w:r>
          </w:p>
        </w:tc>
        <w:tc>
          <w:tcPr>
            <w:tcW w:w="627" w:type="pct"/>
            <w:tcBorders>
              <w:top w:val="nil"/>
              <w:left w:val="nil"/>
              <w:bottom w:val="single" w:sz="4" w:space="0" w:color="auto"/>
              <w:right w:val="single" w:sz="4" w:space="0" w:color="auto"/>
            </w:tcBorders>
            <w:shd w:val="clear" w:color="auto" w:fill="auto"/>
            <w:vAlign w:val="center"/>
            <w:hideMark/>
          </w:tcPr>
          <w:p w14:paraId="1827AE8D" w14:textId="77777777" w:rsidR="002726B8" w:rsidRPr="00C81954" w:rsidRDefault="002726B8" w:rsidP="00FA2358">
            <w:pPr>
              <w:pStyle w:val="afffffffa"/>
            </w:pPr>
            <w:r w:rsidRPr="00C81954">
              <w:t>66,770</w:t>
            </w:r>
          </w:p>
        </w:tc>
        <w:tc>
          <w:tcPr>
            <w:tcW w:w="552" w:type="pct"/>
            <w:tcBorders>
              <w:top w:val="nil"/>
              <w:left w:val="nil"/>
              <w:bottom w:val="single" w:sz="4" w:space="0" w:color="auto"/>
              <w:right w:val="single" w:sz="4" w:space="0" w:color="auto"/>
            </w:tcBorders>
            <w:shd w:val="clear" w:color="auto" w:fill="auto"/>
            <w:vAlign w:val="center"/>
            <w:hideMark/>
          </w:tcPr>
          <w:p w14:paraId="456009A6"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105F0883" w14:textId="77777777" w:rsidR="002726B8" w:rsidRPr="00C81954" w:rsidRDefault="002726B8" w:rsidP="00FA2358">
            <w:pPr>
              <w:pStyle w:val="afffffffa"/>
            </w:pPr>
            <w:r w:rsidRPr="00C81954">
              <w:t>7980</w:t>
            </w:r>
          </w:p>
        </w:tc>
      </w:tr>
      <w:tr w:rsidR="002726B8" w:rsidRPr="00C81954" w14:paraId="031F48AC"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0C5E642" w14:textId="77777777" w:rsidR="002726B8" w:rsidRPr="00C81954" w:rsidRDefault="002726B8" w:rsidP="00FA2358">
            <w:pPr>
              <w:pStyle w:val="afffffffa"/>
            </w:pPr>
            <w:r w:rsidRPr="00C81954">
              <w:t>2020</w:t>
            </w:r>
          </w:p>
        </w:tc>
      </w:tr>
      <w:tr w:rsidR="002726B8" w:rsidRPr="00C81954" w14:paraId="51602B01" w14:textId="77777777" w:rsidTr="002726B8">
        <w:trPr>
          <w:trHeight w:val="20"/>
        </w:trPr>
        <w:tc>
          <w:tcPr>
            <w:tcW w:w="1154" w:type="pct"/>
            <w:tcBorders>
              <w:top w:val="nil"/>
              <w:left w:val="single" w:sz="4" w:space="0" w:color="auto"/>
              <w:bottom w:val="single" w:sz="4" w:space="0" w:color="auto"/>
              <w:right w:val="single" w:sz="4" w:space="0" w:color="auto"/>
            </w:tcBorders>
            <w:shd w:val="clear" w:color="auto" w:fill="auto"/>
            <w:vAlign w:val="center"/>
            <w:hideMark/>
          </w:tcPr>
          <w:p w14:paraId="6233A807" w14:textId="77777777" w:rsidR="002726B8" w:rsidRPr="00C81954" w:rsidRDefault="002726B8" w:rsidP="00FA2358">
            <w:pPr>
              <w:pStyle w:val="afffffffa"/>
            </w:pPr>
            <w:r w:rsidRPr="00C81954">
              <w:t>Природный газ</w:t>
            </w:r>
          </w:p>
        </w:tc>
        <w:tc>
          <w:tcPr>
            <w:tcW w:w="734" w:type="pct"/>
            <w:tcBorders>
              <w:top w:val="nil"/>
              <w:left w:val="nil"/>
              <w:bottom w:val="single" w:sz="4" w:space="0" w:color="auto"/>
              <w:right w:val="single" w:sz="4" w:space="0" w:color="auto"/>
            </w:tcBorders>
            <w:shd w:val="clear" w:color="auto" w:fill="auto"/>
            <w:vAlign w:val="center"/>
            <w:hideMark/>
          </w:tcPr>
          <w:p w14:paraId="72C20190"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17C2ED2C" w14:textId="77777777" w:rsidR="002726B8" w:rsidRPr="00C81954" w:rsidRDefault="002726B8" w:rsidP="00FA2358">
            <w:pPr>
              <w:pStyle w:val="afffffffa"/>
            </w:pPr>
            <w:r w:rsidRPr="00C81954">
              <w:t>58,570</w:t>
            </w:r>
          </w:p>
        </w:tc>
        <w:tc>
          <w:tcPr>
            <w:tcW w:w="627" w:type="pct"/>
            <w:tcBorders>
              <w:top w:val="nil"/>
              <w:left w:val="nil"/>
              <w:bottom w:val="single" w:sz="4" w:space="0" w:color="auto"/>
              <w:right w:val="single" w:sz="4" w:space="0" w:color="auto"/>
            </w:tcBorders>
            <w:shd w:val="clear" w:color="auto" w:fill="auto"/>
            <w:vAlign w:val="center"/>
            <w:hideMark/>
          </w:tcPr>
          <w:p w14:paraId="2C116E34" w14:textId="77777777" w:rsidR="002726B8" w:rsidRPr="00C81954" w:rsidRDefault="002726B8" w:rsidP="00FA2358">
            <w:pPr>
              <w:pStyle w:val="afffffffa"/>
            </w:pPr>
            <w:r w:rsidRPr="00C81954">
              <w:t>58,570</w:t>
            </w:r>
          </w:p>
        </w:tc>
        <w:tc>
          <w:tcPr>
            <w:tcW w:w="627" w:type="pct"/>
            <w:tcBorders>
              <w:top w:val="nil"/>
              <w:left w:val="nil"/>
              <w:bottom w:val="single" w:sz="4" w:space="0" w:color="auto"/>
              <w:right w:val="single" w:sz="4" w:space="0" w:color="auto"/>
            </w:tcBorders>
            <w:shd w:val="clear" w:color="auto" w:fill="auto"/>
            <w:vAlign w:val="center"/>
            <w:hideMark/>
          </w:tcPr>
          <w:p w14:paraId="33BD83BA" w14:textId="77777777" w:rsidR="002726B8" w:rsidRPr="00C81954" w:rsidRDefault="002726B8" w:rsidP="00FA2358">
            <w:pPr>
              <w:pStyle w:val="afffffffa"/>
            </w:pPr>
            <w:r w:rsidRPr="00C81954">
              <w:t>66,770</w:t>
            </w:r>
          </w:p>
        </w:tc>
        <w:tc>
          <w:tcPr>
            <w:tcW w:w="552" w:type="pct"/>
            <w:tcBorders>
              <w:top w:val="nil"/>
              <w:left w:val="nil"/>
              <w:bottom w:val="single" w:sz="4" w:space="0" w:color="auto"/>
              <w:right w:val="single" w:sz="4" w:space="0" w:color="auto"/>
            </w:tcBorders>
            <w:shd w:val="clear" w:color="auto" w:fill="auto"/>
            <w:vAlign w:val="center"/>
            <w:hideMark/>
          </w:tcPr>
          <w:p w14:paraId="08735150"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4B031C44" w14:textId="77777777" w:rsidR="002726B8" w:rsidRPr="00C81954" w:rsidRDefault="002726B8" w:rsidP="00FA2358">
            <w:pPr>
              <w:pStyle w:val="afffffffa"/>
            </w:pPr>
            <w:r w:rsidRPr="00C81954">
              <w:t>7980</w:t>
            </w:r>
          </w:p>
        </w:tc>
      </w:tr>
      <w:tr w:rsidR="002726B8" w:rsidRPr="00C81954" w14:paraId="35695FE2" w14:textId="77777777" w:rsidTr="002726B8">
        <w:trPr>
          <w:trHeight w:val="20"/>
        </w:trPr>
        <w:tc>
          <w:tcPr>
            <w:tcW w:w="1154" w:type="pct"/>
            <w:tcBorders>
              <w:top w:val="nil"/>
              <w:left w:val="single" w:sz="4" w:space="0" w:color="auto"/>
              <w:bottom w:val="single" w:sz="4" w:space="0" w:color="auto"/>
              <w:right w:val="single" w:sz="4" w:space="0" w:color="auto"/>
            </w:tcBorders>
            <w:shd w:val="clear" w:color="auto" w:fill="auto"/>
            <w:vAlign w:val="center"/>
            <w:hideMark/>
          </w:tcPr>
          <w:p w14:paraId="715E9815" w14:textId="77777777" w:rsidR="002726B8" w:rsidRPr="00C81954" w:rsidRDefault="002726B8" w:rsidP="00FA2358">
            <w:pPr>
              <w:pStyle w:val="afffffffa"/>
            </w:pPr>
            <w:r w:rsidRPr="00C81954">
              <w:t>Нефтетопливо, в т.ч.</w:t>
            </w:r>
          </w:p>
        </w:tc>
        <w:tc>
          <w:tcPr>
            <w:tcW w:w="734" w:type="pct"/>
            <w:tcBorders>
              <w:top w:val="nil"/>
              <w:left w:val="nil"/>
              <w:bottom w:val="single" w:sz="4" w:space="0" w:color="auto"/>
              <w:right w:val="single" w:sz="4" w:space="0" w:color="auto"/>
            </w:tcBorders>
            <w:shd w:val="clear" w:color="auto" w:fill="auto"/>
            <w:vAlign w:val="center"/>
            <w:hideMark/>
          </w:tcPr>
          <w:p w14:paraId="54FD4BD9"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1453A52B"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67F41439"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19B8B1FD"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5D91043C"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1F5C5D06" w14:textId="77777777" w:rsidR="002726B8" w:rsidRPr="00C81954" w:rsidRDefault="002726B8" w:rsidP="00FA2358">
            <w:pPr>
              <w:pStyle w:val="afffffffa"/>
            </w:pPr>
            <w:r w:rsidRPr="00C81954">
              <w:t>-</w:t>
            </w:r>
          </w:p>
        </w:tc>
      </w:tr>
      <w:tr w:rsidR="002726B8" w:rsidRPr="00C81954" w14:paraId="1628B9B6" w14:textId="77777777" w:rsidTr="002726B8">
        <w:trPr>
          <w:trHeight w:val="20"/>
        </w:trPr>
        <w:tc>
          <w:tcPr>
            <w:tcW w:w="1154" w:type="pct"/>
            <w:tcBorders>
              <w:top w:val="nil"/>
              <w:left w:val="single" w:sz="4" w:space="0" w:color="auto"/>
              <w:bottom w:val="single" w:sz="4" w:space="0" w:color="auto"/>
              <w:right w:val="single" w:sz="4" w:space="0" w:color="auto"/>
            </w:tcBorders>
            <w:shd w:val="clear" w:color="auto" w:fill="auto"/>
            <w:vAlign w:val="center"/>
            <w:hideMark/>
          </w:tcPr>
          <w:p w14:paraId="26903D7D" w14:textId="77777777" w:rsidR="002726B8" w:rsidRPr="00C81954" w:rsidRDefault="002726B8" w:rsidP="00FA2358">
            <w:pPr>
              <w:pStyle w:val="afffffffa"/>
            </w:pPr>
            <w:r w:rsidRPr="00C81954">
              <w:t>- мазут</w:t>
            </w:r>
          </w:p>
        </w:tc>
        <w:tc>
          <w:tcPr>
            <w:tcW w:w="734" w:type="pct"/>
            <w:tcBorders>
              <w:top w:val="nil"/>
              <w:left w:val="nil"/>
              <w:bottom w:val="single" w:sz="4" w:space="0" w:color="auto"/>
              <w:right w:val="single" w:sz="4" w:space="0" w:color="auto"/>
            </w:tcBorders>
            <w:shd w:val="clear" w:color="auto" w:fill="auto"/>
            <w:vAlign w:val="center"/>
            <w:hideMark/>
          </w:tcPr>
          <w:p w14:paraId="0693BCD4"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6CBFD160"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15D05134"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73C7FF25"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5A9424AD"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004FF2F8" w14:textId="77777777" w:rsidR="002726B8" w:rsidRPr="00C81954" w:rsidRDefault="002726B8" w:rsidP="00FA2358">
            <w:pPr>
              <w:pStyle w:val="afffffffa"/>
            </w:pPr>
            <w:r w:rsidRPr="00C81954">
              <w:t>-</w:t>
            </w:r>
          </w:p>
        </w:tc>
      </w:tr>
      <w:tr w:rsidR="002726B8" w:rsidRPr="00C81954" w14:paraId="3D97E4FE" w14:textId="77777777" w:rsidTr="002726B8">
        <w:trPr>
          <w:trHeight w:val="20"/>
        </w:trPr>
        <w:tc>
          <w:tcPr>
            <w:tcW w:w="1154" w:type="pct"/>
            <w:tcBorders>
              <w:top w:val="nil"/>
              <w:left w:val="single" w:sz="4" w:space="0" w:color="auto"/>
              <w:bottom w:val="single" w:sz="4" w:space="0" w:color="auto"/>
              <w:right w:val="single" w:sz="4" w:space="0" w:color="auto"/>
            </w:tcBorders>
            <w:shd w:val="clear" w:color="auto" w:fill="auto"/>
            <w:vAlign w:val="center"/>
            <w:hideMark/>
          </w:tcPr>
          <w:p w14:paraId="336935A4" w14:textId="77777777" w:rsidR="002726B8" w:rsidRPr="00C81954" w:rsidRDefault="002726B8" w:rsidP="00FA2358">
            <w:pPr>
              <w:pStyle w:val="afffffffa"/>
            </w:pPr>
            <w:r w:rsidRPr="00C81954">
              <w:t>Итого</w:t>
            </w:r>
          </w:p>
        </w:tc>
        <w:tc>
          <w:tcPr>
            <w:tcW w:w="734" w:type="pct"/>
            <w:tcBorders>
              <w:top w:val="nil"/>
              <w:left w:val="nil"/>
              <w:bottom w:val="single" w:sz="4" w:space="0" w:color="auto"/>
              <w:right w:val="single" w:sz="4" w:space="0" w:color="auto"/>
            </w:tcBorders>
            <w:shd w:val="clear" w:color="auto" w:fill="auto"/>
            <w:vAlign w:val="center"/>
            <w:hideMark/>
          </w:tcPr>
          <w:p w14:paraId="663B9119"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163A6B2A" w14:textId="77777777" w:rsidR="002726B8" w:rsidRPr="00C81954" w:rsidRDefault="002726B8" w:rsidP="00FA2358">
            <w:pPr>
              <w:pStyle w:val="afffffffa"/>
            </w:pPr>
            <w:r w:rsidRPr="00C81954">
              <w:t>58,570</w:t>
            </w:r>
          </w:p>
        </w:tc>
        <w:tc>
          <w:tcPr>
            <w:tcW w:w="627" w:type="pct"/>
            <w:tcBorders>
              <w:top w:val="nil"/>
              <w:left w:val="nil"/>
              <w:bottom w:val="single" w:sz="4" w:space="0" w:color="auto"/>
              <w:right w:val="single" w:sz="4" w:space="0" w:color="auto"/>
            </w:tcBorders>
            <w:shd w:val="clear" w:color="auto" w:fill="auto"/>
            <w:vAlign w:val="center"/>
            <w:hideMark/>
          </w:tcPr>
          <w:p w14:paraId="5A2DE021" w14:textId="77777777" w:rsidR="002726B8" w:rsidRPr="00C81954" w:rsidRDefault="002726B8" w:rsidP="00FA2358">
            <w:pPr>
              <w:pStyle w:val="afffffffa"/>
            </w:pPr>
            <w:r w:rsidRPr="00C81954">
              <w:t>58,570</w:t>
            </w:r>
          </w:p>
        </w:tc>
        <w:tc>
          <w:tcPr>
            <w:tcW w:w="627" w:type="pct"/>
            <w:tcBorders>
              <w:top w:val="nil"/>
              <w:left w:val="nil"/>
              <w:bottom w:val="single" w:sz="4" w:space="0" w:color="auto"/>
              <w:right w:val="single" w:sz="4" w:space="0" w:color="auto"/>
            </w:tcBorders>
            <w:shd w:val="clear" w:color="auto" w:fill="auto"/>
            <w:vAlign w:val="center"/>
            <w:hideMark/>
          </w:tcPr>
          <w:p w14:paraId="2CFC42D5" w14:textId="77777777" w:rsidR="002726B8" w:rsidRPr="00C81954" w:rsidRDefault="002726B8" w:rsidP="00FA2358">
            <w:pPr>
              <w:pStyle w:val="afffffffa"/>
            </w:pPr>
            <w:r w:rsidRPr="00C81954">
              <w:t>66,770</w:t>
            </w:r>
          </w:p>
        </w:tc>
        <w:tc>
          <w:tcPr>
            <w:tcW w:w="552" w:type="pct"/>
            <w:tcBorders>
              <w:top w:val="nil"/>
              <w:left w:val="nil"/>
              <w:bottom w:val="single" w:sz="4" w:space="0" w:color="auto"/>
              <w:right w:val="single" w:sz="4" w:space="0" w:color="auto"/>
            </w:tcBorders>
            <w:shd w:val="clear" w:color="auto" w:fill="auto"/>
            <w:vAlign w:val="center"/>
            <w:hideMark/>
          </w:tcPr>
          <w:p w14:paraId="649CADFC"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69CB76C2" w14:textId="77777777" w:rsidR="002726B8" w:rsidRPr="00C81954" w:rsidRDefault="002726B8" w:rsidP="00FA2358">
            <w:pPr>
              <w:pStyle w:val="afffffffa"/>
            </w:pPr>
            <w:r w:rsidRPr="00C81954">
              <w:t>7980</w:t>
            </w:r>
          </w:p>
        </w:tc>
      </w:tr>
      <w:tr w:rsidR="002726B8" w:rsidRPr="00C81954" w14:paraId="23BA748D"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738A910" w14:textId="77777777" w:rsidR="002726B8" w:rsidRPr="00C81954" w:rsidRDefault="002726B8" w:rsidP="00FA2358">
            <w:pPr>
              <w:pStyle w:val="afffffffa"/>
            </w:pPr>
            <w:r w:rsidRPr="00C81954">
              <w:t>2021</w:t>
            </w:r>
          </w:p>
        </w:tc>
      </w:tr>
      <w:tr w:rsidR="002726B8" w:rsidRPr="00C81954" w14:paraId="3F6FEF3F" w14:textId="77777777" w:rsidTr="002726B8">
        <w:trPr>
          <w:trHeight w:val="20"/>
        </w:trPr>
        <w:tc>
          <w:tcPr>
            <w:tcW w:w="1154" w:type="pct"/>
            <w:tcBorders>
              <w:top w:val="nil"/>
              <w:left w:val="single" w:sz="4" w:space="0" w:color="auto"/>
              <w:bottom w:val="single" w:sz="4" w:space="0" w:color="auto"/>
              <w:right w:val="single" w:sz="4" w:space="0" w:color="auto"/>
            </w:tcBorders>
            <w:shd w:val="clear" w:color="auto" w:fill="auto"/>
            <w:vAlign w:val="center"/>
            <w:hideMark/>
          </w:tcPr>
          <w:p w14:paraId="4315FF5E" w14:textId="77777777" w:rsidR="002726B8" w:rsidRPr="00C81954" w:rsidRDefault="002726B8" w:rsidP="00FA2358">
            <w:pPr>
              <w:pStyle w:val="afffffffa"/>
            </w:pPr>
            <w:r w:rsidRPr="00C81954">
              <w:t>Природный газ</w:t>
            </w:r>
          </w:p>
        </w:tc>
        <w:tc>
          <w:tcPr>
            <w:tcW w:w="734" w:type="pct"/>
            <w:tcBorders>
              <w:top w:val="nil"/>
              <w:left w:val="nil"/>
              <w:bottom w:val="single" w:sz="4" w:space="0" w:color="auto"/>
              <w:right w:val="single" w:sz="4" w:space="0" w:color="auto"/>
            </w:tcBorders>
            <w:shd w:val="clear" w:color="auto" w:fill="auto"/>
            <w:vAlign w:val="center"/>
            <w:hideMark/>
          </w:tcPr>
          <w:p w14:paraId="3DF29131"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1DB8C8B0" w14:textId="77777777" w:rsidR="002726B8" w:rsidRPr="00C81954" w:rsidRDefault="002726B8" w:rsidP="00FA2358">
            <w:pPr>
              <w:pStyle w:val="afffffffa"/>
            </w:pPr>
            <w:r w:rsidRPr="00C81954">
              <w:t>58,570</w:t>
            </w:r>
          </w:p>
        </w:tc>
        <w:tc>
          <w:tcPr>
            <w:tcW w:w="627" w:type="pct"/>
            <w:tcBorders>
              <w:top w:val="nil"/>
              <w:left w:val="nil"/>
              <w:bottom w:val="single" w:sz="4" w:space="0" w:color="auto"/>
              <w:right w:val="single" w:sz="4" w:space="0" w:color="auto"/>
            </w:tcBorders>
            <w:shd w:val="clear" w:color="auto" w:fill="auto"/>
            <w:vAlign w:val="center"/>
            <w:hideMark/>
          </w:tcPr>
          <w:p w14:paraId="54F7D124" w14:textId="77777777" w:rsidR="002726B8" w:rsidRPr="00C81954" w:rsidRDefault="002726B8" w:rsidP="00FA2358">
            <w:pPr>
              <w:pStyle w:val="afffffffa"/>
            </w:pPr>
            <w:r w:rsidRPr="00C81954">
              <w:t>58,570</w:t>
            </w:r>
          </w:p>
        </w:tc>
        <w:tc>
          <w:tcPr>
            <w:tcW w:w="627" w:type="pct"/>
            <w:tcBorders>
              <w:top w:val="nil"/>
              <w:left w:val="nil"/>
              <w:bottom w:val="single" w:sz="4" w:space="0" w:color="auto"/>
              <w:right w:val="single" w:sz="4" w:space="0" w:color="auto"/>
            </w:tcBorders>
            <w:shd w:val="clear" w:color="auto" w:fill="auto"/>
            <w:vAlign w:val="center"/>
            <w:hideMark/>
          </w:tcPr>
          <w:p w14:paraId="421F3DAD" w14:textId="77777777" w:rsidR="002726B8" w:rsidRPr="00C81954" w:rsidRDefault="002726B8" w:rsidP="00FA2358">
            <w:pPr>
              <w:pStyle w:val="afffffffa"/>
            </w:pPr>
            <w:r w:rsidRPr="00C81954">
              <w:t>66,770</w:t>
            </w:r>
          </w:p>
        </w:tc>
        <w:tc>
          <w:tcPr>
            <w:tcW w:w="552" w:type="pct"/>
            <w:tcBorders>
              <w:top w:val="nil"/>
              <w:left w:val="nil"/>
              <w:bottom w:val="single" w:sz="4" w:space="0" w:color="auto"/>
              <w:right w:val="single" w:sz="4" w:space="0" w:color="auto"/>
            </w:tcBorders>
            <w:shd w:val="clear" w:color="auto" w:fill="auto"/>
            <w:vAlign w:val="center"/>
            <w:hideMark/>
          </w:tcPr>
          <w:p w14:paraId="438DE965"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363F8F79" w14:textId="77777777" w:rsidR="002726B8" w:rsidRPr="00C81954" w:rsidRDefault="002726B8" w:rsidP="00FA2358">
            <w:pPr>
              <w:pStyle w:val="afffffffa"/>
            </w:pPr>
            <w:r w:rsidRPr="00C81954">
              <w:t>7980</w:t>
            </w:r>
          </w:p>
        </w:tc>
      </w:tr>
      <w:tr w:rsidR="002726B8" w:rsidRPr="00C81954" w14:paraId="01982F9B" w14:textId="77777777" w:rsidTr="002726B8">
        <w:trPr>
          <w:trHeight w:val="20"/>
        </w:trPr>
        <w:tc>
          <w:tcPr>
            <w:tcW w:w="1154" w:type="pct"/>
            <w:tcBorders>
              <w:top w:val="nil"/>
              <w:left w:val="single" w:sz="4" w:space="0" w:color="auto"/>
              <w:bottom w:val="single" w:sz="4" w:space="0" w:color="auto"/>
              <w:right w:val="single" w:sz="4" w:space="0" w:color="auto"/>
            </w:tcBorders>
            <w:shd w:val="clear" w:color="auto" w:fill="auto"/>
            <w:vAlign w:val="center"/>
            <w:hideMark/>
          </w:tcPr>
          <w:p w14:paraId="443A1901" w14:textId="77777777" w:rsidR="002726B8" w:rsidRPr="00C81954" w:rsidRDefault="002726B8" w:rsidP="00FA2358">
            <w:pPr>
              <w:pStyle w:val="afffffffa"/>
            </w:pPr>
            <w:r w:rsidRPr="00C81954">
              <w:t>Нефтетопливо, в т.ч.</w:t>
            </w:r>
          </w:p>
        </w:tc>
        <w:tc>
          <w:tcPr>
            <w:tcW w:w="734" w:type="pct"/>
            <w:tcBorders>
              <w:top w:val="nil"/>
              <w:left w:val="nil"/>
              <w:bottom w:val="single" w:sz="4" w:space="0" w:color="auto"/>
              <w:right w:val="single" w:sz="4" w:space="0" w:color="auto"/>
            </w:tcBorders>
            <w:shd w:val="clear" w:color="auto" w:fill="auto"/>
            <w:vAlign w:val="center"/>
            <w:hideMark/>
          </w:tcPr>
          <w:p w14:paraId="03DE2265"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7BDA26CC"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7B0F6375"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18676961"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52427B0A"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5B770F70" w14:textId="77777777" w:rsidR="002726B8" w:rsidRPr="00C81954" w:rsidRDefault="002726B8" w:rsidP="00FA2358">
            <w:pPr>
              <w:pStyle w:val="afffffffa"/>
            </w:pPr>
            <w:r w:rsidRPr="00C81954">
              <w:t>-</w:t>
            </w:r>
          </w:p>
        </w:tc>
      </w:tr>
      <w:tr w:rsidR="002726B8" w:rsidRPr="00C81954" w14:paraId="7FD06C06" w14:textId="77777777" w:rsidTr="002726B8">
        <w:trPr>
          <w:trHeight w:val="20"/>
        </w:trPr>
        <w:tc>
          <w:tcPr>
            <w:tcW w:w="1154" w:type="pct"/>
            <w:tcBorders>
              <w:top w:val="nil"/>
              <w:left w:val="single" w:sz="4" w:space="0" w:color="auto"/>
              <w:bottom w:val="single" w:sz="4" w:space="0" w:color="auto"/>
              <w:right w:val="single" w:sz="4" w:space="0" w:color="auto"/>
            </w:tcBorders>
            <w:shd w:val="clear" w:color="auto" w:fill="auto"/>
            <w:vAlign w:val="center"/>
            <w:hideMark/>
          </w:tcPr>
          <w:p w14:paraId="466700B6" w14:textId="77777777" w:rsidR="002726B8" w:rsidRPr="00C81954" w:rsidRDefault="002726B8" w:rsidP="00FA2358">
            <w:pPr>
              <w:pStyle w:val="afffffffa"/>
            </w:pPr>
            <w:r w:rsidRPr="00C81954">
              <w:t>- мазут</w:t>
            </w:r>
          </w:p>
        </w:tc>
        <w:tc>
          <w:tcPr>
            <w:tcW w:w="734" w:type="pct"/>
            <w:tcBorders>
              <w:top w:val="nil"/>
              <w:left w:val="nil"/>
              <w:bottom w:val="single" w:sz="4" w:space="0" w:color="auto"/>
              <w:right w:val="single" w:sz="4" w:space="0" w:color="auto"/>
            </w:tcBorders>
            <w:shd w:val="clear" w:color="auto" w:fill="auto"/>
            <w:vAlign w:val="center"/>
            <w:hideMark/>
          </w:tcPr>
          <w:p w14:paraId="789310D2"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3CF93144"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3EE3C39D"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42D42392"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5F656118"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4F4AB361" w14:textId="77777777" w:rsidR="002726B8" w:rsidRPr="00C81954" w:rsidRDefault="002726B8" w:rsidP="00FA2358">
            <w:pPr>
              <w:pStyle w:val="afffffffa"/>
            </w:pPr>
            <w:r w:rsidRPr="00C81954">
              <w:t>-</w:t>
            </w:r>
          </w:p>
        </w:tc>
      </w:tr>
      <w:tr w:rsidR="002726B8" w:rsidRPr="00C81954" w14:paraId="3867F4A7" w14:textId="77777777" w:rsidTr="002726B8">
        <w:trPr>
          <w:trHeight w:val="20"/>
        </w:trPr>
        <w:tc>
          <w:tcPr>
            <w:tcW w:w="1154" w:type="pct"/>
            <w:tcBorders>
              <w:top w:val="nil"/>
              <w:left w:val="single" w:sz="4" w:space="0" w:color="auto"/>
              <w:bottom w:val="single" w:sz="4" w:space="0" w:color="auto"/>
              <w:right w:val="single" w:sz="4" w:space="0" w:color="auto"/>
            </w:tcBorders>
            <w:shd w:val="clear" w:color="auto" w:fill="auto"/>
            <w:vAlign w:val="center"/>
            <w:hideMark/>
          </w:tcPr>
          <w:p w14:paraId="79CD0F92" w14:textId="77777777" w:rsidR="002726B8" w:rsidRPr="00C81954" w:rsidRDefault="002726B8" w:rsidP="00FA2358">
            <w:pPr>
              <w:pStyle w:val="afffffffa"/>
            </w:pPr>
            <w:r w:rsidRPr="00C81954">
              <w:t>Итого</w:t>
            </w:r>
          </w:p>
        </w:tc>
        <w:tc>
          <w:tcPr>
            <w:tcW w:w="734" w:type="pct"/>
            <w:tcBorders>
              <w:top w:val="nil"/>
              <w:left w:val="nil"/>
              <w:bottom w:val="single" w:sz="4" w:space="0" w:color="auto"/>
              <w:right w:val="single" w:sz="4" w:space="0" w:color="auto"/>
            </w:tcBorders>
            <w:shd w:val="clear" w:color="auto" w:fill="auto"/>
            <w:vAlign w:val="center"/>
            <w:hideMark/>
          </w:tcPr>
          <w:p w14:paraId="4ADB5BBC"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5C5B1356" w14:textId="77777777" w:rsidR="002726B8" w:rsidRPr="00C81954" w:rsidRDefault="002726B8" w:rsidP="00FA2358">
            <w:pPr>
              <w:pStyle w:val="afffffffa"/>
            </w:pPr>
            <w:r w:rsidRPr="00C81954">
              <w:t>58,570</w:t>
            </w:r>
          </w:p>
        </w:tc>
        <w:tc>
          <w:tcPr>
            <w:tcW w:w="627" w:type="pct"/>
            <w:tcBorders>
              <w:top w:val="nil"/>
              <w:left w:val="nil"/>
              <w:bottom w:val="single" w:sz="4" w:space="0" w:color="auto"/>
              <w:right w:val="single" w:sz="4" w:space="0" w:color="auto"/>
            </w:tcBorders>
            <w:shd w:val="clear" w:color="auto" w:fill="auto"/>
            <w:vAlign w:val="center"/>
            <w:hideMark/>
          </w:tcPr>
          <w:p w14:paraId="2D01B47E" w14:textId="77777777" w:rsidR="002726B8" w:rsidRPr="00C81954" w:rsidRDefault="002726B8" w:rsidP="00FA2358">
            <w:pPr>
              <w:pStyle w:val="afffffffa"/>
            </w:pPr>
            <w:r w:rsidRPr="00C81954">
              <w:t>58,570</w:t>
            </w:r>
          </w:p>
        </w:tc>
        <w:tc>
          <w:tcPr>
            <w:tcW w:w="627" w:type="pct"/>
            <w:tcBorders>
              <w:top w:val="nil"/>
              <w:left w:val="nil"/>
              <w:bottom w:val="single" w:sz="4" w:space="0" w:color="auto"/>
              <w:right w:val="single" w:sz="4" w:space="0" w:color="auto"/>
            </w:tcBorders>
            <w:shd w:val="clear" w:color="auto" w:fill="auto"/>
            <w:vAlign w:val="center"/>
            <w:hideMark/>
          </w:tcPr>
          <w:p w14:paraId="35760EFB" w14:textId="77777777" w:rsidR="002726B8" w:rsidRPr="00C81954" w:rsidRDefault="002726B8" w:rsidP="00FA2358">
            <w:pPr>
              <w:pStyle w:val="afffffffa"/>
            </w:pPr>
            <w:r w:rsidRPr="00C81954">
              <w:t>66,770</w:t>
            </w:r>
          </w:p>
        </w:tc>
        <w:tc>
          <w:tcPr>
            <w:tcW w:w="552" w:type="pct"/>
            <w:tcBorders>
              <w:top w:val="nil"/>
              <w:left w:val="nil"/>
              <w:bottom w:val="single" w:sz="4" w:space="0" w:color="auto"/>
              <w:right w:val="single" w:sz="4" w:space="0" w:color="auto"/>
            </w:tcBorders>
            <w:shd w:val="clear" w:color="auto" w:fill="auto"/>
            <w:vAlign w:val="center"/>
            <w:hideMark/>
          </w:tcPr>
          <w:p w14:paraId="0D29786C"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0AFD746B" w14:textId="77777777" w:rsidR="002726B8" w:rsidRPr="00C81954" w:rsidRDefault="002726B8" w:rsidP="00FA2358">
            <w:pPr>
              <w:pStyle w:val="afffffffa"/>
            </w:pPr>
            <w:r w:rsidRPr="00C81954">
              <w:t>7980</w:t>
            </w:r>
          </w:p>
        </w:tc>
      </w:tr>
      <w:tr w:rsidR="002726B8" w:rsidRPr="00C81954" w14:paraId="2BF68020"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72184F6" w14:textId="77777777" w:rsidR="002726B8" w:rsidRPr="00C81954" w:rsidRDefault="002726B8" w:rsidP="00FA2358">
            <w:pPr>
              <w:pStyle w:val="afffffffa"/>
            </w:pPr>
            <w:r w:rsidRPr="00C81954">
              <w:t>2022</w:t>
            </w:r>
          </w:p>
        </w:tc>
      </w:tr>
      <w:tr w:rsidR="002726B8" w:rsidRPr="00C81954" w14:paraId="6C6BC2BE" w14:textId="77777777" w:rsidTr="002726B8">
        <w:trPr>
          <w:trHeight w:val="20"/>
        </w:trPr>
        <w:tc>
          <w:tcPr>
            <w:tcW w:w="1154" w:type="pct"/>
            <w:tcBorders>
              <w:top w:val="nil"/>
              <w:left w:val="single" w:sz="4" w:space="0" w:color="auto"/>
              <w:bottom w:val="single" w:sz="4" w:space="0" w:color="auto"/>
              <w:right w:val="single" w:sz="4" w:space="0" w:color="auto"/>
            </w:tcBorders>
            <w:shd w:val="clear" w:color="auto" w:fill="auto"/>
            <w:vAlign w:val="center"/>
            <w:hideMark/>
          </w:tcPr>
          <w:p w14:paraId="2A9E0C4A" w14:textId="77777777" w:rsidR="002726B8" w:rsidRPr="00C81954" w:rsidRDefault="002726B8" w:rsidP="00FA2358">
            <w:pPr>
              <w:pStyle w:val="afffffffa"/>
            </w:pPr>
            <w:r w:rsidRPr="00C81954">
              <w:t>Природный газ</w:t>
            </w:r>
          </w:p>
        </w:tc>
        <w:tc>
          <w:tcPr>
            <w:tcW w:w="734" w:type="pct"/>
            <w:tcBorders>
              <w:top w:val="nil"/>
              <w:left w:val="nil"/>
              <w:bottom w:val="single" w:sz="4" w:space="0" w:color="auto"/>
              <w:right w:val="single" w:sz="4" w:space="0" w:color="auto"/>
            </w:tcBorders>
            <w:shd w:val="clear" w:color="auto" w:fill="auto"/>
            <w:vAlign w:val="center"/>
            <w:hideMark/>
          </w:tcPr>
          <w:p w14:paraId="0C4A435C"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1806D70C" w14:textId="77777777" w:rsidR="002726B8" w:rsidRPr="00C81954" w:rsidRDefault="002726B8" w:rsidP="00FA2358">
            <w:pPr>
              <w:pStyle w:val="afffffffa"/>
            </w:pPr>
            <w:r w:rsidRPr="00C81954">
              <w:t>58,570</w:t>
            </w:r>
          </w:p>
        </w:tc>
        <w:tc>
          <w:tcPr>
            <w:tcW w:w="627" w:type="pct"/>
            <w:tcBorders>
              <w:top w:val="nil"/>
              <w:left w:val="nil"/>
              <w:bottom w:val="single" w:sz="4" w:space="0" w:color="auto"/>
              <w:right w:val="single" w:sz="4" w:space="0" w:color="auto"/>
            </w:tcBorders>
            <w:shd w:val="clear" w:color="auto" w:fill="auto"/>
            <w:vAlign w:val="center"/>
            <w:hideMark/>
          </w:tcPr>
          <w:p w14:paraId="5974AACB" w14:textId="77777777" w:rsidR="002726B8" w:rsidRPr="00C81954" w:rsidRDefault="002726B8" w:rsidP="00FA2358">
            <w:pPr>
              <w:pStyle w:val="afffffffa"/>
            </w:pPr>
            <w:r w:rsidRPr="00C81954">
              <w:t>58,570</w:t>
            </w:r>
          </w:p>
        </w:tc>
        <w:tc>
          <w:tcPr>
            <w:tcW w:w="627" w:type="pct"/>
            <w:tcBorders>
              <w:top w:val="nil"/>
              <w:left w:val="nil"/>
              <w:bottom w:val="single" w:sz="4" w:space="0" w:color="auto"/>
              <w:right w:val="single" w:sz="4" w:space="0" w:color="auto"/>
            </w:tcBorders>
            <w:shd w:val="clear" w:color="auto" w:fill="auto"/>
            <w:vAlign w:val="center"/>
            <w:hideMark/>
          </w:tcPr>
          <w:p w14:paraId="6BC919DE" w14:textId="77777777" w:rsidR="002726B8" w:rsidRPr="00C81954" w:rsidRDefault="002726B8" w:rsidP="00FA2358">
            <w:pPr>
              <w:pStyle w:val="afffffffa"/>
            </w:pPr>
            <w:r w:rsidRPr="00C81954">
              <w:t>66,770</w:t>
            </w:r>
          </w:p>
        </w:tc>
        <w:tc>
          <w:tcPr>
            <w:tcW w:w="552" w:type="pct"/>
            <w:tcBorders>
              <w:top w:val="nil"/>
              <w:left w:val="nil"/>
              <w:bottom w:val="single" w:sz="4" w:space="0" w:color="auto"/>
              <w:right w:val="single" w:sz="4" w:space="0" w:color="auto"/>
            </w:tcBorders>
            <w:shd w:val="clear" w:color="auto" w:fill="auto"/>
            <w:vAlign w:val="center"/>
            <w:hideMark/>
          </w:tcPr>
          <w:p w14:paraId="1CF2379C"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134C2D1F" w14:textId="77777777" w:rsidR="002726B8" w:rsidRPr="00C81954" w:rsidRDefault="002726B8" w:rsidP="00FA2358">
            <w:pPr>
              <w:pStyle w:val="afffffffa"/>
            </w:pPr>
            <w:r w:rsidRPr="00C81954">
              <w:t>7980</w:t>
            </w:r>
          </w:p>
        </w:tc>
      </w:tr>
      <w:tr w:rsidR="002726B8" w:rsidRPr="00C81954" w14:paraId="074CCB76" w14:textId="77777777" w:rsidTr="002726B8">
        <w:trPr>
          <w:trHeight w:val="20"/>
        </w:trPr>
        <w:tc>
          <w:tcPr>
            <w:tcW w:w="1154" w:type="pct"/>
            <w:tcBorders>
              <w:top w:val="nil"/>
              <w:left w:val="single" w:sz="4" w:space="0" w:color="auto"/>
              <w:bottom w:val="single" w:sz="4" w:space="0" w:color="auto"/>
              <w:right w:val="single" w:sz="4" w:space="0" w:color="auto"/>
            </w:tcBorders>
            <w:shd w:val="clear" w:color="auto" w:fill="auto"/>
            <w:vAlign w:val="center"/>
            <w:hideMark/>
          </w:tcPr>
          <w:p w14:paraId="7D1AF3F9" w14:textId="77777777" w:rsidR="002726B8" w:rsidRPr="00C81954" w:rsidRDefault="002726B8" w:rsidP="00FA2358">
            <w:pPr>
              <w:pStyle w:val="afffffffa"/>
            </w:pPr>
            <w:r w:rsidRPr="00C81954">
              <w:t>Нефтетопливо, в т.ч.</w:t>
            </w:r>
          </w:p>
        </w:tc>
        <w:tc>
          <w:tcPr>
            <w:tcW w:w="734" w:type="pct"/>
            <w:tcBorders>
              <w:top w:val="nil"/>
              <w:left w:val="nil"/>
              <w:bottom w:val="single" w:sz="4" w:space="0" w:color="auto"/>
              <w:right w:val="single" w:sz="4" w:space="0" w:color="auto"/>
            </w:tcBorders>
            <w:shd w:val="clear" w:color="auto" w:fill="auto"/>
            <w:vAlign w:val="center"/>
            <w:hideMark/>
          </w:tcPr>
          <w:p w14:paraId="0E0E8887"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5E985A43"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15CBB786"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434C5AD5"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63457E56"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7C0C84BA" w14:textId="77777777" w:rsidR="002726B8" w:rsidRPr="00C81954" w:rsidRDefault="002726B8" w:rsidP="00FA2358">
            <w:pPr>
              <w:pStyle w:val="afffffffa"/>
            </w:pPr>
            <w:r w:rsidRPr="00C81954">
              <w:t>-</w:t>
            </w:r>
          </w:p>
        </w:tc>
      </w:tr>
      <w:tr w:rsidR="002726B8" w:rsidRPr="00C81954" w14:paraId="61996063" w14:textId="77777777" w:rsidTr="002726B8">
        <w:trPr>
          <w:trHeight w:val="20"/>
        </w:trPr>
        <w:tc>
          <w:tcPr>
            <w:tcW w:w="1154" w:type="pct"/>
            <w:tcBorders>
              <w:top w:val="nil"/>
              <w:left w:val="single" w:sz="4" w:space="0" w:color="auto"/>
              <w:bottom w:val="single" w:sz="4" w:space="0" w:color="auto"/>
              <w:right w:val="single" w:sz="4" w:space="0" w:color="auto"/>
            </w:tcBorders>
            <w:shd w:val="clear" w:color="auto" w:fill="auto"/>
            <w:vAlign w:val="center"/>
            <w:hideMark/>
          </w:tcPr>
          <w:p w14:paraId="282612F5" w14:textId="77777777" w:rsidR="002726B8" w:rsidRPr="00C81954" w:rsidRDefault="002726B8" w:rsidP="00FA2358">
            <w:pPr>
              <w:pStyle w:val="afffffffa"/>
            </w:pPr>
            <w:r w:rsidRPr="00C81954">
              <w:t>- мазут</w:t>
            </w:r>
          </w:p>
        </w:tc>
        <w:tc>
          <w:tcPr>
            <w:tcW w:w="734" w:type="pct"/>
            <w:tcBorders>
              <w:top w:val="nil"/>
              <w:left w:val="nil"/>
              <w:bottom w:val="single" w:sz="4" w:space="0" w:color="auto"/>
              <w:right w:val="single" w:sz="4" w:space="0" w:color="auto"/>
            </w:tcBorders>
            <w:shd w:val="clear" w:color="auto" w:fill="auto"/>
            <w:vAlign w:val="center"/>
            <w:hideMark/>
          </w:tcPr>
          <w:p w14:paraId="57B21778"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663B47F5"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0B447B64"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5D3E68B1"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3E434570"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35CBAC2F" w14:textId="77777777" w:rsidR="002726B8" w:rsidRPr="00C81954" w:rsidRDefault="002726B8" w:rsidP="00FA2358">
            <w:pPr>
              <w:pStyle w:val="afffffffa"/>
            </w:pPr>
            <w:r w:rsidRPr="00C81954">
              <w:t>-</w:t>
            </w:r>
          </w:p>
        </w:tc>
      </w:tr>
      <w:tr w:rsidR="002726B8" w:rsidRPr="00C81954" w14:paraId="1615DF02" w14:textId="77777777" w:rsidTr="002726B8">
        <w:trPr>
          <w:trHeight w:val="20"/>
        </w:trPr>
        <w:tc>
          <w:tcPr>
            <w:tcW w:w="1154" w:type="pct"/>
            <w:tcBorders>
              <w:top w:val="nil"/>
              <w:left w:val="single" w:sz="4" w:space="0" w:color="auto"/>
              <w:bottom w:val="single" w:sz="4" w:space="0" w:color="auto"/>
              <w:right w:val="single" w:sz="4" w:space="0" w:color="auto"/>
            </w:tcBorders>
            <w:shd w:val="clear" w:color="auto" w:fill="auto"/>
            <w:vAlign w:val="center"/>
            <w:hideMark/>
          </w:tcPr>
          <w:p w14:paraId="5413A396" w14:textId="77777777" w:rsidR="002726B8" w:rsidRPr="00C81954" w:rsidRDefault="002726B8" w:rsidP="00FA2358">
            <w:pPr>
              <w:pStyle w:val="afffffffa"/>
            </w:pPr>
            <w:r w:rsidRPr="00C81954">
              <w:t>Итого</w:t>
            </w:r>
          </w:p>
        </w:tc>
        <w:tc>
          <w:tcPr>
            <w:tcW w:w="734" w:type="pct"/>
            <w:tcBorders>
              <w:top w:val="nil"/>
              <w:left w:val="nil"/>
              <w:bottom w:val="single" w:sz="4" w:space="0" w:color="auto"/>
              <w:right w:val="single" w:sz="4" w:space="0" w:color="auto"/>
            </w:tcBorders>
            <w:shd w:val="clear" w:color="auto" w:fill="auto"/>
            <w:vAlign w:val="center"/>
            <w:hideMark/>
          </w:tcPr>
          <w:p w14:paraId="1077815E"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53AABEC0" w14:textId="77777777" w:rsidR="002726B8" w:rsidRPr="00C81954" w:rsidRDefault="002726B8" w:rsidP="00FA2358">
            <w:pPr>
              <w:pStyle w:val="afffffffa"/>
            </w:pPr>
            <w:r w:rsidRPr="00C81954">
              <w:t>58,570</w:t>
            </w:r>
          </w:p>
        </w:tc>
        <w:tc>
          <w:tcPr>
            <w:tcW w:w="627" w:type="pct"/>
            <w:tcBorders>
              <w:top w:val="nil"/>
              <w:left w:val="nil"/>
              <w:bottom w:val="single" w:sz="4" w:space="0" w:color="auto"/>
              <w:right w:val="single" w:sz="4" w:space="0" w:color="auto"/>
            </w:tcBorders>
            <w:shd w:val="clear" w:color="auto" w:fill="auto"/>
            <w:vAlign w:val="center"/>
            <w:hideMark/>
          </w:tcPr>
          <w:p w14:paraId="5864B027" w14:textId="77777777" w:rsidR="002726B8" w:rsidRPr="00C81954" w:rsidRDefault="002726B8" w:rsidP="00FA2358">
            <w:pPr>
              <w:pStyle w:val="afffffffa"/>
            </w:pPr>
            <w:r w:rsidRPr="00C81954">
              <w:t>58,570</w:t>
            </w:r>
          </w:p>
        </w:tc>
        <w:tc>
          <w:tcPr>
            <w:tcW w:w="627" w:type="pct"/>
            <w:tcBorders>
              <w:top w:val="nil"/>
              <w:left w:val="nil"/>
              <w:bottom w:val="single" w:sz="4" w:space="0" w:color="auto"/>
              <w:right w:val="single" w:sz="4" w:space="0" w:color="auto"/>
            </w:tcBorders>
            <w:shd w:val="clear" w:color="auto" w:fill="auto"/>
            <w:vAlign w:val="center"/>
            <w:hideMark/>
          </w:tcPr>
          <w:p w14:paraId="29C6B14B" w14:textId="77777777" w:rsidR="002726B8" w:rsidRPr="00C81954" w:rsidRDefault="002726B8" w:rsidP="00FA2358">
            <w:pPr>
              <w:pStyle w:val="afffffffa"/>
            </w:pPr>
            <w:r w:rsidRPr="00C81954">
              <w:t>66,770</w:t>
            </w:r>
          </w:p>
        </w:tc>
        <w:tc>
          <w:tcPr>
            <w:tcW w:w="552" w:type="pct"/>
            <w:tcBorders>
              <w:top w:val="nil"/>
              <w:left w:val="nil"/>
              <w:bottom w:val="single" w:sz="4" w:space="0" w:color="auto"/>
              <w:right w:val="single" w:sz="4" w:space="0" w:color="auto"/>
            </w:tcBorders>
            <w:shd w:val="clear" w:color="auto" w:fill="auto"/>
            <w:vAlign w:val="center"/>
            <w:hideMark/>
          </w:tcPr>
          <w:p w14:paraId="468C5E04"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11FF9C24" w14:textId="77777777" w:rsidR="002726B8" w:rsidRPr="00C81954" w:rsidRDefault="002726B8" w:rsidP="00FA2358">
            <w:pPr>
              <w:pStyle w:val="afffffffa"/>
            </w:pPr>
            <w:r w:rsidRPr="00C81954">
              <w:t>7980</w:t>
            </w:r>
          </w:p>
        </w:tc>
      </w:tr>
    </w:tbl>
    <w:p w14:paraId="2BBEB4DC" w14:textId="015426AC" w:rsidR="00FA6D49" w:rsidRPr="00C81954" w:rsidRDefault="00FA6D49" w:rsidP="00FA2358">
      <w:pPr>
        <w:pStyle w:val="afe"/>
        <w:rPr>
          <w:color w:val="auto"/>
        </w:rPr>
      </w:pPr>
    </w:p>
    <w:p w14:paraId="145C46C4" w14:textId="77777777" w:rsidR="00FA6D49" w:rsidRPr="00C81954" w:rsidRDefault="00FA6D49" w:rsidP="00FA2358">
      <w:pPr>
        <w:widowControl/>
        <w:autoSpaceDE/>
        <w:autoSpaceDN/>
        <w:adjustRightInd/>
        <w:spacing w:line="240" w:lineRule="auto"/>
        <w:ind w:firstLine="0"/>
        <w:jc w:val="left"/>
        <w:rPr>
          <w:color w:val="auto"/>
        </w:rPr>
      </w:pPr>
      <w:r w:rsidRPr="00C81954">
        <w:rPr>
          <w:color w:val="auto"/>
        </w:rPr>
        <w:br w:type="page"/>
      </w:r>
    </w:p>
    <w:p w14:paraId="16D25197" w14:textId="09B0D520" w:rsidR="00E60697" w:rsidRPr="00C81954" w:rsidRDefault="002726B8" w:rsidP="00FA2358">
      <w:pPr>
        <w:pStyle w:val="30"/>
      </w:pPr>
      <w:bookmarkStart w:id="424" w:name="_Toc135841177"/>
      <w:r w:rsidRPr="00C81954">
        <w:lastRenderedPageBreak/>
        <w:t>АО «Пермский Свинокомплекс»</w:t>
      </w:r>
      <w:bookmarkEnd w:id="424"/>
    </w:p>
    <w:p w14:paraId="50793EE3" w14:textId="7D8F2897" w:rsidR="00497BFF" w:rsidRPr="00C81954" w:rsidRDefault="00497BFF" w:rsidP="00FA2358">
      <w:pPr>
        <w:rPr>
          <w:color w:val="auto"/>
        </w:rPr>
      </w:pPr>
      <w:r w:rsidRPr="00C81954">
        <w:rPr>
          <w:color w:val="auto"/>
        </w:rPr>
        <w:t>Топливные балансы котельн</w:t>
      </w:r>
      <w:r w:rsidR="002726B8" w:rsidRPr="00C81954">
        <w:rPr>
          <w:color w:val="auto"/>
        </w:rPr>
        <w:t>ой АО «Пермский Свинокомплекс»</w:t>
      </w:r>
      <w:r w:rsidRPr="00C81954">
        <w:rPr>
          <w:color w:val="auto"/>
        </w:rPr>
        <w:t xml:space="preserve"> представлены в таблицах </w:t>
      </w:r>
      <w:r w:rsidRPr="00C81954">
        <w:rPr>
          <w:color w:val="auto"/>
        </w:rPr>
        <w:fldChar w:fldCharType="begin"/>
      </w:r>
      <w:r w:rsidRPr="00C81954">
        <w:rPr>
          <w:color w:val="auto"/>
        </w:rPr>
        <w:instrText xml:space="preserve"> REF _Ref118385455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color w:val="auto"/>
        </w:rPr>
        <w:t>71</w:t>
      </w:r>
      <w:r w:rsidRPr="00C81954">
        <w:rPr>
          <w:color w:val="auto"/>
        </w:rPr>
        <w:fldChar w:fldCharType="end"/>
      </w:r>
      <w:r w:rsidRPr="00C81954">
        <w:rPr>
          <w:color w:val="auto"/>
        </w:rPr>
        <w:t>.</w:t>
      </w:r>
    </w:p>
    <w:p w14:paraId="1D90CB73" w14:textId="5450D8A3" w:rsidR="00E60697" w:rsidRPr="00C81954" w:rsidRDefault="00E60697" w:rsidP="00FA2358">
      <w:pPr>
        <w:pStyle w:val="affff7"/>
      </w:pPr>
      <w:bookmarkStart w:id="425" w:name="_Ref118385455"/>
      <w:bookmarkStart w:id="426" w:name="_Toc136104376"/>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71</w:t>
      </w:r>
      <w:r w:rsidR="00B25ED0" w:rsidRPr="00C81954">
        <w:rPr>
          <w:noProof/>
        </w:rPr>
        <w:fldChar w:fldCharType="end"/>
      </w:r>
      <w:bookmarkEnd w:id="425"/>
      <w:r w:rsidRPr="00C81954">
        <w:t xml:space="preserve">. Топливные балансы котельной </w:t>
      </w:r>
      <w:r w:rsidR="002726B8" w:rsidRPr="00C81954">
        <w:t>ЦЕХ</w:t>
      </w:r>
      <w:bookmarkEnd w:id="426"/>
    </w:p>
    <w:tbl>
      <w:tblPr>
        <w:tblW w:w="5000" w:type="pct"/>
        <w:tblCellMar>
          <w:left w:w="28" w:type="dxa"/>
          <w:right w:w="28" w:type="dxa"/>
        </w:tblCellMar>
        <w:tblLook w:val="04A0" w:firstRow="1" w:lastRow="0" w:firstColumn="1" w:lastColumn="0" w:noHBand="0" w:noVBand="1"/>
      </w:tblPr>
      <w:tblGrid>
        <w:gridCol w:w="2151"/>
        <w:gridCol w:w="1483"/>
        <w:gridCol w:w="1311"/>
        <w:gridCol w:w="1207"/>
        <w:gridCol w:w="1207"/>
        <w:gridCol w:w="1063"/>
        <w:gridCol w:w="1205"/>
      </w:tblGrid>
      <w:tr w:rsidR="002726B8" w:rsidRPr="00C81954" w14:paraId="27FE155B" w14:textId="77777777" w:rsidTr="002726B8">
        <w:trPr>
          <w:trHeight w:val="20"/>
        </w:trPr>
        <w:tc>
          <w:tcPr>
            <w:tcW w:w="111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53E776" w14:textId="77777777" w:rsidR="002726B8" w:rsidRPr="00C81954" w:rsidRDefault="002726B8" w:rsidP="00FA2358">
            <w:pPr>
              <w:pStyle w:val="afffffffa"/>
            </w:pPr>
            <w:r w:rsidRPr="00C81954">
              <w:t>Баланс топлива за год</w:t>
            </w:r>
          </w:p>
        </w:tc>
        <w:tc>
          <w:tcPr>
            <w:tcW w:w="7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E3433A" w14:textId="77777777" w:rsidR="002726B8" w:rsidRPr="00C81954" w:rsidRDefault="002726B8" w:rsidP="00FA2358">
            <w:pPr>
              <w:pStyle w:val="afffffffa"/>
            </w:pPr>
            <w:r w:rsidRPr="00C81954">
              <w:t>Остаток топлива на начало года, т. натурального топлива, тыс. м</w:t>
            </w:r>
            <w:r w:rsidRPr="00C81954">
              <w:rPr>
                <w:vertAlign w:val="superscript"/>
              </w:rPr>
              <w:t>3</w:t>
            </w:r>
          </w:p>
        </w:tc>
        <w:tc>
          <w:tcPr>
            <w:tcW w:w="6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96EC1B" w14:textId="77777777" w:rsidR="002726B8" w:rsidRPr="00C81954" w:rsidRDefault="002726B8" w:rsidP="00FA2358">
            <w:pPr>
              <w:pStyle w:val="afffffffa"/>
            </w:pPr>
            <w:r w:rsidRPr="00C81954">
              <w:t>Приход топлива за год, т. натурального топлива, тыс. м</w:t>
            </w:r>
            <w:r w:rsidRPr="00C81954">
              <w:rPr>
                <w:vertAlign w:val="superscript"/>
              </w:rPr>
              <w:t>3</w:t>
            </w:r>
          </w:p>
        </w:tc>
        <w:tc>
          <w:tcPr>
            <w:tcW w:w="1254" w:type="pct"/>
            <w:gridSpan w:val="2"/>
            <w:tcBorders>
              <w:top w:val="single" w:sz="4" w:space="0" w:color="auto"/>
              <w:left w:val="nil"/>
              <w:bottom w:val="single" w:sz="4" w:space="0" w:color="auto"/>
              <w:right w:val="single" w:sz="4" w:space="0" w:color="auto"/>
            </w:tcBorders>
            <w:shd w:val="clear" w:color="auto" w:fill="auto"/>
            <w:vAlign w:val="center"/>
            <w:hideMark/>
          </w:tcPr>
          <w:p w14:paraId="7CEC7EBA" w14:textId="77777777" w:rsidR="002726B8" w:rsidRPr="00C81954" w:rsidRDefault="002726B8" w:rsidP="00FA2358">
            <w:pPr>
              <w:pStyle w:val="afffffffa"/>
            </w:pPr>
            <w:r w:rsidRPr="00C81954">
              <w:t>Израсходовано топлива</w:t>
            </w:r>
          </w:p>
        </w:tc>
        <w:tc>
          <w:tcPr>
            <w:tcW w:w="55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C6AB3F" w14:textId="77777777" w:rsidR="002726B8" w:rsidRPr="00C81954" w:rsidRDefault="002726B8" w:rsidP="00FA2358">
            <w:pPr>
              <w:pStyle w:val="afffffffa"/>
            </w:pPr>
            <w:r w:rsidRPr="00C81954">
              <w:t>Остаток топлива, т.натурального топлива, тыс. м</w:t>
            </w:r>
            <w:r w:rsidRPr="00C81954">
              <w:rPr>
                <w:vertAlign w:val="superscript"/>
              </w:rPr>
              <w:t>3</w:t>
            </w:r>
          </w:p>
        </w:tc>
        <w:tc>
          <w:tcPr>
            <w:tcW w:w="6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A44529" w14:textId="77777777" w:rsidR="002726B8" w:rsidRPr="00C81954" w:rsidRDefault="002726B8" w:rsidP="00FA2358">
            <w:pPr>
              <w:pStyle w:val="afffffffa"/>
            </w:pPr>
            <w:r w:rsidRPr="00C81954">
              <w:t>Низшая теплота сгорания, ккал/кг (ккал/нм</w:t>
            </w:r>
            <w:r w:rsidRPr="00C81954">
              <w:rPr>
                <w:vertAlign w:val="superscript"/>
              </w:rPr>
              <w:t>3</w:t>
            </w:r>
            <w:r w:rsidRPr="00C81954">
              <w:t>)</w:t>
            </w:r>
          </w:p>
        </w:tc>
      </w:tr>
      <w:tr w:rsidR="002726B8" w:rsidRPr="00C81954" w14:paraId="51AC9C7F" w14:textId="77777777" w:rsidTr="002726B8">
        <w:trPr>
          <w:trHeight w:val="20"/>
        </w:trPr>
        <w:tc>
          <w:tcPr>
            <w:tcW w:w="1117" w:type="pct"/>
            <w:vMerge/>
            <w:tcBorders>
              <w:top w:val="single" w:sz="4" w:space="0" w:color="auto"/>
              <w:left w:val="single" w:sz="4" w:space="0" w:color="auto"/>
              <w:bottom w:val="single" w:sz="4" w:space="0" w:color="auto"/>
              <w:right w:val="single" w:sz="4" w:space="0" w:color="auto"/>
            </w:tcBorders>
            <w:vAlign w:val="center"/>
            <w:hideMark/>
          </w:tcPr>
          <w:p w14:paraId="59860745" w14:textId="77777777" w:rsidR="002726B8" w:rsidRPr="00C81954" w:rsidRDefault="002726B8" w:rsidP="00FA2358">
            <w:pPr>
              <w:pStyle w:val="afffffffa"/>
            </w:pPr>
          </w:p>
        </w:tc>
        <w:tc>
          <w:tcPr>
            <w:tcW w:w="770" w:type="pct"/>
            <w:vMerge/>
            <w:tcBorders>
              <w:top w:val="single" w:sz="4" w:space="0" w:color="auto"/>
              <w:left w:val="single" w:sz="4" w:space="0" w:color="auto"/>
              <w:bottom w:val="single" w:sz="4" w:space="0" w:color="auto"/>
              <w:right w:val="single" w:sz="4" w:space="0" w:color="auto"/>
            </w:tcBorders>
            <w:vAlign w:val="center"/>
            <w:hideMark/>
          </w:tcPr>
          <w:p w14:paraId="05D1B949" w14:textId="77777777" w:rsidR="002726B8" w:rsidRPr="00C81954" w:rsidRDefault="002726B8" w:rsidP="00FA2358">
            <w:pPr>
              <w:pStyle w:val="afffffffa"/>
            </w:pPr>
          </w:p>
        </w:tc>
        <w:tc>
          <w:tcPr>
            <w:tcW w:w="681" w:type="pct"/>
            <w:vMerge/>
            <w:tcBorders>
              <w:top w:val="single" w:sz="4" w:space="0" w:color="auto"/>
              <w:left w:val="single" w:sz="4" w:space="0" w:color="auto"/>
              <w:bottom w:val="single" w:sz="4" w:space="0" w:color="auto"/>
              <w:right w:val="single" w:sz="4" w:space="0" w:color="auto"/>
            </w:tcBorders>
            <w:vAlign w:val="center"/>
            <w:hideMark/>
          </w:tcPr>
          <w:p w14:paraId="59BDE97A" w14:textId="77777777" w:rsidR="002726B8" w:rsidRPr="00C81954" w:rsidRDefault="002726B8" w:rsidP="00FA2358">
            <w:pPr>
              <w:pStyle w:val="afffffffa"/>
            </w:pPr>
          </w:p>
        </w:tc>
        <w:tc>
          <w:tcPr>
            <w:tcW w:w="627" w:type="pct"/>
            <w:tcBorders>
              <w:top w:val="nil"/>
              <w:left w:val="nil"/>
              <w:bottom w:val="single" w:sz="4" w:space="0" w:color="auto"/>
              <w:right w:val="single" w:sz="4" w:space="0" w:color="auto"/>
            </w:tcBorders>
            <w:shd w:val="clear" w:color="auto" w:fill="auto"/>
            <w:vAlign w:val="center"/>
            <w:hideMark/>
          </w:tcPr>
          <w:p w14:paraId="65B2E3DB" w14:textId="77777777" w:rsidR="002726B8" w:rsidRPr="00C81954" w:rsidRDefault="002726B8" w:rsidP="00FA2358">
            <w:pPr>
              <w:pStyle w:val="afffffffa"/>
            </w:pPr>
            <w:r w:rsidRPr="00C81954">
              <w:t>Всего, т. натурального топлива, тыс. м</w:t>
            </w:r>
            <w:r w:rsidRPr="00C81954">
              <w:rPr>
                <w:vertAlign w:val="superscript"/>
              </w:rPr>
              <w:t>3</w:t>
            </w:r>
          </w:p>
        </w:tc>
        <w:tc>
          <w:tcPr>
            <w:tcW w:w="627" w:type="pct"/>
            <w:tcBorders>
              <w:top w:val="nil"/>
              <w:left w:val="nil"/>
              <w:bottom w:val="single" w:sz="4" w:space="0" w:color="auto"/>
              <w:right w:val="single" w:sz="4" w:space="0" w:color="auto"/>
            </w:tcBorders>
            <w:shd w:val="clear" w:color="auto" w:fill="auto"/>
            <w:vAlign w:val="center"/>
            <w:hideMark/>
          </w:tcPr>
          <w:p w14:paraId="1ADC300A" w14:textId="77777777" w:rsidR="002726B8" w:rsidRPr="00C81954" w:rsidRDefault="002726B8" w:rsidP="00FA2358">
            <w:pPr>
              <w:pStyle w:val="afffffffa"/>
            </w:pPr>
            <w:r w:rsidRPr="00C81954">
              <w:t>Всего, в т. условного топлива, тыс. м</w:t>
            </w:r>
            <w:r w:rsidRPr="00C81954">
              <w:rPr>
                <w:vertAlign w:val="superscript"/>
              </w:rPr>
              <w:t>3</w:t>
            </w:r>
          </w:p>
        </w:tc>
        <w:tc>
          <w:tcPr>
            <w:tcW w:w="552" w:type="pct"/>
            <w:vMerge/>
            <w:tcBorders>
              <w:top w:val="single" w:sz="4" w:space="0" w:color="auto"/>
              <w:left w:val="single" w:sz="4" w:space="0" w:color="auto"/>
              <w:bottom w:val="single" w:sz="4" w:space="0" w:color="auto"/>
              <w:right w:val="single" w:sz="4" w:space="0" w:color="auto"/>
            </w:tcBorders>
            <w:vAlign w:val="center"/>
            <w:hideMark/>
          </w:tcPr>
          <w:p w14:paraId="0C2B9D31" w14:textId="77777777" w:rsidR="002726B8" w:rsidRPr="00C81954" w:rsidRDefault="002726B8" w:rsidP="00FA2358">
            <w:pPr>
              <w:pStyle w:val="afffffffa"/>
            </w:pPr>
          </w:p>
        </w:tc>
        <w:tc>
          <w:tcPr>
            <w:tcW w:w="626" w:type="pct"/>
            <w:vMerge/>
            <w:tcBorders>
              <w:top w:val="single" w:sz="4" w:space="0" w:color="auto"/>
              <w:left w:val="single" w:sz="4" w:space="0" w:color="auto"/>
              <w:bottom w:val="single" w:sz="4" w:space="0" w:color="auto"/>
              <w:right w:val="single" w:sz="4" w:space="0" w:color="auto"/>
            </w:tcBorders>
            <w:vAlign w:val="center"/>
            <w:hideMark/>
          </w:tcPr>
          <w:p w14:paraId="003A2511" w14:textId="77777777" w:rsidR="002726B8" w:rsidRPr="00C81954" w:rsidRDefault="002726B8" w:rsidP="00FA2358">
            <w:pPr>
              <w:pStyle w:val="afffffffa"/>
            </w:pPr>
          </w:p>
        </w:tc>
      </w:tr>
      <w:tr w:rsidR="002726B8" w:rsidRPr="00C81954" w14:paraId="247254CB"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5FC8B21" w14:textId="77777777" w:rsidR="002726B8" w:rsidRPr="00C81954" w:rsidRDefault="002726B8" w:rsidP="00FA2358">
            <w:pPr>
              <w:pStyle w:val="afffffffa"/>
            </w:pPr>
            <w:r w:rsidRPr="00C81954">
              <w:t>2018</w:t>
            </w:r>
          </w:p>
        </w:tc>
      </w:tr>
      <w:tr w:rsidR="002726B8" w:rsidRPr="00C81954" w14:paraId="0F4C80C2" w14:textId="77777777" w:rsidTr="002726B8">
        <w:trPr>
          <w:trHeight w:val="2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512BC77D" w14:textId="77777777" w:rsidR="002726B8" w:rsidRPr="00C81954" w:rsidRDefault="002726B8" w:rsidP="00FA2358">
            <w:pPr>
              <w:pStyle w:val="afffffffa"/>
            </w:pPr>
            <w:r w:rsidRPr="00C81954">
              <w:t>Природный газ</w:t>
            </w:r>
          </w:p>
        </w:tc>
        <w:tc>
          <w:tcPr>
            <w:tcW w:w="770" w:type="pct"/>
            <w:tcBorders>
              <w:top w:val="nil"/>
              <w:left w:val="nil"/>
              <w:bottom w:val="single" w:sz="4" w:space="0" w:color="auto"/>
              <w:right w:val="single" w:sz="4" w:space="0" w:color="auto"/>
            </w:tcBorders>
            <w:shd w:val="clear" w:color="auto" w:fill="auto"/>
            <w:vAlign w:val="center"/>
            <w:hideMark/>
          </w:tcPr>
          <w:p w14:paraId="1790D4CA"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2A3FFCB6" w14:textId="77777777" w:rsidR="002726B8" w:rsidRPr="00C81954" w:rsidRDefault="002726B8" w:rsidP="00FA2358">
            <w:pPr>
              <w:pStyle w:val="afffffffa"/>
            </w:pPr>
            <w:r w:rsidRPr="00C81954">
              <w:t>18938,467</w:t>
            </w:r>
          </w:p>
        </w:tc>
        <w:tc>
          <w:tcPr>
            <w:tcW w:w="627" w:type="pct"/>
            <w:tcBorders>
              <w:top w:val="nil"/>
              <w:left w:val="nil"/>
              <w:bottom w:val="single" w:sz="4" w:space="0" w:color="auto"/>
              <w:right w:val="single" w:sz="4" w:space="0" w:color="auto"/>
            </w:tcBorders>
            <w:shd w:val="clear" w:color="auto" w:fill="auto"/>
            <w:vAlign w:val="center"/>
            <w:hideMark/>
          </w:tcPr>
          <w:p w14:paraId="73CE95D9" w14:textId="77777777" w:rsidR="002726B8" w:rsidRPr="00C81954" w:rsidRDefault="002726B8" w:rsidP="00FA2358">
            <w:pPr>
              <w:pStyle w:val="afffffffa"/>
            </w:pPr>
            <w:r w:rsidRPr="00C81954">
              <w:t>18938,467</w:t>
            </w:r>
          </w:p>
        </w:tc>
        <w:tc>
          <w:tcPr>
            <w:tcW w:w="627" w:type="pct"/>
            <w:tcBorders>
              <w:top w:val="nil"/>
              <w:left w:val="nil"/>
              <w:bottom w:val="single" w:sz="4" w:space="0" w:color="auto"/>
              <w:right w:val="single" w:sz="4" w:space="0" w:color="auto"/>
            </w:tcBorders>
            <w:shd w:val="clear" w:color="auto" w:fill="auto"/>
            <w:vAlign w:val="center"/>
            <w:hideMark/>
          </w:tcPr>
          <w:p w14:paraId="5757ADD3" w14:textId="77777777" w:rsidR="002726B8" w:rsidRPr="00C81954" w:rsidRDefault="002726B8" w:rsidP="00FA2358">
            <w:pPr>
              <w:pStyle w:val="afffffffa"/>
            </w:pPr>
            <w:r w:rsidRPr="00C81954">
              <w:t>22125,540</w:t>
            </w:r>
          </w:p>
        </w:tc>
        <w:tc>
          <w:tcPr>
            <w:tcW w:w="552" w:type="pct"/>
            <w:tcBorders>
              <w:top w:val="nil"/>
              <w:left w:val="nil"/>
              <w:bottom w:val="single" w:sz="4" w:space="0" w:color="auto"/>
              <w:right w:val="single" w:sz="4" w:space="0" w:color="auto"/>
            </w:tcBorders>
            <w:shd w:val="clear" w:color="auto" w:fill="auto"/>
            <w:vAlign w:val="center"/>
            <w:hideMark/>
          </w:tcPr>
          <w:p w14:paraId="59B46B91"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798F7370" w14:textId="77777777" w:rsidR="002726B8" w:rsidRPr="00C81954" w:rsidRDefault="002726B8" w:rsidP="00FA2358">
            <w:pPr>
              <w:pStyle w:val="afffffffa"/>
            </w:pPr>
            <w:r w:rsidRPr="00C81954">
              <w:t>8178</w:t>
            </w:r>
          </w:p>
        </w:tc>
      </w:tr>
      <w:tr w:rsidR="002726B8" w:rsidRPr="00C81954" w14:paraId="5E127506" w14:textId="77777777" w:rsidTr="002726B8">
        <w:trPr>
          <w:trHeight w:val="2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04F449B4" w14:textId="77777777" w:rsidR="002726B8" w:rsidRPr="00C81954" w:rsidRDefault="002726B8" w:rsidP="00FA2358">
            <w:pPr>
              <w:pStyle w:val="afffffffa"/>
            </w:pPr>
            <w:r w:rsidRPr="00C81954">
              <w:t>Нефтетопливо, в т.ч.</w:t>
            </w:r>
          </w:p>
        </w:tc>
        <w:tc>
          <w:tcPr>
            <w:tcW w:w="770" w:type="pct"/>
            <w:tcBorders>
              <w:top w:val="nil"/>
              <w:left w:val="nil"/>
              <w:bottom w:val="single" w:sz="4" w:space="0" w:color="auto"/>
              <w:right w:val="single" w:sz="4" w:space="0" w:color="auto"/>
            </w:tcBorders>
            <w:shd w:val="clear" w:color="auto" w:fill="auto"/>
            <w:vAlign w:val="center"/>
            <w:hideMark/>
          </w:tcPr>
          <w:p w14:paraId="2ABC2CD9"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10114BFD"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029CE382"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57D0A759"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7AB0F937"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7255BBCC" w14:textId="77777777" w:rsidR="002726B8" w:rsidRPr="00C81954" w:rsidRDefault="002726B8" w:rsidP="00FA2358">
            <w:pPr>
              <w:pStyle w:val="afffffffa"/>
            </w:pPr>
            <w:r w:rsidRPr="00C81954">
              <w:t>-</w:t>
            </w:r>
          </w:p>
        </w:tc>
      </w:tr>
      <w:tr w:rsidR="002726B8" w:rsidRPr="00C81954" w14:paraId="776C77B4" w14:textId="77777777" w:rsidTr="002726B8">
        <w:trPr>
          <w:trHeight w:val="2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05204106" w14:textId="77777777" w:rsidR="002726B8" w:rsidRPr="00C81954" w:rsidRDefault="002726B8" w:rsidP="00FA2358">
            <w:pPr>
              <w:pStyle w:val="afffffffa"/>
            </w:pPr>
            <w:r w:rsidRPr="00C81954">
              <w:t>- мазут</w:t>
            </w:r>
          </w:p>
        </w:tc>
        <w:tc>
          <w:tcPr>
            <w:tcW w:w="770" w:type="pct"/>
            <w:tcBorders>
              <w:top w:val="nil"/>
              <w:left w:val="nil"/>
              <w:bottom w:val="single" w:sz="4" w:space="0" w:color="auto"/>
              <w:right w:val="single" w:sz="4" w:space="0" w:color="auto"/>
            </w:tcBorders>
            <w:shd w:val="clear" w:color="auto" w:fill="auto"/>
            <w:vAlign w:val="center"/>
            <w:hideMark/>
          </w:tcPr>
          <w:p w14:paraId="416B2E7D"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47E34ACD"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75B968B2"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64F266C7"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425DD2B5"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2469519B" w14:textId="77777777" w:rsidR="002726B8" w:rsidRPr="00C81954" w:rsidRDefault="002726B8" w:rsidP="00FA2358">
            <w:pPr>
              <w:pStyle w:val="afffffffa"/>
            </w:pPr>
            <w:r w:rsidRPr="00C81954">
              <w:t>-</w:t>
            </w:r>
          </w:p>
        </w:tc>
      </w:tr>
      <w:tr w:rsidR="002726B8" w:rsidRPr="00C81954" w14:paraId="18BCF2CD" w14:textId="77777777" w:rsidTr="002726B8">
        <w:trPr>
          <w:trHeight w:val="2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173930C6" w14:textId="77777777" w:rsidR="002726B8" w:rsidRPr="00C81954" w:rsidRDefault="002726B8" w:rsidP="00FA2358">
            <w:pPr>
              <w:pStyle w:val="afffffffa"/>
            </w:pPr>
            <w:r w:rsidRPr="00C81954">
              <w:t>Итого</w:t>
            </w:r>
          </w:p>
        </w:tc>
        <w:tc>
          <w:tcPr>
            <w:tcW w:w="770" w:type="pct"/>
            <w:tcBorders>
              <w:top w:val="nil"/>
              <w:left w:val="nil"/>
              <w:bottom w:val="single" w:sz="4" w:space="0" w:color="auto"/>
              <w:right w:val="single" w:sz="4" w:space="0" w:color="auto"/>
            </w:tcBorders>
            <w:shd w:val="clear" w:color="auto" w:fill="auto"/>
            <w:vAlign w:val="center"/>
            <w:hideMark/>
          </w:tcPr>
          <w:p w14:paraId="0810E37D"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0AF3F7CC" w14:textId="77777777" w:rsidR="002726B8" w:rsidRPr="00C81954" w:rsidRDefault="002726B8" w:rsidP="00FA2358">
            <w:pPr>
              <w:pStyle w:val="afffffffa"/>
            </w:pPr>
            <w:r w:rsidRPr="00C81954">
              <w:t>18938,467</w:t>
            </w:r>
          </w:p>
        </w:tc>
        <w:tc>
          <w:tcPr>
            <w:tcW w:w="627" w:type="pct"/>
            <w:tcBorders>
              <w:top w:val="nil"/>
              <w:left w:val="nil"/>
              <w:bottom w:val="single" w:sz="4" w:space="0" w:color="auto"/>
              <w:right w:val="single" w:sz="4" w:space="0" w:color="auto"/>
            </w:tcBorders>
            <w:shd w:val="clear" w:color="auto" w:fill="auto"/>
            <w:vAlign w:val="center"/>
            <w:hideMark/>
          </w:tcPr>
          <w:p w14:paraId="4C76083A" w14:textId="77777777" w:rsidR="002726B8" w:rsidRPr="00C81954" w:rsidRDefault="002726B8" w:rsidP="00FA2358">
            <w:pPr>
              <w:pStyle w:val="afffffffa"/>
            </w:pPr>
            <w:r w:rsidRPr="00C81954">
              <w:t>18938,467</w:t>
            </w:r>
          </w:p>
        </w:tc>
        <w:tc>
          <w:tcPr>
            <w:tcW w:w="627" w:type="pct"/>
            <w:tcBorders>
              <w:top w:val="nil"/>
              <w:left w:val="nil"/>
              <w:bottom w:val="single" w:sz="4" w:space="0" w:color="auto"/>
              <w:right w:val="single" w:sz="4" w:space="0" w:color="auto"/>
            </w:tcBorders>
            <w:shd w:val="clear" w:color="auto" w:fill="auto"/>
            <w:vAlign w:val="center"/>
            <w:hideMark/>
          </w:tcPr>
          <w:p w14:paraId="67267EF9" w14:textId="77777777" w:rsidR="002726B8" w:rsidRPr="00C81954" w:rsidRDefault="002726B8" w:rsidP="00FA2358">
            <w:pPr>
              <w:pStyle w:val="afffffffa"/>
            </w:pPr>
            <w:r w:rsidRPr="00C81954">
              <w:t>22 125,540</w:t>
            </w:r>
          </w:p>
        </w:tc>
        <w:tc>
          <w:tcPr>
            <w:tcW w:w="552" w:type="pct"/>
            <w:tcBorders>
              <w:top w:val="nil"/>
              <w:left w:val="nil"/>
              <w:bottom w:val="single" w:sz="4" w:space="0" w:color="auto"/>
              <w:right w:val="single" w:sz="4" w:space="0" w:color="auto"/>
            </w:tcBorders>
            <w:shd w:val="clear" w:color="auto" w:fill="auto"/>
            <w:vAlign w:val="center"/>
            <w:hideMark/>
          </w:tcPr>
          <w:p w14:paraId="4AE1F17F"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58FA6336" w14:textId="77777777" w:rsidR="002726B8" w:rsidRPr="00C81954" w:rsidRDefault="002726B8" w:rsidP="00FA2358">
            <w:pPr>
              <w:pStyle w:val="afffffffa"/>
            </w:pPr>
            <w:r w:rsidRPr="00C81954">
              <w:t>8178</w:t>
            </w:r>
          </w:p>
        </w:tc>
      </w:tr>
      <w:tr w:rsidR="002726B8" w:rsidRPr="00C81954" w14:paraId="640586A6"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23BB5055" w14:textId="77777777" w:rsidR="002726B8" w:rsidRPr="00C81954" w:rsidRDefault="002726B8" w:rsidP="00FA2358">
            <w:pPr>
              <w:pStyle w:val="afffffffa"/>
            </w:pPr>
            <w:r w:rsidRPr="00C81954">
              <w:t>2019</w:t>
            </w:r>
          </w:p>
        </w:tc>
      </w:tr>
      <w:tr w:rsidR="002726B8" w:rsidRPr="00C81954" w14:paraId="7978809A" w14:textId="77777777" w:rsidTr="002726B8">
        <w:trPr>
          <w:trHeight w:val="2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430B69DE" w14:textId="77777777" w:rsidR="002726B8" w:rsidRPr="00C81954" w:rsidRDefault="002726B8" w:rsidP="00FA2358">
            <w:pPr>
              <w:pStyle w:val="afffffffa"/>
            </w:pPr>
            <w:r w:rsidRPr="00C81954">
              <w:t>Природный газ</w:t>
            </w:r>
          </w:p>
        </w:tc>
        <w:tc>
          <w:tcPr>
            <w:tcW w:w="770" w:type="pct"/>
            <w:tcBorders>
              <w:top w:val="nil"/>
              <w:left w:val="nil"/>
              <w:bottom w:val="single" w:sz="4" w:space="0" w:color="auto"/>
              <w:right w:val="single" w:sz="4" w:space="0" w:color="auto"/>
            </w:tcBorders>
            <w:shd w:val="clear" w:color="auto" w:fill="auto"/>
            <w:vAlign w:val="center"/>
            <w:hideMark/>
          </w:tcPr>
          <w:p w14:paraId="27E94224"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3A9B2669" w14:textId="77777777" w:rsidR="002726B8" w:rsidRPr="00C81954" w:rsidRDefault="002726B8" w:rsidP="00FA2358">
            <w:pPr>
              <w:pStyle w:val="afffffffa"/>
            </w:pPr>
            <w:r w:rsidRPr="00C81954">
              <w:t>18938,467</w:t>
            </w:r>
          </w:p>
        </w:tc>
        <w:tc>
          <w:tcPr>
            <w:tcW w:w="627" w:type="pct"/>
            <w:tcBorders>
              <w:top w:val="nil"/>
              <w:left w:val="nil"/>
              <w:bottom w:val="single" w:sz="4" w:space="0" w:color="auto"/>
              <w:right w:val="single" w:sz="4" w:space="0" w:color="auto"/>
            </w:tcBorders>
            <w:shd w:val="clear" w:color="auto" w:fill="auto"/>
            <w:vAlign w:val="center"/>
            <w:hideMark/>
          </w:tcPr>
          <w:p w14:paraId="6D1D60FC" w14:textId="77777777" w:rsidR="002726B8" w:rsidRPr="00C81954" w:rsidRDefault="002726B8" w:rsidP="00FA2358">
            <w:pPr>
              <w:pStyle w:val="afffffffa"/>
            </w:pPr>
            <w:r w:rsidRPr="00C81954">
              <w:t>18938,467</w:t>
            </w:r>
          </w:p>
        </w:tc>
        <w:tc>
          <w:tcPr>
            <w:tcW w:w="627" w:type="pct"/>
            <w:tcBorders>
              <w:top w:val="nil"/>
              <w:left w:val="nil"/>
              <w:bottom w:val="single" w:sz="4" w:space="0" w:color="auto"/>
              <w:right w:val="single" w:sz="4" w:space="0" w:color="auto"/>
            </w:tcBorders>
            <w:shd w:val="clear" w:color="auto" w:fill="auto"/>
            <w:vAlign w:val="center"/>
            <w:hideMark/>
          </w:tcPr>
          <w:p w14:paraId="1B1E9165" w14:textId="77777777" w:rsidR="002726B8" w:rsidRPr="00C81954" w:rsidRDefault="002726B8" w:rsidP="00FA2358">
            <w:pPr>
              <w:pStyle w:val="afffffffa"/>
            </w:pPr>
            <w:r w:rsidRPr="00C81954">
              <w:t>22125,540</w:t>
            </w:r>
          </w:p>
        </w:tc>
        <w:tc>
          <w:tcPr>
            <w:tcW w:w="552" w:type="pct"/>
            <w:tcBorders>
              <w:top w:val="nil"/>
              <w:left w:val="nil"/>
              <w:bottom w:val="single" w:sz="4" w:space="0" w:color="auto"/>
              <w:right w:val="single" w:sz="4" w:space="0" w:color="auto"/>
            </w:tcBorders>
            <w:shd w:val="clear" w:color="auto" w:fill="auto"/>
            <w:vAlign w:val="center"/>
            <w:hideMark/>
          </w:tcPr>
          <w:p w14:paraId="7EBC8E41"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22AA4728" w14:textId="77777777" w:rsidR="002726B8" w:rsidRPr="00C81954" w:rsidRDefault="002726B8" w:rsidP="00FA2358">
            <w:pPr>
              <w:pStyle w:val="afffffffa"/>
            </w:pPr>
            <w:r w:rsidRPr="00C81954">
              <w:t>8178</w:t>
            </w:r>
          </w:p>
        </w:tc>
      </w:tr>
      <w:tr w:rsidR="002726B8" w:rsidRPr="00C81954" w14:paraId="3791A94A" w14:textId="77777777" w:rsidTr="002726B8">
        <w:trPr>
          <w:trHeight w:val="2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1EEA8131" w14:textId="77777777" w:rsidR="002726B8" w:rsidRPr="00C81954" w:rsidRDefault="002726B8" w:rsidP="00FA2358">
            <w:pPr>
              <w:pStyle w:val="afffffffa"/>
            </w:pPr>
            <w:r w:rsidRPr="00C81954">
              <w:t>Нефтетопливо, в т.ч.</w:t>
            </w:r>
          </w:p>
        </w:tc>
        <w:tc>
          <w:tcPr>
            <w:tcW w:w="770" w:type="pct"/>
            <w:tcBorders>
              <w:top w:val="nil"/>
              <w:left w:val="nil"/>
              <w:bottom w:val="single" w:sz="4" w:space="0" w:color="auto"/>
              <w:right w:val="single" w:sz="4" w:space="0" w:color="auto"/>
            </w:tcBorders>
            <w:shd w:val="clear" w:color="auto" w:fill="auto"/>
            <w:vAlign w:val="center"/>
            <w:hideMark/>
          </w:tcPr>
          <w:p w14:paraId="256B0859"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162C061E"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31F360D3"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60D653C5"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19589398"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7622FEB0" w14:textId="77777777" w:rsidR="002726B8" w:rsidRPr="00C81954" w:rsidRDefault="002726B8" w:rsidP="00FA2358">
            <w:pPr>
              <w:pStyle w:val="afffffffa"/>
            </w:pPr>
            <w:r w:rsidRPr="00C81954">
              <w:t>-</w:t>
            </w:r>
          </w:p>
        </w:tc>
      </w:tr>
      <w:tr w:rsidR="002726B8" w:rsidRPr="00C81954" w14:paraId="2DA40180" w14:textId="77777777" w:rsidTr="002726B8">
        <w:trPr>
          <w:trHeight w:val="2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6A183F64" w14:textId="77777777" w:rsidR="002726B8" w:rsidRPr="00C81954" w:rsidRDefault="002726B8" w:rsidP="00FA2358">
            <w:pPr>
              <w:pStyle w:val="afffffffa"/>
            </w:pPr>
            <w:r w:rsidRPr="00C81954">
              <w:t>- мазут</w:t>
            </w:r>
          </w:p>
        </w:tc>
        <w:tc>
          <w:tcPr>
            <w:tcW w:w="770" w:type="pct"/>
            <w:tcBorders>
              <w:top w:val="nil"/>
              <w:left w:val="nil"/>
              <w:bottom w:val="single" w:sz="4" w:space="0" w:color="auto"/>
              <w:right w:val="single" w:sz="4" w:space="0" w:color="auto"/>
            </w:tcBorders>
            <w:shd w:val="clear" w:color="auto" w:fill="auto"/>
            <w:vAlign w:val="center"/>
            <w:hideMark/>
          </w:tcPr>
          <w:p w14:paraId="3F44D26B"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4E492CB6"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684513C9"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3D1505C6"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6A8B4B27"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7CCF0948" w14:textId="77777777" w:rsidR="002726B8" w:rsidRPr="00C81954" w:rsidRDefault="002726B8" w:rsidP="00FA2358">
            <w:pPr>
              <w:pStyle w:val="afffffffa"/>
            </w:pPr>
            <w:r w:rsidRPr="00C81954">
              <w:t>-</w:t>
            </w:r>
          </w:p>
        </w:tc>
      </w:tr>
      <w:tr w:rsidR="002726B8" w:rsidRPr="00C81954" w14:paraId="05275689" w14:textId="77777777" w:rsidTr="002726B8">
        <w:trPr>
          <w:trHeight w:val="2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07DA462C" w14:textId="77777777" w:rsidR="002726B8" w:rsidRPr="00C81954" w:rsidRDefault="002726B8" w:rsidP="00FA2358">
            <w:pPr>
              <w:pStyle w:val="afffffffa"/>
            </w:pPr>
            <w:r w:rsidRPr="00C81954">
              <w:t>Итого</w:t>
            </w:r>
          </w:p>
        </w:tc>
        <w:tc>
          <w:tcPr>
            <w:tcW w:w="770" w:type="pct"/>
            <w:tcBorders>
              <w:top w:val="nil"/>
              <w:left w:val="nil"/>
              <w:bottom w:val="single" w:sz="4" w:space="0" w:color="auto"/>
              <w:right w:val="single" w:sz="4" w:space="0" w:color="auto"/>
            </w:tcBorders>
            <w:shd w:val="clear" w:color="auto" w:fill="auto"/>
            <w:vAlign w:val="center"/>
            <w:hideMark/>
          </w:tcPr>
          <w:p w14:paraId="5BC2C213"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599C46AA" w14:textId="77777777" w:rsidR="002726B8" w:rsidRPr="00C81954" w:rsidRDefault="002726B8" w:rsidP="00FA2358">
            <w:pPr>
              <w:pStyle w:val="afffffffa"/>
            </w:pPr>
            <w:r w:rsidRPr="00C81954">
              <w:t>18938,467</w:t>
            </w:r>
          </w:p>
        </w:tc>
        <w:tc>
          <w:tcPr>
            <w:tcW w:w="627" w:type="pct"/>
            <w:tcBorders>
              <w:top w:val="nil"/>
              <w:left w:val="nil"/>
              <w:bottom w:val="single" w:sz="4" w:space="0" w:color="auto"/>
              <w:right w:val="single" w:sz="4" w:space="0" w:color="auto"/>
            </w:tcBorders>
            <w:shd w:val="clear" w:color="auto" w:fill="auto"/>
            <w:vAlign w:val="center"/>
            <w:hideMark/>
          </w:tcPr>
          <w:p w14:paraId="5B4FD9F2" w14:textId="77777777" w:rsidR="002726B8" w:rsidRPr="00C81954" w:rsidRDefault="002726B8" w:rsidP="00FA2358">
            <w:pPr>
              <w:pStyle w:val="afffffffa"/>
            </w:pPr>
            <w:r w:rsidRPr="00C81954">
              <w:t>18938,467</w:t>
            </w:r>
          </w:p>
        </w:tc>
        <w:tc>
          <w:tcPr>
            <w:tcW w:w="627" w:type="pct"/>
            <w:tcBorders>
              <w:top w:val="nil"/>
              <w:left w:val="nil"/>
              <w:bottom w:val="single" w:sz="4" w:space="0" w:color="auto"/>
              <w:right w:val="single" w:sz="4" w:space="0" w:color="auto"/>
            </w:tcBorders>
            <w:shd w:val="clear" w:color="auto" w:fill="auto"/>
            <w:vAlign w:val="center"/>
            <w:hideMark/>
          </w:tcPr>
          <w:p w14:paraId="2169123A" w14:textId="77777777" w:rsidR="002726B8" w:rsidRPr="00C81954" w:rsidRDefault="002726B8" w:rsidP="00FA2358">
            <w:pPr>
              <w:pStyle w:val="afffffffa"/>
            </w:pPr>
            <w:r w:rsidRPr="00C81954">
              <w:t>22 125,540</w:t>
            </w:r>
          </w:p>
        </w:tc>
        <w:tc>
          <w:tcPr>
            <w:tcW w:w="552" w:type="pct"/>
            <w:tcBorders>
              <w:top w:val="nil"/>
              <w:left w:val="nil"/>
              <w:bottom w:val="single" w:sz="4" w:space="0" w:color="auto"/>
              <w:right w:val="single" w:sz="4" w:space="0" w:color="auto"/>
            </w:tcBorders>
            <w:shd w:val="clear" w:color="auto" w:fill="auto"/>
            <w:vAlign w:val="center"/>
            <w:hideMark/>
          </w:tcPr>
          <w:p w14:paraId="56ECF178"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5AF85D7C" w14:textId="77777777" w:rsidR="002726B8" w:rsidRPr="00C81954" w:rsidRDefault="002726B8" w:rsidP="00FA2358">
            <w:pPr>
              <w:pStyle w:val="afffffffa"/>
            </w:pPr>
            <w:r w:rsidRPr="00C81954">
              <w:t>8178</w:t>
            </w:r>
          </w:p>
        </w:tc>
      </w:tr>
      <w:tr w:rsidR="002726B8" w:rsidRPr="00C81954" w14:paraId="25BE3263"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12F7C3E" w14:textId="77777777" w:rsidR="002726B8" w:rsidRPr="00C81954" w:rsidRDefault="002726B8" w:rsidP="00FA2358">
            <w:pPr>
              <w:pStyle w:val="afffffffa"/>
            </w:pPr>
            <w:r w:rsidRPr="00C81954">
              <w:t>2020</w:t>
            </w:r>
          </w:p>
        </w:tc>
      </w:tr>
      <w:tr w:rsidR="002726B8" w:rsidRPr="00C81954" w14:paraId="4896E374" w14:textId="77777777" w:rsidTr="002726B8">
        <w:trPr>
          <w:trHeight w:val="2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0C9FCDF8" w14:textId="77777777" w:rsidR="002726B8" w:rsidRPr="00C81954" w:rsidRDefault="002726B8" w:rsidP="00FA2358">
            <w:pPr>
              <w:pStyle w:val="afffffffa"/>
            </w:pPr>
            <w:r w:rsidRPr="00C81954">
              <w:t>Природный газ</w:t>
            </w:r>
          </w:p>
        </w:tc>
        <w:tc>
          <w:tcPr>
            <w:tcW w:w="770" w:type="pct"/>
            <w:tcBorders>
              <w:top w:val="nil"/>
              <w:left w:val="nil"/>
              <w:bottom w:val="single" w:sz="4" w:space="0" w:color="auto"/>
              <w:right w:val="single" w:sz="4" w:space="0" w:color="auto"/>
            </w:tcBorders>
            <w:shd w:val="clear" w:color="auto" w:fill="auto"/>
            <w:vAlign w:val="center"/>
            <w:hideMark/>
          </w:tcPr>
          <w:p w14:paraId="69AD59F0"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3A604AE4" w14:textId="77777777" w:rsidR="002726B8" w:rsidRPr="00C81954" w:rsidRDefault="002726B8" w:rsidP="00FA2358">
            <w:pPr>
              <w:pStyle w:val="afffffffa"/>
            </w:pPr>
            <w:r w:rsidRPr="00C81954">
              <w:t>18938,467</w:t>
            </w:r>
          </w:p>
        </w:tc>
        <w:tc>
          <w:tcPr>
            <w:tcW w:w="627" w:type="pct"/>
            <w:tcBorders>
              <w:top w:val="nil"/>
              <w:left w:val="nil"/>
              <w:bottom w:val="single" w:sz="4" w:space="0" w:color="auto"/>
              <w:right w:val="single" w:sz="4" w:space="0" w:color="auto"/>
            </w:tcBorders>
            <w:shd w:val="clear" w:color="auto" w:fill="auto"/>
            <w:vAlign w:val="center"/>
            <w:hideMark/>
          </w:tcPr>
          <w:p w14:paraId="1B25EC97" w14:textId="77777777" w:rsidR="002726B8" w:rsidRPr="00C81954" w:rsidRDefault="002726B8" w:rsidP="00FA2358">
            <w:pPr>
              <w:pStyle w:val="afffffffa"/>
            </w:pPr>
            <w:r w:rsidRPr="00C81954">
              <w:t>18938,467</w:t>
            </w:r>
          </w:p>
        </w:tc>
        <w:tc>
          <w:tcPr>
            <w:tcW w:w="627" w:type="pct"/>
            <w:tcBorders>
              <w:top w:val="nil"/>
              <w:left w:val="nil"/>
              <w:bottom w:val="single" w:sz="4" w:space="0" w:color="auto"/>
              <w:right w:val="single" w:sz="4" w:space="0" w:color="auto"/>
            </w:tcBorders>
            <w:shd w:val="clear" w:color="auto" w:fill="auto"/>
            <w:vAlign w:val="center"/>
            <w:hideMark/>
          </w:tcPr>
          <w:p w14:paraId="18F21594" w14:textId="77777777" w:rsidR="002726B8" w:rsidRPr="00C81954" w:rsidRDefault="002726B8" w:rsidP="00FA2358">
            <w:pPr>
              <w:pStyle w:val="afffffffa"/>
            </w:pPr>
            <w:r w:rsidRPr="00C81954">
              <w:t>22125,540</w:t>
            </w:r>
          </w:p>
        </w:tc>
        <w:tc>
          <w:tcPr>
            <w:tcW w:w="552" w:type="pct"/>
            <w:tcBorders>
              <w:top w:val="nil"/>
              <w:left w:val="nil"/>
              <w:bottom w:val="single" w:sz="4" w:space="0" w:color="auto"/>
              <w:right w:val="single" w:sz="4" w:space="0" w:color="auto"/>
            </w:tcBorders>
            <w:shd w:val="clear" w:color="auto" w:fill="auto"/>
            <w:vAlign w:val="center"/>
            <w:hideMark/>
          </w:tcPr>
          <w:p w14:paraId="1A329580"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219E14F6" w14:textId="77777777" w:rsidR="002726B8" w:rsidRPr="00C81954" w:rsidRDefault="002726B8" w:rsidP="00FA2358">
            <w:pPr>
              <w:pStyle w:val="afffffffa"/>
            </w:pPr>
            <w:r w:rsidRPr="00C81954">
              <w:t>8178</w:t>
            </w:r>
          </w:p>
        </w:tc>
      </w:tr>
      <w:tr w:rsidR="002726B8" w:rsidRPr="00C81954" w14:paraId="0E57EAD9" w14:textId="77777777" w:rsidTr="002726B8">
        <w:trPr>
          <w:trHeight w:val="2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5FA0BAEC" w14:textId="77777777" w:rsidR="002726B8" w:rsidRPr="00C81954" w:rsidRDefault="002726B8" w:rsidP="00FA2358">
            <w:pPr>
              <w:pStyle w:val="afffffffa"/>
            </w:pPr>
            <w:r w:rsidRPr="00C81954">
              <w:t>Нефтетопливо, в т.ч.</w:t>
            </w:r>
          </w:p>
        </w:tc>
        <w:tc>
          <w:tcPr>
            <w:tcW w:w="770" w:type="pct"/>
            <w:tcBorders>
              <w:top w:val="nil"/>
              <w:left w:val="nil"/>
              <w:bottom w:val="single" w:sz="4" w:space="0" w:color="auto"/>
              <w:right w:val="single" w:sz="4" w:space="0" w:color="auto"/>
            </w:tcBorders>
            <w:shd w:val="clear" w:color="auto" w:fill="auto"/>
            <w:vAlign w:val="center"/>
            <w:hideMark/>
          </w:tcPr>
          <w:p w14:paraId="342FCB26"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28913B5C"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669F07FE"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7E0297BA"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4483AF75"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0AEF0322" w14:textId="77777777" w:rsidR="002726B8" w:rsidRPr="00C81954" w:rsidRDefault="002726B8" w:rsidP="00FA2358">
            <w:pPr>
              <w:pStyle w:val="afffffffa"/>
            </w:pPr>
            <w:r w:rsidRPr="00C81954">
              <w:t>-</w:t>
            </w:r>
          </w:p>
        </w:tc>
      </w:tr>
      <w:tr w:rsidR="002726B8" w:rsidRPr="00C81954" w14:paraId="57DF0F5C" w14:textId="77777777" w:rsidTr="002726B8">
        <w:trPr>
          <w:trHeight w:val="2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5DD942D9" w14:textId="77777777" w:rsidR="002726B8" w:rsidRPr="00C81954" w:rsidRDefault="002726B8" w:rsidP="00FA2358">
            <w:pPr>
              <w:pStyle w:val="afffffffa"/>
            </w:pPr>
            <w:r w:rsidRPr="00C81954">
              <w:t>- мазут</w:t>
            </w:r>
          </w:p>
        </w:tc>
        <w:tc>
          <w:tcPr>
            <w:tcW w:w="770" w:type="pct"/>
            <w:tcBorders>
              <w:top w:val="nil"/>
              <w:left w:val="nil"/>
              <w:bottom w:val="single" w:sz="4" w:space="0" w:color="auto"/>
              <w:right w:val="single" w:sz="4" w:space="0" w:color="auto"/>
            </w:tcBorders>
            <w:shd w:val="clear" w:color="auto" w:fill="auto"/>
            <w:vAlign w:val="center"/>
            <w:hideMark/>
          </w:tcPr>
          <w:p w14:paraId="72E66BA0"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0CBBCF71"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1C11CE56"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72257A21"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22CB295E"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66FECBD8" w14:textId="77777777" w:rsidR="002726B8" w:rsidRPr="00C81954" w:rsidRDefault="002726B8" w:rsidP="00FA2358">
            <w:pPr>
              <w:pStyle w:val="afffffffa"/>
            </w:pPr>
            <w:r w:rsidRPr="00C81954">
              <w:t>-</w:t>
            </w:r>
          </w:p>
        </w:tc>
      </w:tr>
      <w:tr w:rsidR="002726B8" w:rsidRPr="00C81954" w14:paraId="69E21A35" w14:textId="77777777" w:rsidTr="002726B8">
        <w:trPr>
          <w:trHeight w:val="2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235D19DC" w14:textId="77777777" w:rsidR="002726B8" w:rsidRPr="00C81954" w:rsidRDefault="002726B8" w:rsidP="00FA2358">
            <w:pPr>
              <w:pStyle w:val="afffffffa"/>
            </w:pPr>
            <w:r w:rsidRPr="00C81954">
              <w:t>Итого</w:t>
            </w:r>
          </w:p>
        </w:tc>
        <w:tc>
          <w:tcPr>
            <w:tcW w:w="770" w:type="pct"/>
            <w:tcBorders>
              <w:top w:val="nil"/>
              <w:left w:val="nil"/>
              <w:bottom w:val="single" w:sz="4" w:space="0" w:color="auto"/>
              <w:right w:val="single" w:sz="4" w:space="0" w:color="auto"/>
            </w:tcBorders>
            <w:shd w:val="clear" w:color="auto" w:fill="auto"/>
            <w:vAlign w:val="center"/>
            <w:hideMark/>
          </w:tcPr>
          <w:p w14:paraId="45B5D3CE"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6B8B593B" w14:textId="77777777" w:rsidR="002726B8" w:rsidRPr="00C81954" w:rsidRDefault="002726B8" w:rsidP="00FA2358">
            <w:pPr>
              <w:pStyle w:val="afffffffa"/>
            </w:pPr>
            <w:r w:rsidRPr="00C81954">
              <w:t>18938,467</w:t>
            </w:r>
          </w:p>
        </w:tc>
        <w:tc>
          <w:tcPr>
            <w:tcW w:w="627" w:type="pct"/>
            <w:tcBorders>
              <w:top w:val="nil"/>
              <w:left w:val="nil"/>
              <w:bottom w:val="single" w:sz="4" w:space="0" w:color="auto"/>
              <w:right w:val="single" w:sz="4" w:space="0" w:color="auto"/>
            </w:tcBorders>
            <w:shd w:val="clear" w:color="auto" w:fill="auto"/>
            <w:vAlign w:val="center"/>
            <w:hideMark/>
          </w:tcPr>
          <w:p w14:paraId="5BEB0CA4" w14:textId="77777777" w:rsidR="002726B8" w:rsidRPr="00C81954" w:rsidRDefault="002726B8" w:rsidP="00FA2358">
            <w:pPr>
              <w:pStyle w:val="afffffffa"/>
            </w:pPr>
            <w:r w:rsidRPr="00C81954">
              <w:t>18938,467</w:t>
            </w:r>
          </w:p>
        </w:tc>
        <w:tc>
          <w:tcPr>
            <w:tcW w:w="627" w:type="pct"/>
            <w:tcBorders>
              <w:top w:val="nil"/>
              <w:left w:val="nil"/>
              <w:bottom w:val="single" w:sz="4" w:space="0" w:color="auto"/>
              <w:right w:val="single" w:sz="4" w:space="0" w:color="auto"/>
            </w:tcBorders>
            <w:shd w:val="clear" w:color="auto" w:fill="auto"/>
            <w:vAlign w:val="center"/>
            <w:hideMark/>
          </w:tcPr>
          <w:p w14:paraId="6350D21B" w14:textId="77777777" w:rsidR="002726B8" w:rsidRPr="00C81954" w:rsidRDefault="002726B8" w:rsidP="00FA2358">
            <w:pPr>
              <w:pStyle w:val="afffffffa"/>
            </w:pPr>
            <w:r w:rsidRPr="00C81954">
              <w:t>22 125,540</w:t>
            </w:r>
          </w:p>
        </w:tc>
        <w:tc>
          <w:tcPr>
            <w:tcW w:w="552" w:type="pct"/>
            <w:tcBorders>
              <w:top w:val="nil"/>
              <w:left w:val="nil"/>
              <w:bottom w:val="single" w:sz="4" w:space="0" w:color="auto"/>
              <w:right w:val="single" w:sz="4" w:space="0" w:color="auto"/>
            </w:tcBorders>
            <w:shd w:val="clear" w:color="auto" w:fill="auto"/>
            <w:vAlign w:val="center"/>
            <w:hideMark/>
          </w:tcPr>
          <w:p w14:paraId="2E99508B"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4AB3AC34" w14:textId="77777777" w:rsidR="002726B8" w:rsidRPr="00C81954" w:rsidRDefault="002726B8" w:rsidP="00FA2358">
            <w:pPr>
              <w:pStyle w:val="afffffffa"/>
            </w:pPr>
            <w:r w:rsidRPr="00C81954">
              <w:t>8178</w:t>
            </w:r>
          </w:p>
        </w:tc>
      </w:tr>
      <w:tr w:rsidR="002726B8" w:rsidRPr="00C81954" w14:paraId="03215237"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221462DC" w14:textId="77777777" w:rsidR="002726B8" w:rsidRPr="00C81954" w:rsidRDefault="002726B8" w:rsidP="00FA2358">
            <w:pPr>
              <w:pStyle w:val="afffffffa"/>
            </w:pPr>
            <w:r w:rsidRPr="00C81954">
              <w:t>2021</w:t>
            </w:r>
          </w:p>
        </w:tc>
      </w:tr>
      <w:tr w:rsidR="002726B8" w:rsidRPr="00C81954" w14:paraId="0BAB3548" w14:textId="77777777" w:rsidTr="002726B8">
        <w:trPr>
          <w:trHeight w:val="2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305BB59D" w14:textId="77777777" w:rsidR="002726B8" w:rsidRPr="00C81954" w:rsidRDefault="002726B8" w:rsidP="00FA2358">
            <w:pPr>
              <w:pStyle w:val="afffffffa"/>
            </w:pPr>
            <w:r w:rsidRPr="00C81954">
              <w:t>Природный газ</w:t>
            </w:r>
          </w:p>
        </w:tc>
        <w:tc>
          <w:tcPr>
            <w:tcW w:w="770" w:type="pct"/>
            <w:tcBorders>
              <w:top w:val="nil"/>
              <w:left w:val="nil"/>
              <w:bottom w:val="single" w:sz="4" w:space="0" w:color="auto"/>
              <w:right w:val="single" w:sz="4" w:space="0" w:color="auto"/>
            </w:tcBorders>
            <w:shd w:val="clear" w:color="auto" w:fill="auto"/>
            <w:vAlign w:val="center"/>
            <w:hideMark/>
          </w:tcPr>
          <w:p w14:paraId="49531344"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1316F045" w14:textId="77777777" w:rsidR="002726B8" w:rsidRPr="00C81954" w:rsidRDefault="002726B8" w:rsidP="00FA2358">
            <w:pPr>
              <w:pStyle w:val="afffffffa"/>
            </w:pPr>
            <w:r w:rsidRPr="00C81954">
              <w:t>18938,467</w:t>
            </w:r>
          </w:p>
        </w:tc>
        <w:tc>
          <w:tcPr>
            <w:tcW w:w="627" w:type="pct"/>
            <w:tcBorders>
              <w:top w:val="nil"/>
              <w:left w:val="nil"/>
              <w:bottom w:val="single" w:sz="4" w:space="0" w:color="auto"/>
              <w:right w:val="single" w:sz="4" w:space="0" w:color="auto"/>
            </w:tcBorders>
            <w:shd w:val="clear" w:color="auto" w:fill="auto"/>
            <w:vAlign w:val="center"/>
            <w:hideMark/>
          </w:tcPr>
          <w:p w14:paraId="720C555D" w14:textId="77777777" w:rsidR="002726B8" w:rsidRPr="00C81954" w:rsidRDefault="002726B8" w:rsidP="00FA2358">
            <w:pPr>
              <w:pStyle w:val="afffffffa"/>
            </w:pPr>
            <w:r w:rsidRPr="00C81954">
              <w:t>18938,467</w:t>
            </w:r>
          </w:p>
        </w:tc>
        <w:tc>
          <w:tcPr>
            <w:tcW w:w="627" w:type="pct"/>
            <w:tcBorders>
              <w:top w:val="nil"/>
              <w:left w:val="nil"/>
              <w:bottom w:val="single" w:sz="4" w:space="0" w:color="auto"/>
              <w:right w:val="single" w:sz="4" w:space="0" w:color="auto"/>
            </w:tcBorders>
            <w:shd w:val="clear" w:color="auto" w:fill="auto"/>
            <w:vAlign w:val="center"/>
            <w:hideMark/>
          </w:tcPr>
          <w:p w14:paraId="5E33C9DE" w14:textId="77777777" w:rsidR="002726B8" w:rsidRPr="00C81954" w:rsidRDefault="002726B8" w:rsidP="00FA2358">
            <w:pPr>
              <w:pStyle w:val="afffffffa"/>
            </w:pPr>
            <w:r w:rsidRPr="00C81954">
              <w:t>22125,540</w:t>
            </w:r>
          </w:p>
        </w:tc>
        <w:tc>
          <w:tcPr>
            <w:tcW w:w="552" w:type="pct"/>
            <w:tcBorders>
              <w:top w:val="nil"/>
              <w:left w:val="nil"/>
              <w:bottom w:val="single" w:sz="4" w:space="0" w:color="auto"/>
              <w:right w:val="single" w:sz="4" w:space="0" w:color="auto"/>
            </w:tcBorders>
            <w:shd w:val="clear" w:color="auto" w:fill="auto"/>
            <w:vAlign w:val="center"/>
            <w:hideMark/>
          </w:tcPr>
          <w:p w14:paraId="03D437DF"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7F7020E7" w14:textId="77777777" w:rsidR="002726B8" w:rsidRPr="00C81954" w:rsidRDefault="002726B8" w:rsidP="00FA2358">
            <w:pPr>
              <w:pStyle w:val="afffffffa"/>
            </w:pPr>
            <w:r w:rsidRPr="00C81954">
              <w:t>8178</w:t>
            </w:r>
          </w:p>
        </w:tc>
      </w:tr>
      <w:tr w:rsidR="002726B8" w:rsidRPr="00C81954" w14:paraId="2B2BBEC7" w14:textId="77777777" w:rsidTr="002726B8">
        <w:trPr>
          <w:trHeight w:val="2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4227CC45" w14:textId="77777777" w:rsidR="002726B8" w:rsidRPr="00C81954" w:rsidRDefault="002726B8" w:rsidP="00FA2358">
            <w:pPr>
              <w:pStyle w:val="afffffffa"/>
            </w:pPr>
            <w:r w:rsidRPr="00C81954">
              <w:t>Нефтетопливо, в т.ч.</w:t>
            </w:r>
          </w:p>
        </w:tc>
        <w:tc>
          <w:tcPr>
            <w:tcW w:w="770" w:type="pct"/>
            <w:tcBorders>
              <w:top w:val="nil"/>
              <w:left w:val="nil"/>
              <w:bottom w:val="single" w:sz="4" w:space="0" w:color="auto"/>
              <w:right w:val="single" w:sz="4" w:space="0" w:color="auto"/>
            </w:tcBorders>
            <w:shd w:val="clear" w:color="auto" w:fill="auto"/>
            <w:vAlign w:val="center"/>
            <w:hideMark/>
          </w:tcPr>
          <w:p w14:paraId="0BD446FD"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69B41C2B"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3DA989AB"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2C133C1D"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78F5F9F3"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0F82E22E" w14:textId="77777777" w:rsidR="002726B8" w:rsidRPr="00C81954" w:rsidRDefault="002726B8" w:rsidP="00FA2358">
            <w:pPr>
              <w:pStyle w:val="afffffffa"/>
            </w:pPr>
            <w:r w:rsidRPr="00C81954">
              <w:t>-</w:t>
            </w:r>
          </w:p>
        </w:tc>
      </w:tr>
      <w:tr w:rsidR="002726B8" w:rsidRPr="00C81954" w14:paraId="328522A6" w14:textId="77777777" w:rsidTr="002726B8">
        <w:trPr>
          <w:trHeight w:val="2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48429762" w14:textId="77777777" w:rsidR="002726B8" w:rsidRPr="00C81954" w:rsidRDefault="002726B8" w:rsidP="00FA2358">
            <w:pPr>
              <w:pStyle w:val="afffffffa"/>
            </w:pPr>
            <w:r w:rsidRPr="00C81954">
              <w:t>- мазут</w:t>
            </w:r>
          </w:p>
        </w:tc>
        <w:tc>
          <w:tcPr>
            <w:tcW w:w="770" w:type="pct"/>
            <w:tcBorders>
              <w:top w:val="nil"/>
              <w:left w:val="nil"/>
              <w:bottom w:val="single" w:sz="4" w:space="0" w:color="auto"/>
              <w:right w:val="single" w:sz="4" w:space="0" w:color="auto"/>
            </w:tcBorders>
            <w:shd w:val="clear" w:color="auto" w:fill="auto"/>
            <w:vAlign w:val="center"/>
            <w:hideMark/>
          </w:tcPr>
          <w:p w14:paraId="3DB66231"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18E1D89B"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2B3F6DE1"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3B6713BA"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7C6C88E1"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6ACC166C" w14:textId="77777777" w:rsidR="002726B8" w:rsidRPr="00C81954" w:rsidRDefault="002726B8" w:rsidP="00FA2358">
            <w:pPr>
              <w:pStyle w:val="afffffffa"/>
            </w:pPr>
            <w:r w:rsidRPr="00C81954">
              <w:t>-</w:t>
            </w:r>
          </w:p>
        </w:tc>
      </w:tr>
      <w:tr w:rsidR="002726B8" w:rsidRPr="00C81954" w14:paraId="04E141E7" w14:textId="77777777" w:rsidTr="002726B8">
        <w:trPr>
          <w:trHeight w:val="2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388F060F" w14:textId="77777777" w:rsidR="002726B8" w:rsidRPr="00C81954" w:rsidRDefault="002726B8" w:rsidP="00FA2358">
            <w:pPr>
              <w:pStyle w:val="afffffffa"/>
            </w:pPr>
            <w:r w:rsidRPr="00C81954">
              <w:t>Итого</w:t>
            </w:r>
          </w:p>
        </w:tc>
        <w:tc>
          <w:tcPr>
            <w:tcW w:w="770" w:type="pct"/>
            <w:tcBorders>
              <w:top w:val="nil"/>
              <w:left w:val="nil"/>
              <w:bottom w:val="single" w:sz="4" w:space="0" w:color="auto"/>
              <w:right w:val="single" w:sz="4" w:space="0" w:color="auto"/>
            </w:tcBorders>
            <w:shd w:val="clear" w:color="auto" w:fill="auto"/>
            <w:vAlign w:val="center"/>
            <w:hideMark/>
          </w:tcPr>
          <w:p w14:paraId="61E8396D"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24EFEB7B" w14:textId="77777777" w:rsidR="002726B8" w:rsidRPr="00C81954" w:rsidRDefault="002726B8" w:rsidP="00FA2358">
            <w:pPr>
              <w:pStyle w:val="afffffffa"/>
            </w:pPr>
            <w:r w:rsidRPr="00C81954">
              <w:t>18938,467</w:t>
            </w:r>
          </w:p>
        </w:tc>
        <w:tc>
          <w:tcPr>
            <w:tcW w:w="627" w:type="pct"/>
            <w:tcBorders>
              <w:top w:val="nil"/>
              <w:left w:val="nil"/>
              <w:bottom w:val="single" w:sz="4" w:space="0" w:color="auto"/>
              <w:right w:val="single" w:sz="4" w:space="0" w:color="auto"/>
            </w:tcBorders>
            <w:shd w:val="clear" w:color="auto" w:fill="auto"/>
            <w:vAlign w:val="center"/>
            <w:hideMark/>
          </w:tcPr>
          <w:p w14:paraId="2329A234" w14:textId="77777777" w:rsidR="002726B8" w:rsidRPr="00C81954" w:rsidRDefault="002726B8" w:rsidP="00FA2358">
            <w:pPr>
              <w:pStyle w:val="afffffffa"/>
            </w:pPr>
            <w:r w:rsidRPr="00C81954">
              <w:t>18938,467</w:t>
            </w:r>
          </w:p>
        </w:tc>
        <w:tc>
          <w:tcPr>
            <w:tcW w:w="627" w:type="pct"/>
            <w:tcBorders>
              <w:top w:val="nil"/>
              <w:left w:val="nil"/>
              <w:bottom w:val="single" w:sz="4" w:space="0" w:color="auto"/>
              <w:right w:val="single" w:sz="4" w:space="0" w:color="auto"/>
            </w:tcBorders>
            <w:shd w:val="clear" w:color="auto" w:fill="auto"/>
            <w:vAlign w:val="center"/>
            <w:hideMark/>
          </w:tcPr>
          <w:p w14:paraId="0F407A89" w14:textId="77777777" w:rsidR="002726B8" w:rsidRPr="00C81954" w:rsidRDefault="002726B8" w:rsidP="00FA2358">
            <w:pPr>
              <w:pStyle w:val="afffffffa"/>
            </w:pPr>
            <w:r w:rsidRPr="00C81954">
              <w:t>22 125,540</w:t>
            </w:r>
          </w:p>
        </w:tc>
        <w:tc>
          <w:tcPr>
            <w:tcW w:w="552" w:type="pct"/>
            <w:tcBorders>
              <w:top w:val="nil"/>
              <w:left w:val="nil"/>
              <w:bottom w:val="single" w:sz="4" w:space="0" w:color="auto"/>
              <w:right w:val="single" w:sz="4" w:space="0" w:color="auto"/>
            </w:tcBorders>
            <w:shd w:val="clear" w:color="auto" w:fill="auto"/>
            <w:vAlign w:val="center"/>
            <w:hideMark/>
          </w:tcPr>
          <w:p w14:paraId="37A9A4D9"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0225F2D3" w14:textId="77777777" w:rsidR="002726B8" w:rsidRPr="00C81954" w:rsidRDefault="002726B8" w:rsidP="00FA2358">
            <w:pPr>
              <w:pStyle w:val="afffffffa"/>
            </w:pPr>
            <w:r w:rsidRPr="00C81954">
              <w:t>8178</w:t>
            </w:r>
          </w:p>
        </w:tc>
      </w:tr>
      <w:tr w:rsidR="002726B8" w:rsidRPr="00C81954" w14:paraId="20DE105C"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0A9E5B4" w14:textId="77777777" w:rsidR="002726B8" w:rsidRPr="00C81954" w:rsidRDefault="002726B8" w:rsidP="00FA2358">
            <w:pPr>
              <w:pStyle w:val="afffffffa"/>
            </w:pPr>
            <w:r w:rsidRPr="00C81954">
              <w:t>2022</w:t>
            </w:r>
          </w:p>
        </w:tc>
      </w:tr>
      <w:tr w:rsidR="002726B8" w:rsidRPr="00C81954" w14:paraId="593A697D" w14:textId="77777777" w:rsidTr="002726B8">
        <w:trPr>
          <w:trHeight w:val="2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02266C26" w14:textId="77777777" w:rsidR="002726B8" w:rsidRPr="00C81954" w:rsidRDefault="002726B8" w:rsidP="00FA2358">
            <w:pPr>
              <w:pStyle w:val="afffffffa"/>
            </w:pPr>
            <w:r w:rsidRPr="00C81954">
              <w:t>Природный газ</w:t>
            </w:r>
          </w:p>
        </w:tc>
        <w:tc>
          <w:tcPr>
            <w:tcW w:w="770" w:type="pct"/>
            <w:tcBorders>
              <w:top w:val="nil"/>
              <w:left w:val="nil"/>
              <w:bottom w:val="single" w:sz="4" w:space="0" w:color="auto"/>
              <w:right w:val="single" w:sz="4" w:space="0" w:color="auto"/>
            </w:tcBorders>
            <w:shd w:val="clear" w:color="auto" w:fill="auto"/>
            <w:vAlign w:val="center"/>
            <w:hideMark/>
          </w:tcPr>
          <w:p w14:paraId="170F8F4D"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4AF937DE" w14:textId="77777777" w:rsidR="002726B8" w:rsidRPr="00C81954" w:rsidRDefault="002726B8" w:rsidP="00FA2358">
            <w:pPr>
              <w:pStyle w:val="afffffffa"/>
            </w:pPr>
            <w:r w:rsidRPr="00C81954">
              <w:t>18938,467</w:t>
            </w:r>
          </w:p>
        </w:tc>
        <w:tc>
          <w:tcPr>
            <w:tcW w:w="627" w:type="pct"/>
            <w:tcBorders>
              <w:top w:val="nil"/>
              <w:left w:val="nil"/>
              <w:bottom w:val="single" w:sz="4" w:space="0" w:color="auto"/>
              <w:right w:val="single" w:sz="4" w:space="0" w:color="auto"/>
            </w:tcBorders>
            <w:shd w:val="clear" w:color="auto" w:fill="auto"/>
            <w:vAlign w:val="center"/>
            <w:hideMark/>
          </w:tcPr>
          <w:p w14:paraId="55E127A6" w14:textId="77777777" w:rsidR="002726B8" w:rsidRPr="00C81954" w:rsidRDefault="002726B8" w:rsidP="00FA2358">
            <w:pPr>
              <w:pStyle w:val="afffffffa"/>
            </w:pPr>
            <w:r w:rsidRPr="00C81954">
              <w:t>18938,467</w:t>
            </w:r>
          </w:p>
        </w:tc>
        <w:tc>
          <w:tcPr>
            <w:tcW w:w="627" w:type="pct"/>
            <w:tcBorders>
              <w:top w:val="nil"/>
              <w:left w:val="nil"/>
              <w:bottom w:val="single" w:sz="4" w:space="0" w:color="auto"/>
              <w:right w:val="single" w:sz="4" w:space="0" w:color="auto"/>
            </w:tcBorders>
            <w:shd w:val="clear" w:color="auto" w:fill="auto"/>
            <w:vAlign w:val="center"/>
            <w:hideMark/>
          </w:tcPr>
          <w:p w14:paraId="39BAE9A4" w14:textId="77777777" w:rsidR="002726B8" w:rsidRPr="00C81954" w:rsidRDefault="002726B8" w:rsidP="00FA2358">
            <w:pPr>
              <w:pStyle w:val="afffffffa"/>
            </w:pPr>
            <w:r w:rsidRPr="00C81954">
              <w:t>22125,540</w:t>
            </w:r>
          </w:p>
        </w:tc>
        <w:tc>
          <w:tcPr>
            <w:tcW w:w="552" w:type="pct"/>
            <w:tcBorders>
              <w:top w:val="nil"/>
              <w:left w:val="nil"/>
              <w:bottom w:val="single" w:sz="4" w:space="0" w:color="auto"/>
              <w:right w:val="single" w:sz="4" w:space="0" w:color="auto"/>
            </w:tcBorders>
            <w:shd w:val="clear" w:color="auto" w:fill="auto"/>
            <w:vAlign w:val="center"/>
            <w:hideMark/>
          </w:tcPr>
          <w:p w14:paraId="52A2065A"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2CDA995E" w14:textId="77777777" w:rsidR="002726B8" w:rsidRPr="00C81954" w:rsidRDefault="002726B8" w:rsidP="00FA2358">
            <w:pPr>
              <w:pStyle w:val="afffffffa"/>
            </w:pPr>
            <w:r w:rsidRPr="00C81954">
              <w:t>8178</w:t>
            </w:r>
          </w:p>
        </w:tc>
      </w:tr>
      <w:tr w:rsidR="002726B8" w:rsidRPr="00C81954" w14:paraId="5DD56FBC" w14:textId="77777777" w:rsidTr="002726B8">
        <w:trPr>
          <w:trHeight w:val="2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30EDBF0C" w14:textId="77777777" w:rsidR="002726B8" w:rsidRPr="00C81954" w:rsidRDefault="002726B8" w:rsidP="00FA2358">
            <w:pPr>
              <w:pStyle w:val="afffffffa"/>
            </w:pPr>
            <w:r w:rsidRPr="00C81954">
              <w:t>Нефтетопливо, в т.ч.</w:t>
            </w:r>
          </w:p>
        </w:tc>
        <w:tc>
          <w:tcPr>
            <w:tcW w:w="770" w:type="pct"/>
            <w:tcBorders>
              <w:top w:val="nil"/>
              <w:left w:val="nil"/>
              <w:bottom w:val="single" w:sz="4" w:space="0" w:color="auto"/>
              <w:right w:val="single" w:sz="4" w:space="0" w:color="auto"/>
            </w:tcBorders>
            <w:shd w:val="clear" w:color="auto" w:fill="auto"/>
            <w:vAlign w:val="center"/>
            <w:hideMark/>
          </w:tcPr>
          <w:p w14:paraId="2BC6F2A6"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0A578221"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5A27EBD3"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488EF490"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2F491C45"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22CE4262" w14:textId="77777777" w:rsidR="002726B8" w:rsidRPr="00C81954" w:rsidRDefault="002726B8" w:rsidP="00FA2358">
            <w:pPr>
              <w:pStyle w:val="afffffffa"/>
            </w:pPr>
            <w:r w:rsidRPr="00C81954">
              <w:t>-</w:t>
            </w:r>
          </w:p>
        </w:tc>
      </w:tr>
      <w:tr w:rsidR="002726B8" w:rsidRPr="00C81954" w14:paraId="7212B1A9" w14:textId="77777777" w:rsidTr="002726B8">
        <w:trPr>
          <w:trHeight w:val="2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602C59BC" w14:textId="77777777" w:rsidR="002726B8" w:rsidRPr="00C81954" w:rsidRDefault="002726B8" w:rsidP="00FA2358">
            <w:pPr>
              <w:pStyle w:val="afffffffa"/>
            </w:pPr>
            <w:r w:rsidRPr="00C81954">
              <w:t>- мазут</w:t>
            </w:r>
          </w:p>
        </w:tc>
        <w:tc>
          <w:tcPr>
            <w:tcW w:w="770" w:type="pct"/>
            <w:tcBorders>
              <w:top w:val="nil"/>
              <w:left w:val="nil"/>
              <w:bottom w:val="single" w:sz="4" w:space="0" w:color="auto"/>
              <w:right w:val="single" w:sz="4" w:space="0" w:color="auto"/>
            </w:tcBorders>
            <w:shd w:val="clear" w:color="auto" w:fill="auto"/>
            <w:vAlign w:val="center"/>
            <w:hideMark/>
          </w:tcPr>
          <w:p w14:paraId="207B645B"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38C5AF7B"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12E9D2E9"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2F4CE43A"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33DC45A9"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24692DE7" w14:textId="77777777" w:rsidR="002726B8" w:rsidRPr="00C81954" w:rsidRDefault="002726B8" w:rsidP="00FA2358">
            <w:pPr>
              <w:pStyle w:val="afffffffa"/>
            </w:pPr>
            <w:r w:rsidRPr="00C81954">
              <w:t>-</w:t>
            </w:r>
          </w:p>
        </w:tc>
      </w:tr>
      <w:tr w:rsidR="002726B8" w:rsidRPr="00C81954" w14:paraId="19F1F87E" w14:textId="77777777" w:rsidTr="002726B8">
        <w:trPr>
          <w:trHeight w:val="2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523689D1" w14:textId="77777777" w:rsidR="002726B8" w:rsidRPr="00C81954" w:rsidRDefault="002726B8" w:rsidP="00FA2358">
            <w:pPr>
              <w:pStyle w:val="afffffffa"/>
            </w:pPr>
            <w:r w:rsidRPr="00C81954">
              <w:t>Итого</w:t>
            </w:r>
          </w:p>
        </w:tc>
        <w:tc>
          <w:tcPr>
            <w:tcW w:w="770" w:type="pct"/>
            <w:tcBorders>
              <w:top w:val="nil"/>
              <w:left w:val="nil"/>
              <w:bottom w:val="single" w:sz="4" w:space="0" w:color="auto"/>
              <w:right w:val="single" w:sz="4" w:space="0" w:color="auto"/>
            </w:tcBorders>
            <w:shd w:val="clear" w:color="auto" w:fill="auto"/>
            <w:vAlign w:val="center"/>
            <w:hideMark/>
          </w:tcPr>
          <w:p w14:paraId="115206A6"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12D5BB1D" w14:textId="77777777" w:rsidR="002726B8" w:rsidRPr="00C81954" w:rsidRDefault="002726B8" w:rsidP="00FA2358">
            <w:pPr>
              <w:pStyle w:val="afffffffa"/>
            </w:pPr>
            <w:r w:rsidRPr="00C81954">
              <w:t>18938,467</w:t>
            </w:r>
          </w:p>
        </w:tc>
        <w:tc>
          <w:tcPr>
            <w:tcW w:w="627" w:type="pct"/>
            <w:tcBorders>
              <w:top w:val="nil"/>
              <w:left w:val="nil"/>
              <w:bottom w:val="single" w:sz="4" w:space="0" w:color="auto"/>
              <w:right w:val="single" w:sz="4" w:space="0" w:color="auto"/>
            </w:tcBorders>
            <w:shd w:val="clear" w:color="auto" w:fill="auto"/>
            <w:vAlign w:val="center"/>
            <w:hideMark/>
          </w:tcPr>
          <w:p w14:paraId="2C7812D7" w14:textId="77777777" w:rsidR="002726B8" w:rsidRPr="00C81954" w:rsidRDefault="002726B8" w:rsidP="00FA2358">
            <w:pPr>
              <w:pStyle w:val="afffffffa"/>
            </w:pPr>
            <w:r w:rsidRPr="00C81954">
              <w:t>18938,467</w:t>
            </w:r>
          </w:p>
        </w:tc>
        <w:tc>
          <w:tcPr>
            <w:tcW w:w="627" w:type="pct"/>
            <w:tcBorders>
              <w:top w:val="nil"/>
              <w:left w:val="nil"/>
              <w:bottom w:val="single" w:sz="4" w:space="0" w:color="auto"/>
              <w:right w:val="single" w:sz="4" w:space="0" w:color="auto"/>
            </w:tcBorders>
            <w:shd w:val="clear" w:color="auto" w:fill="auto"/>
            <w:vAlign w:val="center"/>
            <w:hideMark/>
          </w:tcPr>
          <w:p w14:paraId="15778AA4" w14:textId="77777777" w:rsidR="002726B8" w:rsidRPr="00C81954" w:rsidRDefault="002726B8" w:rsidP="00FA2358">
            <w:pPr>
              <w:pStyle w:val="afffffffa"/>
            </w:pPr>
            <w:r w:rsidRPr="00C81954">
              <w:t>22 125,540</w:t>
            </w:r>
          </w:p>
        </w:tc>
        <w:tc>
          <w:tcPr>
            <w:tcW w:w="552" w:type="pct"/>
            <w:tcBorders>
              <w:top w:val="nil"/>
              <w:left w:val="nil"/>
              <w:bottom w:val="single" w:sz="4" w:space="0" w:color="auto"/>
              <w:right w:val="single" w:sz="4" w:space="0" w:color="auto"/>
            </w:tcBorders>
            <w:shd w:val="clear" w:color="auto" w:fill="auto"/>
            <w:vAlign w:val="center"/>
            <w:hideMark/>
          </w:tcPr>
          <w:p w14:paraId="260E6276"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10E41B24" w14:textId="77777777" w:rsidR="002726B8" w:rsidRPr="00C81954" w:rsidRDefault="002726B8" w:rsidP="00FA2358">
            <w:pPr>
              <w:pStyle w:val="afffffffa"/>
            </w:pPr>
            <w:r w:rsidRPr="00C81954">
              <w:t>8178</w:t>
            </w:r>
          </w:p>
        </w:tc>
      </w:tr>
    </w:tbl>
    <w:p w14:paraId="078EA293" w14:textId="77777777" w:rsidR="002726B8" w:rsidRPr="00C81954" w:rsidRDefault="002726B8" w:rsidP="00FA2358">
      <w:pPr>
        <w:rPr>
          <w:color w:val="auto"/>
        </w:rPr>
      </w:pPr>
    </w:p>
    <w:p w14:paraId="7DA624CE" w14:textId="386E98A3" w:rsidR="00497BFF" w:rsidRPr="00C81954" w:rsidRDefault="002726B8" w:rsidP="00FA2358">
      <w:pPr>
        <w:pStyle w:val="30"/>
      </w:pPr>
      <w:bookmarkStart w:id="427" w:name="_Toc135841178"/>
      <w:r w:rsidRPr="00C81954">
        <w:t>АО «Пермтрансжелезобетон»</w:t>
      </w:r>
      <w:bookmarkEnd w:id="427"/>
    </w:p>
    <w:p w14:paraId="66B26D23" w14:textId="25B67CF3" w:rsidR="00497BFF" w:rsidRPr="00C81954" w:rsidRDefault="00497BFF" w:rsidP="00FA2358">
      <w:pPr>
        <w:rPr>
          <w:color w:val="auto"/>
        </w:rPr>
      </w:pPr>
      <w:r w:rsidRPr="00C81954">
        <w:rPr>
          <w:color w:val="auto"/>
        </w:rPr>
        <w:t xml:space="preserve">Топливные балансы котельной </w:t>
      </w:r>
      <w:r w:rsidR="002726B8" w:rsidRPr="00C81954">
        <w:rPr>
          <w:color w:val="auto"/>
        </w:rPr>
        <w:t>АО «Пермтрансжелезобетон»</w:t>
      </w:r>
      <w:r w:rsidRPr="00C81954">
        <w:rPr>
          <w:color w:val="auto"/>
        </w:rPr>
        <w:t xml:space="preserve"> представлены в таблице </w:t>
      </w:r>
      <w:r w:rsidRPr="00C81954">
        <w:rPr>
          <w:color w:val="auto"/>
        </w:rPr>
        <w:fldChar w:fldCharType="begin"/>
      </w:r>
      <w:r w:rsidRPr="00C81954">
        <w:rPr>
          <w:color w:val="auto"/>
        </w:rPr>
        <w:instrText xml:space="preserve"> REF _Ref118385619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color w:val="auto"/>
        </w:rPr>
        <w:t>72</w:t>
      </w:r>
      <w:r w:rsidRPr="00C81954">
        <w:rPr>
          <w:color w:val="auto"/>
        </w:rPr>
        <w:fldChar w:fldCharType="end"/>
      </w:r>
      <w:r w:rsidRPr="00C81954">
        <w:rPr>
          <w:color w:val="auto"/>
        </w:rPr>
        <w:t>.</w:t>
      </w:r>
    </w:p>
    <w:p w14:paraId="6CC680E9" w14:textId="17856A2D" w:rsidR="00E60697" w:rsidRPr="00C81954" w:rsidRDefault="00E60697" w:rsidP="00FA2358">
      <w:pPr>
        <w:pStyle w:val="affff7"/>
      </w:pPr>
      <w:bookmarkStart w:id="428" w:name="_Ref118385619"/>
      <w:bookmarkStart w:id="429" w:name="_Toc136104377"/>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72</w:t>
      </w:r>
      <w:r w:rsidR="00B25ED0" w:rsidRPr="00C81954">
        <w:rPr>
          <w:noProof/>
        </w:rPr>
        <w:fldChar w:fldCharType="end"/>
      </w:r>
      <w:bookmarkEnd w:id="428"/>
      <w:r w:rsidRPr="00C81954">
        <w:t xml:space="preserve">. Топливные балансы котельной </w:t>
      </w:r>
      <w:r w:rsidR="002726B8" w:rsidRPr="00C81954">
        <w:t>АО «Пермтрансжелезобетон»</w:t>
      </w:r>
      <w:bookmarkEnd w:id="429"/>
    </w:p>
    <w:tbl>
      <w:tblPr>
        <w:tblW w:w="5000" w:type="pct"/>
        <w:tblCellMar>
          <w:left w:w="28" w:type="dxa"/>
          <w:right w:w="28" w:type="dxa"/>
        </w:tblCellMar>
        <w:tblLook w:val="04A0" w:firstRow="1" w:lastRow="0" w:firstColumn="1" w:lastColumn="0" w:noHBand="0" w:noVBand="1"/>
      </w:tblPr>
      <w:tblGrid>
        <w:gridCol w:w="2180"/>
        <w:gridCol w:w="1456"/>
        <w:gridCol w:w="1311"/>
        <w:gridCol w:w="1207"/>
        <w:gridCol w:w="1207"/>
        <w:gridCol w:w="1063"/>
        <w:gridCol w:w="1203"/>
      </w:tblGrid>
      <w:tr w:rsidR="002726B8" w:rsidRPr="00C81954" w14:paraId="22F10191" w14:textId="77777777" w:rsidTr="002726B8">
        <w:trPr>
          <w:trHeight w:val="20"/>
          <w:tblHeader/>
        </w:trPr>
        <w:tc>
          <w:tcPr>
            <w:tcW w:w="11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D6BDF2" w14:textId="77777777" w:rsidR="002726B8" w:rsidRPr="00C81954" w:rsidRDefault="002726B8" w:rsidP="00FA2358">
            <w:pPr>
              <w:pStyle w:val="afffffffa"/>
            </w:pPr>
            <w:r w:rsidRPr="00C81954">
              <w:t>Баланс топлива за год</w:t>
            </w:r>
          </w:p>
        </w:tc>
        <w:tc>
          <w:tcPr>
            <w:tcW w:w="7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41E2B3" w14:textId="77777777" w:rsidR="002726B8" w:rsidRPr="00C81954" w:rsidRDefault="002726B8" w:rsidP="00FA2358">
            <w:pPr>
              <w:pStyle w:val="afffffffa"/>
            </w:pPr>
            <w:r w:rsidRPr="00C81954">
              <w:t>Остаток топлива на начало года, т. натурального топлива, тыс. м</w:t>
            </w:r>
            <w:r w:rsidRPr="00C81954">
              <w:rPr>
                <w:vertAlign w:val="superscript"/>
              </w:rPr>
              <w:t>3</w:t>
            </w:r>
          </w:p>
        </w:tc>
        <w:tc>
          <w:tcPr>
            <w:tcW w:w="6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A2DB8B" w14:textId="77777777" w:rsidR="002726B8" w:rsidRPr="00C81954" w:rsidRDefault="002726B8" w:rsidP="00FA2358">
            <w:pPr>
              <w:pStyle w:val="afffffffa"/>
            </w:pPr>
            <w:r w:rsidRPr="00C81954">
              <w:t>Приход топлива за год, т. натурального топлива, тыс. м</w:t>
            </w:r>
            <w:r w:rsidRPr="00C81954">
              <w:rPr>
                <w:vertAlign w:val="superscript"/>
              </w:rPr>
              <w:t>3</w:t>
            </w:r>
          </w:p>
        </w:tc>
        <w:tc>
          <w:tcPr>
            <w:tcW w:w="1254" w:type="pct"/>
            <w:gridSpan w:val="2"/>
            <w:tcBorders>
              <w:top w:val="single" w:sz="4" w:space="0" w:color="auto"/>
              <w:left w:val="nil"/>
              <w:bottom w:val="single" w:sz="4" w:space="0" w:color="auto"/>
              <w:right w:val="single" w:sz="4" w:space="0" w:color="auto"/>
            </w:tcBorders>
            <w:shd w:val="clear" w:color="auto" w:fill="auto"/>
            <w:vAlign w:val="center"/>
            <w:hideMark/>
          </w:tcPr>
          <w:p w14:paraId="49CD60A0" w14:textId="77777777" w:rsidR="002726B8" w:rsidRPr="00C81954" w:rsidRDefault="002726B8" w:rsidP="00FA2358">
            <w:pPr>
              <w:pStyle w:val="afffffffa"/>
            </w:pPr>
            <w:r w:rsidRPr="00C81954">
              <w:t>Израсходовано топлива</w:t>
            </w:r>
          </w:p>
        </w:tc>
        <w:tc>
          <w:tcPr>
            <w:tcW w:w="55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00C126" w14:textId="77777777" w:rsidR="002726B8" w:rsidRPr="00C81954" w:rsidRDefault="002726B8" w:rsidP="00FA2358">
            <w:pPr>
              <w:pStyle w:val="afffffffa"/>
            </w:pPr>
            <w:r w:rsidRPr="00C81954">
              <w:t>Остаток топлива, т.натурального топлива, тыс. м</w:t>
            </w:r>
            <w:r w:rsidRPr="00C81954">
              <w:rPr>
                <w:vertAlign w:val="superscript"/>
              </w:rPr>
              <w:t>3</w:t>
            </w:r>
          </w:p>
        </w:tc>
        <w:tc>
          <w:tcPr>
            <w:tcW w:w="6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FEC5A5" w14:textId="77777777" w:rsidR="002726B8" w:rsidRPr="00C81954" w:rsidRDefault="002726B8" w:rsidP="00FA2358">
            <w:pPr>
              <w:pStyle w:val="afffffffa"/>
            </w:pPr>
            <w:r w:rsidRPr="00C81954">
              <w:t>Низшая теплота сгорания, ккал/кг (ккал/нм</w:t>
            </w:r>
            <w:r w:rsidRPr="00C81954">
              <w:rPr>
                <w:vertAlign w:val="superscript"/>
              </w:rPr>
              <w:t>3</w:t>
            </w:r>
            <w:r w:rsidRPr="00C81954">
              <w:t>)</w:t>
            </w:r>
          </w:p>
        </w:tc>
      </w:tr>
      <w:tr w:rsidR="002726B8" w:rsidRPr="00C81954" w14:paraId="25B5C13A" w14:textId="77777777" w:rsidTr="002726B8">
        <w:trPr>
          <w:trHeight w:val="20"/>
          <w:tblHeader/>
        </w:trPr>
        <w:tc>
          <w:tcPr>
            <w:tcW w:w="1132" w:type="pct"/>
            <w:vMerge/>
            <w:tcBorders>
              <w:top w:val="single" w:sz="4" w:space="0" w:color="auto"/>
              <w:left w:val="single" w:sz="4" w:space="0" w:color="auto"/>
              <w:bottom w:val="single" w:sz="4" w:space="0" w:color="auto"/>
              <w:right w:val="single" w:sz="4" w:space="0" w:color="auto"/>
            </w:tcBorders>
            <w:vAlign w:val="center"/>
            <w:hideMark/>
          </w:tcPr>
          <w:p w14:paraId="12D5DB1D" w14:textId="77777777" w:rsidR="002726B8" w:rsidRPr="00C81954" w:rsidRDefault="002726B8" w:rsidP="00FA2358">
            <w:pPr>
              <w:pStyle w:val="afffffffa"/>
            </w:pPr>
          </w:p>
        </w:tc>
        <w:tc>
          <w:tcPr>
            <w:tcW w:w="756" w:type="pct"/>
            <w:vMerge/>
            <w:tcBorders>
              <w:top w:val="single" w:sz="4" w:space="0" w:color="auto"/>
              <w:left w:val="single" w:sz="4" w:space="0" w:color="auto"/>
              <w:bottom w:val="single" w:sz="4" w:space="0" w:color="auto"/>
              <w:right w:val="single" w:sz="4" w:space="0" w:color="auto"/>
            </w:tcBorders>
            <w:vAlign w:val="center"/>
            <w:hideMark/>
          </w:tcPr>
          <w:p w14:paraId="3143AD4B" w14:textId="77777777" w:rsidR="002726B8" w:rsidRPr="00C81954" w:rsidRDefault="002726B8" w:rsidP="00FA2358">
            <w:pPr>
              <w:pStyle w:val="afffffffa"/>
            </w:pPr>
          </w:p>
        </w:tc>
        <w:tc>
          <w:tcPr>
            <w:tcW w:w="681" w:type="pct"/>
            <w:vMerge/>
            <w:tcBorders>
              <w:top w:val="single" w:sz="4" w:space="0" w:color="auto"/>
              <w:left w:val="single" w:sz="4" w:space="0" w:color="auto"/>
              <w:bottom w:val="single" w:sz="4" w:space="0" w:color="auto"/>
              <w:right w:val="single" w:sz="4" w:space="0" w:color="auto"/>
            </w:tcBorders>
            <w:vAlign w:val="center"/>
            <w:hideMark/>
          </w:tcPr>
          <w:p w14:paraId="0C5BF436" w14:textId="77777777" w:rsidR="002726B8" w:rsidRPr="00C81954" w:rsidRDefault="002726B8" w:rsidP="00FA2358">
            <w:pPr>
              <w:pStyle w:val="afffffffa"/>
            </w:pPr>
          </w:p>
        </w:tc>
        <w:tc>
          <w:tcPr>
            <w:tcW w:w="627" w:type="pct"/>
            <w:tcBorders>
              <w:top w:val="nil"/>
              <w:left w:val="nil"/>
              <w:bottom w:val="single" w:sz="4" w:space="0" w:color="auto"/>
              <w:right w:val="single" w:sz="4" w:space="0" w:color="auto"/>
            </w:tcBorders>
            <w:shd w:val="clear" w:color="auto" w:fill="auto"/>
            <w:vAlign w:val="center"/>
            <w:hideMark/>
          </w:tcPr>
          <w:p w14:paraId="3EB4668D" w14:textId="77777777" w:rsidR="002726B8" w:rsidRPr="00C81954" w:rsidRDefault="002726B8" w:rsidP="00FA2358">
            <w:pPr>
              <w:pStyle w:val="afffffffa"/>
            </w:pPr>
            <w:r w:rsidRPr="00C81954">
              <w:t>Всего, т. натурального топлива, тыс. м</w:t>
            </w:r>
            <w:r w:rsidRPr="00C81954">
              <w:rPr>
                <w:vertAlign w:val="superscript"/>
              </w:rPr>
              <w:t>3</w:t>
            </w:r>
          </w:p>
        </w:tc>
        <w:tc>
          <w:tcPr>
            <w:tcW w:w="627" w:type="pct"/>
            <w:tcBorders>
              <w:top w:val="nil"/>
              <w:left w:val="nil"/>
              <w:bottom w:val="single" w:sz="4" w:space="0" w:color="auto"/>
              <w:right w:val="single" w:sz="4" w:space="0" w:color="auto"/>
            </w:tcBorders>
            <w:shd w:val="clear" w:color="auto" w:fill="auto"/>
            <w:vAlign w:val="center"/>
            <w:hideMark/>
          </w:tcPr>
          <w:p w14:paraId="29CF0C23" w14:textId="77777777" w:rsidR="002726B8" w:rsidRPr="00C81954" w:rsidRDefault="002726B8" w:rsidP="00FA2358">
            <w:pPr>
              <w:pStyle w:val="afffffffa"/>
            </w:pPr>
            <w:r w:rsidRPr="00C81954">
              <w:t>Всего, в т. условного топлива, тыс. м</w:t>
            </w:r>
            <w:r w:rsidRPr="00C81954">
              <w:rPr>
                <w:vertAlign w:val="superscript"/>
              </w:rPr>
              <w:t>3</w:t>
            </w:r>
          </w:p>
        </w:tc>
        <w:tc>
          <w:tcPr>
            <w:tcW w:w="552" w:type="pct"/>
            <w:vMerge/>
            <w:tcBorders>
              <w:top w:val="single" w:sz="4" w:space="0" w:color="auto"/>
              <w:left w:val="single" w:sz="4" w:space="0" w:color="auto"/>
              <w:bottom w:val="single" w:sz="4" w:space="0" w:color="auto"/>
              <w:right w:val="single" w:sz="4" w:space="0" w:color="auto"/>
            </w:tcBorders>
            <w:vAlign w:val="center"/>
            <w:hideMark/>
          </w:tcPr>
          <w:p w14:paraId="07115730" w14:textId="77777777" w:rsidR="002726B8" w:rsidRPr="00C81954" w:rsidRDefault="002726B8" w:rsidP="00FA2358">
            <w:pPr>
              <w:pStyle w:val="afffffffa"/>
            </w:pPr>
          </w:p>
        </w:tc>
        <w:tc>
          <w:tcPr>
            <w:tcW w:w="626" w:type="pct"/>
            <w:vMerge/>
            <w:tcBorders>
              <w:top w:val="single" w:sz="4" w:space="0" w:color="auto"/>
              <w:left w:val="single" w:sz="4" w:space="0" w:color="auto"/>
              <w:bottom w:val="single" w:sz="4" w:space="0" w:color="auto"/>
              <w:right w:val="single" w:sz="4" w:space="0" w:color="auto"/>
            </w:tcBorders>
            <w:vAlign w:val="center"/>
            <w:hideMark/>
          </w:tcPr>
          <w:p w14:paraId="3F4A6FF4" w14:textId="77777777" w:rsidR="002726B8" w:rsidRPr="00C81954" w:rsidRDefault="002726B8" w:rsidP="00FA2358">
            <w:pPr>
              <w:pStyle w:val="afffffffa"/>
            </w:pPr>
          </w:p>
        </w:tc>
      </w:tr>
      <w:tr w:rsidR="002726B8" w:rsidRPr="00C81954" w14:paraId="6DEFCFFB"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8C2A2E4" w14:textId="77777777" w:rsidR="002726B8" w:rsidRPr="00C81954" w:rsidRDefault="002726B8" w:rsidP="00FA2358">
            <w:pPr>
              <w:pStyle w:val="afffffffa"/>
            </w:pPr>
            <w:r w:rsidRPr="00C81954">
              <w:t>2018</w:t>
            </w:r>
          </w:p>
        </w:tc>
      </w:tr>
      <w:tr w:rsidR="002726B8" w:rsidRPr="00C81954" w14:paraId="6342A5E6" w14:textId="77777777" w:rsidTr="002726B8">
        <w:trPr>
          <w:trHeight w:val="20"/>
        </w:trPr>
        <w:tc>
          <w:tcPr>
            <w:tcW w:w="1132" w:type="pct"/>
            <w:tcBorders>
              <w:top w:val="nil"/>
              <w:left w:val="single" w:sz="4" w:space="0" w:color="auto"/>
              <w:bottom w:val="single" w:sz="4" w:space="0" w:color="auto"/>
              <w:right w:val="single" w:sz="4" w:space="0" w:color="auto"/>
            </w:tcBorders>
            <w:shd w:val="clear" w:color="auto" w:fill="auto"/>
            <w:vAlign w:val="center"/>
            <w:hideMark/>
          </w:tcPr>
          <w:p w14:paraId="240AB125" w14:textId="77777777" w:rsidR="002726B8" w:rsidRPr="00C81954" w:rsidRDefault="002726B8" w:rsidP="00FA2358">
            <w:pPr>
              <w:pStyle w:val="afffffffa"/>
            </w:pPr>
            <w:r w:rsidRPr="00C81954">
              <w:t>Природный газ</w:t>
            </w:r>
          </w:p>
        </w:tc>
        <w:tc>
          <w:tcPr>
            <w:tcW w:w="756" w:type="pct"/>
            <w:tcBorders>
              <w:top w:val="nil"/>
              <w:left w:val="nil"/>
              <w:bottom w:val="single" w:sz="4" w:space="0" w:color="auto"/>
              <w:right w:val="single" w:sz="4" w:space="0" w:color="auto"/>
            </w:tcBorders>
            <w:shd w:val="clear" w:color="auto" w:fill="auto"/>
            <w:vAlign w:val="center"/>
            <w:hideMark/>
          </w:tcPr>
          <w:p w14:paraId="493A8DB7"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665B84F0" w14:textId="77777777" w:rsidR="002726B8" w:rsidRPr="00C81954" w:rsidRDefault="002726B8" w:rsidP="00FA2358">
            <w:pPr>
              <w:pStyle w:val="afffffffa"/>
            </w:pPr>
            <w:r w:rsidRPr="00C81954">
              <w:t>10605,912</w:t>
            </w:r>
          </w:p>
        </w:tc>
        <w:tc>
          <w:tcPr>
            <w:tcW w:w="627" w:type="pct"/>
            <w:tcBorders>
              <w:top w:val="nil"/>
              <w:left w:val="nil"/>
              <w:bottom w:val="single" w:sz="4" w:space="0" w:color="auto"/>
              <w:right w:val="single" w:sz="4" w:space="0" w:color="auto"/>
            </w:tcBorders>
            <w:shd w:val="clear" w:color="auto" w:fill="auto"/>
            <w:vAlign w:val="center"/>
            <w:hideMark/>
          </w:tcPr>
          <w:p w14:paraId="6007D4C3" w14:textId="77777777" w:rsidR="002726B8" w:rsidRPr="00C81954" w:rsidRDefault="002726B8" w:rsidP="00FA2358">
            <w:pPr>
              <w:pStyle w:val="afffffffa"/>
            </w:pPr>
            <w:r w:rsidRPr="00C81954">
              <w:t>10605,912</w:t>
            </w:r>
          </w:p>
        </w:tc>
        <w:tc>
          <w:tcPr>
            <w:tcW w:w="627" w:type="pct"/>
            <w:tcBorders>
              <w:top w:val="nil"/>
              <w:left w:val="nil"/>
              <w:bottom w:val="single" w:sz="4" w:space="0" w:color="auto"/>
              <w:right w:val="single" w:sz="4" w:space="0" w:color="auto"/>
            </w:tcBorders>
            <w:shd w:val="clear" w:color="auto" w:fill="auto"/>
            <w:vAlign w:val="center"/>
            <w:hideMark/>
          </w:tcPr>
          <w:p w14:paraId="277A140F" w14:textId="77777777" w:rsidR="002726B8" w:rsidRPr="00C81954" w:rsidRDefault="002726B8" w:rsidP="00FA2358">
            <w:pPr>
              <w:pStyle w:val="afffffffa"/>
            </w:pPr>
            <w:r w:rsidRPr="00C81954">
              <w:t>12090,740</w:t>
            </w:r>
          </w:p>
        </w:tc>
        <w:tc>
          <w:tcPr>
            <w:tcW w:w="552" w:type="pct"/>
            <w:tcBorders>
              <w:top w:val="nil"/>
              <w:left w:val="nil"/>
              <w:bottom w:val="single" w:sz="4" w:space="0" w:color="auto"/>
              <w:right w:val="single" w:sz="4" w:space="0" w:color="auto"/>
            </w:tcBorders>
            <w:shd w:val="clear" w:color="auto" w:fill="auto"/>
            <w:vAlign w:val="center"/>
            <w:hideMark/>
          </w:tcPr>
          <w:p w14:paraId="1160476A"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35A05752" w14:textId="77777777" w:rsidR="002726B8" w:rsidRPr="00C81954" w:rsidRDefault="002726B8" w:rsidP="00FA2358">
            <w:pPr>
              <w:pStyle w:val="afffffffa"/>
            </w:pPr>
            <w:r w:rsidRPr="00C81954">
              <w:t>7980</w:t>
            </w:r>
          </w:p>
        </w:tc>
      </w:tr>
      <w:tr w:rsidR="002726B8" w:rsidRPr="00C81954" w14:paraId="09154666" w14:textId="77777777" w:rsidTr="002726B8">
        <w:trPr>
          <w:trHeight w:val="20"/>
        </w:trPr>
        <w:tc>
          <w:tcPr>
            <w:tcW w:w="1132" w:type="pct"/>
            <w:tcBorders>
              <w:top w:val="nil"/>
              <w:left w:val="single" w:sz="4" w:space="0" w:color="auto"/>
              <w:bottom w:val="single" w:sz="4" w:space="0" w:color="auto"/>
              <w:right w:val="single" w:sz="4" w:space="0" w:color="auto"/>
            </w:tcBorders>
            <w:shd w:val="clear" w:color="auto" w:fill="auto"/>
            <w:vAlign w:val="center"/>
            <w:hideMark/>
          </w:tcPr>
          <w:p w14:paraId="0EE362D7" w14:textId="77777777" w:rsidR="002726B8" w:rsidRPr="00C81954" w:rsidRDefault="002726B8" w:rsidP="00FA2358">
            <w:pPr>
              <w:pStyle w:val="afffffffa"/>
            </w:pPr>
            <w:r w:rsidRPr="00C81954">
              <w:t>Нефтетопливо, в т.ч.</w:t>
            </w:r>
          </w:p>
        </w:tc>
        <w:tc>
          <w:tcPr>
            <w:tcW w:w="756" w:type="pct"/>
            <w:tcBorders>
              <w:top w:val="nil"/>
              <w:left w:val="nil"/>
              <w:bottom w:val="single" w:sz="4" w:space="0" w:color="auto"/>
              <w:right w:val="single" w:sz="4" w:space="0" w:color="auto"/>
            </w:tcBorders>
            <w:shd w:val="clear" w:color="auto" w:fill="auto"/>
            <w:vAlign w:val="center"/>
            <w:hideMark/>
          </w:tcPr>
          <w:p w14:paraId="4453965D"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55BC59D5"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35CF175F"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64C06CEE"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451FC2FF"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6E8896FC" w14:textId="77777777" w:rsidR="002726B8" w:rsidRPr="00C81954" w:rsidRDefault="002726B8" w:rsidP="00FA2358">
            <w:pPr>
              <w:pStyle w:val="afffffffa"/>
            </w:pPr>
            <w:r w:rsidRPr="00C81954">
              <w:t>-</w:t>
            </w:r>
          </w:p>
        </w:tc>
      </w:tr>
      <w:tr w:rsidR="002726B8" w:rsidRPr="00C81954" w14:paraId="61327290" w14:textId="77777777" w:rsidTr="002726B8">
        <w:trPr>
          <w:trHeight w:val="20"/>
        </w:trPr>
        <w:tc>
          <w:tcPr>
            <w:tcW w:w="1132" w:type="pct"/>
            <w:tcBorders>
              <w:top w:val="nil"/>
              <w:left w:val="single" w:sz="4" w:space="0" w:color="auto"/>
              <w:bottom w:val="single" w:sz="4" w:space="0" w:color="auto"/>
              <w:right w:val="single" w:sz="4" w:space="0" w:color="auto"/>
            </w:tcBorders>
            <w:shd w:val="clear" w:color="auto" w:fill="auto"/>
            <w:vAlign w:val="center"/>
            <w:hideMark/>
          </w:tcPr>
          <w:p w14:paraId="103A6C7B" w14:textId="77777777" w:rsidR="002726B8" w:rsidRPr="00C81954" w:rsidRDefault="002726B8" w:rsidP="00FA2358">
            <w:pPr>
              <w:pStyle w:val="afffffffa"/>
            </w:pPr>
            <w:r w:rsidRPr="00C81954">
              <w:t>- мазут</w:t>
            </w:r>
          </w:p>
        </w:tc>
        <w:tc>
          <w:tcPr>
            <w:tcW w:w="756" w:type="pct"/>
            <w:tcBorders>
              <w:top w:val="nil"/>
              <w:left w:val="nil"/>
              <w:bottom w:val="single" w:sz="4" w:space="0" w:color="auto"/>
              <w:right w:val="single" w:sz="4" w:space="0" w:color="auto"/>
            </w:tcBorders>
            <w:shd w:val="clear" w:color="auto" w:fill="auto"/>
            <w:vAlign w:val="center"/>
            <w:hideMark/>
          </w:tcPr>
          <w:p w14:paraId="2C6071B8"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0AF75AD1"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4E63B587"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6237DF52"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147F407B"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70D9738A" w14:textId="77777777" w:rsidR="002726B8" w:rsidRPr="00C81954" w:rsidRDefault="002726B8" w:rsidP="00FA2358">
            <w:pPr>
              <w:pStyle w:val="afffffffa"/>
            </w:pPr>
            <w:r w:rsidRPr="00C81954">
              <w:t>-</w:t>
            </w:r>
          </w:p>
        </w:tc>
      </w:tr>
      <w:tr w:rsidR="002726B8" w:rsidRPr="00C81954" w14:paraId="675F42E9" w14:textId="77777777" w:rsidTr="002726B8">
        <w:trPr>
          <w:trHeight w:val="20"/>
        </w:trPr>
        <w:tc>
          <w:tcPr>
            <w:tcW w:w="1132" w:type="pct"/>
            <w:tcBorders>
              <w:top w:val="nil"/>
              <w:left w:val="single" w:sz="4" w:space="0" w:color="auto"/>
              <w:bottom w:val="single" w:sz="4" w:space="0" w:color="auto"/>
              <w:right w:val="single" w:sz="4" w:space="0" w:color="auto"/>
            </w:tcBorders>
            <w:shd w:val="clear" w:color="auto" w:fill="auto"/>
            <w:vAlign w:val="center"/>
            <w:hideMark/>
          </w:tcPr>
          <w:p w14:paraId="6761DAD9" w14:textId="77777777" w:rsidR="002726B8" w:rsidRPr="00C81954" w:rsidRDefault="002726B8" w:rsidP="00FA2358">
            <w:pPr>
              <w:pStyle w:val="afffffffa"/>
            </w:pPr>
            <w:r w:rsidRPr="00C81954">
              <w:t>Итого</w:t>
            </w:r>
          </w:p>
        </w:tc>
        <w:tc>
          <w:tcPr>
            <w:tcW w:w="756" w:type="pct"/>
            <w:tcBorders>
              <w:top w:val="nil"/>
              <w:left w:val="nil"/>
              <w:bottom w:val="single" w:sz="4" w:space="0" w:color="auto"/>
              <w:right w:val="single" w:sz="4" w:space="0" w:color="auto"/>
            </w:tcBorders>
            <w:shd w:val="clear" w:color="auto" w:fill="auto"/>
            <w:vAlign w:val="center"/>
            <w:hideMark/>
          </w:tcPr>
          <w:p w14:paraId="30159D2F"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483BF28F" w14:textId="77777777" w:rsidR="002726B8" w:rsidRPr="00C81954" w:rsidRDefault="002726B8" w:rsidP="00FA2358">
            <w:pPr>
              <w:pStyle w:val="afffffffa"/>
            </w:pPr>
            <w:r w:rsidRPr="00C81954">
              <w:t>10605,912</w:t>
            </w:r>
          </w:p>
        </w:tc>
        <w:tc>
          <w:tcPr>
            <w:tcW w:w="627" w:type="pct"/>
            <w:tcBorders>
              <w:top w:val="nil"/>
              <w:left w:val="nil"/>
              <w:bottom w:val="single" w:sz="4" w:space="0" w:color="auto"/>
              <w:right w:val="single" w:sz="4" w:space="0" w:color="auto"/>
            </w:tcBorders>
            <w:shd w:val="clear" w:color="auto" w:fill="auto"/>
            <w:vAlign w:val="center"/>
            <w:hideMark/>
          </w:tcPr>
          <w:p w14:paraId="3ED533A9" w14:textId="77777777" w:rsidR="002726B8" w:rsidRPr="00C81954" w:rsidRDefault="002726B8" w:rsidP="00FA2358">
            <w:pPr>
              <w:pStyle w:val="afffffffa"/>
            </w:pPr>
            <w:r w:rsidRPr="00C81954">
              <w:t>10605,912</w:t>
            </w:r>
          </w:p>
        </w:tc>
        <w:tc>
          <w:tcPr>
            <w:tcW w:w="627" w:type="pct"/>
            <w:tcBorders>
              <w:top w:val="nil"/>
              <w:left w:val="nil"/>
              <w:bottom w:val="single" w:sz="4" w:space="0" w:color="auto"/>
              <w:right w:val="single" w:sz="4" w:space="0" w:color="auto"/>
            </w:tcBorders>
            <w:shd w:val="clear" w:color="auto" w:fill="auto"/>
            <w:vAlign w:val="center"/>
            <w:hideMark/>
          </w:tcPr>
          <w:p w14:paraId="142BC0D3" w14:textId="77777777" w:rsidR="002726B8" w:rsidRPr="00C81954" w:rsidRDefault="002726B8" w:rsidP="00FA2358">
            <w:pPr>
              <w:pStyle w:val="afffffffa"/>
            </w:pPr>
            <w:r w:rsidRPr="00C81954">
              <w:t>12 090,740</w:t>
            </w:r>
          </w:p>
        </w:tc>
        <w:tc>
          <w:tcPr>
            <w:tcW w:w="552" w:type="pct"/>
            <w:tcBorders>
              <w:top w:val="nil"/>
              <w:left w:val="nil"/>
              <w:bottom w:val="single" w:sz="4" w:space="0" w:color="auto"/>
              <w:right w:val="single" w:sz="4" w:space="0" w:color="auto"/>
            </w:tcBorders>
            <w:shd w:val="clear" w:color="auto" w:fill="auto"/>
            <w:vAlign w:val="center"/>
            <w:hideMark/>
          </w:tcPr>
          <w:p w14:paraId="6D911DBD"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732ED99D" w14:textId="77777777" w:rsidR="002726B8" w:rsidRPr="00C81954" w:rsidRDefault="002726B8" w:rsidP="00FA2358">
            <w:pPr>
              <w:pStyle w:val="afffffffa"/>
            </w:pPr>
            <w:r w:rsidRPr="00C81954">
              <w:t>7980</w:t>
            </w:r>
          </w:p>
        </w:tc>
      </w:tr>
      <w:tr w:rsidR="002726B8" w:rsidRPr="00C81954" w14:paraId="505B1298"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C96CD9E" w14:textId="77777777" w:rsidR="002726B8" w:rsidRPr="00C81954" w:rsidRDefault="002726B8" w:rsidP="00FA2358">
            <w:pPr>
              <w:pStyle w:val="afffffffa"/>
            </w:pPr>
            <w:r w:rsidRPr="00C81954">
              <w:t>2019</w:t>
            </w:r>
          </w:p>
        </w:tc>
      </w:tr>
      <w:tr w:rsidR="002726B8" w:rsidRPr="00C81954" w14:paraId="08964F56" w14:textId="77777777" w:rsidTr="002726B8">
        <w:trPr>
          <w:trHeight w:val="20"/>
        </w:trPr>
        <w:tc>
          <w:tcPr>
            <w:tcW w:w="1132" w:type="pct"/>
            <w:tcBorders>
              <w:top w:val="nil"/>
              <w:left w:val="single" w:sz="4" w:space="0" w:color="auto"/>
              <w:bottom w:val="single" w:sz="4" w:space="0" w:color="auto"/>
              <w:right w:val="single" w:sz="4" w:space="0" w:color="auto"/>
            </w:tcBorders>
            <w:shd w:val="clear" w:color="auto" w:fill="auto"/>
            <w:vAlign w:val="center"/>
            <w:hideMark/>
          </w:tcPr>
          <w:p w14:paraId="50E53625" w14:textId="77777777" w:rsidR="002726B8" w:rsidRPr="00C81954" w:rsidRDefault="002726B8" w:rsidP="00FA2358">
            <w:pPr>
              <w:pStyle w:val="afffffffa"/>
            </w:pPr>
            <w:r w:rsidRPr="00C81954">
              <w:t>Природный газ</w:t>
            </w:r>
          </w:p>
        </w:tc>
        <w:tc>
          <w:tcPr>
            <w:tcW w:w="756" w:type="pct"/>
            <w:tcBorders>
              <w:top w:val="nil"/>
              <w:left w:val="nil"/>
              <w:bottom w:val="single" w:sz="4" w:space="0" w:color="auto"/>
              <w:right w:val="single" w:sz="4" w:space="0" w:color="auto"/>
            </w:tcBorders>
            <w:shd w:val="clear" w:color="auto" w:fill="auto"/>
            <w:vAlign w:val="center"/>
            <w:hideMark/>
          </w:tcPr>
          <w:p w14:paraId="045B1CFC"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3673A678" w14:textId="77777777" w:rsidR="002726B8" w:rsidRPr="00C81954" w:rsidRDefault="002726B8" w:rsidP="00FA2358">
            <w:pPr>
              <w:pStyle w:val="afffffffa"/>
            </w:pPr>
            <w:r w:rsidRPr="00C81954">
              <w:t>10605,912</w:t>
            </w:r>
          </w:p>
        </w:tc>
        <w:tc>
          <w:tcPr>
            <w:tcW w:w="627" w:type="pct"/>
            <w:tcBorders>
              <w:top w:val="nil"/>
              <w:left w:val="nil"/>
              <w:bottom w:val="single" w:sz="4" w:space="0" w:color="auto"/>
              <w:right w:val="single" w:sz="4" w:space="0" w:color="auto"/>
            </w:tcBorders>
            <w:shd w:val="clear" w:color="auto" w:fill="auto"/>
            <w:vAlign w:val="center"/>
            <w:hideMark/>
          </w:tcPr>
          <w:p w14:paraId="0DC628E8" w14:textId="77777777" w:rsidR="002726B8" w:rsidRPr="00C81954" w:rsidRDefault="002726B8" w:rsidP="00FA2358">
            <w:pPr>
              <w:pStyle w:val="afffffffa"/>
            </w:pPr>
            <w:r w:rsidRPr="00C81954">
              <w:t>10605,912</w:t>
            </w:r>
          </w:p>
        </w:tc>
        <w:tc>
          <w:tcPr>
            <w:tcW w:w="627" w:type="pct"/>
            <w:tcBorders>
              <w:top w:val="nil"/>
              <w:left w:val="nil"/>
              <w:bottom w:val="single" w:sz="4" w:space="0" w:color="auto"/>
              <w:right w:val="single" w:sz="4" w:space="0" w:color="auto"/>
            </w:tcBorders>
            <w:shd w:val="clear" w:color="auto" w:fill="auto"/>
            <w:vAlign w:val="center"/>
            <w:hideMark/>
          </w:tcPr>
          <w:p w14:paraId="061C018F" w14:textId="77777777" w:rsidR="002726B8" w:rsidRPr="00C81954" w:rsidRDefault="002726B8" w:rsidP="00FA2358">
            <w:pPr>
              <w:pStyle w:val="afffffffa"/>
            </w:pPr>
            <w:r w:rsidRPr="00C81954">
              <w:t>12090,740</w:t>
            </w:r>
          </w:p>
        </w:tc>
        <w:tc>
          <w:tcPr>
            <w:tcW w:w="552" w:type="pct"/>
            <w:tcBorders>
              <w:top w:val="nil"/>
              <w:left w:val="nil"/>
              <w:bottom w:val="single" w:sz="4" w:space="0" w:color="auto"/>
              <w:right w:val="single" w:sz="4" w:space="0" w:color="auto"/>
            </w:tcBorders>
            <w:shd w:val="clear" w:color="auto" w:fill="auto"/>
            <w:vAlign w:val="center"/>
            <w:hideMark/>
          </w:tcPr>
          <w:p w14:paraId="7B74840B"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3FFA8392" w14:textId="77777777" w:rsidR="002726B8" w:rsidRPr="00C81954" w:rsidRDefault="002726B8" w:rsidP="00FA2358">
            <w:pPr>
              <w:pStyle w:val="afffffffa"/>
            </w:pPr>
            <w:r w:rsidRPr="00C81954">
              <w:t>7980</w:t>
            </w:r>
          </w:p>
        </w:tc>
      </w:tr>
      <w:tr w:rsidR="002726B8" w:rsidRPr="00C81954" w14:paraId="25446204" w14:textId="77777777" w:rsidTr="002726B8">
        <w:trPr>
          <w:trHeight w:val="20"/>
        </w:trPr>
        <w:tc>
          <w:tcPr>
            <w:tcW w:w="1132" w:type="pct"/>
            <w:tcBorders>
              <w:top w:val="nil"/>
              <w:left w:val="single" w:sz="4" w:space="0" w:color="auto"/>
              <w:bottom w:val="single" w:sz="4" w:space="0" w:color="auto"/>
              <w:right w:val="single" w:sz="4" w:space="0" w:color="auto"/>
            </w:tcBorders>
            <w:shd w:val="clear" w:color="auto" w:fill="auto"/>
            <w:vAlign w:val="center"/>
            <w:hideMark/>
          </w:tcPr>
          <w:p w14:paraId="096E3AD0" w14:textId="77777777" w:rsidR="002726B8" w:rsidRPr="00C81954" w:rsidRDefault="002726B8" w:rsidP="00FA2358">
            <w:pPr>
              <w:pStyle w:val="afffffffa"/>
            </w:pPr>
            <w:r w:rsidRPr="00C81954">
              <w:t>Нефтетопливо, в т.ч.</w:t>
            </w:r>
          </w:p>
        </w:tc>
        <w:tc>
          <w:tcPr>
            <w:tcW w:w="756" w:type="pct"/>
            <w:tcBorders>
              <w:top w:val="nil"/>
              <w:left w:val="nil"/>
              <w:bottom w:val="single" w:sz="4" w:space="0" w:color="auto"/>
              <w:right w:val="single" w:sz="4" w:space="0" w:color="auto"/>
            </w:tcBorders>
            <w:shd w:val="clear" w:color="auto" w:fill="auto"/>
            <w:vAlign w:val="center"/>
            <w:hideMark/>
          </w:tcPr>
          <w:p w14:paraId="64D2E340"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0964F61B"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014213D9"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5F001B7C"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222B51F8"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72F467F0" w14:textId="77777777" w:rsidR="002726B8" w:rsidRPr="00C81954" w:rsidRDefault="002726B8" w:rsidP="00FA2358">
            <w:pPr>
              <w:pStyle w:val="afffffffa"/>
            </w:pPr>
            <w:r w:rsidRPr="00C81954">
              <w:t>-</w:t>
            </w:r>
          </w:p>
        </w:tc>
      </w:tr>
      <w:tr w:rsidR="002726B8" w:rsidRPr="00C81954" w14:paraId="7E29A1E9" w14:textId="77777777" w:rsidTr="002726B8">
        <w:trPr>
          <w:trHeight w:val="20"/>
        </w:trPr>
        <w:tc>
          <w:tcPr>
            <w:tcW w:w="1132" w:type="pct"/>
            <w:tcBorders>
              <w:top w:val="nil"/>
              <w:left w:val="single" w:sz="4" w:space="0" w:color="auto"/>
              <w:bottom w:val="single" w:sz="4" w:space="0" w:color="auto"/>
              <w:right w:val="single" w:sz="4" w:space="0" w:color="auto"/>
            </w:tcBorders>
            <w:shd w:val="clear" w:color="auto" w:fill="auto"/>
            <w:vAlign w:val="center"/>
            <w:hideMark/>
          </w:tcPr>
          <w:p w14:paraId="4B7108CC" w14:textId="77777777" w:rsidR="002726B8" w:rsidRPr="00C81954" w:rsidRDefault="002726B8" w:rsidP="00FA2358">
            <w:pPr>
              <w:pStyle w:val="afffffffa"/>
            </w:pPr>
            <w:r w:rsidRPr="00C81954">
              <w:t>- мазут</w:t>
            </w:r>
          </w:p>
        </w:tc>
        <w:tc>
          <w:tcPr>
            <w:tcW w:w="756" w:type="pct"/>
            <w:tcBorders>
              <w:top w:val="nil"/>
              <w:left w:val="nil"/>
              <w:bottom w:val="single" w:sz="4" w:space="0" w:color="auto"/>
              <w:right w:val="single" w:sz="4" w:space="0" w:color="auto"/>
            </w:tcBorders>
            <w:shd w:val="clear" w:color="auto" w:fill="auto"/>
            <w:vAlign w:val="center"/>
            <w:hideMark/>
          </w:tcPr>
          <w:p w14:paraId="4A6B4FAD"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11DC8A53"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54B349E6"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7D26DBC9"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56CAA90D"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37C43B74" w14:textId="77777777" w:rsidR="002726B8" w:rsidRPr="00C81954" w:rsidRDefault="002726B8" w:rsidP="00FA2358">
            <w:pPr>
              <w:pStyle w:val="afffffffa"/>
            </w:pPr>
            <w:r w:rsidRPr="00C81954">
              <w:t>-</w:t>
            </w:r>
          </w:p>
        </w:tc>
      </w:tr>
      <w:tr w:rsidR="002726B8" w:rsidRPr="00C81954" w14:paraId="3B26D3FB" w14:textId="77777777" w:rsidTr="002726B8">
        <w:trPr>
          <w:trHeight w:val="20"/>
        </w:trPr>
        <w:tc>
          <w:tcPr>
            <w:tcW w:w="1132" w:type="pct"/>
            <w:tcBorders>
              <w:top w:val="nil"/>
              <w:left w:val="single" w:sz="4" w:space="0" w:color="auto"/>
              <w:bottom w:val="single" w:sz="4" w:space="0" w:color="auto"/>
              <w:right w:val="single" w:sz="4" w:space="0" w:color="auto"/>
            </w:tcBorders>
            <w:shd w:val="clear" w:color="auto" w:fill="auto"/>
            <w:vAlign w:val="center"/>
            <w:hideMark/>
          </w:tcPr>
          <w:p w14:paraId="1E356082" w14:textId="77777777" w:rsidR="002726B8" w:rsidRPr="00C81954" w:rsidRDefault="002726B8" w:rsidP="00FA2358">
            <w:pPr>
              <w:pStyle w:val="afffffffa"/>
            </w:pPr>
            <w:r w:rsidRPr="00C81954">
              <w:t>Итого</w:t>
            </w:r>
          </w:p>
        </w:tc>
        <w:tc>
          <w:tcPr>
            <w:tcW w:w="756" w:type="pct"/>
            <w:tcBorders>
              <w:top w:val="nil"/>
              <w:left w:val="nil"/>
              <w:bottom w:val="single" w:sz="4" w:space="0" w:color="auto"/>
              <w:right w:val="single" w:sz="4" w:space="0" w:color="auto"/>
            </w:tcBorders>
            <w:shd w:val="clear" w:color="auto" w:fill="auto"/>
            <w:vAlign w:val="center"/>
            <w:hideMark/>
          </w:tcPr>
          <w:p w14:paraId="00C40E42"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7C63A1D6" w14:textId="77777777" w:rsidR="002726B8" w:rsidRPr="00C81954" w:rsidRDefault="002726B8" w:rsidP="00FA2358">
            <w:pPr>
              <w:pStyle w:val="afffffffa"/>
            </w:pPr>
            <w:r w:rsidRPr="00C81954">
              <w:t>10605,912</w:t>
            </w:r>
          </w:p>
        </w:tc>
        <w:tc>
          <w:tcPr>
            <w:tcW w:w="627" w:type="pct"/>
            <w:tcBorders>
              <w:top w:val="nil"/>
              <w:left w:val="nil"/>
              <w:bottom w:val="single" w:sz="4" w:space="0" w:color="auto"/>
              <w:right w:val="single" w:sz="4" w:space="0" w:color="auto"/>
            </w:tcBorders>
            <w:shd w:val="clear" w:color="auto" w:fill="auto"/>
            <w:vAlign w:val="center"/>
            <w:hideMark/>
          </w:tcPr>
          <w:p w14:paraId="154480DD" w14:textId="77777777" w:rsidR="002726B8" w:rsidRPr="00C81954" w:rsidRDefault="002726B8" w:rsidP="00FA2358">
            <w:pPr>
              <w:pStyle w:val="afffffffa"/>
            </w:pPr>
            <w:r w:rsidRPr="00C81954">
              <w:t>10605,912</w:t>
            </w:r>
          </w:p>
        </w:tc>
        <w:tc>
          <w:tcPr>
            <w:tcW w:w="627" w:type="pct"/>
            <w:tcBorders>
              <w:top w:val="nil"/>
              <w:left w:val="nil"/>
              <w:bottom w:val="single" w:sz="4" w:space="0" w:color="auto"/>
              <w:right w:val="single" w:sz="4" w:space="0" w:color="auto"/>
            </w:tcBorders>
            <w:shd w:val="clear" w:color="auto" w:fill="auto"/>
            <w:vAlign w:val="center"/>
            <w:hideMark/>
          </w:tcPr>
          <w:p w14:paraId="00104F84" w14:textId="77777777" w:rsidR="002726B8" w:rsidRPr="00C81954" w:rsidRDefault="002726B8" w:rsidP="00FA2358">
            <w:pPr>
              <w:pStyle w:val="afffffffa"/>
            </w:pPr>
            <w:r w:rsidRPr="00C81954">
              <w:t>12 090,740</w:t>
            </w:r>
          </w:p>
        </w:tc>
        <w:tc>
          <w:tcPr>
            <w:tcW w:w="552" w:type="pct"/>
            <w:tcBorders>
              <w:top w:val="nil"/>
              <w:left w:val="nil"/>
              <w:bottom w:val="single" w:sz="4" w:space="0" w:color="auto"/>
              <w:right w:val="single" w:sz="4" w:space="0" w:color="auto"/>
            </w:tcBorders>
            <w:shd w:val="clear" w:color="auto" w:fill="auto"/>
            <w:vAlign w:val="center"/>
            <w:hideMark/>
          </w:tcPr>
          <w:p w14:paraId="0CC73B65"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523E4D43" w14:textId="77777777" w:rsidR="002726B8" w:rsidRPr="00C81954" w:rsidRDefault="002726B8" w:rsidP="00FA2358">
            <w:pPr>
              <w:pStyle w:val="afffffffa"/>
            </w:pPr>
            <w:r w:rsidRPr="00C81954">
              <w:t>7980</w:t>
            </w:r>
          </w:p>
        </w:tc>
      </w:tr>
      <w:tr w:rsidR="002726B8" w:rsidRPr="00C81954" w14:paraId="03B12DF3"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B9F273D" w14:textId="77777777" w:rsidR="002726B8" w:rsidRPr="00C81954" w:rsidRDefault="002726B8" w:rsidP="00FA2358">
            <w:pPr>
              <w:pStyle w:val="afffffffa"/>
            </w:pPr>
            <w:r w:rsidRPr="00C81954">
              <w:t>2020</w:t>
            </w:r>
          </w:p>
        </w:tc>
      </w:tr>
      <w:tr w:rsidR="002726B8" w:rsidRPr="00C81954" w14:paraId="474D1C49" w14:textId="77777777" w:rsidTr="002726B8">
        <w:trPr>
          <w:trHeight w:val="20"/>
        </w:trPr>
        <w:tc>
          <w:tcPr>
            <w:tcW w:w="1132" w:type="pct"/>
            <w:tcBorders>
              <w:top w:val="nil"/>
              <w:left w:val="single" w:sz="4" w:space="0" w:color="auto"/>
              <w:bottom w:val="single" w:sz="4" w:space="0" w:color="auto"/>
              <w:right w:val="single" w:sz="4" w:space="0" w:color="auto"/>
            </w:tcBorders>
            <w:shd w:val="clear" w:color="auto" w:fill="auto"/>
            <w:vAlign w:val="center"/>
            <w:hideMark/>
          </w:tcPr>
          <w:p w14:paraId="3F3C6E23" w14:textId="77777777" w:rsidR="002726B8" w:rsidRPr="00C81954" w:rsidRDefault="002726B8" w:rsidP="00FA2358">
            <w:pPr>
              <w:pStyle w:val="afffffffa"/>
            </w:pPr>
            <w:r w:rsidRPr="00C81954">
              <w:t>Природный газ</w:t>
            </w:r>
          </w:p>
        </w:tc>
        <w:tc>
          <w:tcPr>
            <w:tcW w:w="756" w:type="pct"/>
            <w:tcBorders>
              <w:top w:val="nil"/>
              <w:left w:val="nil"/>
              <w:bottom w:val="single" w:sz="4" w:space="0" w:color="auto"/>
              <w:right w:val="single" w:sz="4" w:space="0" w:color="auto"/>
            </w:tcBorders>
            <w:shd w:val="clear" w:color="auto" w:fill="auto"/>
            <w:vAlign w:val="center"/>
            <w:hideMark/>
          </w:tcPr>
          <w:p w14:paraId="0C5A0AA9"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7557B5FB" w14:textId="77777777" w:rsidR="002726B8" w:rsidRPr="00C81954" w:rsidRDefault="002726B8" w:rsidP="00FA2358">
            <w:pPr>
              <w:pStyle w:val="afffffffa"/>
            </w:pPr>
            <w:r w:rsidRPr="00C81954">
              <w:t>10605,912</w:t>
            </w:r>
          </w:p>
        </w:tc>
        <w:tc>
          <w:tcPr>
            <w:tcW w:w="627" w:type="pct"/>
            <w:tcBorders>
              <w:top w:val="nil"/>
              <w:left w:val="nil"/>
              <w:bottom w:val="single" w:sz="4" w:space="0" w:color="auto"/>
              <w:right w:val="single" w:sz="4" w:space="0" w:color="auto"/>
            </w:tcBorders>
            <w:shd w:val="clear" w:color="auto" w:fill="auto"/>
            <w:vAlign w:val="center"/>
            <w:hideMark/>
          </w:tcPr>
          <w:p w14:paraId="40ED4E0D" w14:textId="77777777" w:rsidR="002726B8" w:rsidRPr="00C81954" w:rsidRDefault="002726B8" w:rsidP="00FA2358">
            <w:pPr>
              <w:pStyle w:val="afffffffa"/>
            </w:pPr>
            <w:r w:rsidRPr="00C81954">
              <w:t>10605,912</w:t>
            </w:r>
          </w:p>
        </w:tc>
        <w:tc>
          <w:tcPr>
            <w:tcW w:w="627" w:type="pct"/>
            <w:tcBorders>
              <w:top w:val="nil"/>
              <w:left w:val="nil"/>
              <w:bottom w:val="single" w:sz="4" w:space="0" w:color="auto"/>
              <w:right w:val="single" w:sz="4" w:space="0" w:color="auto"/>
            </w:tcBorders>
            <w:shd w:val="clear" w:color="auto" w:fill="auto"/>
            <w:vAlign w:val="center"/>
            <w:hideMark/>
          </w:tcPr>
          <w:p w14:paraId="6AD829E7" w14:textId="77777777" w:rsidR="002726B8" w:rsidRPr="00C81954" w:rsidRDefault="002726B8" w:rsidP="00FA2358">
            <w:pPr>
              <w:pStyle w:val="afffffffa"/>
            </w:pPr>
            <w:r w:rsidRPr="00C81954">
              <w:t>12090,740</w:t>
            </w:r>
          </w:p>
        </w:tc>
        <w:tc>
          <w:tcPr>
            <w:tcW w:w="552" w:type="pct"/>
            <w:tcBorders>
              <w:top w:val="nil"/>
              <w:left w:val="nil"/>
              <w:bottom w:val="single" w:sz="4" w:space="0" w:color="auto"/>
              <w:right w:val="single" w:sz="4" w:space="0" w:color="auto"/>
            </w:tcBorders>
            <w:shd w:val="clear" w:color="auto" w:fill="auto"/>
            <w:vAlign w:val="center"/>
            <w:hideMark/>
          </w:tcPr>
          <w:p w14:paraId="01CC7351"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1B708939" w14:textId="77777777" w:rsidR="002726B8" w:rsidRPr="00C81954" w:rsidRDefault="002726B8" w:rsidP="00FA2358">
            <w:pPr>
              <w:pStyle w:val="afffffffa"/>
            </w:pPr>
            <w:r w:rsidRPr="00C81954">
              <w:t>7980</w:t>
            </w:r>
          </w:p>
        </w:tc>
      </w:tr>
      <w:tr w:rsidR="002726B8" w:rsidRPr="00C81954" w14:paraId="3A43C58E" w14:textId="77777777" w:rsidTr="002726B8">
        <w:trPr>
          <w:trHeight w:val="20"/>
        </w:trPr>
        <w:tc>
          <w:tcPr>
            <w:tcW w:w="1132" w:type="pct"/>
            <w:tcBorders>
              <w:top w:val="nil"/>
              <w:left w:val="single" w:sz="4" w:space="0" w:color="auto"/>
              <w:bottom w:val="single" w:sz="4" w:space="0" w:color="auto"/>
              <w:right w:val="single" w:sz="4" w:space="0" w:color="auto"/>
            </w:tcBorders>
            <w:shd w:val="clear" w:color="auto" w:fill="auto"/>
            <w:vAlign w:val="center"/>
            <w:hideMark/>
          </w:tcPr>
          <w:p w14:paraId="7442FF6C" w14:textId="77777777" w:rsidR="002726B8" w:rsidRPr="00C81954" w:rsidRDefault="002726B8" w:rsidP="00FA2358">
            <w:pPr>
              <w:pStyle w:val="afffffffa"/>
            </w:pPr>
            <w:r w:rsidRPr="00C81954">
              <w:lastRenderedPageBreak/>
              <w:t>Нефтетопливо, в т.ч.</w:t>
            </w:r>
          </w:p>
        </w:tc>
        <w:tc>
          <w:tcPr>
            <w:tcW w:w="756" w:type="pct"/>
            <w:tcBorders>
              <w:top w:val="nil"/>
              <w:left w:val="nil"/>
              <w:bottom w:val="single" w:sz="4" w:space="0" w:color="auto"/>
              <w:right w:val="single" w:sz="4" w:space="0" w:color="auto"/>
            </w:tcBorders>
            <w:shd w:val="clear" w:color="auto" w:fill="auto"/>
            <w:vAlign w:val="center"/>
            <w:hideMark/>
          </w:tcPr>
          <w:p w14:paraId="494DC972"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4835F3F4"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58DCB3CD"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25EAA959"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366F880F"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6FC38149" w14:textId="77777777" w:rsidR="002726B8" w:rsidRPr="00C81954" w:rsidRDefault="002726B8" w:rsidP="00FA2358">
            <w:pPr>
              <w:pStyle w:val="afffffffa"/>
            </w:pPr>
            <w:r w:rsidRPr="00C81954">
              <w:t>-</w:t>
            </w:r>
          </w:p>
        </w:tc>
      </w:tr>
      <w:tr w:rsidR="002726B8" w:rsidRPr="00C81954" w14:paraId="6B25BFA7" w14:textId="77777777" w:rsidTr="002726B8">
        <w:trPr>
          <w:trHeight w:val="20"/>
        </w:trPr>
        <w:tc>
          <w:tcPr>
            <w:tcW w:w="1132" w:type="pct"/>
            <w:tcBorders>
              <w:top w:val="nil"/>
              <w:left w:val="single" w:sz="4" w:space="0" w:color="auto"/>
              <w:bottom w:val="single" w:sz="4" w:space="0" w:color="auto"/>
              <w:right w:val="single" w:sz="4" w:space="0" w:color="auto"/>
            </w:tcBorders>
            <w:shd w:val="clear" w:color="auto" w:fill="auto"/>
            <w:vAlign w:val="center"/>
            <w:hideMark/>
          </w:tcPr>
          <w:p w14:paraId="54FEB220" w14:textId="77777777" w:rsidR="002726B8" w:rsidRPr="00C81954" w:rsidRDefault="002726B8" w:rsidP="00FA2358">
            <w:pPr>
              <w:pStyle w:val="afffffffa"/>
            </w:pPr>
            <w:r w:rsidRPr="00C81954">
              <w:t>- мазут</w:t>
            </w:r>
          </w:p>
        </w:tc>
        <w:tc>
          <w:tcPr>
            <w:tcW w:w="756" w:type="pct"/>
            <w:tcBorders>
              <w:top w:val="nil"/>
              <w:left w:val="nil"/>
              <w:bottom w:val="single" w:sz="4" w:space="0" w:color="auto"/>
              <w:right w:val="single" w:sz="4" w:space="0" w:color="auto"/>
            </w:tcBorders>
            <w:shd w:val="clear" w:color="auto" w:fill="auto"/>
            <w:vAlign w:val="center"/>
            <w:hideMark/>
          </w:tcPr>
          <w:p w14:paraId="4A0451C9"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22C275E5"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19319EEC"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1FAA7736"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69AC2449"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0BF90447" w14:textId="77777777" w:rsidR="002726B8" w:rsidRPr="00C81954" w:rsidRDefault="002726B8" w:rsidP="00FA2358">
            <w:pPr>
              <w:pStyle w:val="afffffffa"/>
            </w:pPr>
            <w:r w:rsidRPr="00C81954">
              <w:t>-</w:t>
            </w:r>
          </w:p>
        </w:tc>
      </w:tr>
      <w:tr w:rsidR="002726B8" w:rsidRPr="00C81954" w14:paraId="75247075" w14:textId="77777777" w:rsidTr="002726B8">
        <w:trPr>
          <w:trHeight w:val="20"/>
        </w:trPr>
        <w:tc>
          <w:tcPr>
            <w:tcW w:w="1132" w:type="pct"/>
            <w:tcBorders>
              <w:top w:val="nil"/>
              <w:left w:val="single" w:sz="4" w:space="0" w:color="auto"/>
              <w:bottom w:val="single" w:sz="4" w:space="0" w:color="auto"/>
              <w:right w:val="single" w:sz="4" w:space="0" w:color="auto"/>
            </w:tcBorders>
            <w:shd w:val="clear" w:color="auto" w:fill="auto"/>
            <w:vAlign w:val="center"/>
            <w:hideMark/>
          </w:tcPr>
          <w:p w14:paraId="22365BC9" w14:textId="77777777" w:rsidR="002726B8" w:rsidRPr="00C81954" w:rsidRDefault="002726B8" w:rsidP="00FA2358">
            <w:pPr>
              <w:pStyle w:val="afffffffa"/>
            </w:pPr>
            <w:r w:rsidRPr="00C81954">
              <w:t>Итого</w:t>
            </w:r>
          </w:p>
        </w:tc>
        <w:tc>
          <w:tcPr>
            <w:tcW w:w="756" w:type="pct"/>
            <w:tcBorders>
              <w:top w:val="nil"/>
              <w:left w:val="nil"/>
              <w:bottom w:val="single" w:sz="4" w:space="0" w:color="auto"/>
              <w:right w:val="single" w:sz="4" w:space="0" w:color="auto"/>
            </w:tcBorders>
            <w:shd w:val="clear" w:color="auto" w:fill="auto"/>
            <w:vAlign w:val="center"/>
            <w:hideMark/>
          </w:tcPr>
          <w:p w14:paraId="1A6BFA13"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3B656C64" w14:textId="77777777" w:rsidR="002726B8" w:rsidRPr="00C81954" w:rsidRDefault="002726B8" w:rsidP="00FA2358">
            <w:pPr>
              <w:pStyle w:val="afffffffa"/>
            </w:pPr>
            <w:r w:rsidRPr="00C81954">
              <w:t>10605,912</w:t>
            </w:r>
          </w:p>
        </w:tc>
        <w:tc>
          <w:tcPr>
            <w:tcW w:w="627" w:type="pct"/>
            <w:tcBorders>
              <w:top w:val="nil"/>
              <w:left w:val="nil"/>
              <w:bottom w:val="single" w:sz="4" w:space="0" w:color="auto"/>
              <w:right w:val="single" w:sz="4" w:space="0" w:color="auto"/>
            </w:tcBorders>
            <w:shd w:val="clear" w:color="auto" w:fill="auto"/>
            <w:vAlign w:val="center"/>
            <w:hideMark/>
          </w:tcPr>
          <w:p w14:paraId="3CFC08BA" w14:textId="77777777" w:rsidR="002726B8" w:rsidRPr="00C81954" w:rsidRDefault="002726B8" w:rsidP="00FA2358">
            <w:pPr>
              <w:pStyle w:val="afffffffa"/>
            </w:pPr>
            <w:r w:rsidRPr="00C81954">
              <w:t>10605,912</w:t>
            </w:r>
          </w:p>
        </w:tc>
        <w:tc>
          <w:tcPr>
            <w:tcW w:w="627" w:type="pct"/>
            <w:tcBorders>
              <w:top w:val="nil"/>
              <w:left w:val="nil"/>
              <w:bottom w:val="single" w:sz="4" w:space="0" w:color="auto"/>
              <w:right w:val="single" w:sz="4" w:space="0" w:color="auto"/>
            </w:tcBorders>
            <w:shd w:val="clear" w:color="auto" w:fill="auto"/>
            <w:vAlign w:val="center"/>
            <w:hideMark/>
          </w:tcPr>
          <w:p w14:paraId="2BE79D97" w14:textId="77777777" w:rsidR="002726B8" w:rsidRPr="00C81954" w:rsidRDefault="002726B8" w:rsidP="00FA2358">
            <w:pPr>
              <w:pStyle w:val="afffffffa"/>
            </w:pPr>
            <w:r w:rsidRPr="00C81954">
              <w:t>12 090,740</w:t>
            </w:r>
          </w:p>
        </w:tc>
        <w:tc>
          <w:tcPr>
            <w:tcW w:w="552" w:type="pct"/>
            <w:tcBorders>
              <w:top w:val="nil"/>
              <w:left w:val="nil"/>
              <w:bottom w:val="single" w:sz="4" w:space="0" w:color="auto"/>
              <w:right w:val="single" w:sz="4" w:space="0" w:color="auto"/>
            </w:tcBorders>
            <w:shd w:val="clear" w:color="auto" w:fill="auto"/>
            <w:vAlign w:val="center"/>
            <w:hideMark/>
          </w:tcPr>
          <w:p w14:paraId="6F957169"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532CB4E4" w14:textId="77777777" w:rsidR="002726B8" w:rsidRPr="00C81954" w:rsidRDefault="002726B8" w:rsidP="00FA2358">
            <w:pPr>
              <w:pStyle w:val="afffffffa"/>
            </w:pPr>
            <w:r w:rsidRPr="00C81954">
              <w:t>7980</w:t>
            </w:r>
          </w:p>
        </w:tc>
      </w:tr>
      <w:tr w:rsidR="002726B8" w:rsidRPr="00C81954" w14:paraId="6BE0FEE9"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1FB2C59" w14:textId="77777777" w:rsidR="002726B8" w:rsidRPr="00C81954" w:rsidRDefault="002726B8" w:rsidP="00FA2358">
            <w:pPr>
              <w:pStyle w:val="afffffffa"/>
            </w:pPr>
            <w:r w:rsidRPr="00C81954">
              <w:t>2021</w:t>
            </w:r>
          </w:p>
        </w:tc>
      </w:tr>
      <w:tr w:rsidR="002726B8" w:rsidRPr="00C81954" w14:paraId="6E3409FA" w14:textId="77777777" w:rsidTr="002726B8">
        <w:trPr>
          <w:trHeight w:val="20"/>
        </w:trPr>
        <w:tc>
          <w:tcPr>
            <w:tcW w:w="1132" w:type="pct"/>
            <w:tcBorders>
              <w:top w:val="nil"/>
              <w:left w:val="single" w:sz="4" w:space="0" w:color="auto"/>
              <w:bottom w:val="single" w:sz="4" w:space="0" w:color="auto"/>
              <w:right w:val="single" w:sz="4" w:space="0" w:color="auto"/>
            </w:tcBorders>
            <w:shd w:val="clear" w:color="auto" w:fill="auto"/>
            <w:vAlign w:val="center"/>
            <w:hideMark/>
          </w:tcPr>
          <w:p w14:paraId="31A033C5" w14:textId="77777777" w:rsidR="002726B8" w:rsidRPr="00C81954" w:rsidRDefault="002726B8" w:rsidP="00FA2358">
            <w:pPr>
              <w:pStyle w:val="afffffffa"/>
            </w:pPr>
            <w:r w:rsidRPr="00C81954">
              <w:t>Природный газ</w:t>
            </w:r>
          </w:p>
        </w:tc>
        <w:tc>
          <w:tcPr>
            <w:tcW w:w="756" w:type="pct"/>
            <w:tcBorders>
              <w:top w:val="nil"/>
              <w:left w:val="nil"/>
              <w:bottom w:val="single" w:sz="4" w:space="0" w:color="auto"/>
              <w:right w:val="single" w:sz="4" w:space="0" w:color="auto"/>
            </w:tcBorders>
            <w:shd w:val="clear" w:color="auto" w:fill="auto"/>
            <w:vAlign w:val="center"/>
            <w:hideMark/>
          </w:tcPr>
          <w:p w14:paraId="69EEE19C"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0C51FDBC" w14:textId="77777777" w:rsidR="002726B8" w:rsidRPr="00C81954" w:rsidRDefault="002726B8" w:rsidP="00FA2358">
            <w:pPr>
              <w:pStyle w:val="afffffffa"/>
            </w:pPr>
            <w:r w:rsidRPr="00C81954">
              <w:t>10605,912</w:t>
            </w:r>
          </w:p>
        </w:tc>
        <w:tc>
          <w:tcPr>
            <w:tcW w:w="627" w:type="pct"/>
            <w:tcBorders>
              <w:top w:val="nil"/>
              <w:left w:val="nil"/>
              <w:bottom w:val="single" w:sz="4" w:space="0" w:color="auto"/>
              <w:right w:val="single" w:sz="4" w:space="0" w:color="auto"/>
            </w:tcBorders>
            <w:shd w:val="clear" w:color="auto" w:fill="auto"/>
            <w:vAlign w:val="center"/>
            <w:hideMark/>
          </w:tcPr>
          <w:p w14:paraId="407FC387" w14:textId="77777777" w:rsidR="002726B8" w:rsidRPr="00C81954" w:rsidRDefault="002726B8" w:rsidP="00FA2358">
            <w:pPr>
              <w:pStyle w:val="afffffffa"/>
            </w:pPr>
            <w:r w:rsidRPr="00C81954">
              <w:t>10605,912</w:t>
            </w:r>
          </w:p>
        </w:tc>
        <w:tc>
          <w:tcPr>
            <w:tcW w:w="627" w:type="pct"/>
            <w:tcBorders>
              <w:top w:val="nil"/>
              <w:left w:val="nil"/>
              <w:bottom w:val="single" w:sz="4" w:space="0" w:color="auto"/>
              <w:right w:val="single" w:sz="4" w:space="0" w:color="auto"/>
            </w:tcBorders>
            <w:shd w:val="clear" w:color="auto" w:fill="auto"/>
            <w:vAlign w:val="center"/>
            <w:hideMark/>
          </w:tcPr>
          <w:p w14:paraId="007CEEA9" w14:textId="77777777" w:rsidR="002726B8" w:rsidRPr="00C81954" w:rsidRDefault="002726B8" w:rsidP="00FA2358">
            <w:pPr>
              <w:pStyle w:val="afffffffa"/>
            </w:pPr>
            <w:r w:rsidRPr="00C81954">
              <w:t>12090,740</w:t>
            </w:r>
          </w:p>
        </w:tc>
        <w:tc>
          <w:tcPr>
            <w:tcW w:w="552" w:type="pct"/>
            <w:tcBorders>
              <w:top w:val="nil"/>
              <w:left w:val="nil"/>
              <w:bottom w:val="single" w:sz="4" w:space="0" w:color="auto"/>
              <w:right w:val="single" w:sz="4" w:space="0" w:color="auto"/>
            </w:tcBorders>
            <w:shd w:val="clear" w:color="auto" w:fill="auto"/>
            <w:vAlign w:val="center"/>
            <w:hideMark/>
          </w:tcPr>
          <w:p w14:paraId="53DC69FD"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49DAE946" w14:textId="77777777" w:rsidR="002726B8" w:rsidRPr="00C81954" w:rsidRDefault="002726B8" w:rsidP="00FA2358">
            <w:pPr>
              <w:pStyle w:val="afffffffa"/>
            </w:pPr>
            <w:r w:rsidRPr="00C81954">
              <w:t>7980</w:t>
            </w:r>
          </w:p>
        </w:tc>
      </w:tr>
      <w:tr w:rsidR="002726B8" w:rsidRPr="00C81954" w14:paraId="0E10A8FB" w14:textId="77777777" w:rsidTr="002726B8">
        <w:trPr>
          <w:trHeight w:val="20"/>
        </w:trPr>
        <w:tc>
          <w:tcPr>
            <w:tcW w:w="1132" w:type="pct"/>
            <w:tcBorders>
              <w:top w:val="nil"/>
              <w:left w:val="single" w:sz="4" w:space="0" w:color="auto"/>
              <w:bottom w:val="single" w:sz="4" w:space="0" w:color="auto"/>
              <w:right w:val="single" w:sz="4" w:space="0" w:color="auto"/>
            </w:tcBorders>
            <w:shd w:val="clear" w:color="auto" w:fill="auto"/>
            <w:vAlign w:val="center"/>
            <w:hideMark/>
          </w:tcPr>
          <w:p w14:paraId="5D6FBD12" w14:textId="77777777" w:rsidR="002726B8" w:rsidRPr="00C81954" w:rsidRDefault="002726B8" w:rsidP="00FA2358">
            <w:pPr>
              <w:pStyle w:val="afffffffa"/>
            </w:pPr>
            <w:r w:rsidRPr="00C81954">
              <w:t>Нефтетопливо, в т.ч.</w:t>
            </w:r>
          </w:p>
        </w:tc>
        <w:tc>
          <w:tcPr>
            <w:tcW w:w="756" w:type="pct"/>
            <w:tcBorders>
              <w:top w:val="nil"/>
              <w:left w:val="nil"/>
              <w:bottom w:val="single" w:sz="4" w:space="0" w:color="auto"/>
              <w:right w:val="single" w:sz="4" w:space="0" w:color="auto"/>
            </w:tcBorders>
            <w:shd w:val="clear" w:color="auto" w:fill="auto"/>
            <w:vAlign w:val="center"/>
            <w:hideMark/>
          </w:tcPr>
          <w:p w14:paraId="22B5421E"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1EB645ED"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51A56472"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510B50F7"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3A2DEE9F"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0F2809E7" w14:textId="77777777" w:rsidR="002726B8" w:rsidRPr="00C81954" w:rsidRDefault="002726B8" w:rsidP="00FA2358">
            <w:pPr>
              <w:pStyle w:val="afffffffa"/>
            </w:pPr>
            <w:r w:rsidRPr="00C81954">
              <w:t>-</w:t>
            </w:r>
          </w:p>
        </w:tc>
      </w:tr>
      <w:tr w:rsidR="002726B8" w:rsidRPr="00C81954" w14:paraId="66C68002" w14:textId="77777777" w:rsidTr="002726B8">
        <w:trPr>
          <w:trHeight w:val="20"/>
        </w:trPr>
        <w:tc>
          <w:tcPr>
            <w:tcW w:w="1132" w:type="pct"/>
            <w:tcBorders>
              <w:top w:val="nil"/>
              <w:left w:val="single" w:sz="4" w:space="0" w:color="auto"/>
              <w:bottom w:val="single" w:sz="4" w:space="0" w:color="auto"/>
              <w:right w:val="single" w:sz="4" w:space="0" w:color="auto"/>
            </w:tcBorders>
            <w:shd w:val="clear" w:color="auto" w:fill="auto"/>
            <w:vAlign w:val="center"/>
            <w:hideMark/>
          </w:tcPr>
          <w:p w14:paraId="302F524B" w14:textId="77777777" w:rsidR="002726B8" w:rsidRPr="00C81954" w:rsidRDefault="002726B8" w:rsidP="00FA2358">
            <w:pPr>
              <w:pStyle w:val="afffffffa"/>
            </w:pPr>
            <w:r w:rsidRPr="00C81954">
              <w:t>- мазут</w:t>
            </w:r>
          </w:p>
        </w:tc>
        <w:tc>
          <w:tcPr>
            <w:tcW w:w="756" w:type="pct"/>
            <w:tcBorders>
              <w:top w:val="nil"/>
              <w:left w:val="nil"/>
              <w:bottom w:val="single" w:sz="4" w:space="0" w:color="auto"/>
              <w:right w:val="single" w:sz="4" w:space="0" w:color="auto"/>
            </w:tcBorders>
            <w:shd w:val="clear" w:color="auto" w:fill="auto"/>
            <w:vAlign w:val="center"/>
            <w:hideMark/>
          </w:tcPr>
          <w:p w14:paraId="2274C810"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752BC5DB"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2B525DAB"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11E02D62"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6039CE49"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24AB9D83" w14:textId="77777777" w:rsidR="002726B8" w:rsidRPr="00C81954" w:rsidRDefault="002726B8" w:rsidP="00FA2358">
            <w:pPr>
              <w:pStyle w:val="afffffffa"/>
            </w:pPr>
            <w:r w:rsidRPr="00C81954">
              <w:t>-</w:t>
            </w:r>
          </w:p>
        </w:tc>
      </w:tr>
      <w:tr w:rsidR="002726B8" w:rsidRPr="00C81954" w14:paraId="3DBC516C" w14:textId="77777777" w:rsidTr="002726B8">
        <w:trPr>
          <w:trHeight w:val="20"/>
        </w:trPr>
        <w:tc>
          <w:tcPr>
            <w:tcW w:w="1132" w:type="pct"/>
            <w:tcBorders>
              <w:top w:val="nil"/>
              <w:left w:val="single" w:sz="4" w:space="0" w:color="auto"/>
              <w:bottom w:val="single" w:sz="4" w:space="0" w:color="auto"/>
              <w:right w:val="single" w:sz="4" w:space="0" w:color="auto"/>
            </w:tcBorders>
            <w:shd w:val="clear" w:color="auto" w:fill="auto"/>
            <w:vAlign w:val="center"/>
            <w:hideMark/>
          </w:tcPr>
          <w:p w14:paraId="6829A943" w14:textId="77777777" w:rsidR="002726B8" w:rsidRPr="00C81954" w:rsidRDefault="002726B8" w:rsidP="00FA2358">
            <w:pPr>
              <w:pStyle w:val="afffffffa"/>
            </w:pPr>
            <w:r w:rsidRPr="00C81954">
              <w:t>Итого</w:t>
            </w:r>
          </w:p>
        </w:tc>
        <w:tc>
          <w:tcPr>
            <w:tcW w:w="756" w:type="pct"/>
            <w:tcBorders>
              <w:top w:val="nil"/>
              <w:left w:val="nil"/>
              <w:bottom w:val="single" w:sz="4" w:space="0" w:color="auto"/>
              <w:right w:val="single" w:sz="4" w:space="0" w:color="auto"/>
            </w:tcBorders>
            <w:shd w:val="clear" w:color="auto" w:fill="auto"/>
            <w:vAlign w:val="center"/>
            <w:hideMark/>
          </w:tcPr>
          <w:p w14:paraId="214F55B2"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7B9745C8" w14:textId="77777777" w:rsidR="002726B8" w:rsidRPr="00C81954" w:rsidRDefault="002726B8" w:rsidP="00FA2358">
            <w:pPr>
              <w:pStyle w:val="afffffffa"/>
            </w:pPr>
            <w:r w:rsidRPr="00C81954">
              <w:t>10605,912</w:t>
            </w:r>
          </w:p>
        </w:tc>
        <w:tc>
          <w:tcPr>
            <w:tcW w:w="627" w:type="pct"/>
            <w:tcBorders>
              <w:top w:val="nil"/>
              <w:left w:val="nil"/>
              <w:bottom w:val="single" w:sz="4" w:space="0" w:color="auto"/>
              <w:right w:val="single" w:sz="4" w:space="0" w:color="auto"/>
            </w:tcBorders>
            <w:shd w:val="clear" w:color="auto" w:fill="auto"/>
            <w:vAlign w:val="center"/>
            <w:hideMark/>
          </w:tcPr>
          <w:p w14:paraId="755D0BBB" w14:textId="77777777" w:rsidR="002726B8" w:rsidRPr="00C81954" w:rsidRDefault="002726B8" w:rsidP="00FA2358">
            <w:pPr>
              <w:pStyle w:val="afffffffa"/>
            </w:pPr>
            <w:r w:rsidRPr="00C81954">
              <w:t>10605,912</w:t>
            </w:r>
          </w:p>
        </w:tc>
        <w:tc>
          <w:tcPr>
            <w:tcW w:w="627" w:type="pct"/>
            <w:tcBorders>
              <w:top w:val="nil"/>
              <w:left w:val="nil"/>
              <w:bottom w:val="single" w:sz="4" w:space="0" w:color="auto"/>
              <w:right w:val="single" w:sz="4" w:space="0" w:color="auto"/>
            </w:tcBorders>
            <w:shd w:val="clear" w:color="auto" w:fill="auto"/>
            <w:vAlign w:val="center"/>
            <w:hideMark/>
          </w:tcPr>
          <w:p w14:paraId="0D97EB5D" w14:textId="77777777" w:rsidR="002726B8" w:rsidRPr="00C81954" w:rsidRDefault="002726B8" w:rsidP="00FA2358">
            <w:pPr>
              <w:pStyle w:val="afffffffa"/>
            </w:pPr>
            <w:r w:rsidRPr="00C81954">
              <w:t>12 090,740</w:t>
            </w:r>
          </w:p>
        </w:tc>
        <w:tc>
          <w:tcPr>
            <w:tcW w:w="552" w:type="pct"/>
            <w:tcBorders>
              <w:top w:val="nil"/>
              <w:left w:val="nil"/>
              <w:bottom w:val="single" w:sz="4" w:space="0" w:color="auto"/>
              <w:right w:val="single" w:sz="4" w:space="0" w:color="auto"/>
            </w:tcBorders>
            <w:shd w:val="clear" w:color="auto" w:fill="auto"/>
            <w:vAlign w:val="center"/>
            <w:hideMark/>
          </w:tcPr>
          <w:p w14:paraId="182D0DF4"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137D01D7" w14:textId="77777777" w:rsidR="002726B8" w:rsidRPr="00C81954" w:rsidRDefault="002726B8" w:rsidP="00FA2358">
            <w:pPr>
              <w:pStyle w:val="afffffffa"/>
            </w:pPr>
            <w:r w:rsidRPr="00C81954">
              <w:t>7980</w:t>
            </w:r>
          </w:p>
        </w:tc>
      </w:tr>
      <w:tr w:rsidR="002726B8" w:rsidRPr="00C81954" w14:paraId="34DF59F6"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C8C7E89" w14:textId="77777777" w:rsidR="002726B8" w:rsidRPr="00C81954" w:rsidRDefault="002726B8" w:rsidP="00FA2358">
            <w:pPr>
              <w:pStyle w:val="afffffffa"/>
            </w:pPr>
            <w:r w:rsidRPr="00C81954">
              <w:t>2022</w:t>
            </w:r>
          </w:p>
        </w:tc>
      </w:tr>
      <w:tr w:rsidR="002726B8" w:rsidRPr="00C81954" w14:paraId="70C1B87C" w14:textId="77777777" w:rsidTr="002726B8">
        <w:trPr>
          <w:trHeight w:val="20"/>
        </w:trPr>
        <w:tc>
          <w:tcPr>
            <w:tcW w:w="1132" w:type="pct"/>
            <w:tcBorders>
              <w:top w:val="nil"/>
              <w:left w:val="single" w:sz="4" w:space="0" w:color="auto"/>
              <w:bottom w:val="single" w:sz="4" w:space="0" w:color="auto"/>
              <w:right w:val="single" w:sz="4" w:space="0" w:color="auto"/>
            </w:tcBorders>
            <w:shd w:val="clear" w:color="auto" w:fill="auto"/>
            <w:vAlign w:val="center"/>
            <w:hideMark/>
          </w:tcPr>
          <w:p w14:paraId="778B0682" w14:textId="77777777" w:rsidR="002726B8" w:rsidRPr="00C81954" w:rsidRDefault="002726B8" w:rsidP="00FA2358">
            <w:pPr>
              <w:pStyle w:val="afffffffa"/>
            </w:pPr>
            <w:r w:rsidRPr="00C81954">
              <w:t>Природный газ</w:t>
            </w:r>
          </w:p>
        </w:tc>
        <w:tc>
          <w:tcPr>
            <w:tcW w:w="756" w:type="pct"/>
            <w:tcBorders>
              <w:top w:val="nil"/>
              <w:left w:val="nil"/>
              <w:bottom w:val="single" w:sz="4" w:space="0" w:color="auto"/>
              <w:right w:val="single" w:sz="4" w:space="0" w:color="auto"/>
            </w:tcBorders>
            <w:shd w:val="clear" w:color="auto" w:fill="auto"/>
            <w:vAlign w:val="center"/>
            <w:hideMark/>
          </w:tcPr>
          <w:p w14:paraId="2B85A8C2"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41A7D3F2" w14:textId="77777777" w:rsidR="002726B8" w:rsidRPr="00C81954" w:rsidRDefault="002726B8" w:rsidP="00FA2358">
            <w:pPr>
              <w:pStyle w:val="afffffffa"/>
            </w:pPr>
            <w:r w:rsidRPr="00C81954">
              <w:t>10605,912</w:t>
            </w:r>
          </w:p>
        </w:tc>
        <w:tc>
          <w:tcPr>
            <w:tcW w:w="627" w:type="pct"/>
            <w:tcBorders>
              <w:top w:val="nil"/>
              <w:left w:val="nil"/>
              <w:bottom w:val="single" w:sz="4" w:space="0" w:color="auto"/>
              <w:right w:val="single" w:sz="4" w:space="0" w:color="auto"/>
            </w:tcBorders>
            <w:shd w:val="clear" w:color="auto" w:fill="auto"/>
            <w:vAlign w:val="center"/>
            <w:hideMark/>
          </w:tcPr>
          <w:p w14:paraId="5E7AD0F7" w14:textId="77777777" w:rsidR="002726B8" w:rsidRPr="00C81954" w:rsidRDefault="002726B8" w:rsidP="00FA2358">
            <w:pPr>
              <w:pStyle w:val="afffffffa"/>
            </w:pPr>
            <w:r w:rsidRPr="00C81954">
              <w:t>10605,912</w:t>
            </w:r>
          </w:p>
        </w:tc>
        <w:tc>
          <w:tcPr>
            <w:tcW w:w="627" w:type="pct"/>
            <w:tcBorders>
              <w:top w:val="nil"/>
              <w:left w:val="nil"/>
              <w:bottom w:val="single" w:sz="4" w:space="0" w:color="auto"/>
              <w:right w:val="single" w:sz="4" w:space="0" w:color="auto"/>
            </w:tcBorders>
            <w:shd w:val="clear" w:color="auto" w:fill="auto"/>
            <w:vAlign w:val="center"/>
            <w:hideMark/>
          </w:tcPr>
          <w:p w14:paraId="28AF7CB5" w14:textId="77777777" w:rsidR="002726B8" w:rsidRPr="00C81954" w:rsidRDefault="002726B8" w:rsidP="00FA2358">
            <w:pPr>
              <w:pStyle w:val="afffffffa"/>
            </w:pPr>
            <w:r w:rsidRPr="00C81954">
              <w:t>12090,740</w:t>
            </w:r>
          </w:p>
        </w:tc>
        <w:tc>
          <w:tcPr>
            <w:tcW w:w="552" w:type="pct"/>
            <w:tcBorders>
              <w:top w:val="nil"/>
              <w:left w:val="nil"/>
              <w:bottom w:val="single" w:sz="4" w:space="0" w:color="auto"/>
              <w:right w:val="single" w:sz="4" w:space="0" w:color="auto"/>
            </w:tcBorders>
            <w:shd w:val="clear" w:color="auto" w:fill="auto"/>
            <w:vAlign w:val="center"/>
            <w:hideMark/>
          </w:tcPr>
          <w:p w14:paraId="6F4FF196"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68F3EC6B" w14:textId="77777777" w:rsidR="002726B8" w:rsidRPr="00C81954" w:rsidRDefault="002726B8" w:rsidP="00FA2358">
            <w:pPr>
              <w:pStyle w:val="afffffffa"/>
            </w:pPr>
            <w:r w:rsidRPr="00C81954">
              <w:t>7980</w:t>
            </w:r>
          </w:p>
        </w:tc>
      </w:tr>
      <w:tr w:rsidR="002726B8" w:rsidRPr="00C81954" w14:paraId="2D3F1E63" w14:textId="77777777" w:rsidTr="002726B8">
        <w:trPr>
          <w:trHeight w:val="20"/>
        </w:trPr>
        <w:tc>
          <w:tcPr>
            <w:tcW w:w="1132" w:type="pct"/>
            <w:tcBorders>
              <w:top w:val="nil"/>
              <w:left w:val="single" w:sz="4" w:space="0" w:color="auto"/>
              <w:bottom w:val="single" w:sz="4" w:space="0" w:color="auto"/>
              <w:right w:val="single" w:sz="4" w:space="0" w:color="auto"/>
            </w:tcBorders>
            <w:shd w:val="clear" w:color="auto" w:fill="auto"/>
            <w:vAlign w:val="center"/>
            <w:hideMark/>
          </w:tcPr>
          <w:p w14:paraId="52CF514D" w14:textId="77777777" w:rsidR="002726B8" w:rsidRPr="00C81954" w:rsidRDefault="002726B8" w:rsidP="00FA2358">
            <w:pPr>
              <w:pStyle w:val="afffffffa"/>
            </w:pPr>
            <w:r w:rsidRPr="00C81954">
              <w:t>Нефтетопливо, в т.ч.</w:t>
            </w:r>
          </w:p>
        </w:tc>
        <w:tc>
          <w:tcPr>
            <w:tcW w:w="756" w:type="pct"/>
            <w:tcBorders>
              <w:top w:val="nil"/>
              <w:left w:val="nil"/>
              <w:bottom w:val="single" w:sz="4" w:space="0" w:color="auto"/>
              <w:right w:val="single" w:sz="4" w:space="0" w:color="auto"/>
            </w:tcBorders>
            <w:shd w:val="clear" w:color="auto" w:fill="auto"/>
            <w:vAlign w:val="center"/>
            <w:hideMark/>
          </w:tcPr>
          <w:p w14:paraId="766ED24F"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14870AA7"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1BB05627"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56E5D375"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49EE1FAC"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4F41E01A" w14:textId="77777777" w:rsidR="002726B8" w:rsidRPr="00C81954" w:rsidRDefault="002726B8" w:rsidP="00FA2358">
            <w:pPr>
              <w:pStyle w:val="afffffffa"/>
            </w:pPr>
            <w:r w:rsidRPr="00C81954">
              <w:t>-</w:t>
            </w:r>
          </w:p>
        </w:tc>
      </w:tr>
      <w:tr w:rsidR="002726B8" w:rsidRPr="00C81954" w14:paraId="382943C3" w14:textId="77777777" w:rsidTr="002726B8">
        <w:trPr>
          <w:trHeight w:val="20"/>
        </w:trPr>
        <w:tc>
          <w:tcPr>
            <w:tcW w:w="1132" w:type="pct"/>
            <w:tcBorders>
              <w:top w:val="nil"/>
              <w:left w:val="single" w:sz="4" w:space="0" w:color="auto"/>
              <w:bottom w:val="single" w:sz="4" w:space="0" w:color="auto"/>
              <w:right w:val="single" w:sz="4" w:space="0" w:color="auto"/>
            </w:tcBorders>
            <w:shd w:val="clear" w:color="auto" w:fill="auto"/>
            <w:vAlign w:val="center"/>
            <w:hideMark/>
          </w:tcPr>
          <w:p w14:paraId="697D86BE" w14:textId="77777777" w:rsidR="002726B8" w:rsidRPr="00C81954" w:rsidRDefault="002726B8" w:rsidP="00FA2358">
            <w:pPr>
              <w:pStyle w:val="afffffffa"/>
            </w:pPr>
            <w:r w:rsidRPr="00C81954">
              <w:t>- мазут</w:t>
            </w:r>
          </w:p>
        </w:tc>
        <w:tc>
          <w:tcPr>
            <w:tcW w:w="756" w:type="pct"/>
            <w:tcBorders>
              <w:top w:val="nil"/>
              <w:left w:val="nil"/>
              <w:bottom w:val="single" w:sz="4" w:space="0" w:color="auto"/>
              <w:right w:val="single" w:sz="4" w:space="0" w:color="auto"/>
            </w:tcBorders>
            <w:shd w:val="clear" w:color="auto" w:fill="auto"/>
            <w:vAlign w:val="center"/>
            <w:hideMark/>
          </w:tcPr>
          <w:p w14:paraId="0FA70B81"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16711D98"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0C891FDF"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039864B7"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085C6486"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5B892A51" w14:textId="77777777" w:rsidR="002726B8" w:rsidRPr="00C81954" w:rsidRDefault="002726B8" w:rsidP="00FA2358">
            <w:pPr>
              <w:pStyle w:val="afffffffa"/>
            </w:pPr>
            <w:r w:rsidRPr="00C81954">
              <w:t>-</w:t>
            </w:r>
          </w:p>
        </w:tc>
      </w:tr>
      <w:tr w:rsidR="002726B8" w:rsidRPr="00C81954" w14:paraId="7DC6CA0E" w14:textId="77777777" w:rsidTr="002726B8">
        <w:trPr>
          <w:trHeight w:val="20"/>
        </w:trPr>
        <w:tc>
          <w:tcPr>
            <w:tcW w:w="1132" w:type="pct"/>
            <w:tcBorders>
              <w:top w:val="nil"/>
              <w:left w:val="single" w:sz="4" w:space="0" w:color="auto"/>
              <w:bottom w:val="single" w:sz="4" w:space="0" w:color="auto"/>
              <w:right w:val="single" w:sz="4" w:space="0" w:color="auto"/>
            </w:tcBorders>
            <w:shd w:val="clear" w:color="auto" w:fill="auto"/>
            <w:vAlign w:val="center"/>
            <w:hideMark/>
          </w:tcPr>
          <w:p w14:paraId="22195D9E" w14:textId="77777777" w:rsidR="002726B8" w:rsidRPr="00C81954" w:rsidRDefault="002726B8" w:rsidP="00FA2358">
            <w:pPr>
              <w:pStyle w:val="afffffffa"/>
            </w:pPr>
            <w:r w:rsidRPr="00C81954">
              <w:t>Итого</w:t>
            </w:r>
          </w:p>
        </w:tc>
        <w:tc>
          <w:tcPr>
            <w:tcW w:w="756" w:type="pct"/>
            <w:tcBorders>
              <w:top w:val="nil"/>
              <w:left w:val="nil"/>
              <w:bottom w:val="single" w:sz="4" w:space="0" w:color="auto"/>
              <w:right w:val="single" w:sz="4" w:space="0" w:color="auto"/>
            </w:tcBorders>
            <w:shd w:val="clear" w:color="auto" w:fill="auto"/>
            <w:vAlign w:val="center"/>
            <w:hideMark/>
          </w:tcPr>
          <w:p w14:paraId="42293EB4"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43576418" w14:textId="77777777" w:rsidR="002726B8" w:rsidRPr="00C81954" w:rsidRDefault="002726B8" w:rsidP="00FA2358">
            <w:pPr>
              <w:pStyle w:val="afffffffa"/>
            </w:pPr>
            <w:r w:rsidRPr="00C81954">
              <w:t>10605,912</w:t>
            </w:r>
          </w:p>
        </w:tc>
        <w:tc>
          <w:tcPr>
            <w:tcW w:w="627" w:type="pct"/>
            <w:tcBorders>
              <w:top w:val="nil"/>
              <w:left w:val="nil"/>
              <w:bottom w:val="single" w:sz="4" w:space="0" w:color="auto"/>
              <w:right w:val="single" w:sz="4" w:space="0" w:color="auto"/>
            </w:tcBorders>
            <w:shd w:val="clear" w:color="auto" w:fill="auto"/>
            <w:vAlign w:val="center"/>
            <w:hideMark/>
          </w:tcPr>
          <w:p w14:paraId="0AA7CB5B" w14:textId="77777777" w:rsidR="002726B8" w:rsidRPr="00C81954" w:rsidRDefault="002726B8" w:rsidP="00FA2358">
            <w:pPr>
              <w:pStyle w:val="afffffffa"/>
            </w:pPr>
            <w:r w:rsidRPr="00C81954">
              <w:t>10605,912</w:t>
            </w:r>
          </w:p>
        </w:tc>
        <w:tc>
          <w:tcPr>
            <w:tcW w:w="627" w:type="pct"/>
            <w:tcBorders>
              <w:top w:val="nil"/>
              <w:left w:val="nil"/>
              <w:bottom w:val="single" w:sz="4" w:space="0" w:color="auto"/>
              <w:right w:val="single" w:sz="4" w:space="0" w:color="auto"/>
            </w:tcBorders>
            <w:shd w:val="clear" w:color="auto" w:fill="auto"/>
            <w:vAlign w:val="center"/>
            <w:hideMark/>
          </w:tcPr>
          <w:p w14:paraId="62312558" w14:textId="77777777" w:rsidR="002726B8" w:rsidRPr="00C81954" w:rsidRDefault="002726B8" w:rsidP="00FA2358">
            <w:pPr>
              <w:pStyle w:val="afffffffa"/>
            </w:pPr>
            <w:r w:rsidRPr="00C81954">
              <w:t>12 090,740</w:t>
            </w:r>
          </w:p>
        </w:tc>
        <w:tc>
          <w:tcPr>
            <w:tcW w:w="552" w:type="pct"/>
            <w:tcBorders>
              <w:top w:val="nil"/>
              <w:left w:val="nil"/>
              <w:bottom w:val="single" w:sz="4" w:space="0" w:color="auto"/>
              <w:right w:val="single" w:sz="4" w:space="0" w:color="auto"/>
            </w:tcBorders>
            <w:shd w:val="clear" w:color="auto" w:fill="auto"/>
            <w:vAlign w:val="center"/>
            <w:hideMark/>
          </w:tcPr>
          <w:p w14:paraId="12727F28"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4D84E15F" w14:textId="77777777" w:rsidR="002726B8" w:rsidRPr="00C81954" w:rsidRDefault="002726B8" w:rsidP="00FA2358">
            <w:pPr>
              <w:pStyle w:val="afffffffa"/>
            </w:pPr>
            <w:r w:rsidRPr="00C81954">
              <w:t>7980</w:t>
            </w:r>
          </w:p>
        </w:tc>
      </w:tr>
    </w:tbl>
    <w:p w14:paraId="5DF438A5" w14:textId="77777777" w:rsidR="00EB54BD" w:rsidRPr="00C81954" w:rsidRDefault="00EB54BD" w:rsidP="00FA2358">
      <w:pPr>
        <w:rPr>
          <w:color w:val="auto"/>
        </w:rPr>
      </w:pPr>
    </w:p>
    <w:p w14:paraId="2CEB3BB5" w14:textId="407903DE" w:rsidR="00497BFF" w:rsidRPr="00C81954" w:rsidRDefault="002726B8" w:rsidP="00FA2358">
      <w:pPr>
        <w:pStyle w:val="30"/>
      </w:pPr>
      <w:bookmarkStart w:id="430" w:name="_Toc135841179"/>
      <w:r w:rsidRPr="00C81954">
        <w:t>МУП «Гарант»</w:t>
      </w:r>
      <w:bookmarkEnd w:id="430"/>
    </w:p>
    <w:p w14:paraId="5789D2CF" w14:textId="31C1D1BE" w:rsidR="00497BFF" w:rsidRPr="00C81954" w:rsidRDefault="00497BFF" w:rsidP="00FA2358">
      <w:pPr>
        <w:pStyle w:val="afe"/>
        <w:rPr>
          <w:color w:val="auto"/>
        </w:rPr>
      </w:pPr>
      <w:r w:rsidRPr="00C81954">
        <w:rPr>
          <w:color w:val="auto"/>
        </w:rPr>
        <w:t>Топливные балансы котельн</w:t>
      </w:r>
      <w:r w:rsidR="002726B8" w:rsidRPr="00C81954">
        <w:rPr>
          <w:color w:val="auto"/>
        </w:rPr>
        <w:t>ой</w:t>
      </w:r>
      <w:r w:rsidRPr="00C81954">
        <w:rPr>
          <w:color w:val="auto"/>
        </w:rPr>
        <w:t xml:space="preserve"> МУП «</w:t>
      </w:r>
      <w:r w:rsidR="002726B8" w:rsidRPr="00C81954">
        <w:rPr>
          <w:color w:val="auto"/>
        </w:rPr>
        <w:t>Гарант</w:t>
      </w:r>
      <w:r w:rsidRPr="00C81954">
        <w:rPr>
          <w:color w:val="auto"/>
        </w:rPr>
        <w:t>» представлены в таблиц</w:t>
      </w:r>
      <w:r w:rsidR="002726B8" w:rsidRPr="00C81954">
        <w:rPr>
          <w:color w:val="auto"/>
        </w:rPr>
        <w:t>е</w:t>
      </w:r>
      <w:r w:rsidRPr="00C81954">
        <w:rPr>
          <w:color w:val="auto"/>
        </w:rPr>
        <w:t xml:space="preserve"> </w:t>
      </w:r>
      <w:r w:rsidRPr="00C81954">
        <w:rPr>
          <w:color w:val="auto"/>
        </w:rPr>
        <w:fldChar w:fldCharType="begin"/>
      </w:r>
      <w:r w:rsidRPr="00C81954">
        <w:rPr>
          <w:color w:val="auto"/>
        </w:rPr>
        <w:instrText xml:space="preserve"> REF _Ref118385703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color w:val="auto"/>
        </w:rPr>
        <w:t>73</w:t>
      </w:r>
      <w:r w:rsidRPr="00C81954">
        <w:rPr>
          <w:color w:val="auto"/>
        </w:rPr>
        <w:fldChar w:fldCharType="end"/>
      </w:r>
      <w:r w:rsidR="002726B8" w:rsidRPr="00C81954">
        <w:rPr>
          <w:color w:val="auto"/>
        </w:rPr>
        <w:t>.</w:t>
      </w:r>
    </w:p>
    <w:p w14:paraId="22C1B182" w14:textId="1A5E2568" w:rsidR="00E60697" w:rsidRPr="00C81954" w:rsidRDefault="00E60697" w:rsidP="00FA2358">
      <w:pPr>
        <w:pStyle w:val="affff7"/>
      </w:pPr>
      <w:bookmarkStart w:id="431" w:name="_Ref118385703"/>
      <w:bookmarkStart w:id="432" w:name="_Toc136104378"/>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73</w:t>
      </w:r>
      <w:r w:rsidR="00B25ED0" w:rsidRPr="00C81954">
        <w:rPr>
          <w:noProof/>
        </w:rPr>
        <w:fldChar w:fldCharType="end"/>
      </w:r>
      <w:bookmarkEnd w:id="431"/>
      <w:r w:rsidRPr="00C81954">
        <w:t xml:space="preserve">. Топливные балансы </w:t>
      </w:r>
      <w:r w:rsidR="002726B8" w:rsidRPr="00C81954">
        <w:t>модульная котельная д. Конец-Бор</w:t>
      </w:r>
      <w:bookmarkEnd w:id="432"/>
    </w:p>
    <w:tbl>
      <w:tblPr>
        <w:tblW w:w="5000" w:type="pct"/>
        <w:tblCellMar>
          <w:left w:w="28" w:type="dxa"/>
          <w:right w:w="28" w:type="dxa"/>
        </w:tblCellMar>
        <w:tblLook w:val="04A0" w:firstRow="1" w:lastRow="0" w:firstColumn="1" w:lastColumn="0" w:noHBand="0" w:noVBand="1"/>
      </w:tblPr>
      <w:tblGrid>
        <w:gridCol w:w="2069"/>
        <w:gridCol w:w="1567"/>
        <w:gridCol w:w="1311"/>
        <w:gridCol w:w="1207"/>
        <w:gridCol w:w="1207"/>
        <w:gridCol w:w="1063"/>
        <w:gridCol w:w="1203"/>
      </w:tblGrid>
      <w:tr w:rsidR="002726B8" w:rsidRPr="00C81954" w14:paraId="690577CD" w14:textId="77777777" w:rsidTr="002726B8">
        <w:trPr>
          <w:trHeight w:val="20"/>
        </w:trPr>
        <w:tc>
          <w:tcPr>
            <w:tcW w:w="10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A896C2" w14:textId="77777777" w:rsidR="002726B8" w:rsidRPr="00C81954" w:rsidRDefault="002726B8" w:rsidP="00FA2358">
            <w:pPr>
              <w:pStyle w:val="afffffffa"/>
            </w:pPr>
            <w:r w:rsidRPr="00C81954">
              <w:t>Баланс топлива за год</w:t>
            </w:r>
          </w:p>
        </w:tc>
        <w:tc>
          <w:tcPr>
            <w:tcW w:w="81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AC7900" w14:textId="77777777" w:rsidR="002726B8" w:rsidRPr="00C81954" w:rsidRDefault="002726B8" w:rsidP="00FA2358">
            <w:pPr>
              <w:pStyle w:val="afffffffa"/>
            </w:pPr>
            <w:r w:rsidRPr="00C81954">
              <w:t>Остаток топлива на начало года, т. натурального топлива, тыс. м</w:t>
            </w:r>
            <w:r w:rsidRPr="00C81954">
              <w:rPr>
                <w:vertAlign w:val="superscript"/>
              </w:rPr>
              <w:t>3</w:t>
            </w:r>
          </w:p>
        </w:tc>
        <w:tc>
          <w:tcPr>
            <w:tcW w:w="6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AADDBF" w14:textId="77777777" w:rsidR="002726B8" w:rsidRPr="00C81954" w:rsidRDefault="002726B8" w:rsidP="00FA2358">
            <w:pPr>
              <w:pStyle w:val="afffffffa"/>
            </w:pPr>
            <w:r w:rsidRPr="00C81954">
              <w:t>Приход топлива за год, т. натурального топлива, тыс. м</w:t>
            </w:r>
            <w:r w:rsidRPr="00C81954">
              <w:rPr>
                <w:vertAlign w:val="superscript"/>
              </w:rPr>
              <w:t>3</w:t>
            </w:r>
          </w:p>
        </w:tc>
        <w:tc>
          <w:tcPr>
            <w:tcW w:w="1254" w:type="pct"/>
            <w:gridSpan w:val="2"/>
            <w:tcBorders>
              <w:top w:val="single" w:sz="4" w:space="0" w:color="auto"/>
              <w:left w:val="nil"/>
              <w:bottom w:val="single" w:sz="4" w:space="0" w:color="auto"/>
              <w:right w:val="single" w:sz="4" w:space="0" w:color="auto"/>
            </w:tcBorders>
            <w:shd w:val="clear" w:color="auto" w:fill="auto"/>
            <w:vAlign w:val="center"/>
            <w:hideMark/>
          </w:tcPr>
          <w:p w14:paraId="7E09E630" w14:textId="77777777" w:rsidR="002726B8" w:rsidRPr="00C81954" w:rsidRDefault="002726B8" w:rsidP="00FA2358">
            <w:pPr>
              <w:pStyle w:val="afffffffa"/>
            </w:pPr>
            <w:r w:rsidRPr="00C81954">
              <w:t>Израсходовано топлива</w:t>
            </w:r>
          </w:p>
        </w:tc>
        <w:tc>
          <w:tcPr>
            <w:tcW w:w="55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D0BEAA" w14:textId="77777777" w:rsidR="002726B8" w:rsidRPr="00C81954" w:rsidRDefault="002726B8" w:rsidP="00FA2358">
            <w:pPr>
              <w:pStyle w:val="afffffffa"/>
            </w:pPr>
            <w:r w:rsidRPr="00C81954">
              <w:t>Остаток топлива, т.натурального топлива, тыс. м</w:t>
            </w:r>
            <w:r w:rsidRPr="00C81954">
              <w:rPr>
                <w:vertAlign w:val="superscript"/>
              </w:rPr>
              <w:t>3</w:t>
            </w:r>
          </w:p>
        </w:tc>
        <w:tc>
          <w:tcPr>
            <w:tcW w:w="6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2F6A15" w14:textId="77777777" w:rsidR="002726B8" w:rsidRPr="00C81954" w:rsidRDefault="002726B8" w:rsidP="00FA2358">
            <w:pPr>
              <w:pStyle w:val="afffffffa"/>
            </w:pPr>
            <w:r w:rsidRPr="00C81954">
              <w:t>Низшая теплота сгорания, ккал/кг (ккал/нм</w:t>
            </w:r>
            <w:r w:rsidRPr="00C81954">
              <w:rPr>
                <w:vertAlign w:val="superscript"/>
              </w:rPr>
              <w:t>3</w:t>
            </w:r>
            <w:r w:rsidRPr="00C81954">
              <w:t>)</w:t>
            </w:r>
          </w:p>
        </w:tc>
      </w:tr>
      <w:tr w:rsidR="002726B8" w:rsidRPr="00C81954" w14:paraId="63A6A4F9" w14:textId="77777777" w:rsidTr="002726B8">
        <w:trPr>
          <w:trHeight w:val="20"/>
        </w:trPr>
        <w:tc>
          <w:tcPr>
            <w:tcW w:w="1074" w:type="pct"/>
            <w:vMerge/>
            <w:tcBorders>
              <w:top w:val="single" w:sz="4" w:space="0" w:color="auto"/>
              <w:left w:val="single" w:sz="4" w:space="0" w:color="auto"/>
              <w:bottom w:val="single" w:sz="4" w:space="0" w:color="auto"/>
              <w:right w:val="single" w:sz="4" w:space="0" w:color="auto"/>
            </w:tcBorders>
            <w:vAlign w:val="center"/>
            <w:hideMark/>
          </w:tcPr>
          <w:p w14:paraId="11D1DAF4" w14:textId="77777777" w:rsidR="002726B8" w:rsidRPr="00C81954" w:rsidRDefault="002726B8" w:rsidP="00FA2358">
            <w:pPr>
              <w:pStyle w:val="afffffffa"/>
            </w:pPr>
          </w:p>
        </w:tc>
        <w:tc>
          <w:tcPr>
            <w:tcW w:w="814" w:type="pct"/>
            <w:vMerge/>
            <w:tcBorders>
              <w:top w:val="single" w:sz="4" w:space="0" w:color="auto"/>
              <w:left w:val="single" w:sz="4" w:space="0" w:color="auto"/>
              <w:bottom w:val="single" w:sz="4" w:space="0" w:color="auto"/>
              <w:right w:val="single" w:sz="4" w:space="0" w:color="auto"/>
            </w:tcBorders>
            <w:vAlign w:val="center"/>
            <w:hideMark/>
          </w:tcPr>
          <w:p w14:paraId="3AC97033" w14:textId="77777777" w:rsidR="002726B8" w:rsidRPr="00C81954" w:rsidRDefault="002726B8" w:rsidP="00FA2358">
            <w:pPr>
              <w:pStyle w:val="afffffffa"/>
            </w:pPr>
          </w:p>
        </w:tc>
        <w:tc>
          <w:tcPr>
            <w:tcW w:w="681" w:type="pct"/>
            <w:vMerge/>
            <w:tcBorders>
              <w:top w:val="single" w:sz="4" w:space="0" w:color="auto"/>
              <w:left w:val="single" w:sz="4" w:space="0" w:color="auto"/>
              <w:bottom w:val="single" w:sz="4" w:space="0" w:color="auto"/>
              <w:right w:val="single" w:sz="4" w:space="0" w:color="auto"/>
            </w:tcBorders>
            <w:vAlign w:val="center"/>
            <w:hideMark/>
          </w:tcPr>
          <w:p w14:paraId="5CE218C9" w14:textId="77777777" w:rsidR="002726B8" w:rsidRPr="00C81954" w:rsidRDefault="002726B8" w:rsidP="00FA2358">
            <w:pPr>
              <w:pStyle w:val="afffffffa"/>
            </w:pPr>
          </w:p>
        </w:tc>
        <w:tc>
          <w:tcPr>
            <w:tcW w:w="627" w:type="pct"/>
            <w:tcBorders>
              <w:top w:val="nil"/>
              <w:left w:val="nil"/>
              <w:bottom w:val="single" w:sz="4" w:space="0" w:color="auto"/>
              <w:right w:val="single" w:sz="4" w:space="0" w:color="auto"/>
            </w:tcBorders>
            <w:shd w:val="clear" w:color="auto" w:fill="auto"/>
            <w:vAlign w:val="center"/>
            <w:hideMark/>
          </w:tcPr>
          <w:p w14:paraId="68DDC310" w14:textId="77777777" w:rsidR="002726B8" w:rsidRPr="00C81954" w:rsidRDefault="002726B8" w:rsidP="00FA2358">
            <w:pPr>
              <w:pStyle w:val="afffffffa"/>
            </w:pPr>
            <w:r w:rsidRPr="00C81954">
              <w:t>Всего, т. натурального топлива, тыс. м</w:t>
            </w:r>
            <w:r w:rsidRPr="00C81954">
              <w:rPr>
                <w:vertAlign w:val="superscript"/>
              </w:rPr>
              <w:t>3</w:t>
            </w:r>
          </w:p>
        </w:tc>
        <w:tc>
          <w:tcPr>
            <w:tcW w:w="627" w:type="pct"/>
            <w:tcBorders>
              <w:top w:val="nil"/>
              <w:left w:val="nil"/>
              <w:bottom w:val="single" w:sz="4" w:space="0" w:color="auto"/>
              <w:right w:val="single" w:sz="4" w:space="0" w:color="auto"/>
            </w:tcBorders>
            <w:shd w:val="clear" w:color="auto" w:fill="auto"/>
            <w:vAlign w:val="center"/>
            <w:hideMark/>
          </w:tcPr>
          <w:p w14:paraId="1E913A2B" w14:textId="77777777" w:rsidR="002726B8" w:rsidRPr="00C81954" w:rsidRDefault="002726B8" w:rsidP="00FA2358">
            <w:pPr>
              <w:pStyle w:val="afffffffa"/>
            </w:pPr>
            <w:r w:rsidRPr="00C81954">
              <w:t>Всего, в т. условного топлива, тыс. м</w:t>
            </w:r>
            <w:r w:rsidRPr="00C81954">
              <w:rPr>
                <w:vertAlign w:val="superscript"/>
              </w:rPr>
              <w:t>3</w:t>
            </w:r>
          </w:p>
        </w:tc>
        <w:tc>
          <w:tcPr>
            <w:tcW w:w="552" w:type="pct"/>
            <w:vMerge/>
            <w:tcBorders>
              <w:top w:val="single" w:sz="4" w:space="0" w:color="auto"/>
              <w:left w:val="single" w:sz="4" w:space="0" w:color="auto"/>
              <w:bottom w:val="single" w:sz="4" w:space="0" w:color="auto"/>
              <w:right w:val="single" w:sz="4" w:space="0" w:color="auto"/>
            </w:tcBorders>
            <w:vAlign w:val="center"/>
            <w:hideMark/>
          </w:tcPr>
          <w:p w14:paraId="4471590A" w14:textId="77777777" w:rsidR="002726B8" w:rsidRPr="00C81954" w:rsidRDefault="002726B8" w:rsidP="00FA2358">
            <w:pPr>
              <w:pStyle w:val="afffffffa"/>
            </w:pPr>
          </w:p>
        </w:tc>
        <w:tc>
          <w:tcPr>
            <w:tcW w:w="626" w:type="pct"/>
            <w:vMerge/>
            <w:tcBorders>
              <w:top w:val="single" w:sz="4" w:space="0" w:color="auto"/>
              <w:left w:val="single" w:sz="4" w:space="0" w:color="auto"/>
              <w:bottom w:val="single" w:sz="4" w:space="0" w:color="auto"/>
              <w:right w:val="single" w:sz="4" w:space="0" w:color="auto"/>
            </w:tcBorders>
            <w:vAlign w:val="center"/>
            <w:hideMark/>
          </w:tcPr>
          <w:p w14:paraId="4B71B12B" w14:textId="77777777" w:rsidR="002726B8" w:rsidRPr="00C81954" w:rsidRDefault="002726B8" w:rsidP="00FA2358">
            <w:pPr>
              <w:pStyle w:val="afffffffa"/>
            </w:pPr>
          </w:p>
        </w:tc>
      </w:tr>
      <w:tr w:rsidR="002726B8" w:rsidRPr="00C81954" w14:paraId="102A7344"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B13C2F2" w14:textId="77777777" w:rsidR="002726B8" w:rsidRPr="00C81954" w:rsidRDefault="002726B8" w:rsidP="00FA2358">
            <w:pPr>
              <w:pStyle w:val="afffffffa"/>
            </w:pPr>
            <w:r w:rsidRPr="00C81954">
              <w:t>2018</w:t>
            </w:r>
          </w:p>
        </w:tc>
      </w:tr>
      <w:tr w:rsidR="002726B8" w:rsidRPr="00C81954" w14:paraId="513EE543" w14:textId="77777777" w:rsidTr="002726B8">
        <w:trPr>
          <w:trHeight w:val="20"/>
        </w:trPr>
        <w:tc>
          <w:tcPr>
            <w:tcW w:w="1074" w:type="pct"/>
            <w:tcBorders>
              <w:top w:val="nil"/>
              <w:left w:val="single" w:sz="4" w:space="0" w:color="auto"/>
              <w:bottom w:val="single" w:sz="4" w:space="0" w:color="auto"/>
              <w:right w:val="single" w:sz="4" w:space="0" w:color="auto"/>
            </w:tcBorders>
            <w:shd w:val="clear" w:color="auto" w:fill="auto"/>
            <w:vAlign w:val="center"/>
            <w:hideMark/>
          </w:tcPr>
          <w:p w14:paraId="4794B7C4" w14:textId="77777777" w:rsidR="002726B8" w:rsidRPr="00C81954" w:rsidRDefault="002726B8" w:rsidP="00FA2358">
            <w:pPr>
              <w:pStyle w:val="afffffffa"/>
            </w:pPr>
            <w:r w:rsidRPr="00C81954">
              <w:t>Природный газ</w:t>
            </w:r>
          </w:p>
        </w:tc>
        <w:tc>
          <w:tcPr>
            <w:tcW w:w="814" w:type="pct"/>
            <w:tcBorders>
              <w:top w:val="nil"/>
              <w:left w:val="nil"/>
              <w:bottom w:val="single" w:sz="4" w:space="0" w:color="auto"/>
              <w:right w:val="single" w:sz="4" w:space="0" w:color="auto"/>
            </w:tcBorders>
            <w:shd w:val="clear" w:color="auto" w:fill="auto"/>
            <w:vAlign w:val="center"/>
            <w:hideMark/>
          </w:tcPr>
          <w:p w14:paraId="2F5ABFA8"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4777679F" w14:textId="77777777" w:rsidR="002726B8" w:rsidRPr="00C81954" w:rsidRDefault="002726B8" w:rsidP="00FA2358">
            <w:pPr>
              <w:pStyle w:val="afffffffa"/>
            </w:pPr>
            <w:r w:rsidRPr="00C81954">
              <w:t>299,684</w:t>
            </w:r>
          </w:p>
        </w:tc>
        <w:tc>
          <w:tcPr>
            <w:tcW w:w="627" w:type="pct"/>
            <w:tcBorders>
              <w:top w:val="nil"/>
              <w:left w:val="nil"/>
              <w:bottom w:val="single" w:sz="4" w:space="0" w:color="auto"/>
              <w:right w:val="single" w:sz="4" w:space="0" w:color="auto"/>
            </w:tcBorders>
            <w:shd w:val="clear" w:color="auto" w:fill="auto"/>
            <w:vAlign w:val="center"/>
            <w:hideMark/>
          </w:tcPr>
          <w:p w14:paraId="4ACF2590" w14:textId="77777777" w:rsidR="002726B8" w:rsidRPr="00C81954" w:rsidRDefault="002726B8" w:rsidP="00FA2358">
            <w:pPr>
              <w:pStyle w:val="afffffffa"/>
            </w:pPr>
            <w:r w:rsidRPr="00C81954">
              <w:t>299,684</w:t>
            </w:r>
          </w:p>
        </w:tc>
        <w:tc>
          <w:tcPr>
            <w:tcW w:w="627" w:type="pct"/>
            <w:tcBorders>
              <w:top w:val="nil"/>
              <w:left w:val="nil"/>
              <w:bottom w:val="single" w:sz="4" w:space="0" w:color="auto"/>
              <w:right w:val="single" w:sz="4" w:space="0" w:color="auto"/>
            </w:tcBorders>
            <w:shd w:val="clear" w:color="auto" w:fill="auto"/>
            <w:vAlign w:val="center"/>
            <w:hideMark/>
          </w:tcPr>
          <w:p w14:paraId="07E0E73F" w14:textId="77777777" w:rsidR="002726B8" w:rsidRPr="00C81954" w:rsidRDefault="002726B8" w:rsidP="00FA2358">
            <w:pPr>
              <w:pStyle w:val="afffffffa"/>
            </w:pPr>
            <w:r w:rsidRPr="00C81954">
              <w:t>341,640</w:t>
            </w:r>
          </w:p>
        </w:tc>
        <w:tc>
          <w:tcPr>
            <w:tcW w:w="552" w:type="pct"/>
            <w:tcBorders>
              <w:top w:val="nil"/>
              <w:left w:val="nil"/>
              <w:bottom w:val="single" w:sz="4" w:space="0" w:color="auto"/>
              <w:right w:val="single" w:sz="4" w:space="0" w:color="auto"/>
            </w:tcBorders>
            <w:shd w:val="clear" w:color="auto" w:fill="auto"/>
            <w:vAlign w:val="center"/>
            <w:hideMark/>
          </w:tcPr>
          <w:p w14:paraId="5A141EDF"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50F139B0" w14:textId="77777777" w:rsidR="002726B8" w:rsidRPr="00C81954" w:rsidRDefault="002726B8" w:rsidP="00FA2358">
            <w:pPr>
              <w:pStyle w:val="afffffffa"/>
            </w:pPr>
            <w:r w:rsidRPr="00C81954">
              <w:t>7980</w:t>
            </w:r>
          </w:p>
        </w:tc>
      </w:tr>
      <w:tr w:rsidR="002726B8" w:rsidRPr="00C81954" w14:paraId="3D9D346F" w14:textId="77777777" w:rsidTr="002726B8">
        <w:trPr>
          <w:trHeight w:val="20"/>
        </w:trPr>
        <w:tc>
          <w:tcPr>
            <w:tcW w:w="1074" w:type="pct"/>
            <w:tcBorders>
              <w:top w:val="nil"/>
              <w:left w:val="single" w:sz="4" w:space="0" w:color="auto"/>
              <w:bottom w:val="single" w:sz="4" w:space="0" w:color="auto"/>
              <w:right w:val="single" w:sz="4" w:space="0" w:color="auto"/>
            </w:tcBorders>
            <w:shd w:val="clear" w:color="auto" w:fill="auto"/>
            <w:vAlign w:val="center"/>
            <w:hideMark/>
          </w:tcPr>
          <w:p w14:paraId="74EE0A63" w14:textId="77777777" w:rsidR="002726B8" w:rsidRPr="00C81954" w:rsidRDefault="002726B8" w:rsidP="00FA2358">
            <w:pPr>
              <w:pStyle w:val="afffffffa"/>
            </w:pPr>
            <w:r w:rsidRPr="00C81954">
              <w:t>Нефтетопливо, в т.ч.</w:t>
            </w:r>
          </w:p>
        </w:tc>
        <w:tc>
          <w:tcPr>
            <w:tcW w:w="814" w:type="pct"/>
            <w:tcBorders>
              <w:top w:val="nil"/>
              <w:left w:val="nil"/>
              <w:bottom w:val="single" w:sz="4" w:space="0" w:color="auto"/>
              <w:right w:val="single" w:sz="4" w:space="0" w:color="auto"/>
            </w:tcBorders>
            <w:shd w:val="clear" w:color="auto" w:fill="auto"/>
            <w:vAlign w:val="center"/>
            <w:hideMark/>
          </w:tcPr>
          <w:p w14:paraId="6B116A01"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161C93E3"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6162381D"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100FA9C6"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43F0C05C"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06106271" w14:textId="77777777" w:rsidR="002726B8" w:rsidRPr="00C81954" w:rsidRDefault="002726B8" w:rsidP="00FA2358">
            <w:pPr>
              <w:pStyle w:val="afffffffa"/>
            </w:pPr>
            <w:r w:rsidRPr="00C81954">
              <w:t>-</w:t>
            </w:r>
          </w:p>
        </w:tc>
      </w:tr>
      <w:tr w:rsidR="002726B8" w:rsidRPr="00C81954" w14:paraId="75BDCB28" w14:textId="77777777" w:rsidTr="002726B8">
        <w:trPr>
          <w:trHeight w:val="20"/>
        </w:trPr>
        <w:tc>
          <w:tcPr>
            <w:tcW w:w="1074" w:type="pct"/>
            <w:tcBorders>
              <w:top w:val="nil"/>
              <w:left w:val="single" w:sz="4" w:space="0" w:color="auto"/>
              <w:bottom w:val="single" w:sz="4" w:space="0" w:color="auto"/>
              <w:right w:val="single" w:sz="4" w:space="0" w:color="auto"/>
            </w:tcBorders>
            <w:shd w:val="clear" w:color="auto" w:fill="auto"/>
            <w:vAlign w:val="center"/>
            <w:hideMark/>
          </w:tcPr>
          <w:p w14:paraId="52F166AE" w14:textId="77777777" w:rsidR="002726B8" w:rsidRPr="00C81954" w:rsidRDefault="002726B8" w:rsidP="00FA2358">
            <w:pPr>
              <w:pStyle w:val="afffffffa"/>
            </w:pPr>
            <w:r w:rsidRPr="00C81954">
              <w:t>- мазут</w:t>
            </w:r>
          </w:p>
        </w:tc>
        <w:tc>
          <w:tcPr>
            <w:tcW w:w="814" w:type="pct"/>
            <w:tcBorders>
              <w:top w:val="nil"/>
              <w:left w:val="nil"/>
              <w:bottom w:val="single" w:sz="4" w:space="0" w:color="auto"/>
              <w:right w:val="single" w:sz="4" w:space="0" w:color="auto"/>
            </w:tcBorders>
            <w:shd w:val="clear" w:color="auto" w:fill="auto"/>
            <w:vAlign w:val="center"/>
            <w:hideMark/>
          </w:tcPr>
          <w:p w14:paraId="11FD11AE"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349C0C57"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61922E0F"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3FFDE817"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0ABD90C0"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2566D9C9" w14:textId="77777777" w:rsidR="002726B8" w:rsidRPr="00C81954" w:rsidRDefault="002726B8" w:rsidP="00FA2358">
            <w:pPr>
              <w:pStyle w:val="afffffffa"/>
            </w:pPr>
            <w:r w:rsidRPr="00C81954">
              <w:t>-</w:t>
            </w:r>
          </w:p>
        </w:tc>
      </w:tr>
      <w:tr w:rsidR="002726B8" w:rsidRPr="00C81954" w14:paraId="61FC5B92" w14:textId="77777777" w:rsidTr="002726B8">
        <w:trPr>
          <w:trHeight w:val="20"/>
        </w:trPr>
        <w:tc>
          <w:tcPr>
            <w:tcW w:w="1074" w:type="pct"/>
            <w:tcBorders>
              <w:top w:val="nil"/>
              <w:left w:val="single" w:sz="4" w:space="0" w:color="auto"/>
              <w:bottom w:val="single" w:sz="4" w:space="0" w:color="auto"/>
              <w:right w:val="single" w:sz="4" w:space="0" w:color="auto"/>
            </w:tcBorders>
            <w:shd w:val="clear" w:color="auto" w:fill="auto"/>
            <w:vAlign w:val="center"/>
            <w:hideMark/>
          </w:tcPr>
          <w:p w14:paraId="0D27C741" w14:textId="77777777" w:rsidR="002726B8" w:rsidRPr="00C81954" w:rsidRDefault="002726B8" w:rsidP="00FA2358">
            <w:pPr>
              <w:pStyle w:val="afffffffa"/>
            </w:pPr>
            <w:r w:rsidRPr="00C81954">
              <w:t>Итого</w:t>
            </w:r>
          </w:p>
        </w:tc>
        <w:tc>
          <w:tcPr>
            <w:tcW w:w="814" w:type="pct"/>
            <w:tcBorders>
              <w:top w:val="nil"/>
              <w:left w:val="nil"/>
              <w:bottom w:val="single" w:sz="4" w:space="0" w:color="auto"/>
              <w:right w:val="single" w:sz="4" w:space="0" w:color="auto"/>
            </w:tcBorders>
            <w:shd w:val="clear" w:color="auto" w:fill="auto"/>
            <w:vAlign w:val="center"/>
            <w:hideMark/>
          </w:tcPr>
          <w:p w14:paraId="4A13B6B2"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71549956" w14:textId="77777777" w:rsidR="002726B8" w:rsidRPr="00C81954" w:rsidRDefault="002726B8" w:rsidP="00FA2358">
            <w:pPr>
              <w:pStyle w:val="afffffffa"/>
            </w:pPr>
            <w:r w:rsidRPr="00C81954">
              <w:t>299,684</w:t>
            </w:r>
          </w:p>
        </w:tc>
        <w:tc>
          <w:tcPr>
            <w:tcW w:w="627" w:type="pct"/>
            <w:tcBorders>
              <w:top w:val="nil"/>
              <w:left w:val="nil"/>
              <w:bottom w:val="single" w:sz="4" w:space="0" w:color="auto"/>
              <w:right w:val="single" w:sz="4" w:space="0" w:color="auto"/>
            </w:tcBorders>
            <w:shd w:val="clear" w:color="auto" w:fill="auto"/>
            <w:vAlign w:val="center"/>
            <w:hideMark/>
          </w:tcPr>
          <w:p w14:paraId="558B6DCE" w14:textId="77777777" w:rsidR="002726B8" w:rsidRPr="00C81954" w:rsidRDefault="002726B8" w:rsidP="00FA2358">
            <w:pPr>
              <w:pStyle w:val="afffffffa"/>
            </w:pPr>
            <w:r w:rsidRPr="00C81954">
              <w:t>299,684</w:t>
            </w:r>
          </w:p>
        </w:tc>
        <w:tc>
          <w:tcPr>
            <w:tcW w:w="627" w:type="pct"/>
            <w:tcBorders>
              <w:top w:val="nil"/>
              <w:left w:val="nil"/>
              <w:bottom w:val="single" w:sz="4" w:space="0" w:color="auto"/>
              <w:right w:val="single" w:sz="4" w:space="0" w:color="auto"/>
            </w:tcBorders>
            <w:shd w:val="clear" w:color="auto" w:fill="auto"/>
            <w:vAlign w:val="center"/>
            <w:hideMark/>
          </w:tcPr>
          <w:p w14:paraId="61005186" w14:textId="77777777" w:rsidR="002726B8" w:rsidRPr="00C81954" w:rsidRDefault="002726B8" w:rsidP="00FA2358">
            <w:pPr>
              <w:pStyle w:val="afffffffa"/>
            </w:pPr>
            <w:r w:rsidRPr="00C81954">
              <w:t>341,640</w:t>
            </w:r>
          </w:p>
        </w:tc>
        <w:tc>
          <w:tcPr>
            <w:tcW w:w="552" w:type="pct"/>
            <w:tcBorders>
              <w:top w:val="nil"/>
              <w:left w:val="nil"/>
              <w:bottom w:val="single" w:sz="4" w:space="0" w:color="auto"/>
              <w:right w:val="single" w:sz="4" w:space="0" w:color="auto"/>
            </w:tcBorders>
            <w:shd w:val="clear" w:color="auto" w:fill="auto"/>
            <w:vAlign w:val="center"/>
            <w:hideMark/>
          </w:tcPr>
          <w:p w14:paraId="64446BC7"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2FE792ED" w14:textId="77777777" w:rsidR="002726B8" w:rsidRPr="00C81954" w:rsidRDefault="002726B8" w:rsidP="00FA2358">
            <w:pPr>
              <w:pStyle w:val="afffffffa"/>
            </w:pPr>
            <w:r w:rsidRPr="00C81954">
              <w:t>7980</w:t>
            </w:r>
          </w:p>
        </w:tc>
      </w:tr>
      <w:tr w:rsidR="002726B8" w:rsidRPr="00C81954" w14:paraId="466C185A"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2951E933" w14:textId="77777777" w:rsidR="002726B8" w:rsidRPr="00C81954" w:rsidRDefault="002726B8" w:rsidP="00FA2358">
            <w:pPr>
              <w:pStyle w:val="afffffffa"/>
            </w:pPr>
            <w:r w:rsidRPr="00C81954">
              <w:t>2019</w:t>
            </w:r>
          </w:p>
        </w:tc>
      </w:tr>
      <w:tr w:rsidR="002726B8" w:rsidRPr="00C81954" w14:paraId="263A5E43" w14:textId="77777777" w:rsidTr="002726B8">
        <w:trPr>
          <w:trHeight w:val="20"/>
        </w:trPr>
        <w:tc>
          <w:tcPr>
            <w:tcW w:w="1074" w:type="pct"/>
            <w:tcBorders>
              <w:top w:val="nil"/>
              <w:left w:val="single" w:sz="4" w:space="0" w:color="auto"/>
              <w:bottom w:val="single" w:sz="4" w:space="0" w:color="auto"/>
              <w:right w:val="single" w:sz="4" w:space="0" w:color="auto"/>
            </w:tcBorders>
            <w:shd w:val="clear" w:color="auto" w:fill="auto"/>
            <w:vAlign w:val="center"/>
            <w:hideMark/>
          </w:tcPr>
          <w:p w14:paraId="3BEF11D5" w14:textId="77777777" w:rsidR="002726B8" w:rsidRPr="00C81954" w:rsidRDefault="002726B8" w:rsidP="00FA2358">
            <w:pPr>
              <w:pStyle w:val="afffffffa"/>
            </w:pPr>
            <w:r w:rsidRPr="00C81954">
              <w:t>Природный газ</w:t>
            </w:r>
          </w:p>
        </w:tc>
        <w:tc>
          <w:tcPr>
            <w:tcW w:w="814" w:type="pct"/>
            <w:tcBorders>
              <w:top w:val="nil"/>
              <w:left w:val="nil"/>
              <w:bottom w:val="single" w:sz="4" w:space="0" w:color="auto"/>
              <w:right w:val="single" w:sz="4" w:space="0" w:color="auto"/>
            </w:tcBorders>
            <w:shd w:val="clear" w:color="auto" w:fill="auto"/>
            <w:vAlign w:val="center"/>
            <w:hideMark/>
          </w:tcPr>
          <w:p w14:paraId="5D8BE9C0"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5B934EA1" w14:textId="77777777" w:rsidR="002726B8" w:rsidRPr="00C81954" w:rsidRDefault="002726B8" w:rsidP="00FA2358">
            <w:pPr>
              <w:pStyle w:val="afffffffa"/>
            </w:pPr>
            <w:r w:rsidRPr="00C81954">
              <w:t>299,684</w:t>
            </w:r>
          </w:p>
        </w:tc>
        <w:tc>
          <w:tcPr>
            <w:tcW w:w="627" w:type="pct"/>
            <w:tcBorders>
              <w:top w:val="nil"/>
              <w:left w:val="nil"/>
              <w:bottom w:val="single" w:sz="4" w:space="0" w:color="auto"/>
              <w:right w:val="single" w:sz="4" w:space="0" w:color="auto"/>
            </w:tcBorders>
            <w:shd w:val="clear" w:color="auto" w:fill="auto"/>
            <w:vAlign w:val="center"/>
            <w:hideMark/>
          </w:tcPr>
          <w:p w14:paraId="3D3C5533" w14:textId="77777777" w:rsidR="002726B8" w:rsidRPr="00C81954" w:rsidRDefault="002726B8" w:rsidP="00FA2358">
            <w:pPr>
              <w:pStyle w:val="afffffffa"/>
            </w:pPr>
            <w:r w:rsidRPr="00C81954">
              <w:t>299,684</w:t>
            </w:r>
          </w:p>
        </w:tc>
        <w:tc>
          <w:tcPr>
            <w:tcW w:w="627" w:type="pct"/>
            <w:tcBorders>
              <w:top w:val="nil"/>
              <w:left w:val="nil"/>
              <w:bottom w:val="single" w:sz="4" w:space="0" w:color="auto"/>
              <w:right w:val="single" w:sz="4" w:space="0" w:color="auto"/>
            </w:tcBorders>
            <w:shd w:val="clear" w:color="auto" w:fill="auto"/>
            <w:vAlign w:val="center"/>
            <w:hideMark/>
          </w:tcPr>
          <w:p w14:paraId="4E9D4FC8" w14:textId="77777777" w:rsidR="002726B8" w:rsidRPr="00C81954" w:rsidRDefault="002726B8" w:rsidP="00FA2358">
            <w:pPr>
              <w:pStyle w:val="afffffffa"/>
            </w:pPr>
            <w:r w:rsidRPr="00C81954">
              <w:t>341,640</w:t>
            </w:r>
          </w:p>
        </w:tc>
        <w:tc>
          <w:tcPr>
            <w:tcW w:w="552" w:type="pct"/>
            <w:tcBorders>
              <w:top w:val="nil"/>
              <w:left w:val="nil"/>
              <w:bottom w:val="single" w:sz="4" w:space="0" w:color="auto"/>
              <w:right w:val="single" w:sz="4" w:space="0" w:color="auto"/>
            </w:tcBorders>
            <w:shd w:val="clear" w:color="auto" w:fill="auto"/>
            <w:vAlign w:val="center"/>
            <w:hideMark/>
          </w:tcPr>
          <w:p w14:paraId="040A85B9"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22B8CA6C" w14:textId="77777777" w:rsidR="002726B8" w:rsidRPr="00C81954" w:rsidRDefault="002726B8" w:rsidP="00FA2358">
            <w:pPr>
              <w:pStyle w:val="afffffffa"/>
            </w:pPr>
            <w:r w:rsidRPr="00C81954">
              <w:t>7980</w:t>
            </w:r>
          </w:p>
        </w:tc>
      </w:tr>
      <w:tr w:rsidR="002726B8" w:rsidRPr="00C81954" w14:paraId="03ADA406" w14:textId="77777777" w:rsidTr="002726B8">
        <w:trPr>
          <w:trHeight w:val="20"/>
        </w:trPr>
        <w:tc>
          <w:tcPr>
            <w:tcW w:w="1074" w:type="pct"/>
            <w:tcBorders>
              <w:top w:val="nil"/>
              <w:left w:val="single" w:sz="4" w:space="0" w:color="auto"/>
              <w:bottom w:val="single" w:sz="4" w:space="0" w:color="auto"/>
              <w:right w:val="single" w:sz="4" w:space="0" w:color="auto"/>
            </w:tcBorders>
            <w:shd w:val="clear" w:color="auto" w:fill="auto"/>
            <w:vAlign w:val="center"/>
            <w:hideMark/>
          </w:tcPr>
          <w:p w14:paraId="283EFFB1" w14:textId="77777777" w:rsidR="002726B8" w:rsidRPr="00C81954" w:rsidRDefault="002726B8" w:rsidP="00FA2358">
            <w:pPr>
              <w:pStyle w:val="afffffffa"/>
            </w:pPr>
            <w:r w:rsidRPr="00C81954">
              <w:t>Нефтетопливо, в т.ч.</w:t>
            </w:r>
          </w:p>
        </w:tc>
        <w:tc>
          <w:tcPr>
            <w:tcW w:w="814" w:type="pct"/>
            <w:tcBorders>
              <w:top w:val="nil"/>
              <w:left w:val="nil"/>
              <w:bottom w:val="single" w:sz="4" w:space="0" w:color="auto"/>
              <w:right w:val="single" w:sz="4" w:space="0" w:color="auto"/>
            </w:tcBorders>
            <w:shd w:val="clear" w:color="auto" w:fill="auto"/>
            <w:vAlign w:val="center"/>
            <w:hideMark/>
          </w:tcPr>
          <w:p w14:paraId="13E3EA7E"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29A7984D"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1D8A821D"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65AE5897"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6C8992B0"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74CD511C" w14:textId="77777777" w:rsidR="002726B8" w:rsidRPr="00C81954" w:rsidRDefault="002726B8" w:rsidP="00FA2358">
            <w:pPr>
              <w:pStyle w:val="afffffffa"/>
            </w:pPr>
            <w:r w:rsidRPr="00C81954">
              <w:t>-</w:t>
            </w:r>
          </w:p>
        </w:tc>
      </w:tr>
      <w:tr w:rsidR="002726B8" w:rsidRPr="00C81954" w14:paraId="76A45442" w14:textId="77777777" w:rsidTr="002726B8">
        <w:trPr>
          <w:trHeight w:val="20"/>
        </w:trPr>
        <w:tc>
          <w:tcPr>
            <w:tcW w:w="1074" w:type="pct"/>
            <w:tcBorders>
              <w:top w:val="nil"/>
              <w:left w:val="single" w:sz="4" w:space="0" w:color="auto"/>
              <w:bottom w:val="single" w:sz="4" w:space="0" w:color="auto"/>
              <w:right w:val="single" w:sz="4" w:space="0" w:color="auto"/>
            </w:tcBorders>
            <w:shd w:val="clear" w:color="auto" w:fill="auto"/>
            <w:vAlign w:val="center"/>
            <w:hideMark/>
          </w:tcPr>
          <w:p w14:paraId="377A2F9B" w14:textId="77777777" w:rsidR="002726B8" w:rsidRPr="00C81954" w:rsidRDefault="002726B8" w:rsidP="00FA2358">
            <w:pPr>
              <w:pStyle w:val="afffffffa"/>
            </w:pPr>
            <w:r w:rsidRPr="00C81954">
              <w:t>- мазут</w:t>
            </w:r>
          </w:p>
        </w:tc>
        <w:tc>
          <w:tcPr>
            <w:tcW w:w="814" w:type="pct"/>
            <w:tcBorders>
              <w:top w:val="nil"/>
              <w:left w:val="nil"/>
              <w:bottom w:val="single" w:sz="4" w:space="0" w:color="auto"/>
              <w:right w:val="single" w:sz="4" w:space="0" w:color="auto"/>
            </w:tcBorders>
            <w:shd w:val="clear" w:color="auto" w:fill="auto"/>
            <w:vAlign w:val="center"/>
            <w:hideMark/>
          </w:tcPr>
          <w:p w14:paraId="65811457"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23F62EF0"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36738527"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08C80C74"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7D92651A"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743D81AA" w14:textId="77777777" w:rsidR="002726B8" w:rsidRPr="00C81954" w:rsidRDefault="002726B8" w:rsidP="00FA2358">
            <w:pPr>
              <w:pStyle w:val="afffffffa"/>
            </w:pPr>
            <w:r w:rsidRPr="00C81954">
              <w:t>-</w:t>
            </w:r>
          </w:p>
        </w:tc>
      </w:tr>
      <w:tr w:rsidR="002726B8" w:rsidRPr="00C81954" w14:paraId="20A0D03B" w14:textId="77777777" w:rsidTr="002726B8">
        <w:trPr>
          <w:trHeight w:val="20"/>
        </w:trPr>
        <w:tc>
          <w:tcPr>
            <w:tcW w:w="1074" w:type="pct"/>
            <w:tcBorders>
              <w:top w:val="nil"/>
              <w:left w:val="single" w:sz="4" w:space="0" w:color="auto"/>
              <w:bottom w:val="single" w:sz="4" w:space="0" w:color="auto"/>
              <w:right w:val="single" w:sz="4" w:space="0" w:color="auto"/>
            </w:tcBorders>
            <w:shd w:val="clear" w:color="auto" w:fill="auto"/>
            <w:vAlign w:val="center"/>
            <w:hideMark/>
          </w:tcPr>
          <w:p w14:paraId="194171C6" w14:textId="77777777" w:rsidR="002726B8" w:rsidRPr="00C81954" w:rsidRDefault="002726B8" w:rsidP="00FA2358">
            <w:pPr>
              <w:pStyle w:val="afffffffa"/>
            </w:pPr>
            <w:r w:rsidRPr="00C81954">
              <w:t>Итого</w:t>
            </w:r>
          </w:p>
        </w:tc>
        <w:tc>
          <w:tcPr>
            <w:tcW w:w="814" w:type="pct"/>
            <w:tcBorders>
              <w:top w:val="nil"/>
              <w:left w:val="nil"/>
              <w:bottom w:val="single" w:sz="4" w:space="0" w:color="auto"/>
              <w:right w:val="single" w:sz="4" w:space="0" w:color="auto"/>
            </w:tcBorders>
            <w:shd w:val="clear" w:color="auto" w:fill="auto"/>
            <w:vAlign w:val="center"/>
            <w:hideMark/>
          </w:tcPr>
          <w:p w14:paraId="7EB66DE7"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37A320DE" w14:textId="77777777" w:rsidR="002726B8" w:rsidRPr="00C81954" w:rsidRDefault="002726B8" w:rsidP="00FA2358">
            <w:pPr>
              <w:pStyle w:val="afffffffa"/>
            </w:pPr>
            <w:r w:rsidRPr="00C81954">
              <w:t>299,684</w:t>
            </w:r>
          </w:p>
        </w:tc>
        <w:tc>
          <w:tcPr>
            <w:tcW w:w="627" w:type="pct"/>
            <w:tcBorders>
              <w:top w:val="nil"/>
              <w:left w:val="nil"/>
              <w:bottom w:val="single" w:sz="4" w:space="0" w:color="auto"/>
              <w:right w:val="single" w:sz="4" w:space="0" w:color="auto"/>
            </w:tcBorders>
            <w:shd w:val="clear" w:color="auto" w:fill="auto"/>
            <w:vAlign w:val="center"/>
            <w:hideMark/>
          </w:tcPr>
          <w:p w14:paraId="0830B87F" w14:textId="77777777" w:rsidR="002726B8" w:rsidRPr="00C81954" w:rsidRDefault="002726B8" w:rsidP="00FA2358">
            <w:pPr>
              <w:pStyle w:val="afffffffa"/>
            </w:pPr>
            <w:r w:rsidRPr="00C81954">
              <w:t>299,684</w:t>
            </w:r>
          </w:p>
        </w:tc>
        <w:tc>
          <w:tcPr>
            <w:tcW w:w="627" w:type="pct"/>
            <w:tcBorders>
              <w:top w:val="nil"/>
              <w:left w:val="nil"/>
              <w:bottom w:val="single" w:sz="4" w:space="0" w:color="auto"/>
              <w:right w:val="single" w:sz="4" w:space="0" w:color="auto"/>
            </w:tcBorders>
            <w:shd w:val="clear" w:color="auto" w:fill="auto"/>
            <w:vAlign w:val="center"/>
            <w:hideMark/>
          </w:tcPr>
          <w:p w14:paraId="50229D6D" w14:textId="77777777" w:rsidR="002726B8" w:rsidRPr="00C81954" w:rsidRDefault="002726B8" w:rsidP="00FA2358">
            <w:pPr>
              <w:pStyle w:val="afffffffa"/>
            </w:pPr>
            <w:r w:rsidRPr="00C81954">
              <w:t>341,640</w:t>
            </w:r>
          </w:p>
        </w:tc>
        <w:tc>
          <w:tcPr>
            <w:tcW w:w="552" w:type="pct"/>
            <w:tcBorders>
              <w:top w:val="nil"/>
              <w:left w:val="nil"/>
              <w:bottom w:val="single" w:sz="4" w:space="0" w:color="auto"/>
              <w:right w:val="single" w:sz="4" w:space="0" w:color="auto"/>
            </w:tcBorders>
            <w:shd w:val="clear" w:color="auto" w:fill="auto"/>
            <w:vAlign w:val="center"/>
            <w:hideMark/>
          </w:tcPr>
          <w:p w14:paraId="5AFE4EC4"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69208BD1" w14:textId="77777777" w:rsidR="002726B8" w:rsidRPr="00C81954" w:rsidRDefault="002726B8" w:rsidP="00FA2358">
            <w:pPr>
              <w:pStyle w:val="afffffffa"/>
            </w:pPr>
            <w:r w:rsidRPr="00C81954">
              <w:t>7980</w:t>
            </w:r>
          </w:p>
        </w:tc>
      </w:tr>
      <w:tr w:rsidR="002726B8" w:rsidRPr="00C81954" w14:paraId="2FD02619"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4613236" w14:textId="77777777" w:rsidR="002726B8" w:rsidRPr="00C81954" w:rsidRDefault="002726B8" w:rsidP="00FA2358">
            <w:pPr>
              <w:pStyle w:val="afffffffa"/>
            </w:pPr>
            <w:r w:rsidRPr="00C81954">
              <w:t>2020</w:t>
            </w:r>
          </w:p>
        </w:tc>
      </w:tr>
      <w:tr w:rsidR="002726B8" w:rsidRPr="00C81954" w14:paraId="5E8FC6E8" w14:textId="77777777" w:rsidTr="002726B8">
        <w:trPr>
          <w:trHeight w:val="20"/>
        </w:trPr>
        <w:tc>
          <w:tcPr>
            <w:tcW w:w="1074" w:type="pct"/>
            <w:tcBorders>
              <w:top w:val="nil"/>
              <w:left w:val="single" w:sz="4" w:space="0" w:color="auto"/>
              <w:bottom w:val="single" w:sz="4" w:space="0" w:color="auto"/>
              <w:right w:val="single" w:sz="4" w:space="0" w:color="auto"/>
            </w:tcBorders>
            <w:shd w:val="clear" w:color="auto" w:fill="auto"/>
            <w:vAlign w:val="center"/>
            <w:hideMark/>
          </w:tcPr>
          <w:p w14:paraId="5F5256CF" w14:textId="77777777" w:rsidR="002726B8" w:rsidRPr="00C81954" w:rsidRDefault="002726B8" w:rsidP="00FA2358">
            <w:pPr>
              <w:pStyle w:val="afffffffa"/>
            </w:pPr>
            <w:r w:rsidRPr="00C81954">
              <w:t>Природный газ</w:t>
            </w:r>
          </w:p>
        </w:tc>
        <w:tc>
          <w:tcPr>
            <w:tcW w:w="814" w:type="pct"/>
            <w:tcBorders>
              <w:top w:val="nil"/>
              <w:left w:val="nil"/>
              <w:bottom w:val="single" w:sz="4" w:space="0" w:color="auto"/>
              <w:right w:val="single" w:sz="4" w:space="0" w:color="auto"/>
            </w:tcBorders>
            <w:shd w:val="clear" w:color="auto" w:fill="auto"/>
            <w:vAlign w:val="center"/>
            <w:hideMark/>
          </w:tcPr>
          <w:p w14:paraId="74D93935"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4C74A9AD" w14:textId="77777777" w:rsidR="002726B8" w:rsidRPr="00C81954" w:rsidRDefault="002726B8" w:rsidP="00FA2358">
            <w:pPr>
              <w:pStyle w:val="afffffffa"/>
            </w:pPr>
            <w:r w:rsidRPr="00C81954">
              <w:t>299,684</w:t>
            </w:r>
          </w:p>
        </w:tc>
        <w:tc>
          <w:tcPr>
            <w:tcW w:w="627" w:type="pct"/>
            <w:tcBorders>
              <w:top w:val="nil"/>
              <w:left w:val="nil"/>
              <w:bottom w:val="single" w:sz="4" w:space="0" w:color="auto"/>
              <w:right w:val="single" w:sz="4" w:space="0" w:color="auto"/>
            </w:tcBorders>
            <w:shd w:val="clear" w:color="auto" w:fill="auto"/>
            <w:vAlign w:val="center"/>
            <w:hideMark/>
          </w:tcPr>
          <w:p w14:paraId="329E42C4" w14:textId="77777777" w:rsidR="002726B8" w:rsidRPr="00C81954" w:rsidRDefault="002726B8" w:rsidP="00FA2358">
            <w:pPr>
              <w:pStyle w:val="afffffffa"/>
            </w:pPr>
            <w:r w:rsidRPr="00C81954">
              <w:t>299,684</w:t>
            </w:r>
          </w:p>
        </w:tc>
        <w:tc>
          <w:tcPr>
            <w:tcW w:w="627" w:type="pct"/>
            <w:tcBorders>
              <w:top w:val="nil"/>
              <w:left w:val="nil"/>
              <w:bottom w:val="single" w:sz="4" w:space="0" w:color="auto"/>
              <w:right w:val="single" w:sz="4" w:space="0" w:color="auto"/>
            </w:tcBorders>
            <w:shd w:val="clear" w:color="auto" w:fill="auto"/>
            <w:vAlign w:val="center"/>
            <w:hideMark/>
          </w:tcPr>
          <w:p w14:paraId="7C7428C6" w14:textId="77777777" w:rsidR="002726B8" w:rsidRPr="00C81954" w:rsidRDefault="002726B8" w:rsidP="00FA2358">
            <w:pPr>
              <w:pStyle w:val="afffffffa"/>
            </w:pPr>
            <w:r w:rsidRPr="00C81954">
              <w:t>341,640</w:t>
            </w:r>
          </w:p>
        </w:tc>
        <w:tc>
          <w:tcPr>
            <w:tcW w:w="552" w:type="pct"/>
            <w:tcBorders>
              <w:top w:val="nil"/>
              <w:left w:val="nil"/>
              <w:bottom w:val="single" w:sz="4" w:space="0" w:color="auto"/>
              <w:right w:val="single" w:sz="4" w:space="0" w:color="auto"/>
            </w:tcBorders>
            <w:shd w:val="clear" w:color="auto" w:fill="auto"/>
            <w:vAlign w:val="center"/>
            <w:hideMark/>
          </w:tcPr>
          <w:p w14:paraId="0F4D3064"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1F461491" w14:textId="77777777" w:rsidR="002726B8" w:rsidRPr="00C81954" w:rsidRDefault="002726B8" w:rsidP="00FA2358">
            <w:pPr>
              <w:pStyle w:val="afffffffa"/>
            </w:pPr>
            <w:r w:rsidRPr="00C81954">
              <w:t>7980</w:t>
            </w:r>
          </w:p>
        </w:tc>
      </w:tr>
      <w:tr w:rsidR="002726B8" w:rsidRPr="00C81954" w14:paraId="29CE5D07" w14:textId="77777777" w:rsidTr="002726B8">
        <w:trPr>
          <w:trHeight w:val="20"/>
        </w:trPr>
        <w:tc>
          <w:tcPr>
            <w:tcW w:w="1074" w:type="pct"/>
            <w:tcBorders>
              <w:top w:val="nil"/>
              <w:left w:val="single" w:sz="4" w:space="0" w:color="auto"/>
              <w:bottom w:val="single" w:sz="4" w:space="0" w:color="auto"/>
              <w:right w:val="single" w:sz="4" w:space="0" w:color="auto"/>
            </w:tcBorders>
            <w:shd w:val="clear" w:color="auto" w:fill="auto"/>
            <w:vAlign w:val="center"/>
            <w:hideMark/>
          </w:tcPr>
          <w:p w14:paraId="4CCE9004" w14:textId="77777777" w:rsidR="002726B8" w:rsidRPr="00C81954" w:rsidRDefault="002726B8" w:rsidP="00FA2358">
            <w:pPr>
              <w:pStyle w:val="afffffffa"/>
            </w:pPr>
            <w:r w:rsidRPr="00C81954">
              <w:t>Нефтетопливо, в т.ч.</w:t>
            </w:r>
          </w:p>
        </w:tc>
        <w:tc>
          <w:tcPr>
            <w:tcW w:w="814" w:type="pct"/>
            <w:tcBorders>
              <w:top w:val="nil"/>
              <w:left w:val="nil"/>
              <w:bottom w:val="single" w:sz="4" w:space="0" w:color="auto"/>
              <w:right w:val="single" w:sz="4" w:space="0" w:color="auto"/>
            </w:tcBorders>
            <w:shd w:val="clear" w:color="auto" w:fill="auto"/>
            <w:vAlign w:val="center"/>
            <w:hideMark/>
          </w:tcPr>
          <w:p w14:paraId="2B77CC36"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2DE1F688"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50BB7AC0"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4360EC32"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785208D6"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7E29EF4D" w14:textId="77777777" w:rsidR="002726B8" w:rsidRPr="00C81954" w:rsidRDefault="002726B8" w:rsidP="00FA2358">
            <w:pPr>
              <w:pStyle w:val="afffffffa"/>
            </w:pPr>
            <w:r w:rsidRPr="00C81954">
              <w:t>-</w:t>
            </w:r>
          </w:p>
        </w:tc>
      </w:tr>
      <w:tr w:rsidR="002726B8" w:rsidRPr="00C81954" w14:paraId="496C370E" w14:textId="77777777" w:rsidTr="002726B8">
        <w:trPr>
          <w:trHeight w:val="20"/>
        </w:trPr>
        <w:tc>
          <w:tcPr>
            <w:tcW w:w="1074" w:type="pct"/>
            <w:tcBorders>
              <w:top w:val="nil"/>
              <w:left w:val="single" w:sz="4" w:space="0" w:color="auto"/>
              <w:bottom w:val="single" w:sz="4" w:space="0" w:color="auto"/>
              <w:right w:val="single" w:sz="4" w:space="0" w:color="auto"/>
            </w:tcBorders>
            <w:shd w:val="clear" w:color="auto" w:fill="auto"/>
            <w:vAlign w:val="center"/>
            <w:hideMark/>
          </w:tcPr>
          <w:p w14:paraId="6CD3995A" w14:textId="77777777" w:rsidR="002726B8" w:rsidRPr="00C81954" w:rsidRDefault="002726B8" w:rsidP="00FA2358">
            <w:pPr>
              <w:pStyle w:val="afffffffa"/>
            </w:pPr>
            <w:r w:rsidRPr="00C81954">
              <w:t>- мазут</w:t>
            </w:r>
          </w:p>
        </w:tc>
        <w:tc>
          <w:tcPr>
            <w:tcW w:w="814" w:type="pct"/>
            <w:tcBorders>
              <w:top w:val="nil"/>
              <w:left w:val="nil"/>
              <w:bottom w:val="single" w:sz="4" w:space="0" w:color="auto"/>
              <w:right w:val="single" w:sz="4" w:space="0" w:color="auto"/>
            </w:tcBorders>
            <w:shd w:val="clear" w:color="auto" w:fill="auto"/>
            <w:vAlign w:val="center"/>
            <w:hideMark/>
          </w:tcPr>
          <w:p w14:paraId="0CAEFA4C"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2FC4FEF7"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33761CE7"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553F9538"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034C743E"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27141B68" w14:textId="77777777" w:rsidR="002726B8" w:rsidRPr="00C81954" w:rsidRDefault="002726B8" w:rsidP="00FA2358">
            <w:pPr>
              <w:pStyle w:val="afffffffa"/>
            </w:pPr>
            <w:r w:rsidRPr="00C81954">
              <w:t>-</w:t>
            </w:r>
          </w:p>
        </w:tc>
      </w:tr>
      <w:tr w:rsidR="002726B8" w:rsidRPr="00C81954" w14:paraId="5F1A4058" w14:textId="77777777" w:rsidTr="002726B8">
        <w:trPr>
          <w:trHeight w:val="20"/>
        </w:trPr>
        <w:tc>
          <w:tcPr>
            <w:tcW w:w="1074" w:type="pct"/>
            <w:tcBorders>
              <w:top w:val="nil"/>
              <w:left w:val="single" w:sz="4" w:space="0" w:color="auto"/>
              <w:bottom w:val="single" w:sz="4" w:space="0" w:color="auto"/>
              <w:right w:val="single" w:sz="4" w:space="0" w:color="auto"/>
            </w:tcBorders>
            <w:shd w:val="clear" w:color="auto" w:fill="auto"/>
            <w:vAlign w:val="center"/>
            <w:hideMark/>
          </w:tcPr>
          <w:p w14:paraId="5788EF7F" w14:textId="77777777" w:rsidR="002726B8" w:rsidRPr="00C81954" w:rsidRDefault="002726B8" w:rsidP="00FA2358">
            <w:pPr>
              <w:pStyle w:val="afffffffa"/>
            </w:pPr>
            <w:r w:rsidRPr="00C81954">
              <w:t>Итого</w:t>
            </w:r>
          </w:p>
        </w:tc>
        <w:tc>
          <w:tcPr>
            <w:tcW w:w="814" w:type="pct"/>
            <w:tcBorders>
              <w:top w:val="nil"/>
              <w:left w:val="nil"/>
              <w:bottom w:val="single" w:sz="4" w:space="0" w:color="auto"/>
              <w:right w:val="single" w:sz="4" w:space="0" w:color="auto"/>
            </w:tcBorders>
            <w:shd w:val="clear" w:color="auto" w:fill="auto"/>
            <w:vAlign w:val="center"/>
            <w:hideMark/>
          </w:tcPr>
          <w:p w14:paraId="3B58CC0E"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589904A9" w14:textId="77777777" w:rsidR="002726B8" w:rsidRPr="00C81954" w:rsidRDefault="002726B8" w:rsidP="00FA2358">
            <w:pPr>
              <w:pStyle w:val="afffffffa"/>
            </w:pPr>
            <w:r w:rsidRPr="00C81954">
              <w:t>299,684</w:t>
            </w:r>
          </w:p>
        </w:tc>
        <w:tc>
          <w:tcPr>
            <w:tcW w:w="627" w:type="pct"/>
            <w:tcBorders>
              <w:top w:val="nil"/>
              <w:left w:val="nil"/>
              <w:bottom w:val="single" w:sz="4" w:space="0" w:color="auto"/>
              <w:right w:val="single" w:sz="4" w:space="0" w:color="auto"/>
            </w:tcBorders>
            <w:shd w:val="clear" w:color="auto" w:fill="auto"/>
            <w:vAlign w:val="center"/>
            <w:hideMark/>
          </w:tcPr>
          <w:p w14:paraId="01549D7E" w14:textId="77777777" w:rsidR="002726B8" w:rsidRPr="00C81954" w:rsidRDefault="002726B8" w:rsidP="00FA2358">
            <w:pPr>
              <w:pStyle w:val="afffffffa"/>
            </w:pPr>
            <w:r w:rsidRPr="00C81954">
              <w:t>299,684</w:t>
            </w:r>
          </w:p>
        </w:tc>
        <w:tc>
          <w:tcPr>
            <w:tcW w:w="627" w:type="pct"/>
            <w:tcBorders>
              <w:top w:val="nil"/>
              <w:left w:val="nil"/>
              <w:bottom w:val="single" w:sz="4" w:space="0" w:color="auto"/>
              <w:right w:val="single" w:sz="4" w:space="0" w:color="auto"/>
            </w:tcBorders>
            <w:shd w:val="clear" w:color="auto" w:fill="auto"/>
            <w:vAlign w:val="center"/>
            <w:hideMark/>
          </w:tcPr>
          <w:p w14:paraId="262A92F0" w14:textId="77777777" w:rsidR="002726B8" w:rsidRPr="00C81954" w:rsidRDefault="002726B8" w:rsidP="00FA2358">
            <w:pPr>
              <w:pStyle w:val="afffffffa"/>
            </w:pPr>
            <w:r w:rsidRPr="00C81954">
              <w:t>341,640</w:t>
            </w:r>
          </w:p>
        </w:tc>
        <w:tc>
          <w:tcPr>
            <w:tcW w:w="552" w:type="pct"/>
            <w:tcBorders>
              <w:top w:val="nil"/>
              <w:left w:val="nil"/>
              <w:bottom w:val="single" w:sz="4" w:space="0" w:color="auto"/>
              <w:right w:val="single" w:sz="4" w:space="0" w:color="auto"/>
            </w:tcBorders>
            <w:shd w:val="clear" w:color="auto" w:fill="auto"/>
            <w:vAlign w:val="center"/>
            <w:hideMark/>
          </w:tcPr>
          <w:p w14:paraId="4A53C273"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0A57A324" w14:textId="77777777" w:rsidR="002726B8" w:rsidRPr="00C81954" w:rsidRDefault="002726B8" w:rsidP="00FA2358">
            <w:pPr>
              <w:pStyle w:val="afffffffa"/>
            </w:pPr>
            <w:r w:rsidRPr="00C81954">
              <w:t>7980</w:t>
            </w:r>
          </w:p>
        </w:tc>
      </w:tr>
      <w:tr w:rsidR="002726B8" w:rsidRPr="00C81954" w14:paraId="1D54E190"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D234684" w14:textId="77777777" w:rsidR="002726B8" w:rsidRPr="00C81954" w:rsidRDefault="002726B8" w:rsidP="00FA2358">
            <w:pPr>
              <w:pStyle w:val="afffffffa"/>
            </w:pPr>
            <w:r w:rsidRPr="00C81954">
              <w:t>2021</w:t>
            </w:r>
          </w:p>
        </w:tc>
      </w:tr>
      <w:tr w:rsidR="002726B8" w:rsidRPr="00C81954" w14:paraId="0722C251" w14:textId="77777777" w:rsidTr="002726B8">
        <w:trPr>
          <w:trHeight w:val="20"/>
        </w:trPr>
        <w:tc>
          <w:tcPr>
            <w:tcW w:w="1074" w:type="pct"/>
            <w:tcBorders>
              <w:top w:val="nil"/>
              <w:left w:val="single" w:sz="4" w:space="0" w:color="auto"/>
              <w:bottom w:val="single" w:sz="4" w:space="0" w:color="auto"/>
              <w:right w:val="single" w:sz="4" w:space="0" w:color="auto"/>
            </w:tcBorders>
            <w:shd w:val="clear" w:color="auto" w:fill="auto"/>
            <w:vAlign w:val="center"/>
            <w:hideMark/>
          </w:tcPr>
          <w:p w14:paraId="5C5E2036" w14:textId="77777777" w:rsidR="002726B8" w:rsidRPr="00C81954" w:rsidRDefault="002726B8" w:rsidP="00FA2358">
            <w:pPr>
              <w:pStyle w:val="afffffffa"/>
            </w:pPr>
            <w:r w:rsidRPr="00C81954">
              <w:t>Природный газ</w:t>
            </w:r>
          </w:p>
        </w:tc>
        <w:tc>
          <w:tcPr>
            <w:tcW w:w="814" w:type="pct"/>
            <w:tcBorders>
              <w:top w:val="nil"/>
              <w:left w:val="nil"/>
              <w:bottom w:val="single" w:sz="4" w:space="0" w:color="auto"/>
              <w:right w:val="single" w:sz="4" w:space="0" w:color="auto"/>
            </w:tcBorders>
            <w:shd w:val="clear" w:color="auto" w:fill="auto"/>
            <w:vAlign w:val="center"/>
            <w:hideMark/>
          </w:tcPr>
          <w:p w14:paraId="22069BB9"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7290D575" w14:textId="77777777" w:rsidR="002726B8" w:rsidRPr="00C81954" w:rsidRDefault="002726B8" w:rsidP="00FA2358">
            <w:pPr>
              <w:pStyle w:val="afffffffa"/>
            </w:pPr>
            <w:r w:rsidRPr="00C81954">
              <w:t>299,684</w:t>
            </w:r>
          </w:p>
        </w:tc>
        <w:tc>
          <w:tcPr>
            <w:tcW w:w="627" w:type="pct"/>
            <w:tcBorders>
              <w:top w:val="nil"/>
              <w:left w:val="nil"/>
              <w:bottom w:val="single" w:sz="4" w:space="0" w:color="auto"/>
              <w:right w:val="single" w:sz="4" w:space="0" w:color="auto"/>
            </w:tcBorders>
            <w:shd w:val="clear" w:color="auto" w:fill="auto"/>
            <w:vAlign w:val="center"/>
            <w:hideMark/>
          </w:tcPr>
          <w:p w14:paraId="3959CDC2" w14:textId="77777777" w:rsidR="002726B8" w:rsidRPr="00C81954" w:rsidRDefault="002726B8" w:rsidP="00FA2358">
            <w:pPr>
              <w:pStyle w:val="afffffffa"/>
            </w:pPr>
            <w:r w:rsidRPr="00C81954">
              <w:t>299,684</w:t>
            </w:r>
          </w:p>
        </w:tc>
        <w:tc>
          <w:tcPr>
            <w:tcW w:w="627" w:type="pct"/>
            <w:tcBorders>
              <w:top w:val="nil"/>
              <w:left w:val="nil"/>
              <w:bottom w:val="single" w:sz="4" w:space="0" w:color="auto"/>
              <w:right w:val="single" w:sz="4" w:space="0" w:color="auto"/>
            </w:tcBorders>
            <w:shd w:val="clear" w:color="auto" w:fill="auto"/>
            <w:vAlign w:val="center"/>
            <w:hideMark/>
          </w:tcPr>
          <w:p w14:paraId="453766D0" w14:textId="77777777" w:rsidR="002726B8" w:rsidRPr="00C81954" w:rsidRDefault="002726B8" w:rsidP="00FA2358">
            <w:pPr>
              <w:pStyle w:val="afffffffa"/>
            </w:pPr>
            <w:r w:rsidRPr="00C81954">
              <w:t>341,640</w:t>
            </w:r>
          </w:p>
        </w:tc>
        <w:tc>
          <w:tcPr>
            <w:tcW w:w="552" w:type="pct"/>
            <w:tcBorders>
              <w:top w:val="nil"/>
              <w:left w:val="nil"/>
              <w:bottom w:val="single" w:sz="4" w:space="0" w:color="auto"/>
              <w:right w:val="single" w:sz="4" w:space="0" w:color="auto"/>
            </w:tcBorders>
            <w:shd w:val="clear" w:color="auto" w:fill="auto"/>
            <w:vAlign w:val="center"/>
            <w:hideMark/>
          </w:tcPr>
          <w:p w14:paraId="79702382"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5E0F2C49" w14:textId="77777777" w:rsidR="002726B8" w:rsidRPr="00C81954" w:rsidRDefault="002726B8" w:rsidP="00FA2358">
            <w:pPr>
              <w:pStyle w:val="afffffffa"/>
            </w:pPr>
            <w:r w:rsidRPr="00C81954">
              <w:t>7980</w:t>
            </w:r>
          </w:p>
        </w:tc>
      </w:tr>
      <w:tr w:rsidR="002726B8" w:rsidRPr="00C81954" w14:paraId="38AD8B13" w14:textId="77777777" w:rsidTr="002726B8">
        <w:trPr>
          <w:trHeight w:val="20"/>
        </w:trPr>
        <w:tc>
          <w:tcPr>
            <w:tcW w:w="1074" w:type="pct"/>
            <w:tcBorders>
              <w:top w:val="nil"/>
              <w:left w:val="single" w:sz="4" w:space="0" w:color="auto"/>
              <w:bottom w:val="single" w:sz="4" w:space="0" w:color="auto"/>
              <w:right w:val="single" w:sz="4" w:space="0" w:color="auto"/>
            </w:tcBorders>
            <w:shd w:val="clear" w:color="auto" w:fill="auto"/>
            <w:vAlign w:val="center"/>
            <w:hideMark/>
          </w:tcPr>
          <w:p w14:paraId="5B855013" w14:textId="77777777" w:rsidR="002726B8" w:rsidRPr="00C81954" w:rsidRDefault="002726B8" w:rsidP="00FA2358">
            <w:pPr>
              <w:pStyle w:val="afffffffa"/>
            </w:pPr>
            <w:r w:rsidRPr="00C81954">
              <w:t>Нефтетопливо, в т.ч.</w:t>
            </w:r>
          </w:p>
        </w:tc>
        <w:tc>
          <w:tcPr>
            <w:tcW w:w="814" w:type="pct"/>
            <w:tcBorders>
              <w:top w:val="nil"/>
              <w:left w:val="nil"/>
              <w:bottom w:val="single" w:sz="4" w:space="0" w:color="auto"/>
              <w:right w:val="single" w:sz="4" w:space="0" w:color="auto"/>
            </w:tcBorders>
            <w:shd w:val="clear" w:color="auto" w:fill="auto"/>
            <w:vAlign w:val="center"/>
            <w:hideMark/>
          </w:tcPr>
          <w:p w14:paraId="245DE104"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408E1073"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2519D5E2"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6B2F0B3A"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06CE9EE5"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3FB25D2E" w14:textId="77777777" w:rsidR="002726B8" w:rsidRPr="00C81954" w:rsidRDefault="002726B8" w:rsidP="00FA2358">
            <w:pPr>
              <w:pStyle w:val="afffffffa"/>
            </w:pPr>
            <w:r w:rsidRPr="00C81954">
              <w:t>-</w:t>
            </w:r>
          </w:p>
        </w:tc>
      </w:tr>
      <w:tr w:rsidR="002726B8" w:rsidRPr="00C81954" w14:paraId="303D8CBF" w14:textId="77777777" w:rsidTr="002726B8">
        <w:trPr>
          <w:trHeight w:val="20"/>
        </w:trPr>
        <w:tc>
          <w:tcPr>
            <w:tcW w:w="1074" w:type="pct"/>
            <w:tcBorders>
              <w:top w:val="nil"/>
              <w:left w:val="single" w:sz="4" w:space="0" w:color="auto"/>
              <w:bottom w:val="single" w:sz="4" w:space="0" w:color="auto"/>
              <w:right w:val="single" w:sz="4" w:space="0" w:color="auto"/>
            </w:tcBorders>
            <w:shd w:val="clear" w:color="auto" w:fill="auto"/>
            <w:vAlign w:val="center"/>
            <w:hideMark/>
          </w:tcPr>
          <w:p w14:paraId="74BD17D0" w14:textId="77777777" w:rsidR="002726B8" w:rsidRPr="00C81954" w:rsidRDefault="002726B8" w:rsidP="00FA2358">
            <w:pPr>
              <w:pStyle w:val="afffffffa"/>
            </w:pPr>
            <w:r w:rsidRPr="00C81954">
              <w:t>- мазут</w:t>
            </w:r>
          </w:p>
        </w:tc>
        <w:tc>
          <w:tcPr>
            <w:tcW w:w="814" w:type="pct"/>
            <w:tcBorders>
              <w:top w:val="nil"/>
              <w:left w:val="nil"/>
              <w:bottom w:val="single" w:sz="4" w:space="0" w:color="auto"/>
              <w:right w:val="single" w:sz="4" w:space="0" w:color="auto"/>
            </w:tcBorders>
            <w:shd w:val="clear" w:color="auto" w:fill="auto"/>
            <w:vAlign w:val="center"/>
            <w:hideMark/>
          </w:tcPr>
          <w:p w14:paraId="15478472"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73B0C2E2"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5F313E27"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7F2A474A"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13FDDC05"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0CEE624B" w14:textId="77777777" w:rsidR="002726B8" w:rsidRPr="00C81954" w:rsidRDefault="002726B8" w:rsidP="00FA2358">
            <w:pPr>
              <w:pStyle w:val="afffffffa"/>
            </w:pPr>
            <w:r w:rsidRPr="00C81954">
              <w:t>-</w:t>
            </w:r>
          </w:p>
        </w:tc>
      </w:tr>
      <w:tr w:rsidR="002726B8" w:rsidRPr="00C81954" w14:paraId="64E85750" w14:textId="77777777" w:rsidTr="002726B8">
        <w:trPr>
          <w:trHeight w:val="20"/>
        </w:trPr>
        <w:tc>
          <w:tcPr>
            <w:tcW w:w="1074" w:type="pct"/>
            <w:tcBorders>
              <w:top w:val="nil"/>
              <w:left w:val="single" w:sz="4" w:space="0" w:color="auto"/>
              <w:bottom w:val="single" w:sz="4" w:space="0" w:color="auto"/>
              <w:right w:val="single" w:sz="4" w:space="0" w:color="auto"/>
            </w:tcBorders>
            <w:shd w:val="clear" w:color="auto" w:fill="auto"/>
            <w:vAlign w:val="center"/>
            <w:hideMark/>
          </w:tcPr>
          <w:p w14:paraId="444D4963" w14:textId="77777777" w:rsidR="002726B8" w:rsidRPr="00C81954" w:rsidRDefault="002726B8" w:rsidP="00FA2358">
            <w:pPr>
              <w:pStyle w:val="afffffffa"/>
            </w:pPr>
            <w:r w:rsidRPr="00C81954">
              <w:t>Итого</w:t>
            </w:r>
          </w:p>
        </w:tc>
        <w:tc>
          <w:tcPr>
            <w:tcW w:w="814" w:type="pct"/>
            <w:tcBorders>
              <w:top w:val="nil"/>
              <w:left w:val="nil"/>
              <w:bottom w:val="single" w:sz="4" w:space="0" w:color="auto"/>
              <w:right w:val="single" w:sz="4" w:space="0" w:color="auto"/>
            </w:tcBorders>
            <w:shd w:val="clear" w:color="auto" w:fill="auto"/>
            <w:vAlign w:val="center"/>
            <w:hideMark/>
          </w:tcPr>
          <w:p w14:paraId="6405382C"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3748EEB0" w14:textId="77777777" w:rsidR="002726B8" w:rsidRPr="00C81954" w:rsidRDefault="002726B8" w:rsidP="00FA2358">
            <w:pPr>
              <w:pStyle w:val="afffffffa"/>
            </w:pPr>
            <w:r w:rsidRPr="00C81954">
              <w:t>299,684</w:t>
            </w:r>
          </w:p>
        </w:tc>
        <w:tc>
          <w:tcPr>
            <w:tcW w:w="627" w:type="pct"/>
            <w:tcBorders>
              <w:top w:val="nil"/>
              <w:left w:val="nil"/>
              <w:bottom w:val="single" w:sz="4" w:space="0" w:color="auto"/>
              <w:right w:val="single" w:sz="4" w:space="0" w:color="auto"/>
            </w:tcBorders>
            <w:shd w:val="clear" w:color="auto" w:fill="auto"/>
            <w:vAlign w:val="center"/>
            <w:hideMark/>
          </w:tcPr>
          <w:p w14:paraId="03F9B5B3" w14:textId="77777777" w:rsidR="002726B8" w:rsidRPr="00C81954" w:rsidRDefault="002726B8" w:rsidP="00FA2358">
            <w:pPr>
              <w:pStyle w:val="afffffffa"/>
            </w:pPr>
            <w:r w:rsidRPr="00C81954">
              <w:t>299,684</w:t>
            </w:r>
          </w:p>
        </w:tc>
        <w:tc>
          <w:tcPr>
            <w:tcW w:w="627" w:type="pct"/>
            <w:tcBorders>
              <w:top w:val="nil"/>
              <w:left w:val="nil"/>
              <w:bottom w:val="single" w:sz="4" w:space="0" w:color="auto"/>
              <w:right w:val="single" w:sz="4" w:space="0" w:color="auto"/>
            </w:tcBorders>
            <w:shd w:val="clear" w:color="auto" w:fill="auto"/>
            <w:vAlign w:val="center"/>
            <w:hideMark/>
          </w:tcPr>
          <w:p w14:paraId="1DBC4CC0" w14:textId="77777777" w:rsidR="002726B8" w:rsidRPr="00C81954" w:rsidRDefault="002726B8" w:rsidP="00FA2358">
            <w:pPr>
              <w:pStyle w:val="afffffffa"/>
            </w:pPr>
            <w:r w:rsidRPr="00C81954">
              <w:t>341,640</w:t>
            </w:r>
          </w:p>
        </w:tc>
        <w:tc>
          <w:tcPr>
            <w:tcW w:w="552" w:type="pct"/>
            <w:tcBorders>
              <w:top w:val="nil"/>
              <w:left w:val="nil"/>
              <w:bottom w:val="single" w:sz="4" w:space="0" w:color="auto"/>
              <w:right w:val="single" w:sz="4" w:space="0" w:color="auto"/>
            </w:tcBorders>
            <w:shd w:val="clear" w:color="auto" w:fill="auto"/>
            <w:vAlign w:val="center"/>
            <w:hideMark/>
          </w:tcPr>
          <w:p w14:paraId="5BD9287B"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34F2E282" w14:textId="77777777" w:rsidR="002726B8" w:rsidRPr="00C81954" w:rsidRDefault="002726B8" w:rsidP="00FA2358">
            <w:pPr>
              <w:pStyle w:val="afffffffa"/>
            </w:pPr>
            <w:r w:rsidRPr="00C81954">
              <w:t>7980</w:t>
            </w:r>
          </w:p>
        </w:tc>
      </w:tr>
      <w:tr w:rsidR="002726B8" w:rsidRPr="00C81954" w14:paraId="4FD12EE1" w14:textId="77777777" w:rsidTr="002726B8">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06A79D8" w14:textId="77777777" w:rsidR="002726B8" w:rsidRPr="00C81954" w:rsidRDefault="002726B8" w:rsidP="00FA2358">
            <w:pPr>
              <w:pStyle w:val="afffffffa"/>
            </w:pPr>
            <w:r w:rsidRPr="00C81954">
              <w:t>2022</w:t>
            </w:r>
          </w:p>
        </w:tc>
      </w:tr>
      <w:tr w:rsidR="002726B8" w:rsidRPr="00C81954" w14:paraId="6FE8C4DD" w14:textId="77777777" w:rsidTr="002726B8">
        <w:trPr>
          <w:trHeight w:val="20"/>
        </w:trPr>
        <w:tc>
          <w:tcPr>
            <w:tcW w:w="1074" w:type="pct"/>
            <w:tcBorders>
              <w:top w:val="nil"/>
              <w:left w:val="single" w:sz="4" w:space="0" w:color="auto"/>
              <w:bottom w:val="single" w:sz="4" w:space="0" w:color="auto"/>
              <w:right w:val="single" w:sz="4" w:space="0" w:color="auto"/>
            </w:tcBorders>
            <w:shd w:val="clear" w:color="auto" w:fill="auto"/>
            <w:vAlign w:val="center"/>
            <w:hideMark/>
          </w:tcPr>
          <w:p w14:paraId="27005EA8" w14:textId="77777777" w:rsidR="002726B8" w:rsidRPr="00C81954" w:rsidRDefault="002726B8" w:rsidP="00FA2358">
            <w:pPr>
              <w:pStyle w:val="afffffffa"/>
            </w:pPr>
            <w:r w:rsidRPr="00C81954">
              <w:t>Природный газ</w:t>
            </w:r>
          </w:p>
        </w:tc>
        <w:tc>
          <w:tcPr>
            <w:tcW w:w="814" w:type="pct"/>
            <w:tcBorders>
              <w:top w:val="nil"/>
              <w:left w:val="nil"/>
              <w:bottom w:val="single" w:sz="4" w:space="0" w:color="auto"/>
              <w:right w:val="single" w:sz="4" w:space="0" w:color="auto"/>
            </w:tcBorders>
            <w:shd w:val="clear" w:color="auto" w:fill="auto"/>
            <w:vAlign w:val="center"/>
            <w:hideMark/>
          </w:tcPr>
          <w:p w14:paraId="543C229B"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22086A67" w14:textId="77777777" w:rsidR="002726B8" w:rsidRPr="00C81954" w:rsidRDefault="002726B8" w:rsidP="00FA2358">
            <w:pPr>
              <w:pStyle w:val="afffffffa"/>
            </w:pPr>
            <w:r w:rsidRPr="00C81954">
              <w:t>299,684</w:t>
            </w:r>
          </w:p>
        </w:tc>
        <w:tc>
          <w:tcPr>
            <w:tcW w:w="627" w:type="pct"/>
            <w:tcBorders>
              <w:top w:val="nil"/>
              <w:left w:val="nil"/>
              <w:bottom w:val="single" w:sz="4" w:space="0" w:color="auto"/>
              <w:right w:val="single" w:sz="4" w:space="0" w:color="auto"/>
            </w:tcBorders>
            <w:shd w:val="clear" w:color="auto" w:fill="auto"/>
            <w:vAlign w:val="center"/>
            <w:hideMark/>
          </w:tcPr>
          <w:p w14:paraId="37E6BFF2" w14:textId="77777777" w:rsidR="002726B8" w:rsidRPr="00C81954" w:rsidRDefault="002726B8" w:rsidP="00FA2358">
            <w:pPr>
              <w:pStyle w:val="afffffffa"/>
            </w:pPr>
            <w:r w:rsidRPr="00C81954">
              <w:t>299,684</w:t>
            </w:r>
          </w:p>
        </w:tc>
        <w:tc>
          <w:tcPr>
            <w:tcW w:w="627" w:type="pct"/>
            <w:tcBorders>
              <w:top w:val="nil"/>
              <w:left w:val="nil"/>
              <w:bottom w:val="single" w:sz="4" w:space="0" w:color="auto"/>
              <w:right w:val="single" w:sz="4" w:space="0" w:color="auto"/>
            </w:tcBorders>
            <w:shd w:val="clear" w:color="auto" w:fill="auto"/>
            <w:vAlign w:val="center"/>
            <w:hideMark/>
          </w:tcPr>
          <w:p w14:paraId="2A5E682E" w14:textId="77777777" w:rsidR="002726B8" w:rsidRPr="00C81954" w:rsidRDefault="002726B8" w:rsidP="00FA2358">
            <w:pPr>
              <w:pStyle w:val="afffffffa"/>
            </w:pPr>
            <w:r w:rsidRPr="00C81954">
              <w:t>341,640</w:t>
            </w:r>
          </w:p>
        </w:tc>
        <w:tc>
          <w:tcPr>
            <w:tcW w:w="552" w:type="pct"/>
            <w:tcBorders>
              <w:top w:val="nil"/>
              <w:left w:val="nil"/>
              <w:bottom w:val="single" w:sz="4" w:space="0" w:color="auto"/>
              <w:right w:val="single" w:sz="4" w:space="0" w:color="auto"/>
            </w:tcBorders>
            <w:shd w:val="clear" w:color="auto" w:fill="auto"/>
            <w:vAlign w:val="center"/>
            <w:hideMark/>
          </w:tcPr>
          <w:p w14:paraId="02CF6835"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69DD7545" w14:textId="77777777" w:rsidR="002726B8" w:rsidRPr="00C81954" w:rsidRDefault="002726B8" w:rsidP="00FA2358">
            <w:pPr>
              <w:pStyle w:val="afffffffa"/>
            </w:pPr>
            <w:r w:rsidRPr="00C81954">
              <w:t>7980</w:t>
            </w:r>
          </w:p>
        </w:tc>
      </w:tr>
      <w:tr w:rsidR="002726B8" w:rsidRPr="00C81954" w14:paraId="24EB6209" w14:textId="77777777" w:rsidTr="002726B8">
        <w:trPr>
          <w:trHeight w:val="20"/>
        </w:trPr>
        <w:tc>
          <w:tcPr>
            <w:tcW w:w="1074" w:type="pct"/>
            <w:tcBorders>
              <w:top w:val="nil"/>
              <w:left w:val="single" w:sz="4" w:space="0" w:color="auto"/>
              <w:bottom w:val="single" w:sz="4" w:space="0" w:color="auto"/>
              <w:right w:val="single" w:sz="4" w:space="0" w:color="auto"/>
            </w:tcBorders>
            <w:shd w:val="clear" w:color="auto" w:fill="auto"/>
            <w:vAlign w:val="center"/>
            <w:hideMark/>
          </w:tcPr>
          <w:p w14:paraId="4FD5393C" w14:textId="77777777" w:rsidR="002726B8" w:rsidRPr="00C81954" w:rsidRDefault="002726B8" w:rsidP="00FA2358">
            <w:pPr>
              <w:pStyle w:val="afffffffa"/>
            </w:pPr>
            <w:r w:rsidRPr="00C81954">
              <w:t>Нефтетопливо, в т.ч.</w:t>
            </w:r>
          </w:p>
        </w:tc>
        <w:tc>
          <w:tcPr>
            <w:tcW w:w="814" w:type="pct"/>
            <w:tcBorders>
              <w:top w:val="nil"/>
              <w:left w:val="nil"/>
              <w:bottom w:val="single" w:sz="4" w:space="0" w:color="auto"/>
              <w:right w:val="single" w:sz="4" w:space="0" w:color="auto"/>
            </w:tcBorders>
            <w:shd w:val="clear" w:color="auto" w:fill="auto"/>
            <w:vAlign w:val="center"/>
            <w:hideMark/>
          </w:tcPr>
          <w:p w14:paraId="4201A2D1"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53CFF49B"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6BE7BF7D"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34AA0ECE"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7B06B9FE"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4C1A3837" w14:textId="77777777" w:rsidR="002726B8" w:rsidRPr="00C81954" w:rsidRDefault="002726B8" w:rsidP="00FA2358">
            <w:pPr>
              <w:pStyle w:val="afffffffa"/>
            </w:pPr>
            <w:r w:rsidRPr="00C81954">
              <w:t>-</w:t>
            </w:r>
          </w:p>
        </w:tc>
      </w:tr>
      <w:tr w:rsidR="002726B8" w:rsidRPr="00C81954" w14:paraId="60185F99" w14:textId="77777777" w:rsidTr="002726B8">
        <w:trPr>
          <w:trHeight w:val="20"/>
        </w:trPr>
        <w:tc>
          <w:tcPr>
            <w:tcW w:w="1074" w:type="pct"/>
            <w:tcBorders>
              <w:top w:val="nil"/>
              <w:left w:val="single" w:sz="4" w:space="0" w:color="auto"/>
              <w:bottom w:val="single" w:sz="4" w:space="0" w:color="auto"/>
              <w:right w:val="single" w:sz="4" w:space="0" w:color="auto"/>
            </w:tcBorders>
            <w:shd w:val="clear" w:color="auto" w:fill="auto"/>
            <w:vAlign w:val="center"/>
            <w:hideMark/>
          </w:tcPr>
          <w:p w14:paraId="751CB4C1" w14:textId="77777777" w:rsidR="002726B8" w:rsidRPr="00C81954" w:rsidRDefault="002726B8" w:rsidP="00FA2358">
            <w:pPr>
              <w:pStyle w:val="afffffffa"/>
            </w:pPr>
            <w:r w:rsidRPr="00C81954">
              <w:t>- мазут</w:t>
            </w:r>
          </w:p>
        </w:tc>
        <w:tc>
          <w:tcPr>
            <w:tcW w:w="814" w:type="pct"/>
            <w:tcBorders>
              <w:top w:val="nil"/>
              <w:left w:val="nil"/>
              <w:bottom w:val="single" w:sz="4" w:space="0" w:color="auto"/>
              <w:right w:val="single" w:sz="4" w:space="0" w:color="auto"/>
            </w:tcBorders>
            <w:shd w:val="clear" w:color="auto" w:fill="auto"/>
            <w:vAlign w:val="center"/>
            <w:hideMark/>
          </w:tcPr>
          <w:p w14:paraId="694F46DF"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215ED578"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4E302B1E" w14:textId="77777777" w:rsidR="002726B8" w:rsidRPr="00C81954" w:rsidRDefault="002726B8" w:rsidP="00FA2358">
            <w:pPr>
              <w:pStyle w:val="afffffffa"/>
            </w:pPr>
            <w:r w:rsidRPr="00C81954">
              <w:t>-</w:t>
            </w:r>
          </w:p>
        </w:tc>
        <w:tc>
          <w:tcPr>
            <w:tcW w:w="627" w:type="pct"/>
            <w:tcBorders>
              <w:top w:val="nil"/>
              <w:left w:val="nil"/>
              <w:bottom w:val="single" w:sz="4" w:space="0" w:color="auto"/>
              <w:right w:val="single" w:sz="4" w:space="0" w:color="auto"/>
            </w:tcBorders>
            <w:shd w:val="clear" w:color="auto" w:fill="auto"/>
            <w:vAlign w:val="center"/>
            <w:hideMark/>
          </w:tcPr>
          <w:p w14:paraId="28F30587" w14:textId="77777777" w:rsidR="002726B8" w:rsidRPr="00C81954" w:rsidRDefault="002726B8" w:rsidP="00FA2358">
            <w:pPr>
              <w:pStyle w:val="afffffffa"/>
            </w:pPr>
            <w:r w:rsidRPr="00C81954">
              <w:t>-</w:t>
            </w:r>
          </w:p>
        </w:tc>
        <w:tc>
          <w:tcPr>
            <w:tcW w:w="552" w:type="pct"/>
            <w:tcBorders>
              <w:top w:val="nil"/>
              <w:left w:val="nil"/>
              <w:bottom w:val="single" w:sz="4" w:space="0" w:color="auto"/>
              <w:right w:val="single" w:sz="4" w:space="0" w:color="auto"/>
            </w:tcBorders>
            <w:shd w:val="clear" w:color="auto" w:fill="auto"/>
            <w:vAlign w:val="center"/>
            <w:hideMark/>
          </w:tcPr>
          <w:p w14:paraId="0E27C78A"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271EB527" w14:textId="77777777" w:rsidR="002726B8" w:rsidRPr="00C81954" w:rsidRDefault="002726B8" w:rsidP="00FA2358">
            <w:pPr>
              <w:pStyle w:val="afffffffa"/>
            </w:pPr>
            <w:r w:rsidRPr="00C81954">
              <w:t>-</w:t>
            </w:r>
          </w:p>
        </w:tc>
      </w:tr>
      <w:tr w:rsidR="002726B8" w:rsidRPr="00C81954" w14:paraId="122A4B0C" w14:textId="77777777" w:rsidTr="002726B8">
        <w:trPr>
          <w:trHeight w:val="20"/>
        </w:trPr>
        <w:tc>
          <w:tcPr>
            <w:tcW w:w="1074" w:type="pct"/>
            <w:tcBorders>
              <w:top w:val="nil"/>
              <w:left w:val="single" w:sz="4" w:space="0" w:color="auto"/>
              <w:bottom w:val="single" w:sz="4" w:space="0" w:color="auto"/>
              <w:right w:val="single" w:sz="4" w:space="0" w:color="auto"/>
            </w:tcBorders>
            <w:shd w:val="clear" w:color="auto" w:fill="auto"/>
            <w:vAlign w:val="center"/>
            <w:hideMark/>
          </w:tcPr>
          <w:p w14:paraId="221866E5" w14:textId="77777777" w:rsidR="002726B8" w:rsidRPr="00C81954" w:rsidRDefault="002726B8" w:rsidP="00FA2358">
            <w:pPr>
              <w:pStyle w:val="afffffffa"/>
            </w:pPr>
            <w:r w:rsidRPr="00C81954">
              <w:t>Итого</w:t>
            </w:r>
          </w:p>
        </w:tc>
        <w:tc>
          <w:tcPr>
            <w:tcW w:w="814" w:type="pct"/>
            <w:tcBorders>
              <w:top w:val="nil"/>
              <w:left w:val="nil"/>
              <w:bottom w:val="single" w:sz="4" w:space="0" w:color="auto"/>
              <w:right w:val="single" w:sz="4" w:space="0" w:color="auto"/>
            </w:tcBorders>
            <w:shd w:val="clear" w:color="auto" w:fill="auto"/>
            <w:vAlign w:val="center"/>
            <w:hideMark/>
          </w:tcPr>
          <w:p w14:paraId="1D3031C4" w14:textId="77777777" w:rsidR="002726B8" w:rsidRPr="00C81954" w:rsidRDefault="002726B8" w:rsidP="00FA2358">
            <w:pPr>
              <w:pStyle w:val="afffffffa"/>
            </w:pPr>
            <w:r w:rsidRPr="00C81954">
              <w:t>-</w:t>
            </w:r>
          </w:p>
        </w:tc>
        <w:tc>
          <w:tcPr>
            <w:tcW w:w="681" w:type="pct"/>
            <w:tcBorders>
              <w:top w:val="nil"/>
              <w:left w:val="nil"/>
              <w:bottom w:val="single" w:sz="4" w:space="0" w:color="auto"/>
              <w:right w:val="single" w:sz="4" w:space="0" w:color="auto"/>
            </w:tcBorders>
            <w:shd w:val="clear" w:color="auto" w:fill="auto"/>
            <w:vAlign w:val="center"/>
            <w:hideMark/>
          </w:tcPr>
          <w:p w14:paraId="5CF1E61F" w14:textId="77777777" w:rsidR="002726B8" w:rsidRPr="00C81954" w:rsidRDefault="002726B8" w:rsidP="00FA2358">
            <w:pPr>
              <w:pStyle w:val="afffffffa"/>
            </w:pPr>
            <w:r w:rsidRPr="00C81954">
              <w:t>299,684</w:t>
            </w:r>
          </w:p>
        </w:tc>
        <w:tc>
          <w:tcPr>
            <w:tcW w:w="627" w:type="pct"/>
            <w:tcBorders>
              <w:top w:val="nil"/>
              <w:left w:val="nil"/>
              <w:bottom w:val="single" w:sz="4" w:space="0" w:color="auto"/>
              <w:right w:val="single" w:sz="4" w:space="0" w:color="auto"/>
            </w:tcBorders>
            <w:shd w:val="clear" w:color="auto" w:fill="auto"/>
            <w:vAlign w:val="center"/>
            <w:hideMark/>
          </w:tcPr>
          <w:p w14:paraId="47161CC3" w14:textId="77777777" w:rsidR="002726B8" w:rsidRPr="00C81954" w:rsidRDefault="002726B8" w:rsidP="00FA2358">
            <w:pPr>
              <w:pStyle w:val="afffffffa"/>
            </w:pPr>
            <w:r w:rsidRPr="00C81954">
              <w:t>299,684</w:t>
            </w:r>
          </w:p>
        </w:tc>
        <w:tc>
          <w:tcPr>
            <w:tcW w:w="627" w:type="pct"/>
            <w:tcBorders>
              <w:top w:val="nil"/>
              <w:left w:val="nil"/>
              <w:bottom w:val="single" w:sz="4" w:space="0" w:color="auto"/>
              <w:right w:val="single" w:sz="4" w:space="0" w:color="auto"/>
            </w:tcBorders>
            <w:shd w:val="clear" w:color="auto" w:fill="auto"/>
            <w:vAlign w:val="center"/>
            <w:hideMark/>
          </w:tcPr>
          <w:p w14:paraId="365A3517" w14:textId="77777777" w:rsidR="002726B8" w:rsidRPr="00C81954" w:rsidRDefault="002726B8" w:rsidP="00FA2358">
            <w:pPr>
              <w:pStyle w:val="afffffffa"/>
            </w:pPr>
            <w:r w:rsidRPr="00C81954">
              <w:t>341,640</w:t>
            </w:r>
          </w:p>
        </w:tc>
        <w:tc>
          <w:tcPr>
            <w:tcW w:w="552" w:type="pct"/>
            <w:tcBorders>
              <w:top w:val="nil"/>
              <w:left w:val="nil"/>
              <w:bottom w:val="single" w:sz="4" w:space="0" w:color="auto"/>
              <w:right w:val="single" w:sz="4" w:space="0" w:color="auto"/>
            </w:tcBorders>
            <w:shd w:val="clear" w:color="auto" w:fill="auto"/>
            <w:vAlign w:val="center"/>
            <w:hideMark/>
          </w:tcPr>
          <w:p w14:paraId="3DB37B70" w14:textId="77777777" w:rsidR="002726B8" w:rsidRPr="00C81954" w:rsidRDefault="002726B8" w:rsidP="00FA2358">
            <w:pPr>
              <w:pStyle w:val="afffffffa"/>
            </w:pPr>
            <w:r w:rsidRPr="00C81954">
              <w:t>-</w:t>
            </w:r>
          </w:p>
        </w:tc>
        <w:tc>
          <w:tcPr>
            <w:tcW w:w="626" w:type="pct"/>
            <w:tcBorders>
              <w:top w:val="nil"/>
              <w:left w:val="nil"/>
              <w:bottom w:val="single" w:sz="4" w:space="0" w:color="auto"/>
              <w:right w:val="single" w:sz="4" w:space="0" w:color="auto"/>
            </w:tcBorders>
            <w:shd w:val="clear" w:color="auto" w:fill="auto"/>
            <w:vAlign w:val="center"/>
            <w:hideMark/>
          </w:tcPr>
          <w:p w14:paraId="2993477D" w14:textId="77777777" w:rsidR="002726B8" w:rsidRPr="00C81954" w:rsidRDefault="002726B8" w:rsidP="00FA2358">
            <w:pPr>
              <w:pStyle w:val="afffffffa"/>
            </w:pPr>
            <w:r w:rsidRPr="00C81954">
              <w:t>7980</w:t>
            </w:r>
          </w:p>
        </w:tc>
      </w:tr>
    </w:tbl>
    <w:p w14:paraId="10349DBD" w14:textId="77777777" w:rsidR="00EB54BD" w:rsidRPr="00C81954" w:rsidRDefault="00EB54BD" w:rsidP="00FA2358">
      <w:pPr>
        <w:rPr>
          <w:color w:val="auto"/>
        </w:rPr>
      </w:pPr>
    </w:p>
    <w:p w14:paraId="3491BF1F" w14:textId="791AB23C" w:rsidR="00E60697" w:rsidRPr="00C81954" w:rsidRDefault="00E60697" w:rsidP="00FA2358">
      <w:pPr>
        <w:rPr>
          <w:color w:val="auto"/>
        </w:rPr>
      </w:pPr>
      <w:r w:rsidRPr="00C81954">
        <w:rPr>
          <w:color w:val="auto"/>
        </w:rPr>
        <w:br w:type="page"/>
      </w:r>
    </w:p>
    <w:p w14:paraId="71FC9E62" w14:textId="77777777" w:rsidR="003B13C5" w:rsidRPr="00C81954" w:rsidRDefault="003B13C5" w:rsidP="00FA2358">
      <w:pPr>
        <w:pStyle w:val="21"/>
      </w:pPr>
      <w:bookmarkStart w:id="433" w:name="_Toc135841180"/>
      <w:r w:rsidRPr="00C81954">
        <w:lastRenderedPageBreak/>
        <w:t xml:space="preserve">Описание видов резервного и аварийного топлива и </w:t>
      </w:r>
      <w:r w:rsidRPr="00C81954">
        <w:br/>
        <w:t xml:space="preserve">возможности их обеспечения в соответствии с </w:t>
      </w:r>
      <w:r w:rsidRPr="00C81954">
        <w:br/>
        <w:t>нормативными требованиями</w:t>
      </w:r>
      <w:bookmarkEnd w:id="433"/>
    </w:p>
    <w:p w14:paraId="58318463" w14:textId="2CB1B393" w:rsidR="00FA7BD9" w:rsidRPr="00C81954" w:rsidRDefault="00FA7BD9" w:rsidP="00FA2358">
      <w:pPr>
        <w:pStyle w:val="afe"/>
      </w:pPr>
      <w:r w:rsidRPr="00C81954">
        <w:t xml:space="preserve">Вид резервного и аварийного топлива источников теплоснабжения Краснокамского городского округа представлен в таблице </w:t>
      </w:r>
      <w:r w:rsidRPr="00C81954">
        <w:fldChar w:fldCharType="begin"/>
      </w:r>
      <w:r w:rsidRPr="00C81954">
        <w:instrText xml:space="preserve"> REF _Ref133396292 \h  \* MERGEFORMAT </w:instrText>
      </w:r>
      <w:r w:rsidRPr="00C81954">
        <w:fldChar w:fldCharType="separate"/>
      </w:r>
      <w:r w:rsidR="00C81954" w:rsidRPr="00C81954">
        <w:rPr>
          <w:rStyle w:val="afffffff9"/>
        </w:rPr>
        <w:t xml:space="preserve">Таблица </w:t>
      </w:r>
      <w:r w:rsidR="00C81954" w:rsidRPr="00C81954">
        <w:rPr>
          <w:noProof/>
        </w:rPr>
        <w:t>74</w:t>
      </w:r>
      <w:r w:rsidRPr="00C81954">
        <w:fldChar w:fldCharType="end"/>
      </w:r>
      <w:r w:rsidRPr="00C81954">
        <w:t>.</w:t>
      </w:r>
    </w:p>
    <w:p w14:paraId="77933B4F" w14:textId="063F23EA" w:rsidR="00FA7BD9" w:rsidRPr="00C81954" w:rsidRDefault="00FA7BD9" w:rsidP="00FA2358">
      <w:pPr>
        <w:pStyle w:val="affff7"/>
      </w:pPr>
      <w:bookmarkStart w:id="434" w:name="_Ref133396292"/>
      <w:bookmarkStart w:id="435" w:name="_Toc136104379"/>
      <w:r w:rsidRPr="00C81954">
        <w:t xml:space="preserve">Таблица </w:t>
      </w:r>
      <w:fldSimple w:instr=" SEQ Таблица \* ARABIC ">
        <w:r w:rsidR="00C81954" w:rsidRPr="00C81954">
          <w:rPr>
            <w:noProof/>
          </w:rPr>
          <w:t>74</w:t>
        </w:r>
      </w:fldSimple>
      <w:bookmarkEnd w:id="434"/>
      <w:r w:rsidRPr="00C81954">
        <w:t>. Вид резервного и аварийного топлива источников теплоснабжения Краснокамского ГО</w:t>
      </w:r>
      <w:bookmarkEnd w:id="4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18"/>
        <w:gridCol w:w="6150"/>
        <w:gridCol w:w="2759"/>
      </w:tblGrid>
      <w:tr w:rsidR="00FA7BD9" w:rsidRPr="00C81954" w14:paraId="5CC513B5" w14:textId="77777777" w:rsidTr="005512B1">
        <w:trPr>
          <w:trHeight w:val="113"/>
        </w:trPr>
        <w:tc>
          <w:tcPr>
            <w:tcW w:w="373" w:type="pct"/>
            <w:shd w:val="clear" w:color="auto" w:fill="auto"/>
            <w:vAlign w:val="center"/>
            <w:hideMark/>
          </w:tcPr>
          <w:p w14:paraId="11D364FD" w14:textId="77777777" w:rsidR="00FA7BD9" w:rsidRPr="00C81954" w:rsidRDefault="00FA7BD9" w:rsidP="00FA2358">
            <w:pPr>
              <w:pStyle w:val="afffffffa"/>
            </w:pPr>
            <w:r w:rsidRPr="00C81954">
              <w:t>№ п/п</w:t>
            </w:r>
          </w:p>
        </w:tc>
        <w:tc>
          <w:tcPr>
            <w:tcW w:w="3194" w:type="pct"/>
            <w:shd w:val="clear" w:color="auto" w:fill="auto"/>
            <w:vAlign w:val="center"/>
            <w:hideMark/>
          </w:tcPr>
          <w:p w14:paraId="75D60564" w14:textId="77777777" w:rsidR="00FA7BD9" w:rsidRPr="00C81954" w:rsidRDefault="00FA7BD9" w:rsidP="00FA2358">
            <w:pPr>
              <w:pStyle w:val="afffffffa"/>
            </w:pPr>
            <w:r w:rsidRPr="00C81954">
              <w:t>Наименование</w:t>
            </w:r>
          </w:p>
        </w:tc>
        <w:tc>
          <w:tcPr>
            <w:tcW w:w="1433" w:type="pct"/>
            <w:shd w:val="clear" w:color="auto" w:fill="auto"/>
            <w:vAlign w:val="center"/>
            <w:hideMark/>
          </w:tcPr>
          <w:p w14:paraId="2E99C91C" w14:textId="4F6135E0" w:rsidR="00FA7BD9" w:rsidRPr="00C81954" w:rsidRDefault="00FA7BD9" w:rsidP="00FA2358">
            <w:pPr>
              <w:pStyle w:val="afffffffa"/>
            </w:pPr>
            <w:r w:rsidRPr="00C81954">
              <w:t>Вид резервного топлива</w:t>
            </w:r>
          </w:p>
        </w:tc>
      </w:tr>
      <w:tr w:rsidR="00FA7BD9" w:rsidRPr="00C81954" w14:paraId="6C42034A" w14:textId="77777777" w:rsidTr="005512B1">
        <w:trPr>
          <w:trHeight w:val="113"/>
        </w:trPr>
        <w:tc>
          <w:tcPr>
            <w:tcW w:w="5000" w:type="pct"/>
            <w:gridSpan w:val="3"/>
            <w:shd w:val="clear" w:color="auto" w:fill="auto"/>
            <w:vAlign w:val="center"/>
            <w:hideMark/>
          </w:tcPr>
          <w:p w14:paraId="0F91ED1C" w14:textId="77777777" w:rsidR="00FA7BD9" w:rsidRPr="00C81954" w:rsidRDefault="00FA7BD9" w:rsidP="00FA2358">
            <w:pPr>
              <w:pStyle w:val="afffffffa"/>
            </w:pPr>
            <w:r w:rsidRPr="00C81954">
              <w:t>Источники комбинированной выработки</w:t>
            </w:r>
          </w:p>
        </w:tc>
      </w:tr>
      <w:tr w:rsidR="00FA7BD9" w:rsidRPr="00C81954" w14:paraId="7F8DB06D" w14:textId="77777777" w:rsidTr="005512B1">
        <w:trPr>
          <w:trHeight w:val="113"/>
        </w:trPr>
        <w:tc>
          <w:tcPr>
            <w:tcW w:w="5000" w:type="pct"/>
            <w:gridSpan w:val="3"/>
            <w:shd w:val="clear" w:color="auto" w:fill="auto"/>
            <w:vAlign w:val="center"/>
            <w:hideMark/>
          </w:tcPr>
          <w:p w14:paraId="3B852FF5" w14:textId="77777777" w:rsidR="00FA7BD9" w:rsidRPr="00C81954" w:rsidRDefault="00FA7BD9" w:rsidP="00FA2358">
            <w:pPr>
              <w:pStyle w:val="afffffffa"/>
            </w:pPr>
            <w:r w:rsidRPr="00C81954">
              <w:t>Филиал «Пермский» ПАО «Т Плюс»</w:t>
            </w:r>
          </w:p>
        </w:tc>
      </w:tr>
      <w:tr w:rsidR="00FA7BD9" w:rsidRPr="00C81954" w14:paraId="1D0003B0" w14:textId="77777777" w:rsidTr="005512B1">
        <w:trPr>
          <w:trHeight w:val="113"/>
        </w:trPr>
        <w:tc>
          <w:tcPr>
            <w:tcW w:w="373" w:type="pct"/>
            <w:shd w:val="clear" w:color="auto" w:fill="auto"/>
            <w:vAlign w:val="center"/>
            <w:hideMark/>
          </w:tcPr>
          <w:p w14:paraId="79B65169" w14:textId="77777777" w:rsidR="00FA7BD9" w:rsidRPr="00C81954" w:rsidRDefault="00FA7BD9" w:rsidP="00FA2358">
            <w:pPr>
              <w:pStyle w:val="afffffffa"/>
            </w:pPr>
            <w:r w:rsidRPr="00C81954">
              <w:t>1</w:t>
            </w:r>
          </w:p>
        </w:tc>
        <w:tc>
          <w:tcPr>
            <w:tcW w:w="3194" w:type="pct"/>
            <w:shd w:val="clear" w:color="auto" w:fill="auto"/>
            <w:vAlign w:val="center"/>
            <w:hideMark/>
          </w:tcPr>
          <w:p w14:paraId="625E273F" w14:textId="77777777" w:rsidR="00FA7BD9" w:rsidRPr="00C81954" w:rsidRDefault="00FA7BD9" w:rsidP="00FA2358">
            <w:pPr>
              <w:pStyle w:val="afffffffa"/>
            </w:pPr>
            <w:r w:rsidRPr="00C81954">
              <w:t>Закамская ТЭЦ-5</w:t>
            </w:r>
          </w:p>
        </w:tc>
        <w:tc>
          <w:tcPr>
            <w:tcW w:w="1433" w:type="pct"/>
            <w:shd w:val="clear" w:color="auto" w:fill="auto"/>
            <w:vAlign w:val="center"/>
            <w:hideMark/>
          </w:tcPr>
          <w:p w14:paraId="511490B3" w14:textId="5F5CAC4A" w:rsidR="00FA7BD9" w:rsidRPr="00C81954" w:rsidRDefault="00FA7BD9" w:rsidP="00FA2358">
            <w:pPr>
              <w:pStyle w:val="afffffffa"/>
            </w:pPr>
            <w:r w:rsidRPr="00C81954">
              <w:t>Мазут</w:t>
            </w:r>
          </w:p>
        </w:tc>
      </w:tr>
      <w:tr w:rsidR="00FA7BD9" w:rsidRPr="00C81954" w14:paraId="4B2BA13A" w14:textId="77777777" w:rsidTr="005512B1">
        <w:trPr>
          <w:trHeight w:val="113"/>
        </w:trPr>
        <w:tc>
          <w:tcPr>
            <w:tcW w:w="5000" w:type="pct"/>
            <w:gridSpan w:val="3"/>
            <w:shd w:val="clear" w:color="auto" w:fill="auto"/>
            <w:vAlign w:val="center"/>
            <w:hideMark/>
          </w:tcPr>
          <w:p w14:paraId="249A368E" w14:textId="77777777" w:rsidR="00FA7BD9" w:rsidRPr="00C81954" w:rsidRDefault="00FA7BD9" w:rsidP="00FA2358">
            <w:pPr>
              <w:pStyle w:val="afffffffa"/>
            </w:pPr>
            <w:r w:rsidRPr="00C81954">
              <w:t>Котельные</w:t>
            </w:r>
          </w:p>
        </w:tc>
      </w:tr>
      <w:tr w:rsidR="00FA7BD9" w:rsidRPr="00C81954" w14:paraId="01FBA086" w14:textId="77777777" w:rsidTr="005512B1">
        <w:trPr>
          <w:trHeight w:val="113"/>
        </w:trPr>
        <w:tc>
          <w:tcPr>
            <w:tcW w:w="5000" w:type="pct"/>
            <w:gridSpan w:val="3"/>
            <w:shd w:val="clear" w:color="auto" w:fill="auto"/>
            <w:vAlign w:val="center"/>
            <w:hideMark/>
          </w:tcPr>
          <w:p w14:paraId="63D51E63" w14:textId="77777777" w:rsidR="00FA7BD9" w:rsidRPr="00C81954" w:rsidRDefault="00FA7BD9" w:rsidP="00FA2358">
            <w:pPr>
              <w:pStyle w:val="afffffffa"/>
            </w:pPr>
            <w:r w:rsidRPr="00C81954">
              <w:t>МУП «ОВЕР-Гарант»</w:t>
            </w:r>
          </w:p>
        </w:tc>
      </w:tr>
      <w:tr w:rsidR="00FA7BD9" w:rsidRPr="00C81954" w14:paraId="200A43F1" w14:textId="77777777" w:rsidTr="00FA7BD9">
        <w:trPr>
          <w:trHeight w:val="113"/>
        </w:trPr>
        <w:tc>
          <w:tcPr>
            <w:tcW w:w="373" w:type="pct"/>
            <w:shd w:val="clear" w:color="auto" w:fill="auto"/>
            <w:vAlign w:val="center"/>
            <w:hideMark/>
          </w:tcPr>
          <w:p w14:paraId="2D49DF04" w14:textId="77777777" w:rsidR="00FA7BD9" w:rsidRPr="00C81954" w:rsidRDefault="00FA7BD9" w:rsidP="00FA2358">
            <w:pPr>
              <w:pStyle w:val="afffffffa"/>
            </w:pPr>
            <w:r w:rsidRPr="00C81954">
              <w:t>1</w:t>
            </w:r>
          </w:p>
        </w:tc>
        <w:tc>
          <w:tcPr>
            <w:tcW w:w="3194" w:type="pct"/>
            <w:shd w:val="clear" w:color="auto" w:fill="auto"/>
            <w:vAlign w:val="center"/>
            <w:hideMark/>
          </w:tcPr>
          <w:p w14:paraId="05FD67FD" w14:textId="77777777" w:rsidR="00FA7BD9" w:rsidRPr="00C81954" w:rsidRDefault="00FA7BD9" w:rsidP="00FA2358">
            <w:pPr>
              <w:pStyle w:val="afffffffa"/>
            </w:pPr>
            <w:r w:rsidRPr="00C81954">
              <w:t>Котельная «Восточная»</w:t>
            </w:r>
          </w:p>
        </w:tc>
        <w:tc>
          <w:tcPr>
            <w:tcW w:w="1433" w:type="pct"/>
            <w:shd w:val="clear" w:color="auto" w:fill="auto"/>
          </w:tcPr>
          <w:p w14:paraId="658AFC9F" w14:textId="2B3AFCAF" w:rsidR="00FA7BD9" w:rsidRPr="00C81954" w:rsidRDefault="00FA7BD9" w:rsidP="00FA2358">
            <w:pPr>
              <w:pStyle w:val="afffffffa"/>
            </w:pPr>
            <w:r w:rsidRPr="00C81954">
              <w:t>Отсутствует</w:t>
            </w:r>
          </w:p>
        </w:tc>
      </w:tr>
      <w:tr w:rsidR="00FA7BD9" w:rsidRPr="00C81954" w14:paraId="68CE647E" w14:textId="77777777" w:rsidTr="00FA7BD9">
        <w:trPr>
          <w:trHeight w:val="113"/>
        </w:trPr>
        <w:tc>
          <w:tcPr>
            <w:tcW w:w="373" w:type="pct"/>
            <w:shd w:val="clear" w:color="auto" w:fill="auto"/>
            <w:vAlign w:val="center"/>
            <w:hideMark/>
          </w:tcPr>
          <w:p w14:paraId="44DD48C5" w14:textId="77777777" w:rsidR="00FA7BD9" w:rsidRPr="00C81954" w:rsidRDefault="00FA7BD9" w:rsidP="00FA2358">
            <w:pPr>
              <w:pStyle w:val="afffffffa"/>
            </w:pPr>
            <w:r w:rsidRPr="00C81954">
              <w:t>2</w:t>
            </w:r>
          </w:p>
        </w:tc>
        <w:tc>
          <w:tcPr>
            <w:tcW w:w="3194" w:type="pct"/>
            <w:shd w:val="clear" w:color="auto" w:fill="auto"/>
            <w:vAlign w:val="center"/>
            <w:hideMark/>
          </w:tcPr>
          <w:p w14:paraId="783D8DB2" w14:textId="77777777" w:rsidR="00FA7BD9" w:rsidRPr="00C81954" w:rsidRDefault="00FA7BD9" w:rsidP="00FA2358">
            <w:pPr>
              <w:pStyle w:val="afffffffa"/>
            </w:pPr>
            <w:r w:rsidRPr="00C81954">
              <w:t>Котельная «Центр»</w:t>
            </w:r>
          </w:p>
        </w:tc>
        <w:tc>
          <w:tcPr>
            <w:tcW w:w="1433" w:type="pct"/>
            <w:shd w:val="clear" w:color="auto" w:fill="auto"/>
          </w:tcPr>
          <w:p w14:paraId="6C71E796" w14:textId="23ABD71A" w:rsidR="00FA7BD9" w:rsidRPr="00C81954" w:rsidRDefault="00FA7BD9" w:rsidP="00FA2358">
            <w:pPr>
              <w:pStyle w:val="afffffffa"/>
            </w:pPr>
            <w:r w:rsidRPr="00C81954">
              <w:t>Отсутствует</w:t>
            </w:r>
          </w:p>
        </w:tc>
      </w:tr>
      <w:tr w:rsidR="00FA7BD9" w:rsidRPr="00C81954" w14:paraId="143ECD65" w14:textId="77777777" w:rsidTr="00FA7BD9">
        <w:trPr>
          <w:trHeight w:val="113"/>
        </w:trPr>
        <w:tc>
          <w:tcPr>
            <w:tcW w:w="373" w:type="pct"/>
            <w:shd w:val="clear" w:color="auto" w:fill="auto"/>
            <w:vAlign w:val="center"/>
            <w:hideMark/>
          </w:tcPr>
          <w:p w14:paraId="50F2317B" w14:textId="77777777" w:rsidR="00FA7BD9" w:rsidRPr="00C81954" w:rsidRDefault="00FA7BD9" w:rsidP="00FA2358">
            <w:pPr>
              <w:pStyle w:val="afffffffa"/>
            </w:pPr>
            <w:r w:rsidRPr="00C81954">
              <w:t>3</w:t>
            </w:r>
          </w:p>
        </w:tc>
        <w:tc>
          <w:tcPr>
            <w:tcW w:w="3194" w:type="pct"/>
            <w:shd w:val="clear" w:color="auto" w:fill="auto"/>
            <w:vAlign w:val="center"/>
            <w:hideMark/>
          </w:tcPr>
          <w:p w14:paraId="76611140" w14:textId="77777777" w:rsidR="00FA7BD9" w:rsidRPr="00C81954" w:rsidRDefault="00FA7BD9" w:rsidP="00FA2358">
            <w:pPr>
              <w:pStyle w:val="afffffffa"/>
            </w:pPr>
            <w:r w:rsidRPr="00C81954">
              <w:t>Котельная «Чёрная»</w:t>
            </w:r>
          </w:p>
        </w:tc>
        <w:tc>
          <w:tcPr>
            <w:tcW w:w="1433" w:type="pct"/>
            <w:shd w:val="clear" w:color="auto" w:fill="auto"/>
          </w:tcPr>
          <w:p w14:paraId="04DFAEBA" w14:textId="1267C89B" w:rsidR="00FA7BD9" w:rsidRPr="00C81954" w:rsidRDefault="00FA7BD9" w:rsidP="00FA2358">
            <w:pPr>
              <w:pStyle w:val="afffffffa"/>
            </w:pPr>
            <w:r w:rsidRPr="00C81954">
              <w:t>Отсутствует</w:t>
            </w:r>
          </w:p>
        </w:tc>
      </w:tr>
      <w:tr w:rsidR="00FA7BD9" w:rsidRPr="00C81954" w14:paraId="326B10E6" w14:textId="77777777" w:rsidTr="00FA7BD9">
        <w:trPr>
          <w:trHeight w:val="113"/>
        </w:trPr>
        <w:tc>
          <w:tcPr>
            <w:tcW w:w="373" w:type="pct"/>
            <w:shd w:val="clear" w:color="auto" w:fill="auto"/>
            <w:vAlign w:val="center"/>
            <w:hideMark/>
          </w:tcPr>
          <w:p w14:paraId="485A5B88" w14:textId="77777777" w:rsidR="00FA7BD9" w:rsidRPr="00C81954" w:rsidRDefault="00FA7BD9" w:rsidP="00FA2358">
            <w:pPr>
              <w:pStyle w:val="afffffffa"/>
            </w:pPr>
            <w:r w:rsidRPr="00C81954">
              <w:t>4</w:t>
            </w:r>
          </w:p>
        </w:tc>
        <w:tc>
          <w:tcPr>
            <w:tcW w:w="3194" w:type="pct"/>
            <w:shd w:val="clear" w:color="auto" w:fill="auto"/>
            <w:vAlign w:val="center"/>
            <w:hideMark/>
          </w:tcPr>
          <w:p w14:paraId="4D7640F4" w14:textId="77777777" w:rsidR="00FA7BD9" w:rsidRPr="00C81954" w:rsidRDefault="00FA7BD9" w:rsidP="00FA2358">
            <w:pPr>
              <w:pStyle w:val="afffffffa"/>
            </w:pPr>
            <w:r w:rsidRPr="00C81954">
              <w:t>Котельная «Брагино»</w:t>
            </w:r>
          </w:p>
        </w:tc>
        <w:tc>
          <w:tcPr>
            <w:tcW w:w="1433" w:type="pct"/>
            <w:shd w:val="clear" w:color="auto" w:fill="auto"/>
          </w:tcPr>
          <w:p w14:paraId="4CA6B498" w14:textId="328792B7" w:rsidR="00FA7BD9" w:rsidRPr="00C81954" w:rsidRDefault="00FA7BD9" w:rsidP="00FA2358">
            <w:pPr>
              <w:pStyle w:val="afffffffa"/>
            </w:pPr>
            <w:r w:rsidRPr="00C81954">
              <w:t>Отсутствует</w:t>
            </w:r>
          </w:p>
        </w:tc>
      </w:tr>
      <w:tr w:rsidR="00FA7BD9" w:rsidRPr="00C81954" w14:paraId="01616540" w14:textId="77777777" w:rsidTr="00FA7BD9">
        <w:trPr>
          <w:trHeight w:val="113"/>
        </w:trPr>
        <w:tc>
          <w:tcPr>
            <w:tcW w:w="373" w:type="pct"/>
            <w:shd w:val="clear" w:color="auto" w:fill="auto"/>
            <w:vAlign w:val="center"/>
            <w:hideMark/>
          </w:tcPr>
          <w:p w14:paraId="50740DB0" w14:textId="77777777" w:rsidR="00FA7BD9" w:rsidRPr="00C81954" w:rsidRDefault="00FA7BD9" w:rsidP="00FA2358">
            <w:pPr>
              <w:pStyle w:val="afffffffa"/>
            </w:pPr>
            <w:r w:rsidRPr="00C81954">
              <w:t>5</w:t>
            </w:r>
          </w:p>
        </w:tc>
        <w:tc>
          <w:tcPr>
            <w:tcW w:w="3194" w:type="pct"/>
            <w:shd w:val="clear" w:color="auto" w:fill="auto"/>
            <w:vAlign w:val="center"/>
            <w:hideMark/>
          </w:tcPr>
          <w:p w14:paraId="0F3DF361" w14:textId="77777777" w:rsidR="00FA7BD9" w:rsidRPr="00C81954" w:rsidRDefault="00FA7BD9" w:rsidP="00FA2358">
            <w:pPr>
              <w:pStyle w:val="afffffffa"/>
            </w:pPr>
            <w:r w:rsidRPr="00C81954">
              <w:t>Котельная «Мясокомбинат»</w:t>
            </w:r>
          </w:p>
        </w:tc>
        <w:tc>
          <w:tcPr>
            <w:tcW w:w="1433" w:type="pct"/>
            <w:shd w:val="clear" w:color="auto" w:fill="auto"/>
          </w:tcPr>
          <w:p w14:paraId="56AE8CEE" w14:textId="161436FF" w:rsidR="00FA7BD9" w:rsidRPr="00C81954" w:rsidRDefault="00FA7BD9" w:rsidP="00FA2358">
            <w:pPr>
              <w:pStyle w:val="afffffffa"/>
            </w:pPr>
            <w:r w:rsidRPr="00C81954">
              <w:t>Отсутствует</w:t>
            </w:r>
          </w:p>
        </w:tc>
      </w:tr>
      <w:tr w:rsidR="00FA7BD9" w:rsidRPr="00C81954" w14:paraId="17FC4F1E" w14:textId="77777777" w:rsidTr="005512B1">
        <w:trPr>
          <w:trHeight w:val="113"/>
        </w:trPr>
        <w:tc>
          <w:tcPr>
            <w:tcW w:w="5000" w:type="pct"/>
            <w:gridSpan w:val="3"/>
            <w:shd w:val="clear" w:color="auto" w:fill="auto"/>
            <w:vAlign w:val="center"/>
          </w:tcPr>
          <w:p w14:paraId="1075F31D" w14:textId="77777777" w:rsidR="00FA7BD9" w:rsidRPr="00C81954" w:rsidRDefault="00FA7BD9" w:rsidP="00FA2358">
            <w:pPr>
              <w:pStyle w:val="afffffffa"/>
            </w:pPr>
            <w:r w:rsidRPr="00C81954">
              <w:t>АО «Пермский Свинокомплекс»</w:t>
            </w:r>
          </w:p>
        </w:tc>
      </w:tr>
      <w:tr w:rsidR="00FA7BD9" w:rsidRPr="00C81954" w14:paraId="46321105" w14:textId="77777777" w:rsidTr="005512B1">
        <w:trPr>
          <w:trHeight w:val="113"/>
        </w:trPr>
        <w:tc>
          <w:tcPr>
            <w:tcW w:w="373" w:type="pct"/>
            <w:shd w:val="clear" w:color="auto" w:fill="auto"/>
            <w:vAlign w:val="center"/>
            <w:hideMark/>
          </w:tcPr>
          <w:p w14:paraId="4573FDFD" w14:textId="77777777" w:rsidR="00FA7BD9" w:rsidRPr="00C81954" w:rsidRDefault="00FA7BD9" w:rsidP="00FA2358">
            <w:pPr>
              <w:pStyle w:val="afffffffa"/>
            </w:pPr>
            <w:r w:rsidRPr="00C81954">
              <w:t>6</w:t>
            </w:r>
          </w:p>
        </w:tc>
        <w:tc>
          <w:tcPr>
            <w:tcW w:w="3194" w:type="pct"/>
            <w:shd w:val="clear" w:color="auto" w:fill="auto"/>
            <w:vAlign w:val="center"/>
            <w:hideMark/>
          </w:tcPr>
          <w:p w14:paraId="0DE3AB11" w14:textId="77777777" w:rsidR="00FA7BD9" w:rsidRPr="00C81954" w:rsidRDefault="00FA7BD9" w:rsidP="00FA2358">
            <w:pPr>
              <w:pStyle w:val="afffffffa"/>
            </w:pPr>
            <w:r w:rsidRPr="00C81954">
              <w:t>Котельный Цех</w:t>
            </w:r>
          </w:p>
        </w:tc>
        <w:tc>
          <w:tcPr>
            <w:tcW w:w="1433" w:type="pct"/>
            <w:shd w:val="clear" w:color="auto" w:fill="auto"/>
            <w:vAlign w:val="center"/>
            <w:hideMark/>
          </w:tcPr>
          <w:p w14:paraId="7226665E" w14:textId="2257A890" w:rsidR="00FA7BD9" w:rsidRPr="00C81954" w:rsidRDefault="00FA7BD9" w:rsidP="00FA2358">
            <w:pPr>
              <w:pStyle w:val="afffffffa"/>
            </w:pPr>
            <w:r w:rsidRPr="00C81954">
              <w:t>Мазут</w:t>
            </w:r>
          </w:p>
        </w:tc>
      </w:tr>
      <w:tr w:rsidR="00FA7BD9" w:rsidRPr="00C81954" w14:paraId="363BB19E" w14:textId="77777777" w:rsidTr="005512B1">
        <w:trPr>
          <w:trHeight w:val="113"/>
        </w:trPr>
        <w:tc>
          <w:tcPr>
            <w:tcW w:w="5000" w:type="pct"/>
            <w:gridSpan w:val="3"/>
            <w:shd w:val="clear" w:color="auto" w:fill="auto"/>
            <w:vAlign w:val="center"/>
          </w:tcPr>
          <w:p w14:paraId="09C3C3D0" w14:textId="77777777" w:rsidR="00FA7BD9" w:rsidRPr="00C81954" w:rsidRDefault="00FA7BD9" w:rsidP="00FA2358">
            <w:pPr>
              <w:pStyle w:val="afffffffa"/>
            </w:pPr>
            <w:r w:rsidRPr="00C81954">
              <w:t>АО «Пермтрансжелезобетон»</w:t>
            </w:r>
            <w:r w:rsidRPr="00C81954">
              <w:tab/>
            </w:r>
          </w:p>
        </w:tc>
      </w:tr>
      <w:tr w:rsidR="00FA7BD9" w:rsidRPr="00C81954" w14:paraId="1C805018" w14:textId="77777777" w:rsidTr="005512B1">
        <w:trPr>
          <w:trHeight w:val="113"/>
        </w:trPr>
        <w:tc>
          <w:tcPr>
            <w:tcW w:w="373" w:type="pct"/>
            <w:shd w:val="clear" w:color="auto" w:fill="auto"/>
            <w:vAlign w:val="center"/>
            <w:hideMark/>
          </w:tcPr>
          <w:p w14:paraId="2B19D6F0" w14:textId="77777777" w:rsidR="00FA7BD9" w:rsidRPr="00C81954" w:rsidRDefault="00FA7BD9" w:rsidP="00FA2358">
            <w:pPr>
              <w:pStyle w:val="afffffffa"/>
            </w:pPr>
            <w:r w:rsidRPr="00C81954">
              <w:t>7</w:t>
            </w:r>
          </w:p>
        </w:tc>
        <w:tc>
          <w:tcPr>
            <w:tcW w:w="3194" w:type="pct"/>
            <w:shd w:val="clear" w:color="auto" w:fill="auto"/>
            <w:vAlign w:val="center"/>
            <w:hideMark/>
          </w:tcPr>
          <w:p w14:paraId="1957752E" w14:textId="77777777" w:rsidR="00FA7BD9" w:rsidRPr="00C81954" w:rsidRDefault="00FA7BD9" w:rsidP="00FA2358">
            <w:pPr>
              <w:pStyle w:val="afffffffa"/>
            </w:pPr>
            <w:r w:rsidRPr="00C81954">
              <w:t>Котельная АО «Пермтрансжелезобетон»</w:t>
            </w:r>
          </w:p>
        </w:tc>
        <w:tc>
          <w:tcPr>
            <w:tcW w:w="1433" w:type="pct"/>
            <w:shd w:val="clear" w:color="auto" w:fill="auto"/>
            <w:vAlign w:val="center"/>
            <w:hideMark/>
          </w:tcPr>
          <w:p w14:paraId="4B371DD5" w14:textId="4C4D9F09" w:rsidR="00FA7BD9" w:rsidRPr="00C81954" w:rsidRDefault="00FA7BD9" w:rsidP="00FA2358">
            <w:pPr>
              <w:pStyle w:val="afffffffa"/>
            </w:pPr>
            <w:r w:rsidRPr="00C81954">
              <w:t>Мазут</w:t>
            </w:r>
          </w:p>
        </w:tc>
      </w:tr>
      <w:tr w:rsidR="00FA7BD9" w:rsidRPr="00C81954" w14:paraId="28F9A61C" w14:textId="77777777" w:rsidTr="005512B1">
        <w:trPr>
          <w:trHeight w:val="113"/>
        </w:trPr>
        <w:tc>
          <w:tcPr>
            <w:tcW w:w="5000" w:type="pct"/>
            <w:gridSpan w:val="3"/>
            <w:shd w:val="clear" w:color="auto" w:fill="auto"/>
            <w:vAlign w:val="center"/>
          </w:tcPr>
          <w:p w14:paraId="018D68C9" w14:textId="77777777" w:rsidR="00FA7BD9" w:rsidRPr="00C81954" w:rsidRDefault="00FA7BD9" w:rsidP="00FA2358">
            <w:pPr>
              <w:pStyle w:val="afffffffa"/>
            </w:pPr>
            <w:r w:rsidRPr="00C81954">
              <w:t>МУП «Гарант»</w:t>
            </w:r>
            <w:r w:rsidRPr="00C81954">
              <w:tab/>
            </w:r>
          </w:p>
        </w:tc>
      </w:tr>
      <w:tr w:rsidR="00FA7BD9" w:rsidRPr="00C81954" w14:paraId="1B3F6DD5" w14:textId="77777777" w:rsidTr="001D0BDE">
        <w:trPr>
          <w:trHeight w:val="113"/>
        </w:trPr>
        <w:tc>
          <w:tcPr>
            <w:tcW w:w="373" w:type="pct"/>
            <w:shd w:val="clear" w:color="auto" w:fill="auto"/>
            <w:vAlign w:val="center"/>
            <w:hideMark/>
          </w:tcPr>
          <w:p w14:paraId="0C6657C5" w14:textId="77777777" w:rsidR="00FA7BD9" w:rsidRPr="00C81954" w:rsidRDefault="00FA7BD9" w:rsidP="00FA2358">
            <w:pPr>
              <w:pStyle w:val="afffffffa"/>
            </w:pPr>
            <w:r w:rsidRPr="00C81954">
              <w:t>8</w:t>
            </w:r>
          </w:p>
        </w:tc>
        <w:tc>
          <w:tcPr>
            <w:tcW w:w="3194" w:type="pct"/>
            <w:shd w:val="clear" w:color="auto" w:fill="auto"/>
            <w:vAlign w:val="center"/>
            <w:hideMark/>
          </w:tcPr>
          <w:p w14:paraId="4D41C624" w14:textId="77777777" w:rsidR="00FA7BD9" w:rsidRPr="00C81954" w:rsidRDefault="00FA7BD9" w:rsidP="00FA2358">
            <w:pPr>
              <w:pStyle w:val="afffffffa"/>
            </w:pPr>
            <w:r w:rsidRPr="00C81954">
              <w:t>Модульная котельная д. Конец-Бор</w:t>
            </w:r>
          </w:p>
        </w:tc>
        <w:tc>
          <w:tcPr>
            <w:tcW w:w="1433" w:type="pct"/>
            <w:shd w:val="clear" w:color="auto" w:fill="auto"/>
            <w:hideMark/>
          </w:tcPr>
          <w:p w14:paraId="6F5B43A8" w14:textId="1EB1C220" w:rsidR="00FA7BD9" w:rsidRPr="00C81954" w:rsidRDefault="00FA7BD9" w:rsidP="00FA2358">
            <w:pPr>
              <w:pStyle w:val="afffffffa"/>
            </w:pPr>
            <w:r w:rsidRPr="00C81954">
              <w:t>Отсутствует</w:t>
            </w:r>
          </w:p>
        </w:tc>
      </w:tr>
    </w:tbl>
    <w:p w14:paraId="449A0174" w14:textId="77777777" w:rsidR="00FA7BD9" w:rsidRPr="00C81954" w:rsidRDefault="00FA7BD9" w:rsidP="00FA2358">
      <w:pPr>
        <w:pStyle w:val="afe"/>
        <w:rPr>
          <w:color w:val="auto"/>
        </w:rPr>
      </w:pPr>
    </w:p>
    <w:p w14:paraId="251690CF" w14:textId="2FF41E43" w:rsidR="00ED413D" w:rsidRPr="00C81954" w:rsidRDefault="00ED413D" w:rsidP="00FA2358">
      <w:pPr>
        <w:pStyle w:val="afe"/>
        <w:rPr>
          <w:color w:val="auto"/>
        </w:rPr>
      </w:pPr>
      <w:r w:rsidRPr="00C81954">
        <w:rPr>
          <w:color w:val="auto"/>
        </w:rPr>
        <w:t>Нормативы запасов топлива по Закамской ТЭЦ-5 на 2023 г. приведены в таблице .</w:t>
      </w:r>
    </w:p>
    <w:p w14:paraId="4A66D6E8" w14:textId="50951959" w:rsidR="00ED413D" w:rsidRPr="00C81954" w:rsidRDefault="00ED413D" w:rsidP="00FA2358">
      <w:pPr>
        <w:pStyle w:val="affff7"/>
      </w:pPr>
      <w:bookmarkStart w:id="436" w:name="_Toc136104380"/>
      <w:r w:rsidRPr="00C81954">
        <w:t xml:space="preserve">Таблица </w:t>
      </w:r>
      <w:fldSimple w:instr=" SEQ Таблица \* ARABIC ">
        <w:r w:rsidR="00C81954" w:rsidRPr="00C81954">
          <w:rPr>
            <w:noProof/>
          </w:rPr>
          <w:t>75</w:t>
        </w:r>
      </w:fldSimple>
      <w:r w:rsidRPr="00C81954">
        <w:t>. Нормативы запасов топлива по Закамской ТЭЦ-5 на 2023 г.</w:t>
      </w:r>
      <w:bookmarkEnd w:id="436"/>
    </w:p>
    <w:tbl>
      <w:tblPr>
        <w:tblStyle w:val="ac"/>
        <w:tblW w:w="5000" w:type="pct"/>
        <w:tblCellMar>
          <w:left w:w="28" w:type="dxa"/>
          <w:right w:w="28" w:type="dxa"/>
        </w:tblCellMar>
        <w:tblLook w:val="04A0" w:firstRow="1" w:lastRow="0" w:firstColumn="1" w:lastColumn="0" w:noHBand="0" w:noVBand="1"/>
      </w:tblPr>
      <w:tblGrid>
        <w:gridCol w:w="733"/>
        <w:gridCol w:w="633"/>
        <w:gridCol w:w="1003"/>
        <w:gridCol w:w="655"/>
        <w:gridCol w:w="599"/>
        <w:gridCol w:w="601"/>
        <w:gridCol w:w="601"/>
        <w:gridCol w:w="601"/>
        <w:gridCol w:w="601"/>
        <w:gridCol w:w="601"/>
        <w:gridCol w:w="601"/>
        <w:gridCol w:w="601"/>
        <w:gridCol w:w="601"/>
        <w:gridCol w:w="601"/>
        <w:gridCol w:w="595"/>
      </w:tblGrid>
      <w:tr w:rsidR="00A4701E" w:rsidRPr="00C81954" w14:paraId="2BCE8444" w14:textId="1E31DB8F" w:rsidTr="00A4701E">
        <w:tc>
          <w:tcPr>
            <w:tcW w:w="380" w:type="pct"/>
            <w:vAlign w:val="center"/>
          </w:tcPr>
          <w:p w14:paraId="0A920167" w14:textId="09685CF1" w:rsidR="00A4701E" w:rsidRPr="00C81954" w:rsidRDefault="00A4701E" w:rsidP="00FA2358">
            <w:pPr>
              <w:pStyle w:val="afffffffa"/>
            </w:pPr>
            <w:r w:rsidRPr="00C81954">
              <w:t>Норматив</w:t>
            </w:r>
          </w:p>
        </w:tc>
        <w:tc>
          <w:tcPr>
            <w:tcW w:w="329" w:type="pct"/>
            <w:vAlign w:val="center"/>
          </w:tcPr>
          <w:p w14:paraId="1E4C75EE" w14:textId="4FA030B6" w:rsidR="00A4701E" w:rsidRPr="00C81954" w:rsidRDefault="00A4701E" w:rsidP="00FA2358">
            <w:pPr>
              <w:pStyle w:val="afffffffa"/>
            </w:pPr>
            <w:r w:rsidRPr="00C81954">
              <w:t>Топливо</w:t>
            </w:r>
          </w:p>
        </w:tc>
        <w:tc>
          <w:tcPr>
            <w:tcW w:w="521" w:type="pct"/>
            <w:vAlign w:val="center"/>
          </w:tcPr>
          <w:p w14:paraId="7654F710" w14:textId="0346A674" w:rsidR="00A4701E" w:rsidRPr="00C81954" w:rsidRDefault="00A4701E" w:rsidP="00FA2358">
            <w:pPr>
              <w:pStyle w:val="afffffffa"/>
            </w:pPr>
            <w:r w:rsidRPr="00C81954">
              <w:t>Размерность</w:t>
            </w:r>
          </w:p>
        </w:tc>
        <w:tc>
          <w:tcPr>
            <w:tcW w:w="340" w:type="pct"/>
            <w:vAlign w:val="center"/>
          </w:tcPr>
          <w:p w14:paraId="34970538" w14:textId="3CAFEC9B" w:rsidR="00A4701E" w:rsidRPr="00C81954" w:rsidRDefault="00A4701E" w:rsidP="00FA2358">
            <w:pPr>
              <w:pStyle w:val="afffffffa"/>
            </w:pPr>
            <w:r w:rsidRPr="00C81954">
              <w:t>01.23</w:t>
            </w:r>
          </w:p>
        </w:tc>
        <w:tc>
          <w:tcPr>
            <w:tcW w:w="311" w:type="pct"/>
            <w:vAlign w:val="center"/>
          </w:tcPr>
          <w:p w14:paraId="20AFF81B" w14:textId="7F8B053D" w:rsidR="00A4701E" w:rsidRPr="00C81954" w:rsidRDefault="00A4701E" w:rsidP="00FA2358">
            <w:pPr>
              <w:pStyle w:val="afffffffa"/>
            </w:pPr>
            <w:r w:rsidRPr="00C81954">
              <w:t>02.23</w:t>
            </w:r>
          </w:p>
        </w:tc>
        <w:tc>
          <w:tcPr>
            <w:tcW w:w="312" w:type="pct"/>
            <w:vAlign w:val="center"/>
          </w:tcPr>
          <w:p w14:paraId="19CDF795" w14:textId="75C082BE" w:rsidR="00A4701E" w:rsidRPr="00C81954" w:rsidRDefault="00A4701E" w:rsidP="00FA2358">
            <w:pPr>
              <w:pStyle w:val="afffffffa"/>
            </w:pPr>
            <w:r w:rsidRPr="00C81954">
              <w:t>03.23</w:t>
            </w:r>
          </w:p>
        </w:tc>
        <w:tc>
          <w:tcPr>
            <w:tcW w:w="312" w:type="pct"/>
            <w:vAlign w:val="center"/>
          </w:tcPr>
          <w:p w14:paraId="0D9FC575" w14:textId="301D6DC5" w:rsidR="00A4701E" w:rsidRPr="00C81954" w:rsidRDefault="00A4701E" w:rsidP="00FA2358">
            <w:pPr>
              <w:pStyle w:val="afffffffa"/>
            </w:pPr>
            <w:r w:rsidRPr="00C81954">
              <w:t>04.23</w:t>
            </w:r>
          </w:p>
        </w:tc>
        <w:tc>
          <w:tcPr>
            <w:tcW w:w="312" w:type="pct"/>
            <w:vAlign w:val="center"/>
          </w:tcPr>
          <w:p w14:paraId="4566C111" w14:textId="17623D21" w:rsidR="00A4701E" w:rsidRPr="00C81954" w:rsidRDefault="00A4701E" w:rsidP="00FA2358">
            <w:pPr>
              <w:pStyle w:val="afffffffa"/>
            </w:pPr>
            <w:r w:rsidRPr="00C81954">
              <w:t>05.23</w:t>
            </w:r>
          </w:p>
        </w:tc>
        <w:tc>
          <w:tcPr>
            <w:tcW w:w="312" w:type="pct"/>
            <w:vAlign w:val="center"/>
          </w:tcPr>
          <w:p w14:paraId="12097F6C" w14:textId="7580F947" w:rsidR="00A4701E" w:rsidRPr="00C81954" w:rsidRDefault="00A4701E" w:rsidP="00FA2358">
            <w:pPr>
              <w:pStyle w:val="afffffffa"/>
            </w:pPr>
            <w:r w:rsidRPr="00C81954">
              <w:t>06.23</w:t>
            </w:r>
          </w:p>
        </w:tc>
        <w:tc>
          <w:tcPr>
            <w:tcW w:w="312" w:type="pct"/>
            <w:vAlign w:val="center"/>
          </w:tcPr>
          <w:p w14:paraId="116A0856" w14:textId="35F701AD" w:rsidR="00A4701E" w:rsidRPr="00C81954" w:rsidRDefault="00A4701E" w:rsidP="00FA2358">
            <w:pPr>
              <w:pStyle w:val="afffffffa"/>
            </w:pPr>
            <w:r w:rsidRPr="00C81954">
              <w:t>07.23</w:t>
            </w:r>
          </w:p>
        </w:tc>
        <w:tc>
          <w:tcPr>
            <w:tcW w:w="312" w:type="pct"/>
            <w:vAlign w:val="center"/>
          </w:tcPr>
          <w:p w14:paraId="7428D0B3" w14:textId="34B81851" w:rsidR="00A4701E" w:rsidRPr="00C81954" w:rsidRDefault="00A4701E" w:rsidP="00FA2358">
            <w:pPr>
              <w:pStyle w:val="afffffffa"/>
            </w:pPr>
            <w:r w:rsidRPr="00C81954">
              <w:t>08.23</w:t>
            </w:r>
          </w:p>
        </w:tc>
        <w:tc>
          <w:tcPr>
            <w:tcW w:w="312" w:type="pct"/>
            <w:vAlign w:val="center"/>
          </w:tcPr>
          <w:p w14:paraId="032F3BEF" w14:textId="5BD6E796" w:rsidR="00A4701E" w:rsidRPr="00C81954" w:rsidRDefault="00A4701E" w:rsidP="00FA2358">
            <w:pPr>
              <w:pStyle w:val="afffffffa"/>
            </w:pPr>
            <w:r w:rsidRPr="00C81954">
              <w:t>09.23</w:t>
            </w:r>
          </w:p>
        </w:tc>
        <w:tc>
          <w:tcPr>
            <w:tcW w:w="312" w:type="pct"/>
            <w:vAlign w:val="center"/>
          </w:tcPr>
          <w:p w14:paraId="1800545C" w14:textId="37558728" w:rsidR="00A4701E" w:rsidRPr="00C81954" w:rsidRDefault="00A4701E" w:rsidP="00FA2358">
            <w:pPr>
              <w:pStyle w:val="afffffffa"/>
            </w:pPr>
            <w:r w:rsidRPr="00C81954">
              <w:t>10.23</w:t>
            </w:r>
          </w:p>
        </w:tc>
        <w:tc>
          <w:tcPr>
            <w:tcW w:w="312" w:type="pct"/>
            <w:vAlign w:val="center"/>
          </w:tcPr>
          <w:p w14:paraId="429300CF" w14:textId="0A06E585" w:rsidR="00A4701E" w:rsidRPr="00C81954" w:rsidRDefault="00A4701E" w:rsidP="00FA2358">
            <w:pPr>
              <w:pStyle w:val="afffffffa"/>
            </w:pPr>
            <w:r w:rsidRPr="00C81954">
              <w:t>11.23</w:t>
            </w:r>
          </w:p>
        </w:tc>
        <w:tc>
          <w:tcPr>
            <w:tcW w:w="309" w:type="pct"/>
            <w:vAlign w:val="center"/>
          </w:tcPr>
          <w:p w14:paraId="79C0C6C0" w14:textId="4872E158" w:rsidR="00A4701E" w:rsidRPr="00C81954" w:rsidRDefault="00A4701E" w:rsidP="00FA2358">
            <w:pPr>
              <w:pStyle w:val="afffffffa"/>
            </w:pPr>
            <w:r w:rsidRPr="00C81954">
              <w:t>12.23</w:t>
            </w:r>
          </w:p>
        </w:tc>
      </w:tr>
      <w:tr w:rsidR="00A4701E" w:rsidRPr="00C81954" w14:paraId="03CB4D80" w14:textId="7395B0BA" w:rsidTr="00A4701E">
        <w:tc>
          <w:tcPr>
            <w:tcW w:w="380" w:type="pct"/>
            <w:vAlign w:val="center"/>
          </w:tcPr>
          <w:p w14:paraId="2CB4E0F2" w14:textId="3DB98924" w:rsidR="00A4701E" w:rsidRPr="00C81954" w:rsidRDefault="00A4701E" w:rsidP="00FA2358">
            <w:pPr>
              <w:pStyle w:val="afffffffa"/>
            </w:pPr>
            <w:r w:rsidRPr="00C81954">
              <w:t>ННЗТ</w:t>
            </w:r>
          </w:p>
        </w:tc>
        <w:tc>
          <w:tcPr>
            <w:tcW w:w="329" w:type="pct"/>
            <w:vAlign w:val="center"/>
          </w:tcPr>
          <w:p w14:paraId="32267F41" w14:textId="4CB73E31" w:rsidR="00A4701E" w:rsidRPr="00C81954" w:rsidRDefault="00A4701E" w:rsidP="00FA2358">
            <w:pPr>
              <w:pStyle w:val="afffffffa"/>
            </w:pPr>
            <w:r w:rsidRPr="00C81954">
              <w:t>Мазут</w:t>
            </w:r>
          </w:p>
        </w:tc>
        <w:tc>
          <w:tcPr>
            <w:tcW w:w="521" w:type="pct"/>
            <w:vAlign w:val="center"/>
          </w:tcPr>
          <w:p w14:paraId="09ECA434" w14:textId="4308C7F0" w:rsidR="00A4701E" w:rsidRPr="00C81954" w:rsidRDefault="00A4701E" w:rsidP="00FA2358">
            <w:pPr>
              <w:pStyle w:val="afffffffa"/>
            </w:pPr>
            <w:r w:rsidRPr="00C81954">
              <w:t>тыс.тонн</w:t>
            </w:r>
          </w:p>
        </w:tc>
        <w:tc>
          <w:tcPr>
            <w:tcW w:w="340" w:type="pct"/>
            <w:vAlign w:val="center"/>
          </w:tcPr>
          <w:p w14:paraId="56640C39" w14:textId="7E0920FB" w:rsidR="00A4701E" w:rsidRPr="00C81954" w:rsidRDefault="00A4701E" w:rsidP="00FA2358">
            <w:pPr>
              <w:pStyle w:val="afffffffa"/>
            </w:pPr>
            <w:r w:rsidRPr="00C81954">
              <w:t>0,717</w:t>
            </w:r>
          </w:p>
        </w:tc>
        <w:tc>
          <w:tcPr>
            <w:tcW w:w="311" w:type="pct"/>
            <w:vAlign w:val="center"/>
          </w:tcPr>
          <w:p w14:paraId="5735BC6D" w14:textId="77777777" w:rsidR="00A4701E" w:rsidRPr="00C81954" w:rsidRDefault="00A4701E" w:rsidP="00FA2358">
            <w:pPr>
              <w:pStyle w:val="afffffffa"/>
            </w:pPr>
          </w:p>
        </w:tc>
        <w:tc>
          <w:tcPr>
            <w:tcW w:w="312" w:type="pct"/>
            <w:vAlign w:val="center"/>
          </w:tcPr>
          <w:p w14:paraId="438A73A5" w14:textId="77777777" w:rsidR="00A4701E" w:rsidRPr="00C81954" w:rsidRDefault="00A4701E" w:rsidP="00FA2358">
            <w:pPr>
              <w:pStyle w:val="afffffffa"/>
            </w:pPr>
          </w:p>
        </w:tc>
        <w:tc>
          <w:tcPr>
            <w:tcW w:w="312" w:type="pct"/>
            <w:vAlign w:val="center"/>
          </w:tcPr>
          <w:p w14:paraId="318356CF" w14:textId="77777777" w:rsidR="00A4701E" w:rsidRPr="00C81954" w:rsidRDefault="00A4701E" w:rsidP="00FA2358">
            <w:pPr>
              <w:pStyle w:val="afffffffa"/>
            </w:pPr>
          </w:p>
        </w:tc>
        <w:tc>
          <w:tcPr>
            <w:tcW w:w="312" w:type="pct"/>
            <w:vAlign w:val="center"/>
          </w:tcPr>
          <w:p w14:paraId="16A6232F" w14:textId="77777777" w:rsidR="00A4701E" w:rsidRPr="00C81954" w:rsidRDefault="00A4701E" w:rsidP="00FA2358">
            <w:pPr>
              <w:pStyle w:val="afffffffa"/>
            </w:pPr>
          </w:p>
        </w:tc>
        <w:tc>
          <w:tcPr>
            <w:tcW w:w="312" w:type="pct"/>
            <w:vAlign w:val="center"/>
          </w:tcPr>
          <w:p w14:paraId="7EA08FB2" w14:textId="77777777" w:rsidR="00A4701E" w:rsidRPr="00C81954" w:rsidRDefault="00A4701E" w:rsidP="00FA2358">
            <w:pPr>
              <w:pStyle w:val="afffffffa"/>
            </w:pPr>
          </w:p>
        </w:tc>
        <w:tc>
          <w:tcPr>
            <w:tcW w:w="312" w:type="pct"/>
            <w:vAlign w:val="center"/>
          </w:tcPr>
          <w:p w14:paraId="70B5A6C2" w14:textId="77777777" w:rsidR="00A4701E" w:rsidRPr="00C81954" w:rsidRDefault="00A4701E" w:rsidP="00FA2358">
            <w:pPr>
              <w:pStyle w:val="afffffffa"/>
            </w:pPr>
          </w:p>
        </w:tc>
        <w:tc>
          <w:tcPr>
            <w:tcW w:w="312" w:type="pct"/>
            <w:vAlign w:val="center"/>
          </w:tcPr>
          <w:p w14:paraId="64306625" w14:textId="77777777" w:rsidR="00A4701E" w:rsidRPr="00C81954" w:rsidRDefault="00A4701E" w:rsidP="00FA2358">
            <w:pPr>
              <w:pStyle w:val="afffffffa"/>
            </w:pPr>
          </w:p>
        </w:tc>
        <w:tc>
          <w:tcPr>
            <w:tcW w:w="312" w:type="pct"/>
            <w:vAlign w:val="center"/>
          </w:tcPr>
          <w:p w14:paraId="146771F7" w14:textId="77777777" w:rsidR="00A4701E" w:rsidRPr="00C81954" w:rsidRDefault="00A4701E" w:rsidP="00FA2358">
            <w:pPr>
              <w:pStyle w:val="afffffffa"/>
            </w:pPr>
          </w:p>
        </w:tc>
        <w:tc>
          <w:tcPr>
            <w:tcW w:w="312" w:type="pct"/>
            <w:vAlign w:val="center"/>
          </w:tcPr>
          <w:p w14:paraId="28871AAC" w14:textId="0CDEF692" w:rsidR="00A4701E" w:rsidRPr="00C81954" w:rsidRDefault="00A4701E" w:rsidP="00FA2358">
            <w:pPr>
              <w:pStyle w:val="afffffffa"/>
            </w:pPr>
            <w:r w:rsidRPr="00C81954">
              <w:t>0,717</w:t>
            </w:r>
          </w:p>
        </w:tc>
        <w:tc>
          <w:tcPr>
            <w:tcW w:w="312" w:type="pct"/>
            <w:vAlign w:val="center"/>
          </w:tcPr>
          <w:p w14:paraId="4AD0C54D" w14:textId="77777777" w:rsidR="00A4701E" w:rsidRPr="00C81954" w:rsidRDefault="00A4701E" w:rsidP="00FA2358">
            <w:pPr>
              <w:pStyle w:val="afffffffa"/>
            </w:pPr>
          </w:p>
        </w:tc>
        <w:tc>
          <w:tcPr>
            <w:tcW w:w="309" w:type="pct"/>
            <w:vAlign w:val="center"/>
          </w:tcPr>
          <w:p w14:paraId="50A9CEDF" w14:textId="77777777" w:rsidR="00A4701E" w:rsidRPr="00C81954" w:rsidRDefault="00A4701E" w:rsidP="00FA2358">
            <w:pPr>
              <w:pStyle w:val="afffffffa"/>
            </w:pPr>
          </w:p>
        </w:tc>
      </w:tr>
      <w:tr w:rsidR="00A4701E" w:rsidRPr="00C81954" w14:paraId="449FDE6F" w14:textId="1D72323B" w:rsidTr="00A4701E">
        <w:tc>
          <w:tcPr>
            <w:tcW w:w="380" w:type="pct"/>
            <w:vAlign w:val="center"/>
          </w:tcPr>
          <w:p w14:paraId="2968E611" w14:textId="3ECEA8CB" w:rsidR="00A4701E" w:rsidRPr="00C81954" w:rsidRDefault="00A4701E" w:rsidP="00FA2358">
            <w:pPr>
              <w:pStyle w:val="afffffffa"/>
            </w:pPr>
            <w:r w:rsidRPr="00C81954">
              <w:t>НЭЗТ</w:t>
            </w:r>
          </w:p>
        </w:tc>
        <w:tc>
          <w:tcPr>
            <w:tcW w:w="329" w:type="pct"/>
            <w:vAlign w:val="center"/>
          </w:tcPr>
          <w:p w14:paraId="384EE75A" w14:textId="352614C4" w:rsidR="00A4701E" w:rsidRPr="00C81954" w:rsidRDefault="00A4701E" w:rsidP="00FA2358">
            <w:pPr>
              <w:pStyle w:val="afffffffa"/>
            </w:pPr>
            <w:r w:rsidRPr="00C81954">
              <w:t>Мазут</w:t>
            </w:r>
          </w:p>
        </w:tc>
        <w:tc>
          <w:tcPr>
            <w:tcW w:w="521" w:type="pct"/>
            <w:vAlign w:val="center"/>
          </w:tcPr>
          <w:p w14:paraId="460E44FB" w14:textId="097EE8E1" w:rsidR="00A4701E" w:rsidRPr="00C81954" w:rsidRDefault="00A4701E" w:rsidP="00FA2358">
            <w:pPr>
              <w:pStyle w:val="afffffffa"/>
            </w:pPr>
            <w:r w:rsidRPr="00C81954">
              <w:t>тыс.тонн</w:t>
            </w:r>
          </w:p>
        </w:tc>
        <w:tc>
          <w:tcPr>
            <w:tcW w:w="340" w:type="pct"/>
            <w:vAlign w:val="center"/>
          </w:tcPr>
          <w:p w14:paraId="2C79307E" w14:textId="7183FA99" w:rsidR="00A4701E" w:rsidRPr="00C81954" w:rsidRDefault="00A4701E" w:rsidP="00FA2358">
            <w:pPr>
              <w:pStyle w:val="afffffffa"/>
            </w:pPr>
            <w:r w:rsidRPr="00C81954">
              <w:t>1,102</w:t>
            </w:r>
          </w:p>
        </w:tc>
        <w:tc>
          <w:tcPr>
            <w:tcW w:w="311" w:type="pct"/>
            <w:vAlign w:val="center"/>
          </w:tcPr>
          <w:p w14:paraId="40462D69" w14:textId="77777777" w:rsidR="00A4701E" w:rsidRPr="00C81954" w:rsidRDefault="00A4701E" w:rsidP="00FA2358">
            <w:pPr>
              <w:pStyle w:val="afffffffa"/>
            </w:pPr>
          </w:p>
        </w:tc>
        <w:tc>
          <w:tcPr>
            <w:tcW w:w="312" w:type="pct"/>
            <w:vAlign w:val="center"/>
          </w:tcPr>
          <w:p w14:paraId="5F48F49A" w14:textId="77777777" w:rsidR="00A4701E" w:rsidRPr="00C81954" w:rsidRDefault="00A4701E" w:rsidP="00FA2358">
            <w:pPr>
              <w:pStyle w:val="afffffffa"/>
            </w:pPr>
          </w:p>
        </w:tc>
        <w:tc>
          <w:tcPr>
            <w:tcW w:w="312" w:type="pct"/>
            <w:vAlign w:val="center"/>
          </w:tcPr>
          <w:p w14:paraId="0CDCA186" w14:textId="77777777" w:rsidR="00A4701E" w:rsidRPr="00C81954" w:rsidRDefault="00A4701E" w:rsidP="00FA2358">
            <w:pPr>
              <w:pStyle w:val="afffffffa"/>
            </w:pPr>
          </w:p>
        </w:tc>
        <w:tc>
          <w:tcPr>
            <w:tcW w:w="312" w:type="pct"/>
            <w:vAlign w:val="center"/>
          </w:tcPr>
          <w:p w14:paraId="072D4289" w14:textId="77777777" w:rsidR="00A4701E" w:rsidRPr="00C81954" w:rsidRDefault="00A4701E" w:rsidP="00FA2358">
            <w:pPr>
              <w:pStyle w:val="afffffffa"/>
            </w:pPr>
          </w:p>
        </w:tc>
        <w:tc>
          <w:tcPr>
            <w:tcW w:w="312" w:type="pct"/>
            <w:vAlign w:val="center"/>
          </w:tcPr>
          <w:p w14:paraId="6E5E45BA" w14:textId="77777777" w:rsidR="00A4701E" w:rsidRPr="00C81954" w:rsidRDefault="00A4701E" w:rsidP="00FA2358">
            <w:pPr>
              <w:pStyle w:val="afffffffa"/>
            </w:pPr>
          </w:p>
        </w:tc>
        <w:tc>
          <w:tcPr>
            <w:tcW w:w="312" w:type="pct"/>
            <w:vAlign w:val="center"/>
          </w:tcPr>
          <w:p w14:paraId="31A5E71C" w14:textId="77777777" w:rsidR="00A4701E" w:rsidRPr="00C81954" w:rsidRDefault="00A4701E" w:rsidP="00FA2358">
            <w:pPr>
              <w:pStyle w:val="afffffffa"/>
            </w:pPr>
          </w:p>
        </w:tc>
        <w:tc>
          <w:tcPr>
            <w:tcW w:w="312" w:type="pct"/>
            <w:vAlign w:val="center"/>
          </w:tcPr>
          <w:p w14:paraId="2FD24C20" w14:textId="77777777" w:rsidR="00A4701E" w:rsidRPr="00C81954" w:rsidRDefault="00A4701E" w:rsidP="00FA2358">
            <w:pPr>
              <w:pStyle w:val="afffffffa"/>
            </w:pPr>
          </w:p>
        </w:tc>
        <w:tc>
          <w:tcPr>
            <w:tcW w:w="312" w:type="pct"/>
            <w:vAlign w:val="center"/>
          </w:tcPr>
          <w:p w14:paraId="14260690" w14:textId="77777777" w:rsidR="00A4701E" w:rsidRPr="00C81954" w:rsidRDefault="00A4701E" w:rsidP="00FA2358">
            <w:pPr>
              <w:pStyle w:val="afffffffa"/>
            </w:pPr>
          </w:p>
        </w:tc>
        <w:tc>
          <w:tcPr>
            <w:tcW w:w="312" w:type="pct"/>
            <w:vAlign w:val="center"/>
          </w:tcPr>
          <w:p w14:paraId="2638B917" w14:textId="7D562776" w:rsidR="00A4701E" w:rsidRPr="00C81954" w:rsidRDefault="00A4701E" w:rsidP="00FA2358">
            <w:pPr>
              <w:pStyle w:val="afffffffa"/>
            </w:pPr>
            <w:r w:rsidRPr="00C81954">
              <w:t>1,118</w:t>
            </w:r>
          </w:p>
        </w:tc>
        <w:tc>
          <w:tcPr>
            <w:tcW w:w="312" w:type="pct"/>
            <w:vAlign w:val="center"/>
          </w:tcPr>
          <w:p w14:paraId="6F1DBE50" w14:textId="77777777" w:rsidR="00A4701E" w:rsidRPr="00C81954" w:rsidRDefault="00A4701E" w:rsidP="00FA2358">
            <w:pPr>
              <w:pStyle w:val="afffffffa"/>
            </w:pPr>
          </w:p>
        </w:tc>
        <w:tc>
          <w:tcPr>
            <w:tcW w:w="309" w:type="pct"/>
            <w:vAlign w:val="center"/>
          </w:tcPr>
          <w:p w14:paraId="40FDC685" w14:textId="77777777" w:rsidR="00A4701E" w:rsidRPr="00C81954" w:rsidRDefault="00A4701E" w:rsidP="00FA2358">
            <w:pPr>
              <w:pStyle w:val="afffffffa"/>
            </w:pPr>
          </w:p>
        </w:tc>
      </w:tr>
      <w:tr w:rsidR="00A4701E" w:rsidRPr="00C81954" w14:paraId="40B25FB8" w14:textId="62B5A1EC" w:rsidTr="00A4701E">
        <w:tc>
          <w:tcPr>
            <w:tcW w:w="380" w:type="pct"/>
            <w:vAlign w:val="center"/>
          </w:tcPr>
          <w:p w14:paraId="44252A2E" w14:textId="79480F24" w:rsidR="00A4701E" w:rsidRPr="00C81954" w:rsidRDefault="00A4701E" w:rsidP="00FA2358">
            <w:pPr>
              <w:pStyle w:val="afffffffa"/>
            </w:pPr>
            <w:r w:rsidRPr="00C81954">
              <w:t>ОНЗТ</w:t>
            </w:r>
          </w:p>
        </w:tc>
        <w:tc>
          <w:tcPr>
            <w:tcW w:w="329" w:type="pct"/>
            <w:vAlign w:val="center"/>
          </w:tcPr>
          <w:p w14:paraId="60D00917" w14:textId="7BF9E8BA" w:rsidR="00A4701E" w:rsidRPr="00C81954" w:rsidRDefault="00A4701E" w:rsidP="00FA2358">
            <w:pPr>
              <w:pStyle w:val="afffffffa"/>
            </w:pPr>
            <w:r w:rsidRPr="00C81954">
              <w:t>Мазут</w:t>
            </w:r>
          </w:p>
        </w:tc>
        <w:tc>
          <w:tcPr>
            <w:tcW w:w="521" w:type="pct"/>
            <w:vAlign w:val="center"/>
          </w:tcPr>
          <w:p w14:paraId="27F9A427" w14:textId="64B8C126" w:rsidR="00A4701E" w:rsidRPr="00C81954" w:rsidRDefault="00A4701E" w:rsidP="00FA2358">
            <w:pPr>
              <w:pStyle w:val="afffffffa"/>
            </w:pPr>
            <w:r w:rsidRPr="00C81954">
              <w:t>тыс.тонн</w:t>
            </w:r>
          </w:p>
        </w:tc>
        <w:tc>
          <w:tcPr>
            <w:tcW w:w="340" w:type="pct"/>
            <w:vAlign w:val="center"/>
          </w:tcPr>
          <w:p w14:paraId="2F1B3C1E" w14:textId="0366B554" w:rsidR="00A4701E" w:rsidRPr="00C81954" w:rsidRDefault="00A4701E" w:rsidP="00FA2358">
            <w:pPr>
              <w:pStyle w:val="afffffffa"/>
            </w:pPr>
            <w:r w:rsidRPr="00C81954">
              <w:t>1,819</w:t>
            </w:r>
          </w:p>
        </w:tc>
        <w:tc>
          <w:tcPr>
            <w:tcW w:w="311" w:type="pct"/>
            <w:vAlign w:val="center"/>
          </w:tcPr>
          <w:p w14:paraId="42DE1D78" w14:textId="35DBC859" w:rsidR="00A4701E" w:rsidRPr="00C81954" w:rsidRDefault="00A4701E" w:rsidP="00FA2358">
            <w:pPr>
              <w:pStyle w:val="afffffffa"/>
            </w:pPr>
            <w:r w:rsidRPr="00C81954">
              <w:t>0</w:t>
            </w:r>
          </w:p>
        </w:tc>
        <w:tc>
          <w:tcPr>
            <w:tcW w:w="312" w:type="pct"/>
            <w:vAlign w:val="center"/>
          </w:tcPr>
          <w:p w14:paraId="5E1D64E0" w14:textId="4BA1E0F0" w:rsidR="00A4701E" w:rsidRPr="00C81954" w:rsidRDefault="00A4701E" w:rsidP="00FA2358">
            <w:pPr>
              <w:pStyle w:val="afffffffa"/>
            </w:pPr>
            <w:r w:rsidRPr="00C81954">
              <w:t>0</w:t>
            </w:r>
          </w:p>
        </w:tc>
        <w:tc>
          <w:tcPr>
            <w:tcW w:w="312" w:type="pct"/>
            <w:vAlign w:val="center"/>
          </w:tcPr>
          <w:p w14:paraId="28B3CEE0" w14:textId="1C3F3287" w:rsidR="00A4701E" w:rsidRPr="00C81954" w:rsidRDefault="00A4701E" w:rsidP="00FA2358">
            <w:pPr>
              <w:pStyle w:val="afffffffa"/>
            </w:pPr>
            <w:r w:rsidRPr="00C81954">
              <w:t>0</w:t>
            </w:r>
          </w:p>
        </w:tc>
        <w:tc>
          <w:tcPr>
            <w:tcW w:w="312" w:type="pct"/>
            <w:vAlign w:val="center"/>
          </w:tcPr>
          <w:p w14:paraId="151437A0" w14:textId="3F8228A1" w:rsidR="00A4701E" w:rsidRPr="00C81954" w:rsidRDefault="00A4701E" w:rsidP="00FA2358">
            <w:pPr>
              <w:pStyle w:val="afffffffa"/>
            </w:pPr>
            <w:r w:rsidRPr="00C81954">
              <w:t>0</w:t>
            </w:r>
          </w:p>
        </w:tc>
        <w:tc>
          <w:tcPr>
            <w:tcW w:w="312" w:type="pct"/>
            <w:vAlign w:val="center"/>
          </w:tcPr>
          <w:p w14:paraId="43A6BD35" w14:textId="7F5D7C2E" w:rsidR="00A4701E" w:rsidRPr="00C81954" w:rsidRDefault="00A4701E" w:rsidP="00FA2358">
            <w:pPr>
              <w:pStyle w:val="afffffffa"/>
            </w:pPr>
            <w:r w:rsidRPr="00C81954">
              <w:t>0</w:t>
            </w:r>
          </w:p>
        </w:tc>
        <w:tc>
          <w:tcPr>
            <w:tcW w:w="312" w:type="pct"/>
            <w:vAlign w:val="center"/>
          </w:tcPr>
          <w:p w14:paraId="6EB56A0D" w14:textId="4071ECCB" w:rsidR="00A4701E" w:rsidRPr="00C81954" w:rsidRDefault="00A4701E" w:rsidP="00FA2358">
            <w:pPr>
              <w:pStyle w:val="afffffffa"/>
            </w:pPr>
            <w:r w:rsidRPr="00C81954">
              <w:t>0</w:t>
            </w:r>
          </w:p>
        </w:tc>
        <w:tc>
          <w:tcPr>
            <w:tcW w:w="312" w:type="pct"/>
            <w:vAlign w:val="center"/>
          </w:tcPr>
          <w:p w14:paraId="0EA741C8" w14:textId="6D95F9CA" w:rsidR="00A4701E" w:rsidRPr="00C81954" w:rsidRDefault="00A4701E" w:rsidP="00FA2358">
            <w:pPr>
              <w:pStyle w:val="afffffffa"/>
            </w:pPr>
            <w:r w:rsidRPr="00C81954">
              <w:t>0</w:t>
            </w:r>
          </w:p>
        </w:tc>
        <w:tc>
          <w:tcPr>
            <w:tcW w:w="312" w:type="pct"/>
            <w:vAlign w:val="center"/>
          </w:tcPr>
          <w:p w14:paraId="6A5DA478" w14:textId="2D9CB69E" w:rsidR="00A4701E" w:rsidRPr="00C81954" w:rsidRDefault="00A4701E" w:rsidP="00FA2358">
            <w:pPr>
              <w:pStyle w:val="afffffffa"/>
            </w:pPr>
            <w:r w:rsidRPr="00C81954">
              <w:t>0</w:t>
            </w:r>
          </w:p>
        </w:tc>
        <w:tc>
          <w:tcPr>
            <w:tcW w:w="312" w:type="pct"/>
            <w:vAlign w:val="center"/>
          </w:tcPr>
          <w:p w14:paraId="4304C841" w14:textId="17C276A1" w:rsidR="00A4701E" w:rsidRPr="00C81954" w:rsidRDefault="00A4701E" w:rsidP="00FA2358">
            <w:pPr>
              <w:pStyle w:val="afffffffa"/>
            </w:pPr>
            <w:r w:rsidRPr="00C81954">
              <w:t>1,835</w:t>
            </w:r>
          </w:p>
        </w:tc>
        <w:tc>
          <w:tcPr>
            <w:tcW w:w="312" w:type="pct"/>
            <w:vAlign w:val="center"/>
          </w:tcPr>
          <w:p w14:paraId="1E421A7D" w14:textId="60A5E8FF" w:rsidR="00A4701E" w:rsidRPr="00C81954" w:rsidRDefault="00A4701E" w:rsidP="00FA2358">
            <w:pPr>
              <w:pStyle w:val="afffffffa"/>
            </w:pPr>
            <w:r w:rsidRPr="00C81954">
              <w:t>0</w:t>
            </w:r>
          </w:p>
        </w:tc>
        <w:tc>
          <w:tcPr>
            <w:tcW w:w="309" w:type="pct"/>
            <w:vAlign w:val="center"/>
          </w:tcPr>
          <w:p w14:paraId="6D11D11E" w14:textId="57E8740C" w:rsidR="00A4701E" w:rsidRPr="00C81954" w:rsidRDefault="00A4701E" w:rsidP="00FA2358">
            <w:pPr>
              <w:pStyle w:val="afffffffa"/>
            </w:pPr>
            <w:r w:rsidRPr="00C81954">
              <w:t>0</w:t>
            </w:r>
          </w:p>
        </w:tc>
      </w:tr>
    </w:tbl>
    <w:p w14:paraId="63671B41" w14:textId="77777777" w:rsidR="00ED413D" w:rsidRPr="00C81954" w:rsidRDefault="00ED413D" w:rsidP="00FA2358">
      <w:pPr>
        <w:pStyle w:val="afe"/>
        <w:rPr>
          <w:color w:val="auto"/>
        </w:rPr>
      </w:pPr>
    </w:p>
    <w:p w14:paraId="25182111" w14:textId="6EFC2F4D" w:rsidR="002D0599" w:rsidRPr="00C81954" w:rsidRDefault="002D0599" w:rsidP="00FA2358">
      <w:pPr>
        <w:pStyle w:val="afe"/>
        <w:rPr>
          <w:color w:val="auto"/>
        </w:rPr>
      </w:pPr>
      <w:r w:rsidRPr="00C81954">
        <w:rPr>
          <w:color w:val="auto"/>
        </w:rPr>
        <w:t>Информация по о</w:t>
      </w:r>
      <w:r w:rsidR="00D02895" w:rsidRPr="00C81954">
        <w:rPr>
          <w:color w:val="auto"/>
        </w:rPr>
        <w:t>бъем</w:t>
      </w:r>
      <w:r w:rsidRPr="00C81954">
        <w:rPr>
          <w:color w:val="auto"/>
        </w:rPr>
        <w:t>ам</w:t>
      </w:r>
      <w:r w:rsidR="00D02895" w:rsidRPr="00C81954">
        <w:rPr>
          <w:color w:val="auto"/>
        </w:rPr>
        <w:t xml:space="preserve"> нормативных запасов</w:t>
      </w:r>
      <w:r w:rsidRPr="00C81954">
        <w:rPr>
          <w:color w:val="auto"/>
        </w:rPr>
        <w:t xml:space="preserve"> резервного</w:t>
      </w:r>
      <w:r w:rsidR="00D02895" w:rsidRPr="00C81954">
        <w:rPr>
          <w:color w:val="auto"/>
        </w:rPr>
        <w:t xml:space="preserve"> топлива на </w:t>
      </w:r>
      <w:r w:rsidR="00A4701E" w:rsidRPr="00C81954">
        <w:rPr>
          <w:color w:val="auto"/>
        </w:rPr>
        <w:t>котельных</w:t>
      </w:r>
      <w:r w:rsidR="00D02895" w:rsidRPr="00C81954">
        <w:rPr>
          <w:color w:val="auto"/>
        </w:rPr>
        <w:t xml:space="preserve"> </w:t>
      </w:r>
      <w:r w:rsidRPr="00C81954">
        <w:rPr>
          <w:color w:val="auto"/>
        </w:rPr>
        <w:t>Краснокамского городского округа не были предоставлены.</w:t>
      </w:r>
    </w:p>
    <w:p w14:paraId="37EF8794" w14:textId="77777777" w:rsidR="00ED413D" w:rsidRPr="00C81954" w:rsidRDefault="00ED413D" w:rsidP="00FA2358">
      <w:pPr>
        <w:pStyle w:val="afe"/>
      </w:pPr>
    </w:p>
    <w:p w14:paraId="1CA103A2" w14:textId="77777777" w:rsidR="003B13C5" w:rsidRPr="00C81954" w:rsidRDefault="003B13C5" w:rsidP="00FA2358">
      <w:pPr>
        <w:pStyle w:val="21"/>
      </w:pPr>
      <w:bookmarkStart w:id="437" w:name="_Toc135841181"/>
      <w:r w:rsidRPr="00C81954">
        <w:t xml:space="preserve">Описание особенностей характеристик видов топлива в </w:t>
      </w:r>
      <w:r w:rsidRPr="00C81954">
        <w:br/>
        <w:t>зависимости от мест поставки</w:t>
      </w:r>
      <w:bookmarkEnd w:id="437"/>
    </w:p>
    <w:p w14:paraId="04BB36AA" w14:textId="4B1B233C" w:rsidR="002D0599" w:rsidRPr="00C81954" w:rsidRDefault="002D0599" w:rsidP="00FA2358">
      <w:pPr>
        <w:pStyle w:val="afe"/>
      </w:pPr>
      <w:r w:rsidRPr="00C81954">
        <w:t>Поставки природного газа на территорию Краснокамского городского округа осуществляет ООО «Газпром межрегионгаз Пермь». Калорийность природного газа составляет 7980÷8171 ккал/м</w:t>
      </w:r>
      <w:r w:rsidRPr="00C81954">
        <w:rPr>
          <w:vertAlign w:val="superscript"/>
        </w:rPr>
        <w:t>3</w:t>
      </w:r>
      <w:r w:rsidRPr="00C81954">
        <w:t>.</w:t>
      </w:r>
    </w:p>
    <w:p w14:paraId="1D2CB894" w14:textId="4603CCA9" w:rsidR="002D0599" w:rsidRPr="00C81954" w:rsidRDefault="002D0599" w:rsidP="00FA2358">
      <w:pPr>
        <w:pStyle w:val="afe"/>
      </w:pPr>
      <w:r w:rsidRPr="00C81954">
        <w:t>Основные характеристики мазута, поставляемые на источники тепловой энергии Краснокамского городского округа, указаны в паспорте топлива (</w:t>
      </w:r>
      <w:r w:rsidRPr="00C81954">
        <w:fldChar w:fldCharType="begin"/>
      </w:r>
      <w:r w:rsidRPr="00C81954">
        <w:instrText xml:space="preserve"> REF _Ref133397784 \h  \* MERGEFORMAT </w:instrText>
      </w:r>
      <w:r w:rsidRPr="00C81954">
        <w:fldChar w:fldCharType="separate"/>
      </w:r>
      <w:r w:rsidR="00C81954" w:rsidRPr="00C81954">
        <w:t xml:space="preserve">Рисунок </w:t>
      </w:r>
      <w:r w:rsidR="00C81954" w:rsidRPr="00C81954">
        <w:rPr>
          <w:noProof/>
        </w:rPr>
        <w:t>60</w:t>
      </w:r>
      <w:r w:rsidRPr="00C81954">
        <w:fldChar w:fldCharType="end"/>
      </w:r>
      <w:r w:rsidRPr="00C81954">
        <w:t>).</w:t>
      </w:r>
    </w:p>
    <w:p w14:paraId="57B1CEAB" w14:textId="77777777" w:rsidR="002D0599" w:rsidRPr="00C81954" w:rsidRDefault="002D0599" w:rsidP="00FA2358">
      <w:pPr>
        <w:pStyle w:val="afffffff5"/>
      </w:pPr>
      <w:r w:rsidRPr="00C81954">
        <w:lastRenderedPageBreak/>
        <w:drawing>
          <wp:inline distT="0" distB="0" distL="0" distR="0" wp14:anchorId="040E114A" wp14:editId="2AB9E3CE">
            <wp:extent cx="5750789" cy="8925956"/>
            <wp:effectExtent l="0" t="0" r="254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6977" cy="8935560"/>
                    </a:xfrm>
                    <a:prstGeom prst="rect">
                      <a:avLst/>
                    </a:prstGeom>
                    <a:noFill/>
                  </pic:spPr>
                </pic:pic>
              </a:graphicData>
            </a:graphic>
          </wp:inline>
        </w:drawing>
      </w:r>
    </w:p>
    <w:p w14:paraId="4BF72D59" w14:textId="2412272D" w:rsidR="002D0599" w:rsidRPr="00C81954" w:rsidRDefault="002D0599" w:rsidP="00FA2358">
      <w:pPr>
        <w:pStyle w:val="affff8"/>
      </w:pPr>
      <w:bookmarkStart w:id="438" w:name="_Ref133397784"/>
      <w:bookmarkStart w:id="439" w:name="_Toc90996201"/>
      <w:bookmarkStart w:id="440" w:name="_Toc135841425"/>
      <w:r w:rsidRPr="00C81954">
        <w:t xml:space="preserve">Рисунок </w:t>
      </w:r>
      <w:fldSimple w:instr=" SEQ Рисунок \* ARABIC ">
        <w:r w:rsidR="00C81954" w:rsidRPr="00C81954">
          <w:rPr>
            <w:noProof/>
          </w:rPr>
          <w:t>60</w:t>
        </w:r>
      </w:fldSimple>
      <w:bookmarkEnd w:id="438"/>
      <w:r w:rsidRPr="00C81954">
        <w:t>. Паспорт на мазут топочный</w:t>
      </w:r>
      <w:bookmarkEnd w:id="439"/>
      <w:bookmarkEnd w:id="440"/>
    </w:p>
    <w:p w14:paraId="0DFECC42" w14:textId="60C87BC9" w:rsidR="002D0599" w:rsidRPr="00C81954" w:rsidRDefault="002D0599" w:rsidP="00FA2358">
      <w:pPr>
        <w:widowControl/>
        <w:autoSpaceDE/>
        <w:autoSpaceDN/>
        <w:adjustRightInd/>
        <w:spacing w:line="240" w:lineRule="auto"/>
        <w:ind w:firstLine="0"/>
        <w:jc w:val="left"/>
      </w:pPr>
      <w:r w:rsidRPr="00C81954">
        <w:br w:type="page"/>
      </w:r>
    </w:p>
    <w:p w14:paraId="0EECCB29" w14:textId="5C579ECD" w:rsidR="003B13C5" w:rsidRPr="00C81954" w:rsidRDefault="003B13C5" w:rsidP="00FA2358">
      <w:pPr>
        <w:pStyle w:val="21"/>
      </w:pPr>
      <w:bookmarkStart w:id="441" w:name="_Toc135841182"/>
      <w:r w:rsidRPr="00C81954">
        <w:lastRenderedPageBreak/>
        <w:t>Описание использования местных видов топлива</w:t>
      </w:r>
      <w:bookmarkEnd w:id="441"/>
    </w:p>
    <w:p w14:paraId="2D3A9A4B" w14:textId="7A0A585B" w:rsidR="009F16CA" w:rsidRPr="00C81954" w:rsidRDefault="009F16CA" w:rsidP="00FA2358">
      <w:pPr>
        <w:pStyle w:val="afe"/>
        <w:rPr>
          <w:color w:val="auto"/>
        </w:rPr>
      </w:pPr>
      <w:r w:rsidRPr="00C81954">
        <w:rPr>
          <w:color w:val="auto"/>
        </w:rPr>
        <w:t>Местные виды топлива не сжигаются.</w:t>
      </w:r>
    </w:p>
    <w:p w14:paraId="79EC872D" w14:textId="77777777" w:rsidR="00D02895" w:rsidRPr="00C81954" w:rsidRDefault="00D02895" w:rsidP="00FA2358">
      <w:pPr>
        <w:pStyle w:val="afe"/>
        <w:rPr>
          <w:color w:val="auto"/>
        </w:rPr>
      </w:pPr>
    </w:p>
    <w:p w14:paraId="4F7FA53D" w14:textId="32ED9DDA" w:rsidR="002D0599" w:rsidRPr="00C81954" w:rsidRDefault="00510A3E" w:rsidP="00FA2358">
      <w:pPr>
        <w:pStyle w:val="21"/>
      </w:pPr>
      <w:bookmarkStart w:id="442" w:name="_Toc135841183"/>
      <w:r w:rsidRPr="00C81954">
        <w:t xml:space="preserve">Описание видов топлива, их доли и значения низшей </w:t>
      </w:r>
      <w:r w:rsidRPr="00C81954">
        <w:br/>
        <w:t xml:space="preserve">теплоты сгорания топлива, используемых для производства </w:t>
      </w:r>
      <w:r w:rsidRPr="00C81954">
        <w:br/>
        <w:t>тепловой энергии по каждой системе теплоснабжения</w:t>
      </w:r>
      <w:bookmarkEnd w:id="442"/>
    </w:p>
    <w:p w14:paraId="3B78659B" w14:textId="31278FF3" w:rsidR="002D0599" w:rsidRPr="00C81954" w:rsidRDefault="00510A3E" w:rsidP="00FA2358">
      <w:pPr>
        <w:pStyle w:val="afe"/>
        <w:rPr>
          <w:color w:val="auto"/>
        </w:rPr>
      </w:pPr>
      <w:r w:rsidRPr="00C81954">
        <w:rPr>
          <w:color w:val="auto"/>
        </w:rPr>
        <w:t xml:space="preserve">Основным видом топлива, потребляемым на источниках тепловой энергии Краснокамского городского округа, является природный газ. В таблице </w:t>
      </w:r>
      <w:r w:rsidRPr="00C81954">
        <w:rPr>
          <w:color w:val="auto"/>
        </w:rPr>
        <w:fldChar w:fldCharType="begin"/>
      </w:r>
      <w:r w:rsidRPr="00C81954">
        <w:rPr>
          <w:color w:val="auto"/>
        </w:rPr>
        <w:instrText xml:space="preserve"> REF _Ref133398097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rPr>
        <w:t>76</w:t>
      </w:r>
      <w:r w:rsidRPr="00C81954">
        <w:rPr>
          <w:color w:val="auto"/>
        </w:rPr>
        <w:fldChar w:fldCharType="end"/>
      </w:r>
      <w:r w:rsidRPr="00C81954">
        <w:rPr>
          <w:color w:val="auto"/>
        </w:rPr>
        <w:t xml:space="preserve"> указаны характеристики топлива, используемого для производства тепловой энергии по каждой системе теплоснабжения, за 2022 г.</w:t>
      </w:r>
    </w:p>
    <w:p w14:paraId="448D51F5" w14:textId="636E9042" w:rsidR="00510A3E" w:rsidRPr="00C81954" w:rsidRDefault="00510A3E" w:rsidP="00FA2358">
      <w:pPr>
        <w:pStyle w:val="affff7"/>
      </w:pPr>
      <w:bookmarkStart w:id="443" w:name="_Ref133398097"/>
      <w:bookmarkStart w:id="444" w:name="_Toc136104381"/>
      <w:r w:rsidRPr="00C81954">
        <w:t xml:space="preserve">Таблица </w:t>
      </w:r>
      <w:fldSimple w:instr=" SEQ Таблица \* ARABIC ">
        <w:r w:rsidR="00C81954" w:rsidRPr="00C81954">
          <w:rPr>
            <w:noProof/>
          </w:rPr>
          <w:t>76</w:t>
        </w:r>
      </w:fldSimple>
      <w:bookmarkEnd w:id="443"/>
      <w:r w:rsidRPr="00C81954">
        <w:t>. Характеристики топлива, сжигаемого на источниках тепловой энергии</w:t>
      </w:r>
      <w:bookmarkEnd w:id="4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57"/>
        <w:gridCol w:w="3910"/>
        <w:gridCol w:w="1754"/>
        <w:gridCol w:w="1754"/>
        <w:gridCol w:w="1752"/>
      </w:tblGrid>
      <w:tr w:rsidR="00510A3E" w:rsidRPr="00C81954" w14:paraId="1BF746FB" w14:textId="1EB8B393" w:rsidTr="00510A3E">
        <w:trPr>
          <w:trHeight w:val="113"/>
        </w:trPr>
        <w:tc>
          <w:tcPr>
            <w:tcW w:w="237" w:type="pct"/>
            <w:shd w:val="clear" w:color="auto" w:fill="auto"/>
            <w:vAlign w:val="center"/>
            <w:hideMark/>
          </w:tcPr>
          <w:p w14:paraId="31B065A8" w14:textId="77777777" w:rsidR="00510A3E" w:rsidRPr="00C81954" w:rsidRDefault="00510A3E" w:rsidP="00FA2358">
            <w:pPr>
              <w:pStyle w:val="afffffffa"/>
            </w:pPr>
            <w:r w:rsidRPr="00C81954">
              <w:t>№ п/п</w:t>
            </w:r>
          </w:p>
        </w:tc>
        <w:tc>
          <w:tcPr>
            <w:tcW w:w="2031" w:type="pct"/>
            <w:shd w:val="clear" w:color="auto" w:fill="auto"/>
            <w:vAlign w:val="center"/>
            <w:hideMark/>
          </w:tcPr>
          <w:p w14:paraId="5738B88B" w14:textId="77777777" w:rsidR="00510A3E" w:rsidRPr="00C81954" w:rsidRDefault="00510A3E" w:rsidP="00FA2358">
            <w:pPr>
              <w:pStyle w:val="afffffffa"/>
            </w:pPr>
            <w:r w:rsidRPr="00C81954">
              <w:t>Наименование</w:t>
            </w:r>
          </w:p>
        </w:tc>
        <w:tc>
          <w:tcPr>
            <w:tcW w:w="911" w:type="pct"/>
            <w:shd w:val="clear" w:color="auto" w:fill="auto"/>
            <w:vAlign w:val="center"/>
            <w:hideMark/>
          </w:tcPr>
          <w:p w14:paraId="360C9685" w14:textId="77777777" w:rsidR="00510A3E" w:rsidRPr="00C81954" w:rsidRDefault="00510A3E" w:rsidP="00FA2358">
            <w:pPr>
              <w:pStyle w:val="afffffffa"/>
            </w:pPr>
            <w:r w:rsidRPr="00C81954">
              <w:t>Тип топлива</w:t>
            </w:r>
          </w:p>
        </w:tc>
        <w:tc>
          <w:tcPr>
            <w:tcW w:w="911" w:type="pct"/>
            <w:vAlign w:val="center"/>
          </w:tcPr>
          <w:p w14:paraId="65A4C8B8" w14:textId="3DA25061" w:rsidR="00510A3E" w:rsidRPr="00C81954" w:rsidRDefault="00510A3E" w:rsidP="00FA2358">
            <w:pPr>
              <w:pStyle w:val="afffffffa"/>
            </w:pPr>
            <w:r w:rsidRPr="00C81954">
              <w:t>Калорийность топлива, ккал/м</w:t>
            </w:r>
            <w:r w:rsidRPr="00C81954">
              <w:rPr>
                <w:vertAlign w:val="superscript"/>
              </w:rPr>
              <w:t>3</w:t>
            </w:r>
          </w:p>
        </w:tc>
        <w:tc>
          <w:tcPr>
            <w:tcW w:w="910" w:type="pct"/>
            <w:vAlign w:val="center"/>
          </w:tcPr>
          <w:p w14:paraId="2ECDC819" w14:textId="4432CFBE" w:rsidR="00510A3E" w:rsidRPr="00C81954" w:rsidRDefault="00510A3E" w:rsidP="00FA2358">
            <w:pPr>
              <w:pStyle w:val="afffffffa"/>
            </w:pPr>
            <w:r w:rsidRPr="00C81954">
              <w:t>Доля сжигаемого топлива, %</w:t>
            </w:r>
          </w:p>
        </w:tc>
      </w:tr>
      <w:tr w:rsidR="00510A3E" w:rsidRPr="00C81954" w14:paraId="36A4B714" w14:textId="27823BAE" w:rsidTr="00510A3E">
        <w:trPr>
          <w:trHeight w:val="113"/>
        </w:trPr>
        <w:tc>
          <w:tcPr>
            <w:tcW w:w="5000" w:type="pct"/>
            <w:gridSpan w:val="5"/>
            <w:shd w:val="clear" w:color="auto" w:fill="auto"/>
            <w:vAlign w:val="center"/>
            <w:hideMark/>
          </w:tcPr>
          <w:p w14:paraId="4A383875" w14:textId="110D443D" w:rsidR="00510A3E" w:rsidRPr="00C81954" w:rsidRDefault="00510A3E" w:rsidP="00FA2358">
            <w:pPr>
              <w:pStyle w:val="afffffffa"/>
            </w:pPr>
            <w:r w:rsidRPr="00C81954">
              <w:t>Источники комбинированной выработки</w:t>
            </w:r>
          </w:p>
        </w:tc>
      </w:tr>
      <w:tr w:rsidR="00510A3E" w:rsidRPr="00C81954" w14:paraId="5457EE69" w14:textId="69DACDD2" w:rsidTr="00510A3E">
        <w:trPr>
          <w:trHeight w:val="113"/>
        </w:trPr>
        <w:tc>
          <w:tcPr>
            <w:tcW w:w="5000" w:type="pct"/>
            <w:gridSpan w:val="5"/>
            <w:shd w:val="clear" w:color="auto" w:fill="auto"/>
            <w:vAlign w:val="center"/>
            <w:hideMark/>
          </w:tcPr>
          <w:p w14:paraId="0A16F205" w14:textId="52BCF3E3" w:rsidR="00510A3E" w:rsidRPr="00C81954" w:rsidRDefault="00510A3E" w:rsidP="00FA2358">
            <w:pPr>
              <w:pStyle w:val="afffffffa"/>
            </w:pPr>
            <w:r w:rsidRPr="00C81954">
              <w:t>Филиал «Пермский» ПАО «Т Плюс»</w:t>
            </w:r>
          </w:p>
        </w:tc>
      </w:tr>
      <w:tr w:rsidR="00510A3E" w:rsidRPr="00C81954" w14:paraId="6FA5836E" w14:textId="2D4F5F8B" w:rsidTr="00300C6C">
        <w:trPr>
          <w:trHeight w:val="113"/>
        </w:trPr>
        <w:tc>
          <w:tcPr>
            <w:tcW w:w="237" w:type="pct"/>
            <w:vMerge w:val="restart"/>
            <w:shd w:val="clear" w:color="auto" w:fill="auto"/>
            <w:vAlign w:val="center"/>
            <w:hideMark/>
          </w:tcPr>
          <w:p w14:paraId="4C622802" w14:textId="77777777" w:rsidR="00510A3E" w:rsidRPr="00C81954" w:rsidRDefault="00510A3E" w:rsidP="00FA2358">
            <w:pPr>
              <w:pStyle w:val="afffffffa"/>
            </w:pPr>
            <w:r w:rsidRPr="00C81954">
              <w:t>1</w:t>
            </w:r>
          </w:p>
        </w:tc>
        <w:tc>
          <w:tcPr>
            <w:tcW w:w="2031" w:type="pct"/>
            <w:vMerge w:val="restart"/>
            <w:shd w:val="clear" w:color="auto" w:fill="auto"/>
            <w:vAlign w:val="center"/>
            <w:hideMark/>
          </w:tcPr>
          <w:p w14:paraId="6CA5A3D9" w14:textId="77777777" w:rsidR="00510A3E" w:rsidRPr="00C81954" w:rsidRDefault="00510A3E" w:rsidP="00FA2358">
            <w:pPr>
              <w:pStyle w:val="afffffffa"/>
            </w:pPr>
            <w:r w:rsidRPr="00C81954">
              <w:t>Закамская ТЭЦ-5</w:t>
            </w:r>
          </w:p>
        </w:tc>
        <w:tc>
          <w:tcPr>
            <w:tcW w:w="911" w:type="pct"/>
            <w:shd w:val="clear" w:color="auto" w:fill="auto"/>
            <w:vAlign w:val="center"/>
            <w:hideMark/>
          </w:tcPr>
          <w:p w14:paraId="298BB4D8" w14:textId="39510731" w:rsidR="00510A3E" w:rsidRPr="00C81954" w:rsidRDefault="00510A3E" w:rsidP="00FA2358">
            <w:pPr>
              <w:pStyle w:val="afffffffa"/>
            </w:pPr>
            <w:r w:rsidRPr="00C81954">
              <w:t>Природный газ</w:t>
            </w:r>
          </w:p>
        </w:tc>
        <w:tc>
          <w:tcPr>
            <w:tcW w:w="911" w:type="pct"/>
            <w:vAlign w:val="center"/>
          </w:tcPr>
          <w:p w14:paraId="1D9FB8B6" w14:textId="42A4C200" w:rsidR="00510A3E" w:rsidRPr="00C81954" w:rsidRDefault="00510A3E" w:rsidP="00FA2358">
            <w:pPr>
              <w:pStyle w:val="afffffffa"/>
            </w:pPr>
            <w:r w:rsidRPr="00C81954">
              <w:t>8267</w:t>
            </w:r>
          </w:p>
        </w:tc>
        <w:tc>
          <w:tcPr>
            <w:tcW w:w="910" w:type="pct"/>
            <w:vAlign w:val="center"/>
          </w:tcPr>
          <w:p w14:paraId="59111409" w14:textId="2727A98C" w:rsidR="00510A3E" w:rsidRPr="00C81954" w:rsidRDefault="00510A3E" w:rsidP="00FA2358">
            <w:pPr>
              <w:pStyle w:val="afffffffa"/>
            </w:pPr>
            <w:r w:rsidRPr="00C81954">
              <w:t>99,995</w:t>
            </w:r>
          </w:p>
        </w:tc>
      </w:tr>
      <w:tr w:rsidR="00510A3E" w:rsidRPr="00C81954" w14:paraId="6DC40300" w14:textId="77777777" w:rsidTr="00300C6C">
        <w:trPr>
          <w:trHeight w:val="113"/>
        </w:trPr>
        <w:tc>
          <w:tcPr>
            <w:tcW w:w="237" w:type="pct"/>
            <w:vMerge/>
            <w:shd w:val="clear" w:color="auto" w:fill="auto"/>
            <w:vAlign w:val="center"/>
          </w:tcPr>
          <w:p w14:paraId="026C9128" w14:textId="77777777" w:rsidR="00510A3E" w:rsidRPr="00C81954" w:rsidRDefault="00510A3E" w:rsidP="00FA2358">
            <w:pPr>
              <w:pStyle w:val="afffffffa"/>
            </w:pPr>
          </w:p>
        </w:tc>
        <w:tc>
          <w:tcPr>
            <w:tcW w:w="2031" w:type="pct"/>
            <w:vMerge/>
            <w:shd w:val="clear" w:color="auto" w:fill="auto"/>
            <w:vAlign w:val="center"/>
          </w:tcPr>
          <w:p w14:paraId="1A095C03" w14:textId="77777777" w:rsidR="00510A3E" w:rsidRPr="00C81954" w:rsidRDefault="00510A3E" w:rsidP="00FA2358">
            <w:pPr>
              <w:pStyle w:val="afffffffa"/>
            </w:pPr>
          </w:p>
        </w:tc>
        <w:tc>
          <w:tcPr>
            <w:tcW w:w="911" w:type="pct"/>
            <w:shd w:val="clear" w:color="auto" w:fill="auto"/>
            <w:vAlign w:val="center"/>
          </w:tcPr>
          <w:p w14:paraId="741BA692" w14:textId="49991C07" w:rsidR="00510A3E" w:rsidRPr="00C81954" w:rsidRDefault="00510A3E" w:rsidP="00FA2358">
            <w:pPr>
              <w:pStyle w:val="afffffffa"/>
            </w:pPr>
            <w:r w:rsidRPr="00C81954">
              <w:t>Мазут</w:t>
            </w:r>
          </w:p>
        </w:tc>
        <w:tc>
          <w:tcPr>
            <w:tcW w:w="911" w:type="pct"/>
            <w:vAlign w:val="center"/>
          </w:tcPr>
          <w:p w14:paraId="63D22AD2" w14:textId="45B35197" w:rsidR="00510A3E" w:rsidRPr="00C81954" w:rsidRDefault="00510A3E" w:rsidP="00FA2358">
            <w:pPr>
              <w:pStyle w:val="afffffffa"/>
            </w:pPr>
            <w:r w:rsidRPr="00C81954">
              <w:t>9694</w:t>
            </w:r>
          </w:p>
        </w:tc>
        <w:tc>
          <w:tcPr>
            <w:tcW w:w="910" w:type="pct"/>
            <w:vAlign w:val="center"/>
          </w:tcPr>
          <w:p w14:paraId="10C196D4" w14:textId="6505C658" w:rsidR="00510A3E" w:rsidRPr="00C81954" w:rsidRDefault="00510A3E" w:rsidP="00FA2358">
            <w:pPr>
              <w:pStyle w:val="afffffffa"/>
            </w:pPr>
            <w:r w:rsidRPr="00C81954">
              <w:t>0,005</w:t>
            </w:r>
          </w:p>
        </w:tc>
      </w:tr>
      <w:tr w:rsidR="00510A3E" w:rsidRPr="00C81954" w14:paraId="69E24659" w14:textId="7F3A947A" w:rsidTr="00510A3E">
        <w:trPr>
          <w:trHeight w:val="113"/>
        </w:trPr>
        <w:tc>
          <w:tcPr>
            <w:tcW w:w="5000" w:type="pct"/>
            <w:gridSpan w:val="5"/>
            <w:shd w:val="clear" w:color="auto" w:fill="auto"/>
            <w:vAlign w:val="center"/>
            <w:hideMark/>
          </w:tcPr>
          <w:p w14:paraId="055F0C27" w14:textId="2FB34E81" w:rsidR="00510A3E" w:rsidRPr="00C81954" w:rsidRDefault="00510A3E" w:rsidP="00FA2358">
            <w:pPr>
              <w:pStyle w:val="afffffffa"/>
            </w:pPr>
            <w:r w:rsidRPr="00C81954">
              <w:t>Котельные</w:t>
            </w:r>
          </w:p>
        </w:tc>
      </w:tr>
      <w:tr w:rsidR="00510A3E" w:rsidRPr="00C81954" w14:paraId="45C23978" w14:textId="2A61E326" w:rsidTr="00510A3E">
        <w:trPr>
          <w:trHeight w:val="113"/>
        </w:trPr>
        <w:tc>
          <w:tcPr>
            <w:tcW w:w="5000" w:type="pct"/>
            <w:gridSpan w:val="5"/>
            <w:shd w:val="clear" w:color="auto" w:fill="auto"/>
            <w:vAlign w:val="center"/>
            <w:hideMark/>
          </w:tcPr>
          <w:p w14:paraId="0853FE60" w14:textId="0254B331" w:rsidR="00510A3E" w:rsidRPr="00C81954" w:rsidRDefault="00510A3E" w:rsidP="00FA2358">
            <w:pPr>
              <w:pStyle w:val="afffffffa"/>
            </w:pPr>
            <w:r w:rsidRPr="00C81954">
              <w:t>МУП «ОВЕР-Гарант»</w:t>
            </w:r>
          </w:p>
        </w:tc>
      </w:tr>
      <w:tr w:rsidR="00510A3E" w:rsidRPr="00C81954" w14:paraId="273B358A" w14:textId="19526CFD" w:rsidTr="004F13DF">
        <w:trPr>
          <w:trHeight w:val="113"/>
        </w:trPr>
        <w:tc>
          <w:tcPr>
            <w:tcW w:w="237" w:type="pct"/>
            <w:shd w:val="clear" w:color="auto" w:fill="auto"/>
            <w:vAlign w:val="center"/>
            <w:hideMark/>
          </w:tcPr>
          <w:p w14:paraId="4723899C" w14:textId="77777777" w:rsidR="00510A3E" w:rsidRPr="00C81954" w:rsidRDefault="00510A3E" w:rsidP="00FA2358">
            <w:pPr>
              <w:pStyle w:val="afffffffa"/>
            </w:pPr>
            <w:r w:rsidRPr="00C81954">
              <w:t>1</w:t>
            </w:r>
          </w:p>
        </w:tc>
        <w:tc>
          <w:tcPr>
            <w:tcW w:w="2031" w:type="pct"/>
            <w:shd w:val="clear" w:color="auto" w:fill="auto"/>
            <w:vAlign w:val="center"/>
            <w:hideMark/>
          </w:tcPr>
          <w:p w14:paraId="3962F76B" w14:textId="77777777" w:rsidR="00510A3E" w:rsidRPr="00C81954" w:rsidRDefault="00510A3E" w:rsidP="00FA2358">
            <w:pPr>
              <w:pStyle w:val="afffffffa"/>
            </w:pPr>
            <w:r w:rsidRPr="00C81954">
              <w:t>Котельная «Восточная»</w:t>
            </w:r>
          </w:p>
        </w:tc>
        <w:tc>
          <w:tcPr>
            <w:tcW w:w="911" w:type="pct"/>
            <w:shd w:val="clear" w:color="auto" w:fill="auto"/>
            <w:hideMark/>
          </w:tcPr>
          <w:p w14:paraId="24BAA43B" w14:textId="77777777" w:rsidR="00510A3E" w:rsidRPr="00C81954" w:rsidRDefault="00510A3E" w:rsidP="00FA2358">
            <w:pPr>
              <w:pStyle w:val="afffffffa"/>
            </w:pPr>
            <w:r w:rsidRPr="00C81954">
              <w:t>Природный газ</w:t>
            </w:r>
          </w:p>
        </w:tc>
        <w:tc>
          <w:tcPr>
            <w:tcW w:w="911" w:type="pct"/>
            <w:vAlign w:val="center"/>
          </w:tcPr>
          <w:p w14:paraId="53222396" w14:textId="4D275F8A" w:rsidR="00510A3E" w:rsidRPr="00C81954" w:rsidRDefault="00510A3E" w:rsidP="00FA2358">
            <w:pPr>
              <w:pStyle w:val="afffffffa"/>
            </w:pPr>
            <w:r w:rsidRPr="00C81954">
              <w:t>7980</w:t>
            </w:r>
          </w:p>
        </w:tc>
        <w:tc>
          <w:tcPr>
            <w:tcW w:w="910" w:type="pct"/>
          </w:tcPr>
          <w:p w14:paraId="0A2BDDA9" w14:textId="3432EA4B" w:rsidR="00510A3E" w:rsidRPr="00C81954" w:rsidRDefault="00510A3E" w:rsidP="00FA2358">
            <w:pPr>
              <w:pStyle w:val="afffffffa"/>
            </w:pPr>
            <w:r w:rsidRPr="00C81954">
              <w:t>100</w:t>
            </w:r>
          </w:p>
        </w:tc>
      </w:tr>
      <w:tr w:rsidR="00510A3E" w:rsidRPr="00C81954" w14:paraId="6C665B81" w14:textId="4FE35544" w:rsidTr="004F13DF">
        <w:trPr>
          <w:trHeight w:val="113"/>
        </w:trPr>
        <w:tc>
          <w:tcPr>
            <w:tcW w:w="237" w:type="pct"/>
            <w:shd w:val="clear" w:color="auto" w:fill="auto"/>
            <w:vAlign w:val="center"/>
            <w:hideMark/>
          </w:tcPr>
          <w:p w14:paraId="2581BB43" w14:textId="77777777" w:rsidR="00510A3E" w:rsidRPr="00C81954" w:rsidRDefault="00510A3E" w:rsidP="00FA2358">
            <w:pPr>
              <w:pStyle w:val="afffffffa"/>
            </w:pPr>
            <w:r w:rsidRPr="00C81954">
              <w:t>2</w:t>
            </w:r>
          </w:p>
        </w:tc>
        <w:tc>
          <w:tcPr>
            <w:tcW w:w="2031" w:type="pct"/>
            <w:shd w:val="clear" w:color="auto" w:fill="auto"/>
            <w:vAlign w:val="center"/>
            <w:hideMark/>
          </w:tcPr>
          <w:p w14:paraId="7CF9C1CB" w14:textId="77777777" w:rsidR="00510A3E" w:rsidRPr="00C81954" w:rsidRDefault="00510A3E" w:rsidP="00FA2358">
            <w:pPr>
              <w:pStyle w:val="afffffffa"/>
            </w:pPr>
            <w:r w:rsidRPr="00C81954">
              <w:t>Котельная «Центр»</w:t>
            </w:r>
          </w:p>
        </w:tc>
        <w:tc>
          <w:tcPr>
            <w:tcW w:w="911" w:type="pct"/>
            <w:shd w:val="clear" w:color="auto" w:fill="auto"/>
            <w:hideMark/>
          </w:tcPr>
          <w:p w14:paraId="148C7B64" w14:textId="77777777" w:rsidR="00510A3E" w:rsidRPr="00C81954" w:rsidRDefault="00510A3E" w:rsidP="00FA2358">
            <w:pPr>
              <w:pStyle w:val="afffffffa"/>
            </w:pPr>
            <w:r w:rsidRPr="00C81954">
              <w:t>Природный газ</w:t>
            </w:r>
          </w:p>
        </w:tc>
        <w:tc>
          <w:tcPr>
            <w:tcW w:w="911" w:type="pct"/>
            <w:vAlign w:val="center"/>
          </w:tcPr>
          <w:p w14:paraId="4F2D8978" w14:textId="613BC5FD" w:rsidR="00510A3E" w:rsidRPr="00C81954" w:rsidRDefault="00510A3E" w:rsidP="00FA2358">
            <w:pPr>
              <w:pStyle w:val="afffffffa"/>
            </w:pPr>
            <w:r w:rsidRPr="00C81954">
              <w:t>7980</w:t>
            </w:r>
          </w:p>
        </w:tc>
        <w:tc>
          <w:tcPr>
            <w:tcW w:w="910" w:type="pct"/>
          </w:tcPr>
          <w:p w14:paraId="5F4AE65F" w14:textId="3DA4CC51" w:rsidR="00510A3E" w:rsidRPr="00C81954" w:rsidRDefault="00510A3E" w:rsidP="00FA2358">
            <w:pPr>
              <w:pStyle w:val="afffffffa"/>
            </w:pPr>
            <w:r w:rsidRPr="00C81954">
              <w:t>100</w:t>
            </w:r>
          </w:p>
        </w:tc>
      </w:tr>
      <w:tr w:rsidR="00510A3E" w:rsidRPr="00C81954" w14:paraId="19B4666D" w14:textId="5774AE17" w:rsidTr="004F13DF">
        <w:trPr>
          <w:trHeight w:val="113"/>
        </w:trPr>
        <w:tc>
          <w:tcPr>
            <w:tcW w:w="237" w:type="pct"/>
            <w:shd w:val="clear" w:color="auto" w:fill="auto"/>
            <w:vAlign w:val="center"/>
            <w:hideMark/>
          </w:tcPr>
          <w:p w14:paraId="2DD15C33" w14:textId="77777777" w:rsidR="00510A3E" w:rsidRPr="00C81954" w:rsidRDefault="00510A3E" w:rsidP="00FA2358">
            <w:pPr>
              <w:pStyle w:val="afffffffa"/>
            </w:pPr>
            <w:r w:rsidRPr="00C81954">
              <w:t>3</w:t>
            </w:r>
          </w:p>
        </w:tc>
        <w:tc>
          <w:tcPr>
            <w:tcW w:w="2031" w:type="pct"/>
            <w:shd w:val="clear" w:color="auto" w:fill="auto"/>
            <w:vAlign w:val="center"/>
            <w:hideMark/>
          </w:tcPr>
          <w:p w14:paraId="53CADF93" w14:textId="77777777" w:rsidR="00510A3E" w:rsidRPr="00C81954" w:rsidRDefault="00510A3E" w:rsidP="00FA2358">
            <w:pPr>
              <w:pStyle w:val="afffffffa"/>
            </w:pPr>
            <w:r w:rsidRPr="00C81954">
              <w:t>Котельная «Чёрная»</w:t>
            </w:r>
          </w:p>
        </w:tc>
        <w:tc>
          <w:tcPr>
            <w:tcW w:w="911" w:type="pct"/>
            <w:shd w:val="clear" w:color="auto" w:fill="auto"/>
            <w:hideMark/>
          </w:tcPr>
          <w:p w14:paraId="28EFFC72" w14:textId="77777777" w:rsidR="00510A3E" w:rsidRPr="00C81954" w:rsidRDefault="00510A3E" w:rsidP="00FA2358">
            <w:pPr>
              <w:pStyle w:val="afffffffa"/>
            </w:pPr>
            <w:r w:rsidRPr="00C81954">
              <w:t>Природный газ</w:t>
            </w:r>
          </w:p>
        </w:tc>
        <w:tc>
          <w:tcPr>
            <w:tcW w:w="911" w:type="pct"/>
            <w:vAlign w:val="center"/>
          </w:tcPr>
          <w:p w14:paraId="08EE44D6" w14:textId="4C9DEA8B" w:rsidR="00510A3E" w:rsidRPr="00C81954" w:rsidRDefault="00510A3E" w:rsidP="00FA2358">
            <w:pPr>
              <w:pStyle w:val="afffffffa"/>
            </w:pPr>
            <w:r w:rsidRPr="00C81954">
              <w:t>7980</w:t>
            </w:r>
          </w:p>
        </w:tc>
        <w:tc>
          <w:tcPr>
            <w:tcW w:w="910" w:type="pct"/>
          </w:tcPr>
          <w:p w14:paraId="3247918E" w14:textId="763F0315" w:rsidR="00510A3E" w:rsidRPr="00C81954" w:rsidRDefault="00510A3E" w:rsidP="00FA2358">
            <w:pPr>
              <w:pStyle w:val="afffffffa"/>
            </w:pPr>
            <w:r w:rsidRPr="00C81954">
              <w:t>100</w:t>
            </w:r>
          </w:p>
        </w:tc>
      </w:tr>
      <w:tr w:rsidR="00510A3E" w:rsidRPr="00C81954" w14:paraId="283A352F" w14:textId="7EA7CF52" w:rsidTr="004F13DF">
        <w:trPr>
          <w:trHeight w:val="113"/>
        </w:trPr>
        <w:tc>
          <w:tcPr>
            <w:tcW w:w="237" w:type="pct"/>
            <w:shd w:val="clear" w:color="auto" w:fill="auto"/>
            <w:vAlign w:val="center"/>
            <w:hideMark/>
          </w:tcPr>
          <w:p w14:paraId="38CA223D" w14:textId="77777777" w:rsidR="00510A3E" w:rsidRPr="00C81954" w:rsidRDefault="00510A3E" w:rsidP="00FA2358">
            <w:pPr>
              <w:pStyle w:val="afffffffa"/>
            </w:pPr>
            <w:r w:rsidRPr="00C81954">
              <w:t>4</w:t>
            </w:r>
          </w:p>
        </w:tc>
        <w:tc>
          <w:tcPr>
            <w:tcW w:w="2031" w:type="pct"/>
            <w:shd w:val="clear" w:color="auto" w:fill="auto"/>
            <w:vAlign w:val="center"/>
            <w:hideMark/>
          </w:tcPr>
          <w:p w14:paraId="3D90524E" w14:textId="77777777" w:rsidR="00510A3E" w:rsidRPr="00C81954" w:rsidRDefault="00510A3E" w:rsidP="00FA2358">
            <w:pPr>
              <w:pStyle w:val="afffffffa"/>
            </w:pPr>
            <w:r w:rsidRPr="00C81954">
              <w:t>Котельная «Брагино»</w:t>
            </w:r>
          </w:p>
        </w:tc>
        <w:tc>
          <w:tcPr>
            <w:tcW w:w="911" w:type="pct"/>
            <w:shd w:val="clear" w:color="auto" w:fill="auto"/>
            <w:hideMark/>
          </w:tcPr>
          <w:p w14:paraId="64B25380" w14:textId="77777777" w:rsidR="00510A3E" w:rsidRPr="00C81954" w:rsidRDefault="00510A3E" w:rsidP="00FA2358">
            <w:pPr>
              <w:pStyle w:val="afffffffa"/>
            </w:pPr>
            <w:r w:rsidRPr="00C81954">
              <w:t>Природный газ</w:t>
            </w:r>
          </w:p>
        </w:tc>
        <w:tc>
          <w:tcPr>
            <w:tcW w:w="911" w:type="pct"/>
            <w:vAlign w:val="center"/>
          </w:tcPr>
          <w:p w14:paraId="46FDC998" w14:textId="60A8F3CD" w:rsidR="00510A3E" w:rsidRPr="00C81954" w:rsidRDefault="00510A3E" w:rsidP="00FA2358">
            <w:pPr>
              <w:pStyle w:val="afffffffa"/>
            </w:pPr>
            <w:r w:rsidRPr="00C81954">
              <w:t>7980</w:t>
            </w:r>
          </w:p>
        </w:tc>
        <w:tc>
          <w:tcPr>
            <w:tcW w:w="910" w:type="pct"/>
          </w:tcPr>
          <w:p w14:paraId="06C97BB9" w14:textId="6A663DA7" w:rsidR="00510A3E" w:rsidRPr="00C81954" w:rsidRDefault="00510A3E" w:rsidP="00FA2358">
            <w:pPr>
              <w:pStyle w:val="afffffffa"/>
            </w:pPr>
            <w:r w:rsidRPr="00C81954">
              <w:t>100</w:t>
            </w:r>
          </w:p>
        </w:tc>
      </w:tr>
      <w:tr w:rsidR="00510A3E" w:rsidRPr="00C81954" w14:paraId="244294A9" w14:textId="7A9C104A" w:rsidTr="004F13DF">
        <w:trPr>
          <w:trHeight w:val="113"/>
        </w:trPr>
        <w:tc>
          <w:tcPr>
            <w:tcW w:w="237" w:type="pct"/>
            <w:shd w:val="clear" w:color="auto" w:fill="auto"/>
            <w:vAlign w:val="center"/>
            <w:hideMark/>
          </w:tcPr>
          <w:p w14:paraId="5C172430" w14:textId="77777777" w:rsidR="00510A3E" w:rsidRPr="00C81954" w:rsidRDefault="00510A3E" w:rsidP="00FA2358">
            <w:pPr>
              <w:pStyle w:val="afffffffa"/>
            </w:pPr>
            <w:r w:rsidRPr="00C81954">
              <w:t>5</w:t>
            </w:r>
          </w:p>
        </w:tc>
        <w:tc>
          <w:tcPr>
            <w:tcW w:w="2031" w:type="pct"/>
            <w:shd w:val="clear" w:color="auto" w:fill="auto"/>
            <w:vAlign w:val="center"/>
            <w:hideMark/>
          </w:tcPr>
          <w:p w14:paraId="7ED436A7" w14:textId="77777777" w:rsidR="00510A3E" w:rsidRPr="00C81954" w:rsidRDefault="00510A3E" w:rsidP="00FA2358">
            <w:pPr>
              <w:pStyle w:val="afffffffa"/>
            </w:pPr>
            <w:r w:rsidRPr="00C81954">
              <w:t>Котельная «Мясокомбинат»</w:t>
            </w:r>
          </w:p>
        </w:tc>
        <w:tc>
          <w:tcPr>
            <w:tcW w:w="911" w:type="pct"/>
            <w:shd w:val="clear" w:color="auto" w:fill="auto"/>
            <w:hideMark/>
          </w:tcPr>
          <w:p w14:paraId="2E41901E" w14:textId="77777777" w:rsidR="00510A3E" w:rsidRPr="00C81954" w:rsidRDefault="00510A3E" w:rsidP="00FA2358">
            <w:pPr>
              <w:pStyle w:val="afffffffa"/>
            </w:pPr>
            <w:r w:rsidRPr="00C81954">
              <w:t>Природный газ</w:t>
            </w:r>
          </w:p>
        </w:tc>
        <w:tc>
          <w:tcPr>
            <w:tcW w:w="911" w:type="pct"/>
            <w:vAlign w:val="center"/>
          </w:tcPr>
          <w:p w14:paraId="5171CBEC" w14:textId="048E42E5" w:rsidR="00510A3E" w:rsidRPr="00C81954" w:rsidRDefault="00510A3E" w:rsidP="00FA2358">
            <w:pPr>
              <w:pStyle w:val="afffffffa"/>
            </w:pPr>
            <w:r w:rsidRPr="00C81954">
              <w:t>7980</w:t>
            </w:r>
          </w:p>
        </w:tc>
        <w:tc>
          <w:tcPr>
            <w:tcW w:w="910" w:type="pct"/>
          </w:tcPr>
          <w:p w14:paraId="5029EDE7" w14:textId="6F5827C7" w:rsidR="00510A3E" w:rsidRPr="00C81954" w:rsidRDefault="00510A3E" w:rsidP="00FA2358">
            <w:pPr>
              <w:pStyle w:val="afffffffa"/>
            </w:pPr>
            <w:r w:rsidRPr="00C81954">
              <w:t>100</w:t>
            </w:r>
          </w:p>
        </w:tc>
      </w:tr>
      <w:tr w:rsidR="00510A3E" w:rsidRPr="00C81954" w14:paraId="290AB793" w14:textId="73989D0B" w:rsidTr="00510A3E">
        <w:trPr>
          <w:trHeight w:val="113"/>
        </w:trPr>
        <w:tc>
          <w:tcPr>
            <w:tcW w:w="5000" w:type="pct"/>
            <w:gridSpan w:val="5"/>
            <w:shd w:val="clear" w:color="auto" w:fill="auto"/>
            <w:vAlign w:val="center"/>
          </w:tcPr>
          <w:p w14:paraId="40CD9EF0" w14:textId="145C798E" w:rsidR="00510A3E" w:rsidRPr="00C81954" w:rsidRDefault="00510A3E" w:rsidP="00FA2358">
            <w:pPr>
              <w:pStyle w:val="afffffffa"/>
            </w:pPr>
            <w:r w:rsidRPr="00C81954">
              <w:t>АО «Пермский Свинокомплекс»</w:t>
            </w:r>
          </w:p>
        </w:tc>
      </w:tr>
      <w:tr w:rsidR="00510A3E" w:rsidRPr="00C81954" w14:paraId="4BE6E94F" w14:textId="2B57456A" w:rsidTr="00510A3E">
        <w:trPr>
          <w:trHeight w:val="113"/>
        </w:trPr>
        <w:tc>
          <w:tcPr>
            <w:tcW w:w="237" w:type="pct"/>
            <w:vMerge w:val="restart"/>
            <w:shd w:val="clear" w:color="auto" w:fill="auto"/>
            <w:vAlign w:val="center"/>
            <w:hideMark/>
          </w:tcPr>
          <w:p w14:paraId="1B3138F4" w14:textId="77777777" w:rsidR="00510A3E" w:rsidRPr="00C81954" w:rsidRDefault="00510A3E" w:rsidP="00FA2358">
            <w:pPr>
              <w:pStyle w:val="afffffffa"/>
            </w:pPr>
            <w:r w:rsidRPr="00C81954">
              <w:t>6</w:t>
            </w:r>
          </w:p>
        </w:tc>
        <w:tc>
          <w:tcPr>
            <w:tcW w:w="2031" w:type="pct"/>
            <w:vMerge w:val="restart"/>
            <w:shd w:val="clear" w:color="auto" w:fill="auto"/>
            <w:vAlign w:val="center"/>
            <w:hideMark/>
          </w:tcPr>
          <w:p w14:paraId="4A62A51C" w14:textId="77777777" w:rsidR="00510A3E" w:rsidRPr="00C81954" w:rsidRDefault="00510A3E" w:rsidP="00FA2358">
            <w:pPr>
              <w:pStyle w:val="afffffffa"/>
            </w:pPr>
            <w:r w:rsidRPr="00C81954">
              <w:t>Котельный Цех</w:t>
            </w:r>
          </w:p>
        </w:tc>
        <w:tc>
          <w:tcPr>
            <w:tcW w:w="911" w:type="pct"/>
            <w:shd w:val="clear" w:color="auto" w:fill="auto"/>
            <w:vAlign w:val="center"/>
            <w:hideMark/>
          </w:tcPr>
          <w:p w14:paraId="4564ED0D" w14:textId="0F60C6C1" w:rsidR="00510A3E" w:rsidRPr="00C81954" w:rsidRDefault="00510A3E" w:rsidP="00FA2358">
            <w:pPr>
              <w:pStyle w:val="afffffffa"/>
            </w:pPr>
            <w:r w:rsidRPr="00C81954">
              <w:t>Природный газ</w:t>
            </w:r>
          </w:p>
        </w:tc>
        <w:tc>
          <w:tcPr>
            <w:tcW w:w="911" w:type="pct"/>
          </w:tcPr>
          <w:p w14:paraId="7E5DD526" w14:textId="4A10E0D6" w:rsidR="00510A3E" w:rsidRPr="00C81954" w:rsidRDefault="00510A3E" w:rsidP="00FA2358">
            <w:pPr>
              <w:pStyle w:val="afffffffa"/>
            </w:pPr>
            <w:r w:rsidRPr="00C81954">
              <w:t>8178</w:t>
            </w:r>
          </w:p>
        </w:tc>
        <w:tc>
          <w:tcPr>
            <w:tcW w:w="910" w:type="pct"/>
          </w:tcPr>
          <w:p w14:paraId="4E0EC062" w14:textId="6BA66F77" w:rsidR="00510A3E" w:rsidRPr="00C81954" w:rsidRDefault="00510A3E" w:rsidP="00FA2358">
            <w:pPr>
              <w:pStyle w:val="afffffffa"/>
            </w:pPr>
            <w:r w:rsidRPr="00C81954">
              <w:t>100</w:t>
            </w:r>
          </w:p>
        </w:tc>
      </w:tr>
      <w:tr w:rsidR="00510A3E" w:rsidRPr="00C81954" w14:paraId="7A6BC234" w14:textId="77777777" w:rsidTr="00510A3E">
        <w:trPr>
          <w:trHeight w:val="113"/>
        </w:trPr>
        <w:tc>
          <w:tcPr>
            <w:tcW w:w="237" w:type="pct"/>
            <w:vMerge/>
            <w:shd w:val="clear" w:color="auto" w:fill="auto"/>
            <w:vAlign w:val="center"/>
          </w:tcPr>
          <w:p w14:paraId="64DCABB6" w14:textId="77777777" w:rsidR="00510A3E" w:rsidRPr="00C81954" w:rsidRDefault="00510A3E" w:rsidP="00FA2358">
            <w:pPr>
              <w:pStyle w:val="afffffffa"/>
            </w:pPr>
          </w:p>
        </w:tc>
        <w:tc>
          <w:tcPr>
            <w:tcW w:w="2031" w:type="pct"/>
            <w:vMerge/>
            <w:shd w:val="clear" w:color="auto" w:fill="auto"/>
            <w:vAlign w:val="center"/>
          </w:tcPr>
          <w:p w14:paraId="00B458D0" w14:textId="77777777" w:rsidR="00510A3E" w:rsidRPr="00C81954" w:rsidRDefault="00510A3E" w:rsidP="00FA2358">
            <w:pPr>
              <w:pStyle w:val="afffffffa"/>
            </w:pPr>
          </w:p>
        </w:tc>
        <w:tc>
          <w:tcPr>
            <w:tcW w:w="911" w:type="pct"/>
            <w:shd w:val="clear" w:color="auto" w:fill="auto"/>
            <w:vAlign w:val="center"/>
          </w:tcPr>
          <w:p w14:paraId="21BFC20F" w14:textId="0EB582F4" w:rsidR="00510A3E" w:rsidRPr="00C81954" w:rsidRDefault="00510A3E" w:rsidP="00FA2358">
            <w:pPr>
              <w:pStyle w:val="afffffffa"/>
            </w:pPr>
            <w:r w:rsidRPr="00C81954">
              <w:t>Мазут</w:t>
            </w:r>
          </w:p>
        </w:tc>
        <w:tc>
          <w:tcPr>
            <w:tcW w:w="911" w:type="pct"/>
          </w:tcPr>
          <w:p w14:paraId="54849084" w14:textId="6E1A662E" w:rsidR="00510A3E" w:rsidRPr="00C81954" w:rsidRDefault="00510A3E" w:rsidP="00FA2358">
            <w:pPr>
              <w:pStyle w:val="afffffffa"/>
            </w:pPr>
            <w:r w:rsidRPr="00C81954">
              <w:t>-</w:t>
            </w:r>
          </w:p>
        </w:tc>
        <w:tc>
          <w:tcPr>
            <w:tcW w:w="910" w:type="pct"/>
          </w:tcPr>
          <w:p w14:paraId="7CA8FFD6" w14:textId="7782C05B" w:rsidR="00510A3E" w:rsidRPr="00C81954" w:rsidRDefault="00510A3E" w:rsidP="00FA2358">
            <w:pPr>
              <w:pStyle w:val="afffffffa"/>
            </w:pPr>
            <w:r w:rsidRPr="00C81954">
              <w:t>-</w:t>
            </w:r>
          </w:p>
        </w:tc>
      </w:tr>
      <w:tr w:rsidR="00510A3E" w:rsidRPr="00C81954" w14:paraId="05CAC979" w14:textId="26F75761" w:rsidTr="00510A3E">
        <w:trPr>
          <w:trHeight w:val="113"/>
        </w:trPr>
        <w:tc>
          <w:tcPr>
            <w:tcW w:w="5000" w:type="pct"/>
            <w:gridSpan w:val="5"/>
            <w:shd w:val="clear" w:color="auto" w:fill="auto"/>
            <w:vAlign w:val="center"/>
          </w:tcPr>
          <w:p w14:paraId="79DFEDAA" w14:textId="31A8A792" w:rsidR="00510A3E" w:rsidRPr="00C81954" w:rsidRDefault="00510A3E" w:rsidP="00FA2358">
            <w:pPr>
              <w:pStyle w:val="afffffffa"/>
            </w:pPr>
            <w:r w:rsidRPr="00C81954">
              <w:t>АО «Пермтрансжелезобетон»</w:t>
            </w:r>
            <w:r w:rsidRPr="00C81954">
              <w:tab/>
            </w:r>
          </w:p>
        </w:tc>
      </w:tr>
      <w:tr w:rsidR="00510A3E" w:rsidRPr="00C81954" w14:paraId="410E4B3C" w14:textId="1EAD9343" w:rsidTr="00510A3E">
        <w:trPr>
          <w:trHeight w:val="113"/>
        </w:trPr>
        <w:tc>
          <w:tcPr>
            <w:tcW w:w="237" w:type="pct"/>
            <w:vMerge w:val="restart"/>
            <w:shd w:val="clear" w:color="auto" w:fill="auto"/>
            <w:vAlign w:val="center"/>
            <w:hideMark/>
          </w:tcPr>
          <w:p w14:paraId="4F9FE1A0" w14:textId="77777777" w:rsidR="00510A3E" w:rsidRPr="00C81954" w:rsidRDefault="00510A3E" w:rsidP="00FA2358">
            <w:pPr>
              <w:pStyle w:val="afffffffa"/>
            </w:pPr>
            <w:r w:rsidRPr="00C81954">
              <w:t>7</w:t>
            </w:r>
          </w:p>
        </w:tc>
        <w:tc>
          <w:tcPr>
            <w:tcW w:w="2031" w:type="pct"/>
            <w:vMerge w:val="restart"/>
            <w:shd w:val="clear" w:color="auto" w:fill="auto"/>
            <w:vAlign w:val="center"/>
            <w:hideMark/>
          </w:tcPr>
          <w:p w14:paraId="439F9995" w14:textId="77777777" w:rsidR="00510A3E" w:rsidRPr="00C81954" w:rsidRDefault="00510A3E" w:rsidP="00FA2358">
            <w:pPr>
              <w:pStyle w:val="afffffffa"/>
            </w:pPr>
            <w:r w:rsidRPr="00C81954">
              <w:t>Котельная АО «Пермтрансжелезобетон»</w:t>
            </w:r>
          </w:p>
        </w:tc>
        <w:tc>
          <w:tcPr>
            <w:tcW w:w="911" w:type="pct"/>
            <w:shd w:val="clear" w:color="auto" w:fill="auto"/>
            <w:vAlign w:val="center"/>
            <w:hideMark/>
          </w:tcPr>
          <w:p w14:paraId="5CD3B687" w14:textId="0F2B3257" w:rsidR="00510A3E" w:rsidRPr="00C81954" w:rsidRDefault="00510A3E" w:rsidP="00FA2358">
            <w:pPr>
              <w:pStyle w:val="afffffffa"/>
            </w:pPr>
            <w:r w:rsidRPr="00C81954">
              <w:t>Природный газ</w:t>
            </w:r>
          </w:p>
        </w:tc>
        <w:tc>
          <w:tcPr>
            <w:tcW w:w="911" w:type="pct"/>
          </w:tcPr>
          <w:p w14:paraId="7E7BF295" w14:textId="7A8908CC" w:rsidR="00510A3E" w:rsidRPr="00C81954" w:rsidRDefault="00510A3E" w:rsidP="00FA2358">
            <w:pPr>
              <w:pStyle w:val="afffffffa"/>
            </w:pPr>
            <w:r w:rsidRPr="00C81954">
              <w:t>7980</w:t>
            </w:r>
          </w:p>
        </w:tc>
        <w:tc>
          <w:tcPr>
            <w:tcW w:w="910" w:type="pct"/>
          </w:tcPr>
          <w:p w14:paraId="03F7389A" w14:textId="0D0CDD75" w:rsidR="00510A3E" w:rsidRPr="00C81954" w:rsidRDefault="00510A3E" w:rsidP="00FA2358">
            <w:pPr>
              <w:pStyle w:val="afffffffa"/>
            </w:pPr>
            <w:r w:rsidRPr="00C81954">
              <w:t>100</w:t>
            </w:r>
          </w:p>
        </w:tc>
      </w:tr>
      <w:tr w:rsidR="00510A3E" w:rsidRPr="00C81954" w14:paraId="1F9B6FE2" w14:textId="77777777" w:rsidTr="00510A3E">
        <w:trPr>
          <w:trHeight w:val="113"/>
        </w:trPr>
        <w:tc>
          <w:tcPr>
            <w:tcW w:w="237" w:type="pct"/>
            <w:vMerge/>
            <w:shd w:val="clear" w:color="auto" w:fill="auto"/>
            <w:vAlign w:val="center"/>
          </w:tcPr>
          <w:p w14:paraId="799CDA5D" w14:textId="77777777" w:rsidR="00510A3E" w:rsidRPr="00C81954" w:rsidRDefault="00510A3E" w:rsidP="00FA2358">
            <w:pPr>
              <w:pStyle w:val="afffffffa"/>
            </w:pPr>
          </w:p>
        </w:tc>
        <w:tc>
          <w:tcPr>
            <w:tcW w:w="2031" w:type="pct"/>
            <w:vMerge/>
            <w:shd w:val="clear" w:color="auto" w:fill="auto"/>
            <w:vAlign w:val="center"/>
          </w:tcPr>
          <w:p w14:paraId="117225F6" w14:textId="77777777" w:rsidR="00510A3E" w:rsidRPr="00C81954" w:rsidRDefault="00510A3E" w:rsidP="00FA2358">
            <w:pPr>
              <w:pStyle w:val="afffffffa"/>
            </w:pPr>
          </w:p>
        </w:tc>
        <w:tc>
          <w:tcPr>
            <w:tcW w:w="911" w:type="pct"/>
            <w:shd w:val="clear" w:color="auto" w:fill="auto"/>
            <w:vAlign w:val="center"/>
          </w:tcPr>
          <w:p w14:paraId="632711BA" w14:textId="0736E822" w:rsidR="00510A3E" w:rsidRPr="00C81954" w:rsidRDefault="00510A3E" w:rsidP="00FA2358">
            <w:pPr>
              <w:pStyle w:val="afffffffa"/>
            </w:pPr>
            <w:r w:rsidRPr="00C81954">
              <w:t>Мазут</w:t>
            </w:r>
          </w:p>
        </w:tc>
        <w:tc>
          <w:tcPr>
            <w:tcW w:w="911" w:type="pct"/>
          </w:tcPr>
          <w:p w14:paraId="6CDFF1B9" w14:textId="7189EA9F" w:rsidR="00510A3E" w:rsidRPr="00C81954" w:rsidRDefault="00510A3E" w:rsidP="00FA2358">
            <w:pPr>
              <w:pStyle w:val="afffffffa"/>
            </w:pPr>
            <w:r w:rsidRPr="00C81954">
              <w:t>-</w:t>
            </w:r>
          </w:p>
        </w:tc>
        <w:tc>
          <w:tcPr>
            <w:tcW w:w="910" w:type="pct"/>
          </w:tcPr>
          <w:p w14:paraId="66492849" w14:textId="52FAB872" w:rsidR="00510A3E" w:rsidRPr="00C81954" w:rsidRDefault="00510A3E" w:rsidP="00FA2358">
            <w:pPr>
              <w:pStyle w:val="afffffffa"/>
            </w:pPr>
            <w:r w:rsidRPr="00C81954">
              <w:t>-</w:t>
            </w:r>
          </w:p>
        </w:tc>
      </w:tr>
      <w:tr w:rsidR="00510A3E" w:rsidRPr="00C81954" w14:paraId="458DC8C9" w14:textId="3E431575" w:rsidTr="00510A3E">
        <w:trPr>
          <w:trHeight w:val="113"/>
        </w:trPr>
        <w:tc>
          <w:tcPr>
            <w:tcW w:w="5000" w:type="pct"/>
            <w:gridSpan w:val="5"/>
            <w:shd w:val="clear" w:color="auto" w:fill="auto"/>
            <w:vAlign w:val="center"/>
          </w:tcPr>
          <w:p w14:paraId="2E9AF51C" w14:textId="279BE1FC" w:rsidR="00510A3E" w:rsidRPr="00C81954" w:rsidRDefault="00510A3E" w:rsidP="00FA2358">
            <w:pPr>
              <w:pStyle w:val="afffffffa"/>
            </w:pPr>
            <w:r w:rsidRPr="00C81954">
              <w:t>МУП «Гарант»</w:t>
            </w:r>
            <w:r w:rsidRPr="00C81954">
              <w:tab/>
            </w:r>
          </w:p>
        </w:tc>
      </w:tr>
      <w:tr w:rsidR="00510A3E" w:rsidRPr="00C81954" w14:paraId="584F9283" w14:textId="09B9F137" w:rsidTr="00510A3E">
        <w:trPr>
          <w:trHeight w:val="113"/>
        </w:trPr>
        <w:tc>
          <w:tcPr>
            <w:tcW w:w="237" w:type="pct"/>
            <w:shd w:val="clear" w:color="auto" w:fill="auto"/>
            <w:vAlign w:val="center"/>
            <w:hideMark/>
          </w:tcPr>
          <w:p w14:paraId="6B5C9BE9" w14:textId="77777777" w:rsidR="00510A3E" w:rsidRPr="00C81954" w:rsidRDefault="00510A3E" w:rsidP="00FA2358">
            <w:pPr>
              <w:pStyle w:val="afffffffa"/>
            </w:pPr>
            <w:r w:rsidRPr="00C81954">
              <w:t>8</w:t>
            </w:r>
          </w:p>
        </w:tc>
        <w:tc>
          <w:tcPr>
            <w:tcW w:w="2031" w:type="pct"/>
            <w:shd w:val="clear" w:color="auto" w:fill="auto"/>
            <w:vAlign w:val="center"/>
            <w:hideMark/>
          </w:tcPr>
          <w:p w14:paraId="5AD63221" w14:textId="77777777" w:rsidR="00510A3E" w:rsidRPr="00C81954" w:rsidRDefault="00510A3E" w:rsidP="00FA2358">
            <w:pPr>
              <w:pStyle w:val="afffffffa"/>
            </w:pPr>
            <w:r w:rsidRPr="00C81954">
              <w:t>Модульная котельная д. Конец-Бор</w:t>
            </w:r>
          </w:p>
        </w:tc>
        <w:tc>
          <w:tcPr>
            <w:tcW w:w="911" w:type="pct"/>
            <w:shd w:val="clear" w:color="auto" w:fill="auto"/>
            <w:vAlign w:val="center"/>
            <w:hideMark/>
          </w:tcPr>
          <w:p w14:paraId="664DF8D3" w14:textId="77777777" w:rsidR="00510A3E" w:rsidRPr="00C81954" w:rsidRDefault="00510A3E" w:rsidP="00FA2358">
            <w:pPr>
              <w:pStyle w:val="afffffffa"/>
            </w:pPr>
            <w:r w:rsidRPr="00C81954">
              <w:t>Природный газ</w:t>
            </w:r>
          </w:p>
        </w:tc>
        <w:tc>
          <w:tcPr>
            <w:tcW w:w="911" w:type="pct"/>
          </w:tcPr>
          <w:p w14:paraId="04F150C9" w14:textId="762367E0" w:rsidR="00510A3E" w:rsidRPr="00C81954" w:rsidRDefault="00510A3E" w:rsidP="00FA2358">
            <w:pPr>
              <w:pStyle w:val="afffffffa"/>
            </w:pPr>
            <w:r w:rsidRPr="00C81954">
              <w:t>7980</w:t>
            </w:r>
          </w:p>
        </w:tc>
        <w:tc>
          <w:tcPr>
            <w:tcW w:w="910" w:type="pct"/>
          </w:tcPr>
          <w:p w14:paraId="3D678DBE" w14:textId="03265B51" w:rsidR="00510A3E" w:rsidRPr="00C81954" w:rsidRDefault="00510A3E" w:rsidP="00FA2358">
            <w:pPr>
              <w:pStyle w:val="afffffffa"/>
            </w:pPr>
            <w:r w:rsidRPr="00C81954">
              <w:t>100</w:t>
            </w:r>
          </w:p>
        </w:tc>
      </w:tr>
    </w:tbl>
    <w:p w14:paraId="6C984CED" w14:textId="77777777" w:rsidR="00510A3E" w:rsidRPr="00C81954" w:rsidRDefault="00510A3E" w:rsidP="00FA2358">
      <w:pPr>
        <w:pStyle w:val="afe"/>
        <w:rPr>
          <w:color w:val="auto"/>
        </w:rPr>
      </w:pPr>
    </w:p>
    <w:p w14:paraId="3C3E0424" w14:textId="77777777" w:rsidR="003B13C5" w:rsidRPr="00C81954" w:rsidRDefault="003B13C5" w:rsidP="00FA2358">
      <w:pPr>
        <w:pStyle w:val="21"/>
      </w:pPr>
      <w:bookmarkStart w:id="445" w:name="_Toc135841184"/>
      <w:r w:rsidRPr="00C81954">
        <w:t xml:space="preserve">Описание преобладающего в городе вида топлива </w:t>
      </w:r>
      <w:r w:rsidRPr="00C81954">
        <w:br/>
        <w:t>определяемого по совокупности всех систем теплоснабжения</w:t>
      </w:r>
      <w:bookmarkEnd w:id="445"/>
    </w:p>
    <w:p w14:paraId="0386C320" w14:textId="7A498B6A" w:rsidR="00A95A13" w:rsidRPr="00C81954" w:rsidRDefault="00A95A13" w:rsidP="00FA2358">
      <w:pPr>
        <w:pStyle w:val="affff7"/>
      </w:pPr>
      <w:bookmarkStart w:id="446" w:name="_Toc136104382"/>
      <w:r w:rsidRPr="00C81954">
        <w:t xml:space="preserve">В таблице </w:t>
      </w:r>
      <w:r w:rsidR="00E5635B" w:rsidRPr="00C81954">
        <w:fldChar w:fldCharType="begin"/>
      </w:r>
      <w:r w:rsidR="00E5635B" w:rsidRPr="00C81954">
        <w:instrText xml:space="preserve"> REF _Ref116889484 \h  \* MERGEFORMAT </w:instrText>
      </w:r>
      <w:r w:rsidR="00E5635B" w:rsidRPr="00C81954">
        <w:fldChar w:fldCharType="separate"/>
      </w:r>
      <w:r w:rsidR="00C81954" w:rsidRPr="00C81954">
        <w:rPr>
          <w:rStyle w:val="afffffff9"/>
        </w:rPr>
        <w:t xml:space="preserve">Таблица </w:t>
      </w:r>
      <w:r w:rsidR="00C81954" w:rsidRPr="00C81954">
        <w:rPr>
          <w:noProof/>
        </w:rPr>
        <w:t>77</w:t>
      </w:r>
      <w:r w:rsidR="00E5635B" w:rsidRPr="00C81954">
        <w:fldChar w:fldCharType="end"/>
      </w:r>
      <w:r w:rsidR="00684458" w:rsidRPr="00C81954">
        <w:rPr>
          <w:rFonts w:eastAsia="Times New Roman"/>
          <w:bCs w:val="0"/>
          <w:sz w:val="22"/>
          <w:szCs w:val="22"/>
        </w:rPr>
        <w:fldChar w:fldCharType="begin"/>
      </w:r>
      <w:r w:rsidR="00684458" w:rsidRPr="00C81954">
        <w:instrText xml:space="preserve"> REF _Ref116295946 \h  \* MERGEFORMAT </w:instrText>
      </w:r>
      <w:r w:rsidR="00684458" w:rsidRPr="00C81954">
        <w:rPr>
          <w:rFonts w:eastAsia="Times New Roman"/>
          <w:bCs w:val="0"/>
          <w:sz w:val="22"/>
          <w:szCs w:val="22"/>
        </w:rPr>
      </w:r>
      <w:r w:rsidR="00684458" w:rsidRPr="00C81954">
        <w:rPr>
          <w:rFonts w:eastAsia="Times New Roman"/>
          <w:bCs w:val="0"/>
          <w:sz w:val="22"/>
          <w:szCs w:val="22"/>
        </w:rPr>
        <w:fldChar w:fldCharType="separate"/>
      </w:r>
      <w:r w:rsidR="00C81954" w:rsidRPr="00C81954">
        <w:t>Таблица 77</w:t>
      </w:r>
      <w:r w:rsidR="00684458" w:rsidRPr="00C81954">
        <w:fldChar w:fldCharType="end"/>
      </w:r>
      <w:bookmarkStart w:id="447" w:name="_Ref116295946"/>
      <w:bookmarkStart w:id="448" w:name="_Ref116889484"/>
      <w:r w:rsidR="00684458"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77</w:t>
      </w:r>
      <w:r w:rsidR="00B25ED0" w:rsidRPr="00C81954">
        <w:rPr>
          <w:noProof/>
        </w:rPr>
        <w:fldChar w:fldCharType="end"/>
      </w:r>
      <w:bookmarkEnd w:id="447"/>
      <w:bookmarkEnd w:id="448"/>
      <w:r w:rsidR="00684458" w:rsidRPr="00C81954">
        <w:t xml:space="preserve">. </w:t>
      </w:r>
      <w:r w:rsidRPr="00C81954">
        <w:t>Доли сжигаемого топлива</w:t>
      </w:r>
      <w:bookmarkEnd w:id="446"/>
    </w:p>
    <w:tbl>
      <w:tblPr>
        <w:tblW w:w="5000" w:type="pct"/>
        <w:tblCellMar>
          <w:left w:w="28" w:type="dxa"/>
          <w:right w:w="28" w:type="dxa"/>
        </w:tblCellMar>
        <w:tblLook w:val="04A0" w:firstRow="1" w:lastRow="0" w:firstColumn="1" w:lastColumn="0" w:noHBand="0" w:noVBand="1"/>
      </w:tblPr>
      <w:tblGrid>
        <w:gridCol w:w="2602"/>
        <w:gridCol w:w="4274"/>
        <w:gridCol w:w="2751"/>
      </w:tblGrid>
      <w:tr w:rsidR="00854BEC" w:rsidRPr="00C81954" w14:paraId="734B3394" w14:textId="77777777" w:rsidTr="00E5635B">
        <w:trPr>
          <w:trHeight w:val="170"/>
        </w:trPr>
        <w:tc>
          <w:tcPr>
            <w:tcW w:w="13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D621DE" w14:textId="77777777" w:rsidR="009E7B68" w:rsidRPr="00C81954" w:rsidRDefault="009E7B68" w:rsidP="00FA2358">
            <w:pPr>
              <w:pStyle w:val="afffffffa"/>
            </w:pPr>
            <w:r w:rsidRPr="00C81954">
              <w:t>Вид топлива</w:t>
            </w:r>
          </w:p>
        </w:tc>
        <w:tc>
          <w:tcPr>
            <w:tcW w:w="2220" w:type="pct"/>
            <w:tcBorders>
              <w:top w:val="single" w:sz="4" w:space="0" w:color="auto"/>
              <w:left w:val="nil"/>
              <w:bottom w:val="single" w:sz="4" w:space="0" w:color="auto"/>
              <w:right w:val="single" w:sz="4" w:space="0" w:color="auto"/>
            </w:tcBorders>
            <w:shd w:val="clear" w:color="auto" w:fill="auto"/>
            <w:noWrap/>
            <w:vAlign w:val="center"/>
            <w:hideMark/>
          </w:tcPr>
          <w:p w14:paraId="1BDE25FB" w14:textId="77777777" w:rsidR="009E7B68" w:rsidRPr="00C81954" w:rsidRDefault="009E7B68" w:rsidP="00FA2358">
            <w:pPr>
              <w:pStyle w:val="afffffffa"/>
            </w:pPr>
            <w:r w:rsidRPr="00C81954">
              <w:t>Расход условного топлива, т.у.т</w:t>
            </w:r>
          </w:p>
        </w:tc>
        <w:tc>
          <w:tcPr>
            <w:tcW w:w="1429" w:type="pct"/>
            <w:tcBorders>
              <w:top w:val="single" w:sz="4" w:space="0" w:color="auto"/>
              <w:left w:val="nil"/>
              <w:bottom w:val="single" w:sz="4" w:space="0" w:color="auto"/>
              <w:right w:val="single" w:sz="4" w:space="0" w:color="auto"/>
            </w:tcBorders>
            <w:shd w:val="clear" w:color="auto" w:fill="auto"/>
            <w:noWrap/>
            <w:vAlign w:val="center"/>
            <w:hideMark/>
          </w:tcPr>
          <w:p w14:paraId="3463CA0D" w14:textId="77777777" w:rsidR="009E7B68" w:rsidRPr="00C81954" w:rsidRDefault="009E7B68" w:rsidP="00FA2358">
            <w:pPr>
              <w:pStyle w:val="afffffffa"/>
            </w:pPr>
            <w:r w:rsidRPr="00C81954">
              <w:t>Доля, %</w:t>
            </w:r>
          </w:p>
        </w:tc>
      </w:tr>
      <w:tr w:rsidR="00543DAE" w:rsidRPr="00C81954" w14:paraId="5B145177" w14:textId="77777777" w:rsidTr="007B3E6C">
        <w:trPr>
          <w:trHeight w:val="170"/>
        </w:trPr>
        <w:tc>
          <w:tcPr>
            <w:tcW w:w="1351" w:type="pct"/>
            <w:tcBorders>
              <w:top w:val="nil"/>
              <w:left w:val="single" w:sz="4" w:space="0" w:color="auto"/>
              <w:bottom w:val="single" w:sz="4" w:space="0" w:color="auto"/>
              <w:right w:val="single" w:sz="4" w:space="0" w:color="auto"/>
            </w:tcBorders>
            <w:shd w:val="clear" w:color="auto" w:fill="auto"/>
            <w:noWrap/>
            <w:vAlign w:val="center"/>
            <w:hideMark/>
          </w:tcPr>
          <w:p w14:paraId="7C17A340" w14:textId="77777777" w:rsidR="00543DAE" w:rsidRPr="00C81954" w:rsidRDefault="00543DAE" w:rsidP="00FA2358">
            <w:pPr>
              <w:pStyle w:val="afffffffa"/>
            </w:pPr>
            <w:r w:rsidRPr="00C81954">
              <w:t>Природный газ</w:t>
            </w:r>
          </w:p>
        </w:tc>
        <w:tc>
          <w:tcPr>
            <w:tcW w:w="2220" w:type="pct"/>
            <w:tcBorders>
              <w:top w:val="nil"/>
              <w:left w:val="nil"/>
              <w:bottom w:val="single" w:sz="4" w:space="0" w:color="auto"/>
              <w:right w:val="single" w:sz="4" w:space="0" w:color="auto"/>
            </w:tcBorders>
            <w:shd w:val="clear" w:color="auto" w:fill="auto"/>
            <w:noWrap/>
            <w:vAlign w:val="bottom"/>
            <w:hideMark/>
          </w:tcPr>
          <w:p w14:paraId="31DEB607" w14:textId="19AF11C9" w:rsidR="00543DAE" w:rsidRPr="00C81954" w:rsidRDefault="00543DAE" w:rsidP="00FA2358">
            <w:pPr>
              <w:pStyle w:val="afffffffa"/>
            </w:pPr>
            <w:r w:rsidRPr="00C81954">
              <w:t>252255,490</w:t>
            </w:r>
          </w:p>
        </w:tc>
        <w:tc>
          <w:tcPr>
            <w:tcW w:w="1429" w:type="pct"/>
            <w:tcBorders>
              <w:top w:val="nil"/>
              <w:left w:val="nil"/>
              <w:bottom w:val="single" w:sz="4" w:space="0" w:color="auto"/>
              <w:right w:val="single" w:sz="4" w:space="0" w:color="auto"/>
            </w:tcBorders>
            <w:shd w:val="clear" w:color="auto" w:fill="auto"/>
            <w:noWrap/>
            <w:vAlign w:val="bottom"/>
            <w:hideMark/>
          </w:tcPr>
          <w:p w14:paraId="47F9F40C" w14:textId="6CDE8830" w:rsidR="00543DAE" w:rsidRPr="00C81954" w:rsidRDefault="00543DAE" w:rsidP="00FA2358">
            <w:pPr>
              <w:pStyle w:val="afffffffa"/>
            </w:pPr>
            <w:r w:rsidRPr="00C81954">
              <w:t>99,996</w:t>
            </w:r>
          </w:p>
        </w:tc>
      </w:tr>
      <w:tr w:rsidR="00543DAE" w:rsidRPr="00C81954" w14:paraId="50910234" w14:textId="77777777" w:rsidTr="007B3E6C">
        <w:trPr>
          <w:trHeight w:val="170"/>
        </w:trPr>
        <w:tc>
          <w:tcPr>
            <w:tcW w:w="1351" w:type="pct"/>
            <w:tcBorders>
              <w:top w:val="nil"/>
              <w:left w:val="single" w:sz="4" w:space="0" w:color="auto"/>
              <w:bottom w:val="single" w:sz="4" w:space="0" w:color="auto"/>
              <w:right w:val="single" w:sz="4" w:space="0" w:color="auto"/>
            </w:tcBorders>
            <w:shd w:val="clear" w:color="auto" w:fill="auto"/>
            <w:noWrap/>
            <w:vAlign w:val="center"/>
            <w:hideMark/>
          </w:tcPr>
          <w:p w14:paraId="35862BA8" w14:textId="77777777" w:rsidR="00543DAE" w:rsidRPr="00C81954" w:rsidRDefault="00543DAE" w:rsidP="00FA2358">
            <w:pPr>
              <w:pStyle w:val="afffffffa"/>
            </w:pPr>
            <w:r w:rsidRPr="00C81954">
              <w:t>Мазут</w:t>
            </w:r>
          </w:p>
        </w:tc>
        <w:tc>
          <w:tcPr>
            <w:tcW w:w="2220" w:type="pct"/>
            <w:tcBorders>
              <w:top w:val="nil"/>
              <w:left w:val="nil"/>
              <w:bottom w:val="single" w:sz="4" w:space="0" w:color="auto"/>
              <w:right w:val="single" w:sz="4" w:space="0" w:color="auto"/>
            </w:tcBorders>
            <w:shd w:val="clear" w:color="auto" w:fill="auto"/>
            <w:noWrap/>
            <w:vAlign w:val="bottom"/>
            <w:hideMark/>
          </w:tcPr>
          <w:p w14:paraId="7745954F" w14:textId="2AB19F0E" w:rsidR="00543DAE" w:rsidRPr="00C81954" w:rsidRDefault="00543DAE" w:rsidP="00FA2358">
            <w:pPr>
              <w:pStyle w:val="afffffffa"/>
            </w:pPr>
            <w:r w:rsidRPr="00C81954">
              <w:t>10,317</w:t>
            </w:r>
          </w:p>
        </w:tc>
        <w:tc>
          <w:tcPr>
            <w:tcW w:w="1429" w:type="pct"/>
            <w:tcBorders>
              <w:top w:val="nil"/>
              <w:left w:val="nil"/>
              <w:bottom w:val="single" w:sz="4" w:space="0" w:color="auto"/>
              <w:right w:val="single" w:sz="4" w:space="0" w:color="auto"/>
            </w:tcBorders>
            <w:shd w:val="clear" w:color="auto" w:fill="auto"/>
            <w:noWrap/>
            <w:vAlign w:val="bottom"/>
            <w:hideMark/>
          </w:tcPr>
          <w:p w14:paraId="437DEA44" w14:textId="6E88CC1B" w:rsidR="00543DAE" w:rsidRPr="00C81954" w:rsidRDefault="00543DAE" w:rsidP="00FA2358">
            <w:pPr>
              <w:pStyle w:val="afffffffa"/>
            </w:pPr>
            <w:r w:rsidRPr="00C81954">
              <w:t>0,004</w:t>
            </w:r>
          </w:p>
        </w:tc>
      </w:tr>
      <w:tr w:rsidR="00543DAE" w:rsidRPr="00C81954" w14:paraId="0B180FBF" w14:textId="77777777" w:rsidTr="004C0366">
        <w:trPr>
          <w:trHeight w:val="170"/>
        </w:trPr>
        <w:tc>
          <w:tcPr>
            <w:tcW w:w="1351" w:type="pct"/>
            <w:tcBorders>
              <w:top w:val="nil"/>
              <w:left w:val="single" w:sz="4" w:space="0" w:color="auto"/>
              <w:bottom w:val="single" w:sz="4" w:space="0" w:color="auto"/>
              <w:right w:val="single" w:sz="4" w:space="0" w:color="auto"/>
            </w:tcBorders>
            <w:shd w:val="clear" w:color="auto" w:fill="auto"/>
            <w:noWrap/>
            <w:vAlign w:val="center"/>
            <w:hideMark/>
          </w:tcPr>
          <w:p w14:paraId="43349499" w14:textId="77777777" w:rsidR="00543DAE" w:rsidRPr="00C81954" w:rsidRDefault="00543DAE" w:rsidP="00FA2358">
            <w:pPr>
              <w:pStyle w:val="afffffffa"/>
            </w:pPr>
            <w:r w:rsidRPr="00C81954">
              <w:t>Всего</w:t>
            </w:r>
          </w:p>
        </w:tc>
        <w:tc>
          <w:tcPr>
            <w:tcW w:w="2220" w:type="pct"/>
            <w:tcBorders>
              <w:top w:val="nil"/>
              <w:left w:val="nil"/>
              <w:bottom w:val="single" w:sz="4" w:space="0" w:color="auto"/>
              <w:right w:val="single" w:sz="4" w:space="0" w:color="auto"/>
            </w:tcBorders>
            <w:shd w:val="clear" w:color="auto" w:fill="auto"/>
            <w:noWrap/>
            <w:vAlign w:val="bottom"/>
            <w:hideMark/>
          </w:tcPr>
          <w:p w14:paraId="53359C81" w14:textId="2C1EB7F6" w:rsidR="00543DAE" w:rsidRPr="00C81954" w:rsidRDefault="00543DAE" w:rsidP="00FA2358">
            <w:pPr>
              <w:pStyle w:val="afffffffa"/>
            </w:pPr>
            <w:r w:rsidRPr="00C81954">
              <w:t>252265,807</w:t>
            </w:r>
          </w:p>
        </w:tc>
        <w:tc>
          <w:tcPr>
            <w:tcW w:w="1429" w:type="pct"/>
            <w:tcBorders>
              <w:top w:val="nil"/>
              <w:left w:val="nil"/>
              <w:bottom w:val="single" w:sz="4" w:space="0" w:color="auto"/>
              <w:right w:val="single" w:sz="4" w:space="0" w:color="auto"/>
            </w:tcBorders>
            <w:shd w:val="clear" w:color="auto" w:fill="auto"/>
            <w:noWrap/>
            <w:vAlign w:val="bottom"/>
            <w:hideMark/>
          </w:tcPr>
          <w:p w14:paraId="4AC1E26B" w14:textId="4ADE3FE2" w:rsidR="00543DAE" w:rsidRPr="00C81954" w:rsidRDefault="00543DAE" w:rsidP="00FA2358">
            <w:pPr>
              <w:pStyle w:val="afffffffa"/>
            </w:pPr>
            <w:r w:rsidRPr="00C81954">
              <w:t>100,000</w:t>
            </w:r>
          </w:p>
        </w:tc>
      </w:tr>
    </w:tbl>
    <w:p w14:paraId="0565C107" w14:textId="77777777" w:rsidR="00A95A13" w:rsidRPr="00C81954" w:rsidRDefault="00A95A13" w:rsidP="00FA2358">
      <w:pPr>
        <w:rPr>
          <w:color w:val="auto"/>
        </w:rPr>
      </w:pPr>
    </w:p>
    <w:p w14:paraId="3681A05D" w14:textId="77777777" w:rsidR="003B13C5" w:rsidRPr="00C81954" w:rsidRDefault="003B13C5" w:rsidP="00FA2358">
      <w:pPr>
        <w:pStyle w:val="21"/>
      </w:pPr>
      <w:bookmarkStart w:id="449" w:name="_Toc135841185"/>
      <w:r w:rsidRPr="00C81954">
        <w:t xml:space="preserve">Описание приоритетного направления развития </w:t>
      </w:r>
      <w:r w:rsidRPr="00C81954">
        <w:br/>
        <w:t>топливного баланса поселения, городского округа</w:t>
      </w:r>
      <w:bookmarkEnd w:id="449"/>
    </w:p>
    <w:p w14:paraId="788A38F7" w14:textId="640C071A" w:rsidR="00E5635B" w:rsidRPr="00C81954" w:rsidRDefault="00543DAE" w:rsidP="00FA2358">
      <w:pPr>
        <w:pStyle w:val="afe"/>
        <w:rPr>
          <w:color w:val="auto"/>
        </w:rPr>
      </w:pPr>
      <w:r w:rsidRPr="00C81954">
        <w:rPr>
          <w:color w:val="auto"/>
        </w:rPr>
        <w:t>Приоритетным направлением развития топливного баланса Краснокамского ГО является сохранение в качестве единственного сжигаемого на котельных и ТЭЦ вида топлива - природного газа.</w:t>
      </w:r>
    </w:p>
    <w:p w14:paraId="153797C7" w14:textId="5AFF27F2" w:rsidR="00ED413D" w:rsidRPr="00C81954" w:rsidRDefault="00ED413D" w:rsidP="00FA2358">
      <w:pPr>
        <w:widowControl/>
        <w:autoSpaceDE/>
        <w:autoSpaceDN/>
        <w:adjustRightInd/>
        <w:spacing w:line="240" w:lineRule="auto"/>
        <w:ind w:firstLine="0"/>
        <w:jc w:val="left"/>
        <w:rPr>
          <w:color w:val="auto"/>
        </w:rPr>
      </w:pPr>
      <w:r w:rsidRPr="00C81954">
        <w:rPr>
          <w:color w:val="auto"/>
        </w:rPr>
        <w:br w:type="page"/>
      </w:r>
    </w:p>
    <w:p w14:paraId="4CEA0D4E" w14:textId="77777777" w:rsidR="003B13C5" w:rsidRPr="00C81954" w:rsidRDefault="003B13C5" w:rsidP="00FA2358">
      <w:pPr>
        <w:pStyle w:val="21"/>
      </w:pPr>
      <w:bookmarkStart w:id="450" w:name="_Toc135841186"/>
      <w:r w:rsidRPr="00C81954">
        <w:lastRenderedPageBreak/>
        <w:t>Описание изменений в топливных балансах источников</w:t>
      </w:r>
      <w:r w:rsidR="00B25F08" w:rsidRPr="00C81954">
        <w:t xml:space="preserve"> </w:t>
      </w:r>
      <w:r w:rsidRPr="00C81954">
        <w:t xml:space="preserve">тепловой энергии для каждой системы теплоснабжения, в том числе с учетом </w:t>
      </w:r>
      <w:r w:rsidR="00B25F08" w:rsidRPr="00C81954">
        <w:br/>
      </w:r>
      <w:r w:rsidRPr="00C81954">
        <w:t xml:space="preserve">реализации планов строительства, реконструкции, технического </w:t>
      </w:r>
      <w:r w:rsidR="00B25F08" w:rsidRPr="00C81954">
        <w:br/>
      </w:r>
      <w:r w:rsidRPr="00C81954">
        <w:t>перевооружения и (или) модернизации источников тепловой энергии, ввод в эксплуатацию которых осуществлен в период, предшествующий актуализации схемы теплоснабжения</w:t>
      </w:r>
      <w:bookmarkEnd w:id="450"/>
    </w:p>
    <w:p w14:paraId="51B6D5C6" w14:textId="77777777" w:rsidR="00543DAE" w:rsidRPr="00C81954" w:rsidRDefault="009E7B68" w:rsidP="00FA2358">
      <w:pPr>
        <w:pStyle w:val="afe"/>
        <w:rPr>
          <w:color w:val="auto"/>
        </w:rPr>
      </w:pPr>
      <w:r w:rsidRPr="00C81954">
        <w:rPr>
          <w:color w:val="auto"/>
        </w:rPr>
        <w:t xml:space="preserve">В ходе актуализации схемы теплоснабжения </w:t>
      </w:r>
      <w:r w:rsidR="00543DAE" w:rsidRPr="00C81954">
        <w:rPr>
          <w:color w:val="auto"/>
        </w:rPr>
        <w:t>Краснокамского ГО</w:t>
      </w:r>
      <w:r w:rsidRPr="00C81954">
        <w:rPr>
          <w:color w:val="auto"/>
        </w:rPr>
        <w:t xml:space="preserve"> были скорректированы топливные балансы по источникам теплоснабжения на основании данных учета за 202</w:t>
      </w:r>
      <w:r w:rsidR="00B0586E" w:rsidRPr="00C81954">
        <w:rPr>
          <w:color w:val="auto"/>
        </w:rPr>
        <w:t>2</w:t>
      </w:r>
      <w:r w:rsidRPr="00C81954">
        <w:rPr>
          <w:color w:val="auto"/>
        </w:rPr>
        <w:t xml:space="preserve"> г</w:t>
      </w:r>
      <w:r w:rsidR="00D07C4C" w:rsidRPr="00C81954">
        <w:rPr>
          <w:color w:val="auto"/>
        </w:rPr>
        <w:t>.</w:t>
      </w:r>
    </w:p>
    <w:p w14:paraId="4A0D468C" w14:textId="43B6AA7A" w:rsidR="00B25F08" w:rsidRPr="00C81954" w:rsidRDefault="00B25F08" w:rsidP="00FA2358">
      <w:pPr>
        <w:pStyle w:val="afe"/>
        <w:rPr>
          <w:color w:val="auto"/>
        </w:rPr>
      </w:pPr>
      <w:r w:rsidRPr="00C81954">
        <w:rPr>
          <w:color w:val="auto"/>
        </w:rPr>
        <w:br w:type="page"/>
      </w:r>
    </w:p>
    <w:p w14:paraId="7A584132" w14:textId="77777777" w:rsidR="007B4CF9" w:rsidRPr="00C81954" w:rsidRDefault="007B4CF9" w:rsidP="00FA2358">
      <w:pPr>
        <w:pStyle w:val="1"/>
        <w:spacing w:after="0"/>
      </w:pPr>
      <w:bookmarkStart w:id="451" w:name="_Toc135841187"/>
      <w:bookmarkStart w:id="452" w:name="_Toc74312429"/>
      <w:bookmarkEnd w:id="410"/>
      <w:r w:rsidRPr="00C81954">
        <w:lastRenderedPageBreak/>
        <w:t>Надежность теплоснабжения</w:t>
      </w:r>
      <w:bookmarkEnd w:id="451"/>
      <w:r w:rsidRPr="00C81954">
        <w:t xml:space="preserve"> </w:t>
      </w:r>
    </w:p>
    <w:p w14:paraId="26CA214A" w14:textId="77777777" w:rsidR="007B4CF9" w:rsidRPr="00C81954" w:rsidRDefault="007B4CF9" w:rsidP="00FA2358">
      <w:pPr>
        <w:pStyle w:val="21"/>
      </w:pPr>
      <w:bookmarkStart w:id="453" w:name="_Toc135841188"/>
      <w:r w:rsidRPr="00C81954">
        <w:t>Поток отказов (частота отказов) участков тепловых сетей</w:t>
      </w:r>
      <w:bookmarkEnd w:id="453"/>
    </w:p>
    <w:p w14:paraId="336BCCC1" w14:textId="1A385D28" w:rsidR="00513E3E" w:rsidRPr="00C81954" w:rsidRDefault="00513E3E" w:rsidP="00FA2358">
      <w:pPr>
        <w:pStyle w:val="afe"/>
        <w:rPr>
          <w:color w:val="auto"/>
        </w:rPr>
      </w:pPr>
      <w:r w:rsidRPr="00C81954">
        <w:rPr>
          <w:color w:val="auto"/>
        </w:rPr>
        <w:t>Результаты расчета потока отказов (частоты отказов) участков тепловых сетей приведены в Главе 11 «Надежность теплоснабжения».</w:t>
      </w:r>
    </w:p>
    <w:p w14:paraId="499ADCC8" w14:textId="77777777" w:rsidR="007B4CF9" w:rsidRPr="00C81954" w:rsidRDefault="007B4CF9" w:rsidP="00FA2358">
      <w:pPr>
        <w:pStyle w:val="21"/>
      </w:pPr>
      <w:bookmarkStart w:id="454" w:name="_Toc135841189"/>
      <w:r w:rsidRPr="00C81954">
        <w:t>Частота отключений потребителей</w:t>
      </w:r>
      <w:bookmarkEnd w:id="454"/>
    </w:p>
    <w:p w14:paraId="1134B27D" w14:textId="46B95F12" w:rsidR="00E5635B" w:rsidRPr="00C81954" w:rsidRDefault="00E5635B" w:rsidP="00FA2358">
      <w:pPr>
        <w:pStyle w:val="afe"/>
        <w:rPr>
          <w:color w:val="auto"/>
        </w:rPr>
      </w:pPr>
      <w:r w:rsidRPr="00C81954">
        <w:rPr>
          <w:color w:val="auto"/>
        </w:rPr>
        <w:t xml:space="preserve">В таблице </w:t>
      </w:r>
      <w:r w:rsidRPr="00C81954">
        <w:rPr>
          <w:color w:val="auto"/>
        </w:rPr>
        <w:fldChar w:fldCharType="begin"/>
      </w:r>
      <w:r w:rsidRPr="00C81954">
        <w:rPr>
          <w:color w:val="auto"/>
        </w:rPr>
        <w:instrText xml:space="preserve"> REF _Ref116896141 \h  \* MERGEFORMAT </w:instrText>
      </w:r>
      <w:r w:rsidRPr="00C81954">
        <w:rPr>
          <w:color w:val="auto"/>
        </w:rPr>
      </w:r>
      <w:r w:rsidRPr="00C81954">
        <w:rPr>
          <w:color w:val="auto"/>
        </w:rPr>
        <w:fldChar w:fldCharType="separate"/>
      </w:r>
      <w:r w:rsidR="00C81954" w:rsidRPr="00C81954">
        <w:rPr>
          <w:rStyle w:val="afffffff9"/>
          <w:color w:val="auto"/>
        </w:rPr>
        <w:t xml:space="preserve">Таблица </w:t>
      </w:r>
      <w:r w:rsidR="00C81954" w:rsidRPr="00C81954">
        <w:rPr>
          <w:noProof/>
          <w:color w:val="auto"/>
        </w:rPr>
        <w:t>78</w:t>
      </w:r>
      <w:r w:rsidRPr="00C81954">
        <w:rPr>
          <w:color w:val="auto"/>
        </w:rPr>
        <w:fldChar w:fldCharType="end"/>
      </w:r>
      <w:r w:rsidRPr="00C81954">
        <w:rPr>
          <w:color w:val="auto"/>
        </w:rPr>
        <w:t xml:space="preserve"> приведена статистика по количеству повреждения на тепловых сетях в эксплуатационном режиме (без учета испытаний).</w:t>
      </w:r>
    </w:p>
    <w:p w14:paraId="5949FC08" w14:textId="6FD3FEE7" w:rsidR="00E5635B" w:rsidRPr="00C81954" w:rsidRDefault="00E5635B" w:rsidP="00FA2358">
      <w:pPr>
        <w:pStyle w:val="affff7"/>
      </w:pPr>
      <w:bookmarkStart w:id="455" w:name="_Ref116896141"/>
      <w:bookmarkStart w:id="456" w:name="_Toc136104383"/>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78</w:t>
      </w:r>
      <w:r w:rsidR="00B25ED0" w:rsidRPr="00C81954">
        <w:rPr>
          <w:noProof/>
        </w:rPr>
        <w:fldChar w:fldCharType="end"/>
      </w:r>
      <w:bookmarkEnd w:id="455"/>
      <w:r w:rsidRPr="00C81954">
        <w:t xml:space="preserve">. Количество отказов на тепловых сетях </w:t>
      </w:r>
      <w:r w:rsidR="008B202C" w:rsidRPr="00C81954">
        <w:t>в эксплуатационном режиме работы, в результате которых произошло отключение потребителей</w:t>
      </w:r>
      <w:bookmarkEnd w:id="456"/>
    </w:p>
    <w:tbl>
      <w:tblPr>
        <w:tblStyle w:val="ac"/>
        <w:tblW w:w="5000" w:type="pct"/>
        <w:tblLayout w:type="fixed"/>
        <w:tblCellMar>
          <w:left w:w="28" w:type="dxa"/>
          <w:right w:w="28" w:type="dxa"/>
        </w:tblCellMar>
        <w:tblLook w:val="04A0" w:firstRow="1" w:lastRow="0" w:firstColumn="1" w:lastColumn="0" w:noHBand="0" w:noVBand="1"/>
      </w:tblPr>
      <w:tblGrid>
        <w:gridCol w:w="415"/>
        <w:gridCol w:w="2520"/>
        <w:gridCol w:w="3433"/>
        <w:gridCol w:w="651"/>
        <w:gridCol w:w="653"/>
        <w:gridCol w:w="653"/>
        <w:gridCol w:w="653"/>
        <w:gridCol w:w="649"/>
      </w:tblGrid>
      <w:tr w:rsidR="00C54297" w:rsidRPr="00C81954" w14:paraId="0C2885F2" w14:textId="77777777" w:rsidTr="00DA745A">
        <w:trPr>
          <w:trHeight w:val="20"/>
          <w:tblHeader/>
        </w:trPr>
        <w:tc>
          <w:tcPr>
            <w:tcW w:w="216" w:type="pct"/>
            <w:vAlign w:val="center"/>
            <w:hideMark/>
          </w:tcPr>
          <w:p w14:paraId="35732DF3" w14:textId="77777777" w:rsidR="005A1438" w:rsidRPr="00C81954" w:rsidRDefault="005A1438" w:rsidP="00FA2358">
            <w:pPr>
              <w:pStyle w:val="afffffffa"/>
            </w:pPr>
            <w:r w:rsidRPr="00C81954">
              <w:t>№ п/п</w:t>
            </w:r>
          </w:p>
        </w:tc>
        <w:tc>
          <w:tcPr>
            <w:tcW w:w="1309" w:type="pct"/>
            <w:vAlign w:val="center"/>
            <w:hideMark/>
          </w:tcPr>
          <w:p w14:paraId="1EB69926" w14:textId="77777777" w:rsidR="005A1438" w:rsidRPr="00C81954" w:rsidRDefault="005A1438" w:rsidP="00FA2358">
            <w:pPr>
              <w:pStyle w:val="afffffffa"/>
            </w:pPr>
            <w:r w:rsidRPr="00C81954">
              <w:t>Наименование теплоснабжающей организации</w:t>
            </w:r>
          </w:p>
        </w:tc>
        <w:tc>
          <w:tcPr>
            <w:tcW w:w="1783" w:type="pct"/>
            <w:vAlign w:val="center"/>
            <w:hideMark/>
          </w:tcPr>
          <w:p w14:paraId="5E1E006C" w14:textId="3882032F" w:rsidR="005A1438" w:rsidRPr="00C81954" w:rsidRDefault="005A1438" w:rsidP="00FA2358">
            <w:pPr>
              <w:pStyle w:val="afffffffa"/>
            </w:pPr>
            <w:r w:rsidRPr="00C81954">
              <w:t xml:space="preserve">Наименование источника </w:t>
            </w:r>
            <w:r w:rsidRPr="00C81954">
              <w:br/>
              <w:t>теплоснабжения</w:t>
            </w:r>
          </w:p>
        </w:tc>
        <w:tc>
          <w:tcPr>
            <w:tcW w:w="338" w:type="pct"/>
            <w:vAlign w:val="center"/>
            <w:hideMark/>
          </w:tcPr>
          <w:p w14:paraId="40032339" w14:textId="77777777" w:rsidR="005A1438" w:rsidRPr="00C81954" w:rsidRDefault="005A1438" w:rsidP="00FA2358">
            <w:pPr>
              <w:pStyle w:val="afffffffa"/>
            </w:pPr>
            <w:r w:rsidRPr="00C81954">
              <w:t>2018</w:t>
            </w:r>
          </w:p>
        </w:tc>
        <w:tc>
          <w:tcPr>
            <w:tcW w:w="339" w:type="pct"/>
            <w:vAlign w:val="center"/>
            <w:hideMark/>
          </w:tcPr>
          <w:p w14:paraId="536B2270" w14:textId="77777777" w:rsidR="005A1438" w:rsidRPr="00C81954" w:rsidRDefault="005A1438" w:rsidP="00FA2358">
            <w:pPr>
              <w:pStyle w:val="afffffffa"/>
            </w:pPr>
            <w:r w:rsidRPr="00C81954">
              <w:t>2019</w:t>
            </w:r>
          </w:p>
        </w:tc>
        <w:tc>
          <w:tcPr>
            <w:tcW w:w="339" w:type="pct"/>
            <w:vAlign w:val="center"/>
            <w:hideMark/>
          </w:tcPr>
          <w:p w14:paraId="50150FA2" w14:textId="77777777" w:rsidR="005A1438" w:rsidRPr="00C81954" w:rsidRDefault="005A1438" w:rsidP="00FA2358">
            <w:pPr>
              <w:pStyle w:val="afffffffa"/>
            </w:pPr>
            <w:r w:rsidRPr="00C81954">
              <w:t>2020</w:t>
            </w:r>
          </w:p>
        </w:tc>
        <w:tc>
          <w:tcPr>
            <w:tcW w:w="339" w:type="pct"/>
            <w:vAlign w:val="center"/>
            <w:hideMark/>
          </w:tcPr>
          <w:p w14:paraId="530597BC" w14:textId="77777777" w:rsidR="005A1438" w:rsidRPr="00C81954" w:rsidRDefault="005A1438" w:rsidP="00FA2358">
            <w:pPr>
              <w:pStyle w:val="afffffffa"/>
            </w:pPr>
            <w:r w:rsidRPr="00C81954">
              <w:t>2021</w:t>
            </w:r>
          </w:p>
        </w:tc>
        <w:tc>
          <w:tcPr>
            <w:tcW w:w="337" w:type="pct"/>
            <w:vAlign w:val="center"/>
            <w:hideMark/>
          </w:tcPr>
          <w:p w14:paraId="189AF7FE" w14:textId="77777777" w:rsidR="005A1438" w:rsidRPr="00C81954" w:rsidRDefault="005A1438" w:rsidP="00FA2358">
            <w:pPr>
              <w:pStyle w:val="afffffffa"/>
            </w:pPr>
            <w:r w:rsidRPr="00C81954">
              <w:t>2022</w:t>
            </w:r>
          </w:p>
        </w:tc>
      </w:tr>
      <w:tr w:rsidR="00DA745A" w:rsidRPr="00C81954" w14:paraId="6473BD6F" w14:textId="77777777" w:rsidTr="00DA745A">
        <w:trPr>
          <w:trHeight w:val="20"/>
        </w:trPr>
        <w:tc>
          <w:tcPr>
            <w:tcW w:w="216" w:type="pct"/>
            <w:noWrap/>
            <w:vAlign w:val="center"/>
            <w:hideMark/>
          </w:tcPr>
          <w:p w14:paraId="09A75103" w14:textId="77777777" w:rsidR="00DA745A" w:rsidRPr="00C81954" w:rsidRDefault="00DA745A" w:rsidP="00FA2358">
            <w:pPr>
              <w:pStyle w:val="afffffffa"/>
            </w:pPr>
            <w:r w:rsidRPr="00C81954">
              <w:t>1</w:t>
            </w:r>
          </w:p>
        </w:tc>
        <w:tc>
          <w:tcPr>
            <w:tcW w:w="1309" w:type="pct"/>
            <w:noWrap/>
            <w:vAlign w:val="center"/>
            <w:hideMark/>
          </w:tcPr>
          <w:p w14:paraId="72DB8720" w14:textId="26EEB528" w:rsidR="00DA745A" w:rsidRPr="00C81954" w:rsidRDefault="00DA745A" w:rsidP="00FA2358">
            <w:pPr>
              <w:pStyle w:val="afffffffa"/>
            </w:pPr>
            <w:r w:rsidRPr="00C81954">
              <w:t>Филиал «Пермский» ПАО «Т Плюс»</w:t>
            </w:r>
          </w:p>
        </w:tc>
        <w:tc>
          <w:tcPr>
            <w:tcW w:w="1783" w:type="pct"/>
            <w:noWrap/>
            <w:vAlign w:val="center"/>
            <w:hideMark/>
          </w:tcPr>
          <w:p w14:paraId="6ADBC8D0" w14:textId="0F9D6086" w:rsidR="00DA745A" w:rsidRPr="00C81954" w:rsidRDefault="00DA745A" w:rsidP="00FA2358">
            <w:pPr>
              <w:pStyle w:val="afffffffa"/>
            </w:pPr>
            <w:r w:rsidRPr="00C81954">
              <w:t>Закамская ТЭЦ-5</w:t>
            </w:r>
          </w:p>
        </w:tc>
        <w:tc>
          <w:tcPr>
            <w:tcW w:w="338" w:type="pct"/>
            <w:noWrap/>
            <w:vAlign w:val="center"/>
          </w:tcPr>
          <w:p w14:paraId="0CB3CCE0" w14:textId="49399AEB" w:rsidR="00DA745A" w:rsidRPr="00C81954" w:rsidRDefault="0027012E" w:rsidP="00FA2358">
            <w:pPr>
              <w:pStyle w:val="afffffffa"/>
            </w:pPr>
            <w:r w:rsidRPr="00C81954">
              <w:t>76</w:t>
            </w:r>
          </w:p>
        </w:tc>
        <w:tc>
          <w:tcPr>
            <w:tcW w:w="339" w:type="pct"/>
            <w:noWrap/>
            <w:vAlign w:val="center"/>
          </w:tcPr>
          <w:p w14:paraId="68C763D9" w14:textId="09D77677" w:rsidR="00DA745A" w:rsidRPr="00C81954" w:rsidRDefault="0027012E" w:rsidP="00FA2358">
            <w:pPr>
              <w:pStyle w:val="afffffffa"/>
            </w:pPr>
            <w:r w:rsidRPr="00C81954">
              <w:t>81</w:t>
            </w:r>
          </w:p>
        </w:tc>
        <w:tc>
          <w:tcPr>
            <w:tcW w:w="339" w:type="pct"/>
            <w:noWrap/>
            <w:vAlign w:val="center"/>
          </w:tcPr>
          <w:p w14:paraId="444E57B2" w14:textId="366A97D4" w:rsidR="00DA745A" w:rsidRPr="00C81954" w:rsidRDefault="0027012E" w:rsidP="00FA2358">
            <w:pPr>
              <w:pStyle w:val="afffffffa"/>
            </w:pPr>
            <w:r w:rsidRPr="00C81954">
              <w:t>111</w:t>
            </w:r>
          </w:p>
        </w:tc>
        <w:tc>
          <w:tcPr>
            <w:tcW w:w="339" w:type="pct"/>
            <w:noWrap/>
            <w:vAlign w:val="center"/>
          </w:tcPr>
          <w:p w14:paraId="0C8715AB" w14:textId="250270FE" w:rsidR="00DA745A" w:rsidRPr="00C81954" w:rsidRDefault="0027012E" w:rsidP="00FA2358">
            <w:pPr>
              <w:pStyle w:val="afffffffa"/>
            </w:pPr>
            <w:r w:rsidRPr="00C81954">
              <w:t>151</w:t>
            </w:r>
          </w:p>
        </w:tc>
        <w:tc>
          <w:tcPr>
            <w:tcW w:w="337" w:type="pct"/>
            <w:noWrap/>
            <w:vAlign w:val="center"/>
          </w:tcPr>
          <w:p w14:paraId="3556F7F8" w14:textId="6F204A73" w:rsidR="00DA745A" w:rsidRPr="00C81954" w:rsidRDefault="0027012E" w:rsidP="00FA2358">
            <w:pPr>
              <w:pStyle w:val="afffffffa"/>
            </w:pPr>
            <w:r w:rsidRPr="00C81954">
              <w:t>147</w:t>
            </w:r>
          </w:p>
        </w:tc>
      </w:tr>
      <w:tr w:rsidR="00DA745A" w:rsidRPr="00C81954" w14:paraId="4BF21E46" w14:textId="77777777" w:rsidTr="00DA745A">
        <w:trPr>
          <w:trHeight w:val="20"/>
        </w:trPr>
        <w:tc>
          <w:tcPr>
            <w:tcW w:w="216" w:type="pct"/>
            <w:noWrap/>
            <w:vAlign w:val="center"/>
            <w:hideMark/>
          </w:tcPr>
          <w:p w14:paraId="47372B15" w14:textId="77777777" w:rsidR="00DA745A" w:rsidRPr="00C81954" w:rsidRDefault="00DA745A" w:rsidP="00FA2358">
            <w:pPr>
              <w:pStyle w:val="afffffffa"/>
            </w:pPr>
            <w:r w:rsidRPr="00C81954">
              <w:t>2</w:t>
            </w:r>
          </w:p>
        </w:tc>
        <w:tc>
          <w:tcPr>
            <w:tcW w:w="1309" w:type="pct"/>
            <w:noWrap/>
            <w:vAlign w:val="center"/>
            <w:hideMark/>
          </w:tcPr>
          <w:p w14:paraId="2A7CA3B7" w14:textId="0F81C334" w:rsidR="00DA745A" w:rsidRPr="00C81954" w:rsidRDefault="00DA745A" w:rsidP="00FA2358">
            <w:pPr>
              <w:pStyle w:val="afffffffa"/>
            </w:pPr>
            <w:r w:rsidRPr="00C81954">
              <w:t>МУП «ОВЕР-Гарант»</w:t>
            </w:r>
          </w:p>
        </w:tc>
        <w:tc>
          <w:tcPr>
            <w:tcW w:w="1783" w:type="pct"/>
            <w:noWrap/>
            <w:vAlign w:val="center"/>
            <w:hideMark/>
          </w:tcPr>
          <w:p w14:paraId="0AA16A37" w14:textId="658C1EAB" w:rsidR="00DA745A" w:rsidRPr="00C81954" w:rsidRDefault="00DA745A" w:rsidP="00FA2358">
            <w:pPr>
              <w:pStyle w:val="afffffffa"/>
            </w:pPr>
            <w:r w:rsidRPr="00C81954">
              <w:t>Котельная «Восточная»</w:t>
            </w:r>
          </w:p>
        </w:tc>
        <w:tc>
          <w:tcPr>
            <w:tcW w:w="338" w:type="pct"/>
            <w:noWrap/>
            <w:vAlign w:val="center"/>
          </w:tcPr>
          <w:p w14:paraId="6D748570" w14:textId="50DA5332" w:rsidR="00DA745A" w:rsidRPr="00C81954" w:rsidRDefault="00DA745A" w:rsidP="00FA2358">
            <w:pPr>
              <w:pStyle w:val="afffffffa"/>
            </w:pPr>
            <w:r w:rsidRPr="00C81954">
              <w:t>-</w:t>
            </w:r>
          </w:p>
        </w:tc>
        <w:tc>
          <w:tcPr>
            <w:tcW w:w="339" w:type="pct"/>
            <w:noWrap/>
            <w:vAlign w:val="center"/>
          </w:tcPr>
          <w:p w14:paraId="2A300224" w14:textId="62B67AA8" w:rsidR="00DA745A" w:rsidRPr="00C81954" w:rsidRDefault="00DA745A" w:rsidP="00FA2358">
            <w:pPr>
              <w:pStyle w:val="afffffffa"/>
            </w:pPr>
            <w:r w:rsidRPr="00C81954">
              <w:t>-</w:t>
            </w:r>
          </w:p>
        </w:tc>
        <w:tc>
          <w:tcPr>
            <w:tcW w:w="339" w:type="pct"/>
            <w:noWrap/>
            <w:vAlign w:val="center"/>
          </w:tcPr>
          <w:p w14:paraId="0ECEDAA6" w14:textId="0D8C628A" w:rsidR="00DA745A" w:rsidRPr="00C81954" w:rsidRDefault="00DA745A" w:rsidP="00FA2358">
            <w:pPr>
              <w:pStyle w:val="afffffffa"/>
            </w:pPr>
            <w:r w:rsidRPr="00C81954">
              <w:t>-</w:t>
            </w:r>
          </w:p>
        </w:tc>
        <w:tc>
          <w:tcPr>
            <w:tcW w:w="339" w:type="pct"/>
            <w:noWrap/>
            <w:vAlign w:val="center"/>
          </w:tcPr>
          <w:p w14:paraId="30A6D54B" w14:textId="5DAD0400" w:rsidR="00DA745A" w:rsidRPr="00C81954" w:rsidRDefault="00DA745A" w:rsidP="00FA2358">
            <w:pPr>
              <w:pStyle w:val="afffffffa"/>
            </w:pPr>
            <w:r w:rsidRPr="00C81954">
              <w:t>-</w:t>
            </w:r>
          </w:p>
        </w:tc>
        <w:tc>
          <w:tcPr>
            <w:tcW w:w="337" w:type="pct"/>
            <w:noWrap/>
            <w:vAlign w:val="center"/>
          </w:tcPr>
          <w:p w14:paraId="0B516090" w14:textId="517F52DC" w:rsidR="00DA745A" w:rsidRPr="00C81954" w:rsidRDefault="00DA745A" w:rsidP="00FA2358">
            <w:pPr>
              <w:pStyle w:val="afffffffa"/>
            </w:pPr>
            <w:r w:rsidRPr="00C81954">
              <w:t>-</w:t>
            </w:r>
          </w:p>
        </w:tc>
      </w:tr>
      <w:tr w:rsidR="00DA745A" w:rsidRPr="00C81954" w14:paraId="24AEF596" w14:textId="77777777" w:rsidTr="00DA745A">
        <w:trPr>
          <w:trHeight w:val="20"/>
        </w:trPr>
        <w:tc>
          <w:tcPr>
            <w:tcW w:w="216" w:type="pct"/>
            <w:noWrap/>
            <w:vAlign w:val="center"/>
            <w:hideMark/>
          </w:tcPr>
          <w:p w14:paraId="2280327B" w14:textId="77777777" w:rsidR="00DA745A" w:rsidRPr="00C81954" w:rsidRDefault="00DA745A" w:rsidP="00FA2358">
            <w:pPr>
              <w:pStyle w:val="afffffffa"/>
            </w:pPr>
            <w:r w:rsidRPr="00C81954">
              <w:t>3</w:t>
            </w:r>
          </w:p>
        </w:tc>
        <w:tc>
          <w:tcPr>
            <w:tcW w:w="1309" w:type="pct"/>
            <w:noWrap/>
            <w:vAlign w:val="center"/>
            <w:hideMark/>
          </w:tcPr>
          <w:p w14:paraId="2B1D645D" w14:textId="74085E15" w:rsidR="00DA745A" w:rsidRPr="00C81954" w:rsidRDefault="00DA745A" w:rsidP="00FA2358">
            <w:pPr>
              <w:pStyle w:val="afffffffa"/>
            </w:pPr>
            <w:r w:rsidRPr="00C81954">
              <w:t>МУП «ОВЕР-Гарант»</w:t>
            </w:r>
          </w:p>
        </w:tc>
        <w:tc>
          <w:tcPr>
            <w:tcW w:w="1783" w:type="pct"/>
            <w:noWrap/>
            <w:vAlign w:val="center"/>
            <w:hideMark/>
          </w:tcPr>
          <w:p w14:paraId="21A008CC" w14:textId="3F5C1A3E" w:rsidR="00DA745A" w:rsidRPr="00C81954" w:rsidRDefault="00DA745A" w:rsidP="00FA2358">
            <w:pPr>
              <w:pStyle w:val="afffffffa"/>
            </w:pPr>
            <w:r w:rsidRPr="00C81954">
              <w:t>Котельная «Центр»</w:t>
            </w:r>
          </w:p>
        </w:tc>
        <w:tc>
          <w:tcPr>
            <w:tcW w:w="338" w:type="pct"/>
            <w:noWrap/>
            <w:vAlign w:val="center"/>
          </w:tcPr>
          <w:p w14:paraId="137E38C1" w14:textId="61F5242B" w:rsidR="00DA745A" w:rsidRPr="00C81954" w:rsidRDefault="00DA745A" w:rsidP="00FA2358">
            <w:pPr>
              <w:pStyle w:val="afffffffa"/>
            </w:pPr>
            <w:r w:rsidRPr="00C81954">
              <w:t>-</w:t>
            </w:r>
          </w:p>
        </w:tc>
        <w:tc>
          <w:tcPr>
            <w:tcW w:w="339" w:type="pct"/>
            <w:noWrap/>
            <w:vAlign w:val="center"/>
          </w:tcPr>
          <w:p w14:paraId="6C53F1E4" w14:textId="14795D5D" w:rsidR="00DA745A" w:rsidRPr="00C81954" w:rsidRDefault="00DA745A" w:rsidP="00FA2358">
            <w:pPr>
              <w:pStyle w:val="afffffffa"/>
            </w:pPr>
            <w:r w:rsidRPr="00C81954">
              <w:t>-</w:t>
            </w:r>
          </w:p>
        </w:tc>
        <w:tc>
          <w:tcPr>
            <w:tcW w:w="339" w:type="pct"/>
            <w:noWrap/>
            <w:vAlign w:val="center"/>
          </w:tcPr>
          <w:p w14:paraId="6B73B75B" w14:textId="0EFF872A" w:rsidR="00DA745A" w:rsidRPr="00C81954" w:rsidRDefault="00DA745A" w:rsidP="00FA2358">
            <w:pPr>
              <w:pStyle w:val="afffffffa"/>
            </w:pPr>
            <w:r w:rsidRPr="00C81954">
              <w:t>-</w:t>
            </w:r>
          </w:p>
        </w:tc>
        <w:tc>
          <w:tcPr>
            <w:tcW w:w="339" w:type="pct"/>
            <w:noWrap/>
            <w:vAlign w:val="center"/>
          </w:tcPr>
          <w:p w14:paraId="514DFDE4" w14:textId="7BF10995" w:rsidR="00DA745A" w:rsidRPr="00C81954" w:rsidRDefault="00DA745A" w:rsidP="00FA2358">
            <w:pPr>
              <w:pStyle w:val="afffffffa"/>
            </w:pPr>
            <w:r w:rsidRPr="00C81954">
              <w:t>-</w:t>
            </w:r>
          </w:p>
        </w:tc>
        <w:tc>
          <w:tcPr>
            <w:tcW w:w="337" w:type="pct"/>
            <w:noWrap/>
            <w:vAlign w:val="center"/>
          </w:tcPr>
          <w:p w14:paraId="3811F9F5" w14:textId="6909833A" w:rsidR="00DA745A" w:rsidRPr="00C81954" w:rsidRDefault="00DA745A" w:rsidP="00FA2358">
            <w:pPr>
              <w:pStyle w:val="afffffffa"/>
            </w:pPr>
            <w:r w:rsidRPr="00C81954">
              <w:t>-</w:t>
            </w:r>
          </w:p>
        </w:tc>
      </w:tr>
      <w:tr w:rsidR="00DA745A" w:rsidRPr="00C81954" w14:paraId="270B3642" w14:textId="77777777" w:rsidTr="00DA745A">
        <w:trPr>
          <w:trHeight w:val="20"/>
        </w:trPr>
        <w:tc>
          <w:tcPr>
            <w:tcW w:w="216" w:type="pct"/>
            <w:noWrap/>
            <w:vAlign w:val="center"/>
            <w:hideMark/>
          </w:tcPr>
          <w:p w14:paraId="67103D34" w14:textId="77777777" w:rsidR="00DA745A" w:rsidRPr="00C81954" w:rsidRDefault="00DA745A" w:rsidP="00FA2358">
            <w:pPr>
              <w:pStyle w:val="afffffffa"/>
            </w:pPr>
            <w:r w:rsidRPr="00C81954">
              <w:t>4</w:t>
            </w:r>
          </w:p>
        </w:tc>
        <w:tc>
          <w:tcPr>
            <w:tcW w:w="1309" w:type="pct"/>
            <w:noWrap/>
            <w:vAlign w:val="center"/>
            <w:hideMark/>
          </w:tcPr>
          <w:p w14:paraId="7508D931" w14:textId="3FEA65A7" w:rsidR="00DA745A" w:rsidRPr="00C81954" w:rsidRDefault="00DA745A" w:rsidP="00FA2358">
            <w:pPr>
              <w:pStyle w:val="afffffffa"/>
            </w:pPr>
            <w:r w:rsidRPr="00C81954">
              <w:t>МУП «ОВЕР-Гарант»</w:t>
            </w:r>
          </w:p>
        </w:tc>
        <w:tc>
          <w:tcPr>
            <w:tcW w:w="1783" w:type="pct"/>
            <w:noWrap/>
            <w:vAlign w:val="center"/>
            <w:hideMark/>
          </w:tcPr>
          <w:p w14:paraId="6F811CD1" w14:textId="6147F0B6" w:rsidR="00DA745A" w:rsidRPr="00C81954" w:rsidRDefault="00DA745A" w:rsidP="00FA2358">
            <w:pPr>
              <w:pStyle w:val="afffffffa"/>
            </w:pPr>
            <w:r w:rsidRPr="00C81954">
              <w:t>Котельная «Чёрная»</w:t>
            </w:r>
          </w:p>
        </w:tc>
        <w:tc>
          <w:tcPr>
            <w:tcW w:w="338" w:type="pct"/>
            <w:noWrap/>
            <w:vAlign w:val="center"/>
          </w:tcPr>
          <w:p w14:paraId="473B6D0B" w14:textId="2CFC29B4" w:rsidR="00DA745A" w:rsidRPr="00C81954" w:rsidRDefault="00DA745A" w:rsidP="00FA2358">
            <w:pPr>
              <w:pStyle w:val="afffffffa"/>
            </w:pPr>
            <w:r w:rsidRPr="00C81954">
              <w:t>-</w:t>
            </w:r>
          </w:p>
        </w:tc>
        <w:tc>
          <w:tcPr>
            <w:tcW w:w="339" w:type="pct"/>
            <w:noWrap/>
            <w:vAlign w:val="center"/>
          </w:tcPr>
          <w:p w14:paraId="4DD32739" w14:textId="60D8ABDD" w:rsidR="00DA745A" w:rsidRPr="00C81954" w:rsidRDefault="00DA745A" w:rsidP="00FA2358">
            <w:pPr>
              <w:pStyle w:val="afffffffa"/>
            </w:pPr>
            <w:r w:rsidRPr="00C81954">
              <w:t>-</w:t>
            </w:r>
          </w:p>
        </w:tc>
        <w:tc>
          <w:tcPr>
            <w:tcW w:w="339" w:type="pct"/>
            <w:noWrap/>
            <w:vAlign w:val="center"/>
          </w:tcPr>
          <w:p w14:paraId="38948296" w14:textId="73463671" w:rsidR="00DA745A" w:rsidRPr="00C81954" w:rsidRDefault="00DA745A" w:rsidP="00FA2358">
            <w:pPr>
              <w:pStyle w:val="afffffffa"/>
            </w:pPr>
            <w:r w:rsidRPr="00C81954">
              <w:t>-</w:t>
            </w:r>
          </w:p>
        </w:tc>
        <w:tc>
          <w:tcPr>
            <w:tcW w:w="339" w:type="pct"/>
            <w:noWrap/>
            <w:vAlign w:val="center"/>
          </w:tcPr>
          <w:p w14:paraId="346275E8" w14:textId="67A3823D" w:rsidR="00DA745A" w:rsidRPr="00C81954" w:rsidRDefault="00DA745A" w:rsidP="00FA2358">
            <w:pPr>
              <w:pStyle w:val="afffffffa"/>
            </w:pPr>
            <w:r w:rsidRPr="00C81954">
              <w:t>-</w:t>
            </w:r>
          </w:p>
        </w:tc>
        <w:tc>
          <w:tcPr>
            <w:tcW w:w="337" w:type="pct"/>
            <w:noWrap/>
            <w:vAlign w:val="center"/>
          </w:tcPr>
          <w:p w14:paraId="40520EB6" w14:textId="06C83B4D" w:rsidR="00DA745A" w:rsidRPr="00C81954" w:rsidRDefault="00DA745A" w:rsidP="00FA2358">
            <w:pPr>
              <w:pStyle w:val="afffffffa"/>
            </w:pPr>
            <w:r w:rsidRPr="00C81954">
              <w:t>-</w:t>
            </w:r>
          </w:p>
        </w:tc>
      </w:tr>
      <w:tr w:rsidR="00DA745A" w:rsidRPr="00C81954" w14:paraId="476C175C" w14:textId="77777777" w:rsidTr="00DA745A">
        <w:trPr>
          <w:trHeight w:val="20"/>
        </w:trPr>
        <w:tc>
          <w:tcPr>
            <w:tcW w:w="216" w:type="pct"/>
            <w:noWrap/>
            <w:vAlign w:val="center"/>
            <w:hideMark/>
          </w:tcPr>
          <w:p w14:paraId="742D4928" w14:textId="77777777" w:rsidR="00DA745A" w:rsidRPr="00C81954" w:rsidRDefault="00DA745A" w:rsidP="00FA2358">
            <w:pPr>
              <w:pStyle w:val="afffffffa"/>
            </w:pPr>
            <w:r w:rsidRPr="00C81954">
              <w:t>5</w:t>
            </w:r>
          </w:p>
        </w:tc>
        <w:tc>
          <w:tcPr>
            <w:tcW w:w="1309" w:type="pct"/>
            <w:noWrap/>
            <w:vAlign w:val="center"/>
            <w:hideMark/>
          </w:tcPr>
          <w:p w14:paraId="085C72CE" w14:textId="2D192EE9" w:rsidR="00DA745A" w:rsidRPr="00C81954" w:rsidRDefault="00DA745A" w:rsidP="00FA2358">
            <w:pPr>
              <w:pStyle w:val="afffffffa"/>
            </w:pPr>
            <w:r w:rsidRPr="00C81954">
              <w:t>МУП «ОВЕР-Гарант»</w:t>
            </w:r>
          </w:p>
        </w:tc>
        <w:tc>
          <w:tcPr>
            <w:tcW w:w="1783" w:type="pct"/>
            <w:noWrap/>
            <w:vAlign w:val="center"/>
            <w:hideMark/>
          </w:tcPr>
          <w:p w14:paraId="5DACF245" w14:textId="7F4E8A87" w:rsidR="00DA745A" w:rsidRPr="00C81954" w:rsidRDefault="00DA745A" w:rsidP="00FA2358">
            <w:pPr>
              <w:pStyle w:val="afffffffa"/>
            </w:pPr>
            <w:r w:rsidRPr="00C81954">
              <w:t>Котельная «Брагино»</w:t>
            </w:r>
          </w:p>
        </w:tc>
        <w:tc>
          <w:tcPr>
            <w:tcW w:w="338" w:type="pct"/>
            <w:noWrap/>
            <w:vAlign w:val="center"/>
          </w:tcPr>
          <w:p w14:paraId="4ED72C10" w14:textId="4A97A3FB" w:rsidR="00DA745A" w:rsidRPr="00C81954" w:rsidRDefault="00DA745A" w:rsidP="00FA2358">
            <w:pPr>
              <w:pStyle w:val="afffffffa"/>
            </w:pPr>
            <w:r w:rsidRPr="00C81954">
              <w:t>-</w:t>
            </w:r>
          </w:p>
        </w:tc>
        <w:tc>
          <w:tcPr>
            <w:tcW w:w="339" w:type="pct"/>
            <w:noWrap/>
            <w:vAlign w:val="center"/>
          </w:tcPr>
          <w:p w14:paraId="2FC24A57" w14:textId="367AB810" w:rsidR="00DA745A" w:rsidRPr="00C81954" w:rsidRDefault="00DA745A" w:rsidP="00FA2358">
            <w:pPr>
              <w:pStyle w:val="afffffffa"/>
            </w:pPr>
            <w:r w:rsidRPr="00C81954">
              <w:t>-</w:t>
            </w:r>
          </w:p>
        </w:tc>
        <w:tc>
          <w:tcPr>
            <w:tcW w:w="339" w:type="pct"/>
            <w:noWrap/>
            <w:vAlign w:val="center"/>
          </w:tcPr>
          <w:p w14:paraId="4BAAADFE" w14:textId="1CF41C86" w:rsidR="00DA745A" w:rsidRPr="00C81954" w:rsidRDefault="00DA745A" w:rsidP="00FA2358">
            <w:pPr>
              <w:pStyle w:val="afffffffa"/>
            </w:pPr>
            <w:r w:rsidRPr="00C81954">
              <w:t>-</w:t>
            </w:r>
          </w:p>
        </w:tc>
        <w:tc>
          <w:tcPr>
            <w:tcW w:w="339" w:type="pct"/>
            <w:noWrap/>
            <w:vAlign w:val="center"/>
          </w:tcPr>
          <w:p w14:paraId="6DE1C090" w14:textId="5BF70AEF" w:rsidR="00DA745A" w:rsidRPr="00C81954" w:rsidRDefault="00DA745A" w:rsidP="00FA2358">
            <w:pPr>
              <w:pStyle w:val="afffffffa"/>
            </w:pPr>
            <w:r w:rsidRPr="00C81954">
              <w:t>-</w:t>
            </w:r>
          </w:p>
        </w:tc>
        <w:tc>
          <w:tcPr>
            <w:tcW w:w="337" w:type="pct"/>
            <w:noWrap/>
            <w:vAlign w:val="center"/>
          </w:tcPr>
          <w:p w14:paraId="08A5459C" w14:textId="2F6B4CE4" w:rsidR="00DA745A" w:rsidRPr="00C81954" w:rsidRDefault="00DA745A" w:rsidP="00FA2358">
            <w:pPr>
              <w:pStyle w:val="afffffffa"/>
            </w:pPr>
            <w:r w:rsidRPr="00C81954">
              <w:t>-</w:t>
            </w:r>
          </w:p>
        </w:tc>
      </w:tr>
      <w:tr w:rsidR="00DA745A" w:rsidRPr="00C81954" w14:paraId="6FBAB128" w14:textId="77777777" w:rsidTr="00DA745A">
        <w:trPr>
          <w:trHeight w:val="20"/>
        </w:trPr>
        <w:tc>
          <w:tcPr>
            <w:tcW w:w="216" w:type="pct"/>
            <w:noWrap/>
            <w:vAlign w:val="center"/>
            <w:hideMark/>
          </w:tcPr>
          <w:p w14:paraId="18C90C46" w14:textId="77777777" w:rsidR="00DA745A" w:rsidRPr="00C81954" w:rsidRDefault="00DA745A" w:rsidP="00FA2358">
            <w:pPr>
              <w:pStyle w:val="afffffffa"/>
            </w:pPr>
            <w:r w:rsidRPr="00C81954">
              <w:t>6</w:t>
            </w:r>
          </w:p>
        </w:tc>
        <w:tc>
          <w:tcPr>
            <w:tcW w:w="1309" w:type="pct"/>
            <w:noWrap/>
            <w:vAlign w:val="center"/>
            <w:hideMark/>
          </w:tcPr>
          <w:p w14:paraId="73E8A9D3" w14:textId="5F870FAE" w:rsidR="00DA745A" w:rsidRPr="00C81954" w:rsidRDefault="00DA745A" w:rsidP="00FA2358">
            <w:pPr>
              <w:pStyle w:val="afffffffa"/>
            </w:pPr>
            <w:r w:rsidRPr="00C81954">
              <w:t>МУП «ОВЕР-Гарант»</w:t>
            </w:r>
          </w:p>
        </w:tc>
        <w:tc>
          <w:tcPr>
            <w:tcW w:w="1783" w:type="pct"/>
            <w:noWrap/>
            <w:vAlign w:val="center"/>
            <w:hideMark/>
          </w:tcPr>
          <w:p w14:paraId="3FC80009" w14:textId="4C6E4083" w:rsidR="00DA745A" w:rsidRPr="00C81954" w:rsidRDefault="00DA745A" w:rsidP="00FA2358">
            <w:pPr>
              <w:pStyle w:val="afffffffa"/>
            </w:pPr>
            <w:r w:rsidRPr="00C81954">
              <w:t>Котельная «Мясокомбинат»</w:t>
            </w:r>
          </w:p>
        </w:tc>
        <w:tc>
          <w:tcPr>
            <w:tcW w:w="338" w:type="pct"/>
            <w:noWrap/>
            <w:vAlign w:val="center"/>
          </w:tcPr>
          <w:p w14:paraId="76B620D3" w14:textId="4271870B" w:rsidR="00DA745A" w:rsidRPr="00C81954" w:rsidRDefault="00DA745A" w:rsidP="00FA2358">
            <w:pPr>
              <w:pStyle w:val="afffffffa"/>
            </w:pPr>
            <w:r w:rsidRPr="00C81954">
              <w:t>-</w:t>
            </w:r>
          </w:p>
        </w:tc>
        <w:tc>
          <w:tcPr>
            <w:tcW w:w="339" w:type="pct"/>
            <w:noWrap/>
            <w:vAlign w:val="center"/>
          </w:tcPr>
          <w:p w14:paraId="44162A66" w14:textId="18567E06" w:rsidR="00DA745A" w:rsidRPr="00C81954" w:rsidRDefault="00DA745A" w:rsidP="00FA2358">
            <w:pPr>
              <w:pStyle w:val="afffffffa"/>
            </w:pPr>
            <w:r w:rsidRPr="00C81954">
              <w:t>-</w:t>
            </w:r>
          </w:p>
        </w:tc>
        <w:tc>
          <w:tcPr>
            <w:tcW w:w="339" w:type="pct"/>
            <w:noWrap/>
            <w:vAlign w:val="center"/>
          </w:tcPr>
          <w:p w14:paraId="21656CB0" w14:textId="492D7B87" w:rsidR="00DA745A" w:rsidRPr="00C81954" w:rsidRDefault="00DA745A" w:rsidP="00FA2358">
            <w:pPr>
              <w:pStyle w:val="afffffffa"/>
            </w:pPr>
            <w:r w:rsidRPr="00C81954">
              <w:t>-</w:t>
            </w:r>
          </w:p>
        </w:tc>
        <w:tc>
          <w:tcPr>
            <w:tcW w:w="339" w:type="pct"/>
            <w:noWrap/>
            <w:vAlign w:val="center"/>
          </w:tcPr>
          <w:p w14:paraId="4B07696A" w14:textId="70E8D197" w:rsidR="00DA745A" w:rsidRPr="00C81954" w:rsidRDefault="00DA745A" w:rsidP="00FA2358">
            <w:pPr>
              <w:pStyle w:val="afffffffa"/>
            </w:pPr>
            <w:r w:rsidRPr="00C81954">
              <w:t>-</w:t>
            </w:r>
          </w:p>
        </w:tc>
        <w:tc>
          <w:tcPr>
            <w:tcW w:w="337" w:type="pct"/>
            <w:noWrap/>
            <w:vAlign w:val="center"/>
          </w:tcPr>
          <w:p w14:paraId="7663DA4D" w14:textId="2EBD8F1C" w:rsidR="00DA745A" w:rsidRPr="00C81954" w:rsidRDefault="00DA745A" w:rsidP="00FA2358">
            <w:pPr>
              <w:pStyle w:val="afffffffa"/>
            </w:pPr>
            <w:r w:rsidRPr="00C81954">
              <w:t>-</w:t>
            </w:r>
          </w:p>
        </w:tc>
      </w:tr>
      <w:tr w:rsidR="00DA745A" w:rsidRPr="00C81954" w14:paraId="0C8F31B1" w14:textId="77777777" w:rsidTr="00DA745A">
        <w:trPr>
          <w:trHeight w:val="20"/>
        </w:trPr>
        <w:tc>
          <w:tcPr>
            <w:tcW w:w="216" w:type="pct"/>
            <w:noWrap/>
            <w:vAlign w:val="center"/>
            <w:hideMark/>
          </w:tcPr>
          <w:p w14:paraId="682B4F07" w14:textId="77777777" w:rsidR="00DA745A" w:rsidRPr="00C81954" w:rsidRDefault="00DA745A" w:rsidP="00FA2358">
            <w:pPr>
              <w:pStyle w:val="afffffffa"/>
            </w:pPr>
            <w:r w:rsidRPr="00C81954">
              <w:t>7</w:t>
            </w:r>
          </w:p>
        </w:tc>
        <w:tc>
          <w:tcPr>
            <w:tcW w:w="1309" w:type="pct"/>
            <w:noWrap/>
            <w:vAlign w:val="center"/>
            <w:hideMark/>
          </w:tcPr>
          <w:p w14:paraId="6083B75A" w14:textId="2B3059D9" w:rsidR="00DA745A" w:rsidRPr="00C81954" w:rsidRDefault="00DA745A" w:rsidP="00FA2358">
            <w:pPr>
              <w:pStyle w:val="afffffffa"/>
            </w:pPr>
            <w:r w:rsidRPr="00C81954">
              <w:t>АО «Пермский Свинокомплекс»</w:t>
            </w:r>
          </w:p>
        </w:tc>
        <w:tc>
          <w:tcPr>
            <w:tcW w:w="1783" w:type="pct"/>
            <w:noWrap/>
            <w:vAlign w:val="center"/>
            <w:hideMark/>
          </w:tcPr>
          <w:p w14:paraId="381DE28B" w14:textId="6F97B829" w:rsidR="00DA745A" w:rsidRPr="00C81954" w:rsidRDefault="00DA745A" w:rsidP="00FA2358">
            <w:pPr>
              <w:pStyle w:val="afffffffa"/>
            </w:pPr>
            <w:r w:rsidRPr="00C81954">
              <w:t>Котельный Цех</w:t>
            </w:r>
          </w:p>
        </w:tc>
        <w:tc>
          <w:tcPr>
            <w:tcW w:w="338" w:type="pct"/>
            <w:noWrap/>
            <w:vAlign w:val="center"/>
          </w:tcPr>
          <w:p w14:paraId="6D88C915" w14:textId="3927E563" w:rsidR="00DA745A" w:rsidRPr="00C81954" w:rsidRDefault="00DA745A" w:rsidP="00FA2358">
            <w:pPr>
              <w:pStyle w:val="afffffffa"/>
            </w:pPr>
            <w:r w:rsidRPr="00C81954">
              <w:t>-</w:t>
            </w:r>
          </w:p>
        </w:tc>
        <w:tc>
          <w:tcPr>
            <w:tcW w:w="339" w:type="pct"/>
            <w:noWrap/>
            <w:vAlign w:val="center"/>
          </w:tcPr>
          <w:p w14:paraId="33971B9F" w14:textId="4A97D3FE" w:rsidR="00DA745A" w:rsidRPr="00C81954" w:rsidRDefault="00DA745A" w:rsidP="00FA2358">
            <w:pPr>
              <w:pStyle w:val="afffffffa"/>
            </w:pPr>
            <w:r w:rsidRPr="00C81954">
              <w:t>-</w:t>
            </w:r>
          </w:p>
        </w:tc>
        <w:tc>
          <w:tcPr>
            <w:tcW w:w="339" w:type="pct"/>
            <w:noWrap/>
            <w:vAlign w:val="center"/>
          </w:tcPr>
          <w:p w14:paraId="470B794E" w14:textId="3DAC869F" w:rsidR="00DA745A" w:rsidRPr="00C81954" w:rsidRDefault="00DA745A" w:rsidP="00FA2358">
            <w:pPr>
              <w:pStyle w:val="afffffffa"/>
            </w:pPr>
            <w:r w:rsidRPr="00C81954">
              <w:t>-</w:t>
            </w:r>
          </w:p>
        </w:tc>
        <w:tc>
          <w:tcPr>
            <w:tcW w:w="339" w:type="pct"/>
            <w:noWrap/>
            <w:vAlign w:val="center"/>
          </w:tcPr>
          <w:p w14:paraId="1E39774F" w14:textId="1EB56951" w:rsidR="00DA745A" w:rsidRPr="00C81954" w:rsidRDefault="00DA745A" w:rsidP="00FA2358">
            <w:pPr>
              <w:pStyle w:val="afffffffa"/>
            </w:pPr>
            <w:r w:rsidRPr="00C81954">
              <w:t>-</w:t>
            </w:r>
          </w:p>
        </w:tc>
        <w:tc>
          <w:tcPr>
            <w:tcW w:w="337" w:type="pct"/>
            <w:noWrap/>
            <w:vAlign w:val="center"/>
          </w:tcPr>
          <w:p w14:paraId="1DA2E09A" w14:textId="3095FCF4" w:rsidR="00DA745A" w:rsidRPr="00C81954" w:rsidRDefault="00DA745A" w:rsidP="00FA2358">
            <w:pPr>
              <w:pStyle w:val="afffffffa"/>
            </w:pPr>
            <w:r w:rsidRPr="00C81954">
              <w:t>-</w:t>
            </w:r>
          </w:p>
        </w:tc>
      </w:tr>
      <w:tr w:rsidR="00DA745A" w:rsidRPr="00C81954" w14:paraId="7B874EA5" w14:textId="77777777" w:rsidTr="00DA745A">
        <w:trPr>
          <w:trHeight w:val="20"/>
        </w:trPr>
        <w:tc>
          <w:tcPr>
            <w:tcW w:w="216" w:type="pct"/>
            <w:noWrap/>
            <w:vAlign w:val="center"/>
            <w:hideMark/>
          </w:tcPr>
          <w:p w14:paraId="6C71FA30" w14:textId="77777777" w:rsidR="00DA745A" w:rsidRPr="00C81954" w:rsidRDefault="00DA745A" w:rsidP="00FA2358">
            <w:pPr>
              <w:pStyle w:val="afffffffa"/>
            </w:pPr>
            <w:r w:rsidRPr="00C81954">
              <w:t>8</w:t>
            </w:r>
          </w:p>
        </w:tc>
        <w:tc>
          <w:tcPr>
            <w:tcW w:w="1309" w:type="pct"/>
            <w:noWrap/>
            <w:vAlign w:val="center"/>
            <w:hideMark/>
          </w:tcPr>
          <w:p w14:paraId="6B97E7B0" w14:textId="36385691" w:rsidR="00DA745A" w:rsidRPr="00C81954" w:rsidRDefault="00DA745A" w:rsidP="00FA2358">
            <w:pPr>
              <w:pStyle w:val="afffffffa"/>
            </w:pPr>
            <w:r w:rsidRPr="00C81954">
              <w:t>АО «Пермтрансжелезобетон»</w:t>
            </w:r>
          </w:p>
        </w:tc>
        <w:tc>
          <w:tcPr>
            <w:tcW w:w="1783" w:type="pct"/>
            <w:noWrap/>
            <w:vAlign w:val="center"/>
            <w:hideMark/>
          </w:tcPr>
          <w:p w14:paraId="3DA04CA4" w14:textId="2EABDA29" w:rsidR="00DA745A" w:rsidRPr="00C81954" w:rsidRDefault="00DA745A" w:rsidP="00FA2358">
            <w:pPr>
              <w:pStyle w:val="afffffffa"/>
            </w:pPr>
            <w:r w:rsidRPr="00C81954">
              <w:t>Котельная АО «Пермтрансжелезобетон»</w:t>
            </w:r>
          </w:p>
        </w:tc>
        <w:tc>
          <w:tcPr>
            <w:tcW w:w="338" w:type="pct"/>
            <w:noWrap/>
            <w:vAlign w:val="center"/>
          </w:tcPr>
          <w:p w14:paraId="49A8F33D" w14:textId="0515DCC8" w:rsidR="00DA745A" w:rsidRPr="00C81954" w:rsidRDefault="00DA745A" w:rsidP="00FA2358">
            <w:pPr>
              <w:pStyle w:val="afffffffa"/>
            </w:pPr>
            <w:r w:rsidRPr="00C81954">
              <w:t>-</w:t>
            </w:r>
          </w:p>
        </w:tc>
        <w:tc>
          <w:tcPr>
            <w:tcW w:w="339" w:type="pct"/>
            <w:noWrap/>
            <w:vAlign w:val="center"/>
          </w:tcPr>
          <w:p w14:paraId="718845D2" w14:textId="32C3AAB7" w:rsidR="00DA745A" w:rsidRPr="00C81954" w:rsidRDefault="00DA745A" w:rsidP="00FA2358">
            <w:pPr>
              <w:pStyle w:val="afffffffa"/>
            </w:pPr>
            <w:r w:rsidRPr="00C81954">
              <w:t>-</w:t>
            </w:r>
          </w:p>
        </w:tc>
        <w:tc>
          <w:tcPr>
            <w:tcW w:w="339" w:type="pct"/>
            <w:noWrap/>
            <w:vAlign w:val="center"/>
          </w:tcPr>
          <w:p w14:paraId="13EB8141" w14:textId="177901F4" w:rsidR="00DA745A" w:rsidRPr="00C81954" w:rsidRDefault="00DA745A" w:rsidP="00FA2358">
            <w:pPr>
              <w:pStyle w:val="afffffffa"/>
            </w:pPr>
            <w:r w:rsidRPr="00C81954">
              <w:t>-</w:t>
            </w:r>
          </w:p>
        </w:tc>
        <w:tc>
          <w:tcPr>
            <w:tcW w:w="339" w:type="pct"/>
            <w:noWrap/>
            <w:vAlign w:val="center"/>
          </w:tcPr>
          <w:p w14:paraId="4CCA46BF" w14:textId="184CAE75" w:rsidR="00DA745A" w:rsidRPr="00C81954" w:rsidRDefault="00DA745A" w:rsidP="00FA2358">
            <w:pPr>
              <w:pStyle w:val="afffffffa"/>
            </w:pPr>
            <w:r w:rsidRPr="00C81954">
              <w:t>-</w:t>
            </w:r>
          </w:p>
        </w:tc>
        <w:tc>
          <w:tcPr>
            <w:tcW w:w="337" w:type="pct"/>
            <w:noWrap/>
            <w:vAlign w:val="center"/>
          </w:tcPr>
          <w:p w14:paraId="0708E6B4" w14:textId="50CD768D" w:rsidR="00DA745A" w:rsidRPr="00C81954" w:rsidRDefault="00DA745A" w:rsidP="00FA2358">
            <w:pPr>
              <w:pStyle w:val="afffffffa"/>
            </w:pPr>
            <w:r w:rsidRPr="00C81954">
              <w:t>-</w:t>
            </w:r>
          </w:p>
        </w:tc>
      </w:tr>
      <w:tr w:rsidR="00DA745A" w:rsidRPr="00C81954" w14:paraId="2778BF1C" w14:textId="77777777" w:rsidTr="00DA745A">
        <w:trPr>
          <w:trHeight w:val="20"/>
        </w:trPr>
        <w:tc>
          <w:tcPr>
            <w:tcW w:w="216" w:type="pct"/>
            <w:noWrap/>
            <w:vAlign w:val="center"/>
            <w:hideMark/>
          </w:tcPr>
          <w:p w14:paraId="10E1062E" w14:textId="77777777" w:rsidR="00DA745A" w:rsidRPr="00C81954" w:rsidRDefault="00DA745A" w:rsidP="00FA2358">
            <w:pPr>
              <w:pStyle w:val="afffffffa"/>
            </w:pPr>
            <w:r w:rsidRPr="00C81954">
              <w:t>9</w:t>
            </w:r>
          </w:p>
        </w:tc>
        <w:tc>
          <w:tcPr>
            <w:tcW w:w="1309" w:type="pct"/>
            <w:noWrap/>
            <w:vAlign w:val="center"/>
            <w:hideMark/>
          </w:tcPr>
          <w:p w14:paraId="39814735" w14:textId="69204921" w:rsidR="00DA745A" w:rsidRPr="00C81954" w:rsidRDefault="00DA745A" w:rsidP="00FA2358">
            <w:pPr>
              <w:pStyle w:val="afffffffa"/>
            </w:pPr>
            <w:r w:rsidRPr="00C81954">
              <w:t>МУП «Гарант»</w:t>
            </w:r>
          </w:p>
        </w:tc>
        <w:tc>
          <w:tcPr>
            <w:tcW w:w="1783" w:type="pct"/>
            <w:noWrap/>
            <w:vAlign w:val="center"/>
            <w:hideMark/>
          </w:tcPr>
          <w:p w14:paraId="2F959D23" w14:textId="6DC8CC49" w:rsidR="00DA745A" w:rsidRPr="00C81954" w:rsidRDefault="00DA745A" w:rsidP="00FA2358">
            <w:pPr>
              <w:pStyle w:val="afffffffa"/>
            </w:pPr>
            <w:r w:rsidRPr="00C81954">
              <w:t>Модульная котельная д. Конец-Бор</w:t>
            </w:r>
          </w:p>
        </w:tc>
        <w:tc>
          <w:tcPr>
            <w:tcW w:w="338" w:type="pct"/>
            <w:noWrap/>
            <w:vAlign w:val="center"/>
          </w:tcPr>
          <w:p w14:paraId="19BA1C3D" w14:textId="7549D3F7" w:rsidR="00DA745A" w:rsidRPr="00C81954" w:rsidRDefault="00DA745A" w:rsidP="00FA2358">
            <w:pPr>
              <w:pStyle w:val="afffffffa"/>
            </w:pPr>
            <w:r w:rsidRPr="00C81954">
              <w:t>-</w:t>
            </w:r>
          </w:p>
        </w:tc>
        <w:tc>
          <w:tcPr>
            <w:tcW w:w="339" w:type="pct"/>
            <w:noWrap/>
            <w:vAlign w:val="center"/>
          </w:tcPr>
          <w:p w14:paraId="13D9FF71" w14:textId="2C559548" w:rsidR="00DA745A" w:rsidRPr="00C81954" w:rsidRDefault="00DA745A" w:rsidP="00FA2358">
            <w:pPr>
              <w:pStyle w:val="afffffffa"/>
            </w:pPr>
            <w:r w:rsidRPr="00C81954">
              <w:t>-</w:t>
            </w:r>
          </w:p>
        </w:tc>
        <w:tc>
          <w:tcPr>
            <w:tcW w:w="339" w:type="pct"/>
            <w:noWrap/>
            <w:vAlign w:val="center"/>
          </w:tcPr>
          <w:p w14:paraId="2D295D21" w14:textId="6A4CAA05" w:rsidR="00DA745A" w:rsidRPr="00C81954" w:rsidRDefault="00DA745A" w:rsidP="00FA2358">
            <w:pPr>
              <w:pStyle w:val="afffffffa"/>
            </w:pPr>
            <w:r w:rsidRPr="00C81954">
              <w:t>-</w:t>
            </w:r>
          </w:p>
        </w:tc>
        <w:tc>
          <w:tcPr>
            <w:tcW w:w="339" w:type="pct"/>
            <w:noWrap/>
            <w:vAlign w:val="center"/>
          </w:tcPr>
          <w:p w14:paraId="26E694FB" w14:textId="1A236ADE" w:rsidR="00DA745A" w:rsidRPr="00C81954" w:rsidRDefault="00DA745A" w:rsidP="00FA2358">
            <w:pPr>
              <w:pStyle w:val="afffffffa"/>
            </w:pPr>
            <w:r w:rsidRPr="00C81954">
              <w:t>-</w:t>
            </w:r>
          </w:p>
        </w:tc>
        <w:tc>
          <w:tcPr>
            <w:tcW w:w="337" w:type="pct"/>
            <w:noWrap/>
            <w:vAlign w:val="center"/>
          </w:tcPr>
          <w:p w14:paraId="76EE1A6D" w14:textId="5BC79373" w:rsidR="00DA745A" w:rsidRPr="00C81954" w:rsidRDefault="00DA745A" w:rsidP="00FA2358">
            <w:pPr>
              <w:pStyle w:val="afffffffa"/>
            </w:pPr>
            <w:r w:rsidRPr="00C81954">
              <w:t>-</w:t>
            </w:r>
          </w:p>
        </w:tc>
      </w:tr>
    </w:tbl>
    <w:p w14:paraId="3376117F" w14:textId="62A2AD0E" w:rsidR="00E5635B" w:rsidRPr="00C81954" w:rsidRDefault="00E5635B" w:rsidP="00FA2358">
      <w:pPr>
        <w:pStyle w:val="afe"/>
        <w:rPr>
          <w:color w:val="auto"/>
        </w:rPr>
      </w:pPr>
    </w:p>
    <w:p w14:paraId="15D5DD16" w14:textId="73A31A7A" w:rsidR="00E42B53" w:rsidRPr="00C81954" w:rsidRDefault="00E42B53" w:rsidP="00FA2358">
      <w:pPr>
        <w:pStyle w:val="afe"/>
        <w:rPr>
          <w:color w:val="auto"/>
        </w:rPr>
      </w:pPr>
      <w:r w:rsidRPr="00C81954">
        <w:rPr>
          <w:color w:val="auto"/>
        </w:rPr>
        <w:t>Статистика интенсивности отказов в сетях источников централизованного теплоснабжения за период с 2018 г. по 2022 г. приведен</w:t>
      </w:r>
      <w:r w:rsidR="00BA3E58" w:rsidRPr="00C81954">
        <w:rPr>
          <w:color w:val="auto"/>
        </w:rPr>
        <w:t>а</w:t>
      </w:r>
      <w:r w:rsidRPr="00C81954">
        <w:rPr>
          <w:color w:val="auto"/>
        </w:rPr>
        <w:t xml:space="preserve"> в таблиц</w:t>
      </w:r>
      <w:r w:rsidR="00BA3E58" w:rsidRPr="00C81954">
        <w:rPr>
          <w:color w:val="auto"/>
        </w:rPr>
        <w:t>е</w:t>
      </w:r>
      <w:r w:rsidRPr="00C81954">
        <w:rPr>
          <w:color w:val="auto"/>
        </w:rPr>
        <w:t xml:space="preserve"> </w:t>
      </w:r>
      <w:r w:rsidRPr="00C81954">
        <w:rPr>
          <w:color w:val="auto"/>
        </w:rPr>
        <w:fldChar w:fldCharType="begin"/>
      </w:r>
      <w:r w:rsidRPr="00C81954">
        <w:rPr>
          <w:color w:val="auto"/>
        </w:rPr>
        <w:instrText xml:space="preserve"> REF _Ref131066763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rPr>
        <w:t>79</w:t>
      </w:r>
      <w:r w:rsidRPr="00C81954">
        <w:rPr>
          <w:color w:val="auto"/>
        </w:rPr>
        <w:fldChar w:fldCharType="end"/>
      </w:r>
      <w:r w:rsidRPr="00C81954">
        <w:rPr>
          <w:color w:val="auto"/>
        </w:rPr>
        <w:t>.</w:t>
      </w:r>
    </w:p>
    <w:p w14:paraId="3405A77F" w14:textId="77777777" w:rsidR="00E42B53" w:rsidRPr="00C81954" w:rsidRDefault="00E42B53" w:rsidP="00FA2358">
      <w:pPr>
        <w:pStyle w:val="afe"/>
        <w:rPr>
          <w:color w:val="auto"/>
        </w:rPr>
      </w:pPr>
      <w:r w:rsidRPr="00C81954">
        <w:rPr>
          <w:color w:val="auto"/>
        </w:rPr>
        <w:t>Интенсивности отказов i-того участка тепловых сетей должны определяться в соответствии с формулой, 1/км/год (1/км/ч):</w:t>
      </w:r>
    </w:p>
    <w:p w14:paraId="57F78555" w14:textId="3B63CAB1" w:rsidR="00E42B53" w:rsidRPr="00C81954" w:rsidRDefault="00E42B53" w:rsidP="00FA2358">
      <w:pPr>
        <w:pStyle w:val="afe"/>
        <w:jc w:val="center"/>
        <w:rPr>
          <w:color w:val="auto"/>
        </w:rPr>
      </w:pPr>
      <w:r w:rsidRPr="00C81954">
        <w:rPr>
          <w:noProof/>
          <w:color w:val="auto"/>
        </w:rPr>
        <w:drawing>
          <wp:inline distT="0" distB="0" distL="0" distR="0" wp14:anchorId="049F39AA" wp14:editId="0F06BCD4">
            <wp:extent cx="1640205" cy="445135"/>
            <wp:effectExtent l="0" t="0" r="0" b="0"/>
            <wp:docPr id="14412" name="Рисунок 14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40205" cy="445135"/>
                    </a:xfrm>
                    <a:prstGeom prst="rect">
                      <a:avLst/>
                    </a:prstGeom>
                    <a:noFill/>
                  </pic:spPr>
                </pic:pic>
              </a:graphicData>
            </a:graphic>
          </wp:inline>
        </w:drawing>
      </w:r>
    </w:p>
    <w:p w14:paraId="4DC2F1AF" w14:textId="77777777" w:rsidR="00E42B53" w:rsidRPr="00C81954" w:rsidRDefault="00E42B53" w:rsidP="00FA2358">
      <w:pPr>
        <w:pStyle w:val="afe"/>
        <w:rPr>
          <w:color w:val="auto"/>
        </w:rPr>
      </w:pPr>
      <w:r w:rsidRPr="00C81954">
        <w:rPr>
          <w:color w:val="auto"/>
        </w:rPr>
        <w:t>где, i - номер участка тепловой сети;</w:t>
      </w:r>
    </w:p>
    <w:p w14:paraId="4ABE9E51" w14:textId="77777777" w:rsidR="00E42B53" w:rsidRPr="00C81954" w:rsidRDefault="00E42B53" w:rsidP="00FA2358">
      <w:pPr>
        <w:pStyle w:val="afe"/>
        <w:rPr>
          <w:color w:val="auto"/>
        </w:rPr>
      </w:pPr>
      <w:r w:rsidRPr="00C81954">
        <w:rPr>
          <w:color w:val="auto"/>
        </w:rPr>
        <w:t xml:space="preserve"> - интенсивность отказов i-того участка тепловой сети, 1/км/год;</w:t>
      </w:r>
    </w:p>
    <w:p w14:paraId="0DCC57CE" w14:textId="77777777" w:rsidR="00E42B53" w:rsidRPr="00C81954" w:rsidRDefault="00E42B53" w:rsidP="00FA2358">
      <w:pPr>
        <w:pStyle w:val="afe"/>
        <w:rPr>
          <w:color w:val="auto"/>
        </w:rPr>
      </w:pPr>
      <w:r w:rsidRPr="00C81954">
        <w:rPr>
          <w:color w:val="auto"/>
        </w:rPr>
        <w:t>λнач - интенсивность отказов теплопровода, соответствующая начальному периоду эксплуатации, 1/км/год;</w:t>
      </w:r>
    </w:p>
    <w:p w14:paraId="73512D29" w14:textId="77777777" w:rsidR="00E42B53" w:rsidRPr="00C81954" w:rsidRDefault="00E42B53" w:rsidP="00FA2358">
      <w:pPr>
        <w:pStyle w:val="afe"/>
        <w:rPr>
          <w:color w:val="auto"/>
        </w:rPr>
      </w:pPr>
      <w:r w:rsidRPr="00C81954">
        <w:rPr>
          <w:color w:val="auto"/>
        </w:rPr>
        <w:t xml:space="preserve"> </w:t>
      </w:r>
      <w:r w:rsidRPr="00C81954">
        <w:rPr>
          <w:rFonts w:ascii="Cambria Math" w:hAnsi="Cambria Math" w:cs="Cambria Math"/>
          <w:color w:val="auto"/>
        </w:rPr>
        <w:t>𝜏</w:t>
      </w:r>
      <w:r w:rsidRPr="00C81954">
        <w:rPr>
          <w:color w:val="auto"/>
        </w:rPr>
        <w:t>iэксп- продолжительность эксплуатации участка, лет;</w:t>
      </w:r>
    </w:p>
    <w:p w14:paraId="0C3E67FF" w14:textId="77777777" w:rsidR="00E42B53" w:rsidRPr="00C81954" w:rsidRDefault="00E42B53" w:rsidP="00FA2358">
      <w:pPr>
        <w:pStyle w:val="afe"/>
        <w:rPr>
          <w:color w:val="auto"/>
        </w:rPr>
      </w:pPr>
      <w:r w:rsidRPr="00C81954">
        <w:rPr>
          <w:color w:val="auto"/>
        </w:rPr>
        <w:t>αi - коэффициент, учитывающий продолжительность эксплуатации i-того участка теплопровода.</w:t>
      </w:r>
    </w:p>
    <w:p w14:paraId="51285CE7" w14:textId="77777777" w:rsidR="00E42B53" w:rsidRPr="00C81954" w:rsidRDefault="00E42B53" w:rsidP="00FA2358">
      <w:pPr>
        <w:pStyle w:val="afe"/>
        <w:rPr>
          <w:color w:val="auto"/>
        </w:rPr>
      </w:pPr>
      <w:r w:rsidRPr="00C81954">
        <w:rPr>
          <w:color w:val="auto"/>
        </w:rPr>
        <w:t>Значение начальной интенсивности отказов теплопровода λнач должно приниматься равным 5,7 х 10-6 1/км/ч (0,05 1/км/год). Начальная интенсивность отказов должна соответствовать периоду нормальной эксплуатации нового теплопровода после периода приработки.</w:t>
      </w:r>
    </w:p>
    <w:p w14:paraId="1480FDC3" w14:textId="77777777" w:rsidR="00E42B53" w:rsidRPr="00C81954" w:rsidRDefault="00E42B53" w:rsidP="00FA2358">
      <w:pPr>
        <w:pStyle w:val="afe"/>
        <w:rPr>
          <w:color w:val="auto"/>
        </w:rPr>
      </w:pPr>
      <w:r w:rsidRPr="00C81954">
        <w:rPr>
          <w:color w:val="auto"/>
        </w:rPr>
        <w:t>Коэффициент, учитывающий продолжительность эксплуатации i-того участка теплопровода αi, должен определяться по формуле:</w:t>
      </w:r>
    </w:p>
    <w:p w14:paraId="3393CE46" w14:textId="30C77E80" w:rsidR="00E42B53" w:rsidRPr="00C81954" w:rsidRDefault="00E42B53" w:rsidP="00FA2358">
      <w:pPr>
        <w:pStyle w:val="afe"/>
        <w:jc w:val="center"/>
        <w:rPr>
          <w:color w:val="auto"/>
        </w:rPr>
      </w:pPr>
      <w:r w:rsidRPr="00C81954">
        <w:rPr>
          <w:noProof/>
          <w:color w:val="auto"/>
        </w:rPr>
        <w:lastRenderedPageBreak/>
        <w:drawing>
          <wp:inline distT="0" distB="0" distL="0" distR="0" wp14:anchorId="1B881A7B" wp14:editId="321B3633">
            <wp:extent cx="2573020" cy="859790"/>
            <wp:effectExtent l="0" t="0" r="0" b="0"/>
            <wp:docPr id="14414" name="Рисунок 1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73020" cy="859790"/>
                    </a:xfrm>
                    <a:prstGeom prst="rect">
                      <a:avLst/>
                    </a:prstGeom>
                    <a:noFill/>
                  </pic:spPr>
                </pic:pic>
              </a:graphicData>
            </a:graphic>
          </wp:inline>
        </w:drawing>
      </w:r>
    </w:p>
    <w:p w14:paraId="485D2241" w14:textId="77777777" w:rsidR="00E42B53" w:rsidRPr="00C81954" w:rsidRDefault="00E42B53" w:rsidP="00FA2358">
      <w:pPr>
        <w:pStyle w:val="afe"/>
        <w:rPr>
          <w:color w:val="auto"/>
        </w:rPr>
      </w:pPr>
      <w:r w:rsidRPr="00C81954">
        <w:rPr>
          <w:color w:val="auto"/>
        </w:rPr>
        <w:t>Основная причина повреждений квартальных тепловых сетей от источников централизованного теплоснабжения - наружная коррозия, которую вызывают:</w:t>
      </w:r>
    </w:p>
    <w:p w14:paraId="37F7F4C0" w14:textId="3C084E3C" w:rsidR="00E42B53" w:rsidRPr="00C81954" w:rsidRDefault="00E42B53" w:rsidP="00FA2358">
      <w:pPr>
        <w:pStyle w:val="afe"/>
        <w:rPr>
          <w:color w:val="auto"/>
        </w:rPr>
      </w:pPr>
      <w:r w:rsidRPr="00C81954">
        <w:rPr>
          <w:color w:val="auto"/>
        </w:rPr>
        <w:t>–</w:t>
      </w:r>
      <w:r w:rsidRPr="00C81954">
        <w:rPr>
          <w:color w:val="auto"/>
        </w:rPr>
        <w:tab/>
      </w:r>
      <w:r w:rsidRPr="00C81954">
        <w:rPr>
          <w:color w:val="auto"/>
        </w:rPr>
        <w:tab/>
        <w:t xml:space="preserve">подтопления каналов ливневыми и канализационными стоками, грунтовыми водами и водопроводной водой; </w:t>
      </w:r>
    </w:p>
    <w:p w14:paraId="3E753B1F" w14:textId="6BDA5964" w:rsidR="00E42B53" w:rsidRPr="00C81954" w:rsidRDefault="00E42B53" w:rsidP="00FA2358">
      <w:pPr>
        <w:pStyle w:val="afe"/>
        <w:rPr>
          <w:color w:val="auto"/>
        </w:rPr>
      </w:pPr>
      <w:r w:rsidRPr="00C81954">
        <w:rPr>
          <w:color w:val="auto"/>
        </w:rPr>
        <w:t>–</w:t>
      </w:r>
      <w:r w:rsidRPr="00C81954">
        <w:rPr>
          <w:color w:val="auto"/>
        </w:rPr>
        <w:tab/>
      </w:r>
      <w:r w:rsidRPr="00C81954">
        <w:rPr>
          <w:color w:val="auto"/>
        </w:rPr>
        <w:tab/>
        <w:t>непосредственным контактом трубопроводов с грунтом;</w:t>
      </w:r>
    </w:p>
    <w:p w14:paraId="3269F824" w14:textId="69935C70" w:rsidR="00E42B53" w:rsidRPr="00C81954" w:rsidRDefault="00E42B53" w:rsidP="00FA2358">
      <w:pPr>
        <w:pStyle w:val="afe"/>
        <w:rPr>
          <w:color w:val="auto"/>
        </w:rPr>
      </w:pPr>
      <w:r w:rsidRPr="00C81954">
        <w:rPr>
          <w:color w:val="auto"/>
        </w:rPr>
        <w:t>–</w:t>
      </w:r>
      <w:r w:rsidRPr="00C81954">
        <w:rPr>
          <w:color w:val="auto"/>
        </w:rPr>
        <w:tab/>
      </w:r>
      <w:r w:rsidRPr="00C81954">
        <w:rPr>
          <w:color w:val="auto"/>
        </w:rPr>
        <w:tab/>
        <w:t>пересечением с электрическими кабелями (отсутствует электрохимическая защита трубопроводов);</w:t>
      </w:r>
    </w:p>
    <w:p w14:paraId="26615BCA" w14:textId="2F9B76B0" w:rsidR="00E42B53" w:rsidRPr="00C81954" w:rsidRDefault="00E42B53" w:rsidP="00FA2358">
      <w:pPr>
        <w:pStyle w:val="afe"/>
        <w:rPr>
          <w:color w:val="auto"/>
        </w:rPr>
      </w:pPr>
      <w:r w:rsidRPr="00C81954">
        <w:rPr>
          <w:color w:val="auto"/>
        </w:rPr>
        <w:t>–</w:t>
      </w:r>
      <w:r w:rsidRPr="00C81954">
        <w:rPr>
          <w:color w:val="auto"/>
        </w:rPr>
        <w:tab/>
      </w:r>
      <w:r w:rsidRPr="00C81954">
        <w:rPr>
          <w:color w:val="auto"/>
        </w:rPr>
        <w:tab/>
        <w:t>нарушением гидроизоляции трубопроводов при бесканальной прокладке;</w:t>
      </w:r>
    </w:p>
    <w:p w14:paraId="3E0F5BEB" w14:textId="17C8F716" w:rsidR="00E42B53" w:rsidRPr="00C81954" w:rsidRDefault="00E42B53" w:rsidP="00FA2358">
      <w:pPr>
        <w:pStyle w:val="afe"/>
        <w:rPr>
          <w:color w:val="auto"/>
        </w:rPr>
      </w:pPr>
      <w:r w:rsidRPr="00C81954">
        <w:rPr>
          <w:color w:val="auto"/>
        </w:rPr>
        <w:t>–</w:t>
      </w:r>
      <w:r w:rsidRPr="00C81954">
        <w:rPr>
          <w:color w:val="auto"/>
        </w:rPr>
        <w:tab/>
      </w:r>
      <w:r w:rsidRPr="00C81954">
        <w:rPr>
          <w:color w:val="auto"/>
        </w:rPr>
        <w:tab/>
        <w:t>разрушением каналов, в том числе нарушением и отсутствием гидроизоляции канала, отсутствием плит перекрытия и т. п.</w:t>
      </w:r>
    </w:p>
    <w:p w14:paraId="62732627" w14:textId="1C9CDB06" w:rsidR="00BD2B5A" w:rsidRPr="00C81954" w:rsidRDefault="00BD2B5A" w:rsidP="00FA2358">
      <w:pPr>
        <w:pStyle w:val="affff7"/>
      </w:pPr>
      <w:bookmarkStart w:id="457" w:name="_Ref131066763"/>
      <w:bookmarkStart w:id="458" w:name="_Toc136104384"/>
      <w:r w:rsidRPr="00C81954">
        <w:t xml:space="preserve">Таблица </w:t>
      </w:r>
      <w:r w:rsidR="000872CB" w:rsidRPr="00C81954">
        <w:rPr>
          <w:noProof/>
        </w:rPr>
        <w:fldChar w:fldCharType="begin"/>
      </w:r>
      <w:r w:rsidR="000872CB" w:rsidRPr="00C81954">
        <w:rPr>
          <w:noProof/>
        </w:rPr>
        <w:instrText xml:space="preserve"> SEQ Таблица \* ARABIC </w:instrText>
      </w:r>
      <w:r w:rsidR="000872CB" w:rsidRPr="00C81954">
        <w:rPr>
          <w:noProof/>
        </w:rPr>
        <w:fldChar w:fldCharType="separate"/>
      </w:r>
      <w:r w:rsidR="00C81954" w:rsidRPr="00C81954">
        <w:rPr>
          <w:noProof/>
        </w:rPr>
        <w:t>79</w:t>
      </w:r>
      <w:r w:rsidR="000872CB" w:rsidRPr="00C81954">
        <w:rPr>
          <w:noProof/>
        </w:rPr>
        <w:fldChar w:fldCharType="end"/>
      </w:r>
      <w:bookmarkEnd w:id="457"/>
      <w:r w:rsidRPr="00C81954">
        <w:t>.</w:t>
      </w:r>
      <w:r w:rsidRPr="00C81954">
        <w:rPr>
          <w:rFonts w:eastAsia="Times New Roman"/>
          <w:b/>
          <w:color w:val="000000"/>
          <w:sz w:val="22"/>
          <w:szCs w:val="22"/>
        </w:rPr>
        <w:t xml:space="preserve"> </w:t>
      </w:r>
      <w:r w:rsidRPr="00C81954">
        <w:t xml:space="preserve"> Статистика интенсивности отказов в сетях </w:t>
      </w:r>
      <w:r w:rsidR="00BA3E58" w:rsidRPr="00C81954">
        <w:t>Закамской ТЭЦ-5 за 2018-2022 гг.</w:t>
      </w:r>
      <w:bookmarkEnd w:id="458"/>
    </w:p>
    <w:tbl>
      <w:tblPr>
        <w:tblW w:w="48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85"/>
        <w:gridCol w:w="678"/>
        <w:gridCol w:w="811"/>
        <w:gridCol w:w="1345"/>
        <w:gridCol w:w="703"/>
        <w:gridCol w:w="802"/>
        <w:gridCol w:w="1390"/>
        <w:gridCol w:w="2004"/>
        <w:gridCol w:w="986"/>
      </w:tblGrid>
      <w:tr w:rsidR="00BA3E58" w:rsidRPr="00C81954" w14:paraId="2B493447" w14:textId="77777777" w:rsidTr="00BA3E58">
        <w:trPr>
          <w:cantSplit/>
          <w:trHeight w:val="20"/>
          <w:tblHeader/>
        </w:trPr>
        <w:tc>
          <w:tcPr>
            <w:tcW w:w="314" w:type="pct"/>
            <w:vMerge w:val="restart"/>
            <w:shd w:val="clear" w:color="auto" w:fill="auto"/>
            <w:vAlign w:val="center"/>
            <w:hideMark/>
          </w:tcPr>
          <w:p w14:paraId="1C5E9D73" w14:textId="4534238B" w:rsidR="00BA3E58" w:rsidRPr="00C81954" w:rsidRDefault="00BA3E58" w:rsidP="00FA2358">
            <w:pPr>
              <w:pStyle w:val="afffffffa"/>
              <w:rPr>
                <w:sz w:val="18"/>
                <w:szCs w:val="18"/>
              </w:rPr>
            </w:pPr>
            <w:r w:rsidRPr="00C81954">
              <w:rPr>
                <w:sz w:val="18"/>
                <w:szCs w:val="18"/>
              </w:rPr>
              <w:t>Год</w:t>
            </w:r>
          </w:p>
        </w:tc>
        <w:tc>
          <w:tcPr>
            <w:tcW w:w="4686" w:type="pct"/>
            <w:gridSpan w:val="8"/>
            <w:shd w:val="clear" w:color="auto" w:fill="auto"/>
            <w:vAlign w:val="center"/>
            <w:hideMark/>
          </w:tcPr>
          <w:p w14:paraId="74CB0344" w14:textId="47167F31" w:rsidR="00BA3E58" w:rsidRPr="00C81954" w:rsidRDefault="00BA3E58" w:rsidP="00FA2358">
            <w:pPr>
              <w:pStyle w:val="afffffffa"/>
              <w:rPr>
                <w:sz w:val="18"/>
                <w:szCs w:val="18"/>
              </w:rPr>
            </w:pPr>
            <w:r w:rsidRPr="00C81954">
              <w:rPr>
                <w:sz w:val="18"/>
                <w:szCs w:val="18"/>
              </w:rPr>
              <w:t>Интенсивность повреждений на тепловых сетях, 1/км/год</w:t>
            </w:r>
          </w:p>
        </w:tc>
      </w:tr>
      <w:tr w:rsidR="00BA3E58" w:rsidRPr="00C81954" w14:paraId="149716AB" w14:textId="77777777" w:rsidTr="00BA3E58">
        <w:trPr>
          <w:trHeight w:val="20"/>
          <w:tblHeader/>
        </w:trPr>
        <w:tc>
          <w:tcPr>
            <w:tcW w:w="314" w:type="pct"/>
            <w:vMerge/>
            <w:shd w:val="clear" w:color="auto" w:fill="auto"/>
            <w:vAlign w:val="center"/>
            <w:hideMark/>
          </w:tcPr>
          <w:p w14:paraId="6F713B4B" w14:textId="77777777" w:rsidR="00BA3E58" w:rsidRPr="00C81954" w:rsidRDefault="00BA3E58" w:rsidP="00FA2358">
            <w:pPr>
              <w:pStyle w:val="afffffffa"/>
              <w:rPr>
                <w:sz w:val="18"/>
                <w:szCs w:val="18"/>
              </w:rPr>
            </w:pPr>
          </w:p>
        </w:tc>
        <w:tc>
          <w:tcPr>
            <w:tcW w:w="1523" w:type="pct"/>
            <w:gridSpan w:val="3"/>
            <w:shd w:val="clear" w:color="auto" w:fill="auto"/>
            <w:vAlign w:val="center"/>
            <w:hideMark/>
          </w:tcPr>
          <w:p w14:paraId="65FCB211" w14:textId="77777777" w:rsidR="00BA3E58" w:rsidRPr="00C81954" w:rsidRDefault="00BA3E58" w:rsidP="00FA2358">
            <w:pPr>
              <w:pStyle w:val="afffffffa"/>
              <w:rPr>
                <w:sz w:val="18"/>
                <w:szCs w:val="18"/>
              </w:rPr>
            </w:pPr>
            <w:r w:rsidRPr="00C81954">
              <w:rPr>
                <w:sz w:val="18"/>
                <w:szCs w:val="18"/>
              </w:rPr>
              <w:t>Повреждения в магистральных тепловых сетях, в т.ч.:</w:t>
            </w:r>
          </w:p>
        </w:tc>
        <w:tc>
          <w:tcPr>
            <w:tcW w:w="1556" w:type="pct"/>
            <w:gridSpan w:val="3"/>
            <w:shd w:val="clear" w:color="auto" w:fill="auto"/>
            <w:vAlign w:val="center"/>
            <w:hideMark/>
          </w:tcPr>
          <w:p w14:paraId="2A481FE7" w14:textId="77777777" w:rsidR="00BA3E58" w:rsidRPr="00C81954" w:rsidRDefault="00BA3E58" w:rsidP="00FA2358">
            <w:pPr>
              <w:pStyle w:val="afffffffa"/>
              <w:rPr>
                <w:sz w:val="18"/>
                <w:szCs w:val="18"/>
              </w:rPr>
            </w:pPr>
            <w:r w:rsidRPr="00C81954">
              <w:rPr>
                <w:sz w:val="18"/>
                <w:szCs w:val="18"/>
              </w:rPr>
              <w:t>Повреждения в распределительных тепловых сетях систем отопления, в т.ч.:</w:t>
            </w:r>
          </w:p>
        </w:tc>
        <w:tc>
          <w:tcPr>
            <w:tcW w:w="1077" w:type="pct"/>
            <w:vMerge w:val="restart"/>
            <w:shd w:val="clear" w:color="auto" w:fill="auto"/>
            <w:vAlign w:val="center"/>
            <w:hideMark/>
          </w:tcPr>
          <w:p w14:paraId="2BFC9FB6" w14:textId="7A127FA4" w:rsidR="00BA3E58" w:rsidRPr="00C81954" w:rsidRDefault="00BA3E58" w:rsidP="00FA2358">
            <w:pPr>
              <w:pStyle w:val="afffffffa"/>
              <w:rPr>
                <w:sz w:val="18"/>
                <w:szCs w:val="18"/>
              </w:rPr>
            </w:pPr>
            <w:r w:rsidRPr="00C81954">
              <w:rPr>
                <w:sz w:val="18"/>
                <w:szCs w:val="18"/>
              </w:rPr>
              <w:t>Повреждения в сетях горячего водоснабжения (в случае их наличия)</w:t>
            </w:r>
          </w:p>
        </w:tc>
        <w:tc>
          <w:tcPr>
            <w:tcW w:w="530" w:type="pct"/>
            <w:vMerge w:val="restart"/>
            <w:shd w:val="clear" w:color="auto" w:fill="auto"/>
            <w:vAlign w:val="center"/>
            <w:hideMark/>
          </w:tcPr>
          <w:p w14:paraId="1587C4D7" w14:textId="77777777" w:rsidR="00BA3E58" w:rsidRPr="00C81954" w:rsidRDefault="00BA3E58" w:rsidP="00FA2358">
            <w:pPr>
              <w:pStyle w:val="afffffffa"/>
              <w:rPr>
                <w:sz w:val="18"/>
                <w:szCs w:val="18"/>
              </w:rPr>
            </w:pPr>
            <w:r w:rsidRPr="00C81954">
              <w:rPr>
                <w:sz w:val="18"/>
                <w:szCs w:val="18"/>
              </w:rPr>
              <w:t>Всего повреждения в тепловых сетях</w:t>
            </w:r>
          </w:p>
        </w:tc>
      </w:tr>
      <w:tr w:rsidR="00BA3E58" w:rsidRPr="00C81954" w14:paraId="378FF151" w14:textId="77777777" w:rsidTr="00BA3E58">
        <w:trPr>
          <w:trHeight w:val="20"/>
          <w:tblHeader/>
        </w:trPr>
        <w:tc>
          <w:tcPr>
            <w:tcW w:w="314" w:type="pct"/>
            <w:vMerge/>
            <w:shd w:val="clear" w:color="auto" w:fill="auto"/>
            <w:vAlign w:val="center"/>
            <w:hideMark/>
          </w:tcPr>
          <w:p w14:paraId="4922F962" w14:textId="77777777" w:rsidR="00BA3E58" w:rsidRPr="00C81954" w:rsidRDefault="00BA3E58" w:rsidP="00FA2358">
            <w:pPr>
              <w:pStyle w:val="afffffffa"/>
              <w:rPr>
                <w:sz w:val="18"/>
                <w:szCs w:val="18"/>
              </w:rPr>
            </w:pPr>
          </w:p>
        </w:tc>
        <w:tc>
          <w:tcPr>
            <w:tcW w:w="364" w:type="pct"/>
            <w:shd w:val="clear" w:color="auto" w:fill="auto"/>
            <w:vAlign w:val="center"/>
            <w:hideMark/>
          </w:tcPr>
          <w:p w14:paraId="5DC6046F" w14:textId="77777777" w:rsidR="00BA3E58" w:rsidRPr="00C81954" w:rsidRDefault="00BA3E58" w:rsidP="00FA2358">
            <w:pPr>
              <w:pStyle w:val="afffffffa"/>
              <w:rPr>
                <w:sz w:val="18"/>
                <w:szCs w:val="18"/>
              </w:rPr>
            </w:pPr>
            <w:r w:rsidRPr="00C81954">
              <w:rPr>
                <w:sz w:val="18"/>
                <w:szCs w:val="18"/>
              </w:rPr>
              <w:t>Всего</w:t>
            </w:r>
          </w:p>
        </w:tc>
        <w:tc>
          <w:tcPr>
            <w:tcW w:w="436" w:type="pct"/>
            <w:shd w:val="clear" w:color="auto" w:fill="auto"/>
            <w:vAlign w:val="center"/>
            <w:hideMark/>
          </w:tcPr>
          <w:p w14:paraId="10A4FC61" w14:textId="77777777" w:rsidR="00BA3E58" w:rsidRPr="00C81954" w:rsidRDefault="00BA3E58" w:rsidP="00FA2358">
            <w:pPr>
              <w:pStyle w:val="afffffffa"/>
              <w:rPr>
                <w:sz w:val="18"/>
                <w:szCs w:val="18"/>
              </w:rPr>
            </w:pPr>
            <w:r w:rsidRPr="00C81954">
              <w:rPr>
                <w:sz w:val="18"/>
                <w:szCs w:val="18"/>
              </w:rPr>
              <w:t>отопительный период</w:t>
            </w:r>
          </w:p>
        </w:tc>
        <w:tc>
          <w:tcPr>
            <w:tcW w:w="723" w:type="pct"/>
            <w:shd w:val="clear" w:color="auto" w:fill="auto"/>
            <w:vAlign w:val="center"/>
            <w:hideMark/>
          </w:tcPr>
          <w:p w14:paraId="2472D7DA" w14:textId="77777777" w:rsidR="00BA3E58" w:rsidRPr="00C81954" w:rsidRDefault="00BA3E58" w:rsidP="00FA2358">
            <w:pPr>
              <w:pStyle w:val="afffffffa"/>
              <w:rPr>
                <w:sz w:val="18"/>
                <w:szCs w:val="18"/>
              </w:rPr>
            </w:pPr>
            <w:r w:rsidRPr="00C81954">
              <w:rPr>
                <w:sz w:val="18"/>
                <w:szCs w:val="18"/>
              </w:rPr>
              <w:t>в период испытаний на плотность и прочность</w:t>
            </w:r>
          </w:p>
        </w:tc>
        <w:tc>
          <w:tcPr>
            <w:tcW w:w="378" w:type="pct"/>
            <w:shd w:val="clear" w:color="auto" w:fill="auto"/>
            <w:vAlign w:val="center"/>
            <w:hideMark/>
          </w:tcPr>
          <w:p w14:paraId="64CF8C07" w14:textId="77777777" w:rsidR="00BA3E58" w:rsidRPr="00C81954" w:rsidRDefault="00BA3E58" w:rsidP="00FA2358">
            <w:pPr>
              <w:pStyle w:val="afffffffa"/>
              <w:rPr>
                <w:sz w:val="18"/>
                <w:szCs w:val="18"/>
              </w:rPr>
            </w:pPr>
            <w:r w:rsidRPr="00C81954">
              <w:rPr>
                <w:sz w:val="18"/>
                <w:szCs w:val="18"/>
              </w:rPr>
              <w:t>Всего</w:t>
            </w:r>
          </w:p>
        </w:tc>
        <w:tc>
          <w:tcPr>
            <w:tcW w:w="431" w:type="pct"/>
            <w:shd w:val="clear" w:color="auto" w:fill="auto"/>
            <w:vAlign w:val="center"/>
            <w:hideMark/>
          </w:tcPr>
          <w:p w14:paraId="093BCD7A" w14:textId="77777777" w:rsidR="00BA3E58" w:rsidRPr="00C81954" w:rsidRDefault="00BA3E58" w:rsidP="00FA2358">
            <w:pPr>
              <w:pStyle w:val="afffffffa"/>
              <w:rPr>
                <w:sz w:val="18"/>
                <w:szCs w:val="18"/>
              </w:rPr>
            </w:pPr>
            <w:r w:rsidRPr="00C81954">
              <w:rPr>
                <w:sz w:val="18"/>
                <w:szCs w:val="18"/>
              </w:rPr>
              <w:t>отопительный период</w:t>
            </w:r>
          </w:p>
        </w:tc>
        <w:tc>
          <w:tcPr>
            <w:tcW w:w="747" w:type="pct"/>
            <w:shd w:val="clear" w:color="auto" w:fill="auto"/>
            <w:vAlign w:val="center"/>
            <w:hideMark/>
          </w:tcPr>
          <w:p w14:paraId="56466822" w14:textId="77777777" w:rsidR="00BA3E58" w:rsidRPr="00C81954" w:rsidRDefault="00BA3E58" w:rsidP="00FA2358">
            <w:pPr>
              <w:pStyle w:val="afffffffa"/>
              <w:rPr>
                <w:sz w:val="18"/>
                <w:szCs w:val="18"/>
              </w:rPr>
            </w:pPr>
            <w:r w:rsidRPr="00C81954">
              <w:rPr>
                <w:sz w:val="18"/>
                <w:szCs w:val="18"/>
              </w:rPr>
              <w:t>в период испытаний на плотность и прочность</w:t>
            </w:r>
          </w:p>
        </w:tc>
        <w:tc>
          <w:tcPr>
            <w:tcW w:w="1077" w:type="pct"/>
            <w:vMerge/>
            <w:shd w:val="clear" w:color="auto" w:fill="auto"/>
            <w:vAlign w:val="center"/>
            <w:hideMark/>
          </w:tcPr>
          <w:p w14:paraId="6615BDA3" w14:textId="77777777" w:rsidR="00BA3E58" w:rsidRPr="00C81954" w:rsidRDefault="00BA3E58" w:rsidP="00FA2358">
            <w:pPr>
              <w:pStyle w:val="afffffffa"/>
              <w:rPr>
                <w:sz w:val="18"/>
                <w:szCs w:val="18"/>
              </w:rPr>
            </w:pPr>
          </w:p>
        </w:tc>
        <w:tc>
          <w:tcPr>
            <w:tcW w:w="530" w:type="pct"/>
            <w:vMerge/>
            <w:shd w:val="clear" w:color="auto" w:fill="auto"/>
            <w:vAlign w:val="center"/>
            <w:hideMark/>
          </w:tcPr>
          <w:p w14:paraId="6B18F585" w14:textId="77777777" w:rsidR="00BA3E58" w:rsidRPr="00C81954" w:rsidRDefault="00BA3E58" w:rsidP="00FA2358">
            <w:pPr>
              <w:pStyle w:val="afffffffa"/>
              <w:rPr>
                <w:sz w:val="18"/>
                <w:szCs w:val="18"/>
              </w:rPr>
            </w:pPr>
          </w:p>
        </w:tc>
      </w:tr>
      <w:tr w:rsidR="00BA3E58" w:rsidRPr="00C81954" w14:paraId="29C9D47A" w14:textId="77777777" w:rsidTr="00BA3E58">
        <w:trPr>
          <w:trHeight w:val="20"/>
          <w:tblHeader/>
        </w:trPr>
        <w:tc>
          <w:tcPr>
            <w:tcW w:w="5000" w:type="pct"/>
            <w:gridSpan w:val="9"/>
            <w:shd w:val="clear" w:color="auto" w:fill="auto"/>
            <w:vAlign w:val="center"/>
          </w:tcPr>
          <w:p w14:paraId="6CB2FE11" w14:textId="59766159" w:rsidR="00BA3E58" w:rsidRPr="00C81954" w:rsidRDefault="00BA3E58" w:rsidP="00FA2358">
            <w:pPr>
              <w:pStyle w:val="afffffffa"/>
              <w:rPr>
                <w:sz w:val="18"/>
                <w:szCs w:val="18"/>
              </w:rPr>
            </w:pPr>
            <w:r w:rsidRPr="00C81954">
              <w:rPr>
                <w:sz w:val="18"/>
                <w:szCs w:val="18"/>
              </w:rPr>
              <w:t>Закамская ТЭЦ-5</w:t>
            </w:r>
          </w:p>
        </w:tc>
      </w:tr>
      <w:tr w:rsidR="0027012E" w:rsidRPr="00C81954" w14:paraId="1729BF4B" w14:textId="77777777" w:rsidTr="00BA3E58">
        <w:trPr>
          <w:trHeight w:val="20"/>
        </w:trPr>
        <w:tc>
          <w:tcPr>
            <w:tcW w:w="314" w:type="pct"/>
            <w:shd w:val="clear" w:color="auto" w:fill="auto"/>
            <w:vAlign w:val="center"/>
          </w:tcPr>
          <w:p w14:paraId="4329BFF4" w14:textId="63BC7B2E" w:rsidR="0027012E" w:rsidRPr="00C81954" w:rsidRDefault="0027012E" w:rsidP="00FA2358">
            <w:pPr>
              <w:pStyle w:val="afffffffa"/>
              <w:rPr>
                <w:sz w:val="18"/>
                <w:szCs w:val="18"/>
              </w:rPr>
            </w:pPr>
            <w:r w:rsidRPr="00C81954">
              <w:rPr>
                <w:sz w:val="18"/>
                <w:szCs w:val="18"/>
              </w:rPr>
              <w:t>2018</w:t>
            </w:r>
          </w:p>
        </w:tc>
        <w:tc>
          <w:tcPr>
            <w:tcW w:w="364" w:type="pct"/>
            <w:shd w:val="clear" w:color="auto" w:fill="auto"/>
            <w:noWrap/>
            <w:vAlign w:val="center"/>
            <w:hideMark/>
          </w:tcPr>
          <w:p w14:paraId="33B5DE57" w14:textId="526B026D" w:rsidR="0027012E" w:rsidRPr="00C81954" w:rsidRDefault="0027012E" w:rsidP="00FA2358">
            <w:pPr>
              <w:pStyle w:val="afffffffa"/>
              <w:rPr>
                <w:sz w:val="18"/>
                <w:szCs w:val="18"/>
              </w:rPr>
            </w:pPr>
            <w:r w:rsidRPr="00C81954">
              <w:rPr>
                <w:color w:val="000000"/>
                <w:sz w:val="18"/>
                <w:szCs w:val="18"/>
              </w:rPr>
              <w:t>0,41</w:t>
            </w:r>
          </w:p>
        </w:tc>
        <w:tc>
          <w:tcPr>
            <w:tcW w:w="436" w:type="pct"/>
            <w:shd w:val="clear" w:color="auto" w:fill="auto"/>
            <w:noWrap/>
            <w:vAlign w:val="center"/>
            <w:hideMark/>
          </w:tcPr>
          <w:p w14:paraId="631F7C41" w14:textId="7F699142" w:rsidR="0027012E" w:rsidRPr="00C81954" w:rsidRDefault="0027012E" w:rsidP="00FA2358">
            <w:pPr>
              <w:pStyle w:val="afffffffa"/>
              <w:rPr>
                <w:sz w:val="18"/>
                <w:szCs w:val="18"/>
              </w:rPr>
            </w:pPr>
            <w:r w:rsidRPr="00C81954">
              <w:rPr>
                <w:color w:val="000000"/>
                <w:sz w:val="18"/>
                <w:szCs w:val="18"/>
              </w:rPr>
              <w:t>0,08</w:t>
            </w:r>
          </w:p>
        </w:tc>
        <w:tc>
          <w:tcPr>
            <w:tcW w:w="723" w:type="pct"/>
            <w:shd w:val="clear" w:color="auto" w:fill="auto"/>
            <w:noWrap/>
            <w:vAlign w:val="center"/>
            <w:hideMark/>
          </w:tcPr>
          <w:p w14:paraId="49EEC2D9" w14:textId="02CA50D7" w:rsidR="0027012E" w:rsidRPr="00C81954" w:rsidRDefault="0027012E" w:rsidP="00FA2358">
            <w:pPr>
              <w:pStyle w:val="afffffffa"/>
              <w:rPr>
                <w:sz w:val="18"/>
                <w:szCs w:val="18"/>
              </w:rPr>
            </w:pPr>
            <w:r w:rsidRPr="00C81954">
              <w:rPr>
                <w:color w:val="000000"/>
                <w:sz w:val="18"/>
                <w:szCs w:val="18"/>
              </w:rPr>
              <w:t>0,16</w:t>
            </w:r>
          </w:p>
        </w:tc>
        <w:tc>
          <w:tcPr>
            <w:tcW w:w="378" w:type="pct"/>
            <w:shd w:val="clear" w:color="auto" w:fill="auto"/>
            <w:noWrap/>
            <w:vAlign w:val="center"/>
            <w:hideMark/>
          </w:tcPr>
          <w:p w14:paraId="67B5D49F" w14:textId="61878897" w:rsidR="0027012E" w:rsidRPr="00C81954" w:rsidRDefault="0027012E" w:rsidP="00FA2358">
            <w:pPr>
              <w:pStyle w:val="afffffffa"/>
              <w:rPr>
                <w:sz w:val="18"/>
                <w:szCs w:val="18"/>
              </w:rPr>
            </w:pPr>
            <w:r w:rsidRPr="00C81954">
              <w:rPr>
                <w:color w:val="000000"/>
                <w:sz w:val="18"/>
                <w:szCs w:val="18"/>
              </w:rPr>
              <w:t>1,50</w:t>
            </w:r>
          </w:p>
        </w:tc>
        <w:tc>
          <w:tcPr>
            <w:tcW w:w="431" w:type="pct"/>
            <w:shd w:val="clear" w:color="auto" w:fill="auto"/>
            <w:noWrap/>
            <w:vAlign w:val="center"/>
            <w:hideMark/>
          </w:tcPr>
          <w:p w14:paraId="45AAD724" w14:textId="561B16C8" w:rsidR="0027012E" w:rsidRPr="00C81954" w:rsidRDefault="0027012E" w:rsidP="00FA2358">
            <w:pPr>
              <w:pStyle w:val="afffffffa"/>
              <w:rPr>
                <w:sz w:val="18"/>
                <w:szCs w:val="18"/>
              </w:rPr>
            </w:pPr>
            <w:r w:rsidRPr="00C81954">
              <w:rPr>
                <w:color w:val="000000"/>
                <w:sz w:val="18"/>
                <w:szCs w:val="18"/>
              </w:rPr>
              <w:t>0,42</w:t>
            </w:r>
          </w:p>
        </w:tc>
        <w:tc>
          <w:tcPr>
            <w:tcW w:w="747" w:type="pct"/>
            <w:shd w:val="clear" w:color="auto" w:fill="auto"/>
            <w:noWrap/>
            <w:vAlign w:val="center"/>
            <w:hideMark/>
          </w:tcPr>
          <w:p w14:paraId="460C51D3" w14:textId="5D617B82" w:rsidR="0027012E" w:rsidRPr="00C81954" w:rsidRDefault="0027012E" w:rsidP="00FA2358">
            <w:pPr>
              <w:pStyle w:val="afffffffa"/>
              <w:rPr>
                <w:sz w:val="18"/>
                <w:szCs w:val="18"/>
              </w:rPr>
            </w:pPr>
            <w:r w:rsidRPr="00C81954">
              <w:rPr>
                <w:color w:val="000000"/>
                <w:sz w:val="18"/>
                <w:szCs w:val="18"/>
              </w:rPr>
              <w:t>0,62</w:t>
            </w:r>
          </w:p>
        </w:tc>
        <w:tc>
          <w:tcPr>
            <w:tcW w:w="1077" w:type="pct"/>
            <w:shd w:val="clear" w:color="auto" w:fill="auto"/>
            <w:noWrap/>
            <w:vAlign w:val="center"/>
            <w:hideMark/>
          </w:tcPr>
          <w:p w14:paraId="61ABEC02" w14:textId="53D2AEAC" w:rsidR="0027012E" w:rsidRPr="00C81954" w:rsidRDefault="0027012E" w:rsidP="00FA2358">
            <w:pPr>
              <w:pStyle w:val="afffffffa"/>
              <w:rPr>
                <w:sz w:val="18"/>
                <w:szCs w:val="18"/>
              </w:rPr>
            </w:pPr>
            <w:r w:rsidRPr="00C81954">
              <w:rPr>
                <w:color w:val="000000"/>
                <w:sz w:val="18"/>
                <w:szCs w:val="18"/>
              </w:rPr>
              <w:t>1,63</w:t>
            </w:r>
          </w:p>
        </w:tc>
        <w:tc>
          <w:tcPr>
            <w:tcW w:w="530" w:type="pct"/>
            <w:shd w:val="clear" w:color="auto" w:fill="auto"/>
            <w:noWrap/>
            <w:vAlign w:val="center"/>
            <w:hideMark/>
          </w:tcPr>
          <w:p w14:paraId="1B89F932" w14:textId="5F748ED3" w:rsidR="0027012E" w:rsidRPr="00C81954" w:rsidRDefault="0027012E" w:rsidP="00FA2358">
            <w:pPr>
              <w:pStyle w:val="afffffffa"/>
              <w:rPr>
                <w:sz w:val="18"/>
                <w:szCs w:val="18"/>
              </w:rPr>
            </w:pPr>
            <w:r w:rsidRPr="00C81954">
              <w:rPr>
                <w:color w:val="000000"/>
                <w:sz w:val="18"/>
                <w:szCs w:val="18"/>
              </w:rPr>
              <w:t>1,13</w:t>
            </w:r>
          </w:p>
        </w:tc>
      </w:tr>
      <w:tr w:rsidR="0027012E" w:rsidRPr="00C81954" w14:paraId="5C59BB3F" w14:textId="77777777" w:rsidTr="00BA3E58">
        <w:trPr>
          <w:trHeight w:val="20"/>
        </w:trPr>
        <w:tc>
          <w:tcPr>
            <w:tcW w:w="314" w:type="pct"/>
            <w:shd w:val="clear" w:color="auto" w:fill="auto"/>
            <w:vAlign w:val="center"/>
          </w:tcPr>
          <w:p w14:paraId="6FD194BB" w14:textId="198366FD" w:rsidR="0027012E" w:rsidRPr="00C81954" w:rsidRDefault="0027012E" w:rsidP="00FA2358">
            <w:pPr>
              <w:pStyle w:val="afffffffa"/>
              <w:rPr>
                <w:sz w:val="18"/>
                <w:szCs w:val="18"/>
              </w:rPr>
            </w:pPr>
            <w:r w:rsidRPr="00C81954">
              <w:rPr>
                <w:sz w:val="18"/>
                <w:szCs w:val="18"/>
              </w:rPr>
              <w:t>2019</w:t>
            </w:r>
          </w:p>
        </w:tc>
        <w:tc>
          <w:tcPr>
            <w:tcW w:w="364" w:type="pct"/>
            <w:shd w:val="clear" w:color="auto" w:fill="auto"/>
            <w:noWrap/>
            <w:vAlign w:val="center"/>
          </w:tcPr>
          <w:p w14:paraId="5643BDA0" w14:textId="279E5D5A" w:rsidR="0027012E" w:rsidRPr="00C81954" w:rsidRDefault="0027012E" w:rsidP="00FA2358">
            <w:pPr>
              <w:pStyle w:val="afffffffa"/>
              <w:rPr>
                <w:color w:val="000000"/>
                <w:sz w:val="18"/>
                <w:szCs w:val="18"/>
              </w:rPr>
            </w:pPr>
            <w:r w:rsidRPr="00C81954">
              <w:rPr>
                <w:color w:val="000000"/>
                <w:sz w:val="18"/>
                <w:szCs w:val="18"/>
              </w:rPr>
              <w:t>0,51</w:t>
            </w:r>
          </w:p>
        </w:tc>
        <w:tc>
          <w:tcPr>
            <w:tcW w:w="436" w:type="pct"/>
            <w:shd w:val="clear" w:color="auto" w:fill="auto"/>
            <w:noWrap/>
            <w:vAlign w:val="center"/>
          </w:tcPr>
          <w:p w14:paraId="7FCE765E" w14:textId="439F31A7" w:rsidR="0027012E" w:rsidRPr="00C81954" w:rsidRDefault="0027012E" w:rsidP="00FA2358">
            <w:pPr>
              <w:pStyle w:val="afffffffa"/>
              <w:rPr>
                <w:color w:val="000000"/>
                <w:sz w:val="18"/>
                <w:szCs w:val="18"/>
              </w:rPr>
            </w:pPr>
            <w:r w:rsidRPr="00C81954">
              <w:rPr>
                <w:color w:val="000000"/>
                <w:sz w:val="18"/>
                <w:szCs w:val="18"/>
              </w:rPr>
              <w:t>0,11</w:t>
            </w:r>
          </w:p>
        </w:tc>
        <w:tc>
          <w:tcPr>
            <w:tcW w:w="723" w:type="pct"/>
            <w:shd w:val="clear" w:color="auto" w:fill="auto"/>
            <w:noWrap/>
            <w:vAlign w:val="center"/>
          </w:tcPr>
          <w:p w14:paraId="2E9FECC9" w14:textId="43088B7D" w:rsidR="0027012E" w:rsidRPr="00C81954" w:rsidRDefault="0027012E" w:rsidP="00FA2358">
            <w:pPr>
              <w:pStyle w:val="afffffffa"/>
              <w:rPr>
                <w:color w:val="000000"/>
                <w:sz w:val="18"/>
                <w:szCs w:val="18"/>
              </w:rPr>
            </w:pPr>
            <w:r w:rsidRPr="00C81954">
              <w:rPr>
                <w:color w:val="000000"/>
                <w:sz w:val="18"/>
                <w:szCs w:val="18"/>
              </w:rPr>
              <w:t>0,22</w:t>
            </w:r>
          </w:p>
        </w:tc>
        <w:tc>
          <w:tcPr>
            <w:tcW w:w="378" w:type="pct"/>
            <w:shd w:val="clear" w:color="auto" w:fill="auto"/>
            <w:noWrap/>
            <w:vAlign w:val="center"/>
          </w:tcPr>
          <w:p w14:paraId="484B9F94" w14:textId="48022F74" w:rsidR="0027012E" w:rsidRPr="00C81954" w:rsidRDefault="0027012E" w:rsidP="00FA2358">
            <w:pPr>
              <w:pStyle w:val="afffffffa"/>
              <w:rPr>
                <w:color w:val="000000"/>
                <w:sz w:val="18"/>
                <w:szCs w:val="18"/>
              </w:rPr>
            </w:pPr>
            <w:r w:rsidRPr="00C81954">
              <w:rPr>
                <w:color w:val="000000"/>
                <w:sz w:val="18"/>
                <w:szCs w:val="18"/>
              </w:rPr>
              <w:t>1,33</w:t>
            </w:r>
          </w:p>
        </w:tc>
        <w:tc>
          <w:tcPr>
            <w:tcW w:w="431" w:type="pct"/>
            <w:shd w:val="clear" w:color="auto" w:fill="auto"/>
            <w:noWrap/>
            <w:vAlign w:val="center"/>
          </w:tcPr>
          <w:p w14:paraId="1835D253" w14:textId="2773FAB7" w:rsidR="0027012E" w:rsidRPr="00C81954" w:rsidRDefault="0027012E" w:rsidP="00FA2358">
            <w:pPr>
              <w:pStyle w:val="afffffffa"/>
              <w:rPr>
                <w:color w:val="000000"/>
                <w:sz w:val="18"/>
                <w:szCs w:val="18"/>
              </w:rPr>
            </w:pPr>
            <w:r w:rsidRPr="00C81954">
              <w:rPr>
                <w:color w:val="000000"/>
                <w:sz w:val="18"/>
                <w:szCs w:val="18"/>
              </w:rPr>
              <w:t>0,39</w:t>
            </w:r>
          </w:p>
        </w:tc>
        <w:tc>
          <w:tcPr>
            <w:tcW w:w="747" w:type="pct"/>
            <w:shd w:val="clear" w:color="auto" w:fill="auto"/>
            <w:noWrap/>
            <w:vAlign w:val="center"/>
          </w:tcPr>
          <w:p w14:paraId="63D280A8" w14:textId="0DD1EC3D" w:rsidR="0027012E" w:rsidRPr="00C81954" w:rsidRDefault="0027012E" w:rsidP="00FA2358">
            <w:pPr>
              <w:pStyle w:val="afffffffa"/>
              <w:rPr>
                <w:color w:val="000000"/>
                <w:sz w:val="18"/>
                <w:szCs w:val="18"/>
              </w:rPr>
            </w:pPr>
            <w:r w:rsidRPr="00C81954">
              <w:rPr>
                <w:color w:val="000000"/>
                <w:sz w:val="18"/>
                <w:szCs w:val="18"/>
              </w:rPr>
              <w:t>0,46</w:t>
            </w:r>
          </w:p>
        </w:tc>
        <w:tc>
          <w:tcPr>
            <w:tcW w:w="1077" w:type="pct"/>
            <w:shd w:val="clear" w:color="auto" w:fill="auto"/>
            <w:noWrap/>
            <w:vAlign w:val="center"/>
          </w:tcPr>
          <w:p w14:paraId="1D9EAA50" w14:textId="19E43C31" w:rsidR="0027012E" w:rsidRPr="00C81954" w:rsidRDefault="0027012E" w:rsidP="00FA2358">
            <w:pPr>
              <w:pStyle w:val="afffffffa"/>
              <w:rPr>
                <w:color w:val="000000"/>
                <w:sz w:val="18"/>
                <w:szCs w:val="18"/>
              </w:rPr>
            </w:pPr>
            <w:r w:rsidRPr="00C81954">
              <w:rPr>
                <w:color w:val="000000"/>
                <w:sz w:val="18"/>
                <w:szCs w:val="18"/>
              </w:rPr>
              <w:t>2,00</w:t>
            </w:r>
          </w:p>
        </w:tc>
        <w:tc>
          <w:tcPr>
            <w:tcW w:w="530" w:type="pct"/>
            <w:shd w:val="clear" w:color="auto" w:fill="auto"/>
            <w:noWrap/>
            <w:vAlign w:val="center"/>
          </w:tcPr>
          <w:p w14:paraId="6AF88D83" w14:textId="031BF4FF" w:rsidR="0027012E" w:rsidRPr="00C81954" w:rsidRDefault="0027012E" w:rsidP="00FA2358">
            <w:pPr>
              <w:pStyle w:val="afffffffa"/>
              <w:rPr>
                <w:color w:val="000000"/>
                <w:sz w:val="18"/>
                <w:szCs w:val="18"/>
              </w:rPr>
            </w:pPr>
            <w:r w:rsidRPr="00C81954">
              <w:rPr>
                <w:color w:val="000000"/>
                <w:sz w:val="18"/>
                <w:szCs w:val="18"/>
              </w:rPr>
              <w:t>1,10</w:t>
            </w:r>
          </w:p>
        </w:tc>
      </w:tr>
      <w:tr w:rsidR="0027012E" w:rsidRPr="00C81954" w14:paraId="5731D293" w14:textId="77777777" w:rsidTr="00BA3E58">
        <w:trPr>
          <w:trHeight w:val="20"/>
        </w:trPr>
        <w:tc>
          <w:tcPr>
            <w:tcW w:w="314" w:type="pct"/>
            <w:shd w:val="clear" w:color="auto" w:fill="auto"/>
            <w:vAlign w:val="center"/>
          </w:tcPr>
          <w:p w14:paraId="6E7BA1E5" w14:textId="47BB0CFA" w:rsidR="0027012E" w:rsidRPr="00C81954" w:rsidRDefault="0027012E" w:rsidP="00FA2358">
            <w:pPr>
              <w:pStyle w:val="afffffffa"/>
              <w:rPr>
                <w:sz w:val="18"/>
                <w:szCs w:val="18"/>
              </w:rPr>
            </w:pPr>
            <w:r w:rsidRPr="00C81954">
              <w:rPr>
                <w:sz w:val="18"/>
                <w:szCs w:val="18"/>
              </w:rPr>
              <w:t>2020</w:t>
            </w:r>
          </w:p>
        </w:tc>
        <w:tc>
          <w:tcPr>
            <w:tcW w:w="364" w:type="pct"/>
            <w:shd w:val="clear" w:color="auto" w:fill="auto"/>
            <w:noWrap/>
            <w:vAlign w:val="center"/>
          </w:tcPr>
          <w:p w14:paraId="17FED357" w14:textId="28F4BBC1" w:rsidR="0027012E" w:rsidRPr="00C81954" w:rsidRDefault="0027012E" w:rsidP="00FA2358">
            <w:pPr>
              <w:pStyle w:val="afffffffa"/>
              <w:rPr>
                <w:color w:val="000000"/>
                <w:sz w:val="18"/>
                <w:szCs w:val="18"/>
              </w:rPr>
            </w:pPr>
            <w:r w:rsidRPr="00C81954">
              <w:rPr>
                <w:color w:val="000000"/>
                <w:sz w:val="18"/>
                <w:szCs w:val="18"/>
              </w:rPr>
              <w:t>0,57</w:t>
            </w:r>
          </w:p>
        </w:tc>
        <w:tc>
          <w:tcPr>
            <w:tcW w:w="436" w:type="pct"/>
            <w:shd w:val="clear" w:color="auto" w:fill="auto"/>
            <w:noWrap/>
            <w:vAlign w:val="center"/>
          </w:tcPr>
          <w:p w14:paraId="25FE81E8" w14:textId="0282237D" w:rsidR="0027012E" w:rsidRPr="00C81954" w:rsidRDefault="0027012E" w:rsidP="00FA2358">
            <w:pPr>
              <w:pStyle w:val="afffffffa"/>
              <w:rPr>
                <w:color w:val="000000"/>
                <w:sz w:val="18"/>
                <w:szCs w:val="18"/>
              </w:rPr>
            </w:pPr>
            <w:r w:rsidRPr="00C81954">
              <w:rPr>
                <w:color w:val="000000"/>
                <w:sz w:val="18"/>
                <w:szCs w:val="18"/>
              </w:rPr>
              <w:t>0,16</w:t>
            </w:r>
          </w:p>
        </w:tc>
        <w:tc>
          <w:tcPr>
            <w:tcW w:w="723" w:type="pct"/>
            <w:shd w:val="clear" w:color="auto" w:fill="auto"/>
            <w:noWrap/>
            <w:vAlign w:val="center"/>
          </w:tcPr>
          <w:p w14:paraId="2FCA57D5" w14:textId="47CA3476" w:rsidR="0027012E" w:rsidRPr="00C81954" w:rsidRDefault="0027012E" w:rsidP="00FA2358">
            <w:pPr>
              <w:pStyle w:val="afffffffa"/>
              <w:rPr>
                <w:color w:val="000000"/>
                <w:sz w:val="18"/>
                <w:szCs w:val="18"/>
              </w:rPr>
            </w:pPr>
            <w:r w:rsidRPr="00C81954">
              <w:rPr>
                <w:color w:val="000000"/>
                <w:sz w:val="18"/>
                <w:szCs w:val="18"/>
              </w:rPr>
              <w:t>0,30</w:t>
            </w:r>
          </w:p>
        </w:tc>
        <w:tc>
          <w:tcPr>
            <w:tcW w:w="378" w:type="pct"/>
            <w:shd w:val="clear" w:color="auto" w:fill="auto"/>
            <w:noWrap/>
            <w:vAlign w:val="center"/>
          </w:tcPr>
          <w:p w14:paraId="009842DA" w14:textId="6D968471" w:rsidR="0027012E" w:rsidRPr="00C81954" w:rsidRDefault="0027012E" w:rsidP="00FA2358">
            <w:pPr>
              <w:pStyle w:val="afffffffa"/>
              <w:rPr>
                <w:color w:val="000000"/>
                <w:sz w:val="18"/>
                <w:szCs w:val="18"/>
              </w:rPr>
            </w:pPr>
            <w:r w:rsidRPr="00C81954">
              <w:rPr>
                <w:color w:val="000000"/>
                <w:sz w:val="18"/>
                <w:szCs w:val="18"/>
              </w:rPr>
              <w:t>1,27</w:t>
            </w:r>
          </w:p>
        </w:tc>
        <w:tc>
          <w:tcPr>
            <w:tcW w:w="431" w:type="pct"/>
            <w:shd w:val="clear" w:color="auto" w:fill="auto"/>
            <w:noWrap/>
            <w:vAlign w:val="center"/>
          </w:tcPr>
          <w:p w14:paraId="6C4948B5" w14:textId="0DB2FF1F" w:rsidR="0027012E" w:rsidRPr="00C81954" w:rsidRDefault="0027012E" w:rsidP="00FA2358">
            <w:pPr>
              <w:pStyle w:val="afffffffa"/>
              <w:rPr>
                <w:color w:val="000000"/>
                <w:sz w:val="18"/>
                <w:szCs w:val="18"/>
              </w:rPr>
            </w:pPr>
            <w:r w:rsidRPr="00C81954">
              <w:rPr>
                <w:color w:val="000000"/>
                <w:sz w:val="18"/>
                <w:szCs w:val="18"/>
              </w:rPr>
              <w:t>0,55</w:t>
            </w:r>
          </w:p>
        </w:tc>
        <w:tc>
          <w:tcPr>
            <w:tcW w:w="747" w:type="pct"/>
            <w:shd w:val="clear" w:color="auto" w:fill="auto"/>
            <w:noWrap/>
            <w:vAlign w:val="center"/>
          </w:tcPr>
          <w:p w14:paraId="52774BB4" w14:textId="2D36691E" w:rsidR="0027012E" w:rsidRPr="00C81954" w:rsidRDefault="0027012E" w:rsidP="00FA2358">
            <w:pPr>
              <w:pStyle w:val="afffffffa"/>
              <w:rPr>
                <w:color w:val="000000"/>
                <w:sz w:val="18"/>
                <w:szCs w:val="18"/>
              </w:rPr>
            </w:pPr>
            <w:r w:rsidRPr="00C81954">
              <w:rPr>
                <w:color w:val="000000"/>
                <w:sz w:val="18"/>
                <w:szCs w:val="18"/>
              </w:rPr>
              <w:t>0,29</w:t>
            </w:r>
          </w:p>
        </w:tc>
        <w:tc>
          <w:tcPr>
            <w:tcW w:w="1077" w:type="pct"/>
            <w:shd w:val="clear" w:color="auto" w:fill="auto"/>
            <w:noWrap/>
            <w:vAlign w:val="center"/>
          </w:tcPr>
          <w:p w14:paraId="45A018D3" w14:textId="02E68E50" w:rsidR="0027012E" w:rsidRPr="00C81954" w:rsidRDefault="0027012E" w:rsidP="00FA2358">
            <w:pPr>
              <w:pStyle w:val="afffffffa"/>
              <w:rPr>
                <w:color w:val="000000"/>
                <w:sz w:val="18"/>
                <w:szCs w:val="18"/>
              </w:rPr>
            </w:pPr>
            <w:r w:rsidRPr="00C81954">
              <w:rPr>
                <w:color w:val="000000"/>
                <w:sz w:val="18"/>
                <w:szCs w:val="18"/>
              </w:rPr>
              <w:t>5,13</w:t>
            </w:r>
          </w:p>
        </w:tc>
        <w:tc>
          <w:tcPr>
            <w:tcW w:w="530" w:type="pct"/>
            <w:shd w:val="clear" w:color="auto" w:fill="auto"/>
            <w:noWrap/>
            <w:vAlign w:val="center"/>
          </w:tcPr>
          <w:p w14:paraId="29E527BA" w14:textId="0F457497" w:rsidR="0027012E" w:rsidRPr="00C81954" w:rsidRDefault="0027012E" w:rsidP="00FA2358">
            <w:pPr>
              <w:pStyle w:val="afffffffa"/>
              <w:rPr>
                <w:color w:val="000000"/>
                <w:sz w:val="18"/>
                <w:szCs w:val="18"/>
              </w:rPr>
            </w:pPr>
            <w:r w:rsidRPr="00C81954">
              <w:rPr>
                <w:color w:val="000000"/>
                <w:sz w:val="18"/>
                <w:szCs w:val="18"/>
              </w:rPr>
              <w:t>1,32</w:t>
            </w:r>
          </w:p>
        </w:tc>
      </w:tr>
      <w:tr w:rsidR="0027012E" w:rsidRPr="00C81954" w14:paraId="75194EE1" w14:textId="77777777" w:rsidTr="00BA3E58">
        <w:trPr>
          <w:trHeight w:val="20"/>
        </w:trPr>
        <w:tc>
          <w:tcPr>
            <w:tcW w:w="314" w:type="pct"/>
            <w:shd w:val="clear" w:color="auto" w:fill="auto"/>
            <w:vAlign w:val="center"/>
          </w:tcPr>
          <w:p w14:paraId="625973A9" w14:textId="09AD9CF8" w:rsidR="0027012E" w:rsidRPr="00C81954" w:rsidRDefault="0027012E" w:rsidP="00FA2358">
            <w:pPr>
              <w:pStyle w:val="afffffffa"/>
              <w:rPr>
                <w:sz w:val="18"/>
                <w:szCs w:val="18"/>
              </w:rPr>
            </w:pPr>
            <w:r w:rsidRPr="00C81954">
              <w:rPr>
                <w:sz w:val="18"/>
                <w:szCs w:val="18"/>
              </w:rPr>
              <w:t>2021</w:t>
            </w:r>
          </w:p>
        </w:tc>
        <w:tc>
          <w:tcPr>
            <w:tcW w:w="364" w:type="pct"/>
            <w:shd w:val="clear" w:color="auto" w:fill="auto"/>
            <w:noWrap/>
            <w:vAlign w:val="center"/>
          </w:tcPr>
          <w:p w14:paraId="1CB6F6EF" w14:textId="67646ABD" w:rsidR="0027012E" w:rsidRPr="00C81954" w:rsidRDefault="0027012E" w:rsidP="00FA2358">
            <w:pPr>
              <w:pStyle w:val="afffffffa"/>
              <w:rPr>
                <w:color w:val="000000"/>
                <w:sz w:val="18"/>
                <w:szCs w:val="18"/>
              </w:rPr>
            </w:pPr>
            <w:r w:rsidRPr="00C81954">
              <w:rPr>
                <w:color w:val="000000"/>
                <w:sz w:val="18"/>
                <w:szCs w:val="18"/>
              </w:rPr>
              <w:t>0,51</w:t>
            </w:r>
          </w:p>
        </w:tc>
        <w:tc>
          <w:tcPr>
            <w:tcW w:w="436" w:type="pct"/>
            <w:shd w:val="clear" w:color="auto" w:fill="auto"/>
            <w:noWrap/>
            <w:vAlign w:val="center"/>
          </w:tcPr>
          <w:p w14:paraId="322BEED0" w14:textId="004B0169" w:rsidR="0027012E" w:rsidRPr="00C81954" w:rsidRDefault="0027012E" w:rsidP="00FA2358">
            <w:pPr>
              <w:pStyle w:val="afffffffa"/>
              <w:rPr>
                <w:color w:val="000000"/>
                <w:sz w:val="18"/>
                <w:szCs w:val="18"/>
              </w:rPr>
            </w:pPr>
            <w:r w:rsidRPr="00C81954">
              <w:rPr>
                <w:color w:val="000000"/>
                <w:sz w:val="18"/>
                <w:szCs w:val="18"/>
              </w:rPr>
              <w:t>0,24</w:t>
            </w:r>
          </w:p>
        </w:tc>
        <w:tc>
          <w:tcPr>
            <w:tcW w:w="723" w:type="pct"/>
            <w:shd w:val="clear" w:color="auto" w:fill="auto"/>
            <w:noWrap/>
            <w:vAlign w:val="center"/>
          </w:tcPr>
          <w:p w14:paraId="5A75800C" w14:textId="077F76D6" w:rsidR="0027012E" w:rsidRPr="00C81954" w:rsidRDefault="0027012E" w:rsidP="00FA2358">
            <w:pPr>
              <w:pStyle w:val="afffffffa"/>
              <w:rPr>
                <w:color w:val="000000"/>
                <w:sz w:val="18"/>
                <w:szCs w:val="18"/>
              </w:rPr>
            </w:pPr>
            <w:r w:rsidRPr="00C81954">
              <w:rPr>
                <w:color w:val="000000"/>
                <w:sz w:val="18"/>
                <w:szCs w:val="18"/>
              </w:rPr>
              <w:t>0,05</w:t>
            </w:r>
          </w:p>
        </w:tc>
        <w:tc>
          <w:tcPr>
            <w:tcW w:w="378" w:type="pct"/>
            <w:shd w:val="clear" w:color="auto" w:fill="auto"/>
            <w:noWrap/>
            <w:vAlign w:val="center"/>
          </w:tcPr>
          <w:p w14:paraId="68BE2812" w14:textId="24390A81" w:rsidR="0027012E" w:rsidRPr="00C81954" w:rsidRDefault="0027012E" w:rsidP="00FA2358">
            <w:pPr>
              <w:pStyle w:val="afffffffa"/>
              <w:rPr>
                <w:color w:val="000000"/>
                <w:sz w:val="18"/>
                <w:szCs w:val="18"/>
              </w:rPr>
            </w:pPr>
            <w:r w:rsidRPr="00C81954">
              <w:rPr>
                <w:color w:val="000000"/>
                <w:sz w:val="18"/>
                <w:szCs w:val="18"/>
              </w:rPr>
              <w:t>2,02</w:t>
            </w:r>
          </w:p>
        </w:tc>
        <w:tc>
          <w:tcPr>
            <w:tcW w:w="431" w:type="pct"/>
            <w:shd w:val="clear" w:color="auto" w:fill="auto"/>
            <w:noWrap/>
            <w:vAlign w:val="center"/>
          </w:tcPr>
          <w:p w14:paraId="621420F7" w14:textId="3CDABD77" w:rsidR="0027012E" w:rsidRPr="00C81954" w:rsidRDefault="0027012E" w:rsidP="00FA2358">
            <w:pPr>
              <w:pStyle w:val="afffffffa"/>
              <w:rPr>
                <w:color w:val="000000"/>
                <w:sz w:val="18"/>
                <w:szCs w:val="18"/>
              </w:rPr>
            </w:pPr>
            <w:r w:rsidRPr="00C81954">
              <w:rPr>
                <w:color w:val="000000"/>
                <w:sz w:val="18"/>
                <w:szCs w:val="18"/>
              </w:rPr>
              <w:t>0,99</w:t>
            </w:r>
          </w:p>
        </w:tc>
        <w:tc>
          <w:tcPr>
            <w:tcW w:w="747" w:type="pct"/>
            <w:shd w:val="clear" w:color="auto" w:fill="auto"/>
            <w:noWrap/>
            <w:vAlign w:val="center"/>
          </w:tcPr>
          <w:p w14:paraId="3941892F" w14:textId="48F2992E" w:rsidR="0027012E" w:rsidRPr="00C81954" w:rsidRDefault="0027012E" w:rsidP="00FA2358">
            <w:pPr>
              <w:pStyle w:val="afffffffa"/>
              <w:rPr>
                <w:color w:val="000000"/>
                <w:sz w:val="18"/>
                <w:szCs w:val="18"/>
              </w:rPr>
            </w:pPr>
            <w:r w:rsidRPr="00C81954">
              <w:rPr>
                <w:color w:val="000000"/>
                <w:sz w:val="18"/>
                <w:szCs w:val="18"/>
              </w:rPr>
              <w:t>0,36</w:t>
            </w:r>
          </w:p>
        </w:tc>
        <w:tc>
          <w:tcPr>
            <w:tcW w:w="1077" w:type="pct"/>
            <w:shd w:val="clear" w:color="auto" w:fill="auto"/>
            <w:noWrap/>
            <w:vAlign w:val="center"/>
          </w:tcPr>
          <w:p w14:paraId="2238A7AB" w14:textId="683BD688" w:rsidR="0027012E" w:rsidRPr="00C81954" w:rsidRDefault="0027012E" w:rsidP="00FA2358">
            <w:pPr>
              <w:pStyle w:val="afffffffa"/>
              <w:rPr>
                <w:color w:val="000000"/>
                <w:sz w:val="18"/>
                <w:szCs w:val="18"/>
              </w:rPr>
            </w:pPr>
            <w:r w:rsidRPr="00C81954">
              <w:rPr>
                <w:color w:val="000000"/>
                <w:sz w:val="18"/>
                <w:szCs w:val="18"/>
              </w:rPr>
              <w:t>4,00</w:t>
            </w:r>
          </w:p>
        </w:tc>
        <w:tc>
          <w:tcPr>
            <w:tcW w:w="530" w:type="pct"/>
            <w:shd w:val="clear" w:color="auto" w:fill="auto"/>
            <w:noWrap/>
            <w:vAlign w:val="center"/>
          </w:tcPr>
          <w:p w14:paraId="72850B8F" w14:textId="14032AA1" w:rsidR="0027012E" w:rsidRPr="00C81954" w:rsidRDefault="0027012E" w:rsidP="00FA2358">
            <w:pPr>
              <w:pStyle w:val="afffffffa"/>
              <w:rPr>
                <w:color w:val="000000"/>
                <w:sz w:val="18"/>
                <w:szCs w:val="18"/>
              </w:rPr>
            </w:pPr>
            <w:r w:rsidRPr="00C81954">
              <w:rPr>
                <w:color w:val="000000"/>
                <w:sz w:val="18"/>
                <w:szCs w:val="18"/>
              </w:rPr>
              <w:t>1,64</w:t>
            </w:r>
          </w:p>
        </w:tc>
      </w:tr>
      <w:tr w:rsidR="0027012E" w:rsidRPr="00C81954" w14:paraId="2108380A" w14:textId="77777777" w:rsidTr="00BA3E58">
        <w:trPr>
          <w:trHeight w:val="20"/>
        </w:trPr>
        <w:tc>
          <w:tcPr>
            <w:tcW w:w="314" w:type="pct"/>
            <w:shd w:val="clear" w:color="auto" w:fill="auto"/>
            <w:vAlign w:val="center"/>
          </w:tcPr>
          <w:p w14:paraId="391FA65C" w14:textId="774D1A3B" w:rsidR="0027012E" w:rsidRPr="00C81954" w:rsidRDefault="0027012E" w:rsidP="00FA2358">
            <w:pPr>
              <w:pStyle w:val="afffffffa"/>
              <w:rPr>
                <w:sz w:val="18"/>
                <w:szCs w:val="18"/>
              </w:rPr>
            </w:pPr>
            <w:r w:rsidRPr="00C81954">
              <w:rPr>
                <w:sz w:val="18"/>
                <w:szCs w:val="18"/>
              </w:rPr>
              <w:t>2022</w:t>
            </w:r>
          </w:p>
        </w:tc>
        <w:tc>
          <w:tcPr>
            <w:tcW w:w="364" w:type="pct"/>
            <w:shd w:val="clear" w:color="auto" w:fill="auto"/>
            <w:noWrap/>
            <w:vAlign w:val="center"/>
          </w:tcPr>
          <w:p w14:paraId="0E3DF922" w14:textId="4D92F612" w:rsidR="0027012E" w:rsidRPr="00C81954" w:rsidRDefault="0027012E" w:rsidP="00FA2358">
            <w:pPr>
              <w:pStyle w:val="afffffffa"/>
              <w:rPr>
                <w:color w:val="000000"/>
                <w:sz w:val="18"/>
                <w:szCs w:val="18"/>
              </w:rPr>
            </w:pPr>
            <w:r w:rsidRPr="00C81954">
              <w:rPr>
                <w:color w:val="000000"/>
                <w:sz w:val="18"/>
                <w:szCs w:val="18"/>
              </w:rPr>
              <w:t>0,46</w:t>
            </w:r>
          </w:p>
        </w:tc>
        <w:tc>
          <w:tcPr>
            <w:tcW w:w="436" w:type="pct"/>
            <w:shd w:val="clear" w:color="auto" w:fill="auto"/>
            <w:noWrap/>
            <w:vAlign w:val="center"/>
          </w:tcPr>
          <w:p w14:paraId="7A8B3B6E" w14:textId="30621EB9" w:rsidR="0027012E" w:rsidRPr="00C81954" w:rsidRDefault="0027012E" w:rsidP="00FA2358">
            <w:pPr>
              <w:pStyle w:val="afffffffa"/>
              <w:rPr>
                <w:color w:val="000000"/>
                <w:sz w:val="18"/>
                <w:szCs w:val="18"/>
              </w:rPr>
            </w:pPr>
            <w:r w:rsidRPr="00C81954">
              <w:rPr>
                <w:color w:val="000000"/>
                <w:sz w:val="18"/>
                <w:szCs w:val="18"/>
              </w:rPr>
              <w:t>0,27</w:t>
            </w:r>
          </w:p>
        </w:tc>
        <w:tc>
          <w:tcPr>
            <w:tcW w:w="723" w:type="pct"/>
            <w:shd w:val="clear" w:color="auto" w:fill="auto"/>
            <w:noWrap/>
            <w:vAlign w:val="center"/>
          </w:tcPr>
          <w:p w14:paraId="4A73E000" w14:textId="4AE234A8" w:rsidR="0027012E" w:rsidRPr="00C81954" w:rsidRDefault="0027012E" w:rsidP="00FA2358">
            <w:pPr>
              <w:pStyle w:val="afffffffa"/>
              <w:rPr>
                <w:color w:val="000000"/>
                <w:sz w:val="18"/>
                <w:szCs w:val="18"/>
              </w:rPr>
            </w:pPr>
            <w:r w:rsidRPr="00C81954">
              <w:rPr>
                <w:color w:val="000000"/>
                <w:sz w:val="18"/>
                <w:szCs w:val="18"/>
              </w:rPr>
              <w:t>0,08</w:t>
            </w:r>
          </w:p>
        </w:tc>
        <w:tc>
          <w:tcPr>
            <w:tcW w:w="378" w:type="pct"/>
            <w:shd w:val="clear" w:color="auto" w:fill="auto"/>
            <w:noWrap/>
            <w:vAlign w:val="center"/>
          </w:tcPr>
          <w:p w14:paraId="5A652F59" w14:textId="3468841E" w:rsidR="0027012E" w:rsidRPr="00C81954" w:rsidRDefault="0027012E" w:rsidP="00FA2358">
            <w:pPr>
              <w:pStyle w:val="afffffffa"/>
              <w:rPr>
                <w:color w:val="000000"/>
                <w:sz w:val="18"/>
                <w:szCs w:val="18"/>
              </w:rPr>
            </w:pPr>
            <w:r w:rsidRPr="00C81954">
              <w:rPr>
                <w:color w:val="000000"/>
                <w:sz w:val="18"/>
                <w:szCs w:val="18"/>
              </w:rPr>
              <w:t>1,84</w:t>
            </w:r>
          </w:p>
        </w:tc>
        <w:tc>
          <w:tcPr>
            <w:tcW w:w="431" w:type="pct"/>
            <w:shd w:val="clear" w:color="auto" w:fill="auto"/>
            <w:noWrap/>
            <w:vAlign w:val="center"/>
          </w:tcPr>
          <w:p w14:paraId="76D650E1" w14:textId="4C29E170" w:rsidR="0027012E" w:rsidRPr="00C81954" w:rsidRDefault="0027012E" w:rsidP="00FA2358">
            <w:pPr>
              <w:pStyle w:val="afffffffa"/>
              <w:rPr>
                <w:color w:val="000000"/>
                <w:sz w:val="18"/>
                <w:szCs w:val="18"/>
              </w:rPr>
            </w:pPr>
            <w:r w:rsidRPr="00C81954">
              <w:rPr>
                <w:color w:val="000000"/>
                <w:sz w:val="18"/>
                <w:szCs w:val="18"/>
              </w:rPr>
              <w:t>1,02</w:t>
            </w:r>
          </w:p>
        </w:tc>
        <w:tc>
          <w:tcPr>
            <w:tcW w:w="747" w:type="pct"/>
            <w:shd w:val="clear" w:color="auto" w:fill="auto"/>
            <w:noWrap/>
            <w:vAlign w:val="center"/>
          </w:tcPr>
          <w:p w14:paraId="16E9C8FE" w14:textId="74BE2F61" w:rsidR="0027012E" w:rsidRPr="00C81954" w:rsidRDefault="0027012E" w:rsidP="00FA2358">
            <w:pPr>
              <w:pStyle w:val="afffffffa"/>
              <w:rPr>
                <w:color w:val="000000"/>
                <w:sz w:val="18"/>
                <w:szCs w:val="18"/>
              </w:rPr>
            </w:pPr>
            <w:r w:rsidRPr="00C81954">
              <w:rPr>
                <w:color w:val="000000"/>
                <w:sz w:val="18"/>
                <w:szCs w:val="18"/>
              </w:rPr>
              <w:t>0,37</w:t>
            </w:r>
          </w:p>
        </w:tc>
        <w:tc>
          <w:tcPr>
            <w:tcW w:w="1077" w:type="pct"/>
            <w:shd w:val="clear" w:color="auto" w:fill="auto"/>
            <w:noWrap/>
            <w:vAlign w:val="center"/>
          </w:tcPr>
          <w:p w14:paraId="21D0787D" w14:textId="2E3DE401" w:rsidR="0027012E" w:rsidRPr="00C81954" w:rsidRDefault="0027012E" w:rsidP="00FA2358">
            <w:pPr>
              <w:pStyle w:val="afffffffa"/>
              <w:rPr>
                <w:color w:val="000000"/>
                <w:sz w:val="18"/>
                <w:szCs w:val="18"/>
              </w:rPr>
            </w:pPr>
            <w:r w:rsidRPr="00C81954">
              <w:rPr>
                <w:color w:val="000000"/>
                <w:sz w:val="18"/>
                <w:szCs w:val="18"/>
              </w:rPr>
              <w:t>5,38</w:t>
            </w:r>
          </w:p>
        </w:tc>
        <w:tc>
          <w:tcPr>
            <w:tcW w:w="530" w:type="pct"/>
            <w:shd w:val="clear" w:color="auto" w:fill="auto"/>
            <w:noWrap/>
            <w:vAlign w:val="center"/>
          </w:tcPr>
          <w:p w14:paraId="55AB206F" w14:textId="77F3497C" w:rsidR="0027012E" w:rsidRPr="00C81954" w:rsidRDefault="0027012E" w:rsidP="00FA2358">
            <w:pPr>
              <w:pStyle w:val="afffffffa"/>
              <w:rPr>
                <w:color w:val="000000"/>
                <w:sz w:val="18"/>
                <w:szCs w:val="18"/>
              </w:rPr>
            </w:pPr>
            <w:r w:rsidRPr="00C81954">
              <w:rPr>
                <w:color w:val="000000"/>
                <w:sz w:val="18"/>
                <w:szCs w:val="18"/>
              </w:rPr>
              <w:t>1,63</w:t>
            </w:r>
          </w:p>
        </w:tc>
      </w:tr>
    </w:tbl>
    <w:p w14:paraId="2FE0815E" w14:textId="77777777" w:rsidR="00BD2B5A" w:rsidRPr="00C81954" w:rsidRDefault="00BD2B5A" w:rsidP="00FA2358">
      <w:pPr>
        <w:pStyle w:val="afe"/>
        <w:rPr>
          <w:color w:val="auto"/>
        </w:rPr>
      </w:pPr>
    </w:p>
    <w:p w14:paraId="0F44A761" w14:textId="15F91F5B" w:rsidR="007B4CF9" w:rsidRPr="00C81954" w:rsidRDefault="007B4CF9" w:rsidP="00FA2358">
      <w:pPr>
        <w:pStyle w:val="21"/>
      </w:pPr>
      <w:bookmarkStart w:id="459" w:name="_Toc135841190"/>
      <w:r w:rsidRPr="00C81954">
        <w:t>Поток (частота) и время восстановления теплоснабжения</w:t>
      </w:r>
      <w:r w:rsidRPr="00C81954">
        <w:br/>
        <w:t>потребителей после отключений</w:t>
      </w:r>
      <w:bookmarkEnd w:id="459"/>
    </w:p>
    <w:p w14:paraId="57D5E670" w14:textId="7D0552B8" w:rsidR="00352AAF" w:rsidRPr="00C81954" w:rsidRDefault="00352AAF" w:rsidP="00FA2358">
      <w:pPr>
        <w:pStyle w:val="afe"/>
        <w:spacing w:line="312" w:lineRule="auto"/>
        <w:rPr>
          <w:color w:val="auto"/>
        </w:rPr>
      </w:pPr>
      <w:r w:rsidRPr="00C81954">
        <w:rPr>
          <w:color w:val="auto"/>
        </w:rPr>
        <w:t>Результаты расчета потока (частоты) и времени восстановления теплоснабжения потребителей после отключений приведены в Главе 11 «Надежность теплоснабжения».</w:t>
      </w:r>
    </w:p>
    <w:p w14:paraId="614E4988" w14:textId="09279159" w:rsidR="00B0345A" w:rsidRPr="00C81954" w:rsidRDefault="00B0345A" w:rsidP="00FA2358">
      <w:pPr>
        <w:pStyle w:val="afe"/>
        <w:spacing w:line="312" w:lineRule="auto"/>
        <w:rPr>
          <w:color w:val="auto"/>
        </w:rPr>
      </w:pPr>
      <w:r w:rsidRPr="00C81954">
        <w:rPr>
          <w:color w:val="auto"/>
        </w:rPr>
        <w:t xml:space="preserve">В таблице </w:t>
      </w:r>
      <w:r w:rsidRPr="00C81954">
        <w:rPr>
          <w:color w:val="auto"/>
        </w:rPr>
        <w:fldChar w:fldCharType="begin"/>
      </w:r>
      <w:r w:rsidRPr="00C81954">
        <w:rPr>
          <w:color w:val="auto"/>
        </w:rPr>
        <w:instrText xml:space="preserve"> REF _Ref116981822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color w:val="auto"/>
        </w:rPr>
        <w:t>80</w:t>
      </w:r>
      <w:r w:rsidRPr="00C81954">
        <w:rPr>
          <w:color w:val="auto"/>
        </w:rPr>
        <w:fldChar w:fldCharType="end"/>
      </w:r>
      <w:r w:rsidRPr="00C81954">
        <w:rPr>
          <w:color w:val="auto"/>
        </w:rPr>
        <w:t xml:space="preserve"> приведены показатели восстановления </w:t>
      </w:r>
      <w:r w:rsidR="00BA3E58" w:rsidRPr="00C81954">
        <w:rPr>
          <w:color w:val="auto"/>
        </w:rPr>
        <w:t>теплоснабжения потребителей Закамской ТЭЦ-5 за 2018-2022 гг. в результате повреждений на тепловых сетях</w:t>
      </w:r>
      <w:r w:rsidRPr="00C81954">
        <w:rPr>
          <w:color w:val="auto"/>
        </w:rPr>
        <w:t>.</w:t>
      </w:r>
    </w:p>
    <w:p w14:paraId="1367C5B8" w14:textId="30EAFAD6" w:rsidR="00B0345A" w:rsidRPr="00C81954" w:rsidRDefault="00B0345A" w:rsidP="00FA2358">
      <w:pPr>
        <w:pStyle w:val="afe"/>
        <w:spacing w:line="312" w:lineRule="auto"/>
        <w:rPr>
          <w:color w:val="auto"/>
        </w:rPr>
      </w:pPr>
      <w:r w:rsidRPr="00C81954">
        <w:rPr>
          <w:color w:val="auto"/>
        </w:rPr>
        <w:t xml:space="preserve">В таблице </w:t>
      </w:r>
      <w:r w:rsidRPr="00C81954">
        <w:rPr>
          <w:color w:val="auto"/>
        </w:rPr>
        <w:fldChar w:fldCharType="begin"/>
      </w:r>
      <w:r w:rsidRPr="00C81954">
        <w:rPr>
          <w:color w:val="auto"/>
        </w:rPr>
        <w:instrText xml:space="preserve"> REF _Ref116981844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color w:val="auto"/>
        </w:rPr>
        <w:t>81</w:t>
      </w:r>
      <w:r w:rsidRPr="00C81954">
        <w:rPr>
          <w:color w:val="auto"/>
        </w:rPr>
        <w:fldChar w:fldCharType="end"/>
      </w:r>
      <w:r w:rsidRPr="00C81954">
        <w:rPr>
          <w:color w:val="auto"/>
        </w:rPr>
        <w:t xml:space="preserve"> представлен средний недоотпуск тепловой энергии на отопление потребителей в результате повреждений на тепловых сетях </w:t>
      </w:r>
      <w:r w:rsidR="00BA3E58" w:rsidRPr="00C81954">
        <w:rPr>
          <w:color w:val="auto"/>
        </w:rPr>
        <w:t>Закамской ТЭЦ-5</w:t>
      </w:r>
      <w:r w:rsidRPr="00C81954">
        <w:rPr>
          <w:color w:val="auto"/>
        </w:rPr>
        <w:t xml:space="preserve"> за 201</w:t>
      </w:r>
      <w:r w:rsidR="0058007E" w:rsidRPr="00C81954">
        <w:rPr>
          <w:color w:val="auto"/>
        </w:rPr>
        <w:t>8</w:t>
      </w:r>
      <w:r w:rsidRPr="00C81954">
        <w:rPr>
          <w:color w:val="auto"/>
        </w:rPr>
        <w:t>-202</w:t>
      </w:r>
      <w:r w:rsidR="0058007E" w:rsidRPr="00C81954">
        <w:rPr>
          <w:color w:val="auto"/>
        </w:rPr>
        <w:t>2</w:t>
      </w:r>
      <w:r w:rsidRPr="00C81954">
        <w:rPr>
          <w:color w:val="auto"/>
        </w:rPr>
        <w:t xml:space="preserve"> гг. </w:t>
      </w:r>
    </w:p>
    <w:p w14:paraId="6E0B5892" w14:textId="1DEA0BF7" w:rsidR="0027012E" w:rsidRPr="00C81954" w:rsidRDefault="00BA3E58" w:rsidP="00FA2358">
      <w:pPr>
        <w:pStyle w:val="afe"/>
        <w:spacing w:line="312" w:lineRule="auto"/>
        <w:rPr>
          <w:color w:val="auto"/>
        </w:rPr>
      </w:pPr>
      <w:r w:rsidRPr="00C81954">
        <w:rPr>
          <w:color w:val="auto"/>
        </w:rPr>
        <w:t>По остальным источникам теплоснабжения Краснокамского ГО статистика отказов не ведется.</w:t>
      </w:r>
    </w:p>
    <w:p w14:paraId="10F99C7C" w14:textId="50D2B60D" w:rsidR="00AE5AEA" w:rsidRPr="00C81954" w:rsidRDefault="00AE5AEA" w:rsidP="00FA2358">
      <w:pPr>
        <w:pStyle w:val="affff7"/>
      </w:pPr>
      <w:bookmarkStart w:id="460" w:name="_Ref116981822"/>
      <w:bookmarkStart w:id="461" w:name="_Toc136104385"/>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80</w:t>
      </w:r>
      <w:r w:rsidR="00B25ED0" w:rsidRPr="00C81954">
        <w:rPr>
          <w:noProof/>
        </w:rPr>
        <w:fldChar w:fldCharType="end"/>
      </w:r>
      <w:bookmarkEnd w:id="460"/>
      <w:r w:rsidRPr="00C81954">
        <w:t xml:space="preserve">. Показатели восстановления </w:t>
      </w:r>
      <w:r w:rsidR="00BA3E58" w:rsidRPr="00C81954">
        <w:t xml:space="preserve">теплоснабжения потребителей Закамской ТЭЦ-5 </w:t>
      </w:r>
      <w:r w:rsidRPr="00C81954">
        <w:t>за 201</w:t>
      </w:r>
      <w:r w:rsidR="00E92810" w:rsidRPr="00C81954">
        <w:t>8</w:t>
      </w:r>
      <w:r w:rsidRPr="00C81954">
        <w:t>-202</w:t>
      </w:r>
      <w:r w:rsidR="00B0586E" w:rsidRPr="00C81954">
        <w:t>2</w:t>
      </w:r>
      <w:r w:rsidRPr="00C81954">
        <w:t xml:space="preserve"> гг.</w:t>
      </w:r>
      <w:r w:rsidR="00BA3E58" w:rsidRPr="00C81954">
        <w:t xml:space="preserve"> в результате повреждений на тепловых сетях</w:t>
      </w:r>
      <w:bookmarkEnd w:id="461"/>
    </w:p>
    <w:tbl>
      <w:tblPr>
        <w:tblStyle w:val="ac"/>
        <w:tblW w:w="5000" w:type="pct"/>
        <w:tblCellMar>
          <w:left w:w="28" w:type="dxa"/>
          <w:right w:w="28" w:type="dxa"/>
        </w:tblCellMar>
        <w:tblLook w:val="04A0" w:firstRow="1" w:lastRow="0" w:firstColumn="1" w:lastColumn="0" w:noHBand="0" w:noVBand="1"/>
      </w:tblPr>
      <w:tblGrid>
        <w:gridCol w:w="5837"/>
        <w:gridCol w:w="758"/>
        <w:gridCol w:w="759"/>
        <w:gridCol w:w="759"/>
        <w:gridCol w:w="759"/>
        <w:gridCol w:w="755"/>
      </w:tblGrid>
      <w:tr w:rsidR="00B12592" w:rsidRPr="00C81954" w14:paraId="74F2B13F" w14:textId="77777777" w:rsidTr="00BA3E58">
        <w:trPr>
          <w:trHeight w:val="20"/>
          <w:tblHeader/>
        </w:trPr>
        <w:tc>
          <w:tcPr>
            <w:tcW w:w="3032" w:type="pct"/>
            <w:vAlign w:val="center"/>
            <w:hideMark/>
          </w:tcPr>
          <w:p w14:paraId="6E7EF3D4" w14:textId="77777777" w:rsidR="00B12592" w:rsidRPr="00C81954" w:rsidRDefault="00B12592" w:rsidP="00FA2358">
            <w:pPr>
              <w:pStyle w:val="afffffffa"/>
              <w:rPr>
                <w:rFonts w:eastAsia="Calibri"/>
                <w:sz w:val="18"/>
                <w:szCs w:val="18"/>
              </w:rPr>
            </w:pPr>
            <w:r w:rsidRPr="00C81954">
              <w:rPr>
                <w:rFonts w:eastAsia="Calibri"/>
                <w:sz w:val="18"/>
                <w:szCs w:val="18"/>
              </w:rPr>
              <w:t>Наименование показателя, час</w:t>
            </w:r>
          </w:p>
        </w:tc>
        <w:tc>
          <w:tcPr>
            <w:tcW w:w="394" w:type="pct"/>
            <w:noWrap/>
            <w:vAlign w:val="center"/>
            <w:hideMark/>
          </w:tcPr>
          <w:p w14:paraId="175CF85D" w14:textId="77777777" w:rsidR="00B12592" w:rsidRPr="00C81954" w:rsidRDefault="00B12592" w:rsidP="00FA2358">
            <w:pPr>
              <w:pStyle w:val="afffffffa"/>
              <w:rPr>
                <w:rFonts w:eastAsia="Calibri"/>
                <w:sz w:val="18"/>
                <w:szCs w:val="18"/>
              </w:rPr>
            </w:pPr>
            <w:r w:rsidRPr="00C81954">
              <w:rPr>
                <w:rFonts w:eastAsia="Calibri"/>
                <w:sz w:val="18"/>
                <w:szCs w:val="18"/>
              </w:rPr>
              <w:t>2018</w:t>
            </w:r>
          </w:p>
        </w:tc>
        <w:tc>
          <w:tcPr>
            <w:tcW w:w="394" w:type="pct"/>
            <w:noWrap/>
            <w:vAlign w:val="center"/>
            <w:hideMark/>
          </w:tcPr>
          <w:p w14:paraId="64B0D46F" w14:textId="77777777" w:rsidR="00B12592" w:rsidRPr="00C81954" w:rsidRDefault="00B12592" w:rsidP="00FA2358">
            <w:pPr>
              <w:pStyle w:val="afffffffa"/>
              <w:rPr>
                <w:rFonts w:eastAsia="Calibri"/>
                <w:sz w:val="18"/>
                <w:szCs w:val="18"/>
              </w:rPr>
            </w:pPr>
            <w:r w:rsidRPr="00C81954">
              <w:rPr>
                <w:rFonts w:eastAsia="Calibri"/>
                <w:sz w:val="18"/>
                <w:szCs w:val="18"/>
              </w:rPr>
              <w:t>2019</w:t>
            </w:r>
          </w:p>
        </w:tc>
        <w:tc>
          <w:tcPr>
            <w:tcW w:w="394" w:type="pct"/>
            <w:noWrap/>
            <w:vAlign w:val="center"/>
            <w:hideMark/>
          </w:tcPr>
          <w:p w14:paraId="6ED29F8E" w14:textId="77777777" w:rsidR="00B12592" w:rsidRPr="00C81954" w:rsidRDefault="00B12592" w:rsidP="00FA2358">
            <w:pPr>
              <w:pStyle w:val="afffffffa"/>
              <w:rPr>
                <w:rFonts w:eastAsia="Calibri"/>
                <w:sz w:val="18"/>
                <w:szCs w:val="18"/>
              </w:rPr>
            </w:pPr>
            <w:r w:rsidRPr="00C81954">
              <w:rPr>
                <w:rFonts w:eastAsia="Calibri"/>
                <w:sz w:val="18"/>
                <w:szCs w:val="18"/>
              </w:rPr>
              <w:t>2020</w:t>
            </w:r>
          </w:p>
        </w:tc>
        <w:tc>
          <w:tcPr>
            <w:tcW w:w="394" w:type="pct"/>
            <w:noWrap/>
            <w:vAlign w:val="center"/>
            <w:hideMark/>
          </w:tcPr>
          <w:p w14:paraId="214006BF" w14:textId="77777777" w:rsidR="00B12592" w:rsidRPr="00C81954" w:rsidRDefault="00B12592" w:rsidP="00FA2358">
            <w:pPr>
              <w:pStyle w:val="afffffffa"/>
              <w:rPr>
                <w:rFonts w:eastAsia="Calibri"/>
                <w:sz w:val="18"/>
                <w:szCs w:val="18"/>
              </w:rPr>
            </w:pPr>
            <w:r w:rsidRPr="00C81954">
              <w:rPr>
                <w:rFonts w:eastAsia="Calibri"/>
                <w:sz w:val="18"/>
                <w:szCs w:val="18"/>
              </w:rPr>
              <w:t>2021</w:t>
            </w:r>
          </w:p>
        </w:tc>
        <w:tc>
          <w:tcPr>
            <w:tcW w:w="394" w:type="pct"/>
            <w:noWrap/>
            <w:vAlign w:val="center"/>
            <w:hideMark/>
          </w:tcPr>
          <w:p w14:paraId="304F801D" w14:textId="77777777" w:rsidR="00B12592" w:rsidRPr="00C81954" w:rsidRDefault="00B12592" w:rsidP="00FA2358">
            <w:pPr>
              <w:pStyle w:val="afffffffa"/>
              <w:rPr>
                <w:rFonts w:eastAsia="Calibri"/>
                <w:sz w:val="18"/>
                <w:szCs w:val="18"/>
              </w:rPr>
            </w:pPr>
            <w:r w:rsidRPr="00C81954">
              <w:rPr>
                <w:rFonts w:eastAsia="Calibri"/>
                <w:sz w:val="18"/>
                <w:szCs w:val="18"/>
              </w:rPr>
              <w:t>2022</w:t>
            </w:r>
          </w:p>
        </w:tc>
      </w:tr>
      <w:tr w:rsidR="00DA745A" w:rsidRPr="00C81954" w14:paraId="559345F6" w14:textId="77777777" w:rsidTr="00BA3E58">
        <w:trPr>
          <w:trHeight w:val="20"/>
        </w:trPr>
        <w:tc>
          <w:tcPr>
            <w:tcW w:w="5000" w:type="pct"/>
            <w:gridSpan w:val="6"/>
            <w:vAlign w:val="center"/>
            <w:hideMark/>
          </w:tcPr>
          <w:p w14:paraId="1D86C07D" w14:textId="7863AE31" w:rsidR="00DA745A" w:rsidRPr="00C81954" w:rsidRDefault="00DA745A" w:rsidP="00FA2358">
            <w:pPr>
              <w:pStyle w:val="afffffffa"/>
              <w:rPr>
                <w:rFonts w:eastAsia="Calibri"/>
                <w:sz w:val="18"/>
                <w:szCs w:val="18"/>
              </w:rPr>
            </w:pPr>
            <w:r w:rsidRPr="00C81954">
              <w:rPr>
                <w:sz w:val="18"/>
                <w:szCs w:val="18"/>
              </w:rPr>
              <w:t>Закамская ТЭЦ-5</w:t>
            </w:r>
          </w:p>
        </w:tc>
      </w:tr>
      <w:tr w:rsidR="00DA745A" w:rsidRPr="00C81954" w14:paraId="65D71F57" w14:textId="77777777" w:rsidTr="0027012E">
        <w:trPr>
          <w:trHeight w:val="20"/>
        </w:trPr>
        <w:tc>
          <w:tcPr>
            <w:tcW w:w="3032" w:type="pct"/>
            <w:vAlign w:val="center"/>
            <w:hideMark/>
          </w:tcPr>
          <w:p w14:paraId="0DEFE44F" w14:textId="77777777" w:rsidR="00DA745A" w:rsidRPr="00C81954" w:rsidRDefault="00DA745A" w:rsidP="00FA2358">
            <w:pPr>
              <w:pStyle w:val="afffffffa"/>
              <w:rPr>
                <w:rFonts w:eastAsia="Calibri"/>
                <w:sz w:val="18"/>
                <w:szCs w:val="18"/>
              </w:rPr>
            </w:pPr>
            <w:r w:rsidRPr="00C81954">
              <w:rPr>
                <w:rFonts w:eastAsia="Calibri"/>
                <w:sz w:val="18"/>
                <w:szCs w:val="18"/>
              </w:rPr>
              <w:t>Среднее время восстановления теплоснабжения после повреждения в магистральных тепловых сетях в отопительный период</w:t>
            </w:r>
          </w:p>
        </w:tc>
        <w:tc>
          <w:tcPr>
            <w:tcW w:w="394" w:type="pct"/>
            <w:noWrap/>
            <w:vAlign w:val="center"/>
          </w:tcPr>
          <w:p w14:paraId="47165A6E" w14:textId="243C5366" w:rsidR="00DA745A" w:rsidRPr="00C81954" w:rsidRDefault="0027012E" w:rsidP="00FA2358">
            <w:pPr>
              <w:pStyle w:val="afffffffa"/>
              <w:rPr>
                <w:rFonts w:eastAsia="Calibri"/>
                <w:sz w:val="18"/>
                <w:szCs w:val="18"/>
              </w:rPr>
            </w:pPr>
            <w:r w:rsidRPr="00C81954">
              <w:rPr>
                <w:rFonts w:eastAsia="Calibri"/>
                <w:sz w:val="18"/>
                <w:szCs w:val="18"/>
              </w:rPr>
              <w:t>7,17</w:t>
            </w:r>
          </w:p>
        </w:tc>
        <w:tc>
          <w:tcPr>
            <w:tcW w:w="394" w:type="pct"/>
            <w:noWrap/>
            <w:vAlign w:val="center"/>
          </w:tcPr>
          <w:p w14:paraId="3F97FC7C" w14:textId="1EEB6363" w:rsidR="00DA745A" w:rsidRPr="00C81954" w:rsidRDefault="0027012E" w:rsidP="00FA2358">
            <w:pPr>
              <w:pStyle w:val="afffffffa"/>
              <w:rPr>
                <w:rFonts w:eastAsia="Calibri"/>
                <w:sz w:val="18"/>
                <w:szCs w:val="18"/>
              </w:rPr>
            </w:pPr>
            <w:r w:rsidRPr="00C81954">
              <w:rPr>
                <w:rFonts w:eastAsia="Calibri"/>
                <w:sz w:val="18"/>
                <w:szCs w:val="18"/>
              </w:rPr>
              <w:t>5,48</w:t>
            </w:r>
          </w:p>
        </w:tc>
        <w:tc>
          <w:tcPr>
            <w:tcW w:w="394" w:type="pct"/>
            <w:noWrap/>
            <w:vAlign w:val="center"/>
          </w:tcPr>
          <w:p w14:paraId="44BE08AC" w14:textId="2A7FC0F2" w:rsidR="00DA745A" w:rsidRPr="00C81954" w:rsidRDefault="0027012E" w:rsidP="00FA2358">
            <w:pPr>
              <w:pStyle w:val="afffffffa"/>
              <w:rPr>
                <w:rFonts w:eastAsia="Calibri"/>
                <w:sz w:val="18"/>
                <w:szCs w:val="18"/>
              </w:rPr>
            </w:pPr>
            <w:r w:rsidRPr="00C81954">
              <w:rPr>
                <w:rFonts w:eastAsia="Calibri"/>
                <w:sz w:val="18"/>
                <w:szCs w:val="18"/>
              </w:rPr>
              <w:t>8,10</w:t>
            </w:r>
          </w:p>
        </w:tc>
        <w:tc>
          <w:tcPr>
            <w:tcW w:w="394" w:type="pct"/>
            <w:noWrap/>
            <w:vAlign w:val="center"/>
          </w:tcPr>
          <w:p w14:paraId="495F9057" w14:textId="52353256" w:rsidR="00DA745A" w:rsidRPr="00C81954" w:rsidRDefault="0027012E" w:rsidP="00FA2358">
            <w:pPr>
              <w:pStyle w:val="afffffffa"/>
              <w:rPr>
                <w:rFonts w:eastAsia="Calibri"/>
                <w:sz w:val="18"/>
                <w:szCs w:val="18"/>
              </w:rPr>
            </w:pPr>
            <w:r w:rsidRPr="00C81954">
              <w:rPr>
                <w:rFonts w:eastAsia="Calibri"/>
                <w:sz w:val="18"/>
                <w:szCs w:val="18"/>
              </w:rPr>
              <w:t>5,37</w:t>
            </w:r>
          </w:p>
        </w:tc>
        <w:tc>
          <w:tcPr>
            <w:tcW w:w="394" w:type="pct"/>
            <w:noWrap/>
            <w:vAlign w:val="center"/>
          </w:tcPr>
          <w:p w14:paraId="72313BFC" w14:textId="7888AAEC" w:rsidR="00DA745A" w:rsidRPr="00C81954" w:rsidRDefault="0027012E" w:rsidP="00FA2358">
            <w:pPr>
              <w:pStyle w:val="afffffffa"/>
              <w:rPr>
                <w:rFonts w:eastAsia="Calibri"/>
                <w:sz w:val="18"/>
                <w:szCs w:val="18"/>
              </w:rPr>
            </w:pPr>
            <w:r w:rsidRPr="00C81954">
              <w:rPr>
                <w:rFonts w:eastAsia="Calibri"/>
                <w:sz w:val="18"/>
                <w:szCs w:val="18"/>
              </w:rPr>
              <w:t>15,30</w:t>
            </w:r>
          </w:p>
        </w:tc>
      </w:tr>
      <w:tr w:rsidR="00DA745A" w:rsidRPr="00C81954" w14:paraId="4C64A412" w14:textId="77777777" w:rsidTr="0027012E">
        <w:trPr>
          <w:trHeight w:val="20"/>
        </w:trPr>
        <w:tc>
          <w:tcPr>
            <w:tcW w:w="3032" w:type="pct"/>
            <w:vAlign w:val="center"/>
            <w:hideMark/>
          </w:tcPr>
          <w:p w14:paraId="08DA42EC" w14:textId="77777777" w:rsidR="00DA745A" w:rsidRPr="00C81954" w:rsidRDefault="00DA745A" w:rsidP="00FA2358">
            <w:pPr>
              <w:pStyle w:val="afffffffa"/>
              <w:rPr>
                <w:rFonts w:eastAsia="Calibri"/>
                <w:sz w:val="18"/>
                <w:szCs w:val="18"/>
              </w:rPr>
            </w:pPr>
            <w:r w:rsidRPr="00C81954">
              <w:rPr>
                <w:rFonts w:eastAsia="Calibri"/>
                <w:sz w:val="18"/>
                <w:szCs w:val="18"/>
              </w:rPr>
              <w:t>Среднее время восстановления отопления после повреждения в распределительных тепловых сетях систем отопления</w:t>
            </w:r>
          </w:p>
        </w:tc>
        <w:tc>
          <w:tcPr>
            <w:tcW w:w="394" w:type="pct"/>
            <w:noWrap/>
            <w:vAlign w:val="center"/>
          </w:tcPr>
          <w:p w14:paraId="384603F1" w14:textId="52CCA2BB" w:rsidR="00DA745A" w:rsidRPr="00C81954" w:rsidRDefault="0027012E" w:rsidP="00FA2358">
            <w:pPr>
              <w:pStyle w:val="afffffffa"/>
              <w:rPr>
                <w:rFonts w:eastAsia="Calibri"/>
                <w:sz w:val="18"/>
                <w:szCs w:val="18"/>
              </w:rPr>
            </w:pPr>
            <w:r w:rsidRPr="00C81954">
              <w:rPr>
                <w:rFonts w:eastAsia="Calibri"/>
                <w:sz w:val="18"/>
                <w:szCs w:val="18"/>
              </w:rPr>
              <w:t>4,85</w:t>
            </w:r>
          </w:p>
        </w:tc>
        <w:tc>
          <w:tcPr>
            <w:tcW w:w="394" w:type="pct"/>
            <w:noWrap/>
            <w:vAlign w:val="center"/>
          </w:tcPr>
          <w:p w14:paraId="711214D5" w14:textId="1E9B6324" w:rsidR="00DA745A" w:rsidRPr="00C81954" w:rsidRDefault="0027012E" w:rsidP="00FA2358">
            <w:pPr>
              <w:pStyle w:val="afffffffa"/>
              <w:rPr>
                <w:rFonts w:eastAsia="Calibri"/>
                <w:sz w:val="18"/>
                <w:szCs w:val="18"/>
              </w:rPr>
            </w:pPr>
            <w:r w:rsidRPr="00C81954">
              <w:rPr>
                <w:rFonts w:eastAsia="Calibri"/>
                <w:sz w:val="18"/>
                <w:szCs w:val="18"/>
              </w:rPr>
              <w:t>4,74</w:t>
            </w:r>
          </w:p>
        </w:tc>
        <w:tc>
          <w:tcPr>
            <w:tcW w:w="394" w:type="pct"/>
            <w:noWrap/>
            <w:vAlign w:val="center"/>
          </w:tcPr>
          <w:p w14:paraId="5DB618E0" w14:textId="67B6A8CA" w:rsidR="00DA745A" w:rsidRPr="00C81954" w:rsidRDefault="0027012E" w:rsidP="00FA2358">
            <w:pPr>
              <w:pStyle w:val="afffffffa"/>
              <w:rPr>
                <w:rFonts w:eastAsia="Calibri"/>
                <w:sz w:val="18"/>
                <w:szCs w:val="18"/>
              </w:rPr>
            </w:pPr>
            <w:r w:rsidRPr="00C81954">
              <w:rPr>
                <w:rFonts w:eastAsia="Calibri"/>
                <w:sz w:val="18"/>
                <w:szCs w:val="18"/>
              </w:rPr>
              <w:t>6,49</w:t>
            </w:r>
          </w:p>
        </w:tc>
        <w:tc>
          <w:tcPr>
            <w:tcW w:w="394" w:type="pct"/>
            <w:noWrap/>
            <w:vAlign w:val="center"/>
          </w:tcPr>
          <w:p w14:paraId="2DE53FFD" w14:textId="56434B74" w:rsidR="00DA745A" w:rsidRPr="00C81954" w:rsidRDefault="0027012E" w:rsidP="00FA2358">
            <w:pPr>
              <w:pStyle w:val="afffffffa"/>
              <w:rPr>
                <w:rFonts w:eastAsia="Calibri"/>
                <w:sz w:val="18"/>
                <w:szCs w:val="18"/>
              </w:rPr>
            </w:pPr>
            <w:r w:rsidRPr="00C81954">
              <w:rPr>
                <w:rFonts w:eastAsia="Calibri"/>
                <w:sz w:val="18"/>
                <w:szCs w:val="18"/>
              </w:rPr>
              <w:t>7,17</w:t>
            </w:r>
          </w:p>
        </w:tc>
        <w:tc>
          <w:tcPr>
            <w:tcW w:w="394" w:type="pct"/>
            <w:noWrap/>
            <w:vAlign w:val="center"/>
          </w:tcPr>
          <w:p w14:paraId="4ED494FE" w14:textId="6AD4BE9D" w:rsidR="00DA745A" w:rsidRPr="00C81954" w:rsidRDefault="0027012E" w:rsidP="00FA2358">
            <w:pPr>
              <w:pStyle w:val="afffffffa"/>
              <w:rPr>
                <w:rFonts w:eastAsia="Calibri"/>
                <w:sz w:val="18"/>
                <w:szCs w:val="18"/>
              </w:rPr>
            </w:pPr>
            <w:r w:rsidRPr="00C81954">
              <w:rPr>
                <w:rFonts w:eastAsia="Calibri"/>
                <w:sz w:val="18"/>
                <w:szCs w:val="18"/>
              </w:rPr>
              <w:t>6,05</w:t>
            </w:r>
          </w:p>
        </w:tc>
      </w:tr>
      <w:tr w:rsidR="00DA745A" w:rsidRPr="00C81954" w14:paraId="1938E517" w14:textId="77777777" w:rsidTr="0027012E">
        <w:trPr>
          <w:trHeight w:val="20"/>
        </w:trPr>
        <w:tc>
          <w:tcPr>
            <w:tcW w:w="3032" w:type="pct"/>
            <w:vAlign w:val="center"/>
            <w:hideMark/>
          </w:tcPr>
          <w:p w14:paraId="4BF73189" w14:textId="31091B4A" w:rsidR="00DA745A" w:rsidRPr="00C81954" w:rsidRDefault="00DA745A" w:rsidP="00FA2358">
            <w:pPr>
              <w:pStyle w:val="afffffffa"/>
              <w:rPr>
                <w:rFonts w:eastAsia="Calibri"/>
                <w:sz w:val="18"/>
                <w:szCs w:val="18"/>
              </w:rPr>
            </w:pPr>
            <w:r w:rsidRPr="00C81954">
              <w:rPr>
                <w:rFonts w:eastAsia="Calibri"/>
                <w:sz w:val="18"/>
                <w:szCs w:val="18"/>
              </w:rPr>
              <w:t>Среднее время восстановления горячего водоснабжения поле повреждения в сетях горячего водоснабжения (в случае их наличия)</w:t>
            </w:r>
          </w:p>
        </w:tc>
        <w:tc>
          <w:tcPr>
            <w:tcW w:w="394" w:type="pct"/>
            <w:noWrap/>
            <w:vAlign w:val="center"/>
          </w:tcPr>
          <w:p w14:paraId="65343D4B" w14:textId="37C94C7D" w:rsidR="00DA745A" w:rsidRPr="00C81954" w:rsidRDefault="0027012E" w:rsidP="00FA2358">
            <w:pPr>
              <w:pStyle w:val="afffffffa"/>
              <w:rPr>
                <w:rFonts w:eastAsia="Calibri"/>
                <w:sz w:val="18"/>
                <w:szCs w:val="18"/>
              </w:rPr>
            </w:pPr>
            <w:r w:rsidRPr="00C81954">
              <w:rPr>
                <w:rFonts w:eastAsia="Calibri"/>
                <w:sz w:val="18"/>
                <w:szCs w:val="18"/>
              </w:rPr>
              <w:t>4,25</w:t>
            </w:r>
          </w:p>
        </w:tc>
        <w:tc>
          <w:tcPr>
            <w:tcW w:w="394" w:type="pct"/>
            <w:noWrap/>
            <w:vAlign w:val="center"/>
          </w:tcPr>
          <w:p w14:paraId="20204F00" w14:textId="78EA2C69" w:rsidR="00DA745A" w:rsidRPr="00C81954" w:rsidRDefault="0027012E" w:rsidP="00FA2358">
            <w:pPr>
              <w:pStyle w:val="afffffffa"/>
              <w:rPr>
                <w:rFonts w:eastAsia="Calibri"/>
                <w:sz w:val="18"/>
                <w:szCs w:val="18"/>
              </w:rPr>
            </w:pPr>
            <w:r w:rsidRPr="00C81954">
              <w:rPr>
                <w:rFonts w:eastAsia="Calibri"/>
                <w:sz w:val="18"/>
                <w:szCs w:val="18"/>
              </w:rPr>
              <w:t>3,86</w:t>
            </w:r>
          </w:p>
        </w:tc>
        <w:tc>
          <w:tcPr>
            <w:tcW w:w="394" w:type="pct"/>
            <w:noWrap/>
            <w:vAlign w:val="center"/>
          </w:tcPr>
          <w:p w14:paraId="128363EE" w14:textId="0ABAC55C" w:rsidR="00DA745A" w:rsidRPr="00C81954" w:rsidRDefault="0027012E" w:rsidP="00FA2358">
            <w:pPr>
              <w:pStyle w:val="afffffffa"/>
              <w:rPr>
                <w:rFonts w:eastAsia="Calibri"/>
                <w:sz w:val="18"/>
                <w:szCs w:val="18"/>
              </w:rPr>
            </w:pPr>
            <w:r w:rsidRPr="00C81954">
              <w:rPr>
                <w:rFonts w:eastAsia="Calibri"/>
                <w:sz w:val="18"/>
                <w:szCs w:val="18"/>
              </w:rPr>
              <w:t>6,26</w:t>
            </w:r>
          </w:p>
        </w:tc>
        <w:tc>
          <w:tcPr>
            <w:tcW w:w="394" w:type="pct"/>
            <w:noWrap/>
            <w:vAlign w:val="center"/>
          </w:tcPr>
          <w:p w14:paraId="559D6C63" w14:textId="4E39514E" w:rsidR="00DA745A" w:rsidRPr="00C81954" w:rsidRDefault="0027012E" w:rsidP="00FA2358">
            <w:pPr>
              <w:pStyle w:val="afffffffa"/>
              <w:rPr>
                <w:rFonts w:eastAsia="Calibri"/>
                <w:sz w:val="18"/>
                <w:szCs w:val="18"/>
              </w:rPr>
            </w:pPr>
            <w:r w:rsidRPr="00C81954">
              <w:rPr>
                <w:rFonts w:eastAsia="Calibri"/>
                <w:sz w:val="18"/>
                <w:szCs w:val="18"/>
              </w:rPr>
              <w:t>14,93</w:t>
            </w:r>
          </w:p>
        </w:tc>
        <w:tc>
          <w:tcPr>
            <w:tcW w:w="394" w:type="pct"/>
            <w:noWrap/>
            <w:vAlign w:val="center"/>
          </w:tcPr>
          <w:p w14:paraId="13540462" w14:textId="04A324FA" w:rsidR="00DA745A" w:rsidRPr="00C81954" w:rsidRDefault="0027012E" w:rsidP="00FA2358">
            <w:pPr>
              <w:pStyle w:val="afffffffa"/>
              <w:rPr>
                <w:rFonts w:eastAsia="Calibri"/>
                <w:sz w:val="18"/>
                <w:szCs w:val="18"/>
              </w:rPr>
            </w:pPr>
            <w:r w:rsidRPr="00C81954">
              <w:rPr>
                <w:rFonts w:eastAsia="Calibri"/>
                <w:sz w:val="18"/>
                <w:szCs w:val="18"/>
              </w:rPr>
              <w:t>5,62</w:t>
            </w:r>
          </w:p>
        </w:tc>
      </w:tr>
      <w:tr w:rsidR="00DA745A" w:rsidRPr="00C81954" w14:paraId="086C4EAC" w14:textId="77777777" w:rsidTr="0027012E">
        <w:trPr>
          <w:trHeight w:val="20"/>
        </w:trPr>
        <w:tc>
          <w:tcPr>
            <w:tcW w:w="3032" w:type="pct"/>
            <w:vAlign w:val="center"/>
            <w:hideMark/>
          </w:tcPr>
          <w:p w14:paraId="36B973C1" w14:textId="77777777" w:rsidR="00DA745A" w:rsidRPr="00C81954" w:rsidRDefault="00DA745A" w:rsidP="00FA2358">
            <w:pPr>
              <w:pStyle w:val="afffffffa"/>
              <w:rPr>
                <w:rFonts w:eastAsia="Calibri"/>
                <w:sz w:val="18"/>
                <w:szCs w:val="18"/>
              </w:rPr>
            </w:pPr>
            <w:r w:rsidRPr="00C81954">
              <w:rPr>
                <w:rFonts w:eastAsia="Calibri"/>
                <w:sz w:val="18"/>
                <w:szCs w:val="18"/>
              </w:rPr>
              <w:lastRenderedPageBreak/>
              <w:t>Всего среднее время восстановления отопления после повреждения в магистральных и распределительных тепловых сетях</w:t>
            </w:r>
          </w:p>
        </w:tc>
        <w:tc>
          <w:tcPr>
            <w:tcW w:w="394" w:type="pct"/>
            <w:noWrap/>
            <w:vAlign w:val="center"/>
          </w:tcPr>
          <w:p w14:paraId="039A8923" w14:textId="0190E194" w:rsidR="00DA745A" w:rsidRPr="00C81954" w:rsidRDefault="0027012E" w:rsidP="00FA2358">
            <w:pPr>
              <w:pStyle w:val="afffffffa"/>
              <w:rPr>
                <w:rFonts w:eastAsia="Calibri"/>
                <w:sz w:val="18"/>
                <w:szCs w:val="18"/>
              </w:rPr>
            </w:pPr>
            <w:r w:rsidRPr="00C81954">
              <w:rPr>
                <w:rFonts w:eastAsia="Calibri"/>
                <w:sz w:val="18"/>
                <w:szCs w:val="18"/>
              </w:rPr>
              <w:t>4,76</w:t>
            </w:r>
          </w:p>
        </w:tc>
        <w:tc>
          <w:tcPr>
            <w:tcW w:w="394" w:type="pct"/>
            <w:noWrap/>
            <w:vAlign w:val="center"/>
          </w:tcPr>
          <w:p w14:paraId="5A8BA4E8" w14:textId="35B93BAF" w:rsidR="00DA745A" w:rsidRPr="00C81954" w:rsidRDefault="0027012E" w:rsidP="00FA2358">
            <w:pPr>
              <w:pStyle w:val="afffffffa"/>
              <w:rPr>
                <w:rFonts w:eastAsia="Calibri"/>
                <w:sz w:val="18"/>
                <w:szCs w:val="18"/>
              </w:rPr>
            </w:pPr>
            <w:r w:rsidRPr="00C81954">
              <w:rPr>
                <w:rFonts w:eastAsia="Calibri"/>
                <w:sz w:val="18"/>
                <w:szCs w:val="18"/>
              </w:rPr>
              <w:t>3,83</w:t>
            </w:r>
          </w:p>
        </w:tc>
        <w:tc>
          <w:tcPr>
            <w:tcW w:w="394" w:type="pct"/>
            <w:noWrap/>
            <w:vAlign w:val="center"/>
          </w:tcPr>
          <w:p w14:paraId="3A424407" w14:textId="02D954B6" w:rsidR="00DA745A" w:rsidRPr="00C81954" w:rsidRDefault="0027012E" w:rsidP="00FA2358">
            <w:pPr>
              <w:pStyle w:val="afffffffa"/>
              <w:rPr>
                <w:rFonts w:eastAsia="Calibri"/>
                <w:sz w:val="18"/>
                <w:szCs w:val="18"/>
              </w:rPr>
            </w:pPr>
            <w:r w:rsidRPr="00C81954">
              <w:rPr>
                <w:rFonts w:eastAsia="Calibri"/>
                <w:sz w:val="18"/>
                <w:szCs w:val="18"/>
              </w:rPr>
              <w:t>6,69</w:t>
            </w:r>
          </w:p>
        </w:tc>
        <w:tc>
          <w:tcPr>
            <w:tcW w:w="394" w:type="pct"/>
            <w:noWrap/>
            <w:vAlign w:val="center"/>
          </w:tcPr>
          <w:p w14:paraId="1B38A207" w14:textId="47CD5A56" w:rsidR="00DA745A" w:rsidRPr="00C81954" w:rsidRDefault="0027012E" w:rsidP="00FA2358">
            <w:pPr>
              <w:pStyle w:val="afffffffa"/>
              <w:rPr>
                <w:rFonts w:eastAsia="Calibri"/>
                <w:sz w:val="18"/>
                <w:szCs w:val="18"/>
              </w:rPr>
            </w:pPr>
            <w:r w:rsidRPr="00C81954">
              <w:rPr>
                <w:rFonts w:eastAsia="Calibri"/>
                <w:sz w:val="18"/>
                <w:szCs w:val="18"/>
              </w:rPr>
              <w:t>8,55</w:t>
            </w:r>
          </w:p>
        </w:tc>
        <w:tc>
          <w:tcPr>
            <w:tcW w:w="394" w:type="pct"/>
            <w:noWrap/>
            <w:vAlign w:val="center"/>
          </w:tcPr>
          <w:p w14:paraId="66ACA615" w14:textId="2BE5D6A0" w:rsidR="00DA745A" w:rsidRPr="00C81954" w:rsidRDefault="0027012E" w:rsidP="00FA2358">
            <w:pPr>
              <w:pStyle w:val="afffffffa"/>
              <w:rPr>
                <w:rFonts w:eastAsia="Calibri"/>
                <w:sz w:val="18"/>
                <w:szCs w:val="18"/>
              </w:rPr>
            </w:pPr>
            <w:r w:rsidRPr="00C81954">
              <w:rPr>
                <w:rFonts w:eastAsia="Calibri"/>
                <w:sz w:val="18"/>
                <w:szCs w:val="18"/>
              </w:rPr>
              <w:t>6,73</w:t>
            </w:r>
          </w:p>
        </w:tc>
      </w:tr>
    </w:tbl>
    <w:p w14:paraId="464AC5E0" w14:textId="176E2E9E" w:rsidR="00E5635B" w:rsidRPr="00C81954" w:rsidRDefault="00E5635B" w:rsidP="00FA2358">
      <w:pPr>
        <w:pStyle w:val="afe"/>
      </w:pPr>
    </w:p>
    <w:p w14:paraId="3A68EF98" w14:textId="2AB948D5" w:rsidR="00B0345A" w:rsidRPr="00C81954" w:rsidRDefault="00B0345A" w:rsidP="00FA2358">
      <w:pPr>
        <w:pStyle w:val="affff7"/>
      </w:pPr>
      <w:bookmarkStart w:id="462" w:name="_Ref116981844"/>
      <w:bookmarkStart w:id="463" w:name="_Toc136104386"/>
      <w:r w:rsidRPr="00C81954">
        <w:t xml:space="preserve">Таблица </w:t>
      </w:r>
      <w:r w:rsidR="00B25ED0" w:rsidRPr="00C81954">
        <w:rPr>
          <w:noProof/>
        </w:rPr>
        <w:fldChar w:fldCharType="begin"/>
      </w:r>
      <w:r w:rsidR="00B25ED0" w:rsidRPr="00C81954">
        <w:rPr>
          <w:noProof/>
        </w:rPr>
        <w:instrText xml:space="preserve"> SEQ Таблица \* ARABIC </w:instrText>
      </w:r>
      <w:r w:rsidR="00B25ED0" w:rsidRPr="00C81954">
        <w:rPr>
          <w:noProof/>
        </w:rPr>
        <w:fldChar w:fldCharType="separate"/>
      </w:r>
      <w:r w:rsidR="00C81954" w:rsidRPr="00C81954">
        <w:rPr>
          <w:noProof/>
        </w:rPr>
        <w:t>81</w:t>
      </w:r>
      <w:r w:rsidR="00B25ED0" w:rsidRPr="00C81954">
        <w:rPr>
          <w:noProof/>
        </w:rPr>
        <w:fldChar w:fldCharType="end"/>
      </w:r>
      <w:bookmarkEnd w:id="462"/>
      <w:r w:rsidRPr="00C81954">
        <w:t xml:space="preserve">. Средний недоотпуск тепловой энергии на отопление потребителей в результате повреждений на тепловых </w:t>
      </w:r>
      <w:r w:rsidR="00BA3E58" w:rsidRPr="00C81954">
        <w:t xml:space="preserve">Закамской ТЭЦ-5 </w:t>
      </w:r>
      <w:r w:rsidRPr="00C81954">
        <w:t>за 201</w:t>
      </w:r>
      <w:r w:rsidR="00E92810" w:rsidRPr="00C81954">
        <w:t>8</w:t>
      </w:r>
      <w:r w:rsidRPr="00C81954">
        <w:t>-202</w:t>
      </w:r>
      <w:r w:rsidR="00B0586E" w:rsidRPr="00C81954">
        <w:t>2</w:t>
      </w:r>
      <w:r w:rsidRPr="00C81954">
        <w:t xml:space="preserve"> гг.</w:t>
      </w:r>
      <w:bookmarkEnd w:id="463"/>
    </w:p>
    <w:tbl>
      <w:tblPr>
        <w:tblStyle w:val="ac"/>
        <w:tblW w:w="5000" w:type="pct"/>
        <w:tblCellMar>
          <w:left w:w="28" w:type="dxa"/>
          <w:right w:w="28" w:type="dxa"/>
        </w:tblCellMar>
        <w:tblLook w:val="04A0" w:firstRow="1" w:lastRow="0" w:firstColumn="1" w:lastColumn="0" w:noHBand="0" w:noVBand="1"/>
      </w:tblPr>
      <w:tblGrid>
        <w:gridCol w:w="5088"/>
        <w:gridCol w:w="907"/>
        <w:gridCol w:w="907"/>
        <w:gridCol w:w="907"/>
        <w:gridCol w:w="907"/>
        <w:gridCol w:w="911"/>
      </w:tblGrid>
      <w:tr w:rsidR="00C54297" w:rsidRPr="00C81954" w14:paraId="24F8371F" w14:textId="77777777" w:rsidTr="00DA745A">
        <w:trPr>
          <w:trHeight w:val="20"/>
          <w:tblHeader/>
        </w:trPr>
        <w:tc>
          <w:tcPr>
            <w:tcW w:w="2643" w:type="pct"/>
            <w:vAlign w:val="center"/>
            <w:hideMark/>
          </w:tcPr>
          <w:p w14:paraId="2C166509" w14:textId="77777777" w:rsidR="00C54297" w:rsidRPr="00C81954" w:rsidRDefault="00C54297" w:rsidP="00FA2358">
            <w:pPr>
              <w:pStyle w:val="afffffffa"/>
              <w:rPr>
                <w:sz w:val="18"/>
                <w:szCs w:val="18"/>
              </w:rPr>
            </w:pPr>
            <w:r w:rsidRPr="00C81954">
              <w:rPr>
                <w:sz w:val="18"/>
                <w:szCs w:val="18"/>
              </w:rPr>
              <w:t>Наименование показателя</w:t>
            </w:r>
          </w:p>
        </w:tc>
        <w:tc>
          <w:tcPr>
            <w:tcW w:w="471" w:type="pct"/>
            <w:vAlign w:val="center"/>
            <w:hideMark/>
          </w:tcPr>
          <w:p w14:paraId="722EC409" w14:textId="77777777" w:rsidR="00C54297" w:rsidRPr="00C81954" w:rsidRDefault="00C54297" w:rsidP="00FA2358">
            <w:pPr>
              <w:pStyle w:val="afffffffa"/>
              <w:rPr>
                <w:sz w:val="18"/>
                <w:szCs w:val="18"/>
              </w:rPr>
            </w:pPr>
            <w:r w:rsidRPr="00C81954">
              <w:rPr>
                <w:sz w:val="18"/>
                <w:szCs w:val="18"/>
              </w:rPr>
              <w:t>2018</w:t>
            </w:r>
          </w:p>
        </w:tc>
        <w:tc>
          <w:tcPr>
            <w:tcW w:w="471" w:type="pct"/>
            <w:vAlign w:val="center"/>
            <w:hideMark/>
          </w:tcPr>
          <w:p w14:paraId="07238F33" w14:textId="77777777" w:rsidR="00C54297" w:rsidRPr="00C81954" w:rsidRDefault="00C54297" w:rsidP="00FA2358">
            <w:pPr>
              <w:pStyle w:val="afffffffa"/>
              <w:rPr>
                <w:sz w:val="18"/>
                <w:szCs w:val="18"/>
              </w:rPr>
            </w:pPr>
            <w:r w:rsidRPr="00C81954">
              <w:rPr>
                <w:sz w:val="18"/>
                <w:szCs w:val="18"/>
              </w:rPr>
              <w:t>2019</w:t>
            </w:r>
          </w:p>
        </w:tc>
        <w:tc>
          <w:tcPr>
            <w:tcW w:w="471" w:type="pct"/>
            <w:vAlign w:val="center"/>
            <w:hideMark/>
          </w:tcPr>
          <w:p w14:paraId="7A3949CD" w14:textId="77777777" w:rsidR="00C54297" w:rsidRPr="00C81954" w:rsidRDefault="00C54297" w:rsidP="00FA2358">
            <w:pPr>
              <w:pStyle w:val="afffffffa"/>
              <w:rPr>
                <w:sz w:val="18"/>
                <w:szCs w:val="18"/>
              </w:rPr>
            </w:pPr>
            <w:r w:rsidRPr="00C81954">
              <w:rPr>
                <w:sz w:val="18"/>
                <w:szCs w:val="18"/>
              </w:rPr>
              <w:t>2020</w:t>
            </w:r>
          </w:p>
        </w:tc>
        <w:tc>
          <w:tcPr>
            <w:tcW w:w="471" w:type="pct"/>
            <w:vAlign w:val="center"/>
            <w:hideMark/>
          </w:tcPr>
          <w:p w14:paraId="02D1391C" w14:textId="77777777" w:rsidR="00C54297" w:rsidRPr="00C81954" w:rsidRDefault="00C54297" w:rsidP="00FA2358">
            <w:pPr>
              <w:pStyle w:val="afffffffa"/>
              <w:rPr>
                <w:sz w:val="18"/>
                <w:szCs w:val="18"/>
              </w:rPr>
            </w:pPr>
            <w:r w:rsidRPr="00C81954">
              <w:rPr>
                <w:sz w:val="18"/>
                <w:szCs w:val="18"/>
              </w:rPr>
              <w:t>2021</w:t>
            </w:r>
          </w:p>
        </w:tc>
        <w:tc>
          <w:tcPr>
            <w:tcW w:w="473" w:type="pct"/>
            <w:vAlign w:val="center"/>
            <w:hideMark/>
          </w:tcPr>
          <w:p w14:paraId="2F888F8F" w14:textId="77777777" w:rsidR="00C54297" w:rsidRPr="00C81954" w:rsidRDefault="00C54297" w:rsidP="00FA2358">
            <w:pPr>
              <w:pStyle w:val="afffffffa"/>
              <w:rPr>
                <w:sz w:val="18"/>
                <w:szCs w:val="18"/>
              </w:rPr>
            </w:pPr>
            <w:r w:rsidRPr="00C81954">
              <w:rPr>
                <w:sz w:val="18"/>
                <w:szCs w:val="18"/>
              </w:rPr>
              <w:t>2022</w:t>
            </w:r>
          </w:p>
        </w:tc>
      </w:tr>
      <w:tr w:rsidR="00C54297" w:rsidRPr="00C81954" w14:paraId="56D00B21" w14:textId="77777777" w:rsidTr="00970DF8">
        <w:trPr>
          <w:trHeight w:val="20"/>
        </w:trPr>
        <w:tc>
          <w:tcPr>
            <w:tcW w:w="5000" w:type="pct"/>
            <w:gridSpan w:val="6"/>
            <w:vAlign w:val="center"/>
            <w:hideMark/>
          </w:tcPr>
          <w:p w14:paraId="61676665" w14:textId="7687E8C6" w:rsidR="00C54297" w:rsidRPr="00C81954" w:rsidRDefault="00DA745A" w:rsidP="00FA2358">
            <w:pPr>
              <w:pStyle w:val="afffffffa"/>
              <w:rPr>
                <w:sz w:val="18"/>
                <w:szCs w:val="18"/>
              </w:rPr>
            </w:pPr>
            <w:r w:rsidRPr="00C81954">
              <w:rPr>
                <w:sz w:val="18"/>
                <w:szCs w:val="18"/>
              </w:rPr>
              <w:t>Филиал «Пермский» ПАО «Т Плюс»</w:t>
            </w:r>
          </w:p>
        </w:tc>
      </w:tr>
      <w:tr w:rsidR="00DA745A" w:rsidRPr="00C81954" w14:paraId="0C9E88C9" w14:textId="77777777" w:rsidTr="00970DF8">
        <w:trPr>
          <w:trHeight w:val="20"/>
        </w:trPr>
        <w:tc>
          <w:tcPr>
            <w:tcW w:w="5000" w:type="pct"/>
            <w:gridSpan w:val="6"/>
            <w:vAlign w:val="center"/>
            <w:hideMark/>
          </w:tcPr>
          <w:p w14:paraId="0647D40C" w14:textId="33BCEA7D" w:rsidR="00DA745A" w:rsidRPr="00C81954" w:rsidRDefault="00DA745A" w:rsidP="00FA2358">
            <w:pPr>
              <w:pStyle w:val="afffffffa"/>
              <w:rPr>
                <w:sz w:val="18"/>
                <w:szCs w:val="18"/>
              </w:rPr>
            </w:pPr>
            <w:r w:rsidRPr="00C81954">
              <w:rPr>
                <w:sz w:val="18"/>
                <w:szCs w:val="18"/>
              </w:rPr>
              <w:t>Закамская ТЭЦ-5</w:t>
            </w:r>
          </w:p>
        </w:tc>
      </w:tr>
      <w:tr w:rsidR="00DA745A" w:rsidRPr="00C81954" w14:paraId="46F106C7" w14:textId="77777777" w:rsidTr="0027012E">
        <w:trPr>
          <w:trHeight w:val="20"/>
        </w:trPr>
        <w:tc>
          <w:tcPr>
            <w:tcW w:w="2643" w:type="pct"/>
            <w:vAlign w:val="center"/>
            <w:hideMark/>
          </w:tcPr>
          <w:p w14:paraId="38F231E1" w14:textId="33139AAD" w:rsidR="00DA745A" w:rsidRPr="00C81954" w:rsidRDefault="00DA745A" w:rsidP="00FA2358">
            <w:pPr>
              <w:pStyle w:val="afffffffa"/>
              <w:rPr>
                <w:sz w:val="18"/>
                <w:szCs w:val="18"/>
              </w:rPr>
            </w:pPr>
            <w:r w:rsidRPr="00C81954">
              <w:rPr>
                <w:sz w:val="18"/>
                <w:szCs w:val="18"/>
              </w:rPr>
              <w:t>Средний недоотпуск тепловой энергии на отопление в системе теплоснабжения, Гкал/отказ</w:t>
            </w:r>
          </w:p>
        </w:tc>
        <w:tc>
          <w:tcPr>
            <w:tcW w:w="471" w:type="pct"/>
            <w:vAlign w:val="center"/>
          </w:tcPr>
          <w:p w14:paraId="3E705AAE" w14:textId="3A3D6CA5" w:rsidR="00DA745A" w:rsidRPr="00C81954" w:rsidRDefault="0027012E" w:rsidP="00FA2358">
            <w:pPr>
              <w:pStyle w:val="afffffffa"/>
              <w:rPr>
                <w:sz w:val="18"/>
                <w:szCs w:val="18"/>
              </w:rPr>
            </w:pPr>
            <w:r w:rsidRPr="00C81954">
              <w:rPr>
                <w:sz w:val="18"/>
                <w:szCs w:val="18"/>
              </w:rPr>
              <w:t>0,19</w:t>
            </w:r>
          </w:p>
        </w:tc>
        <w:tc>
          <w:tcPr>
            <w:tcW w:w="471" w:type="pct"/>
            <w:vAlign w:val="center"/>
          </w:tcPr>
          <w:p w14:paraId="7753AC29" w14:textId="6141DB67" w:rsidR="00DA745A" w:rsidRPr="00C81954" w:rsidRDefault="0027012E" w:rsidP="00FA2358">
            <w:pPr>
              <w:pStyle w:val="afffffffa"/>
              <w:rPr>
                <w:sz w:val="18"/>
                <w:szCs w:val="18"/>
              </w:rPr>
            </w:pPr>
            <w:r w:rsidRPr="00C81954">
              <w:rPr>
                <w:sz w:val="18"/>
                <w:szCs w:val="18"/>
              </w:rPr>
              <w:t>0,15</w:t>
            </w:r>
          </w:p>
        </w:tc>
        <w:tc>
          <w:tcPr>
            <w:tcW w:w="471" w:type="pct"/>
            <w:vAlign w:val="center"/>
          </w:tcPr>
          <w:p w14:paraId="600090C3" w14:textId="4D9CFCE4" w:rsidR="00DA745A" w:rsidRPr="00C81954" w:rsidRDefault="0027012E" w:rsidP="00FA2358">
            <w:pPr>
              <w:pStyle w:val="afffffffa"/>
              <w:rPr>
                <w:sz w:val="18"/>
                <w:szCs w:val="18"/>
              </w:rPr>
            </w:pPr>
            <w:r w:rsidRPr="00C81954">
              <w:rPr>
                <w:sz w:val="18"/>
                <w:szCs w:val="18"/>
              </w:rPr>
              <w:t>0,99</w:t>
            </w:r>
          </w:p>
        </w:tc>
        <w:tc>
          <w:tcPr>
            <w:tcW w:w="471" w:type="pct"/>
            <w:vAlign w:val="center"/>
          </w:tcPr>
          <w:p w14:paraId="10BE6A06" w14:textId="1FA37173" w:rsidR="00DA745A" w:rsidRPr="00C81954" w:rsidRDefault="0027012E" w:rsidP="00FA2358">
            <w:pPr>
              <w:pStyle w:val="afffffffa"/>
              <w:rPr>
                <w:sz w:val="18"/>
                <w:szCs w:val="18"/>
              </w:rPr>
            </w:pPr>
            <w:r w:rsidRPr="00C81954">
              <w:rPr>
                <w:sz w:val="18"/>
                <w:szCs w:val="18"/>
              </w:rPr>
              <w:t>0,35</w:t>
            </w:r>
          </w:p>
        </w:tc>
        <w:tc>
          <w:tcPr>
            <w:tcW w:w="473" w:type="pct"/>
            <w:vAlign w:val="center"/>
          </w:tcPr>
          <w:p w14:paraId="73F63235" w14:textId="1B993696" w:rsidR="00DA745A" w:rsidRPr="00C81954" w:rsidRDefault="0027012E" w:rsidP="00FA2358">
            <w:pPr>
              <w:pStyle w:val="afffffffa"/>
              <w:rPr>
                <w:sz w:val="18"/>
                <w:szCs w:val="18"/>
              </w:rPr>
            </w:pPr>
            <w:r w:rsidRPr="00C81954">
              <w:rPr>
                <w:sz w:val="18"/>
                <w:szCs w:val="18"/>
              </w:rPr>
              <w:t>1,11</w:t>
            </w:r>
          </w:p>
        </w:tc>
      </w:tr>
    </w:tbl>
    <w:p w14:paraId="38BDAE65" w14:textId="77777777" w:rsidR="00C54297" w:rsidRPr="00C81954" w:rsidRDefault="00C54297" w:rsidP="00FA2358">
      <w:pPr>
        <w:pStyle w:val="afe"/>
        <w:rPr>
          <w:color w:val="auto"/>
        </w:rPr>
      </w:pPr>
    </w:p>
    <w:p w14:paraId="43F64B5A" w14:textId="77777777" w:rsidR="007B4CF9" w:rsidRPr="00C81954" w:rsidRDefault="007B4CF9" w:rsidP="00FA2358">
      <w:pPr>
        <w:pStyle w:val="21"/>
      </w:pPr>
      <w:bookmarkStart w:id="464" w:name="_Toc135841191"/>
      <w:r w:rsidRPr="00C81954">
        <w:t>Графические материалы (карты-схемы тепловых сетей и зон</w:t>
      </w:r>
      <w:r w:rsidRPr="00C81954">
        <w:br/>
        <w:t>ненормативной надежности и безопасности теплоснабжения)</w:t>
      </w:r>
      <w:bookmarkEnd w:id="464"/>
    </w:p>
    <w:p w14:paraId="21593EEE" w14:textId="77777777" w:rsidR="0097004C" w:rsidRPr="00C81954" w:rsidRDefault="001E5F8C" w:rsidP="00FA2358">
      <w:pPr>
        <w:pStyle w:val="afe"/>
        <w:rPr>
          <w:color w:val="auto"/>
        </w:rPr>
      </w:pPr>
      <w:r w:rsidRPr="00C81954">
        <w:rPr>
          <w:color w:val="auto"/>
        </w:rPr>
        <w:t>Единичные свойства надежности могут быть классифицированы по двум признакам.</w:t>
      </w:r>
    </w:p>
    <w:p w14:paraId="1D2C8055" w14:textId="78C10E94" w:rsidR="001E5F8C" w:rsidRPr="00C81954" w:rsidRDefault="001E5F8C" w:rsidP="00FA2358">
      <w:pPr>
        <w:pStyle w:val="afe"/>
        <w:rPr>
          <w:color w:val="auto"/>
        </w:rPr>
      </w:pPr>
      <w:r w:rsidRPr="00C81954">
        <w:rPr>
          <w:color w:val="auto"/>
        </w:rPr>
        <w:t>В качестве первого классификационного признака использованы функции, задаваемые объекту.</w:t>
      </w:r>
    </w:p>
    <w:p w14:paraId="4F440F4D" w14:textId="3370FC7F" w:rsidR="001E5F8C" w:rsidRPr="00C81954" w:rsidRDefault="001E5F8C" w:rsidP="00FA2358">
      <w:pPr>
        <w:pStyle w:val="afe"/>
        <w:rPr>
          <w:color w:val="auto"/>
        </w:rPr>
      </w:pPr>
      <w:r w:rsidRPr="00C81954">
        <w:rPr>
          <w:color w:val="auto"/>
        </w:rPr>
        <w:t>Вторым признаком является класс объекта, поскольку одни свойства характеризуют надежность только элементов системы, другие – только систему в целом (совокупности элементов), а третьи – как элементов, так и систем.</w:t>
      </w:r>
    </w:p>
    <w:p w14:paraId="3D1D482B" w14:textId="77777777" w:rsidR="001E5F8C" w:rsidRPr="00C81954" w:rsidRDefault="001E5F8C" w:rsidP="00FA2358">
      <w:pPr>
        <w:pStyle w:val="afe"/>
        <w:rPr>
          <w:color w:val="auto"/>
        </w:rPr>
      </w:pPr>
      <w:r w:rsidRPr="00C81954">
        <w:rPr>
          <w:color w:val="auto"/>
        </w:rPr>
        <w:t>Поэтому безотказность – наиболее общее из всех единичных свойств.</w:t>
      </w:r>
    </w:p>
    <w:p w14:paraId="2766691F" w14:textId="77777777" w:rsidR="001E5F8C" w:rsidRPr="00C81954" w:rsidRDefault="001E5F8C" w:rsidP="00FA2358">
      <w:pPr>
        <w:pStyle w:val="afe"/>
        <w:rPr>
          <w:color w:val="auto"/>
        </w:rPr>
      </w:pPr>
      <w:r w:rsidRPr="00C81954">
        <w:rPr>
          <w:color w:val="auto"/>
        </w:rPr>
        <w:t>В программно-расчетном комплексе ZuluThermo с помощью модуля «Надежность» были рассчитаны показатели надежности, в том числе, вероятность безотказной работы.</w:t>
      </w:r>
    </w:p>
    <w:p w14:paraId="1EDBA4DA" w14:textId="77777777" w:rsidR="001E5F8C" w:rsidRPr="00C81954" w:rsidRDefault="001E5F8C" w:rsidP="00FA2358">
      <w:pPr>
        <w:pStyle w:val="afe"/>
        <w:rPr>
          <w:color w:val="auto"/>
        </w:rPr>
      </w:pPr>
      <w:r w:rsidRPr="00C81954">
        <w:rPr>
          <w:color w:val="auto"/>
        </w:rPr>
        <w:t>Согласно 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РФ» в зависимости от полученных показателей надежности отдельные системы и системы коммунального теплоснабжения города (населенного пункта) с точки зрения надежности могут быть оценены как:</w:t>
      </w:r>
    </w:p>
    <w:p w14:paraId="6B5009D2" w14:textId="77777777" w:rsidR="001E5F8C" w:rsidRPr="00C81954" w:rsidRDefault="001E5F8C" w:rsidP="00FA2358">
      <w:pPr>
        <w:pStyle w:val="afe"/>
        <w:rPr>
          <w:color w:val="auto"/>
        </w:rPr>
      </w:pPr>
      <w:r w:rsidRPr="00C81954">
        <w:rPr>
          <w:color w:val="auto"/>
        </w:rPr>
        <w:t>− высоконадежные – более 0,9;</w:t>
      </w:r>
    </w:p>
    <w:p w14:paraId="7895BA31" w14:textId="77777777" w:rsidR="001E5F8C" w:rsidRPr="00C81954" w:rsidRDefault="001E5F8C" w:rsidP="00FA2358">
      <w:pPr>
        <w:pStyle w:val="afe"/>
        <w:rPr>
          <w:color w:val="auto"/>
        </w:rPr>
      </w:pPr>
      <w:r w:rsidRPr="00C81954">
        <w:rPr>
          <w:color w:val="auto"/>
        </w:rPr>
        <w:t>− надежные – 0,75 - 0,89;</w:t>
      </w:r>
    </w:p>
    <w:p w14:paraId="2314E236" w14:textId="77777777" w:rsidR="001E5F8C" w:rsidRPr="00C81954" w:rsidRDefault="001E5F8C" w:rsidP="00FA2358">
      <w:pPr>
        <w:pStyle w:val="afe"/>
        <w:rPr>
          <w:color w:val="auto"/>
        </w:rPr>
      </w:pPr>
      <w:r w:rsidRPr="00C81954">
        <w:rPr>
          <w:color w:val="auto"/>
        </w:rPr>
        <w:t>− малонадежные – 0,5 – 0,74;</w:t>
      </w:r>
    </w:p>
    <w:p w14:paraId="7337078F" w14:textId="77777777" w:rsidR="001E5F8C" w:rsidRPr="00C81954" w:rsidRDefault="001E5F8C" w:rsidP="00FA2358">
      <w:pPr>
        <w:pStyle w:val="afe"/>
        <w:rPr>
          <w:color w:val="auto"/>
        </w:rPr>
      </w:pPr>
      <w:r w:rsidRPr="00C81954">
        <w:rPr>
          <w:color w:val="auto"/>
        </w:rPr>
        <w:t>− ненадежные – менее 0,5.</w:t>
      </w:r>
    </w:p>
    <w:p w14:paraId="2129DFE7" w14:textId="77777777" w:rsidR="001E5F8C" w:rsidRPr="00C81954" w:rsidRDefault="001E5F8C" w:rsidP="00FA2358">
      <w:pPr>
        <w:pStyle w:val="afe"/>
        <w:rPr>
          <w:color w:val="auto"/>
        </w:rPr>
      </w:pPr>
      <w:r w:rsidRPr="00C81954">
        <w:rPr>
          <w:color w:val="auto"/>
        </w:rPr>
        <w:t>Надежность пониженного уровня теплоснабжения потребителей оценивается вероятностями безотказной работы, определяемыми для каждого потребителя и представляющими собой вероятности того, что в течение отопительного периода температура воздуха в зданиях не опустится ниже граничного значения.</w:t>
      </w:r>
    </w:p>
    <w:p w14:paraId="3ADD3DC0" w14:textId="7541CDAB" w:rsidR="006B01B8" w:rsidRPr="00C81954" w:rsidRDefault="00BB7A9F" w:rsidP="00FA2358">
      <w:pPr>
        <w:pStyle w:val="afe"/>
        <w:rPr>
          <w:color w:val="auto"/>
        </w:rPr>
      </w:pPr>
      <w:r w:rsidRPr="00C81954">
        <w:rPr>
          <w:color w:val="auto"/>
        </w:rPr>
        <w:t>По р</w:t>
      </w:r>
      <w:r w:rsidR="001E5F8C" w:rsidRPr="00C81954">
        <w:rPr>
          <w:color w:val="auto"/>
        </w:rPr>
        <w:t>езультат</w:t>
      </w:r>
      <w:r w:rsidRPr="00C81954">
        <w:rPr>
          <w:color w:val="auto"/>
        </w:rPr>
        <w:t>ам</w:t>
      </w:r>
      <w:r w:rsidR="001E5F8C" w:rsidRPr="00C81954">
        <w:rPr>
          <w:color w:val="auto"/>
        </w:rPr>
        <w:t xml:space="preserve"> расчета показателей надёжности потребителей тепловой энергии </w:t>
      </w:r>
      <w:r w:rsidR="006B01B8" w:rsidRPr="00C81954">
        <w:rPr>
          <w:color w:val="auto"/>
        </w:rPr>
        <w:t>все системы теплоснабжения являются высоконадежными</w:t>
      </w:r>
      <w:r w:rsidR="00FF75E7" w:rsidRPr="00C81954">
        <w:rPr>
          <w:color w:val="auto"/>
        </w:rPr>
        <w:t xml:space="preserve"> (см. Главу 11)</w:t>
      </w:r>
      <w:r w:rsidR="001E5F8C" w:rsidRPr="00C81954">
        <w:rPr>
          <w:color w:val="auto"/>
        </w:rPr>
        <w:t>.</w:t>
      </w:r>
    </w:p>
    <w:p w14:paraId="31FB842A" w14:textId="6AF4A9B8" w:rsidR="00BB7A9F" w:rsidRPr="00C81954" w:rsidRDefault="00BB7A9F" w:rsidP="00FA2358">
      <w:pPr>
        <w:pStyle w:val="afe"/>
        <w:rPr>
          <w:color w:val="auto"/>
        </w:rPr>
      </w:pPr>
      <w:r w:rsidRPr="00C81954">
        <w:rPr>
          <w:color w:val="auto"/>
        </w:rPr>
        <w:t>В Краснокамском городском округе зоны ненормативной надежности теплоснабжения потребителей не выявлены.</w:t>
      </w:r>
    </w:p>
    <w:p w14:paraId="6315C354" w14:textId="03CF84F0" w:rsidR="006B01B8" w:rsidRPr="00C81954" w:rsidRDefault="006B01B8" w:rsidP="00FA2358">
      <w:pPr>
        <w:widowControl/>
        <w:autoSpaceDE/>
        <w:autoSpaceDN/>
        <w:adjustRightInd/>
        <w:spacing w:line="240" w:lineRule="auto"/>
        <w:ind w:firstLine="0"/>
        <w:jc w:val="left"/>
      </w:pPr>
      <w:r w:rsidRPr="00C81954">
        <w:br w:type="page"/>
      </w:r>
    </w:p>
    <w:p w14:paraId="1B1EAD40" w14:textId="041CE1F9" w:rsidR="007B4CF9" w:rsidRPr="00C81954" w:rsidRDefault="007B4CF9" w:rsidP="00FA2358">
      <w:pPr>
        <w:pStyle w:val="21"/>
        <w:spacing w:before="0" w:after="240"/>
      </w:pPr>
      <w:bookmarkStart w:id="465" w:name="_Toc135841192"/>
      <w:r w:rsidRPr="00C81954">
        <w:lastRenderedPageBreak/>
        <w:t xml:space="preserve">Результаты анализа аварийных ситуаций при теплоснабжении, </w:t>
      </w:r>
      <w:r w:rsidRPr="00C81954">
        <w:br/>
        <w:t xml:space="preserve">расследование причин которых осуществляется федеральным органом исполнительной власти, уполномоченным на осуществление </w:t>
      </w:r>
      <w:r w:rsidRPr="00C81954">
        <w:br/>
        <w:t xml:space="preserve">федерального государственного энергетического надзора, </w:t>
      </w:r>
      <w:r w:rsidRPr="00C81954">
        <w:br/>
        <w:t xml:space="preserve">в соответствии с Правилами расследования причин аварийных </w:t>
      </w:r>
      <w:r w:rsidRPr="00C81954">
        <w:br/>
        <w:t xml:space="preserve">ситуаций при теплоснабжении, утвержденными постановлением </w:t>
      </w:r>
      <w:r w:rsidRPr="00C81954">
        <w:br/>
        <w:t xml:space="preserve">Правительства Российской Федерации от 17 октября 2015 г. №1114 </w:t>
      </w:r>
      <w:r w:rsidRPr="00C81954">
        <w:br/>
        <w:t xml:space="preserve">"О расследовании причин аварийных ситуаций при теплоснабжении и о признании утратившими силу отдельных положений Правил </w:t>
      </w:r>
      <w:r w:rsidRPr="00C81954">
        <w:br/>
        <w:t>расследования причин аварий в электроэнергетике"</w:t>
      </w:r>
      <w:bookmarkEnd w:id="465"/>
    </w:p>
    <w:p w14:paraId="037BD136" w14:textId="07D57391" w:rsidR="006B429C" w:rsidRPr="00C81954" w:rsidRDefault="006B429C" w:rsidP="00FA2358">
      <w:pPr>
        <w:pStyle w:val="afe"/>
        <w:rPr>
          <w:color w:val="auto"/>
        </w:rPr>
      </w:pPr>
      <w:r w:rsidRPr="00C81954">
        <w:rPr>
          <w:color w:val="auto"/>
        </w:rPr>
        <w:t xml:space="preserve">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 за период, предшествовавший настоящей актуализации Схемы ТС </w:t>
      </w:r>
      <w:r w:rsidR="003D3D87" w:rsidRPr="00C81954">
        <w:rPr>
          <w:color w:val="auto"/>
        </w:rPr>
        <w:t>Краснокамского ГО</w:t>
      </w:r>
      <w:r w:rsidRPr="00C81954">
        <w:rPr>
          <w:color w:val="auto"/>
        </w:rPr>
        <w:t>, не происходило.</w:t>
      </w:r>
    </w:p>
    <w:p w14:paraId="44D2EAD4" w14:textId="1A93FDF0" w:rsidR="00A36740" w:rsidRPr="00C81954" w:rsidRDefault="00A36740" w:rsidP="00FA2358">
      <w:pPr>
        <w:pStyle w:val="afe"/>
        <w:spacing w:line="288" w:lineRule="auto"/>
      </w:pPr>
    </w:p>
    <w:p w14:paraId="6A87A61A" w14:textId="77777777" w:rsidR="007B4CF9" w:rsidRPr="00C81954" w:rsidRDefault="007B4CF9" w:rsidP="00FA2358">
      <w:pPr>
        <w:pStyle w:val="21"/>
      </w:pPr>
      <w:bookmarkStart w:id="466" w:name="_Toc135841193"/>
      <w:r w:rsidRPr="00C81954">
        <w:t xml:space="preserve">Результаты анализа времени восстановления </w:t>
      </w:r>
      <w:r w:rsidR="00A8247F" w:rsidRPr="00C81954">
        <w:br/>
      </w:r>
      <w:r w:rsidRPr="00C81954">
        <w:t xml:space="preserve">теплоснабжения потребителей, отключенных в результате </w:t>
      </w:r>
      <w:r w:rsidR="00A8247F" w:rsidRPr="00C81954">
        <w:br/>
      </w:r>
      <w:r w:rsidRPr="00C81954">
        <w:t>аварийных ситуаций при теплоснабжении</w:t>
      </w:r>
      <w:bookmarkEnd w:id="466"/>
    </w:p>
    <w:p w14:paraId="4FA6D9C8" w14:textId="10BD61B3" w:rsidR="006B429C" w:rsidRPr="00C81954" w:rsidRDefault="006B429C" w:rsidP="00FA2358">
      <w:pPr>
        <w:pStyle w:val="afe"/>
        <w:spacing w:line="312" w:lineRule="auto"/>
        <w:rPr>
          <w:color w:val="auto"/>
        </w:rPr>
      </w:pPr>
      <w:r w:rsidRPr="00C81954">
        <w:rPr>
          <w:color w:val="auto"/>
        </w:rPr>
        <w:t xml:space="preserve">Аварийных ситуаций при теплоснабжении, указанных в пункте "5" настоящей Части за период, предшествовавший настоящей актуализации Схемы ТС </w:t>
      </w:r>
      <w:r w:rsidR="003D3D87" w:rsidRPr="00C81954">
        <w:rPr>
          <w:color w:val="auto"/>
        </w:rPr>
        <w:t>Краснокамского ГО</w:t>
      </w:r>
      <w:r w:rsidRPr="00C81954">
        <w:rPr>
          <w:color w:val="auto"/>
        </w:rPr>
        <w:t>, не происходило.</w:t>
      </w:r>
    </w:p>
    <w:p w14:paraId="3A81A2E0" w14:textId="77777777" w:rsidR="007312B3" w:rsidRPr="00C81954" w:rsidRDefault="007312B3" w:rsidP="00FA2358">
      <w:pPr>
        <w:pStyle w:val="a8"/>
        <w:spacing w:line="312" w:lineRule="auto"/>
        <w:rPr>
          <w:color w:val="auto"/>
        </w:rPr>
      </w:pPr>
    </w:p>
    <w:p w14:paraId="112BF478" w14:textId="77777777" w:rsidR="007B4CF9" w:rsidRPr="00C81954" w:rsidRDefault="007B4CF9" w:rsidP="00FA2358">
      <w:pPr>
        <w:pStyle w:val="21"/>
      </w:pPr>
      <w:bookmarkStart w:id="467" w:name="_Toc135841194"/>
      <w:r w:rsidRPr="00C81954">
        <w:t>Описание изменений в надежности теплоснабжения для каждой</w:t>
      </w:r>
      <w:r w:rsidRPr="00C81954">
        <w:br/>
        <w:t>системы теплоснабжения, в том числе с учетом реализации планов</w:t>
      </w:r>
      <w:r w:rsidRPr="00C81954">
        <w:br/>
        <w:t>строительства, реконструкции, тех</w:t>
      </w:r>
      <w:r w:rsidR="00352AAF" w:rsidRPr="00C81954">
        <w:t>нического перевооружения</w:t>
      </w:r>
      <w:r w:rsidR="00D44489" w:rsidRPr="00C81954">
        <w:t xml:space="preserve"> </w:t>
      </w:r>
      <w:r w:rsidRPr="00C81954">
        <w:t>и (или) модерниза</w:t>
      </w:r>
      <w:r w:rsidR="00352AAF" w:rsidRPr="00C81954">
        <w:t>ции источников тепловой энергии</w:t>
      </w:r>
      <w:r w:rsidR="00D44489" w:rsidRPr="00C81954">
        <w:t xml:space="preserve"> </w:t>
      </w:r>
      <w:r w:rsidRPr="00C81954">
        <w:t>и тепловых сет</w:t>
      </w:r>
      <w:r w:rsidR="00352AAF" w:rsidRPr="00C81954">
        <w:t>ей, ввод в эксплуатацию которых</w:t>
      </w:r>
      <w:r w:rsidR="00D44489" w:rsidRPr="00C81954">
        <w:t xml:space="preserve"> </w:t>
      </w:r>
      <w:r w:rsidRPr="00C81954">
        <w:t>осуще</w:t>
      </w:r>
      <w:r w:rsidR="00352AAF" w:rsidRPr="00C81954">
        <w:t>ствлен в период, предшествующий</w:t>
      </w:r>
      <w:r w:rsidR="00352AAF" w:rsidRPr="00C81954">
        <w:br/>
      </w:r>
      <w:r w:rsidRPr="00C81954">
        <w:t>актуализации схемы теплоснабжения</w:t>
      </w:r>
      <w:bookmarkEnd w:id="467"/>
    </w:p>
    <w:p w14:paraId="5E4E62A7" w14:textId="77777777" w:rsidR="00352AAF" w:rsidRPr="00C81954" w:rsidRDefault="00352AAF" w:rsidP="00FA2358">
      <w:pPr>
        <w:pStyle w:val="afe"/>
        <w:spacing w:line="312" w:lineRule="auto"/>
        <w:rPr>
          <w:color w:val="auto"/>
        </w:rPr>
      </w:pPr>
      <w:r w:rsidRPr="00C81954">
        <w:rPr>
          <w:color w:val="auto"/>
        </w:rPr>
        <w:t>При актуализации на 2022 г. были пересчитаны показатели надежности теплоснабжения потребителей с учетом проведенных мероприятий по новому строительству и реконструкции тепловых сетей.</w:t>
      </w:r>
    </w:p>
    <w:p w14:paraId="5C721521" w14:textId="77777777" w:rsidR="00352AAF" w:rsidRPr="00C81954" w:rsidRDefault="00CF3E15" w:rsidP="00FA2358">
      <w:pPr>
        <w:pStyle w:val="afe"/>
      </w:pPr>
      <w:r w:rsidRPr="00C81954">
        <w:br w:type="page"/>
      </w:r>
    </w:p>
    <w:p w14:paraId="59B5AD17" w14:textId="77777777" w:rsidR="002D7D44" w:rsidRPr="00C81954" w:rsidRDefault="002D7D44" w:rsidP="00FA2358">
      <w:pPr>
        <w:pStyle w:val="1"/>
      </w:pPr>
      <w:bookmarkStart w:id="468" w:name="_Toc423773010"/>
      <w:bookmarkStart w:id="469" w:name="_Toc108513702"/>
      <w:bookmarkStart w:id="470" w:name="_Toc135841195"/>
      <w:bookmarkEnd w:id="452"/>
      <w:r w:rsidRPr="00C81954">
        <w:lastRenderedPageBreak/>
        <w:t xml:space="preserve">Технико-экономические показатели </w:t>
      </w:r>
      <w:r w:rsidRPr="00C81954">
        <w:br/>
        <w:t>теплоснабжающих и теплосетевых организаций</w:t>
      </w:r>
      <w:bookmarkEnd w:id="468"/>
      <w:bookmarkEnd w:id="469"/>
      <w:bookmarkEnd w:id="470"/>
    </w:p>
    <w:p w14:paraId="29BE2426" w14:textId="77777777" w:rsidR="002D7D44" w:rsidRPr="00C81954" w:rsidRDefault="002D7D44" w:rsidP="00FA2358">
      <w:pPr>
        <w:pStyle w:val="21"/>
      </w:pPr>
      <w:bookmarkStart w:id="471" w:name="_Toc108513703"/>
      <w:bookmarkStart w:id="472" w:name="_Toc135841196"/>
      <w:r w:rsidRPr="00C81954">
        <w:t>Общие положения</w:t>
      </w:r>
      <w:bookmarkEnd w:id="471"/>
      <w:bookmarkEnd w:id="472"/>
    </w:p>
    <w:p w14:paraId="50F8C086" w14:textId="5C1510BA" w:rsidR="0070450A" w:rsidRPr="00C81954" w:rsidRDefault="0070450A" w:rsidP="00FA2358">
      <w:pPr>
        <w:pStyle w:val="afe"/>
      </w:pPr>
      <w:r w:rsidRPr="00C81954">
        <w:t>В настоящей актуализации в соответствии с Постановлением Правительства от 22.02.2012 г. № 154 «О требованиях к схемам теплоснабжения, порядку их разработки и утверждения» (п. 47), Раздел 10 Главы 1 содержит описание показателей хозяйственной деятельности теплоснабжающих и теплосетевых организаций в соответствии с требованиями, устанавливаемыми Правительством Российской Федерации в стандартах раскрытия информации теплоснабжающими организациями, теплосетевыми организациями и органа-ми регулирования.</w:t>
      </w:r>
    </w:p>
    <w:p w14:paraId="71FEC718" w14:textId="77777777" w:rsidR="0070450A" w:rsidRPr="00C81954" w:rsidRDefault="0070450A" w:rsidP="00FA2358">
      <w:pPr>
        <w:pStyle w:val="afe"/>
      </w:pPr>
      <w:r w:rsidRPr="00C81954">
        <w:t>В настоящее время Постановлением Правительства РФ от 26 января 2023 г. N 110 "О стандартах раскрытия информации теплоснабжающими организациями, теплосетевыми организациями и органами регулирования тарифов в сфере теплоснабжения" утверждены новые стандарты, вступающие в действие с 1 сентября 2023 г.</w:t>
      </w:r>
    </w:p>
    <w:p w14:paraId="5628CB91" w14:textId="4D0ADA93" w:rsidR="0070450A" w:rsidRPr="00C81954" w:rsidRDefault="0070450A" w:rsidP="00FA2358">
      <w:pPr>
        <w:pStyle w:val="afe"/>
      </w:pPr>
      <w:r w:rsidRPr="00C81954">
        <w:t>В соответствии с «Методическими указаниями по разработке схем теплоснабжения» (утв. Приказом Министерства энергетики РФ от 5 марта 2019 г. N 212) актуализированная схема теплоснабжения должна содержать описание изменений технико-экономических показателей теплоснабжающих и теплосетевых организаций отдельно по каждой системе теплоснабжения, в том числе с учетом реализации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осуществлен в ретроспективный период.</w:t>
      </w:r>
    </w:p>
    <w:p w14:paraId="2612A0F3" w14:textId="77777777" w:rsidR="0070450A" w:rsidRPr="00C81954" w:rsidRDefault="0070450A" w:rsidP="00FA2358">
      <w:pPr>
        <w:rPr>
          <w:rFonts w:eastAsia="TimesNewRoman"/>
          <w:b/>
          <w:bCs/>
          <w:color w:val="auto"/>
        </w:rPr>
      </w:pPr>
    </w:p>
    <w:p w14:paraId="03983948" w14:textId="7F777D66" w:rsidR="00DE28E2" w:rsidRPr="00C81954" w:rsidRDefault="00DE28E2" w:rsidP="00FA2358">
      <w:pPr>
        <w:rPr>
          <w:rFonts w:eastAsia="TimesNewRoman"/>
          <w:color w:val="auto"/>
        </w:rPr>
      </w:pPr>
      <w:r w:rsidRPr="00C81954">
        <w:rPr>
          <w:rFonts w:eastAsia="TimesNewRoman"/>
          <w:color w:val="auto"/>
        </w:rPr>
        <w:br w:type="page"/>
      </w:r>
    </w:p>
    <w:p w14:paraId="084C4CE8" w14:textId="77777777" w:rsidR="0070450A" w:rsidRPr="00C81954" w:rsidRDefault="0070450A" w:rsidP="00FA2358">
      <w:pPr>
        <w:pStyle w:val="21"/>
      </w:pPr>
      <w:bookmarkStart w:id="473" w:name="_Toc132988500"/>
      <w:bookmarkStart w:id="474" w:name="_Toc135841197"/>
      <w:r w:rsidRPr="00C81954">
        <w:lastRenderedPageBreak/>
        <w:t>ПАО «Т ПЛЮС» Филиал «Пермский»</w:t>
      </w:r>
      <w:bookmarkEnd w:id="473"/>
      <w:bookmarkEnd w:id="474"/>
    </w:p>
    <w:p w14:paraId="722F084A" w14:textId="77777777" w:rsidR="0070450A" w:rsidRPr="00C81954" w:rsidRDefault="0070450A" w:rsidP="00FA2358">
      <w:pPr>
        <w:pStyle w:val="30"/>
        <w:rPr>
          <w:lang w:eastAsia="ar-SA"/>
        </w:rPr>
      </w:pPr>
      <w:bookmarkStart w:id="475" w:name="_Toc135841198"/>
      <w:r w:rsidRPr="00C81954">
        <w:rPr>
          <w:lang w:eastAsia="ar-SA"/>
        </w:rPr>
        <w:t>Показатели хозяйственной деятельности</w:t>
      </w:r>
      <w:bookmarkEnd w:id="475"/>
      <w:r w:rsidRPr="00C81954">
        <w:rPr>
          <w:lang w:eastAsia="ar-SA"/>
        </w:rPr>
        <w:t xml:space="preserve"> </w:t>
      </w:r>
    </w:p>
    <w:p w14:paraId="115DFEF0" w14:textId="77777777" w:rsidR="0070450A" w:rsidRPr="00C81954" w:rsidRDefault="0070450A" w:rsidP="00FA2358">
      <w:pPr>
        <w:pStyle w:val="afe"/>
        <w:rPr>
          <w:rFonts w:eastAsia="TimesNewRoman"/>
        </w:rPr>
      </w:pPr>
      <w:r w:rsidRPr="00C81954">
        <w:rPr>
          <w:rFonts w:eastAsia="TimesNewRoman"/>
        </w:rPr>
        <w:t xml:space="preserve">В соответствии с Техническим заданием и на основании данных, предоставленных ПАО «Т ПЛЮС» Филиал «Пермский» в соответствии со «Стандартами раскрытия информации теплоснабжающими организациями, теплосетевыми организациями и органами регулирования», проведен анализ технико-экономических показателей производственной деятельности организации. </w:t>
      </w:r>
    </w:p>
    <w:p w14:paraId="5E0A00FF" w14:textId="77777777" w:rsidR="0070450A" w:rsidRPr="00C81954" w:rsidRDefault="0070450A" w:rsidP="00FA2358">
      <w:pPr>
        <w:pStyle w:val="afe"/>
        <w:rPr>
          <w:rFonts w:eastAsia="TimesNewRoman"/>
          <w:color w:val="auto"/>
        </w:rPr>
      </w:pPr>
      <w:r w:rsidRPr="00C81954">
        <w:rPr>
          <w:rFonts w:eastAsia="TimesNewRoman"/>
          <w:color w:val="auto"/>
        </w:rPr>
        <w:t xml:space="preserve">ПАО «Т ПЛЮС» Филиал «Пермский» осуществляет производство и передачу и сбыт тепловой энергии от следующих источников: </w:t>
      </w:r>
    </w:p>
    <w:p w14:paraId="40D51F3D" w14:textId="77777777" w:rsidR="0070450A" w:rsidRPr="00C81954" w:rsidRDefault="0070450A" w:rsidP="00FA2358">
      <w:pPr>
        <w:pStyle w:val="afe"/>
        <w:rPr>
          <w:rFonts w:eastAsia="TimesNewRoman"/>
          <w:color w:val="auto"/>
        </w:rPr>
      </w:pPr>
      <w:r w:rsidRPr="00C81954">
        <w:rPr>
          <w:rFonts w:eastAsia="TimesNewRoman"/>
          <w:color w:val="auto"/>
        </w:rPr>
        <w:t>Закамская ТЭЦ-5</w:t>
      </w:r>
    </w:p>
    <w:p w14:paraId="4B1C3084" w14:textId="77777777" w:rsidR="0070450A" w:rsidRPr="00C81954" w:rsidRDefault="0070450A" w:rsidP="00FA2358">
      <w:pPr>
        <w:pStyle w:val="afe"/>
        <w:rPr>
          <w:rFonts w:eastAsia="Calibri"/>
          <w:snapToGrid w:val="0"/>
          <w:color w:val="auto"/>
        </w:rPr>
      </w:pPr>
      <w:r w:rsidRPr="00C81954">
        <w:rPr>
          <w:rFonts w:eastAsia="Calibri"/>
          <w:snapToGrid w:val="0"/>
          <w:color w:val="auto"/>
        </w:rPr>
        <w:t>Общая установленная мощность Закамской ТЭЦ-5 составляет 1220 Гкал/час. Подключенная нагрузка для собственных потребителей составляет 295,200 Гкал/час.</w:t>
      </w:r>
    </w:p>
    <w:p w14:paraId="137E0B20" w14:textId="77777777" w:rsidR="0070450A" w:rsidRPr="00C81954" w:rsidRDefault="0070450A" w:rsidP="00FA2358">
      <w:pPr>
        <w:pStyle w:val="afe"/>
        <w:rPr>
          <w:rFonts w:eastAsia="Calibri"/>
          <w:snapToGrid w:val="0"/>
          <w:color w:val="auto"/>
        </w:rPr>
      </w:pPr>
      <w:r w:rsidRPr="00C81954">
        <w:rPr>
          <w:rFonts w:eastAsia="Calibri"/>
          <w:snapToGrid w:val="0"/>
          <w:color w:val="auto"/>
        </w:rPr>
        <w:t>Отпуск тепловой энергии в тепловую сеть составил в 2022 г.– 325,274 тыс. Гкал.</w:t>
      </w:r>
    </w:p>
    <w:p w14:paraId="657D95ED" w14:textId="0BE321B1" w:rsidR="0070450A" w:rsidRPr="00C81954" w:rsidRDefault="0070450A" w:rsidP="00FA2358">
      <w:pPr>
        <w:pStyle w:val="afe"/>
        <w:rPr>
          <w:rFonts w:eastAsia="TimesNewRoman"/>
          <w:color w:val="auto"/>
        </w:rPr>
      </w:pPr>
      <w:r w:rsidRPr="00C81954">
        <w:rPr>
          <w:rFonts w:eastAsia="TimesNewRoman"/>
          <w:color w:val="auto"/>
        </w:rPr>
        <w:t xml:space="preserve">Технико-экономические показатели производства тепловой энергии ПАО «Т ПЛЮС» Филиал «Пермский» и описание изменений указанных показателей приведены в таблице </w:t>
      </w:r>
      <w:r w:rsidRPr="00C81954">
        <w:rPr>
          <w:rFonts w:eastAsia="TimesNewRoman"/>
          <w:color w:val="auto"/>
        </w:rPr>
        <w:fldChar w:fldCharType="begin"/>
      </w:r>
      <w:r w:rsidRPr="00C81954">
        <w:rPr>
          <w:rFonts w:eastAsia="TimesNewRoman"/>
          <w:color w:val="auto"/>
        </w:rPr>
        <w:instrText xml:space="preserve"> REF _Ref132983707 \h  \* MERGEFORMAT </w:instrText>
      </w:r>
      <w:r w:rsidRPr="00C81954">
        <w:rPr>
          <w:rFonts w:eastAsia="TimesNewRoman"/>
          <w:color w:val="auto"/>
        </w:rPr>
      </w:r>
      <w:r w:rsidRPr="00C81954">
        <w:rPr>
          <w:rFonts w:eastAsia="TimesNewRoman"/>
          <w:color w:val="auto"/>
        </w:rPr>
        <w:fldChar w:fldCharType="separate"/>
      </w:r>
      <w:r w:rsidR="00C81954" w:rsidRPr="00C81954">
        <w:rPr>
          <w:rStyle w:val="afffffff9"/>
          <w:rFonts w:eastAsia="Calibri"/>
        </w:rPr>
        <w:t xml:space="preserve">Таблица </w:t>
      </w:r>
      <w:r w:rsidR="00C81954" w:rsidRPr="00C81954">
        <w:rPr>
          <w:rFonts w:eastAsia="TimesNewRoman"/>
          <w:noProof/>
          <w:color w:val="auto"/>
        </w:rPr>
        <w:t>82</w:t>
      </w:r>
      <w:r w:rsidRPr="00C81954">
        <w:rPr>
          <w:rFonts w:eastAsia="TimesNewRoman"/>
          <w:color w:val="auto"/>
        </w:rPr>
        <w:fldChar w:fldCharType="end"/>
      </w:r>
      <w:r w:rsidRPr="00C81954">
        <w:rPr>
          <w:rFonts w:eastAsia="TimesNewRoman"/>
          <w:color w:val="auto"/>
        </w:rPr>
        <w:t xml:space="preserve"> (</w:t>
      </w:r>
      <w:r w:rsidRPr="00C81954">
        <w:rPr>
          <w:rFonts w:eastAsia="TimesNewRoman"/>
          <w:noProof/>
          <w:color w:val="auto"/>
        </w:rPr>
        <w:t xml:space="preserve">в соответствии с пр. 19.1 к </w:t>
      </w:r>
      <w:r w:rsidRPr="00C81954">
        <w:rPr>
          <w:rFonts w:eastAsia="TimesNewRoman"/>
          <w:color w:val="auto"/>
        </w:rPr>
        <w:t>Методическим указаниям по разработке схем теплоснабжения (утв. приказом Минэнерго России от 5 марта 2019 г. № 212)).</w:t>
      </w:r>
    </w:p>
    <w:p w14:paraId="1DED93FE" w14:textId="1AE5062B" w:rsidR="0070450A" w:rsidRPr="00C81954" w:rsidRDefault="0070450A" w:rsidP="00FA2358">
      <w:pPr>
        <w:pStyle w:val="affff7"/>
      </w:pPr>
      <w:bookmarkStart w:id="476" w:name="_Ref132983707"/>
      <w:bookmarkStart w:id="477" w:name="_Toc136104387"/>
      <w:r w:rsidRPr="00C81954">
        <w:t xml:space="preserve">Таблица </w:t>
      </w:r>
      <w:fldSimple w:instr=" SEQ Таблица \* ARABIC ">
        <w:r w:rsidR="00C81954" w:rsidRPr="00C81954">
          <w:rPr>
            <w:noProof/>
          </w:rPr>
          <w:t>82</w:t>
        </w:r>
      </w:fldSimple>
      <w:bookmarkEnd w:id="476"/>
      <w:r w:rsidRPr="00C81954">
        <w:t>. Технико-экономические показатели источников в зоне деятельности ПАО «Т ПЛЮС» Филиал «Пермский» с 2018 по 2021 гг. (с НДС)</w:t>
      </w:r>
      <w:bookmarkEnd w:id="4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632"/>
        <w:gridCol w:w="1211"/>
        <w:gridCol w:w="1211"/>
        <w:gridCol w:w="1211"/>
        <w:gridCol w:w="1211"/>
        <w:gridCol w:w="1151"/>
      </w:tblGrid>
      <w:tr w:rsidR="0070450A" w:rsidRPr="00C81954" w14:paraId="64CC767C" w14:textId="77777777" w:rsidTr="00A05A36">
        <w:trPr>
          <w:trHeight w:val="276"/>
          <w:tblHeader/>
        </w:trPr>
        <w:tc>
          <w:tcPr>
            <w:tcW w:w="1886" w:type="pct"/>
            <w:vMerge w:val="restart"/>
            <w:shd w:val="clear" w:color="auto" w:fill="auto"/>
            <w:vAlign w:val="center"/>
            <w:hideMark/>
          </w:tcPr>
          <w:p w14:paraId="3E534A85" w14:textId="77777777" w:rsidR="0070450A" w:rsidRPr="00C81954" w:rsidRDefault="0070450A" w:rsidP="00FA2358">
            <w:pPr>
              <w:pStyle w:val="afffffffa"/>
            </w:pPr>
            <w:r w:rsidRPr="00C81954">
              <w:t>Наименование показателя</w:t>
            </w:r>
          </w:p>
        </w:tc>
        <w:tc>
          <w:tcPr>
            <w:tcW w:w="629" w:type="pct"/>
            <w:vMerge w:val="restart"/>
            <w:shd w:val="clear" w:color="auto" w:fill="auto"/>
            <w:vAlign w:val="center"/>
            <w:hideMark/>
          </w:tcPr>
          <w:p w14:paraId="1C5EA297" w14:textId="77777777" w:rsidR="0070450A" w:rsidRPr="00C81954" w:rsidRDefault="0070450A" w:rsidP="00FA2358">
            <w:pPr>
              <w:pStyle w:val="afffffffa"/>
            </w:pPr>
            <w:r w:rsidRPr="00C81954">
              <w:t>2018 (факт)</w:t>
            </w:r>
          </w:p>
        </w:tc>
        <w:tc>
          <w:tcPr>
            <w:tcW w:w="629" w:type="pct"/>
            <w:vMerge w:val="restart"/>
            <w:shd w:val="clear" w:color="auto" w:fill="auto"/>
            <w:vAlign w:val="center"/>
            <w:hideMark/>
          </w:tcPr>
          <w:p w14:paraId="75903F43" w14:textId="77777777" w:rsidR="0070450A" w:rsidRPr="00C81954" w:rsidRDefault="0070450A" w:rsidP="00FA2358">
            <w:pPr>
              <w:pStyle w:val="afffffffa"/>
            </w:pPr>
            <w:r w:rsidRPr="00C81954">
              <w:t>2019 (факт)</w:t>
            </w:r>
          </w:p>
        </w:tc>
        <w:tc>
          <w:tcPr>
            <w:tcW w:w="629" w:type="pct"/>
            <w:vMerge w:val="restart"/>
            <w:shd w:val="clear" w:color="auto" w:fill="auto"/>
            <w:vAlign w:val="center"/>
            <w:hideMark/>
          </w:tcPr>
          <w:p w14:paraId="39D7E753" w14:textId="77777777" w:rsidR="0070450A" w:rsidRPr="00C81954" w:rsidRDefault="0070450A" w:rsidP="00FA2358">
            <w:pPr>
              <w:pStyle w:val="afffffffa"/>
            </w:pPr>
            <w:r w:rsidRPr="00C81954">
              <w:t>2020 (факт)</w:t>
            </w:r>
          </w:p>
        </w:tc>
        <w:tc>
          <w:tcPr>
            <w:tcW w:w="629" w:type="pct"/>
            <w:vMerge w:val="restart"/>
            <w:shd w:val="clear" w:color="auto" w:fill="auto"/>
            <w:vAlign w:val="center"/>
            <w:hideMark/>
          </w:tcPr>
          <w:p w14:paraId="2AD229E7" w14:textId="77777777" w:rsidR="0070450A" w:rsidRPr="00C81954" w:rsidRDefault="0070450A" w:rsidP="00FA2358">
            <w:pPr>
              <w:pStyle w:val="afffffffa"/>
            </w:pPr>
            <w:r w:rsidRPr="00C81954">
              <w:t>2021 (факт)</w:t>
            </w:r>
          </w:p>
        </w:tc>
        <w:tc>
          <w:tcPr>
            <w:tcW w:w="598" w:type="pct"/>
            <w:vMerge w:val="restart"/>
            <w:shd w:val="clear" w:color="auto" w:fill="auto"/>
            <w:vAlign w:val="center"/>
            <w:hideMark/>
          </w:tcPr>
          <w:p w14:paraId="5B9E5916" w14:textId="77777777" w:rsidR="0070450A" w:rsidRPr="00C81954" w:rsidRDefault="0070450A" w:rsidP="00FA2358">
            <w:pPr>
              <w:pStyle w:val="afffffffa"/>
            </w:pPr>
            <w:r w:rsidRPr="00C81954">
              <w:t>2022 (факт)</w:t>
            </w:r>
          </w:p>
        </w:tc>
      </w:tr>
      <w:tr w:rsidR="0070450A" w:rsidRPr="00C81954" w14:paraId="3E90CE57" w14:textId="77777777" w:rsidTr="00A05A36">
        <w:trPr>
          <w:trHeight w:val="276"/>
          <w:tblHeader/>
        </w:trPr>
        <w:tc>
          <w:tcPr>
            <w:tcW w:w="1886" w:type="pct"/>
            <w:vMerge/>
            <w:vAlign w:val="center"/>
            <w:hideMark/>
          </w:tcPr>
          <w:p w14:paraId="12EA568E" w14:textId="77777777" w:rsidR="0070450A" w:rsidRPr="00C81954" w:rsidRDefault="0070450A" w:rsidP="00FA2358">
            <w:pPr>
              <w:pStyle w:val="afffffffa"/>
            </w:pPr>
          </w:p>
        </w:tc>
        <w:tc>
          <w:tcPr>
            <w:tcW w:w="629" w:type="pct"/>
            <w:vMerge/>
            <w:vAlign w:val="center"/>
            <w:hideMark/>
          </w:tcPr>
          <w:p w14:paraId="43074174" w14:textId="77777777" w:rsidR="0070450A" w:rsidRPr="00C81954" w:rsidRDefault="0070450A" w:rsidP="00FA2358">
            <w:pPr>
              <w:pStyle w:val="afffffffa"/>
            </w:pPr>
          </w:p>
        </w:tc>
        <w:tc>
          <w:tcPr>
            <w:tcW w:w="629" w:type="pct"/>
            <w:vMerge/>
            <w:vAlign w:val="center"/>
            <w:hideMark/>
          </w:tcPr>
          <w:p w14:paraId="0866DE01" w14:textId="77777777" w:rsidR="0070450A" w:rsidRPr="00C81954" w:rsidRDefault="0070450A" w:rsidP="00FA2358">
            <w:pPr>
              <w:pStyle w:val="afffffffa"/>
            </w:pPr>
          </w:p>
        </w:tc>
        <w:tc>
          <w:tcPr>
            <w:tcW w:w="629" w:type="pct"/>
            <w:vMerge/>
            <w:vAlign w:val="center"/>
            <w:hideMark/>
          </w:tcPr>
          <w:p w14:paraId="6D5F7E30" w14:textId="77777777" w:rsidR="0070450A" w:rsidRPr="00C81954" w:rsidRDefault="0070450A" w:rsidP="00FA2358">
            <w:pPr>
              <w:pStyle w:val="afffffffa"/>
            </w:pPr>
          </w:p>
        </w:tc>
        <w:tc>
          <w:tcPr>
            <w:tcW w:w="629" w:type="pct"/>
            <w:vMerge/>
            <w:vAlign w:val="center"/>
            <w:hideMark/>
          </w:tcPr>
          <w:p w14:paraId="0378EFA0" w14:textId="77777777" w:rsidR="0070450A" w:rsidRPr="00C81954" w:rsidRDefault="0070450A" w:rsidP="00FA2358">
            <w:pPr>
              <w:pStyle w:val="afffffffa"/>
            </w:pPr>
          </w:p>
        </w:tc>
        <w:tc>
          <w:tcPr>
            <w:tcW w:w="598" w:type="pct"/>
            <w:vMerge/>
            <w:vAlign w:val="center"/>
            <w:hideMark/>
          </w:tcPr>
          <w:p w14:paraId="518D8E16" w14:textId="77777777" w:rsidR="0070450A" w:rsidRPr="00C81954" w:rsidRDefault="0070450A" w:rsidP="00FA2358">
            <w:pPr>
              <w:pStyle w:val="afffffffa"/>
            </w:pPr>
          </w:p>
        </w:tc>
      </w:tr>
      <w:tr w:rsidR="0070450A" w:rsidRPr="00C81954" w14:paraId="57D72551" w14:textId="77777777" w:rsidTr="0070450A">
        <w:trPr>
          <w:trHeight w:val="20"/>
        </w:trPr>
        <w:tc>
          <w:tcPr>
            <w:tcW w:w="1886" w:type="pct"/>
            <w:shd w:val="clear" w:color="auto" w:fill="auto"/>
            <w:vAlign w:val="center"/>
            <w:hideMark/>
          </w:tcPr>
          <w:p w14:paraId="5448AC1B" w14:textId="77777777" w:rsidR="0070450A" w:rsidRPr="00C81954" w:rsidRDefault="0070450A" w:rsidP="00FA2358">
            <w:pPr>
              <w:pStyle w:val="afffffffa"/>
            </w:pPr>
            <w:r w:rsidRPr="00C81954">
              <w:t>Отпуск тепловой энергии, поставляемой с коллекторов источника тепловой энергии, тыс. Гкал, всего, в т.ч.:</w:t>
            </w:r>
          </w:p>
        </w:tc>
        <w:tc>
          <w:tcPr>
            <w:tcW w:w="629" w:type="pct"/>
            <w:shd w:val="clear" w:color="auto" w:fill="auto"/>
            <w:vAlign w:val="center"/>
            <w:hideMark/>
          </w:tcPr>
          <w:p w14:paraId="02FF731C" w14:textId="77777777" w:rsidR="0070450A" w:rsidRPr="00C81954" w:rsidRDefault="0070450A" w:rsidP="00FA2358">
            <w:pPr>
              <w:pStyle w:val="afffffffa"/>
            </w:pPr>
            <w:r w:rsidRPr="00C81954">
              <w:t>766,576</w:t>
            </w:r>
          </w:p>
        </w:tc>
        <w:tc>
          <w:tcPr>
            <w:tcW w:w="629" w:type="pct"/>
            <w:shd w:val="clear" w:color="auto" w:fill="auto"/>
            <w:vAlign w:val="center"/>
            <w:hideMark/>
          </w:tcPr>
          <w:p w14:paraId="1CEFB0D9" w14:textId="77777777" w:rsidR="0070450A" w:rsidRPr="00C81954" w:rsidRDefault="0070450A" w:rsidP="00FA2358">
            <w:pPr>
              <w:pStyle w:val="afffffffa"/>
            </w:pPr>
            <w:r w:rsidRPr="00C81954">
              <w:t>733,784</w:t>
            </w:r>
          </w:p>
        </w:tc>
        <w:tc>
          <w:tcPr>
            <w:tcW w:w="629" w:type="pct"/>
            <w:shd w:val="clear" w:color="auto" w:fill="auto"/>
            <w:vAlign w:val="center"/>
            <w:hideMark/>
          </w:tcPr>
          <w:p w14:paraId="326026BD" w14:textId="77777777" w:rsidR="0070450A" w:rsidRPr="00C81954" w:rsidRDefault="0070450A" w:rsidP="00FA2358">
            <w:pPr>
              <w:pStyle w:val="afffffffa"/>
            </w:pPr>
            <w:r w:rsidRPr="00C81954">
              <w:t>697,980</w:t>
            </w:r>
          </w:p>
        </w:tc>
        <w:tc>
          <w:tcPr>
            <w:tcW w:w="629" w:type="pct"/>
            <w:shd w:val="clear" w:color="auto" w:fill="auto"/>
            <w:vAlign w:val="center"/>
            <w:hideMark/>
          </w:tcPr>
          <w:p w14:paraId="2DBAEA17" w14:textId="77777777" w:rsidR="0070450A" w:rsidRPr="00C81954" w:rsidRDefault="0070450A" w:rsidP="00FA2358">
            <w:pPr>
              <w:pStyle w:val="afffffffa"/>
            </w:pPr>
            <w:r w:rsidRPr="00C81954">
              <w:t>954,443</w:t>
            </w:r>
          </w:p>
        </w:tc>
        <w:tc>
          <w:tcPr>
            <w:tcW w:w="598" w:type="pct"/>
            <w:shd w:val="clear" w:color="auto" w:fill="auto"/>
            <w:vAlign w:val="center"/>
            <w:hideMark/>
          </w:tcPr>
          <w:p w14:paraId="76B34E7E" w14:textId="77777777" w:rsidR="0070450A" w:rsidRPr="00C81954" w:rsidRDefault="0070450A" w:rsidP="00FA2358">
            <w:pPr>
              <w:pStyle w:val="afffffffa"/>
            </w:pPr>
            <w:r w:rsidRPr="00C81954">
              <w:t>1 056,122</w:t>
            </w:r>
          </w:p>
        </w:tc>
      </w:tr>
      <w:tr w:rsidR="0070450A" w:rsidRPr="00C81954" w14:paraId="010CC7FC" w14:textId="77777777" w:rsidTr="0070450A">
        <w:trPr>
          <w:trHeight w:val="20"/>
        </w:trPr>
        <w:tc>
          <w:tcPr>
            <w:tcW w:w="1886" w:type="pct"/>
            <w:shd w:val="clear" w:color="auto" w:fill="auto"/>
            <w:vAlign w:val="center"/>
            <w:hideMark/>
          </w:tcPr>
          <w:p w14:paraId="73BF83D7" w14:textId="77777777" w:rsidR="0070450A" w:rsidRPr="00C81954" w:rsidRDefault="0070450A" w:rsidP="00FA2358">
            <w:pPr>
              <w:pStyle w:val="afffffffa"/>
            </w:pPr>
            <w:r w:rsidRPr="00C81954">
              <w:t>Расход тепловой энергии на хозяйственные нужды, тыс. Гкал</w:t>
            </w:r>
          </w:p>
        </w:tc>
        <w:tc>
          <w:tcPr>
            <w:tcW w:w="629" w:type="pct"/>
            <w:shd w:val="clear" w:color="auto" w:fill="auto"/>
            <w:vAlign w:val="center"/>
            <w:hideMark/>
          </w:tcPr>
          <w:p w14:paraId="1531D322" w14:textId="77777777" w:rsidR="0070450A" w:rsidRPr="00C81954" w:rsidRDefault="0070450A" w:rsidP="00FA2358">
            <w:pPr>
              <w:pStyle w:val="afffffffa"/>
            </w:pPr>
            <w:r w:rsidRPr="00C81954">
              <w:t>1,078</w:t>
            </w:r>
          </w:p>
        </w:tc>
        <w:tc>
          <w:tcPr>
            <w:tcW w:w="629" w:type="pct"/>
            <w:shd w:val="clear" w:color="auto" w:fill="auto"/>
            <w:vAlign w:val="center"/>
            <w:hideMark/>
          </w:tcPr>
          <w:p w14:paraId="337D74ED" w14:textId="77777777" w:rsidR="0070450A" w:rsidRPr="00C81954" w:rsidRDefault="0070450A" w:rsidP="00FA2358">
            <w:pPr>
              <w:pStyle w:val="afffffffa"/>
            </w:pPr>
            <w:r w:rsidRPr="00C81954">
              <w:t>0,956</w:t>
            </w:r>
          </w:p>
        </w:tc>
        <w:tc>
          <w:tcPr>
            <w:tcW w:w="629" w:type="pct"/>
            <w:shd w:val="clear" w:color="auto" w:fill="auto"/>
            <w:vAlign w:val="center"/>
            <w:hideMark/>
          </w:tcPr>
          <w:p w14:paraId="6EFB7D10" w14:textId="77777777" w:rsidR="0070450A" w:rsidRPr="00C81954" w:rsidRDefault="0070450A" w:rsidP="00FA2358">
            <w:pPr>
              <w:pStyle w:val="afffffffa"/>
            </w:pPr>
            <w:r w:rsidRPr="00C81954">
              <w:t>0,839</w:t>
            </w:r>
          </w:p>
        </w:tc>
        <w:tc>
          <w:tcPr>
            <w:tcW w:w="629" w:type="pct"/>
            <w:shd w:val="clear" w:color="auto" w:fill="auto"/>
            <w:vAlign w:val="center"/>
            <w:hideMark/>
          </w:tcPr>
          <w:p w14:paraId="40F9CE44" w14:textId="77777777" w:rsidR="0070450A" w:rsidRPr="00C81954" w:rsidRDefault="0070450A" w:rsidP="00FA2358">
            <w:pPr>
              <w:pStyle w:val="afffffffa"/>
            </w:pPr>
            <w:r w:rsidRPr="00C81954">
              <w:t>0,993</w:t>
            </w:r>
          </w:p>
        </w:tc>
        <w:tc>
          <w:tcPr>
            <w:tcW w:w="598" w:type="pct"/>
            <w:shd w:val="clear" w:color="auto" w:fill="auto"/>
            <w:vAlign w:val="center"/>
            <w:hideMark/>
          </w:tcPr>
          <w:p w14:paraId="4A6ADF7E" w14:textId="77777777" w:rsidR="0070450A" w:rsidRPr="00C81954" w:rsidRDefault="0070450A" w:rsidP="00FA2358">
            <w:pPr>
              <w:pStyle w:val="afffffffa"/>
            </w:pPr>
            <w:r w:rsidRPr="00C81954">
              <w:t>0,890</w:t>
            </w:r>
          </w:p>
        </w:tc>
      </w:tr>
      <w:tr w:rsidR="0070450A" w:rsidRPr="00C81954" w14:paraId="6F166A20" w14:textId="77777777" w:rsidTr="0070450A">
        <w:trPr>
          <w:trHeight w:val="20"/>
        </w:trPr>
        <w:tc>
          <w:tcPr>
            <w:tcW w:w="1886" w:type="pct"/>
            <w:shd w:val="clear" w:color="auto" w:fill="auto"/>
            <w:vAlign w:val="center"/>
            <w:hideMark/>
          </w:tcPr>
          <w:p w14:paraId="6260AE8A" w14:textId="77777777" w:rsidR="0070450A" w:rsidRPr="00C81954" w:rsidRDefault="0070450A" w:rsidP="00FA2358">
            <w:pPr>
              <w:pStyle w:val="afffffffa"/>
            </w:pPr>
            <w:r w:rsidRPr="00C81954">
              <w:t>С коллекторов источника непосредственно потребителям, тыс. Гкал</w:t>
            </w:r>
          </w:p>
        </w:tc>
        <w:tc>
          <w:tcPr>
            <w:tcW w:w="629" w:type="pct"/>
            <w:shd w:val="clear" w:color="auto" w:fill="auto"/>
            <w:vAlign w:val="center"/>
            <w:hideMark/>
          </w:tcPr>
          <w:p w14:paraId="3214D37B" w14:textId="77777777" w:rsidR="0070450A" w:rsidRPr="00C81954" w:rsidRDefault="0070450A" w:rsidP="00FA2358">
            <w:pPr>
              <w:pStyle w:val="afffffffa"/>
            </w:pPr>
            <w:r w:rsidRPr="00C81954">
              <w:t>349,680</w:t>
            </w:r>
          </w:p>
        </w:tc>
        <w:tc>
          <w:tcPr>
            <w:tcW w:w="629" w:type="pct"/>
            <w:shd w:val="clear" w:color="auto" w:fill="auto"/>
            <w:vAlign w:val="center"/>
            <w:hideMark/>
          </w:tcPr>
          <w:p w14:paraId="6401D179" w14:textId="77777777" w:rsidR="0070450A" w:rsidRPr="00C81954" w:rsidRDefault="0070450A" w:rsidP="00FA2358">
            <w:pPr>
              <w:pStyle w:val="afffffffa"/>
            </w:pPr>
            <w:r w:rsidRPr="00C81954">
              <w:t>343,709</w:t>
            </w:r>
          </w:p>
        </w:tc>
        <w:tc>
          <w:tcPr>
            <w:tcW w:w="629" w:type="pct"/>
            <w:shd w:val="clear" w:color="auto" w:fill="auto"/>
            <w:vAlign w:val="center"/>
            <w:hideMark/>
          </w:tcPr>
          <w:p w14:paraId="34CE0D36" w14:textId="77777777" w:rsidR="0070450A" w:rsidRPr="00C81954" w:rsidRDefault="0070450A" w:rsidP="00FA2358">
            <w:pPr>
              <w:pStyle w:val="afffffffa"/>
            </w:pPr>
            <w:r w:rsidRPr="00C81954">
              <w:t>327,250</w:t>
            </w:r>
          </w:p>
        </w:tc>
        <w:tc>
          <w:tcPr>
            <w:tcW w:w="629" w:type="pct"/>
            <w:shd w:val="clear" w:color="auto" w:fill="auto"/>
            <w:vAlign w:val="center"/>
            <w:hideMark/>
          </w:tcPr>
          <w:p w14:paraId="5FDDACED" w14:textId="77777777" w:rsidR="0070450A" w:rsidRPr="00C81954" w:rsidRDefault="0070450A" w:rsidP="00FA2358">
            <w:pPr>
              <w:pStyle w:val="afffffffa"/>
            </w:pPr>
            <w:r w:rsidRPr="00C81954">
              <w:t>548,688</w:t>
            </w:r>
          </w:p>
        </w:tc>
        <w:tc>
          <w:tcPr>
            <w:tcW w:w="598" w:type="pct"/>
            <w:shd w:val="clear" w:color="auto" w:fill="auto"/>
            <w:vAlign w:val="center"/>
            <w:hideMark/>
          </w:tcPr>
          <w:p w14:paraId="563FF7E8" w14:textId="77777777" w:rsidR="0070450A" w:rsidRPr="00C81954" w:rsidRDefault="0070450A" w:rsidP="00FA2358">
            <w:pPr>
              <w:pStyle w:val="afffffffa"/>
            </w:pPr>
            <w:r w:rsidRPr="00C81954">
              <w:t>656,961</w:t>
            </w:r>
          </w:p>
        </w:tc>
      </w:tr>
      <w:tr w:rsidR="0070450A" w:rsidRPr="00C81954" w14:paraId="3A12A666" w14:textId="77777777" w:rsidTr="0070450A">
        <w:trPr>
          <w:trHeight w:val="20"/>
        </w:trPr>
        <w:tc>
          <w:tcPr>
            <w:tcW w:w="1886" w:type="pct"/>
            <w:shd w:val="clear" w:color="auto" w:fill="auto"/>
            <w:vAlign w:val="center"/>
            <w:hideMark/>
          </w:tcPr>
          <w:p w14:paraId="49F24E94" w14:textId="77777777" w:rsidR="0070450A" w:rsidRPr="00C81954" w:rsidRDefault="0070450A" w:rsidP="00FA2358">
            <w:pPr>
              <w:pStyle w:val="afffffffa"/>
            </w:pPr>
            <w:r w:rsidRPr="00C81954">
              <w:t>в паре, тыс. Гкал</w:t>
            </w:r>
          </w:p>
        </w:tc>
        <w:tc>
          <w:tcPr>
            <w:tcW w:w="629" w:type="pct"/>
            <w:shd w:val="clear" w:color="auto" w:fill="auto"/>
            <w:vAlign w:val="center"/>
            <w:hideMark/>
          </w:tcPr>
          <w:p w14:paraId="6FBD4E77" w14:textId="77777777" w:rsidR="0070450A" w:rsidRPr="00C81954" w:rsidRDefault="0070450A" w:rsidP="00FA2358">
            <w:pPr>
              <w:pStyle w:val="afffffffa"/>
            </w:pPr>
            <w:r w:rsidRPr="00C81954">
              <w:t>349,680</w:t>
            </w:r>
          </w:p>
        </w:tc>
        <w:tc>
          <w:tcPr>
            <w:tcW w:w="629" w:type="pct"/>
            <w:shd w:val="clear" w:color="auto" w:fill="auto"/>
            <w:vAlign w:val="center"/>
            <w:hideMark/>
          </w:tcPr>
          <w:p w14:paraId="4C782F1B" w14:textId="77777777" w:rsidR="0070450A" w:rsidRPr="00C81954" w:rsidRDefault="0070450A" w:rsidP="00FA2358">
            <w:pPr>
              <w:pStyle w:val="afffffffa"/>
            </w:pPr>
            <w:r w:rsidRPr="00C81954">
              <w:t>343,709</w:t>
            </w:r>
          </w:p>
        </w:tc>
        <w:tc>
          <w:tcPr>
            <w:tcW w:w="629" w:type="pct"/>
            <w:shd w:val="clear" w:color="auto" w:fill="auto"/>
            <w:vAlign w:val="center"/>
            <w:hideMark/>
          </w:tcPr>
          <w:p w14:paraId="39B3ECA9" w14:textId="77777777" w:rsidR="0070450A" w:rsidRPr="00C81954" w:rsidRDefault="0070450A" w:rsidP="00FA2358">
            <w:pPr>
              <w:pStyle w:val="afffffffa"/>
            </w:pPr>
            <w:r w:rsidRPr="00C81954">
              <w:t>327,250</w:t>
            </w:r>
          </w:p>
        </w:tc>
        <w:tc>
          <w:tcPr>
            <w:tcW w:w="629" w:type="pct"/>
            <w:shd w:val="clear" w:color="auto" w:fill="auto"/>
            <w:vAlign w:val="center"/>
            <w:hideMark/>
          </w:tcPr>
          <w:p w14:paraId="468ADEAB" w14:textId="77777777" w:rsidR="0070450A" w:rsidRPr="00C81954" w:rsidRDefault="0070450A" w:rsidP="00FA2358">
            <w:pPr>
              <w:pStyle w:val="afffffffa"/>
            </w:pPr>
            <w:r w:rsidRPr="00C81954">
              <w:t>548,688</w:t>
            </w:r>
          </w:p>
        </w:tc>
        <w:tc>
          <w:tcPr>
            <w:tcW w:w="598" w:type="pct"/>
            <w:shd w:val="clear" w:color="auto" w:fill="auto"/>
            <w:vAlign w:val="center"/>
            <w:hideMark/>
          </w:tcPr>
          <w:p w14:paraId="588D26B4" w14:textId="77777777" w:rsidR="0070450A" w:rsidRPr="00C81954" w:rsidRDefault="0070450A" w:rsidP="00FA2358">
            <w:pPr>
              <w:pStyle w:val="afffffffa"/>
            </w:pPr>
            <w:r w:rsidRPr="00C81954">
              <w:t>656,961</w:t>
            </w:r>
          </w:p>
        </w:tc>
      </w:tr>
      <w:tr w:rsidR="0070450A" w:rsidRPr="00C81954" w14:paraId="3633E6AE" w14:textId="77777777" w:rsidTr="0070450A">
        <w:trPr>
          <w:trHeight w:val="20"/>
        </w:trPr>
        <w:tc>
          <w:tcPr>
            <w:tcW w:w="1886" w:type="pct"/>
            <w:shd w:val="clear" w:color="auto" w:fill="auto"/>
            <w:vAlign w:val="center"/>
            <w:hideMark/>
          </w:tcPr>
          <w:p w14:paraId="78867D2E" w14:textId="77777777" w:rsidR="0070450A" w:rsidRPr="00C81954" w:rsidRDefault="0070450A" w:rsidP="00FA2358">
            <w:pPr>
              <w:pStyle w:val="afffffffa"/>
            </w:pPr>
            <w:r w:rsidRPr="00C81954">
              <w:t>в горячей воде, тыс. Гкал</w:t>
            </w:r>
          </w:p>
        </w:tc>
        <w:tc>
          <w:tcPr>
            <w:tcW w:w="629" w:type="pct"/>
            <w:shd w:val="clear" w:color="auto" w:fill="auto"/>
            <w:vAlign w:val="center"/>
            <w:hideMark/>
          </w:tcPr>
          <w:p w14:paraId="5A7D3DA7" w14:textId="77777777" w:rsidR="0070450A" w:rsidRPr="00C81954" w:rsidRDefault="0070450A" w:rsidP="00FA2358">
            <w:pPr>
              <w:pStyle w:val="afffffffa"/>
            </w:pPr>
            <w:r w:rsidRPr="00C81954">
              <w:t>0,000</w:t>
            </w:r>
          </w:p>
        </w:tc>
        <w:tc>
          <w:tcPr>
            <w:tcW w:w="629" w:type="pct"/>
            <w:shd w:val="clear" w:color="auto" w:fill="auto"/>
            <w:vAlign w:val="center"/>
            <w:hideMark/>
          </w:tcPr>
          <w:p w14:paraId="11B317E5" w14:textId="77777777" w:rsidR="0070450A" w:rsidRPr="00C81954" w:rsidRDefault="0070450A" w:rsidP="00FA2358">
            <w:pPr>
              <w:pStyle w:val="afffffffa"/>
            </w:pPr>
            <w:r w:rsidRPr="00C81954">
              <w:t>0,000</w:t>
            </w:r>
          </w:p>
        </w:tc>
        <w:tc>
          <w:tcPr>
            <w:tcW w:w="629" w:type="pct"/>
            <w:shd w:val="clear" w:color="auto" w:fill="auto"/>
            <w:vAlign w:val="center"/>
            <w:hideMark/>
          </w:tcPr>
          <w:p w14:paraId="1EA87912" w14:textId="77777777" w:rsidR="0070450A" w:rsidRPr="00C81954" w:rsidRDefault="0070450A" w:rsidP="00FA2358">
            <w:pPr>
              <w:pStyle w:val="afffffffa"/>
            </w:pPr>
            <w:r w:rsidRPr="00C81954">
              <w:t>0,000</w:t>
            </w:r>
          </w:p>
        </w:tc>
        <w:tc>
          <w:tcPr>
            <w:tcW w:w="629" w:type="pct"/>
            <w:shd w:val="clear" w:color="auto" w:fill="auto"/>
            <w:vAlign w:val="center"/>
            <w:hideMark/>
          </w:tcPr>
          <w:p w14:paraId="403968F4" w14:textId="77777777" w:rsidR="0070450A" w:rsidRPr="00C81954" w:rsidRDefault="0070450A" w:rsidP="00FA2358">
            <w:pPr>
              <w:pStyle w:val="afffffffa"/>
            </w:pPr>
            <w:r w:rsidRPr="00C81954">
              <w:t>0,000</w:t>
            </w:r>
          </w:p>
        </w:tc>
        <w:tc>
          <w:tcPr>
            <w:tcW w:w="598" w:type="pct"/>
            <w:shd w:val="clear" w:color="auto" w:fill="auto"/>
            <w:vAlign w:val="center"/>
            <w:hideMark/>
          </w:tcPr>
          <w:p w14:paraId="757C2211" w14:textId="77777777" w:rsidR="0070450A" w:rsidRPr="00C81954" w:rsidRDefault="0070450A" w:rsidP="00FA2358">
            <w:pPr>
              <w:pStyle w:val="afffffffa"/>
            </w:pPr>
            <w:r w:rsidRPr="00C81954">
              <w:t>0,000</w:t>
            </w:r>
          </w:p>
        </w:tc>
      </w:tr>
      <w:tr w:rsidR="0070450A" w:rsidRPr="00C81954" w14:paraId="2A5C7D03" w14:textId="77777777" w:rsidTr="0070450A">
        <w:trPr>
          <w:trHeight w:val="20"/>
        </w:trPr>
        <w:tc>
          <w:tcPr>
            <w:tcW w:w="1886" w:type="pct"/>
            <w:shd w:val="clear" w:color="auto" w:fill="auto"/>
            <w:vAlign w:val="center"/>
            <w:hideMark/>
          </w:tcPr>
          <w:p w14:paraId="00256879" w14:textId="77777777" w:rsidR="0070450A" w:rsidRPr="00C81954" w:rsidRDefault="0070450A" w:rsidP="00FA2358">
            <w:pPr>
              <w:pStyle w:val="afffffffa"/>
            </w:pPr>
            <w:r w:rsidRPr="00C81954">
              <w:t>С коллекторов источника в тепловые сети, тыс. Гкал</w:t>
            </w:r>
          </w:p>
        </w:tc>
        <w:tc>
          <w:tcPr>
            <w:tcW w:w="629" w:type="pct"/>
            <w:shd w:val="clear" w:color="auto" w:fill="auto"/>
            <w:vAlign w:val="center"/>
            <w:hideMark/>
          </w:tcPr>
          <w:p w14:paraId="36259378" w14:textId="77777777" w:rsidR="0070450A" w:rsidRPr="00C81954" w:rsidRDefault="0070450A" w:rsidP="00FA2358">
            <w:pPr>
              <w:pStyle w:val="afffffffa"/>
            </w:pPr>
            <w:r w:rsidRPr="00C81954">
              <w:t>415,818</w:t>
            </w:r>
          </w:p>
        </w:tc>
        <w:tc>
          <w:tcPr>
            <w:tcW w:w="629" w:type="pct"/>
            <w:shd w:val="clear" w:color="auto" w:fill="auto"/>
            <w:vAlign w:val="center"/>
            <w:hideMark/>
          </w:tcPr>
          <w:p w14:paraId="5A972E32" w14:textId="77777777" w:rsidR="0070450A" w:rsidRPr="00C81954" w:rsidRDefault="0070450A" w:rsidP="00FA2358">
            <w:pPr>
              <w:pStyle w:val="afffffffa"/>
            </w:pPr>
            <w:r w:rsidRPr="00C81954">
              <w:t>389,119</w:t>
            </w:r>
          </w:p>
        </w:tc>
        <w:tc>
          <w:tcPr>
            <w:tcW w:w="629" w:type="pct"/>
            <w:shd w:val="clear" w:color="auto" w:fill="auto"/>
            <w:vAlign w:val="center"/>
            <w:hideMark/>
          </w:tcPr>
          <w:p w14:paraId="74D426F4" w14:textId="77777777" w:rsidR="0070450A" w:rsidRPr="00C81954" w:rsidRDefault="0070450A" w:rsidP="00FA2358">
            <w:pPr>
              <w:pStyle w:val="afffffffa"/>
            </w:pPr>
            <w:r w:rsidRPr="00C81954">
              <w:t>369,891</w:t>
            </w:r>
          </w:p>
        </w:tc>
        <w:tc>
          <w:tcPr>
            <w:tcW w:w="629" w:type="pct"/>
            <w:shd w:val="clear" w:color="auto" w:fill="auto"/>
            <w:vAlign w:val="center"/>
            <w:hideMark/>
          </w:tcPr>
          <w:p w14:paraId="09E742F9" w14:textId="77777777" w:rsidR="0070450A" w:rsidRPr="00C81954" w:rsidRDefault="0070450A" w:rsidP="00FA2358">
            <w:pPr>
              <w:pStyle w:val="afffffffa"/>
            </w:pPr>
            <w:r w:rsidRPr="00C81954">
              <w:t>404,762</w:t>
            </w:r>
          </w:p>
        </w:tc>
        <w:tc>
          <w:tcPr>
            <w:tcW w:w="598" w:type="pct"/>
            <w:shd w:val="clear" w:color="auto" w:fill="auto"/>
            <w:vAlign w:val="center"/>
            <w:hideMark/>
          </w:tcPr>
          <w:p w14:paraId="08010654" w14:textId="77777777" w:rsidR="0070450A" w:rsidRPr="00C81954" w:rsidRDefault="0070450A" w:rsidP="00FA2358">
            <w:pPr>
              <w:pStyle w:val="afffffffa"/>
            </w:pPr>
            <w:r w:rsidRPr="00C81954">
              <w:t>398,271</w:t>
            </w:r>
          </w:p>
        </w:tc>
      </w:tr>
      <w:tr w:rsidR="0070450A" w:rsidRPr="00C81954" w14:paraId="2EAA8909" w14:textId="77777777" w:rsidTr="0070450A">
        <w:trPr>
          <w:trHeight w:val="20"/>
        </w:trPr>
        <w:tc>
          <w:tcPr>
            <w:tcW w:w="1886" w:type="pct"/>
            <w:shd w:val="clear" w:color="auto" w:fill="auto"/>
            <w:vAlign w:val="center"/>
            <w:hideMark/>
          </w:tcPr>
          <w:p w14:paraId="3934B448" w14:textId="77777777" w:rsidR="0070450A" w:rsidRPr="00C81954" w:rsidRDefault="0070450A" w:rsidP="00FA2358">
            <w:pPr>
              <w:pStyle w:val="afffffffa"/>
            </w:pPr>
            <w:r w:rsidRPr="00C81954">
              <w:t>в паре, тыс. Гкал</w:t>
            </w:r>
          </w:p>
        </w:tc>
        <w:tc>
          <w:tcPr>
            <w:tcW w:w="629" w:type="pct"/>
            <w:shd w:val="clear" w:color="auto" w:fill="auto"/>
            <w:vAlign w:val="center"/>
            <w:hideMark/>
          </w:tcPr>
          <w:p w14:paraId="35F4FFFB" w14:textId="77777777" w:rsidR="0070450A" w:rsidRPr="00C81954" w:rsidRDefault="0070450A" w:rsidP="00FA2358">
            <w:pPr>
              <w:pStyle w:val="afffffffa"/>
            </w:pPr>
            <w:r w:rsidRPr="00C81954">
              <w:t>0,000</w:t>
            </w:r>
          </w:p>
        </w:tc>
        <w:tc>
          <w:tcPr>
            <w:tcW w:w="629" w:type="pct"/>
            <w:shd w:val="clear" w:color="auto" w:fill="auto"/>
            <w:vAlign w:val="center"/>
            <w:hideMark/>
          </w:tcPr>
          <w:p w14:paraId="130D0126" w14:textId="77777777" w:rsidR="0070450A" w:rsidRPr="00C81954" w:rsidRDefault="0070450A" w:rsidP="00FA2358">
            <w:pPr>
              <w:pStyle w:val="afffffffa"/>
            </w:pPr>
            <w:r w:rsidRPr="00C81954">
              <w:t>0,000</w:t>
            </w:r>
          </w:p>
        </w:tc>
        <w:tc>
          <w:tcPr>
            <w:tcW w:w="629" w:type="pct"/>
            <w:shd w:val="clear" w:color="auto" w:fill="auto"/>
            <w:vAlign w:val="center"/>
            <w:hideMark/>
          </w:tcPr>
          <w:p w14:paraId="74F1D4C9" w14:textId="77777777" w:rsidR="0070450A" w:rsidRPr="00C81954" w:rsidRDefault="0070450A" w:rsidP="00FA2358">
            <w:pPr>
              <w:pStyle w:val="afffffffa"/>
            </w:pPr>
            <w:r w:rsidRPr="00C81954">
              <w:t>0,000</w:t>
            </w:r>
          </w:p>
        </w:tc>
        <w:tc>
          <w:tcPr>
            <w:tcW w:w="629" w:type="pct"/>
            <w:shd w:val="clear" w:color="auto" w:fill="auto"/>
            <w:vAlign w:val="center"/>
            <w:hideMark/>
          </w:tcPr>
          <w:p w14:paraId="7C7D15E2" w14:textId="77777777" w:rsidR="0070450A" w:rsidRPr="00C81954" w:rsidRDefault="0070450A" w:rsidP="00FA2358">
            <w:pPr>
              <w:pStyle w:val="afffffffa"/>
            </w:pPr>
            <w:r w:rsidRPr="00C81954">
              <w:t>0,000</w:t>
            </w:r>
          </w:p>
        </w:tc>
        <w:tc>
          <w:tcPr>
            <w:tcW w:w="598" w:type="pct"/>
            <w:shd w:val="clear" w:color="auto" w:fill="auto"/>
            <w:vAlign w:val="center"/>
            <w:hideMark/>
          </w:tcPr>
          <w:p w14:paraId="65BD6A79" w14:textId="77777777" w:rsidR="0070450A" w:rsidRPr="00C81954" w:rsidRDefault="0070450A" w:rsidP="00FA2358">
            <w:pPr>
              <w:pStyle w:val="afffffffa"/>
            </w:pPr>
            <w:r w:rsidRPr="00C81954">
              <w:t>0,000</w:t>
            </w:r>
          </w:p>
        </w:tc>
      </w:tr>
      <w:tr w:rsidR="0070450A" w:rsidRPr="00C81954" w14:paraId="57EDC5AE" w14:textId="77777777" w:rsidTr="0070450A">
        <w:trPr>
          <w:trHeight w:val="20"/>
        </w:trPr>
        <w:tc>
          <w:tcPr>
            <w:tcW w:w="1886" w:type="pct"/>
            <w:shd w:val="clear" w:color="auto" w:fill="auto"/>
            <w:vAlign w:val="center"/>
            <w:hideMark/>
          </w:tcPr>
          <w:p w14:paraId="5F57F961" w14:textId="77777777" w:rsidR="0070450A" w:rsidRPr="00C81954" w:rsidRDefault="0070450A" w:rsidP="00FA2358">
            <w:pPr>
              <w:pStyle w:val="afffffffa"/>
            </w:pPr>
            <w:r w:rsidRPr="00C81954">
              <w:t>в горячей воде, тыс. Гкал</w:t>
            </w:r>
          </w:p>
        </w:tc>
        <w:tc>
          <w:tcPr>
            <w:tcW w:w="629" w:type="pct"/>
            <w:shd w:val="clear" w:color="auto" w:fill="auto"/>
            <w:vAlign w:val="center"/>
            <w:hideMark/>
          </w:tcPr>
          <w:p w14:paraId="4D06F9A5" w14:textId="77777777" w:rsidR="0070450A" w:rsidRPr="00C81954" w:rsidRDefault="0070450A" w:rsidP="00FA2358">
            <w:pPr>
              <w:pStyle w:val="afffffffa"/>
            </w:pPr>
            <w:r w:rsidRPr="00C81954">
              <w:t>415,818</w:t>
            </w:r>
          </w:p>
        </w:tc>
        <w:tc>
          <w:tcPr>
            <w:tcW w:w="629" w:type="pct"/>
            <w:shd w:val="clear" w:color="auto" w:fill="auto"/>
            <w:vAlign w:val="center"/>
            <w:hideMark/>
          </w:tcPr>
          <w:p w14:paraId="1FA40F00" w14:textId="77777777" w:rsidR="0070450A" w:rsidRPr="00C81954" w:rsidRDefault="0070450A" w:rsidP="00FA2358">
            <w:pPr>
              <w:pStyle w:val="afffffffa"/>
            </w:pPr>
            <w:r w:rsidRPr="00C81954">
              <w:t>389,119</w:t>
            </w:r>
          </w:p>
        </w:tc>
        <w:tc>
          <w:tcPr>
            <w:tcW w:w="629" w:type="pct"/>
            <w:shd w:val="clear" w:color="auto" w:fill="auto"/>
            <w:vAlign w:val="center"/>
            <w:hideMark/>
          </w:tcPr>
          <w:p w14:paraId="73E04797" w14:textId="77777777" w:rsidR="0070450A" w:rsidRPr="00C81954" w:rsidRDefault="0070450A" w:rsidP="00FA2358">
            <w:pPr>
              <w:pStyle w:val="afffffffa"/>
            </w:pPr>
            <w:r w:rsidRPr="00C81954">
              <w:t>369,891</w:t>
            </w:r>
          </w:p>
        </w:tc>
        <w:tc>
          <w:tcPr>
            <w:tcW w:w="629" w:type="pct"/>
            <w:shd w:val="clear" w:color="auto" w:fill="auto"/>
            <w:vAlign w:val="center"/>
            <w:hideMark/>
          </w:tcPr>
          <w:p w14:paraId="7E276ED4" w14:textId="77777777" w:rsidR="0070450A" w:rsidRPr="00C81954" w:rsidRDefault="0070450A" w:rsidP="00FA2358">
            <w:pPr>
              <w:pStyle w:val="afffffffa"/>
            </w:pPr>
            <w:r w:rsidRPr="00C81954">
              <w:t>404,762</w:t>
            </w:r>
          </w:p>
        </w:tc>
        <w:tc>
          <w:tcPr>
            <w:tcW w:w="598" w:type="pct"/>
            <w:shd w:val="clear" w:color="auto" w:fill="auto"/>
            <w:vAlign w:val="center"/>
            <w:hideMark/>
          </w:tcPr>
          <w:p w14:paraId="49D3A856" w14:textId="77777777" w:rsidR="0070450A" w:rsidRPr="00C81954" w:rsidRDefault="0070450A" w:rsidP="00FA2358">
            <w:pPr>
              <w:pStyle w:val="afffffffa"/>
            </w:pPr>
            <w:r w:rsidRPr="00C81954">
              <w:t>398,271</w:t>
            </w:r>
          </w:p>
        </w:tc>
      </w:tr>
      <w:tr w:rsidR="0070450A" w:rsidRPr="00C81954" w14:paraId="3045FA55" w14:textId="77777777" w:rsidTr="0070450A">
        <w:trPr>
          <w:trHeight w:val="20"/>
        </w:trPr>
        <w:tc>
          <w:tcPr>
            <w:tcW w:w="1886" w:type="pct"/>
            <w:shd w:val="clear" w:color="auto" w:fill="auto"/>
            <w:vAlign w:val="center"/>
            <w:hideMark/>
          </w:tcPr>
          <w:p w14:paraId="57C58744" w14:textId="77777777" w:rsidR="0070450A" w:rsidRPr="00C81954" w:rsidRDefault="0070450A" w:rsidP="00FA2358">
            <w:pPr>
              <w:pStyle w:val="afffffffa"/>
            </w:pPr>
            <w:r w:rsidRPr="00C81954">
              <w:t>Операционные (подконтрольные) расходы, тыс. руб.</w:t>
            </w:r>
          </w:p>
        </w:tc>
        <w:tc>
          <w:tcPr>
            <w:tcW w:w="629" w:type="pct"/>
            <w:shd w:val="clear" w:color="auto" w:fill="auto"/>
            <w:vAlign w:val="center"/>
            <w:hideMark/>
          </w:tcPr>
          <w:p w14:paraId="4FE31A7D" w14:textId="77777777" w:rsidR="0070450A" w:rsidRPr="00C81954" w:rsidRDefault="0070450A" w:rsidP="00FA2358">
            <w:pPr>
              <w:pStyle w:val="afffffffa"/>
            </w:pPr>
            <w:r w:rsidRPr="00C81954">
              <w:t>172 212</w:t>
            </w:r>
          </w:p>
        </w:tc>
        <w:tc>
          <w:tcPr>
            <w:tcW w:w="629" w:type="pct"/>
            <w:shd w:val="clear" w:color="auto" w:fill="auto"/>
            <w:vAlign w:val="center"/>
            <w:hideMark/>
          </w:tcPr>
          <w:p w14:paraId="567BFEA2" w14:textId="77777777" w:rsidR="0070450A" w:rsidRPr="00C81954" w:rsidRDefault="0070450A" w:rsidP="00FA2358">
            <w:pPr>
              <w:pStyle w:val="afffffffa"/>
            </w:pPr>
            <w:r w:rsidRPr="00C81954">
              <w:t>169 435</w:t>
            </w:r>
          </w:p>
        </w:tc>
        <w:tc>
          <w:tcPr>
            <w:tcW w:w="629" w:type="pct"/>
            <w:shd w:val="clear" w:color="auto" w:fill="auto"/>
            <w:vAlign w:val="center"/>
            <w:hideMark/>
          </w:tcPr>
          <w:p w14:paraId="6DE462CB" w14:textId="77777777" w:rsidR="0070450A" w:rsidRPr="00C81954" w:rsidRDefault="0070450A" w:rsidP="00FA2358">
            <w:pPr>
              <w:pStyle w:val="afffffffa"/>
            </w:pPr>
            <w:r w:rsidRPr="00C81954">
              <w:t>172 938</w:t>
            </w:r>
          </w:p>
        </w:tc>
        <w:tc>
          <w:tcPr>
            <w:tcW w:w="629" w:type="pct"/>
            <w:shd w:val="clear" w:color="auto" w:fill="auto"/>
            <w:vAlign w:val="center"/>
            <w:hideMark/>
          </w:tcPr>
          <w:p w14:paraId="6DAEECB2" w14:textId="77777777" w:rsidR="0070450A" w:rsidRPr="00C81954" w:rsidRDefault="0070450A" w:rsidP="00FA2358">
            <w:pPr>
              <w:pStyle w:val="afffffffa"/>
            </w:pPr>
            <w:r w:rsidRPr="00C81954">
              <w:t>183 918</w:t>
            </w:r>
          </w:p>
        </w:tc>
        <w:tc>
          <w:tcPr>
            <w:tcW w:w="598" w:type="pct"/>
            <w:shd w:val="clear" w:color="auto" w:fill="auto"/>
            <w:vAlign w:val="center"/>
            <w:hideMark/>
          </w:tcPr>
          <w:p w14:paraId="6ABB58AE" w14:textId="77777777" w:rsidR="0070450A" w:rsidRPr="00C81954" w:rsidRDefault="0070450A" w:rsidP="00FA2358">
            <w:pPr>
              <w:pStyle w:val="afffffffa"/>
            </w:pPr>
            <w:r w:rsidRPr="00C81954">
              <w:t>260 930</w:t>
            </w:r>
          </w:p>
        </w:tc>
      </w:tr>
      <w:tr w:rsidR="0070450A" w:rsidRPr="00C81954" w14:paraId="30853A87" w14:textId="77777777" w:rsidTr="0070450A">
        <w:trPr>
          <w:trHeight w:val="20"/>
        </w:trPr>
        <w:tc>
          <w:tcPr>
            <w:tcW w:w="1886" w:type="pct"/>
            <w:shd w:val="clear" w:color="auto" w:fill="auto"/>
            <w:vAlign w:val="center"/>
            <w:hideMark/>
          </w:tcPr>
          <w:p w14:paraId="07A150AB" w14:textId="77777777" w:rsidR="0070450A" w:rsidRPr="00C81954" w:rsidRDefault="0070450A" w:rsidP="00FA2358">
            <w:pPr>
              <w:pStyle w:val="afffffffa"/>
            </w:pPr>
            <w:r w:rsidRPr="00C81954">
              <w:t>Неподконтрольные расходы, тыс. руб.</w:t>
            </w:r>
          </w:p>
        </w:tc>
        <w:tc>
          <w:tcPr>
            <w:tcW w:w="629" w:type="pct"/>
            <w:shd w:val="clear" w:color="auto" w:fill="auto"/>
            <w:vAlign w:val="center"/>
            <w:hideMark/>
          </w:tcPr>
          <w:p w14:paraId="52A07607" w14:textId="77777777" w:rsidR="0070450A" w:rsidRPr="00C81954" w:rsidRDefault="0070450A" w:rsidP="00FA2358">
            <w:pPr>
              <w:pStyle w:val="afffffffa"/>
            </w:pPr>
            <w:r w:rsidRPr="00C81954">
              <w:t>72 528</w:t>
            </w:r>
          </w:p>
        </w:tc>
        <w:tc>
          <w:tcPr>
            <w:tcW w:w="629" w:type="pct"/>
            <w:shd w:val="clear" w:color="auto" w:fill="auto"/>
            <w:vAlign w:val="center"/>
            <w:hideMark/>
          </w:tcPr>
          <w:p w14:paraId="70DCD670" w14:textId="77777777" w:rsidR="0070450A" w:rsidRPr="00C81954" w:rsidRDefault="0070450A" w:rsidP="00FA2358">
            <w:pPr>
              <w:pStyle w:val="afffffffa"/>
            </w:pPr>
            <w:r w:rsidRPr="00C81954">
              <w:t>66 980</w:t>
            </w:r>
          </w:p>
        </w:tc>
        <w:tc>
          <w:tcPr>
            <w:tcW w:w="629" w:type="pct"/>
            <w:shd w:val="clear" w:color="auto" w:fill="auto"/>
            <w:vAlign w:val="center"/>
            <w:hideMark/>
          </w:tcPr>
          <w:p w14:paraId="631B761B" w14:textId="77777777" w:rsidR="0070450A" w:rsidRPr="00C81954" w:rsidRDefault="0070450A" w:rsidP="00FA2358">
            <w:pPr>
              <w:pStyle w:val="afffffffa"/>
            </w:pPr>
            <w:r w:rsidRPr="00C81954">
              <w:t>65 689</w:t>
            </w:r>
          </w:p>
        </w:tc>
        <w:tc>
          <w:tcPr>
            <w:tcW w:w="629" w:type="pct"/>
            <w:shd w:val="clear" w:color="auto" w:fill="auto"/>
            <w:vAlign w:val="center"/>
            <w:hideMark/>
          </w:tcPr>
          <w:p w14:paraId="2F8EC78C" w14:textId="77777777" w:rsidR="0070450A" w:rsidRPr="00C81954" w:rsidRDefault="0070450A" w:rsidP="00FA2358">
            <w:pPr>
              <w:pStyle w:val="afffffffa"/>
            </w:pPr>
            <w:r w:rsidRPr="00C81954">
              <w:t>59 357</w:t>
            </w:r>
          </w:p>
        </w:tc>
        <w:tc>
          <w:tcPr>
            <w:tcW w:w="598" w:type="pct"/>
            <w:shd w:val="clear" w:color="auto" w:fill="auto"/>
            <w:vAlign w:val="center"/>
            <w:hideMark/>
          </w:tcPr>
          <w:p w14:paraId="138A0241" w14:textId="77777777" w:rsidR="0070450A" w:rsidRPr="00C81954" w:rsidRDefault="0070450A" w:rsidP="00FA2358">
            <w:pPr>
              <w:pStyle w:val="afffffffa"/>
            </w:pPr>
            <w:r w:rsidRPr="00C81954">
              <w:t>61 481</w:t>
            </w:r>
          </w:p>
        </w:tc>
      </w:tr>
      <w:tr w:rsidR="0070450A" w:rsidRPr="00C81954" w14:paraId="02CA23DB" w14:textId="77777777" w:rsidTr="0070450A">
        <w:trPr>
          <w:trHeight w:val="20"/>
        </w:trPr>
        <w:tc>
          <w:tcPr>
            <w:tcW w:w="1886" w:type="pct"/>
            <w:shd w:val="clear" w:color="auto" w:fill="auto"/>
            <w:vAlign w:val="center"/>
            <w:hideMark/>
          </w:tcPr>
          <w:p w14:paraId="02230864" w14:textId="77777777" w:rsidR="0070450A" w:rsidRPr="00C81954" w:rsidRDefault="0070450A" w:rsidP="00FA2358">
            <w:pPr>
              <w:pStyle w:val="afffffffa"/>
            </w:pPr>
            <w:r w:rsidRPr="00C81954">
              <w:t>Расходы на приобретение (производство) энергетических ресурсов, холодной воды и теплоносителя, тыс. руб.</w:t>
            </w:r>
          </w:p>
        </w:tc>
        <w:tc>
          <w:tcPr>
            <w:tcW w:w="629" w:type="pct"/>
            <w:shd w:val="clear" w:color="auto" w:fill="auto"/>
            <w:vAlign w:val="center"/>
            <w:hideMark/>
          </w:tcPr>
          <w:p w14:paraId="15059269" w14:textId="77777777" w:rsidR="0070450A" w:rsidRPr="00C81954" w:rsidRDefault="0070450A" w:rsidP="00FA2358">
            <w:pPr>
              <w:pStyle w:val="afffffffa"/>
            </w:pPr>
            <w:r w:rsidRPr="00C81954">
              <w:t>461 279</w:t>
            </w:r>
          </w:p>
        </w:tc>
        <w:tc>
          <w:tcPr>
            <w:tcW w:w="629" w:type="pct"/>
            <w:shd w:val="clear" w:color="auto" w:fill="auto"/>
            <w:vAlign w:val="center"/>
            <w:hideMark/>
          </w:tcPr>
          <w:p w14:paraId="11CE94D3" w14:textId="77777777" w:rsidR="0070450A" w:rsidRPr="00C81954" w:rsidRDefault="0070450A" w:rsidP="00FA2358">
            <w:pPr>
              <w:pStyle w:val="afffffffa"/>
            </w:pPr>
            <w:r w:rsidRPr="00C81954">
              <w:t>452 275</w:t>
            </w:r>
          </w:p>
        </w:tc>
        <w:tc>
          <w:tcPr>
            <w:tcW w:w="629" w:type="pct"/>
            <w:shd w:val="clear" w:color="auto" w:fill="auto"/>
            <w:vAlign w:val="center"/>
            <w:hideMark/>
          </w:tcPr>
          <w:p w14:paraId="3D30227E" w14:textId="77777777" w:rsidR="0070450A" w:rsidRPr="00C81954" w:rsidRDefault="0070450A" w:rsidP="00FA2358">
            <w:pPr>
              <w:pStyle w:val="afffffffa"/>
            </w:pPr>
            <w:r w:rsidRPr="00C81954">
              <w:t>447 436</w:t>
            </w:r>
          </w:p>
        </w:tc>
        <w:tc>
          <w:tcPr>
            <w:tcW w:w="629" w:type="pct"/>
            <w:shd w:val="clear" w:color="auto" w:fill="auto"/>
            <w:vAlign w:val="center"/>
            <w:hideMark/>
          </w:tcPr>
          <w:p w14:paraId="7AA80C51" w14:textId="77777777" w:rsidR="0070450A" w:rsidRPr="00C81954" w:rsidRDefault="0070450A" w:rsidP="00FA2358">
            <w:pPr>
              <w:pStyle w:val="afffffffa"/>
            </w:pPr>
            <w:r w:rsidRPr="00C81954">
              <w:t>632 878</w:t>
            </w:r>
          </w:p>
        </w:tc>
        <w:tc>
          <w:tcPr>
            <w:tcW w:w="598" w:type="pct"/>
            <w:shd w:val="clear" w:color="auto" w:fill="auto"/>
            <w:vAlign w:val="center"/>
            <w:hideMark/>
          </w:tcPr>
          <w:p w14:paraId="1BED89BF" w14:textId="77777777" w:rsidR="0070450A" w:rsidRPr="00C81954" w:rsidRDefault="0070450A" w:rsidP="00FA2358">
            <w:pPr>
              <w:pStyle w:val="afffffffa"/>
            </w:pPr>
            <w:r w:rsidRPr="00C81954">
              <w:t>726 911</w:t>
            </w:r>
          </w:p>
        </w:tc>
      </w:tr>
      <w:tr w:rsidR="0070450A" w:rsidRPr="00C81954" w14:paraId="220FBB04" w14:textId="77777777" w:rsidTr="0070450A">
        <w:trPr>
          <w:trHeight w:val="20"/>
        </w:trPr>
        <w:tc>
          <w:tcPr>
            <w:tcW w:w="1886" w:type="pct"/>
            <w:shd w:val="clear" w:color="auto" w:fill="auto"/>
            <w:vAlign w:val="center"/>
            <w:hideMark/>
          </w:tcPr>
          <w:p w14:paraId="1FCE3644" w14:textId="77777777" w:rsidR="0070450A" w:rsidRPr="00C81954" w:rsidRDefault="0070450A" w:rsidP="00FA2358">
            <w:pPr>
              <w:pStyle w:val="afffffffa"/>
            </w:pPr>
            <w:r w:rsidRPr="00C81954">
              <w:t>Прибыль, тыс. руб.</w:t>
            </w:r>
          </w:p>
        </w:tc>
        <w:tc>
          <w:tcPr>
            <w:tcW w:w="629" w:type="pct"/>
            <w:shd w:val="clear" w:color="auto" w:fill="auto"/>
            <w:vAlign w:val="center"/>
            <w:hideMark/>
          </w:tcPr>
          <w:p w14:paraId="4504A0E7" w14:textId="77777777" w:rsidR="0070450A" w:rsidRPr="00C81954" w:rsidRDefault="0070450A" w:rsidP="00FA2358">
            <w:pPr>
              <w:pStyle w:val="afffffffa"/>
            </w:pPr>
            <w:r w:rsidRPr="00C81954">
              <w:t>12 928</w:t>
            </w:r>
          </w:p>
        </w:tc>
        <w:tc>
          <w:tcPr>
            <w:tcW w:w="629" w:type="pct"/>
            <w:shd w:val="clear" w:color="auto" w:fill="auto"/>
            <w:vAlign w:val="center"/>
            <w:hideMark/>
          </w:tcPr>
          <w:p w14:paraId="5D9D925C" w14:textId="77777777" w:rsidR="0070450A" w:rsidRPr="00C81954" w:rsidRDefault="0070450A" w:rsidP="00FA2358">
            <w:pPr>
              <w:pStyle w:val="afffffffa"/>
            </w:pPr>
            <w:r w:rsidRPr="00C81954">
              <w:t>14 560</w:t>
            </w:r>
          </w:p>
        </w:tc>
        <w:tc>
          <w:tcPr>
            <w:tcW w:w="629" w:type="pct"/>
            <w:shd w:val="clear" w:color="auto" w:fill="auto"/>
            <w:vAlign w:val="center"/>
            <w:hideMark/>
          </w:tcPr>
          <w:p w14:paraId="0104C877" w14:textId="77777777" w:rsidR="0070450A" w:rsidRPr="00C81954" w:rsidRDefault="0070450A" w:rsidP="00FA2358">
            <w:pPr>
              <w:pStyle w:val="afffffffa"/>
            </w:pPr>
            <w:r w:rsidRPr="00C81954">
              <w:t>13 523</w:t>
            </w:r>
          </w:p>
        </w:tc>
        <w:tc>
          <w:tcPr>
            <w:tcW w:w="629" w:type="pct"/>
            <w:shd w:val="clear" w:color="auto" w:fill="auto"/>
            <w:vAlign w:val="center"/>
            <w:hideMark/>
          </w:tcPr>
          <w:p w14:paraId="2F8B2611" w14:textId="77777777" w:rsidR="0070450A" w:rsidRPr="00C81954" w:rsidRDefault="0070450A" w:rsidP="00FA2358">
            <w:pPr>
              <w:pStyle w:val="afffffffa"/>
            </w:pPr>
            <w:r w:rsidRPr="00C81954">
              <w:t>14 687</w:t>
            </w:r>
          </w:p>
        </w:tc>
        <w:tc>
          <w:tcPr>
            <w:tcW w:w="598" w:type="pct"/>
            <w:shd w:val="clear" w:color="auto" w:fill="auto"/>
            <w:vAlign w:val="center"/>
            <w:hideMark/>
          </w:tcPr>
          <w:p w14:paraId="084033CB" w14:textId="77777777" w:rsidR="0070450A" w:rsidRPr="00C81954" w:rsidRDefault="0070450A" w:rsidP="00FA2358">
            <w:pPr>
              <w:pStyle w:val="afffffffa"/>
            </w:pPr>
            <w:r w:rsidRPr="00C81954">
              <w:t>18 508</w:t>
            </w:r>
          </w:p>
        </w:tc>
      </w:tr>
      <w:tr w:rsidR="0070450A" w:rsidRPr="00C81954" w14:paraId="57D2C4ED" w14:textId="77777777" w:rsidTr="0070450A">
        <w:trPr>
          <w:trHeight w:val="20"/>
        </w:trPr>
        <w:tc>
          <w:tcPr>
            <w:tcW w:w="1886" w:type="pct"/>
            <w:shd w:val="clear" w:color="auto" w:fill="auto"/>
            <w:vAlign w:val="center"/>
            <w:hideMark/>
          </w:tcPr>
          <w:p w14:paraId="5086567E" w14:textId="77777777" w:rsidR="0070450A" w:rsidRPr="00C81954" w:rsidRDefault="0070450A" w:rsidP="00FA2358">
            <w:pPr>
              <w:pStyle w:val="afffffffa"/>
            </w:pPr>
            <w:r w:rsidRPr="00C81954">
              <w:t>ИТОГО необходимая валовая выручка, тыс. руб.</w:t>
            </w:r>
          </w:p>
        </w:tc>
        <w:tc>
          <w:tcPr>
            <w:tcW w:w="629" w:type="pct"/>
            <w:shd w:val="clear" w:color="auto" w:fill="auto"/>
            <w:vAlign w:val="center"/>
            <w:hideMark/>
          </w:tcPr>
          <w:p w14:paraId="4CB0ED49" w14:textId="77777777" w:rsidR="0070450A" w:rsidRPr="00C81954" w:rsidRDefault="0070450A" w:rsidP="00FA2358">
            <w:pPr>
              <w:pStyle w:val="afffffffa"/>
            </w:pPr>
            <w:r w:rsidRPr="00C81954">
              <w:t>718 947</w:t>
            </w:r>
          </w:p>
        </w:tc>
        <w:tc>
          <w:tcPr>
            <w:tcW w:w="629" w:type="pct"/>
            <w:shd w:val="clear" w:color="auto" w:fill="auto"/>
            <w:vAlign w:val="center"/>
            <w:hideMark/>
          </w:tcPr>
          <w:p w14:paraId="3A8BF305" w14:textId="77777777" w:rsidR="0070450A" w:rsidRPr="00C81954" w:rsidRDefault="0070450A" w:rsidP="00FA2358">
            <w:pPr>
              <w:pStyle w:val="afffffffa"/>
            </w:pPr>
            <w:r w:rsidRPr="00C81954">
              <w:t>703 250</w:t>
            </w:r>
          </w:p>
        </w:tc>
        <w:tc>
          <w:tcPr>
            <w:tcW w:w="629" w:type="pct"/>
            <w:shd w:val="clear" w:color="auto" w:fill="auto"/>
            <w:vAlign w:val="center"/>
            <w:hideMark/>
          </w:tcPr>
          <w:p w14:paraId="25F6D711" w14:textId="77777777" w:rsidR="0070450A" w:rsidRPr="00C81954" w:rsidRDefault="0070450A" w:rsidP="00FA2358">
            <w:pPr>
              <w:pStyle w:val="afffffffa"/>
            </w:pPr>
            <w:r w:rsidRPr="00C81954">
              <w:t>699 586</w:t>
            </w:r>
          </w:p>
        </w:tc>
        <w:tc>
          <w:tcPr>
            <w:tcW w:w="629" w:type="pct"/>
            <w:shd w:val="clear" w:color="auto" w:fill="auto"/>
            <w:vAlign w:val="center"/>
            <w:hideMark/>
          </w:tcPr>
          <w:p w14:paraId="09A56F43" w14:textId="77777777" w:rsidR="0070450A" w:rsidRPr="00C81954" w:rsidRDefault="0070450A" w:rsidP="00FA2358">
            <w:pPr>
              <w:pStyle w:val="afffffffa"/>
            </w:pPr>
            <w:r w:rsidRPr="00C81954">
              <w:t>890 840</w:t>
            </w:r>
          </w:p>
        </w:tc>
        <w:tc>
          <w:tcPr>
            <w:tcW w:w="598" w:type="pct"/>
            <w:shd w:val="clear" w:color="auto" w:fill="auto"/>
            <w:vAlign w:val="center"/>
            <w:hideMark/>
          </w:tcPr>
          <w:p w14:paraId="2AAA06C7" w14:textId="77777777" w:rsidR="0070450A" w:rsidRPr="00C81954" w:rsidRDefault="0070450A" w:rsidP="00FA2358">
            <w:pPr>
              <w:pStyle w:val="afffffffa"/>
            </w:pPr>
            <w:r w:rsidRPr="00C81954">
              <w:t>1 067 829</w:t>
            </w:r>
          </w:p>
        </w:tc>
      </w:tr>
    </w:tbl>
    <w:p w14:paraId="4BD9A09F" w14:textId="77777777" w:rsidR="0070450A" w:rsidRPr="00C81954" w:rsidRDefault="0070450A" w:rsidP="00FA2358">
      <w:pPr>
        <w:pStyle w:val="afe"/>
        <w:rPr>
          <w:rFonts w:eastAsia="TimesNewRoman"/>
        </w:rPr>
      </w:pPr>
    </w:p>
    <w:p w14:paraId="76F3DC82" w14:textId="58C2C86D" w:rsidR="0070450A" w:rsidRPr="00C81954" w:rsidRDefault="0070450A" w:rsidP="00FA2358">
      <w:pPr>
        <w:pStyle w:val="afe"/>
        <w:rPr>
          <w:rFonts w:eastAsia="TimesNewRoman"/>
        </w:rPr>
      </w:pPr>
      <w:r w:rsidRPr="00C81954">
        <w:rPr>
          <w:rFonts w:eastAsia="TimesNewRoman"/>
        </w:rPr>
        <w:t xml:space="preserve">Технико-экономические показатели покупки и передачи тепловой энергии, теплоносителя в зоне деятельности  ЕТО № 1 (с НДС) ПАО «Т ПЛЮС» Филиал «Пермский» и описание изменений указанных показателей приведены в таблице </w:t>
      </w:r>
      <w:r w:rsidRPr="00C81954">
        <w:rPr>
          <w:rFonts w:eastAsia="TimesNewRoman"/>
        </w:rPr>
        <w:fldChar w:fldCharType="begin"/>
      </w:r>
      <w:r w:rsidRPr="00C81954">
        <w:rPr>
          <w:rFonts w:eastAsia="TimesNewRoman"/>
        </w:rPr>
        <w:instrText xml:space="preserve"> REF _Ref132983755 \h  \* MERGEFORMAT </w:instrText>
      </w:r>
      <w:r w:rsidRPr="00C81954">
        <w:rPr>
          <w:rFonts w:eastAsia="TimesNewRoman"/>
        </w:rPr>
      </w:r>
      <w:r w:rsidRPr="00C81954">
        <w:rPr>
          <w:rFonts w:eastAsia="TimesNewRoman"/>
        </w:rPr>
        <w:fldChar w:fldCharType="separate"/>
      </w:r>
      <w:r w:rsidR="00C81954" w:rsidRPr="00C81954">
        <w:rPr>
          <w:rStyle w:val="afffffff9"/>
          <w:rFonts w:eastAsia="TimesNewRoman"/>
        </w:rPr>
        <w:t xml:space="preserve">Таблица </w:t>
      </w:r>
      <w:r w:rsidR="00C81954" w:rsidRPr="00C81954">
        <w:rPr>
          <w:rFonts w:eastAsia="TimesNewRoman"/>
          <w:noProof/>
        </w:rPr>
        <w:t>83</w:t>
      </w:r>
      <w:r w:rsidRPr="00C81954">
        <w:rPr>
          <w:rFonts w:eastAsia="TimesNewRoman"/>
        </w:rPr>
        <w:fldChar w:fldCharType="end"/>
      </w:r>
      <w:r w:rsidRPr="00C81954">
        <w:rPr>
          <w:rFonts w:eastAsia="TimesNewRoman"/>
        </w:rPr>
        <w:t xml:space="preserve"> (</w:t>
      </w:r>
      <w:r w:rsidRPr="00C81954">
        <w:rPr>
          <w:rFonts w:eastAsia="TimesNewRoman"/>
          <w:noProof/>
        </w:rPr>
        <w:t xml:space="preserve">в соответствии с пр. 19.2 к </w:t>
      </w:r>
      <w:r w:rsidRPr="00C81954">
        <w:rPr>
          <w:rFonts w:eastAsia="TimesNewRoman"/>
        </w:rPr>
        <w:t xml:space="preserve">Методическим указаниям по разработке схем теплоснабжения (утв. приказом </w:t>
      </w:r>
      <w:r w:rsidRPr="00C81954">
        <w:rPr>
          <w:rFonts w:eastAsia="TimesNewRoman"/>
        </w:rPr>
        <w:lastRenderedPageBreak/>
        <w:t>Минэнерго России от 5 марта 2019 г. № 212)).</w:t>
      </w:r>
    </w:p>
    <w:p w14:paraId="5AA5F3BE" w14:textId="6CD7AF1F" w:rsidR="0070450A" w:rsidRPr="00C81954" w:rsidRDefault="0070450A" w:rsidP="00FA2358">
      <w:pPr>
        <w:pStyle w:val="affff7"/>
      </w:pPr>
      <w:bookmarkStart w:id="478" w:name="_Ref132983755"/>
      <w:bookmarkStart w:id="479" w:name="_Toc136104388"/>
      <w:r w:rsidRPr="00C81954">
        <w:t xml:space="preserve">Таблица </w:t>
      </w:r>
      <w:fldSimple w:instr=" SEQ Таблица \* ARABIC ">
        <w:r w:rsidR="00C81954" w:rsidRPr="00C81954">
          <w:rPr>
            <w:noProof/>
          </w:rPr>
          <w:t>83</w:t>
        </w:r>
      </w:fldSimple>
      <w:bookmarkEnd w:id="478"/>
      <w:r w:rsidRPr="00C81954">
        <w:t>. Технико-экономические показатели покупки и передачи тепловой энергии, теплоносителя в зоне деятельности ЕТО № 1 (с НДС)</w:t>
      </w:r>
      <w:bookmarkEnd w:id="47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690"/>
        <w:gridCol w:w="799"/>
        <w:gridCol w:w="1028"/>
        <w:gridCol w:w="1028"/>
        <w:gridCol w:w="1028"/>
        <w:gridCol w:w="1028"/>
        <w:gridCol w:w="1026"/>
      </w:tblGrid>
      <w:tr w:rsidR="0070450A" w:rsidRPr="00C81954" w14:paraId="32599B3C" w14:textId="77777777" w:rsidTr="00A05A36">
        <w:trPr>
          <w:trHeight w:val="276"/>
          <w:tblHeader/>
        </w:trPr>
        <w:tc>
          <w:tcPr>
            <w:tcW w:w="1916" w:type="pct"/>
            <w:vMerge w:val="restart"/>
            <w:shd w:val="clear" w:color="auto" w:fill="auto"/>
            <w:vAlign w:val="center"/>
            <w:hideMark/>
          </w:tcPr>
          <w:p w14:paraId="1D737265" w14:textId="77777777" w:rsidR="0070450A" w:rsidRPr="00C81954" w:rsidRDefault="0070450A" w:rsidP="00FA2358">
            <w:pPr>
              <w:pStyle w:val="afffffffa"/>
            </w:pPr>
            <w:r w:rsidRPr="00C81954">
              <w:t>Наименование показателя</w:t>
            </w:r>
          </w:p>
        </w:tc>
        <w:tc>
          <w:tcPr>
            <w:tcW w:w="415" w:type="pct"/>
            <w:vMerge w:val="restart"/>
            <w:shd w:val="clear" w:color="auto" w:fill="auto"/>
            <w:vAlign w:val="center"/>
            <w:hideMark/>
          </w:tcPr>
          <w:p w14:paraId="70F83FA4" w14:textId="77777777" w:rsidR="0070450A" w:rsidRPr="00C81954" w:rsidRDefault="0070450A" w:rsidP="00FA2358">
            <w:pPr>
              <w:pStyle w:val="afffffffa"/>
            </w:pPr>
            <w:r w:rsidRPr="00C81954">
              <w:t>Ед. изм.</w:t>
            </w:r>
          </w:p>
        </w:tc>
        <w:tc>
          <w:tcPr>
            <w:tcW w:w="534" w:type="pct"/>
            <w:vMerge w:val="restart"/>
            <w:shd w:val="clear" w:color="auto" w:fill="auto"/>
            <w:vAlign w:val="center"/>
            <w:hideMark/>
          </w:tcPr>
          <w:p w14:paraId="7EAE6432" w14:textId="77777777" w:rsidR="0070450A" w:rsidRPr="00C81954" w:rsidRDefault="0070450A" w:rsidP="00FA2358">
            <w:pPr>
              <w:pStyle w:val="afffffffa"/>
            </w:pPr>
            <w:r w:rsidRPr="00C81954">
              <w:t>2018 (факт)</w:t>
            </w:r>
          </w:p>
        </w:tc>
        <w:tc>
          <w:tcPr>
            <w:tcW w:w="534" w:type="pct"/>
            <w:vMerge w:val="restart"/>
            <w:shd w:val="clear" w:color="auto" w:fill="auto"/>
            <w:vAlign w:val="center"/>
            <w:hideMark/>
          </w:tcPr>
          <w:p w14:paraId="0346C87B" w14:textId="77777777" w:rsidR="0070450A" w:rsidRPr="00C81954" w:rsidRDefault="0070450A" w:rsidP="00FA2358">
            <w:pPr>
              <w:pStyle w:val="afffffffa"/>
            </w:pPr>
            <w:r w:rsidRPr="00C81954">
              <w:t>2019 (факт)</w:t>
            </w:r>
          </w:p>
        </w:tc>
        <w:tc>
          <w:tcPr>
            <w:tcW w:w="534" w:type="pct"/>
            <w:vMerge w:val="restart"/>
            <w:shd w:val="clear" w:color="auto" w:fill="auto"/>
            <w:vAlign w:val="center"/>
            <w:hideMark/>
          </w:tcPr>
          <w:p w14:paraId="4D85C2F7" w14:textId="77777777" w:rsidR="0070450A" w:rsidRPr="00C81954" w:rsidRDefault="0070450A" w:rsidP="00FA2358">
            <w:pPr>
              <w:pStyle w:val="afffffffa"/>
            </w:pPr>
            <w:r w:rsidRPr="00C81954">
              <w:t>2020 (факт)</w:t>
            </w:r>
          </w:p>
        </w:tc>
        <w:tc>
          <w:tcPr>
            <w:tcW w:w="534" w:type="pct"/>
            <w:vMerge w:val="restart"/>
            <w:shd w:val="clear" w:color="auto" w:fill="auto"/>
            <w:vAlign w:val="center"/>
            <w:hideMark/>
          </w:tcPr>
          <w:p w14:paraId="1F9564FC" w14:textId="77777777" w:rsidR="0070450A" w:rsidRPr="00C81954" w:rsidRDefault="0070450A" w:rsidP="00FA2358">
            <w:pPr>
              <w:pStyle w:val="afffffffa"/>
            </w:pPr>
            <w:r w:rsidRPr="00C81954">
              <w:t>2021 (факт)</w:t>
            </w:r>
          </w:p>
        </w:tc>
        <w:tc>
          <w:tcPr>
            <w:tcW w:w="534" w:type="pct"/>
            <w:vMerge w:val="restart"/>
            <w:shd w:val="clear" w:color="auto" w:fill="auto"/>
            <w:vAlign w:val="center"/>
            <w:hideMark/>
          </w:tcPr>
          <w:p w14:paraId="414FED91" w14:textId="77777777" w:rsidR="0070450A" w:rsidRPr="00C81954" w:rsidRDefault="0070450A" w:rsidP="00FA2358">
            <w:pPr>
              <w:pStyle w:val="afffffffa"/>
            </w:pPr>
            <w:r w:rsidRPr="00C81954">
              <w:t>2022 (факт)</w:t>
            </w:r>
          </w:p>
        </w:tc>
      </w:tr>
      <w:tr w:rsidR="0070450A" w:rsidRPr="00C81954" w14:paraId="4DB56C18" w14:textId="77777777" w:rsidTr="00A05A36">
        <w:trPr>
          <w:trHeight w:val="276"/>
          <w:tblHeader/>
        </w:trPr>
        <w:tc>
          <w:tcPr>
            <w:tcW w:w="1916" w:type="pct"/>
            <w:vMerge/>
            <w:vAlign w:val="center"/>
            <w:hideMark/>
          </w:tcPr>
          <w:p w14:paraId="32A5122E" w14:textId="77777777" w:rsidR="0070450A" w:rsidRPr="00C81954" w:rsidRDefault="0070450A" w:rsidP="00FA2358">
            <w:pPr>
              <w:pStyle w:val="afffffffa"/>
            </w:pPr>
          </w:p>
        </w:tc>
        <w:tc>
          <w:tcPr>
            <w:tcW w:w="415" w:type="pct"/>
            <w:vMerge/>
            <w:vAlign w:val="center"/>
            <w:hideMark/>
          </w:tcPr>
          <w:p w14:paraId="01B75032" w14:textId="77777777" w:rsidR="0070450A" w:rsidRPr="00C81954" w:rsidRDefault="0070450A" w:rsidP="00FA2358">
            <w:pPr>
              <w:pStyle w:val="afffffffa"/>
            </w:pPr>
          </w:p>
        </w:tc>
        <w:tc>
          <w:tcPr>
            <w:tcW w:w="534" w:type="pct"/>
            <w:vMerge/>
            <w:vAlign w:val="center"/>
            <w:hideMark/>
          </w:tcPr>
          <w:p w14:paraId="708C4DB3" w14:textId="77777777" w:rsidR="0070450A" w:rsidRPr="00C81954" w:rsidRDefault="0070450A" w:rsidP="00FA2358">
            <w:pPr>
              <w:pStyle w:val="afffffffa"/>
            </w:pPr>
          </w:p>
        </w:tc>
        <w:tc>
          <w:tcPr>
            <w:tcW w:w="534" w:type="pct"/>
            <w:vMerge/>
            <w:vAlign w:val="center"/>
            <w:hideMark/>
          </w:tcPr>
          <w:p w14:paraId="518DCD6E" w14:textId="77777777" w:rsidR="0070450A" w:rsidRPr="00C81954" w:rsidRDefault="0070450A" w:rsidP="00FA2358">
            <w:pPr>
              <w:pStyle w:val="afffffffa"/>
            </w:pPr>
          </w:p>
        </w:tc>
        <w:tc>
          <w:tcPr>
            <w:tcW w:w="534" w:type="pct"/>
            <w:vMerge/>
            <w:vAlign w:val="center"/>
            <w:hideMark/>
          </w:tcPr>
          <w:p w14:paraId="480EDA0A" w14:textId="77777777" w:rsidR="0070450A" w:rsidRPr="00C81954" w:rsidRDefault="0070450A" w:rsidP="00FA2358">
            <w:pPr>
              <w:pStyle w:val="afffffffa"/>
            </w:pPr>
          </w:p>
        </w:tc>
        <w:tc>
          <w:tcPr>
            <w:tcW w:w="534" w:type="pct"/>
            <w:vMerge/>
            <w:vAlign w:val="center"/>
            <w:hideMark/>
          </w:tcPr>
          <w:p w14:paraId="7CCF8CBE" w14:textId="77777777" w:rsidR="0070450A" w:rsidRPr="00C81954" w:rsidRDefault="0070450A" w:rsidP="00FA2358">
            <w:pPr>
              <w:pStyle w:val="afffffffa"/>
            </w:pPr>
          </w:p>
        </w:tc>
        <w:tc>
          <w:tcPr>
            <w:tcW w:w="534" w:type="pct"/>
            <w:vMerge/>
            <w:vAlign w:val="center"/>
            <w:hideMark/>
          </w:tcPr>
          <w:p w14:paraId="4157506E" w14:textId="77777777" w:rsidR="0070450A" w:rsidRPr="00C81954" w:rsidRDefault="0070450A" w:rsidP="00FA2358">
            <w:pPr>
              <w:pStyle w:val="afffffffa"/>
            </w:pPr>
          </w:p>
        </w:tc>
      </w:tr>
      <w:tr w:rsidR="0070450A" w:rsidRPr="00C81954" w14:paraId="10C5295F" w14:textId="77777777" w:rsidTr="0070450A">
        <w:trPr>
          <w:trHeight w:val="20"/>
        </w:trPr>
        <w:tc>
          <w:tcPr>
            <w:tcW w:w="1916" w:type="pct"/>
            <w:shd w:val="clear" w:color="auto" w:fill="auto"/>
            <w:vAlign w:val="center"/>
            <w:hideMark/>
          </w:tcPr>
          <w:p w14:paraId="4400B048" w14:textId="77777777" w:rsidR="0070450A" w:rsidRPr="00C81954" w:rsidRDefault="0070450A" w:rsidP="00FA2358">
            <w:pPr>
              <w:pStyle w:val="afffffffa"/>
            </w:pPr>
            <w:r w:rsidRPr="00C81954">
              <w:t>Покупка тепловой энергии, всего, в т.ч.:</w:t>
            </w:r>
          </w:p>
        </w:tc>
        <w:tc>
          <w:tcPr>
            <w:tcW w:w="415" w:type="pct"/>
            <w:shd w:val="clear" w:color="auto" w:fill="auto"/>
            <w:vAlign w:val="center"/>
            <w:hideMark/>
          </w:tcPr>
          <w:p w14:paraId="697792A5" w14:textId="77777777" w:rsidR="0070450A" w:rsidRPr="00C81954" w:rsidRDefault="0070450A" w:rsidP="00FA2358">
            <w:pPr>
              <w:pStyle w:val="afffffffa"/>
            </w:pPr>
            <w:r w:rsidRPr="00C81954">
              <w:t>тыс. Гкал</w:t>
            </w:r>
          </w:p>
        </w:tc>
        <w:tc>
          <w:tcPr>
            <w:tcW w:w="534" w:type="pct"/>
            <w:shd w:val="clear" w:color="auto" w:fill="auto"/>
            <w:vAlign w:val="center"/>
            <w:hideMark/>
          </w:tcPr>
          <w:p w14:paraId="2B41B1A3" w14:textId="77777777" w:rsidR="0070450A" w:rsidRPr="00C81954" w:rsidRDefault="0070450A" w:rsidP="00FA2358">
            <w:pPr>
              <w:pStyle w:val="afffffffa"/>
            </w:pPr>
            <w:r w:rsidRPr="00C81954">
              <w:t>0,000</w:t>
            </w:r>
          </w:p>
        </w:tc>
        <w:tc>
          <w:tcPr>
            <w:tcW w:w="534" w:type="pct"/>
            <w:shd w:val="clear" w:color="auto" w:fill="auto"/>
            <w:vAlign w:val="center"/>
            <w:hideMark/>
          </w:tcPr>
          <w:p w14:paraId="1248910F" w14:textId="77777777" w:rsidR="0070450A" w:rsidRPr="00C81954" w:rsidRDefault="0070450A" w:rsidP="00FA2358">
            <w:pPr>
              <w:pStyle w:val="afffffffa"/>
            </w:pPr>
            <w:r w:rsidRPr="00C81954">
              <w:t>0,000</w:t>
            </w:r>
          </w:p>
        </w:tc>
        <w:tc>
          <w:tcPr>
            <w:tcW w:w="534" w:type="pct"/>
            <w:shd w:val="clear" w:color="auto" w:fill="auto"/>
            <w:vAlign w:val="center"/>
            <w:hideMark/>
          </w:tcPr>
          <w:p w14:paraId="04F1B3EF" w14:textId="77777777" w:rsidR="0070450A" w:rsidRPr="00C81954" w:rsidRDefault="0070450A" w:rsidP="00FA2358">
            <w:pPr>
              <w:pStyle w:val="afffffffa"/>
            </w:pPr>
            <w:r w:rsidRPr="00C81954">
              <w:t>0,000</w:t>
            </w:r>
          </w:p>
        </w:tc>
        <w:tc>
          <w:tcPr>
            <w:tcW w:w="534" w:type="pct"/>
            <w:shd w:val="clear" w:color="auto" w:fill="auto"/>
            <w:vAlign w:val="center"/>
            <w:hideMark/>
          </w:tcPr>
          <w:p w14:paraId="4790963D" w14:textId="77777777" w:rsidR="0070450A" w:rsidRPr="00C81954" w:rsidRDefault="0070450A" w:rsidP="00FA2358">
            <w:pPr>
              <w:pStyle w:val="afffffffa"/>
            </w:pPr>
            <w:r w:rsidRPr="00C81954">
              <w:t>0,000</w:t>
            </w:r>
          </w:p>
        </w:tc>
        <w:tc>
          <w:tcPr>
            <w:tcW w:w="534" w:type="pct"/>
            <w:shd w:val="clear" w:color="auto" w:fill="auto"/>
            <w:vAlign w:val="center"/>
            <w:hideMark/>
          </w:tcPr>
          <w:p w14:paraId="10E087C4" w14:textId="77777777" w:rsidR="0070450A" w:rsidRPr="00C81954" w:rsidRDefault="0070450A" w:rsidP="00FA2358">
            <w:pPr>
              <w:pStyle w:val="afffffffa"/>
            </w:pPr>
            <w:r w:rsidRPr="00C81954">
              <w:t>0,000</w:t>
            </w:r>
          </w:p>
        </w:tc>
      </w:tr>
      <w:tr w:rsidR="0070450A" w:rsidRPr="00C81954" w14:paraId="4F8D8A39" w14:textId="77777777" w:rsidTr="0070450A">
        <w:trPr>
          <w:trHeight w:val="20"/>
        </w:trPr>
        <w:tc>
          <w:tcPr>
            <w:tcW w:w="1916" w:type="pct"/>
            <w:shd w:val="clear" w:color="auto" w:fill="auto"/>
            <w:vAlign w:val="center"/>
            <w:hideMark/>
          </w:tcPr>
          <w:p w14:paraId="76D0D9B4" w14:textId="77777777" w:rsidR="0070450A" w:rsidRPr="00C81954" w:rsidRDefault="0070450A" w:rsidP="00FA2358">
            <w:pPr>
              <w:pStyle w:val="afffffffa"/>
            </w:pPr>
            <w:r w:rsidRPr="00C81954">
              <w:t>С коллекторов источника в тепловые сети,</w:t>
            </w:r>
          </w:p>
        </w:tc>
        <w:tc>
          <w:tcPr>
            <w:tcW w:w="415" w:type="pct"/>
            <w:shd w:val="clear" w:color="auto" w:fill="auto"/>
            <w:vAlign w:val="center"/>
            <w:hideMark/>
          </w:tcPr>
          <w:p w14:paraId="453CD76F" w14:textId="77777777" w:rsidR="0070450A" w:rsidRPr="00C81954" w:rsidRDefault="0070450A" w:rsidP="00FA2358">
            <w:pPr>
              <w:pStyle w:val="afffffffa"/>
            </w:pPr>
            <w:r w:rsidRPr="00C81954">
              <w:t>тыс. Гкал</w:t>
            </w:r>
          </w:p>
        </w:tc>
        <w:tc>
          <w:tcPr>
            <w:tcW w:w="534" w:type="pct"/>
            <w:shd w:val="clear" w:color="auto" w:fill="auto"/>
            <w:vAlign w:val="center"/>
            <w:hideMark/>
          </w:tcPr>
          <w:p w14:paraId="4A219FB4" w14:textId="77777777" w:rsidR="0070450A" w:rsidRPr="00C81954" w:rsidRDefault="0070450A" w:rsidP="00FA2358">
            <w:pPr>
              <w:pStyle w:val="afffffffa"/>
            </w:pPr>
            <w:r w:rsidRPr="00C81954">
              <w:t>415,818</w:t>
            </w:r>
          </w:p>
        </w:tc>
        <w:tc>
          <w:tcPr>
            <w:tcW w:w="534" w:type="pct"/>
            <w:shd w:val="clear" w:color="auto" w:fill="auto"/>
            <w:vAlign w:val="center"/>
            <w:hideMark/>
          </w:tcPr>
          <w:p w14:paraId="06F8A931" w14:textId="77777777" w:rsidR="0070450A" w:rsidRPr="00C81954" w:rsidRDefault="0070450A" w:rsidP="00FA2358">
            <w:pPr>
              <w:pStyle w:val="afffffffa"/>
            </w:pPr>
            <w:r w:rsidRPr="00C81954">
              <w:t>389,119</w:t>
            </w:r>
          </w:p>
        </w:tc>
        <w:tc>
          <w:tcPr>
            <w:tcW w:w="534" w:type="pct"/>
            <w:shd w:val="clear" w:color="auto" w:fill="auto"/>
            <w:vAlign w:val="center"/>
            <w:hideMark/>
          </w:tcPr>
          <w:p w14:paraId="0C7F6664" w14:textId="77777777" w:rsidR="0070450A" w:rsidRPr="00C81954" w:rsidRDefault="0070450A" w:rsidP="00FA2358">
            <w:pPr>
              <w:pStyle w:val="afffffffa"/>
            </w:pPr>
            <w:r w:rsidRPr="00C81954">
              <w:t>369,891</w:t>
            </w:r>
          </w:p>
        </w:tc>
        <w:tc>
          <w:tcPr>
            <w:tcW w:w="534" w:type="pct"/>
            <w:shd w:val="clear" w:color="auto" w:fill="auto"/>
            <w:vAlign w:val="center"/>
            <w:hideMark/>
          </w:tcPr>
          <w:p w14:paraId="0E87B68A" w14:textId="77777777" w:rsidR="0070450A" w:rsidRPr="00C81954" w:rsidRDefault="0070450A" w:rsidP="00FA2358">
            <w:pPr>
              <w:pStyle w:val="afffffffa"/>
            </w:pPr>
            <w:r w:rsidRPr="00C81954">
              <w:t>404,762</w:t>
            </w:r>
          </w:p>
        </w:tc>
        <w:tc>
          <w:tcPr>
            <w:tcW w:w="534" w:type="pct"/>
            <w:shd w:val="clear" w:color="auto" w:fill="auto"/>
            <w:vAlign w:val="center"/>
            <w:hideMark/>
          </w:tcPr>
          <w:p w14:paraId="0772860E" w14:textId="77777777" w:rsidR="0070450A" w:rsidRPr="00C81954" w:rsidRDefault="0070450A" w:rsidP="00FA2358">
            <w:pPr>
              <w:pStyle w:val="afffffffa"/>
            </w:pPr>
            <w:r w:rsidRPr="00C81954">
              <w:t>398,271</w:t>
            </w:r>
          </w:p>
        </w:tc>
      </w:tr>
      <w:tr w:rsidR="0070450A" w:rsidRPr="00C81954" w14:paraId="48C86D08" w14:textId="77777777" w:rsidTr="0070450A">
        <w:trPr>
          <w:trHeight w:val="20"/>
        </w:trPr>
        <w:tc>
          <w:tcPr>
            <w:tcW w:w="1916" w:type="pct"/>
            <w:shd w:val="clear" w:color="auto" w:fill="auto"/>
            <w:vAlign w:val="center"/>
            <w:hideMark/>
          </w:tcPr>
          <w:p w14:paraId="03FC7CF6" w14:textId="77777777" w:rsidR="0070450A" w:rsidRPr="00C81954" w:rsidRDefault="0070450A" w:rsidP="00FA2358">
            <w:pPr>
              <w:pStyle w:val="afffffffa"/>
            </w:pPr>
            <w:r w:rsidRPr="00C81954">
              <w:t>в паре</w:t>
            </w:r>
          </w:p>
        </w:tc>
        <w:tc>
          <w:tcPr>
            <w:tcW w:w="415" w:type="pct"/>
            <w:shd w:val="clear" w:color="auto" w:fill="auto"/>
            <w:vAlign w:val="center"/>
            <w:hideMark/>
          </w:tcPr>
          <w:p w14:paraId="08528B17" w14:textId="77777777" w:rsidR="0070450A" w:rsidRPr="00C81954" w:rsidRDefault="0070450A" w:rsidP="00FA2358">
            <w:pPr>
              <w:pStyle w:val="afffffffa"/>
            </w:pPr>
            <w:r w:rsidRPr="00C81954">
              <w:t>тыс. Гкал</w:t>
            </w:r>
          </w:p>
        </w:tc>
        <w:tc>
          <w:tcPr>
            <w:tcW w:w="534" w:type="pct"/>
            <w:shd w:val="clear" w:color="auto" w:fill="auto"/>
            <w:vAlign w:val="center"/>
            <w:hideMark/>
          </w:tcPr>
          <w:p w14:paraId="61AE9ACA" w14:textId="77777777" w:rsidR="0070450A" w:rsidRPr="00C81954" w:rsidRDefault="0070450A" w:rsidP="00FA2358">
            <w:pPr>
              <w:pStyle w:val="afffffffa"/>
            </w:pPr>
            <w:r w:rsidRPr="00C81954">
              <w:t>0,000</w:t>
            </w:r>
          </w:p>
        </w:tc>
        <w:tc>
          <w:tcPr>
            <w:tcW w:w="534" w:type="pct"/>
            <w:shd w:val="clear" w:color="auto" w:fill="auto"/>
            <w:vAlign w:val="center"/>
            <w:hideMark/>
          </w:tcPr>
          <w:p w14:paraId="02752262" w14:textId="77777777" w:rsidR="0070450A" w:rsidRPr="00C81954" w:rsidRDefault="0070450A" w:rsidP="00FA2358">
            <w:pPr>
              <w:pStyle w:val="afffffffa"/>
            </w:pPr>
            <w:r w:rsidRPr="00C81954">
              <w:t>0,000</w:t>
            </w:r>
          </w:p>
        </w:tc>
        <w:tc>
          <w:tcPr>
            <w:tcW w:w="534" w:type="pct"/>
            <w:shd w:val="clear" w:color="auto" w:fill="auto"/>
            <w:vAlign w:val="center"/>
            <w:hideMark/>
          </w:tcPr>
          <w:p w14:paraId="62B4CBC3" w14:textId="77777777" w:rsidR="0070450A" w:rsidRPr="00C81954" w:rsidRDefault="0070450A" w:rsidP="00FA2358">
            <w:pPr>
              <w:pStyle w:val="afffffffa"/>
            </w:pPr>
            <w:r w:rsidRPr="00C81954">
              <w:t>0,000</w:t>
            </w:r>
          </w:p>
        </w:tc>
        <w:tc>
          <w:tcPr>
            <w:tcW w:w="534" w:type="pct"/>
            <w:shd w:val="clear" w:color="auto" w:fill="auto"/>
            <w:vAlign w:val="center"/>
            <w:hideMark/>
          </w:tcPr>
          <w:p w14:paraId="4CF9E097" w14:textId="77777777" w:rsidR="0070450A" w:rsidRPr="00C81954" w:rsidRDefault="0070450A" w:rsidP="00FA2358">
            <w:pPr>
              <w:pStyle w:val="afffffffa"/>
            </w:pPr>
            <w:r w:rsidRPr="00C81954">
              <w:t>0,000</w:t>
            </w:r>
          </w:p>
        </w:tc>
        <w:tc>
          <w:tcPr>
            <w:tcW w:w="534" w:type="pct"/>
            <w:shd w:val="clear" w:color="auto" w:fill="auto"/>
            <w:vAlign w:val="center"/>
            <w:hideMark/>
          </w:tcPr>
          <w:p w14:paraId="2929EF27" w14:textId="77777777" w:rsidR="0070450A" w:rsidRPr="00C81954" w:rsidRDefault="0070450A" w:rsidP="00FA2358">
            <w:pPr>
              <w:pStyle w:val="afffffffa"/>
            </w:pPr>
            <w:r w:rsidRPr="00C81954">
              <w:t>0,000</w:t>
            </w:r>
          </w:p>
        </w:tc>
      </w:tr>
      <w:tr w:rsidR="0070450A" w:rsidRPr="00C81954" w14:paraId="2A63D7D0" w14:textId="77777777" w:rsidTr="0070450A">
        <w:trPr>
          <w:trHeight w:val="20"/>
        </w:trPr>
        <w:tc>
          <w:tcPr>
            <w:tcW w:w="1916" w:type="pct"/>
            <w:shd w:val="clear" w:color="auto" w:fill="auto"/>
            <w:vAlign w:val="center"/>
            <w:hideMark/>
          </w:tcPr>
          <w:p w14:paraId="4C0B98C8" w14:textId="77777777" w:rsidR="0070450A" w:rsidRPr="00C81954" w:rsidRDefault="0070450A" w:rsidP="00FA2358">
            <w:pPr>
              <w:pStyle w:val="afffffffa"/>
            </w:pPr>
            <w:r w:rsidRPr="00C81954">
              <w:t>в горячей воде</w:t>
            </w:r>
          </w:p>
        </w:tc>
        <w:tc>
          <w:tcPr>
            <w:tcW w:w="415" w:type="pct"/>
            <w:shd w:val="clear" w:color="auto" w:fill="auto"/>
            <w:vAlign w:val="center"/>
            <w:hideMark/>
          </w:tcPr>
          <w:p w14:paraId="73F1186E" w14:textId="77777777" w:rsidR="0070450A" w:rsidRPr="00C81954" w:rsidRDefault="0070450A" w:rsidP="00FA2358">
            <w:pPr>
              <w:pStyle w:val="afffffffa"/>
            </w:pPr>
            <w:r w:rsidRPr="00C81954">
              <w:t>тыс. Гкал</w:t>
            </w:r>
          </w:p>
        </w:tc>
        <w:tc>
          <w:tcPr>
            <w:tcW w:w="534" w:type="pct"/>
            <w:shd w:val="clear" w:color="auto" w:fill="auto"/>
            <w:vAlign w:val="center"/>
            <w:hideMark/>
          </w:tcPr>
          <w:p w14:paraId="034323C2" w14:textId="77777777" w:rsidR="0070450A" w:rsidRPr="00C81954" w:rsidRDefault="0070450A" w:rsidP="00FA2358">
            <w:pPr>
              <w:pStyle w:val="afffffffa"/>
            </w:pPr>
            <w:r w:rsidRPr="00C81954">
              <w:t>415,818</w:t>
            </w:r>
          </w:p>
        </w:tc>
        <w:tc>
          <w:tcPr>
            <w:tcW w:w="534" w:type="pct"/>
            <w:shd w:val="clear" w:color="auto" w:fill="auto"/>
            <w:vAlign w:val="center"/>
            <w:hideMark/>
          </w:tcPr>
          <w:p w14:paraId="41BF7D41" w14:textId="77777777" w:rsidR="0070450A" w:rsidRPr="00C81954" w:rsidRDefault="0070450A" w:rsidP="00FA2358">
            <w:pPr>
              <w:pStyle w:val="afffffffa"/>
            </w:pPr>
            <w:r w:rsidRPr="00C81954">
              <w:t>389,119</w:t>
            </w:r>
          </w:p>
        </w:tc>
        <w:tc>
          <w:tcPr>
            <w:tcW w:w="534" w:type="pct"/>
            <w:shd w:val="clear" w:color="auto" w:fill="auto"/>
            <w:vAlign w:val="center"/>
            <w:hideMark/>
          </w:tcPr>
          <w:p w14:paraId="6A34EDCC" w14:textId="77777777" w:rsidR="0070450A" w:rsidRPr="00C81954" w:rsidRDefault="0070450A" w:rsidP="00FA2358">
            <w:pPr>
              <w:pStyle w:val="afffffffa"/>
            </w:pPr>
            <w:r w:rsidRPr="00C81954">
              <w:t>369,891</w:t>
            </w:r>
          </w:p>
        </w:tc>
        <w:tc>
          <w:tcPr>
            <w:tcW w:w="534" w:type="pct"/>
            <w:shd w:val="clear" w:color="auto" w:fill="auto"/>
            <w:vAlign w:val="center"/>
            <w:hideMark/>
          </w:tcPr>
          <w:p w14:paraId="0B938B05" w14:textId="77777777" w:rsidR="0070450A" w:rsidRPr="00C81954" w:rsidRDefault="0070450A" w:rsidP="00FA2358">
            <w:pPr>
              <w:pStyle w:val="afffffffa"/>
            </w:pPr>
            <w:r w:rsidRPr="00C81954">
              <w:t>404,762</w:t>
            </w:r>
          </w:p>
        </w:tc>
        <w:tc>
          <w:tcPr>
            <w:tcW w:w="534" w:type="pct"/>
            <w:shd w:val="clear" w:color="auto" w:fill="auto"/>
            <w:vAlign w:val="center"/>
            <w:hideMark/>
          </w:tcPr>
          <w:p w14:paraId="3649057A" w14:textId="77777777" w:rsidR="0070450A" w:rsidRPr="00C81954" w:rsidRDefault="0070450A" w:rsidP="00FA2358">
            <w:pPr>
              <w:pStyle w:val="afffffffa"/>
            </w:pPr>
            <w:r w:rsidRPr="00C81954">
              <w:t>398,271</w:t>
            </w:r>
          </w:p>
        </w:tc>
      </w:tr>
      <w:tr w:rsidR="0070450A" w:rsidRPr="00C81954" w14:paraId="2FDEA501" w14:textId="77777777" w:rsidTr="0070450A">
        <w:trPr>
          <w:trHeight w:val="20"/>
        </w:trPr>
        <w:tc>
          <w:tcPr>
            <w:tcW w:w="1916" w:type="pct"/>
            <w:shd w:val="clear" w:color="auto" w:fill="auto"/>
            <w:vAlign w:val="center"/>
            <w:hideMark/>
          </w:tcPr>
          <w:p w14:paraId="535B0CC5" w14:textId="77777777" w:rsidR="0070450A" w:rsidRPr="00C81954" w:rsidRDefault="0070450A" w:rsidP="00FA2358">
            <w:pPr>
              <w:pStyle w:val="afffffffa"/>
            </w:pPr>
            <w:r w:rsidRPr="00C81954">
              <w:t>Из тепловых сетей смежных систем теплоснабжения, в т.ч.:</w:t>
            </w:r>
          </w:p>
        </w:tc>
        <w:tc>
          <w:tcPr>
            <w:tcW w:w="415" w:type="pct"/>
            <w:shd w:val="clear" w:color="auto" w:fill="auto"/>
            <w:vAlign w:val="center"/>
            <w:hideMark/>
          </w:tcPr>
          <w:p w14:paraId="6705C2F9" w14:textId="77777777" w:rsidR="0070450A" w:rsidRPr="00C81954" w:rsidRDefault="0070450A" w:rsidP="00FA2358">
            <w:pPr>
              <w:pStyle w:val="afffffffa"/>
            </w:pPr>
            <w:r w:rsidRPr="00C81954">
              <w:t>тыс. Гкал</w:t>
            </w:r>
          </w:p>
        </w:tc>
        <w:tc>
          <w:tcPr>
            <w:tcW w:w="534" w:type="pct"/>
            <w:shd w:val="clear" w:color="auto" w:fill="auto"/>
            <w:vAlign w:val="center"/>
            <w:hideMark/>
          </w:tcPr>
          <w:p w14:paraId="6315A964" w14:textId="77777777" w:rsidR="0070450A" w:rsidRPr="00C81954" w:rsidRDefault="0070450A" w:rsidP="00FA2358">
            <w:pPr>
              <w:pStyle w:val="afffffffa"/>
            </w:pPr>
            <w:r w:rsidRPr="00C81954">
              <w:t>0,000</w:t>
            </w:r>
          </w:p>
        </w:tc>
        <w:tc>
          <w:tcPr>
            <w:tcW w:w="534" w:type="pct"/>
            <w:shd w:val="clear" w:color="auto" w:fill="auto"/>
            <w:vAlign w:val="center"/>
            <w:hideMark/>
          </w:tcPr>
          <w:p w14:paraId="5110407D" w14:textId="77777777" w:rsidR="0070450A" w:rsidRPr="00C81954" w:rsidRDefault="0070450A" w:rsidP="00FA2358">
            <w:pPr>
              <w:pStyle w:val="afffffffa"/>
            </w:pPr>
            <w:r w:rsidRPr="00C81954">
              <w:t>0,000</w:t>
            </w:r>
          </w:p>
        </w:tc>
        <w:tc>
          <w:tcPr>
            <w:tcW w:w="534" w:type="pct"/>
            <w:shd w:val="clear" w:color="auto" w:fill="auto"/>
            <w:vAlign w:val="center"/>
            <w:hideMark/>
          </w:tcPr>
          <w:p w14:paraId="7786C91C" w14:textId="77777777" w:rsidR="0070450A" w:rsidRPr="00C81954" w:rsidRDefault="0070450A" w:rsidP="00FA2358">
            <w:pPr>
              <w:pStyle w:val="afffffffa"/>
            </w:pPr>
            <w:r w:rsidRPr="00C81954">
              <w:t>0,000</w:t>
            </w:r>
          </w:p>
        </w:tc>
        <w:tc>
          <w:tcPr>
            <w:tcW w:w="534" w:type="pct"/>
            <w:shd w:val="clear" w:color="auto" w:fill="auto"/>
            <w:vAlign w:val="center"/>
            <w:hideMark/>
          </w:tcPr>
          <w:p w14:paraId="08DE1EE0" w14:textId="77777777" w:rsidR="0070450A" w:rsidRPr="00C81954" w:rsidRDefault="0070450A" w:rsidP="00FA2358">
            <w:pPr>
              <w:pStyle w:val="afffffffa"/>
            </w:pPr>
            <w:r w:rsidRPr="00C81954">
              <w:t>0,000</w:t>
            </w:r>
          </w:p>
        </w:tc>
        <w:tc>
          <w:tcPr>
            <w:tcW w:w="534" w:type="pct"/>
            <w:shd w:val="clear" w:color="auto" w:fill="auto"/>
            <w:vAlign w:val="center"/>
            <w:hideMark/>
          </w:tcPr>
          <w:p w14:paraId="4C5339D6" w14:textId="77777777" w:rsidR="0070450A" w:rsidRPr="00C81954" w:rsidRDefault="0070450A" w:rsidP="00FA2358">
            <w:pPr>
              <w:pStyle w:val="afffffffa"/>
            </w:pPr>
            <w:r w:rsidRPr="00C81954">
              <w:t>0,000</w:t>
            </w:r>
          </w:p>
        </w:tc>
      </w:tr>
      <w:tr w:rsidR="0070450A" w:rsidRPr="00C81954" w14:paraId="5CC17034" w14:textId="77777777" w:rsidTr="0070450A">
        <w:trPr>
          <w:trHeight w:val="20"/>
        </w:trPr>
        <w:tc>
          <w:tcPr>
            <w:tcW w:w="1916" w:type="pct"/>
            <w:shd w:val="clear" w:color="auto" w:fill="auto"/>
            <w:vAlign w:val="center"/>
            <w:hideMark/>
          </w:tcPr>
          <w:p w14:paraId="0B6CDE2D" w14:textId="77777777" w:rsidR="0070450A" w:rsidRPr="00C81954" w:rsidRDefault="0070450A" w:rsidP="00FA2358">
            <w:pPr>
              <w:pStyle w:val="afffffffa"/>
            </w:pPr>
            <w:r w:rsidRPr="00C81954">
              <w:t>в паре</w:t>
            </w:r>
          </w:p>
        </w:tc>
        <w:tc>
          <w:tcPr>
            <w:tcW w:w="415" w:type="pct"/>
            <w:shd w:val="clear" w:color="auto" w:fill="auto"/>
            <w:vAlign w:val="center"/>
            <w:hideMark/>
          </w:tcPr>
          <w:p w14:paraId="6A940A69" w14:textId="77777777" w:rsidR="0070450A" w:rsidRPr="00C81954" w:rsidRDefault="0070450A" w:rsidP="00FA2358">
            <w:pPr>
              <w:pStyle w:val="afffffffa"/>
            </w:pPr>
            <w:r w:rsidRPr="00C81954">
              <w:t>тыс. Гкал</w:t>
            </w:r>
          </w:p>
        </w:tc>
        <w:tc>
          <w:tcPr>
            <w:tcW w:w="534" w:type="pct"/>
            <w:shd w:val="clear" w:color="auto" w:fill="auto"/>
            <w:vAlign w:val="center"/>
            <w:hideMark/>
          </w:tcPr>
          <w:p w14:paraId="4C604279" w14:textId="77777777" w:rsidR="0070450A" w:rsidRPr="00C81954" w:rsidRDefault="0070450A" w:rsidP="00FA2358">
            <w:pPr>
              <w:pStyle w:val="afffffffa"/>
            </w:pPr>
            <w:r w:rsidRPr="00C81954">
              <w:t>0,000</w:t>
            </w:r>
          </w:p>
        </w:tc>
        <w:tc>
          <w:tcPr>
            <w:tcW w:w="534" w:type="pct"/>
            <w:shd w:val="clear" w:color="auto" w:fill="auto"/>
            <w:vAlign w:val="center"/>
            <w:hideMark/>
          </w:tcPr>
          <w:p w14:paraId="23E2FE1D" w14:textId="77777777" w:rsidR="0070450A" w:rsidRPr="00C81954" w:rsidRDefault="0070450A" w:rsidP="00FA2358">
            <w:pPr>
              <w:pStyle w:val="afffffffa"/>
            </w:pPr>
            <w:r w:rsidRPr="00C81954">
              <w:t>0,000</w:t>
            </w:r>
          </w:p>
        </w:tc>
        <w:tc>
          <w:tcPr>
            <w:tcW w:w="534" w:type="pct"/>
            <w:shd w:val="clear" w:color="auto" w:fill="auto"/>
            <w:vAlign w:val="center"/>
            <w:hideMark/>
          </w:tcPr>
          <w:p w14:paraId="563B766D" w14:textId="77777777" w:rsidR="0070450A" w:rsidRPr="00C81954" w:rsidRDefault="0070450A" w:rsidP="00FA2358">
            <w:pPr>
              <w:pStyle w:val="afffffffa"/>
            </w:pPr>
            <w:r w:rsidRPr="00C81954">
              <w:t>0,000</w:t>
            </w:r>
          </w:p>
        </w:tc>
        <w:tc>
          <w:tcPr>
            <w:tcW w:w="534" w:type="pct"/>
            <w:shd w:val="clear" w:color="auto" w:fill="auto"/>
            <w:vAlign w:val="center"/>
            <w:hideMark/>
          </w:tcPr>
          <w:p w14:paraId="423B0FE9" w14:textId="77777777" w:rsidR="0070450A" w:rsidRPr="00C81954" w:rsidRDefault="0070450A" w:rsidP="00FA2358">
            <w:pPr>
              <w:pStyle w:val="afffffffa"/>
            </w:pPr>
            <w:r w:rsidRPr="00C81954">
              <w:t>0,000</w:t>
            </w:r>
          </w:p>
        </w:tc>
        <w:tc>
          <w:tcPr>
            <w:tcW w:w="534" w:type="pct"/>
            <w:shd w:val="clear" w:color="auto" w:fill="auto"/>
            <w:vAlign w:val="center"/>
            <w:hideMark/>
          </w:tcPr>
          <w:p w14:paraId="6EDE2F17" w14:textId="77777777" w:rsidR="0070450A" w:rsidRPr="00C81954" w:rsidRDefault="0070450A" w:rsidP="00FA2358">
            <w:pPr>
              <w:pStyle w:val="afffffffa"/>
            </w:pPr>
            <w:r w:rsidRPr="00C81954">
              <w:t>0,000</w:t>
            </w:r>
          </w:p>
        </w:tc>
      </w:tr>
      <w:tr w:rsidR="0070450A" w:rsidRPr="00C81954" w14:paraId="42DAF0D3" w14:textId="77777777" w:rsidTr="0070450A">
        <w:trPr>
          <w:trHeight w:val="20"/>
        </w:trPr>
        <w:tc>
          <w:tcPr>
            <w:tcW w:w="1916" w:type="pct"/>
            <w:shd w:val="clear" w:color="auto" w:fill="auto"/>
            <w:vAlign w:val="center"/>
            <w:hideMark/>
          </w:tcPr>
          <w:p w14:paraId="03FA55A2" w14:textId="77777777" w:rsidR="0070450A" w:rsidRPr="00C81954" w:rsidRDefault="0070450A" w:rsidP="00FA2358">
            <w:pPr>
              <w:pStyle w:val="afffffffa"/>
            </w:pPr>
            <w:r w:rsidRPr="00C81954">
              <w:t>в горячей воде</w:t>
            </w:r>
          </w:p>
        </w:tc>
        <w:tc>
          <w:tcPr>
            <w:tcW w:w="415" w:type="pct"/>
            <w:shd w:val="clear" w:color="auto" w:fill="auto"/>
            <w:vAlign w:val="center"/>
            <w:hideMark/>
          </w:tcPr>
          <w:p w14:paraId="35B3DA0E" w14:textId="77777777" w:rsidR="0070450A" w:rsidRPr="00C81954" w:rsidRDefault="0070450A" w:rsidP="00FA2358">
            <w:pPr>
              <w:pStyle w:val="afffffffa"/>
            </w:pPr>
            <w:r w:rsidRPr="00C81954">
              <w:t>тыс. Гкал</w:t>
            </w:r>
          </w:p>
        </w:tc>
        <w:tc>
          <w:tcPr>
            <w:tcW w:w="534" w:type="pct"/>
            <w:shd w:val="clear" w:color="auto" w:fill="auto"/>
            <w:vAlign w:val="center"/>
            <w:hideMark/>
          </w:tcPr>
          <w:p w14:paraId="4FC11963" w14:textId="77777777" w:rsidR="0070450A" w:rsidRPr="00C81954" w:rsidRDefault="0070450A" w:rsidP="00FA2358">
            <w:pPr>
              <w:pStyle w:val="afffffffa"/>
            </w:pPr>
            <w:r w:rsidRPr="00C81954">
              <w:t>0,000</w:t>
            </w:r>
          </w:p>
        </w:tc>
        <w:tc>
          <w:tcPr>
            <w:tcW w:w="534" w:type="pct"/>
            <w:shd w:val="clear" w:color="auto" w:fill="auto"/>
            <w:vAlign w:val="center"/>
            <w:hideMark/>
          </w:tcPr>
          <w:p w14:paraId="3DF7BDB0" w14:textId="77777777" w:rsidR="0070450A" w:rsidRPr="00C81954" w:rsidRDefault="0070450A" w:rsidP="00FA2358">
            <w:pPr>
              <w:pStyle w:val="afffffffa"/>
            </w:pPr>
            <w:r w:rsidRPr="00C81954">
              <w:t>0,000</w:t>
            </w:r>
          </w:p>
        </w:tc>
        <w:tc>
          <w:tcPr>
            <w:tcW w:w="534" w:type="pct"/>
            <w:shd w:val="clear" w:color="auto" w:fill="auto"/>
            <w:vAlign w:val="center"/>
            <w:hideMark/>
          </w:tcPr>
          <w:p w14:paraId="6434D0CB" w14:textId="77777777" w:rsidR="0070450A" w:rsidRPr="00C81954" w:rsidRDefault="0070450A" w:rsidP="00FA2358">
            <w:pPr>
              <w:pStyle w:val="afffffffa"/>
            </w:pPr>
            <w:r w:rsidRPr="00C81954">
              <w:t>0,000</w:t>
            </w:r>
          </w:p>
        </w:tc>
        <w:tc>
          <w:tcPr>
            <w:tcW w:w="534" w:type="pct"/>
            <w:shd w:val="clear" w:color="auto" w:fill="auto"/>
            <w:vAlign w:val="center"/>
            <w:hideMark/>
          </w:tcPr>
          <w:p w14:paraId="593ADD00" w14:textId="77777777" w:rsidR="0070450A" w:rsidRPr="00C81954" w:rsidRDefault="0070450A" w:rsidP="00FA2358">
            <w:pPr>
              <w:pStyle w:val="afffffffa"/>
            </w:pPr>
            <w:r w:rsidRPr="00C81954">
              <w:t>0,000</w:t>
            </w:r>
          </w:p>
        </w:tc>
        <w:tc>
          <w:tcPr>
            <w:tcW w:w="534" w:type="pct"/>
            <w:shd w:val="clear" w:color="auto" w:fill="auto"/>
            <w:vAlign w:val="center"/>
            <w:hideMark/>
          </w:tcPr>
          <w:p w14:paraId="423D405C" w14:textId="77777777" w:rsidR="0070450A" w:rsidRPr="00C81954" w:rsidRDefault="0070450A" w:rsidP="00FA2358">
            <w:pPr>
              <w:pStyle w:val="afffffffa"/>
            </w:pPr>
            <w:r w:rsidRPr="00C81954">
              <w:t>0,000</w:t>
            </w:r>
          </w:p>
        </w:tc>
      </w:tr>
      <w:tr w:rsidR="0070450A" w:rsidRPr="00C81954" w14:paraId="026DB2F9" w14:textId="77777777" w:rsidTr="0070450A">
        <w:trPr>
          <w:trHeight w:val="20"/>
        </w:trPr>
        <w:tc>
          <w:tcPr>
            <w:tcW w:w="1916" w:type="pct"/>
            <w:shd w:val="clear" w:color="auto" w:fill="auto"/>
            <w:vAlign w:val="center"/>
            <w:hideMark/>
          </w:tcPr>
          <w:p w14:paraId="64559B9A" w14:textId="77777777" w:rsidR="0070450A" w:rsidRPr="00C81954" w:rsidRDefault="0070450A" w:rsidP="00FA2358">
            <w:pPr>
              <w:pStyle w:val="afffffffa"/>
            </w:pPr>
            <w:r w:rsidRPr="00C81954">
              <w:t>Отпуск тепловой энергии в сети смежных систем теплоснабжения,</w:t>
            </w:r>
          </w:p>
        </w:tc>
        <w:tc>
          <w:tcPr>
            <w:tcW w:w="415" w:type="pct"/>
            <w:shd w:val="clear" w:color="auto" w:fill="auto"/>
            <w:vAlign w:val="center"/>
            <w:hideMark/>
          </w:tcPr>
          <w:p w14:paraId="433F51B1" w14:textId="77777777" w:rsidR="0070450A" w:rsidRPr="00C81954" w:rsidRDefault="0070450A" w:rsidP="00FA2358">
            <w:pPr>
              <w:pStyle w:val="afffffffa"/>
            </w:pPr>
            <w:r w:rsidRPr="00C81954">
              <w:t>тыс. Гкал</w:t>
            </w:r>
          </w:p>
        </w:tc>
        <w:tc>
          <w:tcPr>
            <w:tcW w:w="534" w:type="pct"/>
            <w:shd w:val="clear" w:color="auto" w:fill="auto"/>
            <w:vAlign w:val="center"/>
            <w:hideMark/>
          </w:tcPr>
          <w:p w14:paraId="6F2DB89B" w14:textId="77777777" w:rsidR="0070450A" w:rsidRPr="00C81954" w:rsidRDefault="0070450A" w:rsidP="00FA2358">
            <w:pPr>
              <w:pStyle w:val="afffffffa"/>
            </w:pPr>
            <w:r w:rsidRPr="00C81954">
              <w:t>0,000</w:t>
            </w:r>
          </w:p>
        </w:tc>
        <w:tc>
          <w:tcPr>
            <w:tcW w:w="534" w:type="pct"/>
            <w:shd w:val="clear" w:color="auto" w:fill="auto"/>
            <w:vAlign w:val="center"/>
            <w:hideMark/>
          </w:tcPr>
          <w:p w14:paraId="4810132F" w14:textId="77777777" w:rsidR="0070450A" w:rsidRPr="00C81954" w:rsidRDefault="0070450A" w:rsidP="00FA2358">
            <w:pPr>
              <w:pStyle w:val="afffffffa"/>
            </w:pPr>
            <w:r w:rsidRPr="00C81954">
              <w:t>0,000</w:t>
            </w:r>
          </w:p>
        </w:tc>
        <w:tc>
          <w:tcPr>
            <w:tcW w:w="534" w:type="pct"/>
            <w:shd w:val="clear" w:color="auto" w:fill="auto"/>
            <w:vAlign w:val="center"/>
            <w:hideMark/>
          </w:tcPr>
          <w:p w14:paraId="2BBCDC19" w14:textId="77777777" w:rsidR="0070450A" w:rsidRPr="00C81954" w:rsidRDefault="0070450A" w:rsidP="00FA2358">
            <w:pPr>
              <w:pStyle w:val="afffffffa"/>
            </w:pPr>
            <w:r w:rsidRPr="00C81954">
              <w:t>0,000</w:t>
            </w:r>
          </w:p>
        </w:tc>
        <w:tc>
          <w:tcPr>
            <w:tcW w:w="534" w:type="pct"/>
            <w:shd w:val="clear" w:color="auto" w:fill="auto"/>
            <w:vAlign w:val="center"/>
            <w:hideMark/>
          </w:tcPr>
          <w:p w14:paraId="075485C0" w14:textId="77777777" w:rsidR="0070450A" w:rsidRPr="00C81954" w:rsidRDefault="0070450A" w:rsidP="00FA2358">
            <w:pPr>
              <w:pStyle w:val="afffffffa"/>
            </w:pPr>
            <w:r w:rsidRPr="00C81954">
              <w:t>0,000</w:t>
            </w:r>
          </w:p>
        </w:tc>
        <w:tc>
          <w:tcPr>
            <w:tcW w:w="534" w:type="pct"/>
            <w:shd w:val="clear" w:color="auto" w:fill="auto"/>
            <w:vAlign w:val="center"/>
            <w:hideMark/>
          </w:tcPr>
          <w:p w14:paraId="509BC1FC" w14:textId="77777777" w:rsidR="0070450A" w:rsidRPr="00C81954" w:rsidRDefault="0070450A" w:rsidP="00FA2358">
            <w:pPr>
              <w:pStyle w:val="afffffffa"/>
            </w:pPr>
            <w:r w:rsidRPr="00C81954">
              <w:t>0,000</w:t>
            </w:r>
          </w:p>
        </w:tc>
      </w:tr>
      <w:tr w:rsidR="0070450A" w:rsidRPr="00C81954" w14:paraId="16FDB6C3" w14:textId="77777777" w:rsidTr="0070450A">
        <w:trPr>
          <w:trHeight w:val="20"/>
        </w:trPr>
        <w:tc>
          <w:tcPr>
            <w:tcW w:w="1916" w:type="pct"/>
            <w:shd w:val="clear" w:color="auto" w:fill="auto"/>
            <w:vAlign w:val="center"/>
            <w:hideMark/>
          </w:tcPr>
          <w:p w14:paraId="4577A671" w14:textId="77777777" w:rsidR="0070450A" w:rsidRPr="00C81954" w:rsidRDefault="0070450A" w:rsidP="00FA2358">
            <w:pPr>
              <w:pStyle w:val="afffffffa"/>
            </w:pPr>
            <w:r w:rsidRPr="00C81954">
              <w:t>в паре</w:t>
            </w:r>
          </w:p>
        </w:tc>
        <w:tc>
          <w:tcPr>
            <w:tcW w:w="415" w:type="pct"/>
            <w:shd w:val="clear" w:color="auto" w:fill="auto"/>
            <w:vAlign w:val="center"/>
            <w:hideMark/>
          </w:tcPr>
          <w:p w14:paraId="1A39086F" w14:textId="77777777" w:rsidR="0070450A" w:rsidRPr="00C81954" w:rsidRDefault="0070450A" w:rsidP="00FA2358">
            <w:pPr>
              <w:pStyle w:val="afffffffa"/>
            </w:pPr>
            <w:r w:rsidRPr="00C81954">
              <w:t>тыс. Гкал</w:t>
            </w:r>
          </w:p>
        </w:tc>
        <w:tc>
          <w:tcPr>
            <w:tcW w:w="534" w:type="pct"/>
            <w:shd w:val="clear" w:color="auto" w:fill="auto"/>
            <w:vAlign w:val="center"/>
            <w:hideMark/>
          </w:tcPr>
          <w:p w14:paraId="19054A77" w14:textId="77777777" w:rsidR="0070450A" w:rsidRPr="00C81954" w:rsidRDefault="0070450A" w:rsidP="00FA2358">
            <w:pPr>
              <w:pStyle w:val="afffffffa"/>
            </w:pPr>
            <w:r w:rsidRPr="00C81954">
              <w:t>0,000</w:t>
            </w:r>
          </w:p>
        </w:tc>
        <w:tc>
          <w:tcPr>
            <w:tcW w:w="534" w:type="pct"/>
            <w:shd w:val="clear" w:color="auto" w:fill="auto"/>
            <w:vAlign w:val="center"/>
            <w:hideMark/>
          </w:tcPr>
          <w:p w14:paraId="7B067D49" w14:textId="77777777" w:rsidR="0070450A" w:rsidRPr="00C81954" w:rsidRDefault="0070450A" w:rsidP="00FA2358">
            <w:pPr>
              <w:pStyle w:val="afffffffa"/>
            </w:pPr>
            <w:r w:rsidRPr="00C81954">
              <w:t>0,000</w:t>
            </w:r>
          </w:p>
        </w:tc>
        <w:tc>
          <w:tcPr>
            <w:tcW w:w="534" w:type="pct"/>
            <w:shd w:val="clear" w:color="auto" w:fill="auto"/>
            <w:vAlign w:val="center"/>
            <w:hideMark/>
          </w:tcPr>
          <w:p w14:paraId="4301535A" w14:textId="77777777" w:rsidR="0070450A" w:rsidRPr="00C81954" w:rsidRDefault="0070450A" w:rsidP="00FA2358">
            <w:pPr>
              <w:pStyle w:val="afffffffa"/>
            </w:pPr>
            <w:r w:rsidRPr="00C81954">
              <w:t>0,000</w:t>
            </w:r>
          </w:p>
        </w:tc>
        <w:tc>
          <w:tcPr>
            <w:tcW w:w="534" w:type="pct"/>
            <w:shd w:val="clear" w:color="auto" w:fill="auto"/>
            <w:vAlign w:val="center"/>
            <w:hideMark/>
          </w:tcPr>
          <w:p w14:paraId="24E78B06" w14:textId="77777777" w:rsidR="0070450A" w:rsidRPr="00C81954" w:rsidRDefault="0070450A" w:rsidP="00FA2358">
            <w:pPr>
              <w:pStyle w:val="afffffffa"/>
            </w:pPr>
            <w:r w:rsidRPr="00C81954">
              <w:t>0,000</w:t>
            </w:r>
          </w:p>
        </w:tc>
        <w:tc>
          <w:tcPr>
            <w:tcW w:w="534" w:type="pct"/>
            <w:shd w:val="clear" w:color="auto" w:fill="auto"/>
            <w:vAlign w:val="center"/>
            <w:hideMark/>
          </w:tcPr>
          <w:p w14:paraId="61CD2B29" w14:textId="77777777" w:rsidR="0070450A" w:rsidRPr="00C81954" w:rsidRDefault="0070450A" w:rsidP="00FA2358">
            <w:pPr>
              <w:pStyle w:val="afffffffa"/>
            </w:pPr>
            <w:r w:rsidRPr="00C81954">
              <w:t>0,000</w:t>
            </w:r>
          </w:p>
        </w:tc>
      </w:tr>
      <w:tr w:rsidR="0070450A" w:rsidRPr="00C81954" w14:paraId="44316822" w14:textId="77777777" w:rsidTr="0070450A">
        <w:trPr>
          <w:trHeight w:val="20"/>
        </w:trPr>
        <w:tc>
          <w:tcPr>
            <w:tcW w:w="1916" w:type="pct"/>
            <w:shd w:val="clear" w:color="auto" w:fill="auto"/>
            <w:vAlign w:val="center"/>
            <w:hideMark/>
          </w:tcPr>
          <w:p w14:paraId="1E591BC7" w14:textId="77777777" w:rsidR="0070450A" w:rsidRPr="00C81954" w:rsidRDefault="0070450A" w:rsidP="00FA2358">
            <w:pPr>
              <w:pStyle w:val="afffffffa"/>
            </w:pPr>
            <w:r w:rsidRPr="00C81954">
              <w:t>в горячей воде</w:t>
            </w:r>
          </w:p>
        </w:tc>
        <w:tc>
          <w:tcPr>
            <w:tcW w:w="415" w:type="pct"/>
            <w:shd w:val="clear" w:color="auto" w:fill="auto"/>
            <w:vAlign w:val="center"/>
            <w:hideMark/>
          </w:tcPr>
          <w:p w14:paraId="5B8B58F7" w14:textId="77777777" w:rsidR="0070450A" w:rsidRPr="00C81954" w:rsidRDefault="0070450A" w:rsidP="00FA2358">
            <w:pPr>
              <w:pStyle w:val="afffffffa"/>
            </w:pPr>
            <w:r w:rsidRPr="00C81954">
              <w:t>тыс. Гкал</w:t>
            </w:r>
          </w:p>
        </w:tc>
        <w:tc>
          <w:tcPr>
            <w:tcW w:w="534" w:type="pct"/>
            <w:shd w:val="clear" w:color="auto" w:fill="auto"/>
            <w:vAlign w:val="center"/>
            <w:hideMark/>
          </w:tcPr>
          <w:p w14:paraId="0BE0D400" w14:textId="77777777" w:rsidR="0070450A" w:rsidRPr="00C81954" w:rsidRDefault="0070450A" w:rsidP="00FA2358">
            <w:pPr>
              <w:pStyle w:val="afffffffa"/>
            </w:pPr>
            <w:r w:rsidRPr="00C81954">
              <w:t>0,000</w:t>
            </w:r>
          </w:p>
        </w:tc>
        <w:tc>
          <w:tcPr>
            <w:tcW w:w="534" w:type="pct"/>
            <w:shd w:val="clear" w:color="auto" w:fill="auto"/>
            <w:vAlign w:val="center"/>
            <w:hideMark/>
          </w:tcPr>
          <w:p w14:paraId="4B31B66D" w14:textId="77777777" w:rsidR="0070450A" w:rsidRPr="00C81954" w:rsidRDefault="0070450A" w:rsidP="00FA2358">
            <w:pPr>
              <w:pStyle w:val="afffffffa"/>
            </w:pPr>
            <w:r w:rsidRPr="00C81954">
              <w:t>0,000</w:t>
            </w:r>
          </w:p>
        </w:tc>
        <w:tc>
          <w:tcPr>
            <w:tcW w:w="534" w:type="pct"/>
            <w:shd w:val="clear" w:color="auto" w:fill="auto"/>
            <w:vAlign w:val="center"/>
            <w:hideMark/>
          </w:tcPr>
          <w:p w14:paraId="4D3056CD" w14:textId="77777777" w:rsidR="0070450A" w:rsidRPr="00C81954" w:rsidRDefault="0070450A" w:rsidP="00FA2358">
            <w:pPr>
              <w:pStyle w:val="afffffffa"/>
            </w:pPr>
            <w:r w:rsidRPr="00C81954">
              <w:t>0,000</w:t>
            </w:r>
          </w:p>
        </w:tc>
        <w:tc>
          <w:tcPr>
            <w:tcW w:w="534" w:type="pct"/>
            <w:shd w:val="clear" w:color="auto" w:fill="auto"/>
            <w:vAlign w:val="center"/>
            <w:hideMark/>
          </w:tcPr>
          <w:p w14:paraId="527EE331" w14:textId="77777777" w:rsidR="0070450A" w:rsidRPr="00C81954" w:rsidRDefault="0070450A" w:rsidP="00FA2358">
            <w:pPr>
              <w:pStyle w:val="afffffffa"/>
            </w:pPr>
            <w:r w:rsidRPr="00C81954">
              <w:t>0,000</w:t>
            </w:r>
          </w:p>
        </w:tc>
        <w:tc>
          <w:tcPr>
            <w:tcW w:w="534" w:type="pct"/>
            <w:shd w:val="clear" w:color="auto" w:fill="auto"/>
            <w:vAlign w:val="center"/>
            <w:hideMark/>
          </w:tcPr>
          <w:p w14:paraId="68DEBE24" w14:textId="77777777" w:rsidR="0070450A" w:rsidRPr="00C81954" w:rsidRDefault="0070450A" w:rsidP="00FA2358">
            <w:pPr>
              <w:pStyle w:val="afffffffa"/>
            </w:pPr>
            <w:r w:rsidRPr="00C81954">
              <w:t>0,000</w:t>
            </w:r>
          </w:p>
        </w:tc>
      </w:tr>
      <w:tr w:rsidR="0070450A" w:rsidRPr="00C81954" w14:paraId="086E4933" w14:textId="77777777" w:rsidTr="0070450A">
        <w:trPr>
          <w:trHeight w:val="20"/>
        </w:trPr>
        <w:tc>
          <w:tcPr>
            <w:tcW w:w="1916" w:type="pct"/>
            <w:shd w:val="clear" w:color="auto" w:fill="auto"/>
            <w:vAlign w:val="center"/>
            <w:hideMark/>
          </w:tcPr>
          <w:p w14:paraId="3674C043" w14:textId="77777777" w:rsidR="0070450A" w:rsidRPr="00C81954" w:rsidRDefault="0070450A" w:rsidP="00FA2358">
            <w:pPr>
              <w:pStyle w:val="afffffffa"/>
            </w:pPr>
            <w:r w:rsidRPr="00C81954">
              <w:t>Потери тепловой энергии в тепловой сети,</w:t>
            </w:r>
          </w:p>
        </w:tc>
        <w:tc>
          <w:tcPr>
            <w:tcW w:w="415" w:type="pct"/>
            <w:shd w:val="clear" w:color="auto" w:fill="auto"/>
            <w:vAlign w:val="center"/>
            <w:hideMark/>
          </w:tcPr>
          <w:p w14:paraId="380090FF" w14:textId="77777777" w:rsidR="0070450A" w:rsidRPr="00C81954" w:rsidRDefault="0070450A" w:rsidP="00FA2358">
            <w:pPr>
              <w:pStyle w:val="afffffffa"/>
            </w:pPr>
            <w:r w:rsidRPr="00C81954">
              <w:t>тыс. Гкал</w:t>
            </w:r>
          </w:p>
        </w:tc>
        <w:tc>
          <w:tcPr>
            <w:tcW w:w="534" w:type="pct"/>
            <w:shd w:val="clear" w:color="auto" w:fill="auto"/>
            <w:vAlign w:val="center"/>
            <w:hideMark/>
          </w:tcPr>
          <w:p w14:paraId="08C76B7E" w14:textId="77777777" w:rsidR="0070450A" w:rsidRPr="00C81954" w:rsidRDefault="0070450A" w:rsidP="00FA2358">
            <w:pPr>
              <w:pStyle w:val="afffffffa"/>
            </w:pPr>
            <w:r w:rsidRPr="00C81954">
              <w:t>107,863</w:t>
            </w:r>
          </w:p>
        </w:tc>
        <w:tc>
          <w:tcPr>
            <w:tcW w:w="534" w:type="pct"/>
            <w:shd w:val="clear" w:color="auto" w:fill="auto"/>
            <w:vAlign w:val="center"/>
            <w:hideMark/>
          </w:tcPr>
          <w:p w14:paraId="657386FB" w14:textId="77777777" w:rsidR="0070450A" w:rsidRPr="00C81954" w:rsidRDefault="0070450A" w:rsidP="00FA2358">
            <w:pPr>
              <w:pStyle w:val="afffffffa"/>
            </w:pPr>
            <w:r w:rsidRPr="00C81954">
              <w:t>100,231</w:t>
            </w:r>
          </w:p>
        </w:tc>
        <w:tc>
          <w:tcPr>
            <w:tcW w:w="534" w:type="pct"/>
            <w:shd w:val="clear" w:color="auto" w:fill="auto"/>
            <w:vAlign w:val="center"/>
            <w:hideMark/>
          </w:tcPr>
          <w:p w14:paraId="1C0E2C98" w14:textId="77777777" w:rsidR="0070450A" w:rsidRPr="00C81954" w:rsidRDefault="0070450A" w:rsidP="00FA2358">
            <w:pPr>
              <w:pStyle w:val="afffffffa"/>
            </w:pPr>
            <w:r w:rsidRPr="00C81954">
              <w:t>86,238</w:t>
            </w:r>
          </w:p>
        </w:tc>
        <w:tc>
          <w:tcPr>
            <w:tcW w:w="534" w:type="pct"/>
            <w:shd w:val="clear" w:color="auto" w:fill="auto"/>
            <w:vAlign w:val="center"/>
            <w:hideMark/>
          </w:tcPr>
          <w:p w14:paraId="66D17BCA" w14:textId="77777777" w:rsidR="0070450A" w:rsidRPr="00C81954" w:rsidRDefault="0070450A" w:rsidP="00FA2358">
            <w:pPr>
              <w:pStyle w:val="afffffffa"/>
            </w:pPr>
            <w:r w:rsidRPr="00C81954">
              <w:t>90,489</w:t>
            </w:r>
          </w:p>
        </w:tc>
        <w:tc>
          <w:tcPr>
            <w:tcW w:w="534" w:type="pct"/>
            <w:shd w:val="clear" w:color="auto" w:fill="auto"/>
            <w:vAlign w:val="center"/>
            <w:hideMark/>
          </w:tcPr>
          <w:p w14:paraId="0D86D38C" w14:textId="77777777" w:rsidR="0070450A" w:rsidRPr="00C81954" w:rsidRDefault="0070450A" w:rsidP="00FA2358">
            <w:pPr>
              <w:pStyle w:val="afffffffa"/>
            </w:pPr>
            <w:r w:rsidRPr="00C81954">
              <w:t>96,458</w:t>
            </w:r>
          </w:p>
        </w:tc>
      </w:tr>
      <w:tr w:rsidR="0070450A" w:rsidRPr="00C81954" w14:paraId="0E199348" w14:textId="77777777" w:rsidTr="0070450A">
        <w:trPr>
          <w:trHeight w:val="20"/>
        </w:trPr>
        <w:tc>
          <w:tcPr>
            <w:tcW w:w="1916" w:type="pct"/>
            <w:shd w:val="clear" w:color="auto" w:fill="auto"/>
            <w:vAlign w:val="center"/>
            <w:hideMark/>
          </w:tcPr>
          <w:p w14:paraId="09FAEADE" w14:textId="77777777" w:rsidR="0070450A" w:rsidRPr="00C81954" w:rsidRDefault="0070450A" w:rsidP="00FA2358">
            <w:pPr>
              <w:pStyle w:val="afffffffa"/>
            </w:pPr>
            <w:r w:rsidRPr="00C81954">
              <w:t>То же в % от передачи</w:t>
            </w:r>
          </w:p>
        </w:tc>
        <w:tc>
          <w:tcPr>
            <w:tcW w:w="415" w:type="pct"/>
            <w:shd w:val="clear" w:color="auto" w:fill="auto"/>
            <w:vAlign w:val="center"/>
            <w:hideMark/>
          </w:tcPr>
          <w:p w14:paraId="7A11091B" w14:textId="77777777" w:rsidR="0070450A" w:rsidRPr="00C81954" w:rsidRDefault="0070450A" w:rsidP="00FA2358">
            <w:pPr>
              <w:pStyle w:val="afffffffa"/>
            </w:pPr>
            <w:r w:rsidRPr="00C81954">
              <w:t>%</w:t>
            </w:r>
          </w:p>
        </w:tc>
        <w:tc>
          <w:tcPr>
            <w:tcW w:w="534" w:type="pct"/>
            <w:shd w:val="clear" w:color="auto" w:fill="auto"/>
            <w:vAlign w:val="center"/>
            <w:hideMark/>
          </w:tcPr>
          <w:p w14:paraId="7A97556E" w14:textId="77777777" w:rsidR="0070450A" w:rsidRPr="00C81954" w:rsidRDefault="0070450A" w:rsidP="00FA2358">
            <w:pPr>
              <w:pStyle w:val="afffffffa"/>
            </w:pPr>
            <w:r w:rsidRPr="00C81954">
              <w:t>26%</w:t>
            </w:r>
          </w:p>
        </w:tc>
        <w:tc>
          <w:tcPr>
            <w:tcW w:w="534" w:type="pct"/>
            <w:shd w:val="clear" w:color="auto" w:fill="auto"/>
            <w:vAlign w:val="center"/>
            <w:hideMark/>
          </w:tcPr>
          <w:p w14:paraId="1AB54A49" w14:textId="77777777" w:rsidR="0070450A" w:rsidRPr="00C81954" w:rsidRDefault="0070450A" w:rsidP="00FA2358">
            <w:pPr>
              <w:pStyle w:val="afffffffa"/>
            </w:pPr>
            <w:r w:rsidRPr="00C81954">
              <w:t>26%</w:t>
            </w:r>
          </w:p>
        </w:tc>
        <w:tc>
          <w:tcPr>
            <w:tcW w:w="534" w:type="pct"/>
            <w:shd w:val="clear" w:color="auto" w:fill="auto"/>
            <w:vAlign w:val="center"/>
            <w:hideMark/>
          </w:tcPr>
          <w:p w14:paraId="37EF8698" w14:textId="77777777" w:rsidR="0070450A" w:rsidRPr="00C81954" w:rsidRDefault="0070450A" w:rsidP="00FA2358">
            <w:pPr>
              <w:pStyle w:val="afffffffa"/>
            </w:pPr>
            <w:r w:rsidRPr="00C81954">
              <w:t>23%</w:t>
            </w:r>
          </w:p>
        </w:tc>
        <w:tc>
          <w:tcPr>
            <w:tcW w:w="534" w:type="pct"/>
            <w:shd w:val="clear" w:color="auto" w:fill="auto"/>
            <w:vAlign w:val="center"/>
            <w:hideMark/>
          </w:tcPr>
          <w:p w14:paraId="7B0B5845" w14:textId="77777777" w:rsidR="0070450A" w:rsidRPr="00C81954" w:rsidRDefault="0070450A" w:rsidP="00FA2358">
            <w:pPr>
              <w:pStyle w:val="afffffffa"/>
            </w:pPr>
            <w:r w:rsidRPr="00C81954">
              <w:t>22%</w:t>
            </w:r>
          </w:p>
        </w:tc>
        <w:tc>
          <w:tcPr>
            <w:tcW w:w="534" w:type="pct"/>
            <w:shd w:val="clear" w:color="auto" w:fill="auto"/>
            <w:vAlign w:val="center"/>
            <w:hideMark/>
          </w:tcPr>
          <w:p w14:paraId="7D465436" w14:textId="77777777" w:rsidR="0070450A" w:rsidRPr="00C81954" w:rsidRDefault="0070450A" w:rsidP="00FA2358">
            <w:pPr>
              <w:pStyle w:val="afffffffa"/>
            </w:pPr>
            <w:r w:rsidRPr="00C81954">
              <w:t>24%</w:t>
            </w:r>
          </w:p>
        </w:tc>
      </w:tr>
      <w:tr w:rsidR="0070450A" w:rsidRPr="00C81954" w14:paraId="73524B76" w14:textId="77777777" w:rsidTr="0070450A">
        <w:trPr>
          <w:trHeight w:val="20"/>
        </w:trPr>
        <w:tc>
          <w:tcPr>
            <w:tcW w:w="1916" w:type="pct"/>
            <w:shd w:val="clear" w:color="auto" w:fill="auto"/>
            <w:vAlign w:val="center"/>
            <w:hideMark/>
          </w:tcPr>
          <w:p w14:paraId="0633E7C8" w14:textId="77777777" w:rsidR="0070450A" w:rsidRPr="00C81954" w:rsidRDefault="0070450A" w:rsidP="00FA2358">
            <w:pPr>
              <w:pStyle w:val="afffffffa"/>
            </w:pPr>
            <w:r w:rsidRPr="00C81954">
              <w:t>Отпуск (полезный отпуск) из тепловой сети,</w:t>
            </w:r>
          </w:p>
        </w:tc>
        <w:tc>
          <w:tcPr>
            <w:tcW w:w="415" w:type="pct"/>
            <w:shd w:val="clear" w:color="auto" w:fill="auto"/>
            <w:vAlign w:val="center"/>
            <w:hideMark/>
          </w:tcPr>
          <w:p w14:paraId="104FA718" w14:textId="77777777" w:rsidR="0070450A" w:rsidRPr="00C81954" w:rsidRDefault="0070450A" w:rsidP="00FA2358">
            <w:pPr>
              <w:pStyle w:val="afffffffa"/>
            </w:pPr>
            <w:r w:rsidRPr="00C81954">
              <w:t>тыс. Гкал</w:t>
            </w:r>
          </w:p>
        </w:tc>
        <w:tc>
          <w:tcPr>
            <w:tcW w:w="534" w:type="pct"/>
            <w:shd w:val="clear" w:color="auto" w:fill="auto"/>
            <w:vAlign w:val="center"/>
            <w:hideMark/>
          </w:tcPr>
          <w:p w14:paraId="5ACA097A" w14:textId="77777777" w:rsidR="0070450A" w:rsidRPr="00C81954" w:rsidRDefault="0070450A" w:rsidP="00FA2358">
            <w:pPr>
              <w:pStyle w:val="afffffffa"/>
            </w:pPr>
            <w:r w:rsidRPr="00C81954">
              <w:t>307,955</w:t>
            </w:r>
          </w:p>
        </w:tc>
        <w:tc>
          <w:tcPr>
            <w:tcW w:w="534" w:type="pct"/>
            <w:shd w:val="clear" w:color="auto" w:fill="auto"/>
            <w:vAlign w:val="center"/>
            <w:hideMark/>
          </w:tcPr>
          <w:p w14:paraId="13DA6B49" w14:textId="77777777" w:rsidR="0070450A" w:rsidRPr="00C81954" w:rsidRDefault="0070450A" w:rsidP="00FA2358">
            <w:pPr>
              <w:pStyle w:val="afffffffa"/>
            </w:pPr>
            <w:r w:rsidRPr="00C81954">
              <w:t>288,888</w:t>
            </w:r>
          </w:p>
        </w:tc>
        <w:tc>
          <w:tcPr>
            <w:tcW w:w="534" w:type="pct"/>
            <w:shd w:val="clear" w:color="auto" w:fill="auto"/>
            <w:vAlign w:val="center"/>
            <w:hideMark/>
          </w:tcPr>
          <w:p w14:paraId="3D527A74" w14:textId="77777777" w:rsidR="0070450A" w:rsidRPr="00C81954" w:rsidRDefault="0070450A" w:rsidP="00FA2358">
            <w:pPr>
              <w:pStyle w:val="afffffffa"/>
            </w:pPr>
            <w:r w:rsidRPr="00C81954">
              <w:t>283,653</w:t>
            </w:r>
          </w:p>
        </w:tc>
        <w:tc>
          <w:tcPr>
            <w:tcW w:w="534" w:type="pct"/>
            <w:shd w:val="clear" w:color="auto" w:fill="auto"/>
            <w:vAlign w:val="center"/>
            <w:hideMark/>
          </w:tcPr>
          <w:p w14:paraId="2030910E" w14:textId="77777777" w:rsidR="0070450A" w:rsidRPr="00C81954" w:rsidRDefault="0070450A" w:rsidP="00FA2358">
            <w:pPr>
              <w:pStyle w:val="afffffffa"/>
            </w:pPr>
            <w:r w:rsidRPr="00C81954">
              <w:t>314,273</w:t>
            </w:r>
          </w:p>
        </w:tc>
        <w:tc>
          <w:tcPr>
            <w:tcW w:w="534" w:type="pct"/>
            <w:shd w:val="clear" w:color="auto" w:fill="auto"/>
            <w:vAlign w:val="center"/>
            <w:hideMark/>
          </w:tcPr>
          <w:p w14:paraId="0239828F" w14:textId="77777777" w:rsidR="0070450A" w:rsidRPr="00C81954" w:rsidRDefault="0070450A" w:rsidP="00FA2358">
            <w:pPr>
              <w:pStyle w:val="afffffffa"/>
            </w:pPr>
            <w:r w:rsidRPr="00C81954">
              <w:t>301,813</w:t>
            </w:r>
          </w:p>
        </w:tc>
      </w:tr>
      <w:tr w:rsidR="0070450A" w:rsidRPr="00C81954" w14:paraId="4481A0EB" w14:textId="77777777" w:rsidTr="0070450A">
        <w:trPr>
          <w:trHeight w:val="20"/>
        </w:trPr>
        <w:tc>
          <w:tcPr>
            <w:tcW w:w="1916" w:type="pct"/>
            <w:shd w:val="clear" w:color="auto" w:fill="auto"/>
            <w:vAlign w:val="center"/>
            <w:hideMark/>
          </w:tcPr>
          <w:p w14:paraId="3725F1D2" w14:textId="77777777" w:rsidR="0070450A" w:rsidRPr="00C81954" w:rsidRDefault="0070450A" w:rsidP="00FA2358">
            <w:pPr>
              <w:pStyle w:val="afffffffa"/>
            </w:pPr>
            <w:r w:rsidRPr="00C81954">
              <w:t>Операционные (подконтрольные) расходы,</w:t>
            </w:r>
          </w:p>
        </w:tc>
        <w:tc>
          <w:tcPr>
            <w:tcW w:w="415" w:type="pct"/>
            <w:shd w:val="clear" w:color="auto" w:fill="auto"/>
            <w:vAlign w:val="center"/>
            <w:hideMark/>
          </w:tcPr>
          <w:p w14:paraId="45BACABF" w14:textId="77777777" w:rsidR="0070450A" w:rsidRPr="00C81954" w:rsidRDefault="0070450A" w:rsidP="00FA2358">
            <w:pPr>
              <w:pStyle w:val="afffffffa"/>
            </w:pPr>
            <w:r w:rsidRPr="00C81954">
              <w:t>тыс. руб.</w:t>
            </w:r>
          </w:p>
        </w:tc>
        <w:tc>
          <w:tcPr>
            <w:tcW w:w="534" w:type="pct"/>
            <w:shd w:val="clear" w:color="auto" w:fill="auto"/>
            <w:vAlign w:val="center"/>
            <w:hideMark/>
          </w:tcPr>
          <w:p w14:paraId="2A00E9D7" w14:textId="77777777" w:rsidR="0070450A" w:rsidRPr="00C81954" w:rsidRDefault="0070450A" w:rsidP="00FA2358">
            <w:pPr>
              <w:pStyle w:val="afffffffa"/>
            </w:pPr>
            <w:r w:rsidRPr="00C81954">
              <w:t>76 248</w:t>
            </w:r>
          </w:p>
        </w:tc>
        <w:tc>
          <w:tcPr>
            <w:tcW w:w="534" w:type="pct"/>
            <w:shd w:val="clear" w:color="auto" w:fill="auto"/>
            <w:vAlign w:val="center"/>
            <w:hideMark/>
          </w:tcPr>
          <w:p w14:paraId="00179887" w14:textId="77777777" w:rsidR="0070450A" w:rsidRPr="00C81954" w:rsidRDefault="0070450A" w:rsidP="00FA2358">
            <w:pPr>
              <w:pStyle w:val="afffffffa"/>
            </w:pPr>
            <w:r w:rsidRPr="00C81954">
              <w:t>60 575</w:t>
            </w:r>
          </w:p>
        </w:tc>
        <w:tc>
          <w:tcPr>
            <w:tcW w:w="534" w:type="pct"/>
            <w:shd w:val="clear" w:color="auto" w:fill="auto"/>
            <w:vAlign w:val="center"/>
            <w:hideMark/>
          </w:tcPr>
          <w:p w14:paraId="24432818" w14:textId="77777777" w:rsidR="0070450A" w:rsidRPr="00C81954" w:rsidRDefault="0070450A" w:rsidP="00FA2358">
            <w:pPr>
              <w:pStyle w:val="afffffffa"/>
            </w:pPr>
            <w:r w:rsidRPr="00C81954">
              <w:t>66 372</w:t>
            </w:r>
          </w:p>
        </w:tc>
        <w:tc>
          <w:tcPr>
            <w:tcW w:w="534" w:type="pct"/>
            <w:shd w:val="clear" w:color="auto" w:fill="auto"/>
            <w:vAlign w:val="center"/>
            <w:hideMark/>
          </w:tcPr>
          <w:p w14:paraId="3F65EB46" w14:textId="77777777" w:rsidR="0070450A" w:rsidRPr="00C81954" w:rsidRDefault="0070450A" w:rsidP="00FA2358">
            <w:pPr>
              <w:pStyle w:val="afffffffa"/>
            </w:pPr>
            <w:r w:rsidRPr="00C81954">
              <w:t>56 413</w:t>
            </w:r>
          </w:p>
        </w:tc>
        <w:tc>
          <w:tcPr>
            <w:tcW w:w="534" w:type="pct"/>
            <w:shd w:val="clear" w:color="auto" w:fill="auto"/>
            <w:vAlign w:val="center"/>
            <w:hideMark/>
          </w:tcPr>
          <w:p w14:paraId="43FFB9A4" w14:textId="77777777" w:rsidR="0070450A" w:rsidRPr="00C81954" w:rsidRDefault="0070450A" w:rsidP="00FA2358">
            <w:pPr>
              <w:pStyle w:val="afffffffa"/>
            </w:pPr>
            <w:r w:rsidRPr="00C81954">
              <w:t>101 945</w:t>
            </w:r>
          </w:p>
        </w:tc>
      </w:tr>
      <w:tr w:rsidR="0070450A" w:rsidRPr="00C81954" w14:paraId="698D3DC2" w14:textId="77777777" w:rsidTr="0070450A">
        <w:trPr>
          <w:trHeight w:val="20"/>
        </w:trPr>
        <w:tc>
          <w:tcPr>
            <w:tcW w:w="1916" w:type="pct"/>
            <w:shd w:val="clear" w:color="auto" w:fill="auto"/>
            <w:vAlign w:val="center"/>
            <w:hideMark/>
          </w:tcPr>
          <w:p w14:paraId="3C073721" w14:textId="77777777" w:rsidR="0070450A" w:rsidRPr="00C81954" w:rsidRDefault="0070450A" w:rsidP="00FA2358">
            <w:pPr>
              <w:pStyle w:val="afffffffa"/>
            </w:pPr>
            <w:r w:rsidRPr="00C81954">
              <w:t>Неподконтрольные расходы,</w:t>
            </w:r>
          </w:p>
        </w:tc>
        <w:tc>
          <w:tcPr>
            <w:tcW w:w="415" w:type="pct"/>
            <w:shd w:val="clear" w:color="auto" w:fill="auto"/>
            <w:vAlign w:val="center"/>
            <w:hideMark/>
          </w:tcPr>
          <w:p w14:paraId="7BDACC12" w14:textId="77777777" w:rsidR="0070450A" w:rsidRPr="00C81954" w:rsidRDefault="0070450A" w:rsidP="00FA2358">
            <w:pPr>
              <w:pStyle w:val="afffffffa"/>
            </w:pPr>
            <w:r w:rsidRPr="00C81954">
              <w:t>тыс. руб.</w:t>
            </w:r>
          </w:p>
        </w:tc>
        <w:tc>
          <w:tcPr>
            <w:tcW w:w="534" w:type="pct"/>
            <w:shd w:val="clear" w:color="auto" w:fill="auto"/>
            <w:vAlign w:val="center"/>
            <w:hideMark/>
          </w:tcPr>
          <w:p w14:paraId="13D3BBA3" w14:textId="77777777" w:rsidR="0070450A" w:rsidRPr="00C81954" w:rsidRDefault="0070450A" w:rsidP="00FA2358">
            <w:pPr>
              <w:pStyle w:val="afffffffa"/>
            </w:pPr>
            <w:r w:rsidRPr="00C81954">
              <w:t>32 849</w:t>
            </w:r>
          </w:p>
        </w:tc>
        <w:tc>
          <w:tcPr>
            <w:tcW w:w="534" w:type="pct"/>
            <w:shd w:val="clear" w:color="auto" w:fill="auto"/>
            <w:vAlign w:val="center"/>
            <w:hideMark/>
          </w:tcPr>
          <w:p w14:paraId="3CD221AD" w14:textId="77777777" w:rsidR="0070450A" w:rsidRPr="00C81954" w:rsidRDefault="0070450A" w:rsidP="00FA2358">
            <w:pPr>
              <w:pStyle w:val="afffffffa"/>
            </w:pPr>
            <w:r w:rsidRPr="00C81954">
              <w:t>14 070</w:t>
            </w:r>
          </w:p>
        </w:tc>
        <w:tc>
          <w:tcPr>
            <w:tcW w:w="534" w:type="pct"/>
            <w:shd w:val="clear" w:color="auto" w:fill="auto"/>
            <w:vAlign w:val="center"/>
            <w:hideMark/>
          </w:tcPr>
          <w:p w14:paraId="6462ABEF" w14:textId="77777777" w:rsidR="0070450A" w:rsidRPr="00C81954" w:rsidRDefault="0070450A" w:rsidP="00FA2358">
            <w:pPr>
              <w:pStyle w:val="afffffffa"/>
            </w:pPr>
            <w:r w:rsidRPr="00C81954">
              <w:t>14 623</w:t>
            </w:r>
          </w:p>
        </w:tc>
        <w:tc>
          <w:tcPr>
            <w:tcW w:w="534" w:type="pct"/>
            <w:shd w:val="clear" w:color="auto" w:fill="auto"/>
            <w:vAlign w:val="center"/>
            <w:hideMark/>
          </w:tcPr>
          <w:p w14:paraId="386AD19B" w14:textId="77777777" w:rsidR="0070450A" w:rsidRPr="00C81954" w:rsidRDefault="0070450A" w:rsidP="00FA2358">
            <w:pPr>
              <w:pStyle w:val="afffffffa"/>
            </w:pPr>
            <w:r w:rsidRPr="00C81954">
              <w:t>22 160</w:t>
            </w:r>
          </w:p>
        </w:tc>
        <w:tc>
          <w:tcPr>
            <w:tcW w:w="534" w:type="pct"/>
            <w:shd w:val="clear" w:color="auto" w:fill="auto"/>
            <w:vAlign w:val="center"/>
            <w:hideMark/>
          </w:tcPr>
          <w:p w14:paraId="74F802B8" w14:textId="77777777" w:rsidR="0070450A" w:rsidRPr="00C81954" w:rsidRDefault="0070450A" w:rsidP="00FA2358">
            <w:pPr>
              <w:pStyle w:val="afffffffa"/>
            </w:pPr>
            <w:r w:rsidRPr="00C81954">
              <w:t>32 313</w:t>
            </w:r>
          </w:p>
        </w:tc>
      </w:tr>
      <w:tr w:rsidR="0070450A" w:rsidRPr="00C81954" w14:paraId="271EE724" w14:textId="77777777" w:rsidTr="0070450A">
        <w:trPr>
          <w:trHeight w:val="20"/>
        </w:trPr>
        <w:tc>
          <w:tcPr>
            <w:tcW w:w="1916" w:type="pct"/>
            <w:shd w:val="clear" w:color="auto" w:fill="auto"/>
            <w:vAlign w:val="center"/>
            <w:hideMark/>
          </w:tcPr>
          <w:p w14:paraId="6A87317D" w14:textId="77777777" w:rsidR="0070450A" w:rsidRPr="00C81954" w:rsidRDefault="0070450A" w:rsidP="00FA2358">
            <w:pPr>
              <w:pStyle w:val="afffffffa"/>
            </w:pPr>
            <w:r w:rsidRPr="00C81954">
              <w:t>Расходы на приобретение (производство) энергетических ресурсов, холодной воды и теплоносителя,</w:t>
            </w:r>
          </w:p>
        </w:tc>
        <w:tc>
          <w:tcPr>
            <w:tcW w:w="415" w:type="pct"/>
            <w:shd w:val="clear" w:color="auto" w:fill="auto"/>
            <w:vAlign w:val="center"/>
            <w:hideMark/>
          </w:tcPr>
          <w:p w14:paraId="5F826578" w14:textId="77777777" w:rsidR="0070450A" w:rsidRPr="00C81954" w:rsidRDefault="0070450A" w:rsidP="00FA2358">
            <w:pPr>
              <w:pStyle w:val="afffffffa"/>
            </w:pPr>
            <w:r w:rsidRPr="00C81954">
              <w:t>тыс. руб.</w:t>
            </w:r>
          </w:p>
        </w:tc>
        <w:tc>
          <w:tcPr>
            <w:tcW w:w="534" w:type="pct"/>
            <w:shd w:val="clear" w:color="auto" w:fill="auto"/>
            <w:vAlign w:val="center"/>
            <w:hideMark/>
          </w:tcPr>
          <w:p w14:paraId="287B9D5D" w14:textId="77777777" w:rsidR="0070450A" w:rsidRPr="00C81954" w:rsidRDefault="0070450A" w:rsidP="00FA2358">
            <w:pPr>
              <w:pStyle w:val="afffffffa"/>
            </w:pPr>
            <w:r w:rsidRPr="00C81954">
              <w:t>18 576</w:t>
            </w:r>
          </w:p>
        </w:tc>
        <w:tc>
          <w:tcPr>
            <w:tcW w:w="534" w:type="pct"/>
            <w:shd w:val="clear" w:color="auto" w:fill="auto"/>
            <w:vAlign w:val="center"/>
            <w:hideMark/>
          </w:tcPr>
          <w:p w14:paraId="2950BA6D" w14:textId="77777777" w:rsidR="0070450A" w:rsidRPr="00C81954" w:rsidRDefault="0070450A" w:rsidP="00FA2358">
            <w:pPr>
              <w:pStyle w:val="afffffffa"/>
            </w:pPr>
            <w:r w:rsidRPr="00C81954">
              <w:t>20 686</w:t>
            </w:r>
          </w:p>
        </w:tc>
        <w:tc>
          <w:tcPr>
            <w:tcW w:w="534" w:type="pct"/>
            <w:shd w:val="clear" w:color="auto" w:fill="auto"/>
            <w:vAlign w:val="center"/>
            <w:hideMark/>
          </w:tcPr>
          <w:p w14:paraId="190C9F92" w14:textId="77777777" w:rsidR="0070450A" w:rsidRPr="00C81954" w:rsidRDefault="0070450A" w:rsidP="00FA2358">
            <w:pPr>
              <w:pStyle w:val="afffffffa"/>
            </w:pPr>
            <w:r w:rsidRPr="00C81954">
              <w:t>16 628</w:t>
            </w:r>
          </w:p>
        </w:tc>
        <w:tc>
          <w:tcPr>
            <w:tcW w:w="534" w:type="pct"/>
            <w:shd w:val="clear" w:color="auto" w:fill="auto"/>
            <w:vAlign w:val="center"/>
            <w:hideMark/>
          </w:tcPr>
          <w:p w14:paraId="145271D1" w14:textId="77777777" w:rsidR="0070450A" w:rsidRPr="00C81954" w:rsidRDefault="0070450A" w:rsidP="00FA2358">
            <w:pPr>
              <w:pStyle w:val="afffffffa"/>
            </w:pPr>
            <w:r w:rsidRPr="00C81954">
              <w:t>10 297</w:t>
            </w:r>
          </w:p>
        </w:tc>
        <w:tc>
          <w:tcPr>
            <w:tcW w:w="534" w:type="pct"/>
            <w:shd w:val="clear" w:color="auto" w:fill="auto"/>
            <w:vAlign w:val="center"/>
            <w:hideMark/>
          </w:tcPr>
          <w:p w14:paraId="39E5273B" w14:textId="77777777" w:rsidR="0070450A" w:rsidRPr="00C81954" w:rsidRDefault="0070450A" w:rsidP="00FA2358">
            <w:pPr>
              <w:pStyle w:val="afffffffa"/>
            </w:pPr>
            <w:r w:rsidRPr="00C81954">
              <w:t>10 426</w:t>
            </w:r>
          </w:p>
        </w:tc>
      </w:tr>
      <w:tr w:rsidR="0070450A" w:rsidRPr="00C81954" w14:paraId="3E53872A" w14:textId="77777777" w:rsidTr="0070450A">
        <w:trPr>
          <w:trHeight w:val="20"/>
        </w:trPr>
        <w:tc>
          <w:tcPr>
            <w:tcW w:w="1916" w:type="pct"/>
            <w:shd w:val="clear" w:color="auto" w:fill="auto"/>
            <w:vAlign w:val="center"/>
            <w:hideMark/>
          </w:tcPr>
          <w:p w14:paraId="67960859" w14:textId="77777777" w:rsidR="0070450A" w:rsidRPr="00C81954" w:rsidRDefault="0070450A" w:rsidP="00FA2358">
            <w:pPr>
              <w:pStyle w:val="afffffffa"/>
            </w:pPr>
            <w:r w:rsidRPr="00C81954">
              <w:t>Прибыль,</w:t>
            </w:r>
          </w:p>
        </w:tc>
        <w:tc>
          <w:tcPr>
            <w:tcW w:w="415" w:type="pct"/>
            <w:shd w:val="clear" w:color="auto" w:fill="auto"/>
            <w:vAlign w:val="center"/>
            <w:hideMark/>
          </w:tcPr>
          <w:p w14:paraId="01CB27FC" w14:textId="77777777" w:rsidR="0070450A" w:rsidRPr="00C81954" w:rsidRDefault="0070450A" w:rsidP="00FA2358">
            <w:pPr>
              <w:pStyle w:val="afffffffa"/>
            </w:pPr>
            <w:r w:rsidRPr="00C81954">
              <w:t>тыс. руб.</w:t>
            </w:r>
          </w:p>
        </w:tc>
        <w:tc>
          <w:tcPr>
            <w:tcW w:w="534" w:type="pct"/>
            <w:shd w:val="clear" w:color="auto" w:fill="auto"/>
            <w:vAlign w:val="center"/>
            <w:hideMark/>
          </w:tcPr>
          <w:p w14:paraId="69C9A65E" w14:textId="77777777" w:rsidR="0070450A" w:rsidRPr="00C81954" w:rsidRDefault="0070450A" w:rsidP="00FA2358">
            <w:pPr>
              <w:pStyle w:val="afffffffa"/>
            </w:pPr>
            <w:r w:rsidRPr="00C81954">
              <w:t>5 617</w:t>
            </w:r>
          </w:p>
        </w:tc>
        <w:tc>
          <w:tcPr>
            <w:tcW w:w="534" w:type="pct"/>
            <w:shd w:val="clear" w:color="auto" w:fill="auto"/>
            <w:vAlign w:val="center"/>
            <w:hideMark/>
          </w:tcPr>
          <w:p w14:paraId="78004A5A" w14:textId="77777777" w:rsidR="0070450A" w:rsidRPr="00C81954" w:rsidRDefault="0070450A" w:rsidP="00FA2358">
            <w:pPr>
              <w:pStyle w:val="afffffffa"/>
            </w:pPr>
            <w:r w:rsidRPr="00C81954">
              <w:t>7 916</w:t>
            </w:r>
          </w:p>
        </w:tc>
        <w:tc>
          <w:tcPr>
            <w:tcW w:w="534" w:type="pct"/>
            <w:shd w:val="clear" w:color="auto" w:fill="auto"/>
            <w:vAlign w:val="center"/>
            <w:hideMark/>
          </w:tcPr>
          <w:p w14:paraId="3E31463F" w14:textId="77777777" w:rsidR="0070450A" w:rsidRPr="00C81954" w:rsidRDefault="0070450A" w:rsidP="00FA2358">
            <w:pPr>
              <w:pStyle w:val="afffffffa"/>
            </w:pPr>
            <w:r w:rsidRPr="00C81954">
              <w:t>18 318</w:t>
            </w:r>
          </w:p>
        </w:tc>
        <w:tc>
          <w:tcPr>
            <w:tcW w:w="534" w:type="pct"/>
            <w:shd w:val="clear" w:color="auto" w:fill="auto"/>
            <w:vAlign w:val="center"/>
            <w:hideMark/>
          </w:tcPr>
          <w:p w14:paraId="0360B9EE" w14:textId="77777777" w:rsidR="0070450A" w:rsidRPr="00C81954" w:rsidRDefault="0070450A" w:rsidP="00FA2358">
            <w:pPr>
              <w:pStyle w:val="afffffffa"/>
            </w:pPr>
            <w:r w:rsidRPr="00C81954">
              <w:t>16 828</w:t>
            </w:r>
          </w:p>
        </w:tc>
        <w:tc>
          <w:tcPr>
            <w:tcW w:w="534" w:type="pct"/>
            <w:shd w:val="clear" w:color="auto" w:fill="auto"/>
            <w:vAlign w:val="center"/>
            <w:hideMark/>
          </w:tcPr>
          <w:p w14:paraId="30C9872D" w14:textId="77777777" w:rsidR="0070450A" w:rsidRPr="00C81954" w:rsidRDefault="0070450A" w:rsidP="00FA2358">
            <w:pPr>
              <w:pStyle w:val="afffffffa"/>
            </w:pPr>
            <w:r w:rsidRPr="00C81954">
              <w:t>27 071</w:t>
            </w:r>
          </w:p>
        </w:tc>
      </w:tr>
      <w:tr w:rsidR="0070450A" w:rsidRPr="00C81954" w14:paraId="264D2D60" w14:textId="77777777" w:rsidTr="0070450A">
        <w:trPr>
          <w:trHeight w:val="20"/>
        </w:trPr>
        <w:tc>
          <w:tcPr>
            <w:tcW w:w="1916" w:type="pct"/>
            <w:shd w:val="clear" w:color="auto" w:fill="auto"/>
            <w:vAlign w:val="center"/>
            <w:hideMark/>
          </w:tcPr>
          <w:p w14:paraId="25752A7B" w14:textId="77777777" w:rsidR="0070450A" w:rsidRPr="00C81954" w:rsidRDefault="0070450A" w:rsidP="00FA2358">
            <w:pPr>
              <w:pStyle w:val="afffffffa"/>
            </w:pPr>
            <w:r w:rsidRPr="00C81954">
              <w:t>ИТОГО необходимая валовая выручка</w:t>
            </w:r>
          </w:p>
        </w:tc>
        <w:tc>
          <w:tcPr>
            <w:tcW w:w="415" w:type="pct"/>
            <w:shd w:val="clear" w:color="auto" w:fill="auto"/>
            <w:vAlign w:val="center"/>
            <w:hideMark/>
          </w:tcPr>
          <w:p w14:paraId="1AEB6A75" w14:textId="77777777" w:rsidR="0070450A" w:rsidRPr="00C81954" w:rsidRDefault="0070450A" w:rsidP="00FA2358">
            <w:pPr>
              <w:pStyle w:val="afffffffa"/>
            </w:pPr>
            <w:r w:rsidRPr="00C81954">
              <w:t>тыс. руб.</w:t>
            </w:r>
          </w:p>
        </w:tc>
        <w:tc>
          <w:tcPr>
            <w:tcW w:w="534" w:type="pct"/>
            <w:shd w:val="clear" w:color="auto" w:fill="auto"/>
            <w:vAlign w:val="center"/>
            <w:hideMark/>
          </w:tcPr>
          <w:p w14:paraId="545FBFB4" w14:textId="77777777" w:rsidR="0070450A" w:rsidRPr="00C81954" w:rsidRDefault="0070450A" w:rsidP="00FA2358">
            <w:pPr>
              <w:pStyle w:val="afffffffa"/>
            </w:pPr>
            <w:r w:rsidRPr="00C81954">
              <w:t>133 290</w:t>
            </w:r>
          </w:p>
        </w:tc>
        <w:tc>
          <w:tcPr>
            <w:tcW w:w="534" w:type="pct"/>
            <w:shd w:val="clear" w:color="auto" w:fill="auto"/>
            <w:vAlign w:val="center"/>
            <w:hideMark/>
          </w:tcPr>
          <w:p w14:paraId="784A34E1" w14:textId="77777777" w:rsidR="0070450A" w:rsidRPr="00C81954" w:rsidRDefault="0070450A" w:rsidP="00FA2358">
            <w:pPr>
              <w:pStyle w:val="afffffffa"/>
            </w:pPr>
            <w:r w:rsidRPr="00C81954">
              <w:t>103 247</w:t>
            </w:r>
          </w:p>
        </w:tc>
        <w:tc>
          <w:tcPr>
            <w:tcW w:w="534" w:type="pct"/>
            <w:shd w:val="clear" w:color="auto" w:fill="auto"/>
            <w:vAlign w:val="center"/>
            <w:hideMark/>
          </w:tcPr>
          <w:p w14:paraId="51DB896F" w14:textId="77777777" w:rsidR="0070450A" w:rsidRPr="00C81954" w:rsidRDefault="0070450A" w:rsidP="00FA2358">
            <w:pPr>
              <w:pStyle w:val="afffffffa"/>
            </w:pPr>
            <w:r w:rsidRPr="00C81954">
              <w:t>115 940</w:t>
            </w:r>
          </w:p>
        </w:tc>
        <w:tc>
          <w:tcPr>
            <w:tcW w:w="534" w:type="pct"/>
            <w:shd w:val="clear" w:color="auto" w:fill="auto"/>
            <w:vAlign w:val="center"/>
            <w:hideMark/>
          </w:tcPr>
          <w:p w14:paraId="6E343E2A" w14:textId="77777777" w:rsidR="0070450A" w:rsidRPr="00C81954" w:rsidRDefault="0070450A" w:rsidP="00FA2358">
            <w:pPr>
              <w:pStyle w:val="afffffffa"/>
            </w:pPr>
            <w:r w:rsidRPr="00C81954">
              <w:t>105 698</w:t>
            </w:r>
          </w:p>
        </w:tc>
        <w:tc>
          <w:tcPr>
            <w:tcW w:w="534" w:type="pct"/>
            <w:shd w:val="clear" w:color="auto" w:fill="auto"/>
            <w:vAlign w:val="center"/>
            <w:hideMark/>
          </w:tcPr>
          <w:p w14:paraId="6541BF1A" w14:textId="77777777" w:rsidR="0070450A" w:rsidRPr="00C81954" w:rsidRDefault="0070450A" w:rsidP="00FA2358">
            <w:pPr>
              <w:pStyle w:val="afffffffa"/>
            </w:pPr>
            <w:r w:rsidRPr="00C81954">
              <w:t>171 754</w:t>
            </w:r>
          </w:p>
        </w:tc>
      </w:tr>
    </w:tbl>
    <w:p w14:paraId="79D2890C" w14:textId="77777777" w:rsidR="0070450A" w:rsidRPr="00C81954" w:rsidRDefault="0070450A" w:rsidP="00FA2358">
      <w:pPr>
        <w:pStyle w:val="afe"/>
        <w:rPr>
          <w:rFonts w:eastAsia="TimesNewRoman"/>
        </w:rPr>
      </w:pPr>
    </w:p>
    <w:p w14:paraId="6EC14D1C" w14:textId="376A6075" w:rsidR="0070450A" w:rsidRPr="00C81954" w:rsidRDefault="0070450A" w:rsidP="00FA2358">
      <w:pPr>
        <w:pStyle w:val="afe"/>
        <w:rPr>
          <w:rFonts w:eastAsia="TimesNewRoman"/>
        </w:rPr>
      </w:pPr>
      <w:r w:rsidRPr="00C81954">
        <w:rPr>
          <w:rFonts w:eastAsia="TimesNewRoman"/>
        </w:rPr>
        <w:t xml:space="preserve">Технико-экономические показатели в зоне деятельности ЕТО № 1 (с НДС) ПАО «Т ПЛЮС» Филиал «Пермский» и описание изменений указанных показателей приведены в таблице </w:t>
      </w:r>
      <w:r w:rsidRPr="00C81954">
        <w:rPr>
          <w:rFonts w:eastAsia="TimesNewRoman"/>
        </w:rPr>
        <w:fldChar w:fldCharType="begin"/>
      </w:r>
      <w:r w:rsidRPr="00C81954">
        <w:rPr>
          <w:rFonts w:eastAsia="TimesNewRoman"/>
        </w:rPr>
        <w:instrText xml:space="preserve"> REF _Ref132983773 \h  \* MERGEFORMAT </w:instrText>
      </w:r>
      <w:r w:rsidRPr="00C81954">
        <w:rPr>
          <w:rFonts w:eastAsia="TimesNewRoman"/>
        </w:rPr>
      </w:r>
      <w:r w:rsidRPr="00C81954">
        <w:rPr>
          <w:rFonts w:eastAsia="TimesNewRoman"/>
        </w:rPr>
        <w:fldChar w:fldCharType="separate"/>
      </w:r>
      <w:r w:rsidR="00C81954" w:rsidRPr="00C81954">
        <w:rPr>
          <w:rStyle w:val="afffffff9"/>
        </w:rPr>
        <w:t xml:space="preserve">Таблица </w:t>
      </w:r>
      <w:r w:rsidR="00C81954" w:rsidRPr="00C81954">
        <w:rPr>
          <w:rFonts w:eastAsia="TimesNewRoman"/>
          <w:noProof/>
        </w:rPr>
        <w:t>84</w:t>
      </w:r>
      <w:r w:rsidRPr="00C81954">
        <w:rPr>
          <w:rFonts w:eastAsia="TimesNewRoman"/>
        </w:rPr>
        <w:fldChar w:fldCharType="end"/>
      </w:r>
      <w:r w:rsidRPr="00C81954">
        <w:rPr>
          <w:rFonts w:eastAsia="TimesNewRoman"/>
        </w:rPr>
        <w:t xml:space="preserve"> (</w:t>
      </w:r>
      <w:r w:rsidRPr="00C81954">
        <w:rPr>
          <w:rFonts w:eastAsia="TimesNewRoman"/>
          <w:noProof/>
        </w:rPr>
        <w:t xml:space="preserve">в соответствии с пр. 19.4 к </w:t>
      </w:r>
      <w:r w:rsidRPr="00C81954">
        <w:rPr>
          <w:rFonts w:eastAsia="TimesNewRoman"/>
        </w:rPr>
        <w:t>Методическим указаниям по разработке схем теплоснабжения (утв. приказом Минэнерго России от 5 марта 2019 г. № 212)).</w:t>
      </w:r>
    </w:p>
    <w:p w14:paraId="08B80DC8" w14:textId="1B9018DF" w:rsidR="0070450A" w:rsidRPr="00C81954" w:rsidRDefault="0070450A" w:rsidP="00FA2358">
      <w:pPr>
        <w:pStyle w:val="affff7"/>
      </w:pPr>
      <w:bookmarkStart w:id="480" w:name="_Ref132983773"/>
      <w:bookmarkStart w:id="481" w:name="_Toc136104389"/>
      <w:r w:rsidRPr="00C81954">
        <w:t xml:space="preserve">Таблица </w:t>
      </w:r>
      <w:fldSimple w:instr=" SEQ Таблица \* ARABIC ">
        <w:r w:rsidR="00C81954" w:rsidRPr="00C81954">
          <w:rPr>
            <w:noProof/>
          </w:rPr>
          <w:t>84</w:t>
        </w:r>
      </w:fldSimple>
      <w:bookmarkEnd w:id="480"/>
      <w:r w:rsidRPr="00C81954">
        <w:t>. Технико-экономические показатели в зоне деятельности ЕТО № 1 (с НДС)</w:t>
      </w:r>
      <w:bookmarkEnd w:id="481"/>
      <w:r w:rsidRPr="00C81954">
        <w:t xml:space="preserve"> </w:t>
      </w:r>
    </w:p>
    <w:tbl>
      <w:tblPr>
        <w:tblW w:w="5000" w:type="pct"/>
        <w:tblCellMar>
          <w:left w:w="28" w:type="dxa"/>
          <w:right w:w="28" w:type="dxa"/>
        </w:tblCellMar>
        <w:tblLook w:val="04A0" w:firstRow="1" w:lastRow="0" w:firstColumn="1" w:lastColumn="0" w:noHBand="0" w:noVBand="1"/>
      </w:tblPr>
      <w:tblGrid>
        <w:gridCol w:w="3250"/>
        <w:gridCol w:w="1135"/>
        <w:gridCol w:w="991"/>
        <w:gridCol w:w="992"/>
        <w:gridCol w:w="939"/>
        <w:gridCol w:w="1046"/>
        <w:gridCol w:w="1264"/>
      </w:tblGrid>
      <w:tr w:rsidR="0070450A" w:rsidRPr="00C81954" w14:paraId="6B8079A8" w14:textId="77777777" w:rsidTr="0070450A">
        <w:trPr>
          <w:trHeight w:val="276"/>
          <w:tblHeader/>
        </w:trPr>
        <w:tc>
          <w:tcPr>
            <w:tcW w:w="1690" w:type="pct"/>
            <w:vMerge w:val="restart"/>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17F566A2" w14:textId="77777777" w:rsidR="0070450A" w:rsidRPr="00C81954" w:rsidRDefault="0070450A" w:rsidP="00FA2358">
            <w:pPr>
              <w:pStyle w:val="afffffffa"/>
            </w:pPr>
            <w:r w:rsidRPr="00C81954">
              <w:t>Наименование показателя</w:t>
            </w:r>
          </w:p>
        </w:tc>
        <w:tc>
          <w:tcPr>
            <w:tcW w:w="590"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6F1870" w14:textId="77777777" w:rsidR="0070450A" w:rsidRPr="00C81954" w:rsidRDefault="0070450A" w:rsidP="00FA2358">
            <w:pPr>
              <w:pStyle w:val="afffffffa"/>
            </w:pPr>
            <w:r w:rsidRPr="00C81954">
              <w:t>Ед. изм.</w:t>
            </w:r>
          </w:p>
        </w:tc>
        <w:tc>
          <w:tcPr>
            <w:tcW w:w="51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D095463" w14:textId="77777777" w:rsidR="0070450A" w:rsidRPr="00C81954" w:rsidRDefault="0070450A" w:rsidP="00FA2358">
            <w:pPr>
              <w:pStyle w:val="afffffffa"/>
            </w:pPr>
            <w:r w:rsidRPr="00C81954">
              <w:t>2018 (факт)</w:t>
            </w:r>
          </w:p>
        </w:tc>
        <w:tc>
          <w:tcPr>
            <w:tcW w:w="51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9F70952" w14:textId="77777777" w:rsidR="0070450A" w:rsidRPr="00C81954" w:rsidRDefault="0070450A" w:rsidP="00FA2358">
            <w:pPr>
              <w:pStyle w:val="afffffffa"/>
            </w:pPr>
            <w:r w:rsidRPr="00C81954">
              <w:t>2019 (факт)</w:t>
            </w:r>
          </w:p>
        </w:tc>
        <w:tc>
          <w:tcPr>
            <w:tcW w:w="488"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52D60D6" w14:textId="77777777" w:rsidR="0070450A" w:rsidRPr="00C81954" w:rsidRDefault="0070450A" w:rsidP="00FA2358">
            <w:pPr>
              <w:pStyle w:val="afffffffa"/>
            </w:pPr>
            <w:r w:rsidRPr="00C81954">
              <w:t>2020 (факт)</w:t>
            </w:r>
          </w:p>
        </w:tc>
        <w:tc>
          <w:tcPr>
            <w:tcW w:w="54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8E8C79C" w14:textId="77777777" w:rsidR="0070450A" w:rsidRPr="00C81954" w:rsidRDefault="0070450A" w:rsidP="00FA2358">
            <w:pPr>
              <w:pStyle w:val="afffffffa"/>
            </w:pPr>
            <w:r w:rsidRPr="00C81954">
              <w:t>2021 (факт)</w:t>
            </w:r>
          </w:p>
        </w:tc>
        <w:tc>
          <w:tcPr>
            <w:tcW w:w="65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53E8BA8" w14:textId="77777777" w:rsidR="0070450A" w:rsidRPr="00C81954" w:rsidRDefault="0070450A" w:rsidP="00FA2358">
            <w:pPr>
              <w:pStyle w:val="afffffffa"/>
            </w:pPr>
            <w:r w:rsidRPr="00C81954">
              <w:t>2022 (факт)</w:t>
            </w:r>
          </w:p>
        </w:tc>
      </w:tr>
      <w:tr w:rsidR="0070450A" w:rsidRPr="00C81954" w14:paraId="7E488CC7" w14:textId="77777777" w:rsidTr="0070450A">
        <w:trPr>
          <w:trHeight w:val="276"/>
          <w:tblHeader/>
        </w:trPr>
        <w:tc>
          <w:tcPr>
            <w:tcW w:w="1690" w:type="pct"/>
            <w:vMerge/>
            <w:tcBorders>
              <w:top w:val="single" w:sz="8" w:space="0" w:color="000000"/>
              <w:left w:val="single" w:sz="8" w:space="0" w:color="000000"/>
              <w:bottom w:val="single" w:sz="8" w:space="0" w:color="000000"/>
              <w:right w:val="single" w:sz="8" w:space="0" w:color="000000"/>
            </w:tcBorders>
            <w:vAlign w:val="center"/>
            <w:hideMark/>
          </w:tcPr>
          <w:p w14:paraId="3AC802C4" w14:textId="77777777" w:rsidR="0070450A" w:rsidRPr="00C81954" w:rsidRDefault="0070450A" w:rsidP="00FA2358">
            <w:pPr>
              <w:pStyle w:val="afffffffa"/>
            </w:pPr>
          </w:p>
        </w:tc>
        <w:tc>
          <w:tcPr>
            <w:tcW w:w="590" w:type="pct"/>
            <w:vMerge/>
            <w:tcBorders>
              <w:top w:val="single" w:sz="8" w:space="0" w:color="000000"/>
              <w:left w:val="single" w:sz="8" w:space="0" w:color="000000"/>
              <w:bottom w:val="single" w:sz="8" w:space="0" w:color="000000"/>
              <w:right w:val="single" w:sz="8" w:space="0" w:color="000000"/>
            </w:tcBorders>
            <w:vAlign w:val="center"/>
            <w:hideMark/>
          </w:tcPr>
          <w:p w14:paraId="261EDFDD" w14:textId="77777777" w:rsidR="0070450A" w:rsidRPr="00C81954" w:rsidRDefault="0070450A" w:rsidP="00FA2358">
            <w:pPr>
              <w:pStyle w:val="afffffffa"/>
            </w:pPr>
          </w:p>
        </w:tc>
        <w:tc>
          <w:tcPr>
            <w:tcW w:w="515" w:type="pct"/>
            <w:vMerge/>
            <w:tcBorders>
              <w:top w:val="single" w:sz="8" w:space="0" w:color="auto"/>
              <w:left w:val="single" w:sz="8" w:space="0" w:color="auto"/>
              <w:bottom w:val="single" w:sz="8" w:space="0" w:color="000000"/>
              <w:right w:val="single" w:sz="8" w:space="0" w:color="auto"/>
            </w:tcBorders>
            <w:vAlign w:val="center"/>
            <w:hideMark/>
          </w:tcPr>
          <w:p w14:paraId="097EDFC7" w14:textId="77777777" w:rsidR="0070450A" w:rsidRPr="00C81954" w:rsidRDefault="0070450A" w:rsidP="00FA2358">
            <w:pPr>
              <w:pStyle w:val="afffffffa"/>
            </w:pPr>
          </w:p>
        </w:tc>
        <w:tc>
          <w:tcPr>
            <w:tcW w:w="516" w:type="pct"/>
            <w:vMerge/>
            <w:tcBorders>
              <w:top w:val="single" w:sz="8" w:space="0" w:color="auto"/>
              <w:left w:val="single" w:sz="8" w:space="0" w:color="auto"/>
              <w:bottom w:val="single" w:sz="8" w:space="0" w:color="000000"/>
              <w:right w:val="single" w:sz="8" w:space="0" w:color="auto"/>
            </w:tcBorders>
            <w:vAlign w:val="center"/>
            <w:hideMark/>
          </w:tcPr>
          <w:p w14:paraId="635B9B80" w14:textId="77777777" w:rsidR="0070450A" w:rsidRPr="00C81954" w:rsidRDefault="0070450A" w:rsidP="00FA2358">
            <w:pPr>
              <w:pStyle w:val="afffffffa"/>
            </w:pPr>
          </w:p>
        </w:tc>
        <w:tc>
          <w:tcPr>
            <w:tcW w:w="488" w:type="pct"/>
            <w:vMerge/>
            <w:tcBorders>
              <w:top w:val="single" w:sz="8" w:space="0" w:color="auto"/>
              <w:left w:val="single" w:sz="8" w:space="0" w:color="auto"/>
              <w:bottom w:val="single" w:sz="8" w:space="0" w:color="000000"/>
              <w:right w:val="single" w:sz="8" w:space="0" w:color="auto"/>
            </w:tcBorders>
            <w:vAlign w:val="center"/>
            <w:hideMark/>
          </w:tcPr>
          <w:p w14:paraId="4C695EE8" w14:textId="77777777" w:rsidR="0070450A" w:rsidRPr="00C81954" w:rsidRDefault="0070450A" w:rsidP="00FA2358">
            <w:pPr>
              <w:pStyle w:val="afffffffa"/>
            </w:pPr>
          </w:p>
        </w:tc>
        <w:tc>
          <w:tcPr>
            <w:tcW w:w="544" w:type="pct"/>
            <w:vMerge/>
            <w:tcBorders>
              <w:top w:val="single" w:sz="8" w:space="0" w:color="auto"/>
              <w:left w:val="single" w:sz="8" w:space="0" w:color="auto"/>
              <w:bottom w:val="single" w:sz="8" w:space="0" w:color="000000"/>
              <w:right w:val="single" w:sz="8" w:space="0" w:color="auto"/>
            </w:tcBorders>
            <w:vAlign w:val="center"/>
            <w:hideMark/>
          </w:tcPr>
          <w:p w14:paraId="016AC938" w14:textId="77777777" w:rsidR="0070450A" w:rsidRPr="00C81954" w:rsidRDefault="0070450A" w:rsidP="00FA2358">
            <w:pPr>
              <w:pStyle w:val="afffffffa"/>
            </w:pPr>
          </w:p>
        </w:tc>
        <w:tc>
          <w:tcPr>
            <w:tcW w:w="657" w:type="pct"/>
            <w:vMerge/>
            <w:tcBorders>
              <w:top w:val="single" w:sz="8" w:space="0" w:color="auto"/>
              <w:left w:val="single" w:sz="8" w:space="0" w:color="auto"/>
              <w:bottom w:val="single" w:sz="8" w:space="0" w:color="000000"/>
              <w:right w:val="single" w:sz="8" w:space="0" w:color="auto"/>
            </w:tcBorders>
            <w:vAlign w:val="center"/>
            <w:hideMark/>
          </w:tcPr>
          <w:p w14:paraId="78B62223" w14:textId="77777777" w:rsidR="0070450A" w:rsidRPr="00C81954" w:rsidRDefault="0070450A" w:rsidP="00FA2358">
            <w:pPr>
              <w:pStyle w:val="afffffffa"/>
            </w:pPr>
          </w:p>
        </w:tc>
      </w:tr>
      <w:tr w:rsidR="0070450A" w:rsidRPr="00C81954" w14:paraId="4976EEF1" w14:textId="77777777" w:rsidTr="0070450A">
        <w:trPr>
          <w:trHeight w:val="20"/>
        </w:trPr>
        <w:tc>
          <w:tcPr>
            <w:tcW w:w="1690" w:type="pct"/>
            <w:tcBorders>
              <w:top w:val="nil"/>
              <w:left w:val="single" w:sz="8" w:space="0" w:color="000000"/>
              <w:bottom w:val="single" w:sz="8" w:space="0" w:color="000000"/>
              <w:right w:val="single" w:sz="8" w:space="0" w:color="000000"/>
            </w:tcBorders>
            <w:shd w:val="clear" w:color="auto" w:fill="auto"/>
            <w:vAlign w:val="center"/>
            <w:hideMark/>
          </w:tcPr>
          <w:p w14:paraId="404DA19C" w14:textId="77777777" w:rsidR="0070450A" w:rsidRPr="00C81954" w:rsidRDefault="0070450A" w:rsidP="00FA2358">
            <w:pPr>
              <w:pStyle w:val="afffffffa"/>
            </w:pPr>
            <w:r w:rsidRPr="00C81954">
              <w:t>Отпуск тепловой энергии, поставляемой с коллекторов источников тепловой энергии, всего</w:t>
            </w:r>
          </w:p>
        </w:tc>
        <w:tc>
          <w:tcPr>
            <w:tcW w:w="590" w:type="pct"/>
            <w:tcBorders>
              <w:top w:val="nil"/>
              <w:left w:val="nil"/>
              <w:bottom w:val="single" w:sz="8" w:space="0" w:color="000000"/>
              <w:right w:val="single" w:sz="8" w:space="0" w:color="000000"/>
            </w:tcBorders>
            <w:shd w:val="clear" w:color="auto" w:fill="auto"/>
            <w:vAlign w:val="center"/>
            <w:hideMark/>
          </w:tcPr>
          <w:p w14:paraId="7D3DA620" w14:textId="77777777" w:rsidR="0070450A" w:rsidRPr="00C81954" w:rsidRDefault="0070450A" w:rsidP="00FA2358">
            <w:pPr>
              <w:pStyle w:val="afffffffa"/>
            </w:pPr>
            <w:r w:rsidRPr="00C81954">
              <w:t>тыс. Гкал</w:t>
            </w:r>
          </w:p>
        </w:tc>
        <w:tc>
          <w:tcPr>
            <w:tcW w:w="515" w:type="pct"/>
            <w:tcBorders>
              <w:top w:val="nil"/>
              <w:left w:val="nil"/>
              <w:bottom w:val="single" w:sz="8" w:space="0" w:color="000000"/>
              <w:right w:val="single" w:sz="8" w:space="0" w:color="000000"/>
            </w:tcBorders>
            <w:shd w:val="clear" w:color="auto" w:fill="auto"/>
            <w:vAlign w:val="center"/>
            <w:hideMark/>
          </w:tcPr>
          <w:p w14:paraId="411B0C44" w14:textId="77777777" w:rsidR="0070450A" w:rsidRPr="00C81954" w:rsidRDefault="0070450A" w:rsidP="00FA2358">
            <w:pPr>
              <w:pStyle w:val="afffffffa"/>
            </w:pPr>
            <w:r w:rsidRPr="00C81954">
              <w:t>766,576</w:t>
            </w:r>
          </w:p>
        </w:tc>
        <w:tc>
          <w:tcPr>
            <w:tcW w:w="516" w:type="pct"/>
            <w:tcBorders>
              <w:top w:val="nil"/>
              <w:left w:val="nil"/>
              <w:bottom w:val="single" w:sz="8" w:space="0" w:color="000000"/>
              <w:right w:val="single" w:sz="8" w:space="0" w:color="000000"/>
            </w:tcBorders>
            <w:shd w:val="clear" w:color="auto" w:fill="auto"/>
            <w:vAlign w:val="center"/>
            <w:hideMark/>
          </w:tcPr>
          <w:p w14:paraId="45B2633F" w14:textId="77777777" w:rsidR="0070450A" w:rsidRPr="00C81954" w:rsidRDefault="0070450A" w:rsidP="00FA2358">
            <w:pPr>
              <w:pStyle w:val="afffffffa"/>
            </w:pPr>
            <w:r w:rsidRPr="00C81954">
              <w:t>733,784</w:t>
            </w:r>
          </w:p>
        </w:tc>
        <w:tc>
          <w:tcPr>
            <w:tcW w:w="488" w:type="pct"/>
            <w:tcBorders>
              <w:top w:val="nil"/>
              <w:left w:val="nil"/>
              <w:bottom w:val="single" w:sz="8" w:space="0" w:color="000000"/>
              <w:right w:val="single" w:sz="8" w:space="0" w:color="000000"/>
            </w:tcBorders>
            <w:shd w:val="clear" w:color="auto" w:fill="auto"/>
            <w:vAlign w:val="center"/>
            <w:hideMark/>
          </w:tcPr>
          <w:p w14:paraId="679639DB" w14:textId="77777777" w:rsidR="0070450A" w:rsidRPr="00C81954" w:rsidRDefault="0070450A" w:rsidP="00FA2358">
            <w:pPr>
              <w:pStyle w:val="afffffffa"/>
            </w:pPr>
            <w:r w:rsidRPr="00C81954">
              <w:t>697,980</w:t>
            </w:r>
          </w:p>
        </w:tc>
        <w:tc>
          <w:tcPr>
            <w:tcW w:w="544" w:type="pct"/>
            <w:tcBorders>
              <w:top w:val="nil"/>
              <w:left w:val="nil"/>
              <w:bottom w:val="single" w:sz="8" w:space="0" w:color="000000"/>
              <w:right w:val="single" w:sz="8" w:space="0" w:color="000000"/>
            </w:tcBorders>
            <w:shd w:val="clear" w:color="auto" w:fill="auto"/>
            <w:vAlign w:val="center"/>
            <w:hideMark/>
          </w:tcPr>
          <w:p w14:paraId="09367BD3" w14:textId="77777777" w:rsidR="0070450A" w:rsidRPr="00C81954" w:rsidRDefault="0070450A" w:rsidP="00FA2358">
            <w:pPr>
              <w:pStyle w:val="afffffffa"/>
            </w:pPr>
            <w:r w:rsidRPr="00C81954">
              <w:t>954,443</w:t>
            </w:r>
          </w:p>
        </w:tc>
        <w:tc>
          <w:tcPr>
            <w:tcW w:w="657" w:type="pct"/>
            <w:tcBorders>
              <w:top w:val="nil"/>
              <w:left w:val="nil"/>
              <w:bottom w:val="single" w:sz="8" w:space="0" w:color="000000"/>
              <w:right w:val="single" w:sz="8" w:space="0" w:color="000000"/>
            </w:tcBorders>
            <w:shd w:val="clear" w:color="auto" w:fill="auto"/>
            <w:vAlign w:val="center"/>
            <w:hideMark/>
          </w:tcPr>
          <w:p w14:paraId="0A390B66" w14:textId="77777777" w:rsidR="0070450A" w:rsidRPr="00C81954" w:rsidRDefault="0070450A" w:rsidP="00FA2358">
            <w:pPr>
              <w:pStyle w:val="afffffffa"/>
            </w:pPr>
            <w:r w:rsidRPr="00C81954">
              <w:t>1 056,122</w:t>
            </w:r>
          </w:p>
        </w:tc>
      </w:tr>
      <w:tr w:rsidR="0070450A" w:rsidRPr="00C81954" w14:paraId="3BD129D4" w14:textId="77777777" w:rsidTr="0070450A">
        <w:trPr>
          <w:trHeight w:val="20"/>
        </w:trPr>
        <w:tc>
          <w:tcPr>
            <w:tcW w:w="1690" w:type="pct"/>
            <w:tcBorders>
              <w:top w:val="nil"/>
              <w:left w:val="single" w:sz="8" w:space="0" w:color="000000"/>
              <w:bottom w:val="single" w:sz="8" w:space="0" w:color="000000"/>
              <w:right w:val="single" w:sz="8" w:space="0" w:color="000000"/>
            </w:tcBorders>
            <w:shd w:val="clear" w:color="auto" w:fill="auto"/>
            <w:vAlign w:val="center"/>
            <w:hideMark/>
          </w:tcPr>
          <w:p w14:paraId="72B977CD" w14:textId="77777777" w:rsidR="0070450A" w:rsidRPr="00C81954" w:rsidRDefault="0070450A" w:rsidP="00FA2358">
            <w:pPr>
              <w:pStyle w:val="afffffffa"/>
            </w:pPr>
            <w:r w:rsidRPr="00C81954">
              <w:t>в том числе источник комбинированной выработки с УЭМ 25 МВт и более</w:t>
            </w:r>
          </w:p>
        </w:tc>
        <w:tc>
          <w:tcPr>
            <w:tcW w:w="590" w:type="pct"/>
            <w:tcBorders>
              <w:top w:val="nil"/>
              <w:left w:val="nil"/>
              <w:bottom w:val="single" w:sz="8" w:space="0" w:color="000000"/>
              <w:right w:val="single" w:sz="8" w:space="0" w:color="000000"/>
            </w:tcBorders>
            <w:shd w:val="clear" w:color="auto" w:fill="auto"/>
            <w:vAlign w:val="center"/>
            <w:hideMark/>
          </w:tcPr>
          <w:p w14:paraId="5035F506" w14:textId="77777777" w:rsidR="0070450A" w:rsidRPr="00C81954" w:rsidRDefault="0070450A" w:rsidP="00FA2358">
            <w:pPr>
              <w:pStyle w:val="afffffffa"/>
            </w:pPr>
            <w:r w:rsidRPr="00C81954">
              <w:t>тыс. Гкал</w:t>
            </w:r>
          </w:p>
        </w:tc>
        <w:tc>
          <w:tcPr>
            <w:tcW w:w="515" w:type="pct"/>
            <w:tcBorders>
              <w:top w:val="nil"/>
              <w:left w:val="nil"/>
              <w:bottom w:val="single" w:sz="8" w:space="0" w:color="000000"/>
              <w:right w:val="single" w:sz="8" w:space="0" w:color="000000"/>
            </w:tcBorders>
            <w:shd w:val="clear" w:color="auto" w:fill="auto"/>
            <w:vAlign w:val="center"/>
            <w:hideMark/>
          </w:tcPr>
          <w:p w14:paraId="4105C344" w14:textId="77777777" w:rsidR="0070450A" w:rsidRPr="00C81954" w:rsidRDefault="0070450A" w:rsidP="00FA2358">
            <w:pPr>
              <w:pStyle w:val="afffffffa"/>
            </w:pPr>
            <w:r w:rsidRPr="00C81954">
              <w:t>0,000</w:t>
            </w:r>
          </w:p>
        </w:tc>
        <w:tc>
          <w:tcPr>
            <w:tcW w:w="516" w:type="pct"/>
            <w:tcBorders>
              <w:top w:val="nil"/>
              <w:left w:val="nil"/>
              <w:bottom w:val="single" w:sz="8" w:space="0" w:color="000000"/>
              <w:right w:val="single" w:sz="8" w:space="0" w:color="000000"/>
            </w:tcBorders>
            <w:shd w:val="clear" w:color="auto" w:fill="auto"/>
            <w:vAlign w:val="center"/>
            <w:hideMark/>
          </w:tcPr>
          <w:p w14:paraId="1520EA9D" w14:textId="77777777" w:rsidR="0070450A" w:rsidRPr="00C81954" w:rsidRDefault="0070450A" w:rsidP="00FA2358">
            <w:pPr>
              <w:pStyle w:val="afffffffa"/>
            </w:pPr>
            <w:r w:rsidRPr="00C81954">
              <w:t>0,000</w:t>
            </w:r>
          </w:p>
        </w:tc>
        <w:tc>
          <w:tcPr>
            <w:tcW w:w="488" w:type="pct"/>
            <w:tcBorders>
              <w:top w:val="nil"/>
              <w:left w:val="nil"/>
              <w:bottom w:val="single" w:sz="8" w:space="0" w:color="000000"/>
              <w:right w:val="single" w:sz="8" w:space="0" w:color="000000"/>
            </w:tcBorders>
            <w:shd w:val="clear" w:color="auto" w:fill="auto"/>
            <w:vAlign w:val="center"/>
            <w:hideMark/>
          </w:tcPr>
          <w:p w14:paraId="2AD53385" w14:textId="77777777" w:rsidR="0070450A" w:rsidRPr="00C81954" w:rsidRDefault="0070450A" w:rsidP="00FA2358">
            <w:pPr>
              <w:pStyle w:val="afffffffa"/>
            </w:pPr>
            <w:r w:rsidRPr="00C81954">
              <w:t>0,000</w:t>
            </w:r>
          </w:p>
        </w:tc>
        <w:tc>
          <w:tcPr>
            <w:tcW w:w="544" w:type="pct"/>
            <w:tcBorders>
              <w:top w:val="nil"/>
              <w:left w:val="nil"/>
              <w:bottom w:val="single" w:sz="8" w:space="0" w:color="000000"/>
              <w:right w:val="single" w:sz="8" w:space="0" w:color="000000"/>
            </w:tcBorders>
            <w:shd w:val="clear" w:color="auto" w:fill="auto"/>
            <w:vAlign w:val="center"/>
            <w:hideMark/>
          </w:tcPr>
          <w:p w14:paraId="50264EC8" w14:textId="77777777" w:rsidR="0070450A" w:rsidRPr="00C81954" w:rsidRDefault="0070450A" w:rsidP="00FA2358">
            <w:pPr>
              <w:pStyle w:val="afffffffa"/>
            </w:pPr>
            <w:r w:rsidRPr="00C81954">
              <w:t>0,000</w:t>
            </w:r>
          </w:p>
        </w:tc>
        <w:tc>
          <w:tcPr>
            <w:tcW w:w="657" w:type="pct"/>
            <w:tcBorders>
              <w:top w:val="nil"/>
              <w:left w:val="nil"/>
              <w:bottom w:val="single" w:sz="8" w:space="0" w:color="000000"/>
              <w:right w:val="single" w:sz="8" w:space="0" w:color="000000"/>
            </w:tcBorders>
            <w:shd w:val="clear" w:color="auto" w:fill="auto"/>
            <w:vAlign w:val="center"/>
            <w:hideMark/>
          </w:tcPr>
          <w:p w14:paraId="68A923D9" w14:textId="77777777" w:rsidR="0070450A" w:rsidRPr="00C81954" w:rsidRDefault="0070450A" w:rsidP="00FA2358">
            <w:pPr>
              <w:pStyle w:val="afffffffa"/>
            </w:pPr>
            <w:r w:rsidRPr="00C81954">
              <w:t>0,000</w:t>
            </w:r>
          </w:p>
        </w:tc>
      </w:tr>
      <w:tr w:rsidR="0070450A" w:rsidRPr="00C81954" w14:paraId="6D3BFD36" w14:textId="77777777" w:rsidTr="0070450A">
        <w:trPr>
          <w:trHeight w:val="20"/>
        </w:trPr>
        <w:tc>
          <w:tcPr>
            <w:tcW w:w="1690" w:type="pct"/>
            <w:tcBorders>
              <w:top w:val="nil"/>
              <w:left w:val="single" w:sz="8" w:space="0" w:color="000000"/>
              <w:bottom w:val="single" w:sz="8" w:space="0" w:color="000000"/>
              <w:right w:val="single" w:sz="8" w:space="0" w:color="000000"/>
            </w:tcBorders>
            <w:shd w:val="clear" w:color="auto" w:fill="auto"/>
            <w:vAlign w:val="center"/>
            <w:hideMark/>
          </w:tcPr>
          <w:p w14:paraId="623E765E" w14:textId="77777777" w:rsidR="0070450A" w:rsidRPr="00C81954" w:rsidRDefault="0070450A" w:rsidP="00FA2358">
            <w:pPr>
              <w:pStyle w:val="afffffffa"/>
            </w:pPr>
            <w:r w:rsidRPr="00C81954">
              <w:t>Покупная тепловая энергия</w:t>
            </w:r>
          </w:p>
        </w:tc>
        <w:tc>
          <w:tcPr>
            <w:tcW w:w="590" w:type="pct"/>
            <w:tcBorders>
              <w:top w:val="nil"/>
              <w:left w:val="nil"/>
              <w:bottom w:val="single" w:sz="8" w:space="0" w:color="000000"/>
              <w:right w:val="single" w:sz="8" w:space="0" w:color="000000"/>
            </w:tcBorders>
            <w:shd w:val="clear" w:color="auto" w:fill="auto"/>
            <w:vAlign w:val="center"/>
            <w:hideMark/>
          </w:tcPr>
          <w:p w14:paraId="114FD183" w14:textId="77777777" w:rsidR="0070450A" w:rsidRPr="00C81954" w:rsidRDefault="0070450A" w:rsidP="00FA2358">
            <w:pPr>
              <w:pStyle w:val="afffffffa"/>
            </w:pPr>
            <w:r w:rsidRPr="00C81954">
              <w:t>тыс. Гкал</w:t>
            </w:r>
          </w:p>
        </w:tc>
        <w:tc>
          <w:tcPr>
            <w:tcW w:w="515" w:type="pct"/>
            <w:tcBorders>
              <w:top w:val="nil"/>
              <w:left w:val="nil"/>
              <w:bottom w:val="single" w:sz="8" w:space="0" w:color="000000"/>
              <w:right w:val="single" w:sz="8" w:space="0" w:color="000000"/>
            </w:tcBorders>
            <w:shd w:val="clear" w:color="auto" w:fill="auto"/>
            <w:vAlign w:val="center"/>
            <w:hideMark/>
          </w:tcPr>
          <w:p w14:paraId="3E254E81" w14:textId="77777777" w:rsidR="0070450A" w:rsidRPr="00C81954" w:rsidRDefault="0070450A" w:rsidP="00FA2358">
            <w:pPr>
              <w:pStyle w:val="afffffffa"/>
            </w:pPr>
            <w:r w:rsidRPr="00C81954">
              <w:t>0,000</w:t>
            </w:r>
          </w:p>
        </w:tc>
        <w:tc>
          <w:tcPr>
            <w:tcW w:w="516" w:type="pct"/>
            <w:tcBorders>
              <w:top w:val="nil"/>
              <w:left w:val="nil"/>
              <w:bottom w:val="single" w:sz="8" w:space="0" w:color="000000"/>
              <w:right w:val="single" w:sz="8" w:space="0" w:color="000000"/>
            </w:tcBorders>
            <w:shd w:val="clear" w:color="auto" w:fill="auto"/>
            <w:vAlign w:val="center"/>
            <w:hideMark/>
          </w:tcPr>
          <w:p w14:paraId="38418261" w14:textId="77777777" w:rsidR="0070450A" w:rsidRPr="00C81954" w:rsidRDefault="0070450A" w:rsidP="00FA2358">
            <w:pPr>
              <w:pStyle w:val="afffffffa"/>
            </w:pPr>
            <w:r w:rsidRPr="00C81954">
              <w:t>0,000</w:t>
            </w:r>
          </w:p>
        </w:tc>
        <w:tc>
          <w:tcPr>
            <w:tcW w:w="488" w:type="pct"/>
            <w:tcBorders>
              <w:top w:val="nil"/>
              <w:left w:val="nil"/>
              <w:bottom w:val="single" w:sz="8" w:space="0" w:color="000000"/>
              <w:right w:val="single" w:sz="8" w:space="0" w:color="000000"/>
            </w:tcBorders>
            <w:shd w:val="clear" w:color="auto" w:fill="auto"/>
            <w:vAlign w:val="center"/>
            <w:hideMark/>
          </w:tcPr>
          <w:p w14:paraId="4433A312" w14:textId="77777777" w:rsidR="0070450A" w:rsidRPr="00C81954" w:rsidRDefault="0070450A" w:rsidP="00FA2358">
            <w:pPr>
              <w:pStyle w:val="afffffffa"/>
            </w:pPr>
            <w:r w:rsidRPr="00C81954">
              <w:t>0,000</w:t>
            </w:r>
          </w:p>
        </w:tc>
        <w:tc>
          <w:tcPr>
            <w:tcW w:w="544" w:type="pct"/>
            <w:tcBorders>
              <w:top w:val="nil"/>
              <w:left w:val="nil"/>
              <w:bottom w:val="single" w:sz="8" w:space="0" w:color="000000"/>
              <w:right w:val="single" w:sz="8" w:space="0" w:color="000000"/>
            </w:tcBorders>
            <w:shd w:val="clear" w:color="auto" w:fill="auto"/>
            <w:vAlign w:val="center"/>
            <w:hideMark/>
          </w:tcPr>
          <w:p w14:paraId="0C03CF98" w14:textId="77777777" w:rsidR="0070450A" w:rsidRPr="00C81954" w:rsidRDefault="0070450A" w:rsidP="00FA2358">
            <w:pPr>
              <w:pStyle w:val="afffffffa"/>
            </w:pPr>
            <w:r w:rsidRPr="00C81954">
              <w:t>0,000</w:t>
            </w:r>
          </w:p>
        </w:tc>
        <w:tc>
          <w:tcPr>
            <w:tcW w:w="657" w:type="pct"/>
            <w:tcBorders>
              <w:top w:val="nil"/>
              <w:left w:val="nil"/>
              <w:bottom w:val="single" w:sz="8" w:space="0" w:color="000000"/>
              <w:right w:val="single" w:sz="8" w:space="0" w:color="000000"/>
            </w:tcBorders>
            <w:shd w:val="clear" w:color="auto" w:fill="auto"/>
            <w:vAlign w:val="center"/>
            <w:hideMark/>
          </w:tcPr>
          <w:p w14:paraId="093FBCD5" w14:textId="77777777" w:rsidR="0070450A" w:rsidRPr="00C81954" w:rsidRDefault="0070450A" w:rsidP="00FA2358">
            <w:pPr>
              <w:pStyle w:val="afffffffa"/>
            </w:pPr>
            <w:r w:rsidRPr="00C81954">
              <w:t>0,000</w:t>
            </w:r>
          </w:p>
        </w:tc>
      </w:tr>
      <w:tr w:rsidR="0070450A" w:rsidRPr="00C81954" w14:paraId="27BB28E4" w14:textId="77777777" w:rsidTr="0070450A">
        <w:trPr>
          <w:trHeight w:val="20"/>
        </w:trPr>
        <w:tc>
          <w:tcPr>
            <w:tcW w:w="1690" w:type="pct"/>
            <w:tcBorders>
              <w:top w:val="nil"/>
              <w:left w:val="single" w:sz="8" w:space="0" w:color="000000"/>
              <w:bottom w:val="single" w:sz="8" w:space="0" w:color="000000"/>
              <w:right w:val="single" w:sz="8" w:space="0" w:color="000000"/>
            </w:tcBorders>
            <w:shd w:val="clear" w:color="auto" w:fill="auto"/>
            <w:vAlign w:val="center"/>
            <w:hideMark/>
          </w:tcPr>
          <w:p w14:paraId="316DE58C" w14:textId="77777777" w:rsidR="0070450A" w:rsidRPr="00C81954" w:rsidRDefault="0070450A" w:rsidP="00FA2358">
            <w:pPr>
              <w:pStyle w:val="afffffffa"/>
            </w:pPr>
            <w:r w:rsidRPr="00C81954">
              <w:t>Расход тепловой энергии на хозяйственные нужды</w:t>
            </w:r>
          </w:p>
        </w:tc>
        <w:tc>
          <w:tcPr>
            <w:tcW w:w="590" w:type="pct"/>
            <w:tcBorders>
              <w:top w:val="nil"/>
              <w:left w:val="nil"/>
              <w:bottom w:val="single" w:sz="8" w:space="0" w:color="000000"/>
              <w:right w:val="single" w:sz="8" w:space="0" w:color="000000"/>
            </w:tcBorders>
            <w:shd w:val="clear" w:color="auto" w:fill="auto"/>
            <w:vAlign w:val="center"/>
            <w:hideMark/>
          </w:tcPr>
          <w:p w14:paraId="600BF91C" w14:textId="77777777" w:rsidR="0070450A" w:rsidRPr="00C81954" w:rsidRDefault="0070450A" w:rsidP="00FA2358">
            <w:pPr>
              <w:pStyle w:val="afffffffa"/>
            </w:pPr>
            <w:r w:rsidRPr="00C81954">
              <w:t>тыс. Гкал</w:t>
            </w:r>
          </w:p>
        </w:tc>
        <w:tc>
          <w:tcPr>
            <w:tcW w:w="515" w:type="pct"/>
            <w:tcBorders>
              <w:top w:val="nil"/>
              <w:left w:val="nil"/>
              <w:bottom w:val="single" w:sz="8" w:space="0" w:color="000000"/>
              <w:right w:val="single" w:sz="8" w:space="0" w:color="000000"/>
            </w:tcBorders>
            <w:shd w:val="clear" w:color="auto" w:fill="auto"/>
            <w:vAlign w:val="center"/>
            <w:hideMark/>
          </w:tcPr>
          <w:p w14:paraId="46608B6D" w14:textId="77777777" w:rsidR="0070450A" w:rsidRPr="00C81954" w:rsidRDefault="0070450A" w:rsidP="00FA2358">
            <w:pPr>
              <w:pStyle w:val="afffffffa"/>
            </w:pPr>
            <w:r w:rsidRPr="00C81954">
              <w:t>1,078</w:t>
            </w:r>
          </w:p>
        </w:tc>
        <w:tc>
          <w:tcPr>
            <w:tcW w:w="516" w:type="pct"/>
            <w:tcBorders>
              <w:top w:val="nil"/>
              <w:left w:val="nil"/>
              <w:bottom w:val="single" w:sz="8" w:space="0" w:color="000000"/>
              <w:right w:val="single" w:sz="8" w:space="0" w:color="000000"/>
            </w:tcBorders>
            <w:shd w:val="clear" w:color="auto" w:fill="auto"/>
            <w:vAlign w:val="center"/>
            <w:hideMark/>
          </w:tcPr>
          <w:p w14:paraId="00D1AFCA" w14:textId="77777777" w:rsidR="0070450A" w:rsidRPr="00C81954" w:rsidRDefault="0070450A" w:rsidP="00FA2358">
            <w:pPr>
              <w:pStyle w:val="afffffffa"/>
            </w:pPr>
            <w:r w:rsidRPr="00C81954">
              <w:t>0,956</w:t>
            </w:r>
          </w:p>
        </w:tc>
        <w:tc>
          <w:tcPr>
            <w:tcW w:w="488" w:type="pct"/>
            <w:tcBorders>
              <w:top w:val="nil"/>
              <w:left w:val="nil"/>
              <w:bottom w:val="single" w:sz="8" w:space="0" w:color="000000"/>
              <w:right w:val="single" w:sz="8" w:space="0" w:color="000000"/>
            </w:tcBorders>
            <w:shd w:val="clear" w:color="auto" w:fill="auto"/>
            <w:vAlign w:val="center"/>
            <w:hideMark/>
          </w:tcPr>
          <w:p w14:paraId="07518E09" w14:textId="77777777" w:rsidR="0070450A" w:rsidRPr="00C81954" w:rsidRDefault="0070450A" w:rsidP="00FA2358">
            <w:pPr>
              <w:pStyle w:val="afffffffa"/>
            </w:pPr>
            <w:r w:rsidRPr="00C81954">
              <w:t>0,839</w:t>
            </w:r>
          </w:p>
        </w:tc>
        <w:tc>
          <w:tcPr>
            <w:tcW w:w="544" w:type="pct"/>
            <w:tcBorders>
              <w:top w:val="nil"/>
              <w:left w:val="nil"/>
              <w:bottom w:val="single" w:sz="8" w:space="0" w:color="000000"/>
              <w:right w:val="single" w:sz="8" w:space="0" w:color="000000"/>
            </w:tcBorders>
            <w:shd w:val="clear" w:color="auto" w:fill="auto"/>
            <w:vAlign w:val="center"/>
            <w:hideMark/>
          </w:tcPr>
          <w:p w14:paraId="5EC2A4D8" w14:textId="77777777" w:rsidR="0070450A" w:rsidRPr="00C81954" w:rsidRDefault="0070450A" w:rsidP="00FA2358">
            <w:pPr>
              <w:pStyle w:val="afffffffa"/>
            </w:pPr>
            <w:r w:rsidRPr="00C81954">
              <w:t>0,993</w:t>
            </w:r>
          </w:p>
        </w:tc>
        <w:tc>
          <w:tcPr>
            <w:tcW w:w="657" w:type="pct"/>
            <w:tcBorders>
              <w:top w:val="nil"/>
              <w:left w:val="nil"/>
              <w:bottom w:val="single" w:sz="8" w:space="0" w:color="000000"/>
              <w:right w:val="single" w:sz="8" w:space="0" w:color="000000"/>
            </w:tcBorders>
            <w:shd w:val="clear" w:color="auto" w:fill="auto"/>
            <w:vAlign w:val="center"/>
            <w:hideMark/>
          </w:tcPr>
          <w:p w14:paraId="6C3AD2F0" w14:textId="77777777" w:rsidR="0070450A" w:rsidRPr="00C81954" w:rsidRDefault="0070450A" w:rsidP="00FA2358">
            <w:pPr>
              <w:pStyle w:val="afffffffa"/>
            </w:pPr>
            <w:r w:rsidRPr="00C81954">
              <w:t>0,890</w:t>
            </w:r>
          </w:p>
        </w:tc>
      </w:tr>
      <w:tr w:rsidR="0070450A" w:rsidRPr="00C81954" w14:paraId="2315BC6D" w14:textId="77777777" w:rsidTr="0070450A">
        <w:trPr>
          <w:trHeight w:val="20"/>
        </w:trPr>
        <w:tc>
          <w:tcPr>
            <w:tcW w:w="1690" w:type="pct"/>
            <w:tcBorders>
              <w:top w:val="nil"/>
              <w:left w:val="single" w:sz="8" w:space="0" w:color="000000"/>
              <w:bottom w:val="single" w:sz="8" w:space="0" w:color="000000"/>
              <w:right w:val="single" w:sz="8" w:space="0" w:color="000000"/>
            </w:tcBorders>
            <w:shd w:val="clear" w:color="auto" w:fill="auto"/>
            <w:vAlign w:val="center"/>
            <w:hideMark/>
          </w:tcPr>
          <w:p w14:paraId="521C754A" w14:textId="77777777" w:rsidR="0070450A" w:rsidRPr="00C81954" w:rsidRDefault="0070450A" w:rsidP="00FA2358">
            <w:pPr>
              <w:pStyle w:val="afffffffa"/>
            </w:pPr>
            <w:r w:rsidRPr="00C81954">
              <w:lastRenderedPageBreak/>
              <w:t>Отпуск тепловой энергии в тепловые сети</w:t>
            </w:r>
          </w:p>
        </w:tc>
        <w:tc>
          <w:tcPr>
            <w:tcW w:w="590" w:type="pct"/>
            <w:tcBorders>
              <w:top w:val="nil"/>
              <w:left w:val="nil"/>
              <w:bottom w:val="single" w:sz="8" w:space="0" w:color="000000"/>
              <w:right w:val="single" w:sz="8" w:space="0" w:color="000000"/>
            </w:tcBorders>
            <w:shd w:val="clear" w:color="auto" w:fill="auto"/>
            <w:vAlign w:val="center"/>
            <w:hideMark/>
          </w:tcPr>
          <w:p w14:paraId="28CC7625" w14:textId="77777777" w:rsidR="0070450A" w:rsidRPr="00C81954" w:rsidRDefault="0070450A" w:rsidP="00FA2358">
            <w:pPr>
              <w:pStyle w:val="afffffffa"/>
            </w:pPr>
            <w:r w:rsidRPr="00C81954">
              <w:t>тыс. Гкал</w:t>
            </w:r>
          </w:p>
        </w:tc>
        <w:tc>
          <w:tcPr>
            <w:tcW w:w="515" w:type="pct"/>
            <w:tcBorders>
              <w:top w:val="nil"/>
              <w:left w:val="nil"/>
              <w:bottom w:val="single" w:sz="8" w:space="0" w:color="000000"/>
              <w:right w:val="single" w:sz="8" w:space="0" w:color="000000"/>
            </w:tcBorders>
            <w:shd w:val="clear" w:color="auto" w:fill="auto"/>
            <w:vAlign w:val="center"/>
            <w:hideMark/>
          </w:tcPr>
          <w:p w14:paraId="46DD3040" w14:textId="77777777" w:rsidR="0070450A" w:rsidRPr="00C81954" w:rsidRDefault="0070450A" w:rsidP="00FA2358">
            <w:pPr>
              <w:pStyle w:val="afffffffa"/>
            </w:pPr>
            <w:r w:rsidRPr="00C81954">
              <w:t>415,818</w:t>
            </w:r>
          </w:p>
        </w:tc>
        <w:tc>
          <w:tcPr>
            <w:tcW w:w="516" w:type="pct"/>
            <w:tcBorders>
              <w:top w:val="nil"/>
              <w:left w:val="nil"/>
              <w:bottom w:val="single" w:sz="8" w:space="0" w:color="000000"/>
              <w:right w:val="single" w:sz="8" w:space="0" w:color="000000"/>
            </w:tcBorders>
            <w:shd w:val="clear" w:color="auto" w:fill="auto"/>
            <w:vAlign w:val="center"/>
            <w:hideMark/>
          </w:tcPr>
          <w:p w14:paraId="2E90D3AE" w14:textId="77777777" w:rsidR="0070450A" w:rsidRPr="00C81954" w:rsidRDefault="0070450A" w:rsidP="00FA2358">
            <w:pPr>
              <w:pStyle w:val="afffffffa"/>
            </w:pPr>
            <w:r w:rsidRPr="00C81954">
              <w:t>389,119</w:t>
            </w:r>
          </w:p>
        </w:tc>
        <w:tc>
          <w:tcPr>
            <w:tcW w:w="488" w:type="pct"/>
            <w:tcBorders>
              <w:top w:val="nil"/>
              <w:left w:val="nil"/>
              <w:bottom w:val="single" w:sz="8" w:space="0" w:color="000000"/>
              <w:right w:val="single" w:sz="8" w:space="0" w:color="000000"/>
            </w:tcBorders>
            <w:shd w:val="clear" w:color="auto" w:fill="auto"/>
            <w:vAlign w:val="center"/>
            <w:hideMark/>
          </w:tcPr>
          <w:p w14:paraId="0515782E" w14:textId="77777777" w:rsidR="0070450A" w:rsidRPr="00C81954" w:rsidRDefault="0070450A" w:rsidP="00FA2358">
            <w:pPr>
              <w:pStyle w:val="afffffffa"/>
            </w:pPr>
            <w:r w:rsidRPr="00C81954">
              <w:t>369,891</w:t>
            </w:r>
          </w:p>
        </w:tc>
        <w:tc>
          <w:tcPr>
            <w:tcW w:w="544" w:type="pct"/>
            <w:tcBorders>
              <w:top w:val="nil"/>
              <w:left w:val="nil"/>
              <w:bottom w:val="single" w:sz="8" w:space="0" w:color="000000"/>
              <w:right w:val="single" w:sz="8" w:space="0" w:color="000000"/>
            </w:tcBorders>
            <w:shd w:val="clear" w:color="auto" w:fill="auto"/>
            <w:vAlign w:val="center"/>
            <w:hideMark/>
          </w:tcPr>
          <w:p w14:paraId="23B03881" w14:textId="77777777" w:rsidR="0070450A" w:rsidRPr="00C81954" w:rsidRDefault="0070450A" w:rsidP="00FA2358">
            <w:pPr>
              <w:pStyle w:val="afffffffa"/>
            </w:pPr>
            <w:r w:rsidRPr="00C81954">
              <w:t>404,762</w:t>
            </w:r>
          </w:p>
        </w:tc>
        <w:tc>
          <w:tcPr>
            <w:tcW w:w="657" w:type="pct"/>
            <w:tcBorders>
              <w:top w:val="nil"/>
              <w:left w:val="nil"/>
              <w:bottom w:val="single" w:sz="8" w:space="0" w:color="000000"/>
              <w:right w:val="single" w:sz="8" w:space="0" w:color="000000"/>
            </w:tcBorders>
            <w:shd w:val="clear" w:color="auto" w:fill="auto"/>
            <w:vAlign w:val="center"/>
            <w:hideMark/>
          </w:tcPr>
          <w:p w14:paraId="3A7484C1" w14:textId="77777777" w:rsidR="0070450A" w:rsidRPr="00C81954" w:rsidRDefault="0070450A" w:rsidP="00FA2358">
            <w:pPr>
              <w:pStyle w:val="afffffffa"/>
            </w:pPr>
            <w:r w:rsidRPr="00C81954">
              <w:t>398,271</w:t>
            </w:r>
          </w:p>
        </w:tc>
      </w:tr>
      <w:tr w:rsidR="0070450A" w:rsidRPr="00C81954" w14:paraId="17B17FF8" w14:textId="77777777" w:rsidTr="0070450A">
        <w:trPr>
          <w:trHeight w:val="20"/>
        </w:trPr>
        <w:tc>
          <w:tcPr>
            <w:tcW w:w="1690" w:type="pct"/>
            <w:tcBorders>
              <w:top w:val="nil"/>
              <w:left w:val="single" w:sz="8" w:space="0" w:color="000000"/>
              <w:bottom w:val="single" w:sz="8" w:space="0" w:color="000000"/>
              <w:right w:val="single" w:sz="8" w:space="0" w:color="000000"/>
            </w:tcBorders>
            <w:shd w:val="clear" w:color="auto" w:fill="auto"/>
            <w:vAlign w:val="center"/>
            <w:hideMark/>
          </w:tcPr>
          <w:p w14:paraId="13EA730C" w14:textId="77777777" w:rsidR="0070450A" w:rsidRPr="00C81954" w:rsidRDefault="0070450A" w:rsidP="00FA2358">
            <w:pPr>
              <w:pStyle w:val="afffffffa"/>
            </w:pPr>
            <w:r w:rsidRPr="00C81954">
              <w:t xml:space="preserve">Потери тепловой энергии в сети </w:t>
            </w:r>
          </w:p>
        </w:tc>
        <w:tc>
          <w:tcPr>
            <w:tcW w:w="590" w:type="pct"/>
            <w:tcBorders>
              <w:top w:val="nil"/>
              <w:left w:val="nil"/>
              <w:bottom w:val="single" w:sz="8" w:space="0" w:color="000000"/>
              <w:right w:val="single" w:sz="8" w:space="0" w:color="000000"/>
            </w:tcBorders>
            <w:shd w:val="clear" w:color="auto" w:fill="auto"/>
            <w:vAlign w:val="center"/>
            <w:hideMark/>
          </w:tcPr>
          <w:p w14:paraId="244C57D9" w14:textId="77777777" w:rsidR="0070450A" w:rsidRPr="00C81954" w:rsidRDefault="0070450A" w:rsidP="00FA2358">
            <w:pPr>
              <w:pStyle w:val="afffffffa"/>
            </w:pPr>
            <w:r w:rsidRPr="00C81954">
              <w:t>тыс. Гкал</w:t>
            </w:r>
          </w:p>
        </w:tc>
        <w:tc>
          <w:tcPr>
            <w:tcW w:w="515" w:type="pct"/>
            <w:tcBorders>
              <w:top w:val="nil"/>
              <w:left w:val="nil"/>
              <w:bottom w:val="single" w:sz="8" w:space="0" w:color="000000"/>
              <w:right w:val="single" w:sz="8" w:space="0" w:color="000000"/>
            </w:tcBorders>
            <w:shd w:val="clear" w:color="auto" w:fill="auto"/>
            <w:vAlign w:val="center"/>
            <w:hideMark/>
          </w:tcPr>
          <w:p w14:paraId="1FD2D40F" w14:textId="77777777" w:rsidR="0070450A" w:rsidRPr="00C81954" w:rsidRDefault="0070450A" w:rsidP="00FA2358">
            <w:pPr>
              <w:pStyle w:val="afffffffa"/>
            </w:pPr>
            <w:r w:rsidRPr="00C81954">
              <w:t>107,863</w:t>
            </w:r>
          </w:p>
        </w:tc>
        <w:tc>
          <w:tcPr>
            <w:tcW w:w="516" w:type="pct"/>
            <w:tcBorders>
              <w:top w:val="nil"/>
              <w:left w:val="nil"/>
              <w:bottom w:val="single" w:sz="8" w:space="0" w:color="000000"/>
              <w:right w:val="single" w:sz="8" w:space="0" w:color="000000"/>
            </w:tcBorders>
            <w:shd w:val="clear" w:color="auto" w:fill="auto"/>
            <w:vAlign w:val="center"/>
            <w:hideMark/>
          </w:tcPr>
          <w:p w14:paraId="761E0E13" w14:textId="77777777" w:rsidR="0070450A" w:rsidRPr="00C81954" w:rsidRDefault="0070450A" w:rsidP="00FA2358">
            <w:pPr>
              <w:pStyle w:val="afffffffa"/>
            </w:pPr>
            <w:r w:rsidRPr="00C81954">
              <w:t>100,231</w:t>
            </w:r>
          </w:p>
        </w:tc>
        <w:tc>
          <w:tcPr>
            <w:tcW w:w="488" w:type="pct"/>
            <w:tcBorders>
              <w:top w:val="nil"/>
              <w:left w:val="nil"/>
              <w:bottom w:val="single" w:sz="8" w:space="0" w:color="000000"/>
              <w:right w:val="single" w:sz="8" w:space="0" w:color="000000"/>
            </w:tcBorders>
            <w:shd w:val="clear" w:color="auto" w:fill="auto"/>
            <w:vAlign w:val="center"/>
            <w:hideMark/>
          </w:tcPr>
          <w:p w14:paraId="7A0EEBCE" w14:textId="77777777" w:rsidR="0070450A" w:rsidRPr="00C81954" w:rsidRDefault="0070450A" w:rsidP="00FA2358">
            <w:pPr>
              <w:pStyle w:val="afffffffa"/>
            </w:pPr>
            <w:r w:rsidRPr="00C81954">
              <w:t>86,238</w:t>
            </w:r>
          </w:p>
        </w:tc>
        <w:tc>
          <w:tcPr>
            <w:tcW w:w="544" w:type="pct"/>
            <w:tcBorders>
              <w:top w:val="nil"/>
              <w:left w:val="nil"/>
              <w:bottom w:val="single" w:sz="8" w:space="0" w:color="000000"/>
              <w:right w:val="single" w:sz="8" w:space="0" w:color="000000"/>
            </w:tcBorders>
            <w:shd w:val="clear" w:color="auto" w:fill="auto"/>
            <w:vAlign w:val="center"/>
            <w:hideMark/>
          </w:tcPr>
          <w:p w14:paraId="2979363F" w14:textId="77777777" w:rsidR="0070450A" w:rsidRPr="00C81954" w:rsidRDefault="0070450A" w:rsidP="00FA2358">
            <w:pPr>
              <w:pStyle w:val="afffffffa"/>
            </w:pPr>
            <w:r w:rsidRPr="00C81954">
              <w:t>90,489</w:t>
            </w:r>
          </w:p>
        </w:tc>
        <w:tc>
          <w:tcPr>
            <w:tcW w:w="657" w:type="pct"/>
            <w:tcBorders>
              <w:top w:val="nil"/>
              <w:left w:val="nil"/>
              <w:bottom w:val="single" w:sz="8" w:space="0" w:color="000000"/>
              <w:right w:val="single" w:sz="8" w:space="0" w:color="000000"/>
            </w:tcBorders>
            <w:shd w:val="clear" w:color="auto" w:fill="auto"/>
            <w:vAlign w:val="center"/>
            <w:hideMark/>
          </w:tcPr>
          <w:p w14:paraId="2A22E4D5" w14:textId="77777777" w:rsidR="0070450A" w:rsidRPr="00C81954" w:rsidRDefault="0070450A" w:rsidP="00FA2358">
            <w:pPr>
              <w:pStyle w:val="afffffffa"/>
            </w:pPr>
            <w:r w:rsidRPr="00C81954">
              <w:t>96,458</w:t>
            </w:r>
          </w:p>
        </w:tc>
      </w:tr>
      <w:tr w:rsidR="0070450A" w:rsidRPr="00C81954" w14:paraId="2830DEDA" w14:textId="77777777" w:rsidTr="0070450A">
        <w:trPr>
          <w:trHeight w:val="20"/>
        </w:trPr>
        <w:tc>
          <w:tcPr>
            <w:tcW w:w="1690" w:type="pct"/>
            <w:tcBorders>
              <w:top w:val="nil"/>
              <w:left w:val="single" w:sz="8" w:space="0" w:color="000000"/>
              <w:bottom w:val="single" w:sz="8" w:space="0" w:color="000000"/>
              <w:right w:val="single" w:sz="8" w:space="0" w:color="000000"/>
            </w:tcBorders>
            <w:shd w:val="clear" w:color="auto" w:fill="auto"/>
            <w:vAlign w:val="center"/>
            <w:hideMark/>
          </w:tcPr>
          <w:p w14:paraId="0F87169A" w14:textId="77777777" w:rsidR="0070450A" w:rsidRPr="00C81954" w:rsidRDefault="0070450A" w:rsidP="00FA2358">
            <w:pPr>
              <w:pStyle w:val="afffffffa"/>
            </w:pPr>
            <w:r w:rsidRPr="00C81954">
              <w:t>то же в % к отпуску тепловой энергии от источника тепловой энергии</w:t>
            </w:r>
          </w:p>
        </w:tc>
        <w:tc>
          <w:tcPr>
            <w:tcW w:w="590" w:type="pct"/>
            <w:tcBorders>
              <w:top w:val="nil"/>
              <w:left w:val="nil"/>
              <w:bottom w:val="single" w:sz="8" w:space="0" w:color="000000"/>
              <w:right w:val="single" w:sz="8" w:space="0" w:color="000000"/>
            </w:tcBorders>
            <w:shd w:val="clear" w:color="auto" w:fill="auto"/>
            <w:vAlign w:val="center"/>
            <w:hideMark/>
          </w:tcPr>
          <w:p w14:paraId="4C7ACCB0" w14:textId="77777777" w:rsidR="0070450A" w:rsidRPr="00C81954" w:rsidRDefault="0070450A" w:rsidP="00FA2358">
            <w:pPr>
              <w:pStyle w:val="afffffffa"/>
            </w:pPr>
            <w:r w:rsidRPr="00C81954">
              <w:t>%</w:t>
            </w:r>
          </w:p>
        </w:tc>
        <w:tc>
          <w:tcPr>
            <w:tcW w:w="515" w:type="pct"/>
            <w:tcBorders>
              <w:top w:val="nil"/>
              <w:left w:val="nil"/>
              <w:bottom w:val="single" w:sz="8" w:space="0" w:color="000000"/>
              <w:right w:val="single" w:sz="8" w:space="0" w:color="000000"/>
            </w:tcBorders>
            <w:shd w:val="clear" w:color="auto" w:fill="auto"/>
            <w:vAlign w:val="center"/>
            <w:hideMark/>
          </w:tcPr>
          <w:p w14:paraId="1E0B655D" w14:textId="77777777" w:rsidR="0070450A" w:rsidRPr="00C81954" w:rsidRDefault="0070450A" w:rsidP="00FA2358">
            <w:pPr>
              <w:pStyle w:val="afffffffa"/>
            </w:pPr>
            <w:r w:rsidRPr="00C81954">
              <w:t>26%</w:t>
            </w:r>
          </w:p>
        </w:tc>
        <w:tc>
          <w:tcPr>
            <w:tcW w:w="516" w:type="pct"/>
            <w:tcBorders>
              <w:top w:val="nil"/>
              <w:left w:val="nil"/>
              <w:bottom w:val="single" w:sz="8" w:space="0" w:color="000000"/>
              <w:right w:val="single" w:sz="8" w:space="0" w:color="000000"/>
            </w:tcBorders>
            <w:shd w:val="clear" w:color="auto" w:fill="auto"/>
            <w:vAlign w:val="center"/>
            <w:hideMark/>
          </w:tcPr>
          <w:p w14:paraId="363C6A11" w14:textId="77777777" w:rsidR="0070450A" w:rsidRPr="00C81954" w:rsidRDefault="0070450A" w:rsidP="00FA2358">
            <w:pPr>
              <w:pStyle w:val="afffffffa"/>
            </w:pPr>
            <w:r w:rsidRPr="00C81954">
              <w:t>26%</w:t>
            </w:r>
          </w:p>
        </w:tc>
        <w:tc>
          <w:tcPr>
            <w:tcW w:w="488" w:type="pct"/>
            <w:tcBorders>
              <w:top w:val="nil"/>
              <w:left w:val="nil"/>
              <w:bottom w:val="single" w:sz="8" w:space="0" w:color="000000"/>
              <w:right w:val="single" w:sz="8" w:space="0" w:color="000000"/>
            </w:tcBorders>
            <w:shd w:val="clear" w:color="auto" w:fill="auto"/>
            <w:vAlign w:val="center"/>
            <w:hideMark/>
          </w:tcPr>
          <w:p w14:paraId="46BDDA61" w14:textId="77777777" w:rsidR="0070450A" w:rsidRPr="00C81954" w:rsidRDefault="0070450A" w:rsidP="00FA2358">
            <w:pPr>
              <w:pStyle w:val="afffffffa"/>
            </w:pPr>
            <w:r w:rsidRPr="00C81954">
              <w:t>23%</w:t>
            </w:r>
          </w:p>
        </w:tc>
        <w:tc>
          <w:tcPr>
            <w:tcW w:w="544" w:type="pct"/>
            <w:tcBorders>
              <w:top w:val="nil"/>
              <w:left w:val="nil"/>
              <w:bottom w:val="single" w:sz="8" w:space="0" w:color="000000"/>
              <w:right w:val="single" w:sz="8" w:space="0" w:color="000000"/>
            </w:tcBorders>
            <w:shd w:val="clear" w:color="auto" w:fill="auto"/>
            <w:vAlign w:val="center"/>
            <w:hideMark/>
          </w:tcPr>
          <w:p w14:paraId="7C6F8AA9" w14:textId="77777777" w:rsidR="0070450A" w:rsidRPr="00C81954" w:rsidRDefault="0070450A" w:rsidP="00FA2358">
            <w:pPr>
              <w:pStyle w:val="afffffffa"/>
            </w:pPr>
            <w:r w:rsidRPr="00C81954">
              <w:t>22%</w:t>
            </w:r>
          </w:p>
        </w:tc>
        <w:tc>
          <w:tcPr>
            <w:tcW w:w="657" w:type="pct"/>
            <w:tcBorders>
              <w:top w:val="nil"/>
              <w:left w:val="nil"/>
              <w:bottom w:val="single" w:sz="8" w:space="0" w:color="000000"/>
              <w:right w:val="single" w:sz="8" w:space="0" w:color="000000"/>
            </w:tcBorders>
            <w:shd w:val="clear" w:color="auto" w:fill="auto"/>
            <w:vAlign w:val="center"/>
            <w:hideMark/>
          </w:tcPr>
          <w:p w14:paraId="5E2763EA" w14:textId="77777777" w:rsidR="0070450A" w:rsidRPr="00C81954" w:rsidRDefault="0070450A" w:rsidP="00FA2358">
            <w:pPr>
              <w:pStyle w:val="afffffffa"/>
            </w:pPr>
            <w:r w:rsidRPr="00C81954">
              <w:t>24%</w:t>
            </w:r>
          </w:p>
        </w:tc>
      </w:tr>
      <w:tr w:rsidR="0070450A" w:rsidRPr="00C81954" w14:paraId="3F4C1842" w14:textId="77777777" w:rsidTr="0070450A">
        <w:trPr>
          <w:trHeight w:val="20"/>
        </w:trPr>
        <w:tc>
          <w:tcPr>
            <w:tcW w:w="1690" w:type="pct"/>
            <w:tcBorders>
              <w:top w:val="nil"/>
              <w:left w:val="single" w:sz="8" w:space="0" w:color="000000"/>
              <w:bottom w:val="single" w:sz="8" w:space="0" w:color="000000"/>
              <w:right w:val="single" w:sz="8" w:space="0" w:color="000000"/>
            </w:tcBorders>
            <w:shd w:val="clear" w:color="auto" w:fill="auto"/>
            <w:vAlign w:val="center"/>
            <w:hideMark/>
          </w:tcPr>
          <w:p w14:paraId="75E218AD" w14:textId="77777777" w:rsidR="0070450A" w:rsidRPr="00C81954" w:rsidRDefault="0070450A" w:rsidP="00FA2358">
            <w:pPr>
              <w:pStyle w:val="afffffffa"/>
            </w:pPr>
            <w:r w:rsidRPr="00C81954">
              <w:t>Отпуск тепловой энергии из тепловой сети (полезный отпуск)</w:t>
            </w:r>
          </w:p>
        </w:tc>
        <w:tc>
          <w:tcPr>
            <w:tcW w:w="590" w:type="pct"/>
            <w:tcBorders>
              <w:top w:val="nil"/>
              <w:left w:val="nil"/>
              <w:bottom w:val="single" w:sz="8" w:space="0" w:color="000000"/>
              <w:right w:val="single" w:sz="8" w:space="0" w:color="000000"/>
            </w:tcBorders>
            <w:shd w:val="clear" w:color="auto" w:fill="auto"/>
            <w:vAlign w:val="center"/>
            <w:hideMark/>
          </w:tcPr>
          <w:p w14:paraId="7DD9899F" w14:textId="77777777" w:rsidR="0070450A" w:rsidRPr="00C81954" w:rsidRDefault="0070450A" w:rsidP="00FA2358">
            <w:pPr>
              <w:pStyle w:val="afffffffa"/>
            </w:pPr>
            <w:r w:rsidRPr="00C81954">
              <w:t>тыс. Гкал</w:t>
            </w:r>
          </w:p>
        </w:tc>
        <w:tc>
          <w:tcPr>
            <w:tcW w:w="515" w:type="pct"/>
            <w:tcBorders>
              <w:top w:val="nil"/>
              <w:left w:val="nil"/>
              <w:bottom w:val="single" w:sz="8" w:space="0" w:color="000000"/>
              <w:right w:val="single" w:sz="8" w:space="0" w:color="000000"/>
            </w:tcBorders>
            <w:shd w:val="clear" w:color="auto" w:fill="auto"/>
            <w:vAlign w:val="center"/>
            <w:hideMark/>
          </w:tcPr>
          <w:p w14:paraId="1D81A4CE" w14:textId="77777777" w:rsidR="0070450A" w:rsidRPr="00C81954" w:rsidRDefault="0070450A" w:rsidP="00FA2358">
            <w:pPr>
              <w:pStyle w:val="afffffffa"/>
            </w:pPr>
            <w:r w:rsidRPr="00C81954">
              <w:t>307,955</w:t>
            </w:r>
          </w:p>
        </w:tc>
        <w:tc>
          <w:tcPr>
            <w:tcW w:w="516" w:type="pct"/>
            <w:tcBorders>
              <w:top w:val="nil"/>
              <w:left w:val="nil"/>
              <w:bottom w:val="single" w:sz="8" w:space="0" w:color="000000"/>
              <w:right w:val="single" w:sz="8" w:space="0" w:color="000000"/>
            </w:tcBorders>
            <w:shd w:val="clear" w:color="auto" w:fill="auto"/>
            <w:vAlign w:val="center"/>
            <w:hideMark/>
          </w:tcPr>
          <w:p w14:paraId="119C390C" w14:textId="77777777" w:rsidR="0070450A" w:rsidRPr="00C81954" w:rsidRDefault="0070450A" w:rsidP="00FA2358">
            <w:pPr>
              <w:pStyle w:val="afffffffa"/>
            </w:pPr>
            <w:r w:rsidRPr="00C81954">
              <w:t>288,888</w:t>
            </w:r>
          </w:p>
        </w:tc>
        <w:tc>
          <w:tcPr>
            <w:tcW w:w="488" w:type="pct"/>
            <w:tcBorders>
              <w:top w:val="nil"/>
              <w:left w:val="nil"/>
              <w:bottom w:val="single" w:sz="8" w:space="0" w:color="000000"/>
              <w:right w:val="single" w:sz="8" w:space="0" w:color="000000"/>
            </w:tcBorders>
            <w:shd w:val="clear" w:color="auto" w:fill="auto"/>
            <w:vAlign w:val="center"/>
            <w:hideMark/>
          </w:tcPr>
          <w:p w14:paraId="31453C67" w14:textId="77777777" w:rsidR="0070450A" w:rsidRPr="00C81954" w:rsidRDefault="0070450A" w:rsidP="00FA2358">
            <w:pPr>
              <w:pStyle w:val="afffffffa"/>
            </w:pPr>
            <w:r w:rsidRPr="00C81954">
              <w:t>283,653</w:t>
            </w:r>
          </w:p>
        </w:tc>
        <w:tc>
          <w:tcPr>
            <w:tcW w:w="544" w:type="pct"/>
            <w:tcBorders>
              <w:top w:val="nil"/>
              <w:left w:val="nil"/>
              <w:bottom w:val="single" w:sz="8" w:space="0" w:color="000000"/>
              <w:right w:val="single" w:sz="8" w:space="0" w:color="000000"/>
            </w:tcBorders>
            <w:shd w:val="clear" w:color="auto" w:fill="auto"/>
            <w:vAlign w:val="center"/>
            <w:hideMark/>
          </w:tcPr>
          <w:p w14:paraId="482B1A5A" w14:textId="77777777" w:rsidR="0070450A" w:rsidRPr="00C81954" w:rsidRDefault="0070450A" w:rsidP="00FA2358">
            <w:pPr>
              <w:pStyle w:val="afffffffa"/>
            </w:pPr>
            <w:r w:rsidRPr="00C81954">
              <w:t>314,273</w:t>
            </w:r>
          </w:p>
        </w:tc>
        <w:tc>
          <w:tcPr>
            <w:tcW w:w="657" w:type="pct"/>
            <w:tcBorders>
              <w:top w:val="nil"/>
              <w:left w:val="nil"/>
              <w:bottom w:val="single" w:sz="8" w:space="0" w:color="000000"/>
              <w:right w:val="single" w:sz="8" w:space="0" w:color="000000"/>
            </w:tcBorders>
            <w:shd w:val="clear" w:color="auto" w:fill="auto"/>
            <w:vAlign w:val="center"/>
            <w:hideMark/>
          </w:tcPr>
          <w:p w14:paraId="389ECDDB" w14:textId="77777777" w:rsidR="0070450A" w:rsidRPr="00C81954" w:rsidRDefault="0070450A" w:rsidP="00FA2358">
            <w:pPr>
              <w:pStyle w:val="afffffffa"/>
            </w:pPr>
            <w:r w:rsidRPr="00C81954">
              <w:t>301,813</w:t>
            </w:r>
          </w:p>
        </w:tc>
      </w:tr>
      <w:tr w:rsidR="0070450A" w:rsidRPr="00C81954" w14:paraId="12504D54" w14:textId="77777777" w:rsidTr="0070450A">
        <w:trPr>
          <w:trHeight w:val="20"/>
        </w:trPr>
        <w:tc>
          <w:tcPr>
            <w:tcW w:w="1690" w:type="pct"/>
            <w:tcBorders>
              <w:top w:val="nil"/>
              <w:left w:val="single" w:sz="8" w:space="0" w:color="000000"/>
              <w:bottom w:val="single" w:sz="8" w:space="0" w:color="000000"/>
              <w:right w:val="single" w:sz="8" w:space="0" w:color="000000"/>
            </w:tcBorders>
            <w:shd w:val="clear" w:color="auto" w:fill="auto"/>
            <w:vAlign w:val="center"/>
            <w:hideMark/>
          </w:tcPr>
          <w:p w14:paraId="654B83AD" w14:textId="77777777" w:rsidR="0070450A" w:rsidRPr="00C81954" w:rsidRDefault="0070450A" w:rsidP="00FA2358">
            <w:pPr>
              <w:pStyle w:val="afffffffa"/>
            </w:pPr>
            <w:r w:rsidRPr="00C81954">
              <w:t>Операционные (подконтрольные) расходы</w:t>
            </w:r>
          </w:p>
        </w:tc>
        <w:tc>
          <w:tcPr>
            <w:tcW w:w="590" w:type="pct"/>
            <w:tcBorders>
              <w:top w:val="nil"/>
              <w:left w:val="nil"/>
              <w:bottom w:val="single" w:sz="8" w:space="0" w:color="000000"/>
              <w:right w:val="single" w:sz="8" w:space="0" w:color="000000"/>
            </w:tcBorders>
            <w:shd w:val="clear" w:color="auto" w:fill="auto"/>
            <w:vAlign w:val="center"/>
            <w:hideMark/>
          </w:tcPr>
          <w:p w14:paraId="1D076CAD" w14:textId="77777777" w:rsidR="0070450A" w:rsidRPr="00C81954" w:rsidRDefault="0070450A" w:rsidP="00FA2358">
            <w:pPr>
              <w:pStyle w:val="afffffffa"/>
            </w:pPr>
            <w:r w:rsidRPr="00C81954">
              <w:t>тыс. руб.</w:t>
            </w:r>
          </w:p>
        </w:tc>
        <w:tc>
          <w:tcPr>
            <w:tcW w:w="515" w:type="pct"/>
            <w:tcBorders>
              <w:top w:val="nil"/>
              <w:left w:val="nil"/>
              <w:bottom w:val="single" w:sz="8" w:space="0" w:color="000000"/>
              <w:right w:val="single" w:sz="8" w:space="0" w:color="000000"/>
            </w:tcBorders>
            <w:shd w:val="clear" w:color="auto" w:fill="auto"/>
            <w:vAlign w:val="center"/>
            <w:hideMark/>
          </w:tcPr>
          <w:p w14:paraId="40E0E0BF" w14:textId="77777777" w:rsidR="0070450A" w:rsidRPr="00C81954" w:rsidRDefault="0070450A" w:rsidP="00FA2358">
            <w:pPr>
              <w:pStyle w:val="afffffffa"/>
            </w:pPr>
            <w:r w:rsidRPr="00C81954">
              <w:t>172 520</w:t>
            </w:r>
          </w:p>
        </w:tc>
        <w:tc>
          <w:tcPr>
            <w:tcW w:w="516" w:type="pct"/>
            <w:tcBorders>
              <w:top w:val="nil"/>
              <w:left w:val="nil"/>
              <w:bottom w:val="single" w:sz="8" w:space="0" w:color="000000"/>
              <w:right w:val="single" w:sz="8" w:space="0" w:color="000000"/>
            </w:tcBorders>
            <w:shd w:val="clear" w:color="auto" w:fill="auto"/>
            <w:vAlign w:val="center"/>
            <w:hideMark/>
          </w:tcPr>
          <w:p w14:paraId="0E1AC633" w14:textId="77777777" w:rsidR="0070450A" w:rsidRPr="00C81954" w:rsidRDefault="0070450A" w:rsidP="00FA2358">
            <w:pPr>
              <w:pStyle w:val="afffffffa"/>
            </w:pPr>
            <w:r w:rsidRPr="00C81954">
              <w:t>169 724</w:t>
            </w:r>
          </w:p>
        </w:tc>
        <w:tc>
          <w:tcPr>
            <w:tcW w:w="488" w:type="pct"/>
            <w:tcBorders>
              <w:top w:val="nil"/>
              <w:left w:val="nil"/>
              <w:bottom w:val="single" w:sz="8" w:space="0" w:color="000000"/>
              <w:right w:val="single" w:sz="8" w:space="0" w:color="000000"/>
            </w:tcBorders>
            <w:shd w:val="clear" w:color="auto" w:fill="auto"/>
            <w:vAlign w:val="center"/>
            <w:hideMark/>
          </w:tcPr>
          <w:p w14:paraId="34323898" w14:textId="77777777" w:rsidR="0070450A" w:rsidRPr="00C81954" w:rsidRDefault="0070450A" w:rsidP="00FA2358">
            <w:pPr>
              <w:pStyle w:val="afffffffa"/>
            </w:pPr>
            <w:r w:rsidRPr="00C81954">
              <w:t>173 221</w:t>
            </w:r>
          </w:p>
        </w:tc>
        <w:tc>
          <w:tcPr>
            <w:tcW w:w="544" w:type="pct"/>
            <w:tcBorders>
              <w:top w:val="nil"/>
              <w:left w:val="nil"/>
              <w:bottom w:val="single" w:sz="8" w:space="0" w:color="000000"/>
              <w:right w:val="single" w:sz="8" w:space="0" w:color="000000"/>
            </w:tcBorders>
            <w:shd w:val="clear" w:color="auto" w:fill="auto"/>
            <w:vAlign w:val="center"/>
            <w:hideMark/>
          </w:tcPr>
          <w:p w14:paraId="05B1DD30" w14:textId="77777777" w:rsidR="0070450A" w:rsidRPr="00C81954" w:rsidRDefault="0070450A" w:rsidP="00FA2358">
            <w:pPr>
              <w:pStyle w:val="afffffffa"/>
            </w:pPr>
            <w:r w:rsidRPr="00C81954">
              <w:t>184 232</w:t>
            </w:r>
          </w:p>
        </w:tc>
        <w:tc>
          <w:tcPr>
            <w:tcW w:w="657" w:type="pct"/>
            <w:tcBorders>
              <w:top w:val="nil"/>
              <w:left w:val="nil"/>
              <w:bottom w:val="single" w:sz="8" w:space="0" w:color="000000"/>
              <w:right w:val="single" w:sz="8" w:space="0" w:color="000000"/>
            </w:tcBorders>
            <w:shd w:val="clear" w:color="auto" w:fill="auto"/>
            <w:vAlign w:val="center"/>
            <w:hideMark/>
          </w:tcPr>
          <w:p w14:paraId="137F363C" w14:textId="77777777" w:rsidR="0070450A" w:rsidRPr="00C81954" w:rsidRDefault="0070450A" w:rsidP="00FA2358">
            <w:pPr>
              <w:pStyle w:val="afffffffa"/>
            </w:pPr>
            <w:r w:rsidRPr="00C81954">
              <w:t>261 232</w:t>
            </w:r>
          </w:p>
        </w:tc>
      </w:tr>
      <w:tr w:rsidR="0070450A" w:rsidRPr="00C81954" w14:paraId="455658B4" w14:textId="77777777" w:rsidTr="0070450A">
        <w:trPr>
          <w:trHeight w:val="20"/>
        </w:trPr>
        <w:tc>
          <w:tcPr>
            <w:tcW w:w="1690" w:type="pct"/>
            <w:tcBorders>
              <w:top w:val="nil"/>
              <w:left w:val="single" w:sz="8" w:space="0" w:color="000000"/>
              <w:bottom w:val="single" w:sz="8" w:space="0" w:color="000000"/>
              <w:right w:val="single" w:sz="8" w:space="0" w:color="000000"/>
            </w:tcBorders>
            <w:shd w:val="clear" w:color="auto" w:fill="auto"/>
            <w:vAlign w:val="center"/>
            <w:hideMark/>
          </w:tcPr>
          <w:p w14:paraId="2DB34577" w14:textId="77777777" w:rsidR="0070450A" w:rsidRPr="00C81954" w:rsidRDefault="0070450A" w:rsidP="00FA2358">
            <w:pPr>
              <w:pStyle w:val="afffffffa"/>
            </w:pPr>
            <w:r w:rsidRPr="00C81954">
              <w:t>Неподконтрольные расходы</w:t>
            </w:r>
          </w:p>
        </w:tc>
        <w:tc>
          <w:tcPr>
            <w:tcW w:w="590" w:type="pct"/>
            <w:tcBorders>
              <w:top w:val="nil"/>
              <w:left w:val="nil"/>
              <w:bottom w:val="single" w:sz="8" w:space="0" w:color="000000"/>
              <w:right w:val="single" w:sz="8" w:space="0" w:color="000000"/>
            </w:tcBorders>
            <w:shd w:val="clear" w:color="auto" w:fill="auto"/>
            <w:vAlign w:val="center"/>
            <w:hideMark/>
          </w:tcPr>
          <w:p w14:paraId="517CB7AD" w14:textId="77777777" w:rsidR="0070450A" w:rsidRPr="00C81954" w:rsidRDefault="0070450A" w:rsidP="00FA2358">
            <w:pPr>
              <w:pStyle w:val="afffffffa"/>
            </w:pPr>
            <w:r w:rsidRPr="00C81954">
              <w:t>тыс. руб.</w:t>
            </w:r>
          </w:p>
        </w:tc>
        <w:tc>
          <w:tcPr>
            <w:tcW w:w="515" w:type="pct"/>
            <w:tcBorders>
              <w:top w:val="nil"/>
              <w:left w:val="nil"/>
              <w:bottom w:val="single" w:sz="8" w:space="0" w:color="000000"/>
              <w:right w:val="single" w:sz="8" w:space="0" w:color="000000"/>
            </w:tcBorders>
            <w:shd w:val="clear" w:color="auto" w:fill="auto"/>
            <w:vAlign w:val="center"/>
            <w:hideMark/>
          </w:tcPr>
          <w:p w14:paraId="389F52B2" w14:textId="77777777" w:rsidR="0070450A" w:rsidRPr="00C81954" w:rsidRDefault="0070450A" w:rsidP="00FA2358">
            <w:pPr>
              <w:pStyle w:val="afffffffa"/>
            </w:pPr>
            <w:r w:rsidRPr="00C81954">
              <w:t>148 776</w:t>
            </w:r>
          </w:p>
        </w:tc>
        <w:tc>
          <w:tcPr>
            <w:tcW w:w="516" w:type="pct"/>
            <w:tcBorders>
              <w:top w:val="nil"/>
              <w:left w:val="nil"/>
              <w:bottom w:val="single" w:sz="8" w:space="0" w:color="000000"/>
              <w:right w:val="single" w:sz="8" w:space="0" w:color="000000"/>
            </w:tcBorders>
            <w:shd w:val="clear" w:color="auto" w:fill="auto"/>
            <w:vAlign w:val="center"/>
            <w:hideMark/>
          </w:tcPr>
          <w:p w14:paraId="53345140" w14:textId="77777777" w:rsidR="0070450A" w:rsidRPr="00C81954" w:rsidRDefault="0070450A" w:rsidP="00FA2358">
            <w:pPr>
              <w:pStyle w:val="afffffffa"/>
            </w:pPr>
            <w:r w:rsidRPr="00C81954">
              <w:t>127 555</w:t>
            </w:r>
          </w:p>
        </w:tc>
        <w:tc>
          <w:tcPr>
            <w:tcW w:w="488" w:type="pct"/>
            <w:tcBorders>
              <w:top w:val="nil"/>
              <w:left w:val="nil"/>
              <w:bottom w:val="single" w:sz="8" w:space="0" w:color="000000"/>
              <w:right w:val="single" w:sz="8" w:space="0" w:color="000000"/>
            </w:tcBorders>
            <w:shd w:val="clear" w:color="auto" w:fill="auto"/>
            <w:vAlign w:val="center"/>
            <w:hideMark/>
          </w:tcPr>
          <w:p w14:paraId="191DF53F" w14:textId="77777777" w:rsidR="0070450A" w:rsidRPr="00C81954" w:rsidRDefault="0070450A" w:rsidP="00FA2358">
            <w:pPr>
              <w:pStyle w:val="afffffffa"/>
            </w:pPr>
            <w:r w:rsidRPr="00C81954">
              <w:t>132 060</w:t>
            </w:r>
          </w:p>
        </w:tc>
        <w:tc>
          <w:tcPr>
            <w:tcW w:w="544" w:type="pct"/>
            <w:tcBorders>
              <w:top w:val="nil"/>
              <w:left w:val="nil"/>
              <w:bottom w:val="single" w:sz="8" w:space="0" w:color="000000"/>
              <w:right w:val="single" w:sz="8" w:space="0" w:color="000000"/>
            </w:tcBorders>
            <w:shd w:val="clear" w:color="auto" w:fill="auto"/>
            <w:vAlign w:val="center"/>
            <w:hideMark/>
          </w:tcPr>
          <w:p w14:paraId="2D562211" w14:textId="77777777" w:rsidR="0070450A" w:rsidRPr="00C81954" w:rsidRDefault="0070450A" w:rsidP="00FA2358">
            <w:pPr>
              <w:pStyle w:val="afffffffa"/>
            </w:pPr>
            <w:r w:rsidRPr="00C81954">
              <w:t>115 770</w:t>
            </w:r>
          </w:p>
        </w:tc>
        <w:tc>
          <w:tcPr>
            <w:tcW w:w="657" w:type="pct"/>
            <w:tcBorders>
              <w:top w:val="nil"/>
              <w:left w:val="nil"/>
              <w:bottom w:val="single" w:sz="8" w:space="0" w:color="000000"/>
              <w:right w:val="single" w:sz="8" w:space="0" w:color="000000"/>
            </w:tcBorders>
            <w:shd w:val="clear" w:color="auto" w:fill="auto"/>
            <w:vAlign w:val="center"/>
            <w:hideMark/>
          </w:tcPr>
          <w:p w14:paraId="5C65B825" w14:textId="77777777" w:rsidR="0070450A" w:rsidRPr="00C81954" w:rsidRDefault="0070450A" w:rsidP="00FA2358">
            <w:pPr>
              <w:pStyle w:val="afffffffa"/>
            </w:pPr>
            <w:r w:rsidRPr="00C81954">
              <w:t>163 426</w:t>
            </w:r>
          </w:p>
        </w:tc>
      </w:tr>
      <w:tr w:rsidR="0070450A" w:rsidRPr="00C81954" w14:paraId="27D498B6" w14:textId="77777777" w:rsidTr="0070450A">
        <w:trPr>
          <w:trHeight w:val="20"/>
        </w:trPr>
        <w:tc>
          <w:tcPr>
            <w:tcW w:w="1690" w:type="pct"/>
            <w:tcBorders>
              <w:top w:val="nil"/>
              <w:left w:val="single" w:sz="8" w:space="0" w:color="000000"/>
              <w:bottom w:val="single" w:sz="8" w:space="0" w:color="000000"/>
              <w:right w:val="single" w:sz="8" w:space="0" w:color="000000"/>
            </w:tcBorders>
            <w:shd w:val="clear" w:color="auto" w:fill="auto"/>
            <w:vAlign w:val="center"/>
            <w:hideMark/>
          </w:tcPr>
          <w:p w14:paraId="1C95D57F" w14:textId="77777777" w:rsidR="0070450A" w:rsidRPr="00C81954" w:rsidRDefault="0070450A" w:rsidP="00FA2358">
            <w:pPr>
              <w:pStyle w:val="afffffffa"/>
            </w:pPr>
            <w:r w:rsidRPr="00C81954">
              <w:t>Расходы на приобретение (производство) энергетических ресурсов, холодной воды и теплоносителя</w:t>
            </w:r>
          </w:p>
        </w:tc>
        <w:tc>
          <w:tcPr>
            <w:tcW w:w="590" w:type="pct"/>
            <w:tcBorders>
              <w:top w:val="nil"/>
              <w:left w:val="nil"/>
              <w:bottom w:val="single" w:sz="8" w:space="0" w:color="000000"/>
              <w:right w:val="single" w:sz="8" w:space="0" w:color="000000"/>
            </w:tcBorders>
            <w:shd w:val="clear" w:color="auto" w:fill="auto"/>
            <w:vAlign w:val="center"/>
            <w:hideMark/>
          </w:tcPr>
          <w:p w14:paraId="3B2C3663" w14:textId="77777777" w:rsidR="0070450A" w:rsidRPr="00C81954" w:rsidRDefault="0070450A" w:rsidP="00FA2358">
            <w:pPr>
              <w:pStyle w:val="afffffffa"/>
            </w:pPr>
            <w:r w:rsidRPr="00C81954">
              <w:t>тыс. руб.</w:t>
            </w:r>
          </w:p>
        </w:tc>
        <w:tc>
          <w:tcPr>
            <w:tcW w:w="515" w:type="pct"/>
            <w:tcBorders>
              <w:top w:val="nil"/>
              <w:left w:val="nil"/>
              <w:bottom w:val="single" w:sz="8" w:space="0" w:color="000000"/>
              <w:right w:val="single" w:sz="8" w:space="0" w:color="000000"/>
            </w:tcBorders>
            <w:shd w:val="clear" w:color="auto" w:fill="auto"/>
            <w:vAlign w:val="center"/>
            <w:hideMark/>
          </w:tcPr>
          <w:p w14:paraId="2A2F5838" w14:textId="77777777" w:rsidR="0070450A" w:rsidRPr="00C81954" w:rsidRDefault="0070450A" w:rsidP="00FA2358">
            <w:pPr>
              <w:pStyle w:val="afffffffa"/>
            </w:pPr>
            <w:r w:rsidRPr="00C81954">
              <w:t>494 128</w:t>
            </w:r>
          </w:p>
        </w:tc>
        <w:tc>
          <w:tcPr>
            <w:tcW w:w="516" w:type="pct"/>
            <w:tcBorders>
              <w:top w:val="nil"/>
              <w:left w:val="nil"/>
              <w:bottom w:val="single" w:sz="8" w:space="0" w:color="000000"/>
              <w:right w:val="single" w:sz="8" w:space="0" w:color="000000"/>
            </w:tcBorders>
            <w:shd w:val="clear" w:color="auto" w:fill="auto"/>
            <w:vAlign w:val="center"/>
            <w:hideMark/>
          </w:tcPr>
          <w:p w14:paraId="75583787" w14:textId="77777777" w:rsidR="0070450A" w:rsidRPr="00C81954" w:rsidRDefault="0070450A" w:rsidP="00FA2358">
            <w:pPr>
              <w:pStyle w:val="afffffffa"/>
            </w:pPr>
            <w:r w:rsidRPr="00C81954">
              <w:t>466 345</w:t>
            </w:r>
          </w:p>
        </w:tc>
        <w:tc>
          <w:tcPr>
            <w:tcW w:w="488" w:type="pct"/>
            <w:tcBorders>
              <w:top w:val="nil"/>
              <w:left w:val="nil"/>
              <w:bottom w:val="single" w:sz="8" w:space="0" w:color="000000"/>
              <w:right w:val="single" w:sz="8" w:space="0" w:color="000000"/>
            </w:tcBorders>
            <w:shd w:val="clear" w:color="auto" w:fill="auto"/>
            <w:vAlign w:val="center"/>
            <w:hideMark/>
          </w:tcPr>
          <w:p w14:paraId="5457386B" w14:textId="77777777" w:rsidR="0070450A" w:rsidRPr="00C81954" w:rsidRDefault="0070450A" w:rsidP="00FA2358">
            <w:pPr>
              <w:pStyle w:val="afffffffa"/>
            </w:pPr>
            <w:r w:rsidRPr="00C81954">
              <w:t>462 059</w:t>
            </w:r>
          </w:p>
        </w:tc>
        <w:tc>
          <w:tcPr>
            <w:tcW w:w="544" w:type="pct"/>
            <w:tcBorders>
              <w:top w:val="nil"/>
              <w:left w:val="nil"/>
              <w:bottom w:val="single" w:sz="8" w:space="0" w:color="000000"/>
              <w:right w:val="single" w:sz="8" w:space="0" w:color="000000"/>
            </w:tcBorders>
            <w:shd w:val="clear" w:color="auto" w:fill="auto"/>
            <w:vAlign w:val="center"/>
            <w:hideMark/>
          </w:tcPr>
          <w:p w14:paraId="311C3CCF" w14:textId="77777777" w:rsidR="0070450A" w:rsidRPr="00C81954" w:rsidRDefault="0070450A" w:rsidP="00FA2358">
            <w:pPr>
              <w:pStyle w:val="afffffffa"/>
            </w:pPr>
            <w:r w:rsidRPr="00C81954">
              <w:t>655 038</w:t>
            </w:r>
          </w:p>
        </w:tc>
        <w:tc>
          <w:tcPr>
            <w:tcW w:w="657" w:type="pct"/>
            <w:tcBorders>
              <w:top w:val="nil"/>
              <w:left w:val="nil"/>
              <w:bottom w:val="single" w:sz="8" w:space="0" w:color="000000"/>
              <w:right w:val="single" w:sz="8" w:space="0" w:color="000000"/>
            </w:tcBorders>
            <w:shd w:val="clear" w:color="auto" w:fill="auto"/>
            <w:vAlign w:val="center"/>
            <w:hideMark/>
          </w:tcPr>
          <w:p w14:paraId="2355A62C" w14:textId="77777777" w:rsidR="0070450A" w:rsidRPr="00C81954" w:rsidRDefault="0070450A" w:rsidP="00FA2358">
            <w:pPr>
              <w:pStyle w:val="afffffffa"/>
            </w:pPr>
            <w:r w:rsidRPr="00C81954">
              <w:t>759 223</w:t>
            </w:r>
          </w:p>
        </w:tc>
      </w:tr>
      <w:tr w:rsidR="0070450A" w:rsidRPr="00C81954" w14:paraId="0C9FDDA9" w14:textId="77777777" w:rsidTr="0070450A">
        <w:trPr>
          <w:trHeight w:val="20"/>
        </w:trPr>
        <w:tc>
          <w:tcPr>
            <w:tcW w:w="1690" w:type="pct"/>
            <w:tcBorders>
              <w:top w:val="nil"/>
              <w:left w:val="single" w:sz="8" w:space="0" w:color="000000"/>
              <w:bottom w:val="single" w:sz="8" w:space="0" w:color="000000"/>
              <w:right w:val="single" w:sz="8" w:space="0" w:color="000000"/>
            </w:tcBorders>
            <w:shd w:val="clear" w:color="auto" w:fill="auto"/>
            <w:vAlign w:val="center"/>
            <w:hideMark/>
          </w:tcPr>
          <w:p w14:paraId="21F356D6" w14:textId="77777777" w:rsidR="0070450A" w:rsidRPr="00C81954" w:rsidRDefault="0070450A" w:rsidP="00FA2358">
            <w:pPr>
              <w:pStyle w:val="afffffffa"/>
            </w:pPr>
            <w:r w:rsidRPr="00C81954">
              <w:t>Прибыль</w:t>
            </w:r>
          </w:p>
        </w:tc>
        <w:tc>
          <w:tcPr>
            <w:tcW w:w="590" w:type="pct"/>
            <w:tcBorders>
              <w:top w:val="nil"/>
              <w:left w:val="nil"/>
              <w:bottom w:val="single" w:sz="8" w:space="0" w:color="000000"/>
              <w:right w:val="single" w:sz="8" w:space="0" w:color="000000"/>
            </w:tcBorders>
            <w:shd w:val="clear" w:color="auto" w:fill="auto"/>
            <w:vAlign w:val="center"/>
            <w:hideMark/>
          </w:tcPr>
          <w:p w14:paraId="0F57059E" w14:textId="77777777" w:rsidR="0070450A" w:rsidRPr="00C81954" w:rsidRDefault="0070450A" w:rsidP="00FA2358">
            <w:pPr>
              <w:pStyle w:val="afffffffa"/>
            </w:pPr>
            <w:r w:rsidRPr="00C81954">
              <w:t>тыс. руб.</w:t>
            </w:r>
          </w:p>
        </w:tc>
        <w:tc>
          <w:tcPr>
            <w:tcW w:w="515" w:type="pct"/>
            <w:tcBorders>
              <w:top w:val="nil"/>
              <w:left w:val="nil"/>
              <w:bottom w:val="single" w:sz="8" w:space="0" w:color="000000"/>
              <w:right w:val="single" w:sz="8" w:space="0" w:color="000000"/>
            </w:tcBorders>
            <w:shd w:val="clear" w:color="auto" w:fill="auto"/>
            <w:vAlign w:val="center"/>
            <w:hideMark/>
          </w:tcPr>
          <w:p w14:paraId="187F48E1" w14:textId="77777777" w:rsidR="0070450A" w:rsidRPr="00C81954" w:rsidRDefault="0070450A" w:rsidP="00FA2358">
            <w:pPr>
              <w:pStyle w:val="afffffffa"/>
            </w:pPr>
            <w:r w:rsidRPr="00C81954">
              <w:t>31 504</w:t>
            </w:r>
          </w:p>
        </w:tc>
        <w:tc>
          <w:tcPr>
            <w:tcW w:w="516" w:type="pct"/>
            <w:tcBorders>
              <w:top w:val="nil"/>
              <w:left w:val="nil"/>
              <w:bottom w:val="single" w:sz="8" w:space="0" w:color="000000"/>
              <w:right w:val="single" w:sz="8" w:space="0" w:color="000000"/>
            </w:tcBorders>
            <w:shd w:val="clear" w:color="auto" w:fill="auto"/>
            <w:vAlign w:val="center"/>
            <w:hideMark/>
          </w:tcPr>
          <w:p w14:paraId="661BA858" w14:textId="77777777" w:rsidR="0070450A" w:rsidRPr="00C81954" w:rsidRDefault="0070450A" w:rsidP="00FA2358">
            <w:pPr>
              <w:pStyle w:val="afffffffa"/>
            </w:pPr>
            <w:r w:rsidRPr="00C81954">
              <w:t>35 246</w:t>
            </w:r>
          </w:p>
        </w:tc>
        <w:tc>
          <w:tcPr>
            <w:tcW w:w="488" w:type="pct"/>
            <w:tcBorders>
              <w:top w:val="nil"/>
              <w:left w:val="nil"/>
              <w:bottom w:val="single" w:sz="8" w:space="0" w:color="000000"/>
              <w:right w:val="single" w:sz="8" w:space="0" w:color="000000"/>
            </w:tcBorders>
            <w:shd w:val="clear" w:color="auto" w:fill="auto"/>
            <w:vAlign w:val="center"/>
            <w:hideMark/>
          </w:tcPr>
          <w:p w14:paraId="4E16122F" w14:textId="77777777" w:rsidR="0070450A" w:rsidRPr="00C81954" w:rsidRDefault="0070450A" w:rsidP="00FA2358">
            <w:pPr>
              <w:pStyle w:val="afffffffa"/>
            </w:pPr>
            <w:r w:rsidRPr="00C81954">
              <w:t>30 151</w:t>
            </w:r>
          </w:p>
        </w:tc>
        <w:tc>
          <w:tcPr>
            <w:tcW w:w="544" w:type="pct"/>
            <w:tcBorders>
              <w:top w:val="nil"/>
              <w:left w:val="nil"/>
              <w:bottom w:val="single" w:sz="8" w:space="0" w:color="000000"/>
              <w:right w:val="single" w:sz="8" w:space="0" w:color="000000"/>
            </w:tcBorders>
            <w:shd w:val="clear" w:color="auto" w:fill="auto"/>
            <w:vAlign w:val="center"/>
            <w:hideMark/>
          </w:tcPr>
          <w:p w14:paraId="3FC4633A" w14:textId="77777777" w:rsidR="0070450A" w:rsidRPr="00C81954" w:rsidRDefault="0070450A" w:rsidP="00FA2358">
            <w:pPr>
              <w:pStyle w:val="afffffffa"/>
            </w:pPr>
            <w:r w:rsidRPr="00C81954">
              <w:t>24 984</w:t>
            </w:r>
          </w:p>
        </w:tc>
        <w:tc>
          <w:tcPr>
            <w:tcW w:w="657" w:type="pct"/>
            <w:tcBorders>
              <w:top w:val="nil"/>
              <w:left w:val="nil"/>
              <w:bottom w:val="single" w:sz="8" w:space="0" w:color="000000"/>
              <w:right w:val="single" w:sz="8" w:space="0" w:color="000000"/>
            </w:tcBorders>
            <w:shd w:val="clear" w:color="auto" w:fill="auto"/>
            <w:vAlign w:val="center"/>
            <w:hideMark/>
          </w:tcPr>
          <w:p w14:paraId="6C1F6CDA" w14:textId="77777777" w:rsidR="0070450A" w:rsidRPr="00C81954" w:rsidRDefault="0070450A" w:rsidP="00FA2358">
            <w:pPr>
              <w:pStyle w:val="afffffffa"/>
            </w:pPr>
            <w:r w:rsidRPr="00C81954">
              <w:t>28 933</w:t>
            </w:r>
          </w:p>
        </w:tc>
      </w:tr>
      <w:tr w:rsidR="0070450A" w:rsidRPr="00C81954" w14:paraId="08D60E05" w14:textId="77777777" w:rsidTr="0070450A">
        <w:trPr>
          <w:trHeight w:val="20"/>
        </w:trPr>
        <w:tc>
          <w:tcPr>
            <w:tcW w:w="1690" w:type="pct"/>
            <w:tcBorders>
              <w:top w:val="nil"/>
              <w:left w:val="single" w:sz="8" w:space="0" w:color="000000"/>
              <w:bottom w:val="single" w:sz="8" w:space="0" w:color="000000"/>
              <w:right w:val="single" w:sz="8" w:space="0" w:color="000000"/>
            </w:tcBorders>
            <w:shd w:val="clear" w:color="auto" w:fill="auto"/>
            <w:vAlign w:val="center"/>
            <w:hideMark/>
          </w:tcPr>
          <w:p w14:paraId="6C07569D" w14:textId="77777777" w:rsidR="0070450A" w:rsidRPr="00C81954" w:rsidRDefault="0070450A" w:rsidP="00FA2358">
            <w:pPr>
              <w:pStyle w:val="afffffffa"/>
            </w:pPr>
            <w:r w:rsidRPr="00C81954">
              <w:t>ИТОГО необходимая валовая выручка</w:t>
            </w:r>
          </w:p>
        </w:tc>
        <w:tc>
          <w:tcPr>
            <w:tcW w:w="590" w:type="pct"/>
            <w:tcBorders>
              <w:top w:val="nil"/>
              <w:left w:val="nil"/>
              <w:bottom w:val="single" w:sz="8" w:space="0" w:color="000000"/>
              <w:right w:val="single" w:sz="8" w:space="0" w:color="000000"/>
            </w:tcBorders>
            <w:shd w:val="clear" w:color="auto" w:fill="auto"/>
            <w:vAlign w:val="center"/>
            <w:hideMark/>
          </w:tcPr>
          <w:p w14:paraId="7092A40B" w14:textId="77777777" w:rsidR="0070450A" w:rsidRPr="00C81954" w:rsidRDefault="0070450A" w:rsidP="00FA2358">
            <w:pPr>
              <w:pStyle w:val="afffffffa"/>
            </w:pPr>
            <w:r w:rsidRPr="00C81954">
              <w:t>тыс. руб.</w:t>
            </w:r>
          </w:p>
        </w:tc>
        <w:tc>
          <w:tcPr>
            <w:tcW w:w="515" w:type="pct"/>
            <w:tcBorders>
              <w:top w:val="nil"/>
              <w:left w:val="nil"/>
              <w:bottom w:val="single" w:sz="8" w:space="0" w:color="000000"/>
              <w:right w:val="single" w:sz="8" w:space="0" w:color="000000"/>
            </w:tcBorders>
            <w:shd w:val="clear" w:color="auto" w:fill="auto"/>
            <w:vAlign w:val="center"/>
            <w:hideMark/>
          </w:tcPr>
          <w:p w14:paraId="44AC2020" w14:textId="77777777" w:rsidR="0070450A" w:rsidRPr="00C81954" w:rsidRDefault="0070450A" w:rsidP="00FA2358">
            <w:pPr>
              <w:pStyle w:val="afffffffa"/>
            </w:pPr>
            <w:r w:rsidRPr="00C81954">
              <w:t>846 928</w:t>
            </w:r>
          </w:p>
        </w:tc>
        <w:tc>
          <w:tcPr>
            <w:tcW w:w="516" w:type="pct"/>
            <w:tcBorders>
              <w:top w:val="nil"/>
              <w:left w:val="nil"/>
              <w:bottom w:val="single" w:sz="8" w:space="0" w:color="000000"/>
              <w:right w:val="single" w:sz="8" w:space="0" w:color="000000"/>
            </w:tcBorders>
            <w:shd w:val="clear" w:color="auto" w:fill="auto"/>
            <w:vAlign w:val="center"/>
            <w:hideMark/>
          </w:tcPr>
          <w:p w14:paraId="1A593548" w14:textId="77777777" w:rsidR="0070450A" w:rsidRPr="00C81954" w:rsidRDefault="0070450A" w:rsidP="00FA2358">
            <w:pPr>
              <w:pStyle w:val="afffffffa"/>
            </w:pPr>
            <w:r w:rsidRPr="00C81954">
              <w:t>798 871</w:t>
            </w:r>
          </w:p>
        </w:tc>
        <w:tc>
          <w:tcPr>
            <w:tcW w:w="488" w:type="pct"/>
            <w:tcBorders>
              <w:top w:val="nil"/>
              <w:left w:val="nil"/>
              <w:bottom w:val="single" w:sz="8" w:space="0" w:color="000000"/>
              <w:right w:val="single" w:sz="8" w:space="0" w:color="000000"/>
            </w:tcBorders>
            <w:shd w:val="clear" w:color="auto" w:fill="auto"/>
            <w:vAlign w:val="center"/>
            <w:hideMark/>
          </w:tcPr>
          <w:p w14:paraId="6B5DD3D6" w14:textId="77777777" w:rsidR="0070450A" w:rsidRPr="00C81954" w:rsidRDefault="0070450A" w:rsidP="00FA2358">
            <w:pPr>
              <w:pStyle w:val="afffffffa"/>
            </w:pPr>
            <w:r w:rsidRPr="00C81954">
              <w:t>797 492</w:t>
            </w:r>
          </w:p>
        </w:tc>
        <w:tc>
          <w:tcPr>
            <w:tcW w:w="544" w:type="pct"/>
            <w:tcBorders>
              <w:top w:val="nil"/>
              <w:left w:val="nil"/>
              <w:bottom w:val="single" w:sz="8" w:space="0" w:color="000000"/>
              <w:right w:val="single" w:sz="8" w:space="0" w:color="000000"/>
            </w:tcBorders>
            <w:shd w:val="clear" w:color="auto" w:fill="auto"/>
            <w:vAlign w:val="center"/>
            <w:hideMark/>
          </w:tcPr>
          <w:p w14:paraId="099499EE" w14:textId="77777777" w:rsidR="0070450A" w:rsidRPr="00C81954" w:rsidRDefault="0070450A" w:rsidP="00FA2358">
            <w:pPr>
              <w:pStyle w:val="afffffffa"/>
            </w:pPr>
            <w:r w:rsidRPr="00C81954">
              <w:t>980 024</w:t>
            </w:r>
          </w:p>
        </w:tc>
        <w:tc>
          <w:tcPr>
            <w:tcW w:w="657" w:type="pct"/>
            <w:tcBorders>
              <w:top w:val="nil"/>
              <w:left w:val="nil"/>
              <w:bottom w:val="single" w:sz="8" w:space="0" w:color="000000"/>
              <w:right w:val="single" w:sz="8" w:space="0" w:color="000000"/>
            </w:tcBorders>
            <w:shd w:val="clear" w:color="auto" w:fill="auto"/>
            <w:vAlign w:val="center"/>
            <w:hideMark/>
          </w:tcPr>
          <w:p w14:paraId="24E1E334" w14:textId="77777777" w:rsidR="0070450A" w:rsidRPr="00C81954" w:rsidRDefault="0070450A" w:rsidP="00FA2358">
            <w:pPr>
              <w:pStyle w:val="afffffffa"/>
            </w:pPr>
            <w:r w:rsidRPr="00C81954">
              <w:t>1 212 814</w:t>
            </w:r>
          </w:p>
        </w:tc>
      </w:tr>
    </w:tbl>
    <w:p w14:paraId="16E49E46" w14:textId="77777777" w:rsidR="0070450A" w:rsidRPr="00C81954" w:rsidRDefault="0070450A" w:rsidP="00FA2358">
      <w:pPr>
        <w:pStyle w:val="afe"/>
        <w:rPr>
          <w:rFonts w:eastAsia="TimesNewRoman"/>
        </w:rPr>
      </w:pPr>
    </w:p>
    <w:p w14:paraId="5B98AFB5" w14:textId="77777777" w:rsidR="0070450A" w:rsidRPr="00C81954" w:rsidRDefault="0070450A" w:rsidP="00FA2358">
      <w:pPr>
        <w:pStyle w:val="afe"/>
        <w:rPr>
          <w:rFonts w:eastAsia="TimesNewRoman"/>
        </w:rPr>
      </w:pPr>
      <w:r w:rsidRPr="00C81954">
        <w:rPr>
          <w:rFonts w:eastAsia="TimesNewRoman"/>
        </w:rPr>
        <w:t>В соответствии с Требованиями к схемам теплоснабжения (утв. постановлением Правительства Российской Федерации от 22 февраля 2012 г. № 154), выполнен анализ изменений ТЭП ПАО «Т ПЛЮС» Филиал «Пермский»</w:t>
      </w:r>
    </w:p>
    <w:p w14:paraId="0B998926" w14:textId="77777777" w:rsidR="0070450A" w:rsidRPr="00C81954" w:rsidRDefault="0070450A" w:rsidP="00FA2358">
      <w:pPr>
        <w:pStyle w:val="afe"/>
        <w:rPr>
          <w:rFonts w:eastAsia="TimesNewRoman"/>
        </w:rPr>
      </w:pPr>
      <w:r w:rsidRPr="00C81954">
        <w:rPr>
          <w:rFonts w:eastAsia="TimesNewRoman"/>
        </w:rPr>
        <w:t>Произошли следующие изменения:</w:t>
      </w:r>
    </w:p>
    <w:p w14:paraId="1C2F3AD8" w14:textId="77777777" w:rsidR="0070450A" w:rsidRPr="00C81954" w:rsidRDefault="0070450A" w:rsidP="00FA2358">
      <w:pPr>
        <w:pStyle w:val="afe"/>
        <w:rPr>
          <w:rFonts w:eastAsia="TimesNewRoman"/>
        </w:rPr>
      </w:pPr>
      <w:r w:rsidRPr="00C81954">
        <w:rPr>
          <w:rFonts w:eastAsia="TimesNewRoman"/>
        </w:rPr>
        <w:t>- полезный отпуск тепловой энергии в 2022 г. снизился по сравнению с 2021 г.;</w:t>
      </w:r>
    </w:p>
    <w:p w14:paraId="5AF1213F" w14:textId="77777777" w:rsidR="0070450A" w:rsidRPr="00C81954" w:rsidRDefault="0070450A" w:rsidP="00FA2358">
      <w:pPr>
        <w:pStyle w:val="afe"/>
        <w:rPr>
          <w:rFonts w:eastAsia="TimesNewRoman"/>
        </w:rPr>
      </w:pPr>
      <w:r w:rsidRPr="00C81954">
        <w:rPr>
          <w:rFonts w:eastAsia="TimesNewRoman"/>
        </w:rPr>
        <w:t>- итоговая необходимая валовая выручка в 2022 г. выросла по сравнению с 2021 г. за счет инфляции.</w:t>
      </w:r>
    </w:p>
    <w:p w14:paraId="6F95513D" w14:textId="77777777" w:rsidR="0070450A" w:rsidRPr="00C81954" w:rsidRDefault="0070450A" w:rsidP="00FA2358">
      <w:pPr>
        <w:pStyle w:val="30"/>
        <w:rPr>
          <w:lang w:eastAsia="ar-SA"/>
        </w:rPr>
      </w:pPr>
      <w:bookmarkStart w:id="482" w:name="_Toc135841199"/>
      <w:r w:rsidRPr="00C81954">
        <w:rPr>
          <w:lang w:eastAsia="ar-SA"/>
        </w:rPr>
        <w:t xml:space="preserve">Реализация планов строительства, реконструкции, технического </w:t>
      </w:r>
      <w:r w:rsidRPr="00C81954">
        <w:rPr>
          <w:lang w:eastAsia="ar-SA"/>
        </w:rPr>
        <w:br/>
        <w:t xml:space="preserve">перевооружения и (или) модернизации источников тепловой энергии и </w:t>
      </w:r>
      <w:r w:rsidRPr="00C81954">
        <w:rPr>
          <w:lang w:eastAsia="ar-SA"/>
        </w:rPr>
        <w:br/>
        <w:t xml:space="preserve">тепловых сетей, ввод в эксплуатацию которых осуществлен в </w:t>
      </w:r>
      <w:r w:rsidRPr="00C81954">
        <w:rPr>
          <w:lang w:eastAsia="ar-SA"/>
        </w:rPr>
        <w:br/>
        <w:t>ретроспективный период ПАО «Т ПЛЮС» Филиал «Пермский»</w:t>
      </w:r>
      <w:bookmarkEnd w:id="482"/>
    </w:p>
    <w:p w14:paraId="4E5A8BD1" w14:textId="03B03CC5" w:rsidR="0027012E" w:rsidRPr="00C81954" w:rsidRDefault="0070450A" w:rsidP="00FA2358">
      <w:pPr>
        <w:pStyle w:val="afe"/>
        <w:rPr>
          <w:rFonts w:eastAsia="TimesNewRoman"/>
        </w:rPr>
      </w:pPr>
      <w:r w:rsidRPr="00C81954">
        <w:rPr>
          <w:rFonts w:eastAsia="TimesNewRoman"/>
        </w:rPr>
        <w:t xml:space="preserve">Информация о реализации планов строительства, реконструкции, технического перевооружения и (или) модернизации источников тепловой энергии и тепловых сетей за ретроспективный период 2021 – 2022 гг. </w:t>
      </w:r>
      <w:r w:rsidR="000936F4" w:rsidRPr="00C81954">
        <w:rPr>
          <w:rFonts w:eastAsia="TimesNewRoman"/>
        </w:rPr>
        <w:t>отсутствует.</w:t>
      </w:r>
    </w:p>
    <w:p w14:paraId="2754A8EB" w14:textId="77777777" w:rsidR="0027012E" w:rsidRPr="00C81954" w:rsidRDefault="0027012E" w:rsidP="00FA2358">
      <w:pPr>
        <w:widowControl/>
        <w:autoSpaceDE/>
        <w:autoSpaceDN/>
        <w:adjustRightInd/>
        <w:spacing w:line="240" w:lineRule="auto"/>
        <w:ind w:firstLine="0"/>
        <w:jc w:val="left"/>
        <w:rPr>
          <w:rFonts w:eastAsia="TimesNewRoman"/>
        </w:rPr>
      </w:pPr>
      <w:r w:rsidRPr="00C81954">
        <w:rPr>
          <w:rFonts w:eastAsia="TimesNewRoman"/>
        </w:rPr>
        <w:br w:type="page"/>
      </w:r>
    </w:p>
    <w:p w14:paraId="09261696" w14:textId="77777777" w:rsidR="00EF44DD" w:rsidRPr="00C81954" w:rsidRDefault="00EF44DD" w:rsidP="00FA2358">
      <w:pPr>
        <w:pStyle w:val="21"/>
      </w:pPr>
      <w:bookmarkStart w:id="483" w:name="_Toc132988501"/>
      <w:bookmarkStart w:id="484" w:name="_Toc135841200"/>
      <w:r w:rsidRPr="00C81954">
        <w:lastRenderedPageBreak/>
        <w:t>АО «Пермтрансжелезобетон»</w:t>
      </w:r>
      <w:bookmarkEnd w:id="483"/>
      <w:bookmarkEnd w:id="484"/>
    </w:p>
    <w:p w14:paraId="153D2288" w14:textId="77777777" w:rsidR="00EF44DD" w:rsidRPr="00C81954" w:rsidRDefault="00EF44DD" w:rsidP="00FA2358">
      <w:pPr>
        <w:pStyle w:val="30"/>
        <w:rPr>
          <w:lang w:eastAsia="ar-SA"/>
        </w:rPr>
      </w:pPr>
      <w:bookmarkStart w:id="485" w:name="_Toc135841201"/>
      <w:r w:rsidRPr="00C81954">
        <w:rPr>
          <w:lang w:eastAsia="ar-SA"/>
        </w:rPr>
        <w:t>Показатели хозяйственной деятельности</w:t>
      </w:r>
      <w:bookmarkEnd w:id="485"/>
      <w:r w:rsidRPr="00C81954">
        <w:rPr>
          <w:lang w:eastAsia="ar-SA"/>
        </w:rPr>
        <w:t xml:space="preserve"> </w:t>
      </w:r>
    </w:p>
    <w:p w14:paraId="65626B0F" w14:textId="77777777" w:rsidR="00EF44DD" w:rsidRPr="00C81954" w:rsidRDefault="00EF44DD" w:rsidP="00FA2358">
      <w:pPr>
        <w:pStyle w:val="afe"/>
        <w:rPr>
          <w:rFonts w:eastAsia="TimesNewRoman"/>
        </w:rPr>
      </w:pPr>
      <w:r w:rsidRPr="00C81954">
        <w:rPr>
          <w:rFonts w:eastAsia="TimesNewRoman"/>
        </w:rPr>
        <w:t xml:space="preserve">В соответствии с Техническим заданием и на основании данных, предоставленных АО «Пермтрансжелезобетон» в соответствии со «Стандартами раскрытия информации теплоснабжающими организациями, теплосетевыми организациями и органами регулирования», проведен анализ технико-экономических показателей производственной деятельности организации. </w:t>
      </w:r>
    </w:p>
    <w:p w14:paraId="0BB20C5F" w14:textId="77777777" w:rsidR="00EF44DD" w:rsidRPr="00C81954" w:rsidRDefault="00EF44DD" w:rsidP="00FA2358">
      <w:pPr>
        <w:pStyle w:val="afe"/>
        <w:rPr>
          <w:rFonts w:eastAsia="TimesNewRoman"/>
        </w:rPr>
      </w:pPr>
      <w:r w:rsidRPr="00C81954">
        <w:rPr>
          <w:rFonts w:eastAsia="TimesNewRoman"/>
        </w:rPr>
        <w:t xml:space="preserve">АО «Пермтрансжелезобетон» осуществляет производство и передачу тепловой энергии от следующих источников: </w:t>
      </w:r>
    </w:p>
    <w:p w14:paraId="48915DE5" w14:textId="77777777" w:rsidR="00EF44DD" w:rsidRPr="00C81954" w:rsidRDefault="00EF44DD" w:rsidP="00FA2358">
      <w:pPr>
        <w:pStyle w:val="afe"/>
        <w:rPr>
          <w:rFonts w:eastAsia="TimesNewRoman"/>
        </w:rPr>
      </w:pPr>
      <w:r w:rsidRPr="00C81954">
        <w:rPr>
          <w:rFonts w:eastAsia="TimesNewRoman"/>
        </w:rPr>
        <w:t>Котельная АО «Пермтрансжелезобетон» (р.п. Оверята, ул. Комсомольская)</w:t>
      </w:r>
    </w:p>
    <w:p w14:paraId="0BCBFBAD" w14:textId="77777777" w:rsidR="00EF44DD" w:rsidRPr="00C81954" w:rsidRDefault="00EF44DD" w:rsidP="00FA2358">
      <w:pPr>
        <w:pStyle w:val="afe"/>
        <w:rPr>
          <w:rFonts w:eastAsia="Calibri"/>
          <w:snapToGrid w:val="0"/>
        </w:rPr>
      </w:pPr>
      <w:r w:rsidRPr="00C81954">
        <w:rPr>
          <w:rFonts w:eastAsia="Calibri"/>
          <w:snapToGrid w:val="0"/>
        </w:rPr>
        <w:t>АО «Пермтрансжелезобетон» - теплоснабжающая организация, в собственности которой находится 1 котельная. Установленная мощность котельных составляет 36,82 кал/час.</w:t>
      </w:r>
    </w:p>
    <w:p w14:paraId="2B82DB63" w14:textId="77777777" w:rsidR="00EF44DD" w:rsidRPr="00C81954" w:rsidRDefault="00EF44DD" w:rsidP="00FA2358">
      <w:pPr>
        <w:pStyle w:val="afe"/>
        <w:rPr>
          <w:rFonts w:eastAsia="Calibri"/>
          <w:snapToGrid w:val="0"/>
        </w:rPr>
      </w:pPr>
      <w:r w:rsidRPr="00C81954">
        <w:rPr>
          <w:rFonts w:eastAsia="Calibri"/>
          <w:snapToGrid w:val="0"/>
        </w:rPr>
        <w:t xml:space="preserve">Подключенная нагрузка котельных для собственных потребителей составляет </w:t>
      </w:r>
      <w:r w:rsidRPr="00C81954">
        <w:rPr>
          <w:rFonts w:eastAsia="Calibri"/>
          <w:snapToGrid w:val="0"/>
        </w:rPr>
        <w:br/>
        <w:t>33,6 Гкал/час.</w:t>
      </w:r>
    </w:p>
    <w:p w14:paraId="56274000" w14:textId="14BC824F" w:rsidR="00EF44DD" w:rsidRPr="00C81954" w:rsidRDefault="00EF44DD" w:rsidP="00FA2358">
      <w:pPr>
        <w:pStyle w:val="afe"/>
        <w:rPr>
          <w:rFonts w:eastAsia="Calibri"/>
          <w:snapToGrid w:val="0"/>
        </w:rPr>
      </w:pPr>
      <w:r w:rsidRPr="00C81954">
        <w:rPr>
          <w:rFonts w:eastAsia="Calibri"/>
          <w:snapToGrid w:val="0"/>
        </w:rPr>
        <w:t xml:space="preserve">Отпуск тепловой энергии в тепловую сеть с учетом покупки тепловой энергии от </w:t>
      </w:r>
      <w:r w:rsidRPr="00C81954">
        <w:rPr>
          <w:rFonts w:eastAsia="Calibri"/>
          <w:snapToGrid w:val="0"/>
        </w:rPr>
        <w:br/>
        <w:t>ПАО «ММК» составил в 2022 г.– 71,62 тыс. Гкал.</w:t>
      </w:r>
    </w:p>
    <w:p w14:paraId="3ACF3470" w14:textId="4643CBC4" w:rsidR="00EF44DD" w:rsidRPr="00C81954" w:rsidRDefault="00EF44DD" w:rsidP="00FA2358">
      <w:pPr>
        <w:pStyle w:val="afe"/>
        <w:rPr>
          <w:rFonts w:eastAsia="TimesNewRoman"/>
        </w:rPr>
      </w:pPr>
      <w:r w:rsidRPr="00C81954">
        <w:rPr>
          <w:rFonts w:eastAsia="TimesNewRoman"/>
        </w:rPr>
        <w:t xml:space="preserve">Технико-экономические показатели производства тепловой энергии АО «Пермтрансжелезобетон» и описание изменений указанных показателей приведены в таблице </w:t>
      </w:r>
      <w:r w:rsidRPr="00C81954">
        <w:rPr>
          <w:rFonts w:eastAsia="TimesNewRoman"/>
        </w:rPr>
        <w:fldChar w:fldCharType="begin"/>
      </w:r>
      <w:r w:rsidRPr="00C81954">
        <w:rPr>
          <w:rFonts w:eastAsia="TimesNewRoman"/>
        </w:rPr>
        <w:instrText xml:space="preserve"> REF _Ref132983805 \h  \* MERGEFORMAT </w:instrText>
      </w:r>
      <w:r w:rsidRPr="00C81954">
        <w:rPr>
          <w:rFonts w:eastAsia="TimesNewRoman"/>
        </w:rPr>
      </w:r>
      <w:r w:rsidRPr="00C81954">
        <w:rPr>
          <w:rFonts w:eastAsia="TimesNewRoman"/>
        </w:rPr>
        <w:fldChar w:fldCharType="separate"/>
      </w:r>
      <w:r w:rsidR="00C81954" w:rsidRPr="00C81954">
        <w:rPr>
          <w:rStyle w:val="afffffff9"/>
          <w:rFonts w:eastAsia="Calibri"/>
        </w:rPr>
        <w:t xml:space="preserve">Таблица </w:t>
      </w:r>
      <w:r w:rsidR="00C81954" w:rsidRPr="00C81954">
        <w:rPr>
          <w:rFonts w:eastAsia="TimesNewRoman"/>
          <w:noProof/>
        </w:rPr>
        <w:t>85</w:t>
      </w:r>
      <w:r w:rsidRPr="00C81954">
        <w:rPr>
          <w:rFonts w:eastAsia="TimesNewRoman"/>
        </w:rPr>
        <w:fldChar w:fldCharType="end"/>
      </w:r>
      <w:r w:rsidRPr="00C81954">
        <w:rPr>
          <w:rFonts w:eastAsia="TimesNewRoman"/>
        </w:rPr>
        <w:t xml:space="preserve"> (</w:t>
      </w:r>
      <w:r w:rsidRPr="00C81954">
        <w:rPr>
          <w:rFonts w:eastAsia="TimesNewRoman"/>
          <w:noProof/>
        </w:rPr>
        <w:t xml:space="preserve">в соответствии с пр. 19.1 к </w:t>
      </w:r>
      <w:r w:rsidRPr="00C81954">
        <w:rPr>
          <w:rFonts w:eastAsia="TimesNewRoman"/>
        </w:rPr>
        <w:t>Методическим указаниям по разработке схем теплоснабжения (утв. приказом Минэнерго России от 5 марта 2019 г. № 212)).</w:t>
      </w:r>
    </w:p>
    <w:p w14:paraId="3A1B90DE" w14:textId="18294EB3" w:rsidR="00EF44DD" w:rsidRPr="00C81954" w:rsidRDefault="00EF44DD" w:rsidP="00FA2358">
      <w:pPr>
        <w:pStyle w:val="affff7"/>
      </w:pPr>
      <w:bookmarkStart w:id="486" w:name="_Ref132983805"/>
      <w:bookmarkStart w:id="487" w:name="_Toc136104390"/>
      <w:r w:rsidRPr="00C81954">
        <w:t xml:space="preserve">Таблица </w:t>
      </w:r>
      <w:fldSimple w:instr=" SEQ Таблица \* ARABIC ">
        <w:r w:rsidR="00C81954" w:rsidRPr="00C81954">
          <w:rPr>
            <w:noProof/>
          </w:rPr>
          <w:t>85</w:t>
        </w:r>
      </w:fldSimple>
      <w:bookmarkEnd w:id="486"/>
      <w:r w:rsidRPr="00C81954">
        <w:t>. Технико-экономические показатели источников в зоне деятельности АО «Пермтрансжелезобетон» с 2018 по 2021 гг. (без НДС)</w:t>
      </w:r>
      <w:bookmarkEnd w:id="4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405"/>
        <w:gridCol w:w="1061"/>
        <w:gridCol w:w="1234"/>
        <w:gridCol w:w="1234"/>
        <w:gridCol w:w="1234"/>
        <w:gridCol w:w="1234"/>
        <w:gridCol w:w="1225"/>
      </w:tblGrid>
      <w:tr w:rsidR="00EF44DD" w:rsidRPr="00C81954" w14:paraId="6471E185" w14:textId="77777777" w:rsidTr="00EF44DD">
        <w:trPr>
          <w:trHeight w:val="227"/>
        </w:trPr>
        <w:tc>
          <w:tcPr>
            <w:tcW w:w="1249" w:type="pct"/>
            <w:vMerge w:val="restart"/>
            <w:shd w:val="clear" w:color="auto" w:fill="auto"/>
            <w:noWrap/>
            <w:vAlign w:val="center"/>
            <w:hideMark/>
          </w:tcPr>
          <w:p w14:paraId="4E9168DE" w14:textId="77777777" w:rsidR="00EF44DD" w:rsidRPr="00C81954" w:rsidRDefault="00EF44DD" w:rsidP="00FA2358">
            <w:pPr>
              <w:pStyle w:val="afffffffa"/>
            </w:pPr>
            <w:r w:rsidRPr="00C81954">
              <w:t>Наименование показателя</w:t>
            </w:r>
          </w:p>
        </w:tc>
        <w:tc>
          <w:tcPr>
            <w:tcW w:w="551" w:type="pct"/>
            <w:vMerge w:val="restart"/>
            <w:shd w:val="clear" w:color="auto" w:fill="auto"/>
            <w:vAlign w:val="center"/>
            <w:hideMark/>
          </w:tcPr>
          <w:p w14:paraId="3B70ECC8" w14:textId="77777777" w:rsidR="00EF44DD" w:rsidRPr="00C81954" w:rsidRDefault="00EF44DD" w:rsidP="00FA2358">
            <w:pPr>
              <w:pStyle w:val="afffffffa"/>
            </w:pPr>
            <w:r w:rsidRPr="00C81954">
              <w:t>Ед. изм.</w:t>
            </w:r>
          </w:p>
        </w:tc>
        <w:tc>
          <w:tcPr>
            <w:tcW w:w="641" w:type="pct"/>
            <w:shd w:val="clear" w:color="auto" w:fill="auto"/>
            <w:vAlign w:val="center"/>
            <w:hideMark/>
          </w:tcPr>
          <w:p w14:paraId="76389037" w14:textId="77777777" w:rsidR="00EF44DD" w:rsidRPr="00C81954" w:rsidRDefault="00EF44DD" w:rsidP="00FA2358">
            <w:pPr>
              <w:pStyle w:val="afffffffa"/>
            </w:pPr>
            <w:r w:rsidRPr="00C81954">
              <w:t>2018 г.</w:t>
            </w:r>
          </w:p>
        </w:tc>
        <w:tc>
          <w:tcPr>
            <w:tcW w:w="641" w:type="pct"/>
            <w:shd w:val="clear" w:color="auto" w:fill="auto"/>
            <w:vAlign w:val="center"/>
            <w:hideMark/>
          </w:tcPr>
          <w:p w14:paraId="73018CD5" w14:textId="77777777" w:rsidR="00EF44DD" w:rsidRPr="00C81954" w:rsidRDefault="00EF44DD" w:rsidP="00FA2358">
            <w:pPr>
              <w:pStyle w:val="afffffffa"/>
            </w:pPr>
            <w:r w:rsidRPr="00C81954">
              <w:t>2019 г.</w:t>
            </w:r>
          </w:p>
        </w:tc>
        <w:tc>
          <w:tcPr>
            <w:tcW w:w="641" w:type="pct"/>
            <w:shd w:val="clear" w:color="auto" w:fill="auto"/>
            <w:vAlign w:val="center"/>
            <w:hideMark/>
          </w:tcPr>
          <w:p w14:paraId="1D84B527" w14:textId="77777777" w:rsidR="00EF44DD" w:rsidRPr="00C81954" w:rsidRDefault="00EF44DD" w:rsidP="00FA2358">
            <w:pPr>
              <w:pStyle w:val="afffffffa"/>
            </w:pPr>
            <w:r w:rsidRPr="00C81954">
              <w:t>2020 г.</w:t>
            </w:r>
          </w:p>
        </w:tc>
        <w:tc>
          <w:tcPr>
            <w:tcW w:w="641" w:type="pct"/>
            <w:shd w:val="clear" w:color="auto" w:fill="auto"/>
            <w:vAlign w:val="center"/>
            <w:hideMark/>
          </w:tcPr>
          <w:p w14:paraId="072650B2" w14:textId="77777777" w:rsidR="00EF44DD" w:rsidRPr="00C81954" w:rsidRDefault="00EF44DD" w:rsidP="00FA2358">
            <w:pPr>
              <w:pStyle w:val="afffffffa"/>
            </w:pPr>
            <w:r w:rsidRPr="00C81954">
              <w:t>2021 г.</w:t>
            </w:r>
          </w:p>
        </w:tc>
        <w:tc>
          <w:tcPr>
            <w:tcW w:w="636" w:type="pct"/>
            <w:vAlign w:val="center"/>
          </w:tcPr>
          <w:p w14:paraId="63F260A1" w14:textId="77777777" w:rsidR="00EF44DD" w:rsidRPr="00C81954" w:rsidRDefault="00EF44DD" w:rsidP="00FA2358">
            <w:pPr>
              <w:pStyle w:val="afffffffa"/>
            </w:pPr>
            <w:r w:rsidRPr="00C81954">
              <w:t>2022 г.</w:t>
            </w:r>
          </w:p>
        </w:tc>
      </w:tr>
      <w:tr w:rsidR="00EF44DD" w:rsidRPr="00C81954" w14:paraId="284C62C1" w14:textId="77777777" w:rsidTr="00EF44DD">
        <w:trPr>
          <w:trHeight w:val="227"/>
        </w:trPr>
        <w:tc>
          <w:tcPr>
            <w:tcW w:w="1249" w:type="pct"/>
            <w:vMerge/>
            <w:shd w:val="clear" w:color="auto" w:fill="auto"/>
            <w:vAlign w:val="center"/>
            <w:hideMark/>
          </w:tcPr>
          <w:p w14:paraId="7FE58DC5" w14:textId="77777777" w:rsidR="00EF44DD" w:rsidRPr="00C81954" w:rsidRDefault="00EF44DD" w:rsidP="00FA2358">
            <w:pPr>
              <w:pStyle w:val="afffffffa"/>
            </w:pPr>
          </w:p>
        </w:tc>
        <w:tc>
          <w:tcPr>
            <w:tcW w:w="551" w:type="pct"/>
            <w:vMerge/>
            <w:shd w:val="clear" w:color="auto" w:fill="auto"/>
            <w:vAlign w:val="center"/>
            <w:hideMark/>
          </w:tcPr>
          <w:p w14:paraId="247CB255" w14:textId="77777777" w:rsidR="00EF44DD" w:rsidRPr="00C81954" w:rsidRDefault="00EF44DD" w:rsidP="00FA2358">
            <w:pPr>
              <w:pStyle w:val="afffffffa"/>
            </w:pPr>
          </w:p>
        </w:tc>
        <w:tc>
          <w:tcPr>
            <w:tcW w:w="641" w:type="pct"/>
            <w:shd w:val="clear" w:color="auto" w:fill="auto"/>
            <w:vAlign w:val="center"/>
            <w:hideMark/>
          </w:tcPr>
          <w:p w14:paraId="5ED232C8" w14:textId="77777777" w:rsidR="00EF44DD" w:rsidRPr="00C81954" w:rsidRDefault="00EF44DD" w:rsidP="00FA2358">
            <w:pPr>
              <w:pStyle w:val="afffffffa"/>
            </w:pPr>
            <w:r w:rsidRPr="00C81954">
              <w:t>А-4</w:t>
            </w:r>
          </w:p>
        </w:tc>
        <w:tc>
          <w:tcPr>
            <w:tcW w:w="641" w:type="pct"/>
            <w:shd w:val="clear" w:color="auto" w:fill="auto"/>
            <w:vAlign w:val="center"/>
            <w:hideMark/>
          </w:tcPr>
          <w:p w14:paraId="40F2FC92" w14:textId="77777777" w:rsidR="00EF44DD" w:rsidRPr="00C81954" w:rsidRDefault="00EF44DD" w:rsidP="00FA2358">
            <w:pPr>
              <w:pStyle w:val="afffffffa"/>
            </w:pPr>
            <w:r w:rsidRPr="00C81954">
              <w:t>А-3</w:t>
            </w:r>
          </w:p>
        </w:tc>
        <w:tc>
          <w:tcPr>
            <w:tcW w:w="641" w:type="pct"/>
            <w:shd w:val="clear" w:color="auto" w:fill="auto"/>
            <w:vAlign w:val="center"/>
            <w:hideMark/>
          </w:tcPr>
          <w:p w14:paraId="44D045AE" w14:textId="77777777" w:rsidR="00EF44DD" w:rsidRPr="00C81954" w:rsidRDefault="00EF44DD" w:rsidP="00FA2358">
            <w:pPr>
              <w:pStyle w:val="afffffffa"/>
            </w:pPr>
            <w:r w:rsidRPr="00C81954">
              <w:t>А-2</w:t>
            </w:r>
          </w:p>
        </w:tc>
        <w:tc>
          <w:tcPr>
            <w:tcW w:w="641" w:type="pct"/>
            <w:shd w:val="clear" w:color="auto" w:fill="auto"/>
            <w:vAlign w:val="center"/>
            <w:hideMark/>
          </w:tcPr>
          <w:p w14:paraId="050DF97C" w14:textId="77777777" w:rsidR="00EF44DD" w:rsidRPr="00C81954" w:rsidRDefault="00EF44DD" w:rsidP="00FA2358">
            <w:pPr>
              <w:pStyle w:val="afffffffa"/>
            </w:pPr>
            <w:r w:rsidRPr="00C81954">
              <w:t>А-1</w:t>
            </w:r>
          </w:p>
        </w:tc>
        <w:tc>
          <w:tcPr>
            <w:tcW w:w="636" w:type="pct"/>
            <w:vAlign w:val="center"/>
          </w:tcPr>
          <w:p w14:paraId="0428B24A" w14:textId="77777777" w:rsidR="00EF44DD" w:rsidRPr="00C81954" w:rsidRDefault="00EF44DD" w:rsidP="00FA2358">
            <w:pPr>
              <w:pStyle w:val="afffffffa"/>
            </w:pPr>
            <w:r w:rsidRPr="00C81954">
              <w:t>А</w:t>
            </w:r>
          </w:p>
        </w:tc>
      </w:tr>
      <w:tr w:rsidR="00EF44DD" w:rsidRPr="00C81954" w14:paraId="03029FCD" w14:textId="77777777" w:rsidTr="00EF44DD">
        <w:trPr>
          <w:trHeight w:val="227"/>
        </w:trPr>
        <w:tc>
          <w:tcPr>
            <w:tcW w:w="1249" w:type="pct"/>
            <w:shd w:val="clear" w:color="auto" w:fill="auto"/>
            <w:vAlign w:val="center"/>
            <w:hideMark/>
          </w:tcPr>
          <w:p w14:paraId="15753D7D" w14:textId="77777777" w:rsidR="00EF44DD" w:rsidRPr="00C81954" w:rsidRDefault="00EF44DD" w:rsidP="00FA2358">
            <w:pPr>
              <w:pStyle w:val="afffffffa"/>
            </w:pPr>
            <w:r w:rsidRPr="00C81954">
              <w:t>Отпуск тепловой энергии, поставляемой с коллекторов источников тепловой энергии, всего</w:t>
            </w:r>
          </w:p>
        </w:tc>
        <w:tc>
          <w:tcPr>
            <w:tcW w:w="551" w:type="pct"/>
            <w:shd w:val="clear" w:color="auto" w:fill="auto"/>
            <w:vAlign w:val="center"/>
            <w:hideMark/>
          </w:tcPr>
          <w:p w14:paraId="4DC4A0CD" w14:textId="77777777" w:rsidR="00EF44DD" w:rsidRPr="00C81954" w:rsidRDefault="00EF44DD" w:rsidP="00FA2358">
            <w:pPr>
              <w:pStyle w:val="afffffffa"/>
            </w:pPr>
            <w:r w:rsidRPr="00C81954">
              <w:t>тыс. Гкал</w:t>
            </w:r>
          </w:p>
        </w:tc>
        <w:tc>
          <w:tcPr>
            <w:tcW w:w="641" w:type="pct"/>
            <w:shd w:val="clear" w:color="auto" w:fill="auto"/>
            <w:vAlign w:val="center"/>
            <w:hideMark/>
          </w:tcPr>
          <w:p w14:paraId="0B59C1C0" w14:textId="77777777" w:rsidR="00EF44DD" w:rsidRPr="00C81954" w:rsidRDefault="00EF44DD" w:rsidP="00FA2358">
            <w:pPr>
              <w:pStyle w:val="afffffffa"/>
            </w:pPr>
            <w:r w:rsidRPr="00C81954">
              <w:t>74,71</w:t>
            </w:r>
          </w:p>
        </w:tc>
        <w:tc>
          <w:tcPr>
            <w:tcW w:w="641" w:type="pct"/>
            <w:shd w:val="clear" w:color="auto" w:fill="auto"/>
            <w:vAlign w:val="center"/>
            <w:hideMark/>
          </w:tcPr>
          <w:p w14:paraId="0D6A9E19" w14:textId="77777777" w:rsidR="00EF44DD" w:rsidRPr="00C81954" w:rsidRDefault="00EF44DD" w:rsidP="00FA2358">
            <w:pPr>
              <w:pStyle w:val="afffffffa"/>
            </w:pPr>
            <w:r w:rsidRPr="00C81954">
              <w:t>74,71</w:t>
            </w:r>
          </w:p>
        </w:tc>
        <w:tc>
          <w:tcPr>
            <w:tcW w:w="641" w:type="pct"/>
            <w:shd w:val="clear" w:color="auto" w:fill="auto"/>
            <w:vAlign w:val="center"/>
            <w:hideMark/>
          </w:tcPr>
          <w:p w14:paraId="4E3FD32A" w14:textId="77777777" w:rsidR="00EF44DD" w:rsidRPr="00C81954" w:rsidRDefault="00EF44DD" w:rsidP="00FA2358">
            <w:pPr>
              <w:pStyle w:val="afffffffa"/>
            </w:pPr>
            <w:r w:rsidRPr="00C81954">
              <w:t>74,71</w:t>
            </w:r>
          </w:p>
        </w:tc>
        <w:tc>
          <w:tcPr>
            <w:tcW w:w="641" w:type="pct"/>
            <w:shd w:val="clear" w:color="auto" w:fill="auto"/>
            <w:vAlign w:val="center"/>
            <w:hideMark/>
          </w:tcPr>
          <w:p w14:paraId="0194C0F0" w14:textId="77777777" w:rsidR="00EF44DD" w:rsidRPr="00C81954" w:rsidRDefault="00EF44DD" w:rsidP="00FA2358">
            <w:pPr>
              <w:pStyle w:val="afffffffa"/>
            </w:pPr>
            <w:r w:rsidRPr="00C81954">
              <w:t>74,71</w:t>
            </w:r>
          </w:p>
        </w:tc>
        <w:tc>
          <w:tcPr>
            <w:tcW w:w="636" w:type="pct"/>
            <w:vAlign w:val="center"/>
          </w:tcPr>
          <w:p w14:paraId="42BA6006" w14:textId="77777777" w:rsidR="00EF44DD" w:rsidRPr="00C81954" w:rsidRDefault="00EF44DD" w:rsidP="00FA2358">
            <w:pPr>
              <w:pStyle w:val="afffffffa"/>
            </w:pPr>
            <w:r w:rsidRPr="00C81954">
              <w:t>74,71</w:t>
            </w:r>
          </w:p>
        </w:tc>
      </w:tr>
      <w:tr w:rsidR="00EF44DD" w:rsidRPr="00C81954" w14:paraId="2C62436F" w14:textId="77777777" w:rsidTr="00EF44DD">
        <w:trPr>
          <w:trHeight w:val="227"/>
        </w:trPr>
        <w:tc>
          <w:tcPr>
            <w:tcW w:w="1249" w:type="pct"/>
            <w:shd w:val="clear" w:color="auto" w:fill="auto"/>
            <w:vAlign w:val="center"/>
            <w:hideMark/>
          </w:tcPr>
          <w:p w14:paraId="16B91D58" w14:textId="77777777" w:rsidR="00EF44DD" w:rsidRPr="00C81954" w:rsidRDefault="00EF44DD" w:rsidP="00FA2358">
            <w:pPr>
              <w:pStyle w:val="afffffffa"/>
            </w:pPr>
            <w:r w:rsidRPr="00C81954">
              <w:t>в том числе источник комбинированной выработки  с УЭМ 25 МВт и более</w:t>
            </w:r>
          </w:p>
        </w:tc>
        <w:tc>
          <w:tcPr>
            <w:tcW w:w="551" w:type="pct"/>
            <w:shd w:val="clear" w:color="auto" w:fill="auto"/>
            <w:vAlign w:val="center"/>
            <w:hideMark/>
          </w:tcPr>
          <w:p w14:paraId="56A77058" w14:textId="77777777" w:rsidR="00EF44DD" w:rsidRPr="00C81954" w:rsidRDefault="00EF44DD" w:rsidP="00FA2358">
            <w:pPr>
              <w:pStyle w:val="afffffffa"/>
            </w:pPr>
            <w:r w:rsidRPr="00C81954">
              <w:t>тыс. Гкал</w:t>
            </w:r>
          </w:p>
        </w:tc>
        <w:tc>
          <w:tcPr>
            <w:tcW w:w="641" w:type="pct"/>
            <w:shd w:val="clear" w:color="auto" w:fill="auto"/>
            <w:vAlign w:val="center"/>
            <w:hideMark/>
          </w:tcPr>
          <w:p w14:paraId="708DB35C" w14:textId="77777777" w:rsidR="00EF44DD" w:rsidRPr="00C81954" w:rsidRDefault="00EF44DD" w:rsidP="00FA2358">
            <w:pPr>
              <w:pStyle w:val="afffffffa"/>
            </w:pPr>
            <w:r w:rsidRPr="00C81954">
              <w:rPr>
                <w:lang w:val="en-US"/>
              </w:rPr>
              <w:t>0,00</w:t>
            </w:r>
          </w:p>
        </w:tc>
        <w:tc>
          <w:tcPr>
            <w:tcW w:w="641" w:type="pct"/>
            <w:shd w:val="clear" w:color="auto" w:fill="auto"/>
            <w:vAlign w:val="center"/>
            <w:hideMark/>
          </w:tcPr>
          <w:p w14:paraId="0726D6FF" w14:textId="77777777" w:rsidR="00EF44DD" w:rsidRPr="00C81954" w:rsidRDefault="00EF44DD" w:rsidP="00FA2358">
            <w:pPr>
              <w:pStyle w:val="afffffffa"/>
            </w:pPr>
            <w:r w:rsidRPr="00C81954">
              <w:rPr>
                <w:lang w:val="en-US"/>
              </w:rPr>
              <w:t>0,00</w:t>
            </w:r>
          </w:p>
        </w:tc>
        <w:tc>
          <w:tcPr>
            <w:tcW w:w="641" w:type="pct"/>
            <w:shd w:val="clear" w:color="auto" w:fill="auto"/>
            <w:vAlign w:val="center"/>
            <w:hideMark/>
          </w:tcPr>
          <w:p w14:paraId="7812B0CD" w14:textId="77777777" w:rsidR="00EF44DD" w:rsidRPr="00C81954" w:rsidRDefault="00EF44DD" w:rsidP="00FA2358">
            <w:pPr>
              <w:pStyle w:val="afffffffa"/>
            </w:pPr>
            <w:r w:rsidRPr="00C81954">
              <w:rPr>
                <w:lang w:val="en-US"/>
              </w:rPr>
              <w:t>0,00</w:t>
            </w:r>
          </w:p>
        </w:tc>
        <w:tc>
          <w:tcPr>
            <w:tcW w:w="641" w:type="pct"/>
            <w:shd w:val="clear" w:color="auto" w:fill="auto"/>
            <w:vAlign w:val="center"/>
            <w:hideMark/>
          </w:tcPr>
          <w:p w14:paraId="0015A336" w14:textId="77777777" w:rsidR="00EF44DD" w:rsidRPr="00C81954" w:rsidRDefault="00EF44DD" w:rsidP="00FA2358">
            <w:pPr>
              <w:pStyle w:val="afffffffa"/>
            </w:pPr>
            <w:r w:rsidRPr="00C81954">
              <w:rPr>
                <w:lang w:val="en-US"/>
              </w:rPr>
              <w:t>0,00</w:t>
            </w:r>
          </w:p>
        </w:tc>
        <w:tc>
          <w:tcPr>
            <w:tcW w:w="636" w:type="pct"/>
            <w:vAlign w:val="center"/>
          </w:tcPr>
          <w:p w14:paraId="5922F01C" w14:textId="77777777" w:rsidR="00EF44DD" w:rsidRPr="00C81954" w:rsidRDefault="00EF44DD" w:rsidP="00FA2358">
            <w:pPr>
              <w:pStyle w:val="afffffffa"/>
            </w:pPr>
            <w:r w:rsidRPr="00C81954">
              <w:rPr>
                <w:lang w:val="en-US"/>
              </w:rPr>
              <w:t>0,00</w:t>
            </w:r>
          </w:p>
        </w:tc>
      </w:tr>
      <w:tr w:rsidR="00EF44DD" w:rsidRPr="00C81954" w14:paraId="3D91D860" w14:textId="77777777" w:rsidTr="00EF44DD">
        <w:trPr>
          <w:trHeight w:val="227"/>
        </w:trPr>
        <w:tc>
          <w:tcPr>
            <w:tcW w:w="1249" w:type="pct"/>
            <w:shd w:val="clear" w:color="auto" w:fill="auto"/>
            <w:vAlign w:val="center"/>
            <w:hideMark/>
          </w:tcPr>
          <w:p w14:paraId="50C1B198" w14:textId="77777777" w:rsidR="00EF44DD" w:rsidRPr="00C81954" w:rsidRDefault="00EF44DD" w:rsidP="00FA2358">
            <w:pPr>
              <w:pStyle w:val="afffffffa"/>
            </w:pPr>
            <w:r w:rsidRPr="00C81954">
              <w:t>Покупная тепловая энергия</w:t>
            </w:r>
          </w:p>
        </w:tc>
        <w:tc>
          <w:tcPr>
            <w:tcW w:w="551" w:type="pct"/>
            <w:shd w:val="clear" w:color="auto" w:fill="auto"/>
            <w:vAlign w:val="center"/>
            <w:hideMark/>
          </w:tcPr>
          <w:p w14:paraId="31C6FDDE" w14:textId="77777777" w:rsidR="00EF44DD" w:rsidRPr="00C81954" w:rsidRDefault="00EF44DD" w:rsidP="00FA2358">
            <w:pPr>
              <w:pStyle w:val="afffffffa"/>
            </w:pPr>
            <w:r w:rsidRPr="00C81954">
              <w:t>тыс. Гкал</w:t>
            </w:r>
          </w:p>
        </w:tc>
        <w:tc>
          <w:tcPr>
            <w:tcW w:w="641" w:type="pct"/>
            <w:shd w:val="clear" w:color="auto" w:fill="auto"/>
            <w:vAlign w:val="center"/>
          </w:tcPr>
          <w:p w14:paraId="3A060BD6" w14:textId="77777777" w:rsidR="00EF44DD" w:rsidRPr="00C81954" w:rsidRDefault="00EF44DD" w:rsidP="00FA2358">
            <w:pPr>
              <w:pStyle w:val="afffffffa"/>
            </w:pPr>
            <w:r w:rsidRPr="00C81954">
              <w:rPr>
                <w:lang w:val="en-US"/>
              </w:rPr>
              <w:t>0,00</w:t>
            </w:r>
          </w:p>
        </w:tc>
        <w:tc>
          <w:tcPr>
            <w:tcW w:w="641" w:type="pct"/>
            <w:shd w:val="clear" w:color="auto" w:fill="auto"/>
            <w:vAlign w:val="center"/>
          </w:tcPr>
          <w:p w14:paraId="1500D096" w14:textId="77777777" w:rsidR="00EF44DD" w:rsidRPr="00C81954" w:rsidRDefault="00EF44DD" w:rsidP="00FA2358">
            <w:pPr>
              <w:pStyle w:val="afffffffa"/>
            </w:pPr>
            <w:r w:rsidRPr="00C81954">
              <w:rPr>
                <w:lang w:val="en-US"/>
              </w:rPr>
              <w:t>0,00</w:t>
            </w:r>
          </w:p>
        </w:tc>
        <w:tc>
          <w:tcPr>
            <w:tcW w:w="641" w:type="pct"/>
            <w:shd w:val="clear" w:color="auto" w:fill="auto"/>
            <w:vAlign w:val="center"/>
          </w:tcPr>
          <w:p w14:paraId="5B4EB4AD" w14:textId="77777777" w:rsidR="00EF44DD" w:rsidRPr="00C81954" w:rsidRDefault="00EF44DD" w:rsidP="00FA2358">
            <w:pPr>
              <w:pStyle w:val="afffffffa"/>
            </w:pPr>
            <w:r w:rsidRPr="00C81954">
              <w:rPr>
                <w:lang w:val="en-US"/>
              </w:rPr>
              <w:t>0,00</w:t>
            </w:r>
          </w:p>
        </w:tc>
        <w:tc>
          <w:tcPr>
            <w:tcW w:w="641" w:type="pct"/>
            <w:shd w:val="clear" w:color="auto" w:fill="auto"/>
            <w:vAlign w:val="center"/>
          </w:tcPr>
          <w:p w14:paraId="757634CD" w14:textId="77777777" w:rsidR="00EF44DD" w:rsidRPr="00C81954" w:rsidRDefault="00EF44DD" w:rsidP="00FA2358">
            <w:pPr>
              <w:pStyle w:val="afffffffa"/>
            </w:pPr>
            <w:r w:rsidRPr="00C81954">
              <w:rPr>
                <w:lang w:val="en-US"/>
              </w:rPr>
              <w:t>0,00</w:t>
            </w:r>
          </w:p>
        </w:tc>
        <w:tc>
          <w:tcPr>
            <w:tcW w:w="636" w:type="pct"/>
            <w:vAlign w:val="center"/>
          </w:tcPr>
          <w:p w14:paraId="52D48226" w14:textId="77777777" w:rsidR="00EF44DD" w:rsidRPr="00C81954" w:rsidRDefault="00EF44DD" w:rsidP="00FA2358">
            <w:pPr>
              <w:pStyle w:val="afffffffa"/>
            </w:pPr>
            <w:r w:rsidRPr="00C81954">
              <w:rPr>
                <w:lang w:val="en-US"/>
              </w:rPr>
              <w:t>0,00</w:t>
            </w:r>
          </w:p>
        </w:tc>
      </w:tr>
      <w:tr w:rsidR="00EF44DD" w:rsidRPr="00C81954" w14:paraId="25032B06" w14:textId="77777777" w:rsidTr="00EF44DD">
        <w:trPr>
          <w:trHeight w:val="227"/>
        </w:trPr>
        <w:tc>
          <w:tcPr>
            <w:tcW w:w="1249" w:type="pct"/>
            <w:shd w:val="clear" w:color="auto" w:fill="auto"/>
            <w:vAlign w:val="center"/>
            <w:hideMark/>
          </w:tcPr>
          <w:p w14:paraId="1F26BC49" w14:textId="77777777" w:rsidR="00EF44DD" w:rsidRPr="00C81954" w:rsidRDefault="00EF44DD" w:rsidP="00FA2358">
            <w:pPr>
              <w:pStyle w:val="afffffffa"/>
            </w:pPr>
            <w:r w:rsidRPr="00C81954">
              <w:t>Расход тепловой энергии на хозяйственные нужды</w:t>
            </w:r>
          </w:p>
        </w:tc>
        <w:tc>
          <w:tcPr>
            <w:tcW w:w="551" w:type="pct"/>
            <w:shd w:val="clear" w:color="auto" w:fill="auto"/>
            <w:vAlign w:val="center"/>
            <w:hideMark/>
          </w:tcPr>
          <w:p w14:paraId="2C11F518" w14:textId="77777777" w:rsidR="00EF44DD" w:rsidRPr="00C81954" w:rsidRDefault="00EF44DD" w:rsidP="00FA2358">
            <w:pPr>
              <w:pStyle w:val="afffffffa"/>
            </w:pPr>
            <w:r w:rsidRPr="00C81954">
              <w:t>тыс. Гкал</w:t>
            </w:r>
          </w:p>
        </w:tc>
        <w:tc>
          <w:tcPr>
            <w:tcW w:w="641" w:type="pct"/>
            <w:shd w:val="clear" w:color="auto" w:fill="auto"/>
            <w:vAlign w:val="center"/>
            <w:hideMark/>
          </w:tcPr>
          <w:p w14:paraId="47F45284" w14:textId="77777777" w:rsidR="00EF44DD" w:rsidRPr="00C81954" w:rsidRDefault="00EF44DD" w:rsidP="00FA2358">
            <w:pPr>
              <w:pStyle w:val="afffffffa"/>
            </w:pPr>
            <w:r w:rsidRPr="00C81954">
              <w:t>3,09</w:t>
            </w:r>
          </w:p>
        </w:tc>
        <w:tc>
          <w:tcPr>
            <w:tcW w:w="641" w:type="pct"/>
            <w:shd w:val="clear" w:color="auto" w:fill="auto"/>
            <w:vAlign w:val="center"/>
            <w:hideMark/>
          </w:tcPr>
          <w:p w14:paraId="030E5FA8" w14:textId="77777777" w:rsidR="00EF44DD" w:rsidRPr="00C81954" w:rsidRDefault="00EF44DD" w:rsidP="00FA2358">
            <w:pPr>
              <w:pStyle w:val="afffffffa"/>
            </w:pPr>
            <w:r w:rsidRPr="00C81954">
              <w:t>3,09</w:t>
            </w:r>
          </w:p>
        </w:tc>
        <w:tc>
          <w:tcPr>
            <w:tcW w:w="641" w:type="pct"/>
            <w:shd w:val="clear" w:color="auto" w:fill="auto"/>
            <w:vAlign w:val="center"/>
            <w:hideMark/>
          </w:tcPr>
          <w:p w14:paraId="5978715E" w14:textId="77777777" w:rsidR="00EF44DD" w:rsidRPr="00C81954" w:rsidRDefault="00EF44DD" w:rsidP="00FA2358">
            <w:pPr>
              <w:pStyle w:val="afffffffa"/>
            </w:pPr>
            <w:r w:rsidRPr="00C81954">
              <w:t>3,09</w:t>
            </w:r>
          </w:p>
        </w:tc>
        <w:tc>
          <w:tcPr>
            <w:tcW w:w="641" w:type="pct"/>
            <w:shd w:val="clear" w:color="auto" w:fill="auto"/>
            <w:vAlign w:val="center"/>
            <w:hideMark/>
          </w:tcPr>
          <w:p w14:paraId="7CA20BF9" w14:textId="77777777" w:rsidR="00EF44DD" w:rsidRPr="00C81954" w:rsidRDefault="00EF44DD" w:rsidP="00FA2358">
            <w:pPr>
              <w:pStyle w:val="afffffffa"/>
            </w:pPr>
            <w:r w:rsidRPr="00C81954">
              <w:t>3,09</w:t>
            </w:r>
          </w:p>
        </w:tc>
        <w:tc>
          <w:tcPr>
            <w:tcW w:w="636" w:type="pct"/>
            <w:vAlign w:val="center"/>
          </w:tcPr>
          <w:p w14:paraId="6FB244B8" w14:textId="77777777" w:rsidR="00EF44DD" w:rsidRPr="00C81954" w:rsidRDefault="00EF44DD" w:rsidP="00FA2358">
            <w:pPr>
              <w:pStyle w:val="afffffffa"/>
            </w:pPr>
            <w:r w:rsidRPr="00C81954">
              <w:t>3,09</w:t>
            </w:r>
          </w:p>
        </w:tc>
      </w:tr>
      <w:tr w:rsidR="00EF44DD" w:rsidRPr="00C81954" w14:paraId="5A315EE0" w14:textId="77777777" w:rsidTr="00EF44DD">
        <w:trPr>
          <w:trHeight w:val="227"/>
        </w:trPr>
        <w:tc>
          <w:tcPr>
            <w:tcW w:w="1249" w:type="pct"/>
            <w:shd w:val="clear" w:color="auto" w:fill="auto"/>
            <w:vAlign w:val="center"/>
            <w:hideMark/>
          </w:tcPr>
          <w:p w14:paraId="0596597A" w14:textId="77777777" w:rsidR="00EF44DD" w:rsidRPr="00C81954" w:rsidRDefault="00EF44DD" w:rsidP="00FA2358">
            <w:pPr>
              <w:pStyle w:val="afffffffa"/>
            </w:pPr>
            <w:r w:rsidRPr="00C81954">
              <w:t>Отпуск тепловой энергии из тепловых сетей</w:t>
            </w:r>
          </w:p>
        </w:tc>
        <w:tc>
          <w:tcPr>
            <w:tcW w:w="551" w:type="pct"/>
            <w:shd w:val="clear" w:color="auto" w:fill="auto"/>
            <w:vAlign w:val="center"/>
            <w:hideMark/>
          </w:tcPr>
          <w:p w14:paraId="73F35E0E" w14:textId="77777777" w:rsidR="00EF44DD" w:rsidRPr="00C81954" w:rsidRDefault="00EF44DD" w:rsidP="00FA2358">
            <w:pPr>
              <w:pStyle w:val="afffffffa"/>
            </w:pPr>
            <w:r w:rsidRPr="00C81954">
              <w:t>тыс. Гкал</w:t>
            </w:r>
          </w:p>
        </w:tc>
        <w:tc>
          <w:tcPr>
            <w:tcW w:w="641" w:type="pct"/>
            <w:shd w:val="clear" w:color="auto" w:fill="auto"/>
            <w:vAlign w:val="center"/>
            <w:hideMark/>
          </w:tcPr>
          <w:p w14:paraId="5A6C3CE4" w14:textId="77777777" w:rsidR="00EF44DD" w:rsidRPr="00C81954" w:rsidRDefault="00EF44DD" w:rsidP="00FA2358">
            <w:pPr>
              <w:pStyle w:val="afffffffa"/>
            </w:pPr>
            <w:r w:rsidRPr="00C81954">
              <w:t>71,62</w:t>
            </w:r>
          </w:p>
        </w:tc>
        <w:tc>
          <w:tcPr>
            <w:tcW w:w="641" w:type="pct"/>
            <w:shd w:val="clear" w:color="auto" w:fill="auto"/>
            <w:vAlign w:val="center"/>
            <w:hideMark/>
          </w:tcPr>
          <w:p w14:paraId="0568CFC6" w14:textId="77777777" w:rsidR="00EF44DD" w:rsidRPr="00C81954" w:rsidRDefault="00EF44DD" w:rsidP="00FA2358">
            <w:pPr>
              <w:pStyle w:val="afffffffa"/>
            </w:pPr>
            <w:r w:rsidRPr="00C81954">
              <w:t>71,62</w:t>
            </w:r>
          </w:p>
        </w:tc>
        <w:tc>
          <w:tcPr>
            <w:tcW w:w="641" w:type="pct"/>
            <w:shd w:val="clear" w:color="auto" w:fill="auto"/>
            <w:vAlign w:val="center"/>
            <w:hideMark/>
          </w:tcPr>
          <w:p w14:paraId="20F78359" w14:textId="77777777" w:rsidR="00EF44DD" w:rsidRPr="00C81954" w:rsidRDefault="00EF44DD" w:rsidP="00FA2358">
            <w:pPr>
              <w:pStyle w:val="afffffffa"/>
            </w:pPr>
            <w:r w:rsidRPr="00C81954">
              <w:t>71,62</w:t>
            </w:r>
          </w:p>
        </w:tc>
        <w:tc>
          <w:tcPr>
            <w:tcW w:w="641" w:type="pct"/>
            <w:shd w:val="clear" w:color="auto" w:fill="auto"/>
            <w:vAlign w:val="center"/>
            <w:hideMark/>
          </w:tcPr>
          <w:p w14:paraId="5276AB72" w14:textId="77777777" w:rsidR="00EF44DD" w:rsidRPr="00C81954" w:rsidRDefault="00EF44DD" w:rsidP="00FA2358">
            <w:pPr>
              <w:pStyle w:val="afffffffa"/>
            </w:pPr>
            <w:r w:rsidRPr="00C81954">
              <w:t>71,62</w:t>
            </w:r>
          </w:p>
        </w:tc>
        <w:tc>
          <w:tcPr>
            <w:tcW w:w="636" w:type="pct"/>
            <w:vAlign w:val="center"/>
          </w:tcPr>
          <w:p w14:paraId="2D9C2482" w14:textId="77777777" w:rsidR="00EF44DD" w:rsidRPr="00C81954" w:rsidRDefault="00EF44DD" w:rsidP="00FA2358">
            <w:pPr>
              <w:pStyle w:val="afffffffa"/>
            </w:pPr>
            <w:r w:rsidRPr="00C81954">
              <w:t>71,62</w:t>
            </w:r>
          </w:p>
        </w:tc>
      </w:tr>
      <w:tr w:rsidR="00EF44DD" w:rsidRPr="00C81954" w14:paraId="7C531B9C" w14:textId="77777777" w:rsidTr="00EF44DD">
        <w:trPr>
          <w:trHeight w:val="227"/>
        </w:trPr>
        <w:tc>
          <w:tcPr>
            <w:tcW w:w="1249" w:type="pct"/>
            <w:shd w:val="clear" w:color="auto" w:fill="auto"/>
            <w:vAlign w:val="center"/>
            <w:hideMark/>
          </w:tcPr>
          <w:p w14:paraId="33119470" w14:textId="77777777" w:rsidR="00EF44DD" w:rsidRPr="00C81954" w:rsidRDefault="00EF44DD" w:rsidP="00FA2358">
            <w:pPr>
              <w:pStyle w:val="afffffffa"/>
            </w:pPr>
            <w:r w:rsidRPr="00C81954">
              <w:t>Потери тепловой энергии в сети (нормативные)</w:t>
            </w:r>
          </w:p>
        </w:tc>
        <w:tc>
          <w:tcPr>
            <w:tcW w:w="551" w:type="pct"/>
            <w:shd w:val="clear" w:color="auto" w:fill="auto"/>
            <w:vAlign w:val="center"/>
            <w:hideMark/>
          </w:tcPr>
          <w:p w14:paraId="44785717" w14:textId="77777777" w:rsidR="00EF44DD" w:rsidRPr="00C81954" w:rsidRDefault="00EF44DD" w:rsidP="00FA2358">
            <w:pPr>
              <w:pStyle w:val="afffffffa"/>
            </w:pPr>
            <w:r w:rsidRPr="00C81954">
              <w:t>тыс. Гкал</w:t>
            </w:r>
          </w:p>
        </w:tc>
        <w:tc>
          <w:tcPr>
            <w:tcW w:w="641" w:type="pct"/>
            <w:shd w:val="clear" w:color="auto" w:fill="auto"/>
            <w:vAlign w:val="center"/>
          </w:tcPr>
          <w:p w14:paraId="57B1F55B" w14:textId="77777777" w:rsidR="00EF44DD" w:rsidRPr="00C81954" w:rsidRDefault="00EF44DD" w:rsidP="00FA2358">
            <w:pPr>
              <w:pStyle w:val="afffffffa"/>
            </w:pPr>
            <w:r w:rsidRPr="00C81954">
              <w:rPr>
                <w:lang w:val="en-US"/>
              </w:rPr>
              <w:t>0,00</w:t>
            </w:r>
          </w:p>
        </w:tc>
        <w:tc>
          <w:tcPr>
            <w:tcW w:w="641" w:type="pct"/>
            <w:shd w:val="clear" w:color="auto" w:fill="auto"/>
            <w:vAlign w:val="center"/>
          </w:tcPr>
          <w:p w14:paraId="611E8264" w14:textId="77777777" w:rsidR="00EF44DD" w:rsidRPr="00C81954" w:rsidRDefault="00EF44DD" w:rsidP="00FA2358">
            <w:pPr>
              <w:pStyle w:val="afffffffa"/>
            </w:pPr>
            <w:r w:rsidRPr="00C81954">
              <w:rPr>
                <w:lang w:val="en-US"/>
              </w:rPr>
              <w:t>0,00</w:t>
            </w:r>
          </w:p>
        </w:tc>
        <w:tc>
          <w:tcPr>
            <w:tcW w:w="641" w:type="pct"/>
            <w:shd w:val="clear" w:color="auto" w:fill="auto"/>
            <w:vAlign w:val="center"/>
          </w:tcPr>
          <w:p w14:paraId="6A7D2A77" w14:textId="77777777" w:rsidR="00EF44DD" w:rsidRPr="00C81954" w:rsidRDefault="00EF44DD" w:rsidP="00FA2358">
            <w:pPr>
              <w:pStyle w:val="afffffffa"/>
            </w:pPr>
            <w:r w:rsidRPr="00C81954">
              <w:rPr>
                <w:lang w:val="en-US"/>
              </w:rPr>
              <w:t>0,00</w:t>
            </w:r>
          </w:p>
        </w:tc>
        <w:tc>
          <w:tcPr>
            <w:tcW w:w="641" w:type="pct"/>
            <w:shd w:val="clear" w:color="auto" w:fill="auto"/>
            <w:vAlign w:val="center"/>
          </w:tcPr>
          <w:p w14:paraId="5ED305E6" w14:textId="77777777" w:rsidR="00EF44DD" w:rsidRPr="00C81954" w:rsidRDefault="00EF44DD" w:rsidP="00FA2358">
            <w:pPr>
              <w:pStyle w:val="afffffffa"/>
            </w:pPr>
            <w:r w:rsidRPr="00C81954">
              <w:rPr>
                <w:lang w:val="en-US"/>
              </w:rPr>
              <w:t>0,00</w:t>
            </w:r>
          </w:p>
        </w:tc>
        <w:tc>
          <w:tcPr>
            <w:tcW w:w="636" w:type="pct"/>
            <w:vAlign w:val="center"/>
          </w:tcPr>
          <w:p w14:paraId="60962D42" w14:textId="77777777" w:rsidR="00EF44DD" w:rsidRPr="00C81954" w:rsidRDefault="00EF44DD" w:rsidP="00FA2358">
            <w:pPr>
              <w:pStyle w:val="afffffffa"/>
            </w:pPr>
            <w:r w:rsidRPr="00C81954">
              <w:rPr>
                <w:lang w:val="en-US"/>
              </w:rPr>
              <w:t>0,00</w:t>
            </w:r>
          </w:p>
        </w:tc>
      </w:tr>
      <w:tr w:rsidR="00EF44DD" w:rsidRPr="00C81954" w14:paraId="6E66EBC1" w14:textId="77777777" w:rsidTr="00EF44DD">
        <w:trPr>
          <w:trHeight w:val="227"/>
        </w:trPr>
        <w:tc>
          <w:tcPr>
            <w:tcW w:w="1249" w:type="pct"/>
            <w:shd w:val="clear" w:color="auto" w:fill="auto"/>
            <w:vAlign w:val="center"/>
            <w:hideMark/>
          </w:tcPr>
          <w:p w14:paraId="1B571953" w14:textId="77777777" w:rsidR="00EF44DD" w:rsidRPr="00C81954" w:rsidRDefault="00EF44DD" w:rsidP="00FA2358">
            <w:pPr>
              <w:pStyle w:val="afffffffa"/>
            </w:pPr>
            <w:r w:rsidRPr="00C81954">
              <w:t>то же в % к отпуску тепловой энергии от источника тепловой энергии</w:t>
            </w:r>
          </w:p>
        </w:tc>
        <w:tc>
          <w:tcPr>
            <w:tcW w:w="551" w:type="pct"/>
            <w:shd w:val="clear" w:color="auto" w:fill="auto"/>
            <w:vAlign w:val="center"/>
            <w:hideMark/>
          </w:tcPr>
          <w:p w14:paraId="77733D1F" w14:textId="77777777" w:rsidR="00EF44DD" w:rsidRPr="00C81954" w:rsidRDefault="00EF44DD" w:rsidP="00FA2358">
            <w:pPr>
              <w:pStyle w:val="afffffffa"/>
            </w:pPr>
            <w:r w:rsidRPr="00C81954">
              <w:t>%</w:t>
            </w:r>
          </w:p>
        </w:tc>
        <w:tc>
          <w:tcPr>
            <w:tcW w:w="641" w:type="pct"/>
            <w:shd w:val="clear" w:color="auto" w:fill="auto"/>
            <w:vAlign w:val="center"/>
            <w:hideMark/>
          </w:tcPr>
          <w:p w14:paraId="1AFCC267" w14:textId="77777777" w:rsidR="00EF44DD" w:rsidRPr="00C81954" w:rsidRDefault="00EF44DD" w:rsidP="00FA2358">
            <w:pPr>
              <w:pStyle w:val="afffffffa"/>
            </w:pPr>
            <w:r w:rsidRPr="00C81954">
              <w:rPr>
                <w:lang w:val="en-US"/>
              </w:rPr>
              <w:t>0,00</w:t>
            </w:r>
          </w:p>
        </w:tc>
        <w:tc>
          <w:tcPr>
            <w:tcW w:w="641" w:type="pct"/>
            <w:shd w:val="clear" w:color="auto" w:fill="auto"/>
            <w:vAlign w:val="center"/>
            <w:hideMark/>
          </w:tcPr>
          <w:p w14:paraId="6DBAB1DF" w14:textId="77777777" w:rsidR="00EF44DD" w:rsidRPr="00C81954" w:rsidRDefault="00EF44DD" w:rsidP="00FA2358">
            <w:pPr>
              <w:pStyle w:val="afffffffa"/>
            </w:pPr>
            <w:r w:rsidRPr="00C81954">
              <w:rPr>
                <w:lang w:val="en-US"/>
              </w:rPr>
              <w:t>0,00</w:t>
            </w:r>
          </w:p>
        </w:tc>
        <w:tc>
          <w:tcPr>
            <w:tcW w:w="641" w:type="pct"/>
            <w:shd w:val="clear" w:color="auto" w:fill="auto"/>
            <w:vAlign w:val="center"/>
            <w:hideMark/>
          </w:tcPr>
          <w:p w14:paraId="2E46AAA7" w14:textId="77777777" w:rsidR="00EF44DD" w:rsidRPr="00C81954" w:rsidRDefault="00EF44DD" w:rsidP="00FA2358">
            <w:pPr>
              <w:pStyle w:val="afffffffa"/>
            </w:pPr>
            <w:r w:rsidRPr="00C81954">
              <w:rPr>
                <w:lang w:val="en-US"/>
              </w:rPr>
              <w:t>0,00</w:t>
            </w:r>
          </w:p>
        </w:tc>
        <w:tc>
          <w:tcPr>
            <w:tcW w:w="641" w:type="pct"/>
            <w:shd w:val="clear" w:color="auto" w:fill="auto"/>
            <w:vAlign w:val="center"/>
            <w:hideMark/>
          </w:tcPr>
          <w:p w14:paraId="680D9F35" w14:textId="77777777" w:rsidR="00EF44DD" w:rsidRPr="00C81954" w:rsidRDefault="00EF44DD" w:rsidP="00FA2358">
            <w:pPr>
              <w:pStyle w:val="afffffffa"/>
            </w:pPr>
            <w:r w:rsidRPr="00C81954">
              <w:rPr>
                <w:lang w:val="en-US"/>
              </w:rPr>
              <w:t>0,00</w:t>
            </w:r>
          </w:p>
        </w:tc>
        <w:tc>
          <w:tcPr>
            <w:tcW w:w="636" w:type="pct"/>
            <w:vAlign w:val="center"/>
          </w:tcPr>
          <w:p w14:paraId="6DA1AC96" w14:textId="77777777" w:rsidR="00EF44DD" w:rsidRPr="00C81954" w:rsidRDefault="00EF44DD" w:rsidP="00FA2358">
            <w:pPr>
              <w:pStyle w:val="afffffffa"/>
            </w:pPr>
            <w:r w:rsidRPr="00C81954">
              <w:rPr>
                <w:lang w:val="en-US"/>
              </w:rPr>
              <w:t>0,00</w:t>
            </w:r>
          </w:p>
        </w:tc>
      </w:tr>
      <w:tr w:rsidR="00EF44DD" w:rsidRPr="00C81954" w14:paraId="3863BBDF" w14:textId="77777777" w:rsidTr="00EF44DD">
        <w:trPr>
          <w:trHeight w:val="227"/>
        </w:trPr>
        <w:tc>
          <w:tcPr>
            <w:tcW w:w="1249" w:type="pct"/>
            <w:shd w:val="clear" w:color="auto" w:fill="auto"/>
            <w:vAlign w:val="center"/>
            <w:hideMark/>
          </w:tcPr>
          <w:p w14:paraId="7D6F2F4A" w14:textId="77777777" w:rsidR="00EF44DD" w:rsidRPr="00C81954" w:rsidRDefault="00EF44DD" w:rsidP="00FA2358">
            <w:pPr>
              <w:pStyle w:val="afffffffa"/>
            </w:pPr>
            <w:r w:rsidRPr="00C81954">
              <w:t>Отпуск тепловой энергии из тепловой сети (полезный отпуск)</w:t>
            </w:r>
          </w:p>
        </w:tc>
        <w:tc>
          <w:tcPr>
            <w:tcW w:w="551" w:type="pct"/>
            <w:shd w:val="clear" w:color="auto" w:fill="auto"/>
            <w:vAlign w:val="center"/>
            <w:hideMark/>
          </w:tcPr>
          <w:p w14:paraId="2D76248B" w14:textId="77777777" w:rsidR="00EF44DD" w:rsidRPr="00C81954" w:rsidRDefault="00EF44DD" w:rsidP="00FA2358">
            <w:pPr>
              <w:pStyle w:val="afffffffa"/>
            </w:pPr>
            <w:r w:rsidRPr="00C81954">
              <w:t>тыс. Гкал</w:t>
            </w:r>
          </w:p>
        </w:tc>
        <w:tc>
          <w:tcPr>
            <w:tcW w:w="641" w:type="pct"/>
            <w:shd w:val="clear" w:color="auto" w:fill="auto"/>
            <w:vAlign w:val="center"/>
            <w:hideMark/>
          </w:tcPr>
          <w:p w14:paraId="2864A950" w14:textId="77777777" w:rsidR="00EF44DD" w:rsidRPr="00C81954" w:rsidRDefault="00EF44DD" w:rsidP="00FA2358">
            <w:pPr>
              <w:pStyle w:val="afffffffa"/>
            </w:pPr>
            <w:r w:rsidRPr="00C81954">
              <w:t>71,62</w:t>
            </w:r>
          </w:p>
        </w:tc>
        <w:tc>
          <w:tcPr>
            <w:tcW w:w="641" w:type="pct"/>
            <w:shd w:val="clear" w:color="auto" w:fill="auto"/>
            <w:vAlign w:val="center"/>
            <w:hideMark/>
          </w:tcPr>
          <w:p w14:paraId="38C01A1C" w14:textId="77777777" w:rsidR="00EF44DD" w:rsidRPr="00C81954" w:rsidRDefault="00EF44DD" w:rsidP="00FA2358">
            <w:pPr>
              <w:pStyle w:val="afffffffa"/>
            </w:pPr>
            <w:r w:rsidRPr="00C81954">
              <w:t>71,62</w:t>
            </w:r>
          </w:p>
        </w:tc>
        <w:tc>
          <w:tcPr>
            <w:tcW w:w="641" w:type="pct"/>
            <w:shd w:val="clear" w:color="auto" w:fill="auto"/>
            <w:vAlign w:val="center"/>
            <w:hideMark/>
          </w:tcPr>
          <w:p w14:paraId="3CB678EB" w14:textId="77777777" w:rsidR="00EF44DD" w:rsidRPr="00C81954" w:rsidRDefault="00EF44DD" w:rsidP="00FA2358">
            <w:pPr>
              <w:pStyle w:val="afffffffa"/>
            </w:pPr>
            <w:r w:rsidRPr="00C81954">
              <w:t>71,62</w:t>
            </w:r>
          </w:p>
        </w:tc>
        <w:tc>
          <w:tcPr>
            <w:tcW w:w="641" w:type="pct"/>
            <w:shd w:val="clear" w:color="auto" w:fill="auto"/>
            <w:vAlign w:val="center"/>
            <w:hideMark/>
          </w:tcPr>
          <w:p w14:paraId="3F49938E" w14:textId="77777777" w:rsidR="00EF44DD" w:rsidRPr="00C81954" w:rsidRDefault="00EF44DD" w:rsidP="00FA2358">
            <w:pPr>
              <w:pStyle w:val="afffffffa"/>
            </w:pPr>
            <w:r w:rsidRPr="00C81954">
              <w:t>71,62</w:t>
            </w:r>
          </w:p>
        </w:tc>
        <w:tc>
          <w:tcPr>
            <w:tcW w:w="636" w:type="pct"/>
            <w:vAlign w:val="center"/>
          </w:tcPr>
          <w:p w14:paraId="04AE93AB" w14:textId="77777777" w:rsidR="00EF44DD" w:rsidRPr="00C81954" w:rsidRDefault="00EF44DD" w:rsidP="00FA2358">
            <w:pPr>
              <w:pStyle w:val="afffffffa"/>
            </w:pPr>
            <w:r w:rsidRPr="00C81954">
              <w:t>71,62</w:t>
            </w:r>
          </w:p>
        </w:tc>
      </w:tr>
      <w:tr w:rsidR="00EF44DD" w:rsidRPr="00C81954" w14:paraId="0E907937" w14:textId="77777777" w:rsidTr="00EF44DD">
        <w:trPr>
          <w:trHeight w:val="227"/>
        </w:trPr>
        <w:tc>
          <w:tcPr>
            <w:tcW w:w="1249" w:type="pct"/>
            <w:shd w:val="clear" w:color="auto" w:fill="auto"/>
            <w:vAlign w:val="center"/>
            <w:hideMark/>
          </w:tcPr>
          <w:p w14:paraId="652B2F0E" w14:textId="77777777" w:rsidR="00EF44DD" w:rsidRPr="00C81954" w:rsidRDefault="00EF44DD" w:rsidP="00FA2358">
            <w:pPr>
              <w:pStyle w:val="afffffffa"/>
            </w:pPr>
            <w:r w:rsidRPr="00C81954">
              <w:t>Операционные (подконтрольные) расходы</w:t>
            </w:r>
          </w:p>
        </w:tc>
        <w:tc>
          <w:tcPr>
            <w:tcW w:w="551" w:type="pct"/>
            <w:shd w:val="clear" w:color="auto" w:fill="auto"/>
            <w:vAlign w:val="center"/>
            <w:hideMark/>
          </w:tcPr>
          <w:p w14:paraId="44B90C25" w14:textId="77777777" w:rsidR="00EF44DD" w:rsidRPr="00C81954" w:rsidRDefault="00EF44DD" w:rsidP="00FA2358">
            <w:pPr>
              <w:pStyle w:val="afffffffa"/>
            </w:pPr>
            <w:r w:rsidRPr="00C81954">
              <w:t>тыс. руб.</w:t>
            </w:r>
          </w:p>
        </w:tc>
        <w:tc>
          <w:tcPr>
            <w:tcW w:w="641" w:type="pct"/>
            <w:shd w:val="clear" w:color="auto" w:fill="auto"/>
            <w:vAlign w:val="center"/>
            <w:hideMark/>
          </w:tcPr>
          <w:p w14:paraId="0A13BC0A" w14:textId="77777777" w:rsidR="00EF44DD" w:rsidRPr="00C81954" w:rsidRDefault="00EF44DD" w:rsidP="00FA2358">
            <w:pPr>
              <w:pStyle w:val="afffffffa"/>
            </w:pPr>
            <w:r w:rsidRPr="00C81954">
              <w:t>16 373,97</w:t>
            </w:r>
          </w:p>
        </w:tc>
        <w:tc>
          <w:tcPr>
            <w:tcW w:w="641" w:type="pct"/>
            <w:shd w:val="clear" w:color="auto" w:fill="auto"/>
            <w:vAlign w:val="center"/>
            <w:hideMark/>
          </w:tcPr>
          <w:p w14:paraId="322181E2" w14:textId="77777777" w:rsidR="00EF44DD" w:rsidRPr="00C81954" w:rsidRDefault="00EF44DD" w:rsidP="00FA2358">
            <w:pPr>
              <w:pStyle w:val="afffffffa"/>
            </w:pPr>
            <w:r w:rsidRPr="00C81954">
              <w:t>16 733,45</w:t>
            </w:r>
          </w:p>
        </w:tc>
        <w:tc>
          <w:tcPr>
            <w:tcW w:w="641" w:type="pct"/>
            <w:shd w:val="clear" w:color="auto" w:fill="auto"/>
            <w:vAlign w:val="center"/>
            <w:hideMark/>
          </w:tcPr>
          <w:p w14:paraId="4A80820F" w14:textId="77777777" w:rsidR="00EF44DD" w:rsidRPr="00C81954" w:rsidRDefault="00EF44DD" w:rsidP="00FA2358">
            <w:pPr>
              <w:pStyle w:val="afffffffa"/>
            </w:pPr>
            <w:r w:rsidRPr="00C81954">
              <w:t>17 309,29</w:t>
            </w:r>
          </w:p>
        </w:tc>
        <w:tc>
          <w:tcPr>
            <w:tcW w:w="641" w:type="pct"/>
            <w:shd w:val="clear" w:color="auto" w:fill="auto"/>
            <w:vAlign w:val="center"/>
            <w:hideMark/>
          </w:tcPr>
          <w:p w14:paraId="3F0A53D0" w14:textId="77777777" w:rsidR="00EF44DD" w:rsidRPr="00C81954" w:rsidRDefault="00EF44DD" w:rsidP="00FA2358">
            <w:pPr>
              <w:pStyle w:val="afffffffa"/>
            </w:pPr>
            <w:r w:rsidRPr="00C81954">
              <w:t>17 488,37</w:t>
            </w:r>
          </w:p>
        </w:tc>
        <w:tc>
          <w:tcPr>
            <w:tcW w:w="636" w:type="pct"/>
            <w:vAlign w:val="center"/>
          </w:tcPr>
          <w:p w14:paraId="0A3E2EA7" w14:textId="77777777" w:rsidR="00EF44DD" w:rsidRPr="00C81954" w:rsidRDefault="00EF44DD" w:rsidP="00FA2358">
            <w:pPr>
              <w:pStyle w:val="afffffffa"/>
            </w:pPr>
            <w:r w:rsidRPr="00C81954">
              <w:t>18 625,12</w:t>
            </w:r>
          </w:p>
        </w:tc>
      </w:tr>
      <w:tr w:rsidR="00EF44DD" w:rsidRPr="00C81954" w14:paraId="77E6F899" w14:textId="77777777" w:rsidTr="00EF44DD">
        <w:trPr>
          <w:trHeight w:val="227"/>
        </w:trPr>
        <w:tc>
          <w:tcPr>
            <w:tcW w:w="1249" w:type="pct"/>
            <w:shd w:val="clear" w:color="auto" w:fill="auto"/>
            <w:vAlign w:val="center"/>
            <w:hideMark/>
          </w:tcPr>
          <w:p w14:paraId="5786DD77" w14:textId="77777777" w:rsidR="00EF44DD" w:rsidRPr="00C81954" w:rsidRDefault="00EF44DD" w:rsidP="00FA2358">
            <w:pPr>
              <w:pStyle w:val="afffffffa"/>
            </w:pPr>
            <w:r w:rsidRPr="00C81954">
              <w:t>Неподконтрольные расходы</w:t>
            </w:r>
          </w:p>
        </w:tc>
        <w:tc>
          <w:tcPr>
            <w:tcW w:w="551" w:type="pct"/>
            <w:shd w:val="clear" w:color="auto" w:fill="auto"/>
            <w:vAlign w:val="center"/>
            <w:hideMark/>
          </w:tcPr>
          <w:p w14:paraId="6BEAF7B1" w14:textId="77777777" w:rsidR="00EF44DD" w:rsidRPr="00C81954" w:rsidRDefault="00EF44DD" w:rsidP="00FA2358">
            <w:pPr>
              <w:pStyle w:val="afffffffa"/>
            </w:pPr>
            <w:r w:rsidRPr="00C81954">
              <w:t>тыс. руб.</w:t>
            </w:r>
          </w:p>
        </w:tc>
        <w:tc>
          <w:tcPr>
            <w:tcW w:w="641" w:type="pct"/>
            <w:shd w:val="clear" w:color="auto" w:fill="auto"/>
            <w:vAlign w:val="center"/>
            <w:hideMark/>
          </w:tcPr>
          <w:p w14:paraId="302D3CDC" w14:textId="77777777" w:rsidR="00EF44DD" w:rsidRPr="00C81954" w:rsidRDefault="00EF44DD" w:rsidP="00FA2358">
            <w:pPr>
              <w:pStyle w:val="afffffffa"/>
            </w:pPr>
            <w:r w:rsidRPr="00C81954">
              <w:t>13 711,42</w:t>
            </w:r>
          </w:p>
        </w:tc>
        <w:tc>
          <w:tcPr>
            <w:tcW w:w="641" w:type="pct"/>
            <w:shd w:val="clear" w:color="auto" w:fill="auto"/>
            <w:vAlign w:val="center"/>
            <w:hideMark/>
          </w:tcPr>
          <w:p w14:paraId="52848BA1" w14:textId="77777777" w:rsidR="00EF44DD" w:rsidRPr="00C81954" w:rsidRDefault="00EF44DD" w:rsidP="00FA2358">
            <w:pPr>
              <w:pStyle w:val="afffffffa"/>
            </w:pPr>
            <w:r w:rsidRPr="00C81954">
              <w:t>14 012,45</w:t>
            </w:r>
          </w:p>
        </w:tc>
        <w:tc>
          <w:tcPr>
            <w:tcW w:w="641" w:type="pct"/>
            <w:shd w:val="clear" w:color="auto" w:fill="auto"/>
            <w:vAlign w:val="center"/>
            <w:hideMark/>
          </w:tcPr>
          <w:p w14:paraId="41ED72CF" w14:textId="77777777" w:rsidR="00EF44DD" w:rsidRPr="00C81954" w:rsidRDefault="00EF44DD" w:rsidP="00FA2358">
            <w:pPr>
              <w:pStyle w:val="afffffffa"/>
            </w:pPr>
            <w:r w:rsidRPr="00C81954">
              <w:t>14 494,65</w:t>
            </w:r>
          </w:p>
        </w:tc>
        <w:tc>
          <w:tcPr>
            <w:tcW w:w="641" w:type="pct"/>
            <w:shd w:val="clear" w:color="auto" w:fill="auto"/>
            <w:vAlign w:val="center"/>
            <w:hideMark/>
          </w:tcPr>
          <w:p w14:paraId="4D5A4870" w14:textId="77777777" w:rsidR="00EF44DD" w:rsidRPr="00C81954" w:rsidRDefault="00EF44DD" w:rsidP="00FA2358">
            <w:pPr>
              <w:pStyle w:val="afffffffa"/>
            </w:pPr>
            <w:r w:rsidRPr="00C81954">
              <w:t>14 644,61</w:t>
            </w:r>
          </w:p>
        </w:tc>
        <w:tc>
          <w:tcPr>
            <w:tcW w:w="636" w:type="pct"/>
            <w:vAlign w:val="center"/>
          </w:tcPr>
          <w:p w14:paraId="1B99D758" w14:textId="77777777" w:rsidR="00EF44DD" w:rsidRPr="00C81954" w:rsidRDefault="00EF44DD" w:rsidP="00FA2358">
            <w:pPr>
              <w:pStyle w:val="afffffffa"/>
            </w:pPr>
            <w:r w:rsidRPr="00C81954">
              <w:t>15 596,51</w:t>
            </w:r>
          </w:p>
        </w:tc>
      </w:tr>
      <w:tr w:rsidR="00EF44DD" w:rsidRPr="00C81954" w14:paraId="635C102A" w14:textId="77777777" w:rsidTr="00EF44DD">
        <w:trPr>
          <w:trHeight w:val="227"/>
        </w:trPr>
        <w:tc>
          <w:tcPr>
            <w:tcW w:w="1249" w:type="pct"/>
            <w:shd w:val="clear" w:color="auto" w:fill="auto"/>
            <w:vAlign w:val="center"/>
            <w:hideMark/>
          </w:tcPr>
          <w:p w14:paraId="72DBF72C" w14:textId="77777777" w:rsidR="00EF44DD" w:rsidRPr="00C81954" w:rsidRDefault="00EF44DD" w:rsidP="00FA2358">
            <w:pPr>
              <w:pStyle w:val="afffffffa"/>
            </w:pPr>
            <w:r w:rsidRPr="00C81954">
              <w:lastRenderedPageBreak/>
              <w:t>Расходы на приобретение (производство) энергетических ресурсов, холодной воды и теплоносителя</w:t>
            </w:r>
          </w:p>
        </w:tc>
        <w:tc>
          <w:tcPr>
            <w:tcW w:w="551" w:type="pct"/>
            <w:shd w:val="clear" w:color="auto" w:fill="auto"/>
            <w:vAlign w:val="center"/>
            <w:hideMark/>
          </w:tcPr>
          <w:p w14:paraId="7BA63AE8" w14:textId="77777777" w:rsidR="00EF44DD" w:rsidRPr="00C81954" w:rsidRDefault="00EF44DD" w:rsidP="00FA2358">
            <w:pPr>
              <w:pStyle w:val="afffffffa"/>
            </w:pPr>
            <w:r w:rsidRPr="00C81954">
              <w:t>тыс. руб.</w:t>
            </w:r>
          </w:p>
        </w:tc>
        <w:tc>
          <w:tcPr>
            <w:tcW w:w="641" w:type="pct"/>
            <w:shd w:val="clear" w:color="auto" w:fill="auto"/>
            <w:vAlign w:val="center"/>
            <w:hideMark/>
          </w:tcPr>
          <w:p w14:paraId="332ED416" w14:textId="77777777" w:rsidR="00EF44DD" w:rsidRPr="00C81954" w:rsidRDefault="00EF44DD" w:rsidP="00FA2358">
            <w:pPr>
              <w:pStyle w:val="afffffffa"/>
            </w:pPr>
            <w:r w:rsidRPr="00C81954">
              <w:t>41 290,88</w:t>
            </w:r>
          </w:p>
        </w:tc>
        <w:tc>
          <w:tcPr>
            <w:tcW w:w="641" w:type="pct"/>
            <w:shd w:val="clear" w:color="auto" w:fill="auto"/>
            <w:vAlign w:val="center"/>
            <w:hideMark/>
          </w:tcPr>
          <w:p w14:paraId="268B28EF" w14:textId="77777777" w:rsidR="00EF44DD" w:rsidRPr="00C81954" w:rsidRDefault="00EF44DD" w:rsidP="00FA2358">
            <w:pPr>
              <w:pStyle w:val="afffffffa"/>
            </w:pPr>
            <w:r w:rsidRPr="00C81954">
              <w:t>42 197,40</w:t>
            </w:r>
          </w:p>
        </w:tc>
        <w:tc>
          <w:tcPr>
            <w:tcW w:w="641" w:type="pct"/>
            <w:shd w:val="clear" w:color="auto" w:fill="auto"/>
            <w:vAlign w:val="center"/>
            <w:hideMark/>
          </w:tcPr>
          <w:p w14:paraId="43AE239A" w14:textId="77777777" w:rsidR="00EF44DD" w:rsidRPr="00C81954" w:rsidRDefault="00EF44DD" w:rsidP="00FA2358">
            <w:pPr>
              <w:pStyle w:val="afffffffa"/>
            </w:pPr>
            <w:r w:rsidRPr="00C81954">
              <w:t>43 649,52</w:t>
            </w:r>
          </w:p>
        </w:tc>
        <w:tc>
          <w:tcPr>
            <w:tcW w:w="641" w:type="pct"/>
            <w:shd w:val="clear" w:color="auto" w:fill="auto"/>
            <w:vAlign w:val="center"/>
            <w:hideMark/>
          </w:tcPr>
          <w:p w14:paraId="0A98AF6E" w14:textId="77777777" w:rsidR="00EF44DD" w:rsidRPr="00C81954" w:rsidRDefault="00EF44DD" w:rsidP="00FA2358">
            <w:pPr>
              <w:pStyle w:val="afffffffa"/>
            </w:pPr>
            <w:r w:rsidRPr="00C81954">
              <w:t>44 101,12</w:t>
            </w:r>
          </w:p>
        </w:tc>
        <w:tc>
          <w:tcPr>
            <w:tcW w:w="636" w:type="pct"/>
            <w:vAlign w:val="center"/>
          </w:tcPr>
          <w:p w14:paraId="1E8EB254" w14:textId="77777777" w:rsidR="00EF44DD" w:rsidRPr="00C81954" w:rsidRDefault="00EF44DD" w:rsidP="00FA2358">
            <w:pPr>
              <w:pStyle w:val="afffffffa"/>
            </w:pPr>
            <w:r w:rsidRPr="00C81954">
              <w:t>46 967,69</w:t>
            </w:r>
          </w:p>
        </w:tc>
      </w:tr>
      <w:tr w:rsidR="00EF44DD" w:rsidRPr="00C81954" w14:paraId="61C95B5A" w14:textId="77777777" w:rsidTr="00EF44DD">
        <w:trPr>
          <w:trHeight w:val="227"/>
        </w:trPr>
        <w:tc>
          <w:tcPr>
            <w:tcW w:w="1249" w:type="pct"/>
            <w:shd w:val="clear" w:color="auto" w:fill="auto"/>
            <w:vAlign w:val="center"/>
            <w:hideMark/>
          </w:tcPr>
          <w:p w14:paraId="5DE4F851" w14:textId="77777777" w:rsidR="00EF44DD" w:rsidRPr="00C81954" w:rsidRDefault="00EF44DD" w:rsidP="00FA2358">
            <w:pPr>
              <w:pStyle w:val="afffffffa"/>
            </w:pPr>
            <w:r w:rsidRPr="00C81954">
              <w:t>Прибыль</w:t>
            </w:r>
          </w:p>
        </w:tc>
        <w:tc>
          <w:tcPr>
            <w:tcW w:w="551" w:type="pct"/>
            <w:shd w:val="clear" w:color="auto" w:fill="auto"/>
            <w:vAlign w:val="center"/>
            <w:hideMark/>
          </w:tcPr>
          <w:p w14:paraId="34172C32" w14:textId="77777777" w:rsidR="00EF44DD" w:rsidRPr="00C81954" w:rsidRDefault="00EF44DD" w:rsidP="00FA2358">
            <w:pPr>
              <w:pStyle w:val="afffffffa"/>
            </w:pPr>
            <w:r w:rsidRPr="00C81954">
              <w:t>тыс. руб.</w:t>
            </w:r>
          </w:p>
        </w:tc>
        <w:tc>
          <w:tcPr>
            <w:tcW w:w="641" w:type="pct"/>
            <w:shd w:val="clear" w:color="auto" w:fill="auto"/>
            <w:vAlign w:val="center"/>
            <w:hideMark/>
          </w:tcPr>
          <w:p w14:paraId="78073BCC" w14:textId="77777777" w:rsidR="00EF44DD" w:rsidRPr="00C81954" w:rsidRDefault="00EF44DD" w:rsidP="00FA2358">
            <w:pPr>
              <w:pStyle w:val="afffffffa"/>
            </w:pPr>
            <w:r w:rsidRPr="00C81954">
              <w:t>-185,10</w:t>
            </w:r>
          </w:p>
        </w:tc>
        <w:tc>
          <w:tcPr>
            <w:tcW w:w="641" w:type="pct"/>
            <w:shd w:val="clear" w:color="auto" w:fill="auto"/>
            <w:vAlign w:val="center"/>
            <w:hideMark/>
          </w:tcPr>
          <w:p w14:paraId="488E05CF" w14:textId="77777777" w:rsidR="00EF44DD" w:rsidRPr="00C81954" w:rsidRDefault="00EF44DD" w:rsidP="00FA2358">
            <w:pPr>
              <w:pStyle w:val="afffffffa"/>
            </w:pPr>
            <w:r w:rsidRPr="00C81954">
              <w:t>-189,16</w:t>
            </w:r>
          </w:p>
        </w:tc>
        <w:tc>
          <w:tcPr>
            <w:tcW w:w="641" w:type="pct"/>
            <w:shd w:val="clear" w:color="auto" w:fill="auto"/>
            <w:vAlign w:val="center"/>
            <w:hideMark/>
          </w:tcPr>
          <w:p w14:paraId="0B81A40E" w14:textId="77777777" w:rsidR="00EF44DD" w:rsidRPr="00C81954" w:rsidRDefault="00EF44DD" w:rsidP="00FA2358">
            <w:pPr>
              <w:pStyle w:val="afffffffa"/>
            </w:pPr>
            <w:r w:rsidRPr="00C81954">
              <w:t>-195,67</w:t>
            </w:r>
          </w:p>
        </w:tc>
        <w:tc>
          <w:tcPr>
            <w:tcW w:w="641" w:type="pct"/>
            <w:shd w:val="clear" w:color="auto" w:fill="auto"/>
            <w:vAlign w:val="center"/>
            <w:hideMark/>
          </w:tcPr>
          <w:p w14:paraId="077F5600" w14:textId="77777777" w:rsidR="00EF44DD" w:rsidRPr="00C81954" w:rsidRDefault="00EF44DD" w:rsidP="00FA2358">
            <w:pPr>
              <w:pStyle w:val="afffffffa"/>
            </w:pPr>
            <w:r w:rsidRPr="00C81954">
              <w:t>-197,69</w:t>
            </w:r>
          </w:p>
        </w:tc>
        <w:tc>
          <w:tcPr>
            <w:tcW w:w="636" w:type="pct"/>
            <w:vAlign w:val="center"/>
          </w:tcPr>
          <w:p w14:paraId="3B12F838" w14:textId="77777777" w:rsidR="00EF44DD" w:rsidRPr="00C81954" w:rsidRDefault="00EF44DD" w:rsidP="00FA2358">
            <w:pPr>
              <w:pStyle w:val="afffffffa"/>
            </w:pPr>
            <w:r w:rsidRPr="00C81954">
              <w:t>-210,54</w:t>
            </w:r>
          </w:p>
        </w:tc>
      </w:tr>
      <w:tr w:rsidR="00EF44DD" w:rsidRPr="00C81954" w14:paraId="06C29009" w14:textId="77777777" w:rsidTr="00EF44DD">
        <w:trPr>
          <w:trHeight w:val="227"/>
        </w:trPr>
        <w:tc>
          <w:tcPr>
            <w:tcW w:w="1249" w:type="pct"/>
            <w:shd w:val="clear" w:color="auto" w:fill="auto"/>
            <w:vAlign w:val="center"/>
            <w:hideMark/>
          </w:tcPr>
          <w:p w14:paraId="04C271D4" w14:textId="77777777" w:rsidR="00EF44DD" w:rsidRPr="00C81954" w:rsidRDefault="00EF44DD" w:rsidP="00FA2358">
            <w:pPr>
              <w:pStyle w:val="afffffffa"/>
            </w:pPr>
            <w:r w:rsidRPr="00C81954">
              <w:t>ИТОГО необходимая валовая выручка</w:t>
            </w:r>
          </w:p>
        </w:tc>
        <w:tc>
          <w:tcPr>
            <w:tcW w:w="551" w:type="pct"/>
            <w:shd w:val="clear" w:color="auto" w:fill="auto"/>
            <w:vAlign w:val="center"/>
            <w:hideMark/>
          </w:tcPr>
          <w:p w14:paraId="3295753C" w14:textId="77777777" w:rsidR="00EF44DD" w:rsidRPr="00C81954" w:rsidRDefault="00EF44DD" w:rsidP="00FA2358">
            <w:pPr>
              <w:pStyle w:val="afffffffa"/>
            </w:pPr>
            <w:r w:rsidRPr="00C81954">
              <w:t>тыс. руб.</w:t>
            </w:r>
          </w:p>
        </w:tc>
        <w:tc>
          <w:tcPr>
            <w:tcW w:w="641" w:type="pct"/>
            <w:shd w:val="clear" w:color="auto" w:fill="auto"/>
            <w:vAlign w:val="center"/>
            <w:hideMark/>
          </w:tcPr>
          <w:p w14:paraId="2ABF4083" w14:textId="77777777" w:rsidR="00EF44DD" w:rsidRPr="00C81954" w:rsidRDefault="00EF44DD" w:rsidP="00FA2358">
            <w:pPr>
              <w:pStyle w:val="afffffffa"/>
            </w:pPr>
            <w:r w:rsidRPr="00C81954">
              <w:t>71 191,18</w:t>
            </w:r>
          </w:p>
        </w:tc>
        <w:tc>
          <w:tcPr>
            <w:tcW w:w="641" w:type="pct"/>
            <w:shd w:val="clear" w:color="auto" w:fill="auto"/>
            <w:vAlign w:val="center"/>
            <w:hideMark/>
          </w:tcPr>
          <w:p w14:paraId="061AA089" w14:textId="77777777" w:rsidR="00EF44DD" w:rsidRPr="00C81954" w:rsidRDefault="00EF44DD" w:rsidP="00FA2358">
            <w:pPr>
              <w:pStyle w:val="afffffffa"/>
            </w:pPr>
            <w:r w:rsidRPr="00C81954">
              <w:t>72 754,14</w:t>
            </w:r>
          </w:p>
        </w:tc>
        <w:tc>
          <w:tcPr>
            <w:tcW w:w="641" w:type="pct"/>
            <w:shd w:val="clear" w:color="auto" w:fill="auto"/>
            <w:vAlign w:val="center"/>
            <w:hideMark/>
          </w:tcPr>
          <w:p w14:paraId="468D4B10" w14:textId="77777777" w:rsidR="00EF44DD" w:rsidRPr="00C81954" w:rsidRDefault="00EF44DD" w:rsidP="00FA2358">
            <w:pPr>
              <w:pStyle w:val="afffffffa"/>
            </w:pPr>
            <w:r w:rsidRPr="00C81954">
              <w:t>75 257,79</w:t>
            </w:r>
          </w:p>
        </w:tc>
        <w:tc>
          <w:tcPr>
            <w:tcW w:w="641" w:type="pct"/>
            <w:shd w:val="clear" w:color="auto" w:fill="auto"/>
            <w:vAlign w:val="center"/>
            <w:hideMark/>
          </w:tcPr>
          <w:p w14:paraId="35856D7E" w14:textId="77777777" w:rsidR="00EF44DD" w:rsidRPr="00C81954" w:rsidRDefault="00EF44DD" w:rsidP="00FA2358">
            <w:pPr>
              <w:pStyle w:val="afffffffa"/>
            </w:pPr>
            <w:r w:rsidRPr="00C81954">
              <w:t>76 036,41</w:t>
            </w:r>
          </w:p>
        </w:tc>
        <w:tc>
          <w:tcPr>
            <w:tcW w:w="636" w:type="pct"/>
            <w:vAlign w:val="center"/>
          </w:tcPr>
          <w:p w14:paraId="5AC65BF4" w14:textId="77777777" w:rsidR="00EF44DD" w:rsidRPr="00C81954" w:rsidRDefault="00EF44DD" w:rsidP="00FA2358">
            <w:pPr>
              <w:pStyle w:val="afffffffa"/>
            </w:pPr>
            <w:r w:rsidRPr="00C81954">
              <w:t>80 978,78</w:t>
            </w:r>
          </w:p>
        </w:tc>
      </w:tr>
    </w:tbl>
    <w:p w14:paraId="711C6E6D" w14:textId="77777777" w:rsidR="00EF44DD" w:rsidRPr="00C81954" w:rsidRDefault="00EF44DD" w:rsidP="00FA2358">
      <w:pPr>
        <w:pStyle w:val="afe"/>
        <w:rPr>
          <w:rFonts w:eastAsia="TimesNewRoman"/>
        </w:rPr>
      </w:pPr>
    </w:p>
    <w:p w14:paraId="6AC53E89" w14:textId="77777777" w:rsidR="00EF44DD" w:rsidRPr="00C81954" w:rsidRDefault="00EF44DD" w:rsidP="00FA2358">
      <w:pPr>
        <w:pStyle w:val="afe"/>
        <w:rPr>
          <w:rFonts w:eastAsia="TimesNewRoman"/>
        </w:rPr>
      </w:pPr>
      <w:r w:rsidRPr="00C81954">
        <w:rPr>
          <w:rFonts w:eastAsia="TimesNewRoman"/>
        </w:rPr>
        <w:t>В соответствии с Требованиями к схемам теплоснабжения (утв. постановлением Правительства Российской Федерации от 22 февраля 2012 г. № 154), выполнен анализ изменений ТЭП АО «Пермтрансжелезобетон»</w:t>
      </w:r>
    </w:p>
    <w:p w14:paraId="2BFD0030" w14:textId="77777777" w:rsidR="00EF44DD" w:rsidRPr="00C81954" w:rsidRDefault="00EF44DD" w:rsidP="00FA2358">
      <w:pPr>
        <w:pStyle w:val="afe"/>
        <w:rPr>
          <w:rFonts w:eastAsia="TimesNewRoman"/>
        </w:rPr>
      </w:pPr>
      <w:r w:rsidRPr="00C81954">
        <w:rPr>
          <w:rFonts w:eastAsia="TimesNewRoman"/>
        </w:rPr>
        <w:t>Произошли следующие изменения:</w:t>
      </w:r>
    </w:p>
    <w:p w14:paraId="23FCF300" w14:textId="77777777" w:rsidR="00EF44DD" w:rsidRPr="00C81954" w:rsidRDefault="00EF44DD" w:rsidP="00FA2358">
      <w:pPr>
        <w:pStyle w:val="afe"/>
        <w:rPr>
          <w:rFonts w:eastAsia="TimesNewRoman"/>
        </w:rPr>
      </w:pPr>
      <w:r w:rsidRPr="00C81954">
        <w:rPr>
          <w:rFonts w:eastAsia="TimesNewRoman"/>
        </w:rPr>
        <w:t>- полезный отпуск тепловой энергии в 2022 г. снизился по сравнению с 2021 г.;</w:t>
      </w:r>
    </w:p>
    <w:p w14:paraId="3A031E5E" w14:textId="77777777" w:rsidR="00EF44DD" w:rsidRPr="00C81954" w:rsidRDefault="00EF44DD" w:rsidP="00FA2358">
      <w:pPr>
        <w:pStyle w:val="afe"/>
        <w:rPr>
          <w:rFonts w:eastAsia="TimesNewRoman"/>
        </w:rPr>
      </w:pPr>
      <w:r w:rsidRPr="00C81954">
        <w:rPr>
          <w:rFonts w:eastAsia="TimesNewRoman"/>
        </w:rPr>
        <w:t>- итоговая необходимая валовая выручка в 2022 г. снизилась по сравнению с 2021 г.</w:t>
      </w:r>
    </w:p>
    <w:p w14:paraId="24B0CE0C" w14:textId="77777777" w:rsidR="00EF44DD" w:rsidRPr="00C81954" w:rsidRDefault="00EF44DD" w:rsidP="00FA2358">
      <w:pPr>
        <w:pStyle w:val="30"/>
        <w:rPr>
          <w:lang w:eastAsia="ar-SA"/>
        </w:rPr>
      </w:pPr>
      <w:bookmarkStart w:id="488" w:name="_Toc135841202"/>
      <w:r w:rsidRPr="00C81954">
        <w:rPr>
          <w:lang w:eastAsia="ar-SA"/>
        </w:rPr>
        <w:t xml:space="preserve">Реализация планов строительства, реконструкции, технического </w:t>
      </w:r>
      <w:r w:rsidRPr="00C81954">
        <w:rPr>
          <w:lang w:eastAsia="ar-SA"/>
        </w:rPr>
        <w:br/>
        <w:t xml:space="preserve">перевооружения и (или) модернизации источников тепловой энергии и </w:t>
      </w:r>
      <w:r w:rsidRPr="00C81954">
        <w:rPr>
          <w:lang w:eastAsia="ar-SA"/>
        </w:rPr>
        <w:br/>
        <w:t xml:space="preserve">тепловых сетей, ввод в эксплуатацию которых осуществлен в </w:t>
      </w:r>
      <w:r w:rsidRPr="00C81954">
        <w:rPr>
          <w:lang w:eastAsia="ar-SA"/>
        </w:rPr>
        <w:br/>
        <w:t>ретроспективный период АО «Пермтрансжелезобетон»</w:t>
      </w:r>
      <w:bookmarkEnd w:id="488"/>
    </w:p>
    <w:p w14:paraId="1DFAAF1B" w14:textId="77777777" w:rsidR="000936F4" w:rsidRPr="00C81954" w:rsidRDefault="000936F4" w:rsidP="000936F4">
      <w:pPr>
        <w:pStyle w:val="afe"/>
        <w:rPr>
          <w:rFonts w:eastAsia="TimesNewRoman"/>
        </w:rPr>
      </w:pPr>
      <w:r w:rsidRPr="00C81954">
        <w:rPr>
          <w:rFonts w:eastAsia="TimesNewRoman"/>
        </w:rPr>
        <w:t>Информация о реализации планов строительства, реконструкции, технического перевооружения и (или) модернизации источников тепловой энергии и тепловых сетей за ретроспективный период 2021 – 2022 гг. отсутствует.</w:t>
      </w:r>
    </w:p>
    <w:p w14:paraId="1A56EEA7" w14:textId="140E3145" w:rsidR="000936F4" w:rsidRPr="00C81954" w:rsidRDefault="000936F4">
      <w:pPr>
        <w:widowControl/>
        <w:autoSpaceDE/>
        <w:autoSpaceDN/>
        <w:adjustRightInd/>
        <w:spacing w:line="240" w:lineRule="auto"/>
        <w:ind w:firstLine="0"/>
        <w:jc w:val="left"/>
        <w:rPr>
          <w:rFonts w:eastAsia="TimesNewRoman"/>
        </w:rPr>
      </w:pPr>
      <w:r w:rsidRPr="00C81954">
        <w:rPr>
          <w:rFonts w:eastAsia="TimesNewRoman"/>
        </w:rPr>
        <w:br w:type="page"/>
      </w:r>
    </w:p>
    <w:p w14:paraId="63FCC828" w14:textId="77777777" w:rsidR="00EF44DD" w:rsidRPr="00C81954" w:rsidRDefault="00EF44DD" w:rsidP="00FA2358">
      <w:pPr>
        <w:pStyle w:val="21"/>
      </w:pPr>
      <w:bookmarkStart w:id="489" w:name="_Toc132988502"/>
      <w:bookmarkStart w:id="490" w:name="_Toc135841203"/>
      <w:r w:rsidRPr="00C81954">
        <w:lastRenderedPageBreak/>
        <w:t>МУП «ОВЕР-Гарант»</w:t>
      </w:r>
      <w:bookmarkEnd w:id="489"/>
      <w:bookmarkEnd w:id="490"/>
    </w:p>
    <w:p w14:paraId="7397896F" w14:textId="77777777" w:rsidR="00EF44DD" w:rsidRPr="00C81954" w:rsidRDefault="00EF44DD" w:rsidP="00FA2358">
      <w:pPr>
        <w:pStyle w:val="30"/>
        <w:rPr>
          <w:lang w:eastAsia="ar-SA"/>
        </w:rPr>
      </w:pPr>
      <w:bookmarkStart w:id="491" w:name="_Toc135841204"/>
      <w:r w:rsidRPr="00C81954">
        <w:rPr>
          <w:lang w:eastAsia="ar-SA"/>
        </w:rPr>
        <w:t>Показатели хозяйственной деятельности</w:t>
      </w:r>
      <w:bookmarkEnd w:id="491"/>
      <w:r w:rsidRPr="00C81954">
        <w:rPr>
          <w:lang w:eastAsia="ar-SA"/>
        </w:rPr>
        <w:t xml:space="preserve"> </w:t>
      </w:r>
    </w:p>
    <w:p w14:paraId="17805E8A" w14:textId="77777777" w:rsidR="00EF44DD" w:rsidRPr="00C81954" w:rsidRDefault="00EF44DD" w:rsidP="00FA2358">
      <w:pPr>
        <w:pStyle w:val="afe"/>
        <w:rPr>
          <w:rFonts w:eastAsia="TimesNewRoman"/>
        </w:rPr>
      </w:pPr>
      <w:r w:rsidRPr="00C81954">
        <w:rPr>
          <w:rFonts w:eastAsia="TimesNewRoman"/>
        </w:rPr>
        <w:t xml:space="preserve">В соответствии с Техническим заданием и на основании данных, предоставленных МУП «ОВЕР-Гарант» в соответствии со «Стандартами раскрытия информации теплоснабжающими организациями, теплосетевыми организациями и органами регулирования», проведен анализ технико-экономических показателей производственной деятельности организации. </w:t>
      </w:r>
    </w:p>
    <w:p w14:paraId="32B7874F" w14:textId="77777777" w:rsidR="00EF44DD" w:rsidRPr="00C81954" w:rsidRDefault="00EF44DD" w:rsidP="00FA2358">
      <w:pPr>
        <w:pStyle w:val="afe"/>
        <w:rPr>
          <w:rFonts w:eastAsia="TimesNewRoman"/>
        </w:rPr>
      </w:pPr>
      <w:r w:rsidRPr="00C81954">
        <w:rPr>
          <w:rFonts w:eastAsia="TimesNewRoman"/>
        </w:rPr>
        <w:t xml:space="preserve">МУП «ОВЕР-Гарант» осуществляет производство и передачу тепловой энергии от следующих источников: </w:t>
      </w:r>
    </w:p>
    <w:p w14:paraId="45CEBDDC" w14:textId="77777777" w:rsidR="00EF44DD" w:rsidRPr="00C81954" w:rsidRDefault="00EF44DD" w:rsidP="00FA2358">
      <w:pPr>
        <w:pStyle w:val="afe"/>
        <w:rPr>
          <w:b/>
          <w:bCs/>
        </w:rPr>
      </w:pPr>
      <w:r w:rsidRPr="00C81954">
        <w:rPr>
          <w:bCs/>
        </w:rPr>
        <w:t xml:space="preserve">- Котельная «Восточная» </w:t>
      </w:r>
      <w:r w:rsidRPr="00C81954">
        <w:t>п. Оверята, ул. Кирпичная, 1а</w:t>
      </w:r>
    </w:p>
    <w:p w14:paraId="27568ACC" w14:textId="77777777" w:rsidR="00EF44DD" w:rsidRPr="00C81954" w:rsidRDefault="00EF44DD" w:rsidP="00FA2358">
      <w:pPr>
        <w:pStyle w:val="afe"/>
        <w:rPr>
          <w:b/>
          <w:bCs/>
        </w:rPr>
      </w:pPr>
      <w:r w:rsidRPr="00C81954">
        <w:rPr>
          <w:bCs/>
        </w:rPr>
        <w:t xml:space="preserve">- Котельная «Центр» </w:t>
      </w:r>
      <w:r w:rsidRPr="00C81954">
        <w:t>п. Оверята, ул. Заводская, 7б</w:t>
      </w:r>
    </w:p>
    <w:p w14:paraId="3E1780D6" w14:textId="77777777" w:rsidR="00EF44DD" w:rsidRPr="00C81954" w:rsidRDefault="00EF44DD" w:rsidP="00FA2358">
      <w:pPr>
        <w:pStyle w:val="afe"/>
        <w:rPr>
          <w:b/>
          <w:bCs/>
        </w:rPr>
      </w:pPr>
      <w:r w:rsidRPr="00C81954">
        <w:rPr>
          <w:bCs/>
        </w:rPr>
        <w:t xml:space="preserve">- Котельная «Чёрная» </w:t>
      </w:r>
      <w:r w:rsidRPr="00C81954">
        <w:t>с. Чёрная, ул. Центральная, 21</w:t>
      </w:r>
    </w:p>
    <w:p w14:paraId="26B66B95" w14:textId="77777777" w:rsidR="00EF44DD" w:rsidRPr="00C81954" w:rsidRDefault="00EF44DD" w:rsidP="00FA2358">
      <w:pPr>
        <w:pStyle w:val="afe"/>
        <w:rPr>
          <w:b/>
          <w:bCs/>
        </w:rPr>
      </w:pPr>
      <w:r w:rsidRPr="00C81954">
        <w:rPr>
          <w:bCs/>
        </w:rPr>
        <w:t xml:space="preserve">- Котельная «Брагино» </w:t>
      </w:r>
      <w:r w:rsidRPr="00C81954">
        <w:t>д. Брагино, ул. Центральная</w:t>
      </w:r>
    </w:p>
    <w:p w14:paraId="3F4A04CD" w14:textId="77777777" w:rsidR="00EF44DD" w:rsidRPr="00C81954" w:rsidRDefault="00EF44DD" w:rsidP="00FA2358">
      <w:pPr>
        <w:pStyle w:val="afe"/>
        <w:rPr>
          <w:b/>
          <w:bCs/>
        </w:rPr>
      </w:pPr>
      <w:r w:rsidRPr="00C81954">
        <w:rPr>
          <w:bCs/>
        </w:rPr>
        <w:t xml:space="preserve">- Котельная «Мясокомбинат» </w:t>
      </w:r>
      <w:r w:rsidRPr="00C81954">
        <w:t>м-н Мясокомбинат, пер. Восточный, 1, 2</w:t>
      </w:r>
    </w:p>
    <w:p w14:paraId="15A705DD" w14:textId="77777777" w:rsidR="00EF44DD" w:rsidRPr="00C81954" w:rsidRDefault="00EF44DD" w:rsidP="00FA2358">
      <w:pPr>
        <w:pStyle w:val="afe"/>
        <w:rPr>
          <w:rFonts w:eastAsia="Calibri"/>
          <w:snapToGrid w:val="0"/>
        </w:rPr>
      </w:pPr>
      <w:r w:rsidRPr="00C81954">
        <w:rPr>
          <w:rFonts w:eastAsia="Calibri"/>
          <w:snapToGrid w:val="0"/>
        </w:rPr>
        <w:t xml:space="preserve">Общая установленная мощность источников составляет 7,116 Гкал/час. </w:t>
      </w:r>
    </w:p>
    <w:p w14:paraId="4398BD83" w14:textId="77777777" w:rsidR="00EF44DD" w:rsidRPr="00C81954" w:rsidRDefault="00EF44DD" w:rsidP="00FA2358">
      <w:pPr>
        <w:pStyle w:val="afe"/>
        <w:rPr>
          <w:rFonts w:eastAsia="Calibri"/>
          <w:snapToGrid w:val="0"/>
        </w:rPr>
      </w:pPr>
      <w:r w:rsidRPr="00C81954">
        <w:rPr>
          <w:rFonts w:eastAsia="Calibri"/>
          <w:snapToGrid w:val="0"/>
        </w:rPr>
        <w:t>Отпуск тепловой энергии в 2021 г.– 5,77 тыс. Гкал.</w:t>
      </w:r>
    </w:p>
    <w:p w14:paraId="55AB1657" w14:textId="569F1EC1" w:rsidR="00EF44DD" w:rsidRPr="00C81954" w:rsidRDefault="00EF44DD" w:rsidP="00FA2358">
      <w:pPr>
        <w:pStyle w:val="afe"/>
        <w:rPr>
          <w:rFonts w:eastAsia="TimesNewRoman"/>
        </w:rPr>
      </w:pPr>
      <w:r w:rsidRPr="00C81954">
        <w:rPr>
          <w:rFonts w:eastAsia="TimesNewRoman"/>
        </w:rPr>
        <w:t xml:space="preserve">Технико-экономические показатели производства тепловой энергии МУП «ОВЕР-Гарант» и описание изменений указанных показателей приведены в таблице </w:t>
      </w:r>
      <w:r w:rsidRPr="00C81954">
        <w:rPr>
          <w:rFonts w:eastAsia="TimesNewRoman"/>
        </w:rPr>
        <w:fldChar w:fldCharType="begin"/>
      </w:r>
      <w:r w:rsidRPr="00C81954">
        <w:rPr>
          <w:rFonts w:eastAsia="TimesNewRoman"/>
        </w:rPr>
        <w:instrText xml:space="preserve"> REF _Ref132983839 \h  \* MERGEFORMAT </w:instrText>
      </w:r>
      <w:r w:rsidRPr="00C81954">
        <w:rPr>
          <w:rFonts w:eastAsia="TimesNewRoman"/>
        </w:rPr>
      </w:r>
      <w:r w:rsidRPr="00C81954">
        <w:rPr>
          <w:rFonts w:eastAsia="TimesNewRoman"/>
        </w:rPr>
        <w:fldChar w:fldCharType="separate"/>
      </w:r>
      <w:r w:rsidR="00C81954" w:rsidRPr="00C81954">
        <w:rPr>
          <w:rStyle w:val="afffffff9"/>
          <w:rFonts w:eastAsia="Calibri"/>
        </w:rPr>
        <w:t xml:space="preserve">Таблица </w:t>
      </w:r>
      <w:r w:rsidR="00C81954" w:rsidRPr="00C81954">
        <w:rPr>
          <w:rFonts w:eastAsia="TimesNewRoman"/>
          <w:noProof/>
        </w:rPr>
        <w:t>86</w:t>
      </w:r>
      <w:r w:rsidRPr="00C81954">
        <w:rPr>
          <w:rFonts w:eastAsia="TimesNewRoman"/>
        </w:rPr>
        <w:fldChar w:fldCharType="end"/>
      </w:r>
      <w:r w:rsidRPr="00C81954">
        <w:rPr>
          <w:rFonts w:eastAsia="TimesNewRoman"/>
        </w:rPr>
        <w:t xml:space="preserve"> (</w:t>
      </w:r>
      <w:r w:rsidRPr="00C81954">
        <w:rPr>
          <w:rFonts w:eastAsia="TimesNewRoman"/>
          <w:noProof/>
        </w:rPr>
        <w:t xml:space="preserve">в соответствии с пр. 19.1 к </w:t>
      </w:r>
      <w:r w:rsidRPr="00C81954">
        <w:rPr>
          <w:rFonts w:eastAsia="TimesNewRoman"/>
        </w:rPr>
        <w:t>Методическим указаниям по разработке схем теплоснабжения (утв. приказом Минэнерго России от 5 марта 2019 г. № 212)).</w:t>
      </w:r>
    </w:p>
    <w:p w14:paraId="1F84F9F3" w14:textId="7C72F228" w:rsidR="00EF44DD" w:rsidRPr="00C81954" w:rsidRDefault="00EF44DD" w:rsidP="00FA2358">
      <w:pPr>
        <w:pStyle w:val="affff7"/>
      </w:pPr>
      <w:bookmarkStart w:id="492" w:name="_Ref132983839"/>
      <w:bookmarkStart w:id="493" w:name="_Toc136104391"/>
      <w:r w:rsidRPr="00C81954">
        <w:t xml:space="preserve">Таблица </w:t>
      </w:r>
      <w:fldSimple w:instr=" SEQ Таблица \* ARABIC ">
        <w:r w:rsidR="00C81954" w:rsidRPr="00C81954">
          <w:rPr>
            <w:noProof/>
          </w:rPr>
          <w:t>86</w:t>
        </w:r>
      </w:fldSimple>
      <w:bookmarkEnd w:id="492"/>
      <w:r w:rsidRPr="00C81954">
        <w:t>. Технико-экономические показатели источников в зоне деятельности МУП «ОВЕР-Гарант» с 2019 по 2021 гг. (без НДС)</w:t>
      </w:r>
      <w:bookmarkEnd w:id="493"/>
    </w:p>
    <w:tbl>
      <w:tblPr>
        <w:tblW w:w="5000" w:type="pct"/>
        <w:tblCellMar>
          <w:left w:w="28" w:type="dxa"/>
          <w:right w:w="28" w:type="dxa"/>
        </w:tblCellMar>
        <w:tblLook w:val="04A0" w:firstRow="1" w:lastRow="0" w:firstColumn="1" w:lastColumn="0" w:noHBand="0" w:noVBand="1"/>
      </w:tblPr>
      <w:tblGrid>
        <w:gridCol w:w="3251"/>
        <w:gridCol w:w="1134"/>
        <w:gridCol w:w="993"/>
        <w:gridCol w:w="1064"/>
        <w:gridCol w:w="1022"/>
        <w:gridCol w:w="1051"/>
        <w:gridCol w:w="1107"/>
      </w:tblGrid>
      <w:tr w:rsidR="00EF44DD" w:rsidRPr="00C81954" w14:paraId="32C11C61" w14:textId="77777777" w:rsidTr="00EF44DD">
        <w:trPr>
          <w:trHeight w:val="227"/>
          <w:tblHeader/>
        </w:trPr>
        <w:tc>
          <w:tcPr>
            <w:tcW w:w="1689"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B7599CC" w14:textId="77777777" w:rsidR="00EF44DD" w:rsidRPr="00C81954" w:rsidRDefault="00EF44DD" w:rsidP="00FA2358">
            <w:pPr>
              <w:pStyle w:val="afffffffa"/>
            </w:pPr>
            <w:r w:rsidRPr="00C81954">
              <w:t>Наименование показателя</w:t>
            </w:r>
          </w:p>
        </w:tc>
        <w:tc>
          <w:tcPr>
            <w:tcW w:w="589" w:type="pct"/>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7999FBA0" w14:textId="77777777" w:rsidR="00EF44DD" w:rsidRPr="00C81954" w:rsidRDefault="00EF44DD" w:rsidP="00FA2358">
            <w:pPr>
              <w:pStyle w:val="afffffffa"/>
            </w:pPr>
            <w:r w:rsidRPr="00C81954">
              <w:t>Ед. изм.</w:t>
            </w:r>
          </w:p>
        </w:tc>
        <w:tc>
          <w:tcPr>
            <w:tcW w:w="516" w:type="pct"/>
            <w:tcBorders>
              <w:top w:val="single" w:sz="4" w:space="0" w:color="auto"/>
              <w:left w:val="single" w:sz="4" w:space="0" w:color="auto"/>
              <w:bottom w:val="single" w:sz="4" w:space="0" w:color="auto"/>
              <w:right w:val="single" w:sz="4" w:space="0" w:color="auto"/>
            </w:tcBorders>
            <w:vAlign w:val="center"/>
          </w:tcPr>
          <w:p w14:paraId="23572522" w14:textId="77777777" w:rsidR="00EF44DD" w:rsidRPr="00C81954" w:rsidRDefault="00EF44DD" w:rsidP="00FA2358">
            <w:pPr>
              <w:pStyle w:val="afffffffa"/>
            </w:pPr>
            <w:r w:rsidRPr="00C81954">
              <w:t>2018 г.</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385481" w14:textId="77777777" w:rsidR="00EF44DD" w:rsidRPr="00C81954" w:rsidRDefault="00EF44DD" w:rsidP="00FA2358">
            <w:pPr>
              <w:pStyle w:val="afffffffa"/>
            </w:pPr>
            <w:r w:rsidRPr="00C81954">
              <w:t>2019 г.</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0EB9D2" w14:textId="77777777" w:rsidR="00EF44DD" w:rsidRPr="00C81954" w:rsidRDefault="00EF44DD" w:rsidP="00FA2358">
            <w:pPr>
              <w:pStyle w:val="afffffffa"/>
            </w:pPr>
            <w:r w:rsidRPr="00C81954">
              <w:t>2020 г.</w:t>
            </w:r>
          </w:p>
        </w:tc>
        <w:tc>
          <w:tcPr>
            <w:tcW w:w="5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FB88C7" w14:textId="77777777" w:rsidR="00EF44DD" w:rsidRPr="00C81954" w:rsidRDefault="00EF44DD" w:rsidP="00FA2358">
            <w:pPr>
              <w:pStyle w:val="afffffffa"/>
            </w:pPr>
            <w:r w:rsidRPr="00C81954">
              <w:t>2021 г.</w:t>
            </w:r>
          </w:p>
        </w:tc>
        <w:tc>
          <w:tcPr>
            <w:tcW w:w="575" w:type="pct"/>
            <w:tcBorders>
              <w:top w:val="single" w:sz="4" w:space="0" w:color="auto"/>
              <w:left w:val="single" w:sz="4" w:space="0" w:color="auto"/>
              <w:bottom w:val="single" w:sz="4" w:space="0" w:color="auto"/>
              <w:right w:val="single" w:sz="4" w:space="0" w:color="auto"/>
            </w:tcBorders>
            <w:vAlign w:val="center"/>
          </w:tcPr>
          <w:p w14:paraId="50BB0BD0" w14:textId="77777777" w:rsidR="00EF44DD" w:rsidRPr="00C81954" w:rsidRDefault="00EF44DD" w:rsidP="00FA2358">
            <w:pPr>
              <w:pStyle w:val="afffffffa"/>
            </w:pPr>
            <w:r w:rsidRPr="00C81954">
              <w:t>2022 г.</w:t>
            </w:r>
          </w:p>
        </w:tc>
      </w:tr>
      <w:tr w:rsidR="00EF44DD" w:rsidRPr="00C81954" w14:paraId="2A13B082" w14:textId="77777777" w:rsidTr="00EF44DD">
        <w:trPr>
          <w:trHeight w:val="227"/>
          <w:tblHeader/>
        </w:trPr>
        <w:tc>
          <w:tcPr>
            <w:tcW w:w="1689" w:type="pct"/>
            <w:vMerge/>
            <w:tcBorders>
              <w:top w:val="single" w:sz="8" w:space="0" w:color="auto"/>
              <w:left w:val="single" w:sz="8" w:space="0" w:color="auto"/>
              <w:bottom w:val="single" w:sz="8" w:space="0" w:color="000000"/>
              <w:right w:val="single" w:sz="8" w:space="0" w:color="auto"/>
            </w:tcBorders>
            <w:vAlign w:val="center"/>
            <w:hideMark/>
          </w:tcPr>
          <w:p w14:paraId="356A8BB5" w14:textId="77777777" w:rsidR="00EF44DD" w:rsidRPr="00C81954" w:rsidRDefault="00EF44DD" w:rsidP="00FA2358">
            <w:pPr>
              <w:pStyle w:val="afffffffa"/>
            </w:pPr>
          </w:p>
        </w:tc>
        <w:tc>
          <w:tcPr>
            <w:tcW w:w="589" w:type="pct"/>
            <w:vMerge/>
            <w:tcBorders>
              <w:top w:val="single" w:sz="8" w:space="0" w:color="auto"/>
              <w:left w:val="single" w:sz="8" w:space="0" w:color="auto"/>
              <w:bottom w:val="single" w:sz="8" w:space="0" w:color="000000"/>
              <w:right w:val="single" w:sz="4" w:space="0" w:color="auto"/>
            </w:tcBorders>
            <w:vAlign w:val="center"/>
            <w:hideMark/>
          </w:tcPr>
          <w:p w14:paraId="537E69C2" w14:textId="77777777" w:rsidR="00EF44DD" w:rsidRPr="00C81954" w:rsidRDefault="00EF44DD" w:rsidP="00FA2358">
            <w:pPr>
              <w:pStyle w:val="afffffffa"/>
            </w:pPr>
          </w:p>
        </w:tc>
        <w:tc>
          <w:tcPr>
            <w:tcW w:w="516" w:type="pct"/>
            <w:tcBorders>
              <w:top w:val="single" w:sz="4" w:space="0" w:color="auto"/>
              <w:left w:val="single" w:sz="4" w:space="0" w:color="auto"/>
              <w:bottom w:val="single" w:sz="4" w:space="0" w:color="auto"/>
              <w:right w:val="single" w:sz="4" w:space="0" w:color="auto"/>
            </w:tcBorders>
            <w:vAlign w:val="center"/>
          </w:tcPr>
          <w:p w14:paraId="33AC0A80" w14:textId="77777777" w:rsidR="00EF44DD" w:rsidRPr="00C81954" w:rsidRDefault="00EF44DD" w:rsidP="00FA2358">
            <w:pPr>
              <w:pStyle w:val="afffffffa"/>
            </w:pPr>
            <w:r w:rsidRPr="00C81954">
              <w:t>А-4</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1B8DDD" w14:textId="77777777" w:rsidR="00EF44DD" w:rsidRPr="00C81954" w:rsidRDefault="00EF44DD" w:rsidP="00FA2358">
            <w:pPr>
              <w:pStyle w:val="afffffffa"/>
            </w:pPr>
            <w:r w:rsidRPr="00C81954">
              <w:t>А-3</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1E4E6C" w14:textId="77777777" w:rsidR="00EF44DD" w:rsidRPr="00C81954" w:rsidRDefault="00EF44DD" w:rsidP="00FA2358">
            <w:pPr>
              <w:pStyle w:val="afffffffa"/>
            </w:pPr>
            <w:r w:rsidRPr="00C81954">
              <w:t>А-2</w:t>
            </w:r>
          </w:p>
        </w:tc>
        <w:tc>
          <w:tcPr>
            <w:tcW w:w="5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B357BB" w14:textId="77777777" w:rsidR="00EF44DD" w:rsidRPr="00C81954" w:rsidRDefault="00EF44DD" w:rsidP="00FA2358">
            <w:pPr>
              <w:pStyle w:val="afffffffa"/>
            </w:pPr>
            <w:r w:rsidRPr="00C81954">
              <w:t>А-1</w:t>
            </w:r>
          </w:p>
        </w:tc>
        <w:tc>
          <w:tcPr>
            <w:tcW w:w="575" w:type="pct"/>
            <w:tcBorders>
              <w:top w:val="single" w:sz="4" w:space="0" w:color="auto"/>
              <w:left w:val="single" w:sz="4" w:space="0" w:color="auto"/>
              <w:bottom w:val="single" w:sz="4" w:space="0" w:color="auto"/>
              <w:right w:val="single" w:sz="4" w:space="0" w:color="auto"/>
            </w:tcBorders>
            <w:vAlign w:val="center"/>
          </w:tcPr>
          <w:p w14:paraId="1A397A40" w14:textId="77777777" w:rsidR="00EF44DD" w:rsidRPr="00C81954" w:rsidRDefault="00EF44DD" w:rsidP="00FA2358">
            <w:pPr>
              <w:pStyle w:val="afffffffa"/>
            </w:pPr>
            <w:r w:rsidRPr="00C81954">
              <w:t>А</w:t>
            </w:r>
          </w:p>
        </w:tc>
      </w:tr>
      <w:tr w:rsidR="00EF44DD" w:rsidRPr="00C81954" w14:paraId="13144008" w14:textId="77777777" w:rsidTr="00EF44DD">
        <w:trPr>
          <w:trHeight w:val="227"/>
        </w:trPr>
        <w:tc>
          <w:tcPr>
            <w:tcW w:w="1689" w:type="pct"/>
            <w:tcBorders>
              <w:top w:val="nil"/>
              <w:left w:val="single" w:sz="8" w:space="0" w:color="auto"/>
              <w:bottom w:val="single" w:sz="8" w:space="0" w:color="auto"/>
              <w:right w:val="single" w:sz="8" w:space="0" w:color="auto"/>
            </w:tcBorders>
            <w:shd w:val="clear" w:color="auto" w:fill="auto"/>
            <w:vAlign w:val="center"/>
            <w:hideMark/>
          </w:tcPr>
          <w:p w14:paraId="50673B19" w14:textId="77777777" w:rsidR="00EF44DD" w:rsidRPr="00C81954" w:rsidRDefault="00EF44DD" w:rsidP="00FA2358">
            <w:pPr>
              <w:pStyle w:val="afffffffa"/>
            </w:pPr>
            <w:r w:rsidRPr="00C81954">
              <w:t>Отпуск тепловой энергии, поставляемой с коллекторов источников тепловой энергии, всего</w:t>
            </w:r>
          </w:p>
        </w:tc>
        <w:tc>
          <w:tcPr>
            <w:tcW w:w="589" w:type="pct"/>
            <w:tcBorders>
              <w:top w:val="nil"/>
              <w:left w:val="nil"/>
              <w:bottom w:val="single" w:sz="8" w:space="0" w:color="auto"/>
              <w:right w:val="single" w:sz="4" w:space="0" w:color="auto"/>
            </w:tcBorders>
            <w:shd w:val="clear" w:color="auto" w:fill="auto"/>
            <w:vAlign w:val="center"/>
            <w:hideMark/>
          </w:tcPr>
          <w:p w14:paraId="2353200D" w14:textId="77777777" w:rsidR="00EF44DD" w:rsidRPr="00C81954" w:rsidRDefault="00EF44DD" w:rsidP="00FA2358">
            <w:pPr>
              <w:pStyle w:val="afffffffa"/>
            </w:pPr>
            <w:r w:rsidRPr="00C81954">
              <w:t>тыс. Гкал</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14:paraId="470150C3" w14:textId="77777777" w:rsidR="00EF44DD" w:rsidRPr="00C81954" w:rsidRDefault="00EF44DD" w:rsidP="00FA2358">
            <w:pPr>
              <w:pStyle w:val="afffffffa"/>
            </w:pPr>
            <w:r w:rsidRPr="00C81954">
              <w:t>7,12</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8431F8" w14:textId="77777777" w:rsidR="00EF44DD" w:rsidRPr="00C81954" w:rsidRDefault="00EF44DD" w:rsidP="00FA2358">
            <w:pPr>
              <w:pStyle w:val="afffffffa"/>
            </w:pPr>
            <w:r w:rsidRPr="00C81954">
              <w:t>7,12</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7DA481" w14:textId="77777777" w:rsidR="00EF44DD" w:rsidRPr="00C81954" w:rsidRDefault="00EF44DD" w:rsidP="00FA2358">
            <w:pPr>
              <w:pStyle w:val="afffffffa"/>
            </w:pPr>
            <w:r w:rsidRPr="00C81954">
              <w:t>7,12</w:t>
            </w:r>
          </w:p>
        </w:tc>
        <w:tc>
          <w:tcPr>
            <w:tcW w:w="5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1C9F30" w14:textId="77777777" w:rsidR="00EF44DD" w:rsidRPr="00C81954" w:rsidRDefault="00EF44DD" w:rsidP="00FA2358">
            <w:pPr>
              <w:pStyle w:val="afffffffa"/>
            </w:pPr>
            <w:r w:rsidRPr="00C81954">
              <w:t>7,12</w:t>
            </w:r>
          </w:p>
        </w:tc>
        <w:tc>
          <w:tcPr>
            <w:tcW w:w="575" w:type="pct"/>
            <w:tcBorders>
              <w:top w:val="single" w:sz="4" w:space="0" w:color="auto"/>
              <w:left w:val="single" w:sz="4" w:space="0" w:color="auto"/>
              <w:bottom w:val="single" w:sz="4" w:space="0" w:color="auto"/>
              <w:right w:val="single" w:sz="4" w:space="0" w:color="auto"/>
            </w:tcBorders>
            <w:vAlign w:val="center"/>
          </w:tcPr>
          <w:p w14:paraId="6A13C25C" w14:textId="77777777" w:rsidR="00EF44DD" w:rsidRPr="00C81954" w:rsidRDefault="00EF44DD" w:rsidP="00FA2358">
            <w:pPr>
              <w:pStyle w:val="afffffffa"/>
            </w:pPr>
            <w:r w:rsidRPr="00C81954">
              <w:t>7,12</w:t>
            </w:r>
          </w:p>
        </w:tc>
      </w:tr>
      <w:tr w:rsidR="00EF44DD" w:rsidRPr="00C81954" w14:paraId="5810159F" w14:textId="77777777" w:rsidTr="00EF44DD">
        <w:trPr>
          <w:trHeight w:val="227"/>
        </w:trPr>
        <w:tc>
          <w:tcPr>
            <w:tcW w:w="1689" w:type="pct"/>
            <w:tcBorders>
              <w:top w:val="nil"/>
              <w:left w:val="single" w:sz="8" w:space="0" w:color="auto"/>
              <w:bottom w:val="single" w:sz="8" w:space="0" w:color="auto"/>
              <w:right w:val="single" w:sz="8" w:space="0" w:color="auto"/>
            </w:tcBorders>
            <w:shd w:val="clear" w:color="auto" w:fill="auto"/>
            <w:vAlign w:val="center"/>
            <w:hideMark/>
          </w:tcPr>
          <w:p w14:paraId="0AE92902" w14:textId="77777777" w:rsidR="00EF44DD" w:rsidRPr="00C81954" w:rsidRDefault="00EF44DD" w:rsidP="00FA2358">
            <w:pPr>
              <w:pStyle w:val="afffffffa"/>
            </w:pPr>
            <w:r w:rsidRPr="00C81954">
              <w:t>в том числе источник комбинированной выработки  с УЭМ 25 МВт и более</w:t>
            </w:r>
          </w:p>
        </w:tc>
        <w:tc>
          <w:tcPr>
            <w:tcW w:w="589" w:type="pct"/>
            <w:tcBorders>
              <w:top w:val="nil"/>
              <w:left w:val="nil"/>
              <w:bottom w:val="single" w:sz="8" w:space="0" w:color="auto"/>
              <w:right w:val="single" w:sz="4" w:space="0" w:color="auto"/>
            </w:tcBorders>
            <w:shd w:val="clear" w:color="auto" w:fill="auto"/>
            <w:vAlign w:val="center"/>
            <w:hideMark/>
          </w:tcPr>
          <w:p w14:paraId="2DD6EAC0" w14:textId="77777777" w:rsidR="00EF44DD" w:rsidRPr="00C81954" w:rsidRDefault="00EF44DD" w:rsidP="00FA2358">
            <w:pPr>
              <w:pStyle w:val="afffffffa"/>
            </w:pPr>
            <w:r w:rsidRPr="00C81954">
              <w:t>тыс. Гкал</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14:paraId="28F883FE" w14:textId="77777777" w:rsidR="00EF44DD" w:rsidRPr="00C81954" w:rsidRDefault="00EF44DD" w:rsidP="00FA2358">
            <w:pPr>
              <w:pStyle w:val="afffffffa"/>
            </w:pP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EC829C" w14:textId="77777777" w:rsidR="00EF44DD" w:rsidRPr="00C81954" w:rsidRDefault="00EF44DD" w:rsidP="00FA2358">
            <w:pPr>
              <w:pStyle w:val="afffffffa"/>
            </w:pP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5B849E" w14:textId="77777777" w:rsidR="00EF44DD" w:rsidRPr="00C81954" w:rsidRDefault="00EF44DD" w:rsidP="00FA2358">
            <w:pPr>
              <w:pStyle w:val="afffffffa"/>
            </w:pPr>
          </w:p>
        </w:tc>
        <w:tc>
          <w:tcPr>
            <w:tcW w:w="5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FB9B76" w14:textId="77777777" w:rsidR="00EF44DD" w:rsidRPr="00C81954" w:rsidRDefault="00EF44DD" w:rsidP="00FA2358">
            <w:pPr>
              <w:pStyle w:val="afffffffa"/>
            </w:pPr>
          </w:p>
        </w:tc>
        <w:tc>
          <w:tcPr>
            <w:tcW w:w="575" w:type="pct"/>
            <w:tcBorders>
              <w:top w:val="single" w:sz="4" w:space="0" w:color="auto"/>
              <w:left w:val="single" w:sz="4" w:space="0" w:color="auto"/>
              <w:bottom w:val="single" w:sz="4" w:space="0" w:color="auto"/>
              <w:right w:val="single" w:sz="4" w:space="0" w:color="auto"/>
            </w:tcBorders>
            <w:vAlign w:val="center"/>
          </w:tcPr>
          <w:p w14:paraId="0887AD4D" w14:textId="77777777" w:rsidR="00EF44DD" w:rsidRPr="00C81954" w:rsidRDefault="00EF44DD" w:rsidP="00FA2358">
            <w:pPr>
              <w:pStyle w:val="afffffffa"/>
            </w:pPr>
          </w:p>
        </w:tc>
      </w:tr>
      <w:tr w:rsidR="00EF44DD" w:rsidRPr="00C81954" w14:paraId="22E390CA" w14:textId="77777777" w:rsidTr="00EF44DD">
        <w:trPr>
          <w:trHeight w:val="227"/>
        </w:trPr>
        <w:tc>
          <w:tcPr>
            <w:tcW w:w="1689" w:type="pct"/>
            <w:tcBorders>
              <w:top w:val="nil"/>
              <w:left w:val="single" w:sz="8" w:space="0" w:color="auto"/>
              <w:bottom w:val="single" w:sz="8" w:space="0" w:color="auto"/>
              <w:right w:val="single" w:sz="8" w:space="0" w:color="auto"/>
            </w:tcBorders>
            <w:shd w:val="clear" w:color="auto" w:fill="auto"/>
            <w:vAlign w:val="center"/>
            <w:hideMark/>
          </w:tcPr>
          <w:p w14:paraId="7C1A6CDE" w14:textId="77777777" w:rsidR="00EF44DD" w:rsidRPr="00C81954" w:rsidRDefault="00EF44DD" w:rsidP="00FA2358">
            <w:pPr>
              <w:pStyle w:val="afffffffa"/>
            </w:pPr>
            <w:r w:rsidRPr="00C81954">
              <w:t>Покупная тепловая энергия</w:t>
            </w:r>
          </w:p>
        </w:tc>
        <w:tc>
          <w:tcPr>
            <w:tcW w:w="589" w:type="pct"/>
            <w:tcBorders>
              <w:top w:val="nil"/>
              <w:left w:val="nil"/>
              <w:bottom w:val="single" w:sz="8" w:space="0" w:color="auto"/>
              <w:right w:val="single" w:sz="4" w:space="0" w:color="auto"/>
            </w:tcBorders>
            <w:shd w:val="clear" w:color="auto" w:fill="auto"/>
            <w:vAlign w:val="center"/>
            <w:hideMark/>
          </w:tcPr>
          <w:p w14:paraId="1CCF875F" w14:textId="77777777" w:rsidR="00EF44DD" w:rsidRPr="00C81954" w:rsidRDefault="00EF44DD" w:rsidP="00FA2358">
            <w:pPr>
              <w:pStyle w:val="afffffffa"/>
            </w:pPr>
            <w:r w:rsidRPr="00C81954">
              <w:t>тыс. Гкал</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14:paraId="608911C4" w14:textId="77777777" w:rsidR="00EF44DD" w:rsidRPr="00C81954" w:rsidRDefault="00EF44DD" w:rsidP="00FA2358">
            <w:pPr>
              <w:pStyle w:val="afffffffa"/>
            </w:pPr>
            <w:r w:rsidRPr="00C81954">
              <w:t>0,00</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7B6645" w14:textId="77777777" w:rsidR="00EF44DD" w:rsidRPr="00C81954" w:rsidRDefault="00EF44DD" w:rsidP="00FA2358">
            <w:pPr>
              <w:pStyle w:val="afffffffa"/>
            </w:pPr>
            <w:r w:rsidRPr="00C81954">
              <w:t>0,00</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0F2547" w14:textId="77777777" w:rsidR="00EF44DD" w:rsidRPr="00C81954" w:rsidRDefault="00EF44DD" w:rsidP="00FA2358">
            <w:pPr>
              <w:pStyle w:val="afffffffa"/>
            </w:pPr>
            <w:r w:rsidRPr="00C81954">
              <w:t>0,00</w:t>
            </w:r>
          </w:p>
        </w:tc>
        <w:tc>
          <w:tcPr>
            <w:tcW w:w="5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16082E" w14:textId="77777777" w:rsidR="00EF44DD" w:rsidRPr="00C81954" w:rsidRDefault="00EF44DD" w:rsidP="00FA2358">
            <w:pPr>
              <w:pStyle w:val="afffffffa"/>
            </w:pPr>
            <w:r w:rsidRPr="00C81954">
              <w:t>0,00</w:t>
            </w:r>
          </w:p>
        </w:tc>
        <w:tc>
          <w:tcPr>
            <w:tcW w:w="575" w:type="pct"/>
            <w:tcBorders>
              <w:top w:val="single" w:sz="4" w:space="0" w:color="auto"/>
              <w:left w:val="single" w:sz="4" w:space="0" w:color="auto"/>
              <w:bottom w:val="single" w:sz="4" w:space="0" w:color="auto"/>
              <w:right w:val="single" w:sz="4" w:space="0" w:color="auto"/>
            </w:tcBorders>
            <w:vAlign w:val="center"/>
          </w:tcPr>
          <w:p w14:paraId="0244C26D" w14:textId="77777777" w:rsidR="00EF44DD" w:rsidRPr="00C81954" w:rsidRDefault="00EF44DD" w:rsidP="00FA2358">
            <w:pPr>
              <w:pStyle w:val="afffffffa"/>
            </w:pPr>
            <w:r w:rsidRPr="00C81954">
              <w:t>0,00</w:t>
            </w:r>
          </w:p>
        </w:tc>
      </w:tr>
      <w:tr w:rsidR="00EF44DD" w:rsidRPr="00C81954" w14:paraId="389DEFCC" w14:textId="77777777" w:rsidTr="00EF44DD">
        <w:trPr>
          <w:trHeight w:val="227"/>
        </w:trPr>
        <w:tc>
          <w:tcPr>
            <w:tcW w:w="1689" w:type="pct"/>
            <w:tcBorders>
              <w:top w:val="nil"/>
              <w:left w:val="single" w:sz="8" w:space="0" w:color="auto"/>
              <w:bottom w:val="single" w:sz="8" w:space="0" w:color="auto"/>
              <w:right w:val="single" w:sz="8" w:space="0" w:color="auto"/>
            </w:tcBorders>
            <w:shd w:val="clear" w:color="auto" w:fill="auto"/>
            <w:vAlign w:val="center"/>
            <w:hideMark/>
          </w:tcPr>
          <w:p w14:paraId="0F3649EA" w14:textId="77777777" w:rsidR="00EF44DD" w:rsidRPr="00C81954" w:rsidRDefault="00EF44DD" w:rsidP="00FA2358">
            <w:pPr>
              <w:pStyle w:val="afffffffa"/>
            </w:pPr>
            <w:r w:rsidRPr="00C81954">
              <w:t>Расход тепловой энергии на хозяйственные нужды</w:t>
            </w:r>
          </w:p>
        </w:tc>
        <w:tc>
          <w:tcPr>
            <w:tcW w:w="589" w:type="pct"/>
            <w:tcBorders>
              <w:top w:val="nil"/>
              <w:left w:val="nil"/>
              <w:bottom w:val="single" w:sz="8" w:space="0" w:color="auto"/>
              <w:right w:val="single" w:sz="4" w:space="0" w:color="auto"/>
            </w:tcBorders>
            <w:shd w:val="clear" w:color="auto" w:fill="auto"/>
            <w:vAlign w:val="center"/>
            <w:hideMark/>
          </w:tcPr>
          <w:p w14:paraId="30BE46CA" w14:textId="77777777" w:rsidR="00EF44DD" w:rsidRPr="00C81954" w:rsidRDefault="00EF44DD" w:rsidP="00FA2358">
            <w:pPr>
              <w:pStyle w:val="afffffffa"/>
            </w:pPr>
            <w:r w:rsidRPr="00C81954">
              <w:t>тыс. Гкал</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14:paraId="0EAE7061" w14:textId="77777777" w:rsidR="00EF44DD" w:rsidRPr="00C81954" w:rsidRDefault="00EF44DD" w:rsidP="00FA2358">
            <w:pPr>
              <w:pStyle w:val="afffffffa"/>
            </w:pPr>
            <w:r w:rsidRPr="00C81954">
              <w:t>0,16</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19E72B" w14:textId="77777777" w:rsidR="00EF44DD" w:rsidRPr="00C81954" w:rsidRDefault="00EF44DD" w:rsidP="00FA2358">
            <w:pPr>
              <w:pStyle w:val="afffffffa"/>
            </w:pPr>
            <w:r w:rsidRPr="00C81954">
              <w:t>0,16</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C643B9" w14:textId="77777777" w:rsidR="00EF44DD" w:rsidRPr="00C81954" w:rsidRDefault="00EF44DD" w:rsidP="00FA2358">
            <w:pPr>
              <w:pStyle w:val="afffffffa"/>
            </w:pPr>
            <w:r w:rsidRPr="00C81954">
              <w:t>0,16</w:t>
            </w:r>
          </w:p>
        </w:tc>
        <w:tc>
          <w:tcPr>
            <w:tcW w:w="5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20E7A7" w14:textId="77777777" w:rsidR="00EF44DD" w:rsidRPr="00C81954" w:rsidRDefault="00EF44DD" w:rsidP="00FA2358">
            <w:pPr>
              <w:pStyle w:val="afffffffa"/>
            </w:pPr>
            <w:r w:rsidRPr="00C81954">
              <w:t>0,16</w:t>
            </w:r>
          </w:p>
        </w:tc>
        <w:tc>
          <w:tcPr>
            <w:tcW w:w="575" w:type="pct"/>
            <w:tcBorders>
              <w:top w:val="single" w:sz="4" w:space="0" w:color="auto"/>
              <w:left w:val="single" w:sz="4" w:space="0" w:color="auto"/>
              <w:bottom w:val="single" w:sz="4" w:space="0" w:color="auto"/>
              <w:right w:val="single" w:sz="4" w:space="0" w:color="auto"/>
            </w:tcBorders>
            <w:vAlign w:val="center"/>
          </w:tcPr>
          <w:p w14:paraId="7B63A42B" w14:textId="77777777" w:rsidR="00EF44DD" w:rsidRPr="00C81954" w:rsidRDefault="00EF44DD" w:rsidP="00FA2358">
            <w:pPr>
              <w:pStyle w:val="afffffffa"/>
            </w:pPr>
            <w:r w:rsidRPr="00C81954">
              <w:t>0,16</w:t>
            </w:r>
          </w:p>
        </w:tc>
      </w:tr>
      <w:tr w:rsidR="00EF44DD" w:rsidRPr="00C81954" w14:paraId="42113A7C" w14:textId="77777777" w:rsidTr="00EF44DD">
        <w:trPr>
          <w:trHeight w:val="227"/>
        </w:trPr>
        <w:tc>
          <w:tcPr>
            <w:tcW w:w="1689" w:type="pct"/>
            <w:tcBorders>
              <w:top w:val="nil"/>
              <w:left w:val="single" w:sz="8" w:space="0" w:color="auto"/>
              <w:bottom w:val="single" w:sz="8" w:space="0" w:color="auto"/>
              <w:right w:val="single" w:sz="8" w:space="0" w:color="auto"/>
            </w:tcBorders>
            <w:shd w:val="clear" w:color="auto" w:fill="auto"/>
            <w:vAlign w:val="center"/>
            <w:hideMark/>
          </w:tcPr>
          <w:p w14:paraId="1E05276C" w14:textId="77777777" w:rsidR="00EF44DD" w:rsidRPr="00C81954" w:rsidRDefault="00EF44DD" w:rsidP="00FA2358">
            <w:pPr>
              <w:pStyle w:val="afffffffa"/>
            </w:pPr>
            <w:r w:rsidRPr="00C81954">
              <w:t>Отпуск тепловой энергии из тепловых сетей</w:t>
            </w:r>
          </w:p>
        </w:tc>
        <w:tc>
          <w:tcPr>
            <w:tcW w:w="589" w:type="pct"/>
            <w:tcBorders>
              <w:top w:val="nil"/>
              <w:left w:val="nil"/>
              <w:bottom w:val="single" w:sz="8" w:space="0" w:color="auto"/>
              <w:right w:val="single" w:sz="4" w:space="0" w:color="auto"/>
            </w:tcBorders>
            <w:shd w:val="clear" w:color="auto" w:fill="auto"/>
            <w:vAlign w:val="center"/>
            <w:hideMark/>
          </w:tcPr>
          <w:p w14:paraId="46C62A8F" w14:textId="77777777" w:rsidR="00EF44DD" w:rsidRPr="00C81954" w:rsidRDefault="00EF44DD" w:rsidP="00FA2358">
            <w:pPr>
              <w:pStyle w:val="afffffffa"/>
            </w:pPr>
            <w:r w:rsidRPr="00C81954">
              <w:t>тыс. Гкал</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14:paraId="3B5B7F00" w14:textId="77777777" w:rsidR="00EF44DD" w:rsidRPr="00C81954" w:rsidRDefault="00EF44DD" w:rsidP="00FA2358">
            <w:pPr>
              <w:pStyle w:val="afffffffa"/>
            </w:pPr>
            <w:r w:rsidRPr="00C81954">
              <w:t>6,96</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23EEAE" w14:textId="77777777" w:rsidR="00EF44DD" w:rsidRPr="00C81954" w:rsidRDefault="00EF44DD" w:rsidP="00FA2358">
            <w:pPr>
              <w:pStyle w:val="afffffffa"/>
            </w:pPr>
            <w:r w:rsidRPr="00C81954">
              <w:t>6,96</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884E38" w14:textId="77777777" w:rsidR="00EF44DD" w:rsidRPr="00C81954" w:rsidRDefault="00EF44DD" w:rsidP="00FA2358">
            <w:pPr>
              <w:pStyle w:val="afffffffa"/>
            </w:pPr>
            <w:r w:rsidRPr="00C81954">
              <w:t>6,96</w:t>
            </w:r>
          </w:p>
        </w:tc>
        <w:tc>
          <w:tcPr>
            <w:tcW w:w="5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2D9F59" w14:textId="77777777" w:rsidR="00EF44DD" w:rsidRPr="00C81954" w:rsidRDefault="00EF44DD" w:rsidP="00FA2358">
            <w:pPr>
              <w:pStyle w:val="afffffffa"/>
            </w:pPr>
            <w:r w:rsidRPr="00C81954">
              <w:t>6,96</w:t>
            </w:r>
          </w:p>
        </w:tc>
        <w:tc>
          <w:tcPr>
            <w:tcW w:w="575" w:type="pct"/>
            <w:tcBorders>
              <w:top w:val="single" w:sz="4" w:space="0" w:color="auto"/>
              <w:left w:val="single" w:sz="4" w:space="0" w:color="auto"/>
              <w:bottom w:val="single" w:sz="4" w:space="0" w:color="auto"/>
              <w:right w:val="single" w:sz="4" w:space="0" w:color="auto"/>
            </w:tcBorders>
            <w:vAlign w:val="center"/>
          </w:tcPr>
          <w:p w14:paraId="3E46ED7A" w14:textId="77777777" w:rsidR="00EF44DD" w:rsidRPr="00C81954" w:rsidRDefault="00EF44DD" w:rsidP="00FA2358">
            <w:pPr>
              <w:pStyle w:val="afffffffa"/>
            </w:pPr>
            <w:r w:rsidRPr="00C81954">
              <w:t>6,96</w:t>
            </w:r>
          </w:p>
        </w:tc>
      </w:tr>
      <w:tr w:rsidR="00EF44DD" w:rsidRPr="00C81954" w14:paraId="38695466" w14:textId="77777777" w:rsidTr="00EF44DD">
        <w:trPr>
          <w:trHeight w:val="227"/>
        </w:trPr>
        <w:tc>
          <w:tcPr>
            <w:tcW w:w="1689" w:type="pct"/>
            <w:tcBorders>
              <w:top w:val="nil"/>
              <w:left w:val="single" w:sz="8" w:space="0" w:color="auto"/>
              <w:bottom w:val="single" w:sz="8" w:space="0" w:color="auto"/>
              <w:right w:val="single" w:sz="8" w:space="0" w:color="auto"/>
            </w:tcBorders>
            <w:shd w:val="clear" w:color="auto" w:fill="auto"/>
            <w:vAlign w:val="center"/>
            <w:hideMark/>
          </w:tcPr>
          <w:p w14:paraId="29FD86BB" w14:textId="77777777" w:rsidR="00EF44DD" w:rsidRPr="00C81954" w:rsidRDefault="00EF44DD" w:rsidP="00FA2358">
            <w:pPr>
              <w:pStyle w:val="afffffffa"/>
            </w:pPr>
            <w:r w:rsidRPr="00C81954">
              <w:t>Потери тепловой энергии в сети (нормативные)</w:t>
            </w:r>
          </w:p>
        </w:tc>
        <w:tc>
          <w:tcPr>
            <w:tcW w:w="589" w:type="pct"/>
            <w:tcBorders>
              <w:top w:val="nil"/>
              <w:left w:val="nil"/>
              <w:bottom w:val="single" w:sz="8" w:space="0" w:color="auto"/>
              <w:right w:val="single" w:sz="4" w:space="0" w:color="auto"/>
            </w:tcBorders>
            <w:shd w:val="clear" w:color="auto" w:fill="auto"/>
            <w:vAlign w:val="center"/>
            <w:hideMark/>
          </w:tcPr>
          <w:p w14:paraId="7E268C0C" w14:textId="77777777" w:rsidR="00EF44DD" w:rsidRPr="00C81954" w:rsidRDefault="00EF44DD" w:rsidP="00FA2358">
            <w:pPr>
              <w:pStyle w:val="afffffffa"/>
            </w:pPr>
            <w:r w:rsidRPr="00C81954">
              <w:t>тыс. Гкал</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14:paraId="27D79994" w14:textId="77777777" w:rsidR="00EF44DD" w:rsidRPr="00C81954" w:rsidRDefault="00EF44DD" w:rsidP="00FA2358">
            <w:pPr>
              <w:pStyle w:val="afffffffa"/>
            </w:pPr>
            <w:r w:rsidRPr="00C81954">
              <w:t>1,18</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2B87ED" w14:textId="77777777" w:rsidR="00EF44DD" w:rsidRPr="00C81954" w:rsidRDefault="00EF44DD" w:rsidP="00FA2358">
            <w:pPr>
              <w:pStyle w:val="afffffffa"/>
            </w:pPr>
            <w:r w:rsidRPr="00C81954">
              <w:t>1,18</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0A5BAD" w14:textId="77777777" w:rsidR="00EF44DD" w:rsidRPr="00C81954" w:rsidRDefault="00EF44DD" w:rsidP="00FA2358">
            <w:pPr>
              <w:pStyle w:val="afffffffa"/>
            </w:pPr>
            <w:r w:rsidRPr="00C81954">
              <w:t>1,18</w:t>
            </w:r>
          </w:p>
        </w:tc>
        <w:tc>
          <w:tcPr>
            <w:tcW w:w="5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6BC7C1" w14:textId="77777777" w:rsidR="00EF44DD" w:rsidRPr="00C81954" w:rsidRDefault="00EF44DD" w:rsidP="00FA2358">
            <w:pPr>
              <w:pStyle w:val="afffffffa"/>
            </w:pPr>
            <w:r w:rsidRPr="00C81954">
              <w:t>1,18</w:t>
            </w:r>
          </w:p>
        </w:tc>
        <w:tc>
          <w:tcPr>
            <w:tcW w:w="575" w:type="pct"/>
            <w:tcBorders>
              <w:top w:val="single" w:sz="4" w:space="0" w:color="auto"/>
              <w:left w:val="single" w:sz="4" w:space="0" w:color="auto"/>
              <w:bottom w:val="single" w:sz="4" w:space="0" w:color="auto"/>
              <w:right w:val="single" w:sz="4" w:space="0" w:color="auto"/>
            </w:tcBorders>
            <w:vAlign w:val="center"/>
          </w:tcPr>
          <w:p w14:paraId="1BDAEAAB" w14:textId="77777777" w:rsidR="00EF44DD" w:rsidRPr="00C81954" w:rsidRDefault="00EF44DD" w:rsidP="00FA2358">
            <w:pPr>
              <w:pStyle w:val="afffffffa"/>
            </w:pPr>
            <w:r w:rsidRPr="00C81954">
              <w:t>1,18</w:t>
            </w:r>
          </w:p>
        </w:tc>
      </w:tr>
      <w:tr w:rsidR="00EF44DD" w:rsidRPr="00C81954" w14:paraId="6875089B" w14:textId="77777777" w:rsidTr="00EF44DD">
        <w:trPr>
          <w:trHeight w:val="227"/>
        </w:trPr>
        <w:tc>
          <w:tcPr>
            <w:tcW w:w="1689" w:type="pct"/>
            <w:tcBorders>
              <w:top w:val="nil"/>
              <w:left w:val="single" w:sz="8" w:space="0" w:color="auto"/>
              <w:bottom w:val="single" w:sz="8" w:space="0" w:color="auto"/>
              <w:right w:val="single" w:sz="8" w:space="0" w:color="auto"/>
            </w:tcBorders>
            <w:shd w:val="clear" w:color="auto" w:fill="auto"/>
            <w:vAlign w:val="center"/>
            <w:hideMark/>
          </w:tcPr>
          <w:p w14:paraId="3BD7A253" w14:textId="77777777" w:rsidR="00EF44DD" w:rsidRPr="00C81954" w:rsidRDefault="00EF44DD" w:rsidP="00FA2358">
            <w:pPr>
              <w:pStyle w:val="afffffffa"/>
            </w:pPr>
            <w:r w:rsidRPr="00C81954">
              <w:t>Отпуск тепловой энергии из тепловой сети (полезный отпуск)</w:t>
            </w:r>
          </w:p>
        </w:tc>
        <w:tc>
          <w:tcPr>
            <w:tcW w:w="589" w:type="pct"/>
            <w:tcBorders>
              <w:top w:val="nil"/>
              <w:left w:val="nil"/>
              <w:bottom w:val="single" w:sz="8" w:space="0" w:color="auto"/>
              <w:right w:val="single" w:sz="4" w:space="0" w:color="auto"/>
            </w:tcBorders>
            <w:shd w:val="clear" w:color="auto" w:fill="auto"/>
            <w:vAlign w:val="center"/>
            <w:hideMark/>
          </w:tcPr>
          <w:p w14:paraId="5A7B18C0" w14:textId="77777777" w:rsidR="00EF44DD" w:rsidRPr="00C81954" w:rsidRDefault="00EF44DD" w:rsidP="00FA2358">
            <w:pPr>
              <w:pStyle w:val="afffffffa"/>
            </w:pPr>
            <w:r w:rsidRPr="00C81954">
              <w:t>тыс. Гкал</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14:paraId="3F716C58" w14:textId="77777777" w:rsidR="00EF44DD" w:rsidRPr="00C81954" w:rsidRDefault="00EF44DD" w:rsidP="00FA2358">
            <w:pPr>
              <w:pStyle w:val="afffffffa"/>
            </w:pPr>
            <w:r w:rsidRPr="00C81954">
              <w:t>5,77</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5649B3" w14:textId="77777777" w:rsidR="00EF44DD" w:rsidRPr="00C81954" w:rsidRDefault="00EF44DD" w:rsidP="00FA2358">
            <w:pPr>
              <w:pStyle w:val="afffffffa"/>
            </w:pPr>
            <w:r w:rsidRPr="00C81954">
              <w:t>5,77</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566125" w14:textId="77777777" w:rsidR="00EF44DD" w:rsidRPr="00C81954" w:rsidRDefault="00EF44DD" w:rsidP="00FA2358">
            <w:pPr>
              <w:pStyle w:val="afffffffa"/>
            </w:pPr>
            <w:r w:rsidRPr="00C81954">
              <w:t>5,77</w:t>
            </w:r>
          </w:p>
        </w:tc>
        <w:tc>
          <w:tcPr>
            <w:tcW w:w="5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D9B1DD" w14:textId="77777777" w:rsidR="00EF44DD" w:rsidRPr="00C81954" w:rsidRDefault="00EF44DD" w:rsidP="00FA2358">
            <w:pPr>
              <w:pStyle w:val="afffffffa"/>
            </w:pPr>
            <w:r w:rsidRPr="00C81954">
              <w:t>5,77</w:t>
            </w:r>
          </w:p>
        </w:tc>
        <w:tc>
          <w:tcPr>
            <w:tcW w:w="575" w:type="pct"/>
            <w:tcBorders>
              <w:top w:val="single" w:sz="4" w:space="0" w:color="auto"/>
              <w:left w:val="single" w:sz="4" w:space="0" w:color="auto"/>
              <w:bottom w:val="single" w:sz="4" w:space="0" w:color="auto"/>
              <w:right w:val="single" w:sz="4" w:space="0" w:color="auto"/>
            </w:tcBorders>
            <w:vAlign w:val="center"/>
          </w:tcPr>
          <w:p w14:paraId="18895B02" w14:textId="77777777" w:rsidR="00EF44DD" w:rsidRPr="00C81954" w:rsidRDefault="00EF44DD" w:rsidP="00FA2358">
            <w:pPr>
              <w:pStyle w:val="afffffffa"/>
            </w:pPr>
            <w:r w:rsidRPr="00C81954">
              <w:t>5,77</w:t>
            </w:r>
          </w:p>
        </w:tc>
      </w:tr>
      <w:tr w:rsidR="00EF44DD" w:rsidRPr="00C81954" w14:paraId="620878D3" w14:textId="77777777" w:rsidTr="00EF44DD">
        <w:trPr>
          <w:trHeight w:val="227"/>
        </w:trPr>
        <w:tc>
          <w:tcPr>
            <w:tcW w:w="1689" w:type="pct"/>
            <w:tcBorders>
              <w:top w:val="nil"/>
              <w:left w:val="single" w:sz="8" w:space="0" w:color="auto"/>
              <w:bottom w:val="single" w:sz="8" w:space="0" w:color="auto"/>
              <w:right w:val="single" w:sz="8" w:space="0" w:color="auto"/>
            </w:tcBorders>
            <w:shd w:val="clear" w:color="auto" w:fill="auto"/>
            <w:vAlign w:val="center"/>
            <w:hideMark/>
          </w:tcPr>
          <w:p w14:paraId="6CD81AF1" w14:textId="77777777" w:rsidR="00EF44DD" w:rsidRPr="00C81954" w:rsidRDefault="00EF44DD" w:rsidP="00FA2358">
            <w:pPr>
              <w:pStyle w:val="afffffffa"/>
            </w:pPr>
            <w:r w:rsidRPr="00C81954">
              <w:t>Операционные (подконтрольные) расходы</w:t>
            </w:r>
          </w:p>
        </w:tc>
        <w:tc>
          <w:tcPr>
            <w:tcW w:w="589" w:type="pct"/>
            <w:tcBorders>
              <w:top w:val="nil"/>
              <w:left w:val="nil"/>
              <w:bottom w:val="single" w:sz="8" w:space="0" w:color="auto"/>
              <w:right w:val="single" w:sz="4" w:space="0" w:color="auto"/>
            </w:tcBorders>
            <w:shd w:val="clear" w:color="auto" w:fill="auto"/>
            <w:vAlign w:val="center"/>
            <w:hideMark/>
          </w:tcPr>
          <w:p w14:paraId="398E7A53" w14:textId="77777777" w:rsidR="00EF44DD" w:rsidRPr="00C81954" w:rsidRDefault="00EF44DD" w:rsidP="00FA2358">
            <w:pPr>
              <w:pStyle w:val="afffffffa"/>
            </w:pPr>
            <w:r w:rsidRPr="00C81954">
              <w:t>тыс. руб.</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14:paraId="29F795D9" w14:textId="77777777" w:rsidR="00EF44DD" w:rsidRPr="00C81954" w:rsidRDefault="00EF44DD" w:rsidP="00FA2358">
            <w:pPr>
              <w:pStyle w:val="afffffffa"/>
            </w:pPr>
            <w:r w:rsidRPr="00C81954">
              <w:t>2 370,57</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3C7B8D" w14:textId="77777777" w:rsidR="00EF44DD" w:rsidRPr="00C81954" w:rsidRDefault="00EF44DD" w:rsidP="00FA2358">
            <w:pPr>
              <w:pStyle w:val="afffffffa"/>
            </w:pPr>
            <w:r w:rsidRPr="00C81954">
              <w:t>2 467,70</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5CA246" w14:textId="77777777" w:rsidR="00EF44DD" w:rsidRPr="00C81954" w:rsidRDefault="00EF44DD" w:rsidP="00FA2358">
            <w:pPr>
              <w:pStyle w:val="afffffffa"/>
            </w:pPr>
            <w:r w:rsidRPr="00C81954">
              <w:t>2 550,78</w:t>
            </w:r>
          </w:p>
        </w:tc>
        <w:tc>
          <w:tcPr>
            <w:tcW w:w="5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CA06F0" w14:textId="77777777" w:rsidR="00EF44DD" w:rsidRPr="00C81954" w:rsidRDefault="00EF44DD" w:rsidP="00FA2358">
            <w:pPr>
              <w:pStyle w:val="afffffffa"/>
            </w:pPr>
            <w:r w:rsidRPr="00C81954">
              <w:t>2 675,16</w:t>
            </w:r>
          </w:p>
        </w:tc>
        <w:tc>
          <w:tcPr>
            <w:tcW w:w="575" w:type="pct"/>
            <w:tcBorders>
              <w:top w:val="single" w:sz="4" w:space="0" w:color="auto"/>
              <w:left w:val="single" w:sz="4" w:space="0" w:color="auto"/>
              <w:bottom w:val="single" w:sz="4" w:space="0" w:color="auto"/>
              <w:right w:val="single" w:sz="4" w:space="0" w:color="auto"/>
            </w:tcBorders>
            <w:vAlign w:val="center"/>
          </w:tcPr>
          <w:p w14:paraId="3278DECF" w14:textId="77777777" w:rsidR="00EF44DD" w:rsidRPr="00C81954" w:rsidRDefault="00EF44DD" w:rsidP="00FA2358">
            <w:pPr>
              <w:pStyle w:val="afffffffa"/>
            </w:pPr>
            <w:r w:rsidRPr="00C81954">
              <w:t>2 849,04</w:t>
            </w:r>
          </w:p>
        </w:tc>
      </w:tr>
      <w:tr w:rsidR="00EF44DD" w:rsidRPr="00C81954" w14:paraId="3EA61EC7" w14:textId="77777777" w:rsidTr="00EF44DD">
        <w:trPr>
          <w:trHeight w:val="227"/>
        </w:trPr>
        <w:tc>
          <w:tcPr>
            <w:tcW w:w="1689" w:type="pct"/>
            <w:tcBorders>
              <w:top w:val="nil"/>
              <w:left w:val="single" w:sz="8" w:space="0" w:color="auto"/>
              <w:bottom w:val="single" w:sz="8" w:space="0" w:color="auto"/>
              <w:right w:val="single" w:sz="8" w:space="0" w:color="auto"/>
            </w:tcBorders>
            <w:shd w:val="clear" w:color="auto" w:fill="auto"/>
            <w:vAlign w:val="center"/>
            <w:hideMark/>
          </w:tcPr>
          <w:p w14:paraId="7A101762" w14:textId="77777777" w:rsidR="00EF44DD" w:rsidRPr="00C81954" w:rsidRDefault="00EF44DD" w:rsidP="00FA2358">
            <w:pPr>
              <w:pStyle w:val="afffffffa"/>
            </w:pPr>
            <w:r w:rsidRPr="00C81954">
              <w:t>Неподконтрольные расходы</w:t>
            </w:r>
          </w:p>
        </w:tc>
        <w:tc>
          <w:tcPr>
            <w:tcW w:w="589" w:type="pct"/>
            <w:tcBorders>
              <w:top w:val="nil"/>
              <w:left w:val="nil"/>
              <w:bottom w:val="single" w:sz="8" w:space="0" w:color="auto"/>
              <w:right w:val="single" w:sz="4" w:space="0" w:color="auto"/>
            </w:tcBorders>
            <w:shd w:val="clear" w:color="auto" w:fill="auto"/>
            <w:vAlign w:val="center"/>
            <w:hideMark/>
          </w:tcPr>
          <w:p w14:paraId="565DF78C" w14:textId="77777777" w:rsidR="00EF44DD" w:rsidRPr="00C81954" w:rsidRDefault="00EF44DD" w:rsidP="00FA2358">
            <w:pPr>
              <w:pStyle w:val="afffffffa"/>
            </w:pPr>
            <w:r w:rsidRPr="00C81954">
              <w:t>тыс. руб.</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14:paraId="6DEE93E4" w14:textId="77777777" w:rsidR="00EF44DD" w:rsidRPr="00C81954" w:rsidRDefault="00EF44DD" w:rsidP="00FA2358">
            <w:pPr>
              <w:pStyle w:val="afffffffa"/>
            </w:pPr>
            <w:r w:rsidRPr="00C81954">
              <w:t>1 985,09</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AC9074" w14:textId="77777777" w:rsidR="00EF44DD" w:rsidRPr="00C81954" w:rsidRDefault="00EF44DD" w:rsidP="00FA2358">
            <w:pPr>
              <w:pStyle w:val="afffffffa"/>
            </w:pPr>
            <w:r w:rsidRPr="00C81954">
              <w:t>2 066,43</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2EB172" w14:textId="77777777" w:rsidR="00EF44DD" w:rsidRPr="00C81954" w:rsidRDefault="00EF44DD" w:rsidP="00FA2358">
            <w:pPr>
              <w:pStyle w:val="afffffffa"/>
            </w:pPr>
            <w:r w:rsidRPr="00C81954">
              <w:t>2 136,00</w:t>
            </w:r>
          </w:p>
        </w:tc>
        <w:tc>
          <w:tcPr>
            <w:tcW w:w="5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5A2D44" w14:textId="77777777" w:rsidR="00EF44DD" w:rsidRPr="00C81954" w:rsidRDefault="00EF44DD" w:rsidP="00FA2358">
            <w:pPr>
              <w:pStyle w:val="afffffffa"/>
            </w:pPr>
            <w:r w:rsidRPr="00C81954">
              <w:t>2 240,15</w:t>
            </w:r>
          </w:p>
        </w:tc>
        <w:tc>
          <w:tcPr>
            <w:tcW w:w="575" w:type="pct"/>
            <w:tcBorders>
              <w:top w:val="single" w:sz="4" w:space="0" w:color="auto"/>
              <w:left w:val="single" w:sz="4" w:space="0" w:color="auto"/>
              <w:bottom w:val="single" w:sz="4" w:space="0" w:color="auto"/>
              <w:right w:val="single" w:sz="4" w:space="0" w:color="auto"/>
            </w:tcBorders>
            <w:vAlign w:val="center"/>
          </w:tcPr>
          <w:p w14:paraId="43877527" w14:textId="77777777" w:rsidR="00EF44DD" w:rsidRPr="00C81954" w:rsidRDefault="00EF44DD" w:rsidP="00FA2358">
            <w:pPr>
              <w:pStyle w:val="afffffffa"/>
            </w:pPr>
            <w:r w:rsidRPr="00C81954">
              <w:t>2 385,76</w:t>
            </w:r>
          </w:p>
        </w:tc>
      </w:tr>
      <w:tr w:rsidR="00EF44DD" w:rsidRPr="00C81954" w14:paraId="57522B44" w14:textId="77777777" w:rsidTr="00EF44DD">
        <w:trPr>
          <w:trHeight w:val="227"/>
        </w:trPr>
        <w:tc>
          <w:tcPr>
            <w:tcW w:w="1689" w:type="pct"/>
            <w:tcBorders>
              <w:top w:val="nil"/>
              <w:left w:val="single" w:sz="8" w:space="0" w:color="auto"/>
              <w:bottom w:val="single" w:sz="8" w:space="0" w:color="auto"/>
              <w:right w:val="single" w:sz="8" w:space="0" w:color="auto"/>
            </w:tcBorders>
            <w:shd w:val="clear" w:color="auto" w:fill="auto"/>
            <w:vAlign w:val="center"/>
            <w:hideMark/>
          </w:tcPr>
          <w:p w14:paraId="05F78852" w14:textId="77777777" w:rsidR="00EF44DD" w:rsidRPr="00C81954" w:rsidRDefault="00EF44DD" w:rsidP="00FA2358">
            <w:pPr>
              <w:pStyle w:val="afffffffa"/>
            </w:pPr>
            <w:r w:rsidRPr="00C81954">
              <w:t>Расходы на приобретение (производство) энергетических ресурсов, холодной воды и теплоносителя</w:t>
            </w:r>
          </w:p>
        </w:tc>
        <w:tc>
          <w:tcPr>
            <w:tcW w:w="589" w:type="pct"/>
            <w:tcBorders>
              <w:top w:val="nil"/>
              <w:left w:val="nil"/>
              <w:bottom w:val="single" w:sz="8" w:space="0" w:color="auto"/>
              <w:right w:val="single" w:sz="4" w:space="0" w:color="auto"/>
            </w:tcBorders>
            <w:shd w:val="clear" w:color="auto" w:fill="auto"/>
            <w:vAlign w:val="center"/>
            <w:hideMark/>
          </w:tcPr>
          <w:p w14:paraId="043564F8" w14:textId="77777777" w:rsidR="00EF44DD" w:rsidRPr="00C81954" w:rsidRDefault="00EF44DD" w:rsidP="00FA2358">
            <w:pPr>
              <w:pStyle w:val="afffffffa"/>
            </w:pPr>
            <w:r w:rsidRPr="00C81954">
              <w:t>тыс. руб.</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14:paraId="0F6F33E5" w14:textId="77777777" w:rsidR="00EF44DD" w:rsidRPr="00C81954" w:rsidRDefault="00EF44DD" w:rsidP="00FA2358">
            <w:pPr>
              <w:pStyle w:val="afffffffa"/>
            </w:pPr>
            <w:r w:rsidRPr="00C81954">
              <w:t>5 977,96</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269BB4" w14:textId="77777777" w:rsidR="00EF44DD" w:rsidRPr="00C81954" w:rsidRDefault="00EF44DD" w:rsidP="00FA2358">
            <w:pPr>
              <w:pStyle w:val="afffffffa"/>
            </w:pPr>
            <w:r w:rsidRPr="00C81954">
              <w:t>6 222,88</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30151E" w14:textId="77777777" w:rsidR="00EF44DD" w:rsidRPr="00C81954" w:rsidRDefault="00EF44DD" w:rsidP="00FA2358">
            <w:pPr>
              <w:pStyle w:val="afffffffa"/>
            </w:pPr>
            <w:r w:rsidRPr="00C81954">
              <w:t>6 432,39</w:t>
            </w:r>
          </w:p>
        </w:tc>
        <w:tc>
          <w:tcPr>
            <w:tcW w:w="5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A6F9BD" w14:textId="77777777" w:rsidR="00EF44DD" w:rsidRPr="00C81954" w:rsidRDefault="00EF44DD" w:rsidP="00FA2358">
            <w:pPr>
              <w:pStyle w:val="afffffffa"/>
            </w:pPr>
            <w:r w:rsidRPr="00C81954">
              <w:t>6 746,05</w:t>
            </w:r>
          </w:p>
        </w:tc>
        <w:tc>
          <w:tcPr>
            <w:tcW w:w="575" w:type="pct"/>
            <w:tcBorders>
              <w:top w:val="single" w:sz="4" w:space="0" w:color="auto"/>
              <w:left w:val="single" w:sz="4" w:space="0" w:color="auto"/>
              <w:bottom w:val="single" w:sz="4" w:space="0" w:color="auto"/>
              <w:right w:val="single" w:sz="4" w:space="0" w:color="auto"/>
            </w:tcBorders>
            <w:vAlign w:val="center"/>
          </w:tcPr>
          <w:p w14:paraId="6FC79954" w14:textId="77777777" w:rsidR="00EF44DD" w:rsidRPr="00C81954" w:rsidRDefault="00EF44DD" w:rsidP="00FA2358">
            <w:pPr>
              <w:pStyle w:val="afffffffa"/>
            </w:pPr>
            <w:r w:rsidRPr="00C81954">
              <w:t>7 184,54</w:t>
            </w:r>
          </w:p>
        </w:tc>
      </w:tr>
      <w:tr w:rsidR="00EF44DD" w:rsidRPr="00C81954" w14:paraId="6175CD47" w14:textId="77777777" w:rsidTr="00EF44DD">
        <w:trPr>
          <w:trHeight w:val="227"/>
        </w:trPr>
        <w:tc>
          <w:tcPr>
            <w:tcW w:w="1689" w:type="pct"/>
            <w:tcBorders>
              <w:top w:val="nil"/>
              <w:left w:val="single" w:sz="8" w:space="0" w:color="auto"/>
              <w:bottom w:val="single" w:sz="8" w:space="0" w:color="auto"/>
              <w:right w:val="single" w:sz="8" w:space="0" w:color="auto"/>
            </w:tcBorders>
            <w:shd w:val="clear" w:color="auto" w:fill="auto"/>
            <w:vAlign w:val="center"/>
            <w:hideMark/>
          </w:tcPr>
          <w:p w14:paraId="0652C45F" w14:textId="77777777" w:rsidR="00EF44DD" w:rsidRPr="00C81954" w:rsidRDefault="00EF44DD" w:rsidP="00FA2358">
            <w:pPr>
              <w:pStyle w:val="afffffffa"/>
            </w:pPr>
            <w:r w:rsidRPr="00C81954">
              <w:t>Прибыль</w:t>
            </w:r>
          </w:p>
        </w:tc>
        <w:tc>
          <w:tcPr>
            <w:tcW w:w="589" w:type="pct"/>
            <w:tcBorders>
              <w:top w:val="nil"/>
              <w:left w:val="nil"/>
              <w:bottom w:val="single" w:sz="8" w:space="0" w:color="auto"/>
              <w:right w:val="single" w:sz="4" w:space="0" w:color="auto"/>
            </w:tcBorders>
            <w:shd w:val="clear" w:color="auto" w:fill="auto"/>
            <w:vAlign w:val="center"/>
            <w:hideMark/>
          </w:tcPr>
          <w:p w14:paraId="30441CDF" w14:textId="77777777" w:rsidR="00EF44DD" w:rsidRPr="00C81954" w:rsidRDefault="00EF44DD" w:rsidP="00FA2358">
            <w:pPr>
              <w:pStyle w:val="afffffffa"/>
            </w:pPr>
            <w:r w:rsidRPr="00C81954">
              <w:t>тыс. руб.</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14:paraId="40145EDE" w14:textId="77777777" w:rsidR="00EF44DD" w:rsidRPr="00C81954" w:rsidRDefault="00EF44DD" w:rsidP="00FA2358">
            <w:pPr>
              <w:pStyle w:val="afffffffa"/>
            </w:pPr>
            <w:r w:rsidRPr="00C81954">
              <w:t>-26,80</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884BE7" w14:textId="77777777" w:rsidR="00EF44DD" w:rsidRPr="00C81954" w:rsidRDefault="00EF44DD" w:rsidP="00FA2358">
            <w:pPr>
              <w:pStyle w:val="afffffffa"/>
            </w:pPr>
            <w:r w:rsidRPr="00C81954">
              <w:t>-27,90</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D4D447" w14:textId="77777777" w:rsidR="00EF44DD" w:rsidRPr="00C81954" w:rsidRDefault="00EF44DD" w:rsidP="00FA2358">
            <w:pPr>
              <w:pStyle w:val="afffffffa"/>
            </w:pPr>
            <w:r w:rsidRPr="00C81954">
              <w:t>-28,83</w:t>
            </w:r>
          </w:p>
        </w:tc>
        <w:tc>
          <w:tcPr>
            <w:tcW w:w="5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E08F32" w14:textId="77777777" w:rsidR="00EF44DD" w:rsidRPr="00C81954" w:rsidRDefault="00EF44DD" w:rsidP="00FA2358">
            <w:pPr>
              <w:pStyle w:val="afffffffa"/>
            </w:pPr>
            <w:r w:rsidRPr="00C81954">
              <w:t>-30,24</w:t>
            </w:r>
          </w:p>
        </w:tc>
        <w:tc>
          <w:tcPr>
            <w:tcW w:w="575" w:type="pct"/>
            <w:tcBorders>
              <w:top w:val="single" w:sz="4" w:space="0" w:color="auto"/>
              <w:left w:val="single" w:sz="4" w:space="0" w:color="auto"/>
              <w:bottom w:val="single" w:sz="4" w:space="0" w:color="auto"/>
              <w:right w:val="single" w:sz="4" w:space="0" w:color="auto"/>
            </w:tcBorders>
            <w:vAlign w:val="center"/>
          </w:tcPr>
          <w:p w14:paraId="6BE23E1D" w14:textId="77777777" w:rsidR="00EF44DD" w:rsidRPr="00C81954" w:rsidRDefault="00EF44DD" w:rsidP="00FA2358">
            <w:pPr>
              <w:pStyle w:val="afffffffa"/>
            </w:pPr>
            <w:r w:rsidRPr="00C81954">
              <w:t>-32,21</w:t>
            </w:r>
          </w:p>
        </w:tc>
      </w:tr>
      <w:tr w:rsidR="00EF44DD" w:rsidRPr="00C81954" w14:paraId="7A2F0A0D" w14:textId="77777777" w:rsidTr="00EF44DD">
        <w:trPr>
          <w:trHeight w:val="227"/>
        </w:trPr>
        <w:tc>
          <w:tcPr>
            <w:tcW w:w="1689" w:type="pct"/>
            <w:tcBorders>
              <w:top w:val="nil"/>
              <w:left w:val="single" w:sz="8" w:space="0" w:color="auto"/>
              <w:bottom w:val="single" w:sz="8" w:space="0" w:color="auto"/>
              <w:right w:val="single" w:sz="8" w:space="0" w:color="auto"/>
            </w:tcBorders>
            <w:shd w:val="clear" w:color="auto" w:fill="auto"/>
            <w:vAlign w:val="center"/>
            <w:hideMark/>
          </w:tcPr>
          <w:p w14:paraId="7F51089C" w14:textId="77777777" w:rsidR="00EF44DD" w:rsidRPr="00C81954" w:rsidRDefault="00EF44DD" w:rsidP="00FA2358">
            <w:pPr>
              <w:pStyle w:val="afffffffa"/>
            </w:pPr>
            <w:r w:rsidRPr="00C81954">
              <w:t>ИТОГО необходимая валовая выручка</w:t>
            </w:r>
          </w:p>
        </w:tc>
        <w:tc>
          <w:tcPr>
            <w:tcW w:w="589" w:type="pct"/>
            <w:tcBorders>
              <w:top w:val="nil"/>
              <w:left w:val="nil"/>
              <w:bottom w:val="single" w:sz="8" w:space="0" w:color="auto"/>
              <w:right w:val="single" w:sz="4" w:space="0" w:color="auto"/>
            </w:tcBorders>
            <w:shd w:val="clear" w:color="auto" w:fill="auto"/>
            <w:vAlign w:val="center"/>
            <w:hideMark/>
          </w:tcPr>
          <w:p w14:paraId="62C4577C" w14:textId="77777777" w:rsidR="00EF44DD" w:rsidRPr="00C81954" w:rsidRDefault="00EF44DD" w:rsidP="00FA2358">
            <w:pPr>
              <w:pStyle w:val="afffffffa"/>
            </w:pPr>
            <w:r w:rsidRPr="00C81954">
              <w:t>тыс. руб.</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14:paraId="215D11FB" w14:textId="77777777" w:rsidR="00EF44DD" w:rsidRPr="00C81954" w:rsidRDefault="00EF44DD" w:rsidP="00FA2358">
            <w:pPr>
              <w:pStyle w:val="afffffffa"/>
            </w:pPr>
            <w:r w:rsidRPr="00C81954">
              <w:t>10 306,82</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878D2C" w14:textId="77777777" w:rsidR="00EF44DD" w:rsidRPr="00C81954" w:rsidRDefault="00EF44DD" w:rsidP="00FA2358">
            <w:pPr>
              <w:pStyle w:val="afffffffa"/>
            </w:pPr>
            <w:r w:rsidRPr="00C81954">
              <w:t>10 729,11</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3F934D" w14:textId="77777777" w:rsidR="00EF44DD" w:rsidRPr="00C81954" w:rsidRDefault="00EF44DD" w:rsidP="00FA2358">
            <w:pPr>
              <w:pStyle w:val="afffffffa"/>
            </w:pPr>
            <w:r w:rsidRPr="00C81954">
              <w:t>11 090,33</w:t>
            </w:r>
          </w:p>
        </w:tc>
        <w:tc>
          <w:tcPr>
            <w:tcW w:w="5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029AEE" w14:textId="77777777" w:rsidR="00EF44DD" w:rsidRPr="00C81954" w:rsidRDefault="00EF44DD" w:rsidP="00FA2358">
            <w:pPr>
              <w:pStyle w:val="afffffffa"/>
            </w:pPr>
            <w:r w:rsidRPr="00C81954">
              <w:t>11 631,12</w:t>
            </w:r>
          </w:p>
        </w:tc>
        <w:tc>
          <w:tcPr>
            <w:tcW w:w="575" w:type="pct"/>
            <w:tcBorders>
              <w:top w:val="single" w:sz="4" w:space="0" w:color="auto"/>
              <w:left w:val="single" w:sz="4" w:space="0" w:color="auto"/>
              <w:bottom w:val="single" w:sz="4" w:space="0" w:color="auto"/>
              <w:right w:val="single" w:sz="4" w:space="0" w:color="auto"/>
            </w:tcBorders>
            <w:vAlign w:val="center"/>
          </w:tcPr>
          <w:p w14:paraId="0DFE91E0" w14:textId="77777777" w:rsidR="00EF44DD" w:rsidRPr="00C81954" w:rsidRDefault="00EF44DD" w:rsidP="00FA2358">
            <w:pPr>
              <w:pStyle w:val="afffffffa"/>
            </w:pPr>
            <w:r w:rsidRPr="00C81954">
              <w:t>12 387,14</w:t>
            </w:r>
          </w:p>
        </w:tc>
      </w:tr>
    </w:tbl>
    <w:p w14:paraId="79A18017" w14:textId="77777777" w:rsidR="00EF44DD" w:rsidRPr="00C81954" w:rsidRDefault="00EF44DD" w:rsidP="00FA2358">
      <w:pPr>
        <w:pStyle w:val="afe"/>
        <w:rPr>
          <w:rFonts w:eastAsia="TimesNewRoman"/>
        </w:rPr>
      </w:pPr>
    </w:p>
    <w:p w14:paraId="43BBFDCC" w14:textId="77777777" w:rsidR="00EF44DD" w:rsidRPr="00C81954" w:rsidRDefault="00EF44DD" w:rsidP="00FA2358">
      <w:pPr>
        <w:pStyle w:val="afe"/>
        <w:rPr>
          <w:rFonts w:eastAsia="TimesNewRoman"/>
        </w:rPr>
      </w:pPr>
      <w:r w:rsidRPr="00C81954">
        <w:rPr>
          <w:rFonts w:eastAsia="TimesNewRoman"/>
        </w:rPr>
        <w:t xml:space="preserve">В соответствии с Требованиями к схемам теплоснабжения (утв. постановлением </w:t>
      </w:r>
      <w:r w:rsidRPr="00C81954">
        <w:rPr>
          <w:rFonts w:eastAsia="TimesNewRoman"/>
        </w:rPr>
        <w:lastRenderedPageBreak/>
        <w:t>Правительства Российской Федерации от 22 февраля 2012 г. № 154), выполнен анализ изменений ТЭП МУП «ОВЕР-Гарант»</w:t>
      </w:r>
    </w:p>
    <w:p w14:paraId="1E04564D" w14:textId="77777777" w:rsidR="00EF44DD" w:rsidRPr="00C81954" w:rsidRDefault="00EF44DD" w:rsidP="00FA2358">
      <w:pPr>
        <w:pStyle w:val="afe"/>
        <w:rPr>
          <w:rFonts w:eastAsia="TimesNewRoman"/>
        </w:rPr>
      </w:pPr>
      <w:r w:rsidRPr="00C81954">
        <w:rPr>
          <w:rFonts w:eastAsia="TimesNewRoman"/>
        </w:rPr>
        <w:t>Произошли следующие изменения:</w:t>
      </w:r>
    </w:p>
    <w:p w14:paraId="276F7DA0" w14:textId="77777777" w:rsidR="00EF44DD" w:rsidRPr="00C81954" w:rsidRDefault="00EF44DD" w:rsidP="00FA2358">
      <w:pPr>
        <w:pStyle w:val="afe"/>
        <w:rPr>
          <w:rFonts w:eastAsia="TimesNewRoman"/>
        </w:rPr>
      </w:pPr>
      <w:r w:rsidRPr="00C81954">
        <w:rPr>
          <w:rFonts w:eastAsia="TimesNewRoman"/>
        </w:rPr>
        <w:t>- полезный отпуск тепловой энергии в 2022 г. не изменился по сравнению с 2021 г.;</w:t>
      </w:r>
    </w:p>
    <w:p w14:paraId="7B3318B2" w14:textId="77777777" w:rsidR="00EF44DD" w:rsidRPr="00C81954" w:rsidRDefault="00EF44DD" w:rsidP="00FA2358">
      <w:pPr>
        <w:pStyle w:val="afe"/>
        <w:rPr>
          <w:rFonts w:eastAsia="TimesNewRoman"/>
        </w:rPr>
      </w:pPr>
      <w:r w:rsidRPr="00C81954">
        <w:rPr>
          <w:rFonts w:eastAsia="TimesNewRoman"/>
        </w:rPr>
        <w:t>- итоговая необходимая валовая выручка в 2022 г. выросла по сравнению с 2021 г.</w:t>
      </w:r>
    </w:p>
    <w:p w14:paraId="5D21821A" w14:textId="77777777" w:rsidR="00EF44DD" w:rsidRPr="00C81954" w:rsidRDefault="00EF44DD" w:rsidP="00FA2358">
      <w:pPr>
        <w:pStyle w:val="30"/>
        <w:rPr>
          <w:lang w:eastAsia="ar-SA"/>
        </w:rPr>
      </w:pPr>
      <w:bookmarkStart w:id="494" w:name="_Toc135841205"/>
      <w:r w:rsidRPr="00C81954">
        <w:rPr>
          <w:lang w:eastAsia="ar-SA"/>
        </w:rPr>
        <w:t xml:space="preserve">Реализация планов строительства, реконструкции, технического </w:t>
      </w:r>
      <w:r w:rsidRPr="00C81954">
        <w:rPr>
          <w:lang w:eastAsia="ar-SA"/>
        </w:rPr>
        <w:br/>
        <w:t xml:space="preserve">перевооружения и (или) модернизации источников тепловой энергии и </w:t>
      </w:r>
      <w:r w:rsidRPr="00C81954">
        <w:rPr>
          <w:lang w:eastAsia="ar-SA"/>
        </w:rPr>
        <w:br/>
        <w:t xml:space="preserve">тепловых сетей, ввод в эксплуатацию которых осуществлен в </w:t>
      </w:r>
      <w:r w:rsidRPr="00C81954">
        <w:rPr>
          <w:lang w:eastAsia="ar-SA"/>
        </w:rPr>
        <w:br/>
        <w:t>ретроспективный период МУП «ОВЕР-Гарант»</w:t>
      </w:r>
      <w:bookmarkEnd w:id="494"/>
    </w:p>
    <w:p w14:paraId="293EDF49" w14:textId="77777777" w:rsidR="000936F4" w:rsidRPr="00C81954" w:rsidRDefault="000936F4" w:rsidP="000936F4">
      <w:pPr>
        <w:pStyle w:val="afe"/>
        <w:rPr>
          <w:rFonts w:eastAsia="TimesNewRoman"/>
        </w:rPr>
      </w:pPr>
      <w:r w:rsidRPr="00C81954">
        <w:rPr>
          <w:rFonts w:eastAsia="TimesNewRoman"/>
        </w:rPr>
        <w:t>Информация о реализации планов строительства, реконструкции, технического перевооружения и (или) модернизации источников тепловой энергии и тепловых сетей за ретроспективный период 2021 – 2022 гг. отсутствует.</w:t>
      </w:r>
    </w:p>
    <w:p w14:paraId="27D51E71" w14:textId="35FD9F02" w:rsidR="000936F4" w:rsidRPr="00C81954" w:rsidRDefault="000936F4">
      <w:pPr>
        <w:widowControl/>
        <w:autoSpaceDE/>
        <w:autoSpaceDN/>
        <w:adjustRightInd/>
        <w:spacing w:line="240" w:lineRule="auto"/>
        <w:ind w:firstLine="0"/>
        <w:jc w:val="left"/>
        <w:rPr>
          <w:rFonts w:eastAsia="TimesNewRoman"/>
        </w:rPr>
      </w:pPr>
      <w:r w:rsidRPr="00C81954">
        <w:rPr>
          <w:rFonts w:eastAsia="TimesNewRoman"/>
        </w:rPr>
        <w:br w:type="page"/>
      </w:r>
    </w:p>
    <w:p w14:paraId="20FEF795" w14:textId="77777777" w:rsidR="00EF44DD" w:rsidRPr="00C81954" w:rsidRDefault="00EF44DD" w:rsidP="00FA2358">
      <w:pPr>
        <w:pStyle w:val="21"/>
      </w:pPr>
      <w:bookmarkStart w:id="495" w:name="_Toc132988503"/>
      <w:bookmarkStart w:id="496" w:name="_Toc135841206"/>
      <w:r w:rsidRPr="00C81954">
        <w:lastRenderedPageBreak/>
        <w:t>АО «Пермский Свинокомплекс»</w:t>
      </w:r>
      <w:bookmarkEnd w:id="495"/>
      <w:bookmarkEnd w:id="496"/>
    </w:p>
    <w:p w14:paraId="706CDFD3" w14:textId="77777777" w:rsidR="00EF44DD" w:rsidRPr="00C81954" w:rsidRDefault="00EF44DD" w:rsidP="00FA2358">
      <w:pPr>
        <w:pStyle w:val="30"/>
      </w:pPr>
      <w:bookmarkStart w:id="497" w:name="_Toc135841207"/>
      <w:r w:rsidRPr="00C81954">
        <w:t>Показатели хозяйственной деятельности</w:t>
      </w:r>
      <w:bookmarkEnd w:id="497"/>
      <w:r w:rsidRPr="00C81954">
        <w:t xml:space="preserve"> </w:t>
      </w:r>
    </w:p>
    <w:p w14:paraId="1BD3938C" w14:textId="77777777" w:rsidR="00EF44DD" w:rsidRPr="00C81954" w:rsidRDefault="00EF44DD" w:rsidP="00FA2358">
      <w:pPr>
        <w:pStyle w:val="afe"/>
      </w:pPr>
      <w:r w:rsidRPr="00C81954">
        <w:t xml:space="preserve">В соответствии с Техническим заданием и на основании данных, предоставленных </w:t>
      </w:r>
      <w:r w:rsidRPr="00C81954">
        <w:br/>
        <w:t xml:space="preserve">АО «Пермский Свинокомплекс» в соответствии со «Стандартами раскрытия информации теплоснабжающими организациями, теплосетевыми организациями и органами регулирования», проведен анализ технико-экономических показателей производственной деятельности организации. </w:t>
      </w:r>
    </w:p>
    <w:p w14:paraId="1ED018EF" w14:textId="77777777" w:rsidR="00EF44DD" w:rsidRPr="00C81954" w:rsidRDefault="00EF44DD" w:rsidP="00FA2358">
      <w:pPr>
        <w:pStyle w:val="afe"/>
      </w:pPr>
      <w:r w:rsidRPr="00C81954">
        <w:t>АО «Пермский Свинокомплекс» осуществляет производство тепловой энергии.</w:t>
      </w:r>
    </w:p>
    <w:p w14:paraId="30594FB5" w14:textId="77777777" w:rsidR="00EF44DD" w:rsidRPr="00C81954" w:rsidRDefault="00EF44DD" w:rsidP="00FA2358">
      <w:pPr>
        <w:pStyle w:val="afe"/>
        <w:rPr>
          <w:rFonts w:eastAsia="Calibri"/>
        </w:rPr>
      </w:pPr>
      <w:r w:rsidRPr="00C81954">
        <w:rPr>
          <w:rFonts w:eastAsia="Calibri"/>
        </w:rPr>
        <w:t>Общая установленная мощность источников составляет 160,0 Гкал/час.</w:t>
      </w:r>
    </w:p>
    <w:p w14:paraId="6D53A626" w14:textId="77777777" w:rsidR="00EF44DD" w:rsidRPr="00C81954" w:rsidRDefault="00EF44DD" w:rsidP="00FA2358">
      <w:pPr>
        <w:pStyle w:val="afe"/>
        <w:rPr>
          <w:rFonts w:eastAsia="Calibri"/>
        </w:rPr>
      </w:pPr>
      <w:r w:rsidRPr="00C81954">
        <w:rPr>
          <w:rFonts w:eastAsia="Calibri"/>
        </w:rPr>
        <w:t>Отпуск тепловой энергии составил в 2021 г.– 127,802 тыс. Гкал.</w:t>
      </w:r>
    </w:p>
    <w:p w14:paraId="3D19E003" w14:textId="48C9CF28" w:rsidR="00EF44DD" w:rsidRPr="00C81954" w:rsidRDefault="00EF44DD" w:rsidP="00FA2358">
      <w:pPr>
        <w:pStyle w:val="afe"/>
      </w:pPr>
      <w:r w:rsidRPr="00C81954">
        <w:t xml:space="preserve">Технико-экономические показатели производства тепловой энергии АО «Пермский Свинокомплекс» и описание изменений указанных показателей приведены в таблице </w:t>
      </w:r>
      <w:r w:rsidRPr="00C81954">
        <w:fldChar w:fldCharType="begin"/>
      </w:r>
      <w:r w:rsidRPr="00C81954">
        <w:instrText xml:space="preserve"> REF _Ref132983868 \h  \* MERGEFORMAT </w:instrText>
      </w:r>
      <w:r w:rsidRPr="00C81954">
        <w:fldChar w:fldCharType="separate"/>
      </w:r>
      <w:r w:rsidR="00C81954" w:rsidRPr="00C81954">
        <w:rPr>
          <w:rStyle w:val="afffffff9"/>
        </w:rPr>
        <w:t xml:space="preserve">Таблица </w:t>
      </w:r>
      <w:r w:rsidR="00C81954" w:rsidRPr="00C81954">
        <w:t>87</w:t>
      </w:r>
      <w:r w:rsidRPr="00C81954">
        <w:fldChar w:fldCharType="end"/>
      </w:r>
      <w:r w:rsidRPr="00C81954">
        <w:t xml:space="preserve"> (в соответствии с пр. 19.4 к Методическим указаниям по разработке схем теплоснабжения (утв. приказом Минэнерго России от 5 марта 2019 г. № 212)).</w:t>
      </w:r>
    </w:p>
    <w:p w14:paraId="24B3B59F" w14:textId="61B5279F" w:rsidR="00EF44DD" w:rsidRPr="00C81954" w:rsidRDefault="00EF44DD" w:rsidP="00FA2358">
      <w:pPr>
        <w:pStyle w:val="affff7"/>
      </w:pPr>
      <w:bookmarkStart w:id="498" w:name="_Ref132983868"/>
      <w:bookmarkStart w:id="499" w:name="_Toc136104392"/>
      <w:r w:rsidRPr="00C81954">
        <w:t xml:space="preserve">Таблица </w:t>
      </w:r>
      <w:fldSimple w:instr=" SEQ Таблица \* ARABIC ">
        <w:r w:rsidR="00C81954" w:rsidRPr="00C81954">
          <w:rPr>
            <w:noProof/>
          </w:rPr>
          <w:t>87</w:t>
        </w:r>
      </w:fldSimple>
      <w:bookmarkEnd w:id="498"/>
      <w:r w:rsidRPr="00C81954">
        <w:t>. Технико-экономические показатели источников в зоне деятельности АО «Пермский Свинокомплекс» с 2018 по 2021 гг. (без НДС)</w:t>
      </w:r>
      <w:bookmarkEnd w:id="499"/>
    </w:p>
    <w:tbl>
      <w:tblPr>
        <w:tblW w:w="5000" w:type="pct"/>
        <w:tblCellMar>
          <w:left w:w="28" w:type="dxa"/>
          <w:right w:w="28" w:type="dxa"/>
        </w:tblCellMar>
        <w:tblLook w:val="04A0" w:firstRow="1" w:lastRow="0" w:firstColumn="1" w:lastColumn="0" w:noHBand="0" w:noVBand="1"/>
      </w:tblPr>
      <w:tblGrid>
        <w:gridCol w:w="2860"/>
        <w:gridCol w:w="1098"/>
        <w:gridCol w:w="1131"/>
        <w:gridCol w:w="1133"/>
        <w:gridCol w:w="1133"/>
        <w:gridCol w:w="1133"/>
        <w:gridCol w:w="1129"/>
      </w:tblGrid>
      <w:tr w:rsidR="00EF44DD" w:rsidRPr="00C81954" w14:paraId="17C976A8" w14:textId="77777777" w:rsidTr="00EF44DD">
        <w:trPr>
          <w:trHeight w:val="253"/>
          <w:tblHeader/>
        </w:trPr>
        <w:tc>
          <w:tcPr>
            <w:tcW w:w="1487" w:type="pct"/>
            <w:vMerge w:val="restart"/>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14:paraId="1D4B6922" w14:textId="77777777" w:rsidR="00EF44DD" w:rsidRPr="00C81954" w:rsidRDefault="00EF44DD" w:rsidP="00FA2358">
            <w:pPr>
              <w:pStyle w:val="afffffffa"/>
              <w:rPr>
                <w:rFonts w:eastAsia="TimesNewRoman"/>
              </w:rPr>
            </w:pPr>
            <w:r w:rsidRPr="00C81954">
              <w:rPr>
                <w:rFonts w:eastAsia="TimesNewRoman"/>
              </w:rPr>
              <w:t>Наименование показателя</w:t>
            </w:r>
          </w:p>
        </w:tc>
        <w:tc>
          <w:tcPr>
            <w:tcW w:w="571"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0D050E" w14:textId="77777777" w:rsidR="00EF44DD" w:rsidRPr="00C81954" w:rsidRDefault="00EF44DD" w:rsidP="00FA2358">
            <w:pPr>
              <w:pStyle w:val="afffffffa"/>
              <w:rPr>
                <w:rFonts w:eastAsia="TimesNewRoman"/>
              </w:rPr>
            </w:pPr>
            <w:r w:rsidRPr="00C81954">
              <w:rPr>
                <w:rFonts w:eastAsia="TimesNewRoman"/>
              </w:rPr>
              <w:t>Ед. изм.</w:t>
            </w:r>
          </w:p>
        </w:tc>
        <w:tc>
          <w:tcPr>
            <w:tcW w:w="588"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B87E3C6" w14:textId="77777777" w:rsidR="00EF44DD" w:rsidRPr="00C81954" w:rsidRDefault="00EF44DD" w:rsidP="00FA2358">
            <w:pPr>
              <w:pStyle w:val="afffffffa"/>
              <w:rPr>
                <w:rFonts w:eastAsia="TimesNewRoman"/>
              </w:rPr>
            </w:pPr>
            <w:r w:rsidRPr="00C81954">
              <w:rPr>
                <w:rFonts w:eastAsia="TimesNewRoman"/>
              </w:rPr>
              <w:t>2018 (факт)</w:t>
            </w:r>
          </w:p>
        </w:tc>
        <w:tc>
          <w:tcPr>
            <w:tcW w:w="58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739D5CE" w14:textId="77777777" w:rsidR="00EF44DD" w:rsidRPr="00C81954" w:rsidRDefault="00EF44DD" w:rsidP="00FA2358">
            <w:pPr>
              <w:pStyle w:val="afffffffa"/>
              <w:rPr>
                <w:rFonts w:eastAsia="TimesNewRoman"/>
              </w:rPr>
            </w:pPr>
            <w:r w:rsidRPr="00C81954">
              <w:rPr>
                <w:rFonts w:eastAsia="TimesNewRoman"/>
              </w:rPr>
              <w:t>2019 (факт)</w:t>
            </w:r>
          </w:p>
        </w:tc>
        <w:tc>
          <w:tcPr>
            <w:tcW w:w="58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0CC267E" w14:textId="77777777" w:rsidR="00EF44DD" w:rsidRPr="00C81954" w:rsidRDefault="00EF44DD" w:rsidP="00FA2358">
            <w:pPr>
              <w:pStyle w:val="afffffffa"/>
              <w:rPr>
                <w:rFonts w:eastAsia="TimesNewRoman"/>
              </w:rPr>
            </w:pPr>
            <w:r w:rsidRPr="00C81954">
              <w:rPr>
                <w:rFonts w:eastAsia="TimesNewRoman"/>
              </w:rPr>
              <w:t>2020 (факт)</w:t>
            </w:r>
          </w:p>
        </w:tc>
        <w:tc>
          <w:tcPr>
            <w:tcW w:w="58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2ED5D69" w14:textId="77777777" w:rsidR="00EF44DD" w:rsidRPr="00C81954" w:rsidRDefault="00EF44DD" w:rsidP="00FA2358">
            <w:pPr>
              <w:pStyle w:val="afffffffa"/>
              <w:rPr>
                <w:rFonts w:eastAsia="TimesNewRoman"/>
              </w:rPr>
            </w:pPr>
            <w:r w:rsidRPr="00C81954">
              <w:rPr>
                <w:rFonts w:eastAsia="TimesNewRoman"/>
              </w:rPr>
              <w:t>2021 (факт)</w:t>
            </w:r>
          </w:p>
        </w:tc>
        <w:tc>
          <w:tcPr>
            <w:tcW w:w="58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7252A02" w14:textId="77777777" w:rsidR="00EF44DD" w:rsidRPr="00C81954" w:rsidRDefault="00EF44DD" w:rsidP="00FA2358">
            <w:pPr>
              <w:pStyle w:val="afffffffa"/>
              <w:rPr>
                <w:rFonts w:eastAsia="TimesNewRoman"/>
              </w:rPr>
            </w:pPr>
            <w:r w:rsidRPr="00C81954">
              <w:rPr>
                <w:rFonts w:eastAsia="TimesNewRoman"/>
              </w:rPr>
              <w:t>2022 (факт)</w:t>
            </w:r>
          </w:p>
        </w:tc>
      </w:tr>
      <w:tr w:rsidR="00EF44DD" w:rsidRPr="00C81954" w14:paraId="255E0101" w14:textId="77777777" w:rsidTr="00EF44DD">
        <w:trPr>
          <w:trHeight w:val="253"/>
          <w:tblHeader/>
        </w:trPr>
        <w:tc>
          <w:tcPr>
            <w:tcW w:w="1487" w:type="pct"/>
            <w:vMerge/>
            <w:tcBorders>
              <w:top w:val="single" w:sz="8" w:space="0" w:color="000000"/>
              <w:left w:val="single" w:sz="8" w:space="0" w:color="000000"/>
              <w:bottom w:val="single" w:sz="8" w:space="0" w:color="000000"/>
              <w:right w:val="single" w:sz="8" w:space="0" w:color="000000"/>
            </w:tcBorders>
            <w:vAlign w:val="center"/>
            <w:hideMark/>
          </w:tcPr>
          <w:p w14:paraId="26D9D30A" w14:textId="77777777" w:rsidR="00EF44DD" w:rsidRPr="00C81954" w:rsidRDefault="00EF44DD" w:rsidP="00FA2358">
            <w:pPr>
              <w:pStyle w:val="afffffffa"/>
              <w:rPr>
                <w:rFonts w:eastAsia="TimesNewRoman"/>
              </w:rPr>
            </w:pPr>
          </w:p>
        </w:tc>
        <w:tc>
          <w:tcPr>
            <w:tcW w:w="571" w:type="pct"/>
            <w:vMerge/>
            <w:tcBorders>
              <w:top w:val="single" w:sz="8" w:space="0" w:color="000000"/>
              <w:left w:val="single" w:sz="8" w:space="0" w:color="000000"/>
              <w:bottom w:val="single" w:sz="8" w:space="0" w:color="000000"/>
              <w:right w:val="single" w:sz="8" w:space="0" w:color="000000"/>
            </w:tcBorders>
            <w:vAlign w:val="center"/>
            <w:hideMark/>
          </w:tcPr>
          <w:p w14:paraId="0D81EF77" w14:textId="77777777" w:rsidR="00EF44DD" w:rsidRPr="00C81954" w:rsidRDefault="00EF44DD" w:rsidP="00FA2358">
            <w:pPr>
              <w:pStyle w:val="afffffffa"/>
              <w:rPr>
                <w:rFonts w:eastAsia="TimesNewRoman"/>
              </w:rPr>
            </w:pPr>
          </w:p>
        </w:tc>
        <w:tc>
          <w:tcPr>
            <w:tcW w:w="588" w:type="pct"/>
            <w:vMerge/>
            <w:tcBorders>
              <w:top w:val="single" w:sz="8" w:space="0" w:color="auto"/>
              <w:left w:val="single" w:sz="8" w:space="0" w:color="auto"/>
              <w:bottom w:val="single" w:sz="8" w:space="0" w:color="000000"/>
              <w:right w:val="single" w:sz="8" w:space="0" w:color="auto"/>
            </w:tcBorders>
            <w:vAlign w:val="center"/>
            <w:hideMark/>
          </w:tcPr>
          <w:p w14:paraId="4CCC70FC" w14:textId="77777777" w:rsidR="00EF44DD" w:rsidRPr="00C81954" w:rsidRDefault="00EF44DD" w:rsidP="00FA2358">
            <w:pPr>
              <w:pStyle w:val="afffffffa"/>
              <w:rPr>
                <w:rFonts w:eastAsia="TimesNewRoman"/>
              </w:rPr>
            </w:pPr>
          </w:p>
        </w:tc>
        <w:tc>
          <w:tcPr>
            <w:tcW w:w="589" w:type="pct"/>
            <w:vMerge/>
            <w:tcBorders>
              <w:top w:val="single" w:sz="8" w:space="0" w:color="auto"/>
              <w:left w:val="single" w:sz="8" w:space="0" w:color="auto"/>
              <w:bottom w:val="single" w:sz="8" w:space="0" w:color="000000"/>
              <w:right w:val="single" w:sz="8" w:space="0" w:color="auto"/>
            </w:tcBorders>
            <w:vAlign w:val="center"/>
            <w:hideMark/>
          </w:tcPr>
          <w:p w14:paraId="5A175BB2" w14:textId="77777777" w:rsidR="00EF44DD" w:rsidRPr="00C81954" w:rsidRDefault="00EF44DD" w:rsidP="00FA2358">
            <w:pPr>
              <w:pStyle w:val="afffffffa"/>
              <w:rPr>
                <w:rFonts w:eastAsia="TimesNewRoman"/>
              </w:rPr>
            </w:pPr>
          </w:p>
        </w:tc>
        <w:tc>
          <w:tcPr>
            <w:tcW w:w="589" w:type="pct"/>
            <w:vMerge/>
            <w:tcBorders>
              <w:top w:val="single" w:sz="8" w:space="0" w:color="auto"/>
              <w:left w:val="single" w:sz="8" w:space="0" w:color="auto"/>
              <w:bottom w:val="single" w:sz="8" w:space="0" w:color="000000"/>
              <w:right w:val="single" w:sz="8" w:space="0" w:color="auto"/>
            </w:tcBorders>
            <w:vAlign w:val="center"/>
            <w:hideMark/>
          </w:tcPr>
          <w:p w14:paraId="4D25A7EF" w14:textId="77777777" w:rsidR="00EF44DD" w:rsidRPr="00C81954" w:rsidRDefault="00EF44DD" w:rsidP="00FA2358">
            <w:pPr>
              <w:pStyle w:val="afffffffa"/>
              <w:rPr>
                <w:rFonts w:eastAsia="TimesNewRoman"/>
              </w:rPr>
            </w:pPr>
          </w:p>
        </w:tc>
        <w:tc>
          <w:tcPr>
            <w:tcW w:w="589" w:type="pct"/>
            <w:vMerge/>
            <w:tcBorders>
              <w:top w:val="single" w:sz="8" w:space="0" w:color="auto"/>
              <w:left w:val="single" w:sz="8" w:space="0" w:color="auto"/>
              <w:bottom w:val="single" w:sz="8" w:space="0" w:color="000000"/>
              <w:right w:val="single" w:sz="8" w:space="0" w:color="auto"/>
            </w:tcBorders>
            <w:vAlign w:val="center"/>
            <w:hideMark/>
          </w:tcPr>
          <w:p w14:paraId="38A867B9" w14:textId="77777777" w:rsidR="00EF44DD" w:rsidRPr="00C81954" w:rsidRDefault="00EF44DD" w:rsidP="00FA2358">
            <w:pPr>
              <w:pStyle w:val="afffffffa"/>
              <w:rPr>
                <w:rFonts w:eastAsia="TimesNewRoman"/>
              </w:rPr>
            </w:pPr>
          </w:p>
        </w:tc>
        <w:tc>
          <w:tcPr>
            <w:tcW w:w="587" w:type="pct"/>
            <w:vMerge/>
            <w:tcBorders>
              <w:top w:val="single" w:sz="8" w:space="0" w:color="auto"/>
              <w:left w:val="single" w:sz="8" w:space="0" w:color="auto"/>
              <w:bottom w:val="single" w:sz="8" w:space="0" w:color="000000"/>
              <w:right w:val="single" w:sz="8" w:space="0" w:color="auto"/>
            </w:tcBorders>
            <w:vAlign w:val="center"/>
            <w:hideMark/>
          </w:tcPr>
          <w:p w14:paraId="2F9FED43" w14:textId="77777777" w:rsidR="00EF44DD" w:rsidRPr="00C81954" w:rsidRDefault="00EF44DD" w:rsidP="00FA2358">
            <w:pPr>
              <w:pStyle w:val="afffffffa"/>
              <w:rPr>
                <w:rFonts w:eastAsia="TimesNewRoman"/>
              </w:rPr>
            </w:pPr>
          </w:p>
        </w:tc>
      </w:tr>
      <w:tr w:rsidR="00EF44DD" w:rsidRPr="00C81954" w14:paraId="33DE3673" w14:textId="77777777" w:rsidTr="00EF44DD">
        <w:trPr>
          <w:trHeight w:val="20"/>
        </w:trPr>
        <w:tc>
          <w:tcPr>
            <w:tcW w:w="1487" w:type="pct"/>
            <w:tcBorders>
              <w:top w:val="nil"/>
              <w:left w:val="single" w:sz="8" w:space="0" w:color="000000"/>
              <w:bottom w:val="single" w:sz="8" w:space="0" w:color="000000"/>
              <w:right w:val="single" w:sz="8" w:space="0" w:color="000000"/>
            </w:tcBorders>
            <w:shd w:val="clear" w:color="auto" w:fill="auto"/>
            <w:vAlign w:val="center"/>
            <w:hideMark/>
          </w:tcPr>
          <w:p w14:paraId="225938CA" w14:textId="77777777" w:rsidR="00EF44DD" w:rsidRPr="00C81954" w:rsidRDefault="00EF44DD" w:rsidP="00FA2358">
            <w:pPr>
              <w:pStyle w:val="afffffffa"/>
              <w:rPr>
                <w:rFonts w:eastAsia="TimesNewRoman"/>
              </w:rPr>
            </w:pPr>
            <w:r w:rsidRPr="00C81954">
              <w:rPr>
                <w:rFonts w:eastAsia="TimesNewRoman"/>
              </w:rPr>
              <w:t>Отпуск тепловой энергии, поставляемой с коллекторов источников тепловой энергии, всего</w:t>
            </w:r>
          </w:p>
        </w:tc>
        <w:tc>
          <w:tcPr>
            <w:tcW w:w="571" w:type="pct"/>
            <w:tcBorders>
              <w:top w:val="nil"/>
              <w:left w:val="nil"/>
              <w:bottom w:val="single" w:sz="8" w:space="0" w:color="000000"/>
              <w:right w:val="single" w:sz="8" w:space="0" w:color="000000"/>
            </w:tcBorders>
            <w:shd w:val="clear" w:color="auto" w:fill="auto"/>
            <w:vAlign w:val="center"/>
            <w:hideMark/>
          </w:tcPr>
          <w:p w14:paraId="53E4646A" w14:textId="77777777" w:rsidR="00EF44DD" w:rsidRPr="00C81954" w:rsidRDefault="00EF44DD" w:rsidP="00FA2358">
            <w:pPr>
              <w:pStyle w:val="afffffffa"/>
              <w:rPr>
                <w:rFonts w:eastAsia="TimesNewRoman"/>
              </w:rPr>
            </w:pPr>
            <w:r w:rsidRPr="00C81954">
              <w:rPr>
                <w:rFonts w:eastAsia="TimesNewRoman"/>
              </w:rPr>
              <w:t>тыс. Гкал</w:t>
            </w:r>
          </w:p>
        </w:tc>
        <w:tc>
          <w:tcPr>
            <w:tcW w:w="588" w:type="pct"/>
            <w:tcBorders>
              <w:top w:val="nil"/>
              <w:left w:val="nil"/>
              <w:bottom w:val="single" w:sz="8" w:space="0" w:color="000000"/>
              <w:right w:val="single" w:sz="8" w:space="0" w:color="000000"/>
            </w:tcBorders>
            <w:shd w:val="clear" w:color="auto" w:fill="auto"/>
            <w:vAlign w:val="center"/>
            <w:hideMark/>
          </w:tcPr>
          <w:p w14:paraId="7BED17D6" w14:textId="77777777" w:rsidR="00EF44DD" w:rsidRPr="00C81954" w:rsidRDefault="00EF44DD" w:rsidP="00FA2358">
            <w:pPr>
              <w:pStyle w:val="afffffffa"/>
              <w:rPr>
                <w:rFonts w:eastAsia="TimesNewRoman"/>
              </w:rPr>
            </w:pPr>
            <w:r w:rsidRPr="00C81954">
              <w:rPr>
                <w:rFonts w:eastAsia="TimesNewRoman"/>
              </w:rPr>
              <w:t>133,38</w:t>
            </w:r>
          </w:p>
        </w:tc>
        <w:tc>
          <w:tcPr>
            <w:tcW w:w="589" w:type="pct"/>
            <w:tcBorders>
              <w:top w:val="nil"/>
              <w:left w:val="nil"/>
              <w:bottom w:val="single" w:sz="8" w:space="0" w:color="000000"/>
              <w:right w:val="single" w:sz="8" w:space="0" w:color="000000"/>
            </w:tcBorders>
            <w:shd w:val="clear" w:color="auto" w:fill="auto"/>
            <w:vAlign w:val="center"/>
            <w:hideMark/>
          </w:tcPr>
          <w:p w14:paraId="51B86B12" w14:textId="77777777" w:rsidR="00EF44DD" w:rsidRPr="00C81954" w:rsidRDefault="00EF44DD" w:rsidP="00FA2358">
            <w:pPr>
              <w:pStyle w:val="afffffffa"/>
              <w:rPr>
                <w:rFonts w:eastAsia="TimesNewRoman"/>
              </w:rPr>
            </w:pPr>
            <w:r w:rsidRPr="00C81954">
              <w:rPr>
                <w:rFonts w:eastAsia="TimesNewRoman"/>
              </w:rPr>
              <w:t>133,38</w:t>
            </w:r>
          </w:p>
        </w:tc>
        <w:tc>
          <w:tcPr>
            <w:tcW w:w="589" w:type="pct"/>
            <w:tcBorders>
              <w:top w:val="nil"/>
              <w:left w:val="nil"/>
              <w:bottom w:val="single" w:sz="8" w:space="0" w:color="000000"/>
              <w:right w:val="single" w:sz="8" w:space="0" w:color="000000"/>
            </w:tcBorders>
            <w:shd w:val="clear" w:color="auto" w:fill="auto"/>
            <w:vAlign w:val="center"/>
            <w:hideMark/>
          </w:tcPr>
          <w:p w14:paraId="2AF074F8" w14:textId="77777777" w:rsidR="00EF44DD" w:rsidRPr="00C81954" w:rsidRDefault="00EF44DD" w:rsidP="00FA2358">
            <w:pPr>
              <w:pStyle w:val="afffffffa"/>
              <w:rPr>
                <w:rFonts w:eastAsia="TimesNewRoman"/>
              </w:rPr>
            </w:pPr>
            <w:r w:rsidRPr="00C81954">
              <w:rPr>
                <w:rFonts w:eastAsia="TimesNewRoman"/>
              </w:rPr>
              <w:t>133,38</w:t>
            </w:r>
          </w:p>
        </w:tc>
        <w:tc>
          <w:tcPr>
            <w:tcW w:w="589" w:type="pct"/>
            <w:tcBorders>
              <w:top w:val="nil"/>
              <w:left w:val="nil"/>
              <w:bottom w:val="single" w:sz="8" w:space="0" w:color="000000"/>
              <w:right w:val="single" w:sz="8" w:space="0" w:color="000000"/>
            </w:tcBorders>
            <w:shd w:val="clear" w:color="auto" w:fill="auto"/>
            <w:vAlign w:val="center"/>
            <w:hideMark/>
          </w:tcPr>
          <w:p w14:paraId="65C4295B" w14:textId="77777777" w:rsidR="00EF44DD" w:rsidRPr="00C81954" w:rsidRDefault="00EF44DD" w:rsidP="00FA2358">
            <w:pPr>
              <w:pStyle w:val="afffffffa"/>
              <w:rPr>
                <w:rFonts w:eastAsia="TimesNewRoman"/>
              </w:rPr>
            </w:pPr>
            <w:r w:rsidRPr="00C81954">
              <w:rPr>
                <w:rFonts w:eastAsia="TimesNewRoman"/>
              </w:rPr>
              <w:t>133,38</w:t>
            </w:r>
          </w:p>
        </w:tc>
        <w:tc>
          <w:tcPr>
            <w:tcW w:w="587" w:type="pct"/>
            <w:tcBorders>
              <w:top w:val="nil"/>
              <w:left w:val="nil"/>
              <w:bottom w:val="single" w:sz="8" w:space="0" w:color="000000"/>
              <w:right w:val="single" w:sz="8" w:space="0" w:color="000000"/>
            </w:tcBorders>
            <w:shd w:val="clear" w:color="auto" w:fill="auto"/>
            <w:vAlign w:val="center"/>
            <w:hideMark/>
          </w:tcPr>
          <w:p w14:paraId="31736B0A" w14:textId="77777777" w:rsidR="00EF44DD" w:rsidRPr="00C81954" w:rsidRDefault="00EF44DD" w:rsidP="00FA2358">
            <w:pPr>
              <w:pStyle w:val="afffffffa"/>
              <w:rPr>
                <w:rFonts w:eastAsia="TimesNewRoman"/>
              </w:rPr>
            </w:pPr>
            <w:r w:rsidRPr="00C81954">
              <w:rPr>
                <w:rFonts w:eastAsia="TimesNewRoman"/>
              </w:rPr>
              <w:t>133,38</w:t>
            </w:r>
          </w:p>
        </w:tc>
      </w:tr>
      <w:tr w:rsidR="00EF44DD" w:rsidRPr="00C81954" w14:paraId="5B248129" w14:textId="77777777" w:rsidTr="00EF44DD">
        <w:trPr>
          <w:trHeight w:val="20"/>
        </w:trPr>
        <w:tc>
          <w:tcPr>
            <w:tcW w:w="1487" w:type="pct"/>
            <w:tcBorders>
              <w:top w:val="nil"/>
              <w:left w:val="single" w:sz="8" w:space="0" w:color="000000"/>
              <w:bottom w:val="single" w:sz="8" w:space="0" w:color="000000"/>
              <w:right w:val="single" w:sz="8" w:space="0" w:color="000000"/>
            </w:tcBorders>
            <w:shd w:val="clear" w:color="auto" w:fill="auto"/>
            <w:vAlign w:val="center"/>
            <w:hideMark/>
          </w:tcPr>
          <w:p w14:paraId="6EDBAF1E" w14:textId="77777777" w:rsidR="00EF44DD" w:rsidRPr="00C81954" w:rsidRDefault="00EF44DD" w:rsidP="00FA2358">
            <w:pPr>
              <w:pStyle w:val="afffffffa"/>
              <w:rPr>
                <w:rFonts w:eastAsia="TimesNewRoman"/>
              </w:rPr>
            </w:pPr>
            <w:r w:rsidRPr="00C81954">
              <w:rPr>
                <w:rFonts w:eastAsia="TimesNewRoman"/>
              </w:rPr>
              <w:t>в том числе источник комбинированной выработки с УЭМ 25 МВт и более</w:t>
            </w:r>
          </w:p>
        </w:tc>
        <w:tc>
          <w:tcPr>
            <w:tcW w:w="571" w:type="pct"/>
            <w:tcBorders>
              <w:top w:val="nil"/>
              <w:left w:val="nil"/>
              <w:bottom w:val="single" w:sz="8" w:space="0" w:color="000000"/>
              <w:right w:val="single" w:sz="8" w:space="0" w:color="000000"/>
            </w:tcBorders>
            <w:shd w:val="clear" w:color="auto" w:fill="auto"/>
            <w:vAlign w:val="center"/>
            <w:hideMark/>
          </w:tcPr>
          <w:p w14:paraId="7CDA0DD4" w14:textId="77777777" w:rsidR="00EF44DD" w:rsidRPr="00C81954" w:rsidRDefault="00EF44DD" w:rsidP="00FA2358">
            <w:pPr>
              <w:pStyle w:val="afffffffa"/>
              <w:rPr>
                <w:rFonts w:eastAsia="TimesNewRoman"/>
              </w:rPr>
            </w:pPr>
            <w:r w:rsidRPr="00C81954">
              <w:rPr>
                <w:rFonts w:eastAsia="TimesNewRoman"/>
              </w:rPr>
              <w:t>тыс. Гкал</w:t>
            </w:r>
          </w:p>
        </w:tc>
        <w:tc>
          <w:tcPr>
            <w:tcW w:w="588" w:type="pct"/>
            <w:tcBorders>
              <w:top w:val="nil"/>
              <w:left w:val="nil"/>
              <w:bottom w:val="single" w:sz="8" w:space="0" w:color="000000"/>
              <w:right w:val="single" w:sz="8" w:space="0" w:color="000000"/>
            </w:tcBorders>
            <w:shd w:val="clear" w:color="auto" w:fill="auto"/>
            <w:vAlign w:val="center"/>
            <w:hideMark/>
          </w:tcPr>
          <w:p w14:paraId="545168A3" w14:textId="77777777" w:rsidR="00EF44DD" w:rsidRPr="00C81954" w:rsidRDefault="00EF44DD" w:rsidP="00FA2358">
            <w:pPr>
              <w:pStyle w:val="afffffffa"/>
              <w:rPr>
                <w:rFonts w:eastAsia="TimesNewRoman"/>
              </w:rPr>
            </w:pPr>
            <w:r w:rsidRPr="00C81954">
              <w:rPr>
                <w:rFonts w:eastAsia="TimesNewRoman"/>
              </w:rPr>
              <w:t>0,000</w:t>
            </w:r>
          </w:p>
        </w:tc>
        <w:tc>
          <w:tcPr>
            <w:tcW w:w="589" w:type="pct"/>
            <w:tcBorders>
              <w:top w:val="nil"/>
              <w:left w:val="nil"/>
              <w:bottom w:val="single" w:sz="8" w:space="0" w:color="000000"/>
              <w:right w:val="single" w:sz="8" w:space="0" w:color="000000"/>
            </w:tcBorders>
            <w:shd w:val="clear" w:color="auto" w:fill="auto"/>
            <w:vAlign w:val="center"/>
            <w:hideMark/>
          </w:tcPr>
          <w:p w14:paraId="52282156" w14:textId="77777777" w:rsidR="00EF44DD" w:rsidRPr="00C81954" w:rsidRDefault="00EF44DD" w:rsidP="00FA2358">
            <w:pPr>
              <w:pStyle w:val="afffffffa"/>
              <w:rPr>
                <w:rFonts w:eastAsia="TimesNewRoman"/>
              </w:rPr>
            </w:pPr>
            <w:r w:rsidRPr="00C81954">
              <w:rPr>
                <w:rFonts w:eastAsia="TimesNewRoman"/>
              </w:rPr>
              <w:t>0,000</w:t>
            </w:r>
          </w:p>
        </w:tc>
        <w:tc>
          <w:tcPr>
            <w:tcW w:w="589" w:type="pct"/>
            <w:tcBorders>
              <w:top w:val="nil"/>
              <w:left w:val="nil"/>
              <w:bottom w:val="single" w:sz="8" w:space="0" w:color="000000"/>
              <w:right w:val="single" w:sz="8" w:space="0" w:color="000000"/>
            </w:tcBorders>
            <w:shd w:val="clear" w:color="auto" w:fill="auto"/>
            <w:vAlign w:val="center"/>
            <w:hideMark/>
          </w:tcPr>
          <w:p w14:paraId="6893BE33" w14:textId="77777777" w:rsidR="00EF44DD" w:rsidRPr="00C81954" w:rsidRDefault="00EF44DD" w:rsidP="00FA2358">
            <w:pPr>
              <w:pStyle w:val="afffffffa"/>
              <w:rPr>
                <w:rFonts w:eastAsia="TimesNewRoman"/>
              </w:rPr>
            </w:pPr>
            <w:r w:rsidRPr="00C81954">
              <w:rPr>
                <w:rFonts w:eastAsia="TimesNewRoman"/>
              </w:rPr>
              <w:t>0,000</w:t>
            </w:r>
          </w:p>
        </w:tc>
        <w:tc>
          <w:tcPr>
            <w:tcW w:w="589" w:type="pct"/>
            <w:tcBorders>
              <w:top w:val="nil"/>
              <w:left w:val="nil"/>
              <w:bottom w:val="single" w:sz="8" w:space="0" w:color="000000"/>
              <w:right w:val="single" w:sz="8" w:space="0" w:color="000000"/>
            </w:tcBorders>
            <w:shd w:val="clear" w:color="auto" w:fill="auto"/>
            <w:vAlign w:val="center"/>
            <w:hideMark/>
          </w:tcPr>
          <w:p w14:paraId="06F4A231" w14:textId="77777777" w:rsidR="00EF44DD" w:rsidRPr="00C81954" w:rsidRDefault="00EF44DD" w:rsidP="00FA2358">
            <w:pPr>
              <w:pStyle w:val="afffffffa"/>
              <w:rPr>
                <w:rFonts w:eastAsia="TimesNewRoman"/>
              </w:rPr>
            </w:pPr>
            <w:r w:rsidRPr="00C81954">
              <w:rPr>
                <w:rFonts w:eastAsia="TimesNewRoman"/>
              </w:rPr>
              <w:t>0,000</w:t>
            </w:r>
          </w:p>
        </w:tc>
        <w:tc>
          <w:tcPr>
            <w:tcW w:w="587" w:type="pct"/>
            <w:tcBorders>
              <w:top w:val="nil"/>
              <w:left w:val="nil"/>
              <w:bottom w:val="single" w:sz="8" w:space="0" w:color="000000"/>
              <w:right w:val="single" w:sz="8" w:space="0" w:color="000000"/>
            </w:tcBorders>
            <w:shd w:val="clear" w:color="auto" w:fill="auto"/>
            <w:vAlign w:val="center"/>
            <w:hideMark/>
          </w:tcPr>
          <w:p w14:paraId="71FEE859" w14:textId="77777777" w:rsidR="00EF44DD" w:rsidRPr="00C81954" w:rsidRDefault="00EF44DD" w:rsidP="00FA2358">
            <w:pPr>
              <w:pStyle w:val="afffffffa"/>
              <w:rPr>
                <w:rFonts w:eastAsia="TimesNewRoman"/>
              </w:rPr>
            </w:pPr>
            <w:r w:rsidRPr="00C81954">
              <w:rPr>
                <w:rFonts w:eastAsia="TimesNewRoman"/>
              </w:rPr>
              <w:t>0,000</w:t>
            </w:r>
          </w:p>
        </w:tc>
      </w:tr>
      <w:tr w:rsidR="00EF44DD" w:rsidRPr="00C81954" w14:paraId="5746DCC2" w14:textId="77777777" w:rsidTr="00EF44DD">
        <w:trPr>
          <w:trHeight w:val="20"/>
        </w:trPr>
        <w:tc>
          <w:tcPr>
            <w:tcW w:w="1487" w:type="pct"/>
            <w:tcBorders>
              <w:top w:val="nil"/>
              <w:left w:val="single" w:sz="8" w:space="0" w:color="000000"/>
              <w:bottom w:val="single" w:sz="8" w:space="0" w:color="000000"/>
              <w:right w:val="single" w:sz="8" w:space="0" w:color="000000"/>
            </w:tcBorders>
            <w:shd w:val="clear" w:color="auto" w:fill="auto"/>
            <w:vAlign w:val="center"/>
            <w:hideMark/>
          </w:tcPr>
          <w:p w14:paraId="227BF237" w14:textId="77777777" w:rsidR="00EF44DD" w:rsidRPr="00C81954" w:rsidRDefault="00EF44DD" w:rsidP="00FA2358">
            <w:pPr>
              <w:pStyle w:val="afffffffa"/>
              <w:rPr>
                <w:rFonts w:eastAsia="TimesNewRoman"/>
              </w:rPr>
            </w:pPr>
            <w:r w:rsidRPr="00C81954">
              <w:rPr>
                <w:rFonts w:eastAsia="TimesNewRoman"/>
              </w:rPr>
              <w:t>Покупная тепловая энергия</w:t>
            </w:r>
          </w:p>
        </w:tc>
        <w:tc>
          <w:tcPr>
            <w:tcW w:w="571" w:type="pct"/>
            <w:tcBorders>
              <w:top w:val="nil"/>
              <w:left w:val="nil"/>
              <w:bottom w:val="single" w:sz="8" w:space="0" w:color="000000"/>
              <w:right w:val="single" w:sz="8" w:space="0" w:color="000000"/>
            </w:tcBorders>
            <w:shd w:val="clear" w:color="auto" w:fill="auto"/>
            <w:vAlign w:val="center"/>
            <w:hideMark/>
          </w:tcPr>
          <w:p w14:paraId="0807E62D" w14:textId="77777777" w:rsidR="00EF44DD" w:rsidRPr="00C81954" w:rsidRDefault="00EF44DD" w:rsidP="00FA2358">
            <w:pPr>
              <w:pStyle w:val="afffffffa"/>
              <w:rPr>
                <w:rFonts w:eastAsia="TimesNewRoman"/>
              </w:rPr>
            </w:pPr>
            <w:r w:rsidRPr="00C81954">
              <w:rPr>
                <w:rFonts w:eastAsia="TimesNewRoman"/>
              </w:rPr>
              <w:t>тыс. Гкал</w:t>
            </w:r>
          </w:p>
        </w:tc>
        <w:tc>
          <w:tcPr>
            <w:tcW w:w="588" w:type="pct"/>
            <w:tcBorders>
              <w:top w:val="nil"/>
              <w:left w:val="nil"/>
              <w:bottom w:val="single" w:sz="8" w:space="0" w:color="000000"/>
              <w:right w:val="single" w:sz="8" w:space="0" w:color="000000"/>
            </w:tcBorders>
            <w:shd w:val="clear" w:color="auto" w:fill="auto"/>
            <w:vAlign w:val="center"/>
            <w:hideMark/>
          </w:tcPr>
          <w:p w14:paraId="3215F6AF" w14:textId="77777777" w:rsidR="00EF44DD" w:rsidRPr="00C81954" w:rsidRDefault="00EF44DD" w:rsidP="00FA2358">
            <w:pPr>
              <w:pStyle w:val="afffffffa"/>
              <w:rPr>
                <w:rFonts w:eastAsia="TimesNewRoman"/>
              </w:rPr>
            </w:pPr>
            <w:r w:rsidRPr="00C81954">
              <w:rPr>
                <w:rFonts w:eastAsia="TimesNewRoman"/>
              </w:rPr>
              <w:t>0,000</w:t>
            </w:r>
          </w:p>
        </w:tc>
        <w:tc>
          <w:tcPr>
            <w:tcW w:w="589" w:type="pct"/>
            <w:tcBorders>
              <w:top w:val="nil"/>
              <w:left w:val="nil"/>
              <w:bottom w:val="single" w:sz="8" w:space="0" w:color="000000"/>
              <w:right w:val="single" w:sz="8" w:space="0" w:color="000000"/>
            </w:tcBorders>
            <w:shd w:val="clear" w:color="auto" w:fill="auto"/>
            <w:vAlign w:val="center"/>
            <w:hideMark/>
          </w:tcPr>
          <w:p w14:paraId="0FA5631B" w14:textId="77777777" w:rsidR="00EF44DD" w:rsidRPr="00C81954" w:rsidRDefault="00EF44DD" w:rsidP="00FA2358">
            <w:pPr>
              <w:pStyle w:val="afffffffa"/>
              <w:rPr>
                <w:rFonts w:eastAsia="TimesNewRoman"/>
              </w:rPr>
            </w:pPr>
            <w:r w:rsidRPr="00C81954">
              <w:rPr>
                <w:rFonts w:eastAsia="TimesNewRoman"/>
              </w:rPr>
              <w:t>0,000</w:t>
            </w:r>
          </w:p>
        </w:tc>
        <w:tc>
          <w:tcPr>
            <w:tcW w:w="589" w:type="pct"/>
            <w:tcBorders>
              <w:top w:val="nil"/>
              <w:left w:val="nil"/>
              <w:bottom w:val="single" w:sz="8" w:space="0" w:color="000000"/>
              <w:right w:val="single" w:sz="8" w:space="0" w:color="000000"/>
            </w:tcBorders>
            <w:shd w:val="clear" w:color="auto" w:fill="auto"/>
            <w:vAlign w:val="center"/>
            <w:hideMark/>
          </w:tcPr>
          <w:p w14:paraId="56D7B9E1" w14:textId="77777777" w:rsidR="00EF44DD" w:rsidRPr="00C81954" w:rsidRDefault="00EF44DD" w:rsidP="00FA2358">
            <w:pPr>
              <w:pStyle w:val="afffffffa"/>
              <w:rPr>
                <w:rFonts w:eastAsia="TimesNewRoman"/>
              </w:rPr>
            </w:pPr>
            <w:r w:rsidRPr="00C81954">
              <w:rPr>
                <w:rFonts w:eastAsia="TimesNewRoman"/>
              </w:rPr>
              <w:t>0,000</w:t>
            </w:r>
          </w:p>
        </w:tc>
        <w:tc>
          <w:tcPr>
            <w:tcW w:w="589" w:type="pct"/>
            <w:tcBorders>
              <w:top w:val="nil"/>
              <w:left w:val="nil"/>
              <w:bottom w:val="single" w:sz="8" w:space="0" w:color="000000"/>
              <w:right w:val="single" w:sz="8" w:space="0" w:color="000000"/>
            </w:tcBorders>
            <w:shd w:val="clear" w:color="auto" w:fill="auto"/>
            <w:vAlign w:val="center"/>
            <w:hideMark/>
          </w:tcPr>
          <w:p w14:paraId="2D02D9FC" w14:textId="77777777" w:rsidR="00EF44DD" w:rsidRPr="00C81954" w:rsidRDefault="00EF44DD" w:rsidP="00FA2358">
            <w:pPr>
              <w:pStyle w:val="afffffffa"/>
              <w:rPr>
                <w:rFonts w:eastAsia="TimesNewRoman"/>
              </w:rPr>
            </w:pPr>
            <w:r w:rsidRPr="00C81954">
              <w:rPr>
                <w:rFonts w:eastAsia="TimesNewRoman"/>
              </w:rPr>
              <w:t>0,000</w:t>
            </w:r>
          </w:p>
        </w:tc>
        <w:tc>
          <w:tcPr>
            <w:tcW w:w="587" w:type="pct"/>
            <w:tcBorders>
              <w:top w:val="nil"/>
              <w:left w:val="nil"/>
              <w:bottom w:val="single" w:sz="8" w:space="0" w:color="000000"/>
              <w:right w:val="single" w:sz="8" w:space="0" w:color="000000"/>
            </w:tcBorders>
            <w:shd w:val="clear" w:color="auto" w:fill="auto"/>
            <w:vAlign w:val="center"/>
            <w:hideMark/>
          </w:tcPr>
          <w:p w14:paraId="61716BF1" w14:textId="77777777" w:rsidR="00EF44DD" w:rsidRPr="00C81954" w:rsidRDefault="00EF44DD" w:rsidP="00FA2358">
            <w:pPr>
              <w:pStyle w:val="afffffffa"/>
              <w:rPr>
                <w:rFonts w:eastAsia="TimesNewRoman"/>
              </w:rPr>
            </w:pPr>
            <w:r w:rsidRPr="00C81954">
              <w:rPr>
                <w:rFonts w:eastAsia="TimesNewRoman"/>
              </w:rPr>
              <w:t>0,000</w:t>
            </w:r>
          </w:p>
        </w:tc>
      </w:tr>
      <w:tr w:rsidR="00EF44DD" w:rsidRPr="00C81954" w14:paraId="405EB005" w14:textId="77777777" w:rsidTr="00EF44DD">
        <w:trPr>
          <w:trHeight w:val="20"/>
        </w:trPr>
        <w:tc>
          <w:tcPr>
            <w:tcW w:w="1487" w:type="pct"/>
            <w:tcBorders>
              <w:top w:val="nil"/>
              <w:left w:val="single" w:sz="8" w:space="0" w:color="000000"/>
              <w:bottom w:val="single" w:sz="8" w:space="0" w:color="000000"/>
              <w:right w:val="single" w:sz="8" w:space="0" w:color="000000"/>
            </w:tcBorders>
            <w:shd w:val="clear" w:color="auto" w:fill="auto"/>
            <w:vAlign w:val="center"/>
            <w:hideMark/>
          </w:tcPr>
          <w:p w14:paraId="548FE102" w14:textId="77777777" w:rsidR="00EF44DD" w:rsidRPr="00C81954" w:rsidRDefault="00EF44DD" w:rsidP="00FA2358">
            <w:pPr>
              <w:pStyle w:val="afffffffa"/>
              <w:rPr>
                <w:rFonts w:eastAsia="TimesNewRoman"/>
              </w:rPr>
            </w:pPr>
            <w:r w:rsidRPr="00C81954">
              <w:rPr>
                <w:rFonts w:eastAsia="TimesNewRoman"/>
              </w:rPr>
              <w:t>Расход тепловой энергии на хозяйственные нужды</w:t>
            </w:r>
          </w:p>
        </w:tc>
        <w:tc>
          <w:tcPr>
            <w:tcW w:w="571" w:type="pct"/>
            <w:tcBorders>
              <w:top w:val="nil"/>
              <w:left w:val="nil"/>
              <w:bottom w:val="single" w:sz="8" w:space="0" w:color="000000"/>
              <w:right w:val="single" w:sz="8" w:space="0" w:color="000000"/>
            </w:tcBorders>
            <w:shd w:val="clear" w:color="auto" w:fill="auto"/>
            <w:vAlign w:val="center"/>
            <w:hideMark/>
          </w:tcPr>
          <w:p w14:paraId="2EB7DE19" w14:textId="77777777" w:rsidR="00EF44DD" w:rsidRPr="00C81954" w:rsidRDefault="00EF44DD" w:rsidP="00FA2358">
            <w:pPr>
              <w:pStyle w:val="afffffffa"/>
              <w:rPr>
                <w:rFonts w:eastAsia="TimesNewRoman"/>
              </w:rPr>
            </w:pPr>
            <w:r w:rsidRPr="00C81954">
              <w:rPr>
                <w:rFonts w:eastAsia="TimesNewRoman"/>
              </w:rPr>
              <w:t>тыс. Гкал</w:t>
            </w:r>
          </w:p>
        </w:tc>
        <w:tc>
          <w:tcPr>
            <w:tcW w:w="588" w:type="pct"/>
            <w:tcBorders>
              <w:top w:val="nil"/>
              <w:left w:val="nil"/>
              <w:bottom w:val="single" w:sz="8" w:space="0" w:color="000000"/>
              <w:right w:val="single" w:sz="8" w:space="0" w:color="000000"/>
            </w:tcBorders>
            <w:shd w:val="clear" w:color="auto" w:fill="auto"/>
            <w:vAlign w:val="center"/>
            <w:hideMark/>
          </w:tcPr>
          <w:p w14:paraId="5ED02CC9" w14:textId="77777777" w:rsidR="00EF44DD" w:rsidRPr="00C81954" w:rsidRDefault="00EF44DD" w:rsidP="00FA2358">
            <w:pPr>
              <w:pStyle w:val="afffffffa"/>
              <w:rPr>
                <w:rFonts w:eastAsia="TimesNewRoman"/>
              </w:rPr>
            </w:pPr>
            <w:r w:rsidRPr="00C81954">
              <w:rPr>
                <w:rFonts w:eastAsia="TimesNewRoman"/>
              </w:rPr>
              <w:t>5,57</w:t>
            </w:r>
          </w:p>
        </w:tc>
        <w:tc>
          <w:tcPr>
            <w:tcW w:w="589" w:type="pct"/>
            <w:tcBorders>
              <w:top w:val="nil"/>
              <w:left w:val="nil"/>
              <w:bottom w:val="single" w:sz="8" w:space="0" w:color="000000"/>
              <w:right w:val="single" w:sz="8" w:space="0" w:color="000000"/>
            </w:tcBorders>
            <w:shd w:val="clear" w:color="auto" w:fill="auto"/>
            <w:vAlign w:val="center"/>
            <w:hideMark/>
          </w:tcPr>
          <w:p w14:paraId="735314B3" w14:textId="77777777" w:rsidR="00EF44DD" w:rsidRPr="00C81954" w:rsidRDefault="00EF44DD" w:rsidP="00FA2358">
            <w:pPr>
              <w:pStyle w:val="afffffffa"/>
              <w:rPr>
                <w:rFonts w:eastAsia="TimesNewRoman"/>
              </w:rPr>
            </w:pPr>
            <w:r w:rsidRPr="00C81954">
              <w:rPr>
                <w:rFonts w:eastAsia="TimesNewRoman"/>
              </w:rPr>
              <w:t>5,57</w:t>
            </w:r>
          </w:p>
        </w:tc>
        <w:tc>
          <w:tcPr>
            <w:tcW w:w="589" w:type="pct"/>
            <w:tcBorders>
              <w:top w:val="nil"/>
              <w:left w:val="nil"/>
              <w:bottom w:val="single" w:sz="8" w:space="0" w:color="000000"/>
              <w:right w:val="single" w:sz="8" w:space="0" w:color="000000"/>
            </w:tcBorders>
            <w:shd w:val="clear" w:color="auto" w:fill="auto"/>
            <w:vAlign w:val="center"/>
            <w:hideMark/>
          </w:tcPr>
          <w:p w14:paraId="554E16A1" w14:textId="77777777" w:rsidR="00EF44DD" w:rsidRPr="00C81954" w:rsidRDefault="00EF44DD" w:rsidP="00FA2358">
            <w:pPr>
              <w:pStyle w:val="afffffffa"/>
              <w:rPr>
                <w:rFonts w:eastAsia="TimesNewRoman"/>
              </w:rPr>
            </w:pPr>
            <w:r w:rsidRPr="00C81954">
              <w:rPr>
                <w:rFonts w:eastAsia="TimesNewRoman"/>
              </w:rPr>
              <w:t>5,57</w:t>
            </w:r>
          </w:p>
        </w:tc>
        <w:tc>
          <w:tcPr>
            <w:tcW w:w="589" w:type="pct"/>
            <w:tcBorders>
              <w:top w:val="nil"/>
              <w:left w:val="nil"/>
              <w:bottom w:val="single" w:sz="8" w:space="0" w:color="000000"/>
              <w:right w:val="single" w:sz="8" w:space="0" w:color="000000"/>
            </w:tcBorders>
            <w:shd w:val="clear" w:color="auto" w:fill="auto"/>
            <w:vAlign w:val="center"/>
            <w:hideMark/>
          </w:tcPr>
          <w:p w14:paraId="2FC70537" w14:textId="77777777" w:rsidR="00EF44DD" w:rsidRPr="00C81954" w:rsidRDefault="00EF44DD" w:rsidP="00FA2358">
            <w:pPr>
              <w:pStyle w:val="afffffffa"/>
              <w:rPr>
                <w:rFonts w:eastAsia="TimesNewRoman"/>
              </w:rPr>
            </w:pPr>
            <w:r w:rsidRPr="00C81954">
              <w:rPr>
                <w:rFonts w:eastAsia="TimesNewRoman"/>
              </w:rPr>
              <w:t>5,57</w:t>
            </w:r>
          </w:p>
        </w:tc>
        <w:tc>
          <w:tcPr>
            <w:tcW w:w="587" w:type="pct"/>
            <w:tcBorders>
              <w:top w:val="nil"/>
              <w:left w:val="nil"/>
              <w:bottom w:val="single" w:sz="8" w:space="0" w:color="000000"/>
              <w:right w:val="single" w:sz="8" w:space="0" w:color="000000"/>
            </w:tcBorders>
            <w:shd w:val="clear" w:color="auto" w:fill="auto"/>
            <w:vAlign w:val="center"/>
            <w:hideMark/>
          </w:tcPr>
          <w:p w14:paraId="011FE9F3" w14:textId="77777777" w:rsidR="00EF44DD" w:rsidRPr="00C81954" w:rsidRDefault="00EF44DD" w:rsidP="00FA2358">
            <w:pPr>
              <w:pStyle w:val="afffffffa"/>
              <w:rPr>
                <w:rFonts w:eastAsia="TimesNewRoman"/>
              </w:rPr>
            </w:pPr>
            <w:r w:rsidRPr="00C81954">
              <w:rPr>
                <w:rFonts w:eastAsia="TimesNewRoman"/>
              </w:rPr>
              <w:t>5,57</w:t>
            </w:r>
          </w:p>
        </w:tc>
      </w:tr>
      <w:tr w:rsidR="00EF44DD" w:rsidRPr="00C81954" w14:paraId="3D562662" w14:textId="77777777" w:rsidTr="00EF44DD">
        <w:trPr>
          <w:trHeight w:val="20"/>
        </w:trPr>
        <w:tc>
          <w:tcPr>
            <w:tcW w:w="1487" w:type="pct"/>
            <w:tcBorders>
              <w:top w:val="nil"/>
              <w:left w:val="single" w:sz="8" w:space="0" w:color="000000"/>
              <w:bottom w:val="single" w:sz="8" w:space="0" w:color="000000"/>
              <w:right w:val="single" w:sz="8" w:space="0" w:color="000000"/>
            </w:tcBorders>
            <w:shd w:val="clear" w:color="auto" w:fill="auto"/>
            <w:vAlign w:val="center"/>
            <w:hideMark/>
          </w:tcPr>
          <w:p w14:paraId="0B93981F" w14:textId="77777777" w:rsidR="00EF44DD" w:rsidRPr="00C81954" w:rsidRDefault="00EF44DD" w:rsidP="00FA2358">
            <w:pPr>
              <w:pStyle w:val="afffffffa"/>
              <w:rPr>
                <w:rFonts w:eastAsia="TimesNewRoman"/>
              </w:rPr>
            </w:pPr>
            <w:r w:rsidRPr="00C81954">
              <w:rPr>
                <w:rFonts w:eastAsia="TimesNewRoman"/>
              </w:rPr>
              <w:t>Отпуск тепловой энергии в тепловые сети</w:t>
            </w:r>
          </w:p>
        </w:tc>
        <w:tc>
          <w:tcPr>
            <w:tcW w:w="571" w:type="pct"/>
            <w:tcBorders>
              <w:top w:val="nil"/>
              <w:left w:val="nil"/>
              <w:bottom w:val="single" w:sz="8" w:space="0" w:color="000000"/>
              <w:right w:val="single" w:sz="8" w:space="0" w:color="000000"/>
            </w:tcBorders>
            <w:shd w:val="clear" w:color="auto" w:fill="auto"/>
            <w:vAlign w:val="center"/>
            <w:hideMark/>
          </w:tcPr>
          <w:p w14:paraId="383F9635" w14:textId="77777777" w:rsidR="00EF44DD" w:rsidRPr="00C81954" w:rsidRDefault="00EF44DD" w:rsidP="00FA2358">
            <w:pPr>
              <w:pStyle w:val="afffffffa"/>
              <w:rPr>
                <w:rFonts w:eastAsia="TimesNewRoman"/>
              </w:rPr>
            </w:pPr>
            <w:r w:rsidRPr="00C81954">
              <w:rPr>
                <w:rFonts w:eastAsia="TimesNewRoman"/>
              </w:rPr>
              <w:t>тыс. Гкал</w:t>
            </w:r>
          </w:p>
        </w:tc>
        <w:tc>
          <w:tcPr>
            <w:tcW w:w="588" w:type="pct"/>
            <w:tcBorders>
              <w:top w:val="nil"/>
              <w:left w:val="nil"/>
              <w:bottom w:val="single" w:sz="8" w:space="0" w:color="000000"/>
              <w:right w:val="single" w:sz="8" w:space="0" w:color="000000"/>
            </w:tcBorders>
            <w:shd w:val="clear" w:color="auto" w:fill="auto"/>
            <w:vAlign w:val="center"/>
            <w:hideMark/>
          </w:tcPr>
          <w:p w14:paraId="7A724AE3" w14:textId="77777777" w:rsidR="00EF44DD" w:rsidRPr="00C81954" w:rsidRDefault="00EF44DD" w:rsidP="00FA2358">
            <w:pPr>
              <w:pStyle w:val="afffffffa"/>
              <w:rPr>
                <w:rFonts w:eastAsia="TimesNewRoman"/>
              </w:rPr>
            </w:pPr>
            <w:r w:rsidRPr="00C81954">
              <w:rPr>
                <w:rFonts w:eastAsia="TimesNewRoman"/>
              </w:rPr>
              <w:t>127,80</w:t>
            </w:r>
          </w:p>
        </w:tc>
        <w:tc>
          <w:tcPr>
            <w:tcW w:w="589" w:type="pct"/>
            <w:tcBorders>
              <w:top w:val="nil"/>
              <w:left w:val="nil"/>
              <w:bottom w:val="single" w:sz="8" w:space="0" w:color="000000"/>
              <w:right w:val="single" w:sz="8" w:space="0" w:color="000000"/>
            </w:tcBorders>
            <w:shd w:val="clear" w:color="auto" w:fill="auto"/>
            <w:vAlign w:val="center"/>
            <w:hideMark/>
          </w:tcPr>
          <w:p w14:paraId="0DAFEC4A" w14:textId="77777777" w:rsidR="00EF44DD" w:rsidRPr="00C81954" w:rsidRDefault="00EF44DD" w:rsidP="00FA2358">
            <w:pPr>
              <w:pStyle w:val="afffffffa"/>
              <w:rPr>
                <w:rFonts w:eastAsia="TimesNewRoman"/>
              </w:rPr>
            </w:pPr>
            <w:r w:rsidRPr="00C81954">
              <w:rPr>
                <w:rFonts w:eastAsia="TimesNewRoman"/>
              </w:rPr>
              <w:t>127,80</w:t>
            </w:r>
          </w:p>
        </w:tc>
        <w:tc>
          <w:tcPr>
            <w:tcW w:w="589" w:type="pct"/>
            <w:tcBorders>
              <w:top w:val="nil"/>
              <w:left w:val="nil"/>
              <w:bottom w:val="single" w:sz="8" w:space="0" w:color="000000"/>
              <w:right w:val="single" w:sz="8" w:space="0" w:color="000000"/>
            </w:tcBorders>
            <w:shd w:val="clear" w:color="auto" w:fill="auto"/>
            <w:vAlign w:val="center"/>
            <w:hideMark/>
          </w:tcPr>
          <w:p w14:paraId="3108963F" w14:textId="77777777" w:rsidR="00EF44DD" w:rsidRPr="00C81954" w:rsidRDefault="00EF44DD" w:rsidP="00FA2358">
            <w:pPr>
              <w:pStyle w:val="afffffffa"/>
              <w:rPr>
                <w:rFonts w:eastAsia="TimesNewRoman"/>
              </w:rPr>
            </w:pPr>
            <w:r w:rsidRPr="00C81954">
              <w:rPr>
                <w:rFonts w:eastAsia="TimesNewRoman"/>
              </w:rPr>
              <w:t>127,80</w:t>
            </w:r>
          </w:p>
        </w:tc>
        <w:tc>
          <w:tcPr>
            <w:tcW w:w="589" w:type="pct"/>
            <w:tcBorders>
              <w:top w:val="nil"/>
              <w:left w:val="nil"/>
              <w:bottom w:val="single" w:sz="8" w:space="0" w:color="000000"/>
              <w:right w:val="single" w:sz="8" w:space="0" w:color="000000"/>
            </w:tcBorders>
            <w:shd w:val="clear" w:color="auto" w:fill="auto"/>
            <w:vAlign w:val="center"/>
            <w:hideMark/>
          </w:tcPr>
          <w:p w14:paraId="3178ADAE" w14:textId="77777777" w:rsidR="00EF44DD" w:rsidRPr="00C81954" w:rsidRDefault="00EF44DD" w:rsidP="00FA2358">
            <w:pPr>
              <w:pStyle w:val="afffffffa"/>
              <w:rPr>
                <w:rFonts w:eastAsia="TimesNewRoman"/>
              </w:rPr>
            </w:pPr>
            <w:r w:rsidRPr="00C81954">
              <w:rPr>
                <w:rFonts w:eastAsia="TimesNewRoman"/>
              </w:rPr>
              <w:t>127,80</w:t>
            </w:r>
          </w:p>
        </w:tc>
        <w:tc>
          <w:tcPr>
            <w:tcW w:w="587" w:type="pct"/>
            <w:tcBorders>
              <w:top w:val="nil"/>
              <w:left w:val="nil"/>
              <w:bottom w:val="single" w:sz="8" w:space="0" w:color="000000"/>
              <w:right w:val="single" w:sz="8" w:space="0" w:color="000000"/>
            </w:tcBorders>
            <w:shd w:val="clear" w:color="auto" w:fill="auto"/>
            <w:vAlign w:val="center"/>
            <w:hideMark/>
          </w:tcPr>
          <w:p w14:paraId="7DABA7ED" w14:textId="77777777" w:rsidR="00EF44DD" w:rsidRPr="00C81954" w:rsidRDefault="00EF44DD" w:rsidP="00FA2358">
            <w:pPr>
              <w:pStyle w:val="afffffffa"/>
              <w:rPr>
                <w:rFonts w:eastAsia="TimesNewRoman"/>
              </w:rPr>
            </w:pPr>
            <w:r w:rsidRPr="00C81954">
              <w:rPr>
                <w:rFonts w:eastAsia="TimesNewRoman"/>
              </w:rPr>
              <w:t>127,80</w:t>
            </w:r>
          </w:p>
        </w:tc>
      </w:tr>
      <w:tr w:rsidR="00EF44DD" w:rsidRPr="00C81954" w14:paraId="2AC369A7" w14:textId="77777777" w:rsidTr="00EF44DD">
        <w:trPr>
          <w:trHeight w:val="20"/>
        </w:trPr>
        <w:tc>
          <w:tcPr>
            <w:tcW w:w="1487" w:type="pct"/>
            <w:tcBorders>
              <w:top w:val="nil"/>
              <w:left w:val="single" w:sz="8" w:space="0" w:color="000000"/>
              <w:bottom w:val="single" w:sz="8" w:space="0" w:color="000000"/>
              <w:right w:val="single" w:sz="8" w:space="0" w:color="000000"/>
            </w:tcBorders>
            <w:shd w:val="clear" w:color="auto" w:fill="auto"/>
            <w:vAlign w:val="center"/>
            <w:hideMark/>
          </w:tcPr>
          <w:p w14:paraId="2D0B5E09" w14:textId="4436CB1D" w:rsidR="00EF44DD" w:rsidRPr="00C81954" w:rsidRDefault="00EF44DD" w:rsidP="00FA2358">
            <w:pPr>
              <w:pStyle w:val="afffffffa"/>
              <w:rPr>
                <w:rFonts w:eastAsia="TimesNewRoman"/>
              </w:rPr>
            </w:pPr>
            <w:r w:rsidRPr="00C81954">
              <w:rPr>
                <w:rFonts w:eastAsia="TimesNewRoman"/>
              </w:rPr>
              <w:t>Потери тепловой энергии в сети</w:t>
            </w:r>
          </w:p>
        </w:tc>
        <w:tc>
          <w:tcPr>
            <w:tcW w:w="571" w:type="pct"/>
            <w:tcBorders>
              <w:top w:val="nil"/>
              <w:left w:val="nil"/>
              <w:bottom w:val="single" w:sz="8" w:space="0" w:color="000000"/>
              <w:right w:val="single" w:sz="8" w:space="0" w:color="000000"/>
            </w:tcBorders>
            <w:shd w:val="clear" w:color="auto" w:fill="auto"/>
            <w:vAlign w:val="center"/>
            <w:hideMark/>
          </w:tcPr>
          <w:p w14:paraId="28235058" w14:textId="77777777" w:rsidR="00EF44DD" w:rsidRPr="00C81954" w:rsidRDefault="00EF44DD" w:rsidP="00FA2358">
            <w:pPr>
              <w:pStyle w:val="afffffffa"/>
              <w:rPr>
                <w:rFonts w:eastAsia="TimesNewRoman"/>
              </w:rPr>
            </w:pPr>
            <w:r w:rsidRPr="00C81954">
              <w:rPr>
                <w:rFonts w:eastAsia="TimesNewRoman"/>
              </w:rPr>
              <w:t>тыс. Гкал</w:t>
            </w:r>
          </w:p>
        </w:tc>
        <w:tc>
          <w:tcPr>
            <w:tcW w:w="588" w:type="pct"/>
            <w:tcBorders>
              <w:top w:val="nil"/>
              <w:left w:val="nil"/>
              <w:bottom w:val="single" w:sz="8" w:space="0" w:color="000000"/>
              <w:right w:val="single" w:sz="8" w:space="0" w:color="000000"/>
            </w:tcBorders>
            <w:shd w:val="clear" w:color="auto" w:fill="auto"/>
            <w:vAlign w:val="center"/>
          </w:tcPr>
          <w:p w14:paraId="6DCE07F9" w14:textId="77777777" w:rsidR="00EF44DD" w:rsidRPr="00C81954" w:rsidRDefault="00EF44DD" w:rsidP="00FA2358">
            <w:pPr>
              <w:pStyle w:val="afffffffa"/>
              <w:rPr>
                <w:rFonts w:eastAsia="TimesNewRoman"/>
              </w:rPr>
            </w:pPr>
          </w:p>
        </w:tc>
        <w:tc>
          <w:tcPr>
            <w:tcW w:w="589" w:type="pct"/>
            <w:tcBorders>
              <w:top w:val="nil"/>
              <w:left w:val="nil"/>
              <w:bottom w:val="single" w:sz="8" w:space="0" w:color="000000"/>
              <w:right w:val="single" w:sz="8" w:space="0" w:color="000000"/>
            </w:tcBorders>
            <w:shd w:val="clear" w:color="auto" w:fill="auto"/>
            <w:vAlign w:val="center"/>
          </w:tcPr>
          <w:p w14:paraId="1414CAA7" w14:textId="77777777" w:rsidR="00EF44DD" w:rsidRPr="00C81954" w:rsidRDefault="00EF44DD" w:rsidP="00FA2358">
            <w:pPr>
              <w:pStyle w:val="afffffffa"/>
              <w:rPr>
                <w:rFonts w:eastAsia="TimesNewRoman"/>
              </w:rPr>
            </w:pPr>
          </w:p>
        </w:tc>
        <w:tc>
          <w:tcPr>
            <w:tcW w:w="589" w:type="pct"/>
            <w:tcBorders>
              <w:top w:val="nil"/>
              <w:left w:val="nil"/>
              <w:bottom w:val="single" w:sz="8" w:space="0" w:color="000000"/>
              <w:right w:val="single" w:sz="8" w:space="0" w:color="000000"/>
            </w:tcBorders>
            <w:shd w:val="clear" w:color="auto" w:fill="auto"/>
            <w:vAlign w:val="center"/>
          </w:tcPr>
          <w:p w14:paraId="7CAF316C" w14:textId="77777777" w:rsidR="00EF44DD" w:rsidRPr="00C81954" w:rsidRDefault="00EF44DD" w:rsidP="00FA2358">
            <w:pPr>
              <w:pStyle w:val="afffffffa"/>
              <w:rPr>
                <w:rFonts w:eastAsia="TimesNewRoman"/>
              </w:rPr>
            </w:pPr>
          </w:p>
        </w:tc>
        <w:tc>
          <w:tcPr>
            <w:tcW w:w="589" w:type="pct"/>
            <w:tcBorders>
              <w:top w:val="nil"/>
              <w:left w:val="nil"/>
              <w:bottom w:val="single" w:sz="8" w:space="0" w:color="000000"/>
              <w:right w:val="single" w:sz="8" w:space="0" w:color="000000"/>
            </w:tcBorders>
            <w:shd w:val="clear" w:color="auto" w:fill="auto"/>
            <w:vAlign w:val="center"/>
          </w:tcPr>
          <w:p w14:paraId="6807E462" w14:textId="77777777" w:rsidR="00EF44DD" w:rsidRPr="00C81954" w:rsidRDefault="00EF44DD" w:rsidP="00FA2358">
            <w:pPr>
              <w:pStyle w:val="afffffffa"/>
              <w:rPr>
                <w:rFonts w:eastAsia="TimesNewRoman"/>
              </w:rPr>
            </w:pPr>
          </w:p>
        </w:tc>
        <w:tc>
          <w:tcPr>
            <w:tcW w:w="587" w:type="pct"/>
            <w:tcBorders>
              <w:top w:val="nil"/>
              <w:left w:val="nil"/>
              <w:bottom w:val="single" w:sz="8" w:space="0" w:color="000000"/>
              <w:right w:val="single" w:sz="8" w:space="0" w:color="000000"/>
            </w:tcBorders>
            <w:shd w:val="clear" w:color="auto" w:fill="auto"/>
            <w:vAlign w:val="center"/>
          </w:tcPr>
          <w:p w14:paraId="11D17007" w14:textId="77777777" w:rsidR="00EF44DD" w:rsidRPr="00C81954" w:rsidRDefault="00EF44DD" w:rsidP="00FA2358">
            <w:pPr>
              <w:pStyle w:val="afffffffa"/>
              <w:rPr>
                <w:rFonts w:eastAsia="TimesNewRoman"/>
              </w:rPr>
            </w:pPr>
          </w:p>
        </w:tc>
      </w:tr>
      <w:tr w:rsidR="00EF44DD" w:rsidRPr="00C81954" w14:paraId="1DA38CA5" w14:textId="77777777" w:rsidTr="00EF44DD">
        <w:trPr>
          <w:trHeight w:val="20"/>
        </w:trPr>
        <w:tc>
          <w:tcPr>
            <w:tcW w:w="1487" w:type="pct"/>
            <w:tcBorders>
              <w:top w:val="nil"/>
              <w:left w:val="single" w:sz="8" w:space="0" w:color="000000"/>
              <w:bottom w:val="single" w:sz="8" w:space="0" w:color="000000"/>
              <w:right w:val="single" w:sz="8" w:space="0" w:color="000000"/>
            </w:tcBorders>
            <w:shd w:val="clear" w:color="auto" w:fill="auto"/>
            <w:vAlign w:val="center"/>
            <w:hideMark/>
          </w:tcPr>
          <w:p w14:paraId="25B8EC7C" w14:textId="77777777" w:rsidR="00EF44DD" w:rsidRPr="00C81954" w:rsidRDefault="00EF44DD" w:rsidP="00FA2358">
            <w:pPr>
              <w:pStyle w:val="afffffffa"/>
              <w:rPr>
                <w:rFonts w:eastAsia="TimesNewRoman"/>
              </w:rPr>
            </w:pPr>
            <w:r w:rsidRPr="00C81954">
              <w:rPr>
                <w:rFonts w:eastAsia="TimesNewRoman"/>
              </w:rPr>
              <w:t>то же в % к отпуску тепловой энергии от источника тепловой энергии</w:t>
            </w:r>
          </w:p>
        </w:tc>
        <w:tc>
          <w:tcPr>
            <w:tcW w:w="571" w:type="pct"/>
            <w:tcBorders>
              <w:top w:val="nil"/>
              <w:left w:val="nil"/>
              <w:bottom w:val="single" w:sz="8" w:space="0" w:color="000000"/>
              <w:right w:val="single" w:sz="8" w:space="0" w:color="000000"/>
            </w:tcBorders>
            <w:shd w:val="clear" w:color="auto" w:fill="auto"/>
            <w:vAlign w:val="center"/>
            <w:hideMark/>
          </w:tcPr>
          <w:p w14:paraId="42550918" w14:textId="77777777" w:rsidR="00EF44DD" w:rsidRPr="00C81954" w:rsidRDefault="00EF44DD" w:rsidP="00FA2358">
            <w:pPr>
              <w:pStyle w:val="afffffffa"/>
              <w:rPr>
                <w:rFonts w:eastAsia="TimesNewRoman"/>
              </w:rPr>
            </w:pPr>
            <w:r w:rsidRPr="00C81954">
              <w:rPr>
                <w:rFonts w:eastAsia="TimesNewRoman"/>
              </w:rPr>
              <w:t>%</w:t>
            </w:r>
          </w:p>
        </w:tc>
        <w:tc>
          <w:tcPr>
            <w:tcW w:w="588" w:type="pct"/>
            <w:tcBorders>
              <w:top w:val="nil"/>
              <w:left w:val="nil"/>
              <w:bottom w:val="single" w:sz="8" w:space="0" w:color="000000"/>
              <w:right w:val="single" w:sz="8" w:space="0" w:color="000000"/>
            </w:tcBorders>
            <w:shd w:val="clear" w:color="auto" w:fill="auto"/>
            <w:vAlign w:val="center"/>
          </w:tcPr>
          <w:p w14:paraId="534AB276" w14:textId="77777777" w:rsidR="00EF44DD" w:rsidRPr="00C81954" w:rsidRDefault="00EF44DD" w:rsidP="00FA2358">
            <w:pPr>
              <w:pStyle w:val="afffffffa"/>
              <w:rPr>
                <w:rFonts w:eastAsia="TimesNewRoman"/>
              </w:rPr>
            </w:pPr>
          </w:p>
        </w:tc>
        <w:tc>
          <w:tcPr>
            <w:tcW w:w="589" w:type="pct"/>
            <w:tcBorders>
              <w:top w:val="nil"/>
              <w:left w:val="nil"/>
              <w:bottom w:val="single" w:sz="8" w:space="0" w:color="000000"/>
              <w:right w:val="single" w:sz="8" w:space="0" w:color="000000"/>
            </w:tcBorders>
            <w:shd w:val="clear" w:color="auto" w:fill="auto"/>
            <w:vAlign w:val="center"/>
          </w:tcPr>
          <w:p w14:paraId="73AD436A" w14:textId="77777777" w:rsidR="00EF44DD" w:rsidRPr="00C81954" w:rsidRDefault="00EF44DD" w:rsidP="00FA2358">
            <w:pPr>
              <w:pStyle w:val="afffffffa"/>
              <w:rPr>
                <w:rFonts w:eastAsia="TimesNewRoman"/>
              </w:rPr>
            </w:pPr>
          </w:p>
        </w:tc>
        <w:tc>
          <w:tcPr>
            <w:tcW w:w="589" w:type="pct"/>
            <w:tcBorders>
              <w:top w:val="nil"/>
              <w:left w:val="nil"/>
              <w:bottom w:val="single" w:sz="8" w:space="0" w:color="000000"/>
              <w:right w:val="single" w:sz="8" w:space="0" w:color="000000"/>
            </w:tcBorders>
            <w:shd w:val="clear" w:color="auto" w:fill="auto"/>
            <w:vAlign w:val="center"/>
          </w:tcPr>
          <w:p w14:paraId="59001E96" w14:textId="77777777" w:rsidR="00EF44DD" w:rsidRPr="00C81954" w:rsidRDefault="00EF44DD" w:rsidP="00FA2358">
            <w:pPr>
              <w:pStyle w:val="afffffffa"/>
              <w:rPr>
                <w:rFonts w:eastAsia="TimesNewRoman"/>
              </w:rPr>
            </w:pPr>
          </w:p>
        </w:tc>
        <w:tc>
          <w:tcPr>
            <w:tcW w:w="589" w:type="pct"/>
            <w:tcBorders>
              <w:top w:val="nil"/>
              <w:left w:val="nil"/>
              <w:bottom w:val="single" w:sz="8" w:space="0" w:color="000000"/>
              <w:right w:val="single" w:sz="8" w:space="0" w:color="000000"/>
            </w:tcBorders>
            <w:shd w:val="clear" w:color="auto" w:fill="auto"/>
            <w:vAlign w:val="center"/>
          </w:tcPr>
          <w:p w14:paraId="74A23BAD" w14:textId="77777777" w:rsidR="00EF44DD" w:rsidRPr="00C81954" w:rsidRDefault="00EF44DD" w:rsidP="00FA2358">
            <w:pPr>
              <w:pStyle w:val="afffffffa"/>
              <w:rPr>
                <w:rFonts w:eastAsia="TimesNewRoman"/>
              </w:rPr>
            </w:pPr>
          </w:p>
        </w:tc>
        <w:tc>
          <w:tcPr>
            <w:tcW w:w="587" w:type="pct"/>
            <w:tcBorders>
              <w:top w:val="nil"/>
              <w:left w:val="nil"/>
              <w:bottom w:val="single" w:sz="8" w:space="0" w:color="000000"/>
              <w:right w:val="single" w:sz="8" w:space="0" w:color="000000"/>
            </w:tcBorders>
            <w:shd w:val="clear" w:color="auto" w:fill="auto"/>
            <w:vAlign w:val="center"/>
          </w:tcPr>
          <w:p w14:paraId="0ED85E3A" w14:textId="77777777" w:rsidR="00EF44DD" w:rsidRPr="00C81954" w:rsidRDefault="00EF44DD" w:rsidP="00FA2358">
            <w:pPr>
              <w:pStyle w:val="afffffffa"/>
              <w:rPr>
                <w:rFonts w:eastAsia="TimesNewRoman"/>
              </w:rPr>
            </w:pPr>
          </w:p>
        </w:tc>
      </w:tr>
      <w:tr w:rsidR="00EF44DD" w:rsidRPr="00C81954" w14:paraId="4C245722" w14:textId="77777777" w:rsidTr="00EF44DD">
        <w:trPr>
          <w:trHeight w:val="20"/>
        </w:trPr>
        <w:tc>
          <w:tcPr>
            <w:tcW w:w="1487" w:type="pct"/>
            <w:tcBorders>
              <w:top w:val="nil"/>
              <w:left w:val="single" w:sz="8" w:space="0" w:color="000000"/>
              <w:bottom w:val="single" w:sz="8" w:space="0" w:color="000000"/>
              <w:right w:val="single" w:sz="8" w:space="0" w:color="000000"/>
            </w:tcBorders>
            <w:shd w:val="clear" w:color="auto" w:fill="auto"/>
            <w:vAlign w:val="center"/>
            <w:hideMark/>
          </w:tcPr>
          <w:p w14:paraId="26576AE9" w14:textId="77777777" w:rsidR="00EF44DD" w:rsidRPr="00C81954" w:rsidRDefault="00EF44DD" w:rsidP="00FA2358">
            <w:pPr>
              <w:pStyle w:val="afffffffa"/>
              <w:rPr>
                <w:rFonts w:eastAsia="TimesNewRoman"/>
              </w:rPr>
            </w:pPr>
            <w:r w:rsidRPr="00C81954">
              <w:rPr>
                <w:rFonts w:eastAsia="TimesNewRoman"/>
              </w:rPr>
              <w:t>Отпуск тепловой энергии из тепловой сети (полезный отпуск)</w:t>
            </w:r>
          </w:p>
        </w:tc>
        <w:tc>
          <w:tcPr>
            <w:tcW w:w="571" w:type="pct"/>
            <w:tcBorders>
              <w:top w:val="nil"/>
              <w:left w:val="nil"/>
              <w:bottom w:val="single" w:sz="8" w:space="0" w:color="000000"/>
              <w:right w:val="single" w:sz="8" w:space="0" w:color="000000"/>
            </w:tcBorders>
            <w:shd w:val="clear" w:color="auto" w:fill="auto"/>
            <w:vAlign w:val="center"/>
            <w:hideMark/>
          </w:tcPr>
          <w:p w14:paraId="02AD45BD" w14:textId="77777777" w:rsidR="00EF44DD" w:rsidRPr="00C81954" w:rsidRDefault="00EF44DD" w:rsidP="00FA2358">
            <w:pPr>
              <w:pStyle w:val="afffffffa"/>
              <w:rPr>
                <w:rFonts w:eastAsia="TimesNewRoman"/>
              </w:rPr>
            </w:pPr>
            <w:r w:rsidRPr="00C81954">
              <w:rPr>
                <w:rFonts w:eastAsia="TimesNewRoman"/>
              </w:rPr>
              <w:t>тыс. Гкал</w:t>
            </w:r>
          </w:p>
        </w:tc>
        <w:tc>
          <w:tcPr>
            <w:tcW w:w="588" w:type="pct"/>
            <w:tcBorders>
              <w:top w:val="nil"/>
              <w:left w:val="nil"/>
              <w:bottom w:val="single" w:sz="8" w:space="0" w:color="000000"/>
              <w:right w:val="single" w:sz="8" w:space="0" w:color="000000"/>
            </w:tcBorders>
            <w:shd w:val="clear" w:color="auto" w:fill="auto"/>
            <w:vAlign w:val="center"/>
            <w:hideMark/>
          </w:tcPr>
          <w:p w14:paraId="4C591603" w14:textId="77777777" w:rsidR="00EF44DD" w:rsidRPr="00C81954" w:rsidRDefault="00EF44DD" w:rsidP="00FA2358">
            <w:pPr>
              <w:pStyle w:val="afffffffa"/>
              <w:rPr>
                <w:rFonts w:eastAsia="TimesNewRoman"/>
              </w:rPr>
            </w:pPr>
            <w:r w:rsidRPr="00C81954">
              <w:rPr>
                <w:rFonts w:eastAsia="TimesNewRoman"/>
              </w:rPr>
              <w:t>127,80</w:t>
            </w:r>
          </w:p>
        </w:tc>
        <w:tc>
          <w:tcPr>
            <w:tcW w:w="589" w:type="pct"/>
            <w:tcBorders>
              <w:top w:val="nil"/>
              <w:left w:val="nil"/>
              <w:bottom w:val="single" w:sz="8" w:space="0" w:color="000000"/>
              <w:right w:val="single" w:sz="8" w:space="0" w:color="000000"/>
            </w:tcBorders>
            <w:shd w:val="clear" w:color="auto" w:fill="auto"/>
            <w:vAlign w:val="center"/>
            <w:hideMark/>
          </w:tcPr>
          <w:p w14:paraId="10AE4D55" w14:textId="77777777" w:rsidR="00EF44DD" w:rsidRPr="00C81954" w:rsidRDefault="00EF44DD" w:rsidP="00FA2358">
            <w:pPr>
              <w:pStyle w:val="afffffffa"/>
              <w:rPr>
                <w:rFonts w:eastAsia="TimesNewRoman"/>
              </w:rPr>
            </w:pPr>
            <w:r w:rsidRPr="00C81954">
              <w:rPr>
                <w:rFonts w:eastAsia="TimesNewRoman"/>
              </w:rPr>
              <w:t>127,80</w:t>
            </w:r>
          </w:p>
        </w:tc>
        <w:tc>
          <w:tcPr>
            <w:tcW w:w="589" w:type="pct"/>
            <w:tcBorders>
              <w:top w:val="nil"/>
              <w:left w:val="nil"/>
              <w:bottom w:val="single" w:sz="8" w:space="0" w:color="000000"/>
              <w:right w:val="single" w:sz="8" w:space="0" w:color="000000"/>
            </w:tcBorders>
            <w:shd w:val="clear" w:color="auto" w:fill="auto"/>
            <w:vAlign w:val="center"/>
            <w:hideMark/>
          </w:tcPr>
          <w:p w14:paraId="09D97100" w14:textId="77777777" w:rsidR="00EF44DD" w:rsidRPr="00C81954" w:rsidRDefault="00EF44DD" w:rsidP="00FA2358">
            <w:pPr>
              <w:pStyle w:val="afffffffa"/>
              <w:rPr>
                <w:rFonts w:eastAsia="TimesNewRoman"/>
              </w:rPr>
            </w:pPr>
            <w:r w:rsidRPr="00C81954">
              <w:rPr>
                <w:rFonts w:eastAsia="TimesNewRoman"/>
              </w:rPr>
              <w:t>127,80</w:t>
            </w:r>
          </w:p>
        </w:tc>
        <w:tc>
          <w:tcPr>
            <w:tcW w:w="589" w:type="pct"/>
            <w:tcBorders>
              <w:top w:val="nil"/>
              <w:left w:val="nil"/>
              <w:bottom w:val="single" w:sz="8" w:space="0" w:color="000000"/>
              <w:right w:val="single" w:sz="8" w:space="0" w:color="000000"/>
            </w:tcBorders>
            <w:shd w:val="clear" w:color="auto" w:fill="auto"/>
            <w:vAlign w:val="center"/>
            <w:hideMark/>
          </w:tcPr>
          <w:p w14:paraId="75D0CC89" w14:textId="77777777" w:rsidR="00EF44DD" w:rsidRPr="00C81954" w:rsidRDefault="00EF44DD" w:rsidP="00FA2358">
            <w:pPr>
              <w:pStyle w:val="afffffffa"/>
              <w:rPr>
                <w:rFonts w:eastAsia="TimesNewRoman"/>
              </w:rPr>
            </w:pPr>
            <w:r w:rsidRPr="00C81954">
              <w:rPr>
                <w:rFonts w:eastAsia="TimesNewRoman"/>
              </w:rPr>
              <w:t>127,80</w:t>
            </w:r>
          </w:p>
        </w:tc>
        <w:tc>
          <w:tcPr>
            <w:tcW w:w="587" w:type="pct"/>
            <w:tcBorders>
              <w:top w:val="nil"/>
              <w:left w:val="nil"/>
              <w:bottom w:val="single" w:sz="8" w:space="0" w:color="000000"/>
              <w:right w:val="single" w:sz="8" w:space="0" w:color="000000"/>
            </w:tcBorders>
            <w:shd w:val="clear" w:color="auto" w:fill="auto"/>
            <w:vAlign w:val="center"/>
            <w:hideMark/>
          </w:tcPr>
          <w:p w14:paraId="6643A52B" w14:textId="77777777" w:rsidR="00EF44DD" w:rsidRPr="00C81954" w:rsidRDefault="00EF44DD" w:rsidP="00FA2358">
            <w:pPr>
              <w:pStyle w:val="afffffffa"/>
              <w:rPr>
                <w:rFonts w:eastAsia="TimesNewRoman"/>
              </w:rPr>
            </w:pPr>
            <w:r w:rsidRPr="00C81954">
              <w:rPr>
                <w:rFonts w:eastAsia="TimesNewRoman"/>
              </w:rPr>
              <w:t>127,80</w:t>
            </w:r>
          </w:p>
        </w:tc>
      </w:tr>
      <w:tr w:rsidR="00EF44DD" w:rsidRPr="00C81954" w14:paraId="709ABE71" w14:textId="77777777" w:rsidTr="00EF44DD">
        <w:trPr>
          <w:trHeight w:val="20"/>
        </w:trPr>
        <w:tc>
          <w:tcPr>
            <w:tcW w:w="1487" w:type="pct"/>
            <w:tcBorders>
              <w:top w:val="nil"/>
              <w:left w:val="single" w:sz="8" w:space="0" w:color="000000"/>
              <w:bottom w:val="single" w:sz="8" w:space="0" w:color="000000"/>
              <w:right w:val="single" w:sz="8" w:space="0" w:color="000000"/>
            </w:tcBorders>
            <w:shd w:val="clear" w:color="auto" w:fill="auto"/>
            <w:vAlign w:val="center"/>
            <w:hideMark/>
          </w:tcPr>
          <w:p w14:paraId="292F9E80" w14:textId="77777777" w:rsidR="00EF44DD" w:rsidRPr="00C81954" w:rsidRDefault="00EF44DD" w:rsidP="00FA2358">
            <w:pPr>
              <w:pStyle w:val="afffffffa"/>
              <w:rPr>
                <w:rFonts w:eastAsia="TimesNewRoman"/>
              </w:rPr>
            </w:pPr>
            <w:r w:rsidRPr="00C81954">
              <w:rPr>
                <w:rFonts w:eastAsia="TimesNewRoman"/>
              </w:rPr>
              <w:t>Операционные (подконтрольные) расходы</w:t>
            </w:r>
          </w:p>
        </w:tc>
        <w:tc>
          <w:tcPr>
            <w:tcW w:w="571" w:type="pct"/>
            <w:tcBorders>
              <w:top w:val="nil"/>
              <w:left w:val="nil"/>
              <w:bottom w:val="single" w:sz="8" w:space="0" w:color="000000"/>
              <w:right w:val="single" w:sz="8" w:space="0" w:color="000000"/>
            </w:tcBorders>
            <w:shd w:val="clear" w:color="auto" w:fill="auto"/>
            <w:vAlign w:val="center"/>
            <w:hideMark/>
          </w:tcPr>
          <w:p w14:paraId="22E0649A" w14:textId="77777777" w:rsidR="00EF44DD" w:rsidRPr="00C81954" w:rsidRDefault="00EF44DD" w:rsidP="00FA2358">
            <w:pPr>
              <w:pStyle w:val="afffffffa"/>
              <w:rPr>
                <w:rFonts w:eastAsia="TimesNewRoman"/>
              </w:rPr>
            </w:pPr>
            <w:r w:rsidRPr="00C81954">
              <w:rPr>
                <w:rFonts w:eastAsia="TimesNewRoman"/>
              </w:rPr>
              <w:t>тыс. руб.</w:t>
            </w:r>
          </w:p>
        </w:tc>
        <w:tc>
          <w:tcPr>
            <w:tcW w:w="588" w:type="pct"/>
            <w:tcBorders>
              <w:top w:val="nil"/>
              <w:left w:val="nil"/>
              <w:bottom w:val="single" w:sz="8" w:space="0" w:color="000000"/>
              <w:right w:val="single" w:sz="8" w:space="0" w:color="000000"/>
            </w:tcBorders>
            <w:shd w:val="clear" w:color="auto" w:fill="auto"/>
            <w:vAlign w:val="center"/>
            <w:hideMark/>
          </w:tcPr>
          <w:p w14:paraId="15802218" w14:textId="77777777" w:rsidR="00EF44DD" w:rsidRPr="00C81954" w:rsidRDefault="00EF44DD" w:rsidP="00FA2358">
            <w:pPr>
              <w:pStyle w:val="afffffffa"/>
              <w:rPr>
                <w:rFonts w:eastAsia="TimesNewRoman"/>
              </w:rPr>
            </w:pPr>
            <w:r w:rsidRPr="00C81954">
              <w:rPr>
                <w:rFonts w:eastAsia="TimesNewRoman"/>
              </w:rPr>
              <w:t>23 331,44</w:t>
            </w:r>
          </w:p>
        </w:tc>
        <w:tc>
          <w:tcPr>
            <w:tcW w:w="589" w:type="pct"/>
            <w:tcBorders>
              <w:top w:val="nil"/>
              <w:left w:val="nil"/>
              <w:bottom w:val="single" w:sz="8" w:space="0" w:color="000000"/>
              <w:right w:val="single" w:sz="8" w:space="0" w:color="000000"/>
            </w:tcBorders>
            <w:shd w:val="clear" w:color="auto" w:fill="auto"/>
            <w:vAlign w:val="center"/>
            <w:hideMark/>
          </w:tcPr>
          <w:p w14:paraId="6FA8A465" w14:textId="77777777" w:rsidR="00EF44DD" w:rsidRPr="00C81954" w:rsidRDefault="00EF44DD" w:rsidP="00FA2358">
            <w:pPr>
              <w:pStyle w:val="afffffffa"/>
              <w:rPr>
                <w:rFonts w:eastAsia="TimesNewRoman"/>
              </w:rPr>
            </w:pPr>
            <w:r w:rsidRPr="00C81954">
              <w:rPr>
                <w:rFonts w:eastAsia="TimesNewRoman"/>
              </w:rPr>
              <w:t>23 981,91</w:t>
            </w:r>
          </w:p>
        </w:tc>
        <w:tc>
          <w:tcPr>
            <w:tcW w:w="589" w:type="pct"/>
            <w:tcBorders>
              <w:top w:val="nil"/>
              <w:left w:val="nil"/>
              <w:bottom w:val="single" w:sz="8" w:space="0" w:color="000000"/>
              <w:right w:val="single" w:sz="8" w:space="0" w:color="000000"/>
            </w:tcBorders>
            <w:shd w:val="clear" w:color="auto" w:fill="auto"/>
            <w:vAlign w:val="center"/>
            <w:hideMark/>
          </w:tcPr>
          <w:p w14:paraId="33B7A0F1" w14:textId="77777777" w:rsidR="00EF44DD" w:rsidRPr="00C81954" w:rsidRDefault="00EF44DD" w:rsidP="00FA2358">
            <w:pPr>
              <w:pStyle w:val="afffffffa"/>
              <w:rPr>
                <w:rFonts w:eastAsia="TimesNewRoman"/>
              </w:rPr>
            </w:pPr>
            <w:r w:rsidRPr="00C81954">
              <w:rPr>
                <w:rFonts w:eastAsia="TimesNewRoman"/>
              </w:rPr>
              <w:t>24 927,03</w:t>
            </w:r>
          </w:p>
        </w:tc>
        <w:tc>
          <w:tcPr>
            <w:tcW w:w="589" w:type="pct"/>
            <w:tcBorders>
              <w:top w:val="nil"/>
              <w:left w:val="nil"/>
              <w:bottom w:val="single" w:sz="8" w:space="0" w:color="000000"/>
              <w:right w:val="single" w:sz="8" w:space="0" w:color="000000"/>
            </w:tcBorders>
            <w:shd w:val="clear" w:color="auto" w:fill="auto"/>
            <w:vAlign w:val="center"/>
            <w:hideMark/>
          </w:tcPr>
          <w:p w14:paraId="26A606E8" w14:textId="77777777" w:rsidR="00EF44DD" w:rsidRPr="00C81954" w:rsidRDefault="00EF44DD" w:rsidP="00FA2358">
            <w:pPr>
              <w:pStyle w:val="afffffffa"/>
              <w:rPr>
                <w:rFonts w:eastAsia="TimesNewRoman"/>
              </w:rPr>
            </w:pPr>
            <w:r w:rsidRPr="00C81954">
              <w:rPr>
                <w:rFonts w:eastAsia="TimesNewRoman"/>
              </w:rPr>
              <w:t>26 409,48</w:t>
            </w:r>
          </w:p>
        </w:tc>
        <w:tc>
          <w:tcPr>
            <w:tcW w:w="587" w:type="pct"/>
            <w:tcBorders>
              <w:top w:val="nil"/>
              <w:left w:val="nil"/>
              <w:bottom w:val="single" w:sz="8" w:space="0" w:color="000000"/>
              <w:right w:val="single" w:sz="8" w:space="0" w:color="000000"/>
            </w:tcBorders>
            <w:shd w:val="clear" w:color="auto" w:fill="auto"/>
            <w:vAlign w:val="center"/>
            <w:hideMark/>
          </w:tcPr>
          <w:p w14:paraId="4A63C574" w14:textId="77777777" w:rsidR="00EF44DD" w:rsidRPr="00C81954" w:rsidRDefault="00EF44DD" w:rsidP="00FA2358">
            <w:pPr>
              <w:pStyle w:val="afffffffa"/>
              <w:rPr>
                <w:rFonts w:eastAsia="TimesNewRoman"/>
              </w:rPr>
            </w:pPr>
            <w:r w:rsidRPr="00C81954">
              <w:rPr>
                <w:rFonts w:eastAsia="TimesNewRoman"/>
              </w:rPr>
              <w:t>28 126,10</w:t>
            </w:r>
          </w:p>
        </w:tc>
      </w:tr>
      <w:tr w:rsidR="00EF44DD" w:rsidRPr="00C81954" w14:paraId="44E2FE4C" w14:textId="77777777" w:rsidTr="00EF44DD">
        <w:trPr>
          <w:trHeight w:val="20"/>
        </w:trPr>
        <w:tc>
          <w:tcPr>
            <w:tcW w:w="1487" w:type="pct"/>
            <w:tcBorders>
              <w:top w:val="nil"/>
              <w:left w:val="single" w:sz="8" w:space="0" w:color="000000"/>
              <w:bottom w:val="single" w:sz="8" w:space="0" w:color="000000"/>
              <w:right w:val="single" w:sz="8" w:space="0" w:color="000000"/>
            </w:tcBorders>
            <w:shd w:val="clear" w:color="auto" w:fill="auto"/>
            <w:vAlign w:val="center"/>
            <w:hideMark/>
          </w:tcPr>
          <w:p w14:paraId="7B88E3F1" w14:textId="77777777" w:rsidR="00EF44DD" w:rsidRPr="00C81954" w:rsidRDefault="00EF44DD" w:rsidP="00FA2358">
            <w:pPr>
              <w:pStyle w:val="afffffffa"/>
              <w:rPr>
                <w:rFonts w:eastAsia="TimesNewRoman"/>
              </w:rPr>
            </w:pPr>
            <w:r w:rsidRPr="00C81954">
              <w:rPr>
                <w:rFonts w:eastAsia="TimesNewRoman"/>
              </w:rPr>
              <w:t>Неподконтрольные расходы</w:t>
            </w:r>
          </w:p>
        </w:tc>
        <w:tc>
          <w:tcPr>
            <w:tcW w:w="571" w:type="pct"/>
            <w:tcBorders>
              <w:top w:val="nil"/>
              <w:left w:val="nil"/>
              <w:bottom w:val="single" w:sz="8" w:space="0" w:color="000000"/>
              <w:right w:val="single" w:sz="8" w:space="0" w:color="000000"/>
            </w:tcBorders>
            <w:shd w:val="clear" w:color="auto" w:fill="auto"/>
            <w:vAlign w:val="center"/>
            <w:hideMark/>
          </w:tcPr>
          <w:p w14:paraId="4D9D8E29" w14:textId="77777777" w:rsidR="00EF44DD" w:rsidRPr="00C81954" w:rsidRDefault="00EF44DD" w:rsidP="00FA2358">
            <w:pPr>
              <w:pStyle w:val="afffffffa"/>
              <w:rPr>
                <w:rFonts w:eastAsia="TimesNewRoman"/>
              </w:rPr>
            </w:pPr>
            <w:r w:rsidRPr="00C81954">
              <w:rPr>
                <w:rFonts w:eastAsia="TimesNewRoman"/>
              </w:rPr>
              <w:t>тыс. руб.</w:t>
            </w:r>
          </w:p>
        </w:tc>
        <w:tc>
          <w:tcPr>
            <w:tcW w:w="588" w:type="pct"/>
            <w:tcBorders>
              <w:top w:val="nil"/>
              <w:left w:val="nil"/>
              <w:bottom w:val="single" w:sz="8" w:space="0" w:color="000000"/>
              <w:right w:val="single" w:sz="8" w:space="0" w:color="000000"/>
            </w:tcBorders>
            <w:shd w:val="clear" w:color="auto" w:fill="auto"/>
            <w:vAlign w:val="center"/>
            <w:hideMark/>
          </w:tcPr>
          <w:p w14:paraId="30638D3E" w14:textId="77777777" w:rsidR="00EF44DD" w:rsidRPr="00C81954" w:rsidRDefault="00EF44DD" w:rsidP="00FA2358">
            <w:pPr>
              <w:pStyle w:val="afffffffa"/>
              <w:rPr>
                <w:rFonts w:eastAsia="TimesNewRoman"/>
              </w:rPr>
            </w:pPr>
            <w:r w:rsidRPr="00C81954">
              <w:rPr>
                <w:rFonts w:eastAsia="TimesNewRoman"/>
              </w:rPr>
              <w:t>19 537,55</w:t>
            </w:r>
          </w:p>
        </w:tc>
        <w:tc>
          <w:tcPr>
            <w:tcW w:w="589" w:type="pct"/>
            <w:tcBorders>
              <w:top w:val="nil"/>
              <w:left w:val="nil"/>
              <w:bottom w:val="single" w:sz="8" w:space="0" w:color="000000"/>
              <w:right w:val="single" w:sz="8" w:space="0" w:color="000000"/>
            </w:tcBorders>
            <w:shd w:val="clear" w:color="auto" w:fill="auto"/>
            <w:vAlign w:val="center"/>
            <w:hideMark/>
          </w:tcPr>
          <w:p w14:paraId="762E4EE6" w14:textId="77777777" w:rsidR="00EF44DD" w:rsidRPr="00C81954" w:rsidRDefault="00EF44DD" w:rsidP="00FA2358">
            <w:pPr>
              <w:pStyle w:val="afffffffa"/>
              <w:rPr>
                <w:rFonts w:eastAsia="TimesNewRoman"/>
              </w:rPr>
            </w:pPr>
            <w:r w:rsidRPr="00C81954">
              <w:rPr>
                <w:rFonts w:eastAsia="TimesNewRoman"/>
              </w:rPr>
              <w:t>20 082,24</w:t>
            </w:r>
          </w:p>
        </w:tc>
        <w:tc>
          <w:tcPr>
            <w:tcW w:w="589" w:type="pct"/>
            <w:tcBorders>
              <w:top w:val="nil"/>
              <w:left w:val="nil"/>
              <w:bottom w:val="single" w:sz="8" w:space="0" w:color="000000"/>
              <w:right w:val="single" w:sz="8" w:space="0" w:color="000000"/>
            </w:tcBorders>
            <w:shd w:val="clear" w:color="auto" w:fill="auto"/>
            <w:vAlign w:val="center"/>
            <w:hideMark/>
          </w:tcPr>
          <w:p w14:paraId="6995C36A" w14:textId="77777777" w:rsidR="00EF44DD" w:rsidRPr="00C81954" w:rsidRDefault="00EF44DD" w:rsidP="00FA2358">
            <w:pPr>
              <w:pStyle w:val="afffffffa"/>
              <w:rPr>
                <w:rFonts w:eastAsia="TimesNewRoman"/>
              </w:rPr>
            </w:pPr>
            <w:r w:rsidRPr="00C81954">
              <w:rPr>
                <w:rFonts w:eastAsia="TimesNewRoman"/>
              </w:rPr>
              <w:t>20 873,68</w:t>
            </w:r>
          </w:p>
        </w:tc>
        <w:tc>
          <w:tcPr>
            <w:tcW w:w="589" w:type="pct"/>
            <w:tcBorders>
              <w:top w:val="nil"/>
              <w:left w:val="nil"/>
              <w:bottom w:val="single" w:sz="8" w:space="0" w:color="000000"/>
              <w:right w:val="single" w:sz="8" w:space="0" w:color="000000"/>
            </w:tcBorders>
            <w:shd w:val="clear" w:color="auto" w:fill="auto"/>
            <w:vAlign w:val="center"/>
            <w:hideMark/>
          </w:tcPr>
          <w:p w14:paraId="3176AF12" w14:textId="77777777" w:rsidR="00EF44DD" w:rsidRPr="00C81954" w:rsidRDefault="00EF44DD" w:rsidP="00FA2358">
            <w:pPr>
              <w:pStyle w:val="afffffffa"/>
              <w:rPr>
                <w:rFonts w:eastAsia="TimesNewRoman"/>
              </w:rPr>
            </w:pPr>
            <w:r w:rsidRPr="00C81954">
              <w:rPr>
                <w:rFonts w:eastAsia="TimesNewRoman"/>
              </w:rPr>
              <w:t>22 115,07</w:t>
            </w:r>
          </w:p>
        </w:tc>
        <w:tc>
          <w:tcPr>
            <w:tcW w:w="587" w:type="pct"/>
            <w:tcBorders>
              <w:top w:val="nil"/>
              <w:left w:val="nil"/>
              <w:bottom w:val="single" w:sz="8" w:space="0" w:color="000000"/>
              <w:right w:val="single" w:sz="8" w:space="0" w:color="000000"/>
            </w:tcBorders>
            <w:shd w:val="clear" w:color="auto" w:fill="auto"/>
            <w:vAlign w:val="center"/>
            <w:hideMark/>
          </w:tcPr>
          <w:p w14:paraId="31271F28" w14:textId="77777777" w:rsidR="00EF44DD" w:rsidRPr="00C81954" w:rsidRDefault="00EF44DD" w:rsidP="00FA2358">
            <w:pPr>
              <w:pStyle w:val="afffffffa"/>
              <w:rPr>
                <w:rFonts w:eastAsia="TimesNewRoman"/>
              </w:rPr>
            </w:pPr>
            <w:r w:rsidRPr="00C81954">
              <w:rPr>
                <w:rFonts w:eastAsia="TimesNewRoman"/>
              </w:rPr>
              <w:t>23 552,55</w:t>
            </w:r>
          </w:p>
        </w:tc>
      </w:tr>
      <w:tr w:rsidR="00EF44DD" w:rsidRPr="00C81954" w14:paraId="7831D99C" w14:textId="77777777" w:rsidTr="00EF44DD">
        <w:trPr>
          <w:trHeight w:val="20"/>
        </w:trPr>
        <w:tc>
          <w:tcPr>
            <w:tcW w:w="1487" w:type="pct"/>
            <w:tcBorders>
              <w:top w:val="nil"/>
              <w:left w:val="single" w:sz="8" w:space="0" w:color="000000"/>
              <w:bottom w:val="single" w:sz="8" w:space="0" w:color="000000"/>
              <w:right w:val="single" w:sz="8" w:space="0" w:color="000000"/>
            </w:tcBorders>
            <w:shd w:val="clear" w:color="auto" w:fill="auto"/>
            <w:vAlign w:val="center"/>
            <w:hideMark/>
          </w:tcPr>
          <w:p w14:paraId="53428F5C" w14:textId="77777777" w:rsidR="00EF44DD" w:rsidRPr="00C81954" w:rsidRDefault="00EF44DD" w:rsidP="00FA2358">
            <w:pPr>
              <w:pStyle w:val="afffffffa"/>
              <w:rPr>
                <w:rFonts w:eastAsia="TimesNewRoman"/>
              </w:rPr>
            </w:pPr>
            <w:r w:rsidRPr="00C81954">
              <w:rPr>
                <w:rFonts w:eastAsia="TimesNewRoman"/>
              </w:rPr>
              <w:t>Расходы на приобретение (производство) энергетических ресурсов, холодной воды и теплоносителя</w:t>
            </w:r>
          </w:p>
        </w:tc>
        <w:tc>
          <w:tcPr>
            <w:tcW w:w="571" w:type="pct"/>
            <w:tcBorders>
              <w:top w:val="nil"/>
              <w:left w:val="nil"/>
              <w:bottom w:val="single" w:sz="8" w:space="0" w:color="000000"/>
              <w:right w:val="single" w:sz="8" w:space="0" w:color="000000"/>
            </w:tcBorders>
            <w:shd w:val="clear" w:color="auto" w:fill="auto"/>
            <w:vAlign w:val="center"/>
            <w:hideMark/>
          </w:tcPr>
          <w:p w14:paraId="3B82AFE3" w14:textId="77777777" w:rsidR="00EF44DD" w:rsidRPr="00C81954" w:rsidRDefault="00EF44DD" w:rsidP="00FA2358">
            <w:pPr>
              <w:pStyle w:val="afffffffa"/>
              <w:rPr>
                <w:rFonts w:eastAsia="TimesNewRoman"/>
              </w:rPr>
            </w:pPr>
            <w:r w:rsidRPr="00C81954">
              <w:rPr>
                <w:rFonts w:eastAsia="TimesNewRoman"/>
              </w:rPr>
              <w:t>тыс. руб.</w:t>
            </w:r>
          </w:p>
        </w:tc>
        <w:tc>
          <w:tcPr>
            <w:tcW w:w="588" w:type="pct"/>
            <w:tcBorders>
              <w:top w:val="nil"/>
              <w:left w:val="nil"/>
              <w:bottom w:val="single" w:sz="8" w:space="0" w:color="000000"/>
              <w:right w:val="single" w:sz="8" w:space="0" w:color="000000"/>
            </w:tcBorders>
            <w:shd w:val="clear" w:color="auto" w:fill="auto"/>
            <w:vAlign w:val="center"/>
            <w:hideMark/>
          </w:tcPr>
          <w:p w14:paraId="1FA26DC9" w14:textId="77777777" w:rsidR="00EF44DD" w:rsidRPr="00C81954" w:rsidRDefault="00EF44DD" w:rsidP="00FA2358">
            <w:pPr>
              <w:pStyle w:val="afffffffa"/>
              <w:rPr>
                <w:rFonts w:eastAsia="TimesNewRoman"/>
              </w:rPr>
            </w:pPr>
            <w:r w:rsidRPr="00C81954">
              <w:rPr>
                <w:rFonts w:eastAsia="TimesNewRoman"/>
              </w:rPr>
              <w:t>58 835,81</w:t>
            </w:r>
          </w:p>
        </w:tc>
        <w:tc>
          <w:tcPr>
            <w:tcW w:w="589" w:type="pct"/>
            <w:tcBorders>
              <w:top w:val="nil"/>
              <w:left w:val="nil"/>
              <w:bottom w:val="single" w:sz="8" w:space="0" w:color="000000"/>
              <w:right w:val="single" w:sz="8" w:space="0" w:color="000000"/>
            </w:tcBorders>
            <w:shd w:val="clear" w:color="auto" w:fill="auto"/>
            <w:vAlign w:val="center"/>
            <w:hideMark/>
          </w:tcPr>
          <w:p w14:paraId="355A7516" w14:textId="77777777" w:rsidR="00EF44DD" w:rsidRPr="00C81954" w:rsidRDefault="00EF44DD" w:rsidP="00FA2358">
            <w:pPr>
              <w:pStyle w:val="afffffffa"/>
              <w:rPr>
                <w:rFonts w:eastAsia="TimesNewRoman"/>
              </w:rPr>
            </w:pPr>
            <w:r w:rsidRPr="00C81954">
              <w:rPr>
                <w:rFonts w:eastAsia="TimesNewRoman"/>
              </w:rPr>
              <w:t>60 476,12</w:t>
            </w:r>
          </w:p>
        </w:tc>
        <w:tc>
          <w:tcPr>
            <w:tcW w:w="589" w:type="pct"/>
            <w:tcBorders>
              <w:top w:val="nil"/>
              <w:left w:val="nil"/>
              <w:bottom w:val="single" w:sz="8" w:space="0" w:color="000000"/>
              <w:right w:val="single" w:sz="8" w:space="0" w:color="000000"/>
            </w:tcBorders>
            <w:shd w:val="clear" w:color="auto" w:fill="auto"/>
            <w:vAlign w:val="center"/>
            <w:hideMark/>
          </w:tcPr>
          <w:p w14:paraId="6A4AA841" w14:textId="77777777" w:rsidR="00EF44DD" w:rsidRPr="00C81954" w:rsidRDefault="00EF44DD" w:rsidP="00FA2358">
            <w:pPr>
              <w:pStyle w:val="afffffffa"/>
              <w:rPr>
                <w:rFonts w:eastAsia="TimesNewRoman"/>
              </w:rPr>
            </w:pPr>
            <w:r w:rsidRPr="00C81954">
              <w:rPr>
                <w:rFonts w:eastAsia="TimesNewRoman"/>
              </w:rPr>
              <w:t>62 859,47</w:t>
            </w:r>
          </w:p>
        </w:tc>
        <w:tc>
          <w:tcPr>
            <w:tcW w:w="589" w:type="pct"/>
            <w:tcBorders>
              <w:top w:val="nil"/>
              <w:left w:val="nil"/>
              <w:bottom w:val="single" w:sz="8" w:space="0" w:color="000000"/>
              <w:right w:val="single" w:sz="8" w:space="0" w:color="000000"/>
            </w:tcBorders>
            <w:shd w:val="clear" w:color="auto" w:fill="auto"/>
            <w:vAlign w:val="center"/>
            <w:hideMark/>
          </w:tcPr>
          <w:p w14:paraId="4D25A898" w14:textId="77777777" w:rsidR="00EF44DD" w:rsidRPr="00C81954" w:rsidRDefault="00EF44DD" w:rsidP="00FA2358">
            <w:pPr>
              <w:pStyle w:val="afffffffa"/>
              <w:rPr>
                <w:rFonts w:eastAsia="TimesNewRoman"/>
              </w:rPr>
            </w:pPr>
            <w:r w:rsidRPr="00C81954">
              <w:rPr>
                <w:rFonts w:eastAsia="TimesNewRoman"/>
              </w:rPr>
              <w:t>66 597,82</w:t>
            </w:r>
          </w:p>
        </w:tc>
        <w:tc>
          <w:tcPr>
            <w:tcW w:w="587" w:type="pct"/>
            <w:tcBorders>
              <w:top w:val="nil"/>
              <w:left w:val="nil"/>
              <w:bottom w:val="single" w:sz="8" w:space="0" w:color="000000"/>
              <w:right w:val="single" w:sz="8" w:space="0" w:color="000000"/>
            </w:tcBorders>
            <w:shd w:val="clear" w:color="auto" w:fill="auto"/>
            <w:vAlign w:val="center"/>
            <w:hideMark/>
          </w:tcPr>
          <w:p w14:paraId="38C1A709" w14:textId="77777777" w:rsidR="00EF44DD" w:rsidRPr="00C81954" w:rsidRDefault="00EF44DD" w:rsidP="00FA2358">
            <w:pPr>
              <w:pStyle w:val="afffffffa"/>
              <w:rPr>
                <w:rFonts w:eastAsia="TimesNewRoman"/>
              </w:rPr>
            </w:pPr>
            <w:r w:rsidRPr="00C81954">
              <w:rPr>
                <w:rFonts w:eastAsia="TimesNewRoman"/>
              </w:rPr>
              <w:t>70 926,68</w:t>
            </w:r>
          </w:p>
        </w:tc>
      </w:tr>
      <w:tr w:rsidR="00EF44DD" w:rsidRPr="00C81954" w14:paraId="02306737" w14:textId="77777777" w:rsidTr="00EF44DD">
        <w:trPr>
          <w:trHeight w:val="20"/>
        </w:trPr>
        <w:tc>
          <w:tcPr>
            <w:tcW w:w="1487" w:type="pct"/>
            <w:tcBorders>
              <w:top w:val="nil"/>
              <w:left w:val="single" w:sz="8" w:space="0" w:color="000000"/>
              <w:bottom w:val="single" w:sz="8" w:space="0" w:color="000000"/>
              <w:right w:val="single" w:sz="8" w:space="0" w:color="000000"/>
            </w:tcBorders>
            <w:shd w:val="clear" w:color="auto" w:fill="auto"/>
            <w:vAlign w:val="center"/>
            <w:hideMark/>
          </w:tcPr>
          <w:p w14:paraId="2B76319B" w14:textId="77777777" w:rsidR="00EF44DD" w:rsidRPr="00C81954" w:rsidRDefault="00EF44DD" w:rsidP="00FA2358">
            <w:pPr>
              <w:pStyle w:val="afffffffa"/>
              <w:rPr>
                <w:rFonts w:eastAsia="TimesNewRoman"/>
              </w:rPr>
            </w:pPr>
            <w:r w:rsidRPr="00C81954">
              <w:rPr>
                <w:rFonts w:eastAsia="TimesNewRoman"/>
              </w:rPr>
              <w:t>Прибыль</w:t>
            </w:r>
          </w:p>
        </w:tc>
        <w:tc>
          <w:tcPr>
            <w:tcW w:w="571" w:type="pct"/>
            <w:tcBorders>
              <w:top w:val="nil"/>
              <w:left w:val="nil"/>
              <w:bottom w:val="single" w:sz="8" w:space="0" w:color="000000"/>
              <w:right w:val="single" w:sz="8" w:space="0" w:color="000000"/>
            </w:tcBorders>
            <w:shd w:val="clear" w:color="auto" w:fill="auto"/>
            <w:vAlign w:val="center"/>
            <w:hideMark/>
          </w:tcPr>
          <w:p w14:paraId="7059CB91" w14:textId="77777777" w:rsidR="00EF44DD" w:rsidRPr="00C81954" w:rsidRDefault="00EF44DD" w:rsidP="00FA2358">
            <w:pPr>
              <w:pStyle w:val="afffffffa"/>
              <w:rPr>
                <w:rFonts w:eastAsia="TimesNewRoman"/>
              </w:rPr>
            </w:pPr>
            <w:r w:rsidRPr="00C81954">
              <w:rPr>
                <w:rFonts w:eastAsia="TimesNewRoman"/>
              </w:rPr>
              <w:t>тыс. руб.</w:t>
            </w:r>
          </w:p>
        </w:tc>
        <w:tc>
          <w:tcPr>
            <w:tcW w:w="588" w:type="pct"/>
            <w:tcBorders>
              <w:top w:val="nil"/>
              <w:left w:val="nil"/>
              <w:bottom w:val="single" w:sz="8" w:space="0" w:color="000000"/>
              <w:right w:val="single" w:sz="8" w:space="0" w:color="000000"/>
            </w:tcBorders>
            <w:shd w:val="clear" w:color="auto" w:fill="auto"/>
            <w:vAlign w:val="center"/>
            <w:hideMark/>
          </w:tcPr>
          <w:p w14:paraId="3FE365B9" w14:textId="77777777" w:rsidR="00EF44DD" w:rsidRPr="00C81954" w:rsidRDefault="00EF44DD" w:rsidP="00FA2358">
            <w:pPr>
              <w:pStyle w:val="afffffffa"/>
              <w:rPr>
                <w:rFonts w:eastAsia="TimesNewRoman"/>
              </w:rPr>
            </w:pPr>
            <w:r w:rsidRPr="00C81954">
              <w:rPr>
                <w:rFonts w:eastAsia="TimesNewRoman"/>
              </w:rPr>
              <w:t>-263,75</w:t>
            </w:r>
          </w:p>
        </w:tc>
        <w:tc>
          <w:tcPr>
            <w:tcW w:w="589" w:type="pct"/>
            <w:tcBorders>
              <w:top w:val="nil"/>
              <w:left w:val="nil"/>
              <w:bottom w:val="single" w:sz="8" w:space="0" w:color="000000"/>
              <w:right w:val="single" w:sz="8" w:space="0" w:color="000000"/>
            </w:tcBorders>
            <w:shd w:val="clear" w:color="auto" w:fill="auto"/>
            <w:vAlign w:val="center"/>
            <w:hideMark/>
          </w:tcPr>
          <w:p w14:paraId="11C2415A" w14:textId="77777777" w:rsidR="00EF44DD" w:rsidRPr="00C81954" w:rsidRDefault="00EF44DD" w:rsidP="00FA2358">
            <w:pPr>
              <w:pStyle w:val="afffffffa"/>
              <w:rPr>
                <w:rFonts w:eastAsia="TimesNewRoman"/>
              </w:rPr>
            </w:pPr>
            <w:r w:rsidRPr="00C81954">
              <w:rPr>
                <w:rFonts w:eastAsia="TimesNewRoman"/>
              </w:rPr>
              <w:t>-271,10</w:t>
            </w:r>
          </w:p>
        </w:tc>
        <w:tc>
          <w:tcPr>
            <w:tcW w:w="589" w:type="pct"/>
            <w:tcBorders>
              <w:top w:val="nil"/>
              <w:left w:val="nil"/>
              <w:bottom w:val="single" w:sz="8" w:space="0" w:color="000000"/>
              <w:right w:val="single" w:sz="8" w:space="0" w:color="000000"/>
            </w:tcBorders>
            <w:shd w:val="clear" w:color="auto" w:fill="auto"/>
            <w:vAlign w:val="center"/>
            <w:hideMark/>
          </w:tcPr>
          <w:p w14:paraId="6451D6AF" w14:textId="77777777" w:rsidR="00EF44DD" w:rsidRPr="00C81954" w:rsidRDefault="00EF44DD" w:rsidP="00FA2358">
            <w:pPr>
              <w:pStyle w:val="afffffffa"/>
              <w:rPr>
                <w:rFonts w:eastAsia="TimesNewRoman"/>
              </w:rPr>
            </w:pPr>
            <w:r w:rsidRPr="00C81954">
              <w:rPr>
                <w:rFonts w:eastAsia="TimesNewRoman"/>
              </w:rPr>
              <w:t>-281,78</w:t>
            </w:r>
          </w:p>
        </w:tc>
        <w:tc>
          <w:tcPr>
            <w:tcW w:w="589" w:type="pct"/>
            <w:tcBorders>
              <w:top w:val="nil"/>
              <w:left w:val="nil"/>
              <w:bottom w:val="single" w:sz="8" w:space="0" w:color="000000"/>
              <w:right w:val="single" w:sz="8" w:space="0" w:color="000000"/>
            </w:tcBorders>
            <w:shd w:val="clear" w:color="auto" w:fill="auto"/>
            <w:vAlign w:val="center"/>
            <w:hideMark/>
          </w:tcPr>
          <w:p w14:paraId="32A5F23C" w14:textId="77777777" w:rsidR="00EF44DD" w:rsidRPr="00C81954" w:rsidRDefault="00EF44DD" w:rsidP="00FA2358">
            <w:pPr>
              <w:pStyle w:val="afffffffa"/>
              <w:rPr>
                <w:rFonts w:eastAsia="TimesNewRoman"/>
              </w:rPr>
            </w:pPr>
            <w:r w:rsidRPr="00C81954">
              <w:rPr>
                <w:rFonts w:eastAsia="TimesNewRoman"/>
              </w:rPr>
              <w:t>-298,54</w:t>
            </w:r>
          </w:p>
        </w:tc>
        <w:tc>
          <w:tcPr>
            <w:tcW w:w="587" w:type="pct"/>
            <w:tcBorders>
              <w:top w:val="nil"/>
              <w:left w:val="nil"/>
              <w:bottom w:val="single" w:sz="8" w:space="0" w:color="000000"/>
              <w:right w:val="single" w:sz="8" w:space="0" w:color="000000"/>
            </w:tcBorders>
            <w:shd w:val="clear" w:color="auto" w:fill="auto"/>
            <w:vAlign w:val="center"/>
            <w:hideMark/>
          </w:tcPr>
          <w:p w14:paraId="234AA889" w14:textId="77777777" w:rsidR="00EF44DD" w:rsidRPr="00C81954" w:rsidRDefault="00EF44DD" w:rsidP="00FA2358">
            <w:pPr>
              <w:pStyle w:val="afffffffa"/>
              <w:rPr>
                <w:rFonts w:eastAsia="TimesNewRoman"/>
              </w:rPr>
            </w:pPr>
            <w:r w:rsidRPr="00C81954">
              <w:rPr>
                <w:rFonts w:eastAsia="TimesNewRoman"/>
              </w:rPr>
              <w:t>-317,95</w:t>
            </w:r>
          </w:p>
        </w:tc>
      </w:tr>
      <w:tr w:rsidR="00EF44DD" w:rsidRPr="00C81954" w14:paraId="09DA525C" w14:textId="77777777" w:rsidTr="00EF44DD">
        <w:trPr>
          <w:trHeight w:val="20"/>
        </w:trPr>
        <w:tc>
          <w:tcPr>
            <w:tcW w:w="1487" w:type="pct"/>
            <w:tcBorders>
              <w:top w:val="nil"/>
              <w:left w:val="single" w:sz="8" w:space="0" w:color="000000"/>
              <w:bottom w:val="single" w:sz="8" w:space="0" w:color="000000"/>
              <w:right w:val="single" w:sz="8" w:space="0" w:color="000000"/>
            </w:tcBorders>
            <w:shd w:val="clear" w:color="auto" w:fill="auto"/>
            <w:vAlign w:val="center"/>
            <w:hideMark/>
          </w:tcPr>
          <w:p w14:paraId="15F45B7C" w14:textId="77777777" w:rsidR="00EF44DD" w:rsidRPr="00C81954" w:rsidRDefault="00EF44DD" w:rsidP="00FA2358">
            <w:pPr>
              <w:pStyle w:val="afffffffa"/>
              <w:rPr>
                <w:rFonts w:eastAsia="TimesNewRoman"/>
              </w:rPr>
            </w:pPr>
            <w:r w:rsidRPr="00C81954">
              <w:rPr>
                <w:rFonts w:eastAsia="TimesNewRoman"/>
              </w:rPr>
              <w:t>ИТОГО необходимая валовая выручка</w:t>
            </w:r>
          </w:p>
        </w:tc>
        <w:tc>
          <w:tcPr>
            <w:tcW w:w="571" w:type="pct"/>
            <w:tcBorders>
              <w:top w:val="nil"/>
              <w:left w:val="nil"/>
              <w:bottom w:val="single" w:sz="8" w:space="0" w:color="000000"/>
              <w:right w:val="single" w:sz="8" w:space="0" w:color="000000"/>
            </w:tcBorders>
            <w:shd w:val="clear" w:color="auto" w:fill="auto"/>
            <w:vAlign w:val="center"/>
            <w:hideMark/>
          </w:tcPr>
          <w:p w14:paraId="5A6667DC" w14:textId="77777777" w:rsidR="00EF44DD" w:rsidRPr="00C81954" w:rsidRDefault="00EF44DD" w:rsidP="00FA2358">
            <w:pPr>
              <w:pStyle w:val="afffffffa"/>
              <w:rPr>
                <w:rFonts w:eastAsia="TimesNewRoman"/>
              </w:rPr>
            </w:pPr>
            <w:r w:rsidRPr="00C81954">
              <w:rPr>
                <w:rFonts w:eastAsia="TimesNewRoman"/>
              </w:rPr>
              <w:t>тыс. руб.</w:t>
            </w:r>
          </w:p>
        </w:tc>
        <w:tc>
          <w:tcPr>
            <w:tcW w:w="588" w:type="pct"/>
            <w:tcBorders>
              <w:top w:val="nil"/>
              <w:left w:val="nil"/>
              <w:bottom w:val="single" w:sz="8" w:space="0" w:color="000000"/>
              <w:right w:val="single" w:sz="8" w:space="0" w:color="000000"/>
            </w:tcBorders>
            <w:shd w:val="clear" w:color="auto" w:fill="auto"/>
            <w:vAlign w:val="center"/>
            <w:hideMark/>
          </w:tcPr>
          <w:p w14:paraId="25AB3C2A" w14:textId="77777777" w:rsidR="00EF44DD" w:rsidRPr="00C81954" w:rsidRDefault="00EF44DD" w:rsidP="00FA2358">
            <w:pPr>
              <w:pStyle w:val="afffffffa"/>
              <w:rPr>
                <w:rFonts w:eastAsia="TimesNewRoman"/>
              </w:rPr>
            </w:pPr>
            <w:r w:rsidRPr="00C81954">
              <w:rPr>
                <w:rFonts w:eastAsia="TimesNewRoman"/>
              </w:rPr>
              <w:t>101 441,05</w:t>
            </w:r>
          </w:p>
        </w:tc>
        <w:tc>
          <w:tcPr>
            <w:tcW w:w="589" w:type="pct"/>
            <w:tcBorders>
              <w:top w:val="nil"/>
              <w:left w:val="nil"/>
              <w:bottom w:val="single" w:sz="8" w:space="0" w:color="000000"/>
              <w:right w:val="single" w:sz="8" w:space="0" w:color="000000"/>
            </w:tcBorders>
            <w:shd w:val="clear" w:color="auto" w:fill="auto"/>
            <w:vAlign w:val="center"/>
            <w:hideMark/>
          </w:tcPr>
          <w:p w14:paraId="352FD78C" w14:textId="77777777" w:rsidR="00EF44DD" w:rsidRPr="00C81954" w:rsidRDefault="00EF44DD" w:rsidP="00FA2358">
            <w:pPr>
              <w:pStyle w:val="afffffffa"/>
              <w:rPr>
                <w:rFonts w:eastAsia="TimesNewRoman"/>
              </w:rPr>
            </w:pPr>
            <w:r w:rsidRPr="00C81954">
              <w:rPr>
                <w:rFonts w:eastAsia="TimesNewRoman"/>
              </w:rPr>
              <w:t>104 269,18</w:t>
            </w:r>
          </w:p>
        </w:tc>
        <w:tc>
          <w:tcPr>
            <w:tcW w:w="589" w:type="pct"/>
            <w:tcBorders>
              <w:top w:val="nil"/>
              <w:left w:val="nil"/>
              <w:bottom w:val="single" w:sz="8" w:space="0" w:color="000000"/>
              <w:right w:val="single" w:sz="8" w:space="0" w:color="000000"/>
            </w:tcBorders>
            <w:shd w:val="clear" w:color="auto" w:fill="auto"/>
            <w:vAlign w:val="center"/>
            <w:hideMark/>
          </w:tcPr>
          <w:p w14:paraId="076CE9DC" w14:textId="77777777" w:rsidR="00EF44DD" w:rsidRPr="00C81954" w:rsidRDefault="00EF44DD" w:rsidP="00FA2358">
            <w:pPr>
              <w:pStyle w:val="afffffffa"/>
              <w:rPr>
                <w:rFonts w:eastAsia="TimesNewRoman"/>
              </w:rPr>
            </w:pPr>
            <w:r w:rsidRPr="00C81954">
              <w:rPr>
                <w:rFonts w:eastAsia="TimesNewRoman"/>
              </w:rPr>
              <w:t>108 378,40</w:t>
            </w:r>
          </w:p>
        </w:tc>
        <w:tc>
          <w:tcPr>
            <w:tcW w:w="589" w:type="pct"/>
            <w:tcBorders>
              <w:top w:val="nil"/>
              <w:left w:val="nil"/>
              <w:bottom w:val="single" w:sz="8" w:space="0" w:color="000000"/>
              <w:right w:val="single" w:sz="8" w:space="0" w:color="000000"/>
            </w:tcBorders>
            <w:shd w:val="clear" w:color="auto" w:fill="auto"/>
            <w:vAlign w:val="center"/>
            <w:hideMark/>
          </w:tcPr>
          <w:p w14:paraId="785441C9" w14:textId="77777777" w:rsidR="00EF44DD" w:rsidRPr="00C81954" w:rsidRDefault="00EF44DD" w:rsidP="00FA2358">
            <w:pPr>
              <w:pStyle w:val="afffffffa"/>
              <w:rPr>
                <w:rFonts w:eastAsia="TimesNewRoman"/>
              </w:rPr>
            </w:pPr>
            <w:r w:rsidRPr="00C81954">
              <w:rPr>
                <w:rFonts w:eastAsia="TimesNewRoman"/>
              </w:rPr>
              <w:t>114 823,83</w:t>
            </w:r>
          </w:p>
        </w:tc>
        <w:tc>
          <w:tcPr>
            <w:tcW w:w="587" w:type="pct"/>
            <w:tcBorders>
              <w:top w:val="nil"/>
              <w:left w:val="nil"/>
              <w:bottom w:val="single" w:sz="8" w:space="0" w:color="000000"/>
              <w:right w:val="single" w:sz="8" w:space="0" w:color="000000"/>
            </w:tcBorders>
            <w:shd w:val="clear" w:color="auto" w:fill="auto"/>
            <w:vAlign w:val="center"/>
            <w:hideMark/>
          </w:tcPr>
          <w:p w14:paraId="536CA3F2" w14:textId="77777777" w:rsidR="00EF44DD" w:rsidRPr="00C81954" w:rsidRDefault="00EF44DD" w:rsidP="00FA2358">
            <w:pPr>
              <w:pStyle w:val="afffffffa"/>
              <w:rPr>
                <w:rFonts w:eastAsia="TimesNewRoman"/>
              </w:rPr>
            </w:pPr>
            <w:r w:rsidRPr="00C81954">
              <w:rPr>
                <w:rFonts w:eastAsia="TimesNewRoman"/>
              </w:rPr>
              <w:t>122 287,38</w:t>
            </w:r>
          </w:p>
        </w:tc>
      </w:tr>
    </w:tbl>
    <w:p w14:paraId="179645ED" w14:textId="77777777" w:rsidR="00EF44DD" w:rsidRPr="00C81954" w:rsidRDefault="00EF44DD" w:rsidP="00FA2358">
      <w:pPr>
        <w:pStyle w:val="afe"/>
        <w:rPr>
          <w:rFonts w:eastAsia="TimesNewRoman"/>
        </w:rPr>
      </w:pPr>
    </w:p>
    <w:p w14:paraId="7B0558E8" w14:textId="77777777" w:rsidR="00EF44DD" w:rsidRPr="00C81954" w:rsidRDefault="00EF44DD" w:rsidP="00FA2358">
      <w:pPr>
        <w:pStyle w:val="afe"/>
        <w:rPr>
          <w:rFonts w:eastAsia="TimesNewRoman"/>
        </w:rPr>
      </w:pPr>
      <w:r w:rsidRPr="00C81954">
        <w:rPr>
          <w:rFonts w:eastAsia="TimesNewRoman"/>
        </w:rPr>
        <w:t>В соответствии с Требованиями к схемам теплоснабжения (утв. постановлением Правительства Российской Федерации от 22 февраля 2012 г. № 154), выполнен анализ изменений ТЭП АО «Пермский Свинокомплекс»</w:t>
      </w:r>
    </w:p>
    <w:p w14:paraId="1730A4E2" w14:textId="77777777" w:rsidR="00EF44DD" w:rsidRPr="00C81954" w:rsidRDefault="00EF44DD" w:rsidP="00FA2358">
      <w:pPr>
        <w:pStyle w:val="afe"/>
        <w:rPr>
          <w:rFonts w:eastAsia="TimesNewRoman"/>
        </w:rPr>
      </w:pPr>
      <w:r w:rsidRPr="00C81954">
        <w:rPr>
          <w:rFonts w:eastAsia="TimesNewRoman"/>
        </w:rPr>
        <w:lastRenderedPageBreak/>
        <w:t>Произошли следующие изменения:</w:t>
      </w:r>
    </w:p>
    <w:p w14:paraId="40323B75" w14:textId="77777777" w:rsidR="00EF44DD" w:rsidRPr="00C81954" w:rsidRDefault="00EF44DD" w:rsidP="00FA2358">
      <w:pPr>
        <w:pStyle w:val="afe"/>
        <w:rPr>
          <w:rFonts w:eastAsia="TimesNewRoman"/>
        </w:rPr>
      </w:pPr>
      <w:r w:rsidRPr="00C81954">
        <w:rPr>
          <w:rFonts w:eastAsia="TimesNewRoman"/>
        </w:rPr>
        <w:t>- полезный отпуск тепловой энергии в 2022 г. не изменился по сравнению с 2021 г.;</w:t>
      </w:r>
    </w:p>
    <w:p w14:paraId="621FCAAC" w14:textId="77777777" w:rsidR="00EF44DD" w:rsidRPr="00C81954" w:rsidRDefault="00EF44DD" w:rsidP="00FA2358">
      <w:pPr>
        <w:pStyle w:val="afe"/>
        <w:rPr>
          <w:rFonts w:eastAsia="TimesNewRoman"/>
        </w:rPr>
      </w:pPr>
      <w:r w:rsidRPr="00C81954">
        <w:rPr>
          <w:rFonts w:eastAsia="TimesNewRoman"/>
        </w:rPr>
        <w:t>- итоговая необходимая валовая выручка в 2022 г. выросла по сравнению с 2021 г.</w:t>
      </w:r>
    </w:p>
    <w:p w14:paraId="78AF1A26" w14:textId="77777777" w:rsidR="00EF44DD" w:rsidRPr="00C81954" w:rsidRDefault="00EF44DD" w:rsidP="00FA2358">
      <w:pPr>
        <w:pStyle w:val="30"/>
      </w:pPr>
      <w:bookmarkStart w:id="500" w:name="_Toc135841208"/>
      <w:r w:rsidRPr="00C81954">
        <w:t xml:space="preserve">Реализация планов строительства, реконструкции, технического </w:t>
      </w:r>
      <w:r w:rsidRPr="00C81954">
        <w:br/>
        <w:t xml:space="preserve">перевооружения и (или) модернизации источников тепловой энергии и </w:t>
      </w:r>
      <w:r w:rsidRPr="00C81954">
        <w:br/>
        <w:t xml:space="preserve">тепловых сетей, ввод в эксплуатацию которых осуществлен в </w:t>
      </w:r>
      <w:r w:rsidRPr="00C81954">
        <w:br/>
        <w:t>ретроспективный период АО «Пермский Свинокомплекс»</w:t>
      </w:r>
      <w:bookmarkEnd w:id="500"/>
    </w:p>
    <w:p w14:paraId="21ED8112" w14:textId="77777777" w:rsidR="000936F4" w:rsidRPr="00C81954" w:rsidRDefault="000936F4" w:rsidP="000936F4">
      <w:pPr>
        <w:pStyle w:val="afe"/>
        <w:rPr>
          <w:rFonts w:eastAsia="TimesNewRoman"/>
        </w:rPr>
      </w:pPr>
      <w:r w:rsidRPr="00C81954">
        <w:rPr>
          <w:rFonts w:eastAsia="TimesNewRoman"/>
        </w:rPr>
        <w:t>Информация о реализации планов строительства, реконструкции, технического перевооружения и (или) модернизации источников тепловой энергии и тепловых сетей за ретроспективный период 2021 – 2022 гг. отсутствует.</w:t>
      </w:r>
    </w:p>
    <w:p w14:paraId="771B789C" w14:textId="73EEE5EA" w:rsidR="000936F4" w:rsidRPr="00C81954" w:rsidRDefault="000936F4">
      <w:pPr>
        <w:widowControl/>
        <w:autoSpaceDE/>
        <w:autoSpaceDN/>
        <w:adjustRightInd/>
        <w:spacing w:line="240" w:lineRule="auto"/>
        <w:ind w:firstLine="0"/>
        <w:jc w:val="left"/>
        <w:rPr>
          <w:rFonts w:eastAsia="TimesNewRoman"/>
        </w:rPr>
      </w:pPr>
      <w:r w:rsidRPr="00C81954">
        <w:rPr>
          <w:rFonts w:eastAsia="TimesNewRoman"/>
        </w:rPr>
        <w:br w:type="page"/>
      </w:r>
    </w:p>
    <w:p w14:paraId="289C2F38" w14:textId="77777777" w:rsidR="00971276" w:rsidRPr="00C81954" w:rsidRDefault="00971276" w:rsidP="00FA2358">
      <w:pPr>
        <w:pStyle w:val="21"/>
      </w:pPr>
      <w:bookmarkStart w:id="501" w:name="_Toc132988504"/>
      <w:bookmarkStart w:id="502" w:name="_Toc135841209"/>
      <w:r w:rsidRPr="00C81954">
        <w:lastRenderedPageBreak/>
        <w:t>МУП «Гарант»</w:t>
      </w:r>
      <w:bookmarkEnd w:id="501"/>
      <w:bookmarkEnd w:id="502"/>
    </w:p>
    <w:p w14:paraId="0ACC505D" w14:textId="77777777" w:rsidR="00971276" w:rsidRPr="00C81954" w:rsidRDefault="00971276" w:rsidP="00FA2358">
      <w:pPr>
        <w:pStyle w:val="30"/>
      </w:pPr>
      <w:bookmarkStart w:id="503" w:name="_Toc135841210"/>
      <w:r w:rsidRPr="00C81954">
        <w:t>Показатели хозяйственной деятельности</w:t>
      </w:r>
      <w:bookmarkEnd w:id="503"/>
      <w:r w:rsidRPr="00C81954">
        <w:t xml:space="preserve"> </w:t>
      </w:r>
    </w:p>
    <w:p w14:paraId="5B33AB2B" w14:textId="77777777" w:rsidR="00971276" w:rsidRPr="00C81954" w:rsidRDefault="00971276" w:rsidP="000936F4">
      <w:pPr>
        <w:pStyle w:val="afe"/>
        <w:spacing w:line="312" w:lineRule="auto"/>
        <w:rPr>
          <w:rFonts w:eastAsia="TimesNewRoman"/>
        </w:rPr>
      </w:pPr>
      <w:r w:rsidRPr="00C81954">
        <w:rPr>
          <w:rFonts w:eastAsia="TimesNewRoman"/>
        </w:rPr>
        <w:t xml:space="preserve">В соответствии с Техническим заданием и на основании данных, предоставленных МУП «Гарант» в соответствии со «Стандартами раскрытия информации теплоснабжающими организациями, теплосетевыми организациями и органами регулирования», проведен анализ технико-экономических показателей производственной деятельности организации. </w:t>
      </w:r>
    </w:p>
    <w:p w14:paraId="683A70FA" w14:textId="77777777" w:rsidR="00971276" w:rsidRPr="00C81954" w:rsidRDefault="00971276" w:rsidP="000936F4">
      <w:pPr>
        <w:pStyle w:val="afe"/>
        <w:spacing w:line="312" w:lineRule="auto"/>
        <w:rPr>
          <w:rFonts w:eastAsia="TimesNewRoman"/>
        </w:rPr>
      </w:pPr>
      <w:r w:rsidRPr="00C81954">
        <w:rPr>
          <w:rFonts w:eastAsia="TimesNewRoman"/>
        </w:rPr>
        <w:t xml:space="preserve">МУП «Гарант» осуществляет производство и передачу тепловой энергии от следующих источников: </w:t>
      </w:r>
    </w:p>
    <w:p w14:paraId="250D174A" w14:textId="77777777" w:rsidR="00971276" w:rsidRPr="00C81954" w:rsidRDefault="00971276" w:rsidP="000936F4">
      <w:pPr>
        <w:pStyle w:val="afe"/>
        <w:spacing w:line="312" w:lineRule="auto"/>
        <w:rPr>
          <w:rFonts w:eastAsia="TimesNewRoman"/>
        </w:rPr>
      </w:pPr>
      <w:r w:rsidRPr="00C81954">
        <w:rPr>
          <w:rFonts w:eastAsia="TimesNewRoman"/>
        </w:rPr>
        <w:t>- Модульная котельная д. Конец-Бор</w:t>
      </w:r>
    </w:p>
    <w:p w14:paraId="02433E04" w14:textId="77777777" w:rsidR="00971276" w:rsidRPr="00C81954" w:rsidRDefault="00971276" w:rsidP="000936F4">
      <w:pPr>
        <w:pStyle w:val="afe"/>
        <w:spacing w:line="312" w:lineRule="auto"/>
        <w:rPr>
          <w:rFonts w:eastAsia="TimesNewRoman"/>
        </w:rPr>
      </w:pPr>
      <w:r w:rsidRPr="00C81954">
        <w:rPr>
          <w:rFonts w:eastAsia="TimesNewRoman"/>
        </w:rPr>
        <w:t xml:space="preserve">Общая установленная мощность источника Котельной МУП «Гарант» составляет </w:t>
      </w:r>
      <w:r w:rsidRPr="00C81954">
        <w:rPr>
          <w:rFonts w:eastAsia="TimesNewRoman"/>
        </w:rPr>
        <w:br/>
        <w:t xml:space="preserve">0,344 Гкал/час. </w:t>
      </w:r>
    </w:p>
    <w:p w14:paraId="68AEC18B" w14:textId="24ADEC5F" w:rsidR="00971276" w:rsidRPr="00C81954" w:rsidRDefault="00971276" w:rsidP="000936F4">
      <w:pPr>
        <w:pStyle w:val="afe"/>
        <w:spacing w:line="312" w:lineRule="auto"/>
        <w:rPr>
          <w:rFonts w:eastAsia="TimesNewRoman"/>
        </w:rPr>
      </w:pPr>
      <w:r w:rsidRPr="00C81954">
        <w:rPr>
          <w:rFonts w:eastAsia="TimesNewRoman"/>
        </w:rPr>
        <w:t xml:space="preserve">Технико-экономические показатели производства тепловой энергии МУП «Гарант» и описание изменений указанных показателей приведены в таблице </w:t>
      </w:r>
      <w:r w:rsidRPr="00C81954">
        <w:rPr>
          <w:rFonts w:eastAsia="TimesNewRoman"/>
        </w:rPr>
        <w:fldChar w:fldCharType="begin"/>
      </w:r>
      <w:r w:rsidRPr="00C81954">
        <w:rPr>
          <w:rFonts w:eastAsia="TimesNewRoman"/>
        </w:rPr>
        <w:instrText xml:space="preserve"> REF _Ref132983892 \h  \* MERGEFORMAT </w:instrText>
      </w:r>
      <w:r w:rsidRPr="00C81954">
        <w:rPr>
          <w:rFonts w:eastAsia="TimesNewRoman"/>
        </w:rPr>
      </w:r>
      <w:r w:rsidRPr="00C81954">
        <w:rPr>
          <w:rFonts w:eastAsia="TimesNewRoman"/>
        </w:rPr>
        <w:fldChar w:fldCharType="separate"/>
      </w:r>
      <w:r w:rsidR="00C81954" w:rsidRPr="00C81954">
        <w:rPr>
          <w:rStyle w:val="afffffff9"/>
          <w:rFonts w:eastAsia="TimesNewRoman"/>
        </w:rPr>
        <w:t xml:space="preserve">Таблица </w:t>
      </w:r>
      <w:r w:rsidR="00C81954" w:rsidRPr="00C81954">
        <w:rPr>
          <w:rFonts w:eastAsia="TimesNewRoman"/>
        </w:rPr>
        <w:t>88</w:t>
      </w:r>
      <w:r w:rsidRPr="00C81954">
        <w:rPr>
          <w:rFonts w:eastAsia="TimesNewRoman"/>
        </w:rPr>
        <w:fldChar w:fldCharType="end"/>
      </w:r>
      <w:r w:rsidRPr="00C81954">
        <w:rPr>
          <w:rFonts w:eastAsia="TimesNewRoman"/>
        </w:rPr>
        <w:t xml:space="preserve"> (в соответствии с пр. 19.4 к Методическим указаниям по разработке схем теплоснабжения (утв. приказом Минэнерго России от 5 марта 2019 г. № 212)).</w:t>
      </w:r>
    </w:p>
    <w:p w14:paraId="1343E424" w14:textId="4989ADF2" w:rsidR="00971276" w:rsidRPr="00C81954" w:rsidRDefault="00971276" w:rsidP="00FA2358">
      <w:pPr>
        <w:pStyle w:val="affff7"/>
      </w:pPr>
      <w:bookmarkStart w:id="504" w:name="_Ref132983892"/>
      <w:bookmarkStart w:id="505" w:name="_Toc136104393"/>
      <w:r w:rsidRPr="00C81954">
        <w:t xml:space="preserve">Таблица </w:t>
      </w:r>
      <w:fldSimple w:instr=" SEQ Таблица \* ARABIC ">
        <w:r w:rsidR="00C81954" w:rsidRPr="00C81954">
          <w:rPr>
            <w:noProof/>
          </w:rPr>
          <w:t>88</w:t>
        </w:r>
      </w:fldSimple>
      <w:bookmarkEnd w:id="504"/>
      <w:r w:rsidRPr="00C81954">
        <w:t>. Технико-экономические показатели источников в зоне деятельности МУП «Гарант» с 2018 по 2021 гг. (без НДС)</w:t>
      </w:r>
      <w:bookmarkEnd w:id="5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679"/>
        <w:gridCol w:w="1134"/>
        <w:gridCol w:w="849"/>
        <w:gridCol w:w="853"/>
        <w:gridCol w:w="994"/>
        <w:gridCol w:w="992"/>
        <w:gridCol w:w="1126"/>
      </w:tblGrid>
      <w:tr w:rsidR="00971276" w:rsidRPr="00C81954" w14:paraId="6B4F62B8" w14:textId="77777777" w:rsidTr="00A05A36">
        <w:trPr>
          <w:trHeight w:val="227"/>
          <w:tblHeader/>
        </w:trPr>
        <w:tc>
          <w:tcPr>
            <w:tcW w:w="1911" w:type="pct"/>
            <w:vMerge w:val="restart"/>
            <w:shd w:val="clear" w:color="auto" w:fill="auto"/>
            <w:noWrap/>
            <w:vAlign w:val="center"/>
            <w:hideMark/>
          </w:tcPr>
          <w:p w14:paraId="2E94001D" w14:textId="77777777" w:rsidR="00971276" w:rsidRPr="00C81954" w:rsidRDefault="00971276" w:rsidP="00FA2358">
            <w:pPr>
              <w:pStyle w:val="afffffffa"/>
              <w:rPr>
                <w:rFonts w:eastAsia="TimesNewRoman"/>
              </w:rPr>
            </w:pPr>
            <w:r w:rsidRPr="00C81954">
              <w:rPr>
                <w:rFonts w:eastAsia="TimesNewRoman"/>
              </w:rPr>
              <w:t>Наименование показателя</w:t>
            </w:r>
          </w:p>
        </w:tc>
        <w:tc>
          <w:tcPr>
            <w:tcW w:w="589" w:type="pct"/>
            <w:vMerge w:val="restart"/>
            <w:shd w:val="clear" w:color="auto" w:fill="auto"/>
            <w:vAlign w:val="center"/>
            <w:hideMark/>
          </w:tcPr>
          <w:p w14:paraId="7ED51380" w14:textId="77777777" w:rsidR="00971276" w:rsidRPr="00C81954" w:rsidRDefault="00971276" w:rsidP="00FA2358">
            <w:pPr>
              <w:pStyle w:val="afffffffa"/>
              <w:rPr>
                <w:rFonts w:eastAsia="TimesNewRoman"/>
              </w:rPr>
            </w:pPr>
            <w:r w:rsidRPr="00C81954">
              <w:rPr>
                <w:rFonts w:eastAsia="TimesNewRoman"/>
              </w:rPr>
              <w:t>Ед. изм.</w:t>
            </w:r>
          </w:p>
        </w:tc>
        <w:tc>
          <w:tcPr>
            <w:tcW w:w="441" w:type="pct"/>
            <w:shd w:val="clear" w:color="auto" w:fill="auto"/>
            <w:vAlign w:val="center"/>
            <w:hideMark/>
          </w:tcPr>
          <w:p w14:paraId="4F5A13D4" w14:textId="77777777" w:rsidR="00971276" w:rsidRPr="00C81954" w:rsidRDefault="00971276" w:rsidP="00FA2358">
            <w:pPr>
              <w:pStyle w:val="afffffffa"/>
              <w:rPr>
                <w:rFonts w:eastAsia="TimesNewRoman"/>
              </w:rPr>
            </w:pPr>
            <w:r w:rsidRPr="00C81954">
              <w:rPr>
                <w:rFonts w:eastAsia="TimesNewRoman"/>
              </w:rPr>
              <w:t>2018 г.</w:t>
            </w:r>
          </w:p>
        </w:tc>
        <w:tc>
          <w:tcPr>
            <w:tcW w:w="443" w:type="pct"/>
            <w:shd w:val="clear" w:color="auto" w:fill="auto"/>
            <w:vAlign w:val="center"/>
            <w:hideMark/>
          </w:tcPr>
          <w:p w14:paraId="4DB78F72" w14:textId="77777777" w:rsidR="00971276" w:rsidRPr="00C81954" w:rsidRDefault="00971276" w:rsidP="00FA2358">
            <w:pPr>
              <w:pStyle w:val="afffffffa"/>
              <w:rPr>
                <w:rFonts w:eastAsia="TimesNewRoman"/>
              </w:rPr>
            </w:pPr>
            <w:r w:rsidRPr="00C81954">
              <w:rPr>
                <w:rFonts w:eastAsia="TimesNewRoman"/>
              </w:rPr>
              <w:t>2019 г.</w:t>
            </w:r>
          </w:p>
        </w:tc>
        <w:tc>
          <w:tcPr>
            <w:tcW w:w="516" w:type="pct"/>
            <w:shd w:val="clear" w:color="auto" w:fill="auto"/>
            <w:vAlign w:val="center"/>
            <w:hideMark/>
          </w:tcPr>
          <w:p w14:paraId="1606E3AE" w14:textId="77777777" w:rsidR="00971276" w:rsidRPr="00C81954" w:rsidRDefault="00971276" w:rsidP="00FA2358">
            <w:pPr>
              <w:pStyle w:val="afffffffa"/>
              <w:rPr>
                <w:rFonts w:eastAsia="TimesNewRoman"/>
              </w:rPr>
            </w:pPr>
            <w:r w:rsidRPr="00C81954">
              <w:rPr>
                <w:rFonts w:eastAsia="TimesNewRoman"/>
              </w:rPr>
              <w:t>2020 г.</w:t>
            </w:r>
          </w:p>
        </w:tc>
        <w:tc>
          <w:tcPr>
            <w:tcW w:w="515" w:type="pct"/>
            <w:shd w:val="clear" w:color="auto" w:fill="auto"/>
            <w:vAlign w:val="center"/>
            <w:hideMark/>
          </w:tcPr>
          <w:p w14:paraId="215946D5" w14:textId="77777777" w:rsidR="00971276" w:rsidRPr="00C81954" w:rsidRDefault="00971276" w:rsidP="00FA2358">
            <w:pPr>
              <w:pStyle w:val="afffffffa"/>
              <w:rPr>
                <w:rFonts w:eastAsia="TimesNewRoman"/>
              </w:rPr>
            </w:pPr>
            <w:r w:rsidRPr="00C81954">
              <w:rPr>
                <w:rFonts w:eastAsia="TimesNewRoman"/>
              </w:rPr>
              <w:t>2021 г.</w:t>
            </w:r>
          </w:p>
        </w:tc>
        <w:tc>
          <w:tcPr>
            <w:tcW w:w="585" w:type="pct"/>
            <w:vAlign w:val="center"/>
          </w:tcPr>
          <w:p w14:paraId="78FF0AD4" w14:textId="77777777" w:rsidR="00971276" w:rsidRPr="00C81954" w:rsidRDefault="00971276" w:rsidP="00FA2358">
            <w:pPr>
              <w:pStyle w:val="afffffffa"/>
              <w:rPr>
                <w:rFonts w:eastAsia="TimesNewRoman"/>
              </w:rPr>
            </w:pPr>
            <w:r w:rsidRPr="00C81954">
              <w:rPr>
                <w:rFonts w:eastAsia="TimesNewRoman"/>
              </w:rPr>
              <w:t>2022 г.</w:t>
            </w:r>
          </w:p>
        </w:tc>
      </w:tr>
      <w:tr w:rsidR="00971276" w:rsidRPr="00C81954" w14:paraId="322D0E76" w14:textId="77777777" w:rsidTr="00A05A36">
        <w:trPr>
          <w:trHeight w:val="227"/>
          <w:tblHeader/>
        </w:trPr>
        <w:tc>
          <w:tcPr>
            <w:tcW w:w="1911" w:type="pct"/>
            <w:vMerge/>
            <w:vAlign w:val="center"/>
            <w:hideMark/>
          </w:tcPr>
          <w:p w14:paraId="5F8B28D9" w14:textId="77777777" w:rsidR="00971276" w:rsidRPr="00C81954" w:rsidRDefault="00971276" w:rsidP="00FA2358">
            <w:pPr>
              <w:pStyle w:val="afffffffa"/>
              <w:rPr>
                <w:rFonts w:eastAsia="TimesNewRoman"/>
              </w:rPr>
            </w:pPr>
          </w:p>
        </w:tc>
        <w:tc>
          <w:tcPr>
            <w:tcW w:w="589" w:type="pct"/>
            <w:vMerge/>
            <w:vAlign w:val="center"/>
            <w:hideMark/>
          </w:tcPr>
          <w:p w14:paraId="78AAFE58" w14:textId="77777777" w:rsidR="00971276" w:rsidRPr="00C81954" w:rsidRDefault="00971276" w:rsidP="00FA2358">
            <w:pPr>
              <w:pStyle w:val="afffffffa"/>
              <w:rPr>
                <w:rFonts w:eastAsia="TimesNewRoman"/>
              </w:rPr>
            </w:pPr>
          </w:p>
        </w:tc>
        <w:tc>
          <w:tcPr>
            <w:tcW w:w="441" w:type="pct"/>
            <w:shd w:val="clear" w:color="auto" w:fill="auto"/>
            <w:vAlign w:val="center"/>
            <w:hideMark/>
          </w:tcPr>
          <w:p w14:paraId="52EC7D4A" w14:textId="77777777" w:rsidR="00971276" w:rsidRPr="00C81954" w:rsidRDefault="00971276" w:rsidP="00FA2358">
            <w:pPr>
              <w:pStyle w:val="afffffffa"/>
              <w:rPr>
                <w:rFonts w:eastAsia="TimesNewRoman"/>
              </w:rPr>
            </w:pPr>
            <w:r w:rsidRPr="00C81954">
              <w:rPr>
                <w:rFonts w:eastAsia="TimesNewRoman"/>
              </w:rPr>
              <w:t>А-4</w:t>
            </w:r>
          </w:p>
        </w:tc>
        <w:tc>
          <w:tcPr>
            <w:tcW w:w="443" w:type="pct"/>
            <w:shd w:val="clear" w:color="auto" w:fill="auto"/>
            <w:vAlign w:val="center"/>
            <w:hideMark/>
          </w:tcPr>
          <w:p w14:paraId="558F5B85" w14:textId="77777777" w:rsidR="00971276" w:rsidRPr="00C81954" w:rsidRDefault="00971276" w:rsidP="00FA2358">
            <w:pPr>
              <w:pStyle w:val="afffffffa"/>
              <w:rPr>
                <w:rFonts w:eastAsia="TimesNewRoman"/>
              </w:rPr>
            </w:pPr>
            <w:r w:rsidRPr="00C81954">
              <w:rPr>
                <w:rFonts w:eastAsia="TimesNewRoman"/>
              </w:rPr>
              <w:t>А-3</w:t>
            </w:r>
          </w:p>
        </w:tc>
        <w:tc>
          <w:tcPr>
            <w:tcW w:w="516" w:type="pct"/>
            <w:shd w:val="clear" w:color="auto" w:fill="auto"/>
            <w:vAlign w:val="center"/>
            <w:hideMark/>
          </w:tcPr>
          <w:p w14:paraId="77B6DCC6" w14:textId="77777777" w:rsidR="00971276" w:rsidRPr="00C81954" w:rsidRDefault="00971276" w:rsidP="00FA2358">
            <w:pPr>
              <w:pStyle w:val="afffffffa"/>
              <w:rPr>
                <w:rFonts w:eastAsia="TimesNewRoman"/>
              </w:rPr>
            </w:pPr>
            <w:r w:rsidRPr="00C81954">
              <w:rPr>
                <w:rFonts w:eastAsia="TimesNewRoman"/>
              </w:rPr>
              <w:t>А-2</w:t>
            </w:r>
          </w:p>
        </w:tc>
        <w:tc>
          <w:tcPr>
            <w:tcW w:w="515" w:type="pct"/>
            <w:shd w:val="clear" w:color="auto" w:fill="auto"/>
            <w:vAlign w:val="center"/>
            <w:hideMark/>
          </w:tcPr>
          <w:p w14:paraId="3D408181" w14:textId="77777777" w:rsidR="00971276" w:rsidRPr="00C81954" w:rsidRDefault="00971276" w:rsidP="00FA2358">
            <w:pPr>
              <w:pStyle w:val="afffffffa"/>
              <w:rPr>
                <w:rFonts w:eastAsia="TimesNewRoman"/>
              </w:rPr>
            </w:pPr>
            <w:r w:rsidRPr="00C81954">
              <w:rPr>
                <w:rFonts w:eastAsia="TimesNewRoman"/>
              </w:rPr>
              <w:t>А-1</w:t>
            </w:r>
          </w:p>
        </w:tc>
        <w:tc>
          <w:tcPr>
            <w:tcW w:w="585" w:type="pct"/>
            <w:vAlign w:val="center"/>
          </w:tcPr>
          <w:p w14:paraId="6EB50927" w14:textId="77777777" w:rsidR="00971276" w:rsidRPr="00C81954" w:rsidRDefault="00971276" w:rsidP="00FA2358">
            <w:pPr>
              <w:pStyle w:val="afffffffa"/>
              <w:rPr>
                <w:rFonts w:eastAsia="TimesNewRoman"/>
              </w:rPr>
            </w:pPr>
            <w:r w:rsidRPr="00C81954">
              <w:rPr>
                <w:rFonts w:eastAsia="TimesNewRoman"/>
              </w:rPr>
              <w:t>А</w:t>
            </w:r>
          </w:p>
        </w:tc>
      </w:tr>
      <w:tr w:rsidR="00971276" w:rsidRPr="00C81954" w14:paraId="5402C367" w14:textId="77777777" w:rsidTr="00971276">
        <w:trPr>
          <w:trHeight w:val="227"/>
        </w:trPr>
        <w:tc>
          <w:tcPr>
            <w:tcW w:w="1911" w:type="pct"/>
            <w:shd w:val="clear" w:color="auto" w:fill="auto"/>
            <w:vAlign w:val="center"/>
            <w:hideMark/>
          </w:tcPr>
          <w:p w14:paraId="059090EC" w14:textId="77777777" w:rsidR="00971276" w:rsidRPr="00C81954" w:rsidRDefault="00971276" w:rsidP="00FA2358">
            <w:pPr>
              <w:pStyle w:val="afffffffa"/>
              <w:rPr>
                <w:rFonts w:eastAsia="TimesNewRoman"/>
              </w:rPr>
            </w:pPr>
            <w:r w:rsidRPr="00C81954">
              <w:rPr>
                <w:rFonts w:eastAsia="TimesNewRoman"/>
              </w:rPr>
              <w:t>Отпуск тепловой энергии, поставляемой с коллекторов источников тепловой энергии, всего</w:t>
            </w:r>
          </w:p>
        </w:tc>
        <w:tc>
          <w:tcPr>
            <w:tcW w:w="589" w:type="pct"/>
            <w:shd w:val="clear" w:color="auto" w:fill="auto"/>
            <w:vAlign w:val="center"/>
            <w:hideMark/>
          </w:tcPr>
          <w:p w14:paraId="16146F39" w14:textId="77777777" w:rsidR="00971276" w:rsidRPr="00C81954" w:rsidRDefault="00971276" w:rsidP="00FA2358">
            <w:pPr>
              <w:pStyle w:val="afffffffa"/>
              <w:rPr>
                <w:rFonts w:eastAsia="TimesNewRoman"/>
              </w:rPr>
            </w:pPr>
            <w:r w:rsidRPr="00C81954">
              <w:rPr>
                <w:rFonts w:eastAsia="TimesNewRoman"/>
              </w:rPr>
              <w:t>тыс. Гкал</w:t>
            </w:r>
          </w:p>
        </w:tc>
        <w:tc>
          <w:tcPr>
            <w:tcW w:w="441" w:type="pct"/>
            <w:shd w:val="clear" w:color="auto" w:fill="auto"/>
            <w:vAlign w:val="center"/>
            <w:hideMark/>
          </w:tcPr>
          <w:p w14:paraId="28FBAE1B" w14:textId="77777777" w:rsidR="00971276" w:rsidRPr="00C81954" w:rsidRDefault="00971276" w:rsidP="00FA2358">
            <w:pPr>
              <w:pStyle w:val="afffffffa"/>
              <w:rPr>
                <w:rFonts w:eastAsia="TimesNewRoman"/>
              </w:rPr>
            </w:pPr>
            <w:r w:rsidRPr="00C81954">
              <w:rPr>
                <w:rFonts w:eastAsia="TimesNewRoman"/>
              </w:rPr>
              <w:t>н/д</w:t>
            </w:r>
          </w:p>
        </w:tc>
        <w:tc>
          <w:tcPr>
            <w:tcW w:w="443" w:type="pct"/>
            <w:shd w:val="clear" w:color="auto" w:fill="auto"/>
            <w:vAlign w:val="center"/>
            <w:hideMark/>
          </w:tcPr>
          <w:p w14:paraId="5A5317D3" w14:textId="77777777" w:rsidR="00971276" w:rsidRPr="00C81954" w:rsidRDefault="00971276" w:rsidP="00FA2358">
            <w:pPr>
              <w:pStyle w:val="afffffffa"/>
              <w:rPr>
                <w:rFonts w:eastAsia="TimesNewRoman"/>
              </w:rPr>
            </w:pPr>
            <w:r w:rsidRPr="00C81954">
              <w:rPr>
                <w:rFonts w:eastAsia="TimesNewRoman"/>
              </w:rPr>
              <w:t>н/д</w:t>
            </w:r>
          </w:p>
        </w:tc>
        <w:tc>
          <w:tcPr>
            <w:tcW w:w="516" w:type="pct"/>
            <w:shd w:val="clear" w:color="auto" w:fill="auto"/>
            <w:vAlign w:val="center"/>
            <w:hideMark/>
          </w:tcPr>
          <w:p w14:paraId="40C5E793" w14:textId="77777777" w:rsidR="00971276" w:rsidRPr="00C81954" w:rsidRDefault="00971276" w:rsidP="00FA2358">
            <w:pPr>
              <w:pStyle w:val="afffffffa"/>
              <w:rPr>
                <w:rFonts w:eastAsia="TimesNewRoman"/>
              </w:rPr>
            </w:pPr>
            <w:r w:rsidRPr="00C81954">
              <w:rPr>
                <w:rFonts w:eastAsia="TimesNewRoman"/>
              </w:rPr>
              <w:t>н/д</w:t>
            </w:r>
          </w:p>
        </w:tc>
        <w:tc>
          <w:tcPr>
            <w:tcW w:w="515" w:type="pct"/>
            <w:shd w:val="clear" w:color="auto" w:fill="auto"/>
            <w:vAlign w:val="center"/>
            <w:hideMark/>
          </w:tcPr>
          <w:p w14:paraId="0351B7CA" w14:textId="77777777" w:rsidR="00971276" w:rsidRPr="00C81954" w:rsidRDefault="00971276" w:rsidP="00FA2358">
            <w:pPr>
              <w:pStyle w:val="afffffffa"/>
              <w:rPr>
                <w:rFonts w:eastAsia="TimesNewRoman"/>
              </w:rPr>
            </w:pPr>
            <w:r w:rsidRPr="00C81954">
              <w:rPr>
                <w:rFonts w:eastAsia="TimesNewRoman"/>
              </w:rPr>
              <w:t>н/д</w:t>
            </w:r>
          </w:p>
        </w:tc>
        <w:tc>
          <w:tcPr>
            <w:tcW w:w="585" w:type="pct"/>
            <w:vAlign w:val="center"/>
          </w:tcPr>
          <w:p w14:paraId="71047B80" w14:textId="77777777" w:rsidR="00971276" w:rsidRPr="00C81954" w:rsidRDefault="00971276" w:rsidP="00FA2358">
            <w:pPr>
              <w:pStyle w:val="afffffffa"/>
              <w:rPr>
                <w:rFonts w:eastAsia="TimesNewRoman"/>
              </w:rPr>
            </w:pPr>
            <w:r w:rsidRPr="00C81954">
              <w:rPr>
                <w:rFonts w:eastAsia="TimesNewRoman"/>
              </w:rPr>
              <w:t>н/д</w:t>
            </w:r>
          </w:p>
        </w:tc>
      </w:tr>
      <w:tr w:rsidR="00971276" w:rsidRPr="00C81954" w14:paraId="75F90BE7" w14:textId="77777777" w:rsidTr="00971276">
        <w:trPr>
          <w:trHeight w:val="227"/>
        </w:trPr>
        <w:tc>
          <w:tcPr>
            <w:tcW w:w="1911" w:type="pct"/>
            <w:shd w:val="clear" w:color="auto" w:fill="auto"/>
            <w:vAlign w:val="center"/>
            <w:hideMark/>
          </w:tcPr>
          <w:p w14:paraId="090F388A" w14:textId="77777777" w:rsidR="00971276" w:rsidRPr="00C81954" w:rsidRDefault="00971276" w:rsidP="00FA2358">
            <w:pPr>
              <w:pStyle w:val="afffffffa"/>
              <w:rPr>
                <w:rFonts w:eastAsia="TimesNewRoman"/>
              </w:rPr>
            </w:pPr>
            <w:r w:rsidRPr="00C81954">
              <w:rPr>
                <w:rFonts w:eastAsia="TimesNewRoman"/>
              </w:rPr>
              <w:t>в том числе источник комбинированной выработки  с УЭМ 25 МВт и более</w:t>
            </w:r>
          </w:p>
        </w:tc>
        <w:tc>
          <w:tcPr>
            <w:tcW w:w="589" w:type="pct"/>
            <w:shd w:val="clear" w:color="auto" w:fill="auto"/>
            <w:vAlign w:val="center"/>
            <w:hideMark/>
          </w:tcPr>
          <w:p w14:paraId="27F8ABC0" w14:textId="77777777" w:rsidR="00971276" w:rsidRPr="00C81954" w:rsidRDefault="00971276" w:rsidP="00FA2358">
            <w:pPr>
              <w:pStyle w:val="afffffffa"/>
              <w:rPr>
                <w:rFonts w:eastAsia="TimesNewRoman"/>
              </w:rPr>
            </w:pPr>
            <w:r w:rsidRPr="00C81954">
              <w:rPr>
                <w:rFonts w:eastAsia="TimesNewRoman"/>
              </w:rPr>
              <w:t>тыс. Гкал</w:t>
            </w:r>
          </w:p>
        </w:tc>
        <w:tc>
          <w:tcPr>
            <w:tcW w:w="441" w:type="pct"/>
            <w:shd w:val="clear" w:color="auto" w:fill="auto"/>
            <w:vAlign w:val="center"/>
            <w:hideMark/>
          </w:tcPr>
          <w:p w14:paraId="09E19F46" w14:textId="77777777" w:rsidR="00971276" w:rsidRPr="00C81954" w:rsidRDefault="00971276" w:rsidP="00FA2358">
            <w:pPr>
              <w:pStyle w:val="afffffffa"/>
              <w:rPr>
                <w:rFonts w:eastAsia="TimesNewRoman"/>
              </w:rPr>
            </w:pPr>
            <w:r w:rsidRPr="00C81954">
              <w:rPr>
                <w:rFonts w:eastAsia="TimesNewRoman"/>
              </w:rPr>
              <w:t>н/д</w:t>
            </w:r>
          </w:p>
        </w:tc>
        <w:tc>
          <w:tcPr>
            <w:tcW w:w="443" w:type="pct"/>
            <w:shd w:val="clear" w:color="auto" w:fill="auto"/>
            <w:vAlign w:val="center"/>
            <w:hideMark/>
          </w:tcPr>
          <w:p w14:paraId="2FA7EE96" w14:textId="77777777" w:rsidR="00971276" w:rsidRPr="00C81954" w:rsidRDefault="00971276" w:rsidP="00FA2358">
            <w:pPr>
              <w:pStyle w:val="afffffffa"/>
              <w:rPr>
                <w:rFonts w:eastAsia="TimesNewRoman"/>
              </w:rPr>
            </w:pPr>
            <w:r w:rsidRPr="00C81954">
              <w:rPr>
                <w:rFonts w:eastAsia="TimesNewRoman"/>
              </w:rPr>
              <w:t>н/д</w:t>
            </w:r>
          </w:p>
        </w:tc>
        <w:tc>
          <w:tcPr>
            <w:tcW w:w="516" w:type="pct"/>
            <w:shd w:val="clear" w:color="auto" w:fill="auto"/>
            <w:vAlign w:val="center"/>
            <w:hideMark/>
          </w:tcPr>
          <w:p w14:paraId="5878C622" w14:textId="77777777" w:rsidR="00971276" w:rsidRPr="00C81954" w:rsidRDefault="00971276" w:rsidP="00FA2358">
            <w:pPr>
              <w:pStyle w:val="afffffffa"/>
              <w:rPr>
                <w:rFonts w:eastAsia="TimesNewRoman"/>
              </w:rPr>
            </w:pPr>
            <w:r w:rsidRPr="00C81954">
              <w:rPr>
                <w:rFonts w:eastAsia="TimesNewRoman"/>
              </w:rPr>
              <w:t>н/д</w:t>
            </w:r>
          </w:p>
        </w:tc>
        <w:tc>
          <w:tcPr>
            <w:tcW w:w="515" w:type="pct"/>
            <w:shd w:val="clear" w:color="auto" w:fill="auto"/>
            <w:vAlign w:val="center"/>
            <w:hideMark/>
          </w:tcPr>
          <w:p w14:paraId="2C55F7CB" w14:textId="77777777" w:rsidR="00971276" w:rsidRPr="00C81954" w:rsidRDefault="00971276" w:rsidP="00FA2358">
            <w:pPr>
              <w:pStyle w:val="afffffffa"/>
              <w:rPr>
                <w:rFonts w:eastAsia="TimesNewRoman"/>
              </w:rPr>
            </w:pPr>
            <w:r w:rsidRPr="00C81954">
              <w:rPr>
                <w:rFonts w:eastAsia="TimesNewRoman"/>
              </w:rPr>
              <w:t>н/д</w:t>
            </w:r>
          </w:p>
        </w:tc>
        <w:tc>
          <w:tcPr>
            <w:tcW w:w="585" w:type="pct"/>
            <w:vAlign w:val="center"/>
          </w:tcPr>
          <w:p w14:paraId="791000BB" w14:textId="77777777" w:rsidR="00971276" w:rsidRPr="00C81954" w:rsidRDefault="00971276" w:rsidP="00FA2358">
            <w:pPr>
              <w:pStyle w:val="afffffffa"/>
              <w:rPr>
                <w:rFonts w:eastAsia="TimesNewRoman"/>
              </w:rPr>
            </w:pPr>
            <w:r w:rsidRPr="00C81954">
              <w:rPr>
                <w:rFonts w:eastAsia="TimesNewRoman"/>
              </w:rPr>
              <w:t>н/д</w:t>
            </w:r>
          </w:p>
        </w:tc>
      </w:tr>
      <w:tr w:rsidR="00971276" w:rsidRPr="00C81954" w14:paraId="336C49EE" w14:textId="77777777" w:rsidTr="00971276">
        <w:trPr>
          <w:trHeight w:val="227"/>
        </w:trPr>
        <w:tc>
          <w:tcPr>
            <w:tcW w:w="1911" w:type="pct"/>
            <w:shd w:val="clear" w:color="auto" w:fill="auto"/>
            <w:vAlign w:val="center"/>
            <w:hideMark/>
          </w:tcPr>
          <w:p w14:paraId="6E4A946D" w14:textId="77777777" w:rsidR="00971276" w:rsidRPr="00C81954" w:rsidRDefault="00971276" w:rsidP="00FA2358">
            <w:pPr>
              <w:pStyle w:val="afffffffa"/>
              <w:rPr>
                <w:rFonts w:eastAsia="TimesNewRoman"/>
              </w:rPr>
            </w:pPr>
            <w:r w:rsidRPr="00C81954">
              <w:rPr>
                <w:rFonts w:eastAsia="TimesNewRoman"/>
              </w:rPr>
              <w:t>Покупная тепловая энергия</w:t>
            </w:r>
          </w:p>
        </w:tc>
        <w:tc>
          <w:tcPr>
            <w:tcW w:w="589" w:type="pct"/>
            <w:shd w:val="clear" w:color="auto" w:fill="auto"/>
            <w:vAlign w:val="center"/>
            <w:hideMark/>
          </w:tcPr>
          <w:p w14:paraId="3E2D0F03" w14:textId="77777777" w:rsidR="00971276" w:rsidRPr="00C81954" w:rsidRDefault="00971276" w:rsidP="00FA2358">
            <w:pPr>
              <w:pStyle w:val="afffffffa"/>
              <w:rPr>
                <w:rFonts w:eastAsia="TimesNewRoman"/>
              </w:rPr>
            </w:pPr>
            <w:r w:rsidRPr="00C81954">
              <w:rPr>
                <w:rFonts w:eastAsia="TimesNewRoman"/>
              </w:rPr>
              <w:t>тыс. Гкал</w:t>
            </w:r>
          </w:p>
        </w:tc>
        <w:tc>
          <w:tcPr>
            <w:tcW w:w="441" w:type="pct"/>
            <w:shd w:val="clear" w:color="auto" w:fill="auto"/>
            <w:vAlign w:val="center"/>
            <w:hideMark/>
          </w:tcPr>
          <w:p w14:paraId="61A5B1D7" w14:textId="77777777" w:rsidR="00971276" w:rsidRPr="00C81954" w:rsidRDefault="00971276" w:rsidP="00FA2358">
            <w:pPr>
              <w:pStyle w:val="afffffffa"/>
              <w:rPr>
                <w:rFonts w:eastAsia="TimesNewRoman"/>
              </w:rPr>
            </w:pPr>
            <w:r w:rsidRPr="00C81954">
              <w:rPr>
                <w:rFonts w:eastAsia="TimesNewRoman"/>
              </w:rPr>
              <w:t>н/д</w:t>
            </w:r>
          </w:p>
        </w:tc>
        <w:tc>
          <w:tcPr>
            <w:tcW w:w="443" w:type="pct"/>
            <w:shd w:val="clear" w:color="auto" w:fill="auto"/>
            <w:vAlign w:val="center"/>
            <w:hideMark/>
          </w:tcPr>
          <w:p w14:paraId="2CA47773" w14:textId="77777777" w:rsidR="00971276" w:rsidRPr="00C81954" w:rsidRDefault="00971276" w:rsidP="00FA2358">
            <w:pPr>
              <w:pStyle w:val="afffffffa"/>
              <w:rPr>
                <w:rFonts w:eastAsia="TimesNewRoman"/>
              </w:rPr>
            </w:pPr>
            <w:r w:rsidRPr="00C81954">
              <w:rPr>
                <w:rFonts w:eastAsia="TimesNewRoman"/>
              </w:rPr>
              <w:t>н/д</w:t>
            </w:r>
          </w:p>
        </w:tc>
        <w:tc>
          <w:tcPr>
            <w:tcW w:w="516" w:type="pct"/>
            <w:shd w:val="clear" w:color="auto" w:fill="auto"/>
            <w:vAlign w:val="center"/>
            <w:hideMark/>
          </w:tcPr>
          <w:p w14:paraId="3C87314C" w14:textId="77777777" w:rsidR="00971276" w:rsidRPr="00C81954" w:rsidRDefault="00971276" w:rsidP="00FA2358">
            <w:pPr>
              <w:pStyle w:val="afffffffa"/>
              <w:rPr>
                <w:rFonts w:eastAsia="TimesNewRoman"/>
              </w:rPr>
            </w:pPr>
            <w:r w:rsidRPr="00C81954">
              <w:rPr>
                <w:rFonts w:eastAsia="TimesNewRoman"/>
              </w:rPr>
              <w:t>н/д</w:t>
            </w:r>
          </w:p>
        </w:tc>
        <w:tc>
          <w:tcPr>
            <w:tcW w:w="515" w:type="pct"/>
            <w:shd w:val="clear" w:color="auto" w:fill="auto"/>
            <w:vAlign w:val="center"/>
            <w:hideMark/>
          </w:tcPr>
          <w:p w14:paraId="297B0521" w14:textId="77777777" w:rsidR="00971276" w:rsidRPr="00C81954" w:rsidRDefault="00971276" w:rsidP="00FA2358">
            <w:pPr>
              <w:pStyle w:val="afffffffa"/>
              <w:rPr>
                <w:rFonts w:eastAsia="TimesNewRoman"/>
              </w:rPr>
            </w:pPr>
            <w:r w:rsidRPr="00C81954">
              <w:rPr>
                <w:rFonts w:eastAsia="TimesNewRoman"/>
              </w:rPr>
              <w:t>н/д</w:t>
            </w:r>
          </w:p>
        </w:tc>
        <w:tc>
          <w:tcPr>
            <w:tcW w:w="585" w:type="pct"/>
            <w:vAlign w:val="center"/>
          </w:tcPr>
          <w:p w14:paraId="6F8098A1" w14:textId="77777777" w:rsidR="00971276" w:rsidRPr="00C81954" w:rsidRDefault="00971276" w:rsidP="00FA2358">
            <w:pPr>
              <w:pStyle w:val="afffffffa"/>
              <w:rPr>
                <w:rFonts w:eastAsia="TimesNewRoman"/>
              </w:rPr>
            </w:pPr>
            <w:r w:rsidRPr="00C81954">
              <w:rPr>
                <w:rFonts w:eastAsia="TimesNewRoman"/>
              </w:rPr>
              <w:t>н/д</w:t>
            </w:r>
          </w:p>
        </w:tc>
      </w:tr>
      <w:tr w:rsidR="00971276" w:rsidRPr="00C81954" w14:paraId="51D03EC8" w14:textId="77777777" w:rsidTr="00971276">
        <w:trPr>
          <w:trHeight w:val="227"/>
        </w:trPr>
        <w:tc>
          <w:tcPr>
            <w:tcW w:w="1911" w:type="pct"/>
            <w:shd w:val="clear" w:color="auto" w:fill="auto"/>
            <w:vAlign w:val="center"/>
            <w:hideMark/>
          </w:tcPr>
          <w:p w14:paraId="5C5D0999" w14:textId="77777777" w:rsidR="00971276" w:rsidRPr="00C81954" w:rsidRDefault="00971276" w:rsidP="00FA2358">
            <w:pPr>
              <w:pStyle w:val="afffffffa"/>
              <w:rPr>
                <w:rFonts w:eastAsia="TimesNewRoman"/>
              </w:rPr>
            </w:pPr>
            <w:r w:rsidRPr="00C81954">
              <w:rPr>
                <w:rFonts w:eastAsia="TimesNewRoman"/>
              </w:rPr>
              <w:t>Расход тепловой энергии на хозяйственные нужды</w:t>
            </w:r>
          </w:p>
        </w:tc>
        <w:tc>
          <w:tcPr>
            <w:tcW w:w="589" w:type="pct"/>
            <w:shd w:val="clear" w:color="auto" w:fill="auto"/>
            <w:vAlign w:val="center"/>
            <w:hideMark/>
          </w:tcPr>
          <w:p w14:paraId="78462020" w14:textId="77777777" w:rsidR="00971276" w:rsidRPr="00C81954" w:rsidRDefault="00971276" w:rsidP="00FA2358">
            <w:pPr>
              <w:pStyle w:val="afffffffa"/>
              <w:rPr>
                <w:rFonts w:eastAsia="TimesNewRoman"/>
              </w:rPr>
            </w:pPr>
            <w:r w:rsidRPr="00C81954">
              <w:rPr>
                <w:rFonts w:eastAsia="TimesNewRoman"/>
              </w:rPr>
              <w:t>тыс. Гкал</w:t>
            </w:r>
          </w:p>
        </w:tc>
        <w:tc>
          <w:tcPr>
            <w:tcW w:w="441" w:type="pct"/>
            <w:shd w:val="clear" w:color="auto" w:fill="auto"/>
            <w:vAlign w:val="center"/>
            <w:hideMark/>
          </w:tcPr>
          <w:p w14:paraId="354B5AE5" w14:textId="77777777" w:rsidR="00971276" w:rsidRPr="00C81954" w:rsidRDefault="00971276" w:rsidP="00FA2358">
            <w:pPr>
              <w:pStyle w:val="afffffffa"/>
              <w:rPr>
                <w:rFonts w:eastAsia="TimesNewRoman"/>
              </w:rPr>
            </w:pPr>
            <w:r w:rsidRPr="00C81954">
              <w:rPr>
                <w:rFonts w:eastAsia="TimesNewRoman"/>
              </w:rPr>
              <w:t>н/д</w:t>
            </w:r>
          </w:p>
        </w:tc>
        <w:tc>
          <w:tcPr>
            <w:tcW w:w="443" w:type="pct"/>
            <w:shd w:val="clear" w:color="auto" w:fill="auto"/>
            <w:vAlign w:val="center"/>
            <w:hideMark/>
          </w:tcPr>
          <w:p w14:paraId="26EAD2FE" w14:textId="77777777" w:rsidR="00971276" w:rsidRPr="00C81954" w:rsidRDefault="00971276" w:rsidP="00FA2358">
            <w:pPr>
              <w:pStyle w:val="afffffffa"/>
              <w:rPr>
                <w:rFonts w:eastAsia="TimesNewRoman"/>
              </w:rPr>
            </w:pPr>
            <w:r w:rsidRPr="00C81954">
              <w:rPr>
                <w:rFonts w:eastAsia="TimesNewRoman"/>
              </w:rPr>
              <w:t>н/д</w:t>
            </w:r>
          </w:p>
        </w:tc>
        <w:tc>
          <w:tcPr>
            <w:tcW w:w="516" w:type="pct"/>
            <w:shd w:val="clear" w:color="auto" w:fill="auto"/>
            <w:vAlign w:val="center"/>
            <w:hideMark/>
          </w:tcPr>
          <w:p w14:paraId="19AD1EE9" w14:textId="77777777" w:rsidR="00971276" w:rsidRPr="00C81954" w:rsidRDefault="00971276" w:rsidP="00FA2358">
            <w:pPr>
              <w:pStyle w:val="afffffffa"/>
              <w:rPr>
                <w:rFonts w:eastAsia="TimesNewRoman"/>
              </w:rPr>
            </w:pPr>
            <w:r w:rsidRPr="00C81954">
              <w:rPr>
                <w:rFonts w:eastAsia="TimesNewRoman"/>
              </w:rPr>
              <w:t>н/д</w:t>
            </w:r>
          </w:p>
        </w:tc>
        <w:tc>
          <w:tcPr>
            <w:tcW w:w="515" w:type="pct"/>
            <w:shd w:val="clear" w:color="auto" w:fill="auto"/>
            <w:vAlign w:val="center"/>
            <w:hideMark/>
          </w:tcPr>
          <w:p w14:paraId="218792CF" w14:textId="77777777" w:rsidR="00971276" w:rsidRPr="00C81954" w:rsidRDefault="00971276" w:rsidP="00FA2358">
            <w:pPr>
              <w:pStyle w:val="afffffffa"/>
              <w:rPr>
                <w:rFonts w:eastAsia="TimesNewRoman"/>
              </w:rPr>
            </w:pPr>
            <w:r w:rsidRPr="00C81954">
              <w:rPr>
                <w:rFonts w:eastAsia="TimesNewRoman"/>
              </w:rPr>
              <w:t>н/д</w:t>
            </w:r>
          </w:p>
        </w:tc>
        <w:tc>
          <w:tcPr>
            <w:tcW w:w="585" w:type="pct"/>
            <w:vAlign w:val="center"/>
          </w:tcPr>
          <w:p w14:paraId="6917D195" w14:textId="77777777" w:rsidR="00971276" w:rsidRPr="00C81954" w:rsidRDefault="00971276" w:rsidP="00FA2358">
            <w:pPr>
              <w:pStyle w:val="afffffffa"/>
              <w:rPr>
                <w:rFonts w:eastAsia="TimesNewRoman"/>
              </w:rPr>
            </w:pPr>
            <w:r w:rsidRPr="00C81954">
              <w:rPr>
                <w:rFonts w:eastAsia="TimesNewRoman"/>
              </w:rPr>
              <w:t>н/д</w:t>
            </w:r>
          </w:p>
        </w:tc>
      </w:tr>
      <w:tr w:rsidR="00971276" w:rsidRPr="00C81954" w14:paraId="5E5A0DC1" w14:textId="77777777" w:rsidTr="00971276">
        <w:trPr>
          <w:trHeight w:val="227"/>
        </w:trPr>
        <w:tc>
          <w:tcPr>
            <w:tcW w:w="1911" w:type="pct"/>
            <w:shd w:val="clear" w:color="auto" w:fill="auto"/>
            <w:vAlign w:val="center"/>
            <w:hideMark/>
          </w:tcPr>
          <w:p w14:paraId="3D056FF3" w14:textId="77777777" w:rsidR="00971276" w:rsidRPr="00C81954" w:rsidRDefault="00971276" w:rsidP="00FA2358">
            <w:pPr>
              <w:pStyle w:val="afffffffa"/>
              <w:rPr>
                <w:rFonts w:eastAsia="TimesNewRoman"/>
              </w:rPr>
            </w:pPr>
            <w:r w:rsidRPr="00C81954">
              <w:rPr>
                <w:rFonts w:eastAsia="TimesNewRoman"/>
              </w:rPr>
              <w:t>Отпуск тепловой энергии из тепловых сетей</w:t>
            </w:r>
          </w:p>
        </w:tc>
        <w:tc>
          <w:tcPr>
            <w:tcW w:w="589" w:type="pct"/>
            <w:shd w:val="clear" w:color="auto" w:fill="auto"/>
            <w:vAlign w:val="center"/>
            <w:hideMark/>
          </w:tcPr>
          <w:p w14:paraId="14A48955" w14:textId="77777777" w:rsidR="00971276" w:rsidRPr="00C81954" w:rsidRDefault="00971276" w:rsidP="00FA2358">
            <w:pPr>
              <w:pStyle w:val="afffffffa"/>
              <w:rPr>
                <w:rFonts w:eastAsia="TimesNewRoman"/>
              </w:rPr>
            </w:pPr>
            <w:r w:rsidRPr="00C81954">
              <w:rPr>
                <w:rFonts w:eastAsia="TimesNewRoman"/>
              </w:rPr>
              <w:t>тыс. Гкал</w:t>
            </w:r>
          </w:p>
        </w:tc>
        <w:tc>
          <w:tcPr>
            <w:tcW w:w="441" w:type="pct"/>
            <w:shd w:val="clear" w:color="auto" w:fill="auto"/>
            <w:vAlign w:val="center"/>
            <w:hideMark/>
          </w:tcPr>
          <w:p w14:paraId="0735435F" w14:textId="77777777" w:rsidR="00971276" w:rsidRPr="00C81954" w:rsidRDefault="00971276" w:rsidP="00FA2358">
            <w:pPr>
              <w:pStyle w:val="afffffffa"/>
              <w:rPr>
                <w:rFonts w:eastAsia="TimesNewRoman"/>
              </w:rPr>
            </w:pPr>
            <w:r w:rsidRPr="00C81954">
              <w:rPr>
                <w:rFonts w:eastAsia="TimesNewRoman"/>
              </w:rPr>
              <w:t>н/д</w:t>
            </w:r>
          </w:p>
        </w:tc>
        <w:tc>
          <w:tcPr>
            <w:tcW w:w="443" w:type="pct"/>
            <w:shd w:val="clear" w:color="auto" w:fill="auto"/>
            <w:vAlign w:val="center"/>
            <w:hideMark/>
          </w:tcPr>
          <w:p w14:paraId="21663D8C" w14:textId="77777777" w:rsidR="00971276" w:rsidRPr="00C81954" w:rsidRDefault="00971276" w:rsidP="00FA2358">
            <w:pPr>
              <w:pStyle w:val="afffffffa"/>
              <w:rPr>
                <w:rFonts w:eastAsia="TimesNewRoman"/>
              </w:rPr>
            </w:pPr>
            <w:r w:rsidRPr="00C81954">
              <w:rPr>
                <w:rFonts w:eastAsia="TimesNewRoman"/>
              </w:rPr>
              <w:t>н/д</w:t>
            </w:r>
          </w:p>
        </w:tc>
        <w:tc>
          <w:tcPr>
            <w:tcW w:w="516" w:type="pct"/>
            <w:shd w:val="clear" w:color="auto" w:fill="auto"/>
            <w:vAlign w:val="center"/>
            <w:hideMark/>
          </w:tcPr>
          <w:p w14:paraId="6A53F9E0" w14:textId="77777777" w:rsidR="00971276" w:rsidRPr="00C81954" w:rsidRDefault="00971276" w:rsidP="00FA2358">
            <w:pPr>
              <w:pStyle w:val="afffffffa"/>
              <w:rPr>
                <w:rFonts w:eastAsia="TimesNewRoman"/>
              </w:rPr>
            </w:pPr>
            <w:r w:rsidRPr="00C81954">
              <w:rPr>
                <w:rFonts w:eastAsia="TimesNewRoman"/>
              </w:rPr>
              <w:t>н/д</w:t>
            </w:r>
          </w:p>
        </w:tc>
        <w:tc>
          <w:tcPr>
            <w:tcW w:w="515" w:type="pct"/>
            <w:shd w:val="clear" w:color="auto" w:fill="auto"/>
            <w:vAlign w:val="center"/>
            <w:hideMark/>
          </w:tcPr>
          <w:p w14:paraId="32A5F44C" w14:textId="77777777" w:rsidR="00971276" w:rsidRPr="00C81954" w:rsidRDefault="00971276" w:rsidP="00FA2358">
            <w:pPr>
              <w:pStyle w:val="afffffffa"/>
              <w:rPr>
                <w:rFonts w:eastAsia="TimesNewRoman"/>
              </w:rPr>
            </w:pPr>
            <w:r w:rsidRPr="00C81954">
              <w:rPr>
                <w:rFonts w:eastAsia="TimesNewRoman"/>
              </w:rPr>
              <w:t>н/д</w:t>
            </w:r>
          </w:p>
        </w:tc>
        <w:tc>
          <w:tcPr>
            <w:tcW w:w="585" w:type="pct"/>
            <w:vAlign w:val="center"/>
          </w:tcPr>
          <w:p w14:paraId="2399CCFF" w14:textId="77777777" w:rsidR="00971276" w:rsidRPr="00C81954" w:rsidRDefault="00971276" w:rsidP="00FA2358">
            <w:pPr>
              <w:pStyle w:val="afffffffa"/>
              <w:rPr>
                <w:rFonts w:eastAsia="TimesNewRoman"/>
              </w:rPr>
            </w:pPr>
            <w:r w:rsidRPr="00C81954">
              <w:rPr>
                <w:rFonts w:eastAsia="TimesNewRoman"/>
              </w:rPr>
              <w:t>н/д</w:t>
            </w:r>
          </w:p>
        </w:tc>
      </w:tr>
      <w:tr w:rsidR="00971276" w:rsidRPr="00C81954" w14:paraId="1F2B52C8" w14:textId="77777777" w:rsidTr="00971276">
        <w:trPr>
          <w:trHeight w:val="227"/>
        </w:trPr>
        <w:tc>
          <w:tcPr>
            <w:tcW w:w="1911" w:type="pct"/>
            <w:shd w:val="clear" w:color="auto" w:fill="auto"/>
            <w:vAlign w:val="center"/>
            <w:hideMark/>
          </w:tcPr>
          <w:p w14:paraId="3FCE8B04" w14:textId="77777777" w:rsidR="00971276" w:rsidRPr="00C81954" w:rsidRDefault="00971276" w:rsidP="00FA2358">
            <w:pPr>
              <w:pStyle w:val="afffffffa"/>
              <w:rPr>
                <w:rFonts w:eastAsia="TimesNewRoman"/>
              </w:rPr>
            </w:pPr>
            <w:r w:rsidRPr="00C81954">
              <w:rPr>
                <w:rFonts w:eastAsia="TimesNewRoman"/>
              </w:rPr>
              <w:t>Потери тепловой энергии в сети (нормативные)</w:t>
            </w:r>
          </w:p>
        </w:tc>
        <w:tc>
          <w:tcPr>
            <w:tcW w:w="589" w:type="pct"/>
            <w:shd w:val="clear" w:color="auto" w:fill="auto"/>
            <w:vAlign w:val="center"/>
            <w:hideMark/>
          </w:tcPr>
          <w:p w14:paraId="71B7F37D" w14:textId="77777777" w:rsidR="00971276" w:rsidRPr="00C81954" w:rsidRDefault="00971276" w:rsidP="00FA2358">
            <w:pPr>
              <w:pStyle w:val="afffffffa"/>
              <w:rPr>
                <w:rFonts w:eastAsia="TimesNewRoman"/>
              </w:rPr>
            </w:pPr>
            <w:r w:rsidRPr="00C81954">
              <w:rPr>
                <w:rFonts w:eastAsia="TimesNewRoman"/>
              </w:rPr>
              <w:t>тыс. Гкал</w:t>
            </w:r>
          </w:p>
        </w:tc>
        <w:tc>
          <w:tcPr>
            <w:tcW w:w="441" w:type="pct"/>
            <w:shd w:val="clear" w:color="auto" w:fill="auto"/>
            <w:vAlign w:val="center"/>
            <w:hideMark/>
          </w:tcPr>
          <w:p w14:paraId="3904F6D9" w14:textId="77777777" w:rsidR="00971276" w:rsidRPr="00C81954" w:rsidRDefault="00971276" w:rsidP="00FA2358">
            <w:pPr>
              <w:pStyle w:val="afffffffa"/>
              <w:rPr>
                <w:rFonts w:eastAsia="TimesNewRoman"/>
              </w:rPr>
            </w:pPr>
            <w:r w:rsidRPr="00C81954">
              <w:rPr>
                <w:rFonts w:eastAsia="TimesNewRoman"/>
              </w:rPr>
              <w:t>н/д</w:t>
            </w:r>
          </w:p>
        </w:tc>
        <w:tc>
          <w:tcPr>
            <w:tcW w:w="443" w:type="pct"/>
            <w:shd w:val="clear" w:color="auto" w:fill="auto"/>
            <w:vAlign w:val="center"/>
            <w:hideMark/>
          </w:tcPr>
          <w:p w14:paraId="0E7EC72A" w14:textId="77777777" w:rsidR="00971276" w:rsidRPr="00C81954" w:rsidRDefault="00971276" w:rsidP="00FA2358">
            <w:pPr>
              <w:pStyle w:val="afffffffa"/>
              <w:rPr>
                <w:rFonts w:eastAsia="TimesNewRoman"/>
              </w:rPr>
            </w:pPr>
            <w:r w:rsidRPr="00C81954">
              <w:rPr>
                <w:rFonts w:eastAsia="TimesNewRoman"/>
              </w:rPr>
              <w:t>н/д</w:t>
            </w:r>
          </w:p>
        </w:tc>
        <w:tc>
          <w:tcPr>
            <w:tcW w:w="516" w:type="pct"/>
            <w:shd w:val="clear" w:color="auto" w:fill="auto"/>
            <w:vAlign w:val="center"/>
            <w:hideMark/>
          </w:tcPr>
          <w:p w14:paraId="30AB520D" w14:textId="77777777" w:rsidR="00971276" w:rsidRPr="00C81954" w:rsidRDefault="00971276" w:rsidP="00FA2358">
            <w:pPr>
              <w:pStyle w:val="afffffffa"/>
              <w:rPr>
                <w:rFonts w:eastAsia="TimesNewRoman"/>
              </w:rPr>
            </w:pPr>
            <w:r w:rsidRPr="00C81954">
              <w:rPr>
                <w:rFonts w:eastAsia="TimesNewRoman"/>
              </w:rPr>
              <w:t>н/д</w:t>
            </w:r>
          </w:p>
        </w:tc>
        <w:tc>
          <w:tcPr>
            <w:tcW w:w="515" w:type="pct"/>
            <w:shd w:val="clear" w:color="auto" w:fill="auto"/>
            <w:vAlign w:val="center"/>
            <w:hideMark/>
          </w:tcPr>
          <w:p w14:paraId="3777949D" w14:textId="77777777" w:rsidR="00971276" w:rsidRPr="00C81954" w:rsidRDefault="00971276" w:rsidP="00FA2358">
            <w:pPr>
              <w:pStyle w:val="afffffffa"/>
              <w:rPr>
                <w:rFonts w:eastAsia="TimesNewRoman"/>
              </w:rPr>
            </w:pPr>
            <w:r w:rsidRPr="00C81954">
              <w:rPr>
                <w:rFonts w:eastAsia="TimesNewRoman"/>
              </w:rPr>
              <w:t>н/д</w:t>
            </w:r>
          </w:p>
        </w:tc>
        <w:tc>
          <w:tcPr>
            <w:tcW w:w="585" w:type="pct"/>
            <w:vAlign w:val="center"/>
          </w:tcPr>
          <w:p w14:paraId="018D275A" w14:textId="77777777" w:rsidR="00971276" w:rsidRPr="00C81954" w:rsidRDefault="00971276" w:rsidP="00FA2358">
            <w:pPr>
              <w:pStyle w:val="afffffffa"/>
              <w:rPr>
                <w:rFonts w:eastAsia="TimesNewRoman"/>
              </w:rPr>
            </w:pPr>
            <w:r w:rsidRPr="00C81954">
              <w:rPr>
                <w:rFonts w:eastAsia="TimesNewRoman"/>
              </w:rPr>
              <w:t>н/д</w:t>
            </w:r>
          </w:p>
        </w:tc>
      </w:tr>
      <w:tr w:rsidR="00971276" w:rsidRPr="00C81954" w14:paraId="6C0AEAC5" w14:textId="77777777" w:rsidTr="00971276">
        <w:trPr>
          <w:trHeight w:val="227"/>
        </w:trPr>
        <w:tc>
          <w:tcPr>
            <w:tcW w:w="1911" w:type="pct"/>
            <w:shd w:val="clear" w:color="auto" w:fill="auto"/>
            <w:vAlign w:val="center"/>
            <w:hideMark/>
          </w:tcPr>
          <w:p w14:paraId="5C138724" w14:textId="77777777" w:rsidR="00971276" w:rsidRPr="00C81954" w:rsidRDefault="00971276" w:rsidP="00FA2358">
            <w:pPr>
              <w:pStyle w:val="afffffffa"/>
              <w:rPr>
                <w:rFonts w:eastAsia="TimesNewRoman"/>
              </w:rPr>
            </w:pPr>
            <w:r w:rsidRPr="00C81954">
              <w:rPr>
                <w:rFonts w:eastAsia="TimesNewRoman"/>
              </w:rPr>
              <w:t>то же в % к отпуску тепловой энергии от источника тепловой энергии</w:t>
            </w:r>
          </w:p>
        </w:tc>
        <w:tc>
          <w:tcPr>
            <w:tcW w:w="589" w:type="pct"/>
            <w:shd w:val="clear" w:color="auto" w:fill="auto"/>
            <w:vAlign w:val="center"/>
            <w:hideMark/>
          </w:tcPr>
          <w:p w14:paraId="7434562A" w14:textId="77777777" w:rsidR="00971276" w:rsidRPr="00C81954" w:rsidRDefault="00971276" w:rsidP="00FA2358">
            <w:pPr>
              <w:pStyle w:val="afffffffa"/>
              <w:rPr>
                <w:rFonts w:eastAsia="TimesNewRoman"/>
              </w:rPr>
            </w:pPr>
            <w:r w:rsidRPr="00C81954">
              <w:rPr>
                <w:rFonts w:eastAsia="TimesNewRoman"/>
              </w:rPr>
              <w:t>%</w:t>
            </w:r>
          </w:p>
        </w:tc>
        <w:tc>
          <w:tcPr>
            <w:tcW w:w="441" w:type="pct"/>
            <w:shd w:val="clear" w:color="auto" w:fill="auto"/>
            <w:vAlign w:val="center"/>
            <w:hideMark/>
          </w:tcPr>
          <w:p w14:paraId="16DA88F0" w14:textId="77777777" w:rsidR="00971276" w:rsidRPr="00C81954" w:rsidRDefault="00971276" w:rsidP="00FA2358">
            <w:pPr>
              <w:pStyle w:val="afffffffa"/>
              <w:rPr>
                <w:rFonts w:eastAsia="TimesNewRoman"/>
              </w:rPr>
            </w:pPr>
            <w:r w:rsidRPr="00C81954">
              <w:rPr>
                <w:rFonts w:eastAsia="TimesNewRoman"/>
              </w:rPr>
              <w:t>н/д</w:t>
            </w:r>
          </w:p>
        </w:tc>
        <w:tc>
          <w:tcPr>
            <w:tcW w:w="443" w:type="pct"/>
            <w:shd w:val="clear" w:color="auto" w:fill="auto"/>
            <w:vAlign w:val="center"/>
            <w:hideMark/>
          </w:tcPr>
          <w:p w14:paraId="58C42671" w14:textId="77777777" w:rsidR="00971276" w:rsidRPr="00C81954" w:rsidRDefault="00971276" w:rsidP="00FA2358">
            <w:pPr>
              <w:pStyle w:val="afffffffa"/>
              <w:rPr>
                <w:rFonts w:eastAsia="TimesNewRoman"/>
              </w:rPr>
            </w:pPr>
            <w:r w:rsidRPr="00C81954">
              <w:rPr>
                <w:rFonts w:eastAsia="TimesNewRoman"/>
              </w:rPr>
              <w:t>н/д</w:t>
            </w:r>
          </w:p>
        </w:tc>
        <w:tc>
          <w:tcPr>
            <w:tcW w:w="516" w:type="pct"/>
            <w:shd w:val="clear" w:color="auto" w:fill="auto"/>
            <w:vAlign w:val="center"/>
            <w:hideMark/>
          </w:tcPr>
          <w:p w14:paraId="7803B349" w14:textId="77777777" w:rsidR="00971276" w:rsidRPr="00C81954" w:rsidRDefault="00971276" w:rsidP="00FA2358">
            <w:pPr>
              <w:pStyle w:val="afffffffa"/>
              <w:rPr>
                <w:rFonts w:eastAsia="TimesNewRoman"/>
              </w:rPr>
            </w:pPr>
            <w:r w:rsidRPr="00C81954">
              <w:rPr>
                <w:rFonts w:eastAsia="TimesNewRoman"/>
              </w:rPr>
              <w:t>н/д</w:t>
            </w:r>
          </w:p>
        </w:tc>
        <w:tc>
          <w:tcPr>
            <w:tcW w:w="515" w:type="pct"/>
            <w:shd w:val="clear" w:color="auto" w:fill="auto"/>
            <w:vAlign w:val="center"/>
            <w:hideMark/>
          </w:tcPr>
          <w:p w14:paraId="4101E97C" w14:textId="77777777" w:rsidR="00971276" w:rsidRPr="00C81954" w:rsidRDefault="00971276" w:rsidP="00FA2358">
            <w:pPr>
              <w:pStyle w:val="afffffffa"/>
              <w:rPr>
                <w:rFonts w:eastAsia="TimesNewRoman"/>
              </w:rPr>
            </w:pPr>
            <w:r w:rsidRPr="00C81954">
              <w:rPr>
                <w:rFonts w:eastAsia="TimesNewRoman"/>
              </w:rPr>
              <w:t>н/д</w:t>
            </w:r>
          </w:p>
        </w:tc>
        <w:tc>
          <w:tcPr>
            <w:tcW w:w="585" w:type="pct"/>
            <w:vAlign w:val="center"/>
          </w:tcPr>
          <w:p w14:paraId="01671E88" w14:textId="77777777" w:rsidR="00971276" w:rsidRPr="00C81954" w:rsidRDefault="00971276" w:rsidP="00FA2358">
            <w:pPr>
              <w:pStyle w:val="afffffffa"/>
              <w:rPr>
                <w:rFonts w:eastAsia="TimesNewRoman"/>
              </w:rPr>
            </w:pPr>
            <w:r w:rsidRPr="00C81954">
              <w:rPr>
                <w:rFonts w:eastAsia="TimesNewRoman"/>
              </w:rPr>
              <w:t>н/д</w:t>
            </w:r>
          </w:p>
        </w:tc>
      </w:tr>
      <w:tr w:rsidR="00971276" w:rsidRPr="00C81954" w14:paraId="016E22A3" w14:textId="77777777" w:rsidTr="00971276">
        <w:trPr>
          <w:trHeight w:val="227"/>
        </w:trPr>
        <w:tc>
          <w:tcPr>
            <w:tcW w:w="1911" w:type="pct"/>
            <w:shd w:val="clear" w:color="auto" w:fill="auto"/>
            <w:vAlign w:val="center"/>
            <w:hideMark/>
          </w:tcPr>
          <w:p w14:paraId="79DD7D94" w14:textId="77777777" w:rsidR="00971276" w:rsidRPr="00C81954" w:rsidRDefault="00971276" w:rsidP="00FA2358">
            <w:pPr>
              <w:pStyle w:val="afffffffa"/>
              <w:rPr>
                <w:rFonts w:eastAsia="TimesNewRoman"/>
              </w:rPr>
            </w:pPr>
            <w:r w:rsidRPr="00C81954">
              <w:rPr>
                <w:rFonts w:eastAsia="TimesNewRoman"/>
              </w:rPr>
              <w:t>Отпуск тепловой энергии из тепловой сети (полезный отпуск)</w:t>
            </w:r>
          </w:p>
        </w:tc>
        <w:tc>
          <w:tcPr>
            <w:tcW w:w="589" w:type="pct"/>
            <w:shd w:val="clear" w:color="auto" w:fill="auto"/>
            <w:vAlign w:val="center"/>
            <w:hideMark/>
          </w:tcPr>
          <w:p w14:paraId="41277F71" w14:textId="77777777" w:rsidR="00971276" w:rsidRPr="00C81954" w:rsidRDefault="00971276" w:rsidP="00FA2358">
            <w:pPr>
              <w:pStyle w:val="afffffffa"/>
              <w:rPr>
                <w:rFonts w:eastAsia="TimesNewRoman"/>
              </w:rPr>
            </w:pPr>
            <w:r w:rsidRPr="00C81954">
              <w:rPr>
                <w:rFonts w:eastAsia="TimesNewRoman"/>
              </w:rPr>
              <w:t>тыс. Гкал</w:t>
            </w:r>
          </w:p>
        </w:tc>
        <w:tc>
          <w:tcPr>
            <w:tcW w:w="441" w:type="pct"/>
            <w:shd w:val="clear" w:color="auto" w:fill="auto"/>
            <w:vAlign w:val="center"/>
            <w:hideMark/>
          </w:tcPr>
          <w:p w14:paraId="2350E273" w14:textId="77777777" w:rsidR="00971276" w:rsidRPr="00C81954" w:rsidRDefault="00971276" w:rsidP="00FA2358">
            <w:pPr>
              <w:pStyle w:val="afffffffa"/>
              <w:rPr>
                <w:rFonts w:eastAsia="TimesNewRoman"/>
              </w:rPr>
            </w:pPr>
            <w:r w:rsidRPr="00C81954">
              <w:rPr>
                <w:rFonts w:eastAsia="TimesNewRoman"/>
              </w:rPr>
              <w:t>н/д</w:t>
            </w:r>
          </w:p>
        </w:tc>
        <w:tc>
          <w:tcPr>
            <w:tcW w:w="443" w:type="pct"/>
            <w:shd w:val="clear" w:color="auto" w:fill="auto"/>
            <w:vAlign w:val="center"/>
            <w:hideMark/>
          </w:tcPr>
          <w:p w14:paraId="710C2BCB" w14:textId="77777777" w:rsidR="00971276" w:rsidRPr="00C81954" w:rsidRDefault="00971276" w:rsidP="00FA2358">
            <w:pPr>
              <w:pStyle w:val="afffffffa"/>
              <w:rPr>
                <w:rFonts w:eastAsia="TimesNewRoman"/>
              </w:rPr>
            </w:pPr>
            <w:r w:rsidRPr="00C81954">
              <w:rPr>
                <w:rFonts w:eastAsia="TimesNewRoman"/>
              </w:rPr>
              <w:t>н/д</w:t>
            </w:r>
          </w:p>
        </w:tc>
        <w:tc>
          <w:tcPr>
            <w:tcW w:w="516" w:type="pct"/>
            <w:shd w:val="clear" w:color="auto" w:fill="auto"/>
            <w:vAlign w:val="center"/>
            <w:hideMark/>
          </w:tcPr>
          <w:p w14:paraId="7AF8F8AA" w14:textId="77777777" w:rsidR="00971276" w:rsidRPr="00C81954" w:rsidRDefault="00971276" w:rsidP="00FA2358">
            <w:pPr>
              <w:pStyle w:val="afffffffa"/>
              <w:rPr>
                <w:rFonts w:eastAsia="TimesNewRoman"/>
              </w:rPr>
            </w:pPr>
            <w:r w:rsidRPr="00C81954">
              <w:rPr>
                <w:rFonts w:eastAsia="TimesNewRoman"/>
              </w:rPr>
              <w:t>н/д</w:t>
            </w:r>
          </w:p>
        </w:tc>
        <w:tc>
          <w:tcPr>
            <w:tcW w:w="515" w:type="pct"/>
            <w:shd w:val="clear" w:color="auto" w:fill="auto"/>
            <w:vAlign w:val="center"/>
            <w:hideMark/>
          </w:tcPr>
          <w:p w14:paraId="3C687D95" w14:textId="77777777" w:rsidR="00971276" w:rsidRPr="00C81954" w:rsidRDefault="00971276" w:rsidP="00FA2358">
            <w:pPr>
              <w:pStyle w:val="afffffffa"/>
              <w:rPr>
                <w:rFonts w:eastAsia="TimesNewRoman"/>
              </w:rPr>
            </w:pPr>
            <w:r w:rsidRPr="00C81954">
              <w:rPr>
                <w:rFonts w:eastAsia="TimesNewRoman"/>
              </w:rPr>
              <w:t>н/д</w:t>
            </w:r>
          </w:p>
        </w:tc>
        <w:tc>
          <w:tcPr>
            <w:tcW w:w="585" w:type="pct"/>
            <w:vAlign w:val="center"/>
          </w:tcPr>
          <w:p w14:paraId="0FA67F4B" w14:textId="77777777" w:rsidR="00971276" w:rsidRPr="00C81954" w:rsidRDefault="00971276" w:rsidP="00FA2358">
            <w:pPr>
              <w:pStyle w:val="afffffffa"/>
              <w:rPr>
                <w:rFonts w:eastAsia="TimesNewRoman"/>
              </w:rPr>
            </w:pPr>
            <w:r w:rsidRPr="00C81954">
              <w:rPr>
                <w:rFonts w:eastAsia="TimesNewRoman"/>
              </w:rPr>
              <w:t>н/д</w:t>
            </w:r>
          </w:p>
        </w:tc>
      </w:tr>
      <w:tr w:rsidR="00971276" w:rsidRPr="00C81954" w14:paraId="74F52521" w14:textId="77777777" w:rsidTr="00971276">
        <w:trPr>
          <w:trHeight w:val="227"/>
        </w:trPr>
        <w:tc>
          <w:tcPr>
            <w:tcW w:w="1911" w:type="pct"/>
            <w:shd w:val="clear" w:color="auto" w:fill="auto"/>
            <w:vAlign w:val="center"/>
            <w:hideMark/>
          </w:tcPr>
          <w:p w14:paraId="79337824" w14:textId="77777777" w:rsidR="00971276" w:rsidRPr="00C81954" w:rsidRDefault="00971276" w:rsidP="00FA2358">
            <w:pPr>
              <w:pStyle w:val="afffffffa"/>
              <w:rPr>
                <w:rFonts w:eastAsia="TimesNewRoman"/>
              </w:rPr>
            </w:pPr>
            <w:r w:rsidRPr="00C81954">
              <w:rPr>
                <w:rFonts w:eastAsia="TimesNewRoman"/>
              </w:rPr>
              <w:t>Операционные (подконтрольные) расходы</w:t>
            </w:r>
          </w:p>
        </w:tc>
        <w:tc>
          <w:tcPr>
            <w:tcW w:w="589" w:type="pct"/>
            <w:shd w:val="clear" w:color="auto" w:fill="auto"/>
            <w:vAlign w:val="center"/>
            <w:hideMark/>
          </w:tcPr>
          <w:p w14:paraId="4694EE5F" w14:textId="77777777" w:rsidR="00971276" w:rsidRPr="00C81954" w:rsidRDefault="00971276" w:rsidP="00FA2358">
            <w:pPr>
              <w:pStyle w:val="afffffffa"/>
              <w:rPr>
                <w:rFonts w:eastAsia="TimesNewRoman"/>
              </w:rPr>
            </w:pPr>
            <w:r w:rsidRPr="00C81954">
              <w:rPr>
                <w:rFonts w:eastAsia="TimesNewRoman"/>
              </w:rPr>
              <w:t>тыс. руб.</w:t>
            </w:r>
          </w:p>
        </w:tc>
        <w:tc>
          <w:tcPr>
            <w:tcW w:w="441" w:type="pct"/>
            <w:shd w:val="clear" w:color="auto" w:fill="auto"/>
            <w:vAlign w:val="center"/>
            <w:hideMark/>
          </w:tcPr>
          <w:p w14:paraId="5A898A1A" w14:textId="77777777" w:rsidR="00971276" w:rsidRPr="00C81954" w:rsidRDefault="00971276" w:rsidP="00FA2358">
            <w:pPr>
              <w:pStyle w:val="afffffffa"/>
              <w:rPr>
                <w:rFonts w:eastAsia="TimesNewRoman"/>
              </w:rPr>
            </w:pPr>
            <w:r w:rsidRPr="00C81954">
              <w:rPr>
                <w:rFonts w:eastAsia="TimesNewRoman"/>
              </w:rPr>
              <w:t>н/д</w:t>
            </w:r>
          </w:p>
        </w:tc>
        <w:tc>
          <w:tcPr>
            <w:tcW w:w="443" w:type="pct"/>
            <w:shd w:val="clear" w:color="auto" w:fill="auto"/>
            <w:vAlign w:val="center"/>
            <w:hideMark/>
          </w:tcPr>
          <w:p w14:paraId="6983EE3F" w14:textId="77777777" w:rsidR="00971276" w:rsidRPr="00C81954" w:rsidRDefault="00971276" w:rsidP="00FA2358">
            <w:pPr>
              <w:pStyle w:val="afffffffa"/>
              <w:rPr>
                <w:rFonts w:eastAsia="TimesNewRoman"/>
              </w:rPr>
            </w:pPr>
            <w:r w:rsidRPr="00C81954">
              <w:rPr>
                <w:rFonts w:eastAsia="TimesNewRoman"/>
              </w:rPr>
              <w:t>н/д</w:t>
            </w:r>
          </w:p>
        </w:tc>
        <w:tc>
          <w:tcPr>
            <w:tcW w:w="516" w:type="pct"/>
            <w:shd w:val="clear" w:color="auto" w:fill="auto"/>
            <w:vAlign w:val="center"/>
            <w:hideMark/>
          </w:tcPr>
          <w:p w14:paraId="0557C8D2" w14:textId="77777777" w:rsidR="00971276" w:rsidRPr="00C81954" w:rsidRDefault="00971276" w:rsidP="00FA2358">
            <w:pPr>
              <w:pStyle w:val="afffffffa"/>
              <w:rPr>
                <w:rFonts w:eastAsia="TimesNewRoman"/>
              </w:rPr>
            </w:pPr>
            <w:r w:rsidRPr="00C81954">
              <w:rPr>
                <w:rFonts w:eastAsia="TimesNewRoman"/>
              </w:rPr>
              <w:t>н/д</w:t>
            </w:r>
          </w:p>
        </w:tc>
        <w:tc>
          <w:tcPr>
            <w:tcW w:w="515" w:type="pct"/>
            <w:shd w:val="clear" w:color="auto" w:fill="auto"/>
            <w:vAlign w:val="center"/>
            <w:hideMark/>
          </w:tcPr>
          <w:p w14:paraId="13BFE347" w14:textId="77777777" w:rsidR="00971276" w:rsidRPr="00C81954" w:rsidRDefault="00971276" w:rsidP="00FA2358">
            <w:pPr>
              <w:pStyle w:val="afffffffa"/>
              <w:rPr>
                <w:rFonts w:eastAsia="TimesNewRoman"/>
              </w:rPr>
            </w:pPr>
            <w:r w:rsidRPr="00C81954">
              <w:rPr>
                <w:rFonts w:eastAsia="TimesNewRoman"/>
              </w:rPr>
              <w:t>н/д</w:t>
            </w:r>
          </w:p>
        </w:tc>
        <w:tc>
          <w:tcPr>
            <w:tcW w:w="585" w:type="pct"/>
            <w:vAlign w:val="center"/>
          </w:tcPr>
          <w:p w14:paraId="437EDD1B" w14:textId="77777777" w:rsidR="00971276" w:rsidRPr="00C81954" w:rsidRDefault="00971276" w:rsidP="00FA2358">
            <w:pPr>
              <w:pStyle w:val="afffffffa"/>
              <w:rPr>
                <w:rFonts w:eastAsia="TimesNewRoman"/>
              </w:rPr>
            </w:pPr>
            <w:r w:rsidRPr="00C81954">
              <w:rPr>
                <w:rFonts w:eastAsia="TimesNewRoman"/>
              </w:rPr>
              <w:t>н/д</w:t>
            </w:r>
          </w:p>
        </w:tc>
      </w:tr>
      <w:tr w:rsidR="00971276" w:rsidRPr="00C81954" w14:paraId="5AB42D8F" w14:textId="77777777" w:rsidTr="00971276">
        <w:trPr>
          <w:trHeight w:val="227"/>
        </w:trPr>
        <w:tc>
          <w:tcPr>
            <w:tcW w:w="1911" w:type="pct"/>
            <w:shd w:val="clear" w:color="auto" w:fill="auto"/>
            <w:vAlign w:val="center"/>
            <w:hideMark/>
          </w:tcPr>
          <w:p w14:paraId="7B9E5866" w14:textId="77777777" w:rsidR="00971276" w:rsidRPr="00C81954" w:rsidRDefault="00971276" w:rsidP="00FA2358">
            <w:pPr>
              <w:pStyle w:val="afffffffa"/>
              <w:rPr>
                <w:rFonts w:eastAsia="TimesNewRoman"/>
              </w:rPr>
            </w:pPr>
            <w:r w:rsidRPr="00C81954">
              <w:rPr>
                <w:rFonts w:eastAsia="TimesNewRoman"/>
              </w:rPr>
              <w:t>Неподконтрольные расходы</w:t>
            </w:r>
          </w:p>
        </w:tc>
        <w:tc>
          <w:tcPr>
            <w:tcW w:w="589" w:type="pct"/>
            <w:shd w:val="clear" w:color="auto" w:fill="auto"/>
            <w:vAlign w:val="center"/>
            <w:hideMark/>
          </w:tcPr>
          <w:p w14:paraId="04B2332D" w14:textId="77777777" w:rsidR="00971276" w:rsidRPr="00C81954" w:rsidRDefault="00971276" w:rsidP="00FA2358">
            <w:pPr>
              <w:pStyle w:val="afffffffa"/>
              <w:rPr>
                <w:rFonts w:eastAsia="TimesNewRoman"/>
              </w:rPr>
            </w:pPr>
            <w:r w:rsidRPr="00C81954">
              <w:rPr>
                <w:rFonts w:eastAsia="TimesNewRoman"/>
              </w:rPr>
              <w:t>тыс. руб.</w:t>
            </w:r>
          </w:p>
        </w:tc>
        <w:tc>
          <w:tcPr>
            <w:tcW w:w="441" w:type="pct"/>
            <w:shd w:val="clear" w:color="auto" w:fill="auto"/>
            <w:vAlign w:val="center"/>
            <w:hideMark/>
          </w:tcPr>
          <w:p w14:paraId="4361EB09" w14:textId="77777777" w:rsidR="00971276" w:rsidRPr="00C81954" w:rsidRDefault="00971276" w:rsidP="00FA2358">
            <w:pPr>
              <w:pStyle w:val="afffffffa"/>
              <w:rPr>
                <w:rFonts w:eastAsia="TimesNewRoman"/>
              </w:rPr>
            </w:pPr>
            <w:r w:rsidRPr="00C81954">
              <w:rPr>
                <w:rFonts w:eastAsia="TimesNewRoman"/>
              </w:rPr>
              <w:t>н/д</w:t>
            </w:r>
          </w:p>
        </w:tc>
        <w:tc>
          <w:tcPr>
            <w:tcW w:w="443" w:type="pct"/>
            <w:shd w:val="clear" w:color="auto" w:fill="auto"/>
            <w:vAlign w:val="center"/>
            <w:hideMark/>
          </w:tcPr>
          <w:p w14:paraId="1E82A01F" w14:textId="77777777" w:rsidR="00971276" w:rsidRPr="00C81954" w:rsidRDefault="00971276" w:rsidP="00FA2358">
            <w:pPr>
              <w:pStyle w:val="afffffffa"/>
              <w:rPr>
                <w:rFonts w:eastAsia="TimesNewRoman"/>
              </w:rPr>
            </w:pPr>
            <w:r w:rsidRPr="00C81954">
              <w:rPr>
                <w:rFonts w:eastAsia="TimesNewRoman"/>
              </w:rPr>
              <w:t>н/д</w:t>
            </w:r>
          </w:p>
        </w:tc>
        <w:tc>
          <w:tcPr>
            <w:tcW w:w="516" w:type="pct"/>
            <w:shd w:val="clear" w:color="auto" w:fill="auto"/>
            <w:vAlign w:val="center"/>
            <w:hideMark/>
          </w:tcPr>
          <w:p w14:paraId="144595AA" w14:textId="77777777" w:rsidR="00971276" w:rsidRPr="00C81954" w:rsidRDefault="00971276" w:rsidP="00FA2358">
            <w:pPr>
              <w:pStyle w:val="afffffffa"/>
              <w:rPr>
                <w:rFonts w:eastAsia="TimesNewRoman"/>
              </w:rPr>
            </w:pPr>
            <w:r w:rsidRPr="00C81954">
              <w:rPr>
                <w:rFonts w:eastAsia="TimesNewRoman"/>
              </w:rPr>
              <w:t>н/д</w:t>
            </w:r>
          </w:p>
        </w:tc>
        <w:tc>
          <w:tcPr>
            <w:tcW w:w="515" w:type="pct"/>
            <w:shd w:val="clear" w:color="auto" w:fill="auto"/>
            <w:vAlign w:val="center"/>
            <w:hideMark/>
          </w:tcPr>
          <w:p w14:paraId="4C8B4A69" w14:textId="77777777" w:rsidR="00971276" w:rsidRPr="00C81954" w:rsidRDefault="00971276" w:rsidP="00FA2358">
            <w:pPr>
              <w:pStyle w:val="afffffffa"/>
              <w:rPr>
                <w:rFonts w:eastAsia="TimesNewRoman"/>
              </w:rPr>
            </w:pPr>
            <w:r w:rsidRPr="00C81954">
              <w:rPr>
                <w:rFonts w:eastAsia="TimesNewRoman"/>
              </w:rPr>
              <w:t>н/д</w:t>
            </w:r>
          </w:p>
        </w:tc>
        <w:tc>
          <w:tcPr>
            <w:tcW w:w="585" w:type="pct"/>
            <w:vAlign w:val="center"/>
          </w:tcPr>
          <w:p w14:paraId="16B28C11" w14:textId="77777777" w:rsidR="00971276" w:rsidRPr="00C81954" w:rsidRDefault="00971276" w:rsidP="00FA2358">
            <w:pPr>
              <w:pStyle w:val="afffffffa"/>
              <w:rPr>
                <w:rFonts w:eastAsia="TimesNewRoman"/>
              </w:rPr>
            </w:pPr>
            <w:r w:rsidRPr="00C81954">
              <w:rPr>
                <w:rFonts w:eastAsia="TimesNewRoman"/>
              </w:rPr>
              <w:t>н/д</w:t>
            </w:r>
          </w:p>
        </w:tc>
      </w:tr>
      <w:tr w:rsidR="00971276" w:rsidRPr="00C81954" w14:paraId="056E9A23" w14:textId="77777777" w:rsidTr="00971276">
        <w:trPr>
          <w:trHeight w:val="227"/>
        </w:trPr>
        <w:tc>
          <w:tcPr>
            <w:tcW w:w="1911" w:type="pct"/>
            <w:shd w:val="clear" w:color="auto" w:fill="auto"/>
            <w:vAlign w:val="center"/>
            <w:hideMark/>
          </w:tcPr>
          <w:p w14:paraId="4D44A86E" w14:textId="77777777" w:rsidR="00971276" w:rsidRPr="00C81954" w:rsidRDefault="00971276" w:rsidP="00FA2358">
            <w:pPr>
              <w:pStyle w:val="afffffffa"/>
              <w:rPr>
                <w:rFonts w:eastAsia="TimesNewRoman"/>
              </w:rPr>
            </w:pPr>
            <w:r w:rsidRPr="00C81954">
              <w:rPr>
                <w:rFonts w:eastAsia="TimesNewRoman"/>
              </w:rPr>
              <w:t>Расходы на приобретение (производство) энергетических ресурсов, холодной воды и теплоносителя</w:t>
            </w:r>
          </w:p>
        </w:tc>
        <w:tc>
          <w:tcPr>
            <w:tcW w:w="589" w:type="pct"/>
            <w:shd w:val="clear" w:color="auto" w:fill="auto"/>
            <w:vAlign w:val="center"/>
            <w:hideMark/>
          </w:tcPr>
          <w:p w14:paraId="5DFE69DD" w14:textId="77777777" w:rsidR="00971276" w:rsidRPr="00C81954" w:rsidRDefault="00971276" w:rsidP="00FA2358">
            <w:pPr>
              <w:pStyle w:val="afffffffa"/>
              <w:rPr>
                <w:rFonts w:eastAsia="TimesNewRoman"/>
              </w:rPr>
            </w:pPr>
            <w:r w:rsidRPr="00C81954">
              <w:rPr>
                <w:rFonts w:eastAsia="TimesNewRoman"/>
              </w:rPr>
              <w:t>тыс. руб.</w:t>
            </w:r>
          </w:p>
        </w:tc>
        <w:tc>
          <w:tcPr>
            <w:tcW w:w="441" w:type="pct"/>
            <w:shd w:val="clear" w:color="auto" w:fill="auto"/>
            <w:vAlign w:val="center"/>
            <w:hideMark/>
          </w:tcPr>
          <w:p w14:paraId="04301E54" w14:textId="77777777" w:rsidR="00971276" w:rsidRPr="00C81954" w:rsidRDefault="00971276" w:rsidP="00FA2358">
            <w:pPr>
              <w:pStyle w:val="afffffffa"/>
              <w:rPr>
                <w:rFonts w:eastAsia="TimesNewRoman"/>
              </w:rPr>
            </w:pPr>
            <w:r w:rsidRPr="00C81954">
              <w:rPr>
                <w:rFonts w:eastAsia="TimesNewRoman"/>
              </w:rPr>
              <w:t>н/д</w:t>
            </w:r>
          </w:p>
        </w:tc>
        <w:tc>
          <w:tcPr>
            <w:tcW w:w="443" w:type="pct"/>
            <w:shd w:val="clear" w:color="auto" w:fill="auto"/>
            <w:vAlign w:val="center"/>
            <w:hideMark/>
          </w:tcPr>
          <w:p w14:paraId="4508243A" w14:textId="77777777" w:rsidR="00971276" w:rsidRPr="00C81954" w:rsidRDefault="00971276" w:rsidP="00FA2358">
            <w:pPr>
              <w:pStyle w:val="afffffffa"/>
              <w:rPr>
                <w:rFonts w:eastAsia="TimesNewRoman"/>
              </w:rPr>
            </w:pPr>
            <w:r w:rsidRPr="00C81954">
              <w:rPr>
                <w:rFonts w:eastAsia="TimesNewRoman"/>
              </w:rPr>
              <w:t>н/д</w:t>
            </w:r>
          </w:p>
        </w:tc>
        <w:tc>
          <w:tcPr>
            <w:tcW w:w="516" w:type="pct"/>
            <w:shd w:val="clear" w:color="auto" w:fill="auto"/>
            <w:vAlign w:val="center"/>
            <w:hideMark/>
          </w:tcPr>
          <w:p w14:paraId="6462A93F" w14:textId="77777777" w:rsidR="00971276" w:rsidRPr="00C81954" w:rsidRDefault="00971276" w:rsidP="00FA2358">
            <w:pPr>
              <w:pStyle w:val="afffffffa"/>
              <w:rPr>
                <w:rFonts w:eastAsia="TimesNewRoman"/>
              </w:rPr>
            </w:pPr>
            <w:r w:rsidRPr="00C81954">
              <w:rPr>
                <w:rFonts w:eastAsia="TimesNewRoman"/>
              </w:rPr>
              <w:t>н/д</w:t>
            </w:r>
          </w:p>
        </w:tc>
        <w:tc>
          <w:tcPr>
            <w:tcW w:w="515" w:type="pct"/>
            <w:shd w:val="clear" w:color="auto" w:fill="auto"/>
            <w:vAlign w:val="center"/>
            <w:hideMark/>
          </w:tcPr>
          <w:p w14:paraId="3803D078" w14:textId="77777777" w:rsidR="00971276" w:rsidRPr="00C81954" w:rsidRDefault="00971276" w:rsidP="00FA2358">
            <w:pPr>
              <w:pStyle w:val="afffffffa"/>
              <w:rPr>
                <w:rFonts w:eastAsia="TimesNewRoman"/>
              </w:rPr>
            </w:pPr>
            <w:r w:rsidRPr="00C81954">
              <w:rPr>
                <w:rFonts w:eastAsia="TimesNewRoman"/>
              </w:rPr>
              <w:t>н/д</w:t>
            </w:r>
          </w:p>
        </w:tc>
        <w:tc>
          <w:tcPr>
            <w:tcW w:w="585" w:type="pct"/>
            <w:vAlign w:val="center"/>
          </w:tcPr>
          <w:p w14:paraId="05616BBB" w14:textId="77777777" w:rsidR="00971276" w:rsidRPr="00C81954" w:rsidRDefault="00971276" w:rsidP="00FA2358">
            <w:pPr>
              <w:pStyle w:val="afffffffa"/>
              <w:rPr>
                <w:rFonts w:eastAsia="TimesNewRoman"/>
              </w:rPr>
            </w:pPr>
            <w:r w:rsidRPr="00C81954">
              <w:rPr>
                <w:rFonts w:eastAsia="TimesNewRoman"/>
              </w:rPr>
              <w:t>н/д</w:t>
            </w:r>
          </w:p>
        </w:tc>
      </w:tr>
      <w:tr w:rsidR="00971276" w:rsidRPr="00C81954" w14:paraId="13ABB32E" w14:textId="77777777" w:rsidTr="00971276">
        <w:trPr>
          <w:trHeight w:val="227"/>
        </w:trPr>
        <w:tc>
          <w:tcPr>
            <w:tcW w:w="1911" w:type="pct"/>
            <w:shd w:val="clear" w:color="auto" w:fill="auto"/>
            <w:vAlign w:val="center"/>
            <w:hideMark/>
          </w:tcPr>
          <w:p w14:paraId="7F1BE2D7" w14:textId="77777777" w:rsidR="00971276" w:rsidRPr="00C81954" w:rsidRDefault="00971276" w:rsidP="00FA2358">
            <w:pPr>
              <w:pStyle w:val="afffffffa"/>
              <w:rPr>
                <w:rFonts w:eastAsia="TimesNewRoman"/>
              </w:rPr>
            </w:pPr>
            <w:r w:rsidRPr="00C81954">
              <w:rPr>
                <w:rFonts w:eastAsia="TimesNewRoman"/>
              </w:rPr>
              <w:t>Прибыль</w:t>
            </w:r>
          </w:p>
        </w:tc>
        <w:tc>
          <w:tcPr>
            <w:tcW w:w="589" w:type="pct"/>
            <w:shd w:val="clear" w:color="auto" w:fill="auto"/>
            <w:vAlign w:val="center"/>
            <w:hideMark/>
          </w:tcPr>
          <w:p w14:paraId="6BDA3FCC" w14:textId="77777777" w:rsidR="00971276" w:rsidRPr="00C81954" w:rsidRDefault="00971276" w:rsidP="00FA2358">
            <w:pPr>
              <w:pStyle w:val="afffffffa"/>
              <w:rPr>
                <w:rFonts w:eastAsia="TimesNewRoman"/>
              </w:rPr>
            </w:pPr>
            <w:r w:rsidRPr="00C81954">
              <w:rPr>
                <w:rFonts w:eastAsia="TimesNewRoman"/>
              </w:rPr>
              <w:t>тыс. руб.</w:t>
            </w:r>
          </w:p>
        </w:tc>
        <w:tc>
          <w:tcPr>
            <w:tcW w:w="441" w:type="pct"/>
            <w:shd w:val="clear" w:color="auto" w:fill="auto"/>
            <w:vAlign w:val="center"/>
            <w:hideMark/>
          </w:tcPr>
          <w:p w14:paraId="2ECE7251" w14:textId="77777777" w:rsidR="00971276" w:rsidRPr="00C81954" w:rsidRDefault="00971276" w:rsidP="00FA2358">
            <w:pPr>
              <w:pStyle w:val="afffffffa"/>
              <w:rPr>
                <w:rFonts w:eastAsia="TimesNewRoman"/>
              </w:rPr>
            </w:pPr>
            <w:r w:rsidRPr="00C81954">
              <w:rPr>
                <w:rFonts w:eastAsia="TimesNewRoman"/>
              </w:rPr>
              <w:t>н/д</w:t>
            </w:r>
          </w:p>
        </w:tc>
        <w:tc>
          <w:tcPr>
            <w:tcW w:w="443" w:type="pct"/>
            <w:shd w:val="clear" w:color="auto" w:fill="auto"/>
            <w:vAlign w:val="center"/>
            <w:hideMark/>
          </w:tcPr>
          <w:p w14:paraId="410454FC" w14:textId="77777777" w:rsidR="00971276" w:rsidRPr="00C81954" w:rsidRDefault="00971276" w:rsidP="00FA2358">
            <w:pPr>
              <w:pStyle w:val="afffffffa"/>
              <w:rPr>
                <w:rFonts w:eastAsia="TimesNewRoman"/>
              </w:rPr>
            </w:pPr>
            <w:r w:rsidRPr="00C81954">
              <w:rPr>
                <w:rFonts w:eastAsia="TimesNewRoman"/>
              </w:rPr>
              <w:t>н/д</w:t>
            </w:r>
          </w:p>
        </w:tc>
        <w:tc>
          <w:tcPr>
            <w:tcW w:w="516" w:type="pct"/>
            <w:shd w:val="clear" w:color="auto" w:fill="auto"/>
            <w:vAlign w:val="center"/>
          </w:tcPr>
          <w:p w14:paraId="5E3D0CEE" w14:textId="77777777" w:rsidR="00971276" w:rsidRPr="00C81954" w:rsidRDefault="00971276" w:rsidP="00FA2358">
            <w:pPr>
              <w:pStyle w:val="afffffffa"/>
              <w:rPr>
                <w:rFonts w:eastAsia="TimesNewRoman"/>
              </w:rPr>
            </w:pPr>
            <w:r w:rsidRPr="00C81954">
              <w:rPr>
                <w:rFonts w:eastAsia="TimesNewRoman"/>
              </w:rPr>
              <w:t>н/д</w:t>
            </w:r>
          </w:p>
        </w:tc>
        <w:tc>
          <w:tcPr>
            <w:tcW w:w="515" w:type="pct"/>
            <w:shd w:val="clear" w:color="auto" w:fill="auto"/>
            <w:vAlign w:val="center"/>
          </w:tcPr>
          <w:p w14:paraId="6725E7F1" w14:textId="77777777" w:rsidR="00971276" w:rsidRPr="00C81954" w:rsidRDefault="00971276" w:rsidP="00FA2358">
            <w:pPr>
              <w:pStyle w:val="afffffffa"/>
              <w:rPr>
                <w:rFonts w:eastAsia="TimesNewRoman"/>
              </w:rPr>
            </w:pPr>
            <w:r w:rsidRPr="00C81954">
              <w:rPr>
                <w:rFonts w:eastAsia="TimesNewRoman"/>
              </w:rPr>
              <w:t>н/д</w:t>
            </w:r>
          </w:p>
        </w:tc>
        <w:tc>
          <w:tcPr>
            <w:tcW w:w="585" w:type="pct"/>
            <w:vAlign w:val="center"/>
          </w:tcPr>
          <w:p w14:paraId="343FEE74" w14:textId="77777777" w:rsidR="00971276" w:rsidRPr="00C81954" w:rsidRDefault="00971276" w:rsidP="00FA2358">
            <w:pPr>
              <w:pStyle w:val="afffffffa"/>
              <w:rPr>
                <w:rFonts w:eastAsia="TimesNewRoman"/>
              </w:rPr>
            </w:pPr>
            <w:r w:rsidRPr="00C81954">
              <w:rPr>
                <w:rFonts w:eastAsia="TimesNewRoman"/>
              </w:rPr>
              <w:t>н/д</w:t>
            </w:r>
          </w:p>
        </w:tc>
      </w:tr>
      <w:tr w:rsidR="00971276" w:rsidRPr="00C81954" w14:paraId="52CFABD3" w14:textId="77777777" w:rsidTr="00971276">
        <w:trPr>
          <w:trHeight w:val="227"/>
        </w:trPr>
        <w:tc>
          <w:tcPr>
            <w:tcW w:w="1911" w:type="pct"/>
            <w:shd w:val="clear" w:color="auto" w:fill="auto"/>
            <w:vAlign w:val="center"/>
            <w:hideMark/>
          </w:tcPr>
          <w:p w14:paraId="3D05B9C9" w14:textId="77777777" w:rsidR="00971276" w:rsidRPr="00C81954" w:rsidRDefault="00971276" w:rsidP="00FA2358">
            <w:pPr>
              <w:pStyle w:val="afffffffa"/>
              <w:rPr>
                <w:rFonts w:eastAsia="TimesNewRoman"/>
              </w:rPr>
            </w:pPr>
            <w:r w:rsidRPr="00C81954">
              <w:rPr>
                <w:rFonts w:eastAsia="TimesNewRoman"/>
              </w:rPr>
              <w:t>ИТОГО необходимая валовая выручка</w:t>
            </w:r>
          </w:p>
        </w:tc>
        <w:tc>
          <w:tcPr>
            <w:tcW w:w="589" w:type="pct"/>
            <w:shd w:val="clear" w:color="auto" w:fill="auto"/>
            <w:vAlign w:val="center"/>
            <w:hideMark/>
          </w:tcPr>
          <w:p w14:paraId="1FB53833" w14:textId="77777777" w:rsidR="00971276" w:rsidRPr="00C81954" w:rsidRDefault="00971276" w:rsidP="00FA2358">
            <w:pPr>
              <w:pStyle w:val="afffffffa"/>
              <w:rPr>
                <w:rFonts w:eastAsia="TimesNewRoman"/>
              </w:rPr>
            </w:pPr>
            <w:r w:rsidRPr="00C81954">
              <w:rPr>
                <w:rFonts w:eastAsia="TimesNewRoman"/>
              </w:rPr>
              <w:t>тыс. руб.</w:t>
            </w:r>
          </w:p>
        </w:tc>
        <w:tc>
          <w:tcPr>
            <w:tcW w:w="441" w:type="pct"/>
            <w:shd w:val="clear" w:color="auto" w:fill="auto"/>
            <w:vAlign w:val="center"/>
            <w:hideMark/>
          </w:tcPr>
          <w:p w14:paraId="0639D0C0" w14:textId="77777777" w:rsidR="00971276" w:rsidRPr="00C81954" w:rsidRDefault="00971276" w:rsidP="00FA2358">
            <w:pPr>
              <w:pStyle w:val="afffffffa"/>
              <w:rPr>
                <w:rFonts w:eastAsia="TimesNewRoman"/>
              </w:rPr>
            </w:pPr>
            <w:r w:rsidRPr="00C81954">
              <w:rPr>
                <w:rFonts w:eastAsia="TimesNewRoman"/>
              </w:rPr>
              <w:t>н/д</w:t>
            </w:r>
          </w:p>
        </w:tc>
        <w:tc>
          <w:tcPr>
            <w:tcW w:w="443" w:type="pct"/>
            <w:shd w:val="clear" w:color="auto" w:fill="auto"/>
            <w:vAlign w:val="center"/>
            <w:hideMark/>
          </w:tcPr>
          <w:p w14:paraId="730A0F84" w14:textId="77777777" w:rsidR="00971276" w:rsidRPr="00C81954" w:rsidRDefault="00971276" w:rsidP="00FA2358">
            <w:pPr>
              <w:pStyle w:val="afffffffa"/>
              <w:rPr>
                <w:rFonts w:eastAsia="TimesNewRoman"/>
              </w:rPr>
            </w:pPr>
            <w:r w:rsidRPr="00C81954">
              <w:rPr>
                <w:rFonts w:eastAsia="TimesNewRoman"/>
              </w:rPr>
              <w:t>н/д</w:t>
            </w:r>
          </w:p>
        </w:tc>
        <w:tc>
          <w:tcPr>
            <w:tcW w:w="516" w:type="pct"/>
            <w:shd w:val="clear" w:color="auto" w:fill="auto"/>
            <w:vAlign w:val="center"/>
            <w:hideMark/>
          </w:tcPr>
          <w:p w14:paraId="64023CE0" w14:textId="77777777" w:rsidR="00971276" w:rsidRPr="00C81954" w:rsidRDefault="00971276" w:rsidP="00FA2358">
            <w:pPr>
              <w:pStyle w:val="afffffffa"/>
              <w:rPr>
                <w:rFonts w:eastAsia="TimesNewRoman"/>
              </w:rPr>
            </w:pPr>
            <w:r w:rsidRPr="00C81954">
              <w:rPr>
                <w:rFonts w:eastAsia="TimesNewRoman"/>
              </w:rPr>
              <w:t>н/д</w:t>
            </w:r>
          </w:p>
        </w:tc>
        <w:tc>
          <w:tcPr>
            <w:tcW w:w="515" w:type="pct"/>
            <w:shd w:val="clear" w:color="auto" w:fill="auto"/>
            <w:vAlign w:val="center"/>
            <w:hideMark/>
          </w:tcPr>
          <w:p w14:paraId="44E65C61" w14:textId="77777777" w:rsidR="00971276" w:rsidRPr="00C81954" w:rsidRDefault="00971276" w:rsidP="00FA2358">
            <w:pPr>
              <w:pStyle w:val="afffffffa"/>
              <w:rPr>
                <w:rFonts w:eastAsia="TimesNewRoman"/>
              </w:rPr>
            </w:pPr>
            <w:r w:rsidRPr="00C81954">
              <w:rPr>
                <w:rFonts w:eastAsia="TimesNewRoman"/>
              </w:rPr>
              <w:t>н/д</w:t>
            </w:r>
          </w:p>
        </w:tc>
        <w:tc>
          <w:tcPr>
            <w:tcW w:w="585" w:type="pct"/>
            <w:vAlign w:val="center"/>
          </w:tcPr>
          <w:p w14:paraId="5472CA81" w14:textId="77777777" w:rsidR="00971276" w:rsidRPr="00C81954" w:rsidRDefault="00971276" w:rsidP="00FA2358">
            <w:pPr>
              <w:pStyle w:val="afffffffa"/>
              <w:rPr>
                <w:rFonts w:eastAsia="TimesNewRoman"/>
              </w:rPr>
            </w:pPr>
            <w:r w:rsidRPr="00C81954">
              <w:rPr>
                <w:rFonts w:eastAsia="TimesNewRoman"/>
              </w:rPr>
              <w:t>н/д</w:t>
            </w:r>
          </w:p>
        </w:tc>
      </w:tr>
    </w:tbl>
    <w:p w14:paraId="03FFAC40" w14:textId="77777777" w:rsidR="00971276" w:rsidRPr="00C81954" w:rsidRDefault="00971276" w:rsidP="00FA2358">
      <w:pPr>
        <w:pStyle w:val="afe"/>
      </w:pPr>
    </w:p>
    <w:p w14:paraId="027FCAA0" w14:textId="77777777" w:rsidR="00971276" w:rsidRPr="00C81954" w:rsidRDefault="00971276" w:rsidP="00FA2358">
      <w:pPr>
        <w:pStyle w:val="30"/>
      </w:pPr>
      <w:bookmarkStart w:id="506" w:name="_Toc135841211"/>
      <w:r w:rsidRPr="00C81954">
        <w:t xml:space="preserve">Реализация планов строительства, реконструкции, технического </w:t>
      </w:r>
      <w:r w:rsidRPr="00C81954">
        <w:br/>
        <w:t xml:space="preserve">перевооружения и (или) модернизации источников тепловой энергии и </w:t>
      </w:r>
      <w:r w:rsidRPr="00C81954">
        <w:br/>
        <w:t xml:space="preserve">тепловых сетей, ввод в эксплуатацию которых осуществлен в </w:t>
      </w:r>
      <w:r w:rsidRPr="00C81954">
        <w:br/>
        <w:t>ретроспективный период МУП «Гарант»</w:t>
      </w:r>
      <w:bookmarkEnd w:id="506"/>
    </w:p>
    <w:p w14:paraId="5DC26E3A" w14:textId="77777777" w:rsidR="000936F4" w:rsidRPr="00C81954" w:rsidRDefault="000936F4" w:rsidP="000936F4">
      <w:pPr>
        <w:pStyle w:val="afe"/>
        <w:rPr>
          <w:rFonts w:eastAsia="TimesNewRoman"/>
        </w:rPr>
      </w:pPr>
      <w:r w:rsidRPr="00C81954">
        <w:rPr>
          <w:rFonts w:eastAsia="TimesNewRoman"/>
        </w:rPr>
        <w:t>Информация о реализации планов строительства, реконструкции, технического перевооружения и (или) модернизации источников тепловой энергии и тепловых сетей за ретроспективный период 2021 – 2022 гг. отсутствует.</w:t>
      </w:r>
    </w:p>
    <w:p w14:paraId="6079CF83" w14:textId="3C1ABBFE" w:rsidR="000936F4" w:rsidRPr="00C81954" w:rsidRDefault="000936F4">
      <w:pPr>
        <w:widowControl/>
        <w:autoSpaceDE/>
        <w:autoSpaceDN/>
        <w:adjustRightInd/>
        <w:spacing w:line="240" w:lineRule="auto"/>
        <w:ind w:firstLine="0"/>
        <w:jc w:val="left"/>
        <w:rPr>
          <w:rFonts w:eastAsia="TimesNewRoman"/>
        </w:rPr>
      </w:pPr>
      <w:r w:rsidRPr="00C81954">
        <w:rPr>
          <w:rFonts w:eastAsia="TimesNewRoman"/>
        </w:rPr>
        <w:br w:type="page"/>
      </w:r>
    </w:p>
    <w:p w14:paraId="37843D4B" w14:textId="77777777" w:rsidR="006C46CC" w:rsidRPr="00C81954" w:rsidRDefault="006C46CC" w:rsidP="00FA2358">
      <w:pPr>
        <w:pStyle w:val="1"/>
        <w:rPr>
          <w:rFonts w:eastAsia="TimesNewRoman"/>
        </w:rPr>
      </w:pPr>
      <w:bookmarkStart w:id="507" w:name="_Toc132988509"/>
      <w:bookmarkStart w:id="508" w:name="_Toc135841212"/>
      <w:r w:rsidRPr="00C81954">
        <w:rPr>
          <w:rFonts w:eastAsia="TimesNewRoman"/>
        </w:rPr>
        <w:lastRenderedPageBreak/>
        <w:t>Цены (тарифы) в сфере теплоснабжения</w:t>
      </w:r>
      <w:bookmarkEnd w:id="507"/>
      <w:bookmarkEnd w:id="508"/>
    </w:p>
    <w:p w14:paraId="67303166" w14:textId="77777777" w:rsidR="006C46CC" w:rsidRPr="00C81954" w:rsidRDefault="006C46CC" w:rsidP="00FA2358">
      <w:pPr>
        <w:pStyle w:val="afe"/>
        <w:rPr>
          <w:rFonts w:eastAsia="TimesNewRoman"/>
        </w:rPr>
      </w:pPr>
      <w:r w:rsidRPr="00C81954">
        <w:rPr>
          <w:rFonts w:eastAsia="TimesNewRoman"/>
        </w:rPr>
        <w:t>В соответствии с Постановлением Правительства от 22.02.2012 г. № 154 «О требованиях к схемам теплоснабжения, порядку их разработки и утверждения» (п. 49) Часть 11 "Цены (тарифы) в сфере теплоснабжения" главы 1 содержит:</w:t>
      </w:r>
    </w:p>
    <w:p w14:paraId="3EE3F703" w14:textId="77777777" w:rsidR="006C46CC" w:rsidRPr="00C81954" w:rsidRDefault="006C46CC" w:rsidP="00FA2358">
      <w:pPr>
        <w:pStyle w:val="afe"/>
        <w:rPr>
          <w:rFonts w:eastAsia="TimesNewRoman"/>
        </w:rPr>
      </w:pPr>
      <w:r w:rsidRPr="00C81954">
        <w:rPr>
          <w:rFonts w:eastAsia="TimesNewRoman"/>
        </w:rPr>
        <w:t>а)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p>
    <w:p w14:paraId="4A880994" w14:textId="77777777" w:rsidR="006C46CC" w:rsidRPr="00C81954" w:rsidRDefault="006C46CC" w:rsidP="00FA2358">
      <w:pPr>
        <w:pStyle w:val="afe"/>
        <w:rPr>
          <w:rFonts w:eastAsia="TimesNewRoman"/>
        </w:rPr>
      </w:pPr>
      <w:r w:rsidRPr="00C81954">
        <w:rPr>
          <w:rFonts w:eastAsia="TimesNewRoman"/>
        </w:rPr>
        <w:t>б) описание структуры цен (тарифов), установленных на момент разработки схемы теплоснабжения;</w:t>
      </w:r>
    </w:p>
    <w:p w14:paraId="5FE44449" w14:textId="77777777" w:rsidR="006C46CC" w:rsidRPr="00C81954" w:rsidRDefault="006C46CC" w:rsidP="00FA2358">
      <w:pPr>
        <w:pStyle w:val="afe"/>
        <w:rPr>
          <w:rFonts w:eastAsia="TimesNewRoman"/>
        </w:rPr>
      </w:pPr>
      <w:r w:rsidRPr="00C81954">
        <w:rPr>
          <w:rFonts w:eastAsia="TimesNewRoman"/>
        </w:rPr>
        <w:t>в) описание платы за подключение к системе теплоснабжения;</w:t>
      </w:r>
    </w:p>
    <w:p w14:paraId="531C9656" w14:textId="77777777" w:rsidR="006C46CC" w:rsidRPr="00C81954" w:rsidRDefault="006C46CC" w:rsidP="00FA2358">
      <w:pPr>
        <w:pStyle w:val="afe"/>
        <w:rPr>
          <w:rFonts w:eastAsia="TimesNewRoman"/>
        </w:rPr>
      </w:pPr>
      <w:r w:rsidRPr="00C81954">
        <w:rPr>
          <w:rFonts w:eastAsia="TimesNewRoman"/>
        </w:rPr>
        <w:t>г) описание платы за услуги по поддержанию резервной тепловой мощности, в том числе для социально значимых категорий потребителей;</w:t>
      </w:r>
    </w:p>
    <w:p w14:paraId="0AC037B7" w14:textId="77777777" w:rsidR="006C46CC" w:rsidRPr="00C81954" w:rsidRDefault="006C46CC" w:rsidP="00FA2358">
      <w:pPr>
        <w:pStyle w:val="afe"/>
        <w:rPr>
          <w:rFonts w:eastAsia="TimesNewRoman"/>
        </w:rPr>
      </w:pPr>
      <w:r w:rsidRPr="00C81954">
        <w:rPr>
          <w:rFonts w:eastAsia="TimesNewRoman"/>
        </w:rPr>
        <w:t>д)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p>
    <w:p w14:paraId="0B260C20" w14:textId="77777777" w:rsidR="006C46CC" w:rsidRPr="00C81954" w:rsidRDefault="006C46CC" w:rsidP="00FA2358">
      <w:pPr>
        <w:pStyle w:val="afe"/>
        <w:rPr>
          <w:rFonts w:eastAsia="TimesNewRoman"/>
        </w:rPr>
      </w:pPr>
      <w:r w:rsidRPr="00C81954">
        <w:rPr>
          <w:rFonts w:eastAsia="TimesNewRoman"/>
        </w:rPr>
        <w:t>е)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p>
    <w:p w14:paraId="4DABD448" w14:textId="77777777" w:rsidR="006C46CC" w:rsidRPr="00C81954" w:rsidRDefault="006C46CC" w:rsidP="00FA2358">
      <w:pPr>
        <w:pStyle w:val="afe"/>
        <w:rPr>
          <w:rFonts w:eastAsia="TimesNewRoman"/>
        </w:rPr>
      </w:pPr>
      <w:r w:rsidRPr="00C81954">
        <w:rPr>
          <w:rFonts w:eastAsia="TimesNewRoman"/>
        </w:rPr>
        <w:t>Актуализированная схема теплоснабжения в части 11 главы 1 содержит описание изменений в утвержденных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p>
    <w:p w14:paraId="53FBB1E3" w14:textId="77777777" w:rsidR="006C46CC" w:rsidRPr="00C81954" w:rsidRDefault="006C46CC" w:rsidP="00FA2358">
      <w:pPr>
        <w:pStyle w:val="afe"/>
        <w:rPr>
          <w:rFonts w:eastAsia="TimesNewRoman"/>
        </w:rPr>
      </w:pPr>
      <w:r w:rsidRPr="00C81954">
        <w:rPr>
          <w:rFonts w:eastAsia="TimesNewRoman"/>
        </w:rPr>
        <w:t>В соответствии с «Методическими указаниями по разработке схем теплоснабжения» (утв. Приказом Министерства энергетики РФ от 5 марта 2019 г. N 212) описание цен (тарифов) в сфере теплоснабжения для поселений, городских округов, городов федерального значения, не отнесенных к ценовым зонам теплоснабжения, должно содержать информацию, указанную в пункте 49 Требований, и описание динамики утвержденных цен (тарифов) организаций, осуществляющих регулируемые виды деятельности в сфере теплоснабжения, устанавливаемых органами исполнительной власти субъектов Российской Федерации в области государственного регулирования цен (тарифов) в сфере теплоснабжения, отдельно по каждому из регулируемых видов деятельности в сфере теплоснабжения и по каждой теплоснабжающей и теплосетевой организации.</w:t>
      </w:r>
    </w:p>
    <w:p w14:paraId="79E4223C" w14:textId="77777777" w:rsidR="006C46CC" w:rsidRPr="00C81954" w:rsidRDefault="006C46CC" w:rsidP="00FA2358">
      <w:pPr>
        <w:pStyle w:val="afe"/>
        <w:rPr>
          <w:rFonts w:eastAsia="TimesNewRoman"/>
        </w:rPr>
      </w:pPr>
      <w:r w:rsidRPr="00C81954">
        <w:rPr>
          <w:rFonts w:eastAsia="TimesNewRoman"/>
        </w:rPr>
        <w:br w:type="page"/>
      </w:r>
    </w:p>
    <w:p w14:paraId="400250A8" w14:textId="77777777" w:rsidR="006C46CC" w:rsidRPr="00C81954" w:rsidRDefault="006C46CC" w:rsidP="00FA2358">
      <w:pPr>
        <w:pStyle w:val="21"/>
      </w:pPr>
      <w:bookmarkStart w:id="509" w:name="_Toc132988510"/>
      <w:bookmarkStart w:id="510" w:name="_Toc135841213"/>
      <w:r w:rsidRPr="00C81954">
        <w:lastRenderedPageBreak/>
        <w:t xml:space="preserve">Цены (тарифы) в сфере теплоснабжения </w:t>
      </w:r>
      <w:r w:rsidRPr="00C81954">
        <w:br/>
        <w:t xml:space="preserve"> ПАО «Т ПЛЮС» Филиал «Пермский»</w:t>
      </w:r>
      <w:bookmarkEnd w:id="509"/>
      <w:bookmarkEnd w:id="510"/>
    </w:p>
    <w:p w14:paraId="33DD166C" w14:textId="77777777" w:rsidR="006C46CC" w:rsidRPr="00C81954" w:rsidRDefault="006C46CC" w:rsidP="00FA2358">
      <w:pPr>
        <w:pStyle w:val="30"/>
      </w:pPr>
      <w:bookmarkStart w:id="511" w:name="_Toc135841214"/>
      <w:r w:rsidRPr="00C81954">
        <w:t xml:space="preserve">Динамика изменения утвержденных цен (тарифов), </w:t>
      </w:r>
      <w:r w:rsidRPr="00C81954">
        <w:br/>
        <w:t xml:space="preserve">устанавливаемых органами исполнительной власти субъекта </w:t>
      </w:r>
      <w:r w:rsidRPr="00C81954">
        <w:br/>
        <w:t xml:space="preserve">РФ в области государственного регулирования цен </w:t>
      </w:r>
      <w:r w:rsidRPr="00C81954">
        <w:br/>
        <w:t>(тарифов) по каждому из регулируемых видов деятельности</w:t>
      </w:r>
      <w:bookmarkEnd w:id="511"/>
      <w:r w:rsidRPr="00C81954">
        <w:t xml:space="preserve"> </w:t>
      </w:r>
    </w:p>
    <w:p w14:paraId="43B1FB76" w14:textId="4BB10A80" w:rsidR="006C46CC" w:rsidRPr="00C81954" w:rsidRDefault="006C46CC" w:rsidP="00FA2358">
      <w:pPr>
        <w:pStyle w:val="afe"/>
        <w:rPr>
          <w:rFonts w:eastAsia="TimesNewRoman"/>
        </w:rPr>
      </w:pPr>
      <w:r w:rsidRPr="00C81954">
        <w:rPr>
          <w:rFonts w:eastAsia="TimesNewRoman"/>
        </w:rPr>
        <w:t xml:space="preserve">Сведения об утвержденных тарифах на тепловую энергию в горячей воде в зонах деятельности ПАО «Т ПЛЮС» Филиал «Пермский» (руб./Гкал, без НДС) приведены в таблице </w:t>
      </w:r>
      <w:r w:rsidRPr="00C81954">
        <w:rPr>
          <w:rFonts w:eastAsia="TimesNewRoman"/>
        </w:rPr>
        <w:fldChar w:fldCharType="begin"/>
      </w:r>
      <w:r w:rsidRPr="00C81954">
        <w:rPr>
          <w:rFonts w:eastAsia="TimesNewRoman"/>
        </w:rPr>
        <w:instrText xml:space="preserve"> REF _Ref132983979 \h  \* MERGEFORMAT </w:instrText>
      </w:r>
      <w:r w:rsidRPr="00C81954">
        <w:rPr>
          <w:rFonts w:eastAsia="TimesNewRoman"/>
        </w:rPr>
      </w:r>
      <w:r w:rsidRPr="00C81954">
        <w:rPr>
          <w:rFonts w:eastAsia="TimesNewRoman"/>
        </w:rPr>
        <w:fldChar w:fldCharType="separate"/>
      </w:r>
      <w:r w:rsidR="00C81954" w:rsidRPr="00C81954">
        <w:rPr>
          <w:rStyle w:val="afffffff9"/>
          <w:rFonts w:eastAsia="TimesNewRoman"/>
        </w:rPr>
        <w:t xml:space="preserve">Таблица </w:t>
      </w:r>
      <w:r w:rsidR="00C81954" w:rsidRPr="00C81954">
        <w:rPr>
          <w:rFonts w:eastAsia="TimesNewRoman"/>
        </w:rPr>
        <w:t>89</w:t>
      </w:r>
      <w:r w:rsidRPr="00C81954">
        <w:rPr>
          <w:rFonts w:eastAsia="TimesNewRoman"/>
        </w:rPr>
        <w:fldChar w:fldCharType="end"/>
      </w:r>
      <w:r w:rsidRPr="00C81954">
        <w:rPr>
          <w:rFonts w:eastAsia="TimesNewRoman"/>
        </w:rPr>
        <w:t xml:space="preserve">. </w:t>
      </w:r>
    </w:p>
    <w:p w14:paraId="1E08A99F" w14:textId="2BBB2A9A" w:rsidR="006C46CC" w:rsidRPr="00C81954" w:rsidRDefault="006C46CC" w:rsidP="00FA2358">
      <w:pPr>
        <w:pStyle w:val="affff7"/>
      </w:pPr>
      <w:bookmarkStart w:id="512" w:name="_Ref132983979"/>
      <w:bookmarkStart w:id="513" w:name="_Toc136104394"/>
      <w:r w:rsidRPr="00C81954">
        <w:t xml:space="preserve">Таблица </w:t>
      </w:r>
      <w:fldSimple w:instr=" SEQ Таблица \* ARABIC ">
        <w:r w:rsidR="00C81954" w:rsidRPr="00C81954">
          <w:rPr>
            <w:noProof/>
          </w:rPr>
          <w:t>89</w:t>
        </w:r>
      </w:fldSimple>
      <w:bookmarkEnd w:id="512"/>
      <w:r w:rsidRPr="00C81954">
        <w:t>. Тарифы на производство тепловой энергии с 01.07. (со 2-го полугодия каждого года)</w:t>
      </w:r>
      <w:bookmarkEnd w:id="5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408"/>
        <w:gridCol w:w="518"/>
        <w:gridCol w:w="757"/>
        <w:gridCol w:w="811"/>
        <w:gridCol w:w="531"/>
        <w:gridCol w:w="451"/>
        <w:gridCol w:w="797"/>
        <w:gridCol w:w="462"/>
        <w:gridCol w:w="489"/>
        <w:gridCol w:w="770"/>
        <w:gridCol w:w="489"/>
        <w:gridCol w:w="476"/>
        <w:gridCol w:w="757"/>
        <w:gridCol w:w="449"/>
        <w:gridCol w:w="462"/>
      </w:tblGrid>
      <w:tr w:rsidR="006C46CC" w:rsidRPr="00C81954" w14:paraId="113B4345" w14:textId="77777777" w:rsidTr="00A05A36">
        <w:trPr>
          <w:trHeight w:val="227"/>
          <w:tblHeader/>
        </w:trPr>
        <w:tc>
          <w:tcPr>
            <w:tcW w:w="732" w:type="pct"/>
            <w:vMerge w:val="restart"/>
            <w:shd w:val="clear" w:color="auto" w:fill="auto"/>
            <w:vAlign w:val="center"/>
            <w:hideMark/>
          </w:tcPr>
          <w:p w14:paraId="4D6004BD" w14:textId="77777777" w:rsidR="006C46CC" w:rsidRPr="00C81954" w:rsidRDefault="006C46CC" w:rsidP="00FA2358">
            <w:pPr>
              <w:pStyle w:val="afffffffa"/>
              <w:rPr>
                <w:rFonts w:eastAsia="TimesNewRoman"/>
              </w:rPr>
            </w:pPr>
            <w:r w:rsidRPr="00C81954">
              <w:rPr>
                <w:rFonts w:eastAsia="TimesNewRoman"/>
              </w:rPr>
              <w:t>Наименование</w:t>
            </w:r>
          </w:p>
        </w:tc>
        <w:tc>
          <w:tcPr>
            <w:tcW w:w="269" w:type="pct"/>
            <w:vMerge w:val="restart"/>
            <w:shd w:val="clear" w:color="auto" w:fill="auto"/>
            <w:vAlign w:val="center"/>
            <w:hideMark/>
          </w:tcPr>
          <w:p w14:paraId="77A2A78A" w14:textId="77777777" w:rsidR="006C46CC" w:rsidRPr="00C81954" w:rsidRDefault="006C46CC" w:rsidP="00FA2358">
            <w:pPr>
              <w:pStyle w:val="afffffffa"/>
              <w:rPr>
                <w:rFonts w:eastAsia="TimesNewRoman"/>
              </w:rPr>
            </w:pPr>
            <w:r w:rsidRPr="00C81954">
              <w:rPr>
                <w:rFonts w:eastAsia="TimesNewRoman"/>
              </w:rPr>
              <w:t>Ед. изм.</w:t>
            </w:r>
          </w:p>
        </w:tc>
        <w:tc>
          <w:tcPr>
            <w:tcW w:w="393" w:type="pct"/>
            <w:vMerge w:val="restart"/>
            <w:vAlign w:val="center"/>
          </w:tcPr>
          <w:p w14:paraId="36025404" w14:textId="77777777" w:rsidR="006C46CC" w:rsidRPr="00C81954" w:rsidRDefault="006C46CC" w:rsidP="00FA2358">
            <w:pPr>
              <w:pStyle w:val="afffffffa"/>
              <w:rPr>
                <w:rFonts w:eastAsia="TimesNewRoman"/>
              </w:rPr>
            </w:pPr>
            <w:r w:rsidRPr="00C81954">
              <w:rPr>
                <w:rFonts w:eastAsia="TimesNewRoman"/>
              </w:rPr>
              <w:t>2018</w:t>
            </w:r>
          </w:p>
        </w:tc>
        <w:tc>
          <w:tcPr>
            <w:tcW w:w="931" w:type="pct"/>
            <w:gridSpan w:val="3"/>
            <w:shd w:val="clear" w:color="auto" w:fill="auto"/>
            <w:vAlign w:val="center"/>
            <w:hideMark/>
          </w:tcPr>
          <w:p w14:paraId="125DF319" w14:textId="77777777" w:rsidR="006C46CC" w:rsidRPr="00C81954" w:rsidRDefault="006C46CC" w:rsidP="00FA2358">
            <w:pPr>
              <w:pStyle w:val="afffffffa"/>
              <w:rPr>
                <w:rFonts w:eastAsia="TimesNewRoman"/>
              </w:rPr>
            </w:pPr>
            <w:r w:rsidRPr="00C81954">
              <w:rPr>
                <w:rFonts w:eastAsia="TimesNewRoman"/>
              </w:rPr>
              <w:t>2019</w:t>
            </w:r>
          </w:p>
        </w:tc>
        <w:tc>
          <w:tcPr>
            <w:tcW w:w="908" w:type="pct"/>
            <w:gridSpan w:val="3"/>
            <w:shd w:val="clear" w:color="auto" w:fill="auto"/>
            <w:vAlign w:val="center"/>
            <w:hideMark/>
          </w:tcPr>
          <w:p w14:paraId="3943D129" w14:textId="77777777" w:rsidR="006C46CC" w:rsidRPr="00C81954" w:rsidRDefault="006C46CC" w:rsidP="00FA2358">
            <w:pPr>
              <w:pStyle w:val="afffffffa"/>
              <w:rPr>
                <w:rFonts w:eastAsia="TimesNewRoman"/>
              </w:rPr>
            </w:pPr>
            <w:r w:rsidRPr="00C81954">
              <w:rPr>
                <w:rFonts w:eastAsia="TimesNewRoman"/>
              </w:rPr>
              <w:t>2020</w:t>
            </w:r>
          </w:p>
        </w:tc>
        <w:tc>
          <w:tcPr>
            <w:tcW w:w="901" w:type="pct"/>
            <w:gridSpan w:val="3"/>
            <w:shd w:val="clear" w:color="auto" w:fill="auto"/>
            <w:vAlign w:val="center"/>
            <w:hideMark/>
          </w:tcPr>
          <w:p w14:paraId="79BBEBE1" w14:textId="77777777" w:rsidR="006C46CC" w:rsidRPr="00C81954" w:rsidRDefault="006C46CC" w:rsidP="00FA2358">
            <w:pPr>
              <w:pStyle w:val="afffffffa"/>
              <w:rPr>
                <w:rFonts w:eastAsia="TimesNewRoman"/>
              </w:rPr>
            </w:pPr>
            <w:r w:rsidRPr="00C81954">
              <w:rPr>
                <w:rFonts w:eastAsia="TimesNewRoman"/>
              </w:rPr>
              <w:t>2021</w:t>
            </w:r>
          </w:p>
        </w:tc>
        <w:tc>
          <w:tcPr>
            <w:tcW w:w="866" w:type="pct"/>
            <w:gridSpan w:val="3"/>
            <w:vAlign w:val="center"/>
          </w:tcPr>
          <w:p w14:paraId="39551CB6" w14:textId="77777777" w:rsidR="006C46CC" w:rsidRPr="00C81954" w:rsidRDefault="006C46CC" w:rsidP="00FA2358">
            <w:pPr>
              <w:pStyle w:val="afffffffa"/>
              <w:rPr>
                <w:rFonts w:eastAsia="TimesNewRoman"/>
              </w:rPr>
            </w:pPr>
            <w:r w:rsidRPr="00C81954">
              <w:rPr>
                <w:rFonts w:eastAsia="TimesNewRoman"/>
              </w:rPr>
              <w:t>2022</w:t>
            </w:r>
          </w:p>
        </w:tc>
      </w:tr>
      <w:tr w:rsidR="006C46CC" w:rsidRPr="00C81954" w14:paraId="510F6D7C" w14:textId="77777777" w:rsidTr="00A05A36">
        <w:trPr>
          <w:trHeight w:val="227"/>
          <w:tblHeader/>
        </w:trPr>
        <w:tc>
          <w:tcPr>
            <w:tcW w:w="732" w:type="pct"/>
            <w:vMerge/>
            <w:shd w:val="clear" w:color="auto" w:fill="auto"/>
            <w:vAlign w:val="center"/>
            <w:hideMark/>
          </w:tcPr>
          <w:p w14:paraId="299056AE" w14:textId="77777777" w:rsidR="006C46CC" w:rsidRPr="00C81954" w:rsidRDefault="006C46CC" w:rsidP="00FA2358">
            <w:pPr>
              <w:pStyle w:val="afffffffa"/>
              <w:rPr>
                <w:rFonts w:eastAsia="TimesNewRoman"/>
              </w:rPr>
            </w:pPr>
          </w:p>
        </w:tc>
        <w:tc>
          <w:tcPr>
            <w:tcW w:w="269" w:type="pct"/>
            <w:vMerge/>
            <w:shd w:val="clear" w:color="auto" w:fill="auto"/>
            <w:vAlign w:val="center"/>
            <w:hideMark/>
          </w:tcPr>
          <w:p w14:paraId="215A15EC" w14:textId="77777777" w:rsidR="006C46CC" w:rsidRPr="00C81954" w:rsidRDefault="006C46CC" w:rsidP="00FA2358">
            <w:pPr>
              <w:pStyle w:val="afffffffa"/>
              <w:rPr>
                <w:rFonts w:eastAsia="TimesNewRoman"/>
              </w:rPr>
            </w:pPr>
          </w:p>
        </w:tc>
        <w:tc>
          <w:tcPr>
            <w:tcW w:w="393" w:type="pct"/>
            <w:vMerge/>
            <w:vAlign w:val="center"/>
          </w:tcPr>
          <w:p w14:paraId="1807C7DE" w14:textId="77777777" w:rsidR="006C46CC" w:rsidRPr="00C81954" w:rsidRDefault="006C46CC" w:rsidP="00FA2358">
            <w:pPr>
              <w:pStyle w:val="afffffffa"/>
              <w:rPr>
                <w:rFonts w:eastAsia="TimesNewRoman"/>
              </w:rPr>
            </w:pPr>
          </w:p>
        </w:tc>
        <w:tc>
          <w:tcPr>
            <w:tcW w:w="421" w:type="pct"/>
            <w:vMerge w:val="restart"/>
            <w:shd w:val="clear" w:color="auto" w:fill="auto"/>
            <w:vAlign w:val="center"/>
            <w:hideMark/>
          </w:tcPr>
          <w:p w14:paraId="7D8B4DE9" w14:textId="77777777" w:rsidR="006C46CC" w:rsidRPr="00C81954" w:rsidRDefault="006C46CC" w:rsidP="00FA2358">
            <w:pPr>
              <w:pStyle w:val="afffffffa"/>
              <w:rPr>
                <w:rFonts w:eastAsia="TimesNewRoman"/>
              </w:rPr>
            </w:pPr>
            <w:r w:rsidRPr="00C81954">
              <w:rPr>
                <w:rFonts w:eastAsia="TimesNewRoman"/>
              </w:rPr>
              <w:t>Показатель</w:t>
            </w:r>
          </w:p>
        </w:tc>
        <w:tc>
          <w:tcPr>
            <w:tcW w:w="510" w:type="pct"/>
            <w:gridSpan w:val="2"/>
            <w:shd w:val="clear" w:color="auto" w:fill="auto"/>
            <w:vAlign w:val="center"/>
            <w:hideMark/>
          </w:tcPr>
          <w:p w14:paraId="6438E1AC" w14:textId="77777777" w:rsidR="006C46CC" w:rsidRPr="00C81954" w:rsidRDefault="006C46CC" w:rsidP="00FA2358">
            <w:pPr>
              <w:pStyle w:val="afffffffa"/>
              <w:rPr>
                <w:rFonts w:eastAsia="TimesNewRoman"/>
              </w:rPr>
            </w:pPr>
            <w:r w:rsidRPr="00C81954">
              <w:rPr>
                <w:rFonts w:eastAsia="TimesNewRoman"/>
              </w:rPr>
              <w:t>Прирост</w:t>
            </w:r>
          </w:p>
        </w:tc>
        <w:tc>
          <w:tcPr>
            <w:tcW w:w="414" w:type="pct"/>
            <w:vMerge w:val="restart"/>
            <w:shd w:val="clear" w:color="auto" w:fill="auto"/>
            <w:vAlign w:val="center"/>
            <w:hideMark/>
          </w:tcPr>
          <w:p w14:paraId="75367167" w14:textId="77777777" w:rsidR="006C46CC" w:rsidRPr="00C81954" w:rsidRDefault="006C46CC" w:rsidP="00FA2358">
            <w:pPr>
              <w:pStyle w:val="afffffffa"/>
              <w:rPr>
                <w:rFonts w:eastAsia="TimesNewRoman"/>
              </w:rPr>
            </w:pPr>
            <w:r w:rsidRPr="00C81954">
              <w:rPr>
                <w:rFonts w:eastAsia="TimesNewRoman"/>
              </w:rPr>
              <w:t>Показатель</w:t>
            </w:r>
          </w:p>
        </w:tc>
        <w:tc>
          <w:tcPr>
            <w:tcW w:w="494" w:type="pct"/>
            <w:gridSpan w:val="2"/>
            <w:shd w:val="clear" w:color="auto" w:fill="auto"/>
            <w:vAlign w:val="center"/>
            <w:hideMark/>
          </w:tcPr>
          <w:p w14:paraId="44A9682A" w14:textId="77777777" w:rsidR="006C46CC" w:rsidRPr="00C81954" w:rsidRDefault="006C46CC" w:rsidP="00FA2358">
            <w:pPr>
              <w:pStyle w:val="afffffffa"/>
              <w:rPr>
                <w:rFonts w:eastAsia="TimesNewRoman"/>
              </w:rPr>
            </w:pPr>
            <w:r w:rsidRPr="00C81954">
              <w:rPr>
                <w:rFonts w:eastAsia="TimesNewRoman"/>
              </w:rPr>
              <w:t>Прирост</w:t>
            </w:r>
          </w:p>
        </w:tc>
        <w:tc>
          <w:tcPr>
            <w:tcW w:w="400" w:type="pct"/>
            <w:vMerge w:val="restart"/>
            <w:shd w:val="clear" w:color="auto" w:fill="auto"/>
            <w:vAlign w:val="center"/>
            <w:hideMark/>
          </w:tcPr>
          <w:p w14:paraId="320DF4E4" w14:textId="77777777" w:rsidR="006C46CC" w:rsidRPr="00C81954" w:rsidRDefault="006C46CC" w:rsidP="00FA2358">
            <w:pPr>
              <w:pStyle w:val="afffffffa"/>
              <w:rPr>
                <w:rFonts w:eastAsia="TimesNewRoman"/>
              </w:rPr>
            </w:pPr>
            <w:r w:rsidRPr="00C81954">
              <w:rPr>
                <w:rFonts w:eastAsia="TimesNewRoman"/>
              </w:rPr>
              <w:t>Показатель</w:t>
            </w:r>
          </w:p>
        </w:tc>
        <w:tc>
          <w:tcPr>
            <w:tcW w:w="501" w:type="pct"/>
            <w:gridSpan w:val="2"/>
            <w:shd w:val="clear" w:color="auto" w:fill="auto"/>
            <w:vAlign w:val="center"/>
            <w:hideMark/>
          </w:tcPr>
          <w:p w14:paraId="5C789C4D" w14:textId="77777777" w:rsidR="006C46CC" w:rsidRPr="00C81954" w:rsidRDefault="006C46CC" w:rsidP="00FA2358">
            <w:pPr>
              <w:pStyle w:val="afffffffa"/>
              <w:rPr>
                <w:rFonts w:eastAsia="TimesNewRoman"/>
              </w:rPr>
            </w:pPr>
            <w:r w:rsidRPr="00C81954">
              <w:rPr>
                <w:rFonts w:eastAsia="TimesNewRoman"/>
              </w:rPr>
              <w:t>Прирост</w:t>
            </w:r>
          </w:p>
        </w:tc>
        <w:tc>
          <w:tcPr>
            <w:tcW w:w="393" w:type="pct"/>
            <w:vMerge w:val="restart"/>
            <w:vAlign w:val="center"/>
          </w:tcPr>
          <w:p w14:paraId="1A112F22" w14:textId="77777777" w:rsidR="006C46CC" w:rsidRPr="00C81954" w:rsidRDefault="006C46CC" w:rsidP="00FA2358">
            <w:pPr>
              <w:pStyle w:val="afffffffa"/>
              <w:rPr>
                <w:rFonts w:eastAsia="TimesNewRoman"/>
              </w:rPr>
            </w:pPr>
            <w:r w:rsidRPr="00C81954">
              <w:rPr>
                <w:rFonts w:eastAsia="TimesNewRoman"/>
              </w:rPr>
              <w:t>Показатель</w:t>
            </w:r>
          </w:p>
        </w:tc>
        <w:tc>
          <w:tcPr>
            <w:tcW w:w="473" w:type="pct"/>
            <w:gridSpan w:val="2"/>
            <w:vAlign w:val="center"/>
          </w:tcPr>
          <w:p w14:paraId="2049FA2E" w14:textId="77777777" w:rsidR="006C46CC" w:rsidRPr="00C81954" w:rsidRDefault="006C46CC" w:rsidP="00FA2358">
            <w:pPr>
              <w:pStyle w:val="afffffffa"/>
              <w:rPr>
                <w:rFonts w:eastAsia="TimesNewRoman"/>
              </w:rPr>
            </w:pPr>
            <w:r w:rsidRPr="00C81954">
              <w:rPr>
                <w:rFonts w:eastAsia="TimesNewRoman"/>
              </w:rPr>
              <w:t>Прирост</w:t>
            </w:r>
          </w:p>
        </w:tc>
      </w:tr>
      <w:tr w:rsidR="006C46CC" w:rsidRPr="00C81954" w14:paraId="2FFF24A3" w14:textId="77777777" w:rsidTr="00A05A36">
        <w:trPr>
          <w:trHeight w:val="227"/>
          <w:tblHeader/>
        </w:trPr>
        <w:tc>
          <w:tcPr>
            <w:tcW w:w="732" w:type="pct"/>
            <w:vMerge/>
            <w:shd w:val="clear" w:color="auto" w:fill="auto"/>
            <w:vAlign w:val="center"/>
            <w:hideMark/>
          </w:tcPr>
          <w:p w14:paraId="57E7FF6B" w14:textId="77777777" w:rsidR="006C46CC" w:rsidRPr="00C81954" w:rsidRDefault="006C46CC" w:rsidP="00FA2358">
            <w:pPr>
              <w:pStyle w:val="afffffffa"/>
              <w:rPr>
                <w:rFonts w:eastAsia="TimesNewRoman"/>
              </w:rPr>
            </w:pPr>
          </w:p>
        </w:tc>
        <w:tc>
          <w:tcPr>
            <w:tcW w:w="269" w:type="pct"/>
            <w:vMerge/>
            <w:shd w:val="clear" w:color="auto" w:fill="auto"/>
            <w:vAlign w:val="center"/>
            <w:hideMark/>
          </w:tcPr>
          <w:p w14:paraId="7A3E8FBF" w14:textId="77777777" w:rsidR="006C46CC" w:rsidRPr="00C81954" w:rsidRDefault="006C46CC" w:rsidP="00FA2358">
            <w:pPr>
              <w:pStyle w:val="afffffffa"/>
              <w:rPr>
                <w:rFonts w:eastAsia="TimesNewRoman"/>
              </w:rPr>
            </w:pPr>
          </w:p>
        </w:tc>
        <w:tc>
          <w:tcPr>
            <w:tcW w:w="393" w:type="pct"/>
            <w:vMerge/>
            <w:vAlign w:val="center"/>
          </w:tcPr>
          <w:p w14:paraId="4D1D9775" w14:textId="77777777" w:rsidR="006C46CC" w:rsidRPr="00C81954" w:rsidRDefault="006C46CC" w:rsidP="00FA2358">
            <w:pPr>
              <w:pStyle w:val="afffffffa"/>
              <w:rPr>
                <w:rFonts w:eastAsia="TimesNewRoman"/>
              </w:rPr>
            </w:pPr>
          </w:p>
        </w:tc>
        <w:tc>
          <w:tcPr>
            <w:tcW w:w="421" w:type="pct"/>
            <w:vMerge/>
            <w:shd w:val="clear" w:color="auto" w:fill="auto"/>
            <w:vAlign w:val="center"/>
            <w:hideMark/>
          </w:tcPr>
          <w:p w14:paraId="03485420" w14:textId="77777777" w:rsidR="006C46CC" w:rsidRPr="00C81954" w:rsidRDefault="006C46CC" w:rsidP="00FA2358">
            <w:pPr>
              <w:pStyle w:val="afffffffa"/>
              <w:rPr>
                <w:rFonts w:eastAsia="TimesNewRoman"/>
              </w:rPr>
            </w:pPr>
          </w:p>
        </w:tc>
        <w:tc>
          <w:tcPr>
            <w:tcW w:w="276" w:type="pct"/>
            <w:shd w:val="clear" w:color="auto" w:fill="auto"/>
            <w:vAlign w:val="center"/>
            <w:hideMark/>
          </w:tcPr>
          <w:p w14:paraId="08D00354" w14:textId="77777777" w:rsidR="006C46CC" w:rsidRPr="00C81954" w:rsidRDefault="006C46CC" w:rsidP="00FA2358">
            <w:pPr>
              <w:pStyle w:val="afffffffa"/>
              <w:rPr>
                <w:rFonts w:eastAsia="TimesNewRoman"/>
              </w:rPr>
            </w:pPr>
            <w:r w:rsidRPr="00C81954">
              <w:rPr>
                <w:rFonts w:eastAsia="TimesNewRoman"/>
              </w:rPr>
              <w:t>Абс.</w:t>
            </w:r>
          </w:p>
        </w:tc>
        <w:tc>
          <w:tcPr>
            <w:tcW w:w="234" w:type="pct"/>
            <w:shd w:val="clear" w:color="auto" w:fill="auto"/>
            <w:vAlign w:val="center"/>
            <w:hideMark/>
          </w:tcPr>
          <w:p w14:paraId="2F1C6DBC" w14:textId="77777777" w:rsidR="006C46CC" w:rsidRPr="00C81954" w:rsidRDefault="006C46CC" w:rsidP="00FA2358">
            <w:pPr>
              <w:pStyle w:val="afffffffa"/>
              <w:rPr>
                <w:rFonts w:eastAsia="TimesNewRoman"/>
              </w:rPr>
            </w:pPr>
            <w:r w:rsidRPr="00C81954">
              <w:rPr>
                <w:rFonts w:eastAsia="TimesNewRoman"/>
              </w:rPr>
              <w:t>Отн.</w:t>
            </w:r>
          </w:p>
        </w:tc>
        <w:tc>
          <w:tcPr>
            <w:tcW w:w="414" w:type="pct"/>
            <w:vMerge/>
            <w:shd w:val="clear" w:color="auto" w:fill="auto"/>
            <w:vAlign w:val="center"/>
            <w:hideMark/>
          </w:tcPr>
          <w:p w14:paraId="70AA82F3" w14:textId="77777777" w:rsidR="006C46CC" w:rsidRPr="00C81954" w:rsidRDefault="006C46CC" w:rsidP="00FA2358">
            <w:pPr>
              <w:pStyle w:val="afffffffa"/>
              <w:rPr>
                <w:rFonts w:eastAsia="TimesNewRoman"/>
              </w:rPr>
            </w:pPr>
          </w:p>
        </w:tc>
        <w:tc>
          <w:tcPr>
            <w:tcW w:w="240" w:type="pct"/>
            <w:shd w:val="clear" w:color="auto" w:fill="auto"/>
            <w:vAlign w:val="center"/>
            <w:hideMark/>
          </w:tcPr>
          <w:p w14:paraId="586EA80A" w14:textId="77777777" w:rsidR="006C46CC" w:rsidRPr="00C81954" w:rsidRDefault="006C46CC" w:rsidP="00FA2358">
            <w:pPr>
              <w:pStyle w:val="afffffffa"/>
              <w:rPr>
                <w:rFonts w:eastAsia="TimesNewRoman"/>
              </w:rPr>
            </w:pPr>
            <w:r w:rsidRPr="00C81954">
              <w:rPr>
                <w:rFonts w:eastAsia="TimesNewRoman"/>
              </w:rPr>
              <w:t>Абс.</w:t>
            </w:r>
          </w:p>
        </w:tc>
        <w:tc>
          <w:tcPr>
            <w:tcW w:w="254" w:type="pct"/>
            <w:shd w:val="clear" w:color="auto" w:fill="auto"/>
            <w:vAlign w:val="center"/>
            <w:hideMark/>
          </w:tcPr>
          <w:p w14:paraId="28315E54" w14:textId="77777777" w:rsidR="006C46CC" w:rsidRPr="00C81954" w:rsidRDefault="006C46CC" w:rsidP="00FA2358">
            <w:pPr>
              <w:pStyle w:val="afffffffa"/>
              <w:rPr>
                <w:rFonts w:eastAsia="TimesNewRoman"/>
              </w:rPr>
            </w:pPr>
            <w:r w:rsidRPr="00C81954">
              <w:rPr>
                <w:rFonts w:eastAsia="TimesNewRoman"/>
              </w:rPr>
              <w:t>Отн.</w:t>
            </w:r>
          </w:p>
        </w:tc>
        <w:tc>
          <w:tcPr>
            <w:tcW w:w="400" w:type="pct"/>
            <w:vMerge/>
            <w:shd w:val="clear" w:color="auto" w:fill="auto"/>
            <w:vAlign w:val="center"/>
            <w:hideMark/>
          </w:tcPr>
          <w:p w14:paraId="08FC7610" w14:textId="77777777" w:rsidR="006C46CC" w:rsidRPr="00C81954" w:rsidRDefault="006C46CC" w:rsidP="00FA2358">
            <w:pPr>
              <w:pStyle w:val="afffffffa"/>
              <w:rPr>
                <w:rFonts w:eastAsia="TimesNewRoman"/>
              </w:rPr>
            </w:pPr>
          </w:p>
        </w:tc>
        <w:tc>
          <w:tcPr>
            <w:tcW w:w="254" w:type="pct"/>
            <w:shd w:val="clear" w:color="auto" w:fill="auto"/>
            <w:vAlign w:val="center"/>
            <w:hideMark/>
          </w:tcPr>
          <w:p w14:paraId="584A0A78" w14:textId="77777777" w:rsidR="006C46CC" w:rsidRPr="00C81954" w:rsidRDefault="006C46CC" w:rsidP="00FA2358">
            <w:pPr>
              <w:pStyle w:val="afffffffa"/>
              <w:rPr>
                <w:rFonts w:eastAsia="TimesNewRoman"/>
              </w:rPr>
            </w:pPr>
            <w:r w:rsidRPr="00C81954">
              <w:rPr>
                <w:rFonts w:eastAsia="TimesNewRoman"/>
              </w:rPr>
              <w:t>Абс.</w:t>
            </w:r>
          </w:p>
        </w:tc>
        <w:tc>
          <w:tcPr>
            <w:tcW w:w="247" w:type="pct"/>
            <w:shd w:val="clear" w:color="auto" w:fill="auto"/>
            <w:vAlign w:val="center"/>
            <w:hideMark/>
          </w:tcPr>
          <w:p w14:paraId="2B808273" w14:textId="77777777" w:rsidR="006C46CC" w:rsidRPr="00C81954" w:rsidRDefault="006C46CC" w:rsidP="00FA2358">
            <w:pPr>
              <w:pStyle w:val="afffffffa"/>
              <w:rPr>
                <w:rFonts w:eastAsia="TimesNewRoman"/>
              </w:rPr>
            </w:pPr>
            <w:r w:rsidRPr="00C81954">
              <w:rPr>
                <w:rFonts w:eastAsia="TimesNewRoman"/>
              </w:rPr>
              <w:t>Отн.</w:t>
            </w:r>
          </w:p>
        </w:tc>
        <w:tc>
          <w:tcPr>
            <w:tcW w:w="393" w:type="pct"/>
            <w:vMerge/>
            <w:vAlign w:val="center"/>
          </w:tcPr>
          <w:p w14:paraId="7C193BFB" w14:textId="77777777" w:rsidR="006C46CC" w:rsidRPr="00C81954" w:rsidRDefault="006C46CC" w:rsidP="00FA2358">
            <w:pPr>
              <w:pStyle w:val="afffffffa"/>
              <w:rPr>
                <w:rFonts w:eastAsia="TimesNewRoman"/>
              </w:rPr>
            </w:pPr>
          </w:p>
        </w:tc>
        <w:tc>
          <w:tcPr>
            <w:tcW w:w="233" w:type="pct"/>
            <w:vAlign w:val="center"/>
          </w:tcPr>
          <w:p w14:paraId="6F1F13F3" w14:textId="77777777" w:rsidR="006C46CC" w:rsidRPr="00C81954" w:rsidRDefault="006C46CC" w:rsidP="00FA2358">
            <w:pPr>
              <w:pStyle w:val="afffffffa"/>
              <w:rPr>
                <w:rFonts w:eastAsia="TimesNewRoman"/>
              </w:rPr>
            </w:pPr>
            <w:r w:rsidRPr="00C81954">
              <w:rPr>
                <w:rFonts w:eastAsia="TimesNewRoman"/>
              </w:rPr>
              <w:t>Абс.</w:t>
            </w:r>
          </w:p>
        </w:tc>
        <w:tc>
          <w:tcPr>
            <w:tcW w:w="240" w:type="pct"/>
            <w:vAlign w:val="center"/>
          </w:tcPr>
          <w:p w14:paraId="164D5694" w14:textId="77777777" w:rsidR="006C46CC" w:rsidRPr="00C81954" w:rsidRDefault="006C46CC" w:rsidP="00FA2358">
            <w:pPr>
              <w:pStyle w:val="afffffffa"/>
              <w:rPr>
                <w:rFonts w:eastAsia="TimesNewRoman"/>
              </w:rPr>
            </w:pPr>
            <w:r w:rsidRPr="00C81954">
              <w:rPr>
                <w:rFonts w:eastAsia="TimesNewRoman"/>
              </w:rPr>
              <w:t>Отн.</w:t>
            </w:r>
          </w:p>
        </w:tc>
      </w:tr>
      <w:tr w:rsidR="006C46CC" w:rsidRPr="00C81954" w14:paraId="1D627645" w14:textId="77777777" w:rsidTr="006C46CC">
        <w:trPr>
          <w:trHeight w:val="227"/>
        </w:trPr>
        <w:tc>
          <w:tcPr>
            <w:tcW w:w="732" w:type="pct"/>
            <w:shd w:val="clear" w:color="auto" w:fill="auto"/>
            <w:vAlign w:val="center"/>
            <w:hideMark/>
          </w:tcPr>
          <w:p w14:paraId="6A2D55E2" w14:textId="77777777" w:rsidR="006C46CC" w:rsidRPr="00C81954" w:rsidRDefault="006C46CC" w:rsidP="00FA2358">
            <w:pPr>
              <w:pStyle w:val="afffffffa"/>
              <w:rPr>
                <w:rFonts w:eastAsia="TimesNewRoman"/>
              </w:rPr>
            </w:pPr>
            <w:r w:rsidRPr="00C81954">
              <w:rPr>
                <w:rFonts w:eastAsia="TimesNewRoman"/>
              </w:rPr>
              <w:t>Потребители, подключенные к тепловой сети без дополнительного преобразования на тепловых пунктах, эксплуатируемой теплоснабжающей организацией</w:t>
            </w:r>
          </w:p>
        </w:tc>
        <w:tc>
          <w:tcPr>
            <w:tcW w:w="269" w:type="pct"/>
            <w:shd w:val="clear" w:color="auto" w:fill="auto"/>
            <w:vAlign w:val="center"/>
            <w:hideMark/>
          </w:tcPr>
          <w:p w14:paraId="6844A2AE" w14:textId="77777777" w:rsidR="006C46CC" w:rsidRPr="00C81954" w:rsidRDefault="006C46CC" w:rsidP="00FA2358">
            <w:pPr>
              <w:pStyle w:val="afffffffa"/>
              <w:rPr>
                <w:rFonts w:eastAsia="TimesNewRoman"/>
              </w:rPr>
            </w:pPr>
            <w:r w:rsidRPr="00C81954">
              <w:rPr>
                <w:rFonts w:eastAsia="TimesNewRoman"/>
              </w:rPr>
              <w:t>руб./Гкал</w:t>
            </w:r>
          </w:p>
        </w:tc>
        <w:tc>
          <w:tcPr>
            <w:tcW w:w="393" w:type="pct"/>
            <w:vAlign w:val="center"/>
          </w:tcPr>
          <w:p w14:paraId="2C21D669" w14:textId="77777777" w:rsidR="006C46CC" w:rsidRPr="00C81954" w:rsidRDefault="006C46CC" w:rsidP="00FA2358">
            <w:pPr>
              <w:pStyle w:val="afffffffa"/>
              <w:rPr>
                <w:rFonts w:eastAsia="TimesNewRoman"/>
              </w:rPr>
            </w:pPr>
            <w:r w:rsidRPr="00C81954">
              <w:rPr>
                <w:rFonts w:eastAsia="TimesNewRoman"/>
              </w:rPr>
              <w:t>1 112,23</w:t>
            </w:r>
          </w:p>
        </w:tc>
        <w:tc>
          <w:tcPr>
            <w:tcW w:w="421" w:type="pct"/>
            <w:shd w:val="clear" w:color="auto" w:fill="auto"/>
            <w:vAlign w:val="center"/>
            <w:hideMark/>
          </w:tcPr>
          <w:p w14:paraId="292B54E2" w14:textId="77777777" w:rsidR="006C46CC" w:rsidRPr="00C81954" w:rsidRDefault="006C46CC" w:rsidP="00FA2358">
            <w:pPr>
              <w:pStyle w:val="afffffffa"/>
              <w:rPr>
                <w:rFonts w:eastAsia="TimesNewRoman"/>
              </w:rPr>
            </w:pPr>
            <w:r w:rsidRPr="00C81954">
              <w:rPr>
                <w:rFonts w:eastAsia="TimesNewRoman"/>
              </w:rPr>
              <w:t>1 154,49</w:t>
            </w:r>
          </w:p>
        </w:tc>
        <w:tc>
          <w:tcPr>
            <w:tcW w:w="276" w:type="pct"/>
            <w:shd w:val="clear" w:color="auto" w:fill="auto"/>
            <w:vAlign w:val="center"/>
            <w:hideMark/>
          </w:tcPr>
          <w:p w14:paraId="7E643AAA" w14:textId="77777777" w:rsidR="006C46CC" w:rsidRPr="00C81954" w:rsidRDefault="006C46CC" w:rsidP="00FA2358">
            <w:pPr>
              <w:pStyle w:val="afffffffa"/>
              <w:rPr>
                <w:rFonts w:eastAsia="TimesNewRoman"/>
              </w:rPr>
            </w:pPr>
            <w:r w:rsidRPr="00C81954">
              <w:rPr>
                <w:rFonts w:eastAsia="TimesNewRoman"/>
              </w:rPr>
              <w:t>42</w:t>
            </w:r>
          </w:p>
        </w:tc>
        <w:tc>
          <w:tcPr>
            <w:tcW w:w="234" w:type="pct"/>
            <w:shd w:val="clear" w:color="auto" w:fill="auto"/>
            <w:vAlign w:val="center"/>
            <w:hideMark/>
          </w:tcPr>
          <w:p w14:paraId="662B806B" w14:textId="77777777" w:rsidR="006C46CC" w:rsidRPr="00C81954" w:rsidRDefault="006C46CC" w:rsidP="00FA2358">
            <w:pPr>
              <w:pStyle w:val="afffffffa"/>
              <w:rPr>
                <w:rFonts w:eastAsia="TimesNewRoman"/>
              </w:rPr>
            </w:pPr>
            <w:r w:rsidRPr="00C81954">
              <w:rPr>
                <w:rFonts w:eastAsia="TimesNewRoman"/>
              </w:rPr>
              <w:t>4%</w:t>
            </w:r>
          </w:p>
        </w:tc>
        <w:tc>
          <w:tcPr>
            <w:tcW w:w="414" w:type="pct"/>
            <w:shd w:val="clear" w:color="auto" w:fill="auto"/>
            <w:vAlign w:val="center"/>
            <w:hideMark/>
          </w:tcPr>
          <w:p w14:paraId="2DEA8208" w14:textId="77777777" w:rsidR="006C46CC" w:rsidRPr="00C81954" w:rsidRDefault="006C46CC" w:rsidP="00FA2358">
            <w:pPr>
              <w:pStyle w:val="afffffffa"/>
              <w:rPr>
                <w:rFonts w:eastAsia="TimesNewRoman"/>
              </w:rPr>
            </w:pPr>
            <w:r w:rsidRPr="00C81954">
              <w:rPr>
                <w:rFonts w:eastAsia="TimesNewRoman"/>
              </w:rPr>
              <w:t>1 212,21</w:t>
            </w:r>
          </w:p>
        </w:tc>
        <w:tc>
          <w:tcPr>
            <w:tcW w:w="240" w:type="pct"/>
            <w:shd w:val="clear" w:color="auto" w:fill="auto"/>
            <w:vAlign w:val="center"/>
            <w:hideMark/>
          </w:tcPr>
          <w:p w14:paraId="188B3BBC" w14:textId="77777777" w:rsidR="006C46CC" w:rsidRPr="00C81954" w:rsidRDefault="006C46CC" w:rsidP="00FA2358">
            <w:pPr>
              <w:pStyle w:val="afffffffa"/>
              <w:rPr>
                <w:rFonts w:eastAsia="TimesNewRoman"/>
              </w:rPr>
            </w:pPr>
            <w:r w:rsidRPr="00C81954">
              <w:rPr>
                <w:rFonts w:eastAsia="TimesNewRoman"/>
              </w:rPr>
              <w:t>58</w:t>
            </w:r>
          </w:p>
        </w:tc>
        <w:tc>
          <w:tcPr>
            <w:tcW w:w="254" w:type="pct"/>
            <w:shd w:val="clear" w:color="auto" w:fill="auto"/>
            <w:vAlign w:val="center"/>
            <w:hideMark/>
          </w:tcPr>
          <w:p w14:paraId="307F5212" w14:textId="77777777" w:rsidR="006C46CC" w:rsidRPr="00C81954" w:rsidRDefault="006C46CC" w:rsidP="00FA2358">
            <w:pPr>
              <w:pStyle w:val="afffffffa"/>
              <w:rPr>
                <w:rFonts w:eastAsia="TimesNewRoman"/>
              </w:rPr>
            </w:pPr>
            <w:r w:rsidRPr="00C81954">
              <w:rPr>
                <w:rFonts w:eastAsia="TimesNewRoman"/>
              </w:rPr>
              <w:t>5%</w:t>
            </w:r>
          </w:p>
        </w:tc>
        <w:tc>
          <w:tcPr>
            <w:tcW w:w="400" w:type="pct"/>
            <w:shd w:val="clear" w:color="auto" w:fill="auto"/>
            <w:vAlign w:val="center"/>
            <w:hideMark/>
          </w:tcPr>
          <w:p w14:paraId="1F7C4DEA" w14:textId="77777777" w:rsidR="006C46CC" w:rsidRPr="00C81954" w:rsidRDefault="006C46CC" w:rsidP="00FA2358">
            <w:pPr>
              <w:pStyle w:val="afffffffa"/>
              <w:rPr>
                <w:rFonts w:eastAsia="TimesNewRoman"/>
              </w:rPr>
            </w:pPr>
            <w:r w:rsidRPr="00C81954">
              <w:rPr>
                <w:rFonts w:eastAsia="TimesNewRoman"/>
              </w:rPr>
              <w:t>1 284,94</w:t>
            </w:r>
          </w:p>
        </w:tc>
        <w:tc>
          <w:tcPr>
            <w:tcW w:w="254" w:type="pct"/>
            <w:shd w:val="clear" w:color="auto" w:fill="auto"/>
            <w:vAlign w:val="center"/>
            <w:hideMark/>
          </w:tcPr>
          <w:p w14:paraId="7EC5C785" w14:textId="77777777" w:rsidR="006C46CC" w:rsidRPr="00C81954" w:rsidRDefault="006C46CC" w:rsidP="00FA2358">
            <w:pPr>
              <w:pStyle w:val="afffffffa"/>
              <w:rPr>
                <w:rFonts w:eastAsia="TimesNewRoman"/>
              </w:rPr>
            </w:pPr>
            <w:r w:rsidRPr="00C81954">
              <w:rPr>
                <w:rFonts w:eastAsia="TimesNewRoman"/>
              </w:rPr>
              <w:t>73</w:t>
            </w:r>
          </w:p>
        </w:tc>
        <w:tc>
          <w:tcPr>
            <w:tcW w:w="247" w:type="pct"/>
            <w:shd w:val="clear" w:color="auto" w:fill="auto"/>
            <w:vAlign w:val="center"/>
            <w:hideMark/>
          </w:tcPr>
          <w:p w14:paraId="04843E65" w14:textId="77777777" w:rsidR="006C46CC" w:rsidRPr="00C81954" w:rsidRDefault="006C46CC" w:rsidP="00FA2358">
            <w:pPr>
              <w:pStyle w:val="afffffffa"/>
              <w:rPr>
                <w:rFonts w:eastAsia="TimesNewRoman"/>
              </w:rPr>
            </w:pPr>
            <w:r w:rsidRPr="00C81954">
              <w:rPr>
                <w:rFonts w:eastAsia="TimesNewRoman"/>
              </w:rPr>
              <w:t>6%</w:t>
            </w:r>
          </w:p>
        </w:tc>
        <w:tc>
          <w:tcPr>
            <w:tcW w:w="393" w:type="pct"/>
            <w:vAlign w:val="center"/>
          </w:tcPr>
          <w:p w14:paraId="605A4C95" w14:textId="77777777" w:rsidR="006C46CC" w:rsidRPr="00C81954" w:rsidRDefault="006C46CC" w:rsidP="00FA2358">
            <w:pPr>
              <w:pStyle w:val="afffffffa"/>
              <w:rPr>
                <w:rFonts w:eastAsia="TimesNewRoman"/>
              </w:rPr>
            </w:pPr>
            <w:r w:rsidRPr="00C81954">
              <w:rPr>
                <w:rFonts w:eastAsia="TimesNewRoman"/>
              </w:rPr>
              <w:t>1 411,79</w:t>
            </w:r>
          </w:p>
        </w:tc>
        <w:tc>
          <w:tcPr>
            <w:tcW w:w="233" w:type="pct"/>
            <w:vAlign w:val="center"/>
          </w:tcPr>
          <w:p w14:paraId="0338CA32" w14:textId="77777777" w:rsidR="006C46CC" w:rsidRPr="00C81954" w:rsidRDefault="006C46CC" w:rsidP="00FA2358">
            <w:pPr>
              <w:pStyle w:val="afffffffa"/>
              <w:rPr>
                <w:rFonts w:eastAsia="TimesNewRoman"/>
              </w:rPr>
            </w:pPr>
            <w:r w:rsidRPr="00C81954">
              <w:rPr>
                <w:rFonts w:eastAsia="TimesNewRoman"/>
              </w:rPr>
              <w:t>127</w:t>
            </w:r>
          </w:p>
        </w:tc>
        <w:tc>
          <w:tcPr>
            <w:tcW w:w="240" w:type="pct"/>
            <w:vAlign w:val="center"/>
          </w:tcPr>
          <w:p w14:paraId="34B1A061" w14:textId="77777777" w:rsidR="006C46CC" w:rsidRPr="00C81954" w:rsidRDefault="006C46CC" w:rsidP="00FA2358">
            <w:pPr>
              <w:pStyle w:val="afffffffa"/>
              <w:rPr>
                <w:rFonts w:eastAsia="TimesNewRoman"/>
              </w:rPr>
            </w:pPr>
            <w:r w:rsidRPr="00C81954">
              <w:rPr>
                <w:rFonts w:eastAsia="TimesNewRoman"/>
              </w:rPr>
              <w:t>10%</w:t>
            </w:r>
          </w:p>
        </w:tc>
      </w:tr>
      <w:tr w:rsidR="006C46CC" w:rsidRPr="00C81954" w14:paraId="50D4A86E" w14:textId="77777777" w:rsidTr="006C46CC">
        <w:trPr>
          <w:trHeight w:val="227"/>
        </w:trPr>
        <w:tc>
          <w:tcPr>
            <w:tcW w:w="732" w:type="pct"/>
            <w:shd w:val="clear" w:color="auto" w:fill="auto"/>
            <w:vAlign w:val="center"/>
          </w:tcPr>
          <w:p w14:paraId="655FF50E" w14:textId="77777777" w:rsidR="006C46CC" w:rsidRPr="00C81954" w:rsidRDefault="006C46CC" w:rsidP="00FA2358">
            <w:pPr>
              <w:pStyle w:val="afffffffa"/>
              <w:rPr>
                <w:rFonts w:eastAsia="TimesNewRoman"/>
              </w:rPr>
            </w:pPr>
            <w:r w:rsidRPr="00C81954">
              <w:rPr>
                <w:rFonts w:eastAsia="TimesNewRoman"/>
              </w:rPr>
              <w:t>Потребители, подключенные к тепловой сети после тепловых пунктов (на тепловых пунктах), эксплуатируемых теплоснабжающей организацией</w:t>
            </w:r>
          </w:p>
        </w:tc>
        <w:tc>
          <w:tcPr>
            <w:tcW w:w="269" w:type="pct"/>
            <w:shd w:val="clear" w:color="auto" w:fill="auto"/>
            <w:vAlign w:val="center"/>
          </w:tcPr>
          <w:p w14:paraId="2D48F892" w14:textId="77777777" w:rsidR="006C46CC" w:rsidRPr="00C81954" w:rsidRDefault="006C46CC" w:rsidP="00FA2358">
            <w:pPr>
              <w:pStyle w:val="afffffffa"/>
              <w:rPr>
                <w:rFonts w:eastAsia="TimesNewRoman"/>
              </w:rPr>
            </w:pPr>
            <w:r w:rsidRPr="00C81954">
              <w:rPr>
                <w:rFonts w:eastAsia="TimesNewRoman"/>
              </w:rPr>
              <w:t>руб./Гкал</w:t>
            </w:r>
          </w:p>
        </w:tc>
        <w:tc>
          <w:tcPr>
            <w:tcW w:w="393" w:type="pct"/>
            <w:vAlign w:val="center"/>
          </w:tcPr>
          <w:p w14:paraId="6374D4C0" w14:textId="77777777" w:rsidR="006C46CC" w:rsidRPr="00C81954" w:rsidRDefault="006C46CC" w:rsidP="00FA2358">
            <w:pPr>
              <w:pStyle w:val="afffffffa"/>
              <w:rPr>
                <w:rFonts w:eastAsia="TimesNewRoman"/>
              </w:rPr>
            </w:pPr>
            <w:r w:rsidRPr="00C81954">
              <w:rPr>
                <w:rFonts w:eastAsia="TimesNewRoman"/>
              </w:rPr>
              <w:t>1 286,90</w:t>
            </w:r>
          </w:p>
        </w:tc>
        <w:tc>
          <w:tcPr>
            <w:tcW w:w="421" w:type="pct"/>
            <w:shd w:val="clear" w:color="auto" w:fill="auto"/>
            <w:vAlign w:val="center"/>
          </w:tcPr>
          <w:p w14:paraId="1412B02E" w14:textId="77777777" w:rsidR="006C46CC" w:rsidRPr="00C81954" w:rsidRDefault="006C46CC" w:rsidP="00FA2358">
            <w:pPr>
              <w:pStyle w:val="afffffffa"/>
              <w:rPr>
                <w:rFonts w:eastAsia="TimesNewRoman"/>
              </w:rPr>
            </w:pPr>
            <w:r w:rsidRPr="00C81954">
              <w:rPr>
                <w:rFonts w:eastAsia="TimesNewRoman"/>
              </w:rPr>
              <w:t>1 335,80</w:t>
            </w:r>
          </w:p>
        </w:tc>
        <w:tc>
          <w:tcPr>
            <w:tcW w:w="276" w:type="pct"/>
            <w:shd w:val="clear" w:color="auto" w:fill="auto"/>
            <w:vAlign w:val="center"/>
          </w:tcPr>
          <w:p w14:paraId="2BFD93CD" w14:textId="77777777" w:rsidR="006C46CC" w:rsidRPr="00C81954" w:rsidRDefault="006C46CC" w:rsidP="00FA2358">
            <w:pPr>
              <w:pStyle w:val="afffffffa"/>
              <w:rPr>
                <w:rFonts w:eastAsia="TimesNewRoman"/>
              </w:rPr>
            </w:pPr>
            <w:r w:rsidRPr="00C81954">
              <w:rPr>
                <w:rFonts w:eastAsia="TimesNewRoman"/>
              </w:rPr>
              <w:t>49</w:t>
            </w:r>
          </w:p>
        </w:tc>
        <w:tc>
          <w:tcPr>
            <w:tcW w:w="234" w:type="pct"/>
            <w:shd w:val="clear" w:color="auto" w:fill="auto"/>
            <w:vAlign w:val="center"/>
          </w:tcPr>
          <w:p w14:paraId="3A1BF711" w14:textId="77777777" w:rsidR="006C46CC" w:rsidRPr="00C81954" w:rsidRDefault="006C46CC" w:rsidP="00FA2358">
            <w:pPr>
              <w:pStyle w:val="afffffffa"/>
              <w:rPr>
                <w:rFonts w:eastAsia="TimesNewRoman"/>
              </w:rPr>
            </w:pPr>
            <w:r w:rsidRPr="00C81954">
              <w:rPr>
                <w:rFonts w:eastAsia="TimesNewRoman"/>
              </w:rPr>
              <w:t>4%</w:t>
            </w:r>
          </w:p>
        </w:tc>
        <w:tc>
          <w:tcPr>
            <w:tcW w:w="414" w:type="pct"/>
            <w:shd w:val="clear" w:color="auto" w:fill="auto"/>
            <w:vAlign w:val="center"/>
          </w:tcPr>
          <w:p w14:paraId="5DE2079D" w14:textId="77777777" w:rsidR="006C46CC" w:rsidRPr="00C81954" w:rsidRDefault="006C46CC" w:rsidP="00FA2358">
            <w:pPr>
              <w:pStyle w:val="afffffffa"/>
              <w:rPr>
                <w:rFonts w:eastAsia="TimesNewRoman"/>
              </w:rPr>
            </w:pPr>
            <w:r w:rsidRPr="00C81954">
              <w:rPr>
                <w:rFonts w:eastAsia="TimesNewRoman"/>
              </w:rPr>
              <w:t>1 402,59</w:t>
            </w:r>
          </w:p>
        </w:tc>
        <w:tc>
          <w:tcPr>
            <w:tcW w:w="240" w:type="pct"/>
            <w:shd w:val="clear" w:color="auto" w:fill="auto"/>
            <w:vAlign w:val="center"/>
          </w:tcPr>
          <w:p w14:paraId="434AF3F7" w14:textId="77777777" w:rsidR="006C46CC" w:rsidRPr="00C81954" w:rsidRDefault="006C46CC" w:rsidP="00FA2358">
            <w:pPr>
              <w:pStyle w:val="afffffffa"/>
              <w:rPr>
                <w:rFonts w:eastAsia="TimesNewRoman"/>
              </w:rPr>
            </w:pPr>
            <w:r w:rsidRPr="00C81954">
              <w:rPr>
                <w:rFonts w:eastAsia="TimesNewRoman"/>
              </w:rPr>
              <w:t>67</w:t>
            </w:r>
          </w:p>
        </w:tc>
        <w:tc>
          <w:tcPr>
            <w:tcW w:w="254" w:type="pct"/>
            <w:shd w:val="clear" w:color="auto" w:fill="auto"/>
            <w:vAlign w:val="center"/>
          </w:tcPr>
          <w:p w14:paraId="2D7E3415" w14:textId="77777777" w:rsidR="006C46CC" w:rsidRPr="00C81954" w:rsidRDefault="006C46CC" w:rsidP="00FA2358">
            <w:pPr>
              <w:pStyle w:val="afffffffa"/>
              <w:rPr>
                <w:rFonts w:eastAsia="TimesNewRoman"/>
              </w:rPr>
            </w:pPr>
            <w:r w:rsidRPr="00C81954">
              <w:rPr>
                <w:rFonts w:eastAsia="TimesNewRoman"/>
              </w:rPr>
              <w:t>5%</w:t>
            </w:r>
          </w:p>
        </w:tc>
        <w:tc>
          <w:tcPr>
            <w:tcW w:w="400" w:type="pct"/>
            <w:shd w:val="clear" w:color="auto" w:fill="auto"/>
            <w:vAlign w:val="center"/>
          </w:tcPr>
          <w:p w14:paraId="5DA0CBF0" w14:textId="77777777" w:rsidR="006C46CC" w:rsidRPr="00C81954" w:rsidRDefault="006C46CC" w:rsidP="00FA2358">
            <w:pPr>
              <w:pStyle w:val="afffffffa"/>
              <w:rPr>
                <w:rFonts w:eastAsia="TimesNewRoman"/>
              </w:rPr>
            </w:pPr>
            <w:r w:rsidRPr="00C81954">
              <w:rPr>
                <w:rFonts w:eastAsia="TimesNewRoman"/>
              </w:rPr>
              <w:t>1 486,75</w:t>
            </w:r>
          </w:p>
        </w:tc>
        <w:tc>
          <w:tcPr>
            <w:tcW w:w="254" w:type="pct"/>
            <w:shd w:val="clear" w:color="auto" w:fill="auto"/>
            <w:vAlign w:val="center"/>
          </w:tcPr>
          <w:p w14:paraId="7CBCACDF" w14:textId="77777777" w:rsidR="006C46CC" w:rsidRPr="00C81954" w:rsidRDefault="006C46CC" w:rsidP="00FA2358">
            <w:pPr>
              <w:pStyle w:val="afffffffa"/>
              <w:rPr>
                <w:rFonts w:eastAsia="TimesNewRoman"/>
              </w:rPr>
            </w:pPr>
            <w:r w:rsidRPr="00C81954">
              <w:rPr>
                <w:rFonts w:eastAsia="TimesNewRoman"/>
              </w:rPr>
              <w:t>84</w:t>
            </w:r>
          </w:p>
        </w:tc>
        <w:tc>
          <w:tcPr>
            <w:tcW w:w="247" w:type="pct"/>
            <w:shd w:val="clear" w:color="auto" w:fill="auto"/>
            <w:vAlign w:val="center"/>
          </w:tcPr>
          <w:p w14:paraId="6D40DC6C" w14:textId="77777777" w:rsidR="006C46CC" w:rsidRPr="00C81954" w:rsidRDefault="006C46CC" w:rsidP="00FA2358">
            <w:pPr>
              <w:pStyle w:val="afffffffa"/>
              <w:rPr>
                <w:rFonts w:eastAsia="TimesNewRoman"/>
              </w:rPr>
            </w:pPr>
            <w:r w:rsidRPr="00C81954">
              <w:rPr>
                <w:rFonts w:eastAsia="TimesNewRoman"/>
              </w:rPr>
              <w:t>6%</w:t>
            </w:r>
          </w:p>
        </w:tc>
        <w:tc>
          <w:tcPr>
            <w:tcW w:w="393" w:type="pct"/>
            <w:vAlign w:val="center"/>
          </w:tcPr>
          <w:p w14:paraId="6C550D59" w14:textId="77777777" w:rsidR="006C46CC" w:rsidRPr="00C81954" w:rsidRDefault="006C46CC" w:rsidP="00FA2358">
            <w:pPr>
              <w:pStyle w:val="afffffffa"/>
              <w:rPr>
                <w:rFonts w:eastAsia="TimesNewRoman"/>
              </w:rPr>
            </w:pPr>
            <w:r w:rsidRPr="00C81954">
              <w:rPr>
                <w:rFonts w:eastAsia="TimesNewRoman"/>
              </w:rPr>
              <w:t>1 633,52</w:t>
            </w:r>
          </w:p>
        </w:tc>
        <w:tc>
          <w:tcPr>
            <w:tcW w:w="233" w:type="pct"/>
            <w:vAlign w:val="center"/>
          </w:tcPr>
          <w:p w14:paraId="15EE01C0" w14:textId="77777777" w:rsidR="006C46CC" w:rsidRPr="00C81954" w:rsidRDefault="006C46CC" w:rsidP="00FA2358">
            <w:pPr>
              <w:pStyle w:val="afffffffa"/>
              <w:rPr>
                <w:rFonts w:eastAsia="TimesNewRoman"/>
              </w:rPr>
            </w:pPr>
            <w:r w:rsidRPr="00C81954">
              <w:rPr>
                <w:rFonts w:eastAsia="TimesNewRoman"/>
              </w:rPr>
              <w:t>147</w:t>
            </w:r>
          </w:p>
        </w:tc>
        <w:tc>
          <w:tcPr>
            <w:tcW w:w="240" w:type="pct"/>
            <w:vAlign w:val="center"/>
          </w:tcPr>
          <w:p w14:paraId="66C5E44F" w14:textId="77777777" w:rsidR="006C46CC" w:rsidRPr="00C81954" w:rsidRDefault="006C46CC" w:rsidP="00FA2358">
            <w:pPr>
              <w:pStyle w:val="afffffffa"/>
              <w:rPr>
                <w:rFonts w:eastAsia="TimesNewRoman"/>
              </w:rPr>
            </w:pPr>
            <w:r w:rsidRPr="00C81954">
              <w:rPr>
                <w:rFonts w:eastAsia="TimesNewRoman"/>
              </w:rPr>
              <w:t>10%</w:t>
            </w:r>
          </w:p>
        </w:tc>
      </w:tr>
    </w:tbl>
    <w:p w14:paraId="3FE76938" w14:textId="77777777" w:rsidR="006C46CC" w:rsidRPr="00C81954" w:rsidRDefault="006C46CC" w:rsidP="00FA2358">
      <w:pPr>
        <w:pStyle w:val="afe"/>
        <w:rPr>
          <w:rFonts w:eastAsia="TimesNewRoman"/>
        </w:rPr>
      </w:pPr>
    </w:p>
    <w:p w14:paraId="094E55DC" w14:textId="261540AC" w:rsidR="006C46CC" w:rsidRPr="00C81954" w:rsidRDefault="006C46CC" w:rsidP="00FA2358">
      <w:pPr>
        <w:pStyle w:val="afe"/>
        <w:rPr>
          <w:rFonts w:eastAsia="TimesNewRoman"/>
        </w:rPr>
      </w:pPr>
      <w:r w:rsidRPr="00C81954">
        <w:rPr>
          <w:rFonts w:eastAsia="TimesNewRoman"/>
        </w:rPr>
        <w:t xml:space="preserve">Сведения о количестве отпущенной тепловой энергии потребителям за А-тый год актуализации схемы теплоснабжения в зонах деятельности ПАО «Т ПЛЮС» Филиал «Пермский» (тыс. Гкал) приведены в таблице </w:t>
      </w:r>
      <w:r w:rsidRPr="00C81954">
        <w:rPr>
          <w:rFonts w:eastAsia="TimesNewRoman"/>
        </w:rPr>
        <w:fldChar w:fldCharType="begin"/>
      </w:r>
      <w:r w:rsidRPr="00C81954">
        <w:rPr>
          <w:rFonts w:eastAsia="TimesNewRoman"/>
        </w:rPr>
        <w:instrText xml:space="preserve"> REF _Ref132983988 \h  \* MERGEFORMAT </w:instrText>
      </w:r>
      <w:r w:rsidRPr="00C81954">
        <w:rPr>
          <w:rFonts w:eastAsia="TimesNewRoman"/>
        </w:rPr>
      </w:r>
      <w:r w:rsidRPr="00C81954">
        <w:rPr>
          <w:rFonts w:eastAsia="TimesNewRoman"/>
        </w:rPr>
        <w:fldChar w:fldCharType="separate"/>
      </w:r>
      <w:r w:rsidR="00C81954" w:rsidRPr="00C81954">
        <w:rPr>
          <w:rStyle w:val="afffffff9"/>
          <w:rFonts w:eastAsia="TimesNewRoman"/>
        </w:rPr>
        <w:t xml:space="preserve">Таблица </w:t>
      </w:r>
      <w:r w:rsidR="00C81954" w:rsidRPr="00C81954">
        <w:rPr>
          <w:rFonts w:eastAsia="TimesNewRoman"/>
        </w:rPr>
        <w:t>90</w:t>
      </w:r>
      <w:r w:rsidRPr="00C81954">
        <w:rPr>
          <w:rFonts w:eastAsia="TimesNewRoman"/>
        </w:rPr>
        <w:fldChar w:fldCharType="end"/>
      </w:r>
      <w:r w:rsidRPr="00C81954">
        <w:rPr>
          <w:rFonts w:eastAsia="TimesNewRoman"/>
        </w:rPr>
        <w:t>.</w:t>
      </w:r>
    </w:p>
    <w:p w14:paraId="1D40A0DB" w14:textId="2FD4355A" w:rsidR="006C46CC" w:rsidRPr="00C81954" w:rsidRDefault="006C46CC" w:rsidP="00FA2358">
      <w:pPr>
        <w:pStyle w:val="affff7"/>
        <w:rPr>
          <w:rFonts w:eastAsia="TimesNewRoman"/>
        </w:rPr>
      </w:pPr>
      <w:bookmarkStart w:id="514" w:name="_Ref132983988"/>
      <w:bookmarkStart w:id="515" w:name="_Toc136104395"/>
      <w:r w:rsidRPr="00C81954">
        <w:rPr>
          <w:rFonts w:eastAsia="TimesNewRoman"/>
        </w:rPr>
        <w:t xml:space="preserve">Таблица </w:t>
      </w:r>
      <w:r w:rsidRPr="00C81954">
        <w:rPr>
          <w:rFonts w:eastAsia="TimesNewRoman"/>
        </w:rPr>
        <w:fldChar w:fldCharType="begin"/>
      </w:r>
      <w:r w:rsidRPr="00C81954">
        <w:rPr>
          <w:rFonts w:eastAsia="TimesNewRoman"/>
        </w:rPr>
        <w:instrText xml:space="preserve"> SEQ Таблица \* ARABIC </w:instrText>
      </w:r>
      <w:r w:rsidRPr="00C81954">
        <w:rPr>
          <w:rFonts w:eastAsia="TimesNewRoman"/>
        </w:rPr>
        <w:fldChar w:fldCharType="separate"/>
      </w:r>
      <w:r w:rsidR="00C81954" w:rsidRPr="00C81954">
        <w:rPr>
          <w:rFonts w:eastAsia="TimesNewRoman"/>
          <w:noProof/>
        </w:rPr>
        <w:t>90</w:t>
      </w:r>
      <w:r w:rsidRPr="00C81954">
        <w:rPr>
          <w:rFonts w:eastAsia="TimesNewRoman"/>
        </w:rPr>
        <w:fldChar w:fldCharType="end"/>
      </w:r>
      <w:bookmarkEnd w:id="514"/>
      <w:r w:rsidRPr="00C81954">
        <w:rPr>
          <w:rFonts w:eastAsia="TimesNewRoman"/>
        </w:rPr>
        <w:t xml:space="preserve">. </w:t>
      </w:r>
      <w:r w:rsidRPr="00C81954">
        <w:t>Сведения о количестве отпущенной тепловой энергии потребителям</w:t>
      </w:r>
      <w:bookmarkEnd w:id="51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92"/>
        <w:gridCol w:w="4240"/>
        <w:gridCol w:w="963"/>
        <w:gridCol w:w="961"/>
        <w:gridCol w:w="961"/>
        <w:gridCol w:w="955"/>
        <w:gridCol w:w="955"/>
      </w:tblGrid>
      <w:tr w:rsidR="006C46CC" w:rsidRPr="00C81954" w14:paraId="12496024" w14:textId="77777777" w:rsidTr="00A05A36">
        <w:trPr>
          <w:trHeight w:val="227"/>
          <w:tblHeader/>
          <w:jc w:val="center"/>
        </w:trPr>
        <w:tc>
          <w:tcPr>
            <w:tcW w:w="307" w:type="pct"/>
            <w:vMerge w:val="restart"/>
            <w:shd w:val="clear" w:color="000000" w:fill="FFFFFF"/>
            <w:vAlign w:val="center"/>
          </w:tcPr>
          <w:p w14:paraId="5367B36B" w14:textId="77777777" w:rsidR="006C46CC" w:rsidRPr="00C81954" w:rsidRDefault="006C46CC" w:rsidP="00FA2358">
            <w:pPr>
              <w:pStyle w:val="afffffffa"/>
              <w:rPr>
                <w:rFonts w:eastAsia="TimesNewRoman"/>
              </w:rPr>
            </w:pPr>
            <w:r w:rsidRPr="00C81954">
              <w:rPr>
                <w:rFonts w:eastAsia="TimesNewRoman"/>
              </w:rPr>
              <w:t>№</w:t>
            </w:r>
          </w:p>
          <w:p w14:paraId="4C5B031C" w14:textId="77777777" w:rsidR="006C46CC" w:rsidRPr="00C81954" w:rsidRDefault="006C46CC" w:rsidP="00FA2358">
            <w:pPr>
              <w:pStyle w:val="afffffffa"/>
              <w:rPr>
                <w:rFonts w:eastAsia="TimesNewRoman"/>
              </w:rPr>
            </w:pPr>
            <w:r w:rsidRPr="00C81954">
              <w:rPr>
                <w:rFonts w:eastAsia="TimesNewRoman"/>
              </w:rPr>
              <w:t>п/п</w:t>
            </w:r>
          </w:p>
        </w:tc>
        <w:tc>
          <w:tcPr>
            <w:tcW w:w="2202" w:type="pct"/>
            <w:vMerge w:val="restart"/>
            <w:shd w:val="clear" w:color="000000" w:fill="FFFFFF"/>
            <w:noWrap/>
            <w:vAlign w:val="center"/>
          </w:tcPr>
          <w:p w14:paraId="5A9330F2" w14:textId="77777777" w:rsidR="006C46CC" w:rsidRPr="00C81954" w:rsidRDefault="006C46CC" w:rsidP="00FA2358">
            <w:pPr>
              <w:pStyle w:val="afffffffa"/>
              <w:rPr>
                <w:rFonts w:eastAsia="TimesNewRoman"/>
              </w:rPr>
            </w:pPr>
            <w:r w:rsidRPr="00C81954">
              <w:rPr>
                <w:rFonts w:eastAsia="TimesNewRoman"/>
              </w:rPr>
              <w:t>Показатель</w:t>
            </w:r>
          </w:p>
        </w:tc>
        <w:tc>
          <w:tcPr>
            <w:tcW w:w="500" w:type="pct"/>
            <w:shd w:val="clear" w:color="000000" w:fill="FFFFFF"/>
            <w:vAlign w:val="center"/>
          </w:tcPr>
          <w:p w14:paraId="5BC9A3B5" w14:textId="77777777" w:rsidR="006C46CC" w:rsidRPr="00C81954" w:rsidRDefault="006C46CC" w:rsidP="00FA2358">
            <w:pPr>
              <w:pStyle w:val="afffffffa"/>
              <w:rPr>
                <w:rFonts w:eastAsia="TimesNewRoman"/>
              </w:rPr>
            </w:pPr>
            <w:r w:rsidRPr="00C81954">
              <w:rPr>
                <w:rFonts w:eastAsia="TimesNewRoman"/>
              </w:rPr>
              <w:t>2018 г.</w:t>
            </w:r>
          </w:p>
        </w:tc>
        <w:tc>
          <w:tcPr>
            <w:tcW w:w="499" w:type="pct"/>
            <w:shd w:val="clear" w:color="000000" w:fill="FFFFFF"/>
            <w:vAlign w:val="center"/>
          </w:tcPr>
          <w:p w14:paraId="619A30E4" w14:textId="77777777" w:rsidR="006C46CC" w:rsidRPr="00C81954" w:rsidRDefault="006C46CC" w:rsidP="00FA2358">
            <w:pPr>
              <w:pStyle w:val="afffffffa"/>
              <w:rPr>
                <w:rFonts w:eastAsia="TimesNewRoman"/>
              </w:rPr>
            </w:pPr>
            <w:r w:rsidRPr="00C81954">
              <w:rPr>
                <w:rFonts w:eastAsia="TimesNewRoman"/>
              </w:rPr>
              <w:t>2019 г.</w:t>
            </w:r>
          </w:p>
        </w:tc>
        <w:tc>
          <w:tcPr>
            <w:tcW w:w="499" w:type="pct"/>
            <w:shd w:val="clear" w:color="000000" w:fill="FFFFFF"/>
            <w:vAlign w:val="center"/>
          </w:tcPr>
          <w:p w14:paraId="7352885F" w14:textId="77777777" w:rsidR="006C46CC" w:rsidRPr="00C81954" w:rsidRDefault="006C46CC" w:rsidP="00FA2358">
            <w:pPr>
              <w:pStyle w:val="afffffffa"/>
              <w:rPr>
                <w:rFonts w:eastAsia="TimesNewRoman"/>
              </w:rPr>
            </w:pPr>
            <w:r w:rsidRPr="00C81954">
              <w:rPr>
                <w:rFonts w:eastAsia="TimesNewRoman"/>
              </w:rPr>
              <w:t>2020 г.</w:t>
            </w:r>
          </w:p>
        </w:tc>
        <w:tc>
          <w:tcPr>
            <w:tcW w:w="496" w:type="pct"/>
            <w:shd w:val="clear" w:color="000000" w:fill="FFFFFF"/>
            <w:vAlign w:val="center"/>
          </w:tcPr>
          <w:p w14:paraId="404693C8" w14:textId="77777777" w:rsidR="006C46CC" w:rsidRPr="00C81954" w:rsidRDefault="006C46CC" w:rsidP="00FA2358">
            <w:pPr>
              <w:pStyle w:val="afffffffa"/>
              <w:rPr>
                <w:rFonts w:eastAsia="TimesNewRoman"/>
              </w:rPr>
            </w:pPr>
            <w:r w:rsidRPr="00C81954">
              <w:rPr>
                <w:rFonts w:eastAsia="TimesNewRoman"/>
              </w:rPr>
              <w:t>2021 г.</w:t>
            </w:r>
          </w:p>
        </w:tc>
        <w:tc>
          <w:tcPr>
            <w:tcW w:w="496" w:type="pct"/>
            <w:shd w:val="clear" w:color="000000" w:fill="FFFFFF"/>
            <w:vAlign w:val="center"/>
          </w:tcPr>
          <w:p w14:paraId="6EA02F74" w14:textId="77777777" w:rsidR="006C46CC" w:rsidRPr="00C81954" w:rsidRDefault="006C46CC" w:rsidP="00FA2358">
            <w:pPr>
              <w:pStyle w:val="afffffffa"/>
              <w:rPr>
                <w:rFonts w:eastAsia="TimesNewRoman"/>
              </w:rPr>
            </w:pPr>
            <w:r w:rsidRPr="00C81954">
              <w:rPr>
                <w:rFonts w:eastAsia="TimesNewRoman"/>
              </w:rPr>
              <w:t>2022 г.</w:t>
            </w:r>
          </w:p>
        </w:tc>
      </w:tr>
      <w:tr w:rsidR="006C46CC" w:rsidRPr="00C81954" w14:paraId="6E25C7FB" w14:textId="77777777" w:rsidTr="00A05A36">
        <w:trPr>
          <w:trHeight w:val="227"/>
          <w:tblHeader/>
          <w:jc w:val="center"/>
        </w:trPr>
        <w:tc>
          <w:tcPr>
            <w:tcW w:w="307" w:type="pct"/>
            <w:vMerge/>
            <w:tcBorders>
              <w:bottom w:val="single" w:sz="4" w:space="0" w:color="auto"/>
            </w:tcBorders>
            <w:shd w:val="clear" w:color="000000" w:fill="FFFFFF"/>
            <w:vAlign w:val="center"/>
            <w:hideMark/>
          </w:tcPr>
          <w:p w14:paraId="23FA073E" w14:textId="77777777" w:rsidR="006C46CC" w:rsidRPr="00C81954" w:rsidRDefault="006C46CC" w:rsidP="00FA2358">
            <w:pPr>
              <w:pStyle w:val="afffffffa"/>
              <w:rPr>
                <w:rFonts w:eastAsia="TimesNewRoman"/>
              </w:rPr>
            </w:pPr>
          </w:p>
        </w:tc>
        <w:tc>
          <w:tcPr>
            <w:tcW w:w="2202" w:type="pct"/>
            <w:vMerge/>
            <w:tcBorders>
              <w:bottom w:val="single" w:sz="4" w:space="0" w:color="auto"/>
            </w:tcBorders>
            <w:shd w:val="clear" w:color="000000" w:fill="FFFFFF"/>
            <w:noWrap/>
            <w:vAlign w:val="center"/>
            <w:hideMark/>
          </w:tcPr>
          <w:p w14:paraId="49F497E9" w14:textId="77777777" w:rsidR="006C46CC" w:rsidRPr="00C81954" w:rsidRDefault="006C46CC" w:rsidP="00FA2358">
            <w:pPr>
              <w:pStyle w:val="afffffffa"/>
              <w:rPr>
                <w:rFonts w:eastAsia="TimesNewRoman"/>
              </w:rPr>
            </w:pPr>
          </w:p>
        </w:tc>
        <w:tc>
          <w:tcPr>
            <w:tcW w:w="500" w:type="pct"/>
            <w:tcBorders>
              <w:bottom w:val="single" w:sz="4" w:space="0" w:color="auto"/>
            </w:tcBorders>
            <w:shd w:val="clear" w:color="000000" w:fill="FFFFFF"/>
            <w:vAlign w:val="center"/>
            <w:hideMark/>
          </w:tcPr>
          <w:p w14:paraId="47749CF0" w14:textId="77777777" w:rsidR="006C46CC" w:rsidRPr="00C81954" w:rsidRDefault="006C46CC" w:rsidP="00FA2358">
            <w:pPr>
              <w:pStyle w:val="afffffffa"/>
              <w:rPr>
                <w:rFonts w:eastAsia="TimesNewRoman"/>
              </w:rPr>
            </w:pPr>
            <w:r w:rsidRPr="00C81954">
              <w:rPr>
                <w:rFonts w:eastAsia="TimesNewRoman"/>
              </w:rPr>
              <w:t>А-4</w:t>
            </w:r>
          </w:p>
        </w:tc>
        <w:tc>
          <w:tcPr>
            <w:tcW w:w="499" w:type="pct"/>
            <w:tcBorders>
              <w:bottom w:val="single" w:sz="4" w:space="0" w:color="auto"/>
            </w:tcBorders>
            <w:shd w:val="clear" w:color="000000" w:fill="FFFFFF"/>
            <w:vAlign w:val="center"/>
            <w:hideMark/>
          </w:tcPr>
          <w:p w14:paraId="5FB56E1D" w14:textId="77777777" w:rsidR="006C46CC" w:rsidRPr="00C81954" w:rsidRDefault="006C46CC" w:rsidP="00FA2358">
            <w:pPr>
              <w:pStyle w:val="afffffffa"/>
              <w:rPr>
                <w:rFonts w:eastAsia="TimesNewRoman"/>
              </w:rPr>
            </w:pPr>
            <w:r w:rsidRPr="00C81954">
              <w:rPr>
                <w:rFonts w:eastAsia="TimesNewRoman"/>
              </w:rPr>
              <w:t>А-3</w:t>
            </w:r>
          </w:p>
        </w:tc>
        <w:tc>
          <w:tcPr>
            <w:tcW w:w="499" w:type="pct"/>
            <w:tcBorders>
              <w:bottom w:val="single" w:sz="4" w:space="0" w:color="auto"/>
            </w:tcBorders>
            <w:shd w:val="clear" w:color="000000" w:fill="FFFFFF"/>
            <w:vAlign w:val="center"/>
            <w:hideMark/>
          </w:tcPr>
          <w:p w14:paraId="4E4E40F3" w14:textId="77777777" w:rsidR="006C46CC" w:rsidRPr="00C81954" w:rsidRDefault="006C46CC" w:rsidP="00FA2358">
            <w:pPr>
              <w:pStyle w:val="afffffffa"/>
              <w:rPr>
                <w:rFonts w:eastAsia="TimesNewRoman"/>
              </w:rPr>
            </w:pPr>
            <w:r w:rsidRPr="00C81954">
              <w:rPr>
                <w:rFonts w:eastAsia="TimesNewRoman"/>
              </w:rPr>
              <w:t>А-2</w:t>
            </w:r>
          </w:p>
        </w:tc>
        <w:tc>
          <w:tcPr>
            <w:tcW w:w="496" w:type="pct"/>
            <w:tcBorders>
              <w:bottom w:val="single" w:sz="4" w:space="0" w:color="auto"/>
            </w:tcBorders>
            <w:shd w:val="clear" w:color="000000" w:fill="FFFFFF"/>
            <w:vAlign w:val="center"/>
          </w:tcPr>
          <w:p w14:paraId="2B1E9221" w14:textId="77777777" w:rsidR="006C46CC" w:rsidRPr="00C81954" w:rsidRDefault="006C46CC" w:rsidP="00FA2358">
            <w:pPr>
              <w:pStyle w:val="afffffffa"/>
              <w:rPr>
                <w:rFonts w:eastAsia="TimesNewRoman"/>
              </w:rPr>
            </w:pPr>
            <w:r w:rsidRPr="00C81954">
              <w:rPr>
                <w:rFonts w:eastAsia="TimesNewRoman"/>
              </w:rPr>
              <w:t>А-1</w:t>
            </w:r>
          </w:p>
        </w:tc>
        <w:tc>
          <w:tcPr>
            <w:tcW w:w="496" w:type="pct"/>
            <w:tcBorders>
              <w:bottom w:val="single" w:sz="4" w:space="0" w:color="auto"/>
            </w:tcBorders>
            <w:shd w:val="clear" w:color="000000" w:fill="FFFFFF"/>
            <w:vAlign w:val="center"/>
          </w:tcPr>
          <w:p w14:paraId="4ED8CC63" w14:textId="77777777" w:rsidR="006C46CC" w:rsidRPr="00C81954" w:rsidRDefault="006C46CC" w:rsidP="00FA2358">
            <w:pPr>
              <w:pStyle w:val="afffffffa"/>
              <w:rPr>
                <w:rFonts w:eastAsia="TimesNewRoman"/>
              </w:rPr>
            </w:pPr>
            <w:r w:rsidRPr="00C81954">
              <w:rPr>
                <w:rFonts w:eastAsia="TimesNewRoman"/>
              </w:rPr>
              <w:t>А</w:t>
            </w:r>
          </w:p>
        </w:tc>
      </w:tr>
      <w:tr w:rsidR="006C46CC" w:rsidRPr="00C81954" w14:paraId="084320A7" w14:textId="77777777" w:rsidTr="006C46CC">
        <w:trPr>
          <w:trHeight w:val="227"/>
          <w:jc w:val="center"/>
        </w:trPr>
        <w:tc>
          <w:tcPr>
            <w:tcW w:w="307" w:type="pct"/>
            <w:tcBorders>
              <w:top w:val="single" w:sz="4" w:space="0" w:color="auto"/>
              <w:bottom w:val="single" w:sz="4" w:space="0" w:color="auto"/>
            </w:tcBorders>
            <w:shd w:val="clear" w:color="000000" w:fill="FFFFFF"/>
            <w:vAlign w:val="center"/>
            <w:hideMark/>
          </w:tcPr>
          <w:p w14:paraId="3A75D61B" w14:textId="77777777" w:rsidR="006C46CC" w:rsidRPr="00C81954" w:rsidRDefault="006C46CC" w:rsidP="00FA2358">
            <w:pPr>
              <w:pStyle w:val="afffffffa"/>
              <w:rPr>
                <w:rFonts w:eastAsia="TimesNewRoman"/>
              </w:rPr>
            </w:pPr>
            <w:r w:rsidRPr="00C81954">
              <w:rPr>
                <w:rFonts w:eastAsia="TimesNewRoman"/>
              </w:rPr>
              <w:t>1</w:t>
            </w:r>
          </w:p>
        </w:tc>
        <w:tc>
          <w:tcPr>
            <w:tcW w:w="2202" w:type="pct"/>
            <w:tcBorders>
              <w:top w:val="single" w:sz="4" w:space="0" w:color="auto"/>
              <w:bottom w:val="single" w:sz="4" w:space="0" w:color="auto"/>
            </w:tcBorders>
            <w:shd w:val="clear" w:color="000000" w:fill="FFFFFF"/>
            <w:vAlign w:val="center"/>
            <w:hideMark/>
          </w:tcPr>
          <w:p w14:paraId="55A38F44" w14:textId="77777777" w:rsidR="006C46CC" w:rsidRPr="00C81954" w:rsidRDefault="006C46CC" w:rsidP="00FA2358">
            <w:pPr>
              <w:pStyle w:val="afffffffa"/>
              <w:rPr>
                <w:rFonts w:eastAsia="TimesNewRoman"/>
              </w:rPr>
            </w:pPr>
            <w:r w:rsidRPr="00C81954">
              <w:rPr>
                <w:rFonts w:eastAsia="TimesNewRoman"/>
              </w:rPr>
              <w:t>Отпущено тепловой энергии потребителям, тыс. Гкал/год</w:t>
            </w:r>
          </w:p>
        </w:tc>
        <w:tc>
          <w:tcPr>
            <w:tcW w:w="500" w:type="pct"/>
            <w:tcBorders>
              <w:top w:val="single" w:sz="4" w:space="0" w:color="auto"/>
              <w:left w:val="single" w:sz="4" w:space="0" w:color="auto"/>
              <w:bottom w:val="single" w:sz="4" w:space="0" w:color="auto"/>
              <w:right w:val="single" w:sz="4" w:space="0" w:color="auto"/>
            </w:tcBorders>
            <w:shd w:val="clear" w:color="000000" w:fill="FFFFFF"/>
            <w:vAlign w:val="center"/>
          </w:tcPr>
          <w:p w14:paraId="7EBC0C26" w14:textId="77777777" w:rsidR="006C46CC" w:rsidRPr="00C81954" w:rsidRDefault="006C46CC" w:rsidP="00FA2358">
            <w:pPr>
              <w:pStyle w:val="afffffffa"/>
              <w:rPr>
                <w:rFonts w:eastAsia="TimesNewRoman"/>
              </w:rPr>
            </w:pPr>
            <w:r w:rsidRPr="00C81954">
              <w:rPr>
                <w:rFonts w:eastAsia="TimesNewRoman"/>
              </w:rPr>
              <w:t>307,95</w:t>
            </w:r>
          </w:p>
        </w:tc>
        <w:tc>
          <w:tcPr>
            <w:tcW w:w="499" w:type="pct"/>
            <w:tcBorders>
              <w:top w:val="single" w:sz="4" w:space="0" w:color="auto"/>
              <w:left w:val="single" w:sz="4" w:space="0" w:color="auto"/>
              <w:bottom w:val="single" w:sz="4" w:space="0" w:color="auto"/>
              <w:right w:val="single" w:sz="4" w:space="0" w:color="auto"/>
            </w:tcBorders>
            <w:shd w:val="clear" w:color="000000" w:fill="FFFFFF"/>
            <w:vAlign w:val="center"/>
          </w:tcPr>
          <w:p w14:paraId="0F2B15F4" w14:textId="77777777" w:rsidR="006C46CC" w:rsidRPr="00C81954" w:rsidRDefault="006C46CC" w:rsidP="00FA2358">
            <w:pPr>
              <w:pStyle w:val="afffffffa"/>
              <w:rPr>
                <w:rFonts w:eastAsia="TimesNewRoman"/>
              </w:rPr>
            </w:pPr>
            <w:r w:rsidRPr="00C81954">
              <w:rPr>
                <w:rFonts w:eastAsia="TimesNewRoman"/>
              </w:rPr>
              <w:t>288,89</w:t>
            </w:r>
          </w:p>
        </w:tc>
        <w:tc>
          <w:tcPr>
            <w:tcW w:w="499" w:type="pct"/>
            <w:tcBorders>
              <w:top w:val="single" w:sz="4" w:space="0" w:color="auto"/>
              <w:left w:val="single" w:sz="4" w:space="0" w:color="auto"/>
              <w:bottom w:val="single" w:sz="4" w:space="0" w:color="auto"/>
              <w:right w:val="single" w:sz="4" w:space="0" w:color="auto"/>
            </w:tcBorders>
            <w:shd w:val="clear" w:color="000000" w:fill="FFFFFF"/>
            <w:vAlign w:val="center"/>
          </w:tcPr>
          <w:p w14:paraId="02F5E6C5" w14:textId="77777777" w:rsidR="006C46CC" w:rsidRPr="00C81954" w:rsidRDefault="006C46CC" w:rsidP="00FA2358">
            <w:pPr>
              <w:pStyle w:val="afffffffa"/>
              <w:rPr>
                <w:rFonts w:eastAsia="TimesNewRoman"/>
              </w:rPr>
            </w:pPr>
            <w:r w:rsidRPr="00C81954">
              <w:rPr>
                <w:rFonts w:eastAsia="TimesNewRoman"/>
              </w:rPr>
              <w:t>283,65</w:t>
            </w:r>
          </w:p>
        </w:tc>
        <w:tc>
          <w:tcPr>
            <w:tcW w:w="496" w:type="pct"/>
            <w:tcBorders>
              <w:top w:val="single" w:sz="4" w:space="0" w:color="auto"/>
              <w:left w:val="single" w:sz="4" w:space="0" w:color="auto"/>
              <w:bottom w:val="single" w:sz="4" w:space="0" w:color="auto"/>
              <w:right w:val="single" w:sz="4" w:space="0" w:color="auto"/>
            </w:tcBorders>
            <w:shd w:val="clear" w:color="000000" w:fill="FFFFFF"/>
            <w:vAlign w:val="center"/>
          </w:tcPr>
          <w:p w14:paraId="2EA2BEBA" w14:textId="77777777" w:rsidR="006C46CC" w:rsidRPr="00C81954" w:rsidRDefault="006C46CC" w:rsidP="00FA2358">
            <w:pPr>
              <w:pStyle w:val="afffffffa"/>
              <w:rPr>
                <w:rFonts w:eastAsia="TimesNewRoman"/>
              </w:rPr>
            </w:pPr>
            <w:r w:rsidRPr="00C81954">
              <w:rPr>
                <w:rFonts w:eastAsia="TimesNewRoman"/>
              </w:rPr>
              <w:t>314,26</w:t>
            </w:r>
          </w:p>
        </w:tc>
        <w:tc>
          <w:tcPr>
            <w:tcW w:w="496" w:type="pct"/>
            <w:tcBorders>
              <w:top w:val="single" w:sz="4" w:space="0" w:color="auto"/>
              <w:left w:val="single" w:sz="4" w:space="0" w:color="auto"/>
              <w:bottom w:val="single" w:sz="4" w:space="0" w:color="auto"/>
              <w:right w:val="single" w:sz="4" w:space="0" w:color="auto"/>
            </w:tcBorders>
            <w:shd w:val="clear" w:color="000000" w:fill="FFFFFF"/>
            <w:vAlign w:val="center"/>
          </w:tcPr>
          <w:p w14:paraId="347BB107" w14:textId="77777777" w:rsidR="006C46CC" w:rsidRPr="00C81954" w:rsidRDefault="006C46CC" w:rsidP="00FA2358">
            <w:pPr>
              <w:pStyle w:val="afffffffa"/>
              <w:rPr>
                <w:rFonts w:eastAsia="TimesNewRoman"/>
              </w:rPr>
            </w:pPr>
            <w:r w:rsidRPr="00C81954">
              <w:rPr>
                <w:rFonts w:eastAsia="TimesNewRoman"/>
              </w:rPr>
              <w:t>301,813</w:t>
            </w:r>
          </w:p>
        </w:tc>
      </w:tr>
    </w:tbl>
    <w:p w14:paraId="1248689C" w14:textId="77777777" w:rsidR="006C46CC" w:rsidRPr="00C81954" w:rsidRDefault="006C46CC" w:rsidP="00FA2358">
      <w:pPr>
        <w:pStyle w:val="afe"/>
        <w:rPr>
          <w:rFonts w:eastAsia="TimesNewRoman"/>
        </w:rPr>
      </w:pPr>
    </w:p>
    <w:p w14:paraId="7EE1D626" w14:textId="359265EB" w:rsidR="006C46CC" w:rsidRPr="00C81954" w:rsidRDefault="006C46CC" w:rsidP="00FA2358">
      <w:pPr>
        <w:pStyle w:val="afe"/>
        <w:rPr>
          <w:rFonts w:eastAsia="TimesNewRoman"/>
        </w:rPr>
      </w:pPr>
      <w:r w:rsidRPr="00C81954">
        <w:rPr>
          <w:rFonts w:eastAsia="TimesNewRoman"/>
        </w:rPr>
        <w:t xml:space="preserve">Сведения о средневзвешенном тарифе на тепловую энергию в горячей воде в зонах деятельности ПАО «Т ПЛЮС» Филиал «Пермский» за А-тый год актуализации схемы теплоснабжения в зонах деятельности  ПАО «Т ПЛЮС» Филиал «Пермский» (руб./Гкал, без НДС) приведены в таблице </w:t>
      </w:r>
      <w:r w:rsidRPr="00C81954">
        <w:rPr>
          <w:rFonts w:eastAsia="TimesNewRoman"/>
        </w:rPr>
        <w:fldChar w:fldCharType="begin"/>
      </w:r>
      <w:r w:rsidRPr="00C81954">
        <w:rPr>
          <w:rFonts w:eastAsia="TimesNewRoman"/>
        </w:rPr>
        <w:instrText xml:space="preserve"> REF _Ref132984004 \h  \* MERGEFORMAT </w:instrText>
      </w:r>
      <w:r w:rsidRPr="00C81954">
        <w:rPr>
          <w:rFonts w:eastAsia="TimesNewRoman"/>
        </w:rPr>
      </w:r>
      <w:r w:rsidRPr="00C81954">
        <w:rPr>
          <w:rFonts w:eastAsia="TimesNewRoman"/>
        </w:rPr>
        <w:fldChar w:fldCharType="separate"/>
      </w:r>
      <w:r w:rsidR="00C81954" w:rsidRPr="00C81954">
        <w:rPr>
          <w:rStyle w:val="afffffff9"/>
          <w:rFonts w:eastAsia="TimesNewRoman"/>
        </w:rPr>
        <w:t xml:space="preserve">Таблица </w:t>
      </w:r>
      <w:r w:rsidR="00C81954" w:rsidRPr="00C81954">
        <w:rPr>
          <w:rFonts w:eastAsia="TimesNewRoman"/>
        </w:rPr>
        <w:t>91</w:t>
      </w:r>
      <w:r w:rsidRPr="00C81954">
        <w:rPr>
          <w:rFonts w:eastAsia="TimesNewRoman"/>
        </w:rPr>
        <w:fldChar w:fldCharType="end"/>
      </w:r>
      <w:r w:rsidRPr="00C81954">
        <w:rPr>
          <w:rFonts w:eastAsia="TimesNewRoman"/>
        </w:rPr>
        <w:t xml:space="preserve">. </w:t>
      </w:r>
    </w:p>
    <w:p w14:paraId="19100C19" w14:textId="77777777" w:rsidR="006C46CC" w:rsidRPr="00C81954" w:rsidRDefault="006C46CC" w:rsidP="00FA2358">
      <w:pPr>
        <w:pStyle w:val="afe"/>
        <w:rPr>
          <w:rFonts w:eastAsia="TimesNewRoman"/>
        </w:rPr>
      </w:pPr>
    </w:p>
    <w:p w14:paraId="38E179D3" w14:textId="40751BBC" w:rsidR="006C46CC" w:rsidRPr="00C81954" w:rsidRDefault="006C46CC" w:rsidP="00FA2358">
      <w:pPr>
        <w:pStyle w:val="affff7"/>
      </w:pPr>
      <w:bookmarkStart w:id="516" w:name="_Ref132984004"/>
      <w:bookmarkStart w:id="517" w:name="_Toc136104396"/>
      <w:r w:rsidRPr="00C81954">
        <w:lastRenderedPageBreak/>
        <w:t xml:space="preserve">Таблица </w:t>
      </w:r>
      <w:fldSimple w:instr=" SEQ Таблица \* ARABIC ">
        <w:r w:rsidR="00C81954" w:rsidRPr="00C81954">
          <w:rPr>
            <w:noProof/>
          </w:rPr>
          <w:t>91</w:t>
        </w:r>
      </w:fldSimple>
      <w:bookmarkEnd w:id="516"/>
      <w:r w:rsidRPr="00C81954">
        <w:t>. Сведения о средневзвешенном тарифе на отпущенную тепловую энергию</w:t>
      </w:r>
      <w:bookmarkEnd w:id="517"/>
    </w:p>
    <w:tbl>
      <w:tblPr>
        <w:tblW w:w="5000" w:type="pct"/>
        <w:tblCellMar>
          <w:left w:w="28" w:type="dxa"/>
          <w:right w:w="28" w:type="dxa"/>
        </w:tblCellMar>
        <w:tblLook w:val="04A0" w:firstRow="1" w:lastRow="0" w:firstColumn="1" w:lastColumn="0" w:noHBand="0" w:noVBand="1"/>
      </w:tblPr>
      <w:tblGrid>
        <w:gridCol w:w="491"/>
        <w:gridCol w:w="3138"/>
        <w:gridCol w:w="992"/>
        <w:gridCol w:w="1000"/>
        <w:gridCol w:w="1000"/>
        <w:gridCol w:w="1000"/>
        <w:gridCol w:w="998"/>
        <w:gridCol w:w="998"/>
      </w:tblGrid>
      <w:tr w:rsidR="006C46CC" w:rsidRPr="00C81954" w14:paraId="64E2E66E" w14:textId="77777777" w:rsidTr="00A05A36">
        <w:trPr>
          <w:trHeight w:val="227"/>
          <w:tblHeader/>
        </w:trPr>
        <w:tc>
          <w:tcPr>
            <w:tcW w:w="255" w:type="pct"/>
            <w:vMerge w:val="restart"/>
            <w:tcBorders>
              <w:top w:val="single" w:sz="8" w:space="0" w:color="auto"/>
              <w:left w:val="single" w:sz="8" w:space="0" w:color="auto"/>
              <w:right w:val="single" w:sz="8" w:space="0" w:color="auto"/>
            </w:tcBorders>
            <w:shd w:val="clear" w:color="auto" w:fill="auto"/>
            <w:noWrap/>
            <w:vAlign w:val="center"/>
          </w:tcPr>
          <w:p w14:paraId="3D0B5D9B" w14:textId="77777777" w:rsidR="006C46CC" w:rsidRPr="00C81954" w:rsidRDefault="006C46CC" w:rsidP="00FA2358">
            <w:pPr>
              <w:pStyle w:val="afffffffa"/>
              <w:rPr>
                <w:rFonts w:eastAsia="TimesNewRoman"/>
              </w:rPr>
            </w:pPr>
            <w:r w:rsidRPr="00C81954">
              <w:rPr>
                <w:rFonts w:eastAsia="TimesNewRoman"/>
              </w:rPr>
              <w:t>№</w:t>
            </w:r>
            <w:r w:rsidRPr="00C81954">
              <w:rPr>
                <w:rFonts w:eastAsia="TimesNewRoman"/>
              </w:rPr>
              <w:br/>
              <w:t>п/п</w:t>
            </w:r>
          </w:p>
        </w:tc>
        <w:tc>
          <w:tcPr>
            <w:tcW w:w="1631" w:type="pct"/>
            <w:vMerge w:val="restart"/>
            <w:tcBorders>
              <w:top w:val="single" w:sz="8" w:space="0" w:color="auto"/>
              <w:left w:val="nil"/>
              <w:right w:val="single" w:sz="4" w:space="0" w:color="auto"/>
            </w:tcBorders>
            <w:shd w:val="clear" w:color="000000" w:fill="FFFFFF"/>
            <w:vAlign w:val="center"/>
          </w:tcPr>
          <w:p w14:paraId="7812E7DC" w14:textId="77777777" w:rsidR="006C46CC" w:rsidRPr="00C81954" w:rsidRDefault="006C46CC" w:rsidP="00FA2358">
            <w:pPr>
              <w:pStyle w:val="afffffffa"/>
              <w:rPr>
                <w:rFonts w:eastAsia="TimesNewRoman"/>
              </w:rPr>
            </w:pPr>
            <w:r w:rsidRPr="00C81954">
              <w:rPr>
                <w:rFonts w:eastAsia="TimesNewRoman"/>
              </w:rPr>
              <w:t>Наименование ТСО</w:t>
            </w:r>
          </w:p>
        </w:tc>
        <w:tc>
          <w:tcPr>
            <w:tcW w:w="516" w:type="pct"/>
            <w:vMerge w:val="restart"/>
            <w:tcBorders>
              <w:top w:val="single" w:sz="4" w:space="0" w:color="auto"/>
              <w:left w:val="single" w:sz="4" w:space="0" w:color="auto"/>
              <w:right w:val="single" w:sz="4" w:space="0" w:color="auto"/>
            </w:tcBorders>
            <w:shd w:val="clear" w:color="000000" w:fill="FFFFFF"/>
            <w:vAlign w:val="center"/>
          </w:tcPr>
          <w:p w14:paraId="0855D9FD" w14:textId="77777777" w:rsidR="006C46CC" w:rsidRPr="00C81954" w:rsidRDefault="006C46CC" w:rsidP="00FA2358">
            <w:pPr>
              <w:pStyle w:val="afffffffa"/>
              <w:rPr>
                <w:rFonts w:eastAsia="TimesNewRoman"/>
              </w:rPr>
            </w:pPr>
            <w:r w:rsidRPr="00C81954">
              <w:rPr>
                <w:rFonts w:eastAsia="TimesNewRoman"/>
              </w:rPr>
              <w:t>Ед. изм.</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60986426" w14:textId="77777777" w:rsidR="006C46CC" w:rsidRPr="00C81954" w:rsidRDefault="006C46CC" w:rsidP="00FA2358">
            <w:pPr>
              <w:pStyle w:val="afffffffa"/>
              <w:rPr>
                <w:rFonts w:eastAsia="TimesNewRoman"/>
              </w:rPr>
            </w:pPr>
            <w:r w:rsidRPr="00C81954">
              <w:rPr>
                <w:rFonts w:eastAsia="TimesNewRoman"/>
              </w:rPr>
              <w:t>2018 г.</w:t>
            </w:r>
          </w:p>
        </w:tc>
        <w:tc>
          <w:tcPr>
            <w:tcW w:w="520" w:type="pct"/>
            <w:tcBorders>
              <w:top w:val="single" w:sz="8" w:space="0" w:color="auto"/>
              <w:left w:val="single" w:sz="4" w:space="0" w:color="auto"/>
              <w:bottom w:val="single" w:sz="8" w:space="0" w:color="auto"/>
              <w:right w:val="single" w:sz="8" w:space="0" w:color="auto"/>
            </w:tcBorders>
            <w:shd w:val="clear" w:color="000000" w:fill="FFFFFF"/>
            <w:vAlign w:val="center"/>
          </w:tcPr>
          <w:p w14:paraId="5146EA35" w14:textId="77777777" w:rsidR="006C46CC" w:rsidRPr="00C81954" w:rsidRDefault="006C46CC" w:rsidP="00FA2358">
            <w:pPr>
              <w:pStyle w:val="afffffffa"/>
              <w:rPr>
                <w:rFonts w:eastAsia="TimesNewRoman"/>
              </w:rPr>
            </w:pPr>
            <w:r w:rsidRPr="00C81954">
              <w:rPr>
                <w:rFonts w:eastAsia="TimesNewRoman"/>
              </w:rPr>
              <w:t>2019 г.</w:t>
            </w:r>
          </w:p>
        </w:tc>
        <w:tc>
          <w:tcPr>
            <w:tcW w:w="520" w:type="pct"/>
            <w:tcBorders>
              <w:top w:val="single" w:sz="8" w:space="0" w:color="auto"/>
              <w:left w:val="nil"/>
              <w:bottom w:val="single" w:sz="8" w:space="0" w:color="auto"/>
              <w:right w:val="single" w:sz="8" w:space="0" w:color="auto"/>
            </w:tcBorders>
            <w:shd w:val="clear" w:color="000000" w:fill="FFFFFF"/>
            <w:vAlign w:val="center"/>
          </w:tcPr>
          <w:p w14:paraId="2893DC61" w14:textId="77777777" w:rsidR="006C46CC" w:rsidRPr="00C81954" w:rsidRDefault="006C46CC" w:rsidP="00FA2358">
            <w:pPr>
              <w:pStyle w:val="afffffffa"/>
              <w:rPr>
                <w:rFonts w:eastAsia="TimesNewRoman"/>
              </w:rPr>
            </w:pPr>
            <w:r w:rsidRPr="00C81954">
              <w:rPr>
                <w:rFonts w:eastAsia="TimesNewRoman"/>
              </w:rPr>
              <w:t>2020 г.</w:t>
            </w:r>
          </w:p>
        </w:tc>
        <w:tc>
          <w:tcPr>
            <w:tcW w:w="519" w:type="pct"/>
            <w:tcBorders>
              <w:top w:val="single" w:sz="8" w:space="0" w:color="auto"/>
              <w:left w:val="nil"/>
              <w:bottom w:val="single" w:sz="8" w:space="0" w:color="auto"/>
              <w:right w:val="single" w:sz="8" w:space="0" w:color="auto"/>
            </w:tcBorders>
            <w:shd w:val="clear" w:color="000000" w:fill="FFFFFF"/>
            <w:vAlign w:val="center"/>
          </w:tcPr>
          <w:p w14:paraId="4B7A4902" w14:textId="77777777" w:rsidR="006C46CC" w:rsidRPr="00C81954" w:rsidRDefault="006C46CC" w:rsidP="00FA2358">
            <w:pPr>
              <w:pStyle w:val="afffffffa"/>
              <w:rPr>
                <w:rFonts w:eastAsia="TimesNewRoman"/>
              </w:rPr>
            </w:pPr>
            <w:r w:rsidRPr="00C81954">
              <w:rPr>
                <w:rFonts w:eastAsia="TimesNewRoman"/>
              </w:rPr>
              <w:t>2021 г.</w:t>
            </w:r>
          </w:p>
        </w:tc>
        <w:tc>
          <w:tcPr>
            <w:tcW w:w="519" w:type="pct"/>
            <w:tcBorders>
              <w:top w:val="single" w:sz="8" w:space="0" w:color="auto"/>
              <w:left w:val="nil"/>
              <w:bottom w:val="single" w:sz="8" w:space="0" w:color="auto"/>
              <w:right w:val="single" w:sz="8" w:space="0" w:color="auto"/>
            </w:tcBorders>
            <w:shd w:val="clear" w:color="000000" w:fill="FFFFFF"/>
            <w:vAlign w:val="center"/>
          </w:tcPr>
          <w:p w14:paraId="2D4FAE6A" w14:textId="77777777" w:rsidR="006C46CC" w:rsidRPr="00C81954" w:rsidRDefault="006C46CC" w:rsidP="00FA2358">
            <w:pPr>
              <w:pStyle w:val="afffffffa"/>
              <w:rPr>
                <w:rFonts w:eastAsia="TimesNewRoman"/>
              </w:rPr>
            </w:pPr>
            <w:r w:rsidRPr="00C81954">
              <w:rPr>
                <w:rFonts w:eastAsia="TimesNewRoman"/>
              </w:rPr>
              <w:t>2022 г.</w:t>
            </w:r>
          </w:p>
        </w:tc>
      </w:tr>
      <w:tr w:rsidR="006C46CC" w:rsidRPr="00C81954" w14:paraId="6F9A01CA" w14:textId="77777777" w:rsidTr="00A05A36">
        <w:trPr>
          <w:trHeight w:val="227"/>
          <w:tblHeader/>
        </w:trPr>
        <w:tc>
          <w:tcPr>
            <w:tcW w:w="255" w:type="pct"/>
            <w:vMerge/>
            <w:tcBorders>
              <w:left w:val="single" w:sz="8" w:space="0" w:color="auto"/>
              <w:bottom w:val="single" w:sz="8" w:space="0" w:color="auto"/>
              <w:right w:val="single" w:sz="8" w:space="0" w:color="auto"/>
            </w:tcBorders>
            <w:shd w:val="clear" w:color="auto" w:fill="auto"/>
            <w:noWrap/>
            <w:vAlign w:val="center"/>
            <w:hideMark/>
          </w:tcPr>
          <w:p w14:paraId="6FAF0690" w14:textId="77777777" w:rsidR="006C46CC" w:rsidRPr="00C81954" w:rsidRDefault="006C46CC" w:rsidP="00FA2358">
            <w:pPr>
              <w:pStyle w:val="afffffffa"/>
              <w:rPr>
                <w:rFonts w:eastAsia="TimesNewRoman"/>
              </w:rPr>
            </w:pPr>
          </w:p>
        </w:tc>
        <w:tc>
          <w:tcPr>
            <w:tcW w:w="1631" w:type="pct"/>
            <w:vMerge/>
            <w:tcBorders>
              <w:left w:val="nil"/>
              <w:bottom w:val="single" w:sz="8" w:space="0" w:color="auto"/>
              <w:right w:val="single" w:sz="4" w:space="0" w:color="auto"/>
            </w:tcBorders>
            <w:shd w:val="clear" w:color="000000" w:fill="FFFFFF"/>
            <w:vAlign w:val="center"/>
            <w:hideMark/>
          </w:tcPr>
          <w:p w14:paraId="289BC524" w14:textId="77777777" w:rsidR="006C46CC" w:rsidRPr="00C81954" w:rsidRDefault="006C46CC" w:rsidP="00FA2358">
            <w:pPr>
              <w:pStyle w:val="afffffffa"/>
              <w:rPr>
                <w:rFonts w:eastAsia="TimesNewRoman"/>
              </w:rPr>
            </w:pPr>
          </w:p>
        </w:tc>
        <w:tc>
          <w:tcPr>
            <w:tcW w:w="516" w:type="pct"/>
            <w:vMerge/>
            <w:tcBorders>
              <w:left w:val="single" w:sz="4" w:space="0" w:color="auto"/>
              <w:bottom w:val="single" w:sz="4" w:space="0" w:color="auto"/>
              <w:right w:val="single" w:sz="4" w:space="0" w:color="auto"/>
            </w:tcBorders>
            <w:shd w:val="clear" w:color="000000" w:fill="FFFFFF"/>
            <w:vAlign w:val="center"/>
          </w:tcPr>
          <w:p w14:paraId="7AE6AF3F" w14:textId="77777777" w:rsidR="006C46CC" w:rsidRPr="00C81954" w:rsidRDefault="006C46CC" w:rsidP="00FA2358">
            <w:pPr>
              <w:pStyle w:val="afffffffa"/>
              <w:rPr>
                <w:rFonts w:eastAsia="TimesNewRoman"/>
              </w:rPr>
            </w:pP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EDDF46D" w14:textId="77777777" w:rsidR="006C46CC" w:rsidRPr="00C81954" w:rsidRDefault="006C46CC" w:rsidP="00FA2358">
            <w:pPr>
              <w:pStyle w:val="afffffffa"/>
              <w:rPr>
                <w:rFonts w:eastAsia="TimesNewRoman"/>
              </w:rPr>
            </w:pPr>
            <w:r w:rsidRPr="00C81954">
              <w:rPr>
                <w:rFonts w:eastAsia="TimesNewRoman"/>
              </w:rPr>
              <w:t>А-4</w:t>
            </w:r>
          </w:p>
        </w:tc>
        <w:tc>
          <w:tcPr>
            <w:tcW w:w="520" w:type="pct"/>
            <w:tcBorders>
              <w:top w:val="single" w:sz="8" w:space="0" w:color="auto"/>
              <w:left w:val="single" w:sz="4" w:space="0" w:color="auto"/>
              <w:bottom w:val="single" w:sz="8" w:space="0" w:color="auto"/>
              <w:right w:val="single" w:sz="8" w:space="0" w:color="auto"/>
            </w:tcBorders>
            <w:shd w:val="clear" w:color="000000" w:fill="FFFFFF"/>
            <w:vAlign w:val="center"/>
            <w:hideMark/>
          </w:tcPr>
          <w:p w14:paraId="23F6F335" w14:textId="77777777" w:rsidR="006C46CC" w:rsidRPr="00C81954" w:rsidRDefault="006C46CC" w:rsidP="00FA2358">
            <w:pPr>
              <w:pStyle w:val="afffffffa"/>
              <w:rPr>
                <w:rFonts w:eastAsia="TimesNewRoman"/>
              </w:rPr>
            </w:pPr>
            <w:r w:rsidRPr="00C81954">
              <w:rPr>
                <w:rFonts w:eastAsia="TimesNewRoman"/>
              </w:rPr>
              <w:t>А-3</w:t>
            </w:r>
          </w:p>
        </w:tc>
        <w:tc>
          <w:tcPr>
            <w:tcW w:w="520" w:type="pct"/>
            <w:tcBorders>
              <w:top w:val="single" w:sz="8" w:space="0" w:color="auto"/>
              <w:left w:val="nil"/>
              <w:bottom w:val="single" w:sz="8" w:space="0" w:color="auto"/>
              <w:right w:val="single" w:sz="8" w:space="0" w:color="auto"/>
            </w:tcBorders>
            <w:shd w:val="clear" w:color="000000" w:fill="FFFFFF"/>
            <w:vAlign w:val="center"/>
            <w:hideMark/>
          </w:tcPr>
          <w:p w14:paraId="53DD0A99" w14:textId="77777777" w:rsidR="006C46CC" w:rsidRPr="00C81954" w:rsidRDefault="006C46CC" w:rsidP="00FA2358">
            <w:pPr>
              <w:pStyle w:val="afffffffa"/>
              <w:rPr>
                <w:rFonts w:eastAsia="TimesNewRoman"/>
              </w:rPr>
            </w:pPr>
            <w:r w:rsidRPr="00C81954">
              <w:rPr>
                <w:rFonts w:eastAsia="TimesNewRoman"/>
              </w:rPr>
              <w:t>А-2</w:t>
            </w:r>
          </w:p>
        </w:tc>
        <w:tc>
          <w:tcPr>
            <w:tcW w:w="519" w:type="pct"/>
            <w:tcBorders>
              <w:top w:val="single" w:sz="8" w:space="0" w:color="auto"/>
              <w:left w:val="nil"/>
              <w:bottom w:val="single" w:sz="8" w:space="0" w:color="auto"/>
              <w:right w:val="single" w:sz="8" w:space="0" w:color="auto"/>
            </w:tcBorders>
            <w:shd w:val="clear" w:color="000000" w:fill="FFFFFF"/>
            <w:vAlign w:val="center"/>
          </w:tcPr>
          <w:p w14:paraId="61EC8152" w14:textId="77777777" w:rsidR="006C46CC" w:rsidRPr="00C81954" w:rsidRDefault="006C46CC" w:rsidP="00FA2358">
            <w:pPr>
              <w:pStyle w:val="afffffffa"/>
              <w:rPr>
                <w:rFonts w:eastAsia="TimesNewRoman"/>
              </w:rPr>
            </w:pPr>
            <w:r w:rsidRPr="00C81954">
              <w:rPr>
                <w:rFonts w:eastAsia="TimesNewRoman"/>
              </w:rPr>
              <w:t>А-1</w:t>
            </w:r>
          </w:p>
        </w:tc>
        <w:tc>
          <w:tcPr>
            <w:tcW w:w="519" w:type="pct"/>
            <w:tcBorders>
              <w:top w:val="single" w:sz="8" w:space="0" w:color="auto"/>
              <w:left w:val="nil"/>
              <w:bottom w:val="single" w:sz="8" w:space="0" w:color="auto"/>
              <w:right w:val="single" w:sz="8" w:space="0" w:color="auto"/>
            </w:tcBorders>
            <w:shd w:val="clear" w:color="000000" w:fill="FFFFFF"/>
            <w:vAlign w:val="center"/>
          </w:tcPr>
          <w:p w14:paraId="492A1CA7" w14:textId="77777777" w:rsidR="006C46CC" w:rsidRPr="00C81954" w:rsidRDefault="006C46CC" w:rsidP="00FA2358">
            <w:pPr>
              <w:pStyle w:val="afffffffa"/>
              <w:rPr>
                <w:rFonts w:eastAsia="TimesNewRoman"/>
              </w:rPr>
            </w:pPr>
            <w:r w:rsidRPr="00C81954">
              <w:rPr>
                <w:rFonts w:eastAsia="TimesNewRoman"/>
              </w:rPr>
              <w:t>А</w:t>
            </w:r>
          </w:p>
        </w:tc>
      </w:tr>
      <w:tr w:rsidR="006C46CC" w:rsidRPr="00C81954" w14:paraId="6917BBD8" w14:textId="77777777" w:rsidTr="006C46CC">
        <w:trPr>
          <w:trHeight w:val="227"/>
        </w:trPr>
        <w:tc>
          <w:tcPr>
            <w:tcW w:w="255" w:type="pct"/>
            <w:tcBorders>
              <w:top w:val="nil"/>
              <w:left w:val="single" w:sz="8" w:space="0" w:color="auto"/>
              <w:bottom w:val="single" w:sz="8" w:space="0" w:color="auto"/>
              <w:right w:val="single" w:sz="8" w:space="0" w:color="auto"/>
            </w:tcBorders>
            <w:shd w:val="clear" w:color="auto" w:fill="auto"/>
            <w:noWrap/>
            <w:vAlign w:val="center"/>
            <w:hideMark/>
          </w:tcPr>
          <w:p w14:paraId="02439B65" w14:textId="77777777" w:rsidR="006C46CC" w:rsidRPr="00C81954" w:rsidRDefault="006C46CC" w:rsidP="00FA2358">
            <w:pPr>
              <w:pStyle w:val="afffffffa"/>
              <w:rPr>
                <w:rFonts w:eastAsia="TimesNewRoman"/>
              </w:rPr>
            </w:pPr>
            <w:r w:rsidRPr="00C81954">
              <w:rPr>
                <w:rFonts w:eastAsia="TimesNewRoman"/>
              </w:rPr>
              <w:t>1.</w:t>
            </w:r>
          </w:p>
        </w:tc>
        <w:tc>
          <w:tcPr>
            <w:tcW w:w="1631" w:type="pct"/>
            <w:tcBorders>
              <w:top w:val="nil"/>
              <w:left w:val="nil"/>
              <w:bottom w:val="single" w:sz="8" w:space="0" w:color="auto"/>
              <w:right w:val="single" w:sz="4" w:space="0" w:color="auto"/>
            </w:tcBorders>
            <w:shd w:val="clear" w:color="000000" w:fill="FFFFFF"/>
            <w:vAlign w:val="center"/>
            <w:hideMark/>
          </w:tcPr>
          <w:p w14:paraId="76AD32A7" w14:textId="77777777" w:rsidR="006C46CC" w:rsidRPr="00C81954" w:rsidRDefault="006C46CC" w:rsidP="00FA2358">
            <w:pPr>
              <w:pStyle w:val="afffffffa"/>
              <w:rPr>
                <w:rFonts w:eastAsia="TimesNewRoman"/>
              </w:rPr>
            </w:pPr>
            <w:r w:rsidRPr="00C81954">
              <w:rPr>
                <w:rFonts w:eastAsia="TimesNewRoman"/>
              </w:rPr>
              <w:t>ПАО «Т ПЛЮС» Филиал «Пермский»</w:t>
            </w:r>
          </w:p>
        </w:tc>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6D7D1D04" w14:textId="77777777" w:rsidR="006C46CC" w:rsidRPr="00C81954" w:rsidRDefault="006C46CC" w:rsidP="00FA2358">
            <w:pPr>
              <w:pStyle w:val="afffffffa"/>
              <w:rPr>
                <w:rFonts w:eastAsia="TimesNewRoman"/>
              </w:rPr>
            </w:pPr>
            <w:r w:rsidRPr="00C81954">
              <w:rPr>
                <w:rFonts w:eastAsia="TimesNewRoman"/>
              </w:rPr>
              <w:t>руб./Гкал</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73CF0608" w14:textId="77777777" w:rsidR="006C46CC" w:rsidRPr="00C81954" w:rsidRDefault="006C46CC" w:rsidP="00FA2358">
            <w:pPr>
              <w:pStyle w:val="afffffffa"/>
              <w:rPr>
                <w:rFonts w:eastAsia="TimesNewRoman"/>
              </w:rPr>
            </w:pPr>
            <w:r w:rsidRPr="00C81954">
              <w:rPr>
                <w:rFonts w:eastAsia="TimesNewRoman"/>
              </w:rPr>
              <w:t>1 287,84</w:t>
            </w:r>
          </w:p>
        </w:tc>
        <w:tc>
          <w:tcPr>
            <w:tcW w:w="520" w:type="pct"/>
            <w:tcBorders>
              <w:top w:val="nil"/>
              <w:left w:val="single" w:sz="4" w:space="0" w:color="auto"/>
              <w:bottom w:val="single" w:sz="8" w:space="0" w:color="auto"/>
              <w:right w:val="single" w:sz="8" w:space="0" w:color="auto"/>
            </w:tcBorders>
            <w:shd w:val="clear" w:color="000000" w:fill="FFFFFF"/>
            <w:vAlign w:val="center"/>
          </w:tcPr>
          <w:p w14:paraId="68274A2E" w14:textId="77777777" w:rsidR="006C46CC" w:rsidRPr="00C81954" w:rsidRDefault="006C46CC" w:rsidP="00FA2358">
            <w:pPr>
              <w:pStyle w:val="afffffffa"/>
              <w:rPr>
                <w:rFonts w:eastAsia="TimesNewRoman"/>
              </w:rPr>
            </w:pPr>
            <w:r w:rsidRPr="00C81954">
              <w:rPr>
                <w:rFonts w:eastAsia="TimesNewRoman"/>
              </w:rPr>
              <w:t>1 262,84</w:t>
            </w:r>
          </w:p>
        </w:tc>
        <w:tc>
          <w:tcPr>
            <w:tcW w:w="520" w:type="pct"/>
            <w:tcBorders>
              <w:top w:val="nil"/>
              <w:left w:val="nil"/>
              <w:bottom w:val="single" w:sz="8" w:space="0" w:color="auto"/>
              <w:right w:val="single" w:sz="8" w:space="0" w:color="auto"/>
            </w:tcBorders>
            <w:shd w:val="clear" w:color="000000" w:fill="FFFFFF"/>
            <w:vAlign w:val="center"/>
          </w:tcPr>
          <w:p w14:paraId="4655A87E" w14:textId="77777777" w:rsidR="006C46CC" w:rsidRPr="00C81954" w:rsidRDefault="006C46CC" w:rsidP="00FA2358">
            <w:pPr>
              <w:pStyle w:val="afffffffa"/>
              <w:rPr>
                <w:rFonts w:eastAsia="TimesNewRoman"/>
              </w:rPr>
            </w:pPr>
            <w:r w:rsidRPr="00C81954">
              <w:rPr>
                <w:rFonts w:eastAsia="TimesNewRoman"/>
              </w:rPr>
              <w:t>1 305,43</w:t>
            </w:r>
          </w:p>
        </w:tc>
        <w:tc>
          <w:tcPr>
            <w:tcW w:w="519" w:type="pct"/>
            <w:tcBorders>
              <w:top w:val="nil"/>
              <w:left w:val="nil"/>
              <w:bottom w:val="single" w:sz="8" w:space="0" w:color="auto"/>
              <w:right w:val="single" w:sz="8" w:space="0" w:color="auto"/>
            </w:tcBorders>
            <w:shd w:val="clear" w:color="000000" w:fill="FFFFFF"/>
            <w:vAlign w:val="center"/>
          </w:tcPr>
          <w:p w14:paraId="5F2DC52F" w14:textId="77777777" w:rsidR="006C46CC" w:rsidRPr="00C81954" w:rsidRDefault="006C46CC" w:rsidP="00FA2358">
            <w:pPr>
              <w:pStyle w:val="afffffffa"/>
              <w:rPr>
                <w:rFonts w:eastAsia="TimesNewRoman"/>
              </w:rPr>
            </w:pPr>
            <w:r w:rsidRPr="00C81954">
              <w:rPr>
                <w:rFonts w:eastAsia="TimesNewRoman"/>
              </w:rPr>
              <w:t>1 135,65</w:t>
            </w:r>
          </w:p>
        </w:tc>
        <w:tc>
          <w:tcPr>
            <w:tcW w:w="519" w:type="pct"/>
            <w:tcBorders>
              <w:top w:val="nil"/>
              <w:left w:val="nil"/>
              <w:bottom w:val="single" w:sz="8" w:space="0" w:color="auto"/>
              <w:right w:val="single" w:sz="8" w:space="0" w:color="auto"/>
            </w:tcBorders>
            <w:shd w:val="clear" w:color="000000" w:fill="FFFFFF"/>
            <w:vAlign w:val="center"/>
          </w:tcPr>
          <w:p w14:paraId="79F28CFD" w14:textId="77777777" w:rsidR="006C46CC" w:rsidRPr="00C81954" w:rsidRDefault="006C46CC" w:rsidP="00FA2358">
            <w:pPr>
              <w:pStyle w:val="afffffffa"/>
              <w:rPr>
                <w:rFonts w:eastAsia="TimesNewRoman"/>
              </w:rPr>
            </w:pPr>
            <w:r w:rsidRPr="00C81954">
              <w:rPr>
                <w:rFonts w:eastAsia="TimesNewRoman"/>
              </w:rPr>
              <w:t>1 264,96</w:t>
            </w:r>
          </w:p>
        </w:tc>
      </w:tr>
    </w:tbl>
    <w:p w14:paraId="4E8E4A13" w14:textId="77777777" w:rsidR="006C46CC" w:rsidRPr="00C81954" w:rsidRDefault="006C46CC" w:rsidP="00FA2358">
      <w:pPr>
        <w:pStyle w:val="afe"/>
        <w:rPr>
          <w:rFonts w:eastAsia="TimesNewRoman"/>
        </w:rPr>
      </w:pPr>
    </w:p>
    <w:p w14:paraId="43BC975D" w14:textId="4A31E431" w:rsidR="006C46CC" w:rsidRPr="00C81954" w:rsidRDefault="006C46CC" w:rsidP="00FA2358">
      <w:pPr>
        <w:pStyle w:val="afe"/>
        <w:rPr>
          <w:rFonts w:eastAsia="TimesNewRoman"/>
        </w:rPr>
      </w:pPr>
      <w:r w:rsidRPr="00C81954">
        <w:rPr>
          <w:rFonts w:eastAsia="TimesNewRoman"/>
        </w:rPr>
        <w:t xml:space="preserve">Тарифы на теплоноситель (вода) для потребителей в зонах деятельности ПАО «Т ПЛЮС» Филиал «Пермский» в зонах деятельности ПАО «Т ПЛЮС» Филиал «Пермский» (руб./Гкал, без НДС) приведены в таблице </w:t>
      </w:r>
      <w:r w:rsidRPr="00C81954">
        <w:rPr>
          <w:rFonts w:eastAsia="TimesNewRoman"/>
        </w:rPr>
        <w:fldChar w:fldCharType="begin"/>
      </w:r>
      <w:r w:rsidRPr="00C81954">
        <w:rPr>
          <w:rFonts w:eastAsia="TimesNewRoman"/>
        </w:rPr>
        <w:instrText xml:space="preserve"> REF _Ref132984024 \h  \* MERGEFORMAT </w:instrText>
      </w:r>
      <w:r w:rsidRPr="00C81954">
        <w:rPr>
          <w:rFonts w:eastAsia="TimesNewRoman"/>
        </w:rPr>
      </w:r>
      <w:r w:rsidRPr="00C81954">
        <w:rPr>
          <w:rFonts w:eastAsia="TimesNewRoman"/>
        </w:rPr>
        <w:fldChar w:fldCharType="separate"/>
      </w:r>
      <w:r w:rsidR="00C81954" w:rsidRPr="00C81954">
        <w:rPr>
          <w:rStyle w:val="afffffff9"/>
          <w:rFonts w:eastAsia="TimesNewRoman"/>
        </w:rPr>
        <w:t xml:space="preserve">Таблица </w:t>
      </w:r>
      <w:r w:rsidR="00C81954" w:rsidRPr="00C81954">
        <w:rPr>
          <w:rFonts w:eastAsia="TimesNewRoman"/>
        </w:rPr>
        <w:t>92</w:t>
      </w:r>
      <w:r w:rsidRPr="00C81954">
        <w:rPr>
          <w:rFonts w:eastAsia="TimesNewRoman"/>
        </w:rPr>
        <w:fldChar w:fldCharType="end"/>
      </w:r>
      <w:r w:rsidRPr="00C81954">
        <w:rPr>
          <w:rFonts w:eastAsia="TimesNewRoman"/>
        </w:rPr>
        <w:t xml:space="preserve">. </w:t>
      </w:r>
    </w:p>
    <w:p w14:paraId="4D4C6DB5" w14:textId="7C4910E0" w:rsidR="006C46CC" w:rsidRPr="00C81954" w:rsidRDefault="006C46CC" w:rsidP="00FA2358">
      <w:pPr>
        <w:pStyle w:val="affff7"/>
      </w:pPr>
      <w:bookmarkStart w:id="518" w:name="_Ref132984024"/>
      <w:bookmarkStart w:id="519" w:name="_Toc136104397"/>
      <w:r w:rsidRPr="00C81954">
        <w:t xml:space="preserve">Таблица </w:t>
      </w:r>
      <w:fldSimple w:instr=" SEQ Таблица \* ARABIC ">
        <w:r w:rsidR="00C81954" w:rsidRPr="00C81954">
          <w:rPr>
            <w:noProof/>
          </w:rPr>
          <w:t>92</w:t>
        </w:r>
      </w:fldSimple>
      <w:bookmarkEnd w:id="518"/>
      <w:r w:rsidRPr="00C81954">
        <w:t>. Тарифы на теплоноситель с 01.07. (со 2-го полугодия каждого года)</w:t>
      </w:r>
      <w:bookmarkEnd w:id="5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408"/>
        <w:gridCol w:w="518"/>
        <w:gridCol w:w="757"/>
        <w:gridCol w:w="811"/>
        <w:gridCol w:w="531"/>
        <w:gridCol w:w="451"/>
        <w:gridCol w:w="797"/>
        <w:gridCol w:w="462"/>
        <w:gridCol w:w="489"/>
        <w:gridCol w:w="770"/>
        <w:gridCol w:w="489"/>
        <w:gridCol w:w="476"/>
        <w:gridCol w:w="757"/>
        <w:gridCol w:w="449"/>
        <w:gridCol w:w="462"/>
      </w:tblGrid>
      <w:tr w:rsidR="006C46CC" w:rsidRPr="00C81954" w14:paraId="0140B82F" w14:textId="77777777" w:rsidTr="00A05A36">
        <w:trPr>
          <w:trHeight w:val="227"/>
          <w:tblHeader/>
        </w:trPr>
        <w:tc>
          <w:tcPr>
            <w:tcW w:w="731" w:type="pct"/>
            <w:vMerge w:val="restart"/>
            <w:shd w:val="clear" w:color="auto" w:fill="auto"/>
            <w:vAlign w:val="center"/>
            <w:hideMark/>
          </w:tcPr>
          <w:p w14:paraId="08198C74" w14:textId="77777777" w:rsidR="006C46CC" w:rsidRPr="00C81954" w:rsidRDefault="006C46CC" w:rsidP="00FA2358">
            <w:pPr>
              <w:pStyle w:val="afffffffa"/>
              <w:rPr>
                <w:rFonts w:eastAsia="TimesNewRoman"/>
              </w:rPr>
            </w:pPr>
            <w:r w:rsidRPr="00C81954">
              <w:rPr>
                <w:rFonts w:eastAsia="TimesNewRoman"/>
              </w:rPr>
              <w:t>Наименование</w:t>
            </w:r>
          </w:p>
        </w:tc>
        <w:tc>
          <w:tcPr>
            <w:tcW w:w="269" w:type="pct"/>
            <w:vMerge w:val="restart"/>
            <w:shd w:val="clear" w:color="auto" w:fill="auto"/>
            <w:vAlign w:val="center"/>
            <w:hideMark/>
          </w:tcPr>
          <w:p w14:paraId="572DED7F" w14:textId="77777777" w:rsidR="006C46CC" w:rsidRPr="00C81954" w:rsidRDefault="006C46CC" w:rsidP="00FA2358">
            <w:pPr>
              <w:pStyle w:val="afffffffa"/>
              <w:rPr>
                <w:rFonts w:eastAsia="TimesNewRoman"/>
              </w:rPr>
            </w:pPr>
            <w:r w:rsidRPr="00C81954">
              <w:rPr>
                <w:rFonts w:eastAsia="TimesNewRoman"/>
              </w:rPr>
              <w:t>Ед. изм.</w:t>
            </w:r>
          </w:p>
        </w:tc>
        <w:tc>
          <w:tcPr>
            <w:tcW w:w="393" w:type="pct"/>
            <w:vMerge w:val="restart"/>
            <w:vAlign w:val="center"/>
          </w:tcPr>
          <w:p w14:paraId="17FCF330" w14:textId="77777777" w:rsidR="006C46CC" w:rsidRPr="00C81954" w:rsidRDefault="006C46CC" w:rsidP="00FA2358">
            <w:pPr>
              <w:pStyle w:val="afffffffa"/>
              <w:rPr>
                <w:rFonts w:eastAsia="TimesNewRoman"/>
              </w:rPr>
            </w:pPr>
            <w:r w:rsidRPr="00C81954">
              <w:rPr>
                <w:rFonts w:eastAsia="TimesNewRoman"/>
              </w:rPr>
              <w:t>2018</w:t>
            </w:r>
          </w:p>
        </w:tc>
        <w:tc>
          <w:tcPr>
            <w:tcW w:w="931" w:type="pct"/>
            <w:gridSpan w:val="3"/>
            <w:shd w:val="clear" w:color="auto" w:fill="auto"/>
            <w:vAlign w:val="center"/>
            <w:hideMark/>
          </w:tcPr>
          <w:p w14:paraId="5E0A27F1" w14:textId="77777777" w:rsidR="006C46CC" w:rsidRPr="00C81954" w:rsidRDefault="006C46CC" w:rsidP="00FA2358">
            <w:pPr>
              <w:pStyle w:val="afffffffa"/>
              <w:rPr>
                <w:rFonts w:eastAsia="TimesNewRoman"/>
              </w:rPr>
            </w:pPr>
            <w:r w:rsidRPr="00C81954">
              <w:rPr>
                <w:rFonts w:eastAsia="TimesNewRoman"/>
              </w:rPr>
              <w:t>2019</w:t>
            </w:r>
          </w:p>
        </w:tc>
        <w:tc>
          <w:tcPr>
            <w:tcW w:w="908" w:type="pct"/>
            <w:gridSpan w:val="3"/>
            <w:shd w:val="clear" w:color="auto" w:fill="auto"/>
            <w:vAlign w:val="center"/>
            <w:hideMark/>
          </w:tcPr>
          <w:p w14:paraId="46AB2889" w14:textId="77777777" w:rsidR="006C46CC" w:rsidRPr="00C81954" w:rsidRDefault="006C46CC" w:rsidP="00FA2358">
            <w:pPr>
              <w:pStyle w:val="afffffffa"/>
              <w:rPr>
                <w:rFonts w:eastAsia="TimesNewRoman"/>
              </w:rPr>
            </w:pPr>
            <w:r w:rsidRPr="00C81954">
              <w:rPr>
                <w:rFonts w:eastAsia="TimesNewRoman"/>
              </w:rPr>
              <w:t>2020</w:t>
            </w:r>
          </w:p>
        </w:tc>
        <w:tc>
          <w:tcPr>
            <w:tcW w:w="901" w:type="pct"/>
            <w:gridSpan w:val="3"/>
            <w:shd w:val="clear" w:color="auto" w:fill="auto"/>
            <w:vAlign w:val="center"/>
            <w:hideMark/>
          </w:tcPr>
          <w:p w14:paraId="2F3EDD66" w14:textId="77777777" w:rsidR="006C46CC" w:rsidRPr="00C81954" w:rsidRDefault="006C46CC" w:rsidP="00FA2358">
            <w:pPr>
              <w:pStyle w:val="afffffffa"/>
              <w:rPr>
                <w:rFonts w:eastAsia="TimesNewRoman"/>
              </w:rPr>
            </w:pPr>
            <w:r w:rsidRPr="00C81954">
              <w:rPr>
                <w:rFonts w:eastAsia="TimesNewRoman"/>
              </w:rPr>
              <w:t>2021</w:t>
            </w:r>
          </w:p>
        </w:tc>
        <w:tc>
          <w:tcPr>
            <w:tcW w:w="866" w:type="pct"/>
            <w:gridSpan w:val="3"/>
            <w:vAlign w:val="center"/>
          </w:tcPr>
          <w:p w14:paraId="19C04C6D" w14:textId="77777777" w:rsidR="006C46CC" w:rsidRPr="00C81954" w:rsidRDefault="006C46CC" w:rsidP="00FA2358">
            <w:pPr>
              <w:pStyle w:val="afffffffa"/>
              <w:rPr>
                <w:rFonts w:eastAsia="TimesNewRoman"/>
              </w:rPr>
            </w:pPr>
            <w:r w:rsidRPr="00C81954">
              <w:rPr>
                <w:rFonts w:eastAsia="TimesNewRoman"/>
              </w:rPr>
              <w:t>2022</w:t>
            </w:r>
          </w:p>
        </w:tc>
      </w:tr>
      <w:tr w:rsidR="006C46CC" w:rsidRPr="00C81954" w14:paraId="417BA7BD" w14:textId="77777777" w:rsidTr="00A05A36">
        <w:trPr>
          <w:trHeight w:val="227"/>
          <w:tblHeader/>
        </w:trPr>
        <w:tc>
          <w:tcPr>
            <w:tcW w:w="731" w:type="pct"/>
            <w:vMerge/>
            <w:shd w:val="clear" w:color="auto" w:fill="auto"/>
            <w:vAlign w:val="center"/>
            <w:hideMark/>
          </w:tcPr>
          <w:p w14:paraId="2AE69A99" w14:textId="77777777" w:rsidR="006C46CC" w:rsidRPr="00C81954" w:rsidRDefault="006C46CC" w:rsidP="00FA2358">
            <w:pPr>
              <w:pStyle w:val="afffffffa"/>
              <w:rPr>
                <w:rFonts w:eastAsia="TimesNewRoman"/>
              </w:rPr>
            </w:pPr>
          </w:p>
        </w:tc>
        <w:tc>
          <w:tcPr>
            <w:tcW w:w="269" w:type="pct"/>
            <w:vMerge/>
            <w:shd w:val="clear" w:color="auto" w:fill="auto"/>
            <w:vAlign w:val="center"/>
            <w:hideMark/>
          </w:tcPr>
          <w:p w14:paraId="6BC5A9E9" w14:textId="77777777" w:rsidR="006C46CC" w:rsidRPr="00C81954" w:rsidRDefault="006C46CC" w:rsidP="00FA2358">
            <w:pPr>
              <w:pStyle w:val="afffffffa"/>
              <w:rPr>
                <w:rFonts w:eastAsia="TimesNewRoman"/>
              </w:rPr>
            </w:pPr>
          </w:p>
        </w:tc>
        <w:tc>
          <w:tcPr>
            <w:tcW w:w="393" w:type="pct"/>
            <w:vMerge/>
            <w:vAlign w:val="center"/>
          </w:tcPr>
          <w:p w14:paraId="19143C2E" w14:textId="77777777" w:rsidR="006C46CC" w:rsidRPr="00C81954" w:rsidRDefault="006C46CC" w:rsidP="00FA2358">
            <w:pPr>
              <w:pStyle w:val="afffffffa"/>
              <w:rPr>
                <w:rFonts w:eastAsia="TimesNewRoman"/>
              </w:rPr>
            </w:pPr>
          </w:p>
        </w:tc>
        <w:tc>
          <w:tcPr>
            <w:tcW w:w="421" w:type="pct"/>
            <w:vMerge w:val="restart"/>
            <w:shd w:val="clear" w:color="auto" w:fill="auto"/>
            <w:vAlign w:val="center"/>
            <w:hideMark/>
          </w:tcPr>
          <w:p w14:paraId="38557B91" w14:textId="77777777" w:rsidR="006C46CC" w:rsidRPr="00C81954" w:rsidRDefault="006C46CC" w:rsidP="00FA2358">
            <w:pPr>
              <w:pStyle w:val="afffffffa"/>
              <w:rPr>
                <w:rFonts w:eastAsia="TimesNewRoman"/>
              </w:rPr>
            </w:pPr>
            <w:r w:rsidRPr="00C81954">
              <w:rPr>
                <w:rFonts w:eastAsia="TimesNewRoman"/>
              </w:rPr>
              <w:t>Показатель</w:t>
            </w:r>
          </w:p>
        </w:tc>
        <w:tc>
          <w:tcPr>
            <w:tcW w:w="510" w:type="pct"/>
            <w:gridSpan w:val="2"/>
            <w:shd w:val="clear" w:color="auto" w:fill="auto"/>
            <w:vAlign w:val="center"/>
            <w:hideMark/>
          </w:tcPr>
          <w:p w14:paraId="42722EC3" w14:textId="77777777" w:rsidR="006C46CC" w:rsidRPr="00C81954" w:rsidRDefault="006C46CC" w:rsidP="00FA2358">
            <w:pPr>
              <w:pStyle w:val="afffffffa"/>
              <w:rPr>
                <w:rFonts w:eastAsia="TimesNewRoman"/>
              </w:rPr>
            </w:pPr>
            <w:r w:rsidRPr="00C81954">
              <w:rPr>
                <w:rFonts w:eastAsia="TimesNewRoman"/>
              </w:rPr>
              <w:t>Прирост</w:t>
            </w:r>
          </w:p>
        </w:tc>
        <w:tc>
          <w:tcPr>
            <w:tcW w:w="414" w:type="pct"/>
            <w:vMerge w:val="restart"/>
            <w:shd w:val="clear" w:color="auto" w:fill="auto"/>
            <w:vAlign w:val="center"/>
            <w:hideMark/>
          </w:tcPr>
          <w:p w14:paraId="3178B473" w14:textId="77777777" w:rsidR="006C46CC" w:rsidRPr="00C81954" w:rsidRDefault="006C46CC" w:rsidP="00FA2358">
            <w:pPr>
              <w:pStyle w:val="afffffffa"/>
              <w:rPr>
                <w:rFonts w:eastAsia="TimesNewRoman"/>
              </w:rPr>
            </w:pPr>
            <w:r w:rsidRPr="00C81954">
              <w:rPr>
                <w:rFonts w:eastAsia="TimesNewRoman"/>
              </w:rPr>
              <w:t>Показатель</w:t>
            </w:r>
          </w:p>
        </w:tc>
        <w:tc>
          <w:tcPr>
            <w:tcW w:w="494" w:type="pct"/>
            <w:gridSpan w:val="2"/>
            <w:shd w:val="clear" w:color="auto" w:fill="auto"/>
            <w:vAlign w:val="center"/>
            <w:hideMark/>
          </w:tcPr>
          <w:p w14:paraId="7EAF6FCC" w14:textId="77777777" w:rsidR="006C46CC" w:rsidRPr="00C81954" w:rsidRDefault="006C46CC" w:rsidP="00FA2358">
            <w:pPr>
              <w:pStyle w:val="afffffffa"/>
              <w:rPr>
                <w:rFonts w:eastAsia="TimesNewRoman"/>
              </w:rPr>
            </w:pPr>
            <w:r w:rsidRPr="00C81954">
              <w:rPr>
                <w:rFonts w:eastAsia="TimesNewRoman"/>
              </w:rPr>
              <w:t>Прирост</w:t>
            </w:r>
          </w:p>
        </w:tc>
        <w:tc>
          <w:tcPr>
            <w:tcW w:w="400" w:type="pct"/>
            <w:vMerge w:val="restart"/>
            <w:shd w:val="clear" w:color="auto" w:fill="auto"/>
            <w:vAlign w:val="center"/>
            <w:hideMark/>
          </w:tcPr>
          <w:p w14:paraId="2B60E503" w14:textId="77777777" w:rsidR="006C46CC" w:rsidRPr="00C81954" w:rsidRDefault="006C46CC" w:rsidP="00FA2358">
            <w:pPr>
              <w:pStyle w:val="afffffffa"/>
              <w:rPr>
                <w:rFonts w:eastAsia="TimesNewRoman"/>
              </w:rPr>
            </w:pPr>
            <w:r w:rsidRPr="00C81954">
              <w:rPr>
                <w:rFonts w:eastAsia="TimesNewRoman"/>
              </w:rPr>
              <w:t>Показатель</w:t>
            </w:r>
          </w:p>
        </w:tc>
        <w:tc>
          <w:tcPr>
            <w:tcW w:w="501" w:type="pct"/>
            <w:gridSpan w:val="2"/>
            <w:shd w:val="clear" w:color="auto" w:fill="auto"/>
            <w:vAlign w:val="center"/>
            <w:hideMark/>
          </w:tcPr>
          <w:p w14:paraId="3F3E8054" w14:textId="77777777" w:rsidR="006C46CC" w:rsidRPr="00C81954" w:rsidRDefault="006C46CC" w:rsidP="00FA2358">
            <w:pPr>
              <w:pStyle w:val="afffffffa"/>
              <w:rPr>
                <w:rFonts w:eastAsia="TimesNewRoman"/>
              </w:rPr>
            </w:pPr>
            <w:r w:rsidRPr="00C81954">
              <w:rPr>
                <w:rFonts w:eastAsia="TimesNewRoman"/>
              </w:rPr>
              <w:t>Прирост</w:t>
            </w:r>
          </w:p>
        </w:tc>
        <w:tc>
          <w:tcPr>
            <w:tcW w:w="393" w:type="pct"/>
            <w:vMerge w:val="restart"/>
            <w:vAlign w:val="center"/>
          </w:tcPr>
          <w:p w14:paraId="5BCDE0FE" w14:textId="77777777" w:rsidR="006C46CC" w:rsidRPr="00C81954" w:rsidRDefault="006C46CC" w:rsidP="00FA2358">
            <w:pPr>
              <w:pStyle w:val="afffffffa"/>
              <w:rPr>
                <w:rFonts w:eastAsia="TimesNewRoman"/>
              </w:rPr>
            </w:pPr>
            <w:r w:rsidRPr="00C81954">
              <w:rPr>
                <w:rFonts w:eastAsia="TimesNewRoman"/>
              </w:rPr>
              <w:t>Показатель</w:t>
            </w:r>
          </w:p>
        </w:tc>
        <w:tc>
          <w:tcPr>
            <w:tcW w:w="473" w:type="pct"/>
            <w:gridSpan w:val="2"/>
            <w:vAlign w:val="center"/>
          </w:tcPr>
          <w:p w14:paraId="043D5F3F" w14:textId="77777777" w:rsidR="006C46CC" w:rsidRPr="00C81954" w:rsidRDefault="006C46CC" w:rsidP="00FA2358">
            <w:pPr>
              <w:pStyle w:val="afffffffa"/>
              <w:rPr>
                <w:rFonts w:eastAsia="TimesNewRoman"/>
              </w:rPr>
            </w:pPr>
            <w:r w:rsidRPr="00C81954">
              <w:rPr>
                <w:rFonts w:eastAsia="TimesNewRoman"/>
              </w:rPr>
              <w:t>Прирост</w:t>
            </w:r>
          </w:p>
        </w:tc>
      </w:tr>
      <w:tr w:rsidR="006C46CC" w:rsidRPr="00C81954" w14:paraId="5608ED80" w14:textId="77777777" w:rsidTr="00A05A36">
        <w:trPr>
          <w:trHeight w:val="227"/>
          <w:tblHeader/>
        </w:trPr>
        <w:tc>
          <w:tcPr>
            <w:tcW w:w="731" w:type="pct"/>
            <w:vMerge/>
            <w:shd w:val="clear" w:color="auto" w:fill="auto"/>
            <w:vAlign w:val="center"/>
            <w:hideMark/>
          </w:tcPr>
          <w:p w14:paraId="3FDECBD0" w14:textId="77777777" w:rsidR="006C46CC" w:rsidRPr="00C81954" w:rsidRDefault="006C46CC" w:rsidP="00FA2358">
            <w:pPr>
              <w:pStyle w:val="afffffffa"/>
              <w:rPr>
                <w:rFonts w:eastAsia="TimesNewRoman"/>
              </w:rPr>
            </w:pPr>
          </w:p>
        </w:tc>
        <w:tc>
          <w:tcPr>
            <w:tcW w:w="269" w:type="pct"/>
            <w:vMerge/>
            <w:shd w:val="clear" w:color="auto" w:fill="auto"/>
            <w:vAlign w:val="center"/>
            <w:hideMark/>
          </w:tcPr>
          <w:p w14:paraId="613DAF58" w14:textId="77777777" w:rsidR="006C46CC" w:rsidRPr="00C81954" w:rsidRDefault="006C46CC" w:rsidP="00FA2358">
            <w:pPr>
              <w:pStyle w:val="afffffffa"/>
              <w:rPr>
                <w:rFonts w:eastAsia="TimesNewRoman"/>
              </w:rPr>
            </w:pPr>
          </w:p>
        </w:tc>
        <w:tc>
          <w:tcPr>
            <w:tcW w:w="393" w:type="pct"/>
            <w:vMerge/>
            <w:vAlign w:val="center"/>
          </w:tcPr>
          <w:p w14:paraId="167CB96F" w14:textId="77777777" w:rsidR="006C46CC" w:rsidRPr="00C81954" w:rsidRDefault="006C46CC" w:rsidP="00FA2358">
            <w:pPr>
              <w:pStyle w:val="afffffffa"/>
              <w:rPr>
                <w:rFonts w:eastAsia="TimesNewRoman"/>
              </w:rPr>
            </w:pPr>
          </w:p>
        </w:tc>
        <w:tc>
          <w:tcPr>
            <w:tcW w:w="421" w:type="pct"/>
            <w:vMerge/>
            <w:shd w:val="clear" w:color="auto" w:fill="auto"/>
            <w:vAlign w:val="center"/>
            <w:hideMark/>
          </w:tcPr>
          <w:p w14:paraId="49E29178" w14:textId="77777777" w:rsidR="006C46CC" w:rsidRPr="00C81954" w:rsidRDefault="006C46CC" w:rsidP="00FA2358">
            <w:pPr>
              <w:pStyle w:val="afffffffa"/>
              <w:rPr>
                <w:rFonts w:eastAsia="TimesNewRoman"/>
              </w:rPr>
            </w:pPr>
          </w:p>
        </w:tc>
        <w:tc>
          <w:tcPr>
            <w:tcW w:w="276" w:type="pct"/>
            <w:shd w:val="clear" w:color="auto" w:fill="auto"/>
            <w:vAlign w:val="center"/>
            <w:hideMark/>
          </w:tcPr>
          <w:p w14:paraId="13F380A3" w14:textId="77777777" w:rsidR="006C46CC" w:rsidRPr="00C81954" w:rsidRDefault="006C46CC" w:rsidP="00FA2358">
            <w:pPr>
              <w:pStyle w:val="afffffffa"/>
              <w:rPr>
                <w:rFonts w:eastAsia="TimesNewRoman"/>
              </w:rPr>
            </w:pPr>
            <w:r w:rsidRPr="00C81954">
              <w:rPr>
                <w:rFonts w:eastAsia="TimesNewRoman"/>
              </w:rPr>
              <w:t>Абс.</w:t>
            </w:r>
          </w:p>
        </w:tc>
        <w:tc>
          <w:tcPr>
            <w:tcW w:w="234" w:type="pct"/>
            <w:shd w:val="clear" w:color="auto" w:fill="auto"/>
            <w:vAlign w:val="center"/>
            <w:hideMark/>
          </w:tcPr>
          <w:p w14:paraId="7F9AB119" w14:textId="77777777" w:rsidR="006C46CC" w:rsidRPr="00C81954" w:rsidRDefault="006C46CC" w:rsidP="00FA2358">
            <w:pPr>
              <w:pStyle w:val="afffffffa"/>
              <w:rPr>
                <w:rFonts w:eastAsia="TimesNewRoman"/>
              </w:rPr>
            </w:pPr>
            <w:r w:rsidRPr="00C81954">
              <w:rPr>
                <w:rFonts w:eastAsia="TimesNewRoman"/>
              </w:rPr>
              <w:t>Отн.</w:t>
            </w:r>
          </w:p>
        </w:tc>
        <w:tc>
          <w:tcPr>
            <w:tcW w:w="414" w:type="pct"/>
            <w:vMerge/>
            <w:shd w:val="clear" w:color="auto" w:fill="auto"/>
            <w:vAlign w:val="center"/>
            <w:hideMark/>
          </w:tcPr>
          <w:p w14:paraId="6C88FBA6" w14:textId="77777777" w:rsidR="006C46CC" w:rsidRPr="00C81954" w:rsidRDefault="006C46CC" w:rsidP="00FA2358">
            <w:pPr>
              <w:pStyle w:val="afffffffa"/>
              <w:rPr>
                <w:rFonts w:eastAsia="TimesNewRoman"/>
              </w:rPr>
            </w:pPr>
          </w:p>
        </w:tc>
        <w:tc>
          <w:tcPr>
            <w:tcW w:w="240" w:type="pct"/>
            <w:shd w:val="clear" w:color="auto" w:fill="auto"/>
            <w:vAlign w:val="center"/>
            <w:hideMark/>
          </w:tcPr>
          <w:p w14:paraId="5E2AFAFA" w14:textId="77777777" w:rsidR="006C46CC" w:rsidRPr="00C81954" w:rsidRDefault="006C46CC" w:rsidP="00FA2358">
            <w:pPr>
              <w:pStyle w:val="afffffffa"/>
              <w:rPr>
                <w:rFonts w:eastAsia="TimesNewRoman"/>
              </w:rPr>
            </w:pPr>
            <w:r w:rsidRPr="00C81954">
              <w:rPr>
                <w:rFonts w:eastAsia="TimesNewRoman"/>
              </w:rPr>
              <w:t>Абс.</w:t>
            </w:r>
          </w:p>
        </w:tc>
        <w:tc>
          <w:tcPr>
            <w:tcW w:w="254" w:type="pct"/>
            <w:shd w:val="clear" w:color="auto" w:fill="auto"/>
            <w:vAlign w:val="center"/>
            <w:hideMark/>
          </w:tcPr>
          <w:p w14:paraId="31EB2369" w14:textId="77777777" w:rsidR="006C46CC" w:rsidRPr="00C81954" w:rsidRDefault="006C46CC" w:rsidP="00FA2358">
            <w:pPr>
              <w:pStyle w:val="afffffffa"/>
              <w:rPr>
                <w:rFonts w:eastAsia="TimesNewRoman"/>
              </w:rPr>
            </w:pPr>
            <w:r w:rsidRPr="00C81954">
              <w:rPr>
                <w:rFonts w:eastAsia="TimesNewRoman"/>
              </w:rPr>
              <w:t>Отн.</w:t>
            </w:r>
          </w:p>
        </w:tc>
        <w:tc>
          <w:tcPr>
            <w:tcW w:w="400" w:type="pct"/>
            <w:vMerge/>
            <w:shd w:val="clear" w:color="auto" w:fill="auto"/>
            <w:vAlign w:val="center"/>
            <w:hideMark/>
          </w:tcPr>
          <w:p w14:paraId="24BA3DC6" w14:textId="77777777" w:rsidR="006C46CC" w:rsidRPr="00C81954" w:rsidRDefault="006C46CC" w:rsidP="00FA2358">
            <w:pPr>
              <w:pStyle w:val="afffffffa"/>
              <w:rPr>
                <w:rFonts w:eastAsia="TimesNewRoman"/>
              </w:rPr>
            </w:pPr>
          </w:p>
        </w:tc>
        <w:tc>
          <w:tcPr>
            <w:tcW w:w="254" w:type="pct"/>
            <w:shd w:val="clear" w:color="auto" w:fill="auto"/>
            <w:vAlign w:val="center"/>
            <w:hideMark/>
          </w:tcPr>
          <w:p w14:paraId="17E0AB7A" w14:textId="77777777" w:rsidR="006C46CC" w:rsidRPr="00C81954" w:rsidRDefault="006C46CC" w:rsidP="00FA2358">
            <w:pPr>
              <w:pStyle w:val="afffffffa"/>
              <w:rPr>
                <w:rFonts w:eastAsia="TimesNewRoman"/>
              </w:rPr>
            </w:pPr>
            <w:r w:rsidRPr="00C81954">
              <w:rPr>
                <w:rFonts w:eastAsia="TimesNewRoman"/>
              </w:rPr>
              <w:t>Абс.</w:t>
            </w:r>
          </w:p>
        </w:tc>
        <w:tc>
          <w:tcPr>
            <w:tcW w:w="247" w:type="pct"/>
            <w:shd w:val="clear" w:color="auto" w:fill="auto"/>
            <w:vAlign w:val="center"/>
            <w:hideMark/>
          </w:tcPr>
          <w:p w14:paraId="211F12EE" w14:textId="77777777" w:rsidR="006C46CC" w:rsidRPr="00C81954" w:rsidRDefault="006C46CC" w:rsidP="00FA2358">
            <w:pPr>
              <w:pStyle w:val="afffffffa"/>
              <w:rPr>
                <w:rFonts w:eastAsia="TimesNewRoman"/>
              </w:rPr>
            </w:pPr>
            <w:r w:rsidRPr="00C81954">
              <w:rPr>
                <w:rFonts w:eastAsia="TimesNewRoman"/>
              </w:rPr>
              <w:t>Отн.</w:t>
            </w:r>
          </w:p>
        </w:tc>
        <w:tc>
          <w:tcPr>
            <w:tcW w:w="393" w:type="pct"/>
            <w:vMerge/>
            <w:vAlign w:val="center"/>
          </w:tcPr>
          <w:p w14:paraId="4026035C" w14:textId="77777777" w:rsidR="006C46CC" w:rsidRPr="00C81954" w:rsidRDefault="006C46CC" w:rsidP="00FA2358">
            <w:pPr>
              <w:pStyle w:val="afffffffa"/>
              <w:rPr>
                <w:rFonts w:eastAsia="TimesNewRoman"/>
              </w:rPr>
            </w:pPr>
          </w:p>
        </w:tc>
        <w:tc>
          <w:tcPr>
            <w:tcW w:w="233" w:type="pct"/>
            <w:vAlign w:val="center"/>
          </w:tcPr>
          <w:p w14:paraId="0D5BC488" w14:textId="77777777" w:rsidR="006C46CC" w:rsidRPr="00C81954" w:rsidRDefault="006C46CC" w:rsidP="00FA2358">
            <w:pPr>
              <w:pStyle w:val="afffffffa"/>
              <w:rPr>
                <w:rFonts w:eastAsia="TimesNewRoman"/>
              </w:rPr>
            </w:pPr>
            <w:r w:rsidRPr="00C81954">
              <w:rPr>
                <w:rFonts w:eastAsia="TimesNewRoman"/>
              </w:rPr>
              <w:t>Абс.</w:t>
            </w:r>
          </w:p>
        </w:tc>
        <w:tc>
          <w:tcPr>
            <w:tcW w:w="240" w:type="pct"/>
            <w:vAlign w:val="center"/>
          </w:tcPr>
          <w:p w14:paraId="148F3C4C" w14:textId="77777777" w:rsidR="006C46CC" w:rsidRPr="00C81954" w:rsidRDefault="006C46CC" w:rsidP="00FA2358">
            <w:pPr>
              <w:pStyle w:val="afffffffa"/>
              <w:rPr>
                <w:rFonts w:eastAsia="TimesNewRoman"/>
              </w:rPr>
            </w:pPr>
            <w:r w:rsidRPr="00C81954">
              <w:rPr>
                <w:rFonts w:eastAsia="TimesNewRoman"/>
              </w:rPr>
              <w:t>Отн.</w:t>
            </w:r>
          </w:p>
        </w:tc>
      </w:tr>
      <w:tr w:rsidR="006C46CC" w:rsidRPr="00C81954" w14:paraId="6428D91C" w14:textId="77777777" w:rsidTr="006C46CC">
        <w:trPr>
          <w:trHeight w:val="227"/>
        </w:trPr>
        <w:tc>
          <w:tcPr>
            <w:tcW w:w="731" w:type="pct"/>
            <w:shd w:val="clear" w:color="auto" w:fill="auto"/>
            <w:vAlign w:val="center"/>
            <w:hideMark/>
          </w:tcPr>
          <w:p w14:paraId="2F8C22B0" w14:textId="77777777" w:rsidR="006C46CC" w:rsidRPr="00C81954" w:rsidRDefault="006C46CC" w:rsidP="00FA2358">
            <w:pPr>
              <w:pStyle w:val="afffffffa"/>
              <w:rPr>
                <w:rFonts w:eastAsia="TimesNewRoman"/>
              </w:rPr>
            </w:pPr>
            <w:r w:rsidRPr="00C81954">
              <w:rPr>
                <w:rFonts w:eastAsia="TimesNewRoman"/>
              </w:rPr>
              <w:t>Теплоноситель</w:t>
            </w:r>
          </w:p>
        </w:tc>
        <w:tc>
          <w:tcPr>
            <w:tcW w:w="269" w:type="pct"/>
            <w:shd w:val="clear" w:color="auto" w:fill="auto"/>
            <w:vAlign w:val="center"/>
            <w:hideMark/>
          </w:tcPr>
          <w:p w14:paraId="2E1B95F3" w14:textId="77777777" w:rsidR="006C46CC" w:rsidRPr="00C81954" w:rsidRDefault="006C46CC" w:rsidP="00FA2358">
            <w:pPr>
              <w:pStyle w:val="afffffffa"/>
              <w:rPr>
                <w:rFonts w:eastAsia="TimesNewRoman"/>
              </w:rPr>
            </w:pPr>
            <w:r w:rsidRPr="00C81954">
              <w:rPr>
                <w:rFonts w:eastAsia="TimesNewRoman"/>
              </w:rPr>
              <w:t>руб./м3</w:t>
            </w:r>
          </w:p>
        </w:tc>
        <w:tc>
          <w:tcPr>
            <w:tcW w:w="393" w:type="pct"/>
            <w:vAlign w:val="center"/>
          </w:tcPr>
          <w:p w14:paraId="73546736" w14:textId="77777777" w:rsidR="006C46CC" w:rsidRPr="00C81954" w:rsidRDefault="006C46CC" w:rsidP="00FA2358">
            <w:pPr>
              <w:pStyle w:val="afffffffa"/>
              <w:rPr>
                <w:rFonts w:eastAsia="TimesNewRoman"/>
              </w:rPr>
            </w:pPr>
            <w:r w:rsidRPr="00C81954">
              <w:rPr>
                <w:rFonts w:eastAsia="TimesNewRoman"/>
              </w:rPr>
              <w:t>16,35</w:t>
            </w:r>
          </w:p>
        </w:tc>
        <w:tc>
          <w:tcPr>
            <w:tcW w:w="421" w:type="pct"/>
            <w:shd w:val="clear" w:color="auto" w:fill="auto"/>
            <w:vAlign w:val="center"/>
            <w:hideMark/>
          </w:tcPr>
          <w:p w14:paraId="08087DF4" w14:textId="77777777" w:rsidR="006C46CC" w:rsidRPr="00C81954" w:rsidRDefault="006C46CC" w:rsidP="00FA2358">
            <w:pPr>
              <w:pStyle w:val="afffffffa"/>
              <w:rPr>
                <w:rFonts w:eastAsia="TimesNewRoman"/>
              </w:rPr>
            </w:pPr>
            <w:r w:rsidRPr="00C81954">
              <w:rPr>
                <w:rFonts w:eastAsia="TimesNewRoman"/>
              </w:rPr>
              <w:t>17,12</w:t>
            </w:r>
          </w:p>
        </w:tc>
        <w:tc>
          <w:tcPr>
            <w:tcW w:w="276" w:type="pct"/>
            <w:shd w:val="clear" w:color="auto" w:fill="auto"/>
            <w:vAlign w:val="center"/>
            <w:hideMark/>
          </w:tcPr>
          <w:p w14:paraId="48D4AC84" w14:textId="77777777" w:rsidR="006C46CC" w:rsidRPr="00C81954" w:rsidRDefault="006C46CC" w:rsidP="00FA2358">
            <w:pPr>
              <w:pStyle w:val="afffffffa"/>
              <w:rPr>
                <w:rFonts w:eastAsia="TimesNewRoman"/>
              </w:rPr>
            </w:pPr>
            <w:r w:rsidRPr="00C81954">
              <w:rPr>
                <w:rFonts w:eastAsia="TimesNewRoman"/>
              </w:rPr>
              <w:t>1</w:t>
            </w:r>
          </w:p>
        </w:tc>
        <w:tc>
          <w:tcPr>
            <w:tcW w:w="234" w:type="pct"/>
            <w:shd w:val="clear" w:color="auto" w:fill="auto"/>
            <w:vAlign w:val="center"/>
            <w:hideMark/>
          </w:tcPr>
          <w:p w14:paraId="21EB2A9B" w14:textId="77777777" w:rsidR="006C46CC" w:rsidRPr="00C81954" w:rsidRDefault="006C46CC" w:rsidP="00FA2358">
            <w:pPr>
              <w:pStyle w:val="afffffffa"/>
              <w:rPr>
                <w:rFonts w:eastAsia="TimesNewRoman"/>
              </w:rPr>
            </w:pPr>
            <w:r w:rsidRPr="00C81954">
              <w:rPr>
                <w:rFonts w:eastAsia="TimesNewRoman"/>
              </w:rPr>
              <w:t>5%</w:t>
            </w:r>
          </w:p>
        </w:tc>
        <w:tc>
          <w:tcPr>
            <w:tcW w:w="414" w:type="pct"/>
            <w:shd w:val="clear" w:color="auto" w:fill="auto"/>
            <w:vAlign w:val="center"/>
            <w:hideMark/>
          </w:tcPr>
          <w:p w14:paraId="55CE504D" w14:textId="77777777" w:rsidR="006C46CC" w:rsidRPr="00C81954" w:rsidRDefault="006C46CC" w:rsidP="00FA2358">
            <w:pPr>
              <w:pStyle w:val="afffffffa"/>
              <w:rPr>
                <w:rFonts w:eastAsia="TimesNewRoman"/>
              </w:rPr>
            </w:pPr>
            <w:r w:rsidRPr="00C81954">
              <w:rPr>
                <w:rFonts w:eastAsia="TimesNewRoman"/>
              </w:rPr>
              <w:t>17,53</w:t>
            </w:r>
          </w:p>
        </w:tc>
        <w:tc>
          <w:tcPr>
            <w:tcW w:w="240" w:type="pct"/>
            <w:shd w:val="clear" w:color="auto" w:fill="auto"/>
            <w:vAlign w:val="center"/>
            <w:hideMark/>
          </w:tcPr>
          <w:p w14:paraId="66EB8B90" w14:textId="77777777" w:rsidR="006C46CC" w:rsidRPr="00C81954" w:rsidRDefault="006C46CC" w:rsidP="00FA2358">
            <w:pPr>
              <w:pStyle w:val="afffffffa"/>
              <w:rPr>
                <w:rFonts w:eastAsia="TimesNewRoman"/>
              </w:rPr>
            </w:pPr>
            <w:r w:rsidRPr="00C81954">
              <w:rPr>
                <w:rFonts w:eastAsia="TimesNewRoman"/>
              </w:rPr>
              <w:t>0</w:t>
            </w:r>
          </w:p>
        </w:tc>
        <w:tc>
          <w:tcPr>
            <w:tcW w:w="254" w:type="pct"/>
            <w:shd w:val="clear" w:color="auto" w:fill="auto"/>
            <w:vAlign w:val="center"/>
            <w:hideMark/>
          </w:tcPr>
          <w:p w14:paraId="7555FB3C" w14:textId="77777777" w:rsidR="006C46CC" w:rsidRPr="00C81954" w:rsidRDefault="006C46CC" w:rsidP="00FA2358">
            <w:pPr>
              <w:pStyle w:val="afffffffa"/>
              <w:rPr>
                <w:rFonts w:eastAsia="TimesNewRoman"/>
              </w:rPr>
            </w:pPr>
            <w:r w:rsidRPr="00C81954">
              <w:rPr>
                <w:rFonts w:eastAsia="TimesNewRoman"/>
              </w:rPr>
              <w:t>2%</w:t>
            </w:r>
          </w:p>
        </w:tc>
        <w:tc>
          <w:tcPr>
            <w:tcW w:w="400" w:type="pct"/>
            <w:shd w:val="clear" w:color="auto" w:fill="auto"/>
            <w:vAlign w:val="center"/>
            <w:hideMark/>
          </w:tcPr>
          <w:p w14:paraId="7E942A86" w14:textId="77777777" w:rsidR="006C46CC" w:rsidRPr="00C81954" w:rsidRDefault="006C46CC" w:rsidP="00FA2358">
            <w:pPr>
              <w:pStyle w:val="afffffffa"/>
              <w:rPr>
                <w:rFonts w:eastAsia="TimesNewRoman"/>
              </w:rPr>
            </w:pPr>
            <w:r w:rsidRPr="00C81954">
              <w:rPr>
                <w:rFonts w:eastAsia="TimesNewRoman"/>
              </w:rPr>
              <w:t>18,02</w:t>
            </w:r>
          </w:p>
        </w:tc>
        <w:tc>
          <w:tcPr>
            <w:tcW w:w="254" w:type="pct"/>
            <w:shd w:val="clear" w:color="auto" w:fill="auto"/>
            <w:vAlign w:val="center"/>
            <w:hideMark/>
          </w:tcPr>
          <w:p w14:paraId="15304F18" w14:textId="77777777" w:rsidR="006C46CC" w:rsidRPr="00C81954" w:rsidRDefault="006C46CC" w:rsidP="00FA2358">
            <w:pPr>
              <w:pStyle w:val="afffffffa"/>
              <w:rPr>
                <w:rFonts w:eastAsia="TimesNewRoman"/>
              </w:rPr>
            </w:pPr>
            <w:r w:rsidRPr="00C81954">
              <w:rPr>
                <w:rFonts w:eastAsia="TimesNewRoman"/>
              </w:rPr>
              <w:t>0</w:t>
            </w:r>
          </w:p>
        </w:tc>
        <w:tc>
          <w:tcPr>
            <w:tcW w:w="247" w:type="pct"/>
            <w:shd w:val="clear" w:color="auto" w:fill="auto"/>
            <w:vAlign w:val="center"/>
            <w:hideMark/>
          </w:tcPr>
          <w:p w14:paraId="7956FB4C" w14:textId="77777777" w:rsidR="006C46CC" w:rsidRPr="00C81954" w:rsidRDefault="006C46CC" w:rsidP="00FA2358">
            <w:pPr>
              <w:pStyle w:val="afffffffa"/>
              <w:rPr>
                <w:rFonts w:eastAsia="TimesNewRoman"/>
              </w:rPr>
            </w:pPr>
            <w:r w:rsidRPr="00C81954">
              <w:rPr>
                <w:rFonts w:eastAsia="TimesNewRoman"/>
              </w:rPr>
              <w:t>3%</w:t>
            </w:r>
          </w:p>
        </w:tc>
        <w:tc>
          <w:tcPr>
            <w:tcW w:w="393" w:type="pct"/>
            <w:vAlign w:val="center"/>
          </w:tcPr>
          <w:p w14:paraId="18F37990" w14:textId="77777777" w:rsidR="006C46CC" w:rsidRPr="00C81954" w:rsidRDefault="006C46CC" w:rsidP="00FA2358">
            <w:pPr>
              <w:pStyle w:val="afffffffa"/>
              <w:rPr>
                <w:rFonts w:eastAsia="TimesNewRoman"/>
              </w:rPr>
            </w:pPr>
            <w:r w:rsidRPr="00C81954">
              <w:rPr>
                <w:rFonts w:eastAsia="TimesNewRoman"/>
              </w:rPr>
              <w:t>18,74</w:t>
            </w:r>
          </w:p>
        </w:tc>
        <w:tc>
          <w:tcPr>
            <w:tcW w:w="233" w:type="pct"/>
            <w:vAlign w:val="center"/>
          </w:tcPr>
          <w:p w14:paraId="4F8B52F7" w14:textId="77777777" w:rsidR="006C46CC" w:rsidRPr="00C81954" w:rsidRDefault="006C46CC" w:rsidP="00FA2358">
            <w:pPr>
              <w:pStyle w:val="afffffffa"/>
              <w:rPr>
                <w:rFonts w:eastAsia="TimesNewRoman"/>
              </w:rPr>
            </w:pPr>
            <w:r w:rsidRPr="00C81954">
              <w:rPr>
                <w:rFonts w:eastAsia="TimesNewRoman"/>
              </w:rPr>
              <w:t>1</w:t>
            </w:r>
          </w:p>
        </w:tc>
        <w:tc>
          <w:tcPr>
            <w:tcW w:w="240" w:type="pct"/>
            <w:vAlign w:val="center"/>
          </w:tcPr>
          <w:p w14:paraId="2EFABCC7" w14:textId="77777777" w:rsidR="006C46CC" w:rsidRPr="00C81954" w:rsidRDefault="006C46CC" w:rsidP="00FA2358">
            <w:pPr>
              <w:pStyle w:val="afffffffa"/>
              <w:rPr>
                <w:rFonts w:eastAsia="TimesNewRoman"/>
              </w:rPr>
            </w:pPr>
            <w:r w:rsidRPr="00C81954">
              <w:rPr>
                <w:rFonts w:eastAsia="TimesNewRoman"/>
              </w:rPr>
              <w:t>4%</w:t>
            </w:r>
          </w:p>
        </w:tc>
      </w:tr>
    </w:tbl>
    <w:p w14:paraId="0E1DF791" w14:textId="77777777" w:rsidR="006C46CC" w:rsidRPr="00C81954" w:rsidRDefault="006C46CC" w:rsidP="00FA2358">
      <w:pPr>
        <w:pStyle w:val="afe"/>
        <w:rPr>
          <w:rFonts w:eastAsia="TimesNewRoman"/>
        </w:rPr>
      </w:pPr>
    </w:p>
    <w:p w14:paraId="2EAF3AD6" w14:textId="77777777" w:rsidR="006C46CC" w:rsidRPr="00C81954" w:rsidRDefault="006C46CC" w:rsidP="00FA2358">
      <w:pPr>
        <w:pStyle w:val="afe"/>
        <w:rPr>
          <w:rFonts w:eastAsia="TimesNewRoman"/>
        </w:rPr>
      </w:pPr>
      <w:r w:rsidRPr="00C81954">
        <w:rPr>
          <w:rFonts w:eastAsia="TimesNewRoman"/>
        </w:rPr>
        <w:t>Тарифы на горячую воду для потребителей в открытых системах теплоснабжения в зонах деятельности ПАО «Т ПЛЮС» Филиал «Пермский» не установлены МТР и Э Пермского края.</w:t>
      </w:r>
    </w:p>
    <w:p w14:paraId="1370F052" w14:textId="77777777" w:rsidR="006C46CC" w:rsidRPr="00C81954" w:rsidRDefault="006C46CC" w:rsidP="00FA2358">
      <w:pPr>
        <w:pStyle w:val="30"/>
      </w:pPr>
      <w:bookmarkStart w:id="520" w:name="_Toc135841215"/>
      <w:r w:rsidRPr="00C81954">
        <w:t xml:space="preserve">Структура цен (тарифов), установленных на момент </w:t>
      </w:r>
      <w:r w:rsidRPr="00C81954">
        <w:br/>
        <w:t xml:space="preserve">разработки схемы теплоснабжения на тепловую энергию </w:t>
      </w:r>
      <w:r w:rsidRPr="00C81954">
        <w:br/>
        <w:t xml:space="preserve"> ПАО «Т ПЛЮС» Филиал «Пермский»</w:t>
      </w:r>
      <w:bookmarkEnd w:id="520"/>
    </w:p>
    <w:p w14:paraId="6EC045B0" w14:textId="66737D72" w:rsidR="006C46CC" w:rsidRPr="00C81954" w:rsidRDefault="006C46CC" w:rsidP="00FA2358">
      <w:pPr>
        <w:pStyle w:val="afe"/>
        <w:rPr>
          <w:rFonts w:eastAsia="TimesNewRoman"/>
        </w:rPr>
      </w:pPr>
      <w:r w:rsidRPr="00C81954">
        <w:rPr>
          <w:rFonts w:eastAsia="TimesNewRoman"/>
        </w:rPr>
        <w:t xml:space="preserve">Изменения в структуре тарифа на производство тепловой энергии приведены в таблице </w:t>
      </w:r>
      <w:r w:rsidRPr="00C81954">
        <w:rPr>
          <w:rFonts w:eastAsia="TimesNewRoman"/>
        </w:rPr>
        <w:fldChar w:fldCharType="begin"/>
      </w:r>
      <w:r w:rsidRPr="00C81954">
        <w:rPr>
          <w:rFonts w:eastAsia="TimesNewRoman"/>
        </w:rPr>
        <w:instrText xml:space="preserve"> REF _Ref132984037 \h  \* MERGEFORMAT </w:instrText>
      </w:r>
      <w:r w:rsidRPr="00C81954">
        <w:rPr>
          <w:rFonts w:eastAsia="TimesNewRoman"/>
        </w:rPr>
      </w:r>
      <w:r w:rsidRPr="00C81954">
        <w:rPr>
          <w:rFonts w:eastAsia="TimesNewRoman"/>
        </w:rPr>
        <w:fldChar w:fldCharType="separate"/>
      </w:r>
      <w:r w:rsidR="00C81954" w:rsidRPr="00C81954">
        <w:rPr>
          <w:rStyle w:val="afffffff9"/>
        </w:rPr>
        <w:t xml:space="preserve">Таблица </w:t>
      </w:r>
      <w:r w:rsidR="00C81954" w:rsidRPr="00C81954">
        <w:rPr>
          <w:rFonts w:eastAsia="TimesNewRoman"/>
        </w:rPr>
        <w:t>93</w:t>
      </w:r>
      <w:r w:rsidRPr="00C81954">
        <w:rPr>
          <w:rFonts w:eastAsia="TimesNewRoman"/>
        </w:rPr>
        <w:fldChar w:fldCharType="end"/>
      </w:r>
      <w:r w:rsidRPr="00C81954">
        <w:rPr>
          <w:rFonts w:eastAsia="TimesNewRoman"/>
        </w:rPr>
        <w:t>.</w:t>
      </w:r>
    </w:p>
    <w:p w14:paraId="613E7137" w14:textId="175B0D09" w:rsidR="006C46CC" w:rsidRPr="00C81954" w:rsidRDefault="006C46CC" w:rsidP="00FA2358">
      <w:pPr>
        <w:pStyle w:val="affff7"/>
      </w:pPr>
      <w:bookmarkStart w:id="521" w:name="_Ref132984037"/>
      <w:bookmarkStart w:id="522" w:name="_Toc136104398"/>
      <w:r w:rsidRPr="00C81954">
        <w:t xml:space="preserve">Таблица </w:t>
      </w:r>
      <w:fldSimple w:instr=" SEQ Таблица \* ARABIC ">
        <w:r w:rsidR="00C81954" w:rsidRPr="00C81954">
          <w:rPr>
            <w:noProof/>
          </w:rPr>
          <w:t>93</w:t>
        </w:r>
      </w:fldSimple>
      <w:bookmarkEnd w:id="521"/>
      <w:r w:rsidRPr="00C81954">
        <w:t>. Изменения в структуре тарифа (производство тепловой энергии)</w:t>
      </w:r>
      <w:bookmarkEnd w:id="522"/>
    </w:p>
    <w:tbl>
      <w:tblPr>
        <w:tblW w:w="5000" w:type="pct"/>
        <w:tblCellMar>
          <w:left w:w="28" w:type="dxa"/>
          <w:right w:w="28" w:type="dxa"/>
        </w:tblCellMar>
        <w:tblLook w:val="04A0" w:firstRow="1" w:lastRow="0" w:firstColumn="1" w:lastColumn="0" w:noHBand="0" w:noVBand="1"/>
      </w:tblPr>
      <w:tblGrid>
        <w:gridCol w:w="5211"/>
        <w:gridCol w:w="897"/>
        <w:gridCol w:w="897"/>
        <w:gridCol w:w="897"/>
        <w:gridCol w:w="897"/>
        <w:gridCol w:w="828"/>
      </w:tblGrid>
      <w:tr w:rsidR="006C46CC" w:rsidRPr="00C81954" w14:paraId="3A093E48" w14:textId="77777777" w:rsidTr="006C46CC">
        <w:trPr>
          <w:trHeight w:val="227"/>
          <w:tblHeader/>
        </w:trPr>
        <w:tc>
          <w:tcPr>
            <w:tcW w:w="27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8A239F" w14:textId="77777777" w:rsidR="006C46CC" w:rsidRPr="00C81954" w:rsidRDefault="006C46CC" w:rsidP="00FA2358">
            <w:pPr>
              <w:pStyle w:val="afffffffa"/>
              <w:rPr>
                <w:rFonts w:eastAsia="TimesNewRoman"/>
              </w:rPr>
            </w:pPr>
            <w:r w:rsidRPr="00C81954">
              <w:rPr>
                <w:rFonts w:eastAsia="TimesNewRoman"/>
              </w:rPr>
              <w:t>Наименование статьи затрат</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856007" w14:textId="77777777" w:rsidR="006C46CC" w:rsidRPr="00C81954" w:rsidRDefault="006C46CC" w:rsidP="00FA2358">
            <w:pPr>
              <w:pStyle w:val="afffffffa"/>
              <w:rPr>
                <w:rFonts w:eastAsia="TimesNewRoman"/>
              </w:rPr>
            </w:pPr>
            <w:r w:rsidRPr="00C81954">
              <w:rPr>
                <w:rFonts w:eastAsia="TimesNewRoman"/>
              </w:rPr>
              <w:t>2018 г.</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8C1E181" w14:textId="77777777" w:rsidR="006C46CC" w:rsidRPr="00C81954" w:rsidRDefault="006C46CC" w:rsidP="00FA2358">
            <w:pPr>
              <w:pStyle w:val="afffffffa"/>
              <w:rPr>
                <w:rFonts w:eastAsia="TimesNewRoman"/>
              </w:rPr>
            </w:pPr>
            <w:r w:rsidRPr="00C81954">
              <w:rPr>
                <w:rFonts w:eastAsia="TimesNewRoman"/>
              </w:rPr>
              <w:t>2019 г.</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0F50075" w14:textId="77777777" w:rsidR="006C46CC" w:rsidRPr="00C81954" w:rsidRDefault="006C46CC" w:rsidP="00FA2358">
            <w:pPr>
              <w:pStyle w:val="afffffffa"/>
              <w:rPr>
                <w:rFonts w:eastAsia="TimesNewRoman"/>
              </w:rPr>
            </w:pPr>
            <w:r w:rsidRPr="00C81954">
              <w:rPr>
                <w:rFonts w:eastAsia="TimesNewRoman"/>
              </w:rPr>
              <w:t>2020 г.</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21F663E" w14:textId="77777777" w:rsidR="006C46CC" w:rsidRPr="00C81954" w:rsidRDefault="006C46CC" w:rsidP="00FA2358">
            <w:pPr>
              <w:pStyle w:val="afffffffa"/>
              <w:rPr>
                <w:rFonts w:eastAsia="TimesNewRoman"/>
              </w:rPr>
            </w:pPr>
            <w:r w:rsidRPr="00C81954">
              <w:rPr>
                <w:rFonts w:eastAsia="TimesNewRoman"/>
              </w:rPr>
              <w:t>2021 г.</w:t>
            </w:r>
          </w:p>
        </w:tc>
        <w:tc>
          <w:tcPr>
            <w:tcW w:w="43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A214EA" w14:textId="77777777" w:rsidR="006C46CC" w:rsidRPr="00C81954" w:rsidRDefault="006C46CC" w:rsidP="00FA2358">
            <w:pPr>
              <w:pStyle w:val="afffffffa"/>
              <w:rPr>
                <w:rFonts w:eastAsia="TimesNewRoman"/>
              </w:rPr>
            </w:pPr>
            <w:r w:rsidRPr="00C81954">
              <w:rPr>
                <w:rFonts w:eastAsia="TimesNewRoman"/>
              </w:rPr>
              <w:t>2022 г.</w:t>
            </w:r>
          </w:p>
        </w:tc>
      </w:tr>
      <w:tr w:rsidR="006C46CC" w:rsidRPr="00C81954" w14:paraId="0643225F" w14:textId="77777777" w:rsidTr="006C46CC">
        <w:trPr>
          <w:trHeight w:val="227"/>
        </w:trPr>
        <w:tc>
          <w:tcPr>
            <w:tcW w:w="2705" w:type="pct"/>
            <w:tcBorders>
              <w:top w:val="nil"/>
              <w:left w:val="single" w:sz="4" w:space="0" w:color="auto"/>
              <w:bottom w:val="single" w:sz="4" w:space="0" w:color="auto"/>
              <w:right w:val="single" w:sz="4" w:space="0" w:color="auto"/>
            </w:tcBorders>
            <w:shd w:val="clear" w:color="auto" w:fill="auto"/>
            <w:vAlign w:val="center"/>
            <w:hideMark/>
          </w:tcPr>
          <w:p w14:paraId="0FA731DE" w14:textId="77777777" w:rsidR="006C46CC" w:rsidRPr="00C81954" w:rsidRDefault="006C46CC" w:rsidP="00FA2358">
            <w:pPr>
              <w:pStyle w:val="afffffffa"/>
              <w:rPr>
                <w:rFonts w:eastAsia="TimesNewRoman"/>
              </w:rPr>
            </w:pPr>
            <w:r w:rsidRPr="00C81954">
              <w:rPr>
                <w:rFonts w:eastAsia="TimesNewRoman"/>
              </w:rPr>
              <w:t>1. Сырье, основные материалы, вспомогательные материалы</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C30BFBB" w14:textId="77777777" w:rsidR="006C46CC" w:rsidRPr="00C81954" w:rsidRDefault="006C46CC" w:rsidP="00FA2358">
            <w:pPr>
              <w:pStyle w:val="afffffffa"/>
              <w:rPr>
                <w:rFonts w:eastAsia="TimesNewRoman"/>
              </w:rPr>
            </w:pPr>
            <w:r w:rsidRPr="00C81954">
              <w:rPr>
                <w:rFonts w:eastAsia="TimesNewRoman"/>
              </w:rPr>
              <w:t>3,3%</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538379C" w14:textId="77777777" w:rsidR="006C46CC" w:rsidRPr="00C81954" w:rsidRDefault="006C46CC" w:rsidP="00FA2358">
            <w:pPr>
              <w:pStyle w:val="afffffffa"/>
              <w:rPr>
                <w:rFonts w:eastAsia="TimesNewRoman"/>
              </w:rPr>
            </w:pPr>
            <w:r w:rsidRPr="00C81954">
              <w:rPr>
                <w:rFonts w:eastAsia="TimesNewRoman"/>
              </w:rPr>
              <w:t>3,54%</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8BA2ADF" w14:textId="77777777" w:rsidR="006C46CC" w:rsidRPr="00C81954" w:rsidRDefault="006C46CC" w:rsidP="00FA2358">
            <w:pPr>
              <w:pStyle w:val="afffffffa"/>
              <w:rPr>
                <w:rFonts w:eastAsia="TimesNewRoman"/>
              </w:rPr>
            </w:pPr>
            <w:r w:rsidRPr="00C81954">
              <w:rPr>
                <w:rFonts w:eastAsia="TimesNewRoman"/>
              </w:rPr>
              <w:t>3,36%</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90B86A1" w14:textId="77777777" w:rsidR="006C46CC" w:rsidRPr="00C81954" w:rsidRDefault="006C46CC" w:rsidP="00FA2358">
            <w:pPr>
              <w:pStyle w:val="afffffffa"/>
              <w:rPr>
                <w:rFonts w:eastAsia="TimesNewRoman"/>
              </w:rPr>
            </w:pPr>
            <w:r w:rsidRPr="00C81954">
              <w:rPr>
                <w:rFonts w:eastAsia="TimesNewRoman"/>
              </w:rPr>
              <w:t>3,59%</w:t>
            </w:r>
          </w:p>
        </w:tc>
        <w:tc>
          <w:tcPr>
            <w:tcW w:w="43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388B42" w14:textId="77777777" w:rsidR="006C46CC" w:rsidRPr="00C81954" w:rsidRDefault="006C46CC" w:rsidP="00FA2358">
            <w:pPr>
              <w:pStyle w:val="afffffffa"/>
              <w:rPr>
                <w:rFonts w:eastAsia="TimesNewRoman"/>
              </w:rPr>
            </w:pPr>
            <w:r w:rsidRPr="00C81954">
              <w:rPr>
                <w:rFonts w:eastAsia="TimesNewRoman"/>
              </w:rPr>
              <w:t>4,77%</w:t>
            </w:r>
          </w:p>
        </w:tc>
      </w:tr>
      <w:tr w:rsidR="006C46CC" w:rsidRPr="00C81954" w14:paraId="7E1B37B1" w14:textId="77777777" w:rsidTr="006C46CC">
        <w:trPr>
          <w:trHeight w:val="227"/>
        </w:trPr>
        <w:tc>
          <w:tcPr>
            <w:tcW w:w="2705" w:type="pct"/>
            <w:tcBorders>
              <w:top w:val="nil"/>
              <w:left w:val="single" w:sz="4" w:space="0" w:color="auto"/>
              <w:bottom w:val="single" w:sz="4" w:space="0" w:color="auto"/>
              <w:right w:val="single" w:sz="4" w:space="0" w:color="auto"/>
            </w:tcBorders>
            <w:shd w:val="clear" w:color="auto" w:fill="auto"/>
            <w:vAlign w:val="center"/>
            <w:hideMark/>
          </w:tcPr>
          <w:p w14:paraId="588A3D40" w14:textId="77777777" w:rsidR="006C46CC" w:rsidRPr="00C81954" w:rsidRDefault="006C46CC" w:rsidP="00FA2358">
            <w:pPr>
              <w:pStyle w:val="afffffffa"/>
              <w:rPr>
                <w:rFonts w:eastAsia="TimesNewRoman"/>
              </w:rPr>
            </w:pPr>
            <w:r w:rsidRPr="00C81954">
              <w:rPr>
                <w:rFonts w:eastAsia="TimesNewRoman"/>
              </w:rPr>
              <w:t>2. Работы и услуги производственного характера (в том числе ремонт)</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A5C9691" w14:textId="77777777" w:rsidR="006C46CC" w:rsidRPr="00C81954" w:rsidRDefault="006C46CC" w:rsidP="00FA2358">
            <w:pPr>
              <w:pStyle w:val="afffffffa"/>
              <w:rPr>
                <w:rFonts w:eastAsia="TimesNewRoman"/>
              </w:rPr>
            </w:pPr>
            <w:r w:rsidRPr="00C81954">
              <w:rPr>
                <w:rFonts w:eastAsia="TimesNewRoman"/>
              </w:rPr>
              <w:t>3,0%</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D091C1B" w14:textId="77777777" w:rsidR="006C46CC" w:rsidRPr="00C81954" w:rsidRDefault="006C46CC" w:rsidP="00FA2358">
            <w:pPr>
              <w:pStyle w:val="afffffffa"/>
              <w:rPr>
                <w:rFonts w:eastAsia="TimesNewRoman"/>
              </w:rPr>
            </w:pPr>
            <w:r w:rsidRPr="00C81954">
              <w:rPr>
                <w:rFonts w:eastAsia="TimesNewRoman"/>
              </w:rPr>
              <w:t>3,26%</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881312" w14:textId="77777777" w:rsidR="006C46CC" w:rsidRPr="00C81954" w:rsidRDefault="006C46CC" w:rsidP="00FA2358">
            <w:pPr>
              <w:pStyle w:val="afffffffa"/>
              <w:rPr>
                <w:rFonts w:eastAsia="TimesNewRoman"/>
              </w:rPr>
            </w:pPr>
            <w:r w:rsidRPr="00C81954">
              <w:rPr>
                <w:rFonts w:eastAsia="TimesNewRoman"/>
              </w:rPr>
              <w:t>3,05%</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C507C86" w14:textId="77777777" w:rsidR="006C46CC" w:rsidRPr="00C81954" w:rsidRDefault="006C46CC" w:rsidP="00FA2358">
            <w:pPr>
              <w:pStyle w:val="afffffffa"/>
              <w:rPr>
                <w:rFonts w:eastAsia="TimesNewRoman"/>
              </w:rPr>
            </w:pPr>
            <w:r w:rsidRPr="00C81954">
              <w:rPr>
                <w:rFonts w:eastAsia="TimesNewRoman"/>
              </w:rPr>
              <w:t>2,91%</w:t>
            </w:r>
          </w:p>
        </w:tc>
        <w:tc>
          <w:tcPr>
            <w:tcW w:w="43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C5D222" w14:textId="77777777" w:rsidR="006C46CC" w:rsidRPr="00C81954" w:rsidRDefault="006C46CC" w:rsidP="00FA2358">
            <w:pPr>
              <w:pStyle w:val="afffffffa"/>
              <w:rPr>
                <w:rFonts w:eastAsia="TimesNewRoman"/>
              </w:rPr>
            </w:pPr>
            <w:r w:rsidRPr="00C81954">
              <w:rPr>
                <w:rFonts w:eastAsia="TimesNewRoman"/>
              </w:rPr>
              <w:t>2,54%</w:t>
            </w:r>
          </w:p>
        </w:tc>
      </w:tr>
      <w:tr w:rsidR="006C46CC" w:rsidRPr="00C81954" w14:paraId="0E4C6281" w14:textId="77777777" w:rsidTr="006C46CC">
        <w:trPr>
          <w:trHeight w:val="227"/>
        </w:trPr>
        <w:tc>
          <w:tcPr>
            <w:tcW w:w="2705" w:type="pct"/>
            <w:tcBorders>
              <w:top w:val="nil"/>
              <w:left w:val="single" w:sz="4" w:space="0" w:color="auto"/>
              <w:bottom w:val="single" w:sz="4" w:space="0" w:color="auto"/>
              <w:right w:val="single" w:sz="4" w:space="0" w:color="auto"/>
            </w:tcBorders>
            <w:shd w:val="clear" w:color="auto" w:fill="auto"/>
            <w:vAlign w:val="center"/>
            <w:hideMark/>
          </w:tcPr>
          <w:p w14:paraId="75347D3B" w14:textId="77777777" w:rsidR="006C46CC" w:rsidRPr="00C81954" w:rsidRDefault="006C46CC" w:rsidP="00FA2358">
            <w:pPr>
              <w:pStyle w:val="afffffffa"/>
              <w:rPr>
                <w:rFonts w:eastAsia="TimesNewRoman"/>
              </w:rPr>
            </w:pPr>
            <w:r w:rsidRPr="00C81954">
              <w:rPr>
                <w:rFonts w:eastAsia="TimesNewRoman"/>
              </w:rPr>
              <w:t>3. Топливо на технологические цели</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9B52B0E" w14:textId="77777777" w:rsidR="006C46CC" w:rsidRPr="00C81954" w:rsidRDefault="006C46CC" w:rsidP="00FA2358">
            <w:pPr>
              <w:pStyle w:val="afffffffa"/>
              <w:rPr>
                <w:rFonts w:eastAsia="TimesNewRoman"/>
              </w:rPr>
            </w:pPr>
            <w:r w:rsidRPr="00C81954">
              <w:rPr>
                <w:rFonts w:eastAsia="TimesNewRoman"/>
              </w:rPr>
              <w:t>55,9%</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41A435" w14:textId="77777777" w:rsidR="006C46CC" w:rsidRPr="00C81954" w:rsidRDefault="006C46CC" w:rsidP="00FA2358">
            <w:pPr>
              <w:pStyle w:val="afffffffa"/>
              <w:rPr>
                <w:rFonts w:eastAsia="TimesNewRoman"/>
              </w:rPr>
            </w:pPr>
            <w:r w:rsidRPr="00C81954">
              <w:rPr>
                <w:rFonts w:eastAsia="TimesNewRoman"/>
              </w:rPr>
              <w:t>58,55%</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F45634B" w14:textId="77777777" w:rsidR="006C46CC" w:rsidRPr="00C81954" w:rsidRDefault="006C46CC" w:rsidP="00FA2358">
            <w:pPr>
              <w:pStyle w:val="afffffffa"/>
              <w:rPr>
                <w:rFonts w:eastAsia="TimesNewRoman"/>
              </w:rPr>
            </w:pPr>
            <w:r w:rsidRPr="00C81954">
              <w:rPr>
                <w:rFonts w:eastAsia="TimesNewRoman"/>
              </w:rPr>
              <w:t>56,59%</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FEE625" w14:textId="77777777" w:rsidR="006C46CC" w:rsidRPr="00C81954" w:rsidRDefault="006C46CC" w:rsidP="00FA2358">
            <w:pPr>
              <w:pStyle w:val="afffffffa"/>
              <w:rPr>
                <w:rFonts w:eastAsia="TimesNewRoman"/>
              </w:rPr>
            </w:pPr>
            <w:r w:rsidRPr="00C81954">
              <w:rPr>
                <w:rFonts w:eastAsia="TimesNewRoman"/>
              </w:rPr>
              <w:t>64,84%</w:t>
            </w:r>
          </w:p>
        </w:tc>
        <w:tc>
          <w:tcPr>
            <w:tcW w:w="43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D01899" w14:textId="77777777" w:rsidR="006C46CC" w:rsidRPr="00C81954" w:rsidRDefault="006C46CC" w:rsidP="00FA2358">
            <w:pPr>
              <w:pStyle w:val="afffffffa"/>
              <w:rPr>
                <w:rFonts w:eastAsia="TimesNewRoman"/>
              </w:rPr>
            </w:pPr>
            <w:r w:rsidRPr="00C81954">
              <w:rPr>
                <w:rFonts w:eastAsia="TimesNewRoman"/>
              </w:rPr>
              <w:t>60,18%</w:t>
            </w:r>
          </w:p>
        </w:tc>
      </w:tr>
      <w:tr w:rsidR="006C46CC" w:rsidRPr="00C81954" w14:paraId="6AC5433E" w14:textId="77777777" w:rsidTr="006C46CC">
        <w:trPr>
          <w:trHeight w:val="227"/>
        </w:trPr>
        <w:tc>
          <w:tcPr>
            <w:tcW w:w="2705" w:type="pct"/>
            <w:tcBorders>
              <w:top w:val="nil"/>
              <w:left w:val="single" w:sz="4" w:space="0" w:color="auto"/>
              <w:bottom w:val="single" w:sz="4" w:space="0" w:color="auto"/>
              <w:right w:val="single" w:sz="4" w:space="0" w:color="auto"/>
            </w:tcBorders>
            <w:shd w:val="clear" w:color="auto" w:fill="auto"/>
            <w:vAlign w:val="center"/>
            <w:hideMark/>
          </w:tcPr>
          <w:p w14:paraId="236B95D4" w14:textId="77777777" w:rsidR="006C46CC" w:rsidRPr="00C81954" w:rsidRDefault="006C46CC" w:rsidP="00FA2358">
            <w:pPr>
              <w:pStyle w:val="afffffffa"/>
              <w:rPr>
                <w:rFonts w:eastAsia="TimesNewRoman"/>
              </w:rPr>
            </w:pPr>
            <w:r w:rsidRPr="00C81954">
              <w:rPr>
                <w:rFonts w:eastAsia="TimesNewRoman"/>
              </w:rPr>
              <w:t>4. Энергия</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15FAADF" w14:textId="77777777" w:rsidR="006C46CC" w:rsidRPr="00C81954" w:rsidRDefault="006C46CC" w:rsidP="00FA2358">
            <w:pPr>
              <w:pStyle w:val="afffffffa"/>
              <w:rPr>
                <w:rFonts w:eastAsia="TimesNewRoman"/>
              </w:rPr>
            </w:pPr>
            <w:r w:rsidRPr="00C81954">
              <w:rPr>
                <w:rFonts w:eastAsia="TimesNewRoman"/>
              </w:rPr>
              <w:t>0,5%</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E2B2A70" w14:textId="77777777" w:rsidR="006C46CC" w:rsidRPr="00C81954" w:rsidRDefault="006C46CC" w:rsidP="00FA2358">
            <w:pPr>
              <w:pStyle w:val="afffffffa"/>
              <w:rPr>
                <w:rFonts w:eastAsia="TimesNewRoman"/>
              </w:rPr>
            </w:pPr>
            <w:r w:rsidRPr="00C81954">
              <w:rPr>
                <w:rFonts w:eastAsia="TimesNewRoman"/>
              </w:rPr>
              <w:t>0,56%</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9080D96" w14:textId="77777777" w:rsidR="006C46CC" w:rsidRPr="00C81954" w:rsidRDefault="006C46CC" w:rsidP="00FA2358">
            <w:pPr>
              <w:pStyle w:val="afffffffa"/>
              <w:rPr>
                <w:rFonts w:eastAsia="TimesNewRoman"/>
              </w:rPr>
            </w:pPr>
            <w:r w:rsidRPr="00C81954">
              <w:rPr>
                <w:rFonts w:eastAsia="TimesNewRoman"/>
              </w:rPr>
              <w:t>1,42%</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FE19EC" w14:textId="77777777" w:rsidR="006C46CC" w:rsidRPr="00C81954" w:rsidRDefault="006C46CC" w:rsidP="00FA2358">
            <w:pPr>
              <w:pStyle w:val="afffffffa"/>
              <w:rPr>
                <w:rFonts w:eastAsia="TimesNewRoman"/>
              </w:rPr>
            </w:pPr>
            <w:r w:rsidRPr="00C81954">
              <w:rPr>
                <w:rFonts w:eastAsia="TimesNewRoman"/>
              </w:rPr>
              <w:t>0,46%</w:t>
            </w:r>
          </w:p>
        </w:tc>
        <w:tc>
          <w:tcPr>
            <w:tcW w:w="43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3531D3" w14:textId="77777777" w:rsidR="006C46CC" w:rsidRPr="00C81954" w:rsidRDefault="006C46CC" w:rsidP="00FA2358">
            <w:pPr>
              <w:pStyle w:val="afffffffa"/>
              <w:rPr>
                <w:rFonts w:eastAsia="TimesNewRoman"/>
              </w:rPr>
            </w:pPr>
            <w:r w:rsidRPr="00C81954">
              <w:rPr>
                <w:rFonts w:eastAsia="TimesNewRoman"/>
              </w:rPr>
              <w:t>0,32%</w:t>
            </w:r>
          </w:p>
        </w:tc>
      </w:tr>
      <w:tr w:rsidR="006C46CC" w:rsidRPr="00C81954" w14:paraId="1DBA7F0D" w14:textId="77777777" w:rsidTr="006C46CC">
        <w:trPr>
          <w:trHeight w:val="227"/>
        </w:trPr>
        <w:tc>
          <w:tcPr>
            <w:tcW w:w="2705" w:type="pct"/>
            <w:tcBorders>
              <w:top w:val="nil"/>
              <w:left w:val="single" w:sz="4" w:space="0" w:color="auto"/>
              <w:bottom w:val="single" w:sz="4" w:space="0" w:color="auto"/>
              <w:right w:val="single" w:sz="4" w:space="0" w:color="auto"/>
            </w:tcBorders>
            <w:shd w:val="clear" w:color="auto" w:fill="auto"/>
            <w:vAlign w:val="center"/>
            <w:hideMark/>
          </w:tcPr>
          <w:p w14:paraId="2CB18854" w14:textId="77777777" w:rsidR="006C46CC" w:rsidRPr="00C81954" w:rsidRDefault="006C46CC" w:rsidP="00FA2358">
            <w:pPr>
              <w:pStyle w:val="afffffffa"/>
              <w:rPr>
                <w:rFonts w:eastAsia="TimesNewRoman"/>
              </w:rPr>
            </w:pPr>
            <w:r w:rsidRPr="00C81954">
              <w:rPr>
                <w:rFonts w:eastAsia="TimesNewRoman"/>
              </w:rPr>
              <w:t>5. Затраты на оплату труда и страховые взносы</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1C7BA16" w14:textId="77777777" w:rsidR="006C46CC" w:rsidRPr="00C81954" w:rsidRDefault="006C46CC" w:rsidP="00FA2358">
            <w:pPr>
              <w:pStyle w:val="afffffffa"/>
              <w:rPr>
                <w:rFonts w:eastAsia="TimesNewRoman"/>
              </w:rPr>
            </w:pPr>
            <w:r w:rsidRPr="00C81954">
              <w:rPr>
                <w:rFonts w:eastAsia="TimesNewRoman"/>
              </w:rPr>
              <w:t>10,6%</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3AA0FA" w14:textId="77777777" w:rsidR="006C46CC" w:rsidRPr="00C81954" w:rsidRDefault="006C46CC" w:rsidP="00FA2358">
            <w:pPr>
              <w:pStyle w:val="afffffffa"/>
              <w:rPr>
                <w:rFonts w:eastAsia="TimesNewRoman"/>
              </w:rPr>
            </w:pPr>
            <w:r w:rsidRPr="00C81954">
              <w:rPr>
                <w:rFonts w:eastAsia="TimesNewRoman"/>
              </w:rPr>
              <w:t>11,42%</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23E7F7F" w14:textId="77777777" w:rsidR="006C46CC" w:rsidRPr="00C81954" w:rsidRDefault="006C46CC" w:rsidP="00FA2358">
            <w:pPr>
              <w:pStyle w:val="afffffffa"/>
              <w:rPr>
                <w:rFonts w:eastAsia="TimesNewRoman"/>
              </w:rPr>
            </w:pPr>
            <w:r w:rsidRPr="00C81954">
              <w:rPr>
                <w:rFonts w:eastAsia="TimesNewRoman"/>
              </w:rPr>
              <w:t>12,24%</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ADFB76" w14:textId="77777777" w:rsidR="006C46CC" w:rsidRPr="00C81954" w:rsidRDefault="006C46CC" w:rsidP="00FA2358">
            <w:pPr>
              <w:pStyle w:val="afffffffa"/>
              <w:rPr>
                <w:rFonts w:eastAsia="TimesNewRoman"/>
              </w:rPr>
            </w:pPr>
            <w:r w:rsidRPr="00C81954">
              <w:rPr>
                <w:rFonts w:eastAsia="TimesNewRoman"/>
              </w:rPr>
              <w:t>10,81%</w:t>
            </w:r>
          </w:p>
        </w:tc>
        <w:tc>
          <w:tcPr>
            <w:tcW w:w="43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94ACEA" w14:textId="77777777" w:rsidR="006C46CC" w:rsidRPr="00C81954" w:rsidRDefault="006C46CC" w:rsidP="00FA2358">
            <w:pPr>
              <w:pStyle w:val="afffffffa"/>
              <w:rPr>
                <w:rFonts w:eastAsia="TimesNewRoman"/>
              </w:rPr>
            </w:pPr>
            <w:r w:rsidRPr="00C81954">
              <w:rPr>
                <w:rFonts w:eastAsia="TimesNewRoman"/>
              </w:rPr>
              <w:t>12,06%</w:t>
            </w:r>
          </w:p>
        </w:tc>
      </w:tr>
      <w:tr w:rsidR="006C46CC" w:rsidRPr="00C81954" w14:paraId="2BDABAFA" w14:textId="77777777" w:rsidTr="006C46CC">
        <w:trPr>
          <w:trHeight w:val="227"/>
        </w:trPr>
        <w:tc>
          <w:tcPr>
            <w:tcW w:w="2705" w:type="pct"/>
            <w:tcBorders>
              <w:top w:val="nil"/>
              <w:left w:val="single" w:sz="4" w:space="0" w:color="auto"/>
              <w:bottom w:val="single" w:sz="4" w:space="0" w:color="auto"/>
              <w:right w:val="single" w:sz="4" w:space="0" w:color="auto"/>
            </w:tcBorders>
            <w:shd w:val="clear" w:color="auto" w:fill="auto"/>
            <w:vAlign w:val="center"/>
            <w:hideMark/>
          </w:tcPr>
          <w:p w14:paraId="16A8DAE2" w14:textId="77777777" w:rsidR="006C46CC" w:rsidRPr="00C81954" w:rsidRDefault="006C46CC" w:rsidP="00FA2358">
            <w:pPr>
              <w:pStyle w:val="afffffffa"/>
              <w:rPr>
                <w:rFonts w:eastAsia="TimesNewRoman"/>
              </w:rPr>
            </w:pPr>
            <w:r w:rsidRPr="00C81954">
              <w:rPr>
                <w:rFonts w:eastAsia="TimesNewRoman"/>
              </w:rPr>
              <w:t>6. Амортизация основных средств</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6E1DCAD" w14:textId="77777777" w:rsidR="006C46CC" w:rsidRPr="00C81954" w:rsidRDefault="006C46CC" w:rsidP="00FA2358">
            <w:pPr>
              <w:pStyle w:val="afffffffa"/>
              <w:rPr>
                <w:rFonts w:eastAsia="TimesNewRoman"/>
              </w:rPr>
            </w:pPr>
            <w:r w:rsidRPr="00C81954">
              <w:rPr>
                <w:rFonts w:eastAsia="TimesNewRoman"/>
              </w:rPr>
              <w:t>2,8%</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1DBCB1E" w14:textId="77777777" w:rsidR="006C46CC" w:rsidRPr="00C81954" w:rsidRDefault="006C46CC" w:rsidP="00FA2358">
            <w:pPr>
              <w:pStyle w:val="afffffffa"/>
              <w:rPr>
                <w:rFonts w:eastAsia="TimesNewRoman"/>
              </w:rPr>
            </w:pPr>
            <w:r w:rsidRPr="00C81954">
              <w:rPr>
                <w:rFonts w:eastAsia="TimesNewRoman"/>
              </w:rPr>
              <w:t>3,16%</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80BF172" w14:textId="77777777" w:rsidR="006C46CC" w:rsidRPr="00C81954" w:rsidRDefault="006C46CC" w:rsidP="00FA2358">
            <w:pPr>
              <w:pStyle w:val="afffffffa"/>
              <w:rPr>
                <w:rFonts w:eastAsia="TimesNewRoman"/>
              </w:rPr>
            </w:pPr>
            <w:r w:rsidRPr="00C81954">
              <w:rPr>
                <w:rFonts w:eastAsia="TimesNewRoman"/>
              </w:rPr>
              <w:t>3,44%</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D3AA16C" w14:textId="77777777" w:rsidR="006C46CC" w:rsidRPr="00C81954" w:rsidRDefault="006C46CC" w:rsidP="00FA2358">
            <w:pPr>
              <w:pStyle w:val="afffffffa"/>
              <w:rPr>
                <w:rFonts w:eastAsia="TimesNewRoman"/>
              </w:rPr>
            </w:pPr>
            <w:r w:rsidRPr="00C81954">
              <w:rPr>
                <w:rFonts w:eastAsia="TimesNewRoman"/>
              </w:rPr>
              <w:t>3,25%</w:t>
            </w:r>
          </w:p>
        </w:tc>
        <w:tc>
          <w:tcPr>
            <w:tcW w:w="43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4F7225" w14:textId="77777777" w:rsidR="006C46CC" w:rsidRPr="00C81954" w:rsidRDefault="006C46CC" w:rsidP="00FA2358">
            <w:pPr>
              <w:pStyle w:val="afffffffa"/>
              <w:rPr>
                <w:rFonts w:eastAsia="TimesNewRoman"/>
              </w:rPr>
            </w:pPr>
            <w:r w:rsidRPr="00C81954">
              <w:rPr>
                <w:rFonts w:eastAsia="TimesNewRoman"/>
              </w:rPr>
              <w:t>2,74%</w:t>
            </w:r>
          </w:p>
        </w:tc>
      </w:tr>
      <w:tr w:rsidR="006C46CC" w:rsidRPr="00C81954" w14:paraId="32613A55" w14:textId="77777777" w:rsidTr="006C46CC">
        <w:trPr>
          <w:trHeight w:val="227"/>
        </w:trPr>
        <w:tc>
          <w:tcPr>
            <w:tcW w:w="2705" w:type="pct"/>
            <w:tcBorders>
              <w:top w:val="nil"/>
              <w:left w:val="single" w:sz="4" w:space="0" w:color="auto"/>
              <w:bottom w:val="single" w:sz="4" w:space="0" w:color="auto"/>
              <w:right w:val="single" w:sz="4" w:space="0" w:color="auto"/>
            </w:tcBorders>
            <w:shd w:val="clear" w:color="auto" w:fill="auto"/>
            <w:vAlign w:val="center"/>
            <w:hideMark/>
          </w:tcPr>
          <w:p w14:paraId="0143D1E1" w14:textId="77777777" w:rsidR="006C46CC" w:rsidRPr="00C81954" w:rsidRDefault="006C46CC" w:rsidP="00FA2358">
            <w:pPr>
              <w:pStyle w:val="afffffffa"/>
              <w:rPr>
                <w:rFonts w:eastAsia="TimesNewRoman"/>
              </w:rPr>
            </w:pPr>
            <w:r w:rsidRPr="00C81954">
              <w:rPr>
                <w:rFonts w:eastAsia="TimesNewRoman"/>
              </w:rPr>
              <w:t>7. Прочие затраты</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D75C0A" w14:textId="77777777" w:rsidR="006C46CC" w:rsidRPr="00C81954" w:rsidRDefault="006C46CC" w:rsidP="00FA2358">
            <w:pPr>
              <w:pStyle w:val="afffffffa"/>
              <w:rPr>
                <w:rFonts w:eastAsia="TimesNewRoman"/>
              </w:rPr>
            </w:pPr>
            <w:r w:rsidRPr="00C81954">
              <w:rPr>
                <w:rFonts w:eastAsia="TimesNewRoman"/>
              </w:rPr>
              <w:t>23,8%</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DF2A10E" w14:textId="77777777" w:rsidR="006C46CC" w:rsidRPr="00C81954" w:rsidRDefault="006C46CC" w:rsidP="00FA2358">
            <w:pPr>
              <w:pStyle w:val="afffffffa"/>
              <w:rPr>
                <w:rFonts w:eastAsia="TimesNewRoman"/>
              </w:rPr>
            </w:pPr>
            <w:r w:rsidRPr="00C81954">
              <w:rPr>
                <w:rFonts w:eastAsia="TimesNewRoman"/>
              </w:rPr>
              <w:t>19,51%</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198EFC" w14:textId="77777777" w:rsidR="006C46CC" w:rsidRPr="00C81954" w:rsidRDefault="006C46CC" w:rsidP="00FA2358">
            <w:pPr>
              <w:pStyle w:val="afffffffa"/>
              <w:rPr>
                <w:rFonts w:eastAsia="TimesNewRoman"/>
              </w:rPr>
            </w:pPr>
            <w:r w:rsidRPr="00C81954">
              <w:rPr>
                <w:rFonts w:eastAsia="TimesNewRoman"/>
              </w:rPr>
              <w:t>19,90%</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F8F2321" w14:textId="77777777" w:rsidR="006C46CC" w:rsidRPr="00C81954" w:rsidRDefault="006C46CC" w:rsidP="00FA2358">
            <w:pPr>
              <w:pStyle w:val="afffffffa"/>
              <w:rPr>
                <w:rFonts w:eastAsia="TimesNewRoman"/>
              </w:rPr>
            </w:pPr>
            <w:r w:rsidRPr="00C81954">
              <w:rPr>
                <w:rFonts w:eastAsia="TimesNewRoman"/>
              </w:rPr>
              <w:t>14,15%</w:t>
            </w:r>
          </w:p>
        </w:tc>
        <w:tc>
          <w:tcPr>
            <w:tcW w:w="43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436AB4" w14:textId="77777777" w:rsidR="006C46CC" w:rsidRPr="00C81954" w:rsidRDefault="006C46CC" w:rsidP="00FA2358">
            <w:pPr>
              <w:pStyle w:val="afffffffa"/>
              <w:rPr>
                <w:rFonts w:eastAsia="TimesNewRoman"/>
              </w:rPr>
            </w:pPr>
            <w:r w:rsidRPr="00C81954">
              <w:rPr>
                <w:rFonts w:eastAsia="TimesNewRoman"/>
              </w:rPr>
              <w:t>17,38%</w:t>
            </w:r>
          </w:p>
        </w:tc>
      </w:tr>
      <w:tr w:rsidR="006C46CC" w:rsidRPr="00C81954" w14:paraId="52C0C0B9" w14:textId="77777777" w:rsidTr="006C46CC">
        <w:trPr>
          <w:trHeight w:val="227"/>
        </w:trPr>
        <w:tc>
          <w:tcPr>
            <w:tcW w:w="2705" w:type="pct"/>
            <w:tcBorders>
              <w:top w:val="nil"/>
              <w:left w:val="single" w:sz="4" w:space="0" w:color="auto"/>
              <w:bottom w:val="single" w:sz="4" w:space="0" w:color="auto"/>
              <w:right w:val="single" w:sz="4" w:space="0" w:color="auto"/>
            </w:tcBorders>
            <w:shd w:val="clear" w:color="auto" w:fill="auto"/>
            <w:noWrap/>
            <w:vAlign w:val="center"/>
            <w:hideMark/>
          </w:tcPr>
          <w:p w14:paraId="57079888" w14:textId="77777777" w:rsidR="006C46CC" w:rsidRPr="00C81954" w:rsidRDefault="006C46CC" w:rsidP="00FA2358">
            <w:pPr>
              <w:pStyle w:val="afffffffa"/>
              <w:rPr>
                <w:rFonts w:eastAsia="TimesNewRoman"/>
              </w:rPr>
            </w:pPr>
            <w:r w:rsidRPr="00C81954">
              <w:rPr>
                <w:rFonts w:eastAsia="TimesNewRoman"/>
              </w:rPr>
              <w:t>ИТОГО</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9738873" w14:textId="77777777" w:rsidR="006C46CC" w:rsidRPr="00C81954" w:rsidRDefault="006C46CC" w:rsidP="00FA2358">
            <w:pPr>
              <w:pStyle w:val="afffffffa"/>
              <w:rPr>
                <w:rFonts w:eastAsia="TimesNewRoman"/>
              </w:rPr>
            </w:pPr>
            <w:r w:rsidRPr="00C81954">
              <w:rPr>
                <w:rFonts w:eastAsia="TimesNewRoman"/>
              </w:rPr>
              <w:t>100,0%</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04684F6" w14:textId="77777777" w:rsidR="006C46CC" w:rsidRPr="00C81954" w:rsidRDefault="006C46CC" w:rsidP="00FA2358">
            <w:pPr>
              <w:pStyle w:val="afffffffa"/>
              <w:rPr>
                <w:rFonts w:eastAsia="TimesNewRoman"/>
              </w:rPr>
            </w:pPr>
            <w:r w:rsidRPr="00C81954">
              <w:rPr>
                <w:rFonts w:eastAsia="TimesNewRoman"/>
              </w:rPr>
              <w:t>100,0%</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C679B65" w14:textId="77777777" w:rsidR="006C46CC" w:rsidRPr="00C81954" w:rsidRDefault="006C46CC" w:rsidP="00FA2358">
            <w:pPr>
              <w:pStyle w:val="afffffffa"/>
              <w:rPr>
                <w:rFonts w:eastAsia="TimesNewRoman"/>
              </w:rPr>
            </w:pPr>
            <w:r w:rsidRPr="00C81954">
              <w:rPr>
                <w:rFonts w:eastAsia="TimesNewRoman"/>
              </w:rPr>
              <w:t>100,0%</w:t>
            </w:r>
          </w:p>
        </w:tc>
        <w:tc>
          <w:tcPr>
            <w:tcW w:w="46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DC15D36" w14:textId="77777777" w:rsidR="006C46CC" w:rsidRPr="00C81954" w:rsidRDefault="006C46CC" w:rsidP="00FA2358">
            <w:pPr>
              <w:pStyle w:val="afffffffa"/>
              <w:rPr>
                <w:rFonts w:eastAsia="TimesNewRoman"/>
              </w:rPr>
            </w:pPr>
            <w:r w:rsidRPr="00C81954">
              <w:rPr>
                <w:rFonts w:eastAsia="TimesNewRoman"/>
              </w:rPr>
              <w:t>100,0%</w:t>
            </w:r>
          </w:p>
        </w:tc>
        <w:tc>
          <w:tcPr>
            <w:tcW w:w="43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21D3A1" w14:textId="77777777" w:rsidR="006C46CC" w:rsidRPr="00C81954" w:rsidRDefault="006C46CC" w:rsidP="00FA2358">
            <w:pPr>
              <w:pStyle w:val="afffffffa"/>
              <w:rPr>
                <w:rFonts w:eastAsia="TimesNewRoman"/>
              </w:rPr>
            </w:pPr>
            <w:r w:rsidRPr="00C81954">
              <w:rPr>
                <w:rFonts w:eastAsia="TimesNewRoman"/>
              </w:rPr>
              <w:t>100,0%</w:t>
            </w:r>
          </w:p>
        </w:tc>
      </w:tr>
    </w:tbl>
    <w:p w14:paraId="3C4E22F3" w14:textId="77777777" w:rsidR="006C46CC" w:rsidRPr="00C81954" w:rsidRDefault="006C46CC" w:rsidP="00FA2358">
      <w:pPr>
        <w:pStyle w:val="afe"/>
        <w:rPr>
          <w:rFonts w:eastAsia="TimesNewRoman"/>
        </w:rPr>
      </w:pPr>
    </w:p>
    <w:p w14:paraId="47AE4F00" w14:textId="79E75FAB" w:rsidR="006C46CC" w:rsidRPr="00C81954" w:rsidRDefault="006C46CC" w:rsidP="00FA2358">
      <w:pPr>
        <w:pStyle w:val="afe"/>
        <w:rPr>
          <w:rFonts w:eastAsia="TimesNewRoman"/>
        </w:rPr>
      </w:pPr>
      <w:r w:rsidRPr="00C81954">
        <w:rPr>
          <w:rFonts w:eastAsia="TimesNewRoman"/>
        </w:rPr>
        <w:t>В соответствии с приведенными данными:</w:t>
      </w:r>
    </w:p>
    <w:p w14:paraId="05198C05" w14:textId="77777777" w:rsidR="006C46CC" w:rsidRPr="00C81954" w:rsidRDefault="006C46CC" w:rsidP="00FA2358">
      <w:pPr>
        <w:pStyle w:val="afe"/>
        <w:rPr>
          <w:rFonts w:eastAsia="TimesNewRoman"/>
        </w:rPr>
      </w:pPr>
      <w:r w:rsidRPr="00C81954">
        <w:rPr>
          <w:rFonts w:eastAsia="TimesNewRoman"/>
        </w:rPr>
        <w:t>- затраты на топливо составляют 60,18%</w:t>
      </w:r>
    </w:p>
    <w:p w14:paraId="401D4733" w14:textId="77777777" w:rsidR="006C46CC" w:rsidRPr="00C81954" w:rsidRDefault="006C46CC" w:rsidP="00FA2358">
      <w:pPr>
        <w:pStyle w:val="afe"/>
        <w:rPr>
          <w:rFonts w:eastAsia="TimesNewRoman"/>
        </w:rPr>
      </w:pPr>
      <w:r w:rsidRPr="00C81954">
        <w:rPr>
          <w:rFonts w:eastAsia="TimesNewRoman"/>
        </w:rPr>
        <w:t>- затраты на оплату труда и отчисления составляют 12,06%;</w:t>
      </w:r>
    </w:p>
    <w:p w14:paraId="3E414FE3" w14:textId="77777777" w:rsidR="006C46CC" w:rsidRPr="00C81954" w:rsidRDefault="006C46CC" w:rsidP="00FA2358">
      <w:pPr>
        <w:pStyle w:val="afe"/>
        <w:rPr>
          <w:rFonts w:eastAsia="TimesNewRoman"/>
        </w:rPr>
      </w:pPr>
      <w:r w:rsidRPr="00C81954">
        <w:rPr>
          <w:rFonts w:eastAsia="TimesNewRoman"/>
        </w:rPr>
        <w:t>- прочие производственные затраты составляют 17,38%;</w:t>
      </w:r>
    </w:p>
    <w:p w14:paraId="6AA28191" w14:textId="134D0A05" w:rsidR="006C46CC" w:rsidRPr="00C81954" w:rsidRDefault="006C46CC" w:rsidP="00FA2358">
      <w:pPr>
        <w:pStyle w:val="afe"/>
        <w:rPr>
          <w:rFonts w:eastAsia="TimesNewRoman"/>
        </w:rPr>
      </w:pPr>
      <w:bookmarkStart w:id="523" w:name="_Hlk74577016"/>
      <w:r w:rsidRPr="00C81954">
        <w:rPr>
          <w:rFonts w:eastAsia="TimesNewRoman"/>
        </w:rPr>
        <w:t xml:space="preserve">Структура цен (тарифов) на тепловую энергию и анализ изменений в структуре тарифов </w:t>
      </w:r>
      <w:bookmarkEnd w:id="523"/>
      <w:r w:rsidRPr="00C81954">
        <w:rPr>
          <w:rFonts w:eastAsia="TimesNewRoman"/>
        </w:rPr>
        <w:t xml:space="preserve">ПАО «Т ПЛЮС» Филиал «Пермский» приведены в таблице </w:t>
      </w:r>
      <w:r w:rsidRPr="00C81954">
        <w:rPr>
          <w:rFonts w:eastAsia="TimesNewRoman"/>
        </w:rPr>
        <w:fldChar w:fldCharType="begin"/>
      </w:r>
      <w:r w:rsidRPr="00C81954">
        <w:rPr>
          <w:rFonts w:eastAsia="TimesNewRoman"/>
        </w:rPr>
        <w:instrText xml:space="preserve"> REF _Ref132984082 \h  \* MERGEFORMAT </w:instrText>
      </w:r>
      <w:r w:rsidRPr="00C81954">
        <w:rPr>
          <w:rFonts w:eastAsia="TimesNewRoman"/>
        </w:rPr>
      </w:r>
      <w:r w:rsidRPr="00C81954">
        <w:rPr>
          <w:rFonts w:eastAsia="TimesNewRoman"/>
        </w:rPr>
        <w:fldChar w:fldCharType="separate"/>
      </w:r>
      <w:r w:rsidR="00C81954" w:rsidRPr="00C81954">
        <w:rPr>
          <w:rStyle w:val="afffffff9"/>
          <w:rFonts w:eastAsia="TimesNewRoman"/>
        </w:rPr>
        <w:t xml:space="preserve">Таблица </w:t>
      </w:r>
      <w:r w:rsidR="00C81954" w:rsidRPr="00C81954">
        <w:rPr>
          <w:rFonts w:eastAsia="TimesNewRoman"/>
        </w:rPr>
        <w:t>95</w:t>
      </w:r>
      <w:r w:rsidRPr="00C81954">
        <w:rPr>
          <w:rFonts w:eastAsia="TimesNewRoman"/>
        </w:rPr>
        <w:fldChar w:fldCharType="end"/>
      </w:r>
      <w:r w:rsidRPr="00C81954">
        <w:rPr>
          <w:rFonts w:eastAsia="TimesNewRoman"/>
        </w:rPr>
        <w:t xml:space="preserve"> (производство и передача тепловой энергии).</w:t>
      </w:r>
    </w:p>
    <w:p w14:paraId="77518A2A" w14:textId="77777777" w:rsidR="006C46CC" w:rsidRPr="00C81954" w:rsidRDefault="006C46CC" w:rsidP="00FA2358">
      <w:pPr>
        <w:pStyle w:val="30"/>
      </w:pPr>
      <w:bookmarkStart w:id="524" w:name="_Toc135841216"/>
      <w:r w:rsidRPr="00C81954">
        <w:t>Плата за подключение к системе теплоснабжения</w:t>
      </w:r>
      <w:bookmarkEnd w:id="524"/>
    </w:p>
    <w:p w14:paraId="0E2E5C15" w14:textId="45BCCA1C" w:rsidR="006C46CC" w:rsidRPr="00C81954" w:rsidRDefault="006C46CC" w:rsidP="00FA2358">
      <w:pPr>
        <w:pStyle w:val="afe"/>
        <w:rPr>
          <w:rFonts w:eastAsia="TimesNewRoman"/>
        </w:rPr>
      </w:pPr>
      <w:r w:rsidRPr="00C81954">
        <w:rPr>
          <w:rFonts w:eastAsia="TimesNewRoman"/>
        </w:rPr>
        <w:t xml:space="preserve">Плата за подключение к системе теплоснабжения в зонах деятельности ПАО «Т ПЛЮС» Филиал «Пермский» утверждалась МТР и Э Пермского края, и приведена в таблице </w:t>
      </w:r>
      <w:r w:rsidRPr="00C81954">
        <w:rPr>
          <w:rFonts w:eastAsia="TimesNewRoman"/>
        </w:rPr>
        <w:fldChar w:fldCharType="begin"/>
      </w:r>
      <w:r w:rsidRPr="00C81954">
        <w:rPr>
          <w:rFonts w:eastAsia="TimesNewRoman"/>
        </w:rPr>
        <w:instrText xml:space="preserve"> REF _Ref127189967 \h  \* MERGEFORMAT </w:instrText>
      </w:r>
      <w:r w:rsidRPr="00C81954">
        <w:rPr>
          <w:rFonts w:eastAsia="TimesNewRoman"/>
        </w:rPr>
      </w:r>
      <w:r w:rsidRPr="00C81954">
        <w:rPr>
          <w:rFonts w:eastAsia="TimesNewRoman"/>
        </w:rPr>
        <w:fldChar w:fldCharType="separate"/>
      </w:r>
      <w:r w:rsidR="00C81954" w:rsidRPr="00C81954">
        <w:rPr>
          <w:rStyle w:val="afffffff9"/>
          <w:rFonts w:eastAsia="TimesNewRoman"/>
        </w:rPr>
        <w:t xml:space="preserve">Таблица </w:t>
      </w:r>
      <w:r w:rsidR="00C81954" w:rsidRPr="00C81954">
        <w:rPr>
          <w:rFonts w:eastAsia="TimesNewRoman"/>
        </w:rPr>
        <w:lastRenderedPageBreak/>
        <w:t>94</w:t>
      </w:r>
      <w:r w:rsidRPr="00C81954">
        <w:rPr>
          <w:rFonts w:eastAsia="TimesNewRoman"/>
        </w:rPr>
        <w:fldChar w:fldCharType="end"/>
      </w:r>
      <w:r w:rsidRPr="00C81954">
        <w:rPr>
          <w:rFonts w:eastAsia="TimesNewRoman"/>
        </w:rPr>
        <w:t>.</w:t>
      </w:r>
    </w:p>
    <w:p w14:paraId="238F379F" w14:textId="7A25EDEF" w:rsidR="006C46CC" w:rsidRPr="00C81954" w:rsidRDefault="006C46CC" w:rsidP="00FA2358">
      <w:pPr>
        <w:pStyle w:val="affff7"/>
      </w:pPr>
      <w:bookmarkStart w:id="525" w:name="_Ref127189967"/>
      <w:bookmarkStart w:id="526" w:name="_Toc136104399"/>
      <w:r w:rsidRPr="00C81954">
        <w:t xml:space="preserve">Таблица </w:t>
      </w:r>
      <w:fldSimple w:instr=" SEQ Таблица \* ARABIC ">
        <w:r w:rsidR="00C81954" w:rsidRPr="00C81954">
          <w:rPr>
            <w:noProof/>
          </w:rPr>
          <w:t>94</w:t>
        </w:r>
      </w:fldSimple>
      <w:bookmarkEnd w:id="525"/>
      <w:r w:rsidRPr="00C81954">
        <w:t>. Плата за подключение к системе теплоснабжения в зонах деятельности ПАО «Т Плюс»</w:t>
      </w:r>
      <w:bookmarkEnd w:id="526"/>
    </w:p>
    <w:tbl>
      <w:tblPr>
        <w:tblW w:w="9786"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683"/>
        <w:gridCol w:w="1134"/>
        <w:gridCol w:w="851"/>
        <w:gridCol w:w="850"/>
        <w:gridCol w:w="1134"/>
        <w:gridCol w:w="1134"/>
      </w:tblGrid>
      <w:tr w:rsidR="006C46CC" w:rsidRPr="00C81954" w14:paraId="147E978A" w14:textId="77777777" w:rsidTr="00A05A36">
        <w:trPr>
          <w:trHeight w:val="253"/>
          <w:tblHeader/>
        </w:trPr>
        <w:tc>
          <w:tcPr>
            <w:tcW w:w="4683" w:type="dxa"/>
            <w:vMerge w:val="restart"/>
            <w:shd w:val="clear" w:color="000000" w:fill="FFFFFF"/>
            <w:noWrap/>
            <w:vAlign w:val="center"/>
            <w:hideMark/>
          </w:tcPr>
          <w:p w14:paraId="485585C2" w14:textId="77777777" w:rsidR="006C46CC" w:rsidRPr="00C81954" w:rsidRDefault="006C46CC" w:rsidP="00FA2358">
            <w:pPr>
              <w:pStyle w:val="afffffffa"/>
              <w:rPr>
                <w:rFonts w:eastAsia="TimesNewRoman"/>
              </w:rPr>
            </w:pPr>
            <w:r w:rsidRPr="00C81954">
              <w:rPr>
                <w:rFonts w:eastAsia="TimesNewRoman"/>
              </w:rPr>
              <w:t>ЕТО № 1</w:t>
            </w:r>
          </w:p>
        </w:tc>
        <w:tc>
          <w:tcPr>
            <w:tcW w:w="1134" w:type="dxa"/>
            <w:vMerge w:val="restart"/>
            <w:shd w:val="clear" w:color="000000" w:fill="FFFFFF"/>
            <w:vAlign w:val="center"/>
            <w:hideMark/>
          </w:tcPr>
          <w:p w14:paraId="13F949C2" w14:textId="77777777" w:rsidR="006C46CC" w:rsidRPr="00C81954" w:rsidRDefault="006C46CC" w:rsidP="00FA2358">
            <w:pPr>
              <w:pStyle w:val="afffffffa"/>
              <w:rPr>
                <w:rFonts w:eastAsia="TimesNewRoman"/>
              </w:rPr>
            </w:pPr>
            <w:r w:rsidRPr="00C81954">
              <w:rPr>
                <w:rFonts w:eastAsia="TimesNewRoman"/>
              </w:rPr>
              <w:t>2018</w:t>
            </w:r>
          </w:p>
        </w:tc>
        <w:tc>
          <w:tcPr>
            <w:tcW w:w="851" w:type="dxa"/>
            <w:vMerge w:val="restart"/>
            <w:shd w:val="clear" w:color="000000" w:fill="FFFFFF"/>
            <w:vAlign w:val="center"/>
            <w:hideMark/>
          </w:tcPr>
          <w:p w14:paraId="5D8F48A1" w14:textId="77777777" w:rsidR="006C46CC" w:rsidRPr="00C81954" w:rsidRDefault="006C46CC" w:rsidP="00FA2358">
            <w:pPr>
              <w:pStyle w:val="afffffffa"/>
              <w:rPr>
                <w:rFonts w:eastAsia="TimesNewRoman"/>
              </w:rPr>
            </w:pPr>
            <w:r w:rsidRPr="00C81954">
              <w:rPr>
                <w:rFonts w:eastAsia="TimesNewRoman"/>
              </w:rPr>
              <w:t>2019</w:t>
            </w:r>
          </w:p>
        </w:tc>
        <w:tc>
          <w:tcPr>
            <w:tcW w:w="850" w:type="dxa"/>
            <w:vMerge w:val="restart"/>
            <w:shd w:val="clear" w:color="000000" w:fill="FFFFFF"/>
            <w:vAlign w:val="center"/>
            <w:hideMark/>
          </w:tcPr>
          <w:p w14:paraId="5CE22852" w14:textId="77777777" w:rsidR="006C46CC" w:rsidRPr="00C81954" w:rsidRDefault="006C46CC" w:rsidP="00FA2358">
            <w:pPr>
              <w:pStyle w:val="afffffffa"/>
              <w:rPr>
                <w:rFonts w:eastAsia="TimesNewRoman"/>
              </w:rPr>
            </w:pPr>
            <w:r w:rsidRPr="00C81954">
              <w:rPr>
                <w:rFonts w:eastAsia="TimesNewRoman"/>
              </w:rPr>
              <w:t>2020</w:t>
            </w:r>
          </w:p>
        </w:tc>
        <w:tc>
          <w:tcPr>
            <w:tcW w:w="1134" w:type="dxa"/>
            <w:vMerge w:val="restart"/>
            <w:shd w:val="clear" w:color="000000" w:fill="FFFFFF"/>
            <w:vAlign w:val="center"/>
            <w:hideMark/>
          </w:tcPr>
          <w:p w14:paraId="6B31B7D7" w14:textId="77777777" w:rsidR="006C46CC" w:rsidRPr="00C81954" w:rsidRDefault="006C46CC" w:rsidP="00FA2358">
            <w:pPr>
              <w:pStyle w:val="afffffffa"/>
              <w:rPr>
                <w:rFonts w:eastAsia="TimesNewRoman"/>
              </w:rPr>
            </w:pPr>
            <w:r w:rsidRPr="00C81954">
              <w:rPr>
                <w:rFonts w:eastAsia="TimesNewRoman"/>
              </w:rPr>
              <w:t>2021</w:t>
            </w:r>
          </w:p>
        </w:tc>
        <w:tc>
          <w:tcPr>
            <w:tcW w:w="1134" w:type="dxa"/>
            <w:vMerge w:val="restart"/>
            <w:shd w:val="clear" w:color="000000" w:fill="FFFFFF"/>
            <w:vAlign w:val="center"/>
            <w:hideMark/>
          </w:tcPr>
          <w:p w14:paraId="6D669C14" w14:textId="77777777" w:rsidR="006C46CC" w:rsidRPr="00C81954" w:rsidRDefault="006C46CC" w:rsidP="00FA2358">
            <w:pPr>
              <w:pStyle w:val="afffffffa"/>
              <w:rPr>
                <w:rFonts w:eastAsia="TimesNewRoman"/>
              </w:rPr>
            </w:pPr>
            <w:r w:rsidRPr="00C81954">
              <w:rPr>
                <w:rFonts w:eastAsia="TimesNewRoman"/>
              </w:rPr>
              <w:t>2022</w:t>
            </w:r>
          </w:p>
        </w:tc>
      </w:tr>
      <w:tr w:rsidR="006C46CC" w:rsidRPr="00C81954" w14:paraId="100958DD" w14:textId="77777777" w:rsidTr="00A05A36">
        <w:trPr>
          <w:trHeight w:val="253"/>
          <w:tblHeader/>
        </w:trPr>
        <w:tc>
          <w:tcPr>
            <w:tcW w:w="4683" w:type="dxa"/>
            <w:vMerge/>
            <w:vAlign w:val="center"/>
            <w:hideMark/>
          </w:tcPr>
          <w:p w14:paraId="57884EBD" w14:textId="77777777" w:rsidR="006C46CC" w:rsidRPr="00C81954" w:rsidRDefault="006C46CC" w:rsidP="00FA2358">
            <w:pPr>
              <w:pStyle w:val="afffffffa"/>
              <w:rPr>
                <w:rFonts w:eastAsia="TimesNewRoman"/>
              </w:rPr>
            </w:pPr>
          </w:p>
        </w:tc>
        <w:tc>
          <w:tcPr>
            <w:tcW w:w="1134" w:type="dxa"/>
            <w:vMerge/>
            <w:vAlign w:val="center"/>
            <w:hideMark/>
          </w:tcPr>
          <w:p w14:paraId="23419F0D" w14:textId="77777777" w:rsidR="006C46CC" w:rsidRPr="00C81954" w:rsidRDefault="006C46CC" w:rsidP="00FA2358">
            <w:pPr>
              <w:pStyle w:val="afffffffa"/>
              <w:rPr>
                <w:rFonts w:eastAsia="TimesNewRoman"/>
              </w:rPr>
            </w:pPr>
          </w:p>
        </w:tc>
        <w:tc>
          <w:tcPr>
            <w:tcW w:w="851" w:type="dxa"/>
            <w:vMerge/>
            <w:vAlign w:val="center"/>
            <w:hideMark/>
          </w:tcPr>
          <w:p w14:paraId="277F68E7" w14:textId="77777777" w:rsidR="006C46CC" w:rsidRPr="00C81954" w:rsidRDefault="006C46CC" w:rsidP="00FA2358">
            <w:pPr>
              <w:pStyle w:val="afffffffa"/>
              <w:rPr>
                <w:rFonts w:eastAsia="TimesNewRoman"/>
              </w:rPr>
            </w:pPr>
          </w:p>
        </w:tc>
        <w:tc>
          <w:tcPr>
            <w:tcW w:w="850" w:type="dxa"/>
            <w:vMerge/>
            <w:vAlign w:val="center"/>
            <w:hideMark/>
          </w:tcPr>
          <w:p w14:paraId="5DE81BB7" w14:textId="77777777" w:rsidR="006C46CC" w:rsidRPr="00C81954" w:rsidRDefault="006C46CC" w:rsidP="00FA2358">
            <w:pPr>
              <w:pStyle w:val="afffffffa"/>
              <w:rPr>
                <w:rFonts w:eastAsia="TimesNewRoman"/>
              </w:rPr>
            </w:pPr>
          </w:p>
        </w:tc>
        <w:tc>
          <w:tcPr>
            <w:tcW w:w="1134" w:type="dxa"/>
            <w:vMerge/>
            <w:vAlign w:val="center"/>
            <w:hideMark/>
          </w:tcPr>
          <w:p w14:paraId="2C7C255B" w14:textId="77777777" w:rsidR="006C46CC" w:rsidRPr="00C81954" w:rsidRDefault="006C46CC" w:rsidP="00FA2358">
            <w:pPr>
              <w:pStyle w:val="afffffffa"/>
              <w:rPr>
                <w:rFonts w:eastAsia="TimesNewRoman"/>
              </w:rPr>
            </w:pPr>
          </w:p>
        </w:tc>
        <w:tc>
          <w:tcPr>
            <w:tcW w:w="1134" w:type="dxa"/>
            <w:vMerge/>
            <w:vAlign w:val="center"/>
            <w:hideMark/>
          </w:tcPr>
          <w:p w14:paraId="31B1E0C9" w14:textId="77777777" w:rsidR="006C46CC" w:rsidRPr="00C81954" w:rsidRDefault="006C46CC" w:rsidP="00FA2358">
            <w:pPr>
              <w:pStyle w:val="afffffffa"/>
              <w:rPr>
                <w:rFonts w:eastAsia="TimesNewRoman"/>
              </w:rPr>
            </w:pPr>
          </w:p>
        </w:tc>
      </w:tr>
      <w:tr w:rsidR="006C46CC" w:rsidRPr="00C81954" w14:paraId="38D997A4" w14:textId="77777777" w:rsidTr="006C46CC">
        <w:trPr>
          <w:trHeight w:val="20"/>
        </w:trPr>
        <w:tc>
          <w:tcPr>
            <w:tcW w:w="4683" w:type="dxa"/>
            <w:shd w:val="clear" w:color="000000" w:fill="FFFFFF"/>
            <w:vAlign w:val="center"/>
            <w:hideMark/>
          </w:tcPr>
          <w:p w14:paraId="51A2C198" w14:textId="77777777" w:rsidR="006C46CC" w:rsidRPr="00C81954" w:rsidRDefault="006C46CC" w:rsidP="00FA2358">
            <w:pPr>
              <w:pStyle w:val="afffffffa"/>
              <w:rPr>
                <w:rFonts w:eastAsia="TimesNewRoman"/>
              </w:rPr>
            </w:pPr>
            <w:r w:rsidRPr="00C81954">
              <w:rPr>
                <w:rFonts w:eastAsia="TimesNewRoman"/>
              </w:rPr>
              <w:t>Тарифы на подключение потребителей с тепловой мощностью от 0,1 до 1,5 Гкал/ч (с НДС)</w:t>
            </w:r>
          </w:p>
        </w:tc>
        <w:tc>
          <w:tcPr>
            <w:tcW w:w="1134" w:type="dxa"/>
            <w:shd w:val="clear" w:color="000000" w:fill="FFFFFF"/>
            <w:vAlign w:val="center"/>
            <w:hideMark/>
          </w:tcPr>
          <w:p w14:paraId="6BE9BD9B" w14:textId="77777777" w:rsidR="006C46CC" w:rsidRPr="00C81954" w:rsidRDefault="006C46CC" w:rsidP="00FA2358">
            <w:pPr>
              <w:pStyle w:val="afffffffa"/>
              <w:rPr>
                <w:rFonts w:eastAsia="TimesNewRoman"/>
              </w:rPr>
            </w:pPr>
          </w:p>
        </w:tc>
        <w:tc>
          <w:tcPr>
            <w:tcW w:w="851" w:type="dxa"/>
            <w:shd w:val="clear" w:color="000000" w:fill="FFFFFF"/>
            <w:vAlign w:val="center"/>
            <w:hideMark/>
          </w:tcPr>
          <w:p w14:paraId="011BD7E7" w14:textId="77777777" w:rsidR="006C46CC" w:rsidRPr="00C81954" w:rsidRDefault="006C46CC" w:rsidP="00FA2358">
            <w:pPr>
              <w:pStyle w:val="afffffffa"/>
              <w:rPr>
                <w:rFonts w:eastAsia="TimesNewRoman"/>
              </w:rPr>
            </w:pPr>
          </w:p>
        </w:tc>
        <w:tc>
          <w:tcPr>
            <w:tcW w:w="850" w:type="dxa"/>
            <w:shd w:val="clear" w:color="000000" w:fill="FFFFFF"/>
            <w:vAlign w:val="center"/>
            <w:hideMark/>
          </w:tcPr>
          <w:p w14:paraId="24365E4F" w14:textId="77777777" w:rsidR="006C46CC" w:rsidRPr="00C81954" w:rsidRDefault="006C46CC" w:rsidP="00FA2358">
            <w:pPr>
              <w:pStyle w:val="afffffffa"/>
              <w:rPr>
                <w:rFonts w:eastAsia="TimesNewRoman"/>
              </w:rPr>
            </w:pPr>
          </w:p>
        </w:tc>
        <w:tc>
          <w:tcPr>
            <w:tcW w:w="1134" w:type="dxa"/>
            <w:shd w:val="clear" w:color="000000" w:fill="FFFFFF"/>
            <w:vAlign w:val="center"/>
            <w:hideMark/>
          </w:tcPr>
          <w:p w14:paraId="54CCC8AD" w14:textId="77777777" w:rsidR="006C46CC" w:rsidRPr="00C81954" w:rsidRDefault="006C46CC" w:rsidP="00FA2358">
            <w:pPr>
              <w:pStyle w:val="afffffffa"/>
              <w:rPr>
                <w:rFonts w:eastAsia="TimesNewRoman"/>
              </w:rPr>
            </w:pPr>
          </w:p>
        </w:tc>
        <w:tc>
          <w:tcPr>
            <w:tcW w:w="1134" w:type="dxa"/>
            <w:shd w:val="clear" w:color="000000" w:fill="FFFFFF"/>
            <w:vAlign w:val="center"/>
            <w:hideMark/>
          </w:tcPr>
          <w:p w14:paraId="4F3B813B" w14:textId="77777777" w:rsidR="006C46CC" w:rsidRPr="00C81954" w:rsidRDefault="006C46CC" w:rsidP="00FA2358">
            <w:pPr>
              <w:pStyle w:val="afffffffa"/>
              <w:rPr>
                <w:rFonts w:eastAsia="TimesNewRoman"/>
              </w:rPr>
            </w:pPr>
          </w:p>
        </w:tc>
      </w:tr>
      <w:tr w:rsidR="006C46CC" w:rsidRPr="00C81954" w14:paraId="29A432BE" w14:textId="77777777" w:rsidTr="006C46CC">
        <w:trPr>
          <w:trHeight w:val="20"/>
        </w:trPr>
        <w:tc>
          <w:tcPr>
            <w:tcW w:w="4683" w:type="dxa"/>
            <w:shd w:val="clear" w:color="auto" w:fill="auto"/>
            <w:vAlign w:val="center"/>
            <w:hideMark/>
          </w:tcPr>
          <w:p w14:paraId="0E9B34F0" w14:textId="77777777" w:rsidR="006C46CC" w:rsidRPr="00C81954" w:rsidRDefault="006C46CC" w:rsidP="00FA2358">
            <w:pPr>
              <w:pStyle w:val="afffffffa"/>
              <w:rPr>
                <w:rFonts w:eastAsia="TimesNewRoman"/>
              </w:rPr>
            </w:pPr>
            <w:r w:rsidRPr="00C81954">
              <w:rPr>
                <w:rFonts w:eastAsia="TimesNewRoman"/>
              </w:rPr>
              <w:t>Расходы на проведение мероприятий по подключению объектов заявителей (П1)</w:t>
            </w:r>
          </w:p>
        </w:tc>
        <w:tc>
          <w:tcPr>
            <w:tcW w:w="1134" w:type="dxa"/>
            <w:shd w:val="clear" w:color="000000" w:fill="FFFFFF"/>
            <w:vAlign w:val="center"/>
            <w:hideMark/>
          </w:tcPr>
          <w:p w14:paraId="734AA42A" w14:textId="77777777" w:rsidR="006C46CC" w:rsidRPr="00C81954" w:rsidRDefault="006C46CC" w:rsidP="00FA2358">
            <w:pPr>
              <w:pStyle w:val="afffffffa"/>
              <w:rPr>
                <w:rFonts w:eastAsia="TimesNewRoman"/>
              </w:rPr>
            </w:pPr>
            <w:r w:rsidRPr="00C81954">
              <w:rPr>
                <w:rFonts w:eastAsia="TimesNewRoman"/>
              </w:rPr>
              <w:t>274 800</w:t>
            </w:r>
          </w:p>
        </w:tc>
        <w:tc>
          <w:tcPr>
            <w:tcW w:w="851" w:type="dxa"/>
            <w:shd w:val="clear" w:color="000000" w:fill="FFFFFF"/>
            <w:vAlign w:val="center"/>
            <w:hideMark/>
          </w:tcPr>
          <w:p w14:paraId="1188DC51"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4A78C90C"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16C59EFD" w14:textId="77777777" w:rsidR="006C46CC" w:rsidRPr="00C81954" w:rsidRDefault="006C46CC" w:rsidP="00FA2358">
            <w:pPr>
              <w:pStyle w:val="afffffffa"/>
              <w:rPr>
                <w:rFonts w:eastAsia="TimesNewRoman"/>
              </w:rPr>
            </w:pPr>
            <w:r w:rsidRPr="00C81954">
              <w:rPr>
                <w:rFonts w:eastAsia="TimesNewRoman"/>
              </w:rPr>
              <w:t>180 000</w:t>
            </w:r>
          </w:p>
        </w:tc>
        <w:tc>
          <w:tcPr>
            <w:tcW w:w="1134" w:type="dxa"/>
            <w:shd w:val="clear" w:color="000000" w:fill="FFFFFF"/>
            <w:vAlign w:val="center"/>
            <w:hideMark/>
          </w:tcPr>
          <w:p w14:paraId="36710A48" w14:textId="77777777" w:rsidR="006C46CC" w:rsidRPr="00C81954" w:rsidRDefault="006C46CC" w:rsidP="00FA2358">
            <w:pPr>
              <w:pStyle w:val="afffffffa"/>
              <w:rPr>
                <w:rFonts w:eastAsia="TimesNewRoman"/>
              </w:rPr>
            </w:pPr>
            <w:r w:rsidRPr="00C81954">
              <w:rPr>
                <w:rFonts w:eastAsia="TimesNewRoman"/>
              </w:rPr>
              <w:t>180 000</w:t>
            </w:r>
          </w:p>
        </w:tc>
      </w:tr>
      <w:tr w:rsidR="006C46CC" w:rsidRPr="00C81954" w14:paraId="71C70315" w14:textId="77777777" w:rsidTr="006C46CC">
        <w:trPr>
          <w:trHeight w:val="20"/>
        </w:trPr>
        <w:tc>
          <w:tcPr>
            <w:tcW w:w="4683" w:type="dxa"/>
            <w:shd w:val="clear" w:color="auto" w:fill="auto"/>
            <w:vAlign w:val="center"/>
            <w:hideMark/>
          </w:tcPr>
          <w:p w14:paraId="1B3B5A8C" w14:textId="77777777" w:rsidR="006C46CC" w:rsidRPr="00C81954" w:rsidRDefault="006C46CC" w:rsidP="00FA2358">
            <w:pPr>
              <w:pStyle w:val="afffffffa"/>
              <w:rPr>
                <w:rFonts w:eastAsia="TimesNewRoman"/>
              </w:rPr>
            </w:pPr>
            <w:r w:rsidRPr="00C81954">
              <w:rPr>
                <w:rFonts w:eastAsia="TimesNewRoman"/>
              </w:rPr>
              <w:t>Расходы на создание (реконструкцию) тепловых сетей (П2.1), в том числе:</w:t>
            </w:r>
          </w:p>
        </w:tc>
        <w:tc>
          <w:tcPr>
            <w:tcW w:w="1134" w:type="dxa"/>
            <w:shd w:val="clear" w:color="000000" w:fill="FFFFFF"/>
            <w:vAlign w:val="center"/>
            <w:hideMark/>
          </w:tcPr>
          <w:p w14:paraId="4F0D7730" w14:textId="77777777" w:rsidR="006C46CC" w:rsidRPr="00C81954" w:rsidRDefault="006C46CC" w:rsidP="00FA2358">
            <w:pPr>
              <w:pStyle w:val="afffffffa"/>
              <w:rPr>
                <w:rFonts w:eastAsia="TimesNewRoman"/>
              </w:rPr>
            </w:pPr>
            <w:r w:rsidRPr="00C81954">
              <w:rPr>
                <w:rFonts w:eastAsia="TimesNewRoman"/>
              </w:rPr>
              <w:t>х</w:t>
            </w:r>
          </w:p>
        </w:tc>
        <w:tc>
          <w:tcPr>
            <w:tcW w:w="851" w:type="dxa"/>
            <w:shd w:val="clear" w:color="000000" w:fill="FFFFFF"/>
            <w:vAlign w:val="center"/>
            <w:hideMark/>
          </w:tcPr>
          <w:p w14:paraId="52A24D78"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3782D70D"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3180DB20" w14:textId="77777777" w:rsidR="006C46CC" w:rsidRPr="00C81954" w:rsidRDefault="006C46CC" w:rsidP="00FA2358">
            <w:pPr>
              <w:pStyle w:val="afffffffa"/>
              <w:rPr>
                <w:rFonts w:eastAsia="TimesNewRoman"/>
              </w:rPr>
            </w:pPr>
            <w:r w:rsidRPr="00C81954">
              <w:rPr>
                <w:rFonts w:eastAsia="TimesNewRoman"/>
              </w:rPr>
              <w:t>х</w:t>
            </w:r>
          </w:p>
        </w:tc>
        <w:tc>
          <w:tcPr>
            <w:tcW w:w="1134" w:type="dxa"/>
            <w:shd w:val="clear" w:color="000000" w:fill="FFFFFF"/>
            <w:vAlign w:val="center"/>
            <w:hideMark/>
          </w:tcPr>
          <w:p w14:paraId="37632674" w14:textId="77777777" w:rsidR="006C46CC" w:rsidRPr="00C81954" w:rsidRDefault="006C46CC" w:rsidP="00FA2358">
            <w:pPr>
              <w:pStyle w:val="afffffffa"/>
              <w:rPr>
                <w:rFonts w:eastAsia="TimesNewRoman"/>
              </w:rPr>
            </w:pPr>
            <w:r w:rsidRPr="00C81954">
              <w:rPr>
                <w:rFonts w:eastAsia="TimesNewRoman"/>
              </w:rPr>
              <w:t>х</w:t>
            </w:r>
          </w:p>
        </w:tc>
      </w:tr>
      <w:tr w:rsidR="006C46CC" w:rsidRPr="00C81954" w14:paraId="69A3AC40" w14:textId="77777777" w:rsidTr="006C46CC">
        <w:trPr>
          <w:trHeight w:val="20"/>
        </w:trPr>
        <w:tc>
          <w:tcPr>
            <w:tcW w:w="4683" w:type="dxa"/>
            <w:shd w:val="clear" w:color="auto" w:fill="auto"/>
            <w:vAlign w:val="center"/>
            <w:hideMark/>
          </w:tcPr>
          <w:p w14:paraId="7ACE3FC0" w14:textId="77777777" w:rsidR="006C46CC" w:rsidRPr="00C81954" w:rsidRDefault="006C46CC" w:rsidP="00FA2358">
            <w:pPr>
              <w:pStyle w:val="afffffffa"/>
              <w:rPr>
                <w:rFonts w:eastAsia="TimesNewRoman"/>
              </w:rPr>
            </w:pPr>
            <w:r w:rsidRPr="00C81954">
              <w:rPr>
                <w:rFonts w:eastAsia="TimesNewRoman"/>
              </w:rPr>
              <w:t>Надземная (наземная) прокладка</w:t>
            </w:r>
          </w:p>
        </w:tc>
        <w:tc>
          <w:tcPr>
            <w:tcW w:w="1134" w:type="dxa"/>
            <w:shd w:val="clear" w:color="000000" w:fill="FFFFFF"/>
            <w:vAlign w:val="center"/>
            <w:hideMark/>
          </w:tcPr>
          <w:p w14:paraId="5570A428" w14:textId="77777777" w:rsidR="006C46CC" w:rsidRPr="00C81954" w:rsidRDefault="006C46CC" w:rsidP="00FA2358">
            <w:pPr>
              <w:pStyle w:val="afffffffa"/>
              <w:rPr>
                <w:rFonts w:eastAsia="TimesNewRoman"/>
              </w:rPr>
            </w:pPr>
            <w:r w:rsidRPr="00C81954">
              <w:rPr>
                <w:rFonts w:eastAsia="TimesNewRoman"/>
              </w:rPr>
              <w:t>х</w:t>
            </w:r>
          </w:p>
        </w:tc>
        <w:tc>
          <w:tcPr>
            <w:tcW w:w="851" w:type="dxa"/>
            <w:shd w:val="clear" w:color="000000" w:fill="FFFFFF"/>
            <w:vAlign w:val="center"/>
            <w:hideMark/>
          </w:tcPr>
          <w:p w14:paraId="5D5672AA"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5879BF52"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51AD8547" w14:textId="77777777" w:rsidR="006C46CC" w:rsidRPr="00C81954" w:rsidRDefault="006C46CC" w:rsidP="00FA2358">
            <w:pPr>
              <w:pStyle w:val="afffffffa"/>
              <w:rPr>
                <w:rFonts w:eastAsia="TimesNewRoman"/>
              </w:rPr>
            </w:pPr>
            <w:r w:rsidRPr="00C81954">
              <w:rPr>
                <w:rFonts w:eastAsia="TimesNewRoman"/>
              </w:rPr>
              <w:t>х</w:t>
            </w:r>
          </w:p>
        </w:tc>
        <w:tc>
          <w:tcPr>
            <w:tcW w:w="1134" w:type="dxa"/>
            <w:shd w:val="clear" w:color="000000" w:fill="FFFFFF"/>
            <w:vAlign w:val="center"/>
            <w:hideMark/>
          </w:tcPr>
          <w:p w14:paraId="08DEE27E" w14:textId="77777777" w:rsidR="006C46CC" w:rsidRPr="00C81954" w:rsidRDefault="006C46CC" w:rsidP="00FA2358">
            <w:pPr>
              <w:pStyle w:val="afffffffa"/>
              <w:rPr>
                <w:rFonts w:eastAsia="TimesNewRoman"/>
              </w:rPr>
            </w:pPr>
            <w:r w:rsidRPr="00C81954">
              <w:rPr>
                <w:rFonts w:eastAsia="TimesNewRoman"/>
              </w:rPr>
              <w:t>х</w:t>
            </w:r>
          </w:p>
        </w:tc>
      </w:tr>
      <w:tr w:rsidR="006C46CC" w:rsidRPr="00C81954" w14:paraId="2CFF48CF" w14:textId="77777777" w:rsidTr="006C46CC">
        <w:trPr>
          <w:trHeight w:val="20"/>
        </w:trPr>
        <w:tc>
          <w:tcPr>
            <w:tcW w:w="4683" w:type="dxa"/>
            <w:shd w:val="clear" w:color="auto" w:fill="auto"/>
            <w:vAlign w:val="center"/>
            <w:hideMark/>
          </w:tcPr>
          <w:p w14:paraId="47140118" w14:textId="77777777" w:rsidR="006C46CC" w:rsidRPr="00C81954" w:rsidRDefault="006C46CC" w:rsidP="00FA2358">
            <w:pPr>
              <w:pStyle w:val="afffffffa"/>
              <w:rPr>
                <w:rFonts w:eastAsia="TimesNewRoman"/>
              </w:rPr>
            </w:pPr>
            <w:r w:rsidRPr="00C81954">
              <w:rPr>
                <w:rFonts w:eastAsia="TimesNewRoman"/>
              </w:rPr>
              <w:t>250 мм и менее</w:t>
            </w:r>
          </w:p>
        </w:tc>
        <w:tc>
          <w:tcPr>
            <w:tcW w:w="1134" w:type="dxa"/>
            <w:shd w:val="clear" w:color="000000" w:fill="FFFFFF"/>
            <w:vAlign w:val="center"/>
            <w:hideMark/>
          </w:tcPr>
          <w:p w14:paraId="657ADA7F" w14:textId="77777777" w:rsidR="006C46CC" w:rsidRPr="00C81954" w:rsidRDefault="006C46CC" w:rsidP="00FA2358">
            <w:pPr>
              <w:pStyle w:val="afffffffa"/>
              <w:rPr>
                <w:rFonts w:eastAsia="TimesNewRoman"/>
              </w:rPr>
            </w:pPr>
            <w:r w:rsidRPr="00C81954">
              <w:rPr>
                <w:rFonts w:eastAsia="TimesNewRoman"/>
              </w:rPr>
              <w:t>5 046 860</w:t>
            </w:r>
          </w:p>
        </w:tc>
        <w:tc>
          <w:tcPr>
            <w:tcW w:w="851" w:type="dxa"/>
            <w:shd w:val="clear" w:color="000000" w:fill="FFFFFF"/>
            <w:vAlign w:val="center"/>
            <w:hideMark/>
          </w:tcPr>
          <w:p w14:paraId="351D1FBE"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39577B30"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6C1DBEFF" w14:textId="77777777" w:rsidR="006C46CC" w:rsidRPr="00C81954" w:rsidRDefault="006C46CC" w:rsidP="00FA2358">
            <w:pPr>
              <w:pStyle w:val="afffffffa"/>
              <w:rPr>
                <w:rFonts w:eastAsia="TimesNewRoman"/>
              </w:rPr>
            </w:pPr>
            <w:r w:rsidRPr="00C81954">
              <w:rPr>
                <w:rFonts w:eastAsia="TimesNewRoman"/>
              </w:rPr>
              <w:t>6 637 200</w:t>
            </w:r>
          </w:p>
        </w:tc>
        <w:tc>
          <w:tcPr>
            <w:tcW w:w="1134" w:type="dxa"/>
            <w:shd w:val="clear" w:color="000000" w:fill="FFFFFF"/>
            <w:vAlign w:val="center"/>
            <w:hideMark/>
          </w:tcPr>
          <w:p w14:paraId="4C351F51" w14:textId="77777777" w:rsidR="006C46CC" w:rsidRPr="00C81954" w:rsidRDefault="006C46CC" w:rsidP="00FA2358">
            <w:pPr>
              <w:pStyle w:val="afffffffa"/>
              <w:rPr>
                <w:rFonts w:eastAsia="TimesNewRoman"/>
              </w:rPr>
            </w:pPr>
            <w:r w:rsidRPr="00C81954">
              <w:rPr>
                <w:rFonts w:eastAsia="TimesNewRoman"/>
              </w:rPr>
              <w:t>6 637 200</w:t>
            </w:r>
          </w:p>
        </w:tc>
      </w:tr>
      <w:tr w:rsidR="006C46CC" w:rsidRPr="00C81954" w14:paraId="4949109F" w14:textId="77777777" w:rsidTr="006C46CC">
        <w:trPr>
          <w:trHeight w:val="20"/>
        </w:trPr>
        <w:tc>
          <w:tcPr>
            <w:tcW w:w="4683" w:type="dxa"/>
            <w:shd w:val="clear" w:color="auto" w:fill="auto"/>
            <w:vAlign w:val="center"/>
            <w:hideMark/>
          </w:tcPr>
          <w:p w14:paraId="5898F3A1" w14:textId="33C1E6DC" w:rsidR="006C46CC" w:rsidRPr="00C81954" w:rsidRDefault="006C46CC" w:rsidP="00FA2358">
            <w:pPr>
              <w:pStyle w:val="afffffffa"/>
              <w:rPr>
                <w:rFonts w:eastAsia="TimesNewRoman"/>
              </w:rPr>
            </w:pPr>
            <w:r w:rsidRPr="00C81954">
              <w:rPr>
                <w:rFonts w:eastAsia="TimesNewRoman"/>
              </w:rPr>
              <w:t>251 - 400 мм</w:t>
            </w:r>
          </w:p>
        </w:tc>
        <w:tc>
          <w:tcPr>
            <w:tcW w:w="1134" w:type="dxa"/>
            <w:shd w:val="clear" w:color="000000" w:fill="FFFFFF"/>
            <w:vAlign w:val="center"/>
            <w:hideMark/>
          </w:tcPr>
          <w:p w14:paraId="7EC75DCC" w14:textId="77777777" w:rsidR="006C46CC" w:rsidRPr="00C81954" w:rsidRDefault="006C46CC" w:rsidP="00FA2358">
            <w:pPr>
              <w:pStyle w:val="afffffffa"/>
              <w:rPr>
                <w:rFonts w:eastAsia="TimesNewRoman"/>
              </w:rPr>
            </w:pPr>
            <w:r w:rsidRPr="00C81954">
              <w:rPr>
                <w:rFonts w:eastAsia="TimesNewRoman"/>
              </w:rPr>
              <w:t>5 046 860</w:t>
            </w:r>
          </w:p>
        </w:tc>
        <w:tc>
          <w:tcPr>
            <w:tcW w:w="851" w:type="dxa"/>
            <w:shd w:val="clear" w:color="000000" w:fill="FFFFFF"/>
            <w:vAlign w:val="center"/>
            <w:hideMark/>
          </w:tcPr>
          <w:p w14:paraId="4166540B"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0DB30A6F"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28A3EF09" w14:textId="77777777" w:rsidR="006C46CC" w:rsidRPr="00C81954" w:rsidRDefault="006C46CC" w:rsidP="00FA2358">
            <w:pPr>
              <w:pStyle w:val="afffffffa"/>
              <w:rPr>
                <w:rFonts w:eastAsia="TimesNewRoman"/>
              </w:rPr>
            </w:pPr>
            <w:r w:rsidRPr="00C81954">
              <w:rPr>
                <w:rFonts w:eastAsia="TimesNewRoman"/>
              </w:rPr>
              <w:t>6 637 200</w:t>
            </w:r>
          </w:p>
        </w:tc>
        <w:tc>
          <w:tcPr>
            <w:tcW w:w="1134" w:type="dxa"/>
            <w:shd w:val="clear" w:color="000000" w:fill="FFFFFF"/>
            <w:vAlign w:val="center"/>
            <w:hideMark/>
          </w:tcPr>
          <w:p w14:paraId="3415F447" w14:textId="77777777" w:rsidR="006C46CC" w:rsidRPr="00C81954" w:rsidRDefault="006C46CC" w:rsidP="00FA2358">
            <w:pPr>
              <w:pStyle w:val="afffffffa"/>
              <w:rPr>
                <w:rFonts w:eastAsia="TimesNewRoman"/>
              </w:rPr>
            </w:pPr>
            <w:r w:rsidRPr="00C81954">
              <w:rPr>
                <w:rFonts w:eastAsia="TimesNewRoman"/>
              </w:rPr>
              <w:t>6 637 200</w:t>
            </w:r>
          </w:p>
        </w:tc>
      </w:tr>
      <w:tr w:rsidR="006C46CC" w:rsidRPr="00C81954" w14:paraId="226A9827" w14:textId="77777777" w:rsidTr="006C46CC">
        <w:trPr>
          <w:trHeight w:val="20"/>
        </w:trPr>
        <w:tc>
          <w:tcPr>
            <w:tcW w:w="4683" w:type="dxa"/>
            <w:shd w:val="clear" w:color="auto" w:fill="auto"/>
            <w:vAlign w:val="center"/>
            <w:hideMark/>
          </w:tcPr>
          <w:p w14:paraId="130F92E2" w14:textId="30C24264" w:rsidR="006C46CC" w:rsidRPr="00C81954" w:rsidRDefault="006C46CC" w:rsidP="00FA2358">
            <w:pPr>
              <w:pStyle w:val="afffffffa"/>
              <w:rPr>
                <w:rFonts w:eastAsia="TimesNewRoman"/>
              </w:rPr>
            </w:pPr>
            <w:r w:rsidRPr="00C81954">
              <w:rPr>
                <w:rFonts w:eastAsia="TimesNewRoman"/>
              </w:rPr>
              <w:t>401 - 550 мм</w:t>
            </w:r>
          </w:p>
        </w:tc>
        <w:tc>
          <w:tcPr>
            <w:tcW w:w="1134" w:type="dxa"/>
            <w:shd w:val="clear" w:color="000000" w:fill="FFFFFF"/>
            <w:vAlign w:val="center"/>
            <w:hideMark/>
          </w:tcPr>
          <w:p w14:paraId="5782A9E3" w14:textId="77777777" w:rsidR="006C46CC" w:rsidRPr="00C81954" w:rsidRDefault="006C46CC" w:rsidP="00FA2358">
            <w:pPr>
              <w:pStyle w:val="afffffffa"/>
              <w:rPr>
                <w:rFonts w:eastAsia="TimesNewRoman"/>
              </w:rPr>
            </w:pPr>
            <w:r w:rsidRPr="00C81954">
              <w:rPr>
                <w:rFonts w:eastAsia="TimesNewRoman"/>
              </w:rPr>
              <w:t>5 046 860</w:t>
            </w:r>
          </w:p>
        </w:tc>
        <w:tc>
          <w:tcPr>
            <w:tcW w:w="851" w:type="dxa"/>
            <w:shd w:val="clear" w:color="000000" w:fill="FFFFFF"/>
            <w:vAlign w:val="center"/>
            <w:hideMark/>
          </w:tcPr>
          <w:p w14:paraId="4ABC55BC"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3631F932"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3631BC38" w14:textId="77777777" w:rsidR="006C46CC" w:rsidRPr="00C81954" w:rsidRDefault="006C46CC" w:rsidP="00FA2358">
            <w:pPr>
              <w:pStyle w:val="afffffffa"/>
              <w:rPr>
                <w:rFonts w:eastAsia="TimesNewRoman"/>
              </w:rPr>
            </w:pPr>
            <w:r w:rsidRPr="00C81954">
              <w:rPr>
                <w:rFonts w:eastAsia="TimesNewRoman"/>
              </w:rPr>
              <w:t>6 637 200</w:t>
            </w:r>
          </w:p>
        </w:tc>
        <w:tc>
          <w:tcPr>
            <w:tcW w:w="1134" w:type="dxa"/>
            <w:shd w:val="clear" w:color="000000" w:fill="FFFFFF"/>
            <w:vAlign w:val="center"/>
            <w:hideMark/>
          </w:tcPr>
          <w:p w14:paraId="2D0E8E01" w14:textId="77777777" w:rsidR="006C46CC" w:rsidRPr="00C81954" w:rsidRDefault="006C46CC" w:rsidP="00FA2358">
            <w:pPr>
              <w:pStyle w:val="afffffffa"/>
              <w:rPr>
                <w:rFonts w:eastAsia="TimesNewRoman"/>
              </w:rPr>
            </w:pPr>
            <w:r w:rsidRPr="00C81954">
              <w:rPr>
                <w:rFonts w:eastAsia="TimesNewRoman"/>
              </w:rPr>
              <w:t>6 637 200</w:t>
            </w:r>
          </w:p>
        </w:tc>
      </w:tr>
      <w:tr w:rsidR="006C46CC" w:rsidRPr="00C81954" w14:paraId="2540F30B" w14:textId="77777777" w:rsidTr="006C46CC">
        <w:trPr>
          <w:trHeight w:val="20"/>
        </w:trPr>
        <w:tc>
          <w:tcPr>
            <w:tcW w:w="4683" w:type="dxa"/>
            <w:shd w:val="clear" w:color="auto" w:fill="auto"/>
            <w:vAlign w:val="center"/>
            <w:hideMark/>
          </w:tcPr>
          <w:p w14:paraId="6E5BD733" w14:textId="2779C036" w:rsidR="006C46CC" w:rsidRPr="00C81954" w:rsidRDefault="006C46CC" w:rsidP="00FA2358">
            <w:pPr>
              <w:pStyle w:val="afffffffa"/>
              <w:rPr>
                <w:rFonts w:eastAsia="TimesNewRoman"/>
              </w:rPr>
            </w:pPr>
            <w:r w:rsidRPr="00C81954">
              <w:rPr>
                <w:rFonts w:eastAsia="TimesNewRoman"/>
              </w:rPr>
              <w:t>551 - 700 мм</w:t>
            </w:r>
          </w:p>
        </w:tc>
        <w:tc>
          <w:tcPr>
            <w:tcW w:w="1134" w:type="dxa"/>
            <w:shd w:val="clear" w:color="000000" w:fill="FFFFFF"/>
            <w:vAlign w:val="center"/>
            <w:hideMark/>
          </w:tcPr>
          <w:p w14:paraId="545BA0DC" w14:textId="77777777" w:rsidR="006C46CC" w:rsidRPr="00C81954" w:rsidRDefault="006C46CC" w:rsidP="00FA2358">
            <w:pPr>
              <w:pStyle w:val="afffffffa"/>
              <w:rPr>
                <w:rFonts w:eastAsia="TimesNewRoman"/>
              </w:rPr>
            </w:pPr>
            <w:r w:rsidRPr="00C81954">
              <w:rPr>
                <w:rFonts w:eastAsia="TimesNewRoman"/>
              </w:rPr>
              <w:t>5 046 860</w:t>
            </w:r>
          </w:p>
        </w:tc>
        <w:tc>
          <w:tcPr>
            <w:tcW w:w="851" w:type="dxa"/>
            <w:shd w:val="clear" w:color="000000" w:fill="FFFFFF"/>
            <w:vAlign w:val="center"/>
            <w:hideMark/>
          </w:tcPr>
          <w:p w14:paraId="5A36EFF6"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08A09A9F"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1458689B" w14:textId="77777777" w:rsidR="006C46CC" w:rsidRPr="00C81954" w:rsidRDefault="006C46CC" w:rsidP="00FA2358">
            <w:pPr>
              <w:pStyle w:val="afffffffa"/>
              <w:rPr>
                <w:rFonts w:eastAsia="TimesNewRoman"/>
              </w:rPr>
            </w:pPr>
            <w:r w:rsidRPr="00C81954">
              <w:rPr>
                <w:rFonts w:eastAsia="TimesNewRoman"/>
              </w:rPr>
              <w:t>6 637 200</w:t>
            </w:r>
          </w:p>
        </w:tc>
        <w:tc>
          <w:tcPr>
            <w:tcW w:w="1134" w:type="dxa"/>
            <w:shd w:val="clear" w:color="000000" w:fill="FFFFFF"/>
            <w:vAlign w:val="center"/>
            <w:hideMark/>
          </w:tcPr>
          <w:p w14:paraId="1EB1C78B" w14:textId="77777777" w:rsidR="006C46CC" w:rsidRPr="00C81954" w:rsidRDefault="006C46CC" w:rsidP="00FA2358">
            <w:pPr>
              <w:pStyle w:val="afffffffa"/>
              <w:rPr>
                <w:rFonts w:eastAsia="TimesNewRoman"/>
              </w:rPr>
            </w:pPr>
            <w:r w:rsidRPr="00C81954">
              <w:rPr>
                <w:rFonts w:eastAsia="TimesNewRoman"/>
              </w:rPr>
              <w:t>6 637 200</w:t>
            </w:r>
          </w:p>
        </w:tc>
      </w:tr>
      <w:tr w:rsidR="006C46CC" w:rsidRPr="00C81954" w14:paraId="45116DEB" w14:textId="77777777" w:rsidTr="006C46CC">
        <w:trPr>
          <w:trHeight w:val="20"/>
        </w:trPr>
        <w:tc>
          <w:tcPr>
            <w:tcW w:w="4683" w:type="dxa"/>
            <w:shd w:val="clear" w:color="auto" w:fill="auto"/>
            <w:vAlign w:val="center"/>
            <w:hideMark/>
          </w:tcPr>
          <w:p w14:paraId="47B8B4C7" w14:textId="04CF8ED8" w:rsidR="006C46CC" w:rsidRPr="00C81954" w:rsidRDefault="006C46CC" w:rsidP="00FA2358">
            <w:pPr>
              <w:pStyle w:val="afffffffa"/>
              <w:rPr>
                <w:rFonts w:eastAsia="TimesNewRoman"/>
              </w:rPr>
            </w:pPr>
            <w:r w:rsidRPr="00C81954">
              <w:rPr>
                <w:rFonts w:eastAsia="TimesNewRoman"/>
              </w:rPr>
              <w:t>701 мм и выше</w:t>
            </w:r>
          </w:p>
        </w:tc>
        <w:tc>
          <w:tcPr>
            <w:tcW w:w="1134" w:type="dxa"/>
            <w:shd w:val="clear" w:color="000000" w:fill="FFFFFF"/>
            <w:vAlign w:val="center"/>
            <w:hideMark/>
          </w:tcPr>
          <w:p w14:paraId="13FC1096" w14:textId="77777777" w:rsidR="006C46CC" w:rsidRPr="00C81954" w:rsidRDefault="006C46CC" w:rsidP="00FA2358">
            <w:pPr>
              <w:pStyle w:val="afffffffa"/>
              <w:rPr>
                <w:rFonts w:eastAsia="TimesNewRoman"/>
              </w:rPr>
            </w:pPr>
            <w:r w:rsidRPr="00C81954">
              <w:rPr>
                <w:rFonts w:eastAsia="TimesNewRoman"/>
              </w:rPr>
              <w:t>5 046 860</w:t>
            </w:r>
          </w:p>
        </w:tc>
        <w:tc>
          <w:tcPr>
            <w:tcW w:w="851" w:type="dxa"/>
            <w:shd w:val="clear" w:color="000000" w:fill="FFFFFF"/>
            <w:vAlign w:val="center"/>
            <w:hideMark/>
          </w:tcPr>
          <w:p w14:paraId="4814F93F"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67AACCE9"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1E83FD7C" w14:textId="77777777" w:rsidR="006C46CC" w:rsidRPr="00C81954" w:rsidRDefault="006C46CC" w:rsidP="00FA2358">
            <w:pPr>
              <w:pStyle w:val="afffffffa"/>
              <w:rPr>
                <w:rFonts w:eastAsia="TimesNewRoman"/>
              </w:rPr>
            </w:pPr>
            <w:r w:rsidRPr="00C81954">
              <w:rPr>
                <w:rFonts w:eastAsia="TimesNewRoman"/>
              </w:rPr>
              <w:t>6 637 200</w:t>
            </w:r>
          </w:p>
        </w:tc>
        <w:tc>
          <w:tcPr>
            <w:tcW w:w="1134" w:type="dxa"/>
            <w:shd w:val="clear" w:color="000000" w:fill="FFFFFF"/>
            <w:vAlign w:val="center"/>
            <w:hideMark/>
          </w:tcPr>
          <w:p w14:paraId="48A034AB" w14:textId="77777777" w:rsidR="006C46CC" w:rsidRPr="00C81954" w:rsidRDefault="006C46CC" w:rsidP="00FA2358">
            <w:pPr>
              <w:pStyle w:val="afffffffa"/>
              <w:rPr>
                <w:rFonts w:eastAsia="TimesNewRoman"/>
              </w:rPr>
            </w:pPr>
            <w:r w:rsidRPr="00C81954">
              <w:rPr>
                <w:rFonts w:eastAsia="TimesNewRoman"/>
              </w:rPr>
              <w:t>6 637 200</w:t>
            </w:r>
          </w:p>
        </w:tc>
      </w:tr>
      <w:tr w:rsidR="006C46CC" w:rsidRPr="00C81954" w14:paraId="3566AD35" w14:textId="77777777" w:rsidTr="006C46CC">
        <w:trPr>
          <w:trHeight w:val="20"/>
        </w:trPr>
        <w:tc>
          <w:tcPr>
            <w:tcW w:w="4683" w:type="dxa"/>
            <w:shd w:val="clear" w:color="auto" w:fill="auto"/>
            <w:vAlign w:val="center"/>
            <w:hideMark/>
          </w:tcPr>
          <w:p w14:paraId="48B2BC7E" w14:textId="77777777" w:rsidR="006C46CC" w:rsidRPr="00C81954" w:rsidRDefault="006C46CC" w:rsidP="00FA2358">
            <w:pPr>
              <w:pStyle w:val="afffffffa"/>
              <w:rPr>
                <w:rFonts w:eastAsia="TimesNewRoman"/>
              </w:rPr>
            </w:pPr>
            <w:r w:rsidRPr="00C81954">
              <w:rPr>
                <w:rFonts w:eastAsia="TimesNewRoman"/>
              </w:rPr>
              <w:t>Подземная прокладка, в том числе:</w:t>
            </w:r>
          </w:p>
        </w:tc>
        <w:tc>
          <w:tcPr>
            <w:tcW w:w="1134" w:type="dxa"/>
            <w:shd w:val="clear" w:color="000000" w:fill="FFFFFF"/>
            <w:vAlign w:val="center"/>
            <w:hideMark/>
          </w:tcPr>
          <w:p w14:paraId="0BF60BBD" w14:textId="77777777" w:rsidR="006C46CC" w:rsidRPr="00C81954" w:rsidRDefault="006C46CC" w:rsidP="00FA2358">
            <w:pPr>
              <w:pStyle w:val="afffffffa"/>
              <w:rPr>
                <w:rFonts w:eastAsia="TimesNewRoman"/>
              </w:rPr>
            </w:pPr>
            <w:r w:rsidRPr="00C81954">
              <w:rPr>
                <w:rFonts w:eastAsia="TimesNewRoman"/>
              </w:rPr>
              <w:t>х</w:t>
            </w:r>
          </w:p>
        </w:tc>
        <w:tc>
          <w:tcPr>
            <w:tcW w:w="851" w:type="dxa"/>
            <w:shd w:val="clear" w:color="000000" w:fill="FFFFFF"/>
            <w:vAlign w:val="center"/>
            <w:hideMark/>
          </w:tcPr>
          <w:p w14:paraId="792CFC97"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4DE33021"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1FBA44D2" w14:textId="77777777" w:rsidR="006C46CC" w:rsidRPr="00C81954" w:rsidRDefault="006C46CC" w:rsidP="00FA2358">
            <w:pPr>
              <w:pStyle w:val="afffffffa"/>
              <w:rPr>
                <w:rFonts w:eastAsia="TimesNewRoman"/>
              </w:rPr>
            </w:pPr>
            <w:r w:rsidRPr="00C81954">
              <w:rPr>
                <w:rFonts w:eastAsia="TimesNewRoman"/>
              </w:rPr>
              <w:t>х</w:t>
            </w:r>
          </w:p>
        </w:tc>
        <w:tc>
          <w:tcPr>
            <w:tcW w:w="1134" w:type="dxa"/>
            <w:shd w:val="clear" w:color="000000" w:fill="FFFFFF"/>
            <w:vAlign w:val="center"/>
            <w:hideMark/>
          </w:tcPr>
          <w:p w14:paraId="47EEF62B" w14:textId="77777777" w:rsidR="006C46CC" w:rsidRPr="00C81954" w:rsidRDefault="006C46CC" w:rsidP="00FA2358">
            <w:pPr>
              <w:pStyle w:val="afffffffa"/>
              <w:rPr>
                <w:rFonts w:eastAsia="TimesNewRoman"/>
              </w:rPr>
            </w:pPr>
            <w:r w:rsidRPr="00C81954">
              <w:rPr>
                <w:rFonts w:eastAsia="TimesNewRoman"/>
              </w:rPr>
              <w:t>х</w:t>
            </w:r>
          </w:p>
        </w:tc>
      </w:tr>
      <w:tr w:rsidR="006C46CC" w:rsidRPr="00C81954" w14:paraId="21FDAE22" w14:textId="77777777" w:rsidTr="006C46CC">
        <w:trPr>
          <w:trHeight w:val="20"/>
        </w:trPr>
        <w:tc>
          <w:tcPr>
            <w:tcW w:w="4683" w:type="dxa"/>
            <w:shd w:val="clear" w:color="auto" w:fill="auto"/>
            <w:vAlign w:val="center"/>
            <w:hideMark/>
          </w:tcPr>
          <w:p w14:paraId="3F0F9F13" w14:textId="77777777" w:rsidR="006C46CC" w:rsidRPr="00C81954" w:rsidRDefault="006C46CC" w:rsidP="00FA2358">
            <w:pPr>
              <w:pStyle w:val="afffffffa"/>
              <w:rPr>
                <w:rFonts w:eastAsia="TimesNewRoman"/>
              </w:rPr>
            </w:pPr>
            <w:r w:rsidRPr="00C81954">
              <w:rPr>
                <w:rFonts w:eastAsia="TimesNewRoman"/>
              </w:rPr>
              <w:t>канальная прокладка</w:t>
            </w:r>
          </w:p>
        </w:tc>
        <w:tc>
          <w:tcPr>
            <w:tcW w:w="1134" w:type="dxa"/>
            <w:shd w:val="clear" w:color="000000" w:fill="FFFFFF"/>
            <w:vAlign w:val="center"/>
            <w:hideMark/>
          </w:tcPr>
          <w:p w14:paraId="5556670E" w14:textId="77777777" w:rsidR="006C46CC" w:rsidRPr="00C81954" w:rsidRDefault="006C46CC" w:rsidP="00FA2358">
            <w:pPr>
              <w:pStyle w:val="afffffffa"/>
              <w:rPr>
                <w:rFonts w:eastAsia="TimesNewRoman"/>
              </w:rPr>
            </w:pPr>
            <w:r w:rsidRPr="00C81954">
              <w:rPr>
                <w:rFonts w:eastAsia="TimesNewRoman"/>
              </w:rPr>
              <w:t>х</w:t>
            </w:r>
          </w:p>
        </w:tc>
        <w:tc>
          <w:tcPr>
            <w:tcW w:w="851" w:type="dxa"/>
            <w:shd w:val="clear" w:color="000000" w:fill="FFFFFF"/>
            <w:vAlign w:val="center"/>
            <w:hideMark/>
          </w:tcPr>
          <w:p w14:paraId="6EBC650A"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4C7D327C"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7A0690A4" w14:textId="77777777" w:rsidR="006C46CC" w:rsidRPr="00C81954" w:rsidRDefault="006C46CC" w:rsidP="00FA2358">
            <w:pPr>
              <w:pStyle w:val="afffffffa"/>
              <w:rPr>
                <w:rFonts w:eastAsia="TimesNewRoman"/>
              </w:rPr>
            </w:pPr>
            <w:r w:rsidRPr="00C81954">
              <w:rPr>
                <w:rFonts w:eastAsia="TimesNewRoman"/>
              </w:rPr>
              <w:t>х</w:t>
            </w:r>
          </w:p>
        </w:tc>
        <w:tc>
          <w:tcPr>
            <w:tcW w:w="1134" w:type="dxa"/>
            <w:shd w:val="clear" w:color="000000" w:fill="FFFFFF"/>
            <w:vAlign w:val="center"/>
            <w:hideMark/>
          </w:tcPr>
          <w:p w14:paraId="68E7DC5C" w14:textId="77777777" w:rsidR="006C46CC" w:rsidRPr="00C81954" w:rsidRDefault="006C46CC" w:rsidP="00FA2358">
            <w:pPr>
              <w:pStyle w:val="afffffffa"/>
              <w:rPr>
                <w:rFonts w:eastAsia="TimesNewRoman"/>
              </w:rPr>
            </w:pPr>
            <w:r w:rsidRPr="00C81954">
              <w:rPr>
                <w:rFonts w:eastAsia="TimesNewRoman"/>
              </w:rPr>
              <w:t>х</w:t>
            </w:r>
          </w:p>
        </w:tc>
      </w:tr>
      <w:tr w:rsidR="006C46CC" w:rsidRPr="00C81954" w14:paraId="0CACE74D" w14:textId="77777777" w:rsidTr="006C46CC">
        <w:trPr>
          <w:trHeight w:val="20"/>
        </w:trPr>
        <w:tc>
          <w:tcPr>
            <w:tcW w:w="4683" w:type="dxa"/>
            <w:shd w:val="clear" w:color="auto" w:fill="auto"/>
            <w:vAlign w:val="center"/>
            <w:hideMark/>
          </w:tcPr>
          <w:p w14:paraId="1C0E19BB" w14:textId="77777777" w:rsidR="006C46CC" w:rsidRPr="00C81954" w:rsidRDefault="006C46CC" w:rsidP="00FA2358">
            <w:pPr>
              <w:pStyle w:val="afffffffa"/>
              <w:rPr>
                <w:rFonts w:eastAsia="TimesNewRoman"/>
              </w:rPr>
            </w:pPr>
            <w:r w:rsidRPr="00C81954">
              <w:rPr>
                <w:rFonts w:eastAsia="TimesNewRoman"/>
              </w:rPr>
              <w:t>250 мм и менее</w:t>
            </w:r>
          </w:p>
        </w:tc>
        <w:tc>
          <w:tcPr>
            <w:tcW w:w="1134" w:type="dxa"/>
            <w:shd w:val="clear" w:color="000000" w:fill="FFFFFF"/>
            <w:vAlign w:val="center"/>
            <w:hideMark/>
          </w:tcPr>
          <w:p w14:paraId="63FDEA6E" w14:textId="77777777" w:rsidR="006C46CC" w:rsidRPr="00C81954" w:rsidRDefault="006C46CC" w:rsidP="00FA2358">
            <w:pPr>
              <w:pStyle w:val="afffffffa"/>
              <w:rPr>
                <w:rFonts w:eastAsia="TimesNewRoman"/>
              </w:rPr>
            </w:pPr>
            <w:r w:rsidRPr="00C81954">
              <w:rPr>
                <w:rFonts w:eastAsia="TimesNewRoman"/>
              </w:rPr>
              <w:t>7 117 760</w:t>
            </w:r>
          </w:p>
        </w:tc>
        <w:tc>
          <w:tcPr>
            <w:tcW w:w="851" w:type="dxa"/>
            <w:shd w:val="clear" w:color="000000" w:fill="FFFFFF"/>
            <w:vAlign w:val="center"/>
            <w:hideMark/>
          </w:tcPr>
          <w:p w14:paraId="1F177373"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61B4D56C"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716C777C" w14:textId="77777777" w:rsidR="006C46CC" w:rsidRPr="00C81954" w:rsidRDefault="006C46CC" w:rsidP="00FA2358">
            <w:pPr>
              <w:pStyle w:val="afffffffa"/>
              <w:rPr>
                <w:rFonts w:eastAsia="TimesNewRoman"/>
              </w:rPr>
            </w:pPr>
            <w:r w:rsidRPr="00C81954">
              <w:rPr>
                <w:rFonts w:eastAsia="TimesNewRoman"/>
              </w:rPr>
              <w:t>6 637 200</w:t>
            </w:r>
          </w:p>
        </w:tc>
        <w:tc>
          <w:tcPr>
            <w:tcW w:w="1134" w:type="dxa"/>
            <w:shd w:val="clear" w:color="000000" w:fill="FFFFFF"/>
            <w:vAlign w:val="center"/>
            <w:hideMark/>
          </w:tcPr>
          <w:p w14:paraId="6930B56C" w14:textId="77777777" w:rsidR="006C46CC" w:rsidRPr="00C81954" w:rsidRDefault="006C46CC" w:rsidP="00FA2358">
            <w:pPr>
              <w:pStyle w:val="afffffffa"/>
              <w:rPr>
                <w:rFonts w:eastAsia="TimesNewRoman"/>
              </w:rPr>
            </w:pPr>
            <w:r w:rsidRPr="00C81954">
              <w:rPr>
                <w:rFonts w:eastAsia="TimesNewRoman"/>
              </w:rPr>
              <w:t>6 637 200</w:t>
            </w:r>
          </w:p>
        </w:tc>
      </w:tr>
      <w:tr w:rsidR="006C46CC" w:rsidRPr="00C81954" w14:paraId="2B72AE75" w14:textId="77777777" w:rsidTr="006C46CC">
        <w:trPr>
          <w:trHeight w:val="20"/>
        </w:trPr>
        <w:tc>
          <w:tcPr>
            <w:tcW w:w="4683" w:type="dxa"/>
            <w:shd w:val="clear" w:color="auto" w:fill="auto"/>
            <w:vAlign w:val="center"/>
            <w:hideMark/>
          </w:tcPr>
          <w:p w14:paraId="60321A23" w14:textId="29A7A2ED" w:rsidR="006C46CC" w:rsidRPr="00C81954" w:rsidRDefault="006C46CC" w:rsidP="00FA2358">
            <w:pPr>
              <w:pStyle w:val="afffffffa"/>
              <w:rPr>
                <w:rFonts w:eastAsia="TimesNewRoman"/>
              </w:rPr>
            </w:pPr>
            <w:r w:rsidRPr="00C81954">
              <w:rPr>
                <w:rFonts w:eastAsia="TimesNewRoman"/>
              </w:rPr>
              <w:t>251 - 400 мм</w:t>
            </w:r>
          </w:p>
        </w:tc>
        <w:tc>
          <w:tcPr>
            <w:tcW w:w="1134" w:type="dxa"/>
            <w:shd w:val="clear" w:color="000000" w:fill="FFFFFF"/>
            <w:vAlign w:val="center"/>
            <w:hideMark/>
          </w:tcPr>
          <w:p w14:paraId="7D218E26" w14:textId="77777777" w:rsidR="006C46CC" w:rsidRPr="00C81954" w:rsidRDefault="006C46CC" w:rsidP="00FA2358">
            <w:pPr>
              <w:pStyle w:val="afffffffa"/>
              <w:rPr>
                <w:rFonts w:eastAsia="TimesNewRoman"/>
              </w:rPr>
            </w:pPr>
            <w:r w:rsidRPr="00C81954">
              <w:rPr>
                <w:rFonts w:eastAsia="TimesNewRoman"/>
              </w:rPr>
              <w:t>7 117 760</w:t>
            </w:r>
          </w:p>
        </w:tc>
        <w:tc>
          <w:tcPr>
            <w:tcW w:w="851" w:type="dxa"/>
            <w:shd w:val="clear" w:color="000000" w:fill="FFFFFF"/>
            <w:vAlign w:val="center"/>
            <w:hideMark/>
          </w:tcPr>
          <w:p w14:paraId="0B57350E"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2B9B0745"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7572A9D8" w14:textId="77777777" w:rsidR="006C46CC" w:rsidRPr="00C81954" w:rsidRDefault="006C46CC" w:rsidP="00FA2358">
            <w:pPr>
              <w:pStyle w:val="afffffffa"/>
              <w:rPr>
                <w:rFonts w:eastAsia="TimesNewRoman"/>
              </w:rPr>
            </w:pPr>
            <w:r w:rsidRPr="00C81954">
              <w:rPr>
                <w:rFonts w:eastAsia="TimesNewRoman"/>
              </w:rPr>
              <w:t>6 637 200</w:t>
            </w:r>
          </w:p>
        </w:tc>
        <w:tc>
          <w:tcPr>
            <w:tcW w:w="1134" w:type="dxa"/>
            <w:shd w:val="clear" w:color="000000" w:fill="FFFFFF"/>
            <w:vAlign w:val="center"/>
            <w:hideMark/>
          </w:tcPr>
          <w:p w14:paraId="4AEAC41F" w14:textId="77777777" w:rsidR="006C46CC" w:rsidRPr="00C81954" w:rsidRDefault="006C46CC" w:rsidP="00FA2358">
            <w:pPr>
              <w:pStyle w:val="afffffffa"/>
              <w:rPr>
                <w:rFonts w:eastAsia="TimesNewRoman"/>
              </w:rPr>
            </w:pPr>
            <w:r w:rsidRPr="00C81954">
              <w:rPr>
                <w:rFonts w:eastAsia="TimesNewRoman"/>
              </w:rPr>
              <w:t>6 637 200</w:t>
            </w:r>
          </w:p>
        </w:tc>
      </w:tr>
      <w:tr w:rsidR="006C46CC" w:rsidRPr="00C81954" w14:paraId="58D2034E" w14:textId="77777777" w:rsidTr="006C46CC">
        <w:trPr>
          <w:trHeight w:val="20"/>
        </w:trPr>
        <w:tc>
          <w:tcPr>
            <w:tcW w:w="4683" w:type="dxa"/>
            <w:shd w:val="clear" w:color="auto" w:fill="auto"/>
            <w:vAlign w:val="center"/>
            <w:hideMark/>
          </w:tcPr>
          <w:p w14:paraId="699B8622" w14:textId="1F222941" w:rsidR="006C46CC" w:rsidRPr="00C81954" w:rsidRDefault="006C46CC" w:rsidP="00FA2358">
            <w:pPr>
              <w:pStyle w:val="afffffffa"/>
              <w:rPr>
                <w:rFonts w:eastAsia="TimesNewRoman"/>
              </w:rPr>
            </w:pPr>
            <w:r w:rsidRPr="00C81954">
              <w:rPr>
                <w:rFonts w:eastAsia="TimesNewRoman"/>
              </w:rPr>
              <w:t>401 - 550 мм</w:t>
            </w:r>
          </w:p>
        </w:tc>
        <w:tc>
          <w:tcPr>
            <w:tcW w:w="1134" w:type="dxa"/>
            <w:shd w:val="clear" w:color="000000" w:fill="FFFFFF"/>
            <w:vAlign w:val="center"/>
            <w:hideMark/>
          </w:tcPr>
          <w:p w14:paraId="0E75B912" w14:textId="77777777" w:rsidR="006C46CC" w:rsidRPr="00C81954" w:rsidRDefault="006C46CC" w:rsidP="00FA2358">
            <w:pPr>
              <w:pStyle w:val="afffffffa"/>
              <w:rPr>
                <w:rFonts w:eastAsia="TimesNewRoman"/>
              </w:rPr>
            </w:pPr>
            <w:r w:rsidRPr="00C81954">
              <w:rPr>
                <w:rFonts w:eastAsia="TimesNewRoman"/>
              </w:rPr>
              <w:t>7 117 760</w:t>
            </w:r>
          </w:p>
        </w:tc>
        <w:tc>
          <w:tcPr>
            <w:tcW w:w="851" w:type="dxa"/>
            <w:shd w:val="clear" w:color="000000" w:fill="FFFFFF"/>
            <w:vAlign w:val="center"/>
            <w:hideMark/>
          </w:tcPr>
          <w:p w14:paraId="55499E89"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0453D40D"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1EFAA7E1" w14:textId="77777777" w:rsidR="006C46CC" w:rsidRPr="00C81954" w:rsidRDefault="006C46CC" w:rsidP="00FA2358">
            <w:pPr>
              <w:pStyle w:val="afffffffa"/>
              <w:rPr>
                <w:rFonts w:eastAsia="TimesNewRoman"/>
              </w:rPr>
            </w:pPr>
            <w:r w:rsidRPr="00C81954">
              <w:rPr>
                <w:rFonts w:eastAsia="TimesNewRoman"/>
              </w:rPr>
              <w:t>6 637 200</w:t>
            </w:r>
          </w:p>
        </w:tc>
        <w:tc>
          <w:tcPr>
            <w:tcW w:w="1134" w:type="dxa"/>
            <w:shd w:val="clear" w:color="000000" w:fill="FFFFFF"/>
            <w:vAlign w:val="center"/>
            <w:hideMark/>
          </w:tcPr>
          <w:p w14:paraId="11071C36" w14:textId="77777777" w:rsidR="006C46CC" w:rsidRPr="00C81954" w:rsidRDefault="006C46CC" w:rsidP="00FA2358">
            <w:pPr>
              <w:pStyle w:val="afffffffa"/>
              <w:rPr>
                <w:rFonts w:eastAsia="TimesNewRoman"/>
              </w:rPr>
            </w:pPr>
            <w:r w:rsidRPr="00C81954">
              <w:rPr>
                <w:rFonts w:eastAsia="TimesNewRoman"/>
              </w:rPr>
              <w:t>6 637 200</w:t>
            </w:r>
          </w:p>
        </w:tc>
      </w:tr>
      <w:tr w:rsidR="006C46CC" w:rsidRPr="00C81954" w14:paraId="79F1C8C5" w14:textId="77777777" w:rsidTr="006C46CC">
        <w:trPr>
          <w:trHeight w:val="20"/>
        </w:trPr>
        <w:tc>
          <w:tcPr>
            <w:tcW w:w="4683" w:type="dxa"/>
            <w:shd w:val="clear" w:color="auto" w:fill="auto"/>
            <w:vAlign w:val="center"/>
            <w:hideMark/>
          </w:tcPr>
          <w:p w14:paraId="0BD5B050" w14:textId="7C955D34" w:rsidR="006C46CC" w:rsidRPr="00C81954" w:rsidRDefault="006C46CC" w:rsidP="00FA2358">
            <w:pPr>
              <w:pStyle w:val="afffffffa"/>
              <w:rPr>
                <w:rFonts w:eastAsia="TimesNewRoman"/>
              </w:rPr>
            </w:pPr>
            <w:r w:rsidRPr="00C81954">
              <w:rPr>
                <w:rFonts w:eastAsia="TimesNewRoman"/>
              </w:rPr>
              <w:t>551 - 700 мм</w:t>
            </w:r>
          </w:p>
        </w:tc>
        <w:tc>
          <w:tcPr>
            <w:tcW w:w="1134" w:type="dxa"/>
            <w:shd w:val="clear" w:color="000000" w:fill="FFFFFF"/>
            <w:vAlign w:val="center"/>
            <w:hideMark/>
          </w:tcPr>
          <w:p w14:paraId="1FD9B2E6" w14:textId="77777777" w:rsidR="006C46CC" w:rsidRPr="00C81954" w:rsidRDefault="006C46CC" w:rsidP="00FA2358">
            <w:pPr>
              <w:pStyle w:val="afffffffa"/>
              <w:rPr>
                <w:rFonts w:eastAsia="TimesNewRoman"/>
              </w:rPr>
            </w:pPr>
            <w:r w:rsidRPr="00C81954">
              <w:rPr>
                <w:rFonts w:eastAsia="TimesNewRoman"/>
              </w:rPr>
              <w:t>7 117 760</w:t>
            </w:r>
          </w:p>
        </w:tc>
        <w:tc>
          <w:tcPr>
            <w:tcW w:w="851" w:type="dxa"/>
            <w:shd w:val="clear" w:color="000000" w:fill="FFFFFF"/>
            <w:vAlign w:val="center"/>
            <w:hideMark/>
          </w:tcPr>
          <w:p w14:paraId="7DB0E01E"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0592D271"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6C9FF01F" w14:textId="77777777" w:rsidR="006C46CC" w:rsidRPr="00C81954" w:rsidRDefault="006C46CC" w:rsidP="00FA2358">
            <w:pPr>
              <w:pStyle w:val="afffffffa"/>
              <w:rPr>
                <w:rFonts w:eastAsia="TimesNewRoman"/>
              </w:rPr>
            </w:pPr>
            <w:r w:rsidRPr="00C81954">
              <w:rPr>
                <w:rFonts w:eastAsia="TimesNewRoman"/>
              </w:rPr>
              <w:t>6 637 200</w:t>
            </w:r>
          </w:p>
        </w:tc>
        <w:tc>
          <w:tcPr>
            <w:tcW w:w="1134" w:type="dxa"/>
            <w:shd w:val="clear" w:color="000000" w:fill="FFFFFF"/>
            <w:vAlign w:val="center"/>
            <w:hideMark/>
          </w:tcPr>
          <w:p w14:paraId="4ECBC282" w14:textId="77777777" w:rsidR="006C46CC" w:rsidRPr="00C81954" w:rsidRDefault="006C46CC" w:rsidP="00FA2358">
            <w:pPr>
              <w:pStyle w:val="afffffffa"/>
              <w:rPr>
                <w:rFonts w:eastAsia="TimesNewRoman"/>
              </w:rPr>
            </w:pPr>
            <w:r w:rsidRPr="00C81954">
              <w:rPr>
                <w:rFonts w:eastAsia="TimesNewRoman"/>
              </w:rPr>
              <w:t>6 637 200</w:t>
            </w:r>
          </w:p>
        </w:tc>
      </w:tr>
      <w:tr w:rsidR="006C46CC" w:rsidRPr="00C81954" w14:paraId="2AD43113" w14:textId="77777777" w:rsidTr="006C46CC">
        <w:trPr>
          <w:trHeight w:val="20"/>
        </w:trPr>
        <w:tc>
          <w:tcPr>
            <w:tcW w:w="4683" w:type="dxa"/>
            <w:shd w:val="clear" w:color="auto" w:fill="auto"/>
            <w:vAlign w:val="center"/>
            <w:hideMark/>
          </w:tcPr>
          <w:p w14:paraId="4BB01BB6" w14:textId="092595BF" w:rsidR="006C46CC" w:rsidRPr="00C81954" w:rsidRDefault="006C46CC" w:rsidP="00FA2358">
            <w:pPr>
              <w:pStyle w:val="afffffffa"/>
              <w:rPr>
                <w:rFonts w:eastAsia="TimesNewRoman"/>
              </w:rPr>
            </w:pPr>
            <w:r w:rsidRPr="00C81954">
              <w:rPr>
                <w:rFonts w:eastAsia="TimesNewRoman"/>
              </w:rPr>
              <w:t>701 мм и выше</w:t>
            </w:r>
          </w:p>
        </w:tc>
        <w:tc>
          <w:tcPr>
            <w:tcW w:w="1134" w:type="dxa"/>
            <w:shd w:val="clear" w:color="000000" w:fill="FFFFFF"/>
            <w:vAlign w:val="center"/>
            <w:hideMark/>
          </w:tcPr>
          <w:p w14:paraId="3E23EF8E" w14:textId="77777777" w:rsidR="006C46CC" w:rsidRPr="00C81954" w:rsidRDefault="006C46CC" w:rsidP="00FA2358">
            <w:pPr>
              <w:pStyle w:val="afffffffa"/>
              <w:rPr>
                <w:rFonts w:eastAsia="TimesNewRoman"/>
              </w:rPr>
            </w:pPr>
            <w:r w:rsidRPr="00C81954">
              <w:rPr>
                <w:rFonts w:eastAsia="TimesNewRoman"/>
              </w:rPr>
              <w:t>7 117 760</w:t>
            </w:r>
          </w:p>
        </w:tc>
        <w:tc>
          <w:tcPr>
            <w:tcW w:w="851" w:type="dxa"/>
            <w:shd w:val="clear" w:color="000000" w:fill="FFFFFF"/>
            <w:vAlign w:val="center"/>
            <w:hideMark/>
          </w:tcPr>
          <w:p w14:paraId="03A9FDA5"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2B745B5D"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29E1D002" w14:textId="77777777" w:rsidR="006C46CC" w:rsidRPr="00C81954" w:rsidRDefault="006C46CC" w:rsidP="00FA2358">
            <w:pPr>
              <w:pStyle w:val="afffffffa"/>
              <w:rPr>
                <w:rFonts w:eastAsia="TimesNewRoman"/>
              </w:rPr>
            </w:pPr>
            <w:r w:rsidRPr="00C81954">
              <w:rPr>
                <w:rFonts w:eastAsia="TimesNewRoman"/>
              </w:rPr>
              <w:t>6 637 200</w:t>
            </w:r>
          </w:p>
        </w:tc>
        <w:tc>
          <w:tcPr>
            <w:tcW w:w="1134" w:type="dxa"/>
            <w:shd w:val="clear" w:color="000000" w:fill="FFFFFF"/>
            <w:vAlign w:val="center"/>
            <w:hideMark/>
          </w:tcPr>
          <w:p w14:paraId="56F5B2AB" w14:textId="77777777" w:rsidR="006C46CC" w:rsidRPr="00C81954" w:rsidRDefault="006C46CC" w:rsidP="00FA2358">
            <w:pPr>
              <w:pStyle w:val="afffffffa"/>
              <w:rPr>
                <w:rFonts w:eastAsia="TimesNewRoman"/>
              </w:rPr>
            </w:pPr>
            <w:r w:rsidRPr="00C81954">
              <w:rPr>
                <w:rFonts w:eastAsia="TimesNewRoman"/>
              </w:rPr>
              <w:t>6 637 200</w:t>
            </w:r>
          </w:p>
        </w:tc>
      </w:tr>
      <w:tr w:rsidR="006C46CC" w:rsidRPr="00C81954" w14:paraId="05274022" w14:textId="77777777" w:rsidTr="006C46CC">
        <w:trPr>
          <w:trHeight w:val="20"/>
        </w:trPr>
        <w:tc>
          <w:tcPr>
            <w:tcW w:w="4683" w:type="dxa"/>
            <w:shd w:val="clear" w:color="auto" w:fill="auto"/>
            <w:vAlign w:val="center"/>
            <w:hideMark/>
          </w:tcPr>
          <w:p w14:paraId="296B6F69" w14:textId="77777777" w:rsidR="006C46CC" w:rsidRPr="00C81954" w:rsidRDefault="006C46CC" w:rsidP="00FA2358">
            <w:pPr>
              <w:pStyle w:val="afffffffa"/>
              <w:rPr>
                <w:rFonts w:eastAsia="TimesNewRoman"/>
              </w:rPr>
            </w:pPr>
            <w:r w:rsidRPr="00C81954">
              <w:rPr>
                <w:rFonts w:eastAsia="TimesNewRoman"/>
              </w:rPr>
              <w:t>бесканальная прокладка</w:t>
            </w:r>
          </w:p>
        </w:tc>
        <w:tc>
          <w:tcPr>
            <w:tcW w:w="1134" w:type="dxa"/>
            <w:shd w:val="clear" w:color="000000" w:fill="FFFFFF"/>
            <w:vAlign w:val="center"/>
            <w:hideMark/>
          </w:tcPr>
          <w:p w14:paraId="199DC9E4" w14:textId="77777777" w:rsidR="006C46CC" w:rsidRPr="00C81954" w:rsidRDefault="006C46CC" w:rsidP="00FA2358">
            <w:pPr>
              <w:pStyle w:val="afffffffa"/>
              <w:rPr>
                <w:rFonts w:eastAsia="TimesNewRoman"/>
              </w:rPr>
            </w:pPr>
            <w:r w:rsidRPr="00C81954">
              <w:rPr>
                <w:rFonts w:eastAsia="TimesNewRoman"/>
              </w:rPr>
              <w:t>х</w:t>
            </w:r>
          </w:p>
        </w:tc>
        <w:tc>
          <w:tcPr>
            <w:tcW w:w="851" w:type="dxa"/>
            <w:shd w:val="clear" w:color="000000" w:fill="FFFFFF"/>
            <w:vAlign w:val="center"/>
            <w:hideMark/>
          </w:tcPr>
          <w:p w14:paraId="5556F2E3"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03B0DE1D"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3345A460" w14:textId="77777777" w:rsidR="006C46CC" w:rsidRPr="00C81954" w:rsidRDefault="006C46CC" w:rsidP="00FA2358">
            <w:pPr>
              <w:pStyle w:val="afffffffa"/>
              <w:rPr>
                <w:rFonts w:eastAsia="TimesNewRoman"/>
              </w:rPr>
            </w:pPr>
            <w:r w:rsidRPr="00C81954">
              <w:rPr>
                <w:rFonts w:eastAsia="TimesNewRoman"/>
              </w:rPr>
              <w:t>х</w:t>
            </w:r>
          </w:p>
        </w:tc>
        <w:tc>
          <w:tcPr>
            <w:tcW w:w="1134" w:type="dxa"/>
            <w:shd w:val="clear" w:color="000000" w:fill="FFFFFF"/>
            <w:vAlign w:val="center"/>
            <w:hideMark/>
          </w:tcPr>
          <w:p w14:paraId="11BFC64D" w14:textId="77777777" w:rsidR="006C46CC" w:rsidRPr="00C81954" w:rsidRDefault="006C46CC" w:rsidP="00FA2358">
            <w:pPr>
              <w:pStyle w:val="afffffffa"/>
              <w:rPr>
                <w:rFonts w:eastAsia="TimesNewRoman"/>
              </w:rPr>
            </w:pPr>
            <w:r w:rsidRPr="00C81954">
              <w:rPr>
                <w:rFonts w:eastAsia="TimesNewRoman"/>
              </w:rPr>
              <w:t>х</w:t>
            </w:r>
          </w:p>
        </w:tc>
      </w:tr>
      <w:tr w:rsidR="006C46CC" w:rsidRPr="00C81954" w14:paraId="6DF5A99D" w14:textId="77777777" w:rsidTr="006C46CC">
        <w:trPr>
          <w:trHeight w:val="20"/>
        </w:trPr>
        <w:tc>
          <w:tcPr>
            <w:tcW w:w="4683" w:type="dxa"/>
            <w:shd w:val="clear" w:color="auto" w:fill="auto"/>
            <w:vAlign w:val="center"/>
            <w:hideMark/>
          </w:tcPr>
          <w:p w14:paraId="4DD408C1" w14:textId="77777777" w:rsidR="006C46CC" w:rsidRPr="00C81954" w:rsidRDefault="006C46CC" w:rsidP="00FA2358">
            <w:pPr>
              <w:pStyle w:val="afffffffa"/>
              <w:rPr>
                <w:rFonts w:eastAsia="TimesNewRoman"/>
              </w:rPr>
            </w:pPr>
            <w:r w:rsidRPr="00C81954">
              <w:rPr>
                <w:rFonts w:eastAsia="TimesNewRoman"/>
              </w:rPr>
              <w:t>250 мм и менее</w:t>
            </w:r>
          </w:p>
        </w:tc>
        <w:tc>
          <w:tcPr>
            <w:tcW w:w="1134" w:type="dxa"/>
            <w:shd w:val="clear" w:color="000000" w:fill="FFFFFF"/>
            <w:vAlign w:val="center"/>
            <w:hideMark/>
          </w:tcPr>
          <w:p w14:paraId="5A60BAFD" w14:textId="77777777" w:rsidR="006C46CC" w:rsidRPr="00C81954" w:rsidRDefault="006C46CC" w:rsidP="00FA2358">
            <w:pPr>
              <w:pStyle w:val="afffffffa"/>
              <w:rPr>
                <w:rFonts w:eastAsia="TimesNewRoman"/>
              </w:rPr>
            </w:pPr>
            <w:r w:rsidRPr="00C81954">
              <w:rPr>
                <w:rFonts w:eastAsia="TimesNewRoman"/>
              </w:rPr>
              <w:t>5 823 300</w:t>
            </w:r>
          </w:p>
        </w:tc>
        <w:tc>
          <w:tcPr>
            <w:tcW w:w="851" w:type="dxa"/>
            <w:shd w:val="clear" w:color="000000" w:fill="FFFFFF"/>
            <w:vAlign w:val="center"/>
            <w:hideMark/>
          </w:tcPr>
          <w:p w14:paraId="4BF264CF"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2D123E6E"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2FF1C4A6" w14:textId="77777777" w:rsidR="006C46CC" w:rsidRPr="00C81954" w:rsidRDefault="006C46CC" w:rsidP="00FA2358">
            <w:pPr>
              <w:pStyle w:val="afffffffa"/>
              <w:rPr>
                <w:rFonts w:eastAsia="TimesNewRoman"/>
              </w:rPr>
            </w:pPr>
            <w:r w:rsidRPr="00C81954">
              <w:rPr>
                <w:rFonts w:eastAsia="TimesNewRoman"/>
              </w:rPr>
              <w:t>6 637 200</w:t>
            </w:r>
          </w:p>
        </w:tc>
        <w:tc>
          <w:tcPr>
            <w:tcW w:w="1134" w:type="dxa"/>
            <w:shd w:val="clear" w:color="000000" w:fill="FFFFFF"/>
            <w:vAlign w:val="center"/>
            <w:hideMark/>
          </w:tcPr>
          <w:p w14:paraId="6911E11B" w14:textId="77777777" w:rsidR="006C46CC" w:rsidRPr="00C81954" w:rsidRDefault="006C46CC" w:rsidP="00FA2358">
            <w:pPr>
              <w:pStyle w:val="afffffffa"/>
              <w:rPr>
                <w:rFonts w:eastAsia="TimesNewRoman"/>
              </w:rPr>
            </w:pPr>
            <w:r w:rsidRPr="00C81954">
              <w:rPr>
                <w:rFonts w:eastAsia="TimesNewRoman"/>
              </w:rPr>
              <w:t>6 637 200</w:t>
            </w:r>
          </w:p>
        </w:tc>
      </w:tr>
      <w:tr w:rsidR="006C46CC" w:rsidRPr="00C81954" w14:paraId="10A63DAC" w14:textId="77777777" w:rsidTr="006C46CC">
        <w:trPr>
          <w:trHeight w:val="20"/>
        </w:trPr>
        <w:tc>
          <w:tcPr>
            <w:tcW w:w="4683" w:type="dxa"/>
            <w:shd w:val="clear" w:color="auto" w:fill="auto"/>
            <w:vAlign w:val="center"/>
            <w:hideMark/>
          </w:tcPr>
          <w:p w14:paraId="0478DFF4" w14:textId="01EE6BA0" w:rsidR="006C46CC" w:rsidRPr="00C81954" w:rsidRDefault="006C46CC" w:rsidP="00FA2358">
            <w:pPr>
              <w:pStyle w:val="afffffffa"/>
              <w:rPr>
                <w:rFonts w:eastAsia="TimesNewRoman"/>
              </w:rPr>
            </w:pPr>
            <w:r w:rsidRPr="00C81954">
              <w:rPr>
                <w:rFonts w:eastAsia="TimesNewRoman"/>
              </w:rPr>
              <w:t>251 - 400 мм</w:t>
            </w:r>
          </w:p>
        </w:tc>
        <w:tc>
          <w:tcPr>
            <w:tcW w:w="1134" w:type="dxa"/>
            <w:shd w:val="clear" w:color="000000" w:fill="FFFFFF"/>
            <w:vAlign w:val="center"/>
            <w:hideMark/>
          </w:tcPr>
          <w:p w14:paraId="2C34471E" w14:textId="77777777" w:rsidR="006C46CC" w:rsidRPr="00C81954" w:rsidRDefault="006C46CC" w:rsidP="00FA2358">
            <w:pPr>
              <w:pStyle w:val="afffffffa"/>
              <w:rPr>
                <w:rFonts w:eastAsia="TimesNewRoman"/>
              </w:rPr>
            </w:pPr>
            <w:r w:rsidRPr="00C81954">
              <w:rPr>
                <w:rFonts w:eastAsia="TimesNewRoman"/>
              </w:rPr>
              <w:t>5 823 300</w:t>
            </w:r>
          </w:p>
        </w:tc>
        <w:tc>
          <w:tcPr>
            <w:tcW w:w="851" w:type="dxa"/>
            <w:shd w:val="clear" w:color="000000" w:fill="FFFFFF"/>
            <w:vAlign w:val="center"/>
            <w:hideMark/>
          </w:tcPr>
          <w:p w14:paraId="6C991B91"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48C3896E"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107C0F44" w14:textId="77777777" w:rsidR="006C46CC" w:rsidRPr="00C81954" w:rsidRDefault="006C46CC" w:rsidP="00FA2358">
            <w:pPr>
              <w:pStyle w:val="afffffffa"/>
              <w:rPr>
                <w:rFonts w:eastAsia="TimesNewRoman"/>
              </w:rPr>
            </w:pPr>
            <w:r w:rsidRPr="00C81954">
              <w:rPr>
                <w:rFonts w:eastAsia="TimesNewRoman"/>
              </w:rPr>
              <w:t>6 637 200</w:t>
            </w:r>
          </w:p>
        </w:tc>
        <w:tc>
          <w:tcPr>
            <w:tcW w:w="1134" w:type="dxa"/>
            <w:shd w:val="clear" w:color="000000" w:fill="FFFFFF"/>
            <w:vAlign w:val="center"/>
            <w:hideMark/>
          </w:tcPr>
          <w:p w14:paraId="02625011" w14:textId="77777777" w:rsidR="006C46CC" w:rsidRPr="00C81954" w:rsidRDefault="006C46CC" w:rsidP="00FA2358">
            <w:pPr>
              <w:pStyle w:val="afffffffa"/>
              <w:rPr>
                <w:rFonts w:eastAsia="TimesNewRoman"/>
              </w:rPr>
            </w:pPr>
            <w:r w:rsidRPr="00C81954">
              <w:rPr>
                <w:rFonts w:eastAsia="TimesNewRoman"/>
              </w:rPr>
              <w:t>6 637 200</w:t>
            </w:r>
          </w:p>
        </w:tc>
      </w:tr>
      <w:tr w:rsidR="006C46CC" w:rsidRPr="00C81954" w14:paraId="022C17EF" w14:textId="77777777" w:rsidTr="006C46CC">
        <w:trPr>
          <w:trHeight w:val="20"/>
        </w:trPr>
        <w:tc>
          <w:tcPr>
            <w:tcW w:w="4683" w:type="dxa"/>
            <w:shd w:val="clear" w:color="auto" w:fill="auto"/>
            <w:vAlign w:val="center"/>
            <w:hideMark/>
          </w:tcPr>
          <w:p w14:paraId="5498AA61" w14:textId="32A3852F" w:rsidR="006C46CC" w:rsidRPr="00C81954" w:rsidRDefault="006C46CC" w:rsidP="00FA2358">
            <w:pPr>
              <w:pStyle w:val="afffffffa"/>
              <w:rPr>
                <w:rFonts w:eastAsia="TimesNewRoman"/>
              </w:rPr>
            </w:pPr>
            <w:r w:rsidRPr="00C81954">
              <w:rPr>
                <w:rFonts w:eastAsia="TimesNewRoman"/>
              </w:rPr>
              <w:t>401 - 550 мм</w:t>
            </w:r>
          </w:p>
        </w:tc>
        <w:tc>
          <w:tcPr>
            <w:tcW w:w="1134" w:type="dxa"/>
            <w:shd w:val="clear" w:color="000000" w:fill="FFFFFF"/>
            <w:vAlign w:val="center"/>
            <w:hideMark/>
          </w:tcPr>
          <w:p w14:paraId="7FCD333C" w14:textId="77777777" w:rsidR="006C46CC" w:rsidRPr="00C81954" w:rsidRDefault="006C46CC" w:rsidP="00FA2358">
            <w:pPr>
              <w:pStyle w:val="afffffffa"/>
              <w:rPr>
                <w:rFonts w:eastAsia="TimesNewRoman"/>
              </w:rPr>
            </w:pPr>
            <w:r w:rsidRPr="00C81954">
              <w:rPr>
                <w:rFonts w:eastAsia="TimesNewRoman"/>
              </w:rPr>
              <w:t>5 823 300</w:t>
            </w:r>
          </w:p>
        </w:tc>
        <w:tc>
          <w:tcPr>
            <w:tcW w:w="851" w:type="dxa"/>
            <w:shd w:val="clear" w:color="000000" w:fill="FFFFFF"/>
            <w:vAlign w:val="center"/>
            <w:hideMark/>
          </w:tcPr>
          <w:p w14:paraId="7E33897E"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1A2E9AFD"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08FCAB43" w14:textId="77777777" w:rsidR="006C46CC" w:rsidRPr="00C81954" w:rsidRDefault="006C46CC" w:rsidP="00FA2358">
            <w:pPr>
              <w:pStyle w:val="afffffffa"/>
              <w:rPr>
                <w:rFonts w:eastAsia="TimesNewRoman"/>
              </w:rPr>
            </w:pPr>
            <w:r w:rsidRPr="00C81954">
              <w:rPr>
                <w:rFonts w:eastAsia="TimesNewRoman"/>
              </w:rPr>
              <w:t>6 637 200</w:t>
            </w:r>
          </w:p>
        </w:tc>
        <w:tc>
          <w:tcPr>
            <w:tcW w:w="1134" w:type="dxa"/>
            <w:shd w:val="clear" w:color="000000" w:fill="FFFFFF"/>
            <w:vAlign w:val="center"/>
            <w:hideMark/>
          </w:tcPr>
          <w:p w14:paraId="6042EA87" w14:textId="77777777" w:rsidR="006C46CC" w:rsidRPr="00C81954" w:rsidRDefault="006C46CC" w:rsidP="00FA2358">
            <w:pPr>
              <w:pStyle w:val="afffffffa"/>
              <w:rPr>
                <w:rFonts w:eastAsia="TimesNewRoman"/>
              </w:rPr>
            </w:pPr>
            <w:r w:rsidRPr="00C81954">
              <w:rPr>
                <w:rFonts w:eastAsia="TimesNewRoman"/>
              </w:rPr>
              <w:t>6 637 200</w:t>
            </w:r>
          </w:p>
        </w:tc>
      </w:tr>
      <w:tr w:rsidR="006C46CC" w:rsidRPr="00C81954" w14:paraId="535B929D" w14:textId="77777777" w:rsidTr="006C46CC">
        <w:trPr>
          <w:trHeight w:val="20"/>
        </w:trPr>
        <w:tc>
          <w:tcPr>
            <w:tcW w:w="4683" w:type="dxa"/>
            <w:shd w:val="clear" w:color="auto" w:fill="auto"/>
            <w:vAlign w:val="center"/>
            <w:hideMark/>
          </w:tcPr>
          <w:p w14:paraId="709EEBF6" w14:textId="46392E6C" w:rsidR="006C46CC" w:rsidRPr="00C81954" w:rsidRDefault="006C46CC" w:rsidP="00FA2358">
            <w:pPr>
              <w:pStyle w:val="afffffffa"/>
              <w:rPr>
                <w:rFonts w:eastAsia="TimesNewRoman"/>
              </w:rPr>
            </w:pPr>
            <w:r w:rsidRPr="00C81954">
              <w:rPr>
                <w:rFonts w:eastAsia="TimesNewRoman"/>
              </w:rPr>
              <w:t>551 - 700 мм</w:t>
            </w:r>
          </w:p>
        </w:tc>
        <w:tc>
          <w:tcPr>
            <w:tcW w:w="1134" w:type="dxa"/>
            <w:shd w:val="clear" w:color="000000" w:fill="FFFFFF"/>
            <w:vAlign w:val="center"/>
            <w:hideMark/>
          </w:tcPr>
          <w:p w14:paraId="1BCF28CB" w14:textId="77777777" w:rsidR="006C46CC" w:rsidRPr="00C81954" w:rsidRDefault="006C46CC" w:rsidP="00FA2358">
            <w:pPr>
              <w:pStyle w:val="afffffffa"/>
              <w:rPr>
                <w:rFonts w:eastAsia="TimesNewRoman"/>
              </w:rPr>
            </w:pPr>
            <w:r w:rsidRPr="00C81954">
              <w:rPr>
                <w:rFonts w:eastAsia="TimesNewRoman"/>
              </w:rPr>
              <w:t>5 823 300</w:t>
            </w:r>
          </w:p>
        </w:tc>
        <w:tc>
          <w:tcPr>
            <w:tcW w:w="851" w:type="dxa"/>
            <w:shd w:val="clear" w:color="000000" w:fill="FFFFFF"/>
            <w:vAlign w:val="center"/>
            <w:hideMark/>
          </w:tcPr>
          <w:p w14:paraId="755CB7DA"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01062AAC"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649FC15A" w14:textId="77777777" w:rsidR="006C46CC" w:rsidRPr="00C81954" w:rsidRDefault="006C46CC" w:rsidP="00FA2358">
            <w:pPr>
              <w:pStyle w:val="afffffffa"/>
              <w:rPr>
                <w:rFonts w:eastAsia="TimesNewRoman"/>
              </w:rPr>
            </w:pPr>
            <w:r w:rsidRPr="00C81954">
              <w:rPr>
                <w:rFonts w:eastAsia="TimesNewRoman"/>
              </w:rPr>
              <w:t>6 637 200</w:t>
            </w:r>
          </w:p>
        </w:tc>
        <w:tc>
          <w:tcPr>
            <w:tcW w:w="1134" w:type="dxa"/>
            <w:shd w:val="clear" w:color="000000" w:fill="FFFFFF"/>
            <w:vAlign w:val="center"/>
            <w:hideMark/>
          </w:tcPr>
          <w:p w14:paraId="5FC994BA" w14:textId="77777777" w:rsidR="006C46CC" w:rsidRPr="00C81954" w:rsidRDefault="006C46CC" w:rsidP="00FA2358">
            <w:pPr>
              <w:pStyle w:val="afffffffa"/>
              <w:rPr>
                <w:rFonts w:eastAsia="TimesNewRoman"/>
              </w:rPr>
            </w:pPr>
            <w:r w:rsidRPr="00C81954">
              <w:rPr>
                <w:rFonts w:eastAsia="TimesNewRoman"/>
              </w:rPr>
              <w:t>6 637 200</w:t>
            </w:r>
          </w:p>
        </w:tc>
      </w:tr>
      <w:tr w:rsidR="006C46CC" w:rsidRPr="00C81954" w14:paraId="6BF90741" w14:textId="77777777" w:rsidTr="006C46CC">
        <w:trPr>
          <w:trHeight w:val="20"/>
        </w:trPr>
        <w:tc>
          <w:tcPr>
            <w:tcW w:w="4683" w:type="dxa"/>
            <w:shd w:val="clear" w:color="auto" w:fill="auto"/>
            <w:vAlign w:val="center"/>
            <w:hideMark/>
          </w:tcPr>
          <w:p w14:paraId="7B147237" w14:textId="1AB6C79E" w:rsidR="006C46CC" w:rsidRPr="00C81954" w:rsidRDefault="006C46CC" w:rsidP="00FA2358">
            <w:pPr>
              <w:pStyle w:val="afffffffa"/>
              <w:rPr>
                <w:rFonts w:eastAsia="TimesNewRoman"/>
              </w:rPr>
            </w:pPr>
            <w:r w:rsidRPr="00C81954">
              <w:rPr>
                <w:rFonts w:eastAsia="TimesNewRoman"/>
              </w:rPr>
              <w:t>701 мм и выше</w:t>
            </w:r>
          </w:p>
        </w:tc>
        <w:tc>
          <w:tcPr>
            <w:tcW w:w="1134" w:type="dxa"/>
            <w:shd w:val="clear" w:color="000000" w:fill="FFFFFF"/>
            <w:vAlign w:val="center"/>
            <w:hideMark/>
          </w:tcPr>
          <w:p w14:paraId="5A6E985F" w14:textId="77777777" w:rsidR="006C46CC" w:rsidRPr="00C81954" w:rsidRDefault="006C46CC" w:rsidP="00FA2358">
            <w:pPr>
              <w:pStyle w:val="afffffffa"/>
              <w:rPr>
                <w:rFonts w:eastAsia="TimesNewRoman"/>
              </w:rPr>
            </w:pPr>
            <w:r w:rsidRPr="00C81954">
              <w:rPr>
                <w:rFonts w:eastAsia="TimesNewRoman"/>
              </w:rPr>
              <w:t>5 823 300</w:t>
            </w:r>
          </w:p>
        </w:tc>
        <w:tc>
          <w:tcPr>
            <w:tcW w:w="851" w:type="dxa"/>
            <w:shd w:val="clear" w:color="000000" w:fill="FFFFFF"/>
            <w:vAlign w:val="center"/>
            <w:hideMark/>
          </w:tcPr>
          <w:p w14:paraId="5FD86008"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0AE905DA"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289221BC" w14:textId="77777777" w:rsidR="006C46CC" w:rsidRPr="00C81954" w:rsidRDefault="006C46CC" w:rsidP="00FA2358">
            <w:pPr>
              <w:pStyle w:val="afffffffa"/>
              <w:rPr>
                <w:rFonts w:eastAsia="TimesNewRoman"/>
              </w:rPr>
            </w:pPr>
            <w:r w:rsidRPr="00C81954">
              <w:rPr>
                <w:rFonts w:eastAsia="TimesNewRoman"/>
              </w:rPr>
              <w:t>6 637 200</w:t>
            </w:r>
          </w:p>
        </w:tc>
        <w:tc>
          <w:tcPr>
            <w:tcW w:w="1134" w:type="dxa"/>
            <w:shd w:val="clear" w:color="000000" w:fill="FFFFFF"/>
            <w:vAlign w:val="center"/>
            <w:hideMark/>
          </w:tcPr>
          <w:p w14:paraId="09250337" w14:textId="77777777" w:rsidR="006C46CC" w:rsidRPr="00C81954" w:rsidRDefault="006C46CC" w:rsidP="00FA2358">
            <w:pPr>
              <w:pStyle w:val="afffffffa"/>
              <w:rPr>
                <w:rFonts w:eastAsia="TimesNewRoman"/>
              </w:rPr>
            </w:pPr>
            <w:r w:rsidRPr="00C81954">
              <w:rPr>
                <w:rFonts w:eastAsia="TimesNewRoman"/>
              </w:rPr>
              <w:t>6 637 200</w:t>
            </w:r>
          </w:p>
        </w:tc>
      </w:tr>
      <w:tr w:rsidR="006C46CC" w:rsidRPr="00C81954" w14:paraId="664BB10B" w14:textId="77777777" w:rsidTr="006C46CC">
        <w:trPr>
          <w:trHeight w:val="20"/>
        </w:trPr>
        <w:tc>
          <w:tcPr>
            <w:tcW w:w="4683" w:type="dxa"/>
            <w:shd w:val="clear" w:color="auto" w:fill="auto"/>
            <w:vAlign w:val="center"/>
            <w:hideMark/>
          </w:tcPr>
          <w:p w14:paraId="4B98443F" w14:textId="77777777" w:rsidR="006C46CC" w:rsidRPr="00C81954" w:rsidRDefault="006C46CC" w:rsidP="00FA2358">
            <w:pPr>
              <w:pStyle w:val="afffffffa"/>
              <w:rPr>
                <w:rFonts w:eastAsia="TimesNewRoman"/>
              </w:rPr>
            </w:pPr>
            <w:r w:rsidRPr="00C81954">
              <w:rPr>
                <w:rFonts w:eastAsia="TimesNewRoman"/>
              </w:rPr>
              <w:t>Расходы на создание (реконструкцию) тепловых пунктов (П2.2)</w:t>
            </w:r>
          </w:p>
        </w:tc>
        <w:tc>
          <w:tcPr>
            <w:tcW w:w="1134" w:type="dxa"/>
            <w:shd w:val="clear" w:color="000000" w:fill="FFFFFF"/>
            <w:vAlign w:val="center"/>
            <w:hideMark/>
          </w:tcPr>
          <w:p w14:paraId="2B7EF3A3" w14:textId="77777777" w:rsidR="006C46CC" w:rsidRPr="00C81954" w:rsidRDefault="006C46CC" w:rsidP="00FA2358">
            <w:pPr>
              <w:pStyle w:val="afffffffa"/>
              <w:rPr>
                <w:rFonts w:eastAsia="TimesNewRoman"/>
              </w:rPr>
            </w:pPr>
            <w:r w:rsidRPr="00C81954">
              <w:rPr>
                <w:rFonts w:eastAsia="TimesNewRoman"/>
              </w:rPr>
              <w:t>0</w:t>
            </w:r>
          </w:p>
        </w:tc>
        <w:tc>
          <w:tcPr>
            <w:tcW w:w="851" w:type="dxa"/>
            <w:shd w:val="clear" w:color="000000" w:fill="FFFFFF"/>
            <w:vAlign w:val="center"/>
            <w:hideMark/>
          </w:tcPr>
          <w:p w14:paraId="40558A62"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2CAAA719"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29D9273A" w14:textId="77777777" w:rsidR="006C46CC" w:rsidRPr="00C81954" w:rsidRDefault="006C46CC" w:rsidP="00FA2358">
            <w:pPr>
              <w:pStyle w:val="afffffffa"/>
              <w:rPr>
                <w:rFonts w:eastAsia="TimesNewRoman"/>
              </w:rPr>
            </w:pPr>
            <w:r w:rsidRPr="00C81954">
              <w:rPr>
                <w:rFonts w:eastAsia="TimesNewRoman"/>
              </w:rPr>
              <w:t>х</w:t>
            </w:r>
          </w:p>
        </w:tc>
        <w:tc>
          <w:tcPr>
            <w:tcW w:w="1134" w:type="dxa"/>
            <w:shd w:val="clear" w:color="000000" w:fill="FFFFFF"/>
            <w:vAlign w:val="center"/>
            <w:hideMark/>
          </w:tcPr>
          <w:p w14:paraId="0AC297F1" w14:textId="77777777" w:rsidR="006C46CC" w:rsidRPr="00C81954" w:rsidRDefault="006C46CC" w:rsidP="00FA2358">
            <w:pPr>
              <w:pStyle w:val="afffffffa"/>
              <w:rPr>
                <w:rFonts w:eastAsia="TimesNewRoman"/>
              </w:rPr>
            </w:pPr>
            <w:r w:rsidRPr="00C81954">
              <w:rPr>
                <w:rFonts w:eastAsia="TimesNewRoman"/>
              </w:rPr>
              <w:t>х</w:t>
            </w:r>
          </w:p>
        </w:tc>
      </w:tr>
      <w:tr w:rsidR="006C46CC" w:rsidRPr="00C81954" w14:paraId="46BAED9D" w14:textId="77777777" w:rsidTr="006C46CC">
        <w:trPr>
          <w:trHeight w:val="20"/>
        </w:trPr>
        <w:tc>
          <w:tcPr>
            <w:tcW w:w="4683" w:type="dxa"/>
            <w:shd w:val="clear" w:color="auto" w:fill="auto"/>
            <w:vAlign w:val="center"/>
            <w:hideMark/>
          </w:tcPr>
          <w:p w14:paraId="00D3F18E" w14:textId="77777777" w:rsidR="006C46CC" w:rsidRPr="00C81954" w:rsidRDefault="006C46CC" w:rsidP="00FA2358">
            <w:pPr>
              <w:pStyle w:val="afffffffa"/>
              <w:rPr>
                <w:rFonts w:eastAsia="TimesNewRoman"/>
              </w:rPr>
            </w:pPr>
            <w:r w:rsidRPr="00C81954">
              <w:rPr>
                <w:rFonts w:eastAsia="TimesNewRoman"/>
              </w:rPr>
              <w:t>Налог на прибыль</w:t>
            </w:r>
          </w:p>
        </w:tc>
        <w:tc>
          <w:tcPr>
            <w:tcW w:w="1134" w:type="dxa"/>
            <w:shd w:val="clear" w:color="000000" w:fill="FFFFFF"/>
            <w:vAlign w:val="center"/>
            <w:hideMark/>
          </w:tcPr>
          <w:p w14:paraId="5DE6800B" w14:textId="77777777" w:rsidR="006C46CC" w:rsidRPr="00C81954" w:rsidRDefault="006C46CC" w:rsidP="00FA2358">
            <w:pPr>
              <w:pStyle w:val="afffffffa"/>
              <w:rPr>
                <w:rFonts w:eastAsia="TimesNewRoman"/>
              </w:rPr>
            </w:pPr>
            <w:r w:rsidRPr="00C81954">
              <w:rPr>
                <w:rFonts w:eastAsia="TimesNewRoman"/>
              </w:rPr>
              <w:t>0</w:t>
            </w:r>
          </w:p>
        </w:tc>
        <w:tc>
          <w:tcPr>
            <w:tcW w:w="851" w:type="dxa"/>
            <w:shd w:val="clear" w:color="000000" w:fill="FFFFFF"/>
            <w:vAlign w:val="center"/>
            <w:hideMark/>
          </w:tcPr>
          <w:p w14:paraId="6ECB0D52" w14:textId="77777777" w:rsidR="006C46CC" w:rsidRPr="00C81954" w:rsidRDefault="006C46CC" w:rsidP="00FA2358">
            <w:pPr>
              <w:pStyle w:val="afffffffa"/>
              <w:rPr>
                <w:rFonts w:eastAsia="TimesNewRoman"/>
              </w:rPr>
            </w:pPr>
            <w:r w:rsidRPr="00C81954">
              <w:rPr>
                <w:rFonts w:eastAsia="TimesNewRoman"/>
              </w:rPr>
              <w:t>-</w:t>
            </w:r>
          </w:p>
        </w:tc>
        <w:tc>
          <w:tcPr>
            <w:tcW w:w="850" w:type="dxa"/>
            <w:shd w:val="clear" w:color="000000" w:fill="FFFFFF"/>
            <w:vAlign w:val="center"/>
            <w:hideMark/>
          </w:tcPr>
          <w:p w14:paraId="7ECAFA99" w14:textId="77777777" w:rsidR="006C46CC" w:rsidRPr="00C81954" w:rsidRDefault="006C46CC" w:rsidP="00FA2358">
            <w:pPr>
              <w:pStyle w:val="afffffffa"/>
              <w:rPr>
                <w:rFonts w:eastAsia="TimesNewRoman"/>
              </w:rPr>
            </w:pPr>
            <w:r w:rsidRPr="00C81954">
              <w:rPr>
                <w:rFonts w:eastAsia="TimesNewRoman"/>
              </w:rPr>
              <w:t>-</w:t>
            </w:r>
          </w:p>
        </w:tc>
        <w:tc>
          <w:tcPr>
            <w:tcW w:w="1134" w:type="dxa"/>
            <w:shd w:val="clear" w:color="000000" w:fill="FFFFFF"/>
            <w:vAlign w:val="center"/>
            <w:hideMark/>
          </w:tcPr>
          <w:p w14:paraId="4BFCAA81" w14:textId="77777777" w:rsidR="006C46CC" w:rsidRPr="00C81954" w:rsidRDefault="006C46CC" w:rsidP="00FA2358">
            <w:pPr>
              <w:pStyle w:val="afffffffa"/>
              <w:rPr>
                <w:rFonts w:eastAsia="TimesNewRoman"/>
              </w:rPr>
            </w:pPr>
            <w:r w:rsidRPr="00C81954">
              <w:rPr>
                <w:rFonts w:eastAsia="TimesNewRoman"/>
              </w:rPr>
              <w:t>0</w:t>
            </w:r>
          </w:p>
        </w:tc>
        <w:tc>
          <w:tcPr>
            <w:tcW w:w="1134" w:type="dxa"/>
            <w:shd w:val="clear" w:color="000000" w:fill="FFFFFF"/>
            <w:vAlign w:val="center"/>
            <w:hideMark/>
          </w:tcPr>
          <w:p w14:paraId="3725F87F" w14:textId="77777777" w:rsidR="006C46CC" w:rsidRPr="00C81954" w:rsidRDefault="006C46CC" w:rsidP="00FA2358">
            <w:pPr>
              <w:pStyle w:val="afffffffa"/>
              <w:rPr>
                <w:rFonts w:eastAsia="TimesNewRoman"/>
              </w:rPr>
            </w:pPr>
            <w:r w:rsidRPr="00C81954">
              <w:rPr>
                <w:rFonts w:eastAsia="TimesNewRoman"/>
              </w:rPr>
              <w:t>0</w:t>
            </w:r>
          </w:p>
        </w:tc>
      </w:tr>
    </w:tbl>
    <w:p w14:paraId="0C3A72D6" w14:textId="77777777" w:rsidR="006C46CC" w:rsidRPr="00C81954" w:rsidRDefault="006C46CC" w:rsidP="00FA2358">
      <w:pPr>
        <w:pStyle w:val="afe"/>
        <w:rPr>
          <w:rFonts w:eastAsia="TimesNewRoman"/>
        </w:rPr>
      </w:pPr>
    </w:p>
    <w:p w14:paraId="39542434" w14:textId="77777777" w:rsidR="006C46CC" w:rsidRPr="00C81954" w:rsidRDefault="006C46CC" w:rsidP="00FA2358">
      <w:pPr>
        <w:pStyle w:val="30"/>
      </w:pPr>
      <w:bookmarkStart w:id="527" w:name="_Toc135841217"/>
      <w:r w:rsidRPr="00C81954">
        <w:t>Плата за услуги по поддержанию резервной тепловой мощности при отсутствии потребления тепловой энергии для отдельных категорий (групп) социально значимых потребителей</w:t>
      </w:r>
      <w:bookmarkEnd w:id="527"/>
    </w:p>
    <w:p w14:paraId="6BFDBC06" w14:textId="77777777" w:rsidR="006C46CC" w:rsidRPr="00C81954" w:rsidRDefault="006C46CC" w:rsidP="00FA2358">
      <w:pPr>
        <w:pStyle w:val="afe"/>
        <w:rPr>
          <w:rFonts w:eastAsia="TimesNewRoman"/>
        </w:rPr>
      </w:pPr>
      <w:r w:rsidRPr="00C81954">
        <w:rPr>
          <w:rFonts w:eastAsia="TimesNewRoman"/>
        </w:rPr>
        <w:t>Плата за услуги по поддержанию резервной тепловой мощности при отсутствии потребления тепловой энергии для отдельных категорий (групп) социально значимых потребителей не предусмотрена.</w:t>
      </w:r>
    </w:p>
    <w:p w14:paraId="002329EB" w14:textId="77777777" w:rsidR="006C46CC" w:rsidRPr="00C81954" w:rsidRDefault="006C46CC" w:rsidP="00FA2358">
      <w:pPr>
        <w:pStyle w:val="afe"/>
        <w:rPr>
          <w:rFonts w:eastAsia="TimesNewRoman"/>
        </w:rPr>
      </w:pPr>
    </w:p>
    <w:p w14:paraId="600BDA09" w14:textId="77777777" w:rsidR="006C46CC" w:rsidRPr="00C81954" w:rsidRDefault="006C46CC" w:rsidP="00FA2358">
      <w:pPr>
        <w:pStyle w:val="afe"/>
        <w:rPr>
          <w:rFonts w:eastAsia="TimesNewRoman"/>
        </w:rPr>
        <w:sectPr w:rsidR="006C46CC" w:rsidRPr="00C81954" w:rsidSect="000936F4">
          <w:headerReference w:type="default" r:id="rId79"/>
          <w:footerReference w:type="default" r:id="rId80"/>
          <w:pgSz w:w="11906" w:h="16838" w:code="9"/>
          <w:pgMar w:top="851" w:right="851" w:bottom="851" w:left="1418" w:header="0" w:footer="283" w:gutter="0"/>
          <w:cols w:space="720"/>
          <w:docGrid w:linePitch="360"/>
        </w:sectPr>
      </w:pPr>
    </w:p>
    <w:p w14:paraId="41B877EB" w14:textId="0D89EF1C" w:rsidR="006C46CC" w:rsidRPr="00C81954" w:rsidRDefault="006C46CC" w:rsidP="00FA2358">
      <w:pPr>
        <w:pStyle w:val="affff7"/>
        <w:rPr>
          <w:rFonts w:eastAsia="TimesNewRoman"/>
        </w:rPr>
      </w:pPr>
      <w:bookmarkStart w:id="528" w:name="_Ref132984082"/>
      <w:bookmarkStart w:id="529" w:name="_Toc136104400"/>
      <w:r w:rsidRPr="00C81954">
        <w:rPr>
          <w:rFonts w:eastAsia="TimesNewRoman"/>
        </w:rPr>
        <w:lastRenderedPageBreak/>
        <w:t xml:space="preserve">Таблица </w:t>
      </w:r>
      <w:r w:rsidRPr="00C81954">
        <w:rPr>
          <w:rFonts w:eastAsia="TimesNewRoman"/>
        </w:rPr>
        <w:fldChar w:fldCharType="begin"/>
      </w:r>
      <w:r w:rsidRPr="00C81954">
        <w:rPr>
          <w:rFonts w:eastAsia="TimesNewRoman"/>
        </w:rPr>
        <w:instrText xml:space="preserve"> SEQ Таблица \* ARABIC </w:instrText>
      </w:r>
      <w:r w:rsidRPr="00C81954">
        <w:rPr>
          <w:rFonts w:eastAsia="TimesNewRoman"/>
        </w:rPr>
        <w:fldChar w:fldCharType="separate"/>
      </w:r>
      <w:r w:rsidR="00C81954" w:rsidRPr="00C81954">
        <w:rPr>
          <w:rFonts w:eastAsia="TimesNewRoman"/>
          <w:noProof/>
        </w:rPr>
        <w:t>95</w:t>
      </w:r>
      <w:r w:rsidRPr="00C81954">
        <w:rPr>
          <w:rFonts w:eastAsia="TimesNewRoman"/>
        </w:rPr>
        <w:fldChar w:fldCharType="end"/>
      </w:r>
      <w:bookmarkEnd w:id="528"/>
      <w:r w:rsidRPr="00C81954">
        <w:rPr>
          <w:rFonts w:eastAsia="TimesNewRoman"/>
        </w:rPr>
        <w:t xml:space="preserve">. </w:t>
      </w:r>
      <w:r w:rsidRPr="00C81954">
        <w:t>Структура цен (тарифов) на производство тепловой энергии и анализ изменений в структуре тарифов</w:t>
      </w:r>
      <w:bookmarkEnd w:id="529"/>
      <w:r w:rsidRPr="00C81954">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333"/>
        <w:gridCol w:w="862"/>
        <w:gridCol w:w="1057"/>
        <w:gridCol w:w="1057"/>
        <w:gridCol w:w="1013"/>
        <w:gridCol w:w="846"/>
        <w:gridCol w:w="1057"/>
        <w:gridCol w:w="1013"/>
        <w:gridCol w:w="846"/>
        <w:gridCol w:w="1057"/>
        <w:gridCol w:w="1057"/>
        <w:gridCol w:w="801"/>
        <w:gridCol w:w="1224"/>
        <w:gridCol w:w="1057"/>
        <w:gridCol w:w="846"/>
      </w:tblGrid>
      <w:tr w:rsidR="006C46CC" w:rsidRPr="00C81954" w14:paraId="11E4FB87" w14:textId="77777777" w:rsidTr="006C46CC">
        <w:trPr>
          <w:trHeight w:val="227"/>
          <w:tblHeader/>
        </w:trPr>
        <w:tc>
          <w:tcPr>
            <w:tcW w:w="593" w:type="pct"/>
            <w:vMerge w:val="restart"/>
            <w:shd w:val="clear" w:color="auto" w:fill="auto"/>
            <w:vAlign w:val="center"/>
            <w:hideMark/>
          </w:tcPr>
          <w:p w14:paraId="5CDD42C5" w14:textId="77777777" w:rsidR="006C46CC" w:rsidRPr="00C81954" w:rsidRDefault="006C46CC" w:rsidP="00FA2358">
            <w:pPr>
              <w:pStyle w:val="afffffffa"/>
              <w:rPr>
                <w:rFonts w:eastAsia="TimesNewRoman"/>
              </w:rPr>
            </w:pPr>
            <w:r w:rsidRPr="00C81954">
              <w:rPr>
                <w:rFonts w:eastAsia="TimesNewRoman"/>
              </w:rPr>
              <w:t>Показатель</w:t>
            </w:r>
          </w:p>
        </w:tc>
        <w:tc>
          <w:tcPr>
            <w:tcW w:w="290" w:type="pct"/>
            <w:vMerge w:val="restart"/>
            <w:shd w:val="clear" w:color="auto" w:fill="auto"/>
            <w:vAlign w:val="center"/>
            <w:hideMark/>
          </w:tcPr>
          <w:p w14:paraId="2F575596" w14:textId="77777777" w:rsidR="006C46CC" w:rsidRPr="00C81954" w:rsidRDefault="006C46CC" w:rsidP="00FA2358">
            <w:pPr>
              <w:pStyle w:val="afffffffa"/>
              <w:rPr>
                <w:rFonts w:eastAsia="TimesNewRoman"/>
              </w:rPr>
            </w:pPr>
            <w:r w:rsidRPr="00C81954">
              <w:rPr>
                <w:rFonts w:eastAsia="TimesNewRoman"/>
              </w:rPr>
              <w:t>Ед. изм.</w:t>
            </w:r>
          </w:p>
        </w:tc>
        <w:tc>
          <w:tcPr>
            <w:tcW w:w="348" w:type="pct"/>
            <w:shd w:val="clear" w:color="auto" w:fill="auto"/>
            <w:vAlign w:val="center"/>
            <w:hideMark/>
          </w:tcPr>
          <w:p w14:paraId="447B230C" w14:textId="77777777" w:rsidR="006C46CC" w:rsidRPr="00C81954" w:rsidRDefault="006C46CC" w:rsidP="00FA2358">
            <w:pPr>
              <w:pStyle w:val="afffffffa"/>
              <w:rPr>
                <w:rFonts w:eastAsia="TimesNewRoman"/>
              </w:rPr>
            </w:pPr>
            <w:r w:rsidRPr="00C81954">
              <w:rPr>
                <w:rFonts w:eastAsia="TimesNewRoman"/>
              </w:rPr>
              <w:t>2018 (факт)</w:t>
            </w:r>
          </w:p>
        </w:tc>
        <w:tc>
          <w:tcPr>
            <w:tcW w:w="995" w:type="pct"/>
            <w:gridSpan w:val="3"/>
            <w:shd w:val="clear" w:color="auto" w:fill="auto"/>
            <w:vAlign w:val="center"/>
            <w:hideMark/>
          </w:tcPr>
          <w:p w14:paraId="42FC6F1B" w14:textId="77777777" w:rsidR="006C46CC" w:rsidRPr="00C81954" w:rsidRDefault="006C46CC" w:rsidP="00FA2358">
            <w:pPr>
              <w:pStyle w:val="afffffffa"/>
              <w:rPr>
                <w:rFonts w:eastAsia="TimesNewRoman"/>
              </w:rPr>
            </w:pPr>
            <w:r w:rsidRPr="00C81954">
              <w:rPr>
                <w:rFonts w:eastAsia="TimesNewRoman"/>
              </w:rPr>
              <w:t>2019 (факт)</w:t>
            </w:r>
          </w:p>
        </w:tc>
        <w:tc>
          <w:tcPr>
            <w:tcW w:w="964" w:type="pct"/>
            <w:gridSpan w:val="3"/>
            <w:shd w:val="clear" w:color="auto" w:fill="auto"/>
            <w:vAlign w:val="center"/>
            <w:hideMark/>
          </w:tcPr>
          <w:p w14:paraId="693F404A" w14:textId="77777777" w:rsidR="006C46CC" w:rsidRPr="00C81954" w:rsidRDefault="006C46CC" w:rsidP="00FA2358">
            <w:pPr>
              <w:pStyle w:val="afffffffa"/>
              <w:rPr>
                <w:rFonts w:eastAsia="TimesNewRoman"/>
              </w:rPr>
            </w:pPr>
            <w:r w:rsidRPr="00C81954">
              <w:rPr>
                <w:rFonts w:eastAsia="TimesNewRoman"/>
              </w:rPr>
              <w:t>2020 (факт)</w:t>
            </w:r>
          </w:p>
        </w:tc>
        <w:tc>
          <w:tcPr>
            <w:tcW w:w="914" w:type="pct"/>
            <w:gridSpan w:val="3"/>
            <w:shd w:val="clear" w:color="auto" w:fill="auto"/>
            <w:vAlign w:val="center"/>
            <w:hideMark/>
          </w:tcPr>
          <w:p w14:paraId="3A923CC9" w14:textId="77777777" w:rsidR="006C46CC" w:rsidRPr="00C81954" w:rsidRDefault="006C46CC" w:rsidP="00FA2358">
            <w:pPr>
              <w:pStyle w:val="afffffffa"/>
              <w:rPr>
                <w:rFonts w:eastAsia="TimesNewRoman"/>
              </w:rPr>
            </w:pPr>
            <w:r w:rsidRPr="00C81954">
              <w:rPr>
                <w:rFonts w:eastAsia="TimesNewRoman"/>
              </w:rPr>
              <w:t>2021 (факт)</w:t>
            </w:r>
          </w:p>
        </w:tc>
        <w:tc>
          <w:tcPr>
            <w:tcW w:w="896" w:type="pct"/>
            <w:gridSpan w:val="3"/>
            <w:shd w:val="clear" w:color="auto" w:fill="auto"/>
            <w:vAlign w:val="center"/>
            <w:hideMark/>
          </w:tcPr>
          <w:p w14:paraId="1732C60F" w14:textId="77777777" w:rsidR="006C46CC" w:rsidRPr="00C81954" w:rsidRDefault="006C46CC" w:rsidP="00FA2358">
            <w:pPr>
              <w:pStyle w:val="afffffffa"/>
              <w:rPr>
                <w:rFonts w:eastAsia="TimesNewRoman"/>
              </w:rPr>
            </w:pPr>
            <w:r w:rsidRPr="00C81954">
              <w:rPr>
                <w:rFonts w:eastAsia="TimesNewRoman"/>
              </w:rPr>
              <w:t>2022 (факт)</w:t>
            </w:r>
          </w:p>
        </w:tc>
      </w:tr>
      <w:tr w:rsidR="006C46CC" w:rsidRPr="00C81954" w14:paraId="4BBB06A7" w14:textId="77777777" w:rsidTr="006C46CC">
        <w:trPr>
          <w:trHeight w:val="227"/>
          <w:tblHeader/>
        </w:trPr>
        <w:tc>
          <w:tcPr>
            <w:tcW w:w="593" w:type="pct"/>
            <w:vMerge/>
            <w:shd w:val="clear" w:color="auto" w:fill="auto"/>
            <w:vAlign w:val="center"/>
            <w:hideMark/>
          </w:tcPr>
          <w:p w14:paraId="189227DD" w14:textId="77777777" w:rsidR="006C46CC" w:rsidRPr="00C81954" w:rsidRDefault="006C46CC" w:rsidP="00FA2358">
            <w:pPr>
              <w:pStyle w:val="afffffffa"/>
              <w:rPr>
                <w:rFonts w:eastAsia="TimesNewRoman"/>
              </w:rPr>
            </w:pPr>
          </w:p>
        </w:tc>
        <w:tc>
          <w:tcPr>
            <w:tcW w:w="290" w:type="pct"/>
            <w:vMerge/>
            <w:shd w:val="clear" w:color="auto" w:fill="auto"/>
            <w:vAlign w:val="center"/>
            <w:hideMark/>
          </w:tcPr>
          <w:p w14:paraId="3A0FF724" w14:textId="77777777" w:rsidR="006C46CC" w:rsidRPr="00C81954" w:rsidRDefault="006C46CC" w:rsidP="00FA2358">
            <w:pPr>
              <w:pStyle w:val="afffffffa"/>
              <w:rPr>
                <w:rFonts w:eastAsia="TimesNewRoman"/>
              </w:rPr>
            </w:pPr>
          </w:p>
        </w:tc>
        <w:tc>
          <w:tcPr>
            <w:tcW w:w="348" w:type="pct"/>
            <w:vMerge w:val="restart"/>
            <w:shd w:val="clear" w:color="auto" w:fill="auto"/>
            <w:vAlign w:val="center"/>
            <w:hideMark/>
          </w:tcPr>
          <w:p w14:paraId="11890037" w14:textId="77777777" w:rsidR="006C46CC" w:rsidRPr="00C81954" w:rsidRDefault="006C46CC" w:rsidP="00FA2358">
            <w:pPr>
              <w:pStyle w:val="afffffffa"/>
              <w:rPr>
                <w:rFonts w:eastAsia="TimesNewRoman"/>
              </w:rPr>
            </w:pPr>
            <w:r w:rsidRPr="00C81954">
              <w:rPr>
                <w:rFonts w:eastAsia="TimesNewRoman"/>
              </w:rPr>
              <w:t>Показатель</w:t>
            </w:r>
          </w:p>
        </w:tc>
        <w:tc>
          <w:tcPr>
            <w:tcW w:w="367" w:type="pct"/>
            <w:vMerge w:val="restart"/>
            <w:shd w:val="clear" w:color="auto" w:fill="auto"/>
            <w:vAlign w:val="center"/>
            <w:hideMark/>
          </w:tcPr>
          <w:p w14:paraId="4FD9F32E" w14:textId="77777777" w:rsidR="006C46CC" w:rsidRPr="00C81954" w:rsidRDefault="006C46CC" w:rsidP="00FA2358">
            <w:pPr>
              <w:pStyle w:val="afffffffa"/>
              <w:rPr>
                <w:rFonts w:eastAsia="TimesNewRoman"/>
              </w:rPr>
            </w:pPr>
            <w:r w:rsidRPr="00C81954">
              <w:rPr>
                <w:rFonts w:eastAsia="TimesNewRoman"/>
              </w:rPr>
              <w:t>Показатель</w:t>
            </w:r>
          </w:p>
        </w:tc>
        <w:tc>
          <w:tcPr>
            <w:tcW w:w="628" w:type="pct"/>
            <w:gridSpan w:val="2"/>
            <w:shd w:val="clear" w:color="auto" w:fill="auto"/>
            <w:vAlign w:val="center"/>
            <w:hideMark/>
          </w:tcPr>
          <w:p w14:paraId="77530433" w14:textId="77777777" w:rsidR="006C46CC" w:rsidRPr="00C81954" w:rsidRDefault="006C46CC" w:rsidP="00FA2358">
            <w:pPr>
              <w:pStyle w:val="afffffffa"/>
              <w:rPr>
                <w:rFonts w:eastAsia="TimesNewRoman"/>
              </w:rPr>
            </w:pPr>
            <w:r w:rsidRPr="00C81954">
              <w:rPr>
                <w:rFonts w:eastAsia="TimesNewRoman"/>
              </w:rPr>
              <w:t>Прирост</w:t>
            </w:r>
          </w:p>
        </w:tc>
        <w:tc>
          <w:tcPr>
            <w:tcW w:w="350" w:type="pct"/>
            <w:vMerge w:val="restart"/>
            <w:shd w:val="clear" w:color="auto" w:fill="auto"/>
            <w:vAlign w:val="center"/>
            <w:hideMark/>
          </w:tcPr>
          <w:p w14:paraId="46D50639" w14:textId="77777777" w:rsidR="006C46CC" w:rsidRPr="00C81954" w:rsidRDefault="006C46CC" w:rsidP="00FA2358">
            <w:pPr>
              <w:pStyle w:val="afffffffa"/>
              <w:rPr>
                <w:rFonts w:eastAsia="TimesNewRoman"/>
              </w:rPr>
            </w:pPr>
            <w:r w:rsidRPr="00C81954">
              <w:rPr>
                <w:rFonts w:eastAsia="TimesNewRoman"/>
              </w:rPr>
              <w:t>Показатель</w:t>
            </w:r>
          </w:p>
        </w:tc>
        <w:tc>
          <w:tcPr>
            <w:tcW w:w="614" w:type="pct"/>
            <w:gridSpan w:val="2"/>
            <w:shd w:val="clear" w:color="auto" w:fill="auto"/>
            <w:vAlign w:val="center"/>
            <w:hideMark/>
          </w:tcPr>
          <w:p w14:paraId="755C8F8C" w14:textId="77777777" w:rsidR="006C46CC" w:rsidRPr="00C81954" w:rsidRDefault="006C46CC" w:rsidP="00FA2358">
            <w:pPr>
              <w:pStyle w:val="afffffffa"/>
              <w:rPr>
                <w:rFonts w:eastAsia="TimesNewRoman"/>
              </w:rPr>
            </w:pPr>
            <w:r w:rsidRPr="00C81954">
              <w:rPr>
                <w:rFonts w:eastAsia="TimesNewRoman"/>
              </w:rPr>
              <w:t>Прирост</w:t>
            </w:r>
          </w:p>
        </w:tc>
        <w:tc>
          <w:tcPr>
            <w:tcW w:w="315" w:type="pct"/>
            <w:vMerge w:val="restart"/>
            <w:shd w:val="clear" w:color="auto" w:fill="auto"/>
            <w:vAlign w:val="center"/>
            <w:hideMark/>
          </w:tcPr>
          <w:p w14:paraId="7AFBDBB3" w14:textId="77777777" w:rsidR="006C46CC" w:rsidRPr="00C81954" w:rsidRDefault="006C46CC" w:rsidP="00FA2358">
            <w:pPr>
              <w:pStyle w:val="afffffffa"/>
              <w:rPr>
                <w:rFonts w:eastAsia="TimesNewRoman"/>
              </w:rPr>
            </w:pPr>
            <w:r w:rsidRPr="00C81954">
              <w:rPr>
                <w:rFonts w:eastAsia="TimesNewRoman"/>
              </w:rPr>
              <w:t>Показатель</w:t>
            </w:r>
          </w:p>
        </w:tc>
        <w:tc>
          <w:tcPr>
            <w:tcW w:w="599" w:type="pct"/>
            <w:gridSpan w:val="2"/>
            <w:shd w:val="clear" w:color="auto" w:fill="auto"/>
            <w:vAlign w:val="center"/>
            <w:hideMark/>
          </w:tcPr>
          <w:p w14:paraId="2B286D52" w14:textId="77777777" w:rsidR="006C46CC" w:rsidRPr="00C81954" w:rsidRDefault="006C46CC" w:rsidP="00FA2358">
            <w:pPr>
              <w:pStyle w:val="afffffffa"/>
              <w:rPr>
                <w:rFonts w:eastAsia="TimesNewRoman"/>
              </w:rPr>
            </w:pPr>
            <w:r w:rsidRPr="00C81954">
              <w:rPr>
                <w:rFonts w:eastAsia="TimesNewRoman"/>
              </w:rPr>
              <w:t>Прирост</w:t>
            </w:r>
          </w:p>
        </w:tc>
        <w:tc>
          <w:tcPr>
            <w:tcW w:w="321" w:type="pct"/>
            <w:vMerge w:val="restart"/>
            <w:shd w:val="clear" w:color="auto" w:fill="auto"/>
            <w:vAlign w:val="center"/>
            <w:hideMark/>
          </w:tcPr>
          <w:p w14:paraId="48F6B00A" w14:textId="77777777" w:rsidR="006C46CC" w:rsidRPr="00C81954" w:rsidRDefault="006C46CC" w:rsidP="00FA2358">
            <w:pPr>
              <w:pStyle w:val="afffffffa"/>
              <w:rPr>
                <w:rFonts w:eastAsia="TimesNewRoman"/>
              </w:rPr>
            </w:pPr>
            <w:r w:rsidRPr="00C81954">
              <w:rPr>
                <w:rFonts w:eastAsia="TimesNewRoman"/>
              </w:rPr>
              <w:t>Показатель</w:t>
            </w:r>
          </w:p>
        </w:tc>
        <w:tc>
          <w:tcPr>
            <w:tcW w:w="575" w:type="pct"/>
            <w:gridSpan w:val="2"/>
            <w:shd w:val="clear" w:color="auto" w:fill="auto"/>
            <w:vAlign w:val="center"/>
            <w:hideMark/>
          </w:tcPr>
          <w:p w14:paraId="3ACC53E3" w14:textId="77777777" w:rsidR="006C46CC" w:rsidRPr="00C81954" w:rsidRDefault="006C46CC" w:rsidP="00FA2358">
            <w:pPr>
              <w:pStyle w:val="afffffffa"/>
              <w:rPr>
                <w:rFonts w:eastAsia="TimesNewRoman"/>
              </w:rPr>
            </w:pPr>
            <w:r w:rsidRPr="00C81954">
              <w:rPr>
                <w:rFonts w:eastAsia="TimesNewRoman"/>
              </w:rPr>
              <w:t>Прирост</w:t>
            </w:r>
          </w:p>
        </w:tc>
      </w:tr>
      <w:tr w:rsidR="00A05A36" w:rsidRPr="00C81954" w14:paraId="556B5713" w14:textId="77777777" w:rsidTr="006C46CC">
        <w:trPr>
          <w:trHeight w:val="227"/>
          <w:tblHeader/>
        </w:trPr>
        <w:tc>
          <w:tcPr>
            <w:tcW w:w="593" w:type="pct"/>
            <w:vMerge/>
            <w:shd w:val="clear" w:color="auto" w:fill="auto"/>
            <w:vAlign w:val="center"/>
            <w:hideMark/>
          </w:tcPr>
          <w:p w14:paraId="60FB10AE" w14:textId="77777777" w:rsidR="006C46CC" w:rsidRPr="00C81954" w:rsidRDefault="006C46CC" w:rsidP="00FA2358">
            <w:pPr>
              <w:pStyle w:val="afffffffa"/>
              <w:rPr>
                <w:rFonts w:eastAsia="TimesNewRoman"/>
              </w:rPr>
            </w:pPr>
          </w:p>
        </w:tc>
        <w:tc>
          <w:tcPr>
            <w:tcW w:w="290" w:type="pct"/>
            <w:vMerge/>
            <w:shd w:val="clear" w:color="auto" w:fill="auto"/>
            <w:vAlign w:val="center"/>
            <w:hideMark/>
          </w:tcPr>
          <w:p w14:paraId="1ABBBF27" w14:textId="77777777" w:rsidR="006C46CC" w:rsidRPr="00C81954" w:rsidRDefault="006C46CC" w:rsidP="00FA2358">
            <w:pPr>
              <w:pStyle w:val="afffffffa"/>
              <w:rPr>
                <w:rFonts w:eastAsia="TimesNewRoman"/>
              </w:rPr>
            </w:pPr>
          </w:p>
        </w:tc>
        <w:tc>
          <w:tcPr>
            <w:tcW w:w="348" w:type="pct"/>
            <w:vMerge/>
            <w:shd w:val="clear" w:color="auto" w:fill="auto"/>
            <w:vAlign w:val="center"/>
            <w:hideMark/>
          </w:tcPr>
          <w:p w14:paraId="2FA0E9C6" w14:textId="77777777" w:rsidR="006C46CC" w:rsidRPr="00C81954" w:rsidRDefault="006C46CC" w:rsidP="00FA2358">
            <w:pPr>
              <w:pStyle w:val="afffffffa"/>
              <w:rPr>
                <w:rFonts w:eastAsia="TimesNewRoman"/>
              </w:rPr>
            </w:pPr>
          </w:p>
        </w:tc>
        <w:tc>
          <w:tcPr>
            <w:tcW w:w="367" w:type="pct"/>
            <w:vMerge/>
            <w:shd w:val="clear" w:color="auto" w:fill="auto"/>
            <w:vAlign w:val="center"/>
            <w:hideMark/>
          </w:tcPr>
          <w:p w14:paraId="4B352A05" w14:textId="77777777" w:rsidR="006C46CC" w:rsidRPr="00C81954" w:rsidRDefault="006C46CC" w:rsidP="00FA2358">
            <w:pPr>
              <w:pStyle w:val="afffffffa"/>
              <w:rPr>
                <w:rFonts w:eastAsia="TimesNewRoman"/>
              </w:rPr>
            </w:pPr>
          </w:p>
        </w:tc>
        <w:tc>
          <w:tcPr>
            <w:tcW w:w="345" w:type="pct"/>
            <w:shd w:val="clear" w:color="auto" w:fill="auto"/>
            <w:vAlign w:val="center"/>
            <w:hideMark/>
          </w:tcPr>
          <w:p w14:paraId="5199DA88" w14:textId="77777777" w:rsidR="006C46CC" w:rsidRPr="00C81954" w:rsidRDefault="006C46CC" w:rsidP="00FA2358">
            <w:pPr>
              <w:pStyle w:val="afffffffa"/>
              <w:rPr>
                <w:rFonts w:eastAsia="TimesNewRoman"/>
              </w:rPr>
            </w:pPr>
            <w:r w:rsidRPr="00C81954">
              <w:rPr>
                <w:rFonts w:eastAsia="TimesNewRoman"/>
              </w:rPr>
              <w:t>Абс.</w:t>
            </w:r>
          </w:p>
        </w:tc>
        <w:tc>
          <w:tcPr>
            <w:tcW w:w="283" w:type="pct"/>
            <w:shd w:val="clear" w:color="auto" w:fill="auto"/>
            <w:vAlign w:val="center"/>
            <w:hideMark/>
          </w:tcPr>
          <w:p w14:paraId="16616FA5" w14:textId="77777777" w:rsidR="006C46CC" w:rsidRPr="00C81954" w:rsidRDefault="006C46CC" w:rsidP="00FA2358">
            <w:pPr>
              <w:pStyle w:val="afffffffa"/>
              <w:rPr>
                <w:rFonts w:eastAsia="TimesNewRoman"/>
              </w:rPr>
            </w:pPr>
            <w:r w:rsidRPr="00C81954">
              <w:rPr>
                <w:rFonts w:eastAsia="TimesNewRoman"/>
              </w:rPr>
              <w:t>Отн.</w:t>
            </w:r>
          </w:p>
        </w:tc>
        <w:tc>
          <w:tcPr>
            <w:tcW w:w="350" w:type="pct"/>
            <w:vMerge/>
            <w:shd w:val="clear" w:color="auto" w:fill="auto"/>
            <w:vAlign w:val="center"/>
            <w:hideMark/>
          </w:tcPr>
          <w:p w14:paraId="3304D76C" w14:textId="77777777" w:rsidR="006C46CC" w:rsidRPr="00C81954" w:rsidRDefault="006C46CC" w:rsidP="00FA2358">
            <w:pPr>
              <w:pStyle w:val="afffffffa"/>
              <w:rPr>
                <w:rFonts w:eastAsia="TimesNewRoman"/>
              </w:rPr>
            </w:pPr>
          </w:p>
        </w:tc>
        <w:tc>
          <w:tcPr>
            <w:tcW w:w="331" w:type="pct"/>
            <w:shd w:val="clear" w:color="auto" w:fill="auto"/>
            <w:vAlign w:val="center"/>
            <w:hideMark/>
          </w:tcPr>
          <w:p w14:paraId="5BC912D7" w14:textId="77777777" w:rsidR="006C46CC" w:rsidRPr="00C81954" w:rsidRDefault="006C46CC" w:rsidP="00FA2358">
            <w:pPr>
              <w:pStyle w:val="afffffffa"/>
              <w:rPr>
                <w:rFonts w:eastAsia="TimesNewRoman"/>
              </w:rPr>
            </w:pPr>
            <w:r w:rsidRPr="00C81954">
              <w:rPr>
                <w:rFonts w:eastAsia="TimesNewRoman"/>
              </w:rPr>
              <w:t>Абс.</w:t>
            </w:r>
          </w:p>
        </w:tc>
        <w:tc>
          <w:tcPr>
            <w:tcW w:w="283" w:type="pct"/>
            <w:shd w:val="clear" w:color="auto" w:fill="auto"/>
            <w:vAlign w:val="center"/>
            <w:hideMark/>
          </w:tcPr>
          <w:p w14:paraId="4BE49C52" w14:textId="77777777" w:rsidR="006C46CC" w:rsidRPr="00C81954" w:rsidRDefault="006C46CC" w:rsidP="00FA2358">
            <w:pPr>
              <w:pStyle w:val="afffffffa"/>
              <w:rPr>
                <w:rFonts w:eastAsia="TimesNewRoman"/>
              </w:rPr>
            </w:pPr>
            <w:r w:rsidRPr="00C81954">
              <w:rPr>
                <w:rFonts w:eastAsia="TimesNewRoman"/>
              </w:rPr>
              <w:t>Отн.</w:t>
            </w:r>
          </w:p>
        </w:tc>
        <w:tc>
          <w:tcPr>
            <w:tcW w:w="315" w:type="pct"/>
            <w:vMerge/>
            <w:shd w:val="clear" w:color="auto" w:fill="auto"/>
            <w:vAlign w:val="center"/>
            <w:hideMark/>
          </w:tcPr>
          <w:p w14:paraId="1C4DC3F1" w14:textId="77777777" w:rsidR="006C46CC" w:rsidRPr="00C81954" w:rsidRDefault="006C46CC" w:rsidP="00FA2358">
            <w:pPr>
              <w:pStyle w:val="afffffffa"/>
              <w:rPr>
                <w:rFonts w:eastAsia="TimesNewRoman"/>
              </w:rPr>
            </w:pPr>
          </w:p>
        </w:tc>
        <w:tc>
          <w:tcPr>
            <w:tcW w:w="331" w:type="pct"/>
            <w:shd w:val="clear" w:color="auto" w:fill="auto"/>
            <w:vAlign w:val="center"/>
            <w:hideMark/>
          </w:tcPr>
          <w:p w14:paraId="6E62B955" w14:textId="77777777" w:rsidR="006C46CC" w:rsidRPr="00C81954" w:rsidRDefault="006C46CC" w:rsidP="00FA2358">
            <w:pPr>
              <w:pStyle w:val="afffffffa"/>
              <w:rPr>
                <w:rFonts w:eastAsia="TimesNewRoman"/>
              </w:rPr>
            </w:pPr>
            <w:r w:rsidRPr="00C81954">
              <w:rPr>
                <w:rFonts w:eastAsia="TimesNewRoman"/>
              </w:rPr>
              <w:t>Абс.</w:t>
            </w:r>
          </w:p>
        </w:tc>
        <w:tc>
          <w:tcPr>
            <w:tcW w:w="268" w:type="pct"/>
            <w:shd w:val="clear" w:color="auto" w:fill="auto"/>
            <w:vAlign w:val="center"/>
            <w:hideMark/>
          </w:tcPr>
          <w:p w14:paraId="5C6CE857" w14:textId="77777777" w:rsidR="006C46CC" w:rsidRPr="00C81954" w:rsidRDefault="006C46CC" w:rsidP="00FA2358">
            <w:pPr>
              <w:pStyle w:val="afffffffa"/>
              <w:rPr>
                <w:rFonts w:eastAsia="TimesNewRoman"/>
              </w:rPr>
            </w:pPr>
            <w:r w:rsidRPr="00C81954">
              <w:rPr>
                <w:rFonts w:eastAsia="TimesNewRoman"/>
              </w:rPr>
              <w:t>Отн.</w:t>
            </w:r>
          </w:p>
        </w:tc>
        <w:tc>
          <w:tcPr>
            <w:tcW w:w="321" w:type="pct"/>
            <w:vMerge/>
            <w:shd w:val="clear" w:color="auto" w:fill="auto"/>
            <w:vAlign w:val="center"/>
            <w:hideMark/>
          </w:tcPr>
          <w:p w14:paraId="591A3230" w14:textId="77777777" w:rsidR="006C46CC" w:rsidRPr="00C81954" w:rsidRDefault="006C46CC" w:rsidP="00FA2358">
            <w:pPr>
              <w:pStyle w:val="afffffffa"/>
              <w:rPr>
                <w:rFonts w:eastAsia="TimesNewRoman"/>
              </w:rPr>
            </w:pPr>
          </w:p>
        </w:tc>
        <w:tc>
          <w:tcPr>
            <w:tcW w:w="292" w:type="pct"/>
            <w:shd w:val="clear" w:color="auto" w:fill="auto"/>
            <w:vAlign w:val="center"/>
            <w:hideMark/>
          </w:tcPr>
          <w:p w14:paraId="5D043A72" w14:textId="77777777" w:rsidR="006C46CC" w:rsidRPr="00C81954" w:rsidRDefault="006C46CC" w:rsidP="00FA2358">
            <w:pPr>
              <w:pStyle w:val="afffffffa"/>
              <w:rPr>
                <w:rFonts w:eastAsia="TimesNewRoman"/>
              </w:rPr>
            </w:pPr>
            <w:r w:rsidRPr="00C81954">
              <w:rPr>
                <w:rFonts w:eastAsia="TimesNewRoman"/>
              </w:rPr>
              <w:t>Абс.</w:t>
            </w:r>
          </w:p>
        </w:tc>
        <w:tc>
          <w:tcPr>
            <w:tcW w:w="283" w:type="pct"/>
            <w:shd w:val="clear" w:color="auto" w:fill="auto"/>
            <w:vAlign w:val="center"/>
            <w:hideMark/>
          </w:tcPr>
          <w:p w14:paraId="06430D8C" w14:textId="77777777" w:rsidR="006C46CC" w:rsidRPr="00C81954" w:rsidRDefault="006C46CC" w:rsidP="00FA2358">
            <w:pPr>
              <w:pStyle w:val="afffffffa"/>
              <w:rPr>
                <w:rFonts w:eastAsia="TimesNewRoman"/>
              </w:rPr>
            </w:pPr>
            <w:r w:rsidRPr="00C81954">
              <w:rPr>
                <w:rFonts w:eastAsia="TimesNewRoman"/>
              </w:rPr>
              <w:t>Отн.</w:t>
            </w:r>
          </w:p>
        </w:tc>
      </w:tr>
      <w:tr w:rsidR="00A05A36" w:rsidRPr="00C81954" w14:paraId="5A1E9DEB" w14:textId="77777777" w:rsidTr="006C46CC">
        <w:trPr>
          <w:trHeight w:val="227"/>
        </w:trPr>
        <w:tc>
          <w:tcPr>
            <w:tcW w:w="593" w:type="pct"/>
            <w:shd w:val="clear" w:color="auto" w:fill="auto"/>
            <w:vAlign w:val="center"/>
            <w:hideMark/>
          </w:tcPr>
          <w:p w14:paraId="11F85BFB" w14:textId="77777777" w:rsidR="006C46CC" w:rsidRPr="00C81954" w:rsidRDefault="006C46CC" w:rsidP="00FA2358">
            <w:pPr>
              <w:pStyle w:val="afffffffa"/>
              <w:rPr>
                <w:rFonts w:eastAsia="TimesNewRoman"/>
              </w:rPr>
            </w:pPr>
            <w:r w:rsidRPr="00C81954">
              <w:rPr>
                <w:rFonts w:eastAsia="TimesNewRoman"/>
              </w:rPr>
              <w:t>1. Расходы на теплоноситель</w:t>
            </w:r>
          </w:p>
        </w:tc>
        <w:tc>
          <w:tcPr>
            <w:tcW w:w="290" w:type="pct"/>
            <w:shd w:val="clear" w:color="auto" w:fill="auto"/>
            <w:vAlign w:val="center"/>
            <w:hideMark/>
          </w:tcPr>
          <w:p w14:paraId="7FED6B1F" w14:textId="77777777" w:rsidR="006C46CC" w:rsidRPr="00C81954" w:rsidRDefault="006C46CC" w:rsidP="00FA2358">
            <w:pPr>
              <w:pStyle w:val="afffffffa"/>
              <w:rPr>
                <w:rFonts w:eastAsia="TimesNewRoman"/>
              </w:rPr>
            </w:pPr>
            <w:r w:rsidRPr="00C81954">
              <w:rPr>
                <w:rFonts w:eastAsia="TimesNewRoman"/>
              </w:rPr>
              <w:t>тыс. руб.</w:t>
            </w:r>
          </w:p>
        </w:tc>
        <w:tc>
          <w:tcPr>
            <w:tcW w:w="348" w:type="pct"/>
            <w:shd w:val="clear" w:color="auto" w:fill="auto"/>
            <w:vAlign w:val="center"/>
            <w:hideMark/>
          </w:tcPr>
          <w:p w14:paraId="52337447" w14:textId="77777777" w:rsidR="006C46CC" w:rsidRPr="00C81954" w:rsidRDefault="006C46CC" w:rsidP="00FA2358">
            <w:pPr>
              <w:pStyle w:val="afffffffa"/>
              <w:rPr>
                <w:rFonts w:eastAsia="TimesNewRoman"/>
              </w:rPr>
            </w:pPr>
            <w:r w:rsidRPr="00C81954">
              <w:rPr>
                <w:rFonts w:eastAsia="TimesNewRoman"/>
              </w:rPr>
              <w:t>17 044,73</w:t>
            </w:r>
          </w:p>
        </w:tc>
        <w:tc>
          <w:tcPr>
            <w:tcW w:w="367" w:type="pct"/>
            <w:shd w:val="clear" w:color="auto" w:fill="auto"/>
            <w:vAlign w:val="center"/>
            <w:hideMark/>
          </w:tcPr>
          <w:p w14:paraId="1B00B6EA" w14:textId="77777777" w:rsidR="006C46CC" w:rsidRPr="00C81954" w:rsidRDefault="006C46CC" w:rsidP="00FA2358">
            <w:pPr>
              <w:pStyle w:val="afffffffa"/>
              <w:rPr>
                <w:rFonts w:eastAsia="TimesNewRoman"/>
              </w:rPr>
            </w:pPr>
            <w:r w:rsidRPr="00C81954">
              <w:rPr>
                <w:rFonts w:eastAsia="TimesNewRoman"/>
              </w:rPr>
              <w:t>16 129,95</w:t>
            </w:r>
          </w:p>
        </w:tc>
        <w:tc>
          <w:tcPr>
            <w:tcW w:w="345" w:type="pct"/>
            <w:shd w:val="clear" w:color="auto" w:fill="auto"/>
            <w:noWrap/>
            <w:vAlign w:val="center"/>
            <w:hideMark/>
          </w:tcPr>
          <w:p w14:paraId="0575F0CC" w14:textId="77777777" w:rsidR="006C46CC" w:rsidRPr="00C81954" w:rsidRDefault="006C46CC" w:rsidP="00FA2358">
            <w:pPr>
              <w:pStyle w:val="afffffffa"/>
              <w:rPr>
                <w:rFonts w:eastAsia="TimesNewRoman"/>
              </w:rPr>
            </w:pPr>
            <w:r w:rsidRPr="00C81954">
              <w:rPr>
                <w:rFonts w:eastAsia="TimesNewRoman"/>
              </w:rPr>
              <w:t>-914,78</w:t>
            </w:r>
          </w:p>
        </w:tc>
        <w:tc>
          <w:tcPr>
            <w:tcW w:w="283" w:type="pct"/>
            <w:shd w:val="clear" w:color="auto" w:fill="auto"/>
            <w:noWrap/>
            <w:vAlign w:val="center"/>
            <w:hideMark/>
          </w:tcPr>
          <w:p w14:paraId="18A38805" w14:textId="77777777" w:rsidR="006C46CC" w:rsidRPr="00C81954" w:rsidRDefault="006C46CC" w:rsidP="00FA2358">
            <w:pPr>
              <w:pStyle w:val="afffffffa"/>
              <w:rPr>
                <w:rFonts w:eastAsia="TimesNewRoman"/>
              </w:rPr>
            </w:pPr>
            <w:r w:rsidRPr="00C81954">
              <w:rPr>
                <w:rFonts w:eastAsia="TimesNewRoman"/>
              </w:rPr>
              <w:t>-5,37%</w:t>
            </w:r>
          </w:p>
        </w:tc>
        <w:tc>
          <w:tcPr>
            <w:tcW w:w="350" w:type="pct"/>
            <w:shd w:val="clear" w:color="auto" w:fill="auto"/>
            <w:vAlign w:val="center"/>
            <w:hideMark/>
          </w:tcPr>
          <w:p w14:paraId="54A5ED59" w14:textId="77777777" w:rsidR="006C46CC" w:rsidRPr="00C81954" w:rsidRDefault="006C46CC" w:rsidP="00FA2358">
            <w:pPr>
              <w:pStyle w:val="afffffffa"/>
              <w:rPr>
                <w:rFonts w:eastAsia="TimesNewRoman"/>
              </w:rPr>
            </w:pPr>
            <w:r w:rsidRPr="00C81954">
              <w:rPr>
                <w:rFonts w:eastAsia="TimesNewRoman"/>
              </w:rPr>
              <w:t>16 310,52</w:t>
            </w:r>
          </w:p>
        </w:tc>
        <w:tc>
          <w:tcPr>
            <w:tcW w:w="331" w:type="pct"/>
            <w:shd w:val="clear" w:color="auto" w:fill="auto"/>
            <w:noWrap/>
            <w:vAlign w:val="center"/>
            <w:hideMark/>
          </w:tcPr>
          <w:p w14:paraId="7C8F5EBF" w14:textId="77777777" w:rsidR="006C46CC" w:rsidRPr="00C81954" w:rsidRDefault="006C46CC" w:rsidP="00FA2358">
            <w:pPr>
              <w:pStyle w:val="afffffffa"/>
              <w:rPr>
                <w:rFonts w:eastAsia="TimesNewRoman"/>
              </w:rPr>
            </w:pPr>
            <w:r w:rsidRPr="00C81954">
              <w:rPr>
                <w:rFonts w:eastAsia="TimesNewRoman"/>
              </w:rPr>
              <w:t>180,57</w:t>
            </w:r>
          </w:p>
        </w:tc>
        <w:tc>
          <w:tcPr>
            <w:tcW w:w="283" w:type="pct"/>
            <w:shd w:val="clear" w:color="auto" w:fill="auto"/>
            <w:noWrap/>
            <w:vAlign w:val="center"/>
            <w:hideMark/>
          </w:tcPr>
          <w:p w14:paraId="2332C96A" w14:textId="77777777" w:rsidR="006C46CC" w:rsidRPr="00C81954" w:rsidRDefault="006C46CC" w:rsidP="00FA2358">
            <w:pPr>
              <w:pStyle w:val="afffffffa"/>
              <w:rPr>
                <w:rFonts w:eastAsia="TimesNewRoman"/>
              </w:rPr>
            </w:pPr>
            <w:r w:rsidRPr="00C81954">
              <w:rPr>
                <w:rFonts w:eastAsia="TimesNewRoman"/>
              </w:rPr>
              <w:t>1,12%</w:t>
            </w:r>
          </w:p>
        </w:tc>
        <w:tc>
          <w:tcPr>
            <w:tcW w:w="315" w:type="pct"/>
            <w:shd w:val="clear" w:color="auto" w:fill="auto"/>
            <w:vAlign w:val="center"/>
            <w:hideMark/>
          </w:tcPr>
          <w:p w14:paraId="6E659D14" w14:textId="77777777" w:rsidR="006C46CC" w:rsidRPr="00C81954" w:rsidRDefault="006C46CC" w:rsidP="00FA2358">
            <w:pPr>
              <w:pStyle w:val="afffffffa"/>
              <w:rPr>
                <w:rFonts w:eastAsia="TimesNewRoman"/>
              </w:rPr>
            </w:pPr>
            <w:r w:rsidRPr="00C81954">
              <w:rPr>
                <w:rFonts w:eastAsia="TimesNewRoman"/>
              </w:rPr>
              <w:t>19 930,76</w:t>
            </w:r>
          </w:p>
        </w:tc>
        <w:tc>
          <w:tcPr>
            <w:tcW w:w="331" w:type="pct"/>
            <w:shd w:val="clear" w:color="auto" w:fill="auto"/>
            <w:noWrap/>
            <w:vAlign w:val="center"/>
            <w:hideMark/>
          </w:tcPr>
          <w:p w14:paraId="4B480399" w14:textId="77777777" w:rsidR="006C46CC" w:rsidRPr="00C81954" w:rsidRDefault="006C46CC" w:rsidP="00FA2358">
            <w:pPr>
              <w:pStyle w:val="afffffffa"/>
              <w:rPr>
                <w:rFonts w:eastAsia="TimesNewRoman"/>
              </w:rPr>
            </w:pPr>
            <w:r w:rsidRPr="00C81954">
              <w:rPr>
                <w:rFonts w:eastAsia="TimesNewRoman"/>
              </w:rPr>
              <w:t>3 620,25</w:t>
            </w:r>
          </w:p>
        </w:tc>
        <w:tc>
          <w:tcPr>
            <w:tcW w:w="268" w:type="pct"/>
            <w:shd w:val="clear" w:color="auto" w:fill="auto"/>
            <w:noWrap/>
            <w:vAlign w:val="center"/>
            <w:hideMark/>
          </w:tcPr>
          <w:p w14:paraId="24BEDDD3" w14:textId="77777777" w:rsidR="006C46CC" w:rsidRPr="00C81954" w:rsidRDefault="006C46CC" w:rsidP="00FA2358">
            <w:pPr>
              <w:pStyle w:val="afffffffa"/>
              <w:rPr>
                <w:rFonts w:eastAsia="TimesNewRoman"/>
              </w:rPr>
            </w:pPr>
            <w:r w:rsidRPr="00C81954">
              <w:rPr>
                <w:rFonts w:eastAsia="TimesNewRoman"/>
              </w:rPr>
              <w:t>22,20%</w:t>
            </w:r>
          </w:p>
        </w:tc>
        <w:tc>
          <w:tcPr>
            <w:tcW w:w="321" w:type="pct"/>
            <w:shd w:val="clear" w:color="auto" w:fill="auto"/>
            <w:vAlign w:val="center"/>
            <w:hideMark/>
          </w:tcPr>
          <w:p w14:paraId="4950A7F1" w14:textId="77777777" w:rsidR="006C46CC" w:rsidRPr="00C81954" w:rsidRDefault="006C46CC" w:rsidP="00FA2358">
            <w:pPr>
              <w:pStyle w:val="afffffffa"/>
              <w:rPr>
                <w:rFonts w:eastAsia="TimesNewRoman"/>
              </w:rPr>
            </w:pPr>
            <w:r w:rsidRPr="00C81954">
              <w:rPr>
                <w:rFonts w:eastAsia="TimesNewRoman"/>
              </w:rPr>
              <w:t>24 791,68</w:t>
            </w:r>
          </w:p>
        </w:tc>
        <w:tc>
          <w:tcPr>
            <w:tcW w:w="292" w:type="pct"/>
            <w:shd w:val="clear" w:color="auto" w:fill="auto"/>
            <w:noWrap/>
            <w:vAlign w:val="center"/>
            <w:hideMark/>
          </w:tcPr>
          <w:p w14:paraId="36479C8C" w14:textId="77777777" w:rsidR="006C46CC" w:rsidRPr="00C81954" w:rsidRDefault="006C46CC" w:rsidP="00FA2358">
            <w:pPr>
              <w:pStyle w:val="afffffffa"/>
              <w:rPr>
                <w:rFonts w:eastAsia="TimesNewRoman"/>
              </w:rPr>
            </w:pPr>
            <w:r w:rsidRPr="00C81954">
              <w:rPr>
                <w:rFonts w:eastAsia="TimesNewRoman"/>
              </w:rPr>
              <w:t>4 860,91</w:t>
            </w:r>
          </w:p>
        </w:tc>
        <w:tc>
          <w:tcPr>
            <w:tcW w:w="283" w:type="pct"/>
            <w:shd w:val="clear" w:color="auto" w:fill="auto"/>
            <w:noWrap/>
            <w:vAlign w:val="center"/>
            <w:hideMark/>
          </w:tcPr>
          <w:p w14:paraId="744D7216" w14:textId="77777777" w:rsidR="006C46CC" w:rsidRPr="00C81954" w:rsidRDefault="006C46CC" w:rsidP="00FA2358">
            <w:pPr>
              <w:pStyle w:val="afffffffa"/>
              <w:rPr>
                <w:rFonts w:eastAsia="TimesNewRoman"/>
              </w:rPr>
            </w:pPr>
            <w:r w:rsidRPr="00C81954">
              <w:rPr>
                <w:rFonts w:eastAsia="TimesNewRoman"/>
              </w:rPr>
              <w:t>24,39%</w:t>
            </w:r>
          </w:p>
        </w:tc>
      </w:tr>
      <w:tr w:rsidR="00A05A36" w:rsidRPr="00C81954" w14:paraId="670D8967" w14:textId="77777777" w:rsidTr="006C46CC">
        <w:trPr>
          <w:trHeight w:val="227"/>
        </w:trPr>
        <w:tc>
          <w:tcPr>
            <w:tcW w:w="593" w:type="pct"/>
            <w:shd w:val="clear" w:color="auto" w:fill="auto"/>
            <w:vAlign w:val="center"/>
            <w:hideMark/>
          </w:tcPr>
          <w:p w14:paraId="639D17D0" w14:textId="77777777" w:rsidR="006C46CC" w:rsidRPr="00C81954" w:rsidRDefault="006C46CC" w:rsidP="00FA2358">
            <w:pPr>
              <w:pStyle w:val="afffffffa"/>
              <w:rPr>
                <w:rFonts w:eastAsia="TimesNewRoman"/>
              </w:rPr>
            </w:pPr>
            <w:r w:rsidRPr="00C81954">
              <w:rPr>
                <w:rFonts w:eastAsia="TimesNewRoman"/>
              </w:rPr>
              <w:t>2. Расходы на сырье, материалы</w:t>
            </w:r>
          </w:p>
        </w:tc>
        <w:tc>
          <w:tcPr>
            <w:tcW w:w="290" w:type="pct"/>
            <w:shd w:val="clear" w:color="auto" w:fill="auto"/>
            <w:vAlign w:val="center"/>
            <w:hideMark/>
          </w:tcPr>
          <w:p w14:paraId="1CA75F6E" w14:textId="77777777" w:rsidR="006C46CC" w:rsidRPr="00C81954" w:rsidRDefault="006C46CC" w:rsidP="00FA2358">
            <w:pPr>
              <w:pStyle w:val="afffffffa"/>
              <w:rPr>
                <w:rFonts w:eastAsia="TimesNewRoman"/>
              </w:rPr>
            </w:pPr>
            <w:r w:rsidRPr="00C81954">
              <w:rPr>
                <w:rFonts w:eastAsia="TimesNewRoman"/>
              </w:rPr>
              <w:t>тыс. руб.</w:t>
            </w:r>
          </w:p>
        </w:tc>
        <w:tc>
          <w:tcPr>
            <w:tcW w:w="348" w:type="pct"/>
            <w:shd w:val="clear" w:color="auto" w:fill="auto"/>
            <w:vAlign w:val="center"/>
            <w:hideMark/>
          </w:tcPr>
          <w:p w14:paraId="5C04C2C5" w14:textId="77777777" w:rsidR="006C46CC" w:rsidRPr="00C81954" w:rsidRDefault="006C46CC" w:rsidP="00FA2358">
            <w:pPr>
              <w:pStyle w:val="afffffffa"/>
              <w:rPr>
                <w:rFonts w:eastAsia="TimesNewRoman"/>
              </w:rPr>
            </w:pPr>
            <w:r w:rsidRPr="00C81954">
              <w:rPr>
                <w:rFonts w:eastAsia="TimesNewRoman"/>
              </w:rPr>
              <w:t>11396</w:t>
            </w:r>
          </w:p>
        </w:tc>
        <w:tc>
          <w:tcPr>
            <w:tcW w:w="367" w:type="pct"/>
            <w:shd w:val="clear" w:color="auto" w:fill="auto"/>
            <w:vAlign w:val="center"/>
            <w:hideMark/>
          </w:tcPr>
          <w:p w14:paraId="3DB0E82B" w14:textId="77777777" w:rsidR="006C46CC" w:rsidRPr="00C81954" w:rsidRDefault="006C46CC" w:rsidP="00FA2358">
            <w:pPr>
              <w:pStyle w:val="afffffffa"/>
              <w:rPr>
                <w:rFonts w:eastAsia="TimesNewRoman"/>
              </w:rPr>
            </w:pPr>
            <w:r w:rsidRPr="00C81954">
              <w:rPr>
                <w:rFonts w:eastAsia="TimesNewRoman"/>
              </w:rPr>
              <w:t>12190</w:t>
            </w:r>
          </w:p>
        </w:tc>
        <w:tc>
          <w:tcPr>
            <w:tcW w:w="345" w:type="pct"/>
            <w:shd w:val="clear" w:color="auto" w:fill="auto"/>
            <w:noWrap/>
            <w:vAlign w:val="center"/>
            <w:hideMark/>
          </w:tcPr>
          <w:p w14:paraId="46C782FA" w14:textId="77777777" w:rsidR="006C46CC" w:rsidRPr="00C81954" w:rsidRDefault="006C46CC" w:rsidP="00FA2358">
            <w:pPr>
              <w:pStyle w:val="afffffffa"/>
              <w:rPr>
                <w:rFonts w:eastAsia="TimesNewRoman"/>
              </w:rPr>
            </w:pPr>
            <w:r w:rsidRPr="00C81954">
              <w:rPr>
                <w:rFonts w:eastAsia="TimesNewRoman"/>
              </w:rPr>
              <w:t>794,00</w:t>
            </w:r>
          </w:p>
        </w:tc>
        <w:tc>
          <w:tcPr>
            <w:tcW w:w="283" w:type="pct"/>
            <w:shd w:val="clear" w:color="auto" w:fill="auto"/>
            <w:noWrap/>
            <w:vAlign w:val="center"/>
            <w:hideMark/>
          </w:tcPr>
          <w:p w14:paraId="6EF883FD" w14:textId="77777777" w:rsidR="006C46CC" w:rsidRPr="00C81954" w:rsidRDefault="006C46CC" w:rsidP="00FA2358">
            <w:pPr>
              <w:pStyle w:val="afffffffa"/>
              <w:rPr>
                <w:rFonts w:eastAsia="TimesNewRoman"/>
              </w:rPr>
            </w:pPr>
            <w:r w:rsidRPr="00C81954">
              <w:rPr>
                <w:rFonts w:eastAsia="TimesNewRoman"/>
              </w:rPr>
              <w:t>6,97%</w:t>
            </w:r>
          </w:p>
        </w:tc>
        <w:tc>
          <w:tcPr>
            <w:tcW w:w="350" w:type="pct"/>
            <w:shd w:val="clear" w:color="auto" w:fill="auto"/>
            <w:vAlign w:val="center"/>
            <w:hideMark/>
          </w:tcPr>
          <w:p w14:paraId="4EEC7293" w14:textId="77777777" w:rsidR="006C46CC" w:rsidRPr="00C81954" w:rsidRDefault="006C46CC" w:rsidP="00FA2358">
            <w:pPr>
              <w:pStyle w:val="afffffffa"/>
              <w:rPr>
                <w:rFonts w:eastAsia="TimesNewRoman"/>
              </w:rPr>
            </w:pPr>
            <w:r w:rsidRPr="00C81954">
              <w:rPr>
                <w:rFonts w:eastAsia="TimesNewRoman"/>
              </w:rPr>
              <w:t>10572</w:t>
            </w:r>
          </w:p>
        </w:tc>
        <w:tc>
          <w:tcPr>
            <w:tcW w:w="331" w:type="pct"/>
            <w:shd w:val="clear" w:color="auto" w:fill="auto"/>
            <w:noWrap/>
            <w:vAlign w:val="center"/>
            <w:hideMark/>
          </w:tcPr>
          <w:p w14:paraId="5FF4605F" w14:textId="77777777" w:rsidR="006C46CC" w:rsidRPr="00C81954" w:rsidRDefault="006C46CC" w:rsidP="00FA2358">
            <w:pPr>
              <w:pStyle w:val="afffffffa"/>
              <w:rPr>
                <w:rFonts w:eastAsia="TimesNewRoman"/>
              </w:rPr>
            </w:pPr>
            <w:r w:rsidRPr="00C81954">
              <w:rPr>
                <w:rFonts w:eastAsia="TimesNewRoman"/>
              </w:rPr>
              <w:t>-1 618,00</w:t>
            </w:r>
          </w:p>
        </w:tc>
        <w:tc>
          <w:tcPr>
            <w:tcW w:w="283" w:type="pct"/>
            <w:shd w:val="clear" w:color="auto" w:fill="auto"/>
            <w:noWrap/>
            <w:vAlign w:val="center"/>
            <w:hideMark/>
          </w:tcPr>
          <w:p w14:paraId="3D21F6BA" w14:textId="77777777" w:rsidR="006C46CC" w:rsidRPr="00C81954" w:rsidRDefault="006C46CC" w:rsidP="00FA2358">
            <w:pPr>
              <w:pStyle w:val="afffffffa"/>
              <w:rPr>
                <w:rFonts w:eastAsia="TimesNewRoman"/>
              </w:rPr>
            </w:pPr>
            <w:r w:rsidRPr="00C81954">
              <w:rPr>
                <w:rFonts w:eastAsia="TimesNewRoman"/>
              </w:rPr>
              <w:t>-13,27%</w:t>
            </w:r>
          </w:p>
        </w:tc>
        <w:tc>
          <w:tcPr>
            <w:tcW w:w="315" w:type="pct"/>
            <w:shd w:val="clear" w:color="auto" w:fill="auto"/>
            <w:vAlign w:val="center"/>
            <w:hideMark/>
          </w:tcPr>
          <w:p w14:paraId="5B030BB8" w14:textId="77777777" w:rsidR="006C46CC" w:rsidRPr="00C81954" w:rsidRDefault="006C46CC" w:rsidP="00FA2358">
            <w:pPr>
              <w:pStyle w:val="afffffffa"/>
              <w:rPr>
                <w:rFonts w:eastAsia="TimesNewRoman"/>
              </w:rPr>
            </w:pPr>
            <w:r w:rsidRPr="00C81954">
              <w:rPr>
                <w:rFonts w:eastAsia="TimesNewRoman"/>
              </w:rPr>
              <w:t>15406</w:t>
            </w:r>
          </w:p>
        </w:tc>
        <w:tc>
          <w:tcPr>
            <w:tcW w:w="331" w:type="pct"/>
            <w:shd w:val="clear" w:color="auto" w:fill="auto"/>
            <w:noWrap/>
            <w:vAlign w:val="center"/>
            <w:hideMark/>
          </w:tcPr>
          <w:p w14:paraId="1EE57CFE" w14:textId="77777777" w:rsidR="006C46CC" w:rsidRPr="00C81954" w:rsidRDefault="006C46CC" w:rsidP="00FA2358">
            <w:pPr>
              <w:pStyle w:val="afffffffa"/>
              <w:rPr>
                <w:rFonts w:eastAsia="TimesNewRoman"/>
              </w:rPr>
            </w:pPr>
            <w:r w:rsidRPr="00C81954">
              <w:rPr>
                <w:rFonts w:eastAsia="TimesNewRoman"/>
              </w:rPr>
              <w:t>4 834,00</w:t>
            </w:r>
          </w:p>
        </w:tc>
        <w:tc>
          <w:tcPr>
            <w:tcW w:w="268" w:type="pct"/>
            <w:shd w:val="clear" w:color="auto" w:fill="auto"/>
            <w:noWrap/>
            <w:vAlign w:val="center"/>
            <w:hideMark/>
          </w:tcPr>
          <w:p w14:paraId="64F8EC5F" w14:textId="77777777" w:rsidR="006C46CC" w:rsidRPr="00C81954" w:rsidRDefault="006C46CC" w:rsidP="00FA2358">
            <w:pPr>
              <w:pStyle w:val="afffffffa"/>
              <w:rPr>
                <w:rFonts w:eastAsia="TimesNewRoman"/>
              </w:rPr>
            </w:pPr>
            <w:r w:rsidRPr="00C81954">
              <w:rPr>
                <w:rFonts w:eastAsia="TimesNewRoman"/>
              </w:rPr>
              <w:t>45,72%</w:t>
            </w:r>
          </w:p>
        </w:tc>
        <w:tc>
          <w:tcPr>
            <w:tcW w:w="321" w:type="pct"/>
            <w:shd w:val="clear" w:color="auto" w:fill="auto"/>
            <w:vAlign w:val="center"/>
            <w:hideMark/>
          </w:tcPr>
          <w:p w14:paraId="3C90D905" w14:textId="77777777" w:rsidR="006C46CC" w:rsidRPr="00C81954" w:rsidRDefault="006C46CC" w:rsidP="00FA2358">
            <w:pPr>
              <w:pStyle w:val="afffffffa"/>
              <w:rPr>
                <w:rFonts w:eastAsia="TimesNewRoman"/>
              </w:rPr>
            </w:pPr>
            <w:r w:rsidRPr="00C81954">
              <w:rPr>
                <w:rFonts w:eastAsia="TimesNewRoman"/>
              </w:rPr>
              <w:t>33403</w:t>
            </w:r>
          </w:p>
        </w:tc>
        <w:tc>
          <w:tcPr>
            <w:tcW w:w="292" w:type="pct"/>
            <w:shd w:val="clear" w:color="auto" w:fill="auto"/>
            <w:noWrap/>
            <w:vAlign w:val="center"/>
            <w:hideMark/>
          </w:tcPr>
          <w:p w14:paraId="1BE26CDC" w14:textId="77777777" w:rsidR="006C46CC" w:rsidRPr="00C81954" w:rsidRDefault="006C46CC" w:rsidP="00FA2358">
            <w:pPr>
              <w:pStyle w:val="afffffffa"/>
              <w:rPr>
                <w:rFonts w:eastAsia="TimesNewRoman"/>
              </w:rPr>
            </w:pPr>
            <w:r w:rsidRPr="00C81954">
              <w:rPr>
                <w:rFonts w:eastAsia="TimesNewRoman"/>
              </w:rPr>
              <w:t>17 997,00</w:t>
            </w:r>
          </w:p>
        </w:tc>
        <w:tc>
          <w:tcPr>
            <w:tcW w:w="283" w:type="pct"/>
            <w:shd w:val="clear" w:color="auto" w:fill="auto"/>
            <w:noWrap/>
            <w:vAlign w:val="center"/>
            <w:hideMark/>
          </w:tcPr>
          <w:p w14:paraId="5876F7CE" w14:textId="77777777" w:rsidR="006C46CC" w:rsidRPr="00C81954" w:rsidRDefault="006C46CC" w:rsidP="00FA2358">
            <w:pPr>
              <w:pStyle w:val="afffffffa"/>
              <w:rPr>
                <w:rFonts w:eastAsia="TimesNewRoman"/>
              </w:rPr>
            </w:pPr>
            <w:r w:rsidRPr="00C81954">
              <w:rPr>
                <w:rFonts w:eastAsia="TimesNewRoman"/>
              </w:rPr>
              <w:t>116,82%</w:t>
            </w:r>
          </w:p>
        </w:tc>
      </w:tr>
      <w:tr w:rsidR="00A05A36" w:rsidRPr="00C81954" w14:paraId="16EED243" w14:textId="77777777" w:rsidTr="006C46CC">
        <w:trPr>
          <w:trHeight w:val="227"/>
        </w:trPr>
        <w:tc>
          <w:tcPr>
            <w:tcW w:w="593" w:type="pct"/>
            <w:shd w:val="clear" w:color="auto" w:fill="auto"/>
            <w:vAlign w:val="center"/>
            <w:hideMark/>
          </w:tcPr>
          <w:p w14:paraId="0D5D2005" w14:textId="77777777" w:rsidR="006C46CC" w:rsidRPr="00C81954" w:rsidRDefault="006C46CC" w:rsidP="00FA2358">
            <w:pPr>
              <w:pStyle w:val="afffffffa"/>
              <w:rPr>
                <w:rFonts w:eastAsia="TimesNewRoman"/>
              </w:rPr>
            </w:pPr>
            <w:r w:rsidRPr="00C81954">
              <w:rPr>
                <w:rFonts w:eastAsia="TimesNewRoman"/>
              </w:rPr>
              <w:t>3. Работы и услуги производственного характера</w:t>
            </w:r>
          </w:p>
        </w:tc>
        <w:tc>
          <w:tcPr>
            <w:tcW w:w="290" w:type="pct"/>
            <w:shd w:val="clear" w:color="auto" w:fill="auto"/>
            <w:vAlign w:val="center"/>
            <w:hideMark/>
          </w:tcPr>
          <w:p w14:paraId="48A20CFF" w14:textId="77777777" w:rsidR="006C46CC" w:rsidRPr="00C81954" w:rsidRDefault="006C46CC" w:rsidP="00FA2358">
            <w:pPr>
              <w:pStyle w:val="afffffffa"/>
              <w:rPr>
                <w:rFonts w:eastAsia="TimesNewRoman"/>
              </w:rPr>
            </w:pPr>
            <w:r w:rsidRPr="00C81954">
              <w:rPr>
                <w:rFonts w:eastAsia="TimesNewRoman"/>
              </w:rPr>
              <w:t>тыс. руб.</w:t>
            </w:r>
          </w:p>
        </w:tc>
        <w:tc>
          <w:tcPr>
            <w:tcW w:w="348" w:type="pct"/>
            <w:shd w:val="clear" w:color="auto" w:fill="auto"/>
            <w:vAlign w:val="center"/>
            <w:hideMark/>
          </w:tcPr>
          <w:p w14:paraId="0BD980C9" w14:textId="77777777" w:rsidR="006C46CC" w:rsidRPr="00C81954" w:rsidRDefault="006C46CC" w:rsidP="00FA2358">
            <w:pPr>
              <w:pStyle w:val="afffffffa"/>
              <w:rPr>
                <w:rFonts w:eastAsia="TimesNewRoman"/>
              </w:rPr>
            </w:pPr>
            <w:r w:rsidRPr="00C81954">
              <w:rPr>
                <w:rFonts w:eastAsia="TimesNewRoman"/>
              </w:rPr>
              <w:t>25 178,292</w:t>
            </w:r>
          </w:p>
        </w:tc>
        <w:tc>
          <w:tcPr>
            <w:tcW w:w="367" w:type="pct"/>
            <w:shd w:val="clear" w:color="auto" w:fill="auto"/>
            <w:vAlign w:val="center"/>
            <w:hideMark/>
          </w:tcPr>
          <w:p w14:paraId="322E52F2" w14:textId="77777777" w:rsidR="006C46CC" w:rsidRPr="00C81954" w:rsidRDefault="006C46CC" w:rsidP="00FA2358">
            <w:pPr>
              <w:pStyle w:val="afffffffa"/>
              <w:rPr>
                <w:rFonts w:eastAsia="TimesNewRoman"/>
              </w:rPr>
            </w:pPr>
            <w:r w:rsidRPr="00C81954">
              <w:rPr>
                <w:rFonts w:eastAsia="TimesNewRoman"/>
              </w:rPr>
              <w:t>26 105,654</w:t>
            </w:r>
          </w:p>
        </w:tc>
        <w:tc>
          <w:tcPr>
            <w:tcW w:w="345" w:type="pct"/>
            <w:shd w:val="clear" w:color="auto" w:fill="auto"/>
            <w:noWrap/>
            <w:vAlign w:val="center"/>
            <w:hideMark/>
          </w:tcPr>
          <w:p w14:paraId="3630E309" w14:textId="77777777" w:rsidR="006C46CC" w:rsidRPr="00C81954" w:rsidRDefault="006C46CC" w:rsidP="00FA2358">
            <w:pPr>
              <w:pStyle w:val="afffffffa"/>
              <w:rPr>
                <w:rFonts w:eastAsia="TimesNewRoman"/>
              </w:rPr>
            </w:pPr>
            <w:r w:rsidRPr="00C81954">
              <w:rPr>
                <w:rFonts w:eastAsia="TimesNewRoman"/>
              </w:rPr>
              <w:t>927,36</w:t>
            </w:r>
          </w:p>
        </w:tc>
        <w:tc>
          <w:tcPr>
            <w:tcW w:w="283" w:type="pct"/>
            <w:shd w:val="clear" w:color="auto" w:fill="auto"/>
            <w:noWrap/>
            <w:vAlign w:val="center"/>
            <w:hideMark/>
          </w:tcPr>
          <w:p w14:paraId="0C8290F0" w14:textId="77777777" w:rsidR="006C46CC" w:rsidRPr="00C81954" w:rsidRDefault="006C46CC" w:rsidP="00FA2358">
            <w:pPr>
              <w:pStyle w:val="afffffffa"/>
              <w:rPr>
                <w:rFonts w:eastAsia="TimesNewRoman"/>
              </w:rPr>
            </w:pPr>
            <w:r w:rsidRPr="00C81954">
              <w:rPr>
                <w:rFonts w:eastAsia="TimesNewRoman"/>
              </w:rPr>
              <w:t>3,68%</w:t>
            </w:r>
          </w:p>
        </w:tc>
        <w:tc>
          <w:tcPr>
            <w:tcW w:w="350" w:type="pct"/>
            <w:shd w:val="clear" w:color="auto" w:fill="auto"/>
            <w:vAlign w:val="center"/>
            <w:hideMark/>
          </w:tcPr>
          <w:p w14:paraId="07FEF14D" w14:textId="77777777" w:rsidR="006C46CC" w:rsidRPr="00C81954" w:rsidRDefault="006C46CC" w:rsidP="00FA2358">
            <w:pPr>
              <w:pStyle w:val="afffffffa"/>
              <w:rPr>
                <w:rFonts w:eastAsia="TimesNewRoman"/>
              </w:rPr>
            </w:pPr>
            <w:r w:rsidRPr="00C81954">
              <w:rPr>
                <w:rFonts w:eastAsia="TimesNewRoman"/>
              </w:rPr>
              <w:t>24 402,825</w:t>
            </w:r>
          </w:p>
        </w:tc>
        <w:tc>
          <w:tcPr>
            <w:tcW w:w="331" w:type="pct"/>
            <w:shd w:val="clear" w:color="auto" w:fill="auto"/>
            <w:noWrap/>
            <w:vAlign w:val="center"/>
            <w:hideMark/>
          </w:tcPr>
          <w:p w14:paraId="5A7BCD98" w14:textId="77777777" w:rsidR="006C46CC" w:rsidRPr="00C81954" w:rsidRDefault="006C46CC" w:rsidP="00FA2358">
            <w:pPr>
              <w:pStyle w:val="afffffffa"/>
              <w:rPr>
                <w:rFonts w:eastAsia="TimesNewRoman"/>
              </w:rPr>
            </w:pPr>
            <w:r w:rsidRPr="00C81954">
              <w:rPr>
                <w:rFonts w:eastAsia="TimesNewRoman"/>
              </w:rPr>
              <w:t>-1 702,83</w:t>
            </w:r>
          </w:p>
        </w:tc>
        <w:tc>
          <w:tcPr>
            <w:tcW w:w="283" w:type="pct"/>
            <w:shd w:val="clear" w:color="auto" w:fill="auto"/>
            <w:noWrap/>
            <w:vAlign w:val="center"/>
            <w:hideMark/>
          </w:tcPr>
          <w:p w14:paraId="5A8B2A04" w14:textId="77777777" w:rsidR="006C46CC" w:rsidRPr="00C81954" w:rsidRDefault="006C46CC" w:rsidP="00FA2358">
            <w:pPr>
              <w:pStyle w:val="afffffffa"/>
              <w:rPr>
                <w:rFonts w:eastAsia="TimesNewRoman"/>
              </w:rPr>
            </w:pPr>
            <w:r w:rsidRPr="00C81954">
              <w:rPr>
                <w:rFonts w:eastAsia="TimesNewRoman"/>
              </w:rPr>
              <w:t>-6,52%</w:t>
            </w:r>
          </w:p>
        </w:tc>
        <w:tc>
          <w:tcPr>
            <w:tcW w:w="315" w:type="pct"/>
            <w:shd w:val="clear" w:color="auto" w:fill="auto"/>
            <w:vAlign w:val="center"/>
            <w:hideMark/>
          </w:tcPr>
          <w:p w14:paraId="27D7C794" w14:textId="77777777" w:rsidR="006C46CC" w:rsidRPr="00C81954" w:rsidRDefault="006C46CC" w:rsidP="00FA2358">
            <w:pPr>
              <w:pStyle w:val="afffffffa"/>
              <w:rPr>
                <w:rFonts w:eastAsia="TimesNewRoman"/>
              </w:rPr>
            </w:pPr>
            <w:r w:rsidRPr="00C81954">
              <w:rPr>
                <w:rFonts w:eastAsia="TimesNewRoman"/>
              </w:rPr>
              <w:t>28 637,070</w:t>
            </w:r>
          </w:p>
        </w:tc>
        <w:tc>
          <w:tcPr>
            <w:tcW w:w="331" w:type="pct"/>
            <w:shd w:val="clear" w:color="auto" w:fill="auto"/>
            <w:noWrap/>
            <w:vAlign w:val="center"/>
            <w:hideMark/>
          </w:tcPr>
          <w:p w14:paraId="1C10305D" w14:textId="77777777" w:rsidR="006C46CC" w:rsidRPr="00C81954" w:rsidRDefault="006C46CC" w:rsidP="00FA2358">
            <w:pPr>
              <w:pStyle w:val="afffffffa"/>
              <w:rPr>
                <w:rFonts w:eastAsia="TimesNewRoman"/>
              </w:rPr>
            </w:pPr>
            <w:r w:rsidRPr="00C81954">
              <w:rPr>
                <w:rFonts w:eastAsia="TimesNewRoman"/>
              </w:rPr>
              <w:t>4 234,25</w:t>
            </w:r>
          </w:p>
        </w:tc>
        <w:tc>
          <w:tcPr>
            <w:tcW w:w="268" w:type="pct"/>
            <w:shd w:val="clear" w:color="auto" w:fill="auto"/>
            <w:noWrap/>
            <w:vAlign w:val="center"/>
            <w:hideMark/>
          </w:tcPr>
          <w:p w14:paraId="341C3115" w14:textId="77777777" w:rsidR="006C46CC" w:rsidRPr="00C81954" w:rsidRDefault="006C46CC" w:rsidP="00FA2358">
            <w:pPr>
              <w:pStyle w:val="afffffffa"/>
              <w:rPr>
                <w:rFonts w:eastAsia="TimesNewRoman"/>
              </w:rPr>
            </w:pPr>
            <w:r w:rsidRPr="00C81954">
              <w:rPr>
                <w:rFonts w:eastAsia="TimesNewRoman"/>
              </w:rPr>
              <w:t>17,35%</w:t>
            </w:r>
          </w:p>
        </w:tc>
        <w:tc>
          <w:tcPr>
            <w:tcW w:w="321" w:type="pct"/>
            <w:shd w:val="clear" w:color="auto" w:fill="auto"/>
            <w:vAlign w:val="center"/>
            <w:hideMark/>
          </w:tcPr>
          <w:p w14:paraId="3893CF8A" w14:textId="77777777" w:rsidR="006C46CC" w:rsidRPr="00C81954" w:rsidRDefault="006C46CC" w:rsidP="00FA2358">
            <w:pPr>
              <w:pStyle w:val="afffffffa"/>
              <w:rPr>
                <w:rFonts w:eastAsia="TimesNewRoman"/>
              </w:rPr>
            </w:pPr>
            <w:r w:rsidRPr="00C81954">
              <w:rPr>
                <w:rFonts w:eastAsia="TimesNewRoman"/>
              </w:rPr>
              <w:t>30 938,899</w:t>
            </w:r>
          </w:p>
        </w:tc>
        <w:tc>
          <w:tcPr>
            <w:tcW w:w="292" w:type="pct"/>
            <w:shd w:val="clear" w:color="auto" w:fill="auto"/>
            <w:noWrap/>
            <w:vAlign w:val="center"/>
            <w:hideMark/>
          </w:tcPr>
          <w:p w14:paraId="198DC3F7" w14:textId="77777777" w:rsidR="006C46CC" w:rsidRPr="00C81954" w:rsidRDefault="006C46CC" w:rsidP="00FA2358">
            <w:pPr>
              <w:pStyle w:val="afffffffa"/>
              <w:rPr>
                <w:rFonts w:eastAsia="TimesNewRoman"/>
              </w:rPr>
            </w:pPr>
            <w:r w:rsidRPr="00C81954">
              <w:rPr>
                <w:rFonts w:eastAsia="TimesNewRoman"/>
              </w:rPr>
              <w:t>2 301,83</w:t>
            </w:r>
          </w:p>
        </w:tc>
        <w:tc>
          <w:tcPr>
            <w:tcW w:w="283" w:type="pct"/>
            <w:shd w:val="clear" w:color="auto" w:fill="auto"/>
            <w:noWrap/>
            <w:vAlign w:val="center"/>
            <w:hideMark/>
          </w:tcPr>
          <w:p w14:paraId="6EA3A49B" w14:textId="77777777" w:rsidR="006C46CC" w:rsidRPr="00C81954" w:rsidRDefault="006C46CC" w:rsidP="00FA2358">
            <w:pPr>
              <w:pStyle w:val="afffffffa"/>
              <w:rPr>
                <w:rFonts w:eastAsia="TimesNewRoman"/>
              </w:rPr>
            </w:pPr>
            <w:r w:rsidRPr="00C81954">
              <w:rPr>
                <w:rFonts w:eastAsia="TimesNewRoman"/>
              </w:rPr>
              <w:t>8,04%</w:t>
            </w:r>
          </w:p>
        </w:tc>
      </w:tr>
      <w:tr w:rsidR="00A05A36" w:rsidRPr="00C81954" w14:paraId="6CFA9315" w14:textId="77777777" w:rsidTr="006C46CC">
        <w:trPr>
          <w:trHeight w:val="227"/>
        </w:trPr>
        <w:tc>
          <w:tcPr>
            <w:tcW w:w="593" w:type="pct"/>
            <w:shd w:val="clear" w:color="auto" w:fill="auto"/>
            <w:vAlign w:val="center"/>
            <w:hideMark/>
          </w:tcPr>
          <w:p w14:paraId="630502DE" w14:textId="77777777" w:rsidR="006C46CC" w:rsidRPr="00C81954" w:rsidRDefault="006C46CC" w:rsidP="00FA2358">
            <w:pPr>
              <w:pStyle w:val="afffffffa"/>
              <w:rPr>
                <w:rFonts w:eastAsia="TimesNewRoman"/>
              </w:rPr>
            </w:pPr>
            <w:r w:rsidRPr="00C81954">
              <w:rPr>
                <w:rFonts w:eastAsia="TimesNewRoman"/>
              </w:rPr>
              <w:t>4. Топливо на технологические цели</w:t>
            </w:r>
          </w:p>
        </w:tc>
        <w:tc>
          <w:tcPr>
            <w:tcW w:w="290" w:type="pct"/>
            <w:shd w:val="clear" w:color="auto" w:fill="auto"/>
            <w:vAlign w:val="center"/>
            <w:hideMark/>
          </w:tcPr>
          <w:p w14:paraId="524BF722" w14:textId="77777777" w:rsidR="006C46CC" w:rsidRPr="00C81954" w:rsidRDefault="006C46CC" w:rsidP="00FA2358">
            <w:pPr>
              <w:pStyle w:val="afffffffa"/>
              <w:rPr>
                <w:rFonts w:eastAsia="TimesNewRoman"/>
              </w:rPr>
            </w:pPr>
            <w:r w:rsidRPr="00C81954">
              <w:rPr>
                <w:rFonts w:eastAsia="TimesNewRoman"/>
              </w:rPr>
              <w:t>тыс. руб.</w:t>
            </w:r>
          </w:p>
        </w:tc>
        <w:tc>
          <w:tcPr>
            <w:tcW w:w="348" w:type="pct"/>
            <w:shd w:val="clear" w:color="auto" w:fill="auto"/>
            <w:noWrap/>
            <w:vAlign w:val="center"/>
            <w:hideMark/>
          </w:tcPr>
          <w:p w14:paraId="4754B030" w14:textId="77777777" w:rsidR="006C46CC" w:rsidRPr="00C81954" w:rsidRDefault="006C46CC" w:rsidP="00FA2358">
            <w:pPr>
              <w:pStyle w:val="afffffffa"/>
              <w:rPr>
                <w:rFonts w:eastAsia="TimesNewRoman"/>
              </w:rPr>
            </w:pPr>
            <w:r w:rsidRPr="00C81954">
              <w:rPr>
                <w:rFonts w:eastAsia="TimesNewRoman"/>
              </w:rPr>
              <w:t>475 877,00</w:t>
            </w:r>
          </w:p>
        </w:tc>
        <w:tc>
          <w:tcPr>
            <w:tcW w:w="367" w:type="pct"/>
            <w:shd w:val="clear" w:color="auto" w:fill="auto"/>
            <w:noWrap/>
            <w:vAlign w:val="center"/>
            <w:hideMark/>
          </w:tcPr>
          <w:p w14:paraId="16F7FD4D" w14:textId="77777777" w:rsidR="006C46CC" w:rsidRPr="00C81954" w:rsidRDefault="006C46CC" w:rsidP="00FA2358">
            <w:pPr>
              <w:pStyle w:val="afffffffa"/>
              <w:rPr>
                <w:rFonts w:eastAsia="TimesNewRoman"/>
              </w:rPr>
            </w:pPr>
            <w:r w:rsidRPr="00C81954">
              <w:rPr>
                <w:rFonts w:eastAsia="TimesNewRoman"/>
              </w:rPr>
              <w:t>468 515,00</w:t>
            </w:r>
          </w:p>
        </w:tc>
        <w:tc>
          <w:tcPr>
            <w:tcW w:w="345" w:type="pct"/>
            <w:shd w:val="clear" w:color="auto" w:fill="auto"/>
            <w:noWrap/>
            <w:vAlign w:val="center"/>
            <w:hideMark/>
          </w:tcPr>
          <w:p w14:paraId="42BD40F9" w14:textId="77777777" w:rsidR="006C46CC" w:rsidRPr="00C81954" w:rsidRDefault="006C46CC" w:rsidP="00FA2358">
            <w:pPr>
              <w:pStyle w:val="afffffffa"/>
              <w:rPr>
                <w:rFonts w:eastAsia="TimesNewRoman"/>
              </w:rPr>
            </w:pPr>
            <w:r w:rsidRPr="00C81954">
              <w:rPr>
                <w:rFonts w:eastAsia="TimesNewRoman"/>
              </w:rPr>
              <w:t>-7 362,00</w:t>
            </w:r>
          </w:p>
        </w:tc>
        <w:tc>
          <w:tcPr>
            <w:tcW w:w="283" w:type="pct"/>
            <w:shd w:val="clear" w:color="auto" w:fill="auto"/>
            <w:noWrap/>
            <w:vAlign w:val="center"/>
            <w:hideMark/>
          </w:tcPr>
          <w:p w14:paraId="71726DAA" w14:textId="77777777" w:rsidR="006C46CC" w:rsidRPr="00C81954" w:rsidRDefault="006C46CC" w:rsidP="00FA2358">
            <w:pPr>
              <w:pStyle w:val="afffffffa"/>
              <w:rPr>
                <w:rFonts w:eastAsia="TimesNewRoman"/>
              </w:rPr>
            </w:pPr>
            <w:r w:rsidRPr="00C81954">
              <w:rPr>
                <w:rFonts w:eastAsia="TimesNewRoman"/>
              </w:rPr>
              <w:t>-1,55%</w:t>
            </w:r>
          </w:p>
        </w:tc>
        <w:tc>
          <w:tcPr>
            <w:tcW w:w="350" w:type="pct"/>
            <w:shd w:val="clear" w:color="auto" w:fill="auto"/>
            <w:noWrap/>
            <w:vAlign w:val="center"/>
            <w:hideMark/>
          </w:tcPr>
          <w:p w14:paraId="4DE61176" w14:textId="77777777" w:rsidR="006C46CC" w:rsidRPr="00C81954" w:rsidRDefault="006C46CC" w:rsidP="00FA2358">
            <w:pPr>
              <w:pStyle w:val="afffffffa"/>
              <w:rPr>
                <w:rFonts w:eastAsia="TimesNewRoman"/>
              </w:rPr>
            </w:pPr>
            <w:r w:rsidRPr="00C81954">
              <w:rPr>
                <w:rFonts w:eastAsia="TimesNewRoman"/>
              </w:rPr>
              <w:t>452 716,00</w:t>
            </w:r>
          </w:p>
        </w:tc>
        <w:tc>
          <w:tcPr>
            <w:tcW w:w="331" w:type="pct"/>
            <w:shd w:val="clear" w:color="auto" w:fill="auto"/>
            <w:noWrap/>
            <w:vAlign w:val="center"/>
            <w:hideMark/>
          </w:tcPr>
          <w:p w14:paraId="0E38BBB4" w14:textId="77777777" w:rsidR="006C46CC" w:rsidRPr="00C81954" w:rsidRDefault="006C46CC" w:rsidP="00FA2358">
            <w:pPr>
              <w:pStyle w:val="afffffffa"/>
              <w:rPr>
                <w:rFonts w:eastAsia="TimesNewRoman"/>
              </w:rPr>
            </w:pPr>
            <w:r w:rsidRPr="00C81954">
              <w:rPr>
                <w:rFonts w:eastAsia="TimesNewRoman"/>
              </w:rPr>
              <w:t>-15 799,00</w:t>
            </w:r>
          </w:p>
        </w:tc>
        <w:tc>
          <w:tcPr>
            <w:tcW w:w="283" w:type="pct"/>
            <w:shd w:val="clear" w:color="auto" w:fill="auto"/>
            <w:noWrap/>
            <w:vAlign w:val="center"/>
            <w:hideMark/>
          </w:tcPr>
          <w:p w14:paraId="3185A815" w14:textId="77777777" w:rsidR="006C46CC" w:rsidRPr="00C81954" w:rsidRDefault="006C46CC" w:rsidP="00FA2358">
            <w:pPr>
              <w:pStyle w:val="afffffffa"/>
              <w:rPr>
                <w:rFonts w:eastAsia="TimesNewRoman"/>
              </w:rPr>
            </w:pPr>
            <w:r w:rsidRPr="00C81954">
              <w:rPr>
                <w:rFonts w:eastAsia="TimesNewRoman"/>
              </w:rPr>
              <w:t>-3,37%</w:t>
            </w:r>
          </w:p>
        </w:tc>
        <w:tc>
          <w:tcPr>
            <w:tcW w:w="315" w:type="pct"/>
            <w:shd w:val="clear" w:color="auto" w:fill="auto"/>
            <w:noWrap/>
            <w:vAlign w:val="center"/>
            <w:hideMark/>
          </w:tcPr>
          <w:p w14:paraId="6F8DF03D" w14:textId="77777777" w:rsidR="006C46CC" w:rsidRPr="00C81954" w:rsidRDefault="006C46CC" w:rsidP="00FA2358">
            <w:pPr>
              <w:pStyle w:val="afffffffa"/>
              <w:rPr>
                <w:rFonts w:eastAsia="TimesNewRoman"/>
              </w:rPr>
            </w:pPr>
            <w:r w:rsidRPr="00C81954">
              <w:rPr>
                <w:rFonts w:eastAsia="TimesNewRoman"/>
              </w:rPr>
              <w:t>638 660,00</w:t>
            </w:r>
          </w:p>
        </w:tc>
        <w:tc>
          <w:tcPr>
            <w:tcW w:w="331" w:type="pct"/>
            <w:shd w:val="clear" w:color="auto" w:fill="auto"/>
            <w:noWrap/>
            <w:vAlign w:val="center"/>
            <w:hideMark/>
          </w:tcPr>
          <w:p w14:paraId="3346405C" w14:textId="77777777" w:rsidR="006C46CC" w:rsidRPr="00C81954" w:rsidRDefault="006C46CC" w:rsidP="00FA2358">
            <w:pPr>
              <w:pStyle w:val="afffffffa"/>
              <w:rPr>
                <w:rFonts w:eastAsia="TimesNewRoman"/>
              </w:rPr>
            </w:pPr>
            <w:r w:rsidRPr="00C81954">
              <w:rPr>
                <w:rFonts w:eastAsia="TimesNewRoman"/>
              </w:rPr>
              <w:t>185 944,00</w:t>
            </w:r>
          </w:p>
        </w:tc>
        <w:tc>
          <w:tcPr>
            <w:tcW w:w="268" w:type="pct"/>
            <w:shd w:val="clear" w:color="auto" w:fill="auto"/>
            <w:noWrap/>
            <w:vAlign w:val="center"/>
            <w:hideMark/>
          </w:tcPr>
          <w:p w14:paraId="291FC7FD" w14:textId="77777777" w:rsidR="006C46CC" w:rsidRPr="00C81954" w:rsidRDefault="006C46CC" w:rsidP="00FA2358">
            <w:pPr>
              <w:pStyle w:val="afffffffa"/>
              <w:rPr>
                <w:rFonts w:eastAsia="TimesNewRoman"/>
              </w:rPr>
            </w:pPr>
            <w:r w:rsidRPr="00C81954">
              <w:rPr>
                <w:rFonts w:eastAsia="TimesNewRoman"/>
              </w:rPr>
              <w:t>41,07%</w:t>
            </w:r>
          </w:p>
        </w:tc>
        <w:tc>
          <w:tcPr>
            <w:tcW w:w="321" w:type="pct"/>
            <w:shd w:val="clear" w:color="auto" w:fill="auto"/>
            <w:noWrap/>
            <w:vAlign w:val="center"/>
            <w:hideMark/>
          </w:tcPr>
          <w:p w14:paraId="43480216" w14:textId="77777777" w:rsidR="006C46CC" w:rsidRPr="00C81954" w:rsidRDefault="006C46CC" w:rsidP="00FA2358">
            <w:pPr>
              <w:pStyle w:val="afffffffa"/>
              <w:rPr>
                <w:rFonts w:eastAsia="TimesNewRoman"/>
              </w:rPr>
            </w:pPr>
            <w:r w:rsidRPr="00C81954">
              <w:rPr>
                <w:rFonts w:eastAsia="TimesNewRoman"/>
              </w:rPr>
              <w:t>733 451,00</w:t>
            </w:r>
          </w:p>
        </w:tc>
        <w:tc>
          <w:tcPr>
            <w:tcW w:w="292" w:type="pct"/>
            <w:shd w:val="clear" w:color="auto" w:fill="auto"/>
            <w:noWrap/>
            <w:vAlign w:val="center"/>
            <w:hideMark/>
          </w:tcPr>
          <w:p w14:paraId="3C84E347" w14:textId="77777777" w:rsidR="006C46CC" w:rsidRPr="00C81954" w:rsidRDefault="006C46CC" w:rsidP="00FA2358">
            <w:pPr>
              <w:pStyle w:val="afffffffa"/>
              <w:rPr>
                <w:rFonts w:eastAsia="TimesNewRoman"/>
              </w:rPr>
            </w:pPr>
            <w:r w:rsidRPr="00C81954">
              <w:rPr>
                <w:rFonts w:eastAsia="TimesNewRoman"/>
              </w:rPr>
              <w:t>94 791,00</w:t>
            </w:r>
          </w:p>
        </w:tc>
        <w:tc>
          <w:tcPr>
            <w:tcW w:w="283" w:type="pct"/>
            <w:shd w:val="clear" w:color="auto" w:fill="auto"/>
            <w:noWrap/>
            <w:vAlign w:val="center"/>
            <w:hideMark/>
          </w:tcPr>
          <w:p w14:paraId="510FFA1A" w14:textId="77777777" w:rsidR="006C46CC" w:rsidRPr="00C81954" w:rsidRDefault="006C46CC" w:rsidP="00FA2358">
            <w:pPr>
              <w:pStyle w:val="afffffffa"/>
              <w:rPr>
                <w:rFonts w:eastAsia="TimesNewRoman"/>
              </w:rPr>
            </w:pPr>
            <w:r w:rsidRPr="00C81954">
              <w:rPr>
                <w:rFonts w:eastAsia="TimesNewRoman"/>
              </w:rPr>
              <w:t>14,84%</w:t>
            </w:r>
          </w:p>
        </w:tc>
      </w:tr>
      <w:tr w:rsidR="00A05A36" w:rsidRPr="00C81954" w14:paraId="6A315D50" w14:textId="77777777" w:rsidTr="006C46CC">
        <w:trPr>
          <w:trHeight w:val="227"/>
        </w:trPr>
        <w:tc>
          <w:tcPr>
            <w:tcW w:w="593" w:type="pct"/>
            <w:shd w:val="clear" w:color="auto" w:fill="auto"/>
            <w:vAlign w:val="center"/>
            <w:hideMark/>
          </w:tcPr>
          <w:p w14:paraId="63E96C16" w14:textId="77777777" w:rsidR="006C46CC" w:rsidRPr="00C81954" w:rsidRDefault="006C46CC" w:rsidP="00FA2358">
            <w:pPr>
              <w:pStyle w:val="afffffffa"/>
              <w:rPr>
                <w:rFonts w:eastAsia="TimesNewRoman"/>
              </w:rPr>
            </w:pPr>
            <w:r w:rsidRPr="00C81954">
              <w:rPr>
                <w:rFonts w:eastAsia="TimesNewRoman"/>
              </w:rPr>
              <w:t>5. Энергия</w:t>
            </w:r>
          </w:p>
        </w:tc>
        <w:tc>
          <w:tcPr>
            <w:tcW w:w="290" w:type="pct"/>
            <w:shd w:val="clear" w:color="auto" w:fill="auto"/>
            <w:vAlign w:val="center"/>
            <w:hideMark/>
          </w:tcPr>
          <w:p w14:paraId="0CE471B8" w14:textId="77777777" w:rsidR="006C46CC" w:rsidRPr="00C81954" w:rsidRDefault="006C46CC" w:rsidP="00FA2358">
            <w:pPr>
              <w:pStyle w:val="afffffffa"/>
              <w:rPr>
                <w:rFonts w:eastAsia="TimesNewRoman"/>
              </w:rPr>
            </w:pPr>
            <w:r w:rsidRPr="00C81954">
              <w:rPr>
                <w:rFonts w:eastAsia="TimesNewRoman"/>
              </w:rPr>
              <w:t>тыс. руб.</w:t>
            </w:r>
          </w:p>
        </w:tc>
        <w:tc>
          <w:tcPr>
            <w:tcW w:w="348" w:type="pct"/>
            <w:shd w:val="clear" w:color="auto" w:fill="auto"/>
            <w:noWrap/>
            <w:vAlign w:val="center"/>
            <w:hideMark/>
          </w:tcPr>
          <w:p w14:paraId="32EB5EA3" w14:textId="77777777" w:rsidR="006C46CC" w:rsidRPr="00C81954" w:rsidRDefault="006C46CC" w:rsidP="00FA2358">
            <w:pPr>
              <w:pStyle w:val="afffffffa"/>
              <w:rPr>
                <w:rFonts w:eastAsia="TimesNewRoman"/>
              </w:rPr>
            </w:pPr>
            <w:r w:rsidRPr="00C81954">
              <w:rPr>
                <w:rFonts w:eastAsia="TimesNewRoman"/>
              </w:rPr>
              <w:t>3 978,00</w:t>
            </w:r>
          </w:p>
        </w:tc>
        <w:tc>
          <w:tcPr>
            <w:tcW w:w="367" w:type="pct"/>
            <w:shd w:val="clear" w:color="auto" w:fill="auto"/>
            <w:noWrap/>
            <w:vAlign w:val="center"/>
            <w:hideMark/>
          </w:tcPr>
          <w:p w14:paraId="0A9A4EF0" w14:textId="77777777" w:rsidR="006C46CC" w:rsidRPr="00C81954" w:rsidRDefault="006C46CC" w:rsidP="00FA2358">
            <w:pPr>
              <w:pStyle w:val="afffffffa"/>
              <w:rPr>
                <w:rFonts w:eastAsia="TimesNewRoman"/>
              </w:rPr>
            </w:pPr>
            <w:r w:rsidRPr="00C81954">
              <w:rPr>
                <w:rFonts w:eastAsia="TimesNewRoman"/>
              </w:rPr>
              <w:t>4 446,00</w:t>
            </w:r>
          </w:p>
        </w:tc>
        <w:tc>
          <w:tcPr>
            <w:tcW w:w="345" w:type="pct"/>
            <w:shd w:val="clear" w:color="auto" w:fill="auto"/>
            <w:noWrap/>
            <w:vAlign w:val="center"/>
            <w:hideMark/>
          </w:tcPr>
          <w:p w14:paraId="5CD2F7BF" w14:textId="77777777" w:rsidR="006C46CC" w:rsidRPr="00C81954" w:rsidRDefault="006C46CC" w:rsidP="00FA2358">
            <w:pPr>
              <w:pStyle w:val="afffffffa"/>
              <w:rPr>
                <w:rFonts w:eastAsia="TimesNewRoman"/>
              </w:rPr>
            </w:pPr>
            <w:r w:rsidRPr="00C81954">
              <w:rPr>
                <w:rFonts w:eastAsia="TimesNewRoman"/>
              </w:rPr>
              <w:t>468,00</w:t>
            </w:r>
          </w:p>
        </w:tc>
        <w:tc>
          <w:tcPr>
            <w:tcW w:w="283" w:type="pct"/>
            <w:shd w:val="clear" w:color="auto" w:fill="auto"/>
            <w:noWrap/>
            <w:vAlign w:val="center"/>
            <w:hideMark/>
          </w:tcPr>
          <w:p w14:paraId="24773AD2" w14:textId="77777777" w:rsidR="006C46CC" w:rsidRPr="00C81954" w:rsidRDefault="006C46CC" w:rsidP="00FA2358">
            <w:pPr>
              <w:pStyle w:val="afffffffa"/>
              <w:rPr>
                <w:rFonts w:eastAsia="TimesNewRoman"/>
              </w:rPr>
            </w:pPr>
            <w:r w:rsidRPr="00C81954">
              <w:rPr>
                <w:rFonts w:eastAsia="TimesNewRoman"/>
              </w:rPr>
              <w:t>11,76%</w:t>
            </w:r>
          </w:p>
        </w:tc>
        <w:tc>
          <w:tcPr>
            <w:tcW w:w="350" w:type="pct"/>
            <w:shd w:val="clear" w:color="auto" w:fill="auto"/>
            <w:noWrap/>
            <w:vAlign w:val="center"/>
            <w:hideMark/>
          </w:tcPr>
          <w:p w14:paraId="0D185B5D" w14:textId="77777777" w:rsidR="006C46CC" w:rsidRPr="00C81954" w:rsidRDefault="006C46CC" w:rsidP="00FA2358">
            <w:pPr>
              <w:pStyle w:val="afffffffa"/>
              <w:rPr>
                <w:rFonts w:eastAsia="TimesNewRoman"/>
              </w:rPr>
            </w:pPr>
            <w:r w:rsidRPr="00C81954">
              <w:rPr>
                <w:rFonts w:eastAsia="TimesNewRoman"/>
              </w:rPr>
              <w:t>11 348,00</w:t>
            </w:r>
          </w:p>
        </w:tc>
        <w:tc>
          <w:tcPr>
            <w:tcW w:w="331" w:type="pct"/>
            <w:shd w:val="clear" w:color="auto" w:fill="auto"/>
            <w:noWrap/>
            <w:vAlign w:val="center"/>
            <w:hideMark/>
          </w:tcPr>
          <w:p w14:paraId="7A75C6CA" w14:textId="77777777" w:rsidR="006C46CC" w:rsidRPr="00C81954" w:rsidRDefault="006C46CC" w:rsidP="00FA2358">
            <w:pPr>
              <w:pStyle w:val="afffffffa"/>
              <w:rPr>
                <w:rFonts w:eastAsia="TimesNewRoman"/>
              </w:rPr>
            </w:pPr>
            <w:r w:rsidRPr="00C81954">
              <w:rPr>
                <w:rFonts w:eastAsia="TimesNewRoman"/>
              </w:rPr>
              <w:t>6 902,00</w:t>
            </w:r>
          </w:p>
        </w:tc>
        <w:tc>
          <w:tcPr>
            <w:tcW w:w="283" w:type="pct"/>
            <w:shd w:val="clear" w:color="auto" w:fill="auto"/>
            <w:noWrap/>
            <w:vAlign w:val="center"/>
            <w:hideMark/>
          </w:tcPr>
          <w:p w14:paraId="13582294" w14:textId="77777777" w:rsidR="006C46CC" w:rsidRPr="00C81954" w:rsidRDefault="006C46CC" w:rsidP="00FA2358">
            <w:pPr>
              <w:pStyle w:val="afffffffa"/>
              <w:rPr>
                <w:rFonts w:eastAsia="TimesNewRoman"/>
              </w:rPr>
            </w:pPr>
            <w:r w:rsidRPr="00C81954">
              <w:rPr>
                <w:rFonts w:eastAsia="TimesNewRoman"/>
              </w:rPr>
              <w:t>155,24%</w:t>
            </w:r>
          </w:p>
        </w:tc>
        <w:tc>
          <w:tcPr>
            <w:tcW w:w="315" w:type="pct"/>
            <w:shd w:val="clear" w:color="auto" w:fill="auto"/>
            <w:noWrap/>
            <w:vAlign w:val="center"/>
            <w:hideMark/>
          </w:tcPr>
          <w:p w14:paraId="37335086" w14:textId="77777777" w:rsidR="006C46CC" w:rsidRPr="00C81954" w:rsidRDefault="006C46CC" w:rsidP="00FA2358">
            <w:pPr>
              <w:pStyle w:val="afffffffa"/>
              <w:rPr>
                <w:rFonts w:eastAsia="TimesNewRoman"/>
              </w:rPr>
            </w:pPr>
            <w:r w:rsidRPr="00C81954">
              <w:rPr>
                <w:rFonts w:eastAsia="TimesNewRoman"/>
              </w:rPr>
              <w:t>4 514,00</w:t>
            </w:r>
          </w:p>
        </w:tc>
        <w:tc>
          <w:tcPr>
            <w:tcW w:w="331" w:type="pct"/>
            <w:shd w:val="clear" w:color="auto" w:fill="auto"/>
            <w:noWrap/>
            <w:vAlign w:val="center"/>
            <w:hideMark/>
          </w:tcPr>
          <w:p w14:paraId="46A4E677" w14:textId="77777777" w:rsidR="006C46CC" w:rsidRPr="00C81954" w:rsidRDefault="006C46CC" w:rsidP="00FA2358">
            <w:pPr>
              <w:pStyle w:val="afffffffa"/>
              <w:rPr>
                <w:rFonts w:eastAsia="TimesNewRoman"/>
              </w:rPr>
            </w:pPr>
            <w:r w:rsidRPr="00C81954">
              <w:rPr>
                <w:rFonts w:eastAsia="TimesNewRoman"/>
              </w:rPr>
              <w:t>-6 834,00</w:t>
            </w:r>
          </w:p>
        </w:tc>
        <w:tc>
          <w:tcPr>
            <w:tcW w:w="268" w:type="pct"/>
            <w:shd w:val="clear" w:color="auto" w:fill="auto"/>
            <w:noWrap/>
            <w:vAlign w:val="center"/>
            <w:hideMark/>
          </w:tcPr>
          <w:p w14:paraId="3F2A4F81" w14:textId="77777777" w:rsidR="006C46CC" w:rsidRPr="00C81954" w:rsidRDefault="006C46CC" w:rsidP="00FA2358">
            <w:pPr>
              <w:pStyle w:val="afffffffa"/>
              <w:rPr>
                <w:rFonts w:eastAsia="TimesNewRoman"/>
              </w:rPr>
            </w:pPr>
            <w:r w:rsidRPr="00C81954">
              <w:rPr>
                <w:rFonts w:eastAsia="TimesNewRoman"/>
              </w:rPr>
              <w:t>-60,22%</w:t>
            </w:r>
          </w:p>
        </w:tc>
        <w:tc>
          <w:tcPr>
            <w:tcW w:w="321" w:type="pct"/>
            <w:shd w:val="clear" w:color="auto" w:fill="auto"/>
            <w:noWrap/>
            <w:vAlign w:val="center"/>
            <w:hideMark/>
          </w:tcPr>
          <w:p w14:paraId="5538CD65" w14:textId="77777777" w:rsidR="006C46CC" w:rsidRPr="00C81954" w:rsidRDefault="006C46CC" w:rsidP="00FA2358">
            <w:pPr>
              <w:pStyle w:val="afffffffa"/>
              <w:rPr>
                <w:rFonts w:eastAsia="TimesNewRoman"/>
              </w:rPr>
            </w:pPr>
            <w:r w:rsidRPr="00C81954">
              <w:rPr>
                <w:rFonts w:eastAsia="TimesNewRoman"/>
              </w:rPr>
              <w:t>3 885,00</w:t>
            </w:r>
          </w:p>
        </w:tc>
        <w:tc>
          <w:tcPr>
            <w:tcW w:w="292" w:type="pct"/>
            <w:shd w:val="clear" w:color="auto" w:fill="auto"/>
            <w:noWrap/>
            <w:vAlign w:val="center"/>
            <w:hideMark/>
          </w:tcPr>
          <w:p w14:paraId="7F2C8B1B" w14:textId="77777777" w:rsidR="006C46CC" w:rsidRPr="00C81954" w:rsidRDefault="006C46CC" w:rsidP="00FA2358">
            <w:pPr>
              <w:pStyle w:val="afffffffa"/>
              <w:rPr>
                <w:rFonts w:eastAsia="TimesNewRoman"/>
              </w:rPr>
            </w:pPr>
            <w:r w:rsidRPr="00C81954">
              <w:rPr>
                <w:rFonts w:eastAsia="TimesNewRoman"/>
              </w:rPr>
              <w:t>-629,00</w:t>
            </w:r>
          </w:p>
        </w:tc>
        <w:tc>
          <w:tcPr>
            <w:tcW w:w="283" w:type="pct"/>
            <w:shd w:val="clear" w:color="auto" w:fill="auto"/>
            <w:noWrap/>
            <w:vAlign w:val="center"/>
            <w:hideMark/>
          </w:tcPr>
          <w:p w14:paraId="6AE18ED4" w14:textId="77777777" w:rsidR="006C46CC" w:rsidRPr="00C81954" w:rsidRDefault="006C46CC" w:rsidP="00FA2358">
            <w:pPr>
              <w:pStyle w:val="afffffffa"/>
              <w:rPr>
                <w:rFonts w:eastAsia="TimesNewRoman"/>
              </w:rPr>
            </w:pPr>
            <w:r w:rsidRPr="00C81954">
              <w:rPr>
                <w:rFonts w:eastAsia="TimesNewRoman"/>
              </w:rPr>
              <w:t>-13,93%</w:t>
            </w:r>
          </w:p>
        </w:tc>
      </w:tr>
      <w:tr w:rsidR="00A05A36" w:rsidRPr="00C81954" w14:paraId="3372FDB5" w14:textId="77777777" w:rsidTr="006C46CC">
        <w:trPr>
          <w:trHeight w:val="227"/>
        </w:trPr>
        <w:tc>
          <w:tcPr>
            <w:tcW w:w="593" w:type="pct"/>
            <w:shd w:val="clear" w:color="auto" w:fill="auto"/>
            <w:vAlign w:val="center"/>
            <w:hideMark/>
          </w:tcPr>
          <w:p w14:paraId="02D5C179" w14:textId="77777777" w:rsidR="006C46CC" w:rsidRPr="00C81954" w:rsidRDefault="006C46CC" w:rsidP="00FA2358">
            <w:pPr>
              <w:pStyle w:val="afffffffa"/>
              <w:rPr>
                <w:rFonts w:eastAsia="TimesNewRoman"/>
              </w:rPr>
            </w:pPr>
            <w:r w:rsidRPr="00C81954">
              <w:rPr>
                <w:rFonts w:eastAsia="TimesNewRoman"/>
              </w:rPr>
              <w:t>6. Затраты на оплату труда</w:t>
            </w:r>
          </w:p>
        </w:tc>
        <w:tc>
          <w:tcPr>
            <w:tcW w:w="290" w:type="pct"/>
            <w:shd w:val="clear" w:color="auto" w:fill="auto"/>
            <w:vAlign w:val="center"/>
            <w:hideMark/>
          </w:tcPr>
          <w:p w14:paraId="5D6BF8A6" w14:textId="77777777" w:rsidR="006C46CC" w:rsidRPr="00C81954" w:rsidRDefault="006C46CC" w:rsidP="00FA2358">
            <w:pPr>
              <w:pStyle w:val="afffffffa"/>
              <w:rPr>
                <w:rFonts w:eastAsia="TimesNewRoman"/>
              </w:rPr>
            </w:pPr>
            <w:r w:rsidRPr="00C81954">
              <w:rPr>
                <w:rFonts w:eastAsia="TimesNewRoman"/>
              </w:rPr>
              <w:t>тыс. руб.</w:t>
            </w:r>
          </w:p>
        </w:tc>
        <w:tc>
          <w:tcPr>
            <w:tcW w:w="348" w:type="pct"/>
            <w:shd w:val="clear" w:color="auto" w:fill="auto"/>
            <w:vAlign w:val="center"/>
            <w:hideMark/>
          </w:tcPr>
          <w:p w14:paraId="122EF344" w14:textId="77777777" w:rsidR="006C46CC" w:rsidRPr="00C81954" w:rsidRDefault="006C46CC" w:rsidP="00FA2358">
            <w:pPr>
              <w:pStyle w:val="afffffffa"/>
              <w:rPr>
                <w:rFonts w:eastAsia="TimesNewRoman"/>
              </w:rPr>
            </w:pPr>
            <w:r w:rsidRPr="00C81954">
              <w:rPr>
                <w:rFonts w:eastAsia="TimesNewRoman"/>
              </w:rPr>
              <w:t>90 487,91</w:t>
            </w:r>
          </w:p>
        </w:tc>
        <w:tc>
          <w:tcPr>
            <w:tcW w:w="367" w:type="pct"/>
            <w:shd w:val="clear" w:color="auto" w:fill="auto"/>
            <w:vAlign w:val="center"/>
            <w:hideMark/>
          </w:tcPr>
          <w:p w14:paraId="2E3744F5" w14:textId="77777777" w:rsidR="006C46CC" w:rsidRPr="00C81954" w:rsidRDefault="006C46CC" w:rsidP="00FA2358">
            <w:pPr>
              <w:pStyle w:val="afffffffa"/>
              <w:rPr>
                <w:rFonts w:eastAsia="TimesNewRoman"/>
              </w:rPr>
            </w:pPr>
            <w:r w:rsidRPr="00C81954">
              <w:rPr>
                <w:rFonts w:eastAsia="TimesNewRoman"/>
              </w:rPr>
              <w:t>91 368,45</w:t>
            </w:r>
          </w:p>
        </w:tc>
        <w:tc>
          <w:tcPr>
            <w:tcW w:w="345" w:type="pct"/>
            <w:shd w:val="clear" w:color="auto" w:fill="auto"/>
            <w:noWrap/>
            <w:vAlign w:val="center"/>
            <w:hideMark/>
          </w:tcPr>
          <w:p w14:paraId="195D28E6" w14:textId="77777777" w:rsidR="006C46CC" w:rsidRPr="00C81954" w:rsidRDefault="006C46CC" w:rsidP="00FA2358">
            <w:pPr>
              <w:pStyle w:val="afffffffa"/>
              <w:rPr>
                <w:rFonts w:eastAsia="TimesNewRoman"/>
              </w:rPr>
            </w:pPr>
            <w:r w:rsidRPr="00C81954">
              <w:rPr>
                <w:rFonts w:eastAsia="TimesNewRoman"/>
              </w:rPr>
              <w:t>880,53</w:t>
            </w:r>
          </w:p>
        </w:tc>
        <w:tc>
          <w:tcPr>
            <w:tcW w:w="283" w:type="pct"/>
            <w:shd w:val="clear" w:color="auto" w:fill="auto"/>
            <w:noWrap/>
            <w:vAlign w:val="center"/>
            <w:hideMark/>
          </w:tcPr>
          <w:p w14:paraId="25F6B462" w14:textId="77777777" w:rsidR="006C46CC" w:rsidRPr="00C81954" w:rsidRDefault="006C46CC" w:rsidP="00FA2358">
            <w:pPr>
              <w:pStyle w:val="afffffffa"/>
              <w:rPr>
                <w:rFonts w:eastAsia="TimesNewRoman"/>
              </w:rPr>
            </w:pPr>
            <w:r w:rsidRPr="00C81954">
              <w:rPr>
                <w:rFonts w:eastAsia="TimesNewRoman"/>
              </w:rPr>
              <w:t>0,97%</w:t>
            </w:r>
          </w:p>
        </w:tc>
        <w:tc>
          <w:tcPr>
            <w:tcW w:w="350" w:type="pct"/>
            <w:shd w:val="clear" w:color="auto" w:fill="auto"/>
            <w:vAlign w:val="center"/>
            <w:hideMark/>
          </w:tcPr>
          <w:p w14:paraId="0472C941" w14:textId="77777777" w:rsidR="006C46CC" w:rsidRPr="00C81954" w:rsidRDefault="006C46CC" w:rsidP="00FA2358">
            <w:pPr>
              <w:pStyle w:val="afffffffa"/>
              <w:rPr>
                <w:rFonts w:eastAsia="TimesNewRoman"/>
              </w:rPr>
            </w:pPr>
            <w:r w:rsidRPr="00C81954">
              <w:rPr>
                <w:rFonts w:eastAsia="TimesNewRoman"/>
              </w:rPr>
              <w:t>97 904,59</w:t>
            </w:r>
          </w:p>
        </w:tc>
        <w:tc>
          <w:tcPr>
            <w:tcW w:w="331" w:type="pct"/>
            <w:shd w:val="clear" w:color="auto" w:fill="auto"/>
            <w:noWrap/>
            <w:vAlign w:val="center"/>
            <w:hideMark/>
          </w:tcPr>
          <w:p w14:paraId="429F7830" w14:textId="77777777" w:rsidR="006C46CC" w:rsidRPr="00C81954" w:rsidRDefault="006C46CC" w:rsidP="00FA2358">
            <w:pPr>
              <w:pStyle w:val="afffffffa"/>
              <w:rPr>
                <w:rFonts w:eastAsia="TimesNewRoman"/>
              </w:rPr>
            </w:pPr>
            <w:r w:rsidRPr="00C81954">
              <w:rPr>
                <w:rFonts w:eastAsia="TimesNewRoman"/>
              </w:rPr>
              <w:t>6 536,15</w:t>
            </w:r>
          </w:p>
        </w:tc>
        <w:tc>
          <w:tcPr>
            <w:tcW w:w="283" w:type="pct"/>
            <w:shd w:val="clear" w:color="auto" w:fill="auto"/>
            <w:noWrap/>
            <w:vAlign w:val="center"/>
            <w:hideMark/>
          </w:tcPr>
          <w:p w14:paraId="7AD29E67" w14:textId="77777777" w:rsidR="006C46CC" w:rsidRPr="00C81954" w:rsidRDefault="006C46CC" w:rsidP="00FA2358">
            <w:pPr>
              <w:pStyle w:val="afffffffa"/>
              <w:rPr>
                <w:rFonts w:eastAsia="TimesNewRoman"/>
              </w:rPr>
            </w:pPr>
            <w:r w:rsidRPr="00C81954">
              <w:rPr>
                <w:rFonts w:eastAsia="TimesNewRoman"/>
              </w:rPr>
              <w:t>7,15%</w:t>
            </w:r>
          </w:p>
        </w:tc>
        <w:tc>
          <w:tcPr>
            <w:tcW w:w="315" w:type="pct"/>
            <w:shd w:val="clear" w:color="auto" w:fill="auto"/>
            <w:vAlign w:val="center"/>
            <w:hideMark/>
          </w:tcPr>
          <w:p w14:paraId="7D13D4DE" w14:textId="77777777" w:rsidR="006C46CC" w:rsidRPr="00C81954" w:rsidRDefault="006C46CC" w:rsidP="00FA2358">
            <w:pPr>
              <w:pStyle w:val="afffffffa"/>
              <w:rPr>
                <w:rFonts w:eastAsia="TimesNewRoman"/>
              </w:rPr>
            </w:pPr>
            <w:r w:rsidRPr="00C81954">
              <w:rPr>
                <w:rFonts w:eastAsia="TimesNewRoman"/>
              </w:rPr>
              <w:t>106 466,7</w:t>
            </w:r>
          </w:p>
        </w:tc>
        <w:tc>
          <w:tcPr>
            <w:tcW w:w="331" w:type="pct"/>
            <w:shd w:val="clear" w:color="auto" w:fill="auto"/>
            <w:noWrap/>
            <w:vAlign w:val="center"/>
            <w:hideMark/>
          </w:tcPr>
          <w:p w14:paraId="7CDA47CC" w14:textId="77777777" w:rsidR="006C46CC" w:rsidRPr="00C81954" w:rsidRDefault="006C46CC" w:rsidP="00FA2358">
            <w:pPr>
              <w:pStyle w:val="afffffffa"/>
              <w:rPr>
                <w:rFonts w:eastAsia="TimesNewRoman"/>
              </w:rPr>
            </w:pPr>
            <w:r w:rsidRPr="00C81954">
              <w:rPr>
                <w:rFonts w:eastAsia="TimesNewRoman"/>
              </w:rPr>
              <w:t>8 562,08</w:t>
            </w:r>
          </w:p>
        </w:tc>
        <w:tc>
          <w:tcPr>
            <w:tcW w:w="268" w:type="pct"/>
            <w:shd w:val="clear" w:color="auto" w:fill="auto"/>
            <w:noWrap/>
            <w:vAlign w:val="center"/>
            <w:hideMark/>
          </w:tcPr>
          <w:p w14:paraId="5D0166C0" w14:textId="77777777" w:rsidR="006C46CC" w:rsidRPr="00C81954" w:rsidRDefault="006C46CC" w:rsidP="00FA2358">
            <w:pPr>
              <w:pStyle w:val="afffffffa"/>
              <w:rPr>
                <w:rFonts w:eastAsia="TimesNewRoman"/>
              </w:rPr>
            </w:pPr>
            <w:r w:rsidRPr="00C81954">
              <w:rPr>
                <w:rFonts w:eastAsia="TimesNewRoman"/>
              </w:rPr>
              <w:t>8,75%</w:t>
            </w:r>
          </w:p>
        </w:tc>
        <w:tc>
          <w:tcPr>
            <w:tcW w:w="321" w:type="pct"/>
            <w:shd w:val="clear" w:color="auto" w:fill="auto"/>
            <w:vAlign w:val="center"/>
            <w:hideMark/>
          </w:tcPr>
          <w:p w14:paraId="19CFC784" w14:textId="77777777" w:rsidR="006C46CC" w:rsidRPr="00C81954" w:rsidRDefault="006C46CC" w:rsidP="00FA2358">
            <w:pPr>
              <w:pStyle w:val="afffffffa"/>
              <w:rPr>
                <w:rFonts w:eastAsia="TimesNewRoman"/>
              </w:rPr>
            </w:pPr>
            <w:r w:rsidRPr="00C81954">
              <w:rPr>
                <w:rFonts w:eastAsia="TimesNewRoman"/>
              </w:rPr>
              <w:t>147 022,2</w:t>
            </w:r>
          </w:p>
        </w:tc>
        <w:tc>
          <w:tcPr>
            <w:tcW w:w="292" w:type="pct"/>
            <w:shd w:val="clear" w:color="auto" w:fill="auto"/>
            <w:noWrap/>
            <w:vAlign w:val="center"/>
            <w:hideMark/>
          </w:tcPr>
          <w:p w14:paraId="5325DEC8" w14:textId="77777777" w:rsidR="006C46CC" w:rsidRPr="00C81954" w:rsidRDefault="006C46CC" w:rsidP="00FA2358">
            <w:pPr>
              <w:pStyle w:val="afffffffa"/>
              <w:rPr>
                <w:rFonts w:eastAsia="TimesNewRoman"/>
              </w:rPr>
            </w:pPr>
            <w:r w:rsidRPr="00C81954">
              <w:rPr>
                <w:rFonts w:eastAsia="TimesNewRoman"/>
              </w:rPr>
              <w:t>40 555,56</w:t>
            </w:r>
          </w:p>
        </w:tc>
        <w:tc>
          <w:tcPr>
            <w:tcW w:w="283" w:type="pct"/>
            <w:shd w:val="clear" w:color="auto" w:fill="auto"/>
            <w:noWrap/>
            <w:vAlign w:val="center"/>
            <w:hideMark/>
          </w:tcPr>
          <w:p w14:paraId="6EE07199" w14:textId="77777777" w:rsidR="006C46CC" w:rsidRPr="00C81954" w:rsidRDefault="006C46CC" w:rsidP="00FA2358">
            <w:pPr>
              <w:pStyle w:val="afffffffa"/>
              <w:rPr>
                <w:rFonts w:eastAsia="TimesNewRoman"/>
              </w:rPr>
            </w:pPr>
            <w:r w:rsidRPr="00C81954">
              <w:rPr>
                <w:rFonts w:eastAsia="TimesNewRoman"/>
              </w:rPr>
              <w:t>38,09%</w:t>
            </w:r>
          </w:p>
        </w:tc>
      </w:tr>
      <w:tr w:rsidR="00A05A36" w:rsidRPr="00C81954" w14:paraId="03D87926" w14:textId="77777777" w:rsidTr="006C46CC">
        <w:trPr>
          <w:trHeight w:val="227"/>
        </w:trPr>
        <w:tc>
          <w:tcPr>
            <w:tcW w:w="593" w:type="pct"/>
            <w:shd w:val="clear" w:color="auto" w:fill="auto"/>
            <w:vAlign w:val="center"/>
            <w:hideMark/>
          </w:tcPr>
          <w:p w14:paraId="5D7BDDCC" w14:textId="77777777" w:rsidR="006C46CC" w:rsidRPr="00C81954" w:rsidRDefault="006C46CC" w:rsidP="00FA2358">
            <w:pPr>
              <w:pStyle w:val="afffffffa"/>
              <w:rPr>
                <w:rFonts w:eastAsia="TimesNewRoman"/>
              </w:rPr>
            </w:pPr>
            <w:r w:rsidRPr="00C81954">
              <w:rPr>
                <w:rFonts w:eastAsia="TimesNewRoman"/>
              </w:rPr>
              <w:t>8. Амортизация основных средств</w:t>
            </w:r>
          </w:p>
        </w:tc>
        <w:tc>
          <w:tcPr>
            <w:tcW w:w="290" w:type="pct"/>
            <w:shd w:val="clear" w:color="auto" w:fill="auto"/>
            <w:vAlign w:val="center"/>
            <w:hideMark/>
          </w:tcPr>
          <w:p w14:paraId="73F8BB2A" w14:textId="77777777" w:rsidR="006C46CC" w:rsidRPr="00C81954" w:rsidRDefault="006C46CC" w:rsidP="00FA2358">
            <w:pPr>
              <w:pStyle w:val="afffffffa"/>
              <w:rPr>
                <w:rFonts w:eastAsia="TimesNewRoman"/>
              </w:rPr>
            </w:pPr>
            <w:r w:rsidRPr="00C81954">
              <w:rPr>
                <w:rFonts w:eastAsia="TimesNewRoman"/>
              </w:rPr>
              <w:t>тыс. руб.</w:t>
            </w:r>
          </w:p>
        </w:tc>
        <w:tc>
          <w:tcPr>
            <w:tcW w:w="348" w:type="pct"/>
            <w:shd w:val="clear" w:color="auto" w:fill="auto"/>
            <w:vAlign w:val="center"/>
            <w:hideMark/>
          </w:tcPr>
          <w:p w14:paraId="28313538" w14:textId="77777777" w:rsidR="006C46CC" w:rsidRPr="00C81954" w:rsidRDefault="006C46CC" w:rsidP="00FA2358">
            <w:pPr>
              <w:pStyle w:val="afffffffa"/>
              <w:rPr>
                <w:rFonts w:eastAsia="TimesNewRoman"/>
              </w:rPr>
            </w:pPr>
            <w:r w:rsidRPr="00C81954">
              <w:rPr>
                <w:rFonts w:eastAsia="TimesNewRoman"/>
              </w:rPr>
              <w:t>24 137,607</w:t>
            </w:r>
          </w:p>
        </w:tc>
        <w:tc>
          <w:tcPr>
            <w:tcW w:w="367" w:type="pct"/>
            <w:shd w:val="clear" w:color="auto" w:fill="auto"/>
            <w:vAlign w:val="center"/>
            <w:hideMark/>
          </w:tcPr>
          <w:p w14:paraId="02D35BAC" w14:textId="77777777" w:rsidR="006C46CC" w:rsidRPr="00C81954" w:rsidRDefault="006C46CC" w:rsidP="00FA2358">
            <w:pPr>
              <w:pStyle w:val="afffffffa"/>
              <w:rPr>
                <w:rFonts w:eastAsia="TimesNewRoman"/>
              </w:rPr>
            </w:pPr>
            <w:r w:rsidRPr="00C81954">
              <w:rPr>
                <w:rFonts w:eastAsia="TimesNewRoman"/>
              </w:rPr>
              <w:t>25 309,201</w:t>
            </w:r>
          </w:p>
        </w:tc>
        <w:tc>
          <w:tcPr>
            <w:tcW w:w="345" w:type="pct"/>
            <w:shd w:val="clear" w:color="auto" w:fill="auto"/>
            <w:noWrap/>
            <w:vAlign w:val="center"/>
            <w:hideMark/>
          </w:tcPr>
          <w:p w14:paraId="01707D0D" w14:textId="77777777" w:rsidR="006C46CC" w:rsidRPr="00C81954" w:rsidRDefault="006C46CC" w:rsidP="00FA2358">
            <w:pPr>
              <w:pStyle w:val="afffffffa"/>
              <w:rPr>
                <w:rFonts w:eastAsia="TimesNewRoman"/>
              </w:rPr>
            </w:pPr>
            <w:r w:rsidRPr="00C81954">
              <w:rPr>
                <w:rFonts w:eastAsia="TimesNewRoman"/>
              </w:rPr>
              <w:t>1 171,59</w:t>
            </w:r>
          </w:p>
        </w:tc>
        <w:tc>
          <w:tcPr>
            <w:tcW w:w="283" w:type="pct"/>
            <w:shd w:val="clear" w:color="auto" w:fill="auto"/>
            <w:noWrap/>
            <w:vAlign w:val="center"/>
            <w:hideMark/>
          </w:tcPr>
          <w:p w14:paraId="537A0B9A" w14:textId="77777777" w:rsidR="006C46CC" w:rsidRPr="00C81954" w:rsidRDefault="006C46CC" w:rsidP="00FA2358">
            <w:pPr>
              <w:pStyle w:val="afffffffa"/>
              <w:rPr>
                <w:rFonts w:eastAsia="TimesNewRoman"/>
              </w:rPr>
            </w:pPr>
            <w:r w:rsidRPr="00C81954">
              <w:rPr>
                <w:rFonts w:eastAsia="TimesNewRoman"/>
              </w:rPr>
              <w:t>4,85%</w:t>
            </w:r>
          </w:p>
        </w:tc>
        <w:tc>
          <w:tcPr>
            <w:tcW w:w="350" w:type="pct"/>
            <w:shd w:val="clear" w:color="auto" w:fill="auto"/>
            <w:vAlign w:val="center"/>
            <w:hideMark/>
          </w:tcPr>
          <w:p w14:paraId="0C1C0668" w14:textId="77777777" w:rsidR="006C46CC" w:rsidRPr="00C81954" w:rsidRDefault="006C46CC" w:rsidP="00FA2358">
            <w:pPr>
              <w:pStyle w:val="afffffffa"/>
              <w:rPr>
                <w:rFonts w:eastAsia="TimesNewRoman"/>
              </w:rPr>
            </w:pPr>
            <w:r w:rsidRPr="00C81954">
              <w:rPr>
                <w:rFonts w:eastAsia="TimesNewRoman"/>
              </w:rPr>
              <w:t>27 552,252</w:t>
            </w:r>
          </w:p>
        </w:tc>
        <w:tc>
          <w:tcPr>
            <w:tcW w:w="331" w:type="pct"/>
            <w:shd w:val="clear" w:color="auto" w:fill="auto"/>
            <w:noWrap/>
            <w:vAlign w:val="center"/>
            <w:hideMark/>
          </w:tcPr>
          <w:p w14:paraId="2A2E86FE" w14:textId="77777777" w:rsidR="006C46CC" w:rsidRPr="00C81954" w:rsidRDefault="006C46CC" w:rsidP="00FA2358">
            <w:pPr>
              <w:pStyle w:val="afffffffa"/>
              <w:rPr>
                <w:rFonts w:eastAsia="TimesNewRoman"/>
              </w:rPr>
            </w:pPr>
            <w:r w:rsidRPr="00C81954">
              <w:rPr>
                <w:rFonts w:eastAsia="TimesNewRoman"/>
              </w:rPr>
              <w:t>2 243,05</w:t>
            </w:r>
          </w:p>
        </w:tc>
        <w:tc>
          <w:tcPr>
            <w:tcW w:w="283" w:type="pct"/>
            <w:shd w:val="clear" w:color="auto" w:fill="auto"/>
            <w:noWrap/>
            <w:vAlign w:val="center"/>
            <w:hideMark/>
          </w:tcPr>
          <w:p w14:paraId="55FD957D" w14:textId="77777777" w:rsidR="006C46CC" w:rsidRPr="00C81954" w:rsidRDefault="006C46CC" w:rsidP="00FA2358">
            <w:pPr>
              <w:pStyle w:val="afffffffa"/>
              <w:rPr>
                <w:rFonts w:eastAsia="TimesNewRoman"/>
              </w:rPr>
            </w:pPr>
            <w:r w:rsidRPr="00C81954">
              <w:rPr>
                <w:rFonts w:eastAsia="TimesNewRoman"/>
              </w:rPr>
              <w:t>8,86%</w:t>
            </w:r>
          </w:p>
        </w:tc>
        <w:tc>
          <w:tcPr>
            <w:tcW w:w="315" w:type="pct"/>
            <w:shd w:val="clear" w:color="auto" w:fill="auto"/>
            <w:vAlign w:val="center"/>
            <w:hideMark/>
          </w:tcPr>
          <w:p w14:paraId="7C5CC6BB" w14:textId="77777777" w:rsidR="006C46CC" w:rsidRPr="00C81954" w:rsidRDefault="006C46CC" w:rsidP="00FA2358">
            <w:pPr>
              <w:pStyle w:val="afffffffa"/>
              <w:rPr>
                <w:rFonts w:eastAsia="TimesNewRoman"/>
              </w:rPr>
            </w:pPr>
            <w:r w:rsidRPr="00C81954">
              <w:rPr>
                <w:rFonts w:eastAsia="TimesNewRoman"/>
              </w:rPr>
              <w:t>32 001,35</w:t>
            </w:r>
          </w:p>
        </w:tc>
        <w:tc>
          <w:tcPr>
            <w:tcW w:w="331" w:type="pct"/>
            <w:shd w:val="clear" w:color="auto" w:fill="auto"/>
            <w:noWrap/>
            <w:vAlign w:val="center"/>
            <w:hideMark/>
          </w:tcPr>
          <w:p w14:paraId="0E40EA79" w14:textId="77777777" w:rsidR="006C46CC" w:rsidRPr="00C81954" w:rsidRDefault="006C46CC" w:rsidP="00FA2358">
            <w:pPr>
              <w:pStyle w:val="afffffffa"/>
              <w:rPr>
                <w:rFonts w:eastAsia="TimesNewRoman"/>
              </w:rPr>
            </w:pPr>
            <w:r w:rsidRPr="00C81954">
              <w:rPr>
                <w:rFonts w:eastAsia="TimesNewRoman"/>
              </w:rPr>
              <w:t>4 449,10</w:t>
            </w:r>
          </w:p>
        </w:tc>
        <w:tc>
          <w:tcPr>
            <w:tcW w:w="268" w:type="pct"/>
            <w:shd w:val="clear" w:color="auto" w:fill="auto"/>
            <w:noWrap/>
            <w:vAlign w:val="center"/>
            <w:hideMark/>
          </w:tcPr>
          <w:p w14:paraId="6B6FE538" w14:textId="77777777" w:rsidR="006C46CC" w:rsidRPr="00C81954" w:rsidRDefault="006C46CC" w:rsidP="00FA2358">
            <w:pPr>
              <w:pStyle w:val="afffffffa"/>
              <w:rPr>
                <w:rFonts w:eastAsia="TimesNewRoman"/>
              </w:rPr>
            </w:pPr>
            <w:r w:rsidRPr="00C81954">
              <w:rPr>
                <w:rFonts w:eastAsia="TimesNewRoman"/>
              </w:rPr>
              <w:t>16,15%</w:t>
            </w:r>
          </w:p>
        </w:tc>
        <w:tc>
          <w:tcPr>
            <w:tcW w:w="321" w:type="pct"/>
            <w:shd w:val="clear" w:color="auto" w:fill="auto"/>
            <w:vAlign w:val="center"/>
            <w:hideMark/>
          </w:tcPr>
          <w:p w14:paraId="3EB97733" w14:textId="77777777" w:rsidR="006C46CC" w:rsidRPr="00C81954" w:rsidRDefault="006C46CC" w:rsidP="00FA2358">
            <w:pPr>
              <w:pStyle w:val="afffffffa"/>
              <w:rPr>
                <w:rFonts w:eastAsia="TimesNewRoman"/>
              </w:rPr>
            </w:pPr>
            <w:r w:rsidRPr="00C81954">
              <w:rPr>
                <w:rFonts w:eastAsia="TimesNewRoman"/>
              </w:rPr>
              <w:t>33 438,24</w:t>
            </w:r>
          </w:p>
        </w:tc>
        <w:tc>
          <w:tcPr>
            <w:tcW w:w="292" w:type="pct"/>
            <w:shd w:val="clear" w:color="auto" w:fill="auto"/>
            <w:noWrap/>
            <w:vAlign w:val="center"/>
            <w:hideMark/>
          </w:tcPr>
          <w:p w14:paraId="6C1EC20E" w14:textId="77777777" w:rsidR="006C46CC" w:rsidRPr="00C81954" w:rsidRDefault="006C46CC" w:rsidP="00FA2358">
            <w:pPr>
              <w:pStyle w:val="afffffffa"/>
              <w:rPr>
                <w:rFonts w:eastAsia="TimesNewRoman"/>
              </w:rPr>
            </w:pPr>
            <w:r w:rsidRPr="00C81954">
              <w:rPr>
                <w:rFonts w:eastAsia="TimesNewRoman"/>
              </w:rPr>
              <w:t>1 436,89</w:t>
            </w:r>
          </w:p>
        </w:tc>
        <w:tc>
          <w:tcPr>
            <w:tcW w:w="283" w:type="pct"/>
            <w:shd w:val="clear" w:color="auto" w:fill="auto"/>
            <w:noWrap/>
            <w:vAlign w:val="center"/>
            <w:hideMark/>
          </w:tcPr>
          <w:p w14:paraId="73078DD1" w14:textId="77777777" w:rsidR="006C46CC" w:rsidRPr="00C81954" w:rsidRDefault="006C46CC" w:rsidP="00FA2358">
            <w:pPr>
              <w:pStyle w:val="afffffffa"/>
              <w:rPr>
                <w:rFonts w:eastAsia="TimesNewRoman"/>
              </w:rPr>
            </w:pPr>
            <w:r w:rsidRPr="00C81954">
              <w:rPr>
                <w:rFonts w:eastAsia="TimesNewRoman"/>
              </w:rPr>
              <w:t>4,49%</w:t>
            </w:r>
          </w:p>
        </w:tc>
      </w:tr>
      <w:tr w:rsidR="00A05A36" w:rsidRPr="00C81954" w14:paraId="70C1BE7A" w14:textId="77777777" w:rsidTr="006C46CC">
        <w:trPr>
          <w:trHeight w:val="227"/>
        </w:trPr>
        <w:tc>
          <w:tcPr>
            <w:tcW w:w="593" w:type="pct"/>
            <w:shd w:val="clear" w:color="auto" w:fill="auto"/>
            <w:vAlign w:val="center"/>
            <w:hideMark/>
          </w:tcPr>
          <w:p w14:paraId="22AC61C6" w14:textId="77777777" w:rsidR="006C46CC" w:rsidRPr="00C81954" w:rsidRDefault="006C46CC" w:rsidP="00FA2358">
            <w:pPr>
              <w:pStyle w:val="afffffffa"/>
              <w:rPr>
                <w:rFonts w:eastAsia="TimesNewRoman"/>
              </w:rPr>
            </w:pPr>
            <w:r w:rsidRPr="00C81954">
              <w:rPr>
                <w:rFonts w:eastAsia="TimesNewRoman"/>
              </w:rPr>
              <w:t>9. Прочие затраты всего, в том числе:</w:t>
            </w:r>
          </w:p>
        </w:tc>
        <w:tc>
          <w:tcPr>
            <w:tcW w:w="290" w:type="pct"/>
            <w:shd w:val="clear" w:color="auto" w:fill="auto"/>
            <w:vAlign w:val="center"/>
            <w:hideMark/>
          </w:tcPr>
          <w:p w14:paraId="4A2FC0E5" w14:textId="77777777" w:rsidR="006C46CC" w:rsidRPr="00C81954" w:rsidRDefault="006C46CC" w:rsidP="00FA2358">
            <w:pPr>
              <w:pStyle w:val="afffffffa"/>
              <w:rPr>
                <w:rFonts w:eastAsia="TimesNewRoman"/>
              </w:rPr>
            </w:pPr>
            <w:r w:rsidRPr="00C81954">
              <w:rPr>
                <w:rFonts w:eastAsia="TimesNewRoman"/>
              </w:rPr>
              <w:t>тыс. руб.</w:t>
            </w:r>
          </w:p>
        </w:tc>
        <w:tc>
          <w:tcPr>
            <w:tcW w:w="348" w:type="pct"/>
            <w:shd w:val="clear" w:color="auto" w:fill="auto"/>
            <w:noWrap/>
            <w:vAlign w:val="center"/>
            <w:hideMark/>
          </w:tcPr>
          <w:p w14:paraId="2507F479" w14:textId="77777777" w:rsidR="006C46CC" w:rsidRPr="00C81954" w:rsidRDefault="006C46CC" w:rsidP="00FA2358">
            <w:pPr>
              <w:pStyle w:val="afffffffa"/>
              <w:rPr>
                <w:rFonts w:eastAsia="TimesNewRoman"/>
              </w:rPr>
            </w:pPr>
            <w:r w:rsidRPr="00C81954">
              <w:rPr>
                <w:rFonts w:eastAsia="TimesNewRoman"/>
              </w:rPr>
              <w:t>202 637,09</w:t>
            </w:r>
          </w:p>
        </w:tc>
        <w:tc>
          <w:tcPr>
            <w:tcW w:w="367" w:type="pct"/>
            <w:shd w:val="clear" w:color="auto" w:fill="auto"/>
            <w:noWrap/>
            <w:vAlign w:val="center"/>
            <w:hideMark/>
          </w:tcPr>
          <w:p w14:paraId="3D3A9349" w14:textId="77777777" w:rsidR="006C46CC" w:rsidRPr="00C81954" w:rsidRDefault="006C46CC" w:rsidP="00FA2358">
            <w:pPr>
              <w:pStyle w:val="afffffffa"/>
              <w:rPr>
                <w:rFonts w:eastAsia="TimesNewRoman"/>
              </w:rPr>
            </w:pPr>
            <w:r w:rsidRPr="00C81954">
              <w:rPr>
                <w:rFonts w:eastAsia="TimesNewRoman"/>
              </w:rPr>
              <w:t>156 087,61</w:t>
            </w:r>
          </w:p>
        </w:tc>
        <w:tc>
          <w:tcPr>
            <w:tcW w:w="345" w:type="pct"/>
            <w:shd w:val="clear" w:color="auto" w:fill="auto"/>
            <w:noWrap/>
            <w:vAlign w:val="center"/>
            <w:hideMark/>
          </w:tcPr>
          <w:p w14:paraId="0B311C62" w14:textId="77777777" w:rsidR="006C46CC" w:rsidRPr="00C81954" w:rsidRDefault="006C46CC" w:rsidP="00FA2358">
            <w:pPr>
              <w:pStyle w:val="afffffffa"/>
              <w:rPr>
                <w:rFonts w:eastAsia="TimesNewRoman"/>
              </w:rPr>
            </w:pPr>
            <w:r w:rsidRPr="00C81954">
              <w:rPr>
                <w:rFonts w:eastAsia="TimesNewRoman"/>
              </w:rPr>
              <w:t>-46 549,48</w:t>
            </w:r>
          </w:p>
        </w:tc>
        <w:tc>
          <w:tcPr>
            <w:tcW w:w="283" w:type="pct"/>
            <w:shd w:val="clear" w:color="auto" w:fill="auto"/>
            <w:noWrap/>
            <w:vAlign w:val="center"/>
            <w:hideMark/>
          </w:tcPr>
          <w:p w14:paraId="761A8C4D" w14:textId="77777777" w:rsidR="006C46CC" w:rsidRPr="00C81954" w:rsidRDefault="006C46CC" w:rsidP="00FA2358">
            <w:pPr>
              <w:pStyle w:val="afffffffa"/>
              <w:rPr>
                <w:rFonts w:eastAsia="TimesNewRoman"/>
              </w:rPr>
            </w:pPr>
            <w:r w:rsidRPr="00C81954">
              <w:rPr>
                <w:rFonts w:eastAsia="TimesNewRoman"/>
              </w:rPr>
              <w:t>-22,97%</w:t>
            </w:r>
          </w:p>
        </w:tc>
        <w:tc>
          <w:tcPr>
            <w:tcW w:w="350" w:type="pct"/>
            <w:shd w:val="clear" w:color="auto" w:fill="auto"/>
            <w:noWrap/>
            <w:vAlign w:val="center"/>
            <w:hideMark/>
          </w:tcPr>
          <w:p w14:paraId="738568B8" w14:textId="77777777" w:rsidR="006C46CC" w:rsidRPr="00C81954" w:rsidRDefault="006C46CC" w:rsidP="00FA2358">
            <w:pPr>
              <w:pStyle w:val="afffffffa"/>
              <w:rPr>
                <w:rFonts w:eastAsia="TimesNewRoman"/>
              </w:rPr>
            </w:pPr>
            <w:r w:rsidRPr="00C81954">
              <w:rPr>
                <w:rFonts w:eastAsia="TimesNewRoman"/>
              </w:rPr>
              <w:t>159 189,10</w:t>
            </w:r>
          </w:p>
        </w:tc>
        <w:tc>
          <w:tcPr>
            <w:tcW w:w="331" w:type="pct"/>
            <w:shd w:val="clear" w:color="auto" w:fill="auto"/>
            <w:noWrap/>
            <w:vAlign w:val="center"/>
            <w:hideMark/>
          </w:tcPr>
          <w:p w14:paraId="600F59B2" w14:textId="77777777" w:rsidR="006C46CC" w:rsidRPr="00C81954" w:rsidRDefault="006C46CC" w:rsidP="00FA2358">
            <w:pPr>
              <w:pStyle w:val="afffffffa"/>
              <w:rPr>
                <w:rFonts w:eastAsia="TimesNewRoman"/>
              </w:rPr>
            </w:pPr>
            <w:r w:rsidRPr="00C81954">
              <w:rPr>
                <w:rFonts w:eastAsia="TimesNewRoman"/>
              </w:rPr>
              <w:t>3 101,49</w:t>
            </w:r>
          </w:p>
        </w:tc>
        <w:tc>
          <w:tcPr>
            <w:tcW w:w="283" w:type="pct"/>
            <w:shd w:val="clear" w:color="auto" w:fill="auto"/>
            <w:noWrap/>
            <w:vAlign w:val="center"/>
            <w:hideMark/>
          </w:tcPr>
          <w:p w14:paraId="47F0EF6F" w14:textId="77777777" w:rsidR="006C46CC" w:rsidRPr="00C81954" w:rsidRDefault="006C46CC" w:rsidP="00FA2358">
            <w:pPr>
              <w:pStyle w:val="afffffffa"/>
              <w:rPr>
                <w:rFonts w:eastAsia="TimesNewRoman"/>
              </w:rPr>
            </w:pPr>
            <w:r w:rsidRPr="00C81954">
              <w:rPr>
                <w:rFonts w:eastAsia="TimesNewRoman"/>
              </w:rPr>
              <w:t>1,99%</w:t>
            </w:r>
          </w:p>
        </w:tc>
        <w:tc>
          <w:tcPr>
            <w:tcW w:w="315" w:type="pct"/>
            <w:shd w:val="clear" w:color="auto" w:fill="auto"/>
            <w:noWrap/>
            <w:vAlign w:val="center"/>
            <w:hideMark/>
          </w:tcPr>
          <w:p w14:paraId="011E5323" w14:textId="77777777" w:rsidR="006C46CC" w:rsidRPr="00C81954" w:rsidRDefault="006C46CC" w:rsidP="00FA2358">
            <w:pPr>
              <w:pStyle w:val="afffffffa"/>
              <w:rPr>
                <w:rFonts w:eastAsia="TimesNewRoman"/>
              </w:rPr>
            </w:pPr>
            <w:r w:rsidRPr="00C81954">
              <w:rPr>
                <w:rFonts w:eastAsia="TimesNewRoman"/>
              </w:rPr>
              <w:t>139 337,90</w:t>
            </w:r>
          </w:p>
        </w:tc>
        <w:tc>
          <w:tcPr>
            <w:tcW w:w="331" w:type="pct"/>
            <w:shd w:val="clear" w:color="auto" w:fill="auto"/>
            <w:noWrap/>
            <w:vAlign w:val="center"/>
            <w:hideMark/>
          </w:tcPr>
          <w:p w14:paraId="03682914" w14:textId="77777777" w:rsidR="006C46CC" w:rsidRPr="00C81954" w:rsidRDefault="006C46CC" w:rsidP="00FA2358">
            <w:pPr>
              <w:pStyle w:val="afffffffa"/>
              <w:rPr>
                <w:rFonts w:eastAsia="TimesNewRoman"/>
              </w:rPr>
            </w:pPr>
            <w:r w:rsidRPr="00C81954">
              <w:rPr>
                <w:rFonts w:eastAsia="TimesNewRoman"/>
              </w:rPr>
              <w:t>-19 851,20</w:t>
            </w:r>
          </w:p>
        </w:tc>
        <w:tc>
          <w:tcPr>
            <w:tcW w:w="268" w:type="pct"/>
            <w:shd w:val="clear" w:color="auto" w:fill="auto"/>
            <w:noWrap/>
            <w:vAlign w:val="center"/>
            <w:hideMark/>
          </w:tcPr>
          <w:p w14:paraId="4DFCA30E" w14:textId="77777777" w:rsidR="006C46CC" w:rsidRPr="00C81954" w:rsidRDefault="006C46CC" w:rsidP="00FA2358">
            <w:pPr>
              <w:pStyle w:val="afffffffa"/>
              <w:rPr>
                <w:rFonts w:eastAsia="TimesNewRoman"/>
              </w:rPr>
            </w:pPr>
            <w:r w:rsidRPr="00C81954">
              <w:rPr>
                <w:rFonts w:eastAsia="TimesNewRoman"/>
              </w:rPr>
              <w:t>-12,47%</w:t>
            </w:r>
          </w:p>
        </w:tc>
        <w:tc>
          <w:tcPr>
            <w:tcW w:w="321" w:type="pct"/>
            <w:shd w:val="clear" w:color="auto" w:fill="auto"/>
            <w:noWrap/>
            <w:vAlign w:val="center"/>
            <w:hideMark/>
          </w:tcPr>
          <w:p w14:paraId="70083DA9" w14:textId="77777777" w:rsidR="006C46CC" w:rsidRPr="00C81954" w:rsidRDefault="006C46CC" w:rsidP="00FA2358">
            <w:pPr>
              <w:pStyle w:val="afffffffa"/>
              <w:rPr>
                <w:rFonts w:eastAsia="TimesNewRoman"/>
              </w:rPr>
            </w:pPr>
            <w:r w:rsidRPr="00C81954">
              <w:rPr>
                <w:rFonts w:eastAsia="TimesNewRoman"/>
              </w:rPr>
              <w:t>211 866,46</w:t>
            </w:r>
          </w:p>
        </w:tc>
        <w:tc>
          <w:tcPr>
            <w:tcW w:w="292" w:type="pct"/>
            <w:shd w:val="clear" w:color="auto" w:fill="auto"/>
            <w:noWrap/>
            <w:vAlign w:val="center"/>
            <w:hideMark/>
          </w:tcPr>
          <w:p w14:paraId="07327ABA" w14:textId="77777777" w:rsidR="006C46CC" w:rsidRPr="00C81954" w:rsidRDefault="006C46CC" w:rsidP="00FA2358">
            <w:pPr>
              <w:pStyle w:val="afffffffa"/>
              <w:rPr>
                <w:rFonts w:eastAsia="TimesNewRoman"/>
              </w:rPr>
            </w:pPr>
            <w:r w:rsidRPr="00C81954">
              <w:rPr>
                <w:rFonts w:eastAsia="TimesNewRoman"/>
              </w:rPr>
              <w:t>72 528,6</w:t>
            </w:r>
          </w:p>
        </w:tc>
        <w:tc>
          <w:tcPr>
            <w:tcW w:w="283" w:type="pct"/>
            <w:shd w:val="clear" w:color="auto" w:fill="auto"/>
            <w:noWrap/>
            <w:vAlign w:val="center"/>
            <w:hideMark/>
          </w:tcPr>
          <w:p w14:paraId="369AEEA3" w14:textId="77777777" w:rsidR="006C46CC" w:rsidRPr="00C81954" w:rsidRDefault="006C46CC" w:rsidP="00FA2358">
            <w:pPr>
              <w:pStyle w:val="afffffffa"/>
              <w:rPr>
                <w:rFonts w:eastAsia="TimesNewRoman"/>
              </w:rPr>
            </w:pPr>
            <w:r w:rsidRPr="00C81954">
              <w:rPr>
                <w:rFonts w:eastAsia="TimesNewRoman"/>
              </w:rPr>
              <w:t>52,05%</w:t>
            </w:r>
          </w:p>
        </w:tc>
      </w:tr>
      <w:tr w:rsidR="00A05A36" w:rsidRPr="00C81954" w14:paraId="1BB63776" w14:textId="77777777" w:rsidTr="006C46CC">
        <w:trPr>
          <w:trHeight w:val="227"/>
        </w:trPr>
        <w:tc>
          <w:tcPr>
            <w:tcW w:w="593" w:type="pct"/>
            <w:shd w:val="clear" w:color="auto" w:fill="auto"/>
            <w:vAlign w:val="center"/>
            <w:hideMark/>
          </w:tcPr>
          <w:p w14:paraId="53B5314D" w14:textId="77777777" w:rsidR="006C46CC" w:rsidRPr="00C81954" w:rsidRDefault="006C46CC" w:rsidP="00FA2358">
            <w:pPr>
              <w:pStyle w:val="afffffffa"/>
              <w:rPr>
                <w:rFonts w:eastAsia="TimesNewRoman"/>
              </w:rPr>
            </w:pPr>
            <w:r w:rsidRPr="00C81954">
              <w:rPr>
                <w:rFonts w:eastAsia="TimesNewRoman"/>
              </w:rPr>
              <w:t>10. Итого расходов</w:t>
            </w:r>
          </w:p>
        </w:tc>
        <w:tc>
          <w:tcPr>
            <w:tcW w:w="290" w:type="pct"/>
            <w:shd w:val="clear" w:color="auto" w:fill="auto"/>
            <w:vAlign w:val="center"/>
            <w:hideMark/>
          </w:tcPr>
          <w:p w14:paraId="69312EDD" w14:textId="77777777" w:rsidR="006C46CC" w:rsidRPr="00C81954" w:rsidRDefault="006C46CC" w:rsidP="00FA2358">
            <w:pPr>
              <w:pStyle w:val="afffffffa"/>
              <w:rPr>
                <w:rFonts w:eastAsia="TimesNewRoman"/>
              </w:rPr>
            </w:pPr>
            <w:r w:rsidRPr="00C81954">
              <w:rPr>
                <w:rFonts w:eastAsia="TimesNewRoman"/>
              </w:rPr>
              <w:t>тыс. руб.</w:t>
            </w:r>
          </w:p>
        </w:tc>
        <w:tc>
          <w:tcPr>
            <w:tcW w:w="348" w:type="pct"/>
            <w:shd w:val="clear" w:color="auto" w:fill="auto"/>
            <w:noWrap/>
            <w:vAlign w:val="center"/>
            <w:hideMark/>
          </w:tcPr>
          <w:p w14:paraId="1EDFB099" w14:textId="77777777" w:rsidR="006C46CC" w:rsidRPr="00C81954" w:rsidRDefault="006C46CC" w:rsidP="00FA2358">
            <w:pPr>
              <w:pStyle w:val="afffffffa"/>
              <w:rPr>
                <w:rFonts w:eastAsia="TimesNewRoman"/>
              </w:rPr>
            </w:pPr>
            <w:r w:rsidRPr="00C81954">
              <w:rPr>
                <w:rFonts w:eastAsia="TimesNewRoman"/>
              </w:rPr>
              <w:t>850 736,64</w:t>
            </w:r>
          </w:p>
        </w:tc>
        <w:tc>
          <w:tcPr>
            <w:tcW w:w="367" w:type="pct"/>
            <w:shd w:val="clear" w:color="auto" w:fill="auto"/>
            <w:noWrap/>
            <w:vAlign w:val="center"/>
            <w:hideMark/>
          </w:tcPr>
          <w:p w14:paraId="0686AF08" w14:textId="77777777" w:rsidR="006C46CC" w:rsidRPr="00C81954" w:rsidRDefault="006C46CC" w:rsidP="00FA2358">
            <w:pPr>
              <w:pStyle w:val="afffffffa"/>
              <w:rPr>
                <w:rFonts w:eastAsia="TimesNewRoman"/>
              </w:rPr>
            </w:pPr>
            <w:r w:rsidRPr="00C81954">
              <w:rPr>
                <w:rFonts w:eastAsia="TimesNewRoman"/>
              </w:rPr>
              <w:t>800 151,86</w:t>
            </w:r>
          </w:p>
        </w:tc>
        <w:tc>
          <w:tcPr>
            <w:tcW w:w="345" w:type="pct"/>
            <w:shd w:val="clear" w:color="auto" w:fill="auto"/>
            <w:noWrap/>
            <w:vAlign w:val="center"/>
            <w:hideMark/>
          </w:tcPr>
          <w:p w14:paraId="77F58A63" w14:textId="77777777" w:rsidR="006C46CC" w:rsidRPr="00C81954" w:rsidRDefault="006C46CC" w:rsidP="00FA2358">
            <w:pPr>
              <w:pStyle w:val="afffffffa"/>
              <w:rPr>
                <w:rFonts w:eastAsia="TimesNewRoman"/>
              </w:rPr>
            </w:pPr>
            <w:r w:rsidRPr="00C81954">
              <w:rPr>
                <w:rFonts w:eastAsia="TimesNewRoman"/>
              </w:rPr>
              <w:t>-50 584,77</w:t>
            </w:r>
          </w:p>
        </w:tc>
        <w:tc>
          <w:tcPr>
            <w:tcW w:w="283" w:type="pct"/>
            <w:shd w:val="clear" w:color="auto" w:fill="auto"/>
            <w:noWrap/>
            <w:vAlign w:val="center"/>
            <w:hideMark/>
          </w:tcPr>
          <w:p w14:paraId="21CAF8EB" w14:textId="77777777" w:rsidR="006C46CC" w:rsidRPr="00C81954" w:rsidRDefault="006C46CC" w:rsidP="00FA2358">
            <w:pPr>
              <w:pStyle w:val="afffffffa"/>
              <w:rPr>
                <w:rFonts w:eastAsia="TimesNewRoman"/>
              </w:rPr>
            </w:pPr>
            <w:r w:rsidRPr="00C81954">
              <w:rPr>
                <w:rFonts w:eastAsia="TimesNewRoman"/>
              </w:rPr>
              <w:t>-5,95%</w:t>
            </w:r>
          </w:p>
        </w:tc>
        <w:tc>
          <w:tcPr>
            <w:tcW w:w="350" w:type="pct"/>
            <w:shd w:val="clear" w:color="auto" w:fill="auto"/>
            <w:noWrap/>
            <w:vAlign w:val="center"/>
            <w:hideMark/>
          </w:tcPr>
          <w:p w14:paraId="02BC1A14" w14:textId="77777777" w:rsidR="006C46CC" w:rsidRPr="00C81954" w:rsidRDefault="006C46CC" w:rsidP="00FA2358">
            <w:pPr>
              <w:pStyle w:val="afffffffa"/>
              <w:rPr>
                <w:rFonts w:eastAsia="TimesNewRoman"/>
              </w:rPr>
            </w:pPr>
            <w:r w:rsidRPr="00C81954">
              <w:rPr>
                <w:rFonts w:eastAsia="TimesNewRoman"/>
              </w:rPr>
              <w:t>799 995,29</w:t>
            </w:r>
          </w:p>
        </w:tc>
        <w:tc>
          <w:tcPr>
            <w:tcW w:w="331" w:type="pct"/>
            <w:shd w:val="clear" w:color="auto" w:fill="auto"/>
            <w:noWrap/>
            <w:vAlign w:val="center"/>
            <w:hideMark/>
          </w:tcPr>
          <w:p w14:paraId="0541286B" w14:textId="77777777" w:rsidR="006C46CC" w:rsidRPr="00C81954" w:rsidRDefault="006C46CC" w:rsidP="00FA2358">
            <w:pPr>
              <w:pStyle w:val="afffffffa"/>
              <w:rPr>
                <w:rFonts w:eastAsia="TimesNewRoman"/>
              </w:rPr>
            </w:pPr>
            <w:r w:rsidRPr="00C81954">
              <w:rPr>
                <w:rFonts w:eastAsia="TimesNewRoman"/>
              </w:rPr>
              <w:t>-156,58</w:t>
            </w:r>
          </w:p>
        </w:tc>
        <w:tc>
          <w:tcPr>
            <w:tcW w:w="283" w:type="pct"/>
            <w:shd w:val="clear" w:color="auto" w:fill="auto"/>
            <w:noWrap/>
            <w:vAlign w:val="center"/>
            <w:hideMark/>
          </w:tcPr>
          <w:p w14:paraId="2FB8385D" w14:textId="77777777" w:rsidR="006C46CC" w:rsidRPr="00C81954" w:rsidRDefault="006C46CC" w:rsidP="00FA2358">
            <w:pPr>
              <w:pStyle w:val="afffffffa"/>
              <w:rPr>
                <w:rFonts w:eastAsia="TimesNewRoman"/>
              </w:rPr>
            </w:pPr>
            <w:r w:rsidRPr="00C81954">
              <w:rPr>
                <w:rFonts w:eastAsia="TimesNewRoman"/>
              </w:rPr>
              <w:t>-0,02%</w:t>
            </w:r>
          </w:p>
        </w:tc>
        <w:tc>
          <w:tcPr>
            <w:tcW w:w="315" w:type="pct"/>
            <w:shd w:val="clear" w:color="auto" w:fill="auto"/>
            <w:noWrap/>
            <w:vAlign w:val="center"/>
            <w:hideMark/>
          </w:tcPr>
          <w:p w14:paraId="495707B0" w14:textId="77777777" w:rsidR="006C46CC" w:rsidRPr="00C81954" w:rsidRDefault="006C46CC" w:rsidP="00FA2358">
            <w:pPr>
              <w:pStyle w:val="afffffffa"/>
              <w:rPr>
                <w:rFonts w:eastAsia="TimesNewRoman"/>
              </w:rPr>
            </w:pPr>
            <w:r w:rsidRPr="00C81954">
              <w:rPr>
                <w:rFonts w:eastAsia="TimesNewRoman"/>
              </w:rPr>
              <w:t>984 953,76</w:t>
            </w:r>
          </w:p>
        </w:tc>
        <w:tc>
          <w:tcPr>
            <w:tcW w:w="331" w:type="pct"/>
            <w:shd w:val="clear" w:color="auto" w:fill="auto"/>
            <w:noWrap/>
            <w:vAlign w:val="center"/>
            <w:hideMark/>
          </w:tcPr>
          <w:p w14:paraId="2ACED992" w14:textId="77777777" w:rsidR="006C46CC" w:rsidRPr="00C81954" w:rsidRDefault="006C46CC" w:rsidP="00FA2358">
            <w:pPr>
              <w:pStyle w:val="afffffffa"/>
              <w:rPr>
                <w:rFonts w:eastAsia="TimesNewRoman"/>
              </w:rPr>
            </w:pPr>
            <w:r w:rsidRPr="00C81954">
              <w:rPr>
                <w:rFonts w:eastAsia="TimesNewRoman"/>
              </w:rPr>
              <w:t>184 958,48</w:t>
            </w:r>
          </w:p>
        </w:tc>
        <w:tc>
          <w:tcPr>
            <w:tcW w:w="268" w:type="pct"/>
            <w:shd w:val="clear" w:color="auto" w:fill="auto"/>
            <w:noWrap/>
            <w:vAlign w:val="center"/>
            <w:hideMark/>
          </w:tcPr>
          <w:p w14:paraId="5C7D841D" w14:textId="77777777" w:rsidR="006C46CC" w:rsidRPr="00C81954" w:rsidRDefault="006C46CC" w:rsidP="00FA2358">
            <w:pPr>
              <w:pStyle w:val="afffffffa"/>
              <w:rPr>
                <w:rFonts w:eastAsia="TimesNewRoman"/>
              </w:rPr>
            </w:pPr>
            <w:r w:rsidRPr="00C81954">
              <w:rPr>
                <w:rFonts w:eastAsia="TimesNewRoman"/>
              </w:rPr>
              <w:t>23,12%</w:t>
            </w:r>
          </w:p>
        </w:tc>
        <w:tc>
          <w:tcPr>
            <w:tcW w:w="321" w:type="pct"/>
            <w:shd w:val="clear" w:color="auto" w:fill="auto"/>
            <w:noWrap/>
            <w:vAlign w:val="center"/>
            <w:hideMark/>
          </w:tcPr>
          <w:p w14:paraId="564230B7" w14:textId="77777777" w:rsidR="006C46CC" w:rsidRPr="00C81954" w:rsidRDefault="006C46CC" w:rsidP="00FA2358">
            <w:pPr>
              <w:pStyle w:val="afffffffa"/>
              <w:rPr>
                <w:rFonts w:eastAsia="TimesNewRoman"/>
              </w:rPr>
            </w:pPr>
            <w:r w:rsidRPr="00C81954">
              <w:rPr>
                <w:rFonts w:eastAsia="TimesNewRoman"/>
              </w:rPr>
              <w:t>1 218 797</w:t>
            </w:r>
          </w:p>
        </w:tc>
        <w:tc>
          <w:tcPr>
            <w:tcW w:w="292" w:type="pct"/>
            <w:shd w:val="clear" w:color="auto" w:fill="auto"/>
            <w:noWrap/>
            <w:vAlign w:val="center"/>
            <w:hideMark/>
          </w:tcPr>
          <w:p w14:paraId="4453B0B3" w14:textId="77777777" w:rsidR="006C46CC" w:rsidRPr="00C81954" w:rsidRDefault="006C46CC" w:rsidP="00FA2358">
            <w:pPr>
              <w:pStyle w:val="afffffffa"/>
              <w:rPr>
                <w:rFonts w:eastAsia="TimesNewRoman"/>
              </w:rPr>
            </w:pPr>
            <w:r w:rsidRPr="00C81954">
              <w:rPr>
                <w:rFonts w:eastAsia="TimesNewRoman"/>
              </w:rPr>
              <w:t>233 843</w:t>
            </w:r>
          </w:p>
        </w:tc>
        <w:tc>
          <w:tcPr>
            <w:tcW w:w="283" w:type="pct"/>
            <w:shd w:val="clear" w:color="auto" w:fill="auto"/>
            <w:noWrap/>
            <w:vAlign w:val="center"/>
            <w:hideMark/>
          </w:tcPr>
          <w:p w14:paraId="59AEA329" w14:textId="77777777" w:rsidR="006C46CC" w:rsidRPr="00C81954" w:rsidRDefault="006C46CC" w:rsidP="00FA2358">
            <w:pPr>
              <w:pStyle w:val="afffffffa"/>
              <w:rPr>
                <w:rFonts w:eastAsia="TimesNewRoman"/>
              </w:rPr>
            </w:pPr>
            <w:r w:rsidRPr="00C81954">
              <w:rPr>
                <w:rFonts w:eastAsia="TimesNewRoman"/>
              </w:rPr>
              <w:t>23,74%</w:t>
            </w:r>
          </w:p>
        </w:tc>
      </w:tr>
      <w:tr w:rsidR="00A05A36" w:rsidRPr="00C81954" w14:paraId="754E8F1E" w14:textId="77777777" w:rsidTr="006C46CC">
        <w:trPr>
          <w:trHeight w:val="227"/>
        </w:trPr>
        <w:tc>
          <w:tcPr>
            <w:tcW w:w="593" w:type="pct"/>
            <w:shd w:val="clear" w:color="auto" w:fill="auto"/>
            <w:vAlign w:val="center"/>
            <w:hideMark/>
          </w:tcPr>
          <w:p w14:paraId="387A5BFF" w14:textId="77777777" w:rsidR="006C46CC" w:rsidRPr="00C81954" w:rsidRDefault="006C46CC" w:rsidP="00FA2358">
            <w:pPr>
              <w:pStyle w:val="afffffffa"/>
              <w:rPr>
                <w:rFonts w:eastAsia="TimesNewRoman"/>
              </w:rPr>
            </w:pPr>
            <w:r w:rsidRPr="00C81954">
              <w:rPr>
                <w:rFonts w:eastAsia="TimesNewRoman"/>
              </w:rPr>
              <w:t>11. Отпуск тепловой энергии с коллекторов</w:t>
            </w:r>
          </w:p>
        </w:tc>
        <w:tc>
          <w:tcPr>
            <w:tcW w:w="290" w:type="pct"/>
            <w:shd w:val="clear" w:color="auto" w:fill="auto"/>
            <w:vAlign w:val="center"/>
            <w:hideMark/>
          </w:tcPr>
          <w:p w14:paraId="49280CF8" w14:textId="77777777" w:rsidR="006C46CC" w:rsidRPr="00C81954" w:rsidRDefault="006C46CC" w:rsidP="00FA2358">
            <w:pPr>
              <w:pStyle w:val="afffffffa"/>
              <w:rPr>
                <w:rFonts w:eastAsia="TimesNewRoman"/>
              </w:rPr>
            </w:pPr>
            <w:r w:rsidRPr="00C81954">
              <w:rPr>
                <w:rFonts w:eastAsia="TimesNewRoman"/>
              </w:rPr>
              <w:t>тыс. Гкал</w:t>
            </w:r>
          </w:p>
        </w:tc>
        <w:tc>
          <w:tcPr>
            <w:tcW w:w="348" w:type="pct"/>
            <w:shd w:val="clear" w:color="auto" w:fill="auto"/>
            <w:vAlign w:val="center"/>
            <w:hideMark/>
          </w:tcPr>
          <w:p w14:paraId="20865CF0" w14:textId="77777777" w:rsidR="006C46CC" w:rsidRPr="00C81954" w:rsidRDefault="006C46CC" w:rsidP="00FA2358">
            <w:pPr>
              <w:pStyle w:val="afffffffa"/>
              <w:rPr>
                <w:rFonts w:eastAsia="TimesNewRoman"/>
              </w:rPr>
            </w:pPr>
            <w:r w:rsidRPr="00C81954">
              <w:rPr>
                <w:rFonts w:eastAsia="TimesNewRoman"/>
              </w:rPr>
              <w:t>766,576</w:t>
            </w:r>
          </w:p>
        </w:tc>
        <w:tc>
          <w:tcPr>
            <w:tcW w:w="367" w:type="pct"/>
            <w:shd w:val="clear" w:color="auto" w:fill="auto"/>
            <w:vAlign w:val="center"/>
            <w:hideMark/>
          </w:tcPr>
          <w:p w14:paraId="5DA82AAB" w14:textId="77777777" w:rsidR="006C46CC" w:rsidRPr="00C81954" w:rsidRDefault="006C46CC" w:rsidP="00FA2358">
            <w:pPr>
              <w:pStyle w:val="afffffffa"/>
              <w:rPr>
                <w:rFonts w:eastAsia="TimesNewRoman"/>
              </w:rPr>
            </w:pPr>
            <w:r w:rsidRPr="00C81954">
              <w:rPr>
                <w:rFonts w:eastAsia="TimesNewRoman"/>
              </w:rPr>
              <w:t>733,784</w:t>
            </w:r>
          </w:p>
        </w:tc>
        <w:tc>
          <w:tcPr>
            <w:tcW w:w="345" w:type="pct"/>
            <w:shd w:val="clear" w:color="auto" w:fill="auto"/>
            <w:noWrap/>
            <w:vAlign w:val="center"/>
            <w:hideMark/>
          </w:tcPr>
          <w:p w14:paraId="1779C6E7" w14:textId="77777777" w:rsidR="006C46CC" w:rsidRPr="00C81954" w:rsidRDefault="006C46CC" w:rsidP="00FA2358">
            <w:pPr>
              <w:pStyle w:val="afffffffa"/>
              <w:rPr>
                <w:rFonts w:eastAsia="TimesNewRoman"/>
              </w:rPr>
            </w:pPr>
            <w:r w:rsidRPr="00C81954">
              <w:rPr>
                <w:rFonts w:eastAsia="TimesNewRoman"/>
              </w:rPr>
              <w:t>-32,79</w:t>
            </w:r>
          </w:p>
        </w:tc>
        <w:tc>
          <w:tcPr>
            <w:tcW w:w="283" w:type="pct"/>
            <w:shd w:val="clear" w:color="auto" w:fill="auto"/>
            <w:noWrap/>
            <w:vAlign w:val="center"/>
            <w:hideMark/>
          </w:tcPr>
          <w:p w14:paraId="35D04B29" w14:textId="77777777" w:rsidR="006C46CC" w:rsidRPr="00C81954" w:rsidRDefault="006C46CC" w:rsidP="00FA2358">
            <w:pPr>
              <w:pStyle w:val="afffffffa"/>
              <w:rPr>
                <w:rFonts w:eastAsia="TimesNewRoman"/>
              </w:rPr>
            </w:pPr>
            <w:r w:rsidRPr="00C81954">
              <w:rPr>
                <w:rFonts w:eastAsia="TimesNewRoman"/>
              </w:rPr>
              <w:t>-4,28%</w:t>
            </w:r>
          </w:p>
        </w:tc>
        <w:tc>
          <w:tcPr>
            <w:tcW w:w="350" w:type="pct"/>
            <w:shd w:val="clear" w:color="auto" w:fill="auto"/>
            <w:vAlign w:val="center"/>
            <w:hideMark/>
          </w:tcPr>
          <w:p w14:paraId="12E02310" w14:textId="77777777" w:rsidR="006C46CC" w:rsidRPr="00C81954" w:rsidRDefault="006C46CC" w:rsidP="00FA2358">
            <w:pPr>
              <w:pStyle w:val="afffffffa"/>
              <w:rPr>
                <w:rFonts w:eastAsia="TimesNewRoman"/>
              </w:rPr>
            </w:pPr>
            <w:r w:rsidRPr="00C81954">
              <w:rPr>
                <w:rFonts w:eastAsia="TimesNewRoman"/>
              </w:rPr>
              <w:t>697,980</w:t>
            </w:r>
          </w:p>
        </w:tc>
        <w:tc>
          <w:tcPr>
            <w:tcW w:w="331" w:type="pct"/>
            <w:shd w:val="clear" w:color="auto" w:fill="auto"/>
            <w:noWrap/>
            <w:vAlign w:val="center"/>
            <w:hideMark/>
          </w:tcPr>
          <w:p w14:paraId="3BADD502" w14:textId="77777777" w:rsidR="006C46CC" w:rsidRPr="00C81954" w:rsidRDefault="006C46CC" w:rsidP="00FA2358">
            <w:pPr>
              <w:pStyle w:val="afffffffa"/>
              <w:rPr>
                <w:rFonts w:eastAsia="TimesNewRoman"/>
              </w:rPr>
            </w:pPr>
            <w:r w:rsidRPr="00C81954">
              <w:rPr>
                <w:rFonts w:eastAsia="TimesNewRoman"/>
              </w:rPr>
              <w:t>-35,80</w:t>
            </w:r>
          </w:p>
        </w:tc>
        <w:tc>
          <w:tcPr>
            <w:tcW w:w="283" w:type="pct"/>
            <w:shd w:val="clear" w:color="auto" w:fill="auto"/>
            <w:noWrap/>
            <w:vAlign w:val="center"/>
            <w:hideMark/>
          </w:tcPr>
          <w:p w14:paraId="16D19069" w14:textId="77777777" w:rsidR="006C46CC" w:rsidRPr="00C81954" w:rsidRDefault="006C46CC" w:rsidP="00FA2358">
            <w:pPr>
              <w:pStyle w:val="afffffffa"/>
              <w:rPr>
                <w:rFonts w:eastAsia="TimesNewRoman"/>
              </w:rPr>
            </w:pPr>
            <w:r w:rsidRPr="00C81954">
              <w:rPr>
                <w:rFonts w:eastAsia="TimesNewRoman"/>
              </w:rPr>
              <w:t>-4,88%</w:t>
            </w:r>
          </w:p>
        </w:tc>
        <w:tc>
          <w:tcPr>
            <w:tcW w:w="315" w:type="pct"/>
            <w:shd w:val="clear" w:color="auto" w:fill="auto"/>
            <w:vAlign w:val="center"/>
            <w:hideMark/>
          </w:tcPr>
          <w:p w14:paraId="009DC817" w14:textId="77777777" w:rsidR="006C46CC" w:rsidRPr="00C81954" w:rsidRDefault="006C46CC" w:rsidP="00FA2358">
            <w:pPr>
              <w:pStyle w:val="afffffffa"/>
              <w:rPr>
                <w:rFonts w:eastAsia="TimesNewRoman"/>
              </w:rPr>
            </w:pPr>
            <w:r w:rsidRPr="00C81954">
              <w:rPr>
                <w:rFonts w:eastAsia="TimesNewRoman"/>
              </w:rPr>
              <w:t>954,443</w:t>
            </w:r>
          </w:p>
        </w:tc>
        <w:tc>
          <w:tcPr>
            <w:tcW w:w="331" w:type="pct"/>
            <w:shd w:val="clear" w:color="auto" w:fill="auto"/>
            <w:noWrap/>
            <w:vAlign w:val="center"/>
            <w:hideMark/>
          </w:tcPr>
          <w:p w14:paraId="4011D9D2" w14:textId="77777777" w:rsidR="006C46CC" w:rsidRPr="00C81954" w:rsidRDefault="006C46CC" w:rsidP="00FA2358">
            <w:pPr>
              <w:pStyle w:val="afffffffa"/>
              <w:rPr>
                <w:rFonts w:eastAsia="TimesNewRoman"/>
              </w:rPr>
            </w:pPr>
            <w:r w:rsidRPr="00C81954">
              <w:rPr>
                <w:rFonts w:eastAsia="TimesNewRoman"/>
              </w:rPr>
              <w:t>256,46</w:t>
            </w:r>
          </w:p>
        </w:tc>
        <w:tc>
          <w:tcPr>
            <w:tcW w:w="268" w:type="pct"/>
            <w:shd w:val="clear" w:color="auto" w:fill="auto"/>
            <w:noWrap/>
            <w:vAlign w:val="center"/>
            <w:hideMark/>
          </w:tcPr>
          <w:p w14:paraId="07DE215D" w14:textId="77777777" w:rsidR="006C46CC" w:rsidRPr="00C81954" w:rsidRDefault="006C46CC" w:rsidP="00FA2358">
            <w:pPr>
              <w:pStyle w:val="afffffffa"/>
              <w:rPr>
                <w:rFonts w:eastAsia="TimesNewRoman"/>
              </w:rPr>
            </w:pPr>
            <w:r w:rsidRPr="00C81954">
              <w:rPr>
                <w:rFonts w:eastAsia="TimesNewRoman"/>
              </w:rPr>
              <w:t>36,74%</w:t>
            </w:r>
          </w:p>
        </w:tc>
        <w:tc>
          <w:tcPr>
            <w:tcW w:w="321" w:type="pct"/>
            <w:shd w:val="clear" w:color="auto" w:fill="auto"/>
            <w:vAlign w:val="center"/>
            <w:hideMark/>
          </w:tcPr>
          <w:p w14:paraId="6FB2A414" w14:textId="77777777" w:rsidR="006C46CC" w:rsidRPr="00C81954" w:rsidRDefault="006C46CC" w:rsidP="00FA2358">
            <w:pPr>
              <w:pStyle w:val="afffffffa"/>
              <w:rPr>
                <w:rFonts w:eastAsia="TimesNewRoman"/>
              </w:rPr>
            </w:pPr>
            <w:r w:rsidRPr="00C81954">
              <w:rPr>
                <w:rFonts w:eastAsia="TimesNewRoman"/>
              </w:rPr>
              <w:t>1 056,122</w:t>
            </w:r>
          </w:p>
        </w:tc>
        <w:tc>
          <w:tcPr>
            <w:tcW w:w="292" w:type="pct"/>
            <w:shd w:val="clear" w:color="auto" w:fill="auto"/>
            <w:noWrap/>
            <w:vAlign w:val="center"/>
            <w:hideMark/>
          </w:tcPr>
          <w:p w14:paraId="334D956B" w14:textId="77777777" w:rsidR="006C46CC" w:rsidRPr="00C81954" w:rsidRDefault="006C46CC" w:rsidP="00FA2358">
            <w:pPr>
              <w:pStyle w:val="afffffffa"/>
              <w:rPr>
                <w:rFonts w:eastAsia="TimesNewRoman"/>
              </w:rPr>
            </w:pPr>
            <w:r w:rsidRPr="00C81954">
              <w:rPr>
                <w:rFonts w:eastAsia="TimesNewRoman"/>
              </w:rPr>
              <w:t>101,68</w:t>
            </w:r>
          </w:p>
        </w:tc>
        <w:tc>
          <w:tcPr>
            <w:tcW w:w="283" w:type="pct"/>
            <w:shd w:val="clear" w:color="auto" w:fill="auto"/>
            <w:noWrap/>
            <w:vAlign w:val="center"/>
            <w:hideMark/>
          </w:tcPr>
          <w:p w14:paraId="4269F0FA" w14:textId="77777777" w:rsidR="006C46CC" w:rsidRPr="00C81954" w:rsidRDefault="006C46CC" w:rsidP="00FA2358">
            <w:pPr>
              <w:pStyle w:val="afffffffa"/>
              <w:rPr>
                <w:rFonts w:eastAsia="TimesNewRoman"/>
              </w:rPr>
            </w:pPr>
            <w:r w:rsidRPr="00C81954">
              <w:rPr>
                <w:rFonts w:eastAsia="TimesNewRoman"/>
              </w:rPr>
              <w:t>10,65%</w:t>
            </w:r>
          </w:p>
        </w:tc>
      </w:tr>
      <w:tr w:rsidR="00A05A36" w:rsidRPr="00C81954" w14:paraId="76EA1CFD" w14:textId="77777777" w:rsidTr="006C46CC">
        <w:trPr>
          <w:trHeight w:val="227"/>
        </w:trPr>
        <w:tc>
          <w:tcPr>
            <w:tcW w:w="593" w:type="pct"/>
            <w:shd w:val="clear" w:color="auto" w:fill="auto"/>
            <w:vAlign w:val="center"/>
            <w:hideMark/>
          </w:tcPr>
          <w:p w14:paraId="61D56C1B" w14:textId="77777777" w:rsidR="006C46CC" w:rsidRPr="00C81954" w:rsidRDefault="006C46CC" w:rsidP="00FA2358">
            <w:pPr>
              <w:pStyle w:val="afffffffa"/>
              <w:rPr>
                <w:rFonts w:eastAsia="TimesNewRoman"/>
              </w:rPr>
            </w:pPr>
            <w:r w:rsidRPr="00C81954">
              <w:rPr>
                <w:rFonts w:eastAsia="TimesNewRoman"/>
              </w:rPr>
              <w:t>12. Расход теплоэнергии на хозяйственные нужды</w:t>
            </w:r>
          </w:p>
        </w:tc>
        <w:tc>
          <w:tcPr>
            <w:tcW w:w="290" w:type="pct"/>
            <w:shd w:val="clear" w:color="auto" w:fill="auto"/>
            <w:vAlign w:val="center"/>
            <w:hideMark/>
          </w:tcPr>
          <w:p w14:paraId="53A12B8A" w14:textId="77777777" w:rsidR="006C46CC" w:rsidRPr="00C81954" w:rsidRDefault="006C46CC" w:rsidP="00FA2358">
            <w:pPr>
              <w:pStyle w:val="afffffffa"/>
              <w:rPr>
                <w:rFonts w:eastAsia="TimesNewRoman"/>
              </w:rPr>
            </w:pPr>
            <w:r w:rsidRPr="00C81954">
              <w:rPr>
                <w:rFonts w:eastAsia="TimesNewRoman"/>
              </w:rPr>
              <w:t>тыс. Гкал</w:t>
            </w:r>
          </w:p>
        </w:tc>
        <w:tc>
          <w:tcPr>
            <w:tcW w:w="348" w:type="pct"/>
            <w:shd w:val="clear" w:color="auto" w:fill="auto"/>
            <w:noWrap/>
            <w:vAlign w:val="center"/>
            <w:hideMark/>
          </w:tcPr>
          <w:p w14:paraId="69101DE7" w14:textId="77777777" w:rsidR="006C46CC" w:rsidRPr="00C81954" w:rsidRDefault="006C46CC" w:rsidP="00FA2358">
            <w:pPr>
              <w:pStyle w:val="afffffffa"/>
              <w:rPr>
                <w:rFonts w:eastAsia="TimesNewRoman"/>
              </w:rPr>
            </w:pPr>
            <w:r w:rsidRPr="00C81954">
              <w:rPr>
                <w:rFonts w:eastAsia="TimesNewRoman"/>
              </w:rPr>
              <w:t>350,76</w:t>
            </w:r>
          </w:p>
        </w:tc>
        <w:tc>
          <w:tcPr>
            <w:tcW w:w="367" w:type="pct"/>
            <w:shd w:val="clear" w:color="auto" w:fill="auto"/>
            <w:noWrap/>
            <w:vAlign w:val="center"/>
            <w:hideMark/>
          </w:tcPr>
          <w:p w14:paraId="2A581FC7" w14:textId="77777777" w:rsidR="006C46CC" w:rsidRPr="00C81954" w:rsidRDefault="006C46CC" w:rsidP="00FA2358">
            <w:pPr>
              <w:pStyle w:val="afffffffa"/>
              <w:rPr>
                <w:rFonts w:eastAsia="TimesNewRoman"/>
              </w:rPr>
            </w:pPr>
            <w:r w:rsidRPr="00C81954">
              <w:rPr>
                <w:rFonts w:eastAsia="TimesNewRoman"/>
              </w:rPr>
              <w:t>344,67</w:t>
            </w:r>
          </w:p>
        </w:tc>
        <w:tc>
          <w:tcPr>
            <w:tcW w:w="345" w:type="pct"/>
            <w:shd w:val="clear" w:color="auto" w:fill="auto"/>
            <w:noWrap/>
            <w:vAlign w:val="center"/>
            <w:hideMark/>
          </w:tcPr>
          <w:p w14:paraId="11C7EE9C" w14:textId="77777777" w:rsidR="006C46CC" w:rsidRPr="00C81954" w:rsidRDefault="006C46CC" w:rsidP="00FA2358">
            <w:pPr>
              <w:pStyle w:val="afffffffa"/>
              <w:rPr>
                <w:rFonts w:eastAsia="TimesNewRoman"/>
              </w:rPr>
            </w:pPr>
            <w:r w:rsidRPr="00C81954">
              <w:rPr>
                <w:rFonts w:eastAsia="TimesNewRoman"/>
              </w:rPr>
              <w:t>-6,09</w:t>
            </w:r>
          </w:p>
        </w:tc>
        <w:tc>
          <w:tcPr>
            <w:tcW w:w="283" w:type="pct"/>
            <w:shd w:val="clear" w:color="auto" w:fill="auto"/>
            <w:noWrap/>
            <w:vAlign w:val="center"/>
            <w:hideMark/>
          </w:tcPr>
          <w:p w14:paraId="3E199DEE" w14:textId="77777777" w:rsidR="006C46CC" w:rsidRPr="00C81954" w:rsidRDefault="006C46CC" w:rsidP="00FA2358">
            <w:pPr>
              <w:pStyle w:val="afffffffa"/>
              <w:rPr>
                <w:rFonts w:eastAsia="TimesNewRoman"/>
              </w:rPr>
            </w:pPr>
            <w:r w:rsidRPr="00C81954">
              <w:rPr>
                <w:rFonts w:eastAsia="TimesNewRoman"/>
              </w:rPr>
              <w:t>-1,74%</w:t>
            </w:r>
          </w:p>
        </w:tc>
        <w:tc>
          <w:tcPr>
            <w:tcW w:w="350" w:type="pct"/>
            <w:shd w:val="clear" w:color="auto" w:fill="auto"/>
            <w:noWrap/>
            <w:vAlign w:val="center"/>
            <w:hideMark/>
          </w:tcPr>
          <w:p w14:paraId="77CC8355" w14:textId="77777777" w:rsidR="006C46CC" w:rsidRPr="00C81954" w:rsidRDefault="006C46CC" w:rsidP="00FA2358">
            <w:pPr>
              <w:pStyle w:val="afffffffa"/>
              <w:rPr>
                <w:rFonts w:eastAsia="TimesNewRoman"/>
              </w:rPr>
            </w:pPr>
            <w:r w:rsidRPr="00C81954">
              <w:rPr>
                <w:rFonts w:eastAsia="TimesNewRoman"/>
              </w:rPr>
              <w:t>328,09</w:t>
            </w:r>
          </w:p>
        </w:tc>
        <w:tc>
          <w:tcPr>
            <w:tcW w:w="331" w:type="pct"/>
            <w:shd w:val="clear" w:color="auto" w:fill="auto"/>
            <w:noWrap/>
            <w:vAlign w:val="center"/>
            <w:hideMark/>
          </w:tcPr>
          <w:p w14:paraId="7BD745D7" w14:textId="77777777" w:rsidR="006C46CC" w:rsidRPr="00C81954" w:rsidRDefault="006C46CC" w:rsidP="00FA2358">
            <w:pPr>
              <w:pStyle w:val="afffffffa"/>
              <w:rPr>
                <w:rFonts w:eastAsia="TimesNewRoman"/>
              </w:rPr>
            </w:pPr>
            <w:r w:rsidRPr="00C81954">
              <w:rPr>
                <w:rFonts w:eastAsia="TimesNewRoman"/>
              </w:rPr>
              <w:t>-16,58</w:t>
            </w:r>
          </w:p>
        </w:tc>
        <w:tc>
          <w:tcPr>
            <w:tcW w:w="283" w:type="pct"/>
            <w:shd w:val="clear" w:color="auto" w:fill="auto"/>
            <w:noWrap/>
            <w:vAlign w:val="center"/>
            <w:hideMark/>
          </w:tcPr>
          <w:p w14:paraId="0C9F53F3" w14:textId="77777777" w:rsidR="006C46CC" w:rsidRPr="00C81954" w:rsidRDefault="006C46CC" w:rsidP="00FA2358">
            <w:pPr>
              <w:pStyle w:val="afffffffa"/>
              <w:rPr>
                <w:rFonts w:eastAsia="TimesNewRoman"/>
              </w:rPr>
            </w:pPr>
            <w:r w:rsidRPr="00C81954">
              <w:rPr>
                <w:rFonts w:eastAsia="TimesNewRoman"/>
              </w:rPr>
              <w:t>-4,81%</w:t>
            </w:r>
          </w:p>
        </w:tc>
        <w:tc>
          <w:tcPr>
            <w:tcW w:w="315" w:type="pct"/>
            <w:shd w:val="clear" w:color="auto" w:fill="auto"/>
            <w:noWrap/>
            <w:vAlign w:val="center"/>
            <w:hideMark/>
          </w:tcPr>
          <w:p w14:paraId="57645B15" w14:textId="77777777" w:rsidR="006C46CC" w:rsidRPr="00C81954" w:rsidRDefault="006C46CC" w:rsidP="00FA2358">
            <w:pPr>
              <w:pStyle w:val="afffffffa"/>
              <w:rPr>
                <w:rFonts w:eastAsia="TimesNewRoman"/>
              </w:rPr>
            </w:pPr>
            <w:r w:rsidRPr="00C81954">
              <w:rPr>
                <w:rFonts w:eastAsia="TimesNewRoman"/>
              </w:rPr>
              <w:t>549,68</w:t>
            </w:r>
          </w:p>
        </w:tc>
        <w:tc>
          <w:tcPr>
            <w:tcW w:w="331" w:type="pct"/>
            <w:shd w:val="clear" w:color="auto" w:fill="auto"/>
            <w:noWrap/>
            <w:vAlign w:val="center"/>
            <w:hideMark/>
          </w:tcPr>
          <w:p w14:paraId="40070B3F" w14:textId="77777777" w:rsidR="006C46CC" w:rsidRPr="00C81954" w:rsidRDefault="006C46CC" w:rsidP="00FA2358">
            <w:pPr>
              <w:pStyle w:val="afffffffa"/>
              <w:rPr>
                <w:rFonts w:eastAsia="TimesNewRoman"/>
              </w:rPr>
            </w:pPr>
            <w:r w:rsidRPr="00C81954">
              <w:rPr>
                <w:rFonts w:eastAsia="TimesNewRoman"/>
              </w:rPr>
              <w:t>221,59</w:t>
            </w:r>
          </w:p>
        </w:tc>
        <w:tc>
          <w:tcPr>
            <w:tcW w:w="268" w:type="pct"/>
            <w:shd w:val="clear" w:color="auto" w:fill="auto"/>
            <w:noWrap/>
            <w:vAlign w:val="center"/>
            <w:hideMark/>
          </w:tcPr>
          <w:p w14:paraId="694748D3" w14:textId="77777777" w:rsidR="006C46CC" w:rsidRPr="00C81954" w:rsidRDefault="006C46CC" w:rsidP="00FA2358">
            <w:pPr>
              <w:pStyle w:val="afffffffa"/>
              <w:rPr>
                <w:rFonts w:eastAsia="TimesNewRoman"/>
              </w:rPr>
            </w:pPr>
            <w:r w:rsidRPr="00C81954">
              <w:rPr>
                <w:rFonts w:eastAsia="TimesNewRoman"/>
              </w:rPr>
              <w:t>67,54%</w:t>
            </w:r>
          </w:p>
        </w:tc>
        <w:tc>
          <w:tcPr>
            <w:tcW w:w="321" w:type="pct"/>
            <w:shd w:val="clear" w:color="auto" w:fill="auto"/>
            <w:noWrap/>
            <w:vAlign w:val="center"/>
            <w:hideMark/>
          </w:tcPr>
          <w:p w14:paraId="6EC1B7CB" w14:textId="77777777" w:rsidR="006C46CC" w:rsidRPr="00C81954" w:rsidRDefault="006C46CC" w:rsidP="00FA2358">
            <w:pPr>
              <w:pStyle w:val="afffffffa"/>
              <w:rPr>
                <w:rFonts w:eastAsia="TimesNewRoman"/>
              </w:rPr>
            </w:pPr>
            <w:r w:rsidRPr="00C81954">
              <w:rPr>
                <w:rFonts w:eastAsia="TimesNewRoman"/>
              </w:rPr>
              <w:t>657,85</w:t>
            </w:r>
          </w:p>
        </w:tc>
        <w:tc>
          <w:tcPr>
            <w:tcW w:w="292" w:type="pct"/>
            <w:shd w:val="clear" w:color="auto" w:fill="auto"/>
            <w:noWrap/>
            <w:vAlign w:val="center"/>
            <w:hideMark/>
          </w:tcPr>
          <w:p w14:paraId="18B4CB3A" w14:textId="77777777" w:rsidR="006C46CC" w:rsidRPr="00C81954" w:rsidRDefault="006C46CC" w:rsidP="00FA2358">
            <w:pPr>
              <w:pStyle w:val="afffffffa"/>
              <w:rPr>
                <w:rFonts w:eastAsia="TimesNewRoman"/>
              </w:rPr>
            </w:pPr>
            <w:r w:rsidRPr="00C81954">
              <w:rPr>
                <w:rFonts w:eastAsia="TimesNewRoman"/>
              </w:rPr>
              <w:t>108,17</w:t>
            </w:r>
          </w:p>
        </w:tc>
        <w:tc>
          <w:tcPr>
            <w:tcW w:w="283" w:type="pct"/>
            <w:shd w:val="clear" w:color="auto" w:fill="auto"/>
            <w:noWrap/>
            <w:vAlign w:val="center"/>
            <w:hideMark/>
          </w:tcPr>
          <w:p w14:paraId="6AE539DF" w14:textId="77777777" w:rsidR="006C46CC" w:rsidRPr="00C81954" w:rsidRDefault="006C46CC" w:rsidP="00FA2358">
            <w:pPr>
              <w:pStyle w:val="afffffffa"/>
              <w:rPr>
                <w:rFonts w:eastAsia="TimesNewRoman"/>
              </w:rPr>
            </w:pPr>
            <w:r w:rsidRPr="00C81954">
              <w:rPr>
                <w:rFonts w:eastAsia="TimesNewRoman"/>
              </w:rPr>
              <w:t>19,68%</w:t>
            </w:r>
          </w:p>
        </w:tc>
      </w:tr>
      <w:tr w:rsidR="00A05A36" w:rsidRPr="00C81954" w14:paraId="0A219C4A" w14:textId="77777777" w:rsidTr="006C46CC">
        <w:trPr>
          <w:trHeight w:val="227"/>
        </w:trPr>
        <w:tc>
          <w:tcPr>
            <w:tcW w:w="593" w:type="pct"/>
            <w:shd w:val="clear" w:color="auto" w:fill="auto"/>
            <w:vAlign w:val="center"/>
            <w:hideMark/>
          </w:tcPr>
          <w:p w14:paraId="0E671537" w14:textId="77777777" w:rsidR="006C46CC" w:rsidRPr="00C81954" w:rsidRDefault="006C46CC" w:rsidP="00FA2358">
            <w:pPr>
              <w:pStyle w:val="afffffffa"/>
              <w:rPr>
                <w:rFonts w:eastAsia="TimesNewRoman"/>
              </w:rPr>
            </w:pPr>
            <w:r w:rsidRPr="00C81954">
              <w:rPr>
                <w:rFonts w:eastAsia="TimesNewRoman"/>
              </w:rPr>
              <w:lastRenderedPageBreak/>
              <w:t>14. Отпуск тепловой энергии с коллекторов (без учета ХН)</w:t>
            </w:r>
          </w:p>
        </w:tc>
        <w:tc>
          <w:tcPr>
            <w:tcW w:w="290" w:type="pct"/>
            <w:shd w:val="clear" w:color="auto" w:fill="auto"/>
            <w:vAlign w:val="center"/>
            <w:hideMark/>
          </w:tcPr>
          <w:p w14:paraId="23A5A9D6" w14:textId="77777777" w:rsidR="006C46CC" w:rsidRPr="00C81954" w:rsidRDefault="006C46CC" w:rsidP="00FA2358">
            <w:pPr>
              <w:pStyle w:val="afffffffa"/>
              <w:rPr>
                <w:rFonts w:eastAsia="TimesNewRoman"/>
              </w:rPr>
            </w:pPr>
            <w:r w:rsidRPr="00C81954">
              <w:rPr>
                <w:rFonts w:eastAsia="TimesNewRoman"/>
              </w:rPr>
              <w:t>тыс. Гкал</w:t>
            </w:r>
          </w:p>
        </w:tc>
        <w:tc>
          <w:tcPr>
            <w:tcW w:w="348" w:type="pct"/>
            <w:shd w:val="clear" w:color="auto" w:fill="auto"/>
            <w:noWrap/>
            <w:vAlign w:val="center"/>
            <w:hideMark/>
          </w:tcPr>
          <w:p w14:paraId="25713BD4" w14:textId="77777777" w:rsidR="006C46CC" w:rsidRPr="00C81954" w:rsidRDefault="006C46CC" w:rsidP="00FA2358">
            <w:pPr>
              <w:pStyle w:val="afffffffa"/>
              <w:rPr>
                <w:rFonts w:eastAsia="TimesNewRoman"/>
              </w:rPr>
            </w:pPr>
            <w:r w:rsidRPr="00C81954">
              <w:rPr>
                <w:rFonts w:eastAsia="TimesNewRoman"/>
              </w:rPr>
              <w:t>415,82</w:t>
            </w:r>
          </w:p>
        </w:tc>
        <w:tc>
          <w:tcPr>
            <w:tcW w:w="367" w:type="pct"/>
            <w:shd w:val="clear" w:color="auto" w:fill="auto"/>
            <w:noWrap/>
            <w:vAlign w:val="center"/>
            <w:hideMark/>
          </w:tcPr>
          <w:p w14:paraId="0410F9A1" w14:textId="77777777" w:rsidR="006C46CC" w:rsidRPr="00C81954" w:rsidRDefault="006C46CC" w:rsidP="00FA2358">
            <w:pPr>
              <w:pStyle w:val="afffffffa"/>
              <w:rPr>
                <w:rFonts w:eastAsia="TimesNewRoman"/>
              </w:rPr>
            </w:pPr>
            <w:r w:rsidRPr="00C81954">
              <w:rPr>
                <w:rFonts w:eastAsia="TimesNewRoman"/>
              </w:rPr>
              <w:t>389,12</w:t>
            </w:r>
          </w:p>
        </w:tc>
        <w:tc>
          <w:tcPr>
            <w:tcW w:w="345" w:type="pct"/>
            <w:shd w:val="clear" w:color="auto" w:fill="auto"/>
            <w:noWrap/>
            <w:vAlign w:val="center"/>
            <w:hideMark/>
          </w:tcPr>
          <w:p w14:paraId="1A453F27" w14:textId="77777777" w:rsidR="006C46CC" w:rsidRPr="00C81954" w:rsidRDefault="006C46CC" w:rsidP="00FA2358">
            <w:pPr>
              <w:pStyle w:val="afffffffa"/>
              <w:rPr>
                <w:rFonts w:eastAsia="TimesNewRoman"/>
              </w:rPr>
            </w:pPr>
            <w:r w:rsidRPr="00C81954">
              <w:rPr>
                <w:rFonts w:eastAsia="TimesNewRoman"/>
              </w:rPr>
              <w:t>-26,70</w:t>
            </w:r>
          </w:p>
        </w:tc>
        <w:tc>
          <w:tcPr>
            <w:tcW w:w="283" w:type="pct"/>
            <w:shd w:val="clear" w:color="auto" w:fill="auto"/>
            <w:noWrap/>
            <w:vAlign w:val="center"/>
            <w:hideMark/>
          </w:tcPr>
          <w:p w14:paraId="6D946E57" w14:textId="77777777" w:rsidR="006C46CC" w:rsidRPr="00C81954" w:rsidRDefault="006C46CC" w:rsidP="00FA2358">
            <w:pPr>
              <w:pStyle w:val="afffffffa"/>
              <w:rPr>
                <w:rFonts w:eastAsia="TimesNewRoman"/>
              </w:rPr>
            </w:pPr>
            <w:r w:rsidRPr="00C81954">
              <w:rPr>
                <w:rFonts w:eastAsia="TimesNewRoman"/>
              </w:rPr>
              <w:t>-6,42%</w:t>
            </w:r>
          </w:p>
        </w:tc>
        <w:tc>
          <w:tcPr>
            <w:tcW w:w="350" w:type="pct"/>
            <w:shd w:val="clear" w:color="auto" w:fill="auto"/>
            <w:noWrap/>
            <w:vAlign w:val="center"/>
            <w:hideMark/>
          </w:tcPr>
          <w:p w14:paraId="725A0221" w14:textId="77777777" w:rsidR="006C46CC" w:rsidRPr="00C81954" w:rsidRDefault="006C46CC" w:rsidP="00FA2358">
            <w:pPr>
              <w:pStyle w:val="afffffffa"/>
              <w:rPr>
                <w:rFonts w:eastAsia="TimesNewRoman"/>
              </w:rPr>
            </w:pPr>
            <w:r w:rsidRPr="00C81954">
              <w:rPr>
                <w:rFonts w:eastAsia="TimesNewRoman"/>
              </w:rPr>
              <w:t>369,89</w:t>
            </w:r>
          </w:p>
        </w:tc>
        <w:tc>
          <w:tcPr>
            <w:tcW w:w="331" w:type="pct"/>
            <w:shd w:val="clear" w:color="auto" w:fill="auto"/>
            <w:noWrap/>
            <w:vAlign w:val="center"/>
            <w:hideMark/>
          </w:tcPr>
          <w:p w14:paraId="02109604" w14:textId="77777777" w:rsidR="006C46CC" w:rsidRPr="00C81954" w:rsidRDefault="006C46CC" w:rsidP="00FA2358">
            <w:pPr>
              <w:pStyle w:val="afffffffa"/>
              <w:rPr>
                <w:rFonts w:eastAsia="TimesNewRoman"/>
              </w:rPr>
            </w:pPr>
            <w:r w:rsidRPr="00C81954">
              <w:rPr>
                <w:rFonts w:eastAsia="TimesNewRoman"/>
              </w:rPr>
              <w:t>-19,23</w:t>
            </w:r>
          </w:p>
        </w:tc>
        <w:tc>
          <w:tcPr>
            <w:tcW w:w="283" w:type="pct"/>
            <w:shd w:val="clear" w:color="auto" w:fill="auto"/>
            <w:noWrap/>
            <w:vAlign w:val="center"/>
            <w:hideMark/>
          </w:tcPr>
          <w:p w14:paraId="5157CBD4" w14:textId="77777777" w:rsidR="006C46CC" w:rsidRPr="00C81954" w:rsidRDefault="006C46CC" w:rsidP="00FA2358">
            <w:pPr>
              <w:pStyle w:val="afffffffa"/>
              <w:rPr>
                <w:rFonts w:eastAsia="TimesNewRoman"/>
              </w:rPr>
            </w:pPr>
            <w:r w:rsidRPr="00C81954">
              <w:rPr>
                <w:rFonts w:eastAsia="TimesNewRoman"/>
              </w:rPr>
              <w:t>-4,94%</w:t>
            </w:r>
          </w:p>
        </w:tc>
        <w:tc>
          <w:tcPr>
            <w:tcW w:w="315" w:type="pct"/>
            <w:shd w:val="clear" w:color="auto" w:fill="auto"/>
            <w:noWrap/>
            <w:vAlign w:val="center"/>
            <w:hideMark/>
          </w:tcPr>
          <w:p w14:paraId="30335C96" w14:textId="77777777" w:rsidR="006C46CC" w:rsidRPr="00C81954" w:rsidRDefault="006C46CC" w:rsidP="00FA2358">
            <w:pPr>
              <w:pStyle w:val="afffffffa"/>
              <w:rPr>
                <w:rFonts w:eastAsia="TimesNewRoman"/>
              </w:rPr>
            </w:pPr>
            <w:r w:rsidRPr="00C81954">
              <w:rPr>
                <w:rFonts w:eastAsia="TimesNewRoman"/>
              </w:rPr>
              <w:t>404,76</w:t>
            </w:r>
          </w:p>
        </w:tc>
        <w:tc>
          <w:tcPr>
            <w:tcW w:w="331" w:type="pct"/>
            <w:shd w:val="clear" w:color="auto" w:fill="auto"/>
            <w:noWrap/>
            <w:vAlign w:val="center"/>
            <w:hideMark/>
          </w:tcPr>
          <w:p w14:paraId="3D73A56F" w14:textId="77777777" w:rsidR="006C46CC" w:rsidRPr="00C81954" w:rsidRDefault="006C46CC" w:rsidP="00FA2358">
            <w:pPr>
              <w:pStyle w:val="afffffffa"/>
              <w:rPr>
                <w:rFonts w:eastAsia="TimesNewRoman"/>
              </w:rPr>
            </w:pPr>
            <w:r w:rsidRPr="00C81954">
              <w:rPr>
                <w:rFonts w:eastAsia="TimesNewRoman"/>
              </w:rPr>
              <w:t>34,87</w:t>
            </w:r>
          </w:p>
        </w:tc>
        <w:tc>
          <w:tcPr>
            <w:tcW w:w="268" w:type="pct"/>
            <w:shd w:val="clear" w:color="auto" w:fill="auto"/>
            <w:noWrap/>
            <w:vAlign w:val="center"/>
            <w:hideMark/>
          </w:tcPr>
          <w:p w14:paraId="189E5CFB" w14:textId="77777777" w:rsidR="006C46CC" w:rsidRPr="00C81954" w:rsidRDefault="006C46CC" w:rsidP="00FA2358">
            <w:pPr>
              <w:pStyle w:val="afffffffa"/>
              <w:rPr>
                <w:rFonts w:eastAsia="TimesNewRoman"/>
              </w:rPr>
            </w:pPr>
            <w:r w:rsidRPr="00C81954">
              <w:rPr>
                <w:rFonts w:eastAsia="TimesNewRoman"/>
              </w:rPr>
              <w:t>9,43%</w:t>
            </w:r>
          </w:p>
        </w:tc>
        <w:tc>
          <w:tcPr>
            <w:tcW w:w="321" w:type="pct"/>
            <w:shd w:val="clear" w:color="auto" w:fill="auto"/>
            <w:noWrap/>
            <w:vAlign w:val="center"/>
            <w:hideMark/>
          </w:tcPr>
          <w:p w14:paraId="0E61D1DE" w14:textId="77777777" w:rsidR="006C46CC" w:rsidRPr="00C81954" w:rsidRDefault="006C46CC" w:rsidP="00FA2358">
            <w:pPr>
              <w:pStyle w:val="afffffffa"/>
              <w:rPr>
                <w:rFonts w:eastAsia="TimesNewRoman"/>
              </w:rPr>
            </w:pPr>
            <w:r w:rsidRPr="00C81954">
              <w:rPr>
                <w:rFonts w:eastAsia="TimesNewRoman"/>
              </w:rPr>
              <w:t>398,27</w:t>
            </w:r>
          </w:p>
        </w:tc>
        <w:tc>
          <w:tcPr>
            <w:tcW w:w="292" w:type="pct"/>
            <w:shd w:val="clear" w:color="auto" w:fill="auto"/>
            <w:noWrap/>
            <w:vAlign w:val="center"/>
            <w:hideMark/>
          </w:tcPr>
          <w:p w14:paraId="59BCEC77" w14:textId="77777777" w:rsidR="006C46CC" w:rsidRPr="00C81954" w:rsidRDefault="006C46CC" w:rsidP="00FA2358">
            <w:pPr>
              <w:pStyle w:val="afffffffa"/>
              <w:rPr>
                <w:rFonts w:eastAsia="TimesNewRoman"/>
              </w:rPr>
            </w:pPr>
            <w:r w:rsidRPr="00C81954">
              <w:rPr>
                <w:rFonts w:eastAsia="TimesNewRoman"/>
              </w:rPr>
              <w:t>-6,49</w:t>
            </w:r>
          </w:p>
        </w:tc>
        <w:tc>
          <w:tcPr>
            <w:tcW w:w="283" w:type="pct"/>
            <w:shd w:val="clear" w:color="auto" w:fill="auto"/>
            <w:noWrap/>
            <w:vAlign w:val="center"/>
            <w:hideMark/>
          </w:tcPr>
          <w:p w14:paraId="3FC881A0" w14:textId="77777777" w:rsidR="006C46CC" w:rsidRPr="00C81954" w:rsidRDefault="006C46CC" w:rsidP="00FA2358">
            <w:pPr>
              <w:pStyle w:val="afffffffa"/>
              <w:rPr>
                <w:rFonts w:eastAsia="TimesNewRoman"/>
              </w:rPr>
            </w:pPr>
            <w:r w:rsidRPr="00C81954">
              <w:rPr>
                <w:rFonts w:eastAsia="TimesNewRoman"/>
              </w:rPr>
              <w:t>-1,60%</w:t>
            </w:r>
          </w:p>
        </w:tc>
      </w:tr>
      <w:tr w:rsidR="00A05A36" w:rsidRPr="00C81954" w14:paraId="26C384EE" w14:textId="77777777" w:rsidTr="006C46CC">
        <w:trPr>
          <w:trHeight w:val="227"/>
        </w:trPr>
        <w:tc>
          <w:tcPr>
            <w:tcW w:w="593" w:type="pct"/>
            <w:shd w:val="clear" w:color="auto" w:fill="auto"/>
            <w:vAlign w:val="center"/>
            <w:hideMark/>
          </w:tcPr>
          <w:p w14:paraId="46756919" w14:textId="77777777" w:rsidR="006C46CC" w:rsidRPr="00C81954" w:rsidRDefault="006C46CC" w:rsidP="00FA2358">
            <w:pPr>
              <w:pStyle w:val="afffffffa"/>
              <w:rPr>
                <w:rFonts w:eastAsia="TimesNewRoman"/>
              </w:rPr>
            </w:pPr>
            <w:r w:rsidRPr="00C81954">
              <w:rPr>
                <w:rFonts w:eastAsia="TimesNewRoman"/>
              </w:rPr>
              <w:t>15. Потери тепловой энергии</w:t>
            </w:r>
          </w:p>
        </w:tc>
        <w:tc>
          <w:tcPr>
            <w:tcW w:w="290" w:type="pct"/>
            <w:shd w:val="clear" w:color="auto" w:fill="auto"/>
            <w:vAlign w:val="center"/>
            <w:hideMark/>
          </w:tcPr>
          <w:p w14:paraId="214DAFFD" w14:textId="77777777" w:rsidR="006C46CC" w:rsidRPr="00C81954" w:rsidRDefault="006C46CC" w:rsidP="00FA2358">
            <w:pPr>
              <w:pStyle w:val="afffffffa"/>
              <w:rPr>
                <w:rFonts w:eastAsia="TimesNewRoman"/>
              </w:rPr>
            </w:pPr>
            <w:r w:rsidRPr="00C81954">
              <w:rPr>
                <w:rFonts w:eastAsia="TimesNewRoman"/>
              </w:rPr>
              <w:t>тыс. Гкал</w:t>
            </w:r>
          </w:p>
        </w:tc>
        <w:tc>
          <w:tcPr>
            <w:tcW w:w="348" w:type="pct"/>
            <w:shd w:val="clear" w:color="auto" w:fill="auto"/>
            <w:vAlign w:val="center"/>
            <w:hideMark/>
          </w:tcPr>
          <w:p w14:paraId="3C653076" w14:textId="77777777" w:rsidR="006C46CC" w:rsidRPr="00C81954" w:rsidRDefault="006C46CC" w:rsidP="00FA2358">
            <w:pPr>
              <w:pStyle w:val="afffffffa"/>
              <w:rPr>
                <w:rFonts w:eastAsia="TimesNewRoman"/>
              </w:rPr>
            </w:pPr>
            <w:r w:rsidRPr="00C81954">
              <w:rPr>
                <w:rFonts w:eastAsia="TimesNewRoman"/>
              </w:rPr>
              <w:t>107,863</w:t>
            </w:r>
          </w:p>
        </w:tc>
        <w:tc>
          <w:tcPr>
            <w:tcW w:w="367" w:type="pct"/>
            <w:shd w:val="clear" w:color="auto" w:fill="auto"/>
            <w:vAlign w:val="center"/>
            <w:hideMark/>
          </w:tcPr>
          <w:p w14:paraId="1100F783" w14:textId="77777777" w:rsidR="006C46CC" w:rsidRPr="00C81954" w:rsidRDefault="006C46CC" w:rsidP="00FA2358">
            <w:pPr>
              <w:pStyle w:val="afffffffa"/>
              <w:rPr>
                <w:rFonts w:eastAsia="TimesNewRoman"/>
              </w:rPr>
            </w:pPr>
            <w:r w:rsidRPr="00C81954">
              <w:rPr>
                <w:rFonts w:eastAsia="TimesNewRoman"/>
              </w:rPr>
              <w:t>100,231</w:t>
            </w:r>
          </w:p>
        </w:tc>
        <w:tc>
          <w:tcPr>
            <w:tcW w:w="345" w:type="pct"/>
            <w:shd w:val="clear" w:color="auto" w:fill="auto"/>
            <w:noWrap/>
            <w:vAlign w:val="center"/>
            <w:hideMark/>
          </w:tcPr>
          <w:p w14:paraId="6D240B7E" w14:textId="77777777" w:rsidR="006C46CC" w:rsidRPr="00C81954" w:rsidRDefault="006C46CC" w:rsidP="00FA2358">
            <w:pPr>
              <w:pStyle w:val="afffffffa"/>
              <w:rPr>
                <w:rFonts w:eastAsia="TimesNewRoman"/>
              </w:rPr>
            </w:pPr>
            <w:r w:rsidRPr="00C81954">
              <w:rPr>
                <w:rFonts w:eastAsia="TimesNewRoman"/>
              </w:rPr>
              <w:t>-7,63</w:t>
            </w:r>
          </w:p>
        </w:tc>
        <w:tc>
          <w:tcPr>
            <w:tcW w:w="283" w:type="pct"/>
            <w:shd w:val="clear" w:color="auto" w:fill="auto"/>
            <w:noWrap/>
            <w:vAlign w:val="center"/>
            <w:hideMark/>
          </w:tcPr>
          <w:p w14:paraId="1AD9D5BD" w14:textId="77777777" w:rsidR="006C46CC" w:rsidRPr="00C81954" w:rsidRDefault="006C46CC" w:rsidP="00FA2358">
            <w:pPr>
              <w:pStyle w:val="afffffffa"/>
              <w:rPr>
                <w:rFonts w:eastAsia="TimesNewRoman"/>
              </w:rPr>
            </w:pPr>
            <w:r w:rsidRPr="00C81954">
              <w:rPr>
                <w:rFonts w:eastAsia="TimesNewRoman"/>
              </w:rPr>
              <w:t>-7,08%</w:t>
            </w:r>
          </w:p>
        </w:tc>
        <w:tc>
          <w:tcPr>
            <w:tcW w:w="350" w:type="pct"/>
            <w:shd w:val="clear" w:color="auto" w:fill="auto"/>
            <w:vAlign w:val="center"/>
            <w:hideMark/>
          </w:tcPr>
          <w:p w14:paraId="31E97BF8" w14:textId="77777777" w:rsidR="006C46CC" w:rsidRPr="00C81954" w:rsidRDefault="006C46CC" w:rsidP="00FA2358">
            <w:pPr>
              <w:pStyle w:val="afffffffa"/>
              <w:rPr>
                <w:rFonts w:eastAsia="TimesNewRoman"/>
              </w:rPr>
            </w:pPr>
            <w:r w:rsidRPr="00C81954">
              <w:rPr>
                <w:rFonts w:eastAsia="TimesNewRoman"/>
              </w:rPr>
              <w:t>86,238</w:t>
            </w:r>
          </w:p>
        </w:tc>
        <w:tc>
          <w:tcPr>
            <w:tcW w:w="331" w:type="pct"/>
            <w:shd w:val="clear" w:color="auto" w:fill="auto"/>
            <w:noWrap/>
            <w:vAlign w:val="center"/>
            <w:hideMark/>
          </w:tcPr>
          <w:p w14:paraId="6545976F" w14:textId="77777777" w:rsidR="006C46CC" w:rsidRPr="00C81954" w:rsidRDefault="006C46CC" w:rsidP="00FA2358">
            <w:pPr>
              <w:pStyle w:val="afffffffa"/>
              <w:rPr>
                <w:rFonts w:eastAsia="TimesNewRoman"/>
              </w:rPr>
            </w:pPr>
            <w:r w:rsidRPr="00C81954">
              <w:rPr>
                <w:rFonts w:eastAsia="TimesNewRoman"/>
              </w:rPr>
              <w:t>-13,99</w:t>
            </w:r>
          </w:p>
        </w:tc>
        <w:tc>
          <w:tcPr>
            <w:tcW w:w="283" w:type="pct"/>
            <w:shd w:val="clear" w:color="auto" w:fill="auto"/>
            <w:noWrap/>
            <w:vAlign w:val="center"/>
            <w:hideMark/>
          </w:tcPr>
          <w:p w14:paraId="39CF5BF6" w14:textId="77777777" w:rsidR="006C46CC" w:rsidRPr="00C81954" w:rsidRDefault="006C46CC" w:rsidP="00FA2358">
            <w:pPr>
              <w:pStyle w:val="afffffffa"/>
              <w:rPr>
                <w:rFonts w:eastAsia="TimesNewRoman"/>
              </w:rPr>
            </w:pPr>
            <w:r w:rsidRPr="00C81954">
              <w:rPr>
                <w:rFonts w:eastAsia="TimesNewRoman"/>
              </w:rPr>
              <w:t>-13,96%</w:t>
            </w:r>
          </w:p>
        </w:tc>
        <w:tc>
          <w:tcPr>
            <w:tcW w:w="315" w:type="pct"/>
            <w:shd w:val="clear" w:color="auto" w:fill="auto"/>
            <w:vAlign w:val="center"/>
            <w:hideMark/>
          </w:tcPr>
          <w:p w14:paraId="6307AFA7" w14:textId="77777777" w:rsidR="006C46CC" w:rsidRPr="00C81954" w:rsidRDefault="006C46CC" w:rsidP="00FA2358">
            <w:pPr>
              <w:pStyle w:val="afffffffa"/>
              <w:rPr>
                <w:rFonts w:eastAsia="TimesNewRoman"/>
              </w:rPr>
            </w:pPr>
            <w:r w:rsidRPr="00C81954">
              <w:rPr>
                <w:rFonts w:eastAsia="TimesNewRoman"/>
              </w:rPr>
              <w:t>90,489</w:t>
            </w:r>
          </w:p>
        </w:tc>
        <w:tc>
          <w:tcPr>
            <w:tcW w:w="331" w:type="pct"/>
            <w:shd w:val="clear" w:color="auto" w:fill="auto"/>
            <w:noWrap/>
            <w:vAlign w:val="center"/>
            <w:hideMark/>
          </w:tcPr>
          <w:p w14:paraId="38EA77DB" w14:textId="77777777" w:rsidR="006C46CC" w:rsidRPr="00C81954" w:rsidRDefault="006C46CC" w:rsidP="00FA2358">
            <w:pPr>
              <w:pStyle w:val="afffffffa"/>
              <w:rPr>
                <w:rFonts w:eastAsia="TimesNewRoman"/>
              </w:rPr>
            </w:pPr>
            <w:r w:rsidRPr="00C81954">
              <w:rPr>
                <w:rFonts w:eastAsia="TimesNewRoman"/>
              </w:rPr>
              <w:t>4,25</w:t>
            </w:r>
          </w:p>
        </w:tc>
        <w:tc>
          <w:tcPr>
            <w:tcW w:w="268" w:type="pct"/>
            <w:shd w:val="clear" w:color="auto" w:fill="auto"/>
            <w:noWrap/>
            <w:vAlign w:val="center"/>
            <w:hideMark/>
          </w:tcPr>
          <w:p w14:paraId="1604CC66" w14:textId="77777777" w:rsidR="006C46CC" w:rsidRPr="00C81954" w:rsidRDefault="006C46CC" w:rsidP="00FA2358">
            <w:pPr>
              <w:pStyle w:val="afffffffa"/>
              <w:rPr>
                <w:rFonts w:eastAsia="TimesNewRoman"/>
              </w:rPr>
            </w:pPr>
            <w:r w:rsidRPr="00C81954">
              <w:rPr>
                <w:rFonts w:eastAsia="TimesNewRoman"/>
              </w:rPr>
              <w:t>4,93%</w:t>
            </w:r>
          </w:p>
        </w:tc>
        <w:tc>
          <w:tcPr>
            <w:tcW w:w="321" w:type="pct"/>
            <w:shd w:val="clear" w:color="auto" w:fill="auto"/>
            <w:vAlign w:val="center"/>
            <w:hideMark/>
          </w:tcPr>
          <w:p w14:paraId="5122359A" w14:textId="77777777" w:rsidR="006C46CC" w:rsidRPr="00C81954" w:rsidRDefault="006C46CC" w:rsidP="00FA2358">
            <w:pPr>
              <w:pStyle w:val="afffffffa"/>
              <w:rPr>
                <w:rFonts w:eastAsia="TimesNewRoman"/>
              </w:rPr>
            </w:pPr>
            <w:r w:rsidRPr="00C81954">
              <w:rPr>
                <w:rFonts w:eastAsia="TimesNewRoman"/>
              </w:rPr>
              <w:t>96,458</w:t>
            </w:r>
          </w:p>
        </w:tc>
        <w:tc>
          <w:tcPr>
            <w:tcW w:w="292" w:type="pct"/>
            <w:shd w:val="clear" w:color="auto" w:fill="auto"/>
            <w:noWrap/>
            <w:vAlign w:val="center"/>
            <w:hideMark/>
          </w:tcPr>
          <w:p w14:paraId="286F38E7" w14:textId="77777777" w:rsidR="006C46CC" w:rsidRPr="00C81954" w:rsidRDefault="006C46CC" w:rsidP="00FA2358">
            <w:pPr>
              <w:pStyle w:val="afffffffa"/>
              <w:rPr>
                <w:rFonts w:eastAsia="TimesNewRoman"/>
              </w:rPr>
            </w:pPr>
            <w:r w:rsidRPr="00C81954">
              <w:rPr>
                <w:rFonts w:eastAsia="TimesNewRoman"/>
              </w:rPr>
              <w:t>5,97</w:t>
            </w:r>
          </w:p>
        </w:tc>
        <w:tc>
          <w:tcPr>
            <w:tcW w:w="283" w:type="pct"/>
            <w:shd w:val="clear" w:color="auto" w:fill="auto"/>
            <w:noWrap/>
            <w:vAlign w:val="center"/>
            <w:hideMark/>
          </w:tcPr>
          <w:p w14:paraId="4DE6B53B" w14:textId="77777777" w:rsidR="006C46CC" w:rsidRPr="00C81954" w:rsidRDefault="006C46CC" w:rsidP="00FA2358">
            <w:pPr>
              <w:pStyle w:val="afffffffa"/>
              <w:rPr>
                <w:rFonts w:eastAsia="TimesNewRoman"/>
              </w:rPr>
            </w:pPr>
            <w:r w:rsidRPr="00C81954">
              <w:rPr>
                <w:rFonts w:eastAsia="TimesNewRoman"/>
              </w:rPr>
              <w:t>6,60%</w:t>
            </w:r>
          </w:p>
        </w:tc>
      </w:tr>
      <w:tr w:rsidR="00A05A36" w:rsidRPr="00C81954" w14:paraId="38DF1E50" w14:textId="77777777" w:rsidTr="006C46CC">
        <w:trPr>
          <w:trHeight w:val="227"/>
        </w:trPr>
        <w:tc>
          <w:tcPr>
            <w:tcW w:w="593" w:type="pct"/>
            <w:shd w:val="clear" w:color="auto" w:fill="auto"/>
            <w:vAlign w:val="center"/>
            <w:hideMark/>
          </w:tcPr>
          <w:p w14:paraId="35CF78E6" w14:textId="77777777" w:rsidR="006C46CC" w:rsidRPr="00C81954" w:rsidRDefault="006C46CC" w:rsidP="00FA2358">
            <w:pPr>
              <w:pStyle w:val="afffffffa"/>
              <w:rPr>
                <w:rFonts w:eastAsia="TimesNewRoman"/>
              </w:rPr>
            </w:pPr>
            <w:r w:rsidRPr="00C81954">
              <w:rPr>
                <w:rFonts w:eastAsia="TimesNewRoman"/>
              </w:rPr>
              <w:t>15.1. то же, в %</w:t>
            </w:r>
          </w:p>
        </w:tc>
        <w:tc>
          <w:tcPr>
            <w:tcW w:w="290" w:type="pct"/>
            <w:shd w:val="clear" w:color="auto" w:fill="auto"/>
            <w:vAlign w:val="center"/>
            <w:hideMark/>
          </w:tcPr>
          <w:p w14:paraId="735DF29B" w14:textId="77777777" w:rsidR="006C46CC" w:rsidRPr="00C81954" w:rsidRDefault="006C46CC" w:rsidP="00FA2358">
            <w:pPr>
              <w:pStyle w:val="afffffffa"/>
              <w:rPr>
                <w:rFonts w:eastAsia="TimesNewRoman"/>
              </w:rPr>
            </w:pPr>
            <w:r w:rsidRPr="00C81954">
              <w:rPr>
                <w:rFonts w:eastAsia="TimesNewRoman"/>
              </w:rPr>
              <w:t>%</w:t>
            </w:r>
          </w:p>
        </w:tc>
        <w:tc>
          <w:tcPr>
            <w:tcW w:w="348" w:type="pct"/>
            <w:shd w:val="clear" w:color="auto" w:fill="auto"/>
            <w:noWrap/>
            <w:vAlign w:val="center"/>
            <w:hideMark/>
          </w:tcPr>
          <w:p w14:paraId="76312974" w14:textId="77777777" w:rsidR="006C46CC" w:rsidRPr="00C81954" w:rsidRDefault="006C46CC" w:rsidP="00FA2358">
            <w:pPr>
              <w:pStyle w:val="afffffffa"/>
              <w:rPr>
                <w:rFonts w:eastAsia="TimesNewRoman"/>
              </w:rPr>
            </w:pPr>
            <w:r w:rsidRPr="00C81954">
              <w:rPr>
                <w:rFonts w:eastAsia="TimesNewRoman"/>
              </w:rPr>
              <w:t>25,94%</w:t>
            </w:r>
          </w:p>
        </w:tc>
        <w:tc>
          <w:tcPr>
            <w:tcW w:w="367" w:type="pct"/>
            <w:shd w:val="clear" w:color="auto" w:fill="auto"/>
            <w:noWrap/>
            <w:vAlign w:val="center"/>
            <w:hideMark/>
          </w:tcPr>
          <w:p w14:paraId="57103ECD" w14:textId="77777777" w:rsidR="006C46CC" w:rsidRPr="00C81954" w:rsidRDefault="006C46CC" w:rsidP="00FA2358">
            <w:pPr>
              <w:pStyle w:val="afffffffa"/>
              <w:rPr>
                <w:rFonts w:eastAsia="TimesNewRoman"/>
              </w:rPr>
            </w:pPr>
            <w:r w:rsidRPr="00C81954">
              <w:rPr>
                <w:rFonts w:eastAsia="TimesNewRoman"/>
              </w:rPr>
              <w:t>25,76%</w:t>
            </w:r>
          </w:p>
        </w:tc>
        <w:tc>
          <w:tcPr>
            <w:tcW w:w="345" w:type="pct"/>
            <w:shd w:val="clear" w:color="auto" w:fill="auto"/>
            <w:noWrap/>
            <w:vAlign w:val="center"/>
            <w:hideMark/>
          </w:tcPr>
          <w:p w14:paraId="25461B76" w14:textId="77777777" w:rsidR="006C46CC" w:rsidRPr="00C81954" w:rsidRDefault="006C46CC" w:rsidP="00FA2358">
            <w:pPr>
              <w:pStyle w:val="afffffffa"/>
              <w:rPr>
                <w:rFonts w:eastAsia="TimesNewRoman"/>
              </w:rPr>
            </w:pPr>
            <w:r w:rsidRPr="00C81954">
              <w:rPr>
                <w:rFonts w:eastAsia="TimesNewRoman"/>
              </w:rPr>
              <w:t>0,00</w:t>
            </w:r>
          </w:p>
        </w:tc>
        <w:tc>
          <w:tcPr>
            <w:tcW w:w="283" w:type="pct"/>
            <w:shd w:val="clear" w:color="auto" w:fill="auto"/>
            <w:noWrap/>
            <w:vAlign w:val="center"/>
            <w:hideMark/>
          </w:tcPr>
          <w:p w14:paraId="0D98414E" w14:textId="77777777" w:rsidR="006C46CC" w:rsidRPr="00C81954" w:rsidRDefault="006C46CC" w:rsidP="00FA2358">
            <w:pPr>
              <w:pStyle w:val="afffffffa"/>
              <w:rPr>
                <w:rFonts w:eastAsia="TimesNewRoman"/>
              </w:rPr>
            </w:pPr>
            <w:r w:rsidRPr="00C81954">
              <w:rPr>
                <w:rFonts w:eastAsia="TimesNewRoman"/>
              </w:rPr>
              <w:t>-0,70%</w:t>
            </w:r>
          </w:p>
        </w:tc>
        <w:tc>
          <w:tcPr>
            <w:tcW w:w="350" w:type="pct"/>
            <w:shd w:val="clear" w:color="auto" w:fill="auto"/>
            <w:noWrap/>
            <w:vAlign w:val="center"/>
            <w:hideMark/>
          </w:tcPr>
          <w:p w14:paraId="250E1319" w14:textId="77777777" w:rsidR="006C46CC" w:rsidRPr="00C81954" w:rsidRDefault="006C46CC" w:rsidP="00FA2358">
            <w:pPr>
              <w:pStyle w:val="afffffffa"/>
              <w:rPr>
                <w:rFonts w:eastAsia="TimesNewRoman"/>
              </w:rPr>
            </w:pPr>
            <w:r w:rsidRPr="00C81954">
              <w:rPr>
                <w:rFonts w:eastAsia="TimesNewRoman"/>
              </w:rPr>
              <w:t>23,31%</w:t>
            </w:r>
          </w:p>
        </w:tc>
        <w:tc>
          <w:tcPr>
            <w:tcW w:w="331" w:type="pct"/>
            <w:shd w:val="clear" w:color="auto" w:fill="auto"/>
            <w:noWrap/>
            <w:vAlign w:val="center"/>
            <w:hideMark/>
          </w:tcPr>
          <w:p w14:paraId="27FF5DAE" w14:textId="77777777" w:rsidR="006C46CC" w:rsidRPr="00C81954" w:rsidRDefault="006C46CC" w:rsidP="00FA2358">
            <w:pPr>
              <w:pStyle w:val="afffffffa"/>
              <w:rPr>
                <w:rFonts w:eastAsia="TimesNewRoman"/>
              </w:rPr>
            </w:pPr>
            <w:r w:rsidRPr="00C81954">
              <w:rPr>
                <w:rFonts w:eastAsia="TimesNewRoman"/>
              </w:rPr>
              <w:t>-0,02</w:t>
            </w:r>
          </w:p>
        </w:tc>
        <w:tc>
          <w:tcPr>
            <w:tcW w:w="283" w:type="pct"/>
            <w:shd w:val="clear" w:color="auto" w:fill="auto"/>
            <w:noWrap/>
            <w:vAlign w:val="center"/>
            <w:hideMark/>
          </w:tcPr>
          <w:p w14:paraId="0AB9AD83" w14:textId="77777777" w:rsidR="006C46CC" w:rsidRPr="00C81954" w:rsidRDefault="006C46CC" w:rsidP="00FA2358">
            <w:pPr>
              <w:pStyle w:val="afffffffa"/>
              <w:rPr>
                <w:rFonts w:eastAsia="TimesNewRoman"/>
              </w:rPr>
            </w:pPr>
            <w:r w:rsidRPr="00C81954">
              <w:rPr>
                <w:rFonts w:eastAsia="TimesNewRoman"/>
              </w:rPr>
              <w:t>-9,49%</w:t>
            </w:r>
          </w:p>
        </w:tc>
        <w:tc>
          <w:tcPr>
            <w:tcW w:w="315" w:type="pct"/>
            <w:shd w:val="clear" w:color="auto" w:fill="auto"/>
            <w:noWrap/>
            <w:vAlign w:val="center"/>
            <w:hideMark/>
          </w:tcPr>
          <w:p w14:paraId="10423124" w14:textId="77777777" w:rsidR="006C46CC" w:rsidRPr="00C81954" w:rsidRDefault="006C46CC" w:rsidP="00FA2358">
            <w:pPr>
              <w:pStyle w:val="afffffffa"/>
              <w:rPr>
                <w:rFonts w:eastAsia="TimesNewRoman"/>
              </w:rPr>
            </w:pPr>
            <w:r w:rsidRPr="00C81954">
              <w:rPr>
                <w:rFonts w:eastAsia="TimesNewRoman"/>
              </w:rPr>
              <w:t>22,36%</w:t>
            </w:r>
          </w:p>
        </w:tc>
        <w:tc>
          <w:tcPr>
            <w:tcW w:w="331" w:type="pct"/>
            <w:shd w:val="clear" w:color="auto" w:fill="auto"/>
            <w:noWrap/>
            <w:vAlign w:val="center"/>
            <w:hideMark/>
          </w:tcPr>
          <w:p w14:paraId="5663EE8B" w14:textId="77777777" w:rsidR="006C46CC" w:rsidRPr="00C81954" w:rsidRDefault="006C46CC" w:rsidP="00FA2358">
            <w:pPr>
              <w:pStyle w:val="afffffffa"/>
              <w:rPr>
                <w:rFonts w:eastAsia="TimesNewRoman"/>
              </w:rPr>
            </w:pPr>
            <w:r w:rsidRPr="00C81954">
              <w:rPr>
                <w:rFonts w:eastAsia="TimesNewRoman"/>
              </w:rPr>
              <w:t>-0,01</w:t>
            </w:r>
          </w:p>
        </w:tc>
        <w:tc>
          <w:tcPr>
            <w:tcW w:w="268" w:type="pct"/>
            <w:shd w:val="clear" w:color="auto" w:fill="auto"/>
            <w:noWrap/>
            <w:vAlign w:val="center"/>
            <w:hideMark/>
          </w:tcPr>
          <w:p w14:paraId="52C33ABD" w14:textId="77777777" w:rsidR="006C46CC" w:rsidRPr="00C81954" w:rsidRDefault="006C46CC" w:rsidP="00FA2358">
            <w:pPr>
              <w:pStyle w:val="afffffffa"/>
              <w:rPr>
                <w:rFonts w:eastAsia="TimesNewRoman"/>
              </w:rPr>
            </w:pPr>
            <w:r w:rsidRPr="00C81954">
              <w:rPr>
                <w:rFonts w:eastAsia="TimesNewRoman"/>
              </w:rPr>
              <w:t>-4,11%</w:t>
            </w:r>
          </w:p>
        </w:tc>
        <w:tc>
          <w:tcPr>
            <w:tcW w:w="321" w:type="pct"/>
            <w:shd w:val="clear" w:color="auto" w:fill="auto"/>
            <w:noWrap/>
            <w:vAlign w:val="center"/>
            <w:hideMark/>
          </w:tcPr>
          <w:p w14:paraId="26B1423F" w14:textId="77777777" w:rsidR="006C46CC" w:rsidRPr="00C81954" w:rsidRDefault="006C46CC" w:rsidP="00FA2358">
            <w:pPr>
              <w:pStyle w:val="afffffffa"/>
              <w:rPr>
                <w:rFonts w:eastAsia="TimesNewRoman"/>
              </w:rPr>
            </w:pPr>
            <w:r w:rsidRPr="00C81954">
              <w:rPr>
                <w:rFonts w:eastAsia="TimesNewRoman"/>
              </w:rPr>
              <w:t>24,22%</w:t>
            </w:r>
          </w:p>
        </w:tc>
        <w:tc>
          <w:tcPr>
            <w:tcW w:w="292" w:type="pct"/>
            <w:shd w:val="clear" w:color="auto" w:fill="auto"/>
            <w:noWrap/>
            <w:vAlign w:val="center"/>
            <w:hideMark/>
          </w:tcPr>
          <w:p w14:paraId="79473FB4" w14:textId="77777777" w:rsidR="006C46CC" w:rsidRPr="00C81954" w:rsidRDefault="006C46CC" w:rsidP="00FA2358">
            <w:pPr>
              <w:pStyle w:val="afffffffa"/>
              <w:rPr>
                <w:rFonts w:eastAsia="TimesNewRoman"/>
              </w:rPr>
            </w:pPr>
            <w:r w:rsidRPr="00C81954">
              <w:rPr>
                <w:rFonts w:eastAsia="TimesNewRoman"/>
              </w:rPr>
              <w:t>0,02</w:t>
            </w:r>
          </w:p>
        </w:tc>
        <w:tc>
          <w:tcPr>
            <w:tcW w:w="283" w:type="pct"/>
            <w:shd w:val="clear" w:color="auto" w:fill="auto"/>
            <w:noWrap/>
            <w:vAlign w:val="center"/>
            <w:hideMark/>
          </w:tcPr>
          <w:p w14:paraId="3D63CDE8" w14:textId="77777777" w:rsidR="006C46CC" w:rsidRPr="00C81954" w:rsidRDefault="006C46CC" w:rsidP="00FA2358">
            <w:pPr>
              <w:pStyle w:val="afffffffa"/>
              <w:rPr>
                <w:rFonts w:eastAsia="TimesNewRoman"/>
              </w:rPr>
            </w:pPr>
            <w:r w:rsidRPr="00C81954">
              <w:rPr>
                <w:rFonts w:eastAsia="TimesNewRoman"/>
              </w:rPr>
              <w:t>8,33%</w:t>
            </w:r>
          </w:p>
        </w:tc>
      </w:tr>
      <w:tr w:rsidR="00A05A36" w:rsidRPr="00C81954" w14:paraId="4744DA6E" w14:textId="77777777" w:rsidTr="006C46CC">
        <w:trPr>
          <w:trHeight w:val="227"/>
        </w:trPr>
        <w:tc>
          <w:tcPr>
            <w:tcW w:w="593" w:type="pct"/>
            <w:shd w:val="clear" w:color="auto" w:fill="auto"/>
            <w:vAlign w:val="center"/>
            <w:hideMark/>
          </w:tcPr>
          <w:p w14:paraId="629AC584" w14:textId="77777777" w:rsidR="006C46CC" w:rsidRPr="00C81954" w:rsidRDefault="006C46CC" w:rsidP="00FA2358">
            <w:pPr>
              <w:pStyle w:val="afffffffa"/>
              <w:rPr>
                <w:rFonts w:eastAsia="TimesNewRoman"/>
              </w:rPr>
            </w:pPr>
            <w:r w:rsidRPr="00C81954">
              <w:rPr>
                <w:rFonts w:eastAsia="TimesNewRoman"/>
              </w:rPr>
              <w:t>16. Полезный отпуск тепловой энергии, Всего, в т.ч.:</w:t>
            </w:r>
          </w:p>
        </w:tc>
        <w:tc>
          <w:tcPr>
            <w:tcW w:w="290" w:type="pct"/>
            <w:shd w:val="clear" w:color="auto" w:fill="auto"/>
            <w:vAlign w:val="center"/>
            <w:hideMark/>
          </w:tcPr>
          <w:p w14:paraId="66984CB7" w14:textId="77777777" w:rsidR="006C46CC" w:rsidRPr="00C81954" w:rsidRDefault="006C46CC" w:rsidP="00FA2358">
            <w:pPr>
              <w:pStyle w:val="afffffffa"/>
              <w:rPr>
                <w:rFonts w:eastAsia="TimesNewRoman"/>
              </w:rPr>
            </w:pPr>
            <w:r w:rsidRPr="00C81954">
              <w:rPr>
                <w:rFonts w:eastAsia="TimesNewRoman"/>
              </w:rPr>
              <w:t>Тыс. Гкал</w:t>
            </w:r>
          </w:p>
        </w:tc>
        <w:tc>
          <w:tcPr>
            <w:tcW w:w="348" w:type="pct"/>
            <w:shd w:val="clear" w:color="auto" w:fill="auto"/>
            <w:vAlign w:val="center"/>
            <w:hideMark/>
          </w:tcPr>
          <w:p w14:paraId="7BC3FAAB" w14:textId="77777777" w:rsidR="006C46CC" w:rsidRPr="00C81954" w:rsidRDefault="006C46CC" w:rsidP="00FA2358">
            <w:pPr>
              <w:pStyle w:val="afffffffa"/>
              <w:rPr>
                <w:rFonts w:eastAsia="TimesNewRoman"/>
              </w:rPr>
            </w:pPr>
            <w:r w:rsidRPr="00C81954">
              <w:rPr>
                <w:rFonts w:eastAsia="TimesNewRoman"/>
              </w:rPr>
              <w:t>307,955</w:t>
            </w:r>
          </w:p>
        </w:tc>
        <w:tc>
          <w:tcPr>
            <w:tcW w:w="367" w:type="pct"/>
            <w:shd w:val="clear" w:color="auto" w:fill="auto"/>
            <w:vAlign w:val="center"/>
            <w:hideMark/>
          </w:tcPr>
          <w:p w14:paraId="28746B6F" w14:textId="77777777" w:rsidR="006C46CC" w:rsidRPr="00C81954" w:rsidRDefault="006C46CC" w:rsidP="00FA2358">
            <w:pPr>
              <w:pStyle w:val="afffffffa"/>
              <w:rPr>
                <w:rFonts w:eastAsia="TimesNewRoman"/>
              </w:rPr>
            </w:pPr>
            <w:r w:rsidRPr="00C81954">
              <w:rPr>
                <w:rFonts w:eastAsia="TimesNewRoman"/>
              </w:rPr>
              <w:t>288,888</w:t>
            </w:r>
          </w:p>
        </w:tc>
        <w:tc>
          <w:tcPr>
            <w:tcW w:w="345" w:type="pct"/>
            <w:shd w:val="clear" w:color="auto" w:fill="auto"/>
            <w:noWrap/>
            <w:vAlign w:val="center"/>
            <w:hideMark/>
          </w:tcPr>
          <w:p w14:paraId="154A37CD" w14:textId="77777777" w:rsidR="006C46CC" w:rsidRPr="00C81954" w:rsidRDefault="006C46CC" w:rsidP="00FA2358">
            <w:pPr>
              <w:pStyle w:val="afffffffa"/>
              <w:rPr>
                <w:rFonts w:eastAsia="TimesNewRoman"/>
              </w:rPr>
            </w:pPr>
            <w:r w:rsidRPr="00C81954">
              <w:rPr>
                <w:rFonts w:eastAsia="TimesNewRoman"/>
              </w:rPr>
              <w:t>-19,07</w:t>
            </w:r>
          </w:p>
        </w:tc>
        <w:tc>
          <w:tcPr>
            <w:tcW w:w="283" w:type="pct"/>
            <w:shd w:val="clear" w:color="auto" w:fill="auto"/>
            <w:noWrap/>
            <w:vAlign w:val="center"/>
            <w:hideMark/>
          </w:tcPr>
          <w:p w14:paraId="5B4B68F8" w14:textId="77777777" w:rsidR="006C46CC" w:rsidRPr="00C81954" w:rsidRDefault="006C46CC" w:rsidP="00FA2358">
            <w:pPr>
              <w:pStyle w:val="afffffffa"/>
              <w:rPr>
                <w:rFonts w:eastAsia="TimesNewRoman"/>
              </w:rPr>
            </w:pPr>
            <w:r w:rsidRPr="00C81954">
              <w:rPr>
                <w:rFonts w:eastAsia="TimesNewRoman"/>
              </w:rPr>
              <w:t>-6,19%</w:t>
            </w:r>
          </w:p>
        </w:tc>
        <w:tc>
          <w:tcPr>
            <w:tcW w:w="350" w:type="pct"/>
            <w:shd w:val="clear" w:color="auto" w:fill="auto"/>
            <w:vAlign w:val="center"/>
            <w:hideMark/>
          </w:tcPr>
          <w:p w14:paraId="7706E674" w14:textId="77777777" w:rsidR="006C46CC" w:rsidRPr="00C81954" w:rsidRDefault="006C46CC" w:rsidP="00FA2358">
            <w:pPr>
              <w:pStyle w:val="afffffffa"/>
              <w:rPr>
                <w:rFonts w:eastAsia="TimesNewRoman"/>
              </w:rPr>
            </w:pPr>
            <w:r w:rsidRPr="00C81954">
              <w:rPr>
                <w:rFonts w:eastAsia="TimesNewRoman"/>
              </w:rPr>
              <w:t>283,653</w:t>
            </w:r>
          </w:p>
        </w:tc>
        <w:tc>
          <w:tcPr>
            <w:tcW w:w="331" w:type="pct"/>
            <w:shd w:val="clear" w:color="auto" w:fill="auto"/>
            <w:noWrap/>
            <w:vAlign w:val="center"/>
            <w:hideMark/>
          </w:tcPr>
          <w:p w14:paraId="5EC3F3B7" w14:textId="77777777" w:rsidR="006C46CC" w:rsidRPr="00C81954" w:rsidRDefault="006C46CC" w:rsidP="00FA2358">
            <w:pPr>
              <w:pStyle w:val="afffffffa"/>
              <w:rPr>
                <w:rFonts w:eastAsia="TimesNewRoman"/>
              </w:rPr>
            </w:pPr>
            <w:r w:rsidRPr="00C81954">
              <w:rPr>
                <w:rFonts w:eastAsia="TimesNewRoman"/>
              </w:rPr>
              <w:t>-5,23</w:t>
            </w:r>
          </w:p>
        </w:tc>
        <w:tc>
          <w:tcPr>
            <w:tcW w:w="283" w:type="pct"/>
            <w:shd w:val="clear" w:color="auto" w:fill="auto"/>
            <w:noWrap/>
            <w:vAlign w:val="center"/>
            <w:hideMark/>
          </w:tcPr>
          <w:p w14:paraId="1E698BD3" w14:textId="77777777" w:rsidR="006C46CC" w:rsidRPr="00C81954" w:rsidRDefault="006C46CC" w:rsidP="00FA2358">
            <w:pPr>
              <w:pStyle w:val="afffffffa"/>
              <w:rPr>
                <w:rFonts w:eastAsia="TimesNewRoman"/>
              </w:rPr>
            </w:pPr>
            <w:r w:rsidRPr="00C81954">
              <w:rPr>
                <w:rFonts w:eastAsia="TimesNewRoman"/>
              </w:rPr>
              <w:t>-1,81%</w:t>
            </w:r>
          </w:p>
        </w:tc>
        <w:tc>
          <w:tcPr>
            <w:tcW w:w="315" w:type="pct"/>
            <w:shd w:val="clear" w:color="auto" w:fill="auto"/>
            <w:vAlign w:val="center"/>
            <w:hideMark/>
          </w:tcPr>
          <w:p w14:paraId="5225D70C" w14:textId="77777777" w:rsidR="006C46CC" w:rsidRPr="00C81954" w:rsidRDefault="006C46CC" w:rsidP="00FA2358">
            <w:pPr>
              <w:pStyle w:val="afffffffa"/>
              <w:rPr>
                <w:rFonts w:eastAsia="TimesNewRoman"/>
              </w:rPr>
            </w:pPr>
            <w:r w:rsidRPr="00C81954">
              <w:rPr>
                <w:rFonts w:eastAsia="TimesNewRoman"/>
              </w:rPr>
              <w:t>314,273</w:t>
            </w:r>
          </w:p>
        </w:tc>
        <w:tc>
          <w:tcPr>
            <w:tcW w:w="331" w:type="pct"/>
            <w:shd w:val="clear" w:color="auto" w:fill="auto"/>
            <w:noWrap/>
            <w:vAlign w:val="center"/>
            <w:hideMark/>
          </w:tcPr>
          <w:p w14:paraId="10B7C672" w14:textId="77777777" w:rsidR="006C46CC" w:rsidRPr="00C81954" w:rsidRDefault="006C46CC" w:rsidP="00FA2358">
            <w:pPr>
              <w:pStyle w:val="afffffffa"/>
              <w:rPr>
                <w:rFonts w:eastAsia="TimesNewRoman"/>
              </w:rPr>
            </w:pPr>
            <w:r w:rsidRPr="00C81954">
              <w:rPr>
                <w:rFonts w:eastAsia="TimesNewRoman"/>
              </w:rPr>
              <w:t>30,62</w:t>
            </w:r>
          </w:p>
        </w:tc>
        <w:tc>
          <w:tcPr>
            <w:tcW w:w="268" w:type="pct"/>
            <w:shd w:val="clear" w:color="auto" w:fill="auto"/>
            <w:noWrap/>
            <w:vAlign w:val="center"/>
            <w:hideMark/>
          </w:tcPr>
          <w:p w14:paraId="7544CA25" w14:textId="77777777" w:rsidR="006C46CC" w:rsidRPr="00C81954" w:rsidRDefault="006C46CC" w:rsidP="00FA2358">
            <w:pPr>
              <w:pStyle w:val="afffffffa"/>
              <w:rPr>
                <w:rFonts w:eastAsia="TimesNewRoman"/>
              </w:rPr>
            </w:pPr>
            <w:r w:rsidRPr="00C81954">
              <w:rPr>
                <w:rFonts w:eastAsia="TimesNewRoman"/>
              </w:rPr>
              <w:t>10,79%</w:t>
            </w:r>
          </w:p>
        </w:tc>
        <w:tc>
          <w:tcPr>
            <w:tcW w:w="321" w:type="pct"/>
            <w:shd w:val="clear" w:color="auto" w:fill="auto"/>
            <w:vAlign w:val="center"/>
            <w:hideMark/>
          </w:tcPr>
          <w:p w14:paraId="6B0BD943" w14:textId="77777777" w:rsidR="006C46CC" w:rsidRPr="00C81954" w:rsidRDefault="006C46CC" w:rsidP="00FA2358">
            <w:pPr>
              <w:pStyle w:val="afffffffa"/>
              <w:rPr>
                <w:rFonts w:eastAsia="TimesNewRoman"/>
              </w:rPr>
            </w:pPr>
            <w:r w:rsidRPr="00C81954">
              <w:rPr>
                <w:rFonts w:eastAsia="TimesNewRoman"/>
              </w:rPr>
              <w:t>301,813</w:t>
            </w:r>
          </w:p>
        </w:tc>
        <w:tc>
          <w:tcPr>
            <w:tcW w:w="292" w:type="pct"/>
            <w:shd w:val="clear" w:color="auto" w:fill="auto"/>
            <w:noWrap/>
            <w:vAlign w:val="center"/>
            <w:hideMark/>
          </w:tcPr>
          <w:p w14:paraId="409AC7DD" w14:textId="77777777" w:rsidR="006C46CC" w:rsidRPr="00C81954" w:rsidRDefault="006C46CC" w:rsidP="00FA2358">
            <w:pPr>
              <w:pStyle w:val="afffffffa"/>
              <w:rPr>
                <w:rFonts w:eastAsia="TimesNewRoman"/>
              </w:rPr>
            </w:pPr>
            <w:r w:rsidRPr="00C81954">
              <w:rPr>
                <w:rFonts w:eastAsia="TimesNewRoman"/>
              </w:rPr>
              <w:t>-12,46</w:t>
            </w:r>
          </w:p>
        </w:tc>
        <w:tc>
          <w:tcPr>
            <w:tcW w:w="283" w:type="pct"/>
            <w:shd w:val="clear" w:color="auto" w:fill="auto"/>
            <w:noWrap/>
            <w:vAlign w:val="center"/>
            <w:hideMark/>
          </w:tcPr>
          <w:p w14:paraId="0CF2521D" w14:textId="77777777" w:rsidR="006C46CC" w:rsidRPr="00C81954" w:rsidRDefault="006C46CC" w:rsidP="00FA2358">
            <w:pPr>
              <w:pStyle w:val="afffffffa"/>
              <w:rPr>
                <w:rFonts w:eastAsia="TimesNewRoman"/>
              </w:rPr>
            </w:pPr>
            <w:r w:rsidRPr="00C81954">
              <w:rPr>
                <w:rFonts w:eastAsia="TimesNewRoman"/>
              </w:rPr>
              <w:t>-3,96%</w:t>
            </w:r>
          </w:p>
        </w:tc>
      </w:tr>
      <w:tr w:rsidR="00A05A36" w:rsidRPr="00C81954" w14:paraId="713789C9" w14:textId="77777777" w:rsidTr="006C46CC">
        <w:trPr>
          <w:trHeight w:val="227"/>
        </w:trPr>
        <w:tc>
          <w:tcPr>
            <w:tcW w:w="593" w:type="pct"/>
            <w:shd w:val="clear" w:color="auto" w:fill="auto"/>
            <w:vAlign w:val="center"/>
            <w:hideMark/>
          </w:tcPr>
          <w:p w14:paraId="377C9B22" w14:textId="77777777" w:rsidR="006C46CC" w:rsidRPr="00C81954" w:rsidRDefault="006C46CC" w:rsidP="00FA2358">
            <w:pPr>
              <w:pStyle w:val="afffffffa"/>
              <w:rPr>
                <w:rFonts w:eastAsia="TimesNewRoman"/>
              </w:rPr>
            </w:pPr>
            <w:r w:rsidRPr="00C81954">
              <w:rPr>
                <w:rFonts w:eastAsia="TimesNewRoman"/>
              </w:rPr>
              <w:t>17. Себестоимость тепловой энергии, (расчетная)</w:t>
            </w:r>
          </w:p>
        </w:tc>
        <w:tc>
          <w:tcPr>
            <w:tcW w:w="290" w:type="pct"/>
            <w:shd w:val="clear" w:color="auto" w:fill="auto"/>
            <w:vAlign w:val="center"/>
            <w:hideMark/>
          </w:tcPr>
          <w:p w14:paraId="425833C7" w14:textId="77777777" w:rsidR="006C46CC" w:rsidRPr="00C81954" w:rsidRDefault="006C46CC" w:rsidP="00FA2358">
            <w:pPr>
              <w:pStyle w:val="afffffffa"/>
              <w:rPr>
                <w:rFonts w:eastAsia="TimesNewRoman"/>
              </w:rPr>
            </w:pPr>
            <w:r w:rsidRPr="00C81954">
              <w:rPr>
                <w:rFonts w:eastAsia="TimesNewRoman"/>
              </w:rPr>
              <w:t>руб</w:t>
            </w:r>
          </w:p>
        </w:tc>
        <w:tc>
          <w:tcPr>
            <w:tcW w:w="348" w:type="pct"/>
            <w:shd w:val="clear" w:color="auto" w:fill="auto"/>
            <w:vAlign w:val="center"/>
            <w:hideMark/>
          </w:tcPr>
          <w:p w14:paraId="4CC73D9F" w14:textId="77777777" w:rsidR="006C46CC" w:rsidRPr="00C81954" w:rsidRDefault="006C46CC" w:rsidP="00FA2358">
            <w:pPr>
              <w:pStyle w:val="afffffffa"/>
              <w:rPr>
                <w:rFonts w:eastAsia="TimesNewRoman"/>
              </w:rPr>
            </w:pPr>
            <w:r w:rsidRPr="00C81954">
              <w:rPr>
                <w:rFonts w:eastAsia="TimesNewRoman"/>
              </w:rPr>
              <w:t>2 762,54</w:t>
            </w:r>
          </w:p>
        </w:tc>
        <w:tc>
          <w:tcPr>
            <w:tcW w:w="367" w:type="pct"/>
            <w:shd w:val="clear" w:color="auto" w:fill="auto"/>
            <w:vAlign w:val="center"/>
            <w:hideMark/>
          </w:tcPr>
          <w:p w14:paraId="1293DEEC" w14:textId="77777777" w:rsidR="006C46CC" w:rsidRPr="00C81954" w:rsidRDefault="006C46CC" w:rsidP="00FA2358">
            <w:pPr>
              <w:pStyle w:val="afffffffa"/>
              <w:rPr>
                <w:rFonts w:eastAsia="TimesNewRoman"/>
              </w:rPr>
            </w:pPr>
            <w:r w:rsidRPr="00C81954">
              <w:rPr>
                <w:rFonts w:eastAsia="TimesNewRoman"/>
              </w:rPr>
              <w:t>2 769,76</w:t>
            </w:r>
          </w:p>
        </w:tc>
        <w:tc>
          <w:tcPr>
            <w:tcW w:w="345" w:type="pct"/>
            <w:shd w:val="clear" w:color="auto" w:fill="auto"/>
            <w:noWrap/>
            <w:vAlign w:val="center"/>
            <w:hideMark/>
          </w:tcPr>
          <w:p w14:paraId="4DDBB543" w14:textId="77777777" w:rsidR="006C46CC" w:rsidRPr="00C81954" w:rsidRDefault="006C46CC" w:rsidP="00FA2358">
            <w:pPr>
              <w:pStyle w:val="afffffffa"/>
              <w:rPr>
                <w:rFonts w:eastAsia="TimesNewRoman"/>
              </w:rPr>
            </w:pPr>
            <w:r w:rsidRPr="00C81954">
              <w:rPr>
                <w:rFonts w:eastAsia="TimesNewRoman"/>
              </w:rPr>
              <w:t>7,23</w:t>
            </w:r>
          </w:p>
        </w:tc>
        <w:tc>
          <w:tcPr>
            <w:tcW w:w="283" w:type="pct"/>
            <w:shd w:val="clear" w:color="auto" w:fill="auto"/>
            <w:noWrap/>
            <w:vAlign w:val="center"/>
            <w:hideMark/>
          </w:tcPr>
          <w:p w14:paraId="00C5A7A8" w14:textId="77777777" w:rsidR="006C46CC" w:rsidRPr="00C81954" w:rsidRDefault="006C46CC" w:rsidP="00FA2358">
            <w:pPr>
              <w:pStyle w:val="afffffffa"/>
              <w:rPr>
                <w:rFonts w:eastAsia="TimesNewRoman"/>
              </w:rPr>
            </w:pPr>
            <w:r w:rsidRPr="00C81954">
              <w:rPr>
                <w:rFonts w:eastAsia="TimesNewRoman"/>
              </w:rPr>
              <w:t>0,26%</w:t>
            </w:r>
          </w:p>
        </w:tc>
        <w:tc>
          <w:tcPr>
            <w:tcW w:w="350" w:type="pct"/>
            <w:shd w:val="clear" w:color="auto" w:fill="auto"/>
            <w:vAlign w:val="center"/>
            <w:hideMark/>
          </w:tcPr>
          <w:p w14:paraId="39BD831E" w14:textId="77777777" w:rsidR="006C46CC" w:rsidRPr="00C81954" w:rsidRDefault="006C46CC" w:rsidP="00FA2358">
            <w:pPr>
              <w:pStyle w:val="afffffffa"/>
              <w:rPr>
                <w:rFonts w:eastAsia="TimesNewRoman"/>
              </w:rPr>
            </w:pPr>
            <w:r w:rsidRPr="00C81954">
              <w:rPr>
                <w:rFonts w:eastAsia="TimesNewRoman"/>
              </w:rPr>
              <w:t>2 820,33</w:t>
            </w:r>
          </w:p>
        </w:tc>
        <w:tc>
          <w:tcPr>
            <w:tcW w:w="331" w:type="pct"/>
            <w:shd w:val="clear" w:color="auto" w:fill="auto"/>
            <w:noWrap/>
            <w:vAlign w:val="center"/>
            <w:hideMark/>
          </w:tcPr>
          <w:p w14:paraId="365BDA63" w14:textId="77777777" w:rsidR="006C46CC" w:rsidRPr="00C81954" w:rsidRDefault="006C46CC" w:rsidP="00FA2358">
            <w:pPr>
              <w:pStyle w:val="afffffffa"/>
              <w:rPr>
                <w:rFonts w:eastAsia="TimesNewRoman"/>
              </w:rPr>
            </w:pPr>
            <w:r w:rsidRPr="00C81954">
              <w:rPr>
                <w:rFonts w:eastAsia="TimesNewRoman"/>
              </w:rPr>
              <w:t>50,57</w:t>
            </w:r>
          </w:p>
        </w:tc>
        <w:tc>
          <w:tcPr>
            <w:tcW w:w="283" w:type="pct"/>
            <w:shd w:val="clear" w:color="auto" w:fill="auto"/>
            <w:noWrap/>
            <w:vAlign w:val="center"/>
            <w:hideMark/>
          </w:tcPr>
          <w:p w14:paraId="7CD5C7A7" w14:textId="77777777" w:rsidR="006C46CC" w:rsidRPr="00C81954" w:rsidRDefault="006C46CC" w:rsidP="00FA2358">
            <w:pPr>
              <w:pStyle w:val="afffffffa"/>
              <w:rPr>
                <w:rFonts w:eastAsia="TimesNewRoman"/>
              </w:rPr>
            </w:pPr>
            <w:r w:rsidRPr="00C81954">
              <w:rPr>
                <w:rFonts w:eastAsia="TimesNewRoman"/>
              </w:rPr>
              <w:t>1,83%</w:t>
            </w:r>
          </w:p>
        </w:tc>
        <w:tc>
          <w:tcPr>
            <w:tcW w:w="315" w:type="pct"/>
            <w:shd w:val="clear" w:color="auto" w:fill="auto"/>
            <w:vAlign w:val="center"/>
            <w:hideMark/>
          </w:tcPr>
          <w:p w14:paraId="30593AA5" w14:textId="77777777" w:rsidR="006C46CC" w:rsidRPr="00C81954" w:rsidRDefault="006C46CC" w:rsidP="00FA2358">
            <w:pPr>
              <w:pStyle w:val="afffffffa"/>
              <w:rPr>
                <w:rFonts w:eastAsia="TimesNewRoman"/>
              </w:rPr>
            </w:pPr>
            <w:r w:rsidRPr="00C81954">
              <w:rPr>
                <w:rFonts w:eastAsia="TimesNewRoman"/>
              </w:rPr>
              <w:t>3 134,07</w:t>
            </w:r>
          </w:p>
        </w:tc>
        <w:tc>
          <w:tcPr>
            <w:tcW w:w="331" w:type="pct"/>
            <w:shd w:val="clear" w:color="auto" w:fill="auto"/>
            <w:noWrap/>
            <w:vAlign w:val="center"/>
            <w:hideMark/>
          </w:tcPr>
          <w:p w14:paraId="6A2B91D9" w14:textId="77777777" w:rsidR="006C46CC" w:rsidRPr="00C81954" w:rsidRDefault="006C46CC" w:rsidP="00FA2358">
            <w:pPr>
              <w:pStyle w:val="afffffffa"/>
              <w:rPr>
                <w:rFonts w:eastAsia="TimesNewRoman"/>
              </w:rPr>
            </w:pPr>
            <w:r w:rsidRPr="00C81954">
              <w:rPr>
                <w:rFonts w:eastAsia="TimesNewRoman"/>
              </w:rPr>
              <w:t>313,74</w:t>
            </w:r>
          </w:p>
        </w:tc>
        <w:tc>
          <w:tcPr>
            <w:tcW w:w="268" w:type="pct"/>
            <w:shd w:val="clear" w:color="auto" w:fill="auto"/>
            <w:noWrap/>
            <w:vAlign w:val="center"/>
            <w:hideMark/>
          </w:tcPr>
          <w:p w14:paraId="24871DBB" w14:textId="77777777" w:rsidR="006C46CC" w:rsidRPr="00C81954" w:rsidRDefault="006C46CC" w:rsidP="00FA2358">
            <w:pPr>
              <w:pStyle w:val="afffffffa"/>
              <w:rPr>
                <w:rFonts w:eastAsia="TimesNewRoman"/>
              </w:rPr>
            </w:pPr>
            <w:r w:rsidRPr="00C81954">
              <w:rPr>
                <w:rFonts w:eastAsia="TimesNewRoman"/>
              </w:rPr>
              <w:t>11,12%</w:t>
            </w:r>
          </w:p>
        </w:tc>
        <w:tc>
          <w:tcPr>
            <w:tcW w:w="321" w:type="pct"/>
            <w:shd w:val="clear" w:color="auto" w:fill="auto"/>
            <w:vAlign w:val="center"/>
            <w:hideMark/>
          </w:tcPr>
          <w:p w14:paraId="6E8C57FC" w14:textId="77777777" w:rsidR="006C46CC" w:rsidRPr="00C81954" w:rsidRDefault="006C46CC" w:rsidP="00FA2358">
            <w:pPr>
              <w:pStyle w:val="afffffffa"/>
              <w:rPr>
                <w:rFonts w:eastAsia="TimesNewRoman"/>
              </w:rPr>
            </w:pPr>
            <w:r w:rsidRPr="00C81954">
              <w:rPr>
                <w:rFonts w:eastAsia="TimesNewRoman"/>
              </w:rPr>
              <w:t>4 038,25</w:t>
            </w:r>
          </w:p>
        </w:tc>
        <w:tc>
          <w:tcPr>
            <w:tcW w:w="292" w:type="pct"/>
            <w:shd w:val="clear" w:color="auto" w:fill="auto"/>
            <w:noWrap/>
            <w:vAlign w:val="center"/>
            <w:hideMark/>
          </w:tcPr>
          <w:p w14:paraId="19186293" w14:textId="77777777" w:rsidR="006C46CC" w:rsidRPr="00C81954" w:rsidRDefault="006C46CC" w:rsidP="00FA2358">
            <w:pPr>
              <w:pStyle w:val="afffffffa"/>
              <w:rPr>
                <w:rFonts w:eastAsia="TimesNewRoman"/>
              </w:rPr>
            </w:pPr>
            <w:r w:rsidRPr="00C81954">
              <w:rPr>
                <w:rFonts w:eastAsia="TimesNewRoman"/>
              </w:rPr>
              <w:t>904,18</w:t>
            </w:r>
          </w:p>
        </w:tc>
        <w:tc>
          <w:tcPr>
            <w:tcW w:w="283" w:type="pct"/>
            <w:shd w:val="clear" w:color="auto" w:fill="auto"/>
            <w:noWrap/>
            <w:vAlign w:val="center"/>
            <w:hideMark/>
          </w:tcPr>
          <w:p w14:paraId="578A56FA" w14:textId="77777777" w:rsidR="006C46CC" w:rsidRPr="00C81954" w:rsidRDefault="006C46CC" w:rsidP="00FA2358">
            <w:pPr>
              <w:pStyle w:val="afffffffa"/>
              <w:rPr>
                <w:rFonts w:eastAsia="TimesNewRoman"/>
              </w:rPr>
            </w:pPr>
            <w:r w:rsidRPr="00C81954">
              <w:rPr>
                <w:rFonts w:eastAsia="TimesNewRoman"/>
              </w:rPr>
              <w:t>28,85%</w:t>
            </w:r>
          </w:p>
        </w:tc>
      </w:tr>
      <w:tr w:rsidR="00A05A36" w:rsidRPr="00C81954" w14:paraId="7A7F53A0" w14:textId="77777777" w:rsidTr="006C46CC">
        <w:trPr>
          <w:trHeight w:val="227"/>
        </w:trPr>
        <w:tc>
          <w:tcPr>
            <w:tcW w:w="593" w:type="pct"/>
            <w:shd w:val="clear" w:color="auto" w:fill="auto"/>
            <w:vAlign w:val="center"/>
            <w:hideMark/>
          </w:tcPr>
          <w:p w14:paraId="7AADE378" w14:textId="77777777" w:rsidR="006C46CC" w:rsidRPr="00C81954" w:rsidRDefault="006C46CC" w:rsidP="00FA2358">
            <w:pPr>
              <w:pStyle w:val="afffffffa"/>
              <w:rPr>
                <w:rFonts w:eastAsia="TimesNewRoman"/>
              </w:rPr>
            </w:pPr>
            <w:r w:rsidRPr="00C81954">
              <w:rPr>
                <w:rFonts w:eastAsia="TimesNewRoman"/>
              </w:rPr>
              <w:t>17. Тариф на тепловую энергию, горячее водоснабжение, руб./Гкал</w:t>
            </w:r>
          </w:p>
        </w:tc>
        <w:tc>
          <w:tcPr>
            <w:tcW w:w="290" w:type="pct"/>
            <w:shd w:val="clear" w:color="auto" w:fill="auto"/>
            <w:vAlign w:val="center"/>
            <w:hideMark/>
          </w:tcPr>
          <w:p w14:paraId="7BFC71BE" w14:textId="77777777" w:rsidR="006C46CC" w:rsidRPr="00C81954" w:rsidRDefault="006C46CC" w:rsidP="00FA2358">
            <w:pPr>
              <w:pStyle w:val="afffffffa"/>
              <w:rPr>
                <w:rFonts w:eastAsia="TimesNewRoman"/>
              </w:rPr>
            </w:pPr>
            <w:r w:rsidRPr="00C81954">
              <w:rPr>
                <w:rFonts w:eastAsia="TimesNewRoman"/>
              </w:rPr>
              <w:t>руб.</w:t>
            </w:r>
          </w:p>
        </w:tc>
        <w:tc>
          <w:tcPr>
            <w:tcW w:w="348" w:type="pct"/>
            <w:shd w:val="clear" w:color="auto" w:fill="auto"/>
            <w:vAlign w:val="center"/>
            <w:hideMark/>
          </w:tcPr>
          <w:p w14:paraId="1EA48FAB" w14:textId="77777777" w:rsidR="006C46CC" w:rsidRPr="00C81954" w:rsidRDefault="006C46CC" w:rsidP="00FA2358">
            <w:pPr>
              <w:pStyle w:val="afffffffa"/>
              <w:rPr>
                <w:rFonts w:eastAsia="TimesNewRoman"/>
              </w:rPr>
            </w:pPr>
            <w:r w:rsidRPr="00C81954">
              <w:rPr>
                <w:rFonts w:eastAsia="TimesNewRoman"/>
              </w:rPr>
              <w:t>2 767,41</w:t>
            </w:r>
          </w:p>
        </w:tc>
        <w:tc>
          <w:tcPr>
            <w:tcW w:w="367" w:type="pct"/>
            <w:shd w:val="clear" w:color="auto" w:fill="auto"/>
            <w:vAlign w:val="center"/>
            <w:hideMark/>
          </w:tcPr>
          <w:p w14:paraId="2A286086" w14:textId="77777777" w:rsidR="006C46CC" w:rsidRPr="00C81954" w:rsidRDefault="006C46CC" w:rsidP="00FA2358">
            <w:pPr>
              <w:pStyle w:val="afffffffa"/>
              <w:rPr>
                <w:rFonts w:eastAsia="TimesNewRoman"/>
              </w:rPr>
            </w:pPr>
            <w:r w:rsidRPr="00C81954">
              <w:rPr>
                <w:rFonts w:eastAsia="TimesNewRoman"/>
              </w:rPr>
              <w:t>2 791,73</w:t>
            </w:r>
          </w:p>
        </w:tc>
        <w:tc>
          <w:tcPr>
            <w:tcW w:w="345" w:type="pct"/>
            <w:shd w:val="clear" w:color="auto" w:fill="auto"/>
            <w:noWrap/>
            <w:vAlign w:val="center"/>
            <w:hideMark/>
          </w:tcPr>
          <w:p w14:paraId="6A0BC081" w14:textId="77777777" w:rsidR="006C46CC" w:rsidRPr="00C81954" w:rsidRDefault="006C46CC" w:rsidP="00FA2358">
            <w:pPr>
              <w:pStyle w:val="afffffffa"/>
              <w:rPr>
                <w:rFonts w:eastAsia="TimesNewRoman"/>
              </w:rPr>
            </w:pPr>
            <w:r w:rsidRPr="00C81954">
              <w:rPr>
                <w:rFonts w:eastAsia="TimesNewRoman"/>
              </w:rPr>
              <w:t>24,32</w:t>
            </w:r>
          </w:p>
        </w:tc>
        <w:tc>
          <w:tcPr>
            <w:tcW w:w="283" w:type="pct"/>
            <w:shd w:val="clear" w:color="auto" w:fill="auto"/>
            <w:noWrap/>
            <w:vAlign w:val="center"/>
            <w:hideMark/>
          </w:tcPr>
          <w:p w14:paraId="5FE50E2C" w14:textId="77777777" w:rsidR="006C46CC" w:rsidRPr="00C81954" w:rsidRDefault="006C46CC" w:rsidP="00FA2358">
            <w:pPr>
              <w:pStyle w:val="afffffffa"/>
              <w:rPr>
                <w:rFonts w:eastAsia="TimesNewRoman"/>
              </w:rPr>
            </w:pPr>
            <w:r w:rsidRPr="00C81954">
              <w:rPr>
                <w:rFonts w:eastAsia="TimesNewRoman"/>
              </w:rPr>
              <w:t>0,88%</w:t>
            </w:r>
          </w:p>
        </w:tc>
        <w:tc>
          <w:tcPr>
            <w:tcW w:w="350" w:type="pct"/>
            <w:shd w:val="clear" w:color="auto" w:fill="auto"/>
            <w:vAlign w:val="center"/>
            <w:hideMark/>
          </w:tcPr>
          <w:p w14:paraId="715D8ABE" w14:textId="77777777" w:rsidR="006C46CC" w:rsidRPr="00C81954" w:rsidRDefault="006C46CC" w:rsidP="00FA2358">
            <w:pPr>
              <w:pStyle w:val="afffffffa"/>
              <w:rPr>
                <w:rFonts w:eastAsia="TimesNewRoman"/>
              </w:rPr>
            </w:pPr>
            <w:r w:rsidRPr="00C81954">
              <w:rPr>
                <w:rFonts w:eastAsia="TimesNewRoman"/>
              </w:rPr>
              <w:t>2 875,08</w:t>
            </w:r>
          </w:p>
        </w:tc>
        <w:tc>
          <w:tcPr>
            <w:tcW w:w="331" w:type="pct"/>
            <w:shd w:val="clear" w:color="auto" w:fill="auto"/>
            <w:noWrap/>
            <w:vAlign w:val="center"/>
            <w:hideMark/>
          </w:tcPr>
          <w:p w14:paraId="2CA09648" w14:textId="77777777" w:rsidR="006C46CC" w:rsidRPr="00C81954" w:rsidRDefault="006C46CC" w:rsidP="00FA2358">
            <w:pPr>
              <w:pStyle w:val="afffffffa"/>
              <w:rPr>
                <w:rFonts w:eastAsia="TimesNewRoman"/>
              </w:rPr>
            </w:pPr>
            <w:r w:rsidRPr="00C81954">
              <w:rPr>
                <w:rFonts w:eastAsia="TimesNewRoman"/>
              </w:rPr>
              <w:t>83,35</w:t>
            </w:r>
          </w:p>
        </w:tc>
        <w:tc>
          <w:tcPr>
            <w:tcW w:w="283" w:type="pct"/>
            <w:shd w:val="clear" w:color="auto" w:fill="auto"/>
            <w:noWrap/>
            <w:vAlign w:val="center"/>
            <w:hideMark/>
          </w:tcPr>
          <w:p w14:paraId="27B21A5B" w14:textId="77777777" w:rsidR="006C46CC" w:rsidRPr="00C81954" w:rsidRDefault="006C46CC" w:rsidP="00FA2358">
            <w:pPr>
              <w:pStyle w:val="afffffffa"/>
              <w:rPr>
                <w:rFonts w:eastAsia="TimesNewRoman"/>
              </w:rPr>
            </w:pPr>
            <w:r w:rsidRPr="00C81954">
              <w:rPr>
                <w:rFonts w:eastAsia="TimesNewRoman"/>
              </w:rPr>
              <w:t>2,99%</w:t>
            </w:r>
          </w:p>
        </w:tc>
        <w:tc>
          <w:tcPr>
            <w:tcW w:w="315" w:type="pct"/>
            <w:shd w:val="clear" w:color="auto" w:fill="auto"/>
            <w:vAlign w:val="center"/>
            <w:hideMark/>
          </w:tcPr>
          <w:p w14:paraId="76A9D27F" w14:textId="77777777" w:rsidR="006C46CC" w:rsidRPr="00C81954" w:rsidRDefault="006C46CC" w:rsidP="00FA2358">
            <w:pPr>
              <w:pStyle w:val="afffffffa"/>
              <w:rPr>
                <w:rFonts w:eastAsia="TimesNewRoman"/>
              </w:rPr>
            </w:pPr>
            <w:r w:rsidRPr="00C81954">
              <w:rPr>
                <w:rFonts w:eastAsia="TimesNewRoman"/>
              </w:rPr>
              <w:t>3 170,93</w:t>
            </w:r>
          </w:p>
        </w:tc>
        <w:tc>
          <w:tcPr>
            <w:tcW w:w="331" w:type="pct"/>
            <w:shd w:val="clear" w:color="auto" w:fill="auto"/>
            <w:noWrap/>
            <w:vAlign w:val="center"/>
            <w:hideMark/>
          </w:tcPr>
          <w:p w14:paraId="6BFD503D" w14:textId="77777777" w:rsidR="006C46CC" w:rsidRPr="00C81954" w:rsidRDefault="006C46CC" w:rsidP="00FA2358">
            <w:pPr>
              <w:pStyle w:val="afffffffa"/>
              <w:rPr>
                <w:rFonts w:eastAsia="TimesNewRoman"/>
              </w:rPr>
            </w:pPr>
            <w:r w:rsidRPr="00C81954">
              <w:rPr>
                <w:rFonts w:eastAsia="TimesNewRoman"/>
              </w:rPr>
              <w:t>295,85</w:t>
            </w:r>
          </w:p>
        </w:tc>
        <w:tc>
          <w:tcPr>
            <w:tcW w:w="268" w:type="pct"/>
            <w:shd w:val="clear" w:color="auto" w:fill="auto"/>
            <w:noWrap/>
            <w:vAlign w:val="center"/>
            <w:hideMark/>
          </w:tcPr>
          <w:p w14:paraId="6FFC28F9" w14:textId="77777777" w:rsidR="006C46CC" w:rsidRPr="00C81954" w:rsidRDefault="006C46CC" w:rsidP="00FA2358">
            <w:pPr>
              <w:pStyle w:val="afffffffa"/>
              <w:rPr>
                <w:rFonts w:eastAsia="TimesNewRoman"/>
              </w:rPr>
            </w:pPr>
            <w:r w:rsidRPr="00C81954">
              <w:rPr>
                <w:rFonts w:eastAsia="TimesNewRoman"/>
              </w:rPr>
              <w:t>10,29%</w:t>
            </w:r>
          </w:p>
        </w:tc>
        <w:tc>
          <w:tcPr>
            <w:tcW w:w="321" w:type="pct"/>
            <w:shd w:val="clear" w:color="auto" w:fill="auto"/>
            <w:vAlign w:val="center"/>
            <w:hideMark/>
          </w:tcPr>
          <w:p w14:paraId="37BCB931" w14:textId="77777777" w:rsidR="006C46CC" w:rsidRPr="00C81954" w:rsidRDefault="006C46CC" w:rsidP="00FA2358">
            <w:pPr>
              <w:pStyle w:val="afffffffa"/>
              <w:rPr>
                <w:rFonts w:eastAsia="TimesNewRoman"/>
              </w:rPr>
            </w:pPr>
            <w:r w:rsidRPr="00C81954">
              <w:rPr>
                <w:rFonts w:eastAsia="TimesNewRoman"/>
              </w:rPr>
              <w:t>4 107,13</w:t>
            </w:r>
          </w:p>
        </w:tc>
        <w:tc>
          <w:tcPr>
            <w:tcW w:w="292" w:type="pct"/>
            <w:shd w:val="clear" w:color="auto" w:fill="auto"/>
            <w:noWrap/>
            <w:vAlign w:val="center"/>
            <w:hideMark/>
          </w:tcPr>
          <w:p w14:paraId="5E195375" w14:textId="77777777" w:rsidR="006C46CC" w:rsidRPr="00C81954" w:rsidRDefault="006C46CC" w:rsidP="00FA2358">
            <w:pPr>
              <w:pStyle w:val="afffffffa"/>
              <w:rPr>
                <w:rFonts w:eastAsia="TimesNewRoman"/>
              </w:rPr>
            </w:pPr>
            <w:r w:rsidRPr="00C81954">
              <w:rPr>
                <w:rFonts w:eastAsia="TimesNewRoman"/>
              </w:rPr>
              <w:t>936,19</w:t>
            </w:r>
          </w:p>
        </w:tc>
        <w:tc>
          <w:tcPr>
            <w:tcW w:w="283" w:type="pct"/>
            <w:shd w:val="clear" w:color="auto" w:fill="auto"/>
            <w:noWrap/>
            <w:vAlign w:val="center"/>
            <w:hideMark/>
          </w:tcPr>
          <w:p w14:paraId="0CA3945C" w14:textId="77777777" w:rsidR="006C46CC" w:rsidRPr="00C81954" w:rsidRDefault="006C46CC" w:rsidP="00FA2358">
            <w:pPr>
              <w:pStyle w:val="afffffffa"/>
              <w:rPr>
                <w:rFonts w:eastAsia="TimesNewRoman"/>
              </w:rPr>
            </w:pPr>
            <w:r w:rsidRPr="00C81954">
              <w:rPr>
                <w:rFonts w:eastAsia="TimesNewRoman"/>
              </w:rPr>
              <w:t>29,52%</w:t>
            </w:r>
          </w:p>
        </w:tc>
      </w:tr>
      <w:tr w:rsidR="00A05A36" w:rsidRPr="00C81954" w14:paraId="7E370B00" w14:textId="77777777" w:rsidTr="006C46CC">
        <w:trPr>
          <w:trHeight w:val="227"/>
        </w:trPr>
        <w:tc>
          <w:tcPr>
            <w:tcW w:w="593" w:type="pct"/>
            <w:shd w:val="clear" w:color="auto" w:fill="auto"/>
            <w:vAlign w:val="center"/>
            <w:hideMark/>
          </w:tcPr>
          <w:p w14:paraId="01B828E6" w14:textId="77777777" w:rsidR="006C46CC" w:rsidRPr="00C81954" w:rsidRDefault="006C46CC" w:rsidP="00FA2358">
            <w:pPr>
              <w:pStyle w:val="afffffffa"/>
              <w:rPr>
                <w:rFonts w:eastAsia="TimesNewRoman"/>
              </w:rPr>
            </w:pPr>
            <w:r w:rsidRPr="00C81954">
              <w:rPr>
                <w:rFonts w:eastAsia="TimesNewRoman"/>
              </w:rPr>
              <w:t>18. Отпущено в денежном выражении, тыс. руб., в том числе:</w:t>
            </w:r>
          </w:p>
        </w:tc>
        <w:tc>
          <w:tcPr>
            <w:tcW w:w="290" w:type="pct"/>
            <w:shd w:val="clear" w:color="auto" w:fill="auto"/>
            <w:vAlign w:val="center"/>
            <w:hideMark/>
          </w:tcPr>
          <w:p w14:paraId="1105B821" w14:textId="77777777" w:rsidR="006C46CC" w:rsidRPr="00C81954" w:rsidRDefault="006C46CC" w:rsidP="00FA2358">
            <w:pPr>
              <w:pStyle w:val="afffffffa"/>
              <w:rPr>
                <w:rFonts w:eastAsia="TimesNewRoman"/>
              </w:rPr>
            </w:pPr>
            <w:r w:rsidRPr="00C81954">
              <w:rPr>
                <w:rFonts w:eastAsia="TimesNewRoman"/>
              </w:rPr>
              <w:t>тыс. руб.</w:t>
            </w:r>
          </w:p>
        </w:tc>
        <w:tc>
          <w:tcPr>
            <w:tcW w:w="348" w:type="pct"/>
            <w:shd w:val="clear" w:color="auto" w:fill="auto"/>
            <w:vAlign w:val="center"/>
            <w:hideMark/>
          </w:tcPr>
          <w:p w14:paraId="237582CA" w14:textId="77777777" w:rsidR="006C46CC" w:rsidRPr="00C81954" w:rsidRDefault="006C46CC" w:rsidP="00FA2358">
            <w:pPr>
              <w:pStyle w:val="afffffffa"/>
              <w:rPr>
                <w:rFonts w:eastAsia="TimesNewRoman"/>
              </w:rPr>
            </w:pPr>
            <w:r w:rsidRPr="00C81954">
              <w:rPr>
                <w:rFonts w:eastAsia="TimesNewRoman"/>
              </w:rPr>
              <w:t>852 236,630</w:t>
            </w:r>
          </w:p>
        </w:tc>
        <w:tc>
          <w:tcPr>
            <w:tcW w:w="367" w:type="pct"/>
            <w:shd w:val="clear" w:color="auto" w:fill="auto"/>
            <w:vAlign w:val="center"/>
            <w:hideMark/>
          </w:tcPr>
          <w:p w14:paraId="6E273DB8" w14:textId="77777777" w:rsidR="006C46CC" w:rsidRPr="00C81954" w:rsidRDefault="006C46CC" w:rsidP="00FA2358">
            <w:pPr>
              <w:pStyle w:val="afffffffa"/>
              <w:rPr>
                <w:rFonts w:eastAsia="TimesNewRoman"/>
              </w:rPr>
            </w:pPr>
            <w:r w:rsidRPr="00C81954">
              <w:rPr>
                <w:rFonts w:eastAsia="TimesNewRoman"/>
              </w:rPr>
              <w:t>806 497,487</w:t>
            </w:r>
          </w:p>
        </w:tc>
        <w:tc>
          <w:tcPr>
            <w:tcW w:w="345" w:type="pct"/>
            <w:shd w:val="clear" w:color="auto" w:fill="auto"/>
            <w:noWrap/>
            <w:vAlign w:val="center"/>
            <w:hideMark/>
          </w:tcPr>
          <w:p w14:paraId="7277C0D7" w14:textId="77777777" w:rsidR="006C46CC" w:rsidRPr="00C81954" w:rsidRDefault="006C46CC" w:rsidP="00FA2358">
            <w:pPr>
              <w:pStyle w:val="afffffffa"/>
              <w:rPr>
                <w:rFonts w:eastAsia="TimesNewRoman"/>
              </w:rPr>
            </w:pPr>
            <w:r w:rsidRPr="00C81954">
              <w:rPr>
                <w:rFonts w:eastAsia="TimesNewRoman"/>
              </w:rPr>
              <w:t>-45 739,14</w:t>
            </w:r>
          </w:p>
        </w:tc>
        <w:tc>
          <w:tcPr>
            <w:tcW w:w="283" w:type="pct"/>
            <w:shd w:val="clear" w:color="auto" w:fill="auto"/>
            <w:noWrap/>
            <w:vAlign w:val="center"/>
            <w:hideMark/>
          </w:tcPr>
          <w:p w14:paraId="772DE1D4" w14:textId="77777777" w:rsidR="006C46CC" w:rsidRPr="00C81954" w:rsidRDefault="006C46CC" w:rsidP="00FA2358">
            <w:pPr>
              <w:pStyle w:val="afffffffa"/>
              <w:rPr>
                <w:rFonts w:eastAsia="TimesNewRoman"/>
              </w:rPr>
            </w:pPr>
            <w:r w:rsidRPr="00C81954">
              <w:rPr>
                <w:rFonts w:eastAsia="TimesNewRoman"/>
              </w:rPr>
              <w:t>-5,37%</w:t>
            </w:r>
          </w:p>
        </w:tc>
        <w:tc>
          <w:tcPr>
            <w:tcW w:w="350" w:type="pct"/>
            <w:shd w:val="clear" w:color="auto" w:fill="auto"/>
            <w:vAlign w:val="center"/>
            <w:hideMark/>
          </w:tcPr>
          <w:p w14:paraId="363D673F" w14:textId="77777777" w:rsidR="006C46CC" w:rsidRPr="00C81954" w:rsidRDefault="006C46CC" w:rsidP="00FA2358">
            <w:pPr>
              <w:pStyle w:val="afffffffa"/>
              <w:rPr>
                <w:rFonts w:eastAsia="TimesNewRoman"/>
              </w:rPr>
            </w:pPr>
            <w:r w:rsidRPr="00C81954">
              <w:rPr>
                <w:rFonts w:eastAsia="TimesNewRoman"/>
              </w:rPr>
              <w:t>815 525,901</w:t>
            </w:r>
          </w:p>
        </w:tc>
        <w:tc>
          <w:tcPr>
            <w:tcW w:w="331" w:type="pct"/>
            <w:shd w:val="clear" w:color="auto" w:fill="auto"/>
            <w:noWrap/>
            <w:vAlign w:val="center"/>
            <w:hideMark/>
          </w:tcPr>
          <w:p w14:paraId="6CAE9EA5" w14:textId="77777777" w:rsidR="006C46CC" w:rsidRPr="00C81954" w:rsidRDefault="006C46CC" w:rsidP="00FA2358">
            <w:pPr>
              <w:pStyle w:val="afffffffa"/>
              <w:rPr>
                <w:rFonts w:eastAsia="TimesNewRoman"/>
              </w:rPr>
            </w:pPr>
            <w:r w:rsidRPr="00C81954">
              <w:rPr>
                <w:rFonts w:eastAsia="TimesNewRoman"/>
              </w:rPr>
              <w:t>9 028,41</w:t>
            </w:r>
          </w:p>
        </w:tc>
        <w:tc>
          <w:tcPr>
            <w:tcW w:w="283" w:type="pct"/>
            <w:shd w:val="clear" w:color="auto" w:fill="auto"/>
            <w:noWrap/>
            <w:vAlign w:val="center"/>
            <w:hideMark/>
          </w:tcPr>
          <w:p w14:paraId="02091A14" w14:textId="77777777" w:rsidR="006C46CC" w:rsidRPr="00C81954" w:rsidRDefault="006C46CC" w:rsidP="00FA2358">
            <w:pPr>
              <w:pStyle w:val="afffffffa"/>
              <w:rPr>
                <w:rFonts w:eastAsia="TimesNewRoman"/>
              </w:rPr>
            </w:pPr>
            <w:r w:rsidRPr="00C81954">
              <w:rPr>
                <w:rFonts w:eastAsia="TimesNewRoman"/>
              </w:rPr>
              <w:t>1,12%</w:t>
            </w:r>
          </w:p>
        </w:tc>
        <w:tc>
          <w:tcPr>
            <w:tcW w:w="315" w:type="pct"/>
            <w:shd w:val="clear" w:color="auto" w:fill="auto"/>
            <w:vAlign w:val="center"/>
            <w:hideMark/>
          </w:tcPr>
          <w:p w14:paraId="323A27BD" w14:textId="77777777" w:rsidR="006C46CC" w:rsidRPr="00C81954" w:rsidRDefault="006C46CC" w:rsidP="00FA2358">
            <w:pPr>
              <w:pStyle w:val="afffffffa"/>
              <w:rPr>
                <w:rFonts w:eastAsia="TimesNewRoman"/>
              </w:rPr>
            </w:pPr>
            <w:r w:rsidRPr="00C81954">
              <w:rPr>
                <w:rFonts w:eastAsia="TimesNewRoman"/>
              </w:rPr>
              <w:t>996 538,205</w:t>
            </w:r>
          </w:p>
        </w:tc>
        <w:tc>
          <w:tcPr>
            <w:tcW w:w="331" w:type="pct"/>
            <w:shd w:val="clear" w:color="auto" w:fill="auto"/>
            <w:noWrap/>
            <w:vAlign w:val="center"/>
            <w:hideMark/>
          </w:tcPr>
          <w:p w14:paraId="7C135985" w14:textId="77777777" w:rsidR="006C46CC" w:rsidRPr="00C81954" w:rsidRDefault="006C46CC" w:rsidP="00FA2358">
            <w:pPr>
              <w:pStyle w:val="afffffffa"/>
              <w:rPr>
                <w:rFonts w:eastAsia="TimesNewRoman"/>
              </w:rPr>
            </w:pPr>
            <w:r w:rsidRPr="00C81954">
              <w:rPr>
                <w:rFonts w:eastAsia="TimesNewRoman"/>
              </w:rPr>
              <w:t>181 012,30</w:t>
            </w:r>
          </w:p>
        </w:tc>
        <w:tc>
          <w:tcPr>
            <w:tcW w:w="268" w:type="pct"/>
            <w:shd w:val="clear" w:color="auto" w:fill="auto"/>
            <w:noWrap/>
            <w:vAlign w:val="center"/>
            <w:hideMark/>
          </w:tcPr>
          <w:p w14:paraId="0D5E4EB0" w14:textId="77777777" w:rsidR="006C46CC" w:rsidRPr="00C81954" w:rsidRDefault="006C46CC" w:rsidP="00FA2358">
            <w:pPr>
              <w:pStyle w:val="afffffffa"/>
              <w:rPr>
                <w:rFonts w:eastAsia="TimesNewRoman"/>
              </w:rPr>
            </w:pPr>
            <w:r w:rsidRPr="00C81954">
              <w:rPr>
                <w:rFonts w:eastAsia="TimesNewRoman"/>
              </w:rPr>
              <w:t>22,20%</w:t>
            </w:r>
          </w:p>
        </w:tc>
        <w:tc>
          <w:tcPr>
            <w:tcW w:w="321" w:type="pct"/>
            <w:shd w:val="clear" w:color="auto" w:fill="auto"/>
            <w:vAlign w:val="center"/>
            <w:hideMark/>
          </w:tcPr>
          <w:p w14:paraId="75FD63B7" w14:textId="77777777" w:rsidR="006C46CC" w:rsidRPr="00C81954" w:rsidRDefault="006C46CC" w:rsidP="00FA2358">
            <w:pPr>
              <w:pStyle w:val="afffffffa"/>
              <w:rPr>
                <w:rFonts w:eastAsia="TimesNewRoman"/>
              </w:rPr>
            </w:pPr>
            <w:r w:rsidRPr="00C81954">
              <w:rPr>
                <w:rFonts w:eastAsia="TimesNewRoman"/>
              </w:rPr>
              <w:t>1 239 583,814</w:t>
            </w:r>
          </w:p>
        </w:tc>
        <w:tc>
          <w:tcPr>
            <w:tcW w:w="292" w:type="pct"/>
            <w:shd w:val="clear" w:color="auto" w:fill="auto"/>
            <w:noWrap/>
            <w:vAlign w:val="center"/>
            <w:hideMark/>
          </w:tcPr>
          <w:p w14:paraId="14E76303" w14:textId="77777777" w:rsidR="006C46CC" w:rsidRPr="00C81954" w:rsidRDefault="006C46CC" w:rsidP="00FA2358">
            <w:pPr>
              <w:pStyle w:val="afffffffa"/>
              <w:rPr>
                <w:rFonts w:eastAsia="TimesNewRoman"/>
              </w:rPr>
            </w:pPr>
            <w:r w:rsidRPr="00C81954">
              <w:rPr>
                <w:rFonts w:eastAsia="TimesNewRoman"/>
              </w:rPr>
              <w:t>243 045,61</w:t>
            </w:r>
          </w:p>
        </w:tc>
        <w:tc>
          <w:tcPr>
            <w:tcW w:w="283" w:type="pct"/>
            <w:shd w:val="clear" w:color="auto" w:fill="auto"/>
            <w:noWrap/>
            <w:vAlign w:val="center"/>
            <w:hideMark/>
          </w:tcPr>
          <w:p w14:paraId="0BCE2390" w14:textId="77777777" w:rsidR="006C46CC" w:rsidRPr="00C81954" w:rsidRDefault="006C46CC" w:rsidP="00FA2358">
            <w:pPr>
              <w:pStyle w:val="afffffffa"/>
              <w:rPr>
                <w:rFonts w:eastAsia="TimesNewRoman"/>
              </w:rPr>
            </w:pPr>
            <w:r w:rsidRPr="00C81954">
              <w:rPr>
                <w:rFonts w:eastAsia="TimesNewRoman"/>
              </w:rPr>
              <w:t>24,39%</w:t>
            </w:r>
          </w:p>
        </w:tc>
      </w:tr>
      <w:tr w:rsidR="00A05A36" w:rsidRPr="00C81954" w14:paraId="53FACBCD" w14:textId="77777777" w:rsidTr="006C46CC">
        <w:trPr>
          <w:trHeight w:val="227"/>
        </w:trPr>
        <w:tc>
          <w:tcPr>
            <w:tcW w:w="593" w:type="pct"/>
            <w:shd w:val="clear" w:color="auto" w:fill="auto"/>
            <w:vAlign w:val="center"/>
            <w:hideMark/>
          </w:tcPr>
          <w:p w14:paraId="20ADE7FA" w14:textId="77777777" w:rsidR="006C46CC" w:rsidRPr="00C81954" w:rsidRDefault="006C46CC" w:rsidP="00FA2358">
            <w:pPr>
              <w:pStyle w:val="afffffffa"/>
              <w:rPr>
                <w:rFonts w:eastAsia="TimesNewRoman"/>
              </w:rPr>
            </w:pPr>
            <w:r w:rsidRPr="00C81954">
              <w:rPr>
                <w:rFonts w:eastAsia="TimesNewRoman"/>
              </w:rPr>
              <w:t>18. Расчетная прибыль</w:t>
            </w:r>
          </w:p>
        </w:tc>
        <w:tc>
          <w:tcPr>
            <w:tcW w:w="290" w:type="pct"/>
            <w:shd w:val="clear" w:color="auto" w:fill="auto"/>
            <w:vAlign w:val="center"/>
            <w:hideMark/>
          </w:tcPr>
          <w:p w14:paraId="4AA927BA" w14:textId="77777777" w:rsidR="006C46CC" w:rsidRPr="00C81954" w:rsidRDefault="006C46CC" w:rsidP="00FA2358">
            <w:pPr>
              <w:pStyle w:val="afffffffa"/>
              <w:rPr>
                <w:rFonts w:eastAsia="TimesNewRoman"/>
              </w:rPr>
            </w:pPr>
            <w:r w:rsidRPr="00C81954">
              <w:rPr>
                <w:rFonts w:eastAsia="TimesNewRoman"/>
              </w:rPr>
              <w:t>тыс. руб.</w:t>
            </w:r>
          </w:p>
        </w:tc>
        <w:tc>
          <w:tcPr>
            <w:tcW w:w="348" w:type="pct"/>
            <w:shd w:val="clear" w:color="auto" w:fill="auto"/>
            <w:noWrap/>
            <w:vAlign w:val="center"/>
            <w:hideMark/>
          </w:tcPr>
          <w:p w14:paraId="5665F677" w14:textId="77777777" w:rsidR="006C46CC" w:rsidRPr="00C81954" w:rsidRDefault="006C46CC" w:rsidP="00FA2358">
            <w:pPr>
              <w:pStyle w:val="afffffffa"/>
              <w:rPr>
                <w:rFonts w:eastAsia="TimesNewRoman"/>
              </w:rPr>
            </w:pPr>
            <w:r w:rsidRPr="00C81954">
              <w:rPr>
                <w:rFonts w:eastAsia="TimesNewRoman"/>
              </w:rPr>
              <w:t>1 499,99</w:t>
            </w:r>
          </w:p>
        </w:tc>
        <w:tc>
          <w:tcPr>
            <w:tcW w:w="367" w:type="pct"/>
            <w:shd w:val="clear" w:color="auto" w:fill="auto"/>
            <w:noWrap/>
            <w:vAlign w:val="center"/>
            <w:hideMark/>
          </w:tcPr>
          <w:p w14:paraId="20AD22A7" w14:textId="77777777" w:rsidR="006C46CC" w:rsidRPr="00C81954" w:rsidRDefault="006C46CC" w:rsidP="00FA2358">
            <w:pPr>
              <w:pStyle w:val="afffffffa"/>
              <w:rPr>
                <w:rFonts w:eastAsia="TimesNewRoman"/>
              </w:rPr>
            </w:pPr>
            <w:r w:rsidRPr="00C81954">
              <w:rPr>
                <w:rFonts w:eastAsia="TimesNewRoman"/>
              </w:rPr>
              <w:t>6 345,62</w:t>
            </w:r>
          </w:p>
        </w:tc>
        <w:tc>
          <w:tcPr>
            <w:tcW w:w="345" w:type="pct"/>
            <w:shd w:val="clear" w:color="auto" w:fill="auto"/>
            <w:noWrap/>
            <w:vAlign w:val="center"/>
            <w:hideMark/>
          </w:tcPr>
          <w:p w14:paraId="2D1717F7" w14:textId="77777777" w:rsidR="006C46CC" w:rsidRPr="00C81954" w:rsidRDefault="006C46CC" w:rsidP="00FA2358">
            <w:pPr>
              <w:pStyle w:val="afffffffa"/>
              <w:rPr>
                <w:rFonts w:eastAsia="TimesNewRoman"/>
              </w:rPr>
            </w:pPr>
            <w:r w:rsidRPr="00C81954">
              <w:rPr>
                <w:rFonts w:eastAsia="TimesNewRoman"/>
              </w:rPr>
              <w:t>4 845,63</w:t>
            </w:r>
          </w:p>
        </w:tc>
        <w:tc>
          <w:tcPr>
            <w:tcW w:w="283" w:type="pct"/>
            <w:shd w:val="clear" w:color="auto" w:fill="auto"/>
            <w:noWrap/>
            <w:vAlign w:val="center"/>
            <w:hideMark/>
          </w:tcPr>
          <w:p w14:paraId="69FF3A84" w14:textId="77777777" w:rsidR="006C46CC" w:rsidRPr="00C81954" w:rsidRDefault="006C46CC" w:rsidP="00FA2358">
            <w:pPr>
              <w:pStyle w:val="afffffffa"/>
              <w:rPr>
                <w:rFonts w:eastAsia="TimesNewRoman"/>
              </w:rPr>
            </w:pPr>
            <w:r w:rsidRPr="00C81954">
              <w:rPr>
                <w:rFonts w:eastAsia="TimesNewRoman"/>
              </w:rPr>
              <w:t>323,04%</w:t>
            </w:r>
          </w:p>
        </w:tc>
        <w:tc>
          <w:tcPr>
            <w:tcW w:w="350" w:type="pct"/>
            <w:shd w:val="clear" w:color="auto" w:fill="auto"/>
            <w:noWrap/>
            <w:vAlign w:val="center"/>
            <w:hideMark/>
          </w:tcPr>
          <w:p w14:paraId="7F74C758" w14:textId="77777777" w:rsidR="006C46CC" w:rsidRPr="00C81954" w:rsidRDefault="006C46CC" w:rsidP="00FA2358">
            <w:pPr>
              <w:pStyle w:val="afffffffa"/>
              <w:rPr>
                <w:rFonts w:eastAsia="TimesNewRoman"/>
              </w:rPr>
            </w:pPr>
            <w:r w:rsidRPr="00C81954">
              <w:rPr>
                <w:rFonts w:eastAsia="TimesNewRoman"/>
              </w:rPr>
              <w:t>15 530,61</w:t>
            </w:r>
          </w:p>
        </w:tc>
        <w:tc>
          <w:tcPr>
            <w:tcW w:w="331" w:type="pct"/>
            <w:shd w:val="clear" w:color="auto" w:fill="auto"/>
            <w:noWrap/>
            <w:vAlign w:val="center"/>
            <w:hideMark/>
          </w:tcPr>
          <w:p w14:paraId="3E1082AA" w14:textId="77777777" w:rsidR="006C46CC" w:rsidRPr="00C81954" w:rsidRDefault="006C46CC" w:rsidP="00FA2358">
            <w:pPr>
              <w:pStyle w:val="afffffffa"/>
              <w:rPr>
                <w:rFonts w:eastAsia="TimesNewRoman"/>
              </w:rPr>
            </w:pPr>
            <w:r w:rsidRPr="00C81954">
              <w:rPr>
                <w:rFonts w:eastAsia="TimesNewRoman"/>
              </w:rPr>
              <w:t>9 184,99</w:t>
            </w:r>
          </w:p>
        </w:tc>
        <w:tc>
          <w:tcPr>
            <w:tcW w:w="283" w:type="pct"/>
            <w:shd w:val="clear" w:color="auto" w:fill="auto"/>
            <w:noWrap/>
            <w:vAlign w:val="center"/>
            <w:hideMark/>
          </w:tcPr>
          <w:p w14:paraId="1A718BCD" w14:textId="77777777" w:rsidR="006C46CC" w:rsidRPr="00C81954" w:rsidRDefault="006C46CC" w:rsidP="00FA2358">
            <w:pPr>
              <w:pStyle w:val="afffffffa"/>
              <w:rPr>
                <w:rFonts w:eastAsia="TimesNewRoman"/>
              </w:rPr>
            </w:pPr>
            <w:r w:rsidRPr="00C81954">
              <w:rPr>
                <w:rFonts w:eastAsia="TimesNewRoman"/>
              </w:rPr>
              <w:t>144,75%</w:t>
            </w:r>
          </w:p>
        </w:tc>
        <w:tc>
          <w:tcPr>
            <w:tcW w:w="315" w:type="pct"/>
            <w:shd w:val="clear" w:color="auto" w:fill="auto"/>
            <w:noWrap/>
            <w:vAlign w:val="center"/>
            <w:hideMark/>
          </w:tcPr>
          <w:p w14:paraId="110CFB5C" w14:textId="77777777" w:rsidR="006C46CC" w:rsidRPr="00C81954" w:rsidRDefault="006C46CC" w:rsidP="00FA2358">
            <w:pPr>
              <w:pStyle w:val="afffffffa"/>
              <w:rPr>
                <w:rFonts w:eastAsia="TimesNewRoman"/>
              </w:rPr>
            </w:pPr>
            <w:r w:rsidRPr="00C81954">
              <w:rPr>
                <w:rFonts w:eastAsia="TimesNewRoman"/>
              </w:rPr>
              <w:t>11 584,44</w:t>
            </w:r>
          </w:p>
        </w:tc>
        <w:tc>
          <w:tcPr>
            <w:tcW w:w="331" w:type="pct"/>
            <w:shd w:val="clear" w:color="auto" w:fill="auto"/>
            <w:noWrap/>
            <w:vAlign w:val="center"/>
            <w:hideMark/>
          </w:tcPr>
          <w:p w14:paraId="3A13C1A1" w14:textId="77777777" w:rsidR="006C46CC" w:rsidRPr="00C81954" w:rsidRDefault="006C46CC" w:rsidP="00FA2358">
            <w:pPr>
              <w:pStyle w:val="afffffffa"/>
              <w:rPr>
                <w:rFonts w:eastAsia="TimesNewRoman"/>
              </w:rPr>
            </w:pPr>
            <w:r w:rsidRPr="00C81954">
              <w:rPr>
                <w:rFonts w:eastAsia="TimesNewRoman"/>
              </w:rPr>
              <w:t>-3 946,17</w:t>
            </w:r>
          </w:p>
        </w:tc>
        <w:tc>
          <w:tcPr>
            <w:tcW w:w="268" w:type="pct"/>
            <w:shd w:val="clear" w:color="auto" w:fill="auto"/>
            <w:noWrap/>
            <w:vAlign w:val="center"/>
            <w:hideMark/>
          </w:tcPr>
          <w:p w14:paraId="22F802B9" w14:textId="77777777" w:rsidR="006C46CC" w:rsidRPr="00C81954" w:rsidRDefault="006C46CC" w:rsidP="00FA2358">
            <w:pPr>
              <w:pStyle w:val="afffffffa"/>
              <w:rPr>
                <w:rFonts w:eastAsia="TimesNewRoman"/>
              </w:rPr>
            </w:pPr>
            <w:r w:rsidRPr="00C81954">
              <w:rPr>
                <w:rFonts w:eastAsia="TimesNewRoman"/>
              </w:rPr>
              <w:t>-25,41%</w:t>
            </w:r>
          </w:p>
        </w:tc>
        <w:tc>
          <w:tcPr>
            <w:tcW w:w="321" w:type="pct"/>
            <w:shd w:val="clear" w:color="auto" w:fill="auto"/>
            <w:noWrap/>
            <w:vAlign w:val="center"/>
            <w:hideMark/>
          </w:tcPr>
          <w:p w14:paraId="1F8D46C1" w14:textId="77777777" w:rsidR="006C46CC" w:rsidRPr="00C81954" w:rsidRDefault="006C46CC" w:rsidP="00FA2358">
            <w:pPr>
              <w:pStyle w:val="afffffffa"/>
              <w:rPr>
                <w:rFonts w:eastAsia="TimesNewRoman"/>
              </w:rPr>
            </w:pPr>
            <w:r w:rsidRPr="00C81954">
              <w:rPr>
                <w:rFonts w:eastAsia="TimesNewRoman"/>
              </w:rPr>
              <w:t>20 787,31</w:t>
            </w:r>
          </w:p>
        </w:tc>
        <w:tc>
          <w:tcPr>
            <w:tcW w:w="292" w:type="pct"/>
            <w:shd w:val="clear" w:color="auto" w:fill="auto"/>
            <w:noWrap/>
            <w:vAlign w:val="center"/>
            <w:hideMark/>
          </w:tcPr>
          <w:p w14:paraId="09E021E6" w14:textId="77777777" w:rsidR="006C46CC" w:rsidRPr="00C81954" w:rsidRDefault="006C46CC" w:rsidP="00FA2358">
            <w:pPr>
              <w:pStyle w:val="afffffffa"/>
              <w:rPr>
                <w:rFonts w:eastAsia="TimesNewRoman"/>
              </w:rPr>
            </w:pPr>
            <w:r w:rsidRPr="00C81954">
              <w:rPr>
                <w:rFonts w:eastAsia="TimesNewRoman"/>
              </w:rPr>
              <w:t>9 202,87</w:t>
            </w:r>
          </w:p>
        </w:tc>
        <w:tc>
          <w:tcPr>
            <w:tcW w:w="283" w:type="pct"/>
            <w:shd w:val="clear" w:color="auto" w:fill="auto"/>
            <w:noWrap/>
            <w:vAlign w:val="center"/>
            <w:hideMark/>
          </w:tcPr>
          <w:p w14:paraId="7681287A" w14:textId="77777777" w:rsidR="006C46CC" w:rsidRPr="00C81954" w:rsidRDefault="006C46CC" w:rsidP="00FA2358">
            <w:pPr>
              <w:pStyle w:val="afffffffa"/>
              <w:rPr>
                <w:rFonts w:eastAsia="TimesNewRoman"/>
              </w:rPr>
            </w:pPr>
            <w:r w:rsidRPr="00C81954">
              <w:rPr>
                <w:rFonts w:eastAsia="TimesNewRoman"/>
              </w:rPr>
              <w:t>79,44%</w:t>
            </w:r>
          </w:p>
        </w:tc>
      </w:tr>
      <w:tr w:rsidR="00A05A36" w:rsidRPr="00C81954" w14:paraId="4411DCB1" w14:textId="77777777" w:rsidTr="006C46CC">
        <w:trPr>
          <w:trHeight w:val="227"/>
        </w:trPr>
        <w:tc>
          <w:tcPr>
            <w:tcW w:w="593" w:type="pct"/>
            <w:shd w:val="clear" w:color="auto" w:fill="auto"/>
            <w:vAlign w:val="center"/>
            <w:hideMark/>
          </w:tcPr>
          <w:p w14:paraId="57695E7F" w14:textId="77777777" w:rsidR="006C46CC" w:rsidRPr="00C81954" w:rsidRDefault="006C46CC" w:rsidP="00FA2358">
            <w:pPr>
              <w:pStyle w:val="afffffffa"/>
              <w:rPr>
                <w:rFonts w:eastAsia="TimesNewRoman"/>
              </w:rPr>
            </w:pPr>
            <w:r w:rsidRPr="00C81954">
              <w:rPr>
                <w:rFonts w:eastAsia="TimesNewRoman"/>
              </w:rPr>
              <w:t>19. ИТОГО НВВ</w:t>
            </w:r>
          </w:p>
        </w:tc>
        <w:tc>
          <w:tcPr>
            <w:tcW w:w="290" w:type="pct"/>
            <w:shd w:val="clear" w:color="auto" w:fill="auto"/>
            <w:vAlign w:val="center"/>
            <w:hideMark/>
          </w:tcPr>
          <w:p w14:paraId="005B24FA" w14:textId="77777777" w:rsidR="006C46CC" w:rsidRPr="00C81954" w:rsidRDefault="006C46CC" w:rsidP="00FA2358">
            <w:pPr>
              <w:pStyle w:val="afffffffa"/>
              <w:rPr>
                <w:rFonts w:eastAsia="TimesNewRoman"/>
              </w:rPr>
            </w:pPr>
            <w:r w:rsidRPr="00C81954">
              <w:rPr>
                <w:rFonts w:eastAsia="TimesNewRoman"/>
              </w:rPr>
              <w:t>тыс. руб.</w:t>
            </w:r>
          </w:p>
        </w:tc>
        <w:tc>
          <w:tcPr>
            <w:tcW w:w="348" w:type="pct"/>
            <w:shd w:val="clear" w:color="auto" w:fill="auto"/>
            <w:noWrap/>
            <w:vAlign w:val="center"/>
            <w:hideMark/>
          </w:tcPr>
          <w:p w14:paraId="43A64171" w14:textId="77777777" w:rsidR="006C46CC" w:rsidRPr="00C81954" w:rsidRDefault="006C46CC" w:rsidP="00FA2358">
            <w:pPr>
              <w:pStyle w:val="afffffffa"/>
              <w:rPr>
                <w:rFonts w:eastAsia="TimesNewRoman"/>
              </w:rPr>
            </w:pPr>
            <w:r w:rsidRPr="00C81954">
              <w:rPr>
                <w:rFonts w:eastAsia="TimesNewRoman"/>
              </w:rPr>
              <w:t>852 236,63</w:t>
            </w:r>
          </w:p>
        </w:tc>
        <w:tc>
          <w:tcPr>
            <w:tcW w:w="367" w:type="pct"/>
            <w:shd w:val="clear" w:color="auto" w:fill="auto"/>
            <w:noWrap/>
            <w:vAlign w:val="center"/>
            <w:hideMark/>
          </w:tcPr>
          <w:p w14:paraId="5C2975D9" w14:textId="77777777" w:rsidR="006C46CC" w:rsidRPr="00C81954" w:rsidRDefault="006C46CC" w:rsidP="00FA2358">
            <w:pPr>
              <w:pStyle w:val="afffffffa"/>
              <w:rPr>
                <w:rFonts w:eastAsia="TimesNewRoman"/>
              </w:rPr>
            </w:pPr>
            <w:r w:rsidRPr="00C81954">
              <w:rPr>
                <w:rFonts w:eastAsia="TimesNewRoman"/>
              </w:rPr>
              <w:t>806 497,49</w:t>
            </w:r>
          </w:p>
        </w:tc>
        <w:tc>
          <w:tcPr>
            <w:tcW w:w="345" w:type="pct"/>
            <w:shd w:val="clear" w:color="auto" w:fill="auto"/>
            <w:noWrap/>
            <w:vAlign w:val="center"/>
            <w:hideMark/>
          </w:tcPr>
          <w:p w14:paraId="3D9B0057" w14:textId="77777777" w:rsidR="006C46CC" w:rsidRPr="00C81954" w:rsidRDefault="006C46CC" w:rsidP="00FA2358">
            <w:pPr>
              <w:pStyle w:val="afffffffa"/>
              <w:rPr>
                <w:rFonts w:eastAsia="TimesNewRoman"/>
              </w:rPr>
            </w:pPr>
            <w:r w:rsidRPr="00C81954">
              <w:rPr>
                <w:rFonts w:eastAsia="TimesNewRoman"/>
              </w:rPr>
              <w:t>-45 739,14</w:t>
            </w:r>
          </w:p>
        </w:tc>
        <w:tc>
          <w:tcPr>
            <w:tcW w:w="283" w:type="pct"/>
            <w:shd w:val="clear" w:color="auto" w:fill="auto"/>
            <w:noWrap/>
            <w:vAlign w:val="center"/>
            <w:hideMark/>
          </w:tcPr>
          <w:p w14:paraId="7E68E2C4" w14:textId="77777777" w:rsidR="006C46CC" w:rsidRPr="00C81954" w:rsidRDefault="006C46CC" w:rsidP="00FA2358">
            <w:pPr>
              <w:pStyle w:val="afffffffa"/>
              <w:rPr>
                <w:rFonts w:eastAsia="TimesNewRoman"/>
              </w:rPr>
            </w:pPr>
            <w:r w:rsidRPr="00C81954">
              <w:rPr>
                <w:rFonts w:eastAsia="TimesNewRoman"/>
              </w:rPr>
              <w:t>-5,37%</w:t>
            </w:r>
          </w:p>
        </w:tc>
        <w:tc>
          <w:tcPr>
            <w:tcW w:w="350" w:type="pct"/>
            <w:shd w:val="clear" w:color="auto" w:fill="auto"/>
            <w:noWrap/>
            <w:vAlign w:val="center"/>
            <w:hideMark/>
          </w:tcPr>
          <w:p w14:paraId="18D07F41" w14:textId="77777777" w:rsidR="006C46CC" w:rsidRPr="00C81954" w:rsidRDefault="006C46CC" w:rsidP="00FA2358">
            <w:pPr>
              <w:pStyle w:val="afffffffa"/>
              <w:rPr>
                <w:rFonts w:eastAsia="TimesNewRoman"/>
              </w:rPr>
            </w:pPr>
            <w:r w:rsidRPr="00C81954">
              <w:rPr>
                <w:rFonts w:eastAsia="TimesNewRoman"/>
              </w:rPr>
              <w:t>815 525,90</w:t>
            </w:r>
          </w:p>
        </w:tc>
        <w:tc>
          <w:tcPr>
            <w:tcW w:w="331" w:type="pct"/>
            <w:shd w:val="clear" w:color="auto" w:fill="auto"/>
            <w:noWrap/>
            <w:vAlign w:val="center"/>
            <w:hideMark/>
          </w:tcPr>
          <w:p w14:paraId="11AE9272" w14:textId="77777777" w:rsidR="006C46CC" w:rsidRPr="00C81954" w:rsidRDefault="006C46CC" w:rsidP="00FA2358">
            <w:pPr>
              <w:pStyle w:val="afffffffa"/>
              <w:rPr>
                <w:rFonts w:eastAsia="TimesNewRoman"/>
              </w:rPr>
            </w:pPr>
            <w:r w:rsidRPr="00C81954">
              <w:rPr>
                <w:rFonts w:eastAsia="TimesNewRoman"/>
              </w:rPr>
              <w:t>9 028,41</w:t>
            </w:r>
          </w:p>
        </w:tc>
        <w:tc>
          <w:tcPr>
            <w:tcW w:w="283" w:type="pct"/>
            <w:shd w:val="clear" w:color="auto" w:fill="auto"/>
            <w:noWrap/>
            <w:vAlign w:val="center"/>
            <w:hideMark/>
          </w:tcPr>
          <w:p w14:paraId="7134CADF" w14:textId="77777777" w:rsidR="006C46CC" w:rsidRPr="00C81954" w:rsidRDefault="006C46CC" w:rsidP="00FA2358">
            <w:pPr>
              <w:pStyle w:val="afffffffa"/>
              <w:rPr>
                <w:rFonts w:eastAsia="TimesNewRoman"/>
              </w:rPr>
            </w:pPr>
            <w:r w:rsidRPr="00C81954">
              <w:rPr>
                <w:rFonts w:eastAsia="TimesNewRoman"/>
              </w:rPr>
              <w:t>1,12%</w:t>
            </w:r>
          </w:p>
        </w:tc>
        <w:tc>
          <w:tcPr>
            <w:tcW w:w="315" w:type="pct"/>
            <w:shd w:val="clear" w:color="auto" w:fill="auto"/>
            <w:noWrap/>
            <w:vAlign w:val="center"/>
            <w:hideMark/>
          </w:tcPr>
          <w:p w14:paraId="1157B457" w14:textId="77777777" w:rsidR="006C46CC" w:rsidRPr="00C81954" w:rsidRDefault="006C46CC" w:rsidP="00FA2358">
            <w:pPr>
              <w:pStyle w:val="afffffffa"/>
              <w:rPr>
                <w:rFonts w:eastAsia="TimesNewRoman"/>
              </w:rPr>
            </w:pPr>
            <w:r w:rsidRPr="00C81954">
              <w:rPr>
                <w:rFonts w:eastAsia="TimesNewRoman"/>
              </w:rPr>
              <w:t>996 538,21</w:t>
            </w:r>
          </w:p>
        </w:tc>
        <w:tc>
          <w:tcPr>
            <w:tcW w:w="331" w:type="pct"/>
            <w:shd w:val="clear" w:color="auto" w:fill="auto"/>
            <w:noWrap/>
            <w:vAlign w:val="center"/>
            <w:hideMark/>
          </w:tcPr>
          <w:p w14:paraId="6CAE33A9" w14:textId="77777777" w:rsidR="006C46CC" w:rsidRPr="00C81954" w:rsidRDefault="006C46CC" w:rsidP="00FA2358">
            <w:pPr>
              <w:pStyle w:val="afffffffa"/>
              <w:rPr>
                <w:rFonts w:eastAsia="TimesNewRoman"/>
              </w:rPr>
            </w:pPr>
            <w:r w:rsidRPr="00C81954">
              <w:rPr>
                <w:rFonts w:eastAsia="TimesNewRoman"/>
              </w:rPr>
              <w:t>181 012,30</w:t>
            </w:r>
          </w:p>
        </w:tc>
        <w:tc>
          <w:tcPr>
            <w:tcW w:w="268" w:type="pct"/>
            <w:shd w:val="clear" w:color="auto" w:fill="auto"/>
            <w:noWrap/>
            <w:vAlign w:val="center"/>
            <w:hideMark/>
          </w:tcPr>
          <w:p w14:paraId="7200D43A" w14:textId="77777777" w:rsidR="006C46CC" w:rsidRPr="00C81954" w:rsidRDefault="006C46CC" w:rsidP="00FA2358">
            <w:pPr>
              <w:pStyle w:val="afffffffa"/>
              <w:rPr>
                <w:rFonts w:eastAsia="TimesNewRoman"/>
              </w:rPr>
            </w:pPr>
            <w:r w:rsidRPr="00C81954">
              <w:rPr>
                <w:rFonts w:eastAsia="TimesNewRoman"/>
              </w:rPr>
              <w:t>22,20%</w:t>
            </w:r>
          </w:p>
        </w:tc>
        <w:tc>
          <w:tcPr>
            <w:tcW w:w="321" w:type="pct"/>
            <w:shd w:val="clear" w:color="auto" w:fill="auto"/>
            <w:noWrap/>
            <w:vAlign w:val="center"/>
            <w:hideMark/>
          </w:tcPr>
          <w:p w14:paraId="24DA9C66" w14:textId="77777777" w:rsidR="006C46CC" w:rsidRPr="00C81954" w:rsidRDefault="006C46CC" w:rsidP="00FA2358">
            <w:pPr>
              <w:pStyle w:val="afffffffa"/>
              <w:rPr>
                <w:rFonts w:eastAsia="TimesNewRoman"/>
              </w:rPr>
            </w:pPr>
            <w:r w:rsidRPr="00C81954">
              <w:rPr>
                <w:rFonts w:eastAsia="TimesNewRoman"/>
              </w:rPr>
              <w:t>1 239 583,81</w:t>
            </w:r>
          </w:p>
        </w:tc>
        <w:tc>
          <w:tcPr>
            <w:tcW w:w="292" w:type="pct"/>
            <w:shd w:val="clear" w:color="auto" w:fill="auto"/>
            <w:noWrap/>
            <w:vAlign w:val="center"/>
            <w:hideMark/>
          </w:tcPr>
          <w:p w14:paraId="71AEBB1C" w14:textId="77777777" w:rsidR="006C46CC" w:rsidRPr="00C81954" w:rsidRDefault="006C46CC" w:rsidP="00FA2358">
            <w:pPr>
              <w:pStyle w:val="afffffffa"/>
              <w:rPr>
                <w:rFonts w:eastAsia="TimesNewRoman"/>
              </w:rPr>
            </w:pPr>
            <w:r w:rsidRPr="00C81954">
              <w:rPr>
                <w:rFonts w:eastAsia="TimesNewRoman"/>
              </w:rPr>
              <w:t>243 045,61</w:t>
            </w:r>
          </w:p>
        </w:tc>
        <w:tc>
          <w:tcPr>
            <w:tcW w:w="283" w:type="pct"/>
            <w:shd w:val="clear" w:color="auto" w:fill="auto"/>
            <w:noWrap/>
            <w:vAlign w:val="center"/>
            <w:hideMark/>
          </w:tcPr>
          <w:p w14:paraId="574D1B01" w14:textId="77777777" w:rsidR="006C46CC" w:rsidRPr="00C81954" w:rsidRDefault="006C46CC" w:rsidP="00FA2358">
            <w:pPr>
              <w:pStyle w:val="afffffffa"/>
              <w:rPr>
                <w:rFonts w:eastAsia="TimesNewRoman"/>
              </w:rPr>
            </w:pPr>
            <w:r w:rsidRPr="00C81954">
              <w:rPr>
                <w:rFonts w:eastAsia="TimesNewRoman"/>
              </w:rPr>
              <w:t>24,39%</w:t>
            </w:r>
          </w:p>
        </w:tc>
      </w:tr>
      <w:tr w:rsidR="00A05A36" w:rsidRPr="00C81954" w14:paraId="094C1845" w14:textId="77777777" w:rsidTr="006C46CC">
        <w:trPr>
          <w:trHeight w:val="227"/>
        </w:trPr>
        <w:tc>
          <w:tcPr>
            <w:tcW w:w="593" w:type="pct"/>
            <w:shd w:val="clear" w:color="auto" w:fill="auto"/>
            <w:vAlign w:val="center"/>
            <w:hideMark/>
          </w:tcPr>
          <w:p w14:paraId="7C4C3848" w14:textId="77777777" w:rsidR="006C46CC" w:rsidRPr="00C81954" w:rsidRDefault="006C46CC" w:rsidP="00FA2358">
            <w:pPr>
              <w:pStyle w:val="afffffffa"/>
              <w:rPr>
                <w:rFonts w:eastAsia="TimesNewRoman"/>
              </w:rPr>
            </w:pPr>
            <w:r w:rsidRPr="00C81954">
              <w:rPr>
                <w:rFonts w:eastAsia="TimesNewRoman"/>
              </w:rPr>
              <w:t xml:space="preserve">17. Тариф на тепловую </w:t>
            </w:r>
            <w:r w:rsidRPr="00C81954">
              <w:rPr>
                <w:rFonts w:eastAsia="TimesNewRoman"/>
              </w:rPr>
              <w:lastRenderedPageBreak/>
              <w:t>энергию, горячее водоснабжение, руб./Гкал</w:t>
            </w:r>
          </w:p>
        </w:tc>
        <w:tc>
          <w:tcPr>
            <w:tcW w:w="290" w:type="pct"/>
            <w:shd w:val="clear" w:color="auto" w:fill="auto"/>
            <w:vAlign w:val="center"/>
            <w:hideMark/>
          </w:tcPr>
          <w:p w14:paraId="13181506" w14:textId="77777777" w:rsidR="006C46CC" w:rsidRPr="00C81954" w:rsidRDefault="006C46CC" w:rsidP="00FA2358">
            <w:pPr>
              <w:pStyle w:val="afffffffa"/>
              <w:rPr>
                <w:rFonts w:eastAsia="TimesNewRoman"/>
              </w:rPr>
            </w:pPr>
            <w:r w:rsidRPr="00C81954">
              <w:rPr>
                <w:rFonts w:eastAsia="TimesNewRoman"/>
              </w:rPr>
              <w:lastRenderedPageBreak/>
              <w:t>тыс. руб.</w:t>
            </w:r>
          </w:p>
        </w:tc>
        <w:tc>
          <w:tcPr>
            <w:tcW w:w="348" w:type="pct"/>
            <w:shd w:val="clear" w:color="auto" w:fill="auto"/>
            <w:noWrap/>
            <w:vAlign w:val="center"/>
            <w:hideMark/>
          </w:tcPr>
          <w:p w14:paraId="1DEB4C31" w14:textId="77777777" w:rsidR="006C46CC" w:rsidRPr="00C81954" w:rsidRDefault="006C46CC" w:rsidP="00FA2358">
            <w:pPr>
              <w:pStyle w:val="afffffffa"/>
              <w:rPr>
                <w:rFonts w:eastAsia="TimesNewRoman"/>
              </w:rPr>
            </w:pPr>
            <w:r w:rsidRPr="00C81954">
              <w:rPr>
                <w:rFonts w:eastAsia="TimesNewRoman"/>
              </w:rPr>
              <w:t>2 767,41</w:t>
            </w:r>
          </w:p>
        </w:tc>
        <w:tc>
          <w:tcPr>
            <w:tcW w:w="367" w:type="pct"/>
            <w:shd w:val="clear" w:color="auto" w:fill="auto"/>
            <w:noWrap/>
            <w:vAlign w:val="center"/>
            <w:hideMark/>
          </w:tcPr>
          <w:p w14:paraId="66D6B270" w14:textId="77777777" w:rsidR="006C46CC" w:rsidRPr="00C81954" w:rsidRDefault="006C46CC" w:rsidP="00FA2358">
            <w:pPr>
              <w:pStyle w:val="afffffffa"/>
              <w:rPr>
                <w:rFonts w:eastAsia="TimesNewRoman"/>
              </w:rPr>
            </w:pPr>
            <w:r w:rsidRPr="00C81954">
              <w:rPr>
                <w:rFonts w:eastAsia="TimesNewRoman"/>
              </w:rPr>
              <w:t>2 791,73</w:t>
            </w:r>
          </w:p>
        </w:tc>
        <w:tc>
          <w:tcPr>
            <w:tcW w:w="345" w:type="pct"/>
            <w:shd w:val="clear" w:color="auto" w:fill="auto"/>
            <w:noWrap/>
            <w:vAlign w:val="center"/>
            <w:hideMark/>
          </w:tcPr>
          <w:p w14:paraId="55886D32" w14:textId="77777777" w:rsidR="006C46CC" w:rsidRPr="00C81954" w:rsidRDefault="006C46CC" w:rsidP="00FA2358">
            <w:pPr>
              <w:pStyle w:val="afffffffa"/>
              <w:rPr>
                <w:rFonts w:eastAsia="TimesNewRoman"/>
              </w:rPr>
            </w:pPr>
            <w:r w:rsidRPr="00C81954">
              <w:rPr>
                <w:rFonts w:eastAsia="TimesNewRoman"/>
              </w:rPr>
              <w:t>24,32</w:t>
            </w:r>
          </w:p>
        </w:tc>
        <w:tc>
          <w:tcPr>
            <w:tcW w:w="283" w:type="pct"/>
            <w:shd w:val="clear" w:color="auto" w:fill="auto"/>
            <w:noWrap/>
            <w:vAlign w:val="center"/>
            <w:hideMark/>
          </w:tcPr>
          <w:p w14:paraId="6DD1F054" w14:textId="77777777" w:rsidR="006C46CC" w:rsidRPr="00C81954" w:rsidRDefault="006C46CC" w:rsidP="00FA2358">
            <w:pPr>
              <w:pStyle w:val="afffffffa"/>
              <w:rPr>
                <w:rFonts w:eastAsia="TimesNewRoman"/>
              </w:rPr>
            </w:pPr>
            <w:r w:rsidRPr="00C81954">
              <w:rPr>
                <w:rFonts w:eastAsia="TimesNewRoman"/>
              </w:rPr>
              <w:t>0,88%</w:t>
            </w:r>
          </w:p>
        </w:tc>
        <w:tc>
          <w:tcPr>
            <w:tcW w:w="350" w:type="pct"/>
            <w:shd w:val="clear" w:color="auto" w:fill="auto"/>
            <w:noWrap/>
            <w:vAlign w:val="center"/>
            <w:hideMark/>
          </w:tcPr>
          <w:p w14:paraId="29FDA633" w14:textId="77777777" w:rsidR="006C46CC" w:rsidRPr="00C81954" w:rsidRDefault="006C46CC" w:rsidP="00FA2358">
            <w:pPr>
              <w:pStyle w:val="afffffffa"/>
              <w:rPr>
                <w:rFonts w:eastAsia="TimesNewRoman"/>
              </w:rPr>
            </w:pPr>
            <w:r w:rsidRPr="00C81954">
              <w:rPr>
                <w:rFonts w:eastAsia="TimesNewRoman"/>
              </w:rPr>
              <w:t>2 875,08</w:t>
            </w:r>
          </w:p>
        </w:tc>
        <w:tc>
          <w:tcPr>
            <w:tcW w:w="331" w:type="pct"/>
            <w:shd w:val="clear" w:color="auto" w:fill="auto"/>
            <w:noWrap/>
            <w:vAlign w:val="center"/>
            <w:hideMark/>
          </w:tcPr>
          <w:p w14:paraId="02DDCAB9" w14:textId="77777777" w:rsidR="006C46CC" w:rsidRPr="00C81954" w:rsidRDefault="006C46CC" w:rsidP="00FA2358">
            <w:pPr>
              <w:pStyle w:val="afffffffa"/>
              <w:rPr>
                <w:rFonts w:eastAsia="TimesNewRoman"/>
              </w:rPr>
            </w:pPr>
            <w:r w:rsidRPr="00C81954">
              <w:rPr>
                <w:rFonts w:eastAsia="TimesNewRoman"/>
              </w:rPr>
              <w:t>83,35</w:t>
            </w:r>
          </w:p>
        </w:tc>
        <w:tc>
          <w:tcPr>
            <w:tcW w:w="283" w:type="pct"/>
            <w:shd w:val="clear" w:color="auto" w:fill="auto"/>
            <w:noWrap/>
            <w:vAlign w:val="center"/>
            <w:hideMark/>
          </w:tcPr>
          <w:p w14:paraId="11B6C6AB" w14:textId="77777777" w:rsidR="006C46CC" w:rsidRPr="00C81954" w:rsidRDefault="006C46CC" w:rsidP="00FA2358">
            <w:pPr>
              <w:pStyle w:val="afffffffa"/>
              <w:rPr>
                <w:rFonts w:eastAsia="TimesNewRoman"/>
              </w:rPr>
            </w:pPr>
            <w:r w:rsidRPr="00C81954">
              <w:rPr>
                <w:rFonts w:eastAsia="TimesNewRoman"/>
              </w:rPr>
              <w:t>2,99%</w:t>
            </w:r>
          </w:p>
        </w:tc>
        <w:tc>
          <w:tcPr>
            <w:tcW w:w="315" w:type="pct"/>
            <w:shd w:val="clear" w:color="auto" w:fill="auto"/>
            <w:noWrap/>
            <w:vAlign w:val="center"/>
            <w:hideMark/>
          </w:tcPr>
          <w:p w14:paraId="2BF04F16" w14:textId="77777777" w:rsidR="006C46CC" w:rsidRPr="00C81954" w:rsidRDefault="006C46CC" w:rsidP="00FA2358">
            <w:pPr>
              <w:pStyle w:val="afffffffa"/>
              <w:rPr>
                <w:rFonts w:eastAsia="TimesNewRoman"/>
              </w:rPr>
            </w:pPr>
            <w:r w:rsidRPr="00C81954">
              <w:rPr>
                <w:rFonts w:eastAsia="TimesNewRoman"/>
              </w:rPr>
              <w:t>3 170,93</w:t>
            </w:r>
          </w:p>
        </w:tc>
        <w:tc>
          <w:tcPr>
            <w:tcW w:w="331" w:type="pct"/>
            <w:shd w:val="clear" w:color="auto" w:fill="auto"/>
            <w:noWrap/>
            <w:vAlign w:val="center"/>
            <w:hideMark/>
          </w:tcPr>
          <w:p w14:paraId="3D16DBFB" w14:textId="77777777" w:rsidR="006C46CC" w:rsidRPr="00C81954" w:rsidRDefault="006C46CC" w:rsidP="00FA2358">
            <w:pPr>
              <w:pStyle w:val="afffffffa"/>
              <w:rPr>
                <w:rFonts w:eastAsia="TimesNewRoman"/>
              </w:rPr>
            </w:pPr>
            <w:r w:rsidRPr="00C81954">
              <w:rPr>
                <w:rFonts w:eastAsia="TimesNewRoman"/>
              </w:rPr>
              <w:t>295,85</w:t>
            </w:r>
          </w:p>
        </w:tc>
        <w:tc>
          <w:tcPr>
            <w:tcW w:w="268" w:type="pct"/>
            <w:shd w:val="clear" w:color="auto" w:fill="auto"/>
            <w:noWrap/>
            <w:vAlign w:val="center"/>
            <w:hideMark/>
          </w:tcPr>
          <w:p w14:paraId="3101EF9F" w14:textId="77777777" w:rsidR="006C46CC" w:rsidRPr="00C81954" w:rsidRDefault="006C46CC" w:rsidP="00FA2358">
            <w:pPr>
              <w:pStyle w:val="afffffffa"/>
              <w:rPr>
                <w:rFonts w:eastAsia="TimesNewRoman"/>
              </w:rPr>
            </w:pPr>
            <w:r w:rsidRPr="00C81954">
              <w:rPr>
                <w:rFonts w:eastAsia="TimesNewRoman"/>
              </w:rPr>
              <w:t>10,29%</w:t>
            </w:r>
          </w:p>
        </w:tc>
        <w:tc>
          <w:tcPr>
            <w:tcW w:w="321" w:type="pct"/>
            <w:shd w:val="clear" w:color="auto" w:fill="auto"/>
            <w:noWrap/>
            <w:vAlign w:val="center"/>
            <w:hideMark/>
          </w:tcPr>
          <w:p w14:paraId="32526C85" w14:textId="77777777" w:rsidR="006C46CC" w:rsidRPr="00C81954" w:rsidRDefault="006C46CC" w:rsidP="00FA2358">
            <w:pPr>
              <w:pStyle w:val="afffffffa"/>
              <w:rPr>
                <w:rFonts w:eastAsia="TimesNewRoman"/>
              </w:rPr>
            </w:pPr>
            <w:r w:rsidRPr="00C81954">
              <w:rPr>
                <w:rFonts w:eastAsia="TimesNewRoman"/>
              </w:rPr>
              <w:t>4 107,13</w:t>
            </w:r>
          </w:p>
        </w:tc>
        <w:tc>
          <w:tcPr>
            <w:tcW w:w="292" w:type="pct"/>
            <w:shd w:val="clear" w:color="auto" w:fill="auto"/>
            <w:noWrap/>
            <w:vAlign w:val="center"/>
            <w:hideMark/>
          </w:tcPr>
          <w:p w14:paraId="1F1A0847" w14:textId="77777777" w:rsidR="006C46CC" w:rsidRPr="00C81954" w:rsidRDefault="006C46CC" w:rsidP="00FA2358">
            <w:pPr>
              <w:pStyle w:val="afffffffa"/>
              <w:rPr>
                <w:rFonts w:eastAsia="TimesNewRoman"/>
              </w:rPr>
            </w:pPr>
            <w:r w:rsidRPr="00C81954">
              <w:rPr>
                <w:rFonts w:eastAsia="TimesNewRoman"/>
              </w:rPr>
              <w:t>936,19</w:t>
            </w:r>
          </w:p>
        </w:tc>
        <w:tc>
          <w:tcPr>
            <w:tcW w:w="283" w:type="pct"/>
            <w:shd w:val="clear" w:color="auto" w:fill="auto"/>
            <w:noWrap/>
            <w:vAlign w:val="center"/>
            <w:hideMark/>
          </w:tcPr>
          <w:p w14:paraId="44BC5D17" w14:textId="77777777" w:rsidR="006C46CC" w:rsidRPr="00C81954" w:rsidRDefault="006C46CC" w:rsidP="00FA2358">
            <w:pPr>
              <w:pStyle w:val="afffffffa"/>
              <w:rPr>
                <w:rFonts w:eastAsia="TimesNewRoman"/>
              </w:rPr>
            </w:pPr>
            <w:r w:rsidRPr="00C81954">
              <w:rPr>
                <w:rFonts w:eastAsia="TimesNewRoman"/>
              </w:rPr>
              <w:t>29,52%</w:t>
            </w:r>
          </w:p>
        </w:tc>
      </w:tr>
      <w:tr w:rsidR="00A05A36" w:rsidRPr="00C81954" w14:paraId="1F26340D" w14:textId="77777777" w:rsidTr="006C46CC">
        <w:trPr>
          <w:trHeight w:val="227"/>
        </w:trPr>
        <w:tc>
          <w:tcPr>
            <w:tcW w:w="593" w:type="pct"/>
            <w:shd w:val="clear" w:color="auto" w:fill="auto"/>
            <w:vAlign w:val="center"/>
            <w:hideMark/>
          </w:tcPr>
          <w:p w14:paraId="474BCB89" w14:textId="77777777" w:rsidR="006C46CC" w:rsidRPr="00C81954" w:rsidRDefault="006C46CC" w:rsidP="00FA2358">
            <w:pPr>
              <w:pStyle w:val="afffffffa"/>
              <w:rPr>
                <w:rFonts w:eastAsia="TimesNewRoman"/>
              </w:rPr>
            </w:pPr>
            <w:r w:rsidRPr="00C81954">
              <w:rPr>
                <w:rFonts w:eastAsia="TimesNewRoman"/>
              </w:rPr>
              <w:t>Справочно</w:t>
            </w:r>
          </w:p>
        </w:tc>
        <w:tc>
          <w:tcPr>
            <w:tcW w:w="290" w:type="pct"/>
            <w:shd w:val="clear" w:color="auto" w:fill="auto"/>
            <w:vAlign w:val="center"/>
            <w:hideMark/>
          </w:tcPr>
          <w:p w14:paraId="41CC10A6" w14:textId="635BC6D1" w:rsidR="006C46CC" w:rsidRPr="00C81954" w:rsidRDefault="006C46CC" w:rsidP="00FA2358">
            <w:pPr>
              <w:pStyle w:val="afffffffa"/>
              <w:rPr>
                <w:rFonts w:eastAsia="TimesNewRoman"/>
              </w:rPr>
            </w:pPr>
          </w:p>
        </w:tc>
        <w:tc>
          <w:tcPr>
            <w:tcW w:w="348" w:type="pct"/>
            <w:shd w:val="clear" w:color="auto" w:fill="auto"/>
            <w:noWrap/>
            <w:vAlign w:val="center"/>
            <w:hideMark/>
          </w:tcPr>
          <w:p w14:paraId="4CA78DE4" w14:textId="77777777" w:rsidR="006C46CC" w:rsidRPr="00C81954" w:rsidRDefault="006C46CC" w:rsidP="00FA2358">
            <w:pPr>
              <w:pStyle w:val="afffffffa"/>
              <w:rPr>
                <w:rFonts w:eastAsia="TimesNewRoman"/>
              </w:rPr>
            </w:pPr>
          </w:p>
        </w:tc>
        <w:tc>
          <w:tcPr>
            <w:tcW w:w="367" w:type="pct"/>
            <w:shd w:val="clear" w:color="auto" w:fill="auto"/>
            <w:noWrap/>
            <w:vAlign w:val="center"/>
            <w:hideMark/>
          </w:tcPr>
          <w:p w14:paraId="52FB38A5" w14:textId="77777777" w:rsidR="006C46CC" w:rsidRPr="00C81954" w:rsidRDefault="006C46CC" w:rsidP="00FA2358">
            <w:pPr>
              <w:pStyle w:val="afffffffa"/>
              <w:rPr>
                <w:rFonts w:eastAsia="TimesNewRoman"/>
              </w:rPr>
            </w:pPr>
          </w:p>
        </w:tc>
        <w:tc>
          <w:tcPr>
            <w:tcW w:w="345" w:type="pct"/>
            <w:shd w:val="clear" w:color="auto" w:fill="auto"/>
            <w:noWrap/>
            <w:vAlign w:val="center"/>
            <w:hideMark/>
          </w:tcPr>
          <w:p w14:paraId="0AB90376" w14:textId="77777777" w:rsidR="006C46CC" w:rsidRPr="00C81954" w:rsidRDefault="006C46CC" w:rsidP="00FA2358">
            <w:pPr>
              <w:pStyle w:val="afffffffa"/>
              <w:rPr>
                <w:rFonts w:eastAsia="TimesNewRoman"/>
              </w:rPr>
            </w:pPr>
          </w:p>
        </w:tc>
        <w:tc>
          <w:tcPr>
            <w:tcW w:w="283" w:type="pct"/>
            <w:shd w:val="clear" w:color="auto" w:fill="auto"/>
            <w:noWrap/>
            <w:vAlign w:val="center"/>
            <w:hideMark/>
          </w:tcPr>
          <w:p w14:paraId="76C68075" w14:textId="77777777" w:rsidR="006C46CC" w:rsidRPr="00C81954" w:rsidRDefault="006C46CC" w:rsidP="00FA2358">
            <w:pPr>
              <w:pStyle w:val="afffffffa"/>
              <w:rPr>
                <w:rFonts w:eastAsia="TimesNewRoman"/>
              </w:rPr>
            </w:pPr>
          </w:p>
        </w:tc>
        <w:tc>
          <w:tcPr>
            <w:tcW w:w="350" w:type="pct"/>
            <w:shd w:val="clear" w:color="auto" w:fill="auto"/>
            <w:noWrap/>
            <w:vAlign w:val="center"/>
            <w:hideMark/>
          </w:tcPr>
          <w:p w14:paraId="383B0A5B" w14:textId="77777777" w:rsidR="006C46CC" w:rsidRPr="00C81954" w:rsidRDefault="006C46CC" w:rsidP="00FA2358">
            <w:pPr>
              <w:pStyle w:val="afffffffa"/>
              <w:rPr>
                <w:rFonts w:eastAsia="TimesNewRoman"/>
              </w:rPr>
            </w:pPr>
          </w:p>
        </w:tc>
        <w:tc>
          <w:tcPr>
            <w:tcW w:w="331" w:type="pct"/>
            <w:shd w:val="clear" w:color="auto" w:fill="auto"/>
            <w:noWrap/>
            <w:vAlign w:val="center"/>
            <w:hideMark/>
          </w:tcPr>
          <w:p w14:paraId="4C0916A8" w14:textId="77777777" w:rsidR="006C46CC" w:rsidRPr="00C81954" w:rsidRDefault="006C46CC" w:rsidP="00FA2358">
            <w:pPr>
              <w:pStyle w:val="afffffffa"/>
              <w:rPr>
                <w:rFonts w:eastAsia="TimesNewRoman"/>
              </w:rPr>
            </w:pPr>
          </w:p>
        </w:tc>
        <w:tc>
          <w:tcPr>
            <w:tcW w:w="283" w:type="pct"/>
            <w:shd w:val="clear" w:color="auto" w:fill="auto"/>
            <w:noWrap/>
            <w:vAlign w:val="center"/>
            <w:hideMark/>
          </w:tcPr>
          <w:p w14:paraId="13B6FD75" w14:textId="77777777" w:rsidR="006C46CC" w:rsidRPr="00C81954" w:rsidRDefault="006C46CC" w:rsidP="00FA2358">
            <w:pPr>
              <w:pStyle w:val="afffffffa"/>
              <w:rPr>
                <w:rFonts w:eastAsia="TimesNewRoman"/>
              </w:rPr>
            </w:pPr>
          </w:p>
        </w:tc>
        <w:tc>
          <w:tcPr>
            <w:tcW w:w="315" w:type="pct"/>
            <w:shd w:val="clear" w:color="auto" w:fill="auto"/>
            <w:noWrap/>
            <w:vAlign w:val="center"/>
            <w:hideMark/>
          </w:tcPr>
          <w:p w14:paraId="6E261D7C" w14:textId="77777777" w:rsidR="006C46CC" w:rsidRPr="00C81954" w:rsidRDefault="006C46CC" w:rsidP="00FA2358">
            <w:pPr>
              <w:pStyle w:val="afffffffa"/>
              <w:rPr>
                <w:rFonts w:eastAsia="TimesNewRoman"/>
              </w:rPr>
            </w:pPr>
          </w:p>
        </w:tc>
        <w:tc>
          <w:tcPr>
            <w:tcW w:w="331" w:type="pct"/>
            <w:shd w:val="clear" w:color="auto" w:fill="auto"/>
            <w:noWrap/>
            <w:vAlign w:val="center"/>
            <w:hideMark/>
          </w:tcPr>
          <w:p w14:paraId="47460FCA" w14:textId="77777777" w:rsidR="006C46CC" w:rsidRPr="00C81954" w:rsidRDefault="006C46CC" w:rsidP="00FA2358">
            <w:pPr>
              <w:pStyle w:val="afffffffa"/>
              <w:rPr>
                <w:rFonts w:eastAsia="TimesNewRoman"/>
              </w:rPr>
            </w:pPr>
          </w:p>
        </w:tc>
        <w:tc>
          <w:tcPr>
            <w:tcW w:w="268" w:type="pct"/>
            <w:shd w:val="clear" w:color="auto" w:fill="auto"/>
            <w:noWrap/>
            <w:vAlign w:val="center"/>
            <w:hideMark/>
          </w:tcPr>
          <w:p w14:paraId="65D88808" w14:textId="77777777" w:rsidR="006C46CC" w:rsidRPr="00C81954" w:rsidRDefault="006C46CC" w:rsidP="00FA2358">
            <w:pPr>
              <w:pStyle w:val="afffffffa"/>
              <w:rPr>
                <w:rFonts w:eastAsia="TimesNewRoman"/>
              </w:rPr>
            </w:pPr>
          </w:p>
        </w:tc>
        <w:tc>
          <w:tcPr>
            <w:tcW w:w="321" w:type="pct"/>
            <w:shd w:val="clear" w:color="auto" w:fill="auto"/>
            <w:noWrap/>
            <w:vAlign w:val="center"/>
            <w:hideMark/>
          </w:tcPr>
          <w:p w14:paraId="3EE777F8" w14:textId="77777777" w:rsidR="006C46CC" w:rsidRPr="00C81954" w:rsidRDefault="006C46CC" w:rsidP="00FA2358">
            <w:pPr>
              <w:pStyle w:val="afffffffa"/>
              <w:rPr>
                <w:rFonts w:eastAsia="TimesNewRoman"/>
              </w:rPr>
            </w:pPr>
          </w:p>
        </w:tc>
        <w:tc>
          <w:tcPr>
            <w:tcW w:w="292" w:type="pct"/>
            <w:shd w:val="clear" w:color="auto" w:fill="auto"/>
            <w:noWrap/>
            <w:vAlign w:val="center"/>
            <w:hideMark/>
          </w:tcPr>
          <w:p w14:paraId="50F22F7F" w14:textId="77777777" w:rsidR="006C46CC" w:rsidRPr="00C81954" w:rsidRDefault="006C46CC" w:rsidP="00FA2358">
            <w:pPr>
              <w:pStyle w:val="afffffffa"/>
              <w:rPr>
                <w:rFonts w:eastAsia="TimesNewRoman"/>
              </w:rPr>
            </w:pPr>
          </w:p>
        </w:tc>
        <w:tc>
          <w:tcPr>
            <w:tcW w:w="283" w:type="pct"/>
            <w:shd w:val="clear" w:color="auto" w:fill="auto"/>
            <w:noWrap/>
            <w:vAlign w:val="center"/>
            <w:hideMark/>
          </w:tcPr>
          <w:p w14:paraId="76150322" w14:textId="77777777" w:rsidR="006C46CC" w:rsidRPr="00C81954" w:rsidRDefault="006C46CC" w:rsidP="00FA2358">
            <w:pPr>
              <w:pStyle w:val="afffffffa"/>
              <w:rPr>
                <w:rFonts w:eastAsia="TimesNewRoman"/>
              </w:rPr>
            </w:pPr>
          </w:p>
        </w:tc>
      </w:tr>
      <w:tr w:rsidR="00A05A36" w:rsidRPr="00C81954" w14:paraId="65297240" w14:textId="77777777" w:rsidTr="006C46CC">
        <w:trPr>
          <w:trHeight w:val="227"/>
        </w:trPr>
        <w:tc>
          <w:tcPr>
            <w:tcW w:w="593" w:type="pct"/>
            <w:shd w:val="clear" w:color="auto" w:fill="auto"/>
            <w:vAlign w:val="center"/>
            <w:hideMark/>
          </w:tcPr>
          <w:p w14:paraId="17A7A493" w14:textId="77777777" w:rsidR="006C46CC" w:rsidRPr="00C81954" w:rsidRDefault="006C46CC" w:rsidP="00FA2358">
            <w:pPr>
              <w:pStyle w:val="afffffffa"/>
              <w:rPr>
                <w:rFonts w:eastAsia="TimesNewRoman"/>
              </w:rPr>
            </w:pPr>
            <w:r w:rsidRPr="00C81954">
              <w:rPr>
                <w:rFonts w:eastAsia="TimesNewRoman"/>
              </w:rPr>
              <w:t>тариф  1-е п/г</w:t>
            </w:r>
          </w:p>
        </w:tc>
        <w:tc>
          <w:tcPr>
            <w:tcW w:w="290" w:type="pct"/>
            <w:shd w:val="clear" w:color="auto" w:fill="auto"/>
            <w:vAlign w:val="center"/>
            <w:hideMark/>
          </w:tcPr>
          <w:p w14:paraId="15616AAE" w14:textId="77777777" w:rsidR="006C46CC" w:rsidRPr="00C81954" w:rsidRDefault="006C46CC" w:rsidP="00FA2358">
            <w:pPr>
              <w:pStyle w:val="afffffffa"/>
              <w:rPr>
                <w:rFonts w:eastAsia="TimesNewRoman"/>
              </w:rPr>
            </w:pPr>
            <w:r w:rsidRPr="00C81954">
              <w:rPr>
                <w:rFonts w:eastAsia="TimesNewRoman"/>
              </w:rPr>
              <w:t>руб/Гкал</w:t>
            </w:r>
          </w:p>
        </w:tc>
        <w:tc>
          <w:tcPr>
            <w:tcW w:w="348" w:type="pct"/>
            <w:shd w:val="clear" w:color="auto" w:fill="auto"/>
            <w:vAlign w:val="center"/>
            <w:hideMark/>
          </w:tcPr>
          <w:p w14:paraId="55464F6E" w14:textId="77777777" w:rsidR="006C46CC" w:rsidRPr="00C81954" w:rsidRDefault="006C46CC" w:rsidP="00FA2358">
            <w:pPr>
              <w:pStyle w:val="afffffffa"/>
              <w:rPr>
                <w:rFonts w:eastAsia="TimesNewRoman"/>
              </w:rPr>
            </w:pPr>
            <w:r w:rsidRPr="00C81954">
              <w:rPr>
                <w:rFonts w:eastAsia="TimesNewRoman"/>
              </w:rPr>
              <w:t>1 240,62</w:t>
            </w:r>
          </w:p>
        </w:tc>
        <w:tc>
          <w:tcPr>
            <w:tcW w:w="367" w:type="pct"/>
            <w:shd w:val="clear" w:color="auto" w:fill="auto"/>
            <w:noWrap/>
            <w:vAlign w:val="center"/>
            <w:hideMark/>
          </w:tcPr>
          <w:p w14:paraId="05620DF9" w14:textId="77777777" w:rsidR="006C46CC" w:rsidRPr="00C81954" w:rsidRDefault="006C46CC" w:rsidP="00FA2358">
            <w:pPr>
              <w:pStyle w:val="afffffffa"/>
              <w:rPr>
                <w:rFonts w:eastAsia="TimesNewRoman"/>
              </w:rPr>
            </w:pPr>
            <w:r w:rsidRPr="00C81954">
              <w:rPr>
                <w:rFonts w:eastAsia="TimesNewRoman"/>
              </w:rPr>
              <w:t>1286,9</w:t>
            </w:r>
          </w:p>
        </w:tc>
        <w:tc>
          <w:tcPr>
            <w:tcW w:w="345" w:type="pct"/>
            <w:shd w:val="clear" w:color="auto" w:fill="auto"/>
            <w:noWrap/>
            <w:vAlign w:val="center"/>
            <w:hideMark/>
          </w:tcPr>
          <w:p w14:paraId="1DBEC939" w14:textId="77777777" w:rsidR="006C46CC" w:rsidRPr="00C81954" w:rsidRDefault="006C46CC" w:rsidP="00FA2358">
            <w:pPr>
              <w:pStyle w:val="afffffffa"/>
              <w:rPr>
                <w:rFonts w:eastAsia="TimesNewRoman"/>
              </w:rPr>
            </w:pPr>
            <w:r w:rsidRPr="00C81954">
              <w:rPr>
                <w:rFonts w:eastAsia="TimesNewRoman"/>
              </w:rPr>
              <w:t>46,28</w:t>
            </w:r>
          </w:p>
        </w:tc>
        <w:tc>
          <w:tcPr>
            <w:tcW w:w="283" w:type="pct"/>
            <w:shd w:val="clear" w:color="auto" w:fill="auto"/>
            <w:noWrap/>
            <w:vAlign w:val="center"/>
            <w:hideMark/>
          </w:tcPr>
          <w:p w14:paraId="3B3A594A" w14:textId="77777777" w:rsidR="006C46CC" w:rsidRPr="00C81954" w:rsidRDefault="006C46CC" w:rsidP="00FA2358">
            <w:pPr>
              <w:pStyle w:val="afffffffa"/>
              <w:rPr>
                <w:rFonts w:eastAsia="TimesNewRoman"/>
              </w:rPr>
            </w:pPr>
            <w:r w:rsidRPr="00C81954">
              <w:rPr>
                <w:rFonts w:eastAsia="TimesNewRoman"/>
              </w:rPr>
              <w:t>3,73%</w:t>
            </w:r>
          </w:p>
        </w:tc>
        <w:tc>
          <w:tcPr>
            <w:tcW w:w="350" w:type="pct"/>
            <w:shd w:val="clear" w:color="auto" w:fill="auto"/>
            <w:noWrap/>
            <w:vAlign w:val="center"/>
            <w:hideMark/>
          </w:tcPr>
          <w:p w14:paraId="48802D98" w14:textId="77777777" w:rsidR="006C46CC" w:rsidRPr="00C81954" w:rsidRDefault="006C46CC" w:rsidP="00FA2358">
            <w:pPr>
              <w:pStyle w:val="afffffffa"/>
              <w:rPr>
                <w:rFonts w:eastAsia="TimesNewRoman"/>
              </w:rPr>
            </w:pPr>
            <w:r w:rsidRPr="00C81954">
              <w:rPr>
                <w:rFonts w:eastAsia="TimesNewRoman"/>
              </w:rPr>
              <w:t>1335,8</w:t>
            </w:r>
          </w:p>
        </w:tc>
        <w:tc>
          <w:tcPr>
            <w:tcW w:w="331" w:type="pct"/>
            <w:shd w:val="clear" w:color="auto" w:fill="auto"/>
            <w:noWrap/>
            <w:vAlign w:val="center"/>
            <w:hideMark/>
          </w:tcPr>
          <w:p w14:paraId="78620585" w14:textId="77777777" w:rsidR="006C46CC" w:rsidRPr="00C81954" w:rsidRDefault="006C46CC" w:rsidP="00FA2358">
            <w:pPr>
              <w:pStyle w:val="afffffffa"/>
              <w:rPr>
                <w:rFonts w:eastAsia="TimesNewRoman"/>
              </w:rPr>
            </w:pPr>
            <w:r w:rsidRPr="00C81954">
              <w:rPr>
                <w:rFonts w:eastAsia="TimesNewRoman"/>
              </w:rPr>
              <w:t>48,90</w:t>
            </w:r>
          </w:p>
        </w:tc>
        <w:tc>
          <w:tcPr>
            <w:tcW w:w="283" w:type="pct"/>
            <w:shd w:val="clear" w:color="auto" w:fill="auto"/>
            <w:noWrap/>
            <w:vAlign w:val="center"/>
            <w:hideMark/>
          </w:tcPr>
          <w:p w14:paraId="637AAF55" w14:textId="77777777" w:rsidR="006C46CC" w:rsidRPr="00C81954" w:rsidRDefault="006C46CC" w:rsidP="00FA2358">
            <w:pPr>
              <w:pStyle w:val="afffffffa"/>
              <w:rPr>
                <w:rFonts w:eastAsia="TimesNewRoman"/>
              </w:rPr>
            </w:pPr>
            <w:r w:rsidRPr="00C81954">
              <w:rPr>
                <w:rFonts w:eastAsia="TimesNewRoman"/>
              </w:rPr>
              <w:t>3,80%</w:t>
            </w:r>
          </w:p>
        </w:tc>
        <w:tc>
          <w:tcPr>
            <w:tcW w:w="315" w:type="pct"/>
            <w:shd w:val="clear" w:color="auto" w:fill="auto"/>
            <w:noWrap/>
            <w:vAlign w:val="center"/>
            <w:hideMark/>
          </w:tcPr>
          <w:p w14:paraId="74A53EFF" w14:textId="77777777" w:rsidR="006C46CC" w:rsidRPr="00C81954" w:rsidRDefault="006C46CC" w:rsidP="00FA2358">
            <w:pPr>
              <w:pStyle w:val="afffffffa"/>
              <w:rPr>
                <w:rFonts w:eastAsia="TimesNewRoman"/>
              </w:rPr>
            </w:pPr>
            <w:r w:rsidRPr="00C81954">
              <w:rPr>
                <w:rFonts w:eastAsia="TimesNewRoman"/>
              </w:rPr>
              <w:t>1 402,59</w:t>
            </w:r>
          </w:p>
        </w:tc>
        <w:tc>
          <w:tcPr>
            <w:tcW w:w="331" w:type="pct"/>
            <w:shd w:val="clear" w:color="auto" w:fill="auto"/>
            <w:noWrap/>
            <w:vAlign w:val="center"/>
            <w:hideMark/>
          </w:tcPr>
          <w:p w14:paraId="026EA4CB" w14:textId="77777777" w:rsidR="006C46CC" w:rsidRPr="00C81954" w:rsidRDefault="006C46CC" w:rsidP="00FA2358">
            <w:pPr>
              <w:pStyle w:val="afffffffa"/>
              <w:rPr>
                <w:rFonts w:eastAsia="TimesNewRoman"/>
              </w:rPr>
            </w:pPr>
            <w:r w:rsidRPr="00C81954">
              <w:rPr>
                <w:rFonts w:eastAsia="TimesNewRoman"/>
              </w:rPr>
              <w:t>66,79</w:t>
            </w:r>
          </w:p>
        </w:tc>
        <w:tc>
          <w:tcPr>
            <w:tcW w:w="268" w:type="pct"/>
            <w:shd w:val="clear" w:color="auto" w:fill="auto"/>
            <w:noWrap/>
            <w:vAlign w:val="center"/>
            <w:hideMark/>
          </w:tcPr>
          <w:p w14:paraId="69B49F70" w14:textId="77777777" w:rsidR="006C46CC" w:rsidRPr="00C81954" w:rsidRDefault="006C46CC" w:rsidP="00FA2358">
            <w:pPr>
              <w:pStyle w:val="afffffffa"/>
              <w:rPr>
                <w:rFonts w:eastAsia="TimesNewRoman"/>
              </w:rPr>
            </w:pPr>
            <w:r w:rsidRPr="00C81954">
              <w:rPr>
                <w:rFonts w:eastAsia="TimesNewRoman"/>
              </w:rPr>
              <w:t>5,00%</w:t>
            </w:r>
          </w:p>
        </w:tc>
        <w:tc>
          <w:tcPr>
            <w:tcW w:w="321" w:type="pct"/>
            <w:shd w:val="clear" w:color="auto" w:fill="auto"/>
            <w:noWrap/>
            <w:vAlign w:val="center"/>
            <w:hideMark/>
          </w:tcPr>
          <w:p w14:paraId="51558586" w14:textId="77777777" w:rsidR="006C46CC" w:rsidRPr="00C81954" w:rsidRDefault="006C46CC" w:rsidP="00FA2358">
            <w:pPr>
              <w:pStyle w:val="afffffffa"/>
              <w:rPr>
                <w:rFonts w:eastAsia="TimesNewRoman"/>
              </w:rPr>
            </w:pPr>
            <w:r w:rsidRPr="00C81954">
              <w:rPr>
                <w:rFonts w:eastAsia="TimesNewRoman"/>
              </w:rPr>
              <w:t>1 486,75</w:t>
            </w:r>
          </w:p>
        </w:tc>
        <w:tc>
          <w:tcPr>
            <w:tcW w:w="292" w:type="pct"/>
            <w:shd w:val="clear" w:color="auto" w:fill="auto"/>
            <w:noWrap/>
            <w:vAlign w:val="center"/>
            <w:hideMark/>
          </w:tcPr>
          <w:p w14:paraId="58F03D7F" w14:textId="77777777" w:rsidR="006C46CC" w:rsidRPr="00C81954" w:rsidRDefault="006C46CC" w:rsidP="00FA2358">
            <w:pPr>
              <w:pStyle w:val="afffffffa"/>
              <w:rPr>
                <w:rFonts w:eastAsia="TimesNewRoman"/>
              </w:rPr>
            </w:pPr>
            <w:r w:rsidRPr="00C81954">
              <w:rPr>
                <w:rFonts w:eastAsia="TimesNewRoman"/>
              </w:rPr>
              <w:t>84,16</w:t>
            </w:r>
          </w:p>
        </w:tc>
        <w:tc>
          <w:tcPr>
            <w:tcW w:w="283" w:type="pct"/>
            <w:shd w:val="clear" w:color="auto" w:fill="auto"/>
            <w:noWrap/>
            <w:vAlign w:val="center"/>
            <w:hideMark/>
          </w:tcPr>
          <w:p w14:paraId="1374067C" w14:textId="77777777" w:rsidR="006C46CC" w:rsidRPr="00C81954" w:rsidRDefault="006C46CC" w:rsidP="00FA2358">
            <w:pPr>
              <w:pStyle w:val="afffffffa"/>
              <w:rPr>
                <w:rFonts w:eastAsia="TimesNewRoman"/>
              </w:rPr>
            </w:pPr>
            <w:r w:rsidRPr="00C81954">
              <w:rPr>
                <w:rFonts w:eastAsia="TimesNewRoman"/>
              </w:rPr>
              <w:t>6,00%</w:t>
            </w:r>
          </w:p>
        </w:tc>
      </w:tr>
      <w:tr w:rsidR="00A05A36" w:rsidRPr="00C81954" w14:paraId="2A0BB3F5" w14:textId="77777777" w:rsidTr="006C46CC">
        <w:trPr>
          <w:trHeight w:val="227"/>
        </w:trPr>
        <w:tc>
          <w:tcPr>
            <w:tcW w:w="593" w:type="pct"/>
            <w:shd w:val="clear" w:color="auto" w:fill="auto"/>
            <w:vAlign w:val="center"/>
            <w:hideMark/>
          </w:tcPr>
          <w:p w14:paraId="0210EBBA" w14:textId="77777777" w:rsidR="006C46CC" w:rsidRPr="00C81954" w:rsidRDefault="006C46CC" w:rsidP="00FA2358">
            <w:pPr>
              <w:pStyle w:val="afffffffa"/>
              <w:rPr>
                <w:rFonts w:eastAsia="TimesNewRoman"/>
              </w:rPr>
            </w:pPr>
            <w:r w:rsidRPr="00C81954">
              <w:rPr>
                <w:rFonts w:eastAsia="TimesNewRoman"/>
              </w:rPr>
              <w:t>тариф  2-е п/г</w:t>
            </w:r>
          </w:p>
        </w:tc>
        <w:tc>
          <w:tcPr>
            <w:tcW w:w="290" w:type="pct"/>
            <w:shd w:val="clear" w:color="auto" w:fill="auto"/>
            <w:vAlign w:val="center"/>
            <w:hideMark/>
          </w:tcPr>
          <w:p w14:paraId="5E2FF651" w14:textId="77777777" w:rsidR="006C46CC" w:rsidRPr="00C81954" w:rsidRDefault="006C46CC" w:rsidP="00FA2358">
            <w:pPr>
              <w:pStyle w:val="afffffffa"/>
              <w:rPr>
                <w:rFonts w:eastAsia="TimesNewRoman"/>
              </w:rPr>
            </w:pPr>
            <w:r w:rsidRPr="00C81954">
              <w:rPr>
                <w:rFonts w:eastAsia="TimesNewRoman"/>
              </w:rPr>
              <w:t>руб/Гкал</w:t>
            </w:r>
          </w:p>
        </w:tc>
        <w:tc>
          <w:tcPr>
            <w:tcW w:w="348" w:type="pct"/>
            <w:shd w:val="clear" w:color="auto" w:fill="auto"/>
            <w:vAlign w:val="center"/>
            <w:hideMark/>
          </w:tcPr>
          <w:p w14:paraId="710960A9" w14:textId="77777777" w:rsidR="006C46CC" w:rsidRPr="00C81954" w:rsidRDefault="006C46CC" w:rsidP="00FA2358">
            <w:pPr>
              <w:pStyle w:val="afffffffa"/>
              <w:rPr>
                <w:rFonts w:eastAsia="TimesNewRoman"/>
              </w:rPr>
            </w:pPr>
            <w:r w:rsidRPr="00C81954">
              <w:rPr>
                <w:rFonts w:eastAsia="TimesNewRoman"/>
              </w:rPr>
              <w:t>1 286,90</w:t>
            </w:r>
          </w:p>
        </w:tc>
        <w:tc>
          <w:tcPr>
            <w:tcW w:w="367" w:type="pct"/>
            <w:shd w:val="clear" w:color="auto" w:fill="auto"/>
            <w:vAlign w:val="center"/>
            <w:hideMark/>
          </w:tcPr>
          <w:p w14:paraId="0FCE1F12" w14:textId="77777777" w:rsidR="006C46CC" w:rsidRPr="00C81954" w:rsidRDefault="006C46CC" w:rsidP="00FA2358">
            <w:pPr>
              <w:pStyle w:val="afffffffa"/>
              <w:rPr>
                <w:rFonts w:eastAsia="TimesNewRoman"/>
              </w:rPr>
            </w:pPr>
            <w:r w:rsidRPr="00C81954">
              <w:rPr>
                <w:rFonts w:eastAsia="TimesNewRoman"/>
              </w:rPr>
              <w:t>1 335,80</w:t>
            </w:r>
          </w:p>
        </w:tc>
        <w:tc>
          <w:tcPr>
            <w:tcW w:w="345" w:type="pct"/>
            <w:shd w:val="clear" w:color="auto" w:fill="auto"/>
            <w:noWrap/>
            <w:vAlign w:val="center"/>
            <w:hideMark/>
          </w:tcPr>
          <w:p w14:paraId="718AA9C3" w14:textId="77777777" w:rsidR="006C46CC" w:rsidRPr="00C81954" w:rsidRDefault="006C46CC" w:rsidP="00FA2358">
            <w:pPr>
              <w:pStyle w:val="afffffffa"/>
              <w:rPr>
                <w:rFonts w:eastAsia="TimesNewRoman"/>
              </w:rPr>
            </w:pPr>
            <w:r w:rsidRPr="00C81954">
              <w:rPr>
                <w:rFonts w:eastAsia="TimesNewRoman"/>
              </w:rPr>
              <w:t>48,90</w:t>
            </w:r>
          </w:p>
        </w:tc>
        <w:tc>
          <w:tcPr>
            <w:tcW w:w="283" w:type="pct"/>
            <w:shd w:val="clear" w:color="auto" w:fill="auto"/>
            <w:noWrap/>
            <w:vAlign w:val="center"/>
            <w:hideMark/>
          </w:tcPr>
          <w:p w14:paraId="6F9F8ED4" w14:textId="77777777" w:rsidR="006C46CC" w:rsidRPr="00C81954" w:rsidRDefault="006C46CC" w:rsidP="00FA2358">
            <w:pPr>
              <w:pStyle w:val="afffffffa"/>
              <w:rPr>
                <w:rFonts w:eastAsia="TimesNewRoman"/>
              </w:rPr>
            </w:pPr>
            <w:r w:rsidRPr="00C81954">
              <w:rPr>
                <w:rFonts w:eastAsia="TimesNewRoman"/>
              </w:rPr>
              <w:t>3,80%</w:t>
            </w:r>
          </w:p>
        </w:tc>
        <w:tc>
          <w:tcPr>
            <w:tcW w:w="350" w:type="pct"/>
            <w:shd w:val="clear" w:color="auto" w:fill="auto"/>
            <w:vAlign w:val="center"/>
            <w:hideMark/>
          </w:tcPr>
          <w:p w14:paraId="573757EC" w14:textId="77777777" w:rsidR="006C46CC" w:rsidRPr="00C81954" w:rsidRDefault="006C46CC" w:rsidP="00FA2358">
            <w:pPr>
              <w:pStyle w:val="afffffffa"/>
              <w:rPr>
                <w:rFonts w:eastAsia="TimesNewRoman"/>
              </w:rPr>
            </w:pPr>
            <w:r w:rsidRPr="00C81954">
              <w:rPr>
                <w:rFonts w:eastAsia="TimesNewRoman"/>
              </w:rPr>
              <w:t>1 402,59</w:t>
            </w:r>
          </w:p>
        </w:tc>
        <w:tc>
          <w:tcPr>
            <w:tcW w:w="331" w:type="pct"/>
            <w:shd w:val="clear" w:color="auto" w:fill="auto"/>
            <w:noWrap/>
            <w:vAlign w:val="center"/>
            <w:hideMark/>
          </w:tcPr>
          <w:p w14:paraId="0134CAC9" w14:textId="77777777" w:rsidR="006C46CC" w:rsidRPr="00C81954" w:rsidRDefault="006C46CC" w:rsidP="00FA2358">
            <w:pPr>
              <w:pStyle w:val="afffffffa"/>
              <w:rPr>
                <w:rFonts w:eastAsia="TimesNewRoman"/>
              </w:rPr>
            </w:pPr>
            <w:r w:rsidRPr="00C81954">
              <w:rPr>
                <w:rFonts w:eastAsia="TimesNewRoman"/>
              </w:rPr>
              <w:t>66,79</w:t>
            </w:r>
          </w:p>
        </w:tc>
        <w:tc>
          <w:tcPr>
            <w:tcW w:w="283" w:type="pct"/>
            <w:shd w:val="clear" w:color="auto" w:fill="auto"/>
            <w:noWrap/>
            <w:vAlign w:val="center"/>
            <w:hideMark/>
          </w:tcPr>
          <w:p w14:paraId="61543086" w14:textId="77777777" w:rsidR="006C46CC" w:rsidRPr="00C81954" w:rsidRDefault="006C46CC" w:rsidP="00FA2358">
            <w:pPr>
              <w:pStyle w:val="afffffffa"/>
              <w:rPr>
                <w:rFonts w:eastAsia="TimesNewRoman"/>
              </w:rPr>
            </w:pPr>
            <w:r w:rsidRPr="00C81954">
              <w:rPr>
                <w:rFonts w:eastAsia="TimesNewRoman"/>
              </w:rPr>
              <w:t>5,00%</w:t>
            </w:r>
          </w:p>
        </w:tc>
        <w:tc>
          <w:tcPr>
            <w:tcW w:w="315" w:type="pct"/>
            <w:shd w:val="clear" w:color="auto" w:fill="auto"/>
            <w:vAlign w:val="center"/>
            <w:hideMark/>
          </w:tcPr>
          <w:p w14:paraId="75D664A9" w14:textId="77777777" w:rsidR="006C46CC" w:rsidRPr="00C81954" w:rsidRDefault="006C46CC" w:rsidP="00FA2358">
            <w:pPr>
              <w:pStyle w:val="afffffffa"/>
              <w:rPr>
                <w:rFonts w:eastAsia="TimesNewRoman"/>
              </w:rPr>
            </w:pPr>
            <w:r w:rsidRPr="00C81954">
              <w:rPr>
                <w:rFonts w:eastAsia="TimesNewRoman"/>
              </w:rPr>
              <w:t>1 486,75</w:t>
            </w:r>
          </w:p>
        </w:tc>
        <w:tc>
          <w:tcPr>
            <w:tcW w:w="331" w:type="pct"/>
            <w:shd w:val="clear" w:color="auto" w:fill="auto"/>
            <w:noWrap/>
            <w:vAlign w:val="center"/>
            <w:hideMark/>
          </w:tcPr>
          <w:p w14:paraId="3CE0A6D9" w14:textId="77777777" w:rsidR="006C46CC" w:rsidRPr="00C81954" w:rsidRDefault="006C46CC" w:rsidP="00FA2358">
            <w:pPr>
              <w:pStyle w:val="afffffffa"/>
              <w:rPr>
                <w:rFonts w:eastAsia="TimesNewRoman"/>
              </w:rPr>
            </w:pPr>
            <w:r w:rsidRPr="00C81954">
              <w:rPr>
                <w:rFonts w:eastAsia="TimesNewRoman"/>
              </w:rPr>
              <w:t>84,16</w:t>
            </w:r>
          </w:p>
        </w:tc>
        <w:tc>
          <w:tcPr>
            <w:tcW w:w="268" w:type="pct"/>
            <w:shd w:val="clear" w:color="auto" w:fill="auto"/>
            <w:noWrap/>
            <w:vAlign w:val="center"/>
            <w:hideMark/>
          </w:tcPr>
          <w:p w14:paraId="116DABA0" w14:textId="77777777" w:rsidR="006C46CC" w:rsidRPr="00C81954" w:rsidRDefault="006C46CC" w:rsidP="00FA2358">
            <w:pPr>
              <w:pStyle w:val="afffffffa"/>
              <w:rPr>
                <w:rFonts w:eastAsia="TimesNewRoman"/>
              </w:rPr>
            </w:pPr>
            <w:r w:rsidRPr="00C81954">
              <w:rPr>
                <w:rFonts w:eastAsia="TimesNewRoman"/>
              </w:rPr>
              <w:t>6,00%</w:t>
            </w:r>
          </w:p>
        </w:tc>
        <w:tc>
          <w:tcPr>
            <w:tcW w:w="321" w:type="pct"/>
            <w:shd w:val="clear" w:color="auto" w:fill="auto"/>
            <w:vAlign w:val="center"/>
            <w:hideMark/>
          </w:tcPr>
          <w:p w14:paraId="375DD5F8" w14:textId="77777777" w:rsidR="006C46CC" w:rsidRPr="00C81954" w:rsidRDefault="006C46CC" w:rsidP="00FA2358">
            <w:pPr>
              <w:pStyle w:val="afffffffa"/>
              <w:rPr>
                <w:rFonts w:eastAsia="TimesNewRoman"/>
              </w:rPr>
            </w:pPr>
            <w:r w:rsidRPr="00C81954">
              <w:rPr>
                <w:rFonts w:eastAsia="TimesNewRoman"/>
              </w:rPr>
              <w:t>1 633,52</w:t>
            </w:r>
          </w:p>
        </w:tc>
        <w:tc>
          <w:tcPr>
            <w:tcW w:w="292" w:type="pct"/>
            <w:shd w:val="clear" w:color="auto" w:fill="auto"/>
            <w:noWrap/>
            <w:vAlign w:val="center"/>
            <w:hideMark/>
          </w:tcPr>
          <w:p w14:paraId="25E65174" w14:textId="77777777" w:rsidR="006C46CC" w:rsidRPr="00C81954" w:rsidRDefault="006C46CC" w:rsidP="00FA2358">
            <w:pPr>
              <w:pStyle w:val="afffffffa"/>
              <w:rPr>
                <w:rFonts w:eastAsia="TimesNewRoman"/>
              </w:rPr>
            </w:pPr>
            <w:r w:rsidRPr="00C81954">
              <w:rPr>
                <w:rFonts w:eastAsia="TimesNewRoman"/>
              </w:rPr>
              <w:t>146,77</w:t>
            </w:r>
          </w:p>
        </w:tc>
        <w:tc>
          <w:tcPr>
            <w:tcW w:w="283" w:type="pct"/>
            <w:shd w:val="clear" w:color="auto" w:fill="auto"/>
            <w:noWrap/>
            <w:vAlign w:val="center"/>
            <w:hideMark/>
          </w:tcPr>
          <w:p w14:paraId="0FCF9820" w14:textId="77777777" w:rsidR="006C46CC" w:rsidRPr="00C81954" w:rsidRDefault="006C46CC" w:rsidP="00FA2358">
            <w:pPr>
              <w:pStyle w:val="afffffffa"/>
              <w:rPr>
                <w:rFonts w:eastAsia="TimesNewRoman"/>
              </w:rPr>
            </w:pPr>
            <w:r w:rsidRPr="00C81954">
              <w:rPr>
                <w:rFonts w:eastAsia="TimesNewRoman"/>
              </w:rPr>
              <w:t>9,87%</w:t>
            </w:r>
          </w:p>
        </w:tc>
      </w:tr>
    </w:tbl>
    <w:p w14:paraId="1E03778D" w14:textId="77777777" w:rsidR="006C46CC" w:rsidRPr="00C81954" w:rsidRDefault="006C46CC" w:rsidP="00FA2358">
      <w:pPr>
        <w:pStyle w:val="afe"/>
        <w:rPr>
          <w:rFonts w:eastAsia="TimesNewRoman"/>
        </w:rPr>
      </w:pPr>
    </w:p>
    <w:p w14:paraId="060E22E2" w14:textId="77777777" w:rsidR="006C46CC" w:rsidRPr="00C81954" w:rsidRDefault="006C46CC" w:rsidP="00FA2358">
      <w:pPr>
        <w:pStyle w:val="afe"/>
        <w:rPr>
          <w:rFonts w:eastAsia="TimesNewRoman"/>
        </w:rPr>
        <w:sectPr w:rsidR="006C46CC" w:rsidRPr="00C81954" w:rsidSect="00A05A36">
          <w:pgSz w:w="16838" w:h="11906" w:orient="landscape" w:code="9"/>
          <w:pgMar w:top="1134" w:right="851" w:bottom="851" w:left="851" w:header="0" w:footer="567" w:gutter="0"/>
          <w:cols w:space="708"/>
          <w:docGrid w:linePitch="360"/>
        </w:sectPr>
      </w:pPr>
    </w:p>
    <w:p w14:paraId="675CF697" w14:textId="77777777" w:rsidR="006C46CC" w:rsidRPr="00C81954" w:rsidRDefault="006C46CC" w:rsidP="00FA2358">
      <w:pPr>
        <w:pStyle w:val="21"/>
      </w:pPr>
      <w:bookmarkStart w:id="530" w:name="_Toc132988511"/>
      <w:bookmarkStart w:id="531" w:name="_Toc135841218"/>
      <w:r w:rsidRPr="00C81954">
        <w:lastRenderedPageBreak/>
        <w:t xml:space="preserve">Цены (тарифы) в сфере теплоснабжения </w:t>
      </w:r>
      <w:r w:rsidRPr="00C81954">
        <w:br/>
        <w:t xml:space="preserve"> АО «Пермтрансжелезобетон»</w:t>
      </w:r>
      <w:bookmarkEnd w:id="530"/>
      <w:bookmarkEnd w:id="531"/>
    </w:p>
    <w:p w14:paraId="746CEB6C" w14:textId="77777777" w:rsidR="006C46CC" w:rsidRPr="00C81954" w:rsidRDefault="006C46CC" w:rsidP="00FA2358">
      <w:pPr>
        <w:pStyle w:val="30"/>
      </w:pPr>
      <w:bookmarkStart w:id="532" w:name="_Toc135841219"/>
      <w:r w:rsidRPr="00C81954">
        <w:t xml:space="preserve">Динамика изменения утвержденных цен (тарифов), </w:t>
      </w:r>
      <w:r w:rsidRPr="00C81954">
        <w:br/>
        <w:t xml:space="preserve">устанавливаемых органами исполнительной власти субъекта </w:t>
      </w:r>
      <w:r w:rsidRPr="00C81954">
        <w:br/>
        <w:t xml:space="preserve">РФ в области государственного регулирования цен </w:t>
      </w:r>
      <w:r w:rsidRPr="00C81954">
        <w:br/>
        <w:t>(тарифов) по каждому из регулируемых видов деятельности</w:t>
      </w:r>
      <w:bookmarkEnd w:id="532"/>
      <w:r w:rsidRPr="00C81954">
        <w:t xml:space="preserve"> </w:t>
      </w:r>
    </w:p>
    <w:p w14:paraId="11909602" w14:textId="36605DC9" w:rsidR="006C46CC" w:rsidRPr="00C81954" w:rsidRDefault="006C46CC" w:rsidP="00FA2358">
      <w:pPr>
        <w:pStyle w:val="afe"/>
        <w:rPr>
          <w:rFonts w:eastAsia="TimesNewRoman"/>
        </w:rPr>
      </w:pPr>
      <w:r w:rsidRPr="00C81954">
        <w:rPr>
          <w:rFonts w:eastAsia="TimesNewRoman"/>
        </w:rPr>
        <w:t xml:space="preserve">Сведения об утвержденных тарифах на тепловую энергию в горячей воде в зонах деятельности АО «Пермтрансжелезобетон» (руб./Гкал, без НДС) приведены в таблице </w:t>
      </w:r>
      <w:r w:rsidRPr="00C81954">
        <w:rPr>
          <w:rFonts w:eastAsia="TimesNewRoman"/>
        </w:rPr>
        <w:fldChar w:fldCharType="begin"/>
      </w:r>
      <w:r w:rsidRPr="00C81954">
        <w:rPr>
          <w:rFonts w:eastAsia="TimesNewRoman"/>
        </w:rPr>
        <w:instrText xml:space="preserve"> REF _Ref132984100 \h  \* MERGEFORMAT </w:instrText>
      </w:r>
      <w:r w:rsidRPr="00C81954">
        <w:rPr>
          <w:rFonts w:eastAsia="TimesNewRoman"/>
        </w:rPr>
      </w:r>
      <w:r w:rsidRPr="00C81954">
        <w:rPr>
          <w:rFonts w:eastAsia="TimesNewRoman"/>
        </w:rPr>
        <w:fldChar w:fldCharType="separate"/>
      </w:r>
      <w:r w:rsidR="00C81954" w:rsidRPr="00C81954">
        <w:rPr>
          <w:rStyle w:val="afffffff9"/>
        </w:rPr>
        <w:t xml:space="preserve">Таблица </w:t>
      </w:r>
      <w:r w:rsidR="00C81954" w:rsidRPr="00C81954">
        <w:rPr>
          <w:rFonts w:eastAsia="TimesNewRoman"/>
        </w:rPr>
        <w:t>96</w:t>
      </w:r>
      <w:r w:rsidRPr="00C81954">
        <w:rPr>
          <w:rFonts w:eastAsia="TimesNewRoman"/>
        </w:rPr>
        <w:fldChar w:fldCharType="end"/>
      </w:r>
      <w:r w:rsidRPr="00C81954">
        <w:rPr>
          <w:rFonts w:eastAsia="TimesNewRoman"/>
        </w:rPr>
        <w:t xml:space="preserve">. </w:t>
      </w:r>
    </w:p>
    <w:p w14:paraId="72D7834B" w14:textId="63F1C5D6" w:rsidR="006C46CC" w:rsidRPr="00C81954" w:rsidRDefault="006C46CC" w:rsidP="00FA2358">
      <w:pPr>
        <w:pStyle w:val="affff7"/>
      </w:pPr>
      <w:bookmarkStart w:id="533" w:name="_Ref132984100"/>
      <w:bookmarkStart w:id="534" w:name="_Toc136104401"/>
      <w:r w:rsidRPr="00C81954">
        <w:t xml:space="preserve">Таблица </w:t>
      </w:r>
      <w:fldSimple w:instr=" SEQ Таблица \* ARABIC ">
        <w:r w:rsidR="00C81954" w:rsidRPr="00C81954">
          <w:rPr>
            <w:noProof/>
          </w:rPr>
          <w:t>96</w:t>
        </w:r>
      </w:fldSimple>
      <w:bookmarkEnd w:id="533"/>
      <w:r w:rsidRPr="00C81954">
        <w:t>. Тарифы на услуги по производству тепловой энергии с 01.07. (со 2-го полугодия каждого года)</w:t>
      </w:r>
      <w:bookmarkEnd w:id="5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49"/>
        <w:gridCol w:w="1202"/>
        <w:gridCol w:w="763"/>
        <w:gridCol w:w="712"/>
        <w:gridCol w:w="504"/>
        <w:gridCol w:w="501"/>
        <w:gridCol w:w="710"/>
        <w:gridCol w:w="529"/>
        <w:gridCol w:w="583"/>
        <w:gridCol w:w="782"/>
        <w:gridCol w:w="529"/>
        <w:gridCol w:w="531"/>
        <w:gridCol w:w="726"/>
        <w:gridCol w:w="574"/>
        <w:gridCol w:w="632"/>
      </w:tblGrid>
      <w:tr w:rsidR="006C46CC" w:rsidRPr="00C81954" w14:paraId="14F78DB1" w14:textId="77777777" w:rsidTr="006C46CC">
        <w:trPr>
          <w:trHeight w:val="227"/>
          <w:tblHeader/>
        </w:trPr>
        <w:tc>
          <w:tcPr>
            <w:tcW w:w="181" w:type="pct"/>
            <w:vMerge w:val="restart"/>
            <w:shd w:val="clear" w:color="auto" w:fill="auto"/>
            <w:vAlign w:val="center"/>
            <w:hideMark/>
          </w:tcPr>
          <w:p w14:paraId="50D4D9C5" w14:textId="77777777" w:rsidR="006C46CC" w:rsidRPr="00C81954" w:rsidRDefault="006C46CC" w:rsidP="00FA2358">
            <w:pPr>
              <w:pStyle w:val="afffffffa"/>
              <w:rPr>
                <w:rFonts w:eastAsia="TimesNewRoman"/>
              </w:rPr>
            </w:pPr>
            <w:r w:rsidRPr="00C81954">
              <w:rPr>
                <w:rFonts w:eastAsia="TimesNewRoman"/>
              </w:rPr>
              <w:t>N ЕТО</w:t>
            </w:r>
          </w:p>
        </w:tc>
        <w:tc>
          <w:tcPr>
            <w:tcW w:w="624" w:type="pct"/>
            <w:vMerge w:val="restart"/>
            <w:shd w:val="clear" w:color="auto" w:fill="auto"/>
            <w:vAlign w:val="center"/>
            <w:hideMark/>
          </w:tcPr>
          <w:p w14:paraId="10B3286C" w14:textId="77777777" w:rsidR="006C46CC" w:rsidRPr="00C81954" w:rsidRDefault="006C46CC" w:rsidP="00FA2358">
            <w:pPr>
              <w:pStyle w:val="afffffffa"/>
              <w:rPr>
                <w:rFonts w:eastAsia="TimesNewRoman"/>
              </w:rPr>
            </w:pPr>
            <w:r w:rsidRPr="00C81954">
              <w:rPr>
                <w:rFonts w:eastAsia="TimesNewRoman"/>
              </w:rPr>
              <w:t>Наименование ЕТО</w:t>
            </w:r>
          </w:p>
        </w:tc>
        <w:tc>
          <w:tcPr>
            <w:tcW w:w="396" w:type="pct"/>
            <w:shd w:val="clear" w:color="auto" w:fill="auto"/>
            <w:noWrap/>
            <w:vAlign w:val="center"/>
            <w:hideMark/>
          </w:tcPr>
          <w:p w14:paraId="44226025" w14:textId="77777777" w:rsidR="006C46CC" w:rsidRPr="00C81954" w:rsidRDefault="006C46CC" w:rsidP="00FA2358">
            <w:pPr>
              <w:pStyle w:val="afffffffa"/>
              <w:rPr>
                <w:rFonts w:eastAsia="TimesNewRoman"/>
              </w:rPr>
            </w:pPr>
            <w:r w:rsidRPr="00C81954">
              <w:rPr>
                <w:rFonts w:eastAsia="TimesNewRoman"/>
              </w:rPr>
              <w:t>2018</w:t>
            </w:r>
          </w:p>
        </w:tc>
        <w:tc>
          <w:tcPr>
            <w:tcW w:w="892" w:type="pct"/>
            <w:gridSpan w:val="3"/>
            <w:shd w:val="clear" w:color="auto" w:fill="auto"/>
            <w:noWrap/>
            <w:vAlign w:val="center"/>
            <w:hideMark/>
          </w:tcPr>
          <w:p w14:paraId="75CF4C05" w14:textId="77777777" w:rsidR="006C46CC" w:rsidRPr="00C81954" w:rsidRDefault="006C46CC" w:rsidP="00FA2358">
            <w:pPr>
              <w:pStyle w:val="afffffffa"/>
              <w:rPr>
                <w:rFonts w:eastAsia="TimesNewRoman"/>
              </w:rPr>
            </w:pPr>
            <w:r w:rsidRPr="00C81954">
              <w:rPr>
                <w:rFonts w:eastAsia="TimesNewRoman"/>
              </w:rPr>
              <w:t>2019</w:t>
            </w:r>
          </w:p>
        </w:tc>
        <w:tc>
          <w:tcPr>
            <w:tcW w:w="946" w:type="pct"/>
            <w:gridSpan w:val="3"/>
            <w:shd w:val="clear" w:color="auto" w:fill="auto"/>
            <w:noWrap/>
            <w:vAlign w:val="center"/>
            <w:hideMark/>
          </w:tcPr>
          <w:p w14:paraId="2CA46131" w14:textId="77777777" w:rsidR="006C46CC" w:rsidRPr="00C81954" w:rsidRDefault="006C46CC" w:rsidP="00FA2358">
            <w:pPr>
              <w:pStyle w:val="afffffffa"/>
              <w:rPr>
                <w:rFonts w:eastAsia="TimesNewRoman"/>
              </w:rPr>
            </w:pPr>
            <w:r w:rsidRPr="00C81954">
              <w:rPr>
                <w:rFonts w:eastAsia="TimesNewRoman"/>
              </w:rPr>
              <w:t>2020</w:t>
            </w:r>
          </w:p>
        </w:tc>
        <w:tc>
          <w:tcPr>
            <w:tcW w:w="957" w:type="pct"/>
            <w:gridSpan w:val="3"/>
            <w:shd w:val="clear" w:color="auto" w:fill="auto"/>
            <w:noWrap/>
            <w:vAlign w:val="center"/>
            <w:hideMark/>
          </w:tcPr>
          <w:p w14:paraId="39315491" w14:textId="77777777" w:rsidR="006C46CC" w:rsidRPr="00C81954" w:rsidRDefault="006C46CC" w:rsidP="00FA2358">
            <w:pPr>
              <w:pStyle w:val="afffffffa"/>
              <w:rPr>
                <w:rFonts w:eastAsia="TimesNewRoman"/>
              </w:rPr>
            </w:pPr>
            <w:r w:rsidRPr="00C81954">
              <w:rPr>
                <w:rFonts w:eastAsia="TimesNewRoman"/>
              </w:rPr>
              <w:t>2021</w:t>
            </w:r>
          </w:p>
        </w:tc>
        <w:tc>
          <w:tcPr>
            <w:tcW w:w="1003" w:type="pct"/>
            <w:gridSpan w:val="3"/>
            <w:vAlign w:val="center"/>
          </w:tcPr>
          <w:p w14:paraId="34860842" w14:textId="77777777" w:rsidR="006C46CC" w:rsidRPr="00C81954" w:rsidRDefault="006C46CC" w:rsidP="00FA2358">
            <w:pPr>
              <w:pStyle w:val="afffffffa"/>
              <w:rPr>
                <w:rFonts w:eastAsia="TimesNewRoman"/>
              </w:rPr>
            </w:pPr>
            <w:r w:rsidRPr="00C81954">
              <w:rPr>
                <w:rFonts w:eastAsia="TimesNewRoman"/>
              </w:rPr>
              <w:t>2022</w:t>
            </w:r>
          </w:p>
        </w:tc>
      </w:tr>
      <w:tr w:rsidR="006C46CC" w:rsidRPr="00C81954" w14:paraId="29E89CDF" w14:textId="77777777" w:rsidTr="006C46CC">
        <w:trPr>
          <w:trHeight w:val="227"/>
          <w:tblHeader/>
        </w:trPr>
        <w:tc>
          <w:tcPr>
            <w:tcW w:w="181" w:type="pct"/>
            <w:vMerge/>
            <w:shd w:val="clear" w:color="auto" w:fill="auto"/>
            <w:vAlign w:val="center"/>
            <w:hideMark/>
          </w:tcPr>
          <w:p w14:paraId="78037E3D" w14:textId="77777777" w:rsidR="006C46CC" w:rsidRPr="00C81954" w:rsidRDefault="006C46CC" w:rsidP="00FA2358">
            <w:pPr>
              <w:pStyle w:val="afffffffa"/>
              <w:rPr>
                <w:rFonts w:eastAsia="TimesNewRoman"/>
              </w:rPr>
            </w:pPr>
          </w:p>
        </w:tc>
        <w:tc>
          <w:tcPr>
            <w:tcW w:w="624" w:type="pct"/>
            <w:vMerge/>
            <w:shd w:val="clear" w:color="auto" w:fill="auto"/>
            <w:vAlign w:val="center"/>
            <w:hideMark/>
          </w:tcPr>
          <w:p w14:paraId="390EDA2E" w14:textId="77777777" w:rsidR="006C46CC" w:rsidRPr="00C81954" w:rsidRDefault="006C46CC" w:rsidP="00FA2358">
            <w:pPr>
              <w:pStyle w:val="afffffffa"/>
              <w:rPr>
                <w:rFonts w:eastAsia="TimesNewRoman"/>
              </w:rPr>
            </w:pPr>
          </w:p>
        </w:tc>
        <w:tc>
          <w:tcPr>
            <w:tcW w:w="396" w:type="pct"/>
            <w:shd w:val="clear" w:color="auto" w:fill="auto"/>
            <w:vAlign w:val="center"/>
            <w:hideMark/>
          </w:tcPr>
          <w:p w14:paraId="09D4DF78" w14:textId="77777777" w:rsidR="006C46CC" w:rsidRPr="00C81954" w:rsidRDefault="006C46CC" w:rsidP="00FA2358">
            <w:pPr>
              <w:pStyle w:val="afffffffa"/>
              <w:rPr>
                <w:rFonts w:eastAsia="TimesNewRoman"/>
              </w:rPr>
            </w:pPr>
            <w:r w:rsidRPr="00C81954">
              <w:rPr>
                <w:rFonts w:eastAsia="TimesNewRoman"/>
              </w:rPr>
              <w:t>А-4</w:t>
            </w:r>
          </w:p>
        </w:tc>
        <w:tc>
          <w:tcPr>
            <w:tcW w:w="892" w:type="pct"/>
            <w:gridSpan w:val="3"/>
            <w:shd w:val="clear" w:color="auto" w:fill="auto"/>
            <w:vAlign w:val="center"/>
            <w:hideMark/>
          </w:tcPr>
          <w:p w14:paraId="468DC061" w14:textId="77777777" w:rsidR="006C46CC" w:rsidRPr="00C81954" w:rsidRDefault="006C46CC" w:rsidP="00FA2358">
            <w:pPr>
              <w:pStyle w:val="afffffffa"/>
              <w:rPr>
                <w:rFonts w:eastAsia="TimesNewRoman"/>
              </w:rPr>
            </w:pPr>
            <w:r w:rsidRPr="00C81954">
              <w:rPr>
                <w:rFonts w:eastAsia="TimesNewRoman"/>
              </w:rPr>
              <w:t>А-3</w:t>
            </w:r>
          </w:p>
        </w:tc>
        <w:tc>
          <w:tcPr>
            <w:tcW w:w="946" w:type="pct"/>
            <w:gridSpan w:val="3"/>
            <w:shd w:val="clear" w:color="auto" w:fill="auto"/>
            <w:vAlign w:val="center"/>
            <w:hideMark/>
          </w:tcPr>
          <w:p w14:paraId="471A3582" w14:textId="77777777" w:rsidR="006C46CC" w:rsidRPr="00C81954" w:rsidRDefault="006C46CC" w:rsidP="00FA2358">
            <w:pPr>
              <w:pStyle w:val="afffffffa"/>
              <w:rPr>
                <w:rFonts w:eastAsia="TimesNewRoman"/>
              </w:rPr>
            </w:pPr>
            <w:r w:rsidRPr="00C81954">
              <w:rPr>
                <w:rFonts w:eastAsia="TimesNewRoman"/>
              </w:rPr>
              <w:t>А-2</w:t>
            </w:r>
          </w:p>
        </w:tc>
        <w:tc>
          <w:tcPr>
            <w:tcW w:w="957" w:type="pct"/>
            <w:gridSpan w:val="3"/>
            <w:shd w:val="clear" w:color="auto" w:fill="auto"/>
            <w:vAlign w:val="center"/>
            <w:hideMark/>
          </w:tcPr>
          <w:p w14:paraId="5383A81F" w14:textId="77777777" w:rsidR="006C46CC" w:rsidRPr="00C81954" w:rsidRDefault="006C46CC" w:rsidP="00FA2358">
            <w:pPr>
              <w:pStyle w:val="afffffffa"/>
              <w:rPr>
                <w:rFonts w:eastAsia="TimesNewRoman"/>
              </w:rPr>
            </w:pPr>
            <w:r w:rsidRPr="00C81954">
              <w:rPr>
                <w:rFonts w:eastAsia="TimesNewRoman"/>
              </w:rPr>
              <w:t>А-1</w:t>
            </w:r>
          </w:p>
        </w:tc>
        <w:tc>
          <w:tcPr>
            <w:tcW w:w="1003" w:type="pct"/>
            <w:gridSpan w:val="3"/>
            <w:vAlign w:val="center"/>
          </w:tcPr>
          <w:p w14:paraId="7CD59CAD" w14:textId="77777777" w:rsidR="006C46CC" w:rsidRPr="00C81954" w:rsidRDefault="006C46CC" w:rsidP="00FA2358">
            <w:pPr>
              <w:pStyle w:val="afffffffa"/>
              <w:rPr>
                <w:rFonts w:eastAsia="TimesNewRoman"/>
              </w:rPr>
            </w:pPr>
            <w:r w:rsidRPr="00C81954">
              <w:rPr>
                <w:rFonts w:eastAsia="TimesNewRoman"/>
              </w:rPr>
              <w:t>А</w:t>
            </w:r>
          </w:p>
        </w:tc>
      </w:tr>
      <w:tr w:rsidR="006C46CC" w:rsidRPr="00C81954" w14:paraId="462E15BE" w14:textId="77777777" w:rsidTr="006C46CC">
        <w:trPr>
          <w:trHeight w:val="227"/>
          <w:tblHeader/>
        </w:trPr>
        <w:tc>
          <w:tcPr>
            <w:tcW w:w="181" w:type="pct"/>
            <w:vMerge/>
            <w:shd w:val="clear" w:color="auto" w:fill="auto"/>
            <w:vAlign w:val="center"/>
            <w:hideMark/>
          </w:tcPr>
          <w:p w14:paraId="5BD6F2F3" w14:textId="77777777" w:rsidR="006C46CC" w:rsidRPr="00C81954" w:rsidRDefault="006C46CC" w:rsidP="00FA2358">
            <w:pPr>
              <w:pStyle w:val="afffffffa"/>
              <w:rPr>
                <w:rFonts w:eastAsia="TimesNewRoman"/>
              </w:rPr>
            </w:pPr>
          </w:p>
        </w:tc>
        <w:tc>
          <w:tcPr>
            <w:tcW w:w="624" w:type="pct"/>
            <w:vMerge/>
            <w:shd w:val="clear" w:color="auto" w:fill="auto"/>
            <w:vAlign w:val="center"/>
            <w:hideMark/>
          </w:tcPr>
          <w:p w14:paraId="6033293F" w14:textId="77777777" w:rsidR="006C46CC" w:rsidRPr="00C81954" w:rsidRDefault="006C46CC" w:rsidP="00FA2358">
            <w:pPr>
              <w:pStyle w:val="afffffffa"/>
              <w:rPr>
                <w:rFonts w:eastAsia="TimesNewRoman"/>
              </w:rPr>
            </w:pPr>
          </w:p>
        </w:tc>
        <w:tc>
          <w:tcPr>
            <w:tcW w:w="396" w:type="pct"/>
            <w:vMerge w:val="restart"/>
            <w:shd w:val="clear" w:color="auto" w:fill="auto"/>
            <w:vAlign w:val="center"/>
            <w:hideMark/>
          </w:tcPr>
          <w:p w14:paraId="25C22EFA" w14:textId="77777777" w:rsidR="006C46CC" w:rsidRPr="00C81954" w:rsidRDefault="006C46CC" w:rsidP="00FA2358">
            <w:pPr>
              <w:pStyle w:val="afffffffa"/>
              <w:rPr>
                <w:rFonts w:eastAsia="TimesNewRoman"/>
              </w:rPr>
            </w:pPr>
            <w:r w:rsidRPr="00C81954">
              <w:rPr>
                <w:rFonts w:eastAsia="TimesNewRoman"/>
              </w:rPr>
              <w:t>Показатель</w:t>
            </w:r>
          </w:p>
        </w:tc>
        <w:tc>
          <w:tcPr>
            <w:tcW w:w="370" w:type="pct"/>
            <w:vMerge w:val="restart"/>
            <w:shd w:val="clear" w:color="auto" w:fill="auto"/>
            <w:vAlign w:val="center"/>
            <w:hideMark/>
          </w:tcPr>
          <w:p w14:paraId="2591058A" w14:textId="77777777" w:rsidR="006C46CC" w:rsidRPr="00C81954" w:rsidRDefault="006C46CC" w:rsidP="00FA2358">
            <w:pPr>
              <w:pStyle w:val="afffffffa"/>
              <w:rPr>
                <w:rFonts w:eastAsia="TimesNewRoman"/>
              </w:rPr>
            </w:pPr>
            <w:r w:rsidRPr="00C81954">
              <w:rPr>
                <w:rFonts w:eastAsia="TimesNewRoman"/>
              </w:rPr>
              <w:t>Показатель</w:t>
            </w:r>
          </w:p>
        </w:tc>
        <w:tc>
          <w:tcPr>
            <w:tcW w:w="522" w:type="pct"/>
            <w:gridSpan w:val="2"/>
            <w:shd w:val="clear" w:color="auto" w:fill="auto"/>
            <w:vAlign w:val="center"/>
            <w:hideMark/>
          </w:tcPr>
          <w:p w14:paraId="478E3502" w14:textId="77777777" w:rsidR="006C46CC" w:rsidRPr="00C81954" w:rsidRDefault="006C46CC" w:rsidP="00FA2358">
            <w:pPr>
              <w:pStyle w:val="afffffffa"/>
              <w:rPr>
                <w:rFonts w:eastAsia="TimesNewRoman"/>
              </w:rPr>
            </w:pPr>
            <w:r w:rsidRPr="00C81954">
              <w:rPr>
                <w:rFonts w:eastAsia="TimesNewRoman"/>
              </w:rPr>
              <w:t>Прирост</w:t>
            </w:r>
          </w:p>
        </w:tc>
        <w:tc>
          <w:tcPr>
            <w:tcW w:w="369" w:type="pct"/>
            <w:vMerge w:val="restart"/>
            <w:shd w:val="clear" w:color="auto" w:fill="auto"/>
            <w:vAlign w:val="center"/>
            <w:hideMark/>
          </w:tcPr>
          <w:p w14:paraId="35945835" w14:textId="77777777" w:rsidR="006C46CC" w:rsidRPr="00C81954" w:rsidRDefault="006C46CC" w:rsidP="00FA2358">
            <w:pPr>
              <w:pStyle w:val="afffffffa"/>
              <w:rPr>
                <w:rFonts w:eastAsia="TimesNewRoman"/>
              </w:rPr>
            </w:pPr>
            <w:r w:rsidRPr="00C81954">
              <w:rPr>
                <w:rFonts w:eastAsia="TimesNewRoman"/>
              </w:rPr>
              <w:t>Показатель</w:t>
            </w:r>
          </w:p>
        </w:tc>
        <w:tc>
          <w:tcPr>
            <w:tcW w:w="578" w:type="pct"/>
            <w:gridSpan w:val="2"/>
            <w:shd w:val="clear" w:color="auto" w:fill="auto"/>
            <w:vAlign w:val="center"/>
            <w:hideMark/>
          </w:tcPr>
          <w:p w14:paraId="1708B1DD" w14:textId="77777777" w:rsidR="006C46CC" w:rsidRPr="00C81954" w:rsidRDefault="006C46CC" w:rsidP="00FA2358">
            <w:pPr>
              <w:pStyle w:val="afffffffa"/>
              <w:rPr>
                <w:rFonts w:eastAsia="TimesNewRoman"/>
              </w:rPr>
            </w:pPr>
            <w:r w:rsidRPr="00C81954">
              <w:rPr>
                <w:rFonts w:eastAsia="TimesNewRoman"/>
              </w:rPr>
              <w:t>Прирост</w:t>
            </w:r>
          </w:p>
        </w:tc>
        <w:tc>
          <w:tcPr>
            <w:tcW w:w="406" w:type="pct"/>
            <w:vMerge w:val="restart"/>
            <w:shd w:val="clear" w:color="auto" w:fill="auto"/>
            <w:vAlign w:val="center"/>
            <w:hideMark/>
          </w:tcPr>
          <w:p w14:paraId="439C1F23" w14:textId="77777777" w:rsidR="006C46CC" w:rsidRPr="00C81954" w:rsidRDefault="006C46CC" w:rsidP="00FA2358">
            <w:pPr>
              <w:pStyle w:val="afffffffa"/>
              <w:rPr>
                <w:rFonts w:eastAsia="TimesNewRoman"/>
              </w:rPr>
            </w:pPr>
            <w:r w:rsidRPr="00C81954">
              <w:rPr>
                <w:rFonts w:eastAsia="TimesNewRoman"/>
              </w:rPr>
              <w:t>Показатель</w:t>
            </w:r>
          </w:p>
        </w:tc>
        <w:tc>
          <w:tcPr>
            <w:tcW w:w="551" w:type="pct"/>
            <w:gridSpan w:val="2"/>
            <w:shd w:val="clear" w:color="auto" w:fill="auto"/>
            <w:vAlign w:val="center"/>
            <w:hideMark/>
          </w:tcPr>
          <w:p w14:paraId="57634FDD" w14:textId="77777777" w:rsidR="006C46CC" w:rsidRPr="00C81954" w:rsidRDefault="006C46CC" w:rsidP="00FA2358">
            <w:pPr>
              <w:pStyle w:val="afffffffa"/>
              <w:rPr>
                <w:rFonts w:eastAsia="TimesNewRoman"/>
              </w:rPr>
            </w:pPr>
            <w:r w:rsidRPr="00C81954">
              <w:rPr>
                <w:rFonts w:eastAsia="TimesNewRoman"/>
              </w:rPr>
              <w:t>Прирост</w:t>
            </w:r>
          </w:p>
        </w:tc>
        <w:tc>
          <w:tcPr>
            <w:tcW w:w="377" w:type="pct"/>
            <w:vMerge w:val="restart"/>
            <w:vAlign w:val="center"/>
          </w:tcPr>
          <w:p w14:paraId="17FBBC6F" w14:textId="77777777" w:rsidR="006C46CC" w:rsidRPr="00C81954" w:rsidRDefault="006C46CC" w:rsidP="00FA2358">
            <w:pPr>
              <w:pStyle w:val="afffffffa"/>
              <w:rPr>
                <w:rFonts w:eastAsia="TimesNewRoman"/>
              </w:rPr>
            </w:pPr>
            <w:r w:rsidRPr="00C81954">
              <w:rPr>
                <w:rFonts w:eastAsia="TimesNewRoman"/>
              </w:rPr>
              <w:t>Показатель</w:t>
            </w:r>
          </w:p>
        </w:tc>
        <w:tc>
          <w:tcPr>
            <w:tcW w:w="626" w:type="pct"/>
            <w:gridSpan w:val="2"/>
            <w:vAlign w:val="center"/>
          </w:tcPr>
          <w:p w14:paraId="2F78BE6D" w14:textId="77777777" w:rsidR="006C46CC" w:rsidRPr="00C81954" w:rsidRDefault="006C46CC" w:rsidP="00FA2358">
            <w:pPr>
              <w:pStyle w:val="afffffffa"/>
              <w:rPr>
                <w:rFonts w:eastAsia="TimesNewRoman"/>
              </w:rPr>
            </w:pPr>
            <w:r w:rsidRPr="00C81954">
              <w:rPr>
                <w:rFonts w:eastAsia="TimesNewRoman"/>
              </w:rPr>
              <w:t>Прирост</w:t>
            </w:r>
          </w:p>
        </w:tc>
      </w:tr>
      <w:tr w:rsidR="006C46CC" w:rsidRPr="00C81954" w14:paraId="7EB6FC25" w14:textId="77777777" w:rsidTr="006C46CC">
        <w:trPr>
          <w:trHeight w:val="227"/>
          <w:tblHeader/>
        </w:trPr>
        <w:tc>
          <w:tcPr>
            <w:tcW w:w="181" w:type="pct"/>
            <w:vMerge/>
            <w:shd w:val="clear" w:color="auto" w:fill="auto"/>
            <w:vAlign w:val="center"/>
            <w:hideMark/>
          </w:tcPr>
          <w:p w14:paraId="7104F210" w14:textId="77777777" w:rsidR="006C46CC" w:rsidRPr="00C81954" w:rsidRDefault="006C46CC" w:rsidP="00FA2358">
            <w:pPr>
              <w:pStyle w:val="afffffffa"/>
              <w:rPr>
                <w:rFonts w:eastAsia="TimesNewRoman"/>
              </w:rPr>
            </w:pPr>
          </w:p>
        </w:tc>
        <w:tc>
          <w:tcPr>
            <w:tcW w:w="624" w:type="pct"/>
            <w:vMerge/>
            <w:shd w:val="clear" w:color="auto" w:fill="auto"/>
            <w:vAlign w:val="center"/>
            <w:hideMark/>
          </w:tcPr>
          <w:p w14:paraId="65C73A0F" w14:textId="77777777" w:rsidR="006C46CC" w:rsidRPr="00C81954" w:rsidRDefault="006C46CC" w:rsidP="00FA2358">
            <w:pPr>
              <w:pStyle w:val="afffffffa"/>
              <w:rPr>
                <w:rFonts w:eastAsia="TimesNewRoman"/>
              </w:rPr>
            </w:pPr>
          </w:p>
        </w:tc>
        <w:tc>
          <w:tcPr>
            <w:tcW w:w="396" w:type="pct"/>
            <w:vMerge/>
            <w:shd w:val="clear" w:color="auto" w:fill="auto"/>
            <w:vAlign w:val="center"/>
            <w:hideMark/>
          </w:tcPr>
          <w:p w14:paraId="270B412B" w14:textId="77777777" w:rsidR="006C46CC" w:rsidRPr="00C81954" w:rsidRDefault="006C46CC" w:rsidP="00FA2358">
            <w:pPr>
              <w:pStyle w:val="afffffffa"/>
              <w:rPr>
                <w:rFonts w:eastAsia="TimesNewRoman"/>
              </w:rPr>
            </w:pPr>
          </w:p>
        </w:tc>
        <w:tc>
          <w:tcPr>
            <w:tcW w:w="370" w:type="pct"/>
            <w:vMerge/>
            <w:shd w:val="clear" w:color="auto" w:fill="auto"/>
            <w:vAlign w:val="center"/>
            <w:hideMark/>
          </w:tcPr>
          <w:p w14:paraId="75CFE1CA" w14:textId="77777777" w:rsidR="006C46CC" w:rsidRPr="00C81954" w:rsidRDefault="006C46CC" w:rsidP="00FA2358">
            <w:pPr>
              <w:pStyle w:val="afffffffa"/>
              <w:rPr>
                <w:rFonts w:eastAsia="TimesNewRoman"/>
              </w:rPr>
            </w:pPr>
          </w:p>
        </w:tc>
        <w:tc>
          <w:tcPr>
            <w:tcW w:w="262" w:type="pct"/>
            <w:shd w:val="clear" w:color="auto" w:fill="auto"/>
            <w:vAlign w:val="center"/>
            <w:hideMark/>
          </w:tcPr>
          <w:p w14:paraId="4315F40D" w14:textId="77777777" w:rsidR="006C46CC" w:rsidRPr="00C81954" w:rsidRDefault="006C46CC" w:rsidP="00FA2358">
            <w:pPr>
              <w:pStyle w:val="afffffffa"/>
              <w:rPr>
                <w:rFonts w:eastAsia="TimesNewRoman"/>
              </w:rPr>
            </w:pPr>
            <w:r w:rsidRPr="00C81954">
              <w:rPr>
                <w:rFonts w:eastAsia="TimesNewRoman"/>
              </w:rPr>
              <w:t>абс.</w:t>
            </w:r>
          </w:p>
        </w:tc>
        <w:tc>
          <w:tcPr>
            <w:tcW w:w="260" w:type="pct"/>
            <w:shd w:val="clear" w:color="auto" w:fill="auto"/>
            <w:vAlign w:val="center"/>
            <w:hideMark/>
          </w:tcPr>
          <w:p w14:paraId="3C405F54" w14:textId="77777777" w:rsidR="006C46CC" w:rsidRPr="00C81954" w:rsidRDefault="006C46CC" w:rsidP="00FA2358">
            <w:pPr>
              <w:pStyle w:val="afffffffa"/>
              <w:rPr>
                <w:rFonts w:eastAsia="TimesNewRoman"/>
              </w:rPr>
            </w:pPr>
            <w:r w:rsidRPr="00C81954">
              <w:rPr>
                <w:rFonts w:eastAsia="TimesNewRoman"/>
              </w:rPr>
              <w:t>отн.</w:t>
            </w:r>
          </w:p>
        </w:tc>
        <w:tc>
          <w:tcPr>
            <w:tcW w:w="369" w:type="pct"/>
            <w:vMerge/>
            <w:shd w:val="clear" w:color="auto" w:fill="auto"/>
            <w:vAlign w:val="center"/>
            <w:hideMark/>
          </w:tcPr>
          <w:p w14:paraId="0C95F3BC" w14:textId="77777777" w:rsidR="006C46CC" w:rsidRPr="00C81954" w:rsidRDefault="006C46CC" w:rsidP="00FA2358">
            <w:pPr>
              <w:pStyle w:val="afffffffa"/>
              <w:rPr>
                <w:rFonts w:eastAsia="TimesNewRoman"/>
              </w:rPr>
            </w:pPr>
          </w:p>
        </w:tc>
        <w:tc>
          <w:tcPr>
            <w:tcW w:w="275" w:type="pct"/>
            <w:shd w:val="clear" w:color="auto" w:fill="auto"/>
            <w:vAlign w:val="center"/>
            <w:hideMark/>
          </w:tcPr>
          <w:p w14:paraId="6FB41B15" w14:textId="77777777" w:rsidR="006C46CC" w:rsidRPr="00C81954" w:rsidRDefault="006C46CC" w:rsidP="00FA2358">
            <w:pPr>
              <w:pStyle w:val="afffffffa"/>
              <w:rPr>
                <w:rFonts w:eastAsia="TimesNewRoman"/>
              </w:rPr>
            </w:pPr>
            <w:r w:rsidRPr="00C81954">
              <w:rPr>
                <w:rFonts w:eastAsia="TimesNewRoman"/>
              </w:rPr>
              <w:t>абс.</w:t>
            </w:r>
          </w:p>
        </w:tc>
        <w:tc>
          <w:tcPr>
            <w:tcW w:w="303" w:type="pct"/>
            <w:shd w:val="clear" w:color="auto" w:fill="auto"/>
            <w:vAlign w:val="center"/>
            <w:hideMark/>
          </w:tcPr>
          <w:p w14:paraId="6B7FDFC6" w14:textId="77777777" w:rsidR="006C46CC" w:rsidRPr="00C81954" w:rsidRDefault="006C46CC" w:rsidP="00FA2358">
            <w:pPr>
              <w:pStyle w:val="afffffffa"/>
              <w:rPr>
                <w:rFonts w:eastAsia="TimesNewRoman"/>
              </w:rPr>
            </w:pPr>
            <w:r w:rsidRPr="00C81954">
              <w:rPr>
                <w:rFonts w:eastAsia="TimesNewRoman"/>
              </w:rPr>
              <w:t>отн.</w:t>
            </w:r>
          </w:p>
        </w:tc>
        <w:tc>
          <w:tcPr>
            <w:tcW w:w="406" w:type="pct"/>
            <w:vMerge/>
            <w:shd w:val="clear" w:color="auto" w:fill="auto"/>
            <w:vAlign w:val="center"/>
            <w:hideMark/>
          </w:tcPr>
          <w:p w14:paraId="23B8A58B" w14:textId="77777777" w:rsidR="006C46CC" w:rsidRPr="00C81954" w:rsidRDefault="006C46CC" w:rsidP="00FA2358">
            <w:pPr>
              <w:pStyle w:val="afffffffa"/>
              <w:rPr>
                <w:rFonts w:eastAsia="TimesNewRoman"/>
              </w:rPr>
            </w:pPr>
          </w:p>
        </w:tc>
        <w:tc>
          <w:tcPr>
            <w:tcW w:w="275" w:type="pct"/>
            <w:shd w:val="clear" w:color="auto" w:fill="auto"/>
            <w:vAlign w:val="center"/>
            <w:hideMark/>
          </w:tcPr>
          <w:p w14:paraId="7DB38DA6" w14:textId="77777777" w:rsidR="006C46CC" w:rsidRPr="00C81954" w:rsidRDefault="006C46CC" w:rsidP="00FA2358">
            <w:pPr>
              <w:pStyle w:val="afffffffa"/>
              <w:rPr>
                <w:rFonts w:eastAsia="TimesNewRoman"/>
              </w:rPr>
            </w:pPr>
            <w:r w:rsidRPr="00C81954">
              <w:rPr>
                <w:rFonts w:eastAsia="TimesNewRoman"/>
              </w:rPr>
              <w:t>абс.</w:t>
            </w:r>
          </w:p>
        </w:tc>
        <w:tc>
          <w:tcPr>
            <w:tcW w:w="276" w:type="pct"/>
            <w:shd w:val="clear" w:color="auto" w:fill="auto"/>
            <w:vAlign w:val="center"/>
            <w:hideMark/>
          </w:tcPr>
          <w:p w14:paraId="6C4E166F" w14:textId="77777777" w:rsidR="006C46CC" w:rsidRPr="00C81954" w:rsidRDefault="006C46CC" w:rsidP="00FA2358">
            <w:pPr>
              <w:pStyle w:val="afffffffa"/>
              <w:rPr>
                <w:rFonts w:eastAsia="TimesNewRoman"/>
              </w:rPr>
            </w:pPr>
            <w:r w:rsidRPr="00C81954">
              <w:rPr>
                <w:rFonts w:eastAsia="TimesNewRoman"/>
              </w:rPr>
              <w:t>отн.</w:t>
            </w:r>
          </w:p>
        </w:tc>
        <w:tc>
          <w:tcPr>
            <w:tcW w:w="377" w:type="pct"/>
            <w:vMerge/>
            <w:vAlign w:val="center"/>
          </w:tcPr>
          <w:p w14:paraId="0ABF875B" w14:textId="77777777" w:rsidR="006C46CC" w:rsidRPr="00C81954" w:rsidRDefault="006C46CC" w:rsidP="00FA2358">
            <w:pPr>
              <w:pStyle w:val="afffffffa"/>
              <w:rPr>
                <w:rFonts w:eastAsia="TimesNewRoman"/>
              </w:rPr>
            </w:pPr>
          </w:p>
        </w:tc>
        <w:tc>
          <w:tcPr>
            <w:tcW w:w="298" w:type="pct"/>
            <w:vAlign w:val="center"/>
          </w:tcPr>
          <w:p w14:paraId="70B8583E" w14:textId="77777777" w:rsidR="006C46CC" w:rsidRPr="00C81954" w:rsidRDefault="006C46CC" w:rsidP="00FA2358">
            <w:pPr>
              <w:pStyle w:val="afffffffa"/>
              <w:rPr>
                <w:rFonts w:eastAsia="TimesNewRoman"/>
              </w:rPr>
            </w:pPr>
            <w:r w:rsidRPr="00C81954">
              <w:rPr>
                <w:rFonts w:eastAsia="TimesNewRoman"/>
              </w:rPr>
              <w:t>абс.</w:t>
            </w:r>
          </w:p>
        </w:tc>
        <w:tc>
          <w:tcPr>
            <w:tcW w:w="328" w:type="pct"/>
            <w:vAlign w:val="center"/>
          </w:tcPr>
          <w:p w14:paraId="6B1E267A" w14:textId="77777777" w:rsidR="006C46CC" w:rsidRPr="00C81954" w:rsidRDefault="006C46CC" w:rsidP="00FA2358">
            <w:pPr>
              <w:pStyle w:val="afffffffa"/>
              <w:rPr>
                <w:rFonts w:eastAsia="TimesNewRoman"/>
              </w:rPr>
            </w:pPr>
            <w:r w:rsidRPr="00C81954">
              <w:rPr>
                <w:rFonts w:eastAsia="TimesNewRoman"/>
              </w:rPr>
              <w:t>отн.</w:t>
            </w:r>
          </w:p>
        </w:tc>
      </w:tr>
      <w:tr w:rsidR="006C46CC" w:rsidRPr="00C81954" w14:paraId="404DCF6A" w14:textId="77777777" w:rsidTr="006C46CC">
        <w:trPr>
          <w:trHeight w:val="227"/>
        </w:trPr>
        <w:tc>
          <w:tcPr>
            <w:tcW w:w="181" w:type="pct"/>
            <w:shd w:val="clear" w:color="auto" w:fill="auto"/>
            <w:vAlign w:val="center"/>
          </w:tcPr>
          <w:p w14:paraId="4CF411F3" w14:textId="77777777" w:rsidR="006C46CC" w:rsidRPr="00C81954" w:rsidRDefault="006C46CC" w:rsidP="00FA2358">
            <w:pPr>
              <w:pStyle w:val="afffffffa"/>
              <w:rPr>
                <w:rFonts w:eastAsia="TimesNewRoman"/>
              </w:rPr>
            </w:pPr>
            <w:r w:rsidRPr="00C81954">
              <w:rPr>
                <w:rFonts w:eastAsia="TimesNewRoman"/>
              </w:rPr>
              <w:t>1</w:t>
            </w:r>
          </w:p>
        </w:tc>
        <w:tc>
          <w:tcPr>
            <w:tcW w:w="624" w:type="pct"/>
            <w:shd w:val="clear" w:color="auto" w:fill="auto"/>
            <w:vAlign w:val="center"/>
          </w:tcPr>
          <w:p w14:paraId="4A617084" w14:textId="77777777" w:rsidR="006C46CC" w:rsidRPr="00C81954" w:rsidRDefault="006C46CC" w:rsidP="00FA2358">
            <w:pPr>
              <w:pStyle w:val="afffffffa"/>
              <w:rPr>
                <w:rFonts w:eastAsia="TimesNewRoman"/>
              </w:rPr>
            </w:pPr>
            <w:r w:rsidRPr="00C81954">
              <w:rPr>
                <w:rFonts w:eastAsia="TimesNewRoman"/>
              </w:rPr>
              <w:t>Одноставочный тариф на тепловую энергию</w:t>
            </w:r>
          </w:p>
        </w:tc>
        <w:tc>
          <w:tcPr>
            <w:tcW w:w="396" w:type="pct"/>
            <w:shd w:val="clear" w:color="auto" w:fill="auto"/>
            <w:vAlign w:val="center"/>
          </w:tcPr>
          <w:p w14:paraId="17265E9C" w14:textId="77777777" w:rsidR="006C46CC" w:rsidRPr="00C81954" w:rsidRDefault="006C46CC" w:rsidP="00FA2358">
            <w:pPr>
              <w:pStyle w:val="afffffffa"/>
              <w:rPr>
                <w:rFonts w:eastAsia="TimesNewRoman"/>
              </w:rPr>
            </w:pPr>
            <w:r w:rsidRPr="00C81954">
              <w:rPr>
                <w:rFonts w:eastAsia="TimesNewRoman"/>
              </w:rPr>
              <w:t>1 004,61</w:t>
            </w:r>
          </w:p>
        </w:tc>
        <w:tc>
          <w:tcPr>
            <w:tcW w:w="370" w:type="pct"/>
            <w:shd w:val="clear" w:color="auto" w:fill="auto"/>
            <w:vAlign w:val="center"/>
          </w:tcPr>
          <w:p w14:paraId="3608344E" w14:textId="77777777" w:rsidR="006C46CC" w:rsidRPr="00C81954" w:rsidRDefault="006C46CC" w:rsidP="00FA2358">
            <w:pPr>
              <w:pStyle w:val="afffffffa"/>
              <w:rPr>
                <w:rFonts w:eastAsia="TimesNewRoman"/>
              </w:rPr>
            </w:pPr>
            <w:r w:rsidRPr="00C81954">
              <w:rPr>
                <w:rFonts w:eastAsia="TimesNewRoman"/>
              </w:rPr>
              <w:t>1 025,02</w:t>
            </w:r>
          </w:p>
        </w:tc>
        <w:tc>
          <w:tcPr>
            <w:tcW w:w="262" w:type="pct"/>
            <w:shd w:val="clear" w:color="auto" w:fill="auto"/>
            <w:vAlign w:val="center"/>
          </w:tcPr>
          <w:p w14:paraId="73CB5F90" w14:textId="77777777" w:rsidR="006C46CC" w:rsidRPr="00C81954" w:rsidRDefault="006C46CC" w:rsidP="00FA2358">
            <w:pPr>
              <w:pStyle w:val="afffffffa"/>
              <w:rPr>
                <w:rFonts w:eastAsia="TimesNewRoman"/>
              </w:rPr>
            </w:pPr>
            <w:r w:rsidRPr="00C81954">
              <w:rPr>
                <w:rFonts w:eastAsia="TimesNewRoman"/>
              </w:rPr>
              <w:t>20</w:t>
            </w:r>
          </w:p>
        </w:tc>
        <w:tc>
          <w:tcPr>
            <w:tcW w:w="260" w:type="pct"/>
            <w:shd w:val="clear" w:color="auto" w:fill="auto"/>
            <w:vAlign w:val="center"/>
          </w:tcPr>
          <w:p w14:paraId="5C1DFF3D" w14:textId="77777777" w:rsidR="006C46CC" w:rsidRPr="00C81954" w:rsidRDefault="006C46CC" w:rsidP="00FA2358">
            <w:pPr>
              <w:pStyle w:val="afffffffa"/>
              <w:rPr>
                <w:rFonts w:eastAsia="TimesNewRoman"/>
              </w:rPr>
            </w:pPr>
            <w:r w:rsidRPr="00C81954">
              <w:rPr>
                <w:rFonts w:eastAsia="TimesNewRoman"/>
              </w:rPr>
              <w:t>2%</w:t>
            </w:r>
          </w:p>
        </w:tc>
        <w:tc>
          <w:tcPr>
            <w:tcW w:w="369" w:type="pct"/>
            <w:shd w:val="clear" w:color="auto" w:fill="auto"/>
            <w:vAlign w:val="center"/>
          </w:tcPr>
          <w:p w14:paraId="05D59E9B" w14:textId="77777777" w:rsidR="006C46CC" w:rsidRPr="00C81954" w:rsidRDefault="006C46CC" w:rsidP="00FA2358">
            <w:pPr>
              <w:pStyle w:val="afffffffa"/>
              <w:rPr>
                <w:rFonts w:eastAsia="TimesNewRoman"/>
              </w:rPr>
            </w:pPr>
            <w:r w:rsidRPr="00C81954">
              <w:rPr>
                <w:rFonts w:eastAsia="TimesNewRoman"/>
              </w:rPr>
              <w:t>1 071,88</w:t>
            </w:r>
          </w:p>
        </w:tc>
        <w:tc>
          <w:tcPr>
            <w:tcW w:w="275" w:type="pct"/>
            <w:shd w:val="clear" w:color="auto" w:fill="auto"/>
            <w:vAlign w:val="center"/>
          </w:tcPr>
          <w:p w14:paraId="6F3252CF" w14:textId="77777777" w:rsidR="006C46CC" w:rsidRPr="00C81954" w:rsidRDefault="006C46CC" w:rsidP="00FA2358">
            <w:pPr>
              <w:pStyle w:val="afffffffa"/>
              <w:rPr>
                <w:rFonts w:eastAsia="TimesNewRoman"/>
              </w:rPr>
            </w:pPr>
            <w:r w:rsidRPr="00C81954">
              <w:rPr>
                <w:rFonts w:eastAsia="TimesNewRoman"/>
              </w:rPr>
              <w:t>47</w:t>
            </w:r>
          </w:p>
        </w:tc>
        <w:tc>
          <w:tcPr>
            <w:tcW w:w="303" w:type="pct"/>
            <w:shd w:val="clear" w:color="auto" w:fill="auto"/>
            <w:vAlign w:val="center"/>
          </w:tcPr>
          <w:p w14:paraId="789FB95F" w14:textId="77777777" w:rsidR="006C46CC" w:rsidRPr="00C81954" w:rsidRDefault="006C46CC" w:rsidP="00FA2358">
            <w:pPr>
              <w:pStyle w:val="afffffffa"/>
              <w:rPr>
                <w:rFonts w:eastAsia="TimesNewRoman"/>
              </w:rPr>
            </w:pPr>
            <w:r w:rsidRPr="00C81954">
              <w:rPr>
                <w:rFonts w:eastAsia="TimesNewRoman"/>
              </w:rPr>
              <w:t>5%</w:t>
            </w:r>
          </w:p>
        </w:tc>
        <w:tc>
          <w:tcPr>
            <w:tcW w:w="406" w:type="pct"/>
            <w:shd w:val="clear" w:color="auto" w:fill="auto"/>
            <w:vAlign w:val="center"/>
          </w:tcPr>
          <w:p w14:paraId="22975A30" w14:textId="77777777" w:rsidR="006C46CC" w:rsidRPr="00C81954" w:rsidRDefault="006C46CC" w:rsidP="00FA2358">
            <w:pPr>
              <w:pStyle w:val="afffffffa"/>
              <w:rPr>
                <w:rFonts w:eastAsia="TimesNewRoman"/>
              </w:rPr>
            </w:pPr>
            <w:r w:rsidRPr="00C81954">
              <w:rPr>
                <w:rFonts w:eastAsia="TimesNewRoman"/>
              </w:rPr>
              <w:t>1 091,65</w:t>
            </w:r>
          </w:p>
        </w:tc>
        <w:tc>
          <w:tcPr>
            <w:tcW w:w="275" w:type="pct"/>
            <w:shd w:val="clear" w:color="auto" w:fill="auto"/>
            <w:vAlign w:val="center"/>
          </w:tcPr>
          <w:p w14:paraId="236BB3D6" w14:textId="77777777" w:rsidR="006C46CC" w:rsidRPr="00C81954" w:rsidRDefault="006C46CC" w:rsidP="00FA2358">
            <w:pPr>
              <w:pStyle w:val="afffffffa"/>
              <w:rPr>
                <w:rFonts w:eastAsia="TimesNewRoman"/>
              </w:rPr>
            </w:pPr>
            <w:r w:rsidRPr="00C81954">
              <w:rPr>
                <w:rFonts w:eastAsia="TimesNewRoman"/>
              </w:rPr>
              <w:t>20</w:t>
            </w:r>
          </w:p>
        </w:tc>
        <w:tc>
          <w:tcPr>
            <w:tcW w:w="276" w:type="pct"/>
            <w:shd w:val="clear" w:color="auto" w:fill="auto"/>
            <w:vAlign w:val="center"/>
          </w:tcPr>
          <w:p w14:paraId="75DEEEC2" w14:textId="77777777" w:rsidR="006C46CC" w:rsidRPr="00C81954" w:rsidRDefault="006C46CC" w:rsidP="00FA2358">
            <w:pPr>
              <w:pStyle w:val="afffffffa"/>
              <w:rPr>
                <w:rFonts w:eastAsia="TimesNewRoman"/>
              </w:rPr>
            </w:pPr>
            <w:r w:rsidRPr="00C81954">
              <w:rPr>
                <w:rFonts w:eastAsia="TimesNewRoman"/>
              </w:rPr>
              <w:t>2%</w:t>
            </w:r>
          </w:p>
        </w:tc>
        <w:tc>
          <w:tcPr>
            <w:tcW w:w="377" w:type="pct"/>
            <w:vAlign w:val="center"/>
          </w:tcPr>
          <w:p w14:paraId="047A7666" w14:textId="77777777" w:rsidR="006C46CC" w:rsidRPr="00C81954" w:rsidRDefault="006C46CC" w:rsidP="00FA2358">
            <w:pPr>
              <w:pStyle w:val="afffffffa"/>
              <w:rPr>
                <w:rFonts w:eastAsia="TimesNewRoman"/>
              </w:rPr>
            </w:pPr>
            <w:r w:rsidRPr="00C81954">
              <w:rPr>
                <w:rFonts w:eastAsia="TimesNewRoman"/>
              </w:rPr>
              <w:t>1 162,60</w:t>
            </w:r>
          </w:p>
        </w:tc>
        <w:tc>
          <w:tcPr>
            <w:tcW w:w="298" w:type="pct"/>
            <w:vAlign w:val="center"/>
          </w:tcPr>
          <w:p w14:paraId="691CEC83" w14:textId="77777777" w:rsidR="006C46CC" w:rsidRPr="00C81954" w:rsidRDefault="006C46CC" w:rsidP="00FA2358">
            <w:pPr>
              <w:pStyle w:val="afffffffa"/>
              <w:rPr>
                <w:rFonts w:eastAsia="TimesNewRoman"/>
              </w:rPr>
            </w:pPr>
            <w:r w:rsidRPr="00C81954">
              <w:rPr>
                <w:rFonts w:eastAsia="TimesNewRoman"/>
              </w:rPr>
              <w:t>71</w:t>
            </w:r>
          </w:p>
        </w:tc>
        <w:tc>
          <w:tcPr>
            <w:tcW w:w="328" w:type="pct"/>
            <w:vAlign w:val="center"/>
          </w:tcPr>
          <w:p w14:paraId="15AA460B" w14:textId="77777777" w:rsidR="006C46CC" w:rsidRPr="00C81954" w:rsidRDefault="006C46CC" w:rsidP="00FA2358">
            <w:pPr>
              <w:pStyle w:val="afffffffa"/>
              <w:rPr>
                <w:rFonts w:eastAsia="TimesNewRoman"/>
              </w:rPr>
            </w:pPr>
            <w:r w:rsidRPr="00C81954">
              <w:rPr>
                <w:rFonts w:eastAsia="TimesNewRoman"/>
              </w:rPr>
              <w:t>6%</w:t>
            </w:r>
          </w:p>
        </w:tc>
      </w:tr>
    </w:tbl>
    <w:p w14:paraId="1EAF73E6" w14:textId="77777777" w:rsidR="006C46CC" w:rsidRPr="00C81954" w:rsidRDefault="006C46CC" w:rsidP="00FA2358">
      <w:pPr>
        <w:pStyle w:val="afe"/>
        <w:rPr>
          <w:rFonts w:eastAsia="TimesNewRoman"/>
        </w:rPr>
      </w:pPr>
    </w:p>
    <w:p w14:paraId="041AF0ED" w14:textId="75123804" w:rsidR="006C46CC" w:rsidRPr="00C81954" w:rsidRDefault="006C46CC" w:rsidP="00FA2358">
      <w:pPr>
        <w:pStyle w:val="afe"/>
        <w:rPr>
          <w:rFonts w:eastAsia="TimesNewRoman"/>
        </w:rPr>
      </w:pPr>
      <w:r w:rsidRPr="00C81954">
        <w:rPr>
          <w:rFonts w:eastAsia="TimesNewRoman"/>
        </w:rPr>
        <w:t xml:space="preserve">Сведения о количестве отпущенной тепловой энергии потребителям за А-тый год актуализации схемы теплоснабжения в зонах деятельности АО «Пермтрансжелезобетон» (тыс. Гкал) приведены в таблице </w:t>
      </w:r>
      <w:r w:rsidRPr="00C81954">
        <w:rPr>
          <w:rFonts w:eastAsia="TimesNewRoman"/>
        </w:rPr>
        <w:fldChar w:fldCharType="begin"/>
      </w:r>
      <w:r w:rsidRPr="00C81954">
        <w:rPr>
          <w:rFonts w:eastAsia="TimesNewRoman"/>
        </w:rPr>
        <w:instrText xml:space="preserve"> REF _Ref132984124 \h  \* MERGEFORMAT </w:instrText>
      </w:r>
      <w:r w:rsidRPr="00C81954">
        <w:rPr>
          <w:rFonts w:eastAsia="TimesNewRoman"/>
        </w:rPr>
      </w:r>
      <w:r w:rsidRPr="00C81954">
        <w:rPr>
          <w:rFonts w:eastAsia="TimesNewRoman"/>
        </w:rPr>
        <w:fldChar w:fldCharType="separate"/>
      </w:r>
      <w:r w:rsidR="00C81954" w:rsidRPr="00C81954">
        <w:rPr>
          <w:rStyle w:val="afffffff9"/>
          <w:rFonts w:eastAsia="TimesNewRoman"/>
        </w:rPr>
        <w:t xml:space="preserve">Таблица </w:t>
      </w:r>
      <w:r w:rsidR="00C81954" w:rsidRPr="00C81954">
        <w:rPr>
          <w:rFonts w:eastAsia="TimesNewRoman"/>
        </w:rPr>
        <w:t>97</w:t>
      </w:r>
      <w:r w:rsidRPr="00C81954">
        <w:rPr>
          <w:rFonts w:eastAsia="TimesNewRoman"/>
        </w:rPr>
        <w:fldChar w:fldCharType="end"/>
      </w:r>
      <w:r w:rsidRPr="00C81954">
        <w:rPr>
          <w:rFonts w:eastAsia="TimesNewRoman"/>
        </w:rPr>
        <w:t>.</w:t>
      </w:r>
    </w:p>
    <w:p w14:paraId="1899584A" w14:textId="0ED304D3" w:rsidR="006C46CC" w:rsidRPr="00C81954" w:rsidRDefault="006C46CC" w:rsidP="00FA2358">
      <w:pPr>
        <w:pStyle w:val="affff7"/>
        <w:rPr>
          <w:rFonts w:eastAsia="TimesNewRoman"/>
        </w:rPr>
      </w:pPr>
      <w:bookmarkStart w:id="535" w:name="_Ref132984124"/>
      <w:bookmarkStart w:id="536" w:name="_Toc136104402"/>
      <w:r w:rsidRPr="00C81954">
        <w:rPr>
          <w:rFonts w:eastAsia="TimesNewRoman"/>
        </w:rPr>
        <w:t xml:space="preserve">Таблица </w:t>
      </w:r>
      <w:r w:rsidRPr="00C81954">
        <w:rPr>
          <w:rFonts w:eastAsia="TimesNewRoman"/>
        </w:rPr>
        <w:fldChar w:fldCharType="begin"/>
      </w:r>
      <w:r w:rsidRPr="00C81954">
        <w:rPr>
          <w:rFonts w:eastAsia="TimesNewRoman"/>
        </w:rPr>
        <w:instrText xml:space="preserve"> SEQ Таблица \* ARABIC </w:instrText>
      </w:r>
      <w:r w:rsidRPr="00C81954">
        <w:rPr>
          <w:rFonts w:eastAsia="TimesNewRoman"/>
        </w:rPr>
        <w:fldChar w:fldCharType="separate"/>
      </w:r>
      <w:r w:rsidR="00C81954" w:rsidRPr="00C81954">
        <w:rPr>
          <w:rFonts w:eastAsia="TimesNewRoman"/>
          <w:noProof/>
        </w:rPr>
        <w:t>97</w:t>
      </w:r>
      <w:r w:rsidRPr="00C81954">
        <w:rPr>
          <w:rFonts w:eastAsia="TimesNewRoman"/>
        </w:rPr>
        <w:fldChar w:fldCharType="end"/>
      </w:r>
      <w:bookmarkEnd w:id="535"/>
      <w:r w:rsidRPr="00C81954">
        <w:rPr>
          <w:rFonts w:eastAsia="TimesNewRoman"/>
        </w:rPr>
        <w:t xml:space="preserve">. </w:t>
      </w:r>
      <w:r w:rsidRPr="00C81954">
        <w:t>Сведения о количестве отпущенной тепловой энергии потребителям</w:t>
      </w:r>
      <w:bookmarkEnd w:id="53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05"/>
        <w:gridCol w:w="3603"/>
        <w:gridCol w:w="1104"/>
        <w:gridCol w:w="1104"/>
        <w:gridCol w:w="1103"/>
        <w:gridCol w:w="1103"/>
        <w:gridCol w:w="1105"/>
      </w:tblGrid>
      <w:tr w:rsidR="006C46CC" w:rsidRPr="00C81954" w14:paraId="0FEF3E79" w14:textId="77777777" w:rsidTr="006C46CC">
        <w:trPr>
          <w:trHeight w:val="283"/>
          <w:tblHeader/>
          <w:jc w:val="center"/>
        </w:trPr>
        <w:tc>
          <w:tcPr>
            <w:tcW w:w="262" w:type="pct"/>
            <w:vMerge w:val="restart"/>
            <w:shd w:val="clear" w:color="000000" w:fill="FFFFFF"/>
            <w:vAlign w:val="center"/>
          </w:tcPr>
          <w:p w14:paraId="4DDCDE75" w14:textId="77777777" w:rsidR="006C46CC" w:rsidRPr="00C81954" w:rsidRDefault="006C46CC" w:rsidP="00FA2358">
            <w:pPr>
              <w:pStyle w:val="afffffffa"/>
              <w:rPr>
                <w:rFonts w:eastAsia="TimesNewRoman"/>
              </w:rPr>
            </w:pPr>
            <w:r w:rsidRPr="00C81954">
              <w:rPr>
                <w:rFonts w:eastAsia="TimesNewRoman"/>
              </w:rPr>
              <w:t>№</w:t>
            </w:r>
          </w:p>
          <w:p w14:paraId="2D4F0499" w14:textId="77777777" w:rsidR="006C46CC" w:rsidRPr="00C81954" w:rsidRDefault="006C46CC" w:rsidP="00FA2358">
            <w:pPr>
              <w:pStyle w:val="afffffffa"/>
              <w:rPr>
                <w:rFonts w:eastAsia="TimesNewRoman"/>
              </w:rPr>
            </w:pPr>
            <w:r w:rsidRPr="00C81954">
              <w:rPr>
                <w:rFonts w:eastAsia="TimesNewRoman"/>
              </w:rPr>
              <w:t>п/п</w:t>
            </w:r>
          </w:p>
        </w:tc>
        <w:tc>
          <w:tcPr>
            <w:tcW w:w="1871" w:type="pct"/>
            <w:vMerge w:val="restart"/>
            <w:shd w:val="clear" w:color="000000" w:fill="FFFFFF"/>
            <w:noWrap/>
            <w:vAlign w:val="center"/>
          </w:tcPr>
          <w:p w14:paraId="4B70301B" w14:textId="77777777" w:rsidR="006C46CC" w:rsidRPr="00C81954" w:rsidRDefault="006C46CC" w:rsidP="00FA2358">
            <w:pPr>
              <w:pStyle w:val="afffffffa"/>
              <w:rPr>
                <w:rFonts w:eastAsia="TimesNewRoman"/>
              </w:rPr>
            </w:pPr>
            <w:r w:rsidRPr="00C81954">
              <w:rPr>
                <w:rFonts w:eastAsia="TimesNewRoman"/>
              </w:rPr>
              <w:t>Показатель</w:t>
            </w:r>
          </w:p>
        </w:tc>
        <w:tc>
          <w:tcPr>
            <w:tcW w:w="573" w:type="pct"/>
            <w:shd w:val="clear" w:color="000000" w:fill="FFFFFF"/>
            <w:vAlign w:val="center"/>
          </w:tcPr>
          <w:p w14:paraId="29F26370" w14:textId="77777777" w:rsidR="006C46CC" w:rsidRPr="00C81954" w:rsidRDefault="006C46CC" w:rsidP="00FA2358">
            <w:pPr>
              <w:pStyle w:val="afffffffa"/>
              <w:rPr>
                <w:rFonts w:eastAsia="TimesNewRoman"/>
              </w:rPr>
            </w:pPr>
            <w:r w:rsidRPr="00C81954">
              <w:rPr>
                <w:rFonts w:eastAsia="TimesNewRoman"/>
              </w:rPr>
              <w:t>2018</w:t>
            </w:r>
          </w:p>
        </w:tc>
        <w:tc>
          <w:tcPr>
            <w:tcW w:w="573" w:type="pct"/>
            <w:shd w:val="clear" w:color="000000" w:fill="FFFFFF"/>
            <w:vAlign w:val="center"/>
          </w:tcPr>
          <w:p w14:paraId="52DD7B2E" w14:textId="77777777" w:rsidR="006C46CC" w:rsidRPr="00C81954" w:rsidRDefault="006C46CC" w:rsidP="00FA2358">
            <w:pPr>
              <w:pStyle w:val="afffffffa"/>
              <w:rPr>
                <w:rFonts w:eastAsia="TimesNewRoman"/>
              </w:rPr>
            </w:pPr>
            <w:r w:rsidRPr="00C81954">
              <w:rPr>
                <w:rFonts w:eastAsia="TimesNewRoman"/>
              </w:rPr>
              <w:t>2019</w:t>
            </w:r>
          </w:p>
        </w:tc>
        <w:tc>
          <w:tcPr>
            <w:tcW w:w="573" w:type="pct"/>
            <w:shd w:val="clear" w:color="000000" w:fill="FFFFFF"/>
            <w:vAlign w:val="center"/>
          </w:tcPr>
          <w:p w14:paraId="15CB7618" w14:textId="77777777" w:rsidR="006C46CC" w:rsidRPr="00C81954" w:rsidRDefault="006C46CC" w:rsidP="00FA2358">
            <w:pPr>
              <w:pStyle w:val="afffffffa"/>
              <w:rPr>
                <w:rFonts w:eastAsia="TimesNewRoman"/>
              </w:rPr>
            </w:pPr>
            <w:r w:rsidRPr="00C81954">
              <w:rPr>
                <w:rFonts w:eastAsia="TimesNewRoman"/>
              </w:rPr>
              <w:t>2020</w:t>
            </w:r>
          </w:p>
        </w:tc>
        <w:tc>
          <w:tcPr>
            <w:tcW w:w="573" w:type="pct"/>
            <w:shd w:val="clear" w:color="000000" w:fill="FFFFFF"/>
            <w:vAlign w:val="center"/>
          </w:tcPr>
          <w:p w14:paraId="397E3D27" w14:textId="77777777" w:rsidR="006C46CC" w:rsidRPr="00C81954" w:rsidRDefault="006C46CC" w:rsidP="00FA2358">
            <w:pPr>
              <w:pStyle w:val="afffffffa"/>
              <w:rPr>
                <w:rFonts w:eastAsia="TimesNewRoman"/>
              </w:rPr>
            </w:pPr>
            <w:r w:rsidRPr="00C81954">
              <w:rPr>
                <w:rFonts w:eastAsia="TimesNewRoman"/>
              </w:rPr>
              <w:t>2021</w:t>
            </w:r>
          </w:p>
        </w:tc>
        <w:tc>
          <w:tcPr>
            <w:tcW w:w="574" w:type="pct"/>
            <w:shd w:val="clear" w:color="000000" w:fill="FFFFFF"/>
            <w:vAlign w:val="center"/>
          </w:tcPr>
          <w:p w14:paraId="3AFCD11E" w14:textId="77777777" w:rsidR="006C46CC" w:rsidRPr="00C81954" w:rsidRDefault="006C46CC" w:rsidP="00FA2358">
            <w:pPr>
              <w:pStyle w:val="afffffffa"/>
              <w:rPr>
                <w:rFonts w:eastAsia="TimesNewRoman"/>
              </w:rPr>
            </w:pPr>
            <w:r w:rsidRPr="00C81954">
              <w:rPr>
                <w:rFonts w:eastAsia="TimesNewRoman"/>
              </w:rPr>
              <w:t>2022</w:t>
            </w:r>
          </w:p>
        </w:tc>
      </w:tr>
      <w:tr w:rsidR="006C46CC" w:rsidRPr="00C81954" w14:paraId="437FDD44" w14:textId="77777777" w:rsidTr="006C46CC">
        <w:trPr>
          <w:trHeight w:val="283"/>
          <w:tblHeader/>
          <w:jc w:val="center"/>
        </w:trPr>
        <w:tc>
          <w:tcPr>
            <w:tcW w:w="262" w:type="pct"/>
            <w:vMerge/>
            <w:tcBorders>
              <w:bottom w:val="single" w:sz="4" w:space="0" w:color="auto"/>
            </w:tcBorders>
            <w:shd w:val="clear" w:color="000000" w:fill="FFFFFF"/>
            <w:vAlign w:val="center"/>
            <w:hideMark/>
          </w:tcPr>
          <w:p w14:paraId="683C61E0" w14:textId="77777777" w:rsidR="006C46CC" w:rsidRPr="00C81954" w:rsidRDefault="006C46CC" w:rsidP="00FA2358">
            <w:pPr>
              <w:pStyle w:val="afffffffa"/>
              <w:rPr>
                <w:rFonts w:eastAsia="TimesNewRoman"/>
              </w:rPr>
            </w:pPr>
          </w:p>
        </w:tc>
        <w:tc>
          <w:tcPr>
            <w:tcW w:w="1871" w:type="pct"/>
            <w:vMerge/>
            <w:tcBorders>
              <w:bottom w:val="single" w:sz="4" w:space="0" w:color="auto"/>
            </w:tcBorders>
            <w:shd w:val="clear" w:color="000000" w:fill="FFFFFF"/>
            <w:noWrap/>
            <w:vAlign w:val="center"/>
            <w:hideMark/>
          </w:tcPr>
          <w:p w14:paraId="6F83B7DF" w14:textId="77777777" w:rsidR="006C46CC" w:rsidRPr="00C81954" w:rsidRDefault="006C46CC" w:rsidP="00FA2358">
            <w:pPr>
              <w:pStyle w:val="afffffffa"/>
              <w:rPr>
                <w:rFonts w:eastAsia="TimesNewRoman"/>
              </w:rPr>
            </w:pPr>
          </w:p>
        </w:tc>
        <w:tc>
          <w:tcPr>
            <w:tcW w:w="573" w:type="pct"/>
            <w:tcBorders>
              <w:bottom w:val="single" w:sz="4" w:space="0" w:color="auto"/>
            </w:tcBorders>
            <w:shd w:val="clear" w:color="000000" w:fill="FFFFFF"/>
            <w:vAlign w:val="center"/>
            <w:hideMark/>
          </w:tcPr>
          <w:p w14:paraId="2B31DCA0" w14:textId="77777777" w:rsidR="006C46CC" w:rsidRPr="00C81954" w:rsidRDefault="006C46CC" w:rsidP="00FA2358">
            <w:pPr>
              <w:pStyle w:val="afffffffa"/>
              <w:rPr>
                <w:rFonts w:eastAsia="TimesNewRoman"/>
              </w:rPr>
            </w:pPr>
            <w:r w:rsidRPr="00C81954">
              <w:rPr>
                <w:rFonts w:eastAsia="TimesNewRoman"/>
              </w:rPr>
              <w:t>А-4</w:t>
            </w:r>
          </w:p>
        </w:tc>
        <w:tc>
          <w:tcPr>
            <w:tcW w:w="573" w:type="pct"/>
            <w:tcBorders>
              <w:bottom w:val="single" w:sz="4" w:space="0" w:color="auto"/>
            </w:tcBorders>
            <w:shd w:val="clear" w:color="000000" w:fill="FFFFFF"/>
            <w:vAlign w:val="center"/>
            <w:hideMark/>
          </w:tcPr>
          <w:p w14:paraId="32E9AE48" w14:textId="77777777" w:rsidR="006C46CC" w:rsidRPr="00C81954" w:rsidRDefault="006C46CC" w:rsidP="00FA2358">
            <w:pPr>
              <w:pStyle w:val="afffffffa"/>
              <w:rPr>
                <w:rFonts w:eastAsia="TimesNewRoman"/>
              </w:rPr>
            </w:pPr>
            <w:r w:rsidRPr="00C81954">
              <w:rPr>
                <w:rFonts w:eastAsia="TimesNewRoman"/>
              </w:rPr>
              <w:t>А-3</w:t>
            </w:r>
          </w:p>
        </w:tc>
        <w:tc>
          <w:tcPr>
            <w:tcW w:w="573" w:type="pct"/>
            <w:tcBorders>
              <w:bottom w:val="single" w:sz="4" w:space="0" w:color="auto"/>
            </w:tcBorders>
            <w:shd w:val="clear" w:color="000000" w:fill="FFFFFF"/>
            <w:vAlign w:val="center"/>
            <w:hideMark/>
          </w:tcPr>
          <w:p w14:paraId="49CFD6EC" w14:textId="77777777" w:rsidR="006C46CC" w:rsidRPr="00C81954" w:rsidRDefault="006C46CC" w:rsidP="00FA2358">
            <w:pPr>
              <w:pStyle w:val="afffffffa"/>
              <w:rPr>
                <w:rFonts w:eastAsia="TimesNewRoman"/>
              </w:rPr>
            </w:pPr>
            <w:r w:rsidRPr="00C81954">
              <w:rPr>
                <w:rFonts w:eastAsia="TimesNewRoman"/>
              </w:rPr>
              <w:t>А-2</w:t>
            </w:r>
          </w:p>
        </w:tc>
        <w:tc>
          <w:tcPr>
            <w:tcW w:w="573" w:type="pct"/>
            <w:tcBorders>
              <w:bottom w:val="single" w:sz="4" w:space="0" w:color="auto"/>
            </w:tcBorders>
            <w:shd w:val="clear" w:color="000000" w:fill="FFFFFF"/>
            <w:vAlign w:val="center"/>
          </w:tcPr>
          <w:p w14:paraId="4575029C" w14:textId="77777777" w:rsidR="006C46CC" w:rsidRPr="00C81954" w:rsidRDefault="006C46CC" w:rsidP="00FA2358">
            <w:pPr>
              <w:pStyle w:val="afffffffa"/>
              <w:rPr>
                <w:rFonts w:eastAsia="TimesNewRoman"/>
              </w:rPr>
            </w:pPr>
            <w:r w:rsidRPr="00C81954">
              <w:rPr>
                <w:rFonts w:eastAsia="TimesNewRoman"/>
              </w:rPr>
              <w:t>А-1</w:t>
            </w:r>
          </w:p>
        </w:tc>
        <w:tc>
          <w:tcPr>
            <w:tcW w:w="574" w:type="pct"/>
            <w:tcBorders>
              <w:bottom w:val="single" w:sz="4" w:space="0" w:color="auto"/>
            </w:tcBorders>
            <w:shd w:val="clear" w:color="000000" w:fill="FFFFFF"/>
            <w:vAlign w:val="center"/>
          </w:tcPr>
          <w:p w14:paraId="34F20393" w14:textId="77777777" w:rsidR="006C46CC" w:rsidRPr="00C81954" w:rsidRDefault="006C46CC" w:rsidP="00FA2358">
            <w:pPr>
              <w:pStyle w:val="afffffffa"/>
              <w:rPr>
                <w:rFonts w:eastAsia="TimesNewRoman"/>
              </w:rPr>
            </w:pPr>
            <w:r w:rsidRPr="00C81954">
              <w:rPr>
                <w:rFonts w:eastAsia="TimesNewRoman"/>
              </w:rPr>
              <w:t>А</w:t>
            </w:r>
          </w:p>
        </w:tc>
      </w:tr>
      <w:tr w:rsidR="006C46CC" w:rsidRPr="00C81954" w14:paraId="50001536" w14:textId="77777777" w:rsidTr="006C46CC">
        <w:trPr>
          <w:trHeight w:val="283"/>
          <w:jc w:val="center"/>
        </w:trPr>
        <w:tc>
          <w:tcPr>
            <w:tcW w:w="262" w:type="pct"/>
            <w:tcBorders>
              <w:top w:val="single" w:sz="4" w:space="0" w:color="auto"/>
              <w:bottom w:val="single" w:sz="4" w:space="0" w:color="auto"/>
            </w:tcBorders>
            <w:shd w:val="clear" w:color="000000" w:fill="FFFFFF"/>
            <w:vAlign w:val="center"/>
            <w:hideMark/>
          </w:tcPr>
          <w:p w14:paraId="1B5862C1" w14:textId="77777777" w:rsidR="006C46CC" w:rsidRPr="00C81954" w:rsidRDefault="006C46CC" w:rsidP="00FA2358">
            <w:pPr>
              <w:pStyle w:val="afffffffa"/>
              <w:rPr>
                <w:rFonts w:eastAsia="TimesNewRoman"/>
              </w:rPr>
            </w:pPr>
            <w:r w:rsidRPr="00C81954">
              <w:rPr>
                <w:rFonts w:eastAsia="TimesNewRoman"/>
              </w:rPr>
              <w:t>1</w:t>
            </w:r>
          </w:p>
        </w:tc>
        <w:tc>
          <w:tcPr>
            <w:tcW w:w="1871" w:type="pct"/>
            <w:tcBorders>
              <w:top w:val="single" w:sz="4" w:space="0" w:color="auto"/>
              <w:bottom w:val="single" w:sz="4" w:space="0" w:color="auto"/>
            </w:tcBorders>
            <w:shd w:val="clear" w:color="000000" w:fill="FFFFFF"/>
            <w:vAlign w:val="center"/>
            <w:hideMark/>
          </w:tcPr>
          <w:p w14:paraId="28D152EB" w14:textId="77777777" w:rsidR="006C46CC" w:rsidRPr="00C81954" w:rsidRDefault="006C46CC" w:rsidP="00FA2358">
            <w:pPr>
              <w:pStyle w:val="afffffffa"/>
              <w:rPr>
                <w:rFonts w:eastAsia="TimesNewRoman"/>
              </w:rPr>
            </w:pPr>
            <w:r w:rsidRPr="00C81954">
              <w:rPr>
                <w:rFonts w:eastAsia="TimesNewRoman"/>
              </w:rPr>
              <w:t>Отпущено тепловой энергии потребителям, тыс. Гкал/год</w:t>
            </w:r>
          </w:p>
        </w:tc>
        <w:tc>
          <w:tcPr>
            <w:tcW w:w="573" w:type="pct"/>
            <w:tcBorders>
              <w:top w:val="single" w:sz="4" w:space="0" w:color="auto"/>
              <w:left w:val="single" w:sz="4" w:space="0" w:color="auto"/>
              <w:bottom w:val="single" w:sz="4" w:space="0" w:color="auto"/>
              <w:right w:val="single" w:sz="4" w:space="0" w:color="auto"/>
            </w:tcBorders>
            <w:shd w:val="clear" w:color="000000" w:fill="FFFFFF"/>
            <w:vAlign w:val="center"/>
          </w:tcPr>
          <w:p w14:paraId="0166BBD2" w14:textId="77777777" w:rsidR="006C46CC" w:rsidRPr="00C81954" w:rsidRDefault="006C46CC" w:rsidP="00FA2358">
            <w:pPr>
              <w:pStyle w:val="afffffffa"/>
              <w:rPr>
                <w:rFonts w:eastAsia="TimesNewRoman"/>
              </w:rPr>
            </w:pPr>
            <w:r w:rsidRPr="00C81954">
              <w:rPr>
                <w:rFonts w:eastAsia="TimesNewRoman"/>
              </w:rPr>
              <w:t>71,62</w:t>
            </w:r>
          </w:p>
        </w:tc>
        <w:tc>
          <w:tcPr>
            <w:tcW w:w="573" w:type="pct"/>
            <w:tcBorders>
              <w:top w:val="single" w:sz="4" w:space="0" w:color="auto"/>
              <w:left w:val="single" w:sz="4" w:space="0" w:color="auto"/>
              <w:bottom w:val="single" w:sz="4" w:space="0" w:color="auto"/>
              <w:right w:val="single" w:sz="4" w:space="0" w:color="auto"/>
            </w:tcBorders>
            <w:shd w:val="clear" w:color="000000" w:fill="FFFFFF"/>
            <w:vAlign w:val="center"/>
          </w:tcPr>
          <w:p w14:paraId="5D400E7A" w14:textId="77777777" w:rsidR="006C46CC" w:rsidRPr="00C81954" w:rsidRDefault="006C46CC" w:rsidP="00FA2358">
            <w:pPr>
              <w:pStyle w:val="afffffffa"/>
              <w:rPr>
                <w:rFonts w:eastAsia="TimesNewRoman"/>
              </w:rPr>
            </w:pPr>
            <w:r w:rsidRPr="00C81954">
              <w:rPr>
                <w:rFonts w:eastAsia="TimesNewRoman"/>
              </w:rPr>
              <w:t>71,62</w:t>
            </w:r>
          </w:p>
        </w:tc>
        <w:tc>
          <w:tcPr>
            <w:tcW w:w="573" w:type="pct"/>
            <w:tcBorders>
              <w:top w:val="single" w:sz="4" w:space="0" w:color="auto"/>
              <w:left w:val="single" w:sz="4" w:space="0" w:color="auto"/>
              <w:bottom w:val="single" w:sz="4" w:space="0" w:color="auto"/>
              <w:right w:val="single" w:sz="4" w:space="0" w:color="auto"/>
            </w:tcBorders>
            <w:shd w:val="clear" w:color="000000" w:fill="FFFFFF"/>
            <w:vAlign w:val="center"/>
          </w:tcPr>
          <w:p w14:paraId="7D783815" w14:textId="77777777" w:rsidR="006C46CC" w:rsidRPr="00C81954" w:rsidRDefault="006C46CC" w:rsidP="00FA2358">
            <w:pPr>
              <w:pStyle w:val="afffffffa"/>
              <w:rPr>
                <w:rFonts w:eastAsia="TimesNewRoman"/>
              </w:rPr>
            </w:pPr>
            <w:r w:rsidRPr="00C81954">
              <w:rPr>
                <w:rFonts w:eastAsia="TimesNewRoman"/>
              </w:rPr>
              <w:t>71,62</w:t>
            </w:r>
          </w:p>
        </w:tc>
        <w:tc>
          <w:tcPr>
            <w:tcW w:w="573" w:type="pct"/>
            <w:tcBorders>
              <w:top w:val="single" w:sz="4" w:space="0" w:color="auto"/>
              <w:left w:val="single" w:sz="4" w:space="0" w:color="auto"/>
              <w:bottom w:val="single" w:sz="4" w:space="0" w:color="auto"/>
              <w:right w:val="single" w:sz="4" w:space="0" w:color="auto"/>
            </w:tcBorders>
            <w:shd w:val="clear" w:color="000000" w:fill="FFFFFF"/>
            <w:vAlign w:val="center"/>
          </w:tcPr>
          <w:p w14:paraId="080C7A2A" w14:textId="77777777" w:rsidR="006C46CC" w:rsidRPr="00C81954" w:rsidRDefault="006C46CC" w:rsidP="00FA2358">
            <w:pPr>
              <w:pStyle w:val="afffffffa"/>
              <w:rPr>
                <w:rFonts w:eastAsia="TimesNewRoman"/>
              </w:rPr>
            </w:pPr>
            <w:r w:rsidRPr="00C81954">
              <w:rPr>
                <w:rFonts w:eastAsia="TimesNewRoman"/>
              </w:rPr>
              <w:t>71,62</w:t>
            </w:r>
          </w:p>
        </w:tc>
        <w:tc>
          <w:tcPr>
            <w:tcW w:w="574" w:type="pct"/>
            <w:tcBorders>
              <w:top w:val="single" w:sz="4" w:space="0" w:color="auto"/>
              <w:left w:val="single" w:sz="4" w:space="0" w:color="auto"/>
              <w:bottom w:val="single" w:sz="4" w:space="0" w:color="auto"/>
              <w:right w:val="single" w:sz="4" w:space="0" w:color="auto"/>
            </w:tcBorders>
            <w:shd w:val="clear" w:color="000000" w:fill="FFFFFF"/>
            <w:vAlign w:val="center"/>
          </w:tcPr>
          <w:p w14:paraId="61B74C89" w14:textId="77777777" w:rsidR="006C46CC" w:rsidRPr="00C81954" w:rsidRDefault="006C46CC" w:rsidP="00FA2358">
            <w:pPr>
              <w:pStyle w:val="afffffffa"/>
              <w:rPr>
                <w:rFonts w:eastAsia="TimesNewRoman"/>
              </w:rPr>
            </w:pPr>
            <w:r w:rsidRPr="00C81954">
              <w:rPr>
                <w:rFonts w:eastAsia="TimesNewRoman"/>
              </w:rPr>
              <w:t>71,62</w:t>
            </w:r>
          </w:p>
        </w:tc>
      </w:tr>
    </w:tbl>
    <w:p w14:paraId="2E3A929C" w14:textId="77777777" w:rsidR="006C46CC" w:rsidRPr="00C81954" w:rsidRDefault="006C46CC" w:rsidP="00FA2358">
      <w:pPr>
        <w:pStyle w:val="afe"/>
        <w:rPr>
          <w:rFonts w:eastAsia="TimesNewRoman"/>
        </w:rPr>
      </w:pPr>
    </w:p>
    <w:p w14:paraId="181723EB" w14:textId="32BF0597" w:rsidR="006C46CC" w:rsidRPr="00C81954" w:rsidRDefault="006C46CC" w:rsidP="00FA2358">
      <w:pPr>
        <w:pStyle w:val="afe"/>
        <w:rPr>
          <w:rFonts w:eastAsia="TimesNewRoman"/>
        </w:rPr>
      </w:pPr>
      <w:r w:rsidRPr="00C81954">
        <w:rPr>
          <w:rFonts w:eastAsia="TimesNewRoman"/>
        </w:rPr>
        <w:t xml:space="preserve">Сведения о средневзвешенном тарифе на тепловую энергию в горячей воде в зонах деятельности  АО «Пермтрансжелезобетон» за А-тый год актуализации схемы теплоснабжения в зонах деятельности  АО «Пермтрансжелезобетон»  (руб./Гкал, без НДС) приведены в таблице </w:t>
      </w:r>
      <w:r w:rsidRPr="00C81954">
        <w:rPr>
          <w:rFonts w:eastAsia="TimesNewRoman"/>
        </w:rPr>
        <w:fldChar w:fldCharType="begin"/>
      </w:r>
      <w:r w:rsidRPr="00C81954">
        <w:rPr>
          <w:rFonts w:eastAsia="TimesNewRoman"/>
        </w:rPr>
        <w:instrText xml:space="preserve"> REF _Ref132984140 \h  \* MERGEFORMAT </w:instrText>
      </w:r>
      <w:r w:rsidRPr="00C81954">
        <w:rPr>
          <w:rFonts w:eastAsia="TimesNewRoman"/>
        </w:rPr>
      </w:r>
      <w:r w:rsidRPr="00C81954">
        <w:rPr>
          <w:rFonts w:eastAsia="TimesNewRoman"/>
        </w:rPr>
        <w:fldChar w:fldCharType="separate"/>
      </w:r>
      <w:r w:rsidR="00C81954" w:rsidRPr="00C81954">
        <w:rPr>
          <w:rFonts w:eastAsia="TimesNewRoman"/>
        </w:rPr>
        <w:t>Таблица 98</w:t>
      </w:r>
      <w:r w:rsidRPr="00C81954">
        <w:rPr>
          <w:rFonts w:eastAsia="TimesNewRoman"/>
        </w:rPr>
        <w:fldChar w:fldCharType="end"/>
      </w:r>
      <w:r w:rsidRPr="00C81954">
        <w:rPr>
          <w:rFonts w:eastAsia="TimesNewRoman"/>
        </w:rPr>
        <w:t xml:space="preserve">. </w:t>
      </w:r>
    </w:p>
    <w:p w14:paraId="4AC9BF85" w14:textId="146CC76F" w:rsidR="006C46CC" w:rsidRPr="00C81954" w:rsidRDefault="006C46CC" w:rsidP="00FA2358">
      <w:pPr>
        <w:pStyle w:val="affff7"/>
      </w:pPr>
      <w:bookmarkStart w:id="537" w:name="_Ref132984140"/>
      <w:bookmarkStart w:id="538" w:name="_Toc136104403"/>
      <w:r w:rsidRPr="00C81954">
        <w:t xml:space="preserve">Таблица </w:t>
      </w:r>
      <w:fldSimple w:instr=" SEQ Таблица \* ARABIC ">
        <w:r w:rsidR="00C81954" w:rsidRPr="00C81954">
          <w:rPr>
            <w:noProof/>
          </w:rPr>
          <w:t>98</w:t>
        </w:r>
      </w:fldSimple>
      <w:bookmarkEnd w:id="537"/>
      <w:r w:rsidRPr="00C81954">
        <w:t>. Сведения о средневзвешенном тарифе на отпущенную тепловую энергию</w:t>
      </w:r>
      <w:bookmarkEnd w:id="538"/>
    </w:p>
    <w:tbl>
      <w:tblPr>
        <w:tblW w:w="5000" w:type="pct"/>
        <w:tblCellMar>
          <w:left w:w="28" w:type="dxa"/>
          <w:right w:w="28" w:type="dxa"/>
        </w:tblCellMar>
        <w:tblLook w:val="04A0" w:firstRow="1" w:lastRow="0" w:firstColumn="1" w:lastColumn="0" w:noHBand="0" w:noVBand="1"/>
      </w:tblPr>
      <w:tblGrid>
        <w:gridCol w:w="491"/>
        <w:gridCol w:w="3138"/>
        <w:gridCol w:w="992"/>
        <w:gridCol w:w="1000"/>
        <w:gridCol w:w="1000"/>
        <w:gridCol w:w="1000"/>
        <w:gridCol w:w="998"/>
        <w:gridCol w:w="998"/>
      </w:tblGrid>
      <w:tr w:rsidR="006C46CC" w:rsidRPr="00C81954" w14:paraId="115F5744" w14:textId="77777777" w:rsidTr="006C46CC">
        <w:trPr>
          <w:trHeight w:val="283"/>
          <w:tblHeader/>
        </w:trPr>
        <w:tc>
          <w:tcPr>
            <w:tcW w:w="255" w:type="pct"/>
            <w:vMerge w:val="restart"/>
            <w:tcBorders>
              <w:top w:val="single" w:sz="8" w:space="0" w:color="auto"/>
              <w:left w:val="single" w:sz="8" w:space="0" w:color="auto"/>
              <w:right w:val="single" w:sz="8" w:space="0" w:color="auto"/>
            </w:tcBorders>
            <w:shd w:val="clear" w:color="auto" w:fill="auto"/>
            <w:noWrap/>
            <w:vAlign w:val="center"/>
          </w:tcPr>
          <w:p w14:paraId="38C5204B" w14:textId="77777777" w:rsidR="006C46CC" w:rsidRPr="00C81954" w:rsidRDefault="006C46CC" w:rsidP="00FA2358">
            <w:pPr>
              <w:pStyle w:val="afffffffa"/>
              <w:rPr>
                <w:rFonts w:eastAsia="TimesNewRoman"/>
              </w:rPr>
            </w:pPr>
            <w:r w:rsidRPr="00C81954">
              <w:rPr>
                <w:rFonts w:eastAsia="TimesNewRoman"/>
              </w:rPr>
              <w:t>№</w:t>
            </w:r>
            <w:r w:rsidRPr="00C81954">
              <w:rPr>
                <w:rFonts w:eastAsia="TimesNewRoman"/>
              </w:rPr>
              <w:br/>
              <w:t>п/п</w:t>
            </w:r>
          </w:p>
        </w:tc>
        <w:tc>
          <w:tcPr>
            <w:tcW w:w="1631" w:type="pct"/>
            <w:vMerge w:val="restart"/>
            <w:tcBorders>
              <w:top w:val="single" w:sz="8" w:space="0" w:color="auto"/>
              <w:left w:val="nil"/>
              <w:right w:val="single" w:sz="4" w:space="0" w:color="auto"/>
            </w:tcBorders>
            <w:shd w:val="clear" w:color="000000" w:fill="FFFFFF"/>
            <w:vAlign w:val="center"/>
          </w:tcPr>
          <w:p w14:paraId="7D74A1F4" w14:textId="77777777" w:rsidR="006C46CC" w:rsidRPr="00C81954" w:rsidRDefault="006C46CC" w:rsidP="00FA2358">
            <w:pPr>
              <w:pStyle w:val="afffffffa"/>
              <w:rPr>
                <w:rFonts w:eastAsia="TimesNewRoman"/>
              </w:rPr>
            </w:pPr>
            <w:r w:rsidRPr="00C81954">
              <w:rPr>
                <w:rFonts w:eastAsia="TimesNewRoman"/>
              </w:rPr>
              <w:t>Наименование ТСО</w:t>
            </w:r>
          </w:p>
        </w:tc>
        <w:tc>
          <w:tcPr>
            <w:tcW w:w="516" w:type="pct"/>
            <w:vMerge w:val="restart"/>
            <w:tcBorders>
              <w:top w:val="single" w:sz="4" w:space="0" w:color="auto"/>
              <w:left w:val="single" w:sz="4" w:space="0" w:color="auto"/>
              <w:right w:val="single" w:sz="4" w:space="0" w:color="auto"/>
            </w:tcBorders>
            <w:shd w:val="clear" w:color="000000" w:fill="FFFFFF"/>
            <w:vAlign w:val="center"/>
          </w:tcPr>
          <w:p w14:paraId="7E75FD21" w14:textId="77777777" w:rsidR="006C46CC" w:rsidRPr="00C81954" w:rsidRDefault="006C46CC" w:rsidP="00FA2358">
            <w:pPr>
              <w:pStyle w:val="afffffffa"/>
              <w:rPr>
                <w:rFonts w:eastAsia="TimesNewRoman"/>
              </w:rPr>
            </w:pPr>
            <w:r w:rsidRPr="00C81954">
              <w:rPr>
                <w:rFonts w:eastAsia="TimesNewRoman"/>
              </w:rPr>
              <w:t>Ед. изм.</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0F7CE5FC" w14:textId="77777777" w:rsidR="006C46CC" w:rsidRPr="00C81954" w:rsidRDefault="006C46CC" w:rsidP="00FA2358">
            <w:pPr>
              <w:pStyle w:val="afffffffa"/>
              <w:rPr>
                <w:rFonts w:eastAsia="TimesNewRoman"/>
              </w:rPr>
            </w:pPr>
            <w:r w:rsidRPr="00C81954">
              <w:rPr>
                <w:rFonts w:eastAsia="TimesNewRoman"/>
              </w:rPr>
              <w:t>2018</w:t>
            </w:r>
          </w:p>
        </w:tc>
        <w:tc>
          <w:tcPr>
            <w:tcW w:w="520" w:type="pct"/>
            <w:tcBorders>
              <w:top w:val="single" w:sz="8" w:space="0" w:color="auto"/>
              <w:left w:val="single" w:sz="4" w:space="0" w:color="auto"/>
              <w:bottom w:val="single" w:sz="8" w:space="0" w:color="auto"/>
              <w:right w:val="single" w:sz="8" w:space="0" w:color="auto"/>
            </w:tcBorders>
            <w:shd w:val="clear" w:color="000000" w:fill="FFFFFF"/>
            <w:vAlign w:val="center"/>
          </w:tcPr>
          <w:p w14:paraId="458FA5ED" w14:textId="77777777" w:rsidR="006C46CC" w:rsidRPr="00C81954" w:rsidRDefault="006C46CC" w:rsidP="00FA2358">
            <w:pPr>
              <w:pStyle w:val="afffffffa"/>
              <w:rPr>
                <w:rFonts w:eastAsia="TimesNewRoman"/>
              </w:rPr>
            </w:pPr>
            <w:r w:rsidRPr="00C81954">
              <w:rPr>
                <w:rFonts w:eastAsia="TimesNewRoman"/>
              </w:rPr>
              <w:t>2019</w:t>
            </w:r>
          </w:p>
        </w:tc>
        <w:tc>
          <w:tcPr>
            <w:tcW w:w="520" w:type="pct"/>
            <w:tcBorders>
              <w:top w:val="single" w:sz="8" w:space="0" w:color="auto"/>
              <w:left w:val="nil"/>
              <w:bottom w:val="single" w:sz="8" w:space="0" w:color="auto"/>
              <w:right w:val="single" w:sz="8" w:space="0" w:color="auto"/>
            </w:tcBorders>
            <w:shd w:val="clear" w:color="000000" w:fill="FFFFFF"/>
            <w:vAlign w:val="center"/>
          </w:tcPr>
          <w:p w14:paraId="32DD4379" w14:textId="77777777" w:rsidR="006C46CC" w:rsidRPr="00C81954" w:rsidRDefault="006C46CC" w:rsidP="00FA2358">
            <w:pPr>
              <w:pStyle w:val="afffffffa"/>
              <w:rPr>
                <w:rFonts w:eastAsia="TimesNewRoman"/>
              </w:rPr>
            </w:pPr>
            <w:r w:rsidRPr="00C81954">
              <w:rPr>
                <w:rFonts w:eastAsia="TimesNewRoman"/>
              </w:rPr>
              <w:t>2020</w:t>
            </w:r>
          </w:p>
        </w:tc>
        <w:tc>
          <w:tcPr>
            <w:tcW w:w="519" w:type="pct"/>
            <w:tcBorders>
              <w:top w:val="single" w:sz="8" w:space="0" w:color="auto"/>
              <w:left w:val="nil"/>
              <w:bottom w:val="single" w:sz="8" w:space="0" w:color="auto"/>
              <w:right w:val="single" w:sz="8" w:space="0" w:color="auto"/>
            </w:tcBorders>
            <w:shd w:val="clear" w:color="000000" w:fill="FFFFFF"/>
            <w:vAlign w:val="center"/>
          </w:tcPr>
          <w:p w14:paraId="6D7252A5" w14:textId="77777777" w:rsidR="006C46CC" w:rsidRPr="00C81954" w:rsidRDefault="006C46CC" w:rsidP="00FA2358">
            <w:pPr>
              <w:pStyle w:val="afffffffa"/>
              <w:rPr>
                <w:rFonts w:eastAsia="TimesNewRoman"/>
              </w:rPr>
            </w:pPr>
            <w:r w:rsidRPr="00C81954">
              <w:rPr>
                <w:rFonts w:eastAsia="TimesNewRoman"/>
              </w:rPr>
              <w:t>2021</w:t>
            </w:r>
          </w:p>
        </w:tc>
        <w:tc>
          <w:tcPr>
            <w:tcW w:w="519" w:type="pct"/>
            <w:tcBorders>
              <w:top w:val="single" w:sz="8" w:space="0" w:color="auto"/>
              <w:left w:val="nil"/>
              <w:bottom w:val="single" w:sz="8" w:space="0" w:color="auto"/>
              <w:right w:val="single" w:sz="8" w:space="0" w:color="auto"/>
            </w:tcBorders>
            <w:shd w:val="clear" w:color="000000" w:fill="FFFFFF"/>
            <w:vAlign w:val="center"/>
          </w:tcPr>
          <w:p w14:paraId="55D96E0A" w14:textId="77777777" w:rsidR="006C46CC" w:rsidRPr="00C81954" w:rsidRDefault="006C46CC" w:rsidP="00FA2358">
            <w:pPr>
              <w:pStyle w:val="afffffffa"/>
              <w:rPr>
                <w:rFonts w:eastAsia="TimesNewRoman"/>
              </w:rPr>
            </w:pPr>
            <w:r w:rsidRPr="00C81954">
              <w:rPr>
                <w:rFonts w:eastAsia="TimesNewRoman"/>
              </w:rPr>
              <w:t>2022</w:t>
            </w:r>
          </w:p>
        </w:tc>
      </w:tr>
      <w:tr w:rsidR="006C46CC" w:rsidRPr="00C81954" w14:paraId="48160C33" w14:textId="77777777" w:rsidTr="006C46CC">
        <w:trPr>
          <w:trHeight w:val="283"/>
          <w:tblHeader/>
        </w:trPr>
        <w:tc>
          <w:tcPr>
            <w:tcW w:w="255" w:type="pct"/>
            <w:vMerge/>
            <w:tcBorders>
              <w:left w:val="single" w:sz="8" w:space="0" w:color="auto"/>
              <w:bottom w:val="single" w:sz="8" w:space="0" w:color="auto"/>
              <w:right w:val="single" w:sz="8" w:space="0" w:color="auto"/>
            </w:tcBorders>
            <w:shd w:val="clear" w:color="auto" w:fill="auto"/>
            <w:noWrap/>
            <w:vAlign w:val="center"/>
            <w:hideMark/>
          </w:tcPr>
          <w:p w14:paraId="11A3992F" w14:textId="77777777" w:rsidR="006C46CC" w:rsidRPr="00C81954" w:rsidRDefault="006C46CC" w:rsidP="00FA2358">
            <w:pPr>
              <w:pStyle w:val="afffffffa"/>
              <w:rPr>
                <w:rFonts w:eastAsia="TimesNewRoman"/>
              </w:rPr>
            </w:pPr>
          </w:p>
        </w:tc>
        <w:tc>
          <w:tcPr>
            <w:tcW w:w="1631" w:type="pct"/>
            <w:vMerge/>
            <w:tcBorders>
              <w:left w:val="nil"/>
              <w:bottom w:val="single" w:sz="8" w:space="0" w:color="auto"/>
              <w:right w:val="single" w:sz="4" w:space="0" w:color="auto"/>
            </w:tcBorders>
            <w:shd w:val="clear" w:color="000000" w:fill="FFFFFF"/>
            <w:vAlign w:val="center"/>
            <w:hideMark/>
          </w:tcPr>
          <w:p w14:paraId="4C384C82" w14:textId="77777777" w:rsidR="006C46CC" w:rsidRPr="00C81954" w:rsidRDefault="006C46CC" w:rsidP="00FA2358">
            <w:pPr>
              <w:pStyle w:val="afffffffa"/>
              <w:rPr>
                <w:rFonts w:eastAsia="TimesNewRoman"/>
              </w:rPr>
            </w:pPr>
          </w:p>
        </w:tc>
        <w:tc>
          <w:tcPr>
            <w:tcW w:w="516" w:type="pct"/>
            <w:vMerge/>
            <w:tcBorders>
              <w:left w:val="single" w:sz="4" w:space="0" w:color="auto"/>
              <w:bottom w:val="single" w:sz="4" w:space="0" w:color="auto"/>
              <w:right w:val="single" w:sz="4" w:space="0" w:color="auto"/>
            </w:tcBorders>
            <w:shd w:val="clear" w:color="000000" w:fill="FFFFFF"/>
            <w:vAlign w:val="center"/>
          </w:tcPr>
          <w:p w14:paraId="26DBE60E" w14:textId="77777777" w:rsidR="006C46CC" w:rsidRPr="00C81954" w:rsidRDefault="006C46CC" w:rsidP="00FA2358">
            <w:pPr>
              <w:pStyle w:val="afffffffa"/>
              <w:rPr>
                <w:rFonts w:eastAsia="TimesNewRoman"/>
              </w:rPr>
            </w:pP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D155DDB" w14:textId="77777777" w:rsidR="006C46CC" w:rsidRPr="00C81954" w:rsidRDefault="006C46CC" w:rsidP="00FA2358">
            <w:pPr>
              <w:pStyle w:val="afffffffa"/>
              <w:rPr>
                <w:rFonts w:eastAsia="TimesNewRoman"/>
              </w:rPr>
            </w:pPr>
            <w:r w:rsidRPr="00C81954">
              <w:rPr>
                <w:rFonts w:eastAsia="TimesNewRoman"/>
              </w:rPr>
              <w:t>А-4</w:t>
            </w:r>
          </w:p>
        </w:tc>
        <w:tc>
          <w:tcPr>
            <w:tcW w:w="520" w:type="pct"/>
            <w:tcBorders>
              <w:top w:val="single" w:sz="8" w:space="0" w:color="auto"/>
              <w:left w:val="single" w:sz="4" w:space="0" w:color="auto"/>
              <w:bottom w:val="single" w:sz="8" w:space="0" w:color="auto"/>
              <w:right w:val="single" w:sz="8" w:space="0" w:color="auto"/>
            </w:tcBorders>
            <w:shd w:val="clear" w:color="000000" w:fill="FFFFFF"/>
            <w:vAlign w:val="center"/>
            <w:hideMark/>
          </w:tcPr>
          <w:p w14:paraId="17BE924C" w14:textId="77777777" w:rsidR="006C46CC" w:rsidRPr="00C81954" w:rsidRDefault="006C46CC" w:rsidP="00FA2358">
            <w:pPr>
              <w:pStyle w:val="afffffffa"/>
              <w:rPr>
                <w:rFonts w:eastAsia="TimesNewRoman"/>
              </w:rPr>
            </w:pPr>
            <w:r w:rsidRPr="00C81954">
              <w:rPr>
                <w:rFonts w:eastAsia="TimesNewRoman"/>
              </w:rPr>
              <w:t>А-3</w:t>
            </w:r>
          </w:p>
        </w:tc>
        <w:tc>
          <w:tcPr>
            <w:tcW w:w="520" w:type="pct"/>
            <w:tcBorders>
              <w:top w:val="single" w:sz="8" w:space="0" w:color="auto"/>
              <w:left w:val="nil"/>
              <w:bottom w:val="single" w:sz="8" w:space="0" w:color="auto"/>
              <w:right w:val="single" w:sz="8" w:space="0" w:color="auto"/>
            </w:tcBorders>
            <w:shd w:val="clear" w:color="000000" w:fill="FFFFFF"/>
            <w:vAlign w:val="center"/>
            <w:hideMark/>
          </w:tcPr>
          <w:p w14:paraId="04FF2B21" w14:textId="77777777" w:rsidR="006C46CC" w:rsidRPr="00C81954" w:rsidRDefault="006C46CC" w:rsidP="00FA2358">
            <w:pPr>
              <w:pStyle w:val="afffffffa"/>
              <w:rPr>
                <w:rFonts w:eastAsia="TimesNewRoman"/>
              </w:rPr>
            </w:pPr>
            <w:r w:rsidRPr="00C81954">
              <w:rPr>
                <w:rFonts w:eastAsia="TimesNewRoman"/>
              </w:rPr>
              <w:t>А-2</w:t>
            </w:r>
          </w:p>
        </w:tc>
        <w:tc>
          <w:tcPr>
            <w:tcW w:w="519" w:type="pct"/>
            <w:tcBorders>
              <w:top w:val="single" w:sz="8" w:space="0" w:color="auto"/>
              <w:left w:val="nil"/>
              <w:bottom w:val="single" w:sz="8" w:space="0" w:color="auto"/>
              <w:right w:val="single" w:sz="8" w:space="0" w:color="auto"/>
            </w:tcBorders>
            <w:shd w:val="clear" w:color="000000" w:fill="FFFFFF"/>
            <w:vAlign w:val="center"/>
          </w:tcPr>
          <w:p w14:paraId="4C264955" w14:textId="77777777" w:rsidR="006C46CC" w:rsidRPr="00C81954" w:rsidRDefault="006C46CC" w:rsidP="00FA2358">
            <w:pPr>
              <w:pStyle w:val="afffffffa"/>
              <w:rPr>
                <w:rFonts w:eastAsia="TimesNewRoman"/>
              </w:rPr>
            </w:pPr>
            <w:r w:rsidRPr="00C81954">
              <w:rPr>
                <w:rFonts w:eastAsia="TimesNewRoman"/>
              </w:rPr>
              <w:t>А-1</w:t>
            </w:r>
          </w:p>
        </w:tc>
        <w:tc>
          <w:tcPr>
            <w:tcW w:w="519" w:type="pct"/>
            <w:tcBorders>
              <w:top w:val="single" w:sz="8" w:space="0" w:color="auto"/>
              <w:left w:val="nil"/>
              <w:bottom w:val="single" w:sz="8" w:space="0" w:color="auto"/>
              <w:right w:val="single" w:sz="8" w:space="0" w:color="auto"/>
            </w:tcBorders>
            <w:shd w:val="clear" w:color="000000" w:fill="FFFFFF"/>
            <w:vAlign w:val="center"/>
          </w:tcPr>
          <w:p w14:paraId="73D8327E" w14:textId="77777777" w:rsidR="006C46CC" w:rsidRPr="00C81954" w:rsidRDefault="006C46CC" w:rsidP="00FA2358">
            <w:pPr>
              <w:pStyle w:val="afffffffa"/>
              <w:rPr>
                <w:rFonts w:eastAsia="TimesNewRoman"/>
              </w:rPr>
            </w:pPr>
            <w:r w:rsidRPr="00C81954">
              <w:rPr>
                <w:rFonts w:eastAsia="TimesNewRoman"/>
              </w:rPr>
              <w:t>А</w:t>
            </w:r>
          </w:p>
        </w:tc>
      </w:tr>
      <w:tr w:rsidR="006C46CC" w:rsidRPr="00C81954" w14:paraId="3D89CEC5" w14:textId="77777777" w:rsidTr="006C46CC">
        <w:trPr>
          <w:trHeight w:val="283"/>
        </w:trPr>
        <w:tc>
          <w:tcPr>
            <w:tcW w:w="255" w:type="pct"/>
            <w:tcBorders>
              <w:top w:val="nil"/>
              <w:left w:val="single" w:sz="8" w:space="0" w:color="auto"/>
              <w:bottom w:val="single" w:sz="8" w:space="0" w:color="auto"/>
              <w:right w:val="single" w:sz="8" w:space="0" w:color="auto"/>
            </w:tcBorders>
            <w:shd w:val="clear" w:color="auto" w:fill="auto"/>
            <w:noWrap/>
            <w:vAlign w:val="center"/>
            <w:hideMark/>
          </w:tcPr>
          <w:p w14:paraId="10DEE742" w14:textId="77777777" w:rsidR="006C46CC" w:rsidRPr="00C81954" w:rsidRDefault="006C46CC" w:rsidP="00FA2358">
            <w:pPr>
              <w:pStyle w:val="afffffffa"/>
              <w:rPr>
                <w:rFonts w:eastAsia="TimesNewRoman"/>
              </w:rPr>
            </w:pPr>
            <w:r w:rsidRPr="00C81954">
              <w:rPr>
                <w:rFonts w:eastAsia="TimesNewRoman"/>
              </w:rPr>
              <w:t>1.</w:t>
            </w:r>
          </w:p>
        </w:tc>
        <w:tc>
          <w:tcPr>
            <w:tcW w:w="1631" w:type="pct"/>
            <w:tcBorders>
              <w:top w:val="nil"/>
              <w:left w:val="nil"/>
              <w:bottom w:val="single" w:sz="8" w:space="0" w:color="auto"/>
              <w:right w:val="single" w:sz="4" w:space="0" w:color="auto"/>
            </w:tcBorders>
            <w:shd w:val="clear" w:color="000000" w:fill="FFFFFF"/>
            <w:vAlign w:val="center"/>
            <w:hideMark/>
          </w:tcPr>
          <w:p w14:paraId="525A8393" w14:textId="77777777" w:rsidR="006C46CC" w:rsidRPr="00C81954" w:rsidRDefault="006C46CC" w:rsidP="00FA2358">
            <w:pPr>
              <w:pStyle w:val="afffffffa"/>
              <w:rPr>
                <w:rFonts w:eastAsia="TimesNewRoman"/>
              </w:rPr>
            </w:pPr>
            <w:r w:rsidRPr="00C81954">
              <w:rPr>
                <w:rFonts w:eastAsia="TimesNewRoman"/>
              </w:rPr>
              <w:t>АО «Пермтрансжелезобетон»</w:t>
            </w:r>
          </w:p>
        </w:tc>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75768BDF" w14:textId="77777777" w:rsidR="006C46CC" w:rsidRPr="00C81954" w:rsidRDefault="006C46CC" w:rsidP="00FA2358">
            <w:pPr>
              <w:pStyle w:val="afffffffa"/>
              <w:rPr>
                <w:rFonts w:eastAsia="TimesNewRoman"/>
              </w:rPr>
            </w:pPr>
            <w:r w:rsidRPr="00C81954">
              <w:rPr>
                <w:rFonts w:eastAsia="TimesNewRoman"/>
              </w:rPr>
              <w:t>руб./Гкал</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5FE0D24F" w14:textId="77777777" w:rsidR="006C46CC" w:rsidRPr="00C81954" w:rsidRDefault="006C46CC" w:rsidP="00FA2358">
            <w:pPr>
              <w:pStyle w:val="afffffffa"/>
              <w:rPr>
                <w:rFonts w:eastAsia="TimesNewRoman"/>
              </w:rPr>
            </w:pPr>
            <w:r w:rsidRPr="00C81954">
              <w:rPr>
                <w:rFonts w:eastAsia="TimesNewRoman"/>
              </w:rPr>
              <w:t>994,01</w:t>
            </w:r>
          </w:p>
        </w:tc>
        <w:tc>
          <w:tcPr>
            <w:tcW w:w="520" w:type="pct"/>
            <w:tcBorders>
              <w:top w:val="nil"/>
              <w:left w:val="single" w:sz="4" w:space="0" w:color="auto"/>
              <w:bottom w:val="single" w:sz="8" w:space="0" w:color="auto"/>
              <w:right w:val="single" w:sz="8" w:space="0" w:color="auto"/>
            </w:tcBorders>
            <w:shd w:val="clear" w:color="000000" w:fill="FFFFFF"/>
            <w:vAlign w:val="center"/>
          </w:tcPr>
          <w:p w14:paraId="4EF11AE8" w14:textId="77777777" w:rsidR="006C46CC" w:rsidRPr="00C81954" w:rsidRDefault="006C46CC" w:rsidP="00FA2358">
            <w:pPr>
              <w:pStyle w:val="afffffffa"/>
              <w:rPr>
                <w:rFonts w:eastAsia="TimesNewRoman"/>
              </w:rPr>
            </w:pPr>
            <w:r w:rsidRPr="00C81954">
              <w:rPr>
                <w:rFonts w:eastAsia="TimesNewRoman"/>
              </w:rPr>
              <w:t>1 015,84</w:t>
            </w:r>
          </w:p>
        </w:tc>
        <w:tc>
          <w:tcPr>
            <w:tcW w:w="520" w:type="pct"/>
            <w:tcBorders>
              <w:top w:val="nil"/>
              <w:left w:val="nil"/>
              <w:bottom w:val="single" w:sz="8" w:space="0" w:color="auto"/>
              <w:right w:val="single" w:sz="8" w:space="0" w:color="auto"/>
            </w:tcBorders>
            <w:shd w:val="clear" w:color="000000" w:fill="FFFFFF"/>
            <w:vAlign w:val="center"/>
          </w:tcPr>
          <w:p w14:paraId="12A219F0" w14:textId="77777777" w:rsidR="006C46CC" w:rsidRPr="00C81954" w:rsidRDefault="006C46CC" w:rsidP="00FA2358">
            <w:pPr>
              <w:pStyle w:val="afffffffa"/>
              <w:rPr>
                <w:rFonts w:eastAsia="TimesNewRoman"/>
              </w:rPr>
            </w:pPr>
            <w:r w:rsidRPr="00C81954">
              <w:rPr>
                <w:rFonts w:eastAsia="TimesNewRoman"/>
              </w:rPr>
              <w:t>1 050,79</w:t>
            </w:r>
          </w:p>
        </w:tc>
        <w:tc>
          <w:tcPr>
            <w:tcW w:w="519" w:type="pct"/>
            <w:tcBorders>
              <w:top w:val="nil"/>
              <w:left w:val="nil"/>
              <w:bottom w:val="single" w:sz="8" w:space="0" w:color="auto"/>
              <w:right w:val="single" w:sz="8" w:space="0" w:color="auto"/>
            </w:tcBorders>
            <w:shd w:val="clear" w:color="000000" w:fill="FFFFFF"/>
            <w:vAlign w:val="center"/>
          </w:tcPr>
          <w:p w14:paraId="6FC9D5FD" w14:textId="77777777" w:rsidR="006C46CC" w:rsidRPr="00C81954" w:rsidRDefault="006C46CC" w:rsidP="00FA2358">
            <w:pPr>
              <w:pStyle w:val="afffffffa"/>
              <w:rPr>
                <w:rFonts w:eastAsia="TimesNewRoman"/>
              </w:rPr>
            </w:pPr>
            <w:r w:rsidRPr="00C81954">
              <w:rPr>
                <w:rFonts w:eastAsia="TimesNewRoman"/>
              </w:rPr>
              <w:t>1 061,66</w:t>
            </w:r>
          </w:p>
        </w:tc>
        <w:tc>
          <w:tcPr>
            <w:tcW w:w="519" w:type="pct"/>
            <w:tcBorders>
              <w:top w:val="nil"/>
              <w:left w:val="nil"/>
              <w:bottom w:val="single" w:sz="8" w:space="0" w:color="auto"/>
              <w:right w:val="single" w:sz="8" w:space="0" w:color="auto"/>
            </w:tcBorders>
            <w:shd w:val="clear" w:color="000000" w:fill="FFFFFF"/>
            <w:vAlign w:val="center"/>
          </w:tcPr>
          <w:p w14:paraId="2D2347E4" w14:textId="77777777" w:rsidR="006C46CC" w:rsidRPr="00C81954" w:rsidRDefault="006C46CC" w:rsidP="00FA2358">
            <w:pPr>
              <w:pStyle w:val="afffffffa"/>
              <w:rPr>
                <w:rFonts w:eastAsia="TimesNewRoman"/>
              </w:rPr>
            </w:pPr>
            <w:r w:rsidRPr="00C81954">
              <w:rPr>
                <w:rFonts w:eastAsia="TimesNewRoman"/>
              </w:rPr>
              <w:t>1 130,67</w:t>
            </w:r>
          </w:p>
        </w:tc>
      </w:tr>
    </w:tbl>
    <w:p w14:paraId="6ACE2658" w14:textId="77777777" w:rsidR="006C46CC" w:rsidRPr="00C81954" w:rsidRDefault="006C46CC" w:rsidP="00FA2358">
      <w:pPr>
        <w:pStyle w:val="afe"/>
        <w:rPr>
          <w:rFonts w:eastAsia="TimesNewRoman"/>
        </w:rPr>
      </w:pPr>
    </w:p>
    <w:p w14:paraId="01A1E274" w14:textId="77777777" w:rsidR="006C46CC" w:rsidRPr="00C81954" w:rsidRDefault="006C46CC" w:rsidP="00FA2358">
      <w:pPr>
        <w:pStyle w:val="afe"/>
        <w:rPr>
          <w:rFonts w:eastAsia="TimesNewRoman"/>
        </w:rPr>
      </w:pPr>
      <w:r w:rsidRPr="00C81954">
        <w:rPr>
          <w:rFonts w:eastAsia="TimesNewRoman"/>
        </w:rPr>
        <w:t>Тарифы на теплоноситель (вода) для потребителей в зонах деятельности АО «Пермтрансжелезобетон» в зонах деятельности ЕТО № 1 АО «Пермтрансжелезобетон» МТР и Э Пермского края не утверждался.</w:t>
      </w:r>
    </w:p>
    <w:p w14:paraId="3A791F95" w14:textId="63F72535" w:rsidR="006C46CC" w:rsidRPr="00C81954" w:rsidRDefault="006C46CC" w:rsidP="00FA2358">
      <w:pPr>
        <w:pStyle w:val="afe"/>
        <w:rPr>
          <w:rFonts w:eastAsia="TimesNewRoman"/>
        </w:rPr>
      </w:pPr>
      <w:r w:rsidRPr="00C81954">
        <w:rPr>
          <w:rFonts w:eastAsia="TimesNewRoman"/>
        </w:rPr>
        <w:t>Тарифы на горячую воду для потребителей в открытых системах теплоснабжения в зонах деятельности АО «Пермтрансжелезобетон» не утверждались.</w:t>
      </w:r>
    </w:p>
    <w:p w14:paraId="090D72BB" w14:textId="77777777" w:rsidR="006C46CC" w:rsidRPr="00C81954" w:rsidRDefault="006C46CC" w:rsidP="00FA2358">
      <w:pPr>
        <w:pStyle w:val="afe"/>
        <w:rPr>
          <w:rFonts w:eastAsia="TimesNewRoman"/>
        </w:rPr>
      </w:pPr>
    </w:p>
    <w:p w14:paraId="16F4CCB2" w14:textId="77777777" w:rsidR="006C46CC" w:rsidRPr="00C81954" w:rsidRDefault="006C46CC" w:rsidP="00FA2358">
      <w:pPr>
        <w:pStyle w:val="afe"/>
        <w:rPr>
          <w:rFonts w:eastAsia="TimesNewRoman"/>
        </w:rPr>
      </w:pPr>
    </w:p>
    <w:p w14:paraId="53BD6DBF" w14:textId="77777777" w:rsidR="006C46CC" w:rsidRPr="00C81954" w:rsidRDefault="006C46CC" w:rsidP="00FA2358">
      <w:pPr>
        <w:pStyle w:val="30"/>
      </w:pPr>
      <w:bookmarkStart w:id="539" w:name="_Toc135841220"/>
      <w:r w:rsidRPr="00C81954">
        <w:lastRenderedPageBreak/>
        <w:t xml:space="preserve">Структура цен (тарифов), установленных на момент </w:t>
      </w:r>
      <w:r w:rsidRPr="00C81954">
        <w:br/>
        <w:t xml:space="preserve">разработки схемы теплоснабжения на тепловую энергию </w:t>
      </w:r>
      <w:r w:rsidRPr="00C81954">
        <w:br/>
        <w:t>АО «Пермтрансжелезобетон»</w:t>
      </w:r>
      <w:bookmarkEnd w:id="539"/>
    </w:p>
    <w:p w14:paraId="25281CCB" w14:textId="3F4975B1" w:rsidR="006C46CC" w:rsidRPr="00C81954" w:rsidRDefault="006C46CC" w:rsidP="00FA2358">
      <w:pPr>
        <w:pStyle w:val="afe"/>
        <w:rPr>
          <w:rFonts w:eastAsia="TimesNewRoman"/>
        </w:rPr>
      </w:pPr>
      <w:r w:rsidRPr="00C81954">
        <w:rPr>
          <w:rFonts w:eastAsia="TimesNewRoman"/>
        </w:rPr>
        <w:t xml:space="preserve">Изменения в структуре тарифа на производство тепловой энергии приведены в таблице </w:t>
      </w:r>
      <w:r w:rsidRPr="00C81954">
        <w:rPr>
          <w:rFonts w:eastAsia="TimesNewRoman"/>
        </w:rPr>
        <w:fldChar w:fldCharType="begin"/>
      </w:r>
      <w:r w:rsidRPr="00C81954">
        <w:rPr>
          <w:rFonts w:eastAsia="TimesNewRoman"/>
        </w:rPr>
        <w:instrText xml:space="preserve"> REF _Ref132984152 \h  \* MERGEFORMAT </w:instrText>
      </w:r>
      <w:r w:rsidRPr="00C81954">
        <w:rPr>
          <w:rFonts w:eastAsia="TimesNewRoman"/>
        </w:rPr>
      </w:r>
      <w:r w:rsidRPr="00C81954">
        <w:rPr>
          <w:rFonts w:eastAsia="TimesNewRoman"/>
        </w:rPr>
        <w:fldChar w:fldCharType="separate"/>
      </w:r>
      <w:r w:rsidR="00C81954" w:rsidRPr="00C81954">
        <w:rPr>
          <w:rStyle w:val="afffffff9"/>
        </w:rPr>
        <w:t xml:space="preserve">Таблица </w:t>
      </w:r>
      <w:r w:rsidR="00C81954" w:rsidRPr="00C81954">
        <w:rPr>
          <w:rFonts w:eastAsia="TimesNewRoman"/>
        </w:rPr>
        <w:t>99</w:t>
      </w:r>
      <w:r w:rsidRPr="00C81954">
        <w:rPr>
          <w:rFonts w:eastAsia="TimesNewRoman"/>
        </w:rPr>
        <w:fldChar w:fldCharType="end"/>
      </w:r>
      <w:r w:rsidRPr="00C81954">
        <w:rPr>
          <w:rFonts w:eastAsia="TimesNewRoman"/>
        </w:rPr>
        <w:t>.</w:t>
      </w:r>
    </w:p>
    <w:p w14:paraId="0EE55A83" w14:textId="60D8197A" w:rsidR="006C46CC" w:rsidRPr="00C81954" w:rsidRDefault="006C46CC" w:rsidP="00FA2358">
      <w:pPr>
        <w:pStyle w:val="affff7"/>
      </w:pPr>
      <w:bookmarkStart w:id="540" w:name="_Ref132984152"/>
      <w:bookmarkStart w:id="541" w:name="_Toc136104404"/>
      <w:r w:rsidRPr="00C81954">
        <w:t xml:space="preserve">Таблица </w:t>
      </w:r>
      <w:fldSimple w:instr=" SEQ Таблица \* ARABIC ">
        <w:r w:rsidR="00C81954" w:rsidRPr="00C81954">
          <w:rPr>
            <w:noProof/>
          </w:rPr>
          <w:t>99</w:t>
        </w:r>
      </w:fldSimple>
      <w:bookmarkEnd w:id="540"/>
      <w:r w:rsidRPr="00C81954">
        <w:t>. Изменения в структуре тарифа (производство тепловой энергии)</w:t>
      </w:r>
      <w:bookmarkEnd w:id="541"/>
    </w:p>
    <w:tbl>
      <w:tblPr>
        <w:tblW w:w="5000" w:type="pct"/>
        <w:tblCellMar>
          <w:left w:w="28" w:type="dxa"/>
          <w:right w:w="28" w:type="dxa"/>
        </w:tblCellMar>
        <w:tblLook w:val="04A0" w:firstRow="1" w:lastRow="0" w:firstColumn="1" w:lastColumn="0" w:noHBand="0" w:noVBand="1"/>
      </w:tblPr>
      <w:tblGrid>
        <w:gridCol w:w="4995"/>
        <w:gridCol w:w="927"/>
        <w:gridCol w:w="927"/>
        <w:gridCol w:w="926"/>
        <w:gridCol w:w="926"/>
        <w:gridCol w:w="926"/>
      </w:tblGrid>
      <w:tr w:rsidR="006C46CC" w:rsidRPr="00C81954" w14:paraId="62F3BC65" w14:textId="77777777" w:rsidTr="006C46CC">
        <w:trPr>
          <w:trHeight w:val="227"/>
          <w:tblHeader/>
        </w:trPr>
        <w:tc>
          <w:tcPr>
            <w:tcW w:w="25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CE0100" w14:textId="77777777" w:rsidR="006C46CC" w:rsidRPr="00C81954" w:rsidRDefault="006C46CC" w:rsidP="00FA2358">
            <w:pPr>
              <w:pStyle w:val="afffffffa"/>
              <w:rPr>
                <w:rFonts w:eastAsia="TimesNewRoman"/>
              </w:rPr>
            </w:pPr>
            <w:r w:rsidRPr="00C81954">
              <w:rPr>
                <w:rFonts w:eastAsia="TimesNewRoman"/>
              </w:rPr>
              <w:t>Наименование статьи затрат</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091352" w14:textId="77777777" w:rsidR="006C46CC" w:rsidRPr="00C81954" w:rsidRDefault="006C46CC" w:rsidP="00FA2358">
            <w:pPr>
              <w:pStyle w:val="afffffffa"/>
              <w:rPr>
                <w:rFonts w:eastAsia="TimesNewRoman"/>
              </w:rPr>
            </w:pPr>
            <w:r w:rsidRPr="00C81954">
              <w:rPr>
                <w:rFonts w:eastAsia="TimesNewRoman"/>
              </w:rPr>
              <w:t>2018</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0372515" w14:textId="77777777" w:rsidR="006C46CC" w:rsidRPr="00C81954" w:rsidRDefault="006C46CC" w:rsidP="00FA2358">
            <w:pPr>
              <w:pStyle w:val="afffffffa"/>
              <w:rPr>
                <w:rFonts w:eastAsia="TimesNewRoman"/>
              </w:rPr>
            </w:pPr>
            <w:r w:rsidRPr="00C81954">
              <w:rPr>
                <w:rFonts w:eastAsia="TimesNewRoman"/>
              </w:rPr>
              <w:t>2019</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E964682" w14:textId="77777777" w:rsidR="006C46CC" w:rsidRPr="00C81954" w:rsidRDefault="006C46CC" w:rsidP="00FA2358">
            <w:pPr>
              <w:pStyle w:val="afffffffa"/>
              <w:rPr>
                <w:rFonts w:eastAsia="TimesNewRoman"/>
              </w:rPr>
            </w:pPr>
            <w:r w:rsidRPr="00C81954">
              <w:rPr>
                <w:rFonts w:eastAsia="TimesNewRoman"/>
              </w:rPr>
              <w:t>2020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61BC5B0" w14:textId="77777777" w:rsidR="006C46CC" w:rsidRPr="00C81954" w:rsidRDefault="006C46CC" w:rsidP="00FA2358">
            <w:pPr>
              <w:pStyle w:val="afffffffa"/>
              <w:rPr>
                <w:rFonts w:eastAsia="TimesNewRoman"/>
              </w:rPr>
            </w:pPr>
            <w:r w:rsidRPr="00C81954">
              <w:rPr>
                <w:rFonts w:eastAsia="TimesNewRoman"/>
              </w:rPr>
              <w:t>2021</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7BD053" w14:textId="77777777" w:rsidR="006C46CC" w:rsidRPr="00C81954" w:rsidRDefault="006C46CC" w:rsidP="00FA2358">
            <w:pPr>
              <w:pStyle w:val="afffffffa"/>
              <w:rPr>
                <w:rFonts w:eastAsia="TimesNewRoman"/>
              </w:rPr>
            </w:pPr>
            <w:r w:rsidRPr="00C81954">
              <w:rPr>
                <w:rFonts w:eastAsia="TimesNewRoman"/>
              </w:rPr>
              <w:t>2022</w:t>
            </w:r>
          </w:p>
        </w:tc>
      </w:tr>
      <w:tr w:rsidR="006C46CC" w:rsidRPr="00C81954" w14:paraId="2519D954" w14:textId="77777777" w:rsidTr="006C46CC">
        <w:trPr>
          <w:trHeight w:val="227"/>
        </w:trPr>
        <w:tc>
          <w:tcPr>
            <w:tcW w:w="2593" w:type="pct"/>
            <w:tcBorders>
              <w:top w:val="nil"/>
              <w:left w:val="single" w:sz="4" w:space="0" w:color="auto"/>
              <w:bottom w:val="single" w:sz="4" w:space="0" w:color="auto"/>
              <w:right w:val="single" w:sz="4" w:space="0" w:color="auto"/>
            </w:tcBorders>
            <w:shd w:val="clear" w:color="auto" w:fill="auto"/>
            <w:vAlign w:val="center"/>
            <w:hideMark/>
          </w:tcPr>
          <w:p w14:paraId="3B8F4A08" w14:textId="77777777" w:rsidR="006C46CC" w:rsidRPr="00C81954" w:rsidRDefault="006C46CC" w:rsidP="00FA2358">
            <w:pPr>
              <w:pStyle w:val="afffffffa"/>
              <w:rPr>
                <w:rFonts w:eastAsia="TimesNewRoman"/>
              </w:rPr>
            </w:pPr>
            <w:r w:rsidRPr="00C81954">
              <w:rPr>
                <w:rFonts w:eastAsia="TimesNewRoman"/>
              </w:rPr>
              <w:t>1. Сырье, основные материалы, вспомогательные материалы</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17EF80" w14:textId="77777777" w:rsidR="006C46CC" w:rsidRPr="00C81954" w:rsidRDefault="006C46CC" w:rsidP="00FA2358">
            <w:pPr>
              <w:pStyle w:val="afffffffa"/>
              <w:rPr>
                <w:rFonts w:eastAsia="TimesNewRoman"/>
              </w:rPr>
            </w:pPr>
            <w:r w:rsidRPr="00C81954">
              <w:rPr>
                <w:rFonts w:eastAsia="TimesNewRoman"/>
              </w:rPr>
              <w:t>5,0%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4BA5C4" w14:textId="77777777" w:rsidR="006C46CC" w:rsidRPr="00C81954" w:rsidRDefault="006C46CC" w:rsidP="00FA2358">
            <w:pPr>
              <w:pStyle w:val="afffffffa"/>
              <w:rPr>
                <w:rFonts w:eastAsia="TimesNewRoman"/>
              </w:rPr>
            </w:pPr>
            <w:r w:rsidRPr="00C81954">
              <w:rPr>
                <w:rFonts w:eastAsia="TimesNewRoman"/>
              </w:rPr>
              <w:t>4,99%</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2326C0" w14:textId="77777777" w:rsidR="006C46CC" w:rsidRPr="00C81954" w:rsidRDefault="006C46CC" w:rsidP="00FA2358">
            <w:pPr>
              <w:pStyle w:val="afffffffa"/>
              <w:rPr>
                <w:rFonts w:eastAsia="TimesNewRoman"/>
              </w:rPr>
            </w:pPr>
            <w:r w:rsidRPr="00C81954">
              <w:rPr>
                <w:rFonts w:eastAsia="TimesNewRoman"/>
              </w:rPr>
              <w:t>4,99%</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92565C" w14:textId="77777777" w:rsidR="006C46CC" w:rsidRPr="00C81954" w:rsidRDefault="006C46CC" w:rsidP="00FA2358">
            <w:pPr>
              <w:pStyle w:val="afffffffa"/>
              <w:rPr>
                <w:rFonts w:eastAsia="TimesNewRoman"/>
              </w:rPr>
            </w:pPr>
            <w:r w:rsidRPr="00C81954">
              <w:rPr>
                <w:rFonts w:eastAsia="TimesNewRoman"/>
              </w:rPr>
              <w:t>4,99%</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07F39F" w14:textId="77777777" w:rsidR="006C46CC" w:rsidRPr="00C81954" w:rsidRDefault="006C46CC" w:rsidP="00FA2358">
            <w:pPr>
              <w:pStyle w:val="afffffffa"/>
              <w:rPr>
                <w:rFonts w:eastAsia="TimesNewRoman"/>
              </w:rPr>
            </w:pPr>
            <w:r w:rsidRPr="00C81954">
              <w:rPr>
                <w:rFonts w:eastAsia="TimesNewRoman"/>
              </w:rPr>
              <w:t>4,99%</w:t>
            </w:r>
          </w:p>
        </w:tc>
      </w:tr>
      <w:tr w:rsidR="006C46CC" w:rsidRPr="00C81954" w14:paraId="2AE3BB66" w14:textId="77777777" w:rsidTr="006C46CC">
        <w:trPr>
          <w:trHeight w:val="227"/>
        </w:trPr>
        <w:tc>
          <w:tcPr>
            <w:tcW w:w="2593" w:type="pct"/>
            <w:tcBorders>
              <w:top w:val="nil"/>
              <w:left w:val="single" w:sz="4" w:space="0" w:color="auto"/>
              <w:bottom w:val="single" w:sz="4" w:space="0" w:color="auto"/>
              <w:right w:val="single" w:sz="4" w:space="0" w:color="auto"/>
            </w:tcBorders>
            <w:shd w:val="clear" w:color="auto" w:fill="auto"/>
            <w:vAlign w:val="center"/>
            <w:hideMark/>
          </w:tcPr>
          <w:p w14:paraId="6BB338B0" w14:textId="77777777" w:rsidR="006C46CC" w:rsidRPr="00C81954" w:rsidRDefault="006C46CC" w:rsidP="00FA2358">
            <w:pPr>
              <w:pStyle w:val="afffffffa"/>
              <w:rPr>
                <w:rFonts w:eastAsia="TimesNewRoman"/>
              </w:rPr>
            </w:pPr>
            <w:r w:rsidRPr="00C81954">
              <w:rPr>
                <w:rFonts w:eastAsia="TimesNewRoman"/>
              </w:rPr>
              <w:t>2. Работы и услуги производственного характера (в том числе ремонт)</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592BB96" w14:textId="77777777" w:rsidR="006C46CC" w:rsidRPr="00C81954" w:rsidRDefault="006C46CC" w:rsidP="00FA2358">
            <w:pPr>
              <w:pStyle w:val="afffffffa"/>
              <w:rPr>
                <w:rFonts w:eastAsia="TimesNewRoman"/>
              </w:rPr>
            </w:pPr>
            <w:r w:rsidRPr="00C81954">
              <w:rPr>
                <w:rFonts w:eastAsia="TimesNewRoman"/>
              </w:rPr>
              <w:t>5,0%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93348DF" w14:textId="77777777" w:rsidR="006C46CC" w:rsidRPr="00C81954" w:rsidRDefault="006C46CC" w:rsidP="00FA2358">
            <w:pPr>
              <w:pStyle w:val="afffffffa"/>
              <w:rPr>
                <w:rFonts w:eastAsia="TimesNewRoman"/>
              </w:rPr>
            </w:pPr>
            <w:r w:rsidRPr="00C81954">
              <w:rPr>
                <w:rFonts w:eastAsia="TimesNewRoman"/>
              </w:rPr>
              <w:t>4,99%</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F7F9BFB" w14:textId="77777777" w:rsidR="006C46CC" w:rsidRPr="00C81954" w:rsidRDefault="006C46CC" w:rsidP="00FA2358">
            <w:pPr>
              <w:pStyle w:val="afffffffa"/>
              <w:rPr>
                <w:rFonts w:eastAsia="TimesNewRoman"/>
              </w:rPr>
            </w:pPr>
            <w:r w:rsidRPr="00C81954">
              <w:rPr>
                <w:rFonts w:eastAsia="TimesNewRoman"/>
              </w:rPr>
              <w:t>4,99%</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8FC786" w14:textId="77777777" w:rsidR="006C46CC" w:rsidRPr="00C81954" w:rsidRDefault="006C46CC" w:rsidP="00FA2358">
            <w:pPr>
              <w:pStyle w:val="afffffffa"/>
              <w:rPr>
                <w:rFonts w:eastAsia="TimesNewRoman"/>
              </w:rPr>
            </w:pPr>
            <w:r w:rsidRPr="00C81954">
              <w:rPr>
                <w:rFonts w:eastAsia="TimesNewRoman"/>
              </w:rPr>
              <w:t>4,99%</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E62344" w14:textId="77777777" w:rsidR="006C46CC" w:rsidRPr="00C81954" w:rsidRDefault="006C46CC" w:rsidP="00FA2358">
            <w:pPr>
              <w:pStyle w:val="afffffffa"/>
              <w:rPr>
                <w:rFonts w:eastAsia="TimesNewRoman"/>
              </w:rPr>
            </w:pPr>
            <w:r w:rsidRPr="00C81954">
              <w:rPr>
                <w:rFonts w:eastAsia="TimesNewRoman"/>
              </w:rPr>
              <w:t>4,99%</w:t>
            </w:r>
          </w:p>
        </w:tc>
      </w:tr>
      <w:tr w:rsidR="006C46CC" w:rsidRPr="00C81954" w14:paraId="2EC0B6B0" w14:textId="77777777" w:rsidTr="006C46CC">
        <w:trPr>
          <w:trHeight w:val="227"/>
        </w:trPr>
        <w:tc>
          <w:tcPr>
            <w:tcW w:w="2593" w:type="pct"/>
            <w:tcBorders>
              <w:top w:val="nil"/>
              <w:left w:val="single" w:sz="4" w:space="0" w:color="auto"/>
              <w:bottom w:val="single" w:sz="4" w:space="0" w:color="auto"/>
              <w:right w:val="single" w:sz="4" w:space="0" w:color="auto"/>
            </w:tcBorders>
            <w:shd w:val="clear" w:color="auto" w:fill="auto"/>
            <w:vAlign w:val="center"/>
            <w:hideMark/>
          </w:tcPr>
          <w:p w14:paraId="7D990DC5" w14:textId="77777777" w:rsidR="006C46CC" w:rsidRPr="00C81954" w:rsidRDefault="006C46CC" w:rsidP="00FA2358">
            <w:pPr>
              <w:pStyle w:val="afffffffa"/>
              <w:rPr>
                <w:rFonts w:eastAsia="TimesNewRoman"/>
              </w:rPr>
            </w:pPr>
            <w:r w:rsidRPr="00C81954">
              <w:rPr>
                <w:rFonts w:eastAsia="TimesNewRoman"/>
              </w:rPr>
              <w:t>3. Топливо на технологические цели</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B236F9" w14:textId="77777777" w:rsidR="006C46CC" w:rsidRPr="00C81954" w:rsidRDefault="006C46CC" w:rsidP="00FA2358">
            <w:pPr>
              <w:pStyle w:val="afffffffa"/>
              <w:rPr>
                <w:rFonts w:eastAsia="TimesNewRoman"/>
              </w:rPr>
            </w:pPr>
            <w:r w:rsidRPr="00C81954">
              <w:rPr>
                <w:rFonts w:eastAsia="TimesNewRoman"/>
              </w:rPr>
              <w:t>48,9%</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F3EAC4" w14:textId="77777777" w:rsidR="006C46CC" w:rsidRPr="00C81954" w:rsidRDefault="006C46CC" w:rsidP="00FA2358">
            <w:pPr>
              <w:pStyle w:val="afffffffa"/>
              <w:rPr>
                <w:rFonts w:eastAsia="TimesNewRoman"/>
              </w:rPr>
            </w:pPr>
            <w:r w:rsidRPr="00C81954">
              <w:rPr>
                <w:rFonts w:eastAsia="TimesNewRoman"/>
              </w:rPr>
              <w:t>48,87%</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8221DE" w14:textId="77777777" w:rsidR="006C46CC" w:rsidRPr="00C81954" w:rsidRDefault="006C46CC" w:rsidP="00FA2358">
            <w:pPr>
              <w:pStyle w:val="afffffffa"/>
              <w:rPr>
                <w:rFonts w:eastAsia="TimesNewRoman"/>
              </w:rPr>
            </w:pPr>
            <w:r w:rsidRPr="00C81954">
              <w:rPr>
                <w:rFonts w:eastAsia="TimesNewRoman"/>
              </w:rPr>
              <w:t>48,87%</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5A121F" w14:textId="77777777" w:rsidR="006C46CC" w:rsidRPr="00C81954" w:rsidRDefault="006C46CC" w:rsidP="00FA2358">
            <w:pPr>
              <w:pStyle w:val="afffffffa"/>
              <w:rPr>
                <w:rFonts w:eastAsia="TimesNewRoman"/>
              </w:rPr>
            </w:pPr>
            <w:r w:rsidRPr="00C81954">
              <w:rPr>
                <w:rFonts w:eastAsia="TimesNewRoman"/>
              </w:rPr>
              <w:t>48,87%</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760C40" w14:textId="77777777" w:rsidR="006C46CC" w:rsidRPr="00C81954" w:rsidRDefault="006C46CC" w:rsidP="00FA2358">
            <w:pPr>
              <w:pStyle w:val="afffffffa"/>
              <w:rPr>
                <w:rFonts w:eastAsia="TimesNewRoman"/>
              </w:rPr>
            </w:pPr>
            <w:r w:rsidRPr="00C81954">
              <w:rPr>
                <w:rFonts w:eastAsia="TimesNewRoman"/>
              </w:rPr>
              <w:t>48,87%</w:t>
            </w:r>
          </w:p>
        </w:tc>
      </w:tr>
      <w:tr w:rsidR="006C46CC" w:rsidRPr="00C81954" w14:paraId="3E3F0128" w14:textId="77777777" w:rsidTr="006C46CC">
        <w:trPr>
          <w:trHeight w:val="227"/>
        </w:trPr>
        <w:tc>
          <w:tcPr>
            <w:tcW w:w="2593" w:type="pct"/>
            <w:tcBorders>
              <w:top w:val="nil"/>
              <w:left w:val="single" w:sz="4" w:space="0" w:color="auto"/>
              <w:bottom w:val="single" w:sz="4" w:space="0" w:color="auto"/>
              <w:right w:val="single" w:sz="4" w:space="0" w:color="auto"/>
            </w:tcBorders>
            <w:shd w:val="clear" w:color="auto" w:fill="auto"/>
            <w:vAlign w:val="center"/>
            <w:hideMark/>
          </w:tcPr>
          <w:p w14:paraId="322D43B2" w14:textId="77777777" w:rsidR="006C46CC" w:rsidRPr="00C81954" w:rsidRDefault="006C46CC" w:rsidP="00FA2358">
            <w:pPr>
              <w:pStyle w:val="afffffffa"/>
              <w:rPr>
                <w:rFonts w:eastAsia="TimesNewRoman"/>
              </w:rPr>
            </w:pPr>
            <w:r w:rsidRPr="00C81954">
              <w:rPr>
                <w:rFonts w:eastAsia="TimesNewRoman"/>
              </w:rPr>
              <w:t>4. Энергия</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D8AE1A1" w14:textId="77777777" w:rsidR="006C46CC" w:rsidRPr="00C81954" w:rsidRDefault="006C46CC" w:rsidP="00FA2358">
            <w:pPr>
              <w:pStyle w:val="afffffffa"/>
              <w:rPr>
                <w:rFonts w:eastAsia="TimesNewRoman"/>
              </w:rPr>
            </w:pPr>
            <w:r w:rsidRPr="00C81954">
              <w:rPr>
                <w:rFonts w:eastAsia="TimesNewRoman"/>
              </w:rPr>
              <w:t>4,0%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3FE886D" w14:textId="77777777" w:rsidR="006C46CC" w:rsidRPr="00C81954" w:rsidRDefault="006C46CC" w:rsidP="00FA2358">
            <w:pPr>
              <w:pStyle w:val="afffffffa"/>
              <w:rPr>
                <w:rFonts w:eastAsia="TimesNewRoman"/>
              </w:rPr>
            </w:pPr>
            <w:r w:rsidRPr="00C81954">
              <w:rPr>
                <w:rFonts w:eastAsia="TimesNewRoman"/>
              </w:rPr>
              <w:t>3,99%</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6C47424" w14:textId="77777777" w:rsidR="006C46CC" w:rsidRPr="00C81954" w:rsidRDefault="006C46CC" w:rsidP="00FA2358">
            <w:pPr>
              <w:pStyle w:val="afffffffa"/>
              <w:rPr>
                <w:rFonts w:eastAsia="TimesNewRoman"/>
              </w:rPr>
            </w:pPr>
            <w:r w:rsidRPr="00C81954">
              <w:rPr>
                <w:rFonts w:eastAsia="TimesNewRoman"/>
              </w:rPr>
              <w:t>3,99%</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A89245" w14:textId="77777777" w:rsidR="006C46CC" w:rsidRPr="00C81954" w:rsidRDefault="006C46CC" w:rsidP="00FA2358">
            <w:pPr>
              <w:pStyle w:val="afffffffa"/>
              <w:rPr>
                <w:rFonts w:eastAsia="TimesNewRoman"/>
              </w:rPr>
            </w:pPr>
            <w:r w:rsidRPr="00C81954">
              <w:rPr>
                <w:rFonts w:eastAsia="TimesNewRoman"/>
              </w:rPr>
              <w:t>3,99%</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005163" w14:textId="77777777" w:rsidR="006C46CC" w:rsidRPr="00C81954" w:rsidRDefault="006C46CC" w:rsidP="00FA2358">
            <w:pPr>
              <w:pStyle w:val="afffffffa"/>
              <w:rPr>
                <w:rFonts w:eastAsia="TimesNewRoman"/>
              </w:rPr>
            </w:pPr>
            <w:r w:rsidRPr="00C81954">
              <w:rPr>
                <w:rFonts w:eastAsia="TimesNewRoman"/>
              </w:rPr>
              <w:t>3,99%</w:t>
            </w:r>
          </w:p>
        </w:tc>
      </w:tr>
      <w:tr w:rsidR="006C46CC" w:rsidRPr="00C81954" w14:paraId="750B17F4" w14:textId="77777777" w:rsidTr="006C46CC">
        <w:trPr>
          <w:trHeight w:val="227"/>
        </w:trPr>
        <w:tc>
          <w:tcPr>
            <w:tcW w:w="2593" w:type="pct"/>
            <w:tcBorders>
              <w:top w:val="nil"/>
              <w:left w:val="single" w:sz="4" w:space="0" w:color="auto"/>
              <w:bottom w:val="single" w:sz="4" w:space="0" w:color="auto"/>
              <w:right w:val="single" w:sz="4" w:space="0" w:color="auto"/>
            </w:tcBorders>
            <w:shd w:val="clear" w:color="auto" w:fill="auto"/>
            <w:vAlign w:val="center"/>
            <w:hideMark/>
          </w:tcPr>
          <w:p w14:paraId="121C2C3C" w14:textId="77777777" w:rsidR="006C46CC" w:rsidRPr="00C81954" w:rsidRDefault="006C46CC" w:rsidP="00FA2358">
            <w:pPr>
              <w:pStyle w:val="afffffffa"/>
              <w:rPr>
                <w:rFonts w:eastAsia="TimesNewRoman"/>
              </w:rPr>
            </w:pPr>
            <w:r w:rsidRPr="00C81954">
              <w:rPr>
                <w:rFonts w:eastAsia="TimesNewRoman"/>
              </w:rPr>
              <w:t>5. Затраты на оплату труда и страховые взносы</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DD9B5F6" w14:textId="77777777" w:rsidR="006C46CC" w:rsidRPr="00C81954" w:rsidRDefault="006C46CC" w:rsidP="00FA2358">
            <w:pPr>
              <w:pStyle w:val="afffffffa"/>
              <w:rPr>
                <w:rFonts w:eastAsia="TimesNewRoman"/>
              </w:rPr>
            </w:pPr>
            <w:r w:rsidRPr="00C81954">
              <w:rPr>
                <w:rFonts w:eastAsia="TimesNewRoman"/>
              </w:rPr>
              <w:t>23,7%</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26991B" w14:textId="77777777" w:rsidR="006C46CC" w:rsidRPr="00C81954" w:rsidRDefault="006C46CC" w:rsidP="00FA2358">
            <w:pPr>
              <w:pStyle w:val="afffffffa"/>
              <w:rPr>
                <w:rFonts w:eastAsia="TimesNewRoman"/>
              </w:rPr>
            </w:pPr>
            <w:r w:rsidRPr="00C81954">
              <w:rPr>
                <w:rFonts w:eastAsia="TimesNewRoman"/>
              </w:rPr>
              <w:t>23,70%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7CC4227" w14:textId="77777777" w:rsidR="006C46CC" w:rsidRPr="00C81954" w:rsidRDefault="006C46CC" w:rsidP="00FA2358">
            <w:pPr>
              <w:pStyle w:val="afffffffa"/>
              <w:rPr>
                <w:rFonts w:eastAsia="TimesNewRoman"/>
              </w:rPr>
            </w:pPr>
            <w:r w:rsidRPr="00C81954">
              <w:rPr>
                <w:rFonts w:eastAsia="TimesNewRoman"/>
              </w:rPr>
              <w:t>23,70%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12A57D" w14:textId="77777777" w:rsidR="006C46CC" w:rsidRPr="00C81954" w:rsidRDefault="006C46CC" w:rsidP="00FA2358">
            <w:pPr>
              <w:pStyle w:val="afffffffa"/>
              <w:rPr>
                <w:rFonts w:eastAsia="TimesNewRoman"/>
              </w:rPr>
            </w:pPr>
            <w:r w:rsidRPr="00C81954">
              <w:rPr>
                <w:rFonts w:eastAsia="TimesNewRoman"/>
              </w:rPr>
              <w:t>23,70%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6385A7" w14:textId="77777777" w:rsidR="006C46CC" w:rsidRPr="00C81954" w:rsidRDefault="006C46CC" w:rsidP="00FA2358">
            <w:pPr>
              <w:pStyle w:val="afffffffa"/>
              <w:rPr>
                <w:rFonts w:eastAsia="TimesNewRoman"/>
              </w:rPr>
            </w:pPr>
            <w:r w:rsidRPr="00C81954">
              <w:rPr>
                <w:rFonts w:eastAsia="TimesNewRoman"/>
              </w:rPr>
              <w:t>23,70%</w:t>
            </w:r>
          </w:p>
        </w:tc>
      </w:tr>
      <w:tr w:rsidR="006C46CC" w:rsidRPr="00C81954" w14:paraId="47A74733" w14:textId="77777777" w:rsidTr="006C46CC">
        <w:trPr>
          <w:trHeight w:val="227"/>
        </w:trPr>
        <w:tc>
          <w:tcPr>
            <w:tcW w:w="2593" w:type="pct"/>
            <w:tcBorders>
              <w:top w:val="nil"/>
              <w:left w:val="single" w:sz="4" w:space="0" w:color="auto"/>
              <w:bottom w:val="single" w:sz="4" w:space="0" w:color="auto"/>
              <w:right w:val="single" w:sz="4" w:space="0" w:color="auto"/>
            </w:tcBorders>
            <w:shd w:val="clear" w:color="auto" w:fill="auto"/>
            <w:vAlign w:val="center"/>
            <w:hideMark/>
          </w:tcPr>
          <w:p w14:paraId="45A2E600" w14:textId="77777777" w:rsidR="006C46CC" w:rsidRPr="00C81954" w:rsidRDefault="006C46CC" w:rsidP="00FA2358">
            <w:pPr>
              <w:pStyle w:val="afffffffa"/>
              <w:rPr>
                <w:rFonts w:eastAsia="TimesNewRoman"/>
              </w:rPr>
            </w:pPr>
            <w:r w:rsidRPr="00C81954">
              <w:rPr>
                <w:rFonts w:eastAsia="TimesNewRoman"/>
              </w:rPr>
              <w:t>6. Амортизация основных средств</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55E594E" w14:textId="77777777" w:rsidR="006C46CC" w:rsidRPr="00C81954" w:rsidRDefault="006C46CC" w:rsidP="00FA2358">
            <w:pPr>
              <w:pStyle w:val="afffffffa"/>
              <w:rPr>
                <w:rFonts w:eastAsia="TimesNewRoman"/>
              </w:rPr>
            </w:pPr>
            <w:r w:rsidRPr="00C81954">
              <w:rPr>
                <w:rFonts w:eastAsia="TimesNewRoman"/>
              </w:rPr>
              <w:t>1,5%</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F94CDDD" w14:textId="77777777" w:rsidR="006C46CC" w:rsidRPr="00C81954" w:rsidRDefault="006C46CC" w:rsidP="00FA2358">
            <w:pPr>
              <w:pStyle w:val="afffffffa"/>
              <w:rPr>
                <w:rFonts w:eastAsia="TimesNewRoman"/>
              </w:rPr>
            </w:pPr>
            <w:r w:rsidRPr="00C81954">
              <w:rPr>
                <w:rFonts w:eastAsia="TimesNewRoman"/>
              </w:rPr>
              <w:t>1,50%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AA90E4" w14:textId="77777777" w:rsidR="006C46CC" w:rsidRPr="00C81954" w:rsidRDefault="006C46CC" w:rsidP="00FA2358">
            <w:pPr>
              <w:pStyle w:val="afffffffa"/>
              <w:rPr>
                <w:rFonts w:eastAsia="TimesNewRoman"/>
              </w:rPr>
            </w:pPr>
            <w:r w:rsidRPr="00C81954">
              <w:rPr>
                <w:rFonts w:eastAsia="TimesNewRoman"/>
              </w:rPr>
              <w:t>1,50%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C857377" w14:textId="77777777" w:rsidR="006C46CC" w:rsidRPr="00C81954" w:rsidRDefault="006C46CC" w:rsidP="00FA2358">
            <w:pPr>
              <w:pStyle w:val="afffffffa"/>
              <w:rPr>
                <w:rFonts w:eastAsia="TimesNewRoman"/>
              </w:rPr>
            </w:pPr>
            <w:r w:rsidRPr="00C81954">
              <w:rPr>
                <w:rFonts w:eastAsia="TimesNewRoman"/>
              </w:rPr>
              <w:t>1,50%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AB60A5" w14:textId="77777777" w:rsidR="006C46CC" w:rsidRPr="00C81954" w:rsidRDefault="006C46CC" w:rsidP="00FA2358">
            <w:pPr>
              <w:pStyle w:val="afffffffa"/>
              <w:rPr>
                <w:rFonts w:eastAsia="TimesNewRoman"/>
              </w:rPr>
            </w:pPr>
            <w:r w:rsidRPr="00C81954">
              <w:rPr>
                <w:rFonts w:eastAsia="TimesNewRoman"/>
              </w:rPr>
              <w:t>1,50%</w:t>
            </w:r>
          </w:p>
        </w:tc>
      </w:tr>
      <w:tr w:rsidR="006C46CC" w:rsidRPr="00C81954" w14:paraId="6B3A2A4D" w14:textId="77777777" w:rsidTr="006C46CC">
        <w:trPr>
          <w:trHeight w:val="227"/>
        </w:trPr>
        <w:tc>
          <w:tcPr>
            <w:tcW w:w="2593" w:type="pct"/>
            <w:tcBorders>
              <w:top w:val="nil"/>
              <w:left w:val="single" w:sz="4" w:space="0" w:color="auto"/>
              <w:bottom w:val="single" w:sz="4" w:space="0" w:color="auto"/>
              <w:right w:val="single" w:sz="4" w:space="0" w:color="auto"/>
            </w:tcBorders>
            <w:shd w:val="clear" w:color="auto" w:fill="auto"/>
            <w:vAlign w:val="center"/>
            <w:hideMark/>
          </w:tcPr>
          <w:p w14:paraId="77633E46" w14:textId="77777777" w:rsidR="006C46CC" w:rsidRPr="00C81954" w:rsidRDefault="006C46CC" w:rsidP="00FA2358">
            <w:pPr>
              <w:pStyle w:val="afffffffa"/>
              <w:rPr>
                <w:rFonts w:eastAsia="TimesNewRoman"/>
              </w:rPr>
            </w:pPr>
            <w:r w:rsidRPr="00C81954">
              <w:rPr>
                <w:rFonts w:eastAsia="TimesNewRoman"/>
              </w:rPr>
              <w:t>7. Прочие затраты</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558FFF6" w14:textId="77777777" w:rsidR="006C46CC" w:rsidRPr="00C81954" w:rsidRDefault="006C46CC" w:rsidP="00FA2358">
            <w:pPr>
              <w:pStyle w:val="afffffffa"/>
              <w:rPr>
                <w:rFonts w:eastAsia="TimesNewRoman"/>
              </w:rPr>
            </w:pPr>
            <w:r w:rsidRPr="00C81954">
              <w:rPr>
                <w:rFonts w:eastAsia="TimesNewRoman"/>
              </w:rPr>
              <w:t>12,0%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2605603" w14:textId="77777777" w:rsidR="006C46CC" w:rsidRPr="00C81954" w:rsidRDefault="006C46CC" w:rsidP="00FA2358">
            <w:pPr>
              <w:pStyle w:val="afffffffa"/>
              <w:rPr>
                <w:rFonts w:eastAsia="TimesNewRoman"/>
              </w:rPr>
            </w:pPr>
            <w:r w:rsidRPr="00C81954">
              <w:rPr>
                <w:rFonts w:eastAsia="TimesNewRoman"/>
              </w:rPr>
              <w:t>11,97%</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4D07C2B" w14:textId="77777777" w:rsidR="006C46CC" w:rsidRPr="00C81954" w:rsidRDefault="006C46CC" w:rsidP="00FA2358">
            <w:pPr>
              <w:pStyle w:val="afffffffa"/>
              <w:rPr>
                <w:rFonts w:eastAsia="TimesNewRoman"/>
              </w:rPr>
            </w:pPr>
            <w:r w:rsidRPr="00C81954">
              <w:rPr>
                <w:rFonts w:eastAsia="TimesNewRoman"/>
              </w:rPr>
              <w:t>11,97%</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38579C" w14:textId="77777777" w:rsidR="006C46CC" w:rsidRPr="00C81954" w:rsidRDefault="006C46CC" w:rsidP="00FA2358">
            <w:pPr>
              <w:pStyle w:val="afffffffa"/>
              <w:rPr>
                <w:rFonts w:eastAsia="TimesNewRoman"/>
              </w:rPr>
            </w:pPr>
            <w:r w:rsidRPr="00C81954">
              <w:rPr>
                <w:rFonts w:eastAsia="TimesNewRoman"/>
              </w:rPr>
              <w:t>11,97%</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85DB48" w14:textId="77777777" w:rsidR="006C46CC" w:rsidRPr="00C81954" w:rsidRDefault="006C46CC" w:rsidP="00FA2358">
            <w:pPr>
              <w:pStyle w:val="afffffffa"/>
              <w:rPr>
                <w:rFonts w:eastAsia="TimesNewRoman"/>
              </w:rPr>
            </w:pPr>
            <w:r w:rsidRPr="00C81954">
              <w:rPr>
                <w:rFonts w:eastAsia="TimesNewRoman"/>
              </w:rPr>
              <w:t>11,97%</w:t>
            </w:r>
          </w:p>
        </w:tc>
      </w:tr>
      <w:tr w:rsidR="006C46CC" w:rsidRPr="00C81954" w14:paraId="7FA5380E" w14:textId="77777777" w:rsidTr="006C46CC">
        <w:trPr>
          <w:trHeight w:val="227"/>
        </w:trPr>
        <w:tc>
          <w:tcPr>
            <w:tcW w:w="2593" w:type="pct"/>
            <w:tcBorders>
              <w:top w:val="nil"/>
              <w:left w:val="single" w:sz="4" w:space="0" w:color="auto"/>
              <w:bottom w:val="single" w:sz="4" w:space="0" w:color="auto"/>
              <w:right w:val="single" w:sz="4" w:space="0" w:color="auto"/>
            </w:tcBorders>
            <w:shd w:val="clear" w:color="auto" w:fill="auto"/>
            <w:noWrap/>
            <w:vAlign w:val="center"/>
            <w:hideMark/>
          </w:tcPr>
          <w:p w14:paraId="3175C150" w14:textId="77777777" w:rsidR="006C46CC" w:rsidRPr="00C81954" w:rsidRDefault="006C46CC" w:rsidP="00FA2358">
            <w:pPr>
              <w:pStyle w:val="afffffffa"/>
              <w:rPr>
                <w:rFonts w:eastAsia="TimesNewRoman"/>
              </w:rPr>
            </w:pPr>
            <w:r w:rsidRPr="00C81954">
              <w:rPr>
                <w:rFonts w:eastAsia="TimesNewRoman"/>
              </w:rPr>
              <w:t>ИТОГО</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D85DEED" w14:textId="77777777" w:rsidR="006C46CC" w:rsidRPr="00C81954" w:rsidRDefault="006C46CC" w:rsidP="00FA2358">
            <w:pPr>
              <w:pStyle w:val="afffffffa"/>
              <w:rPr>
                <w:rFonts w:eastAsia="TimesNewRoman"/>
              </w:rPr>
            </w:pPr>
            <w:r w:rsidRPr="00C81954">
              <w:rPr>
                <w:rFonts w:eastAsia="TimesNewRoman"/>
              </w:rPr>
              <w:t>100,0%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3C5DACD" w14:textId="77777777" w:rsidR="006C46CC" w:rsidRPr="00C81954" w:rsidRDefault="006C46CC" w:rsidP="00FA2358">
            <w:pPr>
              <w:pStyle w:val="afffffffa"/>
              <w:rPr>
                <w:rFonts w:eastAsia="TimesNewRoman"/>
              </w:rPr>
            </w:pPr>
            <w:r w:rsidRPr="00C81954">
              <w:rPr>
                <w:rFonts w:eastAsia="TimesNewRoman"/>
              </w:rPr>
              <w:t>100,0%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867C6DC" w14:textId="77777777" w:rsidR="006C46CC" w:rsidRPr="00C81954" w:rsidRDefault="006C46CC" w:rsidP="00FA2358">
            <w:pPr>
              <w:pStyle w:val="afffffffa"/>
              <w:rPr>
                <w:rFonts w:eastAsia="TimesNewRoman"/>
              </w:rPr>
            </w:pPr>
            <w:r w:rsidRPr="00C81954">
              <w:rPr>
                <w:rFonts w:eastAsia="TimesNewRoman"/>
              </w:rPr>
              <w:t>100,0%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044BE57" w14:textId="77777777" w:rsidR="006C46CC" w:rsidRPr="00C81954" w:rsidRDefault="006C46CC" w:rsidP="00FA2358">
            <w:pPr>
              <w:pStyle w:val="afffffffa"/>
              <w:rPr>
                <w:rFonts w:eastAsia="TimesNewRoman"/>
              </w:rPr>
            </w:pPr>
            <w:r w:rsidRPr="00C81954">
              <w:rPr>
                <w:rFonts w:eastAsia="TimesNewRoman"/>
              </w:rPr>
              <w:t>100,0%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46CFF7" w14:textId="77777777" w:rsidR="006C46CC" w:rsidRPr="00C81954" w:rsidRDefault="006C46CC" w:rsidP="00FA2358">
            <w:pPr>
              <w:pStyle w:val="afffffffa"/>
              <w:rPr>
                <w:rFonts w:eastAsia="TimesNewRoman"/>
              </w:rPr>
            </w:pPr>
            <w:r w:rsidRPr="00C81954">
              <w:rPr>
                <w:rFonts w:eastAsia="TimesNewRoman"/>
              </w:rPr>
              <w:t>100,0%</w:t>
            </w:r>
          </w:p>
        </w:tc>
      </w:tr>
    </w:tbl>
    <w:p w14:paraId="19B35DFD" w14:textId="77777777" w:rsidR="006C46CC" w:rsidRPr="00C81954" w:rsidRDefault="006C46CC" w:rsidP="00FA2358">
      <w:pPr>
        <w:pStyle w:val="afe"/>
        <w:rPr>
          <w:rFonts w:eastAsia="TimesNewRoman"/>
        </w:rPr>
      </w:pPr>
    </w:p>
    <w:p w14:paraId="00646CF2" w14:textId="5DA83984" w:rsidR="006C46CC" w:rsidRPr="00C81954" w:rsidRDefault="006C46CC" w:rsidP="00FA2358">
      <w:pPr>
        <w:pStyle w:val="afe"/>
        <w:rPr>
          <w:rFonts w:eastAsia="TimesNewRoman"/>
        </w:rPr>
      </w:pPr>
      <w:r w:rsidRPr="00C81954">
        <w:rPr>
          <w:rFonts w:eastAsia="TimesNewRoman"/>
        </w:rPr>
        <w:t>В соответствии с приведенными данными:</w:t>
      </w:r>
    </w:p>
    <w:p w14:paraId="27B43D22" w14:textId="77777777" w:rsidR="006C46CC" w:rsidRPr="00C81954" w:rsidRDefault="006C46CC" w:rsidP="00FA2358">
      <w:pPr>
        <w:pStyle w:val="afe"/>
        <w:rPr>
          <w:rFonts w:eastAsia="TimesNewRoman"/>
        </w:rPr>
      </w:pPr>
      <w:r w:rsidRPr="00C81954">
        <w:rPr>
          <w:rFonts w:eastAsia="TimesNewRoman"/>
        </w:rPr>
        <w:t>- затраты на топливо составляют 48,878%</w:t>
      </w:r>
    </w:p>
    <w:p w14:paraId="489A0430" w14:textId="77777777" w:rsidR="006C46CC" w:rsidRPr="00C81954" w:rsidRDefault="006C46CC" w:rsidP="00FA2358">
      <w:pPr>
        <w:pStyle w:val="afe"/>
        <w:rPr>
          <w:rFonts w:eastAsia="TimesNewRoman"/>
        </w:rPr>
      </w:pPr>
      <w:r w:rsidRPr="00C81954">
        <w:rPr>
          <w:rFonts w:eastAsia="TimesNewRoman"/>
        </w:rPr>
        <w:t>- затраты на оплату труда и отчисления составляют 23,7%;</w:t>
      </w:r>
    </w:p>
    <w:p w14:paraId="579F8E90" w14:textId="77777777" w:rsidR="006C46CC" w:rsidRPr="00C81954" w:rsidRDefault="006C46CC" w:rsidP="00FA2358">
      <w:pPr>
        <w:pStyle w:val="afe"/>
        <w:rPr>
          <w:rFonts w:eastAsia="TimesNewRoman"/>
        </w:rPr>
      </w:pPr>
      <w:r w:rsidRPr="00C81954">
        <w:rPr>
          <w:rFonts w:eastAsia="TimesNewRoman"/>
        </w:rPr>
        <w:t>- прочие производственные затраты составляют 11,97%;</w:t>
      </w:r>
    </w:p>
    <w:p w14:paraId="1F2CFE16" w14:textId="6DDA92F9" w:rsidR="006C46CC" w:rsidRPr="00C81954" w:rsidRDefault="006C46CC" w:rsidP="00FA2358">
      <w:pPr>
        <w:pStyle w:val="afe"/>
        <w:rPr>
          <w:rFonts w:eastAsia="TimesNewRoman"/>
        </w:rPr>
      </w:pPr>
      <w:r w:rsidRPr="00C81954">
        <w:rPr>
          <w:rFonts w:eastAsia="TimesNewRoman"/>
        </w:rPr>
        <w:t xml:space="preserve">Структура цен (тарифов) на тепловую энергию и анализ изменений в структуре тарифов АО «Пермтрансжелезобетон» приведены в таблице </w:t>
      </w:r>
      <w:r w:rsidRPr="00C81954">
        <w:rPr>
          <w:rFonts w:eastAsia="TimesNewRoman"/>
        </w:rPr>
        <w:fldChar w:fldCharType="begin"/>
      </w:r>
      <w:r w:rsidRPr="00C81954">
        <w:rPr>
          <w:rFonts w:eastAsia="TimesNewRoman"/>
        </w:rPr>
        <w:instrText xml:space="preserve"> REF _Ref132984173 \h  \* MERGEFORMAT </w:instrText>
      </w:r>
      <w:r w:rsidRPr="00C81954">
        <w:rPr>
          <w:rFonts w:eastAsia="TimesNewRoman"/>
        </w:rPr>
      </w:r>
      <w:r w:rsidRPr="00C81954">
        <w:rPr>
          <w:rFonts w:eastAsia="TimesNewRoman"/>
        </w:rPr>
        <w:fldChar w:fldCharType="separate"/>
      </w:r>
      <w:r w:rsidR="00C81954" w:rsidRPr="00C81954">
        <w:rPr>
          <w:rStyle w:val="afffffff9"/>
          <w:rFonts w:eastAsia="TimesNewRoman"/>
        </w:rPr>
        <w:t xml:space="preserve">Таблица </w:t>
      </w:r>
      <w:r w:rsidR="00C81954" w:rsidRPr="00C81954">
        <w:rPr>
          <w:rFonts w:eastAsia="TimesNewRoman"/>
        </w:rPr>
        <w:t>100</w:t>
      </w:r>
      <w:r w:rsidRPr="00C81954">
        <w:rPr>
          <w:rFonts w:eastAsia="TimesNewRoman"/>
        </w:rPr>
        <w:fldChar w:fldCharType="end"/>
      </w:r>
      <w:r w:rsidRPr="00C81954">
        <w:rPr>
          <w:rFonts w:eastAsia="TimesNewRoman"/>
        </w:rPr>
        <w:t xml:space="preserve"> (производство и передача тепловой энергии).</w:t>
      </w:r>
    </w:p>
    <w:p w14:paraId="1C1C4851" w14:textId="77777777" w:rsidR="006C46CC" w:rsidRPr="00C81954" w:rsidRDefault="006C46CC" w:rsidP="00FA2358">
      <w:pPr>
        <w:pStyle w:val="30"/>
      </w:pPr>
      <w:bookmarkStart w:id="542" w:name="_Toc135841221"/>
      <w:r w:rsidRPr="00C81954">
        <w:t>Плата за подключение к системе теплоснабжения</w:t>
      </w:r>
      <w:bookmarkEnd w:id="542"/>
    </w:p>
    <w:p w14:paraId="040F195B" w14:textId="77777777" w:rsidR="006C46CC" w:rsidRPr="00C81954" w:rsidRDefault="006C46CC" w:rsidP="00FA2358">
      <w:pPr>
        <w:pStyle w:val="afe"/>
        <w:rPr>
          <w:rFonts w:eastAsia="TimesNewRoman"/>
        </w:rPr>
      </w:pPr>
      <w:r w:rsidRPr="00C81954">
        <w:rPr>
          <w:rFonts w:eastAsia="TimesNewRoman"/>
        </w:rPr>
        <w:t>Плата за подключение к системе теплоснабжения в зонах деятельности АО «Пермтрансжелезобетон» не утверждалась МТР и Э Пермского края</w:t>
      </w:r>
    </w:p>
    <w:p w14:paraId="524C67F0" w14:textId="77777777" w:rsidR="006C46CC" w:rsidRPr="00C81954" w:rsidRDefault="006C46CC" w:rsidP="00FA2358">
      <w:pPr>
        <w:pStyle w:val="30"/>
      </w:pPr>
      <w:bookmarkStart w:id="543" w:name="_Toc135841222"/>
      <w:r w:rsidRPr="00C81954">
        <w:t>Плата за услуги по поддержанию резервной тепловой мощности при отсутствии потребления тепловой энергии для отдельных категорий (групп) социально значимых потребителей</w:t>
      </w:r>
      <w:bookmarkEnd w:id="543"/>
    </w:p>
    <w:p w14:paraId="583C3EA6" w14:textId="77777777" w:rsidR="006C46CC" w:rsidRPr="00C81954" w:rsidRDefault="006C46CC" w:rsidP="00FA2358">
      <w:pPr>
        <w:pStyle w:val="afe"/>
        <w:rPr>
          <w:rFonts w:eastAsia="TimesNewRoman"/>
        </w:rPr>
      </w:pPr>
      <w:r w:rsidRPr="00C81954">
        <w:rPr>
          <w:rFonts w:eastAsia="TimesNewRoman"/>
        </w:rPr>
        <w:t xml:space="preserve">Плата за услуги по поддержанию резервной тепловой мощности при отсутствии потребления тепловой энергии для отдельных категорий (групп) социально значимых потребителей в зонах деятельности ЕТО № 1 АО «Пермтрансжелезобетон» МТР и Э Пермского края не утверждалась. </w:t>
      </w:r>
    </w:p>
    <w:p w14:paraId="1A3C45B1" w14:textId="77777777" w:rsidR="006C46CC" w:rsidRPr="00C81954" w:rsidRDefault="006C46CC" w:rsidP="00FA2358">
      <w:pPr>
        <w:pStyle w:val="afe"/>
        <w:rPr>
          <w:rFonts w:eastAsia="TimesNewRoman"/>
        </w:rPr>
      </w:pPr>
    </w:p>
    <w:p w14:paraId="154A538C" w14:textId="77777777" w:rsidR="006C46CC" w:rsidRPr="00C81954" w:rsidRDefault="006C46CC" w:rsidP="00FA2358">
      <w:pPr>
        <w:pStyle w:val="afe"/>
        <w:rPr>
          <w:rFonts w:eastAsia="TimesNewRoman"/>
        </w:rPr>
        <w:sectPr w:rsidR="006C46CC" w:rsidRPr="00C81954" w:rsidSect="00324F8E">
          <w:pgSz w:w="11906" w:h="16838" w:code="9"/>
          <w:pgMar w:top="851" w:right="851" w:bottom="851" w:left="1418" w:header="0" w:footer="567" w:gutter="0"/>
          <w:cols w:space="720"/>
          <w:docGrid w:linePitch="360"/>
        </w:sectPr>
      </w:pPr>
    </w:p>
    <w:p w14:paraId="5F73D6D5" w14:textId="48F1F957" w:rsidR="006C46CC" w:rsidRPr="00C81954" w:rsidRDefault="006C46CC" w:rsidP="00FA2358">
      <w:pPr>
        <w:pStyle w:val="affff7"/>
        <w:rPr>
          <w:rFonts w:eastAsia="TimesNewRoman"/>
        </w:rPr>
      </w:pPr>
      <w:bookmarkStart w:id="544" w:name="_Ref132984173"/>
      <w:bookmarkStart w:id="545" w:name="_Toc136104405"/>
      <w:r w:rsidRPr="00C81954">
        <w:rPr>
          <w:rFonts w:eastAsia="TimesNewRoman"/>
        </w:rPr>
        <w:lastRenderedPageBreak/>
        <w:t xml:space="preserve">Таблица </w:t>
      </w:r>
      <w:r w:rsidRPr="00C81954">
        <w:rPr>
          <w:rFonts w:eastAsia="TimesNewRoman"/>
        </w:rPr>
        <w:fldChar w:fldCharType="begin"/>
      </w:r>
      <w:r w:rsidRPr="00C81954">
        <w:rPr>
          <w:rFonts w:eastAsia="TimesNewRoman"/>
        </w:rPr>
        <w:instrText xml:space="preserve"> SEQ Таблица \* ARABIC </w:instrText>
      </w:r>
      <w:r w:rsidRPr="00C81954">
        <w:rPr>
          <w:rFonts w:eastAsia="TimesNewRoman"/>
        </w:rPr>
        <w:fldChar w:fldCharType="separate"/>
      </w:r>
      <w:r w:rsidR="00C81954" w:rsidRPr="00C81954">
        <w:rPr>
          <w:rFonts w:eastAsia="TimesNewRoman"/>
          <w:noProof/>
        </w:rPr>
        <w:t>100</w:t>
      </w:r>
      <w:r w:rsidRPr="00C81954">
        <w:rPr>
          <w:rFonts w:eastAsia="TimesNewRoman"/>
        </w:rPr>
        <w:fldChar w:fldCharType="end"/>
      </w:r>
      <w:bookmarkEnd w:id="544"/>
      <w:r w:rsidRPr="00C81954">
        <w:rPr>
          <w:rFonts w:eastAsia="TimesNewRoman"/>
        </w:rPr>
        <w:t xml:space="preserve">. </w:t>
      </w:r>
      <w:r w:rsidRPr="00C81954">
        <w:t>Структура цен (тарифов) на производство тепловой энергии и анализ изменений в структуре тарифов</w:t>
      </w:r>
      <w:bookmarkEnd w:id="545"/>
      <w:r w:rsidRPr="00C81954">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698"/>
        <w:gridCol w:w="862"/>
        <w:gridCol w:w="946"/>
        <w:gridCol w:w="946"/>
        <w:gridCol w:w="835"/>
        <w:gridCol w:w="624"/>
        <w:gridCol w:w="946"/>
        <w:gridCol w:w="835"/>
        <w:gridCol w:w="624"/>
        <w:gridCol w:w="946"/>
        <w:gridCol w:w="835"/>
        <w:gridCol w:w="624"/>
        <w:gridCol w:w="946"/>
        <w:gridCol w:w="835"/>
        <w:gridCol w:w="624"/>
      </w:tblGrid>
      <w:tr w:rsidR="006C46CC" w:rsidRPr="00C81954" w14:paraId="29CB4955" w14:textId="77777777" w:rsidTr="006C46CC">
        <w:trPr>
          <w:trHeight w:val="227"/>
        </w:trPr>
        <w:tc>
          <w:tcPr>
            <w:tcW w:w="1346" w:type="pct"/>
            <w:vMerge w:val="restart"/>
            <w:shd w:val="clear" w:color="auto" w:fill="auto"/>
            <w:vAlign w:val="center"/>
            <w:hideMark/>
          </w:tcPr>
          <w:p w14:paraId="42F1D136" w14:textId="36AE60B5" w:rsidR="006C46CC" w:rsidRPr="00C81954" w:rsidRDefault="006C46CC" w:rsidP="00FA2358">
            <w:pPr>
              <w:pStyle w:val="afffffffa"/>
              <w:rPr>
                <w:rFonts w:eastAsia="TimesNewRoman"/>
              </w:rPr>
            </w:pPr>
            <w:r w:rsidRPr="00C81954">
              <w:rPr>
                <w:rFonts w:eastAsia="TimesNewRoman"/>
              </w:rPr>
              <w:t>Показатель</w:t>
            </w:r>
          </w:p>
        </w:tc>
        <w:tc>
          <w:tcPr>
            <w:tcW w:w="288" w:type="pct"/>
            <w:vMerge w:val="restart"/>
            <w:shd w:val="clear" w:color="auto" w:fill="auto"/>
            <w:vAlign w:val="center"/>
            <w:hideMark/>
          </w:tcPr>
          <w:p w14:paraId="51F3DA69" w14:textId="5DFB0B45" w:rsidR="006C46CC" w:rsidRPr="00C81954" w:rsidRDefault="006C46CC" w:rsidP="00FA2358">
            <w:pPr>
              <w:pStyle w:val="afffffffa"/>
              <w:rPr>
                <w:rFonts w:eastAsia="TimesNewRoman"/>
              </w:rPr>
            </w:pPr>
            <w:r w:rsidRPr="00C81954">
              <w:rPr>
                <w:rFonts w:eastAsia="TimesNewRoman"/>
              </w:rPr>
              <w:t>Ед. изм.</w:t>
            </w:r>
          </w:p>
        </w:tc>
        <w:tc>
          <w:tcPr>
            <w:tcW w:w="289" w:type="pct"/>
            <w:shd w:val="clear" w:color="auto" w:fill="auto"/>
            <w:vAlign w:val="center"/>
            <w:hideMark/>
          </w:tcPr>
          <w:p w14:paraId="130EC72A" w14:textId="77777777" w:rsidR="006C46CC" w:rsidRPr="00C81954" w:rsidRDefault="006C46CC" w:rsidP="00FA2358">
            <w:pPr>
              <w:pStyle w:val="afffffffa"/>
              <w:rPr>
                <w:rFonts w:eastAsia="TimesNewRoman"/>
              </w:rPr>
            </w:pPr>
            <w:r w:rsidRPr="00C81954">
              <w:rPr>
                <w:rFonts w:eastAsia="TimesNewRoman"/>
              </w:rPr>
              <w:t>2018 (факт)</w:t>
            </w:r>
          </w:p>
        </w:tc>
        <w:tc>
          <w:tcPr>
            <w:tcW w:w="770" w:type="pct"/>
            <w:gridSpan w:val="3"/>
            <w:shd w:val="clear" w:color="auto" w:fill="auto"/>
            <w:vAlign w:val="center"/>
            <w:hideMark/>
          </w:tcPr>
          <w:p w14:paraId="38FB41A4" w14:textId="77777777" w:rsidR="006C46CC" w:rsidRPr="00C81954" w:rsidRDefault="006C46CC" w:rsidP="00FA2358">
            <w:pPr>
              <w:pStyle w:val="afffffffa"/>
              <w:rPr>
                <w:rFonts w:eastAsia="TimesNewRoman"/>
              </w:rPr>
            </w:pPr>
            <w:r w:rsidRPr="00C81954">
              <w:rPr>
                <w:rFonts w:eastAsia="TimesNewRoman"/>
              </w:rPr>
              <w:t>2019 (факт)</w:t>
            </w:r>
          </w:p>
        </w:tc>
        <w:tc>
          <w:tcPr>
            <w:tcW w:w="802" w:type="pct"/>
            <w:gridSpan w:val="3"/>
            <w:shd w:val="clear" w:color="auto" w:fill="auto"/>
            <w:vAlign w:val="center"/>
            <w:hideMark/>
          </w:tcPr>
          <w:p w14:paraId="1A1210F0" w14:textId="77777777" w:rsidR="006C46CC" w:rsidRPr="00C81954" w:rsidRDefault="006C46CC" w:rsidP="00FA2358">
            <w:pPr>
              <w:pStyle w:val="afffffffa"/>
              <w:rPr>
                <w:rFonts w:eastAsia="TimesNewRoman"/>
              </w:rPr>
            </w:pPr>
            <w:r w:rsidRPr="00C81954">
              <w:rPr>
                <w:rFonts w:eastAsia="TimesNewRoman"/>
              </w:rPr>
              <w:t>2020 (факт)</w:t>
            </w:r>
          </w:p>
        </w:tc>
        <w:tc>
          <w:tcPr>
            <w:tcW w:w="803" w:type="pct"/>
            <w:gridSpan w:val="3"/>
            <w:shd w:val="clear" w:color="auto" w:fill="auto"/>
            <w:vAlign w:val="center"/>
            <w:hideMark/>
          </w:tcPr>
          <w:p w14:paraId="4220914B" w14:textId="77777777" w:rsidR="006C46CC" w:rsidRPr="00C81954" w:rsidRDefault="006C46CC" w:rsidP="00FA2358">
            <w:pPr>
              <w:pStyle w:val="afffffffa"/>
              <w:rPr>
                <w:rFonts w:eastAsia="TimesNewRoman"/>
              </w:rPr>
            </w:pPr>
            <w:r w:rsidRPr="00C81954">
              <w:rPr>
                <w:rFonts w:eastAsia="TimesNewRoman"/>
              </w:rPr>
              <w:t>2021 (факт)</w:t>
            </w:r>
          </w:p>
        </w:tc>
        <w:tc>
          <w:tcPr>
            <w:tcW w:w="702" w:type="pct"/>
            <w:gridSpan w:val="3"/>
            <w:shd w:val="clear" w:color="auto" w:fill="auto"/>
            <w:vAlign w:val="center"/>
            <w:hideMark/>
          </w:tcPr>
          <w:p w14:paraId="7672B65F" w14:textId="77777777" w:rsidR="006C46CC" w:rsidRPr="00C81954" w:rsidRDefault="006C46CC" w:rsidP="00FA2358">
            <w:pPr>
              <w:pStyle w:val="afffffffa"/>
              <w:rPr>
                <w:rFonts w:eastAsia="TimesNewRoman"/>
              </w:rPr>
            </w:pPr>
            <w:r w:rsidRPr="00C81954">
              <w:rPr>
                <w:rFonts w:eastAsia="TimesNewRoman"/>
              </w:rPr>
              <w:t>2022 (факт)</w:t>
            </w:r>
          </w:p>
        </w:tc>
      </w:tr>
      <w:tr w:rsidR="006C46CC" w:rsidRPr="00C81954" w14:paraId="12D128F2" w14:textId="77777777" w:rsidTr="006C46CC">
        <w:trPr>
          <w:trHeight w:val="227"/>
        </w:trPr>
        <w:tc>
          <w:tcPr>
            <w:tcW w:w="1346" w:type="pct"/>
            <w:vMerge/>
            <w:shd w:val="clear" w:color="auto" w:fill="auto"/>
            <w:vAlign w:val="center"/>
            <w:hideMark/>
          </w:tcPr>
          <w:p w14:paraId="76C90E3A" w14:textId="77777777" w:rsidR="006C46CC" w:rsidRPr="00C81954" w:rsidRDefault="006C46CC" w:rsidP="00FA2358">
            <w:pPr>
              <w:pStyle w:val="afffffffa"/>
              <w:rPr>
                <w:rFonts w:eastAsia="TimesNewRoman"/>
              </w:rPr>
            </w:pPr>
          </w:p>
        </w:tc>
        <w:tc>
          <w:tcPr>
            <w:tcW w:w="288" w:type="pct"/>
            <w:vMerge/>
            <w:shd w:val="clear" w:color="auto" w:fill="auto"/>
            <w:vAlign w:val="center"/>
            <w:hideMark/>
          </w:tcPr>
          <w:p w14:paraId="1A33CACC" w14:textId="77777777" w:rsidR="006C46CC" w:rsidRPr="00C81954" w:rsidRDefault="006C46CC" w:rsidP="00FA2358">
            <w:pPr>
              <w:pStyle w:val="afffffffa"/>
              <w:rPr>
                <w:rFonts w:eastAsia="TimesNewRoman"/>
              </w:rPr>
            </w:pPr>
          </w:p>
        </w:tc>
        <w:tc>
          <w:tcPr>
            <w:tcW w:w="289" w:type="pct"/>
            <w:vMerge w:val="restart"/>
            <w:shd w:val="clear" w:color="auto" w:fill="auto"/>
            <w:vAlign w:val="center"/>
            <w:hideMark/>
          </w:tcPr>
          <w:p w14:paraId="4FF7B42C" w14:textId="77777777" w:rsidR="006C46CC" w:rsidRPr="00C81954" w:rsidRDefault="006C46CC" w:rsidP="00FA2358">
            <w:pPr>
              <w:pStyle w:val="afffffffa"/>
              <w:rPr>
                <w:rFonts w:eastAsia="TimesNewRoman"/>
              </w:rPr>
            </w:pPr>
            <w:r w:rsidRPr="00C81954">
              <w:rPr>
                <w:rFonts w:eastAsia="TimesNewRoman"/>
              </w:rPr>
              <w:t>Показатель</w:t>
            </w:r>
          </w:p>
        </w:tc>
        <w:tc>
          <w:tcPr>
            <w:tcW w:w="289" w:type="pct"/>
            <w:vMerge w:val="restart"/>
            <w:shd w:val="clear" w:color="auto" w:fill="auto"/>
            <w:vAlign w:val="center"/>
            <w:hideMark/>
          </w:tcPr>
          <w:p w14:paraId="6CC7E16F" w14:textId="77777777" w:rsidR="006C46CC" w:rsidRPr="00C81954" w:rsidRDefault="006C46CC" w:rsidP="00FA2358">
            <w:pPr>
              <w:pStyle w:val="afffffffa"/>
              <w:rPr>
                <w:rFonts w:eastAsia="TimesNewRoman"/>
              </w:rPr>
            </w:pPr>
            <w:r w:rsidRPr="00C81954">
              <w:rPr>
                <w:rFonts w:eastAsia="TimesNewRoman"/>
              </w:rPr>
              <w:t>Показатель</w:t>
            </w:r>
          </w:p>
        </w:tc>
        <w:tc>
          <w:tcPr>
            <w:tcW w:w="481" w:type="pct"/>
            <w:gridSpan w:val="2"/>
            <w:shd w:val="clear" w:color="auto" w:fill="auto"/>
            <w:vAlign w:val="center"/>
            <w:hideMark/>
          </w:tcPr>
          <w:p w14:paraId="4B205D47" w14:textId="77777777" w:rsidR="006C46CC" w:rsidRPr="00C81954" w:rsidRDefault="006C46CC" w:rsidP="00FA2358">
            <w:pPr>
              <w:pStyle w:val="afffffffa"/>
              <w:rPr>
                <w:rFonts w:eastAsia="TimesNewRoman"/>
              </w:rPr>
            </w:pPr>
            <w:r w:rsidRPr="00C81954">
              <w:rPr>
                <w:rFonts w:eastAsia="TimesNewRoman"/>
              </w:rPr>
              <w:t>Прирост</w:t>
            </w:r>
          </w:p>
        </w:tc>
        <w:tc>
          <w:tcPr>
            <w:tcW w:w="321" w:type="pct"/>
            <w:vMerge w:val="restart"/>
            <w:shd w:val="clear" w:color="auto" w:fill="auto"/>
            <w:vAlign w:val="center"/>
            <w:hideMark/>
          </w:tcPr>
          <w:p w14:paraId="33A753AC" w14:textId="77777777" w:rsidR="006C46CC" w:rsidRPr="00C81954" w:rsidRDefault="006C46CC" w:rsidP="00FA2358">
            <w:pPr>
              <w:pStyle w:val="afffffffa"/>
              <w:rPr>
                <w:rFonts w:eastAsia="TimesNewRoman"/>
              </w:rPr>
            </w:pPr>
            <w:r w:rsidRPr="00C81954">
              <w:rPr>
                <w:rFonts w:eastAsia="TimesNewRoman"/>
              </w:rPr>
              <w:t>Показатель</w:t>
            </w:r>
          </w:p>
        </w:tc>
        <w:tc>
          <w:tcPr>
            <w:tcW w:w="481" w:type="pct"/>
            <w:gridSpan w:val="2"/>
            <w:shd w:val="clear" w:color="auto" w:fill="auto"/>
            <w:vAlign w:val="center"/>
            <w:hideMark/>
          </w:tcPr>
          <w:p w14:paraId="3541B006" w14:textId="77777777" w:rsidR="006C46CC" w:rsidRPr="00C81954" w:rsidRDefault="006C46CC" w:rsidP="00FA2358">
            <w:pPr>
              <w:pStyle w:val="afffffffa"/>
              <w:rPr>
                <w:rFonts w:eastAsia="TimesNewRoman"/>
              </w:rPr>
            </w:pPr>
            <w:r w:rsidRPr="00C81954">
              <w:rPr>
                <w:rFonts w:eastAsia="TimesNewRoman"/>
              </w:rPr>
              <w:t>Прирост</w:t>
            </w:r>
          </w:p>
        </w:tc>
        <w:tc>
          <w:tcPr>
            <w:tcW w:w="385" w:type="pct"/>
            <w:vMerge w:val="restart"/>
            <w:shd w:val="clear" w:color="auto" w:fill="auto"/>
            <w:vAlign w:val="center"/>
            <w:hideMark/>
          </w:tcPr>
          <w:p w14:paraId="340A950C" w14:textId="77777777" w:rsidR="006C46CC" w:rsidRPr="00C81954" w:rsidRDefault="006C46CC" w:rsidP="00FA2358">
            <w:pPr>
              <w:pStyle w:val="afffffffa"/>
              <w:rPr>
                <w:rFonts w:eastAsia="TimesNewRoman"/>
              </w:rPr>
            </w:pPr>
            <w:r w:rsidRPr="00C81954">
              <w:rPr>
                <w:rFonts w:eastAsia="TimesNewRoman"/>
              </w:rPr>
              <w:t>Показатель</w:t>
            </w:r>
          </w:p>
        </w:tc>
        <w:tc>
          <w:tcPr>
            <w:tcW w:w="418" w:type="pct"/>
            <w:gridSpan w:val="2"/>
            <w:shd w:val="clear" w:color="auto" w:fill="auto"/>
            <w:vAlign w:val="center"/>
            <w:hideMark/>
          </w:tcPr>
          <w:p w14:paraId="1504B00C" w14:textId="77777777" w:rsidR="006C46CC" w:rsidRPr="00C81954" w:rsidRDefault="006C46CC" w:rsidP="00FA2358">
            <w:pPr>
              <w:pStyle w:val="afffffffa"/>
              <w:rPr>
                <w:rFonts w:eastAsia="TimesNewRoman"/>
              </w:rPr>
            </w:pPr>
            <w:r w:rsidRPr="00C81954">
              <w:rPr>
                <w:rFonts w:eastAsia="TimesNewRoman"/>
              </w:rPr>
              <w:t>Прирост</w:t>
            </w:r>
          </w:p>
        </w:tc>
        <w:tc>
          <w:tcPr>
            <w:tcW w:w="288" w:type="pct"/>
            <w:vMerge w:val="restart"/>
            <w:shd w:val="clear" w:color="auto" w:fill="auto"/>
            <w:vAlign w:val="center"/>
            <w:hideMark/>
          </w:tcPr>
          <w:p w14:paraId="6FE28929" w14:textId="77777777" w:rsidR="006C46CC" w:rsidRPr="00C81954" w:rsidRDefault="006C46CC" w:rsidP="00FA2358">
            <w:pPr>
              <w:pStyle w:val="afffffffa"/>
              <w:rPr>
                <w:rFonts w:eastAsia="TimesNewRoman"/>
              </w:rPr>
            </w:pPr>
            <w:r w:rsidRPr="00C81954">
              <w:rPr>
                <w:rFonts w:eastAsia="TimesNewRoman"/>
              </w:rPr>
              <w:t>Показатель</w:t>
            </w:r>
          </w:p>
        </w:tc>
        <w:tc>
          <w:tcPr>
            <w:tcW w:w="414" w:type="pct"/>
            <w:gridSpan w:val="2"/>
            <w:shd w:val="clear" w:color="auto" w:fill="auto"/>
            <w:vAlign w:val="center"/>
            <w:hideMark/>
          </w:tcPr>
          <w:p w14:paraId="60B4CAB3" w14:textId="77777777" w:rsidR="006C46CC" w:rsidRPr="00C81954" w:rsidRDefault="006C46CC" w:rsidP="00FA2358">
            <w:pPr>
              <w:pStyle w:val="afffffffa"/>
              <w:rPr>
                <w:rFonts w:eastAsia="TimesNewRoman"/>
              </w:rPr>
            </w:pPr>
            <w:r w:rsidRPr="00C81954">
              <w:rPr>
                <w:rFonts w:eastAsia="TimesNewRoman"/>
              </w:rPr>
              <w:t>Прирост</w:t>
            </w:r>
          </w:p>
        </w:tc>
      </w:tr>
      <w:tr w:rsidR="00A05A36" w:rsidRPr="00C81954" w14:paraId="1F632B37" w14:textId="77777777" w:rsidTr="006C46CC">
        <w:trPr>
          <w:trHeight w:val="227"/>
        </w:trPr>
        <w:tc>
          <w:tcPr>
            <w:tcW w:w="1346" w:type="pct"/>
            <w:vMerge/>
            <w:shd w:val="clear" w:color="auto" w:fill="auto"/>
            <w:vAlign w:val="center"/>
            <w:hideMark/>
          </w:tcPr>
          <w:p w14:paraId="7D1C7F50" w14:textId="77777777" w:rsidR="006C46CC" w:rsidRPr="00C81954" w:rsidRDefault="006C46CC" w:rsidP="00FA2358">
            <w:pPr>
              <w:pStyle w:val="afffffffa"/>
              <w:rPr>
                <w:rFonts w:eastAsia="TimesNewRoman"/>
              </w:rPr>
            </w:pPr>
          </w:p>
        </w:tc>
        <w:tc>
          <w:tcPr>
            <w:tcW w:w="288" w:type="pct"/>
            <w:vMerge/>
            <w:shd w:val="clear" w:color="auto" w:fill="auto"/>
            <w:vAlign w:val="center"/>
            <w:hideMark/>
          </w:tcPr>
          <w:p w14:paraId="494D1121" w14:textId="77777777" w:rsidR="006C46CC" w:rsidRPr="00C81954" w:rsidRDefault="006C46CC" w:rsidP="00FA2358">
            <w:pPr>
              <w:pStyle w:val="afffffffa"/>
              <w:rPr>
                <w:rFonts w:eastAsia="TimesNewRoman"/>
              </w:rPr>
            </w:pPr>
          </w:p>
        </w:tc>
        <w:tc>
          <w:tcPr>
            <w:tcW w:w="289" w:type="pct"/>
            <w:vMerge/>
            <w:shd w:val="clear" w:color="auto" w:fill="auto"/>
            <w:vAlign w:val="center"/>
            <w:hideMark/>
          </w:tcPr>
          <w:p w14:paraId="2C96FC93" w14:textId="77777777" w:rsidR="006C46CC" w:rsidRPr="00C81954" w:rsidRDefault="006C46CC" w:rsidP="00FA2358">
            <w:pPr>
              <w:pStyle w:val="afffffffa"/>
              <w:rPr>
                <w:rFonts w:eastAsia="TimesNewRoman"/>
              </w:rPr>
            </w:pPr>
          </w:p>
        </w:tc>
        <w:tc>
          <w:tcPr>
            <w:tcW w:w="289" w:type="pct"/>
            <w:vMerge/>
            <w:shd w:val="clear" w:color="auto" w:fill="auto"/>
            <w:vAlign w:val="center"/>
            <w:hideMark/>
          </w:tcPr>
          <w:p w14:paraId="37646839" w14:textId="77777777" w:rsidR="006C46CC" w:rsidRPr="00C81954" w:rsidRDefault="006C46CC" w:rsidP="00FA2358">
            <w:pPr>
              <w:pStyle w:val="afffffffa"/>
              <w:rPr>
                <w:rFonts w:eastAsia="TimesNewRoman"/>
              </w:rPr>
            </w:pPr>
          </w:p>
        </w:tc>
        <w:tc>
          <w:tcPr>
            <w:tcW w:w="224" w:type="pct"/>
            <w:shd w:val="clear" w:color="auto" w:fill="auto"/>
            <w:vAlign w:val="center"/>
            <w:hideMark/>
          </w:tcPr>
          <w:p w14:paraId="21FF1DDD" w14:textId="77777777" w:rsidR="006C46CC" w:rsidRPr="00C81954" w:rsidRDefault="006C46CC" w:rsidP="00FA2358">
            <w:pPr>
              <w:pStyle w:val="afffffffa"/>
              <w:rPr>
                <w:rFonts w:eastAsia="TimesNewRoman"/>
              </w:rPr>
            </w:pPr>
            <w:r w:rsidRPr="00C81954">
              <w:rPr>
                <w:rFonts w:eastAsia="TimesNewRoman"/>
              </w:rPr>
              <w:t>Абс.</w:t>
            </w:r>
          </w:p>
        </w:tc>
        <w:tc>
          <w:tcPr>
            <w:tcW w:w="257" w:type="pct"/>
            <w:shd w:val="clear" w:color="auto" w:fill="auto"/>
            <w:vAlign w:val="center"/>
            <w:hideMark/>
          </w:tcPr>
          <w:p w14:paraId="532961E1" w14:textId="77777777" w:rsidR="006C46CC" w:rsidRPr="00C81954" w:rsidRDefault="006C46CC" w:rsidP="00FA2358">
            <w:pPr>
              <w:pStyle w:val="afffffffa"/>
              <w:rPr>
                <w:rFonts w:eastAsia="TimesNewRoman"/>
              </w:rPr>
            </w:pPr>
            <w:r w:rsidRPr="00C81954">
              <w:rPr>
                <w:rFonts w:eastAsia="TimesNewRoman"/>
              </w:rPr>
              <w:t>Отн.</w:t>
            </w:r>
          </w:p>
        </w:tc>
        <w:tc>
          <w:tcPr>
            <w:tcW w:w="321" w:type="pct"/>
            <w:vMerge/>
            <w:shd w:val="clear" w:color="auto" w:fill="auto"/>
            <w:vAlign w:val="center"/>
            <w:hideMark/>
          </w:tcPr>
          <w:p w14:paraId="759CD039" w14:textId="77777777" w:rsidR="006C46CC" w:rsidRPr="00C81954" w:rsidRDefault="006C46CC" w:rsidP="00FA2358">
            <w:pPr>
              <w:pStyle w:val="afffffffa"/>
              <w:rPr>
                <w:rFonts w:eastAsia="TimesNewRoman"/>
              </w:rPr>
            </w:pPr>
          </w:p>
        </w:tc>
        <w:tc>
          <w:tcPr>
            <w:tcW w:w="257" w:type="pct"/>
            <w:shd w:val="clear" w:color="auto" w:fill="auto"/>
            <w:vAlign w:val="center"/>
            <w:hideMark/>
          </w:tcPr>
          <w:p w14:paraId="1BED1298" w14:textId="77777777" w:rsidR="006C46CC" w:rsidRPr="00C81954" w:rsidRDefault="006C46CC" w:rsidP="00FA2358">
            <w:pPr>
              <w:pStyle w:val="afffffffa"/>
              <w:rPr>
                <w:rFonts w:eastAsia="TimesNewRoman"/>
              </w:rPr>
            </w:pPr>
            <w:r w:rsidRPr="00C81954">
              <w:rPr>
                <w:rFonts w:eastAsia="TimesNewRoman"/>
              </w:rPr>
              <w:t>Абс.</w:t>
            </w:r>
          </w:p>
        </w:tc>
        <w:tc>
          <w:tcPr>
            <w:tcW w:w="224" w:type="pct"/>
            <w:shd w:val="clear" w:color="auto" w:fill="auto"/>
            <w:vAlign w:val="center"/>
            <w:hideMark/>
          </w:tcPr>
          <w:p w14:paraId="70EF1CAB" w14:textId="77777777" w:rsidR="006C46CC" w:rsidRPr="00C81954" w:rsidRDefault="006C46CC" w:rsidP="00FA2358">
            <w:pPr>
              <w:pStyle w:val="afffffffa"/>
              <w:rPr>
                <w:rFonts w:eastAsia="TimesNewRoman"/>
              </w:rPr>
            </w:pPr>
            <w:r w:rsidRPr="00C81954">
              <w:rPr>
                <w:rFonts w:eastAsia="TimesNewRoman"/>
              </w:rPr>
              <w:t>Отн.</w:t>
            </w:r>
          </w:p>
        </w:tc>
        <w:tc>
          <w:tcPr>
            <w:tcW w:w="385" w:type="pct"/>
            <w:vMerge/>
            <w:shd w:val="clear" w:color="auto" w:fill="auto"/>
            <w:vAlign w:val="center"/>
            <w:hideMark/>
          </w:tcPr>
          <w:p w14:paraId="202BC8F4" w14:textId="77777777" w:rsidR="006C46CC" w:rsidRPr="00C81954" w:rsidRDefault="006C46CC" w:rsidP="00FA2358">
            <w:pPr>
              <w:pStyle w:val="afffffffa"/>
              <w:rPr>
                <w:rFonts w:eastAsia="TimesNewRoman"/>
              </w:rPr>
            </w:pPr>
          </w:p>
        </w:tc>
        <w:tc>
          <w:tcPr>
            <w:tcW w:w="225" w:type="pct"/>
            <w:shd w:val="clear" w:color="auto" w:fill="auto"/>
            <w:vAlign w:val="center"/>
            <w:hideMark/>
          </w:tcPr>
          <w:p w14:paraId="4AC903CB" w14:textId="77777777" w:rsidR="006C46CC" w:rsidRPr="00C81954" w:rsidRDefault="006C46CC" w:rsidP="00FA2358">
            <w:pPr>
              <w:pStyle w:val="afffffffa"/>
              <w:rPr>
                <w:rFonts w:eastAsia="TimesNewRoman"/>
              </w:rPr>
            </w:pPr>
            <w:r w:rsidRPr="00C81954">
              <w:rPr>
                <w:rFonts w:eastAsia="TimesNewRoman"/>
              </w:rPr>
              <w:t>Абс.</w:t>
            </w:r>
          </w:p>
        </w:tc>
        <w:tc>
          <w:tcPr>
            <w:tcW w:w="193" w:type="pct"/>
            <w:shd w:val="clear" w:color="auto" w:fill="auto"/>
            <w:vAlign w:val="center"/>
            <w:hideMark/>
          </w:tcPr>
          <w:p w14:paraId="1CA363B5" w14:textId="77777777" w:rsidR="006C46CC" w:rsidRPr="00C81954" w:rsidRDefault="006C46CC" w:rsidP="00FA2358">
            <w:pPr>
              <w:pStyle w:val="afffffffa"/>
              <w:rPr>
                <w:rFonts w:eastAsia="TimesNewRoman"/>
              </w:rPr>
            </w:pPr>
            <w:r w:rsidRPr="00C81954">
              <w:rPr>
                <w:rFonts w:eastAsia="TimesNewRoman"/>
              </w:rPr>
              <w:t>Отн.</w:t>
            </w:r>
          </w:p>
        </w:tc>
        <w:tc>
          <w:tcPr>
            <w:tcW w:w="288" w:type="pct"/>
            <w:vMerge/>
            <w:shd w:val="clear" w:color="auto" w:fill="auto"/>
            <w:vAlign w:val="center"/>
            <w:hideMark/>
          </w:tcPr>
          <w:p w14:paraId="4334CBE1" w14:textId="77777777" w:rsidR="006C46CC" w:rsidRPr="00C81954" w:rsidRDefault="006C46CC" w:rsidP="00FA2358">
            <w:pPr>
              <w:pStyle w:val="afffffffa"/>
              <w:rPr>
                <w:rFonts w:eastAsia="TimesNewRoman"/>
              </w:rPr>
            </w:pPr>
          </w:p>
        </w:tc>
        <w:tc>
          <w:tcPr>
            <w:tcW w:w="224" w:type="pct"/>
            <w:shd w:val="clear" w:color="auto" w:fill="auto"/>
            <w:vAlign w:val="center"/>
            <w:hideMark/>
          </w:tcPr>
          <w:p w14:paraId="5B7E4842" w14:textId="77777777" w:rsidR="006C46CC" w:rsidRPr="00C81954" w:rsidRDefault="006C46CC" w:rsidP="00FA2358">
            <w:pPr>
              <w:pStyle w:val="afffffffa"/>
              <w:rPr>
                <w:rFonts w:eastAsia="TimesNewRoman"/>
              </w:rPr>
            </w:pPr>
            <w:r w:rsidRPr="00C81954">
              <w:rPr>
                <w:rFonts w:eastAsia="TimesNewRoman"/>
              </w:rPr>
              <w:t>Абс.</w:t>
            </w:r>
          </w:p>
        </w:tc>
        <w:tc>
          <w:tcPr>
            <w:tcW w:w="190" w:type="pct"/>
            <w:shd w:val="clear" w:color="auto" w:fill="auto"/>
            <w:vAlign w:val="center"/>
            <w:hideMark/>
          </w:tcPr>
          <w:p w14:paraId="16A6FDCC" w14:textId="77777777" w:rsidR="006C46CC" w:rsidRPr="00C81954" w:rsidRDefault="006C46CC" w:rsidP="00FA2358">
            <w:pPr>
              <w:pStyle w:val="afffffffa"/>
              <w:rPr>
                <w:rFonts w:eastAsia="TimesNewRoman"/>
              </w:rPr>
            </w:pPr>
            <w:r w:rsidRPr="00C81954">
              <w:rPr>
                <w:rFonts w:eastAsia="TimesNewRoman"/>
              </w:rPr>
              <w:t>Отн.</w:t>
            </w:r>
          </w:p>
        </w:tc>
      </w:tr>
      <w:tr w:rsidR="00A05A36" w:rsidRPr="00C81954" w14:paraId="22120C6D" w14:textId="77777777" w:rsidTr="006C46CC">
        <w:trPr>
          <w:trHeight w:val="227"/>
        </w:trPr>
        <w:tc>
          <w:tcPr>
            <w:tcW w:w="1346" w:type="pct"/>
            <w:shd w:val="clear" w:color="auto" w:fill="auto"/>
            <w:vAlign w:val="center"/>
            <w:hideMark/>
          </w:tcPr>
          <w:p w14:paraId="3A7DA7FC" w14:textId="77777777" w:rsidR="006C46CC" w:rsidRPr="00C81954" w:rsidRDefault="006C46CC" w:rsidP="00FA2358">
            <w:pPr>
              <w:pStyle w:val="afffffffa"/>
              <w:rPr>
                <w:rFonts w:eastAsia="TimesNewRoman"/>
              </w:rPr>
            </w:pPr>
            <w:r w:rsidRPr="00C81954">
              <w:rPr>
                <w:rFonts w:eastAsia="TimesNewRoman"/>
              </w:rPr>
              <w:t>1. Расходы на теплоноситель</w:t>
            </w:r>
          </w:p>
        </w:tc>
        <w:tc>
          <w:tcPr>
            <w:tcW w:w="288" w:type="pct"/>
            <w:shd w:val="clear" w:color="auto" w:fill="auto"/>
            <w:vAlign w:val="center"/>
            <w:hideMark/>
          </w:tcPr>
          <w:p w14:paraId="01A24192" w14:textId="77777777" w:rsidR="006C46CC" w:rsidRPr="00C81954" w:rsidRDefault="006C46CC" w:rsidP="00FA2358">
            <w:pPr>
              <w:pStyle w:val="afffffffa"/>
              <w:rPr>
                <w:rFonts w:eastAsia="TimesNewRoman"/>
              </w:rPr>
            </w:pPr>
            <w:r w:rsidRPr="00C81954">
              <w:rPr>
                <w:rFonts w:eastAsia="TimesNewRoman"/>
              </w:rPr>
              <w:t>тыс. руб.</w:t>
            </w:r>
          </w:p>
        </w:tc>
        <w:tc>
          <w:tcPr>
            <w:tcW w:w="289" w:type="pct"/>
            <w:shd w:val="clear" w:color="auto" w:fill="auto"/>
            <w:vAlign w:val="center"/>
            <w:hideMark/>
          </w:tcPr>
          <w:p w14:paraId="48BA3B68" w14:textId="77777777" w:rsidR="006C46CC" w:rsidRPr="00C81954" w:rsidRDefault="006C46CC" w:rsidP="00FA2358">
            <w:pPr>
              <w:pStyle w:val="afffffffa"/>
              <w:rPr>
                <w:rFonts w:eastAsia="TimesNewRoman"/>
              </w:rPr>
            </w:pPr>
            <w:r w:rsidRPr="00C81954">
              <w:rPr>
                <w:rFonts w:eastAsia="TimesNewRoman"/>
              </w:rPr>
              <w:t>1 423,82</w:t>
            </w:r>
          </w:p>
        </w:tc>
        <w:tc>
          <w:tcPr>
            <w:tcW w:w="289" w:type="pct"/>
            <w:shd w:val="clear" w:color="auto" w:fill="auto"/>
            <w:vAlign w:val="center"/>
            <w:hideMark/>
          </w:tcPr>
          <w:p w14:paraId="2B85D58F" w14:textId="77777777" w:rsidR="006C46CC" w:rsidRPr="00C81954" w:rsidRDefault="006C46CC" w:rsidP="00FA2358">
            <w:pPr>
              <w:pStyle w:val="afffffffa"/>
              <w:rPr>
                <w:rFonts w:eastAsia="TimesNewRoman"/>
              </w:rPr>
            </w:pPr>
            <w:r w:rsidRPr="00C81954">
              <w:rPr>
                <w:rFonts w:eastAsia="TimesNewRoman"/>
              </w:rPr>
              <w:t>1 455,08</w:t>
            </w:r>
          </w:p>
        </w:tc>
        <w:tc>
          <w:tcPr>
            <w:tcW w:w="224" w:type="pct"/>
            <w:shd w:val="clear" w:color="auto" w:fill="auto"/>
            <w:noWrap/>
            <w:vAlign w:val="center"/>
            <w:hideMark/>
          </w:tcPr>
          <w:p w14:paraId="485E868C" w14:textId="77777777" w:rsidR="006C46CC" w:rsidRPr="00C81954" w:rsidRDefault="006C46CC" w:rsidP="00FA2358">
            <w:pPr>
              <w:pStyle w:val="afffffffa"/>
              <w:rPr>
                <w:rFonts w:eastAsia="TimesNewRoman"/>
              </w:rPr>
            </w:pPr>
            <w:r w:rsidRPr="00C81954">
              <w:rPr>
                <w:rFonts w:eastAsia="TimesNewRoman"/>
              </w:rPr>
              <w:t>31,26</w:t>
            </w:r>
          </w:p>
        </w:tc>
        <w:tc>
          <w:tcPr>
            <w:tcW w:w="257" w:type="pct"/>
            <w:shd w:val="clear" w:color="auto" w:fill="auto"/>
            <w:noWrap/>
            <w:vAlign w:val="center"/>
            <w:hideMark/>
          </w:tcPr>
          <w:p w14:paraId="6D5C7A27" w14:textId="77777777" w:rsidR="006C46CC" w:rsidRPr="00C81954" w:rsidRDefault="006C46CC" w:rsidP="00FA2358">
            <w:pPr>
              <w:pStyle w:val="afffffffa"/>
              <w:rPr>
                <w:rFonts w:eastAsia="TimesNewRoman"/>
              </w:rPr>
            </w:pPr>
            <w:r w:rsidRPr="00C81954">
              <w:rPr>
                <w:rFonts w:eastAsia="TimesNewRoman"/>
              </w:rPr>
              <w:t>2,20%</w:t>
            </w:r>
          </w:p>
        </w:tc>
        <w:tc>
          <w:tcPr>
            <w:tcW w:w="321" w:type="pct"/>
            <w:shd w:val="clear" w:color="auto" w:fill="auto"/>
            <w:vAlign w:val="center"/>
            <w:hideMark/>
          </w:tcPr>
          <w:p w14:paraId="0FC72D72" w14:textId="77777777" w:rsidR="006C46CC" w:rsidRPr="00C81954" w:rsidRDefault="006C46CC" w:rsidP="00FA2358">
            <w:pPr>
              <w:pStyle w:val="afffffffa"/>
              <w:rPr>
                <w:rFonts w:eastAsia="TimesNewRoman"/>
              </w:rPr>
            </w:pPr>
            <w:r w:rsidRPr="00C81954">
              <w:rPr>
                <w:rFonts w:eastAsia="TimesNewRoman"/>
              </w:rPr>
              <w:t>1 505,16</w:t>
            </w:r>
          </w:p>
        </w:tc>
        <w:tc>
          <w:tcPr>
            <w:tcW w:w="257" w:type="pct"/>
            <w:shd w:val="clear" w:color="auto" w:fill="auto"/>
            <w:noWrap/>
            <w:vAlign w:val="center"/>
            <w:hideMark/>
          </w:tcPr>
          <w:p w14:paraId="67272AE1" w14:textId="77777777" w:rsidR="006C46CC" w:rsidRPr="00C81954" w:rsidRDefault="006C46CC" w:rsidP="00FA2358">
            <w:pPr>
              <w:pStyle w:val="afffffffa"/>
              <w:rPr>
                <w:rFonts w:eastAsia="TimesNewRoman"/>
              </w:rPr>
            </w:pPr>
            <w:r w:rsidRPr="00C81954">
              <w:rPr>
                <w:rFonts w:eastAsia="TimesNewRoman"/>
              </w:rPr>
              <w:t>50,07</w:t>
            </w:r>
          </w:p>
        </w:tc>
        <w:tc>
          <w:tcPr>
            <w:tcW w:w="224" w:type="pct"/>
            <w:shd w:val="clear" w:color="auto" w:fill="auto"/>
            <w:noWrap/>
            <w:vAlign w:val="center"/>
            <w:hideMark/>
          </w:tcPr>
          <w:p w14:paraId="64A4E9FB" w14:textId="77777777" w:rsidR="006C46CC" w:rsidRPr="00C81954" w:rsidRDefault="006C46CC" w:rsidP="00FA2358">
            <w:pPr>
              <w:pStyle w:val="afffffffa"/>
              <w:rPr>
                <w:rFonts w:eastAsia="TimesNewRoman"/>
              </w:rPr>
            </w:pPr>
            <w:r w:rsidRPr="00C81954">
              <w:rPr>
                <w:rFonts w:eastAsia="TimesNewRoman"/>
              </w:rPr>
              <w:t>3,44%</w:t>
            </w:r>
          </w:p>
        </w:tc>
        <w:tc>
          <w:tcPr>
            <w:tcW w:w="385" w:type="pct"/>
            <w:shd w:val="clear" w:color="auto" w:fill="auto"/>
            <w:vAlign w:val="center"/>
            <w:hideMark/>
          </w:tcPr>
          <w:p w14:paraId="25B11FC5" w14:textId="77777777" w:rsidR="006C46CC" w:rsidRPr="00C81954" w:rsidRDefault="006C46CC" w:rsidP="00FA2358">
            <w:pPr>
              <w:pStyle w:val="afffffffa"/>
              <w:rPr>
                <w:rFonts w:eastAsia="TimesNewRoman"/>
              </w:rPr>
            </w:pPr>
            <w:r w:rsidRPr="00C81954">
              <w:rPr>
                <w:rFonts w:eastAsia="TimesNewRoman"/>
              </w:rPr>
              <w:t>1 590,25</w:t>
            </w:r>
          </w:p>
        </w:tc>
        <w:tc>
          <w:tcPr>
            <w:tcW w:w="225" w:type="pct"/>
            <w:shd w:val="clear" w:color="auto" w:fill="auto"/>
            <w:noWrap/>
            <w:vAlign w:val="center"/>
            <w:hideMark/>
          </w:tcPr>
          <w:p w14:paraId="171C9D63" w14:textId="77777777" w:rsidR="006C46CC" w:rsidRPr="00C81954" w:rsidRDefault="006C46CC" w:rsidP="00FA2358">
            <w:pPr>
              <w:pStyle w:val="afffffffa"/>
              <w:rPr>
                <w:rFonts w:eastAsia="TimesNewRoman"/>
              </w:rPr>
            </w:pPr>
            <w:r w:rsidRPr="00C81954">
              <w:rPr>
                <w:rFonts w:eastAsia="TimesNewRoman"/>
              </w:rPr>
              <w:t>85,09</w:t>
            </w:r>
          </w:p>
        </w:tc>
        <w:tc>
          <w:tcPr>
            <w:tcW w:w="193" w:type="pct"/>
            <w:shd w:val="clear" w:color="auto" w:fill="auto"/>
            <w:noWrap/>
            <w:vAlign w:val="center"/>
            <w:hideMark/>
          </w:tcPr>
          <w:p w14:paraId="3FCEAA1E" w14:textId="77777777" w:rsidR="006C46CC" w:rsidRPr="00C81954" w:rsidRDefault="006C46CC" w:rsidP="00FA2358">
            <w:pPr>
              <w:pStyle w:val="afffffffa"/>
              <w:rPr>
                <w:rFonts w:eastAsia="TimesNewRoman"/>
              </w:rPr>
            </w:pPr>
            <w:r w:rsidRPr="00C81954">
              <w:rPr>
                <w:rFonts w:eastAsia="TimesNewRoman"/>
              </w:rPr>
              <w:t>5,65%</w:t>
            </w:r>
          </w:p>
        </w:tc>
        <w:tc>
          <w:tcPr>
            <w:tcW w:w="288" w:type="pct"/>
            <w:shd w:val="clear" w:color="auto" w:fill="auto"/>
            <w:vAlign w:val="center"/>
            <w:hideMark/>
          </w:tcPr>
          <w:p w14:paraId="766121DA" w14:textId="77777777" w:rsidR="006C46CC" w:rsidRPr="00C81954" w:rsidRDefault="006C46CC" w:rsidP="00FA2358">
            <w:pPr>
              <w:pStyle w:val="afffffffa"/>
              <w:rPr>
                <w:rFonts w:eastAsia="TimesNewRoman"/>
              </w:rPr>
            </w:pPr>
            <w:r w:rsidRPr="00C81954">
              <w:rPr>
                <w:rFonts w:eastAsia="TimesNewRoman"/>
              </w:rPr>
              <w:t>1 693,62</w:t>
            </w:r>
          </w:p>
        </w:tc>
        <w:tc>
          <w:tcPr>
            <w:tcW w:w="224" w:type="pct"/>
            <w:shd w:val="clear" w:color="auto" w:fill="auto"/>
            <w:noWrap/>
            <w:vAlign w:val="center"/>
            <w:hideMark/>
          </w:tcPr>
          <w:p w14:paraId="075CAA0D" w14:textId="77777777" w:rsidR="006C46CC" w:rsidRPr="00C81954" w:rsidRDefault="006C46CC" w:rsidP="00FA2358">
            <w:pPr>
              <w:pStyle w:val="afffffffa"/>
              <w:rPr>
                <w:rFonts w:eastAsia="TimesNewRoman"/>
              </w:rPr>
            </w:pPr>
            <w:r w:rsidRPr="00C81954">
              <w:rPr>
                <w:rFonts w:eastAsia="TimesNewRoman"/>
              </w:rPr>
              <w:t>103,37</w:t>
            </w:r>
          </w:p>
        </w:tc>
        <w:tc>
          <w:tcPr>
            <w:tcW w:w="190" w:type="pct"/>
            <w:shd w:val="clear" w:color="auto" w:fill="auto"/>
            <w:noWrap/>
            <w:vAlign w:val="center"/>
            <w:hideMark/>
          </w:tcPr>
          <w:p w14:paraId="08F45FF6"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5437DB3E" w14:textId="77777777" w:rsidTr="006C46CC">
        <w:trPr>
          <w:trHeight w:val="227"/>
        </w:trPr>
        <w:tc>
          <w:tcPr>
            <w:tcW w:w="1346" w:type="pct"/>
            <w:shd w:val="clear" w:color="auto" w:fill="auto"/>
            <w:vAlign w:val="center"/>
            <w:hideMark/>
          </w:tcPr>
          <w:p w14:paraId="297383F2" w14:textId="77777777" w:rsidR="006C46CC" w:rsidRPr="00C81954" w:rsidRDefault="006C46CC" w:rsidP="00FA2358">
            <w:pPr>
              <w:pStyle w:val="afffffffa"/>
              <w:rPr>
                <w:rFonts w:eastAsia="TimesNewRoman"/>
              </w:rPr>
            </w:pPr>
            <w:r w:rsidRPr="00C81954">
              <w:rPr>
                <w:rFonts w:eastAsia="TimesNewRoman"/>
              </w:rPr>
              <w:t>2. Расходы на сырье, материалы</w:t>
            </w:r>
          </w:p>
        </w:tc>
        <w:tc>
          <w:tcPr>
            <w:tcW w:w="288" w:type="pct"/>
            <w:shd w:val="clear" w:color="auto" w:fill="auto"/>
            <w:vAlign w:val="center"/>
            <w:hideMark/>
          </w:tcPr>
          <w:p w14:paraId="4F99A64B" w14:textId="77777777" w:rsidR="006C46CC" w:rsidRPr="00C81954" w:rsidRDefault="006C46CC" w:rsidP="00FA2358">
            <w:pPr>
              <w:pStyle w:val="afffffffa"/>
              <w:rPr>
                <w:rFonts w:eastAsia="TimesNewRoman"/>
              </w:rPr>
            </w:pPr>
            <w:r w:rsidRPr="00C81954">
              <w:rPr>
                <w:rFonts w:eastAsia="TimesNewRoman"/>
              </w:rPr>
              <w:t>тыс. руб.</w:t>
            </w:r>
          </w:p>
        </w:tc>
        <w:tc>
          <w:tcPr>
            <w:tcW w:w="289" w:type="pct"/>
            <w:shd w:val="clear" w:color="auto" w:fill="auto"/>
            <w:vAlign w:val="center"/>
            <w:hideMark/>
          </w:tcPr>
          <w:p w14:paraId="548D5ABE" w14:textId="77777777" w:rsidR="006C46CC" w:rsidRPr="00C81954" w:rsidRDefault="006C46CC" w:rsidP="00FA2358">
            <w:pPr>
              <w:pStyle w:val="afffffffa"/>
              <w:rPr>
                <w:rFonts w:eastAsia="TimesNewRoman"/>
              </w:rPr>
            </w:pPr>
            <w:r w:rsidRPr="00C81954">
              <w:rPr>
                <w:rFonts w:eastAsia="TimesNewRoman"/>
              </w:rPr>
              <w:t>2 135,74</w:t>
            </w:r>
          </w:p>
        </w:tc>
        <w:tc>
          <w:tcPr>
            <w:tcW w:w="289" w:type="pct"/>
            <w:shd w:val="clear" w:color="auto" w:fill="auto"/>
            <w:vAlign w:val="center"/>
            <w:hideMark/>
          </w:tcPr>
          <w:p w14:paraId="4DDF2083" w14:textId="77777777" w:rsidR="006C46CC" w:rsidRPr="00C81954" w:rsidRDefault="006C46CC" w:rsidP="00FA2358">
            <w:pPr>
              <w:pStyle w:val="afffffffa"/>
              <w:rPr>
                <w:rFonts w:eastAsia="TimesNewRoman"/>
              </w:rPr>
            </w:pPr>
            <w:r w:rsidRPr="00C81954">
              <w:rPr>
                <w:rFonts w:eastAsia="TimesNewRoman"/>
              </w:rPr>
              <w:t>2 182,62</w:t>
            </w:r>
          </w:p>
        </w:tc>
        <w:tc>
          <w:tcPr>
            <w:tcW w:w="224" w:type="pct"/>
            <w:shd w:val="clear" w:color="auto" w:fill="auto"/>
            <w:noWrap/>
            <w:vAlign w:val="center"/>
            <w:hideMark/>
          </w:tcPr>
          <w:p w14:paraId="03EF143D" w14:textId="77777777" w:rsidR="006C46CC" w:rsidRPr="00C81954" w:rsidRDefault="006C46CC" w:rsidP="00FA2358">
            <w:pPr>
              <w:pStyle w:val="afffffffa"/>
              <w:rPr>
                <w:rFonts w:eastAsia="TimesNewRoman"/>
              </w:rPr>
            </w:pPr>
            <w:r w:rsidRPr="00C81954">
              <w:rPr>
                <w:rFonts w:eastAsia="TimesNewRoman"/>
              </w:rPr>
              <w:t>46,89</w:t>
            </w:r>
          </w:p>
        </w:tc>
        <w:tc>
          <w:tcPr>
            <w:tcW w:w="257" w:type="pct"/>
            <w:shd w:val="clear" w:color="auto" w:fill="auto"/>
            <w:noWrap/>
            <w:vAlign w:val="center"/>
            <w:hideMark/>
          </w:tcPr>
          <w:p w14:paraId="05E8290D" w14:textId="77777777" w:rsidR="006C46CC" w:rsidRPr="00C81954" w:rsidRDefault="006C46CC" w:rsidP="00FA2358">
            <w:pPr>
              <w:pStyle w:val="afffffffa"/>
              <w:rPr>
                <w:rFonts w:eastAsia="TimesNewRoman"/>
              </w:rPr>
            </w:pPr>
            <w:r w:rsidRPr="00C81954">
              <w:rPr>
                <w:rFonts w:eastAsia="TimesNewRoman"/>
              </w:rPr>
              <w:t>2,20%</w:t>
            </w:r>
          </w:p>
        </w:tc>
        <w:tc>
          <w:tcPr>
            <w:tcW w:w="321" w:type="pct"/>
            <w:shd w:val="clear" w:color="auto" w:fill="auto"/>
            <w:vAlign w:val="center"/>
            <w:hideMark/>
          </w:tcPr>
          <w:p w14:paraId="367B96BD" w14:textId="77777777" w:rsidR="006C46CC" w:rsidRPr="00C81954" w:rsidRDefault="006C46CC" w:rsidP="00FA2358">
            <w:pPr>
              <w:pStyle w:val="afffffffa"/>
              <w:rPr>
                <w:rFonts w:eastAsia="TimesNewRoman"/>
              </w:rPr>
            </w:pPr>
            <w:r w:rsidRPr="00C81954">
              <w:rPr>
                <w:rFonts w:eastAsia="TimesNewRoman"/>
              </w:rPr>
              <w:t>2 257,73</w:t>
            </w:r>
          </w:p>
        </w:tc>
        <w:tc>
          <w:tcPr>
            <w:tcW w:w="257" w:type="pct"/>
            <w:shd w:val="clear" w:color="auto" w:fill="auto"/>
            <w:noWrap/>
            <w:vAlign w:val="center"/>
            <w:hideMark/>
          </w:tcPr>
          <w:p w14:paraId="3E52A149" w14:textId="77777777" w:rsidR="006C46CC" w:rsidRPr="00C81954" w:rsidRDefault="006C46CC" w:rsidP="00FA2358">
            <w:pPr>
              <w:pStyle w:val="afffffffa"/>
              <w:rPr>
                <w:rFonts w:eastAsia="TimesNewRoman"/>
              </w:rPr>
            </w:pPr>
            <w:r w:rsidRPr="00C81954">
              <w:rPr>
                <w:rFonts w:eastAsia="TimesNewRoman"/>
              </w:rPr>
              <w:t>75,11</w:t>
            </w:r>
          </w:p>
        </w:tc>
        <w:tc>
          <w:tcPr>
            <w:tcW w:w="224" w:type="pct"/>
            <w:shd w:val="clear" w:color="auto" w:fill="auto"/>
            <w:noWrap/>
            <w:vAlign w:val="center"/>
            <w:hideMark/>
          </w:tcPr>
          <w:p w14:paraId="03023215" w14:textId="77777777" w:rsidR="006C46CC" w:rsidRPr="00C81954" w:rsidRDefault="006C46CC" w:rsidP="00FA2358">
            <w:pPr>
              <w:pStyle w:val="afffffffa"/>
              <w:rPr>
                <w:rFonts w:eastAsia="TimesNewRoman"/>
              </w:rPr>
            </w:pPr>
            <w:r w:rsidRPr="00C81954">
              <w:rPr>
                <w:rFonts w:eastAsia="TimesNewRoman"/>
              </w:rPr>
              <w:t>3,44%</w:t>
            </w:r>
          </w:p>
        </w:tc>
        <w:tc>
          <w:tcPr>
            <w:tcW w:w="385" w:type="pct"/>
            <w:shd w:val="clear" w:color="auto" w:fill="auto"/>
            <w:vAlign w:val="center"/>
            <w:hideMark/>
          </w:tcPr>
          <w:p w14:paraId="06480AD3" w14:textId="77777777" w:rsidR="006C46CC" w:rsidRPr="00C81954" w:rsidRDefault="006C46CC" w:rsidP="00FA2358">
            <w:pPr>
              <w:pStyle w:val="afffffffa"/>
              <w:rPr>
                <w:rFonts w:eastAsia="TimesNewRoman"/>
              </w:rPr>
            </w:pPr>
            <w:r w:rsidRPr="00C81954">
              <w:rPr>
                <w:rFonts w:eastAsia="TimesNewRoman"/>
              </w:rPr>
              <w:t>2 385,38</w:t>
            </w:r>
          </w:p>
        </w:tc>
        <w:tc>
          <w:tcPr>
            <w:tcW w:w="225" w:type="pct"/>
            <w:shd w:val="clear" w:color="auto" w:fill="auto"/>
            <w:noWrap/>
            <w:vAlign w:val="center"/>
            <w:hideMark/>
          </w:tcPr>
          <w:p w14:paraId="14D4072A" w14:textId="77777777" w:rsidR="006C46CC" w:rsidRPr="00C81954" w:rsidRDefault="006C46CC" w:rsidP="00FA2358">
            <w:pPr>
              <w:pStyle w:val="afffffffa"/>
              <w:rPr>
                <w:rFonts w:eastAsia="TimesNewRoman"/>
              </w:rPr>
            </w:pPr>
            <w:r w:rsidRPr="00C81954">
              <w:rPr>
                <w:rFonts w:eastAsia="TimesNewRoman"/>
              </w:rPr>
              <w:t>127,64</w:t>
            </w:r>
          </w:p>
        </w:tc>
        <w:tc>
          <w:tcPr>
            <w:tcW w:w="193" w:type="pct"/>
            <w:shd w:val="clear" w:color="auto" w:fill="auto"/>
            <w:noWrap/>
            <w:vAlign w:val="center"/>
            <w:hideMark/>
          </w:tcPr>
          <w:p w14:paraId="25239DCF" w14:textId="77777777" w:rsidR="006C46CC" w:rsidRPr="00C81954" w:rsidRDefault="006C46CC" w:rsidP="00FA2358">
            <w:pPr>
              <w:pStyle w:val="afffffffa"/>
              <w:rPr>
                <w:rFonts w:eastAsia="TimesNewRoman"/>
              </w:rPr>
            </w:pPr>
            <w:r w:rsidRPr="00C81954">
              <w:rPr>
                <w:rFonts w:eastAsia="TimesNewRoman"/>
              </w:rPr>
              <w:t>5,65%</w:t>
            </w:r>
          </w:p>
        </w:tc>
        <w:tc>
          <w:tcPr>
            <w:tcW w:w="288" w:type="pct"/>
            <w:shd w:val="clear" w:color="auto" w:fill="auto"/>
            <w:vAlign w:val="center"/>
            <w:hideMark/>
          </w:tcPr>
          <w:p w14:paraId="6269C455" w14:textId="77777777" w:rsidR="006C46CC" w:rsidRPr="00C81954" w:rsidRDefault="006C46CC" w:rsidP="00FA2358">
            <w:pPr>
              <w:pStyle w:val="afffffffa"/>
              <w:rPr>
                <w:rFonts w:eastAsia="TimesNewRoman"/>
              </w:rPr>
            </w:pPr>
            <w:r w:rsidRPr="00C81954">
              <w:rPr>
                <w:rFonts w:eastAsia="TimesNewRoman"/>
              </w:rPr>
              <w:t>2 540,42</w:t>
            </w:r>
          </w:p>
        </w:tc>
        <w:tc>
          <w:tcPr>
            <w:tcW w:w="224" w:type="pct"/>
            <w:shd w:val="clear" w:color="auto" w:fill="auto"/>
            <w:noWrap/>
            <w:vAlign w:val="center"/>
            <w:hideMark/>
          </w:tcPr>
          <w:p w14:paraId="0E9DE6EF" w14:textId="77777777" w:rsidR="006C46CC" w:rsidRPr="00C81954" w:rsidRDefault="006C46CC" w:rsidP="00FA2358">
            <w:pPr>
              <w:pStyle w:val="afffffffa"/>
              <w:rPr>
                <w:rFonts w:eastAsia="TimesNewRoman"/>
              </w:rPr>
            </w:pPr>
            <w:r w:rsidRPr="00C81954">
              <w:rPr>
                <w:rFonts w:eastAsia="TimesNewRoman"/>
              </w:rPr>
              <w:t>155,05</w:t>
            </w:r>
          </w:p>
        </w:tc>
        <w:tc>
          <w:tcPr>
            <w:tcW w:w="190" w:type="pct"/>
            <w:shd w:val="clear" w:color="auto" w:fill="auto"/>
            <w:noWrap/>
            <w:vAlign w:val="center"/>
            <w:hideMark/>
          </w:tcPr>
          <w:p w14:paraId="5AB105C9"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33356F5A" w14:textId="77777777" w:rsidTr="006C46CC">
        <w:trPr>
          <w:trHeight w:val="227"/>
        </w:trPr>
        <w:tc>
          <w:tcPr>
            <w:tcW w:w="1346" w:type="pct"/>
            <w:shd w:val="clear" w:color="auto" w:fill="auto"/>
            <w:vAlign w:val="center"/>
            <w:hideMark/>
          </w:tcPr>
          <w:p w14:paraId="7DE2B096" w14:textId="77777777" w:rsidR="006C46CC" w:rsidRPr="00C81954" w:rsidRDefault="006C46CC" w:rsidP="00FA2358">
            <w:pPr>
              <w:pStyle w:val="afffffffa"/>
              <w:rPr>
                <w:rFonts w:eastAsia="TimesNewRoman"/>
              </w:rPr>
            </w:pPr>
            <w:r w:rsidRPr="00C81954">
              <w:rPr>
                <w:rFonts w:eastAsia="TimesNewRoman"/>
              </w:rPr>
              <w:t>3. Работы и услуги производственного характера</w:t>
            </w:r>
          </w:p>
        </w:tc>
        <w:tc>
          <w:tcPr>
            <w:tcW w:w="288" w:type="pct"/>
            <w:shd w:val="clear" w:color="auto" w:fill="auto"/>
            <w:vAlign w:val="center"/>
            <w:hideMark/>
          </w:tcPr>
          <w:p w14:paraId="7C9D6D3D" w14:textId="77777777" w:rsidR="006C46CC" w:rsidRPr="00C81954" w:rsidRDefault="006C46CC" w:rsidP="00FA2358">
            <w:pPr>
              <w:pStyle w:val="afffffffa"/>
              <w:rPr>
                <w:rFonts w:eastAsia="TimesNewRoman"/>
              </w:rPr>
            </w:pPr>
            <w:r w:rsidRPr="00C81954">
              <w:rPr>
                <w:rFonts w:eastAsia="TimesNewRoman"/>
              </w:rPr>
              <w:t>тыс. руб.</w:t>
            </w:r>
          </w:p>
        </w:tc>
        <w:tc>
          <w:tcPr>
            <w:tcW w:w="289" w:type="pct"/>
            <w:shd w:val="clear" w:color="auto" w:fill="auto"/>
            <w:vAlign w:val="center"/>
            <w:hideMark/>
          </w:tcPr>
          <w:p w14:paraId="3E74BC04" w14:textId="77777777" w:rsidR="006C46CC" w:rsidRPr="00C81954" w:rsidRDefault="006C46CC" w:rsidP="00FA2358">
            <w:pPr>
              <w:pStyle w:val="afffffffa"/>
              <w:rPr>
                <w:rFonts w:eastAsia="TimesNewRoman"/>
              </w:rPr>
            </w:pPr>
            <w:r w:rsidRPr="00C81954">
              <w:rPr>
                <w:rFonts w:eastAsia="TimesNewRoman"/>
              </w:rPr>
              <w:t>3 559,56</w:t>
            </w:r>
          </w:p>
        </w:tc>
        <w:tc>
          <w:tcPr>
            <w:tcW w:w="289" w:type="pct"/>
            <w:shd w:val="clear" w:color="auto" w:fill="auto"/>
            <w:vAlign w:val="center"/>
            <w:hideMark/>
          </w:tcPr>
          <w:p w14:paraId="1F5DACDD" w14:textId="77777777" w:rsidR="006C46CC" w:rsidRPr="00C81954" w:rsidRDefault="006C46CC" w:rsidP="00FA2358">
            <w:pPr>
              <w:pStyle w:val="afffffffa"/>
              <w:rPr>
                <w:rFonts w:eastAsia="TimesNewRoman"/>
              </w:rPr>
            </w:pPr>
            <w:r w:rsidRPr="00C81954">
              <w:rPr>
                <w:rFonts w:eastAsia="TimesNewRoman"/>
              </w:rPr>
              <w:t>3 637,71</w:t>
            </w:r>
          </w:p>
        </w:tc>
        <w:tc>
          <w:tcPr>
            <w:tcW w:w="224" w:type="pct"/>
            <w:shd w:val="clear" w:color="auto" w:fill="auto"/>
            <w:noWrap/>
            <w:vAlign w:val="center"/>
            <w:hideMark/>
          </w:tcPr>
          <w:p w14:paraId="67BD51BB" w14:textId="77777777" w:rsidR="006C46CC" w:rsidRPr="00C81954" w:rsidRDefault="006C46CC" w:rsidP="00FA2358">
            <w:pPr>
              <w:pStyle w:val="afffffffa"/>
              <w:rPr>
                <w:rFonts w:eastAsia="TimesNewRoman"/>
              </w:rPr>
            </w:pPr>
            <w:r w:rsidRPr="00C81954">
              <w:rPr>
                <w:rFonts w:eastAsia="TimesNewRoman"/>
              </w:rPr>
              <w:t>78,15</w:t>
            </w:r>
          </w:p>
        </w:tc>
        <w:tc>
          <w:tcPr>
            <w:tcW w:w="257" w:type="pct"/>
            <w:shd w:val="clear" w:color="auto" w:fill="auto"/>
            <w:noWrap/>
            <w:vAlign w:val="center"/>
            <w:hideMark/>
          </w:tcPr>
          <w:p w14:paraId="64F55CA8" w14:textId="77777777" w:rsidR="006C46CC" w:rsidRPr="00C81954" w:rsidRDefault="006C46CC" w:rsidP="00FA2358">
            <w:pPr>
              <w:pStyle w:val="afffffffa"/>
              <w:rPr>
                <w:rFonts w:eastAsia="TimesNewRoman"/>
              </w:rPr>
            </w:pPr>
            <w:r w:rsidRPr="00C81954">
              <w:rPr>
                <w:rFonts w:eastAsia="TimesNewRoman"/>
              </w:rPr>
              <w:t>2,20%</w:t>
            </w:r>
          </w:p>
        </w:tc>
        <w:tc>
          <w:tcPr>
            <w:tcW w:w="321" w:type="pct"/>
            <w:shd w:val="clear" w:color="auto" w:fill="auto"/>
            <w:vAlign w:val="center"/>
            <w:hideMark/>
          </w:tcPr>
          <w:p w14:paraId="33F07E2F" w14:textId="77777777" w:rsidR="006C46CC" w:rsidRPr="00C81954" w:rsidRDefault="006C46CC" w:rsidP="00FA2358">
            <w:pPr>
              <w:pStyle w:val="afffffffa"/>
              <w:rPr>
                <w:rFonts w:eastAsia="TimesNewRoman"/>
              </w:rPr>
            </w:pPr>
            <w:r w:rsidRPr="00C81954">
              <w:rPr>
                <w:rFonts w:eastAsia="TimesNewRoman"/>
              </w:rPr>
              <w:t>3 762,89</w:t>
            </w:r>
          </w:p>
        </w:tc>
        <w:tc>
          <w:tcPr>
            <w:tcW w:w="257" w:type="pct"/>
            <w:shd w:val="clear" w:color="auto" w:fill="auto"/>
            <w:noWrap/>
            <w:vAlign w:val="center"/>
            <w:hideMark/>
          </w:tcPr>
          <w:p w14:paraId="2C25B328" w14:textId="77777777" w:rsidR="006C46CC" w:rsidRPr="00C81954" w:rsidRDefault="006C46CC" w:rsidP="00FA2358">
            <w:pPr>
              <w:pStyle w:val="afffffffa"/>
              <w:rPr>
                <w:rFonts w:eastAsia="TimesNewRoman"/>
              </w:rPr>
            </w:pPr>
            <w:r w:rsidRPr="00C81954">
              <w:rPr>
                <w:rFonts w:eastAsia="TimesNewRoman"/>
              </w:rPr>
              <w:t>125,18</w:t>
            </w:r>
          </w:p>
        </w:tc>
        <w:tc>
          <w:tcPr>
            <w:tcW w:w="224" w:type="pct"/>
            <w:shd w:val="clear" w:color="auto" w:fill="auto"/>
            <w:noWrap/>
            <w:vAlign w:val="center"/>
            <w:hideMark/>
          </w:tcPr>
          <w:p w14:paraId="3D56D674" w14:textId="77777777" w:rsidR="006C46CC" w:rsidRPr="00C81954" w:rsidRDefault="006C46CC" w:rsidP="00FA2358">
            <w:pPr>
              <w:pStyle w:val="afffffffa"/>
              <w:rPr>
                <w:rFonts w:eastAsia="TimesNewRoman"/>
              </w:rPr>
            </w:pPr>
            <w:r w:rsidRPr="00C81954">
              <w:rPr>
                <w:rFonts w:eastAsia="TimesNewRoman"/>
              </w:rPr>
              <w:t>3,44%</w:t>
            </w:r>
          </w:p>
        </w:tc>
        <w:tc>
          <w:tcPr>
            <w:tcW w:w="385" w:type="pct"/>
            <w:shd w:val="clear" w:color="auto" w:fill="auto"/>
            <w:vAlign w:val="center"/>
            <w:hideMark/>
          </w:tcPr>
          <w:p w14:paraId="476E0093" w14:textId="77777777" w:rsidR="006C46CC" w:rsidRPr="00C81954" w:rsidRDefault="006C46CC" w:rsidP="00FA2358">
            <w:pPr>
              <w:pStyle w:val="afffffffa"/>
              <w:rPr>
                <w:rFonts w:eastAsia="TimesNewRoman"/>
              </w:rPr>
            </w:pPr>
            <w:r w:rsidRPr="00C81954">
              <w:rPr>
                <w:rFonts w:eastAsia="TimesNewRoman"/>
              </w:rPr>
              <w:t>3 975,63</w:t>
            </w:r>
          </w:p>
        </w:tc>
        <w:tc>
          <w:tcPr>
            <w:tcW w:w="225" w:type="pct"/>
            <w:shd w:val="clear" w:color="auto" w:fill="auto"/>
            <w:noWrap/>
            <w:vAlign w:val="center"/>
            <w:hideMark/>
          </w:tcPr>
          <w:p w14:paraId="6218D879" w14:textId="77777777" w:rsidR="006C46CC" w:rsidRPr="00C81954" w:rsidRDefault="006C46CC" w:rsidP="00FA2358">
            <w:pPr>
              <w:pStyle w:val="afffffffa"/>
              <w:rPr>
                <w:rFonts w:eastAsia="TimesNewRoman"/>
              </w:rPr>
            </w:pPr>
            <w:r w:rsidRPr="00C81954">
              <w:rPr>
                <w:rFonts w:eastAsia="TimesNewRoman"/>
              </w:rPr>
              <w:t>212,74</w:t>
            </w:r>
          </w:p>
        </w:tc>
        <w:tc>
          <w:tcPr>
            <w:tcW w:w="193" w:type="pct"/>
            <w:shd w:val="clear" w:color="auto" w:fill="auto"/>
            <w:noWrap/>
            <w:vAlign w:val="center"/>
            <w:hideMark/>
          </w:tcPr>
          <w:p w14:paraId="6E358853" w14:textId="77777777" w:rsidR="006C46CC" w:rsidRPr="00C81954" w:rsidRDefault="006C46CC" w:rsidP="00FA2358">
            <w:pPr>
              <w:pStyle w:val="afffffffa"/>
              <w:rPr>
                <w:rFonts w:eastAsia="TimesNewRoman"/>
              </w:rPr>
            </w:pPr>
            <w:r w:rsidRPr="00C81954">
              <w:rPr>
                <w:rFonts w:eastAsia="TimesNewRoman"/>
              </w:rPr>
              <w:t>5,65%</w:t>
            </w:r>
          </w:p>
        </w:tc>
        <w:tc>
          <w:tcPr>
            <w:tcW w:w="288" w:type="pct"/>
            <w:shd w:val="clear" w:color="auto" w:fill="auto"/>
            <w:vAlign w:val="center"/>
            <w:hideMark/>
          </w:tcPr>
          <w:p w14:paraId="16BBC759" w14:textId="77777777" w:rsidR="006C46CC" w:rsidRPr="00C81954" w:rsidRDefault="006C46CC" w:rsidP="00FA2358">
            <w:pPr>
              <w:pStyle w:val="afffffffa"/>
              <w:rPr>
                <w:rFonts w:eastAsia="TimesNewRoman"/>
              </w:rPr>
            </w:pPr>
            <w:r w:rsidRPr="00C81954">
              <w:rPr>
                <w:rFonts w:eastAsia="TimesNewRoman"/>
              </w:rPr>
              <w:t>4 234,04</w:t>
            </w:r>
          </w:p>
        </w:tc>
        <w:tc>
          <w:tcPr>
            <w:tcW w:w="224" w:type="pct"/>
            <w:shd w:val="clear" w:color="auto" w:fill="auto"/>
            <w:noWrap/>
            <w:vAlign w:val="center"/>
            <w:hideMark/>
          </w:tcPr>
          <w:p w14:paraId="3CDB6A17" w14:textId="77777777" w:rsidR="006C46CC" w:rsidRPr="00C81954" w:rsidRDefault="006C46CC" w:rsidP="00FA2358">
            <w:pPr>
              <w:pStyle w:val="afffffffa"/>
              <w:rPr>
                <w:rFonts w:eastAsia="TimesNewRoman"/>
              </w:rPr>
            </w:pPr>
            <w:r w:rsidRPr="00C81954">
              <w:rPr>
                <w:rFonts w:eastAsia="TimesNewRoman"/>
              </w:rPr>
              <w:t>258,42</w:t>
            </w:r>
          </w:p>
        </w:tc>
        <w:tc>
          <w:tcPr>
            <w:tcW w:w="190" w:type="pct"/>
            <w:shd w:val="clear" w:color="auto" w:fill="auto"/>
            <w:noWrap/>
            <w:vAlign w:val="center"/>
            <w:hideMark/>
          </w:tcPr>
          <w:p w14:paraId="4881B624"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1410DC25" w14:textId="77777777" w:rsidTr="006C46CC">
        <w:trPr>
          <w:trHeight w:val="227"/>
        </w:trPr>
        <w:tc>
          <w:tcPr>
            <w:tcW w:w="1346" w:type="pct"/>
            <w:shd w:val="clear" w:color="auto" w:fill="auto"/>
            <w:vAlign w:val="center"/>
            <w:hideMark/>
          </w:tcPr>
          <w:p w14:paraId="23FD953B" w14:textId="77777777" w:rsidR="006C46CC" w:rsidRPr="00C81954" w:rsidRDefault="006C46CC" w:rsidP="00FA2358">
            <w:pPr>
              <w:pStyle w:val="afffffffa"/>
              <w:rPr>
                <w:rFonts w:eastAsia="TimesNewRoman"/>
              </w:rPr>
            </w:pPr>
            <w:r w:rsidRPr="00C81954">
              <w:rPr>
                <w:rFonts w:eastAsia="TimesNewRoman"/>
              </w:rPr>
              <w:t>4. Топливо на технологические цели</w:t>
            </w:r>
          </w:p>
        </w:tc>
        <w:tc>
          <w:tcPr>
            <w:tcW w:w="288" w:type="pct"/>
            <w:shd w:val="clear" w:color="auto" w:fill="auto"/>
            <w:vAlign w:val="center"/>
            <w:hideMark/>
          </w:tcPr>
          <w:p w14:paraId="5252C17D" w14:textId="77777777" w:rsidR="006C46CC" w:rsidRPr="00C81954" w:rsidRDefault="006C46CC" w:rsidP="00FA2358">
            <w:pPr>
              <w:pStyle w:val="afffffffa"/>
              <w:rPr>
                <w:rFonts w:eastAsia="TimesNewRoman"/>
              </w:rPr>
            </w:pPr>
            <w:r w:rsidRPr="00C81954">
              <w:rPr>
                <w:rFonts w:eastAsia="TimesNewRoman"/>
              </w:rPr>
              <w:t>тыс. руб.</w:t>
            </w:r>
          </w:p>
        </w:tc>
        <w:tc>
          <w:tcPr>
            <w:tcW w:w="289" w:type="pct"/>
            <w:shd w:val="clear" w:color="auto" w:fill="auto"/>
            <w:noWrap/>
            <w:vAlign w:val="center"/>
            <w:hideMark/>
          </w:tcPr>
          <w:p w14:paraId="4BD5B612" w14:textId="77777777" w:rsidR="006C46CC" w:rsidRPr="00C81954" w:rsidRDefault="006C46CC" w:rsidP="00FA2358">
            <w:pPr>
              <w:pStyle w:val="afffffffa"/>
              <w:rPr>
                <w:rFonts w:eastAsia="TimesNewRoman"/>
              </w:rPr>
            </w:pPr>
            <w:r w:rsidRPr="00C81954">
              <w:rPr>
                <w:rFonts w:eastAsia="TimesNewRoman"/>
              </w:rPr>
              <w:t>34 883,68</w:t>
            </w:r>
          </w:p>
        </w:tc>
        <w:tc>
          <w:tcPr>
            <w:tcW w:w="289" w:type="pct"/>
            <w:shd w:val="clear" w:color="auto" w:fill="auto"/>
            <w:noWrap/>
            <w:vAlign w:val="center"/>
            <w:hideMark/>
          </w:tcPr>
          <w:p w14:paraId="60B6AC53" w14:textId="77777777" w:rsidR="006C46CC" w:rsidRPr="00C81954" w:rsidRDefault="006C46CC" w:rsidP="00FA2358">
            <w:pPr>
              <w:pStyle w:val="afffffffa"/>
              <w:rPr>
                <w:rFonts w:eastAsia="TimesNewRoman"/>
              </w:rPr>
            </w:pPr>
            <w:r w:rsidRPr="00C81954">
              <w:rPr>
                <w:rFonts w:eastAsia="TimesNewRoman"/>
              </w:rPr>
              <w:t>35 649,53</w:t>
            </w:r>
          </w:p>
        </w:tc>
        <w:tc>
          <w:tcPr>
            <w:tcW w:w="224" w:type="pct"/>
            <w:shd w:val="clear" w:color="auto" w:fill="auto"/>
            <w:noWrap/>
            <w:vAlign w:val="center"/>
            <w:hideMark/>
          </w:tcPr>
          <w:p w14:paraId="5AFDD98C" w14:textId="77777777" w:rsidR="006C46CC" w:rsidRPr="00C81954" w:rsidRDefault="006C46CC" w:rsidP="00FA2358">
            <w:pPr>
              <w:pStyle w:val="afffffffa"/>
              <w:rPr>
                <w:rFonts w:eastAsia="TimesNewRoman"/>
              </w:rPr>
            </w:pPr>
            <w:r w:rsidRPr="00C81954">
              <w:rPr>
                <w:rFonts w:eastAsia="TimesNewRoman"/>
              </w:rPr>
              <w:t>765,85</w:t>
            </w:r>
          </w:p>
        </w:tc>
        <w:tc>
          <w:tcPr>
            <w:tcW w:w="257" w:type="pct"/>
            <w:shd w:val="clear" w:color="auto" w:fill="auto"/>
            <w:noWrap/>
            <w:vAlign w:val="center"/>
            <w:hideMark/>
          </w:tcPr>
          <w:p w14:paraId="578FB131" w14:textId="77777777" w:rsidR="006C46CC" w:rsidRPr="00C81954" w:rsidRDefault="006C46CC" w:rsidP="00FA2358">
            <w:pPr>
              <w:pStyle w:val="afffffffa"/>
              <w:rPr>
                <w:rFonts w:eastAsia="TimesNewRoman"/>
              </w:rPr>
            </w:pPr>
            <w:r w:rsidRPr="00C81954">
              <w:rPr>
                <w:rFonts w:eastAsia="TimesNewRoman"/>
              </w:rPr>
              <w:t>2,20%</w:t>
            </w:r>
          </w:p>
        </w:tc>
        <w:tc>
          <w:tcPr>
            <w:tcW w:w="321" w:type="pct"/>
            <w:shd w:val="clear" w:color="auto" w:fill="auto"/>
            <w:noWrap/>
            <w:vAlign w:val="center"/>
            <w:hideMark/>
          </w:tcPr>
          <w:p w14:paraId="3E8D7CC4" w14:textId="77777777" w:rsidR="006C46CC" w:rsidRPr="00C81954" w:rsidRDefault="006C46CC" w:rsidP="00FA2358">
            <w:pPr>
              <w:pStyle w:val="afffffffa"/>
              <w:rPr>
                <w:rFonts w:eastAsia="TimesNewRoman"/>
              </w:rPr>
            </w:pPr>
            <w:r w:rsidRPr="00C81954">
              <w:rPr>
                <w:rFonts w:eastAsia="TimesNewRoman"/>
              </w:rPr>
              <w:t>36 876,32</w:t>
            </w:r>
          </w:p>
        </w:tc>
        <w:tc>
          <w:tcPr>
            <w:tcW w:w="257" w:type="pct"/>
            <w:shd w:val="clear" w:color="auto" w:fill="auto"/>
            <w:noWrap/>
            <w:vAlign w:val="center"/>
            <w:hideMark/>
          </w:tcPr>
          <w:p w14:paraId="54F84E7B" w14:textId="77777777" w:rsidR="006C46CC" w:rsidRPr="00C81954" w:rsidRDefault="006C46CC" w:rsidP="00FA2358">
            <w:pPr>
              <w:pStyle w:val="afffffffa"/>
              <w:rPr>
                <w:rFonts w:eastAsia="TimesNewRoman"/>
              </w:rPr>
            </w:pPr>
            <w:r w:rsidRPr="00C81954">
              <w:rPr>
                <w:rFonts w:eastAsia="TimesNewRoman"/>
              </w:rPr>
              <w:t>1 226,79</w:t>
            </w:r>
          </w:p>
        </w:tc>
        <w:tc>
          <w:tcPr>
            <w:tcW w:w="224" w:type="pct"/>
            <w:shd w:val="clear" w:color="auto" w:fill="auto"/>
            <w:noWrap/>
            <w:vAlign w:val="center"/>
            <w:hideMark/>
          </w:tcPr>
          <w:p w14:paraId="54E7B85F" w14:textId="77777777" w:rsidR="006C46CC" w:rsidRPr="00C81954" w:rsidRDefault="006C46CC" w:rsidP="00FA2358">
            <w:pPr>
              <w:pStyle w:val="afffffffa"/>
              <w:rPr>
                <w:rFonts w:eastAsia="TimesNewRoman"/>
              </w:rPr>
            </w:pPr>
            <w:r w:rsidRPr="00C81954">
              <w:rPr>
                <w:rFonts w:eastAsia="TimesNewRoman"/>
              </w:rPr>
              <w:t>3,44%</w:t>
            </w:r>
          </w:p>
        </w:tc>
        <w:tc>
          <w:tcPr>
            <w:tcW w:w="385" w:type="pct"/>
            <w:shd w:val="clear" w:color="auto" w:fill="auto"/>
            <w:noWrap/>
            <w:vAlign w:val="center"/>
            <w:hideMark/>
          </w:tcPr>
          <w:p w14:paraId="5898FFBC" w14:textId="77777777" w:rsidR="006C46CC" w:rsidRPr="00C81954" w:rsidRDefault="006C46CC" w:rsidP="00FA2358">
            <w:pPr>
              <w:pStyle w:val="afffffffa"/>
              <w:rPr>
                <w:rFonts w:eastAsia="TimesNewRoman"/>
              </w:rPr>
            </w:pPr>
            <w:r w:rsidRPr="00C81954">
              <w:rPr>
                <w:rFonts w:eastAsia="TimesNewRoman"/>
              </w:rPr>
              <w:t>38 961,13</w:t>
            </w:r>
          </w:p>
        </w:tc>
        <w:tc>
          <w:tcPr>
            <w:tcW w:w="225" w:type="pct"/>
            <w:shd w:val="clear" w:color="auto" w:fill="auto"/>
            <w:noWrap/>
            <w:vAlign w:val="center"/>
            <w:hideMark/>
          </w:tcPr>
          <w:p w14:paraId="0097A65E" w14:textId="77777777" w:rsidR="006C46CC" w:rsidRPr="00C81954" w:rsidRDefault="006C46CC" w:rsidP="00FA2358">
            <w:pPr>
              <w:pStyle w:val="afffffffa"/>
              <w:rPr>
                <w:rFonts w:eastAsia="TimesNewRoman"/>
              </w:rPr>
            </w:pPr>
            <w:r w:rsidRPr="00C81954">
              <w:rPr>
                <w:rFonts w:eastAsia="TimesNewRoman"/>
              </w:rPr>
              <w:t>2 084,81</w:t>
            </w:r>
          </w:p>
        </w:tc>
        <w:tc>
          <w:tcPr>
            <w:tcW w:w="193" w:type="pct"/>
            <w:shd w:val="clear" w:color="auto" w:fill="auto"/>
            <w:noWrap/>
            <w:vAlign w:val="center"/>
            <w:hideMark/>
          </w:tcPr>
          <w:p w14:paraId="54D61A2C" w14:textId="77777777" w:rsidR="006C46CC" w:rsidRPr="00C81954" w:rsidRDefault="006C46CC" w:rsidP="00FA2358">
            <w:pPr>
              <w:pStyle w:val="afffffffa"/>
              <w:rPr>
                <w:rFonts w:eastAsia="TimesNewRoman"/>
              </w:rPr>
            </w:pPr>
            <w:r w:rsidRPr="00C81954">
              <w:rPr>
                <w:rFonts w:eastAsia="TimesNewRoman"/>
              </w:rPr>
              <w:t>5,65%</w:t>
            </w:r>
          </w:p>
        </w:tc>
        <w:tc>
          <w:tcPr>
            <w:tcW w:w="288" w:type="pct"/>
            <w:shd w:val="clear" w:color="auto" w:fill="auto"/>
            <w:noWrap/>
            <w:vAlign w:val="center"/>
            <w:hideMark/>
          </w:tcPr>
          <w:p w14:paraId="34B6E267" w14:textId="77777777" w:rsidR="006C46CC" w:rsidRPr="00C81954" w:rsidRDefault="006C46CC" w:rsidP="00FA2358">
            <w:pPr>
              <w:pStyle w:val="afffffffa"/>
              <w:rPr>
                <w:rFonts w:eastAsia="TimesNewRoman"/>
              </w:rPr>
            </w:pPr>
            <w:r w:rsidRPr="00C81954">
              <w:rPr>
                <w:rFonts w:eastAsia="TimesNewRoman"/>
              </w:rPr>
              <w:t>41 493,60</w:t>
            </w:r>
          </w:p>
        </w:tc>
        <w:tc>
          <w:tcPr>
            <w:tcW w:w="224" w:type="pct"/>
            <w:shd w:val="clear" w:color="auto" w:fill="auto"/>
            <w:noWrap/>
            <w:vAlign w:val="center"/>
            <w:hideMark/>
          </w:tcPr>
          <w:p w14:paraId="6718553E" w14:textId="77777777" w:rsidR="006C46CC" w:rsidRPr="00C81954" w:rsidRDefault="006C46CC" w:rsidP="00FA2358">
            <w:pPr>
              <w:pStyle w:val="afffffffa"/>
              <w:rPr>
                <w:rFonts w:eastAsia="TimesNewRoman"/>
              </w:rPr>
            </w:pPr>
            <w:r w:rsidRPr="00C81954">
              <w:rPr>
                <w:rFonts w:eastAsia="TimesNewRoman"/>
              </w:rPr>
              <w:t>2 532,47</w:t>
            </w:r>
          </w:p>
        </w:tc>
        <w:tc>
          <w:tcPr>
            <w:tcW w:w="190" w:type="pct"/>
            <w:shd w:val="clear" w:color="auto" w:fill="auto"/>
            <w:noWrap/>
            <w:vAlign w:val="center"/>
            <w:hideMark/>
          </w:tcPr>
          <w:p w14:paraId="2B8B24D5"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63CBD577" w14:textId="77777777" w:rsidTr="006C46CC">
        <w:trPr>
          <w:trHeight w:val="227"/>
        </w:trPr>
        <w:tc>
          <w:tcPr>
            <w:tcW w:w="1346" w:type="pct"/>
            <w:shd w:val="clear" w:color="auto" w:fill="auto"/>
            <w:vAlign w:val="center"/>
            <w:hideMark/>
          </w:tcPr>
          <w:p w14:paraId="65DA25F8" w14:textId="77777777" w:rsidR="006C46CC" w:rsidRPr="00C81954" w:rsidRDefault="006C46CC" w:rsidP="00FA2358">
            <w:pPr>
              <w:pStyle w:val="afffffffa"/>
              <w:rPr>
                <w:rFonts w:eastAsia="TimesNewRoman"/>
              </w:rPr>
            </w:pPr>
            <w:r w:rsidRPr="00C81954">
              <w:rPr>
                <w:rFonts w:eastAsia="TimesNewRoman"/>
              </w:rPr>
              <w:t>5. Энергия</w:t>
            </w:r>
          </w:p>
        </w:tc>
        <w:tc>
          <w:tcPr>
            <w:tcW w:w="288" w:type="pct"/>
            <w:shd w:val="clear" w:color="auto" w:fill="auto"/>
            <w:vAlign w:val="center"/>
            <w:hideMark/>
          </w:tcPr>
          <w:p w14:paraId="7CEF9393" w14:textId="77777777" w:rsidR="006C46CC" w:rsidRPr="00C81954" w:rsidRDefault="006C46CC" w:rsidP="00FA2358">
            <w:pPr>
              <w:pStyle w:val="afffffffa"/>
              <w:rPr>
                <w:rFonts w:eastAsia="TimesNewRoman"/>
              </w:rPr>
            </w:pPr>
            <w:r w:rsidRPr="00C81954">
              <w:rPr>
                <w:rFonts w:eastAsia="TimesNewRoman"/>
              </w:rPr>
              <w:t>тыс. руб.</w:t>
            </w:r>
          </w:p>
        </w:tc>
        <w:tc>
          <w:tcPr>
            <w:tcW w:w="289" w:type="pct"/>
            <w:shd w:val="clear" w:color="auto" w:fill="auto"/>
            <w:noWrap/>
            <w:vAlign w:val="center"/>
            <w:hideMark/>
          </w:tcPr>
          <w:p w14:paraId="0DFD719B" w14:textId="77777777" w:rsidR="006C46CC" w:rsidRPr="00C81954" w:rsidRDefault="006C46CC" w:rsidP="00FA2358">
            <w:pPr>
              <w:pStyle w:val="afffffffa"/>
              <w:rPr>
                <w:rFonts w:eastAsia="TimesNewRoman"/>
              </w:rPr>
            </w:pPr>
            <w:r w:rsidRPr="00C81954">
              <w:rPr>
                <w:rFonts w:eastAsia="TimesNewRoman"/>
              </w:rPr>
              <w:t>2 847,65</w:t>
            </w:r>
          </w:p>
        </w:tc>
        <w:tc>
          <w:tcPr>
            <w:tcW w:w="289" w:type="pct"/>
            <w:shd w:val="clear" w:color="auto" w:fill="auto"/>
            <w:noWrap/>
            <w:vAlign w:val="center"/>
            <w:hideMark/>
          </w:tcPr>
          <w:p w14:paraId="4EFBFCE2" w14:textId="77777777" w:rsidR="006C46CC" w:rsidRPr="00C81954" w:rsidRDefault="006C46CC" w:rsidP="00FA2358">
            <w:pPr>
              <w:pStyle w:val="afffffffa"/>
              <w:rPr>
                <w:rFonts w:eastAsia="TimesNewRoman"/>
              </w:rPr>
            </w:pPr>
            <w:r w:rsidRPr="00C81954">
              <w:rPr>
                <w:rFonts w:eastAsia="TimesNewRoman"/>
              </w:rPr>
              <w:t>2 910,17</w:t>
            </w:r>
          </w:p>
        </w:tc>
        <w:tc>
          <w:tcPr>
            <w:tcW w:w="224" w:type="pct"/>
            <w:shd w:val="clear" w:color="auto" w:fill="auto"/>
            <w:noWrap/>
            <w:vAlign w:val="center"/>
            <w:hideMark/>
          </w:tcPr>
          <w:p w14:paraId="34213F12" w14:textId="77777777" w:rsidR="006C46CC" w:rsidRPr="00C81954" w:rsidRDefault="006C46CC" w:rsidP="00FA2358">
            <w:pPr>
              <w:pStyle w:val="afffffffa"/>
              <w:rPr>
                <w:rFonts w:eastAsia="TimesNewRoman"/>
              </w:rPr>
            </w:pPr>
            <w:r w:rsidRPr="00C81954">
              <w:rPr>
                <w:rFonts w:eastAsia="TimesNewRoman"/>
              </w:rPr>
              <w:t>62,52</w:t>
            </w:r>
          </w:p>
        </w:tc>
        <w:tc>
          <w:tcPr>
            <w:tcW w:w="257" w:type="pct"/>
            <w:shd w:val="clear" w:color="auto" w:fill="auto"/>
            <w:noWrap/>
            <w:vAlign w:val="center"/>
            <w:hideMark/>
          </w:tcPr>
          <w:p w14:paraId="7A7D6EA0" w14:textId="77777777" w:rsidR="006C46CC" w:rsidRPr="00C81954" w:rsidRDefault="006C46CC" w:rsidP="00FA2358">
            <w:pPr>
              <w:pStyle w:val="afffffffa"/>
              <w:rPr>
                <w:rFonts w:eastAsia="TimesNewRoman"/>
              </w:rPr>
            </w:pPr>
            <w:r w:rsidRPr="00C81954">
              <w:rPr>
                <w:rFonts w:eastAsia="TimesNewRoman"/>
              </w:rPr>
              <w:t>2,20%</w:t>
            </w:r>
          </w:p>
        </w:tc>
        <w:tc>
          <w:tcPr>
            <w:tcW w:w="321" w:type="pct"/>
            <w:shd w:val="clear" w:color="auto" w:fill="auto"/>
            <w:noWrap/>
            <w:vAlign w:val="center"/>
            <w:hideMark/>
          </w:tcPr>
          <w:p w14:paraId="3909EF34" w14:textId="77777777" w:rsidR="006C46CC" w:rsidRPr="00C81954" w:rsidRDefault="006C46CC" w:rsidP="00FA2358">
            <w:pPr>
              <w:pStyle w:val="afffffffa"/>
              <w:rPr>
                <w:rFonts w:eastAsia="TimesNewRoman"/>
              </w:rPr>
            </w:pPr>
            <w:r w:rsidRPr="00C81954">
              <w:rPr>
                <w:rFonts w:eastAsia="TimesNewRoman"/>
              </w:rPr>
              <w:t>3 010,31</w:t>
            </w:r>
          </w:p>
        </w:tc>
        <w:tc>
          <w:tcPr>
            <w:tcW w:w="257" w:type="pct"/>
            <w:shd w:val="clear" w:color="auto" w:fill="auto"/>
            <w:noWrap/>
            <w:vAlign w:val="center"/>
            <w:hideMark/>
          </w:tcPr>
          <w:p w14:paraId="4D2A7A20" w14:textId="77777777" w:rsidR="006C46CC" w:rsidRPr="00C81954" w:rsidRDefault="006C46CC" w:rsidP="00FA2358">
            <w:pPr>
              <w:pStyle w:val="afffffffa"/>
              <w:rPr>
                <w:rFonts w:eastAsia="TimesNewRoman"/>
              </w:rPr>
            </w:pPr>
            <w:r w:rsidRPr="00C81954">
              <w:rPr>
                <w:rFonts w:eastAsia="TimesNewRoman"/>
              </w:rPr>
              <w:t>100,15</w:t>
            </w:r>
          </w:p>
        </w:tc>
        <w:tc>
          <w:tcPr>
            <w:tcW w:w="224" w:type="pct"/>
            <w:shd w:val="clear" w:color="auto" w:fill="auto"/>
            <w:noWrap/>
            <w:vAlign w:val="center"/>
            <w:hideMark/>
          </w:tcPr>
          <w:p w14:paraId="719C0E77" w14:textId="77777777" w:rsidR="006C46CC" w:rsidRPr="00C81954" w:rsidRDefault="006C46CC" w:rsidP="00FA2358">
            <w:pPr>
              <w:pStyle w:val="afffffffa"/>
              <w:rPr>
                <w:rFonts w:eastAsia="TimesNewRoman"/>
              </w:rPr>
            </w:pPr>
            <w:r w:rsidRPr="00C81954">
              <w:rPr>
                <w:rFonts w:eastAsia="TimesNewRoman"/>
              </w:rPr>
              <w:t>3,44%</w:t>
            </w:r>
          </w:p>
        </w:tc>
        <w:tc>
          <w:tcPr>
            <w:tcW w:w="385" w:type="pct"/>
            <w:shd w:val="clear" w:color="auto" w:fill="auto"/>
            <w:noWrap/>
            <w:vAlign w:val="center"/>
            <w:hideMark/>
          </w:tcPr>
          <w:p w14:paraId="0AE3DA34" w14:textId="77777777" w:rsidR="006C46CC" w:rsidRPr="00C81954" w:rsidRDefault="006C46CC" w:rsidP="00FA2358">
            <w:pPr>
              <w:pStyle w:val="afffffffa"/>
              <w:rPr>
                <w:rFonts w:eastAsia="TimesNewRoman"/>
              </w:rPr>
            </w:pPr>
            <w:r w:rsidRPr="00C81954">
              <w:rPr>
                <w:rFonts w:eastAsia="TimesNewRoman"/>
              </w:rPr>
              <w:t>3 180,50</w:t>
            </w:r>
          </w:p>
        </w:tc>
        <w:tc>
          <w:tcPr>
            <w:tcW w:w="225" w:type="pct"/>
            <w:shd w:val="clear" w:color="auto" w:fill="auto"/>
            <w:noWrap/>
            <w:vAlign w:val="center"/>
            <w:hideMark/>
          </w:tcPr>
          <w:p w14:paraId="6236B0D0" w14:textId="77777777" w:rsidR="006C46CC" w:rsidRPr="00C81954" w:rsidRDefault="006C46CC" w:rsidP="00FA2358">
            <w:pPr>
              <w:pStyle w:val="afffffffa"/>
              <w:rPr>
                <w:rFonts w:eastAsia="TimesNewRoman"/>
              </w:rPr>
            </w:pPr>
            <w:r w:rsidRPr="00C81954">
              <w:rPr>
                <w:rFonts w:eastAsia="TimesNewRoman"/>
              </w:rPr>
              <w:t>170,19</w:t>
            </w:r>
          </w:p>
        </w:tc>
        <w:tc>
          <w:tcPr>
            <w:tcW w:w="193" w:type="pct"/>
            <w:shd w:val="clear" w:color="auto" w:fill="auto"/>
            <w:noWrap/>
            <w:vAlign w:val="center"/>
            <w:hideMark/>
          </w:tcPr>
          <w:p w14:paraId="672A170B" w14:textId="77777777" w:rsidR="006C46CC" w:rsidRPr="00C81954" w:rsidRDefault="006C46CC" w:rsidP="00FA2358">
            <w:pPr>
              <w:pStyle w:val="afffffffa"/>
              <w:rPr>
                <w:rFonts w:eastAsia="TimesNewRoman"/>
              </w:rPr>
            </w:pPr>
            <w:r w:rsidRPr="00C81954">
              <w:rPr>
                <w:rFonts w:eastAsia="TimesNewRoman"/>
              </w:rPr>
              <w:t>5,65%</w:t>
            </w:r>
          </w:p>
        </w:tc>
        <w:tc>
          <w:tcPr>
            <w:tcW w:w="288" w:type="pct"/>
            <w:shd w:val="clear" w:color="auto" w:fill="auto"/>
            <w:noWrap/>
            <w:vAlign w:val="center"/>
            <w:hideMark/>
          </w:tcPr>
          <w:p w14:paraId="54C2E806" w14:textId="77777777" w:rsidR="006C46CC" w:rsidRPr="00C81954" w:rsidRDefault="006C46CC" w:rsidP="00FA2358">
            <w:pPr>
              <w:pStyle w:val="afffffffa"/>
              <w:rPr>
                <w:rFonts w:eastAsia="TimesNewRoman"/>
              </w:rPr>
            </w:pPr>
            <w:r w:rsidRPr="00C81954">
              <w:rPr>
                <w:rFonts w:eastAsia="TimesNewRoman"/>
              </w:rPr>
              <w:t>3 387,23</w:t>
            </w:r>
          </w:p>
        </w:tc>
        <w:tc>
          <w:tcPr>
            <w:tcW w:w="224" w:type="pct"/>
            <w:shd w:val="clear" w:color="auto" w:fill="auto"/>
            <w:noWrap/>
            <w:vAlign w:val="center"/>
            <w:hideMark/>
          </w:tcPr>
          <w:p w14:paraId="544BFEA7" w14:textId="77777777" w:rsidR="006C46CC" w:rsidRPr="00C81954" w:rsidRDefault="006C46CC" w:rsidP="00FA2358">
            <w:pPr>
              <w:pStyle w:val="afffffffa"/>
              <w:rPr>
                <w:rFonts w:eastAsia="TimesNewRoman"/>
              </w:rPr>
            </w:pPr>
            <w:r w:rsidRPr="00C81954">
              <w:rPr>
                <w:rFonts w:eastAsia="TimesNewRoman"/>
              </w:rPr>
              <w:t>206,73</w:t>
            </w:r>
          </w:p>
        </w:tc>
        <w:tc>
          <w:tcPr>
            <w:tcW w:w="190" w:type="pct"/>
            <w:shd w:val="clear" w:color="auto" w:fill="auto"/>
            <w:noWrap/>
            <w:vAlign w:val="center"/>
            <w:hideMark/>
          </w:tcPr>
          <w:p w14:paraId="027529A8"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402CA54D" w14:textId="77777777" w:rsidTr="006C46CC">
        <w:trPr>
          <w:trHeight w:val="227"/>
        </w:trPr>
        <w:tc>
          <w:tcPr>
            <w:tcW w:w="1346" w:type="pct"/>
            <w:shd w:val="clear" w:color="auto" w:fill="auto"/>
            <w:vAlign w:val="center"/>
            <w:hideMark/>
          </w:tcPr>
          <w:p w14:paraId="1DC9225B" w14:textId="77777777" w:rsidR="006C46CC" w:rsidRPr="00C81954" w:rsidRDefault="006C46CC" w:rsidP="00FA2358">
            <w:pPr>
              <w:pStyle w:val="afffffffa"/>
              <w:rPr>
                <w:rFonts w:eastAsia="TimesNewRoman"/>
              </w:rPr>
            </w:pPr>
            <w:r w:rsidRPr="00C81954">
              <w:rPr>
                <w:rFonts w:eastAsia="TimesNewRoman"/>
              </w:rPr>
              <w:t>6. Затраты на оплату труда</w:t>
            </w:r>
          </w:p>
        </w:tc>
        <w:tc>
          <w:tcPr>
            <w:tcW w:w="288" w:type="pct"/>
            <w:shd w:val="clear" w:color="auto" w:fill="auto"/>
            <w:vAlign w:val="center"/>
            <w:hideMark/>
          </w:tcPr>
          <w:p w14:paraId="4837CBA8" w14:textId="77777777" w:rsidR="006C46CC" w:rsidRPr="00C81954" w:rsidRDefault="006C46CC" w:rsidP="00FA2358">
            <w:pPr>
              <w:pStyle w:val="afffffffa"/>
              <w:rPr>
                <w:rFonts w:eastAsia="TimesNewRoman"/>
              </w:rPr>
            </w:pPr>
            <w:r w:rsidRPr="00C81954">
              <w:rPr>
                <w:rFonts w:eastAsia="TimesNewRoman"/>
              </w:rPr>
              <w:t>тыс. руб.</w:t>
            </w:r>
          </w:p>
        </w:tc>
        <w:tc>
          <w:tcPr>
            <w:tcW w:w="289" w:type="pct"/>
            <w:shd w:val="clear" w:color="auto" w:fill="auto"/>
            <w:vAlign w:val="center"/>
            <w:hideMark/>
          </w:tcPr>
          <w:p w14:paraId="1F8CDAA1" w14:textId="77777777" w:rsidR="006C46CC" w:rsidRPr="00C81954" w:rsidRDefault="006C46CC" w:rsidP="00FA2358">
            <w:pPr>
              <w:pStyle w:val="afffffffa"/>
              <w:rPr>
                <w:rFonts w:eastAsia="TimesNewRoman"/>
              </w:rPr>
            </w:pPr>
            <w:r w:rsidRPr="00C81954">
              <w:rPr>
                <w:rFonts w:eastAsia="TimesNewRoman"/>
              </w:rPr>
              <w:t>12 814,41</w:t>
            </w:r>
          </w:p>
        </w:tc>
        <w:tc>
          <w:tcPr>
            <w:tcW w:w="289" w:type="pct"/>
            <w:shd w:val="clear" w:color="auto" w:fill="auto"/>
            <w:vAlign w:val="center"/>
            <w:hideMark/>
          </w:tcPr>
          <w:p w14:paraId="79AC09DB" w14:textId="77777777" w:rsidR="006C46CC" w:rsidRPr="00C81954" w:rsidRDefault="006C46CC" w:rsidP="00FA2358">
            <w:pPr>
              <w:pStyle w:val="afffffffa"/>
              <w:rPr>
                <w:rFonts w:eastAsia="TimesNewRoman"/>
              </w:rPr>
            </w:pPr>
            <w:r w:rsidRPr="00C81954">
              <w:rPr>
                <w:rFonts w:eastAsia="TimesNewRoman"/>
              </w:rPr>
              <w:t>13 095,74</w:t>
            </w:r>
          </w:p>
        </w:tc>
        <w:tc>
          <w:tcPr>
            <w:tcW w:w="224" w:type="pct"/>
            <w:shd w:val="clear" w:color="auto" w:fill="auto"/>
            <w:noWrap/>
            <w:vAlign w:val="center"/>
            <w:hideMark/>
          </w:tcPr>
          <w:p w14:paraId="58031FAD" w14:textId="77777777" w:rsidR="006C46CC" w:rsidRPr="00C81954" w:rsidRDefault="006C46CC" w:rsidP="00FA2358">
            <w:pPr>
              <w:pStyle w:val="afffffffa"/>
              <w:rPr>
                <w:rFonts w:eastAsia="TimesNewRoman"/>
              </w:rPr>
            </w:pPr>
            <w:r w:rsidRPr="00C81954">
              <w:rPr>
                <w:rFonts w:eastAsia="TimesNewRoman"/>
              </w:rPr>
              <w:t>281,33</w:t>
            </w:r>
          </w:p>
        </w:tc>
        <w:tc>
          <w:tcPr>
            <w:tcW w:w="257" w:type="pct"/>
            <w:shd w:val="clear" w:color="auto" w:fill="auto"/>
            <w:noWrap/>
            <w:vAlign w:val="center"/>
            <w:hideMark/>
          </w:tcPr>
          <w:p w14:paraId="0AE31946" w14:textId="77777777" w:rsidR="006C46CC" w:rsidRPr="00C81954" w:rsidRDefault="006C46CC" w:rsidP="00FA2358">
            <w:pPr>
              <w:pStyle w:val="afffffffa"/>
              <w:rPr>
                <w:rFonts w:eastAsia="TimesNewRoman"/>
              </w:rPr>
            </w:pPr>
            <w:r w:rsidRPr="00C81954">
              <w:rPr>
                <w:rFonts w:eastAsia="TimesNewRoman"/>
              </w:rPr>
              <w:t>2,20%</w:t>
            </w:r>
          </w:p>
        </w:tc>
        <w:tc>
          <w:tcPr>
            <w:tcW w:w="321" w:type="pct"/>
            <w:shd w:val="clear" w:color="auto" w:fill="auto"/>
            <w:vAlign w:val="center"/>
            <w:hideMark/>
          </w:tcPr>
          <w:p w14:paraId="454D5BB6" w14:textId="77777777" w:rsidR="006C46CC" w:rsidRPr="00C81954" w:rsidRDefault="006C46CC" w:rsidP="00FA2358">
            <w:pPr>
              <w:pStyle w:val="afffffffa"/>
              <w:rPr>
                <w:rFonts w:eastAsia="TimesNewRoman"/>
              </w:rPr>
            </w:pPr>
            <w:r w:rsidRPr="00C81954">
              <w:rPr>
                <w:rFonts w:eastAsia="TimesNewRoman"/>
              </w:rPr>
              <w:t>13 546,40</w:t>
            </w:r>
          </w:p>
        </w:tc>
        <w:tc>
          <w:tcPr>
            <w:tcW w:w="257" w:type="pct"/>
            <w:shd w:val="clear" w:color="auto" w:fill="auto"/>
            <w:noWrap/>
            <w:vAlign w:val="center"/>
            <w:hideMark/>
          </w:tcPr>
          <w:p w14:paraId="43C42152" w14:textId="77777777" w:rsidR="006C46CC" w:rsidRPr="00C81954" w:rsidRDefault="006C46CC" w:rsidP="00FA2358">
            <w:pPr>
              <w:pStyle w:val="afffffffa"/>
              <w:rPr>
                <w:rFonts w:eastAsia="TimesNewRoman"/>
              </w:rPr>
            </w:pPr>
            <w:r w:rsidRPr="00C81954">
              <w:rPr>
                <w:rFonts w:eastAsia="TimesNewRoman"/>
              </w:rPr>
              <w:t>450,66</w:t>
            </w:r>
          </w:p>
        </w:tc>
        <w:tc>
          <w:tcPr>
            <w:tcW w:w="224" w:type="pct"/>
            <w:shd w:val="clear" w:color="auto" w:fill="auto"/>
            <w:noWrap/>
            <w:vAlign w:val="center"/>
            <w:hideMark/>
          </w:tcPr>
          <w:p w14:paraId="563F1636" w14:textId="77777777" w:rsidR="006C46CC" w:rsidRPr="00C81954" w:rsidRDefault="006C46CC" w:rsidP="00FA2358">
            <w:pPr>
              <w:pStyle w:val="afffffffa"/>
              <w:rPr>
                <w:rFonts w:eastAsia="TimesNewRoman"/>
              </w:rPr>
            </w:pPr>
            <w:r w:rsidRPr="00C81954">
              <w:rPr>
                <w:rFonts w:eastAsia="TimesNewRoman"/>
              </w:rPr>
              <w:t>3,44%</w:t>
            </w:r>
          </w:p>
        </w:tc>
        <w:tc>
          <w:tcPr>
            <w:tcW w:w="385" w:type="pct"/>
            <w:shd w:val="clear" w:color="auto" w:fill="auto"/>
            <w:vAlign w:val="center"/>
            <w:hideMark/>
          </w:tcPr>
          <w:p w14:paraId="4D440423" w14:textId="77777777" w:rsidR="006C46CC" w:rsidRPr="00C81954" w:rsidRDefault="006C46CC" w:rsidP="00FA2358">
            <w:pPr>
              <w:pStyle w:val="afffffffa"/>
              <w:rPr>
                <w:rFonts w:eastAsia="TimesNewRoman"/>
              </w:rPr>
            </w:pPr>
            <w:r w:rsidRPr="00C81954">
              <w:rPr>
                <w:rFonts w:eastAsia="TimesNewRoman"/>
              </w:rPr>
              <w:t>14 312,25</w:t>
            </w:r>
          </w:p>
        </w:tc>
        <w:tc>
          <w:tcPr>
            <w:tcW w:w="225" w:type="pct"/>
            <w:shd w:val="clear" w:color="auto" w:fill="auto"/>
            <w:noWrap/>
            <w:vAlign w:val="center"/>
            <w:hideMark/>
          </w:tcPr>
          <w:p w14:paraId="455F897B" w14:textId="77777777" w:rsidR="006C46CC" w:rsidRPr="00C81954" w:rsidRDefault="006C46CC" w:rsidP="00FA2358">
            <w:pPr>
              <w:pStyle w:val="afffffffa"/>
              <w:rPr>
                <w:rFonts w:eastAsia="TimesNewRoman"/>
              </w:rPr>
            </w:pPr>
            <w:r w:rsidRPr="00C81954">
              <w:rPr>
                <w:rFonts w:eastAsia="TimesNewRoman"/>
              </w:rPr>
              <w:t>765,85</w:t>
            </w:r>
          </w:p>
        </w:tc>
        <w:tc>
          <w:tcPr>
            <w:tcW w:w="193" w:type="pct"/>
            <w:shd w:val="clear" w:color="auto" w:fill="auto"/>
            <w:noWrap/>
            <w:vAlign w:val="center"/>
            <w:hideMark/>
          </w:tcPr>
          <w:p w14:paraId="7D2A1A8F" w14:textId="77777777" w:rsidR="006C46CC" w:rsidRPr="00C81954" w:rsidRDefault="006C46CC" w:rsidP="00FA2358">
            <w:pPr>
              <w:pStyle w:val="afffffffa"/>
              <w:rPr>
                <w:rFonts w:eastAsia="TimesNewRoman"/>
              </w:rPr>
            </w:pPr>
            <w:r w:rsidRPr="00C81954">
              <w:rPr>
                <w:rFonts w:eastAsia="TimesNewRoman"/>
              </w:rPr>
              <w:t>5,65%</w:t>
            </w:r>
          </w:p>
        </w:tc>
        <w:tc>
          <w:tcPr>
            <w:tcW w:w="288" w:type="pct"/>
            <w:shd w:val="clear" w:color="auto" w:fill="auto"/>
            <w:vAlign w:val="center"/>
            <w:hideMark/>
          </w:tcPr>
          <w:p w14:paraId="5349C8D9" w14:textId="77777777" w:rsidR="006C46CC" w:rsidRPr="00C81954" w:rsidRDefault="006C46CC" w:rsidP="00FA2358">
            <w:pPr>
              <w:pStyle w:val="afffffffa"/>
              <w:rPr>
                <w:rFonts w:eastAsia="TimesNewRoman"/>
              </w:rPr>
            </w:pPr>
            <w:r w:rsidRPr="00C81954">
              <w:rPr>
                <w:rFonts w:eastAsia="TimesNewRoman"/>
              </w:rPr>
              <w:t>15 242,55</w:t>
            </w:r>
          </w:p>
        </w:tc>
        <w:tc>
          <w:tcPr>
            <w:tcW w:w="224" w:type="pct"/>
            <w:shd w:val="clear" w:color="auto" w:fill="auto"/>
            <w:noWrap/>
            <w:vAlign w:val="center"/>
            <w:hideMark/>
          </w:tcPr>
          <w:p w14:paraId="50AB120F" w14:textId="77777777" w:rsidR="006C46CC" w:rsidRPr="00C81954" w:rsidRDefault="006C46CC" w:rsidP="00FA2358">
            <w:pPr>
              <w:pStyle w:val="afffffffa"/>
              <w:rPr>
                <w:rFonts w:eastAsia="TimesNewRoman"/>
              </w:rPr>
            </w:pPr>
            <w:r w:rsidRPr="00C81954">
              <w:rPr>
                <w:rFonts w:eastAsia="TimesNewRoman"/>
              </w:rPr>
              <w:t>930,30</w:t>
            </w:r>
          </w:p>
        </w:tc>
        <w:tc>
          <w:tcPr>
            <w:tcW w:w="190" w:type="pct"/>
            <w:shd w:val="clear" w:color="auto" w:fill="auto"/>
            <w:noWrap/>
            <w:vAlign w:val="center"/>
            <w:hideMark/>
          </w:tcPr>
          <w:p w14:paraId="4DE0B280"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32FADFAA" w14:textId="77777777" w:rsidTr="006C46CC">
        <w:trPr>
          <w:trHeight w:val="227"/>
        </w:trPr>
        <w:tc>
          <w:tcPr>
            <w:tcW w:w="1346" w:type="pct"/>
            <w:shd w:val="clear" w:color="auto" w:fill="auto"/>
            <w:vAlign w:val="center"/>
            <w:hideMark/>
          </w:tcPr>
          <w:p w14:paraId="0BCE5BC9" w14:textId="77777777" w:rsidR="006C46CC" w:rsidRPr="00C81954" w:rsidRDefault="006C46CC" w:rsidP="00FA2358">
            <w:pPr>
              <w:pStyle w:val="afffffffa"/>
              <w:rPr>
                <w:rFonts w:eastAsia="TimesNewRoman"/>
              </w:rPr>
            </w:pPr>
            <w:r w:rsidRPr="00C81954">
              <w:rPr>
                <w:rFonts w:eastAsia="TimesNewRoman"/>
              </w:rPr>
              <w:t>7. Отчисления на социальные нужды</w:t>
            </w:r>
          </w:p>
        </w:tc>
        <w:tc>
          <w:tcPr>
            <w:tcW w:w="288" w:type="pct"/>
            <w:shd w:val="clear" w:color="auto" w:fill="auto"/>
            <w:vAlign w:val="center"/>
            <w:hideMark/>
          </w:tcPr>
          <w:p w14:paraId="06A3D536" w14:textId="77777777" w:rsidR="006C46CC" w:rsidRPr="00C81954" w:rsidRDefault="006C46CC" w:rsidP="00FA2358">
            <w:pPr>
              <w:pStyle w:val="afffffffa"/>
              <w:rPr>
                <w:rFonts w:eastAsia="TimesNewRoman"/>
              </w:rPr>
            </w:pPr>
            <w:r w:rsidRPr="00C81954">
              <w:rPr>
                <w:rFonts w:eastAsia="TimesNewRoman"/>
              </w:rPr>
              <w:t>тыс. руб.</w:t>
            </w:r>
          </w:p>
        </w:tc>
        <w:tc>
          <w:tcPr>
            <w:tcW w:w="289" w:type="pct"/>
            <w:shd w:val="clear" w:color="auto" w:fill="auto"/>
            <w:vAlign w:val="center"/>
            <w:hideMark/>
          </w:tcPr>
          <w:p w14:paraId="56372C04" w14:textId="77777777" w:rsidR="006C46CC" w:rsidRPr="00C81954" w:rsidRDefault="006C46CC" w:rsidP="00FA2358">
            <w:pPr>
              <w:pStyle w:val="afffffffa"/>
              <w:rPr>
                <w:rFonts w:eastAsia="TimesNewRoman"/>
              </w:rPr>
            </w:pPr>
            <w:r w:rsidRPr="00C81954">
              <w:rPr>
                <w:rFonts w:eastAsia="TimesNewRoman"/>
              </w:rPr>
              <w:t>4 100,61</w:t>
            </w:r>
          </w:p>
        </w:tc>
        <w:tc>
          <w:tcPr>
            <w:tcW w:w="289" w:type="pct"/>
            <w:shd w:val="clear" w:color="auto" w:fill="auto"/>
            <w:vAlign w:val="center"/>
            <w:hideMark/>
          </w:tcPr>
          <w:p w14:paraId="1DA08686" w14:textId="77777777" w:rsidR="006C46CC" w:rsidRPr="00C81954" w:rsidRDefault="006C46CC" w:rsidP="00FA2358">
            <w:pPr>
              <w:pStyle w:val="afffffffa"/>
              <w:rPr>
                <w:rFonts w:eastAsia="TimesNewRoman"/>
              </w:rPr>
            </w:pPr>
            <w:r w:rsidRPr="00C81954">
              <w:rPr>
                <w:rFonts w:eastAsia="TimesNewRoman"/>
              </w:rPr>
              <w:t>4 190,64</w:t>
            </w:r>
          </w:p>
        </w:tc>
        <w:tc>
          <w:tcPr>
            <w:tcW w:w="224" w:type="pct"/>
            <w:shd w:val="clear" w:color="auto" w:fill="auto"/>
            <w:noWrap/>
            <w:vAlign w:val="center"/>
            <w:hideMark/>
          </w:tcPr>
          <w:p w14:paraId="325579D4" w14:textId="77777777" w:rsidR="006C46CC" w:rsidRPr="00C81954" w:rsidRDefault="006C46CC" w:rsidP="00FA2358">
            <w:pPr>
              <w:pStyle w:val="afffffffa"/>
              <w:rPr>
                <w:rFonts w:eastAsia="TimesNewRoman"/>
              </w:rPr>
            </w:pPr>
            <w:r w:rsidRPr="00C81954">
              <w:rPr>
                <w:rFonts w:eastAsia="TimesNewRoman"/>
              </w:rPr>
              <w:t>90,03</w:t>
            </w:r>
          </w:p>
        </w:tc>
        <w:tc>
          <w:tcPr>
            <w:tcW w:w="257" w:type="pct"/>
            <w:shd w:val="clear" w:color="auto" w:fill="auto"/>
            <w:noWrap/>
            <w:vAlign w:val="center"/>
            <w:hideMark/>
          </w:tcPr>
          <w:p w14:paraId="142F87DE" w14:textId="77777777" w:rsidR="006C46CC" w:rsidRPr="00C81954" w:rsidRDefault="006C46CC" w:rsidP="00FA2358">
            <w:pPr>
              <w:pStyle w:val="afffffffa"/>
              <w:rPr>
                <w:rFonts w:eastAsia="TimesNewRoman"/>
              </w:rPr>
            </w:pPr>
            <w:r w:rsidRPr="00C81954">
              <w:rPr>
                <w:rFonts w:eastAsia="TimesNewRoman"/>
              </w:rPr>
              <w:t>2,20%</w:t>
            </w:r>
          </w:p>
        </w:tc>
        <w:tc>
          <w:tcPr>
            <w:tcW w:w="321" w:type="pct"/>
            <w:shd w:val="clear" w:color="auto" w:fill="auto"/>
            <w:vAlign w:val="center"/>
            <w:hideMark/>
          </w:tcPr>
          <w:p w14:paraId="7E7C1EEB" w14:textId="77777777" w:rsidR="006C46CC" w:rsidRPr="00C81954" w:rsidRDefault="006C46CC" w:rsidP="00FA2358">
            <w:pPr>
              <w:pStyle w:val="afffffffa"/>
              <w:rPr>
                <w:rFonts w:eastAsia="TimesNewRoman"/>
              </w:rPr>
            </w:pPr>
            <w:r w:rsidRPr="00C81954">
              <w:rPr>
                <w:rFonts w:eastAsia="TimesNewRoman"/>
              </w:rPr>
              <w:t>4 334,85</w:t>
            </w:r>
          </w:p>
        </w:tc>
        <w:tc>
          <w:tcPr>
            <w:tcW w:w="257" w:type="pct"/>
            <w:shd w:val="clear" w:color="auto" w:fill="auto"/>
            <w:noWrap/>
            <w:vAlign w:val="center"/>
            <w:hideMark/>
          </w:tcPr>
          <w:p w14:paraId="7ABB2450" w14:textId="77777777" w:rsidR="006C46CC" w:rsidRPr="00C81954" w:rsidRDefault="006C46CC" w:rsidP="00FA2358">
            <w:pPr>
              <w:pStyle w:val="afffffffa"/>
              <w:rPr>
                <w:rFonts w:eastAsia="TimesNewRoman"/>
              </w:rPr>
            </w:pPr>
            <w:r w:rsidRPr="00C81954">
              <w:rPr>
                <w:rFonts w:eastAsia="TimesNewRoman"/>
              </w:rPr>
              <w:t>144,21</w:t>
            </w:r>
          </w:p>
        </w:tc>
        <w:tc>
          <w:tcPr>
            <w:tcW w:w="224" w:type="pct"/>
            <w:shd w:val="clear" w:color="auto" w:fill="auto"/>
            <w:noWrap/>
            <w:vAlign w:val="center"/>
            <w:hideMark/>
          </w:tcPr>
          <w:p w14:paraId="786D1682" w14:textId="77777777" w:rsidR="006C46CC" w:rsidRPr="00C81954" w:rsidRDefault="006C46CC" w:rsidP="00FA2358">
            <w:pPr>
              <w:pStyle w:val="afffffffa"/>
              <w:rPr>
                <w:rFonts w:eastAsia="TimesNewRoman"/>
              </w:rPr>
            </w:pPr>
            <w:r w:rsidRPr="00C81954">
              <w:rPr>
                <w:rFonts w:eastAsia="TimesNewRoman"/>
              </w:rPr>
              <w:t>3,44%</w:t>
            </w:r>
          </w:p>
        </w:tc>
        <w:tc>
          <w:tcPr>
            <w:tcW w:w="385" w:type="pct"/>
            <w:shd w:val="clear" w:color="auto" w:fill="auto"/>
            <w:vAlign w:val="center"/>
            <w:hideMark/>
          </w:tcPr>
          <w:p w14:paraId="0C056667" w14:textId="77777777" w:rsidR="006C46CC" w:rsidRPr="00C81954" w:rsidRDefault="006C46CC" w:rsidP="00FA2358">
            <w:pPr>
              <w:pStyle w:val="afffffffa"/>
              <w:rPr>
                <w:rFonts w:eastAsia="TimesNewRoman"/>
              </w:rPr>
            </w:pPr>
            <w:r w:rsidRPr="00C81954">
              <w:rPr>
                <w:rFonts w:eastAsia="TimesNewRoman"/>
              </w:rPr>
              <w:t>4 579,92</w:t>
            </w:r>
          </w:p>
        </w:tc>
        <w:tc>
          <w:tcPr>
            <w:tcW w:w="225" w:type="pct"/>
            <w:shd w:val="clear" w:color="auto" w:fill="auto"/>
            <w:noWrap/>
            <w:vAlign w:val="center"/>
            <w:hideMark/>
          </w:tcPr>
          <w:p w14:paraId="4636238E" w14:textId="77777777" w:rsidR="006C46CC" w:rsidRPr="00C81954" w:rsidRDefault="006C46CC" w:rsidP="00FA2358">
            <w:pPr>
              <w:pStyle w:val="afffffffa"/>
              <w:rPr>
                <w:rFonts w:eastAsia="TimesNewRoman"/>
              </w:rPr>
            </w:pPr>
            <w:r w:rsidRPr="00C81954">
              <w:rPr>
                <w:rFonts w:eastAsia="TimesNewRoman"/>
              </w:rPr>
              <w:t>245,07</w:t>
            </w:r>
          </w:p>
        </w:tc>
        <w:tc>
          <w:tcPr>
            <w:tcW w:w="193" w:type="pct"/>
            <w:shd w:val="clear" w:color="auto" w:fill="auto"/>
            <w:noWrap/>
            <w:vAlign w:val="center"/>
            <w:hideMark/>
          </w:tcPr>
          <w:p w14:paraId="25FEE9E3" w14:textId="77777777" w:rsidR="006C46CC" w:rsidRPr="00C81954" w:rsidRDefault="006C46CC" w:rsidP="00FA2358">
            <w:pPr>
              <w:pStyle w:val="afffffffa"/>
              <w:rPr>
                <w:rFonts w:eastAsia="TimesNewRoman"/>
              </w:rPr>
            </w:pPr>
            <w:r w:rsidRPr="00C81954">
              <w:rPr>
                <w:rFonts w:eastAsia="TimesNewRoman"/>
              </w:rPr>
              <w:t>5,65%</w:t>
            </w:r>
          </w:p>
        </w:tc>
        <w:tc>
          <w:tcPr>
            <w:tcW w:w="288" w:type="pct"/>
            <w:shd w:val="clear" w:color="auto" w:fill="auto"/>
            <w:vAlign w:val="center"/>
            <w:hideMark/>
          </w:tcPr>
          <w:p w14:paraId="3F5F6123" w14:textId="77777777" w:rsidR="006C46CC" w:rsidRPr="00C81954" w:rsidRDefault="006C46CC" w:rsidP="00FA2358">
            <w:pPr>
              <w:pStyle w:val="afffffffa"/>
              <w:rPr>
                <w:rFonts w:eastAsia="TimesNewRoman"/>
              </w:rPr>
            </w:pPr>
            <w:r w:rsidRPr="00C81954">
              <w:rPr>
                <w:rFonts w:eastAsia="TimesNewRoman"/>
              </w:rPr>
              <w:t>4 877,61</w:t>
            </w:r>
          </w:p>
        </w:tc>
        <w:tc>
          <w:tcPr>
            <w:tcW w:w="224" w:type="pct"/>
            <w:shd w:val="clear" w:color="auto" w:fill="auto"/>
            <w:noWrap/>
            <w:vAlign w:val="center"/>
            <w:hideMark/>
          </w:tcPr>
          <w:p w14:paraId="491E53FB" w14:textId="77777777" w:rsidR="006C46CC" w:rsidRPr="00C81954" w:rsidRDefault="006C46CC" w:rsidP="00FA2358">
            <w:pPr>
              <w:pStyle w:val="afffffffa"/>
              <w:rPr>
                <w:rFonts w:eastAsia="TimesNewRoman"/>
              </w:rPr>
            </w:pPr>
            <w:r w:rsidRPr="00C81954">
              <w:rPr>
                <w:rFonts w:eastAsia="TimesNewRoman"/>
              </w:rPr>
              <w:t>297,69</w:t>
            </w:r>
          </w:p>
        </w:tc>
        <w:tc>
          <w:tcPr>
            <w:tcW w:w="190" w:type="pct"/>
            <w:shd w:val="clear" w:color="auto" w:fill="auto"/>
            <w:noWrap/>
            <w:vAlign w:val="center"/>
            <w:hideMark/>
          </w:tcPr>
          <w:p w14:paraId="2B889CFA"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5A35B73D" w14:textId="77777777" w:rsidTr="006C46CC">
        <w:trPr>
          <w:trHeight w:val="227"/>
        </w:trPr>
        <w:tc>
          <w:tcPr>
            <w:tcW w:w="1346" w:type="pct"/>
            <w:shd w:val="clear" w:color="auto" w:fill="auto"/>
            <w:vAlign w:val="center"/>
            <w:hideMark/>
          </w:tcPr>
          <w:p w14:paraId="5D63431D" w14:textId="77777777" w:rsidR="006C46CC" w:rsidRPr="00C81954" w:rsidRDefault="006C46CC" w:rsidP="00FA2358">
            <w:pPr>
              <w:pStyle w:val="afffffffa"/>
              <w:rPr>
                <w:rFonts w:eastAsia="TimesNewRoman"/>
              </w:rPr>
            </w:pPr>
            <w:r w:rsidRPr="00C81954">
              <w:rPr>
                <w:rFonts w:eastAsia="TimesNewRoman"/>
              </w:rPr>
              <w:t>8. Амортизация основных средств</w:t>
            </w:r>
          </w:p>
        </w:tc>
        <w:tc>
          <w:tcPr>
            <w:tcW w:w="288" w:type="pct"/>
            <w:shd w:val="clear" w:color="auto" w:fill="auto"/>
            <w:vAlign w:val="center"/>
            <w:hideMark/>
          </w:tcPr>
          <w:p w14:paraId="44129EE1" w14:textId="77777777" w:rsidR="006C46CC" w:rsidRPr="00C81954" w:rsidRDefault="006C46CC" w:rsidP="00FA2358">
            <w:pPr>
              <w:pStyle w:val="afffffffa"/>
              <w:rPr>
                <w:rFonts w:eastAsia="TimesNewRoman"/>
              </w:rPr>
            </w:pPr>
            <w:r w:rsidRPr="00C81954">
              <w:rPr>
                <w:rFonts w:eastAsia="TimesNewRoman"/>
              </w:rPr>
              <w:t>тыс. руб.</w:t>
            </w:r>
          </w:p>
        </w:tc>
        <w:tc>
          <w:tcPr>
            <w:tcW w:w="289" w:type="pct"/>
            <w:shd w:val="clear" w:color="auto" w:fill="auto"/>
            <w:vAlign w:val="center"/>
            <w:hideMark/>
          </w:tcPr>
          <w:p w14:paraId="1965F46F" w14:textId="77777777" w:rsidR="006C46CC" w:rsidRPr="00C81954" w:rsidRDefault="006C46CC" w:rsidP="00FA2358">
            <w:pPr>
              <w:pStyle w:val="afffffffa"/>
              <w:rPr>
                <w:rFonts w:eastAsia="TimesNewRoman"/>
              </w:rPr>
            </w:pPr>
            <w:r w:rsidRPr="00C81954">
              <w:rPr>
                <w:rFonts w:eastAsia="TimesNewRoman"/>
              </w:rPr>
              <w:t>1 067,87</w:t>
            </w:r>
          </w:p>
        </w:tc>
        <w:tc>
          <w:tcPr>
            <w:tcW w:w="289" w:type="pct"/>
            <w:shd w:val="clear" w:color="auto" w:fill="auto"/>
            <w:vAlign w:val="center"/>
            <w:hideMark/>
          </w:tcPr>
          <w:p w14:paraId="775EFFDE" w14:textId="77777777" w:rsidR="006C46CC" w:rsidRPr="00C81954" w:rsidRDefault="006C46CC" w:rsidP="00FA2358">
            <w:pPr>
              <w:pStyle w:val="afffffffa"/>
              <w:rPr>
                <w:rFonts w:eastAsia="TimesNewRoman"/>
              </w:rPr>
            </w:pPr>
            <w:r w:rsidRPr="00C81954">
              <w:rPr>
                <w:rFonts w:eastAsia="TimesNewRoman"/>
              </w:rPr>
              <w:t>1 091,31</w:t>
            </w:r>
          </w:p>
        </w:tc>
        <w:tc>
          <w:tcPr>
            <w:tcW w:w="224" w:type="pct"/>
            <w:shd w:val="clear" w:color="auto" w:fill="auto"/>
            <w:noWrap/>
            <w:vAlign w:val="center"/>
            <w:hideMark/>
          </w:tcPr>
          <w:p w14:paraId="128AD4AC" w14:textId="77777777" w:rsidR="006C46CC" w:rsidRPr="00C81954" w:rsidRDefault="006C46CC" w:rsidP="00FA2358">
            <w:pPr>
              <w:pStyle w:val="afffffffa"/>
              <w:rPr>
                <w:rFonts w:eastAsia="TimesNewRoman"/>
              </w:rPr>
            </w:pPr>
            <w:r w:rsidRPr="00C81954">
              <w:rPr>
                <w:rFonts w:eastAsia="TimesNewRoman"/>
              </w:rPr>
              <w:t>23,44</w:t>
            </w:r>
          </w:p>
        </w:tc>
        <w:tc>
          <w:tcPr>
            <w:tcW w:w="257" w:type="pct"/>
            <w:shd w:val="clear" w:color="auto" w:fill="auto"/>
            <w:noWrap/>
            <w:vAlign w:val="center"/>
            <w:hideMark/>
          </w:tcPr>
          <w:p w14:paraId="730D890C" w14:textId="77777777" w:rsidR="006C46CC" w:rsidRPr="00C81954" w:rsidRDefault="006C46CC" w:rsidP="00FA2358">
            <w:pPr>
              <w:pStyle w:val="afffffffa"/>
              <w:rPr>
                <w:rFonts w:eastAsia="TimesNewRoman"/>
              </w:rPr>
            </w:pPr>
            <w:r w:rsidRPr="00C81954">
              <w:rPr>
                <w:rFonts w:eastAsia="TimesNewRoman"/>
              </w:rPr>
              <w:t>2,20%</w:t>
            </w:r>
          </w:p>
        </w:tc>
        <w:tc>
          <w:tcPr>
            <w:tcW w:w="321" w:type="pct"/>
            <w:shd w:val="clear" w:color="auto" w:fill="auto"/>
            <w:vAlign w:val="center"/>
            <w:hideMark/>
          </w:tcPr>
          <w:p w14:paraId="694F84E6" w14:textId="77777777" w:rsidR="006C46CC" w:rsidRPr="00C81954" w:rsidRDefault="006C46CC" w:rsidP="00FA2358">
            <w:pPr>
              <w:pStyle w:val="afffffffa"/>
              <w:rPr>
                <w:rFonts w:eastAsia="TimesNewRoman"/>
              </w:rPr>
            </w:pPr>
            <w:r w:rsidRPr="00C81954">
              <w:rPr>
                <w:rFonts w:eastAsia="TimesNewRoman"/>
              </w:rPr>
              <w:t>1 128,87</w:t>
            </w:r>
          </w:p>
        </w:tc>
        <w:tc>
          <w:tcPr>
            <w:tcW w:w="257" w:type="pct"/>
            <w:shd w:val="clear" w:color="auto" w:fill="auto"/>
            <w:noWrap/>
            <w:vAlign w:val="center"/>
            <w:hideMark/>
          </w:tcPr>
          <w:p w14:paraId="2AAA48FE" w14:textId="77777777" w:rsidR="006C46CC" w:rsidRPr="00C81954" w:rsidRDefault="006C46CC" w:rsidP="00FA2358">
            <w:pPr>
              <w:pStyle w:val="afffffffa"/>
              <w:rPr>
                <w:rFonts w:eastAsia="TimesNewRoman"/>
              </w:rPr>
            </w:pPr>
            <w:r w:rsidRPr="00C81954">
              <w:rPr>
                <w:rFonts w:eastAsia="TimesNewRoman"/>
              </w:rPr>
              <w:t>37,55</w:t>
            </w:r>
          </w:p>
        </w:tc>
        <w:tc>
          <w:tcPr>
            <w:tcW w:w="224" w:type="pct"/>
            <w:shd w:val="clear" w:color="auto" w:fill="auto"/>
            <w:noWrap/>
            <w:vAlign w:val="center"/>
            <w:hideMark/>
          </w:tcPr>
          <w:p w14:paraId="61BEFF27" w14:textId="77777777" w:rsidR="006C46CC" w:rsidRPr="00C81954" w:rsidRDefault="006C46CC" w:rsidP="00FA2358">
            <w:pPr>
              <w:pStyle w:val="afffffffa"/>
              <w:rPr>
                <w:rFonts w:eastAsia="TimesNewRoman"/>
              </w:rPr>
            </w:pPr>
            <w:r w:rsidRPr="00C81954">
              <w:rPr>
                <w:rFonts w:eastAsia="TimesNewRoman"/>
              </w:rPr>
              <w:t>3,44%</w:t>
            </w:r>
          </w:p>
        </w:tc>
        <w:tc>
          <w:tcPr>
            <w:tcW w:w="385" w:type="pct"/>
            <w:shd w:val="clear" w:color="auto" w:fill="auto"/>
            <w:vAlign w:val="center"/>
            <w:hideMark/>
          </w:tcPr>
          <w:p w14:paraId="774F74EC" w14:textId="77777777" w:rsidR="006C46CC" w:rsidRPr="00C81954" w:rsidRDefault="006C46CC" w:rsidP="00FA2358">
            <w:pPr>
              <w:pStyle w:val="afffffffa"/>
              <w:rPr>
                <w:rFonts w:eastAsia="TimesNewRoman"/>
              </w:rPr>
            </w:pPr>
            <w:r w:rsidRPr="00C81954">
              <w:rPr>
                <w:rFonts w:eastAsia="TimesNewRoman"/>
              </w:rPr>
              <w:t>1 192,69</w:t>
            </w:r>
          </w:p>
        </w:tc>
        <w:tc>
          <w:tcPr>
            <w:tcW w:w="225" w:type="pct"/>
            <w:shd w:val="clear" w:color="auto" w:fill="auto"/>
            <w:noWrap/>
            <w:vAlign w:val="center"/>
            <w:hideMark/>
          </w:tcPr>
          <w:p w14:paraId="3E45884E" w14:textId="77777777" w:rsidR="006C46CC" w:rsidRPr="00C81954" w:rsidRDefault="006C46CC" w:rsidP="00FA2358">
            <w:pPr>
              <w:pStyle w:val="afffffffa"/>
              <w:rPr>
                <w:rFonts w:eastAsia="TimesNewRoman"/>
              </w:rPr>
            </w:pPr>
            <w:r w:rsidRPr="00C81954">
              <w:rPr>
                <w:rFonts w:eastAsia="TimesNewRoman"/>
              </w:rPr>
              <w:t>63,82</w:t>
            </w:r>
          </w:p>
        </w:tc>
        <w:tc>
          <w:tcPr>
            <w:tcW w:w="193" w:type="pct"/>
            <w:shd w:val="clear" w:color="auto" w:fill="auto"/>
            <w:noWrap/>
            <w:vAlign w:val="center"/>
            <w:hideMark/>
          </w:tcPr>
          <w:p w14:paraId="0C8AFADF" w14:textId="77777777" w:rsidR="006C46CC" w:rsidRPr="00C81954" w:rsidRDefault="006C46CC" w:rsidP="00FA2358">
            <w:pPr>
              <w:pStyle w:val="afffffffa"/>
              <w:rPr>
                <w:rFonts w:eastAsia="TimesNewRoman"/>
              </w:rPr>
            </w:pPr>
            <w:r w:rsidRPr="00C81954">
              <w:rPr>
                <w:rFonts w:eastAsia="TimesNewRoman"/>
              </w:rPr>
              <w:t>5,65%</w:t>
            </w:r>
          </w:p>
        </w:tc>
        <w:tc>
          <w:tcPr>
            <w:tcW w:w="288" w:type="pct"/>
            <w:shd w:val="clear" w:color="auto" w:fill="auto"/>
            <w:vAlign w:val="center"/>
            <w:hideMark/>
          </w:tcPr>
          <w:p w14:paraId="4AC6EB04" w14:textId="77777777" w:rsidR="006C46CC" w:rsidRPr="00C81954" w:rsidRDefault="006C46CC" w:rsidP="00FA2358">
            <w:pPr>
              <w:pStyle w:val="afffffffa"/>
              <w:rPr>
                <w:rFonts w:eastAsia="TimesNewRoman"/>
              </w:rPr>
            </w:pPr>
            <w:r w:rsidRPr="00C81954">
              <w:rPr>
                <w:rFonts w:eastAsia="TimesNewRoman"/>
              </w:rPr>
              <w:t>1 270,21</w:t>
            </w:r>
          </w:p>
        </w:tc>
        <w:tc>
          <w:tcPr>
            <w:tcW w:w="224" w:type="pct"/>
            <w:shd w:val="clear" w:color="auto" w:fill="auto"/>
            <w:noWrap/>
            <w:vAlign w:val="center"/>
            <w:hideMark/>
          </w:tcPr>
          <w:p w14:paraId="4C32E686" w14:textId="77777777" w:rsidR="006C46CC" w:rsidRPr="00C81954" w:rsidRDefault="006C46CC" w:rsidP="00FA2358">
            <w:pPr>
              <w:pStyle w:val="afffffffa"/>
              <w:rPr>
                <w:rFonts w:eastAsia="TimesNewRoman"/>
              </w:rPr>
            </w:pPr>
            <w:r w:rsidRPr="00C81954">
              <w:rPr>
                <w:rFonts w:eastAsia="TimesNewRoman"/>
              </w:rPr>
              <w:t>77,52</w:t>
            </w:r>
          </w:p>
        </w:tc>
        <w:tc>
          <w:tcPr>
            <w:tcW w:w="190" w:type="pct"/>
            <w:shd w:val="clear" w:color="auto" w:fill="auto"/>
            <w:noWrap/>
            <w:vAlign w:val="center"/>
            <w:hideMark/>
          </w:tcPr>
          <w:p w14:paraId="57C27600"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45A33281" w14:textId="77777777" w:rsidTr="006C46CC">
        <w:trPr>
          <w:trHeight w:val="227"/>
        </w:trPr>
        <w:tc>
          <w:tcPr>
            <w:tcW w:w="1346" w:type="pct"/>
            <w:shd w:val="clear" w:color="auto" w:fill="auto"/>
            <w:vAlign w:val="center"/>
            <w:hideMark/>
          </w:tcPr>
          <w:p w14:paraId="59C385D0" w14:textId="77777777" w:rsidR="006C46CC" w:rsidRPr="00C81954" w:rsidRDefault="006C46CC" w:rsidP="00FA2358">
            <w:pPr>
              <w:pStyle w:val="afffffffa"/>
              <w:rPr>
                <w:rFonts w:eastAsia="TimesNewRoman"/>
              </w:rPr>
            </w:pPr>
            <w:r w:rsidRPr="00C81954">
              <w:rPr>
                <w:rFonts w:eastAsia="TimesNewRoman"/>
              </w:rPr>
              <w:t>9. Прочие затраты всего, в том числе:</w:t>
            </w:r>
          </w:p>
        </w:tc>
        <w:tc>
          <w:tcPr>
            <w:tcW w:w="288" w:type="pct"/>
            <w:shd w:val="clear" w:color="auto" w:fill="auto"/>
            <w:vAlign w:val="center"/>
            <w:hideMark/>
          </w:tcPr>
          <w:p w14:paraId="3CF1508F" w14:textId="77777777" w:rsidR="006C46CC" w:rsidRPr="00C81954" w:rsidRDefault="006C46CC" w:rsidP="00FA2358">
            <w:pPr>
              <w:pStyle w:val="afffffffa"/>
              <w:rPr>
                <w:rFonts w:eastAsia="TimesNewRoman"/>
              </w:rPr>
            </w:pPr>
            <w:r w:rsidRPr="00C81954">
              <w:rPr>
                <w:rFonts w:eastAsia="TimesNewRoman"/>
              </w:rPr>
              <w:t>тыс. руб.</w:t>
            </w:r>
          </w:p>
        </w:tc>
        <w:tc>
          <w:tcPr>
            <w:tcW w:w="289" w:type="pct"/>
            <w:shd w:val="clear" w:color="auto" w:fill="auto"/>
            <w:noWrap/>
            <w:vAlign w:val="center"/>
            <w:hideMark/>
          </w:tcPr>
          <w:p w14:paraId="10AC492E" w14:textId="77777777" w:rsidR="006C46CC" w:rsidRPr="00C81954" w:rsidRDefault="006C46CC" w:rsidP="00FA2358">
            <w:pPr>
              <w:pStyle w:val="afffffffa"/>
              <w:rPr>
                <w:rFonts w:eastAsia="TimesNewRoman"/>
              </w:rPr>
            </w:pPr>
            <w:r w:rsidRPr="00C81954">
              <w:rPr>
                <w:rFonts w:eastAsia="TimesNewRoman"/>
              </w:rPr>
              <w:t>8 542,94</w:t>
            </w:r>
          </w:p>
        </w:tc>
        <w:tc>
          <w:tcPr>
            <w:tcW w:w="289" w:type="pct"/>
            <w:shd w:val="clear" w:color="auto" w:fill="auto"/>
            <w:noWrap/>
            <w:vAlign w:val="center"/>
            <w:hideMark/>
          </w:tcPr>
          <w:p w14:paraId="3C802B46" w14:textId="77777777" w:rsidR="006C46CC" w:rsidRPr="00C81954" w:rsidRDefault="006C46CC" w:rsidP="00FA2358">
            <w:pPr>
              <w:pStyle w:val="afffffffa"/>
              <w:rPr>
                <w:rFonts w:eastAsia="TimesNewRoman"/>
              </w:rPr>
            </w:pPr>
            <w:r w:rsidRPr="00C81954">
              <w:rPr>
                <w:rFonts w:eastAsia="TimesNewRoman"/>
              </w:rPr>
              <w:t>8 730,50</w:t>
            </w:r>
          </w:p>
        </w:tc>
        <w:tc>
          <w:tcPr>
            <w:tcW w:w="224" w:type="pct"/>
            <w:shd w:val="clear" w:color="auto" w:fill="auto"/>
            <w:noWrap/>
            <w:vAlign w:val="center"/>
            <w:hideMark/>
          </w:tcPr>
          <w:p w14:paraId="1C08F3CC" w14:textId="77777777" w:rsidR="006C46CC" w:rsidRPr="00C81954" w:rsidRDefault="006C46CC" w:rsidP="00FA2358">
            <w:pPr>
              <w:pStyle w:val="afffffffa"/>
              <w:rPr>
                <w:rFonts w:eastAsia="TimesNewRoman"/>
              </w:rPr>
            </w:pPr>
            <w:r w:rsidRPr="00C81954">
              <w:rPr>
                <w:rFonts w:eastAsia="TimesNewRoman"/>
              </w:rPr>
              <w:t>187,56</w:t>
            </w:r>
          </w:p>
        </w:tc>
        <w:tc>
          <w:tcPr>
            <w:tcW w:w="257" w:type="pct"/>
            <w:shd w:val="clear" w:color="auto" w:fill="auto"/>
            <w:noWrap/>
            <w:vAlign w:val="center"/>
            <w:hideMark/>
          </w:tcPr>
          <w:p w14:paraId="1E7DAB02" w14:textId="77777777" w:rsidR="006C46CC" w:rsidRPr="00C81954" w:rsidRDefault="006C46CC" w:rsidP="00FA2358">
            <w:pPr>
              <w:pStyle w:val="afffffffa"/>
              <w:rPr>
                <w:rFonts w:eastAsia="TimesNewRoman"/>
              </w:rPr>
            </w:pPr>
            <w:r w:rsidRPr="00C81954">
              <w:rPr>
                <w:rFonts w:eastAsia="TimesNewRoman"/>
              </w:rPr>
              <w:t>2,20%</w:t>
            </w:r>
          </w:p>
        </w:tc>
        <w:tc>
          <w:tcPr>
            <w:tcW w:w="321" w:type="pct"/>
            <w:shd w:val="clear" w:color="auto" w:fill="auto"/>
            <w:noWrap/>
            <w:vAlign w:val="center"/>
            <w:hideMark/>
          </w:tcPr>
          <w:p w14:paraId="561633A8" w14:textId="77777777" w:rsidR="006C46CC" w:rsidRPr="00C81954" w:rsidRDefault="006C46CC" w:rsidP="00FA2358">
            <w:pPr>
              <w:pStyle w:val="afffffffa"/>
              <w:rPr>
                <w:rFonts w:eastAsia="TimesNewRoman"/>
              </w:rPr>
            </w:pPr>
            <w:r w:rsidRPr="00C81954">
              <w:rPr>
                <w:rFonts w:eastAsia="TimesNewRoman"/>
              </w:rPr>
              <w:t>9 030,94</w:t>
            </w:r>
          </w:p>
        </w:tc>
        <w:tc>
          <w:tcPr>
            <w:tcW w:w="257" w:type="pct"/>
            <w:shd w:val="clear" w:color="auto" w:fill="auto"/>
            <w:noWrap/>
            <w:vAlign w:val="center"/>
            <w:hideMark/>
          </w:tcPr>
          <w:p w14:paraId="2CC89C42" w14:textId="77777777" w:rsidR="006C46CC" w:rsidRPr="00C81954" w:rsidRDefault="006C46CC" w:rsidP="00FA2358">
            <w:pPr>
              <w:pStyle w:val="afffffffa"/>
              <w:rPr>
                <w:rFonts w:eastAsia="TimesNewRoman"/>
              </w:rPr>
            </w:pPr>
            <w:r w:rsidRPr="00C81954">
              <w:rPr>
                <w:rFonts w:eastAsia="TimesNewRoman"/>
              </w:rPr>
              <w:t>300,44</w:t>
            </w:r>
          </w:p>
        </w:tc>
        <w:tc>
          <w:tcPr>
            <w:tcW w:w="224" w:type="pct"/>
            <w:shd w:val="clear" w:color="auto" w:fill="auto"/>
            <w:noWrap/>
            <w:vAlign w:val="center"/>
            <w:hideMark/>
          </w:tcPr>
          <w:p w14:paraId="271F5CDB" w14:textId="77777777" w:rsidR="006C46CC" w:rsidRPr="00C81954" w:rsidRDefault="006C46CC" w:rsidP="00FA2358">
            <w:pPr>
              <w:pStyle w:val="afffffffa"/>
              <w:rPr>
                <w:rFonts w:eastAsia="TimesNewRoman"/>
              </w:rPr>
            </w:pPr>
            <w:r w:rsidRPr="00C81954">
              <w:rPr>
                <w:rFonts w:eastAsia="TimesNewRoman"/>
              </w:rPr>
              <w:t>3,44%</w:t>
            </w:r>
          </w:p>
        </w:tc>
        <w:tc>
          <w:tcPr>
            <w:tcW w:w="385" w:type="pct"/>
            <w:shd w:val="clear" w:color="auto" w:fill="auto"/>
            <w:noWrap/>
            <w:vAlign w:val="center"/>
            <w:hideMark/>
          </w:tcPr>
          <w:p w14:paraId="7939FEF8" w14:textId="77777777" w:rsidR="006C46CC" w:rsidRPr="00C81954" w:rsidRDefault="006C46CC" w:rsidP="00FA2358">
            <w:pPr>
              <w:pStyle w:val="afffffffa"/>
              <w:rPr>
                <w:rFonts w:eastAsia="TimesNewRoman"/>
              </w:rPr>
            </w:pPr>
            <w:r w:rsidRPr="00C81954">
              <w:rPr>
                <w:rFonts w:eastAsia="TimesNewRoman"/>
              </w:rPr>
              <w:t>9 541,50</w:t>
            </w:r>
          </w:p>
        </w:tc>
        <w:tc>
          <w:tcPr>
            <w:tcW w:w="225" w:type="pct"/>
            <w:shd w:val="clear" w:color="auto" w:fill="auto"/>
            <w:noWrap/>
            <w:vAlign w:val="center"/>
            <w:hideMark/>
          </w:tcPr>
          <w:p w14:paraId="40F75FE3" w14:textId="77777777" w:rsidR="006C46CC" w:rsidRPr="00C81954" w:rsidRDefault="006C46CC" w:rsidP="00FA2358">
            <w:pPr>
              <w:pStyle w:val="afffffffa"/>
              <w:rPr>
                <w:rFonts w:eastAsia="TimesNewRoman"/>
              </w:rPr>
            </w:pPr>
            <w:r w:rsidRPr="00C81954">
              <w:rPr>
                <w:rFonts w:eastAsia="TimesNewRoman"/>
              </w:rPr>
              <w:t>510,57</w:t>
            </w:r>
          </w:p>
        </w:tc>
        <w:tc>
          <w:tcPr>
            <w:tcW w:w="193" w:type="pct"/>
            <w:shd w:val="clear" w:color="auto" w:fill="auto"/>
            <w:noWrap/>
            <w:vAlign w:val="center"/>
            <w:hideMark/>
          </w:tcPr>
          <w:p w14:paraId="6D26619A" w14:textId="77777777" w:rsidR="006C46CC" w:rsidRPr="00C81954" w:rsidRDefault="006C46CC" w:rsidP="00FA2358">
            <w:pPr>
              <w:pStyle w:val="afffffffa"/>
              <w:rPr>
                <w:rFonts w:eastAsia="TimesNewRoman"/>
              </w:rPr>
            </w:pPr>
            <w:r w:rsidRPr="00C81954">
              <w:rPr>
                <w:rFonts w:eastAsia="TimesNewRoman"/>
              </w:rPr>
              <w:t>5,65%</w:t>
            </w:r>
          </w:p>
        </w:tc>
        <w:tc>
          <w:tcPr>
            <w:tcW w:w="288" w:type="pct"/>
            <w:shd w:val="clear" w:color="auto" w:fill="auto"/>
            <w:noWrap/>
            <w:vAlign w:val="center"/>
            <w:hideMark/>
          </w:tcPr>
          <w:p w14:paraId="747B3E7D" w14:textId="77777777" w:rsidR="006C46CC" w:rsidRPr="00C81954" w:rsidRDefault="006C46CC" w:rsidP="00FA2358">
            <w:pPr>
              <w:pStyle w:val="afffffffa"/>
              <w:rPr>
                <w:rFonts w:eastAsia="TimesNewRoman"/>
              </w:rPr>
            </w:pPr>
            <w:r w:rsidRPr="00C81954">
              <w:rPr>
                <w:rFonts w:eastAsia="TimesNewRoman"/>
              </w:rPr>
              <w:t>10 161,70</w:t>
            </w:r>
          </w:p>
        </w:tc>
        <w:tc>
          <w:tcPr>
            <w:tcW w:w="224" w:type="pct"/>
            <w:shd w:val="clear" w:color="auto" w:fill="auto"/>
            <w:noWrap/>
            <w:vAlign w:val="center"/>
            <w:hideMark/>
          </w:tcPr>
          <w:p w14:paraId="371930D4" w14:textId="77777777" w:rsidR="006C46CC" w:rsidRPr="00C81954" w:rsidRDefault="006C46CC" w:rsidP="00FA2358">
            <w:pPr>
              <w:pStyle w:val="afffffffa"/>
              <w:rPr>
                <w:rFonts w:eastAsia="TimesNewRoman"/>
              </w:rPr>
            </w:pPr>
            <w:r w:rsidRPr="00C81954">
              <w:rPr>
                <w:rFonts w:eastAsia="TimesNewRoman"/>
              </w:rPr>
              <w:t>620,20</w:t>
            </w:r>
          </w:p>
        </w:tc>
        <w:tc>
          <w:tcPr>
            <w:tcW w:w="190" w:type="pct"/>
            <w:shd w:val="clear" w:color="auto" w:fill="auto"/>
            <w:noWrap/>
            <w:vAlign w:val="center"/>
            <w:hideMark/>
          </w:tcPr>
          <w:p w14:paraId="5C7312C0"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37ED23BA" w14:textId="77777777" w:rsidTr="006C46CC">
        <w:trPr>
          <w:trHeight w:val="227"/>
        </w:trPr>
        <w:tc>
          <w:tcPr>
            <w:tcW w:w="1346" w:type="pct"/>
            <w:shd w:val="clear" w:color="auto" w:fill="auto"/>
            <w:vAlign w:val="center"/>
            <w:hideMark/>
          </w:tcPr>
          <w:p w14:paraId="20D56824" w14:textId="77777777" w:rsidR="006C46CC" w:rsidRPr="00C81954" w:rsidRDefault="006C46CC" w:rsidP="00FA2358">
            <w:pPr>
              <w:pStyle w:val="afffffffa"/>
              <w:rPr>
                <w:rFonts w:eastAsia="TimesNewRoman"/>
              </w:rPr>
            </w:pPr>
            <w:r w:rsidRPr="00C81954">
              <w:rPr>
                <w:rFonts w:eastAsia="TimesNewRoman"/>
              </w:rPr>
              <w:t>10. Итого расходов</w:t>
            </w:r>
          </w:p>
        </w:tc>
        <w:tc>
          <w:tcPr>
            <w:tcW w:w="288" w:type="pct"/>
            <w:shd w:val="clear" w:color="auto" w:fill="auto"/>
            <w:vAlign w:val="center"/>
            <w:hideMark/>
          </w:tcPr>
          <w:p w14:paraId="3608E86C" w14:textId="77777777" w:rsidR="006C46CC" w:rsidRPr="00C81954" w:rsidRDefault="006C46CC" w:rsidP="00FA2358">
            <w:pPr>
              <w:pStyle w:val="afffffffa"/>
              <w:rPr>
                <w:rFonts w:eastAsia="TimesNewRoman"/>
              </w:rPr>
            </w:pPr>
            <w:r w:rsidRPr="00C81954">
              <w:rPr>
                <w:rFonts w:eastAsia="TimesNewRoman"/>
              </w:rPr>
              <w:t>тыс. руб.</w:t>
            </w:r>
          </w:p>
        </w:tc>
        <w:tc>
          <w:tcPr>
            <w:tcW w:w="289" w:type="pct"/>
            <w:shd w:val="clear" w:color="auto" w:fill="auto"/>
            <w:noWrap/>
            <w:vAlign w:val="center"/>
            <w:hideMark/>
          </w:tcPr>
          <w:p w14:paraId="0EC94BAF" w14:textId="77777777" w:rsidR="006C46CC" w:rsidRPr="00C81954" w:rsidRDefault="006C46CC" w:rsidP="00FA2358">
            <w:pPr>
              <w:pStyle w:val="afffffffa"/>
              <w:rPr>
                <w:rFonts w:eastAsia="TimesNewRoman"/>
              </w:rPr>
            </w:pPr>
            <w:r w:rsidRPr="00C81954">
              <w:rPr>
                <w:rFonts w:eastAsia="TimesNewRoman"/>
              </w:rPr>
              <w:t>71 376,27</w:t>
            </w:r>
          </w:p>
        </w:tc>
        <w:tc>
          <w:tcPr>
            <w:tcW w:w="289" w:type="pct"/>
            <w:shd w:val="clear" w:color="auto" w:fill="auto"/>
            <w:noWrap/>
            <w:vAlign w:val="center"/>
            <w:hideMark/>
          </w:tcPr>
          <w:p w14:paraId="5B6920E2" w14:textId="77777777" w:rsidR="006C46CC" w:rsidRPr="00C81954" w:rsidRDefault="006C46CC" w:rsidP="00FA2358">
            <w:pPr>
              <w:pStyle w:val="afffffffa"/>
              <w:rPr>
                <w:rFonts w:eastAsia="TimesNewRoman"/>
              </w:rPr>
            </w:pPr>
            <w:r w:rsidRPr="00C81954">
              <w:rPr>
                <w:rFonts w:eastAsia="TimesNewRoman"/>
              </w:rPr>
              <w:t>72 943,30</w:t>
            </w:r>
          </w:p>
        </w:tc>
        <w:tc>
          <w:tcPr>
            <w:tcW w:w="224" w:type="pct"/>
            <w:shd w:val="clear" w:color="auto" w:fill="auto"/>
            <w:noWrap/>
            <w:vAlign w:val="center"/>
            <w:hideMark/>
          </w:tcPr>
          <w:p w14:paraId="6B1F73A9" w14:textId="77777777" w:rsidR="006C46CC" w:rsidRPr="00C81954" w:rsidRDefault="006C46CC" w:rsidP="00FA2358">
            <w:pPr>
              <w:pStyle w:val="afffffffa"/>
              <w:rPr>
                <w:rFonts w:eastAsia="TimesNewRoman"/>
              </w:rPr>
            </w:pPr>
            <w:r w:rsidRPr="00C81954">
              <w:rPr>
                <w:rFonts w:eastAsia="TimesNewRoman"/>
              </w:rPr>
              <w:t>1 567,03</w:t>
            </w:r>
          </w:p>
        </w:tc>
        <w:tc>
          <w:tcPr>
            <w:tcW w:w="257" w:type="pct"/>
            <w:shd w:val="clear" w:color="auto" w:fill="auto"/>
            <w:noWrap/>
            <w:vAlign w:val="center"/>
            <w:hideMark/>
          </w:tcPr>
          <w:p w14:paraId="30A51A60" w14:textId="77777777" w:rsidR="006C46CC" w:rsidRPr="00C81954" w:rsidRDefault="006C46CC" w:rsidP="00FA2358">
            <w:pPr>
              <w:pStyle w:val="afffffffa"/>
              <w:rPr>
                <w:rFonts w:eastAsia="TimesNewRoman"/>
              </w:rPr>
            </w:pPr>
            <w:r w:rsidRPr="00C81954">
              <w:rPr>
                <w:rFonts w:eastAsia="TimesNewRoman"/>
              </w:rPr>
              <w:t>2,20%</w:t>
            </w:r>
          </w:p>
        </w:tc>
        <w:tc>
          <w:tcPr>
            <w:tcW w:w="321" w:type="pct"/>
            <w:shd w:val="clear" w:color="auto" w:fill="auto"/>
            <w:noWrap/>
            <w:vAlign w:val="center"/>
            <w:hideMark/>
          </w:tcPr>
          <w:p w14:paraId="48F191A4" w14:textId="77777777" w:rsidR="006C46CC" w:rsidRPr="00C81954" w:rsidRDefault="006C46CC" w:rsidP="00FA2358">
            <w:pPr>
              <w:pStyle w:val="afffffffa"/>
              <w:rPr>
                <w:rFonts w:eastAsia="TimesNewRoman"/>
              </w:rPr>
            </w:pPr>
            <w:r w:rsidRPr="00C81954">
              <w:rPr>
                <w:rFonts w:eastAsia="TimesNewRoman"/>
              </w:rPr>
              <w:t>75 453,46</w:t>
            </w:r>
          </w:p>
        </w:tc>
        <w:tc>
          <w:tcPr>
            <w:tcW w:w="257" w:type="pct"/>
            <w:shd w:val="clear" w:color="auto" w:fill="auto"/>
            <w:noWrap/>
            <w:vAlign w:val="center"/>
            <w:hideMark/>
          </w:tcPr>
          <w:p w14:paraId="766D2654" w14:textId="77777777" w:rsidR="006C46CC" w:rsidRPr="00C81954" w:rsidRDefault="006C46CC" w:rsidP="00FA2358">
            <w:pPr>
              <w:pStyle w:val="afffffffa"/>
              <w:rPr>
                <w:rFonts w:eastAsia="TimesNewRoman"/>
              </w:rPr>
            </w:pPr>
            <w:r w:rsidRPr="00C81954">
              <w:rPr>
                <w:rFonts w:eastAsia="TimesNewRoman"/>
              </w:rPr>
              <w:t>2 510,17</w:t>
            </w:r>
          </w:p>
        </w:tc>
        <w:tc>
          <w:tcPr>
            <w:tcW w:w="224" w:type="pct"/>
            <w:shd w:val="clear" w:color="auto" w:fill="auto"/>
            <w:noWrap/>
            <w:vAlign w:val="center"/>
            <w:hideMark/>
          </w:tcPr>
          <w:p w14:paraId="546457FB" w14:textId="77777777" w:rsidR="006C46CC" w:rsidRPr="00C81954" w:rsidRDefault="006C46CC" w:rsidP="00FA2358">
            <w:pPr>
              <w:pStyle w:val="afffffffa"/>
              <w:rPr>
                <w:rFonts w:eastAsia="TimesNewRoman"/>
              </w:rPr>
            </w:pPr>
            <w:r w:rsidRPr="00C81954">
              <w:rPr>
                <w:rFonts w:eastAsia="TimesNewRoman"/>
              </w:rPr>
              <w:t>3,44%</w:t>
            </w:r>
          </w:p>
        </w:tc>
        <w:tc>
          <w:tcPr>
            <w:tcW w:w="385" w:type="pct"/>
            <w:shd w:val="clear" w:color="auto" w:fill="auto"/>
            <w:noWrap/>
            <w:vAlign w:val="center"/>
            <w:hideMark/>
          </w:tcPr>
          <w:p w14:paraId="28900E94" w14:textId="77777777" w:rsidR="006C46CC" w:rsidRPr="00C81954" w:rsidRDefault="006C46CC" w:rsidP="00FA2358">
            <w:pPr>
              <w:pStyle w:val="afffffffa"/>
              <w:rPr>
                <w:rFonts w:eastAsia="TimesNewRoman"/>
              </w:rPr>
            </w:pPr>
            <w:r w:rsidRPr="00C81954">
              <w:rPr>
                <w:rFonts w:eastAsia="TimesNewRoman"/>
              </w:rPr>
              <w:t>79 719,24</w:t>
            </w:r>
          </w:p>
        </w:tc>
        <w:tc>
          <w:tcPr>
            <w:tcW w:w="225" w:type="pct"/>
            <w:shd w:val="clear" w:color="auto" w:fill="auto"/>
            <w:noWrap/>
            <w:vAlign w:val="center"/>
            <w:hideMark/>
          </w:tcPr>
          <w:p w14:paraId="398C07CD" w14:textId="77777777" w:rsidR="006C46CC" w:rsidRPr="00C81954" w:rsidRDefault="006C46CC" w:rsidP="00FA2358">
            <w:pPr>
              <w:pStyle w:val="afffffffa"/>
              <w:rPr>
                <w:rFonts w:eastAsia="TimesNewRoman"/>
              </w:rPr>
            </w:pPr>
            <w:r w:rsidRPr="00C81954">
              <w:rPr>
                <w:rFonts w:eastAsia="TimesNewRoman"/>
              </w:rPr>
              <w:t>4 265,77</w:t>
            </w:r>
          </w:p>
        </w:tc>
        <w:tc>
          <w:tcPr>
            <w:tcW w:w="193" w:type="pct"/>
            <w:shd w:val="clear" w:color="auto" w:fill="auto"/>
            <w:noWrap/>
            <w:vAlign w:val="center"/>
            <w:hideMark/>
          </w:tcPr>
          <w:p w14:paraId="4C141A9D" w14:textId="77777777" w:rsidR="006C46CC" w:rsidRPr="00C81954" w:rsidRDefault="006C46CC" w:rsidP="00FA2358">
            <w:pPr>
              <w:pStyle w:val="afffffffa"/>
              <w:rPr>
                <w:rFonts w:eastAsia="TimesNewRoman"/>
              </w:rPr>
            </w:pPr>
            <w:r w:rsidRPr="00C81954">
              <w:rPr>
                <w:rFonts w:eastAsia="TimesNewRoman"/>
              </w:rPr>
              <w:t>5,65%</w:t>
            </w:r>
          </w:p>
        </w:tc>
        <w:tc>
          <w:tcPr>
            <w:tcW w:w="288" w:type="pct"/>
            <w:shd w:val="clear" w:color="auto" w:fill="auto"/>
            <w:noWrap/>
            <w:vAlign w:val="center"/>
            <w:hideMark/>
          </w:tcPr>
          <w:p w14:paraId="3A4DDC64" w14:textId="77777777" w:rsidR="006C46CC" w:rsidRPr="00C81954" w:rsidRDefault="006C46CC" w:rsidP="00FA2358">
            <w:pPr>
              <w:pStyle w:val="afffffffa"/>
              <w:rPr>
                <w:rFonts w:eastAsia="TimesNewRoman"/>
              </w:rPr>
            </w:pPr>
            <w:r w:rsidRPr="00C81954">
              <w:rPr>
                <w:rFonts w:eastAsia="TimesNewRoman"/>
              </w:rPr>
              <w:t>84 900,99</w:t>
            </w:r>
          </w:p>
        </w:tc>
        <w:tc>
          <w:tcPr>
            <w:tcW w:w="224" w:type="pct"/>
            <w:shd w:val="clear" w:color="auto" w:fill="auto"/>
            <w:noWrap/>
            <w:vAlign w:val="center"/>
            <w:hideMark/>
          </w:tcPr>
          <w:p w14:paraId="580CBC9F" w14:textId="77777777" w:rsidR="006C46CC" w:rsidRPr="00C81954" w:rsidRDefault="006C46CC" w:rsidP="00FA2358">
            <w:pPr>
              <w:pStyle w:val="afffffffa"/>
              <w:rPr>
                <w:rFonts w:eastAsia="TimesNewRoman"/>
              </w:rPr>
            </w:pPr>
            <w:r w:rsidRPr="00C81954">
              <w:rPr>
                <w:rFonts w:eastAsia="TimesNewRoman"/>
              </w:rPr>
              <w:t>5 181,75</w:t>
            </w:r>
          </w:p>
        </w:tc>
        <w:tc>
          <w:tcPr>
            <w:tcW w:w="190" w:type="pct"/>
            <w:shd w:val="clear" w:color="auto" w:fill="auto"/>
            <w:noWrap/>
            <w:vAlign w:val="center"/>
            <w:hideMark/>
          </w:tcPr>
          <w:p w14:paraId="7BAD06DC"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7CD2ECCF" w14:textId="77777777" w:rsidTr="006C46CC">
        <w:trPr>
          <w:trHeight w:val="227"/>
        </w:trPr>
        <w:tc>
          <w:tcPr>
            <w:tcW w:w="1346" w:type="pct"/>
            <w:shd w:val="clear" w:color="auto" w:fill="auto"/>
            <w:vAlign w:val="center"/>
            <w:hideMark/>
          </w:tcPr>
          <w:p w14:paraId="1F806F83" w14:textId="77777777" w:rsidR="006C46CC" w:rsidRPr="00C81954" w:rsidRDefault="006C46CC" w:rsidP="00FA2358">
            <w:pPr>
              <w:pStyle w:val="afffffffa"/>
              <w:rPr>
                <w:rFonts w:eastAsia="TimesNewRoman"/>
              </w:rPr>
            </w:pPr>
            <w:r w:rsidRPr="00C81954">
              <w:rPr>
                <w:rFonts w:eastAsia="TimesNewRoman"/>
              </w:rPr>
              <w:t>11. Отпуск тепловой энергии с коллекторов</w:t>
            </w:r>
          </w:p>
        </w:tc>
        <w:tc>
          <w:tcPr>
            <w:tcW w:w="288" w:type="pct"/>
            <w:shd w:val="clear" w:color="auto" w:fill="auto"/>
            <w:vAlign w:val="center"/>
            <w:hideMark/>
          </w:tcPr>
          <w:p w14:paraId="1D42BF5F" w14:textId="77777777" w:rsidR="006C46CC" w:rsidRPr="00C81954" w:rsidRDefault="006C46CC" w:rsidP="00FA2358">
            <w:pPr>
              <w:pStyle w:val="afffffffa"/>
              <w:rPr>
                <w:rFonts w:eastAsia="TimesNewRoman"/>
              </w:rPr>
            </w:pPr>
            <w:r w:rsidRPr="00C81954">
              <w:rPr>
                <w:rFonts w:eastAsia="TimesNewRoman"/>
              </w:rPr>
              <w:t>тыс. Гкал</w:t>
            </w:r>
          </w:p>
        </w:tc>
        <w:tc>
          <w:tcPr>
            <w:tcW w:w="289" w:type="pct"/>
            <w:shd w:val="clear" w:color="auto" w:fill="auto"/>
            <w:vAlign w:val="center"/>
            <w:hideMark/>
          </w:tcPr>
          <w:p w14:paraId="24B45DA1" w14:textId="77777777" w:rsidR="006C46CC" w:rsidRPr="00C81954" w:rsidRDefault="006C46CC" w:rsidP="00FA2358">
            <w:pPr>
              <w:pStyle w:val="afffffffa"/>
              <w:rPr>
                <w:rFonts w:eastAsia="TimesNewRoman"/>
              </w:rPr>
            </w:pPr>
            <w:r w:rsidRPr="00C81954">
              <w:rPr>
                <w:rFonts w:eastAsia="TimesNewRoman"/>
              </w:rPr>
              <w:t>74,7100</w:t>
            </w:r>
          </w:p>
        </w:tc>
        <w:tc>
          <w:tcPr>
            <w:tcW w:w="289" w:type="pct"/>
            <w:shd w:val="clear" w:color="auto" w:fill="auto"/>
            <w:vAlign w:val="center"/>
            <w:hideMark/>
          </w:tcPr>
          <w:p w14:paraId="3678B338" w14:textId="77777777" w:rsidR="006C46CC" w:rsidRPr="00C81954" w:rsidRDefault="006C46CC" w:rsidP="00FA2358">
            <w:pPr>
              <w:pStyle w:val="afffffffa"/>
              <w:rPr>
                <w:rFonts w:eastAsia="TimesNewRoman"/>
              </w:rPr>
            </w:pPr>
            <w:r w:rsidRPr="00C81954">
              <w:rPr>
                <w:rFonts w:eastAsia="TimesNewRoman"/>
              </w:rPr>
              <w:t>74,7100</w:t>
            </w:r>
          </w:p>
        </w:tc>
        <w:tc>
          <w:tcPr>
            <w:tcW w:w="224" w:type="pct"/>
            <w:shd w:val="clear" w:color="auto" w:fill="auto"/>
            <w:noWrap/>
            <w:vAlign w:val="center"/>
            <w:hideMark/>
          </w:tcPr>
          <w:p w14:paraId="4F803AFE" w14:textId="77777777" w:rsidR="006C46CC" w:rsidRPr="00C81954" w:rsidRDefault="006C46CC" w:rsidP="00FA2358">
            <w:pPr>
              <w:pStyle w:val="afffffffa"/>
              <w:rPr>
                <w:rFonts w:eastAsia="TimesNewRoman"/>
              </w:rPr>
            </w:pPr>
            <w:r w:rsidRPr="00C81954">
              <w:rPr>
                <w:rFonts w:eastAsia="TimesNewRoman"/>
              </w:rPr>
              <w:t>0,00</w:t>
            </w:r>
          </w:p>
        </w:tc>
        <w:tc>
          <w:tcPr>
            <w:tcW w:w="257" w:type="pct"/>
            <w:shd w:val="clear" w:color="auto" w:fill="auto"/>
            <w:noWrap/>
            <w:vAlign w:val="center"/>
            <w:hideMark/>
          </w:tcPr>
          <w:p w14:paraId="0563FF57" w14:textId="77777777" w:rsidR="006C46CC" w:rsidRPr="00C81954" w:rsidRDefault="006C46CC" w:rsidP="00FA2358">
            <w:pPr>
              <w:pStyle w:val="afffffffa"/>
              <w:rPr>
                <w:rFonts w:eastAsia="TimesNewRoman"/>
              </w:rPr>
            </w:pPr>
            <w:r w:rsidRPr="00C81954">
              <w:rPr>
                <w:rFonts w:eastAsia="TimesNewRoman"/>
              </w:rPr>
              <w:t>0,00%</w:t>
            </w:r>
          </w:p>
        </w:tc>
        <w:tc>
          <w:tcPr>
            <w:tcW w:w="321" w:type="pct"/>
            <w:shd w:val="clear" w:color="auto" w:fill="auto"/>
            <w:vAlign w:val="center"/>
            <w:hideMark/>
          </w:tcPr>
          <w:p w14:paraId="684750A5" w14:textId="77777777" w:rsidR="006C46CC" w:rsidRPr="00C81954" w:rsidRDefault="006C46CC" w:rsidP="00FA2358">
            <w:pPr>
              <w:pStyle w:val="afffffffa"/>
              <w:rPr>
                <w:rFonts w:eastAsia="TimesNewRoman"/>
              </w:rPr>
            </w:pPr>
            <w:r w:rsidRPr="00C81954">
              <w:rPr>
                <w:rFonts w:eastAsia="TimesNewRoman"/>
              </w:rPr>
              <w:t>74,71</w:t>
            </w:r>
          </w:p>
        </w:tc>
        <w:tc>
          <w:tcPr>
            <w:tcW w:w="257" w:type="pct"/>
            <w:shd w:val="clear" w:color="auto" w:fill="auto"/>
            <w:noWrap/>
            <w:vAlign w:val="center"/>
            <w:hideMark/>
          </w:tcPr>
          <w:p w14:paraId="12EDB1F2" w14:textId="77777777" w:rsidR="006C46CC" w:rsidRPr="00C81954" w:rsidRDefault="006C46CC" w:rsidP="00FA2358">
            <w:pPr>
              <w:pStyle w:val="afffffffa"/>
              <w:rPr>
                <w:rFonts w:eastAsia="TimesNewRoman"/>
              </w:rPr>
            </w:pPr>
            <w:r w:rsidRPr="00C81954">
              <w:rPr>
                <w:rFonts w:eastAsia="TimesNewRoman"/>
              </w:rPr>
              <w:t>0,00</w:t>
            </w:r>
          </w:p>
        </w:tc>
        <w:tc>
          <w:tcPr>
            <w:tcW w:w="224" w:type="pct"/>
            <w:shd w:val="clear" w:color="auto" w:fill="auto"/>
            <w:noWrap/>
            <w:vAlign w:val="center"/>
            <w:hideMark/>
          </w:tcPr>
          <w:p w14:paraId="43D048E3" w14:textId="77777777" w:rsidR="006C46CC" w:rsidRPr="00C81954" w:rsidRDefault="006C46CC" w:rsidP="00FA2358">
            <w:pPr>
              <w:pStyle w:val="afffffffa"/>
              <w:rPr>
                <w:rFonts w:eastAsia="TimesNewRoman"/>
              </w:rPr>
            </w:pPr>
            <w:r w:rsidRPr="00C81954">
              <w:rPr>
                <w:rFonts w:eastAsia="TimesNewRoman"/>
              </w:rPr>
              <w:t>0,00%</w:t>
            </w:r>
          </w:p>
        </w:tc>
        <w:tc>
          <w:tcPr>
            <w:tcW w:w="385" w:type="pct"/>
            <w:shd w:val="clear" w:color="auto" w:fill="auto"/>
            <w:vAlign w:val="center"/>
            <w:hideMark/>
          </w:tcPr>
          <w:p w14:paraId="2888FA3E" w14:textId="77777777" w:rsidR="006C46CC" w:rsidRPr="00C81954" w:rsidRDefault="006C46CC" w:rsidP="00FA2358">
            <w:pPr>
              <w:pStyle w:val="afffffffa"/>
              <w:rPr>
                <w:rFonts w:eastAsia="TimesNewRoman"/>
              </w:rPr>
            </w:pPr>
            <w:r w:rsidRPr="00C81954">
              <w:rPr>
                <w:rFonts w:eastAsia="TimesNewRoman"/>
              </w:rPr>
              <w:t>74,7100</w:t>
            </w:r>
          </w:p>
        </w:tc>
        <w:tc>
          <w:tcPr>
            <w:tcW w:w="225" w:type="pct"/>
            <w:shd w:val="clear" w:color="auto" w:fill="auto"/>
            <w:noWrap/>
            <w:vAlign w:val="center"/>
            <w:hideMark/>
          </w:tcPr>
          <w:p w14:paraId="29F4E4D5" w14:textId="77777777" w:rsidR="006C46CC" w:rsidRPr="00C81954" w:rsidRDefault="006C46CC" w:rsidP="00FA2358">
            <w:pPr>
              <w:pStyle w:val="afffffffa"/>
              <w:rPr>
                <w:rFonts w:eastAsia="TimesNewRoman"/>
              </w:rPr>
            </w:pPr>
            <w:r w:rsidRPr="00C81954">
              <w:rPr>
                <w:rFonts w:eastAsia="TimesNewRoman"/>
              </w:rPr>
              <w:t>0,00</w:t>
            </w:r>
          </w:p>
        </w:tc>
        <w:tc>
          <w:tcPr>
            <w:tcW w:w="193" w:type="pct"/>
            <w:shd w:val="clear" w:color="auto" w:fill="auto"/>
            <w:noWrap/>
            <w:vAlign w:val="center"/>
            <w:hideMark/>
          </w:tcPr>
          <w:p w14:paraId="32FB7DB8" w14:textId="77777777" w:rsidR="006C46CC" w:rsidRPr="00C81954" w:rsidRDefault="006C46CC" w:rsidP="00FA2358">
            <w:pPr>
              <w:pStyle w:val="afffffffa"/>
              <w:rPr>
                <w:rFonts w:eastAsia="TimesNewRoman"/>
              </w:rPr>
            </w:pPr>
            <w:r w:rsidRPr="00C81954">
              <w:rPr>
                <w:rFonts w:eastAsia="TimesNewRoman"/>
              </w:rPr>
              <w:t>0,00%</w:t>
            </w:r>
          </w:p>
        </w:tc>
        <w:tc>
          <w:tcPr>
            <w:tcW w:w="288" w:type="pct"/>
            <w:shd w:val="clear" w:color="auto" w:fill="auto"/>
            <w:vAlign w:val="center"/>
            <w:hideMark/>
          </w:tcPr>
          <w:p w14:paraId="7512DA7A" w14:textId="77777777" w:rsidR="006C46CC" w:rsidRPr="00C81954" w:rsidRDefault="006C46CC" w:rsidP="00FA2358">
            <w:pPr>
              <w:pStyle w:val="afffffffa"/>
              <w:rPr>
                <w:rFonts w:eastAsia="TimesNewRoman"/>
              </w:rPr>
            </w:pPr>
            <w:r w:rsidRPr="00C81954">
              <w:rPr>
                <w:rFonts w:eastAsia="TimesNewRoman"/>
              </w:rPr>
              <w:t>74,7100</w:t>
            </w:r>
          </w:p>
        </w:tc>
        <w:tc>
          <w:tcPr>
            <w:tcW w:w="224" w:type="pct"/>
            <w:shd w:val="clear" w:color="auto" w:fill="auto"/>
            <w:noWrap/>
            <w:vAlign w:val="center"/>
            <w:hideMark/>
          </w:tcPr>
          <w:p w14:paraId="6F5463F7" w14:textId="77777777" w:rsidR="006C46CC" w:rsidRPr="00C81954" w:rsidRDefault="006C46CC" w:rsidP="00FA2358">
            <w:pPr>
              <w:pStyle w:val="afffffffa"/>
              <w:rPr>
                <w:rFonts w:eastAsia="TimesNewRoman"/>
              </w:rPr>
            </w:pPr>
            <w:r w:rsidRPr="00C81954">
              <w:rPr>
                <w:rFonts w:eastAsia="TimesNewRoman"/>
              </w:rPr>
              <w:t>0,00</w:t>
            </w:r>
          </w:p>
        </w:tc>
        <w:tc>
          <w:tcPr>
            <w:tcW w:w="190" w:type="pct"/>
            <w:shd w:val="clear" w:color="auto" w:fill="auto"/>
            <w:noWrap/>
            <w:vAlign w:val="center"/>
            <w:hideMark/>
          </w:tcPr>
          <w:p w14:paraId="138BFF6E" w14:textId="77777777" w:rsidR="006C46CC" w:rsidRPr="00C81954" w:rsidRDefault="006C46CC" w:rsidP="00FA2358">
            <w:pPr>
              <w:pStyle w:val="afffffffa"/>
              <w:rPr>
                <w:rFonts w:eastAsia="TimesNewRoman"/>
              </w:rPr>
            </w:pPr>
            <w:r w:rsidRPr="00C81954">
              <w:rPr>
                <w:rFonts w:eastAsia="TimesNewRoman"/>
              </w:rPr>
              <w:t>0,00%</w:t>
            </w:r>
          </w:p>
        </w:tc>
      </w:tr>
      <w:tr w:rsidR="00A05A36" w:rsidRPr="00C81954" w14:paraId="1D73F38B" w14:textId="77777777" w:rsidTr="006C46CC">
        <w:trPr>
          <w:trHeight w:val="227"/>
        </w:trPr>
        <w:tc>
          <w:tcPr>
            <w:tcW w:w="1346" w:type="pct"/>
            <w:shd w:val="clear" w:color="auto" w:fill="auto"/>
            <w:vAlign w:val="center"/>
            <w:hideMark/>
          </w:tcPr>
          <w:p w14:paraId="42D3B6D6" w14:textId="77777777" w:rsidR="006C46CC" w:rsidRPr="00C81954" w:rsidRDefault="006C46CC" w:rsidP="00FA2358">
            <w:pPr>
              <w:pStyle w:val="afffffffa"/>
              <w:rPr>
                <w:rFonts w:eastAsia="TimesNewRoman"/>
              </w:rPr>
            </w:pPr>
            <w:r w:rsidRPr="00C81954">
              <w:rPr>
                <w:rFonts w:eastAsia="TimesNewRoman"/>
              </w:rPr>
              <w:t>12. Расход теплоэнергии на хозяйственные нужды</w:t>
            </w:r>
          </w:p>
        </w:tc>
        <w:tc>
          <w:tcPr>
            <w:tcW w:w="288" w:type="pct"/>
            <w:shd w:val="clear" w:color="auto" w:fill="auto"/>
            <w:vAlign w:val="center"/>
            <w:hideMark/>
          </w:tcPr>
          <w:p w14:paraId="4F1A1079" w14:textId="77777777" w:rsidR="006C46CC" w:rsidRPr="00C81954" w:rsidRDefault="006C46CC" w:rsidP="00FA2358">
            <w:pPr>
              <w:pStyle w:val="afffffffa"/>
              <w:rPr>
                <w:rFonts w:eastAsia="TimesNewRoman"/>
              </w:rPr>
            </w:pPr>
            <w:r w:rsidRPr="00C81954">
              <w:rPr>
                <w:rFonts w:eastAsia="TimesNewRoman"/>
              </w:rPr>
              <w:t>тыс. Гкал</w:t>
            </w:r>
          </w:p>
        </w:tc>
        <w:tc>
          <w:tcPr>
            <w:tcW w:w="289" w:type="pct"/>
            <w:shd w:val="clear" w:color="auto" w:fill="auto"/>
            <w:noWrap/>
            <w:vAlign w:val="center"/>
            <w:hideMark/>
          </w:tcPr>
          <w:p w14:paraId="35F6DEE7" w14:textId="77777777" w:rsidR="006C46CC" w:rsidRPr="00C81954" w:rsidRDefault="006C46CC" w:rsidP="00FA2358">
            <w:pPr>
              <w:pStyle w:val="afffffffa"/>
              <w:rPr>
                <w:rFonts w:eastAsia="TimesNewRoman"/>
              </w:rPr>
            </w:pPr>
            <w:r w:rsidRPr="00C81954">
              <w:rPr>
                <w:rFonts w:eastAsia="TimesNewRoman"/>
              </w:rPr>
              <w:t>3,09</w:t>
            </w:r>
          </w:p>
        </w:tc>
        <w:tc>
          <w:tcPr>
            <w:tcW w:w="289" w:type="pct"/>
            <w:shd w:val="clear" w:color="auto" w:fill="auto"/>
            <w:noWrap/>
            <w:vAlign w:val="center"/>
            <w:hideMark/>
          </w:tcPr>
          <w:p w14:paraId="5AD221CD" w14:textId="77777777" w:rsidR="006C46CC" w:rsidRPr="00C81954" w:rsidRDefault="006C46CC" w:rsidP="00FA2358">
            <w:pPr>
              <w:pStyle w:val="afffffffa"/>
              <w:rPr>
                <w:rFonts w:eastAsia="TimesNewRoman"/>
              </w:rPr>
            </w:pPr>
            <w:r w:rsidRPr="00C81954">
              <w:rPr>
                <w:rFonts w:eastAsia="TimesNewRoman"/>
              </w:rPr>
              <w:t>3,09</w:t>
            </w:r>
          </w:p>
        </w:tc>
        <w:tc>
          <w:tcPr>
            <w:tcW w:w="224" w:type="pct"/>
            <w:shd w:val="clear" w:color="auto" w:fill="auto"/>
            <w:noWrap/>
            <w:vAlign w:val="center"/>
            <w:hideMark/>
          </w:tcPr>
          <w:p w14:paraId="4A67A62A" w14:textId="77777777" w:rsidR="006C46CC" w:rsidRPr="00C81954" w:rsidRDefault="006C46CC" w:rsidP="00FA2358">
            <w:pPr>
              <w:pStyle w:val="afffffffa"/>
              <w:rPr>
                <w:rFonts w:eastAsia="TimesNewRoman"/>
              </w:rPr>
            </w:pPr>
            <w:r w:rsidRPr="00C81954">
              <w:rPr>
                <w:rFonts w:eastAsia="TimesNewRoman"/>
              </w:rPr>
              <w:t>0,00</w:t>
            </w:r>
          </w:p>
        </w:tc>
        <w:tc>
          <w:tcPr>
            <w:tcW w:w="257" w:type="pct"/>
            <w:shd w:val="clear" w:color="auto" w:fill="auto"/>
            <w:noWrap/>
            <w:vAlign w:val="center"/>
            <w:hideMark/>
          </w:tcPr>
          <w:p w14:paraId="055E7A4B" w14:textId="77777777" w:rsidR="006C46CC" w:rsidRPr="00C81954" w:rsidRDefault="006C46CC" w:rsidP="00FA2358">
            <w:pPr>
              <w:pStyle w:val="afffffffa"/>
              <w:rPr>
                <w:rFonts w:eastAsia="TimesNewRoman"/>
              </w:rPr>
            </w:pPr>
            <w:r w:rsidRPr="00C81954">
              <w:rPr>
                <w:rFonts w:eastAsia="TimesNewRoman"/>
              </w:rPr>
              <w:t>0,00%</w:t>
            </w:r>
          </w:p>
        </w:tc>
        <w:tc>
          <w:tcPr>
            <w:tcW w:w="321" w:type="pct"/>
            <w:shd w:val="clear" w:color="auto" w:fill="auto"/>
            <w:noWrap/>
            <w:vAlign w:val="center"/>
            <w:hideMark/>
          </w:tcPr>
          <w:p w14:paraId="14864B57" w14:textId="77777777" w:rsidR="006C46CC" w:rsidRPr="00C81954" w:rsidRDefault="006C46CC" w:rsidP="00FA2358">
            <w:pPr>
              <w:pStyle w:val="afffffffa"/>
              <w:rPr>
                <w:rFonts w:eastAsia="TimesNewRoman"/>
              </w:rPr>
            </w:pPr>
            <w:r w:rsidRPr="00C81954">
              <w:rPr>
                <w:rFonts w:eastAsia="TimesNewRoman"/>
              </w:rPr>
              <w:t>3,09</w:t>
            </w:r>
          </w:p>
        </w:tc>
        <w:tc>
          <w:tcPr>
            <w:tcW w:w="257" w:type="pct"/>
            <w:shd w:val="clear" w:color="auto" w:fill="auto"/>
            <w:noWrap/>
            <w:vAlign w:val="center"/>
            <w:hideMark/>
          </w:tcPr>
          <w:p w14:paraId="7F051601" w14:textId="77777777" w:rsidR="006C46CC" w:rsidRPr="00C81954" w:rsidRDefault="006C46CC" w:rsidP="00FA2358">
            <w:pPr>
              <w:pStyle w:val="afffffffa"/>
              <w:rPr>
                <w:rFonts w:eastAsia="TimesNewRoman"/>
              </w:rPr>
            </w:pPr>
            <w:r w:rsidRPr="00C81954">
              <w:rPr>
                <w:rFonts w:eastAsia="TimesNewRoman"/>
              </w:rPr>
              <w:t>0,00</w:t>
            </w:r>
          </w:p>
        </w:tc>
        <w:tc>
          <w:tcPr>
            <w:tcW w:w="224" w:type="pct"/>
            <w:shd w:val="clear" w:color="auto" w:fill="auto"/>
            <w:noWrap/>
            <w:vAlign w:val="center"/>
            <w:hideMark/>
          </w:tcPr>
          <w:p w14:paraId="012A168F" w14:textId="77777777" w:rsidR="006C46CC" w:rsidRPr="00C81954" w:rsidRDefault="006C46CC" w:rsidP="00FA2358">
            <w:pPr>
              <w:pStyle w:val="afffffffa"/>
              <w:rPr>
                <w:rFonts w:eastAsia="TimesNewRoman"/>
              </w:rPr>
            </w:pPr>
            <w:r w:rsidRPr="00C81954">
              <w:rPr>
                <w:rFonts w:eastAsia="TimesNewRoman"/>
              </w:rPr>
              <w:t>0,00%</w:t>
            </w:r>
          </w:p>
        </w:tc>
        <w:tc>
          <w:tcPr>
            <w:tcW w:w="385" w:type="pct"/>
            <w:shd w:val="clear" w:color="auto" w:fill="auto"/>
            <w:noWrap/>
            <w:vAlign w:val="center"/>
            <w:hideMark/>
          </w:tcPr>
          <w:p w14:paraId="46B01888" w14:textId="77777777" w:rsidR="006C46CC" w:rsidRPr="00C81954" w:rsidRDefault="006C46CC" w:rsidP="00FA2358">
            <w:pPr>
              <w:pStyle w:val="afffffffa"/>
              <w:rPr>
                <w:rFonts w:eastAsia="TimesNewRoman"/>
              </w:rPr>
            </w:pPr>
            <w:r w:rsidRPr="00C81954">
              <w:rPr>
                <w:rFonts w:eastAsia="TimesNewRoman"/>
              </w:rPr>
              <w:t>3,09</w:t>
            </w:r>
          </w:p>
        </w:tc>
        <w:tc>
          <w:tcPr>
            <w:tcW w:w="225" w:type="pct"/>
            <w:shd w:val="clear" w:color="auto" w:fill="auto"/>
            <w:noWrap/>
            <w:vAlign w:val="center"/>
            <w:hideMark/>
          </w:tcPr>
          <w:p w14:paraId="6CA9F62B" w14:textId="77777777" w:rsidR="006C46CC" w:rsidRPr="00C81954" w:rsidRDefault="006C46CC" w:rsidP="00FA2358">
            <w:pPr>
              <w:pStyle w:val="afffffffa"/>
              <w:rPr>
                <w:rFonts w:eastAsia="TimesNewRoman"/>
              </w:rPr>
            </w:pPr>
            <w:r w:rsidRPr="00C81954">
              <w:rPr>
                <w:rFonts w:eastAsia="TimesNewRoman"/>
              </w:rPr>
              <w:t>0,00</w:t>
            </w:r>
          </w:p>
        </w:tc>
        <w:tc>
          <w:tcPr>
            <w:tcW w:w="193" w:type="pct"/>
            <w:shd w:val="clear" w:color="auto" w:fill="auto"/>
            <w:noWrap/>
            <w:vAlign w:val="center"/>
            <w:hideMark/>
          </w:tcPr>
          <w:p w14:paraId="4F55AFFA" w14:textId="77777777" w:rsidR="006C46CC" w:rsidRPr="00C81954" w:rsidRDefault="006C46CC" w:rsidP="00FA2358">
            <w:pPr>
              <w:pStyle w:val="afffffffa"/>
              <w:rPr>
                <w:rFonts w:eastAsia="TimesNewRoman"/>
              </w:rPr>
            </w:pPr>
            <w:r w:rsidRPr="00C81954">
              <w:rPr>
                <w:rFonts w:eastAsia="TimesNewRoman"/>
              </w:rPr>
              <w:t>0,00%</w:t>
            </w:r>
          </w:p>
        </w:tc>
        <w:tc>
          <w:tcPr>
            <w:tcW w:w="288" w:type="pct"/>
            <w:shd w:val="clear" w:color="auto" w:fill="auto"/>
            <w:noWrap/>
            <w:vAlign w:val="center"/>
            <w:hideMark/>
          </w:tcPr>
          <w:p w14:paraId="254CFA71" w14:textId="77777777" w:rsidR="006C46CC" w:rsidRPr="00C81954" w:rsidRDefault="006C46CC" w:rsidP="00FA2358">
            <w:pPr>
              <w:pStyle w:val="afffffffa"/>
              <w:rPr>
                <w:rFonts w:eastAsia="TimesNewRoman"/>
              </w:rPr>
            </w:pPr>
            <w:r w:rsidRPr="00C81954">
              <w:rPr>
                <w:rFonts w:eastAsia="TimesNewRoman"/>
              </w:rPr>
              <w:t>3,09</w:t>
            </w:r>
          </w:p>
        </w:tc>
        <w:tc>
          <w:tcPr>
            <w:tcW w:w="224" w:type="pct"/>
            <w:shd w:val="clear" w:color="auto" w:fill="auto"/>
            <w:noWrap/>
            <w:vAlign w:val="center"/>
            <w:hideMark/>
          </w:tcPr>
          <w:p w14:paraId="153074C1" w14:textId="77777777" w:rsidR="006C46CC" w:rsidRPr="00C81954" w:rsidRDefault="006C46CC" w:rsidP="00FA2358">
            <w:pPr>
              <w:pStyle w:val="afffffffa"/>
              <w:rPr>
                <w:rFonts w:eastAsia="TimesNewRoman"/>
              </w:rPr>
            </w:pPr>
            <w:r w:rsidRPr="00C81954">
              <w:rPr>
                <w:rFonts w:eastAsia="TimesNewRoman"/>
              </w:rPr>
              <w:t>0,00</w:t>
            </w:r>
          </w:p>
        </w:tc>
        <w:tc>
          <w:tcPr>
            <w:tcW w:w="190" w:type="pct"/>
            <w:shd w:val="clear" w:color="auto" w:fill="auto"/>
            <w:noWrap/>
            <w:vAlign w:val="center"/>
            <w:hideMark/>
          </w:tcPr>
          <w:p w14:paraId="7EFBD053" w14:textId="77777777" w:rsidR="006C46CC" w:rsidRPr="00C81954" w:rsidRDefault="006C46CC" w:rsidP="00FA2358">
            <w:pPr>
              <w:pStyle w:val="afffffffa"/>
              <w:rPr>
                <w:rFonts w:eastAsia="TimesNewRoman"/>
              </w:rPr>
            </w:pPr>
            <w:r w:rsidRPr="00C81954">
              <w:rPr>
                <w:rFonts w:eastAsia="TimesNewRoman"/>
              </w:rPr>
              <w:t>0,00%</w:t>
            </w:r>
          </w:p>
        </w:tc>
      </w:tr>
      <w:tr w:rsidR="00A05A36" w:rsidRPr="00C81954" w14:paraId="16B569A5" w14:textId="77777777" w:rsidTr="006C46CC">
        <w:trPr>
          <w:trHeight w:val="227"/>
        </w:trPr>
        <w:tc>
          <w:tcPr>
            <w:tcW w:w="1346" w:type="pct"/>
            <w:shd w:val="clear" w:color="auto" w:fill="auto"/>
            <w:vAlign w:val="center"/>
            <w:hideMark/>
          </w:tcPr>
          <w:p w14:paraId="0452EAD9" w14:textId="77777777" w:rsidR="006C46CC" w:rsidRPr="00C81954" w:rsidRDefault="006C46CC" w:rsidP="00FA2358">
            <w:pPr>
              <w:pStyle w:val="afffffffa"/>
              <w:rPr>
                <w:rFonts w:eastAsia="TimesNewRoman"/>
              </w:rPr>
            </w:pPr>
            <w:r w:rsidRPr="00C81954">
              <w:rPr>
                <w:rFonts w:eastAsia="TimesNewRoman"/>
              </w:rPr>
              <w:t>14. Отпуск тепловой энергии с коллекторов (без учета ХН)</w:t>
            </w:r>
          </w:p>
        </w:tc>
        <w:tc>
          <w:tcPr>
            <w:tcW w:w="288" w:type="pct"/>
            <w:shd w:val="clear" w:color="auto" w:fill="auto"/>
            <w:vAlign w:val="center"/>
            <w:hideMark/>
          </w:tcPr>
          <w:p w14:paraId="7C084804" w14:textId="77777777" w:rsidR="006C46CC" w:rsidRPr="00C81954" w:rsidRDefault="006C46CC" w:rsidP="00FA2358">
            <w:pPr>
              <w:pStyle w:val="afffffffa"/>
              <w:rPr>
                <w:rFonts w:eastAsia="TimesNewRoman"/>
              </w:rPr>
            </w:pPr>
            <w:r w:rsidRPr="00C81954">
              <w:rPr>
                <w:rFonts w:eastAsia="TimesNewRoman"/>
              </w:rPr>
              <w:t>тыс. Гкал</w:t>
            </w:r>
          </w:p>
        </w:tc>
        <w:tc>
          <w:tcPr>
            <w:tcW w:w="289" w:type="pct"/>
            <w:shd w:val="clear" w:color="auto" w:fill="auto"/>
            <w:noWrap/>
            <w:vAlign w:val="center"/>
            <w:hideMark/>
          </w:tcPr>
          <w:p w14:paraId="64BFC2B4" w14:textId="77777777" w:rsidR="006C46CC" w:rsidRPr="00C81954" w:rsidRDefault="006C46CC" w:rsidP="00FA2358">
            <w:pPr>
              <w:pStyle w:val="afffffffa"/>
              <w:rPr>
                <w:rFonts w:eastAsia="TimesNewRoman"/>
              </w:rPr>
            </w:pPr>
            <w:r w:rsidRPr="00C81954">
              <w:rPr>
                <w:rFonts w:eastAsia="TimesNewRoman"/>
              </w:rPr>
              <w:t>71,62</w:t>
            </w:r>
          </w:p>
        </w:tc>
        <w:tc>
          <w:tcPr>
            <w:tcW w:w="289" w:type="pct"/>
            <w:shd w:val="clear" w:color="auto" w:fill="auto"/>
            <w:noWrap/>
            <w:vAlign w:val="center"/>
            <w:hideMark/>
          </w:tcPr>
          <w:p w14:paraId="2B9D59F8" w14:textId="77777777" w:rsidR="006C46CC" w:rsidRPr="00C81954" w:rsidRDefault="006C46CC" w:rsidP="00FA2358">
            <w:pPr>
              <w:pStyle w:val="afffffffa"/>
              <w:rPr>
                <w:rFonts w:eastAsia="TimesNewRoman"/>
              </w:rPr>
            </w:pPr>
            <w:r w:rsidRPr="00C81954">
              <w:rPr>
                <w:rFonts w:eastAsia="TimesNewRoman"/>
              </w:rPr>
              <w:t>71,62</w:t>
            </w:r>
          </w:p>
        </w:tc>
        <w:tc>
          <w:tcPr>
            <w:tcW w:w="224" w:type="pct"/>
            <w:shd w:val="clear" w:color="auto" w:fill="auto"/>
            <w:noWrap/>
            <w:vAlign w:val="center"/>
            <w:hideMark/>
          </w:tcPr>
          <w:p w14:paraId="4E914C1F" w14:textId="77777777" w:rsidR="006C46CC" w:rsidRPr="00C81954" w:rsidRDefault="006C46CC" w:rsidP="00FA2358">
            <w:pPr>
              <w:pStyle w:val="afffffffa"/>
              <w:rPr>
                <w:rFonts w:eastAsia="TimesNewRoman"/>
              </w:rPr>
            </w:pPr>
            <w:r w:rsidRPr="00C81954">
              <w:rPr>
                <w:rFonts w:eastAsia="TimesNewRoman"/>
              </w:rPr>
              <w:t>0,00</w:t>
            </w:r>
          </w:p>
        </w:tc>
        <w:tc>
          <w:tcPr>
            <w:tcW w:w="257" w:type="pct"/>
            <w:shd w:val="clear" w:color="auto" w:fill="auto"/>
            <w:noWrap/>
            <w:vAlign w:val="center"/>
            <w:hideMark/>
          </w:tcPr>
          <w:p w14:paraId="3722109D" w14:textId="77777777" w:rsidR="006C46CC" w:rsidRPr="00C81954" w:rsidRDefault="006C46CC" w:rsidP="00FA2358">
            <w:pPr>
              <w:pStyle w:val="afffffffa"/>
              <w:rPr>
                <w:rFonts w:eastAsia="TimesNewRoman"/>
              </w:rPr>
            </w:pPr>
            <w:r w:rsidRPr="00C81954">
              <w:rPr>
                <w:rFonts w:eastAsia="TimesNewRoman"/>
              </w:rPr>
              <w:t>0,00%</w:t>
            </w:r>
          </w:p>
        </w:tc>
        <w:tc>
          <w:tcPr>
            <w:tcW w:w="321" w:type="pct"/>
            <w:shd w:val="clear" w:color="auto" w:fill="auto"/>
            <w:noWrap/>
            <w:vAlign w:val="center"/>
            <w:hideMark/>
          </w:tcPr>
          <w:p w14:paraId="30E41839" w14:textId="77777777" w:rsidR="006C46CC" w:rsidRPr="00C81954" w:rsidRDefault="006C46CC" w:rsidP="00FA2358">
            <w:pPr>
              <w:pStyle w:val="afffffffa"/>
              <w:rPr>
                <w:rFonts w:eastAsia="TimesNewRoman"/>
              </w:rPr>
            </w:pPr>
            <w:r w:rsidRPr="00C81954">
              <w:rPr>
                <w:rFonts w:eastAsia="TimesNewRoman"/>
              </w:rPr>
              <w:t>71,62</w:t>
            </w:r>
          </w:p>
        </w:tc>
        <w:tc>
          <w:tcPr>
            <w:tcW w:w="257" w:type="pct"/>
            <w:shd w:val="clear" w:color="auto" w:fill="auto"/>
            <w:noWrap/>
            <w:vAlign w:val="center"/>
            <w:hideMark/>
          </w:tcPr>
          <w:p w14:paraId="39821D99" w14:textId="77777777" w:rsidR="006C46CC" w:rsidRPr="00C81954" w:rsidRDefault="006C46CC" w:rsidP="00FA2358">
            <w:pPr>
              <w:pStyle w:val="afffffffa"/>
              <w:rPr>
                <w:rFonts w:eastAsia="TimesNewRoman"/>
              </w:rPr>
            </w:pPr>
            <w:r w:rsidRPr="00C81954">
              <w:rPr>
                <w:rFonts w:eastAsia="TimesNewRoman"/>
              </w:rPr>
              <w:t>0,00</w:t>
            </w:r>
          </w:p>
        </w:tc>
        <w:tc>
          <w:tcPr>
            <w:tcW w:w="224" w:type="pct"/>
            <w:shd w:val="clear" w:color="auto" w:fill="auto"/>
            <w:noWrap/>
            <w:vAlign w:val="center"/>
            <w:hideMark/>
          </w:tcPr>
          <w:p w14:paraId="4FB636B8" w14:textId="77777777" w:rsidR="006C46CC" w:rsidRPr="00C81954" w:rsidRDefault="006C46CC" w:rsidP="00FA2358">
            <w:pPr>
              <w:pStyle w:val="afffffffa"/>
              <w:rPr>
                <w:rFonts w:eastAsia="TimesNewRoman"/>
              </w:rPr>
            </w:pPr>
            <w:r w:rsidRPr="00C81954">
              <w:rPr>
                <w:rFonts w:eastAsia="TimesNewRoman"/>
              </w:rPr>
              <w:t>0,00%</w:t>
            </w:r>
          </w:p>
        </w:tc>
        <w:tc>
          <w:tcPr>
            <w:tcW w:w="385" w:type="pct"/>
            <w:shd w:val="clear" w:color="auto" w:fill="auto"/>
            <w:noWrap/>
            <w:vAlign w:val="center"/>
            <w:hideMark/>
          </w:tcPr>
          <w:p w14:paraId="1C5E1D44" w14:textId="77777777" w:rsidR="006C46CC" w:rsidRPr="00C81954" w:rsidRDefault="006C46CC" w:rsidP="00FA2358">
            <w:pPr>
              <w:pStyle w:val="afffffffa"/>
              <w:rPr>
                <w:rFonts w:eastAsia="TimesNewRoman"/>
              </w:rPr>
            </w:pPr>
            <w:r w:rsidRPr="00C81954">
              <w:rPr>
                <w:rFonts w:eastAsia="TimesNewRoman"/>
              </w:rPr>
              <w:t>71,62</w:t>
            </w:r>
          </w:p>
        </w:tc>
        <w:tc>
          <w:tcPr>
            <w:tcW w:w="225" w:type="pct"/>
            <w:shd w:val="clear" w:color="auto" w:fill="auto"/>
            <w:noWrap/>
            <w:vAlign w:val="center"/>
            <w:hideMark/>
          </w:tcPr>
          <w:p w14:paraId="61958D2C" w14:textId="77777777" w:rsidR="006C46CC" w:rsidRPr="00C81954" w:rsidRDefault="006C46CC" w:rsidP="00FA2358">
            <w:pPr>
              <w:pStyle w:val="afffffffa"/>
              <w:rPr>
                <w:rFonts w:eastAsia="TimesNewRoman"/>
              </w:rPr>
            </w:pPr>
            <w:r w:rsidRPr="00C81954">
              <w:rPr>
                <w:rFonts w:eastAsia="TimesNewRoman"/>
              </w:rPr>
              <w:t>0,00</w:t>
            </w:r>
          </w:p>
        </w:tc>
        <w:tc>
          <w:tcPr>
            <w:tcW w:w="193" w:type="pct"/>
            <w:shd w:val="clear" w:color="auto" w:fill="auto"/>
            <w:noWrap/>
            <w:vAlign w:val="center"/>
            <w:hideMark/>
          </w:tcPr>
          <w:p w14:paraId="4155B829" w14:textId="77777777" w:rsidR="006C46CC" w:rsidRPr="00C81954" w:rsidRDefault="006C46CC" w:rsidP="00FA2358">
            <w:pPr>
              <w:pStyle w:val="afffffffa"/>
              <w:rPr>
                <w:rFonts w:eastAsia="TimesNewRoman"/>
              </w:rPr>
            </w:pPr>
            <w:r w:rsidRPr="00C81954">
              <w:rPr>
                <w:rFonts w:eastAsia="TimesNewRoman"/>
              </w:rPr>
              <w:t>0,00%</w:t>
            </w:r>
          </w:p>
        </w:tc>
        <w:tc>
          <w:tcPr>
            <w:tcW w:w="288" w:type="pct"/>
            <w:shd w:val="clear" w:color="auto" w:fill="auto"/>
            <w:noWrap/>
            <w:vAlign w:val="center"/>
            <w:hideMark/>
          </w:tcPr>
          <w:p w14:paraId="1086DB4F" w14:textId="77777777" w:rsidR="006C46CC" w:rsidRPr="00C81954" w:rsidRDefault="006C46CC" w:rsidP="00FA2358">
            <w:pPr>
              <w:pStyle w:val="afffffffa"/>
              <w:rPr>
                <w:rFonts w:eastAsia="TimesNewRoman"/>
              </w:rPr>
            </w:pPr>
            <w:r w:rsidRPr="00C81954">
              <w:rPr>
                <w:rFonts w:eastAsia="TimesNewRoman"/>
              </w:rPr>
              <w:t>71,62</w:t>
            </w:r>
          </w:p>
        </w:tc>
        <w:tc>
          <w:tcPr>
            <w:tcW w:w="224" w:type="pct"/>
            <w:shd w:val="clear" w:color="auto" w:fill="auto"/>
            <w:noWrap/>
            <w:vAlign w:val="center"/>
            <w:hideMark/>
          </w:tcPr>
          <w:p w14:paraId="20981415" w14:textId="77777777" w:rsidR="006C46CC" w:rsidRPr="00C81954" w:rsidRDefault="006C46CC" w:rsidP="00FA2358">
            <w:pPr>
              <w:pStyle w:val="afffffffa"/>
              <w:rPr>
                <w:rFonts w:eastAsia="TimesNewRoman"/>
              </w:rPr>
            </w:pPr>
            <w:r w:rsidRPr="00C81954">
              <w:rPr>
                <w:rFonts w:eastAsia="TimesNewRoman"/>
              </w:rPr>
              <w:t>0,00</w:t>
            </w:r>
          </w:p>
        </w:tc>
        <w:tc>
          <w:tcPr>
            <w:tcW w:w="190" w:type="pct"/>
            <w:shd w:val="clear" w:color="auto" w:fill="auto"/>
            <w:noWrap/>
            <w:vAlign w:val="center"/>
            <w:hideMark/>
          </w:tcPr>
          <w:p w14:paraId="05472DD1" w14:textId="77777777" w:rsidR="006C46CC" w:rsidRPr="00C81954" w:rsidRDefault="006C46CC" w:rsidP="00FA2358">
            <w:pPr>
              <w:pStyle w:val="afffffffa"/>
              <w:rPr>
                <w:rFonts w:eastAsia="TimesNewRoman"/>
              </w:rPr>
            </w:pPr>
            <w:r w:rsidRPr="00C81954">
              <w:rPr>
                <w:rFonts w:eastAsia="TimesNewRoman"/>
              </w:rPr>
              <w:t>0,00%</w:t>
            </w:r>
          </w:p>
        </w:tc>
      </w:tr>
      <w:tr w:rsidR="00A05A36" w:rsidRPr="00C81954" w14:paraId="18C52936" w14:textId="77777777" w:rsidTr="006C46CC">
        <w:trPr>
          <w:trHeight w:val="227"/>
        </w:trPr>
        <w:tc>
          <w:tcPr>
            <w:tcW w:w="1346" w:type="pct"/>
            <w:shd w:val="clear" w:color="auto" w:fill="auto"/>
            <w:vAlign w:val="center"/>
            <w:hideMark/>
          </w:tcPr>
          <w:p w14:paraId="48A293B1" w14:textId="77777777" w:rsidR="006C46CC" w:rsidRPr="00C81954" w:rsidRDefault="006C46CC" w:rsidP="00FA2358">
            <w:pPr>
              <w:pStyle w:val="afffffffa"/>
              <w:rPr>
                <w:rFonts w:eastAsia="TimesNewRoman"/>
              </w:rPr>
            </w:pPr>
            <w:r w:rsidRPr="00C81954">
              <w:rPr>
                <w:rFonts w:eastAsia="TimesNewRoman"/>
              </w:rPr>
              <w:t>15. Потери тепловой энергии</w:t>
            </w:r>
          </w:p>
        </w:tc>
        <w:tc>
          <w:tcPr>
            <w:tcW w:w="288" w:type="pct"/>
            <w:shd w:val="clear" w:color="auto" w:fill="auto"/>
            <w:vAlign w:val="center"/>
            <w:hideMark/>
          </w:tcPr>
          <w:p w14:paraId="2008C259" w14:textId="77777777" w:rsidR="006C46CC" w:rsidRPr="00C81954" w:rsidRDefault="006C46CC" w:rsidP="00FA2358">
            <w:pPr>
              <w:pStyle w:val="afffffffa"/>
              <w:rPr>
                <w:rFonts w:eastAsia="TimesNewRoman"/>
              </w:rPr>
            </w:pPr>
            <w:r w:rsidRPr="00C81954">
              <w:rPr>
                <w:rFonts w:eastAsia="TimesNewRoman"/>
              </w:rPr>
              <w:t>тыс. Гкал</w:t>
            </w:r>
          </w:p>
        </w:tc>
        <w:tc>
          <w:tcPr>
            <w:tcW w:w="289" w:type="pct"/>
            <w:shd w:val="clear" w:color="auto" w:fill="auto"/>
            <w:vAlign w:val="center"/>
            <w:hideMark/>
          </w:tcPr>
          <w:p w14:paraId="0B148A08" w14:textId="77777777" w:rsidR="006C46CC" w:rsidRPr="00C81954" w:rsidRDefault="006C46CC" w:rsidP="00FA2358">
            <w:pPr>
              <w:pStyle w:val="afffffffa"/>
              <w:rPr>
                <w:rFonts w:eastAsia="TimesNewRoman"/>
              </w:rPr>
            </w:pPr>
            <w:r w:rsidRPr="00C81954">
              <w:rPr>
                <w:rFonts w:eastAsia="TimesNewRoman"/>
              </w:rPr>
              <w:t>0,00</w:t>
            </w:r>
          </w:p>
        </w:tc>
        <w:tc>
          <w:tcPr>
            <w:tcW w:w="289" w:type="pct"/>
            <w:shd w:val="clear" w:color="auto" w:fill="auto"/>
            <w:vAlign w:val="center"/>
            <w:hideMark/>
          </w:tcPr>
          <w:p w14:paraId="2E000323" w14:textId="77777777" w:rsidR="006C46CC" w:rsidRPr="00C81954" w:rsidRDefault="006C46CC" w:rsidP="00FA2358">
            <w:pPr>
              <w:pStyle w:val="afffffffa"/>
              <w:rPr>
                <w:rFonts w:eastAsia="TimesNewRoman"/>
              </w:rPr>
            </w:pPr>
            <w:r w:rsidRPr="00C81954">
              <w:rPr>
                <w:rFonts w:eastAsia="TimesNewRoman"/>
              </w:rPr>
              <w:t>0,00</w:t>
            </w:r>
          </w:p>
        </w:tc>
        <w:tc>
          <w:tcPr>
            <w:tcW w:w="224" w:type="pct"/>
            <w:shd w:val="clear" w:color="auto" w:fill="auto"/>
            <w:noWrap/>
            <w:vAlign w:val="center"/>
            <w:hideMark/>
          </w:tcPr>
          <w:p w14:paraId="51853253" w14:textId="77777777" w:rsidR="006C46CC" w:rsidRPr="00C81954" w:rsidRDefault="006C46CC" w:rsidP="00FA2358">
            <w:pPr>
              <w:pStyle w:val="afffffffa"/>
              <w:rPr>
                <w:rFonts w:eastAsia="TimesNewRoman"/>
              </w:rPr>
            </w:pPr>
            <w:r w:rsidRPr="00C81954">
              <w:rPr>
                <w:rFonts w:eastAsia="TimesNewRoman"/>
              </w:rPr>
              <w:t>0,00</w:t>
            </w:r>
          </w:p>
        </w:tc>
        <w:tc>
          <w:tcPr>
            <w:tcW w:w="257" w:type="pct"/>
            <w:shd w:val="clear" w:color="auto" w:fill="auto"/>
            <w:noWrap/>
            <w:vAlign w:val="center"/>
            <w:hideMark/>
          </w:tcPr>
          <w:p w14:paraId="7DE88778" w14:textId="77777777" w:rsidR="006C46CC" w:rsidRPr="00C81954" w:rsidRDefault="006C46CC" w:rsidP="00FA2358">
            <w:pPr>
              <w:pStyle w:val="afffffffa"/>
              <w:rPr>
                <w:rFonts w:eastAsia="TimesNewRoman"/>
              </w:rPr>
            </w:pPr>
            <w:r w:rsidRPr="00C81954">
              <w:rPr>
                <w:rFonts w:eastAsia="TimesNewRoman"/>
              </w:rPr>
              <w:t>0,00%</w:t>
            </w:r>
          </w:p>
        </w:tc>
        <w:tc>
          <w:tcPr>
            <w:tcW w:w="321" w:type="pct"/>
            <w:shd w:val="clear" w:color="auto" w:fill="auto"/>
            <w:vAlign w:val="center"/>
            <w:hideMark/>
          </w:tcPr>
          <w:p w14:paraId="5CA20752" w14:textId="77777777" w:rsidR="006C46CC" w:rsidRPr="00C81954" w:rsidRDefault="006C46CC" w:rsidP="00FA2358">
            <w:pPr>
              <w:pStyle w:val="afffffffa"/>
              <w:rPr>
                <w:rFonts w:eastAsia="TimesNewRoman"/>
              </w:rPr>
            </w:pPr>
            <w:r w:rsidRPr="00C81954">
              <w:rPr>
                <w:rFonts w:eastAsia="TimesNewRoman"/>
              </w:rPr>
              <w:t>0,00</w:t>
            </w:r>
          </w:p>
        </w:tc>
        <w:tc>
          <w:tcPr>
            <w:tcW w:w="257" w:type="pct"/>
            <w:shd w:val="clear" w:color="auto" w:fill="auto"/>
            <w:noWrap/>
            <w:vAlign w:val="center"/>
            <w:hideMark/>
          </w:tcPr>
          <w:p w14:paraId="4EFFB106" w14:textId="77777777" w:rsidR="006C46CC" w:rsidRPr="00C81954" w:rsidRDefault="006C46CC" w:rsidP="00FA2358">
            <w:pPr>
              <w:pStyle w:val="afffffffa"/>
              <w:rPr>
                <w:rFonts w:eastAsia="TimesNewRoman"/>
              </w:rPr>
            </w:pPr>
            <w:r w:rsidRPr="00C81954">
              <w:rPr>
                <w:rFonts w:eastAsia="TimesNewRoman"/>
              </w:rPr>
              <w:t>0,00</w:t>
            </w:r>
          </w:p>
        </w:tc>
        <w:tc>
          <w:tcPr>
            <w:tcW w:w="224" w:type="pct"/>
            <w:shd w:val="clear" w:color="auto" w:fill="auto"/>
            <w:noWrap/>
            <w:vAlign w:val="center"/>
            <w:hideMark/>
          </w:tcPr>
          <w:p w14:paraId="42372406" w14:textId="77777777" w:rsidR="006C46CC" w:rsidRPr="00C81954" w:rsidRDefault="006C46CC" w:rsidP="00FA2358">
            <w:pPr>
              <w:pStyle w:val="afffffffa"/>
              <w:rPr>
                <w:rFonts w:eastAsia="TimesNewRoman"/>
              </w:rPr>
            </w:pPr>
            <w:r w:rsidRPr="00C81954">
              <w:rPr>
                <w:rFonts w:eastAsia="TimesNewRoman"/>
              </w:rPr>
              <w:t>0,00%</w:t>
            </w:r>
          </w:p>
        </w:tc>
        <w:tc>
          <w:tcPr>
            <w:tcW w:w="385" w:type="pct"/>
            <w:shd w:val="clear" w:color="auto" w:fill="auto"/>
            <w:vAlign w:val="center"/>
            <w:hideMark/>
          </w:tcPr>
          <w:p w14:paraId="586DC2C9" w14:textId="77777777" w:rsidR="006C46CC" w:rsidRPr="00C81954" w:rsidRDefault="006C46CC" w:rsidP="00FA2358">
            <w:pPr>
              <w:pStyle w:val="afffffffa"/>
              <w:rPr>
                <w:rFonts w:eastAsia="TimesNewRoman"/>
              </w:rPr>
            </w:pPr>
            <w:r w:rsidRPr="00C81954">
              <w:rPr>
                <w:rFonts w:eastAsia="TimesNewRoman"/>
              </w:rPr>
              <w:t>0,00</w:t>
            </w:r>
          </w:p>
        </w:tc>
        <w:tc>
          <w:tcPr>
            <w:tcW w:w="225" w:type="pct"/>
            <w:shd w:val="clear" w:color="auto" w:fill="auto"/>
            <w:noWrap/>
            <w:vAlign w:val="center"/>
            <w:hideMark/>
          </w:tcPr>
          <w:p w14:paraId="05D6733D" w14:textId="77777777" w:rsidR="006C46CC" w:rsidRPr="00C81954" w:rsidRDefault="006C46CC" w:rsidP="00FA2358">
            <w:pPr>
              <w:pStyle w:val="afffffffa"/>
              <w:rPr>
                <w:rFonts w:eastAsia="TimesNewRoman"/>
              </w:rPr>
            </w:pPr>
            <w:r w:rsidRPr="00C81954">
              <w:rPr>
                <w:rFonts w:eastAsia="TimesNewRoman"/>
              </w:rPr>
              <w:t>0,00</w:t>
            </w:r>
          </w:p>
        </w:tc>
        <w:tc>
          <w:tcPr>
            <w:tcW w:w="193" w:type="pct"/>
            <w:shd w:val="clear" w:color="auto" w:fill="auto"/>
            <w:noWrap/>
            <w:vAlign w:val="center"/>
            <w:hideMark/>
          </w:tcPr>
          <w:p w14:paraId="0F0F92F3" w14:textId="77777777" w:rsidR="006C46CC" w:rsidRPr="00C81954" w:rsidRDefault="006C46CC" w:rsidP="00FA2358">
            <w:pPr>
              <w:pStyle w:val="afffffffa"/>
              <w:rPr>
                <w:rFonts w:eastAsia="TimesNewRoman"/>
              </w:rPr>
            </w:pPr>
            <w:r w:rsidRPr="00C81954">
              <w:rPr>
                <w:rFonts w:eastAsia="TimesNewRoman"/>
              </w:rPr>
              <w:t>0,00%</w:t>
            </w:r>
          </w:p>
        </w:tc>
        <w:tc>
          <w:tcPr>
            <w:tcW w:w="288" w:type="pct"/>
            <w:shd w:val="clear" w:color="auto" w:fill="auto"/>
            <w:vAlign w:val="center"/>
            <w:hideMark/>
          </w:tcPr>
          <w:p w14:paraId="6385390F" w14:textId="77777777" w:rsidR="006C46CC" w:rsidRPr="00C81954" w:rsidRDefault="006C46CC" w:rsidP="00FA2358">
            <w:pPr>
              <w:pStyle w:val="afffffffa"/>
              <w:rPr>
                <w:rFonts w:eastAsia="TimesNewRoman"/>
              </w:rPr>
            </w:pPr>
            <w:r w:rsidRPr="00C81954">
              <w:rPr>
                <w:rFonts w:eastAsia="TimesNewRoman"/>
              </w:rPr>
              <w:t>0,00</w:t>
            </w:r>
          </w:p>
        </w:tc>
        <w:tc>
          <w:tcPr>
            <w:tcW w:w="224" w:type="pct"/>
            <w:shd w:val="clear" w:color="auto" w:fill="auto"/>
            <w:noWrap/>
            <w:vAlign w:val="center"/>
            <w:hideMark/>
          </w:tcPr>
          <w:p w14:paraId="08EAEAEA" w14:textId="77777777" w:rsidR="006C46CC" w:rsidRPr="00C81954" w:rsidRDefault="006C46CC" w:rsidP="00FA2358">
            <w:pPr>
              <w:pStyle w:val="afffffffa"/>
              <w:rPr>
                <w:rFonts w:eastAsia="TimesNewRoman"/>
              </w:rPr>
            </w:pPr>
            <w:r w:rsidRPr="00C81954">
              <w:rPr>
                <w:rFonts w:eastAsia="TimesNewRoman"/>
              </w:rPr>
              <w:t>0,00</w:t>
            </w:r>
          </w:p>
        </w:tc>
        <w:tc>
          <w:tcPr>
            <w:tcW w:w="190" w:type="pct"/>
            <w:shd w:val="clear" w:color="auto" w:fill="auto"/>
            <w:noWrap/>
            <w:vAlign w:val="center"/>
            <w:hideMark/>
          </w:tcPr>
          <w:p w14:paraId="3742CD27" w14:textId="77777777" w:rsidR="006C46CC" w:rsidRPr="00C81954" w:rsidRDefault="006C46CC" w:rsidP="00FA2358">
            <w:pPr>
              <w:pStyle w:val="afffffffa"/>
              <w:rPr>
                <w:rFonts w:eastAsia="TimesNewRoman"/>
              </w:rPr>
            </w:pPr>
            <w:r w:rsidRPr="00C81954">
              <w:rPr>
                <w:rFonts w:eastAsia="TimesNewRoman"/>
              </w:rPr>
              <w:t>0,00%</w:t>
            </w:r>
          </w:p>
        </w:tc>
      </w:tr>
      <w:tr w:rsidR="00A05A36" w:rsidRPr="00C81954" w14:paraId="59C6F8D0" w14:textId="77777777" w:rsidTr="006C46CC">
        <w:trPr>
          <w:trHeight w:val="227"/>
        </w:trPr>
        <w:tc>
          <w:tcPr>
            <w:tcW w:w="1346" w:type="pct"/>
            <w:shd w:val="clear" w:color="auto" w:fill="auto"/>
            <w:vAlign w:val="center"/>
            <w:hideMark/>
          </w:tcPr>
          <w:p w14:paraId="5ECAC080" w14:textId="77777777" w:rsidR="006C46CC" w:rsidRPr="00C81954" w:rsidRDefault="006C46CC" w:rsidP="00FA2358">
            <w:pPr>
              <w:pStyle w:val="afffffffa"/>
              <w:rPr>
                <w:rFonts w:eastAsia="TimesNewRoman"/>
              </w:rPr>
            </w:pPr>
            <w:r w:rsidRPr="00C81954">
              <w:rPr>
                <w:rFonts w:eastAsia="TimesNewRoman"/>
              </w:rPr>
              <w:t>15.1. то же, в %</w:t>
            </w:r>
          </w:p>
        </w:tc>
        <w:tc>
          <w:tcPr>
            <w:tcW w:w="288" w:type="pct"/>
            <w:shd w:val="clear" w:color="auto" w:fill="auto"/>
            <w:vAlign w:val="center"/>
            <w:hideMark/>
          </w:tcPr>
          <w:p w14:paraId="2347DE12" w14:textId="77777777" w:rsidR="006C46CC" w:rsidRPr="00C81954" w:rsidRDefault="006C46CC" w:rsidP="00FA2358">
            <w:pPr>
              <w:pStyle w:val="afffffffa"/>
              <w:rPr>
                <w:rFonts w:eastAsia="TimesNewRoman"/>
              </w:rPr>
            </w:pPr>
            <w:r w:rsidRPr="00C81954">
              <w:rPr>
                <w:rFonts w:eastAsia="TimesNewRoman"/>
              </w:rPr>
              <w:t>%</w:t>
            </w:r>
          </w:p>
        </w:tc>
        <w:tc>
          <w:tcPr>
            <w:tcW w:w="289" w:type="pct"/>
            <w:shd w:val="clear" w:color="auto" w:fill="auto"/>
            <w:noWrap/>
            <w:vAlign w:val="center"/>
            <w:hideMark/>
          </w:tcPr>
          <w:p w14:paraId="171F1DC7" w14:textId="77777777" w:rsidR="006C46CC" w:rsidRPr="00C81954" w:rsidRDefault="006C46CC" w:rsidP="00FA2358">
            <w:pPr>
              <w:pStyle w:val="afffffffa"/>
              <w:rPr>
                <w:rFonts w:eastAsia="TimesNewRoman"/>
              </w:rPr>
            </w:pPr>
            <w:r w:rsidRPr="00C81954">
              <w:rPr>
                <w:rFonts w:eastAsia="TimesNewRoman"/>
              </w:rPr>
              <w:t>0,00%</w:t>
            </w:r>
          </w:p>
        </w:tc>
        <w:tc>
          <w:tcPr>
            <w:tcW w:w="289" w:type="pct"/>
            <w:shd w:val="clear" w:color="auto" w:fill="auto"/>
            <w:noWrap/>
            <w:vAlign w:val="center"/>
            <w:hideMark/>
          </w:tcPr>
          <w:p w14:paraId="1FC6087A" w14:textId="77777777" w:rsidR="006C46CC" w:rsidRPr="00C81954" w:rsidRDefault="006C46CC" w:rsidP="00FA2358">
            <w:pPr>
              <w:pStyle w:val="afffffffa"/>
              <w:rPr>
                <w:rFonts w:eastAsia="TimesNewRoman"/>
              </w:rPr>
            </w:pPr>
            <w:r w:rsidRPr="00C81954">
              <w:rPr>
                <w:rFonts w:eastAsia="TimesNewRoman"/>
              </w:rPr>
              <w:t>0,00%</w:t>
            </w:r>
          </w:p>
        </w:tc>
        <w:tc>
          <w:tcPr>
            <w:tcW w:w="224" w:type="pct"/>
            <w:shd w:val="clear" w:color="auto" w:fill="auto"/>
            <w:noWrap/>
            <w:vAlign w:val="center"/>
            <w:hideMark/>
          </w:tcPr>
          <w:p w14:paraId="0B3FF81B" w14:textId="77777777" w:rsidR="006C46CC" w:rsidRPr="00C81954" w:rsidRDefault="006C46CC" w:rsidP="00FA2358">
            <w:pPr>
              <w:pStyle w:val="afffffffa"/>
              <w:rPr>
                <w:rFonts w:eastAsia="TimesNewRoman"/>
              </w:rPr>
            </w:pPr>
            <w:r w:rsidRPr="00C81954">
              <w:rPr>
                <w:rFonts w:eastAsia="TimesNewRoman"/>
              </w:rPr>
              <w:t>0,00</w:t>
            </w:r>
          </w:p>
        </w:tc>
        <w:tc>
          <w:tcPr>
            <w:tcW w:w="257" w:type="pct"/>
            <w:shd w:val="clear" w:color="auto" w:fill="auto"/>
            <w:noWrap/>
            <w:vAlign w:val="center"/>
            <w:hideMark/>
          </w:tcPr>
          <w:p w14:paraId="301DD7BC" w14:textId="77777777" w:rsidR="006C46CC" w:rsidRPr="00C81954" w:rsidRDefault="006C46CC" w:rsidP="00FA2358">
            <w:pPr>
              <w:pStyle w:val="afffffffa"/>
              <w:rPr>
                <w:rFonts w:eastAsia="TimesNewRoman"/>
              </w:rPr>
            </w:pPr>
            <w:r w:rsidRPr="00C81954">
              <w:rPr>
                <w:rFonts w:eastAsia="TimesNewRoman"/>
              </w:rPr>
              <w:t>0,00%</w:t>
            </w:r>
          </w:p>
        </w:tc>
        <w:tc>
          <w:tcPr>
            <w:tcW w:w="321" w:type="pct"/>
            <w:shd w:val="clear" w:color="auto" w:fill="auto"/>
            <w:noWrap/>
            <w:vAlign w:val="center"/>
            <w:hideMark/>
          </w:tcPr>
          <w:p w14:paraId="03EA1C6B" w14:textId="77777777" w:rsidR="006C46CC" w:rsidRPr="00C81954" w:rsidRDefault="006C46CC" w:rsidP="00FA2358">
            <w:pPr>
              <w:pStyle w:val="afffffffa"/>
              <w:rPr>
                <w:rFonts w:eastAsia="TimesNewRoman"/>
              </w:rPr>
            </w:pPr>
            <w:r w:rsidRPr="00C81954">
              <w:rPr>
                <w:rFonts w:eastAsia="TimesNewRoman"/>
              </w:rPr>
              <w:t>0,00%</w:t>
            </w:r>
          </w:p>
        </w:tc>
        <w:tc>
          <w:tcPr>
            <w:tcW w:w="257" w:type="pct"/>
            <w:shd w:val="clear" w:color="auto" w:fill="auto"/>
            <w:noWrap/>
            <w:vAlign w:val="center"/>
            <w:hideMark/>
          </w:tcPr>
          <w:p w14:paraId="4750F589" w14:textId="77777777" w:rsidR="006C46CC" w:rsidRPr="00C81954" w:rsidRDefault="006C46CC" w:rsidP="00FA2358">
            <w:pPr>
              <w:pStyle w:val="afffffffa"/>
              <w:rPr>
                <w:rFonts w:eastAsia="TimesNewRoman"/>
              </w:rPr>
            </w:pPr>
            <w:r w:rsidRPr="00C81954">
              <w:rPr>
                <w:rFonts w:eastAsia="TimesNewRoman"/>
              </w:rPr>
              <w:t>0,00</w:t>
            </w:r>
          </w:p>
        </w:tc>
        <w:tc>
          <w:tcPr>
            <w:tcW w:w="224" w:type="pct"/>
            <w:shd w:val="clear" w:color="auto" w:fill="auto"/>
            <w:noWrap/>
            <w:vAlign w:val="center"/>
            <w:hideMark/>
          </w:tcPr>
          <w:p w14:paraId="07E8593F" w14:textId="77777777" w:rsidR="006C46CC" w:rsidRPr="00C81954" w:rsidRDefault="006C46CC" w:rsidP="00FA2358">
            <w:pPr>
              <w:pStyle w:val="afffffffa"/>
              <w:rPr>
                <w:rFonts w:eastAsia="TimesNewRoman"/>
              </w:rPr>
            </w:pPr>
            <w:r w:rsidRPr="00C81954">
              <w:rPr>
                <w:rFonts w:eastAsia="TimesNewRoman"/>
              </w:rPr>
              <w:t>0,00%</w:t>
            </w:r>
          </w:p>
        </w:tc>
        <w:tc>
          <w:tcPr>
            <w:tcW w:w="385" w:type="pct"/>
            <w:shd w:val="clear" w:color="auto" w:fill="auto"/>
            <w:noWrap/>
            <w:vAlign w:val="center"/>
            <w:hideMark/>
          </w:tcPr>
          <w:p w14:paraId="77B47C82" w14:textId="77777777" w:rsidR="006C46CC" w:rsidRPr="00C81954" w:rsidRDefault="006C46CC" w:rsidP="00FA2358">
            <w:pPr>
              <w:pStyle w:val="afffffffa"/>
              <w:rPr>
                <w:rFonts w:eastAsia="TimesNewRoman"/>
              </w:rPr>
            </w:pPr>
            <w:r w:rsidRPr="00C81954">
              <w:rPr>
                <w:rFonts w:eastAsia="TimesNewRoman"/>
              </w:rPr>
              <w:t>0,00%</w:t>
            </w:r>
          </w:p>
        </w:tc>
        <w:tc>
          <w:tcPr>
            <w:tcW w:w="225" w:type="pct"/>
            <w:shd w:val="clear" w:color="auto" w:fill="auto"/>
            <w:noWrap/>
            <w:vAlign w:val="center"/>
            <w:hideMark/>
          </w:tcPr>
          <w:p w14:paraId="62197106" w14:textId="77777777" w:rsidR="006C46CC" w:rsidRPr="00C81954" w:rsidRDefault="006C46CC" w:rsidP="00FA2358">
            <w:pPr>
              <w:pStyle w:val="afffffffa"/>
              <w:rPr>
                <w:rFonts w:eastAsia="TimesNewRoman"/>
              </w:rPr>
            </w:pPr>
            <w:r w:rsidRPr="00C81954">
              <w:rPr>
                <w:rFonts w:eastAsia="TimesNewRoman"/>
              </w:rPr>
              <w:t>0,00</w:t>
            </w:r>
          </w:p>
        </w:tc>
        <w:tc>
          <w:tcPr>
            <w:tcW w:w="193" w:type="pct"/>
            <w:shd w:val="clear" w:color="auto" w:fill="auto"/>
            <w:noWrap/>
            <w:vAlign w:val="center"/>
            <w:hideMark/>
          </w:tcPr>
          <w:p w14:paraId="0511DF4E" w14:textId="77777777" w:rsidR="006C46CC" w:rsidRPr="00C81954" w:rsidRDefault="006C46CC" w:rsidP="00FA2358">
            <w:pPr>
              <w:pStyle w:val="afffffffa"/>
              <w:rPr>
                <w:rFonts w:eastAsia="TimesNewRoman"/>
              </w:rPr>
            </w:pPr>
            <w:r w:rsidRPr="00C81954">
              <w:rPr>
                <w:rFonts w:eastAsia="TimesNewRoman"/>
              </w:rPr>
              <w:t>0,00%</w:t>
            </w:r>
          </w:p>
        </w:tc>
        <w:tc>
          <w:tcPr>
            <w:tcW w:w="288" w:type="pct"/>
            <w:shd w:val="clear" w:color="auto" w:fill="auto"/>
            <w:noWrap/>
            <w:vAlign w:val="center"/>
            <w:hideMark/>
          </w:tcPr>
          <w:p w14:paraId="19B06AEF" w14:textId="77777777" w:rsidR="006C46CC" w:rsidRPr="00C81954" w:rsidRDefault="006C46CC" w:rsidP="00FA2358">
            <w:pPr>
              <w:pStyle w:val="afffffffa"/>
              <w:rPr>
                <w:rFonts w:eastAsia="TimesNewRoman"/>
              </w:rPr>
            </w:pPr>
            <w:r w:rsidRPr="00C81954">
              <w:rPr>
                <w:rFonts w:eastAsia="TimesNewRoman"/>
              </w:rPr>
              <w:t>0,00%</w:t>
            </w:r>
          </w:p>
        </w:tc>
        <w:tc>
          <w:tcPr>
            <w:tcW w:w="224" w:type="pct"/>
            <w:shd w:val="clear" w:color="auto" w:fill="auto"/>
            <w:noWrap/>
            <w:vAlign w:val="center"/>
            <w:hideMark/>
          </w:tcPr>
          <w:p w14:paraId="20032420" w14:textId="77777777" w:rsidR="006C46CC" w:rsidRPr="00C81954" w:rsidRDefault="006C46CC" w:rsidP="00FA2358">
            <w:pPr>
              <w:pStyle w:val="afffffffa"/>
              <w:rPr>
                <w:rFonts w:eastAsia="TimesNewRoman"/>
              </w:rPr>
            </w:pPr>
            <w:r w:rsidRPr="00C81954">
              <w:rPr>
                <w:rFonts w:eastAsia="TimesNewRoman"/>
              </w:rPr>
              <w:t>0,00</w:t>
            </w:r>
          </w:p>
        </w:tc>
        <w:tc>
          <w:tcPr>
            <w:tcW w:w="190" w:type="pct"/>
            <w:shd w:val="clear" w:color="auto" w:fill="auto"/>
            <w:noWrap/>
            <w:vAlign w:val="center"/>
            <w:hideMark/>
          </w:tcPr>
          <w:p w14:paraId="338D962D" w14:textId="77777777" w:rsidR="006C46CC" w:rsidRPr="00C81954" w:rsidRDefault="006C46CC" w:rsidP="00FA2358">
            <w:pPr>
              <w:pStyle w:val="afffffffa"/>
              <w:rPr>
                <w:rFonts w:eastAsia="TimesNewRoman"/>
              </w:rPr>
            </w:pPr>
            <w:r w:rsidRPr="00C81954">
              <w:rPr>
                <w:rFonts w:eastAsia="TimesNewRoman"/>
              </w:rPr>
              <w:t>0,00%</w:t>
            </w:r>
          </w:p>
        </w:tc>
      </w:tr>
      <w:tr w:rsidR="00A05A36" w:rsidRPr="00C81954" w14:paraId="3CA30D0E" w14:textId="77777777" w:rsidTr="006C46CC">
        <w:trPr>
          <w:trHeight w:val="227"/>
        </w:trPr>
        <w:tc>
          <w:tcPr>
            <w:tcW w:w="1346" w:type="pct"/>
            <w:shd w:val="clear" w:color="auto" w:fill="auto"/>
            <w:vAlign w:val="center"/>
            <w:hideMark/>
          </w:tcPr>
          <w:p w14:paraId="414433CE" w14:textId="77777777" w:rsidR="006C46CC" w:rsidRPr="00C81954" w:rsidRDefault="006C46CC" w:rsidP="00FA2358">
            <w:pPr>
              <w:pStyle w:val="afffffffa"/>
              <w:rPr>
                <w:rFonts w:eastAsia="TimesNewRoman"/>
              </w:rPr>
            </w:pPr>
            <w:r w:rsidRPr="00C81954">
              <w:rPr>
                <w:rFonts w:eastAsia="TimesNewRoman"/>
              </w:rPr>
              <w:t>16. Полезный отпуск тепловой энергии, Всего, в т.ч.:</w:t>
            </w:r>
          </w:p>
        </w:tc>
        <w:tc>
          <w:tcPr>
            <w:tcW w:w="288" w:type="pct"/>
            <w:shd w:val="clear" w:color="auto" w:fill="auto"/>
            <w:vAlign w:val="center"/>
            <w:hideMark/>
          </w:tcPr>
          <w:p w14:paraId="7084436B" w14:textId="77777777" w:rsidR="006C46CC" w:rsidRPr="00C81954" w:rsidRDefault="006C46CC" w:rsidP="00FA2358">
            <w:pPr>
              <w:pStyle w:val="afffffffa"/>
              <w:rPr>
                <w:rFonts w:eastAsia="TimesNewRoman"/>
              </w:rPr>
            </w:pPr>
            <w:r w:rsidRPr="00C81954">
              <w:rPr>
                <w:rFonts w:eastAsia="TimesNewRoman"/>
              </w:rPr>
              <w:t>Тыс. Гкал</w:t>
            </w:r>
          </w:p>
        </w:tc>
        <w:tc>
          <w:tcPr>
            <w:tcW w:w="289" w:type="pct"/>
            <w:shd w:val="clear" w:color="auto" w:fill="auto"/>
            <w:vAlign w:val="center"/>
            <w:hideMark/>
          </w:tcPr>
          <w:p w14:paraId="1D1B5B0E" w14:textId="77777777" w:rsidR="006C46CC" w:rsidRPr="00C81954" w:rsidRDefault="006C46CC" w:rsidP="00FA2358">
            <w:pPr>
              <w:pStyle w:val="afffffffa"/>
              <w:rPr>
                <w:rFonts w:eastAsia="TimesNewRoman"/>
              </w:rPr>
            </w:pPr>
            <w:r w:rsidRPr="00C81954">
              <w:rPr>
                <w:rFonts w:eastAsia="TimesNewRoman"/>
              </w:rPr>
              <w:t>71,6200</w:t>
            </w:r>
          </w:p>
        </w:tc>
        <w:tc>
          <w:tcPr>
            <w:tcW w:w="289" w:type="pct"/>
            <w:shd w:val="clear" w:color="auto" w:fill="auto"/>
            <w:vAlign w:val="center"/>
            <w:hideMark/>
          </w:tcPr>
          <w:p w14:paraId="3D80F33D" w14:textId="77777777" w:rsidR="006C46CC" w:rsidRPr="00C81954" w:rsidRDefault="006C46CC" w:rsidP="00FA2358">
            <w:pPr>
              <w:pStyle w:val="afffffffa"/>
              <w:rPr>
                <w:rFonts w:eastAsia="TimesNewRoman"/>
              </w:rPr>
            </w:pPr>
            <w:r w:rsidRPr="00C81954">
              <w:rPr>
                <w:rFonts w:eastAsia="TimesNewRoman"/>
              </w:rPr>
              <w:t>71,6200</w:t>
            </w:r>
          </w:p>
        </w:tc>
        <w:tc>
          <w:tcPr>
            <w:tcW w:w="224" w:type="pct"/>
            <w:shd w:val="clear" w:color="auto" w:fill="auto"/>
            <w:noWrap/>
            <w:vAlign w:val="center"/>
            <w:hideMark/>
          </w:tcPr>
          <w:p w14:paraId="17004C1F" w14:textId="77777777" w:rsidR="006C46CC" w:rsidRPr="00C81954" w:rsidRDefault="006C46CC" w:rsidP="00FA2358">
            <w:pPr>
              <w:pStyle w:val="afffffffa"/>
              <w:rPr>
                <w:rFonts w:eastAsia="TimesNewRoman"/>
              </w:rPr>
            </w:pPr>
            <w:r w:rsidRPr="00C81954">
              <w:rPr>
                <w:rFonts w:eastAsia="TimesNewRoman"/>
              </w:rPr>
              <w:t>0,00</w:t>
            </w:r>
          </w:p>
        </w:tc>
        <w:tc>
          <w:tcPr>
            <w:tcW w:w="257" w:type="pct"/>
            <w:shd w:val="clear" w:color="auto" w:fill="auto"/>
            <w:noWrap/>
            <w:vAlign w:val="center"/>
            <w:hideMark/>
          </w:tcPr>
          <w:p w14:paraId="0174F664" w14:textId="77777777" w:rsidR="006C46CC" w:rsidRPr="00C81954" w:rsidRDefault="006C46CC" w:rsidP="00FA2358">
            <w:pPr>
              <w:pStyle w:val="afffffffa"/>
              <w:rPr>
                <w:rFonts w:eastAsia="TimesNewRoman"/>
              </w:rPr>
            </w:pPr>
            <w:r w:rsidRPr="00C81954">
              <w:rPr>
                <w:rFonts w:eastAsia="TimesNewRoman"/>
              </w:rPr>
              <w:t>0,00%</w:t>
            </w:r>
          </w:p>
        </w:tc>
        <w:tc>
          <w:tcPr>
            <w:tcW w:w="321" w:type="pct"/>
            <w:shd w:val="clear" w:color="auto" w:fill="auto"/>
            <w:noWrap/>
            <w:vAlign w:val="center"/>
            <w:hideMark/>
          </w:tcPr>
          <w:p w14:paraId="7F1D057C" w14:textId="77777777" w:rsidR="006C46CC" w:rsidRPr="00C81954" w:rsidRDefault="006C46CC" w:rsidP="00FA2358">
            <w:pPr>
              <w:pStyle w:val="afffffffa"/>
              <w:rPr>
                <w:rFonts w:eastAsia="TimesNewRoman"/>
              </w:rPr>
            </w:pPr>
            <w:r w:rsidRPr="00C81954">
              <w:rPr>
                <w:rFonts w:eastAsia="TimesNewRoman"/>
              </w:rPr>
              <w:t>71,62</w:t>
            </w:r>
          </w:p>
        </w:tc>
        <w:tc>
          <w:tcPr>
            <w:tcW w:w="257" w:type="pct"/>
            <w:shd w:val="clear" w:color="auto" w:fill="auto"/>
            <w:noWrap/>
            <w:vAlign w:val="center"/>
            <w:hideMark/>
          </w:tcPr>
          <w:p w14:paraId="176857DE" w14:textId="77777777" w:rsidR="006C46CC" w:rsidRPr="00C81954" w:rsidRDefault="006C46CC" w:rsidP="00FA2358">
            <w:pPr>
              <w:pStyle w:val="afffffffa"/>
              <w:rPr>
                <w:rFonts w:eastAsia="TimesNewRoman"/>
              </w:rPr>
            </w:pPr>
            <w:r w:rsidRPr="00C81954">
              <w:rPr>
                <w:rFonts w:eastAsia="TimesNewRoman"/>
              </w:rPr>
              <w:t>0,00</w:t>
            </w:r>
          </w:p>
        </w:tc>
        <w:tc>
          <w:tcPr>
            <w:tcW w:w="224" w:type="pct"/>
            <w:shd w:val="clear" w:color="auto" w:fill="auto"/>
            <w:noWrap/>
            <w:vAlign w:val="center"/>
            <w:hideMark/>
          </w:tcPr>
          <w:p w14:paraId="18FF9B5E" w14:textId="77777777" w:rsidR="006C46CC" w:rsidRPr="00C81954" w:rsidRDefault="006C46CC" w:rsidP="00FA2358">
            <w:pPr>
              <w:pStyle w:val="afffffffa"/>
              <w:rPr>
                <w:rFonts w:eastAsia="TimesNewRoman"/>
              </w:rPr>
            </w:pPr>
            <w:r w:rsidRPr="00C81954">
              <w:rPr>
                <w:rFonts w:eastAsia="TimesNewRoman"/>
              </w:rPr>
              <w:t>0,00%</w:t>
            </w:r>
          </w:p>
        </w:tc>
        <w:tc>
          <w:tcPr>
            <w:tcW w:w="385" w:type="pct"/>
            <w:shd w:val="clear" w:color="auto" w:fill="auto"/>
            <w:vAlign w:val="center"/>
            <w:hideMark/>
          </w:tcPr>
          <w:p w14:paraId="20F83613" w14:textId="77777777" w:rsidR="006C46CC" w:rsidRPr="00C81954" w:rsidRDefault="006C46CC" w:rsidP="00FA2358">
            <w:pPr>
              <w:pStyle w:val="afffffffa"/>
              <w:rPr>
                <w:rFonts w:eastAsia="TimesNewRoman"/>
              </w:rPr>
            </w:pPr>
            <w:r w:rsidRPr="00C81954">
              <w:rPr>
                <w:rFonts w:eastAsia="TimesNewRoman"/>
              </w:rPr>
              <w:t>71,6200</w:t>
            </w:r>
          </w:p>
        </w:tc>
        <w:tc>
          <w:tcPr>
            <w:tcW w:w="225" w:type="pct"/>
            <w:shd w:val="clear" w:color="auto" w:fill="auto"/>
            <w:noWrap/>
            <w:vAlign w:val="center"/>
            <w:hideMark/>
          </w:tcPr>
          <w:p w14:paraId="6D3F30F8" w14:textId="77777777" w:rsidR="006C46CC" w:rsidRPr="00C81954" w:rsidRDefault="006C46CC" w:rsidP="00FA2358">
            <w:pPr>
              <w:pStyle w:val="afffffffa"/>
              <w:rPr>
                <w:rFonts w:eastAsia="TimesNewRoman"/>
              </w:rPr>
            </w:pPr>
            <w:r w:rsidRPr="00C81954">
              <w:rPr>
                <w:rFonts w:eastAsia="TimesNewRoman"/>
              </w:rPr>
              <w:t>0,00</w:t>
            </w:r>
          </w:p>
        </w:tc>
        <w:tc>
          <w:tcPr>
            <w:tcW w:w="193" w:type="pct"/>
            <w:shd w:val="clear" w:color="auto" w:fill="auto"/>
            <w:noWrap/>
            <w:vAlign w:val="center"/>
            <w:hideMark/>
          </w:tcPr>
          <w:p w14:paraId="2C469188" w14:textId="77777777" w:rsidR="006C46CC" w:rsidRPr="00C81954" w:rsidRDefault="006C46CC" w:rsidP="00FA2358">
            <w:pPr>
              <w:pStyle w:val="afffffffa"/>
              <w:rPr>
                <w:rFonts w:eastAsia="TimesNewRoman"/>
              </w:rPr>
            </w:pPr>
            <w:r w:rsidRPr="00C81954">
              <w:rPr>
                <w:rFonts w:eastAsia="TimesNewRoman"/>
              </w:rPr>
              <w:t>0,00%</w:t>
            </w:r>
          </w:p>
        </w:tc>
        <w:tc>
          <w:tcPr>
            <w:tcW w:w="288" w:type="pct"/>
            <w:shd w:val="clear" w:color="auto" w:fill="auto"/>
            <w:vAlign w:val="center"/>
            <w:hideMark/>
          </w:tcPr>
          <w:p w14:paraId="2A49D690" w14:textId="77777777" w:rsidR="006C46CC" w:rsidRPr="00C81954" w:rsidRDefault="006C46CC" w:rsidP="00FA2358">
            <w:pPr>
              <w:pStyle w:val="afffffffa"/>
              <w:rPr>
                <w:rFonts w:eastAsia="TimesNewRoman"/>
              </w:rPr>
            </w:pPr>
            <w:r w:rsidRPr="00C81954">
              <w:rPr>
                <w:rFonts w:eastAsia="TimesNewRoman"/>
              </w:rPr>
              <w:t>71,6200</w:t>
            </w:r>
          </w:p>
        </w:tc>
        <w:tc>
          <w:tcPr>
            <w:tcW w:w="224" w:type="pct"/>
            <w:shd w:val="clear" w:color="auto" w:fill="auto"/>
            <w:noWrap/>
            <w:vAlign w:val="center"/>
            <w:hideMark/>
          </w:tcPr>
          <w:p w14:paraId="6DB92914" w14:textId="77777777" w:rsidR="006C46CC" w:rsidRPr="00C81954" w:rsidRDefault="006C46CC" w:rsidP="00FA2358">
            <w:pPr>
              <w:pStyle w:val="afffffffa"/>
              <w:rPr>
                <w:rFonts w:eastAsia="TimesNewRoman"/>
              </w:rPr>
            </w:pPr>
            <w:r w:rsidRPr="00C81954">
              <w:rPr>
                <w:rFonts w:eastAsia="TimesNewRoman"/>
              </w:rPr>
              <w:t>0,00</w:t>
            </w:r>
          </w:p>
        </w:tc>
        <w:tc>
          <w:tcPr>
            <w:tcW w:w="190" w:type="pct"/>
            <w:shd w:val="clear" w:color="auto" w:fill="auto"/>
            <w:noWrap/>
            <w:vAlign w:val="center"/>
            <w:hideMark/>
          </w:tcPr>
          <w:p w14:paraId="7369CB24" w14:textId="77777777" w:rsidR="006C46CC" w:rsidRPr="00C81954" w:rsidRDefault="006C46CC" w:rsidP="00FA2358">
            <w:pPr>
              <w:pStyle w:val="afffffffa"/>
              <w:rPr>
                <w:rFonts w:eastAsia="TimesNewRoman"/>
              </w:rPr>
            </w:pPr>
            <w:r w:rsidRPr="00C81954">
              <w:rPr>
                <w:rFonts w:eastAsia="TimesNewRoman"/>
              </w:rPr>
              <w:t>0,00%</w:t>
            </w:r>
          </w:p>
        </w:tc>
      </w:tr>
      <w:tr w:rsidR="00A05A36" w:rsidRPr="00C81954" w14:paraId="3D9CE0A0" w14:textId="77777777" w:rsidTr="006C46CC">
        <w:trPr>
          <w:trHeight w:val="227"/>
        </w:trPr>
        <w:tc>
          <w:tcPr>
            <w:tcW w:w="1346" w:type="pct"/>
            <w:shd w:val="clear" w:color="auto" w:fill="auto"/>
            <w:vAlign w:val="center"/>
            <w:hideMark/>
          </w:tcPr>
          <w:p w14:paraId="563897FE" w14:textId="77777777" w:rsidR="006C46CC" w:rsidRPr="00C81954" w:rsidRDefault="006C46CC" w:rsidP="00FA2358">
            <w:pPr>
              <w:pStyle w:val="afffffffa"/>
              <w:rPr>
                <w:rFonts w:eastAsia="TimesNewRoman"/>
              </w:rPr>
            </w:pPr>
            <w:r w:rsidRPr="00C81954">
              <w:rPr>
                <w:rFonts w:eastAsia="TimesNewRoman"/>
              </w:rPr>
              <w:t>17. Себестоимость тепловой энергии, (расчетная)</w:t>
            </w:r>
          </w:p>
        </w:tc>
        <w:tc>
          <w:tcPr>
            <w:tcW w:w="288" w:type="pct"/>
            <w:shd w:val="clear" w:color="auto" w:fill="auto"/>
            <w:vAlign w:val="center"/>
            <w:hideMark/>
          </w:tcPr>
          <w:p w14:paraId="542BD72B" w14:textId="77777777" w:rsidR="006C46CC" w:rsidRPr="00C81954" w:rsidRDefault="006C46CC" w:rsidP="00FA2358">
            <w:pPr>
              <w:pStyle w:val="afffffffa"/>
              <w:rPr>
                <w:rFonts w:eastAsia="TimesNewRoman"/>
              </w:rPr>
            </w:pPr>
            <w:r w:rsidRPr="00C81954">
              <w:rPr>
                <w:rFonts w:eastAsia="TimesNewRoman"/>
              </w:rPr>
              <w:t>руб</w:t>
            </w:r>
          </w:p>
        </w:tc>
        <w:tc>
          <w:tcPr>
            <w:tcW w:w="289" w:type="pct"/>
            <w:shd w:val="clear" w:color="auto" w:fill="auto"/>
            <w:vAlign w:val="center"/>
            <w:hideMark/>
          </w:tcPr>
          <w:p w14:paraId="30EA7C0A" w14:textId="77777777" w:rsidR="006C46CC" w:rsidRPr="00C81954" w:rsidRDefault="006C46CC" w:rsidP="00FA2358">
            <w:pPr>
              <w:pStyle w:val="afffffffa"/>
              <w:rPr>
                <w:rFonts w:eastAsia="TimesNewRoman"/>
              </w:rPr>
            </w:pPr>
            <w:r w:rsidRPr="00C81954">
              <w:rPr>
                <w:rFonts w:eastAsia="TimesNewRoman"/>
              </w:rPr>
              <w:t>996,60</w:t>
            </w:r>
          </w:p>
        </w:tc>
        <w:tc>
          <w:tcPr>
            <w:tcW w:w="289" w:type="pct"/>
            <w:shd w:val="clear" w:color="auto" w:fill="auto"/>
            <w:vAlign w:val="center"/>
            <w:hideMark/>
          </w:tcPr>
          <w:p w14:paraId="2EA5694B" w14:textId="77777777" w:rsidR="006C46CC" w:rsidRPr="00C81954" w:rsidRDefault="006C46CC" w:rsidP="00FA2358">
            <w:pPr>
              <w:pStyle w:val="afffffffa"/>
              <w:rPr>
                <w:rFonts w:eastAsia="TimesNewRoman"/>
              </w:rPr>
            </w:pPr>
            <w:r w:rsidRPr="00C81954">
              <w:rPr>
                <w:rFonts w:eastAsia="TimesNewRoman"/>
              </w:rPr>
              <w:t>1 018,48</w:t>
            </w:r>
          </w:p>
        </w:tc>
        <w:tc>
          <w:tcPr>
            <w:tcW w:w="224" w:type="pct"/>
            <w:shd w:val="clear" w:color="auto" w:fill="auto"/>
            <w:noWrap/>
            <w:vAlign w:val="center"/>
            <w:hideMark/>
          </w:tcPr>
          <w:p w14:paraId="1AC53E09" w14:textId="77777777" w:rsidR="006C46CC" w:rsidRPr="00C81954" w:rsidRDefault="006C46CC" w:rsidP="00FA2358">
            <w:pPr>
              <w:pStyle w:val="afffffffa"/>
              <w:rPr>
                <w:rFonts w:eastAsia="TimesNewRoman"/>
              </w:rPr>
            </w:pPr>
            <w:r w:rsidRPr="00C81954">
              <w:rPr>
                <w:rFonts w:eastAsia="TimesNewRoman"/>
              </w:rPr>
              <w:t>21,88</w:t>
            </w:r>
          </w:p>
        </w:tc>
        <w:tc>
          <w:tcPr>
            <w:tcW w:w="257" w:type="pct"/>
            <w:shd w:val="clear" w:color="auto" w:fill="auto"/>
            <w:noWrap/>
            <w:vAlign w:val="center"/>
            <w:hideMark/>
          </w:tcPr>
          <w:p w14:paraId="1BE9A64E" w14:textId="77777777" w:rsidR="006C46CC" w:rsidRPr="00C81954" w:rsidRDefault="006C46CC" w:rsidP="00FA2358">
            <w:pPr>
              <w:pStyle w:val="afffffffa"/>
              <w:rPr>
                <w:rFonts w:eastAsia="TimesNewRoman"/>
              </w:rPr>
            </w:pPr>
            <w:r w:rsidRPr="00C81954">
              <w:rPr>
                <w:rFonts w:eastAsia="TimesNewRoman"/>
              </w:rPr>
              <w:t>2,20%</w:t>
            </w:r>
          </w:p>
        </w:tc>
        <w:tc>
          <w:tcPr>
            <w:tcW w:w="321" w:type="pct"/>
            <w:shd w:val="clear" w:color="auto" w:fill="auto"/>
            <w:vAlign w:val="center"/>
            <w:hideMark/>
          </w:tcPr>
          <w:p w14:paraId="6D9DB94D" w14:textId="77777777" w:rsidR="006C46CC" w:rsidRPr="00C81954" w:rsidRDefault="006C46CC" w:rsidP="00FA2358">
            <w:pPr>
              <w:pStyle w:val="afffffffa"/>
              <w:rPr>
                <w:rFonts w:eastAsia="TimesNewRoman"/>
              </w:rPr>
            </w:pPr>
            <w:r w:rsidRPr="00C81954">
              <w:rPr>
                <w:rFonts w:eastAsia="TimesNewRoman"/>
              </w:rPr>
              <w:t>1 053,53</w:t>
            </w:r>
          </w:p>
        </w:tc>
        <w:tc>
          <w:tcPr>
            <w:tcW w:w="257" w:type="pct"/>
            <w:shd w:val="clear" w:color="auto" w:fill="auto"/>
            <w:noWrap/>
            <w:vAlign w:val="center"/>
            <w:hideMark/>
          </w:tcPr>
          <w:p w14:paraId="56DABD4D" w14:textId="77777777" w:rsidR="006C46CC" w:rsidRPr="00C81954" w:rsidRDefault="006C46CC" w:rsidP="00FA2358">
            <w:pPr>
              <w:pStyle w:val="afffffffa"/>
              <w:rPr>
                <w:rFonts w:eastAsia="TimesNewRoman"/>
              </w:rPr>
            </w:pPr>
            <w:r w:rsidRPr="00C81954">
              <w:rPr>
                <w:rFonts w:eastAsia="TimesNewRoman"/>
              </w:rPr>
              <w:t>35,05</w:t>
            </w:r>
          </w:p>
        </w:tc>
        <w:tc>
          <w:tcPr>
            <w:tcW w:w="224" w:type="pct"/>
            <w:shd w:val="clear" w:color="auto" w:fill="auto"/>
            <w:noWrap/>
            <w:vAlign w:val="center"/>
            <w:hideMark/>
          </w:tcPr>
          <w:p w14:paraId="209D1668" w14:textId="77777777" w:rsidR="006C46CC" w:rsidRPr="00C81954" w:rsidRDefault="006C46CC" w:rsidP="00FA2358">
            <w:pPr>
              <w:pStyle w:val="afffffffa"/>
              <w:rPr>
                <w:rFonts w:eastAsia="TimesNewRoman"/>
              </w:rPr>
            </w:pPr>
            <w:r w:rsidRPr="00C81954">
              <w:rPr>
                <w:rFonts w:eastAsia="TimesNewRoman"/>
              </w:rPr>
              <w:t>3,44%</w:t>
            </w:r>
          </w:p>
        </w:tc>
        <w:tc>
          <w:tcPr>
            <w:tcW w:w="385" w:type="pct"/>
            <w:shd w:val="clear" w:color="auto" w:fill="auto"/>
            <w:vAlign w:val="center"/>
            <w:hideMark/>
          </w:tcPr>
          <w:p w14:paraId="457148AE" w14:textId="77777777" w:rsidR="006C46CC" w:rsidRPr="00C81954" w:rsidRDefault="006C46CC" w:rsidP="00FA2358">
            <w:pPr>
              <w:pStyle w:val="afffffffa"/>
              <w:rPr>
                <w:rFonts w:eastAsia="TimesNewRoman"/>
              </w:rPr>
            </w:pPr>
            <w:r w:rsidRPr="00C81954">
              <w:rPr>
                <w:rFonts w:eastAsia="TimesNewRoman"/>
              </w:rPr>
              <w:t>1 113,09</w:t>
            </w:r>
          </w:p>
        </w:tc>
        <w:tc>
          <w:tcPr>
            <w:tcW w:w="225" w:type="pct"/>
            <w:shd w:val="clear" w:color="auto" w:fill="auto"/>
            <w:noWrap/>
            <w:vAlign w:val="center"/>
            <w:hideMark/>
          </w:tcPr>
          <w:p w14:paraId="25FE1E31" w14:textId="77777777" w:rsidR="006C46CC" w:rsidRPr="00C81954" w:rsidRDefault="006C46CC" w:rsidP="00FA2358">
            <w:pPr>
              <w:pStyle w:val="afffffffa"/>
              <w:rPr>
                <w:rFonts w:eastAsia="TimesNewRoman"/>
              </w:rPr>
            </w:pPr>
            <w:r w:rsidRPr="00C81954">
              <w:rPr>
                <w:rFonts w:eastAsia="TimesNewRoman"/>
              </w:rPr>
              <w:t>59,56</w:t>
            </w:r>
          </w:p>
        </w:tc>
        <w:tc>
          <w:tcPr>
            <w:tcW w:w="193" w:type="pct"/>
            <w:shd w:val="clear" w:color="auto" w:fill="auto"/>
            <w:noWrap/>
            <w:vAlign w:val="center"/>
            <w:hideMark/>
          </w:tcPr>
          <w:p w14:paraId="20D9159E" w14:textId="77777777" w:rsidR="006C46CC" w:rsidRPr="00C81954" w:rsidRDefault="006C46CC" w:rsidP="00FA2358">
            <w:pPr>
              <w:pStyle w:val="afffffffa"/>
              <w:rPr>
                <w:rFonts w:eastAsia="TimesNewRoman"/>
              </w:rPr>
            </w:pPr>
            <w:r w:rsidRPr="00C81954">
              <w:rPr>
                <w:rFonts w:eastAsia="TimesNewRoman"/>
              </w:rPr>
              <w:t>5,65%</w:t>
            </w:r>
          </w:p>
        </w:tc>
        <w:tc>
          <w:tcPr>
            <w:tcW w:w="288" w:type="pct"/>
            <w:shd w:val="clear" w:color="auto" w:fill="auto"/>
            <w:vAlign w:val="center"/>
            <w:hideMark/>
          </w:tcPr>
          <w:p w14:paraId="431F23BE" w14:textId="77777777" w:rsidR="006C46CC" w:rsidRPr="00C81954" w:rsidRDefault="006C46CC" w:rsidP="00FA2358">
            <w:pPr>
              <w:pStyle w:val="afffffffa"/>
              <w:rPr>
                <w:rFonts w:eastAsia="TimesNewRoman"/>
              </w:rPr>
            </w:pPr>
            <w:r w:rsidRPr="00C81954">
              <w:rPr>
                <w:rFonts w:eastAsia="TimesNewRoman"/>
              </w:rPr>
              <w:t>1 185,44</w:t>
            </w:r>
          </w:p>
        </w:tc>
        <w:tc>
          <w:tcPr>
            <w:tcW w:w="224" w:type="pct"/>
            <w:shd w:val="clear" w:color="auto" w:fill="auto"/>
            <w:noWrap/>
            <w:vAlign w:val="center"/>
            <w:hideMark/>
          </w:tcPr>
          <w:p w14:paraId="1CAB0598" w14:textId="77777777" w:rsidR="006C46CC" w:rsidRPr="00C81954" w:rsidRDefault="006C46CC" w:rsidP="00FA2358">
            <w:pPr>
              <w:pStyle w:val="afffffffa"/>
              <w:rPr>
                <w:rFonts w:eastAsia="TimesNewRoman"/>
              </w:rPr>
            </w:pPr>
            <w:r w:rsidRPr="00C81954">
              <w:rPr>
                <w:rFonts w:eastAsia="TimesNewRoman"/>
              </w:rPr>
              <w:t>72,35</w:t>
            </w:r>
          </w:p>
        </w:tc>
        <w:tc>
          <w:tcPr>
            <w:tcW w:w="190" w:type="pct"/>
            <w:shd w:val="clear" w:color="auto" w:fill="auto"/>
            <w:noWrap/>
            <w:vAlign w:val="center"/>
            <w:hideMark/>
          </w:tcPr>
          <w:p w14:paraId="68025C54"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747A42C5" w14:textId="77777777" w:rsidTr="006C46CC">
        <w:trPr>
          <w:trHeight w:val="227"/>
        </w:trPr>
        <w:tc>
          <w:tcPr>
            <w:tcW w:w="1346" w:type="pct"/>
            <w:shd w:val="clear" w:color="auto" w:fill="auto"/>
            <w:vAlign w:val="center"/>
            <w:hideMark/>
          </w:tcPr>
          <w:p w14:paraId="4662395C" w14:textId="77777777" w:rsidR="006C46CC" w:rsidRPr="00C81954" w:rsidRDefault="006C46CC" w:rsidP="00FA2358">
            <w:pPr>
              <w:pStyle w:val="afffffffa"/>
              <w:rPr>
                <w:rFonts w:eastAsia="TimesNewRoman"/>
              </w:rPr>
            </w:pPr>
            <w:r w:rsidRPr="00C81954">
              <w:rPr>
                <w:rFonts w:eastAsia="TimesNewRoman"/>
              </w:rPr>
              <w:t>17. Тариф на тепловую энергию, горячее водоснабжение, руб./Гкал</w:t>
            </w:r>
          </w:p>
        </w:tc>
        <w:tc>
          <w:tcPr>
            <w:tcW w:w="288" w:type="pct"/>
            <w:shd w:val="clear" w:color="auto" w:fill="auto"/>
            <w:vAlign w:val="center"/>
            <w:hideMark/>
          </w:tcPr>
          <w:p w14:paraId="413F5317" w14:textId="77777777" w:rsidR="006C46CC" w:rsidRPr="00C81954" w:rsidRDefault="006C46CC" w:rsidP="00FA2358">
            <w:pPr>
              <w:pStyle w:val="afffffffa"/>
              <w:rPr>
                <w:rFonts w:eastAsia="TimesNewRoman"/>
              </w:rPr>
            </w:pPr>
            <w:r w:rsidRPr="00C81954">
              <w:rPr>
                <w:rFonts w:eastAsia="TimesNewRoman"/>
              </w:rPr>
              <w:t>руб.</w:t>
            </w:r>
          </w:p>
        </w:tc>
        <w:tc>
          <w:tcPr>
            <w:tcW w:w="289" w:type="pct"/>
            <w:shd w:val="clear" w:color="auto" w:fill="auto"/>
            <w:vAlign w:val="center"/>
            <w:hideMark/>
          </w:tcPr>
          <w:p w14:paraId="35637CF0" w14:textId="77777777" w:rsidR="006C46CC" w:rsidRPr="00C81954" w:rsidRDefault="006C46CC" w:rsidP="00FA2358">
            <w:pPr>
              <w:pStyle w:val="afffffffa"/>
              <w:rPr>
                <w:rFonts w:eastAsia="TimesNewRoman"/>
              </w:rPr>
            </w:pPr>
            <w:r w:rsidRPr="00C81954">
              <w:rPr>
                <w:rFonts w:eastAsia="TimesNewRoman"/>
              </w:rPr>
              <w:t>994,01</w:t>
            </w:r>
          </w:p>
        </w:tc>
        <w:tc>
          <w:tcPr>
            <w:tcW w:w="289" w:type="pct"/>
            <w:shd w:val="clear" w:color="auto" w:fill="auto"/>
            <w:vAlign w:val="center"/>
            <w:hideMark/>
          </w:tcPr>
          <w:p w14:paraId="44BCC606" w14:textId="77777777" w:rsidR="006C46CC" w:rsidRPr="00C81954" w:rsidRDefault="006C46CC" w:rsidP="00FA2358">
            <w:pPr>
              <w:pStyle w:val="afffffffa"/>
              <w:rPr>
                <w:rFonts w:eastAsia="TimesNewRoman"/>
              </w:rPr>
            </w:pPr>
            <w:r w:rsidRPr="00C81954">
              <w:rPr>
                <w:rFonts w:eastAsia="TimesNewRoman"/>
              </w:rPr>
              <w:t>1 015,84</w:t>
            </w:r>
          </w:p>
        </w:tc>
        <w:tc>
          <w:tcPr>
            <w:tcW w:w="224" w:type="pct"/>
            <w:shd w:val="clear" w:color="auto" w:fill="auto"/>
            <w:noWrap/>
            <w:vAlign w:val="center"/>
            <w:hideMark/>
          </w:tcPr>
          <w:p w14:paraId="1905AEEC" w14:textId="77777777" w:rsidR="006C46CC" w:rsidRPr="00C81954" w:rsidRDefault="006C46CC" w:rsidP="00FA2358">
            <w:pPr>
              <w:pStyle w:val="afffffffa"/>
              <w:rPr>
                <w:rFonts w:eastAsia="TimesNewRoman"/>
              </w:rPr>
            </w:pPr>
            <w:r w:rsidRPr="00C81954">
              <w:rPr>
                <w:rFonts w:eastAsia="TimesNewRoman"/>
              </w:rPr>
              <w:t>21,82</w:t>
            </w:r>
          </w:p>
        </w:tc>
        <w:tc>
          <w:tcPr>
            <w:tcW w:w="257" w:type="pct"/>
            <w:shd w:val="clear" w:color="auto" w:fill="auto"/>
            <w:noWrap/>
            <w:vAlign w:val="center"/>
            <w:hideMark/>
          </w:tcPr>
          <w:p w14:paraId="0A1445F1" w14:textId="77777777" w:rsidR="006C46CC" w:rsidRPr="00C81954" w:rsidRDefault="006C46CC" w:rsidP="00FA2358">
            <w:pPr>
              <w:pStyle w:val="afffffffa"/>
              <w:rPr>
                <w:rFonts w:eastAsia="TimesNewRoman"/>
              </w:rPr>
            </w:pPr>
            <w:r w:rsidRPr="00C81954">
              <w:rPr>
                <w:rFonts w:eastAsia="TimesNewRoman"/>
              </w:rPr>
              <w:t>2,20%</w:t>
            </w:r>
          </w:p>
        </w:tc>
        <w:tc>
          <w:tcPr>
            <w:tcW w:w="321" w:type="pct"/>
            <w:shd w:val="clear" w:color="auto" w:fill="auto"/>
            <w:vAlign w:val="center"/>
            <w:hideMark/>
          </w:tcPr>
          <w:p w14:paraId="46CBD67D" w14:textId="77777777" w:rsidR="006C46CC" w:rsidRPr="00C81954" w:rsidRDefault="006C46CC" w:rsidP="00FA2358">
            <w:pPr>
              <w:pStyle w:val="afffffffa"/>
              <w:rPr>
                <w:rFonts w:eastAsia="TimesNewRoman"/>
              </w:rPr>
            </w:pPr>
            <w:r w:rsidRPr="00C81954">
              <w:rPr>
                <w:rFonts w:eastAsia="TimesNewRoman"/>
              </w:rPr>
              <w:t>1 050,79</w:t>
            </w:r>
          </w:p>
        </w:tc>
        <w:tc>
          <w:tcPr>
            <w:tcW w:w="257" w:type="pct"/>
            <w:shd w:val="clear" w:color="auto" w:fill="auto"/>
            <w:noWrap/>
            <w:vAlign w:val="center"/>
            <w:hideMark/>
          </w:tcPr>
          <w:p w14:paraId="14F04C22" w14:textId="77777777" w:rsidR="006C46CC" w:rsidRPr="00C81954" w:rsidRDefault="006C46CC" w:rsidP="00FA2358">
            <w:pPr>
              <w:pStyle w:val="afffffffa"/>
              <w:rPr>
                <w:rFonts w:eastAsia="TimesNewRoman"/>
              </w:rPr>
            </w:pPr>
            <w:r w:rsidRPr="00C81954">
              <w:rPr>
                <w:rFonts w:eastAsia="TimesNewRoman"/>
              </w:rPr>
              <w:t>34,96</w:t>
            </w:r>
          </w:p>
        </w:tc>
        <w:tc>
          <w:tcPr>
            <w:tcW w:w="224" w:type="pct"/>
            <w:shd w:val="clear" w:color="auto" w:fill="auto"/>
            <w:noWrap/>
            <w:vAlign w:val="center"/>
            <w:hideMark/>
          </w:tcPr>
          <w:p w14:paraId="61A57C35" w14:textId="77777777" w:rsidR="006C46CC" w:rsidRPr="00C81954" w:rsidRDefault="006C46CC" w:rsidP="00FA2358">
            <w:pPr>
              <w:pStyle w:val="afffffffa"/>
              <w:rPr>
                <w:rFonts w:eastAsia="TimesNewRoman"/>
              </w:rPr>
            </w:pPr>
            <w:r w:rsidRPr="00C81954">
              <w:rPr>
                <w:rFonts w:eastAsia="TimesNewRoman"/>
              </w:rPr>
              <w:t>3,44%</w:t>
            </w:r>
          </w:p>
        </w:tc>
        <w:tc>
          <w:tcPr>
            <w:tcW w:w="385" w:type="pct"/>
            <w:shd w:val="clear" w:color="auto" w:fill="auto"/>
            <w:vAlign w:val="center"/>
            <w:hideMark/>
          </w:tcPr>
          <w:p w14:paraId="249ADE83" w14:textId="77777777" w:rsidR="006C46CC" w:rsidRPr="00C81954" w:rsidRDefault="006C46CC" w:rsidP="00FA2358">
            <w:pPr>
              <w:pStyle w:val="afffffffa"/>
              <w:rPr>
                <w:rFonts w:eastAsia="TimesNewRoman"/>
              </w:rPr>
            </w:pPr>
            <w:r w:rsidRPr="00C81954">
              <w:rPr>
                <w:rFonts w:eastAsia="TimesNewRoman"/>
              </w:rPr>
              <w:t>1 110,20</w:t>
            </w:r>
          </w:p>
        </w:tc>
        <w:tc>
          <w:tcPr>
            <w:tcW w:w="225" w:type="pct"/>
            <w:shd w:val="clear" w:color="auto" w:fill="auto"/>
            <w:noWrap/>
            <w:vAlign w:val="center"/>
            <w:hideMark/>
          </w:tcPr>
          <w:p w14:paraId="64571896" w14:textId="77777777" w:rsidR="006C46CC" w:rsidRPr="00C81954" w:rsidRDefault="006C46CC" w:rsidP="00FA2358">
            <w:pPr>
              <w:pStyle w:val="afffffffa"/>
              <w:rPr>
                <w:rFonts w:eastAsia="TimesNewRoman"/>
              </w:rPr>
            </w:pPr>
            <w:r w:rsidRPr="00C81954">
              <w:rPr>
                <w:rFonts w:eastAsia="TimesNewRoman"/>
              </w:rPr>
              <w:t>59,41</w:t>
            </w:r>
          </w:p>
        </w:tc>
        <w:tc>
          <w:tcPr>
            <w:tcW w:w="193" w:type="pct"/>
            <w:shd w:val="clear" w:color="auto" w:fill="auto"/>
            <w:noWrap/>
            <w:vAlign w:val="center"/>
            <w:hideMark/>
          </w:tcPr>
          <w:p w14:paraId="7C5719E4" w14:textId="77777777" w:rsidR="006C46CC" w:rsidRPr="00C81954" w:rsidRDefault="006C46CC" w:rsidP="00FA2358">
            <w:pPr>
              <w:pStyle w:val="afffffffa"/>
              <w:rPr>
                <w:rFonts w:eastAsia="TimesNewRoman"/>
              </w:rPr>
            </w:pPr>
            <w:r w:rsidRPr="00C81954">
              <w:rPr>
                <w:rFonts w:eastAsia="TimesNewRoman"/>
              </w:rPr>
              <w:t>5,65%</w:t>
            </w:r>
          </w:p>
        </w:tc>
        <w:tc>
          <w:tcPr>
            <w:tcW w:w="288" w:type="pct"/>
            <w:shd w:val="clear" w:color="auto" w:fill="auto"/>
            <w:vAlign w:val="center"/>
            <w:hideMark/>
          </w:tcPr>
          <w:p w14:paraId="34893325" w14:textId="77777777" w:rsidR="006C46CC" w:rsidRPr="00C81954" w:rsidRDefault="006C46CC" w:rsidP="00FA2358">
            <w:pPr>
              <w:pStyle w:val="afffffffa"/>
              <w:rPr>
                <w:rFonts w:eastAsia="TimesNewRoman"/>
              </w:rPr>
            </w:pPr>
            <w:r w:rsidRPr="00C81954">
              <w:rPr>
                <w:rFonts w:eastAsia="TimesNewRoman"/>
              </w:rPr>
              <w:t>1 182,36</w:t>
            </w:r>
          </w:p>
        </w:tc>
        <w:tc>
          <w:tcPr>
            <w:tcW w:w="224" w:type="pct"/>
            <w:shd w:val="clear" w:color="auto" w:fill="auto"/>
            <w:noWrap/>
            <w:vAlign w:val="center"/>
            <w:hideMark/>
          </w:tcPr>
          <w:p w14:paraId="0E7BDAE7" w14:textId="77777777" w:rsidR="006C46CC" w:rsidRPr="00C81954" w:rsidRDefault="006C46CC" w:rsidP="00FA2358">
            <w:pPr>
              <w:pStyle w:val="afffffffa"/>
              <w:rPr>
                <w:rFonts w:eastAsia="TimesNewRoman"/>
              </w:rPr>
            </w:pPr>
            <w:r w:rsidRPr="00C81954">
              <w:rPr>
                <w:rFonts w:eastAsia="TimesNewRoman"/>
              </w:rPr>
              <w:t>72,16</w:t>
            </w:r>
          </w:p>
        </w:tc>
        <w:tc>
          <w:tcPr>
            <w:tcW w:w="190" w:type="pct"/>
            <w:shd w:val="clear" w:color="auto" w:fill="auto"/>
            <w:noWrap/>
            <w:vAlign w:val="center"/>
            <w:hideMark/>
          </w:tcPr>
          <w:p w14:paraId="408975D5"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342C54F0" w14:textId="77777777" w:rsidTr="006C46CC">
        <w:trPr>
          <w:trHeight w:val="227"/>
        </w:trPr>
        <w:tc>
          <w:tcPr>
            <w:tcW w:w="1346" w:type="pct"/>
            <w:shd w:val="clear" w:color="auto" w:fill="auto"/>
            <w:vAlign w:val="center"/>
            <w:hideMark/>
          </w:tcPr>
          <w:p w14:paraId="116069F8" w14:textId="77777777" w:rsidR="006C46CC" w:rsidRPr="00C81954" w:rsidRDefault="006C46CC" w:rsidP="00FA2358">
            <w:pPr>
              <w:pStyle w:val="afffffffa"/>
              <w:rPr>
                <w:rFonts w:eastAsia="TimesNewRoman"/>
              </w:rPr>
            </w:pPr>
            <w:r w:rsidRPr="00C81954">
              <w:rPr>
                <w:rFonts w:eastAsia="TimesNewRoman"/>
              </w:rPr>
              <w:lastRenderedPageBreak/>
              <w:t>18. Отпущено в денежном выражении, тыс. руб., в том числе:</w:t>
            </w:r>
          </w:p>
        </w:tc>
        <w:tc>
          <w:tcPr>
            <w:tcW w:w="288" w:type="pct"/>
            <w:shd w:val="clear" w:color="auto" w:fill="auto"/>
            <w:vAlign w:val="center"/>
            <w:hideMark/>
          </w:tcPr>
          <w:p w14:paraId="3ACDFFDF" w14:textId="77777777" w:rsidR="006C46CC" w:rsidRPr="00C81954" w:rsidRDefault="006C46CC" w:rsidP="00FA2358">
            <w:pPr>
              <w:pStyle w:val="afffffffa"/>
              <w:rPr>
                <w:rFonts w:eastAsia="TimesNewRoman"/>
              </w:rPr>
            </w:pPr>
            <w:r w:rsidRPr="00C81954">
              <w:rPr>
                <w:rFonts w:eastAsia="TimesNewRoman"/>
              </w:rPr>
              <w:t>тыс. руб.</w:t>
            </w:r>
          </w:p>
        </w:tc>
        <w:tc>
          <w:tcPr>
            <w:tcW w:w="289" w:type="pct"/>
            <w:shd w:val="clear" w:color="auto" w:fill="auto"/>
            <w:vAlign w:val="center"/>
            <w:hideMark/>
          </w:tcPr>
          <w:p w14:paraId="0BDDF15F" w14:textId="77777777" w:rsidR="006C46CC" w:rsidRPr="00C81954" w:rsidRDefault="006C46CC" w:rsidP="00FA2358">
            <w:pPr>
              <w:pStyle w:val="afffffffa"/>
              <w:rPr>
                <w:rFonts w:eastAsia="TimesNewRoman"/>
              </w:rPr>
            </w:pPr>
            <w:r w:rsidRPr="00C81954">
              <w:rPr>
                <w:rFonts w:eastAsia="TimesNewRoman"/>
              </w:rPr>
              <w:t>71 191,18</w:t>
            </w:r>
          </w:p>
        </w:tc>
        <w:tc>
          <w:tcPr>
            <w:tcW w:w="289" w:type="pct"/>
            <w:shd w:val="clear" w:color="auto" w:fill="auto"/>
            <w:vAlign w:val="center"/>
            <w:hideMark/>
          </w:tcPr>
          <w:p w14:paraId="5C817771" w14:textId="77777777" w:rsidR="006C46CC" w:rsidRPr="00C81954" w:rsidRDefault="006C46CC" w:rsidP="00FA2358">
            <w:pPr>
              <w:pStyle w:val="afffffffa"/>
              <w:rPr>
                <w:rFonts w:eastAsia="TimesNewRoman"/>
              </w:rPr>
            </w:pPr>
            <w:r w:rsidRPr="00C81954">
              <w:rPr>
                <w:rFonts w:eastAsia="TimesNewRoman"/>
              </w:rPr>
              <w:t>72 754,14</w:t>
            </w:r>
          </w:p>
        </w:tc>
        <w:tc>
          <w:tcPr>
            <w:tcW w:w="224" w:type="pct"/>
            <w:shd w:val="clear" w:color="auto" w:fill="auto"/>
            <w:noWrap/>
            <w:vAlign w:val="center"/>
            <w:hideMark/>
          </w:tcPr>
          <w:p w14:paraId="6DD01126" w14:textId="77777777" w:rsidR="006C46CC" w:rsidRPr="00C81954" w:rsidRDefault="006C46CC" w:rsidP="00FA2358">
            <w:pPr>
              <w:pStyle w:val="afffffffa"/>
              <w:rPr>
                <w:rFonts w:eastAsia="TimesNewRoman"/>
              </w:rPr>
            </w:pPr>
            <w:r w:rsidRPr="00C81954">
              <w:rPr>
                <w:rFonts w:eastAsia="TimesNewRoman"/>
              </w:rPr>
              <w:t>1 562,96</w:t>
            </w:r>
          </w:p>
        </w:tc>
        <w:tc>
          <w:tcPr>
            <w:tcW w:w="257" w:type="pct"/>
            <w:shd w:val="clear" w:color="auto" w:fill="auto"/>
            <w:noWrap/>
            <w:vAlign w:val="center"/>
            <w:hideMark/>
          </w:tcPr>
          <w:p w14:paraId="622EDC9C" w14:textId="77777777" w:rsidR="006C46CC" w:rsidRPr="00C81954" w:rsidRDefault="006C46CC" w:rsidP="00FA2358">
            <w:pPr>
              <w:pStyle w:val="afffffffa"/>
              <w:rPr>
                <w:rFonts w:eastAsia="TimesNewRoman"/>
              </w:rPr>
            </w:pPr>
            <w:r w:rsidRPr="00C81954">
              <w:rPr>
                <w:rFonts w:eastAsia="TimesNewRoman"/>
              </w:rPr>
              <w:t>2,20%</w:t>
            </w:r>
          </w:p>
        </w:tc>
        <w:tc>
          <w:tcPr>
            <w:tcW w:w="321" w:type="pct"/>
            <w:shd w:val="clear" w:color="auto" w:fill="auto"/>
            <w:vAlign w:val="center"/>
            <w:hideMark/>
          </w:tcPr>
          <w:p w14:paraId="3AD2259D" w14:textId="77777777" w:rsidR="006C46CC" w:rsidRPr="00C81954" w:rsidRDefault="006C46CC" w:rsidP="00FA2358">
            <w:pPr>
              <w:pStyle w:val="afffffffa"/>
              <w:rPr>
                <w:rFonts w:eastAsia="TimesNewRoman"/>
              </w:rPr>
            </w:pPr>
            <w:r w:rsidRPr="00C81954">
              <w:rPr>
                <w:rFonts w:eastAsia="TimesNewRoman"/>
              </w:rPr>
              <w:t>75 257,79</w:t>
            </w:r>
          </w:p>
        </w:tc>
        <w:tc>
          <w:tcPr>
            <w:tcW w:w="257" w:type="pct"/>
            <w:shd w:val="clear" w:color="auto" w:fill="auto"/>
            <w:noWrap/>
            <w:vAlign w:val="center"/>
            <w:hideMark/>
          </w:tcPr>
          <w:p w14:paraId="2AF9C2D1" w14:textId="77777777" w:rsidR="006C46CC" w:rsidRPr="00C81954" w:rsidRDefault="006C46CC" w:rsidP="00FA2358">
            <w:pPr>
              <w:pStyle w:val="afffffffa"/>
              <w:rPr>
                <w:rFonts w:eastAsia="TimesNewRoman"/>
              </w:rPr>
            </w:pPr>
            <w:r w:rsidRPr="00C81954">
              <w:rPr>
                <w:rFonts w:eastAsia="TimesNewRoman"/>
              </w:rPr>
              <w:t>2 503,66</w:t>
            </w:r>
          </w:p>
        </w:tc>
        <w:tc>
          <w:tcPr>
            <w:tcW w:w="224" w:type="pct"/>
            <w:shd w:val="clear" w:color="auto" w:fill="auto"/>
            <w:noWrap/>
            <w:vAlign w:val="center"/>
            <w:hideMark/>
          </w:tcPr>
          <w:p w14:paraId="4AB38A0A" w14:textId="77777777" w:rsidR="006C46CC" w:rsidRPr="00C81954" w:rsidRDefault="006C46CC" w:rsidP="00FA2358">
            <w:pPr>
              <w:pStyle w:val="afffffffa"/>
              <w:rPr>
                <w:rFonts w:eastAsia="TimesNewRoman"/>
              </w:rPr>
            </w:pPr>
            <w:r w:rsidRPr="00C81954">
              <w:rPr>
                <w:rFonts w:eastAsia="TimesNewRoman"/>
              </w:rPr>
              <w:t>3,44%</w:t>
            </w:r>
          </w:p>
        </w:tc>
        <w:tc>
          <w:tcPr>
            <w:tcW w:w="385" w:type="pct"/>
            <w:shd w:val="clear" w:color="auto" w:fill="auto"/>
            <w:vAlign w:val="center"/>
            <w:hideMark/>
          </w:tcPr>
          <w:p w14:paraId="64C391B9" w14:textId="77777777" w:rsidR="006C46CC" w:rsidRPr="00C81954" w:rsidRDefault="006C46CC" w:rsidP="00FA2358">
            <w:pPr>
              <w:pStyle w:val="afffffffa"/>
              <w:rPr>
                <w:rFonts w:eastAsia="TimesNewRoman"/>
              </w:rPr>
            </w:pPr>
            <w:r w:rsidRPr="00C81954">
              <w:rPr>
                <w:rFonts w:eastAsia="TimesNewRoman"/>
              </w:rPr>
              <w:t>79 512,50</w:t>
            </w:r>
          </w:p>
        </w:tc>
        <w:tc>
          <w:tcPr>
            <w:tcW w:w="225" w:type="pct"/>
            <w:shd w:val="clear" w:color="auto" w:fill="auto"/>
            <w:noWrap/>
            <w:vAlign w:val="center"/>
            <w:hideMark/>
          </w:tcPr>
          <w:p w14:paraId="3DBA5C38" w14:textId="77777777" w:rsidR="006C46CC" w:rsidRPr="00C81954" w:rsidRDefault="006C46CC" w:rsidP="00FA2358">
            <w:pPr>
              <w:pStyle w:val="afffffffa"/>
              <w:rPr>
                <w:rFonts w:eastAsia="TimesNewRoman"/>
              </w:rPr>
            </w:pPr>
            <w:r w:rsidRPr="00C81954">
              <w:rPr>
                <w:rFonts w:eastAsia="TimesNewRoman"/>
              </w:rPr>
              <w:t>4 254,71</w:t>
            </w:r>
          </w:p>
        </w:tc>
        <w:tc>
          <w:tcPr>
            <w:tcW w:w="193" w:type="pct"/>
            <w:shd w:val="clear" w:color="auto" w:fill="auto"/>
            <w:noWrap/>
            <w:vAlign w:val="center"/>
            <w:hideMark/>
          </w:tcPr>
          <w:p w14:paraId="3170AD68" w14:textId="77777777" w:rsidR="006C46CC" w:rsidRPr="00C81954" w:rsidRDefault="006C46CC" w:rsidP="00FA2358">
            <w:pPr>
              <w:pStyle w:val="afffffffa"/>
              <w:rPr>
                <w:rFonts w:eastAsia="TimesNewRoman"/>
              </w:rPr>
            </w:pPr>
            <w:r w:rsidRPr="00C81954">
              <w:rPr>
                <w:rFonts w:eastAsia="TimesNewRoman"/>
              </w:rPr>
              <w:t>5,65%</w:t>
            </w:r>
          </w:p>
        </w:tc>
        <w:tc>
          <w:tcPr>
            <w:tcW w:w="288" w:type="pct"/>
            <w:shd w:val="clear" w:color="auto" w:fill="auto"/>
            <w:vAlign w:val="center"/>
            <w:hideMark/>
          </w:tcPr>
          <w:p w14:paraId="4AB9392F" w14:textId="77777777" w:rsidR="006C46CC" w:rsidRPr="00C81954" w:rsidRDefault="006C46CC" w:rsidP="00FA2358">
            <w:pPr>
              <w:pStyle w:val="afffffffa"/>
              <w:rPr>
                <w:rFonts w:eastAsia="TimesNewRoman"/>
              </w:rPr>
            </w:pPr>
            <w:r w:rsidRPr="00C81954">
              <w:rPr>
                <w:rFonts w:eastAsia="TimesNewRoman"/>
              </w:rPr>
              <w:t>84 680,82</w:t>
            </w:r>
          </w:p>
        </w:tc>
        <w:tc>
          <w:tcPr>
            <w:tcW w:w="224" w:type="pct"/>
            <w:shd w:val="clear" w:color="auto" w:fill="auto"/>
            <w:noWrap/>
            <w:vAlign w:val="center"/>
            <w:hideMark/>
          </w:tcPr>
          <w:p w14:paraId="3ED3A813" w14:textId="77777777" w:rsidR="006C46CC" w:rsidRPr="00C81954" w:rsidRDefault="006C46CC" w:rsidP="00FA2358">
            <w:pPr>
              <w:pStyle w:val="afffffffa"/>
              <w:rPr>
                <w:rFonts w:eastAsia="TimesNewRoman"/>
              </w:rPr>
            </w:pPr>
            <w:r w:rsidRPr="00C81954">
              <w:rPr>
                <w:rFonts w:eastAsia="TimesNewRoman"/>
              </w:rPr>
              <w:t>5 168,31</w:t>
            </w:r>
          </w:p>
        </w:tc>
        <w:tc>
          <w:tcPr>
            <w:tcW w:w="190" w:type="pct"/>
            <w:shd w:val="clear" w:color="auto" w:fill="auto"/>
            <w:noWrap/>
            <w:vAlign w:val="center"/>
            <w:hideMark/>
          </w:tcPr>
          <w:p w14:paraId="58E3BF3C"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7A1CDC61" w14:textId="77777777" w:rsidTr="006C46CC">
        <w:trPr>
          <w:trHeight w:val="227"/>
        </w:trPr>
        <w:tc>
          <w:tcPr>
            <w:tcW w:w="1346" w:type="pct"/>
            <w:shd w:val="clear" w:color="auto" w:fill="auto"/>
            <w:vAlign w:val="center"/>
            <w:hideMark/>
          </w:tcPr>
          <w:p w14:paraId="23C3437F" w14:textId="77777777" w:rsidR="006C46CC" w:rsidRPr="00C81954" w:rsidRDefault="006C46CC" w:rsidP="00FA2358">
            <w:pPr>
              <w:pStyle w:val="afffffffa"/>
              <w:rPr>
                <w:rFonts w:eastAsia="TimesNewRoman"/>
              </w:rPr>
            </w:pPr>
            <w:r w:rsidRPr="00C81954">
              <w:rPr>
                <w:rFonts w:eastAsia="TimesNewRoman"/>
              </w:rPr>
              <w:t>18. Расчетная прибыль</w:t>
            </w:r>
          </w:p>
        </w:tc>
        <w:tc>
          <w:tcPr>
            <w:tcW w:w="288" w:type="pct"/>
            <w:shd w:val="clear" w:color="auto" w:fill="auto"/>
            <w:vAlign w:val="center"/>
            <w:hideMark/>
          </w:tcPr>
          <w:p w14:paraId="15011D7B" w14:textId="77777777" w:rsidR="006C46CC" w:rsidRPr="00C81954" w:rsidRDefault="006C46CC" w:rsidP="00FA2358">
            <w:pPr>
              <w:pStyle w:val="afffffffa"/>
              <w:rPr>
                <w:rFonts w:eastAsia="TimesNewRoman"/>
              </w:rPr>
            </w:pPr>
            <w:r w:rsidRPr="00C81954">
              <w:rPr>
                <w:rFonts w:eastAsia="TimesNewRoman"/>
              </w:rPr>
              <w:t>тыс. руб.</w:t>
            </w:r>
          </w:p>
        </w:tc>
        <w:tc>
          <w:tcPr>
            <w:tcW w:w="289" w:type="pct"/>
            <w:shd w:val="clear" w:color="auto" w:fill="auto"/>
            <w:noWrap/>
            <w:vAlign w:val="center"/>
            <w:hideMark/>
          </w:tcPr>
          <w:p w14:paraId="66D4AFF4" w14:textId="77777777" w:rsidR="006C46CC" w:rsidRPr="00C81954" w:rsidRDefault="006C46CC" w:rsidP="00FA2358">
            <w:pPr>
              <w:pStyle w:val="afffffffa"/>
              <w:rPr>
                <w:rFonts w:eastAsia="TimesNewRoman"/>
              </w:rPr>
            </w:pPr>
            <w:r w:rsidRPr="00C81954">
              <w:rPr>
                <w:rFonts w:eastAsia="TimesNewRoman"/>
              </w:rPr>
              <w:t>-185,10</w:t>
            </w:r>
          </w:p>
        </w:tc>
        <w:tc>
          <w:tcPr>
            <w:tcW w:w="289" w:type="pct"/>
            <w:shd w:val="clear" w:color="auto" w:fill="auto"/>
            <w:noWrap/>
            <w:vAlign w:val="center"/>
            <w:hideMark/>
          </w:tcPr>
          <w:p w14:paraId="086F0D4B" w14:textId="77777777" w:rsidR="006C46CC" w:rsidRPr="00C81954" w:rsidRDefault="006C46CC" w:rsidP="00FA2358">
            <w:pPr>
              <w:pStyle w:val="afffffffa"/>
              <w:rPr>
                <w:rFonts w:eastAsia="TimesNewRoman"/>
              </w:rPr>
            </w:pPr>
            <w:r w:rsidRPr="00C81954">
              <w:rPr>
                <w:rFonts w:eastAsia="TimesNewRoman"/>
              </w:rPr>
              <w:t>-189,16</w:t>
            </w:r>
          </w:p>
        </w:tc>
        <w:tc>
          <w:tcPr>
            <w:tcW w:w="224" w:type="pct"/>
            <w:shd w:val="clear" w:color="auto" w:fill="auto"/>
            <w:noWrap/>
            <w:vAlign w:val="center"/>
            <w:hideMark/>
          </w:tcPr>
          <w:p w14:paraId="275DAE12" w14:textId="77777777" w:rsidR="006C46CC" w:rsidRPr="00C81954" w:rsidRDefault="006C46CC" w:rsidP="00FA2358">
            <w:pPr>
              <w:pStyle w:val="afffffffa"/>
              <w:rPr>
                <w:rFonts w:eastAsia="TimesNewRoman"/>
              </w:rPr>
            </w:pPr>
            <w:r w:rsidRPr="00C81954">
              <w:rPr>
                <w:rFonts w:eastAsia="TimesNewRoman"/>
              </w:rPr>
              <w:t>-4,06</w:t>
            </w:r>
          </w:p>
        </w:tc>
        <w:tc>
          <w:tcPr>
            <w:tcW w:w="257" w:type="pct"/>
            <w:shd w:val="clear" w:color="auto" w:fill="auto"/>
            <w:noWrap/>
            <w:vAlign w:val="center"/>
            <w:hideMark/>
          </w:tcPr>
          <w:p w14:paraId="4FEBA861" w14:textId="77777777" w:rsidR="006C46CC" w:rsidRPr="00C81954" w:rsidRDefault="006C46CC" w:rsidP="00FA2358">
            <w:pPr>
              <w:pStyle w:val="afffffffa"/>
              <w:rPr>
                <w:rFonts w:eastAsia="TimesNewRoman"/>
              </w:rPr>
            </w:pPr>
            <w:r w:rsidRPr="00C81954">
              <w:rPr>
                <w:rFonts w:eastAsia="TimesNewRoman"/>
              </w:rPr>
              <w:t>2,20%</w:t>
            </w:r>
          </w:p>
        </w:tc>
        <w:tc>
          <w:tcPr>
            <w:tcW w:w="321" w:type="pct"/>
            <w:shd w:val="clear" w:color="auto" w:fill="auto"/>
            <w:noWrap/>
            <w:vAlign w:val="center"/>
            <w:hideMark/>
          </w:tcPr>
          <w:p w14:paraId="1EA761CA" w14:textId="77777777" w:rsidR="006C46CC" w:rsidRPr="00C81954" w:rsidRDefault="006C46CC" w:rsidP="00FA2358">
            <w:pPr>
              <w:pStyle w:val="afffffffa"/>
              <w:rPr>
                <w:rFonts w:eastAsia="TimesNewRoman"/>
              </w:rPr>
            </w:pPr>
            <w:r w:rsidRPr="00C81954">
              <w:rPr>
                <w:rFonts w:eastAsia="TimesNewRoman"/>
              </w:rPr>
              <w:t>-195,67</w:t>
            </w:r>
          </w:p>
        </w:tc>
        <w:tc>
          <w:tcPr>
            <w:tcW w:w="257" w:type="pct"/>
            <w:shd w:val="clear" w:color="auto" w:fill="auto"/>
            <w:noWrap/>
            <w:vAlign w:val="center"/>
            <w:hideMark/>
          </w:tcPr>
          <w:p w14:paraId="165F3FFA" w14:textId="77777777" w:rsidR="006C46CC" w:rsidRPr="00C81954" w:rsidRDefault="006C46CC" w:rsidP="00FA2358">
            <w:pPr>
              <w:pStyle w:val="afffffffa"/>
              <w:rPr>
                <w:rFonts w:eastAsia="TimesNewRoman"/>
              </w:rPr>
            </w:pPr>
            <w:r w:rsidRPr="00C81954">
              <w:rPr>
                <w:rFonts w:eastAsia="TimesNewRoman"/>
              </w:rPr>
              <w:t>-6,51</w:t>
            </w:r>
          </w:p>
        </w:tc>
        <w:tc>
          <w:tcPr>
            <w:tcW w:w="224" w:type="pct"/>
            <w:shd w:val="clear" w:color="auto" w:fill="auto"/>
            <w:noWrap/>
            <w:vAlign w:val="center"/>
            <w:hideMark/>
          </w:tcPr>
          <w:p w14:paraId="5F261922" w14:textId="77777777" w:rsidR="006C46CC" w:rsidRPr="00C81954" w:rsidRDefault="006C46CC" w:rsidP="00FA2358">
            <w:pPr>
              <w:pStyle w:val="afffffffa"/>
              <w:rPr>
                <w:rFonts w:eastAsia="TimesNewRoman"/>
              </w:rPr>
            </w:pPr>
            <w:r w:rsidRPr="00C81954">
              <w:rPr>
                <w:rFonts w:eastAsia="TimesNewRoman"/>
              </w:rPr>
              <w:t>3,44%</w:t>
            </w:r>
          </w:p>
        </w:tc>
        <w:tc>
          <w:tcPr>
            <w:tcW w:w="385" w:type="pct"/>
            <w:shd w:val="clear" w:color="auto" w:fill="auto"/>
            <w:noWrap/>
            <w:vAlign w:val="center"/>
            <w:hideMark/>
          </w:tcPr>
          <w:p w14:paraId="539F19D9" w14:textId="77777777" w:rsidR="006C46CC" w:rsidRPr="00C81954" w:rsidRDefault="006C46CC" w:rsidP="00FA2358">
            <w:pPr>
              <w:pStyle w:val="afffffffa"/>
              <w:rPr>
                <w:rFonts w:eastAsia="TimesNewRoman"/>
              </w:rPr>
            </w:pPr>
            <w:r w:rsidRPr="00C81954">
              <w:rPr>
                <w:rFonts w:eastAsia="TimesNewRoman"/>
              </w:rPr>
              <w:t>-206,73</w:t>
            </w:r>
          </w:p>
        </w:tc>
        <w:tc>
          <w:tcPr>
            <w:tcW w:w="225" w:type="pct"/>
            <w:shd w:val="clear" w:color="auto" w:fill="auto"/>
            <w:noWrap/>
            <w:vAlign w:val="center"/>
            <w:hideMark/>
          </w:tcPr>
          <w:p w14:paraId="19AF7446" w14:textId="77777777" w:rsidR="006C46CC" w:rsidRPr="00C81954" w:rsidRDefault="006C46CC" w:rsidP="00FA2358">
            <w:pPr>
              <w:pStyle w:val="afffffffa"/>
              <w:rPr>
                <w:rFonts w:eastAsia="TimesNewRoman"/>
              </w:rPr>
            </w:pPr>
            <w:r w:rsidRPr="00C81954">
              <w:rPr>
                <w:rFonts w:eastAsia="TimesNewRoman"/>
              </w:rPr>
              <w:t>-11,06</w:t>
            </w:r>
          </w:p>
        </w:tc>
        <w:tc>
          <w:tcPr>
            <w:tcW w:w="193" w:type="pct"/>
            <w:shd w:val="clear" w:color="auto" w:fill="auto"/>
            <w:noWrap/>
            <w:vAlign w:val="center"/>
            <w:hideMark/>
          </w:tcPr>
          <w:p w14:paraId="7B0C5E1E" w14:textId="77777777" w:rsidR="006C46CC" w:rsidRPr="00C81954" w:rsidRDefault="006C46CC" w:rsidP="00FA2358">
            <w:pPr>
              <w:pStyle w:val="afffffffa"/>
              <w:rPr>
                <w:rFonts w:eastAsia="TimesNewRoman"/>
              </w:rPr>
            </w:pPr>
            <w:r w:rsidRPr="00C81954">
              <w:rPr>
                <w:rFonts w:eastAsia="TimesNewRoman"/>
              </w:rPr>
              <w:t>5,65%</w:t>
            </w:r>
          </w:p>
        </w:tc>
        <w:tc>
          <w:tcPr>
            <w:tcW w:w="288" w:type="pct"/>
            <w:shd w:val="clear" w:color="auto" w:fill="auto"/>
            <w:noWrap/>
            <w:vAlign w:val="center"/>
            <w:hideMark/>
          </w:tcPr>
          <w:p w14:paraId="2483AA0C" w14:textId="77777777" w:rsidR="006C46CC" w:rsidRPr="00C81954" w:rsidRDefault="006C46CC" w:rsidP="00FA2358">
            <w:pPr>
              <w:pStyle w:val="afffffffa"/>
              <w:rPr>
                <w:rFonts w:eastAsia="TimesNewRoman"/>
              </w:rPr>
            </w:pPr>
            <w:r w:rsidRPr="00C81954">
              <w:rPr>
                <w:rFonts w:eastAsia="TimesNewRoman"/>
              </w:rPr>
              <w:t>-220,17</w:t>
            </w:r>
          </w:p>
        </w:tc>
        <w:tc>
          <w:tcPr>
            <w:tcW w:w="224" w:type="pct"/>
            <w:shd w:val="clear" w:color="auto" w:fill="auto"/>
            <w:noWrap/>
            <w:vAlign w:val="center"/>
            <w:hideMark/>
          </w:tcPr>
          <w:p w14:paraId="6A1F5FA8" w14:textId="77777777" w:rsidR="006C46CC" w:rsidRPr="00C81954" w:rsidRDefault="006C46CC" w:rsidP="00FA2358">
            <w:pPr>
              <w:pStyle w:val="afffffffa"/>
              <w:rPr>
                <w:rFonts w:eastAsia="TimesNewRoman"/>
              </w:rPr>
            </w:pPr>
            <w:r w:rsidRPr="00C81954">
              <w:rPr>
                <w:rFonts w:eastAsia="TimesNewRoman"/>
              </w:rPr>
              <w:t>-13,44</w:t>
            </w:r>
          </w:p>
        </w:tc>
        <w:tc>
          <w:tcPr>
            <w:tcW w:w="190" w:type="pct"/>
            <w:shd w:val="clear" w:color="auto" w:fill="auto"/>
            <w:noWrap/>
            <w:vAlign w:val="center"/>
            <w:hideMark/>
          </w:tcPr>
          <w:p w14:paraId="50A58CF1"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26CE1EC3" w14:textId="77777777" w:rsidTr="006C46CC">
        <w:trPr>
          <w:trHeight w:val="227"/>
        </w:trPr>
        <w:tc>
          <w:tcPr>
            <w:tcW w:w="1346" w:type="pct"/>
            <w:shd w:val="clear" w:color="auto" w:fill="auto"/>
            <w:vAlign w:val="center"/>
            <w:hideMark/>
          </w:tcPr>
          <w:p w14:paraId="403F657B" w14:textId="77777777" w:rsidR="006C46CC" w:rsidRPr="00C81954" w:rsidRDefault="006C46CC" w:rsidP="00FA2358">
            <w:pPr>
              <w:pStyle w:val="afffffffa"/>
              <w:rPr>
                <w:rFonts w:eastAsia="TimesNewRoman"/>
              </w:rPr>
            </w:pPr>
            <w:r w:rsidRPr="00C81954">
              <w:rPr>
                <w:rFonts w:eastAsia="TimesNewRoman"/>
              </w:rPr>
              <w:t>19. ИТОГО НВВ</w:t>
            </w:r>
          </w:p>
        </w:tc>
        <w:tc>
          <w:tcPr>
            <w:tcW w:w="288" w:type="pct"/>
            <w:shd w:val="clear" w:color="auto" w:fill="auto"/>
            <w:vAlign w:val="center"/>
            <w:hideMark/>
          </w:tcPr>
          <w:p w14:paraId="5B24FD6B" w14:textId="77777777" w:rsidR="006C46CC" w:rsidRPr="00C81954" w:rsidRDefault="006C46CC" w:rsidP="00FA2358">
            <w:pPr>
              <w:pStyle w:val="afffffffa"/>
              <w:rPr>
                <w:rFonts w:eastAsia="TimesNewRoman"/>
              </w:rPr>
            </w:pPr>
            <w:r w:rsidRPr="00C81954">
              <w:rPr>
                <w:rFonts w:eastAsia="TimesNewRoman"/>
              </w:rPr>
              <w:t>тыс. руб.</w:t>
            </w:r>
          </w:p>
        </w:tc>
        <w:tc>
          <w:tcPr>
            <w:tcW w:w="289" w:type="pct"/>
            <w:shd w:val="clear" w:color="auto" w:fill="auto"/>
            <w:noWrap/>
            <w:vAlign w:val="center"/>
            <w:hideMark/>
          </w:tcPr>
          <w:p w14:paraId="351AD4A1" w14:textId="77777777" w:rsidR="006C46CC" w:rsidRPr="00C81954" w:rsidRDefault="006C46CC" w:rsidP="00FA2358">
            <w:pPr>
              <w:pStyle w:val="afffffffa"/>
              <w:rPr>
                <w:rFonts w:eastAsia="TimesNewRoman"/>
              </w:rPr>
            </w:pPr>
            <w:r w:rsidRPr="00C81954">
              <w:rPr>
                <w:rFonts w:eastAsia="TimesNewRoman"/>
              </w:rPr>
              <w:t>71 191,18</w:t>
            </w:r>
          </w:p>
        </w:tc>
        <w:tc>
          <w:tcPr>
            <w:tcW w:w="289" w:type="pct"/>
            <w:shd w:val="clear" w:color="auto" w:fill="auto"/>
            <w:noWrap/>
            <w:vAlign w:val="center"/>
            <w:hideMark/>
          </w:tcPr>
          <w:p w14:paraId="615BE766" w14:textId="77777777" w:rsidR="006C46CC" w:rsidRPr="00C81954" w:rsidRDefault="006C46CC" w:rsidP="00FA2358">
            <w:pPr>
              <w:pStyle w:val="afffffffa"/>
              <w:rPr>
                <w:rFonts w:eastAsia="TimesNewRoman"/>
              </w:rPr>
            </w:pPr>
            <w:r w:rsidRPr="00C81954">
              <w:rPr>
                <w:rFonts w:eastAsia="TimesNewRoman"/>
              </w:rPr>
              <w:t>72 754,14</w:t>
            </w:r>
          </w:p>
        </w:tc>
        <w:tc>
          <w:tcPr>
            <w:tcW w:w="224" w:type="pct"/>
            <w:shd w:val="clear" w:color="auto" w:fill="auto"/>
            <w:noWrap/>
            <w:vAlign w:val="center"/>
            <w:hideMark/>
          </w:tcPr>
          <w:p w14:paraId="1DC915C3" w14:textId="77777777" w:rsidR="006C46CC" w:rsidRPr="00C81954" w:rsidRDefault="006C46CC" w:rsidP="00FA2358">
            <w:pPr>
              <w:pStyle w:val="afffffffa"/>
              <w:rPr>
                <w:rFonts w:eastAsia="TimesNewRoman"/>
              </w:rPr>
            </w:pPr>
            <w:r w:rsidRPr="00C81954">
              <w:rPr>
                <w:rFonts w:eastAsia="TimesNewRoman"/>
              </w:rPr>
              <w:t>1 562,96</w:t>
            </w:r>
          </w:p>
        </w:tc>
        <w:tc>
          <w:tcPr>
            <w:tcW w:w="257" w:type="pct"/>
            <w:shd w:val="clear" w:color="auto" w:fill="auto"/>
            <w:noWrap/>
            <w:vAlign w:val="center"/>
            <w:hideMark/>
          </w:tcPr>
          <w:p w14:paraId="4654AE49" w14:textId="77777777" w:rsidR="006C46CC" w:rsidRPr="00C81954" w:rsidRDefault="006C46CC" w:rsidP="00FA2358">
            <w:pPr>
              <w:pStyle w:val="afffffffa"/>
              <w:rPr>
                <w:rFonts w:eastAsia="TimesNewRoman"/>
              </w:rPr>
            </w:pPr>
            <w:r w:rsidRPr="00C81954">
              <w:rPr>
                <w:rFonts w:eastAsia="TimesNewRoman"/>
              </w:rPr>
              <w:t>2,20%</w:t>
            </w:r>
          </w:p>
        </w:tc>
        <w:tc>
          <w:tcPr>
            <w:tcW w:w="321" w:type="pct"/>
            <w:shd w:val="clear" w:color="auto" w:fill="auto"/>
            <w:noWrap/>
            <w:vAlign w:val="center"/>
            <w:hideMark/>
          </w:tcPr>
          <w:p w14:paraId="39AEF532" w14:textId="77777777" w:rsidR="006C46CC" w:rsidRPr="00C81954" w:rsidRDefault="006C46CC" w:rsidP="00FA2358">
            <w:pPr>
              <w:pStyle w:val="afffffffa"/>
              <w:rPr>
                <w:rFonts w:eastAsia="TimesNewRoman"/>
              </w:rPr>
            </w:pPr>
            <w:r w:rsidRPr="00C81954">
              <w:rPr>
                <w:rFonts w:eastAsia="TimesNewRoman"/>
              </w:rPr>
              <w:t>75 257,79</w:t>
            </w:r>
          </w:p>
        </w:tc>
        <w:tc>
          <w:tcPr>
            <w:tcW w:w="257" w:type="pct"/>
            <w:shd w:val="clear" w:color="auto" w:fill="auto"/>
            <w:noWrap/>
            <w:vAlign w:val="center"/>
            <w:hideMark/>
          </w:tcPr>
          <w:p w14:paraId="08014E5E" w14:textId="77777777" w:rsidR="006C46CC" w:rsidRPr="00C81954" w:rsidRDefault="006C46CC" w:rsidP="00FA2358">
            <w:pPr>
              <w:pStyle w:val="afffffffa"/>
              <w:rPr>
                <w:rFonts w:eastAsia="TimesNewRoman"/>
              </w:rPr>
            </w:pPr>
            <w:r w:rsidRPr="00C81954">
              <w:rPr>
                <w:rFonts w:eastAsia="TimesNewRoman"/>
              </w:rPr>
              <w:t>2 503,66</w:t>
            </w:r>
          </w:p>
        </w:tc>
        <w:tc>
          <w:tcPr>
            <w:tcW w:w="224" w:type="pct"/>
            <w:shd w:val="clear" w:color="auto" w:fill="auto"/>
            <w:noWrap/>
            <w:vAlign w:val="center"/>
            <w:hideMark/>
          </w:tcPr>
          <w:p w14:paraId="35281F66" w14:textId="77777777" w:rsidR="006C46CC" w:rsidRPr="00C81954" w:rsidRDefault="006C46CC" w:rsidP="00FA2358">
            <w:pPr>
              <w:pStyle w:val="afffffffa"/>
              <w:rPr>
                <w:rFonts w:eastAsia="TimesNewRoman"/>
              </w:rPr>
            </w:pPr>
            <w:r w:rsidRPr="00C81954">
              <w:rPr>
                <w:rFonts w:eastAsia="TimesNewRoman"/>
              </w:rPr>
              <w:t>3,44%</w:t>
            </w:r>
          </w:p>
        </w:tc>
        <w:tc>
          <w:tcPr>
            <w:tcW w:w="385" w:type="pct"/>
            <w:shd w:val="clear" w:color="auto" w:fill="auto"/>
            <w:noWrap/>
            <w:vAlign w:val="center"/>
            <w:hideMark/>
          </w:tcPr>
          <w:p w14:paraId="5F496F2F" w14:textId="77777777" w:rsidR="006C46CC" w:rsidRPr="00C81954" w:rsidRDefault="006C46CC" w:rsidP="00FA2358">
            <w:pPr>
              <w:pStyle w:val="afffffffa"/>
              <w:rPr>
                <w:rFonts w:eastAsia="TimesNewRoman"/>
              </w:rPr>
            </w:pPr>
            <w:r w:rsidRPr="00C81954">
              <w:rPr>
                <w:rFonts w:eastAsia="TimesNewRoman"/>
              </w:rPr>
              <w:t>79 512,50</w:t>
            </w:r>
          </w:p>
        </w:tc>
        <w:tc>
          <w:tcPr>
            <w:tcW w:w="225" w:type="pct"/>
            <w:shd w:val="clear" w:color="auto" w:fill="auto"/>
            <w:noWrap/>
            <w:vAlign w:val="center"/>
            <w:hideMark/>
          </w:tcPr>
          <w:p w14:paraId="1F3B43D4" w14:textId="77777777" w:rsidR="006C46CC" w:rsidRPr="00C81954" w:rsidRDefault="006C46CC" w:rsidP="00FA2358">
            <w:pPr>
              <w:pStyle w:val="afffffffa"/>
              <w:rPr>
                <w:rFonts w:eastAsia="TimesNewRoman"/>
              </w:rPr>
            </w:pPr>
            <w:r w:rsidRPr="00C81954">
              <w:rPr>
                <w:rFonts w:eastAsia="TimesNewRoman"/>
              </w:rPr>
              <w:t>4 254,71</w:t>
            </w:r>
          </w:p>
        </w:tc>
        <w:tc>
          <w:tcPr>
            <w:tcW w:w="193" w:type="pct"/>
            <w:shd w:val="clear" w:color="auto" w:fill="auto"/>
            <w:noWrap/>
            <w:vAlign w:val="center"/>
            <w:hideMark/>
          </w:tcPr>
          <w:p w14:paraId="3FA5E91E" w14:textId="77777777" w:rsidR="006C46CC" w:rsidRPr="00C81954" w:rsidRDefault="006C46CC" w:rsidP="00FA2358">
            <w:pPr>
              <w:pStyle w:val="afffffffa"/>
              <w:rPr>
                <w:rFonts w:eastAsia="TimesNewRoman"/>
              </w:rPr>
            </w:pPr>
            <w:r w:rsidRPr="00C81954">
              <w:rPr>
                <w:rFonts w:eastAsia="TimesNewRoman"/>
              </w:rPr>
              <w:t>5,65%</w:t>
            </w:r>
          </w:p>
        </w:tc>
        <w:tc>
          <w:tcPr>
            <w:tcW w:w="288" w:type="pct"/>
            <w:shd w:val="clear" w:color="auto" w:fill="auto"/>
            <w:noWrap/>
            <w:vAlign w:val="center"/>
            <w:hideMark/>
          </w:tcPr>
          <w:p w14:paraId="5AECFA37" w14:textId="77777777" w:rsidR="006C46CC" w:rsidRPr="00C81954" w:rsidRDefault="006C46CC" w:rsidP="00FA2358">
            <w:pPr>
              <w:pStyle w:val="afffffffa"/>
              <w:rPr>
                <w:rFonts w:eastAsia="TimesNewRoman"/>
              </w:rPr>
            </w:pPr>
            <w:r w:rsidRPr="00C81954">
              <w:rPr>
                <w:rFonts w:eastAsia="TimesNewRoman"/>
              </w:rPr>
              <w:t>84 680,82</w:t>
            </w:r>
          </w:p>
        </w:tc>
        <w:tc>
          <w:tcPr>
            <w:tcW w:w="224" w:type="pct"/>
            <w:shd w:val="clear" w:color="auto" w:fill="auto"/>
            <w:noWrap/>
            <w:vAlign w:val="center"/>
            <w:hideMark/>
          </w:tcPr>
          <w:p w14:paraId="5047F369" w14:textId="77777777" w:rsidR="006C46CC" w:rsidRPr="00C81954" w:rsidRDefault="006C46CC" w:rsidP="00FA2358">
            <w:pPr>
              <w:pStyle w:val="afffffffa"/>
              <w:rPr>
                <w:rFonts w:eastAsia="TimesNewRoman"/>
              </w:rPr>
            </w:pPr>
            <w:r w:rsidRPr="00C81954">
              <w:rPr>
                <w:rFonts w:eastAsia="TimesNewRoman"/>
              </w:rPr>
              <w:t>5 168,31</w:t>
            </w:r>
          </w:p>
        </w:tc>
        <w:tc>
          <w:tcPr>
            <w:tcW w:w="190" w:type="pct"/>
            <w:shd w:val="clear" w:color="auto" w:fill="auto"/>
            <w:noWrap/>
            <w:vAlign w:val="center"/>
            <w:hideMark/>
          </w:tcPr>
          <w:p w14:paraId="7351DE68"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1E81D8B4" w14:textId="77777777" w:rsidTr="006C46CC">
        <w:trPr>
          <w:trHeight w:val="227"/>
        </w:trPr>
        <w:tc>
          <w:tcPr>
            <w:tcW w:w="1346" w:type="pct"/>
            <w:shd w:val="clear" w:color="auto" w:fill="auto"/>
            <w:vAlign w:val="center"/>
            <w:hideMark/>
          </w:tcPr>
          <w:p w14:paraId="4C7EF6BB" w14:textId="77777777" w:rsidR="006C46CC" w:rsidRPr="00C81954" w:rsidRDefault="006C46CC" w:rsidP="00FA2358">
            <w:pPr>
              <w:pStyle w:val="afffffffa"/>
              <w:rPr>
                <w:rFonts w:eastAsia="TimesNewRoman"/>
              </w:rPr>
            </w:pPr>
            <w:r w:rsidRPr="00C81954">
              <w:rPr>
                <w:rFonts w:eastAsia="TimesNewRoman"/>
              </w:rPr>
              <w:t>17. Тариф на тепловую энергию, горячее водоснабжение, руб./Гкал</w:t>
            </w:r>
          </w:p>
        </w:tc>
        <w:tc>
          <w:tcPr>
            <w:tcW w:w="288" w:type="pct"/>
            <w:shd w:val="clear" w:color="auto" w:fill="auto"/>
            <w:vAlign w:val="center"/>
            <w:hideMark/>
          </w:tcPr>
          <w:p w14:paraId="3DCC403F" w14:textId="77777777" w:rsidR="006C46CC" w:rsidRPr="00C81954" w:rsidRDefault="006C46CC" w:rsidP="00FA2358">
            <w:pPr>
              <w:pStyle w:val="afffffffa"/>
              <w:rPr>
                <w:rFonts w:eastAsia="TimesNewRoman"/>
              </w:rPr>
            </w:pPr>
            <w:r w:rsidRPr="00C81954">
              <w:rPr>
                <w:rFonts w:eastAsia="TimesNewRoman"/>
              </w:rPr>
              <w:t>тыс. руб.</w:t>
            </w:r>
          </w:p>
        </w:tc>
        <w:tc>
          <w:tcPr>
            <w:tcW w:w="289" w:type="pct"/>
            <w:shd w:val="clear" w:color="auto" w:fill="auto"/>
            <w:noWrap/>
            <w:vAlign w:val="center"/>
            <w:hideMark/>
          </w:tcPr>
          <w:p w14:paraId="5FC98255" w14:textId="77777777" w:rsidR="006C46CC" w:rsidRPr="00C81954" w:rsidRDefault="006C46CC" w:rsidP="00FA2358">
            <w:pPr>
              <w:pStyle w:val="afffffffa"/>
              <w:rPr>
                <w:rFonts w:eastAsia="TimesNewRoman"/>
              </w:rPr>
            </w:pPr>
            <w:r w:rsidRPr="00C81954">
              <w:rPr>
                <w:rFonts w:eastAsia="TimesNewRoman"/>
              </w:rPr>
              <w:t>994,01</w:t>
            </w:r>
          </w:p>
        </w:tc>
        <w:tc>
          <w:tcPr>
            <w:tcW w:w="289" w:type="pct"/>
            <w:shd w:val="clear" w:color="auto" w:fill="auto"/>
            <w:noWrap/>
            <w:vAlign w:val="center"/>
            <w:hideMark/>
          </w:tcPr>
          <w:p w14:paraId="5099E1BA" w14:textId="77777777" w:rsidR="006C46CC" w:rsidRPr="00C81954" w:rsidRDefault="006C46CC" w:rsidP="00FA2358">
            <w:pPr>
              <w:pStyle w:val="afffffffa"/>
              <w:rPr>
                <w:rFonts w:eastAsia="TimesNewRoman"/>
              </w:rPr>
            </w:pPr>
            <w:r w:rsidRPr="00C81954">
              <w:rPr>
                <w:rFonts w:eastAsia="TimesNewRoman"/>
              </w:rPr>
              <w:t>1 015,84</w:t>
            </w:r>
          </w:p>
        </w:tc>
        <w:tc>
          <w:tcPr>
            <w:tcW w:w="224" w:type="pct"/>
            <w:shd w:val="clear" w:color="auto" w:fill="auto"/>
            <w:noWrap/>
            <w:vAlign w:val="center"/>
            <w:hideMark/>
          </w:tcPr>
          <w:p w14:paraId="3A757729" w14:textId="77777777" w:rsidR="006C46CC" w:rsidRPr="00C81954" w:rsidRDefault="006C46CC" w:rsidP="00FA2358">
            <w:pPr>
              <w:pStyle w:val="afffffffa"/>
              <w:rPr>
                <w:rFonts w:eastAsia="TimesNewRoman"/>
              </w:rPr>
            </w:pPr>
            <w:r w:rsidRPr="00C81954">
              <w:rPr>
                <w:rFonts w:eastAsia="TimesNewRoman"/>
              </w:rPr>
              <w:t>21,82</w:t>
            </w:r>
          </w:p>
        </w:tc>
        <w:tc>
          <w:tcPr>
            <w:tcW w:w="257" w:type="pct"/>
            <w:shd w:val="clear" w:color="auto" w:fill="auto"/>
            <w:noWrap/>
            <w:vAlign w:val="center"/>
            <w:hideMark/>
          </w:tcPr>
          <w:p w14:paraId="47692A86" w14:textId="77777777" w:rsidR="006C46CC" w:rsidRPr="00C81954" w:rsidRDefault="006C46CC" w:rsidP="00FA2358">
            <w:pPr>
              <w:pStyle w:val="afffffffa"/>
              <w:rPr>
                <w:rFonts w:eastAsia="TimesNewRoman"/>
              </w:rPr>
            </w:pPr>
            <w:r w:rsidRPr="00C81954">
              <w:rPr>
                <w:rFonts w:eastAsia="TimesNewRoman"/>
              </w:rPr>
              <w:t>2,20%</w:t>
            </w:r>
          </w:p>
        </w:tc>
        <w:tc>
          <w:tcPr>
            <w:tcW w:w="321" w:type="pct"/>
            <w:shd w:val="clear" w:color="auto" w:fill="auto"/>
            <w:noWrap/>
            <w:vAlign w:val="center"/>
            <w:hideMark/>
          </w:tcPr>
          <w:p w14:paraId="28912D39" w14:textId="77777777" w:rsidR="006C46CC" w:rsidRPr="00C81954" w:rsidRDefault="006C46CC" w:rsidP="00FA2358">
            <w:pPr>
              <w:pStyle w:val="afffffffa"/>
              <w:rPr>
                <w:rFonts w:eastAsia="TimesNewRoman"/>
              </w:rPr>
            </w:pPr>
            <w:r w:rsidRPr="00C81954">
              <w:rPr>
                <w:rFonts w:eastAsia="TimesNewRoman"/>
              </w:rPr>
              <w:t>1 050,79</w:t>
            </w:r>
          </w:p>
        </w:tc>
        <w:tc>
          <w:tcPr>
            <w:tcW w:w="257" w:type="pct"/>
            <w:shd w:val="clear" w:color="auto" w:fill="auto"/>
            <w:noWrap/>
            <w:vAlign w:val="center"/>
            <w:hideMark/>
          </w:tcPr>
          <w:p w14:paraId="6480B5AD" w14:textId="77777777" w:rsidR="006C46CC" w:rsidRPr="00C81954" w:rsidRDefault="006C46CC" w:rsidP="00FA2358">
            <w:pPr>
              <w:pStyle w:val="afffffffa"/>
              <w:rPr>
                <w:rFonts w:eastAsia="TimesNewRoman"/>
              </w:rPr>
            </w:pPr>
            <w:r w:rsidRPr="00C81954">
              <w:rPr>
                <w:rFonts w:eastAsia="TimesNewRoman"/>
              </w:rPr>
              <w:t>34,96</w:t>
            </w:r>
          </w:p>
        </w:tc>
        <w:tc>
          <w:tcPr>
            <w:tcW w:w="224" w:type="pct"/>
            <w:shd w:val="clear" w:color="auto" w:fill="auto"/>
            <w:noWrap/>
            <w:vAlign w:val="center"/>
            <w:hideMark/>
          </w:tcPr>
          <w:p w14:paraId="38C6A31C" w14:textId="77777777" w:rsidR="006C46CC" w:rsidRPr="00C81954" w:rsidRDefault="006C46CC" w:rsidP="00FA2358">
            <w:pPr>
              <w:pStyle w:val="afffffffa"/>
              <w:rPr>
                <w:rFonts w:eastAsia="TimesNewRoman"/>
              </w:rPr>
            </w:pPr>
            <w:r w:rsidRPr="00C81954">
              <w:rPr>
                <w:rFonts w:eastAsia="TimesNewRoman"/>
              </w:rPr>
              <w:t>3,44%</w:t>
            </w:r>
          </w:p>
        </w:tc>
        <w:tc>
          <w:tcPr>
            <w:tcW w:w="385" w:type="pct"/>
            <w:shd w:val="clear" w:color="auto" w:fill="auto"/>
            <w:noWrap/>
            <w:vAlign w:val="center"/>
            <w:hideMark/>
          </w:tcPr>
          <w:p w14:paraId="376C4D47" w14:textId="77777777" w:rsidR="006C46CC" w:rsidRPr="00C81954" w:rsidRDefault="006C46CC" w:rsidP="00FA2358">
            <w:pPr>
              <w:pStyle w:val="afffffffa"/>
              <w:rPr>
                <w:rFonts w:eastAsia="TimesNewRoman"/>
              </w:rPr>
            </w:pPr>
            <w:r w:rsidRPr="00C81954">
              <w:rPr>
                <w:rFonts w:eastAsia="TimesNewRoman"/>
              </w:rPr>
              <w:t>1 110,20</w:t>
            </w:r>
          </w:p>
        </w:tc>
        <w:tc>
          <w:tcPr>
            <w:tcW w:w="225" w:type="pct"/>
            <w:shd w:val="clear" w:color="auto" w:fill="auto"/>
            <w:noWrap/>
            <w:vAlign w:val="center"/>
            <w:hideMark/>
          </w:tcPr>
          <w:p w14:paraId="50DD6A0B" w14:textId="77777777" w:rsidR="006C46CC" w:rsidRPr="00C81954" w:rsidRDefault="006C46CC" w:rsidP="00FA2358">
            <w:pPr>
              <w:pStyle w:val="afffffffa"/>
              <w:rPr>
                <w:rFonts w:eastAsia="TimesNewRoman"/>
              </w:rPr>
            </w:pPr>
            <w:r w:rsidRPr="00C81954">
              <w:rPr>
                <w:rFonts w:eastAsia="TimesNewRoman"/>
              </w:rPr>
              <w:t>59,41</w:t>
            </w:r>
          </w:p>
        </w:tc>
        <w:tc>
          <w:tcPr>
            <w:tcW w:w="193" w:type="pct"/>
            <w:shd w:val="clear" w:color="auto" w:fill="auto"/>
            <w:noWrap/>
            <w:vAlign w:val="center"/>
            <w:hideMark/>
          </w:tcPr>
          <w:p w14:paraId="593A0C40" w14:textId="77777777" w:rsidR="006C46CC" w:rsidRPr="00C81954" w:rsidRDefault="006C46CC" w:rsidP="00FA2358">
            <w:pPr>
              <w:pStyle w:val="afffffffa"/>
              <w:rPr>
                <w:rFonts w:eastAsia="TimesNewRoman"/>
              </w:rPr>
            </w:pPr>
            <w:r w:rsidRPr="00C81954">
              <w:rPr>
                <w:rFonts w:eastAsia="TimesNewRoman"/>
              </w:rPr>
              <w:t>5,65%</w:t>
            </w:r>
          </w:p>
        </w:tc>
        <w:tc>
          <w:tcPr>
            <w:tcW w:w="288" w:type="pct"/>
            <w:shd w:val="clear" w:color="auto" w:fill="auto"/>
            <w:noWrap/>
            <w:vAlign w:val="center"/>
            <w:hideMark/>
          </w:tcPr>
          <w:p w14:paraId="22F4CE71" w14:textId="77777777" w:rsidR="006C46CC" w:rsidRPr="00C81954" w:rsidRDefault="006C46CC" w:rsidP="00FA2358">
            <w:pPr>
              <w:pStyle w:val="afffffffa"/>
              <w:rPr>
                <w:rFonts w:eastAsia="TimesNewRoman"/>
              </w:rPr>
            </w:pPr>
            <w:r w:rsidRPr="00C81954">
              <w:rPr>
                <w:rFonts w:eastAsia="TimesNewRoman"/>
              </w:rPr>
              <w:t>1 182,36</w:t>
            </w:r>
          </w:p>
        </w:tc>
        <w:tc>
          <w:tcPr>
            <w:tcW w:w="224" w:type="pct"/>
            <w:shd w:val="clear" w:color="auto" w:fill="auto"/>
            <w:noWrap/>
            <w:vAlign w:val="center"/>
            <w:hideMark/>
          </w:tcPr>
          <w:p w14:paraId="24A07AB4" w14:textId="77777777" w:rsidR="006C46CC" w:rsidRPr="00C81954" w:rsidRDefault="006C46CC" w:rsidP="00FA2358">
            <w:pPr>
              <w:pStyle w:val="afffffffa"/>
              <w:rPr>
                <w:rFonts w:eastAsia="TimesNewRoman"/>
              </w:rPr>
            </w:pPr>
            <w:r w:rsidRPr="00C81954">
              <w:rPr>
                <w:rFonts w:eastAsia="TimesNewRoman"/>
              </w:rPr>
              <w:t>72,16</w:t>
            </w:r>
          </w:p>
        </w:tc>
        <w:tc>
          <w:tcPr>
            <w:tcW w:w="190" w:type="pct"/>
            <w:shd w:val="clear" w:color="auto" w:fill="auto"/>
            <w:noWrap/>
            <w:vAlign w:val="center"/>
            <w:hideMark/>
          </w:tcPr>
          <w:p w14:paraId="3B9000F7"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3BEECF4D" w14:textId="77777777" w:rsidTr="006C46CC">
        <w:trPr>
          <w:trHeight w:val="227"/>
        </w:trPr>
        <w:tc>
          <w:tcPr>
            <w:tcW w:w="1346" w:type="pct"/>
            <w:shd w:val="clear" w:color="auto" w:fill="auto"/>
            <w:vAlign w:val="center"/>
            <w:hideMark/>
          </w:tcPr>
          <w:p w14:paraId="7663241D" w14:textId="77777777" w:rsidR="006C46CC" w:rsidRPr="00C81954" w:rsidRDefault="006C46CC" w:rsidP="00FA2358">
            <w:pPr>
              <w:pStyle w:val="afffffffa"/>
              <w:rPr>
                <w:rFonts w:eastAsia="TimesNewRoman"/>
              </w:rPr>
            </w:pPr>
            <w:r w:rsidRPr="00C81954">
              <w:rPr>
                <w:rFonts w:eastAsia="TimesNewRoman"/>
              </w:rPr>
              <w:t>Справочно</w:t>
            </w:r>
          </w:p>
        </w:tc>
        <w:tc>
          <w:tcPr>
            <w:tcW w:w="288" w:type="pct"/>
            <w:shd w:val="clear" w:color="auto" w:fill="auto"/>
            <w:vAlign w:val="center"/>
            <w:hideMark/>
          </w:tcPr>
          <w:p w14:paraId="546D6B9D" w14:textId="02EC4663" w:rsidR="006C46CC" w:rsidRPr="00C81954" w:rsidRDefault="006C46CC" w:rsidP="00FA2358">
            <w:pPr>
              <w:pStyle w:val="afffffffa"/>
              <w:rPr>
                <w:rFonts w:eastAsia="TimesNewRoman"/>
              </w:rPr>
            </w:pPr>
          </w:p>
        </w:tc>
        <w:tc>
          <w:tcPr>
            <w:tcW w:w="289" w:type="pct"/>
            <w:shd w:val="clear" w:color="auto" w:fill="auto"/>
            <w:noWrap/>
            <w:vAlign w:val="center"/>
            <w:hideMark/>
          </w:tcPr>
          <w:p w14:paraId="04C64247" w14:textId="77777777" w:rsidR="006C46CC" w:rsidRPr="00C81954" w:rsidRDefault="006C46CC" w:rsidP="00FA2358">
            <w:pPr>
              <w:pStyle w:val="afffffffa"/>
              <w:rPr>
                <w:rFonts w:eastAsia="TimesNewRoman"/>
              </w:rPr>
            </w:pPr>
          </w:p>
        </w:tc>
        <w:tc>
          <w:tcPr>
            <w:tcW w:w="289" w:type="pct"/>
            <w:shd w:val="clear" w:color="auto" w:fill="auto"/>
            <w:noWrap/>
            <w:vAlign w:val="center"/>
            <w:hideMark/>
          </w:tcPr>
          <w:p w14:paraId="44E941E9" w14:textId="77777777" w:rsidR="006C46CC" w:rsidRPr="00C81954" w:rsidRDefault="006C46CC" w:rsidP="00FA2358">
            <w:pPr>
              <w:pStyle w:val="afffffffa"/>
              <w:rPr>
                <w:rFonts w:eastAsia="TimesNewRoman"/>
              </w:rPr>
            </w:pPr>
          </w:p>
        </w:tc>
        <w:tc>
          <w:tcPr>
            <w:tcW w:w="224" w:type="pct"/>
            <w:shd w:val="clear" w:color="auto" w:fill="auto"/>
            <w:noWrap/>
            <w:vAlign w:val="center"/>
            <w:hideMark/>
          </w:tcPr>
          <w:p w14:paraId="43925040" w14:textId="77777777" w:rsidR="006C46CC" w:rsidRPr="00C81954" w:rsidRDefault="006C46CC" w:rsidP="00FA2358">
            <w:pPr>
              <w:pStyle w:val="afffffffa"/>
              <w:rPr>
                <w:rFonts w:eastAsia="TimesNewRoman"/>
              </w:rPr>
            </w:pPr>
          </w:p>
        </w:tc>
        <w:tc>
          <w:tcPr>
            <w:tcW w:w="257" w:type="pct"/>
            <w:shd w:val="clear" w:color="auto" w:fill="auto"/>
            <w:noWrap/>
            <w:vAlign w:val="center"/>
            <w:hideMark/>
          </w:tcPr>
          <w:p w14:paraId="5F1D8176" w14:textId="77777777" w:rsidR="006C46CC" w:rsidRPr="00C81954" w:rsidRDefault="006C46CC" w:rsidP="00FA2358">
            <w:pPr>
              <w:pStyle w:val="afffffffa"/>
              <w:rPr>
                <w:rFonts w:eastAsia="TimesNewRoman"/>
              </w:rPr>
            </w:pPr>
          </w:p>
        </w:tc>
        <w:tc>
          <w:tcPr>
            <w:tcW w:w="321" w:type="pct"/>
            <w:shd w:val="clear" w:color="auto" w:fill="auto"/>
            <w:noWrap/>
            <w:vAlign w:val="center"/>
            <w:hideMark/>
          </w:tcPr>
          <w:p w14:paraId="09FC8062" w14:textId="77777777" w:rsidR="006C46CC" w:rsidRPr="00C81954" w:rsidRDefault="006C46CC" w:rsidP="00FA2358">
            <w:pPr>
              <w:pStyle w:val="afffffffa"/>
              <w:rPr>
                <w:rFonts w:eastAsia="TimesNewRoman"/>
              </w:rPr>
            </w:pPr>
          </w:p>
        </w:tc>
        <w:tc>
          <w:tcPr>
            <w:tcW w:w="257" w:type="pct"/>
            <w:shd w:val="clear" w:color="auto" w:fill="auto"/>
            <w:noWrap/>
            <w:vAlign w:val="center"/>
            <w:hideMark/>
          </w:tcPr>
          <w:p w14:paraId="36D5F463" w14:textId="77777777" w:rsidR="006C46CC" w:rsidRPr="00C81954" w:rsidRDefault="006C46CC" w:rsidP="00FA2358">
            <w:pPr>
              <w:pStyle w:val="afffffffa"/>
              <w:rPr>
                <w:rFonts w:eastAsia="TimesNewRoman"/>
              </w:rPr>
            </w:pPr>
          </w:p>
        </w:tc>
        <w:tc>
          <w:tcPr>
            <w:tcW w:w="224" w:type="pct"/>
            <w:shd w:val="clear" w:color="auto" w:fill="auto"/>
            <w:noWrap/>
            <w:vAlign w:val="center"/>
            <w:hideMark/>
          </w:tcPr>
          <w:p w14:paraId="490D4A10" w14:textId="77777777" w:rsidR="006C46CC" w:rsidRPr="00C81954" w:rsidRDefault="006C46CC" w:rsidP="00FA2358">
            <w:pPr>
              <w:pStyle w:val="afffffffa"/>
              <w:rPr>
                <w:rFonts w:eastAsia="TimesNewRoman"/>
              </w:rPr>
            </w:pPr>
          </w:p>
        </w:tc>
        <w:tc>
          <w:tcPr>
            <w:tcW w:w="385" w:type="pct"/>
            <w:shd w:val="clear" w:color="auto" w:fill="auto"/>
            <w:noWrap/>
            <w:vAlign w:val="center"/>
            <w:hideMark/>
          </w:tcPr>
          <w:p w14:paraId="1DDF2853" w14:textId="77777777" w:rsidR="006C46CC" w:rsidRPr="00C81954" w:rsidRDefault="006C46CC" w:rsidP="00FA2358">
            <w:pPr>
              <w:pStyle w:val="afffffffa"/>
              <w:rPr>
                <w:rFonts w:eastAsia="TimesNewRoman"/>
              </w:rPr>
            </w:pPr>
          </w:p>
        </w:tc>
        <w:tc>
          <w:tcPr>
            <w:tcW w:w="225" w:type="pct"/>
            <w:shd w:val="clear" w:color="auto" w:fill="auto"/>
            <w:noWrap/>
            <w:vAlign w:val="center"/>
            <w:hideMark/>
          </w:tcPr>
          <w:p w14:paraId="151AA9D5" w14:textId="77777777" w:rsidR="006C46CC" w:rsidRPr="00C81954" w:rsidRDefault="006C46CC" w:rsidP="00FA2358">
            <w:pPr>
              <w:pStyle w:val="afffffffa"/>
              <w:rPr>
                <w:rFonts w:eastAsia="TimesNewRoman"/>
              </w:rPr>
            </w:pPr>
          </w:p>
        </w:tc>
        <w:tc>
          <w:tcPr>
            <w:tcW w:w="193" w:type="pct"/>
            <w:shd w:val="clear" w:color="auto" w:fill="auto"/>
            <w:noWrap/>
            <w:vAlign w:val="center"/>
            <w:hideMark/>
          </w:tcPr>
          <w:p w14:paraId="3AF21444" w14:textId="77777777" w:rsidR="006C46CC" w:rsidRPr="00C81954" w:rsidRDefault="006C46CC" w:rsidP="00FA2358">
            <w:pPr>
              <w:pStyle w:val="afffffffa"/>
              <w:rPr>
                <w:rFonts w:eastAsia="TimesNewRoman"/>
              </w:rPr>
            </w:pPr>
          </w:p>
        </w:tc>
        <w:tc>
          <w:tcPr>
            <w:tcW w:w="288" w:type="pct"/>
            <w:shd w:val="clear" w:color="auto" w:fill="auto"/>
            <w:noWrap/>
            <w:vAlign w:val="center"/>
            <w:hideMark/>
          </w:tcPr>
          <w:p w14:paraId="74003DE8" w14:textId="77777777" w:rsidR="006C46CC" w:rsidRPr="00C81954" w:rsidRDefault="006C46CC" w:rsidP="00FA2358">
            <w:pPr>
              <w:pStyle w:val="afffffffa"/>
              <w:rPr>
                <w:rFonts w:eastAsia="TimesNewRoman"/>
              </w:rPr>
            </w:pPr>
          </w:p>
        </w:tc>
        <w:tc>
          <w:tcPr>
            <w:tcW w:w="224" w:type="pct"/>
            <w:shd w:val="clear" w:color="auto" w:fill="auto"/>
            <w:noWrap/>
            <w:vAlign w:val="center"/>
            <w:hideMark/>
          </w:tcPr>
          <w:p w14:paraId="4853D8E1" w14:textId="77777777" w:rsidR="006C46CC" w:rsidRPr="00C81954" w:rsidRDefault="006C46CC" w:rsidP="00FA2358">
            <w:pPr>
              <w:pStyle w:val="afffffffa"/>
              <w:rPr>
                <w:rFonts w:eastAsia="TimesNewRoman"/>
              </w:rPr>
            </w:pPr>
          </w:p>
        </w:tc>
        <w:tc>
          <w:tcPr>
            <w:tcW w:w="190" w:type="pct"/>
            <w:shd w:val="clear" w:color="auto" w:fill="auto"/>
            <w:noWrap/>
            <w:vAlign w:val="center"/>
            <w:hideMark/>
          </w:tcPr>
          <w:p w14:paraId="53B40348" w14:textId="77777777" w:rsidR="006C46CC" w:rsidRPr="00C81954" w:rsidRDefault="006C46CC" w:rsidP="00FA2358">
            <w:pPr>
              <w:pStyle w:val="afffffffa"/>
              <w:rPr>
                <w:rFonts w:eastAsia="TimesNewRoman"/>
              </w:rPr>
            </w:pPr>
          </w:p>
        </w:tc>
      </w:tr>
      <w:tr w:rsidR="00A05A36" w:rsidRPr="00C81954" w14:paraId="35321F11" w14:textId="77777777" w:rsidTr="006C46CC">
        <w:trPr>
          <w:trHeight w:val="227"/>
        </w:trPr>
        <w:tc>
          <w:tcPr>
            <w:tcW w:w="1346" w:type="pct"/>
            <w:shd w:val="clear" w:color="auto" w:fill="auto"/>
            <w:vAlign w:val="center"/>
            <w:hideMark/>
          </w:tcPr>
          <w:p w14:paraId="53939743" w14:textId="77777777" w:rsidR="006C46CC" w:rsidRPr="00C81954" w:rsidRDefault="006C46CC" w:rsidP="00FA2358">
            <w:pPr>
              <w:pStyle w:val="afffffffa"/>
              <w:rPr>
                <w:rFonts w:eastAsia="TimesNewRoman"/>
              </w:rPr>
            </w:pPr>
            <w:r w:rsidRPr="00C81954">
              <w:rPr>
                <w:rFonts w:eastAsia="TimesNewRoman"/>
              </w:rPr>
              <w:t>тариф  1-е п/г</w:t>
            </w:r>
          </w:p>
        </w:tc>
        <w:tc>
          <w:tcPr>
            <w:tcW w:w="288" w:type="pct"/>
            <w:shd w:val="clear" w:color="auto" w:fill="auto"/>
            <w:vAlign w:val="center"/>
            <w:hideMark/>
          </w:tcPr>
          <w:p w14:paraId="601EBA75" w14:textId="77777777" w:rsidR="006C46CC" w:rsidRPr="00C81954" w:rsidRDefault="006C46CC" w:rsidP="00FA2358">
            <w:pPr>
              <w:pStyle w:val="afffffffa"/>
              <w:rPr>
                <w:rFonts w:eastAsia="TimesNewRoman"/>
              </w:rPr>
            </w:pPr>
            <w:r w:rsidRPr="00C81954">
              <w:rPr>
                <w:rFonts w:eastAsia="TimesNewRoman"/>
              </w:rPr>
              <w:t>руб/Гкал</w:t>
            </w:r>
          </w:p>
        </w:tc>
        <w:tc>
          <w:tcPr>
            <w:tcW w:w="289" w:type="pct"/>
            <w:shd w:val="clear" w:color="auto" w:fill="auto"/>
            <w:noWrap/>
            <w:vAlign w:val="center"/>
            <w:hideMark/>
          </w:tcPr>
          <w:p w14:paraId="15E40188" w14:textId="77777777" w:rsidR="006C46CC" w:rsidRPr="00C81954" w:rsidRDefault="006C46CC" w:rsidP="00FA2358">
            <w:pPr>
              <w:pStyle w:val="afffffffa"/>
              <w:rPr>
                <w:rFonts w:eastAsia="TimesNewRoman"/>
              </w:rPr>
            </w:pPr>
            <w:r w:rsidRPr="00C81954">
              <w:rPr>
                <w:rFonts w:eastAsia="TimesNewRoman"/>
              </w:rPr>
              <w:t>981,06</w:t>
            </w:r>
          </w:p>
        </w:tc>
        <w:tc>
          <w:tcPr>
            <w:tcW w:w="289" w:type="pct"/>
            <w:shd w:val="clear" w:color="auto" w:fill="auto"/>
            <w:noWrap/>
            <w:vAlign w:val="center"/>
            <w:hideMark/>
          </w:tcPr>
          <w:p w14:paraId="671B8EE1" w14:textId="77777777" w:rsidR="006C46CC" w:rsidRPr="00C81954" w:rsidRDefault="006C46CC" w:rsidP="00FA2358">
            <w:pPr>
              <w:pStyle w:val="afffffffa"/>
              <w:rPr>
                <w:rFonts w:eastAsia="TimesNewRoman"/>
              </w:rPr>
            </w:pPr>
            <w:r w:rsidRPr="00C81954">
              <w:rPr>
                <w:rFonts w:eastAsia="TimesNewRoman"/>
              </w:rPr>
              <w:t>1004,61</w:t>
            </w:r>
          </w:p>
        </w:tc>
        <w:tc>
          <w:tcPr>
            <w:tcW w:w="224" w:type="pct"/>
            <w:shd w:val="clear" w:color="auto" w:fill="auto"/>
            <w:noWrap/>
            <w:vAlign w:val="center"/>
            <w:hideMark/>
          </w:tcPr>
          <w:p w14:paraId="27452ABA" w14:textId="77777777" w:rsidR="006C46CC" w:rsidRPr="00C81954" w:rsidRDefault="006C46CC" w:rsidP="00FA2358">
            <w:pPr>
              <w:pStyle w:val="afffffffa"/>
              <w:rPr>
                <w:rFonts w:eastAsia="TimesNewRoman"/>
              </w:rPr>
            </w:pPr>
            <w:r w:rsidRPr="00C81954">
              <w:rPr>
                <w:rFonts w:eastAsia="TimesNewRoman"/>
              </w:rPr>
              <w:t>23,55</w:t>
            </w:r>
          </w:p>
        </w:tc>
        <w:tc>
          <w:tcPr>
            <w:tcW w:w="257" w:type="pct"/>
            <w:shd w:val="clear" w:color="auto" w:fill="auto"/>
            <w:noWrap/>
            <w:vAlign w:val="center"/>
            <w:hideMark/>
          </w:tcPr>
          <w:p w14:paraId="2384E502" w14:textId="77777777" w:rsidR="006C46CC" w:rsidRPr="00C81954" w:rsidRDefault="006C46CC" w:rsidP="00FA2358">
            <w:pPr>
              <w:pStyle w:val="afffffffa"/>
              <w:rPr>
                <w:rFonts w:eastAsia="TimesNewRoman"/>
              </w:rPr>
            </w:pPr>
            <w:r w:rsidRPr="00C81954">
              <w:rPr>
                <w:rFonts w:eastAsia="TimesNewRoman"/>
              </w:rPr>
              <w:t>2,40%</w:t>
            </w:r>
          </w:p>
        </w:tc>
        <w:tc>
          <w:tcPr>
            <w:tcW w:w="321" w:type="pct"/>
            <w:shd w:val="clear" w:color="auto" w:fill="auto"/>
            <w:noWrap/>
            <w:vAlign w:val="center"/>
            <w:hideMark/>
          </w:tcPr>
          <w:p w14:paraId="3C52437C" w14:textId="77777777" w:rsidR="006C46CC" w:rsidRPr="00C81954" w:rsidRDefault="006C46CC" w:rsidP="00FA2358">
            <w:pPr>
              <w:pStyle w:val="afffffffa"/>
              <w:rPr>
                <w:rFonts w:eastAsia="TimesNewRoman"/>
              </w:rPr>
            </w:pPr>
            <w:r w:rsidRPr="00C81954">
              <w:rPr>
                <w:rFonts w:eastAsia="TimesNewRoman"/>
              </w:rPr>
              <w:t>1025,02</w:t>
            </w:r>
          </w:p>
        </w:tc>
        <w:tc>
          <w:tcPr>
            <w:tcW w:w="257" w:type="pct"/>
            <w:shd w:val="clear" w:color="auto" w:fill="auto"/>
            <w:noWrap/>
            <w:vAlign w:val="center"/>
            <w:hideMark/>
          </w:tcPr>
          <w:p w14:paraId="3AF3CA02" w14:textId="77777777" w:rsidR="006C46CC" w:rsidRPr="00C81954" w:rsidRDefault="006C46CC" w:rsidP="00FA2358">
            <w:pPr>
              <w:pStyle w:val="afffffffa"/>
              <w:rPr>
                <w:rFonts w:eastAsia="TimesNewRoman"/>
              </w:rPr>
            </w:pPr>
            <w:r w:rsidRPr="00C81954">
              <w:rPr>
                <w:rFonts w:eastAsia="TimesNewRoman"/>
              </w:rPr>
              <w:t>20,41</w:t>
            </w:r>
          </w:p>
        </w:tc>
        <w:tc>
          <w:tcPr>
            <w:tcW w:w="224" w:type="pct"/>
            <w:shd w:val="clear" w:color="auto" w:fill="auto"/>
            <w:noWrap/>
            <w:vAlign w:val="center"/>
            <w:hideMark/>
          </w:tcPr>
          <w:p w14:paraId="35998006" w14:textId="77777777" w:rsidR="006C46CC" w:rsidRPr="00C81954" w:rsidRDefault="006C46CC" w:rsidP="00FA2358">
            <w:pPr>
              <w:pStyle w:val="afffffffa"/>
              <w:rPr>
                <w:rFonts w:eastAsia="TimesNewRoman"/>
              </w:rPr>
            </w:pPr>
            <w:r w:rsidRPr="00C81954">
              <w:rPr>
                <w:rFonts w:eastAsia="TimesNewRoman"/>
              </w:rPr>
              <w:t>2,03%</w:t>
            </w:r>
          </w:p>
        </w:tc>
        <w:tc>
          <w:tcPr>
            <w:tcW w:w="385" w:type="pct"/>
            <w:shd w:val="clear" w:color="auto" w:fill="auto"/>
            <w:noWrap/>
            <w:vAlign w:val="center"/>
            <w:hideMark/>
          </w:tcPr>
          <w:p w14:paraId="5CD14317" w14:textId="77777777" w:rsidR="006C46CC" w:rsidRPr="00C81954" w:rsidRDefault="006C46CC" w:rsidP="00FA2358">
            <w:pPr>
              <w:pStyle w:val="afffffffa"/>
              <w:rPr>
                <w:rFonts w:eastAsia="TimesNewRoman"/>
              </w:rPr>
            </w:pPr>
            <w:r w:rsidRPr="00C81954">
              <w:rPr>
                <w:rFonts w:eastAsia="TimesNewRoman"/>
              </w:rPr>
              <w:t>1 071,88</w:t>
            </w:r>
          </w:p>
        </w:tc>
        <w:tc>
          <w:tcPr>
            <w:tcW w:w="225" w:type="pct"/>
            <w:shd w:val="clear" w:color="auto" w:fill="auto"/>
            <w:noWrap/>
            <w:vAlign w:val="center"/>
            <w:hideMark/>
          </w:tcPr>
          <w:p w14:paraId="6307AC2F" w14:textId="77777777" w:rsidR="006C46CC" w:rsidRPr="00C81954" w:rsidRDefault="006C46CC" w:rsidP="00FA2358">
            <w:pPr>
              <w:pStyle w:val="afffffffa"/>
              <w:rPr>
                <w:rFonts w:eastAsia="TimesNewRoman"/>
              </w:rPr>
            </w:pPr>
            <w:r w:rsidRPr="00C81954">
              <w:rPr>
                <w:rFonts w:eastAsia="TimesNewRoman"/>
              </w:rPr>
              <w:t>46,86</w:t>
            </w:r>
          </w:p>
        </w:tc>
        <w:tc>
          <w:tcPr>
            <w:tcW w:w="193" w:type="pct"/>
            <w:shd w:val="clear" w:color="auto" w:fill="auto"/>
            <w:noWrap/>
            <w:vAlign w:val="center"/>
            <w:hideMark/>
          </w:tcPr>
          <w:p w14:paraId="38657751" w14:textId="77777777" w:rsidR="006C46CC" w:rsidRPr="00C81954" w:rsidRDefault="006C46CC" w:rsidP="00FA2358">
            <w:pPr>
              <w:pStyle w:val="afffffffa"/>
              <w:rPr>
                <w:rFonts w:eastAsia="TimesNewRoman"/>
              </w:rPr>
            </w:pPr>
            <w:r w:rsidRPr="00C81954">
              <w:rPr>
                <w:rFonts w:eastAsia="TimesNewRoman"/>
              </w:rPr>
              <w:t>4,57%</w:t>
            </w:r>
          </w:p>
        </w:tc>
        <w:tc>
          <w:tcPr>
            <w:tcW w:w="288" w:type="pct"/>
            <w:shd w:val="clear" w:color="auto" w:fill="auto"/>
            <w:noWrap/>
            <w:vAlign w:val="center"/>
            <w:hideMark/>
          </w:tcPr>
          <w:p w14:paraId="279F3C03" w14:textId="77777777" w:rsidR="006C46CC" w:rsidRPr="00C81954" w:rsidRDefault="006C46CC" w:rsidP="00FA2358">
            <w:pPr>
              <w:pStyle w:val="afffffffa"/>
              <w:rPr>
                <w:rFonts w:eastAsia="TimesNewRoman"/>
              </w:rPr>
            </w:pPr>
            <w:r w:rsidRPr="00C81954">
              <w:rPr>
                <w:rFonts w:eastAsia="TimesNewRoman"/>
              </w:rPr>
              <w:t>1 141,55</w:t>
            </w:r>
          </w:p>
        </w:tc>
        <w:tc>
          <w:tcPr>
            <w:tcW w:w="224" w:type="pct"/>
            <w:shd w:val="clear" w:color="auto" w:fill="auto"/>
            <w:noWrap/>
            <w:vAlign w:val="center"/>
            <w:hideMark/>
          </w:tcPr>
          <w:p w14:paraId="22CE13E9" w14:textId="77777777" w:rsidR="006C46CC" w:rsidRPr="00C81954" w:rsidRDefault="006C46CC" w:rsidP="00FA2358">
            <w:pPr>
              <w:pStyle w:val="afffffffa"/>
              <w:rPr>
                <w:rFonts w:eastAsia="TimesNewRoman"/>
              </w:rPr>
            </w:pPr>
            <w:r w:rsidRPr="00C81954">
              <w:rPr>
                <w:rFonts w:eastAsia="TimesNewRoman"/>
              </w:rPr>
              <w:t>69,67</w:t>
            </w:r>
          </w:p>
        </w:tc>
        <w:tc>
          <w:tcPr>
            <w:tcW w:w="190" w:type="pct"/>
            <w:shd w:val="clear" w:color="auto" w:fill="auto"/>
            <w:noWrap/>
            <w:vAlign w:val="center"/>
            <w:hideMark/>
          </w:tcPr>
          <w:p w14:paraId="56DE9CCC"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76498A6C" w14:textId="77777777" w:rsidTr="006C46CC">
        <w:trPr>
          <w:trHeight w:val="227"/>
        </w:trPr>
        <w:tc>
          <w:tcPr>
            <w:tcW w:w="1346" w:type="pct"/>
            <w:shd w:val="clear" w:color="auto" w:fill="auto"/>
            <w:vAlign w:val="center"/>
            <w:hideMark/>
          </w:tcPr>
          <w:p w14:paraId="5EDEAAA9" w14:textId="77777777" w:rsidR="006C46CC" w:rsidRPr="00C81954" w:rsidRDefault="006C46CC" w:rsidP="00FA2358">
            <w:pPr>
              <w:pStyle w:val="afffffffa"/>
              <w:rPr>
                <w:rFonts w:eastAsia="TimesNewRoman"/>
              </w:rPr>
            </w:pPr>
            <w:r w:rsidRPr="00C81954">
              <w:rPr>
                <w:rFonts w:eastAsia="TimesNewRoman"/>
              </w:rPr>
              <w:t>тариф  2-е п/г</w:t>
            </w:r>
          </w:p>
        </w:tc>
        <w:tc>
          <w:tcPr>
            <w:tcW w:w="288" w:type="pct"/>
            <w:shd w:val="clear" w:color="auto" w:fill="auto"/>
            <w:vAlign w:val="center"/>
            <w:hideMark/>
          </w:tcPr>
          <w:p w14:paraId="1F460D48" w14:textId="77777777" w:rsidR="006C46CC" w:rsidRPr="00C81954" w:rsidRDefault="006C46CC" w:rsidP="00FA2358">
            <w:pPr>
              <w:pStyle w:val="afffffffa"/>
              <w:rPr>
                <w:rFonts w:eastAsia="TimesNewRoman"/>
              </w:rPr>
            </w:pPr>
            <w:r w:rsidRPr="00C81954">
              <w:rPr>
                <w:rFonts w:eastAsia="TimesNewRoman"/>
              </w:rPr>
              <w:t>руб/Гкал</w:t>
            </w:r>
          </w:p>
        </w:tc>
        <w:tc>
          <w:tcPr>
            <w:tcW w:w="289" w:type="pct"/>
            <w:shd w:val="clear" w:color="auto" w:fill="auto"/>
            <w:noWrap/>
            <w:vAlign w:val="center"/>
            <w:hideMark/>
          </w:tcPr>
          <w:p w14:paraId="5D784E9C" w14:textId="77777777" w:rsidR="006C46CC" w:rsidRPr="00C81954" w:rsidRDefault="006C46CC" w:rsidP="00FA2358">
            <w:pPr>
              <w:pStyle w:val="afffffffa"/>
              <w:rPr>
                <w:rFonts w:eastAsia="TimesNewRoman"/>
              </w:rPr>
            </w:pPr>
            <w:r w:rsidRPr="00C81954">
              <w:rPr>
                <w:rFonts w:eastAsia="TimesNewRoman"/>
              </w:rPr>
              <w:t>1004,61</w:t>
            </w:r>
          </w:p>
        </w:tc>
        <w:tc>
          <w:tcPr>
            <w:tcW w:w="289" w:type="pct"/>
            <w:shd w:val="clear" w:color="auto" w:fill="auto"/>
            <w:noWrap/>
            <w:vAlign w:val="center"/>
            <w:hideMark/>
          </w:tcPr>
          <w:p w14:paraId="6B6C8D23" w14:textId="77777777" w:rsidR="006C46CC" w:rsidRPr="00C81954" w:rsidRDefault="006C46CC" w:rsidP="00FA2358">
            <w:pPr>
              <w:pStyle w:val="afffffffa"/>
              <w:rPr>
                <w:rFonts w:eastAsia="TimesNewRoman"/>
              </w:rPr>
            </w:pPr>
            <w:r w:rsidRPr="00C81954">
              <w:rPr>
                <w:rFonts w:eastAsia="TimesNewRoman"/>
              </w:rPr>
              <w:t>1025,02</w:t>
            </w:r>
          </w:p>
        </w:tc>
        <w:tc>
          <w:tcPr>
            <w:tcW w:w="224" w:type="pct"/>
            <w:shd w:val="clear" w:color="auto" w:fill="auto"/>
            <w:noWrap/>
            <w:vAlign w:val="center"/>
            <w:hideMark/>
          </w:tcPr>
          <w:p w14:paraId="3E6F6915" w14:textId="77777777" w:rsidR="006C46CC" w:rsidRPr="00C81954" w:rsidRDefault="006C46CC" w:rsidP="00FA2358">
            <w:pPr>
              <w:pStyle w:val="afffffffa"/>
              <w:rPr>
                <w:rFonts w:eastAsia="TimesNewRoman"/>
              </w:rPr>
            </w:pPr>
            <w:r w:rsidRPr="00C81954">
              <w:rPr>
                <w:rFonts w:eastAsia="TimesNewRoman"/>
              </w:rPr>
              <w:t>20,41</w:t>
            </w:r>
          </w:p>
        </w:tc>
        <w:tc>
          <w:tcPr>
            <w:tcW w:w="257" w:type="pct"/>
            <w:shd w:val="clear" w:color="auto" w:fill="auto"/>
            <w:noWrap/>
            <w:vAlign w:val="center"/>
            <w:hideMark/>
          </w:tcPr>
          <w:p w14:paraId="531F1DB9" w14:textId="77777777" w:rsidR="006C46CC" w:rsidRPr="00C81954" w:rsidRDefault="006C46CC" w:rsidP="00FA2358">
            <w:pPr>
              <w:pStyle w:val="afffffffa"/>
              <w:rPr>
                <w:rFonts w:eastAsia="TimesNewRoman"/>
              </w:rPr>
            </w:pPr>
            <w:r w:rsidRPr="00C81954">
              <w:rPr>
                <w:rFonts w:eastAsia="TimesNewRoman"/>
              </w:rPr>
              <w:t>2,03%</w:t>
            </w:r>
          </w:p>
        </w:tc>
        <w:tc>
          <w:tcPr>
            <w:tcW w:w="321" w:type="pct"/>
            <w:shd w:val="clear" w:color="auto" w:fill="auto"/>
            <w:noWrap/>
            <w:vAlign w:val="center"/>
            <w:hideMark/>
          </w:tcPr>
          <w:p w14:paraId="6BC42CE7" w14:textId="77777777" w:rsidR="006C46CC" w:rsidRPr="00C81954" w:rsidRDefault="006C46CC" w:rsidP="00FA2358">
            <w:pPr>
              <w:pStyle w:val="afffffffa"/>
              <w:rPr>
                <w:rFonts w:eastAsia="TimesNewRoman"/>
              </w:rPr>
            </w:pPr>
            <w:r w:rsidRPr="00C81954">
              <w:rPr>
                <w:rFonts w:eastAsia="TimesNewRoman"/>
              </w:rPr>
              <w:t>1071,88</w:t>
            </w:r>
          </w:p>
        </w:tc>
        <w:tc>
          <w:tcPr>
            <w:tcW w:w="257" w:type="pct"/>
            <w:shd w:val="clear" w:color="auto" w:fill="auto"/>
            <w:noWrap/>
            <w:vAlign w:val="center"/>
            <w:hideMark/>
          </w:tcPr>
          <w:p w14:paraId="5FFB8CEE" w14:textId="77777777" w:rsidR="006C46CC" w:rsidRPr="00C81954" w:rsidRDefault="006C46CC" w:rsidP="00FA2358">
            <w:pPr>
              <w:pStyle w:val="afffffffa"/>
              <w:rPr>
                <w:rFonts w:eastAsia="TimesNewRoman"/>
              </w:rPr>
            </w:pPr>
            <w:r w:rsidRPr="00C81954">
              <w:rPr>
                <w:rFonts w:eastAsia="TimesNewRoman"/>
              </w:rPr>
              <w:t>46,86</w:t>
            </w:r>
          </w:p>
        </w:tc>
        <w:tc>
          <w:tcPr>
            <w:tcW w:w="224" w:type="pct"/>
            <w:shd w:val="clear" w:color="auto" w:fill="auto"/>
            <w:noWrap/>
            <w:vAlign w:val="center"/>
            <w:hideMark/>
          </w:tcPr>
          <w:p w14:paraId="505A7FC5" w14:textId="77777777" w:rsidR="006C46CC" w:rsidRPr="00C81954" w:rsidRDefault="006C46CC" w:rsidP="00FA2358">
            <w:pPr>
              <w:pStyle w:val="afffffffa"/>
              <w:rPr>
                <w:rFonts w:eastAsia="TimesNewRoman"/>
              </w:rPr>
            </w:pPr>
            <w:r w:rsidRPr="00C81954">
              <w:rPr>
                <w:rFonts w:eastAsia="TimesNewRoman"/>
              </w:rPr>
              <w:t>4,57%</w:t>
            </w:r>
          </w:p>
        </w:tc>
        <w:tc>
          <w:tcPr>
            <w:tcW w:w="385" w:type="pct"/>
            <w:shd w:val="clear" w:color="auto" w:fill="auto"/>
            <w:vAlign w:val="center"/>
            <w:hideMark/>
          </w:tcPr>
          <w:p w14:paraId="3AE48554" w14:textId="77777777" w:rsidR="006C46CC" w:rsidRPr="00C81954" w:rsidRDefault="006C46CC" w:rsidP="00FA2358">
            <w:pPr>
              <w:pStyle w:val="afffffffa"/>
              <w:rPr>
                <w:rFonts w:eastAsia="TimesNewRoman"/>
              </w:rPr>
            </w:pPr>
            <w:r w:rsidRPr="00C81954">
              <w:rPr>
                <w:rFonts w:eastAsia="TimesNewRoman"/>
              </w:rPr>
              <w:t>1 141,55</w:t>
            </w:r>
          </w:p>
        </w:tc>
        <w:tc>
          <w:tcPr>
            <w:tcW w:w="225" w:type="pct"/>
            <w:shd w:val="clear" w:color="auto" w:fill="auto"/>
            <w:noWrap/>
            <w:vAlign w:val="center"/>
            <w:hideMark/>
          </w:tcPr>
          <w:p w14:paraId="6BDBBC68" w14:textId="77777777" w:rsidR="006C46CC" w:rsidRPr="00C81954" w:rsidRDefault="006C46CC" w:rsidP="00FA2358">
            <w:pPr>
              <w:pStyle w:val="afffffffa"/>
              <w:rPr>
                <w:rFonts w:eastAsia="TimesNewRoman"/>
              </w:rPr>
            </w:pPr>
            <w:r w:rsidRPr="00C81954">
              <w:rPr>
                <w:rFonts w:eastAsia="TimesNewRoman"/>
              </w:rPr>
              <w:t>69,67</w:t>
            </w:r>
          </w:p>
        </w:tc>
        <w:tc>
          <w:tcPr>
            <w:tcW w:w="193" w:type="pct"/>
            <w:shd w:val="clear" w:color="auto" w:fill="auto"/>
            <w:noWrap/>
            <w:vAlign w:val="center"/>
            <w:hideMark/>
          </w:tcPr>
          <w:p w14:paraId="67D7DA44" w14:textId="77777777" w:rsidR="006C46CC" w:rsidRPr="00C81954" w:rsidRDefault="006C46CC" w:rsidP="00FA2358">
            <w:pPr>
              <w:pStyle w:val="afffffffa"/>
              <w:rPr>
                <w:rFonts w:eastAsia="TimesNewRoman"/>
              </w:rPr>
            </w:pPr>
            <w:r w:rsidRPr="00C81954">
              <w:rPr>
                <w:rFonts w:eastAsia="TimesNewRoman"/>
              </w:rPr>
              <w:t>6,50%</w:t>
            </w:r>
          </w:p>
        </w:tc>
        <w:tc>
          <w:tcPr>
            <w:tcW w:w="288" w:type="pct"/>
            <w:shd w:val="clear" w:color="auto" w:fill="auto"/>
            <w:vAlign w:val="center"/>
            <w:hideMark/>
          </w:tcPr>
          <w:p w14:paraId="5EDD3F8A" w14:textId="77777777" w:rsidR="006C46CC" w:rsidRPr="00C81954" w:rsidRDefault="006C46CC" w:rsidP="00FA2358">
            <w:pPr>
              <w:pStyle w:val="afffffffa"/>
              <w:rPr>
                <w:rFonts w:eastAsia="TimesNewRoman"/>
              </w:rPr>
            </w:pPr>
            <w:r w:rsidRPr="00C81954">
              <w:rPr>
                <w:rFonts w:eastAsia="TimesNewRoman"/>
              </w:rPr>
              <w:t>1 215,75</w:t>
            </w:r>
          </w:p>
        </w:tc>
        <w:tc>
          <w:tcPr>
            <w:tcW w:w="224" w:type="pct"/>
            <w:shd w:val="clear" w:color="auto" w:fill="auto"/>
            <w:noWrap/>
            <w:vAlign w:val="center"/>
            <w:hideMark/>
          </w:tcPr>
          <w:p w14:paraId="68DB6CFE" w14:textId="77777777" w:rsidR="006C46CC" w:rsidRPr="00C81954" w:rsidRDefault="006C46CC" w:rsidP="00FA2358">
            <w:pPr>
              <w:pStyle w:val="afffffffa"/>
              <w:rPr>
                <w:rFonts w:eastAsia="TimesNewRoman"/>
              </w:rPr>
            </w:pPr>
            <w:r w:rsidRPr="00C81954">
              <w:rPr>
                <w:rFonts w:eastAsia="TimesNewRoman"/>
              </w:rPr>
              <w:t>74,20</w:t>
            </w:r>
          </w:p>
        </w:tc>
        <w:tc>
          <w:tcPr>
            <w:tcW w:w="190" w:type="pct"/>
            <w:shd w:val="clear" w:color="auto" w:fill="auto"/>
            <w:noWrap/>
            <w:vAlign w:val="center"/>
            <w:hideMark/>
          </w:tcPr>
          <w:p w14:paraId="44F140A3" w14:textId="77777777" w:rsidR="006C46CC" w:rsidRPr="00C81954" w:rsidRDefault="006C46CC" w:rsidP="00FA2358">
            <w:pPr>
              <w:pStyle w:val="afffffffa"/>
              <w:rPr>
                <w:rFonts w:eastAsia="TimesNewRoman"/>
              </w:rPr>
            </w:pPr>
            <w:r w:rsidRPr="00C81954">
              <w:rPr>
                <w:rFonts w:eastAsia="TimesNewRoman"/>
              </w:rPr>
              <w:t>6,50%</w:t>
            </w:r>
          </w:p>
        </w:tc>
      </w:tr>
    </w:tbl>
    <w:p w14:paraId="7E504FEF" w14:textId="77777777" w:rsidR="006C46CC" w:rsidRPr="00C81954" w:rsidRDefault="006C46CC" w:rsidP="00FA2358">
      <w:pPr>
        <w:pStyle w:val="afe"/>
        <w:rPr>
          <w:rFonts w:eastAsia="TimesNewRoman"/>
        </w:rPr>
      </w:pPr>
    </w:p>
    <w:p w14:paraId="6A178A05" w14:textId="77777777" w:rsidR="006C46CC" w:rsidRPr="00C81954" w:rsidRDefault="006C46CC" w:rsidP="00FA2358">
      <w:pPr>
        <w:pStyle w:val="afe"/>
        <w:rPr>
          <w:rFonts w:eastAsia="TimesNewRoman"/>
        </w:rPr>
      </w:pPr>
    </w:p>
    <w:p w14:paraId="2416C7F2" w14:textId="77777777" w:rsidR="006C46CC" w:rsidRPr="00C81954" w:rsidRDefault="006C46CC" w:rsidP="00FA2358">
      <w:pPr>
        <w:pStyle w:val="afe"/>
        <w:rPr>
          <w:rFonts w:eastAsia="TimesNewRoman"/>
        </w:rPr>
        <w:sectPr w:rsidR="006C46CC" w:rsidRPr="00C81954" w:rsidSect="00A05A36">
          <w:pgSz w:w="16838" w:h="11906" w:orient="landscape" w:code="9"/>
          <w:pgMar w:top="1134" w:right="851" w:bottom="851" w:left="851" w:header="0" w:footer="567" w:gutter="0"/>
          <w:cols w:space="708"/>
          <w:docGrid w:linePitch="360"/>
        </w:sectPr>
      </w:pPr>
    </w:p>
    <w:p w14:paraId="1901587F" w14:textId="77777777" w:rsidR="006C46CC" w:rsidRPr="00C81954" w:rsidRDefault="006C46CC" w:rsidP="00FA2358">
      <w:pPr>
        <w:pStyle w:val="21"/>
      </w:pPr>
      <w:bookmarkStart w:id="546" w:name="_Toc132988512"/>
      <w:bookmarkStart w:id="547" w:name="_Toc135841223"/>
      <w:r w:rsidRPr="00C81954">
        <w:lastRenderedPageBreak/>
        <w:t xml:space="preserve">Цены (тарифы) в сфере теплоснабжения </w:t>
      </w:r>
      <w:r w:rsidRPr="00C81954">
        <w:br/>
        <w:t>МУП «ОВЕР-Гарант»</w:t>
      </w:r>
      <w:bookmarkEnd w:id="546"/>
      <w:bookmarkEnd w:id="547"/>
    </w:p>
    <w:p w14:paraId="63ACC1D9" w14:textId="77777777" w:rsidR="006C46CC" w:rsidRPr="00C81954" w:rsidRDefault="006C46CC" w:rsidP="00FA2358">
      <w:pPr>
        <w:pStyle w:val="30"/>
      </w:pPr>
      <w:bookmarkStart w:id="548" w:name="_Toc135841224"/>
      <w:r w:rsidRPr="00C81954">
        <w:t xml:space="preserve">Динамика изменения утвержденных цен (тарифов), </w:t>
      </w:r>
      <w:r w:rsidRPr="00C81954">
        <w:br/>
        <w:t xml:space="preserve">устанавливаемых органами исполнительной власти субъекта </w:t>
      </w:r>
      <w:r w:rsidRPr="00C81954">
        <w:br/>
        <w:t xml:space="preserve">РФ в области государственного регулирования цен </w:t>
      </w:r>
      <w:r w:rsidRPr="00C81954">
        <w:br/>
        <w:t>(тарифов) по каждому из регулируемых видов деятельности</w:t>
      </w:r>
      <w:bookmarkEnd w:id="548"/>
      <w:r w:rsidRPr="00C81954">
        <w:t xml:space="preserve"> </w:t>
      </w:r>
    </w:p>
    <w:p w14:paraId="75958722" w14:textId="5CE7A21A" w:rsidR="006C46CC" w:rsidRPr="00C81954" w:rsidRDefault="006C46CC" w:rsidP="00FA2358">
      <w:pPr>
        <w:pStyle w:val="afe"/>
        <w:rPr>
          <w:rFonts w:eastAsia="TimesNewRoman"/>
        </w:rPr>
      </w:pPr>
      <w:r w:rsidRPr="00C81954">
        <w:rPr>
          <w:rFonts w:eastAsia="TimesNewRoman"/>
        </w:rPr>
        <w:t xml:space="preserve">Сведения об утвержденных тарифах на тепловую энергию в горячей воде в зонах деятельности МУП «ОВЕР-Гарант» (руб./Гкал, без НДС) приведены в таблице </w:t>
      </w:r>
      <w:r w:rsidRPr="00C81954">
        <w:rPr>
          <w:rFonts w:eastAsia="TimesNewRoman"/>
        </w:rPr>
        <w:fldChar w:fldCharType="begin"/>
      </w:r>
      <w:r w:rsidRPr="00C81954">
        <w:rPr>
          <w:rFonts w:eastAsia="TimesNewRoman"/>
        </w:rPr>
        <w:instrText xml:space="preserve"> REF _Ref132984189 \h  \* MERGEFORMAT </w:instrText>
      </w:r>
      <w:r w:rsidRPr="00C81954">
        <w:rPr>
          <w:rFonts w:eastAsia="TimesNewRoman"/>
        </w:rPr>
      </w:r>
      <w:r w:rsidRPr="00C81954">
        <w:rPr>
          <w:rFonts w:eastAsia="TimesNewRoman"/>
        </w:rPr>
        <w:fldChar w:fldCharType="separate"/>
      </w:r>
      <w:r w:rsidR="00C81954" w:rsidRPr="00C81954">
        <w:rPr>
          <w:rStyle w:val="afffffff9"/>
        </w:rPr>
        <w:t xml:space="preserve">Таблица </w:t>
      </w:r>
      <w:r w:rsidR="00C81954" w:rsidRPr="00C81954">
        <w:rPr>
          <w:rFonts w:eastAsia="TimesNewRoman"/>
        </w:rPr>
        <w:t>101</w:t>
      </w:r>
      <w:r w:rsidRPr="00C81954">
        <w:rPr>
          <w:rFonts w:eastAsia="TimesNewRoman"/>
        </w:rPr>
        <w:fldChar w:fldCharType="end"/>
      </w:r>
      <w:r w:rsidRPr="00C81954">
        <w:rPr>
          <w:rFonts w:eastAsia="TimesNewRoman"/>
        </w:rPr>
        <w:t xml:space="preserve">. </w:t>
      </w:r>
    </w:p>
    <w:p w14:paraId="046E1360" w14:textId="25A7BDAF" w:rsidR="006C46CC" w:rsidRPr="00C81954" w:rsidRDefault="006C46CC" w:rsidP="00FA2358">
      <w:pPr>
        <w:pStyle w:val="affff7"/>
      </w:pPr>
      <w:bookmarkStart w:id="549" w:name="_Ref132984189"/>
      <w:bookmarkStart w:id="550" w:name="_Toc136104406"/>
      <w:r w:rsidRPr="00C81954">
        <w:t xml:space="preserve">Таблица </w:t>
      </w:r>
      <w:fldSimple w:instr=" SEQ Таблица \* ARABIC ">
        <w:r w:rsidR="00C81954" w:rsidRPr="00C81954">
          <w:rPr>
            <w:noProof/>
          </w:rPr>
          <w:t>101</w:t>
        </w:r>
      </w:fldSimple>
      <w:bookmarkEnd w:id="549"/>
      <w:r w:rsidRPr="00C81954">
        <w:t>. Тарифы на услуги по производству тепловой энергии с 01.07. (со 2-го полугодия каждого года)</w:t>
      </w:r>
      <w:bookmarkEnd w:id="5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21"/>
        <w:gridCol w:w="323"/>
        <w:gridCol w:w="547"/>
        <w:gridCol w:w="699"/>
        <w:gridCol w:w="537"/>
        <w:gridCol w:w="570"/>
        <w:gridCol w:w="851"/>
        <w:gridCol w:w="522"/>
        <w:gridCol w:w="616"/>
        <w:gridCol w:w="895"/>
        <w:gridCol w:w="560"/>
        <w:gridCol w:w="685"/>
        <w:gridCol w:w="784"/>
        <w:gridCol w:w="645"/>
        <w:gridCol w:w="672"/>
      </w:tblGrid>
      <w:tr w:rsidR="006C46CC" w:rsidRPr="00C81954" w14:paraId="73CD039C" w14:textId="77777777" w:rsidTr="00A05A36">
        <w:trPr>
          <w:trHeight w:val="227"/>
          <w:tblHeader/>
        </w:trPr>
        <w:tc>
          <w:tcPr>
            <w:tcW w:w="374" w:type="pct"/>
            <w:vMerge w:val="restart"/>
            <w:shd w:val="clear" w:color="auto" w:fill="auto"/>
            <w:vAlign w:val="center"/>
            <w:hideMark/>
          </w:tcPr>
          <w:p w14:paraId="0DE9EC45" w14:textId="77777777" w:rsidR="006C46CC" w:rsidRPr="00C81954" w:rsidRDefault="006C46CC" w:rsidP="00FA2358">
            <w:pPr>
              <w:pStyle w:val="afffffffa"/>
              <w:rPr>
                <w:rFonts w:eastAsia="TimesNewRoman"/>
              </w:rPr>
            </w:pPr>
            <w:r w:rsidRPr="00C81954">
              <w:rPr>
                <w:rFonts w:eastAsia="TimesNewRoman"/>
              </w:rPr>
              <w:t>Наименование</w:t>
            </w:r>
          </w:p>
        </w:tc>
        <w:tc>
          <w:tcPr>
            <w:tcW w:w="168" w:type="pct"/>
            <w:vMerge w:val="restart"/>
            <w:shd w:val="clear" w:color="auto" w:fill="auto"/>
            <w:vAlign w:val="center"/>
            <w:hideMark/>
          </w:tcPr>
          <w:p w14:paraId="6219D4DA" w14:textId="77777777" w:rsidR="006C46CC" w:rsidRPr="00C81954" w:rsidRDefault="006C46CC" w:rsidP="00FA2358">
            <w:pPr>
              <w:pStyle w:val="afffffffa"/>
              <w:rPr>
                <w:rFonts w:eastAsia="TimesNewRoman"/>
              </w:rPr>
            </w:pPr>
            <w:r w:rsidRPr="00C81954">
              <w:rPr>
                <w:rFonts w:eastAsia="TimesNewRoman"/>
              </w:rPr>
              <w:t>Ед. изм.</w:t>
            </w:r>
          </w:p>
        </w:tc>
        <w:tc>
          <w:tcPr>
            <w:tcW w:w="284" w:type="pct"/>
            <w:vMerge w:val="restart"/>
            <w:vAlign w:val="center"/>
          </w:tcPr>
          <w:p w14:paraId="14079B78" w14:textId="77777777" w:rsidR="006C46CC" w:rsidRPr="00C81954" w:rsidRDefault="006C46CC" w:rsidP="00FA2358">
            <w:pPr>
              <w:pStyle w:val="afffffffa"/>
              <w:rPr>
                <w:rFonts w:eastAsia="TimesNewRoman"/>
              </w:rPr>
            </w:pPr>
            <w:r w:rsidRPr="00C81954">
              <w:rPr>
                <w:rFonts w:eastAsia="TimesNewRoman"/>
              </w:rPr>
              <w:t>2018</w:t>
            </w:r>
          </w:p>
        </w:tc>
        <w:tc>
          <w:tcPr>
            <w:tcW w:w="938" w:type="pct"/>
            <w:gridSpan w:val="3"/>
            <w:shd w:val="clear" w:color="auto" w:fill="auto"/>
            <w:vAlign w:val="center"/>
            <w:hideMark/>
          </w:tcPr>
          <w:p w14:paraId="02E41022" w14:textId="77777777" w:rsidR="006C46CC" w:rsidRPr="00C81954" w:rsidRDefault="006C46CC" w:rsidP="00FA2358">
            <w:pPr>
              <w:pStyle w:val="afffffffa"/>
              <w:rPr>
                <w:rFonts w:eastAsia="TimesNewRoman"/>
              </w:rPr>
            </w:pPr>
            <w:r w:rsidRPr="00C81954">
              <w:rPr>
                <w:rFonts w:eastAsia="TimesNewRoman"/>
              </w:rPr>
              <w:t>2019</w:t>
            </w:r>
          </w:p>
        </w:tc>
        <w:tc>
          <w:tcPr>
            <w:tcW w:w="1033" w:type="pct"/>
            <w:gridSpan w:val="3"/>
            <w:shd w:val="clear" w:color="auto" w:fill="auto"/>
            <w:vAlign w:val="center"/>
            <w:hideMark/>
          </w:tcPr>
          <w:p w14:paraId="024B8B0C" w14:textId="77777777" w:rsidR="006C46CC" w:rsidRPr="00C81954" w:rsidRDefault="006C46CC" w:rsidP="00FA2358">
            <w:pPr>
              <w:pStyle w:val="afffffffa"/>
              <w:rPr>
                <w:rFonts w:eastAsia="TimesNewRoman"/>
              </w:rPr>
            </w:pPr>
            <w:r w:rsidRPr="00C81954">
              <w:rPr>
                <w:rFonts w:eastAsia="TimesNewRoman"/>
              </w:rPr>
              <w:t>2020</w:t>
            </w:r>
          </w:p>
        </w:tc>
        <w:tc>
          <w:tcPr>
            <w:tcW w:w="1111" w:type="pct"/>
            <w:gridSpan w:val="3"/>
            <w:shd w:val="clear" w:color="auto" w:fill="auto"/>
            <w:vAlign w:val="center"/>
            <w:hideMark/>
          </w:tcPr>
          <w:p w14:paraId="272202A9" w14:textId="77777777" w:rsidR="006C46CC" w:rsidRPr="00C81954" w:rsidRDefault="006C46CC" w:rsidP="00FA2358">
            <w:pPr>
              <w:pStyle w:val="afffffffa"/>
              <w:rPr>
                <w:rFonts w:eastAsia="TimesNewRoman"/>
              </w:rPr>
            </w:pPr>
            <w:r w:rsidRPr="00C81954">
              <w:rPr>
                <w:rFonts w:eastAsia="TimesNewRoman"/>
              </w:rPr>
              <w:t>2021</w:t>
            </w:r>
          </w:p>
        </w:tc>
        <w:tc>
          <w:tcPr>
            <w:tcW w:w="1091" w:type="pct"/>
            <w:gridSpan w:val="3"/>
            <w:vAlign w:val="center"/>
          </w:tcPr>
          <w:p w14:paraId="5ECCD9D1" w14:textId="77777777" w:rsidR="006C46CC" w:rsidRPr="00C81954" w:rsidRDefault="006C46CC" w:rsidP="00FA2358">
            <w:pPr>
              <w:pStyle w:val="afffffffa"/>
              <w:rPr>
                <w:rFonts w:eastAsia="TimesNewRoman"/>
              </w:rPr>
            </w:pPr>
            <w:r w:rsidRPr="00C81954">
              <w:rPr>
                <w:rFonts w:eastAsia="TimesNewRoman"/>
              </w:rPr>
              <w:t>2022</w:t>
            </w:r>
          </w:p>
        </w:tc>
      </w:tr>
      <w:tr w:rsidR="006C46CC" w:rsidRPr="00C81954" w14:paraId="06668549" w14:textId="77777777" w:rsidTr="00A05A36">
        <w:trPr>
          <w:trHeight w:val="227"/>
          <w:tblHeader/>
        </w:trPr>
        <w:tc>
          <w:tcPr>
            <w:tcW w:w="374" w:type="pct"/>
            <w:vMerge/>
            <w:shd w:val="clear" w:color="auto" w:fill="auto"/>
            <w:vAlign w:val="center"/>
            <w:hideMark/>
          </w:tcPr>
          <w:p w14:paraId="1B106BF7" w14:textId="77777777" w:rsidR="006C46CC" w:rsidRPr="00C81954" w:rsidRDefault="006C46CC" w:rsidP="00FA2358">
            <w:pPr>
              <w:pStyle w:val="afffffffa"/>
              <w:rPr>
                <w:rFonts w:eastAsia="TimesNewRoman"/>
              </w:rPr>
            </w:pPr>
          </w:p>
        </w:tc>
        <w:tc>
          <w:tcPr>
            <w:tcW w:w="168" w:type="pct"/>
            <w:vMerge/>
            <w:shd w:val="clear" w:color="auto" w:fill="auto"/>
            <w:vAlign w:val="center"/>
            <w:hideMark/>
          </w:tcPr>
          <w:p w14:paraId="600A929C" w14:textId="77777777" w:rsidR="006C46CC" w:rsidRPr="00C81954" w:rsidRDefault="006C46CC" w:rsidP="00FA2358">
            <w:pPr>
              <w:pStyle w:val="afffffffa"/>
              <w:rPr>
                <w:rFonts w:eastAsia="TimesNewRoman"/>
              </w:rPr>
            </w:pPr>
          </w:p>
        </w:tc>
        <w:tc>
          <w:tcPr>
            <w:tcW w:w="284" w:type="pct"/>
            <w:vMerge/>
            <w:vAlign w:val="center"/>
          </w:tcPr>
          <w:p w14:paraId="10A74723" w14:textId="77777777" w:rsidR="006C46CC" w:rsidRPr="00C81954" w:rsidRDefault="006C46CC" w:rsidP="00FA2358">
            <w:pPr>
              <w:pStyle w:val="afffffffa"/>
              <w:rPr>
                <w:rFonts w:eastAsia="TimesNewRoman"/>
              </w:rPr>
            </w:pPr>
          </w:p>
        </w:tc>
        <w:tc>
          <w:tcPr>
            <w:tcW w:w="363" w:type="pct"/>
            <w:vMerge w:val="restart"/>
            <w:shd w:val="clear" w:color="auto" w:fill="auto"/>
            <w:vAlign w:val="center"/>
            <w:hideMark/>
          </w:tcPr>
          <w:p w14:paraId="7C60C2BB" w14:textId="77777777" w:rsidR="006C46CC" w:rsidRPr="00C81954" w:rsidRDefault="006C46CC" w:rsidP="00FA2358">
            <w:pPr>
              <w:pStyle w:val="afffffffa"/>
              <w:rPr>
                <w:rFonts w:eastAsia="TimesNewRoman"/>
              </w:rPr>
            </w:pPr>
            <w:r w:rsidRPr="00C81954">
              <w:rPr>
                <w:rFonts w:eastAsia="TimesNewRoman"/>
              </w:rPr>
              <w:t>Показатель</w:t>
            </w:r>
          </w:p>
        </w:tc>
        <w:tc>
          <w:tcPr>
            <w:tcW w:w="575" w:type="pct"/>
            <w:gridSpan w:val="2"/>
            <w:shd w:val="clear" w:color="auto" w:fill="auto"/>
            <w:vAlign w:val="center"/>
            <w:hideMark/>
          </w:tcPr>
          <w:p w14:paraId="271B88E8" w14:textId="77777777" w:rsidR="006C46CC" w:rsidRPr="00C81954" w:rsidRDefault="006C46CC" w:rsidP="00FA2358">
            <w:pPr>
              <w:pStyle w:val="afffffffa"/>
              <w:rPr>
                <w:rFonts w:eastAsia="TimesNewRoman"/>
              </w:rPr>
            </w:pPr>
            <w:r w:rsidRPr="00C81954">
              <w:rPr>
                <w:rFonts w:eastAsia="TimesNewRoman"/>
              </w:rPr>
              <w:t>Прирост</w:t>
            </w:r>
          </w:p>
        </w:tc>
        <w:tc>
          <w:tcPr>
            <w:tcW w:w="442" w:type="pct"/>
            <w:vMerge w:val="restart"/>
            <w:shd w:val="clear" w:color="auto" w:fill="auto"/>
            <w:vAlign w:val="center"/>
            <w:hideMark/>
          </w:tcPr>
          <w:p w14:paraId="665FE141" w14:textId="77777777" w:rsidR="006C46CC" w:rsidRPr="00C81954" w:rsidRDefault="006C46CC" w:rsidP="00FA2358">
            <w:pPr>
              <w:pStyle w:val="afffffffa"/>
              <w:rPr>
                <w:rFonts w:eastAsia="TimesNewRoman"/>
              </w:rPr>
            </w:pPr>
            <w:r w:rsidRPr="00C81954">
              <w:rPr>
                <w:rFonts w:eastAsia="TimesNewRoman"/>
              </w:rPr>
              <w:t>Показатель</w:t>
            </w:r>
          </w:p>
        </w:tc>
        <w:tc>
          <w:tcPr>
            <w:tcW w:w="591" w:type="pct"/>
            <w:gridSpan w:val="2"/>
            <w:shd w:val="clear" w:color="auto" w:fill="auto"/>
            <w:vAlign w:val="center"/>
            <w:hideMark/>
          </w:tcPr>
          <w:p w14:paraId="07516491" w14:textId="77777777" w:rsidR="006C46CC" w:rsidRPr="00C81954" w:rsidRDefault="006C46CC" w:rsidP="00FA2358">
            <w:pPr>
              <w:pStyle w:val="afffffffa"/>
              <w:rPr>
                <w:rFonts w:eastAsia="TimesNewRoman"/>
              </w:rPr>
            </w:pPr>
            <w:r w:rsidRPr="00C81954">
              <w:rPr>
                <w:rFonts w:eastAsia="TimesNewRoman"/>
              </w:rPr>
              <w:t>Прирост</w:t>
            </w:r>
          </w:p>
        </w:tc>
        <w:tc>
          <w:tcPr>
            <w:tcW w:w="465" w:type="pct"/>
            <w:vMerge w:val="restart"/>
            <w:shd w:val="clear" w:color="auto" w:fill="auto"/>
            <w:vAlign w:val="center"/>
            <w:hideMark/>
          </w:tcPr>
          <w:p w14:paraId="588BBC02" w14:textId="77777777" w:rsidR="006C46CC" w:rsidRPr="00C81954" w:rsidRDefault="006C46CC" w:rsidP="00FA2358">
            <w:pPr>
              <w:pStyle w:val="afffffffa"/>
              <w:rPr>
                <w:rFonts w:eastAsia="TimesNewRoman"/>
              </w:rPr>
            </w:pPr>
            <w:r w:rsidRPr="00C81954">
              <w:rPr>
                <w:rFonts w:eastAsia="TimesNewRoman"/>
              </w:rPr>
              <w:t>Показатель</w:t>
            </w:r>
          </w:p>
        </w:tc>
        <w:tc>
          <w:tcPr>
            <w:tcW w:w="647" w:type="pct"/>
            <w:gridSpan w:val="2"/>
            <w:shd w:val="clear" w:color="auto" w:fill="auto"/>
            <w:vAlign w:val="center"/>
            <w:hideMark/>
          </w:tcPr>
          <w:p w14:paraId="03B86E73" w14:textId="77777777" w:rsidR="006C46CC" w:rsidRPr="00C81954" w:rsidRDefault="006C46CC" w:rsidP="00FA2358">
            <w:pPr>
              <w:pStyle w:val="afffffffa"/>
              <w:rPr>
                <w:rFonts w:eastAsia="TimesNewRoman"/>
              </w:rPr>
            </w:pPr>
            <w:r w:rsidRPr="00C81954">
              <w:rPr>
                <w:rFonts w:eastAsia="TimesNewRoman"/>
              </w:rPr>
              <w:t>Прирост</w:t>
            </w:r>
          </w:p>
        </w:tc>
        <w:tc>
          <w:tcPr>
            <w:tcW w:w="407" w:type="pct"/>
            <w:vMerge w:val="restart"/>
            <w:vAlign w:val="center"/>
          </w:tcPr>
          <w:p w14:paraId="5571DD76" w14:textId="77777777" w:rsidR="006C46CC" w:rsidRPr="00C81954" w:rsidRDefault="006C46CC" w:rsidP="00FA2358">
            <w:pPr>
              <w:pStyle w:val="afffffffa"/>
              <w:rPr>
                <w:rFonts w:eastAsia="TimesNewRoman"/>
              </w:rPr>
            </w:pPr>
            <w:r w:rsidRPr="00C81954">
              <w:rPr>
                <w:rFonts w:eastAsia="TimesNewRoman"/>
              </w:rPr>
              <w:t>Показатель</w:t>
            </w:r>
          </w:p>
        </w:tc>
        <w:tc>
          <w:tcPr>
            <w:tcW w:w="684" w:type="pct"/>
            <w:gridSpan w:val="2"/>
            <w:vAlign w:val="center"/>
          </w:tcPr>
          <w:p w14:paraId="0C49CDBD" w14:textId="77777777" w:rsidR="006C46CC" w:rsidRPr="00C81954" w:rsidRDefault="006C46CC" w:rsidP="00FA2358">
            <w:pPr>
              <w:pStyle w:val="afffffffa"/>
              <w:rPr>
                <w:rFonts w:eastAsia="TimesNewRoman"/>
              </w:rPr>
            </w:pPr>
            <w:r w:rsidRPr="00C81954">
              <w:rPr>
                <w:rFonts w:eastAsia="TimesNewRoman"/>
              </w:rPr>
              <w:t>Прирост</w:t>
            </w:r>
          </w:p>
        </w:tc>
      </w:tr>
      <w:tr w:rsidR="006C46CC" w:rsidRPr="00C81954" w14:paraId="54506660" w14:textId="77777777" w:rsidTr="00A05A36">
        <w:trPr>
          <w:trHeight w:val="227"/>
          <w:tblHeader/>
        </w:trPr>
        <w:tc>
          <w:tcPr>
            <w:tcW w:w="374" w:type="pct"/>
            <w:vMerge/>
            <w:shd w:val="clear" w:color="auto" w:fill="auto"/>
            <w:vAlign w:val="center"/>
            <w:hideMark/>
          </w:tcPr>
          <w:p w14:paraId="2613E8C9" w14:textId="77777777" w:rsidR="006C46CC" w:rsidRPr="00C81954" w:rsidRDefault="006C46CC" w:rsidP="00FA2358">
            <w:pPr>
              <w:pStyle w:val="afffffffa"/>
              <w:rPr>
                <w:rFonts w:eastAsia="TimesNewRoman"/>
              </w:rPr>
            </w:pPr>
          </w:p>
        </w:tc>
        <w:tc>
          <w:tcPr>
            <w:tcW w:w="168" w:type="pct"/>
            <w:vMerge/>
            <w:shd w:val="clear" w:color="auto" w:fill="auto"/>
            <w:vAlign w:val="center"/>
            <w:hideMark/>
          </w:tcPr>
          <w:p w14:paraId="64D62163" w14:textId="77777777" w:rsidR="006C46CC" w:rsidRPr="00C81954" w:rsidRDefault="006C46CC" w:rsidP="00FA2358">
            <w:pPr>
              <w:pStyle w:val="afffffffa"/>
              <w:rPr>
                <w:rFonts w:eastAsia="TimesNewRoman"/>
              </w:rPr>
            </w:pPr>
          </w:p>
        </w:tc>
        <w:tc>
          <w:tcPr>
            <w:tcW w:w="284" w:type="pct"/>
            <w:vMerge/>
            <w:vAlign w:val="center"/>
          </w:tcPr>
          <w:p w14:paraId="05CBBFEA" w14:textId="77777777" w:rsidR="006C46CC" w:rsidRPr="00C81954" w:rsidRDefault="006C46CC" w:rsidP="00FA2358">
            <w:pPr>
              <w:pStyle w:val="afffffffa"/>
              <w:rPr>
                <w:rFonts w:eastAsia="TimesNewRoman"/>
              </w:rPr>
            </w:pPr>
          </w:p>
        </w:tc>
        <w:tc>
          <w:tcPr>
            <w:tcW w:w="363" w:type="pct"/>
            <w:vMerge/>
            <w:shd w:val="clear" w:color="auto" w:fill="auto"/>
            <w:vAlign w:val="center"/>
            <w:hideMark/>
          </w:tcPr>
          <w:p w14:paraId="748E2B87" w14:textId="77777777" w:rsidR="006C46CC" w:rsidRPr="00C81954" w:rsidRDefault="006C46CC" w:rsidP="00FA2358">
            <w:pPr>
              <w:pStyle w:val="afffffffa"/>
              <w:rPr>
                <w:rFonts w:eastAsia="TimesNewRoman"/>
              </w:rPr>
            </w:pPr>
          </w:p>
        </w:tc>
        <w:tc>
          <w:tcPr>
            <w:tcW w:w="279" w:type="pct"/>
            <w:shd w:val="clear" w:color="auto" w:fill="auto"/>
            <w:vAlign w:val="center"/>
            <w:hideMark/>
          </w:tcPr>
          <w:p w14:paraId="0D28CABD" w14:textId="77777777" w:rsidR="006C46CC" w:rsidRPr="00C81954" w:rsidRDefault="006C46CC" w:rsidP="00FA2358">
            <w:pPr>
              <w:pStyle w:val="afffffffa"/>
              <w:rPr>
                <w:rFonts w:eastAsia="TimesNewRoman"/>
              </w:rPr>
            </w:pPr>
            <w:r w:rsidRPr="00C81954">
              <w:rPr>
                <w:rFonts w:eastAsia="TimesNewRoman"/>
              </w:rPr>
              <w:t>Абс.</w:t>
            </w:r>
          </w:p>
        </w:tc>
        <w:tc>
          <w:tcPr>
            <w:tcW w:w="296" w:type="pct"/>
            <w:shd w:val="clear" w:color="auto" w:fill="auto"/>
            <w:vAlign w:val="center"/>
            <w:hideMark/>
          </w:tcPr>
          <w:p w14:paraId="70F66F54" w14:textId="77777777" w:rsidR="006C46CC" w:rsidRPr="00C81954" w:rsidRDefault="006C46CC" w:rsidP="00FA2358">
            <w:pPr>
              <w:pStyle w:val="afffffffa"/>
              <w:rPr>
                <w:rFonts w:eastAsia="TimesNewRoman"/>
              </w:rPr>
            </w:pPr>
            <w:r w:rsidRPr="00C81954">
              <w:rPr>
                <w:rFonts w:eastAsia="TimesNewRoman"/>
              </w:rPr>
              <w:t>Отн.</w:t>
            </w:r>
          </w:p>
        </w:tc>
        <w:tc>
          <w:tcPr>
            <w:tcW w:w="442" w:type="pct"/>
            <w:vMerge/>
            <w:shd w:val="clear" w:color="auto" w:fill="auto"/>
            <w:vAlign w:val="center"/>
            <w:hideMark/>
          </w:tcPr>
          <w:p w14:paraId="3919CBF9" w14:textId="77777777" w:rsidR="006C46CC" w:rsidRPr="00C81954" w:rsidRDefault="006C46CC" w:rsidP="00FA2358">
            <w:pPr>
              <w:pStyle w:val="afffffffa"/>
              <w:rPr>
                <w:rFonts w:eastAsia="TimesNewRoman"/>
              </w:rPr>
            </w:pPr>
          </w:p>
        </w:tc>
        <w:tc>
          <w:tcPr>
            <w:tcW w:w="271" w:type="pct"/>
            <w:shd w:val="clear" w:color="auto" w:fill="auto"/>
            <w:vAlign w:val="center"/>
            <w:hideMark/>
          </w:tcPr>
          <w:p w14:paraId="2DB2DD02" w14:textId="77777777" w:rsidR="006C46CC" w:rsidRPr="00C81954" w:rsidRDefault="006C46CC" w:rsidP="00FA2358">
            <w:pPr>
              <w:pStyle w:val="afffffffa"/>
              <w:rPr>
                <w:rFonts w:eastAsia="TimesNewRoman"/>
              </w:rPr>
            </w:pPr>
            <w:r w:rsidRPr="00C81954">
              <w:rPr>
                <w:rFonts w:eastAsia="TimesNewRoman"/>
              </w:rPr>
              <w:t>Абс.</w:t>
            </w:r>
          </w:p>
        </w:tc>
        <w:tc>
          <w:tcPr>
            <w:tcW w:w="320" w:type="pct"/>
            <w:shd w:val="clear" w:color="auto" w:fill="auto"/>
            <w:vAlign w:val="center"/>
            <w:hideMark/>
          </w:tcPr>
          <w:p w14:paraId="41D56F7E" w14:textId="77777777" w:rsidR="006C46CC" w:rsidRPr="00C81954" w:rsidRDefault="006C46CC" w:rsidP="00FA2358">
            <w:pPr>
              <w:pStyle w:val="afffffffa"/>
              <w:rPr>
                <w:rFonts w:eastAsia="TimesNewRoman"/>
              </w:rPr>
            </w:pPr>
            <w:r w:rsidRPr="00C81954">
              <w:rPr>
                <w:rFonts w:eastAsia="TimesNewRoman"/>
              </w:rPr>
              <w:t>Отн.</w:t>
            </w:r>
          </w:p>
        </w:tc>
        <w:tc>
          <w:tcPr>
            <w:tcW w:w="465" w:type="pct"/>
            <w:vMerge/>
            <w:shd w:val="clear" w:color="auto" w:fill="auto"/>
            <w:vAlign w:val="center"/>
            <w:hideMark/>
          </w:tcPr>
          <w:p w14:paraId="3422FF7A" w14:textId="77777777" w:rsidR="006C46CC" w:rsidRPr="00C81954" w:rsidRDefault="006C46CC" w:rsidP="00FA2358">
            <w:pPr>
              <w:pStyle w:val="afffffffa"/>
              <w:rPr>
                <w:rFonts w:eastAsia="TimesNewRoman"/>
              </w:rPr>
            </w:pPr>
          </w:p>
        </w:tc>
        <w:tc>
          <w:tcPr>
            <w:tcW w:w="291" w:type="pct"/>
            <w:shd w:val="clear" w:color="auto" w:fill="auto"/>
            <w:vAlign w:val="center"/>
            <w:hideMark/>
          </w:tcPr>
          <w:p w14:paraId="3DAFC8D5" w14:textId="77777777" w:rsidR="006C46CC" w:rsidRPr="00C81954" w:rsidRDefault="006C46CC" w:rsidP="00FA2358">
            <w:pPr>
              <w:pStyle w:val="afffffffa"/>
              <w:rPr>
                <w:rFonts w:eastAsia="TimesNewRoman"/>
              </w:rPr>
            </w:pPr>
            <w:r w:rsidRPr="00C81954">
              <w:rPr>
                <w:rFonts w:eastAsia="TimesNewRoman"/>
              </w:rPr>
              <w:t>Абс.</w:t>
            </w:r>
          </w:p>
        </w:tc>
        <w:tc>
          <w:tcPr>
            <w:tcW w:w="356" w:type="pct"/>
            <w:shd w:val="clear" w:color="auto" w:fill="auto"/>
            <w:vAlign w:val="center"/>
            <w:hideMark/>
          </w:tcPr>
          <w:p w14:paraId="1BB8613B" w14:textId="77777777" w:rsidR="006C46CC" w:rsidRPr="00C81954" w:rsidRDefault="006C46CC" w:rsidP="00FA2358">
            <w:pPr>
              <w:pStyle w:val="afffffffa"/>
              <w:rPr>
                <w:rFonts w:eastAsia="TimesNewRoman"/>
              </w:rPr>
            </w:pPr>
            <w:r w:rsidRPr="00C81954">
              <w:rPr>
                <w:rFonts w:eastAsia="TimesNewRoman"/>
              </w:rPr>
              <w:t>Отн.</w:t>
            </w:r>
          </w:p>
        </w:tc>
        <w:tc>
          <w:tcPr>
            <w:tcW w:w="407" w:type="pct"/>
            <w:vMerge/>
            <w:vAlign w:val="center"/>
          </w:tcPr>
          <w:p w14:paraId="0B76E3B6" w14:textId="77777777" w:rsidR="006C46CC" w:rsidRPr="00C81954" w:rsidRDefault="006C46CC" w:rsidP="00FA2358">
            <w:pPr>
              <w:pStyle w:val="afffffffa"/>
              <w:rPr>
                <w:rFonts w:eastAsia="TimesNewRoman"/>
              </w:rPr>
            </w:pPr>
          </w:p>
        </w:tc>
        <w:tc>
          <w:tcPr>
            <w:tcW w:w="335" w:type="pct"/>
            <w:vAlign w:val="center"/>
          </w:tcPr>
          <w:p w14:paraId="6B0A7756" w14:textId="77777777" w:rsidR="006C46CC" w:rsidRPr="00C81954" w:rsidRDefault="006C46CC" w:rsidP="00FA2358">
            <w:pPr>
              <w:pStyle w:val="afffffffa"/>
              <w:rPr>
                <w:rFonts w:eastAsia="TimesNewRoman"/>
              </w:rPr>
            </w:pPr>
            <w:r w:rsidRPr="00C81954">
              <w:rPr>
                <w:rFonts w:eastAsia="TimesNewRoman"/>
              </w:rPr>
              <w:t>Абс.</w:t>
            </w:r>
          </w:p>
        </w:tc>
        <w:tc>
          <w:tcPr>
            <w:tcW w:w="349" w:type="pct"/>
            <w:vAlign w:val="center"/>
          </w:tcPr>
          <w:p w14:paraId="0B90FD41" w14:textId="77777777" w:rsidR="006C46CC" w:rsidRPr="00C81954" w:rsidRDefault="006C46CC" w:rsidP="00FA2358">
            <w:pPr>
              <w:pStyle w:val="afffffffa"/>
              <w:rPr>
                <w:rFonts w:eastAsia="TimesNewRoman"/>
              </w:rPr>
            </w:pPr>
            <w:r w:rsidRPr="00C81954">
              <w:rPr>
                <w:rFonts w:eastAsia="TimesNewRoman"/>
              </w:rPr>
              <w:t>Отн.</w:t>
            </w:r>
          </w:p>
        </w:tc>
      </w:tr>
      <w:tr w:rsidR="006C46CC" w:rsidRPr="00C81954" w14:paraId="1EDD42FF" w14:textId="77777777" w:rsidTr="00A05A36">
        <w:trPr>
          <w:trHeight w:val="227"/>
        </w:trPr>
        <w:tc>
          <w:tcPr>
            <w:tcW w:w="374" w:type="pct"/>
            <w:shd w:val="clear" w:color="auto" w:fill="auto"/>
            <w:vAlign w:val="center"/>
            <w:hideMark/>
          </w:tcPr>
          <w:p w14:paraId="2B7460D2" w14:textId="77777777" w:rsidR="006C46CC" w:rsidRPr="00C81954" w:rsidRDefault="006C46CC" w:rsidP="00FA2358">
            <w:pPr>
              <w:pStyle w:val="afffffffa"/>
              <w:rPr>
                <w:rFonts w:eastAsia="TimesNewRoman"/>
              </w:rPr>
            </w:pPr>
            <w:r w:rsidRPr="00C81954">
              <w:rPr>
                <w:rFonts w:eastAsia="TimesNewRoman"/>
              </w:rPr>
              <w:t>Тепловая энергия в горячей воде</w:t>
            </w:r>
          </w:p>
        </w:tc>
        <w:tc>
          <w:tcPr>
            <w:tcW w:w="168" w:type="pct"/>
            <w:shd w:val="clear" w:color="auto" w:fill="auto"/>
            <w:vAlign w:val="center"/>
            <w:hideMark/>
          </w:tcPr>
          <w:p w14:paraId="2AB31A01" w14:textId="77777777" w:rsidR="006C46CC" w:rsidRPr="00C81954" w:rsidRDefault="006C46CC" w:rsidP="00FA2358">
            <w:pPr>
              <w:pStyle w:val="afffffffa"/>
              <w:rPr>
                <w:rFonts w:eastAsia="TimesNewRoman"/>
              </w:rPr>
            </w:pPr>
            <w:r w:rsidRPr="00C81954">
              <w:rPr>
                <w:rFonts w:eastAsia="TimesNewRoman"/>
              </w:rPr>
              <w:t>руб./Гкал</w:t>
            </w:r>
          </w:p>
        </w:tc>
        <w:tc>
          <w:tcPr>
            <w:tcW w:w="284" w:type="pct"/>
            <w:vAlign w:val="center"/>
          </w:tcPr>
          <w:p w14:paraId="33F9574E" w14:textId="77777777" w:rsidR="006C46CC" w:rsidRPr="00C81954" w:rsidRDefault="006C46CC" w:rsidP="00FA2358">
            <w:pPr>
              <w:pStyle w:val="afffffffa"/>
              <w:rPr>
                <w:rFonts w:eastAsia="TimesNewRoman"/>
              </w:rPr>
            </w:pPr>
            <w:r w:rsidRPr="00C81954">
              <w:rPr>
                <w:rFonts w:eastAsia="TimesNewRoman"/>
              </w:rPr>
              <w:t>1 818,39</w:t>
            </w:r>
          </w:p>
        </w:tc>
        <w:tc>
          <w:tcPr>
            <w:tcW w:w="363" w:type="pct"/>
            <w:shd w:val="clear" w:color="auto" w:fill="auto"/>
            <w:vAlign w:val="center"/>
            <w:hideMark/>
          </w:tcPr>
          <w:p w14:paraId="7F9714FD" w14:textId="77777777" w:rsidR="006C46CC" w:rsidRPr="00C81954" w:rsidRDefault="006C46CC" w:rsidP="00FA2358">
            <w:pPr>
              <w:pStyle w:val="afffffffa"/>
              <w:rPr>
                <w:rFonts w:eastAsia="TimesNewRoman"/>
              </w:rPr>
            </w:pPr>
            <w:r w:rsidRPr="00C81954">
              <w:rPr>
                <w:rFonts w:eastAsia="TimesNewRoman"/>
              </w:rPr>
              <w:t>1 891,90</w:t>
            </w:r>
          </w:p>
        </w:tc>
        <w:tc>
          <w:tcPr>
            <w:tcW w:w="279" w:type="pct"/>
            <w:shd w:val="clear" w:color="auto" w:fill="auto"/>
            <w:vAlign w:val="center"/>
            <w:hideMark/>
          </w:tcPr>
          <w:p w14:paraId="620D1CF4" w14:textId="77777777" w:rsidR="006C46CC" w:rsidRPr="00C81954" w:rsidRDefault="006C46CC" w:rsidP="00FA2358">
            <w:pPr>
              <w:pStyle w:val="afffffffa"/>
              <w:rPr>
                <w:rFonts w:eastAsia="TimesNewRoman"/>
              </w:rPr>
            </w:pPr>
            <w:r w:rsidRPr="00C81954">
              <w:rPr>
                <w:rFonts w:eastAsia="TimesNewRoman"/>
              </w:rPr>
              <w:t>74</w:t>
            </w:r>
          </w:p>
        </w:tc>
        <w:tc>
          <w:tcPr>
            <w:tcW w:w="296" w:type="pct"/>
            <w:shd w:val="clear" w:color="auto" w:fill="auto"/>
            <w:vAlign w:val="center"/>
            <w:hideMark/>
          </w:tcPr>
          <w:p w14:paraId="2C1C9DF9" w14:textId="77777777" w:rsidR="006C46CC" w:rsidRPr="00C81954" w:rsidRDefault="006C46CC" w:rsidP="00FA2358">
            <w:pPr>
              <w:pStyle w:val="afffffffa"/>
              <w:rPr>
                <w:rFonts w:eastAsia="TimesNewRoman"/>
              </w:rPr>
            </w:pPr>
            <w:r w:rsidRPr="00C81954">
              <w:rPr>
                <w:rFonts w:eastAsia="TimesNewRoman"/>
              </w:rPr>
              <w:t>4%</w:t>
            </w:r>
          </w:p>
        </w:tc>
        <w:tc>
          <w:tcPr>
            <w:tcW w:w="442" w:type="pct"/>
            <w:shd w:val="clear" w:color="auto" w:fill="auto"/>
            <w:vAlign w:val="center"/>
            <w:hideMark/>
          </w:tcPr>
          <w:p w14:paraId="60E5316C" w14:textId="77777777" w:rsidR="006C46CC" w:rsidRPr="00C81954" w:rsidRDefault="006C46CC" w:rsidP="00FA2358">
            <w:pPr>
              <w:pStyle w:val="afffffffa"/>
              <w:rPr>
                <w:rFonts w:eastAsia="TimesNewRoman"/>
              </w:rPr>
            </w:pPr>
            <w:r w:rsidRPr="00C81954">
              <w:rPr>
                <w:rFonts w:eastAsia="TimesNewRoman"/>
              </w:rPr>
              <w:t>1 945,54</w:t>
            </w:r>
          </w:p>
        </w:tc>
        <w:tc>
          <w:tcPr>
            <w:tcW w:w="271" w:type="pct"/>
            <w:shd w:val="clear" w:color="auto" w:fill="auto"/>
            <w:vAlign w:val="center"/>
            <w:hideMark/>
          </w:tcPr>
          <w:p w14:paraId="53A5DF83" w14:textId="77777777" w:rsidR="006C46CC" w:rsidRPr="00C81954" w:rsidRDefault="006C46CC" w:rsidP="00FA2358">
            <w:pPr>
              <w:pStyle w:val="afffffffa"/>
              <w:rPr>
                <w:rFonts w:eastAsia="TimesNewRoman"/>
              </w:rPr>
            </w:pPr>
            <w:r w:rsidRPr="00C81954">
              <w:rPr>
                <w:rFonts w:eastAsia="TimesNewRoman"/>
              </w:rPr>
              <w:t>54</w:t>
            </w:r>
          </w:p>
        </w:tc>
        <w:tc>
          <w:tcPr>
            <w:tcW w:w="320" w:type="pct"/>
            <w:shd w:val="clear" w:color="auto" w:fill="auto"/>
            <w:vAlign w:val="center"/>
            <w:hideMark/>
          </w:tcPr>
          <w:p w14:paraId="1D7C9848" w14:textId="77777777" w:rsidR="006C46CC" w:rsidRPr="00C81954" w:rsidRDefault="006C46CC" w:rsidP="00FA2358">
            <w:pPr>
              <w:pStyle w:val="afffffffa"/>
              <w:rPr>
                <w:rFonts w:eastAsia="TimesNewRoman"/>
              </w:rPr>
            </w:pPr>
            <w:r w:rsidRPr="00C81954">
              <w:rPr>
                <w:rFonts w:eastAsia="TimesNewRoman"/>
              </w:rPr>
              <w:t>3%</w:t>
            </w:r>
          </w:p>
        </w:tc>
        <w:tc>
          <w:tcPr>
            <w:tcW w:w="465" w:type="pct"/>
            <w:shd w:val="clear" w:color="auto" w:fill="auto"/>
            <w:vAlign w:val="center"/>
            <w:hideMark/>
          </w:tcPr>
          <w:p w14:paraId="4FEAC704" w14:textId="77777777" w:rsidR="006C46CC" w:rsidRPr="00C81954" w:rsidRDefault="006C46CC" w:rsidP="00FA2358">
            <w:pPr>
              <w:pStyle w:val="afffffffa"/>
              <w:rPr>
                <w:rFonts w:eastAsia="TimesNewRoman"/>
              </w:rPr>
            </w:pPr>
            <w:r w:rsidRPr="00C81954">
              <w:rPr>
                <w:rFonts w:eastAsia="TimesNewRoman"/>
              </w:rPr>
              <w:t>2 072,00</w:t>
            </w:r>
          </w:p>
        </w:tc>
        <w:tc>
          <w:tcPr>
            <w:tcW w:w="291" w:type="pct"/>
            <w:shd w:val="clear" w:color="auto" w:fill="auto"/>
            <w:vAlign w:val="center"/>
            <w:hideMark/>
          </w:tcPr>
          <w:p w14:paraId="7CE1BB84" w14:textId="77777777" w:rsidR="006C46CC" w:rsidRPr="00C81954" w:rsidRDefault="006C46CC" w:rsidP="00FA2358">
            <w:pPr>
              <w:pStyle w:val="afffffffa"/>
              <w:rPr>
                <w:rFonts w:eastAsia="TimesNewRoman"/>
              </w:rPr>
            </w:pPr>
            <w:r w:rsidRPr="00C81954">
              <w:rPr>
                <w:rFonts w:eastAsia="TimesNewRoman"/>
              </w:rPr>
              <w:t>126</w:t>
            </w:r>
          </w:p>
        </w:tc>
        <w:tc>
          <w:tcPr>
            <w:tcW w:w="356" w:type="pct"/>
            <w:shd w:val="clear" w:color="auto" w:fill="auto"/>
            <w:vAlign w:val="center"/>
            <w:hideMark/>
          </w:tcPr>
          <w:p w14:paraId="7AE3B9B3" w14:textId="77777777" w:rsidR="006C46CC" w:rsidRPr="00C81954" w:rsidRDefault="006C46CC" w:rsidP="00FA2358">
            <w:pPr>
              <w:pStyle w:val="afffffffa"/>
              <w:rPr>
                <w:rFonts w:eastAsia="TimesNewRoman"/>
              </w:rPr>
            </w:pPr>
            <w:r w:rsidRPr="00C81954">
              <w:rPr>
                <w:rFonts w:eastAsia="TimesNewRoman"/>
              </w:rPr>
              <w:t>6%</w:t>
            </w:r>
          </w:p>
        </w:tc>
        <w:tc>
          <w:tcPr>
            <w:tcW w:w="407" w:type="pct"/>
            <w:vAlign w:val="center"/>
          </w:tcPr>
          <w:p w14:paraId="0D5806E2" w14:textId="77777777" w:rsidR="006C46CC" w:rsidRPr="00C81954" w:rsidRDefault="006C46CC" w:rsidP="00FA2358">
            <w:pPr>
              <w:pStyle w:val="afffffffa"/>
              <w:rPr>
                <w:rFonts w:eastAsia="TimesNewRoman"/>
              </w:rPr>
            </w:pPr>
            <w:r w:rsidRPr="00C81954">
              <w:rPr>
                <w:rFonts w:eastAsia="TimesNewRoman"/>
              </w:rPr>
              <w:t>2 206,68</w:t>
            </w:r>
          </w:p>
        </w:tc>
        <w:tc>
          <w:tcPr>
            <w:tcW w:w="335" w:type="pct"/>
            <w:vAlign w:val="center"/>
          </w:tcPr>
          <w:p w14:paraId="050CD383" w14:textId="77777777" w:rsidR="006C46CC" w:rsidRPr="00C81954" w:rsidRDefault="006C46CC" w:rsidP="00FA2358">
            <w:pPr>
              <w:pStyle w:val="afffffffa"/>
              <w:rPr>
                <w:rFonts w:eastAsia="TimesNewRoman"/>
              </w:rPr>
            </w:pPr>
            <w:r w:rsidRPr="00C81954">
              <w:rPr>
                <w:rFonts w:eastAsia="TimesNewRoman"/>
              </w:rPr>
              <w:t>135</w:t>
            </w:r>
          </w:p>
        </w:tc>
        <w:tc>
          <w:tcPr>
            <w:tcW w:w="349" w:type="pct"/>
            <w:vAlign w:val="center"/>
          </w:tcPr>
          <w:p w14:paraId="581B0009" w14:textId="77777777" w:rsidR="006C46CC" w:rsidRPr="00C81954" w:rsidRDefault="006C46CC" w:rsidP="00FA2358">
            <w:pPr>
              <w:pStyle w:val="afffffffa"/>
              <w:rPr>
                <w:rFonts w:eastAsia="TimesNewRoman"/>
              </w:rPr>
            </w:pPr>
            <w:r w:rsidRPr="00C81954">
              <w:rPr>
                <w:rFonts w:eastAsia="TimesNewRoman"/>
              </w:rPr>
              <w:t>6%</w:t>
            </w:r>
          </w:p>
        </w:tc>
      </w:tr>
    </w:tbl>
    <w:p w14:paraId="21D12029" w14:textId="77777777" w:rsidR="00A05A36" w:rsidRPr="00C81954" w:rsidRDefault="00A05A36" w:rsidP="00FA2358">
      <w:pPr>
        <w:pStyle w:val="afe"/>
        <w:rPr>
          <w:rFonts w:eastAsia="TimesNewRoman"/>
        </w:rPr>
      </w:pPr>
    </w:p>
    <w:p w14:paraId="295FEF6E" w14:textId="1F6BC245" w:rsidR="006C46CC" w:rsidRPr="00C81954" w:rsidRDefault="006C46CC" w:rsidP="00FA2358">
      <w:pPr>
        <w:pStyle w:val="afe"/>
        <w:rPr>
          <w:rFonts w:eastAsia="TimesNewRoman"/>
        </w:rPr>
      </w:pPr>
      <w:r w:rsidRPr="00C81954">
        <w:rPr>
          <w:rFonts w:eastAsia="TimesNewRoman"/>
        </w:rPr>
        <w:t xml:space="preserve">Сведения о количестве отпущенной тепловой энергии потребителям за А-тый год актуализации схемы теплоснабжения в зонах деятельности МУП «ОВЕР-Гарант» (тыс. Гкал) приведены в таблице </w:t>
      </w:r>
      <w:r w:rsidRPr="00C81954">
        <w:rPr>
          <w:rFonts w:eastAsia="TimesNewRoman"/>
        </w:rPr>
        <w:fldChar w:fldCharType="begin"/>
      </w:r>
      <w:r w:rsidRPr="00C81954">
        <w:rPr>
          <w:rFonts w:eastAsia="TimesNewRoman"/>
        </w:rPr>
        <w:instrText xml:space="preserve"> REF _Ref132984252 \h  \* MERGEFORMAT </w:instrText>
      </w:r>
      <w:r w:rsidRPr="00C81954">
        <w:rPr>
          <w:rFonts w:eastAsia="TimesNewRoman"/>
        </w:rPr>
      </w:r>
      <w:r w:rsidRPr="00C81954">
        <w:rPr>
          <w:rFonts w:eastAsia="TimesNewRoman"/>
        </w:rPr>
        <w:fldChar w:fldCharType="separate"/>
      </w:r>
      <w:r w:rsidR="00C81954" w:rsidRPr="00C81954">
        <w:rPr>
          <w:rStyle w:val="afffffff9"/>
          <w:rFonts w:eastAsia="TimesNewRoman"/>
        </w:rPr>
        <w:t xml:space="preserve">Таблица </w:t>
      </w:r>
      <w:r w:rsidR="00C81954" w:rsidRPr="00C81954">
        <w:rPr>
          <w:rFonts w:eastAsia="TimesNewRoman"/>
        </w:rPr>
        <w:t>102</w:t>
      </w:r>
      <w:r w:rsidRPr="00C81954">
        <w:rPr>
          <w:rFonts w:eastAsia="TimesNewRoman"/>
        </w:rPr>
        <w:fldChar w:fldCharType="end"/>
      </w:r>
      <w:r w:rsidRPr="00C81954">
        <w:rPr>
          <w:rFonts w:eastAsia="TimesNewRoman"/>
        </w:rPr>
        <w:t>.</w:t>
      </w:r>
    </w:p>
    <w:p w14:paraId="60710AAD" w14:textId="08E199EC" w:rsidR="006C46CC" w:rsidRPr="00C81954" w:rsidRDefault="006C46CC" w:rsidP="00FA2358">
      <w:pPr>
        <w:pStyle w:val="affff7"/>
        <w:rPr>
          <w:rFonts w:eastAsia="TimesNewRoman"/>
        </w:rPr>
      </w:pPr>
      <w:bookmarkStart w:id="551" w:name="_Ref132984252"/>
      <w:bookmarkStart w:id="552" w:name="_Toc136104407"/>
      <w:r w:rsidRPr="00C81954">
        <w:rPr>
          <w:rFonts w:eastAsia="TimesNewRoman"/>
        </w:rPr>
        <w:t xml:space="preserve">Таблица </w:t>
      </w:r>
      <w:r w:rsidRPr="00C81954">
        <w:rPr>
          <w:rFonts w:eastAsia="TimesNewRoman"/>
        </w:rPr>
        <w:fldChar w:fldCharType="begin"/>
      </w:r>
      <w:r w:rsidRPr="00C81954">
        <w:rPr>
          <w:rFonts w:eastAsia="TimesNewRoman"/>
        </w:rPr>
        <w:instrText xml:space="preserve"> SEQ Таблица \* ARABIC </w:instrText>
      </w:r>
      <w:r w:rsidRPr="00C81954">
        <w:rPr>
          <w:rFonts w:eastAsia="TimesNewRoman"/>
        </w:rPr>
        <w:fldChar w:fldCharType="separate"/>
      </w:r>
      <w:r w:rsidR="00C81954" w:rsidRPr="00C81954">
        <w:rPr>
          <w:rFonts w:eastAsia="TimesNewRoman"/>
          <w:noProof/>
        </w:rPr>
        <w:t>102</w:t>
      </w:r>
      <w:r w:rsidRPr="00C81954">
        <w:rPr>
          <w:rFonts w:eastAsia="TimesNewRoman"/>
        </w:rPr>
        <w:fldChar w:fldCharType="end"/>
      </w:r>
      <w:bookmarkEnd w:id="551"/>
      <w:r w:rsidRPr="00C81954">
        <w:rPr>
          <w:rFonts w:eastAsia="TimesNewRoman"/>
        </w:rPr>
        <w:t xml:space="preserve">. </w:t>
      </w:r>
      <w:r w:rsidRPr="00C81954">
        <w:t>Сведения о количестве отпущенной тепловой энергии потребителям</w:t>
      </w:r>
      <w:bookmarkEnd w:id="55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92"/>
        <w:gridCol w:w="4240"/>
        <w:gridCol w:w="963"/>
        <w:gridCol w:w="961"/>
        <w:gridCol w:w="961"/>
        <w:gridCol w:w="955"/>
        <w:gridCol w:w="955"/>
      </w:tblGrid>
      <w:tr w:rsidR="006C46CC" w:rsidRPr="00C81954" w14:paraId="2115A1D1" w14:textId="77777777" w:rsidTr="00A05A36">
        <w:trPr>
          <w:trHeight w:val="283"/>
          <w:tblHeader/>
          <w:jc w:val="center"/>
        </w:trPr>
        <w:tc>
          <w:tcPr>
            <w:tcW w:w="307" w:type="pct"/>
            <w:vMerge w:val="restart"/>
            <w:shd w:val="clear" w:color="000000" w:fill="FFFFFF"/>
            <w:vAlign w:val="center"/>
          </w:tcPr>
          <w:p w14:paraId="6BB38622" w14:textId="77777777" w:rsidR="006C46CC" w:rsidRPr="00C81954" w:rsidRDefault="006C46CC" w:rsidP="00FA2358">
            <w:pPr>
              <w:pStyle w:val="afffffffa"/>
              <w:rPr>
                <w:rFonts w:eastAsia="TimesNewRoman"/>
              </w:rPr>
            </w:pPr>
            <w:r w:rsidRPr="00C81954">
              <w:rPr>
                <w:rFonts w:eastAsia="TimesNewRoman"/>
              </w:rPr>
              <w:t>№</w:t>
            </w:r>
          </w:p>
          <w:p w14:paraId="612DA6C8" w14:textId="77777777" w:rsidR="006C46CC" w:rsidRPr="00C81954" w:rsidRDefault="006C46CC" w:rsidP="00FA2358">
            <w:pPr>
              <w:pStyle w:val="afffffffa"/>
              <w:rPr>
                <w:rFonts w:eastAsia="TimesNewRoman"/>
              </w:rPr>
            </w:pPr>
            <w:r w:rsidRPr="00C81954">
              <w:rPr>
                <w:rFonts w:eastAsia="TimesNewRoman"/>
              </w:rPr>
              <w:t>п/п</w:t>
            </w:r>
          </w:p>
        </w:tc>
        <w:tc>
          <w:tcPr>
            <w:tcW w:w="2202" w:type="pct"/>
            <w:vMerge w:val="restart"/>
            <w:shd w:val="clear" w:color="000000" w:fill="FFFFFF"/>
            <w:noWrap/>
            <w:vAlign w:val="center"/>
          </w:tcPr>
          <w:p w14:paraId="2F643E2B" w14:textId="77777777" w:rsidR="006C46CC" w:rsidRPr="00C81954" w:rsidRDefault="006C46CC" w:rsidP="00FA2358">
            <w:pPr>
              <w:pStyle w:val="afffffffa"/>
              <w:rPr>
                <w:rFonts w:eastAsia="TimesNewRoman"/>
              </w:rPr>
            </w:pPr>
            <w:r w:rsidRPr="00C81954">
              <w:rPr>
                <w:rFonts w:eastAsia="TimesNewRoman"/>
              </w:rPr>
              <w:t>Показатель</w:t>
            </w:r>
          </w:p>
        </w:tc>
        <w:tc>
          <w:tcPr>
            <w:tcW w:w="500" w:type="pct"/>
            <w:shd w:val="clear" w:color="000000" w:fill="FFFFFF"/>
            <w:vAlign w:val="center"/>
          </w:tcPr>
          <w:p w14:paraId="33B1C699" w14:textId="77777777" w:rsidR="006C46CC" w:rsidRPr="00C81954" w:rsidRDefault="006C46CC" w:rsidP="00FA2358">
            <w:pPr>
              <w:pStyle w:val="afffffffa"/>
              <w:rPr>
                <w:rFonts w:eastAsia="TimesNewRoman"/>
              </w:rPr>
            </w:pPr>
            <w:r w:rsidRPr="00C81954">
              <w:rPr>
                <w:rFonts w:eastAsia="TimesNewRoman"/>
              </w:rPr>
              <w:t>2018</w:t>
            </w:r>
          </w:p>
        </w:tc>
        <w:tc>
          <w:tcPr>
            <w:tcW w:w="499" w:type="pct"/>
            <w:shd w:val="clear" w:color="000000" w:fill="FFFFFF"/>
            <w:vAlign w:val="center"/>
          </w:tcPr>
          <w:p w14:paraId="461CA04B" w14:textId="77777777" w:rsidR="006C46CC" w:rsidRPr="00C81954" w:rsidRDefault="006C46CC" w:rsidP="00FA2358">
            <w:pPr>
              <w:pStyle w:val="afffffffa"/>
              <w:rPr>
                <w:rFonts w:eastAsia="TimesNewRoman"/>
              </w:rPr>
            </w:pPr>
            <w:r w:rsidRPr="00C81954">
              <w:rPr>
                <w:rFonts w:eastAsia="TimesNewRoman"/>
              </w:rPr>
              <w:t>2019</w:t>
            </w:r>
          </w:p>
        </w:tc>
        <w:tc>
          <w:tcPr>
            <w:tcW w:w="499" w:type="pct"/>
            <w:shd w:val="clear" w:color="000000" w:fill="FFFFFF"/>
            <w:vAlign w:val="center"/>
          </w:tcPr>
          <w:p w14:paraId="533E2660" w14:textId="77777777" w:rsidR="006C46CC" w:rsidRPr="00C81954" w:rsidRDefault="006C46CC" w:rsidP="00FA2358">
            <w:pPr>
              <w:pStyle w:val="afffffffa"/>
              <w:rPr>
                <w:rFonts w:eastAsia="TimesNewRoman"/>
              </w:rPr>
            </w:pPr>
            <w:r w:rsidRPr="00C81954">
              <w:rPr>
                <w:rFonts w:eastAsia="TimesNewRoman"/>
              </w:rPr>
              <w:t>2020</w:t>
            </w:r>
          </w:p>
        </w:tc>
        <w:tc>
          <w:tcPr>
            <w:tcW w:w="496" w:type="pct"/>
            <w:shd w:val="clear" w:color="000000" w:fill="FFFFFF"/>
            <w:vAlign w:val="center"/>
          </w:tcPr>
          <w:p w14:paraId="12531582" w14:textId="77777777" w:rsidR="006C46CC" w:rsidRPr="00C81954" w:rsidRDefault="006C46CC" w:rsidP="00FA2358">
            <w:pPr>
              <w:pStyle w:val="afffffffa"/>
              <w:rPr>
                <w:rFonts w:eastAsia="TimesNewRoman"/>
              </w:rPr>
            </w:pPr>
            <w:r w:rsidRPr="00C81954">
              <w:rPr>
                <w:rFonts w:eastAsia="TimesNewRoman"/>
              </w:rPr>
              <w:t>2021</w:t>
            </w:r>
          </w:p>
        </w:tc>
        <w:tc>
          <w:tcPr>
            <w:tcW w:w="496" w:type="pct"/>
            <w:shd w:val="clear" w:color="000000" w:fill="FFFFFF"/>
          </w:tcPr>
          <w:p w14:paraId="186CCD88" w14:textId="77777777" w:rsidR="006C46CC" w:rsidRPr="00C81954" w:rsidRDefault="006C46CC" w:rsidP="00FA2358">
            <w:pPr>
              <w:pStyle w:val="afffffffa"/>
              <w:rPr>
                <w:rFonts w:eastAsia="TimesNewRoman"/>
              </w:rPr>
            </w:pPr>
            <w:r w:rsidRPr="00C81954">
              <w:rPr>
                <w:rFonts w:eastAsia="TimesNewRoman"/>
              </w:rPr>
              <w:t>2022</w:t>
            </w:r>
          </w:p>
        </w:tc>
      </w:tr>
      <w:tr w:rsidR="006C46CC" w:rsidRPr="00C81954" w14:paraId="6E6875C7" w14:textId="77777777" w:rsidTr="00A05A36">
        <w:trPr>
          <w:trHeight w:val="283"/>
          <w:tblHeader/>
          <w:jc w:val="center"/>
        </w:trPr>
        <w:tc>
          <w:tcPr>
            <w:tcW w:w="307" w:type="pct"/>
            <w:vMerge/>
            <w:tcBorders>
              <w:bottom w:val="single" w:sz="4" w:space="0" w:color="auto"/>
            </w:tcBorders>
            <w:shd w:val="clear" w:color="000000" w:fill="FFFFFF"/>
            <w:vAlign w:val="center"/>
            <w:hideMark/>
          </w:tcPr>
          <w:p w14:paraId="55ED865F" w14:textId="77777777" w:rsidR="006C46CC" w:rsidRPr="00C81954" w:rsidRDefault="006C46CC" w:rsidP="00FA2358">
            <w:pPr>
              <w:pStyle w:val="afffffffa"/>
              <w:rPr>
                <w:rFonts w:eastAsia="TimesNewRoman"/>
              </w:rPr>
            </w:pPr>
          </w:p>
        </w:tc>
        <w:tc>
          <w:tcPr>
            <w:tcW w:w="2202" w:type="pct"/>
            <w:vMerge/>
            <w:tcBorders>
              <w:bottom w:val="single" w:sz="4" w:space="0" w:color="auto"/>
            </w:tcBorders>
            <w:shd w:val="clear" w:color="000000" w:fill="FFFFFF"/>
            <w:noWrap/>
            <w:vAlign w:val="center"/>
            <w:hideMark/>
          </w:tcPr>
          <w:p w14:paraId="1448D43D" w14:textId="77777777" w:rsidR="006C46CC" w:rsidRPr="00C81954" w:rsidRDefault="006C46CC" w:rsidP="00FA2358">
            <w:pPr>
              <w:pStyle w:val="afffffffa"/>
              <w:rPr>
                <w:rFonts w:eastAsia="TimesNewRoman"/>
              </w:rPr>
            </w:pPr>
          </w:p>
        </w:tc>
        <w:tc>
          <w:tcPr>
            <w:tcW w:w="500" w:type="pct"/>
            <w:tcBorders>
              <w:bottom w:val="single" w:sz="4" w:space="0" w:color="auto"/>
            </w:tcBorders>
            <w:shd w:val="clear" w:color="000000" w:fill="FFFFFF"/>
            <w:vAlign w:val="center"/>
            <w:hideMark/>
          </w:tcPr>
          <w:p w14:paraId="4902E6F3" w14:textId="77777777" w:rsidR="006C46CC" w:rsidRPr="00C81954" w:rsidRDefault="006C46CC" w:rsidP="00FA2358">
            <w:pPr>
              <w:pStyle w:val="afffffffa"/>
              <w:rPr>
                <w:rFonts w:eastAsia="TimesNewRoman"/>
              </w:rPr>
            </w:pPr>
            <w:r w:rsidRPr="00C81954">
              <w:rPr>
                <w:rFonts w:eastAsia="TimesNewRoman"/>
              </w:rPr>
              <w:t>А-4</w:t>
            </w:r>
          </w:p>
        </w:tc>
        <w:tc>
          <w:tcPr>
            <w:tcW w:w="499" w:type="pct"/>
            <w:tcBorders>
              <w:bottom w:val="single" w:sz="4" w:space="0" w:color="auto"/>
            </w:tcBorders>
            <w:shd w:val="clear" w:color="000000" w:fill="FFFFFF"/>
            <w:vAlign w:val="center"/>
            <w:hideMark/>
          </w:tcPr>
          <w:p w14:paraId="0F62DA5D" w14:textId="77777777" w:rsidR="006C46CC" w:rsidRPr="00C81954" w:rsidRDefault="006C46CC" w:rsidP="00FA2358">
            <w:pPr>
              <w:pStyle w:val="afffffffa"/>
              <w:rPr>
                <w:rFonts w:eastAsia="TimesNewRoman"/>
              </w:rPr>
            </w:pPr>
            <w:r w:rsidRPr="00C81954">
              <w:rPr>
                <w:rFonts w:eastAsia="TimesNewRoman"/>
              </w:rPr>
              <w:t>А-3</w:t>
            </w:r>
          </w:p>
        </w:tc>
        <w:tc>
          <w:tcPr>
            <w:tcW w:w="499" w:type="pct"/>
            <w:tcBorders>
              <w:bottom w:val="single" w:sz="4" w:space="0" w:color="auto"/>
            </w:tcBorders>
            <w:shd w:val="clear" w:color="000000" w:fill="FFFFFF"/>
            <w:vAlign w:val="center"/>
            <w:hideMark/>
          </w:tcPr>
          <w:p w14:paraId="5E5FCC58" w14:textId="77777777" w:rsidR="006C46CC" w:rsidRPr="00C81954" w:rsidRDefault="006C46CC" w:rsidP="00FA2358">
            <w:pPr>
              <w:pStyle w:val="afffffffa"/>
              <w:rPr>
                <w:rFonts w:eastAsia="TimesNewRoman"/>
              </w:rPr>
            </w:pPr>
            <w:r w:rsidRPr="00C81954">
              <w:rPr>
                <w:rFonts w:eastAsia="TimesNewRoman"/>
              </w:rPr>
              <w:t>А-2</w:t>
            </w:r>
          </w:p>
        </w:tc>
        <w:tc>
          <w:tcPr>
            <w:tcW w:w="496" w:type="pct"/>
            <w:tcBorders>
              <w:bottom w:val="single" w:sz="4" w:space="0" w:color="auto"/>
            </w:tcBorders>
            <w:shd w:val="clear" w:color="000000" w:fill="FFFFFF"/>
            <w:vAlign w:val="center"/>
          </w:tcPr>
          <w:p w14:paraId="1C2F2C67" w14:textId="77777777" w:rsidR="006C46CC" w:rsidRPr="00C81954" w:rsidRDefault="006C46CC" w:rsidP="00FA2358">
            <w:pPr>
              <w:pStyle w:val="afffffffa"/>
              <w:rPr>
                <w:rFonts w:eastAsia="TimesNewRoman"/>
              </w:rPr>
            </w:pPr>
            <w:r w:rsidRPr="00C81954">
              <w:rPr>
                <w:rFonts w:eastAsia="TimesNewRoman"/>
              </w:rPr>
              <w:t>А-1</w:t>
            </w:r>
          </w:p>
        </w:tc>
        <w:tc>
          <w:tcPr>
            <w:tcW w:w="496" w:type="pct"/>
            <w:tcBorders>
              <w:bottom w:val="single" w:sz="4" w:space="0" w:color="auto"/>
            </w:tcBorders>
            <w:shd w:val="clear" w:color="000000" w:fill="FFFFFF"/>
            <w:vAlign w:val="center"/>
          </w:tcPr>
          <w:p w14:paraId="58C73C7D" w14:textId="77777777" w:rsidR="006C46CC" w:rsidRPr="00C81954" w:rsidRDefault="006C46CC" w:rsidP="00FA2358">
            <w:pPr>
              <w:pStyle w:val="afffffffa"/>
              <w:rPr>
                <w:rFonts w:eastAsia="TimesNewRoman"/>
              </w:rPr>
            </w:pPr>
            <w:r w:rsidRPr="00C81954">
              <w:rPr>
                <w:rFonts w:eastAsia="TimesNewRoman"/>
              </w:rPr>
              <w:t>А</w:t>
            </w:r>
          </w:p>
        </w:tc>
      </w:tr>
      <w:tr w:rsidR="006C46CC" w:rsidRPr="00C81954" w14:paraId="1FAD9105" w14:textId="77777777" w:rsidTr="00A05A36">
        <w:trPr>
          <w:trHeight w:val="283"/>
          <w:jc w:val="center"/>
        </w:trPr>
        <w:tc>
          <w:tcPr>
            <w:tcW w:w="307" w:type="pct"/>
            <w:tcBorders>
              <w:top w:val="single" w:sz="4" w:space="0" w:color="auto"/>
              <w:bottom w:val="single" w:sz="4" w:space="0" w:color="auto"/>
            </w:tcBorders>
            <w:shd w:val="clear" w:color="000000" w:fill="FFFFFF"/>
            <w:vAlign w:val="center"/>
            <w:hideMark/>
          </w:tcPr>
          <w:p w14:paraId="387B427D" w14:textId="77777777" w:rsidR="006C46CC" w:rsidRPr="00C81954" w:rsidRDefault="006C46CC" w:rsidP="00FA2358">
            <w:pPr>
              <w:pStyle w:val="afffffffa"/>
              <w:rPr>
                <w:rFonts w:eastAsia="TimesNewRoman"/>
              </w:rPr>
            </w:pPr>
            <w:r w:rsidRPr="00C81954">
              <w:rPr>
                <w:rFonts w:eastAsia="TimesNewRoman"/>
              </w:rPr>
              <w:t>1</w:t>
            </w:r>
          </w:p>
        </w:tc>
        <w:tc>
          <w:tcPr>
            <w:tcW w:w="2202" w:type="pct"/>
            <w:tcBorders>
              <w:top w:val="single" w:sz="4" w:space="0" w:color="auto"/>
              <w:bottom w:val="single" w:sz="4" w:space="0" w:color="auto"/>
            </w:tcBorders>
            <w:shd w:val="clear" w:color="000000" w:fill="FFFFFF"/>
            <w:vAlign w:val="center"/>
            <w:hideMark/>
          </w:tcPr>
          <w:p w14:paraId="6BB27E2A" w14:textId="77777777" w:rsidR="006C46CC" w:rsidRPr="00C81954" w:rsidRDefault="006C46CC" w:rsidP="00FA2358">
            <w:pPr>
              <w:pStyle w:val="afffffffa"/>
              <w:rPr>
                <w:rFonts w:eastAsia="TimesNewRoman"/>
              </w:rPr>
            </w:pPr>
            <w:r w:rsidRPr="00C81954">
              <w:rPr>
                <w:rFonts w:eastAsia="TimesNewRoman"/>
              </w:rPr>
              <w:t>Отпущено тепловой энергии потребителям, тыс. Гкал/год</w:t>
            </w:r>
          </w:p>
        </w:tc>
        <w:tc>
          <w:tcPr>
            <w:tcW w:w="500" w:type="pct"/>
            <w:tcBorders>
              <w:top w:val="single" w:sz="4" w:space="0" w:color="auto"/>
              <w:left w:val="single" w:sz="4" w:space="0" w:color="auto"/>
              <w:bottom w:val="single" w:sz="4" w:space="0" w:color="auto"/>
              <w:right w:val="single" w:sz="4" w:space="0" w:color="auto"/>
            </w:tcBorders>
            <w:shd w:val="clear" w:color="000000" w:fill="FFFFFF"/>
            <w:vAlign w:val="center"/>
          </w:tcPr>
          <w:p w14:paraId="399EF969" w14:textId="77777777" w:rsidR="006C46CC" w:rsidRPr="00C81954" w:rsidRDefault="006C46CC" w:rsidP="00FA2358">
            <w:pPr>
              <w:pStyle w:val="afffffffa"/>
              <w:rPr>
                <w:rFonts w:eastAsia="TimesNewRoman"/>
              </w:rPr>
            </w:pPr>
            <w:r w:rsidRPr="00C81954">
              <w:rPr>
                <w:rFonts w:eastAsia="TimesNewRoman"/>
              </w:rPr>
              <w:t>5,77</w:t>
            </w:r>
          </w:p>
        </w:tc>
        <w:tc>
          <w:tcPr>
            <w:tcW w:w="499" w:type="pct"/>
            <w:tcBorders>
              <w:top w:val="single" w:sz="4" w:space="0" w:color="auto"/>
              <w:left w:val="single" w:sz="4" w:space="0" w:color="auto"/>
              <w:bottom w:val="single" w:sz="4" w:space="0" w:color="auto"/>
              <w:right w:val="single" w:sz="4" w:space="0" w:color="auto"/>
            </w:tcBorders>
            <w:shd w:val="clear" w:color="000000" w:fill="FFFFFF"/>
            <w:vAlign w:val="center"/>
          </w:tcPr>
          <w:p w14:paraId="22D2F734" w14:textId="77777777" w:rsidR="006C46CC" w:rsidRPr="00C81954" w:rsidRDefault="006C46CC" w:rsidP="00FA2358">
            <w:pPr>
              <w:pStyle w:val="afffffffa"/>
              <w:rPr>
                <w:rFonts w:eastAsia="TimesNewRoman"/>
              </w:rPr>
            </w:pPr>
            <w:r w:rsidRPr="00C81954">
              <w:rPr>
                <w:rFonts w:eastAsia="TimesNewRoman"/>
              </w:rPr>
              <w:t>5,77</w:t>
            </w:r>
          </w:p>
        </w:tc>
        <w:tc>
          <w:tcPr>
            <w:tcW w:w="499" w:type="pct"/>
            <w:tcBorders>
              <w:top w:val="single" w:sz="4" w:space="0" w:color="auto"/>
              <w:left w:val="single" w:sz="4" w:space="0" w:color="auto"/>
              <w:bottom w:val="single" w:sz="4" w:space="0" w:color="auto"/>
              <w:right w:val="single" w:sz="4" w:space="0" w:color="auto"/>
            </w:tcBorders>
            <w:shd w:val="clear" w:color="000000" w:fill="FFFFFF"/>
            <w:vAlign w:val="center"/>
          </w:tcPr>
          <w:p w14:paraId="1262595D" w14:textId="77777777" w:rsidR="006C46CC" w:rsidRPr="00C81954" w:rsidRDefault="006C46CC" w:rsidP="00FA2358">
            <w:pPr>
              <w:pStyle w:val="afffffffa"/>
              <w:rPr>
                <w:rFonts w:eastAsia="TimesNewRoman"/>
              </w:rPr>
            </w:pPr>
            <w:r w:rsidRPr="00C81954">
              <w:rPr>
                <w:rFonts w:eastAsia="TimesNewRoman"/>
              </w:rPr>
              <w:t>5,77</w:t>
            </w:r>
          </w:p>
        </w:tc>
        <w:tc>
          <w:tcPr>
            <w:tcW w:w="496" w:type="pct"/>
            <w:tcBorders>
              <w:top w:val="single" w:sz="4" w:space="0" w:color="auto"/>
              <w:left w:val="single" w:sz="4" w:space="0" w:color="auto"/>
              <w:bottom w:val="single" w:sz="4" w:space="0" w:color="auto"/>
              <w:right w:val="single" w:sz="4" w:space="0" w:color="auto"/>
            </w:tcBorders>
            <w:shd w:val="clear" w:color="000000" w:fill="FFFFFF"/>
            <w:vAlign w:val="center"/>
          </w:tcPr>
          <w:p w14:paraId="620B0599" w14:textId="77777777" w:rsidR="006C46CC" w:rsidRPr="00C81954" w:rsidRDefault="006C46CC" w:rsidP="00FA2358">
            <w:pPr>
              <w:pStyle w:val="afffffffa"/>
              <w:rPr>
                <w:rFonts w:eastAsia="TimesNewRoman"/>
              </w:rPr>
            </w:pPr>
            <w:r w:rsidRPr="00C81954">
              <w:rPr>
                <w:rFonts w:eastAsia="TimesNewRoman"/>
              </w:rPr>
              <w:t>5,77</w:t>
            </w:r>
          </w:p>
        </w:tc>
        <w:tc>
          <w:tcPr>
            <w:tcW w:w="496" w:type="pct"/>
            <w:tcBorders>
              <w:top w:val="single" w:sz="4" w:space="0" w:color="auto"/>
              <w:left w:val="single" w:sz="4" w:space="0" w:color="auto"/>
              <w:bottom w:val="single" w:sz="4" w:space="0" w:color="auto"/>
              <w:right w:val="single" w:sz="4" w:space="0" w:color="auto"/>
            </w:tcBorders>
            <w:shd w:val="clear" w:color="000000" w:fill="FFFFFF"/>
            <w:vAlign w:val="center"/>
          </w:tcPr>
          <w:p w14:paraId="5BE29CFE" w14:textId="77777777" w:rsidR="006C46CC" w:rsidRPr="00C81954" w:rsidRDefault="006C46CC" w:rsidP="00FA2358">
            <w:pPr>
              <w:pStyle w:val="afffffffa"/>
              <w:rPr>
                <w:rFonts w:eastAsia="TimesNewRoman"/>
              </w:rPr>
            </w:pPr>
            <w:r w:rsidRPr="00C81954">
              <w:rPr>
                <w:rFonts w:eastAsia="TimesNewRoman"/>
              </w:rPr>
              <w:t>5,77</w:t>
            </w:r>
          </w:p>
        </w:tc>
      </w:tr>
    </w:tbl>
    <w:p w14:paraId="60A13100" w14:textId="77777777" w:rsidR="006C46CC" w:rsidRPr="00C81954" w:rsidRDefault="006C46CC" w:rsidP="00FA2358">
      <w:pPr>
        <w:pStyle w:val="afe"/>
        <w:rPr>
          <w:rFonts w:eastAsia="TimesNewRoman"/>
        </w:rPr>
      </w:pPr>
    </w:p>
    <w:p w14:paraId="22E1B215" w14:textId="696095AB" w:rsidR="006C46CC" w:rsidRPr="00C81954" w:rsidRDefault="006C46CC" w:rsidP="00FA2358">
      <w:pPr>
        <w:pStyle w:val="afe"/>
        <w:rPr>
          <w:rFonts w:eastAsia="TimesNewRoman"/>
        </w:rPr>
      </w:pPr>
      <w:r w:rsidRPr="00C81954">
        <w:rPr>
          <w:rFonts w:eastAsia="TimesNewRoman"/>
        </w:rPr>
        <w:t xml:space="preserve">Сведения о средневзвешенном тарифе на тепловую энергию в горячей воде в зонах деятельности  МУП «ОВЕР-Гарант» за А-тый год актуализации схемы теплоснабжения в зонах деятельности  МУП «ОВЕР-Гарант»  (руб./Гкал, без НДС) приведены в таблице </w:t>
      </w:r>
      <w:r w:rsidRPr="00C81954">
        <w:rPr>
          <w:rFonts w:eastAsia="TimesNewRoman"/>
        </w:rPr>
        <w:fldChar w:fldCharType="begin"/>
      </w:r>
      <w:r w:rsidRPr="00C81954">
        <w:rPr>
          <w:rFonts w:eastAsia="TimesNewRoman"/>
        </w:rPr>
        <w:instrText xml:space="preserve"> REF _Ref132984267 \h  \* MERGEFORMAT </w:instrText>
      </w:r>
      <w:r w:rsidRPr="00C81954">
        <w:rPr>
          <w:rFonts w:eastAsia="TimesNewRoman"/>
        </w:rPr>
      </w:r>
      <w:r w:rsidRPr="00C81954">
        <w:rPr>
          <w:rFonts w:eastAsia="TimesNewRoman"/>
        </w:rPr>
        <w:fldChar w:fldCharType="separate"/>
      </w:r>
      <w:r w:rsidR="00C81954" w:rsidRPr="00C81954">
        <w:rPr>
          <w:rStyle w:val="afffffff9"/>
          <w:rFonts w:eastAsia="TimesNewRoman"/>
        </w:rPr>
        <w:t>Таблица</w:t>
      </w:r>
      <w:r w:rsidR="00C81954" w:rsidRPr="00C81954">
        <w:rPr>
          <w:rFonts w:eastAsia="TimesNewRoman"/>
        </w:rPr>
        <w:t xml:space="preserve"> 103</w:t>
      </w:r>
      <w:r w:rsidRPr="00C81954">
        <w:rPr>
          <w:rFonts w:eastAsia="TimesNewRoman"/>
        </w:rPr>
        <w:fldChar w:fldCharType="end"/>
      </w:r>
      <w:r w:rsidR="00A05A36" w:rsidRPr="00C81954">
        <w:rPr>
          <w:rFonts w:eastAsia="TimesNewRoman"/>
        </w:rPr>
        <w:t>.</w:t>
      </w:r>
    </w:p>
    <w:p w14:paraId="47798461" w14:textId="514F8559" w:rsidR="006C46CC" w:rsidRPr="00C81954" w:rsidRDefault="006C46CC" w:rsidP="00FA2358">
      <w:pPr>
        <w:pStyle w:val="affff7"/>
      </w:pPr>
      <w:bookmarkStart w:id="553" w:name="_Ref132984267"/>
      <w:bookmarkStart w:id="554" w:name="_Toc136104408"/>
      <w:r w:rsidRPr="00C81954">
        <w:t xml:space="preserve">Таблица </w:t>
      </w:r>
      <w:fldSimple w:instr=" SEQ Таблица \* ARABIC ">
        <w:r w:rsidR="00C81954" w:rsidRPr="00C81954">
          <w:rPr>
            <w:noProof/>
          </w:rPr>
          <w:t>103</w:t>
        </w:r>
      </w:fldSimple>
      <w:bookmarkEnd w:id="553"/>
      <w:r w:rsidRPr="00C81954">
        <w:t>. Сведения о средневзвешенном тарифе на отпущенную тепловую энергию</w:t>
      </w:r>
      <w:bookmarkEnd w:id="554"/>
    </w:p>
    <w:tbl>
      <w:tblPr>
        <w:tblW w:w="5000" w:type="pct"/>
        <w:tblLayout w:type="fixed"/>
        <w:tblCellMar>
          <w:left w:w="28" w:type="dxa"/>
          <w:right w:w="28" w:type="dxa"/>
        </w:tblCellMar>
        <w:tblLook w:val="04A0" w:firstRow="1" w:lastRow="0" w:firstColumn="1" w:lastColumn="0" w:noHBand="0" w:noVBand="1"/>
      </w:tblPr>
      <w:tblGrid>
        <w:gridCol w:w="559"/>
        <w:gridCol w:w="1275"/>
        <w:gridCol w:w="991"/>
        <w:gridCol w:w="1358"/>
        <w:gridCol w:w="1358"/>
        <w:gridCol w:w="1358"/>
        <w:gridCol w:w="1358"/>
        <w:gridCol w:w="1360"/>
      </w:tblGrid>
      <w:tr w:rsidR="006C46CC" w:rsidRPr="00C81954" w14:paraId="154CF4F2" w14:textId="77777777" w:rsidTr="00A05A36">
        <w:trPr>
          <w:trHeight w:val="283"/>
        </w:trPr>
        <w:tc>
          <w:tcPr>
            <w:tcW w:w="291" w:type="pct"/>
            <w:vMerge w:val="restart"/>
            <w:tcBorders>
              <w:top w:val="single" w:sz="8" w:space="0" w:color="auto"/>
              <w:left w:val="single" w:sz="8" w:space="0" w:color="auto"/>
              <w:right w:val="single" w:sz="8" w:space="0" w:color="auto"/>
            </w:tcBorders>
            <w:shd w:val="clear" w:color="auto" w:fill="auto"/>
            <w:noWrap/>
            <w:vAlign w:val="center"/>
          </w:tcPr>
          <w:p w14:paraId="1BD85249" w14:textId="77777777" w:rsidR="006C46CC" w:rsidRPr="00C81954" w:rsidRDefault="006C46CC" w:rsidP="00FA2358">
            <w:pPr>
              <w:pStyle w:val="afffffffa"/>
              <w:rPr>
                <w:rFonts w:eastAsia="TimesNewRoman"/>
              </w:rPr>
            </w:pPr>
            <w:r w:rsidRPr="00C81954">
              <w:rPr>
                <w:rFonts w:eastAsia="TimesNewRoman"/>
              </w:rPr>
              <w:t>№</w:t>
            </w:r>
            <w:r w:rsidRPr="00C81954">
              <w:rPr>
                <w:rFonts w:eastAsia="TimesNewRoman"/>
              </w:rPr>
              <w:br/>
              <w:t>п/п</w:t>
            </w:r>
          </w:p>
        </w:tc>
        <w:tc>
          <w:tcPr>
            <w:tcW w:w="663" w:type="pct"/>
            <w:vMerge w:val="restart"/>
            <w:tcBorders>
              <w:top w:val="single" w:sz="8" w:space="0" w:color="auto"/>
              <w:left w:val="nil"/>
              <w:right w:val="single" w:sz="4" w:space="0" w:color="auto"/>
            </w:tcBorders>
            <w:shd w:val="clear" w:color="000000" w:fill="FFFFFF"/>
            <w:vAlign w:val="center"/>
          </w:tcPr>
          <w:p w14:paraId="54D97437" w14:textId="77777777" w:rsidR="006C46CC" w:rsidRPr="00C81954" w:rsidRDefault="006C46CC" w:rsidP="00FA2358">
            <w:pPr>
              <w:pStyle w:val="afffffffa"/>
              <w:rPr>
                <w:rFonts w:eastAsia="TimesNewRoman"/>
              </w:rPr>
            </w:pPr>
            <w:r w:rsidRPr="00C81954">
              <w:rPr>
                <w:rFonts w:eastAsia="TimesNewRoman"/>
              </w:rPr>
              <w:t>Наименование ТСО</w:t>
            </w:r>
          </w:p>
        </w:tc>
        <w:tc>
          <w:tcPr>
            <w:tcW w:w="515" w:type="pct"/>
            <w:vMerge w:val="restart"/>
            <w:tcBorders>
              <w:top w:val="single" w:sz="4" w:space="0" w:color="auto"/>
              <w:left w:val="single" w:sz="4" w:space="0" w:color="auto"/>
              <w:right w:val="single" w:sz="4" w:space="0" w:color="auto"/>
            </w:tcBorders>
            <w:shd w:val="clear" w:color="000000" w:fill="FFFFFF"/>
            <w:vAlign w:val="center"/>
          </w:tcPr>
          <w:p w14:paraId="354C3693" w14:textId="77777777" w:rsidR="006C46CC" w:rsidRPr="00C81954" w:rsidRDefault="006C46CC" w:rsidP="00FA2358">
            <w:pPr>
              <w:pStyle w:val="afffffffa"/>
              <w:rPr>
                <w:rFonts w:eastAsia="TimesNewRoman"/>
              </w:rPr>
            </w:pPr>
            <w:r w:rsidRPr="00C81954">
              <w:rPr>
                <w:rFonts w:eastAsia="TimesNewRoman"/>
              </w:rPr>
              <w:t>Ед. изм.</w:t>
            </w:r>
          </w:p>
        </w:tc>
        <w:tc>
          <w:tcPr>
            <w:tcW w:w="706" w:type="pct"/>
            <w:tcBorders>
              <w:top w:val="single" w:sz="4" w:space="0" w:color="auto"/>
              <w:left w:val="single" w:sz="4" w:space="0" w:color="auto"/>
              <w:bottom w:val="single" w:sz="4" w:space="0" w:color="auto"/>
              <w:right w:val="single" w:sz="4" w:space="0" w:color="auto"/>
            </w:tcBorders>
            <w:shd w:val="clear" w:color="000000" w:fill="FFFFFF"/>
            <w:vAlign w:val="center"/>
          </w:tcPr>
          <w:p w14:paraId="47D68203" w14:textId="77777777" w:rsidR="006C46CC" w:rsidRPr="00C81954" w:rsidRDefault="006C46CC" w:rsidP="00FA2358">
            <w:pPr>
              <w:pStyle w:val="afffffffa"/>
              <w:rPr>
                <w:rFonts w:eastAsia="TimesNewRoman"/>
              </w:rPr>
            </w:pPr>
            <w:r w:rsidRPr="00C81954">
              <w:rPr>
                <w:rFonts w:eastAsia="TimesNewRoman"/>
              </w:rPr>
              <w:t>2018</w:t>
            </w:r>
          </w:p>
        </w:tc>
        <w:tc>
          <w:tcPr>
            <w:tcW w:w="706" w:type="pct"/>
            <w:tcBorders>
              <w:top w:val="single" w:sz="8" w:space="0" w:color="auto"/>
              <w:left w:val="single" w:sz="4" w:space="0" w:color="auto"/>
              <w:bottom w:val="single" w:sz="8" w:space="0" w:color="auto"/>
              <w:right w:val="single" w:sz="8" w:space="0" w:color="auto"/>
            </w:tcBorders>
            <w:shd w:val="clear" w:color="000000" w:fill="FFFFFF"/>
            <w:vAlign w:val="center"/>
          </w:tcPr>
          <w:p w14:paraId="0B469A6A" w14:textId="77777777" w:rsidR="006C46CC" w:rsidRPr="00C81954" w:rsidRDefault="006C46CC" w:rsidP="00FA2358">
            <w:pPr>
              <w:pStyle w:val="afffffffa"/>
              <w:rPr>
                <w:rFonts w:eastAsia="TimesNewRoman"/>
              </w:rPr>
            </w:pPr>
            <w:r w:rsidRPr="00C81954">
              <w:rPr>
                <w:rFonts w:eastAsia="TimesNewRoman"/>
              </w:rPr>
              <w:t>2019</w:t>
            </w:r>
          </w:p>
        </w:tc>
        <w:tc>
          <w:tcPr>
            <w:tcW w:w="706" w:type="pct"/>
            <w:tcBorders>
              <w:top w:val="single" w:sz="8" w:space="0" w:color="auto"/>
              <w:left w:val="nil"/>
              <w:bottom w:val="single" w:sz="8" w:space="0" w:color="auto"/>
              <w:right w:val="single" w:sz="8" w:space="0" w:color="auto"/>
            </w:tcBorders>
            <w:shd w:val="clear" w:color="000000" w:fill="FFFFFF"/>
            <w:vAlign w:val="center"/>
          </w:tcPr>
          <w:p w14:paraId="2E9E8882" w14:textId="77777777" w:rsidR="006C46CC" w:rsidRPr="00C81954" w:rsidRDefault="006C46CC" w:rsidP="00FA2358">
            <w:pPr>
              <w:pStyle w:val="afffffffa"/>
              <w:rPr>
                <w:rFonts w:eastAsia="TimesNewRoman"/>
              </w:rPr>
            </w:pPr>
            <w:r w:rsidRPr="00C81954">
              <w:rPr>
                <w:rFonts w:eastAsia="TimesNewRoman"/>
              </w:rPr>
              <w:t>2020</w:t>
            </w:r>
          </w:p>
        </w:tc>
        <w:tc>
          <w:tcPr>
            <w:tcW w:w="706" w:type="pct"/>
            <w:tcBorders>
              <w:top w:val="single" w:sz="8" w:space="0" w:color="auto"/>
              <w:left w:val="nil"/>
              <w:bottom w:val="single" w:sz="8" w:space="0" w:color="auto"/>
              <w:right w:val="single" w:sz="8" w:space="0" w:color="auto"/>
            </w:tcBorders>
            <w:shd w:val="clear" w:color="000000" w:fill="FFFFFF"/>
            <w:vAlign w:val="center"/>
          </w:tcPr>
          <w:p w14:paraId="12E7BF51" w14:textId="77777777" w:rsidR="006C46CC" w:rsidRPr="00C81954" w:rsidRDefault="006C46CC" w:rsidP="00FA2358">
            <w:pPr>
              <w:pStyle w:val="afffffffa"/>
              <w:rPr>
                <w:rFonts w:eastAsia="TimesNewRoman"/>
              </w:rPr>
            </w:pPr>
            <w:r w:rsidRPr="00C81954">
              <w:rPr>
                <w:rFonts w:eastAsia="TimesNewRoman"/>
              </w:rPr>
              <w:t>2021</w:t>
            </w:r>
          </w:p>
        </w:tc>
        <w:tc>
          <w:tcPr>
            <w:tcW w:w="707" w:type="pct"/>
            <w:tcBorders>
              <w:top w:val="single" w:sz="8" w:space="0" w:color="auto"/>
              <w:left w:val="nil"/>
              <w:bottom w:val="single" w:sz="8" w:space="0" w:color="auto"/>
              <w:right w:val="single" w:sz="8" w:space="0" w:color="auto"/>
            </w:tcBorders>
            <w:shd w:val="clear" w:color="000000" w:fill="FFFFFF"/>
          </w:tcPr>
          <w:p w14:paraId="5FA342F7" w14:textId="77777777" w:rsidR="006C46CC" w:rsidRPr="00C81954" w:rsidRDefault="006C46CC" w:rsidP="00FA2358">
            <w:pPr>
              <w:pStyle w:val="afffffffa"/>
              <w:rPr>
                <w:rFonts w:eastAsia="TimesNewRoman"/>
              </w:rPr>
            </w:pPr>
            <w:r w:rsidRPr="00C81954">
              <w:rPr>
                <w:rFonts w:eastAsia="TimesNewRoman"/>
              </w:rPr>
              <w:t>2022</w:t>
            </w:r>
          </w:p>
        </w:tc>
      </w:tr>
      <w:tr w:rsidR="006C46CC" w:rsidRPr="00C81954" w14:paraId="3312162C" w14:textId="77777777" w:rsidTr="00A05A36">
        <w:trPr>
          <w:trHeight w:val="283"/>
        </w:trPr>
        <w:tc>
          <w:tcPr>
            <w:tcW w:w="291" w:type="pct"/>
            <w:vMerge/>
            <w:tcBorders>
              <w:left w:val="single" w:sz="8" w:space="0" w:color="auto"/>
              <w:bottom w:val="single" w:sz="8" w:space="0" w:color="auto"/>
              <w:right w:val="single" w:sz="8" w:space="0" w:color="auto"/>
            </w:tcBorders>
            <w:shd w:val="clear" w:color="auto" w:fill="auto"/>
            <w:noWrap/>
            <w:vAlign w:val="center"/>
            <w:hideMark/>
          </w:tcPr>
          <w:p w14:paraId="445D9B04" w14:textId="77777777" w:rsidR="006C46CC" w:rsidRPr="00C81954" w:rsidRDefault="006C46CC" w:rsidP="00FA2358">
            <w:pPr>
              <w:pStyle w:val="afffffffa"/>
              <w:rPr>
                <w:rFonts w:eastAsia="TimesNewRoman"/>
              </w:rPr>
            </w:pPr>
          </w:p>
        </w:tc>
        <w:tc>
          <w:tcPr>
            <w:tcW w:w="663" w:type="pct"/>
            <w:vMerge/>
            <w:tcBorders>
              <w:left w:val="nil"/>
              <w:bottom w:val="single" w:sz="8" w:space="0" w:color="auto"/>
              <w:right w:val="single" w:sz="4" w:space="0" w:color="auto"/>
            </w:tcBorders>
            <w:shd w:val="clear" w:color="000000" w:fill="FFFFFF"/>
            <w:vAlign w:val="center"/>
            <w:hideMark/>
          </w:tcPr>
          <w:p w14:paraId="5610BDA5" w14:textId="77777777" w:rsidR="006C46CC" w:rsidRPr="00C81954" w:rsidRDefault="006C46CC" w:rsidP="00FA2358">
            <w:pPr>
              <w:pStyle w:val="afffffffa"/>
              <w:rPr>
                <w:rFonts w:eastAsia="TimesNewRoman"/>
              </w:rPr>
            </w:pPr>
          </w:p>
        </w:tc>
        <w:tc>
          <w:tcPr>
            <w:tcW w:w="515" w:type="pct"/>
            <w:vMerge/>
            <w:tcBorders>
              <w:left w:val="single" w:sz="4" w:space="0" w:color="auto"/>
              <w:bottom w:val="single" w:sz="4" w:space="0" w:color="auto"/>
              <w:right w:val="single" w:sz="4" w:space="0" w:color="auto"/>
            </w:tcBorders>
            <w:shd w:val="clear" w:color="000000" w:fill="FFFFFF"/>
            <w:vAlign w:val="center"/>
          </w:tcPr>
          <w:p w14:paraId="5B4850EF" w14:textId="77777777" w:rsidR="006C46CC" w:rsidRPr="00C81954" w:rsidRDefault="006C46CC" w:rsidP="00FA2358">
            <w:pPr>
              <w:pStyle w:val="afffffffa"/>
              <w:rPr>
                <w:rFonts w:eastAsia="TimesNewRoman"/>
              </w:rPr>
            </w:pPr>
          </w:p>
        </w:tc>
        <w:tc>
          <w:tcPr>
            <w:tcW w:w="70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055D38B" w14:textId="77777777" w:rsidR="006C46CC" w:rsidRPr="00C81954" w:rsidRDefault="006C46CC" w:rsidP="00FA2358">
            <w:pPr>
              <w:pStyle w:val="afffffffa"/>
              <w:rPr>
                <w:rFonts w:eastAsia="TimesNewRoman"/>
              </w:rPr>
            </w:pPr>
            <w:r w:rsidRPr="00C81954">
              <w:rPr>
                <w:rFonts w:eastAsia="TimesNewRoman"/>
              </w:rPr>
              <w:t>А-4</w:t>
            </w:r>
          </w:p>
        </w:tc>
        <w:tc>
          <w:tcPr>
            <w:tcW w:w="706" w:type="pct"/>
            <w:tcBorders>
              <w:top w:val="single" w:sz="8" w:space="0" w:color="auto"/>
              <w:left w:val="single" w:sz="4" w:space="0" w:color="auto"/>
              <w:bottom w:val="single" w:sz="8" w:space="0" w:color="auto"/>
              <w:right w:val="single" w:sz="8" w:space="0" w:color="auto"/>
            </w:tcBorders>
            <w:shd w:val="clear" w:color="000000" w:fill="FFFFFF"/>
            <w:vAlign w:val="center"/>
            <w:hideMark/>
          </w:tcPr>
          <w:p w14:paraId="77A1327E" w14:textId="77777777" w:rsidR="006C46CC" w:rsidRPr="00C81954" w:rsidRDefault="006C46CC" w:rsidP="00FA2358">
            <w:pPr>
              <w:pStyle w:val="afffffffa"/>
              <w:rPr>
                <w:rFonts w:eastAsia="TimesNewRoman"/>
              </w:rPr>
            </w:pPr>
            <w:r w:rsidRPr="00C81954">
              <w:rPr>
                <w:rFonts w:eastAsia="TimesNewRoman"/>
              </w:rPr>
              <w:t>А-3</w:t>
            </w:r>
          </w:p>
        </w:tc>
        <w:tc>
          <w:tcPr>
            <w:tcW w:w="706" w:type="pct"/>
            <w:tcBorders>
              <w:top w:val="single" w:sz="8" w:space="0" w:color="auto"/>
              <w:left w:val="nil"/>
              <w:bottom w:val="single" w:sz="8" w:space="0" w:color="auto"/>
              <w:right w:val="single" w:sz="8" w:space="0" w:color="auto"/>
            </w:tcBorders>
            <w:shd w:val="clear" w:color="000000" w:fill="FFFFFF"/>
            <w:vAlign w:val="center"/>
            <w:hideMark/>
          </w:tcPr>
          <w:p w14:paraId="7E1AF20C" w14:textId="77777777" w:rsidR="006C46CC" w:rsidRPr="00C81954" w:rsidRDefault="006C46CC" w:rsidP="00FA2358">
            <w:pPr>
              <w:pStyle w:val="afffffffa"/>
              <w:rPr>
                <w:rFonts w:eastAsia="TimesNewRoman"/>
              </w:rPr>
            </w:pPr>
            <w:r w:rsidRPr="00C81954">
              <w:rPr>
                <w:rFonts w:eastAsia="TimesNewRoman"/>
              </w:rPr>
              <w:t>А-2</w:t>
            </w:r>
          </w:p>
        </w:tc>
        <w:tc>
          <w:tcPr>
            <w:tcW w:w="706" w:type="pct"/>
            <w:tcBorders>
              <w:top w:val="single" w:sz="8" w:space="0" w:color="auto"/>
              <w:left w:val="nil"/>
              <w:bottom w:val="single" w:sz="8" w:space="0" w:color="auto"/>
              <w:right w:val="single" w:sz="8" w:space="0" w:color="auto"/>
            </w:tcBorders>
            <w:shd w:val="clear" w:color="000000" w:fill="FFFFFF"/>
            <w:vAlign w:val="center"/>
          </w:tcPr>
          <w:p w14:paraId="6AC4C2B3" w14:textId="77777777" w:rsidR="006C46CC" w:rsidRPr="00C81954" w:rsidRDefault="006C46CC" w:rsidP="00FA2358">
            <w:pPr>
              <w:pStyle w:val="afffffffa"/>
              <w:rPr>
                <w:rFonts w:eastAsia="TimesNewRoman"/>
              </w:rPr>
            </w:pPr>
            <w:r w:rsidRPr="00C81954">
              <w:rPr>
                <w:rFonts w:eastAsia="TimesNewRoman"/>
              </w:rPr>
              <w:t>А-1</w:t>
            </w:r>
          </w:p>
        </w:tc>
        <w:tc>
          <w:tcPr>
            <w:tcW w:w="707" w:type="pct"/>
            <w:tcBorders>
              <w:top w:val="single" w:sz="8" w:space="0" w:color="auto"/>
              <w:left w:val="nil"/>
              <w:bottom w:val="single" w:sz="8" w:space="0" w:color="auto"/>
              <w:right w:val="single" w:sz="8" w:space="0" w:color="auto"/>
            </w:tcBorders>
            <w:shd w:val="clear" w:color="000000" w:fill="FFFFFF"/>
            <w:vAlign w:val="center"/>
          </w:tcPr>
          <w:p w14:paraId="196E2F1C" w14:textId="77777777" w:rsidR="006C46CC" w:rsidRPr="00C81954" w:rsidRDefault="006C46CC" w:rsidP="00FA2358">
            <w:pPr>
              <w:pStyle w:val="afffffffa"/>
              <w:rPr>
                <w:rFonts w:eastAsia="TimesNewRoman"/>
              </w:rPr>
            </w:pPr>
            <w:r w:rsidRPr="00C81954">
              <w:rPr>
                <w:rFonts w:eastAsia="TimesNewRoman"/>
              </w:rPr>
              <w:t>А</w:t>
            </w:r>
          </w:p>
        </w:tc>
      </w:tr>
      <w:tr w:rsidR="006C46CC" w:rsidRPr="00C81954" w14:paraId="09B86AF0" w14:textId="77777777" w:rsidTr="00A05A36">
        <w:trPr>
          <w:trHeight w:val="283"/>
        </w:trPr>
        <w:tc>
          <w:tcPr>
            <w:tcW w:w="291" w:type="pct"/>
            <w:tcBorders>
              <w:top w:val="nil"/>
              <w:left w:val="single" w:sz="8" w:space="0" w:color="auto"/>
              <w:bottom w:val="single" w:sz="8" w:space="0" w:color="auto"/>
              <w:right w:val="single" w:sz="8" w:space="0" w:color="auto"/>
            </w:tcBorders>
            <w:shd w:val="clear" w:color="auto" w:fill="auto"/>
            <w:noWrap/>
            <w:vAlign w:val="center"/>
            <w:hideMark/>
          </w:tcPr>
          <w:p w14:paraId="57E95705" w14:textId="77777777" w:rsidR="006C46CC" w:rsidRPr="00C81954" w:rsidRDefault="006C46CC" w:rsidP="00FA2358">
            <w:pPr>
              <w:pStyle w:val="afffffffa"/>
              <w:rPr>
                <w:rFonts w:eastAsia="TimesNewRoman"/>
              </w:rPr>
            </w:pPr>
            <w:r w:rsidRPr="00C81954">
              <w:rPr>
                <w:rFonts w:eastAsia="TimesNewRoman"/>
              </w:rPr>
              <w:t>1.</w:t>
            </w:r>
          </w:p>
        </w:tc>
        <w:tc>
          <w:tcPr>
            <w:tcW w:w="663" w:type="pct"/>
            <w:tcBorders>
              <w:top w:val="nil"/>
              <w:left w:val="nil"/>
              <w:bottom w:val="single" w:sz="8" w:space="0" w:color="auto"/>
              <w:right w:val="single" w:sz="4" w:space="0" w:color="auto"/>
            </w:tcBorders>
            <w:shd w:val="clear" w:color="000000" w:fill="FFFFFF"/>
            <w:vAlign w:val="center"/>
            <w:hideMark/>
          </w:tcPr>
          <w:p w14:paraId="2DBC4E22" w14:textId="77777777" w:rsidR="006C46CC" w:rsidRPr="00C81954" w:rsidRDefault="006C46CC" w:rsidP="00FA2358">
            <w:pPr>
              <w:pStyle w:val="afffffffa"/>
              <w:rPr>
                <w:rFonts w:eastAsia="TimesNewRoman"/>
              </w:rPr>
            </w:pPr>
            <w:r w:rsidRPr="00C81954">
              <w:rPr>
                <w:rFonts w:eastAsia="TimesNewRoman"/>
              </w:rPr>
              <w:t>МУП «ОВЕР-Гарант»</w:t>
            </w:r>
          </w:p>
        </w:tc>
        <w:tc>
          <w:tcPr>
            <w:tcW w:w="515" w:type="pct"/>
            <w:tcBorders>
              <w:top w:val="single" w:sz="4" w:space="0" w:color="auto"/>
              <w:left w:val="single" w:sz="4" w:space="0" w:color="auto"/>
              <w:bottom w:val="single" w:sz="4" w:space="0" w:color="auto"/>
              <w:right w:val="single" w:sz="4" w:space="0" w:color="auto"/>
            </w:tcBorders>
            <w:shd w:val="clear" w:color="000000" w:fill="FFFFFF"/>
            <w:vAlign w:val="center"/>
          </w:tcPr>
          <w:p w14:paraId="2C0E36BC" w14:textId="77777777" w:rsidR="006C46CC" w:rsidRPr="00C81954" w:rsidRDefault="006C46CC" w:rsidP="00FA2358">
            <w:pPr>
              <w:pStyle w:val="afffffffa"/>
              <w:rPr>
                <w:rFonts w:eastAsia="TimesNewRoman"/>
              </w:rPr>
            </w:pPr>
            <w:r w:rsidRPr="00C81954">
              <w:rPr>
                <w:rFonts w:eastAsia="TimesNewRoman"/>
              </w:rPr>
              <w:t>руб./Гкал</w:t>
            </w:r>
          </w:p>
        </w:tc>
        <w:tc>
          <w:tcPr>
            <w:tcW w:w="706" w:type="pct"/>
            <w:tcBorders>
              <w:top w:val="single" w:sz="4" w:space="0" w:color="auto"/>
              <w:left w:val="single" w:sz="4" w:space="0" w:color="auto"/>
              <w:bottom w:val="single" w:sz="4" w:space="0" w:color="auto"/>
              <w:right w:val="single" w:sz="4" w:space="0" w:color="auto"/>
            </w:tcBorders>
            <w:shd w:val="clear" w:color="000000" w:fill="FFFFFF"/>
            <w:vAlign w:val="center"/>
          </w:tcPr>
          <w:p w14:paraId="38568F9B" w14:textId="77777777" w:rsidR="006C46CC" w:rsidRPr="00C81954" w:rsidRDefault="006C46CC" w:rsidP="00FA2358">
            <w:pPr>
              <w:pStyle w:val="afffffffa"/>
              <w:rPr>
                <w:rFonts w:eastAsia="TimesNewRoman"/>
              </w:rPr>
            </w:pPr>
            <w:r w:rsidRPr="00C81954">
              <w:rPr>
                <w:rFonts w:eastAsia="TimesNewRoman"/>
              </w:rPr>
              <w:t>1 785,66</w:t>
            </w:r>
          </w:p>
        </w:tc>
        <w:tc>
          <w:tcPr>
            <w:tcW w:w="706" w:type="pct"/>
            <w:tcBorders>
              <w:top w:val="nil"/>
              <w:left w:val="single" w:sz="4" w:space="0" w:color="auto"/>
              <w:bottom w:val="single" w:sz="8" w:space="0" w:color="auto"/>
              <w:right w:val="single" w:sz="8" w:space="0" w:color="auto"/>
            </w:tcBorders>
            <w:shd w:val="clear" w:color="000000" w:fill="FFFFFF"/>
            <w:vAlign w:val="center"/>
          </w:tcPr>
          <w:p w14:paraId="6BD007D2" w14:textId="77777777" w:rsidR="006C46CC" w:rsidRPr="00C81954" w:rsidRDefault="006C46CC" w:rsidP="00FA2358">
            <w:pPr>
              <w:pStyle w:val="afffffffa"/>
              <w:rPr>
                <w:rFonts w:eastAsia="TimesNewRoman"/>
              </w:rPr>
            </w:pPr>
            <w:r w:rsidRPr="00C81954">
              <w:rPr>
                <w:rFonts w:eastAsia="TimesNewRoman"/>
              </w:rPr>
              <w:t>1 858,82</w:t>
            </w:r>
          </w:p>
        </w:tc>
        <w:tc>
          <w:tcPr>
            <w:tcW w:w="706" w:type="pct"/>
            <w:tcBorders>
              <w:top w:val="nil"/>
              <w:left w:val="nil"/>
              <w:bottom w:val="single" w:sz="8" w:space="0" w:color="auto"/>
              <w:right w:val="single" w:sz="8" w:space="0" w:color="auto"/>
            </w:tcBorders>
            <w:shd w:val="clear" w:color="000000" w:fill="FFFFFF"/>
            <w:vAlign w:val="center"/>
          </w:tcPr>
          <w:p w14:paraId="26C8ED51" w14:textId="77777777" w:rsidR="006C46CC" w:rsidRPr="00C81954" w:rsidRDefault="006C46CC" w:rsidP="00FA2358">
            <w:pPr>
              <w:pStyle w:val="afffffffa"/>
              <w:rPr>
                <w:rFonts w:eastAsia="TimesNewRoman"/>
              </w:rPr>
            </w:pPr>
            <w:r w:rsidRPr="00C81954">
              <w:rPr>
                <w:rFonts w:eastAsia="TimesNewRoman"/>
              </w:rPr>
              <w:t>1 921,40</w:t>
            </w:r>
          </w:p>
        </w:tc>
        <w:tc>
          <w:tcPr>
            <w:tcW w:w="706" w:type="pct"/>
            <w:tcBorders>
              <w:top w:val="nil"/>
              <w:left w:val="nil"/>
              <w:bottom w:val="single" w:sz="8" w:space="0" w:color="auto"/>
              <w:right w:val="single" w:sz="8" w:space="0" w:color="auto"/>
            </w:tcBorders>
            <w:shd w:val="clear" w:color="000000" w:fill="FFFFFF"/>
            <w:vAlign w:val="center"/>
          </w:tcPr>
          <w:p w14:paraId="0544F0CE" w14:textId="77777777" w:rsidR="006C46CC" w:rsidRPr="00C81954" w:rsidRDefault="006C46CC" w:rsidP="00FA2358">
            <w:pPr>
              <w:pStyle w:val="afffffffa"/>
              <w:rPr>
                <w:rFonts w:eastAsia="TimesNewRoman"/>
              </w:rPr>
            </w:pPr>
            <w:r w:rsidRPr="00C81954">
              <w:rPr>
                <w:rFonts w:eastAsia="TimesNewRoman"/>
              </w:rPr>
              <w:t>2 015,09</w:t>
            </w:r>
          </w:p>
        </w:tc>
        <w:tc>
          <w:tcPr>
            <w:tcW w:w="707" w:type="pct"/>
            <w:tcBorders>
              <w:top w:val="nil"/>
              <w:left w:val="nil"/>
              <w:bottom w:val="single" w:sz="8" w:space="0" w:color="auto"/>
              <w:right w:val="single" w:sz="8" w:space="0" w:color="auto"/>
            </w:tcBorders>
            <w:shd w:val="clear" w:color="000000" w:fill="FFFFFF"/>
            <w:vAlign w:val="center"/>
          </w:tcPr>
          <w:p w14:paraId="40D6C10A" w14:textId="77777777" w:rsidR="006C46CC" w:rsidRPr="00C81954" w:rsidRDefault="006C46CC" w:rsidP="00FA2358">
            <w:pPr>
              <w:pStyle w:val="afffffffa"/>
              <w:rPr>
                <w:rFonts w:eastAsia="TimesNewRoman"/>
              </w:rPr>
            </w:pPr>
            <w:r w:rsidRPr="00C81954">
              <w:rPr>
                <w:rFonts w:eastAsia="TimesNewRoman"/>
              </w:rPr>
              <w:t>2 146,07</w:t>
            </w:r>
          </w:p>
        </w:tc>
      </w:tr>
    </w:tbl>
    <w:p w14:paraId="02EB258D" w14:textId="77777777" w:rsidR="006C46CC" w:rsidRPr="00C81954" w:rsidRDefault="006C46CC" w:rsidP="00FA2358">
      <w:pPr>
        <w:pStyle w:val="afe"/>
        <w:rPr>
          <w:rFonts w:eastAsia="TimesNewRoman"/>
        </w:rPr>
      </w:pPr>
    </w:p>
    <w:p w14:paraId="120C33B8" w14:textId="65738A1F" w:rsidR="006C46CC" w:rsidRPr="00C81954" w:rsidRDefault="006C46CC" w:rsidP="00FA2358">
      <w:pPr>
        <w:pStyle w:val="afe"/>
        <w:rPr>
          <w:rFonts w:eastAsia="TimesNewRoman"/>
        </w:rPr>
      </w:pPr>
      <w:r w:rsidRPr="00C81954">
        <w:rPr>
          <w:rFonts w:eastAsia="TimesNewRoman"/>
        </w:rPr>
        <w:t xml:space="preserve">Тарифы на теплоноситель (вода) для потребителей в зонах деятельности МУП «ОВЕР-Гарант» не установлены МТР и Э Пермского края. </w:t>
      </w:r>
    </w:p>
    <w:p w14:paraId="7928D4BD" w14:textId="1C86B45C" w:rsidR="006C46CC" w:rsidRPr="00C81954" w:rsidRDefault="006C46CC" w:rsidP="00FA2358">
      <w:pPr>
        <w:pStyle w:val="afe"/>
        <w:rPr>
          <w:rFonts w:eastAsia="TimesNewRoman"/>
        </w:rPr>
      </w:pPr>
      <w:r w:rsidRPr="00C81954">
        <w:rPr>
          <w:rFonts w:eastAsia="TimesNewRoman"/>
        </w:rPr>
        <w:t>Тарифы на горячую воду для потребителей в открытых системах теплоснабжения в зонах деятельности МУП «ОВЕР-Гарант» не установлены МТР и Э Пермского края.</w:t>
      </w:r>
    </w:p>
    <w:p w14:paraId="38F27267" w14:textId="77777777" w:rsidR="00A05A36" w:rsidRPr="00C81954" w:rsidRDefault="00A05A36" w:rsidP="00FA2358">
      <w:pPr>
        <w:pStyle w:val="afe"/>
        <w:rPr>
          <w:rFonts w:eastAsia="TimesNewRoman"/>
        </w:rPr>
      </w:pPr>
    </w:p>
    <w:p w14:paraId="69BB9C84" w14:textId="77777777" w:rsidR="00A05A36" w:rsidRPr="00C81954" w:rsidRDefault="00A05A36" w:rsidP="00FA2358">
      <w:pPr>
        <w:pStyle w:val="afe"/>
        <w:rPr>
          <w:rFonts w:eastAsia="TimesNewRoman"/>
        </w:rPr>
      </w:pPr>
    </w:p>
    <w:p w14:paraId="2E763EA9" w14:textId="77777777" w:rsidR="006C46CC" w:rsidRPr="00C81954" w:rsidRDefault="006C46CC" w:rsidP="00FA2358">
      <w:pPr>
        <w:pStyle w:val="30"/>
      </w:pPr>
      <w:bookmarkStart w:id="555" w:name="_Toc135841225"/>
      <w:r w:rsidRPr="00C81954">
        <w:lastRenderedPageBreak/>
        <w:t xml:space="preserve">Структура цен (тарифов), установленных на момент </w:t>
      </w:r>
      <w:r w:rsidRPr="00C81954">
        <w:br/>
        <w:t xml:space="preserve">разработки схемы теплоснабжения на тепловую энергию </w:t>
      </w:r>
      <w:r w:rsidRPr="00C81954">
        <w:br/>
        <w:t xml:space="preserve"> МУП «ОВЕР-Гарант»</w:t>
      </w:r>
      <w:bookmarkEnd w:id="555"/>
    </w:p>
    <w:p w14:paraId="094EB7BC" w14:textId="1503424A" w:rsidR="006C46CC" w:rsidRPr="00C81954" w:rsidRDefault="006C46CC" w:rsidP="00FA2358">
      <w:pPr>
        <w:pStyle w:val="afe"/>
        <w:rPr>
          <w:rFonts w:eastAsia="TimesNewRoman"/>
        </w:rPr>
      </w:pPr>
      <w:r w:rsidRPr="00C81954">
        <w:rPr>
          <w:rFonts w:eastAsia="TimesNewRoman"/>
        </w:rPr>
        <w:t xml:space="preserve">Изменения в структуре тарифа на производство тепловой энергии приведены в таблице </w:t>
      </w:r>
      <w:r w:rsidRPr="00C81954">
        <w:rPr>
          <w:rFonts w:eastAsia="TimesNewRoman"/>
        </w:rPr>
        <w:fldChar w:fldCharType="begin"/>
      </w:r>
      <w:r w:rsidRPr="00C81954">
        <w:rPr>
          <w:rFonts w:eastAsia="TimesNewRoman"/>
        </w:rPr>
        <w:instrText xml:space="preserve"> REF _Ref132984332 \h  \* MERGEFORMAT </w:instrText>
      </w:r>
      <w:r w:rsidRPr="00C81954">
        <w:rPr>
          <w:rFonts w:eastAsia="TimesNewRoman"/>
        </w:rPr>
      </w:r>
      <w:r w:rsidRPr="00C81954">
        <w:rPr>
          <w:rFonts w:eastAsia="TimesNewRoman"/>
        </w:rPr>
        <w:fldChar w:fldCharType="separate"/>
      </w:r>
      <w:r w:rsidR="00C81954" w:rsidRPr="00C81954">
        <w:rPr>
          <w:rStyle w:val="afffffff9"/>
          <w:rFonts w:eastAsia="TimesNewRoman"/>
        </w:rPr>
        <w:t xml:space="preserve">Таблица </w:t>
      </w:r>
      <w:r w:rsidR="00C81954" w:rsidRPr="00C81954">
        <w:rPr>
          <w:rFonts w:eastAsia="TimesNewRoman"/>
        </w:rPr>
        <w:t>104</w:t>
      </w:r>
      <w:r w:rsidRPr="00C81954">
        <w:rPr>
          <w:rFonts w:eastAsia="TimesNewRoman"/>
        </w:rPr>
        <w:fldChar w:fldCharType="end"/>
      </w:r>
      <w:r w:rsidRPr="00C81954">
        <w:rPr>
          <w:rFonts w:eastAsia="TimesNewRoman"/>
        </w:rPr>
        <w:t>.</w:t>
      </w:r>
    </w:p>
    <w:p w14:paraId="2BEB4EB6" w14:textId="66973996" w:rsidR="006C46CC" w:rsidRPr="00C81954" w:rsidRDefault="006C46CC" w:rsidP="00FA2358">
      <w:pPr>
        <w:pStyle w:val="affff7"/>
      </w:pPr>
      <w:bookmarkStart w:id="556" w:name="_Ref132984332"/>
      <w:bookmarkStart w:id="557" w:name="_Toc136104409"/>
      <w:r w:rsidRPr="00C81954">
        <w:t xml:space="preserve">Таблица </w:t>
      </w:r>
      <w:fldSimple w:instr=" SEQ Таблица \* ARABIC ">
        <w:r w:rsidR="00C81954" w:rsidRPr="00C81954">
          <w:rPr>
            <w:noProof/>
          </w:rPr>
          <w:t>104</w:t>
        </w:r>
      </w:fldSimple>
      <w:bookmarkEnd w:id="556"/>
      <w:r w:rsidRPr="00C81954">
        <w:t>. Изменения в структуре тарифа (производство тепловой энергии)</w:t>
      </w:r>
      <w:bookmarkEnd w:id="557"/>
    </w:p>
    <w:tbl>
      <w:tblPr>
        <w:tblW w:w="5000" w:type="pct"/>
        <w:tblLayout w:type="fixed"/>
        <w:tblCellMar>
          <w:left w:w="28" w:type="dxa"/>
          <w:right w:w="28" w:type="dxa"/>
        </w:tblCellMar>
        <w:tblLook w:val="04A0" w:firstRow="1" w:lastRow="0" w:firstColumn="1" w:lastColumn="0" w:noHBand="0" w:noVBand="1"/>
      </w:tblPr>
      <w:tblGrid>
        <w:gridCol w:w="4817"/>
        <w:gridCol w:w="849"/>
        <w:gridCol w:w="853"/>
        <w:gridCol w:w="990"/>
        <w:gridCol w:w="992"/>
        <w:gridCol w:w="1126"/>
      </w:tblGrid>
      <w:tr w:rsidR="006C46CC" w:rsidRPr="00C81954" w14:paraId="7965F906" w14:textId="77777777" w:rsidTr="00A05A36">
        <w:trPr>
          <w:trHeight w:val="227"/>
          <w:tblHeader/>
        </w:trPr>
        <w:tc>
          <w:tcPr>
            <w:tcW w:w="25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37646B" w14:textId="77777777" w:rsidR="006C46CC" w:rsidRPr="00C81954" w:rsidRDefault="006C46CC" w:rsidP="00FA2358">
            <w:pPr>
              <w:pStyle w:val="afffffffa"/>
              <w:rPr>
                <w:rFonts w:eastAsia="TimesNewRoman"/>
              </w:rPr>
            </w:pPr>
            <w:r w:rsidRPr="00C81954">
              <w:rPr>
                <w:rFonts w:eastAsia="TimesNewRoman"/>
              </w:rPr>
              <w:t>Наименование статьи затрат</w:t>
            </w:r>
          </w:p>
        </w:tc>
        <w:tc>
          <w:tcPr>
            <w:tcW w:w="44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1467F0" w14:textId="77777777" w:rsidR="006C46CC" w:rsidRPr="00C81954" w:rsidRDefault="006C46CC" w:rsidP="00FA2358">
            <w:pPr>
              <w:pStyle w:val="afffffffa"/>
              <w:rPr>
                <w:rFonts w:eastAsia="TimesNewRoman"/>
              </w:rPr>
            </w:pPr>
            <w:r w:rsidRPr="00C81954">
              <w:rPr>
                <w:rFonts w:eastAsia="TimesNewRoman"/>
              </w:rPr>
              <w:t>2018</w:t>
            </w:r>
          </w:p>
        </w:tc>
        <w:tc>
          <w:tcPr>
            <w:tcW w:w="44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6E440D3" w14:textId="77777777" w:rsidR="006C46CC" w:rsidRPr="00C81954" w:rsidRDefault="006C46CC" w:rsidP="00FA2358">
            <w:pPr>
              <w:pStyle w:val="afffffffa"/>
              <w:rPr>
                <w:rFonts w:eastAsia="TimesNewRoman"/>
              </w:rPr>
            </w:pPr>
            <w:r w:rsidRPr="00C81954">
              <w:rPr>
                <w:rFonts w:eastAsia="TimesNewRoman"/>
              </w:rPr>
              <w:t>2019</w:t>
            </w:r>
          </w:p>
        </w:tc>
        <w:tc>
          <w:tcPr>
            <w:tcW w:w="514"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D97A1F0" w14:textId="77777777" w:rsidR="006C46CC" w:rsidRPr="00C81954" w:rsidRDefault="006C46CC" w:rsidP="00FA2358">
            <w:pPr>
              <w:pStyle w:val="afffffffa"/>
              <w:rPr>
                <w:rFonts w:eastAsia="TimesNewRoman"/>
              </w:rPr>
            </w:pPr>
            <w:r w:rsidRPr="00C81954">
              <w:rPr>
                <w:rFonts w:eastAsia="TimesNewRoman"/>
              </w:rPr>
              <w:t>2020</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D2C525F" w14:textId="77777777" w:rsidR="006C46CC" w:rsidRPr="00C81954" w:rsidRDefault="006C46CC" w:rsidP="00FA2358">
            <w:pPr>
              <w:pStyle w:val="afffffffa"/>
              <w:rPr>
                <w:rFonts w:eastAsia="TimesNewRoman"/>
              </w:rPr>
            </w:pPr>
            <w:r w:rsidRPr="00C81954">
              <w:rPr>
                <w:rFonts w:eastAsia="TimesNewRoman"/>
              </w:rPr>
              <w:t>2021</w:t>
            </w:r>
          </w:p>
        </w:tc>
        <w:tc>
          <w:tcPr>
            <w:tcW w:w="5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60ECB7" w14:textId="77777777" w:rsidR="006C46CC" w:rsidRPr="00C81954" w:rsidRDefault="006C46CC" w:rsidP="00FA2358">
            <w:pPr>
              <w:pStyle w:val="afffffffa"/>
              <w:rPr>
                <w:rFonts w:eastAsia="TimesNewRoman"/>
              </w:rPr>
            </w:pPr>
            <w:r w:rsidRPr="00C81954">
              <w:rPr>
                <w:rFonts w:eastAsia="TimesNewRoman"/>
              </w:rPr>
              <w:t>2022</w:t>
            </w:r>
          </w:p>
        </w:tc>
      </w:tr>
      <w:tr w:rsidR="006C46CC" w:rsidRPr="00C81954" w14:paraId="4A3A6F7B" w14:textId="77777777" w:rsidTr="00A05A36">
        <w:trPr>
          <w:trHeight w:val="227"/>
        </w:trPr>
        <w:tc>
          <w:tcPr>
            <w:tcW w:w="2502" w:type="pct"/>
            <w:tcBorders>
              <w:top w:val="nil"/>
              <w:left w:val="single" w:sz="4" w:space="0" w:color="auto"/>
              <w:bottom w:val="single" w:sz="4" w:space="0" w:color="auto"/>
              <w:right w:val="single" w:sz="4" w:space="0" w:color="auto"/>
            </w:tcBorders>
            <w:shd w:val="clear" w:color="auto" w:fill="auto"/>
            <w:vAlign w:val="center"/>
            <w:hideMark/>
          </w:tcPr>
          <w:p w14:paraId="580F657F" w14:textId="77777777" w:rsidR="006C46CC" w:rsidRPr="00C81954" w:rsidRDefault="006C46CC" w:rsidP="00FA2358">
            <w:pPr>
              <w:pStyle w:val="afffffffa"/>
              <w:rPr>
                <w:rFonts w:eastAsia="TimesNewRoman"/>
              </w:rPr>
            </w:pPr>
            <w:r w:rsidRPr="00C81954">
              <w:rPr>
                <w:rFonts w:eastAsia="TimesNewRoman"/>
              </w:rPr>
              <w:t>1. Сырье, основные материалы, вспомогательные материалы</w:t>
            </w:r>
          </w:p>
        </w:tc>
        <w:tc>
          <w:tcPr>
            <w:tcW w:w="44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B59EF6" w14:textId="77777777" w:rsidR="006C46CC" w:rsidRPr="00C81954" w:rsidRDefault="006C46CC" w:rsidP="00FA2358">
            <w:pPr>
              <w:pStyle w:val="afffffffa"/>
              <w:rPr>
                <w:rFonts w:eastAsia="TimesNewRoman"/>
              </w:rPr>
            </w:pPr>
            <w:r w:rsidRPr="00C81954">
              <w:rPr>
                <w:rFonts w:eastAsia="TimesNewRoman"/>
              </w:rPr>
              <w:t>5,0%</w:t>
            </w:r>
          </w:p>
        </w:tc>
        <w:tc>
          <w:tcPr>
            <w:tcW w:w="44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FA03DCE" w14:textId="77777777" w:rsidR="006C46CC" w:rsidRPr="00C81954" w:rsidRDefault="006C46CC" w:rsidP="00FA2358">
            <w:pPr>
              <w:pStyle w:val="afffffffa"/>
              <w:rPr>
                <w:rFonts w:eastAsia="TimesNewRoman"/>
              </w:rPr>
            </w:pPr>
            <w:r w:rsidRPr="00C81954">
              <w:rPr>
                <w:rFonts w:eastAsia="TimesNewRoman"/>
              </w:rPr>
              <w:t>4,99%</w:t>
            </w:r>
          </w:p>
        </w:tc>
        <w:tc>
          <w:tcPr>
            <w:tcW w:w="514"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6FB3AC" w14:textId="77777777" w:rsidR="006C46CC" w:rsidRPr="00C81954" w:rsidRDefault="006C46CC" w:rsidP="00FA2358">
            <w:pPr>
              <w:pStyle w:val="afffffffa"/>
              <w:rPr>
                <w:rFonts w:eastAsia="TimesNewRoman"/>
              </w:rPr>
            </w:pPr>
            <w:r w:rsidRPr="00C81954">
              <w:rPr>
                <w:rFonts w:eastAsia="TimesNewRoman"/>
              </w:rPr>
              <w:t>4,99%</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4C8AEE" w14:textId="77777777" w:rsidR="006C46CC" w:rsidRPr="00C81954" w:rsidRDefault="006C46CC" w:rsidP="00FA2358">
            <w:pPr>
              <w:pStyle w:val="afffffffa"/>
              <w:rPr>
                <w:rFonts w:eastAsia="TimesNewRoman"/>
              </w:rPr>
            </w:pPr>
            <w:r w:rsidRPr="00C81954">
              <w:rPr>
                <w:rFonts w:eastAsia="TimesNewRoman"/>
              </w:rPr>
              <w:t>4,99%</w:t>
            </w:r>
          </w:p>
        </w:tc>
        <w:tc>
          <w:tcPr>
            <w:tcW w:w="5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7A7DD6" w14:textId="77777777" w:rsidR="006C46CC" w:rsidRPr="00C81954" w:rsidRDefault="006C46CC" w:rsidP="00FA2358">
            <w:pPr>
              <w:pStyle w:val="afffffffa"/>
              <w:rPr>
                <w:rFonts w:eastAsia="TimesNewRoman"/>
              </w:rPr>
            </w:pPr>
            <w:r w:rsidRPr="00C81954">
              <w:rPr>
                <w:rFonts w:eastAsia="TimesNewRoman"/>
              </w:rPr>
              <w:t>4,99%</w:t>
            </w:r>
          </w:p>
        </w:tc>
      </w:tr>
      <w:tr w:rsidR="006C46CC" w:rsidRPr="00C81954" w14:paraId="5B4E9805" w14:textId="77777777" w:rsidTr="00A05A36">
        <w:trPr>
          <w:trHeight w:val="227"/>
        </w:trPr>
        <w:tc>
          <w:tcPr>
            <w:tcW w:w="2502" w:type="pct"/>
            <w:tcBorders>
              <w:top w:val="nil"/>
              <w:left w:val="single" w:sz="4" w:space="0" w:color="auto"/>
              <w:bottom w:val="single" w:sz="4" w:space="0" w:color="auto"/>
              <w:right w:val="single" w:sz="4" w:space="0" w:color="auto"/>
            </w:tcBorders>
            <w:shd w:val="clear" w:color="auto" w:fill="auto"/>
            <w:vAlign w:val="center"/>
            <w:hideMark/>
          </w:tcPr>
          <w:p w14:paraId="3ED39B60" w14:textId="77777777" w:rsidR="006C46CC" w:rsidRPr="00C81954" w:rsidRDefault="006C46CC" w:rsidP="00FA2358">
            <w:pPr>
              <w:pStyle w:val="afffffffa"/>
              <w:rPr>
                <w:rFonts w:eastAsia="TimesNewRoman"/>
              </w:rPr>
            </w:pPr>
            <w:r w:rsidRPr="00C81954">
              <w:rPr>
                <w:rFonts w:eastAsia="TimesNewRoman"/>
              </w:rPr>
              <w:t>2. Работы и услуги производственного характера (в том числе ремонт)</w:t>
            </w:r>
          </w:p>
        </w:tc>
        <w:tc>
          <w:tcPr>
            <w:tcW w:w="44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FC759C" w14:textId="77777777" w:rsidR="006C46CC" w:rsidRPr="00C81954" w:rsidRDefault="006C46CC" w:rsidP="00FA2358">
            <w:pPr>
              <w:pStyle w:val="afffffffa"/>
              <w:rPr>
                <w:rFonts w:eastAsia="TimesNewRoman"/>
              </w:rPr>
            </w:pPr>
            <w:r w:rsidRPr="00C81954">
              <w:rPr>
                <w:rFonts w:eastAsia="TimesNewRoman"/>
              </w:rPr>
              <w:t>5,0%</w:t>
            </w:r>
          </w:p>
        </w:tc>
        <w:tc>
          <w:tcPr>
            <w:tcW w:w="44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E38C34E" w14:textId="77777777" w:rsidR="006C46CC" w:rsidRPr="00C81954" w:rsidRDefault="006C46CC" w:rsidP="00FA2358">
            <w:pPr>
              <w:pStyle w:val="afffffffa"/>
              <w:rPr>
                <w:rFonts w:eastAsia="TimesNewRoman"/>
              </w:rPr>
            </w:pPr>
            <w:r w:rsidRPr="00C81954">
              <w:rPr>
                <w:rFonts w:eastAsia="TimesNewRoman"/>
              </w:rPr>
              <w:t>4,99%</w:t>
            </w:r>
          </w:p>
        </w:tc>
        <w:tc>
          <w:tcPr>
            <w:tcW w:w="514"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A954D0" w14:textId="77777777" w:rsidR="006C46CC" w:rsidRPr="00C81954" w:rsidRDefault="006C46CC" w:rsidP="00FA2358">
            <w:pPr>
              <w:pStyle w:val="afffffffa"/>
              <w:rPr>
                <w:rFonts w:eastAsia="TimesNewRoman"/>
              </w:rPr>
            </w:pPr>
            <w:r w:rsidRPr="00C81954">
              <w:rPr>
                <w:rFonts w:eastAsia="TimesNewRoman"/>
              </w:rPr>
              <w:t>4,99%</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527825C" w14:textId="77777777" w:rsidR="006C46CC" w:rsidRPr="00C81954" w:rsidRDefault="006C46CC" w:rsidP="00FA2358">
            <w:pPr>
              <w:pStyle w:val="afffffffa"/>
              <w:rPr>
                <w:rFonts w:eastAsia="TimesNewRoman"/>
              </w:rPr>
            </w:pPr>
            <w:r w:rsidRPr="00C81954">
              <w:rPr>
                <w:rFonts w:eastAsia="TimesNewRoman"/>
              </w:rPr>
              <w:t>4,99%</w:t>
            </w:r>
          </w:p>
        </w:tc>
        <w:tc>
          <w:tcPr>
            <w:tcW w:w="5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C0D240" w14:textId="77777777" w:rsidR="006C46CC" w:rsidRPr="00C81954" w:rsidRDefault="006C46CC" w:rsidP="00FA2358">
            <w:pPr>
              <w:pStyle w:val="afffffffa"/>
              <w:rPr>
                <w:rFonts w:eastAsia="TimesNewRoman"/>
              </w:rPr>
            </w:pPr>
            <w:r w:rsidRPr="00C81954">
              <w:rPr>
                <w:rFonts w:eastAsia="TimesNewRoman"/>
              </w:rPr>
              <w:t>4,99%</w:t>
            </w:r>
          </w:p>
        </w:tc>
      </w:tr>
      <w:tr w:rsidR="006C46CC" w:rsidRPr="00C81954" w14:paraId="2B9A56A7" w14:textId="77777777" w:rsidTr="00A05A36">
        <w:trPr>
          <w:trHeight w:val="227"/>
        </w:trPr>
        <w:tc>
          <w:tcPr>
            <w:tcW w:w="2502" w:type="pct"/>
            <w:tcBorders>
              <w:top w:val="nil"/>
              <w:left w:val="single" w:sz="4" w:space="0" w:color="auto"/>
              <w:bottom w:val="single" w:sz="4" w:space="0" w:color="auto"/>
              <w:right w:val="single" w:sz="4" w:space="0" w:color="auto"/>
            </w:tcBorders>
            <w:shd w:val="clear" w:color="auto" w:fill="auto"/>
            <w:vAlign w:val="center"/>
            <w:hideMark/>
          </w:tcPr>
          <w:p w14:paraId="712AEF8D" w14:textId="77777777" w:rsidR="006C46CC" w:rsidRPr="00C81954" w:rsidRDefault="006C46CC" w:rsidP="00FA2358">
            <w:pPr>
              <w:pStyle w:val="afffffffa"/>
              <w:rPr>
                <w:rFonts w:eastAsia="TimesNewRoman"/>
              </w:rPr>
            </w:pPr>
            <w:r w:rsidRPr="00C81954">
              <w:rPr>
                <w:rFonts w:eastAsia="TimesNewRoman"/>
              </w:rPr>
              <w:t>3. Топливо на технологические цели</w:t>
            </w:r>
          </w:p>
        </w:tc>
        <w:tc>
          <w:tcPr>
            <w:tcW w:w="44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34D81B" w14:textId="77777777" w:rsidR="006C46CC" w:rsidRPr="00C81954" w:rsidRDefault="006C46CC" w:rsidP="00FA2358">
            <w:pPr>
              <w:pStyle w:val="afffffffa"/>
              <w:rPr>
                <w:rFonts w:eastAsia="TimesNewRoman"/>
              </w:rPr>
            </w:pPr>
            <w:r w:rsidRPr="00C81954">
              <w:rPr>
                <w:rFonts w:eastAsia="TimesNewRoman"/>
              </w:rPr>
              <w:t>48,9%</w:t>
            </w:r>
          </w:p>
        </w:tc>
        <w:tc>
          <w:tcPr>
            <w:tcW w:w="44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533C3A" w14:textId="77777777" w:rsidR="006C46CC" w:rsidRPr="00C81954" w:rsidRDefault="006C46CC" w:rsidP="00FA2358">
            <w:pPr>
              <w:pStyle w:val="afffffffa"/>
              <w:rPr>
                <w:rFonts w:eastAsia="TimesNewRoman"/>
              </w:rPr>
            </w:pPr>
            <w:r w:rsidRPr="00C81954">
              <w:rPr>
                <w:rFonts w:eastAsia="TimesNewRoman"/>
              </w:rPr>
              <w:t>48,87%</w:t>
            </w:r>
          </w:p>
        </w:tc>
        <w:tc>
          <w:tcPr>
            <w:tcW w:w="514"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13A74A8" w14:textId="77777777" w:rsidR="006C46CC" w:rsidRPr="00C81954" w:rsidRDefault="006C46CC" w:rsidP="00FA2358">
            <w:pPr>
              <w:pStyle w:val="afffffffa"/>
              <w:rPr>
                <w:rFonts w:eastAsia="TimesNewRoman"/>
              </w:rPr>
            </w:pPr>
            <w:r w:rsidRPr="00C81954">
              <w:rPr>
                <w:rFonts w:eastAsia="TimesNewRoman"/>
              </w:rPr>
              <w:t>48,87%</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A9A26F9" w14:textId="77777777" w:rsidR="006C46CC" w:rsidRPr="00C81954" w:rsidRDefault="006C46CC" w:rsidP="00FA2358">
            <w:pPr>
              <w:pStyle w:val="afffffffa"/>
              <w:rPr>
                <w:rFonts w:eastAsia="TimesNewRoman"/>
              </w:rPr>
            </w:pPr>
            <w:r w:rsidRPr="00C81954">
              <w:rPr>
                <w:rFonts w:eastAsia="TimesNewRoman"/>
              </w:rPr>
              <w:t>48,87%</w:t>
            </w:r>
          </w:p>
        </w:tc>
        <w:tc>
          <w:tcPr>
            <w:tcW w:w="5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D60569" w14:textId="77777777" w:rsidR="006C46CC" w:rsidRPr="00C81954" w:rsidRDefault="006C46CC" w:rsidP="00FA2358">
            <w:pPr>
              <w:pStyle w:val="afffffffa"/>
              <w:rPr>
                <w:rFonts w:eastAsia="TimesNewRoman"/>
              </w:rPr>
            </w:pPr>
            <w:r w:rsidRPr="00C81954">
              <w:rPr>
                <w:rFonts w:eastAsia="TimesNewRoman"/>
              </w:rPr>
              <w:t>48,87%</w:t>
            </w:r>
          </w:p>
        </w:tc>
      </w:tr>
      <w:tr w:rsidR="006C46CC" w:rsidRPr="00C81954" w14:paraId="020922EC" w14:textId="77777777" w:rsidTr="00A05A36">
        <w:trPr>
          <w:trHeight w:val="227"/>
        </w:trPr>
        <w:tc>
          <w:tcPr>
            <w:tcW w:w="2502" w:type="pct"/>
            <w:tcBorders>
              <w:top w:val="nil"/>
              <w:left w:val="single" w:sz="4" w:space="0" w:color="auto"/>
              <w:bottom w:val="single" w:sz="4" w:space="0" w:color="auto"/>
              <w:right w:val="single" w:sz="4" w:space="0" w:color="auto"/>
            </w:tcBorders>
            <w:shd w:val="clear" w:color="auto" w:fill="auto"/>
            <w:vAlign w:val="center"/>
            <w:hideMark/>
          </w:tcPr>
          <w:p w14:paraId="5AFAFF69" w14:textId="77777777" w:rsidR="006C46CC" w:rsidRPr="00C81954" w:rsidRDefault="006C46CC" w:rsidP="00FA2358">
            <w:pPr>
              <w:pStyle w:val="afffffffa"/>
              <w:rPr>
                <w:rFonts w:eastAsia="TimesNewRoman"/>
              </w:rPr>
            </w:pPr>
            <w:r w:rsidRPr="00C81954">
              <w:rPr>
                <w:rFonts w:eastAsia="TimesNewRoman"/>
              </w:rPr>
              <w:t>4. Энергия</w:t>
            </w:r>
          </w:p>
        </w:tc>
        <w:tc>
          <w:tcPr>
            <w:tcW w:w="44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254891" w14:textId="77777777" w:rsidR="006C46CC" w:rsidRPr="00C81954" w:rsidRDefault="006C46CC" w:rsidP="00FA2358">
            <w:pPr>
              <w:pStyle w:val="afffffffa"/>
              <w:rPr>
                <w:rFonts w:eastAsia="TimesNewRoman"/>
              </w:rPr>
            </w:pPr>
            <w:r w:rsidRPr="00C81954">
              <w:rPr>
                <w:rFonts w:eastAsia="TimesNewRoman"/>
              </w:rPr>
              <w:t>4,0%</w:t>
            </w:r>
          </w:p>
        </w:tc>
        <w:tc>
          <w:tcPr>
            <w:tcW w:w="44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5DD252" w14:textId="77777777" w:rsidR="006C46CC" w:rsidRPr="00C81954" w:rsidRDefault="006C46CC" w:rsidP="00FA2358">
            <w:pPr>
              <w:pStyle w:val="afffffffa"/>
              <w:rPr>
                <w:rFonts w:eastAsia="TimesNewRoman"/>
              </w:rPr>
            </w:pPr>
            <w:r w:rsidRPr="00C81954">
              <w:rPr>
                <w:rFonts w:eastAsia="TimesNewRoman"/>
              </w:rPr>
              <w:t>3,99%</w:t>
            </w:r>
          </w:p>
        </w:tc>
        <w:tc>
          <w:tcPr>
            <w:tcW w:w="514"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15A5FFE" w14:textId="77777777" w:rsidR="006C46CC" w:rsidRPr="00C81954" w:rsidRDefault="006C46CC" w:rsidP="00FA2358">
            <w:pPr>
              <w:pStyle w:val="afffffffa"/>
              <w:rPr>
                <w:rFonts w:eastAsia="TimesNewRoman"/>
              </w:rPr>
            </w:pPr>
            <w:r w:rsidRPr="00C81954">
              <w:rPr>
                <w:rFonts w:eastAsia="TimesNewRoman"/>
              </w:rPr>
              <w:t>3,99%</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2162B2" w14:textId="77777777" w:rsidR="006C46CC" w:rsidRPr="00C81954" w:rsidRDefault="006C46CC" w:rsidP="00FA2358">
            <w:pPr>
              <w:pStyle w:val="afffffffa"/>
              <w:rPr>
                <w:rFonts w:eastAsia="TimesNewRoman"/>
              </w:rPr>
            </w:pPr>
            <w:r w:rsidRPr="00C81954">
              <w:rPr>
                <w:rFonts w:eastAsia="TimesNewRoman"/>
              </w:rPr>
              <w:t>3,99%</w:t>
            </w:r>
          </w:p>
        </w:tc>
        <w:tc>
          <w:tcPr>
            <w:tcW w:w="5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D4352E" w14:textId="77777777" w:rsidR="006C46CC" w:rsidRPr="00C81954" w:rsidRDefault="006C46CC" w:rsidP="00FA2358">
            <w:pPr>
              <w:pStyle w:val="afffffffa"/>
              <w:rPr>
                <w:rFonts w:eastAsia="TimesNewRoman"/>
              </w:rPr>
            </w:pPr>
            <w:r w:rsidRPr="00C81954">
              <w:rPr>
                <w:rFonts w:eastAsia="TimesNewRoman"/>
              </w:rPr>
              <w:t>3,99%</w:t>
            </w:r>
          </w:p>
        </w:tc>
      </w:tr>
      <w:tr w:rsidR="006C46CC" w:rsidRPr="00C81954" w14:paraId="7ED2C0F5" w14:textId="77777777" w:rsidTr="00A05A36">
        <w:trPr>
          <w:trHeight w:val="227"/>
        </w:trPr>
        <w:tc>
          <w:tcPr>
            <w:tcW w:w="2502" w:type="pct"/>
            <w:tcBorders>
              <w:top w:val="nil"/>
              <w:left w:val="single" w:sz="4" w:space="0" w:color="auto"/>
              <w:bottom w:val="single" w:sz="4" w:space="0" w:color="auto"/>
              <w:right w:val="single" w:sz="4" w:space="0" w:color="auto"/>
            </w:tcBorders>
            <w:shd w:val="clear" w:color="auto" w:fill="auto"/>
            <w:vAlign w:val="center"/>
            <w:hideMark/>
          </w:tcPr>
          <w:p w14:paraId="338D58DB" w14:textId="77777777" w:rsidR="006C46CC" w:rsidRPr="00C81954" w:rsidRDefault="006C46CC" w:rsidP="00FA2358">
            <w:pPr>
              <w:pStyle w:val="afffffffa"/>
              <w:rPr>
                <w:rFonts w:eastAsia="TimesNewRoman"/>
              </w:rPr>
            </w:pPr>
            <w:r w:rsidRPr="00C81954">
              <w:rPr>
                <w:rFonts w:eastAsia="TimesNewRoman"/>
              </w:rPr>
              <w:t>5. Затраты на оплату труда и страховые взносы</w:t>
            </w:r>
          </w:p>
        </w:tc>
        <w:tc>
          <w:tcPr>
            <w:tcW w:w="44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09687FA" w14:textId="77777777" w:rsidR="006C46CC" w:rsidRPr="00C81954" w:rsidRDefault="006C46CC" w:rsidP="00FA2358">
            <w:pPr>
              <w:pStyle w:val="afffffffa"/>
              <w:rPr>
                <w:rFonts w:eastAsia="TimesNewRoman"/>
              </w:rPr>
            </w:pPr>
            <w:r w:rsidRPr="00C81954">
              <w:rPr>
                <w:rFonts w:eastAsia="TimesNewRoman"/>
              </w:rPr>
              <w:t>23,7%</w:t>
            </w:r>
          </w:p>
        </w:tc>
        <w:tc>
          <w:tcPr>
            <w:tcW w:w="44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EB5810" w14:textId="77777777" w:rsidR="006C46CC" w:rsidRPr="00C81954" w:rsidRDefault="006C46CC" w:rsidP="00FA2358">
            <w:pPr>
              <w:pStyle w:val="afffffffa"/>
              <w:rPr>
                <w:rFonts w:eastAsia="TimesNewRoman"/>
              </w:rPr>
            </w:pPr>
            <w:r w:rsidRPr="00C81954">
              <w:rPr>
                <w:rFonts w:eastAsia="TimesNewRoman"/>
              </w:rPr>
              <w:t>23,70%</w:t>
            </w:r>
          </w:p>
        </w:tc>
        <w:tc>
          <w:tcPr>
            <w:tcW w:w="514"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49E3A47" w14:textId="77777777" w:rsidR="006C46CC" w:rsidRPr="00C81954" w:rsidRDefault="006C46CC" w:rsidP="00FA2358">
            <w:pPr>
              <w:pStyle w:val="afffffffa"/>
              <w:rPr>
                <w:rFonts w:eastAsia="TimesNewRoman"/>
              </w:rPr>
            </w:pPr>
            <w:r w:rsidRPr="00C81954">
              <w:rPr>
                <w:rFonts w:eastAsia="TimesNewRoman"/>
              </w:rPr>
              <w:t>23,70%</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52E6ED1" w14:textId="77777777" w:rsidR="006C46CC" w:rsidRPr="00C81954" w:rsidRDefault="006C46CC" w:rsidP="00FA2358">
            <w:pPr>
              <w:pStyle w:val="afffffffa"/>
              <w:rPr>
                <w:rFonts w:eastAsia="TimesNewRoman"/>
              </w:rPr>
            </w:pPr>
            <w:r w:rsidRPr="00C81954">
              <w:rPr>
                <w:rFonts w:eastAsia="TimesNewRoman"/>
              </w:rPr>
              <w:t>23,70%</w:t>
            </w:r>
          </w:p>
        </w:tc>
        <w:tc>
          <w:tcPr>
            <w:tcW w:w="5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5E042B" w14:textId="77777777" w:rsidR="006C46CC" w:rsidRPr="00C81954" w:rsidRDefault="006C46CC" w:rsidP="00FA2358">
            <w:pPr>
              <w:pStyle w:val="afffffffa"/>
              <w:rPr>
                <w:rFonts w:eastAsia="TimesNewRoman"/>
              </w:rPr>
            </w:pPr>
            <w:r w:rsidRPr="00C81954">
              <w:rPr>
                <w:rFonts w:eastAsia="TimesNewRoman"/>
              </w:rPr>
              <w:t>23,70%</w:t>
            </w:r>
          </w:p>
        </w:tc>
      </w:tr>
      <w:tr w:rsidR="006C46CC" w:rsidRPr="00C81954" w14:paraId="5FF62BBA" w14:textId="77777777" w:rsidTr="00A05A36">
        <w:trPr>
          <w:trHeight w:val="227"/>
        </w:trPr>
        <w:tc>
          <w:tcPr>
            <w:tcW w:w="2502" w:type="pct"/>
            <w:tcBorders>
              <w:top w:val="nil"/>
              <w:left w:val="single" w:sz="4" w:space="0" w:color="auto"/>
              <w:bottom w:val="single" w:sz="4" w:space="0" w:color="auto"/>
              <w:right w:val="single" w:sz="4" w:space="0" w:color="auto"/>
            </w:tcBorders>
            <w:shd w:val="clear" w:color="auto" w:fill="auto"/>
            <w:vAlign w:val="center"/>
            <w:hideMark/>
          </w:tcPr>
          <w:p w14:paraId="764160F3" w14:textId="77777777" w:rsidR="006C46CC" w:rsidRPr="00C81954" w:rsidRDefault="006C46CC" w:rsidP="00FA2358">
            <w:pPr>
              <w:pStyle w:val="afffffffa"/>
              <w:rPr>
                <w:rFonts w:eastAsia="TimesNewRoman"/>
              </w:rPr>
            </w:pPr>
            <w:r w:rsidRPr="00C81954">
              <w:rPr>
                <w:rFonts w:eastAsia="TimesNewRoman"/>
              </w:rPr>
              <w:t>6. Амортизация основных средств</w:t>
            </w:r>
          </w:p>
        </w:tc>
        <w:tc>
          <w:tcPr>
            <w:tcW w:w="44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531447C" w14:textId="77777777" w:rsidR="006C46CC" w:rsidRPr="00C81954" w:rsidRDefault="006C46CC" w:rsidP="00FA2358">
            <w:pPr>
              <w:pStyle w:val="afffffffa"/>
              <w:rPr>
                <w:rFonts w:eastAsia="TimesNewRoman"/>
              </w:rPr>
            </w:pPr>
            <w:r w:rsidRPr="00C81954">
              <w:rPr>
                <w:rFonts w:eastAsia="TimesNewRoman"/>
              </w:rPr>
              <w:t>1,5%</w:t>
            </w:r>
          </w:p>
        </w:tc>
        <w:tc>
          <w:tcPr>
            <w:tcW w:w="44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E1D2CC8" w14:textId="77777777" w:rsidR="006C46CC" w:rsidRPr="00C81954" w:rsidRDefault="006C46CC" w:rsidP="00FA2358">
            <w:pPr>
              <w:pStyle w:val="afffffffa"/>
              <w:rPr>
                <w:rFonts w:eastAsia="TimesNewRoman"/>
              </w:rPr>
            </w:pPr>
            <w:r w:rsidRPr="00C81954">
              <w:rPr>
                <w:rFonts w:eastAsia="TimesNewRoman"/>
              </w:rPr>
              <w:t>1,50%</w:t>
            </w:r>
          </w:p>
        </w:tc>
        <w:tc>
          <w:tcPr>
            <w:tcW w:w="514"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4B9F12" w14:textId="77777777" w:rsidR="006C46CC" w:rsidRPr="00C81954" w:rsidRDefault="006C46CC" w:rsidP="00FA2358">
            <w:pPr>
              <w:pStyle w:val="afffffffa"/>
              <w:rPr>
                <w:rFonts w:eastAsia="TimesNewRoman"/>
              </w:rPr>
            </w:pPr>
            <w:r w:rsidRPr="00C81954">
              <w:rPr>
                <w:rFonts w:eastAsia="TimesNewRoman"/>
              </w:rPr>
              <w:t>1,50%</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2221AC" w14:textId="77777777" w:rsidR="006C46CC" w:rsidRPr="00C81954" w:rsidRDefault="006C46CC" w:rsidP="00FA2358">
            <w:pPr>
              <w:pStyle w:val="afffffffa"/>
              <w:rPr>
                <w:rFonts w:eastAsia="TimesNewRoman"/>
              </w:rPr>
            </w:pPr>
            <w:r w:rsidRPr="00C81954">
              <w:rPr>
                <w:rFonts w:eastAsia="TimesNewRoman"/>
              </w:rPr>
              <w:t>1,50%</w:t>
            </w:r>
          </w:p>
        </w:tc>
        <w:tc>
          <w:tcPr>
            <w:tcW w:w="5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729CCC" w14:textId="77777777" w:rsidR="006C46CC" w:rsidRPr="00C81954" w:rsidRDefault="006C46CC" w:rsidP="00FA2358">
            <w:pPr>
              <w:pStyle w:val="afffffffa"/>
              <w:rPr>
                <w:rFonts w:eastAsia="TimesNewRoman"/>
              </w:rPr>
            </w:pPr>
            <w:r w:rsidRPr="00C81954">
              <w:rPr>
                <w:rFonts w:eastAsia="TimesNewRoman"/>
              </w:rPr>
              <w:t>1,50%</w:t>
            </w:r>
          </w:p>
        </w:tc>
      </w:tr>
      <w:tr w:rsidR="006C46CC" w:rsidRPr="00C81954" w14:paraId="550DCD55" w14:textId="77777777" w:rsidTr="00A05A36">
        <w:trPr>
          <w:trHeight w:val="227"/>
        </w:trPr>
        <w:tc>
          <w:tcPr>
            <w:tcW w:w="2502" w:type="pct"/>
            <w:tcBorders>
              <w:top w:val="nil"/>
              <w:left w:val="single" w:sz="4" w:space="0" w:color="auto"/>
              <w:bottom w:val="single" w:sz="4" w:space="0" w:color="auto"/>
              <w:right w:val="single" w:sz="4" w:space="0" w:color="auto"/>
            </w:tcBorders>
            <w:shd w:val="clear" w:color="auto" w:fill="auto"/>
            <w:vAlign w:val="center"/>
            <w:hideMark/>
          </w:tcPr>
          <w:p w14:paraId="01F874E3" w14:textId="77777777" w:rsidR="006C46CC" w:rsidRPr="00C81954" w:rsidRDefault="006C46CC" w:rsidP="00FA2358">
            <w:pPr>
              <w:pStyle w:val="afffffffa"/>
              <w:rPr>
                <w:rFonts w:eastAsia="TimesNewRoman"/>
              </w:rPr>
            </w:pPr>
            <w:r w:rsidRPr="00C81954">
              <w:rPr>
                <w:rFonts w:eastAsia="TimesNewRoman"/>
              </w:rPr>
              <w:t>7. Прочие затраты</w:t>
            </w:r>
          </w:p>
        </w:tc>
        <w:tc>
          <w:tcPr>
            <w:tcW w:w="44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A8D4AC" w14:textId="77777777" w:rsidR="006C46CC" w:rsidRPr="00C81954" w:rsidRDefault="006C46CC" w:rsidP="00FA2358">
            <w:pPr>
              <w:pStyle w:val="afffffffa"/>
              <w:rPr>
                <w:rFonts w:eastAsia="TimesNewRoman"/>
              </w:rPr>
            </w:pPr>
            <w:r w:rsidRPr="00C81954">
              <w:rPr>
                <w:rFonts w:eastAsia="TimesNewRoman"/>
              </w:rPr>
              <w:t>12,0%</w:t>
            </w:r>
          </w:p>
        </w:tc>
        <w:tc>
          <w:tcPr>
            <w:tcW w:w="44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F3AAC4" w14:textId="77777777" w:rsidR="006C46CC" w:rsidRPr="00C81954" w:rsidRDefault="006C46CC" w:rsidP="00FA2358">
            <w:pPr>
              <w:pStyle w:val="afffffffa"/>
              <w:rPr>
                <w:rFonts w:eastAsia="TimesNewRoman"/>
              </w:rPr>
            </w:pPr>
            <w:r w:rsidRPr="00C81954">
              <w:rPr>
                <w:rFonts w:eastAsia="TimesNewRoman"/>
              </w:rPr>
              <w:t>11,97%</w:t>
            </w:r>
          </w:p>
        </w:tc>
        <w:tc>
          <w:tcPr>
            <w:tcW w:w="514"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4EB21B5" w14:textId="77777777" w:rsidR="006C46CC" w:rsidRPr="00C81954" w:rsidRDefault="006C46CC" w:rsidP="00FA2358">
            <w:pPr>
              <w:pStyle w:val="afffffffa"/>
              <w:rPr>
                <w:rFonts w:eastAsia="TimesNewRoman"/>
              </w:rPr>
            </w:pPr>
            <w:r w:rsidRPr="00C81954">
              <w:rPr>
                <w:rFonts w:eastAsia="TimesNewRoman"/>
              </w:rPr>
              <w:t>11,97%</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B78E403" w14:textId="77777777" w:rsidR="006C46CC" w:rsidRPr="00C81954" w:rsidRDefault="006C46CC" w:rsidP="00FA2358">
            <w:pPr>
              <w:pStyle w:val="afffffffa"/>
              <w:rPr>
                <w:rFonts w:eastAsia="TimesNewRoman"/>
              </w:rPr>
            </w:pPr>
            <w:r w:rsidRPr="00C81954">
              <w:rPr>
                <w:rFonts w:eastAsia="TimesNewRoman"/>
              </w:rPr>
              <w:t>11,97%</w:t>
            </w:r>
          </w:p>
        </w:tc>
        <w:tc>
          <w:tcPr>
            <w:tcW w:w="5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D016F8" w14:textId="77777777" w:rsidR="006C46CC" w:rsidRPr="00C81954" w:rsidRDefault="006C46CC" w:rsidP="00FA2358">
            <w:pPr>
              <w:pStyle w:val="afffffffa"/>
              <w:rPr>
                <w:rFonts w:eastAsia="TimesNewRoman"/>
              </w:rPr>
            </w:pPr>
            <w:r w:rsidRPr="00C81954">
              <w:rPr>
                <w:rFonts w:eastAsia="TimesNewRoman"/>
              </w:rPr>
              <w:t>11,97%</w:t>
            </w:r>
          </w:p>
        </w:tc>
      </w:tr>
      <w:tr w:rsidR="006C46CC" w:rsidRPr="00C81954" w14:paraId="1032E6FF" w14:textId="77777777" w:rsidTr="00A05A36">
        <w:trPr>
          <w:trHeight w:val="227"/>
        </w:trPr>
        <w:tc>
          <w:tcPr>
            <w:tcW w:w="2502" w:type="pct"/>
            <w:tcBorders>
              <w:top w:val="nil"/>
              <w:left w:val="single" w:sz="4" w:space="0" w:color="auto"/>
              <w:bottom w:val="single" w:sz="4" w:space="0" w:color="auto"/>
              <w:right w:val="single" w:sz="4" w:space="0" w:color="auto"/>
            </w:tcBorders>
            <w:shd w:val="clear" w:color="auto" w:fill="auto"/>
            <w:noWrap/>
            <w:vAlign w:val="center"/>
            <w:hideMark/>
          </w:tcPr>
          <w:p w14:paraId="0D8B1A49" w14:textId="77777777" w:rsidR="006C46CC" w:rsidRPr="00C81954" w:rsidRDefault="006C46CC" w:rsidP="00FA2358">
            <w:pPr>
              <w:pStyle w:val="afffffffa"/>
              <w:rPr>
                <w:rFonts w:eastAsia="TimesNewRoman"/>
              </w:rPr>
            </w:pPr>
            <w:r w:rsidRPr="00C81954">
              <w:rPr>
                <w:rFonts w:eastAsia="TimesNewRoman"/>
              </w:rPr>
              <w:t>ИТОГО</w:t>
            </w:r>
          </w:p>
        </w:tc>
        <w:tc>
          <w:tcPr>
            <w:tcW w:w="441"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C7C2548" w14:textId="77777777" w:rsidR="006C46CC" w:rsidRPr="00C81954" w:rsidRDefault="006C46CC" w:rsidP="00FA2358">
            <w:pPr>
              <w:pStyle w:val="afffffffa"/>
              <w:rPr>
                <w:rFonts w:eastAsia="TimesNewRoman"/>
              </w:rPr>
            </w:pPr>
            <w:r w:rsidRPr="00C81954">
              <w:rPr>
                <w:rFonts w:eastAsia="TimesNewRoman"/>
              </w:rPr>
              <w:t>100,0%</w:t>
            </w:r>
          </w:p>
        </w:tc>
        <w:tc>
          <w:tcPr>
            <w:tcW w:w="443"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1AF0EED" w14:textId="77777777" w:rsidR="006C46CC" w:rsidRPr="00C81954" w:rsidRDefault="006C46CC" w:rsidP="00FA2358">
            <w:pPr>
              <w:pStyle w:val="afffffffa"/>
              <w:rPr>
                <w:rFonts w:eastAsia="TimesNewRoman"/>
              </w:rPr>
            </w:pPr>
            <w:r w:rsidRPr="00C81954">
              <w:rPr>
                <w:rFonts w:eastAsia="TimesNewRoman"/>
              </w:rPr>
              <w:t>100,0%</w:t>
            </w:r>
          </w:p>
        </w:tc>
        <w:tc>
          <w:tcPr>
            <w:tcW w:w="514"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3DC76C9" w14:textId="77777777" w:rsidR="006C46CC" w:rsidRPr="00C81954" w:rsidRDefault="006C46CC" w:rsidP="00FA2358">
            <w:pPr>
              <w:pStyle w:val="afffffffa"/>
              <w:rPr>
                <w:rFonts w:eastAsia="TimesNewRoman"/>
              </w:rPr>
            </w:pPr>
            <w:r w:rsidRPr="00C81954">
              <w:rPr>
                <w:rFonts w:eastAsia="TimesNewRoman"/>
              </w:rPr>
              <w:t>100,0%</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BC5CAF2" w14:textId="77777777" w:rsidR="006C46CC" w:rsidRPr="00C81954" w:rsidRDefault="006C46CC" w:rsidP="00FA2358">
            <w:pPr>
              <w:pStyle w:val="afffffffa"/>
              <w:rPr>
                <w:rFonts w:eastAsia="TimesNewRoman"/>
              </w:rPr>
            </w:pPr>
            <w:r w:rsidRPr="00C81954">
              <w:rPr>
                <w:rFonts w:eastAsia="TimesNewRoman"/>
              </w:rPr>
              <w:t>100,0%</w:t>
            </w:r>
          </w:p>
        </w:tc>
        <w:tc>
          <w:tcPr>
            <w:tcW w:w="58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E077C28" w14:textId="77777777" w:rsidR="006C46CC" w:rsidRPr="00C81954" w:rsidRDefault="006C46CC" w:rsidP="00FA2358">
            <w:pPr>
              <w:pStyle w:val="afffffffa"/>
              <w:rPr>
                <w:rFonts w:eastAsia="TimesNewRoman"/>
              </w:rPr>
            </w:pPr>
            <w:r w:rsidRPr="00C81954">
              <w:rPr>
                <w:rFonts w:eastAsia="TimesNewRoman"/>
              </w:rPr>
              <w:t>100,0%</w:t>
            </w:r>
          </w:p>
        </w:tc>
      </w:tr>
    </w:tbl>
    <w:p w14:paraId="1D0C714B" w14:textId="77777777" w:rsidR="00A05A36" w:rsidRPr="00C81954" w:rsidRDefault="00A05A36" w:rsidP="00FA2358">
      <w:pPr>
        <w:pStyle w:val="afe"/>
        <w:rPr>
          <w:rFonts w:eastAsia="TimesNewRoman"/>
        </w:rPr>
      </w:pPr>
    </w:p>
    <w:p w14:paraId="0BD47DA9" w14:textId="1CD47154" w:rsidR="006C46CC" w:rsidRPr="00C81954" w:rsidRDefault="006C46CC" w:rsidP="00FA2358">
      <w:pPr>
        <w:pStyle w:val="afe"/>
        <w:rPr>
          <w:rFonts w:eastAsia="TimesNewRoman"/>
        </w:rPr>
      </w:pPr>
      <w:r w:rsidRPr="00C81954">
        <w:rPr>
          <w:rFonts w:eastAsia="TimesNewRoman"/>
        </w:rPr>
        <w:t>В соответствии с приведенными данными:</w:t>
      </w:r>
    </w:p>
    <w:p w14:paraId="71E578A2" w14:textId="77777777" w:rsidR="006C46CC" w:rsidRPr="00C81954" w:rsidRDefault="006C46CC" w:rsidP="00FA2358">
      <w:pPr>
        <w:pStyle w:val="afe"/>
        <w:rPr>
          <w:rFonts w:eastAsia="TimesNewRoman"/>
        </w:rPr>
      </w:pPr>
      <w:r w:rsidRPr="00C81954">
        <w:rPr>
          <w:rFonts w:eastAsia="TimesNewRoman"/>
        </w:rPr>
        <w:t>- затраты на топливо составляют 48,87%</w:t>
      </w:r>
    </w:p>
    <w:p w14:paraId="0B51E08E" w14:textId="77777777" w:rsidR="006C46CC" w:rsidRPr="00C81954" w:rsidRDefault="006C46CC" w:rsidP="00FA2358">
      <w:pPr>
        <w:pStyle w:val="afe"/>
        <w:rPr>
          <w:rFonts w:eastAsia="TimesNewRoman"/>
        </w:rPr>
      </w:pPr>
      <w:r w:rsidRPr="00C81954">
        <w:rPr>
          <w:rFonts w:eastAsia="TimesNewRoman"/>
        </w:rPr>
        <w:t>- затраты на оплату труда и отчисления составляют 23,07%;</w:t>
      </w:r>
    </w:p>
    <w:p w14:paraId="5F206B3F" w14:textId="77777777" w:rsidR="006C46CC" w:rsidRPr="00C81954" w:rsidRDefault="006C46CC" w:rsidP="00FA2358">
      <w:pPr>
        <w:pStyle w:val="afe"/>
        <w:rPr>
          <w:rFonts w:eastAsia="TimesNewRoman"/>
        </w:rPr>
      </w:pPr>
      <w:r w:rsidRPr="00C81954">
        <w:rPr>
          <w:rFonts w:eastAsia="TimesNewRoman"/>
        </w:rPr>
        <w:t>- прочие производственные затраты составляют 11,97%;</w:t>
      </w:r>
    </w:p>
    <w:p w14:paraId="79BF2A8C" w14:textId="5E4E5CD9" w:rsidR="006C46CC" w:rsidRPr="00C81954" w:rsidRDefault="006C46CC" w:rsidP="00FA2358">
      <w:pPr>
        <w:pStyle w:val="afe"/>
        <w:rPr>
          <w:rFonts w:eastAsia="TimesNewRoman"/>
        </w:rPr>
      </w:pPr>
      <w:r w:rsidRPr="00C81954">
        <w:rPr>
          <w:rFonts w:eastAsia="TimesNewRoman"/>
        </w:rPr>
        <w:t xml:space="preserve">Структура цен (тарифов) на тепловую энергию и анализ изменений в структуре тарифов МУП «ОВЕР-Гарант» приведены в таблице </w:t>
      </w:r>
      <w:r w:rsidRPr="00C81954">
        <w:rPr>
          <w:rFonts w:eastAsia="TimesNewRoman"/>
        </w:rPr>
        <w:fldChar w:fldCharType="begin"/>
      </w:r>
      <w:r w:rsidRPr="00C81954">
        <w:rPr>
          <w:rFonts w:eastAsia="TimesNewRoman"/>
        </w:rPr>
        <w:instrText xml:space="preserve"> REF _Ref132984348 \h  \* MERGEFORMAT </w:instrText>
      </w:r>
      <w:r w:rsidRPr="00C81954">
        <w:rPr>
          <w:rFonts w:eastAsia="TimesNewRoman"/>
        </w:rPr>
      </w:r>
      <w:r w:rsidRPr="00C81954">
        <w:rPr>
          <w:rFonts w:eastAsia="TimesNewRoman"/>
        </w:rPr>
        <w:fldChar w:fldCharType="separate"/>
      </w:r>
      <w:r w:rsidR="00C81954" w:rsidRPr="00C81954">
        <w:rPr>
          <w:rStyle w:val="afffffff9"/>
        </w:rPr>
        <w:t xml:space="preserve">Таблица </w:t>
      </w:r>
      <w:r w:rsidR="00C81954" w:rsidRPr="00C81954">
        <w:rPr>
          <w:rFonts w:eastAsia="TimesNewRoman"/>
        </w:rPr>
        <w:t>105</w:t>
      </w:r>
      <w:r w:rsidRPr="00C81954">
        <w:rPr>
          <w:rFonts w:eastAsia="TimesNewRoman"/>
        </w:rPr>
        <w:fldChar w:fldCharType="end"/>
      </w:r>
      <w:r w:rsidRPr="00C81954">
        <w:rPr>
          <w:rFonts w:eastAsia="TimesNewRoman"/>
        </w:rPr>
        <w:t xml:space="preserve"> (производство и передача тепловой энергии).</w:t>
      </w:r>
    </w:p>
    <w:p w14:paraId="35D034D2" w14:textId="77777777" w:rsidR="006C46CC" w:rsidRPr="00C81954" w:rsidRDefault="006C46CC" w:rsidP="00FA2358">
      <w:pPr>
        <w:pStyle w:val="30"/>
      </w:pPr>
      <w:bookmarkStart w:id="558" w:name="_Toc135841226"/>
      <w:r w:rsidRPr="00C81954">
        <w:t>Плата за подключение к системе теплоснабжения</w:t>
      </w:r>
      <w:bookmarkEnd w:id="558"/>
    </w:p>
    <w:p w14:paraId="0F872ECA" w14:textId="77777777" w:rsidR="006C46CC" w:rsidRPr="00C81954" w:rsidRDefault="006C46CC" w:rsidP="00FA2358">
      <w:pPr>
        <w:pStyle w:val="afe"/>
        <w:rPr>
          <w:rFonts w:eastAsia="TimesNewRoman"/>
        </w:rPr>
      </w:pPr>
      <w:r w:rsidRPr="00C81954">
        <w:rPr>
          <w:rFonts w:eastAsia="TimesNewRoman"/>
        </w:rPr>
        <w:t>Плата за подключение к системе теплоснабжения в зонах деятельности МУП «ОВЕР-Гарант» не утверждалась МТР и Э Пермского края.</w:t>
      </w:r>
    </w:p>
    <w:p w14:paraId="501AAE55" w14:textId="77777777" w:rsidR="006C46CC" w:rsidRPr="00C81954" w:rsidRDefault="006C46CC" w:rsidP="00FA2358">
      <w:pPr>
        <w:pStyle w:val="30"/>
      </w:pPr>
      <w:bookmarkStart w:id="559" w:name="_Toc135841227"/>
      <w:r w:rsidRPr="00C81954">
        <w:t>Плата за услуги по поддержанию резервной тепловой мощности при отсутствии потребления тепловой энергии для отдельных категорий (групп) социально значимых потребителей</w:t>
      </w:r>
      <w:bookmarkEnd w:id="559"/>
    </w:p>
    <w:p w14:paraId="2A9EE080" w14:textId="77777777" w:rsidR="006C46CC" w:rsidRPr="00C81954" w:rsidRDefault="006C46CC" w:rsidP="00FA2358">
      <w:pPr>
        <w:pStyle w:val="afe"/>
        <w:rPr>
          <w:rFonts w:eastAsia="TimesNewRoman"/>
        </w:rPr>
      </w:pPr>
      <w:r w:rsidRPr="00C81954">
        <w:rPr>
          <w:rFonts w:eastAsia="TimesNewRoman"/>
        </w:rPr>
        <w:t>Плата за услуги по поддержанию резервной тепловой мощности при отсутствии потребления тепловой энергии для отдельных категорий (групп) социально значимых потребителей не предусмотрена.</w:t>
      </w:r>
    </w:p>
    <w:p w14:paraId="2C175E60" w14:textId="77777777" w:rsidR="006C46CC" w:rsidRPr="00C81954" w:rsidRDefault="006C46CC" w:rsidP="00FA2358">
      <w:pPr>
        <w:pStyle w:val="afe"/>
        <w:rPr>
          <w:rFonts w:eastAsia="TimesNewRoman"/>
        </w:rPr>
      </w:pPr>
    </w:p>
    <w:p w14:paraId="178C547B" w14:textId="77777777" w:rsidR="006C46CC" w:rsidRPr="00C81954" w:rsidRDefault="006C46CC" w:rsidP="00FA2358">
      <w:pPr>
        <w:pStyle w:val="afe"/>
        <w:rPr>
          <w:rFonts w:eastAsia="TimesNewRoman"/>
        </w:rPr>
        <w:sectPr w:rsidR="006C46CC" w:rsidRPr="00C81954" w:rsidSect="00324F8E">
          <w:pgSz w:w="11906" w:h="16838" w:code="9"/>
          <w:pgMar w:top="851" w:right="851" w:bottom="851" w:left="1418" w:header="0" w:footer="567" w:gutter="0"/>
          <w:cols w:space="720"/>
          <w:docGrid w:linePitch="360"/>
        </w:sectPr>
      </w:pPr>
    </w:p>
    <w:p w14:paraId="7D91B0B9" w14:textId="1F3696F5" w:rsidR="006C46CC" w:rsidRPr="00C81954" w:rsidRDefault="006C46CC" w:rsidP="00FA2358">
      <w:pPr>
        <w:pStyle w:val="affff7"/>
        <w:rPr>
          <w:rFonts w:eastAsia="TimesNewRoman"/>
        </w:rPr>
      </w:pPr>
      <w:bookmarkStart w:id="560" w:name="_Ref132984348"/>
      <w:bookmarkStart w:id="561" w:name="_Toc136104410"/>
      <w:r w:rsidRPr="00C81954">
        <w:rPr>
          <w:rFonts w:eastAsia="TimesNewRoman"/>
        </w:rPr>
        <w:lastRenderedPageBreak/>
        <w:t xml:space="preserve">Таблица </w:t>
      </w:r>
      <w:r w:rsidRPr="00C81954">
        <w:rPr>
          <w:rFonts w:eastAsia="TimesNewRoman"/>
        </w:rPr>
        <w:fldChar w:fldCharType="begin"/>
      </w:r>
      <w:r w:rsidRPr="00C81954">
        <w:rPr>
          <w:rFonts w:eastAsia="TimesNewRoman"/>
        </w:rPr>
        <w:instrText xml:space="preserve"> SEQ Таблица \* ARABIC </w:instrText>
      </w:r>
      <w:r w:rsidRPr="00C81954">
        <w:rPr>
          <w:rFonts w:eastAsia="TimesNewRoman"/>
        </w:rPr>
        <w:fldChar w:fldCharType="separate"/>
      </w:r>
      <w:r w:rsidR="00C81954" w:rsidRPr="00C81954">
        <w:rPr>
          <w:rFonts w:eastAsia="TimesNewRoman"/>
          <w:noProof/>
        </w:rPr>
        <w:t>105</w:t>
      </w:r>
      <w:r w:rsidRPr="00C81954">
        <w:rPr>
          <w:rFonts w:eastAsia="TimesNewRoman"/>
        </w:rPr>
        <w:fldChar w:fldCharType="end"/>
      </w:r>
      <w:bookmarkEnd w:id="560"/>
      <w:r w:rsidRPr="00C81954">
        <w:rPr>
          <w:rFonts w:eastAsia="TimesNewRoman"/>
        </w:rPr>
        <w:t xml:space="preserve">. </w:t>
      </w:r>
      <w:r w:rsidRPr="00C81954">
        <w:t>Структура цен (тарифов) на производство тепловой энергии и анализ изменений в структуре тарифов</w:t>
      </w:r>
      <w:bookmarkEnd w:id="561"/>
      <w:r w:rsidRPr="00C81954">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137"/>
        <w:gridCol w:w="862"/>
        <w:gridCol w:w="1034"/>
        <w:gridCol w:w="1087"/>
        <w:gridCol w:w="668"/>
        <w:gridCol w:w="624"/>
        <w:gridCol w:w="946"/>
        <w:gridCol w:w="668"/>
        <w:gridCol w:w="624"/>
        <w:gridCol w:w="946"/>
        <w:gridCol w:w="668"/>
        <w:gridCol w:w="624"/>
        <w:gridCol w:w="946"/>
        <w:gridCol w:w="668"/>
        <w:gridCol w:w="624"/>
      </w:tblGrid>
      <w:tr w:rsidR="006C46CC" w:rsidRPr="00C81954" w14:paraId="7998DC98" w14:textId="77777777" w:rsidTr="00A05A36">
        <w:trPr>
          <w:trHeight w:val="227"/>
        </w:trPr>
        <w:tc>
          <w:tcPr>
            <w:tcW w:w="1442" w:type="pct"/>
            <w:vMerge w:val="restart"/>
            <w:shd w:val="clear" w:color="auto" w:fill="auto"/>
            <w:vAlign w:val="center"/>
            <w:hideMark/>
          </w:tcPr>
          <w:p w14:paraId="59359255" w14:textId="77777777" w:rsidR="006C46CC" w:rsidRPr="00C81954" w:rsidRDefault="006C46CC" w:rsidP="00FA2358">
            <w:pPr>
              <w:pStyle w:val="afffffffa"/>
              <w:rPr>
                <w:rFonts w:eastAsia="TimesNewRoman"/>
              </w:rPr>
            </w:pPr>
            <w:r w:rsidRPr="00C81954">
              <w:rPr>
                <w:rFonts w:eastAsia="TimesNewRoman"/>
              </w:rPr>
              <w:t>Показатель</w:t>
            </w:r>
          </w:p>
        </w:tc>
        <w:tc>
          <w:tcPr>
            <w:tcW w:w="257" w:type="pct"/>
            <w:vMerge w:val="restart"/>
            <w:shd w:val="clear" w:color="auto" w:fill="auto"/>
            <w:vAlign w:val="center"/>
            <w:hideMark/>
          </w:tcPr>
          <w:p w14:paraId="773B9AB8" w14:textId="77777777" w:rsidR="006C46CC" w:rsidRPr="00C81954" w:rsidRDefault="006C46CC" w:rsidP="00FA2358">
            <w:pPr>
              <w:pStyle w:val="afffffffa"/>
              <w:rPr>
                <w:rFonts w:eastAsia="TimesNewRoman"/>
              </w:rPr>
            </w:pPr>
            <w:r w:rsidRPr="00C81954">
              <w:rPr>
                <w:rFonts w:eastAsia="TimesNewRoman"/>
              </w:rPr>
              <w:t>Ед. изм.</w:t>
            </w:r>
          </w:p>
        </w:tc>
        <w:tc>
          <w:tcPr>
            <w:tcW w:w="416" w:type="pct"/>
            <w:shd w:val="clear" w:color="auto" w:fill="auto"/>
            <w:vAlign w:val="center"/>
            <w:hideMark/>
          </w:tcPr>
          <w:p w14:paraId="44AB8EDD" w14:textId="77777777" w:rsidR="006C46CC" w:rsidRPr="00C81954" w:rsidRDefault="006C46CC" w:rsidP="00FA2358">
            <w:pPr>
              <w:pStyle w:val="afffffffa"/>
              <w:rPr>
                <w:rFonts w:eastAsia="TimesNewRoman"/>
              </w:rPr>
            </w:pPr>
            <w:r w:rsidRPr="00C81954">
              <w:rPr>
                <w:rFonts w:eastAsia="TimesNewRoman"/>
              </w:rPr>
              <w:t>2018 (факт)</w:t>
            </w:r>
          </w:p>
        </w:tc>
        <w:tc>
          <w:tcPr>
            <w:tcW w:w="926" w:type="pct"/>
            <w:gridSpan w:val="3"/>
            <w:shd w:val="clear" w:color="auto" w:fill="auto"/>
            <w:vAlign w:val="center"/>
            <w:hideMark/>
          </w:tcPr>
          <w:p w14:paraId="04947E3E" w14:textId="77777777" w:rsidR="006C46CC" w:rsidRPr="00C81954" w:rsidRDefault="006C46CC" w:rsidP="00FA2358">
            <w:pPr>
              <w:pStyle w:val="afffffffa"/>
              <w:rPr>
                <w:rFonts w:eastAsia="TimesNewRoman"/>
              </w:rPr>
            </w:pPr>
            <w:r w:rsidRPr="00C81954">
              <w:rPr>
                <w:rFonts w:eastAsia="TimesNewRoman"/>
              </w:rPr>
              <w:t>2019 (факт)</w:t>
            </w:r>
          </w:p>
        </w:tc>
        <w:tc>
          <w:tcPr>
            <w:tcW w:w="649" w:type="pct"/>
            <w:gridSpan w:val="3"/>
            <w:shd w:val="clear" w:color="auto" w:fill="auto"/>
            <w:vAlign w:val="center"/>
            <w:hideMark/>
          </w:tcPr>
          <w:p w14:paraId="4FBBCEB7" w14:textId="77777777" w:rsidR="006C46CC" w:rsidRPr="00C81954" w:rsidRDefault="006C46CC" w:rsidP="00FA2358">
            <w:pPr>
              <w:pStyle w:val="afffffffa"/>
              <w:rPr>
                <w:rFonts w:eastAsia="TimesNewRoman"/>
              </w:rPr>
            </w:pPr>
            <w:r w:rsidRPr="00C81954">
              <w:rPr>
                <w:rFonts w:eastAsia="TimesNewRoman"/>
              </w:rPr>
              <w:t>2020 (факт)</w:t>
            </w:r>
          </w:p>
        </w:tc>
        <w:tc>
          <w:tcPr>
            <w:tcW w:w="681" w:type="pct"/>
            <w:gridSpan w:val="3"/>
            <w:shd w:val="clear" w:color="auto" w:fill="auto"/>
            <w:vAlign w:val="center"/>
            <w:hideMark/>
          </w:tcPr>
          <w:p w14:paraId="72F6132D" w14:textId="77777777" w:rsidR="006C46CC" w:rsidRPr="00C81954" w:rsidRDefault="006C46CC" w:rsidP="00FA2358">
            <w:pPr>
              <w:pStyle w:val="afffffffa"/>
              <w:rPr>
                <w:rFonts w:eastAsia="TimesNewRoman"/>
              </w:rPr>
            </w:pPr>
            <w:r w:rsidRPr="00C81954">
              <w:rPr>
                <w:rFonts w:eastAsia="TimesNewRoman"/>
              </w:rPr>
              <w:t>2021 (факт)</w:t>
            </w:r>
          </w:p>
        </w:tc>
        <w:tc>
          <w:tcPr>
            <w:tcW w:w="628" w:type="pct"/>
            <w:gridSpan w:val="3"/>
            <w:shd w:val="clear" w:color="auto" w:fill="auto"/>
            <w:vAlign w:val="center"/>
            <w:hideMark/>
          </w:tcPr>
          <w:p w14:paraId="654A973D" w14:textId="77777777" w:rsidR="006C46CC" w:rsidRPr="00C81954" w:rsidRDefault="006C46CC" w:rsidP="00FA2358">
            <w:pPr>
              <w:pStyle w:val="afffffffa"/>
              <w:rPr>
                <w:rFonts w:eastAsia="TimesNewRoman"/>
              </w:rPr>
            </w:pPr>
            <w:r w:rsidRPr="00C81954">
              <w:rPr>
                <w:rFonts w:eastAsia="TimesNewRoman"/>
              </w:rPr>
              <w:t>2022 (факт)</w:t>
            </w:r>
          </w:p>
        </w:tc>
      </w:tr>
      <w:tr w:rsidR="00A05A36" w:rsidRPr="00C81954" w14:paraId="530FE741" w14:textId="77777777" w:rsidTr="00A05A36">
        <w:trPr>
          <w:trHeight w:val="227"/>
        </w:trPr>
        <w:tc>
          <w:tcPr>
            <w:tcW w:w="1442" w:type="pct"/>
            <w:vMerge/>
            <w:shd w:val="clear" w:color="auto" w:fill="auto"/>
            <w:vAlign w:val="center"/>
            <w:hideMark/>
          </w:tcPr>
          <w:p w14:paraId="7853A076" w14:textId="77777777" w:rsidR="006C46CC" w:rsidRPr="00C81954" w:rsidRDefault="006C46CC" w:rsidP="00FA2358">
            <w:pPr>
              <w:pStyle w:val="afffffffa"/>
              <w:rPr>
                <w:rFonts w:eastAsia="TimesNewRoman"/>
              </w:rPr>
            </w:pPr>
          </w:p>
        </w:tc>
        <w:tc>
          <w:tcPr>
            <w:tcW w:w="257" w:type="pct"/>
            <w:vMerge/>
            <w:shd w:val="clear" w:color="auto" w:fill="auto"/>
            <w:vAlign w:val="center"/>
            <w:hideMark/>
          </w:tcPr>
          <w:p w14:paraId="3B3FC8C7" w14:textId="77777777" w:rsidR="006C46CC" w:rsidRPr="00C81954" w:rsidRDefault="006C46CC" w:rsidP="00FA2358">
            <w:pPr>
              <w:pStyle w:val="afffffffa"/>
              <w:rPr>
                <w:rFonts w:eastAsia="TimesNewRoman"/>
              </w:rPr>
            </w:pPr>
          </w:p>
        </w:tc>
        <w:tc>
          <w:tcPr>
            <w:tcW w:w="416" w:type="pct"/>
            <w:vMerge w:val="restart"/>
            <w:shd w:val="clear" w:color="auto" w:fill="auto"/>
            <w:vAlign w:val="center"/>
            <w:hideMark/>
          </w:tcPr>
          <w:p w14:paraId="19064227" w14:textId="77777777" w:rsidR="006C46CC" w:rsidRPr="00C81954" w:rsidRDefault="006C46CC" w:rsidP="00FA2358">
            <w:pPr>
              <w:pStyle w:val="afffffffa"/>
              <w:rPr>
                <w:rFonts w:eastAsia="TimesNewRoman"/>
              </w:rPr>
            </w:pPr>
            <w:r w:rsidRPr="00C81954">
              <w:rPr>
                <w:rFonts w:eastAsia="TimesNewRoman"/>
              </w:rPr>
              <w:t>Рост</w:t>
            </w:r>
          </w:p>
        </w:tc>
        <w:tc>
          <w:tcPr>
            <w:tcW w:w="433" w:type="pct"/>
            <w:vMerge w:val="restart"/>
            <w:shd w:val="clear" w:color="auto" w:fill="auto"/>
            <w:vAlign w:val="center"/>
            <w:hideMark/>
          </w:tcPr>
          <w:p w14:paraId="20248D10" w14:textId="77777777" w:rsidR="006C46CC" w:rsidRPr="00C81954" w:rsidRDefault="006C46CC" w:rsidP="00FA2358">
            <w:pPr>
              <w:pStyle w:val="afffffffa"/>
              <w:rPr>
                <w:rFonts w:eastAsia="TimesNewRoman"/>
              </w:rPr>
            </w:pPr>
            <w:r w:rsidRPr="00C81954">
              <w:rPr>
                <w:rFonts w:eastAsia="TimesNewRoman"/>
              </w:rPr>
              <w:t>Рост</w:t>
            </w:r>
          </w:p>
        </w:tc>
        <w:tc>
          <w:tcPr>
            <w:tcW w:w="494" w:type="pct"/>
            <w:gridSpan w:val="2"/>
            <w:shd w:val="clear" w:color="auto" w:fill="auto"/>
            <w:vAlign w:val="center"/>
            <w:hideMark/>
          </w:tcPr>
          <w:p w14:paraId="35446FD0" w14:textId="77777777" w:rsidR="006C46CC" w:rsidRPr="00C81954" w:rsidRDefault="006C46CC" w:rsidP="00FA2358">
            <w:pPr>
              <w:pStyle w:val="afffffffa"/>
              <w:rPr>
                <w:rFonts w:eastAsia="TimesNewRoman"/>
              </w:rPr>
            </w:pPr>
            <w:r w:rsidRPr="00C81954">
              <w:rPr>
                <w:rFonts w:eastAsia="TimesNewRoman"/>
              </w:rPr>
              <w:t>Прирост</w:t>
            </w:r>
          </w:p>
        </w:tc>
        <w:tc>
          <w:tcPr>
            <w:tcW w:w="244" w:type="pct"/>
            <w:vMerge w:val="restart"/>
            <w:shd w:val="clear" w:color="auto" w:fill="auto"/>
            <w:vAlign w:val="center"/>
            <w:hideMark/>
          </w:tcPr>
          <w:p w14:paraId="1D823F9A" w14:textId="77777777" w:rsidR="006C46CC" w:rsidRPr="00C81954" w:rsidRDefault="006C46CC" w:rsidP="00FA2358">
            <w:pPr>
              <w:pStyle w:val="afffffffa"/>
              <w:rPr>
                <w:rFonts w:eastAsia="TimesNewRoman"/>
              </w:rPr>
            </w:pPr>
            <w:r w:rsidRPr="00C81954">
              <w:rPr>
                <w:rFonts w:eastAsia="TimesNewRoman"/>
              </w:rPr>
              <w:t>Рост</w:t>
            </w:r>
          </w:p>
        </w:tc>
        <w:tc>
          <w:tcPr>
            <w:tcW w:w="405" w:type="pct"/>
            <w:gridSpan w:val="2"/>
            <w:shd w:val="clear" w:color="auto" w:fill="auto"/>
            <w:vAlign w:val="center"/>
            <w:hideMark/>
          </w:tcPr>
          <w:p w14:paraId="28CEC3E6" w14:textId="77777777" w:rsidR="006C46CC" w:rsidRPr="00C81954" w:rsidRDefault="006C46CC" w:rsidP="00FA2358">
            <w:pPr>
              <w:pStyle w:val="afffffffa"/>
              <w:rPr>
                <w:rFonts w:eastAsia="TimesNewRoman"/>
              </w:rPr>
            </w:pPr>
            <w:r w:rsidRPr="00C81954">
              <w:rPr>
                <w:rFonts w:eastAsia="TimesNewRoman"/>
              </w:rPr>
              <w:t>Прирост</w:t>
            </w:r>
          </w:p>
        </w:tc>
        <w:tc>
          <w:tcPr>
            <w:tcW w:w="279" w:type="pct"/>
            <w:vMerge w:val="restart"/>
            <w:shd w:val="clear" w:color="auto" w:fill="auto"/>
            <w:vAlign w:val="center"/>
            <w:hideMark/>
          </w:tcPr>
          <w:p w14:paraId="1F3E16F0" w14:textId="77777777" w:rsidR="006C46CC" w:rsidRPr="00C81954" w:rsidRDefault="006C46CC" w:rsidP="00FA2358">
            <w:pPr>
              <w:pStyle w:val="afffffffa"/>
              <w:rPr>
                <w:rFonts w:eastAsia="TimesNewRoman"/>
              </w:rPr>
            </w:pPr>
            <w:r w:rsidRPr="00C81954">
              <w:rPr>
                <w:rFonts w:eastAsia="TimesNewRoman"/>
              </w:rPr>
              <w:t>Рост</w:t>
            </w:r>
          </w:p>
        </w:tc>
        <w:tc>
          <w:tcPr>
            <w:tcW w:w="402" w:type="pct"/>
            <w:gridSpan w:val="2"/>
            <w:shd w:val="clear" w:color="auto" w:fill="auto"/>
            <w:vAlign w:val="center"/>
            <w:hideMark/>
          </w:tcPr>
          <w:p w14:paraId="2C02BA7F" w14:textId="77777777" w:rsidR="006C46CC" w:rsidRPr="00C81954" w:rsidRDefault="006C46CC" w:rsidP="00FA2358">
            <w:pPr>
              <w:pStyle w:val="afffffffa"/>
              <w:rPr>
                <w:rFonts w:eastAsia="TimesNewRoman"/>
              </w:rPr>
            </w:pPr>
            <w:r w:rsidRPr="00C81954">
              <w:rPr>
                <w:rFonts w:eastAsia="TimesNewRoman"/>
              </w:rPr>
              <w:t>Прирост</w:t>
            </w:r>
          </w:p>
        </w:tc>
        <w:tc>
          <w:tcPr>
            <w:tcW w:w="253" w:type="pct"/>
            <w:vMerge w:val="restart"/>
            <w:shd w:val="clear" w:color="auto" w:fill="auto"/>
            <w:vAlign w:val="center"/>
            <w:hideMark/>
          </w:tcPr>
          <w:p w14:paraId="7FB974A6" w14:textId="77777777" w:rsidR="006C46CC" w:rsidRPr="00C81954" w:rsidRDefault="006C46CC" w:rsidP="00FA2358">
            <w:pPr>
              <w:pStyle w:val="afffffffa"/>
              <w:rPr>
                <w:rFonts w:eastAsia="TimesNewRoman"/>
              </w:rPr>
            </w:pPr>
            <w:r w:rsidRPr="00C81954">
              <w:rPr>
                <w:rFonts w:eastAsia="TimesNewRoman"/>
              </w:rPr>
              <w:t>Рост</w:t>
            </w:r>
          </w:p>
        </w:tc>
        <w:tc>
          <w:tcPr>
            <w:tcW w:w="375" w:type="pct"/>
            <w:gridSpan w:val="2"/>
            <w:shd w:val="clear" w:color="auto" w:fill="auto"/>
            <w:vAlign w:val="center"/>
            <w:hideMark/>
          </w:tcPr>
          <w:p w14:paraId="08BCEE55" w14:textId="77777777" w:rsidR="006C46CC" w:rsidRPr="00C81954" w:rsidRDefault="006C46CC" w:rsidP="00FA2358">
            <w:pPr>
              <w:pStyle w:val="afffffffa"/>
              <w:rPr>
                <w:rFonts w:eastAsia="TimesNewRoman"/>
              </w:rPr>
            </w:pPr>
            <w:r w:rsidRPr="00C81954">
              <w:rPr>
                <w:rFonts w:eastAsia="TimesNewRoman"/>
              </w:rPr>
              <w:t>Прирост</w:t>
            </w:r>
          </w:p>
        </w:tc>
      </w:tr>
      <w:tr w:rsidR="00A05A36" w:rsidRPr="00C81954" w14:paraId="0B787B93" w14:textId="77777777" w:rsidTr="00A05A36">
        <w:trPr>
          <w:trHeight w:val="227"/>
        </w:trPr>
        <w:tc>
          <w:tcPr>
            <w:tcW w:w="1442" w:type="pct"/>
            <w:vMerge/>
            <w:shd w:val="clear" w:color="auto" w:fill="auto"/>
            <w:vAlign w:val="center"/>
            <w:hideMark/>
          </w:tcPr>
          <w:p w14:paraId="2427812E" w14:textId="77777777" w:rsidR="006C46CC" w:rsidRPr="00C81954" w:rsidRDefault="006C46CC" w:rsidP="00FA2358">
            <w:pPr>
              <w:pStyle w:val="afffffffa"/>
              <w:rPr>
                <w:rFonts w:eastAsia="TimesNewRoman"/>
              </w:rPr>
            </w:pPr>
          </w:p>
        </w:tc>
        <w:tc>
          <w:tcPr>
            <w:tcW w:w="257" w:type="pct"/>
            <w:vMerge/>
            <w:shd w:val="clear" w:color="auto" w:fill="auto"/>
            <w:vAlign w:val="center"/>
            <w:hideMark/>
          </w:tcPr>
          <w:p w14:paraId="1A939003" w14:textId="77777777" w:rsidR="006C46CC" w:rsidRPr="00C81954" w:rsidRDefault="006C46CC" w:rsidP="00FA2358">
            <w:pPr>
              <w:pStyle w:val="afffffffa"/>
              <w:rPr>
                <w:rFonts w:eastAsia="TimesNewRoman"/>
              </w:rPr>
            </w:pPr>
          </w:p>
        </w:tc>
        <w:tc>
          <w:tcPr>
            <w:tcW w:w="416" w:type="pct"/>
            <w:vMerge/>
            <w:shd w:val="clear" w:color="auto" w:fill="auto"/>
            <w:vAlign w:val="center"/>
            <w:hideMark/>
          </w:tcPr>
          <w:p w14:paraId="2A0895D0" w14:textId="77777777" w:rsidR="006C46CC" w:rsidRPr="00C81954" w:rsidRDefault="006C46CC" w:rsidP="00FA2358">
            <w:pPr>
              <w:pStyle w:val="afffffffa"/>
              <w:rPr>
                <w:rFonts w:eastAsia="TimesNewRoman"/>
              </w:rPr>
            </w:pPr>
          </w:p>
        </w:tc>
        <w:tc>
          <w:tcPr>
            <w:tcW w:w="433" w:type="pct"/>
            <w:vMerge/>
            <w:shd w:val="clear" w:color="auto" w:fill="auto"/>
            <w:vAlign w:val="center"/>
            <w:hideMark/>
          </w:tcPr>
          <w:p w14:paraId="2668146C" w14:textId="77777777" w:rsidR="006C46CC" w:rsidRPr="00C81954" w:rsidRDefault="006C46CC" w:rsidP="00FA2358">
            <w:pPr>
              <w:pStyle w:val="afffffffa"/>
              <w:rPr>
                <w:rFonts w:eastAsia="TimesNewRoman"/>
              </w:rPr>
            </w:pPr>
          </w:p>
        </w:tc>
        <w:tc>
          <w:tcPr>
            <w:tcW w:w="260" w:type="pct"/>
            <w:shd w:val="clear" w:color="auto" w:fill="auto"/>
            <w:vAlign w:val="center"/>
            <w:hideMark/>
          </w:tcPr>
          <w:p w14:paraId="01E42E22" w14:textId="77777777" w:rsidR="006C46CC" w:rsidRPr="00C81954" w:rsidRDefault="006C46CC" w:rsidP="00FA2358">
            <w:pPr>
              <w:pStyle w:val="afffffffa"/>
              <w:rPr>
                <w:rFonts w:eastAsia="TimesNewRoman"/>
              </w:rPr>
            </w:pPr>
            <w:r w:rsidRPr="00C81954">
              <w:rPr>
                <w:rFonts w:eastAsia="TimesNewRoman"/>
              </w:rPr>
              <w:t>Абс.</w:t>
            </w:r>
          </w:p>
        </w:tc>
        <w:tc>
          <w:tcPr>
            <w:tcW w:w="234" w:type="pct"/>
            <w:shd w:val="clear" w:color="auto" w:fill="auto"/>
            <w:vAlign w:val="center"/>
            <w:hideMark/>
          </w:tcPr>
          <w:p w14:paraId="29CA78FD" w14:textId="77777777" w:rsidR="006C46CC" w:rsidRPr="00C81954" w:rsidRDefault="006C46CC" w:rsidP="00FA2358">
            <w:pPr>
              <w:pStyle w:val="afffffffa"/>
              <w:rPr>
                <w:rFonts w:eastAsia="TimesNewRoman"/>
              </w:rPr>
            </w:pPr>
            <w:r w:rsidRPr="00C81954">
              <w:rPr>
                <w:rFonts w:eastAsia="TimesNewRoman"/>
              </w:rPr>
              <w:t>Отн.</w:t>
            </w:r>
          </w:p>
        </w:tc>
        <w:tc>
          <w:tcPr>
            <w:tcW w:w="244" w:type="pct"/>
            <w:vMerge/>
            <w:shd w:val="clear" w:color="auto" w:fill="auto"/>
            <w:vAlign w:val="center"/>
            <w:hideMark/>
          </w:tcPr>
          <w:p w14:paraId="579042F3" w14:textId="77777777" w:rsidR="006C46CC" w:rsidRPr="00C81954" w:rsidRDefault="006C46CC" w:rsidP="00FA2358">
            <w:pPr>
              <w:pStyle w:val="afffffffa"/>
              <w:rPr>
                <w:rFonts w:eastAsia="TimesNewRoman"/>
              </w:rPr>
            </w:pPr>
          </w:p>
        </w:tc>
        <w:tc>
          <w:tcPr>
            <w:tcW w:w="231" w:type="pct"/>
            <w:shd w:val="clear" w:color="auto" w:fill="auto"/>
            <w:vAlign w:val="center"/>
            <w:hideMark/>
          </w:tcPr>
          <w:p w14:paraId="5465483B" w14:textId="77777777" w:rsidR="006C46CC" w:rsidRPr="00C81954" w:rsidRDefault="006C46CC" w:rsidP="00FA2358">
            <w:pPr>
              <w:pStyle w:val="afffffffa"/>
              <w:rPr>
                <w:rFonts w:eastAsia="TimesNewRoman"/>
              </w:rPr>
            </w:pPr>
            <w:r w:rsidRPr="00C81954">
              <w:rPr>
                <w:rFonts w:eastAsia="TimesNewRoman"/>
              </w:rPr>
              <w:t>Абс.</w:t>
            </w:r>
          </w:p>
        </w:tc>
        <w:tc>
          <w:tcPr>
            <w:tcW w:w="174" w:type="pct"/>
            <w:shd w:val="clear" w:color="auto" w:fill="auto"/>
            <w:vAlign w:val="center"/>
            <w:hideMark/>
          </w:tcPr>
          <w:p w14:paraId="4C90E51C" w14:textId="77777777" w:rsidR="006C46CC" w:rsidRPr="00C81954" w:rsidRDefault="006C46CC" w:rsidP="00FA2358">
            <w:pPr>
              <w:pStyle w:val="afffffffa"/>
              <w:rPr>
                <w:rFonts w:eastAsia="TimesNewRoman"/>
              </w:rPr>
            </w:pPr>
            <w:r w:rsidRPr="00C81954">
              <w:rPr>
                <w:rFonts w:eastAsia="TimesNewRoman"/>
              </w:rPr>
              <w:t>Отн.</w:t>
            </w:r>
          </w:p>
        </w:tc>
        <w:tc>
          <w:tcPr>
            <w:tcW w:w="279" w:type="pct"/>
            <w:vMerge/>
            <w:shd w:val="clear" w:color="auto" w:fill="auto"/>
            <w:vAlign w:val="center"/>
            <w:hideMark/>
          </w:tcPr>
          <w:p w14:paraId="6DB24FAA" w14:textId="77777777" w:rsidR="006C46CC" w:rsidRPr="00C81954" w:rsidRDefault="006C46CC" w:rsidP="00FA2358">
            <w:pPr>
              <w:pStyle w:val="afffffffa"/>
              <w:rPr>
                <w:rFonts w:eastAsia="TimesNewRoman"/>
              </w:rPr>
            </w:pPr>
          </w:p>
        </w:tc>
        <w:tc>
          <w:tcPr>
            <w:tcW w:w="225" w:type="pct"/>
            <w:shd w:val="clear" w:color="auto" w:fill="auto"/>
            <w:vAlign w:val="center"/>
            <w:hideMark/>
          </w:tcPr>
          <w:p w14:paraId="6CA72D8F" w14:textId="77777777" w:rsidR="006C46CC" w:rsidRPr="00C81954" w:rsidRDefault="006C46CC" w:rsidP="00FA2358">
            <w:pPr>
              <w:pStyle w:val="afffffffa"/>
              <w:rPr>
                <w:rFonts w:eastAsia="TimesNewRoman"/>
              </w:rPr>
            </w:pPr>
            <w:r w:rsidRPr="00C81954">
              <w:rPr>
                <w:rFonts w:eastAsia="TimesNewRoman"/>
              </w:rPr>
              <w:t>Абс.</w:t>
            </w:r>
          </w:p>
        </w:tc>
        <w:tc>
          <w:tcPr>
            <w:tcW w:w="177" w:type="pct"/>
            <w:shd w:val="clear" w:color="auto" w:fill="auto"/>
            <w:vAlign w:val="center"/>
            <w:hideMark/>
          </w:tcPr>
          <w:p w14:paraId="648BAA14" w14:textId="77777777" w:rsidR="006C46CC" w:rsidRPr="00C81954" w:rsidRDefault="006C46CC" w:rsidP="00FA2358">
            <w:pPr>
              <w:pStyle w:val="afffffffa"/>
              <w:rPr>
                <w:rFonts w:eastAsia="TimesNewRoman"/>
              </w:rPr>
            </w:pPr>
            <w:r w:rsidRPr="00C81954">
              <w:rPr>
                <w:rFonts w:eastAsia="TimesNewRoman"/>
              </w:rPr>
              <w:t>Отн.</w:t>
            </w:r>
          </w:p>
        </w:tc>
        <w:tc>
          <w:tcPr>
            <w:tcW w:w="253" w:type="pct"/>
            <w:vMerge/>
            <w:shd w:val="clear" w:color="auto" w:fill="auto"/>
            <w:vAlign w:val="center"/>
            <w:hideMark/>
          </w:tcPr>
          <w:p w14:paraId="5D08A717" w14:textId="77777777" w:rsidR="006C46CC" w:rsidRPr="00C81954" w:rsidRDefault="006C46CC" w:rsidP="00FA2358">
            <w:pPr>
              <w:pStyle w:val="afffffffa"/>
              <w:rPr>
                <w:rFonts w:eastAsia="TimesNewRoman"/>
              </w:rPr>
            </w:pPr>
          </w:p>
        </w:tc>
        <w:tc>
          <w:tcPr>
            <w:tcW w:w="187" w:type="pct"/>
            <w:shd w:val="clear" w:color="auto" w:fill="auto"/>
            <w:vAlign w:val="center"/>
            <w:hideMark/>
          </w:tcPr>
          <w:p w14:paraId="2FFF17CA" w14:textId="77777777" w:rsidR="006C46CC" w:rsidRPr="00C81954" w:rsidRDefault="006C46CC" w:rsidP="00FA2358">
            <w:pPr>
              <w:pStyle w:val="afffffffa"/>
              <w:rPr>
                <w:rFonts w:eastAsia="TimesNewRoman"/>
              </w:rPr>
            </w:pPr>
            <w:r w:rsidRPr="00C81954">
              <w:rPr>
                <w:rFonts w:eastAsia="TimesNewRoman"/>
              </w:rPr>
              <w:t>Абс.</w:t>
            </w:r>
          </w:p>
        </w:tc>
        <w:tc>
          <w:tcPr>
            <w:tcW w:w="188" w:type="pct"/>
            <w:shd w:val="clear" w:color="auto" w:fill="auto"/>
            <w:vAlign w:val="center"/>
            <w:hideMark/>
          </w:tcPr>
          <w:p w14:paraId="68407294" w14:textId="77777777" w:rsidR="006C46CC" w:rsidRPr="00C81954" w:rsidRDefault="006C46CC" w:rsidP="00FA2358">
            <w:pPr>
              <w:pStyle w:val="afffffffa"/>
              <w:rPr>
                <w:rFonts w:eastAsia="TimesNewRoman"/>
              </w:rPr>
            </w:pPr>
            <w:r w:rsidRPr="00C81954">
              <w:rPr>
                <w:rFonts w:eastAsia="TimesNewRoman"/>
              </w:rPr>
              <w:t>Отн.</w:t>
            </w:r>
          </w:p>
        </w:tc>
      </w:tr>
      <w:tr w:rsidR="00A05A36" w:rsidRPr="00C81954" w14:paraId="4B9C7B2E" w14:textId="77777777" w:rsidTr="00A05A36">
        <w:trPr>
          <w:trHeight w:val="227"/>
        </w:trPr>
        <w:tc>
          <w:tcPr>
            <w:tcW w:w="1442" w:type="pct"/>
            <w:shd w:val="clear" w:color="auto" w:fill="auto"/>
            <w:vAlign w:val="center"/>
            <w:hideMark/>
          </w:tcPr>
          <w:p w14:paraId="282967C8" w14:textId="77777777" w:rsidR="006C46CC" w:rsidRPr="00C81954" w:rsidRDefault="006C46CC" w:rsidP="00FA2358">
            <w:pPr>
              <w:pStyle w:val="afffffffa"/>
              <w:rPr>
                <w:rFonts w:eastAsia="TimesNewRoman"/>
              </w:rPr>
            </w:pPr>
            <w:r w:rsidRPr="00C81954">
              <w:rPr>
                <w:rFonts w:eastAsia="TimesNewRoman"/>
              </w:rPr>
              <w:t>1. Расходы на теплоноситель</w:t>
            </w:r>
          </w:p>
        </w:tc>
        <w:tc>
          <w:tcPr>
            <w:tcW w:w="257" w:type="pct"/>
            <w:shd w:val="clear" w:color="auto" w:fill="auto"/>
            <w:vAlign w:val="center"/>
            <w:hideMark/>
          </w:tcPr>
          <w:p w14:paraId="577F3208" w14:textId="77777777" w:rsidR="006C46CC" w:rsidRPr="00C81954" w:rsidRDefault="006C46CC" w:rsidP="00FA2358">
            <w:pPr>
              <w:pStyle w:val="afffffffa"/>
              <w:rPr>
                <w:rFonts w:eastAsia="TimesNewRoman"/>
              </w:rPr>
            </w:pPr>
            <w:r w:rsidRPr="00C81954">
              <w:rPr>
                <w:rFonts w:eastAsia="TimesNewRoman"/>
              </w:rPr>
              <w:t>тыс. руб.</w:t>
            </w:r>
          </w:p>
        </w:tc>
        <w:tc>
          <w:tcPr>
            <w:tcW w:w="416" w:type="pct"/>
            <w:shd w:val="clear" w:color="auto" w:fill="auto"/>
            <w:vAlign w:val="center"/>
            <w:hideMark/>
          </w:tcPr>
          <w:p w14:paraId="45AF3698" w14:textId="77777777" w:rsidR="006C46CC" w:rsidRPr="00C81954" w:rsidRDefault="006C46CC" w:rsidP="00FA2358">
            <w:pPr>
              <w:pStyle w:val="afffffffa"/>
              <w:rPr>
                <w:rFonts w:eastAsia="TimesNewRoman"/>
              </w:rPr>
            </w:pPr>
            <w:r w:rsidRPr="00C81954">
              <w:rPr>
                <w:rFonts w:eastAsia="TimesNewRoman"/>
              </w:rPr>
              <w:t>206,14</w:t>
            </w:r>
          </w:p>
        </w:tc>
        <w:tc>
          <w:tcPr>
            <w:tcW w:w="433" w:type="pct"/>
            <w:shd w:val="clear" w:color="auto" w:fill="auto"/>
            <w:vAlign w:val="center"/>
            <w:hideMark/>
          </w:tcPr>
          <w:p w14:paraId="6DCE4F51" w14:textId="77777777" w:rsidR="006C46CC" w:rsidRPr="00C81954" w:rsidRDefault="006C46CC" w:rsidP="00FA2358">
            <w:pPr>
              <w:pStyle w:val="afffffffa"/>
              <w:rPr>
                <w:rFonts w:eastAsia="TimesNewRoman"/>
              </w:rPr>
            </w:pPr>
            <w:r w:rsidRPr="00C81954">
              <w:rPr>
                <w:rFonts w:eastAsia="TimesNewRoman"/>
              </w:rPr>
              <w:t>214,58</w:t>
            </w:r>
          </w:p>
        </w:tc>
        <w:tc>
          <w:tcPr>
            <w:tcW w:w="260" w:type="pct"/>
            <w:shd w:val="clear" w:color="auto" w:fill="auto"/>
            <w:noWrap/>
            <w:vAlign w:val="center"/>
            <w:hideMark/>
          </w:tcPr>
          <w:p w14:paraId="1EC5B80F" w14:textId="77777777" w:rsidR="006C46CC" w:rsidRPr="00C81954" w:rsidRDefault="006C46CC" w:rsidP="00FA2358">
            <w:pPr>
              <w:pStyle w:val="afffffffa"/>
              <w:rPr>
                <w:rFonts w:eastAsia="TimesNewRoman"/>
              </w:rPr>
            </w:pPr>
            <w:r w:rsidRPr="00C81954">
              <w:rPr>
                <w:rFonts w:eastAsia="TimesNewRoman"/>
              </w:rPr>
              <w:t>8,45</w:t>
            </w:r>
          </w:p>
        </w:tc>
        <w:tc>
          <w:tcPr>
            <w:tcW w:w="234" w:type="pct"/>
            <w:shd w:val="clear" w:color="auto" w:fill="auto"/>
            <w:noWrap/>
            <w:vAlign w:val="center"/>
            <w:hideMark/>
          </w:tcPr>
          <w:p w14:paraId="2232E501" w14:textId="77777777" w:rsidR="006C46CC" w:rsidRPr="00C81954" w:rsidRDefault="006C46CC" w:rsidP="00FA2358">
            <w:pPr>
              <w:pStyle w:val="afffffffa"/>
              <w:rPr>
                <w:rFonts w:eastAsia="TimesNewRoman"/>
              </w:rPr>
            </w:pPr>
            <w:r w:rsidRPr="00C81954">
              <w:rPr>
                <w:rFonts w:eastAsia="TimesNewRoman"/>
              </w:rPr>
              <w:t>4,10%</w:t>
            </w:r>
          </w:p>
        </w:tc>
        <w:tc>
          <w:tcPr>
            <w:tcW w:w="244" w:type="pct"/>
            <w:shd w:val="clear" w:color="auto" w:fill="auto"/>
            <w:vAlign w:val="center"/>
            <w:hideMark/>
          </w:tcPr>
          <w:p w14:paraId="15880AC4" w14:textId="77777777" w:rsidR="006C46CC" w:rsidRPr="00C81954" w:rsidRDefault="006C46CC" w:rsidP="00FA2358">
            <w:pPr>
              <w:pStyle w:val="afffffffa"/>
              <w:rPr>
                <w:rFonts w:eastAsia="TimesNewRoman"/>
              </w:rPr>
            </w:pPr>
            <w:r w:rsidRPr="00C81954">
              <w:rPr>
                <w:rFonts w:eastAsia="TimesNewRoman"/>
              </w:rPr>
              <w:t>221,81</w:t>
            </w:r>
          </w:p>
        </w:tc>
        <w:tc>
          <w:tcPr>
            <w:tcW w:w="231" w:type="pct"/>
            <w:shd w:val="clear" w:color="auto" w:fill="auto"/>
            <w:noWrap/>
            <w:vAlign w:val="center"/>
            <w:hideMark/>
          </w:tcPr>
          <w:p w14:paraId="1F11CBE9" w14:textId="77777777" w:rsidR="006C46CC" w:rsidRPr="00C81954" w:rsidRDefault="006C46CC" w:rsidP="00FA2358">
            <w:pPr>
              <w:pStyle w:val="afffffffa"/>
              <w:rPr>
                <w:rFonts w:eastAsia="TimesNewRoman"/>
              </w:rPr>
            </w:pPr>
            <w:r w:rsidRPr="00C81954">
              <w:rPr>
                <w:rFonts w:eastAsia="TimesNewRoman"/>
              </w:rPr>
              <w:t>7,22</w:t>
            </w:r>
          </w:p>
        </w:tc>
        <w:tc>
          <w:tcPr>
            <w:tcW w:w="174" w:type="pct"/>
            <w:shd w:val="clear" w:color="auto" w:fill="auto"/>
            <w:noWrap/>
            <w:vAlign w:val="center"/>
            <w:hideMark/>
          </w:tcPr>
          <w:p w14:paraId="08C860CC" w14:textId="77777777" w:rsidR="006C46CC" w:rsidRPr="00C81954" w:rsidRDefault="006C46CC" w:rsidP="00FA2358">
            <w:pPr>
              <w:pStyle w:val="afffffffa"/>
              <w:rPr>
                <w:rFonts w:eastAsia="TimesNewRoman"/>
              </w:rPr>
            </w:pPr>
            <w:r w:rsidRPr="00C81954">
              <w:rPr>
                <w:rFonts w:eastAsia="TimesNewRoman"/>
              </w:rPr>
              <w:t>3,37%</w:t>
            </w:r>
          </w:p>
        </w:tc>
        <w:tc>
          <w:tcPr>
            <w:tcW w:w="279" w:type="pct"/>
            <w:shd w:val="clear" w:color="auto" w:fill="auto"/>
            <w:vAlign w:val="center"/>
            <w:hideMark/>
          </w:tcPr>
          <w:p w14:paraId="0A36199A" w14:textId="77777777" w:rsidR="006C46CC" w:rsidRPr="00C81954" w:rsidRDefault="006C46CC" w:rsidP="00FA2358">
            <w:pPr>
              <w:pStyle w:val="afffffffa"/>
              <w:rPr>
                <w:rFonts w:eastAsia="TimesNewRoman"/>
              </w:rPr>
            </w:pPr>
            <w:r w:rsidRPr="00C81954">
              <w:rPr>
                <w:rFonts w:eastAsia="TimesNewRoman"/>
              </w:rPr>
              <w:t>232,62</w:t>
            </w:r>
          </w:p>
        </w:tc>
        <w:tc>
          <w:tcPr>
            <w:tcW w:w="225" w:type="pct"/>
            <w:shd w:val="clear" w:color="auto" w:fill="auto"/>
            <w:noWrap/>
            <w:vAlign w:val="center"/>
            <w:hideMark/>
          </w:tcPr>
          <w:p w14:paraId="5880D1DB" w14:textId="77777777" w:rsidR="006C46CC" w:rsidRPr="00C81954" w:rsidRDefault="006C46CC" w:rsidP="00FA2358">
            <w:pPr>
              <w:pStyle w:val="afffffffa"/>
              <w:rPr>
                <w:rFonts w:eastAsia="TimesNewRoman"/>
              </w:rPr>
            </w:pPr>
            <w:r w:rsidRPr="00C81954">
              <w:rPr>
                <w:rFonts w:eastAsia="TimesNewRoman"/>
              </w:rPr>
              <w:t>10,82</w:t>
            </w:r>
          </w:p>
        </w:tc>
        <w:tc>
          <w:tcPr>
            <w:tcW w:w="177" w:type="pct"/>
            <w:shd w:val="clear" w:color="auto" w:fill="auto"/>
            <w:noWrap/>
            <w:vAlign w:val="center"/>
            <w:hideMark/>
          </w:tcPr>
          <w:p w14:paraId="60FF9F24" w14:textId="77777777" w:rsidR="006C46CC" w:rsidRPr="00C81954" w:rsidRDefault="006C46CC" w:rsidP="00FA2358">
            <w:pPr>
              <w:pStyle w:val="afffffffa"/>
              <w:rPr>
                <w:rFonts w:eastAsia="TimesNewRoman"/>
              </w:rPr>
            </w:pPr>
            <w:r w:rsidRPr="00C81954">
              <w:rPr>
                <w:rFonts w:eastAsia="TimesNewRoman"/>
              </w:rPr>
              <w:t>4,88%</w:t>
            </w:r>
          </w:p>
        </w:tc>
        <w:tc>
          <w:tcPr>
            <w:tcW w:w="253" w:type="pct"/>
            <w:shd w:val="clear" w:color="auto" w:fill="auto"/>
            <w:vAlign w:val="center"/>
            <w:hideMark/>
          </w:tcPr>
          <w:p w14:paraId="49890716" w14:textId="77777777" w:rsidR="006C46CC" w:rsidRPr="00C81954" w:rsidRDefault="006C46CC" w:rsidP="00FA2358">
            <w:pPr>
              <w:pStyle w:val="afffffffa"/>
              <w:rPr>
                <w:rFonts w:eastAsia="TimesNewRoman"/>
              </w:rPr>
            </w:pPr>
            <w:r w:rsidRPr="00C81954">
              <w:rPr>
                <w:rFonts w:eastAsia="TimesNewRoman"/>
              </w:rPr>
              <w:t>247,74</w:t>
            </w:r>
          </w:p>
        </w:tc>
        <w:tc>
          <w:tcPr>
            <w:tcW w:w="187" w:type="pct"/>
            <w:shd w:val="clear" w:color="auto" w:fill="auto"/>
            <w:noWrap/>
            <w:vAlign w:val="center"/>
            <w:hideMark/>
          </w:tcPr>
          <w:p w14:paraId="28E1BD1F" w14:textId="77777777" w:rsidR="006C46CC" w:rsidRPr="00C81954" w:rsidRDefault="006C46CC" w:rsidP="00FA2358">
            <w:pPr>
              <w:pStyle w:val="afffffffa"/>
              <w:rPr>
                <w:rFonts w:eastAsia="TimesNewRoman"/>
              </w:rPr>
            </w:pPr>
            <w:r w:rsidRPr="00C81954">
              <w:rPr>
                <w:rFonts w:eastAsia="TimesNewRoman"/>
              </w:rPr>
              <w:t>15,12</w:t>
            </w:r>
          </w:p>
        </w:tc>
        <w:tc>
          <w:tcPr>
            <w:tcW w:w="188" w:type="pct"/>
            <w:shd w:val="clear" w:color="auto" w:fill="auto"/>
            <w:noWrap/>
            <w:vAlign w:val="center"/>
            <w:hideMark/>
          </w:tcPr>
          <w:p w14:paraId="772117D7"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7B8D9D4F" w14:textId="77777777" w:rsidTr="00A05A36">
        <w:trPr>
          <w:trHeight w:val="227"/>
        </w:trPr>
        <w:tc>
          <w:tcPr>
            <w:tcW w:w="1442" w:type="pct"/>
            <w:shd w:val="clear" w:color="auto" w:fill="auto"/>
            <w:vAlign w:val="center"/>
            <w:hideMark/>
          </w:tcPr>
          <w:p w14:paraId="4D2E7917" w14:textId="77777777" w:rsidR="006C46CC" w:rsidRPr="00C81954" w:rsidRDefault="006C46CC" w:rsidP="00FA2358">
            <w:pPr>
              <w:pStyle w:val="afffffffa"/>
              <w:rPr>
                <w:rFonts w:eastAsia="TimesNewRoman"/>
              </w:rPr>
            </w:pPr>
            <w:r w:rsidRPr="00C81954">
              <w:rPr>
                <w:rFonts w:eastAsia="TimesNewRoman"/>
              </w:rPr>
              <w:t>2. Расходы на сырье, материалы</w:t>
            </w:r>
          </w:p>
        </w:tc>
        <w:tc>
          <w:tcPr>
            <w:tcW w:w="257" w:type="pct"/>
            <w:shd w:val="clear" w:color="auto" w:fill="auto"/>
            <w:vAlign w:val="center"/>
            <w:hideMark/>
          </w:tcPr>
          <w:p w14:paraId="0AE837FB" w14:textId="77777777" w:rsidR="006C46CC" w:rsidRPr="00C81954" w:rsidRDefault="006C46CC" w:rsidP="00FA2358">
            <w:pPr>
              <w:pStyle w:val="afffffffa"/>
              <w:rPr>
                <w:rFonts w:eastAsia="TimesNewRoman"/>
              </w:rPr>
            </w:pPr>
            <w:r w:rsidRPr="00C81954">
              <w:rPr>
                <w:rFonts w:eastAsia="TimesNewRoman"/>
              </w:rPr>
              <w:t>тыс. руб.</w:t>
            </w:r>
          </w:p>
        </w:tc>
        <w:tc>
          <w:tcPr>
            <w:tcW w:w="416" w:type="pct"/>
            <w:shd w:val="clear" w:color="auto" w:fill="auto"/>
            <w:vAlign w:val="center"/>
            <w:hideMark/>
          </w:tcPr>
          <w:p w14:paraId="09B85CBF" w14:textId="77777777" w:rsidR="006C46CC" w:rsidRPr="00C81954" w:rsidRDefault="006C46CC" w:rsidP="00FA2358">
            <w:pPr>
              <w:pStyle w:val="afffffffa"/>
              <w:rPr>
                <w:rFonts w:eastAsia="TimesNewRoman"/>
              </w:rPr>
            </w:pPr>
            <w:r w:rsidRPr="00C81954">
              <w:rPr>
                <w:rFonts w:eastAsia="TimesNewRoman"/>
              </w:rPr>
              <w:t>309,20</w:t>
            </w:r>
          </w:p>
        </w:tc>
        <w:tc>
          <w:tcPr>
            <w:tcW w:w="433" w:type="pct"/>
            <w:shd w:val="clear" w:color="auto" w:fill="auto"/>
            <w:vAlign w:val="center"/>
            <w:hideMark/>
          </w:tcPr>
          <w:p w14:paraId="00CAC696" w14:textId="77777777" w:rsidR="006C46CC" w:rsidRPr="00C81954" w:rsidRDefault="006C46CC" w:rsidP="00FA2358">
            <w:pPr>
              <w:pStyle w:val="afffffffa"/>
              <w:rPr>
                <w:rFonts w:eastAsia="TimesNewRoman"/>
              </w:rPr>
            </w:pPr>
            <w:r w:rsidRPr="00C81954">
              <w:rPr>
                <w:rFonts w:eastAsia="TimesNewRoman"/>
              </w:rPr>
              <w:t>321,87</w:t>
            </w:r>
          </w:p>
        </w:tc>
        <w:tc>
          <w:tcPr>
            <w:tcW w:w="260" w:type="pct"/>
            <w:shd w:val="clear" w:color="auto" w:fill="auto"/>
            <w:noWrap/>
            <w:vAlign w:val="center"/>
            <w:hideMark/>
          </w:tcPr>
          <w:p w14:paraId="7E3108A2" w14:textId="77777777" w:rsidR="006C46CC" w:rsidRPr="00C81954" w:rsidRDefault="006C46CC" w:rsidP="00FA2358">
            <w:pPr>
              <w:pStyle w:val="afffffffa"/>
              <w:rPr>
                <w:rFonts w:eastAsia="TimesNewRoman"/>
              </w:rPr>
            </w:pPr>
            <w:r w:rsidRPr="00C81954">
              <w:rPr>
                <w:rFonts w:eastAsia="TimesNewRoman"/>
              </w:rPr>
              <w:t>12,67</w:t>
            </w:r>
          </w:p>
        </w:tc>
        <w:tc>
          <w:tcPr>
            <w:tcW w:w="234" w:type="pct"/>
            <w:shd w:val="clear" w:color="auto" w:fill="auto"/>
            <w:noWrap/>
            <w:vAlign w:val="center"/>
            <w:hideMark/>
          </w:tcPr>
          <w:p w14:paraId="3A252C22" w14:textId="77777777" w:rsidR="006C46CC" w:rsidRPr="00C81954" w:rsidRDefault="006C46CC" w:rsidP="00FA2358">
            <w:pPr>
              <w:pStyle w:val="afffffffa"/>
              <w:rPr>
                <w:rFonts w:eastAsia="TimesNewRoman"/>
              </w:rPr>
            </w:pPr>
            <w:r w:rsidRPr="00C81954">
              <w:rPr>
                <w:rFonts w:eastAsia="TimesNewRoman"/>
              </w:rPr>
              <w:t>4,10%</w:t>
            </w:r>
          </w:p>
        </w:tc>
        <w:tc>
          <w:tcPr>
            <w:tcW w:w="244" w:type="pct"/>
            <w:shd w:val="clear" w:color="auto" w:fill="auto"/>
            <w:vAlign w:val="center"/>
            <w:hideMark/>
          </w:tcPr>
          <w:p w14:paraId="3F1AEE57" w14:textId="77777777" w:rsidR="006C46CC" w:rsidRPr="00C81954" w:rsidRDefault="006C46CC" w:rsidP="00FA2358">
            <w:pPr>
              <w:pStyle w:val="afffffffa"/>
              <w:rPr>
                <w:rFonts w:eastAsia="TimesNewRoman"/>
              </w:rPr>
            </w:pPr>
            <w:r w:rsidRPr="00C81954">
              <w:rPr>
                <w:rFonts w:eastAsia="TimesNewRoman"/>
              </w:rPr>
              <w:t>332,71</w:t>
            </w:r>
          </w:p>
        </w:tc>
        <w:tc>
          <w:tcPr>
            <w:tcW w:w="231" w:type="pct"/>
            <w:shd w:val="clear" w:color="auto" w:fill="auto"/>
            <w:noWrap/>
            <w:vAlign w:val="center"/>
            <w:hideMark/>
          </w:tcPr>
          <w:p w14:paraId="07365F38" w14:textId="77777777" w:rsidR="006C46CC" w:rsidRPr="00C81954" w:rsidRDefault="006C46CC" w:rsidP="00FA2358">
            <w:pPr>
              <w:pStyle w:val="afffffffa"/>
              <w:rPr>
                <w:rFonts w:eastAsia="TimesNewRoman"/>
              </w:rPr>
            </w:pPr>
            <w:r w:rsidRPr="00C81954">
              <w:rPr>
                <w:rFonts w:eastAsia="TimesNewRoman"/>
              </w:rPr>
              <w:t>10,84</w:t>
            </w:r>
          </w:p>
        </w:tc>
        <w:tc>
          <w:tcPr>
            <w:tcW w:w="174" w:type="pct"/>
            <w:shd w:val="clear" w:color="auto" w:fill="auto"/>
            <w:noWrap/>
            <w:vAlign w:val="center"/>
            <w:hideMark/>
          </w:tcPr>
          <w:p w14:paraId="4BEF9221" w14:textId="77777777" w:rsidR="006C46CC" w:rsidRPr="00C81954" w:rsidRDefault="006C46CC" w:rsidP="00FA2358">
            <w:pPr>
              <w:pStyle w:val="afffffffa"/>
              <w:rPr>
                <w:rFonts w:eastAsia="TimesNewRoman"/>
              </w:rPr>
            </w:pPr>
            <w:r w:rsidRPr="00C81954">
              <w:rPr>
                <w:rFonts w:eastAsia="TimesNewRoman"/>
              </w:rPr>
              <w:t>3,37%</w:t>
            </w:r>
          </w:p>
        </w:tc>
        <w:tc>
          <w:tcPr>
            <w:tcW w:w="279" w:type="pct"/>
            <w:shd w:val="clear" w:color="auto" w:fill="auto"/>
            <w:vAlign w:val="center"/>
            <w:hideMark/>
          </w:tcPr>
          <w:p w14:paraId="40C5CAF7" w14:textId="77777777" w:rsidR="006C46CC" w:rsidRPr="00C81954" w:rsidRDefault="006C46CC" w:rsidP="00FA2358">
            <w:pPr>
              <w:pStyle w:val="afffffffa"/>
              <w:rPr>
                <w:rFonts w:eastAsia="TimesNewRoman"/>
              </w:rPr>
            </w:pPr>
            <w:r w:rsidRPr="00C81954">
              <w:rPr>
                <w:rFonts w:eastAsia="TimesNewRoman"/>
              </w:rPr>
              <w:t>348,93</w:t>
            </w:r>
          </w:p>
        </w:tc>
        <w:tc>
          <w:tcPr>
            <w:tcW w:w="225" w:type="pct"/>
            <w:shd w:val="clear" w:color="auto" w:fill="auto"/>
            <w:noWrap/>
            <w:vAlign w:val="center"/>
            <w:hideMark/>
          </w:tcPr>
          <w:p w14:paraId="7F082A70" w14:textId="77777777" w:rsidR="006C46CC" w:rsidRPr="00C81954" w:rsidRDefault="006C46CC" w:rsidP="00FA2358">
            <w:pPr>
              <w:pStyle w:val="afffffffa"/>
              <w:rPr>
                <w:rFonts w:eastAsia="TimesNewRoman"/>
              </w:rPr>
            </w:pPr>
            <w:r w:rsidRPr="00C81954">
              <w:rPr>
                <w:rFonts w:eastAsia="TimesNewRoman"/>
              </w:rPr>
              <w:t>16,22</w:t>
            </w:r>
          </w:p>
        </w:tc>
        <w:tc>
          <w:tcPr>
            <w:tcW w:w="177" w:type="pct"/>
            <w:shd w:val="clear" w:color="auto" w:fill="auto"/>
            <w:noWrap/>
            <w:vAlign w:val="center"/>
            <w:hideMark/>
          </w:tcPr>
          <w:p w14:paraId="7750FA2E" w14:textId="77777777" w:rsidR="006C46CC" w:rsidRPr="00C81954" w:rsidRDefault="006C46CC" w:rsidP="00FA2358">
            <w:pPr>
              <w:pStyle w:val="afffffffa"/>
              <w:rPr>
                <w:rFonts w:eastAsia="TimesNewRoman"/>
              </w:rPr>
            </w:pPr>
            <w:r w:rsidRPr="00C81954">
              <w:rPr>
                <w:rFonts w:eastAsia="TimesNewRoman"/>
              </w:rPr>
              <w:t>4,88%</w:t>
            </w:r>
          </w:p>
        </w:tc>
        <w:tc>
          <w:tcPr>
            <w:tcW w:w="253" w:type="pct"/>
            <w:shd w:val="clear" w:color="auto" w:fill="auto"/>
            <w:vAlign w:val="center"/>
            <w:hideMark/>
          </w:tcPr>
          <w:p w14:paraId="789A9B56" w14:textId="77777777" w:rsidR="006C46CC" w:rsidRPr="00C81954" w:rsidRDefault="006C46CC" w:rsidP="00FA2358">
            <w:pPr>
              <w:pStyle w:val="afffffffa"/>
              <w:rPr>
                <w:rFonts w:eastAsia="TimesNewRoman"/>
              </w:rPr>
            </w:pPr>
            <w:r w:rsidRPr="00C81954">
              <w:rPr>
                <w:rFonts w:eastAsia="TimesNewRoman"/>
              </w:rPr>
              <w:t>371,61</w:t>
            </w:r>
          </w:p>
        </w:tc>
        <w:tc>
          <w:tcPr>
            <w:tcW w:w="187" w:type="pct"/>
            <w:shd w:val="clear" w:color="auto" w:fill="auto"/>
            <w:noWrap/>
            <w:vAlign w:val="center"/>
            <w:hideMark/>
          </w:tcPr>
          <w:p w14:paraId="5E463058" w14:textId="77777777" w:rsidR="006C46CC" w:rsidRPr="00C81954" w:rsidRDefault="006C46CC" w:rsidP="00FA2358">
            <w:pPr>
              <w:pStyle w:val="afffffffa"/>
              <w:rPr>
                <w:rFonts w:eastAsia="TimesNewRoman"/>
              </w:rPr>
            </w:pPr>
            <w:r w:rsidRPr="00C81954">
              <w:rPr>
                <w:rFonts w:eastAsia="TimesNewRoman"/>
              </w:rPr>
              <w:t>22,68</w:t>
            </w:r>
          </w:p>
        </w:tc>
        <w:tc>
          <w:tcPr>
            <w:tcW w:w="188" w:type="pct"/>
            <w:shd w:val="clear" w:color="auto" w:fill="auto"/>
            <w:noWrap/>
            <w:vAlign w:val="center"/>
            <w:hideMark/>
          </w:tcPr>
          <w:p w14:paraId="45B994C8"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557765FD" w14:textId="77777777" w:rsidTr="00A05A36">
        <w:trPr>
          <w:trHeight w:val="227"/>
        </w:trPr>
        <w:tc>
          <w:tcPr>
            <w:tcW w:w="1442" w:type="pct"/>
            <w:shd w:val="clear" w:color="auto" w:fill="auto"/>
            <w:vAlign w:val="center"/>
            <w:hideMark/>
          </w:tcPr>
          <w:p w14:paraId="02D8EC0B" w14:textId="77777777" w:rsidR="006C46CC" w:rsidRPr="00C81954" w:rsidRDefault="006C46CC" w:rsidP="00FA2358">
            <w:pPr>
              <w:pStyle w:val="afffffffa"/>
              <w:rPr>
                <w:rFonts w:eastAsia="TimesNewRoman"/>
              </w:rPr>
            </w:pPr>
            <w:r w:rsidRPr="00C81954">
              <w:rPr>
                <w:rFonts w:eastAsia="TimesNewRoman"/>
              </w:rPr>
              <w:t>3. Работы и услуги производственного характера</w:t>
            </w:r>
          </w:p>
        </w:tc>
        <w:tc>
          <w:tcPr>
            <w:tcW w:w="257" w:type="pct"/>
            <w:shd w:val="clear" w:color="auto" w:fill="auto"/>
            <w:vAlign w:val="center"/>
            <w:hideMark/>
          </w:tcPr>
          <w:p w14:paraId="56E41DB6" w14:textId="77777777" w:rsidR="006C46CC" w:rsidRPr="00C81954" w:rsidRDefault="006C46CC" w:rsidP="00FA2358">
            <w:pPr>
              <w:pStyle w:val="afffffffa"/>
              <w:rPr>
                <w:rFonts w:eastAsia="TimesNewRoman"/>
              </w:rPr>
            </w:pPr>
            <w:r w:rsidRPr="00C81954">
              <w:rPr>
                <w:rFonts w:eastAsia="TimesNewRoman"/>
              </w:rPr>
              <w:t>тыс. руб.</w:t>
            </w:r>
          </w:p>
        </w:tc>
        <w:tc>
          <w:tcPr>
            <w:tcW w:w="416" w:type="pct"/>
            <w:shd w:val="clear" w:color="auto" w:fill="auto"/>
            <w:vAlign w:val="center"/>
            <w:hideMark/>
          </w:tcPr>
          <w:p w14:paraId="0854C669" w14:textId="77777777" w:rsidR="006C46CC" w:rsidRPr="00C81954" w:rsidRDefault="006C46CC" w:rsidP="00FA2358">
            <w:pPr>
              <w:pStyle w:val="afffffffa"/>
              <w:rPr>
                <w:rFonts w:eastAsia="TimesNewRoman"/>
              </w:rPr>
            </w:pPr>
            <w:r w:rsidRPr="00C81954">
              <w:rPr>
                <w:rFonts w:eastAsia="TimesNewRoman"/>
              </w:rPr>
              <w:t>515,34</w:t>
            </w:r>
          </w:p>
        </w:tc>
        <w:tc>
          <w:tcPr>
            <w:tcW w:w="433" w:type="pct"/>
            <w:shd w:val="clear" w:color="auto" w:fill="auto"/>
            <w:vAlign w:val="center"/>
            <w:hideMark/>
          </w:tcPr>
          <w:p w14:paraId="374C54DB" w14:textId="77777777" w:rsidR="006C46CC" w:rsidRPr="00C81954" w:rsidRDefault="006C46CC" w:rsidP="00FA2358">
            <w:pPr>
              <w:pStyle w:val="afffffffa"/>
              <w:rPr>
                <w:rFonts w:eastAsia="TimesNewRoman"/>
              </w:rPr>
            </w:pPr>
            <w:r w:rsidRPr="00C81954">
              <w:rPr>
                <w:rFonts w:eastAsia="TimesNewRoman"/>
              </w:rPr>
              <w:t>536,46</w:t>
            </w:r>
          </w:p>
        </w:tc>
        <w:tc>
          <w:tcPr>
            <w:tcW w:w="260" w:type="pct"/>
            <w:shd w:val="clear" w:color="auto" w:fill="auto"/>
            <w:noWrap/>
            <w:vAlign w:val="center"/>
            <w:hideMark/>
          </w:tcPr>
          <w:p w14:paraId="06601D92" w14:textId="77777777" w:rsidR="006C46CC" w:rsidRPr="00C81954" w:rsidRDefault="006C46CC" w:rsidP="00FA2358">
            <w:pPr>
              <w:pStyle w:val="afffffffa"/>
              <w:rPr>
                <w:rFonts w:eastAsia="TimesNewRoman"/>
              </w:rPr>
            </w:pPr>
            <w:r w:rsidRPr="00C81954">
              <w:rPr>
                <w:rFonts w:eastAsia="TimesNewRoman"/>
              </w:rPr>
              <w:t>21,11</w:t>
            </w:r>
          </w:p>
        </w:tc>
        <w:tc>
          <w:tcPr>
            <w:tcW w:w="234" w:type="pct"/>
            <w:shd w:val="clear" w:color="auto" w:fill="auto"/>
            <w:noWrap/>
            <w:vAlign w:val="center"/>
            <w:hideMark/>
          </w:tcPr>
          <w:p w14:paraId="305B0C82" w14:textId="77777777" w:rsidR="006C46CC" w:rsidRPr="00C81954" w:rsidRDefault="006C46CC" w:rsidP="00FA2358">
            <w:pPr>
              <w:pStyle w:val="afffffffa"/>
              <w:rPr>
                <w:rFonts w:eastAsia="TimesNewRoman"/>
              </w:rPr>
            </w:pPr>
            <w:r w:rsidRPr="00C81954">
              <w:rPr>
                <w:rFonts w:eastAsia="TimesNewRoman"/>
              </w:rPr>
              <w:t>4,10%</w:t>
            </w:r>
          </w:p>
        </w:tc>
        <w:tc>
          <w:tcPr>
            <w:tcW w:w="244" w:type="pct"/>
            <w:shd w:val="clear" w:color="auto" w:fill="auto"/>
            <w:vAlign w:val="center"/>
            <w:hideMark/>
          </w:tcPr>
          <w:p w14:paraId="2FFB9FFC" w14:textId="77777777" w:rsidR="006C46CC" w:rsidRPr="00C81954" w:rsidRDefault="006C46CC" w:rsidP="00FA2358">
            <w:pPr>
              <w:pStyle w:val="afffffffa"/>
              <w:rPr>
                <w:rFonts w:eastAsia="TimesNewRoman"/>
              </w:rPr>
            </w:pPr>
            <w:r w:rsidRPr="00C81954">
              <w:rPr>
                <w:rFonts w:eastAsia="TimesNewRoman"/>
              </w:rPr>
              <w:t>554,52</w:t>
            </w:r>
          </w:p>
        </w:tc>
        <w:tc>
          <w:tcPr>
            <w:tcW w:w="231" w:type="pct"/>
            <w:shd w:val="clear" w:color="auto" w:fill="auto"/>
            <w:noWrap/>
            <w:vAlign w:val="center"/>
            <w:hideMark/>
          </w:tcPr>
          <w:p w14:paraId="63354855" w14:textId="77777777" w:rsidR="006C46CC" w:rsidRPr="00C81954" w:rsidRDefault="006C46CC" w:rsidP="00FA2358">
            <w:pPr>
              <w:pStyle w:val="afffffffa"/>
              <w:rPr>
                <w:rFonts w:eastAsia="TimesNewRoman"/>
              </w:rPr>
            </w:pPr>
            <w:r w:rsidRPr="00C81954">
              <w:rPr>
                <w:rFonts w:eastAsia="TimesNewRoman"/>
              </w:rPr>
              <w:t>18,06</w:t>
            </w:r>
          </w:p>
        </w:tc>
        <w:tc>
          <w:tcPr>
            <w:tcW w:w="174" w:type="pct"/>
            <w:shd w:val="clear" w:color="auto" w:fill="auto"/>
            <w:noWrap/>
            <w:vAlign w:val="center"/>
            <w:hideMark/>
          </w:tcPr>
          <w:p w14:paraId="0E24D127" w14:textId="77777777" w:rsidR="006C46CC" w:rsidRPr="00C81954" w:rsidRDefault="006C46CC" w:rsidP="00FA2358">
            <w:pPr>
              <w:pStyle w:val="afffffffa"/>
              <w:rPr>
                <w:rFonts w:eastAsia="TimesNewRoman"/>
              </w:rPr>
            </w:pPr>
            <w:r w:rsidRPr="00C81954">
              <w:rPr>
                <w:rFonts w:eastAsia="TimesNewRoman"/>
              </w:rPr>
              <w:t>3,37%</w:t>
            </w:r>
          </w:p>
        </w:tc>
        <w:tc>
          <w:tcPr>
            <w:tcW w:w="279" w:type="pct"/>
            <w:shd w:val="clear" w:color="auto" w:fill="auto"/>
            <w:vAlign w:val="center"/>
            <w:hideMark/>
          </w:tcPr>
          <w:p w14:paraId="35788AB4" w14:textId="77777777" w:rsidR="006C46CC" w:rsidRPr="00C81954" w:rsidRDefault="006C46CC" w:rsidP="00FA2358">
            <w:pPr>
              <w:pStyle w:val="afffffffa"/>
              <w:rPr>
                <w:rFonts w:eastAsia="TimesNewRoman"/>
              </w:rPr>
            </w:pPr>
            <w:r w:rsidRPr="00C81954">
              <w:rPr>
                <w:rFonts w:eastAsia="TimesNewRoman"/>
              </w:rPr>
              <w:t>581,56</w:t>
            </w:r>
          </w:p>
        </w:tc>
        <w:tc>
          <w:tcPr>
            <w:tcW w:w="225" w:type="pct"/>
            <w:shd w:val="clear" w:color="auto" w:fill="auto"/>
            <w:noWrap/>
            <w:vAlign w:val="center"/>
            <w:hideMark/>
          </w:tcPr>
          <w:p w14:paraId="6C6DE471" w14:textId="77777777" w:rsidR="006C46CC" w:rsidRPr="00C81954" w:rsidRDefault="006C46CC" w:rsidP="00FA2358">
            <w:pPr>
              <w:pStyle w:val="afffffffa"/>
              <w:rPr>
                <w:rFonts w:eastAsia="TimesNewRoman"/>
              </w:rPr>
            </w:pPr>
            <w:r w:rsidRPr="00C81954">
              <w:rPr>
                <w:rFonts w:eastAsia="TimesNewRoman"/>
              </w:rPr>
              <w:t>27,04</w:t>
            </w:r>
          </w:p>
        </w:tc>
        <w:tc>
          <w:tcPr>
            <w:tcW w:w="177" w:type="pct"/>
            <w:shd w:val="clear" w:color="auto" w:fill="auto"/>
            <w:noWrap/>
            <w:vAlign w:val="center"/>
            <w:hideMark/>
          </w:tcPr>
          <w:p w14:paraId="4EE1C713" w14:textId="77777777" w:rsidR="006C46CC" w:rsidRPr="00C81954" w:rsidRDefault="006C46CC" w:rsidP="00FA2358">
            <w:pPr>
              <w:pStyle w:val="afffffffa"/>
              <w:rPr>
                <w:rFonts w:eastAsia="TimesNewRoman"/>
              </w:rPr>
            </w:pPr>
            <w:r w:rsidRPr="00C81954">
              <w:rPr>
                <w:rFonts w:eastAsia="TimesNewRoman"/>
              </w:rPr>
              <w:t>4,88%</w:t>
            </w:r>
          </w:p>
        </w:tc>
        <w:tc>
          <w:tcPr>
            <w:tcW w:w="253" w:type="pct"/>
            <w:shd w:val="clear" w:color="auto" w:fill="auto"/>
            <w:vAlign w:val="center"/>
            <w:hideMark/>
          </w:tcPr>
          <w:p w14:paraId="469EFFD7" w14:textId="77777777" w:rsidR="006C46CC" w:rsidRPr="00C81954" w:rsidRDefault="006C46CC" w:rsidP="00FA2358">
            <w:pPr>
              <w:pStyle w:val="afffffffa"/>
              <w:rPr>
                <w:rFonts w:eastAsia="TimesNewRoman"/>
              </w:rPr>
            </w:pPr>
            <w:r w:rsidRPr="00C81954">
              <w:rPr>
                <w:rFonts w:eastAsia="TimesNewRoman"/>
              </w:rPr>
              <w:t>619,36</w:t>
            </w:r>
          </w:p>
        </w:tc>
        <w:tc>
          <w:tcPr>
            <w:tcW w:w="187" w:type="pct"/>
            <w:shd w:val="clear" w:color="auto" w:fill="auto"/>
            <w:noWrap/>
            <w:vAlign w:val="center"/>
            <w:hideMark/>
          </w:tcPr>
          <w:p w14:paraId="5CC9B013" w14:textId="77777777" w:rsidR="006C46CC" w:rsidRPr="00C81954" w:rsidRDefault="006C46CC" w:rsidP="00FA2358">
            <w:pPr>
              <w:pStyle w:val="afffffffa"/>
              <w:rPr>
                <w:rFonts w:eastAsia="TimesNewRoman"/>
              </w:rPr>
            </w:pPr>
            <w:r w:rsidRPr="00C81954">
              <w:rPr>
                <w:rFonts w:eastAsia="TimesNewRoman"/>
              </w:rPr>
              <w:t>37,80</w:t>
            </w:r>
          </w:p>
        </w:tc>
        <w:tc>
          <w:tcPr>
            <w:tcW w:w="188" w:type="pct"/>
            <w:shd w:val="clear" w:color="auto" w:fill="auto"/>
            <w:noWrap/>
            <w:vAlign w:val="center"/>
            <w:hideMark/>
          </w:tcPr>
          <w:p w14:paraId="4074A1FE"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7B4DCB40" w14:textId="77777777" w:rsidTr="00A05A36">
        <w:trPr>
          <w:trHeight w:val="227"/>
        </w:trPr>
        <w:tc>
          <w:tcPr>
            <w:tcW w:w="1442" w:type="pct"/>
            <w:shd w:val="clear" w:color="auto" w:fill="auto"/>
            <w:vAlign w:val="center"/>
            <w:hideMark/>
          </w:tcPr>
          <w:p w14:paraId="60907725" w14:textId="77777777" w:rsidR="006C46CC" w:rsidRPr="00C81954" w:rsidRDefault="006C46CC" w:rsidP="00FA2358">
            <w:pPr>
              <w:pStyle w:val="afffffffa"/>
              <w:rPr>
                <w:rFonts w:eastAsia="TimesNewRoman"/>
              </w:rPr>
            </w:pPr>
            <w:r w:rsidRPr="00C81954">
              <w:rPr>
                <w:rFonts w:eastAsia="TimesNewRoman"/>
              </w:rPr>
              <w:t>4. Топливо на технологические цели</w:t>
            </w:r>
          </w:p>
        </w:tc>
        <w:tc>
          <w:tcPr>
            <w:tcW w:w="257" w:type="pct"/>
            <w:shd w:val="clear" w:color="auto" w:fill="auto"/>
            <w:vAlign w:val="center"/>
            <w:hideMark/>
          </w:tcPr>
          <w:p w14:paraId="2137B749" w14:textId="77777777" w:rsidR="006C46CC" w:rsidRPr="00C81954" w:rsidRDefault="006C46CC" w:rsidP="00FA2358">
            <w:pPr>
              <w:pStyle w:val="afffffffa"/>
              <w:rPr>
                <w:rFonts w:eastAsia="TimesNewRoman"/>
              </w:rPr>
            </w:pPr>
            <w:r w:rsidRPr="00C81954">
              <w:rPr>
                <w:rFonts w:eastAsia="TimesNewRoman"/>
              </w:rPr>
              <w:t>тыс. руб.</w:t>
            </w:r>
          </w:p>
        </w:tc>
        <w:tc>
          <w:tcPr>
            <w:tcW w:w="416" w:type="pct"/>
            <w:shd w:val="clear" w:color="auto" w:fill="auto"/>
            <w:noWrap/>
            <w:vAlign w:val="center"/>
            <w:hideMark/>
          </w:tcPr>
          <w:p w14:paraId="717F341F" w14:textId="77777777" w:rsidR="006C46CC" w:rsidRPr="00C81954" w:rsidRDefault="006C46CC" w:rsidP="00FA2358">
            <w:pPr>
              <w:pStyle w:val="afffffffa"/>
              <w:rPr>
                <w:rFonts w:eastAsia="TimesNewRoman"/>
              </w:rPr>
            </w:pPr>
            <w:r w:rsidRPr="00C81954">
              <w:rPr>
                <w:rFonts w:eastAsia="TimesNewRoman"/>
              </w:rPr>
              <w:t>5 050,34</w:t>
            </w:r>
          </w:p>
        </w:tc>
        <w:tc>
          <w:tcPr>
            <w:tcW w:w="433" w:type="pct"/>
            <w:shd w:val="clear" w:color="auto" w:fill="auto"/>
            <w:noWrap/>
            <w:vAlign w:val="center"/>
            <w:hideMark/>
          </w:tcPr>
          <w:p w14:paraId="37FF89D7" w14:textId="77777777" w:rsidR="006C46CC" w:rsidRPr="00C81954" w:rsidRDefault="006C46CC" w:rsidP="00FA2358">
            <w:pPr>
              <w:pStyle w:val="afffffffa"/>
              <w:rPr>
                <w:rFonts w:eastAsia="TimesNewRoman"/>
              </w:rPr>
            </w:pPr>
            <w:r w:rsidRPr="00C81954">
              <w:rPr>
                <w:rFonts w:eastAsia="TimesNewRoman"/>
              </w:rPr>
              <w:t>5 257,26</w:t>
            </w:r>
          </w:p>
        </w:tc>
        <w:tc>
          <w:tcPr>
            <w:tcW w:w="260" w:type="pct"/>
            <w:shd w:val="clear" w:color="auto" w:fill="auto"/>
            <w:noWrap/>
            <w:vAlign w:val="center"/>
            <w:hideMark/>
          </w:tcPr>
          <w:p w14:paraId="6157CB41" w14:textId="77777777" w:rsidR="006C46CC" w:rsidRPr="00C81954" w:rsidRDefault="006C46CC" w:rsidP="00FA2358">
            <w:pPr>
              <w:pStyle w:val="afffffffa"/>
              <w:rPr>
                <w:rFonts w:eastAsia="TimesNewRoman"/>
              </w:rPr>
            </w:pPr>
            <w:r w:rsidRPr="00C81954">
              <w:rPr>
                <w:rFonts w:eastAsia="TimesNewRoman"/>
              </w:rPr>
              <w:t>206,92</w:t>
            </w:r>
          </w:p>
        </w:tc>
        <w:tc>
          <w:tcPr>
            <w:tcW w:w="234" w:type="pct"/>
            <w:shd w:val="clear" w:color="auto" w:fill="auto"/>
            <w:noWrap/>
            <w:vAlign w:val="center"/>
            <w:hideMark/>
          </w:tcPr>
          <w:p w14:paraId="001D67C4" w14:textId="77777777" w:rsidR="006C46CC" w:rsidRPr="00C81954" w:rsidRDefault="006C46CC" w:rsidP="00FA2358">
            <w:pPr>
              <w:pStyle w:val="afffffffa"/>
              <w:rPr>
                <w:rFonts w:eastAsia="TimesNewRoman"/>
              </w:rPr>
            </w:pPr>
            <w:r w:rsidRPr="00C81954">
              <w:rPr>
                <w:rFonts w:eastAsia="TimesNewRoman"/>
              </w:rPr>
              <w:t>4,10%</w:t>
            </w:r>
          </w:p>
        </w:tc>
        <w:tc>
          <w:tcPr>
            <w:tcW w:w="244" w:type="pct"/>
            <w:shd w:val="clear" w:color="auto" w:fill="auto"/>
            <w:noWrap/>
            <w:vAlign w:val="center"/>
            <w:hideMark/>
          </w:tcPr>
          <w:p w14:paraId="032273F1" w14:textId="77777777" w:rsidR="006C46CC" w:rsidRPr="00C81954" w:rsidRDefault="006C46CC" w:rsidP="00FA2358">
            <w:pPr>
              <w:pStyle w:val="afffffffa"/>
              <w:rPr>
                <w:rFonts w:eastAsia="TimesNewRoman"/>
              </w:rPr>
            </w:pPr>
            <w:r w:rsidRPr="00C81954">
              <w:rPr>
                <w:rFonts w:eastAsia="TimesNewRoman"/>
              </w:rPr>
              <w:t>5 434,26</w:t>
            </w:r>
          </w:p>
        </w:tc>
        <w:tc>
          <w:tcPr>
            <w:tcW w:w="231" w:type="pct"/>
            <w:shd w:val="clear" w:color="auto" w:fill="auto"/>
            <w:noWrap/>
            <w:vAlign w:val="center"/>
            <w:hideMark/>
          </w:tcPr>
          <w:p w14:paraId="5BC69EB2" w14:textId="77777777" w:rsidR="006C46CC" w:rsidRPr="00C81954" w:rsidRDefault="006C46CC" w:rsidP="00FA2358">
            <w:pPr>
              <w:pStyle w:val="afffffffa"/>
              <w:rPr>
                <w:rFonts w:eastAsia="TimesNewRoman"/>
              </w:rPr>
            </w:pPr>
            <w:r w:rsidRPr="00C81954">
              <w:rPr>
                <w:rFonts w:eastAsia="TimesNewRoman"/>
              </w:rPr>
              <w:t>177,00</w:t>
            </w:r>
          </w:p>
        </w:tc>
        <w:tc>
          <w:tcPr>
            <w:tcW w:w="174" w:type="pct"/>
            <w:shd w:val="clear" w:color="auto" w:fill="auto"/>
            <w:noWrap/>
            <w:vAlign w:val="center"/>
            <w:hideMark/>
          </w:tcPr>
          <w:p w14:paraId="6DC2F914" w14:textId="77777777" w:rsidR="006C46CC" w:rsidRPr="00C81954" w:rsidRDefault="006C46CC" w:rsidP="00FA2358">
            <w:pPr>
              <w:pStyle w:val="afffffffa"/>
              <w:rPr>
                <w:rFonts w:eastAsia="TimesNewRoman"/>
              </w:rPr>
            </w:pPr>
            <w:r w:rsidRPr="00C81954">
              <w:rPr>
                <w:rFonts w:eastAsia="TimesNewRoman"/>
              </w:rPr>
              <w:t>3,37%</w:t>
            </w:r>
          </w:p>
        </w:tc>
        <w:tc>
          <w:tcPr>
            <w:tcW w:w="279" w:type="pct"/>
            <w:shd w:val="clear" w:color="auto" w:fill="auto"/>
            <w:noWrap/>
            <w:vAlign w:val="center"/>
            <w:hideMark/>
          </w:tcPr>
          <w:p w14:paraId="6BDA59CB" w14:textId="77777777" w:rsidR="006C46CC" w:rsidRPr="00C81954" w:rsidRDefault="006C46CC" w:rsidP="00FA2358">
            <w:pPr>
              <w:pStyle w:val="afffffffa"/>
              <w:rPr>
                <w:rFonts w:eastAsia="TimesNewRoman"/>
              </w:rPr>
            </w:pPr>
            <w:r w:rsidRPr="00C81954">
              <w:rPr>
                <w:rFonts w:eastAsia="TimesNewRoman"/>
              </w:rPr>
              <w:t>5 699,25</w:t>
            </w:r>
          </w:p>
        </w:tc>
        <w:tc>
          <w:tcPr>
            <w:tcW w:w="225" w:type="pct"/>
            <w:shd w:val="clear" w:color="auto" w:fill="auto"/>
            <w:noWrap/>
            <w:vAlign w:val="center"/>
            <w:hideMark/>
          </w:tcPr>
          <w:p w14:paraId="32B39F62" w14:textId="77777777" w:rsidR="006C46CC" w:rsidRPr="00C81954" w:rsidRDefault="006C46CC" w:rsidP="00FA2358">
            <w:pPr>
              <w:pStyle w:val="afffffffa"/>
              <w:rPr>
                <w:rFonts w:eastAsia="TimesNewRoman"/>
              </w:rPr>
            </w:pPr>
            <w:r w:rsidRPr="00C81954">
              <w:rPr>
                <w:rFonts w:eastAsia="TimesNewRoman"/>
              </w:rPr>
              <w:t>264,98</w:t>
            </w:r>
          </w:p>
        </w:tc>
        <w:tc>
          <w:tcPr>
            <w:tcW w:w="177" w:type="pct"/>
            <w:shd w:val="clear" w:color="auto" w:fill="auto"/>
            <w:noWrap/>
            <w:vAlign w:val="center"/>
            <w:hideMark/>
          </w:tcPr>
          <w:p w14:paraId="2FF635F7" w14:textId="77777777" w:rsidR="006C46CC" w:rsidRPr="00C81954" w:rsidRDefault="006C46CC" w:rsidP="00FA2358">
            <w:pPr>
              <w:pStyle w:val="afffffffa"/>
              <w:rPr>
                <w:rFonts w:eastAsia="TimesNewRoman"/>
              </w:rPr>
            </w:pPr>
            <w:r w:rsidRPr="00C81954">
              <w:rPr>
                <w:rFonts w:eastAsia="TimesNewRoman"/>
              </w:rPr>
              <w:t>4,88%</w:t>
            </w:r>
          </w:p>
        </w:tc>
        <w:tc>
          <w:tcPr>
            <w:tcW w:w="253" w:type="pct"/>
            <w:shd w:val="clear" w:color="auto" w:fill="auto"/>
            <w:noWrap/>
            <w:vAlign w:val="center"/>
            <w:hideMark/>
          </w:tcPr>
          <w:p w14:paraId="13810386" w14:textId="77777777" w:rsidR="006C46CC" w:rsidRPr="00C81954" w:rsidRDefault="006C46CC" w:rsidP="00FA2358">
            <w:pPr>
              <w:pStyle w:val="afffffffa"/>
              <w:rPr>
                <w:rFonts w:eastAsia="TimesNewRoman"/>
              </w:rPr>
            </w:pPr>
            <w:r w:rsidRPr="00C81954">
              <w:rPr>
                <w:rFonts w:eastAsia="TimesNewRoman"/>
              </w:rPr>
              <w:t>6 069,70</w:t>
            </w:r>
          </w:p>
        </w:tc>
        <w:tc>
          <w:tcPr>
            <w:tcW w:w="187" w:type="pct"/>
            <w:shd w:val="clear" w:color="auto" w:fill="auto"/>
            <w:noWrap/>
            <w:vAlign w:val="center"/>
            <w:hideMark/>
          </w:tcPr>
          <w:p w14:paraId="5770E765" w14:textId="77777777" w:rsidR="006C46CC" w:rsidRPr="00C81954" w:rsidRDefault="006C46CC" w:rsidP="00FA2358">
            <w:pPr>
              <w:pStyle w:val="afffffffa"/>
              <w:rPr>
                <w:rFonts w:eastAsia="TimesNewRoman"/>
              </w:rPr>
            </w:pPr>
            <w:r w:rsidRPr="00C81954">
              <w:rPr>
                <w:rFonts w:eastAsia="TimesNewRoman"/>
              </w:rPr>
              <w:t>370,45</w:t>
            </w:r>
          </w:p>
        </w:tc>
        <w:tc>
          <w:tcPr>
            <w:tcW w:w="188" w:type="pct"/>
            <w:shd w:val="clear" w:color="auto" w:fill="auto"/>
            <w:noWrap/>
            <w:vAlign w:val="center"/>
            <w:hideMark/>
          </w:tcPr>
          <w:p w14:paraId="216A04FB"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2A040676" w14:textId="77777777" w:rsidTr="00A05A36">
        <w:trPr>
          <w:trHeight w:val="227"/>
        </w:trPr>
        <w:tc>
          <w:tcPr>
            <w:tcW w:w="1442" w:type="pct"/>
            <w:shd w:val="clear" w:color="auto" w:fill="auto"/>
            <w:vAlign w:val="center"/>
            <w:hideMark/>
          </w:tcPr>
          <w:p w14:paraId="727B4DAF" w14:textId="77777777" w:rsidR="006C46CC" w:rsidRPr="00C81954" w:rsidRDefault="006C46CC" w:rsidP="00FA2358">
            <w:pPr>
              <w:pStyle w:val="afffffffa"/>
              <w:rPr>
                <w:rFonts w:eastAsia="TimesNewRoman"/>
              </w:rPr>
            </w:pPr>
            <w:r w:rsidRPr="00C81954">
              <w:rPr>
                <w:rFonts w:eastAsia="TimesNewRoman"/>
              </w:rPr>
              <w:t>5. Энергия</w:t>
            </w:r>
          </w:p>
        </w:tc>
        <w:tc>
          <w:tcPr>
            <w:tcW w:w="257" w:type="pct"/>
            <w:shd w:val="clear" w:color="auto" w:fill="auto"/>
            <w:vAlign w:val="center"/>
            <w:hideMark/>
          </w:tcPr>
          <w:p w14:paraId="7F602117" w14:textId="77777777" w:rsidR="006C46CC" w:rsidRPr="00C81954" w:rsidRDefault="006C46CC" w:rsidP="00FA2358">
            <w:pPr>
              <w:pStyle w:val="afffffffa"/>
              <w:rPr>
                <w:rFonts w:eastAsia="TimesNewRoman"/>
              </w:rPr>
            </w:pPr>
            <w:r w:rsidRPr="00C81954">
              <w:rPr>
                <w:rFonts w:eastAsia="TimesNewRoman"/>
              </w:rPr>
              <w:t>тыс. руб.</w:t>
            </w:r>
          </w:p>
        </w:tc>
        <w:tc>
          <w:tcPr>
            <w:tcW w:w="416" w:type="pct"/>
            <w:shd w:val="clear" w:color="auto" w:fill="auto"/>
            <w:noWrap/>
            <w:vAlign w:val="center"/>
            <w:hideMark/>
          </w:tcPr>
          <w:p w14:paraId="25E26C90" w14:textId="77777777" w:rsidR="006C46CC" w:rsidRPr="00C81954" w:rsidRDefault="006C46CC" w:rsidP="00FA2358">
            <w:pPr>
              <w:pStyle w:val="afffffffa"/>
              <w:rPr>
                <w:rFonts w:eastAsia="TimesNewRoman"/>
              </w:rPr>
            </w:pPr>
            <w:r w:rsidRPr="00C81954">
              <w:rPr>
                <w:rFonts w:eastAsia="TimesNewRoman"/>
              </w:rPr>
              <w:t>412,27</w:t>
            </w:r>
          </w:p>
        </w:tc>
        <w:tc>
          <w:tcPr>
            <w:tcW w:w="433" w:type="pct"/>
            <w:shd w:val="clear" w:color="auto" w:fill="auto"/>
            <w:noWrap/>
            <w:vAlign w:val="center"/>
            <w:hideMark/>
          </w:tcPr>
          <w:p w14:paraId="7A6B97DE" w14:textId="77777777" w:rsidR="006C46CC" w:rsidRPr="00C81954" w:rsidRDefault="006C46CC" w:rsidP="00FA2358">
            <w:pPr>
              <w:pStyle w:val="afffffffa"/>
              <w:rPr>
                <w:rFonts w:eastAsia="TimesNewRoman"/>
              </w:rPr>
            </w:pPr>
            <w:r w:rsidRPr="00C81954">
              <w:rPr>
                <w:rFonts w:eastAsia="TimesNewRoman"/>
              </w:rPr>
              <w:t>429,16</w:t>
            </w:r>
          </w:p>
        </w:tc>
        <w:tc>
          <w:tcPr>
            <w:tcW w:w="260" w:type="pct"/>
            <w:shd w:val="clear" w:color="auto" w:fill="auto"/>
            <w:noWrap/>
            <w:vAlign w:val="center"/>
            <w:hideMark/>
          </w:tcPr>
          <w:p w14:paraId="0CAE0B66" w14:textId="77777777" w:rsidR="006C46CC" w:rsidRPr="00C81954" w:rsidRDefault="006C46CC" w:rsidP="00FA2358">
            <w:pPr>
              <w:pStyle w:val="afffffffa"/>
              <w:rPr>
                <w:rFonts w:eastAsia="TimesNewRoman"/>
              </w:rPr>
            </w:pPr>
            <w:r w:rsidRPr="00C81954">
              <w:rPr>
                <w:rFonts w:eastAsia="TimesNewRoman"/>
              </w:rPr>
              <w:t>16,89</w:t>
            </w:r>
          </w:p>
        </w:tc>
        <w:tc>
          <w:tcPr>
            <w:tcW w:w="234" w:type="pct"/>
            <w:shd w:val="clear" w:color="auto" w:fill="auto"/>
            <w:noWrap/>
            <w:vAlign w:val="center"/>
            <w:hideMark/>
          </w:tcPr>
          <w:p w14:paraId="0BF80354" w14:textId="77777777" w:rsidR="006C46CC" w:rsidRPr="00C81954" w:rsidRDefault="006C46CC" w:rsidP="00FA2358">
            <w:pPr>
              <w:pStyle w:val="afffffffa"/>
              <w:rPr>
                <w:rFonts w:eastAsia="TimesNewRoman"/>
              </w:rPr>
            </w:pPr>
            <w:r w:rsidRPr="00C81954">
              <w:rPr>
                <w:rFonts w:eastAsia="TimesNewRoman"/>
              </w:rPr>
              <w:t>4,10%</w:t>
            </w:r>
          </w:p>
        </w:tc>
        <w:tc>
          <w:tcPr>
            <w:tcW w:w="244" w:type="pct"/>
            <w:shd w:val="clear" w:color="auto" w:fill="auto"/>
            <w:noWrap/>
            <w:vAlign w:val="center"/>
            <w:hideMark/>
          </w:tcPr>
          <w:p w14:paraId="44A454A1" w14:textId="77777777" w:rsidR="006C46CC" w:rsidRPr="00C81954" w:rsidRDefault="006C46CC" w:rsidP="00FA2358">
            <w:pPr>
              <w:pStyle w:val="afffffffa"/>
              <w:rPr>
                <w:rFonts w:eastAsia="TimesNewRoman"/>
              </w:rPr>
            </w:pPr>
            <w:r w:rsidRPr="00C81954">
              <w:rPr>
                <w:rFonts w:eastAsia="TimesNewRoman"/>
              </w:rPr>
              <w:t>443,61</w:t>
            </w:r>
          </w:p>
        </w:tc>
        <w:tc>
          <w:tcPr>
            <w:tcW w:w="231" w:type="pct"/>
            <w:shd w:val="clear" w:color="auto" w:fill="auto"/>
            <w:noWrap/>
            <w:vAlign w:val="center"/>
            <w:hideMark/>
          </w:tcPr>
          <w:p w14:paraId="6F4F7748" w14:textId="77777777" w:rsidR="006C46CC" w:rsidRPr="00C81954" w:rsidRDefault="006C46CC" w:rsidP="00FA2358">
            <w:pPr>
              <w:pStyle w:val="afffffffa"/>
              <w:rPr>
                <w:rFonts w:eastAsia="TimesNewRoman"/>
              </w:rPr>
            </w:pPr>
            <w:r w:rsidRPr="00C81954">
              <w:rPr>
                <w:rFonts w:eastAsia="TimesNewRoman"/>
              </w:rPr>
              <w:t>14,45</w:t>
            </w:r>
          </w:p>
        </w:tc>
        <w:tc>
          <w:tcPr>
            <w:tcW w:w="174" w:type="pct"/>
            <w:shd w:val="clear" w:color="auto" w:fill="auto"/>
            <w:noWrap/>
            <w:vAlign w:val="center"/>
            <w:hideMark/>
          </w:tcPr>
          <w:p w14:paraId="569FFA58" w14:textId="77777777" w:rsidR="006C46CC" w:rsidRPr="00C81954" w:rsidRDefault="006C46CC" w:rsidP="00FA2358">
            <w:pPr>
              <w:pStyle w:val="afffffffa"/>
              <w:rPr>
                <w:rFonts w:eastAsia="TimesNewRoman"/>
              </w:rPr>
            </w:pPr>
            <w:r w:rsidRPr="00C81954">
              <w:rPr>
                <w:rFonts w:eastAsia="TimesNewRoman"/>
              </w:rPr>
              <w:t>3,37%</w:t>
            </w:r>
          </w:p>
        </w:tc>
        <w:tc>
          <w:tcPr>
            <w:tcW w:w="279" w:type="pct"/>
            <w:shd w:val="clear" w:color="auto" w:fill="auto"/>
            <w:noWrap/>
            <w:vAlign w:val="center"/>
            <w:hideMark/>
          </w:tcPr>
          <w:p w14:paraId="5253DF1B" w14:textId="77777777" w:rsidR="006C46CC" w:rsidRPr="00C81954" w:rsidRDefault="006C46CC" w:rsidP="00FA2358">
            <w:pPr>
              <w:pStyle w:val="afffffffa"/>
              <w:rPr>
                <w:rFonts w:eastAsia="TimesNewRoman"/>
              </w:rPr>
            </w:pPr>
            <w:r w:rsidRPr="00C81954">
              <w:rPr>
                <w:rFonts w:eastAsia="TimesNewRoman"/>
              </w:rPr>
              <w:t>465,24</w:t>
            </w:r>
          </w:p>
        </w:tc>
        <w:tc>
          <w:tcPr>
            <w:tcW w:w="225" w:type="pct"/>
            <w:shd w:val="clear" w:color="auto" w:fill="auto"/>
            <w:noWrap/>
            <w:vAlign w:val="center"/>
            <w:hideMark/>
          </w:tcPr>
          <w:p w14:paraId="76A2E02D" w14:textId="77777777" w:rsidR="006C46CC" w:rsidRPr="00C81954" w:rsidRDefault="006C46CC" w:rsidP="00FA2358">
            <w:pPr>
              <w:pStyle w:val="afffffffa"/>
              <w:rPr>
                <w:rFonts w:eastAsia="TimesNewRoman"/>
              </w:rPr>
            </w:pPr>
            <w:r w:rsidRPr="00C81954">
              <w:rPr>
                <w:rFonts w:eastAsia="TimesNewRoman"/>
              </w:rPr>
              <w:t>21,63</w:t>
            </w:r>
          </w:p>
        </w:tc>
        <w:tc>
          <w:tcPr>
            <w:tcW w:w="177" w:type="pct"/>
            <w:shd w:val="clear" w:color="auto" w:fill="auto"/>
            <w:noWrap/>
            <w:vAlign w:val="center"/>
            <w:hideMark/>
          </w:tcPr>
          <w:p w14:paraId="617F2897" w14:textId="77777777" w:rsidR="006C46CC" w:rsidRPr="00C81954" w:rsidRDefault="006C46CC" w:rsidP="00FA2358">
            <w:pPr>
              <w:pStyle w:val="afffffffa"/>
              <w:rPr>
                <w:rFonts w:eastAsia="TimesNewRoman"/>
              </w:rPr>
            </w:pPr>
            <w:r w:rsidRPr="00C81954">
              <w:rPr>
                <w:rFonts w:eastAsia="TimesNewRoman"/>
              </w:rPr>
              <w:t>4,88%</w:t>
            </w:r>
          </w:p>
        </w:tc>
        <w:tc>
          <w:tcPr>
            <w:tcW w:w="253" w:type="pct"/>
            <w:shd w:val="clear" w:color="auto" w:fill="auto"/>
            <w:noWrap/>
            <w:vAlign w:val="center"/>
            <w:hideMark/>
          </w:tcPr>
          <w:p w14:paraId="664507A3" w14:textId="77777777" w:rsidR="006C46CC" w:rsidRPr="00C81954" w:rsidRDefault="006C46CC" w:rsidP="00FA2358">
            <w:pPr>
              <w:pStyle w:val="afffffffa"/>
              <w:rPr>
                <w:rFonts w:eastAsia="TimesNewRoman"/>
              </w:rPr>
            </w:pPr>
            <w:r w:rsidRPr="00C81954">
              <w:rPr>
                <w:rFonts w:eastAsia="TimesNewRoman"/>
              </w:rPr>
              <w:t>495,49</w:t>
            </w:r>
          </w:p>
        </w:tc>
        <w:tc>
          <w:tcPr>
            <w:tcW w:w="187" w:type="pct"/>
            <w:shd w:val="clear" w:color="auto" w:fill="auto"/>
            <w:noWrap/>
            <w:vAlign w:val="center"/>
            <w:hideMark/>
          </w:tcPr>
          <w:p w14:paraId="0142EFCE" w14:textId="77777777" w:rsidR="006C46CC" w:rsidRPr="00C81954" w:rsidRDefault="006C46CC" w:rsidP="00FA2358">
            <w:pPr>
              <w:pStyle w:val="afffffffa"/>
              <w:rPr>
                <w:rFonts w:eastAsia="TimesNewRoman"/>
              </w:rPr>
            </w:pPr>
            <w:r w:rsidRPr="00C81954">
              <w:rPr>
                <w:rFonts w:eastAsia="TimesNewRoman"/>
              </w:rPr>
              <w:t>30,24</w:t>
            </w:r>
          </w:p>
        </w:tc>
        <w:tc>
          <w:tcPr>
            <w:tcW w:w="188" w:type="pct"/>
            <w:shd w:val="clear" w:color="auto" w:fill="auto"/>
            <w:noWrap/>
            <w:vAlign w:val="center"/>
            <w:hideMark/>
          </w:tcPr>
          <w:p w14:paraId="7FF66169"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5A12932D" w14:textId="77777777" w:rsidTr="00A05A36">
        <w:trPr>
          <w:trHeight w:val="227"/>
        </w:trPr>
        <w:tc>
          <w:tcPr>
            <w:tcW w:w="1442" w:type="pct"/>
            <w:shd w:val="clear" w:color="auto" w:fill="auto"/>
            <w:vAlign w:val="center"/>
            <w:hideMark/>
          </w:tcPr>
          <w:p w14:paraId="7778B1E8" w14:textId="77777777" w:rsidR="006C46CC" w:rsidRPr="00C81954" w:rsidRDefault="006C46CC" w:rsidP="00FA2358">
            <w:pPr>
              <w:pStyle w:val="afffffffa"/>
              <w:rPr>
                <w:rFonts w:eastAsia="TimesNewRoman"/>
              </w:rPr>
            </w:pPr>
            <w:r w:rsidRPr="00C81954">
              <w:rPr>
                <w:rFonts w:eastAsia="TimesNewRoman"/>
              </w:rPr>
              <w:t>6. Затраты на оплату труда</w:t>
            </w:r>
          </w:p>
        </w:tc>
        <w:tc>
          <w:tcPr>
            <w:tcW w:w="257" w:type="pct"/>
            <w:shd w:val="clear" w:color="auto" w:fill="auto"/>
            <w:vAlign w:val="center"/>
            <w:hideMark/>
          </w:tcPr>
          <w:p w14:paraId="6C4E17B3" w14:textId="77777777" w:rsidR="006C46CC" w:rsidRPr="00C81954" w:rsidRDefault="006C46CC" w:rsidP="00FA2358">
            <w:pPr>
              <w:pStyle w:val="afffffffa"/>
              <w:rPr>
                <w:rFonts w:eastAsia="TimesNewRoman"/>
              </w:rPr>
            </w:pPr>
            <w:r w:rsidRPr="00C81954">
              <w:rPr>
                <w:rFonts w:eastAsia="TimesNewRoman"/>
              </w:rPr>
              <w:t>тыс. руб.</w:t>
            </w:r>
          </w:p>
        </w:tc>
        <w:tc>
          <w:tcPr>
            <w:tcW w:w="416" w:type="pct"/>
            <w:shd w:val="clear" w:color="auto" w:fill="auto"/>
            <w:vAlign w:val="center"/>
            <w:hideMark/>
          </w:tcPr>
          <w:p w14:paraId="0AF02923" w14:textId="77777777" w:rsidR="006C46CC" w:rsidRPr="00C81954" w:rsidRDefault="006C46CC" w:rsidP="00FA2358">
            <w:pPr>
              <w:pStyle w:val="afffffffa"/>
              <w:rPr>
                <w:rFonts w:eastAsia="TimesNewRoman"/>
              </w:rPr>
            </w:pPr>
            <w:r w:rsidRPr="00C81954">
              <w:rPr>
                <w:rFonts w:eastAsia="TimesNewRoman"/>
              </w:rPr>
              <w:t>1 855,23</w:t>
            </w:r>
          </w:p>
        </w:tc>
        <w:tc>
          <w:tcPr>
            <w:tcW w:w="433" w:type="pct"/>
            <w:shd w:val="clear" w:color="auto" w:fill="auto"/>
            <w:vAlign w:val="center"/>
            <w:hideMark/>
          </w:tcPr>
          <w:p w14:paraId="3A66E7FA" w14:textId="77777777" w:rsidR="006C46CC" w:rsidRPr="00C81954" w:rsidRDefault="006C46CC" w:rsidP="00FA2358">
            <w:pPr>
              <w:pStyle w:val="afffffffa"/>
              <w:rPr>
                <w:rFonts w:eastAsia="TimesNewRoman"/>
              </w:rPr>
            </w:pPr>
            <w:r w:rsidRPr="00C81954">
              <w:rPr>
                <w:rFonts w:eastAsia="TimesNewRoman"/>
              </w:rPr>
              <w:t>1 931,24</w:t>
            </w:r>
          </w:p>
        </w:tc>
        <w:tc>
          <w:tcPr>
            <w:tcW w:w="260" w:type="pct"/>
            <w:shd w:val="clear" w:color="auto" w:fill="auto"/>
            <w:noWrap/>
            <w:vAlign w:val="center"/>
            <w:hideMark/>
          </w:tcPr>
          <w:p w14:paraId="18DE2782" w14:textId="77777777" w:rsidR="006C46CC" w:rsidRPr="00C81954" w:rsidRDefault="006C46CC" w:rsidP="00FA2358">
            <w:pPr>
              <w:pStyle w:val="afffffffa"/>
              <w:rPr>
                <w:rFonts w:eastAsia="TimesNewRoman"/>
              </w:rPr>
            </w:pPr>
            <w:r w:rsidRPr="00C81954">
              <w:rPr>
                <w:rFonts w:eastAsia="TimesNewRoman"/>
              </w:rPr>
              <w:t>76,01</w:t>
            </w:r>
          </w:p>
        </w:tc>
        <w:tc>
          <w:tcPr>
            <w:tcW w:w="234" w:type="pct"/>
            <w:shd w:val="clear" w:color="auto" w:fill="auto"/>
            <w:noWrap/>
            <w:vAlign w:val="center"/>
            <w:hideMark/>
          </w:tcPr>
          <w:p w14:paraId="1D9E56DC" w14:textId="77777777" w:rsidR="006C46CC" w:rsidRPr="00C81954" w:rsidRDefault="006C46CC" w:rsidP="00FA2358">
            <w:pPr>
              <w:pStyle w:val="afffffffa"/>
              <w:rPr>
                <w:rFonts w:eastAsia="TimesNewRoman"/>
              </w:rPr>
            </w:pPr>
            <w:r w:rsidRPr="00C81954">
              <w:rPr>
                <w:rFonts w:eastAsia="TimesNewRoman"/>
              </w:rPr>
              <w:t>4,10%</w:t>
            </w:r>
          </w:p>
        </w:tc>
        <w:tc>
          <w:tcPr>
            <w:tcW w:w="244" w:type="pct"/>
            <w:shd w:val="clear" w:color="auto" w:fill="auto"/>
            <w:vAlign w:val="center"/>
            <w:hideMark/>
          </w:tcPr>
          <w:p w14:paraId="5E76E4FA" w14:textId="77777777" w:rsidR="006C46CC" w:rsidRPr="00C81954" w:rsidRDefault="006C46CC" w:rsidP="00FA2358">
            <w:pPr>
              <w:pStyle w:val="afffffffa"/>
              <w:rPr>
                <w:rFonts w:eastAsia="TimesNewRoman"/>
              </w:rPr>
            </w:pPr>
            <w:r w:rsidRPr="00C81954">
              <w:rPr>
                <w:rFonts w:eastAsia="TimesNewRoman"/>
              </w:rPr>
              <w:t>1 996,26</w:t>
            </w:r>
          </w:p>
        </w:tc>
        <w:tc>
          <w:tcPr>
            <w:tcW w:w="231" w:type="pct"/>
            <w:shd w:val="clear" w:color="auto" w:fill="auto"/>
            <w:noWrap/>
            <w:vAlign w:val="center"/>
            <w:hideMark/>
          </w:tcPr>
          <w:p w14:paraId="123B275C" w14:textId="77777777" w:rsidR="006C46CC" w:rsidRPr="00C81954" w:rsidRDefault="006C46CC" w:rsidP="00FA2358">
            <w:pPr>
              <w:pStyle w:val="afffffffa"/>
              <w:rPr>
                <w:rFonts w:eastAsia="TimesNewRoman"/>
              </w:rPr>
            </w:pPr>
            <w:r w:rsidRPr="00C81954">
              <w:rPr>
                <w:rFonts w:eastAsia="TimesNewRoman"/>
              </w:rPr>
              <w:t>65,02</w:t>
            </w:r>
          </w:p>
        </w:tc>
        <w:tc>
          <w:tcPr>
            <w:tcW w:w="174" w:type="pct"/>
            <w:shd w:val="clear" w:color="auto" w:fill="auto"/>
            <w:noWrap/>
            <w:vAlign w:val="center"/>
            <w:hideMark/>
          </w:tcPr>
          <w:p w14:paraId="0261B46A" w14:textId="77777777" w:rsidR="006C46CC" w:rsidRPr="00C81954" w:rsidRDefault="006C46CC" w:rsidP="00FA2358">
            <w:pPr>
              <w:pStyle w:val="afffffffa"/>
              <w:rPr>
                <w:rFonts w:eastAsia="TimesNewRoman"/>
              </w:rPr>
            </w:pPr>
            <w:r w:rsidRPr="00C81954">
              <w:rPr>
                <w:rFonts w:eastAsia="TimesNewRoman"/>
              </w:rPr>
              <w:t>3,37%</w:t>
            </w:r>
          </w:p>
        </w:tc>
        <w:tc>
          <w:tcPr>
            <w:tcW w:w="279" w:type="pct"/>
            <w:shd w:val="clear" w:color="auto" w:fill="auto"/>
            <w:vAlign w:val="center"/>
            <w:hideMark/>
          </w:tcPr>
          <w:p w14:paraId="7952FEA0" w14:textId="77777777" w:rsidR="006C46CC" w:rsidRPr="00C81954" w:rsidRDefault="006C46CC" w:rsidP="00FA2358">
            <w:pPr>
              <w:pStyle w:val="afffffffa"/>
              <w:rPr>
                <w:rFonts w:eastAsia="TimesNewRoman"/>
              </w:rPr>
            </w:pPr>
            <w:r w:rsidRPr="00C81954">
              <w:rPr>
                <w:rFonts w:eastAsia="TimesNewRoman"/>
              </w:rPr>
              <w:t>2 093,60</w:t>
            </w:r>
          </w:p>
        </w:tc>
        <w:tc>
          <w:tcPr>
            <w:tcW w:w="225" w:type="pct"/>
            <w:shd w:val="clear" w:color="auto" w:fill="auto"/>
            <w:noWrap/>
            <w:vAlign w:val="center"/>
            <w:hideMark/>
          </w:tcPr>
          <w:p w14:paraId="7FFF4233" w14:textId="77777777" w:rsidR="006C46CC" w:rsidRPr="00C81954" w:rsidRDefault="006C46CC" w:rsidP="00FA2358">
            <w:pPr>
              <w:pStyle w:val="afffffffa"/>
              <w:rPr>
                <w:rFonts w:eastAsia="TimesNewRoman"/>
              </w:rPr>
            </w:pPr>
            <w:r w:rsidRPr="00C81954">
              <w:rPr>
                <w:rFonts w:eastAsia="TimesNewRoman"/>
              </w:rPr>
              <w:t>97,34</w:t>
            </w:r>
          </w:p>
        </w:tc>
        <w:tc>
          <w:tcPr>
            <w:tcW w:w="177" w:type="pct"/>
            <w:shd w:val="clear" w:color="auto" w:fill="auto"/>
            <w:noWrap/>
            <w:vAlign w:val="center"/>
            <w:hideMark/>
          </w:tcPr>
          <w:p w14:paraId="7E9B9C07" w14:textId="77777777" w:rsidR="006C46CC" w:rsidRPr="00C81954" w:rsidRDefault="006C46CC" w:rsidP="00FA2358">
            <w:pPr>
              <w:pStyle w:val="afffffffa"/>
              <w:rPr>
                <w:rFonts w:eastAsia="TimesNewRoman"/>
              </w:rPr>
            </w:pPr>
            <w:r w:rsidRPr="00C81954">
              <w:rPr>
                <w:rFonts w:eastAsia="TimesNewRoman"/>
              </w:rPr>
              <w:t>4,88%</w:t>
            </w:r>
          </w:p>
        </w:tc>
        <w:tc>
          <w:tcPr>
            <w:tcW w:w="253" w:type="pct"/>
            <w:shd w:val="clear" w:color="auto" w:fill="auto"/>
            <w:vAlign w:val="center"/>
            <w:hideMark/>
          </w:tcPr>
          <w:p w14:paraId="32BDC256" w14:textId="77777777" w:rsidR="006C46CC" w:rsidRPr="00C81954" w:rsidRDefault="006C46CC" w:rsidP="00FA2358">
            <w:pPr>
              <w:pStyle w:val="afffffffa"/>
              <w:rPr>
                <w:rFonts w:eastAsia="TimesNewRoman"/>
              </w:rPr>
            </w:pPr>
            <w:r w:rsidRPr="00C81954">
              <w:rPr>
                <w:rFonts w:eastAsia="TimesNewRoman"/>
              </w:rPr>
              <w:t>2 229,69</w:t>
            </w:r>
          </w:p>
        </w:tc>
        <w:tc>
          <w:tcPr>
            <w:tcW w:w="187" w:type="pct"/>
            <w:shd w:val="clear" w:color="auto" w:fill="auto"/>
            <w:noWrap/>
            <w:vAlign w:val="center"/>
            <w:hideMark/>
          </w:tcPr>
          <w:p w14:paraId="34D53895" w14:textId="77777777" w:rsidR="006C46CC" w:rsidRPr="00C81954" w:rsidRDefault="006C46CC" w:rsidP="00FA2358">
            <w:pPr>
              <w:pStyle w:val="afffffffa"/>
              <w:rPr>
                <w:rFonts w:eastAsia="TimesNewRoman"/>
              </w:rPr>
            </w:pPr>
            <w:r w:rsidRPr="00C81954">
              <w:rPr>
                <w:rFonts w:eastAsia="TimesNewRoman"/>
              </w:rPr>
              <w:t>136,08</w:t>
            </w:r>
          </w:p>
        </w:tc>
        <w:tc>
          <w:tcPr>
            <w:tcW w:w="188" w:type="pct"/>
            <w:shd w:val="clear" w:color="auto" w:fill="auto"/>
            <w:noWrap/>
            <w:vAlign w:val="center"/>
            <w:hideMark/>
          </w:tcPr>
          <w:p w14:paraId="72E86FB6"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7F90983F" w14:textId="77777777" w:rsidTr="00A05A36">
        <w:trPr>
          <w:trHeight w:val="227"/>
        </w:trPr>
        <w:tc>
          <w:tcPr>
            <w:tcW w:w="1442" w:type="pct"/>
            <w:shd w:val="clear" w:color="auto" w:fill="auto"/>
            <w:vAlign w:val="center"/>
            <w:hideMark/>
          </w:tcPr>
          <w:p w14:paraId="15A4FB25" w14:textId="77777777" w:rsidR="006C46CC" w:rsidRPr="00C81954" w:rsidRDefault="006C46CC" w:rsidP="00FA2358">
            <w:pPr>
              <w:pStyle w:val="afffffffa"/>
              <w:rPr>
                <w:rFonts w:eastAsia="TimesNewRoman"/>
              </w:rPr>
            </w:pPr>
            <w:r w:rsidRPr="00C81954">
              <w:rPr>
                <w:rFonts w:eastAsia="TimesNewRoman"/>
              </w:rPr>
              <w:t>7. Отчисления на социальные нужды</w:t>
            </w:r>
          </w:p>
        </w:tc>
        <w:tc>
          <w:tcPr>
            <w:tcW w:w="257" w:type="pct"/>
            <w:shd w:val="clear" w:color="auto" w:fill="auto"/>
            <w:vAlign w:val="center"/>
            <w:hideMark/>
          </w:tcPr>
          <w:p w14:paraId="75436D17" w14:textId="77777777" w:rsidR="006C46CC" w:rsidRPr="00C81954" w:rsidRDefault="006C46CC" w:rsidP="00FA2358">
            <w:pPr>
              <w:pStyle w:val="afffffffa"/>
              <w:rPr>
                <w:rFonts w:eastAsia="TimesNewRoman"/>
              </w:rPr>
            </w:pPr>
            <w:r w:rsidRPr="00C81954">
              <w:rPr>
                <w:rFonts w:eastAsia="TimesNewRoman"/>
              </w:rPr>
              <w:t>тыс. руб.</w:t>
            </w:r>
          </w:p>
        </w:tc>
        <w:tc>
          <w:tcPr>
            <w:tcW w:w="416" w:type="pct"/>
            <w:shd w:val="clear" w:color="auto" w:fill="auto"/>
            <w:vAlign w:val="center"/>
            <w:hideMark/>
          </w:tcPr>
          <w:p w14:paraId="36BD0377" w14:textId="77777777" w:rsidR="006C46CC" w:rsidRPr="00C81954" w:rsidRDefault="006C46CC" w:rsidP="00FA2358">
            <w:pPr>
              <w:pStyle w:val="afffffffa"/>
              <w:rPr>
                <w:rFonts w:eastAsia="TimesNewRoman"/>
              </w:rPr>
            </w:pPr>
            <w:r w:rsidRPr="00C81954">
              <w:rPr>
                <w:rFonts w:eastAsia="TimesNewRoman"/>
              </w:rPr>
              <w:t>593,67</w:t>
            </w:r>
          </w:p>
        </w:tc>
        <w:tc>
          <w:tcPr>
            <w:tcW w:w="433" w:type="pct"/>
            <w:shd w:val="clear" w:color="auto" w:fill="auto"/>
            <w:vAlign w:val="center"/>
            <w:hideMark/>
          </w:tcPr>
          <w:p w14:paraId="0C3ACCAB" w14:textId="77777777" w:rsidR="006C46CC" w:rsidRPr="00C81954" w:rsidRDefault="006C46CC" w:rsidP="00FA2358">
            <w:pPr>
              <w:pStyle w:val="afffffffa"/>
              <w:rPr>
                <w:rFonts w:eastAsia="TimesNewRoman"/>
              </w:rPr>
            </w:pPr>
            <w:r w:rsidRPr="00C81954">
              <w:rPr>
                <w:rFonts w:eastAsia="TimesNewRoman"/>
              </w:rPr>
              <w:t>618,00</w:t>
            </w:r>
          </w:p>
        </w:tc>
        <w:tc>
          <w:tcPr>
            <w:tcW w:w="260" w:type="pct"/>
            <w:shd w:val="clear" w:color="auto" w:fill="auto"/>
            <w:noWrap/>
            <w:vAlign w:val="center"/>
            <w:hideMark/>
          </w:tcPr>
          <w:p w14:paraId="46CA66D5" w14:textId="77777777" w:rsidR="006C46CC" w:rsidRPr="00C81954" w:rsidRDefault="006C46CC" w:rsidP="00FA2358">
            <w:pPr>
              <w:pStyle w:val="afffffffa"/>
              <w:rPr>
                <w:rFonts w:eastAsia="TimesNewRoman"/>
              </w:rPr>
            </w:pPr>
            <w:r w:rsidRPr="00C81954">
              <w:rPr>
                <w:rFonts w:eastAsia="TimesNewRoman"/>
              </w:rPr>
              <w:t>24,32</w:t>
            </w:r>
          </w:p>
        </w:tc>
        <w:tc>
          <w:tcPr>
            <w:tcW w:w="234" w:type="pct"/>
            <w:shd w:val="clear" w:color="auto" w:fill="auto"/>
            <w:noWrap/>
            <w:vAlign w:val="center"/>
            <w:hideMark/>
          </w:tcPr>
          <w:p w14:paraId="5DD7C162" w14:textId="77777777" w:rsidR="006C46CC" w:rsidRPr="00C81954" w:rsidRDefault="006C46CC" w:rsidP="00FA2358">
            <w:pPr>
              <w:pStyle w:val="afffffffa"/>
              <w:rPr>
                <w:rFonts w:eastAsia="TimesNewRoman"/>
              </w:rPr>
            </w:pPr>
            <w:r w:rsidRPr="00C81954">
              <w:rPr>
                <w:rFonts w:eastAsia="TimesNewRoman"/>
              </w:rPr>
              <w:t>4,10%</w:t>
            </w:r>
          </w:p>
        </w:tc>
        <w:tc>
          <w:tcPr>
            <w:tcW w:w="244" w:type="pct"/>
            <w:shd w:val="clear" w:color="auto" w:fill="auto"/>
            <w:vAlign w:val="center"/>
            <w:hideMark/>
          </w:tcPr>
          <w:p w14:paraId="3922BBCC" w14:textId="77777777" w:rsidR="006C46CC" w:rsidRPr="00C81954" w:rsidRDefault="006C46CC" w:rsidP="00FA2358">
            <w:pPr>
              <w:pStyle w:val="afffffffa"/>
              <w:rPr>
                <w:rFonts w:eastAsia="TimesNewRoman"/>
              </w:rPr>
            </w:pPr>
            <w:r w:rsidRPr="00C81954">
              <w:rPr>
                <w:rFonts w:eastAsia="TimesNewRoman"/>
              </w:rPr>
              <w:t>638,80</w:t>
            </w:r>
          </w:p>
        </w:tc>
        <w:tc>
          <w:tcPr>
            <w:tcW w:w="231" w:type="pct"/>
            <w:shd w:val="clear" w:color="auto" w:fill="auto"/>
            <w:noWrap/>
            <w:vAlign w:val="center"/>
            <w:hideMark/>
          </w:tcPr>
          <w:p w14:paraId="048B49DE" w14:textId="77777777" w:rsidR="006C46CC" w:rsidRPr="00C81954" w:rsidRDefault="006C46CC" w:rsidP="00FA2358">
            <w:pPr>
              <w:pStyle w:val="afffffffa"/>
              <w:rPr>
                <w:rFonts w:eastAsia="TimesNewRoman"/>
              </w:rPr>
            </w:pPr>
            <w:r w:rsidRPr="00C81954">
              <w:rPr>
                <w:rFonts w:eastAsia="TimesNewRoman"/>
              </w:rPr>
              <w:t>20,81</w:t>
            </w:r>
          </w:p>
        </w:tc>
        <w:tc>
          <w:tcPr>
            <w:tcW w:w="174" w:type="pct"/>
            <w:shd w:val="clear" w:color="auto" w:fill="auto"/>
            <w:noWrap/>
            <w:vAlign w:val="center"/>
            <w:hideMark/>
          </w:tcPr>
          <w:p w14:paraId="6E9D8B6F" w14:textId="77777777" w:rsidR="006C46CC" w:rsidRPr="00C81954" w:rsidRDefault="006C46CC" w:rsidP="00FA2358">
            <w:pPr>
              <w:pStyle w:val="afffffffa"/>
              <w:rPr>
                <w:rFonts w:eastAsia="TimesNewRoman"/>
              </w:rPr>
            </w:pPr>
            <w:r w:rsidRPr="00C81954">
              <w:rPr>
                <w:rFonts w:eastAsia="TimesNewRoman"/>
              </w:rPr>
              <w:t>3,37%</w:t>
            </w:r>
          </w:p>
        </w:tc>
        <w:tc>
          <w:tcPr>
            <w:tcW w:w="279" w:type="pct"/>
            <w:shd w:val="clear" w:color="auto" w:fill="auto"/>
            <w:vAlign w:val="center"/>
            <w:hideMark/>
          </w:tcPr>
          <w:p w14:paraId="2CFB0D99" w14:textId="77777777" w:rsidR="006C46CC" w:rsidRPr="00C81954" w:rsidRDefault="006C46CC" w:rsidP="00FA2358">
            <w:pPr>
              <w:pStyle w:val="afffffffa"/>
              <w:rPr>
                <w:rFonts w:eastAsia="TimesNewRoman"/>
              </w:rPr>
            </w:pPr>
            <w:r w:rsidRPr="00C81954">
              <w:rPr>
                <w:rFonts w:eastAsia="TimesNewRoman"/>
              </w:rPr>
              <w:t>669,95</w:t>
            </w:r>
          </w:p>
        </w:tc>
        <w:tc>
          <w:tcPr>
            <w:tcW w:w="225" w:type="pct"/>
            <w:shd w:val="clear" w:color="auto" w:fill="auto"/>
            <w:noWrap/>
            <w:vAlign w:val="center"/>
            <w:hideMark/>
          </w:tcPr>
          <w:p w14:paraId="36456C31" w14:textId="77777777" w:rsidR="006C46CC" w:rsidRPr="00C81954" w:rsidRDefault="006C46CC" w:rsidP="00FA2358">
            <w:pPr>
              <w:pStyle w:val="afffffffa"/>
              <w:rPr>
                <w:rFonts w:eastAsia="TimesNewRoman"/>
              </w:rPr>
            </w:pPr>
            <w:r w:rsidRPr="00C81954">
              <w:rPr>
                <w:rFonts w:eastAsia="TimesNewRoman"/>
              </w:rPr>
              <w:t>31,15</w:t>
            </w:r>
          </w:p>
        </w:tc>
        <w:tc>
          <w:tcPr>
            <w:tcW w:w="177" w:type="pct"/>
            <w:shd w:val="clear" w:color="auto" w:fill="auto"/>
            <w:noWrap/>
            <w:vAlign w:val="center"/>
            <w:hideMark/>
          </w:tcPr>
          <w:p w14:paraId="205463D4" w14:textId="77777777" w:rsidR="006C46CC" w:rsidRPr="00C81954" w:rsidRDefault="006C46CC" w:rsidP="00FA2358">
            <w:pPr>
              <w:pStyle w:val="afffffffa"/>
              <w:rPr>
                <w:rFonts w:eastAsia="TimesNewRoman"/>
              </w:rPr>
            </w:pPr>
            <w:r w:rsidRPr="00C81954">
              <w:rPr>
                <w:rFonts w:eastAsia="TimesNewRoman"/>
              </w:rPr>
              <w:t>4,88%</w:t>
            </w:r>
          </w:p>
        </w:tc>
        <w:tc>
          <w:tcPr>
            <w:tcW w:w="253" w:type="pct"/>
            <w:shd w:val="clear" w:color="auto" w:fill="auto"/>
            <w:vAlign w:val="center"/>
            <w:hideMark/>
          </w:tcPr>
          <w:p w14:paraId="60866F31" w14:textId="77777777" w:rsidR="006C46CC" w:rsidRPr="00C81954" w:rsidRDefault="006C46CC" w:rsidP="00FA2358">
            <w:pPr>
              <w:pStyle w:val="afffffffa"/>
              <w:rPr>
                <w:rFonts w:eastAsia="TimesNewRoman"/>
              </w:rPr>
            </w:pPr>
            <w:r w:rsidRPr="00C81954">
              <w:rPr>
                <w:rFonts w:eastAsia="TimesNewRoman"/>
              </w:rPr>
              <w:t>713,50</w:t>
            </w:r>
          </w:p>
        </w:tc>
        <w:tc>
          <w:tcPr>
            <w:tcW w:w="187" w:type="pct"/>
            <w:shd w:val="clear" w:color="auto" w:fill="auto"/>
            <w:noWrap/>
            <w:vAlign w:val="center"/>
            <w:hideMark/>
          </w:tcPr>
          <w:p w14:paraId="206486F7" w14:textId="77777777" w:rsidR="006C46CC" w:rsidRPr="00C81954" w:rsidRDefault="006C46CC" w:rsidP="00FA2358">
            <w:pPr>
              <w:pStyle w:val="afffffffa"/>
              <w:rPr>
                <w:rFonts w:eastAsia="TimesNewRoman"/>
              </w:rPr>
            </w:pPr>
            <w:r w:rsidRPr="00C81954">
              <w:rPr>
                <w:rFonts w:eastAsia="TimesNewRoman"/>
              </w:rPr>
              <w:t>43,55</w:t>
            </w:r>
          </w:p>
        </w:tc>
        <w:tc>
          <w:tcPr>
            <w:tcW w:w="188" w:type="pct"/>
            <w:shd w:val="clear" w:color="auto" w:fill="auto"/>
            <w:noWrap/>
            <w:vAlign w:val="center"/>
            <w:hideMark/>
          </w:tcPr>
          <w:p w14:paraId="4B9A753E"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43BDBD8F" w14:textId="77777777" w:rsidTr="00A05A36">
        <w:trPr>
          <w:trHeight w:val="227"/>
        </w:trPr>
        <w:tc>
          <w:tcPr>
            <w:tcW w:w="1442" w:type="pct"/>
            <w:shd w:val="clear" w:color="auto" w:fill="auto"/>
            <w:vAlign w:val="center"/>
            <w:hideMark/>
          </w:tcPr>
          <w:p w14:paraId="692DA916" w14:textId="77777777" w:rsidR="006C46CC" w:rsidRPr="00C81954" w:rsidRDefault="006C46CC" w:rsidP="00FA2358">
            <w:pPr>
              <w:pStyle w:val="afffffffa"/>
              <w:rPr>
                <w:rFonts w:eastAsia="TimesNewRoman"/>
              </w:rPr>
            </w:pPr>
            <w:r w:rsidRPr="00C81954">
              <w:rPr>
                <w:rFonts w:eastAsia="TimesNewRoman"/>
              </w:rPr>
              <w:t>8. Амортизация основных средств</w:t>
            </w:r>
          </w:p>
        </w:tc>
        <w:tc>
          <w:tcPr>
            <w:tcW w:w="257" w:type="pct"/>
            <w:shd w:val="clear" w:color="auto" w:fill="auto"/>
            <w:vAlign w:val="center"/>
            <w:hideMark/>
          </w:tcPr>
          <w:p w14:paraId="17BCA91B" w14:textId="77777777" w:rsidR="006C46CC" w:rsidRPr="00C81954" w:rsidRDefault="006C46CC" w:rsidP="00FA2358">
            <w:pPr>
              <w:pStyle w:val="afffffffa"/>
              <w:rPr>
                <w:rFonts w:eastAsia="TimesNewRoman"/>
              </w:rPr>
            </w:pPr>
            <w:r w:rsidRPr="00C81954">
              <w:rPr>
                <w:rFonts w:eastAsia="TimesNewRoman"/>
              </w:rPr>
              <w:t>тыс. руб.</w:t>
            </w:r>
          </w:p>
        </w:tc>
        <w:tc>
          <w:tcPr>
            <w:tcW w:w="416" w:type="pct"/>
            <w:shd w:val="clear" w:color="auto" w:fill="auto"/>
            <w:vAlign w:val="center"/>
            <w:hideMark/>
          </w:tcPr>
          <w:p w14:paraId="3BB02ACE" w14:textId="77777777" w:rsidR="006C46CC" w:rsidRPr="00C81954" w:rsidRDefault="006C46CC" w:rsidP="00FA2358">
            <w:pPr>
              <w:pStyle w:val="afffffffa"/>
              <w:rPr>
                <w:rFonts w:eastAsia="TimesNewRoman"/>
              </w:rPr>
            </w:pPr>
            <w:r w:rsidRPr="00C81954">
              <w:rPr>
                <w:rFonts w:eastAsia="TimesNewRoman"/>
              </w:rPr>
              <w:t>154,60</w:t>
            </w:r>
          </w:p>
        </w:tc>
        <w:tc>
          <w:tcPr>
            <w:tcW w:w="433" w:type="pct"/>
            <w:shd w:val="clear" w:color="auto" w:fill="auto"/>
            <w:vAlign w:val="center"/>
            <w:hideMark/>
          </w:tcPr>
          <w:p w14:paraId="7066EAF0" w14:textId="77777777" w:rsidR="006C46CC" w:rsidRPr="00C81954" w:rsidRDefault="006C46CC" w:rsidP="00FA2358">
            <w:pPr>
              <w:pStyle w:val="afffffffa"/>
              <w:rPr>
                <w:rFonts w:eastAsia="TimesNewRoman"/>
              </w:rPr>
            </w:pPr>
            <w:r w:rsidRPr="00C81954">
              <w:rPr>
                <w:rFonts w:eastAsia="TimesNewRoman"/>
              </w:rPr>
              <w:t>160,94</w:t>
            </w:r>
          </w:p>
        </w:tc>
        <w:tc>
          <w:tcPr>
            <w:tcW w:w="260" w:type="pct"/>
            <w:shd w:val="clear" w:color="auto" w:fill="auto"/>
            <w:noWrap/>
            <w:vAlign w:val="center"/>
            <w:hideMark/>
          </w:tcPr>
          <w:p w14:paraId="374FEBAE" w14:textId="77777777" w:rsidR="006C46CC" w:rsidRPr="00C81954" w:rsidRDefault="006C46CC" w:rsidP="00FA2358">
            <w:pPr>
              <w:pStyle w:val="afffffffa"/>
              <w:rPr>
                <w:rFonts w:eastAsia="TimesNewRoman"/>
              </w:rPr>
            </w:pPr>
            <w:r w:rsidRPr="00C81954">
              <w:rPr>
                <w:rFonts w:eastAsia="TimesNewRoman"/>
              </w:rPr>
              <w:t>6,33</w:t>
            </w:r>
          </w:p>
        </w:tc>
        <w:tc>
          <w:tcPr>
            <w:tcW w:w="234" w:type="pct"/>
            <w:shd w:val="clear" w:color="auto" w:fill="auto"/>
            <w:noWrap/>
            <w:vAlign w:val="center"/>
            <w:hideMark/>
          </w:tcPr>
          <w:p w14:paraId="10113AAB" w14:textId="77777777" w:rsidR="006C46CC" w:rsidRPr="00C81954" w:rsidRDefault="006C46CC" w:rsidP="00FA2358">
            <w:pPr>
              <w:pStyle w:val="afffffffa"/>
              <w:rPr>
                <w:rFonts w:eastAsia="TimesNewRoman"/>
              </w:rPr>
            </w:pPr>
            <w:r w:rsidRPr="00C81954">
              <w:rPr>
                <w:rFonts w:eastAsia="TimesNewRoman"/>
              </w:rPr>
              <w:t>4,10%</w:t>
            </w:r>
          </w:p>
        </w:tc>
        <w:tc>
          <w:tcPr>
            <w:tcW w:w="244" w:type="pct"/>
            <w:shd w:val="clear" w:color="auto" w:fill="auto"/>
            <w:vAlign w:val="center"/>
            <w:hideMark/>
          </w:tcPr>
          <w:p w14:paraId="00047E67" w14:textId="77777777" w:rsidR="006C46CC" w:rsidRPr="00C81954" w:rsidRDefault="006C46CC" w:rsidP="00FA2358">
            <w:pPr>
              <w:pStyle w:val="afffffffa"/>
              <w:rPr>
                <w:rFonts w:eastAsia="TimesNewRoman"/>
              </w:rPr>
            </w:pPr>
            <w:r w:rsidRPr="00C81954">
              <w:rPr>
                <w:rFonts w:eastAsia="TimesNewRoman"/>
              </w:rPr>
              <w:t>166,35</w:t>
            </w:r>
          </w:p>
        </w:tc>
        <w:tc>
          <w:tcPr>
            <w:tcW w:w="231" w:type="pct"/>
            <w:shd w:val="clear" w:color="auto" w:fill="auto"/>
            <w:noWrap/>
            <w:vAlign w:val="center"/>
            <w:hideMark/>
          </w:tcPr>
          <w:p w14:paraId="4771E572" w14:textId="77777777" w:rsidR="006C46CC" w:rsidRPr="00C81954" w:rsidRDefault="006C46CC" w:rsidP="00FA2358">
            <w:pPr>
              <w:pStyle w:val="afffffffa"/>
              <w:rPr>
                <w:rFonts w:eastAsia="TimesNewRoman"/>
              </w:rPr>
            </w:pPr>
            <w:r w:rsidRPr="00C81954">
              <w:rPr>
                <w:rFonts w:eastAsia="TimesNewRoman"/>
              </w:rPr>
              <w:t>5,42</w:t>
            </w:r>
          </w:p>
        </w:tc>
        <w:tc>
          <w:tcPr>
            <w:tcW w:w="174" w:type="pct"/>
            <w:shd w:val="clear" w:color="auto" w:fill="auto"/>
            <w:noWrap/>
            <w:vAlign w:val="center"/>
            <w:hideMark/>
          </w:tcPr>
          <w:p w14:paraId="777C30D0" w14:textId="77777777" w:rsidR="006C46CC" w:rsidRPr="00C81954" w:rsidRDefault="006C46CC" w:rsidP="00FA2358">
            <w:pPr>
              <w:pStyle w:val="afffffffa"/>
              <w:rPr>
                <w:rFonts w:eastAsia="TimesNewRoman"/>
              </w:rPr>
            </w:pPr>
            <w:r w:rsidRPr="00C81954">
              <w:rPr>
                <w:rFonts w:eastAsia="TimesNewRoman"/>
              </w:rPr>
              <w:t>3,37%</w:t>
            </w:r>
          </w:p>
        </w:tc>
        <w:tc>
          <w:tcPr>
            <w:tcW w:w="279" w:type="pct"/>
            <w:shd w:val="clear" w:color="auto" w:fill="auto"/>
            <w:vAlign w:val="center"/>
            <w:hideMark/>
          </w:tcPr>
          <w:p w14:paraId="72698090" w14:textId="77777777" w:rsidR="006C46CC" w:rsidRPr="00C81954" w:rsidRDefault="006C46CC" w:rsidP="00FA2358">
            <w:pPr>
              <w:pStyle w:val="afffffffa"/>
              <w:rPr>
                <w:rFonts w:eastAsia="TimesNewRoman"/>
              </w:rPr>
            </w:pPr>
            <w:r w:rsidRPr="00C81954">
              <w:rPr>
                <w:rFonts w:eastAsia="TimesNewRoman"/>
              </w:rPr>
              <w:t>174,47</w:t>
            </w:r>
          </w:p>
        </w:tc>
        <w:tc>
          <w:tcPr>
            <w:tcW w:w="225" w:type="pct"/>
            <w:shd w:val="clear" w:color="auto" w:fill="auto"/>
            <w:noWrap/>
            <w:vAlign w:val="center"/>
            <w:hideMark/>
          </w:tcPr>
          <w:p w14:paraId="54760ED2" w14:textId="77777777" w:rsidR="006C46CC" w:rsidRPr="00C81954" w:rsidRDefault="006C46CC" w:rsidP="00FA2358">
            <w:pPr>
              <w:pStyle w:val="afffffffa"/>
              <w:rPr>
                <w:rFonts w:eastAsia="TimesNewRoman"/>
              </w:rPr>
            </w:pPr>
            <w:r w:rsidRPr="00C81954">
              <w:rPr>
                <w:rFonts w:eastAsia="TimesNewRoman"/>
              </w:rPr>
              <w:t>8,11</w:t>
            </w:r>
          </w:p>
        </w:tc>
        <w:tc>
          <w:tcPr>
            <w:tcW w:w="177" w:type="pct"/>
            <w:shd w:val="clear" w:color="auto" w:fill="auto"/>
            <w:noWrap/>
            <w:vAlign w:val="center"/>
            <w:hideMark/>
          </w:tcPr>
          <w:p w14:paraId="50236787" w14:textId="77777777" w:rsidR="006C46CC" w:rsidRPr="00C81954" w:rsidRDefault="006C46CC" w:rsidP="00FA2358">
            <w:pPr>
              <w:pStyle w:val="afffffffa"/>
              <w:rPr>
                <w:rFonts w:eastAsia="TimesNewRoman"/>
              </w:rPr>
            </w:pPr>
            <w:r w:rsidRPr="00C81954">
              <w:rPr>
                <w:rFonts w:eastAsia="TimesNewRoman"/>
              </w:rPr>
              <w:t>4,88%</w:t>
            </w:r>
          </w:p>
        </w:tc>
        <w:tc>
          <w:tcPr>
            <w:tcW w:w="253" w:type="pct"/>
            <w:shd w:val="clear" w:color="auto" w:fill="auto"/>
            <w:vAlign w:val="center"/>
            <w:hideMark/>
          </w:tcPr>
          <w:p w14:paraId="79478CB1" w14:textId="77777777" w:rsidR="006C46CC" w:rsidRPr="00C81954" w:rsidRDefault="006C46CC" w:rsidP="00FA2358">
            <w:pPr>
              <w:pStyle w:val="afffffffa"/>
              <w:rPr>
                <w:rFonts w:eastAsia="TimesNewRoman"/>
              </w:rPr>
            </w:pPr>
            <w:r w:rsidRPr="00C81954">
              <w:rPr>
                <w:rFonts w:eastAsia="TimesNewRoman"/>
              </w:rPr>
              <w:t>185,81</w:t>
            </w:r>
          </w:p>
        </w:tc>
        <w:tc>
          <w:tcPr>
            <w:tcW w:w="187" w:type="pct"/>
            <w:shd w:val="clear" w:color="auto" w:fill="auto"/>
            <w:noWrap/>
            <w:vAlign w:val="center"/>
            <w:hideMark/>
          </w:tcPr>
          <w:p w14:paraId="48ED5CA9" w14:textId="77777777" w:rsidR="006C46CC" w:rsidRPr="00C81954" w:rsidRDefault="006C46CC" w:rsidP="00FA2358">
            <w:pPr>
              <w:pStyle w:val="afffffffa"/>
              <w:rPr>
                <w:rFonts w:eastAsia="TimesNewRoman"/>
              </w:rPr>
            </w:pPr>
            <w:r w:rsidRPr="00C81954">
              <w:rPr>
                <w:rFonts w:eastAsia="TimesNewRoman"/>
              </w:rPr>
              <w:t>11,34</w:t>
            </w:r>
          </w:p>
        </w:tc>
        <w:tc>
          <w:tcPr>
            <w:tcW w:w="188" w:type="pct"/>
            <w:shd w:val="clear" w:color="auto" w:fill="auto"/>
            <w:noWrap/>
            <w:vAlign w:val="center"/>
            <w:hideMark/>
          </w:tcPr>
          <w:p w14:paraId="55088AB2"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4119EDAB" w14:textId="77777777" w:rsidTr="00A05A36">
        <w:trPr>
          <w:trHeight w:val="227"/>
        </w:trPr>
        <w:tc>
          <w:tcPr>
            <w:tcW w:w="1442" w:type="pct"/>
            <w:shd w:val="clear" w:color="auto" w:fill="auto"/>
            <w:vAlign w:val="center"/>
            <w:hideMark/>
          </w:tcPr>
          <w:p w14:paraId="611DEA31" w14:textId="77777777" w:rsidR="006C46CC" w:rsidRPr="00C81954" w:rsidRDefault="006C46CC" w:rsidP="00FA2358">
            <w:pPr>
              <w:pStyle w:val="afffffffa"/>
              <w:rPr>
                <w:rFonts w:eastAsia="TimesNewRoman"/>
              </w:rPr>
            </w:pPr>
            <w:r w:rsidRPr="00C81954">
              <w:rPr>
                <w:rFonts w:eastAsia="TimesNewRoman"/>
              </w:rPr>
              <w:t>9. Прочие затраты всего, в том числе:</w:t>
            </w:r>
          </w:p>
        </w:tc>
        <w:tc>
          <w:tcPr>
            <w:tcW w:w="257" w:type="pct"/>
            <w:shd w:val="clear" w:color="auto" w:fill="auto"/>
            <w:vAlign w:val="center"/>
            <w:hideMark/>
          </w:tcPr>
          <w:p w14:paraId="53AE526F" w14:textId="77777777" w:rsidR="006C46CC" w:rsidRPr="00C81954" w:rsidRDefault="006C46CC" w:rsidP="00FA2358">
            <w:pPr>
              <w:pStyle w:val="afffffffa"/>
              <w:rPr>
                <w:rFonts w:eastAsia="TimesNewRoman"/>
              </w:rPr>
            </w:pPr>
            <w:r w:rsidRPr="00C81954">
              <w:rPr>
                <w:rFonts w:eastAsia="TimesNewRoman"/>
              </w:rPr>
              <w:t>тыс. руб.</w:t>
            </w:r>
          </w:p>
        </w:tc>
        <w:tc>
          <w:tcPr>
            <w:tcW w:w="416" w:type="pct"/>
            <w:shd w:val="clear" w:color="auto" w:fill="auto"/>
            <w:noWrap/>
            <w:vAlign w:val="center"/>
            <w:hideMark/>
          </w:tcPr>
          <w:p w14:paraId="619D5718" w14:textId="77777777" w:rsidR="006C46CC" w:rsidRPr="00C81954" w:rsidRDefault="006C46CC" w:rsidP="00FA2358">
            <w:pPr>
              <w:pStyle w:val="afffffffa"/>
              <w:rPr>
                <w:rFonts w:eastAsia="TimesNewRoman"/>
              </w:rPr>
            </w:pPr>
            <w:r w:rsidRPr="00C81954">
              <w:rPr>
                <w:rFonts w:eastAsia="TimesNewRoman"/>
              </w:rPr>
              <w:t>1 236,82</w:t>
            </w:r>
          </w:p>
        </w:tc>
        <w:tc>
          <w:tcPr>
            <w:tcW w:w="433" w:type="pct"/>
            <w:shd w:val="clear" w:color="auto" w:fill="auto"/>
            <w:noWrap/>
            <w:vAlign w:val="center"/>
            <w:hideMark/>
          </w:tcPr>
          <w:p w14:paraId="6C232DB3" w14:textId="77777777" w:rsidR="006C46CC" w:rsidRPr="00C81954" w:rsidRDefault="006C46CC" w:rsidP="00FA2358">
            <w:pPr>
              <w:pStyle w:val="afffffffa"/>
              <w:rPr>
                <w:rFonts w:eastAsia="TimesNewRoman"/>
              </w:rPr>
            </w:pPr>
            <w:r w:rsidRPr="00C81954">
              <w:rPr>
                <w:rFonts w:eastAsia="TimesNewRoman"/>
              </w:rPr>
              <w:t>1 287,49</w:t>
            </w:r>
          </w:p>
        </w:tc>
        <w:tc>
          <w:tcPr>
            <w:tcW w:w="260" w:type="pct"/>
            <w:shd w:val="clear" w:color="auto" w:fill="auto"/>
            <w:noWrap/>
            <w:vAlign w:val="center"/>
            <w:hideMark/>
          </w:tcPr>
          <w:p w14:paraId="1C9D2125" w14:textId="77777777" w:rsidR="006C46CC" w:rsidRPr="00C81954" w:rsidRDefault="006C46CC" w:rsidP="00FA2358">
            <w:pPr>
              <w:pStyle w:val="afffffffa"/>
              <w:rPr>
                <w:rFonts w:eastAsia="TimesNewRoman"/>
              </w:rPr>
            </w:pPr>
            <w:r w:rsidRPr="00C81954">
              <w:rPr>
                <w:rFonts w:eastAsia="TimesNewRoman"/>
              </w:rPr>
              <w:t>50,67</w:t>
            </w:r>
          </w:p>
        </w:tc>
        <w:tc>
          <w:tcPr>
            <w:tcW w:w="234" w:type="pct"/>
            <w:shd w:val="clear" w:color="auto" w:fill="auto"/>
            <w:noWrap/>
            <w:vAlign w:val="center"/>
            <w:hideMark/>
          </w:tcPr>
          <w:p w14:paraId="530D3852" w14:textId="77777777" w:rsidR="006C46CC" w:rsidRPr="00C81954" w:rsidRDefault="006C46CC" w:rsidP="00FA2358">
            <w:pPr>
              <w:pStyle w:val="afffffffa"/>
              <w:rPr>
                <w:rFonts w:eastAsia="TimesNewRoman"/>
              </w:rPr>
            </w:pPr>
            <w:r w:rsidRPr="00C81954">
              <w:rPr>
                <w:rFonts w:eastAsia="TimesNewRoman"/>
              </w:rPr>
              <w:t>4,10%</w:t>
            </w:r>
          </w:p>
        </w:tc>
        <w:tc>
          <w:tcPr>
            <w:tcW w:w="244" w:type="pct"/>
            <w:shd w:val="clear" w:color="auto" w:fill="auto"/>
            <w:noWrap/>
            <w:vAlign w:val="center"/>
            <w:hideMark/>
          </w:tcPr>
          <w:p w14:paraId="3D367E40" w14:textId="77777777" w:rsidR="006C46CC" w:rsidRPr="00C81954" w:rsidRDefault="006C46CC" w:rsidP="00FA2358">
            <w:pPr>
              <w:pStyle w:val="afffffffa"/>
              <w:rPr>
                <w:rFonts w:eastAsia="TimesNewRoman"/>
              </w:rPr>
            </w:pPr>
            <w:r w:rsidRPr="00C81954">
              <w:rPr>
                <w:rFonts w:eastAsia="TimesNewRoman"/>
              </w:rPr>
              <w:t>1 330,84</w:t>
            </w:r>
          </w:p>
        </w:tc>
        <w:tc>
          <w:tcPr>
            <w:tcW w:w="231" w:type="pct"/>
            <w:shd w:val="clear" w:color="auto" w:fill="auto"/>
            <w:noWrap/>
            <w:vAlign w:val="center"/>
            <w:hideMark/>
          </w:tcPr>
          <w:p w14:paraId="6E963CA2" w14:textId="77777777" w:rsidR="006C46CC" w:rsidRPr="00C81954" w:rsidRDefault="006C46CC" w:rsidP="00FA2358">
            <w:pPr>
              <w:pStyle w:val="afffffffa"/>
              <w:rPr>
                <w:rFonts w:eastAsia="TimesNewRoman"/>
              </w:rPr>
            </w:pPr>
            <w:r w:rsidRPr="00C81954">
              <w:rPr>
                <w:rFonts w:eastAsia="TimesNewRoman"/>
              </w:rPr>
              <w:t>43,35</w:t>
            </w:r>
          </w:p>
        </w:tc>
        <w:tc>
          <w:tcPr>
            <w:tcW w:w="174" w:type="pct"/>
            <w:shd w:val="clear" w:color="auto" w:fill="auto"/>
            <w:noWrap/>
            <w:vAlign w:val="center"/>
            <w:hideMark/>
          </w:tcPr>
          <w:p w14:paraId="14A0F576" w14:textId="77777777" w:rsidR="006C46CC" w:rsidRPr="00C81954" w:rsidRDefault="006C46CC" w:rsidP="00FA2358">
            <w:pPr>
              <w:pStyle w:val="afffffffa"/>
              <w:rPr>
                <w:rFonts w:eastAsia="TimesNewRoman"/>
              </w:rPr>
            </w:pPr>
            <w:r w:rsidRPr="00C81954">
              <w:rPr>
                <w:rFonts w:eastAsia="TimesNewRoman"/>
              </w:rPr>
              <w:t>3,37%</w:t>
            </w:r>
          </w:p>
        </w:tc>
        <w:tc>
          <w:tcPr>
            <w:tcW w:w="279" w:type="pct"/>
            <w:shd w:val="clear" w:color="auto" w:fill="auto"/>
            <w:noWrap/>
            <w:vAlign w:val="center"/>
            <w:hideMark/>
          </w:tcPr>
          <w:p w14:paraId="7DF564D7" w14:textId="77777777" w:rsidR="006C46CC" w:rsidRPr="00C81954" w:rsidRDefault="006C46CC" w:rsidP="00FA2358">
            <w:pPr>
              <w:pStyle w:val="afffffffa"/>
              <w:rPr>
                <w:rFonts w:eastAsia="TimesNewRoman"/>
              </w:rPr>
            </w:pPr>
            <w:r w:rsidRPr="00C81954">
              <w:rPr>
                <w:rFonts w:eastAsia="TimesNewRoman"/>
              </w:rPr>
              <w:t>1 395,73</w:t>
            </w:r>
          </w:p>
        </w:tc>
        <w:tc>
          <w:tcPr>
            <w:tcW w:w="225" w:type="pct"/>
            <w:shd w:val="clear" w:color="auto" w:fill="auto"/>
            <w:noWrap/>
            <w:vAlign w:val="center"/>
            <w:hideMark/>
          </w:tcPr>
          <w:p w14:paraId="4A2A760E" w14:textId="77777777" w:rsidR="006C46CC" w:rsidRPr="00C81954" w:rsidRDefault="006C46CC" w:rsidP="00FA2358">
            <w:pPr>
              <w:pStyle w:val="afffffffa"/>
              <w:rPr>
                <w:rFonts w:eastAsia="TimesNewRoman"/>
              </w:rPr>
            </w:pPr>
            <w:r w:rsidRPr="00C81954">
              <w:rPr>
                <w:rFonts w:eastAsia="TimesNewRoman"/>
              </w:rPr>
              <w:t>64,89</w:t>
            </w:r>
          </w:p>
        </w:tc>
        <w:tc>
          <w:tcPr>
            <w:tcW w:w="177" w:type="pct"/>
            <w:shd w:val="clear" w:color="auto" w:fill="auto"/>
            <w:noWrap/>
            <w:vAlign w:val="center"/>
            <w:hideMark/>
          </w:tcPr>
          <w:p w14:paraId="59FFCAEE" w14:textId="77777777" w:rsidR="006C46CC" w:rsidRPr="00C81954" w:rsidRDefault="006C46CC" w:rsidP="00FA2358">
            <w:pPr>
              <w:pStyle w:val="afffffffa"/>
              <w:rPr>
                <w:rFonts w:eastAsia="TimesNewRoman"/>
              </w:rPr>
            </w:pPr>
            <w:r w:rsidRPr="00C81954">
              <w:rPr>
                <w:rFonts w:eastAsia="TimesNewRoman"/>
              </w:rPr>
              <w:t>4,88%</w:t>
            </w:r>
          </w:p>
        </w:tc>
        <w:tc>
          <w:tcPr>
            <w:tcW w:w="253" w:type="pct"/>
            <w:shd w:val="clear" w:color="auto" w:fill="auto"/>
            <w:noWrap/>
            <w:vAlign w:val="center"/>
            <w:hideMark/>
          </w:tcPr>
          <w:p w14:paraId="4518F01E" w14:textId="77777777" w:rsidR="006C46CC" w:rsidRPr="00C81954" w:rsidRDefault="006C46CC" w:rsidP="00FA2358">
            <w:pPr>
              <w:pStyle w:val="afffffffa"/>
              <w:rPr>
                <w:rFonts w:eastAsia="TimesNewRoman"/>
              </w:rPr>
            </w:pPr>
            <w:r w:rsidRPr="00C81954">
              <w:rPr>
                <w:rFonts w:eastAsia="TimesNewRoman"/>
              </w:rPr>
              <w:t>1 486,46</w:t>
            </w:r>
          </w:p>
        </w:tc>
        <w:tc>
          <w:tcPr>
            <w:tcW w:w="187" w:type="pct"/>
            <w:shd w:val="clear" w:color="auto" w:fill="auto"/>
            <w:noWrap/>
            <w:vAlign w:val="center"/>
            <w:hideMark/>
          </w:tcPr>
          <w:p w14:paraId="68C078B3" w14:textId="77777777" w:rsidR="006C46CC" w:rsidRPr="00C81954" w:rsidRDefault="006C46CC" w:rsidP="00FA2358">
            <w:pPr>
              <w:pStyle w:val="afffffffa"/>
              <w:rPr>
                <w:rFonts w:eastAsia="TimesNewRoman"/>
              </w:rPr>
            </w:pPr>
            <w:r w:rsidRPr="00C81954">
              <w:rPr>
                <w:rFonts w:eastAsia="TimesNewRoman"/>
              </w:rPr>
              <w:t>90,72</w:t>
            </w:r>
          </w:p>
        </w:tc>
        <w:tc>
          <w:tcPr>
            <w:tcW w:w="188" w:type="pct"/>
            <w:shd w:val="clear" w:color="auto" w:fill="auto"/>
            <w:noWrap/>
            <w:vAlign w:val="center"/>
            <w:hideMark/>
          </w:tcPr>
          <w:p w14:paraId="3AE36802"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12574FC7" w14:textId="77777777" w:rsidTr="00A05A36">
        <w:trPr>
          <w:trHeight w:val="227"/>
        </w:trPr>
        <w:tc>
          <w:tcPr>
            <w:tcW w:w="1442" w:type="pct"/>
            <w:shd w:val="clear" w:color="auto" w:fill="auto"/>
            <w:vAlign w:val="center"/>
            <w:hideMark/>
          </w:tcPr>
          <w:p w14:paraId="1ABF83E7" w14:textId="77777777" w:rsidR="006C46CC" w:rsidRPr="00C81954" w:rsidRDefault="006C46CC" w:rsidP="00FA2358">
            <w:pPr>
              <w:pStyle w:val="afffffffa"/>
              <w:rPr>
                <w:rFonts w:eastAsia="TimesNewRoman"/>
              </w:rPr>
            </w:pPr>
            <w:r w:rsidRPr="00C81954">
              <w:rPr>
                <w:rFonts w:eastAsia="TimesNewRoman"/>
              </w:rPr>
              <w:t>10. Итого расходов</w:t>
            </w:r>
          </w:p>
        </w:tc>
        <w:tc>
          <w:tcPr>
            <w:tcW w:w="257" w:type="pct"/>
            <w:shd w:val="clear" w:color="auto" w:fill="auto"/>
            <w:vAlign w:val="center"/>
            <w:hideMark/>
          </w:tcPr>
          <w:p w14:paraId="4033F309" w14:textId="77777777" w:rsidR="006C46CC" w:rsidRPr="00C81954" w:rsidRDefault="006C46CC" w:rsidP="00FA2358">
            <w:pPr>
              <w:pStyle w:val="afffffffa"/>
              <w:rPr>
                <w:rFonts w:eastAsia="TimesNewRoman"/>
              </w:rPr>
            </w:pPr>
            <w:r w:rsidRPr="00C81954">
              <w:rPr>
                <w:rFonts w:eastAsia="TimesNewRoman"/>
              </w:rPr>
              <w:t>тыс. руб.</w:t>
            </w:r>
          </w:p>
        </w:tc>
        <w:tc>
          <w:tcPr>
            <w:tcW w:w="416" w:type="pct"/>
            <w:shd w:val="clear" w:color="auto" w:fill="auto"/>
            <w:noWrap/>
            <w:vAlign w:val="center"/>
            <w:hideMark/>
          </w:tcPr>
          <w:p w14:paraId="23FF6A00" w14:textId="77777777" w:rsidR="006C46CC" w:rsidRPr="00C81954" w:rsidRDefault="006C46CC" w:rsidP="00FA2358">
            <w:pPr>
              <w:pStyle w:val="afffffffa"/>
              <w:rPr>
                <w:rFonts w:eastAsia="TimesNewRoman"/>
              </w:rPr>
            </w:pPr>
            <w:r w:rsidRPr="00C81954">
              <w:rPr>
                <w:rFonts w:eastAsia="TimesNewRoman"/>
              </w:rPr>
              <w:t>10 333,62</w:t>
            </w:r>
          </w:p>
        </w:tc>
        <w:tc>
          <w:tcPr>
            <w:tcW w:w="433" w:type="pct"/>
            <w:shd w:val="clear" w:color="auto" w:fill="auto"/>
            <w:noWrap/>
            <w:vAlign w:val="center"/>
            <w:hideMark/>
          </w:tcPr>
          <w:p w14:paraId="189251A7" w14:textId="77777777" w:rsidR="006C46CC" w:rsidRPr="00C81954" w:rsidRDefault="006C46CC" w:rsidP="00FA2358">
            <w:pPr>
              <w:pStyle w:val="afffffffa"/>
              <w:rPr>
                <w:rFonts w:eastAsia="TimesNewRoman"/>
              </w:rPr>
            </w:pPr>
            <w:r w:rsidRPr="00C81954">
              <w:rPr>
                <w:rFonts w:eastAsia="TimesNewRoman"/>
              </w:rPr>
              <w:t>10 757,01</w:t>
            </w:r>
          </w:p>
        </w:tc>
        <w:tc>
          <w:tcPr>
            <w:tcW w:w="260" w:type="pct"/>
            <w:shd w:val="clear" w:color="auto" w:fill="auto"/>
            <w:noWrap/>
            <w:vAlign w:val="center"/>
            <w:hideMark/>
          </w:tcPr>
          <w:p w14:paraId="40532A5E" w14:textId="77777777" w:rsidR="006C46CC" w:rsidRPr="00C81954" w:rsidRDefault="006C46CC" w:rsidP="00FA2358">
            <w:pPr>
              <w:pStyle w:val="afffffffa"/>
              <w:rPr>
                <w:rFonts w:eastAsia="TimesNewRoman"/>
              </w:rPr>
            </w:pPr>
            <w:r w:rsidRPr="00C81954">
              <w:rPr>
                <w:rFonts w:eastAsia="TimesNewRoman"/>
              </w:rPr>
              <w:t>423,39</w:t>
            </w:r>
          </w:p>
        </w:tc>
        <w:tc>
          <w:tcPr>
            <w:tcW w:w="234" w:type="pct"/>
            <w:shd w:val="clear" w:color="auto" w:fill="auto"/>
            <w:noWrap/>
            <w:vAlign w:val="center"/>
            <w:hideMark/>
          </w:tcPr>
          <w:p w14:paraId="518D228D" w14:textId="77777777" w:rsidR="006C46CC" w:rsidRPr="00C81954" w:rsidRDefault="006C46CC" w:rsidP="00FA2358">
            <w:pPr>
              <w:pStyle w:val="afffffffa"/>
              <w:rPr>
                <w:rFonts w:eastAsia="TimesNewRoman"/>
              </w:rPr>
            </w:pPr>
            <w:r w:rsidRPr="00C81954">
              <w:rPr>
                <w:rFonts w:eastAsia="TimesNewRoman"/>
              </w:rPr>
              <w:t>4,10%</w:t>
            </w:r>
          </w:p>
        </w:tc>
        <w:tc>
          <w:tcPr>
            <w:tcW w:w="244" w:type="pct"/>
            <w:shd w:val="clear" w:color="auto" w:fill="auto"/>
            <w:noWrap/>
            <w:vAlign w:val="center"/>
            <w:hideMark/>
          </w:tcPr>
          <w:p w14:paraId="2E736339" w14:textId="77777777" w:rsidR="006C46CC" w:rsidRPr="00C81954" w:rsidRDefault="006C46CC" w:rsidP="00FA2358">
            <w:pPr>
              <w:pStyle w:val="afffffffa"/>
              <w:rPr>
                <w:rFonts w:eastAsia="TimesNewRoman"/>
              </w:rPr>
            </w:pPr>
            <w:r w:rsidRPr="00C81954">
              <w:rPr>
                <w:rFonts w:eastAsia="TimesNewRoman"/>
              </w:rPr>
              <w:t>11 119,17</w:t>
            </w:r>
          </w:p>
        </w:tc>
        <w:tc>
          <w:tcPr>
            <w:tcW w:w="231" w:type="pct"/>
            <w:shd w:val="clear" w:color="auto" w:fill="auto"/>
            <w:noWrap/>
            <w:vAlign w:val="center"/>
            <w:hideMark/>
          </w:tcPr>
          <w:p w14:paraId="1BB2600B" w14:textId="77777777" w:rsidR="006C46CC" w:rsidRPr="00C81954" w:rsidRDefault="006C46CC" w:rsidP="00FA2358">
            <w:pPr>
              <w:pStyle w:val="afffffffa"/>
              <w:rPr>
                <w:rFonts w:eastAsia="TimesNewRoman"/>
              </w:rPr>
            </w:pPr>
            <w:r w:rsidRPr="00C81954">
              <w:rPr>
                <w:rFonts w:eastAsia="TimesNewRoman"/>
              </w:rPr>
              <w:t>362,16</w:t>
            </w:r>
          </w:p>
        </w:tc>
        <w:tc>
          <w:tcPr>
            <w:tcW w:w="174" w:type="pct"/>
            <w:shd w:val="clear" w:color="auto" w:fill="auto"/>
            <w:noWrap/>
            <w:vAlign w:val="center"/>
            <w:hideMark/>
          </w:tcPr>
          <w:p w14:paraId="251B53C6" w14:textId="77777777" w:rsidR="006C46CC" w:rsidRPr="00C81954" w:rsidRDefault="006C46CC" w:rsidP="00FA2358">
            <w:pPr>
              <w:pStyle w:val="afffffffa"/>
              <w:rPr>
                <w:rFonts w:eastAsia="TimesNewRoman"/>
              </w:rPr>
            </w:pPr>
            <w:r w:rsidRPr="00C81954">
              <w:rPr>
                <w:rFonts w:eastAsia="TimesNewRoman"/>
              </w:rPr>
              <w:t>3,37%</w:t>
            </w:r>
          </w:p>
        </w:tc>
        <w:tc>
          <w:tcPr>
            <w:tcW w:w="279" w:type="pct"/>
            <w:shd w:val="clear" w:color="auto" w:fill="auto"/>
            <w:noWrap/>
            <w:vAlign w:val="center"/>
            <w:hideMark/>
          </w:tcPr>
          <w:p w14:paraId="24699B3D" w14:textId="77777777" w:rsidR="006C46CC" w:rsidRPr="00C81954" w:rsidRDefault="006C46CC" w:rsidP="00FA2358">
            <w:pPr>
              <w:pStyle w:val="afffffffa"/>
              <w:rPr>
                <w:rFonts w:eastAsia="TimesNewRoman"/>
              </w:rPr>
            </w:pPr>
            <w:r w:rsidRPr="00C81954">
              <w:rPr>
                <w:rFonts w:eastAsia="TimesNewRoman"/>
              </w:rPr>
              <w:t>11 661,36</w:t>
            </w:r>
          </w:p>
        </w:tc>
        <w:tc>
          <w:tcPr>
            <w:tcW w:w="225" w:type="pct"/>
            <w:shd w:val="clear" w:color="auto" w:fill="auto"/>
            <w:noWrap/>
            <w:vAlign w:val="center"/>
            <w:hideMark/>
          </w:tcPr>
          <w:p w14:paraId="02753181" w14:textId="77777777" w:rsidR="006C46CC" w:rsidRPr="00C81954" w:rsidRDefault="006C46CC" w:rsidP="00FA2358">
            <w:pPr>
              <w:pStyle w:val="afffffffa"/>
              <w:rPr>
                <w:rFonts w:eastAsia="TimesNewRoman"/>
              </w:rPr>
            </w:pPr>
            <w:r w:rsidRPr="00C81954">
              <w:rPr>
                <w:rFonts w:eastAsia="TimesNewRoman"/>
              </w:rPr>
              <w:t>542,19</w:t>
            </w:r>
          </w:p>
        </w:tc>
        <w:tc>
          <w:tcPr>
            <w:tcW w:w="177" w:type="pct"/>
            <w:shd w:val="clear" w:color="auto" w:fill="auto"/>
            <w:noWrap/>
            <w:vAlign w:val="center"/>
            <w:hideMark/>
          </w:tcPr>
          <w:p w14:paraId="64F8DA22" w14:textId="77777777" w:rsidR="006C46CC" w:rsidRPr="00C81954" w:rsidRDefault="006C46CC" w:rsidP="00FA2358">
            <w:pPr>
              <w:pStyle w:val="afffffffa"/>
              <w:rPr>
                <w:rFonts w:eastAsia="TimesNewRoman"/>
              </w:rPr>
            </w:pPr>
            <w:r w:rsidRPr="00C81954">
              <w:rPr>
                <w:rFonts w:eastAsia="TimesNewRoman"/>
              </w:rPr>
              <w:t>4,88%</w:t>
            </w:r>
          </w:p>
        </w:tc>
        <w:tc>
          <w:tcPr>
            <w:tcW w:w="253" w:type="pct"/>
            <w:shd w:val="clear" w:color="auto" w:fill="auto"/>
            <w:noWrap/>
            <w:vAlign w:val="center"/>
            <w:hideMark/>
          </w:tcPr>
          <w:p w14:paraId="39D53401" w14:textId="77777777" w:rsidR="006C46CC" w:rsidRPr="00C81954" w:rsidRDefault="006C46CC" w:rsidP="00FA2358">
            <w:pPr>
              <w:pStyle w:val="afffffffa"/>
              <w:rPr>
                <w:rFonts w:eastAsia="TimesNewRoman"/>
              </w:rPr>
            </w:pPr>
            <w:r w:rsidRPr="00C81954">
              <w:rPr>
                <w:rFonts w:eastAsia="TimesNewRoman"/>
              </w:rPr>
              <w:t>12 419,35</w:t>
            </w:r>
          </w:p>
        </w:tc>
        <w:tc>
          <w:tcPr>
            <w:tcW w:w="187" w:type="pct"/>
            <w:shd w:val="clear" w:color="auto" w:fill="auto"/>
            <w:noWrap/>
            <w:vAlign w:val="center"/>
            <w:hideMark/>
          </w:tcPr>
          <w:p w14:paraId="4338D930" w14:textId="77777777" w:rsidR="006C46CC" w:rsidRPr="00C81954" w:rsidRDefault="006C46CC" w:rsidP="00FA2358">
            <w:pPr>
              <w:pStyle w:val="afffffffa"/>
              <w:rPr>
                <w:rFonts w:eastAsia="TimesNewRoman"/>
              </w:rPr>
            </w:pPr>
            <w:r w:rsidRPr="00C81954">
              <w:rPr>
                <w:rFonts w:eastAsia="TimesNewRoman"/>
              </w:rPr>
              <w:t>757,99</w:t>
            </w:r>
          </w:p>
        </w:tc>
        <w:tc>
          <w:tcPr>
            <w:tcW w:w="188" w:type="pct"/>
            <w:shd w:val="clear" w:color="auto" w:fill="auto"/>
            <w:noWrap/>
            <w:vAlign w:val="center"/>
            <w:hideMark/>
          </w:tcPr>
          <w:p w14:paraId="76F0E392"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1D7957FC" w14:textId="77777777" w:rsidTr="00A05A36">
        <w:trPr>
          <w:trHeight w:val="227"/>
        </w:trPr>
        <w:tc>
          <w:tcPr>
            <w:tcW w:w="1442" w:type="pct"/>
            <w:shd w:val="clear" w:color="auto" w:fill="auto"/>
            <w:vAlign w:val="center"/>
            <w:hideMark/>
          </w:tcPr>
          <w:p w14:paraId="3A9C42F6" w14:textId="77777777" w:rsidR="006C46CC" w:rsidRPr="00C81954" w:rsidRDefault="006C46CC" w:rsidP="00FA2358">
            <w:pPr>
              <w:pStyle w:val="afffffffa"/>
              <w:rPr>
                <w:rFonts w:eastAsia="TimesNewRoman"/>
              </w:rPr>
            </w:pPr>
            <w:r w:rsidRPr="00C81954">
              <w:rPr>
                <w:rFonts w:eastAsia="TimesNewRoman"/>
              </w:rPr>
              <w:t>11. Отпуск тепловой энергии с коллекторов</w:t>
            </w:r>
          </w:p>
        </w:tc>
        <w:tc>
          <w:tcPr>
            <w:tcW w:w="257" w:type="pct"/>
            <w:shd w:val="clear" w:color="auto" w:fill="auto"/>
            <w:vAlign w:val="center"/>
            <w:hideMark/>
          </w:tcPr>
          <w:p w14:paraId="17C19DA7" w14:textId="77777777" w:rsidR="006C46CC" w:rsidRPr="00C81954" w:rsidRDefault="006C46CC" w:rsidP="00FA2358">
            <w:pPr>
              <w:pStyle w:val="afffffffa"/>
              <w:rPr>
                <w:rFonts w:eastAsia="TimesNewRoman"/>
              </w:rPr>
            </w:pPr>
            <w:r w:rsidRPr="00C81954">
              <w:rPr>
                <w:rFonts w:eastAsia="TimesNewRoman"/>
              </w:rPr>
              <w:t>тыс. Гкал</w:t>
            </w:r>
          </w:p>
        </w:tc>
        <w:tc>
          <w:tcPr>
            <w:tcW w:w="416" w:type="pct"/>
            <w:shd w:val="clear" w:color="auto" w:fill="auto"/>
            <w:vAlign w:val="center"/>
            <w:hideMark/>
          </w:tcPr>
          <w:p w14:paraId="79C9D1AD" w14:textId="77777777" w:rsidR="006C46CC" w:rsidRPr="00C81954" w:rsidRDefault="006C46CC" w:rsidP="00FA2358">
            <w:pPr>
              <w:pStyle w:val="afffffffa"/>
              <w:rPr>
                <w:rFonts w:eastAsia="TimesNewRoman"/>
              </w:rPr>
            </w:pPr>
            <w:r w:rsidRPr="00C81954">
              <w:rPr>
                <w:rFonts w:eastAsia="TimesNewRoman"/>
              </w:rPr>
              <w:t>7,1160</w:t>
            </w:r>
          </w:p>
        </w:tc>
        <w:tc>
          <w:tcPr>
            <w:tcW w:w="433" w:type="pct"/>
            <w:shd w:val="clear" w:color="auto" w:fill="auto"/>
            <w:vAlign w:val="center"/>
            <w:hideMark/>
          </w:tcPr>
          <w:p w14:paraId="4E7DDB06" w14:textId="77777777" w:rsidR="006C46CC" w:rsidRPr="00C81954" w:rsidRDefault="006C46CC" w:rsidP="00FA2358">
            <w:pPr>
              <w:pStyle w:val="afffffffa"/>
              <w:rPr>
                <w:rFonts w:eastAsia="TimesNewRoman"/>
              </w:rPr>
            </w:pPr>
            <w:r w:rsidRPr="00C81954">
              <w:rPr>
                <w:rFonts w:eastAsia="TimesNewRoman"/>
              </w:rPr>
              <w:t>7,1160</w:t>
            </w:r>
          </w:p>
        </w:tc>
        <w:tc>
          <w:tcPr>
            <w:tcW w:w="260" w:type="pct"/>
            <w:shd w:val="clear" w:color="auto" w:fill="auto"/>
            <w:noWrap/>
            <w:vAlign w:val="center"/>
            <w:hideMark/>
          </w:tcPr>
          <w:p w14:paraId="4D4854B6" w14:textId="77777777" w:rsidR="006C46CC" w:rsidRPr="00C81954" w:rsidRDefault="006C46CC" w:rsidP="00FA2358">
            <w:pPr>
              <w:pStyle w:val="afffffffa"/>
              <w:rPr>
                <w:rFonts w:eastAsia="TimesNewRoman"/>
              </w:rPr>
            </w:pPr>
            <w:r w:rsidRPr="00C81954">
              <w:rPr>
                <w:rFonts w:eastAsia="TimesNewRoman"/>
              </w:rPr>
              <w:t>0,00</w:t>
            </w:r>
          </w:p>
        </w:tc>
        <w:tc>
          <w:tcPr>
            <w:tcW w:w="234" w:type="pct"/>
            <w:shd w:val="clear" w:color="auto" w:fill="auto"/>
            <w:noWrap/>
            <w:vAlign w:val="center"/>
            <w:hideMark/>
          </w:tcPr>
          <w:p w14:paraId="6AE6BAA8" w14:textId="77777777" w:rsidR="006C46CC" w:rsidRPr="00C81954" w:rsidRDefault="006C46CC" w:rsidP="00FA2358">
            <w:pPr>
              <w:pStyle w:val="afffffffa"/>
              <w:rPr>
                <w:rFonts w:eastAsia="TimesNewRoman"/>
              </w:rPr>
            </w:pPr>
            <w:r w:rsidRPr="00C81954">
              <w:rPr>
                <w:rFonts w:eastAsia="TimesNewRoman"/>
              </w:rPr>
              <w:t>0,00%</w:t>
            </w:r>
          </w:p>
        </w:tc>
        <w:tc>
          <w:tcPr>
            <w:tcW w:w="244" w:type="pct"/>
            <w:shd w:val="clear" w:color="auto" w:fill="auto"/>
            <w:noWrap/>
            <w:vAlign w:val="center"/>
            <w:hideMark/>
          </w:tcPr>
          <w:p w14:paraId="3093B87E" w14:textId="77777777" w:rsidR="006C46CC" w:rsidRPr="00C81954" w:rsidRDefault="006C46CC" w:rsidP="00FA2358">
            <w:pPr>
              <w:pStyle w:val="afffffffa"/>
              <w:rPr>
                <w:rFonts w:eastAsia="TimesNewRoman"/>
              </w:rPr>
            </w:pPr>
            <w:r w:rsidRPr="00C81954">
              <w:rPr>
                <w:rFonts w:eastAsia="TimesNewRoman"/>
              </w:rPr>
              <w:t>7,116</w:t>
            </w:r>
          </w:p>
        </w:tc>
        <w:tc>
          <w:tcPr>
            <w:tcW w:w="231" w:type="pct"/>
            <w:shd w:val="clear" w:color="auto" w:fill="auto"/>
            <w:noWrap/>
            <w:vAlign w:val="center"/>
            <w:hideMark/>
          </w:tcPr>
          <w:p w14:paraId="2E197E2F" w14:textId="77777777" w:rsidR="006C46CC" w:rsidRPr="00C81954" w:rsidRDefault="006C46CC" w:rsidP="00FA2358">
            <w:pPr>
              <w:pStyle w:val="afffffffa"/>
              <w:rPr>
                <w:rFonts w:eastAsia="TimesNewRoman"/>
              </w:rPr>
            </w:pPr>
            <w:r w:rsidRPr="00C81954">
              <w:rPr>
                <w:rFonts w:eastAsia="TimesNewRoman"/>
              </w:rPr>
              <w:t>0,00</w:t>
            </w:r>
          </w:p>
        </w:tc>
        <w:tc>
          <w:tcPr>
            <w:tcW w:w="174" w:type="pct"/>
            <w:shd w:val="clear" w:color="auto" w:fill="auto"/>
            <w:noWrap/>
            <w:vAlign w:val="center"/>
            <w:hideMark/>
          </w:tcPr>
          <w:p w14:paraId="230AA4B2" w14:textId="77777777" w:rsidR="006C46CC" w:rsidRPr="00C81954" w:rsidRDefault="006C46CC" w:rsidP="00FA2358">
            <w:pPr>
              <w:pStyle w:val="afffffffa"/>
              <w:rPr>
                <w:rFonts w:eastAsia="TimesNewRoman"/>
              </w:rPr>
            </w:pPr>
            <w:r w:rsidRPr="00C81954">
              <w:rPr>
                <w:rFonts w:eastAsia="TimesNewRoman"/>
              </w:rPr>
              <w:t>0,00%</w:t>
            </w:r>
          </w:p>
        </w:tc>
        <w:tc>
          <w:tcPr>
            <w:tcW w:w="279" w:type="pct"/>
            <w:shd w:val="clear" w:color="auto" w:fill="auto"/>
            <w:vAlign w:val="center"/>
            <w:hideMark/>
          </w:tcPr>
          <w:p w14:paraId="6A5D0F69" w14:textId="77777777" w:rsidR="006C46CC" w:rsidRPr="00C81954" w:rsidRDefault="006C46CC" w:rsidP="00FA2358">
            <w:pPr>
              <w:pStyle w:val="afffffffa"/>
              <w:rPr>
                <w:rFonts w:eastAsia="TimesNewRoman"/>
              </w:rPr>
            </w:pPr>
            <w:r w:rsidRPr="00C81954">
              <w:rPr>
                <w:rFonts w:eastAsia="TimesNewRoman"/>
              </w:rPr>
              <w:t>7,1160</w:t>
            </w:r>
          </w:p>
        </w:tc>
        <w:tc>
          <w:tcPr>
            <w:tcW w:w="225" w:type="pct"/>
            <w:shd w:val="clear" w:color="auto" w:fill="auto"/>
            <w:noWrap/>
            <w:vAlign w:val="center"/>
            <w:hideMark/>
          </w:tcPr>
          <w:p w14:paraId="0F252BAE" w14:textId="77777777" w:rsidR="006C46CC" w:rsidRPr="00C81954" w:rsidRDefault="006C46CC" w:rsidP="00FA2358">
            <w:pPr>
              <w:pStyle w:val="afffffffa"/>
              <w:rPr>
                <w:rFonts w:eastAsia="TimesNewRoman"/>
              </w:rPr>
            </w:pPr>
            <w:r w:rsidRPr="00C81954">
              <w:rPr>
                <w:rFonts w:eastAsia="TimesNewRoman"/>
              </w:rPr>
              <w:t>0,00</w:t>
            </w:r>
          </w:p>
        </w:tc>
        <w:tc>
          <w:tcPr>
            <w:tcW w:w="177" w:type="pct"/>
            <w:shd w:val="clear" w:color="auto" w:fill="auto"/>
            <w:noWrap/>
            <w:vAlign w:val="center"/>
            <w:hideMark/>
          </w:tcPr>
          <w:p w14:paraId="20096158" w14:textId="77777777" w:rsidR="006C46CC" w:rsidRPr="00C81954" w:rsidRDefault="006C46CC" w:rsidP="00FA2358">
            <w:pPr>
              <w:pStyle w:val="afffffffa"/>
              <w:rPr>
                <w:rFonts w:eastAsia="TimesNewRoman"/>
              </w:rPr>
            </w:pPr>
            <w:r w:rsidRPr="00C81954">
              <w:rPr>
                <w:rFonts w:eastAsia="TimesNewRoman"/>
              </w:rPr>
              <w:t>0,00%</w:t>
            </w:r>
          </w:p>
        </w:tc>
        <w:tc>
          <w:tcPr>
            <w:tcW w:w="253" w:type="pct"/>
            <w:shd w:val="clear" w:color="auto" w:fill="auto"/>
            <w:vAlign w:val="center"/>
            <w:hideMark/>
          </w:tcPr>
          <w:p w14:paraId="22E82A1D" w14:textId="77777777" w:rsidR="006C46CC" w:rsidRPr="00C81954" w:rsidRDefault="006C46CC" w:rsidP="00FA2358">
            <w:pPr>
              <w:pStyle w:val="afffffffa"/>
              <w:rPr>
                <w:rFonts w:eastAsia="TimesNewRoman"/>
              </w:rPr>
            </w:pPr>
            <w:r w:rsidRPr="00C81954">
              <w:rPr>
                <w:rFonts w:eastAsia="TimesNewRoman"/>
              </w:rPr>
              <w:t>7,1160</w:t>
            </w:r>
          </w:p>
        </w:tc>
        <w:tc>
          <w:tcPr>
            <w:tcW w:w="187" w:type="pct"/>
            <w:shd w:val="clear" w:color="auto" w:fill="auto"/>
            <w:noWrap/>
            <w:vAlign w:val="center"/>
            <w:hideMark/>
          </w:tcPr>
          <w:p w14:paraId="3FA45667" w14:textId="77777777" w:rsidR="006C46CC" w:rsidRPr="00C81954" w:rsidRDefault="006C46CC" w:rsidP="00FA2358">
            <w:pPr>
              <w:pStyle w:val="afffffffa"/>
              <w:rPr>
                <w:rFonts w:eastAsia="TimesNewRoman"/>
              </w:rPr>
            </w:pPr>
            <w:r w:rsidRPr="00C81954">
              <w:rPr>
                <w:rFonts w:eastAsia="TimesNewRoman"/>
              </w:rPr>
              <w:t>0,00</w:t>
            </w:r>
          </w:p>
        </w:tc>
        <w:tc>
          <w:tcPr>
            <w:tcW w:w="188" w:type="pct"/>
            <w:shd w:val="clear" w:color="auto" w:fill="auto"/>
            <w:noWrap/>
            <w:vAlign w:val="center"/>
            <w:hideMark/>
          </w:tcPr>
          <w:p w14:paraId="1E938C48" w14:textId="77777777" w:rsidR="006C46CC" w:rsidRPr="00C81954" w:rsidRDefault="006C46CC" w:rsidP="00FA2358">
            <w:pPr>
              <w:pStyle w:val="afffffffa"/>
              <w:rPr>
                <w:rFonts w:eastAsia="TimesNewRoman"/>
              </w:rPr>
            </w:pPr>
            <w:r w:rsidRPr="00C81954">
              <w:rPr>
                <w:rFonts w:eastAsia="TimesNewRoman"/>
              </w:rPr>
              <w:t>0,00%</w:t>
            </w:r>
          </w:p>
        </w:tc>
      </w:tr>
      <w:tr w:rsidR="00A05A36" w:rsidRPr="00C81954" w14:paraId="5E64F8AE" w14:textId="77777777" w:rsidTr="00A05A36">
        <w:trPr>
          <w:trHeight w:val="227"/>
        </w:trPr>
        <w:tc>
          <w:tcPr>
            <w:tcW w:w="1442" w:type="pct"/>
            <w:shd w:val="clear" w:color="auto" w:fill="auto"/>
            <w:vAlign w:val="center"/>
            <w:hideMark/>
          </w:tcPr>
          <w:p w14:paraId="5331305E" w14:textId="77777777" w:rsidR="006C46CC" w:rsidRPr="00C81954" w:rsidRDefault="006C46CC" w:rsidP="00FA2358">
            <w:pPr>
              <w:pStyle w:val="afffffffa"/>
              <w:rPr>
                <w:rFonts w:eastAsia="TimesNewRoman"/>
              </w:rPr>
            </w:pPr>
            <w:r w:rsidRPr="00C81954">
              <w:rPr>
                <w:rFonts w:eastAsia="TimesNewRoman"/>
              </w:rPr>
              <w:t>12. Расход теплоэнергии на хозяйственные нужды</w:t>
            </w:r>
          </w:p>
        </w:tc>
        <w:tc>
          <w:tcPr>
            <w:tcW w:w="257" w:type="pct"/>
            <w:shd w:val="clear" w:color="auto" w:fill="auto"/>
            <w:vAlign w:val="center"/>
            <w:hideMark/>
          </w:tcPr>
          <w:p w14:paraId="21196D7A" w14:textId="77777777" w:rsidR="006C46CC" w:rsidRPr="00C81954" w:rsidRDefault="006C46CC" w:rsidP="00FA2358">
            <w:pPr>
              <w:pStyle w:val="afffffffa"/>
              <w:rPr>
                <w:rFonts w:eastAsia="TimesNewRoman"/>
              </w:rPr>
            </w:pPr>
            <w:r w:rsidRPr="00C81954">
              <w:rPr>
                <w:rFonts w:eastAsia="TimesNewRoman"/>
              </w:rPr>
              <w:t>тыс. Гкал</w:t>
            </w:r>
          </w:p>
        </w:tc>
        <w:tc>
          <w:tcPr>
            <w:tcW w:w="416" w:type="pct"/>
            <w:shd w:val="clear" w:color="auto" w:fill="auto"/>
            <w:noWrap/>
            <w:vAlign w:val="center"/>
            <w:hideMark/>
          </w:tcPr>
          <w:p w14:paraId="6789A74D" w14:textId="77777777" w:rsidR="006C46CC" w:rsidRPr="00C81954" w:rsidRDefault="006C46CC" w:rsidP="00FA2358">
            <w:pPr>
              <w:pStyle w:val="afffffffa"/>
              <w:rPr>
                <w:rFonts w:eastAsia="TimesNewRoman"/>
              </w:rPr>
            </w:pPr>
            <w:r w:rsidRPr="00C81954">
              <w:rPr>
                <w:rFonts w:eastAsia="TimesNewRoman"/>
              </w:rPr>
              <w:t>0,16</w:t>
            </w:r>
          </w:p>
        </w:tc>
        <w:tc>
          <w:tcPr>
            <w:tcW w:w="433" w:type="pct"/>
            <w:shd w:val="clear" w:color="auto" w:fill="auto"/>
            <w:noWrap/>
            <w:vAlign w:val="center"/>
            <w:hideMark/>
          </w:tcPr>
          <w:p w14:paraId="26E427D7" w14:textId="77777777" w:rsidR="006C46CC" w:rsidRPr="00C81954" w:rsidRDefault="006C46CC" w:rsidP="00FA2358">
            <w:pPr>
              <w:pStyle w:val="afffffffa"/>
              <w:rPr>
                <w:rFonts w:eastAsia="TimesNewRoman"/>
              </w:rPr>
            </w:pPr>
            <w:r w:rsidRPr="00C81954">
              <w:rPr>
                <w:rFonts w:eastAsia="TimesNewRoman"/>
              </w:rPr>
              <w:t>0,16</w:t>
            </w:r>
          </w:p>
        </w:tc>
        <w:tc>
          <w:tcPr>
            <w:tcW w:w="260" w:type="pct"/>
            <w:shd w:val="clear" w:color="auto" w:fill="auto"/>
            <w:noWrap/>
            <w:vAlign w:val="center"/>
            <w:hideMark/>
          </w:tcPr>
          <w:p w14:paraId="19D9280B" w14:textId="77777777" w:rsidR="006C46CC" w:rsidRPr="00C81954" w:rsidRDefault="006C46CC" w:rsidP="00FA2358">
            <w:pPr>
              <w:pStyle w:val="afffffffa"/>
              <w:rPr>
                <w:rFonts w:eastAsia="TimesNewRoman"/>
              </w:rPr>
            </w:pPr>
            <w:r w:rsidRPr="00C81954">
              <w:rPr>
                <w:rFonts w:eastAsia="TimesNewRoman"/>
              </w:rPr>
              <w:t>0,00</w:t>
            </w:r>
          </w:p>
        </w:tc>
        <w:tc>
          <w:tcPr>
            <w:tcW w:w="234" w:type="pct"/>
            <w:shd w:val="clear" w:color="auto" w:fill="auto"/>
            <w:noWrap/>
            <w:vAlign w:val="center"/>
            <w:hideMark/>
          </w:tcPr>
          <w:p w14:paraId="3AE1E5AB" w14:textId="77777777" w:rsidR="006C46CC" w:rsidRPr="00C81954" w:rsidRDefault="006C46CC" w:rsidP="00FA2358">
            <w:pPr>
              <w:pStyle w:val="afffffffa"/>
              <w:rPr>
                <w:rFonts w:eastAsia="TimesNewRoman"/>
              </w:rPr>
            </w:pPr>
            <w:r w:rsidRPr="00C81954">
              <w:rPr>
                <w:rFonts w:eastAsia="TimesNewRoman"/>
              </w:rPr>
              <w:t>0,00%</w:t>
            </w:r>
          </w:p>
        </w:tc>
        <w:tc>
          <w:tcPr>
            <w:tcW w:w="244" w:type="pct"/>
            <w:shd w:val="clear" w:color="auto" w:fill="auto"/>
            <w:noWrap/>
            <w:vAlign w:val="center"/>
            <w:hideMark/>
          </w:tcPr>
          <w:p w14:paraId="0734A964" w14:textId="77777777" w:rsidR="006C46CC" w:rsidRPr="00C81954" w:rsidRDefault="006C46CC" w:rsidP="00FA2358">
            <w:pPr>
              <w:pStyle w:val="afffffffa"/>
              <w:rPr>
                <w:rFonts w:eastAsia="TimesNewRoman"/>
              </w:rPr>
            </w:pPr>
            <w:r w:rsidRPr="00C81954">
              <w:rPr>
                <w:rFonts w:eastAsia="TimesNewRoman"/>
              </w:rPr>
              <w:t>0,16</w:t>
            </w:r>
          </w:p>
        </w:tc>
        <w:tc>
          <w:tcPr>
            <w:tcW w:w="231" w:type="pct"/>
            <w:shd w:val="clear" w:color="auto" w:fill="auto"/>
            <w:noWrap/>
            <w:vAlign w:val="center"/>
            <w:hideMark/>
          </w:tcPr>
          <w:p w14:paraId="0A5313C2" w14:textId="77777777" w:rsidR="006C46CC" w:rsidRPr="00C81954" w:rsidRDefault="006C46CC" w:rsidP="00FA2358">
            <w:pPr>
              <w:pStyle w:val="afffffffa"/>
              <w:rPr>
                <w:rFonts w:eastAsia="TimesNewRoman"/>
              </w:rPr>
            </w:pPr>
            <w:r w:rsidRPr="00C81954">
              <w:rPr>
                <w:rFonts w:eastAsia="TimesNewRoman"/>
              </w:rPr>
              <w:t>0,00</w:t>
            </w:r>
          </w:p>
        </w:tc>
        <w:tc>
          <w:tcPr>
            <w:tcW w:w="174" w:type="pct"/>
            <w:shd w:val="clear" w:color="auto" w:fill="auto"/>
            <w:noWrap/>
            <w:vAlign w:val="center"/>
            <w:hideMark/>
          </w:tcPr>
          <w:p w14:paraId="3029B652" w14:textId="77777777" w:rsidR="006C46CC" w:rsidRPr="00C81954" w:rsidRDefault="006C46CC" w:rsidP="00FA2358">
            <w:pPr>
              <w:pStyle w:val="afffffffa"/>
              <w:rPr>
                <w:rFonts w:eastAsia="TimesNewRoman"/>
              </w:rPr>
            </w:pPr>
            <w:r w:rsidRPr="00C81954">
              <w:rPr>
                <w:rFonts w:eastAsia="TimesNewRoman"/>
              </w:rPr>
              <w:t>0,00%</w:t>
            </w:r>
          </w:p>
        </w:tc>
        <w:tc>
          <w:tcPr>
            <w:tcW w:w="279" w:type="pct"/>
            <w:shd w:val="clear" w:color="auto" w:fill="auto"/>
            <w:noWrap/>
            <w:vAlign w:val="center"/>
            <w:hideMark/>
          </w:tcPr>
          <w:p w14:paraId="4B442E25" w14:textId="77777777" w:rsidR="006C46CC" w:rsidRPr="00C81954" w:rsidRDefault="006C46CC" w:rsidP="00FA2358">
            <w:pPr>
              <w:pStyle w:val="afffffffa"/>
              <w:rPr>
                <w:rFonts w:eastAsia="TimesNewRoman"/>
              </w:rPr>
            </w:pPr>
            <w:r w:rsidRPr="00C81954">
              <w:rPr>
                <w:rFonts w:eastAsia="TimesNewRoman"/>
              </w:rPr>
              <w:t>0,16</w:t>
            </w:r>
          </w:p>
        </w:tc>
        <w:tc>
          <w:tcPr>
            <w:tcW w:w="225" w:type="pct"/>
            <w:shd w:val="clear" w:color="auto" w:fill="auto"/>
            <w:noWrap/>
            <w:vAlign w:val="center"/>
            <w:hideMark/>
          </w:tcPr>
          <w:p w14:paraId="11AB30CA" w14:textId="77777777" w:rsidR="006C46CC" w:rsidRPr="00C81954" w:rsidRDefault="006C46CC" w:rsidP="00FA2358">
            <w:pPr>
              <w:pStyle w:val="afffffffa"/>
              <w:rPr>
                <w:rFonts w:eastAsia="TimesNewRoman"/>
              </w:rPr>
            </w:pPr>
            <w:r w:rsidRPr="00C81954">
              <w:rPr>
                <w:rFonts w:eastAsia="TimesNewRoman"/>
              </w:rPr>
              <w:t>0,00</w:t>
            </w:r>
          </w:p>
        </w:tc>
        <w:tc>
          <w:tcPr>
            <w:tcW w:w="177" w:type="pct"/>
            <w:shd w:val="clear" w:color="auto" w:fill="auto"/>
            <w:noWrap/>
            <w:vAlign w:val="center"/>
            <w:hideMark/>
          </w:tcPr>
          <w:p w14:paraId="6F7B65B6" w14:textId="77777777" w:rsidR="006C46CC" w:rsidRPr="00C81954" w:rsidRDefault="006C46CC" w:rsidP="00FA2358">
            <w:pPr>
              <w:pStyle w:val="afffffffa"/>
              <w:rPr>
                <w:rFonts w:eastAsia="TimesNewRoman"/>
              </w:rPr>
            </w:pPr>
            <w:r w:rsidRPr="00C81954">
              <w:rPr>
                <w:rFonts w:eastAsia="TimesNewRoman"/>
              </w:rPr>
              <w:t>0,00%</w:t>
            </w:r>
          </w:p>
        </w:tc>
        <w:tc>
          <w:tcPr>
            <w:tcW w:w="253" w:type="pct"/>
            <w:shd w:val="clear" w:color="auto" w:fill="auto"/>
            <w:noWrap/>
            <w:vAlign w:val="center"/>
            <w:hideMark/>
          </w:tcPr>
          <w:p w14:paraId="6BF9D706" w14:textId="77777777" w:rsidR="006C46CC" w:rsidRPr="00C81954" w:rsidRDefault="006C46CC" w:rsidP="00FA2358">
            <w:pPr>
              <w:pStyle w:val="afffffffa"/>
              <w:rPr>
                <w:rFonts w:eastAsia="TimesNewRoman"/>
              </w:rPr>
            </w:pPr>
            <w:r w:rsidRPr="00C81954">
              <w:rPr>
                <w:rFonts w:eastAsia="TimesNewRoman"/>
              </w:rPr>
              <w:t>0,16</w:t>
            </w:r>
          </w:p>
        </w:tc>
        <w:tc>
          <w:tcPr>
            <w:tcW w:w="187" w:type="pct"/>
            <w:shd w:val="clear" w:color="auto" w:fill="auto"/>
            <w:noWrap/>
            <w:vAlign w:val="center"/>
            <w:hideMark/>
          </w:tcPr>
          <w:p w14:paraId="6ABAEE33" w14:textId="77777777" w:rsidR="006C46CC" w:rsidRPr="00C81954" w:rsidRDefault="006C46CC" w:rsidP="00FA2358">
            <w:pPr>
              <w:pStyle w:val="afffffffa"/>
              <w:rPr>
                <w:rFonts w:eastAsia="TimesNewRoman"/>
              </w:rPr>
            </w:pPr>
            <w:r w:rsidRPr="00C81954">
              <w:rPr>
                <w:rFonts w:eastAsia="TimesNewRoman"/>
              </w:rPr>
              <w:t>0,00</w:t>
            </w:r>
          </w:p>
        </w:tc>
        <w:tc>
          <w:tcPr>
            <w:tcW w:w="188" w:type="pct"/>
            <w:shd w:val="clear" w:color="auto" w:fill="auto"/>
            <w:noWrap/>
            <w:vAlign w:val="center"/>
            <w:hideMark/>
          </w:tcPr>
          <w:p w14:paraId="2050FF75" w14:textId="77777777" w:rsidR="006C46CC" w:rsidRPr="00C81954" w:rsidRDefault="006C46CC" w:rsidP="00FA2358">
            <w:pPr>
              <w:pStyle w:val="afffffffa"/>
              <w:rPr>
                <w:rFonts w:eastAsia="TimesNewRoman"/>
              </w:rPr>
            </w:pPr>
            <w:r w:rsidRPr="00C81954">
              <w:rPr>
                <w:rFonts w:eastAsia="TimesNewRoman"/>
              </w:rPr>
              <w:t>0,00%</w:t>
            </w:r>
          </w:p>
        </w:tc>
      </w:tr>
      <w:tr w:rsidR="00A05A36" w:rsidRPr="00C81954" w14:paraId="39860ED8" w14:textId="77777777" w:rsidTr="00A05A36">
        <w:trPr>
          <w:trHeight w:val="227"/>
        </w:trPr>
        <w:tc>
          <w:tcPr>
            <w:tcW w:w="1442" w:type="pct"/>
            <w:shd w:val="clear" w:color="auto" w:fill="auto"/>
            <w:vAlign w:val="center"/>
            <w:hideMark/>
          </w:tcPr>
          <w:p w14:paraId="62A5087F" w14:textId="77777777" w:rsidR="006C46CC" w:rsidRPr="00C81954" w:rsidRDefault="006C46CC" w:rsidP="00FA2358">
            <w:pPr>
              <w:pStyle w:val="afffffffa"/>
              <w:rPr>
                <w:rFonts w:eastAsia="TimesNewRoman"/>
              </w:rPr>
            </w:pPr>
            <w:r w:rsidRPr="00C81954">
              <w:rPr>
                <w:rFonts w:eastAsia="TimesNewRoman"/>
              </w:rPr>
              <w:t>14. Отпуск тепловой энергии с коллекторов (без учета ХН)</w:t>
            </w:r>
          </w:p>
        </w:tc>
        <w:tc>
          <w:tcPr>
            <w:tcW w:w="257" w:type="pct"/>
            <w:shd w:val="clear" w:color="auto" w:fill="auto"/>
            <w:vAlign w:val="center"/>
            <w:hideMark/>
          </w:tcPr>
          <w:p w14:paraId="7043CF71" w14:textId="77777777" w:rsidR="006C46CC" w:rsidRPr="00C81954" w:rsidRDefault="006C46CC" w:rsidP="00FA2358">
            <w:pPr>
              <w:pStyle w:val="afffffffa"/>
              <w:rPr>
                <w:rFonts w:eastAsia="TimesNewRoman"/>
              </w:rPr>
            </w:pPr>
            <w:r w:rsidRPr="00C81954">
              <w:rPr>
                <w:rFonts w:eastAsia="TimesNewRoman"/>
              </w:rPr>
              <w:t>тыс. Гкал</w:t>
            </w:r>
          </w:p>
        </w:tc>
        <w:tc>
          <w:tcPr>
            <w:tcW w:w="416" w:type="pct"/>
            <w:shd w:val="clear" w:color="auto" w:fill="auto"/>
            <w:noWrap/>
            <w:vAlign w:val="center"/>
            <w:hideMark/>
          </w:tcPr>
          <w:p w14:paraId="747A240C" w14:textId="77777777" w:rsidR="006C46CC" w:rsidRPr="00C81954" w:rsidRDefault="006C46CC" w:rsidP="00FA2358">
            <w:pPr>
              <w:pStyle w:val="afffffffa"/>
              <w:rPr>
                <w:rFonts w:eastAsia="TimesNewRoman"/>
              </w:rPr>
            </w:pPr>
            <w:r w:rsidRPr="00C81954">
              <w:rPr>
                <w:rFonts w:eastAsia="TimesNewRoman"/>
              </w:rPr>
              <w:t>6,96</w:t>
            </w:r>
          </w:p>
        </w:tc>
        <w:tc>
          <w:tcPr>
            <w:tcW w:w="433" w:type="pct"/>
            <w:shd w:val="clear" w:color="auto" w:fill="auto"/>
            <w:noWrap/>
            <w:vAlign w:val="center"/>
            <w:hideMark/>
          </w:tcPr>
          <w:p w14:paraId="0CC5E642" w14:textId="77777777" w:rsidR="006C46CC" w:rsidRPr="00C81954" w:rsidRDefault="006C46CC" w:rsidP="00FA2358">
            <w:pPr>
              <w:pStyle w:val="afffffffa"/>
              <w:rPr>
                <w:rFonts w:eastAsia="TimesNewRoman"/>
              </w:rPr>
            </w:pPr>
            <w:r w:rsidRPr="00C81954">
              <w:rPr>
                <w:rFonts w:eastAsia="TimesNewRoman"/>
              </w:rPr>
              <w:t>6,96</w:t>
            </w:r>
          </w:p>
        </w:tc>
        <w:tc>
          <w:tcPr>
            <w:tcW w:w="260" w:type="pct"/>
            <w:shd w:val="clear" w:color="auto" w:fill="auto"/>
            <w:noWrap/>
            <w:vAlign w:val="center"/>
            <w:hideMark/>
          </w:tcPr>
          <w:p w14:paraId="1F1F3C3C" w14:textId="77777777" w:rsidR="006C46CC" w:rsidRPr="00C81954" w:rsidRDefault="006C46CC" w:rsidP="00FA2358">
            <w:pPr>
              <w:pStyle w:val="afffffffa"/>
              <w:rPr>
                <w:rFonts w:eastAsia="TimesNewRoman"/>
              </w:rPr>
            </w:pPr>
            <w:r w:rsidRPr="00C81954">
              <w:rPr>
                <w:rFonts w:eastAsia="TimesNewRoman"/>
              </w:rPr>
              <w:t>0,00</w:t>
            </w:r>
          </w:p>
        </w:tc>
        <w:tc>
          <w:tcPr>
            <w:tcW w:w="234" w:type="pct"/>
            <w:shd w:val="clear" w:color="auto" w:fill="auto"/>
            <w:noWrap/>
            <w:vAlign w:val="center"/>
            <w:hideMark/>
          </w:tcPr>
          <w:p w14:paraId="0C567D80" w14:textId="77777777" w:rsidR="006C46CC" w:rsidRPr="00C81954" w:rsidRDefault="006C46CC" w:rsidP="00FA2358">
            <w:pPr>
              <w:pStyle w:val="afffffffa"/>
              <w:rPr>
                <w:rFonts w:eastAsia="TimesNewRoman"/>
              </w:rPr>
            </w:pPr>
            <w:r w:rsidRPr="00C81954">
              <w:rPr>
                <w:rFonts w:eastAsia="TimesNewRoman"/>
              </w:rPr>
              <w:t>0,00%</w:t>
            </w:r>
          </w:p>
        </w:tc>
        <w:tc>
          <w:tcPr>
            <w:tcW w:w="244" w:type="pct"/>
            <w:shd w:val="clear" w:color="auto" w:fill="auto"/>
            <w:noWrap/>
            <w:vAlign w:val="center"/>
            <w:hideMark/>
          </w:tcPr>
          <w:p w14:paraId="6D1957B6" w14:textId="77777777" w:rsidR="006C46CC" w:rsidRPr="00C81954" w:rsidRDefault="006C46CC" w:rsidP="00FA2358">
            <w:pPr>
              <w:pStyle w:val="afffffffa"/>
              <w:rPr>
                <w:rFonts w:eastAsia="TimesNewRoman"/>
              </w:rPr>
            </w:pPr>
            <w:r w:rsidRPr="00C81954">
              <w:rPr>
                <w:rFonts w:eastAsia="TimesNewRoman"/>
              </w:rPr>
              <w:t>6,96</w:t>
            </w:r>
          </w:p>
        </w:tc>
        <w:tc>
          <w:tcPr>
            <w:tcW w:w="231" w:type="pct"/>
            <w:shd w:val="clear" w:color="auto" w:fill="auto"/>
            <w:noWrap/>
            <w:vAlign w:val="center"/>
            <w:hideMark/>
          </w:tcPr>
          <w:p w14:paraId="0046D483" w14:textId="77777777" w:rsidR="006C46CC" w:rsidRPr="00C81954" w:rsidRDefault="006C46CC" w:rsidP="00FA2358">
            <w:pPr>
              <w:pStyle w:val="afffffffa"/>
              <w:rPr>
                <w:rFonts w:eastAsia="TimesNewRoman"/>
              </w:rPr>
            </w:pPr>
            <w:r w:rsidRPr="00C81954">
              <w:rPr>
                <w:rFonts w:eastAsia="TimesNewRoman"/>
              </w:rPr>
              <w:t>0,00</w:t>
            </w:r>
          </w:p>
        </w:tc>
        <w:tc>
          <w:tcPr>
            <w:tcW w:w="174" w:type="pct"/>
            <w:shd w:val="clear" w:color="auto" w:fill="auto"/>
            <w:noWrap/>
            <w:vAlign w:val="center"/>
            <w:hideMark/>
          </w:tcPr>
          <w:p w14:paraId="38534E94" w14:textId="77777777" w:rsidR="006C46CC" w:rsidRPr="00C81954" w:rsidRDefault="006C46CC" w:rsidP="00FA2358">
            <w:pPr>
              <w:pStyle w:val="afffffffa"/>
              <w:rPr>
                <w:rFonts w:eastAsia="TimesNewRoman"/>
              </w:rPr>
            </w:pPr>
            <w:r w:rsidRPr="00C81954">
              <w:rPr>
                <w:rFonts w:eastAsia="TimesNewRoman"/>
              </w:rPr>
              <w:t>0,00%</w:t>
            </w:r>
          </w:p>
        </w:tc>
        <w:tc>
          <w:tcPr>
            <w:tcW w:w="279" w:type="pct"/>
            <w:shd w:val="clear" w:color="auto" w:fill="auto"/>
            <w:noWrap/>
            <w:vAlign w:val="center"/>
            <w:hideMark/>
          </w:tcPr>
          <w:p w14:paraId="6EFA44F4" w14:textId="77777777" w:rsidR="006C46CC" w:rsidRPr="00C81954" w:rsidRDefault="006C46CC" w:rsidP="00FA2358">
            <w:pPr>
              <w:pStyle w:val="afffffffa"/>
              <w:rPr>
                <w:rFonts w:eastAsia="TimesNewRoman"/>
              </w:rPr>
            </w:pPr>
            <w:r w:rsidRPr="00C81954">
              <w:rPr>
                <w:rFonts w:eastAsia="TimesNewRoman"/>
              </w:rPr>
              <w:t>6,96</w:t>
            </w:r>
          </w:p>
        </w:tc>
        <w:tc>
          <w:tcPr>
            <w:tcW w:w="225" w:type="pct"/>
            <w:shd w:val="clear" w:color="auto" w:fill="auto"/>
            <w:noWrap/>
            <w:vAlign w:val="center"/>
            <w:hideMark/>
          </w:tcPr>
          <w:p w14:paraId="12342DEB" w14:textId="77777777" w:rsidR="006C46CC" w:rsidRPr="00C81954" w:rsidRDefault="006C46CC" w:rsidP="00FA2358">
            <w:pPr>
              <w:pStyle w:val="afffffffa"/>
              <w:rPr>
                <w:rFonts w:eastAsia="TimesNewRoman"/>
              </w:rPr>
            </w:pPr>
            <w:r w:rsidRPr="00C81954">
              <w:rPr>
                <w:rFonts w:eastAsia="TimesNewRoman"/>
              </w:rPr>
              <w:t>0,00</w:t>
            </w:r>
          </w:p>
        </w:tc>
        <w:tc>
          <w:tcPr>
            <w:tcW w:w="177" w:type="pct"/>
            <w:shd w:val="clear" w:color="auto" w:fill="auto"/>
            <w:noWrap/>
            <w:vAlign w:val="center"/>
            <w:hideMark/>
          </w:tcPr>
          <w:p w14:paraId="76D24BC9" w14:textId="77777777" w:rsidR="006C46CC" w:rsidRPr="00C81954" w:rsidRDefault="006C46CC" w:rsidP="00FA2358">
            <w:pPr>
              <w:pStyle w:val="afffffffa"/>
              <w:rPr>
                <w:rFonts w:eastAsia="TimesNewRoman"/>
              </w:rPr>
            </w:pPr>
            <w:r w:rsidRPr="00C81954">
              <w:rPr>
                <w:rFonts w:eastAsia="TimesNewRoman"/>
              </w:rPr>
              <w:t>0,00%</w:t>
            </w:r>
          </w:p>
        </w:tc>
        <w:tc>
          <w:tcPr>
            <w:tcW w:w="253" w:type="pct"/>
            <w:shd w:val="clear" w:color="auto" w:fill="auto"/>
            <w:noWrap/>
            <w:vAlign w:val="center"/>
            <w:hideMark/>
          </w:tcPr>
          <w:p w14:paraId="7CB25FCB" w14:textId="77777777" w:rsidR="006C46CC" w:rsidRPr="00C81954" w:rsidRDefault="006C46CC" w:rsidP="00FA2358">
            <w:pPr>
              <w:pStyle w:val="afffffffa"/>
              <w:rPr>
                <w:rFonts w:eastAsia="TimesNewRoman"/>
              </w:rPr>
            </w:pPr>
            <w:r w:rsidRPr="00C81954">
              <w:rPr>
                <w:rFonts w:eastAsia="TimesNewRoman"/>
              </w:rPr>
              <w:t>6,96</w:t>
            </w:r>
          </w:p>
        </w:tc>
        <w:tc>
          <w:tcPr>
            <w:tcW w:w="187" w:type="pct"/>
            <w:shd w:val="clear" w:color="auto" w:fill="auto"/>
            <w:noWrap/>
            <w:vAlign w:val="center"/>
            <w:hideMark/>
          </w:tcPr>
          <w:p w14:paraId="6211DFA9" w14:textId="77777777" w:rsidR="006C46CC" w:rsidRPr="00C81954" w:rsidRDefault="006C46CC" w:rsidP="00FA2358">
            <w:pPr>
              <w:pStyle w:val="afffffffa"/>
              <w:rPr>
                <w:rFonts w:eastAsia="TimesNewRoman"/>
              </w:rPr>
            </w:pPr>
            <w:r w:rsidRPr="00C81954">
              <w:rPr>
                <w:rFonts w:eastAsia="TimesNewRoman"/>
              </w:rPr>
              <w:t>0,00</w:t>
            </w:r>
          </w:p>
        </w:tc>
        <w:tc>
          <w:tcPr>
            <w:tcW w:w="188" w:type="pct"/>
            <w:shd w:val="clear" w:color="auto" w:fill="auto"/>
            <w:noWrap/>
            <w:vAlign w:val="center"/>
            <w:hideMark/>
          </w:tcPr>
          <w:p w14:paraId="62BE4C68" w14:textId="77777777" w:rsidR="006C46CC" w:rsidRPr="00C81954" w:rsidRDefault="006C46CC" w:rsidP="00FA2358">
            <w:pPr>
              <w:pStyle w:val="afffffffa"/>
              <w:rPr>
                <w:rFonts w:eastAsia="TimesNewRoman"/>
              </w:rPr>
            </w:pPr>
            <w:r w:rsidRPr="00C81954">
              <w:rPr>
                <w:rFonts w:eastAsia="TimesNewRoman"/>
              </w:rPr>
              <w:t>0,00%</w:t>
            </w:r>
          </w:p>
        </w:tc>
      </w:tr>
      <w:tr w:rsidR="00A05A36" w:rsidRPr="00C81954" w14:paraId="069EC3D7" w14:textId="77777777" w:rsidTr="00A05A36">
        <w:trPr>
          <w:trHeight w:val="227"/>
        </w:trPr>
        <w:tc>
          <w:tcPr>
            <w:tcW w:w="1442" w:type="pct"/>
            <w:shd w:val="clear" w:color="auto" w:fill="auto"/>
            <w:vAlign w:val="center"/>
            <w:hideMark/>
          </w:tcPr>
          <w:p w14:paraId="66F43EDF" w14:textId="77777777" w:rsidR="006C46CC" w:rsidRPr="00C81954" w:rsidRDefault="006C46CC" w:rsidP="00FA2358">
            <w:pPr>
              <w:pStyle w:val="afffffffa"/>
              <w:rPr>
                <w:rFonts w:eastAsia="TimesNewRoman"/>
              </w:rPr>
            </w:pPr>
            <w:r w:rsidRPr="00C81954">
              <w:rPr>
                <w:rFonts w:eastAsia="TimesNewRoman"/>
              </w:rPr>
              <w:t>15. Потери тепловой энергии</w:t>
            </w:r>
          </w:p>
        </w:tc>
        <w:tc>
          <w:tcPr>
            <w:tcW w:w="257" w:type="pct"/>
            <w:shd w:val="clear" w:color="auto" w:fill="auto"/>
            <w:vAlign w:val="center"/>
            <w:hideMark/>
          </w:tcPr>
          <w:p w14:paraId="431CD903" w14:textId="77777777" w:rsidR="006C46CC" w:rsidRPr="00C81954" w:rsidRDefault="006C46CC" w:rsidP="00FA2358">
            <w:pPr>
              <w:pStyle w:val="afffffffa"/>
              <w:rPr>
                <w:rFonts w:eastAsia="TimesNewRoman"/>
              </w:rPr>
            </w:pPr>
            <w:r w:rsidRPr="00C81954">
              <w:rPr>
                <w:rFonts w:eastAsia="TimesNewRoman"/>
              </w:rPr>
              <w:t>тыс. Гкал</w:t>
            </w:r>
          </w:p>
        </w:tc>
        <w:tc>
          <w:tcPr>
            <w:tcW w:w="416" w:type="pct"/>
            <w:shd w:val="clear" w:color="auto" w:fill="auto"/>
            <w:vAlign w:val="center"/>
            <w:hideMark/>
          </w:tcPr>
          <w:p w14:paraId="44BE266D" w14:textId="77777777" w:rsidR="006C46CC" w:rsidRPr="00C81954" w:rsidRDefault="006C46CC" w:rsidP="00FA2358">
            <w:pPr>
              <w:pStyle w:val="afffffffa"/>
              <w:rPr>
                <w:rFonts w:eastAsia="TimesNewRoman"/>
              </w:rPr>
            </w:pPr>
            <w:r w:rsidRPr="00C81954">
              <w:rPr>
                <w:rFonts w:eastAsia="TimesNewRoman"/>
              </w:rPr>
              <w:t>1,1840</w:t>
            </w:r>
          </w:p>
        </w:tc>
        <w:tc>
          <w:tcPr>
            <w:tcW w:w="433" w:type="pct"/>
            <w:shd w:val="clear" w:color="auto" w:fill="auto"/>
            <w:vAlign w:val="center"/>
            <w:hideMark/>
          </w:tcPr>
          <w:p w14:paraId="4DD4F15F" w14:textId="77777777" w:rsidR="006C46CC" w:rsidRPr="00C81954" w:rsidRDefault="006C46CC" w:rsidP="00FA2358">
            <w:pPr>
              <w:pStyle w:val="afffffffa"/>
              <w:rPr>
                <w:rFonts w:eastAsia="TimesNewRoman"/>
              </w:rPr>
            </w:pPr>
            <w:r w:rsidRPr="00C81954">
              <w:rPr>
                <w:rFonts w:eastAsia="TimesNewRoman"/>
              </w:rPr>
              <w:t>1,1840</w:t>
            </w:r>
          </w:p>
        </w:tc>
        <w:tc>
          <w:tcPr>
            <w:tcW w:w="260" w:type="pct"/>
            <w:shd w:val="clear" w:color="auto" w:fill="auto"/>
            <w:noWrap/>
            <w:vAlign w:val="center"/>
            <w:hideMark/>
          </w:tcPr>
          <w:p w14:paraId="7D3CB82D" w14:textId="77777777" w:rsidR="006C46CC" w:rsidRPr="00C81954" w:rsidRDefault="006C46CC" w:rsidP="00FA2358">
            <w:pPr>
              <w:pStyle w:val="afffffffa"/>
              <w:rPr>
                <w:rFonts w:eastAsia="TimesNewRoman"/>
              </w:rPr>
            </w:pPr>
            <w:r w:rsidRPr="00C81954">
              <w:rPr>
                <w:rFonts w:eastAsia="TimesNewRoman"/>
              </w:rPr>
              <w:t>0,00</w:t>
            </w:r>
          </w:p>
        </w:tc>
        <w:tc>
          <w:tcPr>
            <w:tcW w:w="234" w:type="pct"/>
            <w:shd w:val="clear" w:color="auto" w:fill="auto"/>
            <w:noWrap/>
            <w:vAlign w:val="center"/>
            <w:hideMark/>
          </w:tcPr>
          <w:p w14:paraId="1D72A16B" w14:textId="77777777" w:rsidR="006C46CC" w:rsidRPr="00C81954" w:rsidRDefault="006C46CC" w:rsidP="00FA2358">
            <w:pPr>
              <w:pStyle w:val="afffffffa"/>
              <w:rPr>
                <w:rFonts w:eastAsia="TimesNewRoman"/>
              </w:rPr>
            </w:pPr>
            <w:r w:rsidRPr="00C81954">
              <w:rPr>
                <w:rFonts w:eastAsia="TimesNewRoman"/>
              </w:rPr>
              <w:t>0,00%</w:t>
            </w:r>
          </w:p>
        </w:tc>
        <w:tc>
          <w:tcPr>
            <w:tcW w:w="244" w:type="pct"/>
            <w:shd w:val="clear" w:color="auto" w:fill="auto"/>
            <w:noWrap/>
            <w:vAlign w:val="center"/>
            <w:hideMark/>
          </w:tcPr>
          <w:p w14:paraId="51A73E24" w14:textId="77777777" w:rsidR="006C46CC" w:rsidRPr="00C81954" w:rsidRDefault="006C46CC" w:rsidP="00FA2358">
            <w:pPr>
              <w:pStyle w:val="afffffffa"/>
              <w:rPr>
                <w:rFonts w:eastAsia="TimesNewRoman"/>
              </w:rPr>
            </w:pPr>
            <w:r w:rsidRPr="00C81954">
              <w:rPr>
                <w:rFonts w:eastAsia="TimesNewRoman"/>
              </w:rPr>
              <w:t>1,184</w:t>
            </w:r>
          </w:p>
        </w:tc>
        <w:tc>
          <w:tcPr>
            <w:tcW w:w="231" w:type="pct"/>
            <w:shd w:val="clear" w:color="auto" w:fill="auto"/>
            <w:noWrap/>
            <w:vAlign w:val="center"/>
            <w:hideMark/>
          </w:tcPr>
          <w:p w14:paraId="1807D4BB" w14:textId="77777777" w:rsidR="006C46CC" w:rsidRPr="00C81954" w:rsidRDefault="006C46CC" w:rsidP="00FA2358">
            <w:pPr>
              <w:pStyle w:val="afffffffa"/>
              <w:rPr>
                <w:rFonts w:eastAsia="TimesNewRoman"/>
              </w:rPr>
            </w:pPr>
            <w:r w:rsidRPr="00C81954">
              <w:rPr>
                <w:rFonts w:eastAsia="TimesNewRoman"/>
              </w:rPr>
              <w:t>0,00</w:t>
            </w:r>
          </w:p>
        </w:tc>
        <w:tc>
          <w:tcPr>
            <w:tcW w:w="174" w:type="pct"/>
            <w:shd w:val="clear" w:color="auto" w:fill="auto"/>
            <w:noWrap/>
            <w:vAlign w:val="center"/>
            <w:hideMark/>
          </w:tcPr>
          <w:p w14:paraId="7F78C1C0" w14:textId="77777777" w:rsidR="006C46CC" w:rsidRPr="00C81954" w:rsidRDefault="006C46CC" w:rsidP="00FA2358">
            <w:pPr>
              <w:pStyle w:val="afffffffa"/>
              <w:rPr>
                <w:rFonts w:eastAsia="TimesNewRoman"/>
              </w:rPr>
            </w:pPr>
            <w:r w:rsidRPr="00C81954">
              <w:rPr>
                <w:rFonts w:eastAsia="TimesNewRoman"/>
              </w:rPr>
              <w:t>0,00%</w:t>
            </w:r>
          </w:p>
        </w:tc>
        <w:tc>
          <w:tcPr>
            <w:tcW w:w="279" w:type="pct"/>
            <w:shd w:val="clear" w:color="auto" w:fill="auto"/>
            <w:vAlign w:val="center"/>
            <w:hideMark/>
          </w:tcPr>
          <w:p w14:paraId="56ADEF50" w14:textId="77777777" w:rsidR="006C46CC" w:rsidRPr="00C81954" w:rsidRDefault="006C46CC" w:rsidP="00FA2358">
            <w:pPr>
              <w:pStyle w:val="afffffffa"/>
              <w:rPr>
                <w:rFonts w:eastAsia="TimesNewRoman"/>
              </w:rPr>
            </w:pPr>
            <w:r w:rsidRPr="00C81954">
              <w:rPr>
                <w:rFonts w:eastAsia="TimesNewRoman"/>
              </w:rPr>
              <w:t>1,1840</w:t>
            </w:r>
          </w:p>
        </w:tc>
        <w:tc>
          <w:tcPr>
            <w:tcW w:w="225" w:type="pct"/>
            <w:shd w:val="clear" w:color="auto" w:fill="auto"/>
            <w:noWrap/>
            <w:vAlign w:val="center"/>
            <w:hideMark/>
          </w:tcPr>
          <w:p w14:paraId="69C2C6F9" w14:textId="77777777" w:rsidR="006C46CC" w:rsidRPr="00C81954" w:rsidRDefault="006C46CC" w:rsidP="00FA2358">
            <w:pPr>
              <w:pStyle w:val="afffffffa"/>
              <w:rPr>
                <w:rFonts w:eastAsia="TimesNewRoman"/>
              </w:rPr>
            </w:pPr>
            <w:r w:rsidRPr="00C81954">
              <w:rPr>
                <w:rFonts w:eastAsia="TimesNewRoman"/>
              </w:rPr>
              <w:t>0,00</w:t>
            </w:r>
          </w:p>
        </w:tc>
        <w:tc>
          <w:tcPr>
            <w:tcW w:w="177" w:type="pct"/>
            <w:shd w:val="clear" w:color="auto" w:fill="auto"/>
            <w:noWrap/>
            <w:vAlign w:val="center"/>
            <w:hideMark/>
          </w:tcPr>
          <w:p w14:paraId="70582269" w14:textId="77777777" w:rsidR="006C46CC" w:rsidRPr="00C81954" w:rsidRDefault="006C46CC" w:rsidP="00FA2358">
            <w:pPr>
              <w:pStyle w:val="afffffffa"/>
              <w:rPr>
                <w:rFonts w:eastAsia="TimesNewRoman"/>
              </w:rPr>
            </w:pPr>
            <w:r w:rsidRPr="00C81954">
              <w:rPr>
                <w:rFonts w:eastAsia="TimesNewRoman"/>
              </w:rPr>
              <w:t>0,00%</w:t>
            </w:r>
          </w:p>
        </w:tc>
        <w:tc>
          <w:tcPr>
            <w:tcW w:w="253" w:type="pct"/>
            <w:shd w:val="clear" w:color="auto" w:fill="auto"/>
            <w:vAlign w:val="center"/>
            <w:hideMark/>
          </w:tcPr>
          <w:p w14:paraId="002CFBD4" w14:textId="77777777" w:rsidR="006C46CC" w:rsidRPr="00C81954" w:rsidRDefault="006C46CC" w:rsidP="00FA2358">
            <w:pPr>
              <w:pStyle w:val="afffffffa"/>
              <w:rPr>
                <w:rFonts w:eastAsia="TimesNewRoman"/>
              </w:rPr>
            </w:pPr>
            <w:r w:rsidRPr="00C81954">
              <w:rPr>
                <w:rFonts w:eastAsia="TimesNewRoman"/>
              </w:rPr>
              <w:t>1,1840</w:t>
            </w:r>
          </w:p>
        </w:tc>
        <w:tc>
          <w:tcPr>
            <w:tcW w:w="187" w:type="pct"/>
            <w:shd w:val="clear" w:color="auto" w:fill="auto"/>
            <w:noWrap/>
            <w:vAlign w:val="center"/>
            <w:hideMark/>
          </w:tcPr>
          <w:p w14:paraId="58C593DC" w14:textId="77777777" w:rsidR="006C46CC" w:rsidRPr="00C81954" w:rsidRDefault="006C46CC" w:rsidP="00FA2358">
            <w:pPr>
              <w:pStyle w:val="afffffffa"/>
              <w:rPr>
                <w:rFonts w:eastAsia="TimesNewRoman"/>
              </w:rPr>
            </w:pPr>
            <w:r w:rsidRPr="00C81954">
              <w:rPr>
                <w:rFonts w:eastAsia="TimesNewRoman"/>
              </w:rPr>
              <w:t>0,00</w:t>
            </w:r>
          </w:p>
        </w:tc>
        <w:tc>
          <w:tcPr>
            <w:tcW w:w="188" w:type="pct"/>
            <w:shd w:val="clear" w:color="auto" w:fill="auto"/>
            <w:noWrap/>
            <w:vAlign w:val="center"/>
            <w:hideMark/>
          </w:tcPr>
          <w:p w14:paraId="2EC64055" w14:textId="77777777" w:rsidR="006C46CC" w:rsidRPr="00C81954" w:rsidRDefault="006C46CC" w:rsidP="00FA2358">
            <w:pPr>
              <w:pStyle w:val="afffffffa"/>
              <w:rPr>
                <w:rFonts w:eastAsia="TimesNewRoman"/>
              </w:rPr>
            </w:pPr>
            <w:r w:rsidRPr="00C81954">
              <w:rPr>
                <w:rFonts w:eastAsia="TimesNewRoman"/>
              </w:rPr>
              <w:t>0,00%</w:t>
            </w:r>
          </w:p>
        </w:tc>
      </w:tr>
      <w:tr w:rsidR="00A05A36" w:rsidRPr="00C81954" w14:paraId="25A27A38" w14:textId="77777777" w:rsidTr="00A05A36">
        <w:trPr>
          <w:trHeight w:val="227"/>
        </w:trPr>
        <w:tc>
          <w:tcPr>
            <w:tcW w:w="1442" w:type="pct"/>
            <w:shd w:val="clear" w:color="auto" w:fill="auto"/>
            <w:vAlign w:val="center"/>
            <w:hideMark/>
          </w:tcPr>
          <w:p w14:paraId="13CBC31C" w14:textId="77777777" w:rsidR="006C46CC" w:rsidRPr="00C81954" w:rsidRDefault="006C46CC" w:rsidP="00FA2358">
            <w:pPr>
              <w:pStyle w:val="afffffffa"/>
              <w:rPr>
                <w:rFonts w:eastAsia="TimesNewRoman"/>
              </w:rPr>
            </w:pPr>
            <w:r w:rsidRPr="00C81954">
              <w:rPr>
                <w:rFonts w:eastAsia="TimesNewRoman"/>
              </w:rPr>
              <w:t>15.1. то же, в %</w:t>
            </w:r>
          </w:p>
        </w:tc>
        <w:tc>
          <w:tcPr>
            <w:tcW w:w="257" w:type="pct"/>
            <w:shd w:val="clear" w:color="auto" w:fill="auto"/>
            <w:vAlign w:val="center"/>
            <w:hideMark/>
          </w:tcPr>
          <w:p w14:paraId="0B08BEE6" w14:textId="77777777" w:rsidR="006C46CC" w:rsidRPr="00C81954" w:rsidRDefault="006C46CC" w:rsidP="00FA2358">
            <w:pPr>
              <w:pStyle w:val="afffffffa"/>
              <w:rPr>
                <w:rFonts w:eastAsia="TimesNewRoman"/>
              </w:rPr>
            </w:pPr>
            <w:r w:rsidRPr="00C81954">
              <w:rPr>
                <w:rFonts w:eastAsia="TimesNewRoman"/>
              </w:rPr>
              <w:t>%</w:t>
            </w:r>
          </w:p>
        </w:tc>
        <w:tc>
          <w:tcPr>
            <w:tcW w:w="416" w:type="pct"/>
            <w:shd w:val="clear" w:color="auto" w:fill="auto"/>
            <w:noWrap/>
            <w:vAlign w:val="center"/>
            <w:hideMark/>
          </w:tcPr>
          <w:p w14:paraId="69903A18" w14:textId="77777777" w:rsidR="006C46CC" w:rsidRPr="00C81954" w:rsidRDefault="006C46CC" w:rsidP="00FA2358">
            <w:pPr>
              <w:pStyle w:val="afffffffa"/>
              <w:rPr>
                <w:rFonts w:eastAsia="TimesNewRoman"/>
              </w:rPr>
            </w:pPr>
            <w:r w:rsidRPr="00C81954">
              <w:rPr>
                <w:rFonts w:eastAsia="TimesNewRoman"/>
              </w:rPr>
              <w:t>17,02%</w:t>
            </w:r>
          </w:p>
        </w:tc>
        <w:tc>
          <w:tcPr>
            <w:tcW w:w="433" w:type="pct"/>
            <w:shd w:val="clear" w:color="auto" w:fill="auto"/>
            <w:noWrap/>
            <w:vAlign w:val="center"/>
            <w:hideMark/>
          </w:tcPr>
          <w:p w14:paraId="5D11A1EE" w14:textId="77777777" w:rsidR="006C46CC" w:rsidRPr="00C81954" w:rsidRDefault="006C46CC" w:rsidP="00FA2358">
            <w:pPr>
              <w:pStyle w:val="afffffffa"/>
              <w:rPr>
                <w:rFonts w:eastAsia="TimesNewRoman"/>
              </w:rPr>
            </w:pPr>
            <w:r w:rsidRPr="00C81954">
              <w:rPr>
                <w:rFonts w:eastAsia="TimesNewRoman"/>
              </w:rPr>
              <w:t>17,02%</w:t>
            </w:r>
          </w:p>
        </w:tc>
        <w:tc>
          <w:tcPr>
            <w:tcW w:w="260" w:type="pct"/>
            <w:shd w:val="clear" w:color="auto" w:fill="auto"/>
            <w:noWrap/>
            <w:vAlign w:val="center"/>
            <w:hideMark/>
          </w:tcPr>
          <w:p w14:paraId="087E00EE" w14:textId="77777777" w:rsidR="006C46CC" w:rsidRPr="00C81954" w:rsidRDefault="006C46CC" w:rsidP="00FA2358">
            <w:pPr>
              <w:pStyle w:val="afffffffa"/>
              <w:rPr>
                <w:rFonts w:eastAsia="TimesNewRoman"/>
              </w:rPr>
            </w:pPr>
            <w:r w:rsidRPr="00C81954">
              <w:rPr>
                <w:rFonts w:eastAsia="TimesNewRoman"/>
              </w:rPr>
              <w:t>0,00</w:t>
            </w:r>
          </w:p>
        </w:tc>
        <w:tc>
          <w:tcPr>
            <w:tcW w:w="234" w:type="pct"/>
            <w:shd w:val="clear" w:color="auto" w:fill="auto"/>
            <w:noWrap/>
            <w:vAlign w:val="center"/>
            <w:hideMark/>
          </w:tcPr>
          <w:p w14:paraId="64F6594A" w14:textId="77777777" w:rsidR="006C46CC" w:rsidRPr="00C81954" w:rsidRDefault="006C46CC" w:rsidP="00FA2358">
            <w:pPr>
              <w:pStyle w:val="afffffffa"/>
              <w:rPr>
                <w:rFonts w:eastAsia="TimesNewRoman"/>
              </w:rPr>
            </w:pPr>
            <w:r w:rsidRPr="00C81954">
              <w:rPr>
                <w:rFonts w:eastAsia="TimesNewRoman"/>
              </w:rPr>
              <w:t>0,00%</w:t>
            </w:r>
          </w:p>
        </w:tc>
        <w:tc>
          <w:tcPr>
            <w:tcW w:w="244" w:type="pct"/>
            <w:shd w:val="clear" w:color="auto" w:fill="auto"/>
            <w:noWrap/>
            <w:vAlign w:val="center"/>
            <w:hideMark/>
          </w:tcPr>
          <w:p w14:paraId="59CC59E0" w14:textId="77777777" w:rsidR="006C46CC" w:rsidRPr="00C81954" w:rsidRDefault="006C46CC" w:rsidP="00FA2358">
            <w:pPr>
              <w:pStyle w:val="afffffffa"/>
              <w:rPr>
                <w:rFonts w:eastAsia="TimesNewRoman"/>
              </w:rPr>
            </w:pPr>
            <w:r w:rsidRPr="00C81954">
              <w:rPr>
                <w:rFonts w:eastAsia="TimesNewRoman"/>
              </w:rPr>
              <w:t>17,02%</w:t>
            </w:r>
          </w:p>
        </w:tc>
        <w:tc>
          <w:tcPr>
            <w:tcW w:w="231" w:type="pct"/>
            <w:shd w:val="clear" w:color="auto" w:fill="auto"/>
            <w:noWrap/>
            <w:vAlign w:val="center"/>
            <w:hideMark/>
          </w:tcPr>
          <w:p w14:paraId="0FA0D918" w14:textId="77777777" w:rsidR="006C46CC" w:rsidRPr="00C81954" w:rsidRDefault="006C46CC" w:rsidP="00FA2358">
            <w:pPr>
              <w:pStyle w:val="afffffffa"/>
              <w:rPr>
                <w:rFonts w:eastAsia="TimesNewRoman"/>
              </w:rPr>
            </w:pPr>
            <w:r w:rsidRPr="00C81954">
              <w:rPr>
                <w:rFonts w:eastAsia="TimesNewRoman"/>
              </w:rPr>
              <w:t>0,00</w:t>
            </w:r>
          </w:p>
        </w:tc>
        <w:tc>
          <w:tcPr>
            <w:tcW w:w="174" w:type="pct"/>
            <w:shd w:val="clear" w:color="auto" w:fill="auto"/>
            <w:noWrap/>
            <w:vAlign w:val="center"/>
            <w:hideMark/>
          </w:tcPr>
          <w:p w14:paraId="28B524B8" w14:textId="77777777" w:rsidR="006C46CC" w:rsidRPr="00C81954" w:rsidRDefault="006C46CC" w:rsidP="00FA2358">
            <w:pPr>
              <w:pStyle w:val="afffffffa"/>
              <w:rPr>
                <w:rFonts w:eastAsia="TimesNewRoman"/>
              </w:rPr>
            </w:pPr>
            <w:r w:rsidRPr="00C81954">
              <w:rPr>
                <w:rFonts w:eastAsia="TimesNewRoman"/>
              </w:rPr>
              <w:t>0,00%</w:t>
            </w:r>
          </w:p>
        </w:tc>
        <w:tc>
          <w:tcPr>
            <w:tcW w:w="279" w:type="pct"/>
            <w:shd w:val="clear" w:color="auto" w:fill="auto"/>
            <w:noWrap/>
            <w:vAlign w:val="center"/>
            <w:hideMark/>
          </w:tcPr>
          <w:p w14:paraId="484E66C2" w14:textId="77777777" w:rsidR="006C46CC" w:rsidRPr="00C81954" w:rsidRDefault="006C46CC" w:rsidP="00FA2358">
            <w:pPr>
              <w:pStyle w:val="afffffffa"/>
              <w:rPr>
                <w:rFonts w:eastAsia="TimesNewRoman"/>
              </w:rPr>
            </w:pPr>
            <w:r w:rsidRPr="00C81954">
              <w:rPr>
                <w:rFonts w:eastAsia="TimesNewRoman"/>
              </w:rPr>
              <w:t>17,02%</w:t>
            </w:r>
          </w:p>
        </w:tc>
        <w:tc>
          <w:tcPr>
            <w:tcW w:w="225" w:type="pct"/>
            <w:shd w:val="clear" w:color="auto" w:fill="auto"/>
            <w:noWrap/>
            <w:vAlign w:val="center"/>
            <w:hideMark/>
          </w:tcPr>
          <w:p w14:paraId="02C8F7FF" w14:textId="77777777" w:rsidR="006C46CC" w:rsidRPr="00C81954" w:rsidRDefault="006C46CC" w:rsidP="00FA2358">
            <w:pPr>
              <w:pStyle w:val="afffffffa"/>
              <w:rPr>
                <w:rFonts w:eastAsia="TimesNewRoman"/>
              </w:rPr>
            </w:pPr>
            <w:r w:rsidRPr="00C81954">
              <w:rPr>
                <w:rFonts w:eastAsia="TimesNewRoman"/>
              </w:rPr>
              <w:t>0,00</w:t>
            </w:r>
          </w:p>
        </w:tc>
        <w:tc>
          <w:tcPr>
            <w:tcW w:w="177" w:type="pct"/>
            <w:shd w:val="clear" w:color="auto" w:fill="auto"/>
            <w:noWrap/>
            <w:vAlign w:val="center"/>
            <w:hideMark/>
          </w:tcPr>
          <w:p w14:paraId="72DEAB1B" w14:textId="77777777" w:rsidR="006C46CC" w:rsidRPr="00C81954" w:rsidRDefault="006C46CC" w:rsidP="00FA2358">
            <w:pPr>
              <w:pStyle w:val="afffffffa"/>
              <w:rPr>
                <w:rFonts w:eastAsia="TimesNewRoman"/>
              </w:rPr>
            </w:pPr>
            <w:r w:rsidRPr="00C81954">
              <w:rPr>
                <w:rFonts w:eastAsia="TimesNewRoman"/>
              </w:rPr>
              <w:t>0,00%</w:t>
            </w:r>
          </w:p>
        </w:tc>
        <w:tc>
          <w:tcPr>
            <w:tcW w:w="253" w:type="pct"/>
            <w:shd w:val="clear" w:color="auto" w:fill="auto"/>
            <w:noWrap/>
            <w:vAlign w:val="center"/>
            <w:hideMark/>
          </w:tcPr>
          <w:p w14:paraId="635710DD" w14:textId="77777777" w:rsidR="006C46CC" w:rsidRPr="00C81954" w:rsidRDefault="006C46CC" w:rsidP="00FA2358">
            <w:pPr>
              <w:pStyle w:val="afffffffa"/>
              <w:rPr>
                <w:rFonts w:eastAsia="TimesNewRoman"/>
              </w:rPr>
            </w:pPr>
            <w:r w:rsidRPr="00C81954">
              <w:rPr>
                <w:rFonts w:eastAsia="TimesNewRoman"/>
              </w:rPr>
              <w:t>17,02%</w:t>
            </w:r>
          </w:p>
        </w:tc>
        <w:tc>
          <w:tcPr>
            <w:tcW w:w="187" w:type="pct"/>
            <w:shd w:val="clear" w:color="auto" w:fill="auto"/>
            <w:noWrap/>
            <w:vAlign w:val="center"/>
            <w:hideMark/>
          </w:tcPr>
          <w:p w14:paraId="1E2EC7FA" w14:textId="77777777" w:rsidR="006C46CC" w:rsidRPr="00C81954" w:rsidRDefault="006C46CC" w:rsidP="00FA2358">
            <w:pPr>
              <w:pStyle w:val="afffffffa"/>
              <w:rPr>
                <w:rFonts w:eastAsia="TimesNewRoman"/>
              </w:rPr>
            </w:pPr>
            <w:r w:rsidRPr="00C81954">
              <w:rPr>
                <w:rFonts w:eastAsia="TimesNewRoman"/>
              </w:rPr>
              <w:t>0,00</w:t>
            </w:r>
          </w:p>
        </w:tc>
        <w:tc>
          <w:tcPr>
            <w:tcW w:w="188" w:type="pct"/>
            <w:shd w:val="clear" w:color="auto" w:fill="auto"/>
            <w:noWrap/>
            <w:vAlign w:val="center"/>
            <w:hideMark/>
          </w:tcPr>
          <w:p w14:paraId="03BA858F" w14:textId="77777777" w:rsidR="006C46CC" w:rsidRPr="00C81954" w:rsidRDefault="006C46CC" w:rsidP="00FA2358">
            <w:pPr>
              <w:pStyle w:val="afffffffa"/>
              <w:rPr>
                <w:rFonts w:eastAsia="TimesNewRoman"/>
              </w:rPr>
            </w:pPr>
            <w:r w:rsidRPr="00C81954">
              <w:rPr>
                <w:rFonts w:eastAsia="TimesNewRoman"/>
              </w:rPr>
              <w:t>0,00%</w:t>
            </w:r>
          </w:p>
        </w:tc>
      </w:tr>
      <w:tr w:rsidR="00A05A36" w:rsidRPr="00C81954" w14:paraId="277239A3" w14:textId="77777777" w:rsidTr="00A05A36">
        <w:trPr>
          <w:trHeight w:val="227"/>
        </w:trPr>
        <w:tc>
          <w:tcPr>
            <w:tcW w:w="1442" w:type="pct"/>
            <w:shd w:val="clear" w:color="auto" w:fill="auto"/>
            <w:vAlign w:val="center"/>
            <w:hideMark/>
          </w:tcPr>
          <w:p w14:paraId="653783D1" w14:textId="77777777" w:rsidR="006C46CC" w:rsidRPr="00C81954" w:rsidRDefault="006C46CC" w:rsidP="00FA2358">
            <w:pPr>
              <w:pStyle w:val="afffffffa"/>
              <w:rPr>
                <w:rFonts w:eastAsia="TimesNewRoman"/>
              </w:rPr>
            </w:pPr>
            <w:r w:rsidRPr="00C81954">
              <w:rPr>
                <w:rFonts w:eastAsia="TimesNewRoman"/>
              </w:rPr>
              <w:t>16. Полезный отпуск тепловой энергии, Всего, в т.ч.:</w:t>
            </w:r>
          </w:p>
        </w:tc>
        <w:tc>
          <w:tcPr>
            <w:tcW w:w="257" w:type="pct"/>
            <w:shd w:val="clear" w:color="auto" w:fill="auto"/>
            <w:vAlign w:val="center"/>
            <w:hideMark/>
          </w:tcPr>
          <w:p w14:paraId="1DC8E216" w14:textId="77777777" w:rsidR="006C46CC" w:rsidRPr="00C81954" w:rsidRDefault="006C46CC" w:rsidP="00FA2358">
            <w:pPr>
              <w:pStyle w:val="afffffffa"/>
              <w:rPr>
                <w:rFonts w:eastAsia="TimesNewRoman"/>
              </w:rPr>
            </w:pPr>
            <w:r w:rsidRPr="00C81954">
              <w:rPr>
                <w:rFonts w:eastAsia="TimesNewRoman"/>
              </w:rPr>
              <w:t>Тыс. Гкал</w:t>
            </w:r>
          </w:p>
        </w:tc>
        <w:tc>
          <w:tcPr>
            <w:tcW w:w="416" w:type="pct"/>
            <w:shd w:val="clear" w:color="auto" w:fill="auto"/>
            <w:vAlign w:val="center"/>
            <w:hideMark/>
          </w:tcPr>
          <w:p w14:paraId="3E9634D1" w14:textId="77777777" w:rsidR="006C46CC" w:rsidRPr="00C81954" w:rsidRDefault="006C46CC" w:rsidP="00FA2358">
            <w:pPr>
              <w:pStyle w:val="afffffffa"/>
              <w:rPr>
                <w:rFonts w:eastAsia="TimesNewRoman"/>
              </w:rPr>
            </w:pPr>
            <w:r w:rsidRPr="00C81954">
              <w:rPr>
                <w:rFonts w:eastAsia="TimesNewRoman"/>
              </w:rPr>
              <w:t>5,7720</w:t>
            </w:r>
          </w:p>
        </w:tc>
        <w:tc>
          <w:tcPr>
            <w:tcW w:w="433" w:type="pct"/>
            <w:shd w:val="clear" w:color="auto" w:fill="auto"/>
            <w:vAlign w:val="center"/>
            <w:hideMark/>
          </w:tcPr>
          <w:p w14:paraId="23751310" w14:textId="77777777" w:rsidR="006C46CC" w:rsidRPr="00C81954" w:rsidRDefault="006C46CC" w:rsidP="00FA2358">
            <w:pPr>
              <w:pStyle w:val="afffffffa"/>
              <w:rPr>
                <w:rFonts w:eastAsia="TimesNewRoman"/>
              </w:rPr>
            </w:pPr>
            <w:r w:rsidRPr="00C81954">
              <w:rPr>
                <w:rFonts w:eastAsia="TimesNewRoman"/>
              </w:rPr>
              <w:t>5,7720</w:t>
            </w:r>
          </w:p>
        </w:tc>
        <w:tc>
          <w:tcPr>
            <w:tcW w:w="260" w:type="pct"/>
            <w:shd w:val="clear" w:color="auto" w:fill="auto"/>
            <w:noWrap/>
            <w:vAlign w:val="center"/>
            <w:hideMark/>
          </w:tcPr>
          <w:p w14:paraId="5D691E2F" w14:textId="77777777" w:rsidR="006C46CC" w:rsidRPr="00C81954" w:rsidRDefault="006C46CC" w:rsidP="00FA2358">
            <w:pPr>
              <w:pStyle w:val="afffffffa"/>
              <w:rPr>
                <w:rFonts w:eastAsia="TimesNewRoman"/>
              </w:rPr>
            </w:pPr>
            <w:r w:rsidRPr="00C81954">
              <w:rPr>
                <w:rFonts w:eastAsia="TimesNewRoman"/>
              </w:rPr>
              <w:t>0,00</w:t>
            </w:r>
          </w:p>
        </w:tc>
        <w:tc>
          <w:tcPr>
            <w:tcW w:w="234" w:type="pct"/>
            <w:shd w:val="clear" w:color="auto" w:fill="auto"/>
            <w:noWrap/>
            <w:vAlign w:val="center"/>
            <w:hideMark/>
          </w:tcPr>
          <w:p w14:paraId="24B7D4F5" w14:textId="77777777" w:rsidR="006C46CC" w:rsidRPr="00C81954" w:rsidRDefault="006C46CC" w:rsidP="00FA2358">
            <w:pPr>
              <w:pStyle w:val="afffffffa"/>
              <w:rPr>
                <w:rFonts w:eastAsia="TimesNewRoman"/>
              </w:rPr>
            </w:pPr>
            <w:r w:rsidRPr="00C81954">
              <w:rPr>
                <w:rFonts w:eastAsia="TimesNewRoman"/>
              </w:rPr>
              <w:t>0,00%</w:t>
            </w:r>
          </w:p>
        </w:tc>
        <w:tc>
          <w:tcPr>
            <w:tcW w:w="244" w:type="pct"/>
            <w:shd w:val="clear" w:color="auto" w:fill="auto"/>
            <w:noWrap/>
            <w:vAlign w:val="center"/>
            <w:hideMark/>
          </w:tcPr>
          <w:p w14:paraId="3B71735A" w14:textId="77777777" w:rsidR="006C46CC" w:rsidRPr="00C81954" w:rsidRDefault="006C46CC" w:rsidP="00FA2358">
            <w:pPr>
              <w:pStyle w:val="afffffffa"/>
              <w:rPr>
                <w:rFonts w:eastAsia="TimesNewRoman"/>
              </w:rPr>
            </w:pPr>
            <w:r w:rsidRPr="00C81954">
              <w:rPr>
                <w:rFonts w:eastAsia="TimesNewRoman"/>
              </w:rPr>
              <w:t>5,772</w:t>
            </w:r>
          </w:p>
        </w:tc>
        <w:tc>
          <w:tcPr>
            <w:tcW w:w="231" w:type="pct"/>
            <w:shd w:val="clear" w:color="auto" w:fill="auto"/>
            <w:noWrap/>
            <w:vAlign w:val="center"/>
            <w:hideMark/>
          </w:tcPr>
          <w:p w14:paraId="0A630DF4" w14:textId="77777777" w:rsidR="006C46CC" w:rsidRPr="00C81954" w:rsidRDefault="006C46CC" w:rsidP="00FA2358">
            <w:pPr>
              <w:pStyle w:val="afffffffa"/>
              <w:rPr>
                <w:rFonts w:eastAsia="TimesNewRoman"/>
              </w:rPr>
            </w:pPr>
            <w:r w:rsidRPr="00C81954">
              <w:rPr>
                <w:rFonts w:eastAsia="TimesNewRoman"/>
              </w:rPr>
              <w:t>0,00</w:t>
            </w:r>
          </w:p>
        </w:tc>
        <w:tc>
          <w:tcPr>
            <w:tcW w:w="174" w:type="pct"/>
            <w:shd w:val="clear" w:color="auto" w:fill="auto"/>
            <w:noWrap/>
            <w:vAlign w:val="center"/>
            <w:hideMark/>
          </w:tcPr>
          <w:p w14:paraId="151AFD58" w14:textId="77777777" w:rsidR="006C46CC" w:rsidRPr="00C81954" w:rsidRDefault="006C46CC" w:rsidP="00FA2358">
            <w:pPr>
              <w:pStyle w:val="afffffffa"/>
              <w:rPr>
                <w:rFonts w:eastAsia="TimesNewRoman"/>
              </w:rPr>
            </w:pPr>
            <w:r w:rsidRPr="00C81954">
              <w:rPr>
                <w:rFonts w:eastAsia="TimesNewRoman"/>
              </w:rPr>
              <w:t>0,00%</w:t>
            </w:r>
          </w:p>
        </w:tc>
        <w:tc>
          <w:tcPr>
            <w:tcW w:w="279" w:type="pct"/>
            <w:shd w:val="clear" w:color="auto" w:fill="auto"/>
            <w:vAlign w:val="center"/>
            <w:hideMark/>
          </w:tcPr>
          <w:p w14:paraId="4775D92F" w14:textId="77777777" w:rsidR="006C46CC" w:rsidRPr="00C81954" w:rsidRDefault="006C46CC" w:rsidP="00FA2358">
            <w:pPr>
              <w:pStyle w:val="afffffffa"/>
              <w:rPr>
                <w:rFonts w:eastAsia="TimesNewRoman"/>
              </w:rPr>
            </w:pPr>
            <w:r w:rsidRPr="00C81954">
              <w:rPr>
                <w:rFonts w:eastAsia="TimesNewRoman"/>
              </w:rPr>
              <w:t>5,7720</w:t>
            </w:r>
          </w:p>
        </w:tc>
        <w:tc>
          <w:tcPr>
            <w:tcW w:w="225" w:type="pct"/>
            <w:shd w:val="clear" w:color="auto" w:fill="auto"/>
            <w:noWrap/>
            <w:vAlign w:val="center"/>
            <w:hideMark/>
          </w:tcPr>
          <w:p w14:paraId="0F19AD1B" w14:textId="77777777" w:rsidR="006C46CC" w:rsidRPr="00C81954" w:rsidRDefault="006C46CC" w:rsidP="00FA2358">
            <w:pPr>
              <w:pStyle w:val="afffffffa"/>
              <w:rPr>
                <w:rFonts w:eastAsia="TimesNewRoman"/>
              </w:rPr>
            </w:pPr>
            <w:r w:rsidRPr="00C81954">
              <w:rPr>
                <w:rFonts w:eastAsia="TimesNewRoman"/>
              </w:rPr>
              <w:t>0,00</w:t>
            </w:r>
          </w:p>
        </w:tc>
        <w:tc>
          <w:tcPr>
            <w:tcW w:w="177" w:type="pct"/>
            <w:shd w:val="clear" w:color="auto" w:fill="auto"/>
            <w:noWrap/>
            <w:vAlign w:val="center"/>
            <w:hideMark/>
          </w:tcPr>
          <w:p w14:paraId="67128DCB" w14:textId="77777777" w:rsidR="006C46CC" w:rsidRPr="00C81954" w:rsidRDefault="006C46CC" w:rsidP="00FA2358">
            <w:pPr>
              <w:pStyle w:val="afffffffa"/>
              <w:rPr>
                <w:rFonts w:eastAsia="TimesNewRoman"/>
              </w:rPr>
            </w:pPr>
            <w:r w:rsidRPr="00C81954">
              <w:rPr>
                <w:rFonts w:eastAsia="TimesNewRoman"/>
              </w:rPr>
              <w:t>0,00%</w:t>
            </w:r>
          </w:p>
        </w:tc>
        <w:tc>
          <w:tcPr>
            <w:tcW w:w="253" w:type="pct"/>
            <w:shd w:val="clear" w:color="auto" w:fill="auto"/>
            <w:vAlign w:val="center"/>
            <w:hideMark/>
          </w:tcPr>
          <w:p w14:paraId="4DD68C4C" w14:textId="77777777" w:rsidR="006C46CC" w:rsidRPr="00C81954" w:rsidRDefault="006C46CC" w:rsidP="00FA2358">
            <w:pPr>
              <w:pStyle w:val="afffffffa"/>
              <w:rPr>
                <w:rFonts w:eastAsia="TimesNewRoman"/>
              </w:rPr>
            </w:pPr>
            <w:r w:rsidRPr="00C81954">
              <w:rPr>
                <w:rFonts w:eastAsia="TimesNewRoman"/>
              </w:rPr>
              <w:t>5,7720</w:t>
            </w:r>
          </w:p>
        </w:tc>
        <w:tc>
          <w:tcPr>
            <w:tcW w:w="187" w:type="pct"/>
            <w:shd w:val="clear" w:color="auto" w:fill="auto"/>
            <w:noWrap/>
            <w:vAlign w:val="center"/>
            <w:hideMark/>
          </w:tcPr>
          <w:p w14:paraId="3AD11A7F" w14:textId="77777777" w:rsidR="006C46CC" w:rsidRPr="00C81954" w:rsidRDefault="006C46CC" w:rsidP="00FA2358">
            <w:pPr>
              <w:pStyle w:val="afffffffa"/>
              <w:rPr>
                <w:rFonts w:eastAsia="TimesNewRoman"/>
              </w:rPr>
            </w:pPr>
            <w:r w:rsidRPr="00C81954">
              <w:rPr>
                <w:rFonts w:eastAsia="TimesNewRoman"/>
              </w:rPr>
              <w:t>0,00</w:t>
            </w:r>
          </w:p>
        </w:tc>
        <w:tc>
          <w:tcPr>
            <w:tcW w:w="188" w:type="pct"/>
            <w:shd w:val="clear" w:color="auto" w:fill="auto"/>
            <w:noWrap/>
            <w:vAlign w:val="center"/>
            <w:hideMark/>
          </w:tcPr>
          <w:p w14:paraId="02F260A5" w14:textId="77777777" w:rsidR="006C46CC" w:rsidRPr="00C81954" w:rsidRDefault="006C46CC" w:rsidP="00FA2358">
            <w:pPr>
              <w:pStyle w:val="afffffffa"/>
              <w:rPr>
                <w:rFonts w:eastAsia="TimesNewRoman"/>
              </w:rPr>
            </w:pPr>
            <w:r w:rsidRPr="00C81954">
              <w:rPr>
                <w:rFonts w:eastAsia="TimesNewRoman"/>
              </w:rPr>
              <w:t>0,00%</w:t>
            </w:r>
          </w:p>
        </w:tc>
      </w:tr>
      <w:tr w:rsidR="00A05A36" w:rsidRPr="00C81954" w14:paraId="1C4C07E2" w14:textId="77777777" w:rsidTr="00A05A36">
        <w:trPr>
          <w:trHeight w:val="227"/>
        </w:trPr>
        <w:tc>
          <w:tcPr>
            <w:tcW w:w="1442" w:type="pct"/>
            <w:shd w:val="clear" w:color="auto" w:fill="auto"/>
            <w:vAlign w:val="center"/>
            <w:hideMark/>
          </w:tcPr>
          <w:p w14:paraId="6419F5AF" w14:textId="77777777" w:rsidR="006C46CC" w:rsidRPr="00C81954" w:rsidRDefault="006C46CC" w:rsidP="00FA2358">
            <w:pPr>
              <w:pStyle w:val="afffffffa"/>
              <w:rPr>
                <w:rFonts w:eastAsia="TimesNewRoman"/>
              </w:rPr>
            </w:pPr>
            <w:r w:rsidRPr="00C81954">
              <w:rPr>
                <w:rFonts w:eastAsia="TimesNewRoman"/>
              </w:rPr>
              <w:t>17. Себестоимость тепловой энергии, (расчетная)</w:t>
            </w:r>
          </w:p>
        </w:tc>
        <w:tc>
          <w:tcPr>
            <w:tcW w:w="257" w:type="pct"/>
            <w:shd w:val="clear" w:color="auto" w:fill="auto"/>
            <w:vAlign w:val="center"/>
            <w:hideMark/>
          </w:tcPr>
          <w:p w14:paraId="52F338C1" w14:textId="77777777" w:rsidR="006C46CC" w:rsidRPr="00C81954" w:rsidRDefault="006C46CC" w:rsidP="00FA2358">
            <w:pPr>
              <w:pStyle w:val="afffffffa"/>
              <w:rPr>
                <w:rFonts w:eastAsia="TimesNewRoman"/>
              </w:rPr>
            </w:pPr>
            <w:r w:rsidRPr="00C81954">
              <w:rPr>
                <w:rFonts w:eastAsia="TimesNewRoman"/>
              </w:rPr>
              <w:t>руб</w:t>
            </w:r>
          </w:p>
        </w:tc>
        <w:tc>
          <w:tcPr>
            <w:tcW w:w="416" w:type="pct"/>
            <w:shd w:val="clear" w:color="auto" w:fill="auto"/>
            <w:vAlign w:val="center"/>
            <w:hideMark/>
          </w:tcPr>
          <w:p w14:paraId="57D51975" w14:textId="77777777" w:rsidR="006C46CC" w:rsidRPr="00C81954" w:rsidRDefault="006C46CC" w:rsidP="00FA2358">
            <w:pPr>
              <w:pStyle w:val="afffffffa"/>
              <w:rPr>
                <w:rFonts w:eastAsia="TimesNewRoman"/>
              </w:rPr>
            </w:pPr>
            <w:r w:rsidRPr="00C81954">
              <w:rPr>
                <w:rFonts w:eastAsia="TimesNewRoman"/>
              </w:rPr>
              <w:t>1 790,30</w:t>
            </w:r>
          </w:p>
        </w:tc>
        <w:tc>
          <w:tcPr>
            <w:tcW w:w="433" w:type="pct"/>
            <w:shd w:val="clear" w:color="auto" w:fill="auto"/>
            <w:vAlign w:val="center"/>
            <w:hideMark/>
          </w:tcPr>
          <w:p w14:paraId="253E7313" w14:textId="77777777" w:rsidR="006C46CC" w:rsidRPr="00C81954" w:rsidRDefault="006C46CC" w:rsidP="00FA2358">
            <w:pPr>
              <w:pStyle w:val="afffffffa"/>
              <w:rPr>
                <w:rFonts w:eastAsia="TimesNewRoman"/>
              </w:rPr>
            </w:pPr>
            <w:r w:rsidRPr="00C81954">
              <w:rPr>
                <w:rFonts w:eastAsia="TimesNewRoman"/>
              </w:rPr>
              <w:t>1 863,65</w:t>
            </w:r>
          </w:p>
        </w:tc>
        <w:tc>
          <w:tcPr>
            <w:tcW w:w="260" w:type="pct"/>
            <w:shd w:val="clear" w:color="auto" w:fill="auto"/>
            <w:noWrap/>
            <w:vAlign w:val="center"/>
            <w:hideMark/>
          </w:tcPr>
          <w:p w14:paraId="67D16403" w14:textId="77777777" w:rsidR="006C46CC" w:rsidRPr="00C81954" w:rsidRDefault="006C46CC" w:rsidP="00FA2358">
            <w:pPr>
              <w:pStyle w:val="afffffffa"/>
              <w:rPr>
                <w:rFonts w:eastAsia="TimesNewRoman"/>
              </w:rPr>
            </w:pPr>
            <w:r w:rsidRPr="00C81954">
              <w:rPr>
                <w:rFonts w:eastAsia="TimesNewRoman"/>
              </w:rPr>
              <w:t>73,35</w:t>
            </w:r>
          </w:p>
        </w:tc>
        <w:tc>
          <w:tcPr>
            <w:tcW w:w="234" w:type="pct"/>
            <w:shd w:val="clear" w:color="auto" w:fill="auto"/>
            <w:noWrap/>
            <w:vAlign w:val="center"/>
            <w:hideMark/>
          </w:tcPr>
          <w:p w14:paraId="66F6A533" w14:textId="77777777" w:rsidR="006C46CC" w:rsidRPr="00C81954" w:rsidRDefault="006C46CC" w:rsidP="00FA2358">
            <w:pPr>
              <w:pStyle w:val="afffffffa"/>
              <w:rPr>
                <w:rFonts w:eastAsia="TimesNewRoman"/>
              </w:rPr>
            </w:pPr>
            <w:r w:rsidRPr="00C81954">
              <w:rPr>
                <w:rFonts w:eastAsia="TimesNewRoman"/>
              </w:rPr>
              <w:t>4,10%</w:t>
            </w:r>
          </w:p>
        </w:tc>
        <w:tc>
          <w:tcPr>
            <w:tcW w:w="244" w:type="pct"/>
            <w:shd w:val="clear" w:color="auto" w:fill="auto"/>
            <w:vAlign w:val="center"/>
            <w:hideMark/>
          </w:tcPr>
          <w:p w14:paraId="1F2C74C3" w14:textId="77777777" w:rsidR="006C46CC" w:rsidRPr="00C81954" w:rsidRDefault="006C46CC" w:rsidP="00FA2358">
            <w:pPr>
              <w:pStyle w:val="afffffffa"/>
              <w:rPr>
                <w:rFonts w:eastAsia="TimesNewRoman"/>
              </w:rPr>
            </w:pPr>
            <w:r w:rsidRPr="00C81954">
              <w:rPr>
                <w:rFonts w:eastAsia="TimesNewRoman"/>
              </w:rPr>
              <w:t>1 926,40</w:t>
            </w:r>
          </w:p>
        </w:tc>
        <w:tc>
          <w:tcPr>
            <w:tcW w:w="231" w:type="pct"/>
            <w:shd w:val="clear" w:color="auto" w:fill="auto"/>
            <w:noWrap/>
            <w:vAlign w:val="center"/>
            <w:hideMark/>
          </w:tcPr>
          <w:p w14:paraId="07883183" w14:textId="77777777" w:rsidR="006C46CC" w:rsidRPr="00C81954" w:rsidRDefault="006C46CC" w:rsidP="00FA2358">
            <w:pPr>
              <w:pStyle w:val="afffffffa"/>
              <w:rPr>
                <w:rFonts w:eastAsia="TimesNewRoman"/>
              </w:rPr>
            </w:pPr>
            <w:r w:rsidRPr="00C81954">
              <w:rPr>
                <w:rFonts w:eastAsia="TimesNewRoman"/>
              </w:rPr>
              <w:t>62,74</w:t>
            </w:r>
          </w:p>
        </w:tc>
        <w:tc>
          <w:tcPr>
            <w:tcW w:w="174" w:type="pct"/>
            <w:shd w:val="clear" w:color="auto" w:fill="auto"/>
            <w:noWrap/>
            <w:vAlign w:val="center"/>
            <w:hideMark/>
          </w:tcPr>
          <w:p w14:paraId="0EE02BCF" w14:textId="77777777" w:rsidR="006C46CC" w:rsidRPr="00C81954" w:rsidRDefault="006C46CC" w:rsidP="00FA2358">
            <w:pPr>
              <w:pStyle w:val="afffffffa"/>
              <w:rPr>
                <w:rFonts w:eastAsia="TimesNewRoman"/>
              </w:rPr>
            </w:pPr>
            <w:r w:rsidRPr="00C81954">
              <w:rPr>
                <w:rFonts w:eastAsia="TimesNewRoman"/>
              </w:rPr>
              <w:t>3,37%</w:t>
            </w:r>
          </w:p>
        </w:tc>
        <w:tc>
          <w:tcPr>
            <w:tcW w:w="279" w:type="pct"/>
            <w:shd w:val="clear" w:color="auto" w:fill="auto"/>
            <w:vAlign w:val="center"/>
            <w:hideMark/>
          </w:tcPr>
          <w:p w14:paraId="48FD6709" w14:textId="77777777" w:rsidR="006C46CC" w:rsidRPr="00C81954" w:rsidRDefault="006C46CC" w:rsidP="00FA2358">
            <w:pPr>
              <w:pStyle w:val="afffffffa"/>
              <w:rPr>
                <w:rFonts w:eastAsia="TimesNewRoman"/>
              </w:rPr>
            </w:pPr>
            <w:r w:rsidRPr="00C81954">
              <w:rPr>
                <w:rFonts w:eastAsia="TimesNewRoman"/>
              </w:rPr>
              <w:t>2 020,33</w:t>
            </w:r>
          </w:p>
        </w:tc>
        <w:tc>
          <w:tcPr>
            <w:tcW w:w="225" w:type="pct"/>
            <w:shd w:val="clear" w:color="auto" w:fill="auto"/>
            <w:noWrap/>
            <w:vAlign w:val="center"/>
            <w:hideMark/>
          </w:tcPr>
          <w:p w14:paraId="3C669F02" w14:textId="77777777" w:rsidR="006C46CC" w:rsidRPr="00C81954" w:rsidRDefault="006C46CC" w:rsidP="00FA2358">
            <w:pPr>
              <w:pStyle w:val="afffffffa"/>
              <w:rPr>
                <w:rFonts w:eastAsia="TimesNewRoman"/>
              </w:rPr>
            </w:pPr>
            <w:r w:rsidRPr="00C81954">
              <w:rPr>
                <w:rFonts w:eastAsia="TimesNewRoman"/>
              </w:rPr>
              <w:t>93,93</w:t>
            </w:r>
          </w:p>
        </w:tc>
        <w:tc>
          <w:tcPr>
            <w:tcW w:w="177" w:type="pct"/>
            <w:shd w:val="clear" w:color="auto" w:fill="auto"/>
            <w:noWrap/>
            <w:vAlign w:val="center"/>
            <w:hideMark/>
          </w:tcPr>
          <w:p w14:paraId="47EEE84B" w14:textId="77777777" w:rsidR="006C46CC" w:rsidRPr="00C81954" w:rsidRDefault="006C46CC" w:rsidP="00FA2358">
            <w:pPr>
              <w:pStyle w:val="afffffffa"/>
              <w:rPr>
                <w:rFonts w:eastAsia="TimesNewRoman"/>
              </w:rPr>
            </w:pPr>
            <w:r w:rsidRPr="00C81954">
              <w:rPr>
                <w:rFonts w:eastAsia="TimesNewRoman"/>
              </w:rPr>
              <w:t>4,88%</w:t>
            </w:r>
          </w:p>
        </w:tc>
        <w:tc>
          <w:tcPr>
            <w:tcW w:w="253" w:type="pct"/>
            <w:shd w:val="clear" w:color="auto" w:fill="auto"/>
            <w:vAlign w:val="center"/>
            <w:hideMark/>
          </w:tcPr>
          <w:p w14:paraId="3352538C" w14:textId="77777777" w:rsidR="006C46CC" w:rsidRPr="00C81954" w:rsidRDefault="006C46CC" w:rsidP="00FA2358">
            <w:pPr>
              <w:pStyle w:val="afffffffa"/>
              <w:rPr>
                <w:rFonts w:eastAsia="TimesNewRoman"/>
              </w:rPr>
            </w:pPr>
            <w:r w:rsidRPr="00C81954">
              <w:rPr>
                <w:rFonts w:eastAsia="TimesNewRoman"/>
              </w:rPr>
              <w:t>2 151,65</w:t>
            </w:r>
          </w:p>
        </w:tc>
        <w:tc>
          <w:tcPr>
            <w:tcW w:w="187" w:type="pct"/>
            <w:shd w:val="clear" w:color="auto" w:fill="auto"/>
            <w:noWrap/>
            <w:vAlign w:val="center"/>
            <w:hideMark/>
          </w:tcPr>
          <w:p w14:paraId="785BF494" w14:textId="77777777" w:rsidR="006C46CC" w:rsidRPr="00C81954" w:rsidRDefault="006C46CC" w:rsidP="00FA2358">
            <w:pPr>
              <w:pStyle w:val="afffffffa"/>
              <w:rPr>
                <w:rFonts w:eastAsia="TimesNewRoman"/>
              </w:rPr>
            </w:pPr>
            <w:r w:rsidRPr="00C81954">
              <w:rPr>
                <w:rFonts w:eastAsia="TimesNewRoman"/>
              </w:rPr>
              <w:t>131,32</w:t>
            </w:r>
          </w:p>
        </w:tc>
        <w:tc>
          <w:tcPr>
            <w:tcW w:w="188" w:type="pct"/>
            <w:shd w:val="clear" w:color="auto" w:fill="auto"/>
            <w:noWrap/>
            <w:vAlign w:val="center"/>
            <w:hideMark/>
          </w:tcPr>
          <w:p w14:paraId="7AC2BFFB"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71DB3189" w14:textId="77777777" w:rsidTr="00A05A36">
        <w:trPr>
          <w:trHeight w:val="227"/>
        </w:trPr>
        <w:tc>
          <w:tcPr>
            <w:tcW w:w="1442" w:type="pct"/>
            <w:shd w:val="clear" w:color="auto" w:fill="auto"/>
            <w:vAlign w:val="center"/>
            <w:hideMark/>
          </w:tcPr>
          <w:p w14:paraId="2BD71AC8" w14:textId="77777777" w:rsidR="006C46CC" w:rsidRPr="00C81954" w:rsidRDefault="006C46CC" w:rsidP="00FA2358">
            <w:pPr>
              <w:pStyle w:val="afffffffa"/>
              <w:rPr>
                <w:rFonts w:eastAsia="TimesNewRoman"/>
              </w:rPr>
            </w:pPr>
            <w:r w:rsidRPr="00C81954">
              <w:rPr>
                <w:rFonts w:eastAsia="TimesNewRoman"/>
              </w:rPr>
              <w:t>17. Тариф на тепловую энергию, горячее водоснабжение, руб./Гкал</w:t>
            </w:r>
          </w:p>
        </w:tc>
        <w:tc>
          <w:tcPr>
            <w:tcW w:w="257" w:type="pct"/>
            <w:shd w:val="clear" w:color="auto" w:fill="auto"/>
            <w:vAlign w:val="center"/>
            <w:hideMark/>
          </w:tcPr>
          <w:p w14:paraId="762B2E8A" w14:textId="77777777" w:rsidR="006C46CC" w:rsidRPr="00C81954" w:rsidRDefault="006C46CC" w:rsidP="00FA2358">
            <w:pPr>
              <w:pStyle w:val="afffffffa"/>
              <w:rPr>
                <w:rFonts w:eastAsia="TimesNewRoman"/>
              </w:rPr>
            </w:pPr>
            <w:r w:rsidRPr="00C81954">
              <w:rPr>
                <w:rFonts w:eastAsia="TimesNewRoman"/>
              </w:rPr>
              <w:t>руб.</w:t>
            </w:r>
          </w:p>
        </w:tc>
        <w:tc>
          <w:tcPr>
            <w:tcW w:w="416" w:type="pct"/>
            <w:shd w:val="clear" w:color="auto" w:fill="auto"/>
            <w:vAlign w:val="center"/>
            <w:hideMark/>
          </w:tcPr>
          <w:p w14:paraId="71A553B3" w14:textId="77777777" w:rsidR="006C46CC" w:rsidRPr="00C81954" w:rsidRDefault="006C46CC" w:rsidP="00FA2358">
            <w:pPr>
              <w:pStyle w:val="afffffffa"/>
              <w:rPr>
                <w:rFonts w:eastAsia="TimesNewRoman"/>
              </w:rPr>
            </w:pPr>
            <w:r w:rsidRPr="00C81954">
              <w:rPr>
                <w:rFonts w:eastAsia="TimesNewRoman"/>
              </w:rPr>
              <w:t>1 785,66</w:t>
            </w:r>
          </w:p>
        </w:tc>
        <w:tc>
          <w:tcPr>
            <w:tcW w:w="433" w:type="pct"/>
            <w:shd w:val="clear" w:color="auto" w:fill="auto"/>
            <w:vAlign w:val="center"/>
            <w:hideMark/>
          </w:tcPr>
          <w:p w14:paraId="6E88E5B2" w14:textId="77777777" w:rsidR="006C46CC" w:rsidRPr="00C81954" w:rsidRDefault="006C46CC" w:rsidP="00FA2358">
            <w:pPr>
              <w:pStyle w:val="afffffffa"/>
              <w:rPr>
                <w:rFonts w:eastAsia="TimesNewRoman"/>
              </w:rPr>
            </w:pPr>
            <w:r w:rsidRPr="00C81954">
              <w:rPr>
                <w:rFonts w:eastAsia="TimesNewRoman"/>
              </w:rPr>
              <w:t>1 858,82</w:t>
            </w:r>
          </w:p>
        </w:tc>
        <w:tc>
          <w:tcPr>
            <w:tcW w:w="260" w:type="pct"/>
            <w:shd w:val="clear" w:color="auto" w:fill="auto"/>
            <w:noWrap/>
            <w:vAlign w:val="center"/>
            <w:hideMark/>
          </w:tcPr>
          <w:p w14:paraId="14E0DE9E" w14:textId="77777777" w:rsidR="006C46CC" w:rsidRPr="00C81954" w:rsidRDefault="006C46CC" w:rsidP="00FA2358">
            <w:pPr>
              <w:pStyle w:val="afffffffa"/>
              <w:rPr>
                <w:rFonts w:eastAsia="TimesNewRoman"/>
              </w:rPr>
            </w:pPr>
            <w:r w:rsidRPr="00C81954">
              <w:rPr>
                <w:rFonts w:eastAsia="TimesNewRoman"/>
              </w:rPr>
              <w:t>73,16</w:t>
            </w:r>
          </w:p>
        </w:tc>
        <w:tc>
          <w:tcPr>
            <w:tcW w:w="234" w:type="pct"/>
            <w:shd w:val="clear" w:color="auto" w:fill="auto"/>
            <w:noWrap/>
            <w:vAlign w:val="center"/>
            <w:hideMark/>
          </w:tcPr>
          <w:p w14:paraId="11C91E1B" w14:textId="77777777" w:rsidR="006C46CC" w:rsidRPr="00C81954" w:rsidRDefault="006C46CC" w:rsidP="00FA2358">
            <w:pPr>
              <w:pStyle w:val="afffffffa"/>
              <w:rPr>
                <w:rFonts w:eastAsia="TimesNewRoman"/>
              </w:rPr>
            </w:pPr>
            <w:r w:rsidRPr="00C81954">
              <w:rPr>
                <w:rFonts w:eastAsia="TimesNewRoman"/>
              </w:rPr>
              <w:t>4,10%</w:t>
            </w:r>
          </w:p>
        </w:tc>
        <w:tc>
          <w:tcPr>
            <w:tcW w:w="244" w:type="pct"/>
            <w:shd w:val="clear" w:color="auto" w:fill="auto"/>
            <w:vAlign w:val="center"/>
            <w:hideMark/>
          </w:tcPr>
          <w:p w14:paraId="6B94A8F4" w14:textId="77777777" w:rsidR="006C46CC" w:rsidRPr="00C81954" w:rsidRDefault="006C46CC" w:rsidP="00FA2358">
            <w:pPr>
              <w:pStyle w:val="afffffffa"/>
              <w:rPr>
                <w:rFonts w:eastAsia="TimesNewRoman"/>
              </w:rPr>
            </w:pPr>
            <w:r w:rsidRPr="00C81954">
              <w:rPr>
                <w:rFonts w:eastAsia="TimesNewRoman"/>
              </w:rPr>
              <w:t>1 921,40</w:t>
            </w:r>
          </w:p>
        </w:tc>
        <w:tc>
          <w:tcPr>
            <w:tcW w:w="231" w:type="pct"/>
            <w:shd w:val="clear" w:color="auto" w:fill="auto"/>
            <w:noWrap/>
            <w:vAlign w:val="center"/>
            <w:hideMark/>
          </w:tcPr>
          <w:p w14:paraId="41228CDB" w14:textId="77777777" w:rsidR="006C46CC" w:rsidRPr="00C81954" w:rsidRDefault="006C46CC" w:rsidP="00FA2358">
            <w:pPr>
              <w:pStyle w:val="afffffffa"/>
              <w:rPr>
                <w:rFonts w:eastAsia="TimesNewRoman"/>
              </w:rPr>
            </w:pPr>
            <w:r w:rsidRPr="00C81954">
              <w:rPr>
                <w:rFonts w:eastAsia="TimesNewRoman"/>
              </w:rPr>
              <w:t>62,58</w:t>
            </w:r>
          </w:p>
        </w:tc>
        <w:tc>
          <w:tcPr>
            <w:tcW w:w="174" w:type="pct"/>
            <w:shd w:val="clear" w:color="auto" w:fill="auto"/>
            <w:noWrap/>
            <w:vAlign w:val="center"/>
            <w:hideMark/>
          </w:tcPr>
          <w:p w14:paraId="65827CE8" w14:textId="77777777" w:rsidR="006C46CC" w:rsidRPr="00C81954" w:rsidRDefault="006C46CC" w:rsidP="00FA2358">
            <w:pPr>
              <w:pStyle w:val="afffffffa"/>
              <w:rPr>
                <w:rFonts w:eastAsia="TimesNewRoman"/>
              </w:rPr>
            </w:pPr>
            <w:r w:rsidRPr="00C81954">
              <w:rPr>
                <w:rFonts w:eastAsia="TimesNewRoman"/>
              </w:rPr>
              <w:t>3,37%</w:t>
            </w:r>
          </w:p>
        </w:tc>
        <w:tc>
          <w:tcPr>
            <w:tcW w:w="279" w:type="pct"/>
            <w:shd w:val="clear" w:color="auto" w:fill="auto"/>
            <w:vAlign w:val="center"/>
            <w:hideMark/>
          </w:tcPr>
          <w:p w14:paraId="59FEB7D5" w14:textId="77777777" w:rsidR="006C46CC" w:rsidRPr="00C81954" w:rsidRDefault="006C46CC" w:rsidP="00FA2358">
            <w:pPr>
              <w:pStyle w:val="afffffffa"/>
              <w:rPr>
                <w:rFonts w:eastAsia="TimesNewRoman"/>
              </w:rPr>
            </w:pPr>
            <w:r w:rsidRPr="00C81954">
              <w:rPr>
                <w:rFonts w:eastAsia="TimesNewRoman"/>
              </w:rPr>
              <w:t>2 015,09</w:t>
            </w:r>
          </w:p>
        </w:tc>
        <w:tc>
          <w:tcPr>
            <w:tcW w:w="225" w:type="pct"/>
            <w:shd w:val="clear" w:color="auto" w:fill="auto"/>
            <w:noWrap/>
            <w:vAlign w:val="center"/>
            <w:hideMark/>
          </w:tcPr>
          <w:p w14:paraId="1BDF4145" w14:textId="77777777" w:rsidR="006C46CC" w:rsidRPr="00C81954" w:rsidRDefault="006C46CC" w:rsidP="00FA2358">
            <w:pPr>
              <w:pStyle w:val="afffffffa"/>
              <w:rPr>
                <w:rFonts w:eastAsia="TimesNewRoman"/>
              </w:rPr>
            </w:pPr>
            <w:r w:rsidRPr="00C81954">
              <w:rPr>
                <w:rFonts w:eastAsia="TimesNewRoman"/>
              </w:rPr>
              <w:t>93,69</w:t>
            </w:r>
          </w:p>
        </w:tc>
        <w:tc>
          <w:tcPr>
            <w:tcW w:w="177" w:type="pct"/>
            <w:shd w:val="clear" w:color="auto" w:fill="auto"/>
            <w:noWrap/>
            <w:vAlign w:val="center"/>
            <w:hideMark/>
          </w:tcPr>
          <w:p w14:paraId="5ED7B434" w14:textId="77777777" w:rsidR="006C46CC" w:rsidRPr="00C81954" w:rsidRDefault="006C46CC" w:rsidP="00FA2358">
            <w:pPr>
              <w:pStyle w:val="afffffffa"/>
              <w:rPr>
                <w:rFonts w:eastAsia="TimesNewRoman"/>
              </w:rPr>
            </w:pPr>
            <w:r w:rsidRPr="00C81954">
              <w:rPr>
                <w:rFonts w:eastAsia="TimesNewRoman"/>
              </w:rPr>
              <w:t>4,88%</w:t>
            </w:r>
          </w:p>
        </w:tc>
        <w:tc>
          <w:tcPr>
            <w:tcW w:w="253" w:type="pct"/>
            <w:shd w:val="clear" w:color="auto" w:fill="auto"/>
            <w:vAlign w:val="center"/>
            <w:hideMark/>
          </w:tcPr>
          <w:p w14:paraId="14291B51" w14:textId="77777777" w:rsidR="006C46CC" w:rsidRPr="00C81954" w:rsidRDefault="006C46CC" w:rsidP="00FA2358">
            <w:pPr>
              <w:pStyle w:val="afffffffa"/>
              <w:rPr>
                <w:rFonts w:eastAsia="TimesNewRoman"/>
              </w:rPr>
            </w:pPr>
            <w:r w:rsidRPr="00C81954">
              <w:rPr>
                <w:rFonts w:eastAsia="TimesNewRoman"/>
              </w:rPr>
              <w:t>2 146,07</w:t>
            </w:r>
          </w:p>
        </w:tc>
        <w:tc>
          <w:tcPr>
            <w:tcW w:w="187" w:type="pct"/>
            <w:shd w:val="clear" w:color="auto" w:fill="auto"/>
            <w:noWrap/>
            <w:vAlign w:val="center"/>
            <w:hideMark/>
          </w:tcPr>
          <w:p w14:paraId="08099F89" w14:textId="77777777" w:rsidR="006C46CC" w:rsidRPr="00C81954" w:rsidRDefault="006C46CC" w:rsidP="00FA2358">
            <w:pPr>
              <w:pStyle w:val="afffffffa"/>
              <w:rPr>
                <w:rFonts w:eastAsia="TimesNewRoman"/>
              </w:rPr>
            </w:pPr>
            <w:r w:rsidRPr="00C81954">
              <w:rPr>
                <w:rFonts w:eastAsia="TimesNewRoman"/>
              </w:rPr>
              <w:t>130,98</w:t>
            </w:r>
          </w:p>
        </w:tc>
        <w:tc>
          <w:tcPr>
            <w:tcW w:w="188" w:type="pct"/>
            <w:shd w:val="clear" w:color="auto" w:fill="auto"/>
            <w:noWrap/>
            <w:vAlign w:val="center"/>
            <w:hideMark/>
          </w:tcPr>
          <w:p w14:paraId="743A0B94"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6DD9014A" w14:textId="77777777" w:rsidTr="00A05A36">
        <w:trPr>
          <w:trHeight w:val="227"/>
        </w:trPr>
        <w:tc>
          <w:tcPr>
            <w:tcW w:w="1442" w:type="pct"/>
            <w:shd w:val="clear" w:color="auto" w:fill="auto"/>
            <w:vAlign w:val="center"/>
            <w:hideMark/>
          </w:tcPr>
          <w:p w14:paraId="01084FE2" w14:textId="77777777" w:rsidR="006C46CC" w:rsidRPr="00C81954" w:rsidRDefault="006C46CC" w:rsidP="00FA2358">
            <w:pPr>
              <w:pStyle w:val="afffffffa"/>
              <w:rPr>
                <w:rFonts w:eastAsia="TimesNewRoman"/>
              </w:rPr>
            </w:pPr>
            <w:r w:rsidRPr="00C81954">
              <w:rPr>
                <w:rFonts w:eastAsia="TimesNewRoman"/>
              </w:rPr>
              <w:lastRenderedPageBreak/>
              <w:t>18. Отпущено в денежном выражении, тыс. руб., в том числе:</w:t>
            </w:r>
          </w:p>
        </w:tc>
        <w:tc>
          <w:tcPr>
            <w:tcW w:w="257" w:type="pct"/>
            <w:shd w:val="clear" w:color="auto" w:fill="auto"/>
            <w:vAlign w:val="center"/>
            <w:hideMark/>
          </w:tcPr>
          <w:p w14:paraId="36ED2F00" w14:textId="77777777" w:rsidR="006C46CC" w:rsidRPr="00C81954" w:rsidRDefault="006C46CC" w:rsidP="00FA2358">
            <w:pPr>
              <w:pStyle w:val="afffffffa"/>
              <w:rPr>
                <w:rFonts w:eastAsia="TimesNewRoman"/>
              </w:rPr>
            </w:pPr>
            <w:r w:rsidRPr="00C81954">
              <w:rPr>
                <w:rFonts w:eastAsia="TimesNewRoman"/>
              </w:rPr>
              <w:t>тыс. руб.</w:t>
            </w:r>
          </w:p>
        </w:tc>
        <w:tc>
          <w:tcPr>
            <w:tcW w:w="416" w:type="pct"/>
            <w:shd w:val="clear" w:color="auto" w:fill="auto"/>
            <w:vAlign w:val="center"/>
            <w:hideMark/>
          </w:tcPr>
          <w:p w14:paraId="4430D8AF" w14:textId="77777777" w:rsidR="006C46CC" w:rsidRPr="00C81954" w:rsidRDefault="006C46CC" w:rsidP="00FA2358">
            <w:pPr>
              <w:pStyle w:val="afffffffa"/>
              <w:rPr>
                <w:rFonts w:eastAsia="TimesNewRoman"/>
              </w:rPr>
            </w:pPr>
            <w:r w:rsidRPr="00C81954">
              <w:rPr>
                <w:rFonts w:eastAsia="TimesNewRoman"/>
              </w:rPr>
              <w:t>10 306,82</w:t>
            </w:r>
          </w:p>
        </w:tc>
        <w:tc>
          <w:tcPr>
            <w:tcW w:w="433" w:type="pct"/>
            <w:shd w:val="clear" w:color="auto" w:fill="auto"/>
            <w:vAlign w:val="center"/>
            <w:hideMark/>
          </w:tcPr>
          <w:p w14:paraId="20F59408" w14:textId="77777777" w:rsidR="006C46CC" w:rsidRPr="00C81954" w:rsidRDefault="006C46CC" w:rsidP="00FA2358">
            <w:pPr>
              <w:pStyle w:val="afffffffa"/>
              <w:rPr>
                <w:rFonts w:eastAsia="TimesNewRoman"/>
              </w:rPr>
            </w:pPr>
            <w:r w:rsidRPr="00C81954">
              <w:rPr>
                <w:rFonts w:eastAsia="TimesNewRoman"/>
              </w:rPr>
              <w:t>10 729,11</w:t>
            </w:r>
          </w:p>
        </w:tc>
        <w:tc>
          <w:tcPr>
            <w:tcW w:w="260" w:type="pct"/>
            <w:shd w:val="clear" w:color="auto" w:fill="auto"/>
            <w:noWrap/>
            <w:vAlign w:val="center"/>
            <w:hideMark/>
          </w:tcPr>
          <w:p w14:paraId="083CC450" w14:textId="77777777" w:rsidR="006C46CC" w:rsidRPr="00C81954" w:rsidRDefault="006C46CC" w:rsidP="00FA2358">
            <w:pPr>
              <w:pStyle w:val="afffffffa"/>
              <w:rPr>
                <w:rFonts w:eastAsia="TimesNewRoman"/>
              </w:rPr>
            </w:pPr>
            <w:r w:rsidRPr="00C81954">
              <w:rPr>
                <w:rFonts w:eastAsia="TimesNewRoman"/>
              </w:rPr>
              <w:t>422,29</w:t>
            </w:r>
          </w:p>
        </w:tc>
        <w:tc>
          <w:tcPr>
            <w:tcW w:w="234" w:type="pct"/>
            <w:shd w:val="clear" w:color="auto" w:fill="auto"/>
            <w:noWrap/>
            <w:vAlign w:val="center"/>
            <w:hideMark/>
          </w:tcPr>
          <w:p w14:paraId="1E43D687" w14:textId="77777777" w:rsidR="006C46CC" w:rsidRPr="00C81954" w:rsidRDefault="006C46CC" w:rsidP="00FA2358">
            <w:pPr>
              <w:pStyle w:val="afffffffa"/>
              <w:rPr>
                <w:rFonts w:eastAsia="TimesNewRoman"/>
              </w:rPr>
            </w:pPr>
            <w:r w:rsidRPr="00C81954">
              <w:rPr>
                <w:rFonts w:eastAsia="TimesNewRoman"/>
              </w:rPr>
              <w:t>4,10%</w:t>
            </w:r>
          </w:p>
        </w:tc>
        <w:tc>
          <w:tcPr>
            <w:tcW w:w="244" w:type="pct"/>
            <w:shd w:val="clear" w:color="auto" w:fill="auto"/>
            <w:vAlign w:val="center"/>
            <w:hideMark/>
          </w:tcPr>
          <w:p w14:paraId="2B89CBFD" w14:textId="77777777" w:rsidR="006C46CC" w:rsidRPr="00C81954" w:rsidRDefault="006C46CC" w:rsidP="00FA2358">
            <w:pPr>
              <w:pStyle w:val="afffffffa"/>
              <w:rPr>
                <w:rFonts w:eastAsia="TimesNewRoman"/>
              </w:rPr>
            </w:pPr>
            <w:r w:rsidRPr="00C81954">
              <w:rPr>
                <w:rFonts w:eastAsia="TimesNewRoman"/>
              </w:rPr>
              <w:t>11 090,33</w:t>
            </w:r>
          </w:p>
        </w:tc>
        <w:tc>
          <w:tcPr>
            <w:tcW w:w="231" w:type="pct"/>
            <w:shd w:val="clear" w:color="auto" w:fill="auto"/>
            <w:noWrap/>
            <w:vAlign w:val="center"/>
            <w:hideMark/>
          </w:tcPr>
          <w:p w14:paraId="606385AB" w14:textId="77777777" w:rsidR="006C46CC" w:rsidRPr="00C81954" w:rsidRDefault="006C46CC" w:rsidP="00FA2358">
            <w:pPr>
              <w:pStyle w:val="afffffffa"/>
              <w:rPr>
                <w:rFonts w:eastAsia="TimesNewRoman"/>
              </w:rPr>
            </w:pPr>
            <w:r w:rsidRPr="00C81954">
              <w:rPr>
                <w:rFonts w:eastAsia="TimesNewRoman"/>
              </w:rPr>
              <w:t>361,22</w:t>
            </w:r>
          </w:p>
        </w:tc>
        <w:tc>
          <w:tcPr>
            <w:tcW w:w="174" w:type="pct"/>
            <w:shd w:val="clear" w:color="auto" w:fill="auto"/>
            <w:noWrap/>
            <w:vAlign w:val="center"/>
            <w:hideMark/>
          </w:tcPr>
          <w:p w14:paraId="650BEC60" w14:textId="77777777" w:rsidR="006C46CC" w:rsidRPr="00C81954" w:rsidRDefault="006C46CC" w:rsidP="00FA2358">
            <w:pPr>
              <w:pStyle w:val="afffffffa"/>
              <w:rPr>
                <w:rFonts w:eastAsia="TimesNewRoman"/>
              </w:rPr>
            </w:pPr>
            <w:r w:rsidRPr="00C81954">
              <w:rPr>
                <w:rFonts w:eastAsia="TimesNewRoman"/>
              </w:rPr>
              <w:t>3,37%</w:t>
            </w:r>
          </w:p>
        </w:tc>
        <w:tc>
          <w:tcPr>
            <w:tcW w:w="279" w:type="pct"/>
            <w:shd w:val="clear" w:color="auto" w:fill="auto"/>
            <w:vAlign w:val="center"/>
            <w:hideMark/>
          </w:tcPr>
          <w:p w14:paraId="1578175D" w14:textId="77777777" w:rsidR="006C46CC" w:rsidRPr="00C81954" w:rsidRDefault="006C46CC" w:rsidP="00FA2358">
            <w:pPr>
              <w:pStyle w:val="afffffffa"/>
              <w:rPr>
                <w:rFonts w:eastAsia="TimesNewRoman"/>
              </w:rPr>
            </w:pPr>
            <w:r w:rsidRPr="00C81954">
              <w:rPr>
                <w:rFonts w:eastAsia="TimesNewRoman"/>
              </w:rPr>
              <w:t>11 631,12</w:t>
            </w:r>
          </w:p>
        </w:tc>
        <w:tc>
          <w:tcPr>
            <w:tcW w:w="225" w:type="pct"/>
            <w:shd w:val="clear" w:color="auto" w:fill="auto"/>
            <w:noWrap/>
            <w:vAlign w:val="center"/>
            <w:hideMark/>
          </w:tcPr>
          <w:p w14:paraId="3B250142" w14:textId="77777777" w:rsidR="006C46CC" w:rsidRPr="00C81954" w:rsidRDefault="006C46CC" w:rsidP="00FA2358">
            <w:pPr>
              <w:pStyle w:val="afffffffa"/>
              <w:rPr>
                <w:rFonts w:eastAsia="TimesNewRoman"/>
              </w:rPr>
            </w:pPr>
            <w:r w:rsidRPr="00C81954">
              <w:rPr>
                <w:rFonts w:eastAsia="TimesNewRoman"/>
              </w:rPr>
              <w:t>540,78</w:t>
            </w:r>
          </w:p>
        </w:tc>
        <w:tc>
          <w:tcPr>
            <w:tcW w:w="177" w:type="pct"/>
            <w:shd w:val="clear" w:color="auto" w:fill="auto"/>
            <w:noWrap/>
            <w:vAlign w:val="center"/>
            <w:hideMark/>
          </w:tcPr>
          <w:p w14:paraId="15AE1CD7" w14:textId="77777777" w:rsidR="006C46CC" w:rsidRPr="00C81954" w:rsidRDefault="006C46CC" w:rsidP="00FA2358">
            <w:pPr>
              <w:pStyle w:val="afffffffa"/>
              <w:rPr>
                <w:rFonts w:eastAsia="TimesNewRoman"/>
              </w:rPr>
            </w:pPr>
            <w:r w:rsidRPr="00C81954">
              <w:rPr>
                <w:rFonts w:eastAsia="TimesNewRoman"/>
              </w:rPr>
              <w:t>4,88%</w:t>
            </w:r>
          </w:p>
        </w:tc>
        <w:tc>
          <w:tcPr>
            <w:tcW w:w="253" w:type="pct"/>
            <w:shd w:val="clear" w:color="auto" w:fill="auto"/>
            <w:vAlign w:val="center"/>
            <w:hideMark/>
          </w:tcPr>
          <w:p w14:paraId="5395321B" w14:textId="77777777" w:rsidR="006C46CC" w:rsidRPr="00C81954" w:rsidRDefault="006C46CC" w:rsidP="00FA2358">
            <w:pPr>
              <w:pStyle w:val="afffffffa"/>
              <w:rPr>
                <w:rFonts w:eastAsia="TimesNewRoman"/>
              </w:rPr>
            </w:pPr>
            <w:r w:rsidRPr="00C81954">
              <w:rPr>
                <w:rFonts w:eastAsia="TimesNewRoman"/>
              </w:rPr>
              <w:t>12 387,14</w:t>
            </w:r>
          </w:p>
        </w:tc>
        <w:tc>
          <w:tcPr>
            <w:tcW w:w="187" w:type="pct"/>
            <w:shd w:val="clear" w:color="auto" w:fill="auto"/>
            <w:noWrap/>
            <w:vAlign w:val="center"/>
            <w:hideMark/>
          </w:tcPr>
          <w:p w14:paraId="1DB01306" w14:textId="77777777" w:rsidR="006C46CC" w:rsidRPr="00C81954" w:rsidRDefault="006C46CC" w:rsidP="00FA2358">
            <w:pPr>
              <w:pStyle w:val="afffffffa"/>
              <w:rPr>
                <w:rFonts w:eastAsia="TimesNewRoman"/>
              </w:rPr>
            </w:pPr>
            <w:r w:rsidRPr="00C81954">
              <w:rPr>
                <w:rFonts w:eastAsia="TimesNewRoman"/>
              </w:rPr>
              <w:t>756,02</w:t>
            </w:r>
          </w:p>
        </w:tc>
        <w:tc>
          <w:tcPr>
            <w:tcW w:w="188" w:type="pct"/>
            <w:shd w:val="clear" w:color="auto" w:fill="auto"/>
            <w:noWrap/>
            <w:vAlign w:val="center"/>
            <w:hideMark/>
          </w:tcPr>
          <w:p w14:paraId="06D67F29"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572E82DE" w14:textId="77777777" w:rsidTr="00A05A36">
        <w:trPr>
          <w:trHeight w:val="227"/>
        </w:trPr>
        <w:tc>
          <w:tcPr>
            <w:tcW w:w="1442" w:type="pct"/>
            <w:shd w:val="clear" w:color="auto" w:fill="auto"/>
            <w:vAlign w:val="center"/>
            <w:hideMark/>
          </w:tcPr>
          <w:p w14:paraId="391352F8" w14:textId="77777777" w:rsidR="006C46CC" w:rsidRPr="00C81954" w:rsidRDefault="006C46CC" w:rsidP="00FA2358">
            <w:pPr>
              <w:pStyle w:val="afffffffa"/>
              <w:rPr>
                <w:rFonts w:eastAsia="TimesNewRoman"/>
              </w:rPr>
            </w:pPr>
            <w:r w:rsidRPr="00C81954">
              <w:rPr>
                <w:rFonts w:eastAsia="TimesNewRoman"/>
              </w:rPr>
              <w:t>18. Расчетная прибыль</w:t>
            </w:r>
          </w:p>
        </w:tc>
        <w:tc>
          <w:tcPr>
            <w:tcW w:w="257" w:type="pct"/>
            <w:shd w:val="clear" w:color="auto" w:fill="auto"/>
            <w:vAlign w:val="center"/>
            <w:hideMark/>
          </w:tcPr>
          <w:p w14:paraId="3562BAE7" w14:textId="77777777" w:rsidR="006C46CC" w:rsidRPr="00C81954" w:rsidRDefault="006C46CC" w:rsidP="00FA2358">
            <w:pPr>
              <w:pStyle w:val="afffffffa"/>
              <w:rPr>
                <w:rFonts w:eastAsia="TimesNewRoman"/>
              </w:rPr>
            </w:pPr>
            <w:r w:rsidRPr="00C81954">
              <w:rPr>
                <w:rFonts w:eastAsia="TimesNewRoman"/>
              </w:rPr>
              <w:t>тыс. руб.</w:t>
            </w:r>
          </w:p>
        </w:tc>
        <w:tc>
          <w:tcPr>
            <w:tcW w:w="416" w:type="pct"/>
            <w:shd w:val="clear" w:color="auto" w:fill="auto"/>
            <w:noWrap/>
            <w:vAlign w:val="center"/>
            <w:hideMark/>
          </w:tcPr>
          <w:p w14:paraId="27A8FC59" w14:textId="77777777" w:rsidR="006C46CC" w:rsidRPr="00C81954" w:rsidRDefault="006C46CC" w:rsidP="00FA2358">
            <w:pPr>
              <w:pStyle w:val="afffffffa"/>
              <w:rPr>
                <w:rFonts w:eastAsia="TimesNewRoman"/>
              </w:rPr>
            </w:pPr>
            <w:r w:rsidRPr="00C81954">
              <w:rPr>
                <w:rFonts w:eastAsia="TimesNewRoman"/>
              </w:rPr>
              <w:t>-26,80</w:t>
            </w:r>
          </w:p>
        </w:tc>
        <w:tc>
          <w:tcPr>
            <w:tcW w:w="433" w:type="pct"/>
            <w:shd w:val="clear" w:color="auto" w:fill="auto"/>
            <w:noWrap/>
            <w:vAlign w:val="center"/>
            <w:hideMark/>
          </w:tcPr>
          <w:p w14:paraId="18E5A04D" w14:textId="77777777" w:rsidR="006C46CC" w:rsidRPr="00C81954" w:rsidRDefault="006C46CC" w:rsidP="00FA2358">
            <w:pPr>
              <w:pStyle w:val="afffffffa"/>
              <w:rPr>
                <w:rFonts w:eastAsia="TimesNewRoman"/>
              </w:rPr>
            </w:pPr>
            <w:r w:rsidRPr="00C81954">
              <w:rPr>
                <w:rFonts w:eastAsia="TimesNewRoman"/>
              </w:rPr>
              <w:t>-27,90</w:t>
            </w:r>
          </w:p>
        </w:tc>
        <w:tc>
          <w:tcPr>
            <w:tcW w:w="260" w:type="pct"/>
            <w:shd w:val="clear" w:color="auto" w:fill="auto"/>
            <w:noWrap/>
            <w:vAlign w:val="center"/>
            <w:hideMark/>
          </w:tcPr>
          <w:p w14:paraId="3C4365C4" w14:textId="77777777" w:rsidR="006C46CC" w:rsidRPr="00C81954" w:rsidRDefault="006C46CC" w:rsidP="00FA2358">
            <w:pPr>
              <w:pStyle w:val="afffffffa"/>
              <w:rPr>
                <w:rFonts w:eastAsia="TimesNewRoman"/>
              </w:rPr>
            </w:pPr>
            <w:r w:rsidRPr="00C81954">
              <w:rPr>
                <w:rFonts w:eastAsia="TimesNewRoman"/>
              </w:rPr>
              <w:t>-1,10</w:t>
            </w:r>
          </w:p>
        </w:tc>
        <w:tc>
          <w:tcPr>
            <w:tcW w:w="234" w:type="pct"/>
            <w:shd w:val="clear" w:color="auto" w:fill="auto"/>
            <w:noWrap/>
            <w:vAlign w:val="center"/>
            <w:hideMark/>
          </w:tcPr>
          <w:p w14:paraId="00A3E819" w14:textId="77777777" w:rsidR="006C46CC" w:rsidRPr="00C81954" w:rsidRDefault="006C46CC" w:rsidP="00FA2358">
            <w:pPr>
              <w:pStyle w:val="afffffffa"/>
              <w:rPr>
                <w:rFonts w:eastAsia="TimesNewRoman"/>
              </w:rPr>
            </w:pPr>
            <w:r w:rsidRPr="00C81954">
              <w:rPr>
                <w:rFonts w:eastAsia="TimesNewRoman"/>
              </w:rPr>
              <w:t>4,10%</w:t>
            </w:r>
          </w:p>
        </w:tc>
        <w:tc>
          <w:tcPr>
            <w:tcW w:w="244" w:type="pct"/>
            <w:shd w:val="clear" w:color="auto" w:fill="auto"/>
            <w:noWrap/>
            <w:vAlign w:val="center"/>
            <w:hideMark/>
          </w:tcPr>
          <w:p w14:paraId="2B0BBD08" w14:textId="77777777" w:rsidR="006C46CC" w:rsidRPr="00C81954" w:rsidRDefault="006C46CC" w:rsidP="00FA2358">
            <w:pPr>
              <w:pStyle w:val="afffffffa"/>
              <w:rPr>
                <w:rFonts w:eastAsia="TimesNewRoman"/>
              </w:rPr>
            </w:pPr>
            <w:r w:rsidRPr="00C81954">
              <w:rPr>
                <w:rFonts w:eastAsia="TimesNewRoman"/>
              </w:rPr>
              <w:t>-28,83</w:t>
            </w:r>
          </w:p>
        </w:tc>
        <w:tc>
          <w:tcPr>
            <w:tcW w:w="231" w:type="pct"/>
            <w:shd w:val="clear" w:color="auto" w:fill="auto"/>
            <w:noWrap/>
            <w:vAlign w:val="center"/>
            <w:hideMark/>
          </w:tcPr>
          <w:p w14:paraId="7C5FAD5A" w14:textId="77777777" w:rsidR="006C46CC" w:rsidRPr="00C81954" w:rsidRDefault="006C46CC" w:rsidP="00FA2358">
            <w:pPr>
              <w:pStyle w:val="afffffffa"/>
              <w:rPr>
                <w:rFonts w:eastAsia="TimesNewRoman"/>
              </w:rPr>
            </w:pPr>
            <w:r w:rsidRPr="00C81954">
              <w:rPr>
                <w:rFonts w:eastAsia="TimesNewRoman"/>
              </w:rPr>
              <w:t>-0,94</w:t>
            </w:r>
          </w:p>
        </w:tc>
        <w:tc>
          <w:tcPr>
            <w:tcW w:w="174" w:type="pct"/>
            <w:shd w:val="clear" w:color="auto" w:fill="auto"/>
            <w:noWrap/>
            <w:vAlign w:val="center"/>
            <w:hideMark/>
          </w:tcPr>
          <w:p w14:paraId="7D8A4C0B" w14:textId="77777777" w:rsidR="006C46CC" w:rsidRPr="00C81954" w:rsidRDefault="006C46CC" w:rsidP="00FA2358">
            <w:pPr>
              <w:pStyle w:val="afffffffa"/>
              <w:rPr>
                <w:rFonts w:eastAsia="TimesNewRoman"/>
              </w:rPr>
            </w:pPr>
            <w:r w:rsidRPr="00C81954">
              <w:rPr>
                <w:rFonts w:eastAsia="TimesNewRoman"/>
              </w:rPr>
              <w:t>3,37%</w:t>
            </w:r>
          </w:p>
        </w:tc>
        <w:tc>
          <w:tcPr>
            <w:tcW w:w="279" w:type="pct"/>
            <w:shd w:val="clear" w:color="auto" w:fill="auto"/>
            <w:noWrap/>
            <w:vAlign w:val="center"/>
            <w:hideMark/>
          </w:tcPr>
          <w:p w14:paraId="3D942B45" w14:textId="77777777" w:rsidR="006C46CC" w:rsidRPr="00C81954" w:rsidRDefault="006C46CC" w:rsidP="00FA2358">
            <w:pPr>
              <w:pStyle w:val="afffffffa"/>
              <w:rPr>
                <w:rFonts w:eastAsia="TimesNewRoman"/>
              </w:rPr>
            </w:pPr>
            <w:r w:rsidRPr="00C81954">
              <w:rPr>
                <w:rFonts w:eastAsia="TimesNewRoman"/>
              </w:rPr>
              <w:t>-30,24</w:t>
            </w:r>
          </w:p>
        </w:tc>
        <w:tc>
          <w:tcPr>
            <w:tcW w:w="225" w:type="pct"/>
            <w:shd w:val="clear" w:color="auto" w:fill="auto"/>
            <w:noWrap/>
            <w:vAlign w:val="center"/>
            <w:hideMark/>
          </w:tcPr>
          <w:p w14:paraId="784CD7D8" w14:textId="77777777" w:rsidR="006C46CC" w:rsidRPr="00C81954" w:rsidRDefault="006C46CC" w:rsidP="00FA2358">
            <w:pPr>
              <w:pStyle w:val="afffffffa"/>
              <w:rPr>
                <w:rFonts w:eastAsia="TimesNewRoman"/>
              </w:rPr>
            </w:pPr>
            <w:r w:rsidRPr="00C81954">
              <w:rPr>
                <w:rFonts w:eastAsia="TimesNewRoman"/>
              </w:rPr>
              <w:t>-1,41</w:t>
            </w:r>
          </w:p>
        </w:tc>
        <w:tc>
          <w:tcPr>
            <w:tcW w:w="177" w:type="pct"/>
            <w:shd w:val="clear" w:color="auto" w:fill="auto"/>
            <w:noWrap/>
            <w:vAlign w:val="center"/>
            <w:hideMark/>
          </w:tcPr>
          <w:p w14:paraId="37017B3F" w14:textId="77777777" w:rsidR="006C46CC" w:rsidRPr="00C81954" w:rsidRDefault="006C46CC" w:rsidP="00FA2358">
            <w:pPr>
              <w:pStyle w:val="afffffffa"/>
              <w:rPr>
                <w:rFonts w:eastAsia="TimesNewRoman"/>
              </w:rPr>
            </w:pPr>
            <w:r w:rsidRPr="00C81954">
              <w:rPr>
                <w:rFonts w:eastAsia="TimesNewRoman"/>
              </w:rPr>
              <w:t>4,88%</w:t>
            </w:r>
          </w:p>
        </w:tc>
        <w:tc>
          <w:tcPr>
            <w:tcW w:w="253" w:type="pct"/>
            <w:shd w:val="clear" w:color="auto" w:fill="auto"/>
            <w:noWrap/>
            <w:vAlign w:val="center"/>
            <w:hideMark/>
          </w:tcPr>
          <w:p w14:paraId="4EE1EA71" w14:textId="77777777" w:rsidR="006C46CC" w:rsidRPr="00C81954" w:rsidRDefault="006C46CC" w:rsidP="00FA2358">
            <w:pPr>
              <w:pStyle w:val="afffffffa"/>
              <w:rPr>
                <w:rFonts w:eastAsia="TimesNewRoman"/>
              </w:rPr>
            </w:pPr>
            <w:r w:rsidRPr="00C81954">
              <w:rPr>
                <w:rFonts w:eastAsia="TimesNewRoman"/>
              </w:rPr>
              <w:t>-32,21</w:t>
            </w:r>
          </w:p>
        </w:tc>
        <w:tc>
          <w:tcPr>
            <w:tcW w:w="187" w:type="pct"/>
            <w:shd w:val="clear" w:color="auto" w:fill="auto"/>
            <w:noWrap/>
            <w:vAlign w:val="center"/>
            <w:hideMark/>
          </w:tcPr>
          <w:p w14:paraId="4BEBC0A0" w14:textId="77777777" w:rsidR="006C46CC" w:rsidRPr="00C81954" w:rsidRDefault="006C46CC" w:rsidP="00FA2358">
            <w:pPr>
              <w:pStyle w:val="afffffffa"/>
              <w:rPr>
                <w:rFonts w:eastAsia="TimesNewRoman"/>
              </w:rPr>
            </w:pPr>
            <w:r w:rsidRPr="00C81954">
              <w:rPr>
                <w:rFonts w:eastAsia="TimesNewRoman"/>
              </w:rPr>
              <w:t>-1,97</w:t>
            </w:r>
          </w:p>
        </w:tc>
        <w:tc>
          <w:tcPr>
            <w:tcW w:w="188" w:type="pct"/>
            <w:shd w:val="clear" w:color="auto" w:fill="auto"/>
            <w:noWrap/>
            <w:vAlign w:val="center"/>
            <w:hideMark/>
          </w:tcPr>
          <w:p w14:paraId="2E499038"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728A7B3B" w14:textId="77777777" w:rsidTr="00A05A36">
        <w:trPr>
          <w:trHeight w:val="227"/>
        </w:trPr>
        <w:tc>
          <w:tcPr>
            <w:tcW w:w="1442" w:type="pct"/>
            <w:shd w:val="clear" w:color="auto" w:fill="auto"/>
            <w:vAlign w:val="center"/>
            <w:hideMark/>
          </w:tcPr>
          <w:p w14:paraId="2E5F6647" w14:textId="77777777" w:rsidR="006C46CC" w:rsidRPr="00C81954" w:rsidRDefault="006C46CC" w:rsidP="00FA2358">
            <w:pPr>
              <w:pStyle w:val="afffffffa"/>
              <w:rPr>
                <w:rFonts w:eastAsia="TimesNewRoman"/>
              </w:rPr>
            </w:pPr>
            <w:r w:rsidRPr="00C81954">
              <w:rPr>
                <w:rFonts w:eastAsia="TimesNewRoman"/>
              </w:rPr>
              <w:t>19. ИТОГО НВВ</w:t>
            </w:r>
          </w:p>
        </w:tc>
        <w:tc>
          <w:tcPr>
            <w:tcW w:w="257" w:type="pct"/>
            <w:shd w:val="clear" w:color="auto" w:fill="auto"/>
            <w:vAlign w:val="center"/>
            <w:hideMark/>
          </w:tcPr>
          <w:p w14:paraId="1CE36D4A" w14:textId="77777777" w:rsidR="006C46CC" w:rsidRPr="00C81954" w:rsidRDefault="006C46CC" w:rsidP="00FA2358">
            <w:pPr>
              <w:pStyle w:val="afffffffa"/>
              <w:rPr>
                <w:rFonts w:eastAsia="TimesNewRoman"/>
              </w:rPr>
            </w:pPr>
            <w:r w:rsidRPr="00C81954">
              <w:rPr>
                <w:rFonts w:eastAsia="TimesNewRoman"/>
              </w:rPr>
              <w:t>тыс. руб.</w:t>
            </w:r>
          </w:p>
        </w:tc>
        <w:tc>
          <w:tcPr>
            <w:tcW w:w="416" w:type="pct"/>
            <w:shd w:val="clear" w:color="auto" w:fill="auto"/>
            <w:noWrap/>
            <w:vAlign w:val="center"/>
            <w:hideMark/>
          </w:tcPr>
          <w:p w14:paraId="5BE46BE6" w14:textId="77777777" w:rsidR="006C46CC" w:rsidRPr="00C81954" w:rsidRDefault="006C46CC" w:rsidP="00FA2358">
            <w:pPr>
              <w:pStyle w:val="afffffffa"/>
              <w:rPr>
                <w:rFonts w:eastAsia="TimesNewRoman"/>
              </w:rPr>
            </w:pPr>
            <w:r w:rsidRPr="00C81954">
              <w:rPr>
                <w:rFonts w:eastAsia="TimesNewRoman"/>
              </w:rPr>
              <w:t>10 306,82</w:t>
            </w:r>
          </w:p>
        </w:tc>
        <w:tc>
          <w:tcPr>
            <w:tcW w:w="433" w:type="pct"/>
            <w:shd w:val="clear" w:color="auto" w:fill="auto"/>
            <w:noWrap/>
            <w:vAlign w:val="center"/>
            <w:hideMark/>
          </w:tcPr>
          <w:p w14:paraId="650C4359" w14:textId="77777777" w:rsidR="006C46CC" w:rsidRPr="00C81954" w:rsidRDefault="006C46CC" w:rsidP="00FA2358">
            <w:pPr>
              <w:pStyle w:val="afffffffa"/>
              <w:rPr>
                <w:rFonts w:eastAsia="TimesNewRoman"/>
              </w:rPr>
            </w:pPr>
            <w:r w:rsidRPr="00C81954">
              <w:rPr>
                <w:rFonts w:eastAsia="TimesNewRoman"/>
              </w:rPr>
              <w:t>10 729,11</w:t>
            </w:r>
          </w:p>
        </w:tc>
        <w:tc>
          <w:tcPr>
            <w:tcW w:w="260" w:type="pct"/>
            <w:shd w:val="clear" w:color="auto" w:fill="auto"/>
            <w:noWrap/>
            <w:vAlign w:val="center"/>
            <w:hideMark/>
          </w:tcPr>
          <w:p w14:paraId="2280A3A5" w14:textId="77777777" w:rsidR="006C46CC" w:rsidRPr="00C81954" w:rsidRDefault="006C46CC" w:rsidP="00FA2358">
            <w:pPr>
              <w:pStyle w:val="afffffffa"/>
              <w:rPr>
                <w:rFonts w:eastAsia="TimesNewRoman"/>
              </w:rPr>
            </w:pPr>
            <w:r w:rsidRPr="00C81954">
              <w:rPr>
                <w:rFonts w:eastAsia="TimesNewRoman"/>
              </w:rPr>
              <w:t>422,29</w:t>
            </w:r>
          </w:p>
        </w:tc>
        <w:tc>
          <w:tcPr>
            <w:tcW w:w="234" w:type="pct"/>
            <w:shd w:val="clear" w:color="auto" w:fill="auto"/>
            <w:noWrap/>
            <w:vAlign w:val="center"/>
            <w:hideMark/>
          </w:tcPr>
          <w:p w14:paraId="3C12C383" w14:textId="77777777" w:rsidR="006C46CC" w:rsidRPr="00C81954" w:rsidRDefault="006C46CC" w:rsidP="00FA2358">
            <w:pPr>
              <w:pStyle w:val="afffffffa"/>
              <w:rPr>
                <w:rFonts w:eastAsia="TimesNewRoman"/>
              </w:rPr>
            </w:pPr>
            <w:r w:rsidRPr="00C81954">
              <w:rPr>
                <w:rFonts w:eastAsia="TimesNewRoman"/>
              </w:rPr>
              <w:t>4,10%</w:t>
            </w:r>
          </w:p>
        </w:tc>
        <w:tc>
          <w:tcPr>
            <w:tcW w:w="244" w:type="pct"/>
            <w:shd w:val="clear" w:color="auto" w:fill="auto"/>
            <w:noWrap/>
            <w:vAlign w:val="center"/>
            <w:hideMark/>
          </w:tcPr>
          <w:p w14:paraId="36E358E0" w14:textId="77777777" w:rsidR="006C46CC" w:rsidRPr="00C81954" w:rsidRDefault="006C46CC" w:rsidP="00FA2358">
            <w:pPr>
              <w:pStyle w:val="afffffffa"/>
              <w:rPr>
                <w:rFonts w:eastAsia="TimesNewRoman"/>
              </w:rPr>
            </w:pPr>
            <w:r w:rsidRPr="00C81954">
              <w:rPr>
                <w:rFonts w:eastAsia="TimesNewRoman"/>
              </w:rPr>
              <w:t>11 090,33</w:t>
            </w:r>
          </w:p>
        </w:tc>
        <w:tc>
          <w:tcPr>
            <w:tcW w:w="231" w:type="pct"/>
            <w:shd w:val="clear" w:color="auto" w:fill="auto"/>
            <w:noWrap/>
            <w:vAlign w:val="center"/>
            <w:hideMark/>
          </w:tcPr>
          <w:p w14:paraId="4AD54C83" w14:textId="77777777" w:rsidR="006C46CC" w:rsidRPr="00C81954" w:rsidRDefault="006C46CC" w:rsidP="00FA2358">
            <w:pPr>
              <w:pStyle w:val="afffffffa"/>
              <w:rPr>
                <w:rFonts w:eastAsia="TimesNewRoman"/>
              </w:rPr>
            </w:pPr>
            <w:r w:rsidRPr="00C81954">
              <w:rPr>
                <w:rFonts w:eastAsia="TimesNewRoman"/>
              </w:rPr>
              <w:t>361,22</w:t>
            </w:r>
          </w:p>
        </w:tc>
        <w:tc>
          <w:tcPr>
            <w:tcW w:w="174" w:type="pct"/>
            <w:shd w:val="clear" w:color="auto" w:fill="auto"/>
            <w:noWrap/>
            <w:vAlign w:val="center"/>
            <w:hideMark/>
          </w:tcPr>
          <w:p w14:paraId="73E50DD6" w14:textId="77777777" w:rsidR="006C46CC" w:rsidRPr="00C81954" w:rsidRDefault="006C46CC" w:rsidP="00FA2358">
            <w:pPr>
              <w:pStyle w:val="afffffffa"/>
              <w:rPr>
                <w:rFonts w:eastAsia="TimesNewRoman"/>
              </w:rPr>
            </w:pPr>
            <w:r w:rsidRPr="00C81954">
              <w:rPr>
                <w:rFonts w:eastAsia="TimesNewRoman"/>
              </w:rPr>
              <w:t>3,37%</w:t>
            </w:r>
          </w:p>
        </w:tc>
        <w:tc>
          <w:tcPr>
            <w:tcW w:w="279" w:type="pct"/>
            <w:shd w:val="clear" w:color="auto" w:fill="auto"/>
            <w:noWrap/>
            <w:vAlign w:val="center"/>
            <w:hideMark/>
          </w:tcPr>
          <w:p w14:paraId="3550B930" w14:textId="77777777" w:rsidR="006C46CC" w:rsidRPr="00C81954" w:rsidRDefault="006C46CC" w:rsidP="00FA2358">
            <w:pPr>
              <w:pStyle w:val="afffffffa"/>
              <w:rPr>
                <w:rFonts w:eastAsia="TimesNewRoman"/>
              </w:rPr>
            </w:pPr>
            <w:r w:rsidRPr="00C81954">
              <w:rPr>
                <w:rFonts w:eastAsia="TimesNewRoman"/>
              </w:rPr>
              <w:t>11 631,12</w:t>
            </w:r>
          </w:p>
        </w:tc>
        <w:tc>
          <w:tcPr>
            <w:tcW w:w="225" w:type="pct"/>
            <w:shd w:val="clear" w:color="auto" w:fill="auto"/>
            <w:noWrap/>
            <w:vAlign w:val="center"/>
            <w:hideMark/>
          </w:tcPr>
          <w:p w14:paraId="74DD3662" w14:textId="77777777" w:rsidR="006C46CC" w:rsidRPr="00C81954" w:rsidRDefault="006C46CC" w:rsidP="00FA2358">
            <w:pPr>
              <w:pStyle w:val="afffffffa"/>
              <w:rPr>
                <w:rFonts w:eastAsia="TimesNewRoman"/>
              </w:rPr>
            </w:pPr>
            <w:r w:rsidRPr="00C81954">
              <w:rPr>
                <w:rFonts w:eastAsia="TimesNewRoman"/>
              </w:rPr>
              <w:t>540,78</w:t>
            </w:r>
          </w:p>
        </w:tc>
        <w:tc>
          <w:tcPr>
            <w:tcW w:w="177" w:type="pct"/>
            <w:shd w:val="clear" w:color="auto" w:fill="auto"/>
            <w:noWrap/>
            <w:vAlign w:val="center"/>
            <w:hideMark/>
          </w:tcPr>
          <w:p w14:paraId="657C4689" w14:textId="77777777" w:rsidR="006C46CC" w:rsidRPr="00C81954" w:rsidRDefault="006C46CC" w:rsidP="00FA2358">
            <w:pPr>
              <w:pStyle w:val="afffffffa"/>
              <w:rPr>
                <w:rFonts w:eastAsia="TimesNewRoman"/>
              </w:rPr>
            </w:pPr>
            <w:r w:rsidRPr="00C81954">
              <w:rPr>
                <w:rFonts w:eastAsia="TimesNewRoman"/>
              </w:rPr>
              <w:t>4,88%</w:t>
            </w:r>
          </w:p>
        </w:tc>
        <w:tc>
          <w:tcPr>
            <w:tcW w:w="253" w:type="pct"/>
            <w:shd w:val="clear" w:color="auto" w:fill="auto"/>
            <w:noWrap/>
            <w:vAlign w:val="center"/>
            <w:hideMark/>
          </w:tcPr>
          <w:p w14:paraId="6BAAD633" w14:textId="77777777" w:rsidR="006C46CC" w:rsidRPr="00C81954" w:rsidRDefault="006C46CC" w:rsidP="00FA2358">
            <w:pPr>
              <w:pStyle w:val="afffffffa"/>
              <w:rPr>
                <w:rFonts w:eastAsia="TimesNewRoman"/>
              </w:rPr>
            </w:pPr>
            <w:r w:rsidRPr="00C81954">
              <w:rPr>
                <w:rFonts w:eastAsia="TimesNewRoman"/>
              </w:rPr>
              <w:t>12 387,14</w:t>
            </w:r>
          </w:p>
        </w:tc>
        <w:tc>
          <w:tcPr>
            <w:tcW w:w="187" w:type="pct"/>
            <w:shd w:val="clear" w:color="auto" w:fill="auto"/>
            <w:noWrap/>
            <w:vAlign w:val="center"/>
            <w:hideMark/>
          </w:tcPr>
          <w:p w14:paraId="13E859F7" w14:textId="77777777" w:rsidR="006C46CC" w:rsidRPr="00C81954" w:rsidRDefault="006C46CC" w:rsidP="00FA2358">
            <w:pPr>
              <w:pStyle w:val="afffffffa"/>
              <w:rPr>
                <w:rFonts w:eastAsia="TimesNewRoman"/>
              </w:rPr>
            </w:pPr>
            <w:r w:rsidRPr="00C81954">
              <w:rPr>
                <w:rFonts w:eastAsia="TimesNewRoman"/>
              </w:rPr>
              <w:t>756,02</w:t>
            </w:r>
          </w:p>
        </w:tc>
        <w:tc>
          <w:tcPr>
            <w:tcW w:w="188" w:type="pct"/>
            <w:shd w:val="clear" w:color="auto" w:fill="auto"/>
            <w:noWrap/>
            <w:vAlign w:val="center"/>
            <w:hideMark/>
          </w:tcPr>
          <w:p w14:paraId="53D020E3"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5ACB3E42" w14:textId="77777777" w:rsidTr="00A05A36">
        <w:trPr>
          <w:trHeight w:val="227"/>
        </w:trPr>
        <w:tc>
          <w:tcPr>
            <w:tcW w:w="1442" w:type="pct"/>
            <w:shd w:val="clear" w:color="auto" w:fill="auto"/>
            <w:vAlign w:val="center"/>
            <w:hideMark/>
          </w:tcPr>
          <w:p w14:paraId="45A66D4F" w14:textId="77777777" w:rsidR="006C46CC" w:rsidRPr="00C81954" w:rsidRDefault="006C46CC" w:rsidP="00FA2358">
            <w:pPr>
              <w:pStyle w:val="afffffffa"/>
              <w:rPr>
                <w:rFonts w:eastAsia="TimesNewRoman"/>
              </w:rPr>
            </w:pPr>
            <w:r w:rsidRPr="00C81954">
              <w:rPr>
                <w:rFonts w:eastAsia="TimesNewRoman"/>
              </w:rPr>
              <w:t>17. Тариф на тепловую энергию, горячее водоснабжение, руб./Гкал</w:t>
            </w:r>
          </w:p>
        </w:tc>
        <w:tc>
          <w:tcPr>
            <w:tcW w:w="257" w:type="pct"/>
            <w:shd w:val="clear" w:color="auto" w:fill="auto"/>
            <w:vAlign w:val="center"/>
            <w:hideMark/>
          </w:tcPr>
          <w:p w14:paraId="1CBC58AD" w14:textId="77777777" w:rsidR="006C46CC" w:rsidRPr="00C81954" w:rsidRDefault="006C46CC" w:rsidP="00FA2358">
            <w:pPr>
              <w:pStyle w:val="afffffffa"/>
              <w:rPr>
                <w:rFonts w:eastAsia="TimesNewRoman"/>
              </w:rPr>
            </w:pPr>
            <w:r w:rsidRPr="00C81954">
              <w:rPr>
                <w:rFonts w:eastAsia="TimesNewRoman"/>
              </w:rPr>
              <w:t>тыс. руб.</w:t>
            </w:r>
          </w:p>
        </w:tc>
        <w:tc>
          <w:tcPr>
            <w:tcW w:w="416" w:type="pct"/>
            <w:shd w:val="clear" w:color="auto" w:fill="auto"/>
            <w:noWrap/>
            <w:vAlign w:val="center"/>
            <w:hideMark/>
          </w:tcPr>
          <w:p w14:paraId="00A2AAAF" w14:textId="77777777" w:rsidR="006C46CC" w:rsidRPr="00C81954" w:rsidRDefault="006C46CC" w:rsidP="00FA2358">
            <w:pPr>
              <w:pStyle w:val="afffffffa"/>
              <w:rPr>
                <w:rFonts w:eastAsia="TimesNewRoman"/>
              </w:rPr>
            </w:pPr>
            <w:r w:rsidRPr="00C81954">
              <w:rPr>
                <w:rFonts w:eastAsia="TimesNewRoman"/>
              </w:rPr>
              <w:t>1 785,66</w:t>
            </w:r>
          </w:p>
        </w:tc>
        <w:tc>
          <w:tcPr>
            <w:tcW w:w="433" w:type="pct"/>
            <w:shd w:val="clear" w:color="auto" w:fill="auto"/>
            <w:noWrap/>
            <w:vAlign w:val="center"/>
            <w:hideMark/>
          </w:tcPr>
          <w:p w14:paraId="7B7ABA23" w14:textId="77777777" w:rsidR="006C46CC" w:rsidRPr="00C81954" w:rsidRDefault="006C46CC" w:rsidP="00FA2358">
            <w:pPr>
              <w:pStyle w:val="afffffffa"/>
              <w:rPr>
                <w:rFonts w:eastAsia="TimesNewRoman"/>
              </w:rPr>
            </w:pPr>
            <w:r w:rsidRPr="00C81954">
              <w:rPr>
                <w:rFonts w:eastAsia="TimesNewRoman"/>
              </w:rPr>
              <w:t>1 858,82</w:t>
            </w:r>
          </w:p>
        </w:tc>
        <w:tc>
          <w:tcPr>
            <w:tcW w:w="260" w:type="pct"/>
            <w:shd w:val="clear" w:color="auto" w:fill="auto"/>
            <w:noWrap/>
            <w:vAlign w:val="center"/>
            <w:hideMark/>
          </w:tcPr>
          <w:p w14:paraId="2E43C442" w14:textId="77777777" w:rsidR="006C46CC" w:rsidRPr="00C81954" w:rsidRDefault="006C46CC" w:rsidP="00FA2358">
            <w:pPr>
              <w:pStyle w:val="afffffffa"/>
              <w:rPr>
                <w:rFonts w:eastAsia="TimesNewRoman"/>
              </w:rPr>
            </w:pPr>
            <w:r w:rsidRPr="00C81954">
              <w:rPr>
                <w:rFonts w:eastAsia="TimesNewRoman"/>
              </w:rPr>
              <w:t>73,16</w:t>
            </w:r>
          </w:p>
        </w:tc>
        <w:tc>
          <w:tcPr>
            <w:tcW w:w="234" w:type="pct"/>
            <w:shd w:val="clear" w:color="auto" w:fill="auto"/>
            <w:noWrap/>
            <w:vAlign w:val="center"/>
            <w:hideMark/>
          </w:tcPr>
          <w:p w14:paraId="78CCDA6F" w14:textId="77777777" w:rsidR="006C46CC" w:rsidRPr="00C81954" w:rsidRDefault="006C46CC" w:rsidP="00FA2358">
            <w:pPr>
              <w:pStyle w:val="afffffffa"/>
              <w:rPr>
                <w:rFonts w:eastAsia="TimesNewRoman"/>
              </w:rPr>
            </w:pPr>
            <w:r w:rsidRPr="00C81954">
              <w:rPr>
                <w:rFonts w:eastAsia="TimesNewRoman"/>
              </w:rPr>
              <w:t>4,10%</w:t>
            </w:r>
          </w:p>
        </w:tc>
        <w:tc>
          <w:tcPr>
            <w:tcW w:w="244" w:type="pct"/>
            <w:shd w:val="clear" w:color="auto" w:fill="auto"/>
            <w:noWrap/>
            <w:vAlign w:val="center"/>
            <w:hideMark/>
          </w:tcPr>
          <w:p w14:paraId="65E4D8F2" w14:textId="77777777" w:rsidR="006C46CC" w:rsidRPr="00C81954" w:rsidRDefault="006C46CC" w:rsidP="00FA2358">
            <w:pPr>
              <w:pStyle w:val="afffffffa"/>
              <w:rPr>
                <w:rFonts w:eastAsia="TimesNewRoman"/>
              </w:rPr>
            </w:pPr>
            <w:r w:rsidRPr="00C81954">
              <w:rPr>
                <w:rFonts w:eastAsia="TimesNewRoman"/>
              </w:rPr>
              <w:t>1 921,40</w:t>
            </w:r>
          </w:p>
        </w:tc>
        <w:tc>
          <w:tcPr>
            <w:tcW w:w="231" w:type="pct"/>
            <w:shd w:val="clear" w:color="auto" w:fill="auto"/>
            <w:noWrap/>
            <w:vAlign w:val="center"/>
            <w:hideMark/>
          </w:tcPr>
          <w:p w14:paraId="1763A93D" w14:textId="77777777" w:rsidR="006C46CC" w:rsidRPr="00C81954" w:rsidRDefault="006C46CC" w:rsidP="00FA2358">
            <w:pPr>
              <w:pStyle w:val="afffffffa"/>
              <w:rPr>
                <w:rFonts w:eastAsia="TimesNewRoman"/>
              </w:rPr>
            </w:pPr>
            <w:r w:rsidRPr="00C81954">
              <w:rPr>
                <w:rFonts w:eastAsia="TimesNewRoman"/>
              </w:rPr>
              <w:t>62,58</w:t>
            </w:r>
          </w:p>
        </w:tc>
        <w:tc>
          <w:tcPr>
            <w:tcW w:w="174" w:type="pct"/>
            <w:shd w:val="clear" w:color="auto" w:fill="auto"/>
            <w:noWrap/>
            <w:vAlign w:val="center"/>
            <w:hideMark/>
          </w:tcPr>
          <w:p w14:paraId="65603D29" w14:textId="77777777" w:rsidR="006C46CC" w:rsidRPr="00C81954" w:rsidRDefault="006C46CC" w:rsidP="00FA2358">
            <w:pPr>
              <w:pStyle w:val="afffffffa"/>
              <w:rPr>
                <w:rFonts w:eastAsia="TimesNewRoman"/>
              </w:rPr>
            </w:pPr>
            <w:r w:rsidRPr="00C81954">
              <w:rPr>
                <w:rFonts w:eastAsia="TimesNewRoman"/>
              </w:rPr>
              <w:t>3,37%</w:t>
            </w:r>
          </w:p>
        </w:tc>
        <w:tc>
          <w:tcPr>
            <w:tcW w:w="279" w:type="pct"/>
            <w:shd w:val="clear" w:color="auto" w:fill="auto"/>
            <w:noWrap/>
            <w:vAlign w:val="center"/>
            <w:hideMark/>
          </w:tcPr>
          <w:p w14:paraId="381729FB" w14:textId="77777777" w:rsidR="006C46CC" w:rsidRPr="00C81954" w:rsidRDefault="006C46CC" w:rsidP="00FA2358">
            <w:pPr>
              <w:pStyle w:val="afffffffa"/>
              <w:rPr>
                <w:rFonts w:eastAsia="TimesNewRoman"/>
              </w:rPr>
            </w:pPr>
            <w:r w:rsidRPr="00C81954">
              <w:rPr>
                <w:rFonts w:eastAsia="TimesNewRoman"/>
              </w:rPr>
              <w:t>2 015,09</w:t>
            </w:r>
          </w:p>
        </w:tc>
        <w:tc>
          <w:tcPr>
            <w:tcW w:w="225" w:type="pct"/>
            <w:shd w:val="clear" w:color="auto" w:fill="auto"/>
            <w:noWrap/>
            <w:vAlign w:val="center"/>
            <w:hideMark/>
          </w:tcPr>
          <w:p w14:paraId="6BB26516" w14:textId="77777777" w:rsidR="006C46CC" w:rsidRPr="00C81954" w:rsidRDefault="006C46CC" w:rsidP="00FA2358">
            <w:pPr>
              <w:pStyle w:val="afffffffa"/>
              <w:rPr>
                <w:rFonts w:eastAsia="TimesNewRoman"/>
              </w:rPr>
            </w:pPr>
            <w:r w:rsidRPr="00C81954">
              <w:rPr>
                <w:rFonts w:eastAsia="TimesNewRoman"/>
              </w:rPr>
              <w:t>93,69</w:t>
            </w:r>
          </w:p>
        </w:tc>
        <w:tc>
          <w:tcPr>
            <w:tcW w:w="177" w:type="pct"/>
            <w:shd w:val="clear" w:color="auto" w:fill="auto"/>
            <w:noWrap/>
            <w:vAlign w:val="center"/>
            <w:hideMark/>
          </w:tcPr>
          <w:p w14:paraId="35DCF434" w14:textId="77777777" w:rsidR="006C46CC" w:rsidRPr="00C81954" w:rsidRDefault="006C46CC" w:rsidP="00FA2358">
            <w:pPr>
              <w:pStyle w:val="afffffffa"/>
              <w:rPr>
                <w:rFonts w:eastAsia="TimesNewRoman"/>
              </w:rPr>
            </w:pPr>
            <w:r w:rsidRPr="00C81954">
              <w:rPr>
                <w:rFonts w:eastAsia="TimesNewRoman"/>
              </w:rPr>
              <w:t>4,88%</w:t>
            </w:r>
          </w:p>
        </w:tc>
        <w:tc>
          <w:tcPr>
            <w:tcW w:w="253" w:type="pct"/>
            <w:shd w:val="clear" w:color="auto" w:fill="auto"/>
            <w:noWrap/>
            <w:vAlign w:val="center"/>
            <w:hideMark/>
          </w:tcPr>
          <w:p w14:paraId="7891486D" w14:textId="77777777" w:rsidR="006C46CC" w:rsidRPr="00C81954" w:rsidRDefault="006C46CC" w:rsidP="00FA2358">
            <w:pPr>
              <w:pStyle w:val="afffffffa"/>
              <w:rPr>
                <w:rFonts w:eastAsia="TimesNewRoman"/>
              </w:rPr>
            </w:pPr>
            <w:r w:rsidRPr="00C81954">
              <w:rPr>
                <w:rFonts w:eastAsia="TimesNewRoman"/>
              </w:rPr>
              <w:t>2 146,07</w:t>
            </w:r>
          </w:p>
        </w:tc>
        <w:tc>
          <w:tcPr>
            <w:tcW w:w="187" w:type="pct"/>
            <w:shd w:val="clear" w:color="auto" w:fill="auto"/>
            <w:noWrap/>
            <w:vAlign w:val="center"/>
            <w:hideMark/>
          </w:tcPr>
          <w:p w14:paraId="7894801F" w14:textId="77777777" w:rsidR="006C46CC" w:rsidRPr="00C81954" w:rsidRDefault="006C46CC" w:rsidP="00FA2358">
            <w:pPr>
              <w:pStyle w:val="afffffffa"/>
              <w:rPr>
                <w:rFonts w:eastAsia="TimesNewRoman"/>
              </w:rPr>
            </w:pPr>
            <w:r w:rsidRPr="00C81954">
              <w:rPr>
                <w:rFonts w:eastAsia="TimesNewRoman"/>
              </w:rPr>
              <w:t>130,98</w:t>
            </w:r>
          </w:p>
        </w:tc>
        <w:tc>
          <w:tcPr>
            <w:tcW w:w="188" w:type="pct"/>
            <w:shd w:val="clear" w:color="auto" w:fill="auto"/>
            <w:noWrap/>
            <w:vAlign w:val="center"/>
            <w:hideMark/>
          </w:tcPr>
          <w:p w14:paraId="74040F48"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32DC2D76" w14:textId="77777777" w:rsidTr="00A05A36">
        <w:trPr>
          <w:trHeight w:val="227"/>
        </w:trPr>
        <w:tc>
          <w:tcPr>
            <w:tcW w:w="1442" w:type="pct"/>
            <w:shd w:val="clear" w:color="auto" w:fill="auto"/>
            <w:vAlign w:val="center"/>
            <w:hideMark/>
          </w:tcPr>
          <w:p w14:paraId="4220429E" w14:textId="77777777" w:rsidR="006C46CC" w:rsidRPr="00C81954" w:rsidRDefault="006C46CC" w:rsidP="00FA2358">
            <w:pPr>
              <w:pStyle w:val="afffffffa"/>
              <w:rPr>
                <w:rFonts w:eastAsia="TimesNewRoman"/>
              </w:rPr>
            </w:pPr>
            <w:r w:rsidRPr="00C81954">
              <w:rPr>
                <w:rFonts w:eastAsia="TimesNewRoman"/>
              </w:rPr>
              <w:t>Справочно</w:t>
            </w:r>
          </w:p>
        </w:tc>
        <w:tc>
          <w:tcPr>
            <w:tcW w:w="257" w:type="pct"/>
            <w:shd w:val="clear" w:color="auto" w:fill="auto"/>
            <w:vAlign w:val="center"/>
            <w:hideMark/>
          </w:tcPr>
          <w:p w14:paraId="6AA87CAA" w14:textId="77777777" w:rsidR="006C46CC" w:rsidRPr="00C81954" w:rsidRDefault="006C46CC" w:rsidP="00FA2358">
            <w:pPr>
              <w:pStyle w:val="afffffffa"/>
              <w:rPr>
                <w:rFonts w:eastAsia="TimesNewRoman"/>
              </w:rPr>
            </w:pPr>
          </w:p>
        </w:tc>
        <w:tc>
          <w:tcPr>
            <w:tcW w:w="416" w:type="pct"/>
            <w:shd w:val="clear" w:color="auto" w:fill="auto"/>
            <w:noWrap/>
            <w:vAlign w:val="center"/>
            <w:hideMark/>
          </w:tcPr>
          <w:p w14:paraId="5CC37AB8" w14:textId="77777777" w:rsidR="006C46CC" w:rsidRPr="00C81954" w:rsidRDefault="006C46CC" w:rsidP="00FA2358">
            <w:pPr>
              <w:pStyle w:val="afffffffa"/>
              <w:rPr>
                <w:rFonts w:eastAsia="TimesNewRoman"/>
              </w:rPr>
            </w:pPr>
          </w:p>
        </w:tc>
        <w:tc>
          <w:tcPr>
            <w:tcW w:w="433" w:type="pct"/>
            <w:shd w:val="clear" w:color="auto" w:fill="auto"/>
            <w:noWrap/>
            <w:vAlign w:val="center"/>
            <w:hideMark/>
          </w:tcPr>
          <w:p w14:paraId="5247D370" w14:textId="77777777" w:rsidR="006C46CC" w:rsidRPr="00C81954" w:rsidRDefault="006C46CC" w:rsidP="00FA2358">
            <w:pPr>
              <w:pStyle w:val="afffffffa"/>
              <w:rPr>
                <w:rFonts w:eastAsia="TimesNewRoman"/>
              </w:rPr>
            </w:pPr>
          </w:p>
        </w:tc>
        <w:tc>
          <w:tcPr>
            <w:tcW w:w="260" w:type="pct"/>
            <w:shd w:val="clear" w:color="auto" w:fill="auto"/>
            <w:noWrap/>
            <w:vAlign w:val="center"/>
            <w:hideMark/>
          </w:tcPr>
          <w:p w14:paraId="28874D6D" w14:textId="77777777" w:rsidR="006C46CC" w:rsidRPr="00C81954" w:rsidRDefault="006C46CC" w:rsidP="00FA2358">
            <w:pPr>
              <w:pStyle w:val="afffffffa"/>
              <w:rPr>
                <w:rFonts w:eastAsia="TimesNewRoman"/>
              </w:rPr>
            </w:pPr>
          </w:p>
        </w:tc>
        <w:tc>
          <w:tcPr>
            <w:tcW w:w="234" w:type="pct"/>
            <w:shd w:val="clear" w:color="auto" w:fill="auto"/>
            <w:noWrap/>
            <w:vAlign w:val="center"/>
            <w:hideMark/>
          </w:tcPr>
          <w:p w14:paraId="69B20AFD" w14:textId="77777777" w:rsidR="006C46CC" w:rsidRPr="00C81954" w:rsidRDefault="006C46CC" w:rsidP="00FA2358">
            <w:pPr>
              <w:pStyle w:val="afffffffa"/>
              <w:rPr>
                <w:rFonts w:eastAsia="TimesNewRoman"/>
              </w:rPr>
            </w:pPr>
          </w:p>
        </w:tc>
        <w:tc>
          <w:tcPr>
            <w:tcW w:w="244" w:type="pct"/>
            <w:shd w:val="clear" w:color="auto" w:fill="auto"/>
            <w:noWrap/>
            <w:vAlign w:val="center"/>
            <w:hideMark/>
          </w:tcPr>
          <w:p w14:paraId="6E5C752F" w14:textId="77777777" w:rsidR="006C46CC" w:rsidRPr="00C81954" w:rsidRDefault="006C46CC" w:rsidP="00FA2358">
            <w:pPr>
              <w:pStyle w:val="afffffffa"/>
              <w:rPr>
                <w:rFonts w:eastAsia="TimesNewRoman"/>
              </w:rPr>
            </w:pPr>
          </w:p>
        </w:tc>
        <w:tc>
          <w:tcPr>
            <w:tcW w:w="231" w:type="pct"/>
            <w:shd w:val="clear" w:color="auto" w:fill="auto"/>
            <w:noWrap/>
            <w:vAlign w:val="center"/>
            <w:hideMark/>
          </w:tcPr>
          <w:p w14:paraId="6C086DC7" w14:textId="77777777" w:rsidR="006C46CC" w:rsidRPr="00C81954" w:rsidRDefault="006C46CC" w:rsidP="00FA2358">
            <w:pPr>
              <w:pStyle w:val="afffffffa"/>
              <w:rPr>
                <w:rFonts w:eastAsia="TimesNewRoman"/>
              </w:rPr>
            </w:pPr>
          </w:p>
        </w:tc>
        <w:tc>
          <w:tcPr>
            <w:tcW w:w="174" w:type="pct"/>
            <w:shd w:val="clear" w:color="auto" w:fill="auto"/>
            <w:noWrap/>
            <w:vAlign w:val="center"/>
            <w:hideMark/>
          </w:tcPr>
          <w:p w14:paraId="1A68661A" w14:textId="77777777" w:rsidR="006C46CC" w:rsidRPr="00C81954" w:rsidRDefault="006C46CC" w:rsidP="00FA2358">
            <w:pPr>
              <w:pStyle w:val="afffffffa"/>
              <w:rPr>
                <w:rFonts w:eastAsia="TimesNewRoman"/>
              </w:rPr>
            </w:pPr>
          </w:p>
        </w:tc>
        <w:tc>
          <w:tcPr>
            <w:tcW w:w="279" w:type="pct"/>
            <w:shd w:val="clear" w:color="auto" w:fill="auto"/>
            <w:noWrap/>
            <w:vAlign w:val="center"/>
            <w:hideMark/>
          </w:tcPr>
          <w:p w14:paraId="3221C232" w14:textId="77777777" w:rsidR="006C46CC" w:rsidRPr="00C81954" w:rsidRDefault="006C46CC" w:rsidP="00FA2358">
            <w:pPr>
              <w:pStyle w:val="afffffffa"/>
              <w:rPr>
                <w:rFonts w:eastAsia="TimesNewRoman"/>
              </w:rPr>
            </w:pPr>
          </w:p>
        </w:tc>
        <w:tc>
          <w:tcPr>
            <w:tcW w:w="225" w:type="pct"/>
            <w:shd w:val="clear" w:color="auto" w:fill="auto"/>
            <w:noWrap/>
            <w:vAlign w:val="center"/>
            <w:hideMark/>
          </w:tcPr>
          <w:p w14:paraId="5423CE55" w14:textId="77777777" w:rsidR="006C46CC" w:rsidRPr="00C81954" w:rsidRDefault="006C46CC" w:rsidP="00FA2358">
            <w:pPr>
              <w:pStyle w:val="afffffffa"/>
              <w:rPr>
                <w:rFonts w:eastAsia="TimesNewRoman"/>
              </w:rPr>
            </w:pPr>
          </w:p>
        </w:tc>
        <w:tc>
          <w:tcPr>
            <w:tcW w:w="177" w:type="pct"/>
            <w:shd w:val="clear" w:color="auto" w:fill="auto"/>
            <w:noWrap/>
            <w:vAlign w:val="center"/>
            <w:hideMark/>
          </w:tcPr>
          <w:p w14:paraId="7CAF685E" w14:textId="77777777" w:rsidR="006C46CC" w:rsidRPr="00C81954" w:rsidRDefault="006C46CC" w:rsidP="00FA2358">
            <w:pPr>
              <w:pStyle w:val="afffffffa"/>
              <w:rPr>
                <w:rFonts w:eastAsia="TimesNewRoman"/>
              </w:rPr>
            </w:pPr>
          </w:p>
        </w:tc>
        <w:tc>
          <w:tcPr>
            <w:tcW w:w="253" w:type="pct"/>
            <w:shd w:val="clear" w:color="auto" w:fill="auto"/>
            <w:noWrap/>
            <w:vAlign w:val="center"/>
            <w:hideMark/>
          </w:tcPr>
          <w:p w14:paraId="7043E804" w14:textId="77777777" w:rsidR="006C46CC" w:rsidRPr="00C81954" w:rsidRDefault="006C46CC" w:rsidP="00FA2358">
            <w:pPr>
              <w:pStyle w:val="afffffffa"/>
              <w:rPr>
                <w:rFonts w:eastAsia="TimesNewRoman"/>
              </w:rPr>
            </w:pPr>
          </w:p>
        </w:tc>
        <w:tc>
          <w:tcPr>
            <w:tcW w:w="187" w:type="pct"/>
            <w:shd w:val="clear" w:color="auto" w:fill="auto"/>
            <w:noWrap/>
            <w:vAlign w:val="center"/>
            <w:hideMark/>
          </w:tcPr>
          <w:p w14:paraId="7828C3AE" w14:textId="77777777" w:rsidR="006C46CC" w:rsidRPr="00C81954" w:rsidRDefault="006C46CC" w:rsidP="00FA2358">
            <w:pPr>
              <w:pStyle w:val="afffffffa"/>
              <w:rPr>
                <w:rFonts w:eastAsia="TimesNewRoman"/>
              </w:rPr>
            </w:pPr>
          </w:p>
        </w:tc>
        <w:tc>
          <w:tcPr>
            <w:tcW w:w="188" w:type="pct"/>
            <w:shd w:val="clear" w:color="auto" w:fill="auto"/>
            <w:noWrap/>
            <w:vAlign w:val="center"/>
            <w:hideMark/>
          </w:tcPr>
          <w:p w14:paraId="4EE7EF82" w14:textId="77777777" w:rsidR="006C46CC" w:rsidRPr="00C81954" w:rsidRDefault="006C46CC" w:rsidP="00FA2358">
            <w:pPr>
              <w:pStyle w:val="afffffffa"/>
              <w:rPr>
                <w:rFonts w:eastAsia="TimesNewRoman"/>
              </w:rPr>
            </w:pPr>
          </w:p>
        </w:tc>
      </w:tr>
      <w:tr w:rsidR="00A05A36" w:rsidRPr="00C81954" w14:paraId="2AC5365D" w14:textId="77777777" w:rsidTr="00A05A36">
        <w:trPr>
          <w:trHeight w:val="227"/>
        </w:trPr>
        <w:tc>
          <w:tcPr>
            <w:tcW w:w="1442" w:type="pct"/>
            <w:shd w:val="clear" w:color="auto" w:fill="auto"/>
            <w:vAlign w:val="center"/>
            <w:hideMark/>
          </w:tcPr>
          <w:p w14:paraId="43C8DC89" w14:textId="77777777" w:rsidR="006C46CC" w:rsidRPr="00C81954" w:rsidRDefault="006C46CC" w:rsidP="00FA2358">
            <w:pPr>
              <w:pStyle w:val="afffffffa"/>
              <w:rPr>
                <w:rFonts w:eastAsia="TimesNewRoman"/>
              </w:rPr>
            </w:pPr>
            <w:r w:rsidRPr="00C81954">
              <w:rPr>
                <w:rFonts w:eastAsia="TimesNewRoman"/>
              </w:rPr>
              <w:t>тариф  1-е п/г</w:t>
            </w:r>
          </w:p>
        </w:tc>
        <w:tc>
          <w:tcPr>
            <w:tcW w:w="257" w:type="pct"/>
            <w:shd w:val="clear" w:color="auto" w:fill="auto"/>
            <w:vAlign w:val="center"/>
            <w:hideMark/>
          </w:tcPr>
          <w:p w14:paraId="0BC1575A" w14:textId="77777777" w:rsidR="006C46CC" w:rsidRPr="00C81954" w:rsidRDefault="006C46CC" w:rsidP="00FA2358">
            <w:pPr>
              <w:pStyle w:val="afffffffa"/>
              <w:rPr>
                <w:rFonts w:eastAsia="TimesNewRoman"/>
              </w:rPr>
            </w:pPr>
            <w:r w:rsidRPr="00C81954">
              <w:rPr>
                <w:rFonts w:eastAsia="TimesNewRoman"/>
              </w:rPr>
              <w:t>руб/Гкал</w:t>
            </w:r>
          </w:p>
        </w:tc>
        <w:tc>
          <w:tcPr>
            <w:tcW w:w="416" w:type="pct"/>
            <w:shd w:val="clear" w:color="auto" w:fill="auto"/>
            <w:vAlign w:val="center"/>
            <w:hideMark/>
          </w:tcPr>
          <w:p w14:paraId="1340DA89" w14:textId="77777777" w:rsidR="006C46CC" w:rsidRPr="00C81954" w:rsidRDefault="006C46CC" w:rsidP="00FA2358">
            <w:pPr>
              <w:pStyle w:val="afffffffa"/>
              <w:rPr>
                <w:rFonts w:eastAsia="TimesNewRoman"/>
              </w:rPr>
            </w:pPr>
            <w:r w:rsidRPr="00C81954">
              <w:rPr>
                <w:rFonts w:eastAsia="TimesNewRoman"/>
              </w:rPr>
              <w:t>1 745,65</w:t>
            </w:r>
          </w:p>
        </w:tc>
        <w:tc>
          <w:tcPr>
            <w:tcW w:w="433" w:type="pct"/>
            <w:shd w:val="clear" w:color="auto" w:fill="auto"/>
            <w:noWrap/>
            <w:vAlign w:val="center"/>
            <w:hideMark/>
          </w:tcPr>
          <w:p w14:paraId="3A0C6E25" w14:textId="77777777" w:rsidR="006C46CC" w:rsidRPr="00C81954" w:rsidRDefault="006C46CC" w:rsidP="00FA2358">
            <w:pPr>
              <w:pStyle w:val="afffffffa"/>
              <w:rPr>
                <w:rFonts w:eastAsia="TimesNewRoman"/>
              </w:rPr>
            </w:pPr>
            <w:r w:rsidRPr="00C81954">
              <w:rPr>
                <w:rFonts w:eastAsia="TimesNewRoman"/>
              </w:rPr>
              <w:t>1818,39</w:t>
            </w:r>
          </w:p>
        </w:tc>
        <w:tc>
          <w:tcPr>
            <w:tcW w:w="260" w:type="pct"/>
            <w:shd w:val="clear" w:color="auto" w:fill="auto"/>
            <w:noWrap/>
            <w:vAlign w:val="center"/>
            <w:hideMark/>
          </w:tcPr>
          <w:p w14:paraId="09EA5A03" w14:textId="77777777" w:rsidR="006C46CC" w:rsidRPr="00C81954" w:rsidRDefault="006C46CC" w:rsidP="00FA2358">
            <w:pPr>
              <w:pStyle w:val="afffffffa"/>
              <w:rPr>
                <w:rFonts w:eastAsia="TimesNewRoman"/>
              </w:rPr>
            </w:pPr>
            <w:r w:rsidRPr="00C81954">
              <w:rPr>
                <w:rFonts w:eastAsia="TimesNewRoman"/>
              </w:rPr>
              <w:t>72,74</w:t>
            </w:r>
          </w:p>
        </w:tc>
        <w:tc>
          <w:tcPr>
            <w:tcW w:w="234" w:type="pct"/>
            <w:shd w:val="clear" w:color="auto" w:fill="auto"/>
            <w:noWrap/>
            <w:vAlign w:val="center"/>
            <w:hideMark/>
          </w:tcPr>
          <w:p w14:paraId="7E8BCD06" w14:textId="77777777" w:rsidR="006C46CC" w:rsidRPr="00C81954" w:rsidRDefault="006C46CC" w:rsidP="00FA2358">
            <w:pPr>
              <w:pStyle w:val="afffffffa"/>
              <w:rPr>
                <w:rFonts w:eastAsia="TimesNewRoman"/>
              </w:rPr>
            </w:pPr>
            <w:r w:rsidRPr="00C81954">
              <w:rPr>
                <w:rFonts w:eastAsia="TimesNewRoman"/>
              </w:rPr>
              <w:t>4,17%</w:t>
            </w:r>
          </w:p>
        </w:tc>
        <w:tc>
          <w:tcPr>
            <w:tcW w:w="244" w:type="pct"/>
            <w:shd w:val="clear" w:color="auto" w:fill="auto"/>
            <w:noWrap/>
            <w:vAlign w:val="center"/>
            <w:hideMark/>
          </w:tcPr>
          <w:p w14:paraId="54455843" w14:textId="77777777" w:rsidR="006C46CC" w:rsidRPr="00C81954" w:rsidRDefault="006C46CC" w:rsidP="00FA2358">
            <w:pPr>
              <w:pStyle w:val="afffffffa"/>
              <w:rPr>
                <w:rFonts w:eastAsia="TimesNewRoman"/>
              </w:rPr>
            </w:pPr>
            <w:r w:rsidRPr="00C81954">
              <w:rPr>
                <w:rFonts w:eastAsia="TimesNewRoman"/>
              </w:rPr>
              <w:t>1891,9</w:t>
            </w:r>
          </w:p>
        </w:tc>
        <w:tc>
          <w:tcPr>
            <w:tcW w:w="231" w:type="pct"/>
            <w:shd w:val="clear" w:color="auto" w:fill="auto"/>
            <w:noWrap/>
            <w:vAlign w:val="center"/>
            <w:hideMark/>
          </w:tcPr>
          <w:p w14:paraId="0357F090" w14:textId="77777777" w:rsidR="006C46CC" w:rsidRPr="00C81954" w:rsidRDefault="006C46CC" w:rsidP="00FA2358">
            <w:pPr>
              <w:pStyle w:val="afffffffa"/>
              <w:rPr>
                <w:rFonts w:eastAsia="TimesNewRoman"/>
              </w:rPr>
            </w:pPr>
            <w:r w:rsidRPr="00C81954">
              <w:rPr>
                <w:rFonts w:eastAsia="TimesNewRoman"/>
              </w:rPr>
              <w:t>73,51</w:t>
            </w:r>
          </w:p>
        </w:tc>
        <w:tc>
          <w:tcPr>
            <w:tcW w:w="174" w:type="pct"/>
            <w:shd w:val="clear" w:color="auto" w:fill="auto"/>
            <w:noWrap/>
            <w:vAlign w:val="center"/>
            <w:hideMark/>
          </w:tcPr>
          <w:p w14:paraId="5FB47F34" w14:textId="77777777" w:rsidR="006C46CC" w:rsidRPr="00C81954" w:rsidRDefault="006C46CC" w:rsidP="00FA2358">
            <w:pPr>
              <w:pStyle w:val="afffffffa"/>
              <w:rPr>
                <w:rFonts w:eastAsia="TimesNewRoman"/>
              </w:rPr>
            </w:pPr>
            <w:r w:rsidRPr="00C81954">
              <w:rPr>
                <w:rFonts w:eastAsia="TimesNewRoman"/>
              </w:rPr>
              <w:t>4,04%</w:t>
            </w:r>
          </w:p>
        </w:tc>
        <w:tc>
          <w:tcPr>
            <w:tcW w:w="279" w:type="pct"/>
            <w:shd w:val="clear" w:color="auto" w:fill="auto"/>
            <w:noWrap/>
            <w:vAlign w:val="center"/>
            <w:hideMark/>
          </w:tcPr>
          <w:p w14:paraId="2A80E541" w14:textId="77777777" w:rsidR="006C46CC" w:rsidRPr="00C81954" w:rsidRDefault="006C46CC" w:rsidP="00FA2358">
            <w:pPr>
              <w:pStyle w:val="afffffffa"/>
              <w:rPr>
                <w:rFonts w:eastAsia="TimesNewRoman"/>
              </w:rPr>
            </w:pPr>
            <w:r w:rsidRPr="00C81954">
              <w:rPr>
                <w:rFonts w:eastAsia="TimesNewRoman"/>
              </w:rPr>
              <w:t>1 945,54</w:t>
            </w:r>
          </w:p>
        </w:tc>
        <w:tc>
          <w:tcPr>
            <w:tcW w:w="225" w:type="pct"/>
            <w:shd w:val="clear" w:color="auto" w:fill="auto"/>
            <w:noWrap/>
            <w:vAlign w:val="center"/>
            <w:hideMark/>
          </w:tcPr>
          <w:p w14:paraId="2DE7AFA7" w14:textId="77777777" w:rsidR="006C46CC" w:rsidRPr="00C81954" w:rsidRDefault="006C46CC" w:rsidP="00FA2358">
            <w:pPr>
              <w:pStyle w:val="afffffffa"/>
              <w:rPr>
                <w:rFonts w:eastAsia="TimesNewRoman"/>
              </w:rPr>
            </w:pPr>
            <w:r w:rsidRPr="00C81954">
              <w:rPr>
                <w:rFonts w:eastAsia="TimesNewRoman"/>
              </w:rPr>
              <w:t>53,64</w:t>
            </w:r>
          </w:p>
        </w:tc>
        <w:tc>
          <w:tcPr>
            <w:tcW w:w="177" w:type="pct"/>
            <w:shd w:val="clear" w:color="auto" w:fill="auto"/>
            <w:noWrap/>
            <w:vAlign w:val="center"/>
            <w:hideMark/>
          </w:tcPr>
          <w:p w14:paraId="2C4A669F" w14:textId="77777777" w:rsidR="006C46CC" w:rsidRPr="00C81954" w:rsidRDefault="006C46CC" w:rsidP="00FA2358">
            <w:pPr>
              <w:pStyle w:val="afffffffa"/>
              <w:rPr>
                <w:rFonts w:eastAsia="TimesNewRoman"/>
              </w:rPr>
            </w:pPr>
            <w:r w:rsidRPr="00C81954">
              <w:rPr>
                <w:rFonts w:eastAsia="TimesNewRoman"/>
              </w:rPr>
              <w:t>2,84%</w:t>
            </w:r>
          </w:p>
        </w:tc>
        <w:tc>
          <w:tcPr>
            <w:tcW w:w="253" w:type="pct"/>
            <w:shd w:val="clear" w:color="auto" w:fill="auto"/>
            <w:noWrap/>
            <w:vAlign w:val="center"/>
            <w:hideMark/>
          </w:tcPr>
          <w:p w14:paraId="3D4FAA25" w14:textId="77777777" w:rsidR="006C46CC" w:rsidRPr="00C81954" w:rsidRDefault="006C46CC" w:rsidP="00FA2358">
            <w:pPr>
              <w:pStyle w:val="afffffffa"/>
              <w:rPr>
                <w:rFonts w:eastAsia="TimesNewRoman"/>
              </w:rPr>
            </w:pPr>
            <w:r w:rsidRPr="00C81954">
              <w:rPr>
                <w:rFonts w:eastAsia="TimesNewRoman"/>
              </w:rPr>
              <w:t>2 072,00</w:t>
            </w:r>
          </w:p>
        </w:tc>
        <w:tc>
          <w:tcPr>
            <w:tcW w:w="187" w:type="pct"/>
            <w:shd w:val="clear" w:color="auto" w:fill="auto"/>
            <w:noWrap/>
            <w:vAlign w:val="center"/>
            <w:hideMark/>
          </w:tcPr>
          <w:p w14:paraId="343F12C0" w14:textId="77777777" w:rsidR="006C46CC" w:rsidRPr="00C81954" w:rsidRDefault="006C46CC" w:rsidP="00FA2358">
            <w:pPr>
              <w:pStyle w:val="afffffffa"/>
              <w:rPr>
                <w:rFonts w:eastAsia="TimesNewRoman"/>
              </w:rPr>
            </w:pPr>
            <w:r w:rsidRPr="00C81954">
              <w:rPr>
                <w:rFonts w:eastAsia="TimesNewRoman"/>
              </w:rPr>
              <w:t>126,46</w:t>
            </w:r>
          </w:p>
        </w:tc>
        <w:tc>
          <w:tcPr>
            <w:tcW w:w="188" w:type="pct"/>
            <w:shd w:val="clear" w:color="auto" w:fill="auto"/>
            <w:noWrap/>
            <w:vAlign w:val="center"/>
            <w:hideMark/>
          </w:tcPr>
          <w:p w14:paraId="72BF2A43"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2053BD11" w14:textId="77777777" w:rsidTr="00A05A36">
        <w:trPr>
          <w:trHeight w:val="227"/>
        </w:trPr>
        <w:tc>
          <w:tcPr>
            <w:tcW w:w="1442" w:type="pct"/>
            <w:shd w:val="clear" w:color="auto" w:fill="auto"/>
            <w:vAlign w:val="center"/>
            <w:hideMark/>
          </w:tcPr>
          <w:p w14:paraId="6AC36885" w14:textId="77777777" w:rsidR="006C46CC" w:rsidRPr="00C81954" w:rsidRDefault="006C46CC" w:rsidP="00FA2358">
            <w:pPr>
              <w:pStyle w:val="afffffffa"/>
              <w:rPr>
                <w:rFonts w:eastAsia="TimesNewRoman"/>
              </w:rPr>
            </w:pPr>
            <w:r w:rsidRPr="00C81954">
              <w:rPr>
                <w:rFonts w:eastAsia="TimesNewRoman"/>
              </w:rPr>
              <w:t>тариф  2-е п/г</w:t>
            </w:r>
          </w:p>
        </w:tc>
        <w:tc>
          <w:tcPr>
            <w:tcW w:w="257" w:type="pct"/>
            <w:shd w:val="clear" w:color="auto" w:fill="auto"/>
            <w:vAlign w:val="center"/>
            <w:hideMark/>
          </w:tcPr>
          <w:p w14:paraId="658DB53E" w14:textId="77777777" w:rsidR="006C46CC" w:rsidRPr="00C81954" w:rsidRDefault="006C46CC" w:rsidP="00FA2358">
            <w:pPr>
              <w:pStyle w:val="afffffffa"/>
              <w:rPr>
                <w:rFonts w:eastAsia="TimesNewRoman"/>
              </w:rPr>
            </w:pPr>
            <w:r w:rsidRPr="00C81954">
              <w:rPr>
                <w:rFonts w:eastAsia="TimesNewRoman"/>
              </w:rPr>
              <w:t>руб/Гкал</w:t>
            </w:r>
          </w:p>
        </w:tc>
        <w:tc>
          <w:tcPr>
            <w:tcW w:w="416" w:type="pct"/>
            <w:shd w:val="clear" w:color="auto" w:fill="auto"/>
            <w:noWrap/>
            <w:vAlign w:val="center"/>
            <w:hideMark/>
          </w:tcPr>
          <w:p w14:paraId="086F0031" w14:textId="77777777" w:rsidR="006C46CC" w:rsidRPr="00C81954" w:rsidRDefault="006C46CC" w:rsidP="00FA2358">
            <w:pPr>
              <w:pStyle w:val="afffffffa"/>
              <w:rPr>
                <w:rFonts w:eastAsia="TimesNewRoman"/>
              </w:rPr>
            </w:pPr>
            <w:r w:rsidRPr="00C81954">
              <w:rPr>
                <w:rFonts w:eastAsia="TimesNewRoman"/>
              </w:rPr>
              <w:t>1818,39</w:t>
            </w:r>
          </w:p>
        </w:tc>
        <w:tc>
          <w:tcPr>
            <w:tcW w:w="433" w:type="pct"/>
            <w:shd w:val="clear" w:color="auto" w:fill="auto"/>
            <w:noWrap/>
            <w:vAlign w:val="center"/>
            <w:hideMark/>
          </w:tcPr>
          <w:p w14:paraId="25670429" w14:textId="77777777" w:rsidR="006C46CC" w:rsidRPr="00C81954" w:rsidRDefault="006C46CC" w:rsidP="00FA2358">
            <w:pPr>
              <w:pStyle w:val="afffffffa"/>
              <w:rPr>
                <w:rFonts w:eastAsia="TimesNewRoman"/>
              </w:rPr>
            </w:pPr>
            <w:r w:rsidRPr="00C81954">
              <w:rPr>
                <w:rFonts w:eastAsia="TimesNewRoman"/>
              </w:rPr>
              <w:t>1891,9</w:t>
            </w:r>
          </w:p>
        </w:tc>
        <w:tc>
          <w:tcPr>
            <w:tcW w:w="260" w:type="pct"/>
            <w:shd w:val="clear" w:color="auto" w:fill="auto"/>
            <w:noWrap/>
            <w:vAlign w:val="center"/>
            <w:hideMark/>
          </w:tcPr>
          <w:p w14:paraId="7C1760BF" w14:textId="77777777" w:rsidR="006C46CC" w:rsidRPr="00C81954" w:rsidRDefault="006C46CC" w:rsidP="00FA2358">
            <w:pPr>
              <w:pStyle w:val="afffffffa"/>
              <w:rPr>
                <w:rFonts w:eastAsia="TimesNewRoman"/>
              </w:rPr>
            </w:pPr>
            <w:r w:rsidRPr="00C81954">
              <w:rPr>
                <w:rFonts w:eastAsia="TimesNewRoman"/>
              </w:rPr>
              <w:t>73,51</w:t>
            </w:r>
          </w:p>
        </w:tc>
        <w:tc>
          <w:tcPr>
            <w:tcW w:w="234" w:type="pct"/>
            <w:shd w:val="clear" w:color="auto" w:fill="auto"/>
            <w:noWrap/>
            <w:vAlign w:val="center"/>
            <w:hideMark/>
          </w:tcPr>
          <w:p w14:paraId="27E78702" w14:textId="77777777" w:rsidR="006C46CC" w:rsidRPr="00C81954" w:rsidRDefault="006C46CC" w:rsidP="00FA2358">
            <w:pPr>
              <w:pStyle w:val="afffffffa"/>
              <w:rPr>
                <w:rFonts w:eastAsia="TimesNewRoman"/>
              </w:rPr>
            </w:pPr>
            <w:r w:rsidRPr="00C81954">
              <w:rPr>
                <w:rFonts w:eastAsia="TimesNewRoman"/>
              </w:rPr>
              <w:t>4,04%</w:t>
            </w:r>
          </w:p>
        </w:tc>
        <w:tc>
          <w:tcPr>
            <w:tcW w:w="244" w:type="pct"/>
            <w:shd w:val="clear" w:color="auto" w:fill="auto"/>
            <w:noWrap/>
            <w:vAlign w:val="center"/>
            <w:hideMark/>
          </w:tcPr>
          <w:p w14:paraId="783328DF" w14:textId="77777777" w:rsidR="006C46CC" w:rsidRPr="00C81954" w:rsidRDefault="006C46CC" w:rsidP="00FA2358">
            <w:pPr>
              <w:pStyle w:val="afffffffa"/>
              <w:rPr>
                <w:rFonts w:eastAsia="TimesNewRoman"/>
              </w:rPr>
            </w:pPr>
            <w:r w:rsidRPr="00C81954">
              <w:rPr>
                <w:rFonts w:eastAsia="TimesNewRoman"/>
              </w:rPr>
              <w:t>1945,54</w:t>
            </w:r>
          </w:p>
        </w:tc>
        <w:tc>
          <w:tcPr>
            <w:tcW w:w="231" w:type="pct"/>
            <w:shd w:val="clear" w:color="auto" w:fill="auto"/>
            <w:noWrap/>
            <w:vAlign w:val="center"/>
            <w:hideMark/>
          </w:tcPr>
          <w:p w14:paraId="5DB3E859" w14:textId="77777777" w:rsidR="006C46CC" w:rsidRPr="00C81954" w:rsidRDefault="006C46CC" w:rsidP="00FA2358">
            <w:pPr>
              <w:pStyle w:val="afffffffa"/>
              <w:rPr>
                <w:rFonts w:eastAsia="TimesNewRoman"/>
              </w:rPr>
            </w:pPr>
            <w:r w:rsidRPr="00C81954">
              <w:rPr>
                <w:rFonts w:eastAsia="TimesNewRoman"/>
              </w:rPr>
              <w:t>53,64</w:t>
            </w:r>
          </w:p>
        </w:tc>
        <w:tc>
          <w:tcPr>
            <w:tcW w:w="174" w:type="pct"/>
            <w:shd w:val="clear" w:color="auto" w:fill="auto"/>
            <w:noWrap/>
            <w:vAlign w:val="center"/>
            <w:hideMark/>
          </w:tcPr>
          <w:p w14:paraId="59E5898E" w14:textId="77777777" w:rsidR="006C46CC" w:rsidRPr="00C81954" w:rsidRDefault="006C46CC" w:rsidP="00FA2358">
            <w:pPr>
              <w:pStyle w:val="afffffffa"/>
              <w:rPr>
                <w:rFonts w:eastAsia="TimesNewRoman"/>
              </w:rPr>
            </w:pPr>
            <w:r w:rsidRPr="00C81954">
              <w:rPr>
                <w:rFonts w:eastAsia="TimesNewRoman"/>
              </w:rPr>
              <w:t>2,84%</w:t>
            </w:r>
          </w:p>
        </w:tc>
        <w:tc>
          <w:tcPr>
            <w:tcW w:w="279" w:type="pct"/>
            <w:shd w:val="clear" w:color="auto" w:fill="auto"/>
            <w:vAlign w:val="center"/>
            <w:hideMark/>
          </w:tcPr>
          <w:p w14:paraId="55DAE3A7" w14:textId="77777777" w:rsidR="006C46CC" w:rsidRPr="00C81954" w:rsidRDefault="006C46CC" w:rsidP="00FA2358">
            <w:pPr>
              <w:pStyle w:val="afffffffa"/>
              <w:rPr>
                <w:rFonts w:eastAsia="TimesNewRoman"/>
              </w:rPr>
            </w:pPr>
            <w:r w:rsidRPr="00C81954">
              <w:rPr>
                <w:rFonts w:eastAsia="TimesNewRoman"/>
              </w:rPr>
              <w:t>2 072,00</w:t>
            </w:r>
          </w:p>
        </w:tc>
        <w:tc>
          <w:tcPr>
            <w:tcW w:w="225" w:type="pct"/>
            <w:shd w:val="clear" w:color="auto" w:fill="auto"/>
            <w:noWrap/>
            <w:vAlign w:val="center"/>
            <w:hideMark/>
          </w:tcPr>
          <w:p w14:paraId="495C5A0E" w14:textId="77777777" w:rsidR="006C46CC" w:rsidRPr="00C81954" w:rsidRDefault="006C46CC" w:rsidP="00FA2358">
            <w:pPr>
              <w:pStyle w:val="afffffffa"/>
              <w:rPr>
                <w:rFonts w:eastAsia="TimesNewRoman"/>
              </w:rPr>
            </w:pPr>
            <w:r w:rsidRPr="00C81954">
              <w:rPr>
                <w:rFonts w:eastAsia="TimesNewRoman"/>
              </w:rPr>
              <w:t>126,46</w:t>
            </w:r>
          </w:p>
        </w:tc>
        <w:tc>
          <w:tcPr>
            <w:tcW w:w="177" w:type="pct"/>
            <w:shd w:val="clear" w:color="auto" w:fill="auto"/>
            <w:noWrap/>
            <w:vAlign w:val="center"/>
            <w:hideMark/>
          </w:tcPr>
          <w:p w14:paraId="76F7A380" w14:textId="77777777" w:rsidR="006C46CC" w:rsidRPr="00C81954" w:rsidRDefault="006C46CC" w:rsidP="00FA2358">
            <w:pPr>
              <w:pStyle w:val="afffffffa"/>
              <w:rPr>
                <w:rFonts w:eastAsia="TimesNewRoman"/>
              </w:rPr>
            </w:pPr>
            <w:r w:rsidRPr="00C81954">
              <w:rPr>
                <w:rFonts w:eastAsia="TimesNewRoman"/>
              </w:rPr>
              <w:t>6,50%</w:t>
            </w:r>
          </w:p>
        </w:tc>
        <w:tc>
          <w:tcPr>
            <w:tcW w:w="253" w:type="pct"/>
            <w:shd w:val="clear" w:color="auto" w:fill="auto"/>
            <w:vAlign w:val="center"/>
            <w:hideMark/>
          </w:tcPr>
          <w:p w14:paraId="15484C3B" w14:textId="77777777" w:rsidR="006C46CC" w:rsidRPr="00C81954" w:rsidRDefault="006C46CC" w:rsidP="00FA2358">
            <w:pPr>
              <w:pStyle w:val="afffffffa"/>
              <w:rPr>
                <w:rFonts w:eastAsia="TimesNewRoman"/>
              </w:rPr>
            </w:pPr>
            <w:r w:rsidRPr="00C81954">
              <w:rPr>
                <w:rFonts w:eastAsia="TimesNewRoman"/>
              </w:rPr>
              <w:t>2 206,68</w:t>
            </w:r>
          </w:p>
        </w:tc>
        <w:tc>
          <w:tcPr>
            <w:tcW w:w="187" w:type="pct"/>
            <w:shd w:val="clear" w:color="auto" w:fill="auto"/>
            <w:noWrap/>
            <w:vAlign w:val="center"/>
            <w:hideMark/>
          </w:tcPr>
          <w:p w14:paraId="11A1281D" w14:textId="77777777" w:rsidR="006C46CC" w:rsidRPr="00C81954" w:rsidRDefault="006C46CC" w:rsidP="00FA2358">
            <w:pPr>
              <w:pStyle w:val="afffffffa"/>
              <w:rPr>
                <w:rFonts w:eastAsia="TimesNewRoman"/>
              </w:rPr>
            </w:pPr>
            <w:r w:rsidRPr="00C81954">
              <w:rPr>
                <w:rFonts w:eastAsia="TimesNewRoman"/>
              </w:rPr>
              <w:t>134,68</w:t>
            </w:r>
          </w:p>
        </w:tc>
        <w:tc>
          <w:tcPr>
            <w:tcW w:w="188" w:type="pct"/>
            <w:shd w:val="clear" w:color="auto" w:fill="auto"/>
            <w:noWrap/>
            <w:vAlign w:val="center"/>
            <w:hideMark/>
          </w:tcPr>
          <w:p w14:paraId="6E8C883F" w14:textId="77777777" w:rsidR="006C46CC" w:rsidRPr="00C81954" w:rsidRDefault="006C46CC" w:rsidP="00FA2358">
            <w:pPr>
              <w:pStyle w:val="afffffffa"/>
              <w:rPr>
                <w:rFonts w:eastAsia="TimesNewRoman"/>
              </w:rPr>
            </w:pPr>
            <w:r w:rsidRPr="00C81954">
              <w:rPr>
                <w:rFonts w:eastAsia="TimesNewRoman"/>
              </w:rPr>
              <w:t>6,50%</w:t>
            </w:r>
          </w:p>
        </w:tc>
      </w:tr>
    </w:tbl>
    <w:p w14:paraId="47890978" w14:textId="77777777" w:rsidR="006C46CC" w:rsidRPr="00C81954" w:rsidRDefault="006C46CC" w:rsidP="00FA2358">
      <w:pPr>
        <w:pStyle w:val="afe"/>
        <w:rPr>
          <w:rFonts w:eastAsia="TimesNewRoman"/>
        </w:rPr>
      </w:pPr>
    </w:p>
    <w:p w14:paraId="6F3D27B1" w14:textId="77777777" w:rsidR="006C46CC" w:rsidRPr="00C81954" w:rsidRDefault="006C46CC" w:rsidP="00FA2358">
      <w:pPr>
        <w:pStyle w:val="afe"/>
        <w:rPr>
          <w:rFonts w:eastAsia="TimesNewRoman"/>
        </w:rPr>
        <w:sectPr w:rsidR="006C46CC" w:rsidRPr="00C81954" w:rsidSect="00A05A36">
          <w:pgSz w:w="16838" w:h="11906" w:orient="landscape" w:code="9"/>
          <w:pgMar w:top="1134" w:right="851" w:bottom="851" w:left="851" w:header="0" w:footer="567" w:gutter="0"/>
          <w:cols w:space="708"/>
          <w:docGrid w:linePitch="360"/>
        </w:sectPr>
      </w:pPr>
    </w:p>
    <w:p w14:paraId="1828AF1C" w14:textId="77777777" w:rsidR="006C46CC" w:rsidRPr="00C81954" w:rsidRDefault="006C46CC" w:rsidP="00FA2358">
      <w:pPr>
        <w:pStyle w:val="21"/>
      </w:pPr>
      <w:bookmarkStart w:id="562" w:name="_Toc132988513"/>
      <w:bookmarkStart w:id="563" w:name="_Toc135841228"/>
      <w:r w:rsidRPr="00C81954">
        <w:lastRenderedPageBreak/>
        <w:t xml:space="preserve">Цены (тарифы) в сфере теплоснабжения </w:t>
      </w:r>
      <w:r w:rsidRPr="00C81954">
        <w:br/>
        <w:t xml:space="preserve"> АО «Пермский Свинокомплекс»</w:t>
      </w:r>
      <w:bookmarkEnd w:id="562"/>
      <w:bookmarkEnd w:id="563"/>
    </w:p>
    <w:p w14:paraId="6BD277BF" w14:textId="77777777" w:rsidR="006C46CC" w:rsidRPr="00C81954" w:rsidRDefault="006C46CC" w:rsidP="00FA2358">
      <w:pPr>
        <w:pStyle w:val="30"/>
      </w:pPr>
      <w:bookmarkStart w:id="564" w:name="_Toc135841229"/>
      <w:r w:rsidRPr="00C81954">
        <w:t xml:space="preserve">Динамика изменения утвержденных цен (тарифов), </w:t>
      </w:r>
      <w:r w:rsidRPr="00C81954">
        <w:br/>
        <w:t xml:space="preserve">устанавливаемых органами исполнительной власти субъекта </w:t>
      </w:r>
      <w:r w:rsidRPr="00C81954">
        <w:br/>
        <w:t xml:space="preserve">РФ в области государственного регулирования цен </w:t>
      </w:r>
      <w:r w:rsidRPr="00C81954">
        <w:br/>
        <w:t>(тарифов) по каждому из регулируемых видов деятельности</w:t>
      </w:r>
      <w:bookmarkEnd w:id="564"/>
      <w:r w:rsidRPr="00C81954">
        <w:t xml:space="preserve"> </w:t>
      </w:r>
    </w:p>
    <w:p w14:paraId="0448CB88" w14:textId="2322739A" w:rsidR="006C46CC" w:rsidRPr="00C81954" w:rsidRDefault="006C46CC" w:rsidP="00FA2358">
      <w:pPr>
        <w:pStyle w:val="afe"/>
        <w:rPr>
          <w:rFonts w:eastAsia="TimesNewRoman"/>
        </w:rPr>
      </w:pPr>
      <w:r w:rsidRPr="00C81954">
        <w:rPr>
          <w:rFonts w:eastAsia="TimesNewRoman"/>
        </w:rPr>
        <w:t xml:space="preserve">Сведения об утвержденных тарифах на тепловую энергию в горячей воде в зонах деятельности АО «Пермский Свинокомплекс» (руб./Гкал, без НДС) приведены в таблице </w:t>
      </w:r>
      <w:r w:rsidRPr="00C81954">
        <w:rPr>
          <w:rFonts w:eastAsia="TimesNewRoman"/>
        </w:rPr>
        <w:fldChar w:fldCharType="begin"/>
      </w:r>
      <w:r w:rsidRPr="00C81954">
        <w:rPr>
          <w:rFonts w:eastAsia="TimesNewRoman"/>
        </w:rPr>
        <w:instrText xml:space="preserve"> REF _Ref132984367 \h  \* MERGEFORMAT </w:instrText>
      </w:r>
      <w:r w:rsidRPr="00C81954">
        <w:rPr>
          <w:rFonts w:eastAsia="TimesNewRoman"/>
        </w:rPr>
      </w:r>
      <w:r w:rsidRPr="00C81954">
        <w:rPr>
          <w:rFonts w:eastAsia="TimesNewRoman"/>
        </w:rPr>
        <w:fldChar w:fldCharType="separate"/>
      </w:r>
      <w:r w:rsidR="00C81954" w:rsidRPr="00C81954">
        <w:rPr>
          <w:rStyle w:val="afffffff9"/>
        </w:rPr>
        <w:t xml:space="preserve">Таблица </w:t>
      </w:r>
      <w:r w:rsidR="00C81954" w:rsidRPr="00C81954">
        <w:rPr>
          <w:rFonts w:eastAsia="TimesNewRoman"/>
        </w:rPr>
        <w:t>106</w:t>
      </w:r>
      <w:r w:rsidRPr="00C81954">
        <w:rPr>
          <w:rFonts w:eastAsia="TimesNewRoman"/>
        </w:rPr>
        <w:fldChar w:fldCharType="end"/>
      </w:r>
      <w:r w:rsidRPr="00C81954">
        <w:rPr>
          <w:rFonts w:eastAsia="TimesNewRoman"/>
        </w:rPr>
        <w:t xml:space="preserve">. </w:t>
      </w:r>
    </w:p>
    <w:p w14:paraId="77B4DEAB" w14:textId="04B57459" w:rsidR="006C46CC" w:rsidRPr="00C81954" w:rsidRDefault="006C46CC" w:rsidP="00FA2358">
      <w:pPr>
        <w:pStyle w:val="affff7"/>
      </w:pPr>
      <w:bookmarkStart w:id="565" w:name="_Ref132984367"/>
      <w:bookmarkStart w:id="566" w:name="_Toc136104411"/>
      <w:r w:rsidRPr="00C81954">
        <w:t xml:space="preserve">Таблица </w:t>
      </w:r>
      <w:fldSimple w:instr=" SEQ Таблица \* ARABIC ">
        <w:r w:rsidR="00C81954" w:rsidRPr="00C81954">
          <w:rPr>
            <w:noProof/>
          </w:rPr>
          <w:t>106</w:t>
        </w:r>
      </w:fldSimple>
      <w:bookmarkEnd w:id="565"/>
      <w:r w:rsidRPr="00C81954">
        <w:t>. Тарифы на передачу тепловой энергии с 01.07. (со 2-го полугодия каждого года)</w:t>
      </w:r>
      <w:bookmarkEnd w:id="5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272"/>
        <w:gridCol w:w="558"/>
        <w:gridCol w:w="658"/>
        <w:gridCol w:w="685"/>
        <w:gridCol w:w="476"/>
        <w:gridCol w:w="616"/>
        <w:gridCol w:w="855"/>
        <w:gridCol w:w="547"/>
        <w:gridCol w:w="560"/>
        <w:gridCol w:w="701"/>
        <w:gridCol w:w="491"/>
        <w:gridCol w:w="587"/>
        <w:gridCol w:w="770"/>
        <w:gridCol w:w="420"/>
        <w:gridCol w:w="431"/>
      </w:tblGrid>
      <w:tr w:rsidR="006C46CC" w:rsidRPr="00C81954" w14:paraId="43EDBBA9" w14:textId="77777777" w:rsidTr="00A05A36">
        <w:trPr>
          <w:trHeight w:val="227"/>
          <w:tblHeader/>
        </w:trPr>
        <w:tc>
          <w:tcPr>
            <w:tcW w:w="660" w:type="pct"/>
            <w:vMerge w:val="restart"/>
            <w:shd w:val="clear" w:color="auto" w:fill="auto"/>
            <w:vAlign w:val="center"/>
            <w:hideMark/>
          </w:tcPr>
          <w:p w14:paraId="70CF4426" w14:textId="77777777" w:rsidR="006C46CC" w:rsidRPr="00C81954" w:rsidRDefault="006C46CC" w:rsidP="00FA2358">
            <w:pPr>
              <w:pStyle w:val="afffffffa"/>
              <w:rPr>
                <w:rFonts w:eastAsia="TimesNewRoman"/>
              </w:rPr>
            </w:pPr>
            <w:r w:rsidRPr="00C81954">
              <w:rPr>
                <w:rFonts w:eastAsia="TimesNewRoman"/>
              </w:rPr>
              <w:t>Наименование</w:t>
            </w:r>
          </w:p>
        </w:tc>
        <w:tc>
          <w:tcPr>
            <w:tcW w:w="290" w:type="pct"/>
            <w:vMerge w:val="restart"/>
            <w:shd w:val="clear" w:color="auto" w:fill="auto"/>
            <w:vAlign w:val="center"/>
            <w:hideMark/>
          </w:tcPr>
          <w:p w14:paraId="5A7653B9" w14:textId="77777777" w:rsidR="006C46CC" w:rsidRPr="00C81954" w:rsidRDefault="006C46CC" w:rsidP="00FA2358">
            <w:pPr>
              <w:pStyle w:val="afffffffa"/>
              <w:rPr>
                <w:rFonts w:eastAsia="TimesNewRoman"/>
              </w:rPr>
            </w:pPr>
            <w:r w:rsidRPr="00C81954">
              <w:rPr>
                <w:rFonts w:eastAsia="TimesNewRoman"/>
              </w:rPr>
              <w:t>Ед. изм.</w:t>
            </w:r>
          </w:p>
        </w:tc>
        <w:tc>
          <w:tcPr>
            <w:tcW w:w="342" w:type="pct"/>
            <w:vMerge w:val="restart"/>
            <w:vAlign w:val="center"/>
          </w:tcPr>
          <w:p w14:paraId="0876CC08" w14:textId="77777777" w:rsidR="006C46CC" w:rsidRPr="00C81954" w:rsidRDefault="006C46CC" w:rsidP="00FA2358">
            <w:pPr>
              <w:pStyle w:val="afffffffa"/>
              <w:rPr>
                <w:rFonts w:eastAsia="TimesNewRoman"/>
              </w:rPr>
            </w:pPr>
            <w:r w:rsidRPr="00C81954">
              <w:rPr>
                <w:rFonts w:eastAsia="TimesNewRoman"/>
              </w:rPr>
              <w:t>2018</w:t>
            </w:r>
          </w:p>
        </w:tc>
        <w:tc>
          <w:tcPr>
            <w:tcW w:w="923" w:type="pct"/>
            <w:gridSpan w:val="3"/>
            <w:shd w:val="clear" w:color="auto" w:fill="auto"/>
            <w:vAlign w:val="center"/>
            <w:hideMark/>
          </w:tcPr>
          <w:p w14:paraId="507E10FE" w14:textId="77777777" w:rsidR="006C46CC" w:rsidRPr="00C81954" w:rsidRDefault="006C46CC" w:rsidP="00FA2358">
            <w:pPr>
              <w:pStyle w:val="afffffffa"/>
              <w:rPr>
                <w:rFonts w:eastAsia="TimesNewRoman"/>
              </w:rPr>
            </w:pPr>
            <w:r w:rsidRPr="00C81954">
              <w:rPr>
                <w:rFonts w:eastAsia="TimesNewRoman"/>
              </w:rPr>
              <w:t>2019</w:t>
            </w:r>
          </w:p>
        </w:tc>
        <w:tc>
          <w:tcPr>
            <w:tcW w:w="1019" w:type="pct"/>
            <w:gridSpan w:val="3"/>
            <w:shd w:val="clear" w:color="auto" w:fill="auto"/>
            <w:vAlign w:val="center"/>
            <w:hideMark/>
          </w:tcPr>
          <w:p w14:paraId="0F5EC20F" w14:textId="77777777" w:rsidR="006C46CC" w:rsidRPr="00C81954" w:rsidRDefault="006C46CC" w:rsidP="00FA2358">
            <w:pPr>
              <w:pStyle w:val="afffffffa"/>
              <w:rPr>
                <w:rFonts w:eastAsia="TimesNewRoman"/>
              </w:rPr>
            </w:pPr>
            <w:r w:rsidRPr="00C81954">
              <w:rPr>
                <w:rFonts w:eastAsia="TimesNewRoman"/>
              </w:rPr>
              <w:t>2020</w:t>
            </w:r>
          </w:p>
        </w:tc>
        <w:tc>
          <w:tcPr>
            <w:tcW w:w="924" w:type="pct"/>
            <w:gridSpan w:val="3"/>
            <w:shd w:val="clear" w:color="auto" w:fill="auto"/>
            <w:vAlign w:val="center"/>
            <w:hideMark/>
          </w:tcPr>
          <w:p w14:paraId="41476E80" w14:textId="77777777" w:rsidR="006C46CC" w:rsidRPr="00C81954" w:rsidRDefault="006C46CC" w:rsidP="00FA2358">
            <w:pPr>
              <w:pStyle w:val="afffffffa"/>
              <w:rPr>
                <w:rFonts w:eastAsia="TimesNewRoman"/>
              </w:rPr>
            </w:pPr>
            <w:r w:rsidRPr="00C81954">
              <w:rPr>
                <w:rFonts w:eastAsia="TimesNewRoman"/>
              </w:rPr>
              <w:t>2021</w:t>
            </w:r>
          </w:p>
        </w:tc>
        <w:tc>
          <w:tcPr>
            <w:tcW w:w="842" w:type="pct"/>
            <w:gridSpan w:val="3"/>
            <w:vAlign w:val="center"/>
          </w:tcPr>
          <w:p w14:paraId="6C66EF0D" w14:textId="77777777" w:rsidR="006C46CC" w:rsidRPr="00C81954" w:rsidRDefault="006C46CC" w:rsidP="00FA2358">
            <w:pPr>
              <w:pStyle w:val="afffffffa"/>
              <w:rPr>
                <w:rFonts w:eastAsia="TimesNewRoman"/>
              </w:rPr>
            </w:pPr>
            <w:r w:rsidRPr="00C81954">
              <w:rPr>
                <w:rFonts w:eastAsia="TimesNewRoman"/>
              </w:rPr>
              <w:t>2022</w:t>
            </w:r>
          </w:p>
        </w:tc>
      </w:tr>
      <w:tr w:rsidR="006C46CC" w:rsidRPr="00C81954" w14:paraId="2B564298" w14:textId="77777777" w:rsidTr="00A05A36">
        <w:trPr>
          <w:trHeight w:val="227"/>
          <w:tblHeader/>
        </w:trPr>
        <w:tc>
          <w:tcPr>
            <w:tcW w:w="660" w:type="pct"/>
            <w:vMerge/>
            <w:shd w:val="clear" w:color="auto" w:fill="auto"/>
            <w:vAlign w:val="center"/>
            <w:hideMark/>
          </w:tcPr>
          <w:p w14:paraId="124518A4" w14:textId="77777777" w:rsidR="006C46CC" w:rsidRPr="00C81954" w:rsidRDefault="006C46CC" w:rsidP="00FA2358">
            <w:pPr>
              <w:pStyle w:val="afffffffa"/>
              <w:rPr>
                <w:rFonts w:eastAsia="TimesNewRoman"/>
              </w:rPr>
            </w:pPr>
          </w:p>
        </w:tc>
        <w:tc>
          <w:tcPr>
            <w:tcW w:w="290" w:type="pct"/>
            <w:vMerge/>
            <w:shd w:val="clear" w:color="auto" w:fill="auto"/>
            <w:vAlign w:val="center"/>
            <w:hideMark/>
          </w:tcPr>
          <w:p w14:paraId="7FCF01AC" w14:textId="77777777" w:rsidR="006C46CC" w:rsidRPr="00C81954" w:rsidRDefault="006C46CC" w:rsidP="00FA2358">
            <w:pPr>
              <w:pStyle w:val="afffffffa"/>
              <w:rPr>
                <w:rFonts w:eastAsia="TimesNewRoman"/>
              </w:rPr>
            </w:pPr>
          </w:p>
        </w:tc>
        <w:tc>
          <w:tcPr>
            <w:tcW w:w="342" w:type="pct"/>
            <w:vMerge/>
            <w:vAlign w:val="center"/>
          </w:tcPr>
          <w:p w14:paraId="4380293B" w14:textId="77777777" w:rsidR="006C46CC" w:rsidRPr="00C81954" w:rsidRDefault="006C46CC" w:rsidP="00FA2358">
            <w:pPr>
              <w:pStyle w:val="afffffffa"/>
              <w:rPr>
                <w:rFonts w:eastAsia="TimesNewRoman"/>
              </w:rPr>
            </w:pPr>
          </w:p>
        </w:tc>
        <w:tc>
          <w:tcPr>
            <w:tcW w:w="356" w:type="pct"/>
            <w:vMerge w:val="restart"/>
            <w:shd w:val="clear" w:color="auto" w:fill="auto"/>
            <w:vAlign w:val="center"/>
            <w:hideMark/>
          </w:tcPr>
          <w:p w14:paraId="26BA9F1E" w14:textId="77777777" w:rsidR="006C46CC" w:rsidRPr="00C81954" w:rsidRDefault="006C46CC" w:rsidP="00FA2358">
            <w:pPr>
              <w:pStyle w:val="afffffffa"/>
              <w:rPr>
                <w:rFonts w:eastAsia="TimesNewRoman"/>
              </w:rPr>
            </w:pPr>
            <w:r w:rsidRPr="00C81954">
              <w:rPr>
                <w:rFonts w:eastAsia="TimesNewRoman"/>
              </w:rPr>
              <w:t>Показатель</w:t>
            </w:r>
          </w:p>
        </w:tc>
        <w:tc>
          <w:tcPr>
            <w:tcW w:w="567" w:type="pct"/>
            <w:gridSpan w:val="2"/>
            <w:shd w:val="clear" w:color="auto" w:fill="auto"/>
            <w:vAlign w:val="center"/>
            <w:hideMark/>
          </w:tcPr>
          <w:p w14:paraId="6076FDD7" w14:textId="77777777" w:rsidR="006C46CC" w:rsidRPr="00C81954" w:rsidRDefault="006C46CC" w:rsidP="00FA2358">
            <w:pPr>
              <w:pStyle w:val="afffffffa"/>
              <w:rPr>
                <w:rFonts w:eastAsia="TimesNewRoman"/>
              </w:rPr>
            </w:pPr>
            <w:r w:rsidRPr="00C81954">
              <w:rPr>
                <w:rFonts w:eastAsia="TimesNewRoman"/>
              </w:rPr>
              <w:t>Прирост</w:t>
            </w:r>
          </w:p>
        </w:tc>
        <w:tc>
          <w:tcPr>
            <w:tcW w:w="444" w:type="pct"/>
            <w:vMerge w:val="restart"/>
            <w:shd w:val="clear" w:color="auto" w:fill="auto"/>
            <w:vAlign w:val="center"/>
            <w:hideMark/>
          </w:tcPr>
          <w:p w14:paraId="4FF506EF" w14:textId="77777777" w:rsidR="006C46CC" w:rsidRPr="00C81954" w:rsidRDefault="006C46CC" w:rsidP="00FA2358">
            <w:pPr>
              <w:pStyle w:val="afffffffa"/>
              <w:rPr>
                <w:rFonts w:eastAsia="TimesNewRoman"/>
              </w:rPr>
            </w:pPr>
            <w:r w:rsidRPr="00C81954">
              <w:rPr>
                <w:rFonts w:eastAsia="TimesNewRoman"/>
              </w:rPr>
              <w:t>Показатель</w:t>
            </w:r>
          </w:p>
        </w:tc>
        <w:tc>
          <w:tcPr>
            <w:tcW w:w="575" w:type="pct"/>
            <w:gridSpan w:val="2"/>
            <w:shd w:val="clear" w:color="auto" w:fill="auto"/>
            <w:vAlign w:val="center"/>
            <w:hideMark/>
          </w:tcPr>
          <w:p w14:paraId="0617D2E6" w14:textId="77777777" w:rsidR="006C46CC" w:rsidRPr="00C81954" w:rsidRDefault="006C46CC" w:rsidP="00FA2358">
            <w:pPr>
              <w:pStyle w:val="afffffffa"/>
              <w:rPr>
                <w:rFonts w:eastAsia="TimesNewRoman"/>
              </w:rPr>
            </w:pPr>
            <w:r w:rsidRPr="00C81954">
              <w:rPr>
                <w:rFonts w:eastAsia="TimesNewRoman"/>
              </w:rPr>
              <w:t>Прирост</w:t>
            </w:r>
          </w:p>
        </w:tc>
        <w:tc>
          <w:tcPr>
            <w:tcW w:w="364" w:type="pct"/>
            <w:vMerge w:val="restart"/>
            <w:shd w:val="clear" w:color="auto" w:fill="auto"/>
            <w:vAlign w:val="center"/>
            <w:hideMark/>
          </w:tcPr>
          <w:p w14:paraId="5B026D63" w14:textId="77777777" w:rsidR="006C46CC" w:rsidRPr="00C81954" w:rsidRDefault="006C46CC" w:rsidP="00FA2358">
            <w:pPr>
              <w:pStyle w:val="afffffffa"/>
              <w:rPr>
                <w:rFonts w:eastAsia="TimesNewRoman"/>
              </w:rPr>
            </w:pPr>
            <w:r w:rsidRPr="00C81954">
              <w:rPr>
                <w:rFonts w:eastAsia="TimesNewRoman"/>
              </w:rPr>
              <w:t>Показатель</w:t>
            </w:r>
          </w:p>
        </w:tc>
        <w:tc>
          <w:tcPr>
            <w:tcW w:w="560" w:type="pct"/>
            <w:gridSpan w:val="2"/>
            <w:shd w:val="clear" w:color="auto" w:fill="auto"/>
            <w:vAlign w:val="center"/>
            <w:hideMark/>
          </w:tcPr>
          <w:p w14:paraId="072B52C6" w14:textId="77777777" w:rsidR="006C46CC" w:rsidRPr="00C81954" w:rsidRDefault="006C46CC" w:rsidP="00FA2358">
            <w:pPr>
              <w:pStyle w:val="afffffffa"/>
              <w:rPr>
                <w:rFonts w:eastAsia="TimesNewRoman"/>
              </w:rPr>
            </w:pPr>
            <w:r w:rsidRPr="00C81954">
              <w:rPr>
                <w:rFonts w:eastAsia="TimesNewRoman"/>
              </w:rPr>
              <w:t>Прирост</w:t>
            </w:r>
          </w:p>
        </w:tc>
        <w:tc>
          <w:tcPr>
            <w:tcW w:w="400" w:type="pct"/>
            <w:vMerge w:val="restart"/>
            <w:vAlign w:val="center"/>
          </w:tcPr>
          <w:p w14:paraId="2413274F" w14:textId="77777777" w:rsidR="006C46CC" w:rsidRPr="00C81954" w:rsidRDefault="006C46CC" w:rsidP="00FA2358">
            <w:pPr>
              <w:pStyle w:val="afffffffa"/>
              <w:rPr>
                <w:rFonts w:eastAsia="TimesNewRoman"/>
              </w:rPr>
            </w:pPr>
            <w:r w:rsidRPr="00C81954">
              <w:rPr>
                <w:rFonts w:eastAsia="TimesNewRoman"/>
              </w:rPr>
              <w:t>Показатель</w:t>
            </w:r>
          </w:p>
        </w:tc>
        <w:tc>
          <w:tcPr>
            <w:tcW w:w="442" w:type="pct"/>
            <w:gridSpan w:val="2"/>
            <w:vAlign w:val="center"/>
          </w:tcPr>
          <w:p w14:paraId="0DD7D014" w14:textId="77777777" w:rsidR="006C46CC" w:rsidRPr="00C81954" w:rsidRDefault="006C46CC" w:rsidP="00FA2358">
            <w:pPr>
              <w:pStyle w:val="afffffffa"/>
              <w:rPr>
                <w:rFonts w:eastAsia="TimesNewRoman"/>
              </w:rPr>
            </w:pPr>
            <w:r w:rsidRPr="00C81954">
              <w:rPr>
                <w:rFonts w:eastAsia="TimesNewRoman"/>
              </w:rPr>
              <w:t>Прирост</w:t>
            </w:r>
          </w:p>
        </w:tc>
      </w:tr>
      <w:tr w:rsidR="006C46CC" w:rsidRPr="00C81954" w14:paraId="4649B036" w14:textId="77777777" w:rsidTr="00A05A36">
        <w:trPr>
          <w:trHeight w:val="227"/>
          <w:tblHeader/>
        </w:trPr>
        <w:tc>
          <w:tcPr>
            <w:tcW w:w="660" w:type="pct"/>
            <w:vMerge/>
            <w:shd w:val="clear" w:color="auto" w:fill="auto"/>
            <w:vAlign w:val="center"/>
            <w:hideMark/>
          </w:tcPr>
          <w:p w14:paraId="274584F5" w14:textId="77777777" w:rsidR="006C46CC" w:rsidRPr="00C81954" w:rsidRDefault="006C46CC" w:rsidP="00FA2358">
            <w:pPr>
              <w:pStyle w:val="afffffffa"/>
              <w:rPr>
                <w:rFonts w:eastAsia="TimesNewRoman"/>
              </w:rPr>
            </w:pPr>
          </w:p>
        </w:tc>
        <w:tc>
          <w:tcPr>
            <w:tcW w:w="290" w:type="pct"/>
            <w:vMerge/>
            <w:shd w:val="clear" w:color="auto" w:fill="auto"/>
            <w:vAlign w:val="center"/>
            <w:hideMark/>
          </w:tcPr>
          <w:p w14:paraId="310A6646" w14:textId="77777777" w:rsidR="006C46CC" w:rsidRPr="00C81954" w:rsidRDefault="006C46CC" w:rsidP="00FA2358">
            <w:pPr>
              <w:pStyle w:val="afffffffa"/>
              <w:rPr>
                <w:rFonts w:eastAsia="TimesNewRoman"/>
              </w:rPr>
            </w:pPr>
          </w:p>
        </w:tc>
        <w:tc>
          <w:tcPr>
            <w:tcW w:w="342" w:type="pct"/>
            <w:vMerge/>
            <w:vAlign w:val="center"/>
          </w:tcPr>
          <w:p w14:paraId="770258E7" w14:textId="77777777" w:rsidR="006C46CC" w:rsidRPr="00C81954" w:rsidRDefault="006C46CC" w:rsidP="00FA2358">
            <w:pPr>
              <w:pStyle w:val="afffffffa"/>
              <w:rPr>
                <w:rFonts w:eastAsia="TimesNewRoman"/>
              </w:rPr>
            </w:pPr>
          </w:p>
        </w:tc>
        <w:tc>
          <w:tcPr>
            <w:tcW w:w="356" w:type="pct"/>
            <w:vMerge/>
            <w:shd w:val="clear" w:color="auto" w:fill="auto"/>
            <w:vAlign w:val="center"/>
            <w:hideMark/>
          </w:tcPr>
          <w:p w14:paraId="30198F14" w14:textId="77777777" w:rsidR="006C46CC" w:rsidRPr="00C81954" w:rsidRDefault="006C46CC" w:rsidP="00FA2358">
            <w:pPr>
              <w:pStyle w:val="afffffffa"/>
              <w:rPr>
                <w:rFonts w:eastAsia="TimesNewRoman"/>
              </w:rPr>
            </w:pPr>
          </w:p>
        </w:tc>
        <w:tc>
          <w:tcPr>
            <w:tcW w:w="247" w:type="pct"/>
            <w:shd w:val="clear" w:color="auto" w:fill="auto"/>
            <w:vAlign w:val="center"/>
            <w:hideMark/>
          </w:tcPr>
          <w:p w14:paraId="5F92C12A" w14:textId="77777777" w:rsidR="006C46CC" w:rsidRPr="00C81954" w:rsidRDefault="006C46CC" w:rsidP="00FA2358">
            <w:pPr>
              <w:pStyle w:val="afffffffa"/>
              <w:rPr>
                <w:rFonts w:eastAsia="TimesNewRoman"/>
              </w:rPr>
            </w:pPr>
            <w:r w:rsidRPr="00C81954">
              <w:rPr>
                <w:rFonts w:eastAsia="TimesNewRoman"/>
              </w:rPr>
              <w:t>Абс.</w:t>
            </w:r>
          </w:p>
        </w:tc>
        <w:tc>
          <w:tcPr>
            <w:tcW w:w="320" w:type="pct"/>
            <w:shd w:val="clear" w:color="auto" w:fill="auto"/>
            <w:vAlign w:val="center"/>
            <w:hideMark/>
          </w:tcPr>
          <w:p w14:paraId="1C094C5D" w14:textId="77777777" w:rsidR="006C46CC" w:rsidRPr="00C81954" w:rsidRDefault="006C46CC" w:rsidP="00FA2358">
            <w:pPr>
              <w:pStyle w:val="afffffffa"/>
              <w:rPr>
                <w:rFonts w:eastAsia="TimesNewRoman"/>
              </w:rPr>
            </w:pPr>
            <w:r w:rsidRPr="00C81954">
              <w:rPr>
                <w:rFonts w:eastAsia="TimesNewRoman"/>
              </w:rPr>
              <w:t>Отн.</w:t>
            </w:r>
          </w:p>
        </w:tc>
        <w:tc>
          <w:tcPr>
            <w:tcW w:w="444" w:type="pct"/>
            <w:vMerge/>
            <w:shd w:val="clear" w:color="auto" w:fill="auto"/>
            <w:vAlign w:val="center"/>
            <w:hideMark/>
          </w:tcPr>
          <w:p w14:paraId="2BC3590A" w14:textId="77777777" w:rsidR="006C46CC" w:rsidRPr="00C81954" w:rsidRDefault="006C46CC" w:rsidP="00FA2358">
            <w:pPr>
              <w:pStyle w:val="afffffffa"/>
              <w:rPr>
                <w:rFonts w:eastAsia="TimesNewRoman"/>
              </w:rPr>
            </w:pPr>
          </w:p>
        </w:tc>
        <w:tc>
          <w:tcPr>
            <w:tcW w:w="284" w:type="pct"/>
            <w:shd w:val="clear" w:color="auto" w:fill="auto"/>
            <w:vAlign w:val="center"/>
            <w:hideMark/>
          </w:tcPr>
          <w:p w14:paraId="003B9287" w14:textId="77777777" w:rsidR="006C46CC" w:rsidRPr="00C81954" w:rsidRDefault="006C46CC" w:rsidP="00FA2358">
            <w:pPr>
              <w:pStyle w:val="afffffffa"/>
              <w:rPr>
                <w:rFonts w:eastAsia="TimesNewRoman"/>
              </w:rPr>
            </w:pPr>
            <w:r w:rsidRPr="00C81954">
              <w:rPr>
                <w:rFonts w:eastAsia="TimesNewRoman"/>
              </w:rPr>
              <w:t>Абс.</w:t>
            </w:r>
          </w:p>
        </w:tc>
        <w:tc>
          <w:tcPr>
            <w:tcW w:w="291" w:type="pct"/>
            <w:shd w:val="clear" w:color="auto" w:fill="auto"/>
            <w:vAlign w:val="center"/>
            <w:hideMark/>
          </w:tcPr>
          <w:p w14:paraId="0870F9DF" w14:textId="77777777" w:rsidR="006C46CC" w:rsidRPr="00C81954" w:rsidRDefault="006C46CC" w:rsidP="00FA2358">
            <w:pPr>
              <w:pStyle w:val="afffffffa"/>
              <w:rPr>
                <w:rFonts w:eastAsia="TimesNewRoman"/>
              </w:rPr>
            </w:pPr>
            <w:r w:rsidRPr="00C81954">
              <w:rPr>
                <w:rFonts w:eastAsia="TimesNewRoman"/>
              </w:rPr>
              <w:t>Отн.</w:t>
            </w:r>
          </w:p>
        </w:tc>
        <w:tc>
          <w:tcPr>
            <w:tcW w:w="364" w:type="pct"/>
            <w:vMerge/>
            <w:shd w:val="clear" w:color="auto" w:fill="auto"/>
            <w:vAlign w:val="center"/>
            <w:hideMark/>
          </w:tcPr>
          <w:p w14:paraId="712E95A9" w14:textId="77777777" w:rsidR="006C46CC" w:rsidRPr="00C81954" w:rsidRDefault="006C46CC" w:rsidP="00FA2358">
            <w:pPr>
              <w:pStyle w:val="afffffffa"/>
              <w:rPr>
                <w:rFonts w:eastAsia="TimesNewRoman"/>
              </w:rPr>
            </w:pPr>
          </w:p>
        </w:tc>
        <w:tc>
          <w:tcPr>
            <w:tcW w:w="255" w:type="pct"/>
            <w:shd w:val="clear" w:color="auto" w:fill="auto"/>
            <w:vAlign w:val="center"/>
            <w:hideMark/>
          </w:tcPr>
          <w:p w14:paraId="23305EB6" w14:textId="77777777" w:rsidR="006C46CC" w:rsidRPr="00C81954" w:rsidRDefault="006C46CC" w:rsidP="00FA2358">
            <w:pPr>
              <w:pStyle w:val="afffffffa"/>
              <w:rPr>
                <w:rFonts w:eastAsia="TimesNewRoman"/>
              </w:rPr>
            </w:pPr>
            <w:r w:rsidRPr="00C81954">
              <w:rPr>
                <w:rFonts w:eastAsia="TimesNewRoman"/>
              </w:rPr>
              <w:t>Абс.</w:t>
            </w:r>
          </w:p>
        </w:tc>
        <w:tc>
          <w:tcPr>
            <w:tcW w:w="305" w:type="pct"/>
            <w:shd w:val="clear" w:color="auto" w:fill="auto"/>
            <w:vAlign w:val="center"/>
            <w:hideMark/>
          </w:tcPr>
          <w:p w14:paraId="11AE2D15" w14:textId="77777777" w:rsidR="006C46CC" w:rsidRPr="00C81954" w:rsidRDefault="006C46CC" w:rsidP="00FA2358">
            <w:pPr>
              <w:pStyle w:val="afffffffa"/>
              <w:rPr>
                <w:rFonts w:eastAsia="TimesNewRoman"/>
              </w:rPr>
            </w:pPr>
            <w:r w:rsidRPr="00C81954">
              <w:rPr>
                <w:rFonts w:eastAsia="TimesNewRoman"/>
              </w:rPr>
              <w:t>Отн.</w:t>
            </w:r>
          </w:p>
        </w:tc>
        <w:tc>
          <w:tcPr>
            <w:tcW w:w="400" w:type="pct"/>
            <w:vMerge/>
            <w:vAlign w:val="center"/>
          </w:tcPr>
          <w:p w14:paraId="6204449C" w14:textId="77777777" w:rsidR="006C46CC" w:rsidRPr="00C81954" w:rsidRDefault="006C46CC" w:rsidP="00FA2358">
            <w:pPr>
              <w:pStyle w:val="afffffffa"/>
              <w:rPr>
                <w:rFonts w:eastAsia="TimesNewRoman"/>
              </w:rPr>
            </w:pPr>
          </w:p>
        </w:tc>
        <w:tc>
          <w:tcPr>
            <w:tcW w:w="218" w:type="pct"/>
            <w:vAlign w:val="center"/>
          </w:tcPr>
          <w:p w14:paraId="58C90789" w14:textId="77777777" w:rsidR="006C46CC" w:rsidRPr="00C81954" w:rsidRDefault="006C46CC" w:rsidP="00FA2358">
            <w:pPr>
              <w:pStyle w:val="afffffffa"/>
              <w:rPr>
                <w:rFonts w:eastAsia="TimesNewRoman"/>
              </w:rPr>
            </w:pPr>
            <w:r w:rsidRPr="00C81954">
              <w:rPr>
                <w:rFonts w:eastAsia="TimesNewRoman"/>
              </w:rPr>
              <w:t>абс.</w:t>
            </w:r>
          </w:p>
        </w:tc>
        <w:tc>
          <w:tcPr>
            <w:tcW w:w="224" w:type="pct"/>
            <w:vAlign w:val="center"/>
          </w:tcPr>
          <w:p w14:paraId="3332FE11" w14:textId="77777777" w:rsidR="006C46CC" w:rsidRPr="00C81954" w:rsidRDefault="006C46CC" w:rsidP="00FA2358">
            <w:pPr>
              <w:pStyle w:val="afffffffa"/>
              <w:rPr>
                <w:rFonts w:eastAsia="TimesNewRoman"/>
              </w:rPr>
            </w:pPr>
            <w:r w:rsidRPr="00C81954">
              <w:rPr>
                <w:rFonts w:eastAsia="TimesNewRoman"/>
              </w:rPr>
              <w:t>отн.</w:t>
            </w:r>
          </w:p>
        </w:tc>
      </w:tr>
      <w:tr w:rsidR="006C46CC" w:rsidRPr="00C81954" w14:paraId="6DE35FB4" w14:textId="77777777" w:rsidTr="00A05A36">
        <w:trPr>
          <w:trHeight w:val="227"/>
        </w:trPr>
        <w:tc>
          <w:tcPr>
            <w:tcW w:w="660" w:type="pct"/>
            <w:shd w:val="clear" w:color="auto" w:fill="auto"/>
            <w:vAlign w:val="center"/>
            <w:hideMark/>
          </w:tcPr>
          <w:p w14:paraId="13F9DFE3" w14:textId="77777777" w:rsidR="006C46CC" w:rsidRPr="00C81954" w:rsidRDefault="006C46CC" w:rsidP="00FA2358">
            <w:pPr>
              <w:pStyle w:val="afffffffa"/>
              <w:rPr>
                <w:rFonts w:eastAsia="TimesNewRoman"/>
              </w:rPr>
            </w:pPr>
            <w:r w:rsidRPr="00C81954">
              <w:rPr>
                <w:rFonts w:eastAsia="TimesNewRoman"/>
              </w:rPr>
              <w:t>Тепловая энергия в горячей воде</w:t>
            </w:r>
          </w:p>
        </w:tc>
        <w:tc>
          <w:tcPr>
            <w:tcW w:w="290" w:type="pct"/>
            <w:shd w:val="clear" w:color="auto" w:fill="auto"/>
            <w:vAlign w:val="center"/>
            <w:hideMark/>
          </w:tcPr>
          <w:p w14:paraId="740EB9E4" w14:textId="77777777" w:rsidR="006C46CC" w:rsidRPr="00C81954" w:rsidRDefault="006C46CC" w:rsidP="00FA2358">
            <w:pPr>
              <w:pStyle w:val="afffffffa"/>
              <w:rPr>
                <w:rFonts w:eastAsia="TimesNewRoman"/>
              </w:rPr>
            </w:pPr>
            <w:r w:rsidRPr="00C81954">
              <w:rPr>
                <w:rFonts w:eastAsia="TimesNewRoman"/>
              </w:rPr>
              <w:t>руб./Гкал</w:t>
            </w:r>
          </w:p>
        </w:tc>
        <w:tc>
          <w:tcPr>
            <w:tcW w:w="342" w:type="pct"/>
            <w:vAlign w:val="center"/>
          </w:tcPr>
          <w:p w14:paraId="73FE4308" w14:textId="77777777" w:rsidR="006C46CC" w:rsidRPr="00C81954" w:rsidRDefault="006C46CC" w:rsidP="00FA2358">
            <w:pPr>
              <w:pStyle w:val="afffffffa"/>
              <w:rPr>
                <w:rFonts w:eastAsia="TimesNewRoman"/>
              </w:rPr>
            </w:pPr>
            <w:r w:rsidRPr="00C81954">
              <w:rPr>
                <w:rFonts w:eastAsia="TimesNewRoman"/>
              </w:rPr>
              <w:t>805,58</w:t>
            </w:r>
          </w:p>
        </w:tc>
        <w:tc>
          <w:tcPr>
            <w:tcW w:w="356" w:type="pct"/>
            <w:shd w:val="clear" w:color="auto" w:fill="auto"/>
            <w:vAlign w:val="center"/>
            <w:hideMark/>
          </w:tcPr>
          <w:p w14:paraId="7C5E76A0" w14:textId="77777777" w:rsidR="006C46CC" w:rsidRPr="00C81954" w:rsidRDefault="006C46CC" w:rsidP="00FA2358">
            <w:pPr>
              <w:pStyle w:val="afffffffa"/>
              <w:rPr>
                <w:rFonts w:eastAsia="TimesNewRoman"/>
              </w:rPr>
            </w:pPr>
            <w:r w:rsidRPr="00C81954">
              <w:rPr>
                <w:rFonts w:eastAsia="TimesNewRoman"/>
              </w:rPr>
              <w:t>824,28</w:t>
            </w:r>
          </w:p>
        </w:tc>
        <w:tc>
          <w:tcPr>
            <w:tcW w:w="247" w:type="pct"/>
            <w:shd w:val="clear" w:color="auto" w:fill="auto"/>
            <w:vAlign w:val="center"/>
            <w:hideMark/>
          </w:tcPr>
          <w:p w14:paraId="4EF9C78B" w14:textId="77777777" w:rsidR="006C46CC" w:rsidRPr="00C81954" w:rsidRDefault="006C46CC" w:rsidP="00FA2358">
            <w:pPr>
              <w:pStyle w:val="afffffffa"/>
              <w:rPr>
                <w:rFonts w:eastAsia="TimesNewRoman"/>
              </w:rPr>
            </w:pPr>
            <w:r w:rsidRPr="00C81954">
              <w:rPr>
                <w:rFonts w:eastAsia="TimesNewRoman"/>
              </w:rPr>
              <w:t>19</w:t>
            </w:r>
          </w:p>
        </w:tc>
        <w:tc>
          <w:tcPr>
            <w:tcW w:w="320" w:type="pct"/>
            <w:shd w:val="clear" w:color="auto" w:fill="auto"/>
            <w:vAlign w:val="center"/>
            <w:hideMark/>
          </w:tcPr>
          <w:p w14:paraId="5F68FD3B" w14:textId="77777777" w:rsidR="006C46CC" w:rsidRPr="00C81954" w:rsidRDefault="006C46CC" w:rsidP="00FA2358">
            <w:pPr>
              <w:pStyle w:val="afffffffa"/>
              <w:rPr>
                <w:rFonts w:eastAsia="TimesNewRoman"/>
              </w:rPr>
            </w:pPr>
            <w:r w:rsidRPr="00C81954">
              <w:rPr>
                <w:rFonts w:eastAsia="TimesNewRoman"/>
              </w:rPr>
              <w:t>2%</w:t>
            </w:r>
          </w:p>
        </w:tc>
        <w:tc>
          <w:tcPr>
            <w:tcW w:w="444" w:type="pct"/>
            <w:shd w:val="clear" w:color="auto" w:fill="auto"/>
            <w:vAlign w:val="center"/>
            <w:hideMark/>
          </w:tcPr>
          <w:p w14:paraId="59C7A330" w14:textId="77777777" w:rsidR="006C46CC" w:rsidRPr="00C81954" w:rsidRDefault="006C46CC" w:rsidP="00FA2358">
            <w:pPr>
              <w:pStyle w:val="afffffffa"/>
              <w:rPr>
                <w:rFonts w:eastAsia="TimesNewRoman"/>
              </w:rPr>
            </w:pPr>
            <w:r w:rsidRPr="00C81954">
              <w:rPr>
                <w:rFonts w:eastAsia="TimesNewRoman"/>
              </w:rPr>
              <w:t>867,44</w:t>
            </w:r>
          </w:p>
        </w:tc>
        <w:tc>
          <w:tcPr>
            <w:tcW w:w="284" w:type="pct"/>
            <w:shd w:val="clear" w:color="auto" w:fill="auto"/>
            <w:vAlign w:val="center"/>
            <w:hideMark/>
          </w:tcPr>
          <w:p w14:paraId="5ACC51B6" w14:textId="77777777" w:rsidR="006C46CC" w:rsidRPr="00C81954" w:rsidRDefault="006C46CC" w:rsidP="00FA2358">
            <w:pPr>
              <w:pStyle w:val="afffffffa"/>
              <w:rPr>
                <w:rFonts w:eastAsia="TimesNewRoman"/>
              </w:rPr>
            </w:pPr>
            <w:r w:rsidRPr="00C81954">
              <w:rPr>
                <w:rFonts w:eastAsia="TimesNewRoman"/>
              </w:rPr>
              <w:t>43</w:t>
            </w:r>
          </w:p>
        </w:tc>
        <w:tc>
          <w:tcPr>
            <w:tcW w:w="291" w:type="pct"/>
            <w:shd w:val="clear" w:color="auto" w:fill="auto"/>
            <w:vAlign w:val="center"/>
            <w:hideMark/>
          </w:tcPr>
          <w:p w14:paraId="6B6794D2" w14:textId="77777777" w:rsidR="006C46CC" w:rsidRPr="00C81954" w:rsidRDefault="006C46CC" w:rsidP="00FA2358">
            <w:pPr>
              <w:pStyle w:val="afffffffa"/>
              <w:rPr>
                <w:rFonts w:eastAsia="TimesNewRoman"/>
              </w:rPr>
            </w:pPr>
            <w:r w:rsidRPr="00C81954">
              <w:rPr>
                <w:rFonts w:eastAsia="TimesNewRoman"/>
              </w:rPr>
              <w:t>5%</w:t>
            </w:r>
          </w:p>
        </w:tc>
        <w:tc>
          <w:tcPr>
            <w:tcW w:w="364" w:type="pct"/>
            <w:shd w:val="clear" w:color="auto" w:fill="auto"/>
            <w:vAlign w:val="center"/>
            <w:hideMark/>
          </w:tcPr>
          <w:p w14:paraId="7FC53718" w14:textId="77777777" w:rsidR="006C46CC" w:rsidRPr="00C81954" w:rsidRDefault="006C46CC" w:rsidP="00FA2358">
            <w:pPr>
              <w:pStyle w:val="afffffffa"/>
              <w:rPr>
                <w:rFonts w:eastAsia="TimesNewRoman"/>
              </w:rPr>
            </w:pPr>
            <w:r w:rsidRPr="00C81954">
              <w:rPr>
                <w:rFonts w:eastAsia="TimesNewRoman"/>
              </w:rPr>
              <w:t>923,82</w:t>
            </w:r>
          </w:p>
        </w:tc>
        <w:tc>
          <w:tcPr>
            <w:tcW w:w="255" w:type="pct"/>
            <w:shd w:val="clear" w:color="auto" w:fill="auto"/>
            <w:vAlign w:val="center"/>
            <w:hideMark/>
          </w:tcPr>
          <w:p w14:paraId="4BDF88D5" w14:textId="77777777" w:rsidR="006C46CC" w:rsidRPr="00C81954" w:rsidRDefault="006C46CC" w:rsidP="00FA2358">
            <w:pPr>
              <w:pStyle w:val="afffffffa"/>
              <w:rPr>
                <w:rFonts w:eastAsia="TimesNewRoman"/>
              </w:rPr>
            </w:pPr>
            <w:r w:rsidRPr="00C81954">
              <w:rPr>
                <w:rFonts w:eastAsia="TimesNewRoman"/>
              </w:rPr>
              <w:t>56</w:t>
            </w:r>
          </w:p>
        </w:tc>
        <w:tc>
          <w:tcPr>
            <w:tcW w:w="305" w:type="pct"/>
            <w:shd w:val="clear" w:color="auto" w:fill="auto"/>
            <w:vAlign w:val="center"/>
            <w:hideMark/>
          </w:tcPr>
          <w:p w14:paraId="5991299F" w14:textId="77777777" w:rsidR="006C46CC" w:rsidRPr="00C81954" w:rsidRDefault="006C46CC" w:rsidP="00FA2358">
            <w:pPr>
              <w:pStyle w:val="afffffffa"/>
              <w:rPr>
                <w:rFonts w:eastAsia="TimesNewRoman"/>
              </w:rPr>
            </w:pPr>
            <w:r w:rsidRPr="00C81954">
              <w:rPr>
                <w:rFonts w:eastAsia="TimesNewRoman"/>
              </w:rPr>
              <w:t>7%</w:t>
            </w:r>
          </w:p>
        </w:tc>
        <w:tc>
          <w:tcPr>
            <w:tcW w:w="400" w:type="pct"/>
            <w:vAlign w:val="center"/>
          </w:tcPr>
          <w:p w14:paraId="30F69539" w14:textId="77777777" w:rsidR="006C46CC" w:rsidRPr="00C81954" w:rsidRDefault="006C46CC" w:rsidP="00FA2358">
            <w:pPr>
              <w:pStyle w:val="afffffffa"/>
              <w:rPr>
                <w:rFonts w:eastAsia="TimesNewRoman"/>
              </w:rPr>
            </w:pPr>
            <w:r w:rsidRPr="00C81954">
              <w:rPr>
                <w:rFonts w:eastAsia="TimesNewRoman"/>
              </w:rPr>
              <w:t>983,87</w:t>
            </w:r>
          </w:p>
        </w:tc>
        <w:tc>
          <w:tcPr>
            <w:tcW w:w="218" w:type="pct"/>
            <w:vAlign w:val="center"/>
          </w:tcPr>
          <w:p w14:paraId="7EC78B16" w14:textId="77777777" w:rsidR="006C46CC" w:rsidRPr="00C81954" w:rsidRDefault="006C46CC" w:rsidP="00FA2358">
            <w:pPr>
              <w:pStyle w:val="afffffffa"/>
              <w:rPr>
                <w:rFonts w:eastAsia="TimesNewRoman"/>
              </w:rPr>
            </w:pPr>
            <w:r w:rsidRPr="00C81954">
              <w:rPr>
                <w:rFonts w:eastAsia="TimesNewRoman"/>
              </w:rPr>
              <w:t>60</w:t>
            </w:r>
          </w:p>
        </w:tc>
        <w:tc>
          <w:tcPr>
            <w:tcW w:w="224" w:type="pct"/>
            <w:vAlign w:val="center"/>
          </w:tcPr>
          <w:p w14:paraId="482FD3F6" w14:textId="77777777" w:rsidR="006C46CC" w:rsidRPr="00C81954" w:rsidRDefault="006C46CC" w:rsidP="00FA2358">
            <w:pPr>
              <w:pStyle w:val="afffffffa"/>
              <w:rPr>
                <w:rFonts w:eastAsia="TimesNewRoman"/>
              </w:rPr>
            </w:pPr>
            <w:r w:rsidRPr="00C81954">
              <w:rPr>
                <w:rFonts w:eastAsia="TimesNewRoman"/>
              </w:rPr>
              <w:t>6%</w:t>
            </w:r>
          </w:p>
        </w:tc>
      </w:tr>
    </w:tbl>
    <w:p w14:paraId="27F66C55" w14:textId="77777777" w:rsidR="00A05A36" w:rsidRPr="00C81954" w:rsidRDefault="00A05A36" w:rsidP="00FA2358">
      <w:pPr>
        <w:pStyle w:val="afe"/>
        <w:rPr>
          <w:rFonts w:eastAsia="TimesNewRoman"/>
        </w:rPr>
      </w:pPr>
    </w:p>
    <w:p w14:paraId="46DB6657" w14:textId="77368F1C" w:rsidR="006C46CC" w:rsidRPr="00C81954" w:rsidRDefault="006C46CC" w:rsidP="00FA2358">
      <w:pPr>
        <w:pStyle w:val="afe"/>
        <w:rPr>
          <w:rFonts w:eastAsia="TimesNewRoman"/>
        </w:rPr>
      </w:pPr>
      <w:r w:rsidRPr="00C81954">
        <w:rPr>
          <w:rFonts w:eastAsia="TimesNewRoman"/>
        </w:rPr>
        <w:t xml:space="preserve">Сведения о количестве отпущенной тепловой энергии потребителям за А-тый год актуализации схемы теплоснабжения в зонах деятельности АО «Пермский Свинокомплекс» (тыс. Гкал) приведены в таблице </w:t>
      </w:r>
      <w:r w:rsidRPr="00C81954">
        <w:rPr>
          <w:rFonts w:eastAsia="TimesNewRoman"/>
        </w:rPr>
        <w:fldChar w:fldCharType="begin"/>
      </w:r>
      <w:r w:rsidRPr="00C81954">
        <w:rPr>
          <w:rFonts w:eastAsia="TimesNewRoman"/>
        </w:rPr>
        <w:instrText xml:space="preserve"> REF _Ref132984377 \h  \* MERGEFORMAT </w:instrText>
      </w:r>
      <w:r w:rsidRPr="00C81954">
        <w:rPr>
          <w:rFonts w:eastAsia="TimesNewRoman"/>
        </w:rPr>
      </w:r>
      <w:r w:rsidRPr="00C81954">
        <w:rPr>
          <w:rFonts w:eastAsia="TimesNewRoman"/>
        </w:rPr>
        <w:fldChar w:fldCharType="separate"/>
      </w:r>
      <w:r w:rsidR="00C81954" w:rsidRPr="00C81954">
        <w:rPr>
          <w:rStyle w:val="afffffff9"/>
          <w:rFonts w:eastAsia="TimesNewRoman"/>
        </w:rPr>
        <w:t xml:space="preserve">Таблица </w:t>
      </w:r>
      <w:r w:rsidR="00C81954" w:rsidRPr="00C81954">
        <w:rPr>
          <w:rFonts w:eastAsia="TimesNewRoman"/>
        </w:rPr>
        <w:t>107</w:t>
      </w:r>
      <w:r w:rsidRPr="00C81954">
        <w:rPr>
          <w:rFonts w:eastAsia="TimesNewRoman"/>
        </w:rPr>
        <w:fldChar w:fldCharType="end"/>
      </w:r>
      <w:r w:rsidRPr="00C81954">
        <w:rPr>
          <w:rFonts w:eastAsia="TimesNewRoman"/>
        </w:rPr>
        <w:t>.</w:t>
      </w:r>
    </w:p>
    <w:p w14:paraId="69F1EB73" w14:textId="5C4EA1CC" w:rsidR="006C46CC" w:rsidRPr="00C81954" w:rsidRDefault="006C46CC" w:rsidP="00FA2358">
      <w:pPr>
        <w:pStyle w:val="affff7"/>
        <w:rPr>
          <w:rFonts w:eastAsia="TimesNewRoman"/>
        </w:rPr>
      </w:pPr>
      <w:bookmarkStart w:id="567" w:name="_Ref132984377"/>
      <w:bookmarkStart w:id="568" w:name="_Toc136104412"/>
      <w:r w:rsidRPr="00C81954">
        <w:rPr>
          <w:rFonts w:eastAsia="TimesNewRoman"/>
        </w:rPr>
        <w:t xml:space="preserve">Таблица </w:t>
      </w:r>
      <w:r w:rsidRPr="00C81954">
        <w:rPr>
          <w:rFonts w:eastAsia="TimesNewRoman"/>
        </w:rPr>
        <w:fldChar w:fldCharType="begin"/>
      </w:r>
      <w:r w:rsidRPr="00C81954">
        <w:rPr>
          <w:rFonts w:eastAsia="TimesNewRoman"/>
        </w:rPr>
        <w:instrText xml:space="preserve"> SEQ Таблица \* ARABIC </w:instrText>
      </w:r>
      <w:r w:rsidRPr="00C81954">
        <w:rPr>
          <w:rFonts w:eastAsia="TimesNewRoman"/>
        </w:rPr>
        <w:fldChar w:fldCharType="separate"/>
      </w:r>
      <w:r w:rsidR="00C81954" w:rsidRPr="00C81954">
        <w:rPr>
          <w:rFonts w:eastAsia="TimesNewRoman"/>
          <w:noProof/>
        </w:rPr>
        <w:t>107</w:t>
      </w:r>
      <w:r w:rsidRPr="00C81954">
        <w:rPr>
          <w:rFonts w:eastAsia="TimesNewRoman"/>
        </w:rPr>
        <w:fldChar w:fldCharType="end"/>
      </w:r>
      <w:bookmarkEnd w:id="567"/>
      <w:r w:rsidRPr="00C81954">
        <w:rPr>
          <w:rFonts w:eastAsia="TimesNewRoman"/>
        </w:rPr>
        <w:t xml:space="preserve">. </w:t>
      </w:r>
      <w:r w:rsidRPr="00C81954">
        <w:t>Сведения о количестве отпущенной тепловой энергии потребителям</w:t>
      </w:r>
      <w:bookmarkEnd w:id="56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92"/>
        <w:gridCol w:w="4240"/>
        <w:gridCol w:w="963"/>
        <w:gridCol w:w="961"/>
        <w:gridCol w:w="961"/>
        <w:gridCol w:w="955"/>
        <w:gridCol w:w="955"/>
      </w:tblGrid>
      <w:tr w:rsidR="006C46CC" w:rsidRPr="00C81954" w14:paraId="268D2D8A" w14:textId="77777777" w:rsidTr="00A05A36">
        <w:trPr>
          <w:trHeight w:val="227"/>
          <w:tblHeader/>
          <w:jc w:val="center"/>
        </w:trPr>
        <w:tc>
          <w:tcPr>
            <w:tcW w:w="307" w:type="pct"/>
            <w:vMerge w:val="restart"/>
            <w:shd w:val="clear" w:color="000000" w:fill="FFFFFF"/>
            <w:vAlign w:val="center"/>
          </w:tcPr>
          <w:p w14:paraId="00E27E70" w14:textId="77777777" w:rsidR="006C46CC" w:rsidRPr="00C81954" w:rsidRDefault="006C46CC" w:rsidP="00FA2358">
            <w:pPr>
              <w:pStyle w:val="afffffffa"/>
              <w:rPr>
                <w:rFonts w:eastAsia="TimesNewRoman"/>
              </w:rPr>
            </w:pPr>
            <w:r w:rsidRPr="00C81954">
              <w:rPr>
                <w:rFonts w:eastAsia="TimesNewRoman"/>
              </w:rPr>
              <w:t>№</w:t>
            </w:r>
          </w:p>
          <w:p w14:paraId="0C193222" w14:textId="77777777" w:rsidR="006C46CC" w:rsidRPr="00C81954" w:rsidRDefault="006C46CC" w:rsidP="00FA2358">
            <w:pPr>
              <w:pStyle w:val="afffffffa"/>
              <w:rPr>
                <w:rFonts w:eastAsia="TimesNewRoman"/>
              </w:rPr>
            </w:pPr>
            <w:r w:rsidRPr="00C81954">
              <w:rPr>
                <w:rFonts w:eastAsia="TimesNewRoman"/>
              </w:rPr>
              <w:t>п/п</w:t>
            </w:r>
          </w:p>
        </w:tc>
        <w:tc>
          <w:tcPr>
            <w:tcW w:w="2202" w:type="pct"/>
            <w:vMerge w:val="restart"/>
            <w:shd w:val="clear" w:color="000000" w:fill="FFFFFF"/>
            <w:noWrap/>
            <w:vAlign w:val="center"/>
          </w:tcPr>
          <w:p w14:paraId="3DA4F29B" w14:textId="77777777" w:rsidR="006C46CC" w:rsidRPr="00C81954" w:rsidRDefault="006C46CC" w:rsidP="00FA2358">
            <w:pPr>
              <w:pStyle w:val="afffffffa"/>
              <w:rPr>
                <w:rFonts w:eastAsia="TimesNewRoman"/>
              </w:rPr>
            </w:pPr>
            <w:r w:rsidRPr="00C81954">
              <w:rPr>
                <w:rFonts w:eastAsia="TimesNewRoman"/>
              </w:rPr>
              <w:t>Показатель</w:t>
            </w:r>
          </w:p>
        </w:tc>
        <w:tc>
          <w:tcPr>
            <w:tcW w:w="500" w:type="pct"/>
            <w:shd w:val="clear" w:color="000000" w:fill="FFFFFF"/>
            <w:vAlign w:val="center"/>
          </w:tcPr>
          <w:p w14:paraId="7BFC08BF" w14:textId="77777777" w:rsidR="006C46CC" w:rsidRPr="00C81954" w:rsidRDefault="006C46CC" w:rsidP="00FA2358">
            <w:pPr>
              <w:pStyle w:val="afffffffa"/>
              <w:rPr>
                <w:rFonts w:eastAsia="TimesNewRoman"/>
              </w:rPr>
            </w:pPr>
            <w:r w:rsidRPr="00C81954">
              <w:rPr>
                <w:rFonts w:eastAsia="TimesNewRoman"/>
              </w:rPr>
              <w:t>2018</w:t>
            </w:r>
          </w:p>
        </w:tc>
        <w:tc>
          <w:tcPr>
            <w:tcW w:w="499" w:type="pct"/>
            <w:shd w:val="clear" w:color="000000" w:fill="FFFFFF"/>
            <w:vAlign w:val="center"/>
          </w:tcPr>
          <w:p w14:paraId="0EE88738" w14:textId="77777777" w:rsidR="006C46CC" w:rsidRPr="00C81954" w:rsidRDefault="006C46CC" w:rsidP="00FA2358">
            <w:pPr>
              <w:pStyle w:val="afffffffa"/>
              <w:rPr>
                <w:rFonts w:eastAsia="TimesNewRoman"/>
              </w:rPr>
            </w:pPr>
            <w:r w:rsidRPr="00C81954">
              <w:rPr>
                <w:rFonts w:eastAsia="TimesNewRoman"/>
              </w:rPr>
              <w:t>2019</w:t>
            </w:r>
          </w:p>
        </w:tc>
        <w:tc>
          <w:tcPr>
            <w:tcW w:w="499" w:type="pct"/>
            <w:shd w:val="clear" w:color="000000" w:fill="FFFFFF"/>
            <w:vAlign w:val="center"/>
          </w:tcPr>
          <w:p w14:paraId="09981E54" w14:textId="77777777" w:rsidR="006C46CC" w:rsidRPr="00C81954" w:rsidRDefault="006C46CC" w:rsidP="00FA2358">
            <w:pPr>
              <w:pStyle w:val="afffffffa"/>
              <w:rPr>
                <w:rFonts w:eastAsia="TimesNewRoman"/>
              </w:rPr>
            </w:pPr>
            <w:r w:rsidRPr="00C81954">
              <w:rPr>
                <w:rFonts w:eastAsia="TimesNewRoman"/>
              </w:rPr>
              <w:t>2020</w:t>
            </w:r>
          </w:p>
        </w:tc>
        <w:tc>
          <w:tcPr>
            <w:tcW w:w="496" w:type="pct"/>
            <w:shd w:val="clear" w:color="000000" w:fill="FFFFFF"/>
            <w:vAlign w:val="center"/>
          </w:tcPr>
          <w:p w14:paraId="2BD02BB9" w14:textId="77777777" w:rsidR="006C46CC" w:rsidRPr="00C81954" w:rsidRDefault="006C46CC" w:rsidP="00FA2358">
            <w:pPr>
              <w:pStyle w:val="afffffffa"/>
              <w:rPr>
                <w:rFonts w:eastAsia="TimesNewRoman"/>
              </w:rPr>
            </w:pPr>
            <w:r w:rsidRPr="00C81954">
              <w:rPr>
                <w:rFonts w:eastAsia="TimesNewRoman"/>
              </w:rPr>
              <w:t>2021</w:t>
            </w:r>
          </w:p>
        </w:tc>
        <w:tc>
          <w:tcPr>
            <w:tcW w:w="496" w:type="pct"/>
            <w:shd w:val="clear" w:color="000000" w:fill="FFFFFF"/>
          </w:tcPr>
          <w:p w14:paraId="6C2A1C51" w14:textId="77777777" w:rsidR="006C46CC" w:rsidRPr="00C81954" w:rsidRDefault="006C46CC" w:rsidP="00FA2358">
            <w:pPr>
              <w:pStyle w:val="afffffffa"/>
              <w:rPr>
                <w:rFonts w:eastAsia="TimesNewRoman"/>
              </w:rPr>
            </w:pPr>
            <w:r w:rsidRPr="00C81954">
              <w:rPr>
                <w:rFonts w:eastAsia="TimesNewRoman"/>
              </w:rPr>
              <w:t>2022</w:t>
            </w:r>
          </w:p>
        </w:tc>
      </w:tr>
      <w:tr w:rsidR="006C46CC" w:rsidRPr="00C81954" w14:paraId="4F971A09" w14:textId="77777777" w:rsidTr="00A05A36">
        <w:trPr>
          <w:trHeight w:val="283"/>
          <w:tblHeader/>
          <w:jc w:val="center"/>
        </w:trPr>
        <w:tc>
          <w:tcPr>
            <w:tcW w:w="307" w:type="pct"/>
            <w:vMerge/>
            <w:tcBorders>
              <w:bottom w:val="single" w:sz="4" w:space="0" w:color="auto"/>
            </w:tcBorders>
            <w:shd w:val="clear" w:color="000000" w:fill="FFFFFF"/>
            <w:vAlign w:val="center"/>
            <w:hideMark/>
          </w:tcPr>
          <w:p w14:paraId="1118C002" w14:textId="77777777" w:rsidR="006C46CC" w:rsidRPr="00C81954" w:rsidRDefault="006C46CC" w:rsidP="00FA2358">
            <w:pPr>
              <w:pStyle w:val="afffffffa"/>
              <w:rPr>
                <w:rFonts w:eastAsia="TimesNewRoman"/>
              </w:rPr>
            </w:pPr>
          </w:p>
        </w:tc>
        <w:tc>
          <w:tcPr>
            <w:tcW w:w="2202" w:type="pct"/>
            <w:vMerge/>
            <w:tcBorders>
              <w:bottom w:val="single" w:sz="4" w:space="0" w:color="auto"/>
            </w:tcBorders>
            <w:shd w:val="clear" w:color="000000" w:fill="FFFFFF"/>
            <w:noWrap/>
            <w:vAlign w:val="center"/>
            <w:hideMark/>
          </w:tcPr>
          <w:p w14:paraId="7D8ABB07" w14:textId="77777777" w:rsidR="006C46CC" w:rsidRPr="00C81954" w:rsidRDefault="006C46CC" w:rsidP="00FA2358">
            <w:pPr>
              <w:pStyle w:val="afffffffa"/>
              <w:rPr>
                <w:rFonts w:eastAsia="TimesNewRoman"/>
              </w:rPr>
            </w:pPr>
          </w:p>
        </w:tc>
        <w:tc>
          <w:tcPr>
            <w:tcW w:w="500" w:type="pct"/>
            <w:tcBorders>
              <w:bottom w:val="single" w:sz="4" w:space="0" w:color="auto"/>
            </w:tcBorders>
            <w:shd w:val="clear" w:color="000000" w:fill="FFFFFF"/>
            <w:vAlign w:val="center"/>
            <w:hideMark/>
          </w:tcPr>
          <w:p w14:paraId="4E36057C" w14:textId="77777777" w:rsidR="006C46CC" w:rsidRPr="00C81954" w:rsidRDefault="006C46CC" w:rsidP="00FA2358">
            <w:pPr>
              <w:pStyle w:val="afffffffa"/>
              <w:rPr>
                <w:rFonts w:eastAsia="TimesNewRoman"/>
              </w:rPr>
            </w:pPr>
            <w:r w:rsidRPr="00C81954">
              <w:rPr>
                <w:rFonts w:eastAsia="TimesNewRoman"/>
              </w:rPr>
              <w:t>А-4</w:t>
            </w:r>
          </w:p>
        </w:tc>
        <w:tc>
          <w:tcPr>
            <w:tcW w:w="499" w:type="pct"/>
            <w:tcBorders>
              <w:bottom w:val="single" w:sz="4" w:space="0" w:color="auto"/>
            </w:tcBorders>
            <w:shd w:val="clear" w:color="000000" w:fill="FFFFFF"/>
            <w:vAlign w:val="center"/>
            <w:hideMark/>
          </w:tcPr>
          <w:p w14:paraId="097D4F53" w14:textId="77777777" w:rsidR="006C46CC" w:rsidRPr="00C81954" w:rsidRDefault="006C46CC" w:rsidP="00FA2358">
            <w:pPr>
              <w:pStyle w:val="afffffffa"/>
              <w:rPr>
                <w:rFonts w:eastAsia="TimesNewRoman"/>
              </w:rPr>
            </w:pPr>
            <w:r w:rsidRPr="00C81954">
              <w:rPr>
                <w:rFonts w:eastAsia="TimesNewRoman"/>
              </w:rPr>
              <w:t>А-3</w:t>
            </w:r>
          </w:p>
        </w:tc>
        <w:tc>
          <w:tcPr>
            <w:tcW w:w="499" w:type="pct"/>
            <w:tcBorders>
              <w:bottom w:val="single" w:sz="4" w:space="0" w:color="auto"/>
            </w:tcBorders>
            <w:shd w:val="clear" w:color="000000" w:fill="FFFFFF"/>
            <w:vAlign w:val="center"/>
            <w:hideMark/>
          </w:tcPr>
          <w:p w14:paraId="2758DE7F" w14:textId="77777777" w:rsidR="006C46CC" w:rsidRPr="00C81954" w:rsidRDefault="006C46CC" w:rsidP="00FA2358">
            <w:pPr>
              <w:pStyle w:val="afffffffa"/>
              <w:rPr>
                <w:rFonts w:eastAsia="TimesNewRoman"/>
              </w:rPr>
            </w:pPr>
            <w:r w:rsidRPr="00C81954">
              <w:rPr>
                <w:rFonts w:eastAsia="TimesNewRoman"/>
              </w:rPr>
              <w:t>А-2</w:t>
            </w:r>
          </w:p>
        </w:tc>
        <w:tc>
          <w:tcPr>
            <w:tcW w:w="496" w:type="pct"/>
            <w:tcBorders>
              <w:bottom w:val="single" w:sz="4" w:space="0" w:color="auto"/>
            </w:tcBorders>
            <w:shd w:val="clear" w:color="000000" w:fill="FFFFFF"/>
            <w:vAlign w:val="center"/>
          </w:tcPr>
          <w:p w14:paraId="175C8295" w14:textId="77777777" w:rsidR="006C46CC" w:rsidRPr="00C81954" w:rsidRDefault="006C46CC" w:rsidP="00FA2358">
            <w:pPr>
              <w:pStyle w:val="afffffffa"/>
              <w:rPr>
                <w:rFonts w:eastAsia="TimesNewRoman"/>
              </w:rPr>
            </w:pPr>
            <w:r w:rsidRPr="00C81954">
              <w:rPr>
                <w:rFonts w:eastAsia="TimesNewRoman"/>
              </w:rPr>
              <w:t>А-1</w:t>
            </w:r>
          </w:p>
        </w:tc>
        <w:tc>
          <w:tcPr>
            <w:tcW w:w="496" w:type="pct"/>
            <w:tcBorders>
              <w:bottom w:val="single" w:sz="4" w:space="0" w:color="auto"/>
            </w:tcBorders>
            <w:shd w:val="clear" w:color="000000" w:fill="FFFFFF"/>
            <w:vAlign w:val="center"/>
          </w:tcPr>
          <w:p w14:paraId="530A5CCE" w14:textId="77777777" w:rsidR="006C46CC" w:rsidRPr="00C81954" w:rsidRDefault="006C46CC" w:rsidP="00FA2358">
            <w:pPr>
              <w:pStyle w:val="afffffffa"/>
              <w:rPr>
                <w:rFonts w:eastAsia="TimesNewRoman"/>
              </w:rPr>
            </w:pPr>
            <w:r w:rsidRPr="00C81954">
              <w:rPr>
                <w:rFonts w:eastAsia="TimesNewRoman"/>
              </w:rPr>
              <w:t>А</w:t>
            </w:r>
          </w:p>
        </w:tc>
      </w:tr>
      <w:tr w:rsidR="006C46CC" w:rsidRPr="00C81954" w14:paraId="04FBC06A" w14:textId="77777777" w:rsidTr="00A05A36">
        <w:trPr>
          <w:trHeight w:val="283"/>
          <w:jc w:val="center"/>
        </w:trPr>
        <w:tc>
          <w:tcPr>
            <w:tcW w:w="307" w:type="pct"/>
            <w:tcBorders>
              <w:top w:val="single" w:sz="4" w:space="0" w:color="auto"/>
              <w:bottom w:val="single" w:sz="4" w:space="0" w:color="auto"/>
            </w:tcBorders>
            <w:shd w:val="clear" w:color="000000" w:fill="FFFFFF"/>
            <w:vAlign w:val="center"/>
            <w:hideMark/>
          </w:tcPr>
          <w:p w14:paraId="72CEA4E2" w14:textId="77777777" w:rsidR="006C46CC" w:rsidRPr="00C81954" w:rsidRDefault="006C46CC" w:rsidP="00FA2358">
            <w:pPr>
              <w:pStyle w:val="afffffffa"/>
              <w:rPr>
                <w:rFonts w:eastAsia="TimesNewRoman"/>
              </w:rPr>
            </w:pPr>
            <w:r w:rsidRPr="00C81954">
              <w:rPr>
                <w:rFonts w:eastAsia="TimesNewRoman"/>
              </w:rPr>
              <w:t>1</w:t>
            </w:r>
          </w:p>
        </w:tc>
        <w:tc>
          <w:tcPr>
            <w:tcW w:w="2202" w:type="pct"/>
            <w:tcBorders>
              <w:top w:val="single" w:sz="4" w:space="0" w:color="auto"/>
              <w:bottom w:val="single" w:sz="4" w:space="0" w:color="auto"/>
            </w:tcBorders>
            <w:shd w:val="clear" w:color="000000" w:fill="FFFFFF"/>
            <w:vAlign w:val="center"/>
            <w:hideMark/>
          </w:tcPr>
          <w:p w14:paraId="7C98553A" w14:textId="77777777" w:rsidR="006C46CC" w:rsidRPr="00C81954" w:rsidRDefault="006C46CC" w:rsidP="00FA2358">
            <w:pPr>
              <w:pStyle w:val="afffffffa"/>
              <w:rPr>
                <w:rFonts w:eastAsia="TimesNewRoman"/>
              </w:rPr>
            </w:pPr>
            <w:r w:rsidRPr="00C81954">
              <w:rPr>
                <w:rFonts w:eastAsia="TimesNewRoman"/>
              </w:rPr>
              <w:t>Отпущено тепловой энергии потребителям, тыс. Гкал/год</w:t>
            </w:r>
          </w:p>
        </w:tc>
        <w:tc>
          <w:tcPr>
            <w:tcW w:w="500" w:type="pct"/>
            <w:tcBorders>
              <w:top w:val="single" w:sz="4" w:space="0" w:color="auto"/>
              <w:left w:val="single" w:sz="4" w:space="0" w:color="auto"/>
              <w:bottom w:val="single" w:sz="4" w:space="0" w:color="auto"/>
              <w:right w:val="single" w:sz="4" w:space="0" w:color="auto"/>
            </w:tcBorders>
            <w:shd w:val="clear" w:color="000000" w:fill="FFFFFF"/>
            <w:vAlign w:val="center"/>
          </w:tcPr>
          <w:p w14:paraId="7B0A9E42" w14:textId="77777777" w:rsidR="006C46CC" w:rsidRPr="00C81954" w:rsidRDefault="006C46CC" w:rsidP="00FA2358">
            <w:pPr>
              <w:pStyle w:val="afffffffa"/>
              <w:rPr>
                <w:rFonts w:eastAsia="TimesNewRoman"/>
              </w:rPr>
            </w:pPr>
            <w:r w:rsidRPr="00C81954">
              <w:rPr>
                <w:rFonts w:eastAsia="TimesNewRoman"/>
              </w:rPr>
              <w:t>127,80</w:t>
            </w:r>
          </w:p>
        </w:tc>
        <w:tc>
          <w:tcPr>
            <w:tcW w:w="499" w:type="pct"/>
            <w:tcBorders>
              <w:top w:val="single" w:sz="4" w:space="0" w:color="auto"/>
              <w:left w:val="single" w:sz="4" w:space="0" w:color="auto"/>
              <w:bottom w:val="single" w:sz="4" w:space="0" w:color="auto"/>
              <w:right w:val="single" w:sz="4" w:space="0" w:color="auto"/>
            </w:tcBorders>
            <w:shd w:val="clear" w:color="000000" w:fill="FFFFFF"/>
            <w:vAlign w:val="center"/>
          </w:tcPr>
          <w:p w14:paraId="6166447C" w14:textId="77777777" w:rsidR="006C46CC" w:rsidRPr="00C81954" w:rsidRDefault="006C46CC" w:rsidP="00FA2358">
            <w:pPr>
              <w:pStyle w:val="afffffffa"/>
              <w:rPr>
                <w:rFonts w:eastAsia="TimesNewRoman"/>
              </w:rPr>
            </w:pPr>
            <w:r w:rsidRPr="00C81954">
              <w:rPr>
                <w:rFonts w:eastAsia="TimesNewRoman"/>
              </w:rPr>
              <w:t>127,80</w:t>
            </w:r>
          </w:p>
        </w:tc>
        <w:tc>
          <w:tcPr>
            <w:tcW w:w="499" w:type="pct"/>
            <w:tcBorders>
              <w:top w:val="single" w:sz="4" w:space="0" w:color="auto"/>
              <w:left w:val="single" w:sz="4" w:space="0" w:color="auto"/>
              <w:bottom w:val="single" w:sz="4" w:space="0" w:color="auto"/>
              <w:right w:val="single" w:sz="4" w:space="0" w:color="auto"/>
            </w:tcBorders>
            <w:shd w:val="clear" w:color="000000" w:fill="FFFFFF"/>
            <w:vAlign w:val="center"/>
          </w:tcPr>
          <w:p w14:paraId="2B5E224A" w14:textId="77777777" w:rsidR="006C46CC" w:rsidRPr="00C81954" w:rsidRDefault="006C46CC" w:rsidP="00FA2358">
            <w:pPr>
              <w:pStyle w:val="afffffffa"/>
              <w:rPr>
                <w:rFonts w:eastAsia="TimesNewRoman"/>
              </w:rPr>
            </w:pPr>
            <w:r w:rsidRPr="00C81954">
              <w:rPr>
                <w:rFonts w:eastAsia="TimesNewRoman"/>
              </w:rPr>
              <w:t>127,80</w:t>
            </w:r>
          </w:p>
        </w:tc>
        <w:tc>
          <w:tcPr>
            <w:tcW w:w="496" w:type="pct"/>
            <w:tcBorders>
              <w:top w:val="single" w:sz="4" w:space="0" w:color="auto"/>
              <w:left w:val="single" w:sz="4" w:space="0" w:color="auto"/>
              <w:bottom w:val="single" w:sz="4" w:space="0" w:color="auto"/>
              <w:right w:val="single" w:sz="4" w:space="0" w:color="auto"/>
            </w:tcBorders>
            <w:shd w:val="clear" w:color="000000" w:fill="FFFFFF"/>
            <w:vAlign w:val="center"/>
          </w:tcPr>
          <w:p w14:paraId="5556312C" w14:textId="77777777" w:rsidR="006C46CC" w:rsidRPr="00C81954" w:rsidRDefault="006C46CC" w:rsidP="00FA2358">
            <w:pPr>
              <w:pStyle w:val="afffffffa"/>
              <w:rPr>
                <w:rFonts w:eastAsia="TimesNewRoman"/>
              </w:rPr>
            </w:pPr>
            <w:r w:rsidRPr="00C81954">
              <w:rPr>
                <w:rFonts w:eastAsia="TimesNewRoman"/>
              </w:rPr>
              <w:t>127,80</w:t>
            </w:r>
          </w:p>
        </w:tc>
        <w:tc>
          <w:tcPr>
            <w:tcW w:w="496" w:type="pct"/>
            <w:tcBorders>
              <w:top w:val="single" w:sz="4" w:space="0" w:color="auto"/>
              <w:left w:val="single" w:sz="4" w:space="0" w:color="auto"/>
              <w:bottom w:val="single" w:sz="4" w:space="0" w:color="auto"/>
              <w:right w:val="single" w:sz="4" w:space="0" w:color="auto"/>
            </w:tcBorders>
            <w:shd w:val="clear" w:color="000000" w:fill="FFFFFF"/>
            <w:vAlign w:val="center"/>
          </w:tcPr>
          <w:p w14:paraId="66A938FA" w14:textId="77777777" w:rsidR="006C46CC" w:rsidRPr="00C81954" w:rsidRDefault="006C46CC" w:rsidP="00FA2358">
            <w:pPr>
              <w:pStyle w:val="afffffffa"/>
              <w:rPr>
                <w:rFonts w:eastAsia="TimesNewRoman"/>
              </w:rPr>
            </w:pPr>
            <w:r w:rsidRPr="00C81954">
              <w:rPr>
                <w:rFonts w:eastAsia="TimesNewRoman"/>
              </w:rPr>
              <w:t>127,80</w:t>
            </w:r>
          </w:p>
        </w:tc>
      </w:tr>
    </w:tbl>
    <w:p w14:paraId="49116412" w14:textId="77777777" w:rsidR="006C46CC" w:rsidRPr="00C81954" w:rsidRDefault="006C46CC" w:rsidP="00FA2358">
      <w:pPr>
        <w:pStyle w:val="afe"/>
        <w:rPr>
          <w:rFonts w:eastAsia="TimesNewRoman"/>
        </w:rPr>
      </w:pPr>
    </w:p>
    <w:p w14:paraId="3B38DDE8" w14:textId="660E278A" w:rsidR="006C46CC" w:rsidRPr="00C81954" w:rsidRDefault="006C46CC" w:rsidP="00FA2358">
      <w:pPr>
        <w:pStyle w:val="afe"/>
        <w:rPr>
          <w:rFonts w:eastAsia="TimesNewRoman"/>
        </w:rPr>
      </w:pPr>
      <w:r w:rsidRPr="00C81954">
        <w:rPr>
          <w:rFonts w:eastAsia="TimesNewRoman"/>
        </w:rPr>
        <w:t xml:space="preserve">Сведения о средневзвешенном тарифе на тепловую энергию в горячей воде в зонах деятельности  АО «Пермский Свинокомплекс» за А-тый год актуализации схемы теплоснабжения в зонах деятельности  АО «Пермский Свинокомплекс»  (руб./Гкал, без НДС) приведены в таблице </w:t>
      </w:r>
      <w:r w:rsidRPr="00C81954">
        <w:rPr>
          <w:rFonts w:eastAsia="TimesNewRoman"/>
        </w:rPr>
        <w:fldChar w:fldCharType="begin"/>
      </w:r>
      <w:r w:rsidRPr="00C81954">
        <w:rPr>
          <w:rFonts w:eastAsia="TimesNewRoman"/>
        </w:rPr>
        <w:instrText xml:space="preserve"> REF _Ref132984386 \h  \* MERGEFORMAT </w:instrText>
      </w:r>
      <w:r w:rsidRPr="00C81954">
        <w:rPr>
          <w:rFonts w:eastAsia="TimesNewRoman"/>
        </w:rPr>
      </w:r>
      <w:r w:rsidRPr="00C81954">
        <w:rPr>
          <w:rFonts w:eastAsia="TimesNewRoman"/>
        </w:rPr>
        <w:fldChar w:fldCharType="separate"/>
      </w:r>
      <w:r w:rsidR="00C81954" w:rsidRPr="00C81954">
        <w:rPr>
          <w:rStyle w:val="afffffff9"/>
          <w:rFonts w:eastAsia="TimesNewRoman"/>
        </w:rPr>
        <w:t xml:space="preserve">Таблица </w:t>
      </w:r>
      <w:r w:rsidR="00C81954" w:rsidRPr="00C81954">
        <w:rPr>
          <w:rFonts w:eastAsia="TimesNewRoman"/>
        </w:rPr>
        <w:t>108</w:t>
      </w:r>
      <w:r w:rsidRPr="00C81954">
        <w:rPr>
          <w:rFonts w:eastAsia="TimesNewRoman"/>
        </w:rPr>
        <w:fldChar w:fldCharType="end"/>
      </w:r>
      <w:r w:rsidRPr="00C81954">
        <w:rPr>
          <w:rFonts w:eastAsia="TimesNewRoman"/>
        </w:rPr>
        <w:t xml:space="preserve">. </w:t>
      </w:r>
    </w:p>
    <w:p w14:paraId="0FA5DF2E" w14:textId="2926474E" w:rsidR="006C46CC" w:rsidRPr="00C81954" w:rsidRDefault="006C46CC" w:rsidP="00FA2358">
      <w:pPr>
        <w:pStyle w:val="affff7"/>
      </w:pPr>
      <w:bookmarkStart w:id="569" w:name="_Ref132984386"/>
      <w:bookmarkStart w:id="570" w:name="_Toc136104413"/>
      <w:r w:rsidRPr="00C81954">
        <w:t xml:space="preserve">Таблица </w:t>
      </w:r>
      <w:fldSimple w:instr=" SEQ Таблица \* ARABIC ">
        <w:r w:rsidR="00C81954" w:rsidRPr="00C81954">
          <w:rPr>
            <w:noProof/>
          </w:rPr>
          <w:t>108</w:t>
        </w:r>
      </w:fldSimple>
      <w:bookmarkEnd w:id="569"/>
      <w:r w:rsidRPr="00C81954">
        <w:t>. Сведения о средневзвешенном тарифе на отпущенную тепловую энергию</w:t>
      </w:r>
      <w:bookmarkEnd w:id="570"/>
    </w:p>
    <w:tbl>
      <w:tblPr>
        <w:tblW w:w="5000" w:type="pct"/>
        <w:tblCellMar>
          <w:left w:w="28" w:type="dxa"/>
          <w:right w:w="28" w:type="dxa"/>
        </w:tblCellMar>
        <w:tblLook w:val="04A0" w:firstRow="1" w:lastRow="0" w:firstColumn="1" w:lastColumn="0" w:noHBand="0" w:noVBand="1"/>
      </w:tblPr>
      <w:tblGrid>
        <w:gridCol w:w="491"/>
        <w:gridCol w:w="3138"/>
        <w:gridCol w:w="992"/>
        <w:gridCol w:w="1000"/>
        <w:gridCol w:w="1000"/>
        <w:gridCol w:w="1000"/>
        <w:gridCol w:w="998"/>
        <w:gridCol w:w="998"/>
      </w:tblGrid>
      <w:tr w:rsidR="006C46CC" w:rsidRPr="00C81954" w14:paraId="37B9723C" w14:textId="77777777" w:rsidTr="00A05A36">
        <w:trPr>
          <w:trHeight w:val="227"/>
          <w:tblHeader/>
        </w:trPr>
        <w:tc>
          <w:tcPr>
            <w:tcW w:w="255" w:type="pct"/>
            <w:vMerge w:val="restart"/>
            <w:tcBorders>
              <w:top w:val="single" w:sz="8" w:space="0" w:color="auto"/>
              <w:left w:val="single" w:sz="8" w:space="0" w:color="auto"/>
              <w:right w:val="single" w:sz="8" w:space="0" w:color="auto"/>
            </w:tcBorders>
            <w:shd w:val="clear" w:color="auto" w:fill="auto"/>
            <w:noWrap/>
            <w:vAlign w:val="center"/>
          </w:tcPr>
          <w:p w14:paraId="696FAFA4" w14:textId="77777777" w:rsidR="006C46CC" w:rsidRPr="00C81954" w:rsidRDefault="006C46CC" w:rsidP="00FA2358">
            <w:pPr>
              <w:pStyle w:val="afffffffa"/>
              <w:rPr>
                <w:rFonts w:eastAsia="TimesNewRoman"/>
              </w:rPr>
            </w:pPr>
            <w:r w:rsidRPr="00C81954">
              <w:rPr>
                <w:rFonts w:eastAsia="TimesNewRoman"/>
              </w:rPr>
              <w:t>№</w:t>
            </w:r>
            <w:r w:rsidRPr="00C81954">
              <w:rPr>
                <w:rFonts w:eastAsia="TimesNewRoman"/>
              </w:rPr>
              <w:br/>
              <w:t>п/п</w:t>
            </w:r>
          </w:p>
        </w:tc>
        <w:tc>
          <w:tcPr>
            <w:tcW w:w="1631" w:type="pct"/>
            <w:vMerge w:val="restart"/>
            <w:tcBorders>
              <w:top w:val="single" w:sz="8" w:space="0" w:color="auto"/>
              <w:left w:val="nil"/>
              <w:right w:val="single" w:sz="4" w:space="0" w:color="auto"/>
            </w:tcBorders>
            <w:shd w:val="clear" w:color="000000" w:fill="FFFFFF"/>
            <w:vAlign w:val="center"/>
          </w:tcPr>
          <w:p w14:paraId="7CB20ECD" w14:textId="77777777" w:rsidR="006C46CC" w:rsidRPr="00C81954" w:rsidRDefault="006C46CC" w:rsidP="00FA2358">
            <w:pPr>
              <w:pStyle w:val="afffffffa"/>
              <w:rPr>
                <w:rFonts w:eastAsia="TimesNewRoman"/>
              </w:rPr>
            </w:pPr>
            <w:r w:rsidRPr="00C81954">
              <w:rPr>
                <w:rFonts w:eastAsia="TimesNewRoman"/>
              </w:rPr>
              <w:t>Наименование ТСО</w:t>
            </w:r>
          </w:p>
        </w:tc>
        <w:tc>
          <w:tcPr>
            <w:tcW w:w="516" w:type="pct"/>
            <w:vMerge w:val="restart"/>
            <w:tcBorders>
              <w:top w:val="single" w:sz="4" w:space="0" w:color="auto"/>
              <w:left w:val="single" w:sz="4" w:space="0" w:color="auto"/>
              <w:right w:val="single" w:sz="4" w:space="0" w:color="auto"/>
            </w:tcBorders>
            <w:shd w:val="clear" w:color="000000" w:fill="FFFFFF"/>
            <w:vAlign w:val="center"/>
          </w:tcPr>
          <w:p w14:paraId="55EEC1B6" w14:textId="77777777" w:rsidR="006C46CC" w:rsidRPr="00C81954" w:rsidRDefault="006C46CC" w:rsidP="00FA2358">
            <w:pPr>
              <w:pStyle w:val="afffffffa"/>
              <w:rPr>
                <w:rFonts w:eastAsia="TimesNewRoman"/>
              </w:rPr>
            </w:pPr>
            <w:r w:rsidRPr="00C81954">
              <w:rPr>
                <w:rFonts w:eastAsia="TimesNewRoman"/>
              </w:rPr>
              <w:t>Ед. изм.</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438A4B0B" w14:textId="77777777" w:rsidR="006C46CC" w:rsidRPr="00C81954" w:rsidRDefault="006C46CC" w:rsidP="00FA2358">
            <w:pPr>
              <w:pStyle w:val="afffffffa"/>
              <w:rPr>
                <w:rFonts w:eastAsia="TimesNewRoman"/>
              </w:rPr>
            </w:pPr>
            <w:r w:rsidRPr="00C81954">
              <w:rPr>
                <w:rFonts w:eastAsia="TimesNewRoman"/>
              </w:rPr>
              <w:t>2018</w:t>
            </w:r>
          </w:p>
        </w:tc>
        <w:tc>
          <w:tcPr>
            <w:tcW w:w="520" w:type="pct"/>
            <w:tcBorders>
              <w:top w:val="single" w:sz="8" w:space="0" w:color="auto"/>
              <w:left w:val="single" w:sz="4" w:space="0" w:color="auto"/>
              <w:bottom w:val="single" w:sz="8" w:space="0" w:color="auto"/>
              <w:right w:val="single" w:sz="8" w:space="0" w:color="auto"/>
            </w:tcBorders>
            <w:shd w:val="clear" w:color="000000" w:fill="FFFFFF"/>
            <w:vAlign w:val="center"/>
          </w:tcPr>
          <w:p w14:paraId="2B6DBC5D" w14:textId="77777777" w:rsidR="006C46CC" w:rsidRPr="00C81954" w:rsidRDefault="006C46CC" w:rsidP="00FA2358">
            <w:pPr>
              <w:pStyle w:val="afffffffa"/>
              <w:rPr>
                <w:rFonts w:eastAsia="TimesNewRoman"/>
              </w:rPr>
            </w:pPr>
            <w:r w:rsidRPr="00C81954">
              <w:rPr>
                <w:rFonts w:eastAsia="TimesNewRoman"/>
              </w:rPr>
              <w:t>2019</w:t>
            </w:r>
          </w:p>
        </w:tc>
        <w:tc>
          <w:tcPr>
            <w:tcW w:w="520" w:type="pct"/>
            <w:tcBorders>
              <w:top w:val="single" w:sz="8" w:space="0" w:color="auto"/>
              <w:left w:val="nil"/>
              <w:bottom w:val="single" w:sz="8" w:space="0" w:color="auto"/>
              <w:right w:val="single" w:sz="8" w:space="0" w:color="auto"/>
            </w:tcBorders>
            <w:shd w:val="clear" w:color="000000" w:fill="FFFFFF"/>
            <w:vAlign w:val="center"/>
          </w:tcPr>
          <w:p w14:paraId="2BE00DAF" w14:textId="77777777" w:rsidR="006C46CC" w:rsidRPr="00C81954" w:rsidRDefault="006C46CC" w:rsidP="00FA2358">
            <w:pPr>
              <w:pStyle w:val="afffffffa"/>
              <w:rPr>
                <w:rFonts w:eastAsia="TimesNewRoman"/>
              </w:rPr>
            </w:pPr>
            <w:r w:rsidRPr="00C81954">
              <w:rPr>
                <w:rFonts w:eastAsia="TimesNewRoman"/>
              </w:rPr>
              <w:t>2020</w:t>
            </w:r>
          </w:p>
        </w:tc>
        <w:tc>
          <w:tcPr>
            <w:tcW w:w="519" w:type="pct"/>
            <w:tcBorders>
              <w:top w:val="single" w:sz="8" w:space="0" w:color="auto"/>
              <w:left w:val="nil"/>
              <w:bottom w:val="single" w:sz="8" w:space="0" w:color="auto"/>
              <w:right w:val="single" w:sz="8" w:space="0" w:color="auto"/>
            </w:tcBorders>
            <w:shd w:val="clear" w:color="000000" w:fill="FFFFFF"/>
            <w:vAlign w:val="center"/>
          </w:tcPr>
          <w:p w14:paraId="4D79BA81" w14:textId="77777777" w:rsidR="006C46CC" w:rsidRPr="00C81954" w:rsidRDefault="006C46CC" w:rsidP="00FA2358">
            <w:pPr>
              <w:pStyle w:val="afffffffa"/>
              <w:rPr>
                <w:rFonts w:eastAsia="TimesNewRoman"/>
              </w:rPr>
            </w:pPr>
            <w:r w:rsidRPr="00C81954">
              <w:rPr>
                <w:rFonts w:eastAsia="TimesNewRoman"/>
              </w:rPr>
              <w:t>2021</w:t>
            </w:r>
          </w:p>
        </w:tc>
        <w:tc>
          <w:tcPr>
            <w:tcW w:w="519" w:type="pct"/>
            <w:tcBorders>
              <w:top w:val="single" w:sz="8" w:space="0" w:color="auto"/>
              <w:left w:val="nil"/>
              <w:bottom w:val="single" w:sz="8" w:space="0" w:color="auto"/>
              <w:right w:val="single" w:sz="8" w:space="0" w:color="auto"/>
            </w:tcBorders>
            <w:shd w:val="clear" w:color="000000" w:fill="FFFFFF"/>
            <w:vAlign w:val="center"/>
          </w:tcPr>
          <w:p w14:paraId="51F4CF16" w14:textId="77777777" w:rsidR="006C46CC" w:rsidRPr="00C81954" w:rsidRDefault="006C46CC" w:rsidP="00FA2358">
            <w:pPr>
              <w:pStyle w:val="afffffffa"/>
              <w:rPr>
                <w:rFonts w:eastAsia="TimesNewRoman"/>
              </w:rPr>
            </w:pPr>
            <w:r w:rsidRPr="00C81954">
              <w:rPr>
                <w:rFonts w:eastAsia="TimesNewRoman"/>
              </w:rPr>
              <w:t>2022</w:t>
            </w:r>
          </w:p>
        </w:tc>
      </w:tr>
      <w:tr w:rsidR="006C46CC" w:rsidRPr="00C81954" w14:paraId="4DA0420C" w14:textId="77777777" w:rsidTr="00A05A36">
        <w:trPr>
          <w:trHeight w:val="227"/>
          <w:tblHeader/>
        </w:trPr>
        <w:tc>
          <w:tcPr>
            <w:tcW w:w="255" w:type="pct"/>
            <w:vMerge/>
            <w:tcBorders>
              <w:left w:val="single" w:sz="8" w:space="0" w:color="auto"/>
              <w:bottom w:val="single" w:sz="8" w:space="0" w:color="auto"/>
              <w:right w:val="single" w:sz="8" w:space="0" w:color="auto"/>
            </w:tcBorders>
            <w:shd w:val="clear" w:color="auto" w:fill="auto"/>
            <w:noWrap/>
            <w:vAlign w:val="center"/>
            <w:hideMark/>
          </w:tcPr>
          <w:p w14:paraId="60602935" w14:textId="77777777" w:rsidR="006C46CC" w:rsidRPr="00C81954" w:rsidRDefault="006C46CC" w:rsidP="00FA2358">
            <w:pPr>
              <w:pStyle w:val="afffffffa"/>
              <w:rPr>
                <w:rFonts w:eastAsia="TimesNewRoman"/>
              </w:rPr>
            </w:pPr>
          </w:p>
        </w:tc>
        <w:tc>
          <w:tcPr>
            <w:tcW w:w="1631" w:type="pct"/>
            <w:vMerge/>
            <w:tcBorders>
              <w:left w:val="nil"/>
              <w:bottom w:val="single" w:sz="8" w:space="0" w:color="auto"/>
              <w:right w:val="single" w:sz="4" w:space="0" w:color="auto"/>
            </w:tcBorders>
            <w:shd w:val="clear" w:color="000000" w:fill="FFFFFF"/>
            <w:vAlign w:val="center"/>
            <w:hideMark/>
          </w:tcPr>
          <w:p w14:paraId="6419C60C" w14:textId="77777777" w:rsidR="006C46CC" w:rsidRPr="00C81954" w:rsidRDefault="006C46CC" w:rsidP="00FA2358">
            <w:pPr>
              <w:pStyle w:val="afffffffa"/>
              <w:rPr>
                <w:rFonts w:eastAsia="TimesNewRoman"/>
              </w:rPr>
            </w:pPr>
          </w:p>
        </w:tc>
        <w:tc>
          <w:tcPr>
            <w:tcW w:w="516" w:type="pct"/>
            <w:vMerge/>
            <w:tcBorders>
              <w:left w:val="single" w:sz="4" w:space="0" w:color="auto"/>
              <w:bottom w:val="single" w:sz="4" w:space="0" w:color="auto"/>
              <w:right w:val="single" w:sz="4" w:space="0" w:color="auto"/>
            </w:tcBorders>
            <w:shd w:val="clear" w:color="000000" w:fill="FFFFFF"/>
            <w:vAlign w:val="center"/>
          </w:tcPr>
          <w:p w14:paraId="4BCF947F" w14:textId="77777777" w:rsidR="006C46CC" w:rsidRPr="00C81954" w:rsidRDefault="006C46CC" w:rsidP="00FA2358">
            <w:pPr>
              <w:pStyle w:val="afffffffa"/>
              <w:rPr>
                <w:rFonts w:eastAsia="TimesNewRoman"/>
              </w:rPr>
            </w:pP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580B9AE" w14:textId="77777777" w:rsidR="006C46CC" w:rsidRPr="00C81954" w:rsidRDefault="006C46CC" w:rsidP="00FA2358">
            <w:pPr>
              <w:pStyle w:val="afffffffa"/>
              <w:rPr>
                <w:rFonts w:eastAsia="TimesNewRoman"/>
              </w:rPr>
            </w:pPr>
            <w:r w:rsidRPr="00C81954">
              <w:rPr>
                <w:rFonts w:eastAsia="TimesNewRoman"/>
              </w:rPr>
              <w:t>А-4</w:t>
            </w:r>
          </w:p>
        </w:tc>
        <w:tc>
          <w:tcPr>
            <w:tcW w:w="520" w:type="pct"/>
            <w:tcBorders>
              <w:top w:val="single" w:sz="8" w:space="0" w:color="auto"/>
              <w:left w:val="single" w:sz="4" w:space="0" w:color="auto"/>
              <w:bottom w:val="single" w:sz="8" w:space="0" w:color="auto"/>
              <w:right w:val="single" w:sz="8" w:space="0" w:color="auto"/>
            </w:tcBorders>
            <w:shd w:val="clear" w:color="000000" w:fill="FFFFFF"/>
            <w:vAlign w:val="center"/>
            <w:hideMark/>
          </w:tcPr>
          <w:p w14:paraId="6660377A" w14:textId="77777777" w:rsidR="006C46CC" w:rsidRPr="00C81954" w:rsidRDefault="006C46CC" w:rsidP="00FA2358">
            <w:pPr>
              <w:pStyle w:val="afffffffa"/>
              <w:rPr>
                <w:rFonts w:eastAsia="TimesNewRoman"/>
              </w:rPr>
            </w:pPr>
            <w:r w:rsidRPr="00C81954">
              <w:rPr>
                <w:rFonts w:eastAsia="TimesNewRoman"/>
              </w:rPr>
              <w:t>А-3</w:t>
            </w:r>
          </w:p>
        </w:tc>
        <w:tc>
          <w:tcPr>
            <w:tcW w:w="520" w:type="pct"/>
            <w:tcBorders>
              <w:top w:val="single" w:sz="8" w:space="0" w:color="auto"/>
              <w:left w:val="nil"/>
              <w:bottom w:val="single" w:sz="8" w:space="0" w:color="auto"/>
              <w:right w:val="single" w:sz="8" w:space="0" w:color="auto"/>
            </w:tcBorders>
            <w:shd w:val="clear" w:color="000000" w:fill="FFFFFF"/>
            <w:vAlign w:val="center"/>
            <w:hideMark/>
          </w:tcPr>
          <w:p w14:paraId="143D397C" w14:textId="77777777" w:rsidR="006C46CC" w:rsidRPr="00C81954" w:rsidRDefault="006C46CC" w:rsidP="00FA2358">
            <w:pPr>
              <w:pStyle w:val="afffffffa"/>
              <w:rPr>
                <w:rFonts w:eastAsia="TimesNewRoman"/>
              </w:rPr>
            </w:pPr>
            <w:r w:rsidRPr="00C81954">
              <w:rPr>
                <w:rFonts w:eastAsia="TimesNewRoman"/>
              </w:rPr>
              <w:t>А-2</w:t>
            </w:r>
          </w:p>
        </w:tc>
        <w:tc>
          <w:tcPr>
            <w:tcW w:w="519" w:type="pct"/>
            <w:tcBorders>
              <w:top w:val="single" w:sz="8" w:space="0" w:color="auto"/>
              <w:left w:val="nil"/>
              <w:bottom w:val="single" w:sz="8" w:space="0" w:color="auto"/>
              <w:right w:val="single" w:sz="8" w:space="0" w:color="auto"/>
            </w:tcBorders>
            <w:shd w:val="clear" w:color="000000" w:fill="FFFFFF"/>
            <w:vAlign w:val="center"/>
          </w:tcPr>
          <w:p w14:paraId="0BD30EAF" w14:textId="77777777" w:rsidR="006C46CC" w:rsidRPr="00C81954" w:rsidRDefault="006C46CC" w:rsidP="00FA2358">
            <w:pPr>
              <w:pStyle w:val="afffffffa"/>
              <w:rPr>
                <w:rFonts w:eastAsia="TimesNewRoman"/>
              </w:rPr>
            </w:pPr>
            <w:r w:rsidRPr="00C81954">
              <w:rPr>
                <w:rFonts w:eastAsia="TimesNewRoman"/>
              </w:rPr>
              <w:t>А-1</w:t>
            </w:r>
          </w:p>
        </w:tc>
        <w:tc>
          <w:tcPr>
            <w:tcW w:w="519" w:type="pct"/>
            <w:tcBorders>
              <w:top w:val="single" w:sz="8" w:space="0" w:color="auto"/>
              <w:left w:val="nil"/>
              <w:bottom w:val="single" w:sz="8" w:space="0" w:color="auto"/>
              <w:right w:val="single" w:sz="8" w:space="0" w:color="auto"/>
            </w:tcBorders>
            <w:shd w:val="clear" w:color="000000" w:fill="FFFFFF"/>
            <w:vAlign w:val="center"/>
          </w:tcPr>
          <w:p w14:paraId="3AE711BD" w14:textId="77777777" w:rsidR="006C46CC" w:rsidRPr="00C81954" w:rsidRDefault="006C46CC" w:rsidP="00FA2358">
            <w:pPr>
              <w:pStyle w:val="afffffffa"/>
              <w:rPr>
                <w:rFonts w:eastAsia="TimesNewRoman"/>
              </w:rPr>
            </w:pPr>
            <w:r w:rsidRPr="00C81954">
              <w:rPr>
                <w:rFonts w:eastAsia="TimesNewRoman"/>
              </w:rPr>
              <w:t>А</w:t>
            </w:r>
          </w:p>
        </w:tc>
      </w:tr>
      <w:tr w:rsidR="006C46CC" w:rsidRPr="00C81954" w14:paraId="6B51075F" w14:textId="77777777" w:rsidTr="00A05A36">
        <w:trPr>
          <w:trHeight w:val="227"/>
        </w:trPr>
        <w:tc>
          <w:tcPr>
            <w:tcW w:w="255" w:type="pct"/>
            <w:tcBorders>
              <w:top w:val="nil"/>
              <w:left w:val="single" w:sz="8" w:space="0" w:color="auto"/>
              <w:bottom w:val="single" w:sz="8" w:space="0" w:color="auto"/>
              <w:right w:val="single" w:sz="8" w:space="0" w:color="auto"/>
            </w:tcBorders>
            <w:shd w:val="clear" w:color="auto" w:fill="auto"/>
            <w:noWrap/>
            <w:vAlign w:val="center"/>
            <w:hideMark/>
          </w:tcPr>
          <w:p w14:paraId="18129DA7" w14:textId="77777777" w:rsidR="006C46CC" w:rsidRPr="00C81954" w:rsidRDefault="006C46CC" w:rsidP="00FA2358">
            <w:pPr>
              <w:pStyle w:val="afffffffa"/>
              <w:rPr>
                <w:rFonts w:eastAsia="TimesNewRoman"/>
              </w:rPr>
            </w:pPr>
            <w:r w:rsidRPr="00C81954">
              <w:rPr>
                <w:rFonts w:eastAsia="TimesNewRoman"/>
              </w:rPr>
              <w:t>1.</w:t>
            </w:r>
          </w:p>
        </w:tc>
        <w:tc>
          <w:tcPr>
            <w:tcW w:w="1631" w:type="pct"/>
            <w:tcBorders>
              <w:top w:val="nil"/>
              <w:left w:val="nil"/>
              <w:bottom w:val="single" w:sz="8" w:space="0" w:color="auto"/>
              <w:right w:val="single" w:sz="4" w:space="0" w:color="auto"/>
            </w:tcBorders>
            <w:shd w:val="clear" w:color="000000" w:fill="FFFFFF"/>
            <w:vAlign w:val="center"/>
            <w:hideMark/>
          </w:tcPr>
          <w:p w14:paraId="1D36DA99" w14:textId="77777777" w:rsidR="006C46CC" w:rsidRPr="00C81954" w:rsidRDefault="006C46CC" w:rsidP="00FA2358">
            <w:pPr>
              <w:pStyle w:val="afffffffa"/>
              <w:rPr>
                <w:rFonts w:eastAsia="TimesNewRoman"/>
              </w:rPr>
            </w:pPr>
            <w:r w:rsidRPr="00C81954">
              <w:rPr>
                <w:rFonts w:eastAsia="TimesNewRoman"/>
              </w:rPr>
              <w:t>АО «Пермский Свинокомплекс»</w:t>
            </w:r>
          </w:p>
        </w:tc>
        <w:tc>
          <w:tcPr>
            <w:tcW w:w="516" w:type="pct"/>
            <w:tcBorders>
              <w:top w:val="single" w:sz="4" w:space="0" w:color="auto"/>
              <w:left w:val="single" w:sz="4" w:space="0" w:color="auto"/>
              <w:bottom w:val="single" w:sz="4" w:space="0" w:color="auto"/>
              <w:right w:val="single" w:sz="4" w:space="0" w:color="auto"/>
            </w:tcBorders>
            <w:shd w:val="clear" w:color="000000" w:fill="FFFFFF"/>
            <w:vAlign w:val="center"/>
          </w:tcPr>
          <w:p w14:paraId="5C6CEBA2" w14:textId="77777777" w:rsidR="006C46CC" w:rsidRPr="00C81954" w:rsidRDefault="006C46CC" w:rsidP="00FA2358">
            <w:pPr>
              <w:pStyle w:val="afffffffa"/>
              <w:rPr>
                <w:rFonts w:eastAsia="TimesNewRoman"/>
              </w:rPr>
            </w:pPr>
            <w:r w:rsidRPr="00C81954">
              <w:rPr>
                <w:rFonts w:eastAsia="TimesNewRoman"/>
              </w:rPr>
              <w:t>руб./Гкал</w:t>
            </w:r>
          </w:p>
        </w:tc>
        <w:tc>
          <w:tcPr>
            <w:tcW w:w="520" w:type="pct"/>
            <w:tcBorders>
              <w:top w:val="single" w:sz="4" w:space="0" w:color="auto"/>
              <w:left w:val="single" w:sz="4" w:space="0" w:color="auto"/>
              <w:bottom w:val="single" w:sz="4" w:space="0" w:color="auto"/>
              <w:right w:val="single" w:sz="4" w:space="0" w:color="auto"/>
            </w:tcBorders>
            <w:shd w:val="clear" w:color="000000" w:fill="FFFFFF"/>
            <w:vAlign w:val="center"/>
          </w:tcPr>
          <w:p w14:paraId="59988DB3" w14:textId="77777777" w:rsidR="006C46CC" w:rsidRPr="00C81954" w:rsidRDefault="006C46CC" w:rsidP="00FA2358">
            <w:pPr>
              <w:pStyle w:val="afffffffa"/>
              <w:rPr>
                <w:rFonts w:eastAsia="TimesNewRoman"/>
              </w:rPr>
            </w:pPr>
            <w:r w:rsidRPr="00C81954">
              <w:rPr>
                <w:rFonts w:eastAsia="TimesNewRoman"/>
              </w:rPr>
              <w:t>793,74</w:t>
            </w:r>
          </w:p>
        </w:tc>
        <w:tc>
          <w:tcPr>
            <w:tcW w:w="520" w:type="pct"/>
            <w:tcBorders>
              <w:top w:val="nil"/>
              <w:left w:val="single" w:sz="4" w:space="0" w:color="auto"/>
              <w:bottom w:val="single" w:sz="8" w:space="0" w:color="auto"/>
              <w:right w:val="single" w:sz="8" w:space="0" w:color="auto"/>
            </w:tcBorders>
            <w:shd w:val="clear" w:color="000000" w:fill="FFFFFF"/>
            <w:vAlign w:val="center"/>
          </w:tcPr>
          <w:p w14:paraId="4C8102CA" w14:textId="77777777" w:rsidR="006C46CC" w:rsidRPr="00C81954" w:rsidRDefault="006C46CC" w:rsidP="00FA2358">
            <w:pPr>
              <w:pStyle w:val="afffffffa"/>
              <w:rPr>
                <w:rFonts w:eastAsia="TimesNewRoman"/>
              </w:rPr>
            </w:pPr>
            <w:r w:rsidRPr="00C81954">
              <w:rPr>
                <w:rFonts w:eastAsia="TimesNewRoman"/>
              </w:rPr>
              <w:t>815,87</w:t>
            </w:r>
          </w:p>
        </w:tc>
        <w:tc>
          <w:tcPr>
            <w:tcW w:w="520" w:type="pct"/>
            <w:tcBorders>
              <w:top w:val="nil"/>
              <w:left w:val="nil"/>
              <w:bottom w:val="single" w:sz="8" w:space="0" w:color="auto"/>
              <w:right w:val="single" w:sz="8" w:space="0" w:color="auto"/>
            </w:tcBorders>
            <w:shd w:val="clear" w:color="000000" w:fill="FFFFFF"/>
            <w:vAlign w:val="center"/>
          </w:tcPr>
          <w:p w14:paraId="0C54D567" w14:textId="77777777" w:rsidR="006C46CC" w:rsidRPr="00C81954" w:rsidRDefault="006C46CC" w:rsidP="00FA2358">
            <w:pPr>
              <w:pStyle w:val="afffffffa"/>
              <w:rPr>
                <w:rFonts w:eastAsia="TimesNewRoman"/>
              </w:rPr>
            </w:pPr>
            <w:r w:rsidRPr="00C81954">
              <w:rPr>
                <w:rFonts w:eastAsia="TimesNewRoman"/>
              </w:rPr>
              <w:t>848,02</w:t>
            </w:r>
          </w:p>
        </w:tc>
        <w:tc>
          <w:tcPr>
            <w:tcW w:w="519" w:type="pct"/>
            <w:tcBorders>
              <w:top w:val="nil"/>
              <w:left w:val="nil"/>
              <w:bottom w:val="single" w:sz="8" w:space="0" w:color="auto"/>
              <w:right w:val="single" w:sz="8" w:space="0" w:color="auto"/>
            </w:tcBorders>
            <w:shd w:val="clear" w:color="000000" w:fill="FFFFFF"/>
            <w:vAlign w:val="center"/>
          </w:tcPr>
          <w:p w14:paraId="2D8B97FA" w14:textId="77777777" w:rsidR="006C46CC" w:rsidRPr="00C81954" w:rsidRDefault="006C46CC" w:rsidP="00FA2358">
            <w:pPr>
              <w:pStyle w:val="afffffffa"/>
              <w:rPr>
                <w:rFonts w:eastAsia="TimesNewRoman"/>
              </w:rPr>
            </w:pPr>
            <w:r w:rsidRPr="00C81954">
              <w:rPr>
                <w:rFonts w:eastAsia="TimesNewRoman"/>
              </w:rPr>
              <w:t>898,45</w:t>
            </w:r>
          </w:p>
        </w:tc>
        <w:tc>
          <w:tcPr>
            <w:tcW w:w="519" w:type="pct"/>
            <w:tcBorders>
              <w:top w:val="nil"/>
              <w:left w:val="nil"/>
              <w:bottom w:val="single" w:sz="8" w:space="0" w:color="auto"/>
              <w:right w:val="single" w:sz="8" w:space="0" w:color="auto"/>
            </w:tcBorders>
            <w:shd w:val="clear" w:color="000000" w:fill="FFFFFF"/>
            <w:vAlign w:val="center"/>
          </w:tcPr>
          <w:p w14:paraId="5F521734" w14:textId="77777777" w:rsidR="006C46CC" w:rsidRPr="00C81954" w:rsidRDefault="006C46CC" w:rsidP="00FA2358">
            <w:pPr>
              <w:pStyle w:val="afffffffa"/>
              <w:rPr>
                <w:rFonts w:eastAsia="TimesNewRoman"/>
              </w:rPr>
            </w:pPr>
            <w:r w:rsidRPr="00C81954">
              <w:rPr>
                <w:rFonts w:eastAsia="TimesNewRoman"/>
              </w:rPr>
              <w:t>956,85</w:t>
            </w:r>
          </w:p>
        </w:tc>
      </w:tr>
    </w:tbl>
    <w:p w14:paraId="1E94AD6B" w14:textId="77777777" w:rsidR="006C46CC" w:rsidRPr="00C81954" w:rsidRDefault="006C46CC" w:rsidP="00FA2358">
      <w:pPr>
        <w:pStyle w:val="afe"/>
        <w:rPr>
          <w:rFonts w:eastAsia="TimesNewRoman"/>
        </w:rPr>
      </w:pPr>
    </w:p>
    <w:p w14:paraId="48CD968C" w14:textId="791CA58E" w:rsidR="006C46CC" w:rsidRPr="00C81954" w:rsidRDefault="006C46CC" w:rsidP="00FA2358">
      <w:pPr>
        <w:pStyle w:val="afe"/>
        <w:rPr>
          <w:rFonts w:eastAsia="TimesNewRoman"/>
        </w:rPr>
      </w:pPr>
      <w:r w:rsidRPr="00C81954">
        <w:rPr>
          <w:rFonts w:eastAsia="TimesNewRoman"/>
        </w:rPr>
        <w:t>Тарифы на теплоноситель (вода) для потребителей в зонах деятельности АО «Пермский Свинокомплекс» не установлены.</w:t>
      </w:r>
    </w:p>
    <w:p w14:paraId="121546F0" w14:textId="6AAABC93" w:rsidR="006C46CC" w:rsidRPr="00C81954" w:rsidRDefault="006C46CC" w:rsidP="00FA2358">
      <w:pPr>
        <w:pStyle w:val="afe"/>
        <w:rPr>
          <w:rFonts w:eastAsia="TimesNewRoman"/>
        </w:rPr>
      </w:pPr>
      <w:r w:rsidRPr="00C81954">
        <w:rPr>
          <w:rFonts w:eastAsia="TimesNewRoman"/>
        </w:rPr>
        <w:t>Тарифы на горячую воду для потребителей в открытых системах теплоснабжения в зонах деятельности АО «Пермский Свинокомплекс» не установлены МТР и Э Пермского края.</w:t>
      </w:r>
    </w:p>
    <w:p w14:paraId="554F2301" w14:textId="77777777" w:rsidR="006C46CC" w:rsidRPr="00C81954" w:rsidRDefault="006C46CC" w:rsidP="00FA2358">
      <w:pPr>
        <w:pStyle w:val="30"/>
      </w:pPr>
      <w:bookmarkStart w:id="571" w:name="_Toc135841230"/>
      <w:r w:rsidRPr="00C81954">
        <w:t xml:space="preserve">Структура цен (тарифов), установленных на момент </w:t>
      </w:r>
      <w:r w:rsidRPr="00C81954">
        <w:br/>
        <w:t xml:space="preserve">разработки схемы теплоснабжения на тепловую энергию </w:t>
      </w:r>
      <w:r w:rsidRPr="00C81954">
        <w:br/>
        <w:t xml:space="preserve"> АО «Пермский Свинокомплекс»</w:t>
      </w:r>
      <w:bookmarkEnd w:id="571"/>
    </w:p>
    <w:p w14:paraId="57FEB195" w14:textId="06B90BEE" w:rsidR="006C46CC" w:rsidRPr="00C81954" w:rsidRDefault="006C46CC" w:rsidP="00FA2358">
      <w:pPr>
        <w:pStyle w:val="afe"/>
        <w:rPr>
          <w:rFonts w:eastAsia="TimesNewRoman"/>
        </w:rPr>
      </w:pPr>
      <w:r w:rsidRPr="00C81954">
        <w:rPr>
          <w:rFonts w:eastAsia="TimesNewRoman"/>
        </w:rPr>
        <w:t xml:space="preserve">Изменения в структуре тарифа на производство тепловой энергии приведены в таблице </w:t>
      </w:r>
      <w:r w:rsidRPr="00C81954">
        <w:rPr>
          <w:rFonts w:eastAsia="TimesNewRoman"/>
        </w:rPr>
        <w:fldChar w:fldCharType="begin"/>
      </w:r>
      <w:r w:rsidRPr="00C81954">
        <w:rPr>
          <w:rFonts w:eastAsia="TimesNewRoman"/>
        </w:rPr>
        <w:instrText xml:space="preserve"> REF _Ref132984450 \h  \* MERGEFORMAT </w:instrText>
      </w:r>
      <w:r w:rsidRPr="00C81954">
        <w:rPr>
          <w:rFonts w:eastAsia="TimesNewRoman"/>
        </w:rPr>
      </w:r>
      <w:r w:rsidRPr="00C81954">
        <w:rPr>
          <w:rFonts w:eastAsia="TimesNewRoman"/>
        </w:rPr>
        <w:fldChar w:fldCharType="separate"/>
      </w:r>
      <w:r w:rsidR="00C81954" w:rsidRPr="00C81954">
        <w:rPr>
          <w:rStyle w:val="afffffff9"/>
          <w:rFonts w:eastAsia="TimesNewRoman"/>
        </w:rPr>
        <w:t xml:space="preserve">Таблица </w:t>
      </w:r>
      <w:r w:rsidR="00C81954" w:rsidRPr="00C81954">
        <w:rPr>
          <w:rFonts w:eastAsia="TimesNewRoman"/>
        </w:rPr>
        <w:t>109</w:t>
      </w:r>
      <w:r w:rsidRPr="00C81954">
        <w:rPr>
          <w:rFonts w:eastAsia="TimesNewRoman"/>
        </w:rPr>
        <w:fldChar w:fldCharType="end"/>
      </w:r>
      <w:r w:rsidRPr="00C81954">
        <w:rPr>
          <w:rFonts w:eastAsia="TimesNewRoman"/>
        </w:rPr>
        <w:t>.</w:t>
      </w:r>
    </w:p>
    <w:p w14:paraId="12E4C177" w14:textId="77777777" w:rsidR="00A05A36" w:rsidRPr="00C81954" w:rsidRDefault="00A05A36" w:rsidP="00FA2358">
      <w:pPr>
        <w:pStyle w:val="afe"/>
        <w:rPr>
          <w:rFonts w:eastAsia="TimesNewRoman"/>
        </w:rPr>
      </w:pPr>
    </w:p>
    <w:p w14:paraId="60EF8143" w14:textId="72D5472A" w:rsidR="006C46CC" w:rsidRPr="00C81954" w:rsidRDefault="006C46CC" w:rsidP="00FA2358">
      <w:pPr>
        <w:pStyle w:val="affff7"/>
      </w:pPr>
      <w:bookmarkStart w:id="572" w:name="_Ref132984450"/>
      <w:bookmarkStart w:id="573" w:name="_Toc136104414"/>
      <w:r w:rsidRPr="00C81954">
        <w:lastRenderedPageBreak/>
        <w:t xml:space="preserve">Таблица </w:t>
      </w:r>
      <w:fldSimple w:instr=" SEQ Таблица \* ARABIC ">
        <w:r w:rsidR="00C81954" w:rsidRPr="00C81954">
          <w:rPr>
            <w:noProof/>
          </w:rPr>
          <w:t>109</w:t>
        </w:r>
      </w:fldSimple>
      <w:bookmarkEnd w:id="572"/>
      <w:r w:rsidRPr="00C81954">
        <w:t>. Изменения в структуре тарифа (производство тепловой энергии)</w:t>
      </w:r>
      <w:bookmarkEnd w:id="573"/>
    </w:p>
    <w:tbl>
      <w:tblPr>
        <w:tblW w:w="5000" w:type="pct"/>
        <w:tblCellMar>
          <w:left w:w="28" w:type="dxa"/>
          <w:right w:w="28" w:type="dxa"/>
        </w:tblCellMar>
        <w:tblLook w:val="04A0" w:firstRow="1" w:lastRow="0" w:firstColumn="1" w:lastColumn="0" w:noHBand="0" w:noVBand="1"/>
      </w:tblPr>
      <w:tblGrid>
        <w:gridCol w:w="4669"/>
        <w:gridCol w:w="992"/>
        <w:gridCol w:w="992"/>
        <w:gridCol w:w="992"/>
        <w:gridCol w:w="992"/>
        <w:gridCol w:w="990"/>
      </w:tblGrid>
      <w:tr w:rsidR="006C46CC" w:rsidRPr="00C81954" w14:paraId="09AC894B" w14:textId="77777777" w:rsidTr="00A05A36">
        <w:trPr>
          <w:trHeight w:val="227"/>
          <w:tblHeader/>
        </w:trPr>
        <w:tc>
          <w:tcPr>
            <w:tcW w:w="2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3EC2E7" w14:textId="77777777" w:rsidR="006C46CC" w:rsidRPr="00C81954" w:rsidRDefault="006C46CC" w:rsidP="00FA2358">
            <w:pPr>
              <w:pStyle w:val="afffffffa"/>
              <w:rPr>
                <w:rFonts w:eastAsia="TimesNewRoman"/>
              </w:rPr>
            </w:pPr>
            <w:r w:rsidRPr="00C81954">
              <w:rPr>
                <w:rFonts w:eastAsia="TimesNewRoman"/>
              </w:rPr>
              <w:t>Наименование статьи затрат</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C7F06A" w14:textId="77777777" w:rsidR="006C46CC" w:rsidRPr="00C81954" w:rsidRDefault="006C46CC" w:rsidP="00FA2358">
            <w:pPr>
              <w:pStyle w:val="afffffffa"/>
              <w:rPr>
                <w:rFonts w:eastAsia="TimesNewRoman"/>
              </w:rPr>
            </w:pPr>
            <w:r w:rsidRPr="00C81954">
              <w:rPr>
                <w:rFonts w:eastAsia="TimesNewRoman"/>
              </w:rPr>
              <w:t>2018</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25EB379" w14:textId="77777777" w:rsidR="006C46CC" w:rsidRPr="00C81954" w:rsidRDefault="006C46CC" w:rsidP="00FA2358">
            <w:pPr>
              <w:pStyle w:val="afffffffa"/>
              <w:rPr>
                <w:rFonts w:eastAsia="TimesNewRoman"/>
              </w:rPr>
            </w:pPr>
            <w:r w:rsidRPr="00C81954">
              <w:rPr>
                <w:rFonts w:eastAsia="TimesNewRoman"/>
              </w:rPr>
              <w:t>2019</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6182629" w14:textId="77777777" w:rsidR="006C46CC" w:rsidRPr="00C81954" w:rsidRDefault="006C46CC" w:rsidP="00FA2358">
            <w:pPr>
              <w:pStyle w:val="afffffffa"/>
              <w:rPr>
                <w:rFonts w:eastAsia="TimesNewRoman"/>
              </w:rPr>
            </w:pPr>
            <w:r w:rsidRPr="00C81954">
              <w:rPr>
                <w:rFonts w:eastAsia="TimesNewRoman"/>
              </w:rPr>
              <w:t>2020</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77CE0BD" w14:textId="77777777" w:rsidR="006C46CC" w:rsidRPr="00C81954" w:rsidRDefault="006C46CC" w:rsidP="00FA2358">
            <w:pPr>
              <w:pStyle w:val="afffffffa"/>
              <w:rPr>
                <w:rFonts w:eastAsia="TimesNewRoman"/>
              </w:rPr>
            </w:pPr>
            <w:r w:rsidRPr="00C81954">
              <w:rPr>
                <w:rFonts w:eastAsia="TimesNewRoman"/>
              </w:rPr>
              <w:t>2021</w:t>
            </w:r>
          </w:p>
        </w:tc>
        <w:tc>
          <w:tcPr>
            <w:tcW w:w="5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C69771" w14:textId="77777777" w:rsidR="006C46CC" w:rsidRPr="00C81954" w:rsidRDefault="006C46CC" w:rsidP="00FA2358">
            <w:pPr>
              <w:pStyle w:val="afffffffa"/>
              <w:rPr>
                <w:rFonts w:eastAsia="TimesNewRoman"/>
              </w:rPr>
            </w:pPr>
            <w:r w:rsidRPr="00C81954">
              <w:rPr>
                <w:rFonts w:eastAsia="TimesNewRoman"/>
              </w:rPr>
              <w:t>2022</w:t>
            </w:r>
          </w:p>
        </w:tc>
      </w:tr>
      <w:tr w:rsidR="006C46CC" w:rsidRPr="00C81954" w14:paraId="4AF02F8F" w14:textId="77777777" w:rsidTr="00A05A36">
        <w:trPr>
          <w:trHeight w:val="227"/>
        </w:trPr>
        <w:tc>
          <w:tcPr>
            <w:tcW w:w="2425" w:type="pct"/>
            <w:tcBorders>
              <w:top w:val="nil"/>
              <w:left w:val="single" w:sz="4" w:space="0" w:color="auto"/>
              <w:bottom w:val="single" w:sz="4" w:space="0" w:color="auto"/>
              <w:right w:val="single" w:sz="4" w:space="0" w:color="auto"/>
            </w:tcBorders>
            <w:shd w:val="clear" w:color="auto" w:fill="auto"/>
            <w:vAlign w:val="center"/>
            <w:hideMark/>
          </w:tcPr>
          <w:p w14:paraId="3B1BC169" w14:textId="77777777" w:rsidR="006C46CC" w:rsidRPr="00C81954" w:rsidRDefault="006C46CC" w:rsidP="00FA2358">
            <w:pPr>
              <w:pStyle w:val="afffffffa"/>
              <w:rPr>
                <w:rFonts w:eastAsia="TimesNewRoman"/>
              </w:rPr>
            </w:pPr>
            <w:r w:rsidRPr="00C81954">
              <w:rPr>
                <w:rFonts w:eastAsia="TimesNewRoman"/>
              </w:rPr>
              <w:t>1. Сырье, основные материалы, вспомогательные материалы</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2D7B7B5" w14:textId="77777777" w:rsidR="006C46CC" w:rsidRPr="00C81954" w:rsidRDefault="006C46CC" w:rsidP="00FA2358">
            <w:pPr>
              <w:pStyle w:val="afffffffa"/>
              <w:rPr>
                <w:rFonts w:eastAsia="TimesNewRoman"/>
              </w:rPr>
            </w:pPr>
            <w:r w:rsidRPr="00C81954">
              <w:rPr>
                <w:rFonts w:eastAsia="TimesNewRoman"/>
              </w:rPr>
              <w:t>5,0%</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8AF5713" w14:textId="77777777" w:rsidR="006C46CC" w:rsidRPr="00C81954" w:rsidRDefault="006C46CC" w:rsidP="00FA2358">
            <w:pPr>
              <w:pStyle w:val="afffffffa"/>
              <w:rPr>
                <w:rFonts w:eastAsia="TimesNewRoman"/>
              </w:rPr>
            </w:pPr>
            <w:r w:rsidRPr="00C81954">
              <w:rPr>
                <w:rFonts w:eastAsia="TimesNewRoman"/>
              </w:rPr>
              <w:t>4,99%</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AC2FD9" w14:textId="77777777" w:rsidR="006C46CC" w:rsidRPr="00C81954" w:rsidRDefault="006C46CC" w:rsidP="00FA2358">
            <w:pPr>
              <w:pStyle w:val="afffffffa"/>
              <w:rPr>
                <w:rFonts w:eastAsia="TimesNewRoman"/>
              </w:rPr>
            </w:pPr>
            <w:r w:rsidRPr="00C81954">
              <w:rPr>
                <w:rFonts w:eastAsia="TimesNewRoman"/>
              </w:rPr>
              <w:t>4,99%</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B4574B" w14:textId="77777777" w:rsidR="006C46CC" w:rsidRPr="00C81954" w:rsidRDefault="006C46CC" w:rsidP="00FA2358">
            <w:pPr>
              <w:pStyle w:val="afffffffa"/>
              <w:rPr>
                <w:rFonts w:eastAsia="TimesNewRoman"/>
              </w:rPr>
            </w:pPr>
            <w:r w:rsidRPr="00C81954">
              <w:rPr>
                <w:rFonts w:eastAsia="TimesNewRoman"/>
              </w:rPr>
              <w:t>4,99%</w:t>
            </w:r>
          </w:p>
        </w:tc>
        <w:tc>
          <w:tcPr>
            <w:tcW w:w="5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85D2AF" w14:textId="77777777" w:rsidR="006C46CC" w:rsidRPr="00C81954" w:rsidRDefault="006C46CC" w:rsidP="00FA2358">
            <w:pPr>
              <w:pStyle w:val="afffffffa"/>
              <w:rPr>
                <w:rFonts w:eastAsia="TimesNewRoman"/>
              </w:rPr>
            </w:pPr>
            <w:r w:rsidRPr="00C81954">
              <w:rPr>
                <w:rFonts w:eastAsia="TimesNewRoman"/>
              </w:rPr>
              <w:t>4,99%</w:t>
            </w:r>
          </w:p>
        </w:tc>
      </w:tr>
      <w:tr w:rsidR="006C46CC" w:rsidRPr="00C81954" w14:paraId="70A5DF66" w14:textId="77777777" w:rsidTr="00A05A36">
        <w:trPr>
          <w:trHeight w:val="227"/>
        </w:trPr>
        <w:tc>
          <w:tcPr>
            <w:tcW w:w="2425" w:type="pct"/>
            <w:tcBorders>
              <w:top w:val="nil"/>
              <w:left w:val="single" w:sz="4" w:space="0" w:color="auto"/>
              <w:bottom w:val="single" w:sz="4" w:space="0" w:color="auto"/>
              <w:right w:val="single" w:sz="4" w:space="0" w:color="auto"/>
            </w:tcBorders>
            <w:shd w:val="clear" w:color="auto" w:fill="auto"/>
            <w:vAlign w:val="center"/>
            <w:hideMark/>
          </w:tcPr>
          <w:p w14:paraId="7B5D4C53" w14:textId="77777777" w:rsidR="006C46CC" w:rsidRPr="00C81954" w:rsidRDefault="006C46CC" w:rsidP="00FA2358">
            <w:pPr>
              <w:pStyle w:val="afffffffa"/>
              <w:rPr>
                <w:rFonts w:eastAsia="TimesNewRoman"/>
              </w:rPr>
            </w:pPr>
            <w:r w:rsidRPr="00C81954">
              <w:rPr>
                <w:rFonts w:eastAsia="TimesNewRoman"/>
              </w:rPr>
              <w:t>2. Работы и услуги производственного характера (в том числе ремонт)</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5460204" w14:textId="77777777" w:rsidR="006C46CC" w:rsidRPr="00C81954" w:rsidRDefault="006C46CC" w:rsidP="00FA2358">
            <w:pPr>
              <w:pStyle w:val="afffffffa"/>
              <w:rPr>
                <w:rFonts w:eastAsia="TimesNewRoman"/>
              </w:rPr>
            </w:pPr>
            <w:r w:rsidRPr="00C81954">
              <w:rPr>
                <w:rFonts w:eastAsia="TimesNewRoman"/>
              </w:rPr>
              <w:t>5,0%</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9C822A7" w14:textId="77777777" w:rsidR="006C46CC" w:rsidRPr="00C81954" w:rsidRDefault="006C46CC" w:rsidP="00FA2358">
            <w:pPr>
              <w:pStyle w:val="afffffffa"/>
              <w:rPr>
                <w:rFonts w:eastAsia="TimesNewRoman"/>
              </w:rPr>
            </w:pPr>
            <w:r w:rsidRPr="00C81954">
              <w:rPr>
                <w:rFonts w:eastAsia="TimesNewRoman"/>
              </w:rPr>
              <w:t>4,99%</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E63A47" w14:textId="77777777" w:rsidR="006C46CC" w:rsidRPr="00C81954" w:rsidRDefault="006C46CC" w:rsidP="00FA2358">
            <w:pPr>
              <w:pStyle w:val="afffffffa"/>
              <w:rPr>
                <w:rFonts w:eastAsia="TimesNewRoman"/>
              </w:rPr>
            </w:pPr>
            <w:r w:rsidRPr="00C81954">
              <w:rPr>
                <w:rFonts w:eastAsia="TimesNewRoman"/>
              </w:rPr>
              <w:t>4,99%</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56BF4A" w14:textId="77777777" w:rsidR="006C46CC" w:rsidRPr="00C81954" w:rsidRDefault="006C46CC" w:rsidP="00FA2358">
            <w:pPr>
              <w:pStyle w:val="afffffffa"/>
              <w:rPr>
                <w:rFonts w:eastAsia="TimesNewRoman"/>
              </w:rPr>
            </w:pPr>
            <w:r w:rsidRPr="00C81954">
              <w:rPr>
                <w:rFonts w:eastAsia="TimesNewRoman"/>
              </w:rPr>
              <w:t>4,99%</w:t>
            </w:r>
          </w:p>
        </w:tc>
        <w:tc>
          <w:tcPr>
            <w:tcW w:w="5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F5395A" w14:textId="77777777" w:rsidR="006C46CC" w:rsidRPr="00C81954" w:rsidRDefault="006C46CC" w:rsidP="00FA2358">
            <w:pPr>
              <w:pStyle w:val="afffffffa"/>
              <w:rPr>
                <w:rFonts w:eastAsia="TimesNewRoman"/>
              </w:rPr>
            </w:pPr>
            <w:r w:rsidRPr="00C81954">
              <w:rPr>
                <w:rFonts w:eastAsia="TimesNewRoman"/>
              </w:rPr>
              <w:t>4,99%</w:t>
            </w:r>
          </w:p>
        </w:tc>
      </w:tr>
      <w:tr w:rsidR="006C46CC" w:rsidRPr="00C81954" w14:paraId="1FF3CDD8" w14:textId="77777777" w:rsidTr="00A05A36">
        <w:trPr>
          <w:trHeight w:val="227"/>
        </w:trPr>
        <w:tc>
          <w:tcPr>
            <w:tcW w:w="2425" w:type="pct"/>
            <w:tcBorders>
              <w:top w:val="nil"/>
              <w:left w:val="single" w:sz="4" w:space="0" w:color="auto"/>
              <w:bottom w:val="single" w:sz="4" w:space="0" w:color="auto"/>
              <w:right w:val="single" w:sz="4" w:space="0" w:color="auto"/>
            </w:tcBorders>
            <w:shd w:val="clear" w:color="auto" w:fill="auto"/>
            <w:vAlign w:val="center"/>
            <w:hideMark/>
          </w:tcPr>
          <w:p w14:paraId="2678449E" w14:textId="77777777" w:rsidR="006C46CC" w:rsidRPr="00C81954" w:rsidRDefault="006C46CC" w:rsidP="00FA2358">
            <w:pPr>
              <w:pStyle w:val="afffffffa"/>
              <w:rPr>
                <w:rFonts w:eastAsia="TimesNewRoman"/>
              </w:rPr>
            </w:pPr>
            <w:r w:rsidRPr="00C81954">
              <w:rPr>
                <w:rFonts w:eastAsia="TimesNewRoman"/>
              </w:rPr>
              <w:t>3. Топливо на технологические цели</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ED1EE9" w14:textId="77777777" w:rsidR="006C46CC" w:rsidRPr="00C81954" w:rsidRDefault="006C46CC" w:rsidP="00FA2358">
            <w:pPr>
              <w:pStyle w:val="afffffffa"/>
              <w:rPr>
                <w:rFonts w:eastAsia="TimesNewRoman"/>
              </w:rPr>
            </w:pPr>
            <w:r w:rsidRPr="00C81954">
              <w:rPr>
                <w:rFonts w:eastAsia="TimesNewRoman"/>
              </w:rPr>
              <w:t>48,9%</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C7D5B8" w14:textId="77777777" w:rsidR="006C46CC" w:rsidRPr="00C81954" w:rsidRDefault="006C46CC" w:rsidP="00FA2358">
            <w:pPr>
              <w:pStyle w:val="afffffffa"/>
              <w:rPr>
                <w:rFonts w:eastAsia="TimesNewRoman"/>
              </w:rPr>
            </w:pPr>
            <w:r w:rsidRPr="00C81954">
              <w:rPr>
                <w:rFonts w:eastAsia="TimesNewRoman"/>
              </w:rPr>
              <w:t>48,87%</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25EBE1A" w14:textId="77777777" w:rsidR="006C46CC" w:rsidRPr="00C81954" w:rsidRDefault="006C46CC" w:rsidP="00FA2358">
            <w:pPr>
              <w:pStyle w:val="afffffffa"/>
              <w:rPr>
                <w:rFonts w:eastAsia="TimesNewRoman"/>
              </w:rPr>
            </w:pPr>
            <w:r w:rsidRPr="00C81954">
              <w:rPr>
                <w:rFonts w:eastAsia="TimesNewRoman"/>
              </w:rPr>
              <w:t>48,87%</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AF9F26" w14:textId="77777777" w:rsidR="006C46CC" w:rsidRPr="00C81954" w:rsidRDefault="006C46CC" w:rsidP="00FA2358">
            <w:pPr>
              <w:pStyle w:val="afffffffa"/>
              <w:rPr>
                <w:rFonts w:eastAsia="TimesNewRoman"/>
              </w:rPr>
            </w:pPr>
            <w:r w:rsidRPr="00C81954">
              <w:rPr>
                <w:rFonts w:eastAsia="TimesNewRoman"/>
              </w:rPr>
              <w:t>48,87%</w:t>
            </w:r>
          </w:p>
        </w:tc>
        <w:tc>
          <w:tcPr>
            <w:tcW w:w="5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793505" w14:textId="77777777" w:rsidR="006C46CC" w:rsidRPr="00C81954" w:rsidRDefault="006C46CC" w:rsidP="00FA2358">
            <w:pPr>
              <w:pStyle w:val="afffffffa"/>
              <w:rPr>
                <w:rFonts w:eastAsia="TimesNewRoman"/>
              </w:rPr>
            </w:pPr>
            <w:r w:rsidRPr="00C81954">
              <w:rPr>
                <w:rFonts w:eastAsia="TimesNewRoman"/>
              </w:rPr>
              <w:t>48,87%</w:t>
            </w:r>
          </w:p>
        </w:tc>
      </w:tr>
      <w:tr w:rsidR="006C46CC" w:rsidRPr="00C81954" w14:paraId="51F2737C" w14:textId="77777777" w:rsidTr="00A05A36">
        <w:trPr>
          <w:trHeight w:val="227"/>
        </w:trPr>
        <w:tc>
          <w:tcPr>
            <w:tcW w:w="2425" w:type="pct"/>
            <w:tcBorders>
              <w:top w:val="nil"/>
              <w:left w:val="single" w:sz="4" w:space="0" w:color="auto"/>
              <w:bottom w:val="single" w:sz="4" w:space="0" w:color="auto"/>
              <w:right w:val="single" w:sz="4" w:space="0" w:color="auto"/>
            </w:tcBorders>
            <w:shd w:val="clear" w:color="auto" w:fill="auto"/>
            <w:vAlign w:val="center"/>
            <w:hideMark/>
          </w:tcPr>
          <w:p w14:paraId="672CA6D1" w14:textId="77777777" w:rsidR="006C46CC" w:rsidRPr="00C81954" w:rsidRDefault="006C46CC" w:rsidP="00FA2358">
            <w:pPr>
              <w:pStyle w:val="afffffffa"/>
              <w:rPr>
                <w:rFonts w:eastAsia="TimesNewRoman"/>
              </w:rPr>
            </w:pPr>
            <w:r w:rsidRPr="00C81954">
              <w:rPr>
                <w:rFonts w:eastAsia="TimesNewRoman"/>
              </w:rPr>
              <w:t>4. Энергия</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08877A" w14:textId="77777777" w:rsidR="006C46CC" w:rsidRPr="00C81954" w:rsidRDefault="006C46CC" w:rsidP="00FA2358">
            <w:pPr>
              <w:pStyle w:val="afffffffa"/>
              <w:rPr>
                <w:rFonts w:eastAsia="TimesNewRoman"/>
              </w:rPr>
            </w:pPr>
            <w:r w:rsidRPr="00C81954">
              <w:rPr>
                <w:rFonts w:eastAsia="TimesNewRoman"/>
              </w:rPr>
              <w:t>4,0%</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D422E35" w14:textId="77777777" w:rsidR="006C46CC" w:rsidRPr="00C81954" w:rsidRDefault="006C46CC" w:rsidP="00FA2358">
            <w:pPr>
              <w:pStyle w:val="afffffffa"/>
              <w:rPr>
                <w:rFonts w:eastAsia="TimesNewRoman"/>
              </w:rPr>
            </w:pPr>
            <w:r w:rsidRPr="00C81954">
              <w:rPr>
                <w:rFonts w:eastAsia="TimesNewRoman"/>
              </w:rPr>
              <w:t>3,99%</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F38DC1" w14:textId="77777777" w:rsidR="006C46CC" w:rsidRPr="00C81954" w:rsidRDefault="006C46CC" w:rsidP="00FA2358">
            <w:pPr>
              <w:pStyle w:val="afffffffa"/>
              <w:rPr>
                <w:rFonts w:eastAsia="TimesNewRoman"/>
              </w:rPr>
            </w:pPr>
            <w:r w:rsidRPr="00C81954">
              <w:rPr>
                <w:rFonts w:eastAsia="TimesNewRoman"/>
              </w:rPr>
              <w:t>3,99%</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921188" w14:textId="77777777" w:rsidR="006C46CC" w:rsidRPr="00C81954" w:rsidRDefault="006C46CC" w:rsidP="00FA2358">
            <w:pPr>
              <w:pStyle w:val="afffffffa"/>
              <w:rPr>
                <w:rFonts w:eastAsia="TimesNewRoman"/>
              </w:rPr>
            </w:pPr>
            <w:r w:rsidRPr="00C81954">
              <w:rPr>
                <w:rFonts w:eastAsia="TimesNewRoman"/>
              </w:rPr>
              <w:t>3,99%</w:t>
            </w:r>
          </w:p>
        </w:tc>
        <w:tc>
          <w:tcPr>
            <w:tcW w:w="5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B7883E" w14:textId="77777777" w:rsidR="006C46CC" w:rsidRPr="00C81954" w:rsidRDefault="006C46CC" w:rsidP="00FA2358">
            <w:pPr>
              <w:pStyle w:val="afffffffa"/>
              <w:rPr>
                <w:rFonts w:eastAsia="TimesNewRoman"/>
              </w:rPr>
            </w:pPr>
            <w:r w:rsidRPr="00C81954">
              <w:rPr>
                <w:rFonts w:eastAsia="TimesNewRoman"/>
              </w:rPr>
              <w:t>3,99%</w:t>
            </w:r>
          </w:p>
        </w:tc>
      </w:tr>
      <w:tr w:rsidR="006C46CC" w:rsidRPr="00C81954" w14:paraId="2757E162" w14:textId="77777777" w:rsidTr="00A05A36">
        <w:trPr>
          <w:trHeight w:val="227"/>
        </w:trPr>
        <w:tc>
          <w:tcPr>
            <w:tcW w:w="2425" w:type="pct"/>
            <w:tcBorders>
              <w:top w:val="nil"/>
              <w:left w:val="single" w:sz="4" w:space="0" w:color="auto"/>
              <w:bottom w:val="single" w:sz="4" w:space="0" w:color="auto"/>
              <w:right w:val="single" w:sz="4" w:space="0" w:color="auto"/>
            </w:tcBorders>
            <w:shd w:val="clear" w:color="auto" w:fill="auto"/>
            <w:vAlign w:val="center"/>
            <w:hideMark/>
          </w:tcPr>
          <w:p w14:paraId="5D454864" w14:textId="77777777" w:rsidR="006C46CC" w:rsidRPr="00C81954" w:rsidRDefault="006C46CC" w:rsidP="00FA2358">
            <w:pPr>
              <w:pStyle w:val="afffffffa"/>
              <w:rPr>
                <w:rFonts w:eastAsia="TimesNewRoman"/>
              </w:rPr>
            </w:pPr>
            <w:r w:rsidRPr="00C81954">
              <w:rPr>
                <w:rFonts w:eastAsia="TimesNewRoman"/>
              </w:rPr>
              <w:t>5. Затраты на оплату труда и страховые взносы</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5F71731" w14:textId="77777777" w:rsidR="006C46CC" w:rsidRPr="00C81954" w:rsidRDefault="006C46CC" w:rsidP="00FA2358">
            <w:pPr>
              <w:pStyle w:val="afffffffa"/>
              <w:rPr>
                <w:rFonts w:eastAsia="TimesNewRoman"/>
              </w:rPr>
            </w:pPr>
            <w:r w:rsidRPr="00C81954">
              <w:rPr>
                <w:rFonts w:eastAsia="TimesNewRoman"/>
              </w:rPr>
              <w:t>23,7%</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419E19" w14:textId="77777777" w:rsidR="006C46CC" w:rsidRPr="00C81954" w:rsidRDefault="006C46CC" w:rsidP="00FA2358">
            <w:pPr>
              <w:pStyle w:val="afffffffa"/>
              <w:rPr>
                <w:rFonts w:eastAsia="TimesNewRoman"/>
              </w:rPr>
            </w:pPr>
            <w:r w:rsidRPr="00C81954">
              <w:rPr>
                <w:rFonts w:eastAsia="TimesNewRoman"/>
              </w:rPr>
              <w:t>23,70%</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75B031D" w14:textId="77777777" w:rsidR="006C46CC" w:rsidRPr="00C81954" w:rsidRDefault="006C46CC" w:rsidP="00FA2358">
            <w:pPr>
              <w:pStyle w:val="afffffffa"/>
              <w:rPr>
                <w:rFonts w:eastAsia="TimesNewRoman"/>
              </w:rPr>
            </w:pPr>
            <w:r w:rsidRPr="00C81954">
              <w:rPr>
                <w:rFonts w:eastAsia="TimesNewRoman"/>
              </w:rPr>
              <w:t>23,70%</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9936E29" w14:textId="77777777" w:rsidR="006C46CC" w:rsidRPr="00C81954" w:rsidRDefault="006C46CC" w:rsidP="00FA2358">
            <w:pPr>
              <w:pStyle w:val="afffffffa"/>
              <w:rPr>
                <w:rFonts w:eastAsia="TimesNewRoman"/>
              </w:rPr>
            </w:pPr>
            <w:r w:rsidRPr="00C81954">
              <w:rPr>
                <w:rFonts w:eastAsia="TimesNewRoman"/>
              </w:rPr>
              <w:t>23,70%</w:t>
            </w:r>
          </w:p>
        </w:tc>
        <w:tc>
          <w:tcPr>
            <w:tcW w:w="5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F61A33" w14:textId="77777777" w:rsidR="006C46CC" w:rsidRPr="00C81954" w:rsidRDefault="006C46CC" w:rsidP="00FA2358">
            <w:pPr>
              <w:pStyle w:val="afffffffa"/>
              <w:rPr>
                <w:rFonts w:eastAsia="TimesNewRoman"/>
              </w:rPr>
            </w:pPr>
            <w:r w:rsidRPr="00C81954">
              <w:rPr>
                <w:rFonts w:eastAsia="TimesNewRoman"/>
              </w:rPr>
              <w:t>23,70%</w:t>
            </w:r>
          </w:p>
        </w:tc>
      </w:tr>
      <w:tr w:rsidR="006C46CC" w:rsidRPr="00C81954" w14:paraId="56B885CF" w14:textId="77777777" w:rsidTr="00A05A36">
        <w:trPr>
          <w:trHeight w:val="227"/>
        </w:trPr>
        <w:tc>
          <w:tcPr>
            <w:tcW w:w="2425" w:type="pct"/>
            <w:tcBorders>
              <w:top w:val="nil"/>
              <w:left w:val="single" w:sz="4" w:space="0" w:color="auto"/>
              <w:bottom w:val="single" w:sz="4" w:space="0" w:color="auto"/>
              <w:right w:val="single" w:sz="4" w:space="0" w:color="auto"/>
            </w:tcBorders>
            <w:shd w:val="clear" w:color="auto" w:fill="auto"/>
            <w:vAlign w:val="center"/>
            <w:hideMark/>
          </w:tcPr>
          <w:p w14:paraId="716E31AF" w14:textId="77777777" w:rsidR="006C46CC" w:rsidRPr="00C81954" w:rsidRDefault="006C46CC" w:rsidP="00FA2358">
            <w:pPr>
              <w:pStyle w:val="afffffffa"/>
              <w:rPr>
                <w:rFonts w:eastAsia="TimesNewRoman"/>
              </w:rPr>
            </w:pPr>
            <w:r w:rsidRPr="00C81954">
              <w:rPr>
                <w:rFonts w:eastAsia="TimesNewRoman"/>
              </w:rPr>
              <w:t>6. Амортизация основных средств</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B74F28C" w14:textId="77777777" w:rsidR="006C46CC" w:rsidRPr="00C81954" w:rsidRDefault="006C46CC" w:rsidP="00FA2358">
            <w:pPr>
              <w:pStyle w:val="afffffffa"/>
              <w:rPr>
                <w:rFonts w:eastAsia="TimesNewRoman"/>
              </w:rPr>
            </w:pPr>
            <w:r w:rsidRPr="00C81954">
              <w:rPr>
                <w:rFonts w:eastAsia="TimesNewRoman"/>
              </w:rPr>
              <w:t>1,5%</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89B4F5" w14:textId="77777777" w:rsidR="006C46CC" w:rsidRPr="00C81954" w:rsidRDefault="006C46CC" w:rsidP="00FA2358">
            <w:pPr>
              <w:pStyle w:val="afffffffa"/>
              <w:rPr>
                <w:rFonts w:eastAsia="TimesNewRoman"/>
              </w:rPr>
            </w:pPr>
            <w:r w:rsidRPr="00C81954">
              <w:rPr>
                <w:rFonts w:eastAsia="TimesNewRoman"/>
              </w:rPr>
              <w:t>1,50%</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EFFB82" w14:textId="77777777" w:rsidR="006C46CC" w:rsidRPr="00C81954" w:rsidRDefault="006C46CC" w:rsidP="00FA2358">
            <w:pPr>
              <w:pStyle w:val="afffffffa"/>
              <w:rPr>
                <w:rFonts w:eastAsia="TimesNewRoman"/>
              </w:rPr>
            </w:pPr>
            <w:r w:rsidRPr="00C81954">
              <w:rPr>
                <w:rFonts w:eastAsia="TimesNewRoman"/>
              </w:rPr>
              <w:t>1,50%</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A90A8A1" w14:textId="77777777" w:rsidR="006C46CC" w:rsidRPr="00C81954" w:rsidRDefault="006C46CC" w:rsidP="00FA2358">
            <w:pPr>
              <w:pStyle w:val="afffffffa"/>
              <w:rPr>
                <w:rFonts w:eastAsia="TimesNewRoman"/>
              </w:rPr>
            </w:pPr>
            <w:r w:rsidRPr="00C81954">
              <w:rPr>
                <w:rFonts w:eastAsia="TimesNewRoman"/>
              </w:rPr>
              <w:t>1,50%</w:t>
            </w:r>
          </w:p>
        </w:tc>
        <w:tc>
          <w:tcPr>
            <w:tcW w:w="5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A212D0" w14:textId="77777777" w:rsidR="006C46CC" w:rsidRPr="00C81954" w:rsidRDefault="006C46CC" w:rsidP="00FA2358">
            <w:pPr>
              <w:pStyle w:val="afffffffa"/>
              <w:rPr>
                <w:rFonts w:eastAsia="TimesNewRoman"/>
              </w:rPr>
            </w:pPr>
            <w:r w:rsidRPr="00C81954">
              <w:rPr>
                <w:rFonts w:eastAsia="TimesNewRoman"/>
              </w:rPr>
              <w:t>1,50%</w:t>
            </w:r>
          </w:p>
        </w:tc>
      </w:tr>
      <w:tr w:rsidR="006C46CC" w:rsidRPr="00C81954" w14:paraId="1C9F1B12" w14:textId="77777777" w:rsidTr="00A05A36">
        <w:trPr>
          <w:trHeight w:val="227"/>
        </w:trPr>
        <w:tc>
          <w:tcPr>
            <w:tcW w:w="2425" w:type="pct"/>
            <w:tcBorders>
              <w:top w:val="nil"/>
              <w:left w:val="single" w:sz="4" w:space="0" w:color="auto"/>
              <w:bottom w:val="single" w:sz="4" w:space="0" w:color="auto"/>
              <w:right w:val="single" w:sz="4" w:space="0" w:color="auto"/>
            </w:tcBorders>
            <w:shd w:val="clear" w:color="auto" w:fill="auto"/>
            <w:vAlign w:val="center"/>
            <w:hideMark/>
          </w:tcPr>
          <w:p w14:paraId="7FF244A4" w14:textId="77777777" w:rsidR="006C46CC" w:rsidRPr="00C81954" w:rsidRDefault="006C46CC" w:rsidP="00FA2358">
            <w:pPr>
              <w:pStyle w:val="afffffffa"/>
              <w:rPr>
                <w:rFonts w:eastAsia="TimesNewRoman"/>
              </w:rPr>
            </w:pPr>
            <w:r w:rsidRPr="00C81954">
              <w:rPr>
                <w:rFonts w:eastAsia="TimesNewRoman"/>
              </w:rPr>
              <w:t>7. Прочие затраты</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C403DBE" w14:textId="77777777" w:rsidR="006C46CC" w:rsidRPr="00C81954" w:rsidRDefault="006C46CC" w:rsidP="00FA2358">
            <w:pPr>
              <w:pStyle w:val="afffffffa"/>
              <w:rPr>
                <w:rFonts w:eastAsia="TimesNewRoman"/>
              </w:rPr>
            </w:pPr>
            <w:r w:rsidRPr="00C81954">
              <w:rPr>
                <w:rFonts w:eastAsia="TimesNewRoman"/>
              </w:rPr>
              <w:t>12,0%</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8D66BC" w14:textId="77777777" w:rsidR="006C46CC" w:rsidRPr="00C81954" w:rsidRDefault="006C46CC" w:rsidP="00FA2358">
            <w:pPr>
              <w:pStyle w:val="afffffffa"/>
              <w:rPr>
                <w:rFonts w:eastAsia="TimesNewRoman"/>
              </w:rPr>
            </w:pPr>
            <w:r w:rsidRPr="00C81954">
              <w:rPr>
                <w:rFonts w:eastAsia="TimesNewRoman"/>
              </w:rPr>
              <w:t>11,97%</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AB036E" w14:textId="77777777" w:rsidR="006C46CC" w:rsidRPr="00C81954" w:rsidRDefault="006C46CC" w:rsidP="00FA2358">
            <w:pPr>
              <w:pStyle w:val="afffffffa"/>
              <w:rPr>
                <w:rFonts w:eastAsia="TimesNewRoman"/>
              </w:rPr>
            </w:pPr>
            <w:r w:rsidRPr="00C81954">
              <w:rPr>
                <w:rFonts w:eastAsia="TimesNewRoman"/>
              </w:rPr>
              <w:t>11,97%</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9AF513B" w14:textId="77777777" w:rsidR="006C46CC" w:rsidRPr="00C81954" w:rsidRDefault="006C46CC" w:rsidP="00FA2358">
            <w:pPr>
              <w:pStyle w:val="afffffffa"/>
              <w:rPr>
                <w:rFonts w:eastAsia="TimesNewRoman"/>
              </w:rPr>
            </w:pPr>
            <w:r w:rsidRPr="00C81954">
              <w:rPr>
                <w:rFonts w:eastAsia="TimesNewRoman"/>
              </w:rPr>
              <w:t>11,97%</w:t>
            </w:r>
          </w:p>
        </w:tc>
        <w:tc>
          <w:tcPr>
            <w:tcW w:w="5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CBF5BD" w14:textId="77777777" w:rsidR="006C46CC" w:rsidRPr="00C81954" w:rsidRDefault="006C46CC" w:rsidP="00FA2358">
            <w:pPr>
              <w:pStyle w:val="afffffffa"/>
              <w:rPr>
                <w:rFonts w:eastAsia="TimesNewRoman"/>
              </w:rPr>
            </w:pPr>
            <w:r w:rsidRPr="00C81954">
              <w:rPr>
                <w:rFonts w:eastAsia="TimesNewRoman"/>
              </w:rPr>
              <w:t>11,97%</w:t>
            </w:r>
          </w:p>
        </w:tc>
      </w:tr>
      <w:tr w:rsidR="006C46CC" w:rsidRPr="00C81954" w14:paraId="70F93DD2" w14:textId="77777777" w:rsidTr="00A05A36">
        <w:trPr>
          <w:trHeight w:val="227"/>
        </w:trPr>
        <w:tc>
          <w:tcPr>
            <w:tcW w:w="2425" w:type="pct"/>
            <w:tcBorders>
              <w:top w:val="nil"/>
              <w:left w:val="single" w:sz="4" w:space="0" w:color="auto"/>
              <w:bottom w:val="single" w:sz="4" w:space="0" w:color="auto"/>
              <w:right w:val="single" w:sz="4" w:space="0" w:color="auto"/>
            </w:tcBorders>
            <w:shd w:val="clear" w:color="auto" w:fill="auto"/>
            <w:noWrap/>
            <w:vAlign w:val="center"/>
            <w:hideMark/>
          </w:tcPr>
          <w:p w14:paraId="1EDE38FD" w14:textId="77777777" w:rsidR="006C46CC" w:rsidRPr="00C81954" w:rsidRDefault="006C46CC" w:rsidP="00FA2358">
            <w:pPr>
              <w:pStyle w:val="afffffffa"/>
              <w:rPr>
                <w:rFonts w:eastAsia="TimesNewRoman"/>
              </w:rPr>
            </w:pPr>
            <w:r w:rsidRPr="00C81954">
              <w:rPr>
                <w:rFonts w:eastAsia="TimesNewRoman"/>
              </w:rPr>
              <w:t>ИТОГО</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E3D0545" w14:textId="77777777" w:rsidR="006C46CC" w:rsidRPr="00C81954" w:rsidRDefault="006C46CC" w:rsidP="00FA2358">
            <w:pPr>
              <w:pStyle w:val="afffffffa"/>
              <w:rPr>
                <w:rFonts w:eastAsia="TimesNewRoman"/>
              </w:rPr>
            </w:pPr>
            <w:r w:rsidRPr="00C81954">
              <w:rPr>
                <w:rFonts w:eastAsia="TimesNewRoman"/>
              </w:rPr>
              <w:t>100,0%</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6000D39" w14:textId="77777777" w:rsidR="006C46CC" w:rsidRPr="00C81954" w:rsidRDefault="006C46CC" w:rsidP="00FA2358">
            <w:pPr>
              <w:pStyle w:val="afffffffa"/>
              <w:rPr>
                <w:rFonts w:eastAsia="TimesNewRoman"/>
              </w:rPr>
            </w:pPr>
            <w:r w:rsidRPr="00C81954">
              <w:rPr>
                <w:rFonts w:eastAsia="TimesNewRoman"/>
              </w:rPr>
              <w:t>100,0%</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B07FF6D" w14:textId="77777777" w:rsidR="006C46CC" w:rsidRPr="00C81954" w:rsidRDefault="006C46CC" w:rsidP="00FA2358">
            <w:pPr>
              <w:pStyle w:val="afffffffa"/>
              <w:rPr>
                <w:rFonts w:eastAsia="TimesNewRoman"/>
              </w:rPr>
            </w:pPr>
            <w:r w:rsidRPr="00C81954">
              <w:rPr>
                <w:rFonts w:eastAsia="TimesNewRoman"/>
              </w:rPr>
              <w:t>100,0%</w:t>
            </w:r>
          </w:p>
        </w:tc>
        <w:tc>
          <w:tcPr>
            <w:tcW w:w="51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CDEC986" w14:textId="77777777" w:rsidR="006C46CC" w:rsidRPr="00C81954" w:rsidRDefault="006C46CC" w:rsidP="00FA2358">
            <w:pPr>
              <w:pStyle w:val="afffffffa"/>
              <w:rPr>
                <w:rFonts w:eastAsia="TimesNewRoman"/>
              </w:rPr>
            </w:pPr>
            <w:r w:rsidRPr="00C81954">
              <w:rPr>
                <w:rFonts w:eastAsia="TimesNewRoman"/>
              </w:rPr>
              <w:t>100,0%</w:t>
            </w:r>
          </w:p>
        </w:tc>
        <w:tc>
          <w:tcPr>
            <w:tcW w:w="5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E5D3C0" w14:textId="77777777" w:rsidR="006C46CC" w:rsidRPr="00C81954" w:rsidRDefault="006C46CC" w:rsidP="00FA2358">
            <w:pPr>
              <w:pStyle w:val="afffffffa"/>
              <w:rPr>
                <w:rFonts w:eastAsia="TimesNewRoman"/>
              </w:rPr>
            </w:pPr>
            <w:r w:rsidRPr="00C81954">
              <w:rPr>
                <w:rFonts w:eastAsia="TimesNewRoman"/>
              </w:rPr>
              <w:t>100,0%</w:t>
            </w:r>
          </w:p>
        </w:tc>
      </w:tr>
    </w:tbl>
    <w:p w14:paraId="511645A6" w14:textId="77777777" w:rsidR="00A05A36" w:rsidRPr="00C81954" w:rsidRDefault="00A05A36" w:rsidP="00FA2358">
      <w:pPr>
        <w:pStyle w:val="afe"/>
        <w:rPr>
          <w:rFonts w:eastAsia="TimesNewRoman"/>
        </w:rPr>
      </w:pPr>
    </w:p>
    <w:p w14:paraId="24C58FA9" w14:textId="74D9581D" w:rsidR="006C46CC" w:rsidRPr="00C81954" w:rsidRDefault="006C46CC" w:rsidP="00FA2358">
      <w:pPr>
        <w:pStyle w:val="afe"/>
        <w:rPr>
          <w:rFonts w:eastAsia="TimesNewRoman"/>
        </w:rPr>
      </w:pPr>
      <w:r w:rsidRPr="00C81954">
        <w:rPr>
          <w:rFonts w:eastAsia="TimesNewRoman"/>
        </w:rPr>
        <w:t>В соответствии с приведенными данными:</w:t>
      </w:r>
    </w:p>
    <w:p w14:paraId="4A250F4D" w14:textId="77777777" w:rsidR="006C46CC" w:rsidRPr="00C81954" w:rsidRDefault="006C46CC" w:rsidP="00FA2358">
      <w:pPr>
        <w:pStyle w:val="afe"/>
        <w:rPr>
          <w:rFonts w:eastAsia="TimesNewRoman"/>
        </w:rPr>
      </w:pPr>
      <w:r w:rsidRPr="00C81954">
        <w:rPr>
          <w:rFonts w:eastAsia="TimesNewRoman"/>
        </w:rPr>
        <w:t>- затраты на покупку тепловой энергии составляют 48,87%</w:t>
      </w:r>
    </w:p>
    <w:p w14:paraId="0AC8CCB3" w14:textId="77777777" w:rsidR="006C46CC" w:rsidRPr="00C81954" w:rsidRDefault="006C46CC" w:rsidP="00FA2358">
      <w:pPr>
        <w:pStyle w:val="afe"/>
        <w:rPr>
          <w:rFonts w:eastAsia="TimesNewRoman"/>
        </w:rPr>
      </w:pPr>
      <w:r w:rsidRPr="00C81954">
        <w:rPr>
          <w:rFonts w:eastAsia="TimesNewRoman"/>
        </w:rPr>
        <w:t>- затраты на оплату труда и отчисления составляют 23,7%;</w:t>
      </w:r>
    </w:p>
    <w:p w14:paraId="5461ACB1" w14:textId="77777777" w:rsidR="006C46CC" w:rsidRPr="00C81954" w:rsidRDefault="006C46CC" w:rsidP="00FA2358">
      <w:pPr>
        <w:pStyle w:val="afe"/>
        <w:rPr>
          <w:rFonts w:eastAsia="TimesNewRoman"/>
        </w:rPr>
      </w:pPr>
      <w:r w:rsidRPr="00C81954">
        <w:rPr>
          <w:rFonts w:eastAsia="TimesNewRoman"/>
        </w:rPr>
        <w:t>- прочие производственные затраты составляют 11,97%;</w:t>
      </w:r>
    </w:p>
    <w:p w14:paraId="422AEEF2" w14:textId="380A7478" w:rsidR="006C46CC" w:rsidRPr="00C81954" w:rsidRDefault="006C46CC" w:rsidP="00FA2358">
      <w:pPr>
        <w:pStyle w:val="afe"/>
        <w:rPr>
          <w:rFonts w:eastAsia="TimesNewRoman"/>
        </w:rPr>
      </w:pPr>
      <w:r w:rsidRPr="00C81954">
        <w:rPr>
          <w:rFonts w:eastAsia="TimesNewRoman"/>
        </w:rPr>
        <w:t xml:space="preserve">Структура цен (тарифов) на тепловую энергию и анализ изменений в структуре тарифов АО «Пермский Свинокомплекс» приведены в таблице </w:t>
      </w:r>
      <w:r w:rsidRPr="00C81954">
        <w:rPr>
          <w:rFonts w:eastAsia="TimesNewRoman"/>
        </w:rPr>
        <w:fldChar w:fldCharType="begin"/>
      </w:r>
      <w:r w:rsidRPr="00C81954">
        <w:rPr>
          <w:rFonts w:eastAsia="TimesNewRoman"/>
        </w:rPr>
        <w:instrText xml:space="preserve"> REF _Ref132984464 \h  \* MERGEFORMAT </w:instrText>
      </w:r>
      <w:r w:rsidRPr="00C81954">
        <w:rPr>
          <w:rFonts w:eastAsia="TimesNewRoman"/>
        </w:rPr>
      </w:r>
      <w:r w:rsidRPr="00C81954">
        <w:rPr>
          <w:rFonts w:eastAsia="TimesNewRoman"/>
        </w:rPr>
        <w:fldChar w:fldCharType="separate"/>
      </w:r>
      <w:r w:rsidR="00C81954" w:rsidRPr="00C81954">
        <w:rPr>
          <w:rStyle w:val="afffffff9"/>
        </w:rPr>
        <w:t xml:space="preserve">Таблица </w:t>
      </w:r>
      <w:r w:rsidR="00C81954" w:rsidRPr="00C81954">
        <w:rPr>
          <w:rFonts w:eastAsia="TimesNewRoman"/>
        </w:rPr>
        <w:t>110</w:t>
      </w:r>
      <w:r w:rsidRPr="00C81954">
        <w:rPr>
          <w:rFonts w:eastAsia="TimesNewRoman"/>
        </w:rPr>
        <w:fldChar w:fldCharType="end"/>
      </w:r>
      <w:r w:rsidRPr="00C81954">
        <w:rPr>
          <w:rFonts w:eastAsia="TimesNewRoman"/>
        </w:rPr>
        <w:t xml:space="preserve"> (производство и передача тепловой энергии).</w:t>
      </w:r>
    </w:p>
    <w:p w14:paraId="041DA24B" w14:textId="77777777" w:rsidR="006C46CC" w:rsidRPr="00C81954" w:rsidRDefault="006C46CC" w:rsidP="00FA2358">
      <w:pPr>
        <w:pStyle w:val="30"/>
      </w:pPr>
      <w:bookmarkStart w:id="574" w:name="_Toc135841231"/>
      <w:r w:rsidRPr="00C81954">
        <w:t>Плата за подключение к системе теплоснабжения</w:t>
      </w:r>
      <w:bookmarkEnd w:id="574"/>
    </w:p>
    <w:p w14:paraId="7FE7CBB1" w14:textId="77777777" w:rsidR="006C46CC" w:rsidRPr="00C81954" w:rsidRDefault="006C46CC" w:rsidP="00FA2358">
      <w:pPr>
        <w:pStyle w:val="afe"/>
        <w:rPr>
          <w:rFonts w:eastAsia="TimesNewRoman"/>
        </w:rPr>
      </w:pPr>
      <w:r w:rsidRPr="00C81954">
        <w:rPr>
          <w:rFonts w:eastAsia="TimesNewRoman"/>
        </w:rPr>
        <w:t>Плата за подключение к системе теплоснабжения в зонах деятельности АО «Пермский Свинокомплекс» не утверждалась МТР и Э Пермского края.</w:t>
      </w:r>
    </w:p>
    <w:p w14:paraId="7A7E4B32" w14:textId="77777777" w:rsidR="006C46CC" w:rsidRPr="00C81954" w:rsidRDefault="006C46CC" w:rsidP="00FA2358">
      <w:pPr>
        <w:pStyle w:val="30"/>
      </w:pPr>
      <w:bookmarkStart w:id="575" w:name="_Toc135841232"/>
      <w:r w:rsidRPr="00C81954">
        <w:t>Плата за услуги по поддержанию резервной тепловой мощности при отсутствии потребления тепловой энергии для отдельных категорий (групп) социально значимых потребителей</w:t>
      </w:r>
      <w:bookmarkEnd w:id="575"/>
    </w:p>
    <w:p w14:paraId="5A17ADC8" w14:textId="77777777" w:rsidR="006C46CC" w:rsidRPr="00C81954" w:rsidRDefault="006C46CC" w:rsidP="00FA2358">
      <w:pPr>
        <w:pStyle w:val="afe"/>
        <w:rPr>
          <w:rFonts w:eastAsia="TimesNewRoman"/>
        </w:rPr>
      </w:pPr>
      <w:r w:rsidRPr="00C81954">
        <w:rPr>
          <w:rFonts w:eastAsia="TimesNewRoman"/>
        </w:rPr>
        <w:t>Плата за услуги по поддержанию резервной тепловой мощности при отсутствии потребления тепловой энергии для отдельных категорий (групп) социально значимых потребителей не предусмотрена.</w:t>
      </w:r>
    </w:p>
    <w:p w14:paraId="5972ABCB" w14:textId="77777777" w:rsidR="006C46CC" w:rsidRPr="00C81954" w:rsidRDefault="006C46CC" w:rsidP="00FA2358">
      <w:pPr>
        <w:pStyle w:val="afe"/>
        <w:rPr>
          <w:rFonts w:eastAsia="TimesNewRoman"/>
        </w:rPr>
      </w:pPr>
    </w:p>
    <w:p w14:paraId="1F35784B" w14:textId="77777777" w:rsidR="006C46CC" w:rsidRPr="00C81954" w:rsidRDefault="006C46CC" w:rsidP="00FA2358">
      <w:pPr>
        <w:pStyle w:val="afe"/>
        <w:rPr>
          <w:rFonts w:eastAsia="TimesNewRoman"/>
        </w:rPr>
        <w:sectPr w:rsidR="006C46CC" w:rsidRPr="00C81954" w:rsidSect="00324F8E">
          <w:pgSz w:w="11906" w:h="16838" w:code="9"/>
          <w:pgMar w:top="851" w:right="851" w:bottom="851" w:left="1418" w:header="0" w:footer="567" w:gutter="0"/>
          <w:cols w:space="720"/>
          <w:docGrid w:linePitch="360"/>
        </w:sectPr>
      </w:pPr>
    </w:p>
    <w:p w14:paraId="61549E26" w14:textId="463F3529" w:rsidR="006C46CC" w:rsidRPr="00C81954" w:rsidRDefault="006C46CC" w:rsidP="00FA2358">
      <w:pPr>
        <w:pStyle w:val="affff7"/>
        <w:rPr>
          <w:rFonts w:eastAsia="TimesNewRoman"/>
        </w:rPr>
      </w:pPr>
      <w:bookmarkStart w:id="576" w:name="_Ref132984464"/>
      <w:bookmarkStart w:id="577" w:name="_Toc136104415"/>
      <w:r w:rsidRPr="00C81954">
        <w:rPr>
          <w:rFonts w:eastAsia="TimesNewRoman"/>
        </w:rPr>
        <w:lastRenderedPageBreak/>
        <w:t xml:space="preserve">Таблица </w:t>
      </w:r>
      <w:r w:rsidRPr="00C81954">
        <w:rPr>
          <w:rFonts w:eastAsia="TimesNewRoman"/>
        </w:rPr>
        <w:fldChar w:fldCharType="begin"/>
      </w:r>
      <w:r w:rsidRPr="00C81954">
        <w:rPr>
          <w:rFonts w:eastAsia="TimesNewRoman"/>
        </w:rPr>
        <w:instrText xml:space="preserve"> SEQ Таблица \* ARABIC </w:instrText>
      </w:r>
      <w:r w:rsidRPr="00C81954">
        <w:rPr>
          <w:rFonts w:eastAsia="TimesNewRoman"/>
        </w:rPr>
        <w:fldChar w:fldCharType="separate"/>
      </w:r>
      <w:r w:rsidR="00C81954" w:rsidRPr="00C81954">
        <w:rPr>
          <w:rFonts w:eastAsia="TimesNewRoman"/>
          <w:noProof/>
        </w:rPr>
        <w:t>110</w:t>
      </w:r>
      <w:r w:rsidRPr="00C81954">
        <w:rPr>
          <w:rFonts w:eastAsia="TimesNewRoman"/>
        </w:rPr>
        <w:fldChar w:fldCharType="end"/>
      </w:r>
      <w:bookmarkEnd w:id="576"/>
      <w:r w:rsidRPr="00C81954">
        <w:rPr>
          <w:rFonts w:eastAsia="TimesNewRoman"/>
        </w:rPr>
        <w:t xml:space="preserve">. </w:t>
      </w:r>
      <w:r w:rsidRPr="00C81954">
        <w:t>Структура цен (тарифов) на производство тепловой энергии и анализ изменений в структуре тарифов</w:t>
      </w:r>
      <w:bookmarkEnd w:id="577"/>
      <w:r w:rsidRPr="00C81954">
        <w:t xml:space="preserve"> </w:t>
      </w:r>
    </w:p>
    <w:tbl>
      <w:tblPr>
        <w:tblW w:w="50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213"/>
        <w:gridCol w:w="862"/>
        <w:gridCol w:w="1057"/>
        <w:gridCol w:w="1057"/>
        <w:gridCol w:w="835"/>
        <w:gridCol w:w="624"/>
        <w:gridCol w:w="1057"/>
        <w:gridCol w:w="835"/>
        <w:gridCol w:w="624"/>
        <w:gridCol w:w="1057"/>
        <w:gridCol w:w="835"/>
        <w:gridCol w:w="624"/>
        <w:gridCol w:w="1057"/>
        <w:gridCol w:w="835"/>
        <w:gridCol w:w="624"/>
      </w:tblGrid>
      <w:tr w:rsidR="006C46CC" w:rsidRPr="00C81954" w14:paraId="2BEC41B1" w14:textId="77777777" w:rsidTr="00A05A36">
        <w:trPr>
          <w:trHeight w:val="227"/>
          <w:tblHeader/>
        </w:trPr>
        <w:tc>
          <w:tcPr>
            <w:tcW w:w="1818" w:type="pct"/>
            <w:vMerge w:val="restart"/>
            <w:shd w:val="clear" w:color="auto" w:fill="auto"/>
            <w:vAlign w:val="center"/>
            <w:hideMark/>
          </w:tcPr>
          <w:p w14:paraId="06440DE5" w14:textId="77777777" w:rsidR="006C46CC" w:rsidRPr="00C81954" w:rsidRDefault="006C46CC" w:rsidP="00FA2358">
            <w:pPr>
              <w:pStyle w:val="afffffffa"/>
              <w:rPr>
                <w:rFonts w:eastAsia="TimesNewRoman"/>
              </w:rPr>
            </w:pPr>
            <w:r w:rsidRPr="00C81954">
              <w:rPr>
                <w:rFonts w:eastAsia="TimesNewRoman"/>
              </w:rPr>
              <w:t>Показатель</w:t>
            </w:r>
          </w:p>
        </w:tc>
        <w:tc>
          <w:tcPr>
            <w:tcW w:w="255" w:type="pct"/>
            <w:vMerge w:val="restart"/>
            <w:shd w:val="clear" w:color="auto" w:fill="auto"/>
            <w:vAlign w:val="center"/>
            <w:hideMark/>
          </w:tcPr>
          <w:p w14:paraId="7BD5C7DB" w14:textId="77777777" w:rsidR="006C46CC" w:rsidRPr="00C81954" w:rsidRDefault="006C46CC" w:rsidP="00FA2358">
            <w:pPr>
              <w:pStyle w:val="afffffffa"/>
              <w:rPr>
                <w:rFonts w:eastAsia="TimesNewRoman"/>
              </w:rPr>
            </w:pPr>
            <w:r w:rsidRPr="00C81954">
              <w:rPr>
                <w:rFonts w:eastAsia="TimesNewRoman"/>
              </w:rPr>
              <w:t>Ед. изм.</w:t>
            </w:r>
          </w:p>
        </w:tc>
        <w:tc>
          <w:tcPr>
            <w:tcW w:w="255" w:type="pct"/>
            <w:shd w:val="clear" w:color="auto" w:fill="auto"/>
            <w:vAlign w:val="center"/>
            <w:hideMark/>
          </w:tcPr>
          <w:p w14:paraId="53610934" w14:textId="77777777" w:rsidR="006C46CC" w:rsidRPr="00C81954" w:rsidRDefault="006C46CC" w:rsidP="00FA2358">
            <w:pPr>
              <w:pStyle w:val="afffffffa"/>
              <w:rPr>
                <w:rFonts w:eastAsia="TimesNewRoman"/>
              </w:rPr>
            </w:pPr>
            <w:r w:rsidRPr="00C81954">
              <w:rPr>
                <w:rFonts w:eastAsia="TimesNewRoman"/>
              </w:rPr>
              <w:t>2018 (факт)</w:t>
            </w:r>
          </w:p>
        </w:tc>
        <w:tc>
          <w:tcPr>
            <w:tcW w:w="671" w:type="pct"/>
            <w:gridSpan w:val="3"/>
            <w:shd w:val="clear" w:color="auto" w:fill="auto"/>
            <w:vAlign w:val="center"/>
            <w:hideMark/>
          </w:tcPr>
          <w:p w14:paraId="4CAAF86A" w14:textId="77777777" w:rsidR="006C46CC" w:rsidRPr="00C81954" w:rsidRDefault="006C46CC" w:rsidP="00FA2358">
            <w:pPr>
              <w:pStyle w:val="afffffffa"/>
              <w:rPr>
                <w:rFonts w:eastAsia="TimesNewRoman"/>
              </w:rPr>
            </w:pPr>
            <w:r w:rsidRPr="00C81954">
              <w:rPr>
                <w:rFonts w:eastAsia="TimesNewRoman"/>
              </w:rPr>
              <w:t>2019 (факт)</w:t>
            </w:r>
          </w:p>
        </w:tc>
        <w:tc>
          <w:tcPr>
            <w:tcW w:w="697" w:type="pct"/>
            <w:gridSpan w:val="3"/>
            <w:shd w:val="clear" w:color="auto" w:fill="auto"/>
            <w:vAlign w:val="center"/>
            <w:hideMark/>
          </w:tcPr>
          <w:p w14:paraId="5608E342" w14:textId="77777777" w:rsidR="006C46CC" w:rsidRPr="00C81954" w:rsidRDefault="006C46CC" w:rsidP="00FA2358">
            <w:pPr>
              <w:pStyle w:val="afffffffa"/>
              <w:rPr>
                <w:rFonts w:eastAsia="TimesNewRoman"/>
              </w:rPr>
            </w:pPr>
            <w:r w:rsidRPr="00C81954">
              <w:rPr>
                <w:rFonts w:eastAsia="TimesNewRoman"/>
              </w:rPr>
              <w:t>2020 (факт)</w:t>
            </w:r>
          </w:p>
        </w:tc>
        <w:tc>
          <w:tcPr>
            <w:tcW w:w="658" w:type="pct"/>
            <w:gridSpan w:val="3"/>
            <w:shd w:val="clear" w:color="auto" w:fill="auto"/>
            <w:vAlign w:val="center"/>
            <w:hideMark/>
          </w:tcPr>
          <w:p w14:paraId="2E033245" w14:textId="77777777" w:rsidR="006C46CC" w:rsidRPr="00C81954" w:rsidRDefault="006C46CC" w:rsidP="00FA2358">
            <w:pPr>
              <w:pStyle w:val="afffffffa"/>
              <w:rPr>
                <w:rFonts w:eastAsia="TimesNewRoman"/>
              </w:rPr>
            </w:pPr>
            <w:r w:rsidRPr="00C81954">
              <w:rPr>
                <w:rFonts w:eastAsia="TimesNewRoman"/>
              </w:rPr>
              <w:t>2021 (факт)</w:t>
            </w:r>
          </w:p>
        </w:tc>
        <w:tc>
          <w:tcPr>
            <w:tcW w:w="646" w:type="pct"/>
            <w:gridSpan w:val="3"/>
            <w:shd w:val="clear" w:color="auto" w:fill="auto"/>
            <w:vAlign w:val="center"/>
            <w:hideMark/>
          </w:tcPr>
          <w:p w14:paraId="4BAC4BFF" w14:textId="77777777" w:rsidR="006C46CC" w:rsidRPr="00C81954" w:rsidRDefault="006C46CC" w:rsidP="00FA2358">
            <w:pPr>
              <w:pStyle w:val="afffffffa"/>
              <w:rPr>
                <w:rFonts w:eastAsia="TimesNewRoman"/>
              </w:rPr>
            </w:pPr>
            <w:r w:rsidRPr="00C81954">
              <w:rPr>
                <w:rFonts w:eastAsia="TimesNewRoman"/>
              </w:rPr>
              <w:t>2022 (факт)</w:t>
            </w:r>
          </w:p>
        </w:tc>
      </w:tr>
      <w:tr w:rsidR="006C46CC" w:rsidRPr="00C81954" w14:paraId="28F987C4" w14:textId="77777777" w:rsidTr="00A05A36">
        <w:trPr>
          <w:trHeight w:val="227"/>
          <w:tblHeader/>
        </w:trPr>
        <w:tc>
          <w:tcPr>
            <w:tcW w:w="1818" w:type="pct"/>
            <w:vMerge/>
            <w:shd w:val="clear" w:color="auto" w:fill="auto"/>
            <w:vAlign w:val="center"/>
            <w:hideMark/>
          </w:tcPr>
          <w:p w14:paraId="21A0E4CA" w14:textId="77777777" w:rsidR="006C46CC" w:rsidRPr="00C81954" w:rsidRDefault="006C46CC" w:rsidP="00FA2358">
            <w:pPr>
              <w:pStyle w:val="afffffffa"/>
              <w:rPr>
                <w:rFonts w:eastAsia="TimesNewRoman"/>
              </w:rPr>
            </w:pPr>
          </w:p>
        </w:tc>
        <w:tc>
          <w:tcPr>
            <w:tcW w:w="255" w:type="pct"/>
            <w:vMerge/>
            <w:shd w:val="clear" w:color="auto" w:fill="auto"/>
            <w:vAlign w:val="center"/>
            <w:hideMark/>
          </w:tcPr>
          <w:p w14:paraId="3475E9C8" w14:textId="77777777" w:rsidR="006C46CC" w:rsidRPr="00C81954" w:rsidRDefault="006C46CC" w:rsidP="00FA2358">
            <w:pPr>
              <w:pStyle w:val="afffffffa"/>
              <w:rPr>
                <w:rFonts w:eastAsia="TimesNewRoman"/>
              </w:rPr>
            </w:pPr>
          </w:p>
        </w:tc>
        <w:tc>
          <w:tcPr>
            <w:tcW w:w="255" w:type="pct"/>
            <w:vMerge w:val="restart"/>
            <w:shd w:val="clear" w:color="auto" w:fill="auto"/>
            <w:vAlign w:val="center"/>
            <w:hideMark/>
          </w:tcPr>
          <w:p w14:paraId="2A9673AD" w14:textId="77777777" w:rsidR="006C46CC" w:rsidRPr="00C81954" w:rsidRDefault="006C46CC" w:rsidP="00FA2358">
            <w:pPr>
              <w:pStyle w:val="afffffffa"/>
              <w:rPr>
                <w:rFonts w:eastAsia="TimesNewRoman"/>
              </w:rPr>
            </w:pPr>
            <w:r w:rsidRPr="00C81954">
              <w:rPr>
                <w:rFonts w:eastAsia="TimesNewRoman"/>
              </w:rPr>
              <w:t>Показатель</w:t>
            </w:r>
          </w:p>
        </w:tc>
        <w:tc>
          <w:tcPr>
            <w:tcW w:w="255" w:type="pct"/>
            <w:vMerge w:val="restart"/>
            <w:shd w:val="clear" w:color="auto" w:fill="auto"/>
            <w:vAlign w:val="center"/>
            <w:hideMark/>
          </w:tcPr>
          <w:p w14:paraId="68E07B67" w14:textId="77777777" w:rsidR="006C46CC" w:rsidRPr="00C81954" w:rsidRDefault="006C46CC" w:rsidP="00FA2358">
            <w:pPr>
              <w:pStyle w:val="afffffffa"/>
              <w:rPr>
                <w:rFonts w:eastAsia="TimesNewRoman"/>
              </w:rPr>
            </w:pPr>
            <w:r w:rsidRPr="00C81954">
              <w:rPr>
                <w:rFonts w:eastAsia="TimesNewRoman"/>
              </w:rPr>
              <w:t>Показатель</w:t>
            </w:r>
          </w:p>
        </w:tc>
        <w:tc>
          <w:tcPr>
            <w:tcW w:w="416" w:type="pct"/>
            <w:gridSpan w:val="2"/>
            <w:shd w:val="clear" w:color="auto" w:fill="auto"/>
            <w:vAlign w:val="center"/>
            <w:hideMark/>
          </w:tcPr>
          <w:p w14:paraId="06EB0A2B" w14:textId="77777777" w:rsidR="006C46CC" w:rsidRPr="00C81954" w:rsidRDefault="006C46CC" w:rsidP="00FA2358">
            <w:pPr>
              <w:pStyle w:val="afffffffa"/>
              <w:rPr>
                <w:rFonts w:eastAsia="TimesNewRoman"/>
              </w:rPr>
            </w:pPr>
            <w:r w:rsidRPr="00C81954">
              <w:rPr>
                <w:rFonts w:eastAsia="TimesNewRoman"/>
              </w:rPr>
              <w:t>Прирост</w:t>
            </w:r>
          </w:p>
        </w:tc>
        <w:tc>
          <w:tcPr>
            <w:tcW w:w="256" w:type="pct"/>
            <w:vMerge w:val="restart"/>
            <w:shd w:val="clear" w:color="auto" w:fill="auto"/>
            <w:vAlign w:val="center"/>
            <w:hideMark/>
          </w:tcPr>
          <w:p w14:paraId="01F1CEBE" w14:textId="77777777" w:rsidR="006C46CC" w:rsidRPr="00C81954" w:rsidRDefault="006C46CC" w:rsidP="00FA2358">
            <w:pPr>
              <w:pStyle w:val="afffffffa"/>
              <w:rPr>
                <w:rFonts w:eastAsia="TimesNewRoman"/>
              </w:rPr>
            </w:pPr>
            <w:r w:rsidRPr="00C81954">
              <w:rPr>
                <w:rFonts w:eastAsia="TimesNewRoman"/>
              </w:rPr>
              <w:t>Показатель</w:t>
            </w:r>
          </w:p>
        </w:tc>
        <w:tc>
          <w:tcPr>
            <w:tcW w:w="441" w:type="pct"/>
            <w:gridSpan w:val="2"/>
            <w:shd w:val="clear" w:color="auto" w:fill="auto"/>
            <w:vAlign w:val="center"/>
            <w:hideMark/>
          </w:tcPr>
          <w:p w14:paraId="34950E90" w14:textId="77777777" w:rsidR="006C46CC" w:rsidRPr="00C81954" w:rsidRDefault="006C46CC" w:rsidP="00FA2358">
            <w:pPr>
              <w:pStyle w:val="afffffffa"/>
              <w:rPr>
                <w:rFonts w:eastAsia="TimesNewRoman"/>
              </w:rPr>
            </w:pPr>
            <w:r w:rsidRPr="00C81954">
              <w:rPr>
                <w:rFonts w:eastAsia="TimesNewRoman"/>
              </w:rPr>
              <w:t>Прирост</w:t>
            </w:r>
          </w:p>
        </w:tc>
        <w:tc>
          <w:tcPr>
            <w:tcW w:w="253" w:type="pct"/>
            <w:vMerge w:val="restart"/>
            <w:shd w:val="clear" w:color="auto" w:fill="auto"/>
            <w:vAlign w:val="center"/>
            <w:hideMark/>
          </w:tcPr>
          <w:p w14:paraId="555C855A" w14:textId="77777777" w:rsidR="006C46CC" w:rsidRPr="00C81954" w:rsidRDefault="006C46CC" w:rsidP="00FA2358">
            <w:pPr>
              <w:pStyle w:val="afffffffa"/>
              <w:rPr>
                <w:rFonts w:eastAsia="TimesNewRoman"/>
              </w:rPr>
            </w:pPr>
            <w:r w:rsidRPr="00C81954">
              <w:rPr>
                <w:rFonts w:eastAsia="TimesNewRoman"/>
              </w:rPr>
              <w:t>Показатель</w:t>
            </w:r>
          </w:p>
        </w:tc>
        <w:tc>
          <w:tcPr>
            <w:tcW w:w="405" w:type="pct"/>
            <w:gridSpan w:val="2"/>
            <w:shd w:val="clear" w:color="auto" w:fill="auto"/>
            <w:vAlign w:val="center"/>
            <w:hideMark/>
          </w:tcPr>
          <w:p w14:paraId="5974B2C6" w14:textId="77777777" w:rsidR="006C46CC" w:rsidRPr="00C81954" w:rsidRDefault="006C46CC" w:rsidP="00FA2358">
            <w:pPr>
              <w:pStyle w:val="afffffffa"/>
              <w:rPr>
                <w:rFonts w:eastAsia="TimesNewRoman"/>
              </w:rPr>
            </w:pPr>
            <w:r w:rsidRPr="00C81954">
              <w:rPr>
                <w:rFonts w:eastAsia="TimesNewRoman"/>
              </w:rPr>
              <w:t>Прирост</w:t>
            </w:r>
          </w:p>
        </w:tc>
        <w:tc>
          <w:tcPr>
            <w:tcW w:w="252" w:type="pct"/>
            <w:vMerge w:val="restart"/>
            <w:shd w:val="clear" w:color="auto" w:fill="auto"/>
            <w:vAlign w:val="center"/>
            <w:hideMark/>
          </w:tcPr>
          <w:p w14:paraId="6CFB310A" w14:textId="77777777" w:rsidR="006C46CC" w:rsidRPr="00C81954" w:rsidRDefault="006C46CC" w:rsidP="00FA2358">
            <w:pPr>
              <w:pStyle w:val="afffffffa"/>
              <w:rPr>
                <w:rFonts w:eastAsia="TimesNewRoman"/>
              </w:rPr>
            </w:pPr>
            <w:r w:rsidRPr="00C81954">
              <w:rPr>
                <w:rFonts w:eastAsia="TimesNewRoman"/>
              </w:rPr>
              <w:t>Показатель</w:t>
            </w:r>
          </w:p>
        </w:tc>
        <w:tc>
          <w:tcPr>
            <w:tcW w:w="394" w:type="pct"/>
            <w:gridSpan w:val="2"/>
            <w:shd w:val="clear" w:color="auto" w:fill="auto"/>
            <w:vAlign w:val="center"/>
            <w:hideMark/>
          </w:tcPr>
          <w:p w14:paraId="7B954809" w14:textId="77777777" w:rsidR="006C46CC" w:rsidRPr="00C81954" w:rsidRDefault="006C46CC" w:rsidP="00FA2358">
            <w:pPr>
              <w:pStyle w:val="afffffffa"/>
              <w:rPr>
                <w:rFonts w:eastAsia="TimesNewRoman"/>
              </w:rPr>
            </w:pPr>
            <w:r w:rsidRPr="00C81954">
              <w:rPr>
                <w:rFonts w:eastAsia="TimesNewRoman"/>
              </w:rPr>
              <w:t>Прирост</w:t>
            </w:r>
          </w:p>
        </w:tc>
      </w:tr>
      <w:tr w:rsidR="00A05A36" w:rsidRPr="00C81954" w14:paraId="4FFD10F5" w14:textId="77777777" w:rsidTr="00A05A36">
        <w:trPr>
          <w:trHeight w:val="227"/>
          <w:tblHeader/>
        </w:trPr>
        <w:tc>
          <w:tcPr>
            <w:tcW w:w="1818" w:type="pct"/>
            <w:vMerge/>
            <w:shd w:val="clear" w:color="auto" w:fill="auto"/>
            <w:vAlign w:val="center"/>
            <w:hideMark/>
          </w:tcPr>
          <w:p w14:paraId="07DA45D8" w14:textId="77777777" w:rsidR="006C46CC" w:rsidRPr="00C81954" w:rsidRDefault="006C46CC" w:rsidP="00FA2358">
            <w:pPr>
              <w:pStyle w:val="afffffffa"/>
              <w:rPr>
                <w:rFonts w:eastAsia="TimesNewRoman"/>
              </w:rPr>
            </w:pPr>
          </w:p>
        </w:tc>
        <w:tc>
          <w:tcPr>
            <w:tcW w:w="255" w:type="pct"/>
            <w:vMerge/>
            <w:shd w:val="clear" w:color="auto" w:fill="auto"/>
            <w:vAlign w:val="center"/>
            <w:hideMark/>
          </w:tcPr>
          <w:p w14:paraId="5BB62890" w14:textId="77777777" w:rsidR="006C46CC" w:rsidRPr="00C81954" w:rsidRDefault="006C46CC" w:rsidP="00FA2358">
            <w:pPr>
              <w:pStyle w:val="afffffffa"/>
              <w:rPr>
                <w:rFonts w:eastAsia="TimesNewRoman"/>
              </w:rPr>
            </w:pPr>
          </w:p>
        </w:tc>
        <w:tc>
          <w:tcPr>
            <w:tcW w:w="255" w:type="pct"/>
            <w:vMerge/>
            <w:shd w:val="clear" w:color="auto" w:fill="auto"/>
            <w:vAlign w:val="center"/>
            <w:hideMark/>
          </w:tcPr>
          <w:p w14:paraId="763F05E2" w14:textId="77777777" w:rsidR="006C46CC" w:rsidRPr="00C81954" w:rsidRDefault="006C46CC" w:rsidP="00FA2358">
            <w:pPr>
              <w:pStyle w:val="afffffffa"/>
              <w:rPr>
                <w:rFonts w:eastAsia="TimesNewRoman"/>
              </w:rPr>
            </w:pPr>
          </w:p>
        </w:tc>
        <w:tc>
          <w:tcPr>
            <w:tcW w:w="255" w:type="pct"/>
            <w:vMerge/>
            <w:shd w:val="clear" w:color="auto" w:fill="auto"/>
            <w:vAlign w:val="center"/>
            <w:hideMark/>
          </w:tcPr>
          <w:p w14:paraId="6AD1ACAE" w14:textId="77777777" w:rsidR="006C46CC" w:rsidRPr="00C81954" w:rsidRDefault="006C46CC" w:rsidP="00FA2358">
            <w:pPr>
              <w:pStyle w:val="afffffffa"/>
              <w:rPr>
                <w:rFonts w:eastAsia="TimesNewRoman"/>
              </w:rPr>
            </w:pPr>
          </w:p>
        </w:tc>
        <w:tc>
          <w:tcPr>
            <w:tcW w:w="224" w:type="pct"/>
            <w:shd w:val="clear" w:color="auto" w:fill="auto"/>
            <w:vAlign w:val="center"/>
            <w:hideMark/>
          </w:tcPr>
          <w:p w14:paraId="08DA798A" w14:textId="77777777" w:rsidR="006C46CC" w:rsidRPr="00C81954" w:rsidRDefault="006C46CC" w:rsidP="00FA2358">
            <w:pPr>
              <w:pStyle w:val="afffffffa"/>
              <w:rPr>
                <w:rFonts w:eastAsia="TimesNewRoman"/>
              </w:rPr>
            </w:pPr>
            <w:r w:rsidRPr="00C81954">
              <w:rPr>
                <w:rFonts w:eastAsia="TimesNewRoman"/>
              </w:rPr>
              <w:t>Абс.</w:t>
            </w:r>
          </w:p>
        </w:tc>
        <w:tc>
          <w:tcPr>
            <w:tcW w:w="192" w:type="pct"/>
            <w:shd w:val="clear" w:color="auto" w:fill="auto"/>
            <w:vAlign w:val="center"/>
            <w:hideMark/>
          </w:tcPr>
          <w:p w14:paraId="40754D05" w14:textId="77777777" w:rsidR="006C46CC" w:rsidRPr="00C81954" w:rsidRDefault="006C46CC" w:rsidP="00FA2358">
            <w:pPr>
              <w:pStyle w:val="afffffffa"/>
              <w:rPr>
                <w:rFonts w:eastAsia="TimesNewRoman"/>
              </w:rPr>
            </w:pPr>
            <w:r w:rsidRPr="00C81954">
              <w:rPr>
                <w:rFonts w:eastAsia="TimesNewRoman"/>
              </w:rPr>
              <w:t>Отн.</w:t>
            </w:r>
          </w:p>
        </w:tc>
        <w:tc>
          <w:tcPr>
            <w:tcW w:w="256" w:type="pct"/>
            <w:vMerge/>
            <w:shd w:val="clear" w:color="auto" w:fill="auto"/>
            <w:vAlign w:val="center"/>
            <w:hideMark/>
          </w:tcPr>
          <w:p w14:paraId="6F1880E5" w14:textId="77777777" w:rsidR="006C46CC" w:rsidRPr="00C81954" w:rsidRDefault="006C46CC" w:rsidP="00FA2358">
            <w:pPr>
              <w:pStyle w:val="afffffffa"/>
              <w:rPr>
                <w:rFonts w:eastAsia="TimesNewRoman"/>
              </w:rPr>
            </w:pPr>
          </w:p>
        </w:tc>
        <w:tc>
          <w:tcPr>
            <w:tcW w:w="223" w:type="pct"/>
            <w:shd w:val="clear" w:color="auto" w:fill="auto"/>
            <w:vAlign w:val="center"/>
            <w:hideMark/>
          </w:tcPr>
          <w:p w14:paraId="1A15C75B" w14:textId="77777777" w:rsidR="006C46CC" w:rsidRPr="00C81954" w:rsidRDefault="006C46CC" w:rsidP="00FA2358">
            <w:pPr>
              <w:pStyle w:val="afffffffa"/>
              <w:rPr>
                <w:rFonts w:eastAsia="TimesNewRoman"/>
              </w:rPr>
            </w:pPr>
            <w:r w:rsidRPr="00C81954">
              <w:rPr>
                <w:rFonts w:eastAsia="TimesNewRoman"/>
              </w:rPr>
              <w:t>Абс.</w:t>
            </w:r>
          </w:p>
        </w:tc>
        <w:tc>
          <w:tcPr>
            <w:tcW w:w="218" w:type="pct"/>
            <w:shd w:val="clear" w:color="auto" w:fill="auto"/>
            <w:vAlign w:val="center"/>
            <w:hideMark/>
          </w:tcPr>
          <w:p w14:paraId="508DB2C4" w14:textId="77777777" w:rsidR="006C46CC" w:rsidRPr="00C81954" w:rsidRDefault="006C46CC" w:rsidP="00FA2358">
            <w:pPr>
              <w:pStyle w:val="afffffffa"/>
              <w:rPr>
                <w:rFonts w:eastAsia="TimesNewRoman"/>
              </w:rPr>
            </w:pPr>
            <w:r w:rsidRPr="00C81954">
              <w:rPr>
                <w:rFonts w:eastAsia="TimesNewRoman"/>
              </w:rPr>
              <w:t>Отн.</w:t>
            </w:r>
          </w:p>
        </w:tc>
        <w:tc>
          <w:tcPr>
            <w:tcW w:w="253" w:type="pct"/>
            <w:vMerge/>
            <w:shd w:val="clear" w:color="auto" w:fill="auto"/>
            <w:vAlign w:val="center"/>
            <w:hideMark/>
          </w:tcPr>
          <w:p w14:paraId="670FF8B2" w14:textId="77777777" w:rsidR="006C46CC" w:rsidRPr="00C81954" w:rsidRDefault="006C46CC" w:rsidP="00FA2358">
            <w:pPr>
              <w:pStyle w:val="afffffffa"/>
              <w:rPr>
                <w:rFonts w:eastAsia="TimesNewRoman"/>
              </w:rPr>
            </w:pPr>
          </w:p>
        </w:tc>
        <w:tc>
          <w:tcPr>
            <w:tcW w:w="209" w:type="pct"/>
            <w:shd w:val="clear" w:color="auto" w:fill="auto"/>
            <w:vAlign w:val="center"/>
            <w:hideMark/>
          </w:tcPr>
          <w:p w14:paraId="6AC4A94A" w14:textId="77777777" w:rsidR="006C46CC" w:rsidRPr="00C81954" w:rsidRDefault="006C46CC" w:rsidP="00FA2358">
            <w:pPr>
              <w:pStyle w:val="afffffffa"/>
              <w:rPr>
                <w:rFonts w:eastAsia="TimesNewRoman"/>
              </w:rPr>
            </w:pPr>
            <w:r w:rsidRPr="00C81954">
              <w:rPr>
                <w:rFonts w:eastAsia="TimesNewRoman"/>
              </w:rPr>
              <w:t>Абс.</w:t>
            </w:r>
          </w:p>
        </w:tc>
        <w:tc>
          <w:tcPr>
            <w:tcW w:w="196" w:type="pct"/>
            <w:shd w:val="clear" w:color="auto" w:fill="auto"/>
            <w:vAlign w:val="center"/>
            <w:hideMark/>
          </w:tcPr>
          <w:p w14:paraId="159F79EA" w14:textId="77777777" w:rsidR="006C46CC" w:rsidRPr="00C81954" w:rsidRDefault="006C46CC" w:rsidP="00FA2358">
            <w:pPr>
              <w:pStyle w:val="afffffffa"/>
              <w:rPr>
                <w:rFonts w:eastAsia="TimesNewRoman"/>
              </w:rPr>
            </w:pPr>
            <w:r w:rsidRPr="00C81954">
              <w:rPr>
                <w:rFonts w:eastAsia="TimesNewRoman"/>
              </w:rPr>
              <w:t>Отн.</w:t>
            </w:r>
          </w:p>
        </w:tc>
        <w:tc>
          <w:tcPr>
            <w:tcW w:w="252" w:type="pct"/>
            <w:vMerge/>
            <w:shd w:val="clear" w:color="auto" w:fill="auto"/>
            <w:vAlign w:val="center"/>
            <w:hideMark/>
          </w:tcPr>
          <w:p w14:paraId="2214CD6B" w14:textId="77777777" w:rsidR="006C46CC" w:rsidRPr="00C81954" w:rsidRDefault="006C46CC" w:rsidP="00FA2358">
            <w:pPr>
              <w:pStyle w:val="afffffffa"/>
              <w:rPr>
                <w:rFonts w:eastAsia="TimesNewRoman"/>
              </w:rPr>
            </w:pPr>
          </w:p>
        </w:tc>
        <w:tc>
          <w:tcPr>
            <w:tcW w:w="209" w:type="pct"/>
            <w:shd w:val="clear" w:color="auto" w:fill="auto"/>
            <w:vAlign w:val="center"/>
            <w:hideMark/>
          </w:tcPr>
          <w:p w14:paraId="13193952" w14:textId="77777777" w:rsidR="006C46CC" w:rsidRPr="00C81954" w:rsidRDefault="006C46CC" w:rsidP="00FA2358">
            <w:pPr>
              <w:pStyle w:val="afffffffa"/>
              <w:rPr>
                <w:rFonts w:eastAsia="TimesNewRoman"/>
              </w:rPr>
            </w:pPr>
            <w:r w:rsidRPr="00C81954">
              <w:rPr>
                <w:rFonts w:eastAsia="TimesNewRoman"/>
              </w:rPr>
              <w:t>Абс.</w:t>
            </w:r>
          </w:p>
        </w:tc>
        <w:tc>
          <w:tcPr>
            <w:tcW w:w="185" w:type="pct"/>
            <w:shd w:val="clear" w:color="auto" w:fill="auto"/>
            <w:vAlign w:val="center"/>
            <w:hideMark/>
          </w:tcPr>
          <w:p w14:paraId="49B8C226" w14:textId="77777777" w:rsidR="006C46CC" w:rsidRPr="00C81954" w:rsidRDefault="006C46CC" w:rsidP="00FA2358">
            <w:pPr>
              <w:pStyle w:val="afffffffa"/>
              <w:rPr>
                <w:rFonts w:eastAsia="TimesNewRoman"/>
              </w:rPr>
            </w:pPr>
            <w:r w:rsidRPr="00C81954">
              <w:rPr>
                <w:rFonts w:eastAsia="TimesNewRoman"/>
              </w:rPr>
              <w:t>Отн.</w:t>
            </w:r>
          </w:p>
        </w:tc>
      </w:tr>
      <w:tr w:rsidR="00A05A36" w:rsidRPr="00C81954" w14:paraId="77FA0E73" w14:textId="77777777" w:rsidTr="00A05A36">
        <w:trPr>
          <w:trHeight w:val="227"/>
        </w:trPr>
        <w:tc>
          <w:tcPr>
            <w:tcW w:w="1818" w:type="pct"/>
            <w:shd w:val="clear" w:color="auto" w:fill="auto"/>
            <w:vAlign w:val="center"/>
            <w:hideMark/>
          </w:tcPr>
          <w:p w14:paraId="3A806916" w14:textId="77777777" w:rsidR="006C46CC" w:rsidRPr="00C81954" w:rsidRDefault="006C46CC" w:rsidP="00FA2358">
            <w:pPr>
              <w:pStyle w:val="afffffffa"/>
              <w:rPr>
                <w:rFonts w:eastAsia="TimesNewRoman"/>
              </w:rPr>
            </w:pPr>
            <w:r w:rsidRPr="00C81954">
              <w:rPr>
                <w:rFonts w:eastAsia="TimesNewRoman"/>
              </w:rPr>
              <w:t>1. Расходы на теплоноситель</w:t>
            </w:r>
          </w:p>
        </w:tc>
        <w:tc>
          <w:tcPr>
            <w:tcW w:w="255" w:type="pct"/>
            <w:shd w:val="clear" w:color="auto" w:fill="auto"/>
            <w:vAlign w:val="center"/>
            <w:hideMark/>
          </w:tcPr>
          <w:p w14:paraId="6B4C41EA" w14:textId="77777777" w:rsidR="006C46CC" w:rsidRPr="00C81954" w:rsidRDefault="006C46CC" w:rsidP="00FA2358">
            <w:pPr>
              <w:pStyle w:val="afffffffa"/>
              <w:rPr>
                <w:rFonts w:eastAsia="TimesNewRoman"/>
              </w:rPr>
            </w:pPr>
            <w:r w:rsidRPr="00C81954">
              <w:rPr>
                <w:rFonts w:eastAsia="TimesNewRoman"/>
              </w:rPr>
              <w:t>тыс. руб.</w:t>
            </w:r>
          </w:p>
        </w:tc>
        <w:tc>
          <w:tcPr>
            <w:tcW w:w="255" w:type="pct"/>
            <w:shd w:val="clear" w:color="auto" w:fill="auto"/>
            <w:vAlign w:val="center"/>
            <w:hideMark/>
          </w:tcPr>
          <w:p w14:paraId="67898E70" w14:textId="77777777" w:rsidR="006C46CC" w:rsidRPr="00C81954" w:rsidRDefault="006C46CC" w:rsidP="00FA2358">
            <w:pPr>
              <w:pStyle w:val="afffffffa"/>
              <w:rPr>
                <w:rFonts w:eastAsia="TimesNewRoman"/>
              </w:rPr>
            </w:pPr>
            <w:r w:rsidRPr="00C81954">
              <w:rPr>
                <w:rFonts w:eastAsia="TimesNewRoman"/>
              </w:rPr>
              <w:t>2 028,82</w:t>
            </w:r>
          </w:p>
        </w:tc>
        <w:tc>
          <w:tcPr>
            <w:tcW w:w="255" w:type="pct"/>
            <w:shd w:val="clear" w:color="auto" w:fill="auto"/>
            <w:vAlign w:val="center"/>
            <w:hideMark/>
          </w:tcPr>
          <w:p w14:paraId="232A5633" w14:textId="77777777" w:rsidR="006C46CC" w:rsidRPr="00C81954" w:rsidRDefault="006C46CC" w:rsidP="00FA2358">
            <w:pPr>
              <w:pStyle w:val="afffffffa"/>
              <w:rPr>
                <w:rFonts w:eastAsia="TimesNewRoman"/>
              </w:rPr>
            </w:pPr>
            <w:r w:rsidRPr="00C81954">
              <w:rPr>
                <w:rFonts w:eastAsia="TimesNewRoman"/>
              </w:rPr>
              <w:t>2 085,38</w:t>
            </w:r>
          </w:p>
        </w:tc>
        <w:tc>
          <w:tcPr>
            <w:tcW w:w="224" w:type="pct"/>
            <w:shd w:val="clear" w:color="auto" w:fill="auto"/>
            <w:noWrap/>
            <w:vAlign w:val="center"/>
            <w:hideMark/>
          </w:tcPr>
          <w:p w14:paraId="2A39B181" w14:textId="77777777" w:rsidR="006C46CC" w:rsidRPr="00C81954" w:rsidRDefault="006C46CC" w:rsidP="00FA2358">
            <w:pPr>
              <w:pStyle w:val="afffffffa"/>
              <w:rPr>
                <w:rFonts w:eastAsia="TimesNewRoman"/>
              </w:rPr>
            </w:pPr>
            <w:r w:rsidRPr="00C81954">
              <w:rPr>
                <w:rFonts w:eastAsia="TimesNewRoman"/>
              </w:rPr>
              <w:t>56,56</w:t>
            </w:r>
          </w:p>
        </w:tc>
        <w:tc>
          <w:tcPr>
            <w:tcW w:w="192" w:type="pct"/>
            <w:shd w:val="clear" w:color="auto" w:fill="auto"/>
            <w:noWrap/>
            <w:vAlign w:val="center"/>
            <w:hideMark/>
          </w:tcPr>
          <w:p w14:paraId="025B6694" w14:textId="77777777" w:rsidR="006C46CC" w:rsidRPr="00C81954" w:rsidRDefault="006C46CC" w:rsidP="00FA2358">
            <w:pPr>
              <w:pStyle w:val="afffffffa"/>
              <w:rPr>
                <w:rFonts w:eastAsia="TimesNewRoman"/>
              </w:rPr>
            </w:pPr>
            <w:r w:rsidRPr="00C81954">
              <w:rPr>
                <w:rFonts w:eastAsia="TimesNewRoman"/>
              </w:rPr>
              <w:t>2,79%</w:t>
            </w:r>
          </w:p>
        </w:tc>
        <w:tc>
          <w:tcPr>
            <w:tcW w:w="256" w:type="pct"/>
            <w:shd w:val="clear" w:color="auto" w:fill="auto"/>
            <w:vAlign w:val="center"/>
            <w:hideMark/>
          </w:tcPr>
          <w:p w14:paraId="077ADE89" w14:textId="77777777" w:rsidR="006C46CC" w:rsidRPr="00C81954" w:rsidRDefault="006C46CC" w:rsidP="00FA2358">
            <w:pPr>
              <w:pStyle w:val="afffffffa"/>
              <w:rPr>
                <w:rFonts w:eastAsia="TimesNewRoman"/>
              </w:rPr>
            </w:pPr>
            <w:r w:rsidRPr="00C81954">
              <w:rPr>
                <w:rFonts w:eastAsia="TimesNewRoman"/>
              </w:rPr>
              <w:t>2 167,57</w:t>
            </w:r>
          </w:p>
        </w:tc>
        <w:tc>
          <w:tcPr>
            <w:tcW w:w="223" w:type="pct"/>
            <w:shd w:val="clear" w:color="auto" w:fill="auto"/>
            <w:noWrap/>
            <w:vAlign w:val="center"/>
            <w:hideMark/>
          </w:tcPr>
          <w:p w14:paraId="0FB7EC0A" w14:textId="77777777" w:rsidR="006C46CC" w:rsidRPr="00C81954" w:rsidRDefault="006C46CC" w:rsidP="00FA2358">
            <w:pPr>
              <w:pStyle w:val="afffffffa"/>
              <w:rPr>
                <w:rFonts w:eastAsia="TimesNewRoman"/>
              </w:rPr>
            </w:pPr>
            <w:r w:rsidRPr="00C81954">
              <w:rPr>
                <w:rFonts w:eastAsia="TimesNewRoman"/>
              </w:rPr>
              <w:t>82,18</w:t>
            </w:r>
          </w:p>
        </w:tc>
        <w:tc>
          <w:tcPr>
            <w:tcW w:w="218" w:type="pct"/>
            <w:shd w:val="clear" w:color="auto" w:fill="auto"/>
            <w:noWrap/>
            <w:vAlign w:val="center"/>
            <w:hideMark/>
          </w:tcPr>
          <w:p w14:paraId="1DE703EF" w14:textId="77777777" w:rsidR="006C46CC" w:rsidRPr="00C81954" w:rsidRDefault="006C46CC" w:rsidP="00FA2358">
            <w:pPr>
              <w:pStyle w:val="afffffffa"/>
              <w:rPr>
                <w:rFonts w:eastAsia="TimesNewRoman"/>
              </w:rPr>
            </w:pPr>
            <w:r w:rsidRPr="00C81954">
              <w:rPr>
                <w:rFonts w:eastAsia="TimesNewRoman"/>
              </w:rPr>
              <w:t>3,94%</w:t>
            </w:r>
          </w:p>
        </w:tc>
        <w:tc>
          <w:tcPr>
            <w:tcW w:w="253" w:type="pct"/>
            <w:shd w:val="clear" w:color="auto" w:fill="auto"/>
            <w:vAlign w:val="center"/>
            <w:hideMark/>
          </w:tcPr>
          <w:p w14:paraId="428E96EB" w14:textId="77777777" w:rsidR="006C46CC" w:rsidRPr="00C81954" w:rsidRDefault="006C46CC" w:rsidP="00FA2358">
            <w:pPr>
              <w:pStyle w:val="afffffffa"/>
              <w:rPr>
                <w:rFonts w:eastAsia="TimesNewRoman"/>
              </w:rPr>
            </w:pPr>
            <w:r w:rsidRPr="00C81954">
              <w:rPr>
                <w:rFonts w:eastAsia="TimesNewRoman"/>
              </w:rPr>
              <w:t>2 296,48</w:t>
            </w:r>
          </w:p>
        </w:tc>
        <w:tc>
          <w:tcPr>
            <w:tcW w:w="209" w:type="pct"/>
            <w:shd w:val="clear" w:color="auto" w:fill="auto"/>
            <w:noWrap/>
            <w:vAlign w:val="center"/>
            <w:hideMark/>
          </w:tcPr>
          <w:p w14:paraId="73408235" w14:textId="77777777" w:rsidR="006C46CC" w:rsidRPr="00C81954" w:rsidRDefault="006C46CC" w:rsidP="00FA2358">
            <w:pPr>
              <w:pStyle w:val="afffffffa"/>
              <w:rPr>
                <w:rFonts w:eastAsia="TimesNewRoman"/>
              </w:rPr>
            </w:pPr>
            <w:r w:rsidRPr="00C81954">
              <w:rPr>
                <w:rFonts w:eastAsia="TimesNewRoman"/>
              </w:rPr>
              <w:t>128,91</w:t>
            </w:r>
          </w:p>
        </w:tc>
        <w:tc>
          <w:tcPr>
            <w:tcW w:w="196" w:type="pct"/>
            <w:shd w:val="clear" w:color="auto" w:fill="auto"/>
            <w:noWrap/>
            <w:vAlign w:val="center"/>
            <w:hideMark/>
          </w:tcPr>
          <w:p w14:paraId="0CD022B1" w14:textId="77777777" w:rsidR="006C46CC" w:rsidRPr="00C81954" w:rsidRDefault="006C46CC" w:rsidP="00FA2358">
            <w:pPr>
              <w:pStyle w:val="afffffffa"/>
              <w:rPr>
                <w:rFonts w:eastAsia="TimesNewRoman"/>
              </w:rPr>
            </w:pPr>
            <w:r w:rsidRPr="00C81954">
              <w:rPr>
                <w:rFonts w:eastAsia="TimesNewRoman"/>
              </w:rPr>
              <w:t>5,95%</w:t>
            </w:r>
          </w:p>
        </w:tc>
        <w:tc>
          <w:tcPr>
            <w:tcW w:w="252" w:type="pct"/>
            <w:shd w:val="clear" w:color="auto" w:fill="auto"/>
            <w:vAlign w:val="center"/>
            <w:hideMark/>
          </w:tcPr>
          <w:p w14:paraId="27CFA875" w14:textId="77777777" w:rsidR="006C46CC" w:rsidRPr="00C81954" w:rsidRDefault="006C46CC" w:rsidP="00FA2358">
            <w:pPr>
              <w:pStyle w:val="afffffffa"/>
              <w:rPr>
                <w:rFonts w:eastAsia="TimesNewRoman"/>
              </w:rPr>
            </w:pPr>
            <w:r w:rsidRPr="00C81954">
              <w:rPr>
                <w:rFonts w:eastAsia="TimesNewRoman"/>
              </w:rPr>
              <w:t>2 445,75</w:t>
            </w:r>
          </w:p>
        </w:tc>
        <w:tc>
          <w:tcPr>
            <w:tcW w:w="209" w:type="pct"/>
            <w:shd w:val="clear" w:color="auto" w:fill="auto"/>
            <w:noWrap/>
            <w:vAlign w:val="center"/>
            <w:hideMark/>
          </w:tcPr>
          <w:p w14:paraId="647E6745" w14:textId="77777777" w:rsidR="006C46CC" w:rsidRPr="00C81954" w:rsidRDefault="006C46CC" w:rsidP="00FA2358">
            <w:pPr>
              <w:pStyle w:val="afffffffa"/>
              <w:rPr>
                <w:rFonts w:eastAsia="TimesNewRoman"/>
              </w:rPr>
            </w:pPr>
            <w:r w:rsidRPr="00C81954">
              <w:rPr>
                <w:rFonts w:eastAsia="TimesNewRoman"/>
              </w:rPr>
              <w:t>149,27</w:t>
            </w:r>
          </w:p>
        </w:tc>
        <w:tc>
          <w:tcPr>
            <w:tcW w:w="185" w:type="pct"/>
            <w:shd w:val="clear" w:color="auto" w:fill="auto"/>
            <w:noWrap/>
            <w:vAlign w:val="center"/>
            <w:hideMark/>
          </w:tcPr>
          <w:p w14:paraId="604CA8F1"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12703CEA" w14:textId="77777777" w:rsidTr="00A05A36">
        <w:trPr>
          <w:trHeight w:val="227"/>
        </w:trPr>
        <w:tc>
          <w:tcPr>
            <w:tcW w:w="1818" w:type="pct"/>
            <w:shd w:val="clear" w:color="auto" w:fill="auto"/>
            <w:vAlign w:val="center"/>
            <w:hideMark/>
          </w:tcPr>
          <w:p w14:paraId="4F093701" w14:textId="77777777" w:rsidR="006C46CC" w:rsidRPr="00C81954" w:rsidRDefault="006C46CC" w:rsidP="00FA2358">
            <w:pPr>
              <w:pStyle w:val="afffffffa"/>
              <w:rPr>
                <w:rFonts w:eastAsia="TimesNewRoman"/>
              </w:rPr>
            </w:pPr>
            <w:r w:rsidRPr="00C81954">
              <w:rPr>
                <w:rFonts w:eastAsia="TimesNewRoman"/>
              </w:rPr>
              <w:t>2. Расходы на сырье, материалы</w:t>
            </w:r>
          </w:p>
        </w:tc>
        <w:tc>
          <w:tcPr>
            <w:tcW w:w="255" w:type="pct"/>
            <w:shd w:val="clear" w:color="auto" w:fill="auto"/>
            <w:vAlign w:val="center"/>
            <w:hideMark/>
          </w:tcPr>
          <w:p w14:paraId="2F900A7D" w14:textId="77777777" w:rsidR="006C46CC" w:rsidRPr="00C81954" w:rsidRDefault="006C46CC" w:rsidP="00FA2358">
            <w:pPr>
              <w:pStyle w:val="afffffffa"/>
              <w:rPr>
                <w:rFonts w:eastAsia="TimesNewRoman"/>
              </w:rPr>
            </w:pPr>
            <w:r w:rsidRPr="00C81954">
              <w:rPr>
                <w:rFonts w:eastAsia="TimesNewRoman"/>
              </w:rPr>
              <w:t>тыс. руб.</w:t>
            </w:r>
          </w:p>
        </w:tc>
        <w:tc>
          <w:tcPr>
            <w:tcW w:w="255" w:type="pct"/>
            <w:shd w:val="clear" w:color="auto" w:fill="auto"/>
            <w:vAlign w:val="center"/>
            <w:hideMark/>
          </w:tcPr>
          <w:p w14:paraId="43EF312E" w14:textId="77777777" w:rsidR="006C46CC" w:rsidRPr="00C81954" w:rsidRDefault="006C46CC" w:rsidP="00FA2358">
            <w:pPr>
              <w:pStyle w:val="afffffffa"/>
              <w:rPr>
                <w:rFonts w:eastAsia="TimesNewRoman"/>
              </w:rPr>
            </w:pPr>
            <w:r w:rsidRPr="00C81954">
              <w:rPr>
                <w:rFonts w:eastAsia="TimesNewRoman"/>
              </w:rPr>
              <w:t>3 043,23</w:t>
            </w:r>
          </w:p>
        </w:tc>
        <w:tc>
          <w:tcPr>
            <w:tcW w:w="255" w:type="pct"/>
            <w:shd w:val="clear" w:color="auto" w:fill="auto"/>
            <w:vAlign w:val="center"/>
            <w:hideMark/>
          </w:tcPr>
          <w:p w14:paraId="4A3E8E66" w14:textId="77777777" w:rsidR="006C46CC" w:rsidRPr="00C81954" w:rsidRDefault="006C46CC" w:rsidP="00FA2358">
            <w:pPr>
              <w:pStyle w:val="afffffffa"/>
              <w:rPr>
                <w:rFonts w:eastAsia="TimesNewRoman"/>
              </w:rPr>
            </w:pPr>
            <w:r w:rsidRPr="00C81954">
              <w:rPr>
                <w:rFonts w:eastAsia="TimesNewRoman"/>
              </w:rPr>
              <w:t>3 128,08</w:t>
            </w:r>
          </w:p>
        </w:tc>
        <w:tc>
          <w:tcPr>
            <w:tcW w:w="224" w:type="pct"/>
            <w:shd w:val="clear" w:color="auto" w:fill="auto"/>
            <w:noWrap/>
            <w:vAlign w:val="center"/>
            <w:hideMark/>
          </w:tcPr>
          <w:p w14:paraId="5CE9ACFB" w14:textId="77777777" w:rsidR="006C46CC" w:rsidRPr="00C81954" w:rsidRDefault="006C46CC" w:rsidP="00FA2358">
            <w:pPr>
              <w:pStyle w:val="afffffffa"/>
              <w:rPr>
                <w:rFonts w:eastAsia="TimesNewRoman"/>
              </w:rPr>
            </w:pPr>
            <w:r w:rsidRPr="00C81954">
              <w:rPr>
                <w:rFonts w:eastAsia="TimesNewRoman"/>
              </w:rPr>
              <w:t>84,84</w:t>
            </w:r>
          </w:p>
        </w:tc>
        <w:tc>
          <w:tcPr>
            <w:tcW w:w="192" w:type="pct"/>
            <w:shd w:val="clear" w:color="auto" w:fill="auto"/>
            <w:noWrap/>
            <w:vAlign w:val="center"/>
            <w:hideMark/>
          </w:tcPr>
          <w:p w14:paraId="0B9DEF6E" w14:textId="77777777" w:rsidR="006C46CC" w:rsidRPr="00C81954" w:rsidRDefault="006C46CC" w:rsidP="00FA2358">
            <w:pPr>
              <w:pStyle w:val="afffffffa"/>
              <w:rPr>
                <w:rFonts w:eastAsia="TimesNewRoman"/>
              </w:rPr>
            </w:pPr>
            <w:r w:rsidRPr="00C81954">
              <w:rPr>
                <w:rFonts w:eastAsia="TimesNewRoman"/>
              </w:rPr>
              <w:t>2,79%</w:t>
            </w:r>
          </w:p>
        </w:tc>
        <w:tc>
          <w:tcPr>
            <w:tcW w:w="256" w:type="pct"/>
            <w:shd w:val="clear" w:color="auto" w:fill="auto"/>
            <w:vAlign w:val="center"/>
            <w:hideMark/>
          </w:tcPr>
          <w:p w14:paraId="44F7050F" w14:textId="77777777" w:rsidR="006C46CC" w:rsidRPr="00C81954" w:rsidRDefault="006C46CC" w:rsidP="00FA2358">
            <w:pPr>
              <w:pStyle w:val="afffffffa"/>
              <w:rPr>
                <w:rFonts w:eastAsia="TimesNewRoman"/>
              </w:rPr>
            </w:pPr>
            <w:r w:rsidRPr="00C81954">
              <w:rPr>
                <w:rFonts w:eastAsia="TimesNewRoman"/>
              </w:rPr>
              <w:t>3 251,35</w:t>
            </w:r>
          </w:p>
        </w:tc>
        <w:tc>
          <w:tcPr>
            <w:tcW w:w="223" w:type="pct"/>
            <w:shd w:val="clear" w:color="auto" w:fill="auto"/>
            <w:noWrap/>
            <w:vAlign w:val="center"/>
            <w:hideMark/>
          </w:tcPr>
          <w:p w14:paraId="5389EFD5" w14:textId="77777777" w:rsidR="006C46CC" w:rsidRPr="00C81954" w:rsidRDefault="006C46CC" w:rsidP="00FA2358">
            <w:pPr>
              <w:pStyle w:val="afffffffa"/>
              <w:rPr>
                <w:rFonts w:eastAsia="TimesNewRoman"/>
              </w:rPr>
            </w:pPr>
            <w:r w:rsidRPr="00C81954">
              <w:rPr>
                <w:rFonts w:eastAsia="TimesNewRoman"/>
              </w:rPr>
              <w:t>123,28</w:t>
            </w:r>
          </w:p>
        </w:tc>
        <w:tc>
          <w:tcPr>
            <w:tcW w:w="218" w:type="pct"/>
            <w:shd w:val="clear" w:color="auto" w:fill="auto"/>
            <w:noWrap/>
            <w:vAlign w:val="center"/>
            <w:hideMark/>
          </w:tcPr>
          <w:p w14:paraId="6DC2A0FB" w14:textId="77777777" w:rsidR="006C46CC" w:rsidRPr="00C81954" w:rsidRDefault="006C46CC" w:rsidP="00FA2358">
            <w:pPr>
              <w:pStyle w:val="afffffffa"/>
              <w:rPr>
                <w:rFonts w:eastAsia="TimesNewRoman"/>
              </w:rPr>
            </w:pPr>
            <w:r w:rsidRPr="00C81954">
              <w:rPr>
                <w:rFonts w:eastAsia="TimesNewRoman"/>
              </w:rPr>
              <w:t>3,94%</w:t>
            </w:r>
          </w:p>
        </w:tc>
        <w:tc>
          <w:tcPr>
            <w:tcW w:w="253" w:type="pct"/>
            <w:shd w:val="clear" w:color="auto" w:fill="auto"/>
            <w:vAlign w:val="center"/>
            <w:hideMark/>
          </w:tcPr>
          <w:p w14:paraId="5EA6BEE2" w14:textId="77777777" w:rsidR="006C46CC" w:rsidRPr="00C81954" w:rsidRDefault="006C46CC" w:rsidP="00FA2358">
            <w:pPr>
              <w:pStyle w:val="afffffffa"/>
              <w:rPr>
                <w:rFonts w:eastAsia="TimesNewRoman"/>
              </w:rPr>
            </w:pPr>
            <w:r w:rsidRPr="00C81954">
              <w:rPr>
                <w:rFonts w:eastAsia="TimesNewRoman"/>
              </w:rPr>
              <w:t>3 444,71</w:t>
            </w:r>
          </w:p>
        </w:tc>
        <w:tc>
          <w:tcPr>
            <w:tcW w:w="209" w:type="pct"/>
            <w:shd w:val="clear" w:color="auto" w:fill="auto"/>
            <w:noWrap/>
            <w:vAlign w:val="center"/>
            <w:hideMark/>
          </w:tcPr>
          <w:p w14:paraId="3DF5CE20" w14:textId="77777777" w:rsidR="006C46CC" w:rsidRPr="00C81954" w:rsidRDefault="006C46CC" w:rsidP="00FA2358">
            <w:pPr>
              <w:pStyle w:val="afffffffa"/>
              <w:rPr>
                <w:rFonts w:eastAsia="TimesNewRoman"/>
              </w:rPr>
            </w:pPr>
            <w:r w:rsidRPr="00C81954">
              <w:rPr>
                <w:rFonts w:eastAsia="TimesNewRoman"/>
              </w:rPr>
              <w:t>193,36</w:t>
            </w:r>
          </w:p>
        </w:tc>
        <w:tc>
          <w:tcPr>
            <w:tcW w:w="196" w:type="pct"/>
            <w:shd w:val="clear" w:color="auto" w:fill="auto"/>
            <w:noWrap/>
            <w:vAlign w:val="center"/>
            <w:hideMark/>
          </w:tcPr>
          <w:p w14:paraId="19F17C4A" w14:textId="77777777" w:rsidR="006C46CC" w:rsidRPr="00C81954" w:rsidRDefault="006C46CC" w:rsidP="00FA2358">
            <w:pPr>
              <w:pStyle w:val="afffffffa"/>
              <w:rPr>
                <w:rFonts w:eastAsia="TimesNewRoman"/>
              </w:rPr>
            </w:pPr>
            <w:r w:rsidRPr="00C81954">
              <w:rPr>
                <w:rFonts w:eastAsia="TimesNewRoman"/>
              </w:rPr>
              <w:t>5,95%</w:t>
            </w:r>
          </w:p>
        </w:tc>
        <w:tc>
          <w:tcPr>
            <w:tcW w:w="252" w:type="pct"/>
            <w:shd w:val="clear" w:color="auto" w:fill="auto"/>
            <w:vAlign w:val="center"/>
            <w:hideMark/>
          </w:tcPr>
          <w:p w14:paraId="6039F47A" w14:textId="77777777" w:rsidR="006C46CC" w:rsidRPr="00C81954" w:rsidRDefault="006C46CC" w:rsidP="00FA2358">
            <w:pPr>
              <w:pStyle w:val="afffffffa"/>
              <w:rPr>
                <w:rFonts w:eastAsia="TimesNewRoman"/>
              </w:rPr>
            </w:pPr>
            <w:r w:rsidRPr="00C81954">
              <w:rPr>
                <w:rFonts w:eastAsia="TimesNewRoman"/>
              </w:rPr>
              <w:t>3 668,62</w:t>
            </w:r>
          </w:p>
        </w:tc>
        <w:tc>
          <w:tcPr>
            <w:tcW w:w="209" w:type="pct"/>
            <w:shd w:val="clear" w:color="auto" w:fill="auto"/>
            <w:noWrap/>
            <w:vAlign w:val="center"/>
            <w:hideMark/>
          </w:tcPr>
          <w:p w14:paraId="2A64E51B" w14:textId="77777777" w:rsidR="006C46CC" w:rsidRPr="00C81954" w:rsidRDefault="006C46CC" w:rsidP="00FA2358">
            <w:pPr>
              <w:pStyle w:val="afffffffa"/>
              <w:rPr>
                <w:rFonts w:eastAsia="TimesNewRoman"/>
              </w:rPr>
            </w:pPr>
            <w:r w:rsidRPr="00C81954">
              <w:rPr>
                <w:rFonts w:eastAsia="TimesNewRoman"/>
              </w:rPr>
              <w:t>223,91</w:t>
            </w:r>
          </w:p>
        </w:tc>
        <w:tc>
          <w:tcPr>
            <w:tcW w:w="185" w:type="pct"/>
            <w:shd w:val="clear" w:color="auto" w:fill="auto"/>
            <w:noWrap/>
            <w:vAlign w:val="center"/>
            <w:hideMark/>
          </w:tcPr>
          <w:p w14:paraId="7BB60F27"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5A27B11E" w14:textId="77777777" w:rsidTr="00A05A36">
        <w:trPr>
          <w:trHeight w:val="227"/>
        </w:trPr>
        <w:tc>
          <w:tcPr>
            <w:tcW w:w="1818" w:type="pct"/>
            <w:shd w:val="clear" w:color="auto" w:fill="auto"/>
            <w:vAlign w:val="center"/>
            <w:hideMark/>
          </w:tcPr>
          <w:p w14:paraId="76DD864A" w14:textId="77777777" w:rsidR="006C46CC" w:rsidRPr="00C81954" w:rsidRDefault="006C46CC" w:rsidP="00FA2358">
            <w:pPr>
              <w:pStyle w:val="afffffffa"/>
              <w:rPr>
                <w:rFonts w:eastAsia="TimesNewRoman"/>
              </w:rPr>
            </w:pPr>
            <w:r w:rsidRPr="00C81954">
              <w:rPr>
                <w:rFonts w:eastAsia="TimesNewRoman"/>
              </w:rPr>
              <w:t>3. Работы и услуги производственного характера</w:t>
            </w:r>
          </w:p>
        </w:tc>
        <w:tc>
          <w:tcPr>
            <w:tcW w:w="255" w:type="pct"/>
            <w:shd w:val="clear" w:color="auto" w:fill="auto"/>
            <w:vAlign w:val="center"/>
            <w:hideMark/>
          </w:tcPr>
          <w:p w14:paraId="2B75C84F" w14:textId="77777777" w:rsidR="006C46CC" w:rsidRPr="00C81954" w:rsidRDefault="006C46CC" w:rsidP="00FA2358">
            <w:pPr>
              <w:pStyle w:val="afffffffa"/>
              <w:rPr>
                <w:rFonts w:eastAsia="TimesNewRoman"/>
              </w:rPr>
            </w:pPr>
            <w:r w:rsidRPr="00C81954">
              <w:rPr>
                <w:rFonts w:eastAsia="TimesNewRoman"/>
              </w:rPr>
              <w:t>тыс. руб.</w:t>
            </w:r>
          </w:p>
        </w:tc>
        <w:tc>
          <w:tcPr>
            <w:tcW w:w="255" w:type="pct"/>
            <w:shd w:val="clear" w:color="auto" w:fill="auto"/>
            <w:vAlign w:val="center"/>
            <w:hideMark/>
          </w:tcPr>
          <w:p w14:paraId="60924940" w14:textId="77777777" w:rsidR="006C46CC" w:rsidRPr="00C81954" w:rsidRDefault="006C46CC" w:rsidP="00FA2358">
            <w:pPr>
              <w:pStyle w:val="afffffffa"/>
              <w:rPr>
                <w:rFonts w:eastAsia="TimesNewRoman"/>
              </w:rPr>
            </w:pPr>
            <w:r w:rsidRPr="00C81954">
              <w:rPr>
                <w:rFonts w:eastAsia="TimesNewRoman"/>
              </w:rPr>
              <w:t>5 072,05</w:t>
            </w:r>
          </w:p>
        </w:tc>
        <w:tc>
          <w:tcPr>
            <w:tcW w:w="255" w:type="pct"/>
            <w:shd w:val="clear" w:color="auto" w:fill="auto"/>
            <w:vAlign w:val="center"/>
            <w:hideMark/>
          </w:tcPr>
          <w:p w14:paraId="6711122F" w14:textId="77777777" w:rsidR="006C46CC" w:rsidRPr="00C81954" w:rsidRDefault="006C46CC" w:rsidP="00FA2358">
            <w:pPr>
              <w:pStyle w:val="afffffffa"/>
              <w:rPr>
                <w:rFonts w:eastAsia="TimesNewRoman"/>
              </w:rPr>
            </w:pPr>
            <w:r w:rsidRPr="00C81954">
              <w:rPr>
                <w:rFonts w:eastAsia="TimesNewRoman"/>
              </w:rPr>
              <w:t>5 213,46</w:t>
            </w:r>
          </w:p>
        </w:tc>
        <w:tc>
          <w:tcPr>
            <w:tcW w:w="224" w:type="pct"/>
            <w:shd w:val="clear" w:color="auto" w:fill="auto"/>
            <w:noWrap/>
            <w:vAlign w:val="center"/>
            <w:hideMark/>
          </w:tcPr>
          <w:p w14:paraId="14F39188" w14:textId="77777777" w:rsidR="006C46CC" w:rsidRPr="00C81954" w:rsidRDefault="006C46CC" w:rsidP="00FA2358">
            <w:pPr>
              <w:pStyle w:val="afffffffa"/>
              <w:rPr>
                <w:rFonts w:eastAsia="TimesNewRoman"/>
              </w:rPr>
            </w:pPr>
            <w:r w:rsidRPr="00C81954">
              <w:rPr>
                <w:rFonts w:eastAsia="TimesNewRoman"/>
              </w:rPr>
              <w:t>141,41</w:t>
            </w:r>
          </w:p>
        </w:tc>
        <w:tc>
          <w:tcPr>
            <w:tcW w:w="192" w:type="pct"/>
            <w:shd w:val="clear" w:color="auto" w:fill="auto"/>
            <w:noWrap/>
            <w:vAlign w:val="center"/>
            <w:hideMark/>
          </w:tcPr>
          <w:p w14:paraId="5F22DCEE" w14:textId="77777777" w:rsidR="006C46CC" w:rsidRPr="00C81954" w:rsidRDefault="006C46CC" w:rsidP="00FA2358">
            <w:pPr>
              <w:pStyle w:val="afffffffa"/>
              <w:rPr>
                <w:rFonts w:eastAsia="TimesNewRoman"/>
              </w:rPr>
            </w:pPr>
            <w:r w:rsidRPr="00C81954">
              <w:rPr>
                <w:rFonts w:eastAsia="TimesNewRoman"/>
              </w:rPr>
              <w:t>2,79%</w:t>
            </w:r>
          </w:p>
        </w:tc>
        <w:tc>
          <w:tcPr>
            <w:tcW w:w="256" w:type="pct"/>
            <w:shd w:val="clear" w:color="auto" w:fill="auto"/>
            <w:vAlign w:val="center"/>
            <w:hideMark/>
          </w:tcPr>
          <w:p w14:paraId="57827E16" w14:textId="77777777" w:rsidR="006C46CC" w:rsidRPr="00C81954" w:rsidRDefault="006C46CC" w:rsidP="00FA2358">
            <w:pPr>
              <w:pStyle w:val="afffffffa"/>
              <w:rPr>
                <w:rFonts w:eastAsia="TimesNewRoman"/>
              </w:rPr>
            </w:pPr>
            <w:r w:rsidRPr="00C81954">
              <w:rPr>
                <w:rFonts w:eastAsia="TimesNewRoman"/>
              </w:rPr>
              <w:t>5 418,92</w:t>
            </w:r>
          </w:p>
        </w:tc>
        <w:tc>
          <w:tcPr>
            <w:tcW w:w="223" w:type="pct"/>
            <w:shd w:val="clear" w:color="auto" w:fill="auto"/>
            <w:noWrap/>
            <w:vAlign w:val="center"/>
            <w:hideMark/>
          </w:tcPr>
          <w:p w14:paraId="442BF3D9" w14:textId="77777777" w:rsidR="006C46CC" w:rsidRPr="00C81954" w:rsidRDefault="006C46CC" w:rsidP="00FA2358">
            <w:pPr>
              <w:pStyle w:val="afffffffa"/>
              <w:rPr>
                <w:rFonts w:eastAsia="TimesNewRoman"/>
              </w:rPr>
            </w:pPr>
            <w:r w:rsidRPr="00C81954">
              <w:rPr>
                <w:rFonts w:eastAsia="TimesNewRoman"/>
              </w:rPr>
              <w:t>205,46</w:t>
            </w:r>
          </w:p>
        </w:tc>
        <w:tc>
          <w:tcPr>
            <w:tcW w:w="218" w:type="pct"/>
            <w:shd w:val="clear" w:color="auto" w:fill="auto"/>
            <w:noWrap/>
            <w:vAlign w:val="center"/>
            <w:hideMark/>
          </w:tcPr>
          <w:p w14:paraId="6536AE36" w14:textId="77777777" w:rsidR="006C46CC" w:rsidRPr="00C81954" w:rsidRDefault="006C46CC" w:rsidP="00FA2358">
            <w:pPr>
              <w:pStyle w:val="afffffffa"/>
              <w:rPr>
                <w:rFonts w:eastAsia="TimesNewRoman"/>
              </w:rPr>
            </w:pPr>
            <w:r w:rsidRPr="00C81954">
              <w:rPr>
                <w:rFonts w:eastAsia="TimesNewRoman"/>
              </w:rPr>
              <w:t>3,94%</w:t>
            </w:r>
          </w:p>
        </w:tc>
        <w:tc>
          <w:tcPr>
            <w:tcW w:w="253" w:type="pct"/>
            <w:shd w:val="clear" w:color="auto" w:fill="auto"/>
            <w:vAlign w:val="center"/>
            <w:hideMark/>
          </w:tcPr>
          <w:p w14:paraId="7DC63A69" w14:textId="77777777" w:rsidR="006C46CC" w:rsidRPr="00C81954" w:rsidRDefault="006C46CC" w:rsidP="00FA2358">
            <w:pPr>
              <w:pStyle w:val="afffffffa"/>
              <w:rPr>
                <w:rFonts w:eastAsia="TimesNewRoman"/>
              </w:rPr>
            </w:pPr>
            <w:r w:rsidRPr="00C81954">
              <w:rPr>
                <w:rFonts w:eastAsia="TimesNewRoman"/>
              </w:rPr>
              <w:t>5 741,19</w:t>
            </w:r>
          </w:p>
        </w:tc>
        <w:tc>
          <w:tcPr>
            <w:tcW w:w="209" w:type="pct"/>
            <w:shd w:val="clear" w:color="auto" w:fill="auto"/>
            <w:noWrap/>
            <w:vAlign w:val="center"/>
            <w:hideMark/>
          </w:tcPr>
          <w:p w14:paraId="38BBC475" w14:textId="77777777" w:rsidR="006C46CC" w:rsidRPr="00C81954" w:rsidRDefault="006C46CC" w:rsidP="00FA2358">
            <w:pPr>
              <w:pStyle w:val="afffffffa"/>
              <w:rPr>
                <w:rFonts w:eastAsia="TimesNewRoman"/>
              </w:rPr>
            </w:pPr>
            <w:r w:rsidRPr="00C81954">
              <w:rPr>
                <w:rFonts w:eastAsia="TimesNewRoman"/>
              </w:rPr>
              <w:t>322,27</w:t>
            </w:r>
          </w:p>
        </w:tc>
        <w:tc>
          <w:tcPr>
            <w:tcW w:w="196" w:type="pct"/>
            <w:shd w:val="clear" w:color="auto" w:fill="auto"/>
            <w:noWrap/>
            <w:vAlign w:val="center"/>
            <w:hideMark/>
          </w:tcPr>
          <w:p w14:paraId="166C8F27" w14:textId="77777777" w:rsidR="006C46CC" w:rsidRPr="00C81954" w:rsidRDefault="006C46CC" w:rsidP="00FA2358">
            <w:pPr>
              <w:pStyle w:val="afffffffa"/>
              <w:rPr>
                <w:rFonts w:eastAsia="TimesNewRoman"/>
              </w:rPr>
            </w:pPr>
            <w:r w:rsidRPr="00C81954">
              <w:rPr>
                <w:rFonts w:eastAsia="TimesNewRoman"/>
              </w:rPr>
              <w:t>5,95%</w:t>
            </w:r>
          </w:p>
        </w:tc>
        <w:tc>
          <w:tcPr>
            <w:tcW w:w="252" w:type="pct"/>
            <w:shd w:val="clear" w:color="auto" w:fill="auto"/>
            <w:vAlign w:val="center"/>
            <w:hideMark/>
          </w:tcPr>
          <w:p w14:paraId="5DBC8C0E" w14:textId="77777777" w:rsidR="006C46CC" w:rsidRPr="00C81954" w:rsidRDefault="006C46CC" w:rsidP="00FA2358">
            <w:pPr>
              <w:pStyle w:val="afffffffa"/>
              <w:rPr>
                <w:rFonts w:eastAsia="TimesNewRoman"/>
              </w:rPr>
            </w:pPr>
            <w:r w:rsidRPr="00C81954">
              <w:rPr>
                <w:rFonts w:eastAsia="TimesNewRoman"/>
              </w:rPr>
              <w:t>6 114,37</w:t>
            </w:r>
          </w:p>
        </w:tc>
        <w:tc>
          <w:tcPr>
            <w:tcW w:w="209" w:type="pct"/>
            <w:shd w:val="clear" w:color="auto" w:fill="auto"/>
            <w:noWrap/>
            <w:vAlign w:val="center"/>
            <w:hideMark/>
          </w:tcPr>
          <w:p w14:paraId="2555DA77" w14:textId="77777777" w:rsidR="006C46CC" w:rsidRPr="00C81954" w:rsidRDefault="006C46CC" w:rsidP="00FA2358">
            <w:pPr>
              <w:pStyle w:val="afffffffa"/>
              <w:rPr>
                <w:rFonts w:eastAsia="TimesNewRoman"/>
              </w:rPr>
            </w:pPr>
            <w:r w:rsidRPr="00C81954">
              <w:rPr>
                <w:rFonts w:eastAsia="TimesNewRoman"/>
              </w:rPr>
              <w:t>373,18</w:t>
            </w:r>
          </w:p>
        </w:tc>
        <w:tc>
          <w:tcPr>
            <w:tcW w:w="185" w:type="pct"/>
            <w:shd w:val="clear" w:color="auto" w:fill="auto"/>
            <w:noWrap/>
            <w:vAlign w:val="center"/>
            <w:hideMark/>
          </w:tcPr>
          <w:p w14:paraId="69AAD7DA"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10F52927" w14:textId="77777777" w:rsidTr="00A05A36">
        <w:trPr>
          <w:trHeight w:val="227"/>
        </w:trPr>
        <w:tc>
          <w:tcPr>
            <w:tcW w:w="1818" w:type="pct"/>
            <w:shd w:val="clear" w:color="auto" w:fill="auto"/>
            <w:vAlign w:val="center"/>
            <w:hideMark/>
          </w:tcPr>
          <w:p w14:paraId="3FC2AD75" w14:textId="77777777" w:rsidR="006C46CC" w:rsidRPr="00C81954" w:rsidRDefault="006C46CC" w:rsidP="00FA2358">
            <w:pPr>
              <w:pStyle w:val="afffffffa"/>
              <w:rPr>
                <w:rFonts w:eastAsia="TimesNewRoman"/>
              </w:rPr>
            </w:pPr>
            <w:r w:rsidRPr="00C81954">
              <w:rPr>
                <w:rFonts w:eastAsia="TimesNewRoman"/>
              </w:rPr>
              <w:t>4. Топливо на технологические цели</w:t>
            </w:r>
          </w:p>
        </w:tc>
        <w:tc>
          <w:tcPr>
            <w:tcW w:w="255" w:type="pct"/>
            <w:shd w:val="clear" w:color="auto" w:fill="auto"/>
            <w:vAlign w:val="center"/>
            <w:hideMark/>
          </w:tcPr>
          <w:p w14:paraId="2A852803" w14:textId="77777777" w:rsidR="006C46CC" w:rsidRPr="00C81954" w:rsidRDefault="006C46CC" w:rsidP="00FA2358">
            <w:pPr>
              <w:pStyle w:val="afffffffa"/>
              <w:rPr>
                <w:rFonts w:eastAsia="TimesNewRoman"/>
              </w:rPr>
            </w:pPr>
            <w:r w:rsidRPr="00C81954">
              <w:rPr>
                <w:rFonts w:eastAsia="TimesNewRoman"/>
              </w:rPr>
              <w:t>тыс. руб.</w:t>
            </w:r>
          </w:p>
        </w:tc>
        <w:tc>
          <w:tcPr>
            <w:tcW w:w="255" w:type="pct"/>
            <w:shd w:val="clear" w:color="auto" w:fill="auto"/>
            <w:noWrap/>
            <w:vAlign w:val="center"/>
            <w:hideMark/>
          </w:tcPr>
          <w:p w14:paraId="515CD202" w14:textId="77777777" w:rsidR="006C46CC" w:rsidRPr="00C81954" w:rsidRDefault="006C46CC" w:rsidP="00FA2358">
            <w:pPr>
              <w:pStyle w:val="afffffffa"/>
              <w:rPr>
                <w:rFonts w:eastAsia="TimesNewRoman"/>
              </w:rPr>
            </w:pPr>
            <w:r w:rsidRPr="00C81954">
              <w:rPr>
                <w:rFonts w:eastAsia="TimesNewRoman"/>
              </w:rPr>
              <w:t>49 706,11</w:t>
            </w:r>
          </w:p>
        </w:tc>
        <w:tc>
          <w:tcPr>
            <w:tcW w:w="255" w:type="pct"/>
            <w:shd w:val="clear" w:color="auto" w:fill="auto"/>
            <w:noWrap/>
            <w:vAlign w:val="center"/>
            <w:hideMark/>
          </w:tcPr>
          <w:p w14:paraId="70F1652C" w14:textId="77777777" w:rsidR="006C46CC" w:rsidRPr="00C81954" w:rsidRDefault="006C46CC" w:rsidP="00FA2358">
            <w:pPr>
              <w:pStyle w:val="afffffffa"/>
              <w:rPr>
                <w:rFonts w:eastAsia="TimesNewRoman"/>
              </w:rPr>
            </w:pPr>
            <w:r w:rsidRPr="00C81954">
              <w:rPr>
                <w:rFonts w:eastAsia="TimesNewRoman"/>
              </w:rPr>
              <w:t>51 091,90</w:t>
            </w:r>
          </w:p>
        </w:tc>
        <w:tc>
          <w:tcPr>
            <w:tcW w:w="224" w:type="pct"/>
            <w:shd w:val="clear" w:color="auto" w:fill="auto"/>
            <w:noWrap/>
            <w:vAlign w:val="center"/>
            <w:hideMark/>
          </w:tcPr>
          <w:p w14:paraId="77C35001" w14:textId="77777777" w:rsidR="006C46CC" w:rsidRPr="00C81954" w:rsidRDefault="006C46CC" w:rsidP="00FA2358">
            <w:pPr>
              <w:pStyle w:val="afffffffa"/>
              <w:rPr>
                <w:rFonts w:eastAsia="TimesNewRoman"/>
              </w:rPr>
            </w:pPr>
            <w:r w:rsidRPr="00C81954">
              <w:rPr>
                <w:rFonts w:eastAsia="TimesNewRoman"/>
              </w:rPr>
              <w:t>1 385,78</w:t>
            </w:r>
          </w:p>
        </w:tc>
        <w:tc>
          <w:tcPr>
            <w:tcW w:w="192" w:type="pct"/>
            <w:shd w:val="clear" w:color="auto" w:fill="auto"/>
            <w:noWrap/>
            <w:vAlign w:val="center"/>
            <w:hideMark/>
          </w:tcPr>
          <w:p w14:paraId="1AE11C7E" w14:textId="77777777" w:rsidR="006C46CC" w:rsidRPr="00C81954" w:rsidRDefault="006C46CC" w:rsidP="00FA2358">
            <w:pPr>
              <w:pStyle w:val="afffffffa"/>
              <w:rPr>
                <w:rFonts w:eastAsia="TimesNewRoman"/>
              </w:rPr>
            </w:pPr>
            <w:r w:rsidRPr="00C81954">
              <w:rPr>
                <w:rFonts w:eastAsia="TimesNewRoman"/>
              </w:rPr>
              <w:t>2,79%</w:t>
            </w:r>
          </w:p>
        </w:tc>
        <w:tc>
          <w:tcPr>
            <w:tcW w:w="256" w:type="pct"/>
            <w:shd w:val="clear" w:color="auto" w:fill="auto"/>
            <w:noWrap/>
            <w:vAlign w:val="center"/>
            <w:hideMark/>
          </w:tcPr>
          <w:p w14:paraId="490ED76D" w14:textId="77777777" w:rsidR="006C46CC" w:rsidRPr="00C81954" w:rsidRDefault="006C46CC" w:rsidP="00FA2358">
            <w:pPr>
              <w:pStyle w:val="afffffffa"/>
              <w:rPr>
                <w:rFonts w:eastAsia="TimesNewRoman"/>
              </w:rPr>
            </w:pPr>
            <w:r w:rsidRPr="00C81954">
              <w:rPr>
                <w:rFonts w:eastAsia="TimesNewRoman"/>
              </w:rPr>
              <w:t>53 105,41</w:t>
            </w:r>
          </w:p>
        </w:tc>
        <w:tc>
          <w:tcPr>
            <w:tcW w:w="223" w:type="pct"/>
            <w:shd w:val="clear" w:color="auto" w:fill="auto"/>
            <w:noWrap/>
            <w:vAlign w:val="center"/>
            <w:hideMark/>
          </w:tcPr>
          <w:p w14:paraId="596B5FA4" w14:textId="77777777" w:rsidR="006C46CC" w:rsidRPr="00C81954" w:rsidRDefault="006C46CC" w:rsidP="00FA2358">
            <w:pPr>
              <w:pStyle w:val="afffffffa"/>
              <w:rPr>
                <w:rFonts w:eastAsia="TimesNewRoman"/>
              </w:rPr>
            </w:pPr>
            <w:r w:rsidRPr="00C81954">
              <w:rPr>
                <w:rFonts w:eastAsia="TimesNewRoman"/>
              </w:rPr>
              <w:t>2 013,52</w:t>
            </w:r>
          </w:p>
        </w:tc>
        <w:tc>
          <w:tcPr>
            <w:tcW w:w="218" w:type="pct"/>
            <w:shd w:val="clear" w:color="auto" w:fill="auto"/>
            <w:noWrap/>
            <w:vAlign w:val="center"/>
            <w:hideMark/>
          </w:tcPr>
          <w:p w14:paraId="0740F7C4" w14:textId="77777777" w:rsidR="006C46CC" w:rsidRPr="00C81954" w:rsidRDefault="006C46CC" w:rsidP="00FA2358">
            <w:pPr>
              <w:pStyle w:val="afffffffa"/>
              <w:rPr>
                <w:rFonts w:eastAsia="TimesNewRoman"/>
              </w:rPr>
            </w:pPr>
            <w:r w:rsidRPr="00C81954">
              <w:rPr>
                <w:rFonts w:eastAsia="TimesNewRoman"/>
              </w:rPr>
              <w:t>3,94%</w:t>
            </w:r>
          </w:p>
        </w:tc>
        <w:tc>
          <w:tcPr>
            <w:tcW w:w="253" w:type="pct"/>
            <w:shd w:val="clear" w:color="auto" w:fill="auto"/>
            <w:noWrap/>
            <w:vAlign w:val="center"/>
            <w:hideMark/>
          </w:tcPr>
          <w:p w14:paraId="626DBDDE" w14:textId="77777777" w:rsidR="006C46CC" w:rsidRPr="00C81954" w:rsidRDefault="006C46CC" w:rsidP="00FA2358">
            <w:pPr>
              <w:pStyle w:val="afffffffa"/>
              <w:rPr>
                <w:rFonts w:eastAsia="TimesNewRoman"/>
              </w:rPr>
            </w:pPr>
            <w:r w:rsidRPr="00C81954">
              <w:rPr>
                <w:rFonts w:eastAsia="TimesNewRoman"/>
              </w:rPr>
              <w:t>56 263,68</w:t>
            </w:r>
          </w:p>
        </w:tc>
        <w:tc>
          <w:tcPr>
            <w:tcW w:w="209" w:type="pct"/>
            <w:shd w:val="clear" w:color="auto" w:fill="auto"/>
            <w:noWrap/>
            <w:vAlign w:val="center"/>
            <w:hideMark/>
          </w:tcPr>
          <w:p w14:paraId="2719D92C" w14:textId="77777777" w:rsidR="006C46CC" w:rsidRPr="00C81954" w:rsidRDefault="006C46CC" w:rsidP="00FA2358">
            <w:pPr>
              <w:pStyle w:val="afffffffa"/>
              <w:rPr>
                <w:rFonts w:eastAsia="TimesNewRoman"/>
              </w:rPr>
            </w:pPr>
            <w:r w:rsidRPr="00C81954">
              <w:rPr>
                <w:rFonts w:eastAsia="TimesNewRoman"/>
              </w:rPr>
              <w:t>3 158,26</w:t>
            </w:r>
          </w:p>
        </w:tc>
        <w:tc>
          <w:tcPr>
            <w:tcW w:w="196" w:type="pct"/>
            <w:shd w:val="clear" w:color="auto" w:fill="auto"/>
            <w:noWrap/>
            <w:vAlign w:val="center"/>
            <w:hideMark/>
          </w:tcPr>
          <w:p w14:paraId="25AD3990" w14:textId="77777777" w:rsidR="006C46CC" w:rsidRPr="00C81954" w:rsidRDefault="006C46CC" w:rsidP="00FA2358">
            <w:pPr>
              <w:pStyle w:val="afffffffa"/>
              <w:rPr>
                <w:rFonts w:eastAsia="TimesNewRoman"/>
              </w:rPr>
            </w:pPr>
            <w:r w:rsidRPr="00C81954">
              <w:rPr>
                <w:rFonts w:eastAsia="TimesNewRoman"/>
              </w:rPr>
              <w:t>5,95%</w:t>
            </w:r>
          </w:p>
        </w:tc>
        <w:tc>
          <w:tcPr>
            <w:tcW w:w="252" w:type="pct"/>
            <w:shd w:val="clear" w:color="auto" w:fill="auto"/>
            <w:noWrap/>
            <w:vAlign w:val="center"/>
            <w:hideMark/>
          </w:tcPr>
          <w:p w14:paraId="01861538" w14:textId="77777777" w:rsidR="006C46CC" w:rsidRPr="00C81954" w:rsidRDefault="006C46CC" w:rsidP="00FA2358">
            <w:pPr>
              <w:pStyle w:val="afffffffa"/>
              <w:rPr>
                <w:rFonts w:eastAsia="TimesNewRoman"/>
              </w:rPr>
            </w:pPr>
            <w:r w:rsidRPr="00C81954">
              <w:rPr>
                <w:rFonts w:eastAsia="TimesNewRoman"/>
              </w:rPr>
              <w:t>59 920,82</w:t>
            </w:r>
          </w:p>
        </w:tc>
        <w:tc>
          <w:tcPr>
            <w:tcW w:w="209" w:type="pct"/>
            <w:shd w:val="clear" w:color="auto" w:fill="auto"/>
            <w:noWrap/>
            <w:vAlign w:val="center"/>
            <w:hideMark/>
          </w:tcPr>
          <w:p w14:paraId="0FE8B8E6" w14:textId="77777777" w:rsidR="006C46CC" w:rsidRPr="00C81954" w:rsidRDefault="006C46CC" w:rsidP="00FA2358">
            <w:pPr>
              <w:pStyle w:val="afffffffa"/>
              <w:rPr>
                <w:rFonts w:eastAsia="TimesNewRoman"/>
              </w:rPr>
            </w:pPr>
            <w:r w:rsidRPr="00C81954">
              <w:rPr>
                <w:rFonts w:eastAsia="TimesNewRoman"/>
              </w:rPr>
              <w:t>3 657,14</w:t>
            </w:r>
          </w:p>
        </w:tc>
        <w:tc>
          <w:tcPr>
            <w:tcW w:w="185" w:type="pct"/>
            <w:shd w:val="clear" w:color="auto" w:fill="auto"/>
            <w:noWrap/>
            <w:vAlign w:val="center"/>
            <w:hideMark/>
          </w:tcPr>
          <w:p w14:paraId="6E0A01D5"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6AC8E5D3" w14:textId="77777777" w:rsidTr="00A05A36">
        <w:trPr>
          <w:trHeight w:val="227"/>
        </w:trPr>
        <w:tc>
          <w:tcPr>
            <w:tcW w:w="1818" w:type="pct"/>
            <w:shd w:val="clear" w:color="auto" w:fill="auto"/>
            <w:vAlign w:val="center"/>
            <w:hideMark/>
          </w:tcPr>
          <w:p w14:paraId="28387418" w14:textId="77777777" w:rsidR="006C46CC" w:rsidRPr="00C81954" w:rsidRDefault="006C46CC" w:rsidP="00FA2358">
            <w:pPr>
              <w:pStyle w:val="afffffffa"/>
              <w:rPr>
                <w:rFonts w:eastAsia="TimesNewRoman"/>
              </w:rPr>
            </w:pPr>
            <w:r w:rsidRPr="00C81954">
              <w:rPr>
                <w:rFonts w:eastAsia="TimesNewRoman"/>
              </w:rPr>
              <w:t>5. Энергия</w:t>
            </w:r>
          </w:p>
        </w:tc>
        <w:tc>
          <w:tcPr>
            <w:tcW w:w="255" w:type="pct"/>
            <w:shd w:val="clear" w:color="auto" w:fill="auto"/>
            <w:vAlign w:val="center"/>
            <w:hideMark/>
          </w:tcPr>
          <w:p w14:paraId="18CA75AB" w14:textId="77777777" w:rsidR="006C46CC" w:rsidRPr="00C81954" w:rsidRDefault="006C46CC" w:rsidP="00FA2358">
            <w:pPr>
              <w:pStyle w:val="afffffffa"/>
              <w:rPr>
                <w:rFonts w:eastAsia="TimesNewRoman"/>
              </w:rPr>
            </w:pPr>
            <w:r w:rsidRPr="00C81954">
              <w:rPr>
                <w:rFonts w:eastAsia="TimesNewRoman"/>
              </w:rPr>
              <w:t>тыс. руб.</w:t>
            </w:r>
          </w:p>
        </w:tc>
        <w:tc>
          <w:tcPr>
            <w:tcW w:w="255" w:type="pct"/>
            <w:shd w:val="clear" w:color="auto" w:fill="auto"/>
            <w:noWrap/>
            <w:vAlign w:val="center"/>
            <w:hideMark/>
          </w:tcPr>
          <w:p w14:paraId="2A10D666" w14:textId="77777777" w:rsidR="006C46CC" w:rsidRPr="00C81954" w:rsidRDefault="006C46CC" w:rsidP="00FA2358">
            <w:pPr>
              <w:pStyle w:val="afffffffa"/>
              <w:rPr>
                <w:rFonts w:eastAsia="TimesNewRoman"/>
              </w:rPr>
            </w:pPr>
            <w:r w:rsidRPr="00C81954">
              <w:rPr>
                <w:rFonts w:eastAsia="TimesNewRoman"/>
              </w:rPr>
              <w:t>4 057,64</w:t>
            </w:r>
          </w:p>
        </w:tc>
        <w:tc>
          <w:tcPr>
            <w:tcW w:w="255" w:type="pct"/>
            <w:shd w:val="clear" w:color="auto" w:fill="auto"/>
            <w:noWrap/>
            <w:vAlign w:val="center"/>
            <w:hideMark/>
          </w:tcPr>
          <w:p w14:paraId="62FDC026" w14:textId="77777777" w:rsidR="006C46CC" w:rsidRPr="00C81954" w:rsidRDefault="006C46CC" w:rsidP="00FA2358">
            <w:pPr>
              <w:pStyle w:val="afffffffa"/>
              <w:rPr>
                <w:rFonts w:eastAsia="TimesNewRoman"/>
              </w:rPr>
            </w:pPr>
            <w:r w:rsidRPr="00C81954">
              <w:rPr>
                <w:rFonts w:eastAsia="TimesNewRoman"/>
              </w:rPr>
              <w:t>4 170,77</w:t>
            </w:r>
          </w:p>
        </w:tc>
        <w:tc>
          <w:tcPr>
            <w:tcW w:w="224" w:type="pct"/>
            <w:shd w:val="clear" w:color="auto" w:fill="auto"/>
            <w:noWrap/>
            <w:vAlign w:val="center"/>
            <w:hideMark/>
          </w:tcPr>
          <w:p w14:paraId="3BC15B61" w14:textId="77777777" w:rsidR="006C46CC" w:rsidRPr="00C81954" w:rsidRDefault="006C46CC" w:rsidP="00FA2358">
            <w:pPr>
              <w:pStyle w:val="afffffffa"/>
              <w:rPr>
                <w:rFonts w:eastAsia="TimesNewRoman"/>
              </w:rPr>
            </w:pPr>
            <w:r w:rsidRPr="00C81954">
              <w:rPr>
                <w:rFonts w:eastAsia="TimesNewRoman"/>
              </w:rPr>
              <w:t>113,13</w:t>
            </w:r>
          </w:p>
        </w:tc>
        <w:tc>
          <w:tcPr>
            <w:tcW w:w="192" w:type="pct"/>
            <w:shd w:val="clear" w:color="auto" w:fill="auto"/>
            <w:noWrap/>
            <w:vAlign w:val="center"/>
            <w:hideMark/>
          </w:tcPr>
          <w:p w14:paraId="03DB6F75" w14:textId="77777777" w:rsidR="006C46CC" w:rsidRPr="00C81954" w:rsidRDefault="006C46CC" w:rsidP="00FA2358">
            <w:pPr>
              <w:pStyle w:val="afffffffa"/>
              <w:rPr>
                <w:rFonts w:eastAsia="TimesNewRoman"/>
              </w:rPr>
            </w:pPr>
            <w:r w:rsidRPr="00C81954">
              <w:rPr>
                <w:rFonts w:eastAsia="TimesNewRoman"/>
              </w:rPr>
              <w:t>2,79%</w:t>
            </w:r>
          </w:p>
        </w:tc>
        <w:tc>
          <w:tcPr>
            <w:tcW w:w="256" w:type="pct"/>
            <w:shd w:val="clear" w:color="auto" w:fill="auto"/>
            <w:noWrap/>
            <w:vAlign w:val="center"/>
            <w:hideMark/>
          </w:tcPr>
          <w:p w14:paraId="144F9F78" w14:textId="77777777" w:rsidR="006C46CC" w:rsidRPr="00C81954" w:rsidRDefault="006C46CC" w:rsidP="00FA2358">
            <w:pPr>
              <w:pStyle w:val="afffffffa"/>
              <w:rPr>
                <w:rFonts w:eastAsia="TimesNewRoman"/>
              </w:rPr>
            </w:pPr>
            <w:r w:rsidRPr="00C81954">
              <w:rPr>
                <w:rFonts w:eastAsia="TimesNewRoman"/>
              </w:rPr>
              <w:t>4 335,14</w:t>
            </w:r>
          </w:p>
        </w:tc>
        <w:tc>
          <w:tcPr>
            <w:tcW w:w="223" w:type="pct"/>
            <w:shd w:val="clear" w:color="auto" w:fill="auto"/>
            <w:noWrap/>
            <w:vAlign w:val="center"/>
            <w:hideMark/>
          </w:tcPr>
          <w:p w14:paraId="4DA56867" w14:textId="77777777" w:rsidR="006C46CC" w:rsidRPr="00C81954" w:rsidRDefault="006C46CC" w:rsidP="00FA2358">
            <w:pPr>
              <w:pStyle w:val="afffffffa"/>
              <w:rPr>
                <w:rFonts w:eastAsia="TimesNewRoman"/>
              </w:rPr>
            </w:pPr>
            <w:r w:rsidRPr="00C81954">
              <w:rPr>
                <w:rFonts w:eastAsia="TimesNewRoman"/>
              </w:rPr>
              <w:t>164,37</w:t>
            </w:r>
          </w:p>
        </w:tc>
        <w:tc>
          <w:tcPr>
            <w:tcW w:w="218" w:type="pct"/>
            <w:shd w:val="clear" w:color="auto" w:fill="auto"/>
            <w:noWrap/>
            <w:vAlign w:val="center"/>
            <w:hideMark/>
          </w:tcPr>
          <w:p w14:paraId="5DA31EE4" w14:textId="77777777" w:rsidR="006C46CC" w:rsidRPr="00C81954" w:rsidRDefault="006C46CC" w:rsidP="00FA2358">
            <w:pPr>
              <w:pStyle w:val="afffffffa"/>
              <w:rPr>
                <w:rFonts w:eastAsia="TimesNewRoman"/>
              </w:rPr>
            </w:pPr>
            <w:r w:rsidRPr="00C81954">
              <w:rPr>
                <w:rFonts w:eastAsia="TimesNewRoman"/>
              </w:rPr>
              <w:t>3,94%</w:t>
            </w:r>
          </w:p>
        </w:tc>
        <w:tc>
          <w:tcPr>
            <w:tcW w:w="253" w:type="pct"/>
            <w:shd w:val="clear" w:color="auto" w:fill="auto"/>
            <w:noWrap/>
            <w:vAlign w:val="center"/>
            <w:hideMark/>
          </w:tcPr>
          <w:p w14:paraId="55E50B1C" w14:textId="77777777" w:rsidR="006C46CC" w:rsidRPr="00C81954" w:rsidRDefault="006C46CC" w:rsidP="00FA2358">
            <w:pPr>
              <w:pStyle w:val="afffffffa"/>
              <w:rPr>
                <w:rFonts w:eastAsia="TimesNewRoman"/>
              </w:rPr>
            </w:pPr>
            <w:r w:rsidRPr="00C81954">
              <w:rPr>
                <w:rFonts w:eastAsia="TimesNewRoman"/>
              </w:rPr>
              <w:t>4 592,95</w:t>
            </w:r>
          </w:p>
        </w:tc>
        <w:tc>
          <w:tcPr>
            <w:tcW w:w="209" w:type="pct"/>
            <w:shd w:val="clear" w:color="auto" w:fill="auto"/>
            <w:noWrap/>
            <w:vAlign w:val="center"/>
            <w:hideMark/>
          </w:tcPr>
          <w:p w14:paraId="4EE81BCB" w14:textId="77777777" w:rsidR="006C46CC" w:rsidRPr="00C81954" w:rsidRDefault="006C46CC" w:rsidP="00FA2358">
            <w:pPr>
              <w:pStyle w:val="afffffffa"/>
              <w:rPr>
                <w:rFonts w:eastAsia="TimesNewRoman"/>
              </w:rPr>
            </w:pPr>
            <w:r w:rsidRPr="00C81954">
              <w:rPr>
                <w:rFonts w:eastAsia="TimesNewRoman"/>
              </w:rPr>
              <w:t>257,82</w:t>
            </w:r>
          </w:p>
        </w:tc>
        <w:tc>
          <w:tcPr>
            <w:tcW w:w="196" w:type="pct"/>
            <w:shd w:val="clear" w:color="auto" w:fill="auto"/>
            <w:noWrap/>
            <w:vAlign w:val="center"/>
            <w:hideMark/>
          </w:tcPr>
          <w:p w14:paraId="397F26CB" w14:textId="77777777" w:rsidR="006C46CC" w:rsidRPr="00C81954" w:rsidRDefault="006C46CC" w:rsidP="00FA2358">
            <w:pPr>
              <w:pStyle w:val="afffffffa"/>
              <w:rPr>
                <w:rFonts w:eastAsia="TimesNewRoman"/>
              </w:rPr>
            </w:pPr>
            <w:r w:rsidRPr="00C81954">
              <w:rPr>
                <w:rFonts w:eastAsia="TimesNewRoman"/>
              </w:rPr>
              <w:t>5,95%</w:t>
            </w:r>
          </w:p>
        </w:tc>
        <w:tc>
          <w:tcPr>
            <w:tcW w:w="252" w:type="pct"/>
            <w:shd w:val="clear" w:color="auto" w:fill="auto"/>
            <w:noWrap/>
            <w:vAlign w:val="center"/>
            <w:hideMark/>
          </w:tcPr>
          <w:p w14:paraId="5E0010BD" w14:textId="77777777" w:rsidR="006C46CC" w:rsidRPr="00C81954" w:rsidRDefault="006C46CC" w:rsidP="00FA2358">
            <w:pPr>
              <w:pStyle w:val="afffffffa"/>
              <w:rPr>
                <w:rFonts w:eastAsia="TimesNewRoman"/>
              </w:rPr>
            </w:pPr>
            <w:r w:rsidRPr="00C81954">
              <w:rPr>
                <w:rFonts w:eastAsia="TimesNewRoman"/>
              </w:rPr>
              <w:t>4 891,50</w:t>
            </w:r>
          </w:p>
        </w:tc>
        <w:tc>
          <w:tcPr>
            <w:tcW w:w="209" w:type="pct"/>
            <w:shd w:val="clear" w:color="auto" w:fill="auto"/>
            <w:noWrap/>
            <w:vAlign w:val="center"/>
            <w:hideMark/>
          </w:tcPr>
          <w:p w14:paraId="438EF814" w14:textId="77777777" w:rsidR="006C46CC" w:rsidRPr="00C81954" w:rsidRDefault="006C46CC" w:rsidP="00FA2358">
            <w:pPr>
              <w:pStyle w:val="afffffffa"/>
              <w:rPr>
                <w:rFonts w:eastAsia="TimesNewRoman"/>
              </w:rPr>
            </w:pPr>
            <w:r w:rsidRPr="00C81954">
              <w:rPr>
                <w:rFonts w:eastAsia="TimesNewRoman"/>
              </w:rPr>
              <w:t>298,54</w:t>
            </w:r>
          </w:p>
        </w:tc>
        <w:tc>
          <w:tcPr>
            <w:tcW w:w="185" w:type="pct"/>
            <w:shd w:val="clear" w:color="auto" w:fill="auto"/>
            <w:noWrap/>
            <w:vAlign w:val="center"/>
            <w:hideMark/>
          </w:tcPr>
          <w:p w14:paraId="5ECFF3CD"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0582B33D" w14:textId="77777777" w:rsidTr="00A05A36">
        <w:trPr>
          <w:trHeight w:val="227"/>
        </w:trPr>
        <w:tc>
          <w:tcPr>
            <w:tcW w:w="1818" w:type="pct"/>
            <w:shd w:val="clear" w:color="auto" w:fill="auto"/>
            <w:vAlign w:val="center"/>
            <w:hideMark/>
          </w:tcPr>
          <w:p w14:paraId="3825AE23" w14:textId="77777777" w:rsidR="006C46CC" w:rsidRPr="00C81954" w:rsidRDefault="006C46CC" w:rsidP="00FA2358">
            <w:pPr>
              <w:pStyle w:val="afffffffa"/>
              <w:rPr>
                <w:rFonts w:eastAsia="TimesNewRoman"/>
              </w:rPr>
            </w:pPr>
            <w:r w:rsidRPr="00C81954">
              <w:rPr>
                <w:rFonts w:eastAsia="TimesNewRoman"/>
              </w:rPr>
              <w:t>6. Затраты на оплату труда</w:t>
            </w:r>
          </w:p>
        </w:tc>
        <w:tc>
          <w:tcPr>
            <w:tcW w:w="255" w:type="pct"/>
            <w:shd w:val="clear" w:color="auto" w:fill="auto"/>
            <w:vAlign w:val="center"/>
            <w:hideMark/>
          </w:tcPr>
          <w:p w14:paraId="18965081" w14:textId="77777777" w:rsidR="006C46CC" w:rsidRPr="00C81954" w:rsidRDefault="006C46CC" w:rsidP="00FA2358">
            <w:pPr>
              <w:pStyle w:val="afffffffa"/>
              <w:rPr>
                <w:rFonts w:eastAsia="TimesNewRoman"/>
              </w:rPr>
            </w:pPr>
            <w:r w:rsidRPr="00C81954">
              <w:rPr>
                <w:rFonts w:eastAsia="TimesNewRoman"/>
              </w:rPr>
              <w:t>тыс. руб.</w:t>
            </w:r>
          </w:p>
        </w:tc>
        <w:tc>
          <w:tcPr>
            <w:tcW w:w="255" w:type="pct"/>
            <w:shd w:val="clear" w:color="auto" w:fill="auto"/>
            <w:vAlign w:val="center"/>
            <w:hideMark/>
          </w:tcPr>
          <w:p w14:paraId="599B2BE5" w14:textId="77777777" w:rsidR="006C46CC" w:rsidRPr="00C81954" w:rsidRDefault="006C46CC" w:rsidP="00FA2358">
            <w:pPr>
              <w:pStyle w:val="afffffffa"/>
              <w:rPr>
                <w:rFonts w:eastAsia="TimesNewRoman"/>
              </w:rPr>
            </w:pPr>
            <w:r w:rsidRPr="00C81954">
              <w:rPr>
                <w:rFonts w:eastAsia="TimesNewRoman"/>
              </w:rPr>
              <w:t>18 259,39</w:t>
            </w:r>
          </w:p>
        </w:tc>
        <w:tc>
          <w:tcPr>
            <w:tcW w:w="255" w:type="pct"/>
            <w:shd w:val="clear" w:color="auto" w:fill="auto"/>
            <w:vAlign w:val="center"/>
            <w:hideMark/>
          </w:tcPr>
          <w:p w14:paraId="30EFD186" w14:textId="77777777" w:rsidR="006C46CC" w:rsidRPr="00C81954" w:rsidRDefault="006C46CC" w:rsidP="00FA2358">
            <w:pPr>
              <w:pStyle w:val="afffffffa"/>
              <w:rPr>
                <w:rFonts w:eastAsia="TimesNewRoman"/>
              </w:rPr>
            </w:pPr>
            <w:r w:rsidRPr="00C81954">
              <w:rPr>
                <w:rFonts w:eastAsia="TimesNewRoman"/>
              </w:rPr>
              <w:t>18 768,45</w:t>
            </w:r>
          </w:p>
        </w:tc>
        <w:tc>
          <w:tcPr>
            <w:tcW w:w="224" w:type="pct"/>
            <w:shd w:val="clear" w:color="auto" w:fill="auto"/>
            <w:noWrap/>
            <w:vAlign w:val="center"/>
            <w:hideMark/>
          </w:tcPr>
          <w:p w14:paraId="7B45D9A4" w14:textId="77777777" w:rsidR="006C46CC" w:rsidRPr="00C81954" w:rsidRDefault="006C46CC" w:rsidP="00FA2358">
            <w:pPr>
              <w:pStyle w:val="afffffffa"/>
              <w:rPr>
                <w:rFonts w:eastAsia="TimesNewRoman"/>
              </w:rPr>
            </w:pPr>
            <w:r w:rsidRPr="00C81954">
              <w:rPr>
                <w:rFonts w:eastAsia="TimesNewRoman"/>
              </w:rPr>
              <w:t>509,06</w:t>
            </w:r>
          </w:p>
        </w:tc>
        <w:tc>
          <w:tcPr>
            <w:tcW w:w="192" w:type="pct"/>
            <w:shd w:val="clear" w:color="auto" w:fill="auto"/>
            <w:noWrap/>
            <w:vAlign w:val="center"/>
            <w:hideMark/>
          </w:tcPr>
          <w:p w14:paraId="41BB7239" w14:textId="77777777" w:rsidR="006C46CC" w:rsidRPr="00C81954" w:rsidRDefault="006C46CC" w:rsidP="00FA2358">
            <w:pPr>
              <w:pStyle w:val="afffffffa"/>
              <w:rPr>
                <w:rFonts w:eastAsia="TimesNewRoman"/>
              </w:rPr>
            </w:pPr>
            <w:r w:rsidRPr="00C81954">
              <w:rPr>
                <w:rFonts w:eastAsia="TimesNewRoman"/>
              </w:rPr>
              <w:t>2,79%</w:t>
            </w:r>
          </w:p>
        </w:tc>
        <w:tc>
          <w:tcPr>
            <w:tcW w:w="256" w:type="pct"/>
            <w:shd w:val="clear" w:color="auto" w:fill="auto"/>
            <w:vAlign w:val="center"/>
            <w:hideMark/>
          </w:tcPr>
          <w:p w14:paraId="4F19C21B" w14:textId="77777777" w:rsidR="006C46CC" w:rsidRPr="00C81954" w:rsidRDefault="006C46CC" w:rsidP="00FA2358">
            <w:pPr>
              <w:pStyle w:val="afffffffa"/>
              <w:rPr>
                <w:rFonts w:eastAsia="TimesNewRoman"/>
              </w:rPr>
            </w:pPr>
            <w:r w:rsidRPr="00C81954">
              <w:rPr>
                <w:rFonts w:eastAsia="TimesNewRoman"/>
              </w:rPr>
              <w:t>19 508,11</w:t>
            </w:r>
          </w:p>
        </w:tc>
        <w:tc>
          <w:tcPr>
            <w:tcW w:w="223" w:type="pct"/>
            <w:shd w:val="clear" w:color="auto" w:fill="auto"/>
            <w:noWrap/>
            <w:vAlign w:val="center"/>
            <w:hideMark/>
          </w:tcPr>
          <w:p w14:paraId="2A387800" w14:textId="77777777" w:rsidR="006C46CC" w:rsidRPr="00C81954" w:rsidRDefault="006C46CC" w:rsidP="00FA2358">
            <w:pPr>
              <w:pStyle w:val="afffffffa"/>
              <w:rPr>
                <w:rFonts w:eastAsia="TimesNewRoman"/>
              </w:rPr>
            </w:pPr>
            <w:r w:rsidRPr="00C81954">
              <w:rPr>
                <w:rFonts w:eastAsia="TimesNewRoman"/>
              </w:rPr>
              <w:t>739,66</w:t>
            </w:r>
          </w:p>
        </w:tc>
        <w:tc>
          <w:tcPr>
            <w:tcW w:w="218" w:type="pct"/>
            <w:shd w:val="clear" w:color="auto" w:fill="auto"/>
            <w:noWrap/>
            <w:vAlign w:val="center"/>
            <w:hideMark/>
          </w:tcPr>
          <w:p w14:paraId="53606AF2" w14:textId="77777777" w:rsidR="006C46CC" w:rsidRPr="00C81954" w:rsidRDefault="006C46CC" w:rsidP="00FA2358">
            <w:pPr>
              <w:pStyle w:val="afffffffa"/>
              <w:rPr>
                <w:rFonts w:eastAsia="TimesNewRoman"/>
              </w:rPr>
            </w:pPr>
            <w:r w:rsidRPr="00C81954">
              <w:rPr>
                <w:rFonts w:eastAsia="TimesNewRoman"/>
              </w:rPr>
              <w:t>3,94%</w:t>
            </w:r>
          </w:p>
        </w:tc>
        <w:tc>
          <w:tcPr>
            <w:tcW w:w="253" w:type="pct"/>
            <w:shd w:val="clear" w:color="auto" w:fill="auto"/>
            <w:vAlign w:val="center"/>
            <w:hideMark/>
          </w:tcPr>
          <w:p w14:paraId="34F3A2AD" w14:textId="77777777" w:rsidR="006C46CC" w:rsidRPr="00C81954" w:rsidRDefault="006C46CC" w:rsidP="00FA2358">
            <w:pPr>
              <w:pStyle w:val="afffffffa"/>
              <w:rPr>
                <w:rFonts w:eastAsia="TimesNewRoman"/>
              </w:rPr>
            </w:pPr>
            <w:r w:rsidRPr="00C81954">
              <w:rPr>
                <w:rFonts w:eastAsia="TimesNewRoman"/>
              </w:rPr>
              <w:t>20 668,29</w:t>
            </w:r>
          </w:p>
        </w:tc>
        <w:tc>
          <w:tcPr>
            <w:tcW w:w="209" w:type="pct"/>
            <w:shd w:val="clear" w:color="auto" w:fill="auto"/>
            <w:noWrap/>
            <w:vAlign w:val="center"/>
            <w:hideMark/>
          </w:tcPr>
          <w:p w14:paraId="01B49BBF" w14:textId="77777777" w:rsidR="006C46CC" w:rsidRPr="00C81954" w:rsidRDefault="006C46CC" w:rsidP="00FA2358">
            <w:pPr>
              <w:pStyle w:val="afffffffa"/>
              <w:rPr>
                <w:rFonts w:eastAsia="TimesNewRoman"/>
              </w:rPr>
            </w:pPr>
            <w:r w:rsidRPr="00C81954">
              <w:rPr>
                <w:rFonts w:eastAsia="TimesNewRoman"/>
              </w:rPr>
              <w:t>1 160,18</w:t>
            </w:r>
          </w:p>
        </w:tc>
        <w:tc>
          <w:tcPr>
            <w:tcW w:w="196" w:type="pct"/>
            <w:shd w:val="clear" w:color="auto" w:fill="auto"/>
            <w:noWrap/>
            <w:vAlign w:val="center"/>
            <w:hideMark/>
          </w:tcPr>
          <w:p w14:paraId="08C79A26" w14:textId="77777777" w:rsidR="006C46CC" w:rsidRPr="00C81954" w:rsidRDefault="006C46CC" w:rsidP="00FA2358">
            <w:pPr>
              <w:pStyle w:val="afffffffa"/>
              <w:rPr>
                <w:rFonts w:eastAsia="TimesNewRoman"/>
              </w:rPr>
            </w:pPr>
            <w:r w:rsidRPr="00C81954">
              <w:rPr>
                <w:rFonts w:eastAsia="TimesNewRoman"/>
              </w:rPr>
              <w:t>5,95%</w:t>
            </w:r>
          </w:p>
        </w:tc>
        <w:tc>
          <w:tcPr>
            <w:tcW w:w="252" w:type="pct"/>
            <w:shd w:val="clear" w:color="auto" w:fill="auto"/>
            <w:vAlign w:val="center"/>
            <w:hideMark/>
          </w:tcPr>
          <w:p w14:paraId="6C715A47" w14:textId="77777777" w:rsidR="006C46CC" w:rsidRPr="00C81954" w:rsidRDefault="006C46CC" w:rsidP="00FA2358">
            <w:pPr>
              <w:pStyle w:val="afffffffa"/>
              <w:rPr>
                <w:rFonts w:eastAsia="TimesNewRoman"/>
              </w:rPr>
            </w:pPr>
            <w:r w:rsidRPr="00C81954">
              <w:rPr>
                <w:rFonts w:eastAsia="TimesNewRoman"/>
              </w:rPr>
              <w:t>22 011,73</w:t>
            </w:r>
          </w:p>
        </w:tc>
        <w:tc>
          <w:tcPr>
            <w:tcW w:w="209" w:type="pct"/>
            <w:shd w:val="clear" w:color="auto" w:fill="auto"/>
            <w:noWrap/>
            <w:vAlign w:val="center"/>
            <w:hideMark/>
          </w:tcPr>
          <w:p w14:paraId="53A148A6" w14:textId="77777777" w:rsidR="006C46CC" w:rsidRPr="00C81954" w:rsidRDefault="006C46CC" w:rsidP="00FA2358">
            <w:pPr>
              <w:pStyle w:val="afffffffa"/>
              <w:rPr>
                <w:rFonts w:eastAsia="TimesNewRoman"/>
              </w:rPr>
            </w:pPr>
            <w:r w:rsidRPr="00C81954">
              <w:rPr>
                <w:rFonts w:eastAsia="TimesNewRoman"/>
              </w:rPr>
              <w:t>1 343,44</w:t>
            </w:r>
          </w:p>
        </w:tc>
        <w:tc>
          <w:tcPr>
            <w:tcW w:w="185" w:type="pct"/>
            <w:shd w:val="clear" w:color="auto" w:fill="auto"/>
            <w:noWrap/>
            <w:vAlign w:val="center"/>
            <w:hideMark/>
          </w:tcPr>
          <w:p w14:paraId="6D6CE464"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66B1692D" w14:textId="77777777" w:rsidTr="00A05A36">
        <w:trPr>
          <w:trHeight w:val="227"/>
        </w:trPr>
        <w:tc>
          <w:tcPr>
            <w:tcW w:w="1818" w:type="pct"/>
            <w:shd w:val="clear" w:color="auto" w:fill="auto"/>
            <w:vAlign w:val="center"/>
            <w:hideMark/>
          </w:tcPr>
          <w:p w14:paraId="0222D5A6" w14:textId="77777777" w:rsidR="006C46CC" w:rsidRPr="00C81954" w:rsidRDefault="006C46CC" w:rsidP="00FA2358">
            <w:pPr>
              <w:pStyle w:val="afffffffa"/>
              <w:rPr>
                <w:rFonts w:eastAsia="TimesNewRoman"/>
              </w:rPr>
            </w:pPr>
            <w:r w:rsidRPr="00C81954">
              <w:rPr>
                <w:rFonts w:eastAsia="TimesNewRoman"/>
              </w:rPr>
              <w:t>7. Отчисления на социальные нужды</w:t>
            </w:r>
          </w:p>
        </w:tc>
        <w:tc>
          <w:tcPr>
            <w:tcW w:w="255" w:type="pct"/>
            <w:shd w:val="clear" w:color="auto" w:fill="auto"/>
            <w:vAlign w:val="center"/>
            <w:hideMark/>
          </w:tcPr>
          <w:p w14:paraId="0D6AF469" w14:textId="77777777" w:rsidR="006C46CC" w:rsidRPr="00C81954" w:rsidRDefault="006C46CC" w:rsidP="00FA2358">
            <w:pPr>
              <w:pStyle w:val="afffffffa"/>
              <w:rPr>
                <w:rFonts w:eastAsia="TimesNewRoman"/>
              </w:rPr>
            </w:pPr>
            <w:r w:rsidRPr="00C81954">
              <w:rPr>
                <w:rFonts w:eastAsia="TimesNewRoman"/>
              </w:rPr>
              <w:t>тыс. руб.</w:t>
            </w:r>
          </w:p>
        </w:tc>
        <w:tc>
          <w:tcPr>
            <w:tcW w:w="255" w:type="pct"/>
            <w:shd w:val="clear" w:color="auto" w:fill="auto"/>
            <w:vAlign w:val="center"/>
            <w:hideMark/>
          </w:tcPr>
          <w:p w14:paraId="5B2F0EFA" w14:textId="77777777" w:rsidR="006C46CC" w:rsidRPr="00C81954" w:rsidRDefault="006C46CC" w:rsidP="00FA2358">
            <w:pPr>
              <w:pStyle w:val="afffffffa"/>
              <w:rPr>
                <w:rFonts w:eastAsia="TimesNewRoman"/>
              </w:rPr>
            </w:pPr>
            <w:r w:rsidRPr="00C81954">
              <w:rPr>
                <w:rFonts w:eastAsia="TimesNewRoman"/>
              </w:rPr>
              <w:t>5 843,00</w:t>
            </w:r>
          </w:p>
        </w:tc>
        <w:tc>
          <w:tcPr>
            <w:tcW w:w="255" w:type="pct"/>
            <w:shd w:val="clear" w:color="auto" w:fill="auto"/>
            <w:vAlign w:val="center"/>
            <w:hideMark/>
          </w:tcPr>
          <w:p w14:paraId="375E6B75" w14:textId="77777777" w:rsidR="006C46CC" w:rsidRPr="00C81954" w:rsidRDefault="006C46CC" w:rsidP="00FA2358">
            <w:pPr>
              <w:pStyle w:val="afffffffa"/>
              <w:rPr>
                <w:rFonts w:eastAsia="TimesNewRoman"/>
              </w:rPr>
            </w:pPr>
            <w:r w:rsidRPr="00C81954">
              <w:rPr>
                <w:rFonts w:eastAsia="TimesNewRoman"/>
              </w:rPr>
              <w:t>6 005,90</w:t>
            </w:r>
          </w:p>
        </w:tc>
        <w:tc>
          <w:tcPr>
            <w:tcW w:w="224" w:type="pct"/>
            <w:shd w:val="clear" w:color="auto" w:fill="auto"/>
            <w:noWrap/>
            <w:vAlign w:val="center"/>
            <w:hideMark/>
          </w:tcPr>
          <w:p w14:paraId="3C4D2ACA" w14:textId="77777777" w:rsidR="006C46CC" w:rsidRPr="00C81954" w:rsidRDefault="006C46CC" w:rsidP="00FA2358">
            <w:pPr>
              <w:pStyle w:val="afffffffa"/>
              <w:rPr>
                <w:rFonts w:eastAsia="TimesNewRoman"/>
              </w:rPr>
            </w:pPr>
            <w:r w:rsidRPr="00C81954">
              <w:rPr>
                <w:rFonts w:eastAsia="TimesNewRoman"/>
              </w:rPr>
              <w:t>162,90</w:t>
            </w:r>
          </w:p>
        </w:tc>
        <w:tc>
          <w:tcPr>
            <w:tcW w:w="192" w:type="pct"/>
            <w:shd w:val="clear" w:color="auto" w:fill="auto"/>
            <w:noWrap/>
            <w:vAlign w:val="center"/>
            <w:hideMark/>
          </w:tcPr>
          <w:p w14:paraId="776F6591" w14:textId="77777777" w:rsidR="006C46CC" w:rsidRPr="00C81954" w:rsidRDefault="006C46CC" w:rsidP="00FA2358">
            <w:pPr>
              <w:pStyle w:val="afffffffa"/>
              <w:rPr>
                <w:rFonts w:eastAsia="TimesNewRoman"/>
              </w:rPr>
            </w:pPr>
            <w:r w:rsidRPr="00C81954">
              <w:rPr>
                <w:rFonts w:eastAsia="TimesNewRoman"/>
              </w:rPr>
              <w:t>2,79%</w:t>
            </w:r>
          </w:p>
        </w:tc>
        <w:tc>
          <w:tcPr>
            <w:tcW w:w="256" w:type="pct"/>
            <w:shd w:val="clear" w:color="auto" w:fill="auto"/>
            <w:vAlign w:val="center"/>
            <w:hideMark/>
          </w:tcPr>
          <w:p w14:paraId="079851E2" w14:textId="77777777" w:rsidR="006C46CC" w:rsidRPr="00C81954" w:rsidRDefault="006C46CC" w:rsidP="00FA2358">
            <w:pPr>
              <w:pStyle w:val="afffffffa"/>
              <w:rPr>
                <w:rFonts w:eastAsia="TimesNewRoman"/>
              </w:rPr>
            </w:pPr>
            <w:r w:rsidRPr="00C81954">
              <w:rPr>
                <w:rFonts w:eastAsia="TimesNewRoman"/>
              </w:rPr>
              <w:t>6 242,60</w:t>
            </w:r>
          </w:p>
        </w:tc>
        <w:tc>
          <w:tcPr>
            <w:tcW w:w="223" w:type="pct"/>
            <w:shd w:val="clear" w:color="auto" w:fill="auto"/>
            <w:noWrap/>
            <w:vAlign w:val="center"/>
            <w:hideMark/>
          </w:tcPr>
          <w:p w14:paraId="7989F548" w14:textId="77777777" w:rsidR="006C46CC" w:rsidRPr="00C81954" w:rsidRDefault="006C46CC" w:rsidP="00FA2358">
            <w:pPr>
              <w:pStyle w:val="afffffffa"/>
              <w:rPr>
                <w:rFonts w:eastAsia="TimesNewRoman"/>
              </w:rPr>
            </w:pPr>
            <w:r w:rsidRPr="00C81954">
              <w:rPr>
                <w:rFonts w:eastAsia="TimesNewRoman"/>
              </w:rPr>
              <w:t>236,69</w:t>
            </w:r>
          </w:p>
        </w:tc>
        <w:tc>
          <w:tcPr>
            <w:tcW w:w="218" w:type="pct"/>
            <w:shd w:val="clear" w:color="auto" w:fill="auto"/>
            <w:noWrap/>
            <w:vAlign w:val="center"/>
            <w:hideMark/>
          </w:tcPr>
          <w:p w14:paraId="3C93D579" w14:textId="77777777" w:rsidR="006C46CC" w:rsidRPr="00C81954" w:rsidRDefault="006C46CC" w:rsidP="00FA2358">
            <w:pPr>
              <w:pStyle w:val="afffffffa"/>
              <w:rPr>
                <w:rFonts w:eastAsia="TimesNewRoman"/>
              </w:rPr>
            </w:pPr>
            <w:r w:rsidRPr="00C81954">
              <w:rPr>
                <w:rFonts w:eastAsia="TimesNewRoman"/>
              </w:rPr>
              <w:t>3,94%</w:t>
            </w:r>
          </w:p>
        </w:tc>
        <w:tc>
          <w:tcPr>
            <w:tcW w:w="253" w:type="pct"/>
            <w:shd w:val="clear" w:color="auto" w:fill="auto"/>
            <w:vAlign w:val="center"/>
            <w:hideMark/>
          </w:tcPr>
          <w:p w14:paraId="0E7168CA" w14:textId="77777777" w:rsidR="006C46CC" w:rsidRPr="00C81954" w:rsidRDefault="006C46CC" w:rsidP="00FA2358">
            <w:pPr>
              <w:pStyle w:val="afffffffa"/>
              <w:rPr>
                <w:rFonts w:eastAsia="TimesNewRoman"/>
              </w:rPr>
            </w:pPr>
            <w:r w:rsidRPr="00C81954">
              <w:rPr>
                <w:rFonts w:eastAsia="TimesNewRoman"/>
              </w:rPr>
              <w:t>6 613,85</w:t>
            </w:r>
          </w:p>
        </w:tc>
        <w:tc>
          <w:tcPr>
            <w:tcW w:w="209" w:type="pct"/>
            <w:shd w:val="clear" w:color="auto" w:fill="auto"/>
            <w:noWrap/>
            <w:vAlign w:val="center"/>
            <w:hideMark/>
          </w:tcPr>
          <w:p w14:paraId="2FCDBB17" w14:textId="77777777" w:rsidR="006C46CC" w:rsidRPr="00C81954" w:rsidRDefault="006C46CC" w:rsidP="00FA2358">
            <w:pPr>
              <w:pStyle w:val="afffffffa"/>
              <w:rPr>
                <w:rFonts w:eastAsia="TimesNewRoman"/>
              </w:rPr>
            </w:pPr>
            <w:r w:rsidRPr="00C81954">
              <w:rPr>
                <w:rFonts w:eastAsia="TimesNewRoman"/>
              </w:rPr>
              <w:t>371,26</w:t>
            </w:r>
          </w:p>
        </w:tc>
        <w:tc>
          <w:tcPr>
            <w:tcW w:w="196" w:type="pct"/>
            <w:shd w:val="clear" w:color="auto" w:fill="auto"/>
            <w:noWrap/>
            <w:vAlign w:val="center"/>
            <w:hideMark/>
          </w:tcPr>
          <w:p w14:paraId="028F338E" w14:textId="77777777" w:rsidR="006C46CC" w:rsidRPr="00C81954" w:rsidRDefault="006C46CC" w:rsidP="00FA2358">
            <w:pPr>
              <w:pStyle w:val="afffffffa"/>
              <w:rPr>
                <w:rFonts w:eastAsia="TimesNewRoman"/>
              </w:rPr>
            </w:pPr>
            <w:r w:rsidRPr="00C81954">
              <w:rPr>
                <w:rFonts w:eastAsia="TimesNewRoman"/>
              </w:rPr>
              <w:t>5,95%</w:t>
            </w:r>
          </w:p>
        </w:tc>
        <w:tc>
          <w:tcPr>
            <w:tcW w:w="252" w:type="pct"/>
            <w:shd w:val="clear" w:color="auto" w:fill="auto"/>
            <w:vAlign w:val="center"/>
            <w:hideMark/>
          </w:tcPr>
          <w:p w14:paraId="4AB98C07" w14:textId="77777777" w:rsidR="006C46CC" w:rsidRPr="00C81954" w:rsidRDefault="006C46CC" w:rsidP="00FA2358">
            <w:pPr>
              <w:pStyle w:val="afffffffa"/>
              <w:rPr>
                <w:rFonts w:eastAsia="TimesNewRoman"/>
              </w:rPr>
            </w:pPr>
            <w:r w:rsidRPr="00C81954">
              <w:rPr>
                <w:rFonts w:eastAsia="TimesNewRoman"/>
              </w:rPr>
              <w:t>7 043,75</w:t>
            </w:r>
          </w:p>
        </w:tc>
        <w:tc>
          <w:tcPr>
            <w:tcW w:w="209" w:type="pct"/>
            <w:shd w:val="clear" w:color="auto" w:fill="auto"/>
            <w:noWrap/>
            <w:vAlign w:val="center"/>
            <w:hideMark/>
          </w:tcPr>
          <w:p w14:paraId="4B3DC049" w14:textId="77777777" w:rsidR="006C46CC" w:rsidRPr="00C81954" w:rsidRDefault="006C46CC" w:rsidP="00FA2358">
            <w:pPr>
              <w:pStyle w:val="afffffffa"/>
              <w:rPr>
                <w:rFonts w:eastAsia="TimesNewRoman"/>
              </w:rPr>
            </w:pPr>
            <w:r w:rsidRPr="00C81954">
              <w:rPr>
                <w:rFonts w:eastAsia="TimesNewRoman"/>
              </w:rPr>
              <w:t>429,90</w:t>
            </w:r>
          </w:p>
        </w:tc>
        <w:tc>
          <w:tcPr>
            <w:tcW w:w="185" w:type="pct"/>
            <w:shd w:val="clear" w:color="auto" w:fill="auto"/>
            <w:noWrap/>
            <w:vAlign w:val="center"/>
            <w:hideMark/>
          </w:tcPr>
          <w:p w14:paraId="1B0695E6"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5CF7F7E6" w14:textId="77777777" w:rsidTr="00A05A36">
        <w:trPr>
          <w:trHeight w:val="227"/>
        </w:trPr>
        <w:tc>
          <w:tcPr>
            <w:tcW w:w="1818" w:type="pct"/>
            <w:shd w:val="clear" w:color="auto" w:fill="auto"/>
            <w:vAlign w:val="center"/>
            <w:hideMark/>
          </w:tcPr>
          <w:p w14:paraId="3F1CCE45" w14:textId="77777777" w:rsidR="006C46CC" w:rsidRPr="00C81954" w:rsidRDefault="006C46CC" w:rsidP="00FA2358">
            <w:pPr>
              <w:pStyle w:val="afffffffa"/>
              <w:rPr>
                <w:rFonts w:eastAsia="TimesNewRoman"/>
              </w:rPr>
            </w:pPr>
            <w:r w:rsidRPr="00C81954">
              <w:rPr>
                <w:rFonts w:eastAsia="TimesNewRoman"/>
              </w:rPr>
              <w:t>8. Амортизация основных средств</w:t>
            </w:r>
          </w:p>
        </w:tc>
        <w:tc>
          <w:tcPr>
            <w:tcW w:w="255" w:type="pct"/>
            <w:shd w:val="clear" w:color="auto" w:fill="auto"/>
            <w:vAlign w:val="center"/>
            <w:hideMark/>
          </w:tcPr>
          <w:p w14:paraId="4F220E9F" w14:textId="77777777" w:rsidR="006C46CC" w:rsidRPr="00C81954" w:rsidRDefault="006C46CC" w:rsidP="00FA2358">
            <w:pPr>
              <w:pStyle w:val="afffffffa"/>
              <w:rPr>
                <w:rFonts w:eastAsia="TimesNewRoman"/>
              </w:rPr>
            </w:pPr>
            <w:r w:rsidRPr="00C81954">
              <w:rPr>
                <w:rFonts w:eastAsia="TimesNewRoman"/>
              </w:rPr>
              <w:t>тыс. руб.</w:t>
            </w:r>
          </w:p>
        </w:tc>
        <w:tc>
          <w:tcPr>
            <w:tcW w:w="255" w:type="pct"/>
            <w:shd w:val="clear" w:color="auto" w:fill="auto"/>
            <w:vAlign w:val="center"/>
            <w:hideMark/>
          </w:tcPr>
          <w:p w14:paraId="6897D6A1" w14:textId="77777777" w:rsidR="006C46CC" w:rsidRPr="00C81954" w:rsidRDefault="006C46CC" w:rsidP="00FA2358">
            <w:pPr>
              <w:pStyle w:val="afffffffa"/>
              <w:rPr>
                <w:rFonts w:eastAsia="TimesNewRoman"/>
              </w:rPr>
            </w:pPr>
            <w:r w:rsidRPr="00C81954">
              <w:rPr>
                <w:rFonts w:eastAsia="TimesNewRoman"/>
              </w:rPr>
              <w:t>1 521,62</w:t>
            </w:r>
          </w:p>
        </w:tc>
        <w:tc>
          <w:tcPr>
            <w:tcW w:w="255" w:type="pct"/>
            <w:shd w:val="clear" w:color="auto" w:fill="auto"/>
            <w:vAlign w:val="center"/>
            <w:hideMark/>
          </w:tcPr>
          <w:p w14:paraId="2411DBC5" w14:textId="77777777" w:rsidR="006C46CC" w:rsidRPr="00C81954" w:rsidRDefault="006C46CC" w:rsidP="00FA2358">
            <w:pPr>
              <w:pStyle w:val="afffffffa"/>
              <w:rPr>
                <w:rFonts w:eastAsia="TimesNewRoman"/>
              </w:rPr>
            </w:pPr>
            <w:r w:rsidRPr="00C81954">
              <w:rPr>
                <w:rFonts w:eastAsia="TimesNewRoman"/>
              </w:rPr>
              <w:t>1 564,04</w:t>
            </w:r>
          </w:p>
        </w:tc>
        <w:tc>
          <w:tcPr>
            <w:tcW w:w="224" w:type="pct"/>
            <w:shd w:val="clear" w:color="auto" w:fill="auto"/>
            <w:noWrap/>
            <w:vAlign w:val="center"/>
            <w:hideMark/>
          </w:tcPr>
          <w:p w14:paraId="5C28E304" w14:textId="77777777" w:rsidR="006C46CC" w:rsidRPr="00C81954" w:rsidRDefault="006C46CC" w:rsidP="00FA2358">
            <w:pPr>
              <w:pStyle w:val="afffffffa"/>
              <w:rPr>
                <w:rFonts w:eastAsia="TimesNewRoman"/>
              </w:rPr>
            </w:pPr>
            <w:r w:rsidRPr="00C81954">
              <w:rPr>
                <w:rFonts w:eastAsia="TimesNewRoman"/>
              </w:rPr>
              <w:t>42,42</w:t>
            </w:r>
          </w:p>
        </w:tc>
        <w:tc>
          <w:tcPr>
            <w:tcW w:w="192" w:type="pct"/>
            <w:shd w:val="clear" w:color="auto" w:fill="auto"/>
            <w:noWrap/>
            <w:vAlign w:val="center"/>
            <w:hideMark/>
          </w:tcPr>
          <w:p w14:paraId="2799F11D" w14:textId="77777777" w:rsidR="006C46CC" w:rsidRPr="00C81954" w:rsidRDefault="006C46CC" w:rsidP="00FA2358">
            <w:pPr>
              <w:pStyle w:val="afffffffa"/>
              <w:rPr>
                <w:rFonts w:eastAsia="TimesNewRoman"/>
              </w:rPr>
            </w:pPr>
            <w:r w:rsidRPr="00C81954">
              <w:rPr>
                <w:rFonts w:eastAsia="TimesNewRoman"/>
              </w:rPr>
              <w:t>2,79%</w:t>
            </w:r>
          </w:p>
        </w:tc>
        <w:tc>
          <w:tcPr>
            <w:tcW w:w="256" w:type="pct"/>
            <w:shd w:val="clear" w:color="auto" w:fill="auto"/>
            <w:vAlign w:val="center"/>
            <w:hideMark/>
          </w:tcPr>
          <w:p w14:paraId="57C3A526" w14:textId="77777777" w:rsidR="006C46CC" w:rsidRPr="00C81954" w:rsidRDefault="006C46CC" w:rsidP="00FA2358">
            <w:pPr>
              <w:pStyle w:val="afffffffa"/>
              <w:rPr>
                <w:rFonts w:eastAsia="TimesNewRoman"/>
              </w:rPr>
            </w:pPr>
            <w:r w:rsidRPr="00C81954">
              <w:rPr>
                <w:rFonts w:eastAsia="TimesNewRoman"/>
              </w:rPr>
              <w:t>1 625,68</w:t>
            </w:r>
          </w:p>
        </w:tc>
        <w:tc>
          <w:tcPr>
            <w:tcW w:w="223" w:type="pct"/>
            <w:shd w:val="clear" w:color="auto" w:fill="auto"/>
            <w:noWrap/>
            <w:vAlign w:val="center"/>
            <w:hideMark/>
          </w:tcPr>
          <w:p w14:paraId="07A384D1" w14:textId="77777777" w:rsidR="006C46CC" w:rsidRPr="00C81954" w:rsidRDefault="006C46CC" w:rsidP="00FA2358">
            <w:pPr>
              <w:pStyle w:val="afffffffa"/>
              <w:rPr>
                <w:rFonts w:eastAsia="TimesNewRoman"/>
              </w:rPr>
            </w:pPr>
            <w:r w:rsidRPr="00C81954">
              <w:rPr>
                <w:rFonts w:eastAsia="TimesNewRoman"/>
              </w:rPr>
              <w:t>61,64</w:t>
            </w:r>
          </w:p>
        </w:tc>
        <w:tc>
          <w:tcPr>
            <w:tcW w:w="218" w:type="pct"/>
            <w:shd w:val="clear" w:color="auto" w:fill="auto"/>
            <w:noWrap/>
            <w:vAlign w:val="center"/>
            <w:hideMark/>
          </w:tcPr>
          <w:p w14:paraId="272AE985" w14:textId="77777777" w:rsidR="006C46CC" w:rsidRPr="00C81954" w:rsidRDefault="006C46CC" w:rsidP="00FA2358">
            <w:pPr>
              <w:pStyle w:val="afffffffa"/>
              <w:rPr>
                <w:rFonts w:eastAsia="TimesNewRoman"/>
              </w:rPr>
            </w:pPr>
            <w:r w:rsidRPr="00C81954">
              <w:rPr>
                <w:rFonts w:eastAsia="TimesNewRoman"/>
              </w:rPr>
              <w:t>3,94%</w:t>
            </w:r>
          </w:p>
        </w:tc>
        <w:tc>
          <w:tcPr>
            <w:tcW w:w="253" w:type="pct"/>
            <w:shd w:val="clear" w:color="auto" w:fill="auto"/>
            <w:vAlign w:val="center"/>
            <w:hideMark/>
          </w:tcPr>
          <w:p w14:paraId="344D5182" w14:textId="77777777" w:rsidR="006C46CC" w:rsidRPr="00C81954" w:rsidRDefault="006C46CC" w:rsidP="00FA2358">
            <w:pPr>
              <w:pStyle w:val="afffffffa"/>
              <w:rPr>
                <w:rFonts w:eastAsia="TimesNewRoman"/>
              </w:rPr>
            </w:pPr>
            <w:r w:rsidRPr="00C81954">
              <w:rPr>
                <w:rFonts w:eastAsia="TimesNewRoman"/>
              </w:rPr>
              <w:t>1 722,36</w:t>
            </w:r>
          </w:p>
        </w:tc>
        <w:tc>
          <w:tcPr>
            <w:tcW w:w="209" w:type="pct"/>
            <w:shd w:val="clear" w:color="auto" w:fill="auto"/>
            <w:noWrap/>
            <w:vAlign w:val="center"/>
            <w:hideMark/>
          </w:tcPr>
          <w:p w14:paraId="153CB8ED" w14:textId="77777777" w:rsidR="006C46CC" w:rsidRPr="00C81954" w:rsidRDefault="006C46CC" w:rsidP="00FA2358">
            <w:pPr>
              <w:pStyle w:val="afffffffa"/>
              <w:rPr>
                <w:rFonts w:eastAsia="TimesNewRoman"/>
              </w:rPr>
            </w:pPr>
            <w:r w:rsidRPr="00C81954">
              <w:rPr>
                <w:rFonts w:eastAsia="TimesNewRoman"/>
              </w:rPr>
              <w:t>96,68</w:t>
            </w:r>
          </w:p>
        </w:tc>
        <w:tc>
          <w:tcPr>
            <w:tcW w:w="196" w:type="pct"/>
            <w:shd w:val="clear" w:color="auto" w:fill="auto"/>
            <w:noWrap/>
            <w:vAlign w:val="center"/>
            <w:hideMark/>
          </w:tcPr>
          <w:p w14:paraId="558F27A0" w14:textId="77777777" w:rsidR="006C46CC" w:rsidRPr="00C81954" w:rsidRDefault="006C46CC" w:rsidP="00FA2358">
            <w:pPr>
              <w:pStyle w:val="afffffffa"/>
              <w:rPr>
                <w:rFonts w:eastAsia="TimesNewRoman"/>
              </w:rPr>
            </w:pPr>
            <w:r w:rsidRPr="00C81954">
              <w:rPr>
                <w:rFonts w:eastAsia="TimesNewRoman"/>
              </w:rPr>
              <w:t>5,95%</w:t>
            </w:r>
          </w:p>
        </w:tc>
        <w:tc>
          <w:tcPr>
            <w:tcW w:w="252" w:type="pct"/>
            <w:shd w:val="clear" w:color="auto" w:fill="auto"/>
            <w:vAlign w:val="center"/>
            <w:hideMark/>
          </w:tcPr>
          <w:p w14:paraId="6FF0028F" w14:textId="77777777" w:rsidR="006C46CC" w:rsidRPr="00C81954" w:rsidRDefault="006C46CC" w:rsidP="00FA2358">
            <w:pPr>
              <w:pStyle w:val="afffffffa"/>
              <w:rPr>
                <w:rFonts w:eastAsia="TimesNewRoman"/>
              </w:rPr>
            </w:pPr>
            <w:r w:rsidRPr="00C81954">
              <w:rPr>
                <w:rFonts w:eastAsia="TimesNewRoman"/>
              </w:rPr>
              <w:t>1 834,31</w:t>
            </w:r>
          </w:p>
        </w:tc>
        <w:tc>
          <w:tcPr>
            <w:tcW w:w="209" w:type="pct"/>
            <w:shd w:val="clear" w:color="auto" w:fill="auto"/>
            <w:noWrap/>
            <w:vAlign w:val="center"/>
            <w:hideMark/>
          </w:tcPr>
          <w:p w14:paraId="659F1531" w14:textId="77777777" w:rsidR="006C46CC" w:rsidRPr="00C81954" w:rsidRDefault="006C46CC" w:rsidP="00FA2358">
            <w:pPr>
              <w:pStyle w:val="afffffffa"/>
              <w:rPr>
                <w:rFonts w:eastAsia="TimesNewRoman"/>
              </w:rPr>
            </w:pPr>
            <w:r w:rsidRPr="00C81954">
              <w:rPr>
                <w:rFonts w:eastAsia="TimesNewRoman"/>
              </w:rPr>
              <w:t>111,95</w:t>
            </w:r>
          </w:p>
        </w:tc>
        <w:tc>
          <w:tcPr>
            <w:tcW w:w="185" w:type="pct"/>
            <w:shd w:val="clear" w:color="auto" w:fill="auto"/>
            <w:noWrap/>
            <w:vAlign w:val="center"/>
            <w:hideMark/>
          </w:tcPr>
          <w:p w14:paraId="22FCF2B6"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23E49B52" w14:textId="77777777" w:rsidTr="00A05A36">
        <w:trPr>
          <w:trHeight w:val="227"/>
        </w:trPr>
        <w:tc>
          <w:tcPr>
            <w:tcW w:w="1818" w:type="pct"/>
            <w:shd w:val="clear" w:color="auto" w:fill="auto"/>
            <w:vAlign w:val="center"/>
            <w:hideMark/>
          </w:tcPr>
          <w:p w14:paraId="2FEE0CD8" w14:textId="77777777" w:rsidR="006C46CC" w:rsidRPr="00C81954" w:rsidRDefault="006C46CC" w:rsidP="00FA2358">
            <w:pPr>
              <w:pStyle w:val="afffffffa"/>
              <w:rPr>
                <w:rFonts w:eastAsia="TimesNewRoman"/>
              </w:rPr>
            </w:pPr>
            <w:r w:rsidRPr="00C81954">
              <w:rPr>
                <w:rFonts w:eastAsia="TimesNewRoman"/>
              </w:rPr>
              <w:t>9. Прочие затраты всего, в том числе:</w:t>
            </w:r>
          </w:p>
        </w:tc>
        <w:tc>
          <w:tcPr>
            <w:tcW w:w="255" w:type="pct"/>
            <w:shd w:val="clear" w:color="auto" w:fill="auto"/>
            <w:vAlign w:val="center"/>
            <w:hideMark/>
          </w:tcPr>
          <w:p w14:paraId="5A6F8F96" w14:textId="77777777" w:rsidR="006C46CC" w:rsidRPr="00C81954" w:rsidRDefault="006C46CC" w:rsidP="00FA2358">
            <w:pPr>
              <w:pStyle w:val="afffffffa"/>
              <w:rPr>
                <w:rFonts w:eastAsia="TimesNewRoman"/>
              </w:rPr>
            </w:pPr>
            <w:r w:rsidRPr="00C81954">
              <w:rPr>
                <w:rFonts w:eastAsia="TimesNewRoman"/>
              </w:rPr>
              <w:t>тыс. руб.</w:t>
            </w:r>
          </w:p>
        </w:tc>
        <w:tc>
          <w:tcPr>
            <w:tcW w:w="255" w:type="pct"/>
            <w:shd w:val="clear" w:color="auto" w:fill="auto"/>
            <w:noWrap/>
            <w:vAlign w:val="center"/>
            <w:hideMark/>
          </w:tcPr>
          <w:p w14:paraId="04E45486" w14:textId="77777777" w:rsidR="006C46CC" w:rsidRPr="00C81954" w:rsidRDefault="006C46CC" w:rsidP="00FA2358">
            <w:pPr>
              <w:pStyle w:val="afffffffa"/>
              <w:rPr>
                <w:rFonts w:eastAsia="TimesNewRoman"/>
              </w:rPr>
            </w:pPr>
            <w:r w:rsidRPr="00C81954">
              <w:rPr>
                <w:rFonts w:eastAsia="TimesNewRoman"/>
              </w:rPr>
              <w:t>12 172,93</w:t>
            </w:r>
          </w:p>
        </w:tc>
        <w:tc>
          <w:tcPr>
            <w:tcW w:w="255" w:type="pct"/>
            <w:shd w:val="clear" w:color="auto" w:fill="auto"/>
            <w:noWrap/>
            <w:vAlign w:val="center"/>
            <w:hideMark/>
          </w:tcPr>
          <w:p w14:paraId="468B42CA" w14:textId="77777777" w:rsidR="006C46CC" w:rsidRPr="00C81954" w:rsidRDefault="006C46CC" w:rsidP="00FA2358">
            <w:pPr>
              <w:pStyle w:val="afffffffa"/>
              <w:rPr>
                <w:rFonts w:eastAsia="TimesNewRoman"/>
              </w:rPr>
            </w:pPr>
            <w:r w:rsidRPr="00C81954">
              <w:rPr>
                <w:rFonts w:eastAsia="TimesNewRoman"/>
              </w:rPr>
              <w:t>12 512,30</w:t>
            </w:r>
          </w:p>
        </w:tc>
        <w:tc>
          <w:tcPr>
            <w:tcW w:w="224" w:type="pct"/>
            <w:shd w:val="clear" w:color="auto" w:fill="auto"/>
            <w:noWrap/>
            <w:vAlign w:val="center"/>
            <w:hideMark/>
          </w:tcPr>
          <w:p w14:paraId="678E1C5E" w14:textId="77777777" w:rsidR="006C46CC" w:rsidRPr="00C81954" w:rsidRDefault="006C46CC" w:rsidP="00FA2358">
            <w:pPr>
              <w:pStyle w:val="afffffffa"/>
              <w:rPr>
                <w:rFonts w:eastAsia="TimesNewRoman"/>
              </w:rPr>
            </w:pPr>
            <w:r w:rsidRPr="00C81954">
              <w:rPr>
                <w:rFonts w:eastAsia="TimesNewRoman"/>
              </w:rPr>
              <w:t>339,38</w:t>
            </w:r>
          </w:p>
        </w:tc>
        <w:tc>
          <w:tcPr>
            <w:tcW w:w="192" w:type="pct"/>
            <w:shd w:val="clear" w:color="auto" w:fill="auto"/>
            <w:noWrap/>
            <w:vAlign w:val="center"/>
            <w:hideMark/>
          </w:tcPr>
          <w:p w14:paraId="51E32BF2" w14:textId="77777777" w:rsidR="006C46CC" w:rsidRPr="00C81954" w:rsidRDefault="006C46CC" w:rsidP="00FA2358">
            <w:pPr>
              <w:pStyle w:val="afffffffa"/>
              <w:rPr>
                <w:rFonts w:eastAsia="TimesNewRoman"/>
              </w:rPr>
            </w:pPr>
            <w:r w:rsidRPr="00C81954">
              <w:rPr>
                <w:rFonts w:eastAsia="TimesNewRoman"/>
              </w:rPr>
              <w:t>2,79%</w:t>
            </w:r>
          </w:p>
        </w:tc>
        <w:tc>
          <w:tcPr>
            <w:tcW w:w="256" w:type="pct"/>
            <w:shd w:val="clear" w:color="auto" w:fill="auto"/>
            <w:noWrap/>
            <w:vAlign w:val="center"/>
            <w:hideMark/>
          </w:tcPr>
          <w:p w14:paraId="1319CF0A" w14:textId="77777777" w:rsidR="006C46CC" w:rsidRPr="00C81954" w:rsidRDefault="006C46CC" w:rsidP="00FA2358">
            <w:pPr>
              <w:pStyle w:val="afffffffa"/>
              <w:rPr>
                <w:rFonts w:eastAsia="TimesNewRoman"/>
              </w:rPr>
            </w:pPr>
            <w:r w:rsidRPr="00C81954">
              <w:rPr>
                <w:rFonts w:eastAsia="TimesNewRoman"/>
              </w:rPr>
              <w:t>13 005,41</w:t>
            </w:r>
          </w:p>
        </w:tc>
        <w:tc>
          <w:tcPr>
            <w:tcW w:w="223" w:type="pct"/>
            <w:shd w:val="clear" w:color="auto" w:fill="auto"/>
            <w:noWrap/>
            <w:vAlign w:val="center"/>
            <w:hideMark/>
          </w:tcPr>
          <w:p w14:paraId="60286A3A" w14:textId="77777777" w:rsidR="006C46CC" w:rsidRPr="00C81954" w:rsidRDefault="006C46CC" w:rsidP="00FA2358">
            <w:pPr>
              <w:pStyle w:val="afffffffa"/>
              <w:rPr>
                <w:rFonts w:eastAsia="TimesNewRoman"/>
              </w:rPr>
            </w:pPr>
            <w:r w:rsidRPr="00C81954">
              <w:rPr>
                <w:rFonts w:eastAsia="TimesNewRoman"/>
              </w:rPr>
              <w:t>493,11</w:t>
            </w:r>
          </w:p>
        </w:tc>
        <w:tc>
          <w:tcPr>
            <w:tcW w:w="218" w:type="pct"/>
            <w:shd w:val="clear" w:color="auto" w:fill="auto"/>
            <w:noWrap/>
            <w:vAlign w:val="center"/>
            <w:hideMark/>
          </w:tcPr>
          <w:p w14:paraId="09802ABC" w14:textId="77777777" w:rsidR="006C46CC" w:rsidRPr="00C81954" w:rsidRDefault="006C46CC" w:rsidP="00FA2358">
            <w:pPr>
              <w:pStyle w:val="afffffffa"/>
              <w:rPr>
                <w:rFonts w:eastAsia="TimesNewRoman"/>
              </w:rPr>
            </w:pPr>
            <w:r w:rsidRPr="00C81954">
              <w:rPr>
                <w:rFonts w:eastAsia="TimesNewRoman"/>
              </w:rPr>
              <w:t>3,94%</w:t>
            </w:r>
          </w:p>
        </w:tc>
        <w:tc>
          <w:tcPr>
            <w:tcW w:w="253" w:type="pct"/>
            <w:shd w:val="clear" w:color="auto" w:fill="auto"/>
            <w:noWrap/>
            <w:vAlign w:val="center"/>
            <w:hideMark/>
          </w:tcPr>
          <w:p w14:paraId="14F424D9" w14:textId="77777777" w:rsidR="006C46CC" w:rsidRPr="00C81954" w:rsidRDefault="006C46CC" w:rsidP="00FA2358">
            <w:pPr>
              <w:pStyle w:val="afffffffa"/>
              <w:rPr>
                <w:rFonts w:eastAsia="TimesNewRoman"/>
              </w:rPr>
            </w:pPr>
            <w:r w:rsidRPr="00C81954">
              <w:rPr>
                <w:rFonts w:eastAsia="TimesNewRoman"/>
              </w:rPr>
              <w:t>13 778,86</w:t>
            </w:r>
          </w:p>
        </w:tc>
        <w:tc>
          <w:tcPr>
            <w:tcW w:w="209" w:type="pct"/>
            <w:shd w:val="clear" w:color="auto" w:fill="auto"/>
            <w:noWrap/>
            <w:vAlign w:val="center"/>
            <w:hideMark/>
          </w:tcPr>
          <w:p w14:paraId="7536554C" w14:textId="77777777" w:rsidR="006C46CC" w:rsidRPr="00C81954" w:rsidRDefault="006C46CC" w:rsidP="00FA2358">
            <w:pPr>
              <w:pStyle w:val="afffffffa"/>
              <w:rPr>
                <w:rFonts w:eastAsia="TimesNewRoman"/>
              </w:rPr>
            </w:pPr>
            <w:r w:rsidRPr="00C81954">
              <w:rPr>
                <w:rFonts w:eastAsia="TimesNewRoman"/>
              </w:rPr>
              <w:t>773,45</w:t>
            </w:r>
          </w:p>
        </w:tc>
        <w:tc>
          <w:tcPr>
            <w:tcW w:w="196" w:type="pct"/>
            <w:shd w:val="clear" w:color="auto" w:fill="auto"/>
            <w:noWrap/>
            <w:vAlign w:val="center"/>
            <w:hideMark/>
          </w:tcPr>
          <w:p w14:paraId="407334DA" w14:textId="77777777" w:rsidR="006C46CC" w:rsidRPr="00C81954" w:rsidRDefault="006C46CC" w:rsidP="00FA2358">
            <w:pPr>
              <w:pStyle w:val="afffffffa"/>
              <w:rPr>
                <w:rFonts w:eastAsia="TimesNewRoman"/>
              </w:rPr>
            </w:pPr>
            <w:r w:rsidRPr="00C81954">
              <w:rPr>
                <w:rFonts w:eastAsia="TimesNewRoman"/>
              </w:rPr>
              <w:t>5,95%</w:t>
            </w:r>
          </w:p>
        </w:tc>
        <w:tc>
          <w:tcPr>
            <w:tcW w:w="252" w:type="pct"/>
            <w:shd w:val="clear" w:color="auto" w:fill="auto"/>
            <w:noWrap/>
            <w:vAlign w:val="center"/>
            <w:hideMark/>
          </w:tcPr>
          <w:p w14:paraId="1EBF6CEF" w14:textId="77777777" w:rsidR="006C46CC" w:rsidRPr="00C81954" w:rsidRDefault="006C46CC" w:rsidP="00FA2358">
            <w:pPr>
              <w:pStyle w:val="afffffffa"/>
              <w:rPr>
                <w:rFonts w:eastAsia="TimesNewRoman"/>
              </w:rPr>
            </w:pPr>
            <w:r w:rsidRPr="00C81954">
              <w:rPr>
                <w:rFonts w:eastAsia="TimesNewRoman"/>
              </w:rPr>
              <w:t>14 674,49</w:t>
            </w:r>
          </w:p>
        </w:tc>
        <w:tc>
          <w:tcPr>
            <w:tcW w:w="209" w:type="pct"/>
            <w:shd w:val="clear" w:color="auto" w:fill="auto"/>
            <w:noWrap/>
            <w:vAlign w:val="center"/>
            <w:hideMark/>
          </w:tcPr>
          <w:p w14:paraId="30C2C938" w14:textId="77777777" w:rsidR="006C46CC" w:rsidRPr="00C81954" w:rsidRDefault="006C46CC" w:rsidP="00FA2358">
            <w:pPr>
              <w:pStyle w:val="afffffffa"/>
              <w:rPr>
                <w:rFonts w:eastAsia="TimesNewRoman"/>
              </w:rPr>
            </w:pPr>
            <w:r w:rsidRPr="00C81954">
              <w:rPr>
                <w:rFonts w:eastAsia="TimesNewRoman"/>
              </w:rPr>
              <w:t>895,63</w:t>
            </w:r>
          </w:p>
        </w:tc>
        <w:tc>
          <w:tcPr>
            <w:tcW w:w="185" w:type="pct"/>
            <w:shd w:val="clear" w:color="auto" w:fill="auto"/>
            <w:noWrap/>
            <w:vAlign w:val="center"/>
            <w:hideMark/>
          </w:tcPr>
          <w:p w14:paraId="3BAE2C41"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5010D6D2" w14:textId="77777777" w:rsidTr="00A05A36">
        <w:trPr>
          <w:trHeight w:val="227"/>
        </w:trPr>
        <w:tc>
          <w:tcPr>
            <w:tcW w:w="1818" w:type="pct"/>
            <w:shd w:val="clear" w:color="auto" w:fill="auto"/>
            <w:vAlign w:val="center"/>
            <w:hideMark/>
          </w:tcPr>
          <w:p w14:paraId="14276D3C" w14:textId="77777777" w:rsidR="006C46CC" w:rsidRPr="00C81954" w:rsidRDefault="006C46CC" w:rsidP="00FA2358">
            <w:pPr>
              <w:pStyle w:val="afffffffa"/>
              <w:rPr>
                <w:rFonts w:eastAsia="TimesNewRoman"/>
              </w:rPr>
            </w:pPr>
            <w:r w:rsidRPr="00C81954">
              <w:rPr>
                <w:rFonts w:eastAsia="TimesNewRoman"/>
              </w:rPr>
              <w:t>10. Итого расходов</w:t>
            </w:r>
          </w:p>
        </w:tc>
        <w:tc>
          <w:tcPr>
            <w:tcW w:w="255" w:type="pct"/>
            <w:shd w:val="clear" w:color="auto" w:fill="auto"/>
            <w:vAlign w:val="center"/>
            <w:hideMark/>
          </w:tcPr>
          <w:p w14:paraId="47966579" w14:textId="77777777" w:rsidR="006C46CC" w:rsidRPr="00C81954" w:rsidRDefault="006C46CC" w:rsidP="00FA2358">
            <w:pPr>
              <w:pStyle w:val="afffffffa"/>
              <w:rPr>
                <w:rFonts w:eastAsia="TimesNewRoman"/>
              </w:rPr>
            </w:pPr>
            <w:r w:rsidRPr="00C81954">
              <w:rPr>
                <w:rFonts w:eastAsia="TimesNewRoman"/>
              </w:rPr>
              <w:t>тыс. руб.</w:t>
            </w:r>
          </w:p>
        </w:tc>
        <w:tc>
          <w:tcPr>
            <w:tcW w:w="255" w:type="pct"/>
            <w:shd w:val="clear" w:color="auto" w:fill="auto"/>
            <w:noWrap/>
            <w:vAlign w:val="center"/>
            <w:hideMark/>
          </w:tcPr>
          <w:p w14:paraId="6FBFA227" w14:textId="77777777" w:rsidR="006C46CC" w:rsidRPr="00C81954" w:rsidRDefault="006C46CC" w:rsidP="00FA2358">
            <w:pPr>
              <w:pStyle w:val="afffffffa"/>
              <w:rPr>
                <w:rFonts w:eastAsia="TimesNewRoman"/>
              </w:rPr>
            </w:pPr>
            <w:r w:rsidRPr="00C81954">
              <w:rPr>
                <w:rFonts w:eastAsia="TimesNewRoman"/>
              </w:rPr>
              <w:t>101 704,79</w:t>
            </w:r>
          </w:p>
        </w:tc>
        <w:tc>
          <w:tcPr>
            <w:tcW w:w="255" w:type="pct"/>
            <w:shd w:val="clear" w:color="auto" w:fill="auto"/>
            <w:noWrap/>
            <w:vAlign w:val="center"/>
            <w:hideMark/>
          </w:tcPr>
          <w:p w14:paraId="25BCB226" w14:textId="77777777" w:rsidR="006C46CC" w:rsidRPr="00C81954" w:rsidRDefault="006C46CC" w:rsidP="00FA2358">
            <w:pPr>
              <w:pStyle w:val="afffffffa"/>
              <w:rPr>
                <w:rFonts w:eastAsia="TimesNewRoman"/>
              </w:rPr>
            </w:pPr>
            <w:r w:rsidRPr="00C81954">
              <w:rPr>
                <w:rFonts w:eastAsia="TimesNewRoman"/>
              </w:rPr>
              <w:t>104 540,28</w:t>
            </w:r>
          </w:p>
        </w:tc>
        <w:tc>
          <w:tcPr>
            <w:tcW w:w="224" w:type="pct"/>
            <w:shd w:val="clear" w:color="auto" w:fill="auto"/>
            <w:noWrap/>
            <w:vAlign w:val="center"/>
            <w:hideMark/>
          </w:tcPr>
          <w:p w14:paraId="530B1892" w14:textId="77777777" w:rsidR="006C46CC" w:rsidRPr="00C81954" w:rsidRDefault="006C46CC" w:rsidP="00FA2358">
            <w:pPr>
              <w:pStyle w:val="afffffffa"/>
              <w:rPr>
                <w:rFonts w:eastAsia="TimesNewRoman"/>
              </w:rPr>
            </w:pPr>
            <w:r w:rsidRPr="00C81954">
              <w:rPr>
                <w:rFonts w:eastAsia="TimesNewRoman"/>
              </w:rPr>
              <w:t>2 835,48</w:t>
            </w:r>
          </w:p>
        </w:tc>
        <w:tc>
          <w:tcPr>
            <w:tcW w:w="192" w:type="pct"/>
            <w:shd w:val="clear" w:color="auto" w:fill="auto"/>
            <w:noWrap/>
            <w:vAlign w:val="center"/>
            <w:hideMark/>
          </w:tcPr>
          <w:p w14:paraId="6BBA7ECA" w14:textId="77777777" w:rsidR="006C46CC" w:rsidRPr="00C81954" w:rsidRDefault="006C46CC" w:rsidP="00FA2358">
            <w:pPr>
              <w:pStyle w:val="afffffffa"/>
              <w:rPr>
                <w:rFonts w:eastAsia="TimesNewRoman"/>
              </w:rPr>
            </w:pPr>
            <w:r w:rsidRPr="00C81954">
              <w:rPr>
                <w:rFonts w:eastAsia="TimesNewRoman"/>
              </w:rPr>
              <w:t>2,79%</w:t>
            </w:r>
          </w:p>
        </w:tc>
        <w:tc>
          <w:tcPr>
            <w:tcW w:w="256" w:type="pct"/>
            <w:shd w:val="clear" w:color="auto" w:fill="auto"/>
            <w:noWrap/>
            <w:vAlign w:val="center"/>
            <w:hideMark/>
          </w:tcPr>
          <w:p w14:paraId="6C9EFED8" w14:textId="77777777" w:rsidR="006C46CC" w:rsidRPr="00C81954" w:rsidRDefault="006C46CC" w:rsidP="00FA2358">
            <w:pPr>
              <w:pStyle w:val="afffffffa"/>
              <w:rPr>
                <w:rFonts w:eastAsia="TimesNewRoman"/>
              </w:rPr>
            </w:pPr>
            <w:r w:rsidRPr="00C81954">
              <w:rPr>
                <w:rFonts w:eastAsia="TimesNewRoman"/>
              </w:rPr>
              <w:t>108 660,18</w:t>
            </w:r>
          </w:p>
        </w:tc>
        <w:tc>
          <w:tcPr>
            <w:tcW w:w="223" w:type="pct"/>
            <w:shd w:val="clear" w:color="auto" w:fill="auto"/>
            <w:noWrap/>
            <w:vAlign w:val="center"/>
            <w:hideMark/>
          </w:tcPr>
          <w:p w14:paraId="2AA3A13A" w14:textId="77777777" w:rsidR="006C46CC" w:rsidRPr="00C81954" w:rsidRDefault="006C46CC" w:rsidP="00FA2358">
            <w:pPr>
              <w:pStyle w:val="afffffffa"/>
              <w:rPr>
                <w:rFonts w:eastAsia="TimesNewRoman"/>
              </w:rPr>
            </w:pPr>
            <w:r w:rsidRPr="00C81954">
              <w:rPr>
                <w:rFonts w:eastAsia="TimesNewRoman"/>
              </w:rPr>
              <w:t>4 119,90</w:t>
            </w:r>
          </w:p>
        </w:tc>
        <w:tc>
          <w:tcPr>
            <w:tcW w:w="218" w:type="pct"/>
            <w:shd w:val="clear" w:color="auto" w:fill="auto"/>
            <w:noWrap/>
            <w:vAlign w:val="center"/>
            <w:hideMark/>
          </w:tcPr>
          <w:p w14:paraId="626CF22E" w14:textId="77777777" w:rsidR="006C46CC" w:rsidRPr="00C81954" w:rsidRDefault="006C46CC" w:rsidP="00FA2358">
            <w:pPr>
              <w:pStyle w:val="afffffffa"/>
              <w:rPr>
                <w:rFonts w:eastAsia="TimesNewRoman"/>
              </w:rPr>
            </w:pPr>
            <w:r w:rsidRPr="00C81954">
              <w:rPr>
                <w:rFonts w:eastAsia="TimesNewRoman"/>
              </w:rPr>
              <w:t>3,94%</w:t>
            </w:r>
          </w:p>
        </w:tc>
        <w:tc>
          <w:tcPr>
            <w:tcW w:w="253" w:type="pct"/>
            <w:shd w:val="clear" w:color="auto" w:fill="auto"/>
            <w:noWrap/>
            <w:vAlign w:val="center"/>
            <w:hideMark/>
          </w:tcPr>
          <w:p w14:paraId="0893ACD3" w14:textId="77777777" w:rsidR="006C46CC" w:rsidRPr="00C81954" w:rsidRDefault="006C46CC" w:rsidP="00FA2358">
            <w:pPr>
              <w:pStyle w:val="afffffffa"/>
              <w:rPr>
                <w:rFonts w:eastAsia="TimesNewRoman"/>
              </w:rPr>
            </w:pPr>
            <w:r w:rsidRPr="00C81954">
              <w:rPr>
                <w:rFonts w:eastAsia="TimesNewRoman"/>
              </w:rPr>
              <w:t>115 122,37</w:t>
            </w:r>
          </w:p>
        </w:tc>
        <w:tc>
          <w:tcPr>
            <w:tcW w:w="209" w:type="pct"/>
            <w:shd w:val="clear" w:color="auto" w:fill="auto"/>
            <w:noWrap/>
            <w:vAlign w:val="center"/>
            <w:hideMark/>
          </w:tcPr>
          <w:p w14:paraId="2459D386" w14:textId="77777777" w:rsidR="006C46CC" w:rsidRPr="00C81954" w:rsidRDefault="006C46CC" w:rsidP="00FA2358">
            <w:pPr>
              <w:pStyle w:val="afffffffa"/>
              <w:rPr>
                <w:rFonts w:eastAsia="TimesNewRoman"/>
              </w:rPr>
            </w:pPr>
            <w:r w:rsidRPr="00C81954">
              <w:rPr>
                <w:rFonts w:eastAsia="TimesNewRoman"/>
              </w:rPr>
              <w:t>6 462,19</w:t>
            </w:r>
          </w:p>
        </w:tc>
        <w:tc>
          <w:tcPr>
            <w:tcW w:w="196" w:type="pct"/>
            <w:shd w:val="clear" w:color="auto" w:fill="auto"/>
            <w:noWrap/>
            <w:vAlign w:val="center"/>
            <w:hideMark/>
          </w:tcPr>
          <w:p w14:paraId="2514905A" w14:textId="77777777" w:rsidR="006C46CC" w:rsidRPr="00C81954" w:rsidRDefault="006C46CC" w:rsidP="00FA2358">
            <w:pPr>
              <w:pStyle w:val="afffffffa"/>
              <w:rPr>
                <w:rFonts w:eastAsia="TimesNewRoman"/>
              </w:rPr>
            </w:pPr>
            <w:r w:rsidRPr="00C81954">
              <w:rPr>
                <w:rFonts w:eastAsia="TimesNewRoman"/>
              </w:rPr>
              <w:t>5,95%</w:t>
            </w:r>
          </w:p>
        </w:tc>
        <w:tc>
          <w:tcPr>
            <w:tcW w:w="252" w:type="pct"/>
            <w:shd w:val="clear" w:color="auto" w:fill="auto"/>
            <w:noWrap/>
            <w:vAlign w:val="center"/>
            <w:hideMark/>
          </w:tcPr>
          <w:p w14:paraId="20F289EA" w14:textId="77777777" w:rsidR="006C46CC" w:rsidRPr="00C81954" w:rsidRDefault="006C46CC" w:rsidP="00FA2358">
            <w:pPr>
              <w:pStyle w:val="afffffffa"/>
              <w:rPr>
                <w:rFonts w:eastAsia="TimesNewRoman"/>
              </w:rPr>
            </w:pPr>
            <w:r w:rsidRPr="00C81954">
              <w:rPr>
                <w:rFonts w:eastAsia="TimesNewRoman"/>
              </w:rPr>
              <w:t>122 605,33</w:t>
            </w:r>
          </w:p>
        </w:tc>
        <w:tc>
          <w:tcPr>
            <w:tcW w:w="209" w:type="pct"/>
            <w:shd w:val="clear" w:color="auto" w:fill="auto"/>
            <w:noWrap/>
            <w:vAlign w:val="center"/>
            <w:hideMark/>
          </w:tcPr>
          <w:p w14:paraId="13A198D9" w14:textId="77777777" w:rsidR="006C46CC" w:rsidRPr="00C81954" w:rsidRDefault="006C46CC" w:rsidP="00FA2358">
            <w:pPr>
              <w:pStyle w:val="afffffffa"/>
              <w:rPr>
                <w:rFonts w:eastAsia="TimesNewRoman"/>
              </w:rPr>
            </w:pPr>
            <w:r w:rsidRPr="00C81954">
              <w:rPr>
                <w:rFonts w:eastAsia="TimesNewRoman"/>
              </w:rPr>
              <w:t>7 482,95</w:t>
            </w:r>
          </w:p>
        </w:tc>
        <w:tc>
          <w:tcPr>
            <w:tcW w:w="185" w:type="pct"/>
            <w:shd w:val="clear" w:color="auto" w:fill="auto"/>
            <w:noWrap/>
            <w:vAlign w:val="center"/>
            <w:hideMark/>
          </w:tcPr>
          <w:p w14:paraId="39717135"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08CE8E99" w14:textId="77777777" w:rsidTr="00A05A36">
        <w:trPr>
          <w:trHeight w:val="227"/>
        </w:trPr>
        <w:tc>
          <w:tcPr>
            <w:tcW w:w="1818" w:type="pct"/>
            <w:shd w:val="clear" w:color="auto" w:fill="auto"/>
            <w:vAlign w:val="center"/>
            <w:hideMark/>
          </w:tcPr>
          <w:p w14:paraId="310E0497" w14:textId="77777777" w:rsidR="006C46CC" w:rsidRPr="00C81954" w:rsidRDefault="006C46CC" w:rsidP="00FA2358">
            <w:pPr>
              <w:pStyle w:val="afffffffa"/>
              <w:rPr>
                <w:rFonts w:eastAsia="TimesNewRoman"/>
              </w:rPr>
            </w:pPr>
            <w:r w:rsidRPr="00C81954">
              <w:rPr>
                <w:rFonts w:eastAsia="TimesNewRoman"/>
              </w:rPr>
              <w:t>11. Отпуск тепловой энергии с коллекторов</w:t>
            </w:r>
          </w:p>
        </w:tc>
        <w:tc>
          <w:tcPr>
            <w:tcW w:w="255" w:type="pct"/>
            <w:shd w:val="clear" w:color="auto" w:fill="auto"/>
            <w:vAlign w:val="center"/>
            <w:hideMark/>
          </w:tcPr>
          <w:p w14:paraId="01D2E795" w14:textId="77777777" w:rsidR="006C46CC" w:rsidRPr="00C81954" w:rsidRDefault="006C46CC" w:rsidP="00FA2358">
            <w:pPr>
              <w:pStyle w:val="afffffffa"/>
              <w:rPr>
                <w:rFonts w:eastAsia="TimesNewRoman"/>
              </w:rPr>
            </w:pPr>
            <w:r w:rsidRPr="00C81954">
              <w:rPr>
                <w:rFonts w:eastAsia="TimesNewRoman"/>
              </w:rPr>
              <w:t>тыс. Гкал</w:t>
            </w:r>
          </w:p>
        </w:tc>
        <w:tc>
          <w:tcPr>
            <w:tcW w:w="255" w:type="pct"/>
            <w:shd w:val="clear" w:color="auto" w:fill="auto"/>
            <w:vAlign w:val="center"/>
            <w:hideMark/>
          </w:tcPr>
          <w:p w14:paraId="130AE0A0" w14:textId="77777777" w:rsidR="006C46CC" w:rsidRPr="00C81954" w:rsidRDefault="006C46CC" w:rsidP="00FA2358">
            <w:pPr>
              <w:pStyle w:val="afffffffa"/>
              <w:rPr>
                <w:rFonts w:eastAsia="TimesNewRoman"/>
              </w:rPr>
            </w:pPr>
            <w:r w:rsidRPr="00C81954">
              <w:rPr>
                <w:rFonts w:eastAsia="TimesNewRoman"/>
              </w:rPr>
              <w:t>133,3750</w:t>
            </w:r>
          </w:p>
        </w:tc>
        <w:tc>
          <w:tcPr>
            <w:tcW w:w="255" w:type="pct"/>
            <w:shd w:val="clear" w:color="auto" w:fill="auto"/>
            <w:vAlign w:val="center"/>
            <w:hideMark/>
          </w:tcPr>
          <w:p w14:paraId="23581506" w14:textId="77777777" w:rsidR="006C46CC" w:rsidRPr="00C81954" w:rsidRDefault="006C46CC" w:rsidP="00FA2358">
            <w:pPr>
              <w:pStyle w:val="afffffffa"/>
              <w:rPr>
                <w:rFonts w:eastAsia="TimesNewRoman"/>
              </w:rPr>
            </w:pPr>
            <w:r w:rsidRPr="00C81954">
              <w:rPr>
                <w:rFonts w:eastAsia="TimesNewRoman"/>
              </w:rPr>
              <w:t>133,3750</w:t>
            </w:r>
          </w:p>
        </w:tc>
        <w:tc>
          <w:tcPr>
            <w:tcW w:w="224" w:type="pct"/>
            <w:shd w:val="clear" w:color="auto" w:fill="auto"/>
            <w:noWrap/>
            <w:vAlign w:val="center"/>
            <w:hideMark/>
          </w:tcPr>
          <w:p w14:paraId="052B48D2" w14:textId="77777777" w:rsidR="006C46CC" w:rsidRPr="00C81954" w:rsidRDefault="006C46CC" w:rsidP="00FA2358">
            <w:pPr>
              <w:pStyle w:val="afffffffa"/>
              <w:rPr>
                <w:rFonts w:eastAsia="TimesNewRoman"/>
              </w:rPr>
            </w:pPr>
            <w:r w:rsidRPr="00C81954">
              <w:rPr>
                <w:rFonts w:eastAsia="TimesNewRoman"/>
              </w:rPr>
              <w:t>0,00</w:t>
            </w:r>
          </w:p>
        </w:tc>
        <w:tc>
          <w:tcPr>
            <w:tcW w:w="192" w:type="pct"/>
            <w:shd w:val="clear" w:color="auto" w:fill="auto"/>
            <w:noWrap/>
            <w:vAlign w:val="center"/>
            <w:hideMark/>
          </w:tcPr>
          <w:p w14:paraId="68955842" w14:textId="77777777" w:rsidR="006C46CC" w:rsidRPr="00C81954" w:rsidRDefault="006C46CC" w:rsidP="00FA2358">
            <w:pPr>
              <w:pStyle w:val="afffffffa"/>
              <w:rPr>
                <w:rFonts w:eastAsia="TimesNewRoman"/>
              </w:rPr>
            </w:pPr>
            <w:r w:rsidRPr="00C81954">
              <w:rPr>
                <w:rFonts w:eastAsia="TimesNewRoman"/>
              </w:rPr>
              <w:t>0,00%</w:t>
            </w:r>
          </w:p>
        </w:tc>
        <w:tc>
          <w:tcPr>
            <w:tcW w:w="256" w:type="pct"/>
            <w:shd w:val="clear" w:color="auto" w:fill="auto"/>
            <w:noWrap/>
            <w:vAlign w:val="center"/>
            <w:hideMark/>
          </w:tcPr>
          <w:p w14:paraId="4467D01E" w14:textId="77777777" w:rsidR="006C46CC" w:rsidRPr="00C81954" w:rsidRDefault="006C46CC" w:rsidP="00FA2358">
            <w:pPr>
              <w:pStyle w:val="afffffffa"/>
              <w:rPr>
                <w:rFonts w:eastAsia="TimesNewRoman"/>
              </w:rPr>
            </w:pPr>
            <w:r w:rsidRPr="00C81954">
              <w:rPr>
                <w:rFonts w:eastAsia="TimesNewRoman"/>
              </w:rPr>
              <w:t>133,375</w:t>
            </w:r>
          </w:p>
        </w:tc>
        <w:tc>
          <w:tcPr>
            <w:tcW w:w="223" w:type="pct"/>
            <w:shd w:val="clear" w:color="auto" w:fill="auto"/>
            <w:noWrap/>
            <w:vAlign w:val="center"/>
            <w:hideMark/>
          </w:tcPr>
          <w:p w14:paraId="5DA7D734" w14:textId="77777777" w:rsidR="006C46CC" w:rsidRPr="00C81954" w:rsidRDefault="006C46CC" w:rsidP="00FA2358">
            <w:pPr>
              <w:pStyle w:val="afffffffa"/>
              <w:rPr>
                <w:rFonts w:eastAsia="TimesNewRoman"/>
              </w:rPr>
            </w:pPr>
            <w:r w:rsidRPr="00C81954">
              <w:rPr>
                <w:rFonts w:eastAsia="TimesNewRoman"/>
              </w:rPr>
              <w:t>0,00</w:t>
            </w:r>
          </w:p>
        </w:tc>
        <w:tc>
          <w:tcPr>
            <w:tcW w:w="218" w:type="pct"/>
            <w:shd w:val="clear" w:color="auto" w:fill="auto"/>
            <w:noWrap/>
            <w:vAlign w:val="center"/>
            <w:hideMark/>
          </w:tcPr>
          <w:p w14:paraId="0AF7CA99" w14:textId="77777777" w:rsidR="006C46CC" w:rsidRPr="00C81954" w:rsidRDefault="006C46CC" w:rsidP="00FA2358">
            <w:pPr>
              <w:pStyle w:val="afffffffa"/>
              <w:rPr>
                <w:rFonts w:eastAsia="TimesNewRoman"/>
              </w:rPr>
            </w:pPr>
            <w:r w:rsidRPr="00C81954">
              <w:rPr>
                <w:rFonts w:eastAsia="TimesNewRoman"/>
              </w:rPr>
              <w:t>0,00%</w:t>
            </w:r>
          </w:p>
        </w:tc>
        <w:tc>
          <w:tcPr>
            <w:tcW w:w="253" w:type="pct"/>
            <w:shd w:val="clear" w:color="auto" w:fill="auto"/>
            <w:vAlign w:val="center"/>
            <w:hideMark/>
          </w:tcPr>
          <w:p w14:paraId="5F2407DA" w14:textId="77777777" w:rsidR="006C46CC" w:rsidRPr="00C81954" w:rsidRDefault="006C46CC" w:rsidP="00FA2358">
            <w:pPr>
              <w:pStyle w:val="afffffffa"/>
              <w:rPr>
                <w:rFonts w:eastAsia="TimesNewRoman"/>
              </w:rPr>
            </w:pPr>
            <w:r w:rsidRPr="00C81954">
              <w:rPr>
                <w:rFonts w:eastAsia="TimesNewRoman"/>
              </w:rPr>
              <w:t>133,3750</w:t>
            </w:r>
          </w:p>
        </w:tc>
        <w:tc>
          <w:tcPr>
            <w:tcW w:w="209" w:type="pct"/>
            <w:shd w:val="clear" w:color="auto" w:fill="auto"/>
            <w:noWrap/>
            <w:vAlign w:val="center"/>
            <w:hideMark/>
          </w:tcPr>
          <w:p w14:paraId="044E1FD9" w14:textId="77777777" w:rsidR="006C46CC" w:rsidRPr="00C81954" w:rsidRDefault="006C46CC" w:rsidP="00FA2358">
            <w:pPr>
              <w:pStyle w:val="afffffffa"/>
              <w:rPr>
                <w:rFonts w:eastAsia="TimesNewRoman"/>
              </w:rPr>
            </w:pPr>
            <w:r w:rsidRPr="00C81954">
              <w:rPr>
                <w:rFonts w:eastAsia="TimesNewRoman"/>
              </w:rPr>
              <w:t>0,00</w:t>
            </w:r>
          </w:p>
        </w:tc>
        <w:tc>
          <w:tcPr>
            <w:tcW w:w="196" w:type="pct"/>
            <w:shd w:val="clear" w:color="auto" w:fill="auto"/>
            <w:noWrap/>
            <w:vAlign w:val="center"/>
            <w:hideMark/>
          </w:tcPr>
          <w:p w14:paraId="44287FA7" w14:textId="77777777" w:rsidR="006C46CC" w:rsidRPr="00C81954" w:rsidRDefault="006C46CC" w:rsidP="00FA2358">
            <w:pPr>
              <w:pStyle w:val="afffffffa"/>
              <w:rPr>
                <w:rFonts w:eastAsia="TimesNewRoman"/>
              </w:rPr>
            </w:pPr>
            <w:r w:rsidRPr="00C81954">
              <w:rPr>
                <w:rFonts w:eastAsia="TimesNewRoman"/>
              </w:rPr>
              <w:t>0,00%</w:t>
            </w:r>
          </w:p>
        </w:tc>
        <w:tc>
          <w:tcPr>
            <w:tcW w:w="252" w:type="pct"/>
            <w:shd w:val="clear" w:color="auto" w:fill="auto"/>
            <w:vAlign w:val="center"/>
            <w:hideMark/>
          </w:tcPr>
          <w:p w14:paraId="60B60FDE" w14:textId="77777777" w:rsidR="006C46CC" w:rsidRPr="00C81954" w:rsidRDefault="006C46CC" w:rsidP="00FA2358">
            <w:pPr>
              <w:pStyle w:val="afffffffa"/>
              <w:rPr>
                <w:rFonts w:eastAsia="TimesNewRoman"/>
              </w:rPr>
            </w:pPr>
            <w:r w:rsidRPr="00C81954">
              <w:rPr>
                <w:rFonts w:eastAsia="TimesNewRoman"/>
              </w:rPr>
              <w:t>133,3750</w:t>
            </w:r>
          </w:p>
        </w:tc>
        <w:tc>
          <w:tcPr>
            <w:tcW w:w="209" w:type="pct"/>
            <w:shd w:val="clear" w:color="auto" w:fill="auto"/>
            <w:noWrap/>
            <w:vAlign w:val="center"/>
            <w:hideMark/>
          </w:tcPr>
          <w:p w14:paraId="438BAE8F" w14:textId="77777777" w:rsidR="006C46CC" w:rsidRPr="00C81954" w:rsidRDefault="006C46CC" w:rsidP="00FA2358">
            <w:pPr>
              <w:pStyle w:val="afffffffa"/>
              <w:rPr>
                <w:rFonts w:eastAsia="TimesNewRoman"/>
              </w:rPr>
            </w:pPr>
            <w:r w:rsidRPr="00C81954">
              <w:rPr>
                <w:rFonts w:eastAsia="TimesNewRoman"/>
              </w:rPr>
              <w:t>0,00</w:t>
            </w:r>
          </w:p>
        </w:tc>
        <w:tc>
          <w:tcPr>
            <w:tcW w:w="185" w:type="pct"/>
            <w:shd w:val="clear" w:color="auto" w:fill="auto"/>
            <w:noWrap/>
            <w:vAlign w:val="center"/>
            <w:hideMark/>
          </w:tcPr>
          <w:p w14:paraId="60B487E7" w14:textId="77777777" w:rsidR="006C46CC" w:rsidRPr="00C81954" w:rsidRDefault="006C46CC" w:rsidP="00FA2358">
            <w:pPr>
              <w:pStyle w:val="afffffffa"/>
              <w:rPr>
                <w:rFonts w:eastAsia="TimesNewRoman"/>
              </w:rPr>
            </w:pPr>
            <w:r w:rsidRPr="00C81954">
              <w:rPr>
                <w:rFonts w:eastAsia="TimesNewRoman"/>
              </w:rPr>
              <w:t>0,00%</w:t>
            </w:r>
          </w:p>
        </w:tc>
      </w:tr>
      <w:tr w:rsidR="00A05A36" w:rsidRPr="00C81954" w14:paraId="19082C56" w14:textId="77777777" w:rsidTr="00A05A36">
        <w:trPr>
          <w:trHeight w:val="227"/>
        </w:trPr>
        <w:tc>
          <w:tcPr>
            <w:tcW w:w="1818" w:type="pct"/>
            <w:shd w:val="clear" w:color="auto" w:fill="auto"/>
            <w:vAlign w:val="center"/>
            <w:hideMark/>
          </w:tcPr>
          <w:p w14:paraId="774149B6" w14:textId="77777777" w:rsidR="006C46CC" w:rsidRPr="00C81954" w:rsidRDefault="006C46CC" w:rsidP="00FA2358">
            <w:pPr>
              <w:pStyle w:val="afffffffa"/>
              <w:rPr>
                <w:rFonts w:eastAsia="TimesNewRoman"/>
              </w:rPr>
            </w:pPr>
            <w:r w:rsidRPr="00C81954">
              <w:rPr>
                <w:rFonts w:eastAsia="TimesNewRoman"/>
              </w:rPr>
              <w:t>12. Расход теплоэнергии на хозяйственные нужды</w:t>
            </w:r>
          </w:p>
        </w:tc>
        <w:tc>
          <w:tcPr>
            <w:tcW w:w="255" w:type="pct"/>
            <w:shd w:val="clear" w:color="auto" w:fill="auto"/>
            <w:vAlign w:val="center"/>
            <w:hideMark/>
          </w:tcPr>
          <w:p w14:paraId="1EB5CBEC" w14:textId="77777777" w:rsidR="006C46CC" w:rsidRPr="00C81954" w:rsidRDefault="006C46CC" w:rsidP="00FA2358">
            <w:pPr>
              <w:pStyle w:val="afffffffa"/>
              <w:rPr>
                <w:rFonts w:eastAsia="TimesNewRoman"/>
              </w:rPr>
            </w:pPr>
            <w:r w:rsidRPr="00C81954">
              <w:rPr>
                <w:rFonts w:eastAsia="TimesNewRoman"/>
              </w:rPr>
              <w:t>тыс. Гкал</w:t>
            </w:r>
          </w:p>
        </w:tc>
        <w:tc>
          <w:tcPr>
            <w:tcW w:w="255" w:type="pct"/>
            <w:shd w:val="clear" w:color="auto" w:fill="auto"/>
            <w:noWrap/>
            <w:vAlign w:val="center"/>
            <w:hideMark/>
          </w:tcPr>
          <w:p w14:paraId="3F5CD980" w14:textId="77777777" w:rsidR="006C46CC" w:rsidRPr="00C81954" w:rsidRDefault="006C46CC" w:rsidP="00FA2358">
            <w:pPr>
              <w:pStyle w:val="afffffffa"/>
              <w:rPr>
                <w:rFonts w:eastAsia="TimesNewRoman"/>
              </w:rPr>
            </w:pPr>
            <w:r w:rsidRPr="00C81954">
              <w:rPr>
                <w:rFonts w:eastAsia="TimesNewRoman"/>
              </w:rPr>
              <w:t>5,57</w:t>
            </w:r>
          </w:p>
        </w:tc>
        <w:tc>
          <w:tcPr>
            <w:tcW w:w="255" w:type="pct"/>
            <w:shd w:val="clear" w:color="auto" w:fill="auto"/>
            <w:noWrap/>
            <w:vAlign w:val="center"/>
            <w:hideMark/>
          </w:tcPr>
          <w:p w14:paraId="6810E940" w14:textId="77777777" w:rsidR="006C46CC" w:rsidRPr="00C81954" w:rsidRDefault="006C46CC" w:rsidP="00FA2358">
            <w:pPr>
              <w:pStyle w:val="afffffffa"/>
              <w:rPr>
                <w:rFonts w:eastAsia="TimesNewRoman"/>
              </w:rPr>
            </w:pPr>
            <w:r w:rsidRPr="00C81954">
              <w:rPr>
                <w:rFonts w:eastAsia="TimesNewRoman"/>
              </w:rPr>
              <w:t>5,57</w:t>
            </w:r>
          </w:p>
        </w:tc>
        <w:tc>
          <w:tcPr>
            <w:tcW w:w="224" w:type="pct"/>
            <w:shd w:val="clear" w:color="auto" w:fill="auto"/>
            <w:noWrap/>
            <w:vAlign w:val="center"/>
            <w:hideMark/>
          </w:tcPr>
          <w:p w14:paraId="6BD12FB6" w14:textId="77777777" w:rsidR="006C46CC" w:rsidRPr="00C81954" w:rsidRDefault="006C46CC" w:rsidP="00FA2358">
            <w:pPr>
              <w:pStyle w:val="afffffffa"/>
              <w:rPr>
                <w:rFonts w:eastAsia="TimesNewRoman"/>
              </w:rPr>
            </w:pPr>
            <w:r w:rsidRPr="00C81954">
              <w:rPr>
                <w:rFonts w:eastAsia="TimesNewRoman"/>
              </w:rPr>
              <w:t>0,00</w:t>
            </w:r>
          </w:p>
        </w:tc>
        <w:tc>
          <w:tcPr>
            <w:tcW w:w="192" w:type="pct"/>
            <w:shd w:val="clear" w:color="auto" w:fill="auto"/>
            <w:noWrap/>
            <w:vAlign w:val="center"/>
            <w:hideMark/>
          </w:tcPr>
          <w:p w14:paraId="532055CC" w14:textId="77777777" w:rsidR="006C46CC" w:rsidRPr="00C81954" w:rsidRDefault="006C46CC" w:rsidP="00FA2358">
            <w:pPr>
              <w:pStyle w:val="afffffffa"/>
              <w:rPr>
                <w:rFonts w:eastAsia="TimesNewRoman"/>
              </w:rPr>
            </w:pPr>
            <w:r w:rsidRPr="00C81954">
              <w:rPr>
                <w:rFonts w:eastAsia="TimesNewRoman"/>
              </w:rPr>
              <w:t>0,00%</w:t>
            </w:r>
          </w:p>
        </w:tc>
        <w:tc>
          <w:tcPr>
            <w:tcW w:w="256" w:type="pct"/>
            <w:shd w:val="clear" w:color="auto" w:fill="auto"/>
            <w:noWrap/>
            <w:vAlign w:val="center"/>
            <w:hideMark/>
          </w:tcPr>
          <w:p w14:paraId="1A88568B" w14:textId="77777777" w:rsidR="006C46CC" w:rsidRPr="00C81954" w:rsidRDefault="006C46CC" w:rsidP="00FA2358">
            <w:pPr>
              <w:pStyle w:val="afffffffa"/>
              <w:rPr>
                <w:rFonts w:eastAsia="TimesNewRoman"/>
              </w:rPr>
            </w:pPr>
            <w:r w:rsidRPr="00C81954">
              <w:rPr>
                <w:rFonts w:eastAsia="TimesNewRoman"/>
              </w:rPr>
              <w:t>5,57</w:t>
            </w:r>
          </w:p>
        </w:tc>
        <w:tc>
          <w:tcPr>
            <w:tcW w:w="223" w:type="pct"/>
            <w:shd w:val="clear" w:color="auto" w:fill="auto"/>
            <w:noWrap/>
            <w:vAlign w:val="center"/>
            <w:hideMark/>
          </w:tcPr>
          <w:p w14:paraId="7B6CC764" w14:textId="77777777" w:rsidR="006C46CC" w:rsidRPr="00C81954" w:rsidRDefault="006C46CC" w:rsidP="00FA2358">
            <w:pPr>
              <w:pStyle w:val="afffffffa"/>
              <w:rPr>
                <w:rFonts w:eastAsia="TimesNewRoman"/>
              </w:rPr>
            </w:pPr>
            <w:r w:rsidRPr="00C81954">
              <w:rPr>
                <w:rFonts w:eastAsia="TimesNewRoman"/>
              </w:rPr>
              <w:t>0,00</w:t>
            </w:r>
          </w:p>
        </w:tc>
        <w:tc>
          <w:tcPr>
            <w:tcW w:w="218" w:type="pct"/>
            <w:shd w:val="clear" w:color="auto" w:fill="auto"/>
            <w:noWrap/>
            <w:vAlign w:val="center"/>
            <w:hideMark/>
          </w:tcPr>
          <w:p w14:paraId="172A50AD" w14:textId="77777777" w:rsidR="006C46CC" w:rsidRPr="00C81954" w:rsidRDefault="006C46CC" w:rsidP="00FA2358">
            <w:pPr>
              <w:pStyle w:val="afffffffa"/>
              <w:rPr>
                <w:rFonts w:eastAsia="TimesNewRoman"/>
              </w:rPr>
            </w:pPr>
            <w:r w:rsidRPr="00C81954">
              <w:rPr>
                <w:rFonts w:eastAsia="TimesNewRoman"/>
              </w:rPr>
              <w:t>0,00%</w:t>
            </w:r>
          </w:p>
        </w:tc>
        <w:tc>
          <w:tcPr>
            <w:tcW w:w="253" w:type="pct"/>
            <w:shd w:val="clear" w:color="auto" w:fill="auto"/>
            <w:noWrap/>
            <w:vAlign w:val="center"/>
            <w:hideMark/>
          </w:tcPr>
          <w:p w14:paraId="4D65AE60" w14:textId="77777777" w:rsidR="006C46CC" w:rsidRPr="00C81954" w:rsidRDefault="006C46CC" w:rsidP="00FA2358">
            <w:pPr>
              <w:pStyle w:val="afffffffa"/>
              <w:rPr>
                <w:rFonts w:eastAsia="TimesNewRoman"/>
              </w:rPr>
            </w:pPr>
            <w:r w:rsidRPr="00C81954">
              <w:rPr>
                <w:rFonts w:eastAsia="TimesNewRoman"/>
              </w:rPr>
              <w:t>5,57</w:t>
            </w:r>
          </w:p>
        </w:tc>
        <w:tc>
          <w:tcPr>
            <w:tcW w:w="209" w:type="pct"/>
            <w:shd w:val="clear" w:color="auto" w:fill="auto"/>
            <w:noWrap/>
            <w:vAlign w:val="center"/>
            <w:hideMark/>
          </w:tcPr>
          <w:p w14:paraId="50DF7530" w14:textId="77777777" w:rsidR="006C46CC" w:rsidRPr="00C81954" w:rsidRDefault="006C46CC" w:rsidP="00FA2358">
            <w:pPr>
              <w:pStyle w:val="afffffffa"/>
              <w:rPr>
                <w:rFonts w:eastAsia="TimesNewRoman"/>
              </w:rPr>
            </w:pPr>
            <w:r w:rsidRPr="00C81954">
              <w:rPr>
                <w:rFonts w:eastAsia="TimesNewRoman"/>
              </w:rPr>
              <w:t>0,00</w:t>
            </w:r>
          </w:p>
        </w:tc>
        <w:tc>
          <w:tcPr>
            <w:tcW w:w="196" w:type="pct"/>
            <w:shd w:val="clear" w:color="auto" w:fill="auto"/>
            <w:noWrap/>
            <w:vAlign w:val="center"/>
            <w:hideMark/>
          </w:tcPr>
          <w:p w14:paraId="279F83E3" w14:textId="77777777" w:rsidR="006C46CC" w:rsidRPr="00C81954" w:rsidRDefault="006C46CC" w:rsidP="00FA2358">
            <w:pPr>
              <w:pStyle w:val="afffffffa"/>
              <w:rPr>
                <w:rFonts w:eastAsia="TimesNewRoman"/>
              </w:rPr>
            </w:pPr>
            <w:r w:rsidRPr="00C81954">
              <w:rPr>
                <w:rFonts w:eastAsia="TimesNewRoman"/>
              </w:rPr>
              <w:t>0,00%</w:t>
            </w:r>
          </w:p>
        </w:tc>
        <w:tc>
          <w:tcPr>
            <w:tcW w:w="252" w:type="pct"/>
            <w:shd w:val="clear" w:color="auto" w:fill="auto"/>
            <w:noWrap/>
            <w:vAlign w:val="center"/>
            <w:hideMark/>
          </w:tcPr>
          <w:p w14:paraId="2D935FF3" w14:textId="77777777" w:rsidR="006C46CC" w:rsidRPr="00C81954" w:rsidRDefault="006C46CC" w:rsidP="00FA2358">
            <w:pPr>
              <w:pStyle w:val="afffffffa"/>
              <w:rPr>
                <w:rFonts w:eastAsia="TimesNewRoman"/>
              </w:rPr>
            </w:pPr>
            <w:r w:rsidRPr="00C81954">
              <w:rPr>
                <w:rFonts w:eastAsia="TimesNewRoman"/>
              </w:rPr>
              <w:t>5,57</w:t>
            </w:r>
          </w:p>
        </w:tc>
        <w:tc>
          <w:tcPr>
            <w:tcW w:w="209" w:type="pct"/>
            <w:shd w:val="clear" w:color="auto" w:fill="auto"/>
            <w:noWrap/>
            <w:vAlign w:val="center"/>
            <w:hideMark/>
          </w:tcPr>
          <w:p w14:paraId="09D4C7DF" w14:textId="77777777" w:rsidR="006C46CC" w:rsidRPr="00C81954" w:rsidRDefault="006C46CC" w:rsidP="00FA2358">
            <w:pPr>
              <w:pStyle w:val="afffffffa"/>
              <w:rPr>
                <w:rFonts w:eastAsia="TimesNewRoman"/>
              </w:rPr>
            </w:pPr>
            <w:r w:rsidRPr="00C81954">
              <w:rPr>
                <w:rFonts w:eastAsia="TimesNewRoman"/>
              </w:rPr>
              <w:t>0,00</w:t>
            </w:r>
          </w:p>
        </w:tc>
        <w:tc>
          <w:tcPr>
            <w:tcW w:w="185" w:type="pct"/>
            <w:shd w:val="clear" w:color="auto" w:fill="auto"/>
            <w:noWrap/>
            <w:vAlign w:val="center"/>
            <w:hideMark/>
          </w:tcPr>
          <w:p w14:paraId="43045A47" w14:textId="77777777" w:rsidR="006C46CC" w:rsidRPr="00C81954" w:rsidRDefault="006C46CC" w:rsidP="00FA2358">
            <w:pPr>
              <w:pStyle w:val="afffffffa"/>
              <w:rPr>
                <w:rFonts w:eastAsia="TimesNewRoman"/>
              </w:rPr>
            </w:pPr>
            <w:r w:rsidRPr="00C81954">
              <w:rPr>
                <w:rFonts w:eastAsia="TimesNewRoman"/>
              </w:rPr>
              <w:t>0,00%</w:t>
            </w:r>
          </w:p>
        </w:tc>
      </w:tr>
      <w:tr w:rsidR="00A05A36" w:rsidRPr="00C81954" w14:paraId="5C8B4A6D" w14:textId="77777777" w:rsidTr="00A05A36">
        <w:trPr>
          <w:trHeight w:val="227"/>
        </w:trPr>
        <w:tc>
          <w:tcPr>
            <w:tcW w:w="1818" w:type="pct"/>
            <w:shd w:val="clear" w:color="auto" w:fill="auto"/>
            <w:vAlign w:val="center"/>
            <w:hideMark/>
          </w:tcPr>
          <w:p w14:paraId="6999B136" w14:textId="77777777" w:rsidR="006C46CC" w:rsidRPr="00C81954" w:rsidRDefault="006C46CC" w:rsidP="00FA2358">
            <w:pPr>
              <w:pStyle w:val="afffffffa"/>
              <w:rPr>
                <w:rFonts w:eastAsia="TimesNewRoman"/>
              </w:rPr>
            </w:pPr>
            <w:r w:rsidRPr="00C81954">
              <w:rPr>
                <w:rFonts w:eastAsia="TimesNewRoman"/>
              </w:rPr>
              <w:t>14. Отпуск тепловой энергии с коллекторов (без учета ХН)</w:t>
            </w:r>
          </w:p>
        </w:tc>
        <w:tc>
          <w:tcPr>
            <w:tcW w:w="255" w:type="pct"/>
            <w:shd w:val="clear" w:color="auto" w:fill="auto"/>
            <w:vAlign w:val="center"/>
            <w:hideMark/>
          </w:tcPr>
          <w:p w14:paraId="483059E1" w14:textId="77777777" w:rsidR="006C46CC" w:rsidRPr="00C81954" w:rsidRDefault="006C46CC" w:rsidP="00FA2358">
            <w:pPr>
              <w:pStyle w:val="afffffffa"/>
              <w:rPr>
                <w:rFonts w:eastAsia="TimesNewRoman"/>
              </w:rPr>
            </w:pPr>
            <w:r w:rsidRPr="00C81954">
              <w:rPr>
                <w:rFonts w:eastAsia="TimesNewRoman"/>
              </w:rPr>
              <w:t>тыс. Гкал</w:t>
            </w:r>
          </w:p>
        </w:tc>
        <w:tc>
          <w:tcPr>
            <w:tcW w:w="255" w:type="pct"/>
            <w:shd w:val="clear" w:color="auto" w:fill="auto"/>
            <w:noWrap/>
            <w:vAlign w:val="center"/>
            <w:hideMark/>
          </w:tcPr>
          <w:p w14:paraId="01F4F0D9" w14:textId="77777777" w:rsidR="006C46CC" w:rsidRPr="00C81954" w:rsidRDefault="006C46CC" w:rsidP="00FA2358">
            <w:pPr>
              <w:pStyle w:val="afffffffa"/>
              <w:rPr>
                <w:rFonts w:eastAsia="TimesNewRoman"/>
              </w:rPr>
            </w:pPr>
            <w:r w:rsidRPr="00C81954">
              <w:rPr>
                <w:rFonts w:eastAsia="TimesNewRoman"/>
              </w:rPr>
              <w:t>127,80</w:t>
            </w:r>
          </w:p>
        </w:tc>
        <w:tc>
          <w:tcPr>
            <w:tcW w:w="255" w:type="pct"/>
            <w:shd w:val="clear" w:color="auto" w:fill="auto"/>
            <w:noWrap/>
            <w:vAlign w:val="center"/>
            <w:hideMark/>
          </w:tcPr>
          <w:p w14:paraId="2CC85BB9" w14:textId="77777777" w:rsidR="006C46CC" w:rsidRPr="00C81954" w:rsidRDefault="006C46CC" w:rsidP="00FA2358">
            <w:pPr>
              <w:pStyle w:val="afffffffa"/>
              <w:rPr>
                <w:rFonts w:eastAsia="TimesNewRoman"/>
              </w:rPr>
            </w:pPr>
            <w:r w:rsidRPr="00C81954">
              <w:rPr>
                <w:rFonts w:eastAsia="TimesNewRoman"/>
              </w:rPr>
              <w:t>127,80</w:t>
            </w:r>
          </w:p>
        </w:tc>
        <w:tc>
          <w:tcPr>
            <w:tcW w:w="224" w:type="pct"/>
            <w:shd w:val="clear" w:color="auto" w:fill="auto"/>
            <w:noWrap/>
            <w:vAlign w:val="center"/>
            <w:hideMark/>
          </w:tcPr>
          <w:p w14:paraId="1D73861A" w14:textId="77777777" w:rsidR="006C46CC" w:rsidRPr="00C81954" w:rsidRDefault="006C46CC" w:rsidP="00FA2358">
            <w:pPr>
              <w:pStyle w:val="afffffffa"/>
              <w:rPr>
                <w:rFonts w:eastAsia="TimesNewRoman"/>
              </w:rPr>
            </w:pPr>
            <w:r w:rsidRPr="00C81954">
              <w:rPr>
                <w:rFonts w:eastAsia="TimesNewRoman"/>
              </w:rPr>
              <w:t>0,00</w:t>
            </w:r>
          </w:p>
        </w:tc>
        <w:tc>
          <w:tcPr>
            <w:tcW w:w="192" w:type="pct"/>
            <w:shd w:val="clear" w:color="auto" w:fill="auto"/>
            <w:noWrap/>
            <w:vAlign w:val="center"/>
            <w:hideMark/>
          </w:tcPr>
          <w:p w14:paraId="73EC5F45" w14:textId="77777777" w:rsidR="006C46CC" w:rsidRPr="00C81954" w:rsidRDefault="006C46CC" w:rsidP="00FA2358">
            <w:pPr>
              <w:pStyle w:val="afffffffa"/>
              <w:rPr>
                <w:rFonts w:eastAsia="TimesNewRoman"/>
              </w:rPr>
            </w:pPr>
            <w:r w:rsidRPr="00C81954">
              <w:rPr>
                <w:rFonts w:eastAsia="TimesNewRoman"/>
              </w:rPr>
              <w:t>0,00%</w:t>
            </w:r>
          </w:p>
        </w:tc>
        <w:tc>
          <w:tcPr>
            <w:tcW w:w="256" w:type="pct"/>
            <w:shd w:val="clear" w:color="auto" w:fill="auto"/>
            <w:noWrap/>
            <w:vAlign w:val="center"/>
            <w:hideMark/>
          </w:tcPr>
          <w:p w14:paraId="4E0FD360" w14:textId="77777777" w:rsidR="006C46CC" w:rsidRPr="00C81954" w:rsidRDefault="006C46CC" w:rsidP="00FA2358">
            <w:pPr>
              <w:pStyle w:val="afffffffa"/>
              <w:rPr>
                <w:rFonts w:eastAsia="TimesNewRoman"/>
              </w:rPr>
            </w:pPr>
            <w:r w:rsidRPr="00C81954">
              <w:rPr>
                <w:rFonts w:eastAsia="TimesNewRoman"/>
              </w:rPr>
              <w:t>127,80</w:t>
            </w:r>
          </w:p>
        </w:tc>
        <w:tc>
          <w:tcPr>
            <w:tcW w:w="223" w:type="pct"/>
            <w:shd w:val="clear" w:color="auto" w:fill="auto"/>
            <w:noWrap/>
            <w:vAlign w:val="center"/>
            <w:hideMark/>
          </w:tcPr>
          <w:p w14:paraId="502CE6B6" w14:textId="77777777" w:rsidR="006C46CC" w:rsidRPr="00C81954" w:rsidRDefault="006C46CC" w:rsidP="00FA2358">
            <w:pPr>
              <w:pStyle w:val="afffffffa"/>
              <w:rPr>
                <w:rFonts w:eastAsia="TimesNewRoman"/>
              </w:rPr>
            </w:pPr>
            <w:r w:rsidRPr="00C81954">
              <w:rPr>
                <w:rFonts w:eastAsia="TimesNewRoman"/>
              </w:rPr>
              <w:t>0,00</w:t>
            </w:r>
          </w:p>
        </w:tc>
        <w:tc>
          <w:tcPr>
            <w:tcW w:w="218" w:type="pct"/>
            <w:shd w:val="clear" w:color="auto" w:fill="auto"/>
            <w:noWrap/>
            <w:vAlign w:val="center"/>
            <w:hideMark/>
          </w:tcPr>
          <w:p w14:paraId="659BAFFA" w14:textId="77777777" w:rsidR="006C46CC" w:rsidRPr="00C81954" w:rsidRDefault="006C46CC" w:rsidP="00FA2358">
            <w:pPr>
              <w:pStyle w:val="afffffffa"/>
              <w:rPr>
                <w:rFonts w:eastAsia="TimesNewRoman"/>
              </w:rPr>
            </w:pPr>
            <w:r w:rsidRPr="00C81954">
              <w:rPr>
                <w:rFonts w:eastAsia="TimesNewRoman"/>
              </w:rPr>
              <w:t>0,00%</w:t>
            </w:r>
          </w:p>
        </w:tc>
        <w:tc>
          <w:tcPr>
            <w:tcW w:w="253" w:type="pct"/>
            <w:shd w:val="clear" w:color="auto" w:fill="auto"/>
            <w:noWrap/>
            <w:vAlign w:val="center"/>
            <w:hideMark/>
          </w:tcPr>
          <w:p w14:paraId="20BAFE30" w14:textId="77777777" w:rsidR="006C46CC" w:rsidRPr="00C81954" w:rsidRDefault="006C46CC" w:rsidP="00FA2358">
            <w:pPr>
              <w:pStyle w:val="afffffffa"/>
              <w:rPr>
                <w:rFonts w:eastAsia="TimesNewRoman"/>
              </w:rPr>
            </w:pPr>
            <w:r w:rsidRPr="00C81954">
              <w:rPr>
                <w:rFonts w:eastAsia="TimesNewRoman"/>
              </w:rPr>
              <w:t>127,80</w:t>
            </w:r>
          </w:p>
        </w:tc>
        <w:tc>
          <w:tcPr>
            <w:tcW w:w="209" w:type="pct"/>
            <w:shd w:val="clear" w:color="auto" w:fill="auto"/>
            <w:noWrap/>
            <w:vAlign w:val="center"/>
            <w:hideMark/>
          </w:tcPr>
          <w:p w14:paraId="40B62E49" w14:textId="77777777" w:rsidR="006C46CC" w:rsidRPr="00C81954" w:rsidRDefault="006C46CC" w:rsidP="00FA2358">
            <w:pPr>
              <w:pStyle w:val="afffffffa"/>
              <w:rPr>
                <w:rFonts w:eastAsia="TimesNewRoman"/>
              </w:rPr>
            </w:pPr>
            <w:r w:rsidRPr="00C81954">
              <w:rPr>
                <w:rFonts w:eastAsia="TimesNewRoman"/>
              </w:rPr>
              <w:t>0,00</w:t>
            </w:r>
          </w:p>
        </w:tc>
        <w:tc>
          <w:tcPr>
            <w:tcW w:w="196" w:type="pct"/>
            <w:shd w:val="clear" w:color="auto" w:fill="auto"/>
            <w:noWrap/>
            <w:vAlign w:val="center"/>
            <w:hideMark/>
          </w:tcPr>
          <w:p w14:paraId="281A7EDD" w14:textId="77777777" w:rsidR="006C46CC" w:rsidRPr="00C81954" w:rsidRDefault="006C46CC" w:rsidP="00FA2358">
            <w:pPr>
              <w:pStyle w:val="afffffffa"/>
              <w:rPr>
                <w:rFonts w:eastAsia="TimesNewRoman"/>
              </w:rPr>
            </w:pPr>
            <w:r w:rsidRPr="00C81954">
              <w:rPr>
                <w:rFonts w:eastAsia="TimesNewRoman"/>
              </w:rPr>
              <w:t>0,00%</w:t>
            </w:r>
          </w:p>
        </w:tc>
        <w:tc>
          <w:tcPr>
            <w:tcW w:w="252" w:type="pct"/>
            <w:shd w:val="clear" w:color="auto" w:fill="auto"/>
            <w:noWrap/>
            <w:vAlign w:val="center"/>
            <w:hideMark/>
          </w:tcPr>
          <w:p w14:paraId="1B819DAF" w14:textId="77777777" w:rsidR="006C46CC" w:rsidRPr="00C81954" w:rsidRDefault="006C46CC" w:rsidP="00FA2358">
            <w:pPr>
              <w:pStyle w:val="afffffffa"/>
              <w:rPr>
                <w:rFonts w:eastAsia="TimesNewRoman"/>
              </w:rPr>
            </w:pPr>
            <w:r w:rsidRPr="00C81954">
              <w:rPr>
                <w:rFonts w:eastAsia="TimesNewRoman"/>
              </w:rPr>
              <w:t>127,80</w:t>
            </w:r>
          </w:p>
        </w:tc>
        <w:tc>
          <w:tcPr>
            <w:tcW w:w="209" w:type="pct"/>
            <w:shd w:val="clear" w:color="auto" w:fill="auto"/>
            <w:noWrap/>
            <w:vAlign w:val="center"/>
            <w:hideMark/>
          </w:tcPr>
          <w:p w14:paraId="568AFB4B" w14:textId="77777777" w:rsidR="006C46CC" w:rsidRPr="00C81954" w:rsidRDefault="006C46CC" w:rsidP="00FA2358">
            <w:pPr>
              <w:pStyle w:val="afffffffa"/>
              <w:rPr>
                <w:rFonts w:eastAsia="TimesNewRoman"/>
              </w:rPr>
            </w:pPr>
            <w:r w:rsidRPr="00C81954">
              <w:rPr>
                <w:rFonts w:eastAsia="TimesNewRoman"/>
              </w:rPr>
              <w:t>0,00</w:t>
            </w:r>
          </w:p>
        </w:tc>
        <w:tc>
          <w:tcPr>
            <w:tcW w:w="185" w:type="pct"/>
            <w:shd w:val="clear" w:color="auto" w:fill="auto"/>
            <w:noWrap/>
            <w:vAlign w:val="center"/>
            <w:hideMark/>
          </w:tcPr>
          <w:p w14:paraId="2CD75958" w14:textId="77777777" w:rsidR="006C46CC" w:rsidRPr="00C81954" w:rsidRDefault="006C46CC" w:rsidP="00FA2358">
            <w:pPr>
              <w:pStyle w:val="afffffffa"/>
              <w:rPr>
                <w:rFonts w:eastAsia="TimesNewRoman"/>
              </w:rPr>
            </w:pPr>
            <w:r w:rsidRPr="00C81954">
              <w:rPr>
                <w:rFonts w:eastAsia="TimesNewRoman"/>
              </w:rPr>
              <w:t>0,00%</w:t>
            </w:r>
          </w:p>
        </w:tc>
      </w:tr>
      <w:tr w:rsidR="00A05A36" w:rsidRPr="00C81954" w14:paraId="3863599B" w14:textId="77777777" w:rsidTr="00A05A36">
        <w:trPr>
          <w:trHeight w:val="227"/>
        </w:trPr>
        <w:tc>
          <w:tcPr>
            <w:tcW w:w="1818" w:type="pct"/>
            <w:shd w:val="clear" w:color="auto" w:fill="auto"/>
            <w:vAlign w:val="center"/>
            <w:hideMark/>
          </w:tcPr>
          <w:p w14:paraId="66B3200C" w14:textId="77777777" w:rsidR="006C46CC" w:rsidRPr="00C81954" w:rsidRDefault="006C46CC" w:rsidP="00FA2358">
            <w:pPr>
              <w:pStyle w:val="afffffffa"/>
              <w:rPr>
                <w:rFonts w:eastAsia="TimesNewRoman"/>
              </w:rPr>
            </w:pPr>
            <w:r w:rsidRPr="00C81954">
              <w:rPr>
                <w:rFonts w:eastAsia="TimesNewRoman"/>
              </w:rPr>
              <w:t>15. Потери тепловой энергии</w:t>
            </w:r>
          </w:p>
        </w:tc>
        <w:tc>
          <w:tcPr>
            <w:tcW w:w="255" w:type="pct"/>
            <w:shd w:val="clear" w:color="auto" w:fill="auto"/>
            <w:vAlign w:val="center"/>
            <w:hideMark/>
          </w:tcPr>
          <w:p w14:paraId="00E14E25" w14:textId="77777777" w:rsidR="006C46CC" w:rsidRPr="00C81954" w:rsidRDefault="006C46CC" w:rsidP="00FA2358">
            <w:pPr>
              <w:pStyle w:val="afffffffa"/>
              <w:rPr>
                <w:rFonts w:eastAsia="TimesNewRoman"/>
              </w:rPr>
            </w:pPr>
            <w:r w:rsidRPr="00C81954">
              <w:rPr>
                <w:rFonts w:eastAsia="TimesNewRoman"/>
              </w:rPr>
              <w:t>тыс. Гкал</w:t>
            </w:r>
          </w:p>
        </w:tc>
        <w:tc>
          <w:tcPr>
            <w:tcW w:w="255" w:type="pct"/>
            <w:shd w:val="clear" w:color="auto" w:fill="auto"/>
            <w:vAlign w:val="center"/>
            <w:hideMark/>
          </w:tcPr>
          <w:p w14:paraId="5E7F967D" w14:textId="77777777" w:rsidR="006C46CC" w:rsidRPr="00C81954" w:rsidRDefault="006C46CC" w:rsidP="00FA2358">
            <w:pPr>
              <w:pStyle w:val="afffffffa"/>
              <w:rPr>
                <w:rFonts w:eastAsia="TimesNewRoman"/>
              </w:rPr>
            </w:pPr>
            <w:r w:rsidRPr="00C81954">
              <w:rPr>
                <w:rFonts w:eastAsia="TimesNewRoman"/>
              </w:rPr>
              <w:t>0,0000</w:t>
            </w:r>
          </w:p>
        </w:tc>
        <w:tc>
          <w:tcPr>
            <w:tcW w:w="255" w:type="pct"/>
            <w:shd w:val="clear" w:color="auto" w:fill="auto"/>
            <w:vAlign w:val="center"/>
            <w:hideMark/>
          </w:tcPr>
          <w:p w14:paraId="5FBD2A54" w14:textId="77777777" w:rsidR="006C46CC" w:rsidRPr="00C81954" w:rsidRDefault="006C46CC" w:rsidP="00FA2358">
            <w:pPr>
              <w:pStyle w:val="afffffffa"/>
              <w:rPr>
                <w:rFonts w:eastAsia="TimesNewRoman"/>
              </w:rPr>
            </w:pPr>
            <w:r w:rsidRPr="00C81954">
              <w:rPr>
                <w:rFonts w:eastAsia="TimesNewRoman"/>
              </w:rPr>
              <w:t>0,0000</w:t>
            </w:r>
          </w:p>
        </w:tc>
        <w:tc>
          <w:tcPr>
            <w:tcW w:w="224" w:type="pct"/>
            <w:shd w:val="clear" w:color="auto" w:fill="auto"/>
            <w:noWrap/>
            <w:vAlign w:val="center"/>
            <w:hideMark/>
          </w:tcPr>
          <w:p w14:paraId="770DB38D" w14:textId="77777777" w:rsidR="006C46CC" w:rsidRPr="00C81954" w:rsidRDefault="006C46CC" w:rsidP="00FA2358">
            <w:pPr>
              <w:pStyle w:val="afffffffa"/>
              <w:rPr>
                <w:rFonts w:eastAsia="TimesNewRoman"/>
              </w:rPr>
            </w:pPr>
            <w:r w:rsidRPr="00C81954">
              <w:rPr>
                <w:rFonts w:eastAsia="TimesNewRoman"/>
              </w:rPr>
              <w:t>0,00</w:t>
            </w:r>
          </w:p>
        </w:tc>
        <w:tc>
          <w:tcPr>
            <w:tcW w:w="192" w:type="pct"/>
            <w:shd w:val="clear" w:color="auto" w:fill="auto"/>
            <w:noWrap/>
            <w:vAlign w:val="center"/>
            <w:hideMark/>
          </w:tcPr>
          <w:p w14:paraId="63AE1CA9" w14:textId="77777777" w:rsidR="006C46CC" w:rsidRPr="00C81954" w:rsidRDefault="006C46CC" w:rsidP="00FA2358">
            <w:pPr>
              <w:pStyle w:val="afffffffa"/>
              <w:rPr>
                <w:rFonts w:eastAsia="TimesNewRoman"/>
              </w:rPr>
            </w:pPr>
            <w:r w:rsidRPr="00C81954">
              <w:rPr>
                <w:rFonts w:eastAsia="TimesNewRoman"/>
              </w:rPr>
              <w:t>0,00%</w:t>
            </w:r>
          </w:p>
        </w:tc>
        <w:tc>
          <w:tcPr>
            <w:tcW w:w="256" w:type="pct"/>
            <w:shd w:val="clear" w:color="auto" w:fill="auto"/>
            <w:noWrap/>
            <w:vAlign w:val="center"/>
            <w:hideMark/>
          </w:tcPr>
          <w:p w14:paraId="298E63BA" w14:textId="77777777" w:rsidR="006C46CC" w:rsidRPr="00C81954" w:rsidRDefault="006C46CC" w:rsidP="00FA2358">
            <w:pPr>
              <w:pStyle w:val="afffffffa"/>
              <w:rPr>
                <w:rFonts w:eastAsia="TimesNewRoman"/>
              </w:rPr>
            </w:pPr>
            <w:r w:rsidRPr="00C81954">
              <w:rPr>
                <w:rFonts w:eastAsia="TimesNewRoman"/>
              </w:rPr>
              <w:t>0</w:t>
            </w:r>
          </w:p>
        </w:tc>
        <w:tc>
          <w:tcPr>
            <w:tcW w:w="223" w:type="pct"/>
            <w:shd w:val="clear" w:color="auto" w:fill="auto"/>
            <w:noWrap/>
            <w:vAlign w:val="center"/>
            <w:hideMark/>
          </w:tcPr>
          <w:p w14:paraId="5694925D" w14:textId="77777777" w:rsidR="006C46CC" w:rsidRPr="00C81954" w:rsidRDefault="006C46CC" w:rsidP="00FA2358">
            <w:pPr>
              <w:pStyle w:val="afffffffa"/>
              <w:rPr>
                <w:rFonts w:eastAsia="TimesNewRoman"/>
              </w:rPr>
            </w:pPr>
            <w:r w:rsidRPr="00C81954">
              <w:rPr>
                <w:rFonts w:eastAsia="TimesNewRoman"/>
              </w:rPr>
              <w:t>0,00</w:t>
            </w:r>
          </w:p>
        </w:tc>
        <w:tc>
          <w:tcPr>
            <w:tcW w:w="218" w:type="pct"/>
            <w:shd w:val="clear" w:color="auto" w:fill="auto"/>
            <w:noWrap/>
            <w:vAlign w:val="center"/>
            <w:hideMark/>
          </w:tcPr>
          <w:p w14:paraId="1CBFD1AE" w14:textId="77777777" w:rsidR="006C46CC" w:rsidRPr="00C81954" w:rsidRDefault="006C46CC" w:rsidP="00FA2358">
            <w:pPr>
              <w:pStyle w:val="afffffffa"/>
              <w:rPr>
                <w:rFonts w:eastAsia="TimesNewRoman"/>
              </w:rPr>
            </w:pPr>
            <w:r w:rsidRPr="00C81954">
              <w:rPr>
                <w:rFonts w:eastAsia="TimesNewRoman"/>
              </w:rPr>
              <w:t>0,00%</w:t>
            </w:r>
          </w:p>
        </w:tc>
        <w:tc>
          <w:tcPr>
            <w:tcW w:w="253" w:type="pct"/>
            <w:shd w:val="clear" w:color="auto" w:fill="auto"/>
            <w:vAlign w:val="center"/>
            <w:hideMark/>
          </w:tcPr>
          <w:p w14:paraId="05DBB62A" w14:textId="77777777" w:rsidR="006C46CC" w:rsidRPr="00C81954" w:rsidRDefault="006C46CC" w:rsidP="00FA2358">
            <w:pPr>
              <w:pStyle w:val="afffffffa"/>
              <w:rPr>
                <w:rFonts w:eastAsia="TimesNewRoman"/>
              </w:rPr>
            </w:pPr>
            <w:r w:rsidRPr="00C81954">
              <w:rPr>
                <w:rFonts w:eastAsia="TimesNewRoman"/>
              </w:rPr>
              <w:t>0,0000</w:t>
            </w:r>
          </w:p>
        </w:tc>
        <w:tc>
          <w:tcPr>
            <w:tcW w:w="209" w:type="pct"/>
            <w:shd w:val="clear" w:color="auto" w:fill="auto"/>
            <w:noWrap/>
            <w:vAlign w:val="center"/>
            <w:hideMark/>
          </w:tcPr>
          <w:p w14:paraId="58E81457" w14:textId="77777777" w:rsidR="006C46CC" w:rsidRPr="00C81954" w:rsidRDefault="006C46CC" w:rsidP="00FA2358">
            <w:pPr>
              <w:pStyle w:val="afffffffa"/>
              <w:rPr>
                <w:rFonts w:eastAsia="TimesNewRoman"/>
              </w:rPr>
            </w:pPr>
            <w:r w:rsidRPr="00C81954">
              <w:rPr>
                <w:rFonts w:eastAsia="TimesNewRoman"/>
              </w:rPr>
              <w:t>0,00</w:t>
            </w:r>
          </w:p>
        </w:tc>
        <w:tc>
          <w:tcPr>
            <w:tcW w:w="196" w:type="pct"/>
            <w:shd w:val="clear" w:color="auto" w:fill="auto"/>
            <w:noWrap/>
            <w:vAlign w:val="center"/>
            <w:hideMark/>
          </w:tcPr>
          <w:p w14:paraId="5A613874" w14:textId="77777777" w:rsidR="006C46CC" w:rsidRPr="00C81954" w:rsidRDefault="006C46CC" w:rsidP="00FA2358">
            <w:pPr>
              <w:pStyle w:val="afffffffa"/>
              <w:rPr>
                <w:rFonts w:eastAsia="TimesNewRoman"/>
              </w:rPr>
            </w:pPr>
            <w:r w:rsidRPr="00C81954">
              <w:rPr>
                <w:rFonts w:eastAsia="TimesNewRoman"/>
              </w:rPr>
              <w:t>0,00%</w:t>
            </w:r>
          </w:p>
        </w:tc>
        <w:tc>
          <w:tcPr>
            <w:tcW w:w="252" w:type="pct"/>
            <w:shd w:val="clear" w:color="auto" w:fill="auto"/>
            <w:vAlign w:val="center"/>
            <w:hideMark/>
          </w:tcPr>
          <w:p w14:paraId="5EBF94BA" w14:textId="77777777" w:rsidR="006C46CC" w:rsidRPr="00C81954" w:rsidRDefault="006C46CC" w:rsidP="00FA2358">
            <w:pPr>
              <w:pStyle w:val="afffffffa"/>
              <w:rPr>
                <w:rFonts w:eastAsia="TimesNewRoman"/>
              </w:rPr>
            </w:pPr>
            <w:r w:rsidRPr="00C81954">
              <w:rPr>
                <w:rFonts w:eastAsia="TimesNewRoman"/>
              </w:rPr>
              <w:t>0,0000</w:t>
            </w:r>
          </w:p>
        </w:tc>
        <w:tc>
          <w:tcPr>
            <w:tcW w:w="209" w:type="pct"/>
            <w:shd w:val="clear" w:color="auto" w:fill="auto"/>
            <w:noWrap/>
            <w:vAlign w:val="center"/>
            <w:hideMark/>
          </w:tcPr>
          <w:p w14:paraId="76B9948F" w14:textId="77777777" w:rsidR="006C46CC" w:rsidRPr="00C81954" w:rsidRDefault="006C46CC" w:rsidP="00FA2358">
            <w:pPr>
              <w:pStyle w:val="afffffffa"/>
              <w:rPr>
                <w:rFonts w:eastAsia="TimesNewRoman"/>
              </w:rPr>
            </w:pPr>
            <w:r w:rsidRPr="00C81954">
              <w:rPr>
                <w:rFonts w:eastAsia="TimesNewRoman"/>
              </w:rPr>
              <w:t>0,00</w:t>
            </w:r>
          </w:p>
        </w:tc>
        <w:tc>
          <w:tcPr>
            <w:tcW w:w="185" w:type="pct"/>
            <w:shd w:val="clear" w:color="auto" w:fill="auto"/>
            <w:noWrap/>
            <w:vAlign w:val="center"/>
            <w:hideMark/>
          </w:tcPr>
          <w:p w14:paraId="48852EDB" w14:textId="77777777" w:rsidR="006C46CC" w:rsidRPr="00C81954" w:rsidRDefault="006C46CC" w:rsidP="00FA2358">
            <w:pPr>
              <w:pStyle w:val="afffffffa"/>
              <w:rPr>
                <w:rFonts w:eastAsia="TimesNewRoman"/>
              </w:rPr>
            </w:pPr>
            <w:r w:rsidRPr="00C81954">
              <w:rPr>
                <w:rFonts w:eastAsia="TimesNewRoman"/>
              </w:rPr>
              <w:t>0,00%</w:t>
            </w:r>
          </w:p>
        </w:tc>
      </w:tr>
      <w:tr w:rsidR="00A05A36" w:rsidRPr="00C81954" w14:paraId="3136D5A0" w14:textId="77777777" w:rsidTr="00A05A36">
        <w:trPr>
          <w:trHeight w:val="227"/>
        </w:trPr>
        <w:tc>
          <w:tcPr>
            <w:tcW w:w="1818" w:type="pct"/>
            <w:shd w:val="clear" w:color="auto" w:fill="auto"/>
            <w:vAlign w:val="center"/>
            <w:hideMark/>
          </w:tcPr>
          <w:p w14:paraId="5671652D" w14:textId="77777777" w:rsidR="006C46CC" w:rsidRPr="00C81954" w:rsidRDefault="006C46CC" w:rsidP="00FA2358">
            <w:pPr>
              <w:pStyle w:val="afffffffa"/>
              <w:rPr>
                <w:rFonts w:eastAsia="TimesNewRoman"/>
              </w:rPr>
            </w:pPr>
            <w:r w:rsidRPr="00C81954">
              <w:rPr>
                <w:rFonts w:eastAsia="TimesNewRoman"/>
              </w:rPr>
              <w:t>15.1. то же, в %</w:t>
            </w:r>
          </w:p>
        </w:tc>
        <w:tc>
          <w:tcPr>
            <w:tcW w:w="255" w:type="pct"/>
            <w:shd w:val="clear" w:color="auto" w:fill="auto"/>
            <w:vAlign w:val="center"/>
            <w:hideMark/>
          </w:tcPr>
          <w:p w14:paraId="57434F54" w14:textId="77777777" w:rsidR="006C46CC" w:rsidRPr="00C81954" w:rsidRDefault="006C46CC" w:rsidP="00FA2358">
            <w:pPr>
              <w:pStyle w:val="afffffffa"/>
              <w:rPr>
                <w:rFonts w:eastAsia="TimesNewRoman"/>
              </w:rPr>
            </w:pPr>
            <w:r w:rsidRPr="00C81954">
              <w:rPr>
                <w:rFonts w:eastAsia="TimesNewRoman"/>
              </w:rPr>
              <w:t>%</w:t>
            </w:r>
          </w:p>
        </w:tc>
        <w:tc>
          <w:tcPr>
            <w:tcW w:w="255" w:type="pct"/>
            <w:shd w:val="clear" w:color="auto" w:fill="auto"/>
            <w:noWrap/>
            <w:vAlign w:val="center"/>
            <w:hideMark/>
          </w:tcPr>
          <w:p w14:paraId="4C473D81" w14:textId="77777777" w:rsidR="006C46CC" w:rsidRPr="00C81954" w:rsidRDefault="006C46CC" w:rsidP="00FA2358">
            <w:pPr>
              <w:pStyle w:val="afffffffa"/>
              <w:rPr>
                <w:rFonts w:eastAsia="TimesNewRoman"/>
              </w:rPr>
            </w:pPr>
            <w:r w:rsidRPr="00C81954">
              <w:rPr>
                <w:rFonts w:eastAsia="TimesNewRoman"/>
              </w:rPr>
              <w:t>0,00%</w:t>
            </w:r>
          </w:p>
        </w:tc>
        <w:tc>
          <w:tcPr>
            <w:tcW w:w="255" w:type="pct"/>
            <w:shd w:val="clear" w:color="auto" w:fill="auto"/>
            <w:noWrap/>
            <w:vAlign w:val="center"/>
            <w:hideMark/>
          </w:tcPr>
          <w:p w14:paraId="640F5E98" w14:textId="77777777" w:rsidR="006C46CC" w:rsidRPr="00C81954" w:rsidRDefault="006C46CC" w:rsidP="00FA2358">
            <w:pPr>
              <w:pStyle w:val="afffffffa"/>
              <w:rPr>
                <w:rFonts w:eastAsia="TimesNewRoman"/>
              </w:rPr>
            </w:pPr>
            <w:r w:rsidRPr="00C81954">
              <w:rPr>
                <w:rFonts w:eastAsia="TimesNewRoman"/>
              </w:rPr>
              <w:t>0,00%</w:t>
            </w:r>
          </w:p>
        </w:tc>
        <w:tc>
          <w:tcPr>
            <w:tcW w:w="224" w:type="pct"/>
            <w:shd w:val="clear" w:color="auto" w:fill="auto"/>
            <w:noWrap/>
            <w:vAlign w:val="center"/>
            <w:hideMark/>
          </w:tcPr>
          <w:p w14:paraId="3CACDA2A" w14:textId="77777777" w:rsidR="006C46CC" w:rsidRPr="00C81954" w:rsidRDefault="006C46CC" w:rsidP="00FA2358">
            <w:pPr>
              <w:pStyle w:val="afffffffa"/>
              <w:rPr>
                <w:rFonts w:eastAsia="TimesNewRoman"/>
              </w:rPr>
            </w:pPr>
            <w:r w:rsidRPr="00C81954">
              <w:rPr>
                <w:rFonts w:eastAsia="TimesNewRoman"/>
              </w:rPr>
              <w:t>0,00</w:t>
            </w:r>
          </w:p>
        </w:tc>
        <w:tc>
          <w:tcPr>
            <w:tcW w:w="192" w:type="pct"/>
            <w:shd w:val="clear" w:color="auto" w:fill="auto"/>
            <w:noWrap/>
            <w:vAlign w:val="center"/>
            <w:hideMark/>
          </w:tcPr>
          <w:p w14:paraId="4E3A5B24" w14:textId="77777777" w:rsidR="006C46CC" w:rsidRPr="00C81954" w:rsidRDefault="006C46CC" w:rsidP="00FA2358">
            <w:pPr>
              <w:pStyle w:val="afffffffa"/>
              <w:rPr>
                <w:rFonts w:eastAsia="TimesNewRoman"/>
              </w:rPr>
            </w:pPr>
            <w:r w:rsidRPr="00C81954">
              <w:rPr>
                <w:rFonts w:eastAsia="TimesNewRoman"/>
              </w:rPr>
              <w:t>0,00%</w:t>
            </w:r>
          </w:p>
        </w:tc>
        <w:tc>
          <w:tcPr>
            <w:tcW w:w="256" w:type="pct"/>
            <w:shd w:val="clear" w:color="auto" w:fill="auto"/>
            <w:noWrap/>
            <w:vAlign w:val="center"/>
            <w:hideMark/>
          </w:tcPr>
          <w:p w14:paraId="2FC764C6" w14:textId="77777777" w:rsidR="006C46CC" w:rsidRPr="00C81954" w:rsidRDefault="006C46CC" w:rsidP="00FA2358">
            <w:pPr>
              <w:pStyle w:val="afffffffa"/>
              <w:rPr>
                <w:rFonts w:eastAsia="TimesNewRoman"/>
              </w:rPr>
            </w:pPr>
            <w:r w:rsidRPr="00C81954">
              <w:rPr>
                <w:rFonts w:eastAsia="TimesNewRoman"/>
              </w:rPr>
              <w:t>0,00%</w:t>
            </w:r>
          </w:p>
        </w:tc>
        <w:tc>
          <w:tcPr>
            <w:tcW w:w="223" w:type="pct"/>
            <w:shd w:val="clear" w:color="auto" w:fill="auto"/>
            <w:noWrap/>
            <w:vAlign w:val="center"/>
            <w:hideMark/>
          </w:tcPr>
          <w:p w14:paraId="0F71BA9A" w14:textId="77777777" w:rsidR="006C46CC" w:rsidRPr="00C81954" w:rsidRDefault="006C46CC" w:rsidP="00FA2358">
            <w:pPr>
              <w:pStyle w:val="afffffffa"/>
              <w:rPr>
                <w:rFonts w:eastAsia="TimesNewRoman"/>
              </w:rPr>
            </w:pPr>
            <w:r w:rsidRPr="00C81954">
              <w:rPr>
                <w:rFonts w:eastAsia="TimesNewRoman"/>
              </w:rPr>
              <w:t>0,00</w:t>
            </w:r>
          </w:p>
        </w:tc>
        <w:tc>
          <w:tcPr>
            <w:tcW w:w="218" w:type="pct"/>
            <w:shd w:val="clear" w:color="auto" w:fill="auto"/>
            <w:noWrap/>
            <w:vAlign w:val="center"/>
            <w:hideMark/>
          </w:tcPr>
          <w:p w14:paraId="1910620A" w14:textId="77777777" w:rsidR="006C46CC" w:rsidRPr="00C81954" w:rsidRDefault="006C46CC" w:rsidP="00FA2358">
            <w:pPr>
              <w:pStyle w:val="afffffffa"/>
              <w:rPr>
                <w:rFonts w:eastAsia="TimesNewRoman"/>
              </w:rPr>
            </w:pPr>
            <w:r w:rsidRPr="00C81954">
              <w:rPr>
                <w:rFonts w:eastAsia="TimesNewRoman"/>
              </w:rPr>
              <w:t>0,00%</w:t>
            </w:r>
          </w:p>
        </w:tc>
        <w:tc>
          <w:tcPr>
            <w:tcW w:w="253" w:type="pct"/>
            <w:shd w:val="clear" w:color="auto" w:fill="auto"/>
            <w:noWrap/>
            <w:vAlign w:val="center"/>
            <w:hideMark/>
          </w:tcPr>
          <w:p w14:paraId="248DE709" w14:textId="77777777" w:rsidR="006C46CC" w:rsidRPr="00C81954" w:rsidRDefault="006C46CC" w:rsidP="00FA2358">
            <w:pPr>
              <w:pStyle w:val="afffffffa"/>
              <w:rPr>
                <w:rFonts w:eastAsia="TimesNewRoman"/>
              </w:rPr>
            </w:pPr>
            <w:r w:rsidRPr="00C81954">
              <w:rPr>
                <w:rFonts w:eastAsia="TimesNewRoman"/>
              </w:rPr>
              <w:t>0,00%</w:t>
            </w:r>
          </w:p>
        </w:tc>
        <w:tc>
          <w:tcPr>
            <w:tcW w:w="209" w:type="pct"/>
            <w:shd w:val="clear" w:color="auto" w:fill="auto"/>
            <w:noWrap/>
            <w:vAlign w:val="center"/>
            <w:hideMark/>
          </w:tcPr>
          <w:p w14:paraId="72E51018" w14:textId="77777777" w:rsidR="006C46CC" w:rsidRPr="00C81954" w:rsidRDefault="006C46CC" w:rsidP="00FA2358">
            <w:pPr>
              <w:pStyle w:val="afffffffa"/>
              <w:rPr>
                <w:rFonts w:eastAsia="TimesNewRoman"/>
              </w:rPr>
            </w:pPr>
            <w:r w:rsidRPr="00C81954">
              <w:rPr>
                <w:rFonts w:eastAsia="TimesNewRoman"/>
              </w:rPr>
              <w:t>0,00</w:t>
            </w:r>
          </w:p>
        </w:tc>
        <w:tc>
          <w:tcPr>
            <w:tcW w:w="196" w:type="pct"/>
            <w:shd w:val="clear" w:color="auto" w:fill="auto"/>
            <w:noWrap/>
            <w:vAlign w:val="center"/>
            <w:hideMark/>
          </w:tcPr>
          <w:p w14:paraId="58A76207" w14:textId="77777777" w:rsidR="006C46CC" w:rsidRPr="00C81954" w:rsidRDefault="006C46CC" w:rsidP="00FA2358">
            <w:pPr>
              <w:pStyle w:val="afffffffa"/>
              <w:rPr>
                <w:rFonts w:eastAsia="TimesNewRoman"/>
              </w:rPr>
            </w:pPr>
            <w:r w:rsidRPr="00C81954">
              <w:rPr>
                <w:rFonts w:eastAsia="TimesNewRoman"/>
              </w:rPr>
              <w:t>0,00%</w:t>
            </w:r>
          </w:p>
        </w:tc>
        <w:tc>
          <w:tcPr>
            <w:tcW w:w="252" w:type="pct"/>
            <w:shd w:val="clear" w:color="auto" w:fill="auto"/>
            <w:noWrap/>
            <w:vAlign w:val="center"/>
            <w:hideMark/>
          </w:tcPr>
          <w:p w14:paraId="28688362" w14:textId="77777777" w:rsidR="006C46CC" w:rsidRPr="00C81954" w:rsidRDefault="006C46CC" w:rsidP="00FA2358">
            <w:pPr>
              <w:pStyle w:val="afffffffa"/>
              <w:rPr>
                <w:rFonts w:eastAsia="TimesNewRoman"/>
              </w:rPr>
            </w:pPr>
            <w:r w:rsidRPr="00C81954">
              <w:rPr>
                <w:rFonts w:eastAsia="TimesNewRoman"/>
              </w:rPr>
              <w:t>0,00%</w:t>
            </w:r>
          </w:p>
        </w:tc>
        <w:tc>
          <w:tcPr>
            <w:tcW w:w="209" w:type="pct"/>
            <w:shd w:val="clear" w:color="auto" w:fill="auto"/>
            <w:noWrap/>
            <w:vAlign w:val="center"/>
            <w:hideMark/>
          </w:tcPr>
          <w:p w14:paraId="4C84FC1A" w14:textId="77777777" w:rsidR="006C46CC" w:rsidRPr="00C81954" w:rsidRDefault="006C46CC" w:rsidP="00FA2358">
            <w:pPr>
              <w:pStyle w:val="afffffffa"/>
              <w:rPr>
                <w:rFonts w:eastAsia="TimesNewRoman"/>
              </w:rPr>
            </w:pPr>
            <w:r w:rsidRPr="00C81954">
              <w:rPr>
                <w:rFonts w:eastAsia="TimesNewRoman"/>
              </w:rPr>
              <w:t>0,00</w:t>
            </w:r>
          </w:p>
        </w:tc>
        <w:tc>
          <w:tcPr>
            <w:tcW w:w="185" w:type="pct"/>
            <w:shd w:val="clear" w:color="auto" w:fill="auto"/>
            <w:noWrap/>
            <w:vAlign w:val="center"/>
            <w:hideMark/>
          </w:tcPr>
          <w:p w14:paraId="24C83F73" w14:textId="77777777" w:rsidR="006C46CC" w:rsidRPr="00C81954" w:rsidRDefault="006C46CC" w:rsidP="00FA2358">
            <w:pPr>
              <w:pStyle w:val="afffffffa"/>
              <w:rPr>
                <w:rFonts w:eastAsia="TimesNewRoman"/>
              </w:rPr>
            </w:pPr>
            <w:r w:rsidRPr="00C81954">
              <w:rPr>
                <w:rFonts w:eastAsia="TimesNewRoman"/>
              </w:rPr>
              <w:t>0,00%</w:t>
            </w:r>
          </w:p>
        </w:tc>
      </w:tr>
      <w:tr w:rsidR="00A05A36" w:rsidRPr="00C81954" w14:paraId="056E5729" w14:textId="77777777" w:rsidTr="00A05A36">
        <w:trPr>
          <w:trHeight w:val="227"/>
        </w:trPr>
        <w:tc>
          <w:tcPr>
            <w:tcW w:w="1818" w:type="pct"/>
            <w:shd w:val="clear" w:color="auto" w:fill="auto"/>
            <w:vAlign w:val="center"/>
            <w:hideMark/>
          </w:tcPr>
          <w:p w14:paraId="1FAE3378" w14:textId="77777777" w:rsidR="006C46CC" w:rsidRPr="00C81954" w:rsidRDefault="006C46CC" w:rsidP="00FA2358">
            <w:pPr>
              <w:pStyle w:val="afffffffa"/>
              <w:rPr>
                <w:rFonts w:eastAsia="TimesNewRoman"/>
              </w:rPr>
            </w:pPr>
            <w:r w:rsidRPr="00C81954">
              <w:rPr>
                <w:rFonts w:eastAsia="TimesNewRoman"/>
              </w:rPr>
              <w:t>16. Полезный отпуск тепловой энергии, Всего, в т.ч.:</w:t>
            </w:r>
          </w:p>
        </w:tc>
        <w:tc>
          <w:tcPr>
            <w:tcW w:w="255" w:type="pct"/>
            <w:shd w:val="clear" w:color="auto" w:fill="auto"/>
            <w:vAlign w:val="center"/>
            <w:hideMark/>
          </w:tcPr>
          <w:p w14:paraId="78F93BFC" w14:textId="77777777" w:rsidR="006C46CC" w:rsidRPr="00C81954" w:rsidRDefault="006C46CC" w:rsidP="00FA2358">
            <w:pPr>
              <w:pStyle w:val="afffffffa"/>
              <w:rPr>
                <w:rFonts w:eastAsia="TimesNewRoman"/>
              </w:rPr>
            </w:pPr>
            <w:r w:rsidRPr="00C81954">
              <w:rPr>
                <w:rFonts w:eastAsia="TimesNewRoman"/>
              </w:rPr>
              <w:t>Тыс. Гкал</w:t>
            </w:r>
          </w:p>
        </w:tc>
        <w:tc>
          <w:tcPr>
            <w:tcW w:w="255" w:type="pct"/>
            <w:shd w:val="clear" w:color="auto" w:fill="auto"/>
            <w:vAlign w:val="center"/>
            <w:hideMark/>
          </w:tcPr>
          <w:p w14:paraId="0C7F37FF" w14:textId="77777777" w:rsidR="006C46CC" w:rsidRPr="00C81954" w:rsidRDefault="006C46CC" w:rsidP="00FA2358">
            <w:pPr>
              <w:pStyle w:val="afffffffa"/>
              <w:rPr>
                <w:rFonts w:eastAsia="TimesNewRoman"/>
              </w:rPr>
            </w:pPr>
            <w:r w:rsidRPr="00C81954">
              <w:rPr>
                <w:rFonts w:eastAsia="TimesNewRoman"/>
              </w:rPr>
              <w:t>127,8020</w:t>
            </w:r>
          </w:p>
        </w:tc>
        <w:tc>
          <w:tcPr>
            <w:tcW w:w="255" w:type="pct"/>
            <w:shd w:val="clear" w:color="auto" w:fill="auto"/>
            <w:vAlign w:val="center"/>
            <w:hideMark/>
          </w:tcPr>
          <w:p w14:paraId="0793F873" w14:textId="77777777" w:rsidR="006C46CC" w:rsidRPr="00C81954" w:rsidRDefault="006C46CC" w:rsidP="00FA2358">
            <w:pPr>
              <w:pStyle w:val="afffffffa"/>
              <w:rPr>
                <w:rFonts w:eastAsia="TimesNewRoman"/>
              </w:rPr>
            </w:pPr>
            <w:r w:rsidRPr="00C81954">
              <w:rPr>
                <w:rFonts w:eastAsia="TimesNewRoman"/>
              </w:rPr>
              <w:t>127,8020</w:t>
            </w:r>
          </w:p>
        </w:tc>
        <w:tc>
          <w:tcPr>
            <w:tcW w:w="224" w:type="pct"/>
            <w:shd w:val="clear" w:color="auto" w:fill="auto"/>
            <w:noWrap/>
            <w:vAlign w:val="center"/>
            <w:hideMark/>
          </w:tcPr>
          <w:p w14:paraId="52AEF9D7" w14:textId="77777777" w:rsidR="006C46CC" w:rsidRPr="00C81954" w:rsidRDefault="006C46CC" w:rsidP="00FA2358">
            <w:pPr>
              <w:pStyle w:val="afffffffa"/>
              <w:rPr>
                <w:rFonts w:eastAsia="TimesNewRoman"/>
              </w:rPr>
            </w:pPr>
            <w:r w:rsidRPr="00C81954">
              <w:rPr>
                <w:rFonts w:eastAsia="TimesNewRoman"/>
              </w:rPr>
              <w:t>0,00</w:t>
            </w:r>
          </w:p>
        </w:tc>
        <w:tc>
          <w:tcPr>
            <w:tcW w:w="192" w:type="pct"/>
            <w:shd w:val="clear" w:color="auto" w:fill="auto"/>
            <w:noWrap/>
            <w:vAlign w:val="center"/>
            <w:hideMark/>
          </w:tcPr>
          <w:p w14:paraId="1DB39170" w14:textId="77777777" w:rsidR="006C46CC" w:rsidRPr="00C81954" w:rsidRDefault="006C46CC" w:rsidP="00FA2358">
            <w:pPr>
              <w:pStyle w:val="afffffffa"/>
              <w:rPr>
                <w:rFonts w:eastAsia="TimesNewRoman"/>
              </w:rPr>
            </w:pPr>
            <w:r w:rsidRPr="00C81954">
              <w:rPr>
                <w:rFonts w:eastAsia="TimesNewRoman"/>
              </w:rPr>
              <w:t>0,00%</w:t>
            </w:r>
          </w:p>
        </w:tc>
        <w:tc>
          <w:tcPr>
            <w:tcW w:w="256" w:type="pct"/>
            <w:shd w:val="clear" w:color="auto" w:fill="auto"/>
            <w:noWrap/>
            <w:vAlign w:val="center"/>
            <w:hideMark/>
          </w:tcPr>
          <w:p w14:paraId="0CDF317C" w14:textId="77777777" w:rsidR="006C46CC" w:rsidRPr="00C81954" w:rsidRDefault="006C46CC" w:rsidP="00FA2358">
            <w:pPr>
              <w:pStyle w:val="afffffffa"/>
              <w:rPr>
                <w:rFonts w:eastAsia="TimesNewRoman"/>
              </w:rPr>
            </w:pPr>
            <w:r w:rsidRPr="00C81954">
              <w:rPr>
                <w:rFonts w:eastAsia="TimesNewRoman"/>
              </w:rPr>
              <w:t>127,802</w:t>
            </w:r>
          </w:p>
        </w:tc>
        <w:tc>
          <w:tcPr>
            <w:tcW w:w="223" w:type="pct"/>
            <w:shd w:val="clear" w:color="auto" w:fill="auto"/>
            <w:noWrap/>
            <w:vAlign w:val="center"/>
            <w:hideMark/>
          </w:tcPr>
          <w:p w14:paraId="697A1393" w14:textId="77777777" w:rsidR="006C46CC" w:rsidRPr="00C81954" w:rsidRDefault="006C46CC" w:rsidP="00FA2358">
            <w:pPr>
              <w:pStyle w:val="afffffffa"/>
              <w:rPr>
                <w:rFonts w:eastAsia="TimesNewRoman"/>
              </w:rPr>
            </w:pPr>
            <w:r w:rsidRPr="00C81954">
              <w:rPr>
                <w:rFonts w:eastAsia="TimesNewRoman"/>
              </w:rPr>
              <w:t>0,00</w:t>
            </w:r>
          </w:p>
        </w:tc>
        <w:tc>
          <w:tcPr>
            <w:tcW w:w="218" w:type="pct"/>
            <w:shd w:val="clear" w:color="auto" w:fill="auto"/>
            <w:noWrap/>
            <w:vAlign w:val="center"/>
            <w:hideMark/>
          </w:tcPr>
          <w:p w14:paraId="0B4DCAB8" w14:textId="77777777" w:rsidR="006C46CC" w:rsidRPr="00C81954" w:rsidRDefault="006C46CC" w:rsidP="00FA2358">
            <w:pPr>
              <w:pStyle w:val="afffffffa"/>
              <w:rPr>
                <w:rFonts w:eastAsia="TimesNewRoman"/>
              </w:rPr>
            </w:pPr>
            <w:r w:rsidRPr="00C81954">
              <w:rPr>
                <w:rFonts w:eastAsia="TimesNewRoman"/>
              </w:rPr>
              <w:t>0,00%</w:t>
            </w:r>
          </w:p>
        </w:tc>
        <w:tc>
          <w:tcPr>
            <w:tcW w:w="253" w:type="pct"/>
            <w:shd w:val="clear" w:color="auto" w:fill="auto"/>
            <w:vAlign w:val="center"/>
            <w:hideMark/>
          </w:tcPr>
          <w:p w14:paraId="42669FED" w14:textId="77777777" w:rsidR="006C46CC" w:rsidRPr="00C81954" w:rsidRDefault="006C46CC" w:rsidP="00FA2358">
            <w:pPr>
              <w:pStyle w:val="afffffffa"/>
              <w:rPr>
                <w:rFonts w:eastAsia="TimesNewRoman"/>
              </w:rPr>
            </w:pPr>
            <w:r w:rsidRPr="00C81954">
              <w:rPr>
                <w:rFonts w:eastAsia="TimesNewRoman"/>
              </w:rPr>
              <w:t>127,8020</w:t>
            </w:r>
          </w:p>
        </w:tc>
        <w:tc>
          <w:tcPr>
            <w:tcW w:w="209" w:type="pct"/>
            <w:shd w:val="clear" w:color="auto" w:fill="auto"/>
            <w:noWrap/>
            <w:vAlign w:val="center"/>
            <w:hideMark/>
          </w:tcPr>
          <w:p w14:paraId="761231F1" w14:textId="77777777" w:rsidR="006C46CC" w:rsidRPr="00C81954" w:rsidRDefault="006C46CC" w:rsidP="00FA2358">
            <w:pPr>
              <w:pStyle w:val="afffffffa"/>
              <w:rPr>
                <w:rFonts w:eastAsia="TimesNewRoman"/>
              </w:rPr>
            </w:pPr>
            <w:r w:rsidRPr="00C81954">
              <w:rPr>
                <w:rFonts w:eastAsia="TimesNewRoman"/>
              </w:rPr>
              <w:t>0,00</w:t>
            </w:r>
          </w:p>
        </w:tc>
        <w:tc>
          <w:tcPr>
            <w:tcW w:w="196" w:type="pct"/>
            <w:shd w:val="clear" w:color="auto" w:fill="auto"/>
            <w:noWrap/>
            <w:vAlign w:val="center"/>
            <w:hideMark/>
          </w:tcPr>
          <w:p w14:paraId="3312EB81" w14:textId="77777777" w:rsidR="006C46CC" w:rsidRPr="00C81954" w:rsidRDefault="006C46CC" w:rsidP="00FA2358">
            <w:pPr>
              <w:pStyle w:val="afffffffa"/>
              <w:rPr>
                <w:rFonts w:eastAsia="TimesNewRoman"/>
              </w:rPr>
            </w:pPr>
            <w:r w:rsidRPr="00C81954">
              <w:rPr>
                <w:rFonts w:eastAsia="TimesNewRoman"/>
              </w:rPr>
              <w:t>0,00%</w:t>
            </w:r>
          </w:p>
        </w:tc>
        <w:tc>
          <w:tcPr>
            <w:tcW w:w="252" w:type="pct"/>
            <w:shd w:val="clear" w:color="auto" w:fill="auto"/>
            <w:vAlign w:val="center"/>
            <w:hideMark/>
          </w:tcPr>
          <w:p w14:paraId="77E17E90" w14:textId="77777777" w:rsidR="006C46CC" w:rsidRPr="00C81954" w:rsidRDefault="006C46CC" w:rsidP="00FA2358">
            <w:pPr>
              <w:pStyle w:val="afffffffa"/>
              <w:rPr>
                <w:rFonts w:eastAsia="TimesNewRoman"/>
              </w:rPr>
            </w:pPr>
            <w:r w:rsidRPr="00C81954">
              <w:rPr>
                <w:rFonts w:eastAsia="TimesNewRoman"/>
              </w:rPr>
              <w:t>127,8020</w:t>
            </w:r>
          </w:p>
        </w:tc>
        <w:tc>
          <w:tcPr>
            <w:tcW w:w="209" w:type="pct"/>
            <w:shd w:val="clear" w:color="auto" w:fill="auto"/>
            <w:noWrap/>
            <w:vAlign w:val="center"/>
            <w:hideMark/>
          </w:tcPr>
          <w:p w14:paraId="20C15E30" w14:textId="77777777" w:rsidR="006C46CC" w:rsidRPr="00C81954" w:rsidRDefault="006C46CC" w:rsidP="00FA2358">
            <w:pPr>
              <w:pStyle w:val="afffffffa"/>
              <w:rPr>
                <w:rFonts w:eastAsia="TimesNewRoman"/>
              </w:rPr>
            </w:pPr>
            <w:r w:rsidRPr="00C81954">
              <w:rPr>
                <w:rFonts w:eastAsia="TimesNewRoman"/>
              </w:rPr>
              <w:t>0,00</w:t>
            </w:r>
          </w:p>
        </w:tc>
        <w:tc>
          <w:tcPr>
            <w:tcW w:w="185" w:type="pct"/>
            <w:shd w:val="clear" w:color="auto" w:fill="auto"/>
            <w:noWrap/>
            <w:vAlign w:val="center"/>
            <w:hideMark/>
          </w:tcPr>
          <w:p w14:paraId="3547254A" w14:textId="77777777" w:rsidR="006C46CC" w:rsidRPr="00C81954" w:rsidRDefault="006C46CC" w:rsidP="00FA2358">
            <w:pPr>
              <w:pStyle w:val="afffffffa"/>
              <w:rPr>
                <w:rFonts w:eastAsia="TimesNewRoman"/>
              </w:rPr>
            </w:pPr>
            <w:r w:rsidRPr="00C81954">
              <w:rPr>
                <w:rFonts w:eastAsia="TimesNewRoman"/>
              </w:rPr>
              <w:t>0,00%</w:t>
            </w:r>
          </w:p>
        </w:tc>
      </w:tr>
      <w:tr w:rsidR="00A05A36" w:rsidRPr="00C81954" w14:paraId="4810BB73" w14:textId="77777777" w:rsidTr="00A05A36">
        <w:trPr>
          <w:trHeight w:val="227"/>
        </w:trPr>
        <w:tc>
          <w:tcPr>
            <w:tcW w:w="1818" w:type="pct"/>
            <w:shd w:val="clear" w:color="auto" w:fill="auto"/>
            <w:vAlign w:val="center"/>
            <w:hideMark/>
          </w:tcPr>
          <w:p w14:paraId="75127A1C" w14:textId="77777777" w:rsidR="006C46CC" w:rsidRPr="00C81954" w:rsidRDefault="006C46CC" w:rsidP="00FA2358">
            <w:pPr>
              <w:pStyle w:val="afffffffa"/>
              <w:rPr>
                <w:rFonts w:eastAsia="TimesNewRoman"/>
              </w:rPr>
            </w:pPr>
            <w:r w:rsidRPr="00C81954">
              <w:rPr>
                <w:rFonts w:eastAsia="TimesNewRoman"/>
              </w:rPr>
              <w:t>17. Себестоимость тепловой энергии, (расчетная)</w:t>
            </w:r>
          </w:p>
        </w:tc>
        <w:tc>
          <w:tcPr>
            <w:tcW w:w="255" w:type="pct"/>
            <w:shd w:val="clear" w:color="auto" w:fill="auto"/>
            <w:vAlign w:val="center"/>
            <w:hideMark/>
          </w:tcPr>
          <w:p w14:paraId="60E3898B" w14:textId="77777777" w:rsidR="006C46CC" w:rsidRPr="00C81954" w:rsidRDefault="006C46CC" w:rsidP="00FA2358">
            <w:pPr>
              <w:pStyle w:val="afffffffa"/>
              <w:rPr>
                <w:rFonts w:eastAsia="TimesNewRoman"/>
              </w:rPr>
            </w:pPr>
            <w:r w:rsidRPr="00C81954">
              <w:rPr>
                <w:rFonts w:eastAsia="TimesNewRoman"/>
              </w:rPr>
              <w:t>руб</w:t>
            </w:r>
          </w:p>
        </w:tc>
        <w:tc>
          <w:tcPr>
            <w:tcW w:w="255" w:type="pct"/>
            <w:shd w:val="clear" w:color="auto" w:fill="auto"/>
            <w:vAlign w:val="center"/>
            <w:hideMark/>
          </w:tcPr>
          <w:p w14:paraId="14207FA0" w14:textId="77777777" w:rsidR="006C46CC" w:rsidRPr="00C81954" w:rsidRDefault="006C46CC" w:rsidP="00FA2358">
            <w:pPr>
              <w:pStyle w:val="afffffffa"/>
              <w:rPr>
                <w:rFonts w:eastAsia="TimesNewRoman"/>
              </w:rPr>
            </w:pPr>
            <w:r w:rsidRPr="00C81954">
              <w:rPr>
                <w:rFonts w:eastAsia="TimesNewRoman"/>
              </w:rPr>
              <w:t>795,80</w:t>
            </w:r>
          </w:p>
        </w:tc>
        <w:tc>
          <w:tcPr>
            <w:tcW w:w="255" w:type="pct"/>
            <w:shd w:val="clear" w:color="auto" w:fill="auto"/>
            <w:vAlign w:val="center"/>
            <w:hideMark/>
          </w:tcPr>
          <w:p w14:paraId="3DCCE6B4" w14:textId="77777777" w:rsidR="006C46CC" w:rsidRPr="00C81954" w:rsidRDefault="006C46CC" w:rsidP="00FA2358">
            <w:pPr>
              <w:pStyle w:val="afffffffa"/>
              <w:rPr>
                <w:rFonts w:eastAsia="TimesNewRoman"/>
              </w:rPr>
            </w:pPr>
            <w:r w:rsidRPr="00C81954">
              <w:rPr>
                <w:rFonts w:eastAsia="TimesNewRoman"/>
              </w:rPr>
              <w:t>817,99</w:t>
            </w:r>
          </w:p>
        </w:tc>
        <w:tc>
          <w:tcPr>
            <w:tcW w:w="224" w:type="pct"/>
            <w:shd w:val="clear" w:color="auto" w:fill="auto"/>
            <w:noWrap/>
            <w:vAlign w:val="center"/>
            <w:hideMark/>
          </w:tcPr>
          <w:p w14:paraId="78BB6F76" w14:textId="77777777" w:rsidR="006C46CC" w:rsidRPr="00C81954" w:rsidRDefault="006C46CC" w:rsidP="00FA2358">
            <w:pPr>
              <w:pStyle w:val="afffffffa"/>
              <w:rPr>
                <w:rFonts w:eastAsia="TimesNewRoman"/>
              </w:rPr>
            </w:pPr>
            <w:r w:rsidRPr="00C81954">
              <w:rPr>
                <w:rFonts w:eastAsia="TimesNewRoman"/>
              </w:rPr>
              <w:t>22,19</w:t>
            </w:r>
          </w:p>
        </w:tc>
        <w:tc>
          <w:tcPr>
            <w:tcW w:w="192" w:type="pct"/>
            <w:shd w:val="clear" w:color="auto" w:fill="auto"/>
            <w:noWrap/>
            <w:vAlign w:val="center"/>
            <w:hideMark/>
          </w:tcPr>
          <w:p w14:paraId="49B00D89" w14:textId="77777777" w:rsidR="006C46CC" w:rsidRPr="00C81954" w:rsidRDefault="006C46CC" w:rsidP="00FA2358">
            <w:pPr>
              <w:pStyle w:val="afffffffa"/>
              <w:rPr>
                <w:rFonts w:eastAsia="TimesNewRoman"/>
              </w:rPr>
            </w:pPr>
            <w:r w:rsidRPr="00C81954">
              <w:rPr>
                <w:rFonts w:eastAsia="TimesNewRoman"/>
              </w:rPr>
              <w:t>2,79%</w:t>
            </w:r>
          </w:p>
        </w:tc>
        <w:tc>
          <w:tcPr>
            <w:tcW w:w="256" w:type="pct"/>
            <w:shd w:val="clear" w:color="auto" w:fill="auto"/>
            <w:vAlign w:val="center"/>
            <w:hideMark/>
          </w:tcPr>
          <w:p w14:paraId="02040A6E" w14:textId="77777777" w:rsidR="006C46CC" w:rsidRPr="00C81954" w:rsidRDefault="006C46CC" w:rsidP="00FA2358">
            <w:pPr>
              <w:pStyle w:val="afffffffa"/>
              <w:rPr>
                <w:rFonts w:eastAsia="TimesNewRoman"/>
              </w:rPr>
            </w:pPr>
            <w:r w:rsidRPr="00C81954">
              <w:rPr>
                <w:rFonts w:eastAsia="TimesNewRoman"/>
              </w:rPr>
              <w:t>850,22</w:t>
            </w:r>
          </w:p>
        </w:tc>
        <w:tc>
          <w:tcPr>
            <w:tcW w:w="223" w:type="pct"/>
            <w:shd w:val="clear" w:color="auto" w:fill="auto"/>
            <w:noWrap/>
            <w:vAlign w:val="center"/>
            <w:hideMark/>
          </w:tcPr>
          <w:p w14:paraId="7010C047" w14:textId="77777777" w:rsidR="006C46CC" w:rsidRPr="00C81954" w:rsidRDefault="006C46CC" w:rsidP="00FA2358">
            <w:pPr>
              <w:pStyle w:val="afffffffa"/>
              <w:rPr>
                <w:rFonts w:eastAsia="TimesNewRoman"/>
              </w:rPr>
            </w:pPr>
            <w:r w:rsidRPr="00C81954">
              <w:rPr>
                <w:rFonts w:eastAsia="TimesNewRoman"/>
              </w:rPr>
              <w:t>32,24</w:t>
            </w:r>
          </w:p>
        </w:tc>
        <w:tc>
          <w:tcPr>
            <w:tcW w:w="218" w:type="pct"/>
            <w:shd w:val="clear" w:color="auto" w:fill="auto"/>
            <w:noWrap/>
            <w:vAlign w:val="center"/>
            <w:hideMark/>
          </w:tcPr>
          <w:p w14:paraId="4DAD44FA" w14:textId="77777777" w:rsidR="006C46CC" w:rsidRPr="00C81954" w:rsidRDefault="006C46CC" w:rsidP="00FA2358">
            <w:pPr>
              <w:pStyle w:val="afffffffa"/>
              <w:rPr>
                <w:rFonts w:eastAsia="TimesNewRoman"/>
              </w:rPr>
            </w:pPr>
            <w:r w:rsidRPr="00C81954">
              <w:rPr>
                <w:rFonts w:eastAsia="TimesNewRoman"/>
              </w:rPr>
              <w:t>3,94%</w:t>
            </w:r>
          </w:p>
        </w:tc>
        <w:tc>
          <w:tcPr>
            <w:tcW w:w="253" w:type="pct"/>
            <w:shd w:val="clear" w:color="auto" w:fill="auto"/>
            <w:vAlign w:val="center"/>
            <w:hideMark/>
          </w:tcPr>
          <w:p w14:paraId="0B3C0BDB" w14:textId="77777777" w:rsidR="006C46CC" w:rsidRPr="00C81954" w:rsidRDefault="006C46CC" w:rsidP="00FA2358">
            <w:pPr>
              <w:pStyle w:val="afffffffa"/>
              <w:rPr>
                <w:rFonts w:eastAsia="TimesNewRoman"/>
              </w:rPr>
            </w:pPr>
            <w:r w:rsidRPr="00C81954">
              <w:rPr>
                <w:rFonts w:eastAsia="TimesNewRoman"/>
              </w:rPr>
              <w:t>900,79</w:t>
            </w:r>
          </w:p>
        </w:tc>
        <w:tc>
          <w:tcPr>
            <w:tcW w:w="209" w:type="pct"/>
            <w:shd w:val="clear" w:color="auto" w:fill="auto"/>
            <w:noWrap/>
            <w:vAlign w:val="center"/>
            <w:hideMark/>
          </w:tcPr>
          <w:p w14:paraId="199F8CA7" w14:textId="77777777" w:rsidR="006C46CC" w:rsidRPr="00C81954" w:rsidRDefault="006C46CC" w:rsidP="00FA2358">
            <w:pPr>
              <w:pStyle w:val="afffffffa"/>
              <w:rPr>
                <w:rFonts w:eastAsia="TimesNewRoman"/>
              </w:rPr>
            </w:pPr>
            <w:r w:rsidRPr="00C81954">
              <w:rPr>
                <w:rFonts w:eastAsia="TimesNewRoman"/>
              </w:rPr>
              <w:t>50,56</w:t>
            </w:r>
          </w:p>
        </w:tc>
        <w:tc>
          <w:tcPr>
            <w:tcW w:w="196" w:type="pct"/>
            <w:shd w:val="clear" w:color="auto" w:fill="auto"/>
            <w:noWrap/>
            <w:vAlign w:val="center"/>
            <w:hideMark/>
          </w:tcPr>
          <w:p w14:paraId="18E3B012" w14:textId="77777777" w:rsidR="006C46CC" w:rsidRPr="00C81954" w:rsidRDefault="006C46CC" w:rsidP="00FA2358">
            <w:pPr>
              <w:pStyle w:val="afffffffa"/>
              <w:rPr>
                <w:rFonts w:eastAsia="TimesNewRoman"/>
              </w:rPr>
            </w:pPr>
            <w:r w:rsidRPr="00C81954">
              <w:rPr>
                <w:rFonts w:eastAsia="TimesNewRoman"/>
              </w:rPr>
              <w:t>5,95%</w:t>
            </w:r>
          </w:p>
        </w:tc>
        <w:tc>
          <w:tcPr>
            <w:tcW w:w="252" w:type="pct"/>
            <w:shd w:val="clear" w:color="auto" w:fill="auto"/>
            <w:vAlign w:val="center"/>
            <w:hideMark/>
          </w:tcPr>
          <w:p w14:paraId="71E66E5D" w14:textId="77777777" w:rsidR="006C46CC" w:rsidRPr="00C81954" w:rsidRDefault="006C46CC" w:rsidP="00FA2358">
            <w:pPr>
              <w:pStyle w:val="afffffffa"/>
              <w:rPr>
                <w:rFonts w:eastAsia="TimesNewRoman"/>
              </w:rPr>
            </w:pPr>
            <w:r w:rsidRPr="00C81954">
              <w:rPr>
                <w:rFonts w:eastAsia="TimesNewRoman"/>
              </w:rPr>
              <w:t>959,34</w:t>
            </w:r>
          </w:p>
        </w:tc>
        <w:tc>
          <w:tcPr>
            <w:tcW w:w="209" w:type="pct"/>
            <w:shd w:val="clear" w:color="auto" w:fill="auto"/>
            <w:noWrap/>
            <w:vAlign w:val="center"/>
            <w:hideMark/>
          </w:tcPr>
          <w:p w14:paraId="3024DF18" w14:textId="77777777" w:rsidR="006C46CC" w:rsidRPr="00C81954" w:rsidRDefault="006C46CC" w:rsidP="00FA2358">
            <w:pPr>
              <w:pStyle w:val="afffffffa"/>
              <w:rPr>
                <w:rFonts w:eastAsia="TimesNewRoman"/>
              </w:rPr>
            </w:pPr>
            <w:r w:rsidRPr="00C81954">
              <w:rPr>
                <w:rFonts w:eastAsia="TimesNewRoman"/>
              </w:rPr>
              <w:t>58,55</w:t>
            </w:r>
          </w:p>
        </w:tc>
        <w:tc>
          <w:tcPr>
            <w:tcW w:w="185" w:type="pct"/>
            <w:shd w:val="clear" w:color="auto" w:fill="auto"/>
            <w:noWrap/>
            <w:vAlign w:val="center"/>
            <w:hideMark/>
          </w:tcPr>
          <w:p w14:paraId="118F788F"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2DD8B698" w14:textId="77777777" w:rsidTr="00A05A36">
        <w:trPr>
          <w:trHeight w:val="227"/>
        </w:trPr>
        <w:tc>
          <w:tcPr>
            <w:tcW w:w="1818" w:type="pct"/>
            <w:shd w:val="clear" w:color="auto" w:fill="auto"/>
            <w:vAlign w:val="center"/>
            <w:hideMark/>
          </w:tcPr>
          <w:p w14:paraId="44F3F8C7" w14:textId="77777777" w:rsidR="006C46CC" w:rsidRPr="00C81954" w:rsidRDefault="006C46CC" w:rsidP="00FA2358">
            <w:pPr>
              <w:pStyle w:val="afffffffa"/>
              <w:rPr>
                <w:rFonts w:eastAsia="TimesNewRoman"/>
              </w:rPr>
            </w:pPr>
            <w:r w:rsidRPr="00C81954">
              <w:rPr>
                <w:rFonts w:eastAsia="TimesNewRoman"/>
              </w:rPr>
              <w:t>17. Тариф на тепловую энергию, горячее водоснабжение, руб./Гкал</w:t>
            </w:r>
          </w:p>
        </w:tc>
        <w:tc>
          <w:tcPr>
            <w:tcW w:w="255" w:type="pct"/>
            <w:shd w:val="clear" w:color="auto" w:fill="auto"/>
            <w:vAlign w:val="center"/>
            <w:hideMark/>
          </w:tcPr>
          <w:p w14:paraId="5E9BC781" w14:textId="77777777" w:rsidR="006C46CC" w:rsidRPr="00C81954" w:rsidRDefault="006C46CC" w:rsidP="00FA2358">
            <w:pPr>
              <w:pStyle w:val="afffffffa"/>
              <w:rPr>
                <w:rFonts w:eastAsia="TimesNewRoman"/>
              </w:rPr>
            </w:pPr>
            <w:r w:rsidRPr="00C81954">
              <w:rPr>
                <w:rFonts w:eastAsia="TimesNewRoman"/>
              </w:rPr>
              <w:t>руб.</w:t>
            </w:r>
          </w:p>
        </w:tc>
        <w:tc>
          <w:tcPr>
            <w:tcW w:w="255" w:type="pct"/>
            <w:shd w:val="clear" w:color="auto" w:fill="auto"/>
            <w:vAlign w:val="center"/>
            <w:hideMark/>
          </w:tcPr>
          <w:p w14:paraId="19417835" w14:textId="77777777" w:rsidR="006C46CC" w:rsidRPr="00C81954" w:rsidRDefault="006C46CC" w:rsidP="00FA2358">
            <w:pPr>
              <w:pStyle w:val="afffffffa"/>
              <w:rPr>
                <w:rFonts w:eastAsia="TimesNewRoman"/>
              </w:rPr>
            </w:pPr>
            <w:r w:rsidRPr="00C81954">
              <w:rPr>
                <w:rFonts w:eastAsia="TimesNewRoman"/>
              </w:rPr>
              <w:t>793,74</w:t>
            </w:r>
          </w:p>
        </w:tc>
        <w:tc>
          <w:tcPr>
            <w:tcW w:w="255" w:type="pct"/>
            <w:shd w:val="clear" w:color="auto" w:fill="auto"/>
            <w:vAlign w:val="center"/>
            <w:hideMark/>
          </w:tcPr>
          <w:p w14:paraId="7FAD42A5" w14:textId="77777777" w:rsidR="006C46CC" w:rsidRPr="00C81954" w:rsidRDefault="006C46CC" w:rsidP="00FA2358">
            <w:pPr>
              <w:pStyle w:val="afffffffa"/>
              <w:rPr>
                <w:rFonts w:eastAsia="TimesNewRoman"/>
              </w:rPr>
            </w:pPr>
            <w:r w:rsidRPr="00C81954">
              <w:rPr>
                <w:rFonts w:eastAsia="TimesNewRoman"/>
              </w:rPr>
              <w:t>815,87</w:t>
            </w:r>
          </w:p>
        </w:tc>
        <w:tc>
          <w:tcPr>
            <w:tcW w:w="224" w:type="pct"/>
            <w:shd w:val="clear" w:color="auto" w:fill="auto"/>
            <w:noWrap/>
            <w:vAlign w:val="center"/>
            <w:hideMark/>
          </w:tcPr>
          <w:p w14:paraId="34E2B964" w14:textId="77777777" w:rsidR="006C46CC" w:rsidRPr="00C81954" w:rsidRDefault="006C46CC" w:rsidP="00FA2358">
            <w:pPr>
              <w:pStyle w:val="afffffffa"/>
              <w:rPr>
                <w:rFonts w:eastAsia="TimesNewRoman"/>
              </w:rPr>
            </w:pPr>
            <w:r w:rsidRPr="00C81954">
              <w:rPr>
                <w:rFonts w:eastAsia="TimesNewRoman"/>
              </w:rPr>
              <w:t>22,13</w:t>
            </w:r>
          </w:p>
        </w:tc>
        <w:tc>
          <w:tcPr>
            <w:tcW w:w="192" w:type="pct"/>
            <w:shd w:val="clear" w:color="auto" w:fill="auto"/>
            <w:noWrap/>
            <w:vAlign w:val="center"/>
            <w:hideMark/>
          </w:tcPr>
          <w:p w14:paraId="78EEF822" w14:textId="77777777" w:rsidR="006C46CC" w:rsidRPr="00C81954" w:rsidRDefault="006C46CC" w:rsidP="00FA2358">
            <w:pPr>
              <w:pStyle w:val="afffffffa"/>
              <w:rPr>
                <w:rFonts w:eastAsia="TimesNewRoman"/>
              </w:rPr>
            </w:pPr>
            <w:r w:rsidRPr="00C81954">
              <w:rPr>
                <w:rFonts w:eastAsia="TimesNewRoman"/>
              </w:rPr>
              <w:t>2,79%</w:t>
            </w:r>
          </w:p>
        </w:tc>
        <w:tc>
          <w:tcPr>
            <w:tcW w:w="256" w:type="pct"/>
            <w:shd w:val="clear" w:color="auto" w:fill="auto"/>
            <w:vAlign w:val="center"/>
            <w:hideMark/>
          </w:tcPr>
          <w:p w14:paraId="02B22325" w14:textId="77777777" w:rsidR="006C46CC" w:rsidRPr="00C81954" w:rsidRDefault="006C46CC" w:rsidP="00FA2358">
            <w:pPr>
              <w:pStyle w:val="afffffffa"/>
              <w:rPr>
                <w:rFonts w:eastAsia="TimesNewRoman"/>
              </w:rPr>
            </w:pPr>
            <w:r w:rsidRPr="00C81954">
              <w:rPr>
                <w:rFonts w:eastAsia="TimesNewRoman"/>
              </w:rPr>
              <w:t>848,02</w:t>
            </w:r>
          </w:p>
        </w:tc>
        <w:tc>
          <w:tcPr>
            <w:tcW w:w="223" w:type="pct"/>
            <w:shd w:val="clear" w:color="auto" w:fill="auto"/>
            <w:noWrap/>
            <w:vAlign w:val="center"/>
            <w:hideMark/>
          </w:tcPr>
          <w:p w14:paraId="06FB0069" w14:textId="77777777" w:rsidR="006C46CC" w:rsidRPr="00C81954" w:rsidRDefault="006C46CC" w:rsidP="00FA2358">
            <w:pPr>
              <w:pStyle w:val="afffffffa"/>
              <w:rPr>
                <w:rFonts w:eastAsia="TimesNewRoman"/>
              </w:rPr>
            </w:pPr>
            <w:r w:rsidRPr="00C81954">
              <w:rPr>
                <w:rFonts w:eastAsia="TimesNewRoman"/>
              </w:rPr>
              <w:t>32,15</w:t>
            </w:r>
          </w:p>
        </w:tc>
        <w:tc>
          <w:tcPr>
            <w:tcW w:w="218" w:type="pct"/>
            <w:shd w:val="clear" w:color="auto" w:fill="auto"/>
            <w:noWrap/>
            <w:vAlign w:val="center"/>
            <w:hideMark/>
          </w:tcPr>
          <w:p w14:paraId="664B77F0" w14:textId="77777777" w:rsidR="006C46CC" w:rsidRPr="00C81954" w:rsidRDefault="006C46CC" w:rsidP="00FA2358">
            <w:pPr>
              <w:pStyle w:val="afffffffa"/>
              <w:rPr>
                <w:rFonts w:eastAsia="TimesNewRoman"/>
              </w:rPr>
            </w:pPr>
            <w:r w:rsidRPr="00C81954">
              <w:rPr>
                <w:rFonts w:eastAsia="TimesNewRoman"/>
              </w:rPr>
              <w:t>3,94%</w:t>
            </w:r>
          </w:p>
        </w:tc>
        <w:tc>
          <w:tcPr>
            <w:tcW w:w="253" w:type="pct"/>
            <w:shd w:val="clear" w:color="auto" w:fill="auto"/>
            <w:vAlign w:val="center"/>
            <w:hideMark/>
          </w:tcPr>
          <w:p w14:paraId="78452112" w14:textId="77777777" w:rsidR="006C46CC" w:rsidRPr="00C81954" w:rsidRDefault="006C46CC" w:rsidP="00FA2358">
            <w:pPr>
              <w:pStyle w:val="afffffffa"/>
              <w:rPr>
                <w:rFonts w:eastAsia="TimesNewRoman"/>
              </w:rPr>
            </w:pPr>
            <w:r w:rsidRPr="00C81954">
              <w:rPr>
                <w:rFonts w:eastAsia="TimesNewRoman"/>
              </w:rPr>
              <w:t>898,45</w:t>
            </w:r>
          </w:p>
        </w:tc>
        <w:tc>
          <w:tcPr>
            <w:tcW w:w="209" w:type="pct"/>
            <w:shd w:val="clear" w:color="auto" w:fill="auto"/>
            <w:noWrap/>
            <w:vAlign w:val="center"/>
            <w:hideMark/>
          </w:tcPr>
          <w:p w14:paraId="0F1299DE" w14:textId="77777777" w:rsidR="006C46CC" w:rsidRPr="00C81954" w:rsidRDefault="006C46CC" w:rsidP="00FA2358">
            <w:pPr>
              <w:pStyle w:val="afffffffa"/>
              <w:rPr>
                <w:rFonts w:eastAsia="TimesNewRoman"/>
              </w:rPr>
            </w:pPr>
            <w:r w:rsidRPr="00C81954">
              <w:rPr>
                <w:rFonts w:eastAsia="TimesNewRoman"/>
              </w:rPr>
              <w:t>50,43</w:t>
            </w:r>
          </w:p>
        </w:tc>
        <w:tc>
          <w:tcPr>
            <w:tcW w:w="196" w:type="pct"/>
            <w:shd w:val="clear" w:color="auto" w:fill="auto"/>
            <w:noWrap/>
            <w:vAlign w:val="center"/>
            <w:hideMark/>
          </w:tcPr>
          <w:p w14:paraId="57A58388" w14:textId="77777777" w:rsidR="006C46CC" w:rsidRPr="00C81954" w:rsidRDefault="006C46CC" w:rsidP="00FA2358">
            <w:pPr>
              <w:pStyle w:val="afffffffa"/>
              <w:rPr>
                <w:rFonts w:eastAsia="TimesNewRoman"/>
              </w:rPr>
            </w:pPr>
            <w:r w:rsidRPr="00C81954">
              <w:rPr>
                <w:rFonts w:eastAsia="TimesNewRoman"/>
              </w:rPr>
              <w:t>5,95%</w:t>
            </w:r>
          </w:p>
        </w:tc>
        <w:tc>
          <w:tcPr>
            <w:tcW w:w="252" w:type="pct"/>
            <w:shd w:val="clear" w:color="auto" w:fill="auto"/>
            <w:vAlign w:val="center"/>
            <w:hideMark/>
          </w:tcPr>
          <w:p w14:paraId="03B3E6DB" w14:textId="77777777" w:rsidR="006C46CC" w:rsidRPr="00C81954" w:rsidRDefault="006C46CC" w:rsidP="00FA2358">
            <w:pPr>
              <w:pStyle w:val="afffffffa"/>
              <w:rPr>
                <w:rFonts w:eastAsia="TimesNewRoman"/>
              </w:rPr>
            </w:pPr>
            <w:r w:rsidRPr="00C81954">
              <w:rPr>
                <w:rFonts w:eastAsia="TimesNewRoman"/>
              </w:rPr>
              <w:t>956,85</w:t>
            </w:r>
          </w:p>
        </w:tc>
        <w:tc>
          <w:tcPr>
            <w:tcW w:w="209" w:type="pct"/>
            <w:shd w:val="clear" w:color="auto" w:fill="auto"/>
            <w:noWrap/>
            <w:vAlign w:val="center"/>
            <w:hideMark/>
          </w:tcPr>
          <w:p w14:paraId="27AC08FF" w14:textId="77777777" w:rsidR="006C46CC" w:rsidRPr="00C81954" w:rsidRDefault="006C46CC" w:rsidP="00FA2358">
            <w:pPr>
              <w:pStyle w:val="afffffffa"/>
              <w:rPr>
                <w:rFonts w:eastAsia="TimesNewRoman"/>
              </w:rPr>
            </w:pPr>
            <w:r w:rsidRPr="00C81954">
              <w:rPr>
                <w:rFonts w:eastAsia="TimesNewRoman"/>
              </w:rPr>
              <w:t>58,40</w:t>
            </w:r>
          </w:p>
        </w:tc>
        <w:tc>
          <w:tcPr>
            <w:tcW w:w="185" w:type="pct"/>
            <w:shd w:val="clear" w:color="auto" w:fill="auto"/>
            <w:noWrap/>
            <w:vAlign w:val="center"/>
            <w:hideMark/>
          </w:tcPr>
          <w:p w14:paraId="0DE1E346"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781A10A7" w14:textId="77777777" w:rsidTr="00A05A36">
        <w:trPr>
          <w:trHeight w:val="227"/>
        </w:trPr>
        <w:tc>
          <w:tcPr>
            <w:tcW w:w="1818" w:type="pct"/>
            <w:shd w:val="clear" w:color="auto" w:fill="auto"/>
            <w:vAlign w:val="center"/>
            <w:hideMark/>
          </w:tcPr>
          <w:p w14:paraId="6DE1A79A" w14:textId="77777777" w:rsidR="006C46CC" w:rsidRPr="00C81954" w:rsidRDefault="006C46CC" w:rsidP="00FA2358">
            <w:pPr>
              <w:pStyle w:val="afffffffa"/>
              <w:rPr>
                <w:rFonts w:eastAsia="TimesNewRoman"/>
              </w:rPr>
            </w:pPr>
            <w:r w:rsidRPr="00C81954">
              <w:rPr>
                <w:rFonts w:eastAsia="TimesNewRoman"/>
              </w:rPr>
              <w:lastRenderedPageBreak/>
              <w:t>18. Отпущено в денежном выражении, тыс. руб., в том числе:</w:t>
            </w:r>
          </w:p>
        </w:tc>
        <w:tc>
          <w:tcPr>
            <w:tcW w:w="255" w:type="pct"/>
            <w:shd w:val="clear" w:color="auto" w:fill="auto"/>
            <w:vAlign w:val="center"/>
            <w:hideMark/>
          </w:tcPr>
          <w:p w14:paraId="04E7BC9B" w14:textId="77777777" w:rsidR="006C46CC" w:rsidRPr="00C81954" w:rsidRDefault="006C46CC" w:rsidP="00FA2358">
            <w:pPr>
              <w:pStyle w:val="afffffffa"/>
              <w:rPr>
                <w:rFonts w:eastAsia="TimesNewRoman"/>
              </w:rPr>
            </w:pPr>
            <w:r w:rsidRPr="00C81954">
              <w:rPr>
                <w:rFonts w:eastAsia="TimesNewRoman"/>
              </w:rPr>
              <w:t>тыс. руб.</w:t>
            </w:r>
          </w:p>
        </w:tc>
        <w:tc>
          <w:tcPr>
            <w:tcW w:w="255" w:type="pct"/>
            <w:shd w:val="clear" w:color="auto" w:fill="auto"/>
            <w:vAlign w:val="center"/>
            <w:hideMark/>
          </w:tcPr>
          <w:p w14:paraId="493B2AF3" w14:textId="77777777" w:rsidR="006C46CC" w:rsidRPr="00C81954" w:rsidRDefault="006C46CC" w:rsidP="00FA2358">
            <w:pPr>
              <w:pStyle w:val="afffffffa"/>
              <w:rPr>
                <w:rFonts w:eastAsia="TimesNewRoman"/>
              </w:rPr>
            </w:pPr>
            <w:r w:rsidRPr="00C81954">
              <w:rPr>
                <w:rFonts w:eastAsia="TimesNewRoman"/>
              </w:rPr>
              <w:t>101 441,05</w:t>
            </w:r>
          </w:p>
        </w:tc>
        <w:tc>
          <w:tcPr>
            <w:tcW w:w="255" w:type="pct"/>
            <w:shd w:val="clear" w:color="auto" w:fill="auto"/>
            <w:vAlign w:val="center"/>
            <w:hideMark/>
          </w:tcPr>
          <w:p w14:paraId="7DEB7F4B" w14:textId="77777777" w:rsidR="006C46CC" w:rsidRPr="00C81954" w:rsidRDefault="006C46CC" w:rsidP="00FA2358">
            <w:pPr>
              <w:pStyle w:val="afffffffa"/>
              <w:rPr>
                <w:rFonts w:eastAsia="TimesNewRoman"/>
              </w:rPr>
            </w:pPr>
            <w:r w:rsidRPr="00C81954">
              <w:rPr>
                <w:rFonts w:eastAsia="TimesNewRoman"/>
              </w:rPr>
              <w:t>104 269,18</w:t>
            </w:r>
          </w:p>
        </w:tc>
        <w:tc>
          <w:tcPr>
            <w:tcW w:w="224" w:type="pct"/>
            <w:shd w:val="clear" w:color="auto" w:fill="auto"/>
            <w:noWrap/>
            <w:vAlign w:val="center"/>
            <w:hideMark/>
          </w:tcPr>
          <w:p w14:paraId="4E7F6A57" w14:textId="77777777" w:rsidR="006C46CC" w:rsidRPr="00C81954" w:rsidRDefault="006C46CC" w:rsidP="00FA2358">
            <w:pPr>
              <w:pStyle w:val="afffffffa"/>
              <w:rPr>
                <w:rFonts w:eastAsia="TimesNewRoman"/>
              </w:rPr>
            </w:pPr>
            <w:r w:rsidRPr="00C81954">
              <w:rPr>
                <w:rFonts w:eastAsia="TimesNewRoman"/>
              </w:rPr>
              <w:t>2 828,13</w:t>
            </w:r>
          </w:p>
        </w:tc>
        <w:tc>
          <w:tcPr>
            <w:tcW w:w="192" w:type="pct"/>
            <w:shd w:val="clear" w:color="auto" w:fill="auto"/>
            <w:noWrap/>
            <w:vAlign w:val="center"/>
            <w:hideMark/>
          </w:tcPr>
          <w:p w14:paraId="091F5C75" w14:textId="77777777" w:rsidR="006C46CC" w:rsidRPr="00C81954" w:rsidRDefault="006C46CC" w:rsidP="00FA2358">
            <w:pPr>
              <w:pStyle w:val="afffffffa"/>
              <w:rPr>
                <w:rFonts w:eastAsia="TimesNewRoman"/>
              </w:rPr>
            </w:pPr>
            <w:r w:rsidRPr="00C81954">
              <w:rPr>
                <w:rFonts w:eastAsia="TimesNewRoman"/>
              </w:rPr>
              <w:t>2,79%</w:t>
            </w:r>
          </w:p>
        </w:tc>
        <w:tc>
          <w:tcPr>
            <w:tcW w:w="256" w:type="pct"/>
            <w:shd w:val="clear" w:color="auto" w:fill="auto"/>
            <w:vAlign w:val="center"/>
            <w:hideMark/>
          </w:tcPr>
          <w:p w14:paraId="132AA79C" w14:textId="77777777" w:rsidR="006C46CC" w:rsidRPr="00C81954" w:rsidRDefault="006C46CC" w:rsidP="00FA2358">
            <w:pPr>
              <w:pStyle w:val="afffffffa"/>
              <w:rPr>
                <w:rFonts w:eastAsia="TimesNewRoman"/>
              </w:rPr>
            </w:pPr>
            <w:r w:rsidRPr="00C81954">
              <w:rPr>
                <w:rFonts w:eastAsia="TimesNewRoman"/>
              </w:rPr>
              <w:t>108 378,40</w:t>
            </w:r>
          </w:p>
        </w:tc>
        <w:tc>
          <w:tcPr>
            <w:tcW w:w="223" w:type="pct"/>
            <w:shd w:val="clear" w:color="auto" w:fill="auto"/>
            <w:noWrap/>
            <w:vAlign w:val="center"/>
            <w:hideMark/>
          </w:tcPr>
          <w:p w14:paraId="666CBA80" w14:textId="77777777" w:rsidR="006C46CC" w:rsidRPr="00C81954" w:rsidRDefault="006C46CC" w:rsidP="00FA2358">
            <w:pPr>
              <w:pStyle w:val="afffffffa"/>
              <w:rPr>
                <w:rFonts w:eastAsia="TimesNewRoman"/>
              </w:rPr>
            </w:pPr>
            <w:r w:rsidRPr="00C81954">
              <w:rPr>
                <w:rFonts w:eastAsia="TimesNewRoman"/>
              </w:rPr>
              <w:t>4 109,22</w:t>
            </w:r>
          </w:p>
        </w:tc>
        <w:tc>
          <w:tcPr>
            <w:tcW w:w="218" w:type="pct"/>
            <w:shd w:val="clear" w:color="auto" w:fill="auto"/>
            <w:noWrap/>
            <w:vAlign w:val="center"/>
            <w:hideMark/>
          </w:tcPr>
          <w:p w14:paraId="743BAE7E" w14:textId="77777777" w:rsidR="006C46CC" w:rsidRPr="00C81954" w:rsidRDefault="006C46CC" w:rsidP="00FA2358">
            <w:pPr>
              <w:pStyle w:val="afffffffa"/>
              <w:rPr>
                <w:rFonts w:eastAsia="TimesNewRoman"/>
              </w:rPr>
            </w:pPr>
            <w:r w:rsidRPr="00C81954">
              <w:rPr>
                <w:rFonts w:eastAsia="TimesNewRoman"/>
              </w:rPr>
              <w:t>3,94%</w:t>
            </w:r>
          </w:p>
        </w:tc>
        <w:tc>
          <w:tcPr>
            <w:tcW w:w="253" w:type="pct"/>
            <w:shd w:val="clear" w:color="auto" w:fill="auto"/>
            <w:vAlign w:val="center"/>
            <w:hideMark/>
          </w:tcPr>
          <w:p w14:paraId="30A20A7D" w14:textId="77777777" w:rsidR="006C46CC" w:rsidRPr="00C81954" w:rsidRDefault="006C46CC" w:rsidP="00FA2358">
            <w:pPr>
              <w:pStyle w:val="afffffffa"/>
              <w:rPr>
                <w:rFonts w:eastAsia="TimesNewRoman"/>
              </w:rPr>
            </w:pPr>
            <w:r w:rsidRPr="00C81954">
              <w:rPr>
                <w:rFonts w:eastAsia="TimesNewRoman"/>
              </w:rPr>
              <w:t>114 823,83</w:t>
            </w:r>
          </w:p>
        </w:tc>
        <w:tc>
          <w:tcPr>
            <w:tcW w:w="209" w:type="pct"/>
            <w:shd w:val="clear" w:color="auto" w:fill="auto"/>
            <w:noWrap/>
            <w:vAlign w:val="center"/>
            <w:hideMark/>
          </w:tcPr>
          <w:p w14:paraId="53793AD8" w14:textId="77777777" w:rsidR="006C46CC" w:rsidRPr="00C81954" w:rsidRDefault="006C46CC" w:rsidP="00FA2358">
            <w:pPr>
              <w:pStyle w:val="afffffffa"/>
              <w:rPr>
                <w:rFonts w:eastAsia="TimesNewRoman"/>
              </w:rPr>
            </w:pPr>
            <w:r w:rsidRPr="00C81954">
              <w:rPr>
                <w:rFonts w:eastAsia="TimesNewRoman"/>
              </w:rPr>
              <w:t>6 445,44</w:t>
            </w:r>
          </w:p>
        </w:tc>
        <w:tc>
          <w:tcPr>
            <w:tcW w:w="196" w:type="pct"/>
            <w:shd w:val="clear" w:color="auto" w:fill="auto"/>
            <w:noWrap/>
            <w:vAlign w:val="center"/>
            <w:hideMark/>
          </w:tcPr>
          <w:p w14:paraId="6CD35DB6" w14:textId="77777777" w:rsidR="006C46CC" w:rsidRPr="00C81954" w:rsidRDefault="006C46CC" w:rsidP="00FA2358">
            <w:pPr>
              <w:pStyle w:val="afffffffa"/>
              <w:rPr>
                <w:rFonts w:eastAsia="TimesNewRoman"/>
              </w:rPr>
            </w:pPr>
            <w:r w:rsidRPr="00C81954">
              <w:rPr>
                <w:rFonts w:eastAsia="TimesNewRoman"/>
              </w:rPr>
              <w:t>5,95%</w:t>
            </w:r>
          </w:p>
        </w:tc>
        <w:tc>
          <w:tcPr>
            <w:tcW w:w="252" w:type="pct"/>
            <w:shd w:val="clear" w:color="auto" w:fill="auto"/>
            <w:vAlign w:val="center"/>
            <w:hideMark/>
          </w:tcPr>
          <w:p w14:paraId="03BF08E1" w14:textId="77777777" w:rsidR="006C46CC" w:rsidRPr="00C81954" w:rsidRDefault="006C46CC" w:rsidP="00FA2358">
            <w:pPr>
              <w:pStyle w:val="afffffffa"/>
              <w:rPr>
                <w:rFonts w:eastAsia="TimesNewRoman"/>
              </w:rPr>
            </w:pPr>
            <w:r w:rsidRPr="00C81954">
              <w:rPr>
                <w:rFonts w:eastAsia="TimesNewRoman"/>
              </w:rPr>
              <w:t>122 287,38</w:t>
            </w:r>
          </w:p>
        </w:tc>
        <w:tc>
          <w:tcPr>
            <w:tcW w:w="209" w:type="pct"/>
            <w:shd w:val="clear" w:color="auto" w:fill="auto"/>
            <w:noWrap/>
            <w:vAlign w:val="center"/>
            <w:hideMark/>
          </w:tcPr>
          <w:p w14:paraId="52C459A8" w14:textId="77777777" w:rsidR="006C46CC" w:rsidRPr="00C81954" w:rsidRDefault="006C46CC" w:rsidP="00FA2358">
            <w:pPr>
              <w:pStyle w:val="afffffffa"/>
              <w:rPr>
                <w:rFonts w:eastAsia="TimesNewRoman"/>
              </w:rPr>
            </w:pPr>
            <w:r w:rsidRPr="00C81954">
              <w:rPr>
                <w:rFonts w:eastAsia="TimesNewRoman"/>
              </w:rPr>
              <w:t>7 463,55</w:t>
            </w:r>
          </w:p>
        </w:tc>
        <w:tc>
          <w:tcPr>
            <w:tcW w:w="185" w:type="pct"/>
            <w:shd w:val="clear" w:color="auto" w:fill="auto"/>
            <w:noWrap/>
            <w:vAlign w:val="center"/>
            <w:hideMark/>
          </w:tcPr>
          <w:p w14:paraId="51B06B88"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3206D46B" w14:textId="77777777" w:rsidTr="00A05A36">
        <w:trPr>
          <w:trHeight w:val="227"/>
        </w:trPr>
        <w:tc>
          <w:tcPr>
            <w:tcW w:w="1818" w:type="pct"/>
            <w:shd w:val="clear" w:color="auto" w:fill="auto"/>
            <w:vAlign w:val="center"/>
            <w:hideMark/>
          </w:tcPr>
          <w:p w14:paraId="1AFDC51D" w14:textId="77777777" w:rsidR="006C46CC" w:rsidRPr="00C81954" w:rsidRDefault="006C46CC" w:rsidP="00FA2358">
            <w:pPr>
              <w:pStyle w:val="afffffffa"/>
              <w:rPr>
                <w:rFonts w:eastAsia="TimesNewRoman"/>
              </w:rPr>
            </w:pPr>
            <w:r w:rsidRPr="00C81954">
              <w:rPr>
                <w:rFonts w:eastAsia="TimesNewRoman"/>
              </w:rPr>
              <w:t>18. Расчетная прибыль</w:t>
            </w:r>
          </w:p>
        </w:tc>
        <w:tc>
          <w:tcPr>
            <w:tcW w:w="255" w:type="pct"/>
            <w:shd w:val="clear" w:color="auto" w:fill="auto"/>
            <w:vAlign w:val="center"/>
            <w:hideMark/>
          </w:tcPr>
          <w:p w14:paraId="147FB97D" w14:textId="77777777" w:rsidR="006C46CC" w:rsidRPr="00C81954" w:rsidRDefault="006C46CC" w:rsidP="00FA2358">
            <w:pPr>
              <w:pStyle w:val="afffffffa"/>
              <w:rPr>
                <w:rFonts w:eastAsia="TimesNewRoman"/>
              </w:rPr>
            </w:pPr>
            <w:r w:rsidRPr="00C81954">
              <w:rPr>
                <w:rFonts w:eastAsia="TimesNewRoman"/>
              </w:rPr>
              <w:t>тыс. руб.</w:t>
            </w:r>
          </w:p>
        </w:tc>
        <w:tc>
          <w:tcPr>
            <w:tcW w:w="255" w:type="pct"/>
            <w:shd w:val="clear" w:color="auto" w:fill="auto"/>
            <w:noWrap/>
            <w:vAlign w:val="center"/>
            <w:hideMark/>
          </w:tcPr>
          <w:p w14:paraId="02FB9C9F" w14:textId="77777777" w:rsidR="006C46CC" w:rsidRPr="00C81954" w:rsidRDefault="006C46CC" w:rsidP="00FA2358">
            <w:pPr>
              <w:pStyle w:val="afffffffa"/>
              <w:rPr>
                <w:rFonts w:eastAsia="TimesNewRoman"/>
              </w:rPr>
            </w:pPr>
            <w:r w:rsidRPr="00C81954">
              <w:rPr>
                <w:rFonts w:eastAsia="TimesNewRoman"/>
              </w:rPr>
              <w:t>-263,75</w:t>
            </w:r>
          </w:p>
        </w:tc>
        <w:tc>
          <w:tcPr>
            <w:tcW w:w="255" w:type="pct"/>
            <w:shd w:val="clear" w:color="auto" w:fill="auto"/>
            <w:noWrap/>
            <w:vAlign w:val="center"/>
            <w:hideMark/>
          </w:tcPr>
          <w:p w14:paraId="09B439AF" w14:textId="77777777" w:rsidR="006C46CC" w:rsidRPr="00C81954" w:rsidRDefault="006C46CC" w:rsidP="00FA2358">
            <w:pPr>
              <w:pStyle w:val="afffffffa"/>
              <w:rPr>
                <w:rFonts w:eastAsia="TimesNewRoman"/>
              </w:rPr>
            </w:pPr>
            <w:r w:rsidRPr="00C81954">
              <w:rPr>
                <w:rFonts w:eastAsia="TimesNewRoman"/>
              </w:rPr>
              <w:t>-271,10</w:t>
            </w:r>
          </w:p>
        </w:tc>
        <w:tc>
          <w:tcPr>
            <w:tcW w:w="224" w:type="pct"/>
            <w:shd w:val="clear" w:color="auto" w:fill="auto"/>
            <w:noWrap/>
            <w:vAlign w:val="center"/>
            <w:hideMark/>
          </w:tcPr>
          <w:p w14:paraId="6215B1B6" w14:textId="77777777" w:rsidR="006C46CC" w:rsidRPr="00C81954" w:rsidRDefault="006C46CC" w:rsidP="00FA2358">
            <w:pPr>
              <w:pStyle w:val="afffffffa"/>
              <w:rPr>
                <w:rFonts w:eastAsia="TimesNewRoman"/>
              </w:rPr>
            </w:pPr>
            <w:r w:rsidRPr="00C81954">
              <w:rPr>
                <w:rFonts w:eastAsia="TimesNewRoman"/>
              </w:rPr>
              <w:t>-7,35</w:t>
            </w:r>
          </w:p>
        </w:tc>
        <w:tc>
          <w:tcPr>
            <w:tcW w:w="192" w:type="pct"/>
            <w:shd w:val="clear" w:color="auto" w:fill="auto"/>
            <w:noWrap/>
            <w:vAlign w:val="center"/>
            <w:hideMark/>
          </w:tcPr>
          <w:p w14:paraId="754F7A5B" w14:textId="77777777" w:rsidR="006C46CC" w:rsidRPr="00C81954" w:rsidRDefault="006C46CC" w:rsidP="00FA2358">
            <w:pPr>
              <w:pStyle w:val="afffffffa"/>
              <w:rPr>
                <w:rFonts w:eastAsia="TimesNewRoman"/>
              </w:rPr>
            </w:pPr>
            <w:r w:rsidRPr="00C81954">
              <w:rPr>
                <w:rFonts w:eastAsia="TimesNewRoman"/>
              </w:rPr>
              <w:t>2,79%</w:t>
            </w:r>
          </w:p>
        </w:tc>
        <w:tc>
          <w:tcPr>
            <w:tcW w:w="256" w:type="pct"/>
            <w:shd w:val="clear" w:color="auto" w:fill="auto"/>
            <w:noWrap/>
            <w:vAlign w:val="center"/>
            <w:hideMark/>
          </w:tcPr>
          <w:p w14:paraId="0515F185" w14:textId="77777777" w:rsidR="006C46CC" w:rsidRPr="00C81954" w:rsidRDefault="006C46CC" w:rsidP="00FA2358">
            <w:pPr>
              <w:pStyle w:val="afffffffa"/>
              <w:rPr>
                <w:rFonts w:eastAsia="TimesNewRoman"/>
              </w:rPr>
            </w:pPr>
            <w:r w:rsidRPr="00C81954">
              <w:rPr>
                <w:rFonts w:eastAsia="TimesNewRoman"/>
              </w:rPr>
              <w:t>-281,78</w:t>
            </w:r>
          </w:p>
        </w:tc>
        <w:tc>
          <w:tcPr>
            <w:tcW w:w="223" w:type="pct"/>
            <w:shd w:val="clear" w:color="auto" w:fill="auto"/>
            <w:noWrap/>
            <w:vAlign w:val="center"/>
            <w:hideMark/>
          </w:tcPr>
          <w:p w14:paraId="35DF238E" w14:textId="77777777" w:rsidR="006C46CC" w:rsidRPr="00C81954" w:rsidRDefault="006C46CC" w:rsidP="00FA2358">
            <w:pPr>
              <w:pStyle w:val="afffffffa"/>
              <w:rPr>
                <w:rFonts w:eastAsia="TimesNewRoman"/>
              </w:rPr>
            </w:pPr>
            <w:r w:rsidRPr="00C81954">
              <w:rPr>
                <w:rFonts w:eastAsia="TimesNewRoman"/>
              </w:rPr>
              <w:t>-10,68</w:t>
            </w:r>
          </w:p>
        </w:tc>
        <w:tc>
          <w:tcPr>
            <w:tcW w:w="218" w:type="pct"/>
            <w:shd w:val="clear" w:color="auto" w:fill="auto"/>
            <w:noWrap/>
            <w:vAlign w:val="center"/>
            <w:hideMark/>
          </w:tcPr>
          <w:p w14:paraId="4C63C6D1" w14:textId="77777777" w:rsidR="006C46CC" w:rsidRPr="00C81954" w:rsidRDefault="006C46CC" w:rsidP="00FA2358">
            <w:pPr>
              <w:pStyle w:val="afffffffa"/>
              <w:rPr>
                <w:rFonts w:eastAsia="TimesNewRoman"/>
              </w:rPr>
            </w:pPr>
            <w:r w:rsidRPr="00C81954">
              <w:rPr>
                <w:rFonts w:eastAsia="TimesNewRoman"/>
              </w:rPr>
              <w:t>3,94%</w:t>
            </w:r>
          </w:p>
        </w:tc>
        <w:tc>
          <w:tcPr>
            <w:tcW w:w="253" w:type="pct"/>
            <w:shd w:val="clear" w:color="auto" w:fill="auto"/>
            <w:noWrap/>
            <w:vAlign w:val="center"/>
            <w:hideMark/>
          </w:tcPr>
          <w:p w14:paraId="2ACF1DAA" w14:textId="77777777" w:rsidR="006C46CC" w:rsidRPr="00C81954" w:rsidRDefault="006C46CC" w:rsidP="00FA2358">
            <w:pPr>
              <w:pStyle w:val="afffffffa"/>
              <w:rPr>
                <w:rFonts w:eastAsia="TimesNewRoman"/>
              </w:rPr>
            </w:pPr>
            <w:r w:rsidRPr="00C81954">
              <w:rPr>
                <w:rFonts w:eastAsia="TimesNewRoman"/>
              </w:rPr>
              <w:t>-298,54</w:t>
            </w:r>
          </w:p>
        </w:tc>
        <w:tc>
          <w:tcPr>
            <w:tcW w:w="209" w:type="pct"/>
            <w:shd w:val="clear" w:color="auto" w:fill="auto"/>
            <w:noWrap/>
            <w:vAlign w:val="center"/>
            <w:hideMark/>
          </w:tcPr>
          <w:p w14:paraId="66B1BF26" w14:textId="77777777" w:rsidR="006C46CC" w:rsidRPr="00C81954" w:rsidRDefault="006C46CC" w:rsidP="00FA2358">
            <w:pPr>
              <w:pStyle w:val="afffffffa"/>
              <w:rPr>
                <w:rFonts w:eastAsia="TimesNewRoman"/>
              </w:rPr>
            </w:pPr>
            <w:r w:rsidRPr="00C81954">
              <w:rPr>
                <w:rFonts w:eastAsia="TimesNewRoman"/>
              </w:rPr>
              <w:t>-16,76</w:t>
            </w:r>
          </w:p>
        </w:tc>
        <w:tc>
          <w:tcPr>
            <w:tcW w:w="196" w:type="pct"/>
            <w:shd w:val="clear" w:color="auto" w:fill="auto"/>
            <w:noWrap/>
            <w:vAlign w:val="center"/>
            <w:hideMark/>
          </w:tcPr>
          <w:p w14:paraId="4BFEFE14" w14:textId="77777777" w:rsidR="006C46CC" w:rsidRPr="00C81954" w:rsidRDefault="006C46CC" w:rsidP="00FA2358">
            <w:pPr>
              <w:pStyle w:val="afffffffa"/>
              <w:rPr>
                <w:rFonts w:eastAsia="TimesNewRoman"/>
              </w:rPr>
            </w:pPr>
            <w:r w:rsidRPr="00C81954">
              <w:rPr>
                <w:rFonts w:eastAsia="TimesNewRoman"/>
              </w:rPr>
              <w:t>5,95%</w:t>
            </w:r>
          </w:p>
        </w:tc>
        <w:tc>
          <w:tcPr>
            <w:tcW w:w="252" w:type="pct"/>
            <w:shd w:val="clear" w:color="auto" w:fill="auto"/>
            <w:noWrap/>
            <w:vAlign w:val="center"/>
            <w:hideMark/>
          </w:tcPr>
          <w:p w14:paraId="106626FA" w14:textId="77777777" w:rsidR="006C46CC" w:rsidRPr="00C81954" w:rsidRDefault="006C46CC" w:rsidP="00FA2358">
            <w:pPr>
              <w:pStyle w:val="afffffffa"/>
              <w:rPr>
                <w:rFonts w:eastAsia="TimesNewRoman"/>
              </w:rPr>
            </w:pPr>
            <w:r w:rsidRPr="00C81954">
              <w:rPr>
                <w:rFonts w:eastAsia="TimesNewRoman"/>
              </w:rPr>
              <w:t>-317,95</w:t>
            </w:r>
          </w:p>
        </w:tc>
        <w:tc>
          <w:tcPr>
            <w:tcW w:w="209" w:type="pct"/>
            <w:shd w:val="clear" w:color="auto" w:fill="auto"/>
            <w:noWrap/>
            <w:vAlign w:val="center"/>
            <w:hideMark/>
          </w:tcPr>
          <w:p w14:paraId="39F1F2E7" w14:textId="77777777" w:rsidR="006C46CC" w:rsidRPr="00C81954" w:rsidRDefault="006C46CC" w:rsidP="00FA2358">
            <w:pPr>
              <w:pStyle w:val="afffffffa"/>
              <w:rPr>
                <w:rFonts w:eastAsia="TimesNewRoman"/>
              </w:rPr>
            </w:pPr>
            <w:r w:rsidRPr="00C81954">
              <w:rPr>
                <w:rFonts w:eastAsia="TimesNewRoman"/>
              </w:rPr>
              <w:t>-19,41</w:t>
            </w:r>
          </w:p>
        </w:tc>
        <w:tc>
          <w:tcPr>
            <w:tcW w:w="185" w:type="pct"/>
            <w:shd w:val="clear" w:color="auto" w:fill="auto"/>
            <w:noWrap/>
            <w:vAlign w:val="center"/>
            <w:hideMark/>
          </w:tcPr>
          <w:p w14:paraId="12005699"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124F04CA" w14:textId="77777777" w:rsidTr="00A05A36">
        <w:trPr>
          <w:trHeight w:val="227"/>
        </w:trPr>
        <w:tc>
          <w:tcPr>
            <w:tcW w:w="1818" w:type="pct"/>
            <w:shd w:val="clear" w:color="auto" w:fill="auto"/>
            <w:vAlign w:val="center"/>
            <w:hideMark/>
          </w:tcPr>
          <w:p w14:paraId="4B0FE67C" w14:textId="77777777" w:rsidR="006C46CC" w:rsidRPr="00C81954" w:rsidRDefault="006C46CC" w:rsidP="00FA2358">
            <w:pPr>
              <w:pStyle w:val="afffffffa"/>
              <w:rPr>
                <w:rFonts w:eastAsia="TimesNewRoman"/>
              </w:rPr>
            </w:pPr>
            <w:r w:rsidRPr="00C81954">
              <w:rPr>
                <w:rFonts w:eastAsia="TimesNewRoman"/>
              </w:rPr>
              <w:t>19. ИТОГО НВВ</w:t>
            </w:r>
          </w:p>
        </w:tc>
        <w:tc>
          <w:tcPr>
            <w:tcW w:w="255" w:type="pct"/>
            <w:shd w:val="clear" w:color="auto" w:fill="auto"/>
            <w:vAlign w:val="center"/>
            <w:hideMark/>
          </w:tcPr>
          <w:p w14:paraId="3C0A062D" w14:textId="77777777" w:rsidR="006C46CC" w:rsidRPr="00C81954" w:rsidRDefault="006C46CC" w:rsidP="00FA2358">
            <w:pPr>
              <w:pStyle w:val="afffffffa"/>
              <w:rPr>
                <w:rFonts w:eastAsia="TimesNewRoman"/>
              </w:rPr>
            </w:pPr>
            <w:r w:rsidRPr="00C81954">
              <w:rPr>
                <w:rFonts w:eastAsia="TimesNewRoman"/>
              </w:rPr>
              <w:t>тыс. руб.</w:t>
            </w:r>
          </w:p>
        </w:tc>
        <w:tc>
          <w:tcPr>
            <w:tcW w:w="255" w:type="pct"/>
            <w:shd w:val="clear" w:color="auto" w:fill="auto"/>
            <w:noWrap/>
            <w:vAlign w:val="center"/>
            <w:hideMark/>
          </w:tcPr>
          <w:p w14:paraId="679BD219" w14:textId="77777777" w:rsidR="006C46CC" w:rsidRPr="00C81954" w:rsidRDefault="006C46CC" w:rsidP="00FA2358">
            <w:pPr>
              <w:pStyle w:val="afffffffa"/>
              <w:rPr>
                <w:rFonts w:eastAsia="TimesNewRoman"/>
              </w:rPr>
            </w:pPr>
            <w:r w:rsidRPr="00C81954">
              <w:rPr>
                <w:rFonts w:eastAsia="TimesNewRoman"/>
              </w:rPr>
              <w:t>101 441,05</w:t>
            </w:r>
          </w:p>
        </w:tc>
        <w:tc>
          <w:tcPr>
            <w:tcW w:w="255" w:type="pct"/>
            <w:shd w:val="clear" w:color="auto" w:fill="auto"/>
            <w:noWrap/>
            <w:vAlign w:val="center"/>
            <w:hideMark/>
          </w:tcPr>
          <w:p w14:paraId="5FD7FC8B" w14:textId="77777777" w:rsidR="006C46CC" w:rsidRPr="00C81954" w:rsidRDefault="006C46CC" w:rsidP="00FA2358">
            <w:pPr>
              <w:pStyle w:val="afffffffa"/>
              <w:rPr>
                <w:rFonts w:eastAsia="TimesNewRoman"/>
              </w:rPr>
            </w:pPr>
            <w:r w:rsidRPr="00C81954">
              <w:rPr>
                <w:rFonts w:eastAsia="TimesNewRoman"/>
              </w:rPr>
              <w:t>104 269,18</w:t>
            </w:r>
          </w:p>
        </w:tc>
        <w:tc>
          <w:tcPr>
            <w:tcW w:w="224" w:type="pct"/>
            <w:shd w:val="clear" w:color="auto" w:fill="auto"/>
            <w:noWrap/>
            <w:vAlign w:val="center"/>
            <w:hideMark/>
          </w:tcPr>
          <w:p w14:paraId="7C005D2C" w14:textId="77777777" w:rsidR="006C46CC" w:rsidRPr="00C81954" w:rsidRDefault="006C46CC" w:rsidP="00FA2358">
            <w:pPr>
              <w:pStyle w:val="afffffffa"/>
              <w:rPr>
                <w:rFonts w:eastAsia="TimesNewRoman"/>
              </w:rPr>
            </w:pPr>
            <w:r w:rsidRPr="00C81954">
              <w:rPr>
                <w:rFonts w:eastAsia="TimesNewRoman"/>
              </w:rPr>
              <w:t>2 828,13</w:t>
            </w:r>
          </w:p>
        </w:tc>
        <w:tc>
          <w:tcPr>
            <w:tcW w:w="192" w:type="pct"/>
            <w:shd w:val="clear" w:color="auto" w:fill="auto"/>
            <w:noWrap/>
            <w:vAlign w:val="center"/>
            <w:hideMark/>
          </w:tcPr>
          <w:p w14:paraId="35036AC7" w14:textId="77777777" w:rsidR="006C46CC" w:rsidRPr="00C81954" w:rsidRDefault="006C46CC" w:rsidP="00FA2358">
            <w:pPr>
              <w:pStyle w:val="afffffffa"/>
              <w:rPr>
                <w:rFonts w:eastAsia="TimesNewRoman"/>
              </w:rPr>
            </w:pPr>
            <w:r w:rsidRPr="00C81954">
              <w:rPr>
                <w:rFonts w:eastAsia="TimesNewRoman"/>
              </w:rPr>
              <w:t>2,79%</w:t>
            </w:r>
          </w:p>
        </w:tc>
        <w:tc>
          <w:tcPr>
            <w:tcW w:w="256" w:type="pct"/>
            <w:shd w:val="clear" w:color="auto" w:fill="auto"/>
            <w:noWrap/>
            <w:vAlign w:val="center"/>
            <w:hideMark/>
          </w:tcPr>
          <w:p w14:paraId="5F242FA1" w14:textId="77777777" w:rsidR="006C46CC" w:rsidRPr="00C81954" w:rsidRDefault="006C46CC" w:rsidP="00FA2358">
            <w:pPr>
              <w:pStyle w:val="afffffffa"/>
              <w:rPr>
                <w:rFonts w:eastAsia="TimesNewRoman"/>
              </w:rPr>
            </w:pPr>
            <w:r w:rsidRPr="00C81954">
              <w:rPr>
                <w:rFonts w:eastAsia="TimesNewRoman"/>
              </w:rPr>
              <w:t>108 378,40</w:t>
            </w:r>
          </w:p>
        </w:tc>
        <w:tc>
          <w:tcPr>
            <w:tcW w:w="223" w:type="pct"/>
            <w:shd w:val="clear" w:color="auto" w:fill="auto"/>
            <w:noWrap/>
            <w:vAlign w:val="center"/>
            <w:hideMark/>
          </w:tcPr>
          <w:p w14:paraId="0A441D71" w14:textId="77777777" w:rsidR="006C46CC" w:rsidRPr="00C81954" w:rsidRDefault="006C46CC" w:rsidP="00FA2358">
            <w:pPr>
              <w:pStyle w:val="afffffffa"/>
              <w:rPr>
                <w:rFonts w:eastAsia="TimesNewRoman"/>
              </w:rPr>
            </w:pPr>
            <w:r w:rsidRPr="00C81954">
              <w:rPr>
                <w:rFonts w:eastAsia="TimesNewRoman"/>
              </w:rPr>
              <w:t>4 109,22</w:t>
            </w:r>
          </w:p>
        </w:tc>
        <w:tc>
          <w:tcPr>
            <w:tcW w:w="218" w:type="pct"/>
            <w:shd w:val="clear" w:color="auto" w:fill="auto"/>
            <w:noWrap/>
            <w:vAlign w:val="center"/>
            <w:hideMark/>
          </w:tcPr>
          <w:p w14:paraId="722A2561" w14:textId="77777777" w:rsidR="006C46CC" w:rsidRPr="00C81954" w:rsidRDefault="006C46CC" w:rsidP="00FA2358">
            <w:pPr>
              <w:pStyle w:val="afffffffa"/>
              <w:rPr>
                <w:rFonts w:eastAsia="TimesNewRoman"/>
              </w:rPr>
            </w:pPr>
            <w:r w:rsidRPr="00C81954">
              <w:rPr>
                <w:rFonts w:eastAsia="TimesNewRoman"/>
              </w:rPr>
              <w:t>3,94%</w:t>
            </w:r>
          </w:p>
        </w:tc>
        <w:tc>
          <w:tcPr>
            <w:tcW w:w="253" w:type="pct"/>
            <w:shd w:val="clear" w:color="auto" w:fill="auto"/>
            <w:noWrap/>
            <w:vAlign w:val="center"/>
            <w:hideMark/>
          </w:tcPr>
          <w:p w14:paraId="55E8F652" w14:textId="77777777" w:rsidR="006C46CC" w:rsidRPr="00C81954" w:rsidRDefault="006C46CC" w:rsidP="00FA2358">
            <w:pPr>
              <w:pStyle w:val="afffffffa"/>
              <w:rPr>
                <w:rFonts w:eastAsia="TimesNewRoman"/>
              </w:rPr>
            </w:pPr>
            <w:r w:rsidRPr="00C81954">
              <w:rPr>
                <w:rFonts w:eastAsia="TimesNewRoman"/>
              </w:rPr>
              <w:t>114 823,83</w:t>
            </w:r>
          </w:p>
        </w:tc>
        <w:tc>
          <w:tcPr>
            <w:tcW w:w="209" w:type="pct"/>
            <w:shd w:val="clear" w:color="auto" w:fill="auto"/>
            <w:noWrap/>
            <w:vAlign w:val="center"/>
            <w:hideMark/>
          </w:tcPr>
          <w:p w14:paraId="653E79D5" w14:textId="77777777" w:rsidR="006C46CC" w:rsidRPr="00C81954" w:rsidRDefault="006C46CC" w:rsidP="00FA2358">
            <w:pPr>
              <w:pStyle w:val="afffffffa"/>
              <w:rPr>
                <w:rFonts w:eastAsia="TimesNewRoman"/>
              </w:rPr>
            </w:pPr>
            <w:r w:rsidRPr="00C81954">
              <w:rPr>
                <w:rFonts w:eastAsia="TimesNewRoman"/>
              </w:rPr>
              <w:t>6 445,44</w:t>
            </w:r>
          </w:p>
        </w:tc>
        <w:tc>
          <w:tcPr>
            <w:tcW w:w="196" w:type="pct"/>
            <w:shd w:val="clear" w:color="auto" w:fill="auto"/>
            <w:noWrap/>
            <w:vAlign w:val="center"/>
            <w:hideMark/>
          </w:tcPr>
          <w:p w14:paraId="28D4DC9D" w14:textId="77777777" w:rsidR="006C46CC" w:rsidRPr="00C81954" w:rsidRDefault="006C46CC" w:rsidP="00FA2358">
            <w:pPr>
              <w:pStyle w:val="afffffffa"/>
              <w:rPr>
                <w:rFonts w:eastAsia="TimesNewRoman"/>
              </w:rPr>
            </w:pPr>
            <w:r w:rsidRPr="00C81954">
              <w:rPr>
                <w:rFonts w:eastAsia="TimesNewRoman"/>
              </w:rPr>
              <w:t>5,95%</w:t>
            </w:r>
          </w:p>
        </w:tc>
        <w:tc>
          <w:tcPr>
            <w:tcW w:w="252" w:type="pct"/>
            <w:shd w:val="clear" w:color="auto" w:fill="auto"/>
            <w:noWrap/>
            <w:vAlign w:val="center"/>
            <w:hideMark/>
          </w:tcPr>
          <w:p w14:paraId="09202CA9" w14:textId="77777777" w:rsidR="006C46CC" w:rsidRPr="00C81954" w:rsidRDefault="006C46CC" w:rsidP="00FA2358">
            <w:pPr>
              <w:pStyle w:val="afffffffa"/>
              <w:rPr>
                <w:rFonts w:eastAsia="TimesNewRoman"/>
              </w:rPr>
            </w:pPr>
            <w:r w:rsidRPr="00C81954">
              <w:rPr>
                <w:rFonts w:eastAsia="TimesNewRoman"/>
              </w:rPr>
              <w:t>122 287,38</w:t>
            </w:r>
          </w:p>
        </w:tc>
        <w:tc>
          <w:tcPr>
            <w:tcW w:w="209" w:type="pct"/>
            <w:shd w:val="clear" w:color="auto" w:fill="auto"/>
            <w:noWrap/>
            <w:vAlign w:val="center"/>
            <w:hideMark/>
          </w:tcPr>
          <w:p w14:paraId="325DF6A8" w14:textId="77777777" w:rsidR="006C46CC" w:rsidRPr="00C81954" w:rsidRDefault="006C46CC" w:rsidP="00FA2358">
            <w:pPr>
              <w:pStyle w:val="afffffffa"/>
              <w:rPr>
                <w:rFonts w:eastAsia="TimesNewRoman"/>
              </w:rPr>
            </w:pPr>
            <w:r w:rsidRPr="00C81954">
              <w:rPr>
                <w:rFonts w:eastAsia="TimesNewRoman"/>
              </w:rPr>
              <w:t>7 463,55</w:t>
            </w:r>
          </w:p>
        </w:tc>
        <w:tc>
          <w:tcPr>
            <w:tcW w:w="185" w:type="pct"/>
            <w:shd w:val="clear" w:color="auto" w:fill="auto"/>
            <w:noWrap/>
            <w:vAlign w:val="center"/>
            <w:hideMark/>
          </w:tcPr>
          <w:p w14:paraId="59CC6BC3"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1DD36DCF" w14:textId="77777777" w:rsidTr="00A05A36">
        <w:trPr>
          <w:trHeight w:val="227"/>
        </w:trPr>
        <w:tc>
          <w:tcPr>
            <w:tcW w:w="1818" w:type="pct"/>
            <w:shd w:val="clear" w:color="auto" w:fill="auto"/>
            <w:vAlign w:val="center"/>
            <w:hideMark/>
          </w:tcPr>
          <w:p w14:paraId="7C7770E7" w14:textId="77777777" w:rsidR="006C46CC" w:rsidRPr="00C81954" w:rsidRDefault="006C46CC" w:rsidP="00FA2358">
            <w:pPr>
              <w:pStyle w:val="afffffffa"/>
              <w:rPr>
                <w:rFonts w:eastAsia="TimesNewRoman"/>
              </w:rPr>
            </w:pPr>
            <w:r w:rsidRPr="00C81954">
              <w:rPr>
                <w:rFonts w:eastAsia="TimesNewRoman"/>
              </w:rPr>
              <w:t>17. Тариф на тепловую энергию, горячее водоснабжение, руб./Гкал</w:t>
            </w:r>
          </w:p>
        </w:tc>
        <w:tc>
          <w:tcPr>
            <w:tcW w:w="255" w:type="pct"/>
            <w:shd w:val="clear" w:color="auto" w:fill="auto"/>
            <w:vAlign w:val="center"/>
            <w:hideMark/>
          </w:tcPr>
          <w:p w14:paraId="0D333E9D" w14:textId="77777777" w:rsidR="006C46CC" w:rsidRPr="00C81954" w:rsidRDefault="006C46CC" w:rsidP="00FA2358">
            <w:pPr>
              <w:pStyle w:val="afffffffa"/>
              <w:rPr>
                <w:rFonts w:eastAsia="TimesNewRoman"/>
              </w:rPr>
            </w:pPr>
            <w:r w:rsidRPr="00C81954">
              <w:rPr>
                <w:rFonts w:eastAsia="TimesNewRoman"/>
              </w:rPr>
              <w:t>тыс. руб.</w:t>
            </w:r>
          </w:p>
        </w:tc>
        <w:tc>
          <w:tcPr>
            <w:tcW w:w="255" w:type="pct"/>
            <w:shd w:val="clear" w:color="auto" w:fill="auto"/>
            <w:noWrap/>
            <w:vAlign w:val="center"/>
            <w:hideMark/>
          </w:tcPr>
          <w:p w14:paraId="01F5C7B5" w14:textId="77777777" w:rsidR="006C46CC" w:rsidRPr="00C81954" w:rsidRDefault="006C46CC" w:rsidP="00FA2358">
            <w:pPr>
              <w:pStyle w:val="afffffffa"/>
              <w:rPr>
                <w:rFonts w:eastAsia="TimesNewRoman"/>
              </w:rPr>
            </w:pPr>
            <w:r w:rsidRPr="00C81954">
              <w:rPr>
                <w:rFonts w:eastAsia="TimesNewRoman"/>
              </w:rPr>
              <w:t>793,74</w:t>
            </w:r>
          </w:p>
        </w:tc>
        <w:tc>
          <w:tcPr>
            <w:tcW w:w="255" w:type="pct"/>
            <w:shd w:val="clear" w:color="auto" w:fill="auto"/>
            <w:noWrap/>
            <w:vAlign w:val="center"/>
            <w:hideMark/>
          </w:tcPr>
          <w:p w14:paraId="4CFB26D9" w14:textId="77777777" w:rsidR="006C46CC" w:rsidRPr="00C81954" w:rsidRDefault="006C46CC" w:rsidP="00FA2358">
            <w:pPr>
              <w:pStyle w:val="afffffffa"/>
              <w:rPr>
                <w:rFonts w:eastAsia="TimesNewRoman"/>
              </w:rPr>
            </w:pPr>
            <w:r w:rsidRPr="00C81954">
              <w:rPr>
                <w:rFonts w:eastAsia="TimesNewRoman"/>
              </w:rPr>
              <w:t>815,87</w:t>
            </w:r>
          </w:p>
        </w:tc>
        <w:tc>
          <w:tcPr>
            <w:tcW w:w="224" w:type="pct"/>
            <w:shd w:val="clear" w:color="auto" w:fill="auto"/>
            <w:noWrap/>
            <w:vAlign w:val="center"/>
            <w:hideMark/>
          </w:tcPr>
          <w:p w14:paraId="5A0E203C" w14:textId="77777777" w:rsidR="006C46CC" w:rsidRPr="00C81954" w:rsidRDefault="006C46CC" w:rsidP="00FA2358">
            <w:pPr>
              <w:pStyle w:val="afffffffa"/>
              <w:rPr>
                <w:rFonts w:eastAsia="TimesNewRoman"/>
              </w:rPr>
            </w:pPr>
            <w:r w:rsidRPr="00C81954">
              <w:rPr>
                <w:rFonts w:eastAsia="TimesNewRoman"/>
              </w:rPr>
              <w:t>22,13</w:t>
            </w:r>
          </w:p>
        </w:tc>
        <w:tc>
          <w:tcPr>
            <w:tcW w:w="192" w:type="pct"/>
            <w:shd w:val="clear" w:color="auto" w:fill="auto"/>
            <w:noWrap/>
            <w:vAlign w:val="center"/>
            <w:hideMark/>
          </w:tcPr>
          <w:p w14:paraId="6AF780A0" w14:textId="77777777" w:rsidR="006C46CC" w:rsidRPr="00C81954" w:rsidRDefault="006C46CC" w:rsidP="00FA2358">
            <w:pPr>
              <w:pStyle w:val="afffffffa"/>
              <w:rPr>
                <w:rFonts w:eastAsia="TimesNewRoman"/>
              </w:rPr>
            </w:pPr>
            <w:r w:rsidRPr="00C81954">
              <w:rPr>
                <w:rFonts w:eastAsia="TimesNewRoman"/>
              </w:rPr>
              <w:t>2,79%</w:t>
            </w:r>
          </w:p>
        </w:tc>
        <w:tc>
          <w:tcPr>
            <w:tcW w:w="256" w:type="pct"/>
            <w:shd w:val="clear" w:color="auto" w:fill="auto"/>
            <w:noWrap/>
            <w:vAlign w:val="center"/>
            <w:hideMark/>
          </w:tcPr>
          <w:p w14:paraId="340E6A5E" w14:textId="77777777" w:rsidR="006C46CC" w:rsidRPr="00C81954" w:rsidRDefault="006C46CC" w:rsidP="00FA2358">
            <w:pPr>
              <w:pStyle w:val="afffffffa"/>
              <w:rPr>
                <w:rFonts w:eastAsia="TimesNewRoman"/>
              </w:rPr>
            </w:pPr>
            <w:r w:rsidRPr="00C81954">
              <w:rPr>
                <w:rFonts w:eastAsia="TimesNewRoman"/>
              </w:rPr>
              <w:t>848,02</w:t>
            </w:r>
          </w:p>
        </w:tc>
        <w:tc>
          <w:tcPr>
            <w:tcW w:w="223" w:type="pct"/>
            <w:shd w:val="clear" w:color="auto" w:fill="auto"/>
            <w:noWrap/>
            <w:vAlign w:val="center"/>
            <w:hideMark/>
          </w:tcPr>
          <w:p w14:paraId="281375E3" w14:textId="77777777" w:rsidR="006C46CC" w:rsidRPr="00C81954" w:rsidRDefault="006C46CC" w:rsidP="00FA2358">
            <w:pPr>
              <w:pStyle w:val="afffffffa"/>
              <w:rPr>
                <w:rFonts w:eastAsia="TimesNewRoman"/>
              </w:rPr>
            </w:pPr>
            <w:r w:rsidRPr="00C81954">
              <w:rPr>
                <w:rFonts w:eastAsia="TimesNewRoman"/>
              </w:rPr>
              <w:t>32,15</w:t>
            </w:r>
          </w:p>
        </w:tc>
        <w:tc>
          <w:tcPr>
            <w:tcW w:w="218" w:type="pct"/>
            <w:shd w:val="clear" w:color="auto" w:fill="auto"/>
            <w:noWrap/>
            <w:vAlign w:val="center"/>
            <w:hideMark/>
          </w:tcPr>
          <w:p w14:paraId="0D9E41DC" w14:textId="77777777" w:rsidR="006C46CC" w:rsidRPr="00C81954" w:rsidRDefault="006C46CC" w:rsidP="00FA2358">
            <w:pPr>
              <w:pStyle w:val="afffffffa"/>
              <w:rPr>
                <w:rFonts w:eastAsia="TimesNewRoman"/>
              </w:rPr>
            </w:pPr>
            <w:r w:rsidRPr="00C81954">
              <w:rPr>
                <w:rFonts w:eastAsia="TimesNewRoman"/>
              </w:rPr>
              <w:t>3,94%</w:t>
            </w:r>
          </w:p>
        </w:tc>
        <w:tc>
          <w:tcPr>
            <w:tcW w:w="253" w:type="pct"/>
            <w:shd w:val="clear" w:color="auto" w:fill="auto"/>
            <w:noWrap/>
            <w:vAlign w:val="center"/>
            <w:hideMark/>
          </w:tcPr>
          <w:p w14:paraId="0B5157D6" w14:textId="77777777" w:rsidR="006C46CC" w:rsidRPr="00C81954" w:rsidRDefault="006C46CC" w:rsidP="00FA2358">
            <w:pPr>
              <w:pStyle w:val="afffffffa"/>
              <w:rPr>
                <w:rFonts w:eastAsia="TimesNewRoman"/>
              </w:rPr>
            </w:pPr>
            <w:r w:rsidRPr="00C81954">
              <w:rPr>
                <w:rFonts w:eastAsia="TimesNewRoman"/>
              </w:rPr>
              <w:t>898,45</w:t>
            </w:r>
          </w:p>
        </w:tc>
        <w:tc>
          <w:tcPr>
            <w:tcW w:w="209" w:type="pct"/>
            <w:shd w:val="clear" w:color="auto" w:fill="auto"/>
            <w:noWrap/>
            <w:vAlign w:val="center"/>
            <w:hideMark/>
          </w:tcPr>
          <w:p w14:paraId="4AA36816" w14:textId="77777777" w:rsidR="006C46CC" w:rsidRPr="00C81954" w:rsidRDefault="006C46CC" w:rsidP="00FA2358">
            <w:pPr>
              <w:pStyle w:val="afffffffa"/>
              <w:rPr>
                <w:rFonts w:eastAsia="TimesNewRoman"/>
              </w:rPr>
            </w:pPr>
            <w:r w:rsidRPr="00C81954">
              <w:rPr>
                <w:rFonts w:eastAsia="TimesNewRoman"/>
              </w:rPr>
              <w:t>50,43</w:t>
            </w:r>
          </w:p>
        </w:tc>
        <w:tc>
          <w:tcPr>
            <w:tcW w:w="196" w:type="pct"/>
            <w:shd w:val="clear" w:color="auto" w:fill="auto"/>
            <w:noWrap/>
            <w:vAlign w:val="center"/>
            <w:hideMark/>
          </w:tcPr>
          <w:p w14:paraId="79DCE86F" w14:textId="77777777" w:rsidR="006C46CC" w:rsidRPr="00C81954" w:rsidRDefault="006C46CC" w:rsidP="00FA2358">
            <w:pPr>
              <w:pStyle w:val="afffffffa"/>
              <w:rPr>
                <w:rFonts w:eastAsia="TimesNewRoman"/>
              </w:rPr>
            </w:pPr>
            <w:r w:rsidRPr="00C81954">
              <w:rPr>
                <w:rFonts w:eastAsia="TimesNewRoman"/>
              </w:rPr>
              <w:t>5,95%</w:t>
            </w:r>
          </w:p>
        </w:tc>
        <w:tc>
          <w:tcPr>
            <w:tcW w:w="252" w:type="pct"/>
            <w:shd w:val="clear" w:color="auto" w:fill="auto"/>
            <w:noWrap/>
            <w:vAlign w:val="center"/>
            <w:hideMark/>
          </w:tcPr>
          <w:p w14:paraId="2ACDDF5D" w14:textId="77777777" w:rsidR="006C46CC" w:rsidRPr="00C81954" w:rsidRDefault="006C46CC" w:rsidP="00FA2358">
            <w:pPr>
              <w:pStyle w:val="afffffffa"/>
              <w:rPr>
                <w:rFonts w:eastAsia="TimesNewRoman"/>
              </w:rPr>
            </w:pPr>
            <w:r w:rsidRPr="00C81954">
              <w:rPr>
                <w:rFonts w:eastAsia="TimesNewRoman"/>
              </w:rPr>
              <w:t>956,85</w:t>
            </w:r>
          </w:p>
        </w:tc>
        <w:tc>
          <w:tcPr>
            <w:tcW w:w="209" w:type="pct"/>
            <w:shd w:val="clear" w:color="auto" w:fill="auto"/>
            <w:noWrap/>
            <w:vAlign w:val="center"/>
            <w:hideMark/>
          </w:tcPr>
          <w:p w14:paraId="36FEC223" w14:textId="77777777" w:rsidR="006C46CC" w:rsidRPr="00C81954" w:rsidRDefault="006C46CC" w:rsidP="00FA2358">
            <w:pPr>
              <w:pStyle w:val="afffffffa"/>
              <w:rPr>
                <w:rFonts w:eastAsia="TimesNewRoman"/>
              </w:rPr>
            </w:pPr>
            <w:r w:rsidRPr="00C81954">
              <w:rPr>
                <w:rFonts w:eastAsia="TimesNewRoman"/>
              </w:rPr>
              <w:t>58,40</w:t>
            </w:r>
          </w:p>
        </w:tc>
        <w:tc>
          <w:tcPr>
            <w:tcW w:w="185" w:type="pct"/>
            <w:shd w:val="clear" w:color="auto" w:fill="auto"/>
            <w:noWrap/>
            <w:vAlign w:val="center"/>
            <w:hideMark/>
          </w:tcPr>
          <w:p w14:paraId="666A79E7"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0CCDF9A1" w14:textId="77777777" w:rsidTr="00A05A36">
        <w:trPr>
          <w:trHeight w:val="227"/>
        </w:trPr>
        <w:tc>
          <w:tcPr>
            <w:tcW w:w="1818" w:type="pct"/>
            <w:shd w:val="clear" w:color="auto" w:fill="auto"/>
            <w:vAlign w:val="center"/>
            <w:hideMark/>
          </w:tcPr>
          <w:p w14:paraId="53285E56" w14:textId="77777777" w:rsidR="006C46CC" w:rsidRPr="00C81954" w:rsidRDefault="006C46CC" w:rsidP="00FA2358">
            <w:pPr>
              <w:pStyle w:val="afffffffa"/>
              <w:rPr>
                <w:rFonts w:eastAsia="TimesNewRoman"/>
              </w:rPr>
            </w:pPr>
            <w:r w:rsidRPr="00C81954">
              <w:rPr>
                <w:rFonts w:eastAsia="TimesNewRoman"/>
              </w:rPr>
              <w:t>Справочно</w:t>
            </w:r>
          </w:p>
        </w:tc>
        <w:tc>
          <w:tcPr>
            <w:tcW w:w="255" w:type="pct"/>
            <w:shd w:val="clear" w:color="auto" w:fill="auto"/>
            <w:vAlign w:val="center"/>
            <w:hideMark/>
          </w:tcPr>
          <w:p w14:paraId="4EB7F5AA" w14:textId="77777777" w:rsidR="006C46CC" w:rsidRPr="00C81954" w:rsidRDefault="006C46CC" w:rsidP="00FA2358">
            <w:pPr>
              <w:pStyle w:val="afffffffa"/>
              <w:rPr>
                <w:rFonts w:eastAsia="TimesNewRoman"/>
              </w:rPr>
            </w:pPr>
          </w:p>
        </w:tc>
        <w:tc>
          <w:tcPr>
            <w:tcW w:w="255" w:type="pct"/>
            <w:shd w:val="clear" w:color="auto" w:fill="auto"/>
            <w:noWrap/>
            <w:vAlign w:val="center"/>
            <w:hideMark/>
          </w:tcPr>
          <w:p w14:paraId="02584E3B" w14:textId="77777777" w:rsidR="006C46CC" w:rsidRPr="00C81954" w:rsidRDefault="006C46CC" w:rsidP="00FA2358">
            <w:pPr>
              <w:pStyle w:val="afffffffa"/>
              <w:rPr>
                <w:rFonts w:eastAsia="TimesNewRoman"/>
              </w:rPr>
            </w:pPr>
          </w:p>
        </w:tc>
        <w:tc>
          <w:tcPr>
            <w:tcW w:w="255" w:type="pct"/>
            <w:shd w:val="clear" w:color="auto" w:fill="auto"/>
            <w:noWrap/>
            <w:vAlign w:val="center"/>
            <w:hideMark/>
          </w:tcPr>
          <w:p w14:paraId="10BDEE40" w14:textId="77777777" w:rsidR="006C46CC" w:rsidRPr="00C81954" w:rsidRDefault="006C46CC" w:rsidP="00FA2358">
            <w:pPr>
              <w:pStyle w:val="afffffffa"/>
              <w:rPr>
                <w:rFonts w:eastAsia="TimesNewRoman"/>
              </w:rPr>
            </w:pPr>
          </w:p>
        </w:tc>
        <w:tc>
          <w:tcPr>
            <w:tcW w:w="224" w:type="pct"/>
            <w:shd w:val="clear" w:color="auto" w:fill="auto"/>
            <w:noWrap/>
            <w:vAlign w:val="center"/>
            <w:hideMark/>
          </w:tcPr>
          <w:p w14:paraId="6169C54C" w14:textId="77777777" w:rsidR="006C46CC" w:rsidRPr="00C81954" w:rsidRDefault="006C46CC" w:rsidP="00FA2358">
            <w:pPr>
              <w:pStyle w:val="afffffffa"/>
              <w:rPr>
                <w:rFonts w:eastAsia="TimesNewRoman"/>
              </w:rPr>
            </w:pPr>
          </w:p>
        </w:tc>
        <w:tc>
          <w:tcPr>
            <w:tcW w:w="192" w:type="pct"/>
            <w:shd w:val="clear" w:color="auto" w:fill="auto"/>
            <w:noWrap/>
            <w:vAlign w:val="center"/>
            <w:hideMark/>
          </w:tcPr>
          <w:p w14:paraId="31C2E05C" w14:textId="77777777" w:rsidR="006C46CC" w:rsidRPr="00C81954" w:rsidRDefault="006C46CC" w:rsidP="00FA2358">
            <w:pPr>
              <w:pStyle w:val="afffffffa"/>
              <w:rPr>
                <w:rFonts w:eastAsia="TimesNewRoman"/>
              </w:rPr>
            </w:pPr>
          </w:p>
        </w:tc>
        <w:tc>
          <w:tcPr>
            <w:tcW w:w="256" w:type="pct"/>
            <w:shd w:val="clear" w:color="auto" w:fill="auto"/>
            <w:noWrap/>
            <w:vAlign w:val="center"/>
            <w:hideMark/>
          </w:tcPr>
          <w:p w14:paraId="1C25E48B" w14:textId="77777777" w:rsidR="006C46CC" w:rsidRPr="00C81954" w:rsidRDefault="006C46CC" w:rsidP="00FA2358">
            <w:pPr>
              <w:pStyle w:val="afffffffa"/>
              <w:rPr>
                <w:rFonts w:eastAsia="TimesNewRoman"/>
              </w:rPr>
            </w:pPr>
          </w:p>
        </w:tc>
        <w:tc>
          <w:tcPr>
            <w:tcW w:w="223" w:type="pct"/>
            <w:shd w:val="clear" w:color="auto" w:fill="auto"/>
            <w:noWrap/>
            <w:vAlign w:val="center"/>
            <w:hideMark/>
          </w:tcPr>
          <w:p w14:paraId="74BD6808" w14:textId="77777777" w:rsidR="006C46CC" w:rsidRPr="00C81954" w:rsidRDefault="006C46CC" w:rsidP="00FA2358">
            <w:pPr>
              <w:pStyle w:val="afffffffa"/>
              <w:rPr>
                <w:rFonts w:eastAsia="TimesNewRoman"/>
              </w:rPr>
            </w:pPr>
          </w:p>
        </w:tc>
        <w:tc>
          <w:tcPr>
            <w:tcW w:w="218" w:type="pct"/>
            <w:shd w:val="clear" w:color="auto" w:fill="auto"/>
            <w:noWrap/>
            <w:vAlign w:val="center"/>
            <w:hideMark/>
          </w:tcPr>
          <w:p w14:paraId="214CFC4F" w14:textId="77777777" w:rsidR="006C46CC" w:rsidRPr="00C81954" w:rsidRDefault="006C46CC" w:rsidP="00FA2358">
            <w:pPr>
              <w:pStyle w:val="afffffffa"/>
              <w:rPr>
                <w:rFonts w:eastAsia="TimesNewRoman"/>
              </w:rPr>
            </w:pPr>
          </w:p>
        </w:tc>
        <w:tc>
          <w:tcPr>
            <w:tcW w:w="253" w:type="pct"/>
            <w:shd w:val="clear" w:color="auto" w:fill="auto"/>
            <w:noWrap/>
            <w:vAlign w:val="center"/>
            <w:hideMark/>
          </w:tcPr>
          <w:p w14:paraId="217830DA" w14:textId="77777777" w:rsidR="006C46CC" w:rsidRPr="00C81954" w:rsidRDefault="006C46CC" w:rsidP="00FA2358">
            <w:pPr>
              <w:pStyle w:val="afffffffa"/>
              <w:rPr>
                <w:rFonts w:eastAsia="TimesNewRoman"/>
              </w:rPr>
            </w:pPr>
          </w:p>
        </w:tc>
        <w:tc>
          <w:tcPr>
            <w:tcW w:w="209" w:type="pct"/>
            <w:shd w:val="clear" w:color="auto" w:fill="auto"/>
            <w:noWrap/>
            <w:vAlign w:val="center"/>
            <w:hideMark/>
          </w:tcPr>
          <w:p w14:paraId="1AF6DFFB" w14:textId="77777777" w:rsidR="006C46CC" w:rsidRPr="00C81954" w:rsidRDefault="006C46CC" w:rsidP="00FA2358">
            <w:pPr>
              <w:pStyle w:val="afffffffa"/>
              <w:rPr>
                <w:rFonts w:eastAsia="TimesNewRoman"/>
              </w:rPr>
            </w:pPr>
          </w:p>
        </w:tc>
        <w:tc>
          <w:tcPr>
            <w:tcW w:w="196" w:type="pct"/>
            <w:shd w:val="clear" w:color="auto" w:fill="auto"/>
            <w:noWrap/>
            <w:vAlign w:val="center"/>
            <w:hideMark/>
          </w:tcPr>
          <w:p w14:paraId="0BFB7049" w14:textId="77777777" w:rsidR="006C46CC" w:rsidRPr="00C81954" w:rsidRDefault="006C46CC" w:rsidP="00FA2358">
            <w:pPr>
              <w:pStyle w:val="afffffffa"/>
              <w:rPr>
                <w:rFonts w:eastAsia="TimesNewRoman"/>
              </w:rPr>
            </w:pPr>
          </w:p>
        </w:tc>
        <w:tc>
          <w:tcPr>
            <w:tcW w:w="252" w:type="pct"/>
            <w:shd w:val="clear" w:color="auto" w:fill="auto"/>
            <w:noWrap/>
            <w:vAlign w:val="center"/>
            <w:hideMark/>
          </w:tcPr>
          <w:p w14:paraId="480F5AAA" w14:textId="77777777" w:rsidR="006C46CC" w:rsidRPr="00C81954" w:rsidRDefault="006C46CC" w:rsidP="00FA2358">
            <w:pPr>
              <w:pStyle w:val="afffffffa"/>
              <w:rPr>
                <w:rFonts w:eastAsia="TimesNewRoman"/>
              </w:rPr>
            </w:pPr>
          </w:p>
        </w:tc>
        <w:tc>
          <w:tcPr>
            <w:tcW w:w="209" w:type="pct"/>
            <w:shd w:val="clear" w:color="auto" w:fill="auto"/>
            <w:noWrap/>
            <w:vAlign w:val="center"/>
            <w:hideMark/>
          </w:tcPr>
          <w:p w14:paraId="101603CD" w14:textId="77777777" w:rsidR="006C46CC" w:rsidRPr="00C81954" w:rsidRDefault="006C46CC" w:rsidP="00FA2358">
            <w:pPr>
              <w:pStyle w:val="afffffffa"/>
              <w:rPr>
                <w:rFonts w:eastAsia="TimesNewRoman"/>
              </w:rPr>
            </w:pPr>
          </w:p>
        </w:tc>
        <w:tc>
          <w:tcPr>
            <w:tcW w:w="185" w:type="pct"/>
            <w:shd w:val="clear" w:color="auto" w:fill="auto"/>
            <w:noWrap/>
            <w:vAlign w:val="center"/>
            <w:hideMark/>
          </w:tcPr>
          <w:p w14:paraId="379C935C" w14:textId="77777777" w:rsidR="006C46CC" w:rsidRPr="00C81954" w:rsidRDefault="006C46CC" w:rsidP="00FA2358">
            <w:pPr>
              <w:pStyle w:val="afffffffa"/>
              <w:rPr>
                <w:rFonts w:eastAsia="TimesNewRoman"/>
              </w:rPr>
            </w:pPr>
          </w:p>
        </w:tc>
      </w:tr>
      <w:tr w:rsidR="00A05A36" w:rsidRPr="00C81954" w14:paraId="51B1FDBB" w14:textId="77777777" w:rsidTr="00A05A36">
        <w:trPr>
          <w:trHeight w:val="227"/>
        </w:trPr>
        <w:tc>
          <w:tcPr>
            <w:tcW w:w="1818" w:type="pct"/>
            <w:shd w:val="clear" w:color="auto" w:fill="auto"/>
            <w:vAlign w:val="center"/>
            <w:hideMark/>
          </w:tcPr>
          <w:p w14:paraId="54EE5AB9" w14:textId="77777777" w:rsidR="006C46CC" w:rsidRPr="00C81954" w:rsidRDefault="006C46CC" w:rsidP="00FA2358">
            <w:pPr>
              <w:pStyle w:val="afffffffa"/>
              <w:rPr>
                <w:rFonts w:eastAsia="TimesNewRoman"/>
              </w:rPr>
            </w:pPr>
            <w:r w:rsidRPr="00C81954">
              <w:rPr>
                <w:rFonts w:eastAsia="TimesNewRoman"/>
              </w:rPr>
              <w:t>тариф  1-е п/г</w:t>
            </w:r>
          </w:p>
        </w:tc>
        <w:tc>
          <w:tcPr>
            <w:tcW w:w="255" w:type="pct"/>
            <w:shd w:val="clear" w:color="auto" w:fill="auto"/>
            <w:vAlign w:val="center"/>
            <w:hideMark/>
          </w:tcPr>
          <w:p w14:paraId="571B3EC0" w14:textId="77777777" w:rsidR="006C46CC" w:rsidRPr="00C81954" w:rsidRDefault="006C46CC" w:rsidP="00FA2358">
            <w:pPr>
              <w:pStyle w:val="afffffffa"/>
              <w:rPr>
                <w:rFonts w:eastAsia="TimesNewRoman"/>
              </w:rPr>
            </w:pPr>
            <w:r w:rsidRPr="00C81954">
              <w:rPr>
                <w:rFonts w:eastAsia="TimesNewRoman"/>
              </w:rPr>
              <w:t>руб/Гкал</w:t>
            </w:r>
          </w:p>
        </w:tc>
        <w:tc>
          <w:tcPr>
            <w:tcW w:w="255" w:type="pct"/>
            <w:shd w:val="clear" w:color="auto" w:fill="auto"/>
            <w:vAlign w:val="center"/>
            <w:hideMark/>
          </w:tcPr>
          <w:p w14:paraId="4B4339E5" w14:textId="77777777" w:rsidR="006C46CC" w:rsidRPr="00C81954" w:rsidRDefault="006C46CC" w:rsidP="00FA2358">
            <w:pPr>
              <w:pStyle w:val="afffffffa"/>
              <w:rPr>
                <w:rFonts w:eastAsia="TimesNewRoman"/>
              </w:rPr>
            </w:pPr>
            <w:r w:rsidRPr="00C81954">
              <w:rPr>
                <w:rFonts w:eastAsia="TimesNewRoman"/>
              </w:rPr>
              <w:t>779,26</w:t>
            </w:r>
          </w:p>
        </w:tc>
        <w:tc>
          <w:tcPr>
            <w:tcW w:w="255" w:type="pct"/>
            <w:shd w:val="clear" w:color="auto" w:fill="auto"/>
            <w:noWrap/>
            <w:vAlign w:val="center"/>
            <w:hideMark/>
          </w:tcPr>
          <w:p w14:paraId="6D10E07A" w14:textId="77777777" w:rsidR="006C46CC" w:rsidRPr="00C81954" w:rsidRDefault="006C46CC" w:rsidP="00FA2358">
            <w:pPr>
              <w:pStyle w:val="afffffffa"/>
              <w:rPr>
                <w:rFonts w:eastAsia="TimesNewRoman"/>
              </w:rPr>
            </w:pPr>
            <w:r w:rsidRPr="00C81954">
              <w:rPr>
                <w:rFonts w:eastAsia="TimesNewRoman"/>
              </w:rPr>
              <w:t>805,58</w:t>
            </w:r>
          </w:p>
        </w:tc>
        <w:tc>
          <w:tcPr>
            <w:tcW w:w="224" w:type="pct"/>
            <w:shd w:val="clear" w:color="auto" w:fill="auto"/>
            <w:noWrap/>
            <w:vAlign w:val="center"/>
            <w:hideMark/>
          </w:tcPr>
          <w:p w14:paraId="3B80A3CD" w14:textId="77777777" w:rsidR="006C46CC" w:rsidRPr="00C81954" w:rsidRDefault="006C46CC" w:rsidP="00FA2358">
            <w:pPr>
              <w:pStyle w:val="afffffffa"/>
              <w:rPr>
                <w:rFonts w:eastAsia="TimesNewRoman"/>
              </w:rPr>
            </w:pPr>
            <w:r w:rsidRPr="00C81954">
              <w:rPr>
                <w:rFonts w:eastAsia="TimesNewRoman"/>
              </w:rPr>
              <w:t>26,32</w:t>
            </w:r>
          </w:p>
        </w:tc>
        <w:tc>
          <w:tcPr>
            <w:tcW w:w="192" w:type="pct"/>
            <w:shd w:val="clear" w:color="auto" w:fill="auto"/>
            <w:noWrap/>
            <w:vAlign w:val="center"/>
            <w:hideMark/>
          </w:tcPr>
          <w:p w14:paraId="5118D680" w14:textId="77777777" w:rsidR="006C46CC" w:rsidRPr="00C81954" w:rsidRDefault="006C46CC" w:rsidP="00FA2358">
            <w:pPr>
              <w:pStyle w:val="afffffffa"/>
              <w:rPr>
                <w:rFonts w:eastAsia="TimesNewRoman"/>
              </w:rPr>
            </w:pPr>
            <w:r w:rsidRPr="00C81954">
              <w:rPr>
                <w:rFonts w:eastAsia="TimesNewRoman"/>
              </w:rPr>
              <w:t>3,38%</w:t>
            </w:r>
          </w:p>
        </w:tc>
        <w:tc>
          <w:tcPr>
            <w:tcW w:w="256" w:type="pct"/>
            <w:shd w:val="clear" w:color="auto" w:fill="auto"/>
            <w:noWrap/>
            <w:vAlign w:val="center"/>
            <w:hideMark/>
          </w:tcPr>
          <w:p w14:paraId="40E9BCF9" w14:textId="77777777" w:rsidR="006C46CC" w:rsidRPr="00C81954" w:rsidRDefault="006C46CC" w:rsidP="00FA2358">
            <w:pPr>
              <w:pStyle w:val="afffffffa"/>
              <w:rPr>
                <w:rFonts w:eastAsia="TimesNewRoman"/>
              </w:rPr>
            </w:pPr>
            <w:r w:rsidRPr="00C81954">
              <w:rPr>
                <w:rFonts w:eastAsia="TimesNewRoman"/>
              </w:rPr>
              <w:t>824,28</w:t>
            </w:r>
          </w:p>
        </w:tc>
        <w:tc>
          <w:tcPr>
            <w:tcW w:w="223" w:type="pct"/>
            <w:shd w:val="clear" w:color="auto" w:fill="auto"/>
            <w:noWrap/>
            <w:vAlign w:val="center"/>
            <w:hideMark/>
          </w:tcPr>
          <w:p w14:paraId="62037971" w14:textId="77777777" w:rsidR="006C46CC" w:rsidRPr="00C81954" w:rsidRDefault="006C46CC" w:rsidP="00FA2358">
            <w:pPr>
              <w:pStyle w:val="afffffffa"/>
              <w:rPr>
                <w:rFonts w:eastAsia="TimesNewRoman"/>
              </w:rPr>
            </w:pPr>
            <w:r w:rsidRPr="00C81954">
              <w:rPr>
                <w:rFonts w:eastAsia="TimesNewRoman"/>
              </w:rPr>
              <w:t>18,70</w:t>
            </w:r>
          </w:p>
        </w:tc>
        <w:tc>
          <w:tcPr>
            <w:tcW w:w="218" w:type="pct"/>
            <w:shd w:val="clear" w:color="auto" w:fill="auto"/>
            <w:noWrap/>
            <w:vAlign w:val="center"/>
            <w:hideMark/>
          </w:tcPr>
          <w:p w14:paraId="3A56CDDA" w14:textId="77777777" w:rsidR="006C46CC" w:rsidRPr="00C81954" w:rsidRDefault="006C46CC" w:rsidP="00FA2358">
            <w:pPr>
              <w:pStyle w:val="afffffffa"/>
              <w:rPr>
                <w:rFonts w:eastAsia="TimesNewRoman"/>
              </w:rPr>
            </w:pPr>
            <w:r w:rsidRPr="00C81954">
              <w:rPr>
                <w:rFonts w:eastAsia="TimesNewRoman"/>
              </w:rPr>
              <w:t>2,32%</w:t>
            </w:r>
          </w:p>
        </w:tc>
        <w:tc>
          <w:tcPr>
            <w:tcW w:w="253" w:type="pct"/>
            <w:shd w:val="clear" w:color="auto" w:fill="auto"/>
            <w:noWrap/>
            <w:vAlign w:val="center"/>
            <w:hideMark/>
          </w:tcPr>
          <w:p w14:paraId="2F23E9F4" w14:textId="77777777" w:rsidR="006C46CC" w:rsidRPr="00C81954" w:rsidRDefault="006C46CC" w:rsidP="00FA2358">
            <w:pPr>
              <w:pStyle w:val="afffffffa"/>
              <w:rPr>
                <w:rFonts w:eastAsia="TimesNewRoman"/>
              </w:rPr>
            </w:pPr>
            <w:r w:rsidRPr="00C81954">
              <w:rPr>
                <w:rFonts w:eastAsia="TimesNewRoman"/>
              </w:rPr>
              <w:t>867,44</w:t>
            </w:r>
          </w:p>
        </w:tc>
        <w:tc>
          <w:tcPr>
            <w:tcW w:w="209" w:type="pct"/>
            <w:shd w:val="clear" w:color="auto" w:fill="auto"/>
            <w:noWrap/>
            <w:vAlign w:val="center"/>
            <w:hideMark/>
          </w:tcPr>
          <w:p w14:paraId="0FD3139B" w14:textId="77777777" w:rsidR="006C46CC" w:rsidRPr="00C81954" w:rsidRDefault="006C46CC" w:rsidP="00FA2358">
            <w:pPr>
              <w:pStyle w:val="afffffffa"/>
              <w:rPr>
                <w:rFonts w:eastAsia="TimesNewRoman"/>
              </w:rPr>
            </w:pPr>
            <w:r w:rsidRPr="00C81954">
              <w:rPr>
                <w:rFonts w:eastAsia="TimesNewRoman"/>
              </w:rPr>
              <w:t>43,16</w:t>
            </w:r>
          </w:p>
        </w:tc>
        <w:tc>
          <w:tcPr>
            <w:tcW w:w="196" w:type="pct"/>
            <w:shd w:val="clear" w:color="auto" w:fill="auto"/>
            <w:noWrap/>
            <w:vAlign w:val="center"/>
            <w:hideMark/>
          </w:tcPr>
          <w:p w14:paraId="2FA3CC3E" w14:textId="77777777" w:rsidR="006C46CC" w:rsidRPr="00C81954" w:rsidRDefault="006C46CC" w:rsidP="00FA2358">
            <w:pPr>
              <w:pStyle w:val="afffffffa"/>
              <w:rPr>
                <w:rFonts w:eastAsia="TimesNewRoman"/>
              </w:rPr>
            </w:pPr>
            <w:r w:rsidRPr="00C81954">
              <w:rPr>
                <w:rFonts w:eastAsia="TimesNewRoman"/>
              </w:rPr>
              <w:t>5,24%</w:t>
            </w:r>
          </w:p>
        </w:tc>
        <w:tc>
          <w:tcPr>
            <w:tcW w:w="252" w:type="pct"/>
            <w:shd w:val="clear" w:color="auto" w:fill="auto"/>
            <w:noWrap/>
            <w:vAlign w:val="center"/>
            <w:hideMark/>
          </w:tcPr>
          <w:p w14:paraId="39DF436F" w14:textId="77777777" w:rsidR="006C46CC" w:rsidRPr="00C81954" w:rsidRDefault="006C46CC" w:rsidP="00FA2358">
            <w:pPr>
              <w:pStyle w:val="afffffffa"/>
              <w:rPr>
                <w:rFonts w:eastAsia="TimesNewRoman"/>
              </w:rPr>
            </w:pPr>
            <w:r w:rsidRPr="00C81954">
              <w:rPr>
                <w:rFonts w:eastAsia="TimesNewRoman"/>
              </w:rPr>
              <w:t>923,82</w:t>
            </w:r>
          </w:p>
        </w:tc>
        <w:tc>
          <w:tcPr>
            <w:tcW w:w="209" w:type="pct"/>
            <w:shd w:val="clear" w:color="auto" w:fill="auto"/>
            <w:noWrap/>
            <w:vAlign w:val="center"/>
            <w:hideMark/>
          </w:tcPr>
          <w:p w14:paraId="452ADC28" w14:textId="77777777" w:rsidR="006C46CC" w:rsidRPr="00C81954" w:rsidRDefault="006C46CC" w:rsidP="00FA2358">
            <w:pPr>
              <w:pStyle w:val="afffffffa"/>
              <w:rPr>
                <w:rFonts w:eastAsia="TimesNewRoman"/>
              </w:rPr>
            </w:pPr>
            <w:r w:rsidRPr="00C81954">
              <w:rPr>
                <w:rFonts w:eastAsia="TimesNewRoman"/>
              </w:rPr>
              <w:t>56,38</w:t>
            </w:r>
          </w:p>
        </w:tc>
        <w:tc>
          <w:tcPr>
            <w:tcW w:w="185" w:type="pct"/>
            <w:shd w:val="clear" w:color="auto" w:fill="auto"/>
            <w:noWrap/>
            <w:vAlign w:val="center"/>
            <w:hideMark/>
          </w:tcPr>
          <w:p w14:paraId="184CB46A" w14:textId="77777777" w:rsidR="006C46CC" w:rsidRPr="00C81954" w:rsidRDefault="006C46CC" w:rsidP="00FA2358">
            <w:pPr>
              <w:pStyle w:val="afffffffa"/>
              <w:rPr>
                <w:rFonts w:eastAsia="TimesNewRoman"/>
              </w:rPr>
            </w:pPr>
            <w:r w:rsidRPr="00C81954">
              <w:rPr>
                <w:rFonts w:eastAsia="TimesNewRoman"/>
              </w:rPr>
              <w:t>6,50%</w:t>
            </w:r>
          </w:p>
        </w:tc>
      </w:tr>
      <w:tr w:rsidR="00A05A36" w:rsidRPr="00C81954" w14:paraId="0F8E2702" w14:textId="77777777" w:rsidTr="00A05A36">
        <w:trPr>
          <w:trHeight w:val="227"/>
        </w:trPr>
        <w:tc>
          <w:tcPr>
            <w:tcW w:w="1818" w:type="pct"/>
            <w:shd w:val="clear" w:color="auto" w:fill="auto"/>
            <w:vAlign w:val="center"/>
            <w:hideMark/>
          </w:tcPr>
          <w:p w14:paraId="345FC3C1" w14:textId="77777777" w:rsidR="006C46CC" w:rsidRPr="00C81954" w:rsidRDefault="006C46CC" w:rsidP="00FA2358">
            <w:pPr>
              <w:pStyle w:val="afffffffa"/>
              <w:rPr>
                <w:rFonts w:eastAsia="TimesNewRoman"/>
              </w:rPr>
            </w:pPr>
            <w:r w:rsidRPr="00C81954">
              <w:rPr>
                <w:rFonts w:eastAsia="TimesNewRoman"/>
              </w:rPr>
              <w:t>тариф  2-е п/г</w:t>
            </w:r>
          </w:p>
        </w:tc>
        <w:tc>
          <w:tcPr>
            <w:tcW w:w="255" w:type="pct"/>
            <w:shd w:val="clear" w:color="auto" w:fill="auto"/>
            <w:vAlign w:val="center"/>
            <w:hideMark/>
          </w:tcPr>
          <w:p w14:paraId="58E58E44" w14:textId="77777777" w:rsidR="006C46CC" w:rsidRPr="00C81954" w:rsidRDefault="006C46CC" w:rsidP="00FA2358">
            <w:pPr>
              <w:pStyle w:val="afffffffa"/>
              <w:rPr>
                <w:rFonts w:eastAsia="TimesNewRoman"/>
              </w:rPr>
            </w:pPr>
            <w:r w:rsidRPr="00C81954">
              <w:rPr>
                <w:rFonts w:eastAsia="TimesNewRoman"/>
              </w:rPr>
              <w:t>руб/Гкал</w:t>
            </w:r>
          </w:p>
        </w:tc>
        <w:tc>
          <w:tcPr>
            <w:tcW w:w="255" w:type="pct"/>
            <w:shd w:val="clear" w:color="auto" w:fill="auto"/>
            <w:vAlign w:val="center"/>
            <w:hideMark/>
          </w:tcPr>
          <w:p w14:paraId="798FA7A8" w14:textId="77777777" w:rsidR="006C46CC" w:rsidRPr="00C81954" w:rsidRDefault="006C46CC" w:rsidP="00FA2358">
            <w:pPr>
              <w:pStyle w:val="afffffffa"/>
              <w:rPr>
                <w:rFonts w:eastAsia="TimesNewRoman"/>
              </w:rPr>
            </w:pPr>
            <w:r w:rsidRPr="00C81954">
              <w:rPr>
                <w:rFonts w:eastAsia="TimesNewRoman"/>
              </w:rPr>
              <w:t>805,58</w:t>
            </w:r>
          </w:p>
        </w:tc>
        <w:tc>
          <w:tcPr>
            <w:tcW w:w="255" w:type="pct"/>
            <w:shd w:val="clear" w:color="auto" w:fill="auto"/>
            <w:vAlign w:val="center"/>
            <w:hideMark/>
          </w:tcPr>
          <w:p w14:paraId="171FD9E3" w14:textId="77777777" w:rsidR="006C46CC" w:rsidRPr="00C81954" w:rsidRDefault="006C46CC" w:rsidP="00FA2358">
            <w:pPr>
              <w:pStyle w:val="afffffffa"/>
              <w:rPr>
                <w:rFonts w:eastAsia="TimesNewRoman"/>
              </w:rPr>
            </w:pPr>
            <w:r w:rsidRPr="00C81954">
              <w:rPr>
                <w:rFonts w:eastAsia="TimesNewRoman"/>
              </w:rPr>
              <w:t>824,28</w:t>
            </w:r>
          </w:p>
        </w:tc>
        <w:tc>
          <w:tcPr>
            <w:tcW w:w="224" w:type="pct"/>
            <w:shd w:val="clear" w:color="auto" w:fill="auto"/>
            <w:noWrap/>
            <w:vAlign w:val="center"/>
            <w:hideMark/>
          </w:tcPr>
          <w:p w14:paraId="3BF684B3" w14:textId="77777777" w:rsidR="006C46CC" w:rsidRPr="00C81954" w:rsidRDefault="006C46CC" w:rsidP="00FA2358">
            <w:pPr>
              <w:pStyle w:val="afffffffa"/>
              <w:rPr>
                <w:rFonts w:eastAsia="TimesNewRoman"/>
              </w:rPr>
            </w:pPr>
            <w:r w:rsidRPr="00C81954">
              <w:rPr>
                <w:rFonts w:eastAsia="TimesNewRoman"/>
              </w:rPr>
              <w:t>18,70</w:t>
            </w:r>
          </w:p>
        </w:tc>
        <w:tc>
          <w:tcPr>
            <w:tcW w:w="192" w:type="pct"/>
            <w:shd w:val="clear" w:color="auto" w:fill="auto"/>
            <w:noWrap/>
            <w:vAlign w:val="center"/>
            <w:hideMark/>
          </w:tcPr>
          <w:p w14:paraId="7B4D9972" w14:textId="77777777" w:rsidR="006C46CC" w:rsidRPr="00C81954" w:rsidRDefault="006C46CC" w:rsidP="00FA2358">
            <w:pPr>
              <w:pStyle w:val="afffffffa"/>
              <w:rPr>
                <w:rFonts w:eastAsia="TimesNewRoman"/>
              </w:rPr>
            </w:pPr>
            <w:r w:rsidRPr="00C81954">
              <w:rPr>
                <w:rFonts w:eastAsia="TimesNewRoman"/>
              </w:rPr>
              <w:t>2,32%</w:t>
            </w:r>
          </w:p>
        </w:tc>
        <w:tc>
          <w:tcPr>
            <w:tcW w:w="256" w:type="pct"/>
            <w:shd w:val="clear" w:color="auto" w:fill="auto"/>
            <w:vAlign w:val="center"/>
            <w:hideMark/>
          </w:tcPr>
          <w:p w14:paraId="6B04A31F" w14:textId="77777777" w:rsidR="006C46CC" w:rsidRPr="00C81954" w:rsidRDefault="006C46CC" w:rsidP="00FA2358">
            <w:pPr>
              <w:pStyle w:val="afffffffa"/>
              <w:rPr>
                <w:rFonts w:eastAsia="TimesNewRoman"/>
              </w:rPr>
            </w:pPr>
            <w:r w:rsidRPr="00C81954">
              <w:rPr>
                <w:rFonts w:eastAsia="TimesNewRoman"/>
              </w:rPr>
              <w:t>867,44</w:t>
            </w:r>
          </w:p>
        </w:tc>
        <w:tc>
          <w:tcPr>
            <w:tcW w:w="223" w:type="pct"/>
            <w:shd w:val="clear" w:color="auto" w:fill="auto"/>
            <w:noWrap/>
            <w:vAlign w:val="center"/>
            <w:hideMark/>
          </w:tcPr>
          <w:p w14:paraId="2BF2CE14" w14:textId="77777777" w:rsidR="006C46CC" w:rsidRPr="00C81954" w:rsidRDefault="006C46CC" w:rsidP="00FA2358">
            <w:pPr>
              <w:pStyle w:val="afffffffa"/>
              <w:rPr>
                <w:rFonts w:eastAsia="TimesNewRoman"/>
              </w:rPr>
            </w:pPr>
            <w:r w:rsidRPr="00C81954">
              <w:rPr>
                <w:rFonts w:eastAsia="TimesNewRoman"/>
              </w:rPr>
              <w:t>43,16</w:t>
            </w:r>
          </w:p>
        </w:tc>
        <w:tc>
          <w:tcPr>
            <w:tcW w:w="218" w:type="pct"/>
            <w:shd w:val="clear" w:color="auto" w:fill="auto"/>
            <w:noWrap/>
            <w:vAlign w:val="center"/>
            <w:hideMark/>
          </w:tcPr>
          <w:p w14:paraId="1CD8ABCF" w14:textId="77777777" w:rsidR="006C46CC" w:rsidRPr="00C81954" w:rsidRDefault="006C46CC" w:rsidP="00FA2358">
            <w:pPr>
              <w:pStyle w:val="afffffffa"/>
              <w:rPr>
                <w:rFonts w:eastAsia="TimesNewRoman"/>
              </w:rPr>
            </w:pPr>
            <w:r w:rsidRPr="00C81954">
              <w:rPr>
                <w:rFonts w:eastAsia="TimesNewRoman"/>
              </w:rPr>
              <w:t>5,24%</w:t>
            </w:r>
          </w:p>
        </w:tc>
        <w:tc>
          <w:tcPr>
            <w:tcW w:w="253" w:type="pct"/>
            <w:shd w:val="clear" w:color="auto" w:fill="auto"/>
            <w:vAlign w:val="center"/>
            <w:hideMark/>
          </w:tcPr>
          <w:p w14:paraId="3F43F62C" w14:textId="77777777" w:rsidR="006C46CC" w:rsidRPr="00C81954" w:rsidRDefault="006C46CC" w:rsidP="00FA2358">
            <w:pPr>
              <w:pStyle w:val="afffffffa"/>
              <w:rPr>
                <w:rFonts w:eastAsia="TimesNewRoman"/>
              </w:rPr>
            </w:pPr>
            <w:r w:rsidRPr="00C81954">
              <w:rPr>
                <w:rFonts w:eastAsia="TimesNewRoman"/>
              </w:rPr>
              <w:t>923,82</w:t>
            </w:r>
          </w:p>
        </w:tc>
        <w:tc>
          <w:tcPr>
            <w:tcW w:w="209" w:type="pct"/>
            <w:shd w:val="clear" w:color="auto" w:fill="auto"/>
            <w:noWrap/>
            <w:vAlign w:val="center"/>
            <w:hideMark/>
          </w:tcPr>
          <w:p w14:paraId="2D47C4E3" w14:textId="77777777" w:rsidR="006C46CC" w:rsidRPr="00C81954" w:rsidRDefault="006C46CC" w:rsidP="00FA2358">
            <w:pPr>
              <w:pStyle w:val="afffffffa"/>
              <w:rPr>
                <w:rFonts w:eastAsia="TimesNewRoman"/>
              </w:rPr>
            </w:pPr>
            <w:r w:rsidRPr="00C81954">
              <w:rPr>
                <w:rFonts w:eastAsia="TimesNewRoman"/>
              </w:rPr>
              <w:t>56,38</w:t>
            </w:r>
          </w:p>
        </w:tc>
        <w:tc>
          <w:tcPr>
            <w:tcW w:w="196" w:type="pct"/>
            <w:shd w:val="clear" w:color="auto" w:fill="auto"/>
            <w:noWrap/>
            <w:vAlign w:val="center"/>
            <w:hideMark/>
          </w:tcPr>
          <w:p w14:paraId="3558F635" w14:textId="77777777" w:rsidR="006C46CC" w:rsidRPr="00C81954" w:rsidRDefault="006C46CC" w:rsidP="00FA2358">
            <w:pPr>
              <w:pStyle w:val="afffffffa"/>
              <w:rPr>
                <w:rFonts w:eastAsia="TimesNewRoman"/>
              </w:rPr>
            </w:pPr>
            <w:r w:rsidRPr="00C81954">
              <w:rPr>
                <w:rFonts w:eastAsia="TimesNewRoman"/>
              </w:rPr>
              <w:t>6,50%</w:t>
            </w:r>
          </w:p>
        </w:tc>
        <w:tc>
          <w:tcPr>
            <w:tcW w:w="252" w:type="pct"/>
            <w:shd w:val="clear" w:color="auto" w:fill="auto"/>
            <w:vAlign w:val="center"/>
            <w:hideMark/>
          </w:tcPr>
          <w:p w14:paraId="30EA1C82" w14:textId="77777777" w:rsidR="006C46CC" w:rsidRPr="00C81954" w:rsidRDefault="006C46CC" w:rsidP="00FA2358">
            <w:pPr>
              <w:pStyle w:val="afffffffa"/>
              <w:rPr>
                <w:rFonts w:eastAsia="TimesNewRoman"/>
              </w:rPr>
            </w:pPr>
            <w:r w:rsidRPr="00C81954">
              <w:rPr>
                <w:rFonts w:eastAsia="TimesNewRoman"/>
              </w:rPr>
              <w:t>983,87</w:t>
            </w:r>
          </w:p>
        </w:tc>
        <w:tc>
          <w:tcPr>
            <w:tcW w:w="209" w:type="pct"/>
            <w:shd w:val="clear" w:color="auto" w:fill="auto"/>
            <w:noWrap/>
            <w:vAlign w:val="center"/>
            <w:hideMark/>
          </w:tcPr>
          <w:p w14:paraId="2054651F" w14:textId="77777777" w:rsidR="006C46CC" w:rsidRPr="00C81954" w:rsidRDefault="006C46CC" w:rsidP="00FA2358">
            <w:pPr>
              <w:pStyle w:val="afffffffa"/>
              <w:rPr>
                <w:rFonts w:eastAsia="TimesNewRoman"/>
              </w:rPr>
            </w:pPr>
            <w:r w:rsidRPr="00C81954">
              <w:rPr>
                <w:rFonts w:eastAsia="TimesNewRoman"/>
              </w:rPr>
              <w:t>60,05</w:t>
            </w:r>
          </w:p>
        </w:tc>
        <w:tc>
          <w:tcPr>
            <w:tcW w:w="185" w:type="pct"/>
            <w:shd w:val="clear" w:color="auto" w:fill="auto"/>
            <w:noWrap/>
            <w:vAlign w:val="center"/>
            <w:hideMark/>
          </w:tcPr>
          <w:p w14:paraId="60B80B16" w14:textId="77777777" w:rsidR="006C46CC" w:rsidRPr="00C81954" w:rsidRDefault="006C46CC" w:rsidP="00FA2358">
            <w:pPr>
              <w:pStyle w:val="afffffffa"/>
              <w:rPr>
                <w:rFonts w:eastAsia="TimesNewRoman"/>
              </w:rPr>
            </w:pPr>
            <w:r w:rsidRPr="00C81954">
              <w:rPr>
                <w:rFonts w:eastAsia="TimesNewRoman"/>
              </w:rPr>
              <w:t>6,50%</w:t>
            </w:r>
          </w:p>
        </w:tc>
      </w:tr>
    </w:tbl>
    <w:p w14:paraId="5B7B2D4D" w14:textId="77777777" w:rsidR="006C46CC" w:rsidRPr="00C81954" w:rsidRDefault="006C46CC" w:rsidP="00FA2358">
      <w:pPr>
        <w:pStyle w:val="afe"/>
        <w:rPr>
          <w:rFonts w:eastAsia="TimesNewRoman"/>
        </w:rPr>
      </w:pPr>
    </w:p>
    <w:p w14:paraId="1F85B7F2" w14:textId="77777777" w:rsidR="006C46CC" w:rsidRPr="00C81954" w:rsidRDefault="006C46CC" w:rsidP="00FA2358">
      <w:pPr>
        <w:pStyle w:val="afe"/>
        <w:rPr>
          <w:rFonts w:eastAsia="TimesNewRoman"/>
        </w:rPr>
      </w:pPr>
    </w:p>
    <w:p w14:paraId="67EE71A3" w14:textId="77777777" w:rsidR="006C46CC" w:rsidRPr="00C81954" w:rsidRDefault="006C46CC" w:rsidP="00FA2358">
      <w:pPr>
        <w:pStyle w:val="afe"/>
        <w:rPr>
          <w:rFonts w:eastAsia="TimesNewRoman"/>
        </w:rPr>
        <w:sectPr w:rsidR="006C46CC" w:rsidRPr="00C81954" w:rsidSect="00A05A36">
          <w:pgSz w:w="16838" w:h="11906" w:orient="landscape" w:code="9"/>
          <w:pgMar w:top="1134" w:right="851" w:bottom="851" w:left="851" w:header="0" w:footer="567" w:gutter="0"/>
          <w:cols w:space="708"/>
          <w:docGrid w:linePitch="360"/>
        </w:sectPr>
      </w:pPr>
    </w:p>
    <w:p w14:paraId="418A794B" w14:textId="77777777" w:rsidR="006C46CC" w:rsidRPr="00C81954" w:rsidRDefault="006C46CC" w:rsidP="00FA2358">
      <w:pPr>
        <w:pStyle w:val="21"/>
      </w:pPr>
      <w:bookmarkStart w:id="578" w:name="_Toc132988514"/>
      <w:bookmarkStart w:id="579" w:name="_Toc135841233"/>
      <w:r w:rsidRPr="00C81954">
        <w:lastRenderedPageBreak/>
        <w:t xml:space="preserve">Цены (тарифы) в сфере теплоснабжения </w:t>
      </w:r>
      <w:r w:rsidRPr="00C81954">
        <w:br/>
        <w:t xml:space="preserve"> МУП «Гарант»</w:t>
      </w:r>
      <w:bookmarkEnd w:id="578"/>
      <w:bookmarkEnd w:id="579"/>
    </w:p>
    <w:p w14:paraId="785C0E7B" w14:textId="77777777" w:rsidR="006C46CC" w:rsidRPr="00C81954" w:rsidRDefault="006C46CC" w:rsidP="00FA2358">
      <w:pPr>
        <w:pStyle w:val="30"/>
      </w:pPr>
      <w:bookmarkStart w:id="580" w:name="_Toc135841234"/>
      <w:r w:rsidRPr="00C81954">
        <w:t xml:space="preserve">Динамика изменения утвержденных цен (тарифов), </w:t>
      </w:r>
      <w:r w:rsidRPr="00C81954">
        <w:br/>
        <w:t xml:space="preserve">устанавливаемых органами исполнительной власти субъекта </w:t>
      </w:r>
      <w:r w:rsidRPr="00C81954">
        <w:br/>
        <w:t xml:space="preserve">РФ в области государственного регулирования цен </w:t>
      </w:r>
      <w:r w:rsidRPr="00C81954">
        <w:br/>
        <w:t>(тарифов) по каждому из регулируемых видов деятельности</w:t>
      </w:r>
      <w:bookmarkEnd w:id="580"/>
      <w:r w:rsidRPr="00C81954">
        <w:t xml:space="preserve"> </w:t>
      </w:r>
    </w:p>
    <w:p w14:paraId="7EA47586" w14:textId="7A7C3AD3" w:rsidR="006C46CC" w:rsidRPr="00C81954" w:rsidRDefault="006C46CC" w:rsidP="00FA2358">
      <w:pPr>
        <w:pStyle w:val="afe"/>
        <w:rPr>
          <w:rFonts w:eastAsia="TimesNewRoman"/>
        </w:rPr>
      </w:pPr>
      <w:r w:rsidRPr="00C81954">
        <w:rPr>
          <w:rFonts w:eastAsia="TimesNewRoman"/>
        </w:rPr>
        <w:t xml:space="preserve">Сведения об утвержденных тарифах на тепловую энергию в горячей воде в зонах деятельности МУП «Гарант» (руб./Гкал, без НДС) приведены в таблице </w:t>
      </w:r>
      <w:r w:rsidRPr="00C81954">
        <w:rPr>
          <w:rFonts w:eastAsia="TimesNewRoman"/>
        </w:rPr>
        <w:fldChar w:fldCharType="begin"/>
      </w:r>
      <w:r w:rsidRPr="00C81954">
        <w:rPr>
          <w:rFonts w:eastAsia="TimesNewRoman"/>
        </w:rPr>
        <w:instrText xml:space="preserve"> REF _Ref132984501 \h  \* MERGEFORMAT </w:instrText>
      </w:r>
      <w:r w:rsidRPr="00C81954">
        <w:rPr>
          <w:rFonts w:eastAsia="TimesNewRoman"/>
        </w:rPr>
      </w:r>
      <w:r w:rsidRPr="00C81954">
        <w:rPr>
          <w:rFonts w:eastAsia="TimesNewRoman"/>
        </w:rPr>
        <w:fldChar w:fldCharType="separate"/>
      </w:r>
      <w:r w:rsidR="00C81954" w:rsidRPr="00C81954">
        <w:rPr>
          <w:rStyle w:val="afffffff9"/>
        </w:rPr>
        <w:t xml:space="preserve">Таблица </w:t>
      </w:r>
      <w:r w:rsidR="00C81954" w:rsidRPr="00C81954">
        <w:rPr>
          <w:rFonts w:eastAsia="TimesNewRoman"/>
        </w:rPr>
        <w:t>111</w:t>
      </w:r>
      <w:r w:rsidRPr="00C81954">
        <w:rPr>
          <w:rFonts w:eastAsia="TimesNewRoman"/>
        </w:rPr>
        <w:fldChar w:fldCharType="end"/>
      </w:r>
      <w:r w:rsidRPr="00C81954">
        <w:rPr>
          <w:rFonts w:eastAsia="TimesNewRoman"/>
        </w:rPr>
        <w:t xml:space="preserve">. </w:t>
      </w:r>
    </w:p>
    <w:p w14:paraId="063D84CD" w14:textId="3B54FB3C" w:rsidR="006C46CC" w:rsidRPr="00C81954" w:rsidRDefault="006C46CC" w:rsidP="00FA2358">
      <w:pPr>
        <w:pStyle w:val="affff7"/>
      </w:pPr>
      <w:bookmarkStart w:id="581" w:name="_Ref132984501"/>
      <w:bookmarkStart w:id="582" w:name="_Toc136104416"/>
      <w:r w:rsidRPr="00C81954">
        <w:t xml:space="preserve">Таблица </w:t>
      </w:r>
      <w:fldSimple w:instr=" SEQ Таблица \* ARABIC ">
        <w:r w:rsidR="00C81954" w:rsidRPr="00C81954">
          <w:rPr>
            <w:noProof/>
          </w:rPr>
          <w:t>111</w:t>
        </w:r>
      </w:fldSimple>
      <w:bookmarkEnd w:id="581"/>
      <w:r w:rsidRPr="00C81954">
        <w:t>. Тарифы на услуги по производству тепловой энергии с 01.07. (со 2-го полугодия каждого года)</w:t>
      </w:r>
      <w:bookmarkEnd w:id="5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504"/>
        <w:gridCol w:w="917"/>
        <w:gridCol w:w="514"/>
        <w:gridCol w:w="514"/>
        <w:gridCol w:w="515"/>
        <w:gridCol w:w="470"/>
        <w:gridCol w:w="798"/>
        <w:gridCol w:w="460"/>
        <w:gridCol w:w="517"/>
        <w:gridCol w:w="658"/>
        <w:gridCol w:w="515"/>
        <w:gridCol w:w="517"/>
        <w:gridCol w:w="798"/>
        <w:gridCol w:w="460"/>
        <w:gridCol w:w="470"/>
      </w:tblGrid>
      <w:tr w:rsidR="006C46CC" w:rsidRPr="00C81954" w14:paraId="59427208" w14:textId="77777777" w:rsidTr="00A05A36">
        <w:trPr>
          <w:trHeight w:val="227"/>
          <w:tblHeader/>
        </w:trPr>
        <w:tc>
          <w:tcPr>
            <w:tcW w:w="808" w:type="pct"/>
            <w:vMerge w:val="restart"/>
            <w:shd w:val="clear" w:color="auto" w:fill="auto"/>
            <w:vAlign w:val="center"/>
            <w:hideMark/>
          </w:tcPr>
          <w:p w14:paraId="011C6E57" w14:textId="77777777" w:rsidR="006C46CC" w:rsidRPr="00C81954" w:rsidRDefault="006C46CC" w:rsidP="00FA2358">
            <w:pPr>
              <w:pStyle w:val="afffffffa"/>
              <w:rPr>
                <w:rFonts w:eastAsia="TimesNewRoman"/>
              </w:rPr>
            </w:pPr>
            <w:r w:rsidRPr="00C81954">
              <w:rPr>
                <w:rFonts w:eastAsia="TimesNewRoman"/>
              </w:rPr>
              <w:t>Наименование</w:t>
            </w:r>
          </w:p>
        </w:tc>
        <w:tc>
          <w:tcPr>
            <w:tcW w:w="295" w:type="pct"/>
            <w:vMerge w:val="restart"/>
            <w:shd w:val="clear" w:color="auto" w:fill="auto"/>
            <w:vAlign w:val="center"/>
            <w:hideMark/>
          </w:tcPr>
          <w:p w14:paraId="3AC1A61F" w14:textId="77777777" w:rsidR="006C46CC" w:rsidRPr="00C81954" w:rsidRDefault="006C46CC" w:rsidP="00FA2358">
            <w:pPr>
              <w:pStyle w:val="afffffffa"/>
              <w:rPr>
                <w:rFonts w:eastAsia="TimesNewRoman"/>
              </w:rPr>
            </w:pPr>
            <w:r w:rsidRPr="00C81954">
              <w:rPr>
                <w:rFonts w:eastAsia="TimesNewRoman"/>
              </w:rPr>
              <w:t>Ед. изм.</w:t>
            </w:r>
          </w:p>
        </w:tc>
        <w:tc>
          <w:tcPr>
            <w:tcW w:w="294" w:type="pct"/>
            <w:vMerge w:val="restart"/>
            <w:vAlign w:val="center"/>
          </w:tcPr>
          <w:p w14:paraId="320EB4AD" w14:textId="77777777" w:rsidR="006C46CC" w:rsidRPr="00C81954" w:rsidRDefault="006C46CC" w:rsidP="00FA2358">
            <w:pPr>
              <w:pStyle w:val="afffffffa"/>
              <w:rPr>
                <w:rFonts w:eastAsia="TimesNewRoman"/>
              </w:rPr>
            </w:pPr>
            <w:r w:rsidRPr="00C81954">
              <w:rPr>
                <w:rFonts w:eastAsia="TimesNewRoman"/>
              </w:rPr>
              <w:t>2018</w:t>
            </w:r>
          </w:p>
        </w:tc>
        <w:tc>
          <w:tcPr>
            <w:tcW w:w="810" w:type="pct"/>
            <w:gridSpan w:val="3"/>
            <w:shd w:val="clear" w:color="auto" w:fill="auto"/>
            <w:vAlign w:val="center"/>
            <w:hideMark/>
          </w:tcPr>
          <w:p w14:paraId="793625BD" w14:textId="77777777" w:rsidR="006C46CC" w:rsidRPr="00C81954" w:rsidRDefault="006C46CC" w:rsidP="00FA2358">
            <w:pPr>
              <w:pStyle w:val="afffffffa"/>
              <w:rPr>
                <w:rFonts w:eastAsia="TimesNewRoman"/>
              </w:rPr>
            </w:pPr>
            <w:r w:rsidRPr="00C81954">
              <w:rPr>
                <w:rFonts w:eastAsia="TimesNewRoman"/>
              </w:rPr>
              <w:t>2019</w:t>
            </w:r>
          </w:p>
        </w:tc>
        <w:tc>
          <w:tcPr>
            <w:tcW w:w="957" w:type="pct"/>
            <w:gridSpan w:val="3"/>
            <w:shd w:val="clear" w:color="auto" w:fill="auto"/>
            <w:vAlign w:val="center"/>
            <w:hideMark/>
          </w:tcPr>
          <w:p w14:paraId="2D52BC25" w14:textId="77777777" w:rsidR="006C46CC" w:rsidRPr="00C81954" w:rsidRDefault="006C46CC" w:rsidP="00FA2358">
            <w:pPr>
              <w:pStyle w:val="afffffffa"/>
              <w:rPr>
                <w:rFonts w:eastAsia="TimesNewRoman"/>
              </w:rPr>
            </w:pPr>
            <w:r w:rsidRPr="00C81954">
              <w:rPr>
                <w:rFonts w:eastAsia="TimesNewRoman"/>
              </w:rPr>
              <w:t>2020</w:t>
            </w:r>
          </w:p>
        </w:tc>
        <w:tc>
          <w:tcPr>
            <w:tcW w:w="957" w:type="pct"/>
            <w:gridSpan w:val="3"/>
            <w:shd w:val="clear" w:color="auto" w:fill="auto"/>
            <w:vAlign w:val="center"/>
            <w:hideMark/>
          </w:tcPr>
          <w:p w14:paraId="5A08B447" w14:textId="77777777" w:rsidR="006C46CC" w:rsidRPr="00C81954" w:rsidRDefault="006C46CC" w:rsidP="00FA2358">
            <w:pPr>
              <w:pStyle w:val="afffffffa"/>
              <w:rPr>
                <w:rFonts w:eastAsia="TimesNewRoman"/>
              </w:rPr>
            </w:pPr>
            <w:r w:rsidRPr="00C81954">
              <w:rPr>
                <w:rFonts w:eastAsia="TimesNewRoman"/>
              </w:rPr>
              <w:t>2021</w:t>
            </w:r>
          </w:p>
        </w:tc>
        <w:tc>
          <w:tcPr>
            <w:tcW w:w="879" w:type="pct"/>
            <w:gridSpan w:val="3"/>
            <w:vAlign w:val="center"/>
          </w:tcPr>
          <w:p w14:paraId="1AF8E3A8" w14:textId="77777777" w:rsidR="006C46CC" w:rsidRPr="00C81954" w:rsidRDefault="006C46CC" w:rsidP="00FA2358">
            <w:pPr>
              <w:pStyle w:val="afffffffa"/>
              <w:rPr>
                <w:rFonts w:eastAsia="TimesNewRoman"/>
              </w:rPr>
            </w:pPr>
            <w:r w:rsidRPr="00C81954">
              <w:rPr>
                <w:rFonts w:eastAsia="TimesNewRoman"/>
              </w:rPr>
              <w:t>2022</w:t>
            </w:r>
          </w:p>
        </w:tc>
      </w:tr>
      <w:tr w:rsidR="006C46CC" w:rsidRPr="00C81954" w14:paraId="72E1C53B" w14:textId="77777777" w:rsidTr="00A05A36">
        <w:trPr>
          <w:trHeight w:val="227"/>
          <w:tblHeader/>
        </w:trPr>
        <w:tc>
          <w:tcPr>
            <w:tcW w:w="808" w:type="pct"/>
            <w:vMerge/>
            <w:shd w:val="clear" w:color="auto" w:fill="auto"/>
            <w:vAlign w:val="center"/>
            <w:hideMark/>
          </w:tcPr>
          <w:p w14:paraId="651D7A1D" w14:textId="77777777" w:rsidR="006C46CC" w:rsidRPr="00C81954" w:rsidRDefault="006C46CC" w:rsidP="00FA2358">
            <w:pPr>
              <w:pStyle w:val="afffffffa"/>
              <w:rPr>
                <w:rFonts w:eastAsia="TimesNewRoman"/>
              </w:rPr>
            </w:pPr>
          </w:p>
        </w:tc>
        <w:tc>
          <w:tcPr>
            <w:tcW w:w="295" w:type="pct"/>
            <w:vMerge/>
            <w:shd w:val="clear" w:color="auto" w:fill="auto"/>
            <w:vAlign w:val="center"/>
            <w:hideMark/>
          </w:tcPr>
          <w:p w14:paraId="36E2A93D" w14:textId="77777777" w:rsidR="006C46CC" w:rsidRPr="00C81954" w:rsidRDefault="006C46CC" w:rsidP="00FA2358">
            <w:pPr>
              <w:pStyle w:val="afffffffa"/>
              <w:rPr>
                <w:rFonts w:eastAsia="TimesNewRoman"/>
              </w:rPr>
            </w:pPr>
          </w:p>
        </w:tc>
        <w:tc>
          <w:tcPr>
            <w:tcW w:w="294" w:type="pct"/>
            <w:vMerge/>
            <w:vAlign w:val="center"/>
          </w:tcPr>
          <w:p w14:paraId="308368EB" w14:textId="77777777" w:rsidR="006C46CC" w:rsidRPr="00C81954" w:rsidRDefault="006C46CC" w:rsidP="00FA2358">
            <w:pPr>
              <w:pStyle w:val="afffffffa"/>
              <w:rPr>
                <w:rFonts w:eastAsia="TimesNewRoman"/>
              </w:rPr>
            </w:pPr>
          </w:p>
        </w:tc>
        <w:tc>
          <w:tcPr>
            <w:tcW w:w="294" w:type="pct"/>
            <w:vMerge w:val="restart"/>
            <w:shd w:val="clear" w:color="auto" w:fill="auto"/>
            <w:vAlign w:val="center"/>
            <w:hideMark/>
          </w:tcPr>
          <w:p w14:paraId="3C5CDE75" w14:textId="77777777" w:rsidR="006C46CC" w:rsidRPr="00C81954" w:rsidRDefault="006C46CC" w:rsidP="00FA2358">
            <w:pPr>
              <w:pStyle w:val="afffffffa"/>
              <w:rPr>
                <w:rFonts w:eastAsia="TimesNewRoman"/>
              </w:rPr>
            </w:pPr>
            <w:r w:rsidRPr="00C81954">
              <w:rPr>
                <w:rFonts w:eastAsia="TimesNewRoman"/>
              </w:rPr>
              <w:t>Показатель</w:t>
            </w:r>
          </w:p>
        </w:tc>
        <w:tc>
          <w:tcPr>
            <w:tcW w:w="516" w:type="pct"/>
            <w:gridSpan w:val="2"/>
            <w:shd w:val="clear" w:color="auto" w:fill="auto"/>
            <w:vAlign w:val="center"/>
            <w:hideMark/>
          </w:tcPr>
          <w:p w14:paraId="51CEF53C" w14:textId="77777777" w:rsidR="006C46CC" w:rsidRPr="00C81954" w:rsidRDefault="006C46CC" w:rsidP="00FA2358">
            <w:pPr>
              <w:pStyle w:val="afffffffa"/>
              <w:rPr>
                <w:rFonts w:eastAsia="TimesNewRoman"/>
              </w:rPr>
            </w:pPr>
            <w:r w:rsidRPr="00C81954">
              <w:rPr>
                <w:rFonts w:eastAsia="TimesNewRoman"/>
              </w:rPr>
              <w:t>Прирост</w:t>
            </w:r>
          </w:p>
        </w:tc>
        <w:tc>
          <w:tcPr>
            <w:tcW w:w="441" w:type="pct"/>
            <w:vMerge w:val="restart"/>
            <w:shd w:val="clear" w:color="auto" w:fill="auto"/>
            <w:vAlign w:val="center"/>
            <w:hideMark/>
          </w:tcPr>
          <w:p w14:paraId="0BA2EA9F" w14:textId="77777777" w:rsidR="006C46CC" w:rsidRPr="00C81954" w:rsidRDefault="006C46CC" w:rsidP="00FA2358">
            <w:pPr>
              <w:pStyle w:val="afffffffa"/>
              <w:rPr>
                <w:rFonts w:eastAsia="TimesNewRoman"/>
              </w:rPr>
            </w:pPr>
            <w:r w:rsidRPr="00C81954">
              <w:rPr>
                <w:rFonts w:eastAsia="TimesNewRoman"/>
              </w:rPr>
              <w:t>Показатель</w:t>
            </w:r>
          </w:p>
        </w:tc>
        <w:tc>
          <w:tcPr>
            <w:tcW w:w="516" w:type="pct"/>
            <w:gridSpan w:val="2"/>
            <w:shd w:val="clear" w:color="auto" w:fill="auto"/>
            <w:vAlign w:val="center"/>
            <w:hideMark/>
          </w:tcPr>
          <w:p w14:paraId="040F97DA" w14:textId="77777777" w:rsidR="006C46CC" w:rsidRPr="00C81954" w:rsidRDefault="006C46CC" w:rsidP="00FA2358">
            <w:pPr>
              <w:pStyle w:val="afffffffa"/>
              <w:rPr>
                <w:rFonts w:eastAsia="TimesNewRoman"/>
              </w:rPr>
            </w:pPr>
            <w:r w:rsidRPr="00C81954">
              <w:rPr>
                <w:rFonts w:eastAsia="TimesNewRoman"/>
              </w:rPr>
              <w:t>Прирост</w:t>
            </w:r>
          </w:p>
        </w:tc>
        <w:tc>
          <w:tcPr>
            <w:tcW w:w="368" w:type="pct"/>
            <w:vMerge w:val="restart"/>
            <w:shd w:val="clear" w:color="auto" w:fill="auto"/>
            <w:vAlign w:val="center"/>
            <w:hideMark/>
          </w:tcPr>
          <w:p w14:paraId="6541419D" w14:textId="77777777" w:rsidR="006C46CC" w:rsidRPr="00C81954" w:rsidRDefault="006C46CC" w:rsidP="00FA2358">
            <w:pPr>
              <w:pStyle w:val="afffffffa"/>
              <w:rPr>
                <w:rFonts w:eastAsia="TimesNewRoman"/>
              </w:rPr>
            </w:pPr>
            <w:r w:rsidRPr="00C81954">
              <w:rPr>
                <w:rFonts w:eastAsia="TimesNewRoman"/>
              </w:rPr>
              <w:t>Показатель</w:t>
            </w:r>
          </w:p>
        </w:tc>
        <w:tc>
          <w:tcPr>
            <w:tcW w:w="589" w:type="pct"/>
            <w:gridSpan w:val="2"/>
            <w:shd w:val="clear" w:color="auto" w:fill="auto"/>
            <w:vAlign w:val="center"/>
            <w:hideMark/>
          </w:tcPr>
          <w:p w14:paraId="137EFF73" w14:textId="77777777" w:rsidR="006C46CC" w:rsidRPr="00C81954" w:rsidRDefault="006C46CC" w:rsidP="00FA2358">
            <w:pPr>
              <w:pStyle w:val="afffffffa"/>
              <w:rPr>
                <w:rFonts w:eastAsia="TimesNewRoman"/>
              </w:rPr>
            </w:pPr>
            <w:r w:rsidRPr="00C81954">
              <w:rPr>
                <w:rFonts w:eastAsia="TimesNewRoman"/>
              </w:rPr>
              <w:t>Прирост</w:t>
            </w:r>
          </w:p>
        </w:tc>
        <w:tc>
          <w:tcPr>
            <w:tcW w:w="441" w:type="pct"/>
            <w:vMerge w:val="restart"/>
            <w:vAlign w:val="center"/>
          </w:tcPr>
          <w:p w14:paraId="0A1AA956" w14:textId="77777777" w:rsidR="006C46CC" w:rsidRPr="00C81954" w:rsidRDefault="006C46CC" w:rsidP="00FA2358">
            <w:pPr>
              <w:pStyle w:val="afffffffa"/>
              <w:rPr>
                <w:rFonts w:eastAsia="TimesNewRoman"/>
              </w:rPr>
            </w:pPr>
            <w:r w:rsidRPr="00C81954">
              <w:rPr>
                <w:rFonts w:eastAsia="TimesNewRoman"/>
              </w:rPr>
              <w:t>Показатель</w:t>
            </w:r>
          </w:p>
        </w:tc>
        <w:tc>
          <w:tcPr>
            <w:tcW w:w="438" w:type="pct"/>
            <w:gridSpan w:val="2"/>
            <w:vAlign w:val="center"/>
          </w:tcPr>
          <w:p w14:paraId="3BDEF174" w14:textId="77777777" w:rsidR="006C46CC" w:rsidRPr="00C81954" w:rsidRDefault="006C46CC" w:rsidP="00FA2358">
            <w:pPr>
              <w:pStyle w:val="afffffffa"/>
              <w:rPr>
                <w:rFonts w:eastAsia="TimesNewRoman"/>
              </w:rPr>
            </w:pPr>
            <w:r w:rsidRPr="00C81954">
              <w:rPr>
                <w:rFonts w:eastAsia="TimesNewRoman"/>
              </w:rPr>
              <w:t>Прирост</w:t>
            </w:r>
          </w:p>
        </w:tc>
      </w:tr>
      <w:tr w:rsidR="006C46CC" w:rsidRPr="00C81954" w14:paraId="1B18153C" w14:textId="77777777" w:rsidTr="00A05A36">
        <w:trPr>
          <w:trHeight w:val="227"/>
          <w:tblHeader/>
        </w:trPr>
        <w:tc>
          <w:tcPr>
            <w:tcW w:w="808" w:type="pct"/>
            <w:vMerge/>
            <w:shd w:val="clear" w:color="auto" w:fill="auto"/>
            <w:vAlign w:val="center"/>
            <w:hideMark/>
          </w:tcPr>
          <w:p w14:paraId="5A585D52" w14:textId="77777777" w:rsidR="006C46CC" w:rsidRPr="00C81954" w:rsidRDefault="006C46CC" w:rsidP="00FA2358">
            <w:pPr>
              <w:pStyle w:val="afffffffa"/>
              <w:rPr>
                <w:rFonts w:eastAsia="TimesNewRoman"/>
              </w:rPr>
            </w:pPr>
          </w:p>
        </w:tc>
        <w:tc>
          <w:tcPr>
            <w:tcW w:w="295" w:type="pct"/>
            <w:vMerge/>
            <w:shd w:val="clear" w:color="auto" w:fill="auto"/>
            <w:vAlign w:val="center"/>
            <w:hideMark/>
          </w:tcPr>
          <w:p w14:paraId="0B00FA6B" w14:textId="77777777" w:rsidR="006C46CC" w:rsidRPr="00C81954" w:rsidRDefault="006C46CC" w:rsidP="00FA2358">
            <w:pPr>
              <w:pStyle w:val="afffffffa"/>
              <w:rPr>
                <w:rFonts w:eastAsia="TimesNewRoman"/>
              </w:rPr>
            </w:pPr>
          </w:p>
        </w:tc>
        <w:tc>
          <w:tcPr>
            <w:tcW w:w="294" w:type="pct"/>
            <w:vMerge/>
            <w:vAlign w:val="center"/>
          </w:tcPr>
          <w:p w14:paraId="3F93965D" w14:textId="77777777" w:rsidR="006C46CC" w:rsidRPr="00C81954" w:rsidRDefault="006C46CC" w:rsidP="00FA2358">
            <w:pPr>
              <w:pStyle w:val="afffffffa"/>
              <w:rPr>
                <w:rFonts w:eastAsia="TimesNewRoman"/>
              </w:rPr>
            </w:pPr>
          </w:p>
        </w:tc>
        <w:tc>
          <w:tcPr>
            <w:tcW w:w="294" w:type="pct"/>
            <w:vMerge/>
            <w:shd w:val="clear" w:color="auto" w:fill="auto"/>
            <w:vAlign w:val="center"/>
            <w:hideMark/>
          </w:tcPr>
          <w:p w14:paraId="1BFC502B" w14:textId="77777777" w:rsidR="006C46CC" w:rsidRPr="00C81954" w:rsidRDefault="006C46CC" w:rsidP="00FA2358">
            <w:pPr>
              <w:pStyle w:val="afffffffa"/>
              <w:rPr>
                <w:rFonts w:eastAsia="TimesNewRoman"/>
              </w:rPr>
            </w:pPr>
          </w:p>
        </w:tc>
        <w:tc>
          <w:tcPr>
            <w:tcW w:w="294" w:type="pct"/>
            <w:shd w:val="clear" w:color="auto" w:fill="auto"/>
            <w:vAlign w:val="center"/>
            <w:hideMark/>
          </w:tcPr>
          <w:p w14:paraId="399C480E" w14:textId="77777777" w:rsidR="006C46CC" w:rsidRPr="00C81954" w:rsidRDefault="006C46CC" w:rsidP="00FA2358">
            <w:pPr>
              <w:pStyle w:val="afffffffa"/>
              <w:rPr>
                <w:rFonts w:eastAsia="TimesNewRoman"/>
              </w:rPr>
            </w:pPr>
            <w:r w:rsidRPr="00C81954">
              <w:rPr>
                <w:rFonts w:eastAsia="TimesNewRoman"/>
              </w:rPr>
              <w:t>Абс.</w:t>
            </w:r>
          </w:p>
        </w:tc>
        <w:tc>
          <w:tcPr>
            <w:tcW w:w="222" w:type="pct"/>
            <w:shd w:val="clear" w:color="auto" w:fill="auto"/>
            <w:vAlign w:val="center"/>
            <w:hideMark/>
          </w:tcPr>
          <w:p w14:paraId="3B851109" w14:textId="77777777" w:rsidR="006C46CC" w:rsidRPr="00C81954" w:rsidRDefault="006C46CC" w:rsidP="00FA2358">
            <w:pPr>
              <w:pStyle w:val="afffffffa"/>
              <w:rPr>
                <w:rFonts w:eastAsia="TimesNewRoman"/>
              </w:rPr>
            </w:pPr>
            <w:r w:rsidRPr="00C81954">
              <w:rPr>
                <w:rFonts w:eastAsia="TimesNewRoman"/>
              </w:rPr>
              <w:t>Отн.</w:t>
            </w:r>
          </w:p>
        </w:tc>
        <w:tc>
          <w:tcPr>
            <w:tcW w:w="441" w:type="pct"/>
            <w:vMerge/>
            <w:shd w:val="clear" w:color="auto" w:fill="auto"/>
            <w:vAlign w:val="center"/>
            <w:hideMark/>
          </w:tcPr>
          <w:p w14:paraId="7AEB58D6" w14:textId="77777777" w:rsidR="006C46CC" w:rsidRPr="00C81954" w:rsidRDefault="006C46CC" w:rsidP="00FA2358">
            <w:pPr>
              <w:pStyle w:val="afffffffa"/>
              <w:rPr>
                <w:rFonts w:eastAsia="TimesNewRoman"/>
              </w:rPr>
            </w:pPr>
          </w:p>
        </w:tc>
        <w:tc>
          <w:tcPr>
            <w:tcW w:w="221" w:type="pct"/>
            <w:shd w:val="clear" w:color="auto" w:fill="auto"/>
            <w:vAlign w:val="center"/>
            <w:hideMark/>
          </w:tcPr>
          <w:p w14:paraId="31BC1064" w14:textId="77777777" w:rsidR="006C46CC" w:rsidRPr="00C81954" w:rsidRDefault="006C46CC" w:rsidP="00FA2358">
            <w:pPr>
              <w:pStyle w:val="afffffffa"/>
              <w:rPr>
                <w:rFonts w:eastAsia="TimesNewRoman"/>
              </w:rPr>
            </w:pPr>
            <w:r w:rsidRPr="00C81954">
              <w:rPr>
                <w:rFonts w:eastAsia="TimesNewRoman"/>
              </w:rPr>
              <w:t>Абс.</w:t>
            </w:r>
          </w:p>
        </w:tc>
        <w:tc>
          <w:tcPr>
            <w:tcW w:w="295" w:type="pct"/>
            <w:shd w:val="clear" w:color="auto" w:fill="auto"/>
            <w:vAlign w:val="center"/>
            <w:hideMark/>
          </w:tcPr>
          <w:p w14:paraId="16CD8F8B" w14:textId="77777777" w:rsidR="006C46CC" w:rsidRPr="00C81954" w:rsidRDefault="006C46CC" w:rsidP="00FA2358">
            <w:pPr>
              <w:pStyle w:val="afffffffa"/>
              <w:rPr>
                <w:rFonts w:eastAsia="TimesNewRoman"/>
              </w:rPr>
            </w:pPr>
            <w:r w:rsidRPr="00C81954">
              <w:rPr>
                <w:rFonts w:eastAsia="TimesNewRoman"/>
              </w:rPr>
              <w:t>Отн.</w:t>
            </w:r>
          </w:p>
        </w:tc>
        <w:tc>
          <w:tcPr>
            <w:tcW w:w="368" w:type="pct"/>
            <w:vMerge/>
            <w:shd w:val="clear" w:color="auto" w:fill="auto"/>
            <w:vAlign w:val="center"/>
            <w:hideMark/>
          </w:tcPr>
          <w:p w14:paraId="67087859" w14:textId="77777777" w:rsidR="006C46CC" w:rsidRPr="00C81954" w:rsidRDefault="006C46CC" w:rsidP="00FA2358">
            <w:pPr>
              <w:pStyle w:val="afffffffa"/>
              <w:rPr>
                <w:rFonts w:eastAsia="TimesNewRoman"/>
              </w:rPr>
            </w:pPr>
          </w:p>
        </w:tc>
        <w:tc>
          <w:tcPr>
            <w:tcW w:w="294" w:type="pct"/>
            <w:shd w:val="clear" w:color="auto" w:fill="auto"/>
            <w:vAlign w:val="center"/>
            <w:hideMark/>
          </w:tcPr>
          <w:p w14:paraId="4AFDD8A8" w14:textId="77777777" w:rsidR="006C46CC" w:rsidRPr="00C81954" w:rsidRDefault="006C46CC" w:rsidP="00FA2358">
            <w:pPr>
              <w:pStyle w:val="afffffffa"/>
              <w:rPr>
                <w:rFonts w:eastAsia="TimesNewRoman"/>
              </w:rPr>
            </w:pPr>
            <w:r w:rsidRPr="00C81954">
              <w:rPr>
                <w:rFonts w:eastAsia="TimesNewRoman"/>
              </w:rPr>
              <w:t>Абс.</w:t>
            </w:r>
          </w:p>
        </w:tc>
        <w:tc>
          <w:tcPr>
            <w:tcW w:w="295" w:type="pct"/>
            <w:shd w:val="clear" w:color="auto" w:fill="auto"/>
            <w:vAlign w:val="center"/>
            <w:hideMark/>
          </w:tcPr>
          <w:p w14:paraId="076D7535" w14:textId="77777777" w:rsidR="006C46CC" w:rsidRPr="00C81954" w:rsidRDefault="006C46CC" w:rsidP="00FA2358">
            <w:pPr>
              <w:pStyle w:val="afffffffa"/>
              <w:rPr>
                <w:rFonts w:eastAsia="TimesNewRoman"/>
              </w:rPr>
            </w:pPr>
            <w:r w:rsidRPr="00C81954">
              <w:rPr>
                <w:rFonts w:eastAsia="TimesNewRoman"/>
              </w:rPr>
              <w:t>Отн.</w:t>
            </w:r>
          </w:p>
        </w:tc>
        <w:tc>
          <w:tcPr>
            <w:tcW w:w="441" w:type="pct"/>
            <w:vMerge/>
            <w:vAlign w:val="center"/>
          </w:tcPr>
          <w:p w14:paraId="0D36335F" w14:textId="77777777" w:rsidR="006C46CC" w:rsidRPr="00C81954" w:rsidRDefault="006C46CC" w:rsidP="00FA2358">
            <w:pPr>
              <w:pStyle w:val="afffffffa"/>
              <w:rPr>
                <w:rFonts w:eastAsia="TimesNewRoman"/>
              </w:rPr>
            </w:pPr>
          </w:p>
        </w:tc>
        <w:tc>
          <w:tcPr>
            <w:tcW w:w="221" w:type="pct"/>
            <w:vAlign w:val="center"/>
          </w:tcPr>
          <w:p w14:paraId="735D7111" w14:textId="77777777" w:rsidR="006C46CC" w:rsidRPr="00C81954" w:rsidRDefault="006C46CC" w:rsidP="00FA2358">
            <w:pPr>
              <w:pStyle w:val="afffffffa"/>
              <w:rPr>
                <w:rFonts w:eastAsia="TimesNewRoman"/>
              </w:rPr>
            </w:pPr>
            <w:r w:rsidRPr="00C81954">
              <w:rPr>
                <w:rFonts w:eastAsia="TimesNewRoman"/>
              </w:rPr>
              <w:t>Абс.</w:t>
            </w:r>
          </w:p>
        </w:tc>
        <w:tc>
          <w:tcPr>
            <w:tcW w:w="217" w:type="pct"/>
            <w:vAlign w:val="center"/>
          </w:tcPr>
          <w:p w14:paraId="62C783CC" w14:textId="77777777" w:rsidR="006C46CC" w:rsidRPr="00C81954" w:rsidRDefault="006C46CC" w:rsidP="00FA2358">
            <w:pPr>
              <w:pStyle w:val="afffffffa"/>
              <w:rPr>
                <w:rFonts w:eastAsia="TimesNewRoman"/>
              </w:rPr>
            </w:pPr>
            <w:r w:rsidRPr="00C81954">
              <w:rPr>
                <w:rFonts w:eastAsia="TimesNewRoman"/>
              </w:rPr>
              <w:t>Отн.</w:t>
            </w:r>
          </w:p>
        </w:tc>
      </w:tr>
      <w:tr w:rsidR="006C46CC" w:rsidRPr="00C81954" w14:paraId="3DEEE2E3" w14:textId="77777777" w:rsidTr="00A05A36">
        <w:trPr>
          <w:trHeight w:val="227"/>
        </w:trPr>
        <w:tc>
          <w:tcPr>
            <w:tcW w:w="808" w:type="pct"/>
            <w:shd w:val="clear" w:color="auto" w:fill="auto"/>
            <w:vAlign w:val="center"/>
            <w:hideMark/>
          </w:tcPr>
          <w:p w14:paraId="05F35666" w14:textId="77777777" w:rsidR="006C46CC" w:rsidRPr="00C81954" w:rsidRDefault="006C46CC" w:rsidP="00FA2358">
            <w:pPr>
              <w:pStyle w:val="afffffffa"/>
              <w:rPr>
                <w:rFonts w:eastAsia="TimesNewRoman"/>
              </w:rPr>
            </w:pPr>
            <w:r w:rsidRPr="00C81954">
              <w:rPr>
                <w:rFonts w:eastAsia="TimesNewRoman"/>
              </w:rPr>
              <w:t>Тепловая энергия в горячей воде</w:t>
            </w:r>
          </w:p>
        </w:tc>
        <w:tc>
          <w:tcPr>
            <w:tcW w:w="295" w:type="pct"/>
            <w:shd w:val="clear" w:color="auto" w:fill="auto"/>
            <w:vAlign w:val="center"/>
            <w:hideMark/>
          </w:tcPr>
          <w:p w14:paraId="634631FD" w14:textId="77777777" w:rsidR="006C46CC" w:rsidRPr="00C81954" w:rsidRDefault="006C46CC" w:rsidP="00FA2358">
            <w:pPr>
              <w:pStyle w:val="afffffffa"/>
              <w:rPr>
                <w:rFonts w:eastAsia="TimesNewRoman"/>
              </w:rPr>
            </w:pPr>
            <w:r w:rsidRPr="00C81954">
              <w:rPr>
                <w:rFonts w:eastAsia="TimesNewRoman"/>
              </w:rPr>
              <w:t>руб./Гкал</w:t>
            </w:r>
          </w:p>
        </w:tc>
        <w:tc>
          <w:tcPr>
            <w:tcW w:w="294" w:type="pct"/>
            <w:vAlign w:val="center"/>
          </w:tcPr>
          <w:p w14:paraId="16F893D3" w14:textId="77777777" w:rsidR="006C46CC" w:rsidRPr="00C81954" w:rsidRDefault="006C46CC" w:rsidP="00FA2358">
            <w:pPr>
              <w:pStyle w:val="afffffffa"/>
              <w:rPr>
                <w:rFonts w:eastAsia="TimesNewRoman"/>
              </w:rPr>
            </w:pPr>
            <w:r w:rsidRPr="00C81954">
              <w:rPr>
                <w:rFonts w:eastAsia="TimesNewRoman"/>
              </w:rPr>
              <w:t>н/д</w:t>
            </w:r>
          </w:p>
        </w:tc>
        <w:tc>
          <w:tcPr>
            <w:tcW w:w="294" w:type="pct"/>
            <w:shd w:val="clear" w:color="auto" w:fill="auto"/>
            <w:vAlign w:val="center"/>
          </w:tcPr>
          <w:p w14:paraId="594BC21E" w14:textId="77777777" w:rsidR="006C46CC" w:rsidRPr="00C81954" w:rsidRDefault="006C46CC" w:rsidP="00FA2358">
            <w:pPr>
              <w:pStyle w:val="afffffffa"/>
              <w:rPr>
                <w:rFonts w:eastAsia="TimesNewRoman"/>
              </w:rPr>
            </w:pPr>
            <w:r w:rsidRPr="00C81954">
              <w:rPr>
                <w:rFonts w:eastAsia="TimesNewRoman"/>
              </w:rPr>
              <w:t>н/д</w:t>
            </w:r>
          </w:p>
        </w:tc>
        <w:tc>
          <w:tcPr>
            <w:tcW w:w="294" w:type="pct"/>
            <w:shd w:val="clear" w:color="auto" w:fill="auto"/>
            <w:vAlign w:val="center"/>
          </w:tcPr>
          <w:p w14:paraId="4A62E924" w14:textId="77777777" w:rsidR="006C46CC" w:rsidRPr="00C81954" w:rsidRDefault="006C46CC" w:rsidP="00FA2358">
            <w:pPr>
              <w:pStyle w:val="afffffffa"/>
              <w:rPr>
                <w:rFonts w:eastAsia="TimesNewRoman"/>
              </w:rPr>
            </w:pPr>
            <w:r w:rsidRPr="00C81954">
              <w:rPr>
                <w:rFonts w:eastAsia="TimesNewRoman"/>
              </w:rPr>
              <w:t>н/д</w:t>
            </w:r>
          </w:p>
        </w:tc>
        <w:tc>
          <w:tcPr>
            <w:tcW w:w="222" w:type="pct"/>
            <w:shd w:val="clear" w:color="auto" w:fill="auto"/>
            <w:vAlign w:val="center"/>
          </w:tcPr>
          <w:p w14:paraId="4F96E7AA" w14:textId="77777777" w:rsidR="006C46CC" w:rsidRPr="00C81954" w:rsidRDefault="006C46CC" w:rsidP="00FA2358">
            <w:pPr>
              <w:pStyle w:val="afffffffa"/>
              <w:rPr>
                <w:rFonts w:eastAsia="TimesNewRoman"/>
              </w:rPr>
            </w:pPr>
            <w:r w:rsidRPr="00C81954">
              <w:rPr>
                <w:rFonts w:eastAsia="TimesNewRoman"/>
              </w:rPr>
              <w:t>н/д</w:t>
            </w:r>
          </w:p>
        </w:tc>
        <w:tc>
          <w:tcPr>
            <w:tcW w:w="441" w:type="pct"/>
            <w:shd w:val="clear" w:color="auto" w:fill="auto"/>
            <w:vAlign w:val="center"/>
          </w:tcPr>
          <w:p w14:paraId="6B423993" w14:textId="77777777" w:rsidR="006C46CC" w:rsidRPr="00C81954" w:rsidRDefault="006C46CC" w:rsidP="00FA2358">
            <w:pPr>
              <w:pStyle w:val="afffffffa"/>
              <w:rPr>
                <w:rFonts w:eastAsia="TimesNewRoman"/>
              </w:rPr>
            </w:pPr>
            <w:r w:rsidRPr="00C81954">
              <w:rPr>
                <w:rFonts w:eastAsia="TimesNewRoman"/>
              </w:rPr>
              <w:t>н/д</w:t>
            </w:r>
          </w:p>
        </w:tc>
        <w:tc>
          <w:tcPr>
            <w:tcW w:w="221" w:type="pct"/>
            <w:shd w:val="clear" w:color="auto" w:fill="auto"/>
            <w:vAlign w:val="center"/>
          </w:tcPr>
          <w:p w14:paraId="66A7ADEB" w14:textId="77777777" w:rsidR="006C46CC" w:rsidRPr="00C81954" w:rsidRDefault="006C46CC" w:rsidP="00FA2358">
            <w:pPr>
              <w:pStyle w:val="afffffffa"/>
              <w:rPr>
                <w:rFonts w:eastAsia="TimesNewRoman"/>
              </w:rPr>
            </w:pPr>
            <w:r w:rsidRPr="00C81954">
              <w:rPr>
                <w:rFonts w:eastAsia="TimesNewRoman"/>
              </w:rPr>
              <w:t>н/д</w:t>
            </w:r>
          </w:p>
        </w:tc>
        <w:tc>
          <w:tcPr>
            <w:tcW w:w="295" w:type="pct"/>
            <w:shd w:val="clear" w:color="auto" w:fill="auto"/>
            <w:vAlign w:val="center"/>
          </w:tcPr>
          <w:p w14:paraId="49C7F167" w14:textId="77777777" w:rsidR="006C46CC" w:rsidRPr="00C81954" w:rsidRDefault="006C46CC" w:rsidP="00FA2358">
            <w:pPr>
              <w:pStyle w:val="afffffffa"/>
              <w:rPr>
                <w:rFonts w:eastAsia="TimesNewRoman"/>
              </w:rPr>
            </w:pPr>
            <w:r w:rsidRPr="00C81954">
              <w:rPr>
                <w:rFonts w:eastAsia="TimesNewRoman"/>
              </w:rPr>
              <w:t>н/д</w:t>
            </w:r>
          </w:p>
        </w:tc>
        <w:tc>
          <w:tcPr>
            <w:tcW w:w="368" w:type="pct"/>
            <w:shd w:val="clear" w:color="auto" w:fill="auto"/>
            <w:vAlign w:val="center"/>
          </w:tcPr>
          <w:p w14:paraId="1684DEE0" w14:textId="77777777" w:rsidR="006C46CC" w:rsidRPr="00C81954" w:rsidRDefault="006C46CC" w:rsidP="00FA2358">
            <w:pPr>
              <w:pStyle w:val="afffffffa"/>
              <w:rPr>
                <w:rFonts w:eastAsia="TimesNewRoman"/>
              </w:rPr>
            </w:pPr>
            <w:r w:rsidRPr="00C81954">
              <w:rPr>
                <w:rFonts w:eastAsia="TimesNewRoman"/>
              </w:rPr>
              <w:t>н/д</w:t>
            </w:r>
          </w:p>
        </w:tc>
        <w:tc>
          <w:tcPr>
            <w:tcW w:w="294" w:type="pct"/>
            <w:shd w:val="clear" w:color="auto" w:fill="auto"/>
            <w:vAlign w:val="center"/>
          </w:tcPr>
          <w:p w14:paraId="026704C8" w14:textId="77777777" w:rsidR="006C46CC" w:rsidRPr="00C81954" w:rsidRDefault="006C46CC" w:rsidP="00FA2358">
            <w:pPr>
              <w:pStyle w:val="afffffffa"/>
              <w:rPr>
                <w:rFonts w:eastAsia="TimesNewRoman"/>
              </w:rPr>
            </w:pPr>
            <w:r w:rsidRPr="00C81954">
              <w:rPr>
                <w:rFonts w:eastAsia="TimesNewRoman"/>
              </w:rPr>
              <w:t>н/д</w:t>
            </w:r>
          </w:p>
        </w:tc>
        <w:tc>
          <w:tcPr>
            <w:tcW w:w="295" w:type="pct"/>
            <w:shd w:val="clear" w:color="auto" w:fill="auto"/>
            <w:vAlign w:val="center"/>
          </w:tcPr>
          <w:p w14:paraId="452F121F" w14:textId="77777777" w:rsidR="006C46CC" w:rsidRPr="00C81954" w:rsidRDefault="006C46CC" w:rsidP="00FA2358">
            <w:pPr>
              <w:pStyle w:val="afffffffa"/>
              <w:rPr>
                <w:rFonts w:eastAsia="TimesNewRoman"/>
              </w:rPr>
            </w:pPr>
            <w:r w:rsidRPr="00C81954">
              <w:rPr>
                <w:rFonts w:eastAsia="TimesNewRoman"/>
              </w:rPr>
              <w:t>н/д</w:t>
            </w:r>
          </w:p>
        </w:tc>
        <w:tc>
          <w:tcPr>
            <w:tcW w:w="441" w:type="pct"/>
            <w:vAlign w:val="center"/>
          </w:tcPr>
          <w:p w14:paraId="39D70236" w14:textId="77777777" w:rsidR="006C46CC" w:rsidRPr="00C81954" w:rsidRDefault="006C46CC" w:rsidP="00FA2358">
            <w:pPr>
              <w:pStyle w:val="afffffffa"/>
              <w:rPr>
                <w:rFonts w:eastAsia="TimesNewRoman"/>
              </w:rPr>
            </w:pPr>
            <w:r w:rsidRPr="00C81954">
              <w:rPr>
                <w:rFonts w:eastAsia="TimesNewRoman"/>
              </w:rPr>
              <w:t>н/д</w:t>
            </w:r>
          </w:p>
        </w:tc>
        <w:tc>
          <w:tcPr>
            <w:tcW w:w="221" w:type="pct"/>
            <w:vAlign w:val="center"/>
          </w:tcPr>
          <w:p w14:paraId="087C9F06" w14:textId="77777777" w:rsidR="006C46CC" w:rsidRPr="00C81954" w:rsidRDefault="006C46CC" w:rsidP="00FA2358">
            <w:pPr>
              <w:pStyle w:val="afffffffa"/>
              <w:rPr>
                <w:rFonts w:eastAsia="TimesNewRoman"/>
              </w:rPr>
            </w:pPr>
            <w:r w:rsidRPr="00C81954">
              <w:rPr>
                <w:rFonts w:eastAsia="TimesNewRoman"/>
              </w:rPr>
              <w:t>н/д</w:t>
            </w:r>
          </w:p>
        </w:tc>
        <w:tc>
          <w:tcPr>
            <w:tcW w:w="217" w:type="pct"/>
            <w:vAlign w:val="center"/>
          </w:tcPr>
          <w:p w14:paraId="2FED4EA5" w14:textId="77777777" w:rsidR="006C46CC" w:rsidRPr="00C81954" w:rsidRDefault="006C46CC" w:rsidP="00FA2358">
            <w:pPr>
              <w:pStyle w:val="afffffffa"/>
              <w:rPr>
                <w:rFonts w:eastAsia="TimesNewRoman"/>
              </w:rPr>
            </w:pPr>
            <w:r w:rsidRPr="00C81954">
              <w:rPr>
                <w:rFonts w:eastAsia="TimesNewRoman"/>
              </w:rPr>
              <w:t>н/д</w:t>
            </w:r>
          </w:p>
        </w:tc>
      </w:tr>
    </w:tbl>
    <w:p w14:paraId="5B64BFF0" w14:textId="77777777" w:rsidR="00A05A36" w:rsidRPr="00C81954" w:rsidRDefault="00A05A36" w:rsidP="00FA2358">
      <w:pPr>
        <w:pStyle w:val="afe"/>
        <w:rPr>
          <w:rFonts w:eastAsia="TimesNewRoman"/>
        </w:rPr>
      </w:pPr>
    </w:p>
    <w:p w14:paraId="1082FB3B" w14:textId="35A944A2" w:rsidR="006C46CC" w:rsidRPr="00C81954" w:rsidRDefault="006C46CC" w:rsidP="00FA2358">
      <w:pPr>
        <w:pStyle w:val="afe"/>
        <w:rPr>
          <w:rFonts w:eastAsia="TimesNewRoman"/>
        </w:rPr>
      </w:pPr>
      <w:r w:rsidRPr="00C81954">
        <w:rPr>
          <w:rFonts w:eastAsia="TimesNewRoman"/>
        </w:rPr>
        <w:t xml:space="preserve">Сведения о количестве отпущенной тепловой энергии потребителям за А-тый год актуализации схемы теплоснабжения в зонах деятельности МУП «Гарант» (тыс. Гкал) приведены в таблице </w:t>
      </w:r>
      <w:r w:rsidRPr="00C81954">
        <w:rPr>
          <w:rFonts w:eastAsia="TimesNewRoman"/>
        </w:rPr>
        <w:fldChar w:fldCharType="begin"/>
      </w:r>
      <w:r w:rsidRPr="00C81954">
        <w:rPr>
          <w:rFonts w:eastAsia="TimesNewRoman"/>
        </w:rPr>
        <w:instrText xml:space="preserve"> REF _Ref132984507 \h  \* MERGEFORMAT </w:instrText>
      </w:r>
      <w:r w:rsidRPr="00C81954">
        <w:rPr>
          <w:rFonts w:eastAsia="TimesNewRoman"/>
        </w:rPr>
      </w:r>
      <w:r w:rsidRPr="00C81954">
        <w:rPr>
          <w:rFonts w:eastAsia="TimesNewRoman"/>
        </w:rPr>
        <w:fldChar w:fldCharType="separate"/>
      </w:r>
      <w:r w:rsidR="00C81954" w:rsidRPr="00C81954">
        <w:rPr>
          <w:rStyle w:val="afffffff9"/>
        </w:rPr>
        <w:t xml:space="preserve">Таблица </w:t>
      </w:r>
      <w:r w:rsidR="00C81954" w:rsidRPr="00C81954">
        <w:rPr>
          <w:rFonts w:eastAsia="TimesNewRoman"/>
        </w:rPr>
        <w:t>112</w:t>
      </w:r>
      <w:r w:rsidRPr="00C81954">
        <w:rPr>
          <w:rFonts w:eastAsia="TimesNewRoman"/>
        </w:rPr>
        <w:fldChar w:fldCharType="end"/>
      </w:r>
      <w:r w:rsidRPr="00C81954">
        <w:rPr>
          <w:rFonts w:eastAsia="TimesNewRoman"/>
        </w:rPr>
        <w:t>.</w:t>
      </w:r>
    </w:p>
    <w:p w14:paraId="0BECB4F8" w14:textId="57F4E5B6" w:rsidR="006C46CC" w:rsidRPr="00C81954" w:rsidRDefault="006C46CC" w:rsidP="00FA2358">
      <w:pPr>
        <w:pStyle w:val="affff7"/>
        <w:rPr>
          <w:rFonts w:eastAsia="TimesNewRoman"/>
        </w:rPr>
      </w:pPr>
      <w:bookmarkStart w:id="583" w:name="_Ref132984507"/>
      <w:bookmarkStart w:id="584" w:name="_Toc136104417"/>
      <w:r w:rsidRPr="00C81954">
        <w:rPr>
          <w:rFonts w:eastAsia="TimesNewRoman"/>
        </w:rPr>
        <w:t xml:space="preserve">Таблица </w:t>
      </w:r>
      <w:r w:rsidRPr="00C81954">
        <w:rPr>
          <w:rFonts w:eastAsia="TimesNewRoman"/>
        </w:rPr>
        <w:fldChar w:fldCharType="begin"/>
      </w:r>
      <w:r w:rsidRPr="00C81954">
        <w:rPr>
          <w:rFonts w:eastAsia="TimesNewRoman"/>
        </w:rPr>
        <w:instrText xml:space="preserve"> SEQ Таблица \* ARABIC </w:instrText>
      </w:r>
      <w:r w:rsidRPr="00C81954">
        <w:rPr>
          <w:rFonts w:eastAsia="TimesNewRoman"/>
        </w:rPr>
        <w:fldChar w:fldCharType="separate"/>
      </w:r>
      <w:r w:rsidR="00C81954" w:rsidRPr="00C81954">
        <w:rPr>
          <w:rFonts w:eastAsia="TimesNewRoman"/>
          <w:noProof/>
        </w:rPr>
        <w:t>112</w:t>
      </w:r>
      <w:r w:rsidRPr="00C81954">
        <w:rPr>
          <w:rFonts w:eastAsia="TimesNewRoman"/>
        </w:rPr>
        <w:fldChar w:fldCharType="end"/>
      </w:r>
      <w:bookmarkEnd w:id="583"/>
      <w:r w:rsidRPr="00C81954">
        <w:rPr>
          <w:rFonts w:eastAsia="TimesNewRoman"/>
        </w:rPr>
        <w:t xml:space="preserve">. </w:t>
      </w:r>
      <w:r w:rsidRPr="00C81954">
        <w:t>Сведения о количестве отпущенной тепловой энергии потребителям</w:t>
      </w:r>
      <w:bookmarkEnd w:id="58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84"/>
        <w:gridCol w:w="4388"/>
        <w:gridCol w:w="955"/>
        <w:gridCol w:w="953"/>
        <w:gridCol w:w="953"/>
        <w:gridCol w:w="947"/>
        <w:gridCol w:w="947"/>
      </w:tblGrid>
      <w:tr w:rsidR="006C46CC" w:rsidRPr="00C81954" w14:paraId="1D2FBC12" w14:textId="77777777" w:rsidTr="00A05A36">
        <w:trPr>
          <w:trHeight w:val="227"/>
          <w:tblHeader/>
          <w:jc w:val="center"/>
        </w:trPr>
        <w:tc>
          <w:tcPr>
            <w:tcW w:w="251" w:type="pct"/>
            <w:vMerge w:val="restart"/>
            <w:shd w:val="clear" w:color="000000" w:fill="FFFFFF"/>
            <w:vAlign w:val="center"/>
          </w:tcPr>
          <w:p w14:paraId="12E739DB" w14:textId="77777777" w:rsidR="006C46CC" w:rsidRPr="00C81954" w:rsidRDefault="006C46CC" w:rsidP="00FA2358">
            <w:pPr>
              <w:pStyle w:val="afffffffa"/>
              <w:rPr>
                <w:rFonts w:eastAsia="TimesNewRoman"/>
              </w:rPr>
            </w:pPr>
            <w:r w:rsidRPr="00C81954">
              <w:rPr>
                <w:rFonts w:eastAsia="TimesNewRoman"/>
              </w:rPr>
              <w:t>№</w:t>
            </w:r>
          </w:p>
          <w:p w14:paraId="4BA33D08" w14:textId="77777777" w:rsidR="006C46CC" w:rsidRPr="00C81954" w:rsidRDefault="006C46CC" w:rsidP="00FA2358">
            <w:pPr>
              <w:pStyle w:val="afffffffa"/>
              <w:rPr>
                <w:rFonts w:eastAsia="TimesNewRoman"/>
              </w:rPr>
            </w:pPr>
            <w:r w:rsidRPr="00C81954">
              <w:rPr>
                <w:rFonts w:eastAsia="TimesNewRoman"/>
              </w:rPr>
              <w:t>п/п</w:t>
            </w:r>
          </w:p>
        </w:tc>
        <w:tc>
          <w:tcPr>
            <w:tcW w:w="2279" w:type="pct"/>
            <w:vMerge w:val="restart"/>
            <w:shd w:val="clear" w:color="000000" w:fill="FFFFFF"/>
            <w:noWrap/>
            <w:vAlign w:val="center"/>
          </w:tcPr>
          <w:p w14:paraId="506937C5" w14:textId="77777777" w:rsidR="006C46CC" w:rsidRPr="00C81954" w:rsidRDefault="006C46CC" w:rsidP="00FA2358">
            <w:pPr>
              <w:pStyle w:val="afffffffa"/>
              <w:rPr>
                <w:rFonts w:eastAsia="TimesNewRoman"/>
              </w:rPr>
            </w:pPr>
            <w:r w:rsidRPr="00C81954">
              <w:rPr>
                <w:rFonts w:eastAsia="TimesNewRoman"/>
              </w:rPr>
              <w:t>Показатель</w:t>
            </w:r>
          </w:p>
        </w:tc>
        <w:tc>
          <w:tcPr>
            <w:tcW w:w="496" w:type="pct"/>
            <w:shd w:val="clear" w:color="000000" w:fill="FFFFFF"/>
            <w:vAlign w:val="center"/>
          </w:tcPr>
          <w:p w14:paraId="6F8D4E90" w14:textId="77777777" w:rsidR="006C46CC" w:rsidRPr="00C81954" w:rsidRDefault="006C46CC" w:rsidP="00FA2358">
            <w:pPr>
              <w:pStyle w:val="afffffffa"/>
              <w:rPr>
                <w:rFonts w:eastAsia="TimesNewRoman"/>
              </w:rPr>
            </w:pPr>
            <w:r w:rsidRPr="00C81954">
              <w:rPr>
                <w:rFonts w:eastAsia="TimesNewRoman"/>
              </w:rPr>
              <w:t>2018</w:t>
            </w:r>
          </w:p>
        </w:tc>
        <w:tc>
          <w:tcPr>
            <w:tcW w:w="495" w:type="pct"/>
            <w:shd w:val="clear" w:color="000000" w:fill="FFFFFF"/>
            <w:vAlign w:val="center"/>
          </w:tcPr>
          <w:p w14:paraId="1B0BEDE4" w14:textId="77777777" w:rsidR="006C46CC" w:rsidRPr="00C81954" w:rsidRDefault="006C46CC" w:rsidP="00FA2358">
            <w:pPr>
              <w:pStyle w:val="afffffffa"/>
              <w:rPr>
                <w:rFonts w:eastAsia="TimesNewRoman"/>
              </w:rPr>
            </w:pPr>
            <w:r w:rsidRPr="00C81954">
              <w:rPr>
                <w:rFonts w:eastAsia="TimesNewRoman"/>
              </w:rPr>
              <w:t>2019</w:t>
            </w:r>
          </w:p>
        </w:tc>
        <w:tc>
          <w:tcPr>
            <w:tcW w:w="495" w:type="pct"/>
            <w:shd w:val="clear" w:color="000000" w:fill="FFFFFF"/>
            <w:vAlign w:val="center"/>
          </w:tcPr>
          <w:p w14:paraId="33B1F5CE" w14:textId="77777777" w:rsidR="006C46CC" w:rsidRPr="00C81954" w:rsidRDefault="006C46CC" w:rsidP="00FA2358">
            <w:pPr>
              <w:pStyle w:val="afffffffa"/>
              <w:rPr>
                <w:rFonts w:eastAsia="TimesNewRoman"/>
              </w:rPr>
            </w:pPr>
            <w:r w:rsidRPr="00C81954">
              <w:rPr>
                <w:rFonts w:eastAsia="TimesNewRoman"/>
              </w:rPr>
              <w:t>2020</w:t>
            </w:r>
          </w:p>
        </w:tc>
        <w:tc>
          <w:tcPr>
            <w:tcW w:w="492" w:type="pct"/>
            <w:shd w:val="clear" w:color="000000" w:fill="FFFFFF"/>
            <w:vAlign w:val="center"/>
          </w:tcPr>
          <w:p w14:paraId="4D2FBF98" w14:textId="77777777" w:rsidR="006C46CC" w:rsidRPr="00C81954" w:rsidRDefault="006C46CC" w:rsidP="00FA2358">
            <w:pPr>
              <w:pStyle w:val="afffffffa"/>
              <w:rPr>
                <w:rFonts w:eastAsia="TimesNewRoman"/>
              </w:rPr>
            </w:pPr>
            <w:r w:rsidRPr="00C81954">
              <w:rPr>
                <w:rFonts w:eastAsia="TimesNewRoman"/>
              </w:rPr>
              <w:t>2021</w:t>
            </w:r>
          </w:p>
        </w:tc>
        <w:tc>
          <w:tcPr>
            <w:tcW w:w="492" w:type="pct"/>
            <w:shd w:val="clear" w:color="000000" w:fill="FFFFFF"/>
            <w:vAlign w:val="center"/>
          </w:tcPr>
          <w:p w14:paraId="3BD6094E" w14:textId="77777777" w:rsidR="006C46CC" w:rsidRPr="00C81954" w:rsidRDefault="006C46CC" w:rsidP="00FA2358">
            <w:pPr>
              <w:pStyle w:val="afffffffa"/>
              <w:rPr>
                <w:rFonts w:eastAsia="TimesNewRoman"/>
              </w:rPr>
            </w:pPr>
            <w:r w:rsidRPr="00C81954">
              <w:rPr>
                <w:rFonts w:eastAsia="TimesNewRoman"/>
              </w:rPr>
              <w:t>2022</w:t>
            </w:r>
          </w:p>
        </w:tc>
      </w:tr>
      <w:tr w:rsidR="006C46CC" w:rsidRPr="00C81954" w14:paraId="55062147" w14:textId="77777777" w:rsidTr="00A05A36">
        <w:trPr>
          <w:trHeight w:val="227"/>
          <w:tblHeader/>
          <w:jc w:val="center"/>
        </w:trPr>
        <w:tc>
          <w:tcPr>
            <w:tcW w:w="251" w:type="pct"/>
            <w:vMerge/>
            <w:tcBorders>
              <w:bottom w:val="single" w:sz="4" w:space="0" w:color="auto"/>
            </w:tcBorders>
            <w:shd w:val="clear" w:color="000000" w:fill="FFFFFF"/>
            <w:vAlign w:val="center"/>
            <w:hideMark/>
          </w:tcPr>
          <w:p w14:paraId="4B4EC3FF" w14:textId="77777777" w:rsidR="006C46CC" w:rsidRPr="00C81954" w:rsidRDefault="006C46CC" w:rsidP="00FA2358">
            <w:pPr>
              <w:pStyle w:val="afffffffa"/>
              <w:rPr>
                <w:rFonts w:eastAsia="TimesNewRoman"/>
              </w:rPr>
            </w:pPr>
          </w:p>
        </w:tc>
        <w:tc>
          <w:tcPr>
            <w:tcW w:w="2279" w:type="pct"/>
            <w:vMerge/>
            <w:tcBorders>
              <w:bottom w:val="single" w:sz="4" w:space="0" w:color="auto"/>
            </w:tcBorders>
            <w:shd w:val="clear" w:color="000000" w:fill="FFFFFF"/>
            <w:noWrap/>
            <w:vAlign w:val="center"/>
            <w:hideMark/>
          </w:tcPr>
          <w:p w14:paraId="27C1F617" w14:textId="77777777" w:rsidR="006C46CC" w:rsidRPr="00C81954" w:rsidRDefault="006C46CC" w:rsidP="00FA2358">
            <w:pPr>
              <w:pStyle w:val="afffffffa"/>
              <w:rPr>
                <w:rFonts w:eastAsia="TimesNewRoman"/>
              </w:rPr>
            </w:pPr>
          </w:p>
        </w:tc>
        <w:tc>
          <w:tcPr>
            <w:tcW w:w="496" w:type="pct"/>
            <w:tcBorders>
              <w:bottom w:val="single" w:sz="4" w:space="0" w:color="auto"/>
            </w:tcBorders>
            <w:shd w:val="clear" w:color="000000" w:fill="FFFFFF"/>
            <w:vAlign w:val="center"/>
            <w:hideMark/>
          </w:tcPr>
          <w:p w14:paraId="570A8BC6" w14:textId="77777777" w:rsidR="006C46CC" w:rsidRPr="00C81954" w:rsidRDefault="006C46CC" w:rsidP="00FA2358">
            <w:pPr>
              <w:pStyle w:val="afffffffa"/>
              <w:rPr>
                <w:rFonts w:eastAsia="TimesNewRoman"/>
              </w:rPr>
            </w:pPr>
            <w:r w:rsidRPr="00C81954">
              <w:rPr>
                <w:rFonts w:eastAsia="TimesNewRoman"/>
              </w:rPr>
              <w:t>А-4</w:t>
            </w:r>
          </w:p>
        </w:tc>
        <w:tc>
          <w:tcPr>
            <w:tcW w:w="495" w:type="pct"/>
            <w:tcBorders>
              <w:bottom w:val="single" w:sz="4" w:space="0" w:color="auto"/>
            </w:tcBorders>
            <w:shd w:val="clear" w:color="000000" w:fill="FFFFFF"/>
            <w:vAlign w:val="center"/>
            <w:hideMark/>
          </w:tcPr>
          <w:p w14:paraId="4AA10658" w14:textId="77777777" w:rsidR="006C46CC" w:rsidRPr="00C81954" w:rsidRDefault="006C46CC" w:rsidP="00FA2358">
            <w:pPr>
              <w:pStyle w:val="afffffffa"/>
              <w:rPr>
                <w:rFonts w:eastAsia="TimesNewRoman"/>
              </w:rPr>
            </w:pPr>
            <w:r w:rsidRPr="00C81954">
              <w:rPr>
                <w:rFonts w:eastAsia="TimesNewRoman"/>
              </w:rPr>
              <w:t>А-3</w:t>
            </w:r>
          </w:p>
        </w:tc>
        <w:tc>
          <w:tcPr>
            <w:tcW w:w="495" w:type="pct"/>
            <w:tcBorders>
              <w:bottom w:val="single" w:sz="4" w:space="0" w:color="auto"/>
            </w:tcBorders>
            <w:shd w:val="clear" w:color="000000" w:fill="FFFFFF"/>
            <w:vAlign w:val="center"/>
            <w:hideMark/>
          </w:tcPr>
          <w:p w14:paraId="1E7D2886" w14:textId="77777777" w:rsidR="006C46CC" w:rsidRPr="00C81954" w:rsidRDefault="006C46CC" w:rsidP="00FA2358">
            <w:pPr>
              <w:pStyle w:val="afffffffa"/>
              <w:rPr>
                <w:rFonts w:eastAsia="TimesNewRoman"/>
              </w:rPr>
            </w:pPr>
            <w:r w:rsidRPr="00C81954">
              <w:rPr>
                <w:rFonts w:eastAsia="TimesNewRoman"/>
              </w:rPr>
              <w:t>А-2</w:t>
            </w:r>
          </w:p>
        </w:tc>
        <w:tc>
          <w:tcPr>
            <w:tcW w:w="492" w:type="pct"/>
            <w:tcBorders>
              <w:bottom w:val="single" w:sz="4" w:space="0" w:color="auto"/>
            </w:tcBorders>
            <w:shd w:val="clear" w:color="000000" w:fill="FFFFFF"/>
            <w:vAlign w:val="center"/>
          </w:tcPr>
          <w:p w14:paraId="42886C41" w14:textId="77777777" w:rsidR="006C46CC" w:rsidRPr="00C81954" w:rsidRDefault="006C46CC" w:rsidP="00FA2358">
            <w:pPr>
              <w:pStyle w:val="afffffffa"/>
              <w:rPr>
                <w:rFonts w:eastAsia="TimesNewRoman"/>
              </w:rPr>
            </w:pPr>
            <w:r w:rsidRPr="00C81954">
              <w:rPr>
                <w:rFonts w:eastAsia="TimesNewRoman"/>
              </w:rPr>
              <w:t>А-1</w:t>
            </w:r>
          </w:p>
        </w:tc>
        <w:tc>
          <w:tcPr>
            <w:tcW w:w="492" w:type="pct"/>
            <w:tcBorders>
              <w:bottom w:val="single" w:sz="4" w:space="0" w:color="auto"/>
            </w:tcBorders>
            <w:shd w:val="clear" w:color="000000" w:fill="FFFFFF"/>
            <w:vAlign w:val="center"/>
          </w:tcPr>
          <w:p w14:paraId="06ADCFB6" w14:textId="77777777" w:rsidR="006C46CC" w:rsidRPr="00C81954" w:rsidRDefault="006C46CC" w:rsidP="00FA2358">
            <w:pPr>
              <w:pStyle w:val="afffffffa"/>
              <w:rPr>
                <w:rFonts w:eastAsia="TimesNewRoman"/>
              </w:rPr>
            </w:pPr>
            <w:r w:rsidRPr="00C81954">
              <w:rPr>
                <w:rFonts w:eastAsia="TimesNewRoman"/>
              </w:rPr>
              <w:t>А</w:t>
            </w:r>
          </w:p>
        </w:tc>
      </w:tr>
      <w:tr w:rsidR="006C46CC" w:rsidRPr="00C81954" w14:paraId="2699848C" w14:textId="77777777" w:rsidTr="00A05A36">
        <w:trPr>
          <w:trHeight w:val="227"/>
          <w:jc w:val="center"/>
        </w:trPr>
        <w:tc>
          <w:tcPr>
            <w:tcW w:w="251" w:type="pct"/>
            <w:tcBorders>
              <w:top w:val="single" w:sz="4" w:space="0" w:color="auto"/>
              <w:bottom w:val="single" w:sz="4" w:space="0" w:color="auto"/>
            </w:tcBorders>
            <w:shd w:val="clear" w:color="000000" w:fill="FFFFFF"/>
            <w:vAlign w:val="center"/>
            <w:hideMark/>
          </w:tcPr>
          <w:p w14:paraId="6737886B" w14:textId="77777777" w:rsidR="006C46CC" w:rsidRPr="00C81954" w:rsidRDefault="006C46CC" w:rsidP="00FA2358">
            <w:pPr>
              <w:pStyle w:val="afffffffa"/>
              <w:rPr>
                <w:rFonts w:eastAsia="TimesNewRoman"/>
              </w:rPr>
            </w:pPr>
            <w:r w:rsidRPr="00C81954">
              <w:rPr>
                <w:rFonts w:eastAsia="TimesNewRoman"/>
              </w:rPr>
              <w:t>1</w:t>
            </w:r>
          </w:p>
        </w:tc>
        <w:tc>
          <w:tcPr>
            <w:tcW w:w="2279" w:type="pct"/>
            <w:tcBorders>
              <w:top w:val="single" w:sz="4" w:space="0" w:color="auto"/>
              <w:bottom w:val="single" w:sz="4" w:space="0" w:color="auto"/>
            </w:tcBorders>
            <w:shd w:val="clear" w:color="000000" w:fill="FFFFFF"/>
            <w:vAlign w:val="center"/>
            <w:hideMark/>
          </w:tcPr>
          <w:p w14:paraId="587952BA" w14:textId="77777777" w:rsidR="006C46CC" w:rsidRPr="00C81954" w:rsidRDefault="006C46CC" w:rsidP="00FA2358">
            <w:pPr>
              <w:pStyle w:val="afffffffa"/>
              <w:rPr>
                <w:rFonts w:eastAsia="TimesNewRoman"/>
              </w:rPr>
            </w:pPr>
            <w:r w:rsidRPr="00C81954">
              <w:rPr>
                <w:rFonts w:eastAsia="TimesNewRoman"/>
              </w:rPr>
              <w:t>Отпущено тепловой энергии потребителям, тыс. Гкал/год</w:t>
            </w:r>
          </w:p>
        </w:tc>
        <w:tc>
          <w:tcPr>
            <w:tcW w:w="496" w:type="pct"/>
            <w:tcBorders>
              <w:top w:val="single" w:sz="4" w:space="0" w:color="auto"/>
              <w:left w:val="single" w:sz="4" w:space="0" w:color="auto"/>
              <w:bottom w:val="single" w:sz="4" w:space="0" w:color="auto"/>
              <w:right w:val="single" w:sz="4" w:space="0" w:color="auto"/>
            </w:tcBorders>
            <w:shd w:val="clear" w:color="000000" w:fill="FFFFFF"/>
            <w:vAlign w:val="center"/>
          </w:tcPr>
          <w:p w14:paraId="41678BF4" w14:textId="77777777" w:rsidR="006C46CC" w:rsidRPr="00C81954" w:rsidRDefault="006C46CC" w:rsidP="00FA2358">
            <w:pPr>
              <w:pStyle w:val="afffffffa"/>
              <w:rPr>
                <w:rFonts w:eastAsia="TimesNewRoman"/>
              </w:rPr>
            </w:pPr>
            <w:r w:rsidRPr="00C81954">
              <w:rPr>
                <w:rFonts w:eastAsia="TimesNewRoman"/>
              </w:rPr>
              <w:t>н/д</w:t>
            </w:r>
          </w:p>
        </w:tc>
        <w:tc>
          <w:tcPr>
            <w:tcW w:w="495" w:type="pct"/>
            <w:tcBorders>
              <w:top w:val="single" w:sz="4" w:space="0" w:color="auto"/>
              <w:left w:val="single" w:sz="4" w:space="0" w:color="auto"/>
              <w:bottom w:val="single" w:sz="4" w:space="0" w:color="auto"/>
              <w:right w:val="single" w:sz="4" w:space="0" w:color="auto"/>
            </w:tcBorders>
            <w:shd w:val="clear" w:color="000000" w:fill="FFFFFF"/>
            <w:vAlign w:val="center"/>
          </w:tcPr>
          <w:p w14:paraId="3C70D613" w14:textId="77777777" w:rsidR="006C46CC" w:rsidRPr="00C81954" w:rsidRDefault="006C46CC" w:rsidP="00FA2358">
            <w:pPr>
              <w:pStyle w:val="afffffffa"/>
              <w:rPr>
                <w:rFonts w:eastAsia="TimesNewRoman"/>
              </w:rPr>
            </w:pPr>
            <w:r w:rsidRPr="00C81954">
              <w:rPr>
                <w:rFonts w:eastAsia="TimesNewRoman"/>
              </w:rPr>
              <w:t>н/д</w:t>
            </w:r>
          </w:p>
        </w:tc>
        <w:tc>
          <w:tcPr>
            <w:tcW w:w="495" w:type="pct"/>
            <w:tcBorders>
              <w:top w:val="single" w:sz="4" w:space="0" w:color="auto"/>
              <w:left w:val="single" w:sz="4" w:space="0" w:color="auto"/>
              <w:bottom w:val="single" w:sz="4" w:space="0" w:color="auto"/>
              <w:right w:val="single" w:sz="4" w:space="0" w:color="auto"/>
            </w:tcBorders>
            <w:shd w:val="clear" w:color="000000" w:fill="FFFFFF"/>
            <w:vAlign w:val="center"/>
          </w:tcPr>
          <w:p w14:paraId="4FD166DA" w14:textId="77777777" w:rsidR="006C46CC" w:rsidRPr="00C81954" w:rsidRDefault="006C46CC" w:rsidP="00FA2358">
            <w:pPr>
              <w:pStyle w:val="afffffffa"/>
              <w:rPr>
                <w:rFonts w:eastAsia="TimesNewRoman"/>
              </w:rPr>
            </w:pPr>
            <w:r w:rsidRPr="00C81954">
              <w:rPr>
                <w:rFonts w:eastAsia="TimesNewRoman"/>
              </w:rPr>
              <w:t>н/д</w:t>
            </w:r>
          </w:p>
        </w:tc>
        <w:tc>
          <w:tcPr>
            <w:tcW w:w="492" w:type="pct"/>
            <w:tcBorders>
              <w:top w:val="single" w:sz="4" w:space="0" w:color="auto"/>
              <w:left w:val="single" w:sz="4" w:space="0" w:color="auto"/>
              <w:bottom w:val="single" w:sz="4" w:space="0" w:color="auto"/>
              <w:right w:val="single" w:sz="4" w:space="0" w:color="auto"/>
            </w:tcBorders>
            <w:shd w:val="clear" w:color="000000" w:fill="FFFFFF"/>
            <w:vAlign w:val="center"/>
          </w:tcPr>
          <w:p w14:paraId="2F638BC5" w14:textId="77777777" w:rsidR="006C46CC" w:rsidRPr="00C81954" w:rsidRDefault="006C46CC" w:rsidP="00FA2358">
            <w:pPr>
              <w:pStyle w:val="afffffffa"/>
              <w:rPr>
                <w:rFonts w:eastAsia="TimesNewRoman"/>
              </w:rPr>
            </w:pPr>
            <w:r w:rsidRPr="00C81954">
              <w:rPr>
                <w:rFonts w:eastAsia="TimesNewRoman"/>
              </w:rPr>
              <w:t>н/д</w:t>
            </w:r>
          </w:p>
        </w:tc>
        <w:tc>
          <w:tcPr>
            <w:tcW w:w="492" w:type="pct"/>
            <w:tcBorders>
              <w:top w:val="single" w:sz="4" w:space="0" w:color="auto"/>
              <w:left w:val="single" w:sz="4" w:space="0" w:color="auto"/>
              <w:bottom w:val="single" w:sz="4" w:space="0" w:color="auto"/>
              <w:right w:val="single" w:sz="4" w:space="0" w:color="auto"/>
            </w:tcBorders>
            <w:shd w:val="clear" w:color="000000" w:fill="FFFFFF"/>
            <w:vAlign w:val="center"/>
          </w:tcPr>
          <w:p w14:paraId="18F5BE7D" w14:textId="77777777" w:rsidR="006C46CC" w:rsidRPr="00C81954" w:rsidRDefault="006C46CC" w:rsidP="00FA2358">
            <w:pPr>
              <w:pStyle w:val="afffffffa"/>
              <w:rPr>
                <w:rFonts w:eastAsia="TimesNewRoman"/>
              </w:rPr>
            </w:pPr>
            <w:r w:rsidRPr="00C81954">
              <w:rPr>
                <w:rFonts w:eastAsia="TimesNewRoman"/>
              </w:rPr>
              <w:t>н/д</w:t>
            </w:r>
          </w:p>
        </w:tc>
      </w:tr>
    </w:tbl>
    <w:p w14:paraId="6A7EBF1B" w14:textId="77777777" w:rsidR="006C46CC" w:rsidRPr="00C81954" w:rsidRDefault="006C46CC" w:rsidP="00FA2358">
      <w:pPr>
        <w:pStyle w:val="afe"/>
        <w:rPr>
          <w:rFonts w:eastAsia="TimesNewRoman"/>
        </w:rPr>
      </w:pPr>
    </w:p>
    <w:p w14:paraId="1B765D41" w14:textId="09E6629C" w:rsidR="006C46CC" w:rsidRPr="00C81954" w:rsidRDefault="006C46CC" w:rsidP="00FA2358">
      <w:pPr>
        <w:pStyle w:val="afe"/>
        <w:rPr>
          <w:rFonts w:eastAsia="TimesNewRoman"/>
        </w:rPr>
      </w:pPr>
      <w:r w:rsidRPr="00C81954">
        <w:rPr>
          <w:rFonts w:eastAsia="TimesNewRoman"/>
        </w:rPr>
        <w:t xml:space="preserve">Сведения о средневзвешенном тарифе на тепловую энергию в горячей воде в зонах деятельности  МУП «Гарант» за А-тый год актуализации схемы теплоснабжения в зонах деятельности  МУП «Гарант»  (руб./Гкал, без НДС) приведены в таблице </w:t>
      </w:r>
      <w:r w:rsidRPr="00C81954">
        <w:rPr>
          <w:rFonts w:eastAsia="TimesNewRoman"/>
        </w:rPr>
        <w:fldChar w:fldCharType="begin"/>
      </w:r>
      <w:r w:rsidRPr="00C81954">
        <w:rPr>
          <w:rFonts w:eastAsia="TimesNewRoman"/>
        </w:rPr>
        <w:instrText xml:space="preserve"> REF _Ref132984536 \h  \* MERGEFORMAT </w:instrText>
      </w:r>
      <w:r w:rsidRPr="00C81954">
        <w:rPr>
          <w:rFonts w:eastAsia="TimesNewRoman"/>
        </w:rPr>
      </w:r>
      <w:r w:rsidRPr="00C81954">
        <w:rPr>
          <w:rFonts w:eastAsia="TimesNewRoman"/>
        </w:rPr>
        <w:fldChar w:fldCharType="separate"/>
      </w:r>
      <w:r w:rsidR="00C81954" w:rsidRPr="00C81954">
        <w:rPr>
          <w:rStyle w:val="afffffff9"/>
          <w:rFonts w:eastAsia="TimesNewRoman"/>
        </w:rPr>
        <w:t xml:space="preserve">Таблица </w:t>
      </w:r>
      <w:r w:rsidR="00C81954" w:rsidRPr="00C81954">
        <w:rPr>
          <w:rFonts w:eastAsia="TimesNewRoman"/>
        </w:rPr>
        <w:t>113</w:t>
      </w:r>
      <w:r w:rsidRPr="00C81954">
        <w:rPr>
          <w:rFonts w:eastAsia="TimesNewRoman"/>
        </w:rPr>
        <w:fldChar w:fldCharType="end"/>
      </w:r>
      <w:r w:rsidRPr="00C81954">
        <w:rPr>
          <w:rFonts w:eastAsia="TimesNewRoman"/>
        </w:rPr>
        <w:t xml:space="preserve"> </w:t>
      </w:r>
    </w:p>
    <w:p w14:paraId="26E4566A" w14:textId="4AA103D4" w:rsidR="006C46CC" w:rsidRPr="00C81954" w:rsidRDefault="006C46CC" w:rsidP="00FA2358">
      <w:pPr>
        <w:pStyle w:val="affff7"/>
      </w:pPr>
      <w:bookmarkStart w:id="585" w:name="_Ref132984536"/>
      <w:bookmarkStart w:id="586" w:name="_Toc136104418"/>
      <w:r w:rsidRPr="00C81954">
        <w:t xml:space="preserve">Таблица </w:t>
      </w:r>
      <w:fldSimple w:instr=" SEQ Таблица \* ARABIC ">
        <w:r w:rsidR="00C81954" w:rsidRPr="00C81954">
          <w:rPr>
            <w:noProof/>
          </w:rPr>
          <w:t>113</w:t>
        </w:r>
      </w:fldSimple>
      <w:bookmarkEnd w:id="585"/>
      <w:r w:rsidRPr="00C81954">
        <w:t>. Сведения о средневзвешенном тарифе на отпущенную тепловую энергию</w:t>
      </w:r>
      <w:bookmarkEnd w:id="586"/>
    </w:p>
    <w:tbl>
      <w:tblPr>
        <w:tblW w:w="5000" w:type="pct"/>
        <w:tblCellMar>
          <w:left w:w="28" w:type="dxa"/>
          <w:right w:w="28" w:type="dxa"/>
        </w:tblCellMar>
        <w:tblLook w:val="04A0" w:firstRow="1" w:lastRow="0" w:firstColumn="1" w:lastColumn="0" w:noHBand="0" w:noVBand="1"/>
      </w:tblPr>
      <w:tblGrid>
        <w:gridCol w:w="516"/>
        <w:gridCol w:w="2595"/>
        <w:gridCol w:w="1133"/>
        <w:gridCol w:w="1073"/>
        <w:gridCol w:w="1075"/>
        <w:gridCol w:w="1075"/>
        <w:gridCol w:w="1075"/>
        <w:gridCol w:w="1075"/>
      </w:tblGrid>
      <w:tr w:rsidR="006C46CC" w:rsidRPr="00C81954" w14:paraId="673A82D5" w14:textId="77777777" w:rsidTr="00A05A36">
        <w:trPr>
          <w:trHeight w:val="227"/>
          <w:tblHeader/>
        </w:trPr>
        <w:tc>
          <w:tcPr>
            <w:tcW w:w="268" w:type="pct"/>
            <w:vMerge w:val="restart"/>
            <w:tcBorders>
              <w:top w:val="single" w:sz="8" w:space="0" w:color="auto"/>
              <w:left w:val="single" w:sz="8" w:space="0" w:color="auto"/>
              <w:right w:val="single" w:sz="8" w:space="0" w:color="auto"/>
            </w:tcBorders>
            <w:shd w:val="clear" w:color="auto" w:fill="auto"/>
            <w:noWrap/>
            <w:vAlign w:val="center"/>
          </w:tcPr>
          <w:p w14:paraId="20D3E525" w14:textId="77777777" w:rsidR="006C46CC" w:rsidRPr="00C81954" w:rsidRDefault="006C46CC" w:rsidP="00FA2358">
            <w:pPr>
              <w:pStyle w:val="afffffffa"/>
              <w:rPr>
                <w:rFonts w:eastAsia="TimesNewRoman"/>
              </w:rPr>
            </w:pPr>
            <w:r w:rsidRPr="00C81954">
              <w:rPr>
                <w:rFonts w:eastAsia="TimesNewRoman"/>
              </w:rPr>
              <w:t>№</w:t>
            </w:r>
            <w:r w:rsidRPr="00C81954">
              <w:rPr>
                <w:rFonts w:eastAsia="TimesNewRoman"/>
              </w:rPr>
              <w:br/>
              <w:t>п/п</w:t>
            </w:r>
          </w:p>
        </w:tc>
        <w:tc>
          <w:tcPr>
            <w:tcW w:w="1349" w:type="pct"/>
            <w:vMerge w:val="restart"/>
            <w:tcBorders>
              <w:top w:val="single" w:sz="8" w:space="0" w:color="auto"/>
              <w:left w:val="nil"/>
              <w:right w:val="single" w:sz="4" w:space="0" w:color="auto"/>
            </w:tcBorders>
            <w:shd w:val="clear" w:color="000000" w:fill="FFFFFF"/>
            <w:vAlign w:val="center"/>
          </w:tcPr>
          <w:p w14:paraId="7C0A7E9A" w14:textId="77777777" w:rsidR="006C46CC" w:rsidRPr="00C81954" w:rsidRDefault="006C46CC" w:rsidP="00FA2358">
            <w:pPr>
              <w:pStyle w:val="afffffffa"/>
              <w:rPr>
                <w:rFonts w:eastAsia="TimesNewRoman"/>
              </w:rPr>
            </w:pPr>
            <w:r w:rsidRPr="00C81954">
              <w:rPr>
                <w:rFonts w:eastAsia="TimesNewRoman"/>
              </w:rPr>
              <w:t>Наименование ТСО</w:t>
            </w:r>
          </w:p>
        </w:tc>
        <w:tc>
          <w:tcPr>
            <w:tcW w:w="589" w:type="pct"/>
            <w:vMerge w:val="restart"/>
            <w:tcBorders>
              <w:top w:val="single" w:sz="4" w:space="0" w:color="auto"/>
              <w:left w:val="single" w:sz="4" w:space="0" w:color="auto"/>
              <w:right w:val="single" w:sz="4" w:space="0" w:color="auto"/>
            </w:tcBorders>
            <w:shd w:val="clear" w:color="000000" w:fill="FFFFFF"/>
            <w:vAlign w:val="center"/>
          </w:tcPr>
          <w:p w14:paraId="39A7C2B2" w14:textId="77777777" w:rsidR="006C46CC" w:rsidRPr="00C81954" w:rsidRDefault="006C46CC" w:rsidP="00FA2358">
            <w:pPr>
              <w:pStyle w:val="afffffffa"/>
              <w:rPr>
                <w:rFonts w:eastAsia="TimesNewRoman"/>
              </w:rPr>
            </w:pPr>
            <w:r w:rsidRPr="00C81954">
              <w:rPr>
                <w:rFonts w:eastAsia="TimesNewRoman"/>
              </w:rPr>
              <w:t>Ед. изм.</w:t>
            </w:r>
          </w:p>
        </w:tc>
        <w:tc>
          <w:tcPr>
            <w:tcW w:w="558" w:type="pct"/>
            <w:tcBorders>
              <w:top w:val="single" w:sz="4" w:space="0" w:color="auto"/>
              <w:left w:val="single" w:sz="4" w:space="0" w:color="auto"/>
              <w:bottom w:val="single" w:sz="4" w:space="0" w:color="auto"/>
              <w:right w:val="single" w:sz="4" w:space="0" w:color="auto"/>
            </w:tcBorders>
            <w:shd w:val="clear" w:color="000000" w:fill="FFFFFF"/>
            <w:vAlign w:val="center"/>
          </w:tcPr>
          <w:p w14:paraId="73E4FE1A" w14:textId="77777777" w:rsidR="006C46CC" w:rsidRPr="00C81954" w:rsidRDefault="006C46CC" w:rsidP="00FA2358">
            <w:pPr>
              <w:pStyle w:val="afffffffa"/>
              <w:rPr>
                <w:rFonts w:eastAsia="TimesNewRoman"/>
              </w:rPr>
            </w:pPr>
            <w:r w:rsidRPr="00C81954">
              <w:rPr>
                <w:rFonts w:eastAsia="TimesNewRoman"/>
              </w:rPr>
              <w:t>2018</w:t>
            </w:r>
          </w:p>
        </w:tc>
        <w:tc>
          <w:tcPr>
            <w:tcW w:w="559" w:type="pct"/>
            <w:tcBorders>
              <w:top w:val="single" w:sz="8" w:space="0" w:color="auto"/>
              <w:left w:val="single" w:sz="4" w:space="0" w:color="auto"/>
              <w:bottom w:val="single" w:sz="8" w:space="0" w:color="auto"/>
              <w:right w:val="single" w:sz="8" w:space="0" w:color="auto"/>
            </w:tcBorders>
            <w:shd w:val="clear" w:color="000000" w:fill="FFFFFF"/>
            <w:vAlign w:val="center"/>
          </w:tcPr>
          <w:p w14:paraId="32F52AAD" w14:textId="77777777" w:rsidR="006C46CC" w:rsidRPr="00C81954" w:rsidRDefault="006C46CC" w:rsidP="00FA2358">
            <w:pPr>
              <w:pStyle w:val="afffffffa"/>
              <w:rPr>
                <w:rFonts w:eastAsia="TimesNewRoman"/>
              </w:rPr>
            </w:pPr>
            <w:r w:rsidRPr="00C81954">
              <w:rPr>
                <w:rFonts w:eastAsia="TimesNewRoman"/>
              </w:rPr>
              <w:t>2019</w:t>
            </w:r>
          </w:p>
        </w:tc>
        <w:tc>
          <w:tcPr>
            <w:tcW w:w="559" w:type="pct"/>
            <w:tcBorders>
              <w:top w:val="single" w:sz="8" w:space="0" w:color="auto"/>
              <w:left w:val="nil"/>
              <w:bottom w:val="single" w:sz="8" w:space="0" w:color="auto"/>
              <w:right w:val="single" w:sz="8" w:space="0" w:color="auto"/>
            </w:tcBorders>
            <w:shd w:val="clear" w:color="000000" w:fill="FFFFFF"/>
            <w:vAlign w:val="center"/>
          </w:tcPr>
          <w:p w14:paraId="0272F2D0" w14:textId="77777777" w:rsidR="006C46CC" w:rsidRPr="00C81954" w:rsidRDefault="006C46CC" w:rsidP="00FA2358">
            <w:pPr>
              <w:pStyle w:val="afffffffa"/>
              <w:rPr>
                <w:rFonts w:eastAsia="TimesNewRoman"/>
              </w:rPr>
            </w:pPr>
            <w:r w:rsidRPr="00C81954">
              <w:rPr>
                <w:rFonts w:eastAsia="TimesNewRoman"/>
              </w:rPr>
              <w:t>2020</w:t>
            </w:r>
          </w:p>
        </w:tc>
        <w:tc>
          <w:tcPr>
            <w:tcW w:w="559" w:type="pct"/>
            <w:tcBorders>
              <w:top w:val="single" w:sz="8" w:space="0" w:color="auto"/>
              <w:left w:val="nil"/>
              <w:bottom w:val="single" w:sz="8" w:space="0" w:color="auto"/>
              <w:right w:val="single" w:sz="8" w:space="0" w:color="auto"/>
            </w:tcBorders>
            <w:shd w:val="clear" w:color="000000" w:fill="FFFFFF"/>
            <w:vAlign w:val="center"/>
          </w:tcPr>
          <w:p w14:paraId="0ED9BF60" w14:textId="77777777" w:rsidR="006C46CC" w:rsidRPr="00C81954" w:rsidRDefault="006C46CC" w:rsidP="00FA2358">
            <w:pPr>
              <w:pStyle w:val="afffffffa"/>
              <w:rPr>
                <w:rFonts w:eastAsia="TimesNewRoman"/>
              </w:rPr>
            </w:pPr>
            <w:r w:rsidRPr="00C81954">
              <w:rPr>
                <w:rFonts w:eastAsia="TimesNewRoman"/>
              </w:rPr>
              <w:t>2021</w:t>
            </w:r>
          </w:p>
        </w:tc>
        <w:tc>
          <w:tcPr>
            <w:tcW w:w="559" w:type="pct"/>
            <w:tcBorders>
              <w:top w:val="single" w:sz="8" w:space="0" w:color="auto"/>
              <w:left w:val="nil"/>
              <w:bottom w:val="single" w:sz="8" w:space="0" w:color="auto"/>
              <w:right w:val="single" w:sz="8" w:space="0" w:color="auto"/>
            </w:tcBorders>
            <w:shd w:val="clear" w:color="000000" w:fill="FFFFFF"/>
            <w:vAlign w:val="center"/>
          </w:tcPr>
          <w:p w14:paraId="528F86FD" w14:textId="77777777" w:rsidR="006C46CC" w:rsidRPr="00C81954" w:rsidRDefault="006C46CC" w:rsidP="00FA2358">
            <w:pPr>
              <w:pStyle w:val="afffffffa"/>
              <w:rPr>
                <w:rFonts w:eastAsia="TimesNewRoman"/>
              </w:rPr>
            </w:pPr>
            <w:r w:rsidRPr="00C81954">
              <w:rPr>
                <w:rFonts w:eastAsia="TimesNewRoman"/>
              </w:rPr>
              <w:t>2022</w:t>
            </w:r>
          </w:p>
        </w:tc>
      </w:tr>
      <w:tr w:rsidR="006C46CC" w:rsidRPr="00C81954" w14:paraId="2C33FBD2" w14:textId="77777777" w:rsidTr="00A05A36">
        <w:trPr>
          <w:trHeight w:val="227"/>
          <w:tblHeader/>
        </w:trPr>
        <w:tc>
          <w:tcPr>
            <w:tcW w:w="268" w:type="pct"/>
            <w:vMerge/>
            <w:tcBorders>
              <w:left w:val="single" w:sz="8" w:space="0" w:color="auto"/>
              <w:bottom w:val="single" w:sz="8" w:space="0" w:color="auto"/>
              <w:right w:val="single" w:sz="8" w:space="0" w:color="auto"/>
            </w:tcBorders>
            <w:shd w:val="clear" w:color="auto" w:fill="auto"/>
            <w:noWrap/>
            <w:vAlign w:val="center"/>
            <w:hideMark/>
          </w:tcPr>
          <w:p w14:paraId="4ABA06EF" w14:textId="77777777" w:rsidR="006C46CC" w:rsidRPr="00C81954" w:rsidRDefault="006C46CC" w:rsidP="00FA2358">
            <w:pPr>
              <w:pStyle w:val="afffffffa"/>
              <w:rPr>
                <w:rFonts w:eastAsia="TimesNewRoman"/>
              </w:rPr>
            </w:pPr>
          </w:p>
        </w:tc>
        <w:tc>
          <w:tcPr>
            <w:tcW w:w="1349" w:type="pct"/>
            <w:vMerge/>
            <w:tcBorders>
              <w:left w:val="nil"/>
              <w:bottom w:val="single" w:sz="8" w:space="0" w:color="auto"/>
              <w:right w:val="single" w:sz="4" w:space="0" w:color="auto"/>
            </w:tcBorders>
            <w:shd w:val="clear" w:color="000000" w:fill="FFFFFF"/>
            <w:vAlign w:val="center"/>
            <w:hideMark/>
          </w:tcPr>
          <w:p w14:paraId="5DA8EBB2" w14:textId="77777777" w:rsidR="006C46CC" w:rsidRPr="00C81954" w:rsidRDefault="006C46CC" w:rsidP="00FA2358">
            <w:pPr>
              <w:pStyle w:val="afffffffa"/>
              <w:rPr>
                <w:rFonts w:eastAsia="TimesNewRoman"/>
              </w:rPr>
            </w:pPr>
          </w:p>
        </w:tc>
        <w:tc>
          <w:tcPr>
            <w:tcW w:w="589" w:type="pct"/>
            <w:vMerge/>
            <w:tcBorders>
              <w:left w:val="single" w:sz="4" w:space="0" w:color="auto"/>
              <w:bottom w:val="single" w:sz="4" w:space="0" w:color="auto"/>
              <w:right w:val="single" w:sz="4" w:space="0" w:color="auto"/>
            </w:tcBorders>
            <w:shd w:val="clear" w:color="000000" w:fill="FFFFFF"/>
            <w:vAlign w:val="center"/>
          </w:tcPr>
          <w:p w14:paraId="3466E295" w14:textId="77777777" w:rsidR="006C46CC" w:rsidRPr="00C81954" w:rsidRDefault="006C46CC" w:rsidP="00FA2358">
            <w:pPr>
              <w:pStyle w:val="afffffffa"/>
              <w:rPr>
                <w:rFonts w:eastAsia="TimesNewRoman"/>
              </w:rPr>
            </w:pPr>
          </w:p>
        </w:tc>
        <w:tc>
          <w:tcPr>
            <w:tcW w:w="55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A0F3C94" w14:textId="77777777" w:rsidR="006C46CC" w:rsidRPr="00C81954" w:rsidRDefault="006C46CC" w:rsidP="00FA2358">
            <w:pPr>
              <w:pStyle w:val="afffffffa"/>
              <w:rPr>
                <w:rFonts w:eastAsia="TimesNewRoman"/>
              </w:rPr>
            </w:pPr>
            <w:r w:rsidRPr="00C81954">
              <w:rPr>
                <w:rFonts w:eastAsia="TimesNewRoman"/>
              </w:rPr>
              <w:t>А-4</w:t>
            </w:r>
          </w:p>
        </w:tc>
        <w:tc>
          <w:tcPr>
            <w:tcW w:w="559" w:type="pct"/>
            <w:tcBorders>
              <w:top w:val="single" w:sz="8" w:space="0" w:color="auto"/>
              <w:left w:val="single" w:sz="4" w:space="0" w:color="auto"/>
              <w:bottom w:val="single" w:sz="8" w:space="0" w:color="auto"/>
              <w:right w:val="single" w:sz="8" w:space="0" w:color="auto"/>
            </w:tcBorders>
            <w:shd w:val="clear" w:color="000000" w:fill="FFFFFF"/>
            <w:vAlign w:val="center"/>
            <w:hideMark/>
          </w:tcPr>
          <w:p w14:paraId="6593DA6C" w14:textId="77777777" w:rsidR="006C46CC" w:rsidRPr="00C81954" w:rsidRDefault="006C46CC" w:rsidP="00FA2358">
            <w:pPr>
              <w:pStyle w:val="afffffffa"/>
              <w:rPr>
                <w:rFonts w:eastAsia="TimesNewRoman"/>
              </w:rPr>
            </w:pPr>
            <w:r w:rsidRPr="00C81954">
              <w:rPr>
                <w:rFonts w:eastAsia="TimesNewRoman"/>
              </w:rPr>
              <w:t>А-3</w:t>
            </w:r>
          </w:p>
        </w:tc>
        <w:tc>
          <w:tcPr>
            <w:tcW w:w="559" w:type="pct"/>
            <w:tcBorders>
              <w:top w:val="single" w:sz="8" w:space="0" w:color="auto"/>
              <w:left w:val="nil"/>
              <w:bottom w:val="single" w:sz="8" w:space="0" w:color="auto"/>
              <w:right w:val="single" w:sz="8" w:space="0" w:color="auto"/>
            </w:tcBorders>
            <w:shd w:val="clear" w:color="000000" w:fill="FFFFFF"/>
            <w:vAlign w:val="center"/>
            <w:hideMark/>
          </w:tcPr>
          <w:p w14:paraId="742F4735" w14:textId="77777777" w:rsidR="006C46CC" w:rsidRPr="00C81954" w:rsidRDefault="006C46CC" w:rsidP="00FA2358">
            <w:pPr>
              <w:pStyle w:val="afffffffa"/>
              <w:rPr>
                <w:rFonts w:eastAsia="TimesNewRoman"/>
              </w:rPr>
            </w:pPr>
            <w:r w:rsidRPr="00C81954">
              <w:rPr>
                <w:rFonts w:eastAsia="TimesNewRoman"/>
              </w:rPr>
              <w:t>А-2</w:t>
            </w:r>
          </w:p>
        </w:tc>
        <w:tc>
          <w:tcPr>
            <w:tcW w:w="559" w:type="pct"/>
            <w:tcBorders>
              <w:top w:val="single" w:sz="8" w:space="0" w:color="auto"/>
              <w:left w:val="nil"/>
              <w:bottom w:val="single" w:sz="8" w:space="0" w:color="auto"/>
              <w:right w:val="single" w:sz="8" w:space="0" w:color="auto"/>
            </w:tcBorders>
            <w:shd w:val="clear" w:color="000000" w:fill="FFFFFF"/>
            <w:vAlign w:val="center"/>
          </w:tcPr>
          <w:p w14:paraId="54CBC49F" w14:textId="77777777" w:rsidR="006C46CC" w:rsidRPr="00C81954" w:rsidRDefault="006C46CC" w:rsidP="00FA2358">
            <w:pPr>
              <w:pStyle w:val="afffffffa"/>
              <w:rPr>
                <w:rFonts w:eastAsia="TimesNewRoman"/>
              </w:rPr>
            </w:pPr>
            <w:r w:rsidRPr="00C81954">
              <w:rPr>
                <w:rFonts w:eastAsia="TimesNewRoman"/>
              </w:rPr>
              <w:t>А-1</w:t>
            </w:r>
          </w:p>
        </w:tc>
        <w:tc>
          <w:tcPr>
            <w:tcW w:w="559" w:type="pct"/>
            <w:tcBorders>
              <w:top w:val="single" w:sz="8" w:space="0" w:color="auto"/>
              <w:left w:val="nil"/>
              <w:bottom w:val="single" w:sz="8" w:space="0" w:color="auto"/>
              <w:right w:val="single" w:sz="8" w:space="0" w:color="auto"/>
            </w:tcBorders>
            <w:shd w:val="clear" w:color="000000" w:fill="FFFFFF"/>
            <w:vAlign w:val="center"/>
          </w:tcPr>
          <w:p w14:paraId="2842F815" w14:textId="77777777" w:rsidR="006C46CC" w:rsidRPr="00C81954" w:rsidRDefault="006C46CC" w:rsidP="00FA2358">
            <w:pPr>
              <w:pStyle w:val="afffffffa"/>
              <w:rPr>
                <w:rFonts w:eastAsia="TimesNewRoman"/>
              </w:rPr>
            </w:pPr>
            <w:r w:rsidRPr="00C81954">
              <w:rPr>
                <w:rFonts w:eastAsia="TimesNewRoman"/>
              </w:rPr>
              <w:t>А</w:t>
            </w:r>
          </w:p>
        </w:tc>
      </w:tr>
      <w:tr w:rsidR="006C46CC" w:rsidRPr="00C81954" w14:paraId="55D34ED8" w14:textId="77777777" w:rsidTr="00A05A36">
        <w:trPr>
          <w:trHeight w:val="227"/>
        </w:trPr>
        <w:tc>
          <w:tcPr>
            <w:tcW w:w="268" w:type="pct"/>
            <w:tcBorders>
              <w:top w:val="nil"/>
              <w:left w:val="single" w:sz="8" w:space="0" w:color="auto"/>
              <w:bottom w:val="single" w:sz="8" w:space="0" w:color="auto"/>
              <w:right w:val="single" w:sz="8" w:space="0" w:color="auto"/>
            </w:tcBorders>
            <w:shd w:val="clear" w:color="auto" w:fill="auto"/>
            <w:noWrap/>
            <w:vAlign w:val="center"/>
            <w:hideMark/>
          </w:tcPr>
          <w:p w14:paraId="615077FC" w14:textId="77777777" w:rsidR="006C46CC" w:rsidRPr="00C81954" w:rsidRDefault="006C46CC" w:rsidP="00FA2358">
            <w:pPr>
              <w:pStyle w:val="afffffffa"/>
              <w:rPr>
                <w:rFonts w:eastAsia="TimesNewRoman"/>
              </w:rPr>
            </w:pPr>
            <w:r w:rsidRPr="00C81954">
              <w:rPr>
                <w:rFonts w:eastAsia="TimesNewRoman"/>
              </w:rPr>
              <w:t>1.</w:t>
            </w:r>
          </w:p>
        </w:tc>
        <w:tc>
          <w:tcPr>
            <w:tcW w:w="1349" w:type="pct"/>
            <w:tcBorders>
              <w:top w:val="nil"/>
              <w:left w:val="nil"/>
              <w:bottom w:val="single" w:sz="8" w:space="0" w:color="auto"/>
              <w:right w:val="single" w:sz="4" w:space="0" w:color="auto"/>
            </w:tcBorders>
            <w:shd w:val="clear" w:color="000000" w:fill="FFFFFF"/>
            <w:vAlign w:val="center"/>
            <w:hideMark/>
          </w:tcPr>
          <w:p w14:paraId="6717F070" w14:textId="77777777" w:rsidR="006C46CC" w:rsidRPr="00C81954" w:rsidRDefault="006C46CC" w:rsidP="00FA2358">
            <w:pPr>
              <w:pStyle w:val="afffffffa"/>
              <w:rPr>
                <w:rFonts w:eastAsia="TimesNewRoman"/>
              </w:rPr>
            </w:pPr>
            <w:r w:rsidRPr="00C81954">
              <w:rPr>
                <w:rFonts w:eastAsia="TimesNewRoman"/>
              </w:rPr>
              <w:t>МУП «Гарант»</w:t>
            </w:r>
          </w:p>
        </w:tc>
        <w:tc>
          <w:tcPr>
            <w:tcW w:w="589" w:type="pct"/>
            <w:tcBorders>
              <w:top w:val="single" w:sz="4" w:space="0" w:color="auto"/>
              <w:left w:val="single" w:sz="4" w:space="0" w:color="auto"/>
              <w:bottom w:val="single" w:sz="4" w:space="0" w:color="auto"/>
              <w:right w:val="single" w:sz="4" w:space="0" w:color="auto"/>
            </w:tcBorders>
            <w:shd w:val="clear" w:color="000000" w:fill="FFFFFF"/>
            <w:vAlign w:val="center"/>
          </w:tcPr>
          <w:p w14:paraId="1C6FD620" w14:textId="77777777" w:rsidR="006C46CC" w:rsidRPr="00C81954" w:rsidRDefault="006C46CC" w:rsidP="00FA2358">
            <w:pPr>
              <w:pStyle w:val="afffffffa"/>
              <w:rPr>
                <w:rFonts w:eastAsia="TimesNewRoman"/>
              </w:rPr>
            </w:pPr>
            <w:r w:rsidRPr="00C81954">
              <w:rPr>
                <w:rFonts w:eastAsia="TimesNewRoman"/>
              </w:rPr>
              <w:t>руб./Гкал</w:t>
            </w:r>
          </w:p>
        </w:tc>
        <w:tc>
          <w:tcPr>
            <w:tcW w:w="558" w:type="pct"/>
            <w:tcBorders>
              <w:top w:val="single" w:sz="4" w:space="0" w:color="auto"/>
              <w:left w:val="single" w:sz="4" w:space="0" w:color="auto"/>
              <w:bottom w:val="single" w:sz="4" w:space="0" w:color="auto"/>
              <w:right w:val="single" w:sz="4" w:space="0" w:color="auto"/>
            </w:tcBorders>
            <w:shd w:val="clear" w:color="000000" w:fill="FFFFFF"/>
            <w:vAlign w:val="center"/>
          </w:tcPr>
          <w:p w14:paraId="09765083" w14:textId="77777777" w:rsidR="006C46CC" w:rsidRPr="00C81954" w:rsidRDefault="006C46CC" w:rsidP="00FA2358">
            <w:pPr>
              <w:pStyle w:val="afffffffa"/>
              <w:rPr>
                <w:rFonts w:eastAsia="TimesNewRoman"/>
              </w:rPr>
            </w:pPr>
            <w:r w:rsidRPr="00C81954">
              <w:rPr>
                <w:rFonts w:eastAsia="TimesNewRoman"/>
              </w:rPr>
              <w:t>н/д</w:t>
            </w:r>
          </w:p>
        </w:tc>
        <w:tc>
          <w:tcPr>
            <w:tcW w:w="559" w:type="pct"/>
            <w:tcBorders>
              <w:top w:val="nil"/>
              <w:left w:val="single" w:sz="4" w:space="0" w:color="auto"/>
              <w:bottom w:val="single" w:sz="8" w:space="0" w:color="auto"/>
              <w:right w:val="single" w:sz="8" w:space="0" w:color="auto"/>
            </w:tcBorders>
            <w:shd w:val="clear" w:color="000000" w:fill="FFFFFF"/>
            <w:vAlign w:val="center"/>
          </w:tcPr>
          <w:p w14:paraId="1AFB5EA0" w14:textId="77777777" w:rsidR="006C46CC" w:rsidRPr="00C81954" w:rsidRDefault="006C46CC" w:rsidP="00FA2358">
            <w:pPr>
              <w:pStyle w:val="afffffffa"/>
              <w:rPr>
                <w:rFonts w:eastAsia="TimesNewRoman"/>
              </w:rPr>
            </w:pPr>
            <w:r w:rsidRPr="00C81954">
              <w:rPr>
                <w:rFonts w:eastAsia="TimesNewRoman"/>
              </w:rPr>
              <w:t>н/д</w:t>
            </w:r>
          </w:p>
        </w:tc>
        <w:tc>
          <w:tcPr>
            <w:tcW w:w="559" w:type="pct"/>
            <w:tcBorders>
              <w:top w:val="nil"/>
              <w:left w:val="nil"/>
              <w:bottom w:val="single" w:sz="8" w:space="0" w:color="auto"/>
              <w:right w:val="single" w:sz="8" w:space="0" w:color="auto"/>
            </w:tcBorders>
            <w:shd w:val="clear" w:color="000000" w:fill="FFFFFF"/>
            <w:vAlign w:val="center"/>
          </w:tcPr>
          <w:p w14:paraId="3869D9F8" w14:textId="77777777" w:rsidR="006C46CC" w:rsidRPr="00C81954" w:rsidRDefault="006C46CC" w:rsidP="00FA2358">
            <w:pPr>
              <w:pStyle w:val="afffffffa"/>
              <w:rPr>
                <w:rFonts w:eastAsia="TimesNewRoman"/>
              </w:rPr>
            </w:pPr>
            <w:r w:rsidRPr="00C81954">
              <w:rPr>
                <w:rFonts w:eastAsia="TimesNewRoman"/>
              </w:rPr>
              <w:t>н/д</w:t>
            </w:r>
          </w:p>
        </w:tc>
        <w:tc>
          <w:tcPr>
            <w:tcW w:w="559" w:type="pct"/>
            <w:tcBorders>
              <w:top w:val="nil"/>
              <w:left w:val="nil"/>
              <w:bottom w:val="single" w:sz="8" w:space="0" w:color="auto"/>
              <w:right w:val="single" w:sz="8" w:space="0" w:color="auto"/>
            </w:tcBorders>
            <w:shd w:val="clear" w:color="000000" w:fill="FFFFFF"/>
            <w:vAlign w:val="center"/>
          </w:tcPr>
          <w:p w14:paraId="4FDBE1A0" w14:textId="77777777" w:rsidR="006C46CC" w:rsidRPr="00C81954" w:rsidRDefault="006C46CC" w:rsidP="00FA2358">
            <w:pPr>
              <w:pStyle w:val="afffffffa"/>
              <w:rPr>
                <w:rFonts w:eastAsia="TimesNewRoman"/>
              </w:rPr>
            </w:pPr>
            <w:r w:rsidRPr="00C81954">
              <w:rPr>
                <w:rFonts w:eastAsia="TimesNewRoman"/>
              </w:rPr>
              <w:t>н/д</w:t>
            </w:r>
          </w:p>
        </w:tc>
        <w:tc>
          <w:tcPr>
            <w:tcW w:w="559" w:type="pct"/>
            <w:tcBorders>
              <w:top w:val="nil"/>
              <w:left w:val="nil"/>
              <w:bottom w:val="single" w:sz="8" w:space="0" w:color="auto"/>
              <w:right w:val="single" w:sz="8" w:space="0" w:color="auto"/>
            </w:tcBorders>
            <w:shd w:val="clear" w:color="000000" w:fill="FFFFFF"/>
            <w:vAlign w:val="center"/>
          </w:tcPr>
          <w:p w14:paraId="416B8B7F" w14:textId="77777777" w:rsidR="006C46CC" w:rsidRPr="00C81954" w:rsidRDefault="006C46CC" w:rsidP="00FA2358">
            <w:pPr>
              <w:pStyle w:val="afffffffa"/>
              <w:rPr>
                <w:rFonts w:eastAsia="TimesNewRoman"/>
              </w:rPr>
            </w:pPr>
            <w:r w:rsidRPr="00C81954">
              <w:rPr>
                <w:rFonts w:eastAsia="TimesNewRoman"/>
              </w:rPr>
              <w:t>н/д</w:t>
            </w:r>
          </w:p>
        </w:tc>
      </w:tr>
    </w:tbl>
    <w:p w14:paraId="268487CA" w14:textId="77777777" w:rsidR="006C46CC" w:rsidRPr="00C81954" w:rsidRDefault="006C46CC" w:rsidP="00FA2358">
      <w:pPr>
        <w:pStyle w:val="afe"/>
        <w:rPr>
          <w:rFonts w:eastAsia="TimesNewRoman"/>
        </w:rPr>
      </w:pPr>
    </w:p>
    <w:p w14:paraId="455A299F" w14:textId="77777777" w:rsidR="006C46CC" w:rsidRPr="00C81954" w:rsidRDefault="006C46CC" w:rsidP="00FA2358">
      <w:pPr>
        <w:pStyle w:val="afe"/>
        <w:rPr>
          <w:rFonts w:eastAsia="TimesNewRoman"/>
        </w:rPr>
      </w:pPr>
      <w:r w:rsidRPr="00C81954">
        <w:rPr>
          <w:rFonts w:eastAsia="TimesNewRoman"/>
        </w:rPr>
        <w:t xml:space="preserve">Тарифы на теплоноситель (вода) для потребителей в зонах деятельности МУП «Гарант» не установлены МТР и Э Пермского края. </w:t>
      </w:r>
    </w:p>
    <w:p w14:paraId="2EFB9F6A" w14:textId="77777777" w:rsidR="006C46CC" w:rsidRPr="00C81954" w:rsidRDefault="006C46CC" w:rsidP="00FA2358">
      <w:pPr>
        <w:pStyle w:val="afe"/>
        <w:rPr>
          <w:rFonts w:eastAsia="TimesNewRoman"/>
        </w:rPr>
      </w:pPr>
      <w:r w:rsidRPr="00C81954">
        <w:rPr>
          <w:rFonts w:eastAsia="TimesNewRoman"/>
        </w:rPr>
        <w:t>Тарифы на горячую воду для потребителей в открытых системах теплоснабжения в зонах деятельности МУП «Гарант» не установлены МТР и Э Пермского края.</w:t>
      </w:r>
    </w:p>
    <w:p w14:paraId="061F7982" w14:textId="77777777" w:rsidR="006C46CC" w:rsidRPr="00C81954" w:rsidRDefault="006C46CC" w:rsidP="00FA2358">
      <w:pPr>
        <w:pStyle w:val="30"/>
      </w:pPr>
      <w:bookmarkStart w:id="587" w:name="_Toc135841235"/>
      <w:r w:rsidRPr="00C81954">
        <w:t xml:space="preserve">Структура цен (тарифов), установленных на момент </w:t>
      </w:r>
      <w:r w:rsidRPr="00C81954">
        <w:br/>
        <w:t xml:space="preserve">разработки схемы теплоснабжения на тепловую энергию </w:t>
      </w:r>
      <w:r w:rsidRPr="00C81954">
        <w:br/>
        <w:t xml:space="preserve"> МУП «Гарант»</w:t>
      </w:r>
      <w:bookmarkEnd w:id="587"/>
    </w:p>
    <w:p w14:paraId="00851518" w14:textId="172A25F1" w:rsidR="006C46CC" w:rsidRPr="00C81954" w:rsidRDefault="006C46CC" w:rsidP="00FA2358">
      <w:pPr>
        <w:pStyle w:val="afe"/>
        <w:rPr>
          <w:rFonts w:eastAsia="TimesNewRoman"/>
        </w:rPr>
      </w:pPr>
      <w:r w:rsidRPr="00C81954">
        <w:rPr>
          <w:rFonts w:eastAsia="TimesNewRoman"/>
        </w:rPr>
        <w:t xml:space="preserve">Изменения в структуре тарифа на производство тепловой энергии приведены в таблице </w:t>
      </w:r>
      <w:r w:rsidRPr="00C81954">
        <w:rPr>
          <w:rFonts w:eastAsia="TimesNewRoman"/>
        </w:rPr>
        <w:fldChar w:fldCharType="begin"/>
      </w:r>
      <w:r w:rsidRPr="00C81954">
        <w:rPr>
          <w:rFonts w:eastAsia="TimesNewRoman"/>
        </w:rPr>
        <w:instrText xml:space="preserve"> REF _Ref132984556 \h  \* MERGEFORMAT </w:instrText>
      </w:r>
      <w:r w:rsidRPr="00C81954">
        <w:rPr>
          <w:rFonts w:eastAsia="TimesNewRoman"/>
        </w:rPr>
      </w:r>
      <w:r w:rsidRPr="00C81954">
        <w:rPr>
          <w:rFonts w:eastAsia="TimesNewRoman"/>
        </w:rPr>
        <w:fldChar w:fldCharType="separate"/>
      </w:r>
      <w:r w:rsidR="00C81954" w:rsidRPr="00C81954">
        <w:rPr>
          <w:rStyle w:val="afffffff9"/>
        </w:rPr>
        <w:t xml:space="preserve">Таблица </w:t>
      </w:r>
      <w:r w:rsidR="00C81954" w:rsidRPr="00C81954">
        <w:rPr>
          <w:rFonts w:eastAsia="TimesNewRoman"/>
        </w:rPr>
        <w:t>114</w:t>
      </w:r>
      <w:r w:rsidRPr="00C81954">
        <w:rPr>
          <w:rFonts w:eastAsia="TimesNewRoman"/>
        </w:rPr>
        <w:fldChar w:fldCharType="end"/>
      </w:r>
      <w:r w:rsidRPr="00C81954">
        <w:rPr>
          <w:rFonts w:eastAsia="TimesNewRoman"/>
        </w:rPr>
        <w:t>.</w:t>
      </w:r>
    </w:p>
    <w:p w14:paraId="7387E2C5" w14:textId="7D6F54FF" w:rsidR="00A05A36" w:rsidRPr="00C81954" w:rsidRDefault="00A05A36" w:rsidP="00FA2358">
      <w:pPr>
        <w:widowControl/>
        <w:autoSpaceDE/>
        <w:autoSpaceDN/>
        <w:adjustRightInd/>
        <w:spacing w:line="240" w:lineRule="auto"/>
        <w:ind w:firstLine="0"/>
        <w:jc w:val="left"/>
        <w:rPr>
          <w:rFonts w:eastAsia="TimesNewRoman"/>
        </w:rPr>
      </w:pPr>
      <w:r w:rsidRPr="00C81954">
        <w:rPr>
          <w:rFonts w:eastAsia="TimesNewRoman"/>
        </w:rPr>
        <w:br w:type="page"/>
      </w:r>
    </w:p>
    <w:p w14:paraId="0C86FB49" w14:textId="7FD793B1" w:rsidR="006C46CC" w:rsidRPr="00C81954" w:rsidRDefault="006C46CC" w:rsidP="00FA2358">
      <w:pPr>
        <w:pStyle w:val="affff7"/>
      </w:pPr>
      <w:bookmarkStart w:id="588" w:name="_Ref132984556"/>
      <w:bookmarkStart w:id="589" w:name="_Toc136104419"/>
      <w:r w:rsidRPr="00C81954">
        <w:lastRenderedPageBreak/>
        <w:t xml:space="preserve">Таблица </w:t>
      </w:r>
      <w:fldSimple w:instr=" SEQ Таблица \* ARABIC ">
        <w:r w:rsidR="00C81954" w:rsidRPr="00C81954">
          <w:rPr>
            <w:noProof/>
          </w:rPr>
          <w:t>114</w:t>
        </w:r>
      </w:fldSimple>
      <w:bookmarkEnd w:id="588"/>
      <w:r w:rsidRPr="00C81954">
        <w:t>. Изменения в структуре тарифа (производство тепловой энергии)</w:t>
      </w:r>
      <w:bookmarkEnd w:id="589"/>
    </w:p>
    <w:tbl>
      <w:tblPr>
        <w:tblW w:w="5000" w:type="pct"/>
        <w:tblCellMar>
          <w:left w:w="28" w:type="dxa"/>
          <w:right w:w="28" w:type="dxa"/>
        </w:tblCellMar>
        <w:tblLook w:val="04A0" w:firstRow="1" w:lastRow="0" w:firstColumn="1" w:lastColumn="0" w:noHBand="0" w:noVBand="1"/>
      </w:tblPr>
      <w:tblGrid>
        <w:gridCol w:w="5221"/>
        <w:gridCol w:w="814"/>
        <w:gridCol w:w="814"/>
        <w:gridCol w:w="926"/>
        <w:gridCol w:w="926"/>
        <w:gridCol w:w="926"/>
      </w:tblGrid>
      <w:tr w:rsidR="006C46CC" w:rsidRPr="00C81954" w14:paraId="66620416" w14:textId="77777777" w:rsidTr="00A05A36">
        <w:trPr>
          <w:trHeight w:val="227"/>
          <w:tblHeader/>
        </w:trPr>
        <w:tc>
          <w:tcPr>
            <w:tcW w:w="27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62D086" w14:textId="77777777" w:rsidR="006C46CC" w:rsidRPr="00C81954" w:rsidRDefault="006C46CC" w:rsidP="00FA2358">
            <w:pPr>
              <w:pStyle w:val="afffffffa"/>
              <w:rPr>
                <w:rFonts w:eastAsia="TimesNewRoman"/>
              </w:rPr>
            </w:pPr>
            <w:r w:rsidRPr="00C81954">
              <w:rPr>
                <w:rFonts w:eastAsia="TimesNewRoman"/>
              </w:rPr>
              <w:t>Наименование статьи затрат</w:t>
            </w:r>
          </w:p>
        </w:tc>
        <w:tc>
          <w:tcPr>
            <w:tcW w:w="42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E68214" w14:textId="77777777" w:rsidR="006C46CC" w:rsidRPr="00C81954" w:rsidRDefault="006C46CC" w:rsidP="00FA2358">
            <w:pPr>
              <w:pStyle w:val="afffffffa"/>
              <w:rPr>
                <w:rFonts w:eastAsia="TimesNewRoman"/>
              </w:rPr>
            </w:pPr>
            <w:r w:rsidRPr="00C81954">
              <w:rPr>
                <w:rFonts w:eastAsia="TimesNewRoman"/>
              </w:rPr>
              <w:t>2018</w:t>
            </w:r>
          </w:p>
        </w:tc>
        <w:tc>
          <w:tcPr>
            <w:tcW w:w="42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4190FD8" w14:textId="77777777" w:rsidR="006C46CC" w:rsidRPr="00C81954" w:rsidRDefault="006C46CC" w:rsidP="00FA2358">
            <w:pPr>
              <w:pStyle w:val="afffffffa"/>
              <w:rPr>
                <w:rFonts w:eastAsia="TimesNewRoman"/>
              </w:rPr>
            </w:pPr>
            <w:r w:rsidRPr="00C81954">
              <w:rPr>
                <w:rFonts w:eastAsia="TimesNewRoman"/>
              </w:rPr>
              <w:t>2019</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081BA12" w14:textId="77777777" w:rsidR="006C46CC" w:rsidRPr="00C81954" w:rsidRDefault="006C46CC" w:rsidP="00FA2358">
            <w:pPr>
              <w:pStyle w:val="afffffffa"/>
              <w:rPr>
                <w:rFonts w:eastAsia="TimesNewRoman"/>
              </w:rPr>
            </w:pPr>
            <w:r w:rsidRPr="00C81954">
              <w:rPr>
                <w:rFonts w:eastAsia="TimesNewRoman"/>
              </w:rPr>
              <w:t>2020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BCC0DE4" w14:textId="77777777" w:rsidR="006C46CC" w:rsidRPr="00C81954" w:rsidRDefault="006C46CC" w:rsidP="00FA2358">
            <w:pPr>
              <w:pStyle w:val="afffffffa"/>
              <w:rPr>
                <w:rFonts w:eastAsia="TimesNewRoman"/>
              </w:rPr>
            </w:pPr>
            <w:r w:rsidRPr="00C81954">
              <w:rPr>
                <w:rFonts w:eastAsia="TimesNewRoman"/>
              </w:rPr>
              <w:t>2021</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3DDD5D" w14:textId="77777777" w:rsidR="006C46CC" w:rsidRPr="00C81954" w:rsidRDefault="006C46CC" w:rsidP="00FA2358">
            <w:pPr>
              <w:pStyle w:val="afffffffa"/>
              <w:rPr>
                <w:rFonts w:eastAsia="TimesNewRoman"/>
              </w:rPr>
            </w:pPr>
            <w:r w:rsidRPr="00C81954">
              <w:rPr>
                <w:rFonts w:eastAsia="TimesNewRoman"/>
              </w:rPr>
              <w:t>2022</w:t>
            </w:r>
          </w:p>
        </w:tc>
      </w:tr>
      <w:tr w:rsidR="006C46CC" w:rsidRPr="00C81954" w14:paraId="11DA0974" w14:textId="77777777" w:rsidTr="00A05A36">
        <w:trPr>
          <w:trHeight w:val="227"/>
        </w:trPr>
        <w:tc>
          <w:tcPr>
            <w:tcW w:w="2710" w:type="pct"/>
            <w:tcBorders>
              <w:top w:val="nil"/>
              <w:left w:val="single" w:sz="4" w:space="0" w:color="auto"/>
              <w:bottom w:val="single" w:sz="4" w:space="0" w:color="auto"/>
              <w:right w:val="single" w:sz="4" w:space="0" w:color="auto"/>
            </w:tcBorders>
            <w:shd w:val="clear" w:color="auto" w:fill="auto"/>
            <w:vAlign w:val="center"/>
            <w:hideMark/>
          </w:tcPr>
          <w:p w14:paraId="5943AEE3" w14:textId="77777777" w:rsidR="006C46CC" w:rsidRPr="00C81954" w:rsidRDefault="006C46CC" w:rsidP="00FA2358">
            <w:pPr>
              <w:pStyle w:val="afffffffa"/>
              <w:rPr>
                <w:rFonts w:eastAsia="TimesNewRoman"/>
              </w:rPr>
            </w:pPr>
            <w:r w:rsidRPr="00C81954">
              <w:rPr>
                <w:rFonts w:eastAsia="TimesNewRoman"/>
              </w:rPr>
              <w:t>1. Сырье, основные материалы, вспомогательные материалы</w:t>
            </w:r>
          </w:p>
        </w:tc>
        <w:tc>
          <w:tcPr>
            <w:tcW w:w="422"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4990DB7" w14:textId="77777777" w:rsidR="006C46CC" w:rsidRPr="00C81954" w:rsidRDefault="006C46CC" w:rsidP="00FA2358">
            <w:pPr>
              <w:pStyle w:val="afffffffa"/>
              <w:rPr>
                <w:rFonts w:eastAsia="TimesNewRoman"/>
              </w:rPr>
            </w:pPr>
            <w:r w:rsidRPr="00C81954">
              <w:rPr>
                <w:rFonts w:eastAsia="TimesNewRoman"/>
              </w:rPr>
              <w:t>0,00%</w:t>
            </w:r>
          </w:p>
        </w:tc>
        <w:tc>
          <w:tcPr>
            <w:tcW w:w="42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AFD163"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A00ADBD"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15FF48"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EF3BE8"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435FB8B8" w14:textId="77777777" w:rsidTr="00A05A36">
        <w:trPr>
          <w:trHeight w:val="227"/>
        </w:trPr>
        <w:tc>
          <w:tcPr>
            <w:tcW w:w="2710" w:type="pct"/>
            <w:tcBorders>
              <w:top w:val="nil"/>
              <w:left w:val="single" w:sz="4" w:space="0" w:color="auto"/>
              <w:bottom w:val="single" w:sz="4" w:space="0" w:color="auto"/>
              <w:right w:val="single" w:sz="4" w:space="0" w:color="auto"/>
            </w:tcBorders>
            <w:shd w:val="clear" w:color="auto" w:fill="auto"/>
            <w:vAlign w:val="center"/>
            <w:hideMark/>
          </w:tcPr>
          <w:p w14:paraId="74A95645" w14:textId="77777777" w:rsidR="006C46CC" w:rsidRPr="00C81954" w:rsidRDefault="006C46CC" w:rsidP="00FA2358">
            <w:pPr>
              <w:pStyle w:val="afffffffa"/>
              <w:rPr>
                <w:rFonts w:eastAsia="TimesNewRoman"/>
              </w:rPr>
            </w:pPr>
            <w:r w:rsidRPr="00C81954">
              <w:rPr>
                <w:rFonts w:eastAsia="TimesNewRoman"/>
              </w:rPr>
              <w:t>2. Работы и услуги производственного характера (в том числе ремонт)</w:t>
            </w:r>
          </w:p>
        </w:tc>
        <w:tc>
          <w:tcPr>
            <w:tcW w:w="422"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5F7893" w14:textId="77777777" w:rsidR="006C46CC" w:rsidRPr="00C81954" w:rsidRDefault="006C46CC" w:rsidP="00FA2358">
            <w:pPr>
              <w:pStyle w:val="afffffffa"/>
              <w:rPr>
                <w:rFonts w:eastAsia="TimesNewRoman"/>
              </w:rPr>
            </w:pPr>
            <w:r w:rsidRPr="00C81954">
              <w:rPr>
                <w:rFonts w:eastAsia="TimesNewRoman"/>
              </w:rPr>
              <w:t>0,00%</w:t>
            </w:r>
          </w:p>
        </w:tc>
        <w:tc>
          <w:tcPr>
            <w:tcW w:w="42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CA15B46"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53744ED"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5C1049"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E9B8B5"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3E260468" w14:textId="77777777" w:rsidTr="00A05A36">
        <w:trPr>
          <w:trHeight w:val="227"/>
        </w:trPr>
        <w:tc>
          <w:tcPr>
            <w:tcW w:w="2710" w:type="pct"/>
            <w:tcBorders>
              <w:top w:val="nil"/>
              <w:left w:val="single" w:sz="4" w:space="0" w:color="auto"/>
              <w:bottom w:val="single" w:sz="4" w:space="0" w:color="auto"/>
              <w:right w:val="single" w:sz="4" w:space="0" w:color="auto"/>
            </w:tcBorders>
            <w:shd w:val="clear" w:color="auto" w:fill="auto"/>
            <w:vAlign w:val="center"/>
            <w:hideMark/>
          </w:tcPr>
          <w:p w14:paraId="4A3E30D4" w14:textId="77777777" w:rsidR="006C46CC" w:rsidRPr="00C81954" w:rsidRDefault="006C46CC" w:rsidP="00FA2358">
            <w:pPr>
              <w:pStyle w:val="afffffffa"/>
              <w:rPr>
                <w:rFonts w:eastAsia="TimesNewRoman"/>
              </w:rPr>
            </w:pPr>
            <w:r w:rsidRPr="00C81954">
              <w:rPr>
                <w:rFonts w:eastAsia="TimesNewRoman"/>
              </w:rPr>
              <w:t>3. Топливо на технологические цели</w:t>
            </w:r>
          </w:p>
        </w:tc>
        <w:tc>
          <w:tcPr>
            <w:tcW w:w="422"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E40184" w14:textId="77777777" w:rsidR="006C46CC" w:rsidRPr="00C81954" w:rsidRDefault="006C46CC" w:rsidP="00FA2358">
            <w:pPr>
              <w:pStyle w:val="afffffffa"/>
              <w:rPr>
                <w:rFonts w:eastAsia="TimesNewRoman"/>
              </w:rPr>
            </w:pPr>
            <w:r w:rsidRPr="00C81954">
              <w:rPr>
                <w:rFonts w:eastAsia="TimesNewRoman"/>
              </w:rPr>
              <w:t>0,00%</w:t>
            </w:r>
          </w:p>
        </w:tc>
        <w:tc>
          <w:tcPr>
            <w:tcW w:w="42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C1B1041"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54B4549"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ADD9C9"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88CCCE"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2F9E470D" w14:textId="77777777" w:rsidTr="00A05A36">
        <w:trPr>
          <w:trHeight w:val="227"/>
        </w:trPr>
        <w:tc>
          <w:tcPr>
            <w:tcW w:w="2710" w:type="pct"/>
            <w:tcBorders>
              <w:top w:val="nil"/>
              <w:left w:val="single" w:sz="4" w:space="0" w:color="auto"/>
              <w:bottom w:val="single" w:sz="4" w:space="0" w:color="auto"/>
              <w:right w:val="single" w:sz="4" w:space="0" w:color="auto"/>
            </w:tcBorders>
            <w:shd w:val="clear" w:color="auto" w:fill="auto"/>
            <w:vAlign w:val="center"/>
            <w:hideMark/>
          </w:tcPr>
          <w:p w14:paraId="5383D023" w14:textId="77777777" w:rsidR="006C46CC" w:rsidRPr="00C81954" w:rsidRDefault="006C46CC" w:rsidP="00FA2358">
            <w:pPr>
              <w:pStyle w:val="afffffffa"/>
              <w:rPr>
                <w:rFonts w:eastAsia="TimesNewRoman"/>
              </w:rPr>
            </w:pPr>
            <w:r w:rsidRPr="00C81954">
              <w:rPr>
                <w:rFonts w:eastAsia="TimesNewRoman"/>
              </w:rPr>
              <w:t>4. Энергия</w:t>
            </w:r>
          </w:p>
        </w:tc>
        <w:tc>
          <w:tcPr>
            <w:tcW w:w="422"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D4BE10" w14:textId="77777777" w:rsidR="006C46CC" w:rsidRPr="00C81954" w:rsidRDefault="006C46CC" w:rsidP="00FA2358">
            <w:pPr>
              <w:pStyle w:val="afffffffa"/>
              <w:rPr>
                <w:rFonts w:eastAsia="TimesNewRoman"/>
              </w:rPr>
            </w:pPr>
            <w:r w:rsidRPr="00C81954">
              <w:rPr>
                <w:rFonts w:eastAsia="TimesNewRoman"/>
              </w:rPr>
              <w:t>0,00%</w:t>
            </w:r>
          </w:p>
        </w:tc>
        <w:tc>
          <w:tcPr>
            <w:tcW w:w="42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8C1C24"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2070FD"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9B7792"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46F7D4"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07C995D3" w14:textId="77777777" w:rsidTr="00A05A36">
        <w:trPr>
          <w:trHeight w:val="227"/>
        </w:trPr>
        <w:tc>
          <w:tcPr>
            <w:tcW w:w="2710" w:type="pct"/>
            <w:tcBorders>
              <w:top w:val="nil"/>
              <w:left w:val="single" w:sz="4" w:space="0" w:color="auto"/>
              <w:bottom w:val="single" w:sz="4" w:space="0" w:color="auto"/>
              <w:right w:val="single" w:sz="4" w:space="0" w:color="auto"/>
            </w:tcBorders>
            <w:shd w:val="clear" w:color="auto" w:fill="auto"/>
            <w:vAlign w:val="center"/>
            <w:hideMark/>
          </w:tcPr>
          <w:p w14:paraId="661878B0" w14:textId="77777777" w:rsidR="006C46CC" w:rsidRPr="00C81954" w:rsidRDefault="006C46CC" w:rsidP="00FA2358">
            <w:pPr>
              <w:pStyle w:val="afffffffa"/>
              <w:rPr>
                <w:rFonts w:eastAsia="TimesNewRoman"/>
              </w:rPr>
            </w:pPr>
            <w:r w:rsidRPr="00C81954">
              <w:rPr>
                <w:rFonts w:eastAsia="TimesNewRoman"/>
              </w:rPr>
              <w:t>5. Затраты на оплату труда и страховые взносы</w:t>
            </w:r>
          </w:p>
        </w:tc>
        <w:tc>
          <w:tcPr>
            <w:tcW w:w="422"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DAF644" w14:textId="77777777" w:rsidR="006C46CC" w:rsidRPr="00C81954" w:rsidRDefault="006C46CC" w:rsidP="00FA2358">
            <w:pPr>
              <w:pStyle w:val="afffffffa"/>
              <w:rPr>
                <w:rFonts w:eastAsia="TimesNewRoman"/>
              </w:rPr>
            </w:pPr>
            <w:r w:rsidRPr="00C81954">
              <w:rPr>
                <w:rFonts w:eastAsia="TimesNewRoman"/>
              </w:rPr>
              <w:t>0,00%</w:t>
            </w:r>
          </w:p>
        </w:tc>
        <w:tc>
          <w:tcPr>
            <w:tcW w:w="42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2671FC"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EF9DDF"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885F3B"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BA57DE"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5CB5FA16" w14:textId="77777777" w:rsidTr="00A05A36">
        <w:trPr>
          <w:trHeight w:val="227"/>
        </w:trPr>
        <w:tc>
          <w:tcPr>
            <w:tcW w:w="2710" w:type="pct"/>
            <w:tcBorders>
              <w:top w:val="nil"/>
              <w:left w:val="single" w:sz="4" w:space="0" w:color="auto"/>
              <w:bottom w:val="single" w:sz="4" w:space="0" w:color="auto"/>
              <w:right w:val="single" w:sz="4" w:space="0" w:color="auto"/>
            </w:tcBorders>
            <w:shd w:val="clear" w:color="auto" w:fill="auto"/>
            <w:vAlign w:val="center"/>
            <w:hideMark/>
          </w:tcPr>
          <w:p w14:paraId="5B857FA4" w14:textId="77777777" w:rsidR="006C46CC" w:rsidRPr="00C81954" w:rsidRDefault="006C46CC" w:rsidP="00FA2358">
            <w:pPr>
              <w:pStyle w:val="afffffffa"/>
              <w:rPr>
                <w:rFonts w:eastAsia="TimesNewRoman"/>
              </w:rPr>
            </w:pPr>
            <w:r w:rsidRPr="00C81954">
              <w:rPr>
                <w:rFonts w:eastAsia="TimesNewRoman"/>
              </w:rPr>
              <w:t>6. Амортизация основных средств</w:t>
            </w:r>
          </w:p>
        </w:tc>
        <w:tc>
          <w:tcPr>
            <w:tcW w:w="422"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B7EA091" w14:textId="77777777" w:rsidR="006C46CC" w:rsidRPr="00C81954" w:rsidRDefault="006C46CC" w:rsidP="00FA2358">
            <w:pPr>
              <w:pStyle w:val="afffffffa"/>
              <w:rPr>
                <w:rFonts w:eastAsia="TimesNewRoman"/>
              </w:rPr>
            </w:pPr>
            <w:r w:rsidRPr="00C81954">
              <w:rPr>
                <w:rFonts w:eastAsia="TimesNewRoman"/>
              </w:rPr>
              <w:t>0,00%</w:t>
            </w:r>
          </w:p>
        </w:tc>
        <w:tc>
          <w:tcPr>
            <w:tcW w:w="42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E29EB6"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EF8343"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8B5E55"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AEB72D"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3694974F" w14:textId="77777777" w:rsidTr="00A05A36">
        <w:trPr>
          <w:trHeight w:val="227"/>
        </w:trPr>
        <w:tc>
          <w:tcPr>
            <w:tcW w:w="2710" w:type="pct"/>
            <w:tcBorders>
              <w:top w:val="nil"/>
              <w:left w:val="single" w:sz="4" w:space="0" w:color="auto"/>
              <w:bottom w:val="single" w:sz="4" w:space="0" w:color="auto"/>
              <w:right w:val="single" w:sz="4" w:space="0" w:color="auto"/>
            </w:tcBorders>
            <w:shd w:val="clear" w:color="auto" w:fill="auto"/>
            <w:vAlign w:val="center"/>
            <w:hideMark/>
          </w:tcPr>
          <w:p w14:paraId="4C47F56F" w14:textId="77777777" w:rsidR="006C46CC" w:rsidRPr="00C81954" w:rsidRDefault="006C46CC" w:rsidP="00FA2358">
            <w:pPr>
              <w:pStyle w:val="afffffffa"/>
              <w:rPr>
                <w:rFonts w:eastAsia="TimesNewRoman"/>
              </w:rPr>
            </w:pPr>
            <w:r w:rsidRPr="00C81954">
              <w:rPr>
                <w:rFonts w:eastAsia="TimesNewRoman"/>
              </w:rPr>
              <w:t>7. Прочие затраты</w:t>
            </w:r>
          </w:p>
        </w:tc>
        <w:tc>
          <w:tcPr>
            <w:tcW w:w="422"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9F7C30" w14:textId="77777777" w:rsidR="006C46CC" w:rsidRPr="00C81954" w:rsidRDefault="006C46CC" w:rsidP="00FA2358">
            <w:pPr>
              <w:pStyle w:val="afffffffa"/>
              <w:rPr>
                <w:rFonts w:eastAsia="TimesNewRoman"/>
              </w:rPr>
            </w:pPr>
            <w:r w:rsidRPr="00C81954">
              <w:rPr>
                <w:rFonts w:eastAsia="TimesNewRoman"/>
              </w:rPr>
              <w:t>0,00%</w:t>
            </w:r>
          </w:p>
        </w:tc>
        <w:tc>
          <w:tcPr>
            <w:tcW w:w="42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6C279D"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387458"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D44AA7"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40DE15"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3C9F1DC9" w14:textId="77777777" w:rsidTr="00A05A36">
        <w:trPr>
          <w:trHeight w:val="227"/>
        </w:trPr>
        <w:tc>
          <w:tcPr>
            <w:tcW w:w="2710" w:type="pct"/>
            <w:tcBorders>
              <w:top w:val="nil"/>
              <w:left w:val="single" w:sz="4" w:space="0" w:color="auto"/>
              <w:bottom w:val="single" w:sz="4" w:space="0" w:color="auto"/>
              <w:right w:val="single" w:sz="4" w:space="0" w:color="auto"/>
            </w:tcBorders>
            <w:shd w:val="clear" w:color="auto" w:fill="auto"/>
            <w:noWrap/>
            <w:vAlign w:val="center"/>
            <w:hideMark/>
          </w:tcPr>
          <w:p w14:paraId="7D7D76B4" w14:textId="77777777" w:rsidR="006C46CC" w:rsidRPr="00C81954" w:rsidRDefault="006C46CC" w:rsidP="00FA2358">
            <w:pPr>
              <w:pStyle w:val="afffffffa"/>
              <w:rPr>
                <w:rFonts w:eastAsia="TimesNewRoman"/>
              </w:rPr>
            </w:pPr>
            <w:r w:rsidRPr="00C81954">
              <w:rPr>
                <w:rFonts w:eastAsia="TimesNewRoman"/>
              </w:rPr>
              <w:t>ИТОГО</w:t>
            </w:r>
          </w:p>
        </w:tc>
        <w:tc>
          <w:tcPr>
            <w:tcW w:w="422"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13FE2C2" w14:textId="77777777" w:rsidR="006C46CC" w:rsidRPr="00C81954" w:rsidRDefault="006C46CC" w:rsidP="00FA2358">
            <w:pPr>
              <w:pStyle w:val="afffffffa"/>
              <w:rPr>
                <w:rFonts w:eastAsia="TimesNewRoman"/>
              </w:rPr>
            </w:pPr>
            <w:r w:rsidRPr="00C81954">
              <w:rPr>
                <w:rFonts w:eastAsia="TimesNewRoman"/>
              </w:rPr>
              <w:t>0,00%</w:t>
            </w:r>
          </w:p>
        </w:tc>
        <w:tc>
          <w:tcPr>
            <w:tcW w:w="42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AEB00A0"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483ACED"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A8DDFC9" w14:textId="77777777" w:rsidR="006C46CC" w:rsidRPr="00C81954" w:rsidRDefault="006C46CC" w:rsidP="00FA2358">
            <w:pPr>
              <w:pStyle w:val="afffffffa"/>
              <w:rPr>
                <w:rFonts w:eastAsia="TimesNewRoman"/>
              </w:rPr>
            </w:pPr>
            <w:r w:rsidRPr="00C81954">
              <w:rPr>
                <w:rFonts w:eastAsia="TimesNewRoman"/>
              </w:rPr>
              <w:t>0,00%</w:t>
            </w:r>
          </w:p>
        </w:tc>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CED3C5" w14:textId="77777777" w:rsidR="006C46CC" w:rsidRPr="00C81954" w:rsidRDefault="006C46CC" w:rsidP="00FA2358">
            <w:pPr>
              <w:pStyle w:val="afffffffa"/>
              <w:rPr>
                <w:rFonts w:eastAsia="TimesNewRoman"/>
              </w:rPr>
            </w:pPr>
            <w:r w:rsidRPr="00C81954">
              <w:rPr>
                <w:rFonts w:eastAsia="TimesNewRoman"/>
              </w:rPr>
              <w:t>0,00%</w:t>
            </w:r>
          </w:p>
        </w:tc>
      </w:tr>
    </w:tbl>
    <w:p w14:paraId="3AFA955F" w14:textId="77777777" w:rsidR="00A05A36" w:rsidRPr="00C81954" w:rsidRDefault="00A05A36" w:rsidP="00FA2358">
      <w:pPr>
        <w:pStyle w:val="afe"/>
        <w:rPr>
          <w:rFonts w:eastAsia="TimesNewRoman"/>
        </w:rPr>
      </w:pPr>
    </w:p>
    <w:p w14:paraId="3F466D2E" w14:textId="2E277685" w:rsidR="006C46CC" w:rsidRPr="00C81954" w:rsidRDefault="006C46CC" w:rsidP="00FA2358">
      <w:pPr>
        <w:pStyle w:val="afe"/>
        <w:rPr>
          <w:rFonts w:eastAsia="TimesNewRoman"/>
        </w:rPr>
      </w:pPr>
      <w:r w:rsidRPr="00C81954">
        <w:rPr>
          <w:rFonts w:eastAsia="TimesNewRoman"/>
        </w:rPr>
        <w:t>В соответствии с приведенными данными:</w:t>
      </w:r>
    </w:p>
    <w:p w14:paraId="0BD74A4B" w14:textId="77777777" w:rsidR="006C46CC" w:rsidRPr="00C81954" w:rsidRDefault="006C46CC" w:rsidP="00FA2358">
      <w:pPr>
        <w:pStyle w:val="afe"/>
        <w:rPr>
          <w:rFonts w:eastAsia="TimesNewRoman"/>
        </w:rPr>
      </w:pPr>
      <w:r w:rsidRPr="00C81954">
        <w:rPr>
          <w:rFonts w:eastAsia="TimesNewRoman"/>
        </w:rPr>
        <w:t>- затраты на топливо составляют 65,38%</w:t>
      </w:r>
    </w:p>
    <w:p w14:paraId="5D49C4C9" w14:textId="77777777" w:rsidR="006C46CC" w:rsidRPr="00C81954" w:rsidRDefault="006C46CC" w:rsidP="00FA2358">
      <w:pPr>
        <w:pStyle w:val="afe"/>
        <w:rPr>
          <w:rFonts w:eastAsia="TimesNewRoman"/>
        </w:rPr>
      </w:pPr>
      <w:r w:rsidRPr="00C81954">
        <w:rPr>
          <w:rFonts w:eastAsia="TimesNewRoman"/>
        </w:rPr>
        <w:t>- затраты на оплату труда и отчисления составляют 3,98%;</w:t>
      </w:r>
    </w:p>
    <w:p w14:paraId="720F2CEE" w14:textId="77777777" w:rsidR="006C46CC" w:rsidRPr="00C81954" w:rsidRDefault="006C46CC" w:rsidP="00FA2358">
      <w:pPr>
        <w:pStyle w:val="afe"/>
        <w:rPr>
          <w:rFonts w:eastAsia="TimesNewRoman"/>
        </w:rPr>
      </w:pPr>
      <w:r w:rsidRPr="00C81954">
        <w:rPr>
          <w:rFonts w:eastAsia="TimesNewRoman"/>
        </w:rPr>
        <w:t>- прочие производственные затраты составляют 9,58%;</w:t>
      </w:r>
    </w:p>
    <w:p w14:paraId="4B3BA577" w14:textId="21BC1234" w:rsidR="006C46CC" w:rsidRPr="00C81954" w:rsidRDefault="006C46CC" w:rsidP="00FA2358">
      <w:pPr>
        <w:pStyle w:val="afe"/>
        <w:rPr>
          <w:rFonts w:eastAsia="TimesNewRoman"/>
        </w:rPr>
      </w:pPr>
      <w:r w:rsidRPr="00C81954">
        <w:rPr>
          <w:rFonts w:eastAsia="TimesNewRoman"/>
        </w:rPr>
        <w:t xml:space="preserve">Структура цен (тарифов) на тепловую энергию и анализ изменений в структуре тарифов МУП «Гарант» приведены в таблице </w:t>
      </w:r>
      <w:r w:rsidRPr="00C81954">
        <w:rPr>
          <w:rFonts w:eastAsia="TimesNewRoman"/>
        </w:rPr>
        <w:fldChar w:fldCharType="begin"/>
      </w:r>
      <w:r w:rsidRPr="00C81954">
        <w:rPr>
          <w:rFonts w:eastAsia="TimesNewRoman"/>
        </w:rPr>
        <w:instrText xml:space="preserve"> REF _Ref132984582 \h  \* MERGEFORMAT </w:instrText>
      </w:r>
      <w:r w:rsidRPr="00C81954">
        <w:rPr>
          <w:rFonts w:eastAsia="TimesNewRoman"/>
        </w:rPr>
      </w:r>
      <w:r w:rsidRPr="00C81954">
        <w:rPr>
          <w:rFonts w:eastAsia="TimesNewRoman"/>
        </w:rPr>
        <w:fldChar w:fldCharType="separate"/>
      </w:r>
      <w:r w:rsidR="00C81954" w:rsidRPr="00C81954">
        <w:rPr>
          <w:rStyle w:val="afffffff9"/>
        </w:rPr>
        <w:t xml:space="preserve">Таблица </w:t>
      </w:r>
      <w:r w:rsidR="00C81954" w:rsidRPr="00C81954">
        <w:rPr>
          <w:rFonts w:eastAsia="TimesNewRoman"/>
        </w:rPr>
        <w:t>115</w:t>
      </w:r>
      <w:r w:rsidRPr="00C81954">
        <w:rPr>
          <w:rFonts w:eastAsia="TimesNewRoman"/>
        </w:rPr>
        <w:fldChar w:fldCharType="end"/>
      </w:r>
      <w:r w:rsidRPr="00C81954">
        <w:rPr>
          <w:rFonts w:eastAsia="TimesNewRoman"/>
        </w:rPr>
        <w:t xml:space="preserve"> (производство и передача тепловой энергии).</w:t>
      </w:r>
    </w:p>
    <w:p w14:paraId="4A479B93" w14:textId="77777777" w:rsidR="006C46CC" w:rsidRPr="00C81954" w:rsidRDefault="006C46CC" w:rsidP="00FA2358">
      <w:pPr>
        <w:pStyle w:val="30"/>
      </w:pPr>
      <w:bookmarkStart w:id="590" w:name="_Toc135841236"/>
      <w:r w:rsidRPr="00C81954">
        <w:t>Плата за подключение к системе теплоснабжения</w:t>
      </w:r>
      <w:bookmarkEnd w:id="590"/>
    </w:p>
    <w:p w14:paraId="38282BF9" w14:textId="77777777" w:rsidR="006C46CC" w:rsidRPr="00C81954" w:rsidRDefault="006C46CC" w:rsidP="00FA2358">
      <w:pPr>
        <w:pStyle w:val="afe"/>
        <w:rPr>
          <w:rFonts w:eastAsia="TimesNewRoman"/>
        </w:rPr>
      </w:pPr>
      <w:r w:rsidRPr="00C81954">
        <w:rPr>
          <w:rFonts w:eastAsia="TimesNewRoman"/>
        </w:rPr>
        <w:t>Плата за подключение к системе теплоснабжения в зонах деятельности МУП «Гарант» не утверждалась МТР и Э Пермского края.</w:t>
      </w:r>
    </w:p>
    <w:p w14:paraId="782BB390" w14:textId="77777777" w:rsidR="006C46CC" w:rsidRPr="00C81954" w:rsidRDefault="006C46CC" w:rsidP="00FA2358">
      <w:pPr>
        <w:pStyle w:val="30"/>
      </w:pPr>
      <w:bookmarkStart w:id="591" w:name="_Toc135841237"/>
      <w:r w:rsidRPr="00C81954">
        <w:t>Плата за услуги по поддержанию резервной тепловой мощности при отсутствии потребления тепловой энергии для отдельных категорий (групп) социально значимых потребителей</w:t>
      </w:r>
      <w:bookmarkEnd w:id="591"/>
    </w:p>
    <w:p w14:paraId="3F949FC9" w14:textId="77777777" w:rsidR="006C46CC" w:rsidRPr="00C81954" w:rsidRDefault="006C46CC" w:rsidP="00FA2358">
      <w:pPr>
        <w:pStyle w:val="afe"/>
        <w:rPr>
          <w:rFonts w:eastAsia="TimesNewRoman"/>
        </w:rPr>
      </w:pPr>
      <w:r w:rsidRPr="00C81954">
        <w:rPr>
          <w:rFonts w:eastAsia="TimesNewRoman"/>
        </w:rPr>
        <w:t>Плата за услуги по поддержанию резервной тепловой мощности при отсутствии потребления тепловой энергии для отдельных категорий (групп) социально значимых потребителей не предусмотрена.</w:t>
      </w:r>
    </w:p>
    <w:p w14:paraId="43C2C141" w14:textId="77777777" w:rsidR="006C46CC" w:rsidRPr="00C81954" w:rsidRDefault="006C46CC" w:rsidP="00FA2358">
      <w:pPr>
        <w:pStyle w:val="afe"/>
        <w:rPr>
          <w:rFonts w:eastAsia="TimesNewRoman"/>
        </w:rPr>
      </w:pPr>
    </w:p>
    <w:p w14:paraId="217CAF49" w14:textId="77777777" w:rsidR="006C46CC" w:rsidRPr="00C81954" w:rsidRDefault="006C46CC" w:rsidP="00FA2358">
      <w:pPr>
        <w:pStyle w:val="afe"/>
        <w:rPr>
          <w:rFonts w:eastAsia="TimesNewRoman"/>
        </w:rPr>
        <w:sectPr w:rsidR="006C46CC" w:rsidRPr="00C81954" w:rsidSect="00324F8E">
          <w:pgSz w:w="11906" w:h="16838" w:code="9"/>
          <w:pgMar w:top="851" w:right="851" w:bottom="851" w:left="1418" w:header="0" w:footer="567" w:gutter="0"/>
          <w:cols w:space="720"/>
          <w:docGrid w:linePitch="360"/>
        </w:sectPr>
      </w:pPr>
    </w:p>
    <w:p w14:paraId="475D40BC" w14:textId="370217CA" w:rsidR="006C46CC" w:rsidRPr="00C81954" w:rsidRDefault="006C46CC" w:rsidP="00FA2358">
      <w:pPr>
        <w:pStyle w:val="affff7"/>
        <w:rPr>
          <w:rFonts w:eastAsia="TimesNewRoman"/>
        </w:rPr>
      </w:pPr>
      <w:bookmarkStart w:id="592" w:name="_Ref132984582"/>
      <w:bookmarkStart w:id="593" w:name="_Toc136104420"/>
      <w:r w:rsidRPr="00C81954">
        <w:rPr>
          <w:rFonts w:eastAsia="TimesNewRoman"/>
        </w:rPr>
        <w:lastRenderedPageBreak/>
        <w:t xml:space="preserve">Таблица </w:t>
      </w:r>
      <w:r w:rsidRPr="00C81954">
        <w:rPr>
          <w:rFonts w:eastAsia="TimesNewRoman"/>
        </w:rPr>
        <w:fldChar w:fldCharType="begin"/>
      </w:r>
      <w:r w:rsidRPr="00C81954">
        <w:rPr>
          <w:rFonts w:eastAsia="TimesNewRoman"/>
        </w:rPr>
        <w:instrText xml:space="preserve"> SEQ Таблица \* ARABIC </w:instrText>
      </w:r>
      <w:r w:rsidRPr="00C81954">
        <w:rPr>
          <w:rFonts w:eastAsia="TimesNewRoman"/>
        </w:rPr>
        <w:fldChar w:fldCharType="separate"/>
      </w:r>
      <w:r w:rsidR="00C81954" w:rsidRPr="00C81954">
        <w:rPr>
          <w:rFonts w:eastAsia="TimesNewRoman"/>
          <w:noProof/>
        </w:rPr>
        <w:t>115</w:t>
      </w:r>
      <w:r w:rsidRPr="00C81954">
        <w:rPr>
          <w:rFonts w:eastAsia="TimesNewRoman"/>
        </w:rPr>
        <w:fldChar w:fldCharType="end"/>
      </w:r>
      <w:bookmarkEnd w:id="592"/>
      <w:r w:rsidRPr="00C81954">
        <w:rPr>
          <w:rFonts w:eastAsia="TimesNewRoman"/>
        </w:rPr>
        <w:t xml:space="preserve">. </w:t>
      </w:r>
      <w:r w:rsidRPr="00C81954">
        <w:t>Структура цен (тарифов) на производство тепловой энергии и анализ изменений в структуре тарифов</w:t>
      </w:r>
      <w:bookmarkEnd w:id="593"/>
      <w:r w:rsidRPr="00C81954">
        <w:t xml:space="preserve"> </w:t>
      </w:r>
    </w:p>
    <w:tbl>
      <w:tblPr>
        <w:tblW w:w="5000" w:type="pct"/>
        <w:tblLayout w:type="fixed"/>
        <w:tblCellMar>
          <w:left w:w="28" w:type="dxa"/>
          <w:right w:w="28" w:type="dxa"/>
        </w:tblCellMar>
        <w:tblLook w:val="04A0" w:firstRow="1" w:lastRow="0" w:firstColumn="1" w:lastColumn="0" w:noHBand="0" w:noVBand="1"/>
      </w:tblPr>
      <w:tblGrid>
        <w:gridCol w:w="2548"/>
        <w:gridCol w:w="1016"/>
        <w:gridCol w:w="971"/>
        <w:gridCol w:w="850"/>
        <w:gridCol w:w="850"/>
        <w:gridCol w:w="711"/>
        <w:gridCol w:w="850"/>
        <w:gridCol w:w="992"/>
        <w:gridCol w:w="850"/>
        <w:gridCol w:w="995"/>
        <w:gridCol w:w="847"/>
        <w:gridCol w:w="853"/>
        <w:gridCol w:w="1268"/>
        <w:gridCol w:w="711"/>
        <w:gridCol w:w="814"/>
      </w:tblGrid>
      <w:tr w:rsidR="006C46CC" w:rsidRPr="00C81954" w14:paraId="058C4FC3" w14:textId="77777777" w:rsidTr="00A05A36">
        <w:trPr>
          <w:trHeight w:val="227"/>
          <w:tblHeader/>
        </w:trPr>
        <w:tc>
          <w:tcPr>
            <w:tcW w:w="842" w:type="pct"/>
            <w:vMerge w:val="restart"/>
            <w:tcBorders>
              <w:top w:val="single" w:sz="4" w:space="0" w:color="auto"/>
              <w:left w:val="single" w:sz="4" w:space="0" w:color="auto"/>
              <w:right w:val="single" w:sz="4" w:space="0" w:color="auto"/>
            </w:tcBorders>
            <w:shd w:val="clear" w:color="auto" w:fill="auto"/>
            <w:vAlign w:val="center"/>
          </w:tcPr>
          <w:p w14:paraId="5F89557F" w14:textId="77777777" w:rsidR="006C46CC" w:rsidRPr="00C81954" w:rsidRDefault="006C46CC" w:rsidP="00FA2358">
            <w:pPr>
              <w:pStyle w:val="afffffffa"/>
              <w:rPr>
                <w:rFonts w:eastAsia="TimesNewRoman"/>
              </w:rPr>
            </w:pPr>
            <w:r w:rsidRPr="00C81954">
              <w:rPr>
                <w:rFonts w:eastAsia="TimesNewRoman"/>
              </w:rPr>
              <w:t>Показатель</w:t>
            </w:r>
          </w:p>
        </w:tc>
        <w:tc>
          <w:tcPr>
            <w:tcW w:w="336" w:type="pct"/>
            <w:vMerge w:val="restart"/>
            <w:tcBorders>
              <w:top w:val="single" w:sz="4" w:space="0" w:color="auto"/>
              <w:left w:val="single" w:sz="4" w:space="0" w:color="auto"/>
              <w:right w:val="single" w:sz="4" w:space="0" w:color="auto"/>
            </w:tcBorders>
            <w:shd w:val="clear" w:color="auto" w:fill="auto"/>
            <w:vAlign w:val="center"/>
          </w:tcPr>
          <w:p w14:paraId="32A1C3E0" w14:textId="77777777" w:rsidR="006C46CC" w:rsidRPr="00C81954" w:rsidRDefault="006C46CC" w:rsidP="00FA2358">
            <w:pPr>
              <w:pStyle w:val="afffffffa"/>
              <w:rPr>
                <w:rFonts w:eastAsia="TimesNewRoman"/>
              </w:rPr>
            </w:pPr>
            <w:r w:rsidRPr="00C81954">
              <w:rPr>
                <w:rFonts w:eastAsia="TimesNewRoman"/>
              </w:rPr>
              <w:t>Ед. изм.</w:t>
            </w:r>
          </w:p>
        </w:tc>
        <w:tc>
          <w:tcPr>
            <w:tcW w:w="321" w:type="pct"/>
            <w:tcBorders>
              <w:top w:val="single" w:sz="4" w:space="0" w:color="auto"/>
              <w:left w:val="nil"/>
              <w:bottom w:val="single" w:sz="4" w:space="0" w:color="auto"/>
              <w:right w:val="single" w:sz="4" w:space="0" w:color="auto"/>
            </w:tcBorders>
            <w:shd w:val="clear" w:color="auto" w:fill="auto"/>
            <w:vAlign w:val="center"/>
          </w:tcPr>
          <w:p w14:paraId="02E440F2" w14:textId="77777777" w:rsidR="006C46CC" w:rsidRPr="00C81954" w:rsidRDefault="006C46CC" w:rsidP="00FA2358">
            <w:pPr>
              <w:pStyle w:val="afffffffa"/>
              <w:rPr>
                <w:rFonts w:eastAsia="TimesNewRoman"/>
              </w:rPr>
            </w:pPr>
            <w:r w:rsidRPr="00C81954">
              <w:rPr>
                <w:rFonts w:eastAsia="TimesNewRoman"/>
              </w:rPr>
              <w:t>2018</w:t>
            </w:r>
          </w:p>
        </w:tc>
        <w:tc>
          <w:tcPr>
            <w:tcW w:w="797" w:type="pct"/>
            <w:gridSpan w:val="3"/>
            <w:tcBorders>
              <w:top w:val="single" w:sz="4" w:space="0" w:color="auto"/>
              <w:left w:val="nil"/>
              <w:bottom w:val="single" w:sz="4" w:space="0" w:color="auto"/>
              <w:right w:val="single" w:sz="4" w:space="0" w:color="auto"/>
            </w:tcBorders>
            <w:shd w:val="clear" w:color="auto" w:fill="auto"/>
            <w:vAlign w:val="center"/>
          </w:tcPr>
          <w:p w14:paraId="099C2BDB" w14:textId="77777777" w:rsidR="006C46CC" w:rsidRPr="00C81954" w:rsidRDefault="006C46CC" w:rsidP="00FA2358">
            <w:pPr>
              <w:pStyle w:val="afffffffa"/>
              <w:rPr>
                <w:rFonts w:eastAsia="TimesNewRoman"/>
              </w:rPr>
            </w:pPr>
            <w:r w:rsidRPr="00C81954">
              <w:rPr>
                <w:rFonts w:eastAsia="TimesNewRoman"/>
              </w:rPr>
              <w:t>2019</w:t>
            </w:r>
          </w:p>
        </w:tc>
        <w:tc>
          <w:tcPr>
            <w:tcW w:w="890" w:type="pct"/>
            <w:gridSpan w:val="3"/>
            <w:tcBorders>
              <w:top w:val="single" w:sz="4" w:space="0" w:color="auto"/>
              <w:left w:val="nil"/>
              <w:bottom w:val="single" w:sz="4" w:space="0" w:color="auto"/>
              <w:right w:val="single" w:sz="4" w:space="0" w:color="auto"/>
            </w:tcBorders>
            <w:shd w:val="clear" w:color="auto" w:fill="auto"/>
            <w:vAlign w:val="center"/>
          </w:tcPr>
          <w:p w14:paraId="474B1CEB" w14:textId="77777777" w:rsidR="006C46CC" w:rsidRPr="00C81954" w:rsidRDefault="006C46CC" w:rsidP="00FA2358">
            <w:pPr>
              <w:pStyle w:val="afffffffa"/>
              <w:rPr>
                <w:rFonts w:eastAsia="TimesNewRoman"/>
              </w:rPr>
            </w:pPr>
            <w:r w:rsidRPr="00C81954">
              <w:rPr>
                <w:rFonts w:eastAsia="TimesNewRoman"/>
              </w:rPr>
              <w:t>2020 (факт)</w:t>
            </w:r>
          </w:p>
        </w:tc>
        <w:tc>
          <w:tcPr>
            <w:tcW w:w="891" w:type="pct"/>
            <w:gridSpan w:val="3"/>
            <w:tcBorders>
              <w:top w:val="single" w:sz="4" w:space="0" w:color="auto"/>
              <w:left w:val="nil"/>
              <w:bottom w:val="single" w:sz="4" w:space="0" w:color="auto"/>
              <w:right w:val="single" w:sz="4" w:space="0" w:color="auto"/>
            </w:tcBorders>
            <w:shd w:val="clear" w:color="auto" w:fill="auto"/>
            <w:vAlign w:val="center"/>
          </w:tcPr>
          <w:p w14:paraId="27A14239" w14:textId="77777777" w:rsidR="006C46CC" w:rsidRPr="00C81954" w:rsidRDefault="006C46CC" w:rsidP="00FA2358">
            <w:pPr>
              <w:pStyle w:val="afffffffa"/>
              <w:rPr>
                <w:rFonts w:eastAsia="TimesNewRoman"/>
              </w:rPr>
            </w:pPr>
            <w:r w:rsidRPr="00C81954">
              <w:rPr>
                <w:rFonts w:eastAsia="TimesNewRoman"/>
              </w:rPr>
              <w:t>2021 (факт)</w:t>
            </w:r>
          </w:p>
        </w:tc>
        <w:tc>
          <w:tcPr>
            <w:tcW w:w="923" w:type="pct"/>
            <w:gridSpan w:val="3"/>
            <w:tcBorders>
              <w:top w:val="single" w:sz="4" w:space="0" w:color="auto"/>
              <w:left w:val="nil"/>
              <w:bottom w:val="single" w:sz="4" w:space="0" w:color="auto"/>
              <w:right w:val="single" w:sz="4" w:space="0" w:color="auto"/>
            </w:tcBorders>
            <w:vAlign w:val="center"/>
          </w:tcPr>
          <w:p w14:paraId="70764D9C" w14:textId="77777777" w:rsidR="006C46CC" w:rsidRPr="00C81954" w:rsidRDefault="006C46CC" w:rsidP="00FA2358">
            <w:pPr>
              <w:pStyle w:val="afffffffa"/>
              <w:rPr>
                <w:rFonts w:eastAsia="TimesNewRoman"/>
              </w:rPr>
            </w:pPr>
            <w:r w:rsidRPr="00C81954">
              <w:rPr>
                <w:rFonts w:eastAsia="TimesNewRoman"/>
              </w:rPr>
              <w:t>2022 (факт)</w:t>
            </w:r>
          </w:p>
        </w:tc>
      </w:tr>
      <w:tr w:rsidR="006C46CC" w:rsidRPr="00C81954" w14:paraId="746C41CF" w14:textId="77777777" w:rsidTr="00A05A36">
        <w:trPr>
          <w:trHeight w:val="227"/>
          <w:tblHeader/>
        </w:trPr>
        <w:tc>
          <w:tcPr>
            <w:tcW w:w="842" w:type="pct"/>
            <w:vMerge/>
            <w:tcBorders>
              <w:left w:val="single" w:sz="4" w:space="0" w:color="auto"/>
              <w:right w:val="single" w:sz="4" w:space="0" w:color="auto"/>
            </w:tcBorders>
            <w:shd w:val="clear" w:color="auto" w:fill="auto"/>
            <w:vAlign w:val="center"/>
            <w:hideMark/>
          </w:tcPr>
          <w:p w14:paraId="72DCA981" w14:textId="77777777" w:rsidR="006C46CC" w:rsidRPr="00C81954" w:rsidRDefault="006C46CC" w:rsidP="00FA2358">
            <w:pPr>
              <w:pStyle w:val="afffffffa"/>
              <w:rPr>
                <w:rFonts w:eastAsia="TimesNewRoman"/>
              </w:rPr>
            </w:pPr>
          </w:p>
        </w:tc>
        <w:tc>
          <w:tcPr>
            <w:tcW w:w="336" w:type="pct"/>
            <w:vMerge/>
            <w:tcBorders>
              <w:left w:val="single" w:sz="4" w:space="0" w:color="auto"/>
              <w:right w:val="single" w:sz="4" w:space="0" w:color="auto"/>
            </w:tcBorders>
            <w:shd w:val="clear" w:color="auto" w:fill="auto"/>
            <w:vAlign w:val="center"/>
            <w:hideMark/>
          </w:tcPr>
          <w:p w14:paraId="165FA683" w14:textId="77777777" w:rsidR="006C46CC" w:rsidRPr="00C81954" w:rsidRDefault="006C46CC" w:rsidP="00FA2358">
            <w:pPr>
              <w:pStyle w:val="afffffffa"/>
              <w:rPr>
                <w:rFonts w:eastAsia="TimesNewRoman"/>
              </w:rPr>
            </w:pPr>
          </w:p>
        </w:tc>
        <w:tc>
          <w:tcPr>
            <w:tcW w:w="321" w:type="pct"/>
            <w:tcBorders>
              <w:top w:val="single" w:sz="4" w:space="0" w:color="auto"/>
              <w:left w:val="nil"/>
              <w:bottom w:val="single" w:sz="4" w:space="0" w:color="auto"/>
              <w:right w:val="single" w:sz="4" w:space="0" w:color="auto"/>
            </w:tcBorders>
            <w:shd w:val="clear" w:color="auto" w:fill="auto"/>
            <w:vAlign w:val="center"/>
            <w:hideMark/>
          </w:tcPr>
          <w:p w14:paraId="6E83B1C0" w14:textId="77777777" w:rsidR="006C46CC" w:rsidRPr="00C81954" w:rsidRDefault="006C46CC" w:rsidP="00FA2358">
            <w:pPr>
              <w:pStyle w:val="afffffffa"/>
              <w:rPr>
                <w:rFonts w:eastAsia="TimesNewRoman"/>
              </w:rPr>
            </w:pPr>
            <w:r w:rsidRPr="00C81954">
              <w:rPr>
                <w:rFonts w:eastAsia="TimesNewRoman"/>
              </w:rPr>
              <w:t>А-4</w:t>
            </w:r>
          </w:p>
        </w:tc>
        <w:tc>
          <w:tcPr>
            <w:tcW w:w="797" w:type="pct"/>
            <w:gridSpan w:val="3"/>
            <w:tcBorders>
              <w:top w:val="single" w:sz="4" w:space="0" w:color="auto"/>
              <w:left w:val="nil"/>
              <w:bottom w:val="single" w:sz="4" w:space="0" w:color="auto"/>
              <w:right w:val="single" w:sz="4" w:space="0" w:color="auto"/>
            </w:tcBorders>
            <w:shd w:val="clear" w:color="auto" w:fill="auto"/>
            <w:vAlign w:val="center"/>
            <w:hideMark/>
          </w:tcPr>
          <w:p w14:paraId="4D46FB80" w14:textId="77777777" w:rsidR="006C46CC" w:rsidRPr="00C81954" w:rsidRDefault="006C46CC" w:rsidP="00FA2358">
            <w:pPr>
              <w:pStyle w:val="afffffffa"/>
              <w:rPr>
                <w:rFonts w:eastAsia="TimesNewRoman"/>
              </w:rPr>
            </w:pPr>
            <w:r w:rsidRPr="00C81954">
              <w:rPr>
                <w:rFonts w:eastAsia="TimesNewRoman"/>
              </w:rPr>
              <w:t>А-3</w:t>
            </w:r>
          </w:p>
        </w:tc>
        <w:tc>
          <w:tcPr>
            <w:tcW w:w="890" w:type="pct"/>
            <w:gridSpan w:val="3"/>
            <w:tcBorders>
              <w:top w:val="single" w:sz="4" w:space="0" w:color="auto"/>
              <w:left w:val="nil"/>
              <w:bottom w:val="single" w:sz="4" w:space="0" w:color="auto"/>
              <w:right w:val="single" w:sz="4" w:space="0" w:color="auto"/>
            </w:tcBorders>
            <w:shd w:val="clear" w:color="auto" w:fill="auto"/>
            <w:vAlign w:val="center"/>
            <w:hideMark/>
          </w:tcPr>
          <w:p w14:paraId="372B34F1" w14:textId="77777777" w:rsidR="006C46CC" w:rsidRPr="00C81954" w:rsidRDefault="006C46CC" w:rsidP="00FA2358">
            <w:pPr>
              <w:pStyle w:val="afffffffa"/>
              <w:rPr>
                <w:rFonts w:eastAsia="TimesNewRoman"/>
              </w:rPr>
            </w:pPr>
            <w:r w:rsidRPr="00C81954">
              <w:rPr>
                <w:rFonts w:eastAsia="TimesNewRoman"/>
              </w:rPr>
              <w:t>А-2</w:t>
            </w:r>
          </w:p>
        </w:tc>
        <w:tc>
          <w:tcPr>
            <w:tcW w:w="891" w:type="pct"/>
            <w:gridSpan w:val="3"/>
            <w:tcBorders>
              <w:top w:val="single" w:sz="4" w:space="0" w:color="auto"/>
              <w:left w:val="nil"/>
              <w:bottom w:val="single" w:sz="4" w:space="0" w:color="auto"/>
              <w:right w:val="single" w:sz="4" w:space="0" w:color="auto"/>
            </w:tcBorders>
            <w:shd w:val="clear" w:color="auto" w:fill="auto"/>
            <w:vAlign w:val="center"/>
            <w:hideMark/>
          </w:tcPr>
          <w:p w14:paraId="0F9ADA6B" w14:textId="77777777" w:rsidR="006C46CC" w:rsidRPr="00C81954" w:rsidRDefault="006C46CC" w:rsidP="00FA2358">
            <w:pPr>
              <w:pStyle w:val="afffffffa"/>
              <w:rPr>
                <w:rFonts w:eastAsia="TimesNewRoman"/>
              </w:rPr>
            </w:pPr>
            <w:r w:rsidRPr="00C81954">
              <w:rPr>
                <w:rFonts w:eastAsia="TimesNewRoman"/>
              </w:rPr>
              <w:t>А-1</w:t>
            </w:r>
          </w:p>
        </w:tc>
        <w:tc>
          <w:tcPr>
            <w:tcW w:w="923" w:type="pct"/>
            <w:gridSpan w:val="3"/>
            <w:tcBorders>
              <w:top w:val="single" w:sz="4" w:space="0" w:color="auto"/>
              <w:left w:val="nil"/>
              <w:bottom w:val="single" w:sz="4" w:space="0" w:color="auto"/>
              <w:right w:val="single" w:sz="4" w:space="0" w:color="auto"/>
            </w:tcBorders>
            <w:vAlign w:val="center"/>
          </w:tcPr>
          <w:p w14:paraId="42B9FEAE" w14:textId="77777777" w:rsidR="006C46CC" w:rsidRPr="00C81954" w:rsidRDefault="006C46CC" w:rsidP="00FA2358">
            <w:pPr>
              <w:pStyle w:val="afffffffa"/>
              <w:rPr>
                <w:rFonts w:eastAsia="TimesNewRoman"/>
              </w:rPr>
            </w:pPr>
            <w:r w:rsidRPr="00C81954">
              <w:rPr>
                <w:rFonts w:eastAsia="TimesNewRoman"/>
              </w:rPr>
              <w:t>А</w:t>
            </w:r>
          </w:p>
        </w:tc>
      </w:tr>
      <w:tr w:rsidR="006C46CC" w:rsidRPr="00C81954" w14:paraId="46AF6566" w14:textId="77777777" w:rsidTr="00A05A36">
        <w:trPr>
          <w:trHeight w:val="227"/>
          <w:tblHeader/>
        </w:trPr>
        <w:tc>
          <w:tcPr>
            <w:tcW w:w="842" w:type="pct"/>
            <w:vMerge/>
            <w:tcBorders>
              <w:left w:val="single" w:sz="4" w:space="0" w:color="auto"/>
              <w:right w:val="single" w:sz="4" w:space="0" w:color="auto"/>
            </w:tcBorders>
            <w:shd w:val="clear" w:color="auto" w:fill="auto"/>
            <w:vAlign w:val="center"/>
            <w:hideMark/>
          </w:tcPr>
          <w:p w14:paraId="782591EA" w14:textId="77777777" w:rsidR="006C46CC" w:rsidRPr="00C81954" w:rsidRDefault="006C46CC" w:rsidP="00FA2358">
            <w:pPr>
              <w:pStyle w:val="afffffffa"/>
              <w:rPr>
                <w:rFonts w:eastAsia="TimesNewRoman"/>
              </w:rPr>
            </w:pPr>
          </w:p>
        </w:tc>
        <w:tc>
          <w:tcPr>
            <w:tcW w:w="336" w:type="pct"/>
            <w:vMerge/>
            <w:tcBorders>
              <w:left w:val="single" w:sz="4" w:space="0" w:color="auto"/>
              <w:right w:val="single" w:sz="4" w:space="0" w:color="auto"/>
            </w:tcBorders>
            <w:shd w:val="clear" w:color="auto" w:fill="auto"/>
            <w:vAlign w:val="center"/>
            <w:hideMark/>
          </w:tcPr>
          <w:p w14:paraId="545BB79E" w14:textId="77777777" w:rsidR="006C46CC" w:rsidRPr="00C81954" w:rsidRDefault="006C46CC" w:rsidP="00FA2358">
            <w:pPr>
              <w:pStyle w:val="afffffffa"/>
              <w:rPr>
                <w:rFonts w:eastAsia="TimesNewRoman"/>
              </w:rPr>
            </w:pPr>
          </w:p>
        </w:tc>
        <w:tc>
          <w:tcPr>
            <w:tcW w:w="3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9FFABE" w14:textId="77777777" w:rsidR="006C46CC" w:rsidRPr="00C81954" w:rsidRDefault="006C46CC" w:rsidP="00FA2358">
            <w:pPr>
              <w:pStyle w:val="afffffffa"/>
              <w:rPr>
                <w:rFonts w:eastAsia="TimesNewRoman"/>
              </w:rPr>
            </w:pPr>
            <w:r w:rsidRPr="00C81954">
              <w:rPr>
                <w:rFonts w:eastAsia="TimesNewRoman"/>
              </w:rPr>
              <w:t>Показатель</w:t>
            </w:r>
          </w:p>
        </w:tc>
        <w:tc>
          <w:tcPr>
            <w:tcW w:w="2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633CC3" w14:textId="77777777" w:rsidR="006C46CC" w:rsidRPr="00C81954" w:rsidRDefault="006C46CC" w:rsidP="00FA2358">
            <w:pPr>
              <w:pStyle w:val="afffffffa"/>
              <w:rPr>
                <w:rFonts w:eastAsia="TimesNewRoman"/>
              </w:rPr>
            </w:pPr>
            <w:r w:rsidRPr="00C81954">
              <w:rPr>
                <w:rFonts w:eastAsia="TimesNewRoman"/>
              </w:rPr>
              <w:t>Показатель</w:t>
            </w:r>
          </w:p>
        </w:tc>
        <w:tc>
          <w:tcPr>
            <w:tcW w:w="516" w:type="pct"/>
            <w:gridSpan w:val="2"/>
            <w:tcBorders>
              <w:top w:val="single" w:sz="4" w:space="0" w:color="auto"/>
              <w:left w:val="nil"/>
              <w:bottom w:val="single" w:sz="4" w:space="0" w:color="auto"/>
              <w:right w:val="single" w:sz="4" w:space="0" w:color="auto"/>
            </w:tcBorders>
            <w:shd w:val="clear" w:color="auto" w:fill="auto"/>
            <w:vAlign w:val="center"/>
            <w:hideMark/>
          </w:tcPr>
          <w:p w14:paraId="431EFAB4" w14:textId="77777777" w:rsidR="006C46CC" w:rsidRPr="00C81954" w:rsidRDefault="006C46CC" w:rsidP="00FA2358">
            <w:pPr>
              <w:pStyle w:val="afffffffa"/>
              <w:rPr>
                <w:rFonts w:eastAsia="TimesNewRoman"/>
              </w:rPr>
            </w:pPr>
            <w:r w:rsidRPr="00C81954">
              <w:rPr>
                <w:rFonts w:eastAsia="TimesNewRoman"/>
              </w:rPr>
              <w:t>Прирост</w:t>
            </w:r>
          </w:p>
        </w:tc>
        <w:tc>
          <w:tcPr>
            <w:tcW w:w="2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849A85" w14:textId="77777777" w:rsidR="006C46CC" w:rsidRPr="00C81954" w:rsidRDefault="006C46CC" w:rsidP="00FA2358">
            <w:pPr>
              <w:pStyle w:val="afffffffa"/>
              <w:rPr>
                <w:rFonts w:eastAsia="TimesNewRoman"/>
              </w:rPr>
            </w:pPr>
            <w:r w:rsidRPr="00C81954">
              <w:rPr>
                <w:rFonts w:eastAsia="TimesNewRoman"/>
              </w:rPr>
              <w:t>Показатель</w:t>
            </w:r>
          </w:p>
        </w:tc>
        <w:tc>
          <w:tcPr>
            <w:tcW w:w="609" w:type="pct"/>
            <w:gridSpan w:val="2"/>
            <w:tcBorders>
              <w:top w:val="single" w:sz="4" w:space="0" w:color="auto"/>
              <w:left w:val="nil"/>
              <w:bottom w:val="single" w:sz="4" w:space="0" w:color="auto"/>
              <w:right w:val="single" w:sz="4" w:space="0" w:color="auto"/>
            </w:tcBorders>
            <w:shd w:val="clear" w:color="auto" w:fill="auto"/>
            <w:vAlign w:val="center"/>
            <w:hideMark/>
          </w:tcPr>
          <w:p w14:paraId="78288C99" w14:textId="77777777" w:rsidR="006C46CC" w:rsidRPr="00C81954" w:rsidRDefault="006C46CC" w:rsidP="00FA2358">
            <w:pPr>
              <w:pStyle w:val="afffffffa"/>
              <w:rPr>
                <w:rFonts w:eastAsia="TimesNewRoman"/>
              </w:rPr>
            </w:pPr>
            <w:r w:rsidRPr="00C81954">
              <w:rPr>
                <w:rFonts w:eastAsia="TimesNewRoman"/>
              </w:rPr>
              <w:t>Прирост</w:t>
            </w:r>
          </w:p>
        </w:tc>
        <w:tc>
          <w:tcPr>
            <w:tcW w:w="32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A6B0D5" w14:textId="77777777" w:rsidR="006C46CC" w:rsidRPr="00C81954" w:rsidRDefault="006C46CC" w:rsidP="00FA2358">
            <w:pPr>
              <w:pStyle w:val="afffffffa"/>
              <w:rPr>
                <w:rFonts w:eastAsia="TimesNewRoman"/>
              </w:rPr>
            </w:pPr>
            <w:r w:rsidRPr="00C81954">
              <w:rPr>
                <w:rFonts w:eastAsia="TimesNewRoman"/>
              </w:rPr>
              <w:t>Показатель</w:t>
            </w:r>
          </w:p>
        </w:tc>
        <w:tc>
          <w:tcPr>
            <w:tcW w:w="562" w:type="pct"/>
            <w:gridSpan w:val="2"/>
            <w:tcBorders>
              <w:top w:val="single" w:sz="4" w:space="0" w:color="auto"/>
              <w:left w:val="nil"/>
              <w:bottom w:val="single" w:sz="4" w:space="0" w:color="auto"/>
              <w:right w:val="single" w:sz="4" w:space="0" w:color="auto"/>
            </w:tcBorders>
            <w:shd w:val="clear" w:color="auto" w:fill="auto"/>
            <w:vAlign w:val="center"/>
            <w:hideMark/>
          </w:tcPr>
          <w:p w14:paraId="03DAC0E9" w14:textId="77777777" w:rsidR="006C46CC" w:rsidRPr="00C81954" w:rsidRDefault="006C46CC" w:rsidP="00FA2358">
            <w:pPr>
              <w:pStyle w:val="afffffffa"/>
              <w:rPr>
                <w:rFonts w:eastAsia="TimesNewRoman"/>
              </w:rPr>
            </w:pPr>
            <w:r w:rsidRPr="00C81954">
              <w:rPr>
                <w:rFonts w:eastAsia="TimesNewRoman"/>
              </w:rPr>
              <w:t>Прирост</w:t>
            </w:r>
          </w:p>
        </w:tc>
        <w:tc>
          <w:tcPr>
            <w:tcW w:w="419" w:type="pct"/>
            <w:vMerge w:val="restart"/>
            <w:tcBorders>
              <w:top w:val="single" w:sz="4" w:space="0" w:color="auto"/>
              <w:left w:val="nil"/>
              <w:right w:val="single" w:sz="4" w:space="0" w:color="auto"/>
            </w:tcBorders>
            <w:vAlign w:val="center"/>
          </w:tcPr>
          <w:p w14:paraId="7A2762D6" w14:textId="77777777" w:rsidR="006C46CC" w:rsidRPr="00C81954" w:rsidRDefault="006C46CC" w:rsidP="00FA2358">
            <w:pPr>
              <w:pStyle w:val="afffffffa"/>
              <w:rPr>
                <w:rFonts w:eastAsia="TimesNewRoman"/>
              </w:rPr>
            </w:pPr>
            <w:r w:rsidRPr="00C81954">
              <w:rPr>
                <w:rFonts w:eastAsia="TimesNewRoman"/>
              </w:rPr>
              <w:t>Показатель</w:t>
            </w:r>
          </w:p>
        </w:tc>
        <w:tc>
          <w:tcPr>
            <w:tcW w:w="504" w:type="pct"/>
            <w:gridSpan w:val="2"/>
            <w:tcBorders>
              <w:top w:val="single" w:sz="4" w:space="0" w:color="auto"/>
              <w:left w:val="nil"/>
              <w:bottom w:val="single" w:sz="4" w:space="0" w:color="auto"/>
              <w:right w:val="single" w:sz="4" w:space="0" w:color="auto"/>
            </w:tcBorders>
            <w:vAlign w:val="center"/>
          </w:tcPr>
          <w:p w14:paraId="5407B4C9" w14:textId="77777777" w:rsidR="006C46CC" w:rsidRPr="00C81954" w:rsidRDefault="006C46CC" w:rsidP="00FA2358">
            <w:pPr>
              <w:pStyle w:val="afffffffa"/>
              <w:rPr>
                <w:rFonts w:eastAsia="TimesNewRoman"/>
              </w:rPr>
            </w:pPr>
            <w:r w:rsidRPr="00C81954">
              <w:rPr>
                <w:rFonts w:eastAsia="TimesNewRoman"/>
              </w:rPr>
              <w:t>Прирост</w:t>
            </w:r>
          </w:p>
        </w:tc>
      </w:tr>
      <w:tr w:rsidR="006C46CC" w:rsidRPr="00C81954" w14:paraId="11FE4FEF" w14:textId="77777777" w:rsidTr="00A05A36">
        <w:trPr>
          <w:trHeight w:val="227"/>
          <w:tblHeader/>
        </w:trPr>
        <w:tc>
          <w:tcPr>
            <w:tcW w:w="842" w:type="pct"/>
            <w:vMerge/>
            <w:tcBorders>
              <w:left w:val="single" w:sz="4" w:space="0" w:color="auto"/>
              <w:bottom w:val="single" w:sz="4" w:space="0" w:color="auto"/>
              <w:right w:val="single" w:sz="4" w:space="0" w:color="auto"/>
            </w:tcBorders>
            <w:shd w:val="clear" w:color="auto" w:fill="auto"/>
            <w:vAlign w:val="center"/>
            <w:hideMark/>
          </w:tcPr>
          <w:p w14:paraId="51D1E6DA" w14:textId="77777777" w:rsidR="006C46CC" w:rsidRPr="00C81954" w:rsidRDefault="006C46CC" w:rsidP="00FA2358">
            <w:pPr>
              <w:pStyle w:val="afffffffa"/>
              <w:rPr>
                <w:rFonts w:eastAsia="TimesNewRoman"/>
              </w:rPr>
            </w:pPr>
          </w:p>
        </w:tc>
        <w:tc>
          <w:tcPr>
            <w:tcW w:w="336" w:type="pct"/>
            <w:vMerge/>
            <w:tcBorders>
              <w:left w:val="single" w:sz="4" w:space="0" w:color="auto"/>
              <w:bottom w:val="single" w:sz="4" w:space="0" w:color="auto"/>
              <w:right w:val="single" w:sz="4" w:space="0" w:color="auto"/>
            </w:tcBorders>
            <w:shd w:val="clear" w:color="auto" w:fill="auto"/>
            <w:vAlign w:val="center"/>
            <w:hideMark/>
          </w:tcPr>
          <w:p w14:paraId="7C920924" w14:textId="77777777" w:rsidR="006C46CC" w:rsidRPr="00C81954" w:rsidRDefault="006C46CC" w:rsidP="00FA2358">
            <w:pPr>
              <w:pStyle w:val="afffffffa"/>
              <w:rPr>
                <w:rFonts w:eastAsia="TimesNewRoman"/>
              </w:rPr>
            </w:pPr>
          </w:p>
        </w:tc>
        <w:tc>
          <w:tcPr>
            <w:tcW w:w="32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975A304" w14:textId="77777777" w:rsidR="006C46CC" w:rsidRPr="00C81954" w:rsidRDefault="006C46CC" w:rsidP="00FA2358">
            <w:pPr>
              <w:pStyle w:val="afffffffa"/>
              <w:rPr>
                <w:rFonts w:eastAsia="TimesNewRoman"/>
              </w:rPr>
            </w:pPr>
          </w:p>
        </w:tc>
        <w:tc>
          <w:tcPr>
            <w:tcW w:w="28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FB8A87" w14:textId="77777777" w:rsidR="006C46CC" w:rsidRPr="00C81954" w:rsidRDefault="006C46CC" w:rsidP="00FA2358">
            <w:pPr>
              <w:pStyle w:val="afffffffa"/>
              <w:rPr>
                <w:rFonts w:eastAsia="TimesNewRoman"/>
              </w:rPr>
            </w:pPr>
          </w:p>
        </w:tc>
        <w:tc>
          <w:tcPr>
            <w:tcW w:w="281" w:type="pct"/>
            <w:tcBorders>
              <w:top w:val="single" w:sz="4" w:space="0" w:color="auto"/>
              <w:left w:val="nil"/>
              <w:bottom w:val="single" w:sz="4" w:space="0" w:color="auto"/>
              <w:right w:val="single" w:sz="4" w:space="0" w:color="auto"/>
            </w:tcBorders>
            <w:shd w:val="clear" w:color="auto" w:fill="auto"/>
            <w:vAlign w:val="center"/>
            <w:hideMark/>
          </w:tcPr>
          <w:p w14:paraId="4CFE07C0" w14:textId="77777777" w:rsidR="006C46CC" w:rsidRPr="00C81954" w:rsidRDefault="006C46CC" w:rsidP="00FA2358">
            <w:pPr>
              <w:pStyle w:val="afffffffa"/>
              <w:rPr>
                <w:rFonts w:eastAsia="TimesNewRoman"/>
              </w:rPr>
            </w:pPr>
            <w:r w:rsidRPr="00C81954">
              <w:rPr>
                <w:rFonts w:eastAsia="TimesNewRoman"/>
              </w:rPr>
              <w:t>абс.</w:t>
            </w:r>
          </w:p>
        </w:tc>
        <w:tc>
          <w:tcPr>
            <w:tcW w:w="235" w:type="pct"/>
            <w:tcBorders>
              <w:top w:val="single" w:sz="4" w:space="0" w:color="auto"/>
              <w:left w:val="nil"/>
              <w:bottom w:val="single" w:sz="4" w:space="0" w:color="auto"/>
              <w:right w:val="single" w:sz="4" w:space="0" w:color="auto"/>
            </w:tcBorders>
            <w:shd w:val="clear" w:color="auto" w:fill="auto"/>
            <w:vAlign w:val="center"/>
            <w:hideMark/>
          </w:tcPr>
          <w:p w14:paraId="487C3F1F" w14:textId="77777777" w:rsidR="006C46CC" w:rsidRPr="00C81954" w:rsidRDefault="006C46CC" w:rsidP="00FA2358">
            <w:pPr>
              <w:pStyle w:val="afffffffa"/>
              <w:rPr>
                <w:rFonts w:eastAsia="TimesNewRoman"/>
              </w:rPr>
            </w:pPr>
            <w:r w:rsidRPr="00C81954">
              <w:rPr>
                <w:rFonts w:eastAsia="TimesNewRoman"/>
              </w:rPr>
              <w:t>отн.</w:t>
            </w:r>
          </w:p>
        </w:tc>
        <w:tc>
          <w:tcPr>
            <w:tcW w:w="28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8E5C8E" w14:textId="77777777" w:rsidR="006C46CC" w:rsidRPr="00C81954" w:rsidRDefault="006C46CC" w:rsidP="00FA2358">
            <w:pPr>
              <w:pStyle w:val="afffffffa"/>
              <w:rPr>
                <w:rFonts w:eastAsia="TimesNewRoman"/>
              </w:rPr>
            </w:pPr>
          </w:p>
        </w:tc>
        <w:tc>
          <w:tcPr>
            <w:tcW w:w="328" w:type="pct"/>
            <w:tcBorders>
              <w:top w:val="single" w:sz="4" w:space="0" w:color="auto"/>
              <w:left w:val="nil"/>
              <w:bottom w:val="single" w:sz="4" w:space="0" w:color="auto"/>
              <w:right w:val="single" w:sz="4" w:space="0" w:color="auto"/>
            </w:tcBorders>
            <w:shd w:val="clear" w:color="auto" w:fill="auto"/>
            <w:vAlign w:val="center"/>
            <w:hideMark/>
          </w:tcPr>
          <w:p w14:paraId="2D819AB0" w14:textId="77777777" w:rsidR="006C46CC" w:rsidRPr="00C81954" w:rsidRDefault="006C46CC" w:rsidP="00FA2358">
            <w:pPr>
              <w:pStyle w:val="afffffffa"/>
              <w:rPr>
                <w:rFonts w:eastAsia="TimesNewRoman"/>
              </w:rPr>
            </w:pPr>
            <w:r w:rsidRPr="00C81954">
              <w:rPr>
                <w:rFonts w:eastAsia="TimesNewRoman"/>
              </w:rPr>
              <w:t>абс.</w:t>
            </w:r>
          </w:p>
        </w:tc>
        <w:tc>
          <w:tcPr>
            <w:tcW w:w="281" w:type="pct"/>
            <w:tcBorders>
              <w:top w:val="single" w:sz="4" w:space="0" w:color="auto"/>
              <w:left w:val="nil"/>
              <w:bottom w:val="single" w:sz="4" w:space="0" w:color="auto"/>
              <w:right w:val="single" w:sz="4" w:space="0" w:color="auto"/>
            </w:tcBorders>
            <w:shd w:val="clear" w:color="auto" w:fill="auto"/>
            <w:vAlign w:val="center"/>
            <w:hideMark/>
          </w:tcPr>
          <w:p w14:paraId="60182961" w14:textId="77777777" w:rsidR="006C46CC" w:rsidRPr="00C81954" w:rsidRDefault="006C46CC" w:rsidP="00FA2358">
            <w:pPr>
              <w:pStyle w:val="afffffffa"/>
              <w:rPr>
                <w:rFonts w:eastAsia="TimesNewRoman"/>
              </w:rPr>
            </w:pPr>
            <w:r w:rsidRPr="00C81954">
              <w:rPr>
                <w:rFonts w:eastAsia="TimesNewRoman"/>
              </w:rPr>
              <w:t>отн.</w:t>
            </w:r>
          </w:p>
        </w:tc>
        <w:tc>
          <w:tcPr>
            <w:tcW w:w="32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9F8471B" w14:textId="77777777" w:rsidR="006C46CC" w:rsidRPr="00C81954" w:rsidRDefault="006C46CC" w:rsidP="00FA2358">
            <w:pPr>
              <w:pStyle w:val="afffffffa"/>
              <w:rPr>
                <w:rFonts w:eastAsia="TimesNewRoman"/>
              </w:rPr>
            </w:pPr>
          </w:p>
        </w:tc>
        <w:tc>
          <w:tcPr>
            <w:tcW w:w="280" w:type="pct"/>
            <w:tcBorders>
              <w:top w:val="single" w:sz="4" w:space="0" w:color="auto"/>
              <w:left w:val="nil"/>
              <w:bottom w:val="single" w:sz="4" w:space="0" w:color="auto"/>
              <w:right w:val="single" w:sz="4" w:space="0" w:color="auto"/>
            </w:tcBorders>
            <w:shd w:val="clear" w:color="auto" w:fill="auto"/>
            <w:vAlign w:val="center"/>
            <w:hideMark/>
          </w:tcPr>
          <w:p w14:paraId="64CC9A9E" w14:textId="77777777" w:rsidR="006C46CC" w:rsidRPr="00C81954" w:rsidRDefault="006C46CC" w:rsidP="00FA2358">
            <w:pPr>
              <w:pStyle w:val="afffffffa"/>
              <w:rPr>
                <w:rFonts w:eastAsia="TimesNewRoman"/>
              </w:rPr>
            </w:pPr>
            <w:r w:rsidRPr="00C81954">
              <w:rPr>
                <w:rFonts w:eastAsia="TimesNewRoman"/>
              </w:rPr>
              <w:t>абс.</w:t>
            </w:r>
          </w:p>
        </w:tc>
        <w:tc>
          <w:tcPr>
            <w:tcW w:w="282" w:type="pct"/>
            <w:tcBorders>
              <w:top w:val="single" w:sz="4" w:space="0" w:color="auto"/>
              <w:left w:val="nil"/>
              <w:bottom w:val="single" w:sz="4" w:space="0" w:color="auto"/>
              <w:right w:val="single" w:sz="4" w:space="0" w:color="auto"/>
            </w:tcBorders>
            <w:shd w:val="clear" w:color="auto" w:fill="auto"/>
            <w:vAlign w:val="center"/>
            <w:hideMark/>
          </w:tcPr>
          <w:p w14:paraId="18548800" w14:textId="77777777" w:rsidR="006C46CC" w:rsidRPr="00C81954" w:rsidRDefault="006C46CC" w:rsidP="00FA2358">
            <w:pPr>
              <w:pStyle w:val="afffffffa"/>
              <w:rPr>
                <w:rFonts w:eastAsia="TimesNewRoman"/>
              </w:rPr>
            </w:pPr>
            <w:r w:rsidRPr="00C81954">
              <w:rPr>
                <w:rFonts w:eastAsia="TimesNewRoman"/>
              </w:rPr>
              <w:t>отн.</w:t>
            </w:r>
          </w:p>
        </w:tc>
        <w:tc>
          <w:tcPr>
            <w:tcW w:w="419" w:type="pct"/>
            <w:vMerge/>
            <w:tcBorders>
              <w:left w:val="nil"/>
              <w:bottom w:val="single" w:sz="4" w:space="0" w:color="auto"/>
              <w:right w:val="single" w:sz="4" w:space="0" w:color="auto"/>
            </w:tcBorders>
            <w:vAlign w:val="center"/>
          </w:tcPr>
          <w:p w14:paraId="7DF2315A" w14:textId="77777777" w:rsidR="006C46CC" w:rsidRPr="00C81954" w:rsidRDefault="006C46CC" w:rsidP="00FA2358">
            <w:pPr>
              <w:pStyle w:val="afffffffa"/>
              <w:rPr>
                <w:rFonts w:eastAsia="TimesNewRoman"/>
              </w:rPr>
            </w:pPr>
          </w:p>
        </w:tc>
        <w:tc>
          <w:tcPr>
            <w:tcW w:w="235" w:type="pct"/>
            <w:tcBorders>
              <w:top w:val="single" w:sz="4" w:space="0" w:color="auto"/>
              <w:left w:val="nil"/>
              <w:bottom w:val="single" w:sz="4" w:space="0" w:color="auto"/>
              <w:right w:val="single" w:sz="4" w:space="0" w:color="auto"/>
            </w:tcBorders>
            <w:vAlign w:val="center"/>
          </w:tcPr>
          <w:p w14:paraId="4F5C433A" w14:textId="77777777" w:rsidR="006C46CC" w:rsidRPr="00C81954" w:rsidRDefault="006C46CC" w:rsidP="00FA2358">
            <w:pPr>
              <w:pStyle w:val="afffffffa"/>
              <w:rPr>
                <w:rFonts w:eastAsia="TimesNewRoman"/>
              </w:rPr>
            </w:pPr>
            <w:r w:rsidRPr="00C81954">
              <w:rPr>
                <w:rFonts w:eastAsia="TimesNewRoman"/>
              </w:rPr>
              <w:t>абс.</w:t>
            </w:r>
          </w:p>
        </w:tc>
        <w:tc>
          <w:tcPr>
            <w:tcW w:w="269" w:type="pct"/>
            <w:tcBorders>
              <w:top w:val="single" w:sz="4" w:space="0" w:color="auto"/>
              <w:left w:val="nil"/>
              <w:bottom w:val="single" w:sz="4" w:space="0" w:color="auto"/>
              <w:right w:val="single" w:sz="4" w:space="0" w:color="auto"/>
            </w:tcBorders>
            <w:vAlign w:val="center"/>
          </w:tcPr>
          <w:p w14:paraId="218BF9E3" w14:textId="77777777" w:rsidR="006C46CC" w:rsidRPr="00C81954" w:rsidRDefault="006C46CC" w:rsidP="00FA2358">
            <w:pPr>
              <w:pStyle w:val="afffffffa"/>
              <w:rPr>
                <w:rFonts w:eastAsia="TimesNewRoman"/>
              </w:rPr>
            </w:pPr>
            <w:r w:rsidRPr="00C81954">
              <w:rPr>
                <w:rFonts w:eastAsia="TimesNewRoman"/>
              </w:rPr>
              <w:t>отн.</w:t>
            </w:r>
          </w:p>
        </w:tc>
      </w:tr>
      <w:tr w:rsidR="006C46CC" w:rsidRPr="00C81954" w14:paraId="7F8F7DE2"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644D4ED3" w14:textId="77777777" w:rsidR="006C46CC" w:rsidRPr="00C81954" w:rsidRDefault="006C46CC" w:rsidP="00FA2358">
            <w:pPr>
              <w:pStyle w:val="afffffffa"/>
              <w:rPr>
                <w:rFonts w:eastAsia="TimesNewRoman"/>
              </w:rPr>
            </w:pPr>
            <w:r w:rsidRPr="00C81954">
              <w:rPr>
                <w:rFonts w:eastAsia="TimesNewRoman"/>
              </w:rPr>
              <w:t>Баланс тепловой энергии</w:t>
            </w:r>
          </w:p>
        </w:tc>
        <w:tc>
          <w:tcPr>
            <w:tcW w:w="336" w:type="pct"/>
            <w:tcBorders>
              <w:top w:val="nil"/>
              <w:left w:val="nil"/>
              <w:bottom w:val="single" w:sz="4" w:space="0" w:color="auto"/>
              <w:right w:val="single" w:sz="4" w:space="0" w:color="auto"/>
            </w:tcBorders>
            <w:shd w:val="clear" w:color="auto" w:fill="auto"/>
            <w:vAlign w:val="center"/>
            <w:hideMark/>
          </w:tcPr>
          <w:p w14:paraId="04D5EE0A" w14:textId="77777777" w:rsidR="006C46CC" w:rsidRPr="00C81954" w:rsidRDefault="006C46CC" w:rsidP="00FA2358">
            <w:pPr>
              <w:pStyle w:val="afffffffa"/>
              <w:rPr>
                <w:rFonts w:eastAsia="TimesNewRoman"/>
              </w:rPr>
            </w:pPr>
          </w:p>
        </w:tc>
        <w:tc>
          <w:tcPr>
            <w:tcW w:w="321" w:type="pct"/>
            <w:tcBorders>
              <w:top w:val="single" w:sz="4" w:space="0" w:color="auto"/>
              <w:left w:val="nil"/>
              <w:bottom w:val="single" w:sz="4" w:space="0" w:color="auto"/>
              <w:right w:val="single" w:sz="4" w:space="0" w:color="auto"/>
            </w:tcBorders>
            <w:shd w:val="clear" w:color="auto" w:fill="auto"/>
            <w:vAlign w:val="center"/>
            <w:hideMark/>
          </w:tcPr>
          <w:p w14:paraId="1E19B300" w14:textId="77777777" w:rsidR="006C46CC" w:rsidRPr="00C81954" w:rsidRDefault="006C46CC" w:rsidP="00FA2358">
            <w:pPr>
              <w:pStyle w:val="afffffffa"/>
              <w:rPr>
                <w:rFonts w:eastAsia="TimesNewRoman"/>
              </w:rPr>
            </w:pPr>
          </w:p>
        </w:tc>
        <w:tc>
          <w:tcPr>
            <w:tcW w:w="281" w:type="pct"/>
            <w:tcBorders>
              <w:top w:val="single" w:sz="4" w:space="0" w:color="auto"/>
              <w:left w:val="nil"/>
              <w:bottom w:val="single" w:sz="4" w:space="0" w:color="auto"/>
              <w:right w:val="single" w:sz="4" w:space="0" w:color="auto"/>
            </w:tcBorders>
            <w:shd w:val="clear" w:color="auto" w:fill="auto"/>
            <w:vAlign w:val="center"/>
            <w:hideMark/>
          </w:tcPr>
          <w:p w14:paraId="5AF4D7C5" w14:textId="77777777" w:rsidR="006C46CC" w:rsidRPr="00C81954" w:rsidRDefault="006C46CC" w:rsidP="00FA2358">
            <w:pPr>
              <w:pStyle w:val="afffffffa"/>
              <w:rPr>
                <w:rFonts w:eastAsia="TimesNewRoman"/>
              </w:rPr>
            </w:pPr>
          </w:p>
        </w:tc>
        <w:tc>
          <w:tcPr>
            <w:tcW w:w="281" w:type="pct"/>
            <w:tcBorders>
              <w:top w:val="single" w:sz="4" w:space="0" w:color="auto"/>
              <w:left w:val="nil"/>
              <w:bottom w:val="single" w:sz="4" w:space="0" w:color="auto"/>
              <w:right w:val="single" w:sz="4" w:space="0" w:color="auto"/>
            </w:tcBorders>
            <w:shd w:val="clear" w:color="auto" w:fill="auto"/>
            <w:vAlign w:val="center"/>
            <w:hideMark/>
          </w:tcPr>
          <w:p w14:paraId="7E06996C" w14:textId="77777777" w:rsidR="006C46CC" w:rsidRPr="00C81954" w:rsidRDefault="006C46CC" w:rsidP="00FA2358">
            <w:pPr>
              <w:pStyle w:val="afffffffa"/>
              <w:rPr>
                <w:rFonts w:eastAsia="TimesNewRoman"/>
              </w:rPr>
            </w:pPr>
          </w:p>
        </w:tc>
        <w:tc>
          <w:tcPr>
            <w:tcW w:w="235" w:type="pct"/>
            <w:tcBorders>
              <w:top w:val="single" w:sz="4" w:space="0" w:color="auto"/>
              <w:left w:val="nil"/>
              <w:bottom w:val="single" w:sz="4" w:space="0" w:color="auto"/>
              <w:right w:val="single" w:sz="4" w:space="0" w:color="auto"/>
            </w:tcBorders>
            <w:shd w:val="clear" w:color="auto" w:fill="auto"/>
            <w:vAlign w:val="center"/>
            <w:hideMark/>
          </w:tcPr>
          <w:p w14:paraId="5E38C3E9" w14:textId="77777777" w:rsidR="006C46CC" w:rsidRPr="00C81954" w:rsidRDefault="006C46CC" w:rsidP="00FA2358">
            <w:pPr>
              <w:pStyle w:val="afffffffa"/>
              <w:rPr>
                <w:rFonts w:eastAsia="TimesNewRoman"/>
              </w:rPr>
            </w:pPr>
          </w:p>
        </w:tc>
        <w:tc>
          <w:tcPr>
            <w:tcW w:w="281" w:type="pct"/>
            <w:tcBorders>
              <w:top w:val="single" w:sz="4" w:space="0" w:color="auto"/>
              <w:left w:val="nil"/>
              <w:bottom w:val="single" w:sz="4" w:space="0" w:color="auto"/>
              <w:right w:val="single" w:sz="4" w:space="0" w:color="auto"/>
            </w:tcBorders>
            <w:shd w:val="clear" w:color="auto" w:fill="auto"/>
            <w:vAlign w:val="center"/>
            <w:hideMark/>
          </w:tcPr>
          <w:p w14:paraId="42C0AF44" w14:textId="77777777" w:rsidR="006C46CC" w:rsidRPr="00C81954" w:rsidRDefault="006C46CC" w:rsidP="00FA2358">
            <w:pPr>
              <w:pStyle w:val="afffffffa"/>
              <w:rPr>
                <w:rFonts w:eastAsia="TimesNewRoman"/>
              </w:rPr>
            </w:pPr>
          </w:p>
        </w:tc>
        <w:tc>
          <w:tcPr>
            <w:tcW w:w="328" w:type="pct"/>
            <w:tcBorders>
              <w:top w:val="single" w:sz="4" w:space="0" w:color="auto"/>
              <w:left w:val="nil"/>
              <w:bottom w:val="single" w:sz="4" w:space="0" w:color="auto"/>
              <w:right w:val="single" w:sz="4" w:space="0" w:color="auto"/>
            </w:tcBorders>
            <w:shd w:val="clear" w:color="auto" w:fill="auto"/>
            <w:vAlign w:val="center"/>
            <w:hideMark/>
          </w:tcPr>
          <w:p w14:paraId="75109393" w14:textId="77777777" w:rsidR="006C46CC" w:rsidRPr="00C81954" w:rsidRDefault="006C46CC" w:rsidP="00FA2358">
            <w:pPr>
              <w:pStyle w:val="afffffffa"/>
              <w:rPr>
                <w:rFonts w:eastAsia="TimesNewRoman"/>
              </w:rPr>
            </w:pPr>
          </w:p>
        </w:tc>
        <w:tc>
          <w:tcPr>
            <w:tcW w:w="281" w:type="pct"/>
            <w:tcBorders>
              <w:top w:val="single" w:sz="4" w:space="0" w:color="auto"/>
              <w:left w:val="nil"/>
              <w:bottom w:val="single" w:sz="4" w:space="0" w:color="auto"/>
              <w:right w:val="single" w:sz="4" w:space="0" w:color="auto"/>
            </w:tcBorders>
            <w:shd w:val="clear" w:color="auto" w:fill="auto"/>
            <w:vAlign w:val="center"/>
            <w:hideMark/>
          </w:tcPr>
          <w:p w14:paraId="17FA605F" w14:textId="77777777" w:rsidR="006C46CC" w:rsidRPr="00C81954" w:rsidRDefault="006C46CC" w:rsidP="00FA2358">
            <w:pPr>
              <w:pStyle w:val="afffffffa"/>
              <w:rPr>
                <w:rFonts w:eastAsia="TimesNewRoman"/>
              </w:rPr>
            </w:pPr>
          </w:p>
        </w:tc>
        <w:tc>
          <w:tcPr>
            <w:tcW w:w="329" w:type="pct"/>
            <w:tcBorders>
              <w:top w:val="single" w:sz="4" w:space="0" w:color="auto"/>
              <w:left w:val="nil"/>
              <w:bottom w:val="single" w:sz="4" w:space="0" w:color="auto"/>
              <w:right w:val="single" w:sz="4" w:space="0" w:color="auto"/>
            </w:tcBorders>
            <w:shd w:val="clear" w:color="auto" w:fill="auto"/>
            <w:noWrap/>
            <w:vAlign w:val="center"/>
            <w:hideMark/>
          </w:tcPr>
          <w:p w14:paraId="7B4FDAA0" w14:textId="77777777" w:rsidR="006C46CC" w:rsidRPr="00C81954" w:rsidRDefault="006C46CC" w:rsidP="00FA2358">
            <w:pPr>
              <w:pStyle w:val="afffffffa"/>
              <w:rPr>
                <w:rFonts w:eastAsia="TimesNewRoman"/>
              </w:rPr>
            </w:pPr>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14:paraId="41831C38" w14:textId="77777777" w:rsidR="006C46CC" w:rsidRPr="00C81954" w:rsidRDefault="006C46CC" w:rsidP="00FA2358">
            <w:pPr>
              <w:pStyle w:val="afffffffa"/>
              <w:rPr>
                <w:rFonts w:eastAsia="TimesNewRoman"/>
              </w:rPr>
            </w:pP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5DDE5FFE" w14:textId="77777777" w:rsidR="006C46CC" w:rsidRPr="00C81954" w:rsidRDefault="006C46CC" w:rsidP="00FA2358">
            <w:pPr>
              <w:pStyle w:val="afffffffa"/>
              <w:rPr>
                <w:rFonts w:eastAsia="TimesNewRoman"/>
              </w:rPr>
            </w:pPr>
          </w:p>
        </w:tc>
        <w:tc>
          <w:tcPr>
            <w:tcW w:w="419" w:type="pct"/>
            <w:tcBorders>
              <w:top w:val="single" w:sz="4" w:space="0" w:color="auto"/>
              <w:left w:val="nil"/>
              <w:bottom w:val="single" w:sz="4" w:space="0" w:color="auto"/>
              <w:right w:val="single" w:sz="4" w:space="0" w:color="auto"/>
            </w:tcBorders>
            <w:vAlign w:val="center"/>
          </w:tcPr>
          <w:p w14:paraId="37157056" w14:textId="77777777" w:rsidR="006C46CC" w:rsidRPr="00C81954" w:rsidRDefault="006C46CC" w:rsidP="00FA2358">
            <w:pPr>
              <w:pStyle w:val="afffffffa"/>
              <w:rPr>
                <w:rFonts w:eastAsia="TimesNewRoman"/>
              </w:rPr>
            </w:pPr>
          </w:p>
        </w:tc>
        <w:tc>
          <w:tcPr>
            <w:tcW w:w="235" w:type="pct"/>
            <w:tcBorders>
              <w:top w:val="single" w:sz="4" w:space="0" w:color="auto"/>
              <w:left w:val="nil"/>
              <w:bottom w:val="single" w:sz="4" w:space="0" w:color="auto"/>
              <w:right w:val="single" w:sz="4" w:space="0" w:color="auto"/>
            </w:tcBorders>
            <w:vAlign w:val="center"/>
          </w:tcPr>
          <w:p w14:paraId="4C835DA5" w14:textId="77777777" w:rsidR="006C46CC" w:rsidRPr="00C81954" w:rsidRDefault="006C46CC" w:rsidP="00FA2358">
            <w:pPr>
              <w:pStyle w:val="afffffffa"/>
              <w:rPr>
                <w:rFonts w:eastAsia="TimesNewRoman"/>
              </w:rPr>
            </w:pPr>
          </w:p>
        </w:tc>
        <w:tc>
          <w:tcPr>
            <w:tcW w:w="269" w:type="pct"/>
            <w:tcBorders>
              <w:top w:val="single" w:sz="4" w:space="0" w:color="auto"/>
              <w:left w:val="nil"/>
              <w:bottom w:val="single" w:sz="4" w:space="0" w:color="auto"/>
              <w:right w:val="single" w:sz="4" w:space="0" w:color="auto"/>
            </w:tcBorders>
            <w:vAlign w:val="center"/>
          </w:tcPr>
          <w:p w14:paraId="66AC6AF1" w14:textId="77777777" w:rsidR="006C46CC" w:rsidRPr="00C81954" w:rsidRDefault="006C46CC" w:rsidP="00FA2358">
            <w:pPr>
              <w:pStyle w:val="afffffffa"/>
              <w:rPr>
                <w:rFonts w:eastAsia="TimesNewRoman"/>
              </w:rPr>
            </w:pPr>
          </w:p>
        </w:tc>
      </w:tr>
      <w:tr w:rsidR="006C46CC" w:rsidRPr="00C81954" w14:paraId="2BF0FCFE"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3EDD3B3E" w14:textId="77777777" w:rsidR="006C46CC" w:rsidRPr="00C81954" w:rsidRDefault="006C46CC" w:rsidP="00FA2358">
            <w:pPr>
              <w:pStyle w:val="afffffffa"/>
              <w:rPr>
                <w:rFonts w:eastAsia="TimesNewRoman"/>
              </w:rPr>
            </w:pPr>
            <w:r w:rsidRPr="00C81954">
              <w:rPr>
                <w:rFonts w:eastAsia="TimesNewRoman"/>
              </w:rPr>
              <w:t>Отпущено с коллекторов</w:t>
            </w:r>
          </w:p>
        </w:tc>
        <w:tc>
          <w:tcPr>
            <w:tcW w:w="336" w:type="pct"/>
            <w:tcBorders>
              <w:top w:val="nil"/>
              <w:left w:val="nil"/>
              <w:bottom w:val="single" w:sz="4" w:space="0" w:color="auto"/>
              <w:right w:val="single" w:sz="4" w:space="0" w:color="auto"/>
            </w:tcBorders>
            <w:shd w:val="clear" w:color="auto" w:fill="auto"/>
            <w:vAlign w:val="center"/>
            <w:hideMark/>
          </w:tcPr>
          <w:p w14:paraId="483681FB" w14:textId="77777777" w:rsidR="006C46CC" w:rsidRPr="00C81954" w:rsidRDefault="006C46CC" w:rsidP="00FA2358">
            <w:pPr>
              <w:pStyle w:val="afffffffa"/>
              <w:rPr>
                <w:rFonts w:eastAsia="TimesNewRoman"/>
              </w:rPr>
            </w:pPr>
            <w:r w:rsidRPr="00C81954">
              <w:rPr>
                <w:rFonts w:eastAsia="TimesNewRoman"/>
              </w:rPr>
              <w:t>тыс. Гкал</w:t>
            </w:r>
          </w:p>
        </w:tc>
        <w:tc>
          <w:tcPr>
            <w:tcW w:w="321" w:type="pct"/>
            <w:tcBorders>
              <w:top w:val="single" w:sz="4" w:space="0" w:color="auto"/>
              <w:left w:val="nil"/>
              <w:bottom w:val="single" w:sz="4" w:space="0" w:color="auto"/>
              <w:right w:val="single" w:sz="4" w:space="0" w:color="auto"/>
            </w:tcBorders>
            <w:shd w:val="clear" w:color="auto" w:fill="auto"/>
            <w:noWrap/>
            <w:vAlign w:val="center"/>
            <w:hideMark/>
          </w:tcPr>
          <w:p w14:paraId="6E254675"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270CF343"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36DD1573"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shd w:val="clear" w:color="auto" w:fill="auto"/>
            <w:noWrap/>
            <w:vAlign w:val="center"/>
            <w:hideMark/>
          </w:tcPr>
          <w:p w14:paraId="5A8CBAE3"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63EA75B2" w14:textId="77777777" w:rsidR="006C46CC" w:rsidRPr="00C81954" w:rsidRDefault="006C46CC" w:rsidP="00FA2358">
            <w:pPr>
              <w:pStyle w:val="afffffffa"/>
              <w:rPr>
                <w:rFonts w:eastAsia="TimesNewRoman"/>
              </w:rPr>
            </w:pPr>
            <w:r w:rsidRPr="00C81954">
              <w:rPr>
                <w:rFonts w:eastAsia="TimesNewRoman"/>
              </w:rPr>
              <w:t>0,00</w:t>
            </w:r>
          </w:p>
        </w:tc>
        <w:tc>
          <w:tcPr>
            <w:tcW w:w="328" w:type="pct"/>
            <w:tcBorders>
              <w:top w:val="single" w:sz="4" w:space="0" w:color="auto"/>
              <w:left w:val="nil"/>
              <w:bottom w:val="single" w:sz="4" w:space="0" w:color="auto"/>
              <w:right w:val="single" w:sz="4" w:space="0" w:color="auto"/>
            </w:tcBorders>
            <w:shd w:val="clear" w:color="auto" w:fill="auto"/>
            <w:noWrap/>
            <w:vAlign w:val="center"/>
            <w:hideMark/>
          </w:tcPr>
          <w:p w14:paraId="34B228B3"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31D0183F" w14:textId="77777777" w:rsidR="006C46CC" w:rsidRPr="00C81954" w:rsidRDefault="006C46CC" w:rsidP="00FA2358">
            <w:pPr>
              <w:pStyle w:val="afffffffa"/>
              <w:rPr>
                <w:rFonts w:eastAsia="TimesNewRoman"/>
              </w:rPr>
            </w:pPr>
            <w:r w:rsidRPr="00C81954">
              <w:rPr>
                <w:rFonts w:eastAsia="TimesNewRoman"/>
              </w:rPr>
              <w:t>0,00%</w:t>
            </w:r>
          </w:p>
        </w:tc>
        <w:tc>
          <w:tcPr>
            <w:tcW w:w="329" w:type="pct"/>
            <w:tcBorders>
              <w:top w:val="single" w:sz="4" w:space="0" w:color="auto"/>
              <w:left w:val="nil"/>
              <w:bottom w:val="single" w:sz="4" w:space="0" w:color="auto"/>
              <w:right w:val="single" w:sz="4" w:space="0" w:color="auto"/>
            </w:tcBorders>
            <w:shd w:val="clear" w:color="auto" w:fill="auto"/>
            <w:noWrap/>
            <w:vAlign w:val="center"/>
            <w:hideMark/>
          </w:tcPr>
          <w:p w14:paraId="173EEBBA" w14:textId="77777777" w:rsidR="006C46CC" w:rsidRPr="00C81954" w:rsidRDefault="006C46CC" w:rsidP="00FA2358">
            <w:pPr>
              <w:pStyle w:val="afffffffa"/>
              <w:rPr>
                <w:rFonts w:eastAsia="TimesNewRoman"/>
              </w:rPr>
            </w:pPr>
            <w:r w:rsidRPr="00C81954">
              <w:rPr>
                <w:rFonts w:eastAsia="TimesNewRoman"/>
              </w:rPr>
              <w:t>0,00</w:t>
            </w:r>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14:paraId="63E5F2F1" w14:textId="77777777" w:rsidR="006C46CC" w:rsidRPr="00C81954" w:rsidRDefault="006C46CC" w:rsidP="00FA2358">
            <w:pPr>
              <w:pStyle w:val="afffffffa"/>
              <w:rPr>
                <w:rFonts w:eastAsia="TimesNewRoman"/>
              </w:rPr>
            </w:pPr>
            <w:r w:rsidRPr="00C81954">
              <w:rPr>
                <w:rFonts w:eastAsia="TimesNewRoman"/>
              </w:rPr>
              <w:t>0,00</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07A6067C" w14:textId="77777777" w:rsidR="006C46CC" w:rsidRPr="00C81954" w:rsidRDefault="006C46CC" w:rsidP="00FA2358">
            <w:pPr>
              <w:pStyle w:val="afffffffa"/>
              <w:rPr>
                <w:rFonts w:eastAsia="TimesNewRoman"/>
              </w:rPr>
            </w:pPr>
            <w:r w:rsidRPr="00C81954">
              <w:rPr>
                <w:rFonts w:eastAsia="TimesNewRoman"/>
              </w:rPr>
              <w:t>0,00%</w:t>
            </w:r>
          </w:p>
        </w:tc>
        <w:tc>
          <w:tcPr>
            <w:tcW w:w="419" w:type="pct"/>
            <w:tcBorders>
              <w:top w:val="single" w:sz="4" w:space="0" w:color="auto"/>
              <w:left w:val="nil"/>
              <w:bottom w:val="single" w:sz="4" w:space="0" w:color="auto"/>
              <w:right w:val="single" w:sz="4" w:space="0" w:color="auto"/>
            </w:tcBorders>
            <w:vAlign w:val="center"/>
          </w:tcPr>
          <w:p w14:paraId="07536AFD"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vAlign w:val="center"/>
          </w:tcPr>
          <w:p w14:paraId="263C1845" w14:textId="77777777" w:rsidR="006C46CC" w:rsidRPr="00C81954" w:rsidRDefault="006C46CC" w:rsidP="00FA2358">
            <w:pPr>
              <w:pStyle w:val="afffffffa"/>
              <w:rPr>
                <w:rFonts w:eastAsia="TimesNewRoman"/>
              </w:rPr>
            </w:pPr>
            <w:r w:rsidRPr="00C81954">
              <w:rPr>
                <w:rFonts w:eastAsia="TimesNewRoman"/>
              </w:rPr>
              <w:t>0,00</w:t>
            </w:r>
          </w:p>
        </w:tc>
        <w:tc>
          <w:tcPr>
            <w:tcW w:w="269" w:type="pct"/>
            <w:tcBorders>
              <w:top w:val="single" w:sz="4" w:space="0" w:color="auto"/>
              <w:left w:val="nil"/>
              <w:bottom w:val="single" w:sz="4" w:space="0" w:color="auto"/>
              <w:right w:val="single" w:sz="4" w:space="0" w:color="auto"/>
            </w:tcBorders>
            <w:vAlign w:val="center"/>
          </w:tcPr>
          <w:p w14:paraId="6A7BD6EC"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77B4960F"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57266D45" w14:textId="43FA3850" w:rsidR="006C46CC" w:rsidRPr="00C81954" w:rsidRDefault="006C46CC" w:rsidP="00FA2358">
            <w:pPr>
              <w:pStyle w:val="afffffffa"/>
              <w:rPr>
                <w:rFonts w:eastAsia="TimesNewRoman"/>
              </w:rPr>
            </w:pPr>
            <w:r w:rsidRPr="00C81954">
              <w:rPr>
                <w:rFonts w:eastAsia="TimesNewRoman"/>
              </w:rPr>
              <w:t>Полезный отпуск тепловой энергии</w:t>
            </w:r>
          </w:p>
        </w:tc>
        <w:tc>
          <w:tcPr>
            <w:tcW w:w="336" w:type="pct"/>
            <w:tcBorders>
              <w:top w:val="nil"/>
              <w:left w:val="nil"/>
              <w:bottom w:val="single" w:sz="4" w:space="0" w:color="auto"/>
              <w:right w:val="single" w:sz="4" w:space="0" w:color="auto"/>
            </w:tcBorders>
            <w:shd w:val="clear" w:color="auto" w:fill="auto"/>
            <w:vAlign w:val="center"/>
            <w:hideMark/>
          </w:tcPr>
          <w:p w14:paraId="783AD777" w14:textId="77777777" w:rsidR="006C46CC" w:rsidRPr="00C81954" w:rsidRDefault="006C46CC" w:rsidP="00FA2358">
            <w:pPr>
              <w:pStyle w:val="afffffffa"/>
              <w:rPr>
                <w:rFonts w:eastAsia="TimesNewRoman"/>
              </w:rPr>
            </w:pPr>
            <w:r w:rsidRPr="00C81954">
              <w:rPr>
                <w:rFonts w:eastAsia="TimesNewRoman"/>
              </w:rPr>
              <w:t>тыс. Гкал</w:t>
            </w:r>
          </w:p>
        </w:tc>
        <w:tc>
          <w:tcPr>
            <w:tcW w:w="321" w:type="pct"/>
            <w:tcBorders>
              <w:top w:val="single" w:sz="4" w:space="0" w:color="auto"/>
              <w:left w:val="nil"/>
              <w:bottom w:val="single" w:sz="4" w:space="0" w:color="auto"/>
              <w:right w:val="single" w:sz="4" w:space="0" w:color="auto"/>
            </w:tcBorders>
            <w:shd w:val="clear" w:color="auto" w:fill="auto"/>
            <w:noWrap/>
            <w:vAlign w:val="center"/>
            <w:hideMark/>
          </w:tcPr>
          <w:p w14:paraId="0468E38D"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46EE3A51"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3C4001B4"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shd w:val="clear" w:color="auto" w:fill="auto"/>
            <w:noWrap/>
            <w:vAlign w:val="center"/>
            <w:hideMark/>
          </w:tcPr>
          <w:p w14:paraId="7E8E2CC8"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2F58DF0E" w14:textId="77777777" w:rsidR="006C46CC" w:rsidRPr="00C81954" w:rsidRDefault="006C46CC" w:rsidP="00FA2358">
            <w:pPr>
              <w:pStyle w:val="afffffffa"/>
              <w:rPr>
                <w:rFonts w:eastAsia="TimesNewRoman"/>
              </w:rPr>
            </w:pPr>
            <w:r w:rsidRPr="00C81954">
              <w:rPr>
                <w:rFonts w:eastAsia="TimesNewRoman"/>
              </w:rPr>
              <w:t>0,00</w:t>
            </w:r>
          </w:p>
        </w:tc>
        <w:tc>
          <w:tcPr>
            <w:tcW w:w="328" w:type="pct"/>
            <w:tcBorders>
              <w:top w:val="single" w:sz="4" w:space="0" w:color="auto"/>
              <w:left w:val="nil"/>
              <w:bottom w:val="single" w:sz="4" w:space="0" w:color="auto"/>
              <w:right w:val="single" w:sz="4" w:space="0" w:color="auto"/>
            </w:tcBorders>
            <w:shd w:val="clear" w:color="auto" w:fill="auto"/>
            <w:noWrap/>
            <w:vAlign w:val="center"/>
            <w:hideMark/>
          </w:tcPr>
          <w:p w14:paraId="7F71F339"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518CDB6D" w14:textId="77777777" w:rsidR="006C46CC" w:rsidRPr="00C81954" w:rsidRDefault="006C46CC" w:rsidP="00FA2358">
            <w:pPr>
              <w:pStyle w:val="afffffffa"/>
              <w:rPr>
                <w:rFonts w:eastAsia="TimesNewRoman"/>
              </w:rPr>
            </w:pPr>
            <w:r w:rsidRPr="00C81954">
              <w:rPr>
                <w:rFonts w:eastAsia="TimesNewRoman"/>
              </w:rPr>
              <w:t>0,00%</w:t>
            </w:r>
          </w:p>
        </w:tc>
        <w:tc>
          <w:tcPr>
            <w:tcW w:w="329" w:type="pct"/>
            <w:tcBorders>
              <w:top w:val="single" w:sz="4" w:space="0" w:color="auto"/>
              <w:left w:val="nil"/>
              <w:bottom w:val="single" w:sz="4" w:space="0" w:color="auto"/>
              <w:right w:val="single" w:sz="4" w:space="0" w:color="auto"/>
            </w:tcBorders>
            <w:shd w:val="clear" w:color="auto" w:fill="auto"/>
            <w:noWrap/>
            <w:vAlign w:val="center"/>
            <w:hideMark/>
          </w:tcPr>
          <w:p w14:paraId="23CAB90B" w14:textId="77777777" w:rsidR="006C46CC" w:rsidRPr="00C81954" w:rsidRDefault="006C46CC" w:rsidP="00FA2358">
            <w:pPr>
              <w:pStyle w:val="afffffffa"/>
              <w:rPr>
                <w:rFonts w:eastAsia="TimesNewRoman"/>
              </w:rPr>
            </w:pPr>
            <w:r w:rsidRPr="00C81954">
              <w:rPr>
                <w:rFonts w:eastAsia="TimesNewRoman"/>
              </w:rPr>
              <w:t>0,00</w:t>
            </w:r>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14:paraId="3329A9AC" w14:textId="77777777" w:rsidR="006C46CC" w:rsidRPr="00C81954" w:rsidRDefault="006C46CC" w:rsidP="00FA2358">
            <w:pPr>
              <w:pStyle w:val="afffffffa"/>
              <w:rPr>
                <w:rFonts w:eastAsia="TimesNewRoman"/>
              </w:rPr>
            </w:pPr>
            <w:r w:rsidRPr="00C81954">
              <w:rPr>
                <w:rFonts w:eastAsia="TimesNewRoman"/>
              </w:rPr>
              <w:t>0,00</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605EFAAF" w14:textId="77777777" w:rsidR="006C46CC" w:rsidRPr="00C81954" w:rsidRDefault="006C46CC" w:rsidP="00FA2358">
            <w:pPr>
              <w:pStyle w:val="afffffffa"/>
              <w:rPr>
                <w:rFonts w:eastAsia="TimesNewRoman"/>
              </w:rPr>
            </w:pPr>
            <w:r w:rsidRPr="00C81954">
              <w:rPr>
                <w:rFonts w:eastAsia="TimesNewRoman"/>
              </w:rPr>
              <w:t>0,00%</w:t>
            </w:r>
          </w:p>
        </w:tc>
        <w:tc>
          <w:tcPr>
            <w:tcW w:w="419" w:type="pct"/>
            <w:tcBorders>
              <w:top w:val="single" w:sz="4" w:space="0" w:color="auto"/>
              <w:left w:val="nil"/>
              <w:bottom w:val="single" w:sz="4" w:space="0" w:color="auto"/>
              <w:right w:val="single" w:sz="4" w:space="0" w:color="auto"/>
            </w:tcBorders>
            <w:vAlign w:val="center"/>
          </w:tcPr>
          <w:p w14:paraId="36C3E530"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vAlign w:val="center"/>
          </w:tcPr>
          <w:p w14:paraId="143C4592" w14:textId="77777777" w:rsidR="006C46CC" w:rsidRPr="00C81954" w:rsidRDefault="006C46CC" w:rsidP="00FA2358">
            <w:pPr>
              <w:pStyle w:val="afffffffa"/>
              <w:rPr>
                <w:rFonts w:eastAsia="TimesNewRoman"/>
              </w:rPr>
            </w:pPr>
            <w:r w:rsidRPr="00C81954">
              <w:rPr>
                <w:rFonts w:eastAsia="TimesNewRoman"/>
              </w:rPr>
              <w:t>0,00</w:t>
            </w:r>
          </w:p>
        </w:tc>
        <w:tc>
          <w:tcPr>
            <w:tcW w:w="269" w:type="pct"/>
            <w:tcBorders>
              <w:top w:val="single" w:sz="4" w:space="0" w:color="auto"/>
              <w:left w:val="nil"/>
              <w:bottom w:val="single" w:sz="4" w:space="0" w:color="auto"/>
              <w:right w:val="single" w:sz="4" w:space="0" w:color="auto"/>
            </w:tcBorders>
            <w:vAlign w:val="center"/>
          </w:tcPr>
          <w:p w14:paraId="6745B16D"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3BBA7CCB"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65EDBA21" w14:textId="77777777" w:rsidR="006C46CC" w:rsidRPr="00C81954" w:rsidRDefault="006C46CC" w:rsidP="00FA2358">
            <w:pPr>
              <w:pStyle w:val="afffffffa"/>
              <w:rPr>
                <w:rFonts w:eastAsia="TimesNewRoman"/>
              </w:rPr>
            </w:pPr>
            <w:r w:rsidRPr="00C81954">
              <w:rPr>
                <w:rFonts w:eastAsia="TimesNewRoman"/>
              </w:rPr>
              <w:t>Расчет НВВ</w:t>
            </w:r>
          </w:p>
        </w:tc>
        <w:tc>
          <w:tcPr>
            <w:tcW w:w="336" w:type="pct"/>
            <w:tcBorders>
              <w:top w:val="nil"/>
              <w:left w:val="nil"/>
              <w:bottom w:val="single" w:sz="4" w:space="0" w:color="auto"/>
              <w:right w:val="single" w:sz="4" w:space="0" w:color="auto"/>
            </w:tcBorders>
            <w:shd w:val="clear" w:color="auto" w:fill="auto"/>
            <w:vAlign w:val="center"/>
          </w:tcPr>
          <w:p w14:paraId="6C0A676A" w14:textId="77777777" w:rsidR="006C46CC" w:rsidRPr="00C81954" w:rsidRDefault="006C46CC" w:rsidP="00FA2358">
            <w:pPr>
              <w:pStyle w:val="afffffffa"/>
              <w:rPr>
                <w:rFonts w:eastAsia="TimesNewRoman"/>
              </w:rPr>
            </w:pPr>
          </w:p>
        </w:tc>
        <w:tc>
          <w:tcPr>
            <w:tcW w:w="321" w:type="pct"/>
            <w:tcBorders>
              <w:top w:val="single" w:sz="4" w:space="0" w:color="auto"/>
              <w:left w:val="nil"/>
              <w:bottom w:val="single" w:sz="4" w:space="0" w:color="auto"/>
              <w:right w:val="single" w:sz="4" w:space="0" w:color="auto"/>
            </w:tcBorders>
            <w:shd w:val="clear" w:color="auto" w:fill="auto"/>
            <w:noWrap/>
            <w:vAlign w:val="center"/>
          </w:tcPr>
          <w:p w14:paraId="662E4F22" w14:textId="77777777" w:rsidR="006C46CC" w:rsidRPr="00C81954" w:rsidRDefault="006C46CC" w:rsidP="00FA2358">
            <w:pPr>
              <w:pStyle w:val="afffffffa"/>
              <w:rPr>
                <w:rFonts w:eastAsia="TimesNewRoman"/>
              </w:rPr>
            </w:pPr>
          </w:p>
        </w:tc>
        <w:tc>
          <w:tcPr>
            <w:tcW w:w="281" w:type="pct"/>
            <w:tcBorders>
              <w:top w:val="single" w:sz="4" w:space="0" w:color="auto"/>
              <w:left w:val="nil"/>
              <w:bottom w:val="single" w:sz="4" w:space="0" w:color="auto"/>
              <w:right w:val="single" w:sz="4" w:space="0" w:color="auto"/>
            </w:tcBorders>
            <w:shd w:val="clear" w:color="auto" w:fill="auto"/>
            <w:noWrap/>
            <w:vAlign w:val="center"/>
          </w:tcPr>
          <w:p w14:paraId="199EAE7C" w14:textId="77777777" w:rsidR="006C46CC" w:rsidRPr="00C81954" w:rsidRDefault="006C46CC" w:rsidP="00FA2358">
            <w:pPr>
              <w:pStyle w:val="afffffffa"/>
              <w:rPr>
                <w:rFonts w:eastAsia="TimesNewRoman"/>
              </w:rPr>
            </w:pPr>
          </w:p>
        </w:tc>
        <w:tc>
          <w:tcPr>
            <w:tcW w:w="281" w:type="pct"/>
            <w:tcBorders>
              <w:top w:val="single" w:sz="4" w:space="0" w:color="auto"/>
              <w:left w:val="nil"/>
              <w:bottom w:val="single" w:sz="4" w:space="0" w:color="auto"/>
              <w:right w:val="single" w:sz="4" w:space="0" w:color="auto"/>
            </w:tcBorders>
            <w:shd w:val="clear" w:color="auto" w:fill="auto"/>
            <w:noWrap/>
            <w:vAlign w:val="center"/>
          </w:tcPr>
          <w:p w14:paraId="77988A6F" w14:textId="77777777" w:rsidR="006C46CC" w:rsidRPr="00C81954" w:rsidRDefault="006C46CC" w:rsidP="00FA2358">
            <w:pPr>
              <w:pStyle w:val="afffffffa"/>
              <w:rPr>
                <w:rFonts w:eastAsia="TimesNewRoman"/>
              </w:rPr>
            </w:pPr>
          </w:p>
        </w:tc>
        <w:tc>
          <w:tcPr>
            <w:tcW w:w="235" w:type="pct"/>
            <w:tcBorders>
              <w:top w:val="single" w:sz="4" w:space="0" w:color="auto"/>
              <w:left w:val="nil"/>
              <w:bottom w:val="single" w:sz="4" w:space="0" w:color="auto"/>
              <w:right w:val="single" w:sz="4" w:space="0" w:color="auto"/>
            </w:tcBorders>
            <w:shd w:val="clear" w:color="auto" w:fill="auto"/>
            <w:noWrap/>
            <w:vAlign w:val="center"/>
          </w:tcPr>
          <w:p w14:paraId="3203B7CA" w14:textId="77777777" w:rsidR="006C46CC" w:rsidRPr="00C81954" w:rsidRDefault="006C46CC" w:rsidP="00FA2358">
            <w:pPr>
              <w:pStyle w:val="afffffffa"/>
              <w:rPr>
                <w:rFonts w:eastAsia="TimesNewRoman"/>
              </w:rPr>
            </w:pPr>
          </w:p>
        </w:tc>
        <w:tc>
          <w:tcPr>
            <w:tcW w:w="281" w:type="pct"/>
            <w:tcBorders>
              <w:top w:val="single" w:sz="4" w:space="0" w:color="auto"/>
              <w:left w:val="nil"/>
              <w:bottom w:val="single" w:sz="4" w:space="0" w:color="auto"/>
              <w:right w:val="single" w:sz="4" w:space="0" w:color="auto"/>
            </w:tcBorders>
            <w:shd w:val="clear" w:color="auto" w:fill="auto"/>
            <w:noWrap/>
            <w:vAlign w:val="center"/>
          </w:tcPr>
          <w:p w14:paraId="53AE96C6" w14:textId="77777777" w:rsidR="006C46CC" w:rsidRPr="00C81954" w:rsidRDefault="006C46CC" w:rsidP="00FA2358">
            <w:pPr>
              <w:pStyle w:val="afffffffa"/>
              <w:rPr>
                <w:rFonts w:eastAsia="TimesNewRoman"/>
              </w:rPr>
            </w:pPr>
          </w:p>
        </w:tc>
        <w:tc>
          <w:tcPr>
            <w:tcW w:w="328" w:type="pct"/>
            <w:tcBorders>
              <w:top w:val="single" w:sz="4" w:space="0" w:color="auto"/>
              <w:left w:val="nil"/>
              <w:bottom w:val="single" w:sz="4" w:space="0" w:color="auto"/>
              <w:right w:val="single" w:sz="4" w:space="0" w:color="auto"/>
            </w:tcBorders>
            <w:shd w:val="clear" w:color="auto" w:fill="auto"/>
            <w:noWrap/>
            <w:vAlign w:val="center"/>
            <w:hideMark/>
          </w:tcPr>
          <w:p w14:paraId="6BDB1453" w14:textId="77777777" w:rsidR="006C46CC" w:rsidRPr="00C81954" w:rsidRDefault="006C46CC" w:rsidP="00FA2358">
            <w:pPr>
              <w:pStyle w:val="afffffffa"/>
              <w:rPr>
                <w:rFonts w:eastAsia="TimesNewRoman"/>
              </w:rPr>
            </w:pP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4EA7B1A8" w14:textId="77777777" w:rsidR="006C46CC" w:rsidRPr="00C81954" w:rsidRDefault="006C46CC" w:rsidP="00FA2358">
            <w:pPr>
              <w:pStyle w:val="afffffffa"/>
              <w:rPr>
                <w:rFonts w:eastAsia="TimesNewRoman"/>
              </w:rPr>
            </w:pPr>
          </w:p>
        </w:tc>
        <w:tc>
          <w:tcPr>
            <w:tcW w:w="329" w:type="pct"/>
            <w:tcBorders>
              <w:top w:val="single" w:sz="4" w:space="0" w:color="auto"/>
              <w:left w:val="nil"/>
              <w:bottom w:val="single" w:sz="4" w:space="0" w:color="auto"/>
              <w:right w:val="single" w:sz="4" w:space="0" w:color="auto"/>
            </w:tcBorders>
            <w:shd w:val="clear" w:color="auto" w:fill="auto"/>
            <w:noWrap/>
            <w:vAlign w:val="center"/>
            <w:hideMark/>
          </w:tcPr>
          <w:p w14:paraId="12575D77" w14:textId="77777777" w:rsidR="006C46CC" w:rsidRPr="00C81954" w:rsidRDefault="006C46CC" w:rsidP="00FA2358">
            <w:pPr>
              <w:pStyle w:val="afffffffa"/>
              <w:rPr>
                <w:rFonts w:eastAsia="TimesNewRoman"/>
              </w:rPr>
            </w:pPr>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14:paraId="3CA95321" w14:textId="77777777" w:rsidR="006C46CC" w:rsidRPr="00C81954" w:rsidRDefault="006C46CC" w:rsidP="00FA2358">
            <w:pPr>
              <w:pStyle w:val="afffffffa"/>
              <w:rPr>
                <w:rFonts w:eastAsia="TimesNewRoman"/>
              </w:rPr>
            </w:pP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46E6FBF8" w14:textId="77777777" w:rsidR="006C46CC" w:rsidRPr="00C81954" w:rsidRDefault="006C46CC" w:rsidP="00FA2358">
            <w:pPr>
              <w:pStyle w:val="afffffffa"/>
              <w:rPr>
                <w:rFonts w:eastAsia="TimesNewRoman"/>
              </w:rPr>
            </w:pPr>
          </w:p>
        </w:tc>
        <w:tc>
          <w:tcPr>
            <w:tcW w:w="419" w:type="pct"/>
            <w:tcBorders>
              <w:top w:val="single" w:sz="4" w:space="0" w:color="auto"/>
              <w:left w:val="nil"/>
              <w:bottom w:val="single" w:sz="4" w:space="0" w:color="auto"/>
              <w:right w:val="single" w:sz="4" w:space="0" w:color="auto"/>
            </w:tcBorders>
            <w:vAlign w:val="center"/>
          </w:tcPr>
          <w:p w14:paraId="265D30E9" w14:textId="77777777" w:rsidR="006C46CC" w:rsidRPr="00C81954" w:rsidRDefault="006C46CC" w:rsidP="00FA2358">
            <w:pPr>
              <w:pStyle w:val="afffffffa"/>
              <w:rPr>
                <w:rFonts w:eastAsia="TimesNewRoman"/>
              </w:rPr>
            </w:pPr>
          </w:p>
        </w:tc>
        <w:tc>
          <w:tcPr>
            <w:tcW w:w="235" w:type="pct"/>
            <w:tcBorders>
              <w:top w:val="single" w:sz="4" w:space="0" w:color="auto"/>
              <w:left w:val="nil"/>
              <w:bottom w:val="single" w:sz="4" w:space="0" w:color="auto"/>
              <w:right w:val="single" w:sz="4" w:space="0" w:color="auto"/>
            </w:tcBorders>
            <w:vAlign w:val="center"/>
          </w:tcPr>
          <w:p w14:paraId="602A2FFC" w14:textId="77777777" w:rsidR="006C46CC" w:rsidRPr="00C81954" w:rsidRDefault="006C46CC" w:rsidP="00FA2358">
            <w:pPr>
              <w:pStyle w:val="afffffffa"/>
              <w:rPr>
                <w:rFonts w:eastAsia="TimesNewRoman"/>
              </w:rPr>
            </w:pPr>
          </w:p>
        </w:tc>
        <w:tc>
          <w:tcPr>
            <w:tcW w:w="269" w:type="pct"/>
            <w:tcBorders>
              <w:top w:val="single" w:sz="4" w:space="0" w:color="auto"/>
              <w:left w:val="nil"/>
              <w:bottom w:val="single" w:sz="4" w:space="0" w:color="auto"/>
              <w:right w:val="single" w:sz="4" w:space="0" w:color="auto"/>
            </w:tcBorders>
            <w:vAlign w:val="center"/>
          </w:tcPr>
          <w:p w14:paraId="4D7FD27A" w14:textId="77777777" w:rsidR="006C46CC" w:rsidRPr="00C81954" w:rsidRDefault="006C46CC" w:rsidP="00FA2358">
            <w:pPr>
              <w:pStyle w:val="afffffffa"/>
              <w:rPr>
                <w:rFonts w:eastAsia="TimesNewRoman"/>
              </w:rPr>
            </w:pPr>
          </w:p>
        </w:tc>
      </w:tr>
      <w:tr w:rsidR="006C46CC" w:rsidRPr="00C81954" w14:paraId="1EA506ED"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7C5255DA" w14:textId="77777777" w:rsidR="006C46CC" w:rsidRPr="00C81954" w:rsidRDefault="006C46CC" w:rsidP="00FA2358">
            <w:pPr>
              <w:pStyle w:val="afffffffa"/>
              <w:rPr>
                <w:rFonts w:eastAsia="TimesNewRoman"/>
              </w:rPr>
            </w:pPr>
            <w:r w:rsidRPr="00C81954">
              <w:rPr>
                <w:rFonts w:eastAsia="TimesNewRoman"/>
              </w:rPr>
              <w:t>топливо</w:t>
            </w:r>
          </w:p>
        </w:tc>
        <w:tc>
          <w:tcPr>
            <w:tcW w:w="336" w:type="pct"/>
            <w:tcBorders>
              <w:top w:val="nil"/>
              <w:left w:val="nil"/>
              <w:bottom w:val="single" w:sz="4" w:space="0" w:color="auto"/>
              <w:right w:val="single" w:sz="4" w:space="0" w:color="auto"/>
            </w:tcBorders>
            <w:shd w:val="clear" w:color="auto" w:fill="auto"/>
            <w:vAlign w:val="center"/>
            <w:hideMark/>
          </w:tcPr>
          <w:p w14:paraId="7DB491CA" w14:textId="77777777" w:rsidR="006C46CC" w:rsidRPr="00C81954" w:rsidRDefault="006C46CC" w:rsidP="00FA2358">
            <w:pPr>
              <w:pStyle w:val="afffffffa"/>
              <w:rPr>
                <w:rFonts w:eastAsia="TimesNewRoman"/>
              </w:rPr>
            </w:pPr>
            <w:r w:rsidRPr="00C81954">
              <w:rPr>
                <w:rFonts w:eastAsia="TimesNewRoman"/>
              </w:rPr>
              <w:t>тыс. руб.</w:t>
            </w:r>
          </w:p>
        </w:tc>
        <w:tc>
          <w:tcPr>
            <w:tcW w:w="321" w:type="pct"/>
            <w:tcBorders>
              <w:top w:val="single" w:sz="4" w:space="0" w:color="auto"/>
              <w:left w:val="nil"/>
              <w:bottom w:val="single" w:sz="4" w:space="0" w:color="auto"/>
              <w:right w:val="single" w:sz="4" w:space="0" w:color="auto"/>
            </w:tcBorders>
            <w:shd w:val="clear" w:color="auto" w:fill="auto"/>
            <w:noWrap/>
            <w:vAlign w:val="center"/>
            <w:hideMark/>
          </w:tcPr>
          <w:p w14:paraId="1349ED7E"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1628BF09"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343581F4"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shd w:val="clear" w:color="auto" w:fill="auto"/>
            <w:noWrap/>
            <w:vAlign w:val="center"/>
            <w:hideMark/>
          </w:tcPr>
          <w:p w14:paraId="03C744A3"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0EA0D046" w14:textId="77777777" w:rsidR="006C46CC" w:rsidRPr="00C81954" w:rsidRDefault="006C46CC" w:rsidP="00FA2358">
            <w:pPr>
              <w:pStyle w:val="afffffffa"/>
              <w:rPr>
                <w:rFonts w:eastAsia="TimesNewRoman"/>
              </w:rPr>
            </w:pPr>
            <w:r w:rsidRPr="00C81954">
              <w:rPr>
                <w:rFonts w:eastAsia="TimesNewRoman"/>
              </w:rPr>
              <w:t>0,00</w:t>
            </w:r>
          </w:p>
        </w:tc>
        <w:tc>
          <w:tcPr>
            <w:tcW w:w="328" w:type="pct"/>
            <w:tcBorders>
              <w:top w:val="single" w:sz="4" w:space="0" w:color="auto"/>
              <w:left w:val="nil"/>
              <w:bottom w:val="single" w:sz="4" w:space="0" w:color="auto"/>
              <w:right w:val="single" w:sz="4" w:space="0" w:color="auto"/>
            </w:tcBorders>
            <w:shd w:val="clear" w:color="auto" w:fill="auto"/>
            <w:noWrap/>
            <w:vAlign w:val="center"/>
            <w:hideMark/>
          </w:tcPr>
          <w:p w14:paraId="4A62C39A"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49F6D14C" w14:textId="77777777" w:rsidR="006C46CC" w:rsidRPr="00C81954" w:rsidRDefault="006C46CC" w:rsidP="00FA2358">
            <w:pPr>
              <w:pStyle w:val="afffffffa"/>
              <w:rPr>
                <w:rFonts w:eastAsia="TimesNewRoman"/>
              </w:rPr>
            </w:pPr>
            <w:r w:rsidRPr="00C81954">
              <w:rPr>
                <w:rFonts w:eastAsia="TimesNewRoman"/>
              </w:rPr>
              <w:t>0,00%</w:t>
            </w:r>
          </w:p>
        </w:tc>
        <w:tc>
          <w:tcPr>
            <w:tcW w:w="329" w:type="pct"/>
            <w:tcBorders>
              <w:top w:val="single" w:sz="4" w:space="0" w:color="auto"/>
              <w:left w:val="nil"/>
              <w:bottom w:val="single" w:sz="4" w:space="0" w:color="auto"/>
              <w:right w:val="single" w:sz="4" w:space="0" w:color="auto"/>
            </w:tcBorders>
            <w:shd w:val="clear" w:color="auto" w:fill="auto"/>
            <w:noWrap/>
            <w:vAlign w:val="center"/>
            <w:hideMark/>
          </w:tcPr>
          <w:p w14:paraId="1CC82F19" w14:textId="77777777" w:rsidR="006C46CC" w:rsidRPr="00C81954" w:rsidRDefault="006C46CC" w:rsidP="00FA2358">
            <w:pPr>
              <w:pStyle w:val="afffffffa"/>
              <w:rPr>
                <w:rFonts w:eastAsia="TimesNewRoman"/>
              </w:rPr>
            </w:pPr>
            <w:r w:rsidRPr="00C81954">
              <w:rPr>
                <w:rFonts w:eastAsia="TimesNewRoman"/>
              </w:rPr>
              <w:t>0,00</w:t>
            </w:r>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14:paraId="46C3876E" w14:textId="77777777" w:rsidR="006C46CC" w:rsidRPr="00C81954" w:rsidRDefault="006C46CC" w:rsidP="00FA2358">
            <w:pPr>
              <w:pStyle w:val="afffffffa"/>
              <w:rPr>
                <w:rFonts w:eastAsia="TimesNewRoman"/>
              </w:rPr>
            </w:pPr>
            <w:r w:rsidRPr="00C81954">
              <w:rPr>
                <w:rFonts w:eastAsia="TimesNewRoman"/>
              </w:rPr>
              <w:t>0,00</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562F6D63" w14:textId="77777777" w:rsidR="006C46CC" w:rsidRPr="00C81954" w:rsidRDefault="006C46CC" w:rsidP="00FA2358">
            <w:pPr>
              <w:pStyle w:val="afffffffa"/>
              <w:rPr>
                <w:rFonts w:eastAsia="TimesNewRoman"/>
              </w:rPr>
            </w:pPr>
            <w:r w:rsidRPr="00C81954">
              <w:rPr>
                <w:rFonts w:eastAsia="TimesNewRoman"/>
              </w:rPr>
              <w:t>0,00%</w:t>
            </w:r>
          </w:p>
        </w:tc>
        <w:tc>
          <w:tcPr>
            <w:tcW w:w="419" w:type="pct"/>
            <w:tcBorders>
              <w:top w:val="single" w:sz="4" w:space="0" w:color="auto"/>
              <w:left w:val="nil"/>
              <w:bottom w:val="single" w:sz="4" w:space="0" w:color="auto"/>
              <w:right w:val="single" w:sz="4" w:space="0" w:color="auto"/>
            </w:tcBorders>
            <w:vAlign w:val="center"/>
          </w:tcPr>
          <w:p w14:paraId="7484546A"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vAlign w:val="center"/>
          </w:tcPr>
          <w:p w14:paraId="13A76477" w14:textId="77777777" w:rsidR="006C46CC" w:rsidRPr="00C81954" w:rsidRDefault="006C46CC" w:rsidP="00FA2358">
            <w:pPr>
              <w:pStyle w:val="afffffffa"/>
              <w:rPr>
                <w:rFonts w:eastAsia="TimesNewRoman"/>
              </w:rPr>
            </w:pPr>
            <w:r w:rsidRPr="00C81954">
              <w:rPr>
                <w:rFonts w:eastAsia="TimesNewRoman"/>
              </w:rPr>
              <w:t>0,00</w:t>
            </w:r>
          </w:p>
        </w:tc>
        <w:tc>
          <w:tcPr>
            <w:tcW w:w="269" w:type="pct"/>
            <w:tcBorders>
              <w:top w:val="single" w:sz="4" w:space="0" w:color="auto"/>
              <w:left w:val="nil"/>
              <w:bottom w:val="single" w:sz="4" w:space="0" w:color="auto"/>
              <w:right w:val="single" w:sz="4" w:space="0" w:color="auto"/>
            </w:tcBorders>
            <w:vAlign w:val="center"/>
          </w:tcPr>
          <w:p w14:paraId="17C5E9BF"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2D2A707B"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3C0770F7" w14:textId="77777777" w:rsidR="006C46CC" w:rsidRPr="00C81954" w:rsidRDefault="006C46CC" w:rsidP="00FA2358">
            <w:pPr>
              <w:pStyle w:val="afffffffa"/>
              <w:rPr>
                <w:rFonts w:eastAsia="TimesNewRoman"/>
              </w:rPr>
            </w:pPr>
            <w:r w:rsidRPr="00C81954">
              <w:rPr>
                <w:rFonts w:eastAsia="TimesNewRoman"/>
              </w:rPr>
              <w:t>прочие покупаемые энергетические ресурсы:</w:t>
            </w:r>
          </w:p>
        </w:tc>
        <w:tc>
          <w:tcPr>
            <w:tcW w:w="336" w:type="pct"/>
            <w:tcBorders>
              <w:top w:val="nil"/>
              <w:left w:val="nil"/>
              <w:bottom w:val="single" w:sz="4" w:space="0" w:color="auto"/>
              <w:right w:val="single" w:sz="4" w:space="0" w:color="auto"/>
            </w:tcBorders>
            <w:shd w:val="clear" w:color="auto" w:fill="auto"/>
            <w:vAlign w:val="center"/>
            <w:hideMark/>
          </w:tcPr>
          <w:p w14:paraId="0485766C" w14:textId="77777777" w:rsidR="006C46CC" w:rsidRPr="00C81954" w:rsidRDefault="006C46CC" w:rsidP="00FA2358">
            <w:pPr>
              <w:pStyle w:val="afffffffa"/>
              <w:rPr>
                <w:rFonts w:eastAsia="TimesNewRoman"/>
              </w:rPr>
            </w:pPr>
            <w:r w:rsidRPr="00C81954">
              <w:rPr>
                <w:rFonts w:eastAsia="TimesNewRoman"/>
              </w:rPr>
              <w:t>тыс. руб.</w:t>
            </w:r>
          </w:p>
        </w:tc>
        <w:tc>
          <w:tcPr>
            <w:tcW w:w="321" w:type="pct"/>
            <w:tcBorders>
              <w:top w:val="single" w:sz="4" w:space="0" w:color="auto"/>
              <w:left w:val="nil"/>
              <w:bottom w:val="single" w:sz="4" w:space="0" w:color="auto"/>
              <w:right w:val="single" w:sz="4" w:space="0" w:color="auto"/>
            </w:tcBorders>
            <w:shd w:val="clear" w:color="auto" w:fill="auto"/>
            <w:noWrap/>
            <w:vAlign w:val="center"/>
            <w:hideMark/>
          </w:tcPr>
          <w:p w14:paraId="0F1CB3AD"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5B25AE4A"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4F9C40CC"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shd w:val="clear" w:color="auto" w:fill="auto"/>
            <w:noWrap/>
            <w:vAlign w:val="center"/>
            <w:hideMark/>
          </w:tcPr>
          <w:p w14:paraId="386EABE0"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08C47B15" w14:textId="77777777" w:rsidR="006C46CC" w:rsidRPr="00C81954" w:rsidRDefault="006C46CC" w:rsidP="00FA2358">
            <w:pPr>
              <w:pStyle w:val="afffffffa"/>
              <w:rPr>
                <w:rFonts w:eastAsia="TimesNewRoman"/>
              </w:rPr>
            </w:pPr>
            <w:r w:rsidRPr="00C81954">
              <w:rPr>
                <w:rFonts w:eastAsia="TimesNewRoman"/>
              </w:rPr>
              <w:t>0,00</w:t>
            </w:r>
          </w:p>
        </w:tc>
        <w:tc>
          <w:tcPr>
            <w:tcW w:w="328" w:type="pct"/>
            <w:tcBorders>
              <w:top w:val="single" w:sz="4" w:space="0" w:color="auto"/>
              <w:left w:val="nil"/>
              <w:bottom w:val="single" w:sz="4" w:space="0" w:color="auto"/>
              <w:right w:val="single" w:sz="4" w:space="0" w:color="auto"/>
            </w:tcBorders>
            <w:shd w:val="clear" w:color="auto" w:fill="auto"/>
            <w:noWrap/>
            <w:vAlign w:val="center"/>
            <w:hideMark/>
          </w:tcPr>
          <w:p w14:paraId="74B28BC6"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00A91F26" w14:textId="77777777" w:rsidR="006C46CC" w:rsidRPr="00C81954" w:rsidRDefault="006C46CC" w:rsidP="00FA2358">
            <w:pPr>
              <w:pStyle w:val="afffffffa"/>
              <w:rPr>
                <w:rFonts w:eastAsia="TimesNewRoman"/>
              </w:rPr>
            </w:pPr>
            <w:r w:rsidRPr="00C81954">
              <w:rPr>
                <w:rFonts w:eastAsia="TimesNewRoman"/>
              </w:rPr>
              <w:t>0,00%</w:t>
            </w:r>
          </w:p>
        </w:tc>
        <w:tc>
          <w:tcPr>
            <w:tcW w:w="329" w:type="pct"/>
            <w:tcBorders>
              <w:top w:val="single" w:sz="4" w:space="0" w:color="auto"/>
              <w:left w:val="nil"/>
              <w:bottom w:val="single" w:sz="4" w:space="0" w:color="auto"/>
              <w:right w:val="single" w:sz="4" w:space="0" w:color="auto"/>
            </w:tcBorders>
            <w:shd w:val="clear" w:color="auto" w:fill="auto"/>
            <w:noWrap/>
            <w:vAlign w:val="center"/>
            <w:hideMark/>
          </w:tcPr>
          <w:p w14:paraId="731C9DCA" w14:textId="77777777" w:rsidR="006C46CC" w:rsidRPr="00C81954" w:rsidRDefault="006C46CC" w:rsidP="00FA2358">
            <w:pPr>
              <w:pStyle w:val="afffffffa"/>
              <w:rPr>
                <w:rFonts w:eastAsia="TimesNewRoman"/>
              </w:rPr>
            </w:pPr>
            <w:r w:rsidRPr="00C81954">
              <w:rPr>
                <w:rFonts w:eastAsia="TimesNewRoman"/>
              </w:rPr>
              <w:t>0,00</w:t>
            </w:r>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14:paraId="2BDE35F0" w14:textId="77777777" w:rsidR="006C46CC" w:rsidRPr="00C81954" w:rsidRDefault="006C46CC" w:rsidP="00FA2358">
            <w:pPr>
              <w:pStyle w:val="afffffffa"/>
              <w:rPr>
                <w:rFonts w:eastAsia="TimesNewRoman"/>
              </w:rPr>
            </w:pPr>
            <w:r w:rsidRPr="00C81954">
              <w:rPr>
                <w:rFonts w:eastAsia="TimesNewRoman"/>
              </w:rPr>
              <w:t>0,00</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06C7F841" w14:textId="77777777" w:rsidR="006C46CC" w:rsidRPr="00C81954" w:rsidRDefault="006C46CC" w:rsidP="00FA2358">
            <w:pPr>
              <w:pStyle w:val="afffffffa"/>
              <w:rPr>
                <w:rFonts w:eastAsia="TimesNewRoman"/>
              </w:rPr>
            </w:pPr>
            <w:r w:rsidRPr="00C81954">
              <w:rPr>
                <w:rFonts w:eastAsia="TimesNewRoman"/>
              </w:rPr>
              <w:t>0,00%</w:t>
            </w:r>
          </w:p>
        </w:tc>
        <w:tc>
          <w:tcPr>
            <w:tcW w:w="419" w:type="pct"/>
            <w:tcBorders>
              <w:top w:val="single" w:sz="4" w:space="0" w:color="auto"/>
              <w:left w:val="nil"/>
              <w:bottom w:val="single" w:sz="4" w:space="0" w:color="auto"/>
              <w:right w:val="single" w:sz="4" w:space="0" w:color="auto"/>
            </w:tcBorders>
            <w:vAlign w:val="center"/>
          </w:tcPr>
          <w:p w14:paraId="408B94B4"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vAlign w:val="center"/>
          </w:tcPr>
          <w:p w14:paraId="45D494FB" w14:textId="77777777" w:rsidR="006C46CC" w:rsidRPr="00C81954" w:rsidRDefault="006C46CC" w:rsidP="00FA2358">
            <w:pPr>
              <w:pStyle w:val="afffffffa"/>
              <w:rPr>
                <w:rFonts w:eastAsia="TimesNewRoman"/>
              </w:rPr>
            </w:pPr>
            <w:r w:rsidRPr="00C81954">
              <w:rPr>
                <w:rFonts w:eastAsia="TimesNewRoman"/>
              </w:rPr>
              <w:t>0,00</w:t>
            </w:r>
          </w:p>
        </w:tc>
        <w:tc>
          <w:tcPr>
            <w:tcW w:w="269" w:type="pct"/>
            <w:tcBorders>
              <w:top w:val="single" w:sz="4" w:space="0" w:color="auto"/>
              <w:left w:val="nil"/>
              <w:bottom w:val="single" w:sz="4" w:space="0" w:color="auto"/>
              <w:right w:val="single" w:sz="4" w:space="0" w:color="auto"/>
            </w:tcBorders>
            <w:vAlign w:val="center"/>
          </w:tcPr>
          <w:p w14:paraId="076447FD"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2DFCC1FF"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5029E1AB" w14:textId="77777777" w:rsidR="006C46CC" w:rsidRPr="00C81954" w:rsidRDefault="006C46CC" w:rsidP="00FA2358">
            <w:pPr>
              <w:pStyle w:val="afffffffa"/>
              <w:rPr>
                <w:rFonts w:eastAsia="TimesNewRoman"/>
              </w:rPr>
            </w:pPr>
            <w:r w:rsidRPr="00C81954">
              <w:rPr>
                <w:rFonts w:eastAsia="TimesNewRoman"/>
              </w:rPr>
              <w:t>оплата услуг, оказываемых организациями, осуществляющими регулируемую деятельность</w:t>
            </w:r>
          </w:p>
        </w:tc>
        <w:tc>
          <w:tcPr>
            <w:tcW w:w="336" w:type="pct"/>
            <w:tcBorders>
              <w:top w:val="nil"/>
              <w:left w:val="nil"/>
              <w:bottom w:val="single" w:sz="4" w:space="0" w:color="auto"/>
              <w:right w:val="single" w:sz="4" w:space="0" w:color="auto"/>
            </w:tcBorders>
            <w:shd w:val="clear" w:color="auto" w:fill="auto"/>
            <w:vAlign w:val="center"/>
            <w:hideMark/>
          </w:tcPr>
          <w:p w14:paraId="71C345CB" w14:textId="77777777" w:rsidR="006C46CC" w:rsidRPr="00C81954" w:rsidRDefault="006C46CC" w:rsidP="00FA2358">
            <w:pPr>
              <w:pStyle w:val="afffffffa"/>
              <w:rPr>
                <w:rFonts w:eastAsia="TimesNewRoman"/>
              </w:rPr>
            </w:pPr>
            <w:r w:rsidRPr="00C81954">
              <w:rPr>
                <w:rFonts w:eastAsia="TimesNewRoman"/>
              </w:rPr>
              <w:t>тыс. руб.</w:t>
            </w:r>
          </w:p>
        </w:tc>
        <w:tc>
          <w:tcPr>
            <w:tcW w:w="321" w:type="pct"/>
            <w:tcBorders>
              <w:top w:val="single" w:sz="4" w:space="0" w:color="auto"/>
              <w:left w:val="single" w:sz="4" w:space="0" w:color="C0C0C0"/>
              <w:bottom w:val="single" w:sz="4" w:space="0" w:color="auto"/>
              <w:right w:val="single" w:sz="4" w:space="0" w:color="auto"/>
            </w:tcBorders>
            <w:shd w:val="clear" w:color="auto" w:fill="auto"/>
            <w:vAlign w:val="center"/>
            <w:hideMark/>
          </w:tcPr>
          <w:p w14:paraId="6B59736E"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AE385F"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B586A0"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FA9A78"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04A843" w14:textId="77777777" w:rsidR="006C46CC" w:rsidRPr="00C81954" w:rsidRDefault="006C46CC" w:rsidP="00FA2358">
            <w:pPr>
              <w:pStyle w:val="afffffffa"/>
              <w:rPr>
                <w:rFonts w:eastAsia="TimesNewRoman"/>
              </w:rPr>
            </w:pPr>
            <w:r w:rsidRPr="00C81954">
              <w:rPr>
                <w:rFonts w:eastAsia="TimesNewRoman"/>
              </w:rPr>
              <w:t>0,00</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B7F4CC"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70383" w14:textId="77777777" w:rsidR="006C46CC" w:rsidRPr="00C81954" w:rsidRDefault="006C46CC" w:rsidP="00FA2358">
            <w:pPr>
              <w:pStyle w:val="afffffffa"/>
              <w:rPr>
                <w:rFonts w:eastAsia="TimesNewRoman"/>
              </w:rPr>
            </w:pPr>
            <w:r w:rsidRPr="00C81954">
              <w:rPr>
                <w:rFonts w:eastAsia="TimesNewRoman"/>
              </w:rPr>
              <w:t>0,00%</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8E846B" w14:textId="77777777" w:rsidR="006C46CC" w:rsidRPr="00C81954" w:rsidRDefault="006C46CC" w:rsidP="00FA2358">
            <w:pPr>
              <w:pStyle w:val="afffffffa"/>
              <w:rPr>
                <w:rFonts w:eastAsia="TimesNewRoman"/>
              </w:rPr>
            </w:pPr>
            <w:r w:rsidRPr="00C81954">
              <w:rPr>
                <w:rFonts w:eastAsia="TimesNewRoman"/>
              </w:rPr>
              <w:t>0,00</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7ACFD1" w14:textId="77777777" w:rsidR="006C46CC" w:rsidRPr="00C81954" w:rsidRDefault="006C46CC" w:rsidP="00FA2358">
            <w:pPr>
              <w:pStyle w:val="afffffffa"/>
              <w:rPr>
                <w:rFonts w:eastAsia="TimesNewRoman"/>
              </w:rPr>
            </w:pPr>
            <w:r w:rsidRPr="00C81954">
              <w:rPr>
                <w:rFonts w:eastAsia="TimesNewRoman"/>
              </w:rPr>
              <w:t>0,00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8361AF" w14:textId="77777777" w:rsidR="006C46CC" w:rsidRPr="00C81954" w:rsidRDefault="006C46CC" w:rsidP="00FA2358">
            <w:pPr>
              <w:pStyle w:val="afffffffa"/>
              <w:rPr>
                <w:rFonts w:eastAsia="TimesNewRoman"/>
              </w:rPr>
            </w:pPr>
            <w:r w:rsidRPr="00C81954">
              <w:rPr>
                <w:rFonts w:eastAsia="TimesNewRoman"/>
              </w:rPr>
              <w:t>0,00%</w:t>
            </w:r>
          </w:p>
        </w:tc>
        <w:tc>
          <w:tcPr>
            <w:tcW w:w="419" w:type="pct"/>
            <w:tcBorders>
              <w:top w:val="single" w:sz="4" w:space="0" w:color="auto"/>
              <w:left w:val="single" w:sz="4" w:space="0" w:color="auto"/>
              <w:bottom w:val="single" w:sz="4" w:space="0" w:color="auto"/>
              <w:right w:val="single" w:sz="4" w:space="0" w:color="auto"/>
            </w:tcBorders>
            <w:vAlign w:val="center"/>
          </w:tcPr>
          <w:p w14:paraId="574771D5"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single" w:sz="4" w:space="0" w:color="auto"/>
              <w:bottom w:val="single" w:sz="4" w:space="0" w:color="auto"/>
              <w:right w:val="single" w:sz="4" w:space="0" w:color="auto"/>
            </w:tcBorders>
            <w:vAlign w:val="center"/>
          </w:tcPr>
          <w:p w14:paraId="6AE6CA93" w14:textId="77777777" w:rsidR="006C46CC" w:rsidRPr="00C81954" w:rsidRDefault="006C46CC" w:rsidP="00FA2358">
            <w:pPr>
              <w:pStyle w:val="afffffffa"/>
              <w:rPr>
                <w:rFonts w:eastAsia="TimesNewRoman"/>
              </w:rPr>
            </w:pPr>
            <w:r w:rsidRPr="00C81954">
              <w:rPr>
                <w:rFonts w:eastAsia="TimesNewRoman"/>
              </w:rPr>
              <w:t>0,00</w:t>
            </w:r>
          </w:p>
        </w:tc>
        <w:tc>
          <w:tcPr>
            <w:tcW w:w="269" w:type="pct"/>
            <w:tcBorders>
              <w:top w:val="single" w:sz="4" w:space="0" w:color="auto"/>
              <w:left w:val="single" w:sz="4" w:space="0" w:color="auto"/>
              <w:bottom w:val="single" w:sz="4" w:space="0" w:color="auto"/>
              <w:right w:val="single" w:sz="4" w:space="0" w:color="auto"/>
            </w:tcBorders>
            <w:vAlign w:val="center"/>
          </w:tcPr>
          <w:p w14:paraId="32F64D35"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0273DDDE"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54AB2203" w14:textId="714F1AE5" w:rsidR="006C46CC" w:rsidRPr="00C81954" w:rsidRDefault="006C46CC" w:rsidP="00FA2358">
            <w:pPr>
              <w:pStyle w:val="afffffffa"/>
              <w:rPr>
                <w:rFonts w:eastAsia="TimesNewRoman"/>
              </w:rPr>
            </w:pPr>
            <w:r w:rsidRPr="00C81954">
              <w:rPr>
                <w:rFonts w:eastAsia="TimesNewRoman"/>
              </w:rPr>
              <w:t>сырье и материалы</w:t>
            </w:r>
          </w:p>
        </w:tc>
        <w:tc>
          <w:tcPr>
            <w:tcW w:w="336" w:type="pct"/>
            <w:tcBorders>
              <w:top w:val="nil"/>
              <w:left w:val="nil"/>
              <w:bottom w:val="single" w:sz="4" w:space="0" w:color="auto"/>
              <w:right w:val="single" w:sz="4" w:space="0" w:color="auto"/>
            </w:tcBorders>
            <w:shd w:val="clear" w:color="auto" w:fill="auto"/>
            <w:vAlign w:val="center"/>
            <w:hideMark/>
          </w:tcPr>
          <w:p w14:paraId="4444A6C7" w14:textId="77777777" w:rsidR="006C46CC" w:rsidRPr="00C81954" w:rsidRDefault="006C46CC" w:rsidP="00FA2358">
            <w:pPr>
              <w:pStyle w:val="afffffffa"/>
              <w:rPr>
                <w:rFonts w:eastAsia="TimesNewRoman"/>
              </w:rPr>
            </w:pPr>
            <w:r w:rsidRPr="00C81954">
              <w:rPr>
                <w:rFonts w:eastAsia="TimesNewRoman"/>
              </w:rPr>
              <w:t>тыс. руб.</w:t>
            </w:r>
          </w:p>
        </w:tc>
        <w:tc>
          <w:tcPr>
            <w:tcW w:w="321" w:type="pct"/>
            <w:tcBorders>
              <w:top w:val="single" w:sz="4" w:space="0" w:color="auto"/>
              <w:left w:val="single" w:sz="4" w:space="0" w:color="C0C0C0"/>
              <w:bottom w:val="single" w:sz="4" w:space="0" w:color="auto"/>
              <w:right w:val="single" w:sz="4" w:space="0" w:color="auto"/>
            </w:tcBorders>
            <w:shd w:val="clear" w:color="auto" w:fill="auto"/>
            <w:vAlign w:val="center"/>
            <w:hideMark/>
          </w:tcPr>
          <w:p w14:paraId="18BF0A65"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FE7FF5"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FCDD9"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08AA6B"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7E8145" w14:textId="77777777" w:rsidR="006C46CC" w:rsidRPr="00C81954" w:rsidRDefault="006C46CC" w:rsidP="00FA2358">
            <w:pPr>
              <w:pStyle w:val="afffffffa"/>
              <w:rPr>
                <w:rFonts w:eastAsia="TimesNewRoman"/>
              </w:rPr>
            </w:pPr>
            <w:r w:rsidRPr="00C81954">
              <w:rPr>
                <w:rFonts w:eastAsia="TimesNewRoman"/>
              </w:rPr>
              <w:t>0,00</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208F5"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8E977E" w14:textId="77777777" w:rsidR="006C46CC" w:rsidRPr="00C81954" w:rsidRDefault="006C46CC" w:rsidP="00FA2358">
            <w:pPr>
              <w:pStyle w:val="afffffffa"/>
              <w:rPr>
                <w:rFonts w:eastAsia="TimesNewRoman"/>
              </w:rPr>
            </w:pPr>
            <w:r w:rsidRPr="00C81954">
              <w:rPr>
                <w:rFonts w:eastAsia="TimesNewRoman"/>
              </w:rPr>
              <w:t>0,00%</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567340" w14:textId="77777777" w:rsidR="006C46CC" w:rsidRPr="00C81954" w:rsidRDefault="006C46CC" w:rsidP="00FA2358">
            <w:pPr>
              <w:pStyle w:val="afffffffa"/>
              <w:rPr>
                <w:rFonts w:eastAsia="TimesNewRoman"/>
              </w:rPr>
            </w:pPr>
            <w:r w:rsidRPr="00C81954">
              <w:rPr>
                <w:rFonts w:eastAsia="TimesNewRoman"/>
              </w:rPr>
              <w:t>0,00</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9013BF" w14:textId="77777777" w:rsidR="006C46CC" w:rsidRPr="00C81954" w:rsidRDefault="006C46CC" w:rsidP="00FA2358">
            <w:pPr>
              <w:pStyle w:val="afffffffa"/>
              <w:rPr>
                <w:rFonts w:eastAsia="TimesNewRoman"/>
              </w:rPr>
            </w:pPr>
            <w:r w:rsidRPr="00C81954">
              <w:rPr>
                <w:rFonts w:eastAsia="TimesNewRoman"/>
              </w:rPr>
              <w:t>0,00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527AC0" w14:textId="77777777" w:rsidR="006C46CC" w:rsidRPr="00C81954" w:rsidRDefault="006C46CC" w:rsidP="00FA2358">
            <w:pPr>
              <w:pStyle w:val="afffffffa"/>
              <w:rPr>
                <w:rFonts w:eastAsia="TimesNewRoman"/>
              </w:rPr>
            </w:pPr>
            <w:r w:rsidRPr="00C81954">
              <w:rPr>
                <w:rFonts w:eastAsia="TimesNewRoman"/>
              </w:rPr>
              <w:t>0,00%</w:t>
            </w:r>
          </w:p>
        </w:tc>
        <w:tc>
          <w:tcPr>
            <w:tcW w:w="419" w:type="pct"/>
            <w:tcBorders>
              <w:top w:val="single" w:sz="4" w:space="0" w:color="auto"/>
              <w:left w:val="single" w:sz="4" w:space="0" w:color="auto"/>
              <w:bottom w:val="single" w:sz="4" w:space="0" w:color="auto"/>
              <w:right w:val="single" w:sz="4" w:space="0" w:color="auto"/>
            </w:tcBorders>
            <w:vAlign w:val="center"/>
          </w:tcPr>
          <w:p w14:paraId="6D3C0092"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single" w:sz="4" w:space="0" w:color="auto"/>
              <w:bottom w:val="single" w:sz="4" w:space="0" w:color="auto"/>
              <w:right w:val="single" w:sz="4" w:space="0" w:color="auto"/>
            </w:tcBorders>
            <w:vAlign w:val="center"/>
          </w:tcPr>
          <w:p w14:paraId="31EEE5BD" w14:textId="77777777" w:rsidR="006C46CC" w:rsidRPr="00C81954" w:rsidRDefault="006C46CC" w:rsidP="00FA2358">
            <w:pPr>
              <w:pStyle w:val="afffffffa"/>
              <w:rPr>
                <w:rFonts w:eastAsia="TimesNewRoman"/>
              </w:rPr>
            </w:pPr>
            <w:r w:rsidRPr="00C81954">
              <w:rPr>
                <w:rFonts w:eastAsia="TimesNewRoman"/>
              </w:rPr>
              <w:t>0,00</w:t>
            </w:r>
          </w:p>
        </w:tc>
        <w:tc>
          <w:tcPr>
            <w:tcW w:w="269" w:type="pct"/>
            <w:tcBorders>
              <w:top w:val="single" w:sz="4" w:space="0" w:color="auto"/>
              <w:left w:val="single" w:sz="4" w:space="0" w:color="auto"/>
              <w:bottom w:val="single" w:sz="4" w:space="0" w:color="auto"/>
              <w:right w:val="single" w:sz="4" w:space="0" w:color="auto"/>
            </w:tcBorders>
            <w:vAlign w:val="center"/>
          </w:tcPr>
          <w:p w14:paraId="34F05183"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32CF97E4"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321347DE" w14:textId="77777777" w:rsidR="006C46CC" w:rsidRPr="00C81954" w:rsidRDefault="006C46CC" w:rsidP="00FA2358">
            <w:pPr>
              <w:pStyle w:val="afffffffa"/>
              <w:rPr>
                <w:rFonts w:eastAsia="TimesNewRoman"/>
              </w:rPr>
            </w:pPr>
            <w:r w:rsidRPr="00C81954">
              <w:rPr>
                <w:rFonts w:eastAsia="TimesNewRoman"/>
              </w:rPr>
              <w:t>оплата труда и отчисления на социальные нужды</w:t>
            </w:r>
          </w:p>
        </w:tc>
        <w:tc>
          <w:tcPr>
            <w:tcW w:w="336" w:type="pct"/>
            <w:tcBorders>
              <w:top w:val="nil"/>
              <w:left w:val="nil"/>
              <w:bottom w:val="single" w:sz="4" w:space="0" w:color="auto"/>
              <w:right w:val="single" w:sz="4" w:space="0" w:color="auto"/>
            </w:tcBorders>
            <w:shd w:val="clear" w:color="auto" w:fill="auto"/>
            <w:vAlign w:val="center"/>
            <w:hideMark/>
          </w:tcPr>
          <w:p w14:paraId="28B8EEA9" w14:textId="77777777" w:rsidR="006C46CC" w:rsidRPr="00C81954" w:rsidRDefault="006C46CC" w:rsidP="00FA2358">
            <w:pPr>
              <w:pStyle w:val="afffffffa"/>
              <w:rPr>
                <w:rFonts w:eastAsia="TimesNewRoman"/>
              </w:rPr>
            </w:pPr>
            <w:r w:rsidRPr="00C81954">
              <w:rPr>
                <w:rFonts w:eastAsia="TimesNewRoman"/>
              </w:rPr>
              <w:t>тыс. руб.</w:t>
            </w:r>
          </w:p>
        </w:tc>
        <w:tc>
          <w:tcPr>
            <w:tcW w:w="321" w:type="pct"/>
            <w:tcBorders>
              <w:top w:val="single" w:sz="4" w:space="0" w:color="auto"/>
              <w:left w:val="nil"/>
              <w:bottom w:val="single" w:sz="4" w:space="0" w:color="auto"/>
              <w:right w:val="single" w:sz="4" w:space="0" w:color="auto"/>
            </w:tcBorders>
            <w:shd w:val="clear" w:color="auto" w:fill="auto"/>
            <w:noWrap/>
            <w:vAlign w:val="center"/>
            <w:hideMark/>
          </w:tcPr>
          <w:p w14:paraId="59A8A029"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35152BC6"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083D0D78"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shd w:val="clear" w:color="auto" w:fill="auto"/>
            <w:noWrap/>
            <w:vAlign w:val="center"/>
            <w:hideMark/>
          </w:tcPr>
          <w:p w14:paraId="293A7376"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vAlign w:val="center"/>
            <w:hideMark/>
          </w:tcPr>
          <w:p w14:paraId="426C388E" w14:textId="77777777" w:rsidR="006C46CC" w:rsidRPr="00C81954" w:rsidRDefault="006C46CC" w:rsidP="00FA2358">
            <w:pPr>
              <w:pStyle w:val="afffffffa"/>
              <w:rPr>
                <w:rFonts w:eastAsia="TimesNewRoman"/>
              </w:rPr>
            </w:pPr>
            <w:r w:rsidRPr="00C81954">
              <w:rPr>
                <w:rFonts w:eastAsia="TimesNewRoman"/>
              </w:rPr>
              <w:t>0,00</w:t>
            </w:r>
          </w:p>
        </w:tc>
        <w:tc>
          <w:tcPr>
            <w:tcW w:w="328" w:type="pct"/>
            <w:tcBorders>
              <w:top w:val="single" w:sz="4" w:space="0" w:color="auto"/>
              <w:left w:val="nil"/>
              <w:bottom w:val="single" w:sz="4" w:space="0" w:color="auto"/>
              <w:right w:val="single" w:sz="4" w:space="0" w:color="auto"/>
            </w:tcBorders>
            <w:shd w:val="clear" w:color="auto" w:fill="auto"/>
            <w:noWrap/>
            <w:vAlign w:val="center"/>
            <w:hideMark/>
          </w:tcPr>
          <w:p w14:paraId="4CC26C63"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59C4F2C5" w14:textId="77777777" w:rsidR="006C46CC" w:rsidRPr="00C81954" w:rsidRDefault="006C46CC" w:rsidP="00FA2358">
            <w:pPr>
              <w:pStyle w:val="afffffffa"/>
              <w:rPr>
                <w:rFonts w:eastAsia="TimesNewRoman"/>
              </w:rPr>
            </w:pPr>
            <w:r w:rsidRPr="00C81954">
              <w:rPr>
                <w:rFonts w:eastAsia="TimesNewRoman"/>
              </w:rPr>
              <w:t>0,00%</w:t>
            </w:r>
          </w:p>
        </w:tc>
        <w:tc>
          <w:tcPr>
            <w:tcW w:w="329" w:type="pct"/>
            <w:tcBorders>
              <w:top w:val="single" w:sz="4" w:space="0" w:color="auto"/>
              <w:left w:val="nil"/>
              <w:bottom w:val="single" w:sz="4" w:space="0" w:color="auto"/>
              <w:right w:val="single" w:sz="4" w:space="0" w:color="auto"/>
            </w:tcBorders>
            <w:shd w:val="clear" w:color="auto" w:fill="auto"/>
            <w:vAlign w:val="center"/>
            <w:hideMark/>
          </w:tcPr>
          <w:p w14:paraId="73A2637A" w14:textId="77777777" w:rsidR="006C46CC" w:rsidRPr="00C81954" w:rsidRDefault="006C46CC" w:rsidP="00FA2358">
            <w:pPr>
              <w:pStyle w:val="afffffffa"/>
              <w:rPr>
                <w:rFonts w:eastAsia="TimesNewRoman"/>
              </w:rPr>
            </w:pPr>
            <w:r w:rsidRPr="00C81954">
              <w:rPr>
                <w:rFonts w:eastAsia="TimesNewRoman"/>
              </w:rPr>
              <w:t>0,00</w:t>
            </w:r>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14:paraId="37CF3F73" w14:textId="77777777" w:rsidR="006C46CC" w:rsidRPr="00C81954" w:rsidRDefault="006C46CC" w:rsidP="00FA2358">
            <w:pPr>
              <w:pStyle w:val="afffffffa"/>
              <w:rPr>
                <w:rFonts w:eastAsia="TimesNewRoman"/>
              </w:rPr>
            </w:pPr>
            <w:r w:rsidRPr="00C81954">
              <w:rPr>
                <w:rFonts w:eastAsia="TimesNewRoman"/>
              </w:rPr>
              <w:t>0,00</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24C1E9A2" w14:textId="77777777" w:rsidR="006C46CC" w:rsidRPr="00C81954" w:rsidRDefault="006C46CC" w:rsidP="00FA2358">
            <w:pPr>
              <w:pStyle w:val="afffffffa"/>
              <w:rPr>
                <w:rFonts w:eastAsia="TimesNewRoman"/>
              </w:rPr>
            </w:pPr>
            <w:r w:rsidRPr="00C81954">
              <w:rPr>
                <w:rFonts w:eastAsia="TimesNewRoman"/>
              </w:rPr>
              <w:t>0,00%</w:t>
            </w:r>
          </w:p>
        </w:tc>
        <w:tc>
          <w:tcPr>
            <w:tcW w:w="419" w:type="pct"/>
            <w:tcBorders>
              <w:top w:val="single" w:sz="4" w:space="0" w:color="auto"/>
              <w:left w:val="nil"/>
              <w:bottom w:val="single" w:sz="4" w:space="0" w:color="auto"/>
              <w:right w:val="single" w:sz="4" w:space="0" w:color="auto"/>
            </w:tcBorders>
            <w:vAlign w:val="center"/>
          </w:tcPr>
          <w:p w14:paraId="3E2CB0F0"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vAlign w:val="center"/>
          </w:tcPr>
          <w:p w14:paraId="538CACCC" w14:textId="77777777" w:rsidR="006C46CC" w:rsidRPr="00C81954" w:rsidRDefault="006C46CC" w:rsidP="00FA2358">
            <w:pPr>
              <w:pStyle w:val="afffffffa"/>
              <w:rPr>
                <w:rFonts w:eastAsia="TimesNewRoman"/>
              </w:rPr>
            </w:pPr>
            <w:r w:rsidRPr="00C81954">
              <w:rPr>
                <w:rFonts w:eastAsia="TimesNewRoman"/>
              </w:rPr>
              <w:t>0,00</w:t>
            </w:r>
          </w:p>
        </w:tc>
        <w:tc>
          <w:tcPr>
            <w:tcW w:w="269" w:type="pct"/>
            <w:tcBorders>
              <w:top w:val="single" w:sz="4" w:space="0" w:color="auto"/>
              <w:left w:val="nil"/>
              <w:bottom w:val="single" w:sz="4" w:space="0" w:color="auto"/>
              <w:right w:val="single" w:sz="4" w:space="0" w:color="auto"/>
            </w:tcBorders>
            <w:vAlign w:val="center"/>
          </w:tcPr>
          <w:p w14:paraId="56CDDE22"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3FB59105"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6102E1FD" w14:textId="77777777" w:rsidR="006C46CC" w:rsidRPr="00C81954" w:rsidRDefault="006C46CC" w:rsidP="00FA2358">
            <w:pPr>
              <w:pStyle w:val="afffffffa"/>
              <w:rPr>
                <w:rFonts w:eastAsia="TimesNewRoman"/>
              </w:rPr>
            </w:pPr>
            <w:r w:rsidRPr="00C81954">
              <w:rPr>
                <w:rFonts w:eastAsia="TimesNewRoman"/>
              </w:rPr>
              <w:t>амортизация основных средств и нематериальных активов</w:t>
            </w:r>
          </w:p>
        </w:tc>
        <w:tc>
          <w:tcPr>
            <w:tcW w:w="336" w:type="pct"/>
            <w:tcBorders>
              <w:top w:val="nil"/>
              <w:left w:val="nil"/>
              <w:bottom w:val="single" w:sz="4" w:space="0" w:color="auto"/>
              <w:right w:val="single" w:sz="4" w:space="0" w:color="auto"/>
            </w:tcBorders>
            <w:shd w:val="clear" w:color="auto" w:fill="auto"/>
            <w:vAlign w:val="center"/>
            <w:hideMark/>
          </w:tcPr>
          <w:p w14:paraId="46A490C9" w14:textId="77777777" w:rsidR="006C46CC" w:rsidRPr="00C81954" w:rsidRDefault="006C46CC" w:rsidP="00FA2358">
            <w:pPr>
              <w:pStyle w:val="afffffffa"/>
              <w:rPr>
                <w:rFonts w:eastAsia="TimesNewRoman"/>
              </w:rPr>
            </w:pPr>
            <w:r w:rsidRPr="00C81954">
              <w:rPr>
                <w:rFonts w:eastAsia="TimesNewRoman"/>
              </w:rPr>
              <w:t>тыс. руб.</w:t>
            </w:r>
          </w:p>
        </w:tc>
        <w:tc>
          <w:tcPr>
            <w:tcW w:w="321" w:type="pct"/>
            <w:tcBorders>
              <w:top w:val="single" w:sz="4" w:space="0" w:color="auto"/>
              <w:left w:val="nil"/>
              <w:bottom w:val="single" w:sz="4" w:space="0" w:color="auto"/>
              <w:right w:val="single" w:sz="4" w:space="0" w:color="auto"/>
            </w:tcBorders>
            <w:shd w:val="clear" w:color="auto" w:fill="auto"/>
            <w:noWrap/>
            <w:vAlign w:val="center"/>
            <w:hideMark/>
          </w:tcPr>
          <w:p w14:paraId="32533BBF"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3E27E83A"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1C04CABF"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shd w:val="clear" w:color="auto" w:fill="auto"/>
            <w:noWrap/>
            <w:vAlign w:val="center"/>
            <w:hideMark/>
          </w:tcPr>
          <w:p w14:paraId="7EE2B469"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5A3014BB" w14:textId="77777777" w:rsidR="006C46CC" w:rsidRPr="00C81954" w:rsidRDefault="006C46CC" w:rsidP="00FA2358">
            <w:pPr>
              <w:pStyle w:val="afffffffa"/>
              <w:rPr>
                <w:rFonts w:eastAsia="TimesNewRoman"/>
              </w:rPr>
            </w:pPr>
            <w:r w:rsidRPr="00C81954">
              <w:rPr>
                <w:rFonts w:eastAsia="TimesNewRoman"/>
              </w:rPr>
              <w:t>0,00</w:t>
            </w:r>
          </w:p>
        </w:tc>
        <w:tc>
          <w:tcPr>
            <w:tcW w:w="328" w:type="pct"/>
            <w:tcBorders>
              <w:top w:val="single" w:sz="4" w:space="0" w:color="auto"/>
              <w:left w:val="nil"/>
              <w:bottom w:val="single" w:sz="4" w:space="0" w:color="auto"/>
              <w:right w:val="single" w:sz="4" w:space="0" w:color="auto"/>
            </w:tcBorders>
            <w:shd w:val="clear" w:color="auto" w:fill="auto"/>
            <w:noWrap/>
            <w:vAlign w:val="center"/>
            <w:hideMark/>
          </w:tcPr>
          <w:p w14:paraId="01983C0E"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48448AB3" w14:textId="77777777" w:rsidR="006C46CC" w:rsidRPr="00C81954" w:rsidRDefault="006C46CC" w:rsidP="00FA2358">
            <w:pPr>
              <w:pStyle w:val="afffffffa"/>
              <w:rPr>
                <w:rFonts w:eastAsia="TimesNewRoman"/>
              </w:rPr>
            </w:pPr>
            <w:r w:rsidRPr="00C81954">
              <w:rPr>
                <w:rFonts w:eastAsia="TimesNewRoman"/>
              </w:rPr>
              <w:t>0,00%</w:t>
            </w:r>
          </w:p>
        </w:tc>
        <w:tc>
          <w:tcPr>
            <w:tcW w:w="329" w:type="pct"/>
            <w:tcBorders>
              <w:top w:val="single" w:sz="4" w:space="0" w:color="auto"/>
              <w:left w:val="nil"/>
              <w:bottom w:val="single" w:sz="4" w:space="0" w:color="auto"/>
              <w:right w:val="single" w:sz="4" w:space="0" w:color="auto"/>
            </w:tcBorders>
            <w:shd w:val="clear" w:color="auto" w:fill="auto"/>
            <w:noWrap/>
            <w:vAlign w:val="center"/>
            <w:hideMark/>
          </w:tcPr>
          <w:p w14:paraId="0889D5EA" w14:textId="77777777" w:rsidR="006C46CC" w:rsidRPr="00C81954" w:rsidRDefault="006C46CC" w:rsidP="00FA2358">
            <w:pPr>
              <w:pStyle w:val="afffffffa"/>
              <w:rPr>
                <w:rFonts w:eastAsia="TimesNewRoman"/>
              </w:rPr>
            </w:pPr>
            <w:r w:rsidRPr="00C81954">
              <w:rPr>
                <w:rFonts w:eastAsia="TimesNewRoman"/>
              </w:rPr>
              <w:t>0,00</w:t>
            </w:r>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14:paraId="2AE02BA1" w14:textId="77777777" w:rsidR="006C46CC" w:rsidRPr="00C81954" w:rsidRDefault="006C46CC" w:rsidP="00FA2358">
            <w:pPr>
              <w:pStyle w:val="afffffffa"/>
              <w:rPr>
                <w:rFonts w:eastAsia="TimesNewRoman"/>
              </w:rPr>
            </w:pPr>
            <w:r w:rsidRPr="00C81954">
              <w:rPr>
                <w:rFonts w:eastAsia="TimesNewRoman"/>
              </w:rPr>
              <w:t>0,00</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74F68D1C" w14:textId="77777777" w:rsidR="006C46CC" w:rsidRPr="00C81954" w:rsidRDefault="006C46CC" w:rsidP="00FA2358">
            <w:pPr>
              <w:pStyle w:val="afffffffa"/>
              <w:rPr>
                <w:rFonts w:eastAsia="TimesNewRoman"/>
              </w:rPr>
            </w:pPr>
            <w:r w:rsidRPr="00C81954">
              <w:rPr>
                <w:rFonts w:eastAsia="TimesNewRoman"/>
              </w:rPr>
              <w:t>0,00%</w:t>
            </w:r>
          </w:p>
        </w:tc>
        <w:tc>
          <w:tcPr>
            <w:tcW w:w="419" w:type="pct"/>
            <w:tcBorders>
              <w:top w:val="single" w:sz="4" w:space="0" w:color="auto"/>
              <w:left w:val="nil"/>
              <w:bottom w:val="single" w:sz="4" w:space="0" w:color="auto"/>
              <w:right w:val="single" w:sz="4" w:space="0" w:color="auto"/>
            </w:tcBorders>
            <w:vAlign w:val="center"/>
          </w:tcPr>
          <w:p w14:paraId="31907245"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vAlign w:val="center"/>
          </w:tcPr>
          <w:p w14:paraId="0D7C87BA" w14:textId="77777777" w:rsidR="006C46CC" w:rsidRPr="00C81954" w:rsidRDefault="006C46CC" w:rsidP="00FA2358">
            <w:pPr>
              <w:pStyle w:val="afffffffa"/>
              <w:rPr>
                <w:rFonts w:eastAsia="TimesNewRoman"/>
              </w:rPr>
            </w:pPr>
            <w:r w:rsidRPr="00C81954">
              <w:rPr>
                <w:rFonts w:eastAsia="TimesNewRoman"/>
              </w:rPr>
              <w:t>0,00</w:t>
            </w:r>
          </w:p>
        </w:tc>
        <w:tc>
          <w:tcPr>
            <w:tcW w:w="269" w:type="pct"/>
            <w:tcBorders>
              <w:top w:val="single" w:sz="4" w:space="0" w:color="auto"/>
              <w:left w:val="nil"/>
              <w:bottom w:val="single" w:sz="4" w:space="0" w:color="auto"/>
              <w:right w:val="single" w:sz="4" w:space="0" w:color="auto"/>
            </w:tcBorders>
            <w:vAlign w:val="center"/>
          </w:tcPr>
          <w:p w14:paraId="7D6FA90F"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28926B2D"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33894E4D" w14:textId="77777777" w:rsidR="006C46CC" w:rsidRPr="00C81954" w:rsidRDefault="006C46CC" w:rsidP="00FA2358">
            <w:pPr>
              <w:pStyle w:val="afffffffa"/>
              <w:rPr>
                <w:rFonts w:eastAsia="TimesNewRoman"/>
              </w:rPr>
            </w:pPr>
            <w:r w:rsidRPr="00C81954">
              <w:rPr>
                <w:rFonts w:eastAsia="TimesNewRoman"/>
              </w:rPr>
              <w:t>выполнение работ и услуг производственного характера</w:t>
            </w:r>
          </w:p>
        </w:tc>
        <w:tc>
          <w:tcPr>
            <w:tcW w:w="336" w:type="pct"/>
            <w:tcBorders>
              <w:top w:val="nil"/>
              <w:left w:val="nil"/>
              <w:bottom w:val="single" w:sz="4" w:space="0" w:color="auto"/>
              <w:right w:val="single" w:sz="4" w:space="0" w:color="auto"/>
            </w:tcBorders>
            <w:shd w:val="clear" w:color="auto" w:fill="auto"/>
            <w:vAlign w:val="center"/>
            <w:hideMark/>
          </w:tcPr>
          <w:p w14:paraId="358D9F83" w14:textId="77777777" w:rsidR="006C46CC" w:rsidRPr="00C81954" w:rsidRDefault="006C46CC" w:rsidP="00FA2358">
            <w:pPr>
              <w:pStyle w:val="afffffffa"/>
              <w:rPr>
                <w:rFonts w:eastAsia="TimesNewRoman"/>
              </w:rPr>
            </w:pPr>
            <w:r w:rsidRPr="00C81954">
              <w:rPr>
                <w:rFonts w:eastAsia="TimesNewRoman"/>
              </w:rPr>
              <w:t>тыс. руб.</w:t>
            </w:r>
          </w:p>
        </w:tc>
        <w:tc>
          <w:tcPr>
            <w:tcW w:w="321" w:type="pct"/>
            <w:tcBorders>
              <w:top w:val="single" w:sz="4" w:space="0" w:color="auto"/>
              <w:left w:val="single" w:sz="4" w:space="0" w:color="C0C0C0"/>
              <w:bottom w:val="single" w:sz="4" w:space="0" w:color="auto"/>
              <w:right w:val="single" w:sz="4" w:space="0" w:color="auto"/>
            </w:tcBorders>
            <w:shd w:val="clear" w:color="auto" w:fill="auto"/>
            <w:vAlign w:val="center"/>
            <w:hideMark/>
          </w:tcPr>
          <w:p w14:paraId="152D3FA1"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EED191"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A657D"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4466FE"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2FFE68" w14:textId="77777777" w:rsidR="006C46CC" w:rsidRPr="00C81954" w:rsidRDefault="006C46CC" w:rsidP="00FA2358">
            <w:pPr>
              <w:pStyle w:val="afffffffa"/>
              <w:rPr>
                <w:rFonts w:eastAsia="TimesNewRoman"/>
              </w:rPr>
            </w:pPr>
            <w:r w:rsidRPr="00C81954">
              <w:rPr>
                <w:rFonts w:eastAsia="TimesNewRoman"/>
              </w:rPr>
              <w:t>0,00</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FB759"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698375" w14:textId="77777777" w:rsidR="006C46CC" w:rsidRPr="00C81954" w:rsidRDefault="006C46CC" w:rsidP="00FA2358">
            <w:pPr>
              <w:pStyle w:val="afffffffa"/>
              <w:rPr>
                <w:rFonts w:eastAsia="TimesNewRoman"/>
              </w:rPr>
            </w:pPr>
            <w:r w:rsidRPr="00C81954">
              <w:rPr>
                <w:rFonts w:eastAsia="TimesNewRoman"/>
              </w:rPr>
              <w:t>0,00%</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E50D34" w14:textId="77777777" w:rsidR="006C46CC" w:rsidRPr="00C81954" w:rsidRDefault="006C46CC" w:rsidP="00FA2358">
            <w:pPr>
              <w:pStyle w:val="afffffffa"/>
              <w:rPr>
                <w:rFonts w:eastAsia="TimesNewRoman"/>
              </w:rPr>
            </w:pPr>
            <w:r w:rsidRPr="00C81954">
              <w:rPr>
                <w:rFonts w:eastAsia="TimesNewRoman"/>
              </w:rPr>
              <w:t>0,00</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8345E" w14:textId="77777777" w:rsidR="006C46CC" w:rsidRPr="00C81954" w:rsidRDefault="006C46CC" w:rsidP="00FA2358">
            <w:pPr>
              <w:pStyle w:val="afffffffa"/>
              <w:rPr>
                <w:rFonts w:eastAsia="TimesNewRoman"/>
              </w:rPr>
            </w:pPr>
            <w:r w:rsidRPr="00C81954">
              <w:rPr>
                <w:rFonts w:eastAsia="TimesNewRoman"/>
              </w:rPr>
              <w:t>0,00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3DE7FF" w14:textId="77777777" w:rsidR="006C46CC" w:rsidRPr="00C81954" w:rsidRDefault="006C46CC" w:rsidP="00FA2358">
            <w:pPr>
              <w:pStyle w:val="afffffffa"/>
              <w:rPr>
                <w:rFonts w:eastAsia="TimesNewRoman"/>
              </w:rPr>
            </w:pPr>
            <w:r w:rsidRPr="00C81954">
              <w:rPr>
                <w:rFonts w:eastAsia="TimesNewRoman"/>
              </w:rPr>
              <w:t>0,00%</w:t>
            </w:r>
          </w:p>
        </w:tc>
        <w:tc>
          <w:tcPr>
            <w:tcW w:w="419" w:type="pct"/>
            <w:tcBorders>
              <w:top w:val="single" w:sz="4" w:space="0" w:color="auto"/>
              <w:left w:val="single" w:sz="4" w:space="0" w:color="auto"/>
              <w:bottom w:val="single" w:sz="4" w:space="0" w:color="auto"/>
              <w:right w:val="single" w:sz="4" w:space="0" w:color="auto"/>
            </w:tcBorders>
            <w:vAlign w:val="center"/>
          </w:tcPr>
          <w:p w14:paraId="24F9E034"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single" w:sz="4" w:space="0" w:color="auto"/>
              <w:bottom w:val="single" w:sz="4" w:space="0" w:color="auto"/>
              <w:right w:val="single" w:sz="4" w:space="0" w:color="auto"/>
            </w:tcBorders>
            <w:vAlign w:val="center"/>
          </w:tcPr>
          <w:p w14:paraId="211AF812" w14:textId="77777777" w:rsidR="006C46CC" w:rsidRPr="00C81954" w:rsidRDefault="006C46CC" w:rsidP="00FA2358">
            <w:pPr>
              <w:pStyle w:val="afffffffa"/>
              <w:rPr>
                <w:rFonts w:eastAsia="TimesNewRoman"/>
              </w:rPr>
            </w:pPr>
            <w:r w:rsidRPr="00C81954">
              <w:rPr>
                <w:rFonts w:eastAsia="TimesNewRoman"/>
              </w:rPr>
              <w:t>0,00</w:t>
            </w:r>
          </w:p>
        </w:tc>
        <w:tc>
          <w:tcPr>
            <w:tcW w:w="269" w:type="pct"/>
            <w:tcBorders>
              <w:top w:val="single" w:sz="4" w:space="0" w:color="auto"/>
              <w:left w:val="single" w:sz="4" w:space="0" w:color="auto"/>
              <w:bottom w:val="single" w:sz="4" w:space="0" w:color="auto"/>
              <w:right w:val="single" w:sz="4" w:space="0" w:color="auto"/>
            </w:tcBorders>
            <w:vAlign w:val="center"/>
          </w:tcPr>
          <w:p w14:paraId="22AB8177"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52E63D35"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142678FD" w14:textId="77777777" w:rsidR="006C46CC" w:rsidRPr="00C81954" w:rsidRDefault="006C46CC" w:rsidP="00FA2358">
            <w:pPr>
              <w:pStyle w:val="afffffffa"/>
              <w:rPr>
                <w:rFonts w:eastAsia="TimesNewRoman"/>
              </w:rPr>
            </w:pPr>
            <w:r w:rsidRPr="00C81954">
              <w:rPr>
                <w:rFonts w:eastAsia="TimesNewRoman"/>
              </w:rPr>
              <w:t>оплата иных работ и услуг</w:t>
            </w:r>
          </w:p>
        </w:tc>
        <w:tc>
          <w:tcPr>
            <w:tcW w:w="336" w:type="pct"/>
            <w:tcBorders>
              <w:top w:val="nil"/>
              <w:left w:val="nil"/>
              <w:bottom w:val="single" w:sz="4" w:space="0" w:color="auto"/>
              <w:right w:val="single" w:sz="4" w:space="0" w:color="auto"/>
            </w:tcBorders>
            <w:shd w:val="clear" w:color="auto" w:fill="auto"/>
            <w:vAlign w:val="center"/>
            <w:hideMark/>
          </w:tcPr>
          <w:p w14:paraId="22FC3B02" w14:textId="77777777" w:rsidR="006C46CC" w:rsidRPr="00C81954" w:rsidRDefault="006C46CC" w:rsidP="00FA2358">
            <w:pPr>
              <w:pStyle w:val="afffffffa"/>
              <w:rPr>
                <w:rFonts w:eastAsia="TimesNewRoman"/>
              </w:rPr>
            </w:pPr>
            <w:r w:rsidRPr="00C81954">
              <w:rPr>
                <w:rFonts w:eastAsia="TimesNewRoman"/>
              </w:rPr>
              <w:t>тыс. руб.</w:t>
            </w:r>
          </w:p>
        </w:tc>
        <w:tc>
          <w:tcPr>
            <w:tcW w:w="321" w:type="pct"/>
            <w:tcBorders>
              <w:top w:val="single" w:sz="4" w:space="0" w:color="auto"/>
              <w:left w:val="nil"/>
              <w:bottom w:val="single" w:sz="4" w:space="0" w:color="auto"/>
              <w:right w:val="single" w:sz="4" w:space="0" w:color="auto"/>
            </w:tcBorders>
            <w:shd w:val="clear" w:color="auto" w:fill="auto"/>
            <w:vAlign w:val="center"/>
            <w:hideMark/>
          </w:tcPr>
          <w:p w14:paraId="41707EF0"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single" w:sz="4" w:space="0" w:color="C0C0C0"/>
              <w:bottom w:val="single" w:sz="4" w:space="0" w:color="auto"/>
              <w:right w:val="single" w:sz="4" w:space="0" w:color="C0C0C0"/>
            </w:tcBorders>
            <w:shd w:val="clear" w:color="auto" w:fill="auto"/>
            <w:vAlign w:val="center"/>
            <w:hideMark/>
          </w:tcPr>
          <w:p w14:paraId="13C29468"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C41DBE"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shd w:val="clear" w:color="auto" w:fill="auto"/>
            <w:noWrap/>
            <w:vAlign w:val="center"/>
            <w:hideMark/>
          </w:tcPr>
          <w:p w14:paraId="40B5D232"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vAlign w:val="center"/>
            <w:hideMark/>
          </w:tcPr>
          <w:p w14:paraId="1A4DAFA5" w14:textId="77777777" w:rsidR="006C46CC" w:rsidRPr="00C81954" w:rsidRDefault="006C46CC" w:rsidP="00FA2358">
            <w:pPr>
              <w:pStyle w:val="afffffffa"/>
              <w:rPr>
                <w:rFonts w:eastAsia="TimesNewRoman"/>
              </w:rPr>
            </w:pPr>
            <w:r w:rsidRPr="00C81954">
              <w:rPr>
                <w:rFonts w:eastAsia="TimesNewRoman"/>
              </w:rPr>
              <w:t>0,00</w:t>
            </w:r>
          </w:p>
        </w:tc>
        <w:tc>
          <w:tcPr>
            <w:tcW w:w="328" w:type="pct"/>
            <w:tcBorders>
              <w:top w:val="single" w:sz="4" w:space="0" w:color="auto"/>
              <w:left w:val="nil"/>
              <w:bottom w:val="single" w:sz="4" w:space="0" w:color="auto"/>
              <w:right w:val="single" w:sz="4" w:space="0" w:color="auto"/>
            </w:tcBorders>
            <w:shd w:val="clear" w:color="auto" w:fill="auto"/>
            <w:noWrap/>
            <w:vAlign w:val="center"/>
            <w:hideMark/>
          </w:tcPr>
          <w:p w14:paraId="3157FA80"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1731C4C3" w14:textId="77777777" w:rsidR="006C46CC" w:rsidRPr="00C81954" w:rsidRDefault="006C46CC" w:rsidP="00FA2358">
            <w:pPr>
              <w:pStyle w:val="afffffffa"/>
              <w:rPr>
                <w:rFonts w:eastAsia="TimesNewRoman"/>
              </w:rPr>
            </w:pPr>
            <w:r w:rsidRPr="00C81954">
              <w:rPr>
                <w:rFonts w:eastAsia="TimesNewRoman"/>
              </w:rPr>
              <w:t>0,00%</w:t>
            </w:r>
          </w:p>
        </w:tc>
        <w:tc>
          <w:tcPr>
            <w:tcW w:w="329" w:type="pct"/>
            <w:tcBorders>
              <w:top w:val="single" w:sz="4" w:space="0" w:color="auto"/>
              <w:left w:val="nil"/>
              <w:bottom w:val="single" w:sz="4" w:space="0" w:color="auto"/>
              <w:right w:val="single" w:sz="4" w:space="0" w:color="auto"/>
            </w:tcBorders>
            <w:shd w:val="clear" w:color="auto" w:fill="auto"/>
            <w:vAlign w:val="center"/>
            <w:hideMark/>
          </w:tcPr>
          <w:p w14:paraId="6B563285" w14:textId="77777777" w:rsidR="006C46CC" w:rsidRPr="00C81954" w:rsidRDefault="006C46CC" w:rsidP="00FA2358">
            <w:pPr>
              <w:pStyle w:val="afffffffa"/>
              <w:rPr>
                <w:rFonts w:eastAsia="TimesNewRoman"/>
              </w:rPr>
            </w:pPr>
            <w:r w:rsidRPr="00C81954">
              <w:rPr>
                <w:rFonts w:eastAsia="TimesNewRoman"/>
              </w:rPr>
              <w:t>0,00</w:t>
            </w:r>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14:paraId="64DD15AB" w14:textId="77777777" w:rsidR="006C46CC" w:rsidRPr="00C81954" w:rsidRDefault="006C46CC" w:rsidP="00FA2358">
            <w:pPr>
              <w:pStyle w:val="afffffffa"/>
              <w:rPr>
                <w:rFonts w:eastAsia="TimesNewRoman"/>
              </w:rPr>
            </w:pPr>
            <w:r w:rsidRPr="00C81954">
              <w:rPr>
                <w:rFonts w:eastAsia="TimesNewRoman"/>
              </w:rPr>
              <w:t>0,00</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10953CFB" w14:textId="77777777" w:rsidR="006C46CC" w:rsidRPr="00C81954" w:rsidRDefault="006C46CC" w:rsidP="00FA2358">
            <w:pPr>
              <w:pStyle w:val="afffffffa"/>
              <w:rPr>
                <w:rFonts w:eastAsia="TimesNewRoman"/>
              </w:rPr>
            </w:pPr>
            <w:r w:rsidRPr="00C81954">
              <w:rPr>
                <w:rFonts w:eastAsia="TimesNewRoman"/>
              </w:rPr>
              <w:t>0,00%</w:t>
            </w:r>
          </w:p>
        </w:tc>
        <w:tc>
          <w:tcPr>
            <w:tcW w:w="419" w:type="pct"/>
            <w:tcBorders>
              <w:top w:val="single" w:sz="4" w:space="0" w:color="auto"/>
              <w:left w:val="nil"/>
              <w:bottom w:val="single" w:sz="4" w:space="0" w:color="auto"/>
              <w:right w:val="single" w:sz="4" w:space="0" w:color="auto"/>
            </w:tcBorders>
            <w:vAlign w:val="center"/>
          </w:tcPr>
          <w:p w14:paraId="48512653"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vAlign w:val="center"/>
          </w:tcPr>
          <w:p w14:paraId="6C382062" w14:textId="77777777" w:rsidR="006C46CC" w:rsidRPr="00C81954" w:rsidRDefault="006C46CC" w:rsidP="00FA2358">
            <w:pPr>
              <w:pStyle w:val="afffffffa"/>
              <w:rPr>
                <w:rFonts w:eastAsia="TimesNewRoman"/>
              </w:rPr>
            </w:pPr>
            <w:r w:rsidRPr="00C81954">
              <w:rPr>
                <w:rFonts w:eastAsia="TimesNewRoman"/>
              </w:rPr>
              <w:t>0,00</w:t>
            </w:r>
          </w:p>
        </w:tc>
        <w:tc>
          <w:tcPr>
            <w:tcW w:w="269" w:type="pct"/>
            <w:tcBorders>
              <w:top w:val="single" w:sz="4" w:space="0" w:color="auto"/>
              <w:left w:val="nil"/>
              <w:bottom w:val="single" w:sz="4" w:space="0" w:color="auto"/>
              <w:right w:val="single" w:sz="4" w:space="0" w:color="auto"/>
            </w:tcBorders>
            <w:vAlign w:val="center"/>
          </w:tcPr>
          <w:p w14:paraId="403F2E76"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7E0DCEC8"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65C6FA03" w14:textId="77777777" w:rsidR="006C46CC" w:rsidRPr="00C81954" w:rsidRDefault="006C46CC" w:rsidP="00FA2358">
            <w:pPr>
              <w:pStyle w:val="afffffffa"/>
              <w:rPr>
                <w:rFonts w:eastAsia="TimesNewRoman"/>
              </w:rPr>
            </w:pPr>
            <w:r w:rsidRPr="00C81954">
              <w:rPr>
                <w:rFonts w:eastAsia="TimesNewRoman"/>
              </w:rPr>
              <w:t>арендная плата, концессионная плата, лизинговые платежи</w:t>
            </w:r>
          </w:p>
        </w:tc>
        <w:tc>
          <w:tcPr>
            <w:tcW w:w="336" w:type="pct"/>
            <w:tcBorders>
              <w:top w:val="nil"/>
              <w:left w:val="nil"/>
              <w:bottom w:val="single" w:sz="4" w:space="0" w:color="auto"/>
              <w:right w:val="single" w:sz="4" w:space="0" w:color="auto"/>
            </w:tcBorders>
            <w:shd w:val="clear" w:color="auto" w:fill="auto"/>
            <w:vAlign w:val="center"/>
            <w:hideMark/>
          </w:tcPr>
          <w:p w14:paraId="1D72242D" w14:textId="77777777" w:rsidR="006C46CC" w:rsidRPr="00C81954" w:rsidRDefault="006C46CC" w:rsidP="00FA2358">
            <w:pPr>
              <w:pStyle w:val="afffffffa"/>
              <w:rPr>
                <w:rFonts w:eastAsia="TimesNewRoman"/>
              </w:rPr>
            </w:pPr>
            <w:r w:rsidRPr="00C81954">
              <w:rPr>
                <w:rFonts w:eastAsia="TimesNewRoman"/>
              </w:rPr>
              <w:t>тыс. руб.</w:t>
            </w:r>
          </w:p>
        </w:tc>
        <w:tc>
          <w:tcPr>
            <w:tcW w:w="321" w:type="pct"/>
            <w:tcBorders>
              <w:top w:val="single" w:sz="4" w:space="0" w:color="auto"/>
              <w:left w:val="nil"/>
              <w:bottom w:val="single" w:sz="4" w:space="0" w:color="auto"/>
              <w:right w:val="single" w:sz="4" w:space="0" w:color="auto"/>
            </w:tcBorders>
            <w:shd w:val="clear" w:color="auto" w:fill="auto"/>
            <w:noWrap/>
            <w:vAlign w:val="center"/>
            <w:hideMark/>
          </w:tcPr>
          <w:p w14:paraId="3EE29915"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single" w:sz="4" w:space="0" w:color="C0C0C0"/>
              <w:bottom w:val="single" w:sz="4" w:space="0" w:color="auto"/>
              <w:right w:val="single" w:sz="4" w:space="0" w:color="C0C0C0"/>
            </w:tcBorders>
            <w:shd w:val="clear" w:color="auto" w:fill="auto"/>
            <w:vAlign w:val="center"/>
            <w:hideMark/>
          </w:tcPr>
          <w:p w14:paraId="16178017"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99B472"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shd w:val="clear" w:color="auto" w:fill="auto"/>
            <w:noWrap/>
            <w:vAlign w:val="center"/>
            <w:hideMark/>
          </w:tcPr>
          <w:p w14:paraId="09AC34D6"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vAlign w:val="center"/>
            <w:hideMark/>
          </w:tcPr>
          <w:p w14:paraId="2E73AACB" w14:textId="77777777" w:rsidR="006C46CC" w:rsidRPr="00C81954" w:rsidRDefault="006C46CC" w:rsidP="00FA2358">
            <w:pPr>
              <w:pStyle w:val="afffffffa"/>
              <w:rPr>
                <w:rFonts w:eastAsia="TimesNewRoman"/>
              </w:rPr>
            </w:pPr>
            <w:r w:rsidRPr="00C81954">
              <w:rPr>
                <w:rFonts w:eastAsia="TimesNewRoman"/>
              </w:rPr>
              <w:t>0,00</w:t>
            </w:r>
          </w:p>
        </w:tc>
        <w:tc>
          <w:tcPr>
            <w:tcW w:w="328" w:type="pct"/>
            <w:tcBorders>
              <w:top w:val="single" w:sz="4" w:space="0" w:color="auto"/>
              <w:left w:val="nil"/>
              <w:bottom w:val="single" w:sz="4" w:space="0" w:color="auto"/>
              <w:right w:val="single" w:sz="4" w:space="0" w:color="auto"/>
            </w:tcBorders>
            <w:shd w:val="clear" w:color="auto" w:fill="auto"/>
            <w:noWrap/>
            <w:vAlign w:val="center"/>
            <w:hideMark/>
          </w:tcPr>
          <w:p w14:paraId="266BF84D"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1721718D" w14:textId="77777777" w:rsidR="006C46CC" w:rsidRPr="00C81954" w:rsidRDefault="006C46CC" w:rsidP="00FA2358">
            <w:pPr>
              <w:pStyle w:val="afffffffa"/>
              <w:rPr>
                <w:rFonts w:eastAsia="TimesNewRoman"/>
              </w:rPr>
            </w:pPr>
            <w:r w:rsidRPr="00C81954">
              <w:rPr>
                <w:rFonts w:eastAsia="TimesNewRoman"/>
              </w:rPr>
              <w:t>0,00%</w:t>
            </w:r>
          </w:p>
        </w:tc>
        <w:tc>
          <w:tcPr>
            <w:tcW w:w="329" w:type="pct"/>
            <w:tcBorders>
              <w:top w:val="single" w:sz="4" w:space="0" w:color="auto"/>
              <w:left w:val="nil"/>
              <w:bottom w:val="single" w:sz="4" w:space="0" w:color="auto"/>
              <w:right w:val="single" w:sz="4" w:space="0" w:color="auto"/>
            </w:tcBorders>
            <w:shd w:val="clear" w:color="auto" w:fill="auto"/>
            <w:vAlign w:val="center"/>
            <w:hideMark/>
          </w:tcPr>
          <w:p w14:paraId="790DDDF3" w14:textId="77777777" w:rsidR="006C46CC" w:rsidRPr="00C81954" w:rsidRDefault="006C46CC" w:rsidP="00FA2358">
            <w:pPr>
              <w:pStyle w:val="afffffffa"/>
              <w:rPr>
                <w:rFonts w:eastAsia="TimesNewRoman"/>
              </w:rPr>
            </w:pPr>
            <w:r w:rsidRPr="00C81954">
              <w:rPr>
                <w:rFonts w:eastAsia="TimesNewRoman"/>
              </w:rPr>
              <w:t>0,00</w:t>
            </w:r>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14:paraId="2408A82B" w14:textId="77777777" w:rsidR="006C46CC" w:rsidRPr="00C81954" w:rsidRDefault="006C46CC" w:rsidP="00FA2358">
            <w:pPr>
              <w:pStyle w:val="afffffffa"/>
              <w:rPr>
                <w:rFonts w:eastAsia="TimesNewRoman"/>
              </w:rPr>
            </w:pPr>
            <w:r w:rsidRPr="00C81954">
              <w:rPr>
                <w:rFonts w:eastAsia="TimesNewRoman"/>
              </w:rPr>
              <w:t>0,00</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7B283AE1" w14:textId="77777777" w:rsidR="006C46CC" w:rsidRPr="00C81954" w:rsidRDefault="006C46CC" w:rsidP="00FA2358">
            <w:pPr>
              <w:pStyle w:val="afffffffa"/>
              <w:rPr>
                <w:rFonts w:eastAsia="TimesNewRoman"/>
              </w:rPr>
            </w:pPr>
            <w:r w:rsidRPr="00C81954">
              <w:rPr>
                <w:rFonts w:eastAsia="TimesNewRoman"/>
              </w:rPr>
              <w:t>0,00%</w:t>
            </w:r>
          </w:p>
        </w:tc>
        <w:tc>
          <w:tcPr>
            <w:tcW w:w="419" w:type="pct"/>
            <w:tcBorders>
              <w:top w:val="single" w:sz="4" w:space="0" w:color="auto"/>
              <w:left w:val="nil"/>
              <w:bottom w:val="single" w:sz="4" w:space="0" w:color="auto"/>
              <w:right w:val="single" w:sz="4" w:space="0" w:color="auto"/>
            </w:tcBorders>
            <w:vAlign w:val="center"/>
          </w:tcPr>
          <w:p w14:paraId="5167D1F5"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vAlign w:val="center"/>
          </w:tcPr>
          <w:p w14:paraId="16EE868A" w14:textId="77777777" w:rsidR="006C46CC" w:rsidRPr="00C81954" w:rsidRDefault="006C46CC" w:rsidP="00FA2358">
            <w:pPr>
              <w:pStyle w:val="afffffffa"/>
              <w:rPr>
                <w:rFonts w:eastAsia="TimesNewRoman"/>
              </w:rPr>
            </w:pPr>
            <w:r w:rsidRPr="00C81954">
              <w:rPr>
                <w:rFonts w:eastAsia="TimesNewRoman"/>
              </w:rPr>
              <w:t>0,00</w:t>
            </w:r>
          </w:p>
        </w:tc>
        <w:tc>
          <w:tcPr>
            <w:tcW w:w="269" w:type="pct"/>
            <w:tcBorders>
              <w:top w:val="single" w:sz="4" w:space="0" w:color="auto"/>
              <w:left w:val="nil"/>
              <w:bottom w:val="single" w:sz="4" w:space="0" w:color="auto"/>
              <w:right w:val="single" w:sz="4" w:space="0" w:color="auto"/>
            </w:tcBorders>
            <w:vAlign w:val="center"/>
          </w:tcPr>
          <w:p w14:paraId="57AC0A23"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28C0492D"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72C2C856" w14:textId="77777777" w:rsidR="006C46CC" w:rsidRPr="00C81954" w:rsidRDefault="006C46CC" w:rsidP="00FA2358">
            <w:pPr>
              <w:pStyle w:val="afffffffa"/>
              <w:rPr>
                <w:rFonts w:eastAsia="TimesNewRoman"/>
              </w:rPr>
            </w:pPr>
            <w:r w:rsidRPr="00C81954">
              <w:rPr>
                <w:rFonts w:eastAsia="TimesNewRoman"/>
              </w:rPr>
              <w:t>страхование производственных объектов</w:t>
            </w:r>
          </w:p>
        </w:tc>
        <w:tc>
          <w:tcPr>
            <w:tcW w:w="336" w:type="pct"/>
            <w:tcBorders>
              <w:top w:val="nil"/>
              <w:left w:val="nil"/>
              <w:bottom w:val="single" w:sz="4" w:space="0" w:color="auto"/>
              <w:right w:val="single" w:sz="4" w:space="0" w:color="auto"/>
            </w:tcBorders>
            <w:shd w:val="clear" w:color="auto" w:fill="auto"/>
            <w:vAlign w:val="center"/>
            <w:hideMark/>
          </w:tcPr>
          <w:p w14:paraId="358C8AD9" w14:textId="77777777" w:rsidR="006C46CC" w:rsidRPr="00C81954" w:rsidRDefault="006C46CC" w:rsidP="00FA2358">
            <w:pPr>
              <w:pStyle w:val="afffffffa"/>
              <w:rPr>
                <w:rFonts w:eastAsia="TimesNewRoman"/>
              </w:rPr>
            </w:pPr>
            <w:r w:rsidRPr="00C81954">
              <w:rPr>
                <w:rFonts w:eastAsia="TimesNewRoman"/>
              </w:rPr>
              <w:t>тыс. руб.</w:t>
            </w:r>
          </w:p>
        </w:tc>
        <w:tc>
          <w:tcPr>
            <w:tcW w:w="321" w:type="pct"/>
            <w:tcBorders>
              <w:top w:val="single" w:sz="4" w:space="0" w:color="auto"/>
              <w:left w:val="nil"/>
              <w:bottom w:val="single" w:sz="4" w:space="0" w:color="auto"/>
              <w:right w:val="single" w:sz="4" w:space="0" w:color="auto"/>
            </w:tcBorders>
            <w:shd w:val="clear" w:color="auto" w:fill="auto"/>
            <w:noWrap/>
            <w:vAlign w:val="center"/>
            <w:hideMark/>
          </w:tcPr>
          <w:p w14:paraId="6BB76731"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75FEC420"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49B6ED3F"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shd w:val="clear" w:color="auto" w:fill="auto"/>
            <w:noWrap/>
            <w:vAlign w:val="center"/>
            <w:hideMark/>
          </w:tcPr>
          <w:p w14:paraId="09B859D7"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vAlign w:val="center"/>
            <w:hideMark/>
          </w:tcPr>
          <w:p w14:paraId="005B3951" w14:textId="77777777" w:rsidR="006C46CC" w:rsidRPr="00C81954" w:rsidRDefault="006C46CC" w:rsidP="00FA2358">
            <w:pPr>
              <w:pStyle w:val="afffffffa"/>
              <w:rPr>
                <w:rFonts w:eastAsia="TimesNewRoman"/>
              </w:rPr>
            </w:pPr>
            <w:r w:rsidRPr="00C81954">
              <w:rPr>
                <w:rFonts w:eastAsia="TimesNewRoman"/>
              </w:rPr>
              <w:t>0,00</w:t>
            </w:r>
          </w:p>
        </w:tc>
        <w:tc>
          <w:tcPr>
            <w:tcW w:w="328" w:type="pct"/>
            <w:tcBorders>
              <w:top w:val="single" w:sz="4" w:space="0" w:color="auto"/>
              <w:left w:val="nil"/>
              <w:bottom w:val="single" w:sz="4" w:space="0" w:color="auto"/>
              <w:right w:val="single" w:sz="4" w:space="0" w:color="auto"/>
            </w:tcBorders>
            <w:shd w:val="clear" w:color="auto" w:fill="auto"/>
            <w:noWrap/>
            <w:vAlign w:val="center"/>
            <w:hideMark/>
          </w:tcPr>
          <w:p w14:paraId="46B29258"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4BA52378" w14:textId="77777777" w:rsidR="006C46CC" w:rsidRPr="00C81954" w:rsidRDefault="006C46CC" w:rsidP="00FA2358">
            <w:pPr>
              <w:pStyle w:val="afffffffa"/>
              <w:rPr>
                <w:rFonts w:eastAsia="TimesNewRoman"/>
              </w:rPr>
            </w:pPr>
            <w:r w:rsidRPr="00C81954">
              <w:rPr>
                <w:rFonts w:eastAsia="TimesNewRoman"/>
              </w:rPr>
              <w:t>0,00%</w:t>
            </w:r>
          </w:p>
        </w:tc>
        <w:tc>
          <w:tcPr>
            <w:tcW w:w="329" w:type="pct"/>
            <w:tcBorders>
              <w:top w:val="single" w:sz="4" w:space="0" w:color="auto"/>
              <w:left w:val="nil"/>
              <w:bottom w:val="single" w:sz="4" w:space="0" w:color="auto"/>
              <w:right w:val="single" w:sz="4" w:space="0" w:color="auto"/>
            </w:tcBorders>
            <w:shd w:val="clear" w:color="auto" w:fill="auto"/>
            <w:vAlign w:val="center"/>
            <w:hideMark/>
          </w:tcPr>
          <w:p w14:paraId="194E913B" w14:textId="77777777" w:rsidR="006C46CC" w:rsidRPr="00C81954" w:rsidRDefault="006C46CC" w:rsidP="00FA2358">
            <w:pPr>
              <w:pStyle w:val="afffffffa"/>
              <w:rPr>
                <w:rFonts w:eastAsia="TimesNewRoman"/>
              </w:rPr>
            </w:pPr>
            <w:r w:rsidRPr="00C81954">
              <w:rPr>
                <w:rFonts w:eastAsia="TimesNewRoman"/>
              </w:rPr>
              <w:t>0,00</w:t>
            </w:r>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14:paraId="762647B7" w14:textId="77777777" w:rsidR="006C46CC" w:rsidRPr="00C81954" w:rsidRDefault="006C46CC" w:rsidP="00FA2358">
            <w:pPr>
              <w:pStyle w:val="afffffffa"/>
              <w:rPr>
                <w:rFonts w:eastAsia="TimesNewRoman"/>
              </w:rPr>
            </w:pPr>
            <w:r w:rsidRPr="00C81954">
              <w:rPr>
                <w:rFonts w:eastAsia="TimesNewRoman"/>
              </w:rPr>
              <w:t>0,00</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359A3C08" w14:textId="77777777" w:rsidR="006C46CC" w:rsidRPr="00C81954" w:rsidRDefault="006C46CC" w:rsidP="00FA2358">
            <w:pPr>
              <w:pStyle w:val="afffffffa"/>
              <w:rPr>
                <w:rFonts w:eastAsia="TimesNewRoman"/>
              </w:rPr>
            </w:pPr>
            <w:r w:rsidRPr="00C81954">
              <w:rPr>
                <w:rFonts w:eastAsia="TimesNewRoman"/>
              </w:rPr>
              <w:t>0,00%</w:t>
            </w:r>
          </w:p>
        </w:tc>
        <w:tc>
          <w:tcPr>
            <w:tcW w:w="419" w:type="pct"/>
            <w:tcBorders>
              <w:top w:val="single" w:sz="4" w:space="0" w:color="auto"/>
              <w:left w:val="nil"/>
              <w:bottom w:val="single" w:sz="4" w:space="0" w:color="auto"/>
              <w:right w:val="single" w:sz="4" w:space="0" w:color="auto"/>
            </w:tcBorders>
            <w:vAlign w:val="center"/>
          </w:tcPr>
          <w:p w14:paraId="78FDBED1"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vAlign w:val="center"/>
          </w:tcPr>
          <w:p w14:paraId="398E55CE" w14:textId="77777777" w:rsidR="006C46CC" w:rsidRPr="00C81954" w:rsidRDefault="006C46CC" w:rsidP="00FA2358">
            <w:pPr>
              <w:pStyle w:val="afffffffa"/>
              <w:rPr>
                <w:rFonts w:eastAsia="TimesNewRoman"/>
              </w:rPr>
            </w:pPr>
            <w:r w:rsidRPr="00C81954">
              <w:rPr>
                <w:rFonts w:eastAsia="TimesNewRoman"/>
              </w:rPr>
              <w:t>0,00</w:t>
            </w:r>
          </w:p>
        </w:tc>
        <w:tc>
          <w:tcPr>
            <w:tcW w:w="269" w:type="pct"/>
            <w:tcBorders>
              <w:top w:val="single" w:sz="4" w:space="0" w:color="auto"/>
              <w:left w:val="nil"/>
              <w:bottom w:val="single" w:sz="4" w:space="0" w:color="auto"/>
              <w:right w:val="single" w:sz="4" w:space="0" w:color="auto"/>
            </w:tcBorders>
            <w:vAlign w:val="center"/>
          </w:tcPr>
          <w:p w14:paraId="247E9FAC"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00CBF1AA"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73C405F5" w14:textId="77777777" w:rsidR="006C46CC" w:rsidRPr="00C81954" w:rsidRDefault="006C46CC" w:rsidP="00FA2358">
            <w:pPr>
              <w:pStyle w:val="afffffffa"/>
              <w:rPr>
                <w:rFonts w:eastAsia="TimesNewRoman"/>
              </w:rPr>
            </w:pPr>
            <w:r w:rsidRPr="00C81954">
              <w:rPr>
                <w:rFonts w:eastAsia="TimesNewRoman"/>
              </w:rPr>
              <w:t>другие расходы</w:t>
            </w:r>
          </w:p>
        </w:tc>
        <w:tc>
          <w:tcPr>
            <w:tcW w:w="336" w:type="pct"/>
            <w:tcBorders>
              <w:top w:val="nil"/>
              <w:left w:val="nil"/>
              <w:bottom w:val="single" w:sz="4" w:space="0" w:color="auto"/>
              <w:right w:val="single" w:sz="4" w:space="0" w:color="auto"/>
            </w:tcBorders>
            <w:shd w:val="clear" w:color="auto" w:fill="auto"/>
            <w:vAlign w:val="center"/>
            <w:hideMark/>
          </w:tcPr>
          <w:p w14:paraId="42257433" w14:textId="77777777" w:rsidR="006C46CC" w:rsidRPr="00C81954" w:rsidRDefault="006C46CC" w:rsidP="00FA2358">
            <w:pPr>
              <w:pStyle w:val="afffffffa"/>
              <w:rPr>
                <w:rFonts w:eastAsia="TimesNewRoman"/>
              </w:rPr>
            </w:pPr>
            <w:r w:rsidRPr="00C81954">
              <w:rPr>
                <w:rFonts w:eastAsia="TimesNewRoman"/>
              </w:rPr>
              <w:t>тыс. руб.</w:t>
            </w:r>
          </w:p>
        </w:tc>
        <w:tc>
          <w:tcPr>
            <w:tcW w:w="321" w:type="pct"/>
            <w:tcBorders>
              <w:top w:val="single" w:sz="4" w:space="0" w:color="auto"/>
              <w:left w:val="nil"/>
              <w:bottom w:val="single" w:sz="4" w:space="0" w:color="auto"/>
              <w:right w:val="single" w:sz="4" w:space="0" w:color="auto"/>
            </w:tcBorders>
            <w:shd w:val="clear" w:color="auto" w:fill="auto"/>
            <w:noWrap/>
            <w:vAlign w:val="center"/>
            <w:hideMark/>
          </w:tcPr>
          <w:p w14:paraId="31E7AD75"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1FF62EAF"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4269A67F"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shd w:val="clear" w:color="auto" w:fill="auto"/>
            <w:noWrap/>
            <w:vAlign w:val="center"/>
            <w:hideMark/>
          </w:tcPr>
          <w:p w14:paraId="6A253571"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3080320D" w14:textId="77777777" w:rsidR="006C46CC" w:rsidRPr="00C81954" w:rsidRDefault="006C46CC" w:rsidP="00FA2358">
            <w:pPr>
              <w:pStyle w:val="afffffffa"/>
              <w:rPr>
                <w:rFonts w:eastAsia="TimesNewRoman"/>
              </w:rPr>
            </w:pPr>
            <w:r w:rsidRPr="00C81954">
              <w:rPr>
                <w:rFonts w:eastAsia="TimesNewRoman"/>
              </w:rPr>
              <w:t>0,00</w:t>
            </w:r>
          </w:p>
        </w:tc>
        <w:tc>
          <w:tcPr>
            <w:tcW w:w="328" w:type="pct"/>
            <w:tcBorders>
              <w:top w:val="single" w:sz="4" w:space="0" w:color="auto"/>
              <w:left w:val="nil"/>
              <w:bottom w:val="single" w:sz="4" w:space="0" w:color="auto"/>
              <w:right w:val="single" w:sz="4" w:space="0" w:color="auto"/>
            </w:tcBorders>
            <w:shd w:val="clear" w:color="auto" w:fill="auto"/>
            <w:noWrap/>
            <w:vAlign w:val="center"/>
            <w:hideMark/>
          </w:tcPr>
          <w:p w14:paraId="410CFC2E"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2A335A49" w14:textId="77777777" w:rsidR="006C46CC" w:rsidRPr="00C81954" w:rsidRDefault="006C46CC" w:rsidP="00FA2358">
            <w:pPr>
              <w:pStyle w:val="afffffffa"/>
              <w:rPr>
                <w:rFonts w:eastAsia="TimesNewRoman"/>
              </w:rPr>
            </w:pPr>
            <w:r w:rsidRPr="00C81954">
              <w:rPr>
                <w:rFonts w:eastAsia="TimesNewRoman"/>
              </w:rPr>
              <w:t>0,00%</w:t>
            </w:r>
          </w:p>
        </w:tc>
        <w:tc>
          <w:tcPr>
            <w:tcW w:w="329" w:type="pct"/>
            <w:tcBorders>
              <w:top w:val="single" w:sz="4" w:space="0" w:color="auto"/>
              <w:left w:val="nil"/>
              <w:bottom w:val="single" w:sz="4" w:space="0" w:color="auto"/>
              <w:right w:val="single" w:sz="4" w:space="0" w:color="auto"/>
            </w:tcBorders>
            <w:shd w:val="clear" w:color="auto" w:fill="auto"/>
            <w:noWrap/>
            <w:vAlign w:val="center"/>
            <w:hideMark/>
          </w:tcPr>
          <w:p w14:paraId="0F1B79BD" w14:textId="77777777" w:rsidR="006C46CC" w:rsidRPr="00C81954" w:rsidRDefault="006C46CC" w:rsidP="00FA2358">
            <w:pPr>
              <w:pStyle w:val="afffffffa"/>
              <w:rPr>
                <w:rFonts w:eastAsia="TimesNewRoman"/>
              </w:rPr>
            </w:pPr>
            <w:r w:rsidRPr="00C81954">
              <w:rPr>
                <w:rFonts w:eastAsia="TimesNewRoman"/>
              </w:rPr>
              <w:t>0,00</w:t>
            </w:r>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14:paraId="2C1A0B9F" w14:textId="77777777" w:rsidR="006C46CC" w:rsidRPr="00C81954" w:rsidRDefault="006C46CC" w:rsidP="00FA2358">
            <w:pPr>
              <w:pStyle w:val="afffffffa"/>
              <w:rPr>
                <w:rFonts w:eastAsia="TimesNewRoman"/>
              </w:rPr>
            </w:pPr>
            <w:r w:rsidRPr="00C81954">
              <w:rPr>
                <w:rFonts w:eastAsia="TimesNewRoman"/>
              </w:rPr>
              <w:t>0,00</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7E3CA2EE" w14:textId="77777777" w:rsidR="006C46CC" w:rsidRPr="00C81954" w:rsidRDefault="006C46CC" w:rsidP="00FA2358">
            <w:pPr>
              <w:pStyle w:val="afffffffa"/>
              <w:rPr>
                <w:rFonts w:eastAsia="TimesNewRoman"/>
              </w:rPr>
            </w:pPr>
            <w:r w:rsidRPr="00C81954">
              <w:rPr>
                <w:rFonts w:eastAsia="TimesNewRoman"/>
              </w:rPr>
              <w:t>0,00%</w:t>
            </w:r>
          </w:p>
        </w:tc>
        <w:tc>
          <w:tcPr>
            <w:tcW w:w="419" w:type="pct"/>
            <w:tcBorders>
              <w:top w:val="single" w:sz="4" w:space="0" w:color="auto"/>
              <w:left w:val="nil"/>
              <w:bottom w:val="single" w:sz="4" w:space="0" w:color="auto"/>
              <w:right w:val="single" w:sz="4" w:space="0" w:color="auto"/>
            </w:tcBorders>
            <w:vAlign w:val="center"/>
          </w:tcPr>
          <w:p w14:paraId="7743924C"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vAlign w:val="center"/>
          </w:tcPr>
          <w:p w14:paraId="765067F7" w14:textId="77777777" w:rsidR="006C46CC" w:rsidRPr="00C81954" w:rsidRDefault="006C46CC" w:rsidP="00FA2358">
            <w:pPr>
              <w:pStyle w:val="afffffffa"/>
              <w:rPr>
                <w:rFonts w:eastAsia="TimesNewRoman"/>
              </w:rPr>
            </w:pPr>
            <w:r w:rsidRPr="00C81954">
              <w:rPr>
                <w:rFonts w:eastAsia="TimesNewRoman"/>
              </w:rPr>
              <w:t>0,00</w:t>
            </w:r>
          </w:p>
        </w:tc>
        <w:tc>
          <w:tcPr>
            <w:tcW w:w="269" w:type="pct"/>
            <w:tcBorders>
              <w:top w:val="single" w:sz="4" w:space="0" w:color="auto"/>
              <w:left w:val="nil"/>
              <w:bottom w:val="single" w:sz="4" w:space="0" w:color="auto"/>
              <w:right w:val="single" w:sz="4" w:space="0" w:color="auto"/>
            </w:tcBorders>
            <w:vAlign w:val="center"/>
          </w:tcPr>
          <w:p w14:paraId="05B16067"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4E47C410"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2B02BA9C" w14:textId="77777777" w:rsidR="006C46CC" w:rsidRPr="00C81954" w:rsidRDefault="006C46CC" w:rsidP="00FA2358">
            <w:pPr>
              <w:pStyle w:val="afffffffa"/>
              <w:rPr>
                <w:rFonts w:eastAsia="TimesNewRoman"/>
              </w:rPr>
            </w:pPr>
            <w:r w:rsidRPr="00C81954">
              <w:rPr>
                <w:rFonts w:eastAsia="TimesNewRoman"/>
              </w:rPr>
              <w:t>ремонт основных средств, осуществляемый хозяйственным способом</w:t>
            </w:r>
          </w:p>
        </w:tc>
        <w:tc>
          <w:tcPr>
            <w:tcW w:w="336" w:type="pct"/>
            <w:tcBorders>
              <w:top w:val="nil"/>
              <w:left w:val="nil"/>
              <w:bottom w:val="single" w:sz="4" w:space="0" w:color="auto"/>
              <w:right w:val="single" w:sz="4" w:space="0" w:color="auto"/>
            </w:tcBorders>
            <w:shd w:val="clear" w:color="auto" w:fill="auto"/>
            <w:vAlign w:val="center"/>
            <w:hideMark/>
          </w:tcPr>
          <w:p w14:paraId="22BDC0D3" w14:textId="77777777" w:rsidR="006C46CC" w:rsidRPr="00C81954" w:rsidRDefault="006C46CC" w:rsidP="00FA2358">
            <w:pPr>
              <w:pStyle w:val="afffffffa"/>
              <w:rPr>
                <w:rFonts w:eastAsia="TimesNewRoman"/>
              </w:rPr>
            </w:pPr>
            <w:r w:rsidRPr="00C81954">
              <w:rPr>
                <w:rFonts w:eastAsia="TimesNewRoman"/>
              </w:rPr>
              <w:t>тыс. руб.</w:t>
            </w:r>
          </w:p>
        </w:tc>
        <w:tc>
          <w:tcPr>
            <w:tcW w:w="321" w:type="pct"/>
            <w:tcBorders>
              <w:top w:val="single" w:sz="4" w:space="0" w:color="auto"/>
              <w:left w:val="nil"/>
              <w:bottom w:val="single" w:sz="4" w:space="0" w:color="auto"/>
              <w:right w:val="single" w:sz="4" w:space="0" w:color="auto"/>
            </w:tcBorders>
            <w:shd w:val="clear" w:color="auto" w:fill="auto"/>
            <w:vAlign w:val="center"/>
            <w:hideMark/>
          </w:tcPr>
          <w:p w14:paraId="649B2EF0"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single" w:sz="4" w:space="0" w:color="C0C0C0"/>
              <w:bottom w:val="single" w:sz="4" w:space="0" w:color="auto"/>
              <w:right w:val="single" w:sz="4" w:space="0" w:color="C0C0C0"/>
            </w:tcBorders>
            <w:shd w:val="clear" w:color="auto" w:fill="auto"/>
            <w:vAlign w:val="center"/>
            <w:hideMark/>
          </w:tcPr>
          <w:p w14:paraId="30648BF0"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5930C9"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shd w:val="clear" w:color="auto" w:fill="auto"/>
            <w:noWrap/>
            <w:vAlign w:val="center"/>
            <w:hideMark/>
          </w:tcPr>
          <w:p w14:paraId="24B14425"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vAlign w:val="center"/>
            <w:hideMark/>
          </w:tcPr>
          <w:p w14:paraId="3F9010F7" w14:textId="77777777" w:rsidR="006C46CC" w:rsidRPr="00C81954" w:rsidRDefault="006C46CC" w:rsidP="00FA2358">
            <w:pPr>
              <w:pStyle w:val="afffffffa"/>
              <w:rPr>
                <w:rFonts w:eastAsia="TimesNewRoman"/>
              </w:rPr>
            </w:pPr>
            <w:r w:rsidRPr="00C81954">
              <w:rPr>
                <w:rFonts w:eastAsia="TimesNewRoman"/>
              </w:rPr>
              <w:t>0,00</w:t>
            </w:r>
          </w:p>
        </w:tc>
        <w:tc>
          <w:tcPr>
            <w:tcW w:w="328" w:type="pct"/>
            <w:tcBorders>
              <w:top w:val="single" w:sz="4" w:space="0" w:color="auto"/>
              <w:left w:val="nil"/>
              <w:bottom w:val="single" w:sz="4" w:space="0" w:color="auto"/>
              <w:right w:val="single" w:sz="4" w:space="0" w:color="auto"/>
            </w:tcBorders>
            <w:shd w:val="clear" w:color="auto" w:fill="auto"/>
            <w:noWrap/>
            <w:vAlign w:val="center"/>
            <w:hideMark/>
          </w:tcPr>
          <w:p w14:paraId="14E79F30"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14D2A48B" w14:textId="77777777" w:rsidR="006C46CC" w:rsidRPr="00C81954" w:rsidRDefault="006C46CC" w:rsidP="00FA2358">
            <w:pPr>
              <w:pStyle w:val="afffffffa"/>
              <w:rPr>
                <w:rFonts w:eastAsia="TimesNewRoman"/>
              </w:rPr>
            </w:pPr>
            <w:r w:rsidRPr="00C81954">
              <w:rPr>
                <w:rFonts w:eastAsia="TimesNewRoman"/>
              </w:rPr>
              <w:t>0,00%</w:t>
            </w:r>
          </w:p>
        </w:tc>
        <w:tc>
          <w:tcPr>
            <w:tcW w:w="329" w:type="pct"/>
            <w:tcBorders>
              <w:top w:val="single" w:sz="4" w:space="0" w:color="auto"/>
              <w:left w:val="nil"/>
              <w:bottom w:val="single" w:sz="4" w:space="0" w:color="auto"/>
              <w:right w:val="single" w:sz="4" w:space="0" w:color="auto"/>
            </w:tcBorders>
            <w:shd w:val="clear" w:color="auto" w:fill="auto"/>
            <w:vAlign w:val="center"/>
            <w:hideMark/>
          </w:tcPr>
          <w:p w14:paraId="6FFF337F" w14:textId="77777777" w:rsidR="006C46CC" w:rsidRPr="00C81954" w:rsidRDefault="006C46CC" w:rsidP="00FA2358">
            <w:pPr>
              <w:pStyle w:val="afffffffa"/>
              <w:rPr>
                <w:rFonts w:eastAsia="TimesNewRoman"/>
              </w:rPr>
            </w:pPr>
            <w:r w:rsidRPr="00C81954">
              <w:rPr>
                <w:rFonts w:eastAsia="TimesNewRoman"/>
              </w:rPr>
              <w:t>0,00</w:t>
            </w:r>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14:paraId="2C678886" w14:textId="77777777" w:rsidR="006C46CC" w:rsidRPr="00C81954" w:rsidRDefault="006C46CC" w:rsidP="00FA2358">
            <w:pPr>
              <w:pStyle w:val="afffffffa"/>
              <w:rPr>
                <w:rFonts w:eastAsia="TimesNewRoman"/>
              </w:rPr>
            </w:pPr>
            <w:r w:rsidRPr="00C81954">
              <w:rPr>
                <w:rFonts w:eastAsia="TimesNewRoman"/>
              </w:rPr>
              <w:t>0,00</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1AED3A0C" w14:textId="77777777" w:rsidR="006C46CC" w:rsidRPr="00C81954" w:rsidRDefault="006C46CC" w:rsidP="00FA2358">
            <w:pPr>
              <w:pStyle w:val="afffffffa"/>
              <w:rPr>
                <w:rFonts w:eastAsia="TimesNewRoman"/>
              </w:rPr>
            </w:pPr>
            <w:r w:rsidRPr="00C81954">
              <w:rPr>
                <w:rFonts w:eastAsia="TimesNewRoman"/>
              </w:rPr>
              <w:t>0,00%</w:t>
            </w:r>
          </w:p>
        </w:tc>
        <w:tc>
          <w:tcPr>
            <w:tcW w:w="419" w:type="pct"/>
            <w:tcBorders>
              <w:top w:val="single" w:sz="4" w:space="0" w:color="auto"/>
              <w:left w:val="nil"/>
              <w:bottom w:val="single" w:sz="4" w:space="0" w:color="auto"/>
              <w:right w:val="single" w:sz="4" w:space="0" w:color="auto"/>
            </w:tcBorders>
            <w:vAlign w:val="center"/>
          </w:tcPr>
          <w:p w14:paraId="19D8AF22"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vAlign w:val="center"/>
          </w:tcPr>
          <w:p w14:paraId="28C37DD9" w14:textId="77777777" w:rsidR="006C46CC" w:rsidRPr="00C81954" w:rsidRDefault="006C46CC" w:rsidP="00FA2358">
            <w:pPr>
              <w:pStyle w:val="afffffffa"/>
              <w:rPr>
                <w:rFonts w:eastAsia="TimesNewRoman"/>
              </w:rPr>
            </w:pPr>
            <w:r w:rsidRPr="00C81954">
              <w:rPr>
                <w:rFonts w:eastAsia="TimesNewRoman"/>
              </w:rPr>
              <w:t>0,00</w:t>
            </w:r>
          </w:p>
        </w:tc>
        <w:tc>
          <w:tcPr>
            <w:tcW w:w="269" w:type="pct"/>
            <w:tcBorders>
              <w:top w:val="single" w:sz="4" w:space="0" w:color="auto"/>
              <w:left w:val="nil"/>
              <w:bottom w:val="single" w:sz="4" w:space="0" w:color="auto"/>
              <w:right w:val="single" w:sz="4" w:space="0" w:color="auto"/>
            </w:tcBorders>
            <w:vAlign w:val="center"/>
          </w:tcPr>
          <w:p w14:paraId="6EBFC725"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573E1BDE"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323969C3" w14:textId="77777777" w:rsidR="006C46CC" w:rsidRPr="00C81954" w:rsidRDefault="006C46CC" w:rsidP="00FA2358">
            <w:pPr>
              <w:pStyle w:val="afffffffa"/>
              <w:rPr>
                <w:rFonts w:eastAsia="TimesNewRoman"/>
              </w:rPr>
            </w:pPr>
            <w:r w:rsidRPr="00C81954">
              <w:rPr>
                <w:rFonts w:eastAsia="TimesNewRoman"/>
              </w:rPr>
              <w:t>внереализационные расходы</w:t>
            </w:r>
          </w:p>
        </w:tc>
        <w:tc>
          <w:tcPr>
            <w:tcW w:w="336" w:type="pct"/>
            <w:tcBorders>
              <w:top w:val="nil"/>
              <w:left w:val="nil"/>
              <w:bottom w:val="single" w:sz="4" w:space="0" w:color="auto"/>
              <w:right w:val="single" w:sz="4" w:space="0" w:color="auto"/>
            </w:tcBorders>
            <w:shd w:val="clear" w:color="auto" w:fill="auto"/>
            <w:vAlign w:val="center"/>
            <w:hideMark/>
          </w:tcPr>
          <w:p w14:paraId="5F9B3069" w14:textId="77777777" w:rsidR="006C46CC" w:rsidRPr="00C81954" w:rsidRDefault="006C46CC" w:rsidP="00FA2358">
            <w:pPr>
              <w:pStyle w:val="afffffffa"/>
              <w:rPr>
                <w:rFonts w:eastAsia="TimesNewRoman"/>
              </w:rPr>
            </w:pPr>
            <w:r w:rsidRPr="00C81954">
              <w:rPr>
                <w:rFonts w:eastAsia="TimesNewRoman"/>
              </w:rPr>
              <w:t>тыс. руб.</w:t>
            </w:r>
          </w:p>
        </w:tc>
        <w:tc>
          <w:tcPr>
            <w:tcW w:w="321" w:type="pct"/>
            <w:tcBorders>
              <w:top w:val="single" w:sz="4" w:space="0" w:color="auto"/>
              <w:left w:val="nil"/>
              <w:bottom w:val="single" w:sz="4" w:space="0" w:color="auto"/>
              <w:right w:val="single" w:sz="4" w:space="0" w:color="auto"/>
            </w:tcBorders>
            <w:shd w:val="clear" w:color="auto" w:fill="auto"/>
            <w:noWrap/>
            <w:vAlign w:val="center"/>
            <w:hideMark/>
          </w:tcPr>
          <w:p w14:paraId="5F9D0C6D"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26F29B19"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4434DE55"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shd w:val="clear" w:color="auto" w:fill="auto"/>
            <w:noWrap/>
            <w:vAlign w:val="center"/>
            <w:hideMark/>
          </w:tcPr>
          <w:p w14:paraId="3B422AF6"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7476EF2A" w14:textId="77777777" w:rsidR="006C46CC" w:rsidRPr="00C81954" w:rsidRDefault="006C46CC" w:rsidP="00FA2358">
            <w:pPr>
              <w:pStyle w:val="afffffffa"/>
              <w:rPr>
                <w:rFonts w:eastAsia="TimesNewRoman"/>
              </w:rPr>
            </w:pPr>
            <w:r w:rsidRPr="00C81954">
              <w:rPr>
                <w:rFonts w:eastAsia="TimesNewRoman"/>
              </w:rPr>
              <w:t>0,00</w:t>
            </w:r>
          </w:p>
        </w:tc>
        <w:tc>
          <w:tcPr>
            <w:tcW w:w="328" w:type="pct"/>
            <w:tcBorders>
              <w:top w:val="single" w:sz="4" w:space="0" w:color="auto"/>
              <w:left w:val="nil"/>
              <w:bottom w:val="single" w:sz="4" w:space="0" w:color="auto"/>
              <w:right w:val="single" w:sz="4" w:space="0" w:color="auto"/>
            </w:tcBorders>
            <w:shd w:val="clear" w:color="auto" w:fill="auto"/>
            <w:noWrap/>
            <w:vAlign w:val="center"/>
            <w:hideMark/>
          </w:tcPr>
          <w:p w14:paraId="11C20942"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5BE9EB23" w14:textId="77777777" w:rsidR="006C46CC" w:rsidRPr="00C81954" w:rsidRDefault="006C46CC" w:rsidP="00FA2358">
            <w:pPr>
              <w:pStyle w:val="afffffffa"/>
              <w:rPr>
                <w:rFonts w:eastAsia="TimesNewRoman"/>
              </w:rPr>
            </w:pPr>
            <w:r w:rsidRPr="00C81954">
              <w:rPr>
                <w:rFonts w:eastAsia="TimesNewRoman"/>
              </w:rPr>
              <w:t>0,00%</w:t>
            </w:r>
          </w:p>
        </w:tc>
        <w:tc>
          <w:tcPr>
            <w:tcW w:w="329" w:type="pct"/>
            <w:tcBorders>
              <w:top w:val="single" w:sz="4" w:space="0" w:color="auto"/>
              <w:left w:val="nil"/>
              <w:bottom w:val="single" w:sz="4" w:space="0" w:color="auto"/>
              <w:right w:val="single" w:sz="4" w:space="0" w:color="auto"/>
            </w:tcBorders>
            <w:shd w:val="clear" w:color="auto" w:fill="auto"/>
            <w:noWrap/>
            <w:vAlign w:val="center"/>
            <w:hideMark/>
          </w:tcPr>
          <w:p w14:paraId="37EE8677" w14:textId="77777777" w:rsidR="006C46CC" w:rsidRPr="00C81954" w:rsidRDefault="006C46CC" w:rsidP="00FA2358">
            <w:pPr>
              <w:pStyle w:val="afffffffa"/>
              <w:rPr>
                <w:rFonts w:eastAsia="TimesNewRoman"/>
              </w:rPr>
            </w:pPr>
            <w:r w:rsidRPr="00C81954">
              <w:rPr>
                <w:rFonts w:eastAsia="TimesNewRoman"/>
              </w:rPr>
              <w:t>0,00</w:t>
            </w:r>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14:paraId="54A95A85" w14:textId="77777777" w:rsidR="006C46CC" w:rsidRPr="00C81954" w:rsidRDefault="006C46CC" w:rsidP="00FA2358">
            <w:pPr>
              <w:pStyle w:val="afffffffa"/>
              <w:rPr>
                <w:rFonts w:eastAsia="TimesNewRoman"/>
              </w:rPr>
            </w:pPr>
            <w:r w:rsidRPr="00C81954">
              <w:rPr>
                <w:rFonts w:eastAsia="TimesNewRoman"/>
              </w:rPr>
              <w:t>0,00</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0002919D" w14:textId="77777777" w:rsidR="006C46CC" w:rsidRPr="00C81954" w:rsidRDefault="006C46CC" w:rsidP="00FA2358">
            <w:pPr>
              <w:pStyle w:val="afffffffa"/>
              <w:rPr>
                <w:rFonts w:eastAsia="TimesNewRoman"/>
              </w:rPr>
            </w:pPr>
            <w:r w:rsidRPr="00C81954">
              <w:rPr>
                <w:rFonts w:eastAsia="TimesNewRoman"/>
              </w:rPr>
              <w:t>0,00%</w:t>
            </w:r>
          </w:p>
        </w:tc>
        <w:tc>
          <w:tcPr>
            <w:tcW w:w="419" w:type="pct"/>
            <w:tcBorders>
              <w:top w:val="single" w:sz="4" w:space="0" w:color="auto"/>
              <w:left w:val="nil"/>
              <w:bottom w:val="single" w:sz="4" w:space="0" w:color="auto"/>
              <w:right w:val="single" w:sz="4" w:space="0" w:color="auto"/>
            </w:tcBorders>
            <w:vAlign w:val="center"/>
          </w:tcPr>
          <w:p w14:paraId="7D98D9B8"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vAlign w:val="center"/>
          </w:tcPr>
          <w:p w14:paraId="6BE5760F" w14:textId="77777777" w:rsidR="006C46CC" w:rsidRPr="00C81954" w:rsidRDefault="006C46CC" w:rsidP="00FA2358">
            <w:pPr>
              <w:pStyle w:val="afffffffa"/>
              <w:rPr>
                <w:rFonts w:eastAsia="TimesNewRoman"/>
              </w:rPr>
            </w:pPr>
            <w:r w:rsidRPr="00C81954">
              <w:rPr>
                <w:rFonts w:eastAsia="TimesNewRoman"/>
              </w:rPr>
              <w:t>0,00</w:t>
            </w:r>
          </w:p>
        </w:tc>
        <w:tc>
          <w:tcPr>
            <w:tcW w:w="269" w:type="pct"/>
            <w:tcBorders>
              <w:top w:val="single" w:sz="4" w:space="0" w:color="auto"/>
              <w:left w:val="nil"/>
              <w:bottom w:val="single" w:sz="4" w:space="0" w:color="auto"/>
              <w:right w:val="single" w:sz="4" w:space="0" w:color="auto"/>
            </w:tcBorders>
            <w:vAlign w:val="center"/>
          </w:tcPr>
          <w:p w14:paraId="5CEEFBC8"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22C419CA"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04C0094A" w14:textId="77777777" w:rsidR="006C46CC" w:rsidRPr="00C81954" w:rsidRDefault="006C46CC" w:rsidP="00FA2358">
            <w:pPr>
              <w:pStyle w:val="afffffffa"/>
              <w:rPr>
                <w:rFonts w:eastAsia="TimesNewRoman"/>
              </w:rPr>
            </w:pPr>
            <w:r w:rsidRPr="00C81954">
              <w:rPr>
                <w:rFonts w:eastAsia="TimesNewRoman"/>
              </w:rPr>
              <w:t>ИТОГО затраты на производство тепловой энергии (без НДС)</w:t>
            </w:r>
          </w:p>
        </w:tc>
        <w:tc>
          <w:tcPr>
            <w:tcW w:w="336" w:type="pct"/>
            <w:tcBorders>
              <w:top w:val="nil"/>
              <w:left w:val="nil"/>
              <w:bottom w:val="single" w:sz="4" w:space="0" w:color="auto"/>
              <w:right w:val="single" w:sz="4" w:space="0" w:color="auto"/>
            </w:tcBorders>
            <w:shd w:val="clear" w:color="auto" w:fill="auto"/>
            <w:vAlign w:val="center"/>
            <w:hideMark/>
          </w:tcPr>
          <w:p w14:paraId="5631161A" w14:textId="77777777" w:rsidR="006C46CC" w:rsidRPr="00C81954" w:rsidRDefault="006C46CC" w:rsidP="00FA2358">
            <w:pPr>
              <w:pStyle w:val="afffffffa"/>
              <w:rPr>
                <w:rFonts w:eastAsia="TimesNewRoman"/>
              </w:rPr>
            </w:pPr>
            <w:r w:rsidRPr="00C81954">
              <w:rPr>
                <w:rFonts w:eastAsia="TimesNewRoman"/>
              </w:rPr>
              <w:t>тыс. руб.</w:t>
            </w:r>
          </w:p>
        </w:tc>
        <w:tc>
          <w:tcPr>
            <w:tcW w:w="321" w:type="pct"/>
            <w:tcBorders>
              <w:top w:val="single" w:sz="4" w:space="0" w:color="auto"/>
              <w:left w:val="nil"/>
              <w:bottom w:val="single" w:sz="4" w:space="0" w:color="auto"/>
              <w:right w:val="single" w:sz="4" w:space="0" w:color="auto"/>
            </w:tcBorders>
            <w:shd w:val="clear" w:color="auto" w:fill="auto"/>
            <w:noWrap/>
            <w:vAlign w:val="center"/>
            <w:hideMark/>
          </w:tcPr>
          <w:p w14:paraId="3429C275"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4115C245"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7ACA9AA5"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shd w:val="clear" w:color="auto" w:fill="auto"/>
            <w:noWrap/>
            <w:vAlign w:val="center"/>
            <w:hideMark/>
          </w:tcPr>
          <w:p w14:paraId="499B9404"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708A42D4" w14:textId="77777777" w:rsidR="006C46CC" w:rsidRPr="00C81954" w:rsidRDefault="006C46CC" w:rsidP="00FA2358">
            <w:pPr>
              <w:pStyle w:val="afffffffa"/>
              <w:rPr>
                <w:rFonts w:eastAsia="TimesNewRoman"/>
              </w:rPr>
            </w:pPr>
            <w:r w:rsidRPr="00C81954">
              <w:rPr>
                <w:rFonts w:eastAsia="TimesNewRoman"/>
              </w:rPr>
              <w:t>0,00</w:t>
            </w:r>
          </w:p>
        </w:tc>
        <w:tc>
          <w:tcPr>
            <w:tcW w:w="328" w:type="pct"/>
            <w:tcBorders>
              <w:top w:val="single" w:sz="4" w:space="0" w:color="auto"/>
              <w:left w:val="nil"/>
              <w:bottom w:val="single" w:sz="4" w:space="0" w:color="auto"/>
              <w:right w:val="single" w:sz="4" w:space="0" w:color="auto"/>
            </w:tcBorders>
            <w:shd w:val="clear" w:color="auto" w:fill="auto"/>
            <w:noWrap/>
            <w:vAlign w:val="center"/>
            <w:hideMark/>
          </w:tcPr>
          <w:p w14:paraId="0332B601"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4B7D08EC" w14:textId="77777777" w:rsidR="006C46CC" w:rsidRPr="00C81954" w:rsidRDefault="006C46CC" w:rsidP="00FA2358">
            <w:pPr>
              <w:pStyle w:val="afffffffa"/>
              <w:rPr>
                <w:rFonts w:eastAsia="TimesNewRoman"/>
              </w:rPr>
            </w:pPr>
            <w:r w:rsidRPr="00C81954">
              <w:rPr>
                <w:rFonts w:eastAsia="TimesNewRoman"/>
              </w:rPr>
              <w:t>0,00%</w:t>
            </w:r>
          </w:p>
        </w:tc>
        <w:tc>
          <w:tcPr>
            <w:tcW w:w="329" w:type="pct"/>
            <w:tcBorders>
              <w:top w:val="single" w:sz="4" w:space="0" w:color="auto"/>
              <w:left w:val="nil"/>
              <w:bottom w:val="single" w:sz="4" w:space="0" w:color="auto"/>
              <w:right w:val="single" w:sz="4" w:space="0" w:color="auto"/>
            </w:tcBorders>
            <w:shd w:val="clear" w:color="auto" w:fill="auto"/>
            <w:noWrap/>
            <w:vAlign w:val="center"/>
            <w:hideMark/>
          </w:tcPr>
          <w:p w14:paraId="16CC274C" w14:textId="77777777" w:rsidR="006C46CC" w:rsidRPr="00C81954" w:rsidRDefault="006C46CC" w:rsidP="00FA2358">
            <w:pPr>
              <w:pStyle w:val="afffffffa"/>
              <w:rPr>
                <w:rFonts w:eastAsia="TimesNewRoman"/>
              </w:rPr>
            </w:pPr>
            <w:r w:rsidRPr="00C81954">
              <w:rPr>
                <w:rFonts w:eastAsia="TimesNewRoman"/>
              </w:rPr>
              <w:t>0,00</w:t>
            </w:r>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14:paraId="310C45C2" w14:textId="77777777" w:rsidR="006C46CC" w:rsidRPr="00C81954" w:rsidRDefault="006C46CC" w:rsidP="00FA2358">
            <w:pPr>
              <w:pStyle w:val="afffffffa"/>
              <w:rPr>
                <w:rFonts w:eastAsia="TimesNewRoman"/>
              </w:rPr>
            </w:pPr>
            <w:r w:rsidRPr="00C81954">
              <w:rPr>
                <w:rFonts w:eastAsia="TimesNewRoman"/>
              </w:rPr>
              <w:t>0,00</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3EDCF154" w14:textId="77777777" w:rsidR="006C46CC" w:rsidRPr="00C81954" w:rsidRDefault="006C46CC" w:rsidP="00FA2358">
            <w:pPr>
              <w:pStyle w:val="afffffffa"/>
              <w:rPr>
                <w:rFonts w:eastAsia="TimesNewRoman"/>
              </w:rPr>
            </w:pPr>
            <w:r w:rsidRPr="00C81954">
              <w:rPr>
                <w:rFonts w:eastAsia="TimesNewRoman"/>
              </w:rPr>
              <w:t>0,00%</w:t>
            </w:r>
          </w:p>
        </w:tc>
        <w:tc>
          <w:tcPr>
            <w:tcW w:w="419" w:type="pct"/>
            <w:tcBorders>
              <w:top w:val="single" w:sz="4" w:space="0" w:color="auto"/>
              <w:left w:val="nil"/>
              <w:bottom w:val="single" w:sz="4" w:space="0" w:color="auto"/>
              <w:right w:val="single" w:sz="4" w:space="0" w:color="auto"/>
            </w:tcBorders>
            <w:vAlign w:val="center"/>
          </w:tcPr>
          <w:p w14:paraId="3D22F2CA"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vAlign w:val="center"/>
          </w:tcPr>
          <w:p w14:paraId="00C90FF8" w14:textId="77777777" w:rsidR="006C46CC" w:rsidRPr="00C81954" w:rsidRDefault="006C46CC" w:rsidP="00FA2358">
            <w:pPr>
              <w:pStyle w:val="afffffffa"/>
              <w:rPr>
                <w:rFonts w:eastAsia="TimesNewRoman"/>
              </w:rPr>
            </w:pPr>
            <w:r w:rsidRPr="00C81954">
              <w:rPr>
                <w:rFonts w:eastAsia="TimesNewRoman"/>
              </w:rPr>
              <w:t>0,00</w:t>
            </w:r>
          </w:p>
        </w:tc>
        <w:tc>
          <w:tcPr>
            <w:tcW w:w="269" w:type="pct"/>
            <w:tcBorders>
              <w:top w:val="single" w:sz="4" w:space="0" w:color="auto"/>
              <w:left w:val="nil"/>
              <w:bottom w:val="single" w:sz="4" w:space="0" w:color="auto"/>
              <w:right w:val="single" w:sz="4" w:space="0" w:color="auto"/>
            </w:tcBorders>
            <w:vAlign w:val="center"/>
          </w:tcPr>
          <w:p w14:paraId="3C7655BD"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31680692"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581E2F6D" w14:textId="77777777" w:rsidR="006C46CC" w:rsidRPr="00C81954" w:rsidRDefault="006C46CC" w:rsidP="00FA2358">
            <w:pPr>
              <w:pStyle w:val="afffffffa"/>
              <w:rPr>
                <w:rFonts w:eastAsia="TimesNewRoman"/>
              </w:rPr>
            </w:pPr>
            <w:r w:rsidRPr="00C81954">
              <w:rPr>
                <w:rFonts w:eastAsia="TimesNewRoman"/>
              </w:rPr>
              <w:lastRenderedPageBreak/>
              <w:t>Прибыль всего, в т.ч.:</w:t>
            </w:r>
          </w:p>
        </w:tc>
        <w:tc>
          <w:tcPr>
            <w:tcW w:w="336" w:type="pct"/>
            <w:tcBorders>
              <w:top w:val="nil"/>
              <w:left w:val="nil"/>
              <w:bottom w:val="single" w:sz="4" w:space="0" w:color="auto"/>
              <w:right w:val="single" w:sz="4" w:space="0" w:color="auto"/>
            </w:tcBorders>
            <w:shd w:val="clear" w:color="auto" w:fill="auto"/>
            <w:vAlign w:val="center"/>
            <w:hideMark/>
          </w:tcPr>
          <w:p w14:paraId="190E48A9" w14:textId="77777777" w:rsidR="006C46CC" w:rsidRPr="00C81954" w:rsidRDefault="006C46CC" w:rsidP="00FA2358">
            <w:pPr>
              <w:pStyle w:val="afffffffa"/>
              <w:rPr>
                <w:rFonts w:eastAsia="TimesNewRoman"/>
              </w:rPr>
            </w:pPr>
            <w:r w:rsidRPr="00C81954">
              <w:rPr>
                <w:rFonts w:eastAsia="TimesNewRoman"/>
              </w:rPr>
              <w:t>тыс. руб.</w:t>
            </w:r>
          </w:p>
        </w:tc>
        <w:tc>
          <w:tcPr>
            <w:tcW w:w="321" w:type="pct"/>
            <w:tcBorders>
              <w:top w:val="single" w:sz="4" w:space="0" w:color="auto"/>
              <w:left w:val="single" w:sz="4" w:space="0" w:color="C0C0C0"/>
              <w:bottom w:val="single" w:sz="4" w:space="0" w:color="auto"/>
              <w:right w:val="single" w:sz="4" w:space="0" w:color="auto"/>
            </w:tcBorders>
            <w:shd w:val="clear" w:color="auto" w:fill="auto"/>
            <w:vAlign w:val="center"/>
            <w:hideMark/>
          </w:tcPr>
          <w:p w14:paraId="540629A0"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77BBBD"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6A089F"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D96FC2"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A167EE" w14:textId="77777777" w:rsidR="006C46CC" w:rsidRPr="00C81954" w:rsidRDefault="006C46CC" w:rsidP="00FA2358">
            <w:pPr>
              <w:pStyle w:val="afffffffa"/>
              <w:rPr>
                <w:rFonts w:eastAsia="TimesNewRoman"/>
              </w:rPr>
            </w:pPr>
            <w:r w:rsidRPr="00C81954">
              <w:rPr>
                <w:rFonts w:eastAsia="TimesNewRoman"/>
              </w:rPr>
              <w:t>0,00</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1CD214"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B42115" w14:textId="77777777" w:rsidR="006C46CC" w:rsidRPr="00C81954" w:rsidRDefault="006C46CC" w:rsidP="00FA2358">
            <w:pPr>
              <w:pStyle w:val="afffffffa"/>
              <w:rPr>
                <w:rFonts w:eastAsia="TimesNewRoman"/>
              </w:rPr>
            </w:pPr>
            <w:r w:rsidRPr="00C81954">
              <w:rPr>
                <w:rFonts w:eastAsia="TimesNewRoman"/>
              </w:rPr>
              <w:t>0,00%</w:t>
            </w:r>
          </w:p>
        </w:tc>
        <w:tc>
          <w:tcPr>
            <w:tcW w:w="3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65F7F9" w14:textId="77777777" w:rsidR="006C46CC" w:rsidRPr="00C81954" w:rsidRDefault="006C46CC" w:rsidP="00FA2358">
            <w:pPr>
              <w:pStyle w:val="afffffffa"/>
              <w:rPr>
                <w:rFonts w:eastAsia="TimesNewRoman"/>
              </w:rPr>
            </w:pPr>
            <w:r w:rsidRPr="00C81954">
              <w:rPr>
                <w:rFonts w:eastAsia="TimesNewRoman"/>
              </w:rPr>
              <w:t>0,00</w:t>
            </w:r>
          </w:p>
        </w:tc>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E6E107" w14:textId="77777777" w:rsidR="006C46CC" w:rsidRPr="00C81954" w:rsidRDefault="006C46CC" w:rsidP="00FA2358">
            <w:pPr>
              <w:pStyle w:val="afffffffa"/>
              <w:rPr>
                <w:rFonts w:eastAsia="TimesNewRoman"/>
              </w:rPr>
            </w:pPr>
            <w:r w:rsidRPr="00C81954">
              <w:rPr>
                <w:rFonts w:eastAsia="TimesNewRoman"/>
              </w:rPr>
              <w:t>0,00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538DA7" w14:textId="77777777" w:rsidR="006C46CC" w:rsidRPr="00C81954" w:rsidRDefault="006C46CC" w:rsidP="00FA2358">
            <w:pPr>
              <w:pStyle w:val="afffffffa"/>
              <w:rPr>
                <w:rFonts w:eastAsia="TimesNewRoman"/>
              </w:rPr>
            </w:pPr>
            <w:r w:rsidRPr="00C81954">
              <w:rPr>
                <w:rFonts w:eastAsia="TimesNewRoman"/>
              </w:rPr>
              <w:t>0,00%</w:t>
            </w:r>
          </w:p>
        </w:tc>
        <w:tc>
          <w:tcPr>
            <w:tcW w:w="419" w:type="pct"/>
            <w:tcBorders>
              <w:top w:val="single" w:sz="4" w:space="0" w:color="auto"/>
              <w:left w:val="single" w:sz="4" w:space="0" w:color="auto"/>
              <w:bottom w:val="single" w:sz="4" w:space="0" w:color="auto"/>
              <w:right w:val="single" w:sz="4" w:space="0" w:color="auto"/>
            </w:tcBorders>
            <w:vAlign w:val="center"/>
          </w:tcPr>
          <w:p w14:paraId="7F6E1DC6"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single" w:sz="4" w:space="0" w:color="auto"/>
              <w:bottom w:val="single" w:sz="4" w:space="0" w:color="auto"/>
              <w:right w:val="single" w:sz="4" w:space="0" w:color="auto"/>
            </w:tcBorders>
            <w:vAlign w:val="center"/>
          </w:tcPr>
          <w:p w14:paraId="3E793A87" w14:textId="77777777" w:rsidR="006C46CC" w:rsidRPr="00C81954" w:rsidRDefault="006C46CC" w:rsidP="00FA2358">
            <w:pPr>
              <w:pStyle w:val="afffffffa"/>
              <w:rPr>
                <w:rFonts w:eastAsia="TimesNewRoman"/>
              </w:rPr>
            </w:pPr>
            <w:r w:rsidRPr="00C81954">
              <w:rPr>
                <w:rFonts w:eastAsia="TimesNewRoman"/>
              </w:rPr>
              <w:t>0,00</w:t>
            </w:r>
          </w:p>
        </w:tc>
        <w:tc>
          <w:tcPr>
            <w:tcW w:w="269" w:type="pct"/>
            <w:tcBorders>
              <w:top w:val="single" w:sz="4" w:space="0" w:color="auto"/>
              <w:left w:val="single" w:sz="4" w:space="0" w:color="auto"/>
              <w:bottom w:val="single" w:sz="4" w:space="0" w:color="auto"/>
              <w:right w:val="single" w:sz="4" w:space="0" w:color="auto"/>
            </w:tcBorders>
            <w:vAlign w:val="center"/>
          </w:tcPr>
          <w:p w14:paraId="4BC721C9"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7E04514E"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7ED0CDC0" w14:textId="77777777" w:rsidR="006C46CC" w:rsidRPr="00C81954" w:rsidRDefault="006C46CC" w:rsidP="00FA2358">
            <w:pPr>
              <w:pStyle w:val="afffffffa"/>
              <w:rPr>
                <w:rFonts w:eastAsia="TimesNewRoman"/>
              </w:rPr>
            </w:pPr>
            <w:r w:rsidRPr="00C81954">
              <w:rPr>
                <w:rFonts w:eastAsia="TimesNewRoman"/>
              </w:rPr>
              <w:t>НВВ по тепловой энергии</w:t>
            </w:r>
          </w:p>
        </w:tc>
        <w:tc>
          <w:tcPr>
            <w:tcW w:w="336" w:type="pct"/>
            <w:tcBorders>
              <w:top w:val="nil"/>
              <w:left w:val="nil"/>
              <w:bottom w:val="single" w:sz="4" w:space="0" w:color="auto"/>
              <w:right w:val="single" w:sz="4" w:space="0" w:color="auto"/>
            </w:tcBorders>
            <w:shd w:val="clear" w:color="auto" w:fill="auto"/>
            <w:vAlign w:val="center"/>
            <w:hideMark/>
          </w:tcPr>
          <w:p w14:paraId="2B72403A" w14:textId="77777777" w:rsidR="006C46CC" w:rsidRPr="00C81954" w:rsidRDefault="006C46CC" w:rsidP="00FA2358">
            <w:pPr>
              <w:pStyle w:val="afffffffa"/>
              <w:rPr>
                <w:rFonts w:eastAsia="TimesNewRoman"/>
              </w:rPr>
            </w:pPr>
            <w:r w:rsidRPr="00C81954">
              <w:rPr>
                <w:rFonts w:eastAsia="TimesNewRoman"/>
              </w:rPr>
              <w:t>тыс. руб.</w:t>
            </w:r>
          </w:p>
        </w:tc>
        <w:tc>
          <w:tcPr>
            <w:tcW w:w="321" w:type="pct"/>
            <w:tcBorders>
              <w:top w:val="single" w:sz="4" w:space="0" w:color="auto"/>
              <w:left w:val="nil"/>
              <w:bottom w:val="single" w:sz="4" w:space="0" w:color="auto"/>
              <w:right w:val="single" w:sz="4" w:space="0" w:color="auto"/>
            </w:tcBorders>
            <w:shd w:val="clear" w:color="auto" w:fill="auto"/>
            <w:noWrap/>
            <w:vAlign w:val="center"/>
            <w:hideMark/>
          </w:tcPr>
          <w:p w14:paraId="5916C61D"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59BB2698"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7BC469CF"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shd w:val="clear" w:color="auto" w:fill="auto"/>
            <w:noWrap/>
            <w:vAlign w:val="center"/>
            <w:hideMark/>
          </w:tcPr>
          <w:p w14:paraId="391C2D2D"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08FDDE4F" w14:textId="77777777" w:rsidR="006C46CC" w:rsidRPr="00C81954" w:rsidRDefault="006C46CC" w:rsidP="00FA2358">
            <w:pPr>
              <w:pStyle w:val="afffffffa"/>
              <w:rPr>
                <w:rFonts w:eastAsia="TimesNewRoman"/>
              </w:rPr>
            </w:pPr>
            <w:r w:rsidRPr="00C81954">
              <w:rPr>
                <w:rFonts w:eastAsia="TimesNewRoman"/>
              </w:rPr>
              <w:t>0,00</w:t>
            </w:r>
          </w:p>
        </w:tc>
        <w:tc>
          <w:tcPr>
            <w:tcW w:w="328" w:type="pct"/>
            <w:tcBorders>
              <w:top w:val="single" w:sz="4" w:space="0" w:color="auto"/>
              <w:left w:val="nil"/>
              <w:bottom w:val="single" w:sz="4" w:space="0" w:color="auto"/>
              <w:right w:val="single" w:sz="4" w:space="0" w:color="auto"/>
            </w:tcBorders>
            <w:shd w:val="clear" w:color="auto" w:fill="auto"/>
            <w:noWrap/>
            <w:vAlign w:val="center"/>
            <w:hideMark/>
          </w:tcPr>
          <w:p w14:paraId="0E4630B4"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35C71F1D" w14:textId="77777777" w:rsidR="006C46CC" w:rsidRPr="00C81954" w:rsidRDefault="006C46CC" w:rsidP="00FA2358">
            <w:pPr>
              <w:pStyle w:val="afffffffa"/>
              <w:rPr>
                <w:rFonts w:eastAsia="TimesNewRoman"/>
              </w:rPr>
            </w:pPr>
            <w:r w:rsidRPr="00C81954">
              <w:rPr>
                <w:rFonts w:eastAsia="TimesNewRoman"/>
              </w:rPr>
              <w:t>0,00%</w:t>
            </w:r>
          </w:p>
        </w:tc>
        <w:tc>
          <w:tcPr>
            <w:tcW w:w="329" w:type="pct"/>
            <w:tcBorders>
              <w:top w:val="single" w:sz="4" w:space="0" w:color="auto"/>
              <w:left w:val="nil"/>
              <w:bottom w:val="single" w:sz="4" w:space="0" w:color="auto"/>
              <w:right w:val="single" w:sz="4" w:space="0" w:color="auto"/>
            </w:tcBorders>
            <w:shd w:val="clear" w:color="auto" w:fill="auto"/>
            <w:noWrap/>
            <w:vAlign w:val="center"/>
            <w:hideMark/>
          </w:tcPr>
          <w:p w14:paraId="33017E71" w14:textId="77777777" w:rsidR="006C46CC" w:rsidRPr="00C81954" w:rsidRDefault="006C46CC" w:rsidP="00FA2358">
            <w:pPr>
              <w:pStyle w:val="afffffffa"/>
              <w:rPr>
                <w:rFonts w:eastAsia="TimesNewRoman"/>
              </w:rPr>
            </w:pPr>
            <w:r w:rsidRPr="00C81954">
              <w:rPr>
                <w:rFonts w:eastAsia="TimesNewRoman"/>
              </w:rPr>
              <w:t>0,00</w:t>
            </w:r>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14:paraId="5B5C85E6" w14:textId="77777777" w:rsidR="006C46CC" w:rsidRPr="00C81954" w:rsidRDefault="006C46CC" w:rsidP="00FA2358">
            <w:pPr>
              <w:pStyle w:val="afffffffa"/>
              <w:rPr>
                <w:rFonts w:eastAsia="TimesNewRoman"/>
              </w:rPr>
            </w:pPr>
            <w:r w:rsidRPr="00C81954">
              <w:rPr>
                <w:rFonts w:eastAsia="TimesNewRoman"/>
              </w:rPr>
              <w:t>0,00</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0789A206" w14:textId="77777777" w:rsidR="006C46CC" w:rsidRPr="00C81954" w:rsidRDefault="006C46CC" w:rsidP="00FA2358">
            <w:pPr>
              <w:pStyle w:val="afffffffa"/>
              <w:rPr>
                <w:rFonts w:eastAsia="TimesNewRoman"/>
              </w:rPr>
            </w:pPr>
            <w:r w:rsidRPr="00C81954">
              <w:rPr>
                <w:rFonts w:eastAsia="TimesNewRoman"/>
              </w:rPr>
              <w:t>0,00%</w:t>
            </w:r>
          </w:p>
        </w:tc>
        <w:tc>
          <w:tcPr>
            <w:tcW w:w="419" w:type="pct"/>
            <w:tcBorders>
              <w:top w:val="single" w:sz="4" w:space="0" w:color="auto"/>
              <w:left w:val="nil"/>
              <w:bottom w:val="single" w:sz="4" w:space="0" w:color="auto"/>
              <w:right w:val="single" w:sz="4" w:space="0" w:color="auto"/>
            </w:tcBorders>
            <w:vAlign w:val="center"/>
          </w:tcPr>
          <w:p w14:paraId="46196F03"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vAlign w:val="center"/>
          </w:tcPr>
          <w:p w14:paraId="58C48DB8" w14:textId="77777777" w:rsidR="006C46CC" w:rsidRPr="00C81954" w:rsidRDefault="006C46CC" w:rsidP="00FA2358">
            <w:pPr>
              <w:pStyle w:val="afffffffa"/>
              <w:rPr>
                <w:rFonts w:eastAsia="TimesNewRoman"/>
              </w:rPr>
            </w:pPr>
            <w:r w:rsidRPr="00C81954">
              <w:rPr>
                <w:rFonts w:eastAsia="TimesNewRoman"/>
              </w:rPr>
              <w:t>0,00</w:t>
            </w:r>
          </w:p>
        </w:tc>
        <w:tc>
          <w:tcPr>
            <w:tcW w:w="269" w:type="pct"/>
            <w:tcBorders>
              <w:top w:val="single" w:sz="4" w:space="0" w:color="auto"/>
              <w:left w:val="nil"/>
              <w:bottom w:val="single" w:sz="4" w:space="0" w:color="auto"/>
              <w:right w:val="single" w:sz="4" w:space="0" w:color="auto"/>
            </w:tcBorders>
            <w:vAlign w:val="center"/>
          </w:tcPr>
          <w:p w14:paraId="077DBE90"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7DDB1FD4"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06B029FB" w14:textId="77777777" w:rsidR="006C46CC" w:rsidRPr="00C81954" w:rsidRDefault="006C46CC" w:rsidP="00FA2358">
            <w:pPr>
              <w:pStyle w:val="afffffffa"/>
              <w:rPr>
                <w:rFonts w:eastAsia="TimesNewRoman"/>
              </w:rPr>
            </w:pPr>
            <w:r w:rsidRPr="00C81954">
              <w:rPr>
                <w:rFonts w:eastAsia="TimesNewRoman"/>
              </w:rPr>
              <w:t>Тариф средневзвешенный</w:t>
            </w:r>
          </w:p>
        </w:tc>
        <w:tc>
          <w:tcPr>
            <w:tcW w:w="336" w:type="pct"/>
            <w:tcBorders>
              <w:top w:val="nil"/>
              <w:left w:val="nil"/>
              <w:bottom w:val="single" w:sz="4" w:space="0" w:color="auto"/>
              <w:right w:val="single" w:sz="4" w:space="0" w:color="auto"/>
            </w:tcBorders>
            <w:shd w:val="clear" w:color="auto" w:fill="auto"/>
            <w:vAlign w:val="center"/>
            <w:hideMark/>
          </w:tcPr>
          <w:p w14:paraId="2F47336A" w14:textId="77777777" w:rsidR="006C46CC" w:rsidRPr="00C81954" w:rsidRDefault="006C46CC" w:rsidP="00FA2358">
            <w:pPr>
              <w:pStyle w:val="afffffffa"/>
              <w:rPr>
                <w:rFonts w:eastAsia="TimesNewRoman"/>
              </w:rPr>
            </w:pPr>
            <w:r w:rsidRPr="00C81954">
              <w:rPr>
                <w:rFonts w:eastAsia="TimesNewRoman"/>
              </w:rPr>
              <w:t>руб./Гкал</w:t>
            </w:r>
          </w:p>
        </w:tc>
        <w:tc>
          <w:tcPr>
            <w:tcW w:w="321" w:type="pct"/>
            <w:tcBorders>
              <w:top w:val="single" w:sz="4" w:space="0" w:color="auto"/>
              <w:left w:val="nil"/>
              <w:bottom w:val="single" w:sz="4" w:space="0" w:color="auto"/>
              <w:right w:val="single" w:sz="4" w:space="0" w:color="auto"/>
            </w:tcBorders>
            <w:shd w:val="clear" w:color="auto" w:fill="auto"/>
            <w:noWrap/>
            <w:vAlign w:val="center"/>
            <w:hideMark/>
          </w:tcPr>
          <w:p w14:paraId="598C29F2"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71320AD8"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27D6E9D2"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shd w:val="clear" w:color="auto" w:fill="auto"/>
            <w:noWrap/>
            <w:vAlign w:val="center"/>
            <w:hideMark/>
          </w:tcPr>
          <w:p w14:paraId="7AD4DFBF"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5398A702" w14:textId="77777777" w:rsidR="006C46CC" w:rsidRPr="00C81954" w:rsidRDefault="006C46CC" w:rsidP="00FA2358">
            <w:pPr>
              <w:pStyle w:val="afffffffa"/>
              <w:rPr>
                <w:rFonts w:eastAsia="TimesNewRoman"/>
              </w:rPr>
            </w:pPr>
            <w:r w:rsidRPr="00C81954">
              <w:rPr>
                <w:rFonts w:eastAsia="TimesNewRoman"/>
              </w:rPr>
              <w:t>0,00</w:t>
            </w:r>
          </w:p>
        </w:tc>
        <w:tc>
          <w:tcPr>
            <w:tcW w:w="328" w:type="pct"/>
            <w:tcBorders>
              <w:top w:val="single" w:sz="4" w:space="0" w:color="auto"/>
              <w:left w:val="nil"/>
              <w:bottom w:val="single" w:sz="4" w:space="0" w:color="auto"/>
              <w:right w:val="single" w:sz="4" w:space="0" w:color="auto"/>
            </w:tcBorders>
            <w:shd w:val="clear" w:color="auto" w:fill="auto"/>
            <w:noWrap/>
            <w:vAlign w:val="center"/>
            <w:hideMark/>
          </w:tcPr>
          <w:p w14:paraId="224BE50D"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549ED7B9" w14:textId="77777777" w:rsidR="006C46CC" w:rsidRPr="00C81954" w:rsidRDefault="006C46CC" w:rsidP="00FA2358">
            <w:pPr>
              <w:pStyle w:val="afffffffa"/>
              <w:rPr>
                <w:rFonts w:eastAsia="TimesNewRoman"/>
              </w:rPr>
            </w:pPr>
            <w:r w:rsidRPr="00C81954">
              <w:rPr>
                <w:rFonts w:eastAsia="TimesNewRoman"/>
              </w:rPr>
              <w:t>0,00%</w:t>
            </w:r>
          </w:p>
        </w:tc>
        <w:tc>
          <w:tcPr>
            <w:tcW w:w="329" w:type="pct"/>
            <w:tcBorders>
              <w:top w:val="single" w:sz="4" w:space="0" w:color="auto"/>
              <w:left w:val="nil"/>
              <w:bottom w:val="single" w:sz="4" w:space="0" w:color="auto"/>
              <w:right w:val="single" w:sz="4" w:space="0" w:color="auto"/>
            </w:tcBorders>
            <w:shd w:val="clear" w:color="auto" w:fill="auto"/>
            <w:noWrap/>
            <w:vAlign w:val="center"/>
            <w:hideMark/>
          </w:tcPr>
          <w:p w14:paraId="6CC6B04B" w14:textId="77777777" w:rsidR="006C46CC" w:rsidRPr="00C81954" w:rsidRDefault="006C46CC" w:rsidP="00FA2358">
            <w:pPr>
              <w:pStyle w:val="afffffffa"/>
              <w:rPr>
                <w:rFonts w:eastAsia="TimesNewRoman"/>
              </w:rPr>
            </w:pPr>
            <w:r w:rsidRPr="00C81954">
              <w:rPr>
                <w:rFonts w:eastAsia="TimesNewRoman"/>
              </w:rPr>
              <w:t>0,00</w:t>
            </w:r>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14:paraId="1D661027" w14:textId="77777777" w:rsidR="006C46CC" w:rsidRPr="00C81954" w:rsidRDefault="006C46CC" w:rsidP="00FA2358">
            <w:pPr>
              <w:pStyle w:val="afffffffa"/>
              <w:rPr>
                <w:rFonts w:eastAsia="TimesNewRoman"/>
              </w:rPr>
            </w:pPr>
            <w:r w:rsidRPr="00C81954">
              <w:rPr>
                <w:rFonts w:eastAsia="TimesNewRoman"/>
              </w:rPr>
              <w:t>0,00</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6F867903" w14:textId="77777777" w:rsidR="006C46CC" w:rsidRPr="00C81954" w:rsidRDefault="006C46CC" w:rsidP="00FA2358">
            <w:pPr>
              <w:pStyle w:val="afffffffa"/>
              <w:rPr>
                <w:rFonts w:eastAsia="TimesNewRoman"/>
              </w:rPr>
            </w:pPr>
            <w:r w:rsidRPr="00C81954">
              <w:rPr>
                <w:rFonts w:eastAsia="TimesNewRoman"/>
              </w:rPr>
              <w:t>0,00%</w:t>
            </w:r>
          </w:p>
        </w:tc>
        <w:tc>
          <w:tcPr>
            <w:tcW w:w="419" w:type="pct"/>
            <w:tcBorders>
              <w:top w:val="single" w:sz="4" w:space="0" w:color="auto"/>
              <w:left w:val="nil"/>
              <w:bottom w:val="single" w:sz="4" w:space="0" w:color="auto"/>
              <w:right w:val="single" w:sz="4" w:space="0" w:color="auto"/>
            </w:tcBorders>
            <w:vAlign w:val="center"/>
          </w:tcPr>
          <w:p w14:paraId="14DD67EC"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vAlign w:val="center"/>
          </w:tcPr>
          <w:p w14:paraId="0CE877B8" w14:textId="77777777" w:rsidR="006C46CC" w:rsidRPr="00C81954" w:rsidRDefault="006C46CC" w:rsidP="00FA2358">
            <w:pPr>
              <w:pStyle w:val="afffffffa"/>
              <w:rPr>
                <w:rFonts w:eastAsia="TimesNewRoman"/>
              </w:rPr>
            </w:pPr>
            <w:r w:rsidRPr="00C81954">
              <w:rPr>
                <w:rFonts w:eastAsia="TimesNewRoman"/>
              </w:rPr>
              <w:t>0,00</w:t>
            </w:r>
          </w:p>
        </w:tc>
        <w:tc>
          <w:tcPr>
            <w:tcW w:w="269" w:type="pct"/>
            <w:tcBorders>
              <w:top w:val="single" w:sz="4" w:space="0" w:color="auto"/>
              <w:left w:val="nil"/>
              <w:bottom w:val="single" w:sz="4" w:space="0" w:color="auto"/>
              <w:right w:val="single" w:sz="4" w:space="0" w:color="auto"/>
            </w:tcBorders>
            <w:vAlign w:val="center"/>
          </w:tcPr>
          <w:p w14:paraId="4D457D0C"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50DBCEB7"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5A610C7D" w14:textId="77777777" w:rsidR="006C46CC" w:rsidRPr="00C81954" w:rsidRDefault="006C46CC" w:rsidP="00FA2358">
            <w:pPr>
              <w:pStyle w:val="afffffffa"/>
              <w:rPr>
                <w:rFonts w:eastAsia="TimesNewRoman"/>
              </w:rPr>
            </w:pPr>
            <w:r w:rsidRPr="00C81954">
              <w:rPr>
                <w:rFonts w:eastAsia="TimesNewRoman"/>
              </w:rPr>
              <w:t>Справочно</w:t>
            </w:r>
          </w:p>
        </w:tc>
        <w:tc>
          <w:tcPr>
            <w:tcW w:w="336" w:type="pct"/>
            <w:tcBorders>
              <w:top w:val="nil"/>
              <w:left w:val="nil"/>
              <w:bottom w:val="single" w:sz="4" w:space="0" w:color="auto"/>
              <w:right w:val="single" w:sz="4" w:space="0" w:color="auto"/>
            </w:tcBorders>
            <w:shd w:val="clear" w:color="auto" w:fill="auto"/>
            <w:vAlign w:val="center"/>
            <w:hideMark/>
          </w:tcPr>
          <w:p w14:paraId="5828F6A5" w14:textId="77777777" w:rsidR="006C46CC" w:rsidRPr="00C81954" w:rsidRDefault="006C46CC" w:rsidP="00FA2358">
            <w:pPr>
              <w:pStyle w:val="afffffffa"/>
              <w:rPr>
                <w:rFonts w:eastAsia="TimesNewRoman"/>
              </w:rPr>
            </w:pPr>
          </w:p>
        </w:tc>
        <w:tc>
          <w:tcPr>
            <w:tcW w:w="321" w:type="pct"/>
            <w:tcBorders>
              <w:top w:val="single" w:sz="4" w:space="0" w:color="auto"/>
              <w:left w:val="nil"/>
              <w:bottom w:val="single" w:sz="4" w:space="0" w:color="auto"/>
              <w:right w:val="single" w:sz="4" w:space="0" w:color="auto"/>
            </w:tcBorders>
            <w:shd w:val="clear" w:color="auto" w:fill="auto"/>
            <w:noWrap/>
            <w:vAlign w:val="center"/>
          </w:tcPr>
          <w:p w14:paraId="368AEC9C" w14:textId="77777777" w:rsidR="006C46CC" w:rsidRPr="00C81954" w:rsidRDefault="006C46CC" w:rsidP="00FA2358">
            <w:pPr>
              <w:pStyle w:val="afffffffa"/>
              <w:rPr>
                <w:rFonts w:eastAsia="TimesNewRoman"/>
              </w:rPr>
            </w:pPr>
          </w:p>
        </w:tc>
        <w:tc>
          <w:tcPr>
            <w:tcW w:w="281" w:type="pct"/>
            <w:tcBorders>
              <w:top w:val="single" w:sz="4" w:space="0" w:color="auto"/>
              <w:left w:val="nil"/>
              <w:bottom w:val="single" w:sz="4" w:space="0" w:color="auto"/>
              <w:right w:val="single" w:sz="4" w:space="0" w:color="auto"/>
            </w:tcBorders>
            <w:shd w:val="clear" w:color="auto" w:fill="auto"/>
            <w:noWrap/>
            <w:vAlign w:val="center"/>
          </w:tcPr>
          <w:p w14:paraId="0AA40041" w14:textId="77777777" w:rsidR="006C46CC" w:rsidRPr="00C81954" w:rsidRDefault="006C46CC" w:rsidP="00FA2358">
            <w:pPr>
              <w:pStyle w:val="afffffffa"/>
              <w:rPr>
                <w:rFonts w:eastAsia="TimesNewRoman"/>
              </w:rPr>
            </w:pPr>
          </w:p>
        </w:tc>
        <w:tc>
          <w:tcPr>
            <w:tcW w:w="281" w:type="pct"/>
            <w:tcBorders>
              <w:top w:val="single" w:sz="4" w:space="0" w:color="auto"/>
              <w:left w:val="nil"/>
              <w:bottom w:val="single" w:sz="4" w:space="0" w:color="auto"/>
              <w:right w:val="single" w:sz="4" w:space="0" w:color="auto"/>
            </w:tcBorders>
            <w:shd w:val="clear" w:color="auto" w:fill="auto"/>
            <w:noWrap/>
            <w:vAlign w:val="center"/>
          </w:tcPr>
          <w:p w14:paraId="50AA8073" w14:textId="77777777" w:rsidR="006C46CC" w:rsidRPr="00C81954" w:rsidRDefault="006C46CC" w:rsidP="00FA2358">
            <w:pPr>
              <w:pStyle w:val="afffffffa"/>
              <w:rPr>
                <w:rFonts w:eastAsia="TimesNewRoman"/>
              </w:rPr>
            </w:pPr>
          </w:p>
        </w:tc>
        <w:tc>
          <w:tcPr>
            <w:tcW w:w="235" w:type="pct"/>
            <w:tcBorders>
              <w:top w:val="single" w:sz="4" w:space="0" w:color="auto"/>
              <w:left w:val="nil"/>
              <w:bottom w:val="single" w:sz="4" w:space="0" w:color="auto"/>
              <w:right w:val="single" w:sz="4" w:space="0" w:color="auto"/>
            </w:tcBorders>
            <w:shd w:val="clear" w:color="auto" w:fill="auto"/>
            <w:noWrap/>
            <w:vAlign w:val="center"/>
          </w:tcPr>
          <w:p w14:paraId="380E9684" w14:textId="77777777" w:rsidR="006C46CC" w:rsidRPr="00C81954" w:rsidRDefault="006C46CC" w:rsidP="00FA2358">
            <w:pPr>
              <w:pStyle w:val="afffffffa"/>
              <w:rPr>
                <w:rFonts w:eastAsia="TimesNewRoman"/>
              </w:rPr>
            </w:pPr>
          </w:p>
        </w:tc>
        <w:tc>
          <w:tcPr>
            <w:tcW w:w="281" w:type="pct"/>
            <w:tcBorders>
              <w:top w:val="single" w:sz="4" w:space="0" w:color="auto"/>
              <w:left w:val="nil"/>
              <w:bottom w:val="single" w:sz="4" w:space="0" w:color="auto"/>
              <w:right w:val="single" w:sz="4" w:space="0" w:color="auto"/>
            </w:tcBorders>
            <w:shd w:val="clear" w:color="auto" w:fill="auto"/>
            <w:noWrap/>
            <w:vAlign w:val="center"/>
          </w:tcPr>
          <w:p w14:paraId="22B11E85" w14:textId="77777777" w:rsidR="006C46CC" w:rsidRPr="00C81954" w:rsidRDefault="006C46CC" w:rsidP="00FA2358">
            <w:pPr>
              <w:pStyle w:val="afffffffa"/>
              <w:rPr>
                <w:rFonts w:eastAsia="TimesNewRoman"/>
              </w:rPr>
            </w:pPr>
          </w:p>
        </w:tc>
        <w:tc>
          <w:tcPr>
            <w:tcW w:w="328" w:type="pct"/>
            <w:tcBorders>
              <w:top w:val="single" w:sz="4" w:space="0" w:color="auto"/>
              <w:left w:val="nil"/>
              <w:bottom w:val="single" w:sz="4" w:space="0" w:color="auto"/>
              <w:right w:val="single" w:sz="4" w:space="0" w:color="auto"/>
            </w:tcBorders>
            <w:shd w:val="clear" w:color="auto" w:fill="auto"/>
            <w:noWrap/>
            <w:vAlign w:val="center"/>
          </w:tcPr>
          <w:p w14:paraId="7FECA29D" w14:textId="77777777" w:rsidR="006C46CC" w:rsidRPr="00C81954" w:rsidRDefault="006C46CC" w:rsidP="00FA2358">
            <w:pPr>
              <w:pStyle w:val="afffffffa"/>
              <w:rPr>
                <w:rFonts w:eastAsia="TimesNewRoman"/>
              </w:rPr>
            </w:pPr>
          </w:p>
        </w:tc>
        <w:tc>
          <w:tcPr>
            <w:tcW w:w="281" w:type="pct"/>
            <w:tcBorders>
              <w:top w:val="single" w:sz="4" w:space="0" w:color="auto"/>
              <w:left w:val="nil"/>
              <w:bottom w:val="single" w:sz="4" w:space="0" w:color="auto"/>
              <w:right w:val="single" w:sz="4" w:space="0" w:color="auto"/>
            </w:tcBorders>
            <w:shd w:val="clear" w:color="auto" w:fill="auto"/>
            <w:noWrap/>
            <w:vAlign w:val="center"/>
          </w:tcPr>
          <w:p w14:paraId="34275A1F" w14:textId="77777777" w:rsidR="006C46CC" w:rsidRPr="00C81954" w:rsidRDefault="006C46CC" w:rsidP="00FA2358">
            <w:pPr>
              <w:pStyle w:val="afffffffa"/>
              <w:rPr>
                <w:rFonts w:eastAsia="TimesNewRoman"/>
              </w:rPr>
            </w:pPr>
          </w:p>
        </w:tc>
        <w:tc>
          <w:tcPr>
            <w:tcW w:w="329" w:type="pct"/>
            <w:tcBorders>
              <w:top w:val="single" w:sz="4" w:space="0" w:color="auto"/>
              <w:left w:val="nil"/>
              <w:bottom w:val="single" w:sz="4" w:space="0" w:color="auto"/>
              <w:right w:val="single" w:sz="4" w:space="0" w:color="auto"/>
            </w:tcBorders>
            <w:shd w:val="clear" w:color="auto" w:fill="auto"/>
            <w:noWrap/>
            <w:vAlign w:val="center"/>
          </w:tcPr>
          <w:p w14:paraId="64B91F1E" w14:textId="77777777" w:rsidR="006C46CC" w:rsidRPr="00C81954" w:rsidRDefault="006C46CC" w:rsidP="00FA2358">
            <w:pPr>
              <w:pStyle w:val="afffffffa"/>
              <w:rPr>
                <w:rFonts w:eastAsia="TimesNewRoman"/>
              </w:rPr>
            </w:pPr>
          </w:p>
        </w:tc>
        <w:tc>
          <w:tcPr>
            <w:tcW w:w="280" w:type="pct"/>
            <w:tcBorders>
              <w:top w:val="single" w:sz="4" w:space="0" w:color="auto"/>
              <w:left w:val="nil"/>
              <w:bottom w:val="single" w:sz="4" w:space="0" w:color="auto"/>
              <w:right w:val="single" w:sz="4" w:space="0" w:color="auto"/>
            </w:tcBorders>
            <w:shd w:val="clear" w:color="auto" w:fill="auto"/>
            <w:noWrap/>
            <w:vAlign w:val="center"/>
          </w:tcPr>
          <w:p w14:paraId="2CEBA328" w14:textId="77777777" w:rsidR="006C46CC" w:rsidRPr="00C81954" w:rsidRDefault="006C46CC" w:rsidP="00FA2358">
            <w:pPr>
              <w:pStyle w:val="afffffffa"/>
              <w:rPr>
                <w:rFonts w:eastAsia="TimesNewRoman"/>
              </w:rPr>
            </w:pPr>
          </w:p>
        </w:tc>
        <w:tc>
          <w:tcPr>
            <w:tcW w:w="282" w:type="pct"/>
            <w:tcBorders>
              <w:top w:val="single" w:sz="4" w:space="0" w:color="auto"/>
              <w:left w:val="nil"/>
              <w:bottom w:val="single" w:sz="4" w:space="0" w:color="auto"/>
              <w:right w:val="single" w:sz="4" w:space="0" w:color="auto"/>
            </w:tcBorders>
            <w:shd w:val="clear" w:color="auto" w:fill="auto"/>
            <w:noWrap/>
            <w:vAlign w:val="center"/>
          </w:tcPr>
          <w:p w14:paraId="66DF0687" w14:textId="77777777" w:rsidR="006C46CC" w:rsidRPr="00C81954" w:rsidRDefault="006C46CC" w:rsidP="00FA2358">
            <w:pPr>
              <w:pStyle w:val="afffffffa"/>
              <w:rPr>
                <w:rFonts w:eastAsia="TimesNewRoman"/>
              </w:rPr>
            </w:pPr>
          </w:p>
        </w:tc>
        <w:tc>
          <w:tcPr>
            <w:tcW w:w="419" w:type="pct"/>
            <w:tcBorders>
              <w:top w:val="single" w:sz="4" w:space="0" w:color="auto"/>
              <w:left w:val="nil"/>
              <w:bottom w:val="single" w:sz="4" w:space="0" w:color="auto"/>
              <w:right w:val="single" w:sz="4" w:space="0" w:color="auto"/>
            </w:tcBorders>
            <w:vAlign w:val="center"/>
          </w:tcPr>
          <w:p w14:paraId="150A5072" w14:textId="77777777" w:rsidR="006C46CC" w:rsidRPr="00C81954" w:rsidRDefault="006C46CC" w:rsidP="00FA2358">
            <w:pPr>
              <w:pStyle w:val="afffffffa"/>
              <w:rPr>
                <w:rFonts w:eastAsia="TimesNewRoman"/>
              </w:rPr>
            </w:pPr>
          </w:p>
        </w:tc>
        <w:tc>
          <w:tcPr>
            <w:tcW w:w="235" w:type="pct"/>
            <w:tcBorders>
              <w:top w:val="single" w:sz="4" w:space="0" w:color="auto"/>
              <w:left w:val="nil"/>
              <w:bottom w:val="single" w:sz="4" w:space="0" w:color="auto"/>
              <w:right w:val="single" w:sz="4" w:space="0" w:color="auto"/>
            </w:tcBorders>
            <w:vAlign w:val="center"/>
          </w:tcPr>
          <w:p w14:paraId="47BCF25E" w14:textId="77777777" w:rsidR="006C46CC" w:rsidRPr="00C81954" w:rsidRDefault="006C46CC" w:rsidP="00FA2358">
            <w:pPr>
              <w:pStyle w:val="afffffffa"/>
              <w:rPr>
                <w:rFonts w:eastAsia="TimesNewRoman"/>
              </w:rPr>
            </w:pPr>
          </w:p>
        </w:tc>
        <w:tc>
          <w:tcPr>
            <w:tcW w:w="269" w:type="pct"/>
            <w:tcBorders>
              <w:top w:val="single" w:sz="4" w:space="0" w:color="auto"/>
              <w:left w:val="nil"/>
              <w:bottom w:val="single" w:sz="4" w:space="0" w:color="auto"/>
              <w:right w:val="single" w:sz="4" w:space="0" w:color="auto"/>
            </w:tcBorders>
            <w:vAlign w:val="center"/>
          </w:tcPr>
          <w:p w14:paraId="36AAC888" w14:textId="77777777" w:rsidR="006C46CC" w:rsidRPr="00C81954" w:rsidRDefault="006C46CC" w:rsidP="00FA2358">
            <w:pPr>
              <w:pStyle w:val="afffffffa"/>
              <w:rPr>
                <w:rFonts w:eastAsia="TimesNewRoman"/>
              </w:rPr>
            </w:pPr>
          </w:p>
        </w:tc>
      </w:tr>
      <w:tr w:rsidR="006C46CC" w:rsidRPr="00C81954" w14:paraId="06BA584E"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1B961CFF" w14:textId="77777777" w:rsidR="006C46CC" w:rsidRPr="00C81954" w:rsidRDefault="006C46CC" w:rsidP="00FA2358">
            <w:pPr>
              <w:pStyle w:val="afffffffa"/>
              <w:rPr>
                <w:rFonts w:eastAsia="TimesNewRoman"/>
              </w:rPr>
            </w:pPr>
            <w:r w:rsidRPr="00C81954">
              <w:rPr>
                <w:rFonts w:eastAsia="TimesNewRoman"/>
              </w:rPr>
              <w:t>тариф  1-е п/г</w:t>
            </w:r>
          </w:p>
        </w:tc>
        <w:tc>
          <w:tcPr>
            <w:tcW w:w="336" w:type="pct"/>
            <w:tcBorders>
              <w:top w:val="nil"/>
              <w:left w:val="nil"/>
              <w:bottom w:val="single" w:sz="4" w:space="0" w:color="auto"/>
              <w:right w:val="single" w:sz="4" w:space="0" w:color="auto"/>
            </w:tcBorders>
            <w:shd w:val="clear" w:color="auto" w:fill="auto"/>
            <w:noWrap/>
            <w:vAlign w:val="center"/>
            <w:hideMark/>
          </w:tcPr>
          <w:p w14:paraId="68E3264B" w14:textId="77777777" w:rsidR="006C46CC" w:rsidRPr="00C81954" w:rsidRDefault="006C46CC" w:rsidP="00FA2358">
            <w:pPr>
              <w:pStyle w:val="afffffffa"/>
              <w:rPr>
                <w:rFonts w:eastAsia="TimesNewRoman"/>
              </w:rPr>
            </w:pPr>
            <w:r w:rsidRPr="00C81954">
              <w:rPr>
                <w:rFonts w:eastAsia="TimesNewRoman"/>
              </w:rPr>
              <w:t>руб/Гкал</w:t>
            </w:r>
          </w:p>
        </w:tc>
        <w:tc>
          <w:tcPr>
            <w:tcW w:w="321" w:type="pct"/>
            <w:tcBorders>
              <w:top w:val="single" w:sz="4" w:space="0" w:color="auto"/>
              <w:left w:val="nil"/>
              <w:bottom w:val="single" w:sz="4" w:space="0" w:color="auto"/>
              <w:right w:val="single" w:sz="4" w:space="0" w:color="auto"/>
            </w:tcBorders>
            <w:shd w:val="clear" w:color="auto" w:fill="auto"/>
            <w:vAlign w:val="center"/>
            <w:hideMark/>
          </w:tcPr>
          <w:p w14:paraId="6D410C45"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vAlign w:val="center"/>
            <w:hideMark/>
          </w:tcPr>
          <w:p w14:paraId="7380AB06"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2A2DFE0A"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shd w:val="clear" w:color="auto" w:fill="auto"/>
            <w:noWrap/>
            <w:vAlign w:val="center"/>
            <w:hideMark/>
          </w:tcPr>
          <w:p w14:paraId="41779F06"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vAlign w:val="center"/>
            <w:hideMark/>
          </w:tcPr>
          <w:p w14:paraId="251C7768" w14:textId="77777777" w:rsidR="006C46CC" w:rsidRPr="00C81954" w:rsidRDefault="006C46CC" w:rsidP="00FA2358">
            <w:pPr>
              <w:pStyle w:val="afffffffa"/>
              <w:rPr>
                <w:rFonts w:eastAsia="TimesNewRoman"/>
              </w:rPr>
            </w:pPr>
            <w:r w:rsidRPr="00C81954">
              <w:rPr>
                <w:rFonts w:eastAsia="TimesNewRoman"/>
              </w:rPr>
              <w:t>0,00</w:t>
            </w:r>
          </w:p>
        </w:tc>
        <w:tc>
          <w:tcPr>
            <w:tcW w:w="328" w:type="pct"/>
            <w:tcBorders>
              <w:top w:val="single" w:sz="4" w:space="0" w:color="auto"/>
              <w:left w:val="nil"/>
              <w:bottom w:val="single" w:sz="4" w:space="0" w:color="auto"/>
              <w:right w:val="single" w:sz="4" w:space="0" w:color="auto"/>
            </w:tcBorders>
            <w:shd w:val="clear" w:color="auto" w:fill="auto"/>
            <w:noWrap/>
            <w:vAlign w:val="center"/>
            <w:hideMark/>
          </w:tcPr>
          <w:p w14:paraId="501D9C88"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1B0AFFC0" w14:textId="77777777" w:rsidR="006C46CC" w:rsidRPr="00C81954" w:rsidRDefault="006C46CC" w:rsidP="00FA2358">
            <w:pPr>
              <w:pStyle w:val="afffffffa"/>
              <w:rPr>
                <w:rFonts w:eastAsia="TimesNewRoman"/>
              </w:rPr>
            </w:pPr>
            <w:r w:rsidRPr="00C81954">
              <w:rPr>
                <w:rFonts w:eastAsia="TimesNewRoman"/>
              </w:rPr>
              <w:t>0,00%</w:t>
            </w:r>
          </w:p>
        </w:tc>
        <w:tc>
          <w:tcPr>
            <w:tcW w:w="329" w:type="pct"/>
            <w:tcBorders>
              <w:top w:val="single" w:sz="4" w:space="0" w:color="auto"/>
              <w:left w:val="nil"/>
              <w:bottom w:val="single" w:sz="4" w:space="0" w:color="auto"/>
              <w:right w:val="single" w:sz="4" w:space="0" w:color="auto"/>
            </w:tcBorders>
            <w:shd w:val="clear" w:color="auto" w:fill="auto"/>
            <w:vAlign w:val="center"/>
            <w:hideMark/>
          </w:tcPr>
          <w:p w14:paraId="10022346" w14:textId="77777777" w:rsidR="006C46CC" w:rsidRPr="00C81954" w:rsidRDefault="006C46CC" w:rsidP="00FA2358">
            <w:pPr>
              <w:pStyle w:val="afffffffa"/>
              <w:rPr>
                <w:rFonts w:eastAsia="TimesNewRoman"/>
              </w:rPr>
            </w:pPr>
            <w:r w:rsidRPr="00C81954">
              <w:rPr>
                <w:rFonts w:eastAsia="TimesNewRoman"/>
              </w:rPr>
              <w:t>0,00</w:t>
            </w:r>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14:paraId="3D0FE296" w14:textId="77777777" w:rsidR="006C46CC" w:rsidRPr="00C81954" w:rsidRDefault="006C46CC" w:rsidP="00FA2358">
            <w:pPr>
              <w:pStyle w:val="afffffffa"/>
              <w:rPr>
                <w:rFonts w:eastAsia="TimesNewRoman"/>
              </w:rPr>
            </w:pPr>
            <w:r w:rsidRPr="00C81954">
              <w:rPr>
                <w:rFonts w:eastAsia="TimesNewRoman"/>
              </w:rPr>
              <w:t>0,00</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25746A23" w14:textId="77777777" w:rsidR="006C46CC" w:rsidRPr="00C81954" w:rsidRDefault="006C46CC" w:rsidP="00FA2358">
            <w:pPr>
              <w:pStyle w:val="afffffffa"/>
              <w:rPr>
                <w:rFonts w:eastAsia="TimesNewRoman"/>
              </w:rPr>
            </w:pPr>
            <w:r w:rsidRPr="00C81954">
              <w:rPr>
                <w:rFonts w:eastAsia="TimesNewRoman"/>
              </w:rPr>
              <w:t>0,00%</w:t>
            </w:r>
          </w:p>
        </w:tc>
        <w:tc>
          <w:tcPr>
            <w:tcW w:w="419" w:type="pct"/>
            <w:tcBorders>
              <w:top w:val="single" w:sz="4" w:space="0" w:color="auto"/>
              <w:left w:val="nil"/>
              <w:bottom w:val="single" w:sz="4" w:space="0" w:color="auto"/>
              <w:right w:val="single" w:sz="4" w:space="0" w:color="auto"/>
            </w:tcBorders>
            <w:vAlign w:val="center"/>
          </w:tcPr>
          <w:p w14:paraId="7E188BCA"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vAlign w:val="center"/>
          </w:tcPr>
          <w:p w14:paraId="0EB7C4BD" w14:textId="77777777" w:rsidR="006C46CC" w:rsidRPr="00C81954" w:rsidRDefault="006C46CC" w:rsidP="00FA2358">
            <w:pPr>
              <w:pStyle w:val="afffffffa"/>
              <w:rPr>
                <w:rFonts w:eastAsia="TimesNewRoman"/>
              </w:rPr>
            </w:pPr>
            <w:r w:rsidRPr="00C81954">
              <w:rPr>
                <w:rFonts w:eastAsia="TimesNewRoman"/>
              </w:rPr>
              <w:t>0,00</w:t>
            </w:r>
          </w:p>
        </w:tc>
        <w:tc>
          <w:tcPr>
            <w:tcW w:w="269" w:type="pct"/>
            <w:tcBorders>
              <w:top w:val="single" w:sz="4" w:space="0" w:color="auto"/>
              <w:left w:val="nil"/>
              <w:bottom w:val="single" w:sz="4" w:space="0" w:color="auto"/>
              <w:right w:val="single" w:sz="4" w:space="0" w:color="auto"/>
            </w:tcBorders>
            <w:vAlign w:val="center"/>
          </w:tcPr>
          <w:p w14:paraId="3B033FFB" w14:textId="77777777" w:rsidR="006C46CC" w:rsidRPr="00C81954" w:rsidRDefault="006C46CC" w:rsidP="00FA2358">
            <w:pPr>
              <w:pStyle w:val="afffffffa"/>
              <w:rPr>
                <w:rFonts w:eastAsia="TimesNewRoman"/>
              </w:rPr>
            </w:pPr>
            <w:r w:rsidRPr="00C81954">
              <w:rPr>
                <w:rFonts w:eastAsia="TimesNewRoman"/>
              </w:rPr>
              <w:t>0,00%</w:t>
            </w:r>
          </w:p>
        </w:tc>
      </w:tr>
      <w:tr w:rsidR="006C46CC" w:rsidRPr="00C81954" w14:paraId="49888DC7" w14:textId="77777777" w:rsidTr="00A05A36">
        <w:trPr>
          <w:trHeight w:val="227"/>
        </w:trPr>
        <w:tc>
          <w:tcPr>
            <w:tcW w:w="842" w:type="pct"/>
            <w:tcBorders>
              <w:top w:val="nil"/>
              <w:left w:val="single" w:sz="4" w:space="0" w:color="auto"/>
              <w:bottom w:val="single" w:sz="4" w:space="0" w:color="auto"/>
              <w:right w:val="single" w:sz="4" w:space="0" w:color="auto"/>
            </w:tcBorders>
            <w:shd w:val="clear" w:color="auto" w:fill="auto"/>
            <w:vAlign w:val="center"/>
            <w:hideMark/>
          </w:tcPr>
          <w:p w14:paraId="35DA4CD4" w14:textId="77777777" w:rsidR="006C46CC" w:rsidRPr="00C81954" w:rsidRDefault="006C46CC" w:rsidP="00FA2358">
            <w:pPr>
              <w:pStyle w:val="afffffffa"/>
              <w:rPr>
                <w:rFonts w:eastAsia="TimesNewRoman"/>
              </w:rPr>
            </w:pPr>
            <w:r w:rsidRPr="00C81954">
              <w:rPr>
                <w:rFonts w:eastAsia="TimesNewRoman"/>
              </w:rPr>
              <w:t>тариф  2-е п/г</w:t>
            </w:r>
          </w:p>
        </w:tc>
        <w:tc>
          <w:tcPr>
            <w:tcW w:w="336" w:type="pct"/>
            <w:tcBorders>
              <w:top w:val="nil"/>
              <w:left w:val="nil"/>
              <w:bottom w:val="single" w:sz="4" w:space="0" w:color="auto"/>
              <w:right w:val="single" w:sz="4" w:space="0" w:color="auto"/>
            </w:tcBorders>
            <w:shd w:val="clear" w:color="auto" w:fill="auto"/>
            <w:noWrap/>
            <w:vAlign w:val="center"/>
            <w:hideMark/>
          </w:tcPr>
          <w:p w14:paraId="12C2261A" w14:textId="77777777" w:rsidR="006C46CC" w:rsidRPr="00C81954" w:rsidRDefault="006C46CC" w:rsidP="00FA2358">
            <w:pPr>
              <w:pStyle w:val="afffffffa"/>
              <w:rPr>
                <w:rFonts w:eastAsia="TimesNewRoman"/>
              </w:rPr>
            </w:pPr>
            <w:r w:rsidRPr="00C81954">
              <w:rPr>
                <w:rFonts w:eastAsia="TimesNewRoman"/>
              </w:rPr>
              <w:t>руб/Гкал</w:t>
            </w:r>
          </w:p>
        </w:tc>
        <w:tc>
          <w:tcPr>
            <w:tcW w:w="321" w:type="pct"/>
            <w:tcBorders>
              <w:top w:val="single" w:sz="4" w:space="0" w:color="auto"/>
              <w:left w:val="nil"/>
              <w:bottom w:val="single" w:sz="4" w:space="0" w:color="auto"/>
              <w:right w:val="single" w:sz="4" w:space="0" w:color="auto"/>
            </w:tcBorders>
            <w:shd w:val="clear" w:color="auto" w:fill="auto"/>
            <w:vAlign w:val="center"/>
            <w:hideMark/>
          </w:tcPr>
          <w:p w14:paraId="3D3C790E"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vAlign w:val="center"/>
            <w:hideMark/>
          </w:tcPr>
          <w:p w14:paraId="53FCDE1C"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26E1B1B7"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shd w:val="clear" w:color="auto" w:fill="auto"/>
            <w:noWrap/>
            <w:vAlign w:val="center"/>
            <w:hideMark/>
          </w:tcPr>
          <w:p w14:paraId="3B6B6F48"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vAlign w:val="center"/>
            <w:hideMark/>
          </w:tcPr>
          <w:p w14:paraId="2398E0AB" w14:textId="77777777" w:rsidR="006C46CC" w:rsidRPr="00C81954" w:rsidRDefault="006C46CC" w:rsidP="00FA2358">
            <w:pPr>
              <w:pStyle w:val="afffffffa"/>
              <w:rPr>
                <w:rFonts w:eastAsia="TimesNewRoman"/>
              </w:rPr>
            </w:pPr>
            <w:r w:rsidRPr="00C81954">
              <w:rPr>
                <w:rFonts w:eastAsia="TimesNewRoman"/>
              </w:rPr>
              <w:t>0,00</w:t>
            </w:r>
          </w:p>
        </w:tc>
        <w:tc>
          <w:tcPr>
            <w:tcW w:w="328" w:type="pct"/>
            <w:tcBorders>
              <w:top w:val="single" w:sz="4" w:space="0" w:color="auto"/>
              <w:left w:val="nil"/>
              <w:bottom w:val="single" w:sz="4" w:space="0" w:color="auto"/>
              <w:right w:val="single" w:sz="4" w:space="0" w:color="auto"/>
            </w:tcBorders>
            <w:shd w:val="clear" w:color="auto" w:fill="auto"/>
            <w:noWrap/>
            <w:vAlign w:val="center"/>
            <w:hideMark/>
          </w:tcPr>
          <w:p w14:paraId="3AEFCCD9" w14:textId="77777777" w:rsidR="006C46CC" w:rsidRPr="00C81954" w:rsidRDefault="006C46CC" w:rsidP="00FA2358">
            <w:pPr>
              <w:pStyle w:val="afffffffa"/>
              <w:rPr>
                <w:rFonts w:eastAsia="TimesNewRoman"/>
              </w:rPr>
            </w:pPr>
            <w:r w:rsidRPr="00C81954">
              <w:rPr>
                <w:rFonts w:eastAsia="TimesNewRoman"/>
              </w:rPr>
              <w:t>0,00</w:t>
            </w:r>
          </w:p>
        </w:tc>
        <w:tc>
          <w:tcPr>
            <w:tcW w:w="281" w:type="pct"/>
            <w:tcBorders>
              <w:top w:val="single" w:sz="4" w:space="0" w:color="auto"/>
              <w:left w:val="nil"/>
              <w:bottom w:val="single" w:sz="4" w:space="0" w:color="auto"/>
              <w:right w:val="single" w:sz="4" w:space="0" w:color="auto"/>
            </w:tcBorders>
            <w:shd w:val="clear" w:color="auto" w:fill="auto"/>
            <w:noWrap/>
            <w:vAlign w:val="center"/>
            <w:hideMark/>
          </w:tcPr>
          <w:p w14:paraId="1C927AAC" w14:textId="77777777" w:rsidR="006C46CC" w:rsidRPr="00C81954" w:rsidRDefault="006C46CC" w:rsidP="00FA2358">
            <w:pPr>
              <w:pStyle w:val="afffffffa"/>
              <w:rPr>
                <w:rFonts w:eastAsia="TimesNewRoman"/>
              </w:rPr>
            </w:pPr>
            <w:r w:rsidRPr="00C81954">
              <w:rPr>
                <w:rFonts w:eastAsia="TimesNewRoman"/>
              </w:rPr>
              <w:t>0,00%</w:t>
            </w:r>
          </w:p>
        </w:tc>
        <w:tc>
          <w:tcPr>
            <w:tcW w:w="329" w:type="pct"/>
            <w:tcBorders>
              <w:top w:val="single" w:sz="4" w:space="0" w:color="auto"/>
              <w:left w:val="nil"/>
              <w:bottom w:val="single" w:sz="4" w:space="0" w:color="auto"/>
              <w:right w:val="single" w:sz="4" w:space="0" w:color="auto"/>
            </w:tcBorders>
            <w:shd w:val="clear" w:color="auto" w:fill="auto"/>
            <w:vAlign w:val="center"/>
            <w:hideMark/>
          </w:tcPr>
          <w:p w14:paraId="3A78EA28" w14:textId="77777777" w:rsidR="006C46CC" w:rsidRPr="00C81954" w:rsidRDefault="006C46CC" w:rsidP="00FA2358">
            <w:pPr>
              <w:pStyle w:val="afffffffa"/>
              <w:rPr>
                <w:rFonts w:eastAsia="TimesNewRoman"/>
              </w:rPr>
            </w:pPr>
            <w:r w:rsidRPr="00C81954">
              <w:rPr>
                <w:rFonts w:eastAsia="TimesNewRoman"/>
              </w:rPr>
              <w:t>0,00</w:t>
            </w:r>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14:paraId="4BBBD9EC" w14:textId="77777777" w:rsidR="006C46CC" w:rsidRPr="00C81954" w:rsidRDefault="006C46CC" w:rsidP="00FA2358">
            <w:pPr>
              <w:pStyle w:val="afffffffa"/>
              <w:rPr>
                <w:rFonts w:eastAsia="TimesNewRoman"/>
              </w:rPr>
            </w:pPr>
            <w:r w:rsidRPr="00C81954">
              <w:rPr>
                <w:rFonts w:eastAsia="TimesNewRoman"/>
              </w:rPr>
              <w:t>0,00</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00A400F7" w14:textId="77777777" w:rsidR="006C46CC" w:rsidRPr="00C81954" w:rsidRDefault="006C46CC" w:rsidP="00FA2358">
            <w:pPr>
              <w:pStyle w:val="afffffffa"/>
              <w:rPr>
                <w:rFonts w:eastAsia="TimesNewRoman"/>
              </w:rPr>
            </w:pPr>
            <w:r w:rsidRPr="00C81954">
              <w:rPr>
                <w:rFonts w:eastAsia="TimesNewRoman"/>
              </w:rPr>
              <w:t>0,00%</w:t>
            </w:r>
          </w:p>
        </w:tc>
        <w:tc>
          <w:tcPr>
            <w:tcW w:w="419" w:type="pct"/>
            <w:tcBorders>
              <w:top w:val="single" w:sz="4" w:space="0" w:color="auto"/>
              <w:left w:val="nil"/>
              <w:bottom w:val="single" w:sz="4" w:space="0" w:color="auto"/>
              <w:right w:val="single" w:sz="4" w:space="0" w:color="auto"/>
            </w:tcBorders>
            <w:vAlign w:val="center"/>
          </w:tcPr>
          <w:p w14:paraId="2EC5A91F" w14:textId="77777777" w:rsidR="006C46CC" w:rsidRPr="00C81954" w:rsidRDefault="006C46CC" w:rsidP="00FA2358">
            <w:pPr>
              <w:pStyle w:val="afffffffa"/>
              <w:rPr>
                <w:rFonts w:eastAsia="TimesNewRoman"/>
              </w:rPr>
            </w:pPr>
            <w:r w:rsidRPr="00C81954">
              <w:rPr>
                <w:rFonts w:eastAsia="TimesNewRoman"/>
              </w:rPr>
              <w:t>0,00</w:t>
            </w:r>
          </w:p>
        </w:tc>
        <w:tc>
          <w:tcPr>
            <w:tcW w:w="235" w:type="pct"/>
            <w:tcBorders>
              <w:top w:val="single" w:sz="4" w:space="0" w:color="auto"/>
              <w:left w:val="nil"/>
              <w:bottom w:val="single" w:sz="4" w:space="0" w:color="auto"/>
              <w:right w:val="single" w:sz="4" w:space="0" w:color="auto"/>
            </w:tcBorders>
            <w:vAlign w:val="center"/>
          </w:tcPr>
          <w:p w14:paraId="6FF5D63D" w14:textId="77777777" w:rsidR="006C46CC" w:rsidRPr="00C81954" w:rsidRDefault="006C46CC" w:rsidP="00FA2358">
            <w:pPr>
              <w:pStyle w:val="afffffffa"/>
              <w:rPr>
                <w:rFonts w:eastAsia="TimesNewRoman"/>
              </w:rPr>
            </w:pPr>
            <w:r w:rsidRPr="00C81954">
              <w:rPr>
                <w:rFonts w:eastAsia="TimesNewRoman"/>
              </w:rPr>
              <w:t>0,00</w:t>
            </w:r>
          </w:p>
        </w:tc>
        <w:tc>
          <w:tcPr>
            <w:tcW w:w="269" w:type="pct"/>
            <w:tcBorders>
              <w:top w:val="single" w:sz="4" w:space="0" w:color="auto"/>
              <w:left w:val="nil"/>
              <w:bottom w:val="single" w:sz="4" w:space="0" w:color="auto"/>
              <w:right w:val="single" w:sz="4" w:space="0" w:color="auto"/>
            </w:tcBorders>
            <w:vAlign w:val="center"/>
          </w:tcPr>
          <w:p w14:paraId="4528CE8B" w14:textId="77777777" w:rsidR="006C46CC" w:rsidRPr="00C81954" w:rsidRDefault="006C46CC" w:rsidP="00FA2358">
            <w:pPr>
              <w:pStyle w:val="afffffffa"/>
              <w:rPr>
                <w:rFonts w:eastAsia="TimesNewRoman"/>
              </w:rPr>
            </w:pPr>
            <w:r w:rsidRPr="00C81954">
              <w:rPr>
                <w:rFonts w:eastAsia="TimesNewRoman"/>
              </w:rPr>
              <w:t>0,00%</w:t>
            </w:r>
          </w:p>
        </w:tc>
      </w:tr>
    </w:tbl>
    <w:p w14:paraId="16B3D89F" w14:textId="77777777" w:rsidR="006C46CC" w:rsidRPr="00C81954" w:rsidRDefault="006C46CC" w:rsidP="00FA2358">
      <w:pPr>
        <w:pStyle w:val="afe"/>
        <w:rPr>
          <w:rFonts w:eastAsia="TimesNewRoman"/>
        </w:rPr>
      </w:pPr>
    </w:p>
    <w:p w14:paraId="0C8A10A0" w14:textId="77777777" w:rsidR="006C46CC" w:rsidRPr="00C81954" w:rsidRDefault="006C46CC" w:rsidP="00FA2358">
      <w:pPr>
        <w:pStyle w:val="afe"/>
        <w:rPr>
          <w:rFonts w:eastAsia="TimesNewRoman"/>
        </w:rPr>
      </w:pPr>
    </w:p>
    <w:p w14:paraId="27AC7AD5" w14:textId="77777777" w:rsidR="006C46CC" w:rsidRPr="00C81954" w:rsidRDefault="006C46CC" w:rsidP="00FA2358">
      <w:pPr>
        <w:pStyle w:val="afe"/>
        <w:rPr>
          <w:rFonts w:eastAsia="TimesNewRoman"/>
        </w:rPr>
        <w:sectPr w:rsidR="006C46CC" w:rsidRPr="00C81954" w:rsidSect="00324F8E">
          <w:pgSz w:w="16838" w:h="11906" w:orient="landscape" w:code="9"/>
          <w:pgMar w:top="1134" w:right="851" w:bottom="851" w:left="851" w:header="0" w:footer="567" w:gutter="0"/>
          <w:cols w:space="708"/>
          <w:docGrid w:linePitch="360"/>
        </w:sectPr>
      </w:pPr>
    </w:p>
    <w:p w14:paraId="09334E56" w14:textId="4950967D" w:rsidR="00981C90" w:rsidRPr="00C81954" w:rsidRDefault="00981C90" w:rsidP="00FA2358">
      <w:pPr>
        <w:pStyle w:val="1"/>
      </w:pPr>
      <w:bookmarkStart w:id="594" w:name="_Toc135841238"/>
      <w:r w:rsidRPr="00C81954">
        <w:lastRenderedPageBreak/>
        <w:t xml:space="preserve">Описание существующих технических </w:t>
      </w:r>
      <w:r w:rsidR="00F73DC1" w:rsidRPr="00C81954">
        <w:br/>
      </w:r>
      <w:r w:rsidRPr="00C81954">
        <w:t>и технологических</w:t>
      </w:r>
      <w:r w:rsidR="00F73DC1" w:rsidRPr="00C81954">
        <w:t xml:space="preserve"> </w:t>
      </w:r>
      <w:r w:rsidRPr="00C81954">
        <w:t xml:space="preserve">проблем в системах </w:t>
      </w:r>
      <w:r w:rsidR="00F73DC1" w:rsidRPr="00C81954">
        <w:br/>
      </w:r>
      <w:r w:rsidRPr="00C81954">
        <w:t>теплоснабжения городского округа</w:t>
      </w:r>
      <w:bookmarkEnd w:id="594"/>
    </w:p>
    <w:p w14:paraId="1050FCE8" w14:textId="77777777" w:rsidR="00A815AA" w:rsidRPr="00C81954" w:rsidRDefault="00A815AA" w:rsidP="00FA2358">
      <w:pPr>
        <w:pStyle w:val="21"/>
      </w:pPr>
      <w:bookmarkStart w:id="595" w:name="_Toc14263551"/>
      <w:bookmarkStart w:id="596" w:name="_Toc71455531"/>
      <w:bookmarkStart w:id="597" w:name="_Toc135841239"/>
      <w:r w:rsidRPr="00C81954">
        <w:t xml:space="preserve">Описание существующих проблем организации качественного </w:t>
      </w:r>
      <w:r w:rsidRPr="00C81954">
        <w:br/>
        <w:t xml:space="preserve">теплоснабжения (перечень причин, приводящих к снижению </w:t>
      </w:r>
      <w:r w:rsidRPr="00C81954">
        <w:br/>
        <w:t xml:space="preserve">качества теплоснабжения, включая проблемы в работе </w:t>
      </w:r>
      <w:r w:rsidRPr="00C81954">
        <w:br/>
        <w:t>теплопотребляющих установок потребителей)</w:t>
      </w:r>
      <w:bookmarkEnd w:id="595"/>
      <w:bookmarkEnd w:id="596"/>
      <w:bookmarkEnd w:id="597"/>
    </w:p>
    <w:p w14:paraId="7A4FD557" w14:textId="77777777" w:rsidR="00BB7A9F" w:rsidRPr="00C81954" w:rsidRDefault="00BB7A9F" w:rsidP="00FA2358">
      <w:pPr>
        <w:pStyle w:val="afe"/>
      </w:pPr>
      <w:bookmarkStart w:id="598" w:name="_Toc14263552"/>
      <w:bookmarkStart w:id="599" w:name="_Toc71455532"/>
      <w:r w:rsidRPr="00C81954">
        <w:t>Основные проблемы организации качественного теплоснабжения сводятся к перечню финансовых и технических причин, приводящих к снижению качества теплоснабжения:</w:t>
      </w:r>
    </w:p>
    <w:p w14:paraId="63B86483" w14:textId="7212249B" w:rsidR="00BB7A9F" w:rsidRPr="00C81954" w:rsidRDefault="00BB7A9F" w:rsidP="00FA2358">
      <w:pPr>
        <w:pStyle w:val="afe"/>
      </w:pPr>
      <w:r w:rsidRPr="00C81954">
        <w:t>- высокий износ муниципальной инженерной инфраструктуры, а именно основного оборудования тепловых сетей и источников теплоснабжения, при повышении требований, установленных законодательными актами и нормативными документами, к оснащенности этих объектов средствами автоматизации и противоаварийными защитами, и как следствие, большие потери тепловой энергии при транспортировке и высокая аварийность;</w:t>
      </w:r>
    </w:p>
    <w:p w14:paraId="33F4E3CF" w14:textId="752C17D1" w:rsidR="00BB7A9F" w:rsidRPr="00C81954" w:rsidRDefault="00BB7A9F" w:rsidP="00FA2358">
      <w:pPr>
        <w:pStyle w:val="afe"/>
      </w:pPr>
      <w:r w:rsidRPr="00C81954">
        <w:t>- недостаточный для реновации эксплуатируемых активов, объем реконструкции и капитальных ремонтов, производимых на источниках теплоснабжения и передаточных устройствах.</w:t>
      </w:r>
    </w:p>
    <w:p w14:paraId="54D45D75" w14:textId="77777777" w:rsidR="00BB7A9F" w:rsidRPr="00C81954" w:rsidRDefault="00BB7A9F" w:rsidP="00FA2358">
      <w:pPr>
        <w:pStyle w:val="afe"/>
      </w:pPr>
      <w:r w:rsidRPr="00C81954">
        <w:t>Также, наблюдается низкий уровень паспортизации муниципальной инженерно-технической инфраструктуры.</w:t>
      </w:r>
    </w:p>
    <w:p w14:paraId="7929C793" w14:textId="4CD24AF7" w:rsidR="00A815AA" w:rsidRPr="00C81954" w:rsidRDefault="00A815AA" w:rsidP="00FA2358">
      <w:pPr>
        <w:pStyle w:val="21"/>
      </w:pPr>
      <w:bookmarkStart w:id="600" w:name="_Toc135841240"/>
      <w:r w:rsidRPr="00C81954">
        <w:t xml:space="preserve">Описание существующих проблем организации надежного </w:t>
      </w:r>
      <w:r w:rsidRPr="00C81954">
        <w:br/>
        <w:t xml:space="preserve">теплоснабжения города (перечень причин, приводящих к снижению надежности теплоснабжения, включая проблемы в работе </w:t>
      </w:r>
      <w:r w:rsidRPr="00C81954">
        <w:br/>
        <w:t>теплопотребляющих установок потребителей)</w:t>
      </w:r>
      <w:bookmarkEnd w:id="598"/>
      <w:bookmarkEnd w:id="599"/>
      <w:bookmarkEnd w:id="600"/>
    </w:p>
    <w:p w14:paraId="07804275" w14:textId="77777777" w:rsidR="00BB7A9F" w:rsidRPr="00C81954" w:rsidRDefault="00BB7A9F" w:rsidP="00FA2358">
      <w:pPr>
        <w:pStyle w:val="afe"/>
      </w:pPr>
      <w:bookmarkStart w:id="601" w:name="_Toc14263553"/>
      <w:bookmarkStart w:id="602" w:name="_Toc71455533"/>
      <w:bookmarkStart w:id="603" w:name="_Toc331533174"/>
      <w:bookmarkStart w:id="604" w:name="_Toc359251295"/>
      <w:bookmarkStart w:id="605" w:name="_Toc504655875"/>
      <w:bookmarkStart w:id="606" w:name="_Toc505296977"/>
      <w:bookmarkStart w:id="607" w:name="_Toc74312440"/>
      <w:r w:rsidRPr="00C81954">
        <w:t>Согласно Генеральному плану Краснокамского городского округа, основными проблемами и рисками в сфере теплоснабжения являются:</w:t>
      </w:r>
    </w:p>
    <w:p w14:paraId="5E822711" w14:textId="417DF8EE" w:rsidR="00BB7A9F" w:rsidRPr="00C81954" w:rsidRDefault="00BB7A9F" w:rsidP="00FA2358">
      <w:pPr>
        <w:pStyle w:val="afe"/>
      </w:pPr>
      <w:r w:rsidRPr="00C81954">
        <w:t>- высокая степень износа муниципальной инженерно-технической инфраструктуры (котельные, сети), вследствие чего большие потери теплоэнергии при транспортировке;</w:t>
      </w:r>
    </w:p>
    <w:p w14:paraId="4221A997" w14:textId="20F182EF" w:rsidR="00BB7A9F" w:rsidRPr="00C81954" w:rsidRDefault="00BB7A9F" w:rsidP="00FA2358">
      <w:pPr>
        <w:pStyle w:val="afe"/>
      </w:pPr>
      <w:r w:rsidRPr="00C81954">
        <w:t>- низкий уровень паспортизации муниципальной инженерно-технической инфраструктуры.</w:t>
      </w:r>
    </w:p>
    <w:p w14:paraId="2073EDB5" w14:textId="77777777" w:rsidR="00BB7A9F" w:rsidRPr="00C81954" w:rsidRDefault="00BB7A9F" w:rsidP="00FA2358">
      <w:pPr>
        <w:pStyle w:val="afe"/>
      </w:pPr>
      <w:r w:rsidRPr="00C81954">
        <w:t>Износ оборудования не позволяет эффективно использовать энергетические ресурсы при производстве и распределении тепловой энергии, тепловые сети нуждаются в реконструкции.</w:t>
      </w:r>
    </w:p>
    <w:p w14:paraId="576FFA5B" w14:textId="77777777" w:rsidR="00A815AA" w:rsidRPr="00C81954" w:rsidRDefault="00A815AA" w:rsidP="00FA2358">
      <w:pPr>
        <w:pStyle w:val="21"/>
      </w:pPr>
      <w:bookmarkStart w:id="608" w:name="_Toc135841241"/>
      <w:r w:rsidRPr="00C81954">
        <w:t xml:space="preserve">Описание существующих проблем развития </w:t>
      </w:r>
      <w:r w:rsidRPr="00C81954">
        <w:br/>
        <w:t>систем теплоснабжения</w:t>
      </w:r>
      <w:bookmarkEnd w:id="601"/>
      <w:bookmarkEnd w:id="602"/>
      <w:bookmarkEnd w:id="608"/>
    </w:p>
    <w:p w14:paraId="09D2CE47" w14:textId="77777777" w:rsidR="00BB7A9F" w:rsidRPr="00C81954" w:rsidRDefault="00BB7A9F" w:rsidP="00FA2358">
      <w:pPr>
        <w:pStyle w:val="afe"/>
      </w:pPr>
      <w:bookmarkStart w:id="609" w:name="_Toc14263554"/>
      <w:bookmarkStart w:id="610" w:name="_Toc71455534"/>
      <w:r w:rsidRPr="00C81954">
        <w:t>В системе централизованного теплоснабжения Краснокамского ГО выявлены следующие недостатки, препятствующие надежному и экономичному функционированию системы:</w:t>
      </w:r>
    </w:p>
    <w:p w14:paraId="77403150" w14:textId="7B726264" w:rsidR="00BB7A9F" w:rsidRPr="00C81954" w:rsidRDefault="00BB7A9F" w:rsidP="00FA2358">
      <w:pPr>
        <w:pStyle w:val="afe"/>
      </w:pPr>
      <w:r w:rsidRPr="00C81954">
        <w:t>- износ тепломеханического оборудования источников тепловой энергии;</w:t>
      </w:r>
    </w:p>
    <w:p w14:paraId="74B0BAC0" w14:textId="15E8B318" w:rsidR="00BB7A9F" w:rsidRPr="00C81954" w:rsidRDefault="00BB7A9F" w:rsidP="00FA2358">
      <w:pPr>
        <w:pStyle w:val="afe"/>
      </w:pPr>
      <w:r w:rsidRPr="00C81954">
        <w:t>- износ тепловых сетей.</w:t>
      </w:r>
    </w:p>
    <w:p w14:paraId="3AF95F25" w14:textId="77777777" w:rsidR="00BB7A9F" w:rsidRPr="00C81954" w:rsidRDefault="00BB7A9F" w:rsidP="00FA2358">
      <w:pPr>
        <w:pStyle w:val="afe"/>
      </w:pPr>
      <w:r w:rsidRPr="00C81954">
        <w:t xml:space="preserve">Важно отметить, что наибольшую сложность при выявлении аварийности представляет </w:t>
      </w:r>
      <w:r w:rsidRPr="00C81954">
        <w:lastRenderedPageBreak/>
        <w:t>определение размера скрытых утечек воды из тепловой сети. Их объемы зависят от состояния тепловой сети, возраста, материала труб, грунтовых и климатических условий и ряда других местных условий.</w:t>
      </w:r>
    </w:p>
    <w:p w14:paraId="0BC3F0FA" w14:textId="77777777" w:rsidR="00BB7A9F" w:rsidRPr="00C81954" w:rsidRDefault="00BB7A9F" w:rsidP="00FA2358">
      <w:pPr>
        <w:pStyle w:val="afe"/>
      </w:pPr>
      <w:r w:rsidRPr="00C81954">
        <w:t>Все вышеперечисленные причины приводят к увеличению ремонтного фонда и, как следствие, росту тарифа на отпущенную тепловую энергию.</w:t>
      </w:r>
    </w:p>
    <w:p w14:paraId="5F9004E1" w14:textId="77777777" w:rsidR="00A815AA" w:rsidRPr="00C81954" w:rsidRDefault="00A815AA" w:rsidP="00FA2358">
      <w:pPr>
        <w:pStyle w:val="21"/>
      </w:pPr>
      <w:bookmarkStart w:id="611" w:name="_Toc135841242"/>
      <w:r w:rsidRPr="00C81954">
        <w:t xml:space="preserve">Описание существующих проблем надежного и эффективного </w:t>
      </w:r>
      <w:r w:rsidRPr="00C81954">
        <w:br/>
        <w:t>снабжения топливом действующих систем теплоснабжения</w:t>
      </w:r>
      <w:bookmarkEnd w:id="609"/>
      <w:bookmarkEnd w:id="610"/>
      <w:bookmarkEnd w:id="611"/>
    </w:p>
    <w:p w14:paraId="1DAE1394" w14:textId="77777777" w:rsidR="00BB7A9F" w:rsidRPr="00C81954" w:rsidRDefault="00BB7A9F" w:rsidP="00FA2358">
      <w:pPr>
        <w:pStyle w:val="afe"/>
      </w:pPr>
      <w:bookmarkStart w:id="612" w:name="_Toc14263555"/>
      <w:bookmarkStart w:id="613" w:name="_Toc71455535"/>
      <w:r w:rsidRPr="00C81954">
        <w:t>Проблем надежного и эффективного снабжения топливом (в том числе запасов) действующих систем теплоснабжения не выявлено.</w:t>
      </w:r>
    </w:p>
    <w:p w14:paraId="3A31C4B8" w14:textId="6CF06F9F" w:rsidR="00BB7A9F" w:rsidRPr="00C81954" w:rsidRDefault="00BB7A9F" w:rsidP="00FA2358">
      <w:pPr>
        <w:pStyle w:val="afe"/>
      </w:pPr>
      <w:r w:rsidRPr="00C81954">
        <w:t>Нарушений в поставке топлива за период 2018-2022 гг. не выявлено.</w:t>
      </w:r>
    </w:p>
    <w:p w14:paraId="40521A1F" w14:textId="77777777" w:rsidR="00A815AA" w:rsidRPr="00C81954" w:rsidRDefault="00A815AA" w:rsidP="00FA2358">
      <w:pPr>
        <w:pStyle w:val="21"/>
      </w:pPr>
      <w:bookmarkStart w:id="614" w:name="_Toc135841243"/>
      <w:r w:rsidRPr="00C81954">
        <w:t xml:space="preserve">Анализ предписаний надзорных органов об </w:t>
      </w:r>
      <w:r w:rsidRPr="00C81954">
        <w:br/>
        <w:t xml:space="preserve">устранении нарушений, влияющих на безопасность </w:t>
      </w:r>
      <w:r w:rsidRPr="00C81954">
        <w:br/>
        <w:t>и надежность системы теплоснабжения</w:t>
      </w:r>
      <w:bookmarkEnd w:id="612"/>
      <w:bookmarkEnd w:id="613"/>
      <w:bookmarkEnd w:id="614"/>
    </w:p>
    <w:p w14:paraId="0C308CA8" w14:textId="3166A5A4" w:rsidR="00A815AA" w:rsidRPr="00C81954" w:rsidRDefault="00775DF3" w:rsidP="00FA2358">
      <w:pPr>
        <w:pStyle w:val="afe"/>
        <w:rPr>
          <w:color w:val="auto"/>
        </w:rPr>
      </w:pPr>
      <w:r w:rsidRPr="00C81954">
        <w:rPr>
          <w:color w:val="auto"/>
        </w:rPr>
        <w:t>Предписания надзорных органов по источникам тепловой энергии и системе тепловых сетей</w:t>
      </w:r>
      <w:r w:rsidR="00AB10F1" w:rsidRPr="00C81954">
        <w:rPr>
          <w:color w:val="auto"/>
        </w:rPr>
        <w:t xml:space="preserve"> </w:t>
      </w:r>
      <w:r w:rsidR="00BB7A9F" w:rsidRPr="00C81954">
        <w:rPr>
          <w:color w:val="auto"/>
        </w:rPr>
        <w:t>Краснокамского городского округа</w:t>
      </w:r>
      <w:r w:rsidR="00325C36" w:rsidRPr="00C81954">
        <w:rPr>
          <w:color w:val="auto"/>
        </w:rPr>
        <w:t xml:space="preserve"> </w:t>
      </w:r>
      <w:r w:rsidRPr="00C81954">
        <w:rPr>
          <w:color w:val="auto"/>
        </w:rPr>
        <w:t>отсутствуют</w:t>
      </w:r>
      <w:r w:rsidR="00325C36" w:rsidRPr="00C81954">
        <w:rPr>
          <w:color w:val="auto"/>
        </w:rPr>
        <w:t>.</w:t>
      </w:r>
      <w:bookmarkEnd w:id="603"/>
      <w:bookmarkEnd w:id="604"/>
      <w:bookmarkEnd w:id="605"/>
      <w:bookmarkEnd w:id="606"/>
      <w:bookmarkEnd w:id="607"/>
    </w:p>
    <w:p w14:paraId="4C4D31B7" w14:textId="48791652" w:rsidR="00A05C5F" w:rsidRPr="00C81954" w:rsidRDefault="00A05C5F" w:rsidP="00FA2358">
      <w:pPr>
        <w:widowControl/>
        <w:autoSpaceDE/>
        <w:autoSpaceDN/>
        <w:adjustRightInd/>
        <w:spacing w:line="240" w:lineRule="auto"/>
        <w:ind w:firstLine="0"/>
        <w:jc w:val="left"/>
        <w:rPr>
          <w:color w:val="auto"/>
        </w:rPr>
      </w:pPr>
      <w:r w:rsidRPr="00C81954">
        <w:rPr>
          <w:color w:val="auto"/>
        </w:rPr>
        <w:br w:type="page"/>
      </w:r>
    </w:p>
    <w:p w14:paraId="21C7D0B3" w14:textId="51EFC0E7" w:rsidR="00A05C5F" w:rsidRPr="00C81954" w:rsidRDefault="00A05C5F" w:rsidP="00FA2358">
      <w:pPr>
        <w:pStyle w:val="1"/>
      </w:pPr>
      <w:bookmarkStart w:id="615" w:name="_Toc135841244"/>
      <w:r w:rsidRPr="00C81954">
        <w:lastRenderedPageBreak/>
        <w:t>Экологическая безопасность теплоснабжения</w:t>
      </w:r>
      <w:bookmarkEnd w:id="615"/>
    </w:p>
    <w:p w14:paraId="4337F8CC" w14:textId="2E87D453" w:rsidR="00A05C5F" w:rsidRPr="00C81954" w:rsidRDefault="00A05C5F" w:rsidP="00FA2358">
      <w:pPr>
        <w:pStyle w:val="21"/>
      </w:pPr>
      <w:bookmarkStart w:id="616" w:name="_Toc135841245"/>
      <w:r w:rsidRPr="00C81954">
        <w:t xml:space="preserve">Фоновые (сводные) концентрации загрязняющих веществ </w:t>
      </w:r>
      <w:r w:rsidR="00070F88" w:rsidRPr="00C81954">
        <w:br/>
      </w:r>
      <w:r w:rsidRPr="00C81954">
        <w:t xml:space="preserve">на территории </w:t>
      </w:r>
      <w:r w:rsidR="00C051B7" w:rsidRPr="00C81954">
        <w:t>Краснокамского ГО</w:t>
      </w:r>
      <w:bookmarkEnd w:id="616"/>
    </w:p>
    <w:p w14:paraId="17CB0B12" w14:textId="64159783" w:rsidR="00A05C5F" w:rsidRPr="00C81954" w:rsidRDefault="00070F88" w:rsidP="00FA2358">
      <w:pPr>
        <w:pStyle w:val="afe"/>
        <w:rPr>
          <w:color w:val="auto"/>
        </w:rPr>
      </w:pPr>
      <w:r w:rsidRPr="00C81954">
        <w:rPr>
          <w:color w:val="auto"/>
        </w:rPr>
        <w:t>Фоновые концентрации загрязняющих веществ в атмосферном воздухе [мг/м</w:t>
      </w:r>
      <w:r w:rsidRPr="00C81954">
        <w:rPr>
          <w:color w:val="auto"/>
          <w:vertAlign w:val="superscript"/>
        </w:rPr>
        <w:t>3</w:t>
      </w:r>
      <w:r w:rsidRPr="00C81954">
        <w:rPr>
          <w:color w:val="auto"/>
        </w:rPr>
        <w:t xml:space="preserve">], определенные для источников теплоснабжения г. </w:t>
      </w:r>
      <w:r w:rsidR="00E3264E" w:rsidRPr="00C81954">
        <w:rPr>
          <w:color w:val="auto"/>
        </w:rPr>
        <w:t>Краснокамск</w:t>
      </w:r>
      <w:r w:rsidRPr="00C81954">
        <w:rPr>
          <w:color w:val="auto"/>
        </w:rPr>
        <w:t xml:space="preserve"> приведены в таблиц</w:t>
      </w:r>
      <w:r w:rsidR="00E3264E" w:rsidRPr="00C81954">
        <w:rPr>
          <w:color w:val="auto"/>
        </w:rPr>
        <w:t xml:space="preserve">е </w:t>
      </w:r>
      <w:r w:rsidRPr="00C81954">
        <w:rPr>
          <w:color w:val="auto"/>
        </w:rPr>
        <w:fldChar w:fldCharType="begin"/>
      </w:r>
      <w:r w:rsidRPr="00C81954">
        <w:rPr>
          <w:color w:val="auto"/>
        </w:rPr>
        <w:instrText xml:space="preserve"> REF _Ref118197835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bCs/>
          <w:noProof/>
          <w:color w:val="auto"/>
        </w:rPr>
        <w:t>116</w:t>
      </w:r>
      <w:r w:rsidRPr="00C81954">
        <w:rPr>
          <w:color w:val="auto"/>
        </w:rPr>
        <w:fldChar w:fldCharType="end"/>
      </w:r>
      <w:r w:rsidRPr="00C81954">
        <w:rPr>
          <w:color w:val="auto"/>
        </w:rPr>
        <w:t>.</w:t>
      </w:r>
    </w:p>
    <w:p w14:paraId="433E81C8" w14:textId="72D4C58C" w:rsidR="00070F88" w:rsidRPr="00C81954" w:rsidRDefault="00070F88" w:rsidP="00FA2358">
      <w:pPr>
        <w:pStyle w:val="affff7"/>
        <w:spacing w:after="60"/>
        <w:rPr>
          <w:bCs w:val="0"/>
          <w:sz w:val="22"/>
        </w:rPr>
      </w:pPr>
      <w:bookmarkStart w:id="617" w:name="_Ref118197835"/>
      <w:bookmarkStart w:id="618" w:name="_Toc136104421"/>
      <w:r w:rsidRPr="00C81954">
        <w:rPr>
          <w:bCs w:val="0"/>
          <w:sz w:val="22"/>
        </w:rPr>
        <w:t xml:space="preserve">Таблица </w:t>
      </w:r>
      <w:r w:rsidRPr="00C81954">
        <w:rPr>
          <w:bCs w:val="0"/>
          <w:sz w:val="22"/>
        </w:rPr>
        <w:fldChar w:fldCharType="begin"/>
      </w:r>
      <w:r w:rsidRPr="00C81954">
        <w:rPr>
          <w:bCs w:val="0"/>
          <w:sz w:val="22"/>
        </w:rPr>
        <w:instrText xml:space="preserve"> SEQ Таблица \* ARABIC </w:instrText>
      </w:r>
      <w:r w:rsidRPr="00C81954">
        <w:rPr>
          <w:bCs w:val="0"/>
          <w:sz w:val="22"/>
        </w:rPr>
        <w:fldChar w:fldCharType="separate"/>
      </w:r>
      <w:r w:rsidR="00C81954" w:rsidRPr="00C81954">
        <w:rPr>
          <w:bCs w:val="0"/>
          <w:noProof/>
          <w:sz w:val="22"/>
        </w:rPr>
        <w:t>116</w:t>
      </w:r>
      <w:r w:rsidRPr="00C81954">
        <w:rPr>
          <w:bCs w:val="0"/>
          <w:sz w:val="22"/>
        </w:rPr>
        <w:fldChar w:fldCharType="end"/>
      </w:r>
      <w:bookmarkEnd w:id="617"/>
      <w:r w:rsidRPr="00C81954">
        <w:rPr>
          <w:bCs w:val="0"/>
          <w:sz w:val="22"/>
        </w:rPr>
        <w:t xml:space="preserve">. Значения фоновых концентраций источников теплоснабжения г. </w:t>
      </w:r>
      <w:r w:rsidR="006B758E" w:rsidRPr="00C81954">
        <w:rPr>
          <w:bCs w:val="0"/>
          <w:sz w:val="22"/>
        </w:rPr>
        <w:t>Краснокамск</w:t>
      </w:r>
      <w:bookmarkEnd w:id="6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941"/>
        <w:gridCol w:w="1174"/>
        <w:gridCol w:w="1629"/>
        <w:gridCol w:w="1629"/>
        <w:gridCol w:w="1629"/>
        <w:gridCol w:w="1625"/>
      </w:tblGrid>
      <w:tr w:rsidR="004C513D" w:rsidRPr="00C81954" w14:paraId="08815AF2" w14:textId="77777777" w:rsidTr="004C513D">
        <w:trPr>
          <w:trHeight w:val="227"/>
          <w:tblHeader/>
        </w:trPr>
        <w:tc>
          <w:tcPr>
            <w:tcW w:w="1008" w:type="pct"/>
            <w:vMerge w:val="restart"/>
            <w:shd w:val="clear" w:color="auto" w:fill="auto"/>
            <w:vAlign w:val="center"/>
          </w:tcPr>
          <w:p w14:paraId="47C2AD2F" w14:textId="77777777" w:rsidR="004C513D" w:rsidRPr="00C81954" w:rsidRDefault="004C513D" w:rsidP="00FA2358">
            <w:pPr>
              <w:pStyle w:val="afffffffa"/>
            </w:pPr>
            <w:r w:rsidRPr="00C81954">
              <w:t>Наименование загрязняющего вещества</w:t>
            </w:r>
          </w:p>
        </w:tc>
        <w:tc>
          <w:tcPr>
            <w:tcW w:w="3992" w:type="pct"/>
            <w:gridSpan w:val="5"/>
            <w:shd w:val="clear" w:color="auto" w:fill="auto"/>
            <w:vAlign w:val="center"/>
          </w:tcPr>
          <w:p w14:paraId="127AB513" w14:textId="77777777" w:rsidR="004C513D" w:rsidRPr="00C81954" w:rsidRDefault="004C513D" w:rsidP="00FA2358">
            <w:pPr>
              <w:pStyle w:val="afffffffa"/>
            </w:pPr>
            <w:r w:rsidRPr="00C81954">
              <w:t>Скорость ветра, м/с</w:t>
            </w:r>
          </w:p>
        </w:tc>
      </w:tr>
      <w:tr w:rsidR="004C513D" w:rsidRPr="00C81954" w14:paraId="3C5EC7AE" w14:textId="77777777" w:rsidTr="004C513D">
        <w:trPr>
          <w:trHeight w:val="227"/>
          <w:tblHeader/>
        </w:trPr>
        <w:tc>
          <w:tcPr>
            <w:tcW w:w="1008" w:type="pct"/>
            <w:vMerge/>
            <w:shd w:val="clear" w:color="auto" w:fill="auto"/>
            <w:vAlign w:val="center"/>
          </w:tcPr>
          <w:p w14:paraId="658A9C80" w14:textId="77777777" w:rsidR="004C513D" w:rsidRPr="00C81954" w:rsidRDefault="004C513D" w:rsidP="00FA2358">
            <w:pPr>
              <w:pStyle w:val="afffffffa"/>
            </w:pPr>
          </w:p>
        </w:tc>
        <w:tc>
          <w:tcPr>
            <w:tcW w:w="610" w:type="pct"/>
            <w:vMerge w:val="restart"/>
            <w:shd w:val="clear" w:color="auto" w:fill="auto"/>
            <w:vAlign w:val="center"/>
          </w:tcPr>
          <w:p w14:paraId="11A2C93F" w14:textId="77777777" w:rsidR="004C513D" w:rsidRPr="00C81954" w:rsidRDefault="004C513D" w:rsidP="00FA2358">
            <w:pPr>
              <w:pStyle w:val="afffffffa"/>
            </w:pPr>
            <w:r w:rsidRPr="00C81954">
              <w:t>0÷2</w:t>
            </w:r>
          </w:p>
        </w:tc>
        <w:tc>
          <w:tcPr>
            <w:tcW w:w="3382" w:type="pct"/>
            <w:gridSpan w:val="4"/>
            <w:shd w:val="clear" w:color="auto" w:fill="auto"/>
            <w:vAlign w:val="center"/>
          </w:tcPr>
          <w:p w14:paraId="2D0F3B32" w14:textId="77777777" w:rsidR="004C513D" w:rsidRPr="00C81954" w:rsidRDefault="004C513D" w:rsidP="00FA2358">
            <w:pPr>
              <w:pStyle w:val="afffffffa"/>
              <w:rPr>
                <w:lang w:val="en-US"/>
              </w:rPr>
            </w:pPr>
            <w:r w:rsidRPr="00C81954">
              <w:t xml:space="preserve">3 ÷ </w:t>
            </w:r>
            <w:r w:rsidRPr="00C81954">
              <w:rPr>
                <w:lang w:val="en-US"/>
              </w:rPr>
              <w:t>U*</w:t>
            </w:r>
          </w:p>
        </w:tc>
      </w:tr>
      <w:tr w:rsidR="004C513D" w:rsidRPr="00C81954" w14:paraId="400DBFD6" w14:textId="77777777" w:rsidTr="004C513D">
        <w:trPr>
          <w:trHeight w:val="227"/>
          <w:tblHeader/>
        </w:trPr>
        <w:tc>
          <w:tcPr>
            <w:tcW w:w="1008" w:type="pct"/>
            <w:vMerge/>
            <w:shd w:val="clear" w:color="auto" w:fill="auto"/>
            <w:vAlign w:val="center"/>
          </w:tcPr>
          <w:p w14:paraId="1B1F21E0" w14:textId="77777777" w:rsidR="004C513D" w:rsidRPr="00C81954" w:rsidRDefault="004C513D" w:rsidP="00FA2358">
            <w:pPr>
              <w:pStyle w:val="afffffffa"/>
            </w:pPr>
          </w:p>
        </w:tc>
        <w:tc>
          <w:tcPr>
            <w:tcW w:w="610" w:type="pct"/>
            <w:vMerge/>
            <w:shd w:val="clear" w:color="auto" w:fill="auto"/>
            <w:vAlign w:val="center"/>
          </w:tcPr>
          <w:p w14:paraId="146342AE" w14:textId="77777777" w:rsidR="004C513D" w:rsidRPr="00C81954" w:rsidRDefault="004C513D" w:rsidP="00FA2358">
            <w:pPr>
              <w:pStyle w:val="afffffffa"/>
            </w:pPr>
          </w:p>
        </w:tc>
        <w:tc>
          <w:tcPr>
            <w:tcW w:w="3382" w:type="pct"/>
            <w:gridSpan w:val="4"/>
            <w:shd w:val="clear" w:color="auto" w:fill="auto"/>
            <w:vAlign w:val="center"/>
          </w:tcPr>
          <w:p w14:paraId="3F01B872" w14:textId="77777777" w:rsidR="004C513D" w:rsidRPr="00C81954" w:rsidRDefault="004C513D" w:rsidP="00FA2358">
            <w:pPr>
              <w:pStyle w:val="afffffffa"/>
            </w:pPr>
            <w:r w:rsidRPr="00C81954">
              <w:t>Направление ветра</w:t>
            </w:r>
          </w:p>
        </w:tc>
      </w:tr>
      <w:tr w:rsidR="004C513D" w:rsidRPr="00C81954" w14:paraId="5DFEB559" w14:textId="77777777" w:rsidTr="004C513D">
        <w:trPr>
          <w:trHeight w:val="227"/>
          <w:tblHeader/>
        </w:trPr>
        <w:tc>
          <w:tcPr>
            <w:tcW w:w="1008" w:type="pct"/>
            <w:vMerge/>
            <w:shd w:val="clear" w:color="auto" w:fill="auto"/>
            <w:vAlign w:val="center"/>
          </w:tcPr>
          <w:p w14:paraId="6A854716" w14:textId="77777777" w:rsidR="004C513D" w:rsidRPr="00C81954" w:rsidRDefault="004C513D" w:rsidP="00FA2358">
            <w:pPr>
              <w:pStyle w:val="afffffffa"/>
            </w:pPr>
          </w:p>
        </w:tc>
        <w:tc>
          <w:tcPr>
            <w:tcW w:w="610" w:type="pct"/>
            <w:vMerge/>
            <w:shd w:val="clear" w:color="auto" w:fill="auto"/>
            <w:vAlign w:val="center"/>
          </w:tcPr>
          <w:p w14:paraId="160508BC" w14:textId="77777777" w:rsidR="004C513D" w:rsidRPr="00C81954" w:rsidRDefault="004C513D" w:rsidP="00FA2358">
            <w:pPr>
              <w:pStyle w:val="afffffffa"/>
            </w:pPr>
          </w:p>
        </w:tc>
        <w:tc>
          <w:tcPr>
            <w:tcW w:w="846" w:type="pct"/>
            <w:shd w:val="clear" w:color="auto" w:fill="auto"/>
            <w:vAlign w:val="center"/>
          </w:tcPr>
          <w:p w14:paraId="5A2CE3CB" w14:textId="77777777" w:rsidR="004C513D" w:rsidRPr="00C81954" w:rsidRDefault="004C513D" w:rsidP="00FA2358">
            <w:pPr>
              <w:pStyle w:val="afffffffa"/>
            </w:pPr>
            <w:r w:rsidRPr="00C81954">
              <w:t>С</w:t>
            </w:r>
          </w:p>
        </w:tc>
        <w:tc>
          <w:tcPr>
            <w:tcW w:w="846" w:type="pct"/>
            <w:shd w:val="clear" w:color="auto" w:fill="auto"/>
            <w:vAlign w:val="center"/>
          </w:tcPr>
          <w:p w14:paraId="072BD83D" w14:textId="77777777" w:rsidR="004C513D" w:rsidRPr="00C81954" w:rsidRDefault="004C513D" w:rsidP="00FA2358">
            <w:pPr>
              <w:pStyle w:val="afffffffa"/>
            </w:pPr>
            <w:r w:rsidRPr="00C81954">
              <w:t>В</w:t>
            </w:r>
          </w:p>
        </w:tc>
        <w:tc>
          <w:tcPr>
            <w:tcW w:w="846" w:type="pct"/>
            <w:shd w:val="clear" w:color="auto" w:fill="auto"/>
            <w:vAlign w:val="center"/>
          </w:tcPr>
          <w:p w14:paraId="38134872" w14:textId="77777777" w:rsidR="004C513D" w:rsidRPr="00C81954" w:rsidRDefault="004C513D" w:rsidP="00FA2358">
            <w:pPr>
              <w:pStyle w:val="afffffffa"/>
            </w:pPr>
            <w:r w:rsidRPr="00C81954">
              <w:t>Ю</w:t>
            </w:r>
          </w:p>
        </w:tc>
        <w:tc>
          <w:tcPr>
            <w:tcW w:w="844" w:type="pct"/>
            <w:shd w:val="clear" w:color="auto" w:fill="auto"/>
            <w:vAlign w:val="center"/>
          </w:tcPr>
          <w:p w14:paraId="56CEFE4D" w14:textId="77777777" w:rsidR="004C513D" w:rsidRPr="00C81954" w:rsidRDefault="004C513D" w:rsidP="00FA2358">
            <w:pPr>
              <w:pStyle w:val="afffffffa"/>
            </w:pPr>
            <w:r w:rsidRPr="00C81954">
              <w:t>З</w:t>
            </w:r>
          </w:p>
        </w:tc>
      </w:tr>
      <w:tr w:rsidR="004C513D" w:rsidRPr="00C81954" w14:paraId="05A951A1" w14:textId="77777777" w:rsidTr="004C513D">
        <w:trPr>
          <w:trHeight w:val="227"/>
        </w:trPr>
        <w:tc>
          <w:tcPr>
            <w:tcW w:w="1008" w:type="pct"/>
            <w:shd w:val="clear" w:color="auto" w:fill="auto"/>
            <w:vAlign w:val="center"/>
          </w:tcPr>
          <w:p w14:paraId="0F800E52" w14:textId="77777777" w:rsidR="004C513D" w:rsidRPr="00C81954" w:rsidRDefault="004C513D" w:rsidP="00FA2358">
            <w:pPr>
              <w:pStyle w:val="afffffffa"/>
            </w:pPr>
            <w:r w:rsidRPr="00C81954">
              <w:t>Диоксид серы</w:t>
            </w:r>
          </w:p>
        </w:tc>
        <w:tc>
          <w:tcPr>
            <w:tcW w:w="610" w:type="pct"/>
            <w:shd w:val="clear" w:color="auto" w:fill="auto"/>
            <w:vAlign w:val="center"/>
          </w:tcPr>
          <w:p w14:paraId="3EB22459" w14:textId="77777777" w:rsidR="004C513D" w:rsidRPr="00C81954" w:rsidRDefault="004C513D" w:rsidP="00FA2358">
            <w:pPr>
              <w:pStyle w:val="afffffffa"/>
            </w:pPr>
            <w:r w:rsidRPr="00C81954">
              <w:t>0,006</w:t>
            </w:r>
          </w:p>
        </w:tc>
        <w:tc>
          <w:tcPr>
            <w:tcW w:w="846" w:type="pct"/>
            <w:shd w:val="clear" w:color="auto" w:fill="auto"/>
            <w:vAlign w:val="center"/>
          </w:tcPr>
          <w:p w14:paraId="53294BE3" w14:textId="77777777" w:rsidR="004C513D" w:rsidRPr="00C81954" w:rsidRDefault="004C513D" w:rsidP="00FA2358">
            <w:pPr>
              <w:pStyle w:val="afffffffa"/>
            </w:pPr>
            <w:r w:rsidRPr="00C81954">
              <w:t>0,005</w:t>
            </w:r>
          </w:p>
        </w:tc>
        <w:tc>
          <w:tcPr>
            <w:tcW w:w="846" w:type="pct"/>
            <w:shd w:val="clear" w:color="auto" w:fill="auto"/>
            <w:vAlign w:val="center"/>
          </w:tcPr>
          <w:p w14:paraId="72513055" w14:textId="77777777" w:rsidR="004C513D" w:rsidRPr="00C81954" w:rsidRDefault="004C513D" w:rsidP="00FA2358">
            <w:pPr>
              <w:pStyle w:val="afffffffa"/>
            </w:pPr>
            <w:r w:rsidRPr="00C81954">
              <w:t>0,012</w:t>
            </w:r>
          </w:p>
        </w:tc>
        <w:tc>
          <w:tcPr>
            <w:tcW w:w="846" w:type="pct"/>
            <w:shd w:val="clear" w:color="auto" w:fill="auto"/>
            <w:vAlign w:val="center"/>
          </w:tcPr>
          <w:p w14:paraId="2FB82A29" w14:textId="77777777" w:rsidR="004C513D" w:rsidRPr="00C81954" w:rsidRDefault="004C513D" w:rsidP="00FA2358">
            <w:pPr>
              <w:pStyle w:val="afffffffa"/>
            </w:pPr>
            <w:r w:rsidRPr="00C81954">
              <w:t>0,004</w:t>
            </w:r>
          </w:p>
        </w:tc>
        <w:tc>
          <w:tcPr>
            <w:tcW w:w="844" w:type="pct"/>
            <w:shd w:val="clear" w:color="auto" w:fill="auto"/>
            <w:vAlign w:val="center"/>
          </w:tcPr>
          <w:p w14:paraId="47363558" w14:textId="77777777" w:rsidR="004C513D" w:rsidRPr="00C81954" w:rsidRDefault="004C513D" w:rsidP="00FA2358">
            <w:pPr>
              <w:pStyle w:val="afffffffa"/>
            </w:pPr>
            <w:r w:rsidRPr="00C81954">
              <w:t>0,004</w:t>
            </w:r>
          </w:p>
        </w:tc>
      </w:tr>
      <w:tr w:rsidR="004C513D" w:rsidRPr="00C81954" w14:paraId="4BFBA963" w14:textId="77777777" w:rsidTr="004C513D">
        <w:trPr>
          <w:trHeight w:val="227"/>
        </w:trPr>
        <w:tc>
          <w:tcPr>
            <w:tcW w:w="1008" w:type="pct"/>
            <w:shd w:val="clear" w:color="auto" w:fill="auto"/>
            <w:vAlign w:val="center"/>
          </w:tcPr>
          <w:p w14:paraId="4BAD4D1A" w14:textId="77777777" w:rsidR="004C513D" w:rsidRPr="00C81954" w:rsidRDefault="004C513D" w:rsidP="00FA2358">
            <w:pPr>
              <w:pStyle w:val="afffffffa"/>
            </w:pPr>
            <w:r w:rsidRPr="00C81954">
              <w:t>Оксид углерода</w:t>
            </w:r>
          </w:p>
        </w:tc>
        <w:tc>
          <w:tcPr>
            <w:tcW w:w="610" w:type="pct"/>
            <w:shd w:val="clear" w:color="auto" w:fill="auto"/>
            <w:vAlign w:val="center"/>
          </w:tcPr>
          <w:p w14:paraId="5273C073" w14:textId="77777777" w:rsidR="004C513D" w:rsidRPr="00C81954" w:rsidRDefault="004C513D" w:rsidP="00FA2358">
            <w:pPr>
              <w:pStyle w:val="afffffffa"/>
            </w:pPr>
            <w:r w:rsidRPr="00C81954">
              <w:t>2,12</w:t>
            </w:r>
          </w:p>
        </w:tc>
        <w:tc>
          <w:tcPr>
            <w:tcW w:w="846" w:type="pct"/>
            <w:shd w:val="clear" w:color="auto" w:fill="auto"/>
            <w:vAlign w:val="center"/>
          </w:tcPr>
          <w:p w14:paraId="3DAAEC18" w14:textId="77777777" w:rsidR="004C513D" w:rsidRPr="00C81954" w:rsidRDefault="004C513D" w:rsidP="00FA2358">
            <w:pPr>
              <w:pStyle w:val="afffffffa"/>
            </w:pPr>
            <w:r w:rsidRPr="00C81954">
              <w:t>1,88</w:t>
            </w:r>
          </w:p>
        </w:tc>
        <w:tc>
          <w:tcPr>
            <w:tcW w:w="846" w:type="pct"/>
            <w:shd w:val="clear" w:color="auto" w:fill="auto"/>
            <w:vAlign w:val="center"/>
          </w:tcPr>
          <w:p w14:paraId="61303945" w14:textId="77777777" w:rsidR="004C513D" w:rsidRPr="00C81954" w:rsidRDefault="004C513D" w:rsidP="00FA2358">
            <w:pPr>
              <w:pStyle w:val="afffffffa"/>
            </w:pPr>
            <w:r w:rsidRPr="00C81954">
              <w:t>1,88</w:t>
            </w:r>
          </w:p>
        </w:tc>
        <w:tc>
          <w:tcPr>
            <w:tcW w:w="846" w:type="pct"/>
            <w:shd w:val="clear" w:color="auto" w:fill="auto"/>
            <w:vAlign w:val="center"/>
          </w:tcPr>
          <w:p w14:paraId="12120321" w14:textId="77777777" w:rsidR="004C513D" w:rsidRPr="00C81954" w:rsidRDefault="004C513D" w:rsidP="00FA2358">
            <w:pPr>
              <w:pStyle w:val="afffffffa"/>
            </w:pPr>
            <w:r w:rsidRPr="00C81954">
              <w:t>2,05</w:t>
            </w:r>
          </w:p>
        </w:tc>
        <w:tc>
          <w:tcPr>
            <w:tcW w:w="844" w:type="pct"/>
            <w:shd w:val="clear" w:color="auto" w:fill="auto"/>
            <w:vAlign w:val="center"/>
          </w:tcPr>
          <w:p w14:paraId="580ED484" w14:textId="77777777" w:rsidR="004C513D" w:rsidRPr="00C81954" w:rsidRDefault="004C513D" w:rsidP="00FA2358">
            <w:pPr>
              <w:pStyle w:val="afffffffa"/>
            </w:pPr>
            <w:r w:rsidRPr="00C81954">
              <w:t>2,05</w:t>
            </w:r>
          </w:p>
        </w:tc>
      </w:tr>
      <w:tr w:rsidR="004C513D" w:rsidRPr="00C81954" w14:paraId="392ED85E" w14:textId="77777777" w:rsidTr="004C513D">
        <w:trPr>
          <w:trHeight w:val="227"/>
        </w:trPr>
        <w:tc>
          <w:tcPr>
            <w:tcW w:w="1008" w:type="pct"/>
            <w:shd w:val="clear" w:color="auto" w:fill="auto"/>
            <w:vAlign w:val="center"/>
          </w:tcPr>
          <w:p w14:paraId="109E2837" w14:textId="77777777" w:rsidR="004C513D" w:rsidRPr="00C81954" w:rsidRDefault="004C513D" w:rsidP="00FA2358">
            <w:pPr>
              <w:pStyle w:val="afffffffa"/>
            </w:pPr>
            <w:r w:rsidRPr="00C81954">
              <w:t>Диоксид азота</w:t>
            </w:r>
          </w:p>
        </w:tc>
        <w:tc>
          <w:tcPr>
            <w:tcW w:w="610" w:type="pct"/>
            <w:shd w:val="clear" w:color="auto" w:fill="auto"/>
            <w:vAlign w:val="center"/>
          </w:tcPr>
          <w:p w14:paraId="1E797304" w14:textId="77777777" w:rsidR="004C513D" w:rsidRPr="00C81954" w:rsidRDefault="004C513D" w:rsidP="00FA2358">
            <w:pPr>
              <w:pStyle w:val="afffffffa"/>
            </w:pPr>
            <w:r w:rsidRPr="00C81954">
              <w:t>0,094</w:t>
            </w:r>
          </w:p>
        </w:tc>
        <w:tc>
          <w:tcPr>
            <w:tcW w:w="846" w:type="pct"/>
            <w:shd w:val="clear" w:color="auto" w:fill="auto"/>
            <w:vAlign w:val="center"/>
          </w:tcPr>
          <w:p w14:paraId="343E1A4C" w14:textId="77777777" w:rsidR="004C513D" w:rsidRPr="00C81954" w:rsidRDefault="004C513D" w:rsidP="00FA2358">
            <w:pPr>
              <w:pStyle w:val="afffffffa"/>
            </w:pPr>
            <w:r w:rsidRPr="00C81954">
              <w:t>0,099</w:t>
            </w:r>
          </w:p>
        </w:tc>
        <w:tc>
          <w:tcPr>
            <w:tcW w:w="846" w:type="pct"/>
            <w:shd w:val="clear" w:color="auto" w:fill="auto"/>
            <w:vAlign w:val="center"/>
          </w:tcPr>
          <w:p w14:paraId="4D83B824" w14:textId="77777777" w:rsidR="004C513D" w:rsidRPr="00C81954" w:rsidRDefault="004C513D" w:rsidP="00FA2358">
            <w:pPr>
              <w:pStyle w:val="afffffffa"/>
            </w:pPr>
            <w:r w:rsidRPr="00C81954">
              <w:t>0,119</w:t>
            </w:r>
          </w:p>
        </w:tc>
        <w:tc>
          <w:tcPr>
            <w:tcW w:w="846" w:type="pct"/>
            <w:shd w:val="clear" w:color="auto" w:fill="auto"/>
            <w:vAlign w:val="center"/>
          </w:tcPr>
          <w:p w14:paraId="513C1172" w14:textId="77777777" w:rsidR="004C513D" w:rsidRPr="00C81954" w:rsidRDefault="004C513D" w:rsidP="00FA2358">
            <w:pPr>
              <w:pStyle w:val="afffffffa"/>
            </w:pPr>
            <w:r w:rsidRPr="00C81954">
              <w:t>0,103</w:t>
            </w:r>
          </w:p>
        </w:tc>
        <w:tc>
          <w:tcPr>
            <w:tcW w:w="844" w:type="pct"/>
            <w:shd w:val="clear" w:color="auto" w:fill="auto"/>
            <w:vAlign w:val="center"/>
          </w:tcPr>
          <w:p w14:paraId="0876307D" w14:textId="77777777" w:rsidR="004C513D" w:rsidRPr="00C81954" w:rsidRDefault="004C513D" w:rsidP="00FA2358">
            <w:pPr>
              <w:pStyle w:val="afffffffa"/>
            </w:pPr>
            <w:r w:rsidRPr="00C81954">
              <w:t>0,103</w:t>
            </w:r>
          </w:p>
        </w:tc>
      </w:tr>
    </w:tbl>
    <w:p w14:paraId="309EB72B" w14:textId="77777777" w:rsidR="00E3264E" w:rsidRPr="00C81954" w:rsidRDefault="00E3264E" w:rsidP="00FA2358">
      <w:pPr>
        <w:pStyle w:val="afe"/>
      </w:pPr>
    </w:p>
    <w:p w14:paraId="61B57038" w14:textId="18A5EDC1" w:rsidR="004D0434" w:rsidRPr="00C81954" w:rsidRDefault="004D0434" w:rsidP="00FA2358">
      <w:pPr>
        <w:pStyle w:val="21"/>
      </w:pPr>
      <w:bookmarkStart w:id="619" w:name="_Toc135841246"/>
      <w:r w:rsidRPr="00C81954">
        <w:t xml:space="preserve">Характеристики сжигаемых видов топлив </w:t>
      </w:r>
      <w:r w:rsidRPr="00C81954">
        <w:br/>
        <w:t>на объектах теплоснабжения</w:t>
      </w:r>
      <w:bookmarkEnd w:id="619"/>
    </w:p>
    <w:p w14:paraId="39FA32A9" w14:textId="34EC3176" w:rsidR="00B83EC1" w:rsidRPr="00C81954" w:rsidRDefault="00B83EC1" w:rsidP="00FA2358">
      <w:pPr>
        <w:pStyle w:val="afe"/>
        <w:rPr>
          <w:color w:val="auto"/>
        </w:rPr>
      </w:pPr>
      <w:r w:rsidRPr="00C81954">
        <w:rPr>
          <w:color w:val="auto"/>
        </w:rPr>
        <w:t xml:space="preserve">Перечень объектов теплоснабжения </w:t>
      </w:r>
      <w:r w:rsidR="00E3264E" w:rsidRPr="00C81954">
        <w:rPr>
          <w:color w:val="auto"/>
        </w:rPr>
        <w:t xml:space="preserve">Краснокамского городского округа </w:t>
      </w:r>
      <w:r w:rsidRPr="00C81954">
        <w:rPr>
          <w:color w:val="auto"/>
        </w:rPr>
        <w:t>с указанием сжигаемого топлива приведен в таблице</w:t>
      </w:r>
      <w:r w:rsidR="00E3264E" w:rsidRPr="00C81954">
        <w:rPr>
          <w:color w:val="auto"/>
        </w:rPr>
        <w:t xml:space="preserve"> </w:t>
      </w:r>
      <w:r w:rsidRPr="00C81954">
        <w:rPr>
          <w:color w:val="auto"/>
        </w:rPr>
        <w:fldChar w:fldCharType="begin"/>
      </w:r>
      <w:r w:rsidRPr="00C81954">
        <w:rPr>
          <w:color w:val="auto"/>
        </w:rPr>
        <w:instrText xml:space="preserve"> REF _Ref118199328 \h  \* MERGEFORMAT </w:instrText>
      </w:r>
      <w:r w:rsidRPr="00C81954">
        <w:rPr>
          <w:color w:val="auto"/>
        </w:rPr>
      </w:r>
      <w:r w:rsidRPr="00C81954">
        <w:rPr>
          <w:color w:val="auto"/>
        </w:rPr>
        <w:fldChar w:fldCharType="separate"/>
      </w:r>
      <w:r w:rsidR="00C81954" w:rsidRPr="00C81954">
        <w:rPr>
          <w:rStyle w:val="afffffff9"/>
        </w:rPr>
        <w:t xml:space="preserve">Таблица </w:t>
      </w:r>
      <w:r w:rsidR="00C81954" w:rsidRPr="00C81954">
        <w:rPr>
          <w:noProof/>
          <w:color w:val="auto"/>
        </w:rPr>
        <w:t>117</w:t>
      </w:r>
      <w:r w:rsidRPr="00C81954">
        <w:rPr>
          <w:color w:val="auto"/>
        </w:rPr>
        <w:fldChar w:fldCharType="end"/>
      </w:r>
      <w:r w:rsidRPr="00C81954">
        <w:rPr>
          <w:color w:val="auto"/>
        </w:rPr>
        <w:t>.</w:t>
      </w:r>
    </w:p>
    <w:p w14:paraId="0EC2ACBB" w14:textId="531FC695" w:rsidR="00B83EC1" w:rsidRPr="00C81954" w:rsidRDefault="00B83EC1" w:rsidP="00FA2358">
      <w:pPr>
        <w:pStyle w:val="affff7"/>
        <w:spacing w:after="60"/>
        <w:rPr>
          <w:bCs w:val="0"/>
          <w:sz w:val="22"/>
        </w:rPr>
      </w:pPr>
      <w:bookmarkStart w:id="620" w:name="_Ref118199328"/>
      <w:bookmarkStart w:id="621" w:name="_Toc136104422"/>
      <w:r w:rsidRPr="00C81954">
        <w:rPr>
          <w:bCs w:val="0"/>
          <w:sz w:val="22"/>
        </w:rPr>
        <w:t xml:space="preserve">Таблица </w:t>
      </w:r>
      <w:r w:rsidRPr="00C81954">
        <w:rPr>
          <w:bCs w:val="0"/>
          <w:sz w:val="22"/>
        </w:rPr>
        <w:fldChar w:fldCharType="begin"/>
      </w:r>
      <w:r w:rsidRPr="00C81954">
        <w:rPr>
          <w:bCs w:val="0"/>
          <w:sz w:val="22"/>
        </w:rPr>
        <w:instrText xml:space="preserve"> SEQ Таблица \* ARABIC </w:instrText>
      </w:r>
      <w:r w:rsidRPr="00C81954">
        <w:rPr>
          <w:bCs w:val="0"/>
          <w:sz w:val="22"/>
        </w:rPr>
        <w:fldChar w:fldCharType="separate"/>
      </w:r>
      <w:r w:rsidR="00C81954" w:rsidRPr="00C81954">
        <w:rPr>
          <w:bCs w:val="0"/>
          <w:noProof/>
          <w:sz w:val="22"/>
        </w:rPr>
        <w:t>117</w:t>
      </w:r>
      <w:r w:rsidRPr="00C81954">
        <w:rPr>
          <w:bCs w:val="0"/>
          <w:sz w:val="22"/>
        </w:rPr>
        <w:fldChar w:fldCharType="end"/>
      </w:r>
      <w:bookmarkEnd w:id="620"/>
      <w:r w:rsidRPr="00C81954">
        <w:rPr>
          <w:bCs w:val="0"/>
          <w:sz w:val="22"/>
        </w:rPr>
        <w:t xml:space="preserve">. Перечень объектов теплоснабжения </w:t>
      </w:r>
      <w:r w:rsidR="00E3264E" w:rsidRPr="00C81954">
        <w:rPr>
          <w:bCs w:val="0"/>
          <w:sz w:val="22"/>
        </w:rPr>
        <w:t>Краснокамского ГО</w:t>
      </w:r>
      <w:bookmarkEnd w:id="6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18"/>
        <w:gridCol w:w="6150"/>
        <w:gridCol w:w="2759"/>
      </w:tblGrid>
      <w:tr w:rsidR="00E3264E" w:rsidRPr="00C81954" w14:paraId="481622F1" w14:textId="77777777" w:rsidTr="00E3264E">
        <w:trPr>
          <w:trHeight w:val="113"/>
        </w:trPr>
        <w:tc>
          <w:tcPr>
            <w:tcW w:w="373" w:type="pct"/>
            <w:shd w:val="clear" w:color="auto" w:fill="auto"/>
            <w:vAlign w:val="center"/>
            <w:hideMark/>
          </w:tcPr>
          <w:p w14:paraId="257217BC" w14:textId="77777777" w:rsidR="00E3264E" w:rsidRPr="00C81954" w:rsidRDefault="00E3264E" w:rsidP="00FA2358">
            <w:pPr>
              <w:pStyle w:val="afffffffa"/>
            </w:pPr>
            <w:r w:rsidRPr="00C81954">
              <w:t>№ п/п</w:t>
            </w:r>
          </w:p>
        </w:tc>
        <w:tc>
          <w:tcPr>
            <w:tcW w:w="3194" w:type="pct"/>
            <w:shd w:val="clear" w:color="auto" w:fill="auto"/>
            <w:vAlign w:val="center"/>
            <w:hideMark/>
          </w:tcPr>
          <w:p w14:paraId="25055F0A" w14:textId="77777777" w:rsidR="00E3264E" w:rsidRPr="00C81954" w:rsidRDefault="00E3264E" w:rsidP="00FA2358">
            <w:pPr>
              <w:pStyle w:val="afffffffa"/>
            </w:pPr>
            <w:r w:rsidRPr="00C81954">
              <w:t>Наименование</w:t>
            </w:r>
          </w:p>
        </w:tc>
        <w:tc>
          <w:tcPr>
            <w:tcW w:w="1433" w:type="pct"/>
            <w:shd w:val="clear" w:color="auto" w:fill="auto"/>
            <w:vAlign w:val="center"/>
            <w:hideMark/>
          </w:tcPr>
          <w:p w14:paraId="5A1BD102" w14:textId="77777777" w:rsidR="00E3264E" w:rsidRPr="00C81954" w:rsidRDefault="00E3264E" w:rsidP="00FA2358">
            <w:pPr>
              <w:pStyle w:val="afffffffa"/>
            </w:pPr>
            <w:r w:rsidRPr="00C81954">
              <w:t>Тип топлива</w:t>
            </w:r>
          </w:p>
        </w:tc>
      </w:tr>
      <w:tr w:rsidR="00E3264E" w:rsidRPr="00C81954" w14:paraId="0D2FF058" w14:textId="1DD4F223" w:rsidTr="00E3264E">
        <w:trPr>
          <w:trHeight w:val="113"/>
        </w:trPr>
        <w:tc>
          <w:tcPr>
            <w:tcW w:w="5000" w:type="pct"/>
            <w:gridSpan w:val="3"/>
            <w:shd w:val="clear" w:color="auto" w:fill="auto"/>
            <w:vAlign w:val="center"/>
            <w:hideMark/>
          </w:tcPr>
          <w:p w14:paraId="14474508" w14:textId="77777777" w:rsidR="00E3264E" w:rsidRPr="00C81954" w:rsidRDefault="00E3264E" w:rsidP="00FA2358">
            <w:pPr>
              <w:pStyle w:val="afffffffa"/>
            </w:pPr>
            <w:r w:rsidRPr="00C81954">
              <w:t>Источники комбинированной выработки</w:t>
            </w:r>
          </w:p>
        </w:tc>
      </w:tr>
      <w:tr w:rsidR="00E3264E" w:rsidRPr="00C81954" w14:paraId="18644119" w14:textId="1D58B7E2" w:rsidTr="00E3264E">
        <w:trPr>
          <w:trHeight w:val="113"/>
        </w:trPr>
        <w:tc>
          <w:tcPr>
            <w:tcW w:w="5000" w:type="pct"/>
            <w:gridSpan w:val="3"/>
            <w:shd w:val="clear" w:color="auto" w:fill="auto"/>
            <w:vAlign w:val="center"/>
            <w:hideMark/>
          </w:tcPr>
          <w:p w14:paraId="0324086F" w14:textId="77777777" w:rsidR="00E3264E" w:rsidRPr="00C81954" w:rsidRDefault="00E3264E" w:rsidP="00FA2358">
            <w:pPr>
              <w:pStyle w:val="afffffffa"/>
            </w:pPr>
            <w:r w:rsidRPr="00C81954">
              <w:t>Филиал «Пермский» ПАО «Т Плюс»</w:t>
            </w:r>
          </w:p>
        </w:tc>
      </w:tr>
      <w:tr w:rsidR="00E3264E" w:rsidRPr="00C81954" w14:paraId="11C7EE59" w14:textId="77777777" w:rsidTr="00E3264E">
        <w:trPr>
          <w:trHeight w:val="113"/>
        </w:trPr>
        <w:tc>
          <w:tcPr>
            <w:tcW w:w="373" w:type="pct"/>
            <w:vMerge w:val="restart"/>
            <w:shd w:val="clear" w:color="auto" w:fill="auto"/>
            <w:vAlign w:val="center"/>
            <w:hideMark/>
          </w:tcPr>
          <w:p w14:paraId="59222D75" w14:textId="77777777" w:rsidR="00E3264E" w:rsidRPr="00C81954" w:rsidRDefault="00E3264E" w:rsidP="00FA2358">
            <w:pPr>
              <w:pStyle w:val="afffffffa"/>
            </w:pPr>
            <w:r w:rsidRPr="00C81954">
              <w:t>1</w:t>
            </w:r>
          </w:p>
        </w:tc>
        <w:tc>
          <w:tcPr>
            <w:tcW w:w="3194" w:type="pct"/>
            <w:vMerge w:val="restart"/>
            <w:shd w:val="clear" w:color="auto" w:fill="auto"/>
            <w:vAlign w:val="center"/>
            <w:hideMark/>
          </w:tcPr>
          <w:p w14:paraId="0F36B607" w14:textId="77777777" w:rsidR="00E3264E" w:rsidRPr="00C81954" w:rsidRDefault="00E3264E" w:rsidP="00FA2358">
            <w:pPr>
              <w:pStyle w:val="afffffffa"/>
            </w:pPr>
            <w:r w:rsidRPr="00C81954">
              <w:t>Закамская ТЭЦ-5</w:t>
            </w:r>
          </w:p>
        </w:tc>
        <w:tc>
          <w:tcPr>
            <w:tcW w:w="1433" w:type="pct"/>
            <w:shd w:val="clear" w:color="auto" w:fill="auto"/>
            <w:vAlign w:val="center"/>
            <w:hideMark/>
          </w:tcPr>
          <w:p w14:paraId="40F1D9D3" w14:textId="77777777" w:rsidR="00E3264E" w:rsidRPr="00C81954" w:rsidRDefault="00E3264E" w:rsidP="00FA2358">
            <w:pPr>
              <w:pStyle w:val="afffffffa"/>
            </w:pPr>
            <w:r w:rsidRPr="00C81954">
              <w:t>Природный газ</w:t>
            </w:r>
          </w:p>
        </w:tc>
      </w:tr>
      <w:tr w:rsidR="00E3264E" w:rsidRPr="00C81954" w14:paraId="41364441" w14:textId="77777777" w:rsidTr="00E3264E">
        <w:trPr>
          <w:trHeight w:val="113"/>
        </w:trPr>
        <w:tc>
          <w:tcPr>
            <w:tcW w:w="373" w:type="pct"/>
            <w:vMerge/>
            <w:shd w:val="clear" w:color="auto" w:fill="auto"/>
            <w:vAlign w:val="center"/>
          </w:tcPr>
          <w:p w14:paraId="3E0F771E" w14:textId="77777777" w:rsidR="00E3264E" w:rsidRPr="00C81954" w:rsidRDefault="00E3264E" w:rsidP="00FA2358">
            <w:pPr>
              <w:pStyle w:val="afffffffa"/>
            </w:pPr>
          </w:p>
        </w:tc>
        <w:tc>
          <w:tcPr>
            <w:tcW w:w="3194" w:type="pct"/>
            <w:vMerge/>
            <w:shd w:val="clear" w:color="auto" w:fill="auto"/>
            <w:vAlign w:val="center"/>
          </w:tcPr>
          <w:p w14:paraId="725988DF" w14:textId="77777777" w:rsidR="00E3264E" w:rsidRPr="00C81954" w:rsidRDefault="00E3264E" w:rsidP="00FA2358">
            <w:pPr>
              <w:pStyle w:val="afffffffa"/>
            </w:pPr>
          </w:p>
        </w:tc>
        <w:tc>
          <w:tcPr>
            <w:tcW w:w="1433" w:type="pct"/>
            <w:shd w:val="clear" w:color="auto" w:fill="auto"/>
            <w:vAlign w:val="center"/>
          </w:tcPr>
          <w:p w14:paraId="6FE4BE15" w14:textId="77777777" w:rsidR="00E3264E" w:rsidRPr="00C81954" w:rsidRDefault="00E3264E" w:rsidP="00FA2358">
            <w:pPr>
              <w:pStyle w:val="afffffffa"/>
            </w:pPr>
            <w:r w:rsidRPr="00C81954">
              <w:t>Мазут</w:t>
            </w:r>
          </w:p>
        </w:tc>
      </w:tr>
      <w:tr w:rsidR="00E3264E" w:rsidRPr="00C81954" w14:paraId="4EF956E1" w14:textId="0988A578" w:rsidTr="00E3264E">
        <w:trPr>
          <w:trHeight w:val="113"/>
        </w:trPr>
        <w:tc>
          <w:tcPr>
            <w:tcW w:w="5000" w:type="pct"/>
            <w:gridSpan w:val="3"/>
            <w:shd w:val="clear" w:color="auto" w:fill="auto"/>
            <w:vAlign w:val="center"/>
            <w:hideMark/>
          </w:tcPr>
          <w:p w14:paraId="59E55BA3" w14:textId="77777777" w:rsidR="00E3264E" w:rsidRPr="00C81954" w:rsidRDefault="00E3264E" w:rsidP="00FA2358">
            <w:pPr>
              <w:pStyle w:val="afffffffa"/>
            </w:pPr>
            <w:r w:rsidRPr="00C81954">
              <w:t>Котельные</w:t>
            </w:r>
          </w:p>
        </w:tc>
      </w:tr>
      <w:tr w:rsidR="00E3264E" w:rsidRPr="00C81954" w14:paraId="239A00AA" w14:textId="3AF06517" w:rsidTr="00E3264E">
        <w:trPr>
          <w:trHeight w:val="113"/>
        </w:trPr>
        <w:tc>
          <w:tcPr>
            <w:tcW w:w="5000" w:type="pct"/>
            <w:gridSpan w:val="3"/>
            <w:shd w:val="clear" w:color="auto" w:fill="auto"/>
            <w:vAlign w:val="center"/>
            <w:hideMark/>
          </w:tcPr>
          <w:p w14:paraId="4E86C756" w14:textId="77777777" w:rsidR="00E3264E" w:rsidRPr="00C81954" w:rsidRDefault="00E3264E" w:rsidP="00FA2358">
            <w:pPr>
              <w:pStyle w:val="afffffffa"/>
            </w:pPr>
            <w:r w:rsidRPr="00C81954">
              <w:t>МУП «ОВЕР-Гарант»</w:t>
            </w:r>
          </w:p>
        </w:tc>
      </w:tr>
      <w:tr w:rsidR="00E3264E" w:rsidRPr="00C81954" w14:paraId="22519302" w14:textId="77777777" w:rsidTr="00E3264E">
        <w:trPr>
          <w:trHeight w:val="113"/>
        </w:trPr>
        <w:tc>
          <w:tcPr>
            <w:tcW w:w="373" w:type="pct"/>
            <w:shd w:val="clear" w:color="auto" w:fill="auto"/>
            <w:vAlign w:val="center"/>
            <w:hideMark/>
          </w:tcPr>
          <w:p w14:paraId="66184C1A" w14:textId="77777777" w:rsidR="00E3264E" w:rsidRPr="00C81954" w:rsidRDefault="00E3264E" w:rsidP="00FA2358">
            <w:pPr>
              <w:pStyle w:val="afffffffa"/>
            </w:pPr>
            <w:r w:rsidRPr="00C81954">
              <w:t>1</w:t>
            </w:r>
          </w:p>
        </w:tc>
        <w:tc>
          <w:tcPr>
            <w:tcW w:w="3194" w:type="pct"/>
            <w:shd w:val="clear" w:color="auto" w:fill="auto"/>
            <w:vAlign w:val="center"/>
            <w:hideMark/>
          </w:tcPr>
          <w:p w14:paraId="4D2C7330" w14:textId="77777777" w:rsidR="00E3264E" w:rsidRPr="00C81954" w:rsidRDefault="00E3264E" w:rsidP="00FA2358">
            <w:pPr>
              <w:pStyle w:val="afffffffa"/>
            </w:pPr>
            <w:r w:rsidRPr="00C81954">
              <w:t>Котельная «Восточная»</w:t>
            </w:r>
          </w:p>
        </w:tc>
        <w:tc>
          <w:tcPr>
            <w:tcW w:w="1433" w:type="pct"/>
            <w:shd w:val="clear" w:color="auto" w:fill="auto"/>
            <w:hideMark/>
          </w:tcPr>
          <w:p w14:paraId="3D4BC7F0" w14:textId="77777777" w:rsidR="00E3264E" w:rsidRPr="00C81954" w:rsidRDefault="00E3264E" w:rsidP="00FA2358">
            <w:pPr>
              <w:pStyle w:val="afffffffa"/>
            </w:pPr>
            <w:r w:rsidRPr="00C81954">
              <w:t>Природный газ</w:t>
            </w:r>
          </w:p>
        </w:tc>
      </w:tr>
      <w:tr w:rsidR="00E3264E" w:rsidRPr="00C81954" w14:paraId="59CEEFBC" w14:textId="77777777" w:rsidTr="00E3264E">
        <w:trPr>
          <w:trHeight w:val="113"/>
        </w:trPr>
        <w:tc>
          <w:tcPr>
            <w:tcW w:w="373" w:type="pct"/>
            <w:shd w:val="clear" w:color="auto" w:fill="auto"/>
            <w:vAlign w:val="center"/>
            <w:hideMark/>
          </w:tcPr>
          <w:p w14:paraId="2E8172BE" w14:textId="77777777" w:rsidR="00E3264E" w:rsidRPr="00C81954" w:rsidRDefault="00E3264E" w:rsidP="00FA2358">
            <w:pPr>
              <w:pStyle w:val="afffffffa"/>
            </w:pPr>
            <w:r w:rsidRPr="00C81954">
              <w:t>2</w:t>
            </w:r>
          </w:p>
        </w:tc>
        <w:tc>
          <w:tcPr>
            <w:tcW w:w="3194" w:type="pct"/>
            <w:shd w:val="clear" w:color="auto" w:fill="auto"/>
            <w:vAlign w:val="center"/>
            <w:hideMark/>
          </w:tcPr>
          <w:p w14:paraId="371BB3A6" w14:textId="77777777" w:rsidR="00E3264E" w:rsidRPr="00C81954" w:rsidRDefault="00E3264E" w:rsidP="00FA2358">
            <w:pPr>
              <w:pStyle w:val="afffffffa"/>
            </w:pPr>
            <w:r w:rsidRPr="00C81954">
              <w:t>Котельная «Центр»</w:t>
            </w:r>
          </w:p>
        </w:tc>
        <w:tc>
          <w:tcPr>
            <w:tcW w:w="1433" w:type="pct"/>
            <w:shd w:val="clear" w:color="auto" w:fill="auto"/>
            <w:hideMark/>
          </w:tcPr>
          <w:p w14:paraId="3CC7ABDD" w14:textId="77777777" w:rsidR="00E3264E" w:rsidRPr="00C81954" w:rsidRDefault="00E3264E" w:rsidP="00FA2358">
            <w:pPr>
              <w:pStyle w:val="afffffffa"/>
            </w:pPr>
            <w:r w:rsidRPr="00C81954">
              <w:t>Природный газ</w:t>
            </w:r>
          </w:p>
        </w:tc>
      </w:tr>
      <w:tr w:rsidR="00E3264E" w:rsidRPr="00C81954" w14:paraId="1A6E6522" w14:textId="77777777" w:rsidTr="00E3264E">
        <w:trPr>
          <w:trHeight w:val="113"/>
        </w:trPr>
        <w:tc>
          <w:tcPr>
            <w:tcW w:w="373" w:type="pct"/>
            <w:shd w:val="clear" w:color="auto" w:fill="auto"/>
            <w:vAlign w:val="center"/>
            <w:hideMark/>
          </w:tcPr>
          <w:p w14:paraId="72CFF41B" w14:textId="77777777" w:rsidR="00E3264E" w:rsidRPr="00C81954" w:rsidRDefault="00E3264E" w:rsidP="00FA2358">
            <w:pPr>
              <w:pStyle w:val="afffffffa"/>
            </w:pPr>
            <w:r w:rsidRPr="00C81954">
              <w:t>3</w:t>
            </w:r>
          </w:p>
        </w:tc>
        <w:tc>
          <w:tcPr>
            <w:tcW w:w="3194" w:type="pct"/>
            <w:shd w:val="clear" w:color="auto" w:fill="auto"/>
            <w:vAlign w:val="center"/>
            <w:hideMark/>
          </w:tcPr>
          <w:p w14:paraId="2ED4B6D5" w14:textId="77777777" w:rsidR="00E3264E" w:rsidRPr="00C81954" w:rsidRDefault="00E3264E" w:rsidP="00FA2358">
            <w:pPr>
              <w:pStyle w:val="afffffffa"/>
            </w:pPr>
            <w:r w:rsidRPr="00C81954">
              <w:t>Котельная «Чёрная»</w:t>
            </w:r>
          </w:p>
        </w:tc>
        <w:tc>
          <w:tcPr>
            <w:tcW w:w="1433" w:type="pct"/>
            <w:shd w:val="clear" w:color="auto" w:fill="auto"/>
            <w:hideMark/>
          </w:tcPr>
          <w:p w14:paraId="3176C925" w14:textId="77777777" w:rsidR="00E3264E" w:rsidRPr="00C81954" w:rsidRDefault="00E3264E" w:rsidP="00FA2358">
            <w:pPr>
              <w:pStyle w:val="afffffffa"/>
            </w:pPr>
            <w:r w:rsidRPr="00C81954">
              <w:t>Природный газ</w:t>
            </w:r>
          </w:p>
        </w:tc>
      </w:tr>
      <w:tr w:rsidR="00E3264E" w:rsidRPr="00C81954" w14:paraId="52B29193" w14:textId="77777777" w:rsidTr="00E3264E">
        <w:trPr>
          <w:trHeight w:val="113"/>
        </w:trPr>
        <w:tc>
          <w:tcPr>
            <w:tcW w:w="373" w:type="pct"/>
            <w:shd w:val="clear" w:color="auto" w:fill="auto"/>
            <w:vAlign w:val="center"/>
            <w:hideMark/>
          </w:tcPr>
          <w:p w14:paraId="182A9302" w14:textId="77777777" w:rsidR="00E3264E" w:rsidRPr="00C81954" w:rsidRDefault="00E3264E" w:rsidP="00FA2358">
            <w:pPr>
              <w:pStyle w:val="afffffffa"/>
            </w:pPr>
            <w:r w:rsidRPr="00C81954">
              <w:t>4</w:t>
            </w:r>
          </w:p>
        </w:tc>
        <w:tc>
          <w:tcPr>
            <w:tcW w:w="3194" w:type="pct"/>
            <w:shd w:val="clear" w:color="auto" w:fill="auto"/>
            <w:vAlign w:val="center"/>
            <w:hideMark/>
          </w:tcPr>
          <w:p w14:paraId="34567C68" w14:textId="77777777" w:rsidR="00E3264E" w:rsidRPr="00C81954" w:rsidRDefault="00E3264E" w:rsidP="00FA2358">
            <w:pPr>
              <w:pStyle w:val="afffffffa"/>
            </w:pPr>
            <w:r w:rsidRPr="00C81954">
              <w:t>Котельная «Брагино»</w:t>
            </w:r>
          </w:p>
        </w:tc>
        <w:tc>
          <w:tcPr>
            <w:tcW w:w="1433" w:type="pct"/>
            <w:shd w:val="clear" w:color="auto" w:fill="auto"/>
            <w:hideMark/>
          </w:tcPr>
          <w:p w14:paraId="74EF82F6" w14:textId="77777777" w:rsidR="00E3264E" w:rsidRPr="00C81954" w:rsidRDefault="00E3264E" w:rsidP="00FA2358">
            <w:pPr>
              <w:pStyle w:val="afffffffa"/>
            </w:pPr>
            <w:r w:rsidRPr="00C81954">
              <w:t>Природный газ</w:t>
            </w:r>
          </w:p>
        </w:tc>
      </w:tr>
      <w:tr w:rsidR="00E3264E" w:rsidRPr="00C81954" w14:paraId="138FA630" w14:textId="77777777" w:rsidTr="00E3264E">
        <w:trPr>
          <w:trHeight w:val="113"/>
        </w:trPr>
        <w:tc>
          <w:tcPr>
            <w:tcW w:w="373" w:type="pct"/>
            <w:shd w:val="clear" w:color="auto" w:fill="auto"/>
            <w:vAlign w:val="center"/>
            <w:hideMark/>
          </w:tcPr>
          <w:p w14:paraId="2787A6AC" w14:textId="77777777" w:rsidR="00E3264E" w:rsidRPr="00C81954" w:rsidRDefault="00E3264E" w:rsidP="00FA2358">
            <w:pPr>
              <w:pStyle w:val="afffffffa"/>
            </w:pPr>
            <w:r w:rsidRPr="00C81954">
              <w:t>5</w:t>
            </w:r>
          </w:p>
        </w:tc>
        <w:tc>
          <w:tcPr>
            <w:tcW w:w="3194" w:type="pct"/>
            <w:shd w:val="clear" w:color="auto" w:fill="auto"/>
            <w:vAlign w:val="center"/>
            <w:hideMark/>
          </w:tcPr>
          <w:p w14:paraId="1A11DF0A" w14:textId="77777777" w:rsidR="00E3264E" w:rsidRPr="00C81954" w:rsidRDefault="00E3264E" w:rsidP="00FA2358">
            <w:pPr>
              <w:pStyle w:val="afffffffa"/>
            </w:pPr>
            <w:r w:rsidRPr="00C81954">
              <w:t>Котельная «Мясокомбинат»</w:t>
            </w:r>
          </w:p>
        </w:tc>
        <w:tc>
          <w:tcPr>
            <w:tcW w:w="1433" w:type="pct"/>
            <w:shd w:val="clear" w:color="auto" w:fill="auto"/>
            <w:hideMark/>
          </w:tcPr>
          <w:p w14:paraId="3AA65235" w14:textId="77777777" w:rsidR="00E3264E" w:rsidRPr="00C81954" w:rsidRDefault="00E3264E" w:rsidP="00FA2358">
            <w:pPr>
              <w:pStyle w:val="afffffffa"/>
            </w:pPr>
            <w:r w:rsidRPr="00C81954">
              <w:t>Природный газ</w:t>
            </w:r>
          </w:p>
        </w:tc>
      </w:tr>
      <w:tr w:rsidR="00E3264E" w:rsidRPr="00C81954" w14:paraId="29CC9ED8" w14:textId="0273AADE" w:rsidTr="00E3264E">
        <w:trPr>
          <w:trHeight w:val="113"/>
        </w:trPr>
        <w:tc>
          <w:tcPr>
            <w:tcW w:w="5000" w:type="pct"/>
            <w:gridSpan w:val="3"/>
            <w:shd w:val="clear" w:color="auto" w:fill="auto"/>
            <w:vAlign w:val="center"/>
          </w:tcPr>
          <w:p w14:paraId="08E73AEF" w14:textId="77777777" w:rsidR="00E3264E" w:rsidRPr="00C81954" w:rsidRDefault="00E3264E" w:rsidP="00FA2358">
            <w:pPr>
              <w:pStyle w:val="afffffffa"/>
            </w:pPr>
            <w:r w:rsidRPr="00C81954">
              <w:t>АО «Пермский Свинокомплекс»</w:t>
            </w:r>
          </w:p>
        </w:tc>
      </w:tr>
      <w:tr w:rsidR="00E3264E" w:rsidRPr="00C81954" w14:paraId="18BA8B07" w14:textId="77777777" w:rsidTr="00E3264E">
        <w:trPr>
          <w:trHeight w:val="113"/>
        </w:trPr>
        <w:tc>
          <w:tcPr>
            <w:tcW w:w="373" w:type="pct"/>
            <w:vMerge w:val="restart"/>
            <w:shd w:val="clear" w:color="auto" w:fill="auto"/>
            <w:vAlign w:val="center"/>
            <w:hideMark/>
          </w:tcPr>
          <w:p w14:paraId="29F68AE7" w14:textId="77777777" w:rsidR="00E3264E" w:rsidRPr="00C81954" w:rsidRDefault="00E3264E" w:rsidP="00FA2358">
            <w:pPr>
              <w:pStyle w:val="afffffffa"/>
            </w:pPr>
            <w:r w:rsidRPr="00C81954">
              <w:t>6</w:t>
            </w:r>
          </w:p>
        </w:tc>
        <w:tc>
          <w:tcPr>
            <w:tcW w:w="3194" w:type="pct"/>
            <w:vMerge w:val="restart"/>
            <w:shd w:val="clear" w:color="auto" w:fill="auto"/>
            <w:vAlign w:val="center"/>
            <w:hideMark/>
          </w:tcPr>
          <w:p w14:paraId="723B8FDD" w14:textId="77777777" w:rsidR="00E3264E" w:rsidRPr="00C81954" w:rsidRDefault="00E3264E" w:rsidP="00FA2358">
            <w:pPr>
              <w:pStyle w:val="afffffffa"/>
            </w:pPr>
            <w:r w:rsidRPr="00C81954">
              <w:t>Котельный Цех</w:t>
            </w:r>
          </w:p>
        </w:tc>
        <w:tc>
          <w:tcPr>
            <w:tcW w:w="1433" w:type="pct"/>
            <w:shd w:val="clear" w:color="auto" w:fill="auto"/>
            <w:vAlign w:val="center"/>
            <w:hideMark/>
          </w:tcPr>
          <w:p w14:paraId="720B0A37" w14:textId="77777777" w:rsidR="00E3264E" w:rsidRPr="00C81954" w:rsidRDefault="00E3264E" w:rsidP="00FA2358">
            <w:pPr>
              <w:pStyle w:val="afffffffa"/>
            </w:pPr>
            <w:r w:rsidRPr="00C81954">
              <w:t>Природный газ</w:t>
            </w:r>
          </w:p>
        </w:tc>
      </w:tr>
      <w:tr w:rsidR="00E3264E" w:rsidRPr="00C81954" w14:paraId="088DD4DC" w14:textId="77777777" w:rsidTr="00E3264E">
        <w:trPr>
          <w:trHeight w:val="113"/>
        </w:trPr>
        <w:tc>
          <w:tcPr>
            <w:tcW w:w="373" w:type="pct"/>
            <w:vMerge/>
            <w:shd w:val="clear" w:color="auto" w:fill="auto"/>
            <w:vAlign w:val="center"/>
          </w:tcPr>
          <w:p w14:paraId="47745041" w14:textId="77777777" w:rsidR="00E3264E" w:rsidRPr="00C81954" w:rsidRDefault="00E3264E" w:rsidP="00FA2358">
            <w:pPr>
              <w:pStyle w:val="afffffffa"/>
            </w:pPr>
          </w:p>
        </w:tc>
        <w:tc>
          <w:tcPr>
            <w:tcW w:w="3194" w:type="pct"/>
            <w:vMerge/>
            <w:shd w:val="clear" w:color="auto" w:fill="auto"/>
            <w:vAlign w:val="center"/>
          </w:tcPr>
          <w:p w14:paraId="543796BE" w14:textId="77777777" w:rsidR="00E3264E" w:rsidRPr="00C81954" w:rsidRDefault="00E3264E" w:rsidP="00FA2358">
            <w:pPr>
              <w:pStyle w:val="afffffffa"/>
            </w:pPr>
          </w:p>
        </w:tc>
        <w:tc>
          <w:tcPr>
            <w:tcW w:w="1433" w:type="pct"/>
            <w:shd w:val="clear" w:color="auto" w:fill="auto"/>
            <w:vAlign w:val="center"/>
          </w:tcPr>
          <w:p w14:paraId="739EDBA6" w14:textId="77777777" w:rsidR="00E3264E" w:rsidRPr="00C81954" w:rsidRDefault="00E3264E" w:rsidP="00FA2358">
            <w:pPr>
              <w:pStyle w:val="afffffffa"/>
            </w:pPr>
            <w:r w:rsidRPr="00C81954">
              <w:t>Мазут</w:t>
            </w:r>
          </w:p>
        </w:tc>
      </w:tr>
      <w:tr w:rsidR="00E3264E" w:rsidRPr="00C81954" w14:paraId="5C19E089" w14:textId="3C87EC2E" w:rsidTr="00E3264E">
        <w:trPr>
          <w:trHeight w:val="113"/>
        </w:trPr>
        <w:tc>
          <w:tcPr>
            <w:tcW w:w="5000" w:type="pct"/>
            <w:gridSpan w:val="3"/>
            <w:shd w:val="clear" w:color="auto" w:fill="auto"/>
            <w:vAlign w:val="center"/>
          </w:tcPr>
          <w:p w14:paraId="442BB70A" w14:textId="77777777" w:rsidR="00E3264E" w:rsidRPr="00C81954" w:rsidRDefault="00E3264E" w:rsidP="00FA2358">
            <w:pPr>
              <w:pStyle w:val="afffffffa"/>
            </w:pPr>
            <w:r w:rsidRPr="00C81954">
              <w:t>АО «Пермтрансжелезобетон»</w:t>
            </w:r>
            <w:r w:rsidRPr="00C81954">
              <w:tab/>
            </w:r>
          </w:p>
        </w:tc>
      </w:tr>
      <w:tr w:rsidR="00E3264E" w:rsidRPr="00C81954" w14:paraId="4C2B5AD2" w14:textId="77777777" w:rsidTr="00E3264E">
        <w:trPr>
          <w:trHeight w:val="113"/>
        </w:trPr>
        <w:tc>
          <w:tcPr>
            <w:tcW w:w="373" w:type="pct"/>
            <w:vMerge w:val="restart"/>
            <w:shd w:val="clear" w:color="auto" w:fill="auto"/>
            <w:vAlign w:val="center"/>
            <w:hideMark/>
          </w:tcPr>
          <w:p w14:paraId="67C7C2CE" w14:textId="77777777" w:rsidR="00E3264E" w:rsidRPr="00C81954" w:rsidRDefault="00E3264E" w:rsidP="00FA2358">
            <w:pPr>
              <w:pStyle w:val="afffffffa"/>
            </w:pPr>
            <w:r w:rsidRPr="00C81954">
              <w:t>7</w:t>
            </w:r>
          </w:p>
        </w:tc>
        <w:tc>
          <w:tcPr>
            <w:tcW w:w="3194" w:type="pct"/>
            <w:vMerge w:val="restart"/>
            <w:shd w:val="clear" w:color="auto" w:fill="auto"/>
            <w:vAlign w:val="center"/>
            <w:hideMark/>
          </w:tcPr>
          <w:p w14:paraId="75894D46" w14:textId="77777777" w:rsidR="00E3264E" w:rsidRPr="00C81954" w:rsidRDefault="00E3264E" w:rsidP="00FA2358">
            <w:pPr>
              <w:pStyle w:val="afffffffa"/>
            </w:pPr>
            <w:r w:rsidRPr="00C81954">
              <w:t>Котельная АО «Пермтрансжелезобетон»</w:t>
            </w:r>
          </w:p>
        </w:tc>
        <w:tc>
          <w:tcPr>
            <w:tcW w:w="1433" w:type="pct"/>
            <w:shd w:val="clear" w:color="auto" w:fill="auto"/>
            <w:vAlign w:val="center"/>
            <w:hideMark/>
          </w:tcPr>
          <w:p w14:paraId="2F665A9C" w14:textId="77777777" w:rsidR="00E3264E" w:rsidRPr="00C81954" w:rsidRDefault="00E3264E" w:rsidP="00FA2358">
            <w:pPr>
              <w:pStyle w:val="afffffffa"/>
            </w:pPr>
            <w:r w:rsidRPr="00C81954">
              <w:t>Природный газ</w:t>
            </w:r>
          </w:p>
        </w:tc>
      </w:tr>
      <w:tr w:rsidR="00E3264E" w:rsidRPr="00C81954" w14:paraId="034C9DED" w14:textId="77777777" w:rsidTr="00E3264E">
        <w:trPr>
          <w:trHeight w:val="113"/>
        </w:trPr>
        <w:tc>
          <w:tcPr>
            <w:tcW w:w="373" w:type="pct"/>
            <w:vMerge/>
            <w:shd w:val="clear" w:color="auto" w:fill="auto"/>
            <w:vAlign w:val="center"/>
          </w:tcPr>
          <w:p w14:paraId="36480328" w14:textId="77777777" w:rsidR="00E3264E" w:rsidRPr="00C81954" w:rsidRDefault="00E3264E" w:rsidP="00FA2358">
            <w:pPr>
              <w:pStyle w:val="afffffffa"/>
            </w:pPr>
          </w:p>
        </w:tc>
        <w:tc>
          <w:tcPr>
            <w:tcW w:w="3194" w:type="pct"/>
            <w:vMerge/>
            <w:shd w:val="clear" w:color="auto" w:fill="auto"/>
            <w:vAlign w:val="center"/>
          </w:tcPr>
          <w:p w14:paraId="03ADD958" w14:textId="77777777" w:rsidR="00E3264E" w:rsidRPr="00C81954" w:rsidRDefault="00E3264E" w:rsidP="00FA2358">
            <w:pPr>
              <w:pStyle w:val="afffffffa"/>
            </w:pPr>
          </w:p>
        </w:tc>
        <w:tc>
          <w:tcPr>
            <w:tcW w:w="1433" w:type="pct"/>
            <w:shd w:val="clear" w:color="auto" w:fill="auto"/>
            <w:vAlign w:val="center"/>
          </w:tcPr>
          <w:p w14:paraId="3F77C735" w14:textId="77777777" w:rsidR="00E3264E" w:rsidRPr="00C81954" w:rsidRDefault="00E3264E" w:rsidP="00FA2358">
            <w:pPr>
              <w:pStyle w:val="afffffffa"/>
            </w:pPr>
            <w:r w:rsidRPr="00C81954">
              <w:t>Мазут</w:t>
            </w:r>
          </w:p>
        </w:tc>
      </w:tr>
      <w:tr w:rsidR="00E3264E" w:rsidRPr="00C81954" w14:paraId="6D5FBEE5" w14:textId="62FCBC1C" w:rsidTr="00E3264E">
        <w:trPr>
          <w:trHeight w:val="113"/>
        </w:trPr>
        <w:tc>
          <w:tcPr>
            <w:tcW w:w="5000" w:type="pct"/>
            <w:gridSpan w:val="3"/>
            <w:shd w:val="clear" w:color="auto" w:fill="auto"/>
            <w:vAlign w:val="center"/>
          </w:tcPr>
          <w:p w14:paraId="2D533D34" w14:textId="77777777" w:rsidR="00E3264E" w:rsidRPr="00C81954" w:rsidRDefault="00E3264E" w:rsidP="00FA2358">
            <w:pPr>
              <w:pStyle w:val="afffffffa"/>
            </w:pPr>
            <w:r w:rsidRPr="00C81954">
              <w:t>МУП «Гарант»</w:t>
            </w:r>
            <w:r w:rsidRPr="00C81954">
              <w:tab/>
            </w:r>
          </w:p>
        </w:tc>
      </w:tr>
      <w:tr w:rsidR="00E3264E" w:rsidRPr="00C81954" w14:paraId="3EB38492" w14:textId="77777777" w:rsidTr="00E3264E">
        <w:trPr>
          <w:trHeight w:val="113"/>
        </w:trPr>
        <w:tc>
          <w:tcPr>
            <w:tcW w:w="373" w:type="pct"/>
            <w:shd w:val="clear" w:color="auto" w:fill="auto"/>
            <w:vAlign w:val="center"/>
            <w:hideMark/>
          </w:tcPr>
          <w:p w14:paraId="0D2B4138" w14:textId="77777777" w:rsidR="00E3264E" w:rsidRPr="00C81954" w:rsidRDefault="00E3264E" w:rsidP="00FA2358">
            <w:pPr>
              <w:pStyle w:val="afffffffa"/>
            </w:pPr>
            <w:r w:rsidRPr="00C81954">
              <w:t>8</w:t>
            </w:r>
          </w:p>
        </w:tc>
        <w:tc>
          <w:tcPr>
            <w:tcW w:w="3194" w:type="pct"/>
            <w:shd w:val="clear" w:color="auto" w:fill="auto"/>
            <w:vAlign w:val="center"/>
            <w:hideMark/>
          </w:tcPr>
          <w:p w14:paraId="4F71B5B8" w14:textId="77777777" w:rsidR="00E3264E" w:rsidRPr="00C81954" w:rsidRDefault="00E3264E" w:rsidP="00FA2358">
            <w:pPr>
              <w:pStyle w:val="afffffffa"/>
            </w:pPr>
            <w:r w:rsidRPr="00C81954">
              <w:t>Модульная котельная д. Конец-Бор</w:t>
            </w:r>
          </w:p>
        </w:tc>
        <w:tc>
          <w:tcPr>
            <w:tcW w:w="1433" w:type="pct"/>
            <w:shd w:val="clear" w:color="auto" w:fill="auto"/>
            <w:vAlign w:val="center"/>
            <w:hideMark/>
          </w:tcPr>
          <w:p w14:paraId="58552C68" w14:textId="77777777" w:rsidR="00E3264E" w:rsidRPr="00C81954" w:rsidRDefault="00E3264E" w:rsidP="00FA2358">
            <w:pPr>
              <w:pStyle w:val="afffffffa"/>
            </w:pPr>
            <w:r w:rsidRPr="00C81954">
              <w:t>Природный газ</w:t>
            </w:r>
          </w:p>
        </w:tc>
      </w:tr>
    </w:tbl>
    <w:p w14:paraId="1EDD28C7" w14:textId="77777777" w:rsidR="00E3264E" w:rsidRPr="00C81954" w:rsidRDefault="00E3264E" w:rsidP="00FA2358">
      <w:pPr>
        <w:pStyle w:val="afe"/>
        <w:spacing w:line="312" w:lineRule="auto"/>
        <w:rPr>
          <w:color w:val="auto"/>
        </w:rPr>
      </w:pPr>
    </w:p>
    <w:p w14:paraId="296458B7" w14:textId="6EF1B6E0" w:rsidR="00A55858" w:rsidRPr="00C81954" w:rsidRDefault="00A55858" w:rsidP="00FA2358">
      <w:pPr>
        <w:pStyle w:val="21"/>
      </w:pPr>
      <w:bookmarkStart w:id="622" w:name="_Toc135841247"/>
      <w:r w:rsidRPr="00C81954">
        <w:t xml:space="preserve">Технические характеристике котлоагрегатов, дымовых труб </w:t>
      </w:r>
      <w:r w:rsidRPr="00C81954">
        <w:br/>
        <w:t>и устройств очистки продуктов сгорания от вредных выбросов</w:t>
      </w:r>
      <w:bookmarkEnd w:id="622"/>
    </w:p>
    <w:p w14:paraId="170267EB" w14:textId="1F6DD699" w:rsidR="00E3264E" w:rsidRPr="00C81954" w:rsidRDefault="00E3264E" w:rsidP="00FA2358">
      <w:pPr>
        <w:pStyle w:val="afe"/>
        <w:rPr>
          <w:color w:val="auto"/>
        </w:rPr>
      </w:pPr>
      <w:r w:rsidRPr="00C81954">
        <w:rPr>
          <w:color w:val="auto"/>
        </w:rPr>
        <w:t>Информация о технических характеристиках котлоагрегатов, дымовых труб и устройств очистки продуктов сгорания от вредных выбросов не была предоставлена.</w:t>
      </w:r>
    </w:p>
    <w:p w14:paraId="2F46F271" w14:textId="2C62092F" w:rsidR="00E3264E" w:rsidRPr="00C81954" w:rsidRDefault="00E3264E" w:rsidP="00FA2358">
      <w:pPr>
        <w:widowControl/>
        <w:autoSpaceDE/>
        <w:autoSpaceDN/>
        <w:adjustRightInd/>
        <w:spacing w:line="240" w:lineRule="auto"/>
        <w:ind w:firstLine="0"/>
        <w:jc w:val="left"/>
        <w:rPr>
          <w:color w:val="auto"/>
        </w:rPr>
      </w:pPr>
      <w:r w:rsidRPr="00C81954">
        <w:rPr>
          <w:color w:val="auto"/>
        </w:rPr>
        <w:br w:type="page"/>
      </w:r>
    </w:p>
    <w:p w14:paraId="7234BFEA" w14:textId="0F2FDC4F" w:rsidR="00070F88" w:rsidRPr="00C81954" w:rsidRDefault="0030578B" w:rsidP="00FA2358">
      <w:pPr>
        <w:pStyle w:val="21"/>
      </w:pPr>
      <w:bookmarkStart w:id="623" w:name="_Toc135841248"/>
      <w:r w:rsidRPr="00C81954">
        <w:lastRenderedPageBreak/>
        <w:t xml:space="preserve">Валовые и максимальные разовые выбросы загрязняющих веществ </w:t>
      </w:r>
      <w:r w:rsidRPr="00C81954">
        <w:br/>
        <w:t>в атмосферный воздух на источниках тепловой энергии (мощности)</w:t>
      </w:r>
      <w:bookmarkEnd w:id="623"/>
    </w:p>
    <w:p w14:paraId="15C8299E" w14:textId="4986F33E" w:rsidR="0030578B" w:rsidRPr="00C81954" w:rsidRDefault="0030578B" w:rsidP="00FA2358">
      <w:pPr>
        <w:rPr>
          <w:color w:val="auto"/>
        </w:rPr>
      </w:pPr>
      <w:r w:rsidRPr="00C81954">
        <w:rPr>
          <w:color w:val="auto"/>
        </w:rPr>
        <w:t xml:space="preserve">Описание текущих валовых выбросов загрязняющих веществ в атмосферу от объектов теплоснабжения </w:t>
      </w:r>
      <w:r w:rsidR="006B758E" w:rsidRPr="00C81954">
        <w:rPr>
          <w:color w:val="auto"/>
        </w:rPr>
        <w:t>Краснокамского городского округа</w:t>
      </w:r>
      <w:r w:rsidRPr="00C81954">
        <w:rPr>
          <w:color w:val="auto"/>
        </w:rPr>
        <w:t xml:space="preserve"> приведено в таблице</w:t>
      </w:r>
      <w:r w:rsidR="006B758E" w:rsidRPr="00C81954">
        <w:rPr>
          <w:color w:val="auto"/>
        </w:rPr>
        <w:t xml:space="preserve"> </w:t>
      </w:r>
      <w:r w:rsidR="00226353" w:rsidRPr="00C81954">
        <w:rPr>
          <w:color w:val="auto"/>
        </w:rPr>
        <w:fldChar w:fldCharType="begin"/>
      </w:r>
      <w:r w:rsidR="00226353" w:rsidRPr="00C81954">
        <w:rPr>
          <w:color w:val="auto"/>
        </w:rPr>
        <w:instrText xml:space="preserve"> REF _Ref118282666 \h  \* MERGEFORMAT </w:instrText>
      </w:r>
      <w:r w:rsidR="00226353" w:rsidRPr="00C81954">
        <w:rPr>
          <w:color w:val="auto"/>
        </w:rPr>
      </w:r>
      <w:r w:rsidR="00226353" w:rsidRPr="00C81954">
        <w:rPr>
          <w:color w:val="auto"/>
        </w:rPr>
        <w:fldChar w:fldCharType="separate"/>
      </w:r>
      <w:r w:rsidR="00C81954" w:rsidRPr="00C81954">
        <w:rPr>
          <w:rStyle w:val="afffffff9"/>
        </w:rPr>
        <w:t xml:space="preserve">Таблица </w:t>
      </w:r>
      <w:r w:rsidR="00C81954" w:rsidRPr="00C81954">
        <w:rPr>
          <w:bCs/>
          <w:noProof/>
          <w:color w:val="auto"/>
        </w:rPr>
        <w:t>118</w:t>
      </w:r>
      <w:r w:rsidR="00226353" w:rsidRPr="00C81954">
        <w:rPr>
          <w:color w:val="auto"/>
        </w:rPr>
        <w:fldChar w:fldCharType="end"/>
      </w:r>
      <w:r w:rsidR="00226353" w:rsidRPr="00C81954">
        <w:rPr>
          <w:color w:val="auto"/>
        </w:rPr>
        <w:t>.</w:t>
      </w:r>
    </w:p>
    <w:p w14:paraId="55B36CCE" w14:textId="37AE6303" w:rsidR="0030578B" w:rsidRPr="00C81954" w:rsidRDefault="0030578B" w:rsidP="00FA2358">
      <w:pPr>
        <w:rPr>
          <w:color w:val="auto"/>
        </w:rPr>
      </w:pPr>
      <w:r w:rsidRPr="00C81954">
        <w:rPr>
          <w:color w:val="auto"/>
        </w:rPr>
        <w:t xml:space="preserve">Описание текущих максимальных разовых выбросов загрязняющих веществ в атмосферный воздух от объектов теплоснабжения </w:t>
      </w:r>
      <w:r w:rsidR="006B758E" w:rsidRPr="00C81954">
        <w:rPr>
          <w:color w:val="auto"/>
        </w:rPr>
        <w:t>Краснокамского городского округа</w:t>
      </w:r>
      <w:r w:rsidRPr="00C81954">
        <w:rPr>
          <w:color w:val="auto"/>
        </w:rPr>
        <w:t xml:space="preserve"> приведено в таблице</w:t>
      </w:r>
      <w:r w:rsidR="004C513D" w:rsidRPr="00C81954">
        <w:rPr>
          <w:color w:val="auto"/>
        </w:rPr>
        <w:t xml:space="preserve"> </w:t>
      </w:r>
      <w:r w:rsidR="004C513D" w:rsidRPr="00C81954">
        <w:rPr>
          <w:color w:val="auto"/>
        </w:rPr>
        <w:fldChar w:fldCharType="begin"/>
      </w:r>
      <w:r w:rsidR="004C513D" w:rsidRPr="00C81954">
        <w:rPr>
          <w:color w:val="auto"/>
        </w:rPr>
        <w:instrText xml:space="preserve"> REF _Ref134537901 \h  \* MERGEFORMAT </w:instrText>
      </w:r>
      <w:r w:rsidR="004C513D" w:rsidRPr="00C81954">
        <w:rPr>
          <w:color w:val="auto"/>
        </w:rPr>
      </w:r>
      <w:r w:rsidR="004C513D" w:rsidRPr="00C81954">
        <w:rPr>
          <w:color w:val="auto"/>
        </w:rPr>
        <w:fldChar w:fldCharType="separate"/>
      </w:r>
      <w:r w:rsidR="00C81954" w:rsidRPr="00C81954">
        <w:rPr>
          <w:rStyle w:val="afffffff9"/>
        </w:rPr>
        <w:t xml:space="preserve">Таблица </w:t>
      </w:r>
      <w:r w:rsidR="00C81954" w:rsidRPr="00C81954">
        <w:rPr>
          <w:noProof/>
        </w:rPr>
        <w:t>119</w:t>
      </w:r>
      <w:r w:rsidR="004C513D" w:rsidRPr="00C81954">
        <w:rPr>
          <w:color w:val="auto"/>
        </w:rPr>
        <w:fldChar w:fldCharType="end"/>
      </w:r>
      <w:r w:rsidR="00A37DB1" w:rsidRPr="00C81954">
        <w:rPr>
          <w:color w:val="auto"/>
        </w:rPr>
        <w:t>.</w:t>
      </w:r>
    </w:p>
    <w:p w14:paraId="4BCC2454" w14:textId="4A3C6E8B" w:rsidR="0030578B" w:rsidRPr="00C81954" w:rsidRDefault="0030578B" w:rsidP="00FA2358">
      <w:pPr>
        <w:pStyle w:val="affff7"/>
        <w:spacing w:after="60"/>
        <w:rPr>
          <w:bCs w:val="0"/>
          <w:sz w:val="22"/>
        </w:rPr>
      </w:pPr>
      <w:bookmarkStart w:id="624" w:name="_Ref118282666"/>
      <w:bookmarkStart w:id="625" w:name="_Toc136104423"/>
      <w:r w:rsidRPr="00C81954">
        <w:rPr>
          <w:bCs w:val="0"/>
          <w:sz w:val="22"/>
        </w:rPr>
        <w:t xml:space="preserve">Таблица </w:t>
      </w:r>
      <w:r w:rsidRPr="00C81954">
        <w:rPr>
          <w:bCs w:val="0"/>
          <w:sz w:val="22"/>
        </w:rPr>
        <w:fldChar w:fldCharType="begin"/>
      </w:r>
      <w:r w:rsidRPr="00C81954">
        <w:rPr>
          <w:bCs w:val="0"/>
          <w:sz w:val="22"/>
        </w:rPr>
        <w:instrText xml:space="preserve"> SEQ Таблица \* ARABIC </w:instrText>
      </w:r>
      <w:r w:rsidRPr="00C81954">
        <w:rPr>
          <w:bCs w:val="0"/>
          <w:sz w:val="22"/>
        </w:rPr>
        <w:fldChar w:fldCharType="separate"/>
      </w:r>
      <w:r w:rsidR="00C81954" w:rsidRPr="00C81954">
        <w:rPr>
          <w:bCs w:val="0"/>
          <w:noProof/>
          <w:sz w:val="22"/>
        </w:rPr>
        <w:t>118</w:t>
      </w:r>
      <w:r w:rsidRPr="00C81954">
        <w:rPr>
          <w:bCs w:val="0"/>
          <w:sz w:val="22"/>
        </w:rPr>
        <w:fldChar w:fldCharType="end"/>
      </w:r>
      <w:bookmarkEnd w:id="624"/>
      <w:r w:rsidRPr="00C81954">
        <w:rPr>
          <w:bCs w:val="0"/>
          <w:sz w:val="22"/>
        </w:rPr>
        <w:t xml:space="preserve">. Описание текущего объема выброса веществ в атмосферу от объектов теплоснабжения </w:t>
      </w:r>
      <w:r w:rsidR="006B758E" w:rsidRPr="00C81954">
        <w:rPr>
          <w:bCs w:val="0"/>
          <w:sz w:val="22"/>
        </w:rPr>
        <w:t>Краснокамского ГО</w:t>
      </w:r>
      <w:bookmarkEnd w:id="625"/>
    </w:p>
    <w:tbl>
      <w:tblPr>
        <w:tblStyle w:val="TableGrid1"/>
        <w:tblW w:w="5000" w:type="pct"/>
        <w:tblLayout w:type="fixed"/>
        <w:tblLook w:val="04A0" w:firstRow="1" w:lastRow="0" w:firstColumn="1" w:lastColumn="0" w:noHBand="0" w:noVBand="1"/>
      </w:tblPr>
      <w:tblGrid>
        <w:gridCol w:w="514"/>
        <w:gridCol w:w="2459"/>
        <w:gridCol w:w="3119"/>
        <w:gridCol w:w="3535"/>
      </w:tblGrid>
      <w:tr w:rsidR="006B758E" w:rsidRPr="00C81954" w14:paraId="7EF3881A" w14:textId="77777777" w:rsidTr="00B1620B">
        <w:trPr>
          <w:trHeight w:val="253"/>
          <w:tblHeader/>
        </w:trPr>
        <w:tc>
          <w:tcPr>
            <w:tcW w:w="267" w:type="pct"/>
            <w:vMerge w:val="restart"/>
            <w:noWrap/>
            <w:hideMark/>
          </w:tcPr>
          <w:p w14:paraId="55BF8806" w14:textId="77777777" w:rsidR="006B758E" w:rsidRPr="00C81954" w:rsidRDefault="006B758E" w:rsidP="00FA2358">
            <w:pPr>
              <w:pStyle w:val="afffffffa"/>
              <w:rPr>
                <w:sz w:val="18"/>
                <w:szCs w:val="18"/>
              </w:rPr>
            </w:pPr>
            <w:bookmarkStart w:id="626" w:name="_Ref118283354"/>
            <w:r w:rsidRPr="00C81954">
              <w:rPr>
                <w:sz w:val="18"/>
                <w:szCs w:val="18"/>
              </w:rPr>
              <w:t>№ п/п</w:t>
            </w:r>
          </w:p>
        </w:tc>
        <w:tc>
          <w:tcPr>
            <w:tcW w:w="1277" w:type="pct"/>
            <w:vMerge w:val="restart"/>
            <w:noWrap/>
            <w:hideMark/>
          </w:tcPr>
          <w:p w14:paraId="2FD2386E" w14:textId="77777777" w:rsidR="006B758E" w:rsidRPr="00C81954" w:rsidRDefault="006B758E" w:rsidP="00FA2358">
            <w:pPr>
              <w:pStyle w:val="afffffffa"/>
              <w:rPr>
                <w:sz w:val="18"/>
                <w:szCs w:val="18"/>
              </w:rPr>
            </w:pPr>
            <w:r w:rsidRPr="00C81954">
              <w:rPr>
                <w:sz w:val="18"/>
                <w:szCs w:val="18"/>
              </w:rPr>
              <w:t>Наименование источника теплоснабжения</w:t>
            </w:r>
          </w:p>
        </w:tc>
        <w:tc>
          <w:tcPr>
            <w:tcW w:w="1620" w:type="pct"/>
            <w:vMerge w:val="restart"/>
            <w:noWrap/>
            <w:hideMark/>
          </w:tcPr>
          <w:p w14:paraId="2ECB9D2B" w14:textId="77777777" w:rsidR="006B758E" w:rsidRPr="00C81954" w:rsidRDefault="006B758E" w:rsidP="00FA2358">
            <w:pPr>
              <w:pStyle w:val="afffffffa"/>
              <w:rPr>
                <w:sz w:val="18"/>
                <w:szCs w:val="18"/>
              </w:rPr>
            </w:pPr>
            <w:r w:rsidRPr="00C81954">
              <w:rPr>
                <w:sz w:val="18"/>
                <w:szCs w:val="18"/>
              </w:rPr>
              <w:t>Наименование загрязняющего вещества</w:t>
            </w:r>
          </w:p>
        </w:tc>
        <w:tc>
          <w:tcPr>
            <w:tcW w:w="1836" w:type="pct"/>
            <w:vMerge w:val="restart"/>
            <w:noWrap/>
            <w:hideMark/>
          </w:tcPr>
          <w:p w14:paraId="54593FDB" w14:textId="6EE2805B" w:rsidR="006B758E" w:rsidRPr="00C81954" w:rsidRDefault="006B758E" w:rsidP="00FA2358">
            <w:pPr>
              <w:pStyle w:val="afffffffa"/>
              <w:rPr>
                <w:sz w:val="18"/>
                <w:szCs w:val="18"/>
              </w:rPr>
            </w:pPr>
            <w:r w:rsidRPr="00C81954">
              <w:rPr>
                <w:sz w:val="18"/>
                <w:szCs w:val="18"/>
              </w:rPr>
              <w:t>Валовый выброс загрязняющего вещества, т/год</w:t>
            </w:r>
          </w:p>
        </w:tc>
      </w:tr>
      <w:tr w:rsidR="006B758E" w:rsidRPr="00C81954" w14:paraId="35C85DB3" w14:textId="77777777" w:rsidTr="00B1620B">
        <w:trPr>
          <w:trHeight w:val="253"/>
          <w:tblHeader/>
        </w:trPr>
        <w:tc>
          <w:tcPr>
            <w:tcW w:w="267" w:type="pct"/>
            <w:vMerge/>
            <w:noWrap/>
            <w:hideMark/>
          </w:tcPr>
          <w:p w14:paraId="5FB93B97" w14:textId="77777777" w:rsidR="006B758E" w:rsidRPr="00C81954" w:rsidRDefault="006B758E" w:rsidP="00FA2358">
            <w:pPr>
              <w:pStyle w:val="afffffffa"/>
              <w:rPr>
                <w:sz w:val="18"/>
                <w:szCs w:val="18"/>
              </w:rPr>
            </w:pPr>
          </w:p>
        </w:tc>
        <w:tc>
          <w:tcPr>
            <w:tcW w:w="1277" w:type="pct"/>
            <w:vMerge/>
            <w:noWrap/>
            <w:hideMark/>
          </w:tcPr>
          <w:p w14:paraId="602FEA4B" w14:textId="77777777" w:rsidR="006B758E" w:rsidRPr="00C81954" w:rsidRDefault="006B758E" w:rsidP="00FA2358">
            <w:pPr>
              <w:pStyle w:val="afffffffa"/>
              <w:rPr>
                <w:sz w:val="18"/>
                <w:szCs w:val="18"/>
              </w:rPr>
            </w:pPr>
          </w:p>
        </w:tc>
        <w:tc>
          <w:tcPr>
            <w:tcW w:w="1620" w:type="pct"/>
            <w:vMerge/>
            <w:noWrap/>
            <w:hideMark/>
          </w:tcPr>
          <w:p w14:paraId="293C224E" w14:textId="77777777" w:rsidR="006B758E" w:rsidRPr="00C81954" w:rsidRDefault="006B758E" w:rsidP="00FA2358">
            <w:pPr>
              <w:pStyle w:val="afffffffa"/>
              <w:rPr>
                <w:sz w:val="18"/>
                <w:szCs w:val="18"/>
              </w:rPr>
            </w:pPr>
          </w:p>
        </w:tc>
        <w:tc>
          <w:tcPr>
            <w:tcW w:w="1836" w:type="pct"/>
            <w:vMerge/>
            <w:noWrap/>
            <w:hideMark/>
          </w:tcPr>
          <w:p w14:paraId="02FCC2C3" w14:textId="77777777" w:rsidR="006B758E" w:rsidRPr="00C81954" w:rsidRDefault="006B758E" w:rsidP="00FA2358">
            <w:pPr>
              <w:pStyle w:val="afffffffa"/>
              <w:rPr>
                <w:sz w:val="18"/>
                <w:szCs w:val="18"/>
              </w:rPr>
            </w:pPr>
          </w:p>
        </w:tc>
      </w:tr>
      <w:tr w:rsidR="006B758E" w:rsidRPr="00C81954" w14:paraId="6584350C" w14:textId="77777777" w:rsidTr="00B1620B">
        <w:trPr>
          <w:trHeight w:val="20"/>
        </w:trPr>
        <w:tc>
          <w:tcPr>
            <w:tcW w:w="5000" w:type="pct"/>
            <w:gridSpan w:val="4"/>
            <w:noWrap/>
            <w:hideMark/>
          </w:tcPr>
          <w:p w14:paraId="62BF71F8" w14:textId="77777777" w:rsidR="006B758E" w:rsidRPr="00C81954" w:rsidRDefault="006B758E" w:rsidP="00FA2358">
            <w:pPr>
              <w:pStyle w:val="afffffffa"/>
              <w:rPr>
                <w:sz w:val="18"/>
                <w:szCs w:val="18"/>
              </w:rPr>
            </w:pPr>
            <w:r w:rsidRPr="00C81954">
              <w:rPr>
                <w:sz w:val="18"/>
                <w:szCs w:val="18"/>
              </w:rPr>
              <w:t>Филиал «Пермский» ПАО «Т Плюс»</w:t>
            </w:r>
          </w:p>
        </w:tc>
      </w:tr>
      <w:tr w:rsidR="00121F57" w:rsidRPr="00C81954" w14:paraId="5710DEE9" w14:textId="77777777" w:rsidTr="007977BC">
        <w:trPr>
          <w:trHeight w:val="20"/>
        </w:trPr>
        <w:tc>
          <w:tcPr>
            <w:tcW w:w="267" w:type="pct"/>
            <w:vMerge w:val="restart"/>
            <w:noWrap/>
            <w:hideMark/>
          </w:tcPr>
          <w:p w14:paraId="1BF3F42A" w14:textId="77777777" w:rsidR="00121F57" w:rsidRPr="00C81954" w:rsidRDefault="00121F57" w:rsidP="00FA2358">
            <w:pPr>
              <w:pStyle w:val="afffffffa"/>
              <w:rPr>
                <w:sz w:val="18"/>
                <w:szCs w:val="18"/>
              </w:rPr>
            </w:pPr>
            <w:r w:rsidRPr="00C81954">
              <w:rPr>
                <w:sz w:val="18"/>
                <w:szCs w:val="18"/>
              </w:rPr>
              <w:t>1</w:t>
            </w:r>
          </w:p>
        </w:tc>
        <w:tc>
          <w:tcPr>
            <w:tcW w:w="1277" w:type="pct"/>
            <w:vMerge w:val="restart"/>
            <w:noWrap/>
            <w:hideMark/>
          </w:tcPr>
          <w:p w14:paraId="78EAAAD3" w14:textId="77777777" w:rsidR="00121F57" w:rsidRPr="00C81954" w:rsidRDefault="00121F57" w:rsidP="00FA2358">
            <w:pPr>
              <w:pStyle w:val="afffffffa"/>
              <w:rPr>
                <w:sz w:val="18"/>
                <w:szCs w:val="18"/>
              </w:rPr>
            </w:pPr>
            <w:r w:rsidRPr="00C81954">
              <w:rPr>
                <w:sz w:val="18"/>
                <w:szCs w:val="18"/>
              </w:rPr>
              <w:t>Закамская ТЭЦ-5</w:t>
            </w:r>
          </w:p>
        </w:tc>
        <w:tc>
          <w:tcPr>
            <w:tcW w:w="1620" w:type="pct"/>
            <w:noWrap/>
            <w:hideMark/>
          </w:tcPr>
          <w:p w14:paraId="5DA84A00" w14:textId="55A798D1" w:rsidR="00121F57" w:rsidRPr="00C81954" w:rsidRDefault="00121F57" w:rsidP="00FA2358">
            <w:pPr>
              <w:pStyle w:val="afffffffa"/>
              <w:rPr>
                <w:sz w:val="18"/>
                <w:szCs w:val="18"/>
              </w:rPr>
            </w:pPr>
            <w:r w:rsidRPr="00C81954">
              <w:rPr>
                <w:sz w:val="18"/>
                <w:szCs w:val="18"/>
              </w:rPr>
              <w:t>Азота оксид</w:t>
            </w:r>
          </w:p>
        </w:tc>
        <w:tc>
          <w:tcPr>
            <w:tcW w:w="1836" w:type="pct"/>
            <w:noWrap/>
            <w:vAlign w:val="top"/>
            <w:hideMark/>
          </w:tcPr>
          <w:p w14:paraId="1C2BCAD4" w14:textId="7A55B771" w:rsidR="00121F57" w:rsidRPr="00C81954" w:rsidRDefault="00121F57" w:rsidP="00FA2358">
            <w:pPr>
              <w:pStyle w:val="afffffffa"/>
              <w:rPr>
                <w:sz w:val="18"/>
                <w:szCs w:val="18"/>
              </w:rPr>
            </w:pPr>
            <w:r w:rsidRPr="00C81954">
              <w:rPr>
                <w:sz w:val="18"/>
                <w:szCs w:val="18"/>
              </w:rPr>
              <w:t>228,282</w:t>
            </w:r>
          </w:p>
        </w:tc>
      </w:tr>
      <w:tr w:rsidR="00121F57" w:rsidRPr="00C81954" w14:paraId="07A02F49" w14:textId="77777777" w:rsidTr="00B1620B">
        <w:trPr>
          <w:trHeight w:val="20"/>
        </w:trPr>
        <w:tc>
          <w:tcPr>
            <w:tcW w:w="267" w:type="pct"/>
            <w:vMerge/>
            <w:noWrap/>
            <w:hideMark/>
          </w:tcPr>
          <w:p w14:paraId="3D447DD1" w14:textId="77777777" w:rsidR="00121F57" w:rsidRPr="00C81954" w:rsidRDefault="00121F57" w:rsidP="00FA2358">
            <w:pPr>
              <w:pStyle w:val="afffffffa"/>
              <w:rPr>
                <w:sz w:val="18"/>
                <w:szCs w:val="18"/>
              </w:rPr>
            </w:pPr>
          </w:p>
        </w:tc>
        <w:tc>
          <w:tcPr>
            <w:tcW w:w="1277" w:type="pct"/>
            <w:vMerge/>
            <w:noWrap/>
            <w:hideMark/>
          </w:tcPr>
          <w:p w14:paraId="079B875B" w14:textId="77777777" w:rsidR="00121F57" w:rsidRPr="00C81954" w:rsidRDefault="00121F57" w:rsidP="00FA2358">
            <w:pPr>
              <w:pStyle w:val="afffffffa"/>
              <w:rPr>
                <w:sz w:val="18"/>
                <w:szCs w:val="18"/>
              </w:rPr>
            </w:pPr>
          </w:p>
        </w:tc>
        <w:tc>
          <w:tcPr>
            <w:tcW w:w="1620" w:type="pct"/>
            <w:noWrap/>
            <w:hideMark/>
          </w:tcPr>
          <w:p w14:paraId="74A46C05" w14:textId="3D6C4248" w:rsidR="00121F57" w:rsidRPr="00C81954" w:rsidRDefault="00121F57" w:rsidP="00FA2358">
            <w:pPr>
              <w:pStyle w:val="afffffffa"/>
              <w:rPr>
                <w:sz w:val="18"/>
                <w:szCs w:val="18"/>
              </w:rPr>
            </w:pPr>
            <w:r w:rsidRPr="00C81954">
              <w:rPr>
                <w:sz w:val="18"/>
                <w:szCs w:val="18"/>
              </w:rPr>
              <w:t>Серы диоксид</w:t>
            </w:r>
          </w:p>
        </w:tc>
        <w:tc>
          <w:tcPr>
            <w:tcW w:w="1836" w:type="pct"/>
            <w:noWrap/>
            <w:vAlign w:val="top"/>
            <w:hideMark/>
          </w:tcPr>
          <w:p w14:paraId="62D10455" w14:textId="3703A6CC" w:rsidR="00121F57" w:rsidRPr="00C81954" w:rsidRDefault="00121F57" w:rsidP="00FA2358">
            <w:pPr>
              <w:pStyle w:val="afffffffa"/>
              <w:rPr>
                <w:sz w:val="18"/>
                <w:szCs w:val="18"/>
              </w:rPr>
            </w:pPr>
            <w:r w:rsidRPr="00C81954">
              <w:rPr>
                <w:sz w:val="18"/>
                <w:szCs w:val="18"/>
              </w:rPr>
              <w:t>0,309</w:t>
            </w:r>
          </w:p>
        </w:tc>
      </w:tr>
      <w:tr w:rsidR="00121F57" w:rsidRPr="00C81954" w14:paraId="78648BB0" w14:textId="77777777" w:rsidTr="00B1620B">
        <w:trPr>
          <w:trHeight w:val="20"/>
        </w:trPr>
        <w:tc>
          <w:tcPr>
            <w:tcW w:w="267" w:type="pct"/>
            <w:vMerge/>
            <w:noWrap/>
            <w:hideMark/>
          </w:tcPr>
          <w:p w14:paraId="2742C768" w14:textId="77777777" w:rsidR="00121F57" w:rsidRPr="00C81954" w:rsidRDefault="00121F57" w:rsidP="00FA2358">
            <w:pPr>
              <w:pStyle w:val="afffffffa"/>
              <w:rPr>
                <w:sz w:val="18"/>
                <w:szCs w:val="18"/>
              </w:rPr>
            </w:pPr>
          </w:p>
        </w:tc>
        <w:tc>
          <w:tcPr>
            <w:tcW w:w="1277" w:type="pct"/>
            <w:vMerge/>
            <w:noWrap/>
            <w:hideMark/>
          </w:tcPr>
          <w:p w14:paraId="47E8A9FC" w14:textId="77777777" w:rsidR="00121F57" w:rsidRPr="00C81954" w:rsidRDefault="00121F57" w:rsidP="00FA2358">
            <w:pPr>
              <w:pStyle w:val="afffffffa"/>
              <w:rPr>
                <w:sz w:val="18"/>
                <w:szCs w:val="18"/>
              </w:rPr>
            </w:pPr>
          </w:p>
        </w:tc>
        <w:tc>
          <w:tcPr>
            <w:tcW w:w="1620" w:type="pct"/>
            <w:noWrap/>
            <w:hideMark/>
          </w:tcPr>
          <w:p w14:paraId="43CE1425" w14:textId="2CE48DE5" w:rsidR="00121F57" w:rsidRPr="00C81954" w:rsidRDefault="00121F57" w:rsidP="00FA2358">
            <w:pPr>
              <w:pStyle w:val="afffffffa"/>
              <w:rPr>
                <w:sz w:val="18"/>
                <w:szCs w:val="18"/>
              </w:rPr>
            </w:pPr>
            <w:r w:rsidRPr="00C81954">
              <w:rPr>
                <w:sz w:val="18"/>
                <w:szCs w:val="18"/>
              </w:rPr>
              <w:t>Углерода оксид</w:t>
            </w:r>
          </w:p>
        </w:tc>
        <w:tc>
          <w:tcPr>
            <w:tcW w:w="1836" w:type="pct"/>
            <w:noWrap/>
            <w:vAlign w:val="top"/>
            <w:hideMark/>
          </w:tcPr>
          <w:p w14:paraId="53E7A2FC" w14:textId="7D8CFF10" w:rsidR="00121F57" w:rsidRPr="00C81954" w:rsidRDefault="00121F57" w:rsidP="00FA2358">
            <w:pPr>
              <w:pStyle w:val="afffffffa"/>
              <w:rPr>
                <w:sz w:val="18"/>
                <w:szCs w:val="18"/>
              </w:rPr>
            </w:pPr>
            <w:r w:rsidRPr="00C81954">
              <w:rPr>
                <w:sz w:val="18"/>
                <w:szCs w:val="18"/>
              </w:rPr>
              <w:t>0,024</w:t>
            </w:r>
          </w:p>
        </w:tc>
      </w:tr>
      <w:tr w:rsidR="00121F57" w:rsidRPr="00C81954" w14:paraId="09E25382" w14:textId="77777777" w:rsidTr="00B1620B">
        <w:trPr>
          <w:trHeight w:val="20"/>
        </w:trPr>
        <w:tc>
          <w:tcPr>
            <w:tcW w:w="267" w:type="pct"/>
            <w:vMerge/>
            <w:noWrap/>
            <w:hideMark/>
          </w:tcPr>
          <w:p w14:paraId="444FDF97" w14:textId="77777777" w:rsidR="00121F57" w:rsidRPr="00C81954" w:rsidRDefault="00121F57" w:rsidP="00FA2358">
            <w:pPr>
              <w:pStyle w:val="afffffffa"/>
              <w:rPr>
                <w:sz w:val="18"/>
                <w:szCs w:val="18"/>
              </w:rPr>
            </w:pPr>
          </w:p>
        </w:tc>
        <w:tc>
          <w:tcPr>
            <w:tcW w:w="1277" w:type="pct"/>
            <w:vMerge/>
            <w:noWrap/>
            <w:hideMark/>
          </w:tcPr>
          <w:p w14:paraId="4741790C" w14:textId="77777777" w:rsidR="00121F57" w:rsidRPr="00C81954" w:rsidRDefault="00121F57" w:rsidP="00FA2358">
            <w:pPr>
              <w:pStyle w:val="afffffffa"/>
              <w:rPr>
                <w:sz w:val="18"/>
                <w:szCs w:val="18"/>
              </w:rPr>
            </w:pPr>
          </w:p>
        </w:tc>
        <w:tc>
          <w:tcPr>
            <w:tcW w:w="1620" w:type="pct"/>
            <w:noWrap/>
            <w:hideMark/>
          </w:tcPr>
          <w:p w14:paraId="35CDAF5B" w14:textId="31AA969D" w:rsidR="00121F57" w:rsidRPr="00C81954" w:rsidRDefault="00121F57" w:rsidP="00FA2358">
            <w:pPr>
              <w:pStyle w:val="afffffffa"/>
              <w:rPr>
                <w:sz w:val="18"/>
                <w:szCs w:val="18"/>
              </w:rPr>
            </w:pPr>
            <w:r w:rsidRPr="00C81954">
              <w:rPr>
                <w:sz w:val="18"/>
                <w:szCs w:val="18"/>
              </w:rPr>
              <w:t>Бензапирен</w:t>
            </w:r>
          </w:p>
        </w:tc>
        <w:tc>
          <w:tcPr>
            <w:tcW w:w="1836" w:type="pct"/>
            <w:noWrap/>
            <w:vAlign w:val="top"/>
            <w:hideMark/>
          </w:tcPr>
          <w:p w14:paraId="2ECD0269" w14:textId="376A0803" w:rsidR="00121F57" w:rsidRPr="00C81954" w:rsidRDefault="00121F57" w:rsidP="00FA2358">
            <w:pPr>
              <w:pStyle w:val="afffffffa"/>
              <w:rPr>
                <w:sz w:val="18"/>
                <w:szCs w:val="18"/>
              </w:rPr>
            </w:pPr>
            <w:r w:rsidRPr="00C81954">
              <w:rPr>
                <w:sz w:val="18"/>
                <w:szCs w:val="18"/>
              </w:rPr>
              <w:t>0,0000645</w:t>
            </w:r>
          </w:p>
        </w:tc>
      </w:tr>
      <w:tr w:rsidR="006B758E" w:rsidRPr="00C81954" w14:paraId="22104077" w14:textId="77777777" w:rsidTr="00B1620B">
        <w:trPr>
          <w:trHeight w:val="20"/>
        </w:trPr>
        <w:tc>
          <w:tcPr>
            <w:tcW w:w="5000" w:type="pct"/>
            <w:gridSpan w:val="4"/>
            <w:noWrap/>
          </w:tcPr>
          <w:p w14:paraId="7AA4DF1C" w14:textId="77777777" w:rsidR="006B758E" w:rsidRPr="00C81954" w:rsidRDefault="006B758E" w:rsidP="00FA2358">
            <w:pPr>
              <w:pStyle w:val="afffffffa"/>
              <w:rPr>
                <w:sz w:val="18"/>
                <w:szCs w:val="18"/>
              </w:rPr>
            </w:pPr>
            <w:r w:rsidRPr="00C81954">
              <w:rPr>
                <w:sz w:val="18"/>
                <w:szCs w:val="18"/>
              </w:rPr>
              <w:t>МУП «ОВЕР-Гарант»</w:t>
            </w:r>
          </w:p>
        </w:tc>
      </w:tr>
      <w:tr w:rsidR="00121F57" w:rsidRPr="00C81954" w14:paraId="56924459" w14:textId="77777777" w:rsidTr="00B1620B">
        <w:trPr>
          <w:trHeight w:val="20"/>
        </w:trPr>
        <w:tc>
          <w:tcPr>
            <w:tcW w:w="267" w:type="pct"/>
            <w:vMerge w:val="restart"/>
            <w:noWrap/>
          </w:tcPr>
          <w:p w14:paraId="6485E27B" w14:textId="77777777" w:rsidR="00121F57" w:rsidRPr="00C81954" w:rsidRDefault="00121F57" w:rsidP="00FA2358">
            <w:pPr>
              <w:pStyle w:val="afffffffa"/>
              <w:rPr>
                <w:sz w:val="18"/>
                <w:szCs w:val="18"/>
              </w:rPr>
            </w:pPr>
            <w:r w:rsidRPr="00C81954">
              <w:rPr>
                <w:sz w:val="18"/>
                <w:szCs w:val="18"/>
              </w:rPr>
              <w:t>2</w:t>
            </w:r>
          </w:p>
        </w:tc>
        <w:tc>
          <w:tcPr>
            <w:tcW w:w="1277" w:type="pct"/>
            <w:vMerge w:val="restart"/>
            <w:noWrap/>
          </w:tcPr>
          <w:p w14:paraId="7F4E6CEF" w14:textId="77777777" w:rsidR="00121F57" w:rsidRPr="00C81954" w:rsidRDefault="00121F57" w:rsidP="00FA2358">
            <w:pPr>
              <w:pStyle w:val="afffffffa"/>
              <w:rPr>
                <w:sz w:val="18"/>
                <w:szCs w:val="18"/>
              </w:rPr>
            </w:pPr>
            <w:r w:rsidRPr="00C81954">
              <w:rPr>
                <w:sz w:val="18"/>
                <w:szCs w:val="18"/>
              </w:rPr>
              <w:t>Котельная «Восточная»</w:t>
            </w:r>
          </w:p>
        </w:tc>
        <w:tc>
          <w:tcPr>
            <w:tcW w:w="1620" w:type="pct"/>
            <w:noWrap/>
          </w:tcPr>
          <w:p w14:paraId="7EB60E5F" w14:textId="19B35E66" w:rsidR="00121F57" w:rsidRPr="00C81954" w:rsidRDefault="00121F57" w:rsidP="00FA2358">
            <w:pPr>
              <w:pStyle w:val="afffffffa"/>
              <w:rPr>
                <w:sz w:val="18"/>
                <w:szCs w:val="18"/>
              </w:rPr>
            </w:pPr>
            <w:r w:rsidRPr="00C81954">
              <w:rPr>
                <w:sz w:val="18"/>
                <w:szCs w:val="18"/>
              </w:rPr>
              <w:t>Азота оксид</w:t>
            </w:r>
          </w:p>
        </w:tc>
        <w:tc>
          <w:tcPr>
            <w:tcW w:w="1836" w:type="pct"/>
            <w:noWrap/>
          </w:tcPr>
          <w:p w14:paraId="295254F7" w14:textId="77777777" w:rsidR="00121F57" w:rsidRPr="00C81954" w:rsidRDefault="00121F57" w:rsidP="00FA2358">
            <w:pPr>
              <w:pStyle w:val="afffffffa"/>
              <w:rPr>
                <w:sz w:val="18"/>
                <w:szCs w:val="18"/>
              </w:rPr>
            </w:pPr>
            <w:r w:rsidRPr="00C81954">
              <w:rPr>
                <w:sz w:val="18"/>
                <w:szCs w:val="18"/>
              </w:rPr>
              <w:t>н/д</w:t>
            </w:r>
          </w:p>
        </w:tc>
      </w:tr>
      <w:tr w:rsidR="00121F57" w:rsidRPr="00C81954" w14:paraId="19F993A9" w14:textId="77777777" w:rsidTr="00B1620B">
        <w:trPr>
          <w:trHeight w:val="20"/>
        </w:trPr>
        <w:tc>
          <w:tcPr>
            <w:tcW w:w="267" w:type="pct"/>
            <w:vMerge/>
            <w:noWrap/>
          </w:tcPr>
          <w:p w14:paraId="4454E226" w14:textId="77777777" w:rsidR="00121F57" w:rsidRPr="00C81954" w:rsidRDefault="00121F57" w:rsidP="00FA2358">
            <w:pPr>
              <w:pStyle w:val="afffffffa"/>
              <w:rPr>
                <w:sz w:val="18"/>
                <w:szCs w:val="18"/>
              </w:rPr>
            </w:pPr>
          </w:p>
        </w:tc>
        <w:tc>
          <w:tcPr>
            <w:tcW w:w="1277" w:type="pct"/>
            <w:vMerge/>
            <w:noWrap/>
          </w:tcPr>
          <w:p w14:paraId="0774A127" w14:textId="77777777" w:rsidR="00121F57" w:rsidRPr="00C81954" w:rsidRDefault="00121F57" w:rsidP="00FA2358">
            <w:pPr>
              <w:pStyle w:val="afffffffa"/>
              <w:rPr>
                <w:sz w:val="18"/>
                <w:szCs w:val="18"/>
              </w:rPr>
            </w:pPr>
          </w:p>
        </w:tc>
        <w:tc>
          <w:tcPr>
            <w:tcW w:w="1620" w:type="pct"/>
            <w:noWrap/>
          </w:tcPr>
          <w:p w14:paraId="20570460" w14:textId="5C74F8F5" w:rsidR="00121F57" w:rsidRPr="00C81954" w:rsidRDefault="00121F57" w:rsidP="00FA2358">
            <w:pPr>
              <w:pStyle w:val="afffffffa"/>
              <w:rPr>
                <w:sz w:val="18"/>
                <w:szCs w:val="18"/>
              </w:rPr>
            </w:pPr>
            <w:r w:rsidRPr="00C81954">
              <w:rPr>
                <w:sz w:val="18"/>
                <w:szCs w:val="18"/>
              </w:rPr>
              <w:t>Серы диоксид</w:t>
            </w:r>
          </w:p>
        </w:tc>
        <w:tc>
          <w:tcPr>
            <w:tcW w:w="1836" w:type="pct"/>
            <w:noWrap/>
            <w:vAlign w:val="top"/>
          </w:tcPr>
          <w:p w14:paraId="454F9AFC" w14:textId="77777777" w:rsidR="00121F57" w:rsidRPr="00C81954" w:rsidRDefault="00121F57" w:rsidP="00FA2358">
            <w:pPr>
              <w:pStyle w:val="afffffffa"/>
              <w:rPr>
                <w:sz w:val="18"/>
                <w:szCs w:val="18"/>
              </w:rPr>
            </w:pPr>
            <w:r w:rsidRPr="00C81954">
              <w:rPr>
                <w:sz w:val="18"/>
                <w:szCs w:val="18"/>
              </w:rPr>
              <w:t>н/д</w:t>
            </w:r>
          </w:p>
        </w:tc>
      </w:tr>
      <w:tr w:rsidR="00121F57" w:rsidRPr="00C81954" w14:paraId="65C42D31" w14:textId="77777777" w:rsidTr="00B1620B">
        <w:trPr>
          <w:trHeight w:val="20"/>
        </w:trPr>
        <w:tc>
          <w:tcPr>
            <w:tcW w:w="267" w:type="pct"/>
            <w:vMerge/>
            <w:noWrap/>
          </w:tcPr>
          <w:p w14:paraId="16A27345" w14:textId="77777777" w:rsidR="00121F57" w:rsidRPr="00C81954" w:rsidRDefault="00121F57" w:rsidP="00FA2358">
            <w:pPr>
              <w:pStyle w:val="afffffffa"/>
              <w:rPr>
                <w:sz w:val="18"/>
                <w:szCs w:val="18"/>
              </w:rPr>
            </w:pPr>
          </w:p>
        </w:tc>
        <w:tc>
          <w:tcPr>
            <w:tcW w:w="1277" w:type="pct"/>
            <w:vMerge/>
            <w:noWrap/>
          </w:tcPr>
          <w:p w14:paraId="712CCC5F" w14:textId="77777777" w:rsidR="00121F57" w:rsidRPr="00C81954" w:rsidRDefault="00121F57" w:rsidP="00FA2358">
            <w:pPr>
              <w:pStyle w:val="afffffffa"/>
              <w:rPr>
                <w:sz w:val="18"/>
                <w:szCs w:val="18"/>
              </w:rPr>
            </w:pPr>
          </w:p>
        </w:tc>
        <w:tc>
          <w:tcPr>
            <w:tcW w:w="1620" w:type="pct"/>
            <w:noWrap/>
          </w:tcPr>
          <w:p w14:paraId="5EA93C17" w14:textId="567F69F8" w:rsidR="00121F57" w:rsidRPr="00C81954" w:rsidRDefault="00121F57" w:rsidP="00FA2358">
            <w:pPr>
              <w:pStyle w:val="afffffffa"/>
              <w:rPr>
                <w:sz w:val="18"/>
                <w:szCs w:val="18"/>
              </w:rPr>
            </w:pPr>
            <w:r w:rsidRPr="00C81954">
              <w:rPr>
                <w:sz w:val="18"/>
                <w:szCs w:val="18"/>
              </w:rPr>
              <w:t>Углерода оксид</w:t>
            </w:r>
          </w:p>
        </w:tc>
        <w:tc>
          <w:tcPr>
            <w:tcW w:w="1836" w:type="pct"/>
            <w:noWrap/>
            <w:vAlign w:val="top"/>
          </w:tcPr>
          <w:p w14:paraId="1D7327A2" w14:textId="77777777" w:rsidR="00121F57" w:rsidRPr="00C81954" w:rsidRDefault="00121F57" w:rsidP="00FA2358">
            <w:pPr>
              <w:pStyle w:val="afffffffa"/>
              <w:rPr>
                <w:sz w:val="18"/>
                <w:szCs w:val="18"/>
              </w:rPr>
            </w:pPr>
            <w:r w:rsidRPr="00C81954">
              <w:rPr>
                <w:sz w:val="18"/>
                <w:szCs w:val="18"/>
              </w:rPr>
              <w:t>н/д</w:t>
            </w:r>
          </w:p>
        </w:tc>
      </w:tr>
      <w:tr w:rsidR="00121F57" w:rsidRPr="00C81954" w14:paraId="0465A4F3" w14:textId="77777777" w:rsidTr="00B1620B">
        <w:trPr>
          <w:trHeight w:val="20"/>
        </w:trPr>
        <w:tc>
          <w:tcPr>
            <w:tcW w:w="267" w:type="pct"/>
            <w:vMerge/>
            <w:noWrap/>
          </w:tcPr>
          <w:p w14:paraId="3206AB9C" w14:textId="77777777" w:rsidR="00121F57" w:rsidRPr="00C81954" w:rsidRDefault="00121F57" w:rsidP="00FA2358">
            <w:pPr>
              <w:pStyle w:val="afffffffa"/>
              <w:rPr>
                <w:sz w:val="18"/>
                <w:szCs w:val="18"/>
              </w:rPr>
            </w:pPr>
          </w:p>
        </w:tc>
        <w:tc>
          <w:tcPr>
            <w:tcW w:w="1277" w:type="pct"/>
            <w:vMerge/>
            <w:noWrap/>
          </w:tcPr>
          <w:p w14:paraId="44F24E59" w14:textId="77777777" w:rsidR="00121F57" w:rsidRPr="00C81954" w:rsidRDefault="00121F57" w:rsidP="00FA2358">
            <w:pPr>
              <w:pStyle w:val="afffffffa"/>
              <w:rPr>
                <w:sz w:val="18"/>
                <w:szCs w:val="18"/>
              </w:rPr>
            </w:pPr>
          </w:p>
        </w:tc>
        <w:tc>
          <w:tcPr>
            <w:tcW w:w="1620" w:type="pct"/>
            <w:noWrap/>
          </w:tcPr>
          <w:p w14:paraId="1EB47B89" w14:textId="3E082035" w:rsidR="00121F57" w:rsidRPr="00C81954" w:rsidRDefault="00121F57" w:rsidP="00FA2358">
            <w:pPr>
              <w:pStyle w:val="afffffffa"/>
              <w:rPr>
                <w:sz w:val="18"/>
                <w:szCs w:val="18"/>
              </w:rPr>
            </w:pPr>
            <w:r w:rsidRPr="00C81954">
              <w:rPr>
                <w:sz w:val="18"/>
                <w:szCs w:val="18"/>
              </w:rPr>
              <w:t>Бензапирен</w:t>
            </w:r>
          </w:p>
        </w:tc>
        <w:tc>
          <w:tcPr>
            <w:tcW w:w="1836" w:type="pct"/>
            <w:noWrap/>
            <w:vAlign w:val="top"/>
          </w:tcPr>
          <w:p w14:paraId="0CF3EA06" w14:textId="77777777" w:rsidR="00121F57" w:rsidRPr="00C81954" w:rsidRDefault="00121F57" w:rsidP="00FA2358">
            <w:pPr>
              <w:pStyle w:val="afffffffa"/>
              <w:rPr>
                <w:sz w:val="18"/>
                <w:szCs w:val="18"/>
              </w:rPr>
            </w:pPr>
            <w:r w:rsidRPr="00C81954">
              <w:rPr>
                <w:sz w:val="18"/>
                <w:szCs w:val="18"/>
              </w:rPr>
              <w:t>н/д</w:t>
            </w:r>
          </w:p>
        </w:tc>
      </w:tr>
      <w:tr w:rsidR="00121F57" w:rsidRPr="00C81954" w14:paraId="1DAFB782" w14:textId="77777777" w:rsidTr="00B1620B">
        <w:trPr>
          <w:trHeight w:val="20"/>
        </w:trPr>
        <w:tc>
          <w:tcPr>
            <w:tcW w:w="267" w:type="pct"/>
            <w:vMerge w:val="restart"/>
            <w:noWrap/>
          </w:tcPr>
          <w:p w14:paraId="048CCECF" w14:textId="77777777" w:rsidR="00121F57" w:rsidRPr="00C81954" w:rsidRDefault="00121F57" w:rsidP="00FA2358">
            <w:pPr>
              <w:pStyle w:val="afffffffa"/>
              <w:rPr>
                <w:sz w:val="18"/>
                <w:szCs w:val="18"/>
              </w:rPr>
            </w:pPr>
            <w:r w:rsidRPr="00C81954">
              <w:rPr>
                <w:sz w:val="18"/>
                <w:szCs w:val="18"/>
              </w:rPr>
              <w:t>3</w:t>
            </w:r>
          </w:p>
        </w:tc>
        <w:tc>
          <w:tcPr>
            <w:tcW w:w="1277" w:type="pct"/>
            <w:vMerge w:val="restart"/>
            <w:noWrap/>
          </w:tcPr>
          <w:p w14:paraId="28E68CA7" w14:textId="77777777" w:rsidR="00121F57" w:rsidRPr="00C81954" w:rsidRDefault="00121F57" w:rsidP="00FA2358">
            <w:pPr>
              <w:pStyle w:val="afffffffa"/>
              <w:rPr>
                <w:sz w:val="18"/>
                <w:szCs w:val="18"/>
              </w:rPr>
            </w:pPr>
            <w:r w:rsidRPr="00C81954">
              <w:rPr>
                <w:sz w:val="18"/>
                <w:szCs w:val="18"/>
              </w:rPr>
              <w:t>Котельная «Центр»</w:t>
            </w:r>
          </w:p>
        </w:tc>
        <w:tc>
          <w:tcPr>
            <w:tcW w:w="1620" w:type="pct"/>
            <w:noWrap/>
          </w:tcPr>
          <w:p w14:paraId="2FAEB803" w14:textId="53E66EC6" w:rsidR="00121F57" w:rsidRPr="00C81954" w:rsidRDefault="00121F57" w:rsidP="00FA2358">
            <w:pPr>
              <w:pStyle w:val="afffffffa"/>
              <w:rPr>
                <w:sz w:val="18"/>
                <w:szCs w:val="18"/>
              </w:rPr>
            </w:pPr>
            <w:r w:rsidRPr="00C81954">
              <w:rPr>
                <w:sz w:val="18"/>
                <w:szCs w:val="18"/>
              </w:rPr>
              <w:t>Азота оксид</w:t>
            </w:r>
          </w:p>
        </w:tc>
        <w:tc>
          <w:tcPr>
            <w:tcW w:w="1836" w:type="pct"/>
            <w:noWrap/>
          </w:tcPr>
          <w:p w14:paraId="5CD620A8" w14:textId="77777777" w:rsidR="00121F57" w:rsidRPr="00C81954" w:rsidRDefault="00121F57" w:rsidP="00FA2358">
            <w:pPr>
              <w:pStyle w:val="afffffffa"/>
              <w:rPr>
                <w:sz w:val="18"/>
                <w:szCs w:val="18"/>
              </w:rPr>
            </w:pPr>
            <w:r w:rsidRPr="00C81954">
              <w:rPr>
                <w:sz w:val="18"/>
                <w:szCs w:val="18"/>
              </w:rPr>
              <w:t>н/д</w:t>
            </w:r>
          </w:p>
        </w:tc>
      </w:tr>
      <w:tr w:rsidR="00121F57" w:rsidRPr="00C81954" w14:paraId="190BA4BA" w14:textId="77777777" w:rsidTr="00B1620B">
        <w:trPr>
          <w:trHeight w:val="20"/>
        </w:trPr>
        <w:tc>
          <w:tcPr>
            <w:tcW w:w="267" w:type="pct"/>
            <w:vMerge/>
            <w:noWrap/>
          </w:tcPr>
          <w:p w14:paraId="791FADF8" w14:textId="77777777" w:rsidR="00121F57" w:rsidRPr="00C81954" w:rsidRDefault="00121F57" w:rsidP="00FA2358">
            <w:pPr>
              <w:pStyle w:val="afffffffa"/>
              <w:rPr>
                <w:sz w:val="18"/>
                <w:szCs w:val="18"/>
              </w:rPr>
            </w:pPr>
          </w:p>
        </w:tc>
        <w:tc>
          <w:tcPr>
            <w:tcW w:w="1277" w:type="pct"/>
            <w:vMerge/>
            <w:noWrap/>
          </w:tcPr>
          <w:p w14:paraId="4F6208B1" w14:textId="77777777" w:rsidR="00121F57" w:rsidRPr="00C81954" w:rsidRDefault="00121F57" w:rsidP="00FA2358">
            <w:pPr>
              <w:pStyle w:val="afffffffa"/>
              <w:rPr>
                <w:sz w:val="18"/>
                <w:szCs w:val="18"/>
              </w:rPr>
            </w:pPr>
          </w:p>
        </w:tc>
        <w:tc>
          <w:tcPr>
            <w:tcW w:w="1620" w:type="pct"/>
            <w:noWrap/>
          </w:tcPr>
          <w:p w14:paraId="7EF4430B" w14:textId="592415C2" w:rsidR="00121F57" w:rsidRPr="00C81954" w:rsidRDefault="00121F57" w:rsidP="00FA2358">
            <w:pPr>
              <w:pStyle w:val="afffffffa"/>
              <w:rPr>
                <w:sz w:val="18"/>
                <w:szCs w:val="18"/>
              </w:rPr>
            </w:pPr>
            <w:r w:rsidRPr="00C81954">
              <w:rPr>
                <w:sz w:val="18"/>
                <w:szCs w:val="18"/>
              </w:rPr>
              <w:t>Серы диоксид</w:t>
            </w:r>
          </w:p>
        </w:tc>
        <w:tc>
          <w:tcPr>
            <w:tcW w:w="1836" w:type="pct"/>
            <w:noWrap/>
            <w:vAlign w:val="top"/>
          </w:tcPr>
          <w:p w14:paraId="7BBCE78A" w14:textId="77777777" w:rsidR="00121F57" w:rsidRPr="00C81954" w:rsidRDefault="00121F57" w:rsidP="00FA2358">
            <w:pPr>
              <w:pStyle w:val="afffffffa"/>
              <w:rPr>
                <w:sz w:val="18"/>
                <w:szCs w:val="18"/>
              </w:rPr>
            </w:pPr>
            <w:r w:rsidRPr="00C81954">
              <w:rPr>
                <w:sz w:val="18"/>
                <w:szCs w:val="18"/>
              </w:rPr>
              <w:t>н/д</w:t>
            </w:r>
          </w:p>
        </w:tc>
      </w:tr>
      <w:tr w:rsidR="00121F57" w:rsidRPr="00C81954" w14:paraId="000D768E" w14:textId="77777777" w:rsidTr="00B1620B">
        <w:trPr>
          <w:trHeight w:val="20"/>
        </w:trPr>
        <w:tc>
          <w:tcPr>
            <w:tcW w:w="267" w:type="pct"/>
            <w:vMerge/>
            <w:noWrap/>
          </w:tcPr>
          <w:p w14:paraId="6EBB3654" w14:textId="77777777" w:rsidR="00121F57" w:rsidRPr="00C81954" w:rsidRDefault="00121F57" w:rsidP="00FA2358">
            <w:pPr>
              <w:pStyle w:val="afffffffa"/>
              <w:rPr>
                <w:sz w:val="18"/>
                <w:szCs w:val="18"/>
              </w:rPr>
            </w:pPr>
          </w:p>
        </w:tc>
        <w:tc>
          <w:tcPr>
            <w:tcW w:w="1277" w:type="pct"/>
            <w:vMerge/>
            <w:noWrap/>
          </w:tcPr>
          <w:p w14:paraId="1F202EA7" w14:textId="77777777" w:rsidR="00121F57" w:rsidRPr="00C81954" w:rsidRDefault="00121F57" w:rsidP="00FA2358">
            <w:pPr>
              <w:pStyle w:val="afffffffa"/>
              <w:rPr>
                <w:sz w:val="18"/>
                <w:szCs w:val="18"/>
              </w:rPr>
            </w:pPr>
          </w:p>
        </w:tc>
        <w:tc>
          <w:tcPr>
            <w:tcW w:w="1620" w:type="pct"/>
            <w:noWrap/>
          </w:tcPr>
          <w:p w14:paraId="30AA7324" w14:textId="7D7EF61D" w:rsidR="00121F57" w:rsidRPr="00C81954" w:rsidRDefault="00121F57" w:rsidP="00FA2358">
            <w:pPr>
              <w:pStyle w:val="afffffffa"/>
              <w:rPr>
                <w:sz w:val="18"/>
                <w:szCs w:val="18"/>
              </w:rPr>
            </w:pPr>
            <w:r w:rsidRPr="00C81954">
              <w:rPr>
                <w:sz w:val="18"/>
                <w:szCs w:val="18"/>
              </w:rPr>
              <w:t>Углерода оксид</w:t>
            </w:r>
          </w:p>
        </w:tc>
        <w:tc>
          <w:tcPr>
            <w:tcW w:w="1836" w:type="pct"/>
            <w:noWrap/>
            <w:vAlign w:val="top"/>
          </w:tcPr>
          <w:p w14:paraId="161007F1" w14:textId="77777777" w:rsidR="00121F57" w:rsidRPr="00C81954" w:rsidRDefault="00121F57" w:rsidP="00FA2358">
            <w:pPr>
              <w:pStyle w:val="afffffffa"/>
              <w:rPr>
                <w:sz w:val="18"/>
                <w:szCs w:val="18"/>
              </w:rPr>
            </w:pPr>
            <w:r w:rsidRPr="00C81954">
              <w:rPr>
                <w:sz w:val="18"/>
                <w:szCs w:val="18"/>
              </w:rPr>
              <w:t>н/д</w:t>
            </w:r>
          </w:p>
        </w:tc>
      </w:tr>
      <w:tr w:rsidR="00121F57" w:rsidRPr="00C81954" w14:paraId="10891878" w14:textId="77777777" w:rsidTr="00B1620B">
        <w:trPr>
          <w:trHeight w:val="20"/>
        </w:trPr>
        <w:tc>
          <w:tcPr>
            <w:tcW w:w="267" w:type="pct"/>
            <w:vMerge/>
            <w:noWrap/>
          </w:tcPr>
          <w:p w14:paraId="1F89DC70" w14:textId="77777777" w:rsidR="00121F57" w:rsidRPr="00C81954" w:rsidRDefault="00121F57" w:rsidP="00FA2358">
            <w:pPr>
              <w:pStyle w:val="afffffffa"/>
              <w:rPr>
                <w:sz w:val="18"/>
                <w:szCs w:val="18"/>
              </w:rPr>
            </w:pPr>
          </w:p>
        </w:tc>
        <w:tc>
          <w:tcPr>
            <w:tcW w:w="1277" w:type="pct"/>
            <w:vMerge/>
            <w:noWrap/>
          </w:tcPr>
          <w:p w14:paraId="06DA66AB" w14:textId="77777777" w:rsidR="00121F57" w:rsidRPr="00C81954" w:rsidRDefault="00121F57" w:rsidP="00FA2358">
            <w:pPr>
              <w:pStyle w:val="afffffffa"/>
              <w:rPr>
                <w:sz w:val="18"/>
                <w:szCs w:val="18"/>
              </w:rPr>
            </w:pPr>
          </w:p>
        </w:tc>
        <w:tc>
          <w:tcPr>
            <w:tcW w:w="1620" w:type="pct"/>
            <w:noWrap/>
          </w:tcPr>
          <w:p w14:paraId="03A17528" w14:textId="4FCDD9AF" w:rsidR="00121F57" w:rsidRPr="00C81954" w:rsidRDefault="00121F57" w:rsidP="00FA2358">
            <w:pPr>
              <w:pStyle w:val="afffffffa"/>
              <w:rPr>
                <w:sz w:val="18"/>
                <w:szCs w:val="18"/>
              </w:rPr>
            </w:pPr>
            <w:r w:rsidRPr="00C81954">
              <w:rPr>
                <w:sz w:val="18"/>
                <w:szCs w:val="18"/>
              </w:rPr>
              <w:t>Бензапирен</w:t>
            </w:r>
          </w:p>
        </w:tc>
        <w:tc>
          <w:tcPr>
            <w:tcW w:w="1836" w:type="pct"/>
            <w:noWrap/>
            <w:vAlign w:val="top"/>
          </w:tcPr>
          <w:p w14:paraId="64183A7F" w14:textId="77777777" w:rsidR="00121F57" w:rsidRPr="00C81954" w:rsidRDefault="00121F57" w:rsidP="00FA2358">
            <w:pPr>
              <w:pStyle w:val="afffffffa"/>
              <w:rPr>
                <w:sz w:val="18"/>
                <w:szCs w:val="18"/>
              </w:rPr>
            </w:pPr>
            <w:r w:rsidRPr="00C81954">
              <w:rPr>
                <w:sz w:val="18"/>
                <w:szCs w:val="18"/>
              </w:rPr>
              <w:t>н/д</w:t>
            </w:r>
          </w:p>
        </w:tc>
      </w:tr>
      <w:tr w:rsidR="00121F57" w:rsidRPr="00C81954" w14:paraId="4983FC5E" w14:textId="77777777" w:rsidTr="00B1620B">
        <w:trPr>
          <w:trHeight w:val="20"/>
        </w:trPr>
        <w:tc>
          <w:tcPr>
            <w:tcW w:w="267" w:type="pct"/>
            <w:vMerge w:val="restart"/>
            <w:noWrap/>
          </w:tcPr>
          <w:p w14:paraId="2CC986E2" w14:textId="77777777" w:rsidR="00121F57" w:rsidRPr="00C81954" w:rsidRDefault="00121F57" w:rsidP="00FA2358">
            <w:pPr>
              <w:pStyle w:val="afffffffa"/>
              <w:rPr>
                <w:sz w:val="18"/>
                <w:szCs w:val="18"/>
              </w:rPr>
            </w:pPr>
            <w:r w:rsidRPr="00C81954">
              <w:rPr>
                <w:sz w:val="18"/>
                <w:szCs w:val="18"/>
              </w:rPr>
              <w:t>4</w:t>
            </w:r>
          </w:p>
        </w:tc>
        <w:tc>
          <w:tcPr>
            <w:tcW w:w="1277" w:type="pct"/>
            <w:vMerge w:val="restart"/>
            <w:noWrap/>
          </w:tcPr>
          <w:p w14:paraId="4A484C77" w14:textId="77777777" w:rsidR="00121F57" w:rsidRPr="00C81954" w:rsidRDefault="00121F57" w:rsidP="00FA2358">
            <w:pPr>
              <w:pStyle w:val="afffffffa"/>
              <w:rPr>
                <w:sz w:val="18"/>
                <w:szCs w:val="18"/>
              </w:rPr>
            </w:pPr>
            <w:r w:rsidRPr="00C81954">
              <w:rPr>
                <w:sz w:val="18"/>
                <w:szCs w:val="18"/>
              </w:rPr>
              <w:t>Котельная «Чёрная»</w:t>
            </w:r>
          </w:p>
        </w:tc>
        <w:tc>
          <w:tcPr>
            <w:tcW w:w="1620" w:type="pct"/>
            <w:noWrap/>
          </w:tcPr>
          <w:p w14:paraId="52AA4C31" w14:textId="56B6A7E8" w:rsidR="00121F57" w:rsidRPr="00C81954" w:rsidRDefault="00121F57" w:rsidP="00FA2358">
            <w:pPr>
              <w:pStyle w:val="afffffffa"/>
              <w:rPr>
                <w:sz w:val="18"/>
                <w:szCs w:val="18"/>
              </w:rPr>
            </w:pPr>
            <w:r w:rsidRPr="00C81954">
              <w:rPr>
                <w:sz w:val="18"/>
                <w:szCs w:val="18"/>
              </w:rPr>
              <w:t>Азота оксид</w:t>
            </w:r>
          </w:p>
        </w:tc>
        <w:tc>
          <w:tcPr>
            <w:tcW w:w="1836" w:type="pct"/>
            <w:noWrap/>
          </w:tcPr>
          <w:p w14:paraId="6A39E145" w14:textId="77777777" w:rsidR="00121F57" w:rsidRPr="00C81954" w:rsidRDefault="00121F57" w:rsidP="00FA2358">
            <w:pPr>
              <w:pStyle w:val="afffffffa"/>
              <w:rPr>
                <w:sz w:val="18"/>
                <w:szCs w:val="18"/>
              </w:rPr>
            </w:pPr>
            <w:r w:rsidRPr="00C81954">
              <w:rPr>
                <w:sz w:val="18"/>
                <w:szCs w:val="18"/>
              </w:rPr>
              <w:t>н/д</w:t>
            </w:r>
          </w:p>
        </w:tc>
      </w:tr>
      <w:tr w:rsidR="00121F57" w:rsidRPr="00C81954" w14:paraId="7FFE05BA" w14:textId="77777777" w:rsidTr="00B1620B">
        <w:trPr>
          <w:trHeight w:val="20"/>
        </w:trPr>
        <w:tc>
          <w:tcPr>
            <w:tcW w:w="267" w:type="pct"/>
            <w:vMerge/>
            <w:noWrap/>
          </w:tcPr>
          <w:p w14:paraId="677575FE" w14:textId="77777777" w:rsidR="00121F57" w:rsidRPr="00C81954" w:rsidRDefault="00121F57" w:rsidP="00FA2358">
            <w:pPr>
              <w:pStyle w:val="afffffffa"/>
              <w:rPr>
                <w:sz w:val="18"/>
                <w:szCs w:val="18"/>
              </w:rPr>
            </w:pPr>
          </w:p>
        </w:tc>
        <w:tc>
          <w:tcPr>
            <w:tcW w:w="1277" w:type="pct"/>
            <w:vMerge/>
            <w:noWrap/>
          </w:tcPr>
          <w:p w14:paraId="203C74EE" w14:textId="77777777" w:rsidR="00121F57" w:rsidRPr="00C81954" w:rsidRDefault="00121F57" w:rsidP="00FA2358">
            <w:pPr>
              <w:pStyle w:val="afffffffa"/>
              <w:rPr>
                <w:sz w:val="18"/>
                <w:szCs w:val="18"/>
              </w:rPr>
            </w:pPr>
          </w:p>
        </w:tc>
        <w:tc>
          <w:tcPr>
            <w:tcW w:w="1620" w:type="pct"/>
            <w:noWrap/>
          </w:tcPr>
          <w:p w14:paraId="4A5E9844" w14:textId="138BE730" w:rsidR="00121F57" w:rsidRPr="00C81954" w:rsidRDefault="00121F57" w:rsidP="00FA2358">
            <w:pPr>
              <w:pStyle w:val="afffffffa"/>
              <w:rPr>
                <w:sz w:val="18"/>
                <w:szCs w:val="18"/>
              </w:rPr>
            </w:pPr>
            <w:r w:rsidRPr="00C81954">
              <w:rPr>
                <w:sz w:val="18"/>
                <w:szCs w:val="18"/>
              </w:rPr>
              <w:t>Серы диоксид</w:t>
            </w:r>
          </w:p>
        </w:tc>
        <w:tc>
          <w:tcPr>
            <w:tcW w:w="1836" w:type="pct"/>
            <w:noWrap/>
            <w:vAlign w:val="top"/>
          </w:tcPr>
          <w:p w14:paraId="2A043F52" w14:textId="77777777" w:rsidR="00121F57" w:rsidRPr="00C81954" w:rsidRDefault="00121F57" w:rsidP="00FA2358">
            <w:pPr>
              <w:pStyle w:val="afffffffa"/>
              <w:rPr>
                <w:sz w:val="18"/>
                <w:szCs w:val="18"/>
              </w:rPr>
            </w:pPr>
            <w:r w:rsidRPr="00C81954">
              <w:rPr>
                <w:sz w:val="18"/>
                <w:szCs w:val="18"/>
              </w:rPr>
              <w:t>н/д</w:t>
            </w:r>
          </w:p>
        </w:tc>
      </w:tr>
      <w:tr w:rsidR="00121F57" w:rsidRPr="00C81954" w14:paraId="6CA1D195" w14:textId="77777777" w:rsidTr="00B1620B">
        <w:trPr>
          <w:trHeight w:val="20"/>
        </w:trPr>
        <w:tc>
          <w:tcPr>
            <w:tcW w:w="267" w:type="pct"/>
            <w:vMerge/>
            <w:noWrap/>
          </w:tcPr>
          <w:p w14:paraId="4F2EA1B6" w14:textId="77777777" w:rsidR="00121F57" w:rsidRPr="00C81954" w:rsidRDefault="00121F57" w:rsidP="00FA2358">
            <w:pPr>
              <w:pStyle w:val="afffffffa"/>
              <w:rPr>
                <w:sz w:val="18"/>
                <w:szCs w:val="18"/>
              </w:rPr>
            </w:pPr>
          </w:p>
        </w:tc>
        <w:tc>
          <w:tcPr>
            <w:tcW w:w="1277" w:type="pct"/>
            <w:vMerge/>
            <w:noWrap/>
          </w:tcPr>
          <w:p w14:paraId="4AFEA7BF" w14:textId="77777777" w:rsidR="00121F57" w:rsidRPr="00C81954" w:rsidRDefault="00121F57" w:rsidP="00FA2358">
            <w:pPr>
              <w:pStyle w:val="afffffffa"/>
              <w:rPr>
                <w:sz w:val="18"/>
                <w:szCs w:val="18"/>
              </w:rPr>
            </w:pPr>
          </w:p>
        </w:tc>
        <w:tc>
          <w:tcPr>
            <w:tcW w:w="1620" w:type="pct"/>
            <w:noWrap/>
          </w:tcPr>
          <w:p w14:paraId="2676220E" w14:textId="62909F90" w:rsidR="00121F57" w:rsidRPr="00C81954" w:rsidRDefault="00121F57" w:rsidP="00FA2358">
            <w:pPr>
              <w:pStyle w:val="afffffffa"/>
              <w:rPr>
                <w:sz w:val="18"/>
                <w:szCs w:val="18"/>
              </w:rPr>
            </w:pPr>
            <w:r w:rsidRPr="00C81954">
              <w:rPr>
                <w:sz w:val="18"/>
                <w:szCs w:val="18"/>
              </w:rPr>
              <w:t>Углерода оксид</w:t>
            </w:r>
          </w:p>
        </w:tc>
        <w:tc>
          <w:tcPr>
            <w:tcW w:w="1836" w:type="pct"/>
            <w:noWrap/>
            <w:vAlign w:val="top"/>
          </w:tcPr>
          <w:p w14:paraId="1D053A7F" w14:textId="77777777" w:rsidR="00121F57" w:rsidRPr="00C81954" w:rsidRDefault="00121F57" w:rsidP="00FA2358">
            <w:pPr>
              <w:pStyle w:val="afffffffa"/>
              <w:rPr>
                <w:sz w:val="18"/>
                <w:szCs w:val="18"/>
              </w:rPr>
            </w:pPr>
            <w:r w:rsidRPr="00C81954">
              <w:rPr>
                <w:sz w:val="18"/>
                <w:szCs w:val="18"/>
              </w:rPr>
              <w:t>н/д</w:t>
            </w:r>
          </w:p>
        </w:tc>
      </w:tr>
      <w:tr w:rsidR="00121F57" w:rsidRPr="00C81954" w14:paraId="6054C598" w14:textId="77777777" w:rsidTr="00B1620B">
        <w:trPr>
          <w:trHeight w:val="20"/>
        </w:trPr>
        <w:tc>
          <w:tcPr>
            <w:tcW w:w="267" w:type="pct"/>
            <w:vMerge/>
            <w:noWrap/>
          </w:tcPr>
          <w:p w14:paraId="16F22ADB" w14:textId="77777777" w:rsidR="00121F57" w:rsidRPr="00C81954" w:rsidRDefault="00121F57" w:rsidP="00FA2358">
            <w:pPr>
              <w:pStyle w:val="afffffffa"/>
              <w:rPr>
                <w:sz w:val="18"/>
                <w:szCs w:val="18"/>
              </w:rPr>
            </w:pPr>
          </w:p>
        </w:tc>
        <w:tc>
          <w:tcPr>
            <w:tcW w:w="1277" w:type="pct"/>
            <w:vMerge/>
            <w:noWrap/>
          </w:tcPr>
          <w:p w14:paraId="6362D26C" w14:textId="77777777" w:rsidR="00121F57" w:rsidRPr="00C81954" w:rsidRDefault="00121F57" w:rsidP="00FA2358">
            <w:pPr>
              <w:pStyle w:val="afffffffa"/>
              <w:rPr>
                <w:sz w:val="18"/>
                <w:szCs w:val="18"/>
              </w:rPr>
            </w:pPr>
          </w:p>
        </w:tc>
        <w:tc>
          <w:tcPr>
            <w:tcW w:w="1620" w:type="pct"/>
            <w:noWrap/>
          </w:tcPr>
          <w:p w14:paraId="612F6248" w14:textId="606A8DB6" w:rsidR="00121F57" w:rsidRPr="00C81954" w:rsidRDefault="00121F57" w:rsidP="00FA2358">
            <w:pPr>
              <w:pStyle w:val="afffffffa"/>
              <w:rPr>
                <w:sz w:val="18"/>
                <w:szCs w:val="18"/>
              </w:rPr>
            </w:pPr>
            <w:r w:rsidRPr="00C81954">
              <w:rPr>
                <w:sz w:val="18"/>
                <w:szCs w:val="18"/>
              </w:rPr>
              <w:t>Бензапирен</w:t>
            </w:r>
          </w:p>
        </w:tc>
        <w:tc>
          <w:tcPr>
            <w:tcW w:w="1836" w:type="pct"/>
            <w:noWrap/>
            <w:vAlign w:val="top"/>
          </w:tcPr>
          <w:p w14:paraId="71DA5751" w14:textId="77777777" w:rsidR="00121F57" w:rsidRPr="00C81954" w:rsidRDefault="00121F57" w:rsidP="00FA2358">
            <w:pPr>
              <w:pStyle w:val="afffffffa"/>
              <w:rPr>
                <w:sz w:val="18"/>
                <w:szCs w:val="18"/>
              </w:rPr>
            </w:pPr>
            <w:r w:rsidRPr="00C81954">
              <w:rPr>
                <w:sz w:val="18"/>
                <w:szCs w:val="18"/>
              </w:rPr>
              <w:t>н/д</w:t>
            </w:r>
          </w:p>
        </w:tc>
      </w:tr>
      <w:tr w:rsidR="00121F57" w:rsidRPr="00C81954" w14:paraId="4A6CA01D" w14:textId="77777777" w:rsidTr="00B1620B">
        <w:trPr>
          <w:trHeight w:val="20"/>
        </w:trPr>
        <w:tc>
          <w:tcPr>
            <w:tcW w:w="267" w:type="pct"/>
            <w:vMerge w:val="restart"/>
            <w:noWrap/>
          </w:tcPr>
          <w:p w14:paraId="6971AE39" w14:textId="77777777" w:rsidR="00121F57" w:rsidRPr="00C81954" w:rsidRDefault="00121F57" w:rsidP="00FA2358">
            <w:pPr>
              <w:pStyle w:val="afffffffa"/>
              <w:rPr>
                <w:sz w:val="18"/>
                <w:szCs w:val="18"/>
              </w:rPr>
            </w:pPr>
            <w:r w:rsidRPr="00C81954">
              <w:rPr>
                <w:sz w:val="18"/>
                <w:szCs w:val="18"/>
              </w:rPr>
              <w:t>5</w:t>
            </w:r>
          </w:p>
        </w:tc>
        <w:tc>
          <w:tcPr>
            <w:tcW w:w="1277" w:type="pct"/>
            <w:vMerge w:val="restart"/>
            <w:noWrap/>
          </w:tcPr>
          <w:p w14:paraId="4935B8A8" w14:textId="77777777" w:rsidR="00121F57" w:rsidRPr="00C81954" w:rsidRDefault="00121F57" w:rsidP="00FA2358">
            <w:pPr>
              <w:pStyle w:val="afffffffa"/>
              <w:rPr>
                <w:sz w:val="18"/>
                <w:szCs w:val="18"/>
              </w:rPr>
            </w:pPr>
            <w:r w:rsidRPr="00C81954">
              <w:rPr>
                <w:sz w:val="18"/>
                <w:szCs w:val="18"/>
              </w:rPr>
              <w:t>Котельная «Брагино»</w:t>
            </w:r>
          </w:p>
        </w:tc>
        <w:tc>
          <w:tcPr>
            <w:tcW w:w="1620" w:type="pct"/>
            <w:noWrap/>
          </w:tcPr>
          <w:p w14:paraId="2CF9EE88" w14:textId="17E124DB" w:rsidR="00121F57" w:rsidRPr="00C81954" w:rsidRDefault="00121F57" w:rsidP="00FA2358">
            <w:pPr>
              <w:pStyle w:val="afffffffa"/>
              <w:rPr>
                <w:sz w:val="18"/>
                <w:szCs w:val="18"/>
              </w:rPr>
            </w:pPr>
            <w:r w:rsidRPr="00C81954">
              <w:rPr>
                <w:sz w:val="18"/>
                <w:szCs w:val="18"/>
              </w:rPr>
              <w:t>Азота оксид</w:t>
            </w:r>
          </w:p>
        </w:tc>
        <w:tc>
          <w:tcPr>
            <w:tcW w:w="1836" w:type="pct"/>
            <w:noWrap/>
          </w:tcPr>
          <w:p w14:paraId="0B40A7A8" w14:textId="77777777" w:rsidR="00121F57" w:rsidRPr="00C81954" w:rsidRDefault="00121F57" w:rsidP="00FA2358">
            <w:pPr>
              <w:pStyle w:val="afffffffa"/>
              <w:rPr>
                <w:sz w:val="18"/>
                <w:szCs w:val="18"/>
              </w:rPr>
            </w:pPr>
            <w:r w:rsidRPr="00C81954">
              <w:rPr>
                <w:sz w:val="18"/>
                <w:szCs w:val="18"/>
              </w:rPr>
              <w:t>н/д</w:t>
            </w:r>
          </w:p>
        </w:tc>
      </w:tr>
      <w:tr w:rsidR="00121F57" w:rsidRPr="00C81954" w14:paraId="14855380" w14:textId="77777777" w:rsidTr="00B1620B">
        <w:trPr>
          <w:trHeight w:val="20"/>
        </w:trPr>
        <w:tc>
          <w:tcPr>
            <w:tcW w:w="267" w:type="pct"/>
            <w:vMerge/>
            <w:noWrap/>
          </w:tcPr>
          <w:p w14:paraId="44474855" w14:textId="77777777" w:rsidR="00121F57" w:rsidRPr="00C81954" w:rsidRDefault="00121F57" w:rsidP="00FA2358">
            <w:pPr>
              <w:pStyle w:val="afffffffa"/>
              <w:rPr>
                <w:sz w:val="18"/>
                <w:szCs w:val="18"/>
              </w:rPr>
            </w:pPr>
          </w:p>
        </w:tc>
        <w:tc>
          <w:tcPr>
            <w:tcW w:w="1277" w:type="pct"/>
            <w:vMerge/>
            <w:noWrap/>
          </w:tcPr>
          <w:p w14:paraId="7DAECFE0" w14:textId="77777777" w:rsidR="00121F57" w:rsidRPr="00C81954" w:rsidRDefault="00121F57" w:rsidP="00FA2358">
            <w:pPr>
              <w:pStyle w:val="afffffffa"/>
              <w:rPr>
                <w:sz w:val="18"/>
                <w:szCs w:val="18"/>
              </w:rPr>
            </w:pPr>
          </w:p>
        </w:tc>
        <w:tc>
          <w:tcPr>
            <w:tcW w:w="1620" w:type="pct"/>
            <w:noWrap/>
          </w:tcPr>
          <w:p w14:paraId="3669ACE7" w14:textId="13D92FF7" w:rsidR="00121F57" w:rsidRPr="00C81954" w:rsidRDefault="00121F57" w:rsidP="00FA2358">
            <w:pPr>
              <w:pStyle w:val="afffffffa"/>
              <w:rPr>
                <w:sz w:val="18"/>
                <w:szCs w:val="18"/>
              </w:rPr>
            </w:pPr>
            <w:r w:rsidRPr="00C81954">
              <w:rPr>
                <w:sz w:val="18"/>
                <w:szCs w:val="18"/>
              </w:rPr>
              <w:t>Серы диоксид</w:t>
            </w:r>
          </w:p>
        </w:tc>
        <w:tc>
          <w:tcPr>
            <w:tcW w:w="1836" w:type="pct"/>
            <w:noWrap/>
            <w:vAlign w:val="top"/>
          </w:tcPr>
          <w:p w14:paraId="0F1ADC62" w14:textId="77777777" w:rsidR="00121F57" w:rsidRPr="00C81954" w:rsidRDefault="00121F57" w:rsidP="00FA2358">
            <w:pPr>
              <w:pStyle w:val="afffffffa"/>
              <w:rPr>
                <w:sz w:val="18"/>
                <w:szCs w:val="18"/>
              </w:rPr>
            </w:pPr>
            <w:r w:rsidRPr="00C81954">
              <w:rPr>
                <w:sz w:val="18"/>
                <w:szCs w:val="18"/>
              </w:rPr>
              <w:t>н/д</w:t>
            </w:r>
          </w:p>
        </w:tc>
      </w:tr>
      <w:tr w:rsidR="00121F57" w:rsidRPr="00C81954" w14:paraId="46024600" w14:textId="77777777" w:rsidTr="00B1620B">
        <w:trPr>
          <w:trHeight w:val="20"/>
        </w:trPr>
        <w:tc>
          <w:tcPr>
            <w:tcW w:w="267" w:type="pct"/>
            <w:vMerge/>
            <w:noWrap/>
          </w:tcPr>
          <w:p w14:paraId="59E11C4E" w14:textId="77777777" w:rsidR="00121F57" w:rsidRPr="00C81954" w:rsidRDefault="00121F57" w:rsidP="00FA2358">
            <w:pPr>
              <w:pStyle w:val="afffffffa"/>
              <w:rPr>
                <w:sz w:val="18"/>
                <w:szCs w:val="18"/>
              </w:rPr>
            </w:pPr>
          </w:p>
        </w:tc>
        <w:tc>
          <w:tcPr>
            <w:tcW w:w="1277" w:type="pct"/>
            <w:vMerge/>
            <w:noWrap/>
          </w:tcPr>
          <w:p w14:paraId="2C07CF21" w14:textId="77777777" w:rsidR="00121F57" w:rsidRPr="00C81954" w:rsidRDefault="00121F57" w:rsidP="00FA2358">
            <w:pPr>
              <w:pStyle w:val="afffffffa"/>
              <w:rPr>
                <w:sz w:val="18"/>
                <w:szCs w:val="18"/>
              </w:rPr>
            </w:pPr>
          </w:p>
        </w:tc>
        <w:tc>
          <w:tcPr>
            <w:tcW w:w="1620" w:type="pct"/>
            <w:noWrap/>
          </w:tcPr>
          <w:p w14:paraId="42A1E2F4" w14:textId="5C4D7C00" w:rsidR="00121F57" w:rsidRPr="00C81954" w:rsidRDefault="00121F57" w:rsidP="00FA2358">
            <w:pPr>
              <w:pStyle w:val="afffffffa"/>
              <w:rPr>
                <w:sz w:val="18"/>
                <w:szCs w:val="18"/>
              </w:rPr>
            </w:pPr>
            <w:r w:rsidRPr="00C81954">
              <w:rPr>
                <w:sz w:val="18"/>
                <w:szCs w:val="18"/>
              </w:rPr>
              <w:t>Углерода оксид</w:t>
            </w:r>
          </w:p>
        </w:tc>
        <w:tc>
          <w:tcPr>
            <w:tcW w:w="1836" w:type="pct"/>
            <w:noWrap/>
            <w:vAlign w:val="top"/>
          </w:tcPr>
          <w:p w14:paraId="578C8CCC" w14:textId="77777777" w:rsidR="00121F57" w:rsidRPr="00C81954" w:rsidRDefault="00121F57" w:rsidP="00FA2358">
            <w:pPr>
              <w:pStyle w:val="afffffffa"/>
              <w:rPr>
                <w:sz w:val="18"/>
                <w:szCs w:val="18"/>
              </w:rPr>
            </w:pPr>
            <w:r w:rsidRPr="00C81954">
              <w:rPr>
                <w:sz w:val="18"/>
                <w:szCs w:val="18"/>
              </w:rPr>
              <w:t>н/д</w:t>
            </w:r>
          </w:p>
        </w:tc>
      </w:tr>
      <w:tr w:rsidR="00121F57" w:rsidRPr="00C81954" w14:paraId="1A163968" w14:textId="77777777" w:rsidTr="00B1620B">
        <w:trPr>
          <w:trHeight w:val="20"/>
        </w:trPr>
        <w:tc>
          <w:tcPr>
            <w:tcW w:w="267" w:type="pct"/>
            <w:vMerge/>
            <w:noWrap/>
          </w:tcPr>
          <w:p w14:paraId="60444A4F" w14:textId="77777777" w:rsidR="00121F57" w:rsidRPr="00C81954" w:rsidRDefault="00121F57" w:rsidP="00FA2358">
            <w:pPr>
              <w:pStyle w:val="afffffffa"/>
              <w:rPr>
                <w:sz w:val="18"/>
                <w:szCs w:val="18"/>
              </w:rPr>
            </w:pPr>
          </w:p>
        </w:tc>
        <w:tc>
          <w:tcPr>
            <w:tcW w:w="1277" w:type="pct"/>
            <w:vMerge/>
            <w:noWrap/>
          </w:tcPr>
          <w:p w14:paraId="36E3B083" w14:textId="77777777" w:rsidR="00121F57" w:rsidRPr="00C81954" w:rsidRDefault="00121F57" w:rsidP="00FA2358">
            <w:pPr>
              <w:pStyle w:val="afffffffa"/>
              <w:rPr>
                <w:sz w:val="18"/>
                <w:szCs w:val="18"/>
              </w:rPr>
            </w:pPr>
          </w:p>
        </w:tc>
        <w:tc>
          <w:tcPr>
            <w:tcW w:w="1620" w:type="pct"/>
            <w:noWrap/>
          </w:tcPr>
          <w:p w14:paraId="57F75613" w14:textId="0BC034A1" w:rsidR="00121F57" w:rsidRPr="00C81954" w:rsidRDefault="00121F57" w:rsidP="00FA2358">
            <w:pPr>
              <w:pStyle w:val="afffffffa"/>
              <w:rPr>
                <w:sz w:val="18"/>
                <w:szCs w:val="18"/>
              </w:rPr>
            </w:pPr>
            <w:r w:rsidRPr="00C81954">
              <w:rPr>
                <w:sz w:val="18"/>
                <w:szCs w:val="18"/>
              </w:rPr>
              <w:t>Бензапирен</w:t>
            </w:r>
          </w:p>
        </w:tc>
        <w:tc>
          <w:tcPr>
            <w:tcW w:w="1836" w:type="pct"/>
            <w:noWrap/>
            <w:vAlign w:val="top"/>
          </w:tcPr>
          <w:p w14:paraId="46ADF17E" w14:textId="77777777" w:rsidR="00121F57" w:rsidRPr="00C81954" w:rsidRDefault="00121F57" w:rsidP="00FA2358">
            <w:pPr>
              <w:pStyle w:val="afffffffa"/>
              <w:rPr>
                <w:sz w:val="18"/>
                <w:szCs w:val="18"/>
              </w:rPr>
            </w:pPr>
            <w:r w:rsidRPr="00C81954">
              <w:rPr>
                <w:sz w:val="18"/>
                <w:szCs w:val="18"/>
              </w:rPr>
              <w:t>н/д</w:t>
            </w:r>
          </w:p>
        </w:tc>
      </w:tr>
      <w:tr w:rsidR="00121F57" w:rsidRPr="00C81954" w14:paraId="793485FB" w14:textId="77777777" w:rsidTr="00B1620B">
        <w:trPr>
          <w:trHeight w:val="20"/>
        </w:trPr>
        <w:tc>
          <w:tcPr>
            <w:tcW w:w="267" w:type="pct"/>
            <w:vMerge w:val="restart"/>
            <w:noWrap/>
          </w:tcPr>
          <w:p w14:paraId="0F1C503A" w14:textId="77777777" w:rsidR="00121F57" w:rsidRPr="00C81954" w:rsidRDefault="00121F57" w:rsidP="00FA2358">
            <w:pPr>
              <w:pStyle w:val="afffffffa"/>
              <w:rPr>
                <w:sz w:val="18"/>
                <w:szCs w:val="18"/>
              </w:rPr>
            </w:pPr>
            <w:r w:rsidRPr="00C81954">
              <w:rPr>
                <w:sz w:val="18"/>
                <w:szCs w:val="18"/>
              </w:rPr>
              <w:t>6</w:t>
            </w:r>
          </w:p>
        </w:tc>
        <w:tc>
          <w:tcPr>
            <w:tcW w:w="1277" w:type="pct"/>
            <w:vMerge w:val="restart"/>
            <w:noWrap/>
          </w:tcPr>
          <w:p w14:paraId="4C3E75E5" w14:textId="77777777" w:rsidR="00121F57" w:rsidRPr="00C81954" w:rsidRDefault="00121F57" w:rsidP="00FA2358">
            <w:pPr>
              <w:pStyle w:val="afffffffa"/>
              <w:rPr>
                <w:sz w:val="18"/>
                <w:szCs w:val="18"/>
              </w:rPr>
            </w:pPr>
            <w:r w:rsidRPr="00C81954">
              <w:rPr>
                <w:sz w:val="18"/>
                <w:szCs w:val="18"/>
              </w:rPr>
              <w:t>Котельная «Мясокомбинат»</w:t>
            </w:r>
          </w:p>
        </w:tc>
        <w:tc>
          <w:tcPr>
            <w:tcW w:w="1620" w:type="pct"/>
            <w:noWrap/>
          </w:tcPr>
          <w:p w14:paraId="133DAE35" w14:textId="6C25853A" w:rsidR="00121F57" w:rsidRPr="00C81954" w:rsidRDefault="00121F57" w:rsidP="00FA2358">
            <w:pPr>
              <w:pStyle w:val="afffffffa"/>
              <w:rPr>
                <w:sz w:val="18"/>
                <w:szCs w:val="18"/>
              </w:rPr>
            </w:pPr>
            <w:r w:rsidRPr="00C81954">
              <w:rPr>
                <w:sz w:val="18"/>
                <w:szCs w:val="18"/>
              </w:rPr>
              <w:t>Азота оксид</w:t>
            </w:r>
          </w:p>
        </w:tc>
        <w:tc>
          <w:tcPr>
            <w:tcW w:w="1836" w:type="pct"/>
            <w:noWrap/>
          </w:tcPr>
          <w:p w14:paraId="4050DCD4" w14:textId="77777777" w:rsidR="00121F57" w:rsidRPr="00C81954" w:rsidRDefault="00121F57" w:rsidP="00FA2358">
            <w:pPr>
              <w:pStyle w:val="afffffffa"/>
              <w:rPr>
                <w:sz w:val="18"/>
                <w:szCs w:val="18"/>
              </w:rPr>
            </w:pPr>
            <w:r w:rsidRPr="00C81954">
              <w:rPr>
                <w:sz w:val="18"/>
                <w:szCs w:val="18"/>
              </w:rPr>
              <w:t>н/д</w:t>
            </w:r>
          </w:p>
        </w:tc>
      </w:tr>
      <w:tr w:rsidR="00121F57" w:rsidRPr="00C81954" w14:paraId="346F12ED" w14:textId="77777777" w:rsidTr="00B1620B">
        <w:trPr>
          <w:trHeight w:val="20"/>
        </w:trPr>
        <w:tc>
          <w:tcPr>
            <w:tcW w:w="267" w:type="pct"/>
            <w:vMerge/>
            <w:noWrap/>
          </w:tcPr>
          <w:p w14:paraId="6F04EDA2" w14:textId="77777777" w:rsidR="00121F57" w:rsidRPr="00C81954" w:rsidRDefault="00121F57" w:rsidP="00FA2358">
            <w:pPr>
              <w:pStyle w:val="afffffffa"/>
              <w:rPr>
                <w:sz w:val="18"/>
                <w:szCs w:val="18"/>
              </w:rPr>
            </w:pPr>
          </w:p>
        </w:tc>
        <w:tc>
          <w:tcPr>
            <w:tcW w:w="1277" w:type="pct"/>
            <w:vMerge/>
            <w:noWrap/>
          </w:tcPr>
          <w:p w14:paraId="2B1D5F02" w14:textId="77777777" w:rsidR="00121F57" w:rsidRPr="00C81954" w:rsidRDefault="00121F57" w:rsidP="00FA2358">
            <w:pPr>
              <w:pStyle w:val="afffffffa"/>
              <w:rPr>
                <w:sz w:val="18"/>
                <w:szCs w:val="18"/>
              </w:rPr>
            </w:pPr>
          </w:p>
        </w:tc>
        <w:tc>
          <w:tcPr>
            <w:tcW w:w="1620" w:type="pct"/>
            <w:noWrap/>
          </w:tcPr>
          <w:p w14:paraId="20D28CA5" w14:textId="7F4A272D" w:rsidR="00121F57" w:rsidRPr="00C81954" w:rsidRDefault="00121F57" w:rsidP="00FA2358">
            <w:pPr>
              <w:pStyle w:val="afffffffa"/>
              <w:rPr>
                <w:sz w:val="18"/>
                <w:szCs w:val="18"/>
              </w:rPr>
            </w:pPr>
            <w:r w:rsidRPr="00C81954">
              <w:rPr>
                <w:sz w:val="18"/>
                <w:szCs w:val="18"/>
              </w:rPr>
              <w:t>Серы диоксид</w:t>
            </w:r>
          </w:p>
        </w:tc>
        <w:tc>
          <w:tcPr>
            <w:tcW w:w="1836" w:type="pct"/>
            <w:noWrap/>
            <w:vAlign w:val="top"/>
          </w:tcPr>
          <w:p w14:paraId="486A6344" w14:textId="77777777" w:rsidR="00121F57" w:rsidRPr="00C81954" w:rsidRDefault="00121F57" w:rsidP="00FA2358">
            <w:pPr>
              <w:pStyle w:val="afffffffa"/>
              <w:rPr>
                <w:sz w:val="18"/>
                <w:szCs w:val="18"/>
              </w:rPr>
            </w:pPr>
            <w:r w:rsidRPr="00C81954">
              <w:rPr>
                <w:sz w:val="18"/>
                <w:szCs w:val="18"/>
              </w:rPr>
              <w:t>н/д</w:t>
            </w:r>
          </w:p>
        </w:tc>
      </w:tr>
      <w:tr w:rsidR="00121F57" w:rsidRPr="00C81954" w14:paraId="616918FB" w14:textId="77777777" w:rsidTr="00B1620B">
        <w:trPr>
          <w:trHeight w:val="20"/>
        </w:trPr>
        <w:tc>
          <w:tcPr>
            <w:tcW w:w="267" w:type="pct"/>
            <w:vMerge/>
            <w:noWrap/>
          </w:tcPr>
          <w:p w14:paraId="2435E52B" w14:textId="77777777" w:rsidR="00121F57" w:rsidRPr="00C81954" w:rsidRDefault="00121F57" w:rsidP="00FA2358">
            <w:pPr>
              <w:pStyle w:val="afffffffa"/>
              <w:rPr>
                <w:sz w:val="18"/>
                <w:szCs w:val="18"/>
              </w:rPr>
            </w:pPr>
          </w:p>
        </w:tc>
        <w:tc>
          <w:tcPr>
            <w:tcW w:w="1277" w:type="pct"/>
            <w:vMerge/>
            <w:noWrap/>
          </w:tcPr>
          <w:p w14:paraId="42A558A5" w14:textId="77777777" w:rsidR="00121F57" w:rsidRPr="00C81954" w:rsidRDefault="00121F57" w:rsidP="00FA2358">
            <w:pPr>
              <w:pStyle w:val="afffffffa"/>
              <w:rPr>
                <w:sz w:val="18"/>
                <w:szCs w:val="18"/>
              </w:rPr>
            </w:pPr>
          </w:p>
        </w:tc>
        <w:tc>
          <w:tcPr>
            <w:tcW w:w="1620" w:type="pct"/>
            <w:noWrap/>
          </w:tcPr>
          <w:p w14:paraId="5C468A5B" w14:textId="290F91C3" w:rsidR="00121F57" w:rsidRPr="00C81954" w:rsidRDefault="00121F57" w:rsidP="00FA2358">
            <w:pPr>
              <w:pStyle w:val="afffffffa"/>
              <w:rPr>
                <w:sz w:val="18"/>
                <w:szCs w:val="18"/>
              </w:rPr>
            </w:pPr>
            <w:r w:rsidRPr="00C81954">
              <w:rPr>
                <w:sz w:val="18"/>
                <w:szCs w:val="18"/>
              </w:rPr>
              <w:t>Углерода оксид</w:t>
            </w:r>
          </w:p>
        </w:tc>
        <w:tc>
          <w:tcPr>
            <w:tcW w:w="1836" w:type="pct"/>
            <w:noWrap/>
            <w:vAlign w:val="top"/>
          </w:tcPr>
          <w:p w14:paraId="1936ABCA" w14:textId="77777777" w:rsidR="00121F57" w:rsidRPr="00C81954" w:rsidRDefault="00121F57" w:rsidP="00FA2358">
            <w:pPr>
              <w:pStyle w:val="afffffffa"/>
              <w:rPr>
                <w:sz w:val="18"/>
                <w:szCs w:val="18"/>
              </w:rPr>
            </w:pPr>
            <w:r w:rsidRPr="00C81954">
              <w:rPr>
                <w:sz w:val="18"/>
                <w:szCs w:val="18"/>
              </w:rPr>
              <w:t>н/д</w:t>
            </w:r>
          </w:p>
        </w:tc>
      </w:tr>
      <w:tr w:rsidR="00121F57" w:rsidRPr="00C81954" w14:paraId="0AB56726" w14:textId="77777777" w:rsidTr="00B1620B">
        <w:trPr>
          <w:trHeight w:val="20"/>
        </w:trPr>
        <w:tc>
          <w:tcPr>
            <w:tcW w:w="267" w:type="pct"/>
            <w:vMerge/>
            <w:noWrap/>
          </w:tcPr>
          <w:p w14:paraId="17F042A8" w14:textId="77777777" w:rsidR="00121F57" w:rsidRPr="00C81954" w:rsidRDefault="00121F57" w:rsidP="00FA2358">
            <w:pPr>
              <w:pStyle w:val="afffffffa"/>
              <w:rPr>
                <w:sz w:val="18"/>
                <w:szCs w:val="18"/>
              </w:rPr>
            </w:pPr>
          </w:p>
        </w:tc>
        <w:tc>
          <w:tcPr>
            <w:tcW w:w="1277" w:type="pct"/>
            <w:vMerge/>
            <w:noWrap/>
          </w:tcPr>
          <w:p w14:paraId="7739E8F7" w14:textId="77777777" w:rsidR="00121F57" w:rsidRPr="00C81954" w:rsidRDefault="00121F57" w:rsidP="00FA2358">
            <w:pPr>
              <w:pStyle w:val="afffffffa"/>
              <w:rPr>
                <w:sz w:val="18"/>
                <w:szCs w:val="18"/>
              </w:rPr>
            </w:pPr>
          </w:p>
        </w:tc>
        <w:tc>
          <w:tcPr>
            <w:tcW w:w="1620" w:type="pct"/>
            <w:noWrap/>
          </w:tcPr>
          <w:p w14:paraId="03AB45F1" w14:textId="227566FB" w:rsidR="00121F57" w:rsidRPr="00C81954" w:rsidRDefault="00121F57" w:rsidP="00FA2358">
            <w:pPr>
              <w:pStyle w:val="afffffffa"/>
              <w:rPr>
                <w:sz w:val="18"/>
                <w:szCs w:val="18"/>
              </w:rPr>
            </w:pPr>
            <w:r w:rsidRPr="00C81954">
              <w:rPr>
                <w:sz w:val="18"/>
                <w:szCs w:val="18"/>
              </w:rPr>
              <w:t>Бензапирен</w:t>
            </w:r>
          </w:p>
        </w:tc>
        <w:tc>
          <w:tcPr>
            <w:tcW w:w="1836" w:type="pct"/>
            <w:noWrap/>
            <w:vAlign w:val="top"/>
          </w:tcPr>
          <w:p w14:paraId="5CA6EBEA" w14:textId="77777777" w:rsidR="00121F57" w:rsidRPr="00C81954" w:rsidRDefault="00121F57" w:rsidP="00FA2358">
            <w:pPr>
              <w:pStyle w:val="afffffffa"/>
              <w:rPr>
                <w:sz w:val="18"/>
                <w:szCs w:val="18"/>
              </w:rPr>
            </w:pPr>
            <w:r w:rsidRPr="00C81954">
              <w:rPr>
                <w:sz w:val="18"/>
                <w:szCs w:val="18"/>
              </w:rPr>
              <w:t>н/д</w:t>
            </w:r>
          </w:p>
        </w:tc>
      </w:tr>
      <w:tr w:rsidR="006B758E" w:rsidRPr="00C81954" w14:paraId="7F0D3002" w14:textId="77777777" w:rsidTr="00B1620B">
        <w:trPr>
          <w:trHeight w:val="20"/>
        </w:trPr>
        <w:tc>
          <w:tcPr>
            <w:tcW w:w="5000" w:type="pct"/>
            <w:gridSpan w:val="4"/>
            <w:noWrap/>
          </w:tcPr>
          <w:p w14:paraId="49F60AE8" w14:textId="77777777" w:rsidR="006B758E" w:rsidRPr="00C81954" w:rsidRDefault="006B758E" w:rsidP="00FA2358">
            <w:pPr>
              <w:pStyle w:val="afffffffa"/>
              <w:rPr>
                <w:sz w:val="18"/>
                <w:szCs w:val="18"/>
              </w:rPr>
            </w:pPr>
            <w:r w:rsidRPr="00C81954">
              <w:rPr>
                <w:sz w:val="18"/>
                <w:szCs w:val="18"/>
              </w:rPr>
              <w:t>АО «Пермский Свинокомплекс»</w:t>
            </w:r>
          </w:p>
        </w:tc>
      </w:tr>
      <w:tr w:rsidR="00121F57" w:rsidRPr="00C81954" w14:paraId="61333505" w14:textId="77777777" w:rsidTr="00B1620B">
        <w:trPr>
          <w:trHeight w:val="20"/>
        </w:trPr>
        <w:tc>
          <w:tcPr>
            <w:tcW w:w="267" w:type="pct"/>
            <w:vMerge w:val="restart"/>
            <w:noWrap/>
          </w:tcPr>
          <w:p w14:paraId="37F7B2BD" w14:textId="77777777" w:rsidR="00121F57" w:rsidRPr="00C81954" w:rsidRDefault="00121F57" w:rsidP="00FA2358">
            <w:pPr>
              <w:pStyle w:val="afffffffa"/>
              <w:rPr>
                <w:sz w:val="18"/>
                <w:szCs w:val="18"/>
              </w:rPr>
            </w:pPr>
            <w:r w:rsidRPr="00C81954">
              <w:rPr>
                <w:sz w:val="18"/>
                <w:szCs w:val="18"/>
              </w:rPr>
              <w:t>7</w:t>
            </w:r>
          </w:p>
        </w:tc>
        <w:tc>
          <w:tcPr>
            <w:tcW w:w="1277" w:type="pct"/>
            <w:vMerge w:val="restart"/>
            <w:noWrap/>
          </w:tcPr>
          <w:p w14:paraId="3490D9CC" w14:textId="77777777" w:rsidR="00121F57" w:rsidRPr="00C81954" w:rsidRDefault="00121F57" w:rsidP="00FA2358">
            <w:pPr>
              <w:pStyle w:val="afffffffa"/>
              <w:rPr>
                <w:sz w:val="18"/>
                <w:szCs w:val="18"/>
              </w:rPr>
            </w:pPr>
            <w:r w:rsidRPr="00C81954">
              <w:rPr>
                <w:sz w:val="18"/>
                <w:szCs w:val="18"/>
              </w:rPr>
              <w:t>Котельный Цех</w:t>
            </w:r>
          </w:p>
        </w:tc>
        <w:tc>
          <w:tcPr>
            <w:tcW w:w="1620" w:type="pct"/>
            <w:noWrap/>
          </w:tcPr>
          <w:p w14:paraId="3400387C" w14:textId="278DA6D6" w:rsidR="00121F57" w:rsidRPr="00C81954" w:rsidRDefault="00121F57" w:rsidP="00FA2358">
            <w:pPr>
              <w:pStyle w:val="afffffffa"/>
              <w:rPr>
                <w:sz w:val="18"/>
                <w:szCs w:val="18"/>
              </w:rPr>
            </w:pPr>
            <w:r w:rsidRPr="00C81954">
              <w:rPr>
                <w:sz w:val="18"/>
                <w:szCs w:val="18"/>
              </w:rPr>
              <w:t>Азота оксид</w:t>
            </w:r>
          </w:p>
        </w:tc>
        <w:tc>
          <w:tcPr>
            <w:tcW w:w="1836" w:type="pct"/>
            <w:noWrap/>
          </w:tcPr>
          <w:p w14:paraId="0783AA91" w14:textId="77777777" w:rsidR="00121F57" w:rsidRPr="00C81954" w:rsidRDefault="00121F57" w:rsidP="00FA2358">
            <w:pPr>
              <w:pStyle w:val="afffffffa"/>
              <w:rPr>
                <w:sz w:val="18"/>
                <w:szCs w:val="18"/>
              </w:rPr>
            </w:pPr>
            <w:r w:rsidRPr="00C81954">
              <w:rPr>
                <w:sz w:val="18"/>
                <w:szCs w:val="18"/>
              </w:rPr>
              <w:t>н/д</w:t>
            </w:r>
          </w:p>
        </w:tc>
      </w:tr>
      <w:tr w:rsidR="00121F57" w:rsidRPr="00C81954" w14:paraId="74952A07" w14:textId="77777777" w:rsidTr="00B1620B">
        <w:trPr>
          <w:trHeight w:val="20"/>
        </w:trPr>
        <w:tc>
          <w:tcPr>
            <w:tcW w:w="267" w:type="pct"/>
            <w:vMerge/>
            <w:noWrap/>
          </w:tcPr>
          <w:p w14:paraId="0485F170" w14:textId="77777777" w:rsidR="00121F57" w:rsidRPr="00C81954" w:rsidRDefault="00121F57" w:rsidP="00FA2358">
            <w:pPr>
              <w:pStyle w:val="afffffffa"/>
              <w:rPr>
                <w:sz w:val="18"/>
                <w:szCs w:val="18"/>
              </w:rPr>
            </w:pPr>
          </w:p>
        </w:tc>
        <w:tc>
          <w:tcPr>
            <w:tcW w:w="1277" w:type="pct"/>
            <w:vMerge/>
            <w:noWrap/>
          </w:tcPr>
          <w:p w14:paraId="218C0964" w14:textId="77777777" w:rsidR="00121F57" w:rsidRPr="00C81954" w:rsidRDefault="00121F57" w:rsidP="00FA2358">
            <w:pPr>
              <w:pStyle w:val="afffffffa"/>
              <w:rPr>
                <w:sz w:val="18"/>
                <w:szCs w:val="18"/>
              </w:rPr>
            </w:pPr>
          </w:p>
        </w:tc>
        <w:tc>
          <w:tcPr>
            <w:tcW w:w="1620" w:type="pct"/>
            <w:noWrap/>
          </w:tcPr>
          <w:p w14:paraId="1451018B" w14:textId="20B73F54" w:rsidR="00121F57" w:rsidRPr="00C81954" w:rsidRDefault="00121F57" w:rsidP="00FA2358">
            <w:pPr>
              <w:pStyle w:val="afffffffa"/>
              <w:rPr>
                <w:sz w:val="18"/>
                <w:szCs w:val="18"/>
              </w:rPr>
            </w:pPr>
            <w:r w:rsidRPr="00C81954">
              <w:rPr>
                <w:sz w:val="18"/>
                <w:szCs w:val="18"/>
              </w:rPr>
              <w:t>Серы диоксид</w:t>
            </w:r>
          </w:p>
        </w:tc>
        <w:tc>
          <w:tcPr>
            <w:tcW w:w="1836" w:type="pct"/>
            <w:noWrap/>
            <w:vAlign w:val="top"/>
          </w:tcPr>
          <w:p w14:paraId="02B4FE87" w14:textId="77777777" w:rsidR="00121F57" w:rsidRPr="00C81954" w:rsidRDefault="00121F57" w:rsidP="00FA2358">
            <w:pPr>
              <w:pStyle w:val="afffffffa"/>
              <w:rPr>
                <w:sz w:val="18"/>
                <w:szCs w:val="18"/>
              </w:rPr>
            </w:pPr>
            <w:r w:rsidRPr="00C81954">
              <w:rPr>
                <w:sz w:val="18"/>
                <w:szCs w:val="18"/>
              </w:rPr>
              <w:t>н/д</w:t>
            </w:r>
          </w:p>
        </w:tc>
      </w:tr>
      <w:tr w:rsidR="00121F57" w:rsidRPr="00C81954" w14:paraId="35593326" w14:textId="77777777" w:rsidTr="00B1620B">
        <w:trPr>
          <w:trHeight w:val="20"/>
        </w:trPr>
        <w:tc>
          <w:tcPr>
            <w:tcW w:w="267" w:type="pct"/>
            <w:vMerge/>
            <w:noWrap/>
          </w:tcPr>
          <w:p w14:paraId="197A3619" w14:textId="77777777" w:rsidR="00121F57" w:rsidRPr="00C81954" w:rsidRDefault="00121F57" w:rsidP="00FA2358">
            <w:pPr>
              <w:pStyle w:val="afffffffa"/>
              <w:rPr>
                <w:sz w:val="18"/>
                <w:szCs w:val="18"/>
              </w:rPr>
            </w:pPr>
          </w:p>
        </w:tc>
        <w:tc>
          <w:tcPr>
            <w:tcW w:w="1277" w:type="pct"/>
            <w:vMerge/>
            <w:noWrap/>
          </w:tcPr>
          <w:p w14:paraId="007A28B0" w14:textId="77777777" w:rsidR="00121F57" w:rsidRPr="00C81954" w:rsidRDefault="00121F57" w:rsidP="00FA2358">
            <w:pPr>
              <w:pStyle w:val="afffffffa"/>
              <w:rPr>
                <w:sz w:val="18"/>
                <w:szCs w:val="18"/>
              </w:rPr>
            </w:pPr>
          </w:p>
        </w:tc>
        <w:tc>
          <w:tcPr>
            <w:tcW w:w="1620" w:type="pct"/>
            <w:noWrap/>
          </w:tcPr>
          <w:p w14:paraId="6977A5FA" w14:textId="32E8DACD" w:rsidR="00121F57" w:rsidRPr="00C81954" w:rsidRDefault="00121F57" w:rsidP="00FA2358">
            <w:pPr>
              <w:pStyle w:val="afffffffa"/>
              <w:rPr>
                <w:sz w:val="18"/>
                <w:szCs w:val="18"/>
              </w:rPr>
            </w:pPr>
            <w:r w:rsidRPr="00C81954">
              <w:rPr>
                <w:sz w:val="18"/>
                <w:szCs w:val="18"/>
              </w:rPr>
              <w:t>Углерода оксид</w:t>
            </w:r>
          </w:p>
        </w:tc>
        <w:tc>
          <w:tcPr>
            <w:tcW w:w="1836" w:type="pct"/>
            <w:noWrap/>
            <w:vAlign w:val="top"/>
          </w:tcPr>
          <w:p w14:paraId="2E2750F3" w14:textId="77777777" w:rsidR="00121F57" w:rsidRPr="00C81954" w:rsidRDefault="00121F57" w:rsidP="00FA2358">
            <w:pPr>
              <w:pStyle w:val="afffffffa"/>
              <w:rPr>
                <w:sz w:val="18"/>
                <w:szCs w:val="18"/>
              </w:rPr>
            </w:pPr>
            <w:r w:rsidRPr="00C81954">
              <w:rPr>
                <w:sz w:val="18"/>
                <w:szCs w:val="18"/>
              </w:rPr>
              <w:t>н/д</w:t>
            </w:r>
          </w:p>
        </w:tc>
      </w:tr>
      <w:tr w:rsidR="00121F57" w:rsidRPr="00C81954" w14:paraId="3575DDF2" w14:textId="77777777" w:rsidTr="00B1620B">
        <w:trPr>
          <w:trHeight w:val="20"/>
        </w:trPr>
        <w:tc>
          <w:tcPr>
            <w:tcW w:w="267" w:type="pct"/>
            <w:vMerge/>
            <w:noWrap/>
          </w:tcPr>
          <w:p w14:paraId="3A0C0D79" w14:textId="77777777" w:rsidR="00121F57" w:rsidRPr="00C81954" w:rsidRDefault="00121F57" w:rsidP="00FA2358">
            <w:pPr>
              <w:pStyle w:val="afffffffa"/>
              <w:rPr>
                <w:sz w:val="18"/>
                <w:szCs w:val="18"/>
              </w:rPr>
            </w:pPr>
          </w:p>
        </w:tc>
        <w:tc>
          <w:tcPr>
            <w:tcW w:w="1277" w:type="pct"/>
            <w:vMerge/>
            <w:noWrap/>
          </w:tcPr>
          <w:p w14:paraId="7B6DBE89" w14:textId="77777777" w:rsidR="00121F57" w:rsidRPr="00C81954" w:rsidRDefault="00121F57" w:rsidP="00FA2358">
            <w:pPr>
              <w:pStyle w:val="afffffffa"/>
              <w:rPr>
                <w:sz w:val="18"/>
                <w:szCs w:val="18"/>
              </w:rPr>
            </w:pPr>
          </w:p>
        </w:tc>
        <w:tc>
          <w:tcPr>
            <w:tcW w:w="1620" w:type="pct"/>
            <w:noWrap/>
          </w:tcPr>
          <w:p w14:paraId="3C3376F8" w14:textId="77C2F53A" w:rsidR="00121F57" w:rsidRPr="00C81954" w:rsidRDefault="00121F57" w:rsidP="00FA2358">
            <w:pPr>
              <w:pStyle w:val="afffffffa"/>
              <w:rPr>
                <w:sz w:val="18"/>
                <w:szCs w:val="18"/>
              </w:rPr>
            </w:pPr>
            <w:r w:rsidRPr="00C81954">
              <w:rPr>
                <w:sz w:val="18"/>
                <w:szCs w:val="18"/>
              </w:rPr>
              <w:t>Бензапирен</w:t>
            </w:r>
          </w:p>
        </w:tc>
        <w:tc>
          <w:tcPr>
            <w:tcW w:w="1836" w:type="pct"/>
            <w:noWrap/>
            <w:vAlign w:val="top"/>
          </w:tcPr>
          <w:p w14:paraId="1D67E2D6" w14:textId="77777777" w:rsidR="00121F57" w:rsidRPr="00C81954" w:rsidRDefault="00121F57" w:rsidP="00FA2358">
            <w:pPr>
              <w:pStyle w:val="afffffffa"/>
              <w:rPr>
                <w:sz w:val="18"/>
                <w:szCs w:val="18"/>
              </w:rPr>
            </w:pPr>
            <w:r w:rsidRPr="00C81954">
              <w:rPr>
                <w:sz w:val="18"/>
                <w:szCs w:val="18"/>
              </w:rPr>
              <w:t>н/д</w:t>
            </w:r>
          </w:p>
        </w:tc>
      </w:tr>
      <w:tr w:rsidR="006B758E" w:rsidRPr="00C81954" w14:paraId="3473494F" w14:textId="77777777" w:rsidTr="00B1620B">
        <w:trPr>
          <w:trHeight w:val="20"/>
        </w:trPr>
        <w:tc>
          <w:tcPr>
            <w:tcW w:w="5000" w:type="pct"/>
            <w:gridSpan w:val="4"/>
            <w:noWrap/>
          </w:tcPr>
          <w:p w14:paraId="156A9217" w14:textId="77777777" w:rsidR="006B758E" w:rsidRPr="00C81954" w:rsidRDefault="006B758E" w:rsidP="00FA2358">
            <w:pPr>
              <w:pStyle w:val="afffffffa"/>
              <w:rPr>
                <w:sz w:val="18"/>
                <w:szCs w:val="18"/>
              </w:rPr>
            </w:pPr>
            <w:r w:rsidRPr="00C81954">
              <w:rPr>
                <w:sz w:val="18"/>
                <w:szCs w:val="18"/>
              </w:rPr>
              <w:t>АО «Пермтрансжелезобетон»</w:t>
            </w:r>
          </w:p>
        </w:tc>
      </w:tr>
      <w:tr w:rsidR="00121F57" w:rsidRPr="00C81954" w14:paraId="42B68563" w14:textId="77777777" w:rsidTr="00B1620B">
        <w:trPr>
          <w:trHeight w:val="20"/>
        </w:trPr>
        <w:tc>
          <w:tcPr>
            <w:tcW w:w="267" w:type="pct"/>
            <w:vMerge w:val="restart"/>
            <w:noWrap/>
          </w:tcPr>
          <w:p w14:paraId="45D02414" w14:textId="77777777" w:rsidR="00121F57" w:rsidRPr="00C81954" w:rsidRDefault="00121F57" w:rsidP="00FA2358">
            <w:pPr>
              <w:pStyle w:val="afffffffa"/>
              <w:rPr>
                <w:sz w:val="18"/>
                <w:szCs w:val="18"/>
              </w:rPr>
            </w:pPr>
            <w:r w:rsidRPr="00C81954">
              <w:rPr>
                <w:sz w:val="18"/>
                <w:szCs w:val="18"/>
              </w:rPr>
              <w:t>8</w:t>
            </w:r>
          </w:p>
        </w:tc>
        <w:tc>
          <w:tcPr>
            <w:tcW w:w="1277" w:type="pct"/>
            <w:vMerge w:val="restart"/>
            <w:noWrap/>
          </w:tcPr>
          <w:p w14:paraId="5D04FEF0" w14:textId="77777777" w:rsidR="00121F57" w:rsidRPr="00C81954" w:rsidRDefault="00121F57" w:rsidP="00FA2358">
            <w:pPr>
              <w:pStyle w:val="afffffffa"/>
              <w:rPr>
                <w:sz w:val="18"/>
                <w:szCs w:val="18"/>
              </w:rPr>
            </w:pPr>
            <w:r w:rsidRPr="00C81954">
              <w:rPr>
                <w:sz w:val="18"/>
                <w:szCs w:val="18"/>
              </w:rPr>
              <w:t>Котельная АО «Пермтрансжелезобетон»</w:t>
            </w:r>
          </w:p>
        </w:tc>
        <w:tc>
          <w:tcPr>
            <w:tcW w:w="1620" w:type="pct"/>
            <w:noWrap/>
          </w:tcPr>
          <w:p w14:paraId="23B517B4" w14:textId="648B0EB3" w:rsidR="00121F57" w:rsidRPr="00C81954" w:rsidRDefault="00121F57" w:rsidP="00FA2358">
            <w:pPr>
              <w:pStyle w:val="afffffffa"/>
              <w:rPr>
                <w:sz w:val="18"/>
                <w:szCs w:val="18"/>
              </w:rPr>
            </w:pPr>
            <w:r w:rsidRPr="00C81954">
              <w:rPr>
                <w:sz w:val="18"/>
                <w:szCs w:val="18"/>
              </w:rPr>
              <w:t>Азота оксид</w:t>
            </w:r>
          </w:p>
        </w:tc>
        <w:tc>
          <w:tcPr>
            <w:tcW w:w="1836" w:type="pct"/>
            <w:noWrap/>
          </w:tcPr>
          <w:p w14:paraId="755B180C" w14:textId="77777777" w:rsidR="00121F57" w:rsidRPr="00C81954" w:rsidRDefault="00121F57" w:rsidP="00FA2358">
            <w:pPr>
              <w:pStyle w:val="afffffffa"/>
              <w:rPr>
                <w:sz w:val="18"/>
                <w:szCs w:val="18"/>
              </w:rPr>
            </w:pPr>
            <w:r w:rsidRPr="00C81954">
              <w:rPr>
                <w:sz w:val="18"/>
                <w:szCs w:val="18"/>
              </w:rPr>
              <w:t>н/д</w:t>
            </w:r>
          </w:p>
        </w:tc>
      </w:tr>
      <w:tr w:rsidR="00121F57" w:rsidRPr="00C81954" w14:paraId="59C4B0AD" w14:textId="77777777" w:rsidTr="00B1620B">
        <w:trPr>
          <w:trHeight w:val="20"/>
        </w:trPr>
        <w:tc>
          <w:tcPr>
            <w:tcW w:w="267" w:type="pct"/>
            <w:vMerge/>
            <w:noWrap/>
          </w:tcPr>
          <w:p w14:paraId="6F27F8B6" w14:textId="77777777" w:rsidR="00121F57" w:rsidRPr="00C81954" w:rsidRDefault="00121F57" w:rsidP="00FA2358">
            <w:pPr>
              <w:pStyle w:val="afffffffa"/>
              <w:rPr>
                <w:sz w:val="18"/>
                <w:szCs w:val="18"/>
              </w:rPr>
            </w:pPr>
          </w:p>
        </w:tc>
        <w:tc>
          <w:tcPr>
            <w:tcW w:w="1277" w:type="pct"/>
            <w:vMerge/>
            <w:noWrap/>
          </w:tcPr>
          <w:p w14:paraId="6B7D3E79" w14:textId="77777777" w:rsidR="00121F57" w:rsidRPr="00C81954" w:rsidRDefault="00121F57" w:rsidP="00FA2358">
            <w:pPr>
              <w:pStyle w:val="afffffffa"/>
              <w:rPr>
                <w:sz w:val="18"/>
                <w:szCs w:val="18"/>
              </w:rPr>
            </w:pPr>
          </w:p>
        </w:tc>
        <w:tc>
          <w:tcPr>
            <w:tcW w:w="1620" w:type="pct"/>
            <w:noWrap/>
          </w:tcPr>
          <w:p w14:paraId="3ED29893" w14:textId="6D85F810" w:rsidR="00121F57" w:rsidRPr="00C81954" w:rsidRDefault="00121F57" w:rsidP="00FA2358">
            <w:pPr>
              <w:pStyle w:val="afffffffa"/>
              <w:rPr>
                <w:sz w:val="18"/>
                <w:szCs w:val="18"/>
              </w:rPr>
            </w:pPr>
            <w:r w:rsidRPr="00C81954">
              <w:rPr>
                <w:sz w:val="18"/>
                <w:szCs w:val="18"/>
              </w:rPr>
              <w:t>Серы диоксид</w:t>
            </w:r>
          </w:p>
        </w:tc>
        <w:tc>
          <w:tcPr>
            <w:tcW w:w="1836" w:type="pct"/>
            <w:noWrap/>
            <w:vAlign w:val="top"/>
          </w:tcPr>
          <w:p w14:paraId="3034198B" w14:textId="77777777" w:rsidR="00121F57" w:rsidRPr="00C81954" w:rsidRDefault="00121F57" w:rsidP="00FA2358">
            <w:pPr>
              <w:pStyle w:val="afffffffa"/>
              <w:rPr>
                <w:sz w:val="18"/>
                <w:szCs w:val="18"/>
              </w:rPr>
            </w:pPr>
            <w:r w:rsidRPr="00C81954">
              <w:rPr>
                <w:sz w:val="18"/>
                <w:szCs w:val="18"/>
              </w:rPr>
              <w:t>н/д</w:t>
            </w:r>
          </w:p>
        </w:tc>
      </w:tr>
      <w:tr w:rsidR="00121F57" w:rsidRPr="00C81954" w14:paraId="26F4DFEC" w14:textId="77777777" w:rsidTr="00B1620B">
        <w:trPr>
          <w:trHeight w:val="20"/>
        </w:trPr>
        <w:tc>
          <w:tcPr>
            <w:tcW w:w="267" w:type="pct"/>
            <w:vMerge/>
            <w:noWrap/>
          </w:tcPr>
          <w:p w14:paraId="69BACC1D" w14:textId="77777777" w:rsidR="00121F57" w:rsidRPr="00C81954" w:rsidRDefault="00121F57" w:rsidP="00FA2358">
            <w:pPr>
              <w:pStyle w:val="afffffffa"/>
              <w:rPr>
                <w:sz w:val="18"/>
                <w:szCs w:val="18"/>
              </w:rPr>
            </w:pPr>
          </w:p>
        </w:tc>
        <w:tc>
          <w:tcPr>
            <w:tcW w:w="1277" w:type="pct"/>
            <w:vMerge/>
            <w:noWrap/>
          </w:tcPr>
          <w:p w14:paraId="3E356A9F" w14:textId="77777777" w:rsidR="00121F57" w:rsidRPr="00C81954" w:rsidRDefault="00121F57" w:rsidP="00FA2358">
            <w:pPr>
              <w:pStyle w:val="afffffffa"/>
              <w:rPr>
                <w:sz w:val="18"/>
                <w:szCs w:val="18"/>
              </w:rPr>
            </w:pPr>
          </w:p>
        </w:tc>
        <w:tc>
          <w:tcPr>
            <w:tcW w:w="1620" w:type="pct"/>
            <w:noWrap/>
          </w:tcPr>
          <w:p w14:paraId="224839CB" w14:textId="22CFC224" w:rsidR="00121F57" w:rsidRPr="00C81954" w:rsidRDefault="00121F57" w:rsidP="00FA2358">
            <w:pPr>
              <w:pStyle w:val="afffffffa"/>
              <w:rPr>
                <w:sz w:val="18"/>
                <w:szCs w:val="18"/>
              </w:rPr>
            </w:pPr>
            <w:r w:rsidRPr="00C81954">
              <w:rPr>
                <w:sz w:val="18"/>
                <w:szCs w:val="18"/>
              </w:rPr>
              <w:t>Углерода оксид</w:t>
            </w:r>
          </w:p>
        </w:tc>
        <w:tc>
          <w:tcPr>
            <w:tcW w:w="1836" w:type="pct"/>
            <w:noWrap/>
            <w:vAlign w:val="top"/>
          </w:tcPr>
          <w:p w14:paraId="47DDE707" w14:textId="77777777" w:rsidR="00121F57" w:rsidRPr="00C81954" w:rsidRDefault="00121F57" w:rsidP="00FA2358">
            <w:pPr>
              <w:pStyle w:val="afffffffa"/>
              <w:rPr>
                <w:sz w:val="18"/>
                <w:szCs w:val="18"/>
              </w:rPr>
            </w:pPr>
            <w:r w:rsidRPr="00C81954">
              <w:rPr>
                <w:sz w:val="18"/>
                <w:szCs w:val="18"/>
              </w:rPr>
              <w:t>н/д</w:t>
            </w:r>
          </w:p>
        </w:tc>
      </w:tr>
      <w:tr w:rsidR="00121F57" w:rsidRPr="00C81954" w14:paraId="47E07895" w14:textId="77777777" w:rsidTr="00B1620B">
        <w:trPr>
          <w:trHeight w:val="20"/>
        </w:trPr>
        <w:tc>
          <w:tcPr>
            <w:tcW w:w="267" w:type="pct"/>
            <w:vMerge/>
            <w:noWrap/>
          </w:tcPr>
          <w:p w14:paraId="1B3F1530" w14:textId="77777777" w:rsidR="00121F57" w:rsidRPr="00C81954" w:rsidRDefault="00121F57" w:rsidP="00FA2358">
            <w:pPr>
              <w:pStyle w:val="afffffffa"/>
              <w:rPr>
                <w:sz w:val="18"/>
                <w:szCs w:val="18"/>
              </w:rPr>
            </w:pPr>
          </w:p>
        </w:tc>
        <w:tc>
          <w:tcPr>
            <w:tcW w:w="1277" w:type="pct"/>
            <w:vMerge/>
            <w:noWrap/>
          </w:tcPr>
          <w:p w14:paraId="5E1C8B9B" w14:textId="77777777" w:rsidR="00121F57" w:rsidRPr="00C81954" w:rsidRDefault="00121F57" w:rsidP="00FA2358">
            <w:pPr>
              <w:pStyle w:val="afffffffa"/>
              <w:rPr>
                <w:sz w:val="18"/>
                <w:szCs w:val="18"/>
              </w:rPr>
            </w:pPr>
          </w:p>
        </w:tc>
        <w:tc>
          <w:tcPr>
            <w:tcW w:w="1620" w:type="pct"/>
            <w:noWrap/>
          </w:tcPr>
          <w:p w14:paraId="0824A9DB" w14:textId="19A614D5" w:rsidR="00121F57" w:rsidRPr="00C81954" w:rsidRDefault="00121F57" w:rsidP="00FA2358">
            <w:pPr>
              <w:pStyle w:val="afffffffa"/>
              <w:rPr>
                <w:sz w:val="18"/>
                <w:szCs w:val="18"/>
              </w:rPr>
            </w:pPr>
            <w:r w:rsidRPr="00C81954">
              <w:rPr>
                <w:sz w:val="18"/>
                <w:szCs w:val="18"/>
              </w:rPr>
              <w:t>Бензапирен</w:t>
            </w:r>
          </w:p>
        </w:tc>
        <w:tc>
          <w:tcPr>
            <w:tcW w:w="1836" w:type="pct"/>
            <w:noWrap/>
            <w:vAlign w:val="top"/>
          </w:tcPr>
          <w:p w14:paraId="0194E34C" w14:textId="77777777" w:rsidR="00121F57" w:rsidRPr="00C81954" w:rsidRDefault="00121F57" w:rsidP="00FA2358">
            <w:pPr>
              <w:pStyle w:val="afffffffa"/>
              <w:rPr>
                <w:sz w:val="18"/>
                <w:szCs w:val="18"/>
              </w:rPr>
            </w:pPr>
            <w:r w:rsidRPr="00C81954">
              <w:rPr>
                <w:sz w:val="18"/>
                <w:szCs w:val="18"/>
              </w:rPr>
              <w:t>н/д</w:t>
            </w:r>
          </w:p>
        </w:tc>
      </w:tr>
      <w:tr w:rsidR="006B758E" w:rsidRPr="00C81954" w14:paraId="3ABFBEF7" w14:textId="77777777" w:rsidTr="00B1620B">
        <w:trPr>
          <w:trHeight w:val="20"/>
        </w:trPr>
        <w:tc>
          <w:tcPr>
            <w:tcW w:w="5000" w:type="pct"/>
            <w:gridSpan w:val="4"/>
            <w:noWrap/>
          </w:tcPr>
          <w:p w14:paraId="777E1385" w14:textId="77777777" w:rsidR="006B758E" w:rsidRPr="00C81954" w:rsidRDefault="006B758E" w:rsidP="00FA2358">
            <w:pPr>
              <w:pStyle w:val="afffffffa"/>
              <w:rPr>
                <w:sz w:val="18"/>
                <w:szCs w:val="18"/>
              </w:rPr>
            </w:pPr>
            <w:r w:rsidRPr="00C81954">
              <w:rPr>
                <w:sz w:val="18"/>
                <w:szCs w:val="18"/>
              </w:rPr>
              <w:t>МУП «Гарант»</w:t>
            </w:r>
          </w:p>
        </w:tc>
      </w:tr>
      <w:tr w:rsidR="00121F57" w:rsidRPr="00C81954" w14:paraId="742D5108" w14:textId="77777777" w:rsidTr="00B1620B">
        <w:trPr>
          <w:trHeight w:val="20"/>
        </w:trPr>
        <w:tc>
          <w:tcPr>
            <w:tcW w:w="267" w:type="pct"/>
            <w:vMerge w:val="restart"/>
            <w:noWrap/>
          </w:tcPr>
          <w:p w14:paraId="690DE810" w14:textId="77777777" w:rsidR="00121F57" w:rsidRPr="00C81954" w:rsidRDefault="00121F57" w:rsidP="00FA2358">
            <w:pPr>
              <w:pStyle w:val="afffffffa"/>
              <w:rPr>
                <w:sz w:val="18"/>
                <w:szCs w:val="18"/>
              </w:rPr>
            </w:pPr>
            <w:r w:rsidRPr="00C81954">
              <w:rPr>
                <w:sz w:val="18"/>
                <w:szCs w:val="18"/>
              </w:rPr>
              <w:t>9</w:t>
            </w:r>
          </w:p>
        </w:tc>
        <w:tc>
          <w:tcPr>
            <w:tcW w:w="1277" w:type="pct"/>
            <w:vMerge w:val="restart"/>
            <w:noWrap/>
          </w:tcPr>
          <w:p w14:paraId="558CA1F3" w14:textId="77777777" w:rsidR="00121F57" w:rsidRPr="00C81954" w:rsidRDefault="00121F57" w:rsidP="00FA2358">
            <w:pPr>
              <w:pStyle w:val="afffffffa"/>
              <w:rPr>
                <w:sz w:val="18"/>
                <w:szCs w:val="18"/>
              </w:rPr>
            </w:pPr>
            <w:r w:rsidRPr="00C81954">
              <w:rPr>
                <w:sz w:val="18"/>
                <w:szCs w:val="18"/>
              </w:rPr>
              <w:t>Модульная котельная д. Конец-Бор</w:t>
            </w:r>
          </w:p>
        </w:tc>
        <w:tc>
          <w:tcPr>
            <w:tcW w:w="1620" w:type="pct"/>
            <w:noWrap/>
          </w:tcPr>
          <w:p w14:paraId="0F2DD5F3" w14:textId="12548474" w:rsidR="00121F57" w:rsidRPr="00C81954" w:rsidRDefault="00121F57" w:rsidP="00FA2358">
            <w:pPr>
              <w:pStyle w:val="afffffffa"/>
              <w:rPr>
                <w:sz w:val="18"/>
                <w:szCs w:val="18"/>
              </w:rPr>
            </w:pPr>
            <w:r w:rsidRPr="00C81954">
              <w:rPr>
                <w:sz w:val="18"/>
                <w:szCs w:val="18"/>
              </w:rPr>
              <w:t>Азота оксид</w:t>
            </w:r>
          </w:p>
        </w:tc>
        <w:tc>
          <w:tcPr>
            <w:tcW w:w="1836" w:type="pct"/>
            <w:noWrap/>
          </w:tcPr>
          <w:p w14:paraId="6C75899E" w14:textId="77777777" w:rsidR="00121F57" w:rsidRPr="00C81954" w:rsidRDefault="00121F57" w:rsidP="00FA2358">
            <w:pPr>
              <w:pStyle w:val="afffffffa"/>
              <w:rPr>
                <w:sz w:val="18"/>
                <w:szCs w:val="18"/>
              </w:rPr>
            </w:pPr>
            <w:r w:rsidRPr="00C81954">
              <w:rPr>
                <w:sz w:val="18"/>
                <w:szCs w:val="18"/>
              </w:rPr>
              <w:t>н/д</w:t>
            </w:r>
          </w:p>
        </w:tc>
      </w:tr>
      <w:tr w:rsidR="00121F57" w:rsidRPr="00C81954" w14:paraId="213C3723" w14:textId="77777777" w:rsidTr="00B1620B">
        <w:trPr>
          <w:trHeight w:val="20"/>
        </w:trPr>
        <w:tc>
          <w:tcPr>
            <w:tcW w:w="267" w:type="pct"/>
            <w:vMerge/>
            <w:noWrap/>
          </w:tcPr>
          <w:p w14:paraId="098A89A2" w14:textId="77777777" w:rsidR="00121F57" w:rsidRPr="00C81954" w:rsidRDefault="00121F57" w:rsidP="00FA2358">
            <w:pPr>
              <w:pStyle w:val="afffffffa"/>
              <w:rPr>
                <w:sz w:val="18"/>
                <w:szCs w:val="18"/>
              </w:rPr>
            </w:pPr>
          </w:p>
        </w:tc>
        <w:tc>
          <w:tcPr>
            <w:tcW w:w="1277" w:type="pct"/>
            <w:vMerge/>
            <w:noWrap/>
          </w:tcPr>
          <w:p w14:paraId="22CECAB8" w14:textId="77777777" w:rsidR="00121F57" w:rsidRPr="00C81954" w:rsidRDefault="00121F57" w:rsidP="00FA2358">
            <w:pPr>
              <w:pStyle w:val="afffffffa"/>
              <w:rPr>
                <w:sz w:val="18"/>
                <w:szCs w:val="18"/>
              </w:rPr>
            </w:pPr>
          </w:p>
        </w:tc>
        <w:tc>
          <w:tcPr>
            <w:tcW w:w="1620" w:type="pct"/>
            <w:noWrap/>
          </w:tcPr>
          <w:p w14:paraId="7243B787" w14:textId="30BB010E" w:rsidR="00121F57" w:rsidRPr="00C81954" w:rsidRDefault="00121F57" w:rsidP="00FA2358">
            <w:pPr>
              <w:pStyle w:val="afffffffa"/>
              <w:rPr>
                <w:sz w:val="18"/>
                <w:szCs w:val="18"/>
              </w:rPr>
            </w:pPr>
            <w:r w:rsidRPr="00C81954">
              <w:rPr>
                <w:sz w:val="18"/>
                <w:szCs w:val="18"/>
              </w:rPr>
              <w:t>Серы диоксид</w:t>
            </w:r>
          </w:p>
        </w:tc>
        <w:tc>
          <w:tcPr>
            <w:tcW w:w="1836" w:type="pct"/>
            <w:noWrap/>
            <w:vAlign w:val="top"/>
          </w:tcPr>
          <w:p w14:paraId="2AE4A936" w14:textId="77777777" w:rsidR="00121F57" w:rsidRPr="00C81954" w:rsidRDefault="00121F57" w:rsidP="00FA2358">
            <w:pPr>
              <w:pStyle w:val="afffffffa"/>
              <w:rPr>
                <w:sz w:val="18"/>
                <w:szCs w:val="18"/>
              </w:rPr>
            </w:pPr>
            <w:r w:rsidRPr="00C81954">
              <w:rPr>
                <w:sz w:val="18"/>
                <w:szCs w:val="18"/>
              </w:rPr>
              <w:t>н/д</w:t>
            </w:r>
          </w:p>
        </w:tc>
      </w:tr>
      <w:tr w:rsidR="00121F57" w:rsidRPr="00C81954" w14:paraId="3342AC81" w14:textId="77777777" w:rsidTr="00B1620B">
        <w:trPr>
          <w:trHeight w:val="20"/>
        </w:trPr>
        <w:tc>
          <w:tcPr>
            <w:tcW w:w="267" w:type="pct"/>
            <w:vMerge/>
            <w:noWrap/>
          </w:tcPr>
          <w:p w14:paraId="1E1C0E3D" w14:textId="77777777" w:rsidR="00121F57" w:rsidRPr="00C81954" w:rsidRDefault="00121F57" w:rsidP="00FA2358">
            <w:pPr>
              <w:pStyle w:val="afffffffa"/>
              <w:rPr>
                <w:sz w:val="18"/>
                <w:szCs w:val="18"/>
              </w:rPr>
            </w:pPr>
          </w:p>
        </w:tc>
        <w:tc>
          <w:tcPr>
            <w:tcW w:w="1277" w:type="pct"/>
            <w:vMerge/>
            <w:noWrap/>
          </w:tcPr>
          <w:p w14:paraId="355AE971" w14:textId="77777777" w:rsidR="00121F57" w:rsidRPr="00C81954" w:rsidRDefault="00121F57" w:rsidP="00FA2358">
            <w:pPr>
              <w:pStyle w:val="afffffffa"/>
              <w:rPr>
                <w:sz w:val="18"/>
                <w:szCs w:val="18"/>
              </w:rPr>
            </w:pPr>
          </w:p>
        </w:tc>
        <w:tc>
          <w:tcPr>
            <w:tcW w:w="1620" w:type="pct"/>
            <w:noWrap/>
          </w:tcPr>
          <w:p w14:paraId="7BBA5F20" w14:textId="348BFD47" w:rsidR="00121F57" w:rsidRPr="00C81954" w:rsidRDefault="00121F57" w:rsidP="00FA2358">
            <w:pPr>
              <w:pStyle w:val="afffffffa"/>
              <w:rPr>
                <w:sz w:val="18"/>
                <w:szCs w:val="18"/>
              </w:rPr>
            </w:pPr>
            <w:r w:rsidRPr="00C81954">
              <w:rPr>
                <w:sz w:val="18"/>
                <w:szCs w:val="18"/>
              </w:rPr>
              <w:t>Углерода оксид</w:t>
            </w:r>
          </w:p>
        </w:tc>
        <w:tc>
          <w:tcPr>
            <w:tcW w:w="1836" w:type="pct"/>
            <w:noWrap/>
            <w:vAlign w:val="top"/>
          </w:tcPr>
          <w:p w14:paraId="37E04EFA" w14:textId="77777777" w:rsidR="00121F57" w:rsidRPr="00C81954" w:rsidRDefault="00121F57" w:rsidP="00FA2358">
            <w:pPr>
              <w:pStyle w:val="afffffffa"/>
              <w:rPr>
                <w:sz w:val="18"/>
                <w:szCs w:val="18"/>
              </w:rPr>
            </w:pPr>
            <w:r w:rsidRPr="00C81954">
              <w:rPr>
                <w:sz w:val="18"/>
                <w:szCs w:val="18"/>
              </w:rPr>
              <w:t>н/д</w:t>
            </w:r>
          </w:p>
        </w:tc>
      </w:tr>
      <w:tr w:rsidR="00121F57" w:rsidRPr="00C81954" w14:paraId="037ABE2B" w14:textId="77777777" w:rsidTr="00B1620B">
        <w:trPr>
          <w:trHeight w:val="20"/>
        </w:trPr>
        <w:tc>
          <w:tcPr>
            <w:tcW w:w="267" w:type="pct"/>
            <w:vMerge/>
            <w:noWrap/>
          </w:tcPr>
          <w:p w14:paraId="1FE0A8FB" w14:textId="77777777" w:rsidR="00121F57" w:rsidRPr="00C81954" w:rsidRDefault="00121F57" w:rsidP="00FA2358">
            <w:pPr>
              <w:pStyle w:val="afffffffa"/>
              <w:rPr>
                <w:sz w:val="18"/>
                <w:szCs w:val="18"/>
              </w:rPr>
            </w:pPr>
          </w:p>
        </w:tc>
        <w:tc>
          <w:tcPr>
            <w:tcW w:w="1277" w:type="pct"/>
            <w:vMerge/>
            <w:noWrap/>
          </w:tcPr>
          <w:p w14:paraId="08BF700A" w14:textId="77777777" w:rsidR="00121F57" w:rsidRPr="00C81954" w:rsidRDefault="00121F57" w:rsidP="00FA2358">
            <w:pPr>
              <w:pStyle w:val="afffffffa"/>
              <w:rPr>
                <w:sz w:val="18"/>
                <w:szCs w:val="18"/>
              </w:rPr>
            </w:pPr>
          </w:p>
        </w:tc>
        <w:tc>
          <w:tcPr>
            <w:tcW w:w="1620" w:type="pct"/>
            <w:noWrap/>
          </w:tcPr>
          <w:p w14:paraId="3339F4B8" w14:textId="4BA3C0E8" w:rsidR="00121F57" w:rsidRPr="00C81954" w:rsidRDefault="00121F57" w:rsidP="00FA2358">
            <w:pPr>
              <w:pStyle w:val="afffffffa"/>
              <w:rPr>
                <w:sz w:val="18"/>
                <w:szCs w:val="18"/>
              </w:rPr>
            </w:pPr>
            <w:r w:rsidRPr="00C81954">
              <w:rPr>
                <w:sz w:val="18"/>
                <w:szCs w:val="18"/>
              </w:rPr>
              <w:t>Бензапирен</w:t>
            </w:r>
          </w:p>
        </w:tc>
        <w:tc>
          <w:tcPr>
            <w:tcW w:w="1836" w:type="pct"/>
            <w:noWrap/>
            <w:vAlign w:val="top"/>
          </w:tcPr>
          <w:p w14:paraId="516DFC74" w14:textId="77777777" w:rsidR="00121F57" w:rsidRPr="00C81954" w:rsidRDefault="00121F57" w:rsidP="00FA2358">
            <w:pPr>
              <w:pStyle w:val="afffffffa"/>
              <w:rPr>
                <w:sz w:val="18"/>
                <w:szCs w:val="18"/>
              </w:rPr>
            </w:pPr>
            <w:r w:rsidRPr="00C81954">
              <w:rPr>
                <w:sz w:val="18"/>
                <w:szCs w:val="18"/>
              </w:rPr>
              <w:t>н/д</w:t>
            </w:r>
          </w:p>
        </w:tc>
      </w:tr>
    </w:tbl>
    <w:p w14:paraId="52A8C824" w14:textId="6214FACE" w:rsidR="0030578B" w:rsidRPr="00C81954" w:rsidRDefault="00226353" w:rsidP="00FA2358">
      <w:pPr>
        <w:pStyle w:val="affff7"/>
        <w:spacing w:before="120" w:after="60"/>
        <w:rPr>
          <w:bCs w:val="0"/>
          <w:sz w:val="22"/>
        </w:rPr>
      </w:pPr>
      <w:bookmarkStart w:id="627" w:name="_Ref134537901"/>
      <w:bookmarkStart w:id="628" w:name="_Toc136104424"/>
      <w:r w:rsidRPr="00C81954">
        <w:rPr>
          <w:bCs w:val="0"/>
          <w:sz w:val="22"/>
        </w:rPr>
        <w:t xml:space="preserve">Таблица </w:t>
      </w:r>
      <w:r w:rsidRPr="00C81954">
        <w:rPr>
          <w:bCs w:val="0"/>
          <w:sz w:val="22"/>
        </w:rPr>
        <w:fldChar w:fldCharType="begin"/>
      </w:r>
      <w:r w:rsidRPr="00C81954">
        <w:rPr>
          <w:bCs w:val="0"/>
          <w:sz w:val="22"/>
        </w:rPr>
        <w:instrText xml:space="preserve"> SEQ Таблица \* ARABIC </w:instrText>
      </w:r>
      <w:r w:rsidRPr="00C81954">
        <w:rPr>
          <w:bCs w:val="0"/>
          <w:sz w:val="22"/>
        </w:rPr>
        <w:fldChar w:fldCharType="separate"/>
      </w:r>
      <w:r w:rsidR="00C81954" w:rsidRPr="00C81954">
        <w:rPr>
          <w:bCs w:val="0"/>
          <w:noProof/>
          <w:sz w:val="22"/>
        </w:rPr>
        <w:t>119</w:t>
      </w:r>
      <w:r w:rsidRPr="00C81954">
        <w:rPr>
          <w:bCs w:val="0"/>
          <w:sz w:val="22"/>
        </w:rPr>
        <w:fldChar w:fldCharType="end"/>
      </w:r>
      <w:bookmarkEnd w:id="626"/>
      <w:bookmarkEnd w:id="627"/>
      <w:r w:rsidRPr="00C81954">
        <w:rPr>
          <w:bCs w:val="0"/>
          <w:sz w:val="22"/>
        </w:rPr>
        <w:t xml:space="preserve">. Результаты расчета максимальных разовых выбросов загрязняющих веществ в атмосферном воздухе от источников теплоснабжения </w:t>
      </w:r>
      <w:r w:rsidR="006B758E" w:rsidRPr="00C81954">
        <w:rPr>
          <w:bCs w:val="0"/>
          <w:sz w:val="22"/>
        </w:rPr>
        <w:t>Краснокамского ГО</w:t>
      </w:r>
      <w:bookmarkEnd w:id="628"/>
    </w:p>
    <w:tbl>
      <w:tblPr>
        <w:tblStyle w:val="TableGrid1"/>
        <w:tblW w:w="5000" w:type="pct"/>
        <w:tblLayout w:type="fixed"/>
        <w:tblLook w:val="04A0" w:firstRow="1" w:lastRow="0" w:firstColumn="1" w:lastColumn="0" w:noHBand="0" w:noVBand="1"/>
      </w:tblPr>
      <w:tblGrid>
        <w:gridCol w:w="514"/>
        <w:gridCol w:w="2459"/>
        <w:gridCol w:w="3119"/>
        <w:gridCol w:w="3535"/>
      </w:tblGrid>
      <w:tr w:rsidR="006B758E" w:rsidRPr="00C81954" w14:paraId="6334F6EC" w14:textId="77777777" w:rsidTr="00B1620B">
        <w:trPr>
          <w:trHeight w:val="253"/>
          <w:tblHeader/>
        </w:trPr>
        <w:tc>
          <w:tcPr>
            <w:tcW w:w="267" w:type="pct"/>
            <w:vMerge w:val="restart"/>
            <w:noWrap/>
            <w:hideMark/>
          </w:tcPr>
          <w:p w14:paraId="3960F439" w14:textId="77777777" w:rsidR="006B758E" w:rsidRPr="00C81954" w:rsidRDefault="006B758E" w:rsidP="00FA2358">
            <w:pPr>
              <w:pStyle w:val="afffffffa"/>
              <w:rPr>
                <w:sz w:val="18"/>
                <w:szCs w:val="18"/>
              </w:rPr>
            </w:pPr>
            <w:r w:rsidRPr="00C81954">
              <w:rPr>
                <w:sz w:val="18"/>
                <w:szCs w:val="18"/>
              </w:rPr>
              <w:t>№ п/п</w:t>
            </w:r>
          </w:p>
        </w:tc>
        <w:tc>
          <w:tcPr>
            <w:tcW w:w="1277" w:type="pct"/>
            <w:vMerge w:val="restart"/>
            <w:noWrap/>
            <w:hideMark/>
          </w:tcPr>
          <w:p w14:paraId="578602DA" w14:textId="77777777" w:rsidR="006B758E" w:rsidRPr="00C81954" w:rsidRDefault="006B758E" w:rsidP="00FA2358">
            <w:pPr>
              <w:pStyle w:val="afffffffa"/>
              <w:rPr>
                <w:sz w:val="18"/>
                <w:szCs w:val="18"/>
              </w:rPr>
            </w:pPr>
            <w:r w:rsidRPr="00C81954">
              <w:rPr>
                <w:sz w:val="18"/>
                <w:szCs w:val="18"/>
              </w:rPr>
              <w:t>Наименование источника теплоснабжения</w:t>
            </w:r>
          </w:p>
        </w:tc>
        <w:tc>
          <w:tcPr>
            <w:tcW w:w="1620" w:type="pct"/>
            <w:vMerge w:val="restart"/>
            <w:noWrap/>
            <w:hideMark/>
          </w:tcPr>
          <w:p w14:paraId="4B283E5C" w14:textId="77777777" w:rsidR="006B758E" w:rsidRPr="00C81954" w:rsidRDefault="006B758E" w:rsidP="00FA2358">
            <w:pPr>
              <w:pStyle w:val="afffffffa"/>
              <w:rPr>
                <w:sz w:val="18"/>
                <w:szCs w:val="18"/>
              </w:rPr>
            </w:pPr>
            <w:r w:rsidRPr="00C81954">
              <w:rPr>
                <w:sz w:val="18"/>
                <w:szCs w:val="18"/>
              </w:rPr>
              <w:t>Наименование загрязняющего вещества</w:t>
            </w:r>
          </w:p>
        </w:tc>
        <w:tc>
          <w:tcPr>
            <w:tcW w:w="1836" w:type="pct"/>
            <w:vMerge w:val="restart"/>
            <w:noWrap/>
            <w:hideMark/>
          </w:tcPr>
          <w:p w14:paraId="61ED2F1B" w14:textId="7F2BA9AA" w:rsidR="006B758E" w:rsidRPr="00C81954" w:rsidRDefault="006B758E" w:rsidP="00FA2358">
            <w:pPr>
              <w:pStyle w:val="afffffffa"/>
              <w:rPr>
                <w:sz w:val="18"/>
                <w:szCs w:val="18"/>
              </w:rPr>
            </w:pPr>
            <w:r w:rsidRPr="00C81954">
              <w:rPr>
                <w:sz w:val="18"/>
                <w:szCs w:val="18"/>
              </w:rPr>
              <w:t>Мощность выброса. г/с</w:t>
            </w:r>
          </w:p>
        </w:tc>
      </w:tr>
      <w:tr w:rsidR="006B758E" w:rsidRPr="00C81954" w14:paraId="45168422" w14:textId="77777777" w:rsidTr="00B1620B">
        <w:trPr>
          <w:trHeight w:val="253"/>
          <w:tblHeader/>
        </w:trPr>
        <w:tc>
          <w:tcPr>
            <w:tcW w:w="267" w:type="pct"/>
            <w:vMerge/>
            <w:noWrap/>
            <w:hideMark/>
          </w:tcPr>
          <w:p w14:paraId="01F1ACF5" w14:textId="77777777" w:rsidR="006B758E" w:rsidRPr="00C81954" w:rsidRDefault="006B758E" w:rsidP="00FA2358">
            <w:pPr>
              <w:pStyle w:val="afffffffa"/>
              <w:rPr>
                <w:sz w:val="18"/>
                <w:szCs w:val="18"/>
              </w:rPr>
            </w:pPr>
          </w:p>
        </w:tc>
        <w:tc>
          <w:tcPr>
            <w:tcW w:w="1277" w:type="pct"/>
            <w:vMerge/>
            <w:noWrap/>
            <w:hideMark/>
          </w:tcPr>
          <w:p w14:paraId="2F84D1BA" w14:textId="77777777" w:rsidR="006B758E" w:rsidRPr="00C81954" w:rsidRDefault="006B758E" w:rsidP="00FA2358">
            <w:pPr>
              <w:pStyle w:val="afffffffa"/>
              <w:rPr>
                <w:sz w:val="18"/>
                <w:szCs w:val="18"/>
              </w:rPr>
            </w:pPr>
          </w:p>
        </w:tc>
        <w:tc>
          <w:tcPr>
            <w:tcW w:w="1620" w:type="pct"/>
            <w:vMerge/>
            <w:noWrap/>
            <w:hideMark/>
          </w:tcPr>
          <w:p w14:paraId="156E922F" w14:textId="77777777" w:rsidR="006B758E" w:rsidRPr="00C81954" w:rsidRDefault="006B758E" w:rsidP="00FA2358">
            <w:pPr>
              <w:pStyle w:val="afffffffa"/>
              <w:rPr>
                <w:sz w:val="18"/>
                <w:szCs w:val="18"/>
              </w:rPr>
            </w:pPr>
          </w:p>
        </w:tc>
        <w:tc>
          <w:tcPr>
            <w:tcW w:w="1836" w:type="pct"/>
            <w:vMerge/>
            <w:noWrap/>
            <w:hideMark/>
          </w:tcPr>
          <w:p w14:paraId="4DEAD5BD" w14:textId="77777777" w:rsidR="006B758E" w:rsidRPr="00C81954" w:rsidRDefault="006B758E" w:rsidP="00FA2358">
            <w:pPr>
              <w:pStyle w:val="afffffffa"/>
              <w:rPr>
                <w:sz w:val="18"/>
                <w:szCs w:val="18"/>
              </w:rPr>
            </w:pPr>
          </w:p>
        </w:tc>
      </w:tr>
      <w:tr w:rsidR="006B758E" w:rsidRPr="00C81954" w14:paraId="751F720A" w14:textId="77777777" w:rsidTr="00B1620B">
        <w:trPr>
          <w:trHeight w:val="20"/>
        </w:trPr>
        <w:tc>
          <w:tcPr>
            <w:tcW w:w="5000" w:type="pct"/>
            <w:gridSpan w:val="4"/>
            <w:noWrap/>
            <w:hideMark/>
          </w:tcPr>
          <w:p w14:paraId="0BD7E957" w14:textId="77777777" w:rsidR="006B758E" w:rsidRPr="00C81954" w:rsidRDefault="006B758E" w:rsidP="00FA2358">
            <w:pPr>
              <w:pStyle w:val="afffffffa"/>
              <w:rPr>
                <w:sz w:val="18"/>
                <w:szCs w:val="18"/>
              </w:rPr>
            </w:pPr>
            <w:r w:rsidRPr="00C81954">
              <w:rPr>
                <w:sz w:val="18"/>
                <w:szCs w:val="18"/>
              </w:rPr>
              <w:t>Филиал «Пермский» ПАО «Т Плюс»</w:t>
            </w:r>
          </w:p>
        </w:tc>
      </w:tr>
      <w:tr w:rsidR="004C513D" w:rsidRPr="00C81954" w14:paraId="171929B9" w14:textId="77777777" w:rsidTr="00B1620B">
        <w:trPr>
          <w:trHeight w:val="20"/>
        </w:trPr>
        <w:tc>
          <w:tcPr>
            <w:tcW w:w="267" w:type="pct"/>
            <w:vMerge w:val="restart"/>
            <w:noWrap/>
            <w:hideMark/>
          </w:tcPr>
          <w:p w14:paraId="5266D5C1" w14:textId="77777777" w:rsidR="004C513D" w:rsidRPr="00C81954" w:rsidRDefault="004C513D" w:rsidP="00FA2358">
            <w:pPr>
              <w:pStyle w:val="afffffffa"/>
              <w:rPr>
                <w:sz w:val="18"/>
                <w:szCs w:val="18"/>
              </w:rPr>
            </w:pPr>
            <w:r w:rsidRPr="00C81954">
              <w:rPr>
                <w:sz w:val="18"/>
                <w:szCs w:val="18"/>
              </w:rPr>
              <w:t>1</w:t>
            </w:r>
          </w:p>
        </w:tc>
        <w:tc>
          <w:tcPr>
            <w:tcW w:w="1277" w:type="pct"/>
            <w:vMerge w:val="restart"/>
            <w:noWrap/>
            <w:hideMark/>
          </w:tcPr>
          <w:p w14:paraId="4E232B26" w14:textId="77777777" w:rsidR="004C513D" w:rsidRPr="00C81954" w:rsidRDefault="004C513D" w:rsidP="00FA2358">
            <w:pPr>
              <w:pStyle w:val="afffffffa"/>
              <w:rPr>
                <w:sz w:val="18"/>
                <w:szCs w:val="18"/>
              </w:rPr>
            </w:pPr>
            <w:r w:rsidRPr="00C81954">
              <w:rPr>
                <w:sz w:val="18"/>
                <w:szCs w:val="18"/>
              </w:rPr>
              <w:t>Закамская ТЭЦ-5</w:t>
            </w:r>
          </w:p>
        </w:tc>
        <w:tc>
          <w:tcPr>
            <w:tcW w:w="1620" w:type="pct"/>
            <w:noWrap/>
            <w:hideMark/>
          </w:tcPr>
          <w:p w14:paraId="363B2912" w14:textId="77777777" w:rsidR="004C513D" w:rsidRPr="00C81954" w:rsidRDefault="004C513D" w:rsidP="00FA2358">
            <w:pPr>
              <w:pStyle w:val="afffffffa"/>
              <w:rPr>
                <w:sz w:val="18"/>
                <w:szCs w:val="18"/>
              </w:rPr>
            </w:pPr>
            <w:r w:rsidRPr="00C81954">
              <w:rPr>
                <w:sz w:val="18"/>
                <w:szCs w:val="18"/>
              </w:rPr>
              <w:t>Азота диоксид</w:t>
            </w:r>
          </w:p>
        </w:tc>
        <w:tc>
          <w:tcPr>
            <w:tcW w:w="1836" w:type="pct"/>
            <w:noWrap/>
            <w:hideMark/>
          </w:tcPr>
          <w:p w14:paraId="16A37055" w14:textId="181A34DA" w:rsidR="004C513D" w:rsidRPr="00C81954" w:rsidRDefault="004C513D" w:rsidP="00FA2358">
            <w:pPr>
              <w:pStyle w:val="afffffffa"/>
              <w:rPr>
                <w:sz w:val="18"/>
                <w:szCs w:val="18"/>
              </w:rPr>
            </w:pPr>
            <w:r w:rsidRPr="00C81954">
              <w:t>16,92</w:t>
            </w:r>
          </w:p>
        </w:tc>
      </w:tr>
      <w:tr w:rsidR="004C513D" w:rsidRPr="00C81954" w14:paraId="262A688F" w14:textId="77777777" w:rsidTr="009A7BD6">
        <w:trPr>
          <w:trHeight w:val="20"/>
        </w:trPr>
        <w:tc>
          <w:tcPr>
            <w:tcW w:w="267" w:type="pct"/>
            <w:vMerge/>
            <w:noWrap/>
            <w:hideMark/>
          </w:tcPr>
          <w:p w14:paraId="3B626491" w14:textId="77777777" w:rsidR="004C513D" w:rsidRPr="00C81954" w:rsidRDefault="004C513D" w:rsidP="00FA2358">
            <w:pPr>
              <w:pStyle w:val="afffffffa"/>
              <w:rPr>
                <w:sz w:val="18"/>
                <w:szCs w:val="18"/>
              </w:rPr>
            </w:pPr>
          </w:p>
        </w:tc>
        <w:tc>
          <w:tcPr>
            <w:tcW w:w="1277" w:type="pct"/>
            <w:vMerge/>
            <w:noWrap/>
            <w:hideMark/>
          </w:tcPr>
          <w:p w14:paraId="48B8D7A8" w14:textId="77777777" w:rsidR="004C513D" w:rsidRPr="00C81954" w:rsidRDefault="004C513D" w:rsidP="00FA2358">
            <w:pPr>
              <w:pStyle w:val="afffffffa"/>
              <w:rPr>
                <w:sz w:val="18"/>
                <w:szCs w:val="18"/>
              </w:rPr>
            </w:pPr>
          </w:p>
        </w:tc>
        <w:tc>
          <w:tcPr>
            <w:tcW w:w="1620" w:type="pct"/>
            <w:noWrap/>
            <w:hideMark/>
          </w:tcPr>
          <w:p w14:paraId="76361EB8" w14:textId="77777777" w:rsidR="004C513D" w:rsidRPr="00C81954" w:rsidRDefault="004C513D" w:rsidP="00FA2358">
            <w:pPr>
              <w:pStyle w:val="afffffffa"/>
              <w:rPr>
                <w:sz w:val="18"/>
                <w:szCs w:val="18"/>
              </w:rPr>
            </w:pPr>
            <w:r w:rsidRPr="00C81954">
              <w:rPr>
                <w:sz w:val="18"/>
                <w:szCs w:val="18"/>
              </w:rPr>
              <w:t>Азота оксид</w:t>
            </w:r>
          </w:p>
        </w:tc>
        <w:tc>
          <w:tcPr>
            <w:tcW w:w="1836" w:type="pct"/>
            <w:noWrap/>
            <w:hideMark/>
          </w:tcPr>
          <w:p w14:paraId="15457F1E" w14:textId="14D0DE81" w:rsidR="004C513D" w:rsidRPr="00C81954" w:rsidRDefault="004C513D" w:rsidP="00FA2358">
            <w:pPr>
              <w:pStyle w:val="afffffffa"/>
              <w:rPr>
                <w:sz w:val="18"/>
                <w:szCs w:val="18"/>
              </w:rPr>
            </w:pPr>
            <w:r w:rsidRPr="00C81954">
              <w:t>2,78</w:t>
            </w:r>
          </w:p>
        </w:tc>
      </w:tr>
      <w:tr w:rsidR="004C513D" w:rsidRPr="00C81954" w14:paraId="16C266EE" w14:textId="77777777" w:rsidTr="009A7BD6">
        <w:trPr>
          <w:trHeight w:val="20"/>
        </w:trPr>
        <w:tc>
          <w:tcPr>
            <w:tcW w:w="267" w:type="pct"/>
            <w:vMerge/>
            <w:noWrap/>
            <w:hideMark/>
          </w:tcPr>
          <w:p w14:paraId="43F9F471" w14:textId="77777777" w:rsidR="004C513D" w:rsidRPr="00C81954" w:rsidRDefault="004C513D" w:rsidP="00FA2358">
            <w:pPr>
              <w:pStyle w:val="afffffffa"/>
              <w:rPr>
                <w:sz w:val="18"/>
                <w:szCs w:val="18"/>
              </w:rPr>
            </w:pPr>
          </w:p>
        </w:tc>
        <w:tc>
          <w:tcPr>
            <w:tcW w:w="1277" w:type="pct"/>
            <w:vMerge/>
            <w:noWrap/>
            <w:hideMark/>
          </w:tcPr>
          <w:p w14:paraId="67235942" w14:textId="77777777" w:rsidR="004C513D" w:rsidRPr="00C81954" w:rsidRDefault="004C513D" w:rsidP="00FA2358">
            <w:pPr>
              <w:pStyle w:val="afffffffa"/>
              <w:rPr>
                <w:sz w:val="18"/>
                <w:szCs w:val="18"/>
              </w:rPr>
            </w:pPr>
          </w:p>
        </w:tc>
        <w:tc>
          <w:tcPr>
            <w:tcW w:w="1620" w:type="pct"/>
            <w:noWrap/>
            <w:hideMark/>
          </w:tcPr>
          <w:p w14:paraId="52241A62" w14:textId="77777777" w:rsidR="004C513D" w:rsidRPr="00C81954" w:rsidRDefault="004C513D" w:rsidP="00FA2358">
            <w:pPr>
              <w:pStyle w:val="afffffffa"/>
              <w:rPr>
                <w:sz w:val="18"/>
                <w:szCs w:val="18"/>
              </w:rPr>
            </w:pPr>
            <w:r w:rsidRPr="00C81954">
              <w:rPr>
                <w:sz w:val="18"/>
                <w:szCs w:val="18"/>
              </w:rPr>
              <w:t>Серы диоксид</w:t>
            </w:r>
          </w:p>
        </w:tc>
        <w:tc>
          <w:tcPr>
            <w:tcW w:w="1836" w:type="pct"/>
            <w:noWrap/>
            <w:hideMark/>
          </w:tcPr>
          <w:p w14:paraId="4E150089" w14:textId="40372CF6" w:rsidR="004C513D" w:rsidRPr="00C81954" w:rsidRDefault="004C513D" w:rsidP="00FA2358">
            <w:pPr>
              <w:pStyle w:val="afffffffa"/>
              <w:rPr>
                <w:sz w:val="18"/>
                <w:szCs w:val="18"/>
              </w:rPr>
            </w:pPr>
            <w:r w:rsidRPr="00C81954">
              <w:t>2,406</w:t>
            </w:r>
          </w:p>
        </w:tc>
      </w:tr>
      <w:tr w:rsidR="004C513D" w:rsidRPr="00C81954" w14:paraId="376370C9" w14:textId="77777777" w:rsidTr="009A7BD6">
        <w:trPr>
          <w:trHeight w:val="20"/>
        </w:trPr>
        <w:tc>
          <w:tcPr>
            <w:tcW w:w="267" w:type="pct"/>
            <w:vMerge/>
            <w:noWrap/>
            <w:hideMark/>
          </w:tcPr>
          <w:p w14:paraId="3AF3862A" w14:textId="77777777" w:rsidR="004C513D" w:rsidRPr="00C81954" w:rsidRDefault="004C513D" w:rsidP="00FA2358">
            <w:pPr>
              <w:pStyle w:val="afffffffa"/>
              <w:rPr>
                <w:sz w:val="18"/>
                <w:szCs w:val="18"/>
              </w:rPr>
            </w:pPr>
          </w:p>
        </w:tc>
        <w:tc>
          <w:tcPr>
            <w:tcW w:w="1277" w:type="pct"/>
            <w:vMerge/>
            <w:noWrap/>
            <w:hideMark/>
          </w:tcPr>
          <w:p w14:paraId="2B6EBA99" w14:textId="77777777" w:rsidR="004C513D" w:rsidRPr="00C81954" w:rsidRDefault="004C513D" w:rsidP="00FA2358">
            <w:pPr>
              <w:pStyle w:val="afffffffa"/>
              <w:rPr>
                <w:sz w:val="18"/>
                <w:szCs w:val="18"/>
              </w:rPr>
            </w:pPr>
          </w:p>
        </w:tc>
        <w:tc>
          <w:tcPr>
            <w:tcW w:w="1620" w:type="pct"/>
            <w:noWrap/>
            <w:hideMark/>
          </w:tcPr>
          <w:p w14:paraId="51F9420B" w14:textId="77777777" w:rsidR="004C513D" w:rsidRPr="00C81954" w:rsidRDefault="004C513D" w:rsidP="00FA2358">
            <w:pPr>
              <w:pStyle w:val="afffffffa"/>
              <w:rPr>
                <w:sz w:val="18"/>
                <w:szCs w:val="18"/>
              </w:rPr>
            </w:pPr>
            <w:r w:rsidRPr="00C81954">
              <w:rPr>
                <w:sz w:val="18"/>
                <w:szCs w:val="18"/>
              </w:rPr>
              <w:t>Углерода оксид</w:t>
            </w:r>
          </w:p>
        </w:tc>
        <w:tc>
          <w:tcPr>
            <w:tcW w:w="1836" w:type="pct"/>
            <w:noWrap/>
            <w:hideMark/>
          </w:tcPr>
          <w:p w14:paraId="62677E41" w14:textId="72AE71D5" w:rsidR="004C513D" w:rsidRPr="00C81954" w:rsidRDefault="004C513D" w:rsidP="00FA2358">
            <w:pPr>
              <w:pStyle w:val="afffffffa"/>
              <w:rPr>
                <w:sz w:val="18"/>
                <w:szCs w:val="18"/>
              </w:rPr>
            </w:pPr>
            <w:r w:rsidRPr="00C81954">
              <w:t>4,051</w:t>
            </w:r>
          </w:p>
        </w:tc>
      </w:tr>
      <w:tr w:rsidR="004C513D" w:rsidRPr="00C81954" w14:paraId="7B288125" w14:textId="77777777" w:rsidTr="009A7BD6">
        <w:trPr>
          <w:trHeight w:val="20"/>
        </w:trPr>
        <w:tc>
          <w:tcPr>
            <w:tcW w:w="267" w:type="pct"/>
            <w:vMerge/>
            <w:noWrap/>
            <w:hideMark/>
          </w:tcPr>
          <w:p w14:paraId="7CEA9B71" w14:textId="77777777" w:rsidR="004C513D" w:rsidRPr="00C81954" w:rsidRDefault="004C513D" w:rsidP="00FA2358">
            <w:pPr>
              <w:pStyle w:val="afffffffa"/>
              <w:rPr>
                <w:sz w:val="18"/>
                <w:szCs w:val="18"/>
              </w:rPr>
            </w:pPr>
          </w:p>
        </w:tc>
        <w:tc>
          <w:tcPr>
            <w:tcW w:w="1277" w:type="pct"/>
            <w:vMerge/>
            <w:noWrap/>
            <w:hideMark/>
          </w:tcPr>
          <w:p w14:paraId="4F5A48BE" w14:textId="77777777" w:rsidR="004C513D" w:rsidRPr="00C81954" w:rsidRDefault="004C513D" w:rsidP="00FA2358">
            <w:pPr>
              <w:pStyle w:val="afffffffa"/>
              <w:rPr>
                <w:sz w:val="18"/>
                <w:szCs w:val="18"/>
              </w:rPr>
            </w:pPr>
          </w:p>
        </w:tc>
        <w:tc>
          <w:tcPr>
            <w:tcW w:w="1620" w:type="pct"/>
            <w:noWrap/>
            <w:hideMark/>
          </w:tcPr>
          <w:p w14:paraId="55A58341" w14:textId="77777777" w:rsidR="004C513D" w:rsidRPr="00C81954" w:rsidRDefault="004C513D" w:rsidP="00FA2358">
            <w:pPr>
              <w:pStyle w:val="afffffffa"/>
              <w:rPr>
                <w:sz w:val="18"/>
                <w:szCs w:val="18"/>
              </w:rPr>
            </w:pPr>
            <w:r w:rsidRPr="00C81954">
              <w:rPr>
                <w:sz w:val="18"/>
                <w:szCs w:val="18"/>
              </w:rPr>
              <w:t>Бензапирен</w:t>
            </w:r>
          </w:p>
        </w:tc>
        <w:tc>
          <w:tcPr>
            <w:tcW w:w="1836" w:type="pct"/>
            <w:noWrap/>
            <w:hideMark/>
          </w:tcPr>
          <w:p w14:paraId="49A93379" w14:textId="05592F2F" w:rsidR="004C513D" w:rsidRPr="00C81954" w:rsidRDefault="004C513D" w:rsidP="00FA2358">
            <w:pPr>
              <w:pStyle w:val="afffffffa"/>
              <w:rPr>
                <w:sz w:val="18"/>
                <w:szCs w:val="18"/>
              </w:rPr>
            </w:pPr>
            <w:r w:rsidRPr="00C81954">
              <w:t>0,00000553</w:t>
            </w:r>
          </w:p>
        </w:tc>
      </w:tr>
      <w:tr w:rsidR="006B758E" w:rsidRPr="00C81954" w14:paraId="095AC174" w14:textId="77777777" w:rsidTr="00B1620B">
        <w:trPr>
          <w:trHeight w:val="20"/>
        </w:trPr>
        <w:tc>
          <w:tcPr>
            <w:tcW w:w="5000" w:type="pct"/>
            <w:gridSpan w:val="4"/>
            <w:noWrap/>
          </w:tcPr>
          <w:p w14:paraId="5BEF60A0" w14:textId="77777777" w:rsidR="006B758E" w:rsidRPr="00C81954" w:rsidRDefault="006B758E" w:rsidP="00FA2358">
            <w:pPr>
              <w:pStyle w:val="afffffffa"/>
              <w:rPr>
                <w:sz w:val="18"/>
                <w:szCs w:val="18"/>
              </w:rPr>
            </w:pPr>
            <w:r w:rsidRPr="00C81954">
              <w:rPr>
                <w:sz w:val="18"/>
                <w:szCs w:val="18"/>
              </w:rPr>
              <w:t>МУП «ОВЕР-Гарант»</w:t>
            </w:r>
          </w:p>
        </w:tc>
      </w:tr>
      <w:tr w:rsidR="006B758E" w:rsidRPr="00C81954" w14:paraId="018D69BA" w14:textId="77777777" w:rsidTr="00B1620B">
        <w:trPr>
          <w:trHeight w:val="20"/>
        </w:trPr>
        <w:tc>
          <w:tcPr>
            <w:tcW w:w="267" w:type="pct"/>
            <w:vMerge w:val="restart"/>
            <w:noWrap/>
          </w:tcPr>
          <w:p w14:paraId="79BC451F" w14:textId="77777777" w:rsidR="006B758E" w:rsidRPr="00C81954" w:rsidRDefault="006B758E" w:rsidP="00FA2358">
            <w:pPr>
              <w:pStyle w:val="afffffffa"/>
              <w:rPr>
                <w:sz w:val="18"/>
                <w:szCs w:val="18"/>
              </w:rPr>
            </w:pPr>
            <w:r w:rsidRPr="00C81954">
              <w:rPr>
                <w:sz w:val="18"/>
                <w:szCs w:val="18"/>
              </w:rPr>
              <w:t>2</w:t>
            </w:r>
          </w:p>
        </w:tc>
        <w:tc>
          <w:tcPr>
            <w:tcW w:w="1277" w:type="pct"/>
            <w:vMerge w:val="restart"/>
            <w:noWrap/>
          </w:tcPr>
          <w:p w14:paraId="46B4A920" w14:textId="77777777" w:rsidR="006B758E" w:rsidRPr="00C81954" w:rsidRDefault="006B758E" w:rsidP="00FA2358">
            <w:pPr>
              <w:pStyle w:val="afffffffa"/>
              <w:rPr>
                <w:sz w:val="18"/>
                <w:szCs w:val="18"/>
              </w:rPr>
            </w:pPr>
            <w:r w:rsidRPr="00C81954">
              <w:rPr>
                <w:sz w:val="18"/>
                <w:szCs w:val="18"/>
              </w:rPr>
              <w:t>Котельная «Восточная»</w:t>
            </w:r>
          </w:p>
        </w:tc>
        <w:tc>
          <w:tcPr>
            <w:tcW w:w="1620" w:type="pct"/>
            <w:noWrap/>
          </w:tcPr>
          <w:p w14:paraId="1BC91C00" w14:textId="77777777" w:rsidR="006B758E" w:rsidRPr="00C81954" w:rsidRDefault="006B758E" w:rsidP="00FA2358">
            <w:pPr>
              <w:pStyle w:val="afffffffa"/>
              <w:rPr>
                <w:sz w:val="18"/>
                <w:szCs w:val="18"/>
              </w:rPr>
            </w:pPr>
            <w:r w:rsidRPr="00C81954">
              <w:rPr>
                <w:sz w:val="18"/>
                <w:szCs w:val="18"/>
              </w:rPr>
              <w:t>Азота диоксид</w:t>
            </w:r>
          </w:p>
        </w:tc>
        <w:tc>
          <w:tcPr>
            <w:tcW w:w="1836" w:type="pct"/>
            <w:noWrap/>
          </w:tcPr>
          <w:p w14:paraId="0D43EAA5" w14:textId="77777777" w:rsidR="006B758E" w:rsidRPr="00C81954" w:rsidRDefault="006B758E" w:rsidP="00FA2358">
            <w:pPr>
              <w:pStyle w:val="afffffffa"/>
              <w:rPr>
                <w:sz w:val="18"/>
                <w:szCs w:val="18"/>
              </w:rPr>
            </w:pPr>
            <w:r w:rsidRPr="00C81954">
              <w:rPr>
                <w:sz w:val="18"/>
                <w:szCs w:val="18"/>
              </w:rPr>
              <w:t>н/д</w:t>
            </w:r>
          </w:p>
        </w:tc>
      </w:tr>
      <w:tr w:rsidR="006B758E" w:rsidRPr="00C81954" w14:paraId="31B6C054" w14:textId="77777777" w:rsidTr="00B1620B">
        <w:trPr>
          <w:trHeight w:val="20"/>
        </w:trPr>
        <w:tc>
          <w:tcPr>
            <w:tcW w:w="267" w:type="pct"/>
            <w:vMerge/>
            <w:noWrap/>
          </w:tcPr>
          <w:p w14:paraId="291DB760" w14:textId="77777777" w:rsidR="006B758E" w:rsidRPr="00C81954" w:rsidRDefault="006B758E" w:rsidP="00FA2358">
            <w:pPr>
              <w:pStyle w:val="afffffffa"/>
              <w:rPr>
                <w:sz w:val="18"/>
                <w:szCs w:val="18"/>
              </w:rPr>
            </w:pPr>
          </w:p>
        </w:tc>
        <w:tc>
          <w:tcPr>
            <w:tcW w:w="1277" w:type="pct"/>
            <w:vMerge/>
            <w:noWrap/>
          </w:tcPr>
          <w:p w14:paraId="74109732" w14:textId="77777777" w:rsidR="006B758E" w:rsidRPr="00C81954" w:rsidRDefault="006B758E" w:rsidP="00FA2358">
            <w:pPr>
              <w:pStyle w:val="afffffffa"/>
              <w:rPr>
                <w:sz w:val="18"/>
                <w:szCs w:val="18"/>
              </w:rPr>
            </w:pPr>
          </w:p>
        </w:tc>
        <w:tc>
          <w:tcPr>
            <w:tcW w:w="1620" w:type="pct"/>
            <w:noWrap/>
          </w:tcPr>
          <w:p w14:paraId="3B853CC8" w14:textId="77777777" w:rsidR="006B758E" w:rsidRPr="00C81954" w:rsidRDefault="006B758E" w:rsidP="00FA2358">
            <w:pPr>
              <w:pStyle w:val="afffffffa"/>
              <w:rPr>
                <w:sz w:val="18"/>
                <w:szCs w:val="18"/>
              </w:rPr>
            </w:pPr>
            <w:r w:rsidRPr="00C81954">
              <w:rPr>
                <w:sz w:val="18"/>
                <w:szCs w:val="18"/>
              </w:rPr>
              <w:t>Азота оксид</w:t>
            </w:r>
          </w:p>
        </w:tc>
        <w:tc>
          <w:tcPr>
            <w:tcW w:w="1836" w:type="pct"/>
            <w:noWrap/>
            <w:vAlign w:val="top"/>
          </w:tcPr>
          <w:p w14:paraId="01799E33" w14:textId="77777777" w:rsidR="006B758E" w:rsidRPr="00C81954" w:rsidRDefault="006B758E" w:rsidP="00FA2358">
            <w:pPr>
              <w:pStyle w:val="afffffffa"/>
              <w:rPr>
                <w:sz w:val="18"/>
                <w:szCs w:val="18"/>
              </w:rPr>
            </w:pPr>
            <w:r w:rsidRPr="00C81954">
              <w:rPr>
                <w:sz w:val="18"/>
                <w:szCs w:val="18"/>
              </w:rPr>
              <w:t>н/д</w:t>
            </w:r>
          </w:p>
        </w:tc>
      </w:tr>
      <w:tr w:rsidR="006B758E" w:rsidRPr="00C81954" w14:paraId="444753F3" w14:textId="77777777" w:rsidTr="00B1620B">
        <w:trPr>
          <w:trHeight w:val="20"/>
        </w:trPr>
        <w:tc>
          <w:tcPr>
            <w:tcW w:w="267" w:type="pct"/>
            <w:vMerge/>
            <w:noWrap/>
          </w:tcPr>
          <w:p w14:paraId="4AFD1A07" w14:textId="77777777" w:rsidR="006B758E" w:rsidRPr="00C81954" w:rsidRDefault="006B758E" w:rsidP="00FA2358">
            <w:pPr>
              <w:pStyle w:val="afffffffa"/>
              <w:rPr>
                <w:sz w:val="18"/>
                <w:szCs w:val="18"/>
              </w:rPr>
            </w:pPr>
          </w:p>
        </w:tc>
        <w:tc>
          <w:tcPr>
            <w:tcW w:w="1277" w:type="pct"/>
            <w:vMerge/>
            <w:noWrap/>
          </w:tcPr>
          <w:p w14:paraId="6ADC56C5" w14:textId="77777777" w:rsidR="006B758E" w:rsidRPr="00C81954" w:rsidRDefault="006B758E" w:rsidP="00FA2358">
            <w:pPr>
              <w:pStyle w:val="afffffffa"/>
              <w:rPr>
                <w:sz w:val="18"/>
                <w:szCs w:val="18"/>
              </w:rPr>
            </w:pPr>
          </w:p>
        </w:tc>
        <w:tc>
          <w:tcPr>
            <w:tcW w:w="1620" w:type="pct"/>
            <w:noWrap/>
          </w:tcPr>
          <w:p w14:paraId="21F9AC05" w14:textId="77777777" w:rsidR="006B758E" w:rsidRPr="00C81954" w:rsidRDefault="006B758E" w:rsidP="00FA2358">
            <w:pPr>
              <w:pStyle w:val="afffffffa"/>
              <w:rPr>
                <w:sz w:val="18"/>
                <w:szCs w:val="18"/>
              </w:rPr>
            </w:pPr>
            <w:r w:rsidRPr="00C81954">
              <w:rPr>
                <w:sz w:val="18"/>
                <w:szCs w:val="18"/>
              </w:rPr>
              <w:t>Серы диоксид</w:t>
            </w:r>
          </w:p>
        </w:tc>
        <w:tc>
          <w:tcPr>
            <w:tcW w:w="1836" w:type="pct"/>
            <w:noWrap/>
            <w:vAlign w:val="top"/>
          </w:tcPr>
          <w:p w14:paraId="0248F763" w14:textId="77777777" w:rsidR="006B758E" w:rsidRPr="00C81954" w:rsidRDefault="006B758E" w:rsidP="00FA2358">
            <w:pPr>
              <w:pStyle w:val="afffffffa"/>
              <w:rPr>
                <w:sz w:val="18"/>
                <w:szCs w:val="18"/>
              </w:rPr>
            </w:pPr>
            <w:r w:rsidRPr="00C81954">
              <w:rPr>
                <w:sz w:val="18"/>
                <w:szCs w:val="18"/>
              </w:rPr>
              <w:t>н/д</w:t>
            </w:r>
          </w:p>
        </w:tc>
      </w:tr>
      <w:tr w:rsidR="006B758E" w:rsidRPr="00C81954" w14:paraId="0CE4DF44" w14:textId="77777777" w:rsidTr="00B1620B">
        <w:trPr>
          <w:trHeight w:val="20"/>
        </w:trPr>
        <w:tc>
          <w:tcPr>
            <w:tcW w:w="267" w:type="pct"/>
            <w:vMerge/>
            <w:noWrap/>
          </w:tcPr>
          <w:p w14:paraId="7F6C79F3" w14:textId="77777777" w:rsidR="006B758E" w:rsidRPr="00C81954" w:rsidRDefault="006B758E" w:rsidP="00FA2358">
            <w:pPr>
              <w:pStyle w:val="afffffffa"/>
              <w:rPr>
                <w:sz w:val="18"/>
                <w:szCs w:val="18"/>
              </w:rPr>
            </w:pPr>
          </w:p>
        </w:tc>
        <w:tc>
          <w:tcPr>
            <w:tcW w:w="1277" w:type="pct"/>
            <w:vMerge/>
            <w:noWrap/>
          </w:tcPr>
          <w:p w14:paraId="7F8F6CF7" w14:textId="77777777" w:rsidR="006B758E" w:rsidRPr="00C81954" w:rsidRDefault="006B758E" w:rsidP="00FA2358">
            <w:pPr>
              <w:pStyle w:val="afffffffa"/>
              <w:rPr>
                <w:sz w:val="18"/>
                <w:szCs w:val="18"/>
              </w:rPr>
            </w:pPr>
          </w:p>
        </w:tc>
        <w:tc>
          <w:tcPr>
            <w:tcW w:w="1620" w:type="pct"/>
            <w:noWrap/>
          </w:tcPr>
          <w:p w14:paraId="3C542C27" w14:textId="77777777" w:rsidR="006B758E" w:rsidRPr="00C81954" w:rsidRDefault="006B758E" w:rsidP="00FA2358">
            <w:pPr>
              <w:pStyle w:val="afffffffa"/>
              <w:rPr>
                <w:sz w:val="18"/>
                <w:szCs w:val="18"/>
              </w:rPr>
            </w:pPr>
            <w:r w:rsidRPr="00C81954">
              <w:rPr>
                <w:sz w:val="18"/>
                <w:szCs w:val="18"/>
              </w:rPr>
              <w:t>Углерода оксид</w:t>
            </w:r>
          </w:p>
        </w:tc>
        <w:tc>
          <w:tcPr>
            <w:tcW w:w="1836" w:type="pct"/>
            <w:noWrap/>
            <w:vAlign w:val="top"/>
          </w:tcPr>
          <w:p w14:paraId="042EA7B8" w14:textId="77777777" w:rsidR="006B758E" w:rsidRPr="00C81954" w:rsidRDefault="006B758E" w:rsidP="00FA2358">
            <w:pPr>
              <w:pStyle w:val="afffffffa"/>
              <w:rPr>
                <w:sz w:val="18"/>
                <w:szCs w:val="18"/>
              </w:rPr>
            </w:pPr>
            <w:r w:rsidRPr="00C81954">
              <w:rPr>
                <w:sz w:val="18"/>
                <w:szCs w:val="18"/>
              </w:rPr>
              <w:t>н/д</w:t>
            </w:r>
          </w:p>
        </w:tc>
      </w:tr>
      <w:tr w:rsidR="006B758E" w:rsidRPr="00C81954" w14:paraId="1DFE9978" w14:textId="77777777" w:rsidTr="00B1620B">
        <w:trPr>
          <w:trHeight w:val="20"/>
        </w:trPr>
        <w:tc>
          <w:tcPr>
            <w:tcW w:w="267" w:type="pct"/>
            <w:vMerge/>
            <w:noWrap/>
          </w:tcPr>
          <w:p w14:paraId="4355E7A1" w14:textId="77777777" w:rsidR="006B758E" w:rsidRPr="00C81954" w:rsidRDefault="006B758E" w:rsidP="00FA2358">
            <w:pPr>
              <w:pStyle w:val="afffffffa"/>
              <w:rPr>
                <w:sz w:val="18"/>
                <w:szCs w:val="18"/>
              </w:rPr>
            </w:pPr>
          </w:p>
        </w:tc>
        <w:tc>
          <w:tcPr>
            <w:tcW w:w="1277" w:type="pct"/>
            <w:vMerge/>
            <w:noWrap/>
          </w:tcPr>
          <w:p w14:paraId="51A3E09B" w14:textId="77777777" w:rsidR="006B758E" w:rsidRPr="00C81954" w:rsidRDefault="006B758E" w:rsidP="00FA2358">
            <w:pPr>
              <w:pStyle w:val="afffffffa"/>
              <w:rPr>
                <w:sz w:val="18"/>
                <w:szCs w:val="18"/>
              </w:rPr>
            </w:pPr>
          </w:p>
        </w:tc>
        <w:tc>
          <w:tcPr>
            <w:tcW w:w="1620" w:type="pct"/>
            <w:noWrap/>
          </w:tcPr>
          <w:p w14:paraId="16EC8156" w14:textId="77777777" w:rsidR="006B758E" w:rsidRPr="00C81954" w:rsidRDefault="006B758E" w:rsidP="00FA2358">
            <w:pPr>
              <w:pStyle w:val="afffffffa"/>
              <w:rPr>
                <w:sz w:val="18"/>
                <w:szCs w:val="18"/>
              </w:rPr>
            </w:pPr>
            <w:r w:rsidRPr="00C81954">
              <w:rPr>
                <w:sz w:val="18"/>
                <w:szCs w:val="18"/>
              </w:rPr>
              <w:t>Бензапирен</w:t>
            </w:r>
          </w:p>
        </w:tc>
        <w:tc>
          <w:tcPr>
            <w:tcW w:w="1836" w:type="pct"/>
            <w:noWrap/>
            <w:vAlign w:val="top"/>
          </w:tcPr>
          <w:p w14:paraId="0A2A90B8" w14:textId="77777777" w:rsidR="006B758E" w:rsidRPr="00C81954" w:rsidRDefault="006B758E" w:rsidP="00FA2358">
            <w:pPr>
              <w:pStyle w:val="afffffffa"/>
              <w:rPr>
                <w:sz w:val="18"/>
                <w:szCs w:val="18"/>
              </w:rPr>
            </w:pPr>
            <w:r w:rsidRPr="00C81954">
              <w:rPr>
                <w:sz w:val="18"/>
                <w:szCs w:val="18"/>
              </w:rPr>
              <w:t>н/д</w:t>
            </w:r>
          </w:p>
        </w:tc>
      </w:tr>
      <w:tr w:rsidR="006B758E" w:rsidRPr="00C81954" w14:paraId="76F450FC" w14:textId="77777777" w:rsidTr="00B1620B">
        <w:trPr>
          <w:trHeight w:val="20"/>
        </w:trPr>
        <w:tc>
          <w:tcPr>
            <w:tcW w:w="267" w:type="pct"/>
            <w:vMerge w:val="restart"/>
            <w:noWrap/>
          </w:tcPr>
          <w:p w14:paraId="4B525407" w14:textId="77777777" w:rsidR="006B758E" w:rsidRPr="00C81954" w:rsidRDefault="006B758E" w:rsidP="00FA2358">
            <w:pPr>
              <w:pStyle w:val="afffffffa"/>
              <w:rPr>
                <w:sz w:val="18"/>
                <w:szCs w:val="18"/>
              </w:rPr>
            </w:pPr>
            <w:r w:rsidRPr="00C81954">
              <w:rPr>
                <w:sz w:val="18"/>
                <w:szCs w:val="18"/>
              </w:rPr>
              <w:t>3</w:t>
            </w:r>
          </w:p>
        </w:tc>
        <w:tc>
          <w:tcPr>
            <w:tcW w:w="1277" w:type="pct"/>
            <w:vMerge w:val="restart"/>
            <w:noWrap/>
          </w:tcPr>
          <w:p w14:paraId="306E7CAA" w14:textId="77777777" w:rsidR="006B758E" w:rsidRPr="00C81954" w:rsidRDefault="006B758E" w:rsidP="00FA2358">
            <w:pPr>
              <w:pStyle w:val="afffffffa"/>
              <w:rPr>
                <w:sz w:val="18"/>
                <w:szCs w:val="18"/>
              </w:rPr>
            </w:pPr>
            <w:r w:rsidRPr="00C81954">
              <w:rPr>
                <w:sz w:val="18"/>
                <w:szCs w:val="18"/>
              </w:rPr>
              <w:t>Котельная «Центр»</w:t>
            </w:r>
          </w:p>
        </w:tc>
        <w:tc>
          <w:tcPr>
            <w:tcW w:w="1620" w:type="pct"/>
            <w:noWrap/>
          </w:tcPr>
          <w:p w14:paraId="19B163B8" w14:textId="77777777" w:rsidR="006B758E" w:rsidRPr="00C81954" w:rsidRDefault="006B758E" w:rsidP="00FA2358">
            <w:pPr>
              <w:pStyle w:val="afffffffa"/>
              <w:rPr>
                <w:sz w:val="18"/>
                <w:szCs w:val="18"/>
              </w:rPr>
            </w:pPr>
            <w:r w:rsidRPr="00C81954">
              <w:rPr>
                <w:sz w:val="18"/>
                <w:szCs w:val="18"/>
              </w:rPr>
              <w:t>Азота диоксид</w:t>
            </w:r>
          </w:p>
        </w:tc>
        <w:tc>
          <w:tcPr>
            <w:tcW w:w="1836" w:type="pct"/>
            <w:noWrap/>
          </w:tcPr>
          <w:p w14:paraId="454B5B24" w14:textId="77777777" w:rsidR="006B758E" w:rsidRPr="00C81954" w:rsidRDefault="006B758E" w:rsidP="00FA2358">
            <w:pPr>
              <w:pStyle w:val="afffffffa"/>
              <w:rPr>
                <w:sz w:val="18"/>
                <w:szCs w:val="18"/>
              </w:rPr>
            </w:pPr>
            <w:r w:rsidRPr="00C81954">
              <w:rPr>
                <w:sz w:val="18"/>
                <w:szCs w:val="18"/>
              </w:rPr>
              <w:t>н/д</w:t>
            </w:r>
          </w:p>
        </w:tc>
      </w:tr>
      <w:tr w:rsidR="006B758E" w:rsidRPr="00C81954" w14:paraId="232D72AC" w14:textId="77777777" w:rsidTr="00B1620B">
        <w:trPr>
          <w:trHeight w:val="20"/>
        </w:trPr>
        <w:tc>
          <w:tcPr>
            <w:tcW w:w="267" w:type="pct"/>
            <w:vMerge/>
            <w:noWrap/>
          </w:tcPr>
          <w:p w14:paraId="15D3DCBE" w14:textId="77777777" w:rsidR="006B758E" w:rsidRPr="00C81954" w:rsidRDefault="006B758E" w:rsidP="00FA2358">
            <w:pPr>
              <w:pStyle w:val="afffffffa"/>
              <w:rPr>
                <w:sz w:val="18"/>
                <w:szCs w:val="18"/>
              </w:rPr>
            </w:pPr>
          </w:p>
        </w:tc>
        <w:tc>
          <w:tcPr>
            <w:tcW w:w="1277" w:type="pct"/>
            <w:vMerge/>
            <w:noWrap/>
          </w:tcPr>
          <w:p w14:paraId="7BC82EF9" w14:textId="77777777" w:rsidR="006B758E" w:rsidRPr="00C81954" w:rsidRDefault="006B758E" w:rsidP="00FA2358">
            <w:pPr>
              <w:pStyle w:val="afffffffa"/>
              <w:rPr>
                <w:sz w:val="18"/>
                <w:szCs w:val="18"/>
              </w:rPr>
            </w:pPr>
          </w:p>
        </w:tc>
        <w:tc>
          <w:tcPr>
            <w:tcW w:w="1620" w:type="pct"/>
            <w:noWrap/>
          </w:tcPr>
          <w:p w14:paraId="49BF1160" w14:textId="77777777" w:rsidR="006B758E" w:rsidRPr="00C81954" w:rsidRDefault="006B758E" w:rsidP="00FA2358">
            <w:pPr>
              <w:pStyle w:val="afffffffa"/>
              <w:rPr>
                <w:sz w:val="18"/>
                <w:szCs w:val="18"/>
              </w:rPr>
            </w:pPr>
            <w:r w:rsidRPr="00C81954">
              <w:rPr>
                <w:sz w:val="18"/>
                <w:szCs w:val="18"/>
              </w:rPr>
              <w:t>Азота оксид</w:t>
            </w:r>
          </w:p>
        </w:tc>
        <w:tc>
          <w:tcPr>
            <w:tcW w:w="1836" w:type="pct"/>
            <w:noWrap/>
            <w:vAlign w:val="top"/>
          </w:tcPr>
          <w:p w14:paraId="420A60B9" w14:textId="77777777" w:rsidR="006B758E" w:rsidRPr="00C81954" w:rsidRDefault="006B758E" w:rsidP="00FA2358">
            <w:pPr>
              <w:pStyle w:val="afffffffa"/>
              <w:rPr>
                <w:sz w:val="18"/>
                <w:szCs w:val="18"/>
              </w:rPr>
            </w:pPr>
            <w:r w:rsidRPr="00C81954">
              <w:rPr>
                <w:sz w:val="18"/>
                <w:szCs w:val="18"/>
              </w:rPr>
              <w:t>н/д</w:t>
            </w:r>
          </w:p>
        </w:tc>
      </w:tr>
      <w:tr w:rsidR="006B758E" w:rsidRPr="00C81954" w14:paraId="2317D874" w14:textId="77777777" w:rsidTr="00B1620B">
        <w:trPr>
          <w:trHeight w:val="20"/>
        </w:trPr>
        <w:tc>
          <w:tcPr>
            <w:tcW w:w="267" w:type="pct"/>
            <w:vMerge/>
            <w:noWrap/>
          </w:tcPr>
          <w:p w14:paraId="219505AE" w14:textId="77777777" w:rsidR="006B758E" w:rsidRPr="00C81954" w:rsidRDefault="006B758E" w:rsidP="00FA2358">
            <w:pPr>
              <w:pStyle w:val="afffffffa"/>
              <w:rPr>
                <w:sz w:val="18"/>
                <w:szCs w:val="18"/>
              </w:rPr>
            </w:pPr>
          </w:p>
        </w:tc>
        <w:tc>
          <w:tcPr>
            <w:tcW w:w="1277" w:type="pct"/>
            <w:vMerge/>
            <w:noWrap/>
          </w:tcPr>
          <w:p w14:paraId="6D07ABD7" w14:textId="77777777" w:rsidR="006B758E" w:rsidRPr="00C81954" w:rsidRDefault="006B758E" w:rsidP="00FA2358">
            <w:pPr>
              <w:pStyle w:val="afffffffa"/>
              <w:rPr>
                <w:sz w:val="18"/>
                <w:szCs w:val="18"/>
              </w:rPr>
            </w:pPr>
          </w:p>
        </w:tc>
        <w:tc>
          <w:tcPr>
            <w:tcW w:w="1620" w:type="pct"/>
            <w:noWrap/>
          </w:tcPr>
          <w:p w14:paraId="5A5849D2" w14:textId="77777777" w:rsidR="006B758E" w:rsidRPr="00C81954" w:rsidRDefault="006B758E" w:rsidP="00FA2358">
            <w:pPr>
              <w:pStyle w:val="afffffffa"/>
              <w:rPr>
                <w:sz w:val="18"/>
                <w:szCs w:val="18"/>
              </w:rPr>
            </w:pPr>
            <w:r w:rsidRPr="00C81954">
              <w:rPr>
                <w:sz w:val="18"/>
                <w:szCs w:val="18"/>
              </w:rPr>
              <w:t>Серы диоксид</w:t>
            </w:r>
          </w:p>
        </w:tc>
        <w:tc>
          <w:tcPr>
            <w:tcW w:w="1836" w:type="pct"/>
            <w:noWrap/>
            <w:vAlign w:val="top"/>
          </w:tcPr>
          <w:p w14:paraId="0814DABA" w14:textId="77777777" w:rsidR="006B758E" w:rsidRPr="00C81954" w:rsidRDefault="006B758E" w:rsidP="00FA2358">
            <w:pPr>
              <w:pStyle w:val="afffffffa"/>
              <w:rPr>
                <w:sz w:val="18"/>
                <w:szCs w:val="18"/>
              </w:rPr>
            </w:pPr>
            <w:r w:rsidRPr="00C81954">
              <w:rPr>
                <w:sz w:val="18"/>
                <w:szCs w:val="18"/>
              </w:rPr>
              <w:t>н/д</w:t>
            </w:r>
          </w:p>
        </w:tc>
      </w:tr>
      <w:tr w:rsidR="006B758E" w:rsidRPr="00C81954" w14:paraId="08AFE1E3" w14:textId="77777777" w:rsidTr="00B1620B">
        <w:trPr>
          <w:trHeight w:val="20"/>
        </w:trPr>
        <w:tc>
          <w:tcPr>
            <w:tcW w:w="267" w:type="pct"/>
            <w:vMerge/>
            <w:noWrap/>
          </w:tcPr>
          <w:p w14:paraId="64D7AD89" w14:textId="77777777" w:rsidR="006B758E" w:rsidRPr="00C81954" w:rsidRDefault="006B758E" w:rsidP="00FA2358">
            <w:pPr>
              <w:pStyle w:val="afffffffa"/>
              <w:rPr>
                <w:sz w:val="18"/>
                <w:szCs w:val="18"/>
              </w:rPr>
            </w:pPr>
          </w:p>
        </w:tc>
        <w:tc>
          <w:tcPr>
            <w:tcW w:w="1277" w:type="pct"/>
            <w:vMerge/>
            <w:noWrap/>
          </w:tcPr>
          <w:p w14:paraId="412940FA" w14:textId="77777777" w:rsidR="006B758E" w:rsidRPr="00C81954" w:rsidRDefault="006B758E" w:rsidP="00FA2358">
            <w:pPr>
              <w:pStyle w:val="afffffffa"/>
              <w:rPr>
                <w:sz w:val="18"/>
                <w:szCs w:val="18"/>
              </w:rPr>
            </w:pPr>
          </w:p>
        </w:tc>
        <w:tc>
          <w:tcPr>
            <w:tcW w:w="1620" w:type="pct"/>
            <w:noWrap/>
          </w:tcPr>
          <w:p w14:paraId="66AE9959" w14:textId="77777777" w:rsidR="006B758E" w:rsidRPr="00C81954" w:rsidRDefault="006B758E" w:rsidP="00FA2358">
            <w:pPr>
              <w:pStyle w:val="afffffffa"/>
              <w:rPr>
                <w:sz w:val="18"/>
                <w:szCs w:val="18"/>
              </w:rPr>
            </w:pPr>
            <w:r w:rsidRPr="00C81954">
              <w:rPr>
                <w:sz w:val="18"/>
                <w:szCs w:val="18"/>
              </w:rPr>
              <w:t>Углерода оксид</w:t>
            </w:r>
          </w:p>
        </w:tc>
        <w:tc>
          <w:tcPr>
            <w:tcW w:w="1836" w:type="pct"/>
            <w:noWrap/>
            <w:vAlign w:val="top"/>
          </w:tcPr>
          <w:p w14:paraId="533DE610" w14:textId="77777777" w:rsidR="006B758E" w:rsidRPr="00C81954" w:rsidRDefault="006B758E" w:rsidP="00FA2358">
            <w:pPr>
              <w:pStyle w:val="afffffffa"/>
              <w:rPr>
                <w:sz w:val="18"/>
                <w:szCs w:val="18"/>
              </w:rPr>
            </w:pPr>
            <w:r w:rsidRPr="00C81954">
              <w:rPr>
                <w:sz w:val="18"/>
                <w:szCs w:val="18"/>
              </w:rPr>
              <w:t>н/д</w:t>
            </w:r>
          </w:p>
        </w:tc>
      </w:tr>
      <w:tr w:rsidR="006B758E" w:rsidRPr="00C81954" w14:paraId="0D864D18" w14:textId="77777777" w:rsidTr="00B1620B">
        <w:trPr>
          <w:trHeight w:val="20"/>
        </w:trPr>
        <w:tc>
          <w:tcPr>
            <w:tcW w:w="267" w:type="pct"/>
            <w:vMerge/>
            <w:noWrap/>
          </w:tcPr>
          <w:p w14:paraId="5E796E6C" w14:textId="77777777" w:rsidR="006B758E" w:rsidRPr="00C81954" w:rsidRDefault="006B758E" w:rsidP="00FA2358">
            <w:pPr>
              <w:pStyle w:val="afffffffa"/>
              <w:rPr>
                <w:sz w:val="18"/>
                <w:szCs w:val="18"/>
              </w:rPr>
            </w:pPr>
          </w:p>
        </w:tc>
        <w:tc>
          <w:tcPr>
            <w:tcW w:w="1277" w:type="pct"/>
            <w:vMerge/>
            <w:noWrap/>
          </w:tcPr>
          <w:p w14:paraId="738DFE79" w14:textId="77777777" w:rsidR="006B758E" w:rsidRPr="00C81954" w:rsidRDefault="006B758E" w:rsidP="00FA2358">
            <w:pPr>
              <w:pStyle w:val="afffffffa"/>
              <w:rPr>
                <w:sz w:val="18"/>
                <w:szCs w:val="18"/>
              </w:rPr>
            </w:pPr>
          </w:p>
        </w:tc>
        <w:tc>
          <w:tcPr>
            <w:tcW w:w="1620" w:type="pct"/>
            <w:noWrap/>
          </w:tcPr>
          <w:p w14:paraId="29684E9C" w14:textId="77777777" w:rsidR="006B758E" w:rsidRPr="00C81954" w:rsidRDefault="006B758E" w:rsidP="00FA2358">
            <w:pPr>
              <w:pStyle w:val="afffffffa"/>
              <w:rPr>
                <w:sz w:val="18"/>
                <w:szCs w:val="18"/>
              </w:rPr>
            </w:pPr>
            <w:r w:rsidRPr="00C81954">
              <w:rPr>
                <w:sz w:val="18"/>
                <w:szCs w:val="18"/>
              </w:rPr>
              <w:t>Бензапирен</w:t>
            </w:r>
          </w:p>
        </w:tc>
        <w:tc>
          <w:tcPr>
            <w:tcW w:w="1836" w:type="pct"/>
            <w:noWrap/>
            <w:vAlign w:val="top"/>
          </w:tcPr>
          <w:p w14:paraId="219C8AD2" w14:textId="77777777" w:rsidR="006B758E" w:rsidRPr="00C81954" w:rsidRDefault="006B758E" w:rsidP="00FA2358">
            <w:pPr>
              <w:pStyle w:val="afffffffa"/>
              <w:rPr>
                <w:sz w:val="18"/>
                <w:szCs w:val="18"/>
              </w:rPr>
            </w:pPr>
            <w:r w:rsidRPr="00C81954">
              <w:rPr>
                <w:sz w:val="18"/>
                <w:szCs w:val="18"/>
              </w:rPr>
              <w:t>н/д</w:t>
            </w:r>
          </w:p>
        </w:tc>
      </w:tr>
      <w:tr w:rsidR="006B758E" w:rsidRPr="00C81954" w14:paraId="176D894D" w14:textId="77777777" w:rsidTr="00B1620B">
        <w:trPr>
          <w:trHeight w:val="20"/>
        </w:trPr>
        <w:tc>
          <w:tcPr>
            <w:tcW w:w="267" w:type="pct"/>
            <w:vMerge w:val="restart"/>
            <w:noWrap/>
          </w:tcPr>
          <w:p w14:paraId="74484B09" w14:textId="77777777" w:rsidR="006B758E" w:rsidRPr="00C81954" w:rsidRDefault="006B758E" w:rsidP="00FA2358">
            <w:pPr>
              <w:pStyle w:val="afffffffa"/>
              <w:rPr>
                <w:sz w:val="18"/>
                <w:szCs w:val="18"/>
              </w:rPr>
            </w:pPr>
            <w:r w:rsidRPr="00C81954">
              <w:rPr>
                <w:sz w:val="18"/>
                <w:szCs w:val="18"/>
              </w:rPr>
              <w:t>4</w:t>
            </w:r>
          </w:p>
        </w:tc>
        <w:tc>
          <w:tcPr>
            <w:tcW w:w="1277" w:type="pct"/>
            <w:vMerge w:val="restart"/>
            <w:noWrap/>
          </w:tcPr>
          <w:p w14:paraId="147396C0" w14:textId="77777777" w:rsidR="006B758E" w:rsidRPr="00C81954" w:rsidRDefault="006B758E" w:rsidP="00FA2358">
            <w:pPr>
              <w:pStyle w:val="afffffffa"/>
              <w:rPr>
                <w:sz w:val="18"/>
                <w:szCs w:val="18"/>
              </w:rPr>
            </w:pPr>
            <w:r w:rsidRPr="00C81954">
              <w:rPr>
                <w:sz w:val="18"/>
                <w:szCs w:val="18"/>
              </w:rPr>
              <w:t>Котельная «Чёрная»</w:t>
            </w:r>
          </w:p>
        </w:tc>
        <w:tc>
          <w:tcPr>
            <w:tcW w:w="1620" w:type="pct"/>
            <w:noWrap/>
          </w:tcPr>
          <w:p w14:paraId="316B0E9B" w14:textId="77777777" w:rsidR="006B758E" w:rsidRPr="00C81954" w:rsidRDefault="006B758E" w:rsidP="00FA2358">
            <w:pPr>
              <w:pStyle w:val="afffffffa"/>
              <w:rPr>
                <w:sz w:val="18"/>
                <w:szCs w:val="18"/>
              </w:rPr>
            </w:pPr>
            <w:r w:rsidRPr="00C81954">
              <w:rPr>
                <w:sz w:val="18"/>
                <w:szCs w:val="18"/>
              </w:rPr>
              <w:t>Азота диоксид</w:t>
            </w:r>
          </w:p>
        </w:tc>
        <w:tc>
          <w:tcPr>
            <w:tcW w:w="1836" w:type="pct"/>
            <w:noWrap/>
          </w:tcPr>
          <w:p w14:paraId="731C1564" w14:textId="77777777" w:rsidR="006B758E" w:rsidRPr="00C81954" w:rsidRDefault="006B758E" w:rsidP="00FA2358">
            <w:pPr>
              <w:pStyle w:val="afffffffa"/>
              <w:rPr>
                <w:sz w:val="18"/>
                <w:szCs w:val="18"/>
              </w:rPr>
            </w:pPr>
            <w:r w:rsidRPr="00C81954">
              <w:rPr>
                <w:sz w:val="18"/>
                <w:szCs w:val="18"/>
              </w:rPr>
              <w:t>н/д</w:t>
            </w:r>
          </w:p>
        </w:tc>
      </w:tr>
      <w:tr w:rsidR="006B758E" w:rsidRPr="00C81954" w14:paraId="52BCF28A" w14:textId="77777777" w:rsidTr="00B1620B">
        <w:trPr>
          <w:trHeight w:val="20"/>
        </w:trPr>
        <w:tc>
          <w:tcPr>
            <w:tcW w:w="267" w:type="pct"/>
            <w:vMerge/>
            <w:noWrap/>
          </w:tcPr>
          <w:p w14:paraId="60391F12" w14:textId="77777777" w:rsidR="006B758E" w:rsidRPr="00C81954" w:rsidRDefault="006B758E" w:rsidP="00FA2358">
            <w:pPr>
              <w:pStyle w:val="afffffffa"/>
              <w:rPr>
                <w:sz w:val="18"/>
                <w:szCs w:val="18"/>
              </w:rPr>
            </w:pPr>
          </w:p>
        </w:tc>
        <w:tc>
          <w:tcPr>
            <w:tcW w:w="1277" w:type="pct"/>
            <w:vMerge/>
            <w:noWrap/>
          </w:tcPr>
          <w:p w14:paraId="0A69D60D" w14:textId="77777777" w:rsidR="006B758E" w:rsidRPr="00C81954" w:rsidRDefault="006B758E" w:rsidP="00FA2358">
            <w:pPr>
              <w:pStyle w:val="afffffffa"/>
              <w:rPr>
                <w:sz w:val="18"/>
                <w:szCs w:val="18"/>
              </w:rPr>
            </w:pPr>
          </w:p>
        </w:tc>
        <w:tc>
          <w:tcPr>
            <w:tcW w:w="1620" w:type="pct"/>
            <w:noWrap/>
          </w:tcPr>
          <w:p w14:paraId="19456267" w14:textId="77777777" w:rsidR="006B758E" w:rsidRPr="00C81954" w:rsidRDefault="006B758E" w:rsidP="00FA2358">
            <w:pPr>
              <w:pStyle w:val="afffffffa"/>
              <w:rPr>
                <w:sz w:val="18"/>
                <w:szCs w:val="18"/>
              </w:rPr>
            </w:pPr>
            <w:r w:rsidRPr="00C81954">
              <w:rPr>
                <w:sz w:val="18"/>
                <w:szCs w:val="18"/>
              </w:rPr>
              <w:t>Азота оксид</w:t>
            </w:r>
          </w:p>
        </w:tc>
        <w:tc>
          <w:tcPr>
            <w:tcW w:w="1836" w:type="pct"/>
            <w:noWrap/>
            <w:vAlign w:val="top"/>
          </w:tcPr>
          <w:p w14:paraId="15DCCD4E" w14:textId="77777777" w:rsidR="006B758E" w:rsidRPr="00C81954" w:rsidRDefault="006B758E" w:rsidP="00FA2358">
            <w:pPr>
              <w:pStyle w:val="afffffffa"/>
              <w:rPr>
                <w:sz w:val="18"/>
                <w:szCs w:val="18"/>
              </w:rPr>
            </w:pPr>
            <w:r w:rsidRPr="00C81954">
              <w:rPr>
                <w:sz w:val="18"/>
                <w:szCs w:val="18"/>
              </w:rPr>
              <w:t>н/д</w:t>
            </w:r>
          </w:p>
        </w:tc>
      </w:tr>
      <w:tr w:rsidR="006B758E" w:rsidRPr="00C81954" w14:paraId="119AAC41" w14:textId="77777777" w:rsidTr="00B1620B">
        <w:trPr>
          <w:trHeight w:val="20"/>
        </w:trPr>
        <w:tc>
          <w:tcPr>
            <w:tcW w:w="267" w:type="pct"/>
            <w:vMerge/>
            <w:noWrap/>
          </w:tcPr>
          <w:p w14:paraId="35B183BB" w14:textId="77777777" w:rsidR="006B758E" w:rsidRPr="00C81954" w:rsidRDefault="006B758E" w:rsidP="00FA2358">
            <w:pPr>
              <w:pStyle w:val="afffffffa"/>
              <w:rPr>
                <w:sz w:val="18"/>
                <w:szCs w:val="18"/>
              </w:rPr>
            </w:pPr>
          </w:p>
        </w:tc>
        <w:tc>
          <w:tcPr>
            <w:tcW w:w="1277" w:type="pct"/>
            <w:vMerge/>
            <w:noWrap/>
          </w:tcPr>
          <w:p w14:paraId="7617707A" w14:textId="77777777" w:rsidR="006B758E" w:rsidRPr="00C81954" w:rsidRDefault="006B758E" w:rsidP="00FA2358">
            <w:pPr>
              <w:pStyle w:val="afffffffa"/>
              <w:rPr>
                <w:sz w:val="18"/>
                <w:szCs w:val="18"/>
              </w:rPr>
            </w:pPr>
          </w:p>
        </w:tc>
        <w:tc>
          <w:tcPr>
            <w:tcW w:w="1620" w:type="pct"/>
            <w:noWrap/>
          </w:tcPr>
          <w:p w14:paraId="7C42E676" w14:textId="77777777" w:rsidR="006B758E" w:rsidRPr="00C81954" w:rsidRDefault="006B758E" w:rsidP="00FA2358">
            <w:pPr>
              <w:pStyle w:val="afffffffa"/>
              <w:rPr>
                <w:sz w:val="18"/>
                <w:szCs w:val="18"/>
              </w:rPr>
            </w:pPr>
            <w:r w:rsidRPr="00C81954">
              <w:rPr>
                <w:sz w:val="18"/>
                <w:szCs w:val="18"/>
              </w:rPr>
              <w:t>Серы диоксид</w:t>
            </w:r>
          </w:p>
        </w:tc>
        <w:tc>
          <w:tcPr>
            <w:tcW w:w="1836" w:type="pct"/>
            <w:noWrap/>
            <w:vAlign w:val="top"/>
          </w:tcPr>
          <w:p w14:paraId="2D903DAC" w14:textId="77777777" w:rsidR="006B758E" w:rsidRPr="00C81954" w:rsidRDefault="006B758E" w:rsidP="00FA2358">
            <w:pPr>
              <w:pStyle w:val="afffffffa"/>
              <w:rPr>
                <w:sz w:val="18"/>
                <w:szCs w:val="18"/>
              </w:rPr>
            </w:pPr>
            <w:r w:rsidRPr="00C81954">
              <w:rPr>
                <w:sz w:val="18"/>
                <w:szCs w:val="18"/>
              </w:rPr>
              <w:t>н/д</w:t>
            </w:r>
          </w:p>
        </w:tc>
      </w:tr>
      <w:tr w:rsidR="006B758E" w:rsidRPr="00C81954" w14:paraId="72344D09" w14:textId="77777777" w:rsidTr="00B1620B">
        <w:trPr>
          <w:trHeight w:val="20"/>
        </w:trPr>
        <w:tc>
          <w:tcPr>
            <w:tcW w:w="267" w:type="pct"/>
            <w:vMerge/>
            <w:noWrap/>
          </w:tcPr>
          <w:p w14:paraId="75CEF900" w14:textId="77777777" w:rsidR="006B758E" w:rsidRPr="00C81954" w:rsidRDefault="006B758E" w:rsidP="00FA2358">
            <w:pPr>
              <w:pStyle w:val="afffffffa"/>
              <w:rPr>
                <w:sz w:val="18"/>
                <w:szCs w:val="18"/>
              </w:rPr>
            </w:pPr>
          </w:p>
        </w:tc>
        <w:tc>
          <w:tcPr>
            <w:tcW w:w="1277" w:type="pct"/>
            <w:vMerge/>
            <w:noWrap/>
          </w:tcPr>
          <w:p w14:paraId="20336877" w14:textId="77777777" w:rsidR="006B758E" w:rsidRPr="00C81954" w:rsidRDefault="006B758E" w:rsidP="00FA2358">
            <w:pPr>
              <w:pStyle w:val="afffffffa"/>
              <w:rPr>
                <w:sz w:val="18"/>
                <w:szCs w:val="18"/>
              </w:rPr>
            </w:pPr>
          </w:p>
        </w:tc>
        <w:tc>
          <w:tcPr>
            <w:tcW w:w="1620" w:type="pct"/>
            <w:noWrap/>
          </w:tcPr>
          <w:p w14:paraId="6F3B739F" w14:textId="77777777" w:rsidR="006B758E" w:rsidRPr="00C81954" w:rsidRDefault="006B758E" w:rsidP="00FA2358">
            <w:pPr>
              <w:pStyle w:val="afffffffa"/>
              <w:rPr>
                <w:sz w:val="18"/>
                <w:szCs w:val="18"/>
              </w:rPr>
            </w:pPr>
            <w:r w:rsidRPr="00C81954">
              <w:rPr>
                <w:sz w:val="18"/>
                <w:szCs w:val="18"/>
              </w:rPr>
              <w:t>Углерода оксид</w:t>
            </w:r>
          </w:p>
        </w:tc>
        <w:tc>
          <w:tcPr>
            <w:tcW w:w="1836" w:type="pct"/>
            <w:noWrap/>
            <w:vAlign w:val="top"/>
          </w:tcPr>
          <w:p w14:paraId="56CF8529" w14:textId="77777777" w:rsidR="006B758E" w:rsidRPr="00C81954" w:rsidRDefault="006B758E" w:rsidP="00FA2358">
            <w:pPr>
              <w:pStyle w:val="afffffffa"/>
              <w:rPr>
                <w:sz w:val="18"/>
                <w:szCs w:val="18"/>
              </w:rPr>
            </w:pPr>
            <w:r w:rsidRPr="00C81954">
              <w:rPr>
                <w:sz w:val="18"/>
                <w:szCs w:val="18"/>
              </w:rPr>
              <w:t>н/д</w:t>
            </w:r>
          </w:p>
        </w:tc>
      </w:tr>
      <w:tr w:rsidR="006B758E" w:rsidRPr="00C81954" w14:paraId="48570DD3" w14:textId="77777777" w:rsidTr="00B1620B">
        <w:trPr>
          <w:trHeight w:val="20"/>
        </w:trPr>
        <w:tc>
          <w:tcPr>
            <w:tcW w:w="267" w:type="pct"/>
            <w:vMerge/>
            <w:noWrap/>
          </w:tcPr>
          <w:p w14:paraId="5B7C35A0" w14:textId="77777777" w:rsidR="006B758E" w:rsidRPr="00C81954" w:rsidRDefault="006B758E" w:rsidP="00FA2358">
            <w:pPr>
              <w:pStyle w:val="afffffffa"/>
              <w:rPr>
                <w:sz w:val="18"/>
                <w:szCs w:val="18"/>
              </w:rPr>
            </w:pPr>
          </w:p>
        </w:tc>
        <w:tc>
          <w:tcPr>
            <w:tcW w:w="1277" w:type="pct"/>
            <w:vMerge/>
            <w:noWrap/>
          </w:tcPr>
          <w:p w14:paraId="47220F92" w14:textId="77777777" w:rsidR="006B758E" w:rsidRPr="00C81954" w:rsidRDefault="006B758E" w:rsidP="00FA2358">
            <w:pPr>
              <w:pStyle w:val="afffffffa"/>
              <w:rPr>
                <w:sz w:val="18"/>
                <w:szCs w:val="18"/>
              </w:rPr>
            </w:pPr>
          </w:p>
        </w:tc>
        <w:tc>
          <w:tcPr>
            <w:tcW w:w="1620" w:type="pct"/>
            <w:noWrap/>
          </w:tcPr>
          <w:p w14:paraId="00BC22B8" w14:textId="77777777" w:rsidR="006B758E" w:rsidRPr="00C81954" w:rsidRDefault="006B758E" w:rsidP="00FA2358">
            <w:pPr>
              <w:pStyle w:val="afffffffa"/>
              <w:rPr>
                <w:sz w:val="18"/>
                <w:szCs w:val="18"/>
              </w:rPr>
            </w:pPr>
            <w:r w:rsidRPr="00C81954">
              <w:rPr>
                <w:sz w:val="18"/>
                <w:szCs w:val="18"/>
              </w:rPr>
              <w:t>Бензапирен</w:t>
            </w:r>
          </w:p>
        </w:tc>
        <w:tc>
          <w:tcPr>
            <w:tcW w:w="1836" w:type="pct"/>
            <w:noWrap/>
            <w:vAlign w:val="top"/>
          </w:tcPr>
          <w:p w14:paraId="4C8C95AE" w14:textId="77777777" w:rsidR="006B758E" w:rsidRPr="00C81954" w:rsidRDefault="006B758E" w:rsidP="00FA2358">
            <w:pPr>
              <w:pStyle w:val="afffffffa"/>
              <w:rPr>
                <w:sz w:val="18"/>
                <w:szCs w:val="18"/>
              </w:rPr>
            </w:pPr>
            <w:r w:rsidRPr="00C81954">
              <w:rPr>
                <w:sz w:val="18"/>
                <w:szCs w:val="18"/>
              </w:rPr>
              <w:t>н/д</w:t>
            </w:r>
          </w:p>
        </w:tc>
      </w:tr>
      <w:tr w:rsidR="006B758E" w:rsidRPr="00C81954" w14:paraId="3B0971C7" w14:textId="77777777" w:rsidTr="00B1620B">
        <w:trPr>
          <w:trHeight w:val="20"/>
        </w:trPr>
        <w:tc>
          <w:tcPr>
            <w:tcW w:w="267" w:type="pct"/>
            <w:vMerge w:val="restart"/>
            <w:noWrap/>
          </w:tcPr>
          <w:p w14:paraId="4EBA463F" w14:textId="77777777" w:rsidR="006B758E" w:rsidRPr="00C81954" w:rsidRDefault="006B758E" w:rsidP="00FA2358">
            <w:pPr>
              <w:pStyle w:val="afffffffa"/>
              <w:rPr>
                <w:sz w:val="18"/>
                <w:szCs w:val="18"/>
              </w:rPr>
            </w:pPr>
            <w:r w:rsidRPr="00C81954">
              <w:rPr>
                <w:sz w:val="18"/>
                <w:szCs w:val="18"/>
              </w:rPr>
              <w:t>5</w:t>
            </w:r>
          </w:p>
        </w:tc>
        <w:tc>
          <w:tcPr>
            <w:tcW w:w="1277" w:type="pct"/>
            <w:vMerge w:val="restart"/>
            <w:noWrap/>
          </w:tcPr>
          <w:p w14:paraId="5B25BC9F" w14:textId="77777777" w:rsidR="006B758E" w:rsidRPr="00C81954" w:rsidRDefault="006B758E" w:rsidP="00FA2358">
            <w:pPr>
              <w:pStyle w:val="afffffffa"/>
              <w:rPr>
                <w:sz w:val="18"/>
                <w:szCs w:val="18"/>
              </w:rPr>
            </w:pPr>
            <w:r w:rsidRPr="00C81954">
              <w:rPr>
                <w:sz w:val="18"/>
                <w:szCs w:val="18"/>
              </w:rPr>
              <w:t>Котельная «Брагино»</w:t>
            </w:r>
          </w:p>
        </w:tc>
        <w:tc>
          <w:tcPr>
            <w:tcW w:w="1620" w:type="pct"/>
            <w:noWrap/>
          </w:tcPr>
          <w:p w14:paraId="51C20284" w14:textId="77777777" w:rsidR="006B758E" w:rsidRPr="00C81954" w:rsidRDefault="006B758E" w:rsidP="00FA2358">
            <w:pPr>
              <w:pStyle w:val="afffffffa"/>
              <w:rPr>
                <w:sz w:val="18"/>
                <w:szCs w:val="18"/>
              </w:rPr>
            </w:pPr>
            <w:r w:rsidRPr="00C81954">
              <w:rPr>
                <w:sz w:val="18"/>
                <w:szCs w:val="18"/>
              </w:rPr>
              <w:t>Азота диоксид</w:t>
            </w:r>
          </w:p>
        </w:tc>
        <w:tc>
          <w:tcPr>
            <w:tcW w:w="1836" w:type="pct"/>
            <w:noWrap/>
          </w:tcPr>
          <w:p w14:paraId="1AE76B3B" w14:textId="77777777" w:rsidR="006B758E" w:rsidRPr="00C81954" w:rsidRDefault="006B758E" w:rsidP="00FA2358">
            <w:pPr>
              <w:pStyle w:val="afffffffa"/>
              <w:rPr>
                <w:sz w:val="18"/>
                <w:szCs w:val="18"/>
              </w:rPr>
            </w:pPr>
            <w:r w:rsidRPr="00C81954">
              <w:rPr>
                <w:sz w:val="18"/>
                <w:szCs w:val="18"/>
              </w:rPr>
              <w:t>н/д</w:t>
            </w:r>
          </w:p>
        </w:tc>
      </w:tr>
      <w:tr w:rsidR="006B758E" w:rsidRPr="00C81954" w14:paraId="22B9428B" w14:textId="77777777" w:rsidTr="00B1620B">
        <w:trPr>
          <w:trHeight w:val="20"/>
        </w:trPr>
        <w:tc>
          <w:tcPr>
            <w:tcW w:w="267" w:type="pct"/>
            <w:vMerge/>
            <w:noWrap/>
          </w:tcPr>
          <w:p w14:paraId="745EB3BC" w14:textId="77777777" w:rsidR="006B758E" w:rsidRPr="00C81954" w:rsidRDefault="006B758E" w:rsidP="00FA2358">
            <w:pPr>
              <w:pStyle w:val="afffffffa"/>
              <w:rPr>
                <w:sz w:val="18"/>
                <w:szCs w:val="18"/>
              </w:rPr>
            </w:pPr>
          </w:p>
        </w:tc>
        <w:tc>
          <w:tcPr>
            <w:tcW w:w="1277" w:type="pct"/>
            <w:vMerge/>
            <w:noWrap/>
          </w:tcPr>
          <w:p w14:paraId="70222855" w14:textId="77777777" w:rsidR="006B758E" w:rsidRPr="00C81954" w:rsidRDefault="006B758E" w:rsidP="00FA2358">
            <w:pPr>
              <w:pStyle w:val="afffffffa"/>
              <w:rPr>
                <w:sz w:val="18"/>
                <w:szCs w:val="18"/>
              </w:rPr>
            </w:pPr>
          </w:p>
        </w:tc>
        <w:tc>
          <w:tcPr>
            <w:tcW w:w="1620" w:type="pct"/>
            <w:noWrap/>
          </w:tcPr>
          <w:p w14:paraId="69723A97" w14:textId="77777777" w:rsidR="006B758E" w:rsidRPr="00C81954" w:rsidRDefault="006B758E" w:rsidP="00FA2358">
            <w:pPr>
              <w:pStyle w:val="afffffffa"/>
              <w:rPr>
                <w:sz w:val="18"/>
                <w:szCs w:val="18"/>
              </w:rPr>
            </w:pPr>
            <w:r w:rsidRPr="00C81954">
              <w:rPr>
                <w:sz w:val="18"/>
                <w:szCs w:val="18"/>
              </w:rPr>
              <w:t>Азота оксид</w:t>
            </w:r>
          </w:p>
        </w:tc>
        <w:tc>
          <w:tcPr>
            <w:tcW w:w="1836" w:type="pct"/>
            <w:noWrap/>
            <w:vAlign w:val="top"/>
          </w:tcPr>
          <w:p w14:paraId="5E3E9A7B" w14:textId="77777777" w:rsidR="006B758E" w:rsidRPr="00C81954" w:rsidRDefault="006B758E" w:rsidP="00FA2358">
            <w:pPr>
              <w:pStyle w:val="afffffffa"/>
              <w:rPr>
                <w:sz w:val="18"/>
                <w:szCs w:val="18"/>
              </w:rPr>
            </w:pPr>
            <w:r w:rsidRPr="00C81954">
              <w:rPr>
                <w:sz w:val="18"/>
                <w:szCs w:val="18"/>
              </w:rPr>
              <w:t>н/д</w:t>
            </w:r>
          </w:p>
        </w:tc>
      </w:tr>
      <w:tr w:rsidR="006B758E" w:rsidRPr="00C81954" w14:paraId="19A3820D" w14:textId="77777777" w:rsidTr="00B1620B">
        <w:trPr>
          <w:trHeight w:val="20"/>
        </w:trPr>
        <w:tc>
          <w:tcPr>
            <w:tcW w:w="267" w:type="pct"/>
            <w:vMerge/>
            <w:noWrap/>
          </w:tcPr>
          <w:p w14:paraId="383A8A84" w14:textId="77777777" w:rsidR="006B758E" w:rsidRPr="00C81954" w:rsidRDefault="006B758E" w:rsidP="00FA2358">
            <w:pPr>
              <w:pStyle w:val="afffffffa"/>
              <w:rPr>
                <w:sz w:val="18"/>
                <w:szCs w:val="18"/>
              </w:rPr>
            </w:pPr>
          </w:p>
        </w:tc>
        <w:tc>
          <w:tcPr>
            <w:tcW w:w="1277" w:type="pct"/>
            <w:vMerge/>
            <w:noWrap/>
          </w:tcPr>
          <w:p w14:paraId="38E0B063" w14:textId="77777777" w:rsidR="006B758E" w:rsidRPr="00C81954" w:rsidRDefault="006B758E" w:rsidP="00FA2358">
            <w:pPr>
              <w:pStyle w:val="afffffffa"/>
              <w:rPr>
                <w:sz w:val="18"/>
                <w:szCs w:val="18"/>
              </w:rPr>
            </w:pPr>
          </w:p>
        </w:tc>
        <w:tc>
          <w:tcPr>
            <w:tcW w:w="1620" w:type="pct"/>
            <w:noWrap/>
          </w:tcPr>
          <w:p w14:paraId="1EDB95EA" w14:textId="77777777" w:rsidR="006B758E" w:rsidRPr="00C81954" w:rsidRDefault="006B758E" w:rsidP="00FA2358">
            <w:pPr>
              <w:pStyle w:val="afffffffa"/>
              <w:rPr>
                <w:sz w:val="18"/>
                <w:szCs w:val="18"/>
              </w:rPr>
            </w:pPr>
            <w:r w:rsidRPr="00C81954">
              <w:rPr>
                <w:sz w:val="18"/>
                <w:szCs w:val="18"/>
              </w:rPr>
              <w:t>Серы диоксид</w:t>
            </w:r>
          </w:p>
        </w:tc>
        <w:tc>
          <w:tcPr>
            <w:tcW w:w="1836" w:type="pct"/>
            <w:noWrap/>
            <w:vAlign w:val="top"/>
          </w:tcPr>
          <w:p w14:paraId="69130494" w14:textId="77777777" w:rsidR="006B758E" w:rsidRPr="00C81954" w:rsidRDefault="006B758E" w:rsidP="00FA2358">
            <w:pPr>
              <w:pStyle w:val="afffffffa"/>
              <w:rPr>
                <w:sz w:val="18"/>
                <w:szCs w:val="18"/>
              </w:rPr>
            </w:pPr>
            <w:r w:rsidRPr="00C81954">
              <w:rPr>
                <w:sz w:val="18"/>
                <w:szCs w:val="18"/>
              </w:rPr>
              <w:t>н/д</w:t>
            </w:r>
          </w:p>
        </w:tc>
      </w:tr>
      <w:tr w:rsidR="006B758E" w:rsidRPr="00C81954" w14:paraId="59357132" w14:textId="77777777" w:rsidTr="00B1620B">
        <w:trPr>
          <w:trHeight w:val="20"/>
        </w:trPr>
        <w:tc>
          <w:tcPr>
            <w:tcW w:w="267" w:type="pct"/>
            <w:vMerge/>
            <w:noWrap/>
          </w:tcPr>
          <w:p w14:paraId="30C0EFDC" w14:textId="77777777" w:rsidR="006B758E" w:rsidRPr="00C81954" w:rsidRDefault="006B758E" w:rsidP="00FA2358">
            <w:pPr>
              <w:pStyle w:val="afffffffa"/>
              <w:rPr>
                <w:sz w:val="18"/>
                <w:szCs w:val="18"/>
              </w:rPr>
            </w:pPr>
          </w:p>
        </w:tc>
        <w:tc>
          <w:tcPr>
            <w:tcW w:w="1277" w:type="pct"/>
            <w:vMerge/>
            <w:noWrap/>
          </w:tcPr>
          <w:p w14:paraId="74BE9B2B" w14:textId="77777777" w:rsidR="006B758E" w:rsidRPr="00C81954" w:rsidRDefault="006B758E" w:rsidP="00FA2358">
            <w:pPr>
              <w:pStyle w:val="afffffffa"/>
              <w:rPr>
                <w:sz w:val="18"/>
                <w:szCs w:val="18"/>
              </w:rPr>
            </w:pPr>
          </w:p>
        </w:tc>
        <w:tc>
          <w:tcPr>
            <w:tcW w:w="1620" w:type="pct"/>
            <w:noWrap/>
          </w:tcPr>
          <w:p w14:paraId="4F53AF11" w14:textId="77777777" w:rsidR="006B758E" w:rsidRPr="00C81954" w:rsidRDefault="006B758E" w:rsidP="00FA2358">
            <w:pPr>
              <w:pStyle w:val="afffffffa"/>
              <w:rPr>
                <w:sz w:val="18"/>
                <w:szCs w:val="18"/>
              </w:rPr>
            </w:pPr>
            <w:r w:rsidRPr="00C81954">
              <w:rPr>
                <w:sz w:val="18"/>
                <w:szCs w:val="18"/>
              </w:rPr>
              <w:t>Углерода оксид</w:t>
            </w:r>
          </w:p>
        </w:tc>
        <w:tc>
          <w:tcPr>
            <w:tcW w:w="1836" w:type="pct"/>
            <w:noWrap/>
            <w:vAlign w:val="top"/>
          </w:tcPr>
          <w:p w14:paraId="586FEF20" w14:textId="77777777" w:rsidR="006B758E" w:rsidRPr="00C81954" w:rsidRDefault="006B758E" w:rsidP="00FA2358">
            <w:pPr>
              <w:pStyle w:val="afffffffa"/>
              <w:rPr>
                <w:sz w:val="18"/>
                <w:szCs w:val="18"/>
              </w:rPr>
            </w:pPr>
            <w:r w:rsidRPr="00C81954">
              <w:rPr>
                <w:sz w:val="18"/>
                <w:szCs w:val="18"/>
              </w:rPr>
              <w:t>н/д</w:t>
            </w:r>
          </w:p>
        </w:tc>
      </w:tr>
      <w:tr w:rsidR="006B758E" w:rsidRPr="00C81954" w14:paraId="61768565" w14:textId="77777777" w:rsidTr="00B1620B">
        <w:trPr>
          <w:trHeight w:val="20"/>
        </w:trPr>
        <w:tc>
          <w:tcPr>
            <w:tcW w:w="267" w:type="pct"/>
            <w:vMerge/>
            <w:noWrap/>
          </w:tcPr>
          <w:p w14:paraId="72446B72" w14:textId="77777777" w:rsidR="006B758E" w:rsidRPr="00C81954" w:rsidRDefault="006B758E" w:rsidP="00FA2358">
            <w:pPr>
              <w:pStyle w:val="afffffffa"/>
              <w:rPr>
                <w:sz w:val="18"/>
                <w:szCs w:val="18"/>
              </w:rPr>
            </w:pPr>
          </w:p>
        </w:tc>
        <w:tc>
          <w:tcPr>
            <w:tcW w:w="1277" w:type="pct"/>
            <w:vMerge/>
            <w:noWrap/>
          </w:tcPr>
          <w:p w14:paraId="45DADDEA" w14:textId="77777777" w:rsidR="006B758E" w:rsidRPr="00C81954" w:rsidRDefault="006B758E" w:rsidP="00FA2358">
            <w:pPr>
              <w:pStyle w:val="afffffffa"/>
              <w:rPr>
                <w:sz w:val="18"/>
                <w:szCs w:val="18"/>
              </w:rPr>
            </w:pPr>
          </w:p>
        </w:tc>
        <w:tc>
          <w:tcPr>
            <w:tcW w:w="1620" w:type="pct"/>
            <w:noWrap/>
          </w:tcPr>
          <w:p w14:paraId="78802A41" w14:textId="77777777" w:rsidR="006B758E" w:rsidRPr="00C81954" w:rsidRDefault="006B758E" w:rsidP="00FA2358">
            <w:pPr>
              <w:pStyle w:val="afffffffa"/>
              <w:rPr>
                <w:sz w:val="18"/>
                <w:szCs w:val="18"/>
              </w:rPr>
            </w:pPr>
            <w:r w:rsidRPr="00C81954">
              <w:rPr>
                <w:sz w:val="18"/>
                <w:szCs w:val="18"/>
              </w:rPr>
              <w:t>Бензапирен</w:t>
            </w:r>
          </w:p>
        </w:tc>
        <w:tc>
          <w:tcPr>
            <w:tcW w:w="1836" w:type="pct"/>
            <w:noWrap/>
            <w:vAlign w:val="top"/>
          </w:tcPr>
          <w:p w14:paraId="67E1EE0E" w14:textId="77777777" w:rsidR="006B758E" w:rsidRPr="00C81954" w:rsidRDefault="006B758E" w:rsidP="00FA2358">
            <w:pPr>
              <w:pStyle w:val="afffffffa"/>
              <w:rPr>
                <w:sz w:val="18"/>
                <w:szCs w:val="18"/>
              </w:rPr>
            </w:pPr>
            <w:r w:rsidRPr="00C81954">
              <w:rPr>
                <w:sz w:val="18"/>
                <w:szCs w:val="18"/>
              </w:rPr>
              <w:t>н/д</w:t>
            </w:r>
          </w:p>
        </w:tc>
      </w:tr>
      <w:tr w:rsidR="006B758E" w:rsidRPr="00C81954" w14:paraId="02EA74DE" w14:textId="77777777" w:rsidTr="00B1620B">
        <w:trPr>
          <w:trHeight w:val="20"/>
        </w:trPr>
        <w:tc>
          <w:tcPr>
            <w:tcW w:w="267" w:type="pct"/>
            <w:vMerge w:val="restart"/>
            <w:noWrap/>
          </w:tcPr>
          <w:p w14:paraId="1AE86CA1" w14:textId="77777777" w:rsidR="006B758E" w:rsidRPr="00C81954" w:rsidRDefault="006B758E" w:rsidP="00FA2358">
            <w:pPr>
              <w:pStyle w:val="afffffffa"/>
              <w:rPr>
                <w:sz w:val="18"/>
                <w:szCs w:val="18"/>
              </w:rPr>
            </w:pPr>
            <w:r w:rsidRPr="00C81954">
              <w:rPr>
                <w:sz w:val="18"/>
                <w:szCs w:val="18"/>
              </w:rPr>
              <w:t>6</w:t>
            </w:r>
          </w:p>
        </w:tc>
        <w:tc>
          <w:tcPr>
            <w:tcW w:w="1277" w:type="pct"/>
            <w:vMerge w:val="restart"/>
            <w:noWrap/>
          </w:tcPr>
          <w:p w14:paraId="619C1668" w14:textId="77777777" w:rsidR="006B758E" w:rsidRPr="00C81954" w:rsidRDefault="006B758E" w:rsidP="00FA2358">
            <w:pPr>
              <w:pStyle w:val="afffffffa"/>
              <w:rPr>
                <w:sz w:val="18"/>
                <w:szCs w:val="18"/>
              </w:rPr>
            </w:pPr>
            <w:r w:rsidRPr="00C81954">
              <w:rPr>
                <w:sz w:val="18"/>
                <w:szCs w:val="18"/>
              </w:rPr>
              <w:t>Котельная «Мясокомбинат»</w:t>
            </w:r>
          </w:p>
        </w:tc>
        <w:tc>
          <w:tcPr>
            <w:tcW w:w="1620" w:type="pct"/>
            <w:noWrap/>
          </w:tcPr>
          <w:p w14:paraId="3C147D48" w14:textId="77777777" w:rsidR="006B758E" w:rsidRPr="00C81954" w:rsidRDefault="006B758E" w:rsidP="00FA2358">
            <w:pPr>
              <w:pStyle w:val="afffffffa"/>
              <w:rPr>
                <w:sz w:val="18"/>
                <w:szCs w:val="18"/>
              </w:rPr>
            </w:pPr>
            <w:r w:rsidRPr="00C81954">
              <w:rPr>
                <w:sz w:val="18"/>
                <w:szCs w:val="18"/>
              </w:rPr>
              <w:t>Азота диоксид</w:t>
            </w:r>
          </w:p>
        </w:tc>
        <w:tc>
          <w:tcPr>
            <w:tcW w:w="1836" w:type="pct"/>
            <w:noWrap/>
          </w:tcPr>
          <w:p w14:paraId="79170367" w14:textId="77777777" w:rsidR="006B758E" w:rsidRPr="00C81954" w:rsidRDefault="006B758E" w:rsidP="00FA2358">
            <w:pPr>
              <w:pStyle w:val="afffffffa"/>
              <w:rPr>
                <w:sz w:val="18"/>
                <w:szCs w:val="18"/>
              </w:rPr>
            </w:pPr>
            <w:r w:rsidRPr="00C81954">
              <w:rPr>
                <w:sz w:val="18"/>
                <w:szCs w:val="18"/>
              </w:rPr>
              <w:t>н/д</w:t>
            </w:r>
          </w:p>
        </w:tc>
      </w:tr>
      <w:tr w:rsidR="006B758E" w:rsidRPr="00C81954" w14:paraId="5DB67E70" w14:textId="77777777" w:rsidTr="00B1620B">
        <w:trPr>
          <w:trHeight w:val="20"/>
        </w:trPr>
        <w:tc>
          <w:tcPr>
            <w:tcW w:w="267" w:type="pct"/>
            <w:vMerge/>
            <w:noWrap/>
          </w:tcPr>
          <w:p w14:paraId="7792123B" w14:textId="77777777" w:rsidR="006B758E" w:rsidRPr="00C81954" w:rsidRDefault="006B758E" w:rsidP="00FA2358">
            <w:pPr>
              <w:pStyle w:val="afffffffa"/>
              <w:rPr>
                <w:sz w:val="18"/>
                <w:szCs w:val="18"/>
              </w:rPr>
            </w:pPr>
          </w:p>
        </w:tc>
        <w:tc>
          <w:tcPr>
            <w:tcW w:w="1277" w:type="pct"/>
            <w:vMerge/>
            <w:noWrap/>
          </w:tcPr>
          <w:p w14:paraId="39D25A5F" w14:textId="77777777" w:rsidR="006B758E" w:rsidRPr="00C81954" w:rsidRDefault="006B758E" w:rsidP="00FA2358">
            <w:pPr>
              <w:pStyle w:val="afffffffa"/>
              <w:rPr>
                <w:sz w:val="18"/>
                <w:szCs w:val="18"/>
              </w:rPr>
            </w:pPr>
          </w:p>
        </w:tc>
        <w:tc>
          <w:tcPr>
            <w:tcW w:w="1620" w:type="pct"/>
            <w:noWrap/>
          </w:tcPr>
          <w:p w14:paraId="55E1BF82" w14:textId="77777777" w:rsidR="006B758E" w:rsidRPr="00C81954" w:rsidRDefault="006B758E" w:rsidP="00FA2358">
            <w:pPr>
              <w:pStyle w:val="afffffffa"/>
              <w:rPr>
                <w:sz w:val="18"/>
                <w:szCs w:val="18"/>
              </w:rPr>
            </w:pPr>
            <w:r w:rsidRPr="00C81954">
              <w:rPr>
                <w:sz w:val="18"/>
                <w:szCs w:val="18"/>
              </w:rPr>
              <w:t>Азота оксид</w:t>
            </w:r>
          </w:p>
        </w:tc>
        <w:tc>
          <w:tcPr>
            <w:tcW w:w="1836" w:type="pct"/>
            <w:noWrap/>
            <w:vAlign w:val="top"/>
          </w:tcPr>
          <w:p w14:paraId="507CC5A0" w14:textId="77777777" w:rsidR="006B758E" w:rsidRPr="00C81954" w:rsidRDefault="006B758E" w:rsidP="00FA2358">
            <w:pPr>
              <w:pStyle w:val="afffffffa"/>
              <w:rPr>
                <w:sz w:val="18"/>
                <w:szCs w:val="18"/>
              </w:rPr>
            </w:pPr>
            <w:r w:rsidRPr="00C81954">
              <w:rPr>
                <w:sz w:val="18"/>
                <w:szCs w:val="18"/>
              </w:rPr>
              <w:t>н/д</w:t>
            </w:r>
          </w:p>
        </w:tc>
      </w:tr>
      <w:tr w:rsidR="006B758E" w:rsidRPr="00C81954" w14:paraId="100FADDE" w14:textId="77777777" w:rsidTr="00B1620B">
        <w:trPr>
          <w:trHeight w:val="20"/>
        </w:trPr>
        <w:tc>
          <w:tcPr>
            <w:tcW w:w="267" w:type="pct"/>
            <w:vMerge/>
            <w:noWrap/>
          </w:tcPr>
          <w:p w14:paraId="3D1D7D6F" w14:textId="77777777" w:rsidR="006B758E" w:rsidRPr="00C81954" w:rsidRDefault="006B758E" w:rsidP="00FA2358">
            <w:pPr>
              <w:pStyle w:val="afffffffa"/>
              <w:rPr>
                <w:sz w:val="18"/>
                <w:szCs w:val="18"/>
              </w:rPr>
            </w:pPr>
          </w:p>
        </w:tc>
        <w:tc>
          <w:tcPr>
            <w:tcW w:w="1277" w:type="pct"/>
            <w:vMerge/>
            <w:noWrap/>
          </w:tcPr>
          <w:p w14:paraId="2F61D0A2" w14:textId="77777777" w:rsidR="006B758E" w:rsidRPr="00C81954" w:rsidRDefault="006B758E" w:rsidP="00FA2358">
            <w:pPr>
              <w:pStyle w:val="afffffffa"/>
              <w:rPr>
                <w:sz w:val="18"/>
                <w:szCs w:val="18"/>
              </w:rPr>
            </w:pPr>
          </w:p>
        </w:tc>
        <w:tc>
          <w:tcPr>
            <w:tcW w:w="1620" w:type="pct"/>
            <w:noWrap/>
          </w:tcPr>
          <w:p w14:paraId="568DB15D" w14:textId="77777777" w:rsidR="006B758E" w:rsidRPr="00C81954" w:rsidRDefault="006B758E" w:rsidP="00FA2358">
            <w:pPr>
              <w:pStyle w:val="afffffffa"/>
              <w:rPr>
                <w:sz w:val="18"/>
                <w:szCs w:val="18"/>
              </w:rPr>
            </w:pPr>
            <w:r w:rsidRPr="00C81954">
              <w:rPr>
                <w:sz w:val="18"/>
                <w:szCs w:val="18"/>
              </w:rPr>
              <w:t>Серы диоксид</w:t>
            </w:r>
          </w:p>
        </w:tc>
        <w:tc>
          <w:tcPr>
            <w:tcW w:w="1836" w:type="pct"/>
            <w:noWrap/>
            <w:vAlign w:val="top"/>
          </w:tcPr>
          <w:p w14:paraId="14DA26D0" w14:textId="77777777" w:rsidR="006B758E" w:rsidRPr="00C81954" w:rsidRDefault="006B758E" w:rsidP="00FA2358">
            <w:pPr>
              <w:pStyle w:val="afffffffa"/>
              <w:rPr>
                <w:sz w:val="18"/>
                <w:szCs w:val="18"/>
              </w:rPr>
            </w:pPr>
            <w:r w:rsidRPr="00C81954">
              <w:rPr>
                <w:sz w:val="18"/>
                <w:szCs w:val="18"/>
              </w:rPr>
              <w:t>н/д</w:t>
            </w:r>
          </w:p>
        </w:tc>
      </w:tr>
      <w:tr w:rsidR="006B758E" w:rsidRPr="00C81954" w14:paraId="02235F3D" w14:textId="77777777" w:rsidTr="00B1620B">
        <w:trPr>
          <w:trHeight w:val="20"/>
        </w:trPr>
        <w:tc>
          <w:tcPr>
            <w:tcW w:w="267" w:type="pct"/>
            <w:vMerge/>
            <w:noWrap/>
          </w:tcPr>
          <w:p w14:paraId="448DC8E2" w14:textId="77777777" w:rsidR="006B758E" w:rsidRPr="00C81954" w:rsidRDefault="006B758E" w:rsidP="00FA2358">
            <w:pPr>
              <w:pStyle w:val="afffffffa"/>
              <w:rPr>
                <w:sz w:val="18"/>
                <w:szCs w:val="18"/>
              </w:rPr>
            </w:pPr>
          </w:p>
        </w:tc>
        <w:tc>
          <w:tcPr>
            <w:tcW w:w="1277" w:type="pct"/>
            <w:vMerge/>
            <w:noWrap/>
          </w:tcPr>
          <w:p w14:paraId="0E605887" w14:textId="77777777" w:rsidR="006B758E" w:rsidRPr="00C81954" w:rsidRDefault="006B758E" w:rsidP="00FA2358">
            <w:pPr>
              <w:pStyle w:val="afffffffa"/>
              <w:rPr>
                <w:sz w:val="18"/>
                <w:szCs w:val="18"/>
              </w:rPr>
            </w:pPr>
          </w:p>
        </w:tc>
        <w:tc>
          <w:tcPr>
            <w:tcW w:w="1620" w:type="pct"/>
            <w:noWrap/>
          </w:tcPr>
          <w:p w14:paraId="2130DF07" w14:textId="77777777" w:rsidR="006B758E" w:rsidRPr="00C81954" w:rsidRDefault="006B758E" w:rsidP="00FA2358">
            <w:pPr>
              <w:pStyle w:val="afffffffa"/>
              <w:rPr>
                <w:sz w:val="18"/>
                <w:szCs w:val="18"/>
              </w:rPr>
            </w:pPr>
            <w:r w:rsidRPr="00C81954">
              <w:rPr>
                <w:sz w:val="18"/>
                <w:szCs w:val="18"/>
              </w:rPr>
              <w:t>Углерода оксид</w:t>
            </w:r>
          </w:p>
        </w:tc>
        <w:tc>
          <w:tcPr>
            <w:tcW w:w="1836" w:type="pct"/>
            <w:noWrap/>
            <w:vAlign w:val="top"/>
          </w:tcPr>
          <w:p w14:paraId="6AE8DAEB" w14:textId="77777777" w:rsidR="006B758E" w:rsidRPr="00C81954" w:rsidRDefault="006B758E" w:rsidP="00FA2358">
            <w:pPr>
              <w:pStyle w:val="afffffffa"/>
              <w:rPr>
                <w:sz w:val="18"/>
                <w:szCs w:val="18"/>
              </w:rPr>
            </w:pPr>
            <w:r w:rsidRPr="00C81954">
              <w:rPr>
                <w:sz w:val="18"/>
                <w:szCs w:val="18"/>
              </w:rPr>
              <w:t>н/д</w:t>
            </w:r>
          </w:p>
        </w:tc>
      </w:tr>
      <w:tr w:rsidR="006B758E" w:rsidRPr="00C81954" w14:paraId="2C8868CF" w14:textId="77777777" w:rsidTr="00B1620B">
        <w:trPr>
          <w:trHeight w:val="20"/>
        </w:trPr>
        <w:tc>
          <w:tcPr>
            <w:tcW w:w="267" w:type="pct"/>
            <w:vMerge/>
            <w:noWrap/>
          </w:tcPr>
          <w:p w14:paraId="22095000" w14:textId="77777777" w:rsidR="006B758E" w:rsidRPr="00C81954" w:rsidRDefault="006B758E" w:rsidP="00FA2358">
            <w:pPr>
              <w:pStyle w:val="afffffffa"/>
              <w:rPr>
                <w:sz w:val="18"/>
                <w:szCs w:val="18"/>
              </w:rPr>
            </w:pPr>
          </w:p>
        </w:tc>
        <w:tc>
          <w:tcPr>
            <w:tcW w:w="1277" w:type="pct"/>
            <w:vMerge/>
            <w:noWrap/>
          </w:tcPr>
          <w:p w14:paraId="5A4EC341" w14:textId="77777777" w:rsidR="006B758E" w:rsidRPr="00C81954" w:rsidRDefault="006B758E" w:rsidP="00FA2358">
            <w:pPr>
              <w:pStyle w:val="afffffffa"/>
              <w:rPr>
                <w:sz w:val="18"/>
                <w:szCs w:val="18"/>
              </w:rPr>
            </w:pPr>
          </w:p>
        </w:tc>
        <w:tc>
          <w:tcPr>
            <w:tcW w:w="1620" w:type="pct"/>
            <w:noWrap/>
          </w:tcPr>
          <w:p w14:paraId="1AA56863" w14:textId="77777777" w:rsidR="006B758E" w:rsidRPr="00C81954" w:rsidRDefault="006B758E" w:rsidP="00FA2358">
            <w:pPr>
              <w:pStyle w:val="afffffffa"/>
              <w:rPr>
                <w:sz w:val="18"/>
                <w:szCs w:val="18"/>
              </w:rPr>
            </w:pPr>
            <w:r w:rsidRPr="00C81954">
              <w:rPr>
                <w:sz w:val="18"/>
                <w:szCs w:val="18"/>
              </w:rPr>
              <w:t>Бензапирен</w:t>
            </w:r>
          </w:p>
        </w:tc>
        <w:tc>
          <w:tcPr>
            <w:tcW w:w="1836" w:type="pct"/>
            <w:noWrap/>
            <w:vAlign w:val="top"/>
          </w:tcPr>
          <w:p w14:paraId="56A25449" w14:textId="77777777" w:rsidR="006B758E" w:rsidRPr="00C81954" w:rsidRDefault="006B758E" w:rsidP="00FA2358">
            <w:pPr>
              <w:pStyle w:val="afffffffa"/>
              <w:rPr>
                <w:sz w:val="18"/>
                <w:szCs w:val="18"/>
              </w:rPr>
            </w:pPr>
            <w:r w:rsidRPr="00C81954">
              <w:rPr>
                <w:sz w:val="18"/>
                <w:szCs w:val="18"/>
              </w:rPr>
              <w:t>н/д</w:t>
            </w:r>
          </w:p>
        </w:tc>
      </w:tr>
      <w:tr w:rsidR="006B758E" w:rsidRPr="00C81954" w14:paraId="40700283" w14:textId="77777777" w:rsidTr="00B1620B">
        <w:trPr>
          <w:trHeight w:val="20"/>
        </w:trPr>
        <w:tc>
          <w:tcPr>
            <w:tcW w:w="5000" w:type="pct"/>
            <w:gridSpan w:val="4"/>
            <w:noWrap/>
          </w:tcPr>
          <w:p w14:paraId="0829A372" w14:textId="77777777" w:rsidR="006B758E" w:rsidRPr="00C81954" w:rsidRDefault="006B758E" w:rsidP="00FA2358">
            <w:pPr>
              <w:pStyle w:val="afffffffa"/>
              <w:rPr>
                <w:sz w:val="18"/>
                <w:szCs w:val="18"/>
              </w:rPr>
            </w:pPr>
            <w:r w:rsidRPr="00C81954">
              <w:rPr>
                <w:sz w:val="18"/>
                <w:szCs w:val="18"/>
              </w:rPr>
              <w:t>АО «Пермский Свинокомплекс»</w:t>
            </w:r>
          </w:p>
        </w:tc>
      </w:tr>
      <w:tr w:rsidR="006B758E" w:rsidRPr="00C81954" w14:paraId="7BEA70CE" w14:textId="77777777" w:rsidTr="00B1620B">
        <w:trPr>
          <w:trHeight w:val="20"/>
        </w:trPr>
        <w:tc>
          <w:tcPr>
            <w:tcW w:w="267" w:type="pct"/>
            <w:vMerge w:val="restart"/>
            <w:noWrap/>
          </w:tcPr>
          <w:p w14:paraId="241D3AFA" w14:textId="77777777" w:rsidR="006B758E" w:rsidRPr="00C81954" w:rsidRDefault="006B758E" w:rsidP="00FA2358">
            <w:pPr>
              <w:pStyle w:val="afffffffa"/>
              <w:rPr>
                <w:sz w:val="18"/>
                <w:szCs w:val="18"/>
              </w:rPr>
            </w:pPr>
            <w:r w:rsidRPr="00C81954">
              <w:rPr>
                <w:sz w:val="18"/>
                <w:szCs w:val="18"/>
              </w:rPr>
              <w:t>7</w:t>
            </w:r>
          </w:p>
        </w:tc>
        <w:tc>
          <w:tcPr>
            <w:tcW w:w="1277" w:type="pct"/>
            <w:vMerge w:val="restart"/>
            <w:noWrap/>
          </w:tcPr>
          <w:p w14:paraId="106C4511" w14:textId="77777777" w:rsidR="006B758E" w:rsidRPr="00C81954" w:rsidRDefault="006B758E" w:rsidP="00FA2358">
            <w:pPr>
              <w:pStyle w:val="afffffffa"/>
              <w:rPr>
                <w:sz w:val="18"/>
                <w:szCs w:val="18"/>
              </w:rPr>
            </w:pPr>
            <w:r w:rsidRPr="00C81954">
              <w:rPr>
                <w:sz w:val="18"/>
                <w:szCs w:val="18"/>
              </w:rPr>
              <w:t>Котельный Цех</w:t>
            </w:r>
          </w:p>
        </w:tc>
        <w:tc>
          <w:tcPr>
            <w:tcW w:w="1620" w:type="pct"/>
            <w:noWrap/>
          </w:tcPr>
          <w:p w14:paraId="24A25227" w14:textId="77777777" w:rsidR="006B758E" w:rsidRPr="00C81954" w:rsidRDefault="006B758E" w:rsidP="00FA2358">
            <w:pPr>
              <w:pStyle w:val="afffffffa"/>
              <w:rPr>
                <w:sz w:val="18"/>
                <w:szCs w:val="18"/>
              </w:rPr>
            </w:pPr>
            <w:r w:rsidRPr="00C81954">
              <w:rPr>
                <w:sz w:val="18"/>
                <w:szCs w:val="18"/>
              </w:rPr>
              <w:t>Азота диоксид</w:t>
            </w:r>
          </w:p>
        </w:tc>
        <w:tc>
          <w:tcPr>
            <w:tcW w:w="1836" w:type="pct"/>
            <w:noWrap/>
          </w:tcPr>
          <w:p w14:paraId="023665C2" w14:textId="77777777" w:rsidR="006B758E" w:rsidRPr="00C81954" w:rsidRDefault="006B758E" w:rsidP="00FA2358">
            <w:pPr>
              <w:pStyle w:val="afffffffa"/>
              <w:rPr>
                <w:sz w:val="18"/>
                <w:szCs w:val="18"/>
              </w:rPr>
            </w:pPr>
            <w:r w:rsidRPr="00C81954">
              <w:rPr>
                <w:sz w:val="18"/>
                <w:szCs w:val="18"/>
              </w:rPr>
              <w:t>н/д</w:t>
            </w:r>
          </w:p>
        </w:tc>
      </w:tr>
      <w:tr w:rsidR="006B758E" w:rsidRPr="00C81954" w14:paraId="47F79EC8" w14:textId="77777777" w:rsidTr="00B1620B">
        <w:trPr>
          <w:trHeight w:val="20"/>
        </w:trPr>
        <w:tc>
          <w:tcPr>
            <w:tcW w:w="267" w:type="pct"/>
            <w:vMerge/>
            <w:noWrap/>
          </w:tcPr>
          <w:p w14:paraId="6BF68AEB" w14:textId="77777777" w:rsidR="006B758E" w:rsidRPr="00C81954" w:rsidRDefault="006B758E" w:rsidP="00FA2358">
            <w:pPr>
              <w:pStyle w:val="afffffffa"/>
              <w:rPr>
                <w:sz w:val="18"/>
                <w:szCs w:val="18"/>
              </w:rPr>
            </w:pPr>
          </w:p>
        </w:tc>
        <w:tc>
          <w:tcPr>
            <w:tcW w:w="1277" w:type="pct"/>
            <w:vMerge/>
            <w:noWrap/>
          </w:tcPr>
          <w:p w14:paraId="6C3C427E" w14:textId="77777777" w:rsidR="006B758E" w:rsidRPr="00C81954" w:rsidRDefault="006B758E" w:rsidP="00FA2358">
            <w:pPr>
              <w:pStyle w:val="afffffffa"/>
              <w:rPr>
                <w:sz w:val="18"/>
                <w:szCs w:val="18"/>
              </w:rPr>
            </w:pPr>
          </w:p>
        </w:tc>
        <w:tc>
          <w:tcPr>
            <w:tcW w:w="1620" w:type="pct"/>
            <w:noWrap/>
          </w:tcPr>
          <w:p w14:paraId="5ECFD5FB" w14:textId="77777777" w:rsidR="006B758E" w:rsidRPr="00C81954" w:rsidRDefault="006B758E" w:rsidP="00FA2358">
            <w:pPr>
              <w:pStyle w:val="afffffffa"/>
              <w:rPr>
                <w:sz w:val="18"/>
                <w:szCs w:val="18"/>
              </w:rPr>
            </w:pPr>
            <w:r w:rsidRPr="00C81954">
              <w:rPr>
                <w:sz w:val="18"/>
                <w:szCs w:val="18"/>
              </w:rPr>
              <w:t>Азота оксид</w:t>
            </w:r>
          </w:p>
        </w:tc>
        <w:tc>
          <w:tcPr>
            <w:tcW w:w="1836" w:type="pct"/>
            <w:noWrap/>
            <w:vAlign w:val="top"/>
          </w:tcPr>
          <w:p w14:paraId="6650E1E9" w14:textId="77777777" w:rsidR="006B758E" w:rsidRPr="00C81954" w:rsidRDefault="006B758E" w:rsidP="00FA2358">
            <w:pPr>
              <w:pStyle w:val="afffffffa"/>
              <w:rPr>
                <w:sz w:val="18"/>
                <w:szCs w:val="18"/>
              </w:rPr>
            </w:pPr>
            <w:r w:rsidRPr="00C81954">
              <w:rPr>
                <w:sz w:val="18"/>
                <w:szCs w:val="18"/>
              </w:rPr>
              <w:t>н/д</w:t>
            </w:r>
          </w:p>
        </w:tc>
      </w:tr>
      <w:tr w:rsidR="006B758E" w:rsidRPr="00C81954" w14:paraId="54C7515E" w14:textId="77777777" w:rsidTr="00B1620B">
        <w:trPr>
          <w:trHeight w:val="20"/>
        </w:trPr>
        <w:tc>
          <w:tcPr>
            <w:tcW w:w="267" w:type="pct"/>
            <w:vMerge/>
            <w:noWrap/>
          </w:tcPr>
          <w:p w14:paraId="01933128" w14:textId="77777777" w:rsidR="006B758E" w:rsidRPr="00C81954" w:rsidRDefault="006B758E" w:rsidP="00FA2358">
            <w:pPr>
              <w:pStyle w:val="afffffffa"/>
              <w:rPr>
                <w:sz w:val="18"/>
                <w:szCs w:val="18"/>
              </w:rPr>
            </w:pPr>
          </w:p>
        </w:tc>
        <w:tc>
          <w:tcPr>
            <w:tcW w:w="1277" w:type="pct"/>
            <w:vMerge/>
            <w:noWrap/>
          </w:tcPr>
          <w:p w14:paraId="06D17E7C" w14:textId="77777777" w:rsidR="006B758E" w:rsidRPr="00C81954" w:rsidRDefault="006B758E" w:rsidP="00FA2358">
            <w:pPr>
              <w:pStyle w:val="afffffffa"/>
              <w:rPr>
                <w:sz w:val="18"/>
                <w:szCs w:val="18"/>
              </w:rPr>
            </w:pPr>
          </w:p>
        </w:tc>
        <w:tc>
          <w:tcPr>
            <w:tcW w:w="1620" w:type="pct"/>
            <w:noWrap/>
          </w:tcPr>
          <w:p w14:paraId="2DEE224E" w14:textId="77777777" w:rsidR="006B758E" w:rsidRPr="00C81954" w:rsidRDefault="006B758E" w:rsidP="00FA2358">
            <w:pPr>
              <w:pStyle w:val="afffffffa"/>
              <w:rPr>
                <w:sz w:val="18"/>
                <w:szCs w:val="18"/>
              </w:rPr>
            </w:pPr>
            <w:r w:rsidRPr="00C81954">
              <w:rPr>
                <w:sz w:val="18"/>
                <w:szCs w:val="18"/>
              </w:rPr>
              <w:t>Серы диоксид</w:t>
            </w:r>
          </w:p>
        </w:tc>
        <w:tc>
          <w:tcPr>
            <w:tcW w:w="1836" w:type="pct"/>
            <w:noWrap/>
            <w:vAlign w:val="top"/>
          </w:tcPr>
          <w:p w14:paraId="23A6E5B7" w14:textId="77777777" w:rsidR="006B758E" w:rsidRPr="00C81954" w:rsidRDefault="006B758E" w:rsidP="00FA2358">
            <w:pPr>
              <w:pStyle w:val="afffffffa"/>
              <w:rPr>
                <w:sz w:val="18"/>
                <w:szCs w:val="18"/>
              </w:rPr>
            </w:pPr>
            <w:r w:rsidRPr="00C81954">
              <w:rPr>
                <w:sz w:val="18"/>
                <w:szCs w:val="18"/>
              </w:rPr>
              <w:t>н/д</w:t>
            </w:r>
          </w:p>
        </w:tc>
      </w:tr>
      <w:tr w:rsidR="006B758E" w:rsidRPr="00C81954" w14:paraId="1DF4EF7D" w14:textId="77777777" w:rsidTr="00B1620B">
        <w:trPr>
          <w:trHeight w:val="20"/>
        </w:trPr>
        <w:tc>
          <w:tcPr>
            <w:tcW w:w="267" w:type="pct"/>
            <w:vMerge/>
            <w:noWrap/>
          </w:tcPr>
          <w:p w14:paraId="7D8967F6" w14:textId="77777777" w:rsidR="006B758E" w:rsidRPr="00C81954" w:rsidRDefault="006B758E" w:rsidP="00FA2358">
            <w:pPr>
              <w:pStyle w:val="afffffffa"/>
              <w:rPr>
                <w:sz w:val="18"/>
                <w:szCs w:val="18"/>
              </w:rPr>
            </w:pPr>
          </w:p>
        </w:tc>
        <w:tc>
          <w:tcPr>
            <w:tcW w:w="1277" w:type="pct"/>
            <w:vMerge/>
            <w:noWrap/>
          </w:tcPr>
          <w:p w14:paraId="1B66449A" w14:textId="77777777" w:rsidR="006B758E" w:rsidRPr="00C81954" w:rsidRDefault="006B758E" w:rsidP="00FA2358">
            <w:pPr>
              <w:pStyle w:val="afffffffa"/>
              <w:rPr>
                <w:sz w:val="18"/>
                <w:szCs w:val="18"/>
              </w:rPr>
            </w:pPr>
          </w:p>
        </w:tc>
        <w:tc>
          <w:tcPr>
            <w:tcW w:w="1620" w:type="pct"/>
            <w:noWrap/>
          </w:tcPr>
          <w:p w14:paraId="3D6281B7" w14:textId="77777777" w:rsidR="006B758E" w:rsidRPr="00C81954" w:rsidRDefault="006B758E" w:rsidP="00FA2358">
            <w:pPr>
              <w:pStyle w:val="afffffffa"/>
              <w:rPr>
                <w:sz w:val="18"/>
                <w:szCs w:val="18"/>
              </w:rPr>
            </w:pPr>
            <w:r w:rsidRPr="00C81954">
              <w:rPr>
                <w:sz w:val="18"/>
                <w:szCs w:val="18"/>
              </w:rPr>
              <w:t>Углерода оксид</w:t>
            </w:r>
          </w:p>
        </w:tc>
        <w:tc>
          <w:tcPr>
            <w:tcW w:w="1836" w:type="pct"/>
            <w:noWrap/>
            <w:vAlign w:val="top"/>
          </w:tcPr>
          <w:p w14:paraId="0717250C" w14:textId="77777777" w:rsidR="006B758E" w:rsidRPr="00C81954" w:rsidRDefault="006B758E" w:rsidP="00FA2358">
            <w:pPr>
              <w:pStyle w:val="afffffffa"/>
              <w:rPr>
                <w:sz w:val="18"/>
                <w:szCs w:val="18"/>
              </w:rPr>
            </w:pPr>
            <w:r w:rsidRPr="00C81954">
              <w:rPr>
                <w:sz w:val="18"/>
                <w:szCs w:val="18"/>
              </w:rPr>
              <w:t>н/д</w:t>
            </w:r>
          </w:p>
        </w:tc>
      </w:tr>
      <w:tr w:rsidR="006B758E" w:rsidRPr="00C81954" w14:paraId="6A3F5ECE" w14:textId="77777777" w:rsidTr="00B1620B">
        <w:trPr>
          <w:trHeight w:val="20"/>
        </w:trPr>
        <w:tc>
          <w:tcPr>
            <w:tcW w:w="267" w:type="pct"/>
            <w:vMerge/>
            <w:noWrap/>
          </w:tcPr>
          <w:p w14:paraId="589455BE" w14:textId="77777777" w:rsidR="006B758E" w:rsidRPr="00C81954" w:rsidRDefault="006B758E" w:rsidP="00FA2358">
            <w:pPr>
              <w:pStyle w:val="afffffffa"/>
              <w:rPr>
                <w:sz w:val="18"/>
                <w:szCs w:val="18"/>
              </w:rPr>
            </w:pPr>
          </w:p>
        </w:tc>
        <w:tc>
          <w:tcPr>
            <w:tcW w:w="1277" w:type="pct"/>
            <w:vMerge/>
            <w:noWrap/>
          </w:tcPr>
          <w:p w14:paraId="4DAA30DD" w14:textId="77777777" w:rsidR="006B758E" w:rsidRPr="00C81954" w:rsidRDefault="006B758E" w:rsidP="00FA2358">
            <w:pPr>
              <w:pStyle w:val="afffffffa"/>
              <w:rPr>
                <w:sz w:val="18"/>
                <w:szCs w:val="18"/>
              </w:rPr>
            </w:pPr>
          </w:p>
        </w:tc>
        <w:tc>
          <w:tcPr>
            <w:tcW w:w="1620" w:type="pct"/>
            <w:noWrap/>
          </w:tcPr>
          <w:p w14:paraId="15217C22" w14:textId="77777777" w:rsidR="006B758E" w:rsidRPr="00C81954" w:rsidRDefault="006B758E" w:rsidP="00FA2358">
            <w:pPr>
              <w:pStyle w:val="afffffffa"/>
              <w:rPr>
                <w:sz w:val="18"/>
                <w:szCs w:val="18"/>
              </w:rPr>
            </w:pPr>
            <w:r w:rsidRPr="00C81954">
              <w:rPr>
                <w:sz w:val="18"/>
                <w:szCs w:val="18"/>
              </w:rPr>
              <w:t>Бензапирен</w:t>
            </w:r>
          </w:p>
        </w:tc>
        <w:tc>
          <w:tcPr>
            <w:tcW w:w="1836" w:type="pct"/>
            <w:noWrap/>
            <w:vAlign w:val="top"/>
          </w:tcPr>
          <w:p w14:paraId="40A3E2C4" w14:textId="77777777" w:rsidR="006B758E" w:rsidRPr="00C81954" w:rsidRDefault="006B758E" w:rsidP="00FA2358">
            <w:pPr>
              <w:pStyle w:val="afffffffa"/>
              <w:rPr>
                <w:sz w:val="18"/>
                <w:szCs w:val="18"/>
              </w:rPr>
            </w:pPr>
            <w:r w:rsidRPr="00C81954">
              <w:rPr>
                <w:sz w:val="18"/>
                <w:szCs w:val="18"/>
              </w:rPr>
              <w:t>н/д</w:t>
            </w:r>
          </w:p>
        </w:tc>
      </w:tr>
      <w:tr w:rsidR="006B758E" w:rsidRPr="00C81954" w14:paraId="4F3FD058" w14:textId="77777777" w:rsidTr="00B1620B">
        <w:trPr>
          <w:trHeight w:val="20"/>
        </w:trPr>
        <w:tc>
          <w:tcPr>
            <w:tcW w:w="5000" w:type="pct"/>
            <w:gridSpan w:val="4"/>
            <w:noWrap/>
          </w:tcPr>
          <w:p w14:paraId="1C24EA5E" w14:textId="77777777" w:rsidR="006B758E" w:rsidRPr="00C81954" w:rsidRDefault="006B758E" w:rsidP="00FA2358">
            <w:pPr>
              <w:pStyle w:val="afffffffa"/>
              <w:rPr>
                <w:sz w:val="18"/>
                <w:szCs w:val="18"/>
              </w:rPr>
            </w:pPr>
            <w:r w:rsidRPr="00C81954">
              <w:rPr>
                <w:sz w:val="18"/>
                <w:szCs w:val="18"/>
              </w:rPr>
              <w:t>АО «Пермтрансжелезобетон»</w:t>
            </w:r>
          </w:p>
        </w:tc>
      </w:tr>
      <w:tr w:rsidR="006B758E" w:rsidRPr="00C81954" w14:paraId="6CDF6F3C" w14:textId="77777777" w:rsidTr="00B1620B">
        <w:trPr>
          <w:trHeight w:val="20"/>
        </w:trPr>
        <w:tc>
          <w:tcPr>
            <w:tcW w:w="267" w:type="pct"/>
            <w:vMerge w:val="restart"/>
            <w:noWrap/>
          </w:tcPr>
          <w:p w14:paraId="5E28A2A6" w14:textId="77777777" w:rsidR="006B758E" w:rsidRPr="00C81954" w:rsidRDefault="006B758E" w:rsidP="00FA2358">
            <w:pPr>
              <w:pStyle w:val="afffffffa"/>
              <w:rPr>
                <w:sz w:val="18"/>
                <w:szCs w:val="18"/>
              </w:rPr>
            </w:pPr>
            <w:r w:rsidRPr="00C81954">
              <w:rPr>
                <w:sz w:val="18"/>
                <w:szCs w:val="18"/>
              </w:rPr>
              <w:t>8</w:t>
            </w:r>
          </w:p>
        </w:tc>
        <w:tc>
          <w:tcPr>
            <w:tcW w:w="1277" w:type="pct"/>
            <w:vMerge w:val="restart"/>
            <w:noWrap/>
          </w:tcPr>
          <w:p w14:paraId="57F49C9C" w14:textId="77777777" w:rsidR="006B758E" w:rsidRPr="00C81954" w:rsidRDefault="006B758E" w:rsidP="00FA2358">
            <w:pPr>
              <w:pStyle w:val="afffffffa"/>
              <w:rPr>
                <w:sz w:val="18"/>
                <w:szCs w:val="18"/>
              </w:rPr>
            </w:pPr>
            <w:r w:rsidRPr="00C81954">
              <w:rPr>
                <w:sz w:val="18"/>
                <w:szCs w:val="18"/>
              </w:rPr>
              <w:t>Котельная АО «Пермтрансжелезобетон»</w:t>
            </w:r>
          </w:p>
        </w:tc>
        <w:tc>
          <w:tcPr>
            <w:tcW w:w="1620" w:type="pct"/>
            <w:noWrap/>
          </w:tcPr>
          <w:p w14:paraId="5E28F27F" w14:textId="77777777" w:rsidR="006B758E" w:rsidRPr="00C81954" w:rsidRDefault="006B758E" w:rsidP="00FA2358">
            <w:pPr>
              <w:pStyle w:val="afffffffa"/>
              <w:rPr>
                <w:sz w:val="18"/>
                <w:szCs w:val="18"/>
              </w:rPr>
            </w:pPr>
            <w:r w:rsidRPr="00C81954">
              <w:rPr>
                <w:sz w:val="18"/>
                <w:szCs w:val="18"/>
              </w:rPr>
              <w:t>Азота диоксид</w:t>
            </w:r>
          </w:p>
        </w:tc>
        <w:tc>
          <w:tcPr>
            <w:tcW w:w="1836" w:type="pct"/>
            <w:noWrap/>
          </w:tcPr>
          <w:p w14:paraId="63EBEC91" w14:textId="77777777" w:rsidR="006B758E" w:rsidRPr="00C81954" w:rsidRDefault="006B758E" w:rsidP="00FA2358">
            <w:pPr>
              <w:pStyle w:val="afffffffa"/>
              <w:rPr>
                <w:sz w:val="18"/>
                <w:szCs w:val="18"/>
              </w:rPr>
            </w:pPr>
            <w:r w:rsidRPr="00C81954">
              <w:rPr>
                <w:sz w:val="18"/>
                <w:szCs w:val="18"/>
              </w:rPr>
              <w:t>н/д</w:t>
            </w:r>
          </w:p>
        </w:tc>
      </w:tr>
      <w:tr w:rsidR="006B758E" w:rsidRPr="00C81954" w14:paraId="58BF5697" w14:textId="77777777" w:rsidTr="00B1620B">
        <w:trPr>
          <w:trHeight w:val="20"/>
        </w:trPr>
        <w:tc>
          <w:tcPr>
            <w:tcW w:w="267" w:type="pct"/>
            <w:vMerge/>
            <w:noWrap/>
          </w:tcPr>
          <w:p w14:paraId="52BB349A" w14:textId="77777777" w:rsidR="006B758E" w:rsidRPr="00C81954" w:rsidRDefault="006B758E" w:rsidP="00FA2358">
            <w:pPr>
              <w:pStyle w:val="afffffffa"/>
              <w:rPr>
                <w:sz w:val="18"/>
                <w:szCs w:val="18"/>
              </w:rPr>
            </w:pPr>
          </w:p>
        </w:tc>
        <w:tc>
          <w:tcPr>
            <w:tcW w:w="1277" w:type="pct"/>
            <w:vMerge/>
            <w:noWrap/>
          </w:tcPr>
          <w:p w14:paraId="72DDCFAF" w14:textId="77777777" w:rsidR="006B758E" w:rsidRPr="00C81954" w:rsidRDefault="006B758E" w:rsidP="00FA2358">
            <w:pPr>
              <w:pStyle w:val="afffffffa"/>
              <w:rPr>
                <w:sz w:val="18"/>
                <w:szCs w:val="18"/>
              </w:rPr>
            </w:pPr>
          </w:p>
        </w:tc>
        <w:tc>
          <w:tcPr>
            <w:tcW w:w="1620" w:type="pct"/>
            <w:noWrap/>
          </w:tcPr>
          <w:p w14:paraId="42756150" w14:textId="77777777" w:rsidR="006B758E" w:rsidRPr="00C81954" w:rsidRDefault="006B758E" w:rsidP="00FA2358">
            <w:pPr>
              <w:pStyle w:val="afffffffa"/>
              <w:rPr>
                <w:sz w:val="18"/>
                <w:szCs w:val="18"/>
              </w:rPr>
            </w:pPr>
            <w:r w:rsidRPr="00C81954">
              <w:rPr>
                <w:sz w:val="18"/>
                <w:szCs w:val="18"/>
              </w:rPr>
              <w:t>Азота оксид</w:t>
            </w:r>
          </w:p>
        </w:tc>
        <w:tc>
          <w:tcPr>
            <w:tcW w:w="1836" w:type="pct"/>
            <w:noWrap/>
            <w:vAlign w:val="top"/>
          </w:tcPr>
          <w:p w14:paraId="2C2313E7" w14:textId="77777777" w:rsidR="006B758E" w:rsidRPr="00C81954" w:rsidRDefault="006B758E" w:rsidP="00FA2358">
            <w:pPr>
              <w:pStyle w:val="afffffffa"/>
              <w:rPr>
                <w:sz w:val="18"/>
                <w:szCs w:val="18"/>
              </w:rPr>
            </w:pPr>
            <w:r w:rsidRPr="00C81954">
              <w:rPr>
                <w:sz w:val="18"/>
                <w:szCs w:val="18"/>
              </w:rPr>
              <w:t>н/д</w:t>
            </w:r>
          </w:p>
        </w:tc>
      </w:tr>
      <w:tr w:rsidR="006B758E" w:rsidRPr="00C81954" w14:paraId="666EA9CD" w14:textId="77777777" w:rsidTr="00B1620B">
        <w:trPr>
          <w:trHeight w:val="20"/>
        </w:trPr>
        <w:tc>
          <w:tcPr>
            <w:tcW w:w="267" w:type="pct"/>
            <w:vMerge/>
            <w:noWrap/>
          </w:tcPr>
          <w:p w14:paraId="3F69B83F" w14:textId="77777777" w:rsidR="006B758E" w:rsidRPr="00C81954" w:rsidRDefault="006B758E" w:rsidP="00FA2358">
            <w:pPr>
              <w:pStyle w:val="afffffffa"/>
              <w:rPr>
                <w:sz w:val="18"/>
                <w:szCs w:val="18"/>
              </w:rPr>
            </w:pPr>
          </w:p>
        </w:tc>
        <w:tc>
          <w:tcPr>
            <w:tcW w:w="1277" w:type="pct"/>
            <w:vMerge/>
            <w:noWrap/>
          </w:tcPr>
          <w:p w14:paraId="55CE171C" w14:textId="77777777" w:rsidR="006B758E" w:rsidRPr="00C81954" w:rsidRDefault="006B758E" w:rsidP="00FA2358">
            <w:pPr>
              <w:pStyle w:val="afffffffa"/>
              <w:rPr>
                <w:sz w:val="18"/>
                <w:szCs w:val="18"/>
              </w:rPr>
            </w:pPr>
          </w:p>
        </w:tc>
        <w:tc>
          <w:tcPr>
            <w:tcW w:w="1620" w:type="pct"/>
            <w:noWrap/>
          </w:tcPr>
          <w:p w14:paraId="5E597F49" w14:textId="77777777" w:rsidR="006B758E" w:rsidRPr="00C81954" w:rsidRDefault="006B758E" w:rsidP="00FA2358">
            <w:pPr>
              <w:pStyle w:val="afffffffa"/>
              <w:rPr>
                <w:sz w:val="18"/>
                <w:szCs w:val="18"/>
              </w:rPr>
            </w:pPr>
            <w:r w:rsidRPr="00C81954">
              <w:rPr>
                <w:sz w:val="18"/>
                <w:szCs w:val="18"/>
              </w:rPr>
              <w:t>Серы диоксид</w:t>
            </w:r>
          </w:p>
        </w:tc>
        <w:tc>
          <w:tcPr>
            <w:tcW w:w="1836" w:type="pct"/>
            <w:noWrap/>
            <w:vAlign w:val="top"/>
          </w:tcPr>
          <w:p w14:paraId="2A7505DD" w14:textId="77777777" w:rsidR="006B758E" w:rsidRPr="00C81954" w:rsidRDefault="006B758E" w:rsidP="00FA2358">
            <w:pPr>
              <w:pStyle w:val="afffffffa"/>
              <w:rPr>
                <w:sz w:val="18"/>
                <w:szCs w:val="18"/>
              </w:rPr>
            </w:pPr>
            <w:r w:rsidRPr="00C81954">
              <w:rPr>
                <w:sz w:val="18"/>
                <w:szCs w:val="18"/>
              </w:rPr>
              <w:t>н/д</w:t>
            </w:r>
          </w:p>
        </w:tc>
      </w:tr>
      <w:tr w:rsidR="006B758E" w:rsidRPr="00C81954" w14:paraId="2A6668BD" w14:textId="77777777" w:rsidTr="00B1620B">
        <w:trPr>
          <w:trHeight w:val="20"/>
        </w:trPr>
        <w:tc>
          <w:tcPr>
            <w:tcW w:w="267" w:type="pct"/>
            <w:vMerge/>
            <w:noWrap/>
          </w:tcPr>
          <w:p w14:paraId="3E75185B" w14:textId="77777777" w:rsidR="006B758E" w:rsidRPr="00C81954" w:rsidRDefault="006B758E" w:rsidP="00FA2358">
            <w:pPr>
              <w:pStyle w:val="afffffffa"/>
              <w:rPr>
                <w:sz w:val="18"/>
                <w:szCs w:val="18"/>
              </w:rPr>
            </w:pPr>
          </w:p>
        </w:tc>
        <w:tc>
          <w:tcPr>
            <w:tcW w:w="1277" w:type="pct"/>
            <w:vMerge/>
            <w:noWrap/>
          </w:tcPr>
          <w:p w14:paraId="2D3430B4" w14:textId="77777777" w:rsidR="006B758E" w:rsidRPr="00C81954" w:rsidRDefault="006B758E" w:rsidP="00FA2358">
            <w:pPr>
              <w:pStyle w:val="afffffffa"/>
              <w:rPr>
                <w:sz w:val="18"/>
                <w:szCs w:val="18"/>
              </w:rPr>
            </w:pPr>
          </w:p>
        </w:tc>
        <w:tc>
          <w:tcPr>
            <w:tcW w:w="1620" w:type="pct"/>
            <w:noWrap/>
          </w:tcPr>
          <w:p w14:paraId="463D3478" w14:textId="77777777" w:rsidR="006B758E" w:rsidRPr="00C81954" w:rsidRDefault="006B758E" w:rsidP="00FA2358">
            <w:pPr>
              <w:pStyle w:val="afffffffa"/>
              <w:rPr>
                <w:sz w:val="18"/>
                <w:szCs w:val="18"/>
              </w:rPr>
            </w:pPr>
            <w:r w:rsidRPr="00C81954">
              <w:rPr>
                <w:sz w:val="18"/>
                <w:szCs w:val="18"/>
              </w:rPr>
              <w:t>Углерода оксид</w:t>
            </w:r>
          </w:p>
        </w:tc>
        <w:tc>
          <w:tcPr>
            <w:tcW w:w="1836" w:type="pct"/>
            <w:noWrap/>
            <w:vAlign w:val="top"/>
          </w:tcPr>
          <w:p w14:paraId="3512B995" w14:textId="77777777" w:rsidR="006B758E" w:rsidRPr="00C81954" w:rsidRDefault="006B758E" w:rsidP="00FA2358">
            <w:pPr>
              <w:pStyle w:val="afffffffa"/>
              <w:rPr>
                <w:sz w:val="18"/>
                <w:szCs w:val="18"/>
              </w:rPr>
            </w:pPr>
            <w:r w:rsidRPr="00C81954">
              <w:rPr>
                <w:sz w:val="18"/>
                <w:szCs w:val="18"/>
              </w:rPr>
              <w:t>н/д</w:t>
            </w:r>
          </w:p>
        </w:tc>
      </w:tr>
      <w:tr w:rsidR="006B758E" w:rsidRPr="00C81954" w14:paraId="5225D465" w14:textId="77777777" w:rsidTr="00B1620B">
        <w:trPr>
          <w:trHeight w:val="20"/>
        </w:trPr>
        <w:tc>
          <w:tcPr>
            <w:tcW w:w="267" w:type="pct"/>
            <w:vMerge/>
            <w:noWrap/>
          </w:tcPr>
          <w:p w14:paraId="35CCEBCF" w14:textId="77777777" w:rsidR="006B758E" w:rsidRPr="00C81954" w:rsidRDefault="006B758E" w:rsidP="00FA2358">
            <w:pPr>
              <w:pStyle w:val="afffffffa"/>
              <w:rPr>
                <w:sz w:val="18"/>
                <w:szCs w:val="18"/>
              </w:rPr>
            </w:pPr>
          </w:p>
        </w:tc>
        <w:tc>
          <w:tcPr>
            <w:tcW w:w="1277" w:type="pct"/>
            <w:vMerge/>
            <w:noWrap/>
          </w:tcPr>
          <w:p w14:paraId="117F332D" w14:textId="77777777" w:rsidR="006B758E" w:rsidRPr="00C81954" w:rsidRDefault="006B758E" w:rsidP="00FA2358">
            <w:pPr>
              <w:pStyle w:val="afffffffa"/>
              <w:rPr>
                <w:sz w:val="18"/>
                <w:szCs w:val="18"/>
              </w:rPr>
            </w:pPr>
          </w:p>
        </w:tc>
        <w:tc>
          <w:tcPr>
            <w:tcW w:w="1620" w:type="pct"/>
            <w:noWrap/>
          </w:tcPr>
          <w:p w14:paraId="57DB0A0E" w14:textId="77777777" w:rsidR="006B758E" w:rsidRPr="00C81954" w:rsidRDefault="006B758E" w:rsidP="00FA2358">
            <w:pPr>
              <w:pStyle w:val="afffffffa"/>
              <w:rPr>
                <w:sz w:val="18"/>
                <w:szCs w:val="18"/>
              </w:rPr>
            </w:pPr>
            <w:r w:rsidRPr="00C81954">
              <w:rPr>
                <w:sz w:val="18"/>
                <w:szCs w:val="18"/>
              </w:rPr>
              <w:t>Бензапирен</w:t>
            </w:r>
          </w:p>
        </w:tc>
        <w:tc>
          <w:tcPr>
            <w:tcW w:w="1836" w:type="pct"/>
            <w:noWrap/>
            <w:vAlign w:val="top"/>
          </w:tcPr>
          <w:p w14:paraId="091DAA95" w14:textId="77777777" w:rsidR="006B758E" w:rsidRPr="00C81954" w:rsidRDefault="006B758E" w:rsidP="00FA2358">
            <w:pPr>
              <w:pStyle w:val="afffffffa"/>
              <w:rPr>
                <w:sz w:val="18"/>
                <w:szCs w:val="18"/>
              </w:rPr>
            </w:pPr>
            <w:r w:rsidRPr="00C81954">
              <w:rPr>
                <w:sz w:val="18"/>
                <w:szCs w:val="18"/>
              </w:rPr>
              <w:t>н/д</w:t>
            </w:r>
          </w:p>
        </w:tc>
      </w:tr>
      <w:tr w:rsidR="006B758E" w:rsidRPr="00C81954" w14:paraId="3497D6D4" w14:textId="77777777" w:rsidTr="00B1620B">
        <w:trPr>
          <w:trHeight w:val="20"/>
        </w:trPr>
        <w:tc>
          <w:tcPr>
            <w:tcW w:w="5000" w:type="pct"/>
            <w:gridSpan w:val="4"/>
            <w:noWrap/>
          </w:tcPr>
          <w:p w14:paraId="1051FE5C" w14:textId="77777777" w:rsidR="006B758E" w:rsidRPr="00C81954" w:rsidRDefault="006B758E" w:rsidP="00FA2358">
            <w:pPr>
              <w:pStyle w:val="afffffffa"/>
              <w:rPr>
                <w:sz w:val="18"/>
                <w:szCs w:val="18"/>
              </w:rPr>
            </w:pPr>
            <w:r w:rsidRPr="00C81954">
              <w:rPr>
                <w:sz w:val="18"/>
                <w:szCs w:val="18"/>
              </w:rPr>
              <w:t>МУП «Гарант»</w:t>
            </w:r>
          </w:p>
        </w:tc>
      </w:tr>
      <w:tr w:rsidR="006B758E" w:rsidRPr="00C81954" w14:paraId="1991D10D" w14:textId="77777777" w:rsidTr="00B1620B">
        <w:trPr>
          <w:trHeight w:val="20"/>
        </w:trPr>
        <w:tc>
          <w:tcPr>
            <w:tcW w:w="267" w:type="pct"/>
            <w:vMerge w:val="restart"/>
            <w:noWrap/>
          </w:tcPr>
          <w:p w14:paraId="401960D3" w14:textId="77777777" w:rsidR="006B758E" w:rsidRPr="00C81954" w:rsidRDefault="006B758E" w:rsidP="00FA2358">
            <w:pPr>
              <w:pStyle w:val="afffffffa"/>
              <w:rPr>
                <w:sz w:val="18"/>
                <w:szCs w:val="18"/>
              </w:rPr>
            </w:pPr>
            <w:r w:rsidRPr="00C81954">
              <w:rPr>
                <w:sz w:val="18"/>
                <w:szCs w:val="18"/>
              </w:rPr>
              <w:t>9</w:t>
            </w:r>
          </w:p>
        </w:tc>
        <w:tc>
          <w:tcPr>
            <w:tcW w:w="1277" w:type="pct"/>
            <w:vMerge w:val="restart"/>
            <w:noWrap/>
          </w:tcPr>
          <w:p w14:paraId="28A46861" w14:textId="77777777" w:rsidR="006B758E" w:rsidRPr="00C81954" w:rsidRDefault="006B758E" w:rsidP="00FA2358">
            <w:pPr>
              <w:pStyle w:val="afffffffa"/>
              <w:rPr>
                <w:sz w:val="18"/>
                <w:szCs w:val="18"/>
              </w:rPr>
            </w:pPr>
            <w:r w:rsidRPr="00C81954">
              <w:rPr>
                <w:sz w:val="18"/>
                <w:szCs w:val="18"/>
              </w:rPr>
              <w:t>Модульная котельная д. Конец-Бор</w:t>
            </w:r>
          </w:p>
        </w:tc>
        <w:tc>
          <w:tcPr>
            <w:tcW w:w="1620" w:type="pct"/>
            <w:noWrap/>
          </w:tcPr>
          <w:p w14:paraId="46451007" w14:textId="77777777" w:rsidR="006B758E" w:rsidRPr="00C81954" w:rsidRDefault="006B758E" w:rsidP="00FA2358">
            <w:pPr>
              <w:pStyle w:val="afffffffa"/>
              <w:rPr>
                <w:sz w:val="18"/>
                <w:szCs w:val="18"/>
              </w:rPr>
            </w:pPr>
            <w:r w:rsidRPr="00C81954">
              <w:rPr>
                <w:sz w:val="18"/>
                <w:szCs w:val="18"/>
              </w:rPr>
              <w:t>Азота диоксид</w:t>
            </w:r>
          </w:p>
        </w:tc>
        <w:tc>
          <w:tcPr>
            <w:tcW w:w="1836" w:type="pct"/>
            <w:noWrap/>
          </w:tcPr>
          <w:p w14:paraId="6284BE9F" w14:textId="77777777" w:rsidR="006B758E" w:rsidRPr="00C81954" w:rsidRDefault="006B758E" w:rsidP="00FA2358">
            <w:pPr>
              <w:pStyle w:val="afffffffa"/>
              <w:rPr>
                <w:sz w:val="18"/>
                <w:szCs w:val="18"/>
              </w:rPr>
            </w:pPr>
            <w:r w:rsidRPr="00C81954">
              <w:rPr>
                <w:sz w:val="18"/>
                <w:szCs w:val="18"/>
              </w:rPr>
              <w:t>н/д</w:t>
            </w:r>
          </w:p>
        </w:tc>
      </w:tr>
      <w:tr w:rsidR="006B758E" w:rsidRPr="00C81954" w14:paraId="5ACD08CE" w14:textId="77777777" w:rsidTr="00B1620B">
        <w:trPr>
          <w:trHeight w:val="20"/>
        </w:trPr>
        <w:tc>
          <w:tcPr>
            <w:tcW w:w="267" w:type="pct"/>
            <w:vMerge/>
            <w:noWrap/>
          </w:tcPr>
          <w:p w14:paraId="0A0D99CC" w14:textId="77777777" w:rsidR="006B758E" w:rsidRPr="00C81954" w:rsidRDefault="006B758E" w:rsidP="00FA2358">
            <w:pPr>
              <w:pStyle w:val="afffffffa"/>
              <w:rPr>
                <w:sz w:val="18"/>
                <w:szCs w:val="18"/>
              </w:rPr>
            </w:pPr>
          </w:p>
        </w:tc>
        <w:tc>
          <w:tcPr>
            <w:tcW w:w="1277" w:type="pct"/>
            <w:vMerge/>
            <w:noWrap/>
          </w:tcPr>
          <w:p w14:paraId="46D1D1D2" w14:textId="77777777" w:rsidR="006B758E" w:rsidRPr="00C81954" w:rsidRDefault="006B758E" w:rsidP="00FA2358">
            <w:pPr>
              <w:pStyle w:val="afffffffa"/>
              <w:rPr>
                <w:sz w:val="18"/>
                <w:szCs w:val="18"/>
              </w:rPr>
            </w:pPr>
          </w:p>
        </w:tc>
        <w:tc>
          <w:tcPr>
            <w:tcW w:w="1620" w:type="pct"/>
            <w:noWrap/>
          </w:tcPr>
          <w:p w14:paraId="7A6B2D4B" w14:textId="77777777" w:rsidR="006B758E" w:rsidRPr="00C81954" w:rsidRDefault="006B758E" w:rsidP="00FA2358">
            <w:pPr>
              <w:pStyle w:val="afffffffa"/>
              <w:rPr>
                <w:sz w:val="18"/>
                <w:szCs w:val="18"/>
              </w:rPr>
            </w:pPr>
            <w:r w:rsidRPr="00C81954">
              <w:rPr>
                <w:sz w:val="18"/>
                <w:szCs w:val="18"/>
              </w:rPr>
              <w:t>Азота оксид</w:t>
            </w:r>
          </w:p>
        </w:tc>
        <w:tc>
          <w:tcPr>
            <w:tcW w:w="1836" w:type="pct"/>
            <w:noWrap/>
            <w:vAlign w:val="top"/>
          </w:tcPr>
          <w:p w14:paraId="7CB58570" w14:textId="77777777" w:rsidR="006B758E" w:rsidRPr="00C81954" w:rsidRDefault="006B758E" w:rsidP="00FA2358">
            <w:pPr>
              <w:pStyle w:val="afffffffa"/>
              <w:rPr>
                <w:sz w:val="18"/>
                <w:szCs w:val="18"/>
              </w:rPr>
            </w:pPr>
            <w:r w:rsidRPr="00C81954">
              <w:rPr>
                <w:sz w:val="18"/>
                <w:szCs w:val="18"/>
              </w:rPr>
              <w:t>н/д</w:t>
            </w:r>
          </w:p>
        </w:tc>
      </w:tr>
      <w:tr w:rsidR="006B758E" w:rsidRPr="00C81954" w14:paraId="14C59DC9" w14:textId="77777777" w:rsidTr="00B1620B">
        <w:trPr>
          <w:trHeight w:val="20"/>
        </w:trPr>
        <w:tc>
          <w:tcPr>
            <w:tcW w:w="267" w:type="pct"/>
            <w:vMerge/>
            <w:noWrap/>
          </w:tcPr>
          <w:p w14:paraId="06D7AF11" w14:textId="77777777" w:rsidR="006B758E" w:rsidRPr="00C81954" w:rsidRDefault="006B758E" w:rsidP="00FA2358">
            <w:pPr>
              <w:pStyle w:val="afffffffa"/>
              <w:rPr>
                <w:sz w:val="18"/>
                <w:szCs w:val="18"/>
              </w:rPr>
            </w:pPr>
          </w:p>
        </w:tc>
        <w:tc>
          <w:tcPr>
            <w:tcW w:w="1277" w:type="pct"/>
            <w:vMerge/>
            <w:noWrap/>
          </w:tcPr>
          <w:p w14:paraId="1B63C5B1" w14:textId="77777777" w:rsidR="006B758E" w:rsidRPr="00C81954" w:rsidRDefault="006B758E" w:rsidP="00FA2358">
            <w:pPr>
              <w:pStyle w:val="afffffffa"/>
              <w:rPr>
                <w:sz w:val="18"/>
                <w:szCs w:val="18"/>
              </w:rPr>
            </w:pPr>
          </w:p>
        </w:tc>
        <w:tc>
          <w:tcPr>
            <w:tcW w:w="1620" w:type="pct"/>
            <w:noWrap/>
          </w:tcPr>
          <w:p w14:paraId="5DA3D8B6" w14:textId="77777777" w:rsidR="006B758E" w:rsidRPr="00C81954" w:rsidRDefault="006B758E" w:rsidP="00FA2358">
            <w:pPr>
              <w:pStyle w:val="afffffffa"/>
              <w:rPr>
                <w:sz w:val="18"/>
                <w:szCs w:val="18"/>
              </w:rPr>
            </w:pPr>
            <w:r w:rsidRPr="00C81954">
              <w:rPr>
                <w:sz w:val="18"/>
                <w:szCs w:val="18"/>
              </w:rPr>
              <w:t>Серы диоксид</w:t>
            </w:r>
          </w:p>
        </w:tc>
        <w:tc>
          <w:tcPr>
            <w:tcW w:w="1836" w:type="pct"/>
            <w:noWrap/>
            <w:vAlign w:val="top"/>
          </w:tcPr>
          <w:p w14:paraId="71BDADE8" w14:textId="77777777" w:rsidR="006B758E" w:rsidRPr="00C81954" w:rsidRDefault="006B758E" w:rsidP="00FA2358">
            <w:pPr>
              <w:pStyle w:val="afffffffa"/>
              <w:rPr>
                <w:sz w:val="18"/>
                <w:szCs w:val="18"/>
              </w:rPr>
            </w:pPr>
            <w:r w:rsidRPr="00C81954">
              <w:rPr>
                <w:sz w:val="18"/>
                <w:szCs w:val="18"/>
              </w:rPr>
              <w:t>н/д</w:t>
            </w:r>
          </w:p>
        </w:tc>
      </w:tr>
      <w:tr w:rsidR="006B758E" w:rsidRPr="00C81954" w14:paraId="43048794" w14:textId="77777777" w:rsidTr="00B1620B">
        <w:trPr>
          <w:trHeight w:val="20"/>
        </w:trPr>
        <w:tc>
          <w:tcPr>
            <w:tcW w:w="267" w:type="pct"/>
            <w:vMerge/>
            <w:noWrap/>
          </w:tcPr>
          <w:p w14:paraId="7C42EF46" w14:textId="77777777" w:rsidR="006B758E" w:rsidRPr="00C81954" w:rsidRDefault="006B758E" w:rsidP="00FA2358">
            <w:pPr>
              <w:pStyle w:val="afffffffa"/>
              <w:rPr>
                <w:sz w:val="18"/>
                <w:szCs w:val="18"/>
              </w:rPr>
            </w:pPr>
          </w:p>
        </w:tc>
        <w:tc>
          <w:tcPr>
            <w:tcW w:w="1277" w:type="pct"/>
            <w:vMerge/>
            <w:noWrap/>
          </w:tcPr>
          <w:p w14:paraId="2EE246AB" w14:textId="77777777" w:rsidR="006B758E" w:rsidRPr="00C81954" w:rsidRDefault="006B758E" w:rsidP="00FA2358">
            <w:pPr>
              <w:pStyle w:val="afffffffa"/>
              <w:rPr>
                <w:sz w:val="18"/>
                <w:szCs w:val="18"/>
              </w:rPr>
            </w:pPr>
          </w:p>
        </w:tc>
        <w:tc>
          <w:tcPr>
            <w:tcW w:w="1620" w:type="pct"/>
            <w:noWrap/>
          </w:tcPr>
          <w:p w14:paraId="39BDD9E0" w14:textId="77777777" w:rsidR="006B758E" w:rsidRPr="00C81954" w:rsidRDefault="006B758E" w:rsidP="00FA2358">
            <w:pPr>
              <w:pStyle w:val="afffffffa"/>
              <w:rPr>
                <w:sz w:val="18"/>
                <w:szCs w:val="18"/>
              </w:rPr>
            </w:pPr>
            <w:r w:rsidRPr="00C81954">
              <w:rPr>
                <w:sz w:val="18"/>
                <w:szCs w:val="18"/>
              </w:rPr>
              <w:t>Углерода оксид</w:t>
            </w:r>
          </w:p>
        </w:tc>
        <w:tc>
          <w:tcPr>
            <w:tcW w:w="1836" w:type="pct"/>
            <w:noWrap/>
            <w:vAlign w:val="top"/>
          </w:tcPr>
          <w:p w14:paraId="435C325A" w14:textId="77777777" w:rsidR="006B758E" w:rsidRPr="00C81954" w:rsidRDefault="006B758E" w:rsidP="00FA2358">
            <w:pPr>
              <w:pStyle w:val="afffffffa"/>
              <w:rPr>
                <w:sz w:val="18"/>
                <w:szCs w:val="18"/>
              </w:rPr>
            </w:pPr>
            <w:r w:rsidRPr="00C81954">
              <w:rPr>
                <w:sz w:val="18"/>
                <w:szCs w:val="18"/>
              </w:rPr>
              <w:t>н/д</w:t>
            </w:r>
          </w:p>
        </w:tc>
      </w:tr>
      <w:tr w:rsidR="006B758E" w:rsidRPr="00C81954" w14:paraId="7296210A" w14:textId="77777777" w:rsidTr="00B1620B">
        <w:trPr>
          <w:trHeight w:val="20"/>
        </w:trPr>
        <w:tc>
          <w:tcPr>
            <w:tcW w:w="267" w:type="pct"/>
            <w:vMerge/>
            <w:noWrap/>
          </w:tcPr>
          <w:p w14:paraId="1FD20D49" w14:textId="77777777" w:rsidR="006B758E" w:rsidRPr="00C81954" w:rsidRDefault="006B758E" w:rsidP="00FA2358">
            <w:pPr>
              <w:pStyle w:val="afffffffa"/>
              <w:rPr>
                <w:sz w:val="18"/>
                <w:szCs w:val="18"/>
              </w:rPr>
            </w:pPr>
          </w:p>
        </w:tc>
        <w:tc>
          <w:tcPr>
            <w:tcW w:w="1277" w:type="pct"/>
            <w:vMerge/>
            <w:noWrap/>
          </w:tcPr>
          <w:p w14:paraId="58547F29" w14:textId="77777777" w:rsidR="006B758E" w:rsidRPr="00C81954" w:rsidRDefault="006B758E" w:rsidP="00FA2358">
            <w:pPr>
              <w:pStyle w:val="afffffffa"/>
              <w:rPr>
                <w:sz w:val="18"/>
                <w:szCs w:val="18"/>
              </w:rPr>
            </w:pPr>
          </w:p>
        </w:tc>
        <w:tc>
          <w:tcPr>
            <w:tcW w:w="1620" w:type="pct"/>
            <w:noWrap/>
          </w:tcPr>
          <w:p w14:paraId="3C9F3956" w14:textId="77777777" w:rsidR="006B758E" w:rsidRPr="00C81954" w:rsidRDefault="006B758E" w:rsidP="00FA2358">
            <w:pPr>
              <w:pStyle w:val="afffffffa"/>
              <w:rPr>
                <w:sz w:val="18"/>
                <w:szCs w:val="18"/>
              </w:rPr>
            </w:pPr>
            <w:r w:rsidRPr="00C81954">
              <w:rPr>
                <w:sz w:val="18"/>
                <w:szCs w:val="18"/>
              </w:rPr>
              <w:t>Бензапирен</w:t>
            </w:r>
          </w:p>
        </w:tc>
        <w:tc>
          <w:tcPr>
            <w:tcW w:w="1836" w:type="pct"/>
            <w:noWrap/>
            <w:vAlign w:val="top"/>
          </w:tcPr>
          <w:p w14:paraId="4367723B" w14:textId="77777777" w:rsidR="006B758E" w:rsidRPr="00C81954" w:rsidRDefault="006B758E" w:rsidP="00FA2358">
            <w:pPr>
              <w:pStyle w:val="afffffffa"/>
              <w:rPr>
                <w:sz w:val="18"/>
                <w:szCs w:val="18"/>
              </w:rPr>
            </w:pPr>
            <w:r w:rsidRPr="00C81954">
              <w:rPr>
                <w:sz w:val="18"/>
                <w:szCs w:val="18"/>
              </w:rPr>
              <w:t>н/д</w:t>
            </w:r>
          </w:p>
        </w:tc>
      </w:tr>
    </w:tbl>
    <w:p w14:paraId="7CA3F7A8" w14:textId="77777777" w:rsidR="006B758E" w:rsidRPr="00C81954" w:rsidRDefault="006B758E" w:rsidP="00FA2358">
      <w:pPr>
        <w:pStyle w:val="afe"/>
      </w:pPr>
    </w:p>
    <w:p w14:paraId="04E114C7" w14:textId="33DE91FC" w:rsidR="00F34B7C" w:rsidRPr="00C81954" w:rsidRDefault="00F34B7C" w:rsidP="00FA2358">
      <w:pPr>
        <w:pStyle w:val="21"/>
      </w:pPr>
      <w:bookmarkStart w:id="629" w:name="_Toc135841249"/>
      <w:r w:rsidRPr="00C81954">
        <w:t xml:space="preserve">Описание результатов расчетов максимальных за год концентраций вредных (загрязняющих) веществ в приземном слое атмосферного </w:t>
      </w:r>
      <w:r w:rsidRPr="00C81954">
        <w:br/>
        <w:t>воздуха от объектов теплоснабжения</w:t>
      </w:r>
      <w:bookmarkEnd w:id="629"/>
    </w:p>
    <w:p w14:paraId="3738EC55" w14:textId="38E79961" w:rsidR="00F34B7C" w:rsidRPr="00C81954" w:rsidRDefault="00F34B7C" w:rsidP="00FA2358">
      <w:pPr>
        <w:pStyle w:val="30"/>
      </w:pPr>
      <w:bookmarkStart w:id="630" w:name="_Toc135841250"/>
      <w:r w:rsidRPr="00C81954">
        <w:t>Общие положения</w:t>
      </w:r>
      <w:bookmarkEnd w:id="630"/>
    </w:p>
    <w:p w14:paraId="666872C1" w14:textId="77777777" w:rsidR="00F34B7C" w:rsidRPr="00C81954" w:rsidRDefault="00F34B7C" w:rsidP="00FA2358">
      <w:pPr>
        <w:rPr>
          <w:color w:val="auto"/>
        </w:rPr>
      </w:pPr>
      <w:r w:rsidRPr="00C81954">
        <w:rPr>
          <w:color w:val="auto"/>
        </w:rPr>
        <w:t xml:space="preserve">Расчеты по определению максимальных разовых концентраций загрязняющих веществ в приземном слое атмосферного воздуха от объектов теплоснабжения выполнен в соответствии с Приказом Минприроды России от 06.06.2017 N 273 Об утверждении методов расчетов рассеивания выбросов вредных (загрязняющих) веществ в атмосферном воздухе (Зарегистрировано в Минюсте России 10.08.2017 N 47734). </w:t>
      </w:r>
    </w:p>
    <w:p w14:paraId="5007508C" w14:textId="77777777" w:rsidR="00F34B7C" w:rsidRPr="00C81954" w:rsidRDefault="00F34B7C" w:rsidP="00FA2358">
      <w:pPr>
        <w:rPr>
          <w:color w:val="auto"/>
        </w:rPr>
      </w:pPr>
      <w:r w:rsidRPr="00C81954">
        <w:rPr>
          <w:color w:val="auto"/>
        </w:rPr>
        <w:t xml:space="preserve">Расчеты были выполнены на климатические параметры атмосферы, обеспечивающие </w:t>
      </w:r>
      <w:r w:rsidRPr="00C81954">
        <w:rPr>
          <w:color w:val="auto"/>
        </w:rPr>
        <w:lastRenderedPageBreak/>
        <w:t>наихудшие условия рассеивания загрязняющих веществ: минимальная разница температур рассеиваемых газов и атмосферного воздуха (наиболее теплый месяц года) и предельно опасная скорость ветра.</w:t>
      </w:r>
    </w:p>
    <w:p w14:paraId="43A9DD0E" w14:textId="77777777" w:rsidR="00F34B7C" w:rsidRPr="00C81954" w:rsidRDefault="00F34B7C" w:rsidP="00FA2358">
      <w:pPr>
        <w:rPr>
          <w:color w:val="auto"/>
        </w:rPr>
      </w:pPr>
      <w:r w:rsidRPr="00C81954">
        <w:rPr>
          <w:color w:val="auto"/>
        </w:rPr>
        <w:t>Значения коэффициента температурной стратификации атмосферы A, соответствующего неблагоприятным метеорологическим условиям, при которых разовые концентрации ЗВ в атмосферном воздухе достигают максимальных значений, был принят равным 200.</w:t>
      </w:r>
    </w:p>
    <w:p w14:paraId="2C4FB311" w14:textId="764B9669" w:rsidR="00F34B7C" w:rsidRPr="00C81954" w:rsidRDefault="00F34B7C" w:rsidP="00FA2358">
      <w:pPr>
        <w:rPr>
          <w:color w:val="auto"/>
        </w:rPr>
      </w:pPr>
      <w:r w:rsidRPr="00C81954">
        <w:rPr>
          <w:color w:val="auto"/>
        </w:rPr>
        <w:t xml:space="preserve">Средняя максимальная температура наиболее жаркого месяца года принята равной 24,8 </w:t>
      </w:r>
      <w:r w:rsidRPr="00C81954">
        <w:rPr>
          <w:color w:val="auto"/>
          <w:vertAlign w:val="superscript"/>
        </w:rPr>
        <w:t>о</w:t>
      </w:r>
      <w:r w:rsidRPr="00C81954">
        <w:rPr>
          <w:color w:val="auto"/>
        </w:rPr>
        <w:t>С.</w:t>
      </w:r>
    </w:p>
    <w:p w14:paraId="630917B9" w14:textId="340FEDA3" w:rsidR="00F34B7C" w:rsidRPr="00C81954" w:rsidRDefault="00F34B7C" w:rsidP="00FA2358">
      <w:pPr>
        <w:pStyle w:val="30"/>
      </w:pPr>
      <w:bookmarkStart w:id="631" w:name="_Toc135841251"/>
      <w:r w:rsidRPr="00C81954">
        <w:t xml:space="preserve">Результаты расчета максимальных разовых концентраций </w:t>
      </w:r>
      <w:r w:rsidR="00102AE7" w:rsidRPr="00C81954">
        <w:br/>
      </w:r>
      <w:r w:rsidRPr="00C81954">
        <w:t xml:space="preserve">загрязняющих веществ в атмосферном воздухе от объектов </w:t>
      </w:r>
      <w:r w:rsidR="00102AE7" w:rsidRPr="00C81954">
        <w:br/>
      </w:r>
      <w:r w:rsidRPr="00C81954">
        <w:t>теплоснабжения</w:t>
      </w:r>
      <w:bookmarkEnd w:id="631"/>
    </w:p>
    <w:p w14:paraId="249E7BC7" w14:textId="33C13968" w:rsidR="00F34B7C" w:rsidRPr="00C81954" w:rsidRDefault="00102AE7" w:rsidP="00FA2358">
      <w:pPr>
        <w:pStyle w:val="afe"/>
      </w:pPr>
      <w:r w:rsidRPr="00C81954">
        <w:t xml:space="preserve">Результаты расчета максимальных разовых концентраций загрязняющих веществ в атмосферном воздухе от объектов теплоснабжения </w:t>
      </w:r>
      <w:r w:rsidR="006B758E" w:rsidRPr="00C81954">
        <w:t>Краснокамского городского округа</w:t>
      </w:r>
      <w:r w:rsidRPr="00C81954">
        <w:t xml:space="preserve"> за 202</w:t>
      </w:r>
      <w:r w:rsidR="002F6494" w:rsidRPr="00C81954">
        <w:t>2</w:t>
      </w:r>
      <w:r w:rsidRPr="00C81954">
        <w:t xml:space="preserve"> г. приведены в таблице</w:t>
      </w:r>
      <w:r w:rsidR="006B758E" w:rsidRPr="00C81954">
        <w:t xml:space="preserve"> </w:t>
      </w:r>
      <w:r w:rsidRPr="00C81954">
        <w:fldChar w:fldCharType="begin"/>
      </w:r>
      <w:r w:rsidRPr="00C81954">
        <w:instrText xml:space="preserve"> REF _Ref118284826 \h  \* MERGEFORMAT </w:instrText>
      </w:r>
      <w:r w:rsidRPr="00C81954">
        <w:fldChar w:fldCharType="separate"/>
      </w:r>
      <w:r w:rsidR="00C81954" w:rsidRPr="00C81954">
        <w:rPr>
          <w:rStyle w:val="afffffff9"/>
        </w:rPr>
        <w:t xml:space="preserve">Таблица </w:t>
      </w:r>
      <w:r w:rsidR="00C81954" w:rsidRPr="00C81954">
        <w:rPr>
          <w:bCs/>
          <w:noProof/>
        </w:rPr>
        <w:t>120</w:t>
      </w:r>
      <w:r w:rsidRPr="00C81954">
        <w:fldChar w:fldCharType="end"/>
      </w:r>
      <w:r w:rsidRPr="00C81954">
        <w:t>.</w:t>
      </w:r>
    </w:p>
    <w:p w14:paraId="345A9D64" w14:textId="27DC99EC" w:rsidR="00F34B7C" w:rsidRPr="00C81954" w:rsidRDefault="00102AE7" w:rsidP="00FA2358">
      <w:pPr>
        <w:pStyle w:val="affff7"/>
        <w:spacing w:before="120" w:after="60"/>
        <w:rPr>
          <w:bCs w:val="0"/>
          <w:sz w:val="22"/>
        </w:rPr>
      </w:pPr>
      <w:bookmarkStart w:id="632" w:name="_Ref118284826"/>
      <w:bookmarkStart w:id="633" w:name="_Toc136104425"/>
      <w:r w:rsidRPr="00C81954">
        <w:rPr>
          <w:bCs w:val="0"/>
          <w:sz w:val="22"/>
        </w:rPr>
        <w:t xml:space="preserve">Таблица </w:t>
      </w:r>
      <w:r w:rsidRPr="00C81954">
        <w:rPr>
          <w:bCs w:val="0"/>
          <w:sz w:val="22"/>
        </w:rPr>
        <w:fldChar w:fldCharType="begin"/>
      </w:r>
      <w:r w:rsidRPr="00C81954">
        <w:rPr>
          <w:bCs w:val="0"/>
          <w:sz w:val="22"/>
        </w:rPr>
        <w:instrText xml:space="preserve"> SEQ Таблица \* ARABIC </w:instrText>
      </w:r>
      <w:r w:rsidRPr="00C81954">
        <w:rPr>
          <w:bCs w:val="0"/>
          <w:sz w:val="22"/>
        </w:rPr>
        <w:fldChar w:fldCharType="separate"/>
      </w:r>
      <w:r w:rsidR="00C81954" w:rsidRPr="00C81954">
        <w:rPr>
          <w:bCs w:val="0"/>
          <w:noProof/>
          <w:sz w:val="22"/>
        </w:rPr>
        <w:t>120</w:t>
      </w:r>
      <w:r w:rsidRPr="00C81954">
        <w:rPr>
          <w:bCs w:val="0"/>
          <w:sz w:val="22"/>
        </w:rPr>
        <w:fldChar w:fldCharType="end"/>
      </w:r>
      <w:bookmarkEnd w:id="632"/>
      <w:r w:rsidRPr="00C81954">
        <w:rPr>
          <w:bCs w:val="0"/>
          <w:sz w:val="22"/>
        </w:rPr>
        <w:t xml:space="preserve">. Результаты расчета максимальных разовых концентраций загрязняющих веществ в атмосферном воздухе от объектов теплоснабжения </w:t>
      </w:r>
      <w:r w:rsidR="006B758E" w:rsidRPr="00C81954">
        <w:rPr>
          <w:bCs w:val="0"/>
          <w:sz w:val="22"/>
        </w:rPr>
        <w:t>Краснокамского ГО</w:t>
      </w:r>
      <w:r w:rsidRPr="00C81954">
        <w:rPr>
          <w:bCs w:val="0"/>
          <w:sz w:val="22"/>
        </w:rPr>
        <w:t xml:space="preserve"> за 202</w:t>
      </w:r>
      <w:r w:rsidR="002F6494" w:rsidRPr="00C81954">
        <w:rPr>
          <w:bCs w:val="0"/>
          <w:sz w:val="22"/>
        </w:rPr>
        <w:t>2</w:t>
      </w:r>
      <w:r w:rsidRPr="00C81954">
        <w:rPr>
          <w:bCs w:val="0"/>
          <w:sz w:val="22"/>
        </w:rPr>
        <w:t xml:space="preserve"> г.</w:t>
      </w:r>
      <w:bookmarkEnd w:id="633"/>
    </w:p>
    <w:tbl>
      <w:tblPr>
        <w:tblStyle w:val="TableGrid1"/>
        <w:tblW w:w="5000" w:type="pct"/>
        <w:tblLayout w:type="fixed"/>
        <w:tblLook w:val="04A0" w:firstRow="1" w:lastRow="0" w:firstColumn="1" w:lastColumn="0" w:noHBand="0" w:noVBand="1"/>
      </w:tblPr>
      <w:tblGrid>
        <w:gridCol w:w="514"/>
        <w:gridCol w:w="2459"/>
        <w:gridCol w:w="3119"/>
        <w:gridCol w:w="3535"/>
      </w:tblGrid>
      <w:tr w:rsidR="00E06D12" w:rsidRPr="00C81954" w14:paraId="0F179C1D" w14:textId="77777777" w:rsidTr="00E06D12">
        <w:trPr>
          <w:trHeight w:val="253"/>
          <w:tblHeader/>
        </w:trPr>
        <w:tc>
          <w:tcPr>
            <w:tcW w:w="267" w:type="pct"/>
            <w:vMerge w:val="restart"/>
            <w:noWrap/>
            <w:hideMark/>
          </w:tcPr>
          <w:p w14:paraId="5B1E140C" w14:textId="77777777" w:rsidR="00E06D12" w:rsidRPr="00C81954" w:rsidRDefault="00E06D12" w:rsidP="00FA2358">
            <w:pPr>
              <w:pStyle w:val="afffffffa"/>
              <w:rPr>
                <w:sz w:val="18"/>
                <w:szCs w:val="18"/>
              </w:rPr>
            </w:pPr>
            <w:r w:rsidRPr="00C81954">
              <w:rPr>
                <w:sz w:val="18"/>
                <w:szCs w:val="18"/>
              </w:rPr>
              <w:t>№ п/п</w:t>
            </w:r>
          </w:p>
        </w:tc>
        <w:tc>
          <w:tcPr>
            <w:tcW w:w="1277" w:type="pct"/>
            <w:vMerge w:val="restart"/>
            <w:noWrap/>
            <w:hideMark/>
          </w:tcPr>
          <w:p w14:paraId="2BF3F810" w14:textId="31FD90FD" w:rsidR="00E06D12" w:rsidRPr="00C81954" w:rsidRDefault="00E06D12" w:rsidP="00FA2358">
            <w:pPr>
              <w:pStyle w:val="afffffffa"/>
              <w:rPr>
                <w:sz w:val="18"/>
                <w:szCs w:val="18"/>
              </w:rPr>
            </w:pPr>
            <w:r w:rsidRPr="00C81954">
              <w:rPr>
                <w:sz w:val="18"/>
                <w:szCs w:val="18"/>
              </w:rPr>
              <w:t>Наименование источника теплоснабжения</w:t>
            </w:r>
          </w:p>
        </w:tc>
        <w:tc>
          <w:tcPr>
            <w:tcW w:w="1620" w:type="pct"/>
            <w:vMerge w:val="restart"/>
            <w:noWrap/>
            <w:hideMark/>
          </w:tcPr>
          <w:p w14:paraId="49804046" w14:textId="77777777" w:rsidR="00E06D12" w:rsidRPr="00C81954" w:rsidRDefault="00E06D12" w:rsidP="00FA2358">
            <w:pPr>
              <w:pStyle w:val="afffffffa"/>
              <w:rPr>
                <w:sz w:val="18"/>
                <w:szCs w:val="18"/>
              </w:rPr>
            </w:pPr>
            <w:r w:rsidRPr="00C81954">
              <w:rPr>
                <w:sz w:val="18"/>
                <w:szCs w:val="18"/>
              </w:rPr>
              <w:t>Наименование загрязняющего вещества</w:t>
            </w:r>
          </w:p>
        </w:tc>
        <w:tc>
          <w:tcPr>
            <w:tcW w:w="1836" w:type="pct"/>
            <w:vMerge w:val="restart"/>
            <w:noWrap/>
            <w:hideMark/>
          </w:tcPr>
          <w:p w14:paraId="582E9BB0" w14:textId="3BE46505" w:rsidR="00E06D12" w:rsidRPr="00C81954" w:rsidRDefault="00E06D12" w:rsidP="00FA2358">
            <w:pPr>
              <w:pStyle w:val="afffffffa"/>
              <w:rPr>
                <w:sz w:val="18"/>
                <w:szCs w:val="18"/>
              </w:rPr>
            </w:pPr>
            <w:r w:rsidRPr="00C81954">
              <w:rPr>
                <w:sz w:val="18"/>
                <w:szCs w:val="18"/>
              </w:rPr>
              <w:t>Максимальная разовая концентрация загрязняющего вещества. мг/м</w:t>
            </w:r>
            <w:r w:rsidRPr="00C81954">
              <w:rPr>
                <w:sz w:val="18"/>
                <w:szCs w:val="18"/>
                <w:vertAlign w:val="superscript"/>
              </w:rPr>
              <w:t>3</w:t>
            </w:r>
          </w:p>
        </w:tc>
      </w:tr>
      <w:tr w:rsidR="00854BEC" w:rsidRPr="00C81954" w14:paraId="13E9271A" w14:textId="77777777" w:rsidTr="00E06D12">
        <w:trPr>
          <w:trHeight w:val="253"/>
          <w:tblHeader/>
        </w:trPr>
        <w:tc>
          <w:tcPr>
            <w:tcW w:w="267" w:type="pct"/>
            <w:vMerge/>
            <w:noWrap/>
            <w:hideMark/>
          </w:tcPr>
          <w:p w14:paraId="17CCAA9A" w14:textId="77777777" w:rsidR="00102AE7" w:rsidRPr="00C81954" w:rsidRDefault="00102AE7" w:rsidP="00FA2358">
            <w:pPr>
              <w:pStyle w:val="afffffffa"/>
              <w:rPr>
                <w:sz w:val="18"/>
                <w:szCs w:val="18"/>
              </w:rPr>
            </w:pPr>
          </w:p>
        </w:tc>
        <w:tc>
          <w:tcPr>
            <w:tcW w:w="1277" w:type="pct"/>
            <w:vMerge/>
            <w:noWrap/>
            <w:hideMark/>
          </w:tcPr>
          <w:p w14:paraId="21B993EA" w14:textId="77777777" w:rsidR="00102AE7" w:rsidRPr="00C81954" w:rsidRDefault="00102AE7" w:rsidP="00FA2358">
            <w:pPr>
              <w:pStyle w:val="afffffffa"/>
              <w:rPr>
                <w:sz w:val="18"/>
                <w:szCs w:val="18"/>
              </w:rPr>
            </w:pPr>
          </w:p>
        </w:tc>
        <w:tc>
          <w:tcPr>
            <w:tcW w:w="1620" w:type="pct"/>
            <w:vMerge/>
            <w:noWrap/>
            <w:hideMark/>
          </w:tcPr>
          <w:p w14:paraId="676C33CC" w14:textId="77777777" w:rsidR="00102AE7" w:rsidRPr="00C81954" w:rsidRDefault="00102AE7" w:rsidP="00FA2358">
            <w:pPr>
              <w:pStyle w:val="afffffffa"/>
              <w:rPr>
                <w:sz w:val="18"/>
                <w:szCs w:val="18"/>
              </w:rPr>
            </w:pPr>
          </w:p>
        </w:tc>
        <w:tc>
          <w:tcPr>
            <w:tcW w:w="1836" w:type="pct"/>
            <w:vMerge/>
            <w:noWrap/>
            <w:hideMark/>
          </w:tcPr>
          <w:p w14:paraId="3D0C175D" w14:textId="77777777" w:rsidR="00102AE7" w:rsidRPr="00C81954" w:rsidRDefault="00102AE7" w:rsidP="00FA2358">
            <w:pPr>
              <w:pStyle w:val="afffffffa"/>
              <w:rPr>
                <w:sz w:val="18"/>
                <w:szCs w:val="18"/>
              </w:rPr>
            </w:pPr>
          </w:p>
        </w:tc>
      </w:tr>
      <w:tr w:rsidR="00E06D12" w:rsidRPr="00C81954" w14:paraId="426014E4" w14:textId="77777777" w:rsidTr="00E06D12">
        <w:trPr>
          <w:trHeight w:val="20"/>
        </w:trPr>
        <w:tc>
          <w:tcPr>
            <w:tcW w:w="5000" w:type="pct"/>
            <w:gridSpan w:val="4"/>
            <w:noWrap/>
            <w:hideMark/>
          </w:tcPr>
          <w:p w14:paraId="728DBB87" w14:textId="513A633C" w:rsidR="00E06D12" w:rsidRPr="00C81954" w:rsidRDefault="00E06D12" w:rsidP="00FA2358">
            <w:pPr>
              <w:pStyle w:val="afffffffa"/>
              <w:rPr>
                <w:sz w:val="18"/>
                <w:szCs w:val="18"/>
              </w:rPr>
            </w:pPr>
            <w:r w:rsidRPr="00C81954">
              <w:rPr>
                <w:sz w:val="18"/>
                <w:szCs w:val="18"/>
              </w:rPr>
              <w:t>Филиал «Пермский» ПАО «Т Плюс»</w:t>
            </w:r>
          </w:p>
        </w:tc>
      </w:tr>
      <w:tr w:rsidR="00854BEC" w:rsidRPr="00C81954" w14:paraId="25A6D18F" w14:textId="77777777" w:rsidTr="00E06D12">
        <w:trPr>
          <w:trHeight w:val="20"/>
        </w:trPr>
        <w:tc>
          <w:tcPr>
            <w:tcW w:w="267" w:type="pct"/>
            <w:vMerge w:val="restart"/>
            <w:noWrap/>
            <w:hideMark/>
          </w:tcPr>
          <w:p w14:paraId="3993D0F9" w14:textId="77777777" w:rsidR="00102AE7" w:rsidRPr="00C81954" w:rsidRDefault="00102AE7" w:rsidP="00FA2358">
            <w:pPr>
              <w:pStyle w:val="afffffffa"/>
              <w:rPr>
                <w:sz w:val="18"/>
                <w:szCs w:val="18"/>
              </w:rPr>
            </w:pPr>
            <w:r w:rsidRPr="00C81954">
              <w:rPr>
                <w:sz w:val="18"/>
                <w:szCs w:val="18"/>
              </w:rPr>
              <w:t>1</w:t>
            </w:r>
          </w:p>
        </w:tc>
        <w:tc>
          <w:tcPr>
            <w:tcW w:w="1277" w:type="pct"/>
            <w:vMerge w:val="restart"/>
            <w:noWrap/>
            <w:hideMark/>
          </w:tcPr>
          <w:p w14:paraId="76C4C130" w14:textId="05C346BB" w:rsidR="00102AE7" w:rsidRPr="00C81954" w:rsidRDefault="006B758E" w:rsidP="00FA2358">
            <w:pPr>
              <w:pStyle w:val="afffffffa"/>
              <w:rPr>
                <w:sz w:val="18"/>
                <w:szCs w:val="18"/>
              </w:rPr>
            </w:pPr>
            <w:r w:rsidRPr="00C81954">
              <w:rPr>
                <w:sz w:val="18"/>
                <w:szCs w:val="18"/>
              </w:rPr>
              <w:t>Закамская ТЭЦ-5</w:t>
            </w:r>
          </w:p>
        </w:tc>
        <w:tc>
          <w:tcPr>
            <w:tcW w:w="1620" w:type="pct"/>
            <w:noWrap/>
            <w:hideMark/>
          </w:tcPr>
          <w:p w14:paraId="75343B61" w14:textId="77777777" w:rsidR="00102AE7" w:rsidRPr="00C81954" w:rsidRDefault="00102AE7" w:rsidP="00FA2358">
            <w:pPr>
              <w:pStyle w:val="afffffffa"/>
              <w:rPr>
                <w:sz w:val="18"/>
                <w:szCs w:val="18"/>
              </w:rPr>
            </w:pPr>
            <w:r w:rsidRPr="00C81954">
              <w:rPr>
                <w:sz w:val="18"/>
                <w:szCs w:val="18"/>
              </w:rPr>
              <w:t>Азота диоксид</w:t>
            </w:r>
          </w:p>
        </w:tc>
        <w:tc>
          <w:tcPr>
            <w:tcW w:w="1836" w:type="pct"/>
            <w:noWrap/>
            <w:hideMark/>
          </w:tcPr>
          <w:p w14:paraId="6FD6FCA2" w14:textId="2D11EB7B" w:rsidR="00102AE7" w:rsidRPr="00C81954" w:rsidRDefault="004C513D" w:rsidP="00FA2358">
            <w:pPr>
              <w:pStyle w:val="afffffffa"/>
              <w:rPr>
                <w:sz w:val="18"/>
                <w:szCs w:val="18"/>
              </w:rPr>
            </w:pPr>
            <w:r w:rsidRPr="00C81954">
              <w:rPr>
                <w:sz w:val="18"/>
                <w:szCs w:val="18"/>
              </w:rPr>
              <w:t>0,030</w:t>
            </w:r>
          </w:p>
        </w:tc>
      </w:tr>
      <w:tr w:rsidR="00E06D12" w:rsidRPr="00C81954" w14:paraId="1BF33E35" w14:textId="77777777" w:rsidTr="000E788D">
        <w:trPr>
          <w:trHeight w:val="20"/>
        </w:trPr>
        <w:tc>
          <w:tcPr>
            <w:tcW w:w="267" w:type="pct"/>
            <w:vMerge/>
            <w:noWrap/>
            <w:hideMark/>
          </w:tcPr>
          <w:p w14:paraId="0BC2146C" w14:textId="77777777" w:rsidR="00E06D12" w:rsidRPr="00C81954" w:rsidRDefault="00E06D12" w:rsidP="00FA2358">
            <w:pPr>
              <w:pStyle w:val="afffffffa"/>
              <w:rPr>
                <w:sz w:val="18"/>
                <w:szCs w:val="18"/>
              </w:rPr>
            </w:pPr>
          </w:p>
        </w:tc>
        <w:tc>
          <w:tcPr>
            <w:tcW w:w="1277" w:type="pct"/>
            <w:vMerge/>
            <w:noWrap/>
            <w:hideMark/>
          </w:tcPr>
          <w:p w14:paraId="2F9632ED" w14:textId="77777777" w:rsidR="00E06D12" w:rsidRPr="00C81954" w:rsidRDefault="00E06D12" w:rsidP="00FA2358">
            <w:pPr>
              <w:pStyle w:val="afffffffa"/>
              <w:rPr>
                <w:sz w:val="18"/>
                <w:szCs w:val="18"/>
              </w:rPr>
            </w:pPr>
          </w:p>
        </w:tc>
        <w:tc>
          <w:tcPr>
            <w:tcW w:w="1620" w:type="pct"/>
            <w:noWrap/>
            <w:hideMark/>
          </w:tcPr>
          <w:p w14:paraId="302C70B6" w14:textId="77777777" w:rsidR="00E06D12" w:rsidRPr="00C81954" w:rsidRDefault="00E06D12" w:rsidP="00FA2358">
            <w:pPr>
              <w:pStyle w:val="afffffffa"/>
              <w:rPr>
                <w:sz w:val="18"/>
                <w:szCs w:val="18"/>
              </w:rPr>
            </w:pPr>
            <w:r w:rsidRPr="00C81954">
              <w:rPr>
                <w:sz w:val="18"/>
                <w:szCs w:val="18"/>
              </w:rPr>
              <w:t>Азота оксид</w:t>
            </w:r>
          </w:p>
        </w:tc>
        <w:tc>
          <w:tcPr>
            <w:tcW w:w="1836" w:type="pct"/>
            <w:noWrap/>
            <w:vAlign w:val="top"/>
            <w:hideMark/>
          </w:tcPr>
          <w:p w14:paraId="33ECBBF4" w14:textId="0F641916" w:rsidR="00E06D12" w:rsidRPr="00C81954" w:rsidRDefault="004C513D" w:rsidP="00FA2358">
            <w:pPr>
              <w:pStyle w:val="afffffffa"/>
              <w:rPr>
                <w:sz w:val="18"/>
                <w:szCs w:val="18"/>
              </w:rPr>
            </w:pPr>
            <w:r w:rsidRPr="00C81954">
              <w:rPr>
                <w:sz w:val="18"/>
                <w:szCs w:val="18"/>
              </w:rPr>
              <w:t>0,050</w:t>
            </w:r>
          </w:p>
        </w:tc>
      </w:tr>
      <w:tr w:rsidR="00E06D12" w:rsidRPr="00C81954" w14:paraId="226B10EC" w14:textId="77777777" w:rsidTr="000E788D">
        <w:trPr>
          <w:trHeight w:val="20"/>
        </w:trPr>
        <w:tc>
          <w:tcPr>
            <w:tcW w:w="267" w:type="pct"/>
            <w:vMerge/>
            <w:noWrap/>
            <w:hideMark/>
          </w:tcPr>
          <w:p w14:paraId="1EB07D0A" w14:textId="77777777" w:rsidR="00E06D12" w:rsidRPr="00C81954" w:rsidRDefault="00E06D12" w:rsidP="00FA2358">
            <w:pPr>
              <w:pStyle w:val="afffffffa"/>
              <w:rPr>
                <w:sz w:val="18"/>
                <w:szCs w:val="18"/>
              </w:rPr>
            </w:pPr>
          </w:p>
        </w:tc>
        <w:tc>
          <w:tcPr>
            <w:tcW w:w="1277" w:type="pct"/>
            <w:vMerge/>
            <w:noWrap/>
            <w:hideMark/>
          </w:tcPr>
          <w:p w14:paraId="73B9997C" w14:textId="77777777" w:rsidR="00E06D12" w:rsidRPr="00C81954" w:rsidRDefault="00E06D12" w:rsidP="00FA2358">
            <w:pPr>
              <w:pStyle w:val="afffffffa"/>
              <w:rPr>
                <w:sz w:val="18"/>
                <w:szCs w:val="18"/>
              </w:rPr>
            </w:pPr>
          </w:p>
        </w:tc>
        <w:tc>
          <w:tcPr>
            <w:tcW w:w="1620" w:type="pct"/>
            <w:noWrap/>
            <w:hideMark/>
          </w:tcPr>
          <w:p w14:paraId="3242145F" w14:textId="77777777" w:rsidR="00E06D12" w:rsidRPr="00C81954" w:rsidRDefault="00E06D12" w:rsidP="00FA2358">
            <w:pPr>
              <w:pStyle w:val="afffffffa"/>
              <w:rPr>
                <w:sz w:val="18"/>
                <w:szCs w:val="18"/>
              </w:rPr>
            </w:pPr>
            <w:r w:rsidRPr="00C81954">
              <w:rPr>
                <w:sz w:val="18"/>
                <w:szCs w:val="18"/>
              </w:rPr>
              <w:t>Серы диоксид</w:t>
            </w:r>
          </w:p>
        </w:tc>
        <w:tc>
          <w:tcPr>
            <w:tcW w:w="1836" w:type="pct"/>
            <w:noWrap/>
            <w:vAlign w:val="top"/>
            <w:hideMark/>
          </w:tcPr>
          <w:p w14:paraId="2C1450C3" w14:textId="0B658839" w:rsidR="00E06D12" w:rsidRPr="00C81954" w:rsidRDefault="004C513D" w:rsidP="00FA2358">
            <w:pPr>
              <w:pStyle w:val="afffffffa"/>
              <w:rPr>
                <w:sz w:val="18"/>
                <w:szCs w:val="18"/>
              </w:rPr>
            </w:pPr>
            <w:r w:rsidRPr="00C81954">
              <w:rPr>
                <w:sz w:val="18"/>
                <w:szCs w:val="18"/>
              </w:rPr>
              <w:t>0,0043</w:t>
            </w:r>
          </w:p>
        </w:tc>
      </w:tr>
      <w:tr w:rsidR="00E06D12" w:rsidRPr="00C81954" w14:paraId="23542361" w14:textId="77777777" w:rsidTr="000E788D">
        <w:trPr>
          <w:trHeight w:val="20"/>
        </w:trPr>
        <w:tc>
          <w:tcPr>
            <w:tcW w:w="267" w:type="pct"/>
            <w:vMerge/>
            <w:noWrap/>
            <w:hideMark/>
          </w:tcPr>
          <w:p w14:paraId="0074FD8A" w14:textId="77777777" w:rsidR="00E06D12" w:rsidRPr="00C81954" w:rsidRDefault="00E06D12" w:rsidP="00FA2358">
            <w:pPr>
              <w:pStyle w:val="afffffffa"/>
              <w:rPr>
                <w:sz w:val="18"/>
                <w:szCs w:val="18"/>
              </w:rPr>
            </w:pPr>
          </w:p>
        </w:tc>
        <w:tc>
          <w:tcPr>
            <w:tcW w:w="1277" w:type="pct"/>
            <w:vMerge/>
            <w:noWrap/>
            <w:hideMark/>
          </w:tcPr>
          <w:p w14:paraId="232F3568" w14:textId="77777777" w:rsidR="00E06D12" w:rsidRPr="00C81954" w:rsidRDefault="00E06D12" w:rsidP="00FA2358">
            <w:pPr>
              <w:pStyle w:val="afffffffa"/>
              <w:rPr>
                <w:sz w:val="18"/>
                <w:szCs w:val="18"/>
              </w:rPr>
            </w:pPr>
          </w:p>
        </w:tc>
        <w:tc>
          <w:tcPr>
            <w:tcW w:w="1620" w:type="pct"/>
            <w:noWrap/>
            <w:hideMark/>
          </w:tcPr>
          <w:p w14:paraId="652098F1" w14:textId="77777777" w:rsidR="00E06D12" w:rsidRPr="00C81954" w:rsidRDefault="00E06D12" w:rsidP="00FA2358">
            <w:pPr>
              <w:pStyle w:val="afffffffa"/>
              <w:rPr>
                <w:sz w:val="18"/>
                <w:szCs w:val="18"/>
              </w:rPr>
            </w:pPr>
            <w:r w:rsidRPr="00C81954">
              <w:rPr>
                <w:sz w:val="18"/>
                <w:szCs w:val="18"/>
              </w:rPr>
              <w:t>Углерода оксид</w:t>
            </w:r>
          </w:p>
        </w:tc>
        <w:tc>
          <w:tcPr>
            <w:tcW w:w="1836" w:type="pct"/>
            <w:noWrap/>
            <w:vAlign w:val="top"/>
            <w:hideMark/>
          </w:tcPr>
          <w:p w14:paraId="2E9849CE" w14:textId="7A31E77A" w:rsidR="00E06D12" w:rsidRPr="00C81954" w:rsidRDefault="004C513D" w:rsidP="00FA2358">
            <w:pPr>
              <w:pStyle w:val="afffffffa"/>
              <w:rPr>
                <w:sz w:val="18"/>
                <w:szCs w:val="18"/>
              </w:rPr>
            </w:pPr>
            <w:r w:rsidRPr="00C81954">
              <w:rPr>
                <w:sz w:val="18"/>
                <w:szCs w:val="18"/>
              </w:rPr>
              <w:t>0,007</w:t>
            </w:r>
          </w:p>
        </w:tc>
      </w:tr>
      <w:tr w:rsidR="00E06D12" w:rsidRPr="00C81954" w14:paraId="609411A8" w14:textId="77777777" w:rsidTr="000E788D">
        <w:trPr>
          <w:trHeight w:val="20"/>
        </w:trPr>
        <w:tc>
          <w:tcPr>
            <w:tcW w:w="267" w:type="pct"/>
            <w:vMerge/>
            <w:noWrap/>
            <w:hideMark/>
          </w:tcPr>
          <w:p w14:paraId="6DDDF4E9" w14:textId="77777777" w:rsidR="00E06D12" w:rsidRPr="00C81954" w:rsidRDefault="00E06D12" w:rsidP="00FA2358">
            <w:pPr>
              <w:pStyle w:val="afffffffa"/>
              <w:rPr>
                <w:sz w:val="18"/>
                <w:szCs w:val="18"/>
              </w:rPr>
            </w:pPr>
          </w:p>
        </w:tc>
        <w:tc>
          <w:tcPr>
            <w:tcW w:w="1277" w:type="pct"/>
            <w:vMerge/>
            <w:noWrap/>
            <w:hideMark/>
          </w:tcPr>
          <w:p w14:paraId="77098314" w14:textId="77777777" w:rsidR="00E06D12" w:rsidRPr="00C81954" w:rsidRDefault="00E06D12" w:rsidP="00FA2358">
            <w:pPr>
              <w:pStyle w:val="afffffffa"/>
              <w:rPr>
                <w:sz w:val="18"/>
                <w:szCs w:val="18"/>
              </w:rPr>
            </w:pPr>
          </w:p>
        </w:tc>
        <w:tc>
          <w:tcPr>
            <w:tcW w:w="1620" w:type="pct"/>
            <w:noWrap/>
            <w:hideMark/>
          </w:tcPr>
          <w:p w14:paraId="42F6A0F5" w14:textId="77777777" w:rsidR="00E06D12" w:rsidRPr="00C81954" w:rsidRDefault="00E06D12" w:rsidP="00FA2358">
            <w:pPr>
              <w:pStyle w:val="afffffffa"/>
              <w:rPr>
                <w:sz w:val="18"/>
                <w:szCs w:val="18"/>
              </w:rPr>
            </w:pPr>
            <w:r w:rsidRPr="00C81954">
              <w:rPr>
                <w:sz w:val="18"/>
                <w:szCs w:val="18"/>
              </w:rPr>
              <w:t>Бензапирен</w:t>
            </w:r>
          </w:p>
        </w:tc>
        <w:tc>
          <w:tcPr>
            <w:tcW w:w="1836" w:type="pct"/>
            <w:noWrap/>
            <w:vAlign w:val="top"/>
            <w:hideMark/>
          </w:tcPr>
          <w:p w14:paraId="0A89B93D" w14:textId="5A450EB5" w:rsidR="00E06D12" w:rsidRPr="00C81954" w:rsidRDefault="004C513D" w:rsidP="00FA2358">
            <w:pPr>
              <w:pStyle w:val="afffffffa"/>
              <w:rPr>
                <w:sz w:val="18"/>
                <w:szCs w:val="18"/>
              </w:rPr>
            </w:pPr>
            <w:r w:rsidRPr="00C81954">
              <w:rPr>
                <w:sz w:val="18"/>
                <w:szCs w:val="18"/>
              </w:rPr>
              <w:t>0,00000941</w:t>
            </w:r>
          </w:p>
        </w:tc>
      </w:tr>
      <w:tr w:rsidR="00E06D12" w:rsidRPr="00C81954" w14:paraId="7B491CC2" w14:textId="77777777" w:rsidTr="00E06D12">
        <w:trPr>
          <w:trHeight w:val="20"/>
        </w:trPr>
        <w:tc>
          <w:tcPr>
            <w:tcW w:w="5000" w:type="pct"/>
            <w:gridSpan w:val="4"/>
            <w:noWrap/>
          </w:tcPr>
          <w:p w14:paraId="2210D85D" w14:textId="57B5CDA9" w:rsidR="00E06D12" w:rsidRPr="00C81954" w:rsidRDefault="006B758E" w:rsidP="00FA2358">
            <w:pPr>
              <w:pStyle w:val="afffffffa"/>
              <w:rPr>
                <w:sz w:val="18"/>
                <w:szCs w:val="18"/>
              </w:rPr>
            </w:pPr>
            <w:r w:rsidRPr="00C81954">
              <w:rPr>
                <w:sz w:val="18"/>
                <w:szCs w:val="18"/>
              </w:rPr>
              <w:t>МУП «ОВЕР-Гарант»</w:t>
            </w:r>
          </w:p>
        </w:tc>
      </w:tr>
      <w:tr w:rsidR="00E06D12" w:rsidRPr="00C81954" w14:paraId="48D463DC" w14:textId="77777777" w:rsidTr="00E06D12">
        <w:trPr>
          <w:trHeight w:val="20"/>
        </w:trPr>
        <w:tc>
          <w:tcPr>
            <w:tcW w:w="267" w:type="pct"/>
            <w:vMerge w:val="restart"/>
            <w:noWrap/>
          </w:tcPr>
          <w:p w14:paraId="365C12D4" w14:textId="7B7FEDEE" w:rsidR="00E06D12" w:rsidRPr="00C81954" w:rsidRDefault="006B758E" w:rsidP="00FA2358">
            <w:pPr>
              <w:pStyle w:val="afffffffa"/>
              <w:rPr>
                <w:sz w:val="18"/>
                <w:szCs w:val="18"/>
              </w:rPr>
            </w:pPr>
            <w:r w:rsidRPr="00C81954">
              <w:rPr>
                <w:sz w:val="18"/>
                <w:szCs w:val="18"/>
              </w:rPr>
              <w:t>2</w:t>
            </w:r>
          </w:p>
        </w:tc>
        <w:tc>
          <w:tcPr>
            <w:tcW w:w="1277" w:type="pct"/>
            <w:vMerge w:val="restart"/>
            <w:noWrap/>
          </w:tcPr>
          <w:p w14:paraId="054B12AE" w14:textId="08B2598B" w:rsidR="00E06D12" w:rsidRPr="00C81954" w:rsidRDefault="006B758E" w:rsidP="00FA2358">
            <w:pPr>
              <w:pStyle w:val="afffffffa"/>
              <w:rPr>
                <w:sz w:val="18"/>
                <w:szCs w:val="18"/>
              </w:rPr>
            </w:pPr>
            <w:r w:rsidRPr="00C81954">
              <w:rPr>
                <w:sz w:val="18"/>
                <w:szCs w:val="18"/>
              </w:rPr>
              <w:t>Котельная «Восточная»</w:t>
            </w:r>
          </w:p>
        </w:tc>
        <w:tc>
          <w:tcPr>
            <w:tcW w:w="1620" w:type="pct"/>
            <w:noWrap/>
          </w:tcPr>
          <w:p w14:paraId="2C185183" w14:textId="50AF6CED" w:rsidR="00E06D12" w:rsidRPr="00C81954" w:rsidRDefault="00E06D12" w:rsidP="00FA2358">
            <w:pPr>
              <w:pStyle w:val="afffffffa"/>
              <w:rPr>
                <w:sz w:val="18"/>
                <w:szCs w:val="18"/>
              </w:rPr>
            </w:pPr>
            <w:r w:rsidRPr="00C81954">
              <w:rPr>
                <w:sz w:val="18"/>
                <w:szCs w:val="18"/>
              </w:rPr>
              <w:t>Азота диоксид</w:t>
            </w:r>
          </w:p>
        </w:tc>
        <w:tc>
          <w:tcPr>
            <w:tcW w:w="1836" w:type="pct"/>
            <w:noWrap/>
          </w:tcPr>
          <w:p w14:paraId="3BFBE030" w14:textId="74F2A70C" w:rsidR="00E06D12" w:rsidRPr="00C81954" w:rsidRDefault="00E06D12" w:rsidP="00FA2358">
            <w:pPr>
              <w:pStyle w:val="afffffffa"/>
              <w:rPr>
                <w:sz w:val="18"/>
                <w:szCs w:val="18"/>
              </w:rPr>
            </w:pPr>
            <w:r w:rsidRPr="00C81954">
              <w:rPr>
                <w:sz w:val="18"/>
                <w:szCs w:val="18"/>
              </w:rPr>
              <w:t>н/д</w:t>
            </w:r>
          </w:p>
        </w:tc>
      </w:tr>
      <w:tr w:rsidR="00E06D12" w:rsidRPr="00C81954" w14:paraId="3A818A00" w14:textId="77777777" w:rsidTr="00A5186D">
        <w:trPr>
          <w:trHeight w:val="20"/>
        </w:trPr>
        <w:tc>
          <w:tcPr>
            <w:tcW w:w="267" w:type="pct"/>
            <w:vMerge/>
            <w:noWrap/>
          </w:tcPr>
          <w:p w14:paraId="1707C145" w14:textId="77777777" w:rsidR="00E06D12" w:rsidRPr="00C81954" w:rsidRDefault="00E06D12" w:rsidP="00FA2358">
            <w:pPr>
              <w:pStyle w:val="afffffffa"/>
              <w:rPr>
                <w:sz w:val="18"/>
                <w:szCs w:val="18"/>
              </w:rPr>
            </w:pPr>
          </w:p>
        </w:tc>
        <w:tc>
          <w:tcPr>
            <w:tcW w:w="1277" w:type="pct"/>
            <w:vMerge/>
            <w:noWrap/>
          </w:tcPr>
          <w:p w14:paraId="1F8E3F72" w14:textId="77777777" w:rsidR="00E06D12" w:rsidRPr="00C81954" w:rsidRDefault="00E06D12" w:rsidP="00FA2358">
            <w:pPr>
              <w:pStyle w:val="afffffffa"/>
              <w:rPr>
                <w:sz w:val="18"/>
                <w:szCs w:val="18"/>
              </w:rPr>
            </w:pPr>
          </w:p>
        </w:tc>
        <w:tc>
          <w:tcPr>
            <w:tcW w:w="1620" w:type="pct"/>
            <w:noWrap/>
          </w:tcPr>
          <w:p w14:paraId="2F24C7EA" w14:textId="1BFF673B" w:rsidR="00E06D12" w:rsidRPr="00C81954" w:rsidRDefault="00E06D12" w:rsidP="00FA2358">
            <w:pPr>
              <w:pStyle w:val="afffffffa"/>
              <w:rPr>
                <w:sz w:val="18"/>
                <w:szCs w:val="18"/>
              </w:rPr>
            </w:pPr>
            <w:r w:rsidRPr="00C81954">
              <w:rPr>
                <w:sz w:val="18"/>
                <w:szCs w:val="18"/>
              </w:rPr>
              <w:t>Азота оксид</w:t>
            </w:r>
          </w:p>
        </w:tc>
        <w:tc>
          <w:tcPr>
            <w:tcW w:w="1836" w:type="pct"/>
            <w:noWrap/>
            <w:vAlign w:val="top"/>
          </w:tcPr>
          <w:p w14:paraId="31162B22" w14:textId="3027FD41" w:rsidR="00E06D12" w:rsidRPr="00C81954" w:rsidRDefault="00E06D12" w:rsidP="00FA2358">
            <w:pPr>
              <w:pStyle w:val="afffffffa"/>
              <w:rPr>
                <w:sz w:val="18"/>
                <w:szCs w:val="18"/>
              </w:rPr>
            </w:pPr>
            <w:r w:rsidRPr="00C81954">
              <w:rPr>
                <w:sz w:val="18"/>
                <w:szCs w:val="18"/>
              </w:rPr>
              <w:t>н/д</w:t>
            </w:r>
          </w:p>
        </w:tc>
      </w:tr>
      <w:tr w:rsidR="00E06D12" w:rsidRPr="00C81954" w14:paraId="27E4446D" w14:textId="77777777" w:rsidTr="00A5186D">
        <w:trPr>
          <w:trHeight w:val="20"/>
        </w:trPr>
        <w:tc>
          <w:tcPr>
            <w:tcW w:w="267" w:type="pct"/>
            <w:vMerge/>
            <w:noWrap/>
          </w:tcPr>
          <w:p w14:paraId="1697E2E4" w14:textId="77777777" w:rsidR="00E06D12" w:rsidRPr="00C81954" w:rsidRDefault="00E06D12" w:rsidP="00FA2358">
            <w:pPr>
              <w:pStyle w:val="afffffffa"/>
              <w:rPr>
                <w:sz w:val="18"/>
                <w:szCs w:val="18"/>
              </w:rPr>
            </w:pPr>
          </w:p>
        </w:tc>
        <w:tc>
          <w:tcPr>
            <w:tcW w:w="1277" w:type="pct"/>
            <w:vMerge/>
            <w:noWrap/>
          </w:tcPr>
          <w:p w14:paraId="5BE803D7" w14:textId="77777777" w:rsidR="00E06D12" w:rsidRPr="00C81954" w:rsidRDefault="00E06D12" w:rsidP="00FA2358">
            <w:pPr>
              <w:pStyle w:val="afffffffa"/>
              <w:rPr>
                <w:sz w:val="18"/>
                <w:szCs w:val="18"/>
              </w:rPr>
            </w:pPr>
          </w:p>
        </w:tc>
        <w:tc>
          <w:tcPr>
            <w:tcW w:w="1620" w:type="pct"/>
            <w:noWrap/>
          </w:tcPr>
          <w:p w14:paraId="6EE84617" w14:textId="092B70A5" w:rsidR="00E06D12" w:rsidRPr="00C81954" w:rsidRDefault="00E06D12" w:rsidP="00FA2358">
            <w:pPr>
              <w:pStyle w:val="afffffffa"/>
              <w:rPr>
                <w:sz w:val="18"/>
                <w:szCs w:val="18"/>
              </w:rPr>
            </w:pPr>
            <w:r w:rsidRPr="00C81954">
              <w:rPr>
                <w:sz w:val="18"/>
                <w:szCs w:val="18"/>
              </w:rPr>
              <w:t>Серы диоксид</w:t>
            </w:r>
          </w:p>
        </w:tc>
        <w:tc>
          <w:tcPr>
            <w:tcW w:w="1836" w:type="pct"/>
            <w:noWrap/>
            <w:vAlign w:val="top"/>
          </w:tcPr>
          <w:p w14:paraId="5FD5CB47" w14:textId="628D2F19" w:rsidR="00E06D12" w:rsidRPr="00C81954" w:rsidRDefault="00E06D12" w:rsidP="00FA2358">
            <w:pPr>
              <w:pStyle w:val="afffffffa"/>
              <w:rPr>
                <w:sz w:val="18"/>
                <w:szCs w:val="18"/>
              </w:rPr>
            </w:pPr>
            <w:r w:rsidRPr="00C81954">
              <w:rPr>
                <w:sz w:val="18"/>
                <w:szCs w:val="18"/>
              </w:rPr>
              <w:t>н/д</w:t>
            </w:r>
          </w:p>
        </w:tc>
      </w:tr>
      <w:tr w:rsidR="00E06D12" w:rsidRPr="00C81954" w14:paraId="181CA725" w14:textId="77777777" w:rsidTr="00A5186D">
        <w:trPr>
          <w:trHeight w:val="20"/>
        </w:trPr>
        <w:tc>
          <w:tcPr>
            <w:tcW w:w="267" w:type="pct"/>
            <w:vMerge/>
            <w:noWrap/>
          </w:tcPr>
          <w:p w14:paraId="7B21D712" w14:textId="77777777" w:rsidR="00E06D12" w:rsidRPr="00C81954" w:rsidRDefault="00E06D12" w:rsidP="00FA2358">
            <w:pPr>
              <w:pStyle w:val="afffffffa"/>
              <w:rPr>
                <w:sz w:val="18"/>
                <w:szCs w:val="18"/>
              </w:rPr>
            </w:pPr>
          </w:p>
        </w:tc>
        <w:tc>
          <w:tcPr>
            <w:tcW w:w="1277" w:type="pct"/>
            <w:vMerge/>
            <w:noWrap/>
          </w:tcPr>
          <w:p w14:paraId="5C44C6B2" w14:textId="77777777" w:rsidR="00E06D12" w:rsidRPr="00C81954" w:rsidRDefault="00E06D12" w:rsidP="00FA2358">
            <w:pPr>
              <w:pStyle w:val="afffffffa"/>
              <w:rPr>
                <w:sz w:val="18"/>
                <w:szCs w:val="18"/>
              </w:rPr>
            </w:pPr>
          </w:p>
        </w:tc>
        <w:tc>
          <w:tcPr>
            <w:tcW w:w="1620" w:type="pct"/>
            <w:noWrap/>
          </w:tcPr>
          <w:p w14:paraId="55878FED" w14:textId="5D54C505" w:rsidR="00E06D12" w:rsidRPr="00C81954" w:rsidRDefault="00E06D12" w:rsidP="00FA2358">
            <w:pPr>
              <w:pStyle w:val="afffffffa"/>
              <w:rPr>
                <w:sz w:val="18"/>
                <w:szCs w:val="18"/>
              </w:rPr>
            </w:pPr>
            <w:r w:rsidRPr="00C81954">
              <w:rPr>
                <w:sz w:val="18"/>
                <w:szCs w:val="18"/>
              </w:rPr>
              <w:t>Углерода оксид</w:t>
            </w:r>
          </w:p>
        </w:tc>
        <w:tc>
          <w:tcPr>
            <w:tcW w:w="1836" w:type="pct"/>
            <w:noWrap/>
            <w:vAlign w:val="top"/>
          </w:tcPr>
          <w:p w14:paraId="4CA95B34" w14:textId="18174316" w:rsidR="00E06D12" w:rsidRPr="00C81954" w:rsidRDefault="00E06D12" w:rsidP="00FA2358">
            <w:pPr>
              <w:pStyle w:val="afffffffa"/>
              <w:rPr>
                <w:sz w:val="18"/>
                <w:szCs w:val="18"/>
              </w:rPr>
            </w:pPr>
            <w:r w:rsidRPr="00C81954">
              <w:rPr>
                <w:sz w:val="18"/>
                <w:szCs w:val="18"/>
              </w:rPr>
              <w:t>н/д</w:t>
            </w:r>
          </w:p>
        </w:tc>
      </w:tr>
      <w:tr w:rsidR="00E06D12" w:rsidRPr="00C81954" w14:paraId="64E9C4EB" w14:textId="77777777" w:rsidTr="00A5186D">
        <w:trPr>
          <w:trHeight w:val="20"/>
        </w:trPr>
        <w:tc>
          <w:tcPr>
            <w:tcW w:w="267" w:type="pct"/>
            <w:vMerge/>
            <w:noWrap/>
          </w:tcPr>
          <w:p w14:paraId="1E44F456" w14:textId="77777777" w:rsidR="00E06D12" w:rsidRPr="00C81954" w:rsidRDefault="00E06D12" w:rsidP="00FA2358">
            <w:pPr>
              <w:pStyle w:val="afffffffa"/>
              <w:rPr>
                <w:sz w:val="18"/>
                <w:szCs w:val="18"/>
              </w:rPr>
            </w:pPr>
          </w:p>
        </w:tc>
        <w:tc>
          <w:tcPr>
            <w:tcW w:w="1277" w:type="pct"/>
            <w:vMerge/>
            <w:noWrap/>
          </w:tcPr>
          <w:p w14:paraId="565E3C11" w14:textId="77777777" w:rsidR="00E06D12" w:rsidRPr="00C81954" w:rsidRDefault="00E06D12" w:rsidP="00FA2358">
            <w:pPr>
              <w:pStyle w:val="afffffffa"/>
              <w:rPr>
                <w:sz w:val="18"/>
                <w:szCs w:val="18"/>
              </w:rPr>
            </w:pPr>
          </w:p>
        </w:tc>
        <w:tc>
          <w:tcPr>
            <w:tcW w:w="1620" w:type="pct"/>
            <w:noWrap/>
          </w:tcPr>
          <w:p w14:paraId="7833342F" w14:textId="4F75568B" w:rsidR="00E06D12" w:rsidRPr="00C81954" w:rsidRDefault="00E06D12" w:rsidP="00FA2358">
            <w:pPr>
              <w:pStyle w:val="afffffffa"/>
              <w:rPr>
                <w:sz w:val="18"/>
                <w:szCs w:val="18"/>
              </w:rPr>
            </w:pPr>
            <w:r w:rsidRPr="00C81954">
              <w:rPr>
                <w:sz w:val="18"/>
                <w:szCs w:val="18"/>
              </w:rPr>
              <w:t>Бензапирен</w:t>
            </w:r>
          </w:p>
        </w:tc>
        <w:tc>
          <w:tcPr>
            <w:tcW w:w="1836" w:type="pct"/>
            <w:noWrap/>
            <w:vAlign w:val="top"/>
          </w:tcPr>
          <w:p w14:paraId="5F65F15F" w14:textId="6385EB22" w:rsidR="00E06D12" w:rsidRPr="00C81954" w:rsidRDefault="00E06D12" w:rsidP="00FA2358">
            <w:pPr>
              <w:pStyle w:val="afffffffa"/>
              <w:rPr>
                <w:sz w:val="18"/>
                <w:szCs w:val="18"/>
              </w:rPr>
            </w:pPr>
            <w:r w:rsidRPr="00C81954">
              <w:rPr>
                <w:sz w:val="18"/>
                <w:szCs w:val="18"/>
              </w:rPr>
              <w:t>н/д</w:t>
            </w:r>
          </w:p>
        </w:tc>
      </w:tr>
      <w:tr w:rsidR="00E06D12" w:rsidRPr="00C81954" w14:paraId="4948E3BD" w14:textId="77777777" w:rsidTr="00E06D12">
        <w:trPr>
          <w:trHeight w:val="20"/>
        </w:trPr>
        <w:tc>
          <w:tcPr>
            <w:tcW w:w="267" w:type="pct"/>
            <w:vMerge w:val="restart"/>
            <w:noWrap/>
          </w:tcPr>
          <w:p w14:paraId="0859EA31" w14:textId="75D7AB16" w:rsidR="00E06D12" w:rsidRPr="00C81954" w:rsidRDefault="006B758E" w:rsidP="00FA2358">
            <w:pPr>
              <w:pStyle w:val="afffffffa"/>
              <w:rPr>
                <w:sz w:val="18"/>
                <w:szCs w:val="18"/>
              </w:rPr>
            </w:pPr>
            <w:r w:rsidRPr="00C81954">
              <w:rPr>
                <w:sz w:val="18"/>
                <w:szCs w:val="18"/>
              </w:rPr>
              <w:t>3</w:t>
            </w:r>
          </w:p>
        </w:tc>
        <w:tc>
          <w:tcPr>
            <w:tcW w:w="1277" w:type="pct"/>
            <w:vMerge w:val="restart"/>
            <w:noWrap/>
          </w:tcPr>
          <w:p w14:paraId="7C7A184A" w14:textId="14E5ED82" w:rsidR="00E06D12" w:rsidRPr="00C81954" w:rsidRDefault="006B758E" w:rsidP="00FA2358">
            <w:pPr>
              <w:pStyle w:val="afffffffa"/>
              <w:rPr>
                <w:sz w:val="18"/>
                <w:szCs w:val="18"/>
              </w:rPr>
            </w:pPr>
            <w:r w:rsidRPr="00C81954">
              <w:rPr>
                <w:sz w:val="18"/>
                <w:szCs w:val="18"/>
              </w:rPr>
              <w:t>Котельная «Центр»</w:t>
            </w:r>
          </w:p>
        </w:tc>
        <w:tc>
          <w:tcPr>
            <w:tcW w:w="1620" w:type="pct"/>
            <w:noWrap/>
          </w:tcPr>
          <w:p w14:paraId="7302BB73" w14:textId="4BF6BA1E" w:rsidR="00E06D12" w:rsidRPr="00C81954" w:rsidRDefault="00E06D12" w:rsidP="00FA2358">
            <w:pPr>
              <w:pStyle w:val="afffffffa"/>
              <w:rPr>
                <w:sz w:val="18"/>
                <w:szCs w:val="18"/>
              </w:rPr>
            </w:pPr>
            <w:r w:rsidRPr="00C81954">
              <w:rPr>
                <w:sz w:val="18"/>
                <w:szCs w:val="18"/>
              </w:rPr>
              <w:t>Азота диоксид</w:t>
            </w:r>
          </w:p>
        </w:tc>
        <w:tc>
          <w:tcPr>
            <w:tcW w:w="1836" w:type="pct"/>
            <w:noWrap/>
          </w:tcPr>
          <w:p w14:paraId="4ADE329F" w14:textId="534EFA2C" w:rsidR="00E06D12" w:rsidRPr="00C81954" w:rsidRDefault="00E06D12" w:rsidP="00FA2358">
            <w:pPr>
              <w:pStyle w:val="afffffffa"/>
              <w:rPr>
                <w:sz w:val="18"/>
                <w:szCs w:val="18"/>
              </w:rPr>
            </w:pPr>
            <w:r w:rsidRPr="00C81954">
              <w:rPr>
                <w:sz w:val="18"/>
                <w:szCs w:val="18"/>
              </w:rPr>
              <w:t>н/д</w:t>
            </w:r>
          </w:p>
        </w:tc>
      </w:tr>
      <w:tr w:rsidR="00E06D12" w:rsidRPr="00C81954" w14:paraId="2982FD6C" w14:textId="77777777" w:rsidTr="008A1E73">
        <w:trPr>
          <w:trHeight w:val="20"/>
        </w:trPr>
        <w:tc>
          <w:tcPr>
            <w:tcW w:w="267" w:type="pct"/>
            <w:vMerge/>
            <w:noWrap/>
          </w:tcPr>
          <w:p w14:paraId="0C55ABAB" w14:textId="77777777" w:rsidR="00E06D12" w:rsidRPr="00C81954" w:rsidRDefault="00E06D12" w:rsidP="00FA2358">
            <w:pPr>
              <w:pStyle w:val="afffffffa"/>
              <w:rPr>
                <w:sz w:val="18"/>
                <w:szCs w:val="18"/>
              </w:rPr>
            </w:pPr>
          </w:p>
        </w:tc>
        <w:tc>
          <w:tcPr>
            <w:tcW w:w="1277" w:type="pct"/>
            <w:vMerge/>
            <w:noWrap/>
          </w:tcPr>
          <w:p w14:paraId="4DA78913" w14:textId="77777777" w:rsidR="00E06D12" w:rsidRPr="00C81954" w:rsidRDefault="00E06D12" w:rsidP="00FA2358">
            <w:pPr>
              <w:pStyle w:val="afffffffa"/>
              <w:rPr>
                <w:sz w:val="18"/>
                <w:szCs w:val="18"/>
              </w:rPr>
            </w:pPr>
          </w:p>
        </w:tc>
        <w:tc>
          <w:tcPr>
            <w:tcW w:w="1620" w:type="pct"/>
            <w:noWrap/>
          </w:tcPr>
          <w:p w14:paraId="2F428275" w14:textId="17E04BB2" w:rsidR="00E06D12" w:rsidRPr="00C81954" w:rsidRDefault="00E06D12" w:rsidP="00FA2358">
            <w:pPr>
              <w:pStyle w:val="afffffffa"/>
              <w:rPr>
                <w:sz w:val="18"/>
                <w:szCs w:val="18"/>
              </w:rPr>
            </w:pPr>
            <w:r w:rsidRPr="00C81954">
              <w:rPr>
                <w:sz w:val="18"/>
                <w:szCs w:val="18"/>
              </w:rPr>
              <w:t>Азота оксид</w:t>
            </w:r>
          </w:p>
        </w:tc>
        <w:tc>
          <w:tcPr>
            <w:tcW w:w="1836" w:type="pct"/>
            <w:noWrap/>
            <w:vAlign w:val="top"/>
          </w:tcPr>
          <w:p w14:paraId="25939334" w14:textId="12C499C0" w:rsidR="00E06D12" w:rsidRPr="00C81954" w:rsidRDefault="00E06D12" w:rsidP="00FA2358">
            <w:pPr>
              <w:pStyle w:val="afffffffa"/>
              <w:rPr>
                <w:sz w:val="18"/>
                <w:szCs w:val="18"/>
              </w:rPr>
            </w:pPr>
            <w:r w:rsidRPr="00C81954">
              <w:rPr>
                <w:sz w:val="18"/>
                <w:szCs w:val="18"/>
              </w:rPr>
              <w:t>н/д</w:t>
            </w:r>
          </w:p>
        </w:tc>
      </w:tr>
      <w:tr w:rsidR="00E06D12" w:rsidRPr="00C81954" w14:paraId="781939FE" w14:textId="77777777" w:rsidTr="008A1E73">
        <w:trPr>
          <w:trHeight w:val="20"/>
        </w:trPr>
        <w:tc>
          <w:tcPr>
            <w:tcW w:w="267" w:type="pct"/>
            <w:vMerge/>
            <w:noWrap/>
          </w:tcPr>
          <w:p w14:paraId="2140CF4F" w14:textId="77777777" w:rsidR="00E06D12" w:rsidRPr="00C81954" w:rsidRDefault="00E06D12" w:rsidP="00FA2358">
            <w:pPr>
              <w:pStyle w:val="afffffffa"/>
              <w:rPr>
                <w:sz w:val="18"/>
                <w:szCs w:val="18"/>
              </w:rPr>
            </w:pPr>
          </w:p>
        </w:tc>
        <w:tc>
          <w:tcPr>
            <w:tcW w:w="1277" w:type="pct"/>
            <w:vMerge/>
            <w:noWrap/>
          </w:tcPr>
          <w:p w14:paraId="4E5DD095" w14:textId="77777777" w:rsidR="00E06D12" w:rsidRPr="00C81954" w:rsidRDefault="00E06D12" w:rsidP="00FA2358">
            <w:pPr>
              <w:pStyle w:val="afffffffa"/>
              <w:rPr>
                <w:sz w:val="18"/>
                <w:szCs w:val="18"/>
              </w:rPr>
            </w:pPr>
          </w:p>
        </w:tc>
        <w:tc>
          <w:tcPr>
            <w:tcW w:w="1620" w:type="pct"/>
            <w:noWrap/>
          </w:tcPr>
          <w:p w14:paraId="0017B787" w14:textId="1B4B0310" w:rsidR="00E06D12" w:rsidRPr="00C81954" w:rsidRDefault="00E06D12" w:rsidP="00FA2358">
            <w:pPr>
              <w:pStyle w:val="afffffffa"/>
              <w:rPr>
                <w:sz w:val="18"/>
                <w:szCs w:val="18"/>
              </w:rPr>
            </w:pPr>
            <w:r w:rsidRPr="00C81954">
              <w:rPr>
                <w:sz w:val="18"/>
                <w:szCs w:val="18"/>
              </w:rPr>
              <w:t>Серы диоксид</w:t>
            </w:r>
          </w:p>
        </w:tc>
        <w:tc>
          <w:tcPr>
            <w:tcW w:w="1836" w:type="pct"/>
            <w:noWrap/>
            <w:vAlign w:val="top"/>
          </w:tcPr>
          <w:p w14:paraId="28E86FE4" w14:textId="27C14C03" w:rsidR="00E06D12" w:rsidRPr="00C81954" w:rsidRDefault="00E06D12" w:rsidP="00FA2358">
            <w:pPr>
              <w:pStyle w:val="afffffffa"/>
              <w:rPr>
                <w:sz w:val="18"/>
                <w:szCs w:val="18"/>
              </w:rPr>
            </w:pPr>
            <w:r w:rsidRPr="00C81954">
              <w:rPr>
                <w:sz w:val="18"/>
                <w:szCs w:val="18"/>
              </w:rPr>
              <w:t>н/д</w:t>
            </w:r>
          </w:p>
        </w:tc>
      </w:tr>
      <w:tr w:rsidR="00E06D12" w:rsidRPr="00C81954" w14:paraId="50DDBA69" w14:textId="77777777" w:rsidTr="008A1E73">
        <w:trPr>
          <w:trHeight w:val="20"/>
        </w:trPr>
        <w:tc>
          <w:tcPr>
            <w:tcW w:w="267" w:type="pct"/>
            <w:vMerge/>
            <w:noWrap/>
          </w:tcPr>
          <w:p w14:paraId="7AD2CDA4" w14:textId="77777777" w:rsidR="00E06D12" w:rsidRPr="00C81954" w:rsidRDefault="00E06D12" w:rsidP="00FA2358">
            <w:pPr>
              <w:pStyle w:val="afffffffa"/>
              <w:rPr>
                <w:sz w:val="18"/>
                <w:szCs w:val="18"/>
              </w:rPr>
            </w:pPr>
          </w:p>
        </w:tc>
        <w:tc>
          <w:tcPr>
            <w:tcW w:w="1277" w:type="pct"/>
            <w:vMerge/>
            <w:noWrap/>
          </w:tcPr>
          <w:p w14:paraId="0427FCE6" w14:textId="77777777" w:rsidR="00E06D12" w:rsidRPr="00C81954" w:rsidRDefault="00E06D12" w:rsidP="00FA2358">
            <w:pPr>
              <w:pStyle w:val="afffffffa"/>
              <w:rPr>
                <w:sz w:val="18"/>
                <w:szCs w:val="18"/>
              </w:rPr>
            </w:pPr>
          </w:p>
        </w:tc>
        <w:tc>
          <w:tcPr>
            <w:tcW w:w="1620" w:type="pct"/>
            <w:noWrap/>
          </w:tcPr>
          <w:p w14:paraId="0D1DC1D3" w14:textId="3D8DE8B4" w:rsidR="00E06D12" w:rsidRPr="00C81954" w:rsidRDefault="00E06D12" w:rsidP="00FA2358">
            <w:pPr>
              <w:pStyle w:val="afffffffa"/>
              <w:rPr>
                <w:sz w:val="18"/>
                <w:szCs w:val="18"/>
              </w:rPr>
            </w:pPr>
            <w:r w:rsidRPr="00C81954">
              <w:rPr>
                <w:sz w:val="18"/>
                <w:szCs w:val="18"/>
              </w:rPr>
              <w:t>Углерода оксид</w:t>
            </w:r>
          </w:p>
        </w:tc>
        <w:tc>
          <w:tcPr>
            <w:tcW w:w="1836" w:type="pct"/>
            <w:noWrap/>
            <w:vAlign w:val="top"/>
          </w:tcPr>
          <w:p w14:paraId="49A16CF4" w14:textId="08252486" w:rsidR="00E06D12" w:rsidRPr="00C81954" w:rsidRDefault="00E06D12" w:rsidP="00FA2358">
            <w:pPr>
              <w:pStyle w:val="afffffffa"/>
              <w:rPr>
                <w:sz w:val="18"/>
                <w:szCs w:val="18"/>
              </w:rPr>
            </w:pPr>
            <w:r w:rsidRPr="00C81954">
              <w:rPr>
                <w:sz w:val="18"/>
                <w:szCs w:val="18"/>
              </w:rPr>
              <w:t>н/д</w:t>
            </w:r>
          </w:p>
        </w:tc>
      </w:tr>
      <w:tr w:rsidR="00E06D12" w:rsidRPr="00C81954" w14:paraId="1DACEE11" w14:textId="77777777" w:rsidTr="008A1E73">
        <w:trPr>
          <w:trHeight w:val="20"/>
        </w:trPr>
        <w:tc>
          <w:tcPr>
            <w:tcW w:w="267" w:type="pct"/>
            <w:vMerge/>
            <w:noWrap/>
          </w:tcPr>
          <w:p w14:paraId="65452BF4" w14:textId="77777777" w:rsidR="00E06D12" w:rsidRPr="00C81954" w:rsidRDefault="00E06D12" w:rsidP="00FA2358">
            <w:pPr>
              <w:pStyle w:val="afffffffa"/>
              <w:rPr>
                <w:sz w:val="18"/>
                <w:szCs w:val="18"/>
              </w:rPr>
            </w:pPr>
          </w:p>
        </w:tc>
        <w:tc>
          <w:tcPr>
            <w:tcW w:w="1277" w:type="pct"/>
            <w:vMerge/>
            <w:noWrap/>
          </w:tcPr>
          <w:p w14:paraId="29B4195E" w14:textId="77777777" w:rsidR="00E06D12" w:rsidRPr="00C81954" w:rsidRDefault="00E06D12" w:rsidP="00FA2358">
            <w:pPr>
              <w:pStyle w:val="afffffffa"/>
              <w:rPr>
                <w:sz w:val="18"/>
                <w:szCs w:val="18"/>
              </w:rPr>
            </w:pPr>
          </w:p>
        </w:tc>
        <w:tc>
          <w:tcPr>
            <w:tcW w:w="1620" w:type="pct"/>
            <w:noWrap/>
          </w:tcPr>
          <w:p w14:paraId="7D3DE9EF" w14:textId="13F6E812" w:rsidR="00E06D12" w:rsidRPr="00C81954" w:rsidRDefault="00E06D12" w:rsidP="00FA2358">
            <w:pPr>
              <w:pStyle w:val="afffffffa"/>
              <w:rPr>
                <w:sz w:val="18"/>
                <w:szCs w:val="18"/>
              </w:rPr>
            </w:pPr>
            <w:r w:rsidRPr="00C81954">
              <w:rPr>
                <w:sz w:val="18"/>
                <w:szCs w:val="18"/>
              </w:rPr>
              <w:t>Бензапирен</w:t>
            </w:r>
          </w:p>
        </w:tc>
        <w:tc>
          <w:tcPr>
            <w:tcW w:w="1836" w:type="pct"/>
            <w:noWrap/>
            <w:vAlign w:val="top"/>
          </w:tcPr>
          <w:p w14:paraId="4B447E45" w14:textId="0231C7A5" w:rsidR="00E06D12" w:rsidRPr="00C81954" w:rsidRDefault="00E06D12" w:rsidP="00FA2358">
            <w:pPr>
              <w:pStyle w:val="afffffffa"/>
              <w:rPr>
                <w:sz w:val="18"/>
                <w:szCs w:val="18"/>
              </w:rPr>
            </w:pPr>
            <w:r w:rsidRPr="00C81954">
              <w:rPr>
                <w:sz w:val="18"/>
                <w:szCs w:val="18"/>
              </w:rPr>
              <w:t>н/д</w:t>
            </w:r>
          </w:p>
        </w:tc>
      </w:tr>
      <w:tr w:rsidR="00E06D12" w:rsidRPr="00C81954" w14:paraId="495E1831" w14:textId="77777777" w:rsidTr="00E06D12">
        <w:trPr>
          <w:trHeight w:val="20"/>
        </w:trPr>
        <w:tc>
          <w:tcPr>
            <w:tcW w:w="267" w:type="pct"/>
            <w:vMerge w:val="restart"/>
            <w:noWrap/>
          </w:tcPr>
          <w:p w14:paraId="6F8806D3" w14:textId="6DCB63D9" w:rsidR="00E06D12" w:rsidRPr="00C81954" w:rsidRDefault="006B758E" w:rsidP="00FA2358">
            <w:pPr>
              <w:pStyle w:val="afffffffa"/>
              <w:rPr>
                <w:sz w:val="18"/>
                <w:szCs w:val="18"/>
              </w:rPr>
            </w:pPr>
            <w:r w:rsidRPr="00C81954">
              <w:rPr>
                <w:sz w:val="18"/>
                <w:szCs w:val="18"/>
              </w:rPr>
              <w:t>4</w:t>
            </w:r>
          </w:p>
        </w:tc>
        <w:tc>
          <w:tcPr>
            <w:tcW w:w="1277" w:type="pct"/>
            <w:vMerge w:val="restart"/>
            <w:noWrap/>
          </w:tcPr>
          <w:p w14:paraId="507AB567" w14:textId="52D97C7D" w:rsidR="00E06D12" w:rsidRPr="00C81954" w:rsidRDefault="006B758E" w:rsidP="00FA2358">
            <w:pPr>
              <w:pStyle w:val="afffffffa"/>
              <w:rPr>
                <w:sz w:val="18"/>
                <w:szCs w:val="18"/>
              </w:rPr>
            </w:pPr>
            <w:r w:rsidRPr="00C81954">
              <w:rPr>
                <w:sz w:val="18"/>
                <w:szCs w:val="18"/>
              </w:rPr>
              <w:t>Котельная «Чёрная»</w:t>
            </w:r>
          </w:p>
        </w:tc>
        <w:tc>
          <w:tcPr>
            <w:tcW w:w="1620" w:type="pct"/>
            <w:noWrap/>
          </w:tcPr>
          <w:p w14:paraId="0E8E07DD" w14:textId="22EE3D04" w:rsidR="00E06D12" w:rsidRPr="00C81954" w:rsidRDefault="00E06D12" w:rsidP="00FA2358">
            <w:pPr>
              <w:pStyle w:val="afffffffa"/>
              <w:rPr>
                <w:sz w:val="18"/>
                <w:szCs w:val="18"/>
              </w:rPr>
            </w:pPr>
            <w:r w:rsidRPr="00C81954">
              <w:rPr>
                <w:sz w:val="18"/>
                <w:szCs w:val="18"/>
              </w:rPr>
              <w:t>Азота диоксид</w:t>
            </w:r>
          </w:p>
        </w:tc>
        <w:tc>
          <w:tcPr>
            <w:tcW w:w="1836" w:type="pct"/>
            <w:noWrap/>
          </w:tcPr>
          <w:p w14:paraId="79D05BC9" w14:textId="28A7939A" w:rsidR="00E06D12" w:rsidRPr="00C81954" w:rsidRDefault="00E06D12" w:rsidP="00FA2358">
            <w:pPr>
              <w:pStyle w:val="afffffffa"/>
              <w:rPr>
                <w:sz w:val="18"/>
                <w:szCs w:val="18"/>
              </w:rPr>
            </w:pPr>
            <w:r w:rsidRPr="00C81954">
              <w:rPr>
                <w:sz w:val="18"/>
                <w:szCs w:val="18"/>
              </w:rPr>
              <w:t>н/д</w:t>
            </w:r>
          </w:p>
        </w:tc>
      </w:tr>
      <w:tr w:rsidR="00E06D12" w:rsidRPr="00C81954" w14:paraId="386F7C85" w14:textId="77777777" w:rsidTr="005768B8">
        <w:trPr>
          <w:trHeight w:val="20"/>
        </w:trPr>
        <w:tc>
          <w:tcPr>
            <w:tcW w:w="267" w:type="pct"/>
            <w:vMerge/>
            <w:noWrap/>
          </w:tcPr>
          <w:p w14:paraId="39D2F87A" w14:textId="77777777" w:rsidR="00E06D12" w:rsidRPr="00C81954" w:rsidRDefault="00E06D12" w:rsidP="00FA2358">
            <w:pPr>
              <w:pStyle w:val="afffffffa"/>
              <w:rPr>
                <w:sz w:val="18"/>
                <w:szCs w:val="18"/>
              </w:rPr>
            </w:pPr>
          </w:p>
        </w:tc>
        <w:tc>
          <w:tcPr>
            <w:tcW w:w="1277" w:type="pct"/>
            <w:vMerge/>
            <w:noWrap/>
          </w:tcPr>
          <w:p w14:paraId="6D9330A4" w14:textId="77777777" w:rsidR="00E06D12" w:rsidRPr="00C81954" w:rsidRDefault="00E06D12" w:rsidP="00FA2358">
            <w:pPr>
              <w:pStyle w:val="afffffffa"/>
              <w:rPr>
                <w:sz w:val="18"/>
                <w:szCs w:val="18"/>
              </w:rPr>
            </w:pPr>
          </w:p>
        </w:tc>
        <w:tc>
          <w:tcPr>
            <w:tcW w:w="1620" w:type="pct"/>
            <w:noWrap/>
          </w:tcPr>
          <w:p w14:paraId="42BDF8FE" w14:textId="3FD649EC" w:rsidR="00E06D12" w:rsidRPr="00C81954" w:rsidRDefault="00E06D12" w:rsidP="00FA2358">
            <w:pPr>
              <w:pStyle w:val="afffffffa"/>
              <w:rPr>
                <w:sz w:val="18"/>
                <w:szCs w:val="18"/>
              </w:rPr>
            </w:pPr>
            <w:r w:rsidRPr="00C81954">
              <w:rPr>
                <w:sz w:val="18"/>
                <w:szCs w:val="18"/>
              </w:rPr>
              <w:t>Азота оксид</w:t>
            </w:r>
          </w:p>
        </w:tc>
        <w:tc>
          <w:tcPr>
            <w:tcW w:w="1836" w:type="pct"/>
            <w:noWrap/>
            <w:vAlign w:val="top"/>
          </w:tcPr>
          <w:p w14:paraId="0D05F408" w14:textId="1ADEA772" w:rsidR="00E06D12" w:rsidRPr="00C81954" w:rsidRDefault="00E06D12" w:rsidP="00FA2358">
            <w:pPr>
              <w:pStyle w:val="afffffffa"/>
              <w:rPr>
                <w:sz w:val="18"/>
                <w:szCs w:val="18"/>
              </w:rPr>
            </w:pPr>
            <w:r w:rsidRPr="00C81954">
              <w:rPr>
                <w:sz w:val="18"/>
                <w:szCs w:val="18"/>
              </w:rPr>
              <w:t>н/д</w:t>
            </w:r>
          </w:p>
        </w:tc>
      </w:tr>
      <w:tr w:rsidR="00E06D12" w:rsidRPr="00C81954" w14:paraId="24F78FEA" w14:textId="77777777" w:rsidTr="005768B8">
        <w:trPr>
          <w:trHeight w:val="20"/>
        </w:trPr>
        <w:tc>
          <w:tcPr>
            <w:tcW w:w="267" w:type="pct"/>
            <w:vMerge/>
            <w:noWrap/>
          </w:tcPr>
          <w:p w14:paraId="2808DB33" w14:textId="77777777" w:rsidR="00E06D12" w:rsidRPr="00C81954" w:rsidRDefault="00E06D12" w:rsidP="00FA2358">
            <w:pPr>
              <w:pStyle w:val="afffffffa"/>
              <w:rPr>
                <w:sz w:val="18"/>
                <w:szCs w:val="18"/>
              </w:rPr>
            </w:pPr>
          </w:p>
        </w:tc>
        <w:tc>
          <w:tcPr>
            <w:tcW w:w="1277" w:type="pct"/>
            <w:vMerge/>
            <w:noWrap/>
          </w:tcPr>
          <w:p w14:paraId="76CE080B" w14:textId="77777777" w:rsidR="00E06D12" w:rsidRPr="00C81954" w:rsidRDefault="00E06D12" w:rsidP="00FA2358">
            <w:pPr>
              <w:pStyle w:val="afffffffa"/>
              <w:rPr>
                <w:sz w:val="18"/>
                <w:szCs w:val="18"/>
              </w:rPr>
            </w:pPr>
          </w:p>
        </w:tc>
        <w:tc>
          <w:tcPr>
            <w:tcW w:w="1620" w:type="pct"/>
            <w:noWrap/>
          </w:tcPr>
          <w:p w14:paraId="59178A00" w14:textId="6ACA898B" w:rsidR="00E06D12" w:rsidRPr="00C81954" w:rsidRDefault="00E06D12" w:rsidP="00FA2358">
            <w:pPr>
              <w:pStyle w:val="afffffffa"/>
              <w:rPr>
                <w:sz w:val="18"/>
                <w:szCs w:val="18"/>
              </w:rPr>
            </w:pPr>
            <w:r w:rsidRPr="00C81954">
              <w:rPr>
                <w:sz w:val="18"/>
                <w:szCs w:val="18"/>
              </w:rPr>
              <w:t>Серы диоксид</w:t>
            </w:r>
          </w:p>
        </w:tc>
        <w:tc>
          <w:tcPr>
            <w:tcW w:w="1836" w:type="pct"/>
            <w:noWrap/>
            <w:vAlign w:val="top"/>
          </w:tcPr>
          <w:p w14:paraId="77161383" w14:textId="770B7E1F" w:rsidR="00E06D12" w:rsidRPr="00C81954" w:rsidRDefault="00E06D12" w:rsidP="00FA2358">
            <w:pPr>
              <w:pStyle w:val="afffffffa"/>
              <w:rPr>
                <w:sz w:val="18"/>
                <w:szCs w:val="18"/>
              </w:rPr>
            </w:pPr>
            <w:r w:rsidRPr="00C81954">
              <w:rPr>
                <w:sz w:val="18"/>
                <w:szCs w:val="18"/>
              </w:rPr>
              <w:t>н/д</w:t>
            </w:r>
          </w:p>
        </w:tc>
      </w:tr>
      <w:tr w:rsidR="00E06D12" w:rsidRPr="00C81954" w14:paraId="4F292FCA" w14:textId="77777777" w:rsidTr="005768B8">
        <w:trPr>
          <w:trHeight w:val="20"/>
        </w:trPr>
        <w:tc>
          <w:tcPr>
            <w:tcW w:w="267" w:type="pct"/>
            <w:vMerge/>
            <w:noWrap/>
          </w:tcPr>
          <w:p w14:paraId="4858B948" w14:textId="77777777" w:rsidR="00E06D12" w:rsidRPr="00C81954" w:rsidRDefault="00E06D12" w:rsidP="00FA2358">
            <w:pPr>
              <w:pStyle w:val="afffffffa"/>
              <w:rPr>
                <w:sz w:val="18"/>
                <w:szCs w:val="18"/>
              </w:rPr>
            </w:pPr>
          </w:p>
        </w:tc>
        <w:tc>
          <w:tcPr>
            <w:tcW w:w="1277" w:type="pct"/>
            <w:vMerge/>
            <w:noWrap/>
          </w:tcPr>
          <w:p w14:paraId="0EC8DE9E" w14:textId="77777777" w:rsidR="00E06D12" w:rsidRPr="00C81954" w:rsidRDefault="00E06D12" w:rsidP="00FA2358">
            <w:pPr>
              <w:pStyle w:val="afffffffa"/>
              <w:rPr>
                <w:sz w:val="18"/>
                <w:szCs w:val="18"/>
              </w:rPr>
            </w:pPr>
          </w:p>
        </w:tc>
        <w:tc>
          <w:tcPr>
            <w:tcW w:w="1620" w:type="pct"/>
            <w:noWrap/>
          </w:tcPr>
          <w:p w14:paraId="4B11169C" w14:textId="0EF2695F" w:rsidR="00E06D12" w:rsidRPr="00C81954" w:rsidRDefault="00E06D12" w:rsidP="00FA2358">
            <w:pPr>
              <w:pStyle w:val="afffffffa"/>
              <w:rPr>
                <w:sz w:val="18"/>
                <w:szCs w:val="18"/>
              </w:rPr>
            </w:pPr>
            <w:r w:rsidRPr="00C81954">
              <w:rPr>
                <w:sz w:val="18"/>
                <w:szCs w:val="18"/>
              </w:rPr>
              <w:t>Углерода оксид</w:t>
            </w:r>
          </w:p>
        </w:tc>
        <w:tc>
          <w:tcPr>
            <w:tcW w:w="1836" w:type="pct"/>
            <w:noWrap/>
            <w:vAlign w:val="top"/>
          </w:tcPr>
          <w:p w14:paraId="699D35E3" w14:textId="04C1099A" w:rsidR="00E06D12" w:rsidRPr="00C81954" w:rsidRDefault="00E06D12" w:rsidP="00FA2358">
            <w:pPr>
              <w:pStyle w:val="afffffffa"/>
              <w:rPr>
                <w:sz w:val="18"/>
                <w:szCs w:val="18"/>
              </w:rPr>
            </w:pPr>
            <w:r w:rsidRPr="00C81954">
              <w:rPr>
                <w:sz w:val="18"/>
                <w:szCs w:val="18"/>
              </w:rPr>
              <w:t>н/д</w:t>
            </w:r>
          </w:p>
        </w:tc>
      </w:tr>
      <w:tr w:rsidR="00E06D12" w:rsidRPr="00C81954" w14:paraId="149A0166" w14:textId="77777777" w:rsidTr="005768B8">
        <w:trPr>
          <w:trHeight w:val="20"/>
        </w:trPr>
        <w:tc>
          <w:tcPr>
            <w:tcW w:w="267" w:type="pct"/>
            <w:vMerge/>
            <w:noWrap/>
          </w:tcPr>
          <w:p w14:paraId="7A1B288E" w14:textId="77777777" w:rsidR="00E06D12" w:rsidRPr="00C81954" w:rsidRDefault="00E06D12" w:rsidP="00FA2358">
            <w:pPr>
              <w:pStyle w:val="afffffffa"/>
              <w:rPr>
                <w:sz w:val="18"/>
                <w:szCs w:val="18"/>
              </w:rPr>
            </w:pPr>
          </w:p>
        </w:tc>
        <w:tc>
          <w:tcPr>
            <w:tcW w:w="1277" w:type="pct"/>
            <w:vMerge/>
            <w:noWrap/>
          </w:tcPr>
          <w:p w14:paraId="7EEFB70F" w14:textId="77777777" w:rsidR="00E06D12" w:rsidRPr="00C81954" w:rsidRDefault="00E06D12" w:rsidP="00FA2358">
            <w:pPr>
              <w:pStyle w:val="afffffffa"/>
              <w:rPr>
                <w:sz w:val="18"/>
                <w:szCs w:val="18"/>
              </w:rPr>
            </w:pPr>
          </w:p>
        </w:tc>
        <w:tc>
          <w:tcPr>
            <w:tcW w:w="1620" w:type="pct"/>
            <w:noWrap/>
          </w:tcPr>
          <w:p w14:paraId="4D4EB4CE" w14:textId="7C9A133C" w:rsidR="00E06D12" w:rsidRPr="00C81954" w:rsidRDefault="00E06D12" w:rsidP="00FA2358">
            <w:pPr>
              <w:pStyle w:val="afffffffa"/>
              <w:rPr>
                <w:sz w:val="18"/>
                <w:szCs w:val="18"/>
              </w:rPr>
            </w:pPr>
            <w:r w:rsidRPr="00C81954">
              <w:rPr>
                <w:sz w:val="18"/>
                <w:szCs w:val="18"/>
              </w:rPr>
              <w:t>Бензапирен</w:t>
            </w:r>
          </w:p>
        </w:tc>
        <w:tc>
          <w:tcPr>
            <w:tcW w:w="1836" w:type="pct"/>
            <w:noWrap/>
            <w:vAlign w:val="top"/>
          </w:tcPr>
          <w:p w14:paraId="5F7B3480" w14:textId="3DE0F123" w:rsidR="00E06D12" w:rsidRPr="00C81954" w:rsidRDefault="00E06D12" w:rsidP="00FA2358">
            <w:pPr>
              <w:pStyle w:val="afffffffa"/>
              <w:rPr>
                <w:sz w:val="18"/>
                <w:szCs w:val="18"/>
              </w:rPr>
            </w:pPr>
            <w:r w:rsidRPr="00C81954">
              <w:rPr>
                <w:sz w:val="18"/>
                <w:szCs w:val="18"/>
              </w:rPr>
              <w:t>н/д</w:t>
            </w:r>
          </w:p>
        </w:tc>
      </w:tr>
      <w:tr w:rsidR="00E06D12" w:rsidRPr="00C81954" w14:paraId="338433AA" w14:textId="77777777" w:rsidTr="00E06D12">
        <w:trPr>
          <w:trHeight w:val="20"/>
        </w:trPr>
        <w:tc>
          <w:tcPr>
            <w:tcW w:w="267" w:type="pct"/>
            <w:vMerge w:val="restart"/>
            <w:noWrap/>
          </w:tcPr>
          <w:p w14:paraId="7E8F2565" w14:textId="2EC27B96" w:rsidR="00E06D12" w:rsidRPr="00C81954" w:rsidRDefault="006B758E" w:rsidP="00FA2358">
            <w:pPr>
              <w:pStyle w:val="afffffffa"/>
              <w:rPr>
                <w:sz w:val="18"/>
                <w:szCs w:val="18"/>
              </w:rPr>
            </w:pPr>
            <w:r w:rsidRPr="00C81954">
              <w:rPr>
                <w:sz w:val="18"/>
                <w:szCs w:val="18"/>
              </w:rPr>
              <w:t>5</w:t>
            </w:r>
          </w:p>
        </w:tc>
        <w:tc>
          <w:tcPr>
            <w:tcW w:w="1277" w:type="pct"/>
            <w:vMerge w:val="restart"/>
            <w:noWrap/>
          </w:tcPr>
          <w:p w14:paraId="549A9E75" w14:textId="418EC0DC" w:rsidR="00E06D12" w:rsidRPr="00C81954" w:rsidRDefault="006B758E" w:rsidP="00FA2358">
            <w:pPr>
              <w:pStyle w:val="afffffffa"/>
              <w:rPr>
                <w:sz w:val="18"/>
                <w:szCs w:val="18"/>
              </w:rPr>
            </w:pPr>
            <w:r w:rsidRPr="00C81954">
              <w:rPr>
                <w:sz w:val="18"/>
                <w:szCs w:val="18"/>
              </w:rPr>
              <w:t>Котельная «Брагино»</w:t>
            </w:r>
          </w:p>
        </w:tc>
        <w:tc>
          <w:tcPr>
            <w:tcW w:w="1620" w:type="pct"/>
            <w:noWrap/>
          </w:tcPr>
          <w:p w14:paraId="4ABDD7A1" w14:textId="4C132438" w:rsidR="00E06D12" w:rsidRPr="00C81954" w:rsidRDefault="00E06D12" w:rsidP="00FA2358">
            <w:pPr>
              <w:pStyle w:val="afffffffa"/>
              <w:rPr>
                <w:sz w:val="18"/>
                <w:szCs w:val="18"/>
              </w:rPr>
            </w:pPr>
            <w:r w:rsidRPr="00C81954">
              <w:rPr>
                <w:sz w:val="18"/>
                <w:szCs w:val="18"/>
              </w:rPr>
              <w:t>Азота диоксид</w:t>
            </w:r>
          </w:p>
        </w:tc>
        <w:tc>
          <w:tcPr>
            <w:tcW w:w="1836" w:type="pct"/>
            <w:noWrap/>
          </w:tcPr>
          <w:p w14:paraId="70060F41" w14:textId="1561582E" w:rsidR="00E06D12" w:rsidRPr="00C81954" w:rsidRDefault="00E06D12" w:rsidP="00FA2358">
            <w:pPr>
              <w:pStyle w:val="afffffffa"/>
              <w:rPr>
                <w:sz w:val="18"/>
                <w:szCs w:val="18"/>
              </w:rPr>
            </w:pPr>
            <w:r w:rsidRPr="00C81954">
              <w:rPr>
                <w:sz w:val="18"/>
                <w:szCs w:val="18"/>
              </w:rPr>
              <w:t>н/д</w:t>
            </w:r>
          </w:p>
        </w:tc>
      </w:tr>
      <w:tr w:rsidR="00E06D12" w:rsidRPr="00C81954" w14:paraId="2773684F" w14:textId="77777777" w:rsidTr="000A7625">
        <w:trPr>
          <w:trHeight w:val="20"/>
        </w:trPr>
        <w:tc>
          <w:tcPr>
            <w:tcW w:w="267" w:type="pct"/>
            <w:vMerge/>
            <w:noWrap/>
          </w:tcPr>
          <w:p w14:paraId="71BECEC1" w14:textId="77777777" w:rsidR="00E06D12" w:rsidRPr="00C81954" w:rsidRDefault="00E06D12" w:rsidP="00FA2358">
            <w:pPr>
              <w:pStyle w:val="afffffffa"/>
              <w:rPr>
                <w:sz w:val="18"/>
                <w:szCs w:val="18"/>
              </w:rPr>
            </w:pPr>
          </w:p>
        </w:tc>
        <w:tc>
          <w:tcPr>
            <w:tcW w:w="1277" w:type="pct"/>
            <w:vMerge/>
            <w:noWrap/>
          </w:tcPr>
          <w:p w14:paraId="400EC5B0" w14:textId="77777777" w:rsidR="00E06D12" w:rsidRPr="00C81954" w:rsidRDefault="00E06D12" w:rsidP="00FA2358">
            <w:pPr>
              <w:pStyle w:val="afffffffa"/>
              <w:rPr>
                <w:sz w:val="18"/>
                <w:szCs w:val="18"/>
              </w:rPr>
            </w:pPr>
          </w:p>
        </w:tc>
        <w:tc>
          <w:tcPr>
            <w:tcW w:w="1620" w:type="pct"/>
            <w:noWrap/>
          </w:tcPr>
          <w:p w14:paraId="11C2C948" w14:textId="52809C66" w:rsidR="00E06D12" w:rsidRPr="00C81954" w:rsidRDefault="00E06D12" w:rsidP="00FA2358">
            <w:pPr>
              <w:pStyle w:val="afffffffa"/>
              <w:rPr>
                <w:sz w:val="18"/>
                <w:szCs w:val="18"/>
              </w:rPr>
            </w:pPr>
            <w:r w:rsidRPr="00C81954">
              <w:rPr>
                <w:sz w:val="18"/>
                <w:szCs w:val="18"/>
              </w:rPr>
              <w:t>Азота оксид</w:t>
            </w:r>
          </w:p>
        </w:tc>
        <w:tc>
          <w:tcPr>
            <w:tcW w:w="1836" w:type="pct"/>
            <w:noWrap/>
            <w:vAlign w:val="top"/>
          </w:tcPr>
          <w:p w14:paraId="78B0888C" w14:textId="2AFCDE08" w:rsidR="00E06D12" w:rsidRPr="00C81954" w:rsidRDefault="00E06D12" w:rsidP="00FA2358">
            <w:pPr>
              <w:pStyle w:val="afffffffa"/>
              <w:rPr>
                <w:sz w:val="18"/>
                <w:szCs w:val="18"/>
              </w:rPr>
            </w:pPr>
            <w:r w:rsidRPr="00C81954">
              <w:rPr>
                <w:sz w:val="18"/>
                <w:szCs w:val="18"/>
              </w:rPr>
              <w:t>н/д</w:t>
            </w:r>
          </w:p>
        </w:tc>
      </w:tr>
      <w:tr w:rsidR="00E06D12" w:rsidRPr="00C81954" w14:paraId="57658DC9" w14:textId="77777777" w:rsidTr="000A7625">
        <w:trPr>
          <w:trHeight w:val="20"/>
        </w:trPr>
        <w:tc>
          <w:tcPr>
            <w:tcW w:w="267" w:type="pct"/>
            <w:vMerge/>
            <w:noWrap/>
          </w:tcPr>
          <w:p w14:paraId="11756582" w14:textId="77777777" w:rsidR="00E06D12" w:rsidRPr="00C81954" w:rsidRDefault="00E06D12" w:rsidP="00FA2358">
            <w:pPr>
              <w:pStyle w:val="afffffffa"/>
              <w:rPr>
                <w:sz w:val="18"/>
                <w:szCs w:val="18"/>
              </w:rPr>
            </w:pPr>
          </w:p>
        </w:tc>
        <w:tc>
          <w:tcPr>
            <w:tcW w:w="1277" w:type="pct"/>
            <w:vMerge/>
            <w:noWrap/>
          </w:tcPr>
          <w:p w14:paraId="5FC3F8A7" w14:textId="77777777" w:rsidR="00E06D12" w:rsidRPr="00C81954" w:rsidRDefault="00E06D12" w:rsidP="00FA2358">
            <w:pPr>
              <w:pStyle w:val="afffffffa"/>
              <w:rPr>
                <w:sz w:val="18"/>
                <w:szCs w:val="18"/>
              </w:rPr>
            </w:pPr>
          </w:p>
        </w:tc>
        <w:tc>
          <w:tcPr>
            <w:tcW w:w="1620" w:type="pct"/>
            <w:noWrap/>
          </w:tcPr>
          <w:p w14:paraId="7C2702FE" w14:textId="41DE9EBD" w:rsidR="00E06D12" w:rsidRPr="00C81954" w:rsidRDefault="00E06D12" w:rsidP="00FA2358">
            <w:pPr>
              <w:pStyle w:val="afffffffa"/>
              <w:rPr>
                <w:sz w:val="18"/>
                <w:szCs w:val="18"/>
              </w:rPr>
            </w:pPr>
            <w:r w:rsidRPr="00C81954">
              <w:rPr>
                <w:sz w:val="18"/>
                <w:szCs w:val="18"/>
              </w:rPr>
              <w:t>Серы диоксид</w:t>
            </w:r>
          </w:p>
        </w:tc>
        <w:tc>
          <w:tcPr>
            <w:tcW w:w="1836" w:type="pct"/>
            <w:noWrap/>
            <w:vAlign w:val="top"/>
          </w:tcPr>
          <w:p w14:paraId="7FAAD2CA" w14:textId="147C9D97" w:rsidR="00E06D12" w:rsidRPr="00C81954" w:rsidRDefault="00E06D12" w:rsidP="00FA2358">
            <w:pPr>
              <w:pStyle w:val="afffffffa"/>
              <w:rPr>
                <w:sz w:val="18"/>
                <w:szCs w:val="18"/>
              </w:rPr>
            </w:pPr>
            <w:r w:rsidRPr="00C81954">
              <w:rPr>
                <w:sz w:val="18"/>
                <w:szCs w:val="18"/>
              </w:rPr>
              <w:t>н/д</w:t>
            </w:r>
          </w:p>
        </w:tc>
      </w:tr>
      <w:tr w:rsidR="00E06D12" w:rsidRPr="00C81954" w14:paraId="235F7045" w14:textId="77777777" w:rsidTr="000A7625">
        <w:trPr>
          <w:trHeight w:val="20"/>
        </w:trPr>
        <w:tc>
          <w:tcPr>
            <w:tcW w:w="267" w:type="pct"/>
            <w:vMerge/>
            <w:noWrap/>
          </w:tcPr>
          <w:p w14:paraId="6DFD4257" w14:textId="77777777" w:rsidR="00E06D12" w:rsidRPr="00C81954" w:rsidRDefault="00E06D12" w:rsidP="00FA2358">
            <w:pPr>
              <w:pStyle w:val="afffffffa"/>
              <w:rPr>
                <w:sz w:val="18"/>
                <w:szCs w:val="18"/>
              </w:rPr>
            </w:pPr>
          </w:p>
        </w:tc>
        <w:tc>
          <w:tcPr>
            <w:tcW w:w="1277" w:type="pct"/>
            <w:vMerge/>
            <w:noWrap/>
          </w:tcPr>
          <w:p w14:paraId="27E6FA25" w14:textId="77777777" w:rsidR="00E06D12" w:rsidRPr="00C81954" w:rsidRDefault="00E06D12" w:rsidP="00FA2358">
            <w:pPr>
              <w:pStyle w:val="afffffffa"/>
              <w:rPr>
                <w:sz w:val="18"/>
                <w:szCs w:val="18"/>
              </w:rPr>
            </w:pPr>
          </w:p>
        </w:tc>
        <w:tc>
          <w:tcPr>
            <w:tcW w:w="1620" w:type="pct"/>
            <w:noWrap/>
          </w:tcPr>
          <w:p w14:paraId="63171EB4" w14:textId="0BB67709" w:rsidR="00E06D12" w:rsidRPr="00C81954" w:rsidRDefault="00E06D12" w:rsidP="00FA2358">
            <w:pPr>
              <w:pStyle w:val="afffffffa"/>
              <w:rPr>
                <w:sz w:val="18"/>
                <w:szCs w:val="18"/>
              </w:rPr>
            </w:pPr>
            <w:r w:rsidRPr="00C81954">
              <w:rPr>
                <w:sz w:val="18"/>
                <w:szCs w:val="18"/>
              </w:rPr>
              <w:t>Углерода оксид</w:t>
            </w:r>
          </w:p>
        </w:tc>
        <w:tc>
          <w:tcPr>
            <w:tcW w:w="1836" w:type="pct"/>
            <w:noWrap/>
            <w:vAlign w:val="top"/>
          </w:tcPr>
          <w:p w14:paraId="0901C140" w14:textId="72014B30" w:rsidR="00E06D12" w:rsidRPr="00C81954" w:rsidRDefault="00E06D12" w:rsidP="00FA2358">
            <w:pPr>
              <w:pStyle w:val="afffffffa"/>
              <w:rPr>
                <w:sz w:val="18"/>
                <w:szCs w:val="18"/>
              </w:rPr>
            </w:pPr>
            <w:r w:rsidRPr="00C81954">
              <w:rPr>
                <w:sz w:val="18"/>
                <w:szCs w:val="18"/>
              </w:rPr>
              <w:t>н/д</w:t>
            </w:r>
          </w:p>
        </w:tc>
      </w:tr>
      <w:tr w:rsidR="00E06D12" w:rsidRPr="00C81954" w14:paraId="24D15F89" w14:textId="77777777" w:rsidTr="000A7625">
        <w:trPr>
          <w:trHeight w:val="20"/>
        </w:trPr>
        <w:tc>
          <w:tcPr>
            <w:tcW w:w="267" w:type="pct"/>
            <w:vMerge/>
            <w:noWrap/>
          </w:tcPr>
          <w:p w14:paraId="1F62CD80" w14:textId="77777777" w:rsidR="00E06D12" w:rsidRPr="00C81954" w:rsidRDefault="00E06D12" w:rsidP="00FA2358">
            <w:pPr>
              <w:pStyle w:val="afffffffa"/>
              <w:rPr>
                <w:sz w:val="18"/>
                <w:szCs w:val="18"/>
              </w:rPr>
            </w:pPr>
          </w:p>
        </w:tc>
        <w:tc>
          <w:tcPr>
            <w:tcW w:w="1277" w:type="pct"/>
            <w:vMerge/>
            <w:noWrap/>
          </w:tcPr>
          <w:p w14:paraId="2C727773" w14:textId="77777777" w:rsidR="00E06D12" w:rsidRPr="00C81954" w:rsidRDefault="00E06D12" w:rsidP="00FA2358">
            <w:pPr>
              <w:pStyle w:val="afffffffa"/>
              <w:rPr>
                <w:sz w:val="18"/>
                <w:szCs w:val="18"/>
              </w:rPr>
            </w:pPr>
          </w:p>
        </w:tc>
        <w:tc>
          <w:tcPr>
            <w:tcW w:w="1620" w:type="pct"/>
            <w:noWrap/>
          </w:tcPr>
          <w:p w14:paraId="3E5D4959" w14:textId="36AE761C" w:rsidR="00E06D12" w:rsidRPr="00C81954" w:rsidRDefault="00E06D12" w:rsidP="00FA2358">
            <w:pPr>
              <w:pStyle w:val="afffffffa"/>
              <w:rPr>
                <w:sz w:val="18"/>
                <w:szCs w:val="18"/>
              </w:rPr>
            </w:pPr>
            <w:r w:rsidRPr="00C81954">
              <w:rPr>
                <w:sz w:val="18"/>
                <w:szCs w:val="18"/>
              </w:rPr>
              <w:t>Бензапирен</w:t>
            </w:r>
          </w:p>
        </w:tc>
        <w:tc>
          <w:tcPr>
            <w:tcW w:w="1836" w:type="pct"/>
            <w:noWrap/>
            <w:vAlign w:val="top"/>
          </w:tcPr>
          <w:p w14:paraId="1BD3BB9E" w14:textId="5DF5EBCF" w:rsidR="00E06D12" w:rsidRPr="00C81954" w:rsidRDefault="00E06D12" w:rsidP="00FA2358">
            <w:pPr>
              <w:pStyle w:val="afffffffa"/>
              <w:rPr>
                <w:sz w:val="18"/>
                <w:szCs w:val="18"/>
              </w:rPr>
            </w:pPr>
            <w:r w:rsidRPr="00C81954">
              <w:rPr>
                <w:sz w:val="18"/>
                <w:szCs w:val="18"/>
              </w:rPr>
              <w:t>н/д</w:t>
            </w:r>
          </w:p>
        </w:tc>
      </w:tr>
      <w:tr w:rsidR="00E06D12" w:rsidRPr="00C81954" w14:paraId="2DA6FA22" w14:textId="77777777" w:rsidTr="00E06D12">
        <w:trPr>
          <w:trHeight w:val="20"/>
        </w:trPr>
        <w:tc>
          <w:tcPr>
            <w:tcW w:w="267" w:type="pct"/>
            <w:vMerge w:val="restart"/>
            <w:noWrap/>
          </w:tcPr>
          <w:p w14:paraId="6AC281C6" w14:textId="760BF7CA" w:rsidR="00E06D12" w:rsidRPr="00C81954" w:rsidRDefault="006B758E" w:rsidP="00FA2358">
            <w:pPr>
              <w:pStyle w:val="afffffffa"/>
              <w:rPr>
                <w:sz w:val="18"/>
                <w:szCs w:val="18"/>
              </w:rPr>
            </w:pPr>
            <w:r w:rsidRPr="00C81954">
              <w:rPr>
                <w:sz w:val="18"/>
                <w:szCs w:val="18"/>
              </w:rPr>
              <w:t>6</w:t>
            </w:r>
          </w:p>
        </w:tc>
        <w:tc>
          <w:tcPr>
            <w:tcW w:w="1277" w:type="pct"/>
            <w:vMerge w:val="restart"/>
            <w:noWrap/>
          </w:tcPr>
          <w:p w14:paraId="42F96BD6" w14:textId="1C76B8D0" w:rsidR="00E06D12" w:rsidRPr="00C81954" w:rsidRDefault="006B758E" w:rsidP="00FA2358">
            <w:pPr>
              <w:pStyle w:val="afffffffa"/>
              <w:rPr>
                <w:sz w:val="18"/>
                <w:szCs w:val="18"/>
              </w:rPr>
            </w:pPr>
            <w:r w:rsidRPr="00C81954">
              <w:rPr>
                <w:sz w:val="18"/>
                <w:szCs w:val="18"/>
              </w:rPr>
              <w:t>Котельная «Мясокомбинат»</w:t>
            </w:r>
          </w:p>
        </w:tc>
        <w:tc>
          <w:tcPr>
            <w:tcW w:w="1620" w:type="pct"/>
            <w:noWrap/>
          </w:tcPr>
          <w:p w14:paraId="75AAC196" w14:textId="0C80138A" w:rsidR="00E06D12" w:rsidRPr="00C81954" w:rsidRDefault="00E06D12" w:rsidP="00FA2358">
            <w:pPr>
              <w:pStyle w:val="afffffffa"/>
              <w:rPr>
                <w:sz w:val="18"/>
                <w:szCs w:val="18"/>
              </w:rPr>
            </w:pPr>
            <w:r w:rsidRPr="00C81954">
              <w:rPr>
                <w:sz w:val="18"/>
                <w:szCs w:val="18"/>
              </w:rPr>
              <w:t>Азота диоксид</w:t>
            </w:r>
          </w:p>
        </w:tc>
        <w:tc>
          <w:tcPr>
            <w:tcW w:w="1836" w:type="pct"/>
            <w:noWrap/>
          </w:tcPr>
          <w:p w14:paraId="32D19752" w14:textId="287A5666" w:rsidR="00E06D12" w:rsidRPr="00C81954" w:rsidRDefault="00E06D12" w:rsidP="00FA2358">
            <w:pPr>
              <w:pStyle w:val="afffffffa"/>
              <w:rPr>
                <w:sz w:val="18"/>
                <w:szCs w:val="18"/>
              </w:rPr>
            </w:pPr>
            <w:r w:rsidRPr="00C81954">
              <w:rPr>
                <w:sz w:val="18"/>
                <w:szCs w:val="18"/>
              </w:rPr>
              <w:t>н/д</w:t>
            </w:r>
          </w:p>
        </w:tc>
      </w:tr>
      <w:tr w:rsidR="00E06D12" w:rsidRPr="00C81954" w14:paraId="2CB0A790" w14:textId="77777777" w:rsidTr="006D7032">
        <w:trPr>
          <w:trHeight w:val="20"/>
        </w:trPr>
        <w:tc>
          <w:tcPr>
            <w:tcW w:w="267" w:type="pct"/>
            <w:vMerge/>
            <w:noWrap/>
          </w:tcPr>
          <w:p w14:paraId="79D6BFEB" w14:textId="77777777" w:rsidR="00E06D12" w:rsidRPr="00C81954" w:rsidRDefault="00E06D12" w:rsidP="00FA2358">
            <w:pPr>
              <w:pStyle w:val="afffffffa"/>
              <w:rPr>
                <w:sz w:val="18"/>
                <w:szCs w:val="18"/>
              </w:rPr>
            </w:pPr>
          </w:p>
        </w:tc>
        <w:tc>
          <w:tcPr>
            <w:tcW w:w="1277" w:type="pct"/>
            <w:vMerge/>
            <w:noWrap/>
          </w:tcPr>
          <w:p w14:paraId="3E8D84D8" w14:textId="77777777" w:rsidR="00E06D12" w:rsidRPr="00C81954" w:rsidRDefault="00E06D12" w:rsidP="00FA2358">
            <w:pPr>
              <w:pStyle w:val="afffffffa"/>
              <w:rPr>
                <w:sz w:val="18"/>
                <w:szCs w:val="18"/>
              </w:rPr>
            </w:pPr>
          </w:p>
        </w:tc>
        <w:tc>
          <w:tcPr>
            <w:tcW w:w="1620" w:type="pct"/>
            <w:noWrap/>
          </w:tcPr>
          <w:p w14:paraId="562E30A7" w14:textId="7851428B" w:rsidR="00E06D12" w:rsidRPr="00C81954" w:rsidRDefault="00E06D12" w:rsidP="00FA2358">
            <w:pPr>
              <w:pStyle w:val="afffffffa"/>
              <w:rPr>
                <w:sz w:val="18"/>
                <w:szCs w:val="18"/>
              </w:rPr>
            </w:pPr>
            <w:r w:rsidRPr="00C81954">
              <w:rPr>
                <w:sz w:val="18"/>
                <w:szCs w:val="18"/>
              </w:rPr>
              <w:t>Азота оксид</w:t>
            </w:r>
          </w:p>
        </w:tc>
        <w:tc>
          <w:tcPr>
            <w:tcW w:w="1836" w:type="pct"/>
            <w:noWrap/>
            <w:vAlign w:val="top"/>
          </w:tcPr>
          <w:p w14:paraId="450D5CDF" w14:textId="6072D73D" w:rsidR="00E06D12" w:rsidRPr="00C81954" w:rsidRDefault="00E06D12" w:rsidP="00FA2358">
            <w:pPr>
              <w:pStyle w:val="afffffffa"/>
              <w:rPr>
                <w:sz w:val="18"/>
                <w:szCs w:val="18"/>
              </w:rPr>
            </w:pPr>
            <w:r w:rsidRPr="00C81954">
              <w:rPr>
                <w:sz w:val="18"/>
                <w:szCs w:val="18"/>
              </w:rPr>
              <w:t>н/д</w:t>
            </w:r>
          </w:p>
        </w:tc>
      </w:tr>
      <w:tr w:rsidR="00E06D12" w:rsidRPr="00C81954" w14:paraId="7B735E6C" w14:textId="77777777" w:rsidTr="006D7032">
        <w:trPr>
          <w:trHeight w:val="20"/>
        </w:trPr>
        <w:tc>
          <w:tcPr>
            <w:tcW w:w="267" w:type="pct"/>
            <w:vMerge/>
            <w:noWrap/>
          </w:tcPr>
          <w:p w14:paraId="1018FCE8" w14:textId="77777777" w:rsidR="00E06D12" w:rsidRPr="00C81954" w:rsidRDefault="00E06D12" w:rsidP="00FA2358">
            <w:pPr>
              <w:pStyle w:val="afffffffa"/>
              <w:rPr>
                <w:sz w:val="18"/>
                <w:szCs w:val="18"/>
              </w:rPr>
            </w:pPr>
          </w:p>
        </w:tc>
        <w:tc>
          <w:tcPr>
            <w:tcW w:w="1277" w:type="pct"/>
            <w:vMerge/>
            <w:noWrap/>
          </w:tcPr>
          <w:p w14:paraId="29AB0F99" w14:textId="77777777" w:rsidR="00E06D12" w:rsidRPr="00C81954" w:rsidRDefault="00E06D12" w:rsidP="00FA2358">
            <w:pPr>
              <w:pStyle w:val="afffffffa"/>
              <w:rPr>
                <w:sz w:val="18"/>
                <w:szCs w:val="18"/>
              </w:rPr>
            </w:pPr>
          </w:p>
        </w:tc>
        <w:tc>
          <w:tcPr>
            <w:tcW w:w="1620" w:type="pct"/>
            <w:noWrap/>
          </w:tcPr>
          <w:p w14:paraId="228226B8" w14:textId="30B82C08" w:rsidR="00E06D12" w:rsidRPr="00C81954" w:rsidRDefault="00E06D12" w:rsidP="00FA2358">
            <w:pPr>
              <w:pStyle w:val="afffffffa"/>
              <w:rPr>
                <w:sz w:val="18"/>
                <w:szCs w:val="18"/>
              </w:rPr>
            </w:pPr>
            <w:r w:rsidRPr="00C81954">
              <w:rPr>
                <w:sz w:val="18"/>
                <w:szCs w:val="18"/>
              </w:rPr>
              <w:t>Серы диоксид</w:t>
            </w:r>
          </w:p>
        </w:tc>
        <w:tc>
          <w:tcPr>
            <w:tcW w:w="1836" w:type="pct"/>
            <w:noWrap/>
            <w:vAlign w:val="top"/>
          </w:tcPr>
          <w:p w14:paraId="761414EA" w14:textId="247E05D3" w:rsidR="00E06D12" w:rsidRPr="00C81954" w:rsidRDefault="00E06D12" w:rsidP="00FA2358">
            <w:pPr>
              <w:pStyle w:val="afffffffa"/>
              <w:rPr>
                <w:sz w:val="18"/>
                <w:szCs w:val="18"/>
              </w:rPr>
            </w:pPr>
            <w:r w:rsidRPr="00C81954">
              <w:rPr>
                <w:sz w:val="18"/>
                <w:szCs w:val="18"/>
              </w:rPr>
              <w:t>н/д</w:t>
            </w:r>
          </w:p>
        </w:tc>
      </w:tr>
      <w:tr w:rsidR="00E06D12" w:rsidRPr="00C81954" w14:paraId="5419A46E" w14:textId="77777777" w:rsidTr="006D7032">
        <w:trPr>
          <w:trHeight w:val="20"/>
        </w:trPr>
        <w:tc>
          <w:tcPr>
            <w:tcW w:w="267" w:type="pct"/>
            <w:vMerge/>
            <w:noWrap/>
          </w:tcPr>
          <w:p w14:paraId="13FA5A89" w14:textId="77777777" w:rsidR="00E06D12" w:rsidRPr="00C81954" w:rsidRDefault="00E06D12" w:rsidP="00FA2358">
            <w:pPr>
              <w:pStyle w:val="afffffffa"/>
              <w:rPr>
                <w:sz w:val="18"/>
                <w:szCs w:val="18"/>
              </w:rPr>
            </w:pPr>
          </w:p>
        </w:tc>
        <w:tc>
          <w:tcPr>
            <w:tcW w:w="1277" w:type="pct"/>
            <w:vMerge/>
            <w:noWrap/>
          </w:tcPr>
          <w:p w14:paraId="066FF2A5" w14:textId="77777777" w:rsidR="00E06D12" w:rsidRPr="00C81954" w:rsidRDefault="00E06D12" w:rsidP="00FA2358">
            <w:pPr>
              <w:pStyle w:val="afffffffa"/>
              <w:rPr>
                <w:sz w:val="18"/>
                <w:szCs w:val="18"/>
              </w:rPr>
            </w:pPr>
          </w:p>
        </w:tc>
        <w:tc>
          <w:tcPr>
            <w:tcW w:w="1620" w:type="pct"/>
            <w:noWrap/>
          </w:tcPr>
          <w:p w14:paraId="0FBC5240" w14:textId="11B23E1B" w:rsidR="00E06D12" w:rsidRPr="00C81954" w:rsidRDefault="00E06D12" w:rsidP="00FA2358">
            <w:pPr>
              <w:pStyle w:val="afffffffa"/>
              <w:rPr>
                <w:sz w:val="18"/>
                <w:szCs w:val="18"/>
              </w:rPr>
            </w:pPr>
            <w:r w:rsidRPr="00C81954">
              <w:rPr>
                <w:sz w:val="18"/>
                <w:szCs w:val="18"/>
              </w:rPr>
              <w:t>Углерода оксид</w:t>
            </w:r>
          </w:p>
        </w:tc>
        <w:tc>
          <w:tcPr>
            <w:tcW w:w="1836" w:type="pct"/>
            <w:noWrap/>
            <w:vAlign w:val="top"/>
          </w:tcPr>
          <w:p w14:paraId="46AC1E77" w14:textId="7E054C19" w:rsidR="00E06D12" w:rsidRPr="00C81954" w:rsidRDefault="00E06D12" w:rsidP="00FA2358">
            <w:pPr>
              <w:pStyle w:val="afffffffa"/>
              <w:rPr>
                <w:sz w:val="18"/>
                <w:szCs w:val="18"/>
              </w:rPr>
            </w:pPr>
            <w:r w:rsidRPr="00C81954">
              <w:rPr>
                <w:sz w:val="18"/>
                <w:szCs w:val="18"/>
              </w:rPr>
              <w:t>н/д</w:t>
            </w:r>
          </w:p>
        </w:tc>
      </w:tr>
      <w:tr w:rsidR="00E06D12" w:rsidRPr="00C81954" w14:paraId="3D309645" w14:textId="77777777" w:rsidTr="006D7032">
        <w:trPr>
          <w:trHeight w:val="20"/>
        </w:trPr>
        <w:tc>
          <w:tcPr>
            <w:tcW w:w="267" w:type="pct"/>
            <w:vMerge/>
            <w:noWrap/>
          </w:tcPr>
          <w:p w14:paraId="76C5EAB2" w14:textId="77777777" w:rsidR="00E06D12" w:rsidRPr="00C81954" w:rsidRDefault="00E06D12" w:rsidP="00FA2358">
            <w:pPr>
              <w:pStyle w:val="afffffffa"/>
              <w:rPr>
                <w:sz w:val="18"/>
                <w:szCs w:val="18"/>
              </w:rPr>
            </w:pPr>
          </w:p>
        </w:tc>
        <w:tc>
          <w:tcPr>
            <w:tcW w:w="1277" w:type="pct"/>
            <w:vMerge/>
            <w:noWrap/>
          </w:tcPr>
          <w:p w14:paraId="21C9AD98" w14:textId="77777777" w:rsidR="00E06D12" w:rsidRPr="00C81954" w:rsidRDefault="00E06D12" w:rsidP="00FA2358">
            <w:pPr>
              <w:pStyle w:val="afffffffa"/>
              <w:rPr>
                <w:sz w:val="18"/>
                <w:szCs w:val="18"/>
              </w:rPr>
            </w:pPr>
          </w:p>
        </w:tc>
        <w:tc>
          <w:tcPr>
            <w:tcW w:w="1620" w:type="pct"/>
            <w:noWrap/>
          </w:tcPr>
          <w:p w14:paraId="51156EAB" w14:textId="2C45676D" w:rsidR="00E06D12" w:rsidRPr="00C81954" w:rsidRDefault="00E06D12" w:rsidP="00FA2358">
            <w:pPr>
              <w:pStyle w:val="afffffffa"/>
              <w:rPr>
                <w:sz w:val="18"/>
                <w:szCs w:val="18"/>
              </w:rPr>
            </w:pPr>
            <w:r w:rsidRPr="00C81954">
              <w:rPr>
                <w:sz w:val="18"/>
                <w:szCs w:val="18"/>
              </w:rPr>
              <w:t>Бензапирен</w:t>
            </w:r>
          </w:p>
        </w:tc>
        <w:tc>
          <w:tcPr>
            <w:tcW w:w="1836" w:type="pct"/>
            <w:noWrap/>
            <w:vAlign w:val="top"/>
          </w:tcPr>
          <w:p w14:paraId="3E4376C7" w14:textId="7D9D7C50" w:rsidR="00E06D12" w:rsidRPr="00C81954" w:rsidRDefault="00E06D12" w:rsidP="00FA2358">
            <w:pPr>
              <w:pStyle w:val="afffffffa"/>
              <w:rPr>
                <w:sz w:val="18"/>
                <w:szCs w:val="18"/>
              </w:rPr>
            </w:pPr>
            <w:r w:rsidRPr="00C81954">
              <w:rPr>
                <w:sz w:val="18"/>
                <w:szCs w:val="18"/>
              </w:rPr>
              <w:t>н/д</w:t>
            </w:r>
          </w:p>
        </w:tc>
      </w:tr>
      <w:tr w:rsidR="00E06D12" w:rsidRPr="00C81954" w14:paraId="2F6E2640" w14:textId="77777777" w:rsidTr="00E06D12">
        <w:trPr>
          <w:trHeight w:val="20"/>
        </w:trPr>
        <w:tc>
          <w:tcPr>
            <w:tcW w:w="5000" w:type="pct"/>
            <w:gridSpan w:val="4"/>
            <w:noWrap/>
          </w:tcPr>
          <w:p w14:paraId="67868A22" w14:textId="082B4401" w:rsidR="00E06D12" w:rsidRPr="00C81954" w:rsidRDefault="006B758E" w:rsidP="00FA2358">
            <w:pPr>
              <w:pStyle w:val="afffffffa"/>
              <w:rPr>
                <w:sz w:val="18"/>
                <w:szCs w:val="18"/>
              </w:rPr>
            </w:pPr>
            <w:r w:rsidRPr="00C81954">
              <w:rPr>
                <w:sz w:val="18"/>
                <w:szCs w:val="18"/>
              </w:rPr>
              <w:t>АО «Пермский Свинокомплекс»</w:t>
            </w:r>
          </w:p>
        </w:tc>
      </w:tr>
      <w:tr w:rsidR="006B758E" w:rsidRPr="00C81954" w14:paraId="4A203463" w14:textId="77777777" w:rsidTr="00E06D12">
        <w:trPr>
          <w:trHeight w:val="20"/>
        </w:trPr>
        <w:tc>
          <w:tcPr>
            <w:tcW w:w="267" w:type="pct"/>
            <w:vMerge w:val="restart"/>
            <w:noWrap/>
          </w:tcPr>
          <w:p w14:paraId="4524E522" w14:textId="442DF978" w:rsidR="006B758E" w:rsidRPr="00C81954" w:rsidRDefault="006B758E" w:rsidP="00FA2358">
            <w:pPr>
              <w:pStyle w:val="afffffffa"/>
              <w:rPr>
                <w:sz w:val="18"/>
                <w:szCs w:val="18"/>
              </w:rPr>
            </w:pPr>
            <w:r w:rsidRPr="00C81954">
              <w:rPr>
                <w:sz w:val="18"/>
                <w:szCs w:val="18"/>
              </w:rPr>
              <w:t>7</w:t>
            </w:r>
          </w:p>
        </w:tc>
        <w:tc>
          <w:tcPr>
            <w:tcW w:w="1277" w:type="pct"/>
            <w:vMerge w:val="restart"/>
            <w:noWrap/>
          </w:tcPr>
          <w:p w14:paraId="33772969" w14:textId="668FB0EB" w:rsidR="006B758E" w:rsidRPr="00C81954" w:rsidRDefault="006B758E" w:rsidP="00FA2358">
            <w:pPr>
              <w:pStyle w:val="afffffffa"/>
              <w:rPr>
                <w:sz w:val="18"/>
                <w:szCs w:val="18"/>
              </w:rPr>
            </w:pPr>
            <w:r w:rsidRPr="00C81954">
              <w:rPr>
                <w:sz w:val="18"/>
                <w:szCs w:val="18"/>
              </w:rPr>
              <w:t>Котельный Цех</w:t>
            </w:r>
          </w:p>
        </w:tc>
        <w:tc>
          <w:tcPr>
            <w:tcW w:w="1620" w:type="pct"/>
            <w:noWrap/>
          </w:tcPr>
          <w:p w14:paraId="7D7C75BC" w14:textId="6FAB9ED1" w:rsidR="006B758E" w:rsidRPr="00C81954" w:rsidRDefault="006B758E" w:rsidP="00FA2358">
            <w:pPr>
              <w:pStyle w:val="afffffffa"/>
              <w:rPr>
                <w:sz w:val="18"/>
                <w:szCs w:val="18"/>
              </w:rPr>
            </w:pPr>
            <w:r w:rsidRPr="00C81954">
              <w:rPr>
                <w:sz w:val="18"/>
                <w:szCs w:val="18"/>
              </w:rPr>
              <w:t>Азота диоксид</w:t>
            </w:r>
          </w:p>
        </w:tc>
        <w:tc>
          <w:tcPr>
            <w:tcW w:w="1836" w:type="pct"/>
            <w:noWrap/>
          </w:tcPr>
          <w:p w14:paraId="2ABDB046" w14:textId="25F8B642" w:rsidR="006B758E" w:rsidRPr="00C81954" w:rsidRDefault="006B758E" w:rsidP="00FA2358">
            <w:pPr>
              <w:pStyle w:val="afffffffa"/>
              <w:rPr>
                <w:sz w:val="18"/>
                <w:szCs w:val="18"/>
              </w:rPr>
            </w:pPr>
            <w:r w:rsidRPr="00C81954">
              <w:rPr>
                <w:sz w:val="18"/>
                <w:szCs w:val="18"/>
              </w:rPr>
              <w:t>н/д</w:t>
            </w:r>
          </w:p>
        </w:tc>
      </w:tr>
      <w:tr w:rsidR="006B758E" w:rsidRPr="00C81954" w14:paraId="62D0BF75" w14:textId="77777777" w:rsidTr="0053175D">
        <w:trPr>
          <w:trHeight w:val="20"/>
        </w:trPr>
        <w:tc>
          <w:tcPr>
            <w:tcW w:w="267" w:type="pct"/>
            <w:vMerge/>
            <w:noWrap/>
          </w:tcPr>
          <w:p w14:paraId="50869454" w14:textId="77777777" w:rsidR="006B758E" w:rsidRPr="00C81954" w:rsidRDefault="006B758E" w:rsidP="00FA2358">
            <w:pPr>
              <w:pStyle w:val="afffffffa"/>
              <w:rPr>
                <w:sz w:val="18"/>
                <w:szCs w:val="18"/>
              </w:rPr>
            </w:pPr>
          </w:p>
        </w:tc>
        <w:tc>
          <w:tcPr>
            <w:tcW w:w="1277" w:type="pct"/>
            <w:vMerge/>
            <w:noWrap/>
          </w:tcPr>
          <w:p w14:paraId="55F5369A" w14:textId="77777777" w:rsidR="006B758E" w:rsidRPr="00C81954" w:rsidRDefault="006B758E" w:rsidP="00FA2358">
            <w:pPr>
              <w:pStyle w:val="afffffffa"/>
              <w:rPr>
                <w:sz w:val="18"/>
                <w:szCs w:val="18"/>
              </w:rPr>
            </w:pPr>
          </w:p>
        </w:tc>
        <w:tc>
          <w:tcPr>
            <w:tcW w:w="1620" w:type="pct"/>
            <w:noWrap/>
          </w:tcPr>
          <w:p w14:paraId="3B3C94DA" w14:textId="5174BF0B" w:rsidR="006B758E" w:rsidRPr="00C81954" w:rsidRDefault="006B758E" w:rsidP="00FA2358">
            <w:pPr>
              <w:pStyle w:val="afffffffa"/>
              <w:rPr>
                <w:sz w:val="18"/>
                <w:szCs w:val="18"/>
              </w:rPr>
            </w:pPr>
            <w:r w:rsidRPr="00C81954">
              <w:rPr>
                <w:sz w:val="18"/>
                <w:szCs w:val="18"/>
              </w:rPr>
              <w:t>Азота оксид</w:t>
            </w:r>
          </w:p>
        </w:tc>
        <w:tc>
          <w:tcPr>
            <w:tcW w:w="1836" w:type="pct"/>
            <w:noWrap/>
            <w:vAlign w:val="top"/>
          </w:tcPr>
          <w:p w14:paraId="1E27400C" w14:textId="06D1E443" w:rsidR="006B758E" w:rsidRPr="00C81954" w:rsidRDefault="006B758E" w:rsidP="00FA2358">
            <w:pPr>
              <w:pStyle w:val="afffffffa"/>
              <w:rPr>
                <w:sz w:val="18"/>
                <w:szCs w:val="18"/>
              </w:rPr>
            </w:pPr>
            <w:r w:rsidRPr="00C81954">
              <w:rPr>
                <w:sz w:val="18"/>
                <w:szCs w:val="18"/>
              </w:rPr>
              <w:t>н/д</w:t>
            </w:r>
          </w:p>
        </w:tc>
      </w:tr>
      <w:tr w:rsidR="006B758E" w:rsidRPr="00C81954" w14:paraId="74F367BD" w14:textId="77777777" w:rsidTr="0053175D">
        <w:trPr>
          <w:trHeight w:val="20"/>
        </w:trPr>
        <w:tc>
          <w:tcPr>
            <w:tcW w:w="267" w:type="pct"/>
            <w:vMerge/>
            <w:noWrap/>
          </w:tcPr>
          <w:p w14:paraId="7D4DE70F" w14:textId="77777777" w:rsidR="006B758E" w:rsidRPr="00C81954" w:rsidRDefault="006B758E" w:rsidP="00FA2358">
            <w:pPr>
              <w:pStyle w:val="afffffffa"/>
              <w:rPr>
                <w:sz w:val="18"/>
                <w:szCs w:val="18"/>
              </w:rPr>
            </w:pPr>
          </w:p>
        </w:tc>
        <w:tc>
          <w:tcPr>
            <w:tcW w:w="1277" w:type="pct"/>
            <w:vMerge/>
            <w:noWrap/>
          </w:tcPr>
          <w:p w14:paraId="30A61872" w14:textId="77777777" w:rsidR="006B758E" w:rsidRPr="00C81954" w:rsidRDefault="006B758E" w:rsidP="00FA2358">
            <w:pPr>
              <w:pStyle w:val="afffffffa"/>
              <w:rPr>
                <w:sz w:val="18"/>
                <w:szCs w:val="18"/>
              </w:rPr>
            </w:pPr>
          </w:p>
        </w:tc>
        <w:tc>
          <w:tcPr>
            <w:tcW w:w="1620" w:type="pct"/>
            <w:noWrap/>
          </w:tcPr>
          <w:p w14:paraId="6F0499C3" w14:textId="3D2E9AF5" w:rsidR="006B758E" w:rsidRPr="00C81954" w:rsidRDefault="006B758E" w:rsidP="00FA2358">
            <w:pPr>
              <w:pStyle w:val="afffffffa"/>
              <w:rPr>
                <w:sz w:val="18"/>
                <w:szCs w:val="18"/>
              </w:rPr>
            </w:pPr>
            <w:r w:rsidRPr="00C81954">
              <w:rPr>
                <w:sz w:val="18"/>
                <w:szCs w:val="18"/>
              </w:rPr>
              <w:t>Серы диоксид</w:t>
            </w:r>
          </w:p>
        </w:tc>
        <w:tc>
          <w:tcPr>
            <w:tcW w:w="1836" w:type="pct"/>
            <w:noWrap/>
            <w:vAlign w:val="top"/>
          </w:tcPr>
          <w:p w14:paraId="1E8BD191" w14:textId="3FFB80D2" w:rsidR="006B758E" w:rsidRPr="00C81954" w:rsidRDefault="006B758E" w:rsidP="00FA2358">
            <w:pPr>
              <w:pStyle w:val="afffffffa"/>
              <w:rPr>
                <w:sz w:val="18"/>
                <w:szCs w:val="18"/>
              </w:rPr>
            </w:pPr>
            <w:r w:rsidRPr="00C81954">
              <w:rPr>
                <w:sz w:val="18"/>
                <w:szCs w:val="18"/>
              </w:rPr>
              <w:t>н/д</w:t>
            </w:r>
          </w:p>
        </w:tc>
      </w:tr>
      <w:tr w:rsidR="006B758E" w:rsidRPr="00C81954" w14:paraId="3ED4448A" w14:textId="77777777" w:rsidTr="0053175D">
        <w:trPr>
          <w:trHeight w:val="20"/>
        </w:trPr>
        <w:tc>
          <w:tcPr>
            <w:tcW w:w="267" w:type="pct"/>
            <w:vMerge/>
            <w:noWrap/>
          </w:tcPr>
          <w:p w14:paraId="38DFA31D" w14:textId="77777777" w:rsidR="006B758E" w:rsidRPr="00C81954" w:rsidRDefault="006B758E" w:rsidP="00FA2358">
            <w:pPr>
              <w:pStyle w:val="afffffffa"/>
              <w:rPr>
                <w:sz w:val="18"/>
                <w:szCs w:val="18"/>
              </w:rPr>
            </w:pPr>
          </w:p>
        </w:tc>
        <w:tc>
          <w:tcPr>
            <w:tcW w:w="1277" w:type="pct"/>
            <w:vMerge/>
            <w:noWrap/>
          </w:tcPr>
          <w:p w14:paraId="76816746" w14:textId="77777777" w:rsidR="006B758E" w:rsidRPr="00C81954" w:rsidRDefault="006B758E" w:rsidP="00FA2358">
            <w:pPr>
              <w:pStyle w:val="afffffffa"/>
              <w:rPr>
                <w:sz w:val="18"/>
                <w:szCs w:val="18"/>
              </w:rPr>
            </w:pPr>
          </w:p>
        </w:tc>
        <w:tc>
          <w:tcPr>
            <w:tcW w:w="1620" w:type="pct"/>
            <w:noWrap/>
          </w:tcPr>
          <w:p w14:paraId="5D63DD2B" w14:textId="2E89CDA2" w:rsidR="006B758E" w:rsidRPr="00C81954" w:rsidRDefault="006B758E" w:rsidP="00FA2358">
            <w:pPr>
              <w:pStyle w:val="afffffffa"/>
              <w:rPr>
                <w:sz w:val="18"/>
                <w:szCs w:val="18"/>
              </w:rPr>
            </w:pPr>
            <w:r w:rsidRPr="00C81954">
              <w:rPr>
                <w:sz w:val="18"/>
                <w:szCs w:val="18"/>
              </w:rPr>
              <w:t>Углерода оксид</w:t>
            </w:r>
          </w:p>
        </w:tc>
        <w:tc>
          <w:tcPr>
            <w:tcW w:w="1836" w:type="pct"/>
            <w:noWrap/>
            <w:vAlign w:val="top"/>
          </w:tcPr>
          <w:p w14:paraId="5B289475" w14:textId="77A2956B" w:rsidR="006B758E" w:rsidRPr="00C81954" w:rsidRDefault="006B758E" w:rsidP="00FA2358">
            <w:pPr>
              <w:pStyle w:val="afffffffa"/>
              <w:rPr>
                <w:sz w:val="18"/>
                <w:szCs w:val="18"/>
              </w:rPr>
            </w:pPr>
            <w:r w:rsidRPr="00C81954">
              <w:rPr>
                <w:sz w:val="18"/>
                <w:szCs w:val="18"/>
              </w:rPr>
              <w:t>н/д</w:t>
            </w:r>
          </w:p>
        </w:tc>
      </w:tr>
      <w:tr w:rsidR="006B758E" w:rsidRPr="00C81954" w14:paraId="34B767C5" w14:textId="77777777" w:rsidTr="0053175D">
        <w:trPr>
          <w:trHeight w:val="20"/>
        </w:trPr>
        <w:tc>
          <w:tcPr>
            <w:tcW w:w="267" w:type="pct"/>
            <w:vMerge/>
            <w:noWrap/>
          </w:tcPr>
          <w:p w14:paraId="70563B85" w14:textId="77777777" w:rsidR="006B758E" w:rsidRPr="00C81954" w:rsidRDefault="006B758E" w:rsidP="00FA2358">
            <w:pPr>
              <w:pStyle w:val="afffffffa"/>
              <w:rPr>
                <w:sz w:val="18"/>
                <w:szCs w:val="18"/>
              </w:rPr>
            </w:pPr>
          </w:p>
        </w:tc>
        <w:tc>
          <w:tcPr>
            <w:tcW w:w="1277" w:type="pct"/>
            <w:vMerge/>
            <w:noWrap/>
          </w:tcPr>
          <w:p w14:paraId="373651E8" w14:textId="77777777" w:rsidR="006B758E" w:rsidRPr="00C81954" w:rsidRDefault="006B758E" w:rsidP="00FA2358">
            <w:pPr>
              <w:pStyle w:val="afffffffa"/>
              <w:rPr>
                <w:sz w:val="18"/>
                <w:szCs w:val="18"/>
              </w:rPr>
            </w:pPr>
          </w:p>
        </w:tc>
        <w:tc>
          <w:tcPr>
            <w:tcW w:w="1620" w:type="pct"/>
            <w:noWrap/>
          </w:tcPr>
          <w:p w14:paraId="39F0FD09" w14:textId="334B1458" w:rsidR="006B758E" w:rsidRPr="00C81954" w:rsidRDefault="006B758E" w:rsidP="00FA2358">
            <w:pPr>
              <w:pStyle w:val="afffffffa"/>
              <w:rPr>
                <w:sz w:val="18"/>
                <w:szCs w:val="18"/>
              </w:rPr>
            </w:pPr>
            <w:r w:rsidRPr="00C81954">
              <w:rPr>
                <w:sz w:val="18"/>
                <w:szCs w:val="18"/>
              </w:rPr>
              <w:t>Бензапирен</w:t>
            </w:r>
          </w:p>
        </w:tc>
        <w:tc>
          <w:tcPr>
            <w:tcW w:w="1836" w:type="pct"/>
            <w:noWrap/>
            <w:vAlign w:val="top"/>
          </w:tcPr>
          <w:p w14:paraId="6D280E3F" w14:textId="62585227" w:rsidR="006B758E" w:rsidRPr="00C81954" w:rsidRDefault="006B758E" w:rsidP="00FA2358">
            <w:pPr>
              <w:pStyle w:val="afffffffa"/>
              <w:rPr>
                <w:sz w:val="18"/>
                <w:szCs w:val="18"/>
              </w:rPr>
            </w:pPr>
            <w:r w:rsidRPr="00C81954">
              <w:rPr>
                <w:sz w:val="18"/>
                <w:szCs w:val="18"/>
              </w:rPr>
              <w:t>н/д</w:t>
            </w:r>
          </w:p>
        </w:tc>
      </w:tr>
      <w:tr w:rsidR="00E06D12" w:rsidRPr="00C81954" w14:paraId="09C19EAF" w14:textId="77777777" w:rsidTr="00E06D12">
        <w:trPr>
          <w:trHeight w:val="20"/>
        </w:trPr>
        <w:tc>
          <w:tcPr>
            <w:tcW w:w="5000" w:type="pct"/>
            <w:gridSpan w:val="4"/>
            <w:noWrap/>
          </w:tcPr>
          <w:p w14:paraId="22EA18AE" w14:textId="4986CEA2" w:rsidR="00E06D12" w:rsidRPr="00C81954" w:rsidRDefault="006B758E" w:rsidP="00FA2358">
            <w:pPr>
              <w:pStyle w:val="afffffffa"/>
              <w:rPr>
                <w:sz w:val="18"/>
                <w:szCs w:val="18"/>
              </w:rPr>
            </w:pPr>
            <w:r w:rsidRPr="00C81954">
              <w:rPr>
                <w:sz w:val="18"/>
                <w:szCs w:val="18"/>
              </w:rPr>
              <w:lastRenderedPageBreak/>
              <w:t>АО «Пермтрансжелезобетон»</w:t>
            </w:r>
          </w:p>
        </w:tc>
      </w:tr>
      <w:tr w:rsidR="006B758E" w:rsidRPr="00C81954" w14:paraId="5943A3E1" w14:textId="77777777" w:rsidTr="00E06D12">
        <w:trPr>
          <w:trHeight w:val="20"/>
        </w:trPr>
        <w:tc>
          <w:tcPr>
            <w:tcW w:w="267" w:type="pct"/>
            <w:vMerge w:val="restart"/>
            <w:noWrap/>
          </w:tcPr>
          <w:p w14:paraId="6F8266DA" w14:textId="32C83873" w:rsidR="006B758E" w:rsidRPr="00C81954" w:rsidRDefault="006B758E" w:rsidP="00FA2358">
            <w:pPr>
              <w:pStyle w:val="afffffffa"/>
              <w:rPr>
                <w:sz w:val="18"/>
                <w:szCs w:val="18"/>
              </w:rPr>
            </w:pPr>
            <w:r w:rsidRPr="00C81954">
              <w:rPr>
                <w:sz w:val="18"/>
                <w:szCs w:val="18"/>
              </w:rPr>
              <w:t>8</w:t>
            </w:r>
          </w:p>
        </w:tc>
        <w:tc>
          <w:tcPr>
            <w:tcW w:w="1277" w:type="pct"/>
            <w:vMerge w:val="restart"/>
            <w:noWrap/>
          </w:tcPr>
          <w:p w14:paraId="78B09966" w14:textId="5961E89B" w:rsidR="006B758E" w:rsidRPr="00C81954" w:rsidRDefault="006B758E" w:rsidP="00FA2358">
            <w:pPr>
              <w:pStyle w:val="afffffffa"/>
              <w:rPr>
                <w:sz w:val="18"/>
                <w:szCs w:val="18"/>
              </w:rPr>
            </w:pPr>
            <w:r w:rsidRPr="00C81954">
              <w:rPr>
                <w:sz w:val="18"/>
                <w:szCs w:val="18"/>
              </w:rPr>
              <w:t>Котельная АО «Пермтрансжелезобетон»</w:t>
            </w:r>
          </w:p>
        </w:tc>
        <w:tc>
          <w:tcPr>
            <w:tcW w:w="1620" w:type="pct"/>
            <w:noWrap/>
          </w:tcPr>
          <w:p w14:paraId="29F9E6F3" w14:textId="0CB916FF" w:rsidR="006B758E" w:rsidRPr="00C81954" w:rsidRDefault="006B758E" w:rsidP="00FA2358">
            <w:pPr>
              <w:pStyle w:val="afffffffa"/>
              <w:rPr>
                <w:sz w:val="18"/>
                <w:szCs w:val="18"/>
              </w:rPr>
            </w:pPr>
            <w:r w:rsidRPr="00C81954">
              <w:rPr>
                <w:sz w:val="18"/>
                <w:szCs w:val="18"/>
              </w:rPr>
              <w:t>Азота диоксид</w:t>
            </w:r>
          </w:p>
        </w:tc>
        <w:tc>
          <w:tcPr>
            <w:tcW w:w="1836" w:type="pct"/>
            <w:noWrap/>
          </w:tcPr>
          <w:p w14:paraId="731DCCB8" w14:textId="33B3E963" w:rsidR="006B758E" w:rsidRPr="00C81954" w:rsidRDefault="006B758E" w:rsidP="00FA2358">
            <w:pPr>
              <w:pStyle w:val="afffffffa"/>
              <w:rPr>
                <w:sz w:val="18"/>
                <w:szCs w:val="18"/>
              </w:rPr>
            </w:pPr>
            <w:r w:rsidRPr="00C81954">
              <w:rPr>
                <w:sz w:val="18"/>
                <w:szCs w:val="18"/>
              </w:rPr>
              <w:t>н/д</w:t>
            </w:r>
          </w:p>
        </w:tc>
      </w:tr>
      <w:tr w:rsidR="006B758E" w:rsidRPr="00C81954" w14:paraId="257690CB" w14:textId="77777777" w:rsidTr="00472D8C">
        <w:trPr>
          <w:trHeight w:val="20"/>
        </w:trPr>
        <w:tc>
          <w:tcPr>
            <w:tcW w:w="267" w:type="pct"/>
            <w:vMerge/>
            <w:noWrap/>
          </w:tcPr>
          <w:p w14:paraId="12F2E474" w14:textId="77777777" w:rsidR="006B758E" w:rsidRPr="00C81954" w:rsidRDefault="006B758E" w:rsidP="00FA2358">
            <w:pPr>
              <w:pStyle w:val="afffffffa"/>
              <w:rPr>
                <w:sz w:val="18"/>
                <w:szCs w:val="18"/>
              </w:rPr>
            </w:pPr>
          </w:p>
        </w:tc>
        <w:tc>
          <w:tcPr>
            <w:tcW w:w="1277" w:type="pct"/>
            <w:vMerge/>
            <w:noWrap/>
          </w:tcPr>
          <w:p w14:paraId="0B32F755" w14:textId="77777777" w:rsidR="006B758E" w:rsidRPr="00C81954" w:rsidRDefault="006B758E" w:rsidP="00FA2358">
            <w:pPr>
              <w:pStyle w:val="afffffffa"/>
              <w:rPr>
                <w:sz w:val="18"/>
                <w:szCs w:val="18"/>
              </w:rPr>
            </w:pPr>
          </w:p>
        </w:tc>
        <w:tc>
          <w:tcPr>
            <w:tcW w:w="1620" w:type="pct"/>
            <w:noWrap/>
          </w:tcPr>
          <w:p w14:paraId="3D472C67" w14:textId="180D5003" w:rsidR="006B758E" w:rsidRPr="00C81954" w:rsidRDefault="006B758E" w:rsidP="00FA2358">
            <w:pPr>
              <w:pStyle w:val="afffffffa"/>
              <w:rPr>
                <w:sz w:val="18"/>
                <w:szCs w:val="18"/>
              </w:rPr>
            </w:pPr>
            <w:r w:rsidRPr="00C81954">
              <w:rPr>
                <w:sz w:val="18"/>
                <w:szCs w:val="18"/>
              </w:rPr>
              <w:t>Азота оксид</w:t>
            </w:r>
          </w:p>
        </w:tc>
        <w:tc>
          <w:tcPr>
            <w:tcW w:w="1836" w:type="pct"/>
            <w:noWrap/>
            <w:vAlign w:val="top"/>
          </w:tcPr>
          <w:p w14:paraId="6E7F51EB" w14:textId="51C33CC9" w:rsidR="006B758E" w:rsidRPr="00C81954" w:rsidRDefault="006B758E" w:rsidP="00FA2358">
            <w:pPr>
              <w:pStyle w:val="afffffffa"/>
              <w:rPr>
                <w:sz w:val="18"/>
                <w:szCs w:val="18"/>
              </w:rPr>
            </w:pPr>
            <w:r w:rsidRPr="00C81954">
              <w:rPr>
                <w:sz w:val="18"/>
                <w:szCs w:val="18"/>
              </w:rPr>
              <w:t>н/д</w:t>
            </w:r>
          </w:p>
        </w:tc>
      </w:tr>
      <w:tr w:rsidR="006B758E" w:rsidRPr="00C81954" w14:paraId="39241D2A" w14:textId="77777777" w:rsidTr="00472D8C">
        <w:trPr>
          <w:trHeight w:val="20"/>
        </w:trPr>
        <w:tc>
          <w:tcPr>
            <w:tcW w:w="267" w:type="pct"/>
            <w:vMerge/>
            <w:noWrap/>
          </w:tcPr>
          <w:p w14:paraId="509D8F4A" w14:textId="77777777" w:rsidR="006B758E" w:rsidRPr="00C81954" w:rsidRDefault="006B758E" w:rsidP="00FA2358">
            <w:pPr>
              <w:pStyle w:val="afffffffa"/>
              <w:rPr>
                <w:sz w:val="18"/>
                <w:szCs w:val="18"/>
              </w:rPr>
            </w:pPr>
          </w:p>
        </w:tc>
        <w:tc>
          <w:tcPr>
            <w:tcW w:w="1277" w:type="pct"/>
            <w:vMerge/>
            <w:noWrap/>
          </w:tcPr>
          <w:p w14:paraId="478EF807" w14:textId="77777777" w:rsidR="006B758E" w:rsidRPr="00C81954" w:rsidRDefault="006B758E" w:rsidP="00FA2358">
            <w:pPr>
              <w:pStyle w:val="afffffffa"/>
              <w:rPr>
                <w:sz w:val="18"/>
                <w:szCs w:val="18"/>
              </w:rPr>
            </w:pPr>
          </w:p>
        </w:tc>
        <w:tc>
          <w:tcPr>
            <w:tcW w:w="1620" w:type="pct"/>
            <w:noWrap/>
          </w:tcPr>
          <w:p w14:paraId="52CDFED5" w14:textId="49FFBF9D" w:rsidR="006B758E" w:rsidRPr="00C81954" w:rsidRDefault="006B758E" w:rsidP="00FA2358">
            <w:pPr>
              <w:pStyle w:val="afffffffa"/>
              <w:rPr>
                <w:sz w:val="18"/>
                <w:szCs w:val="18"/>
              </w:rPr>
            </w:pPr>
            <w:r w:rsidRPr="00C81954">
              <w:rPr>
                <w:sz w:val="18"/>
                <w:szCs w:val="18"/>
              </w:rPr>
              <w:t>Серы диоксид</w:t>
            </w:r>
          </w:p>
        </w:tc>
        <w:tc>
          <w:tcPr>
            <w:tcW w:w="1836" w:type="pct"/>
            <w:noWrap/>
            <w:vAlign w:val="top"/>
          </w:tcPr>
          <w:p w14:paraId="43B6067F" w14:textId="7366C6A5" w:rsidR="006B758E" w:rsidRPr="00C81954" w:rsidRDefault="006B758E" w:rsidP="00FA2358">
            <w:pPr>
              <w:pStyle w:val="afffffffa"/>
              <w:rPr>
                <w:sz w:val="18"/>
                <w:szCs w:val="18"/>
              </w:rPr>
            </w:pPr>
            <w:r w:rsidRPr="00C81954">
              <w:rPr>
                <w:sz w:val="18"/>
                <w:szCs w:val="18"/>
              </w:rPr>
              <w:t>н/д</w:t>
            </w:r>
          </w:p>
        </w:tc>
      </w:tr>
      <w:tr w:rsidR="006B758E" w:rsidRPr="00C81954" w14:paraId="5BB456FB" w14:textId="77777777" w:rsidTr="00472D8C">
        <w:trPr>
          <w:trHeight w:val="20"/>
        </w:trPr>
        <w:tc>
          <w:tcPr>
            <w:tcW w:w="267" w:type="pct"/>
            <w:vMerge/>
            <w:noWrap/>
          </w:tcPr>
          <w:p w14:paraId="397FA4BB" w14:textId="77777777" w:rsidR="006B758E" w:rsidRPr="00C81954" w:rsidRDefault="006B758E" w:rsidP="00FA2358">
            <w:pPr>
              <w:pStyle w:val="afffffffa"/>
              <w:rPr>
                <w:sz w:val="18"/>
                <w:szCs w:val="18"/>
              </w:rPr>
            </w:pPr>
          </w:p>
        </w:tc>
        <w:tc>
          <w:tcPr>
            <w:tcW w:w="1277" w:type="pct"/>
            <w:vMerge/>
            <w:noWrap/>
          </w:tcPr>
          <w:p w14:paraId="70DF76EB" w14:textId="77777777" w:rsidR="006B758E" w:rsidRPr="00C81954" w:rsidRDefault="006B758E" w:rsidP="00FA2358">
            <w:pPr>
              <w:pStyle w:val="afffffffa"/>
              <w:rPr>
                <w:sz w:val="18"/>
                <w:szCs w:val="18"/>
              </w:rPr>
            </w:pPr>
          </w:p>
        </w:tc>
        <w:tc>
          <w:tcPr>
            <w:tcW w:w="1620" w:type="pct"/>
            <w:noWrap/>
          </w:tcPr>
          <w:p w14:paraId="47E1FF2B" w14:textId="48DF9543" w:rsidR="006B758E" w:rsidRPr="00C81954" w:rsidRDefault="006B758E" w:rsidP="00FA2358">
            <w:pPr>
              <w:pStyle w:val="afffffffa"/>
              <w:rPr>
                <w:sz w:val="18"/>
                <w:szCs w:val="18"/>
              </w:rPr>
            </w:pPr>
            <w:r w:rsidRPr="00C81954">
              <w:rPr>
                <w:sz w:val="18"/>
                <w:szCs w:val="18"/>
              </w:rPr>
              <w:t>Углерода оксид</w:t>
            </w:r>
          </w:p>
        </w:tc>
        <w:tc>
          <w:tcPr>
            <w:tcW w:w="1836" w:type="pct"/>
            <w:noWrap/>
            <w:vAlign w:val="top"/>
          </w:tcPr>
          <w:p w14:paraId="440700BE" w14:textId="446E05C7" w:rsidR="006B758E" w:rsidRPr="00C81954" w:rsidRDefault="006B758E" w:rsidP="00FA2358">
            <w:pPr>
              <w:pStyle w:val="afffffffa"/>
              <w:rPr>
                <w:sz w:val="18"/>
                <w:szCs w:val="18"/>
              </w:rPr>
            </w:pPr>
            <w:r w:rsidRPr="00C81954">
              <w:rPr>
                <w:sz w:val="18"/>
                <w:szCs w:val="18"/>
              </w:rPr>
              <w:t>н/д</w:t>
            </w:r>
          </w:p>
        </w:tc>
      </w:tr>
      <w:tr w:rsidR="006B758E" w:rsidRPr="00C81954" w14:paraId="2D555775" w14:textId="77777777" w:rsidTr="00472D8C">
        <w:trPr>
          <w:trHeight w:val="20"/>
        </w:trPr>
        <w:tc>
          <w:tcPr>
            <w:tcW w:w="267" w:type="pct"/>
            <w:vMerge/>
            <w:noWrap/>
          </w:tcPr>
          <w:p w14:paraId="3079D2D8" w14:textId="77777777" w:rsidR="006B758E" w:rsidRPr="00C81954" w:rsidRDefault="006B758E" w:rsidP="00FA2358">
            <w:pPr>
              <w:pStyle w:val="afffffffa"/>
              <w:rPr>
                <w:sz w:val="18"/>
                <w:szCs w:val="18"/>
              </w:rPr>
            </w:pPr>
          </w:p>
        </w:tc>
        <w:tc>
          <w:tcPr>
            <w:tcW w:w="1277" w:type="pct"/>
            <w:vMerge/>
            <w:noWrap/>
          </w:tcPr>
          <w:p w14:paraId="4C9A8561" w14:textId="77777777" w:rsidR="006B758E" w:rsidRPr="00C81954" w:rsidRDefault="006B758E" w:rsidP="00FA2358">
            <w:pPr>
              <w:pStyle w:val="afffffffa"/>
              <w:rPr>
                <w:sz w:val="18"/>
                <w:szCs w:val="18"/>
              </w:rPr>
            </w:pPr>
          </w:p>
        </w:tc>
        <w:tc>
          <w:tcPr>
            <w:tcW w:w="1620" w:type="pct"/>
            <w:noWrap/>
          </w:tcPr>
          <w:p w14:paraId="5EFBBD11" w14:textId="4BE08659" w:rsidR="006B758E" w:rsidRPr="00C81954" w:rsidRDefault="006B758E" w:rsidP="00FA2358">
            <w:pPr>
              <w:pStyle w:val="afffffffa"/>
              <w:rPr>
                <w:sz w:val="18"/>
                <w:szCs w:val="18"/>
              </w:rPr>
            </w:pPr>
            <w:r w:rsidRPr="00C81954">
              <w:rPr>
                <w:sz w:val="18"/>
                <w:szCs w:val="18"/>
              </w:rPr>
              <w:t>Бензапирен</w:t>
            </w:r>
          </w:p>
        </w:tc>
        <w:tc>
          <w:tcPr>
            <w:tcW w:w="1836" w:type="pct"/>
            <w:noWrap/>
            <w:vAlign w:val="top"/>
          </w:tcPr>
          <w:p w14:paraId="7A91256A" w14:textId="7F8EE31D" w:rsidR="006B758E" w:rsidRPr="00C81954" w:rsidRDefault="006B758E" w:rsidP="00FA2358">
            <w:pPr>
              <w:pStyle w:val="afffffffa"/>
              <w:rPr>
                <w:sz w:val="18"/>
                <w:szCs w:val="18"/>
              </w:rPr>
            </w:pPr>
            <w:r w:rsidRPr="00C81954">
              <w:rPr>
                <w:sz w:val="18"/>
                <w:szCs w:val="18"/>
              </w:rPr>
              <w:t>н/д</w:t>
            </w:r>
          </w:p>
        </w:tc>
      </w:tr>
      <w:tr w:rsidR="00E06D12" w:rsidRPr="00C81954" w14:paraId="0C46CF1D" w14:textId="77777777" w:rsidTr="00E06D12">
        <w:trPr>
          <w:trHeight w:val="20"/>
        </w:trPr>
        <w:tc>
          <w:tcPr>
            <w:tcW w:w="5000" w:type="pct"/>
            <w:gridSpan w:val="4"/>
            <w:noWrap/>
          </w:tcPr>
          <w:p w14:paraId="7D2B96D8" w14:textId="740CB2E9" w:rsidR="00E06D12" w:rsidRPr="00C81954" w:rsidRDefault="006B758E" w:rsidP="00FA2358">
            <w:pPr>
              <w:pStyle w:val="afffffffa"/>
              <w:rPr>
                <w:sz w:val="18"/>
                <w:szCs w:val="18"/>
              </w:rPr>
            </w:pPr>
            <w:r w:rsidRPr="00C81954">
              <w:rPr>
                <w:sz w:val="18"/>
                <w:szCs w:val="18"/>
              </w:rPr>
              <w:t>МУП «Гарант»</w:t>
            </w:r>
          </w:p>
        </w:tc>
      </w:tr>
      <w:tr w:rsidR="006B758E" w:rsidRPr="00C81954" w14:paraId="0831CB23" w14:textId="77777777" w:rsidTr="00E06D12">
        <w:trPr>
          <w:trHeight w:val="20"/>
        </w:trPr>
        <w:tc>
          <w:tcPr>
            <w:tcW w:w="267" w:type="pct"/>
            <w:vMerge w:val="restart"/>
            <w:noWrap/>
          </w:tcPr>
          <w:p w14:paraId="45F6E13D" w14:textId="462A7509" w:rsidR="006B758E" w:rsidRPr="00C81954" w:rsidRDefault="006B758E" w:rsidP="00FA2358">
            <w:pPr>
              <w:pStyle w:val="afffffffa"/>
              <w:rPr>
                <w:sz w:val="18"/>
                <w:szCs w:val="18"/>
              </w:rPr>
            </w:pPr>
            <w:r w:rsidRPr="00C81954">
              <w:rPr>
                <w:sz w:val="18"/>
                <w:szCs w:val="18"/>
              </w:rPr>
              <w:t>9</w:t>
            </w:r>
          </w:p>
        </w:tc>
        <w:tc>
          <w:tcPr>
            <w:tcW w:w="1277" w:type="pct"/>
            <w:vMerge w:val="restart"/>
            <w:noWrap/>
          </w:tcPr>
          <w:p w14:paraId="2B2BC411" w14:textId="02B1D689" w:rsidR="006B758E" w:rsidRPr="00C81954" w:rsidRDefault="006B758E" w:rsidP="00FA2358">
            <w:pPr>
              <w:pStyle w:val="afffffffa"/>
              <w:rPr>
                <w:sz w:val="18"/>
                <w:szCs w:val="18"/>
              </w:rPr>
            </w:pPr>
            <w:r w:rsidRPr="00C81954">
              <w:rPr>
                <w:sz w:val="18"/>
                <w:szCs w:val="18"/>
              </w:rPr>
              <w:t>Модульная котельная д. Конец-Бор</w:t>
            </w:r>
          </w:p>
        </w:tc>
        <w:tc>
          <w:tcPr>
            <w:tcW w:w="1620" w:type="pct"/>
            <w:noWrap/>
          </w:tcPr>
          <w:p w14:paraId="490D9106" w14:textId="1763CAC3" w:rsidR="006B758E" w:rsidRPr="00C81954" w:rsidRDefault="006B758E" w:rsidP="00FA2358">
            <w:pPr>
              <w:pStyle w:val="afffffffa"/>
              <w:rPr>
                <w:sz w:val="18"/>
                <w:szCs w:val="18"/>
              </w:rPr>
            </w:pPr>
            <w:r w:rsidRPr="00C81954">
              <w:rPr>
                <w:sz w:val="18"/>
                <w:szCs w:val="18"/>
              </w:rPr>
              <w:t>Азота диоксид</w:t>
            </w:r>
          </w:p>
        </w:tc>
        <w:tc>
          <w:tcPr>
            <w:tcW w:w="1836" w:type="pct"/>
            <w:noWrap/>
          </w:tcPr>
          <w:p w14:paraId="28816CA5" w14:textId="6A664AB7" w:rsidR="006B758E" w:rsidRPr="00C81954" w:rsidRDefault="006B758E" w:rsidP="00FA2358">
            <w:pPr>
              <w:pStyle w:val="afffffffa"/>
              <w:rPr>
                <w:sz w:val="18"/>
                <w:szCs w:val="18"/>
              </w:rPr>
            </w:pPr>
            <w:r w:rsidRPr="00C81954">
              <w:rPr>
                <w:sz w:val="18"/>
                <w:szCs w:val="18"/>
              </w:rPr>
              <w:t>н/д</w:t>
            </w:r>
          </w:p>
        </w:tc>
      </w:tr>
      <w:tr w:rsidR="006B758E" w:rsidRPr="00C81954" w14:paraId="30B03FC2" w14:textId="77777777" w:rsidTr="00505DB8">
        <w:trPr>
          <w:trHeight w:val="20"/>
        </w:trPr>
        <w:tc>
          <w:tcPr>
            <w:tcW w:w="267" w:type="pct"/>
            <w:vMerge/>
            <w:noWrap/>
          </w:tcPr>
          <w:p w14:paraId="6CDEE7FC" w14:textId="77777777" w:rsidR="006B758E" w:rsidRPr="00C81954" w:rsidRDefault="006B758E" w:rsidP="00FA2358">
            <w:pPr>
              <w:pStyle w:val="afffffffa"/>
              <w:rPr>
                <w:sz w:val="18"/>
                <w:szCs w:val="18"/>
              </w:rPr>
            </w:pPr>
          </w:p>
        </w:tc>
        <w:tc>
          <w:tcPr>
            <w:tcW w:w="1277" w:type="pct"/>
            <w:vMerge/>
            <w:noWrap/>
          </w:tcPr>
          <w:p w14:paraId="3E769161" w14:textId="77777777" w:rsidR="006B758E" w:rsidRPr="00C81954" w:rsidRDefault="006B758E" w:rsidP="00FA2358">
            <w:pPr>
              <w:pStyle w:val="afffffffa"/>
              <w:rPr>
                <w:sz w:val="18"/>
                <w:szCs w:val="18"/>
              </w:rPr>
            </w:pPr>
          </w:p>
        </w:tc>
        <w:tc>
          <w:tcPr>
            <w:tcW w:w="1620" w:type="pct"/>
            <w:noWrap/>
          </w:tcPr>
          <w:p w14:paraId="65B40031" w14:textId="714D514D" w:rsidR="006B758E" w:rsidRPr="00C81954" w:rsidRDefault="006B758E" w:rsidP="00FA2358">
            <w:pPr>
              <w:pStyle w:val="afffffffa"/>
              <w:rPr>
                <w:sz w:val="18"/>
                <w:szCs w:val="18"/>
              </w:rPr>
            </w:pPr>
            <w:r w:rsidRPr="00C81954">
              <w:rPr>
                <w:sz w:val="18"/>
                <w:szCs w:val="18"/>
              </w:rPr>
              <w:t>Азота оксид</w:t>
            </w:r>
          </w:p>
        </w:tc>
        <w:tc>
          <w:tcPr>
            <w:tcW w:w="1836" w:type="pct"/>
            <w:noWrap/>
            <w:vAlign w:val="top"/>
          </w:tcPr>
          <w:p w14:paraId="45783C5B" w14:textId="3E34FCB8" w:rsidR="006B758E" w:rsidRPr="00C81954" w:rsidRDefault="006B758E" w:rsidP="00FA2358">
            <w:pPr>
              <w:pStyle w:val="afffffffa"/>
              <w:rPr>
                <w:sz w:val="18"/>
                <w:szCs w:val="18"/>
              </w:rPr>
            </w:pPr>
            <w:r w:rsidRPr="00C81954">
              <w:rPr>
                <w:sz w:val="18"/>
                <w:szCs w:val="18"/>
              </w:rPr>
              <w:t>н/д</w:t>
            </w:r>
          </w:p>
        </w:tc>
      </w:tr>
      <w:tr w:rsidR="006B758E" w:rsidRPr="00C81954" w14:paraId="2782AB93" w14:textId="77777777" w:rsidTr="00505DB8">
        <w:trPr>
          <w:trHeight w:val="20"/>
        </w:trPr>
        <w:tc>
          <w:tcPr>
            <w:tcW w:w="267" w:type="pct"/>
            <w:vMerge/>
            <w:noWrap/>
          </w:tcPr>
          <w:p w14:paraId="30A8E9CC" w14:textId="77777777" w:rsidR="006B758E" w:rsidRPr="00C81954" w:rsidRDefault="006B758E" w:rsidP="00FA2358">
            <w:pPr>
              <w:pStyle w:val="afffffffa"/>
              <w:rPr>
                <w:sz w:val="18"/>
                <w:szCs w:val="18"/>
              </w:rPr>
            </w:pPr>
          </w:p>
        </w:tc>
        <w:tc>
          <w:tcPr>
            <w:tcW w:w="1277" w:type="pct"/>
            <w:vMerge/>
            <w:noWrap/>
          </w:tcPr>
          <w:p w14:paraId="5B1E0C3A" w14:textId="77777777" w:rsidR="006B758E" w:rsidRPr="00C81954" w:rsidRDefault="006B758E" w:rsidP="00FA2358">
            <w:pPr>
              <w:pStyle w:val="afffffffa"/>
              <w:rPr>
                <w:sz w:val="18"/>
                <w:szCs w:val="18"/>
              </w:rPr>
            </w:pPr>
          </w:p>
        </w:tc>
        <w:tc>
          <w:tcPr>
            <w:tcW w:w="1620" w:type="pct"/>
            <w:noWrap/>
          </w:tcPr>
          <w:p w14:paraId="2AC7F419" w14:textId="11D00187" w:rsidR="006B758E" w:rsidRPr="00C81954" w:rsidRDefault="006B758E" w:rsidP="00FA2358">
            <w:pPr>
              <w:pStyle w:val="afffffffa"/>
              <w:rPr>
                <w:sz w:val="18"/>
                <w:szCs w:val="18"/>
              </w:rPr>
            </w:pPr>
            <w:r w:rsidRPr="00C81954">
              <w:rPr>
                <w:sz w:val="18"/>
                <w:szCs w:val="18"/>
              </w:rPr>
              <w:t>Серы диоксид</w:t>
            </w:r>
          </w:p>
        </w:tc>
        <w:tc>
          <w:tcPr>
            <w:tcW w:w="1836" w:type="pct"/>
            <w:noWrap/>
            <w:vAlign w:val="top"/>
          </w:tcPr>
          <w:p w14:paraId="53EC338E" w14:textId="73D753FC" w:rsidR="006B758E" w:rsidRPr="00C81954" w:rsidRDefault="006B758E" w:rsidP="00FA2358">
            <w:pPr>
              <w:pStyle w:val="afffffffa"/>
              <w:rPr>
                <w:sz w:val="18"/>
                <w:szCs w:val="18"/>
              </w:rPr>
            </w:pPr>
            <w:r w:rsidRPr="00C81954">
              <w:rPr>
                <w:sz w:val="18"/>
                <w:szCs w:val="18"/>
              </w:rPr>
              <w:t>н/д</w:t>
            </w:r>
          </w:p>
        </w:tc>
      </w:tr>
      <w:tr w:rsidR="006B758E" w:rsidRPr="00C81954" w14:paraId="1A81E8D1" w14:textId="77777777" w:rsidTr="00505DB8">
        <w:trPr>
          <w:trHeight w:val="20"/>
        </w:trPr>
        <w:tc>
          <w:tcPr>
            <w:tcW w:w="267" w:type="pct"/>
            <w:vMerge/>
            <w:noWrap/>
          </w:tcPr>
          <w:p w14:paraId="0E454061" w14:textId="77777777" w:rsidR="006B758E" w:rsidRPr="00C81954" w:rsidRDefault="006B758E" w:rsidP="00FA2358">
            <w:pPr>
              <w:pStyle w:val="afffffffa"/>
              <w:rPr>
                <w:sz w:val="18"/>
                <w:szCs w:val="18"/>
              </w:rPr>
            </w:pPr>
          </w:p>
        </w:tc>
        <w:tc>
          <w:tcPr>
            <w:tcW w:w="1277" w:type="pct"/>
            <w:vMerge/>
            <w:noWrap/>
          </w:tcPr>
          <w:p w14:paraId="11C372FA" w14:textId="77777777" w:rsidR="006B758E" w:rsidRPr="00C81954" w:rsidRDefault="006B758E" w:rsidP="00FA2358">
            <w:pPr>
              <w:pStyle w:val="afffffffa"/>
              <w:rPr>
                <w:sz w:val="18"/>
                <w:szCs w:val="18"/>
              </w:rPr>
            </w:pPr>
          </w:p>
        </w:tc>
        <w:tc>
          <w:tcPr>
            <w:tcW w:w="1620" w:type="pct"/>
            <w:noWrap/>
          </w:tcPr>
          <w:p w14:paraId="121E9AF8" w14:textId="26BDD060" w:rsidR="006B758E" w:rsidRPr="00C81954" w:rsidRDefault="006B758E" w:rsidP="00FA2358">
            <w:pPr>
              <w:pStyle w:val="afffffffa"/>
              <w:rPr>
                <w:sz w:val="18"/>
                <w:szCs w:val="18"/>
              </w:rPr>
            </w:pPr>
            <w:r w:rsidRPr="00C81954">
              <w:rPr>
                <w:sz w:val="18"/>
                <w:szCs w:val="18"/>
              </w:rPr>
              <w:t>Углерода оксид</w:t>
            </w:r>
          </w:p>
        </w:tc>
        <w:tc>
          <w:tcPr>
            <w:tcW w:w="1836" w:type="pct"/>
            <w:noWrap/>
            <w:vAlign w:val="top"/>
          </w:tcPr>
          <w:p w14:paraId="3B2BCDC6" w14:textId="5AEFC705" w:rsidR="006B758E" w:rsidRPr="00C81954" w:rsidRDefault="006B758E" w:rsidP="00FA2358">
            <w:pPr>
              <w:pStyle w:val="afffffffa"/>
              <w:rPr>
                <w:sz w:val="18"/>
                <w:szCs w:val="18"/>
              </w:rPr>
            </w:pPr>
            <w:r w:rsidRPr="00C81954">
              <w:rPr>
                <w:sz w:val="18"/>
                <w:szCs w:val="18"/>
              </w:rPr>
              <w:t>н/д</w:t>
            </w:r>
          </w:p>
        </w:tc>
      </w:tr>
      <w:tr w:rsidR="006B758E" w:rsidRPr="00C81954" w14:paraId="21CC1117" w14:textId="77777777" w:rsidTr="00505DB8">
        <w:trPr>
          <w:trHeight w:val="20"/>
        </w:trPr>
        <w:tc>
          <w:tcPr>
            <w:tcW w:w="267" w:type="pct"/>
            <w:vMerge/>
            <w:noWrap/>
          </w:tcPr>
          <w:p w14:paraId="4E9BBC27" w14:textId="77777777" w:rsidR="006B758E" w:rsidRPr="00C81954" w:rsidRDefault="006B758E" w:rsidP="00FA2358">
            <w:pPr>
              <w:pStyle w:val="afffffffa"/>
              <w:rPr>
                <w:sz w:val="18"/>
                <w:szCs w:val="18"/>
              </w:rPr>
            </w:pPr>
          </w:p>
        </w:tc>
        <w:tc>
          <w:tcPr>
            <w:tcW w:w="1277" w:type="pct"/>
            <w:vMerge/>
            <w:noWrap/>
          </w:tcPr>
          <w:p w14:paraId="478E0F8A" w14:textId="77777777" w:rsidR="006B758E" w:rsidRPr="00C81954" w:rsidRDefault="006B758E" w:rsidP="00FA2358">
            <w:pPr>
              <w:pStyle w:val="afffffffa"/>
              <w:rPr>
                <w:sz w:val="18"/>
                <w:szCs w:val="18"/>
              </w:rPr>
            </w:pPr>
          </w:p>
        </w:tc>
        <w:tc>
          <w:tcPr>
            <w:tcW w:w="1620" w:type="pct"/>
            <w:noWrap/>
          </w:tcPr>
          <w:p w14:paraId="2FF70623" w14:textId="3BB2E3FB" w:rsidR="006B758E" w:rsidRPr="00C81954" w:rsidRDefault="006B758E" w:rsidP="00FA2358">
            <w:pPr>
              <w:pStyle w:val="afffffffa"/>
              <w:rPr>
                <w:sz w:val="18"/>
                <w:szCs w:val="18"/>
              </w:rPr>
            </w:pPr>
            <w:r w:rsidRPr="00C81954">
              <w:rPr>
                <w:sz w:val="18"/>
                <w:szCs w:val="18"/>
              </w:rPr>
              <w:t>Бензапирен</w:t>
            </w:r>
          </w:p>
        </w:tc>
        <w:tc>
          <w:tcPr>
            <w:tcW w:w="1836" w:type="pct"/>
            <w:noWrap/>
            <w:vAlign w:val="top"/>
          </w:tcPr>
          <w:p w14:paraId="32B340DC" w14:textId="58E0F3DE" w:rsidR="006B758E" w:rsidRPr="00C81954" w:rsidRDefault="006B758E" w:rsidP="00FA2358">
            <w:pPr>
              <w:pStyle w:val="afffffffa"/>
              <w:rPr>
                <w:sz w:val="18"/>
                <w:szCs w:val="18"/>
              </w:rPr>
            </w:pPr>
            <w:r w:rsidRPr="00C81954">
              <w:rPr>
                <w:sz w:val="18"/>
                <w:szCs w:val="18"/>
              </w:rPr>
              <w:t>н/д</w:t>
            </w:r>
          </w:p>
        </w:tc>
      </w:tr>
    </w:tbl>
    <w:p w14:paraId="3BA78B16" w14:textId="77777777" w:rsidR="00490D36" w:rsidRPr="00C81954" w:rsidRDefault="00490D36" w:rsidP="00FA2358">
      <w:pPr>
        <w:pStyle w:val="afe"/>
      </w:pPr>
    </w:p>
    <w:p w14:paraId="7C038991" w14:textId="2F9F8ADC" w:rsidR="00102AE7" w:rsidRPr="00C81954" w:rsidRDefault="00102AE7" w:rsidP="00FA2358">
      <w:pPr>
        <w:pStyle w:val="21"/>
      </w:pPr>
      <w:bookmarkStart w:id="634" w:name="_Toc135841252"/>
      <w:r w:rsidRPr="00C81954">
        <w:t xml:space="preserve">Данные расчетов рассеивания вредных (загрязняющих) веществ </w:t>
      </w:r>
      <w:r w:rsidRPr="00C81954">
        <w:br/>
        <w:t xml:space="preserve">от существующих объектов теплоснабжения, представленные </w:t>
      </w:r>
      <w:r w:rsidRPr="00C81954">
        <w:br/>
        <w:t xml:space="preserve">на карте-схеме </w:t>
      </w:r>
      <w:r w:rsidR="006B758E" w:rsidRPr="00C81954">
        <w:t>Краснокамского ГО</w:t>
      </w:r>
      <w:bookmarkEnd w:id="634"/>
    </w:p>
    <w:p w14:paraId="4D9C0BC8" w14:textId="12B72CDF" w:rsidR="00102AE7" w:rsidRPr="00C81954" w:rsidRDefault="00102AE7" w:rsidP="00FA2358">
      <w:pPr>
        <w:pStyle w:val="afe"/>
        <w:spacing w:line="312" w:lineRule="auto"/>
      </w:pPr>
      <w:r w:rsidRPr="00C81954">
        <w:t xml:space="preserve">Результаты расчета средних годовых концентраций загрязняющих веществ в атмосферном воздухе от объектов теплоснабжения </w:t>
      </w:r>
      <w:r w:rsidR="00E06D12" w:rsidRPr="00C81954">
        <w:t>Краснокамского городского округа</w:t>
      </w:r>
      <w:r w:rsidRPr="00C81954">
        <w:t xml:space="preserve"> за 202</w:t>
      </w:r>
      <w:r w:rsidR="002F6494" w:rsidRPr="00C81954">
        <w:t>2</w:t>
      </w:r>
      <w:r w:rsidRPr="00C81954">
        <w:t xml:space="preserve"> г. приведены в таблице</w:t>
      </w:r>
      <w:r w:rsidR="00E06D12" w:rsidRPr="00C81954">
        <w:t xml:space="preserve"> </w:t>
      </w:r>
      <w:r w:rsidRPr="00C81954">
        <w:fldChar w:fldCharType="begin"/>
      </w:r>
      <w:r w:rsidRPr="00C81954">
        <w:instrText xml:space="preserve"> REF _Ref118285053 \h  \* MERGEFORMAT </w:instrText>
      </w:r>
      <w:r w:rsidRPr="00C81954">
        <w:fldChar w:fldCharType="separate"/>
      </w:r>
      <w:r w:rsidR="00C81954" w:rsidRPr="00C81954">
        <w:rPr>
          <w:rStyle w:val="afffffff9"/>
        </w:rPr>
        <w:t xml:space="preserve">Таблица </w:t>
      </w:r>
      <w:r w:rsidR="00C81954" w:rsidRPr="00C81954">
        <w:rPr>
          <w:bCs/>
          <w:noProof/>
        </w:rPr>
        <w:t>121</w:t>
      </w:r>
      <w:r w:rsidRPr="00C81954">
        <w:fldChar w:fldCharType="end"/>
      </w:r>
      <w:r w:rsidRPr="00C81954">
        <w:t>.</w:t>
      </w:r>
    </w:p>
    <w:p w14:paraId="2E721BD1" w14:textId="68B58BD8" w:rsidR="004C513D" w:rsidRPr="00C81954" w:rsidRDefault="00102AE7" w:rsidP="00FA2358">
      <w:pPr>
        <w:pStyle w:val="afe"/>
        <w:spacing w:line="312" w:lineRule="auto"/>
      </w:pPr>
      <w:r w:rsidRPr="00C81954">
        <w:t xml:space="preserve">Области рассеивания вредных (загрязняющих) веществ с максимальной концентрацией от дымовой трубы для </w:t>
      </w:r>
      <w:r w:rsidR="00E06D12" w:rsidRPr="00C81954">
        <w:t>Закамской ТЭЦ-5 не строились по причине отсутствия исходных данных для расчета.</w:t>
      </w:r>
    </w:p>
    <w:p w14:paraId="0CA5AB56" w14:textId="1D35D99D" w:rsidR="00102AE7" w:rsidRPr="00C81954" w:rsidRDefault="00102AE7" w:rsidP="00FA2358">
      <w:pPr>
        <w:pStyle w:val="affff7"/>
        <w:spacing w:before="120" w:after="60"/>
        <w:rPr>
          <w:bCs w:val="0"/>
          <w:sz w:val="22"/>
        </w:rPr>
      </w:pPr>
      <w:bookmarkStart w:id="635" w:name="_Ref118285053"/>
      <w:bookmarkStart w:id="636" w:name="_Toc136104426"/>
      <w:r w:rsidRPr="00C81954">
        <w:rPr>
          <w:bCs w:val="0"/>
          <w:sz w:val="22"/>
        </w:rPr>
        <w:t xml:space="preserve">Таблица </w:t>
      </w:r>
      <w:r w:rsidRPr="00C81954">
        <w:rPr>
          <w:bCs w:val="0"/>
          <w:sz w:val="22"/>
        </w:rPr>
        <w:fldChar w:fldCharType="begin"/>
      </w:r>
      <w:r w:rsidRPr="00C81954">
        <w:rPr>
          <w:bCs w:val="0"/>
          <w:sz w:val="22"/>
        </w:rPr>
        <w:instrText xml:space="preserve"> SEQ Таблица \* ARABIC </w:instrText>
      </w:r>
      <w:r w:rsidRPr="00C81954">
        <w:rPr>
          <w:bCs w:val="0"/>
          <w:sz w:val="22"/>
        </w:rPr>
        <w:fldChar w:fldCharType="separate"/>
      </w:r>
      <w:r w:rsidR="00C81954" w:rsidRPr="00C81954">
        <w:rPr>
          <w:bCs w:val="0"/>
          <w:noProof/>
          <w:sz w:val="22"/>
        </w:rPr>
        <w:t>121</w:t>
      </w:r>
      <w:r w:rsidRPr="00C81954">
        <w:rPr>
          <w:bCs w:val="0"/>
          <w:sz w:val="22"/>
        </w:rPr>
        <w:fldChar w:fldCharType="end"/>
      </w:r>
      <w:bookmarkEnd w:id="635"/>
      <w:r w:rsidRPr="00C81954">
        <w:rPr>
          <w:bCs w:val="0"/>
          <w:sz w:val="22"/>
        </w:rPr>
        <w:t>. Результаты расчетов рассеивания вредных веществ от существующих объектов теплоснабжения</w:t>
      </w:r>
      <w:bookmarkEnd w:id="6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60"/>
        <w:gridCol w:w="5135"/>
        <w:gridCol w:w="3832"/>
      </w:tblGrid>
      <w:tr w:rsidR="00854BEC" w:rsidRPr="00C81954" w14:paraId="49AE114A" w14:textId="77777777" w:rsidTr="00E06D12">
        <w:trPr>
          <w:trHeight w:val="57"/>
          <w:tblHeader/>
        </w:trPr>
        <w:tc>
          <w:tcPr>
            <w:tcW w:w="343" w:type="pct"/>
            <w:shd w:val="clear" w:color="auto" w:fill="auto"/>
            <w:noWrap/>
            <w:vAlign w:val="center"/>
            <w:hideMark/>
          </w:tcPr>
          <w:p w14:paraId="0AB910A8" w14:textId="77777777" w:rsidR="00102AE7" w:rsidRPr="00C81954" w:rsidRDefault="00102AE7" w:rsidP="00FA2358">
            <w:pPr>
              <w:pStyle w:val="afffffffa"/>
              <w:rPr>
                <w:sz w:val="18"/>
                <w:szCs w:val="18"/>
              </w:rPr>
            </w:pPr>
            <w:r w:rsidRPr="00C81954">
              <w:rPr>
                <w:sz w:val="18"/>
                <w:szCs w:val="18"/>
              </w:rPr>
              <w:t>№ п/п</w:t>
            </w:r>
          </w:p>
        </w:tc>
        <w:tc>
          <w:tcPr>
            <w:tcW w:w="2667" w:type="pct"/>
            <w:shd w:val="clear" w:color="auto" w:fill="auto"/>
            <w:vAlign w:val="center"/>
            <w:hideMark/>
          </w:tcPr>
          <w:p w14:paraId="78C0B5C0" w14:textId="75FFDB7F" w:rsidR="00102AE7" w:rsidRPr="00C81954" w:rsidRDefault="00102AE7" w:rsidP="00FA2358">
            <w:pPr>
              <w:pStyle w:val="afffffffa"/>
              <w:rPr>
                <w:sz w:val="18"/>
                <w:szCs w:val="18"/>
              </w:rPr>
            </w:pPr>
            <w:r w:rsidRPr="00C81954">
              <w:rPr>
                <w:sz w:val="18"/>
                <w:szCs w:val="18"/>
              </w:rPr>
              <w:t xml:space="preserve">Наименование </w:t>
            </w:r>
            <w:r w:rsidR="00E06D12" w:rsidRPr="00C81954">
              <w:rPr>
                <w:sz w:val="18"/>
                <w:szCs w:val="18"/>
              </w:rPr>
              <w:t>источника теплоснабжения</w:t>
            </w:r>
          </w:p>
        </w:tc>
        <w:tc>
          <w:tcPr>
            <w:tcW w:w="1990" w:type="pct"/>
            <w:shd w:val="clear" w:color="auto" w:fill="auto"/>
            <w:vAlign w:val="center"/>
            <w:hideMark/>
          </w:tcPr>
          <w:p w14:paraId="140973D9" w14:textId="77777777" w:rsidR="00102AE7" w:rsidRPr="00C81954" w:rsidRDefault="00102AE7" w:rsidP="00FA2358">
            <w:pPr>
              <w:pStyle w:val="afffffffa"/>
              <w:rPr>
                <w:sz w:val="18"/>
                <w:szCs w:val="18"/>
              </w:rPr>
            </w:pPr>
            <w:r w:rsidRPr="00C81954">
              <w:rPr>
                <w:sz w:val="18"/>
                <w:szCs w:val="18"/>
              </w:rPr>
              <w:t>Расстояние до точки с максимальной концентрации от дымовой трубы, м</w:t>
            </w:r>
          </w:p>
        </w:tc>
      </w:tr>
      <w:tr w:rsidR="00854BEC" w:rsidRPr="00C81954" w14:paraId="0DE39AAA" w14:textId="77777777" w:rsidTr="00E06D12">
        <w:trPr>
          <w:trHeight w:val="57"/>
        </w:trPr>
        <w:tc>
          <w:tcPr>
            <w:tcW w:w="5000" w:type="pct"/>
            <w:gridSpan w:val="3"/>
            <w:shd w:val="clear" w:color="auto" w:fill="auto"/>
            <w:noWrap/>
            <w:vAlign w:val="center"/>
            <w:hideMark/>
          </w:tcPr>
          <w:p w14:paraId="35DA2C55" w14:textId="3A9F6E64" w:rsidR="00102AE7" w:rsidRPr="00C81954" w:rsidRDefault="00E06D12" w:rsidP="00FA2358">
            <w:pPr>
              <w:pStyle w:val="afffffffa"/>
              <w:rPr>
                <w:sz w:val="18"/>
                <w:szCs w:val="18"/>
              </w:rPr>
            </w:pPr>
            <w:r w:rsidRPr="00C81954">
              <w:rPr>
                <w:sz w:val="18"/>
                <w:szCs w:val="18"/>
              </w:rPr>
              <w:t>Филиал «Пермский» ПАО «Т Плюс»</w:t>
            </w:r>
          </w:p>
        </w:tc>
      </w:tr>
      <w:tr w:rsidR="00854BEC" w:rsidRPr="00C81954" w14:paraId="300426AE" w14:textId="77777777" w:rsidTr="00E06D12">
        <w:trPr>
          <w:trHeight w:val="57"/>
        </w:trPr>
        <w:tc>
          <w:tcPr>
            <w:tcW w:w="343" w:type="pct"/>
            <w:shd w:val="clear" w:color="auto" w:fill="auto"/>
            <w:noWrap/>
            <w:vAlign w:val="center"/>
            <w:hideMark/>
          </w:tcPr>
          <w:p w14:paraId="51800EC3" w14:textId="77777777" w:rsidR="00102AE7" w:rsidRPr="00C81954" w:rsidRDefault="00102AE7" w:rsidP="00FA2358">
            <w:pPr>
              <w:pStyle w:val="afffffffa"/>
              <w:rPr>
                <w:sz w:val="18"/>
                <w:szCs w:val="18"/>
              </w:rPr>
            </w:pPr>
            <w:r w:rsidRPr="00C81954">
              <w:rPr>
                <w:sz w:val="18"/>
                <w:szCs w:val="18"/>
              </w:rPr>
              <w:t>1</w:t>
            </w:r>
          </w:p>
        </w:tc>
        <w:tc>
          <w:tcPr>
            <w:tcW w:w="2667" w:type="pct"/>
            <w:shd w:val="clear" w:color="auto" w:fill="auto"/>
            <w:vAlign w:val="center"/>
            <w:hideMark/>
          </w:tcPr>
          <w:p w14:paraId="38C32BFA" w14:textId="43A15AF0" w:rsidR="00102AE7" w:rsidRPr="00C81954" w:rsidRDefault="00E06D12" w:rsidP="00FA2358">
            <w:pPr>
              <w:pStyle w:val="afffffffa"/>
              <w:rPr>
                <w:sz w:val="18"/>
                <w:szCs w:val="18"/>
              </w:rPr>
            </w:pPr>
            <w:r w:rsidRPr="00C81954">
              <w:rPr>
                <w:sz w:val="18"/>
                <w:szCs w:val="18"/>
              </w:rPr>
              <w:t>Закамская ТЭЦ-5</w:t>
            </w:r>
          </w:p>
        </w:tc>
        <w:tc>
          <w:tcPr>
            <w:tcW w:w="1990" w:type="pct"/>
            <w:shd w:val="clear" w:color="auto" w:fill="auto"/>
            <w:noWrap/>
            <w:vAlign w:val="center"/>
            <w:hideMark/>
          </w:tcPr>
          <w:p w14:paraId="327AE732" w14:textId="1E524A44" w:rsidR="00102AE7" w:rsidRPr="00C81954" w:rsidRDefault="004C513D" w:rsidP="00FA2358">
            <w:pPr>
              <w:pStyle w:val="afffffffa"/>
              <w:rPr>
                <w:sz w:val="18"/>
                <w:szCs w:val="18"/>
              </w:rPr>
            </w:pPr>
            <w:r w:rsidRPr="00C81954">
              <w:rPr>
                <w:sz w:val="18"/>
                <w:szCs w:val="18"/>
              </w:rPr>
              <w:t>1533</w:t>
            </w:r>
          </w:p>
        </w:tc>
      </w:tr>
      <w:tr w:rsidR="00E06D12" w:rsidRPr="00C81954" w14:paraId="006EF9B3" w14:textId="77777777" w:rsidTr="00E06D12">
        <w:trPr>
          <w:trHeight w:val="57"/>
        </w:trPr>
        <w:tc>
          <w:tcPr>
            <w:tcW w:w="5000" w:type="pct"/>
            <w:gridSpan w:val="3"/>
            <w:shd w:val="clear" w:color="auto" w:fill="auto"/>
            <w:noWrap/>
            <w:vAlign w:val="center"/>
          </w:tcPr>
          <w:p w14:paraId="3A163152" w14:textId="39CA1045" w:rsidR="00E06D12" w:rsidRPr="00C81954" w:rsidRDefault="006B758E" w:rsidP="00FA2358">
            <w:pPr>
              <w:pStyle w:val="afffffffa"/>
              <w:rPr>
                <w:sz w:val="18"/>
                <w:szCs w:val="18"/>
              </w:rPr>
            </w:pPr>
            <w:r w:rsidRPr="00C81954">
              <w:rPr>
                <w:sz w:val="18"/>
                <w:szCs w:val="18"/>
              </w:rPr>
              <w:t>МУП «ОВЕР-Гарант»</w:t>
            </w:r>
          </w:p>
        </w:tc>
      </w:tr>
      <w:tr w:rsidR="00E06D12" w:rsidRPr="00C81954" w14:paraId="0F69AC9B" w14:textId="77777777" w:rsidTr="00E06D12">
        <w:trPr>
          <w:trHeight w:val="57"/>
        </w:trPr>
        <w:tc>
          <w:tcPr>
            <w:tcW w:w="343" w:type="pct"/>
            <w:shd w:val="clear" w:color="auto" w:fill="auto"/>
            <w:noWrap/>
            <w:vAlign w:val="center"/>
          </w:tcPr>
          <w:p w14:paraId="1BFF4CAB" w14:textId="25C02830" w:rsidR="00E06D12" w:rsidRPr="00C81954" w:rsidRDefault="00E06D12" w:rsidP="00FA2358">
            <w:pPr>
              <w:pStyle w:val="afffffffa"/>
              <w:rPr>
                <w:sz w:val="18"/>
                <w:szCs w:val="18"/>
              </w:rPr>
            </w:pPr>
            <w:r w:rsidRPr="00C81954">
              <w:rPr>
                <w:sz w:val="18"/>
                <w:szCs w:val="18"/>
              </w:rPr>
              <w:t>2</w:t>
            </w:r>
          </w:p>
        </w:tc>
        <w:tc>
          <w:tcPr>
            <w:tcW w:w="2667" w:type="pct"/>
            <w:shd w:val="clear" w:color="auto" w:fill="auto"/>
            <w:vAlign w:val="center"/>
          </w:tcPr>
          <w:p w14:paraId="2C2CFAD6" w14:textId="51124255" w:rsidR="00E06D12" w:rsidRPr="00C81954" w:rsidRDefault="00E06D12" w:rsidP="00FA2358">
            <w:pPr>
              <w:pStyle w:val="afffffffa"/>
              <w:rPr>
                <w:sz w:val="18"/>
                <w:szCs w:val="18"/>
              </w:rPr>
            </w:pPr>
            <w:r w:rsidRPr="00C81954">
              <w:rPr>
                <w:color w:val="000000"/>
                <w:sz w:val="18"/>
                <w:szCs w:val="18"/>
              </w:rPr>
              <w:t>Котельная «Восточная»</w:t>
            </w:r>
          </w:p>
        </w:tc>
        <w:tc>
          <w:tcPr>
            <w:tcW w:w="1990" w:type="pct"/>
            <w:shd w:val="clear" w:color="auto" w:fill="auto"/>
            <w:noWrap/>
            <w:vAlign w:val="center"/>
          </w:tcPr>
          <w:p w14:paraId="549FBEDB" w14:textId="533687CD" w:rsidR="00E06D12" w:rsidRPr="00C81954" w:rsidRDefault="00E06D12" w:rsidP="00FA2358">
            <w:pPr>
              <w:pStyle w:val="afffffffa"/>
              <w:rPr>
                <w:sz w:val="18"/>
                <w:szCs w:val="18"/>
              </w:rPr>
            </w:pPr>
            <w:r w:rsidRPr="00C81954">
              <w:rPr>
                <w:sz w:val="18"/>
                <w:szCs w:val="18"/>
              </w:rPr>
              <w:t>н/д</w:t>
            </w:r>
          </w:p>
        </w:tc>
      </w:tr>
      <w:tr w:rsidR="00E06D12" w:rsidRPr="00C81954" w14:paraId="7796F080" w14:textId="77777777" w:rsidTr="00E06D12">
        <w:trPr>
          <w:trHeight w:val="57"/>
        </w:trPr>
        <w:tc>
          <w:tcPr>
            <w:tcW w:w="343" w:type="pct"/>
            <w:shd w:val="clear" w:color="auto" w:fill="auto"/>
            <w:noWrap/>
            <w:vAlign w:val="center"/>
          </w:tcPr>
          <w:p w14:paraId="13007A80" w14:textId="57D2742E" w:rsidR="00E06D12" w:rsidRPr="00C81954" w:rsidRDefault="00E06D12" w:rsidP="00FA2358">
            <w:pPr>
              <w:pStyle w:val="afffffffa"/>
              <w:rPr>
                <w:sz w:val="18"/>
                <w:szCs w:val="18"/>
              </w:rPr>
            </w:pPr>
            <w:r w:rsidRPr="00C81954">
              <w:rPr>
                <w:sz w:val="18"/>
                <w:szCs w:val="18"/>
              </w:rPr>
              <w:t>3</w:t>
            </w:r>
          </w:p>
        </w:tc>
        <w:tc>
          <w:tcPr>
            <w:tcW w:w="2667" w:type="pct"/>
            <w:shd w:val="clear" w:color="auto" w:fill="auto"/>
            <w:vAlign w:val="center"/>
          </w:tcPr>
          <w:p w14:paraId="14682FA2" w14:textId="44878CBF" w:rsidR="00E06D12" w:rsidRPr="00C81954" w:rsidRDefault="00E06D12" w:rsidP="00FA2358">
            <w:pPr>
              <w:pStyle w:val="afffffffa"/>
              <w:rPr>
                <w:sz w:val="18"/>
                <w:szCs w:val="18"/>
              </w:rPr>
            </w:pPr>
            <w:r w:rsidRPr="00C81954">
              <w:rPr>
                <w:color w:val="000000"/>
                <w:sz w:val="18"/>
                <w:szCs w:val="18"/>
              </w:rPr>
              <w:t>Котельная «Центр»</w:t>
            </w:r>
          </w:p>
        </w:tc>
        <w:tc>
          <w:tcPr>
            <w:tcW w:w="1990" w:type="pct"/>
            <w:shd w:val="clear" w:color="auto" w:fill="auto"/>
            <w:noWrap/>
            <w:vAlign w:val="center"/>
          </w:tcPr>
          <w:p w14:paraId="7BF816FD" w14:textId="6E049451" w:rsidR="00E06D12" w:rsidRPr="00C81954" w:rsidRDefault="00E06D12" w:rsidP="00FA2358">
            <w:pPr>
              <w:pStyle w:val="afffffffa"/>
              <w:rPr>
                <w:sz w:val="18"/>
                <w:szCs w:val="18"/>
              </w:rPr>
            </w:pPr>
            <w:r w:rsidRPr="00C81954">
              <w:rPr>
                <w:sz w:val="18"/>
                <w:szCs w:val="18"/>
              </w:rPr>
              <w:t>н/д</w:t>
            </w:r>
          </w:p>
        </w:tc>
      </w:tr>
      <w:tr w:rsidR="00E06D12" w:rsidRPr="00C81954" w14:paraId="0FF440B0" w14:textId="77777777" w:rsidTr="00E06D12">
        <w:trPr>
          <w:trHeight w:val="57"/>
        </w:trPr>
        <w:tc>
          <w:tcPr>
            <w:tcW w:w="343" w:type="pct"/>
            <w:shd w:val="clear" w:color="auto" w:fill="auto"/>
            <w:noWrap/>
            <w:vAlign w:val="center"/>
          </w:tcPr>
          <w:p w14:paraId="23C33311" w14:textId="3FBFF223" w:rsidR="00E06D12" w:rsidRPr="00C81954" w:rsidRDefault="00E06D12" w:rsidP="00FA2358">
            <w:pPr>
              <w:pStyle w:val="afffffffa"/>
              <w:rPr>
                <w:sz w:val="18"/>
                <w:szCs w:val="18"/>
              </w:rPr>
            </w:pPr>
            <w:r w:rsidRPr="00C81954">
              <w:rPr>
                <w:sz w:val="18"/>
                <w:szCs w:val="18"/>
              </w:rPr>
              <w:t>4</w:t>
            </w:r>
          </w:p>
        </w:tc>
        <w:tc>
          <w:tcPr>
            <w:tcW w:w="2667" w:type="pct"/>
            <w:shd w:val="clear" w:color="auto" w:fill="auto"/>
            <w:vAlign w:val="center"/>
          </w:tcPr>
          <w:p w14:paraId="128ACC59" w14:textId="1F2F5B5F" w:rsidR="00E06D12" w:rsidRPr="00C81954" w:rsidRDefault="00E06D12" w:rsidP="00FA2358">
            <w:pPr>
              <w:pStyle w:val="afffffffa"/>
              <w:rPr>
                <w:sz w:val="18"/>
                <w:szCs w:val="18"/>
              </w:rPr>
            </w:pPr>
            <w:r w:rsidRPr="00C81954">
              <w:rPr>
                <w:color w:val="000000"/>
                <w:sz w:val="18"/>
                <w:szCs w:val="18"/>
              </w:rPr>
              <w:t>Котельная «Чёрная»</w:t>
            </w:r>
          </w:p>
        </w:tc>
        <w:tc>
          <w:tcPr>
            <w:tcW w:w="1990" w:type="pct"/>
            <w:shd w:val="clear" w:color="auto" w:fill="auto"/>
            <w:noWrap/>
            <w:vAlign w:val="center"/>
          </w:tcPr>
          <w:p w14:paraId="71CE3C82" w14:textId="40BAE741" w:rsidR="00E06D12" w:rsidRPr="00C81954" w:rsidRDefault="00E06D12" w:rsidP="00FA2358">
            <w:pPr>
              <w:pStyle w:val="afffffffa"/>
              <w:rPr>
                <w:sz w:val="18"/>
                <w:szCs w:val="18"/>
              </w:rPr>
            </w:pPr>
            <w:r w:rsidRPr="00C81954">
              <w:rPr>
                <w:sz w:val="18"/>
                <w:szCs w:val="18"/>
              </w:rPr>
              <w:t>н/д</w:t>
            </w:r>
          </w:p>
        </w:tc>
      </w:tr>
      <w:tr w:rsidR="00E06D12" w:rsidRPr="00C81954" w14:paraId="679653B0" w14:textId="77777777" w:rsidTr="00E06D12">
        <w:trPr>
          <w:trHeight w:val="57"/>
        </w:trPr>
        <w:tc>
          <w:tcPr>
            <w:tcW w:w="343" w:type="pct"/>
            <w:shd w:val="clear" w:color="auto" w:fill="auto"/>
            <w:noWrap/>
            <w:vAlign w:val="center"/>
          </w:tcPr>
          <w:p w14:paraId="4E90C027" w14:textId="41B8F1FF" w:rsidR="00E06D12" w:rsidRPr="00C81954" w:rsidRDefault="00E06D12" w:rsidP="00FA2358">
            <w:pPr>
              <w:pStyle w:val="afffffffa"/>
              <w:rPr>
                <w:sz w:val="18"/>
                <w:szCs w:val="18"/>
              </w:rPr>
            </w:pPr>
            <w:r w:rsidRPr="00C81954">
              <w:rPr>
                <w:sz w:val="18"/>
                <w:szCs w:val="18"/>
              </w:rPr>
              <w:t>5</w:t>
            </w:r>
          </w:p>
        </w:tc>
        <w:tc>
          <w:tcPr>
            <w:tcW w:w="2667" w:type="pct"/>
            <w:shd w:val="clear" w:color="auto" w:fill="auto"/>
            <w:vAlign w:val="center"/>
          </w:tcPr>
          <w:p w14:paraId="222885B7" w14:textId="76D11922" w:rsidR="00E06D12" w:rsidRPr="00C81954" w:rsidRDefault="00E06D12" w:rsidP="00FA2358">
            <w:pPr>
              <w:pStyle w:val="afffffffa"/>
              <w:rPr>
                <w:sz w:val="18"/>
                <w:szCs w:val="18"/>
              </w:rPr>
            </w:pPr>
            <w:r w:rsidRPr="00C81954">
              <w:rPr>
                <w:color w:val="000000"/>
                <w:sz w:val="18"/>
                <w:szCs w:val="18"/>
              </w:rPr>
              <w:t>Котельная «Брагино»</w:t>
            </w:r>
          </w:p>
        </w:tc>
        <w:tc>
          <w:tcPr>
            <w:tcW w:w="1990" w:type="pct"/>
            <w:shd w:val="clear" w:color="auto" w:fill="auto"/>
            <w:noWrap/>
            <w:vAlign w:val="center"/>
          </w:tcPr>
          <w:p w14:paraId="079E8664" w14:textId="5D467DF5" w:rsidR="00E06D12" w:rsidRPr="00C81954" w:rsidRDefault="00E06D12" w:rsidP="00FA2358">
            <w:pPr>
              <w:pStyle w:val="afffffffa"/>
              <w:rPr>
                <w:sz w:val="18"/>
                <w:szCs w:val="18"/>
              </w:rPr>
            </w:pPr>
            <w:r w:rsidRPr="00C81954">
              <w:rPr>
                <w:sz w:val="18"/>
                <w:szCs w:val="18"/>
              </w:rPr>
              <w:t>н/д</w:t>
            </w:r>
          </w:p>
        </w:tc>
      </w:tr>
      <w:tr w:rsidR="00E06D12" w:rsidRPr="00C81954" w14:paraId="7F8C614F" w14:textId="77777777" w:rsidTr="00E06D12">
        <w:trPr>
          <w:trHeight w:val="57"/>
        </w:trPr>
        <w:tc>
          <w:tcPr>
            <w:tcW w:w="343" w:type="pct"/>
            <w:shd w:val="clear" w:color="auto" w:fill="auto"/>
            <w:noWrap/>
            <w:vAlign w:val="center"/>
          </w:tcPr>
          <w:p w14:paraId="7921FFDD" w14:textId="6F288FD6" w:rsidR="00E06D12" w:rsidRPr="00C81954" w:rsidRDefault="00E06D12" w:rsidP="00FA2358">
            <w:pPr>
              <w:pStyle w:val="afffffffa"/>
              <w:rPr>
                <w:sz w:val="18"/>
                <w:szCs w:val="18"/>
              </w:rPr>
            </w:pPr>
            <w:r w:rsidRPr="00C81954">
              <w:rPr>
                <w:sz w:val="18"/>
                <w:szCs w:val="18"/>
              </w:rPr>
              <w:t>6</w:t>
            </w:r>
          </w:p>
        </w:tc>
        <w:tc>
          <w:tcPr>
            <w:tcW w:w="2667" w:type="pct"/>
            <w:shd w:val="clear" w:color="auto" w:fill="auto"/>
            <w:vAlign w:val="center"/>
          </w:tcPr>
          <w:p w14:paraId="2861CAB5" w14:textId="4EBE3472" w:rsidR="00E06D12" w:rsidRPr="00C81954" w:rsidRDefault="00E06D12" w:rsidP="00FA2358">
            <w:pPr>
              <w:pStyle w:val="afffffffa"/>
              <w:rPr>
                <w:sz w:val="18"/>
                <w:szCs w:val="18"/>
              </w:rPr>
            </w:pPr>
            <w:r w:rsidRPr="00C81954">
              <w:rPr>
                <w:color w:val="000000"/>
                <w:sz w:val="18"/>
                <w:szCs w:val="18"/>
              </w:rPr>
              <w:t>Котельная «Мясокомбинат»</w:t>
            </w:r>
          </w:p>
        </w:tc>
        <w:tc>
          <w:tcPr>
            <w:tcW w:w="1990" w:type="pct"/>
            <w:shd w:val="clear" w:color="auto" w:fill="auto"/>
            <w:noWrap/>
            <w:vAlign w:val="center"/>
          </w:tcPr>
          <w:p w14:paraId="4AAA3A53" w14:textId="745AF592" w:rsidR="00E06D12" w:rsidRPr="00C81954" w:rsidRDefault="00E06D12" w:rsidP="00FA2358">
            <w:pPr>
              <w:pStyle w:val="afffffffa"/>
              <w:rPr>
                <w:sz w:val="18"/>
                <w:szCs w:val="18"/>
              </w:rPr>
            </w:pPr>
            <w:r w:rsidRPr="00C81954">
              <w:rPr>
                <w:sz w:val="18"/>
                <w:szCs w:val="18"/>
              </w:rPr>
              <w:t>н/д</w:t>
            </w:r>
          </w:p>
        </w:tc>
      </w:tr>
      <w:tr w:rsidR="00E06D12" w:rsidRPr="00C81954" w14:paraId="00F3FF5A" w14:textId="77777777" w:rsidTr="00E06D12">
        <w:trPr>
          <w:trHeight w:val="57"/>
        </w:trPr>
        <w:tc>
          <w:tcPr>
            <w:tcW w:w="5000" w:type="pct"/>
            <w:gridSpan w:val="3"/>
            <w:shd w:val="clear" w:color="auto" w:fill="auto"/>
            <w:noWrap/>
            <w:vAlign w:val="center"/>
          </w:tcPr>
          <w:p w14:paraId="5A260E00" w14:textId="699D2D79" w:rsidR="00E06D12" w:rsidRPr="00C81954" w:rsidRDefault="00E06D12" w:rsidP="00FA2358">
            <w:pPr>
              <w:pStyle w:val="afffffffa"/>
              <w:rPr>
                <w:sz w:val="18"/>
                <w:szCs w:val="18"/>
              </w:rPr>
            </w:pPr>
            <w:r w:rsidRPr="00C81954">
              <w:rPr>
                <w:sz w:val="18"/>
                <w:szCs w:val="18"/>
              </w:rPr>
              <w:t>АО «Пермский Свинокомплекс»</w:t>
            </w:r>
          </w:p>
        </w:tc>
      </w:tr>
      <w:tr w:rsidR="00E06D12" w:rsidRPr="00C81954" w14:paraId="2B211003" w14:textId="77777777" w:rsidTr="00E06D12">
        <w:trPr>
          <w:trHeight w:val="57"/>
        </w:trPr>
        <w:tc>
          <w:tcPr>
            <w:tcW w:w="343" w:type="pct"/>
            <w:shd w:val="clear" w:color="auto" w:fill="auto"/>
            <w:noWrap/>
            <w:vAlign w:val="center"/>
          </w:tcPr>
          <w:p w14:paraId="27ABD875" w14:textId="0222FA89" w:rsidR="00E06D12" w:rsidRPr="00C81954" w:rsidRDefault="00E06D12" w:rsidP="00FA2358">
            <w:pPr>
              <w:pStyle w:val="afffffffa"/>
              <w:rPr>
                <w:sz w:val="18"/>
                <w:szCs w:val="18"/>
              </w:rPr>
            </w:pPr>
            <w:r w:rsidRPr="00C81954">
              <w:rPr>
                <w:sz w:val="18"/>
                <w:szCs w:val="18"/>
              </w:rPr>
              <w:t>7</w:t>
            </w:r>
          </w:p>
        </w:tc>
        <w:tc>
          <w:tcPr>
            <w:tcW w:w="2667" w:type="pct"/>
            <w:shd w:val="clear" w:color="auto" w:fill="auto"/>
            <w:vAlign w:val="center"/>
          </w:tcPr>
          <w:p w14:paraId="069BB6AE" w14:textId="35B7527C" w:rsidR="00E06D12" w:rsidRPr="00C81954" w:rsidRDefault="00E06D12" w:rsidP="00FA2358">
            <w:pPr>
              <w:pStyle w:val="afffffffa"/>
              <w:rPr>
                <w:sz w:val="18"/>
                <w:szCs w:val="18"/>
              </w:rPr>
            </w:pPr>
            <w:r w:rsidRPr="00C81954">
              <w:rPr>
                <w:sz w:val="18"/>
                <w:szCs w:val="18"/>
              </w:rPr>
              <w:t>Котельный Цех</w:t>
            </w:r>
          </w:p>
        </w:tc>
        <w:tc>
          <w:tcPr>
            <w:tcW w:w="1990" w:type="pct"/>
            <w:shd w:val="clear" w:color="auto" w:fill="auto"/>
            <w:noWrap/>
            <w:vAlign w:val="center"/>
          </w:tcPr>
          <w:p w14:paraId="1EBBF134" w14:textId="72674C82" w:rsidR="00E06D12" w:rsidRPr="00C81954" w:rsidRDefault="00E06D12" w:rsidP="00FA2358">
            <w:pPr>
              <w:pStyle w:val="afffffffa"/>
              <w:rPr>
                <w:sz w:val="18"/>
                <w:szCs w:val="18"/>
              </w:rPr>
            </w:pPr>
            <w:r w:rsidRPr="00C81954">
              <w:rPr>
                <w:sz w:val="18"/>
                <w:szCs w:val="18"/>
              </w:rPr>
              <w:t>н/д</w:t>
            </w:r>
          </w:p>
        </w:tc>
      </w:tr>
      <w:tr w:rsidR="00E06D12" w:rsidRPr="00C81954" w14:paraId="238A5D7D" w14:textId="77777777" w:rsidTr="00E06D12">
        <w:trPr>
          <w:trHeight w:val="57"/>
        </w:trPr>
        <w:tc>
          <w:tcPr>
            <w:tcW w:w="5000" w:type="pct"/>
            <w:gridSpan w:val="3"/>
            <w:shd w:val="clear" w:color="auto" w:fill="auto"/>
            <w:noWrap/>
            <w:vAlign w:val="center"/>
          </w:tcPr>
          <w:p w14:paraId="6B57D4C4" w14:textId="4E81B879" w:rsidR="00E06D12" w:rsidRPr="00C81954" w:rsidRDefault="00E06D12" w:rsidP="00FA2358">
            <w:pPr>
              <w:pStyle w:val="afffffffa"/>
              <w:rPr>
                <w:sz w:val="18"/>
                <w:szCs w:val="18"/>
              </w:rPr>
            </w:pPr>
            <w:r w:rsidRPr="00C81954">
              <w:rPr>
                <w:sz w:val="18"/>
                <w:szCs w:val="18"/>
              </w:rPr>
              <w:t>АО «Пермтрансжелезобетон»</w:t>
            </w:r>
          </w:p>
        </w:tc>
      </w:tr>
      <w:tr w:rsidR="00E06D12" w:rsidRPr="00C81954" w14:paraId="5AF87745" w14:textId="77777777" w:rsidTr="00E06D12">
        <w:trPr>
          <w:trHeight w:val="57"/>
        </w:trPr>
        <w:tc>
          <w:tcPr>
            <w:tcW w:w="343" w:type="pct"/>
            <w:shd w:val="clear" w:color="auto" w:fill="auto"/>
            <w:noWrap/>
            <w:vAlign w:val="center"/>
          </w:tcPr>
          <w:p w14:paraId="39B5619A" w14:textId="12F1FB91" w:rsidR="00E06D12" w:rsidRPr="00C81954" w:rsidRDefault="00E06D12" w:rsidP="00FA2358">
            <w:pPr>
              <w:pStyle w:val="afffffffa"/>
              <w:rPr>
                <w:sz w:val="18"/>
                <w:szCs w:val="18"/>
              </w:rPr>
            </w:pPr>
            <w:r w:rsidRPr="00C81954">
              <w:rPr>
                <w:sz w:val="18"/>
                <w:szCs w:val="18"/>
              </w:rPr>
              <w:t>8</w:t>
            </w:r>
          </w:p>
        </w:tc>
        <w:tc>
          <w:tcPr>
            <w:tcW w:w="2667" w:type="pct"/>
            <w:shd w:val="clear" w:color="auto" w:fill="auto"/>
            <w:vAlign w:val="center"/>
          </w:tcPr>
          <w:p w14:paraId="7E6E1C18" w14:textId="71AD24CE" w:rsidR="00E06D12" w:rsidRPr="00C81954" w:rsidRDefault="00E06D12" w:rsidP="00FA2358">
            <w:pPr>
              <w:pStyle w:val="afffffffa"/>
              <w:rPr>
                <w:sz w:val="18"/>
                <w:szCs w:val="18"/>
              </w:rPr>
            </w:pPr>
            <w:r w:rsidRPr="00C81954">
              <w:rPr>
                <w:sz w:val="18"/>
                <w:szCs w:val="18"/>
              </w:rPr>
              <w:t>Котельная АО «Пермтрансжелезобетон»</w:t>
            </w:r>
          </w:p>
        </w:tc>
        <w:tc>
          <w:tcPr>
            <w:tcW w:w="1990" w:type="pct"/>
            <w:shd w:val="clear" w:color="auto" w:fill="auto"/>
            <w:noWrap/>
            <w:vAlign w:val="center"/>
          </w:tcPr>
          <w:p w14:paraId="6138CC0A" w14:textId="555CAFD3" w:rsidR="00E06D12" w:rsidRPr="00C81954" w:rsidRDefault="00E06D12" w:rsidP="00FA2358">
            <w:pPr>
              <w:pStyle w:val="afffffffa"/>
              <w:rPr>
                <w:sz w:val="18"/>
                <w:szCs w:val="18"/>
              </w:rPr>
            </w:pPr>
            <w:r w:rsidRPr="00C81954">
              <w:rPr>
                <w:sz w:val="18"/>
                <w:szCs w:val="18"/>
              </w:rPr>
              <w:t>н/д</w:t>
            </w:r>
          </w:p>
        </w:tc>
      </w:tr>
      <w:tr w:rsidR="00E06D12" w:rsidRPr="00C81954" w14:paraId="6AA3A5C9" w14:textId="77777777" w:rsidTr="00E06D12">
        <w:trPr>
          <w:trHeight w:val="57"/>
        </w:trPr>
        <w:tc>
          <w:tcPr>
            <w:tcW w:w="5000" w:type="pct"/>
            <w:gridSpan w:val="3"/>
            <w:shd w:val="clear" w:color="auto" w:fill="auto"/>
            <w:noWrap/>
            <w:vAlign w:val="center"/>
          </w:tcPr>
          <w:p w14:paraId="64960751" w14:textId="1E13BF83" w:rsidR="00E06D12" w:rsidRPr="00C81954" w:rsidRDefault="00E06D12" w:rsidP="00FA2358">
            <w:pPr>
              <w:pStyle w:val="afffffffa"/>
              <w:rPr>
                <w:sz w:val="18"/>
                <w:szCs w:val="18"/>
              </w:rPr>
            </w:pPr>
            <w:r w:rsidRPr="00C81954">
              <w:rPr>
                <w:sz w:val="18"/>
                <w:szCs w:val="18"/>
              </w:rPr>
              <w:t>МУП «Гарант»</w:t>
            </w:r>
          </w:p>
        </w:tc>
      </w:tr>
      <w:tr w:rsidR="00E06D12" w:rsidRPr="00C81954" w14:paraId="33A30185" w14:textId="77777777" w:rsidTr="00E06D12">
        <w:trPr>
          <w:trHeight w:val="57"/>
        </w:trPr>
        <w:tc>
          <w:tcPr>
            <w:tcW w:w="343" w:type="pct"/>
            <w:shd w:val="clear" w:color="auto" w:fill="auto"/>
            <w:noWrap/>
            <w:vAlign w:val="center"/>
          </w:tcPr>
          <w:p w14:paraId="78735EDC" w14:textId="684C9A14" w:rsidR="00E06D12" w:rsidRPr="00C81954" w:rsidRDefault="00E06D12" w:rsidP="00FA2358">
            <w:pPr>
              <w:pStyle w:val="afffffffa"/>
              <w:rPr>
                <w:sz w:val="18"/>
                <w:szCs w:val="18"/>
              </w:rPr>
            </w:pPr>
            <w:r w:rsidRPr="00C81954">
              <w:rPr>
                <w:sz w:val="18"/>
                <w:szCs w:val="18"/>
              </w:rPr>
              <w:t>9</w:t>
            </w:r>
          </w:p>
        </w:tc>
        <w:tc>
          <w:tcPr>
            <w:tcW w:w="2667" w:type="pct"/>
            <w:shd w:val="clear" w:color="auto" w:fill="auto"/>
            <w:vAlign w:val="center"/>
          </w:tcPr>
          <w:p w14:paraId="7D0B0B50" w14:textId="3753D286" w:rsidR="00E06D12" w:rsidRPr="00C81954" w:rsidRDefault="00E06D12" w:rsidP="00FA2358">
            <w:pPr>
              <w:pStyle w:val="afffffffa"/>
              <w:rPr>
                <w:sz w:val="18"/>
                <w:szCs w:val="18"/>
              </w:rPr>
            </w:pPr>
            <w:r w:rsidRPr="00C81954">
              <w:rPr>
                <w:sz w:val="18"/>
                <w:szCs w:val="18"/>
              </w:rPr>
              <w:t>Модульная котельная д. Конец-Бор</w:t>
            </w:r>
          </w:p>
        </w:tc>
        <w:tc>
          <w:tcPr>
            <w:tcW w:w="1990" w:type="pct"/>
            <w:shd w:val="clear" w:color="auto" w:fill="auto"/>
            <w:noWrap/>
            <w:vAlign w:val="center"/>
          </w:tcPr>
          <w:p w14:paraId="2BBE03C2" w14:textId="2BB97AFF" w:rsidR="00E06D12" w:rsidRPr="00C81954" w:rsidRDefault="00E06D12" w:rsidP="00FA2358">
            <w:pPr>
              <w:pStyle w:val="afffffffa"/>
              <w:rPr>
                <w:sz w:val="18"/>
                <w:szCs w:val="18"/>
              </w:rPr>
            </w:pPr>
            <w:r w:rsidRPr="00C81954">
              <w:rPr>
                <w:sz w:val="18"/>
                <w:szCs w:val="18"/>
              </w:rPr>
              <w:t>н/д</w:t>
            </w:r>
          </w:p>
        </w:tc>
      </w:tr>
    </w:tbl>
    <w:p w14:paraId="51E85347" w14:textId="4E18EFA3" w:rsidR="00E201B3" w:rsidRPr="00C81954" w:rsidRDefault="00E201B3" w:rsidP="00FA2358">
      <w:pPr>
        <w:pStyle w:val="afe"/>
      </w:pPr>
    </w:p>
    <w:p w14:paraId="5D77413D" w14:textId="748F5EEC" w:rsidR="00102AE7" w:rsidRPr="00C81954" w:rsidRDefault="00102AE7" w:rsidP="00FA2358">
      <w:pPr>
        <w:pStyle w:val="21"/>
      </w:pPr>
      <w:bookmarkStart w:id="637" w:name="_Toc135841253"/>
      <w:r w:rsidRPr="00C81954">
        <w:t xml:space="preserve">Предложения по снижению воздействия на окружающую среду </w:t>
      </w:r>
      <w:r w:rsidRPr="00C81954">
        <w:br/>
        <w:t>от объектов теплоснабжения</w:t>
      </w:r>
      <w:bookmarkEnd w:id="637"/>
    </w:p>
    <w:p w14:paraId="567AD87D" w14:textId="722E91A4" w:rsidR="00102AE7" w:rsidRPr="00854BEC" w:rsidRDefault="00E06D12" w:rsidP="00FA2358">
      <w:pPr>
        <w:pStyle w:val="afe"/>
        <w:spacing w:line="240" w:lineRule="auto"/>
      </w:pPr>
      <w:bookmarkStart w:id="638" w:name="_Hlk118119627"/>
      <w:r w:rsidRPr="00C81954">
        <w:rPr>
          <w:color w:val="auto"/>
        </w:rPr>
        <w:t>Предложения по снижению воздействия на окружающую среду от объектов теплоснабжения отсутствуют.</w:t>
      </w:r>
      <w:bookmarkEnd w:id="638"/>
    </w:p>
    <w:sectPr w:rsidR="00102AE7" w:rsidRPr="00854BEC" w:rsidSect="00490D36">
      <w:headerReference w:type="default" r:id="rId81"/>
      <w:footerReference w:type="default" r:id="rId82"/>
      <w:pgSz w:w="11906" w:h="16838" w:code="9"/>
      <w:pgMar w:top="851" w:right="851" w:bottom="851" w:left="1418" w:header="0"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3DBE5F" w14:textId="77777777" w:rsidR="00196B75" w:rsidRDefault="00196B75" w:rsidP="007755FF">
      <w:r>
        <w:separator/>
      </w:r>
    </w:p>
    <w:p w14:paraId="5FBD22DE" w14:textId="77777777" w:rsidR="00196B75" w:rsidRDefault="00196B75"/>
  </w:endnote>
  <w:endnote w:type="continuationSeparator" w:id="0">
    <w:p w14:paraId="02523E08" w14:textId="77777777" w:rsidR="00196B75" w:rsidRDefault="00196B75" w:rsidP="007755FF">
      <w:r>
        <w:continuationSeparator/>
      </w:r>
    </w:p>
    <w:p w14:paraId="28225B00" w14:textId="77777777" w:rsidR="00196B75" w:rsidRDefault="00196B7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
    <w:altName w:val="MS Gothic"/>
    <w:panose1 w:val="00000000000000000000"/>
    <w:charset w:val="80"/>
    <w:family w:val="auto"/>
    <w:notTrueType/>
    <w:pitch w:val="default"/>
    <w:sig w:usb0="00000001" w:usb1="08070000" w:usb2="00000010" w:usb3="00000000" w:csb0="0002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Arial Black">
    <w:panose1 w:val="020B0A04020102020204"/>
    <w:charset w:val="CC"/>
    <w:family w:val="swiss"/>
    <w:pitch w:val="variable"/>
    <w:sig w:usb0="A00002AF" w:usb1="400078FB"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Consultant">
    <w:altName w:val="Lucida Console"/>
    <w:panose1 w:val="00000000000000000000"/>
    <w:charset w:val="00"/>
    <w:family w:val="modern"/>
    <w:notTrueType/>
    <w:pitch w:val="fixed"/>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Thorndale AMT">
    <w:altName w:val="Times New Roman"/>
    <w:charset w:val="00"/>
    <w:family w:val="roman"/>
    <w:pitch w:val="variable"/>
  </w:font>
  <w:font w:name="Albany AMT">
    <w:altName w:val="Times New Roman"/>
    <w:charset w:val="00"/>
    <w:family w:val="auto"/>
    <w:pitch w:val="variable"/>
  </w:font>
  <w:font w:name="Lucidasans">
    <w:altName w:val="Times New Roman"/>
    <w:charset w:val="00"/>
    <w:family w:val="auto"/>
    <w:pitch w:val="default"/>
  </w:font>
  <w:font w:name="inherit!important">
    <w:altName w:val="Cambria"/>
    <w:panose1 w:val="00000000000000000000"/>
    <w:charset w:val="00"/>
    <w:family w:val="roman"/>
    <w:notTrueType/>
    <w:pitch w:val="default"/>
  </w:font>
  <w:font w:name="Bahnschrift Light Condensed">
    <w:panose1 w:val="020B0502040204020203"/>
    <w:charset w:val="CC"/>
    <w:family w:val="swiss"/>
    <w:pitch w:val="variable"/>
    <w:sig w:usb0="A00002C7" w:usb1="00000002" w:usb2="00000000" w:usb3="00000000" w:csb0="0000019F" w:csb1="00000000"/>
  </w:font>
  <w:font w:name="Bahnschrift SemiLight Condensed">
    <w:panose1 w:val="020B0502040204020203"/>
    <w:charset w:val="CC"/>
    <w:family w:val="swiss"/>
    <w:pitch w:val="variable"/>
    <w:sig w:usb0="A00002C7" w:usb1="00000002" w:usb2="00000000"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8CB45B" w14:textId="77777777" w:rsidR="00196B75" w:rsidRDefault="00196B75" w:rsidP="007755FF">
    <w:pPr>
      <w:pStyle w:val="aa"/>
      <w:rPr>
        <w:rStyle w:val="af3"/>
      </w:rPr>
    </w:pPr>
    <w:r>
      <w:rPr>
        <w:rStyle w:val="af3"/>
      </w:rPr>
      <w:fldChar w:fldCharType="begin"/>
    </w:r>
    <w:r>
      <w:rPr>
        <w:rStyle w:val="af3"/>
      </w:rPr>
      <w:instrText xml:space="preserve">PAGE  </w:instrText>
    </w:r>
    <w:r>
      <w:rPr>
        <w:rStyle w:val="af3"/>
      </w:rPr>
      <w:fldChar w:fldCharType="separate"/>
    </w:r>
    <w:r>
      <w:rPr>
        <w:rStyle w:val="af3"/>
        <w:noProof/>
      </w:rPr>
      <w:t>144</w:t>
    </w:r>
    <w:r>
      <w:rPr>
        <w:rStyle w:val="af3"/>
      </w:rPr>
      <w:fldChar w:fldCharType="end"/>
    </w:r>
  </w:p>
  <w:p w14:paraId="7CEFD129" w14:textId="77777777" w:rsidR="00196B75" w:rsidRDefault="00196B75" w:rsidP="007755FF">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D126B" w14:textId="77777777" w:rsidR="00196B75" w:rsidRPr="00BC16BE" w:rsidRDefault="00196B75" w:rsidP="007D0E91">
    <w:pPr>
      <w:pStyle w:val="aa"/>
      <w:spacing w:before="0" w:beforeAutospacing="0" w:after="0" w:afterAutospacing="0" w:line="240" w:lineRule="auto"/>
      <w:jc w:val="right"/>
      <w:rPr>
        <w:sz w:val="20"/>
        <w:szCs w:val="20"/>
      </w:rPr>
    </w:pPr>
    <w:r w:rsidRPr="00BC16BE">
      <w:rPr>
        <w:sz w:val="20"/>
        <w:szCs w:val="20"/>
      </w:rPr>
      <w:fldChar w:fldCharType="begin"/>
    </w:r>
    <w:r w:rsidRPr="00BC16BE">
      <w:rPr>
        <w:sz w:val="20"/>
        <w:szCs w:val="20"/>
      </w:rPr>
      <w:instrText xml:space="preserve"> PAGE   \* MERGEFORMAT </w:instrText>
    </w:r>
    <w:r w:rsidRPr="00BC16BE">
      <w:rPr>
        <w:sz w:val="20"/>
        <w:szCs w:val="20"/>
      </w:rPr>
      <w:fldChar w:fldCharType="separate"/>
    </w:r>
    <w:r>
      <w:rPr>
        <w:noProof/>
        <w:sz w:val="20"/>
        <w:szCs w:val="20"/>
      </w:rPr>
      <w:t>39</w:t>
    </w:r>
    <w:r w:rsidRPr="00BC16BE">
      <w:rPr>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4571E" w14:textId="77777777" w:rsidR="00196B75" w:rsidRDefault="00196B75"/>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74D602" w14:textId="77777777" w:rsidR="00196B75" w:rsidRDefault="00196B75" w:rsidP="00B069A5">
    <w:pPr>
      <w:jc w:val="right"/>
    </w:pPr>
    <w:r>
      <w:fldChar w:fldCharType="begin"/>
    </w:r>
    <w:r>
      <w:instrText xml:space="preserve"> PAGE </w:instrText>
    </w:r>
    <w:r>
      <w:fldChar w:fldCharType="separate"/>
    </w:r>
    <w:r>
      <w:rPr>
        <w:noProof/>
      </w:rPr>
      <w:t>199</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627D9" w14:textId="77777777" w:rsidR="00196B75" w:rsidRDefault="00196B75"/>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5805409"/>
      <w:docPartObj>
        <w:docPartGallery w:val="Page Numbers (Bottom of Page)"/>
        <w:docPartUnique/>
      </w:docPartObj>
    </w:sdtPr>
    <w:sdtEndPr>
      <w:rPr>
        <w:sz w:val="20"/>
        <w:szCs w:val="20"/>
      </w:rPr>
    </w:sdtEndPr>
    <w:sdtContent>
      <w:p w14:paraId="5376C8FB" w14:textId="77777777" w:rsidR="00196B75" w:rsidRPr="007676EC" w:rsidRDefault="00196B75" w:rsidP="007676EC">
        <w:pPr>
          <w:pStyle w:val="aa"/>
          <w:spacing w:before="0" w:beforeAutospacing="0" w:after="0" w:afterAutospacing="0" w:line="240" w:lineRule="auto"/>
          <w:jc w:val="right"/>
          <w:rPr>
            <w:sz w:val="20"/>
            <w:szCs w:val="20"/>
          </w:rPr>
        </w:pPr>
        <w:r w:rsidRPr="007676EC">
          <w:rPr>
            <w:sz w:val="20"/>
            <w:szCs w:val="20"/>
          </w:rPr>
          <w:fldChar w:fldCharType="begin"/>
        </w:r>
        <w:r w:rsidRPr="007676EC">
          <w:rPr>
            <w:sz w:val="20"/>
            <w:szCs w:val="20"/>
          </w:rPr>
          <w:instrText>PAGE   \* MERGEFORMAT</w:instrText>
        </w:r>
        <w:r w:rsidRPr="007676EC">
          <w:rPr>
            <w:sz w:val="20"/>
            <w:szCs w:val="20"/>
          </w:rPr>
          <w:fldChar w:fldCharType="separate"/>
        </w:r>
        <w:r w:rsidRPr="00FF7681">
          <w:rPr>
            <w:noProof/>
            <w:sz w:val="20"/>
            <w:szCs w:val="20"/>
            <w:lang w:val="ru-RU"/>
          </w:rPr>
          <w:t>282</w:t>
        </w:r>
        <w:r w:rsidRPr="007676EC">
          <w:rPr>
            <w:sz w:val="20"/>
            <w:szCs w:val="20"/>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BF6CF" w14:textId="77777777" w:rsidR="00196B75" w:rsidRPr="000936F4" w:rsidRDefault="00196B75" w:rsidP="000936F4">
    <w:pPr>
      <w:jc w:val="right"/>
      <w:rPr>
        <w:sz w:val="20"/>
        <w:szCs w:val="20"/>
      </w:rPr>
    </w:pPr>
    <w:r w:rsidRPr="000936F4">
      <w:rPr>
        <w:sz w:val="20"/>
        <w:szCs w:val="20"/>
      </w:rPr>
      <w:fldChar w:fldCharType="begin"/>
    </w:r>
    <w:r w:rsidRPr="000936F4">
      <w:rPr>
        <w:sz w:val="20"/>
        <w:szCs w:val="20"/>
      </w:rPr>
      <w:instrText>PAGE   \* MERGEFORMAT</w:instrText>
    </w:r>
    <w:r w:rsidRPr="000936F4">
      <w:rPr>
        <w:sz w:val="20"/>
        <w:szCs w:val="20"/>
      </w:rPr>
      <w:fldChar w:fldCharType="separate"/>
    </w:r>
    <w:r w:rsidRPr="000936F4">
      <w:rPr>
        <w:sz w:val="20"/>
        <w:szCs w:val="20"/>
      </w:rPr>
      <w:t>45</w:t>
    </w:r>
    <w:r w:rsidRPr="000936F4">
      <w:rPr>
        <w:sz w:val="20"/>
        <w:szCs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CA11F" w14:textId="77777777" w:rsidR="00196B75" w:rsidRPr="004F6E4E" w:rsidRDefault="00196B75" w:rsidP="009D4A92">
    <w:pPr>
      <w:pStyle w:val="aa"/>
      <w:jc w:val="right"/>
    </w:pPr>
    <w:r w:rsidRPr="00472C12">
      <w:fldChar w:fldCharType="begin"/>
    </w:r>
    <w:r w:rsidRPr="00472C12">
      <w:instrText>PAGE   \* MERGEFORMAT</w:instrText>
    </w:r>
    <w:r w:rsidRPr="00472C12">
      <w:fldChar w:fldCharType="separate"/>
    </w:r>
    <w:r>
      <w:rPr>
        <w:noProof/>
      </w:rPr>
      <w:t>565</w:t>
    </w:r>
    <w:r w:rsidRPr="00472C12">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20B260" w14:textId="77777777" w:rsidR="00196B75" w:rsidRDefault="00196B75" w:rsidP="007755FF">
      <w:r>
        <w:separator/>
      </w:r>
    </w:p>
    <w:p w14:paraId="6067F792" w14:textId="77777777" w:rsidR="00196B75" w:rsidRDefault="00196B75"/>
  </w:footnote>
  <w:footnote w:type="continuationSeparator" w:id="0">
    <w:p w14:paraId="5E29DEF5" w14:textId="77777777" w:rsidR="00196B75" w:rsidRDefault="00196B75" w:rsidP="007755FF">
      <w:r>
        <w:continuationSeparator/>
      </w:r>
    </w:p>
    <w:p w14:paraId="075B32CD" w14:textId="77777777" w:rsidR="00196B75" w:rsidRDefault="00196B7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AA8BC" w14:textId="77777777" w:rsidR="00196B75" w:rsidRPr="00EF660F" w:rsidRDefault="00196B75" w:rsidP="007D0E91">
    <w:pPr>
      <w:pStyle w:val="af7"/>
      <w:spacing w:line="240" w:lineRule="auto"/>
      <w:rPr>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306FD" w14:textId="77777777" w:rsidR="00196B75" w:rsidRDefault="00196B75"/>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460B7A" w14:textId="77777777" w:rsidR="00196B75" w:rsidRDefault="00196B75">
    <w:pPr>
      <w:rPr>
        <w:b/>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B4361" w14:textId="77777777" w:rsidR="00196B75" w:rsidRDefault="00196B75"/>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03344" w14:textId="77777777" w:rsidR="00196B75" w:rsidRPr="006C46CC" w:rsidRDefault="00196B75" w:rsidP="006C46CC"/>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742F5A" w14:textId="77777777" w:rsidR="00196B75" w:rsidRPr="00E21E99" w:rsidRDefault="00196B75" w:rsidP="009D4A92">
    <w:pPr>
      <w:pStyle w:val="af7"/>
      <w:jc w:val="center"/>
      <w:rPr>
        <w:sz w:val="18"/>
      </w:rPr>
    </w:pPr>
  </w:p>
  <w:p w14:paraId="25495741" w14:textId="77777777" w:rsidR="00196B75" w:rsidRDefault="00196B7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08D66346"/>
    <w:lvl w:ilvl="0">
      <w:start w:val="1"/>
      <w:numFmt w:val="decimal"/>
      <w:pStyle w:val="2"/>
      <w:lvlText w:val="%1."/>
      <w:lvlJc w:val="left"/>
      <w:pPr>
        <w:tabs>
          <w:tab w:val="num" w:pos="1492"/>
        </w:tabs>
        <w:ind w:left="1492" w:hanging="360"/>
      </w:pPr>
      <w:rPr>
        <w:rFonts w:cs="Times New Roman"/>
      </w:rPr>
    </w:lvl>
  </w:abstractNum>
  <w:abstractNum w:abstractNumId="1" w15:restartNumberingAfterBreak="0">
    <w:nsid w:val="FFFFFF7D"/>
    <w:multiLevelType w:val="singleLevel"/>
    <w:tmpl w:val="2B0E20F8"/>
    <w:lvl w:ilvl="0">
      <w:start w:val="1"/>
      <w:numFmt w:val="decimal"/>
      <w:pStyle w:val="5"/>
      <w:lvlText w:val="%1."/>
      <w:lvlJc w:val="left"/>
      <w:pPr>
        <w:tabs>
          <w:tab w:val="num" w:pos="1209"/>
        </w:tabs>
        <w:ind w:left="1209" w:hanging="360"/>
      </w:pPr>
      <w:rPr>
        <w:rFonts w:cs="Times New Roman"/>
      </w:rPr>
    </w:lvl>
  </w:abstractNum>
  <w:abstractNum w:abstractNumId="2" w15:restartNumberingAfterBreak="0">
    <w:nsid w:val="FFFFFF7E"/>
    <w:multiLevelType w:val="singleLevel"/>
    <w:tmpl w:val="CB761CB8"/>
    <w:lvl w:ilvl="0">
      <w:start w:val="1"/>
      <w:numFmt w:val="decimal"/>
      <w:pStyle w:val="4"/>
      <w:lvlText w:val="%1."/>
      <w:lvlJc w:val="left"/>
      <w:pPr>
        <w:tabs>
          <w:tab w:val="num" w:pos="926"/>
        </w:tabs>
        <w:ind w:left="926" w:hanging="360"/>
      </w:pPr>
      <w:rPr>
        <w:rFonts w:cs="Times New Roman"/>
      </w:rPr>
    </w:lvl>
  </w:abstractNum>
  <w:abstractNum w:abstractNumId="3" w15:restartNumberingAfterBreak="0">
    <w:nsid w:val="FFFFFF7F"/>
    <w:multiLevelType w:val="singleLevel"/>
    <w:tmpl w:val="76F4F586"/>
    <w:lvl w:ilvl="0">
      <w:start w:val="1"/>
      <w:numFmt w:val="decimal"/>
      <w:pStyle w:val="3"/>
      <w:lvlText w:val="%1."/>
      <w:lvlJc w:val="left"/>
      <w:pPr>
        <w:tabs>
          <w:tab w:val="num" w:pos="643"/>
        </w:tabs>
        <w:ind w:left="643" w:hanging="360"/>
      </w:pPr>
      <w:rPr>
        <w:rFonts w:cs="Times New Roman"/>
      </w:rPr>
    </w:lvl>
  </w:abstractNum>
  <w:abstractNum w:abstractNumId="4" w15:restartNumberingAfterBreak="0">
    <w:nsid w:val="FFFFFF80"/>
    <w:multiLevelType w:val="singleLevel"/>
    <w:tmpl w:val="F95E1992"/>
    <w:lvl w:ilvl="0">
      <w:start w:val="1"/>
      <w:numFmt w:val="bullet"/>
      <w:pStyle w:val="2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4925C1C"/>
    <w:lvl w:ilvl="0">
      <w:start w:val="1"/>
      <w:numFmt w:val="bullet"/>
      <w:pStyle w:val="5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4640FCE"/>
    <w:lvl w:ilvl="0">
      <w:start w:val="1"/>
      <w:numFmt w:val="bullet"/>
      <w:pStyle w:val="40"/>
      <w:lvlText w:val=""/>
      <w:lvlJc w:val="left"/>
      <w:pPr>
        <w:tabs>
          <w:tab w:val="num" w:pos="926"/>
        </w:tabs>
        <w:ind w:left="926" w:hanging="360"/>
      </w:pPr>
      <w:rPr>
        <w:rFonts w:ascii="Symbol" w:hAnsi="Symbol" w:hint="default"/>
      </w:rPr>
    </w:lvl>
  </w:abstractNum>
  <w:abstractNum w:abstractNumId="7" w15:restartNumberingAfterBreak="0">
    <w:nsid w:val="04A843A7"/>
    <w:multiLevelType w:val="hybridMultilevel"/>
    <w:tmpl w:val="3040617A"/>
    <w:lvl w:ilvl="0" w:tplc="300CC682">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6465A4A"/>
    <w:multiLevelType w:val="hybridMultilevel"/>
    <w:tmpl w:val="175ED19A"/>
    <w:lvl w:ilvl="0" w:tplc="300CC682">
      <w:start w:val="1"/>
      <w:numFmt w:val="bullet"/>
      <w:lvlText w:val="-"/>
      <w:lvlJc w:val="left"/>
      <w:pPr>
        <w:ind w:left="1287" w:hanging="360"/>
      </w:pPr>
      <w:rPr>
        <w:rFonts w:ascii="Arial" w:hAnsi="Aria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28C002A6"/>
    <w:multiLevelType w:val="multilevel"/>
    <w:tmpl w:val="A530C4A4"/>
    <w:lvl w:ilvl="0">
      <w:start w:val="1"/>
      <w:numFmt w:val="decimal"/>
      <w:pStyle w:val="1"/>
      <w:suff w:val="space"/>
      <w:lvlText w:val="Раздел %1."/>
      <w:lvlJc w:val="center"/>
      <w:pPr>
        <w:ind w:left="0" w:firstLine="0"/>
      </w:pPr>
      <w:rPr>
        <w:rFonts w:hint="default"/>
        <w:b/>
        <w:i w:val="0"/>
        <w:sz w:val="28"/>
      </w:rPr>
    </w:lvl>
    <w:lvl w:ilvl="1">
      <w:start w:val="1"/>
      <w:numFmt w:val="decimal"/>
      <w:pStyle w:val="21"/>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0"/>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Restart w:val="1"/>
      <w:suff w:val="space"/>
      <w:lvlText w:val="Рис. %1.%2.%4."/>
      <w:lvlJc w:val="center"/>
      <w:pPr>
        <w:ind w:left="0" w:firstLine="0"/>
      </w:pPr>
      <w:rPr>
        <w:rFonts w:ascii="Arial" w:hAnsi="Arial" w:hint="default"/>
        <w:b/>
        <w:i w:val="0"/>
        <w:sz w:val="20"/>
      </w:rPr>
    </w:lvl>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Restart w:val="1"/>
      <w:pStyle w:val="41"/>
      <w:suff w:val="space"/>
      <w:lvlText w:val="%1.%2.%3.%6."/>
      <w:lvlJc w:val="left"/>
      <w:pPr>
        <w:ind w:left="0"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4352687D"/>
    <w:multiLevelType w:val="multilevel"/>
    <w:tmpl w:val="FA80C87A"/>
    <w:lvl w:ilvl="0">
      <w:start w:val="1"/>
      <w:numFmt w:val="decimal"/>
      <w:suff w:val="space"/>
      <w:lvlText w:val="Часть %1."/>
      <w:lvlJc w:val="center"/>
      <w:pPr>
        <w:ind w:left="2410" w:firstLine="0"/>
      </w:pPr>
      <w:rPr>
        <w:rFonts w:hint="default"/>
        <w:b/>
        <w:i w:val="0"/>
        <w:sz w:val="28"/>
      </w:rPr>
    </w:lvl>
    <w:lvl w:ilvl="1">
      <w:start w:val="1"/>
      <w:numFmt w:val="decimal"/>
      <w:suff w:val="space"/>
      <w:lvlText w:val="%1.%2."/>
      <w:lvlJc w:val="center"/>
      <w:pPr>
        <w:ind w:left="0" w:firstLine="0"/>
      </w:pPr>
      <w:rPr>
        <w:rFonts w:ascii="Arial" w:hAnsi="Arial" w:hint="default"/>
        <w:b/>
        <w:bCs w:val="0"/>
        <w:i w:val="0"/>
        <w:iCs w:val="0"/>
        <w:caps w:val="0"/>
        <w:smallCaps w:val="0"/>
        <w:strike w:val="0"/>
        <w:dstrike w:val="0"/>
        <w:vanish w:val="0"/>
        <w:color w:val="000000"/>
        <w:spacing w:val="0"/>
        <w:kern w:val="0"/>
        <w:position w:val="0"/>
        <w:sz w:val="26"/>
        <w:u w:val="none"/>
        <w:effect w:val="none"/>
        <w:vertAlign w:val="baseline"/>
        <w:em w:val="none"/>
      </w:rPr>
    </w:lvl>
    <w:lvl w:ilvl="2">
      <w:start w:val="1"/>
      <w:numFmt w:val="decimal"/>
      <w:suff w:val="space"/>
      <w:lvlText w:val="%1.%2.%3."/>
      <w:lvlJc w:val="center"/>
      <w:pPr>
        <w:ind w:left="0" w:firstLine="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3">
      <w:start w:val="1"/>
      <w:numFmt w:val="decimal"/>
      <w:lvlRestart w:val="1"/>
      <w:suff w:val="space"/>
      <w:lvlText w:val="Рис. %1.%2.%4."/>
      <w:lvlJc w:val="center"/>
      <w:pPr>
        <w:ind w:left="0" w:firstLine="0"/>
      </w:pPr>
      <w:rPr>
        <w:rFonts w:ascii="Arial" w:hAnsi="Arial" w:hint="default"/>
        <w:b/>
        <w:i w:val="0"/>
        <w:sz w:val="20"/>
      </w:rPr>
    </w:lvl>
    <w:lvl w:ilvl="4">
      <w:start w:val="1"/>
      <w:numFmt w:val="decimal"/>
      <w:lvlRestart w:val="1"/>
      <w:suff w:val="space"/>
      <w:lvlText w:val="Таблица %1.%2.%5"/>
      <w:lvlJc w:val="right"/>
      <w:pPr>
        <w:ind w:left="0" w:firstLine="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5">
      <w:start w:val="1"/>
      <w:numFmt w:val="decimal"/>
      <w:lvlRestart w:val="1"/>
      <w:pStyle w:val="42"/>
      <w:suff w:val="space"/>
      <w:lvlText w:val="%1.%2.%3.%6."/>
      <w:lvlJc w:val="left"/>
      <w:pPr>
        <w:ind w:left="0"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44E963A8"/>
    <w:multiLevelType w:val="multilevel"/>
    <w:tmpl w:val="268AD9C0"/>
    <w:styleLink w:val="111113"/>
    <w:lvl w:ilvl="0">
      <w:start w:val="1"/>
      <w:numFmt w:val="decimal"/>
      <w:suff w:val="space"/>
      <w:lvlText w:val="Раздел %1."/>
      <w:lvlJc w:val="center"/>
      <w:pPr>
        <w:ind w:left="0" w:firstLine="0"/>
      </w:pPr>
      <w:rPr>
        <w:rFonts w:hint="default"/>
        <w:b/>
        <w:i w:val="0"/>
        <w:sz w:val="28"/>
      </w:rPr>
    </w:lvl>
    <w:lvl w:ilvl="1">
      <w:start w:val="1"/>
      <w:numFmt w:val="decimal"/>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Restart w:val="1"/>
      <w:pStyle w:val="a"/>
      <w:suff w:val="space"/>
      <w:lvlText w:val="Рис. %1.%2.%4."/>
      <w:lvlJc w:val="center"/>
      <w:pPr>
        <w:ind w:left="0" w:firstLine="0"/>
      </w:pPr>
      <w:rPr>
        <w:rFonts w:ascii="Arial" w:hAnsi="Arial" w:hint="default"/>
        <w:b/>
        <w:i w:val="0"/>
        <w:sz w:val="20"/>
      </w:rPr>
    </w:lvl>
    <w:lvl w:ilvl="4">
      <w:start w:val="1"/>
      <w:numFmt w:val="decimal"/>
      <w:lvlRestart w:val="1"/>
      <w:pStyle w:val="a0"/>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Restart w:val="1"/>
      <w:suff w:val="space"/>
      <w:lvlText w:val="%1.%2.%3.%6."/>
      <w:lvlJc w:val="left"/>
      <w:pPr>
        <w:ind w:left="0"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4B170563"/>
    <w:multiLevelType w:val="singleLevel"/>
    <w:tmpl w:val="8A0C6168"/>
    <w:lvl w:ilvl="0">
      <w:start w:val="1"/>
      <w:numFmt w:val="bullet"/>
      <w:pStyle w:val="a1"/>
      <w:lvlText w:val=""/>
      <w:lvlJc w:val="left"/>
      <w:pPr>
        <w:tabs>
          <w:tab w:val="num" w:pos="786"/>
        </w:tabs>
        <w:ind w:left="786" w:hanging="360"/>
      </w:pPr>
      <w:rPr>
        <w:rFonts w:ascii="Wingdings" w:hAnsi="Wingdings" w:hint="default"/>
        <w:sz w:val="16"/>
      </w:rPr>
    </w:lvl>
  </w:abstractNum>
  <w:abstractNum w:abstractNumId="13" w15:restartNumberingAfterBreak="0">
    <w:nsid w:val="51B307C1"/>
    <w:multiLevelType w:val="multilevel"/>
    <w:tmpl w:val="552E1CD6"/>
    <w:lvl w:ilvl="0">
      <w:start w:val="2"/>
      <w:numFmt w:val="decimal"/>
      <w:lvlText w:val="%1."/>
      <w:lvlJc w:val="left"/>
      <w:pPr>
        <w:ind w:left="390" w:hanging="390"/>
      </w:pPr>
      <w:rPr>
        <w:rFonts w:hint="default"/>
      </w:rPr>
    </w:lvl>
    <w:lvl w:ilvl="1">
      <w:start w:val="6"/>
      <w:numFmt w:val="decimal"/>
      <w:lvlText w:val="%1.%2."/>
      <w:lvlJc w:val="left"/>
      <w:pPr>
        <w:ind w:left="1440" w:hanging="720"/>
      </w:pPr>
      <w:rPr>
        <w:rFonts w:hint="default"/>
      </w:rPr>
    </w:lvl>
    <w:lvl w:ilvl="2">
      <w:start w:val="1"/>
      <w:numFmt w:val="decimal"/>
      <w:lvlText w:val="%1.%2.%3."/>
      <w:lvlJc w:val="left"/>
      <w:pPr>
        <w:ind w:left="2139"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7C732E38"/>
    <w:multiLevelType w:val="hybridMultilevel"/>
    <w:tmpl w:val="B6A43058"/>
    <w:lvl w:ilvl="0" w:tplc="B0DEDADE">
      <w:start w:val="1"/>
      <w:numFmt w:val="bullet"/>
      <w:pStyle w:val="31"/>
      <w:lvlText w:val=""/>
      <w:lvlJc w:val="left"/>
      <w:pPr>
        <w:ind w:left="720" w:hanging="360"/>
      </w:pPr>
      <w:rPr>
        <w:rFonts w:ascii="Wingdings" w:hAnsi="Wingdings" w:hint="default"/>
      </w:rPr>
    </w:lvl>
    <w:lvl w:ilvl="1" w:tplc="384052AE" w:tentative="1">
      <w:start w:val="1"/>
      <w:numFmt w:val="bullet"/>
      <w:lvlText w:val="o"/>
      <w:lvlJc w:val="left"/>
      <w:pPr>
        <w:ind w:left="1440" w:hanging="360"/>
      </w:pPr>
      <w:rPr>
        <w:rFonts w:ascii="Courier New" w:hAnsi="Courier New" w:hint="default"/>
      </w:rPr>
    </w:lvl>
    <w:lvl w:ilvl="2" w:tplc="70FCE58A" w:tentative="1">
      <w:start w:val="1"/>
      <w:numFmt w:val="bullet"/>
      <w:lvlText w:val=""/>
      <w:lvlJc w:val="left"/>
      <w:pPr>
        <w:ind w:left="2160" w:hanging="360"/>
      </w:pPr>
      <w:rPr>
        <w:rFonts w:ascii="Wingdings" w:hAnsi="Wingdings" w:hint="default"/>
      </w:rPr>
    </w:lvl>
    <w:lvl w:ilvl="3" w:tplc="9828DAE8" w:tentative="1">
      <w:start w:val="1"/>
      <w:numFmt w:val="bullet"/>
      <w:lvlText w:val=""/>
      <w:lvlJc w:val="left"/>
      <w:pPr>
        <w:ind w:left="2880" w:hanging="360"/>
      </w:pPr>
      <w:rPr>
        <w:rFonts w:ascii="Symbol" w:hAnsi="Symbol" w:hint="default"/>
      </w:rPr>
    </w:lvl>
    <w:lvl w:ilvl="4" w:tplc="B4C0B5DE" w:tentative="1">
      <w:start w:val="1"/>
      <w:numFmt w:val="bullet"/>
      <w:lvlText w:val="o"/>
      <w:lvlJc w:val="left"/>
      <w:pPr>
        <w:ind w:left="3600" w:hanging="360"/>
      </w:pPr>
      <w:rPr>
        <w:rFonts w:ascii="Courier New" w:hAnsi="Courier New" w:hint="default"/>
      </w:rPr>
    </w:lvl>
    <w:lvl w:ilvl="5" w:tplc="8CB211E2" w:tentative="1">
      <w:start w:val="1"/>
      <w:numFmt w:val="bullet"/>
      <w:lvlText w:val=""/>
      <w:lvlJc w:val="left"/>
      <w:pPr>
        <w:ind w:left="4320" w:hanging="360"/>
      </w:pPr>
      <w:rPr>
        <w:rFonts w:ascii="Wingdings" w:hAnsi="Wingdings" w:hint="default"/>
      </w:rPr>
    </w:lvl>
    <w:lvl w:ilvl="6" w:tplc="80EC3F34" w:tentative="1">
      <w:start w:val="1"/>
      <w:numFmt w:val="bullet"/>
      <w:lvlText w:val=""/>
      <w:lvlJc w:val="left"/>
      <w:pPr>
        <w:ind w:left="5040" w:hanging="360"/>
      </w:pPr>
      <w:rPr>
        <w:rFonts w:ascii="Symbol" w:hAnsi="Symbol" w:hint="default"/>
      </w:rPr>
    </w:lvl>
    <w:lvl w:ilvl="7" w:tplc="FA948A9C" w:tentative="1">
      <w:start w:val="1"/>
      <w:numFmt w:val="bullet"/>
      <w:lvlText w:val="o"/>
      <w:lvlJc w:val="left"/>
      <w:pPr>
        <w:ind w:left="5760" w:hanging="360"/>
      </w:pPr>
      <w:rPr>
        <w:rFonts w:ascii="Courier New" w:hAnsi="Courier New" w:hint="default"/>
      </w:rPr>
    </w:lvl>
    <w:lvl w:ilvl="8" w:tplc="2A3CBDF8" w:tentative="1">
      <w:start w:val="1"/>
      <w:numFmt w:val="bullet"/>
      <w:lvlText w:val=""/>
      <w:lvlJc w:val="left"/>
      <w:pPr>
        <w:ind w:left="6480" w:hanging="360"/>
      </w:pPr>
      <w:rPr>
        <w:rFonts w:ascii="Wingdings" w:hAnsi="Wingdings" w:hint="default"/>
      </w:rPr>
    </w:lvl>
  </w:abstractNum>
  <w:num w:numId="1" w16cid:durableId="1302540839">
    <w:abstractNumId w:val="6"/>
  </w:num>
  <w:num w:numId="2" w16cid:durableId="1578321847">
    <w:abstractNumId w:val="5"/>
  </w:num>
  <w:num w:numId="3" w16cid:durableId="1597783293">
    <w:abstractNumId w:val="4"/>
  </w:num>
  <w:num w:numId="4" w16cid:durableId="1983728518">
    <w:abstractNumId w:val="3"/>
  </w:num>
  <w:num w:numId="5" w16cid:durableId="425004687">
    <w:abstractNumId w:val="2"/>
  </w:num>
  <w:num w:numId="6" w16cid:durableId="784810036">
    <w:abstractNumId w:val="1"/>
  </w:num>
  <w:num w:numId="7" w16cid:durableId="1224952005">
    <w:abstractNumId w:val="0"/>
  </w:num>
  <w:num w:numId="8" w16cid:durableId="688527336">
    <w:abstractNumId w:val="12"/>
  </w:num>
  <w:num w:numId="9" w16cid:durableId="929315674">
    <w:abstractNumId w:val="14"/>
  </w:num>
  <w:num w:numId="10" w16cid:durableId="2027906286">
    <w:abstractNumId w:val="10"/>
  </w:num>
  <w:num w:numId="11" w16cid:durableId="2031950562">
    <w:abstractNumId w:val="11"/>
  </w:num>
  <w:num w:numId="12" w16cid:durableId="2116629583">
    <w:abstractNumId w:val="9"/>
    <w:lvlOverride w:ilvl="0">
      <w:lvl w:ilvl="0">
        <w:start w:val="1"/>
        <w:numFmt w:val="decimal"/>
        <w:pStyle w:val="1"/>
        <w:suff w:val="space"/>
        <w:lvlText w:val="Часть %1."/>
        <w:lvlJc w:val="center"/>
        <w:pPr>
          <w:ind w:left="0" w:firstLine="0"/>
        </w:pPr>
        <w:rPr>
          <w:rFonts w:hint="default"/>
          <w:b/>
          <w:i w:val="0"/>
          <w:sz w:val="28"/>
        </w:rPr>
      </w:lvl>
    </w:lvlOverride>
    <w:lvlOverride w:ilvl="1">
      <w:lvl w:ilvl="1">
        <w:start w:val="1"/>
        <w:numFmt w:val="decimal"/>
        <w:pStyle w:val="21"/>
        <w:suff w:val="space"/>
        <w:lvlText w:val="%1.%2."/>
        <w:lvlJc w:val="center"/>
        <w:pPr>
          <w:ind w:left="0" w:firstLine="0"/>
        </w:pPr>
        <w:rPr>
          <w:rFonts w:ascii="Arial" w:hAnsi="Arial" w:hint="default"/>
          <w:b/>
          <w:bCs w:val="0"/>
          <w:i w:val="0"/>
          <w:iCs w:val="0"/>
          <w:caps w:val="0"/>
          <w:smallCaps w:val="0"/>
          <w:strike w:val="0"/>
          <w:dstrike w:val="0"/>
          <w:vanish w:val="0"/>
          <w:color w:val="000000"/>
          <w:spacing w:val="0"/>
          <w:kern w:val="0"/>
          <w:position w:val="0"/>
          <w:sz w:val="26"/>
          <w:u w:val="none"/>
          <w:effect w:val="none"/>
          <w:vertAlign w:val="baseline"/>
          <w:em w:val="none"/>
          <w14:ligatures w14:val="none"/>
          <w14:numForm w14:val="default"/>
          <w14:numSpacing w14:val="default"/>
          <w14:stylisticSets/>
          <w14:cntxtAlts w14:val="0"/>
        </w:rPr>
      </w:lvl>
    </w:lvlOverride>
    <w:lvlOverride w:ilvl="2">
      <w:lvl w:ilvl="2">
        <w:start w:val="1"/>
        <w:numFmt w:val="decimal"/>
        <w:pStyle w:val="30"/>
        <w:suff w:val="space"/>
        <w:lvlText w:val="%1.%2.%3."/>
        <w:lvlJc w:val="center"/>
        <w:pPr>
          <w:ind w:left="568" w:firstLine="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14:ligatures w14:val="none"/>
          <w14:numForm w14:val="default"/>
          <w14:numSpacing w14:val="default"/>
          <w14:stylisticSets/>
          <w14:cntxtAlts w14:val="0"/>
        </w:rPr>
      </w:lvl>
    </w:lvlOverride>
    <w:lvlOverride w:ilvl="3">
      <w:lvl w:ilvl="3">
        <w:start w:val="1"/>
        <w:numFmt w:val="decimal"/>
        <w:lvlRestart w:val="1"/>
        <w:suff w:val="space"/>
        <w:lvlText w:val="Рис. %1.%2.%4."/>
        <w:lvlJc w:val="center"/>
        <w:pPr>
          <w:ind w:left="0" w:firstLine="0"/>
        </w:pPr>
        <w:rPr>
          <w:rFonts w:ascii="Arial" w:hAnsi="Arial" w:hint="default"/>
          <w:b/>
          <w:i w:val="0"/>
          <w:sz w:val="20"/>
        </w:rPr>
      </w:lvl>
    </w:lvlOverride>
    <w:lvlOverride w:ilvl="4">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vanish w:val="0"/>
          <w:color w:val="000000"/>
          <w:spacing w:val="0"/>
          <w:kern w:val="0"/>
          <w:position w:val="0"/>
          <w:sz w:val="20"/>
          <w:u w:val="none"/>
          <w:effect w:val="none"/>
          <w:vertAlign w:val="baseline"/>
          <w:em w:val="none"/>
          <w14:ligatures w14:val="none"/>
          <w14:numForm w14:val="default"/>
          <w14:numSpacing w14:val="default"/>
          <w14:stylisticSets/>
          <w14:cntxtAlts w14:val="0"/>
        </w:rPr>
      </w:lvl>
    </w:lvlOverride>
    <w:lvlOverride w:ilvl="5">
      <w:lvl w:ilvl="5">
        <w:start w:val="1"/>
        <w:numFmt w:val="decimal"/>
        <w:lvlRestart w:val="1"/>
        <w:pStyle w:val="41"/>
        <w:suff w:val="space"/>
        <w:lvlText w:val="%1.%2.%3.%6."/>
        <w:lvlJc w:val="left"/>
        <w:pPr>
          <w:ind w:left="0" w:firstLine="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13" w16cid:durableId="702637269">
    <w:abstractNumId w:val="13"/>
  </w:num>
  <w:num w:numId="14" w16cid:durableId="300691036">
    <w:abstractNumId w:val="11"/>
  </w:num>
  <w:num w:numId="15" w16cid:durableId="1450389305">
    <w:abstractNumId w:val="8"/>
  </w:num>
  <w:num w:numId="16" w16cid:durableId="699670539">
    <w:abstractNumId w:val="7"/>
  </w:num>
  <w:num w:numId="17" w16cid:durableId="355162515">
    <w:abstractNumId w:val="9"/>
    <w:lvlOverride w:ilvl="0">
      <w:startOverride w:val="1"/>
      <w:lvl w:ilvl="0">
        <w:start w:val="1"/>
        <w:numFmt w:val="decimal"/>
        <w:pStyle w:val="1"/>
        <w:suff w:val="space"/>
        <w:lvlText w:val="Часть %1."/>
        <w:lvlJc w:val="center"/>
        <w:pPr>
          <w:ind w:left="0" w:firstLine="0"/>
        </w:pPr>
        <w:rPr>
          <w:i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21"/>
        <w:suff w:val="space"/>
        <w:lvlText w:val="%1.%2."/>
        <w:lvlJc w:val="center"/>
        <w:pPr>
          <w:ind w:left="0" w:firstLine="0"/>
        </w:pPr>
        <w:rPr>
          <w:rFonts w:ascii="Arial" w:hAnsi="Arial" w:hint="default"/>
          <w:b/>
          <w:bCs w:val="0"/>
          <w:i w:val="0"/>
          <w:iCs w:val="0"/>
          <w:caps w:val="0"/>
          <w:smallCaps w:val="0"/>
          <w:strike w:val="0"/>
          <w:dstrike w:val="0"/>
          <w:vanish w:val="0"/>
          <w:color w:val="000000"/>
          <w:spacing w:val="0"/>
          <w:kern w:val="0"/>
          <w:position w:val="0"/>
          <w:sz w:val="26"/>
          <w:u w:val="none"/>
          <w:effect w:val="none"/>
          <w:vertAlign w:val="baseline"/>
          <w:em w:val="none"/>
          <w14:ligatures w14:val="none"/>
          <w14:numForm w14:val="default"/>
          <w14:numSpacing w14:val="default"/>
          <w14:stylisticSets/>
          <w14:cntxtAlts w14:val="0"/>
        </w:rPr>
      </w:lvl>
    </w:lvlOverride>
    <w:lvlOverride w:ilvl="2">
      <w:startOverride w:val="1"/>
      <w:lvl w:ilvl="2">
        <w:start w:val="1"/>
        <w:numFmt w:val="decimal"/>
        <w:pStyle w:val="30"/>
        <w:suff w:val="space"/>
        <w:lvlText w:val="%1.%2.%3."/>
        <w:lvlJc w:val="center"/>
        <w:pPr>
          <w:ind w:left="568" w:firstLine="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14:ligatures w14:val="none"/>
          <w14:numForm w14:val="default"/>
          <w14:numSpacing w14:val="default"/>
          <w14:stylisticSets/>
          <w14:cntxtAlts w14:val="0"/>
        </w:rPr>
      </w:lvl>
    </w:lvlOverride>
    <w:lvlOverride w:ilvl="3">
      <w:startOverride w:val="1"/>
      <w:lvl w:ilvl="3">
        <w:start w:val="1"/>
        <w:numFmt w:val="decimal"/>
        <w:lvlRestart w:val="1"/>
        <w:suff w:val="space"/>
        <w:lvlText w:val="Рис. %1.%2.%4."/>
        <w:lvlJc w:val="center"/>
        <w:pPr>
          <w:ind w:left="0" w:firstLine="0"/>
        </w:pPr>
        <w:rPr>
          <w:rFonts w:ascii="Arial" w:hAnsi="Arial" w:hint="default"/>
          <w:b/>
          <w:i w:val="0"/>
          <w:sz w:val="20"/>
        </w:rPr>
      </w:lvl>
    </w:lvlOverride>
    <w:lvlOverride w:ilvl="4">
      <w:startOverride w:val="1"/>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vanish w:val="0"/>
          <w:color w:val="000000"/>
          <w:spacing w:val="0"/>
          <w:kern w:val="0"/>
          <w:position w:val="0"/>
          <w:sz w:val="20"/>
          <w:u w:val="none"/>
          <w:effect w:val="none"/>
          <w:vertAlign w:val="baseline"/>
          <w:em w:val="none"/>
          <w14:ligatures w14:val="none"/>
          <w14:numForm w14:val="default"/>
          <w14:numSpacing w14:val="default"/>
          <w14:stylisticSets/>
          <w14:cntxtAlts w14:val="0"/>
        </w:rPr>
      </w:lvl>
    </w:lvlOverride>
    <w:lvlOverride w:ilvl="5">
      <w:startOverride w:val="1"/>
      <w:lvl w:ilvl="5">
        <w:start w:val="1"/>
        <w:numFmt w:val="decimal"/>
        <w:lvlRestart w:val="1"/>
        <w:pStyle w:val="41"/>
        <w:suff w:val="space"/>
        <w:lvlText w:val="%1.%2.%3.%6."/>
        <w:lvlJc w:val="left"/>
        <w:pPr>
          <w:ind w:left="0" w:firstLine="0"/>
        </w:pPr>
        <w:rPr>
          <w:i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2"/>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characterSpacingControl w:val="doNotCompress"/>
  <w:hdrShapeDefaults>
    <o:shapedefaults v:ext="edit" spidmax="19660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31DA"/>
    <w:rsid w:val="000000E3"/>
    <w:rsid w:val="0000093A"/>
    <w:rsid w:val="00000A46"/>
    <w:rsid w:val="00000A9A"/>
    <w:rsid w:val="00000F5A"/>
    <w:rsid w:val="0000228A"/>
    <w:rsid w:val="00004105"/>
    <w:rsid w:val="00004724"/>
    <w:rsid w:val="00004D6F"/>
    <w:rsid w:val="0000793A"/>
    <w:rsid w:val="00007D61"/>
    <w:rsid w:val="00010E0E"/>
    <w:rsid w:val="00011439"/>
    <w:rsid w:val="00012E49"/>
    <w:rsid w:val="000133C4"/>
    <w:rsid w:val="00013530"/>
    <w:rsid w:val="00014AC5"/>
    <w:rsid w:val="00014F2A"/>
    <w:rsid w:val="000155CE"/>
    <w:rsid w:val="00016851"/>
    <w:rsid w:val="000175E7"/>
    <w:rsid w:val="00017A9E"/>
    <w:rsid w:val="00017DB2"/>
    <w:rsid w:val="00021F86"/>
    <w:rsid w:val="000226C2"/>
    <w:rsid w:val="000228E8"/>
    <w:rsid w:val="00023539"/>
    <w:rsid w:val="00025288"/>
    <w:rsid w:val="000258ED"/>
    <w:rsid w:val="000274B5"/>
    <w:rsid w:val="000276B1"/>
    <w:rsid w:val="00032134"/>
    <w:rsid w:val="00032D18"/>
    <w:rsid w:val="00033BB0"/>
    <w:rsid w:val="000345CF"/>
    <w:rsid w:val="00035B32"/>
    <w:rsid w:val="000365EF"/>
    <w:rsid w:val="00036C61"/>
    <w:rsid w:val="00037525"/>
    <w:rsid w:val="00040D29"/>
    <w:rsid w:val="00044A6C"/>
    <w:rsid w:val="000477C2"/>
    <w:rsid w:val="00050586"/>
    <w:rsid w:val="000510F2"/>
    <w:rsid w:val="00051751"/>
    <w:rsid w:val="00051E4A"/>
    <w:rsid w:val="00051FB7"/>
    <w:rsid w:val="00052AD6"/>
    <w:rsid w:val="00052D18"/>
    <w:rsid w:val="00052D38"/>
    <w:rsid w:val="00054373"/>
    <w:rsid w:val="00054995"/>
    <w:rsid w:val="000558D8"/>
    <w:rsid w:val="0005752F"/>
    <w:rsid w:val="0006489E"/>
    <w:rsid w:val="00066336"/>
    <w:rsid w:val="00066FBC"/>
    <w:rsid w:val="000671C9"/>
    <w:rsid w:val="00070F88"/>
    <w:rsid w:val="00071391"/>
    <w:rsid w:val="00071F9A"/>
    <w:rsid w:val="00072513"/>
    <w:rsid w:val="00073C75"/>
    <w:rsid w:val="00074DB4"/>
    <w:rsid w:val="00075C07"/>
    <w:rsid w:val="00075E49"/>
    <w:rsid w:val="00077001"/>
    <w:rsid w:val="000771FB"/>
    <w:rsid w:val="000813C9"/>
    <w:rsid w:val="00083022"/>
    <w:rsid w:val="00084132"/>
    <w:rsid w:val="000853DC"/>
    <w:rsid w:val="00085921"/>
    <w:rsid w:val="00086DEE"/>
    <w:rsid w:val="000872CB"/>
    <w:rsid w:val="00087C9D"/>
    <w:rsid w:val="000900BC"/>
    <w:rsid w:val="00090686"/>
    <w:rsid w:val="000907AE"/>
    <w:rsid w:val="0009194F"/>
    <w:rsid w:val="00092DCA"/>
    <w:rsid w:val="00093509"/>
    <w:rsid w:val="000936F4"/>
    <w:rsid w:val="00094782"/>
    <w:rsid w:val="000950B1"/>
    <w:rsid w:val="000954E6"/>
    <w:rsid w:val="00096172"/>
    <w:rsid w:val="00096C8C"/>
    <w:rsid w:val="000971FE"/>
    <w:rsid w:val="000A124E"/>
    <w:rsid w:val="000A225C"/>
    <w:rsid w:val="000A29F1"/>
    <w:rsid w:val="000A2A06"/>
    <w:rsid w:val="000A438D"/>
    <w:rsid w:val="000A4AE7"/>
    <w:rsid w:val="000A5599"/>
    <w:rsid w:val="000A5743"/>
    <w:rsid w:val="000A61DC"/>
    <w:rsid w:val="000A63F4"/>
    <w:rsid w:val="000A644B"/>
    <w:rsid w:val="000B1294"/>
    <w:rsid w:val="000B2E82"/>
    <w:rsid w:val="000B37F1"/>
    <w:rsid w:val="000B3971"/>
    <w:rsid w:val="000B425E"/>
    <w:rsid w:val="000B43DD"/>
    <w:rsid w:val="000B52CE"/>
    <w:rsid w:val="000B5375"/>
    <w:rsid w:val="000B5894"/>
    <w:rsid w:val="000B5945"/>
    <w:rsid w:val="000B7128"/>
    <w:rsid w:val="000C0D4A"/>
    <w:rsid w:val="000C10DF"/>
    <w:rsid w:val="000C1847"/>
    <w:rsid w:val="000C2B62"/>
    <w:rsid w:val="000C392C"/>
    <w:rsid w:val="000C3DDA"/>
    <w:rsid w:val="000C3F69"/>
    <w:rsid w:val="000C42A7"/>
    <w:rsid w:val="000C481A"/>
    <w:rsid w:val="000C5241"/>
    <w:rsid w:val="000C52FA"/>
    <w:rsid w:val="000C633E"/>
    <w:rsid w:val="000C66CD"/>
    <w:rsid w:val="000C7FB2"/>
    <w:rsid w:val="000D0071"/>
    <w:rsid w:val="000D22EB"/>
    <w:rsid w:val="000D360F"/>
    <w:rsid w:val="000D42EE"/>
    <w:rsid w:val="000D464A"/>
    <w:rsid w:val="000D5456"/>
    <w:rsid w:val="000D6C2C"/>
    <w:rsid w:val="000D75CB"/>
    <w:rsid w:val="000D781F"/>
    <w:rsid w:val="000E11F6"/>
    <w:rsid w:val="000E182F"/>
    <w:rsid w:val="000E1A73"/>
    <w:rsid w:val="000E2ABA"/>
    <w:rsid w:val="000E361F"/>
    <w:rsid w:val="000E47B2"/>
    <w:rsid w:val="000E4FCF"/>
    <w:rsid w:val="000E5FF5"/>
    <w:rsid w:val="000E65C2"/>
    <w:rsid w:val="000E6C18"/>
    <w:rsid w:val="000E6DB3"/>
    <w:rsid w:val="000E71E9"/>
    <w:rsid w:val="000E7618"/>
    <w:rsid w:val="000F005F"/>
    <w:rsid w:val="000F13AA"/>
    <w:rsid w:val="000F236B"/>
    <w:rsid w:val="000F26E0"/>
    <w:rsid w:val="000F46F0"/>
    <w:rsid w:val="000F475D"/>
    <w:rsid w:val="000F57C6"/>
    <w:rsid w:val="000F5DF8"/>
    <w:rsid w:val="00102AE7"/>
    <w:rsid w:val="001032EB"/>
    <w:rsid w:val="00103506"/>
    <w:rsid w:val="00104E40"/>
    <w:rsid w:val="001050A8"/>
    <w:rsid w:val="00105AA8"/>
    <w:rsid w:val="001062F2"/>
    <w:rsid w:val="0010686C"/>
    <w:rsid w:val="00106994"/>
    <w:rsid w:val="001078CB"/>
    <w:rsid w:val="00107D7F"/>
    <w:rsid w:val="001102EF"/>
    <w:rsid w:val="001103DA"/>
    <w:rsid w:val="001109E6"/>
    <w:rsid w:val="0011145B"/>
    <w:rsid w:val="00111534"/>
    <w:rsid w:val="001115E2"/>
    <w:rsid w:val="00112057"/>
    <w:rsid w:val="0011220A"/>
    <w:rsid w:val="00113B1E"/>
    <w:rsid w:val="0011598F"/>
    <w:rsid w:val="001207ED"/>
    <w:rsid w:val="00120C69"/>
    <w:rsid w:val="00120D0D"/>
    <w:rsid w:val="00121F57"/>
    <w:rsid w:val="001234B7"/>
    <w:rsid w:val="00123827"/>
    <w:rsid w:val="00125F80"/>
    <w:rsid w:val="00126545"/>
    <w:rsid w:val="00126A41"/>
    <w:rsid w:val="001272BF"/>
    <w:rsid w:val="0013026B"/>
    <w:rsid w:val="0013053E"/>
    <w:rsid w:val="0013156C"/>
    <w:rsid w:val="00134606"/>
    <w:rsid w:val="00135493"/>
    <w:rsid w:val="00135BC8"/>
    <w:rsid w:val="001372F5"/>
    <w:rsid w:val="001402FC"/>
    <w:rsid w:val="00140B5E"/>
    <w:rsid w:val="00142309"/>
    <w:rsid w:val="00142E26"/>
    <w:rsid w:val="00144D79"/>
    <w:rsid w:val="00144EEE"/>
    <w:rsid w:val="0014521A"/>
    <w:rsid w:val="001468FB"/>
    <w:rsid w:val="0014748A"/>
    <w:rsid w:val="001475A0"/>
    <w:rsid w:val="00147797"/>
    <w:rsid w:val="00150014"/>
    <w:rsid w:val="00150B3B"/>
    <w:rsid w:val="00150E29"/>
    <w:rsid w:val="001519AA"/>
    <w:rsid w:val="001523FD"/>
    <w:rsid w:val="0015366C"/>
    <w:rsid w:val="00154214"/>
    <w:rsid w:val="00155A28"/>
    <w:rsid w:val="00157AAB"/>
    <w:rsid w:val="00160304"/>
    <w:rsid w:val="00160EE6"/>
    <w:rsid w:val="00161166"/>
    <w:rsid w:val="00162048"/>
    <w:rsid w:val="001642FE"/>
    <w:rsid w:val="001645E9"/>
    <w:rsid w:val="001655F9"/>
    <w:rsid w:val="00165FB0"/>
    <w:rsid w:val="0016639D"/>
    <w:rsid w:val="00166580"/>
    <w:rsid w:val="00166B4B"/>
    <w:rsid w:val="00166F92"/>
    <w:rsid w:val="00167DBB"/>
    <w:rsid w:val="00167EA1"/>
    <w:rsid w:val="001705A8"/>
    <w:rsid w:val="001714A6"/>
    <w:rsid w:val="00173A70"/>
    <w:rsid w:val="00177860"/>
    <w:rsid w:val="00180B35"/>
    <w:rsid w:val="001813B7"/>
    <w:rsid w:val="00182007"/>
    <w:rsid w:val="00182089"/>
    <w:rsid w:val="00183A57"/>
    <w:rsid w:val="001853A8"/>
    <w:rsid w:val="00185601"/>
    <w:rsid w:val="00185A89"/>
    <w:rsid w:val="001869A2"/>
    <w:rsid w:val="00186A77"/>
    <w:rsid w:val="00187351"/>
    <w:rsid w:val="001873EB"/>
    <w:rsid w:val="00187835"/>
    <w:rsid w:val="00187AF0"/>
    <w:rsid w:val="001901C3"/>
    <w:rsid w:val="001903A3"/>
    <w:rsid w:val="001911DE"/>
    <w:rsid w:val="00191FE6"/>
    <w:rsid w:val="0019218A"/>
    <w:rsid w:val="001922CB"/>
    <w:rsid w:val="001929A0"/>
    <w:rsid w:val="00192A73"/>
    <w:rsid w:val="00194F69"/>
    <w:rsid w:val="001964C3"/>
    <w:rsid w:val="00196B75"/>
    <w:rsid w:val="00196CE9"/>
    <w:rsid w:val="00196E52"/>
    <w:rsid w:val="0019731A"/>
    <w:rsid w:val="0019793B"/>
    <w:rsid w:val="001A0182"/>
    <w:rsid w:val="001A0FC8"/>
    <w:rsid w:val="001A1232"/>
    <w:rsid w:val="001A2640"/>
    <w:rsid w:val="001A429D"/>
    <w:rsid w:val="001A4F5C"/>
    <w:rsid w:val="001A6EDF"/>
    <w:rsid w:val="001A72AA"/>
    <w:rsid w:val="001A7AC1"/>
    <w:rsid w:val="001A7E38"/>
    <w:rsid w:val="001B00B8"/>
    <w:rsid w:val="001B049F"/>
    <w:rsid w:val="001B1574"/>
    <w:rsid w:val="001B1F60"/>
    <w:rsid w:val="001B3388"/>
    <w:rsid w:val="001B3480"/>
    <w:rsid w:val="001B3B6A"/>
    <w:rsid w:val="001B3B71"/>
    <w:rsid w:val="001B4674"/>
    <w:rsid w:val="001B4F4E"/>
    <w:rsid w:val="001B512A"/>
    <w:rsid w:val="001B61ED"/>
    <w:rsid w:val="001B7460"/>
    <w:rsid w:val="001C11E7"/>
    <w:rsid w:val="001C146B"/>
    <w:rsid w:val="001C2528"/>
    <w:rsid w:val="001C3242"/>
    <w:rsid w:val="001C336E"/>
    <w:rsid w:val="001C3AC3"/>
    <w:rsid w:val="001C3E0F"/>
    <w:rsid w:val="001C4135"/>
    <w:rsid w:val="001C5331"/>
    <w:rsid w:val="001C5E5C"/>
    <w:rsid w:val="001C65F1"/>
    <w:rsid w:val="001C6A69"/>
    <w:rsid w:val="001C7FE5"/>
    <w:rsid w:val="001D13D9"/>
    <w:rsid w:val="001D3293"/>
    <w:rsid w:val="001D3BAA"/>
    <w:rsid w:val="001D4014"/>
    <w:rsid w:val="001D4667"/>
    <w:rsid w:val="001D5204"/>
    <w:rsid w:val="001D5A6E"/>
    <w:rsid w:val="001D6914"/>
    <w:rsid w:val="001D744E"/>
    <w:rsid w:val="001D7698"/>
    <w:rsid w:val="001D77AC"/>
    <w:rsid w:val="001E1AD8"/>
    <w:rsid w:val="001E3952"/>
    <w:rsid w:val="001E3A8B"/>
    <w:rsid w:val="001E4543"/>
    <w:rsid w:val="001E57B1"/>
    <w:rsid w:val="001E5E6E"/>
    <w:rsid w:val="001E5F8C"/>
    <w:rsid w:val="001E77A2"/>
    <w:rsid w:val="001F364A"/>
    <w:rsid w:val="001F3837"/>
    <w:rsid w:val="001F3EA5"/>
    <w:rsid w:val="001F407E"/>
    <w:rsid w:val="001F58A8"/>
    <w:rsid w:val="001F7C01"/>
    <w:rsid w:val="00202B38"/>
    <w:rsid w:val="00203904"/>
    <w:rsid w:val="00203F35"/>
    <w:rsid w:val="0020441C"/>
    <w:rsid w:val="00204825"/>
    <w:rsid w:val="00204BB3"/>
    <w:rsid w:val="00207804"/>
    <w:rsid w:val="00207871"/>
    <w:rsid w:val="00210322"/>
    <w:rsid w:val="002116C4"/>
    <w:rsid w:val="0021208F"/>
    <w:rsid w:val="002122D3"/>
    <w:rsid w:val="0021235A"/>
    <w:rsid w:val="002129D8"/>
    <w:rsid w:val="00213929"/>
    <w:rsid w:val="002140CF"/>
    <w:rsid w:val="00214EDD"/>
    <w:rsid w:val="002158A9"/>
    <w:rsid w:val="00215D13"/>
    <w:rsid w:val="00215DBF"/>
    <w:rsid w:val="00216441"/>
    <w:rsid w:val="00217D0D"/>
    <w:rsid w:val="00220400"/>
    <w:rsid w:val="00221088"/>
    <w:rsid w:val="0022254D"/>
    <w:rsid w:val="00222687"/>
    <w:rsid w:val="002230EB"/>
    <w:rsid w:val="00224BFA"/>
    <w:rsid w:val="00226353"/>
    <w:rsid w:val="00227969"/>
    <w:rsid w:val="00227DA7"/>
    <w:rsid w:val="002308F7"/>
    <w:rsid w:val="00230D9D"/>
    <w:rsid w:val="0023131A"/>
    <w:rsid w:val="002323F2"/>
    <w:rsid w:val="00232513"/>
    <w:rsid w:val="00232742"/>
    <w:rsid w:val="00232A33"/>
    <w:rsid w:val="00233F46"/>
    <w:rsid w:val="002340B1"/>
    <w:rsid w:val="00235844"/>
    <w:rsid w:val="0023599B"/>
    <w:rsid w:val="0023616A"/>
    <w:rsid w:val="00236212"/>
    <w:rsid w:val="00237906"/>
    <w:rsid w:val="00237E26"/>
    <w:rsid w:val="00240101"/>
    <w:rsid w:val="002401A0"/>
    <w:rsid w:val="0024135F"/>
    <w:rsid w:val="00243B65"/>
    <w:rsid w:val="00243E61"/>
    <w:rsid w:val="00244832"/>
    <w:rsid w:val="00244DE0"/>
    <w:rsid w:val="0024559E"/>
    <w:rsid w:val="002469CB"/>
    <w:rsid w:val="00247828"/>
    <w:rsid w:val="00252317"/>
    <w:rsid w:val="002533F3"/>
    <w:rsid w:val="00253A9A"/>
    <w:rsid w:val="00253C82"/>
    <w:rsid w:val="00254006"/>
    <w:rsid w:val="002545C6"/>
    <w:rsid w:val="002556BE"/>
    <w:rsid w:val="0025668B"/>
    <w:rsid w:val="00257084"/>
    <w:rsid w:val="00262209"/>
    <w:rsid w:val="0026263F"/>
    <w:rsid w:val="0026388A"/>
    <w:rsid w:val="002653E7"/>
    <w:rsid w:val="00265B9E"/>
    <w:rsid w:val="00265C6F"/>
    <w:rsid w:val="00265D45"/>
    <w:rsid w:val="00266376"/>
    <w:rsid w:val="002670C2"/>
    <w:rsid w:val="00267A00"/>
    <w:rsid w:val="0027012E"/>
    <w:rsid w:val="00270E8D"/>
    <w:rsid w:val="00271B9A"/>
    <w:rsid w:val="002726B8"/>
    <w:rsid w:val="002741A6"/>
    <w:rsid w:val="00274B19"/>
    <w:rsid w:val="00275550"/>
    <w:rsid w:val="00276CA1"/>
    <w:rsid w:val="00276E41"/>
    <w:rsid w:val="00277EEB"/>
    <w:rsid w:val="00281143"/>
    <w:rsid w:val="0028286E"/>
    <w:rsid w:val="00282A71"/>
    <w:rsid w:val="00284CA9"/>
    <w:rsid w:val="00286756"/>
    <w:rsid w:val="002872D8"/>
    <w:rsid w:val="002902E4"/>
    <w:rsid w:val="00293951"/>
    <w:rsid w:val="002941C9"/>
    <w:rsid w:val="00296400"/>
    <w:rsid w:val="00296890"/>
    <w:rsid w:val="002968E2"/>
    <w:rsid w:val="00297092"/>
    <w:rsid w:val="002A1667"/>
    <w:rsid w:val="002A1922"/>
    <w:rsid w:val="002A1CEC"/>
    <w:rsid w:val="002A2768"/>
    <w:rsid w:val="002A2F52"/>
    <w:rsid w:val="002A43B0"/>
    <w:rsid w:val="002A5217"/>
    <w:rsid w:val="002A54D7"/>
    <w:rsid w:val="002A5527"/>
    <w:rsid w:val="002A78B3"/>
    <w:rsid w:val="002B0BDE"/>
    <w:rsid w:val="002B1D86"/>
    <w:rsid w:val="002B5825"/>
    <w:rsid w:val="002B6EEC"/>
    <w:rsid w:val="002C05A3"/>
    <w:rsid w:val="002C05FD"/>
    <w:rsid w:val="002C107E"/>
    <w:rsid w:val="002C2C26"/>
    <w:rsid w:val="002C3AE5"/>
    <w:rsid w:val="002C45A8"/>
    <w:rsid w:val="002C4975"/>
    <w:rsid w:val="002C5A26"/>
    <w:rsid w:val="002C5F13"/>
    <w:rsid w:val="002C62B6"/>
    <w:rsid w:val="002C7A65"/>
    <w:rsid w:val="002C7B63"/>
    <w:rsid w:val="002C7E1E"/>
    <w:rsid w:val="002D011C"/>
    <w:rsid w:val="002D0599"/>
    <w:rsid w:val="002D2BA6"/>
    <w:rsid w:val="002D3FE6"/>
    <w:rsid w:val="002D51A5"/>
    <w:rsid w:val="002D7D44"/>
    <w:rsid w:val="002E01FD"/>
    <w:rsid w:val="002E1391"/>
    <w:rsid w:val="002E1C87"/>
    <w:rsid w:val="002E26F2"/>
    <w:rsid w:val="002E3277"/>
    <w:rsid w:val="002E3817"/>
    <w:rsid w:val="002E408B"/>
    <w:rsid w:val="002E430F"/>
    <w:rsid w:val="002E4802"/>
    <w:rsid w:val="002E4BC8"/>
    <w:rsid w:val="002E4EB1"/>
    <w:rsid w:val="002E58C5"/>
    <w:rsid w:val="002F07C8"/>
    <w:rsid w:val="002F0B7F"/>
    <w:rsid w:val="002F0DE3"/>
    <w:rsid w:val="002F1D6D"/>
    <w:rsid w:val="002F29EA"/>
    <w:rsid w:val="002F2F0F"/>
    <w:rsid w:val="002F4461"/>
    <w:rsid w:val="002F6494"/>
    <w:rsid w:val="002F6D29"/>
    <w:rsid w:val="00300388"/>
    <w:rsid w:val="0030038B"/>
    <w:rsid w:val="00300719"/>
    <w:rsid w:val="00301FC0"/>
    <w:rsid w:val="003023B9"/>
    <w:rsid w:val="00302739"/>
    <w:rsid w:val="00302E1F"/>
    <w:rsid w:val="00302E52"/>
    <w:rsid w:val="00303D1F"/>
    <w:rsid w:val="00304E76"/>
    <w:rsid w:val="0030578B"/>
    <w:rsid w:val="00305826"/>
    <w:rsid w:val="00306241"/>
    <w:rsid w:val="00306CCD"/>
    <w:rsid w:val="00307D38"/>
    <w:rsid w:val="00310688"/>
    <w:rsid w:val="0031120E"/>
    <w:rsid w:val="0031294D"/>
    <w:rsid w:val="00312C53"/>
    <w:rsid w:val="00313858"/>
    <w:rsid w:val="00313C15"/>
    <w:rsid w:val="00314094"/>
    <w:rsid w:val="00314373"/>
    <w:rsid w:val="003154A4"/>
    <w:rsid w:val="00316E79"/>
    <w:rsid w:val="0032157B"/>
    <w:rsid w:val="003218CF"/>
    <w:rsid w:val="00323491"/>
    <w:rsid w:val="00323D5D"/>
    <w:rsid w:val="00324C6E"/>
    <w:rsid w:val="00324F8E"/>
    <w:rsid w:val="00325038"/>
    <w:rsid w:val="00325BAB"/>
    <w:rsid w:val="00325C36"/>
    <w:rsid w:val="003305D6"/>
    <w:rsid w:val="003313B5"/>
    <w:rsid w:val="003321A9"/>
    <w:rsid w:val="0033232B"/>
    <w:rsid w:val="00332E1D"/>
    <w:rsid w:val="00333F39"/>
    <w:rsid w:val="0033484E"/>
    <w:rsid w:val="003349FB"/>
    <w:rsid w:val="00335314"/>
    <w:rsid w:val="00335F5E"/>
    <w:rsid w:val="003369CE"/>
    <w:rsid w:val="00341F49"/>
    <w:rsid w:val="00342C65"/>
    <w:rsid w:val="00342D2A"/>
    <w:rsid w:val="00345E9D"/>
    <w:rsid w:val="00350A00"/>
    <w:rsid w:val="00351EB4"/>
    <w:rsid w:val="0035289E"/>
    <w:rsid w:val="00352AAF"/>
    <w:rsid w:val="00352C5B"/>
    <w:rsid w:val="003538B0"/>
    <w:rsid w:val="00353D36"/>
    <w:rsid w:val="00353F11"/>
    <w:rsid w:val="00354830"/>
    <w:rsid w:val="00354D76"/>
    <w:rsid w:val="00355728"/>
    <w:rsid w:val="0035631D"/>
    <w:rsid w:val="00357CE2"/>
    <w:rsid w:val="0036018A"/>
    <w:rsid w:val="00360276"/>
    <w:rsid w:val="00360CA1"/>
    <w:rsid w:val="00363705"/>
    <w:rsid w:val="003637BD"/>
    <w:rsid w:val="003640E7"/>
    <w:rsid w:val="0036450B"/>
    <w:rsid w:val="003646A7"/>
    <w:rsid w:val="00364C36"/>
    <w:rsid w:val="00366270"/>
    <w:rsid w:val="00367549"/>
    <w:rsid w:val="00367A9D"/>
    <w:rsid w:val="0037055D"/>
    <w:rsid w:val="003716C9"/>
    <w:rsid w:val="00371818"/>
    <w:rsid w:val="003723CB"/>
    <w:rsid w:val="003741E6"/>
    <w:rsid w:val="00374642"/>
    <w:rsid w:val="00375997"/>
    <w:rsid w:val="003767CD"/>
    <w:rsid w:val="003776E2"/>
    <w:rsid w:val="003779D0"/>
    <w:rsid w:val="003800D6"/>
    <w:rsid w:val="00380223"/>
    <w:rsid w:val="00383198"/>
    <w:rsid w:val="00383588"/>
    <w:rsid w:val="00384818"/>
    <w:rsid w:val="00384FF9"/>
    <w:rsid w:val="00385A43"/>
    <w:rsid w:val="00385C22"/>
    <w:rsid w:val="00385C6F"/>
    <w:rsid w:val="00385F99"/>
    <w:rsid w:val="00386195"/>
    <w:rsid w:val="00387052"/>
    <w:rsid w:val="00387BE1"/>
    <w:rsid w:val="00387D07"/>
    <w:rsid w:val="003905B4"/>
    <w:rsid w:val="003934FC"/>
    <w:rsid w:val="0039682B"/>
    <w:rsid w:val="003A0579"/>
    <w:rsid w:val="003A0635"/>
    <w:rsid w:val="003A1B85"/>
    <w:rsid w:val="003A2DEB"/>
    <w:rsid w:val="003A3B35"/>
    <w:rsid w:val="003A3E53"/>
    <w:rsid w:val="003A481D"/>
    <w:rsid w:val="003A5E8F"/>
    <w:rsid w:val="003B0F89"/>
    <w:rsid w:val="003B13C5"/>
    <w:rsid w:val="003B18A1"/>
    <w:rsid w:val="003B1B4B"/>
    <w:rsid w:val="003B376D"/>
    <w:rsid w:val="003B43FC"/>
    <w:rsid w:val="003B46CD"/>
    <w:rsid w:val="003B4917"/>
    <w:rsid w:val="003B5CE6"/>
    <w:rsid w:val="003B6831"/>
    <w:rsid w:val="003B72B9"/>
    <w:rsid w:val="003B74DD"/>
    <w:rsid w:val="003C1280"/>
    <w:rsid w:val="003C22FB"/>
    <w:rsid w:val="003C23C6"/>
    <w:rsid w:val="003C3117"/>
    <w:rsid w:val="003C4A3D"/>
    <w:rsid w:val="003C4DB7"/>
    <w:rsid w:val="003C5135"/>
    <w:rsid w:val="003C74E0"/>
    <w:rsid w:val="003C7B39"/>
    <w:rsid w:val="003C7DAD"/>
    <w:rsid w:val="003D274F"/>
    <w:rsid w:val="003D3D87"/>
    <w:rsid w:val="003D3FE0"/>
    <w:rsid w:val="003D4495"/>
    <w:rsid w:val="003D4FD0"/>
    <w:rsid w:val="003D5ED2"/>
    <w:rsid w:val="003D6BDB"/>
    <w:rsid w:val="003D762C"/>
    <w:rsid w:val="003D7B2A"/>
    <w:rsid w:val="003E1F36"/>
    <w:rsid w:val="003E2D1F"/>
    <w:rsid w:val="003E3D77"/>
    <w:rsid w:val="003E4B9F"/>
    <w:rsid w:val="003E4E2C"/>
    <w:rsid w:val="003E4FF1"/>
    <w:rsid w:val="003E5B44"/>
    <w:rsid w:val="003E5E22"/>
    <w:rsid w:val="003E6747"/>
    <w:rsid w:val="003F5DE1"/>
    <w:rsid w:val="003F5F01"/>
    <w:rsid w:val="004013AC"/>
    <w:rsid w:val="00403C5A"/>
    <w:rsid w:val="00406C84"/>
    <w:rsid w:val="00412790"/>
    <w:rsid w:val="0041392D"/>
    <w:rsid w:val="004143A1"/>
    <w:rsid w:val="00417624"/>
    <w:rsid w:val="004226BF"/>
    <w:rsid w:val="00423E72"/>
    <w:rsid w:val="0042475E"/>
    <w:rsid w:val="00424E3B"/>
    <w:rsid w:val="00426755"/>
    <w:rsid w:val="00427260"/>
    <w:rsid w:val="00432C3C"/>
    <w:rsid w:val="004347D9"/>
    <w:rsid w:val="004356F9"/>
    <w:rsid w:val="004375E3"/>
    <w:rsid w:val="0043769A"/>
    <w:rsid w:val="00437FC9"/>
    <w:rsid w:val="00441D09"/>
    <w:rsid w:val="00442120"/>
    <w:rsid w:val="004436E7"/>
    <w:rsid w:val="004464A1"/>
    <w:rsid w:val="004465A3"/>
    <w:rsid w:val="00446C93"/>
    <w:rsid w:val="00447E33"/>
    <w:rsid w:val="00450672"/>
    <w:rsid w:val="004515A5"/>
    <w:rsid w:val="00452C56"/>
    <w:rsid w:val="004532EC"/>
    <w:rsid w:val="0045373D"/>
    <w:rsid w:val="00453B75"/>
    <w:rsid w:val="00453FBF"/>
    <w:rsid w:val="00454388"/>
    <w:rsid w:val="00454F6A"/>
    <w:rsid w:val="0045591A"/>
    <w:rsid w:val="00455F49"/>
    <w:rsid w:val="00457F21"/>
    <w:rsid w:val="00460B57"/>
    <w:rsid w:val="00472B36"/>
    <w:rsid w:val="004730F2"/>
    <w:rsid w:val="00473E12"/>
    <w:rsid w:val="00474771"/>
    <w:rsid w:val="0047585B"/>
    <w:rsid w:val="00475EF6"/>
    <w:rsid w:val="004768A2"/>
    <w:rsid w:val="00477068"/>
    <w:rsid w:val="004774FB"/>
    <w:rsid w:val="00477A0A"/>
    <w:rsid w:val="00482311"/>
    <w:rsid w:val="0048475C"/>
    <w:rsid w:val="00484995"/>
    <w:rsid w:val="00486ACB"/>
    <w:rsid w:val="00487375"/>
    <w:rsid w:val="00487462"/>
    <w:rsid w:val="004874C2"/>
    <w:rsid w:val="00490D36"/>
    <w:rsid w:val="00490FEF"/>
    <w:rsid w:val="00491F33"/>
    <w:rsid w:val="004927A4"/>
    <w:rsid w:val="00492D65"/>
    <w:rsid w:val="00497BFF"/>
    <w:rsid w:val="00497E9A"/>
    <w:rsid w:val="004A0A29"/>
    <w:rsid w:val="004A26CC"/>
    <w:rsid w:val="004A35C9"/>
    <w:rsid w:val="004A3854"/>
    <w:rsid w:val="004A3952"/>
    <w:rsid w:val="004A42C9"/>
    <w:rsid w:val="004A4CBD"/>
    <w:rsid w:val="004A6CF8"/>
    <w:rsid w:val="004A6FDB"/>
    <w:rsid w:val="004B18CB"/>
    <w:rsid w:val="004B2FA4"/>
    <w:rsid w:val="004B2FE1"/>
    <w:rsid w:val="004B3326"/>
    <w:rsid w:val="004B4BDA"/>
    <w:rsid w:val="004B673C"/>
    <w:rsid w:val="004C0464"/>
    <w:rsid w:val="004C06B5"/>
    <w:rsid w:val="004C0C54"/>
    <w:rsid w:val="004C0F7B"/>
    <w:rsid w:val="004C12CF"/>
    <w:rsid w:val="004C17A5"/>
    <w:rsid w:val="004C2281"/>
    <w:rsid w:val="004C45E7"/>
    <w:rsid w:val="004C513D"/>
    <w:rsid w:val="004C6055"/>
    <w:rsid w:val="004D0278"/>
    <w:rsid w:val="004D0434"/>
    <w:rsid w:val="004D220A"/>
    <w:rsid w:val="004D26AA"/>
    <w:rsid w:val="004D636F"/>
    <w:rsid w:val="004E0337"/>
    <w:rsid w:val="004E1059"/>
    <w:rsid w:val="004E1275"/>
    <w:rsid w:val="004E2A51"/>
    <w:rsid w:val="004E3BA4"/>
    <w:rsid w:val="004E4112"/>
    <w:rsid w:val="004E5383"/>
    <w:rsid w:val="004E54D1"/>
    <w:rsid w:val="004E5F3A"/>
    <w:rsid w:val="004E650E"/>
    <w:rsid w:val="004E6A77"/>
    <w:rsid w:val="004E6D0F"/>
    <w:rsid w:val="004F1615"/>
    <w:rsid w:val="004F27F7"/>
    <w:rsid w:val="004F5280"/>
    <w:rsid w:val="004F5B03"/>
    <w:rsid w:val="00500213"/>
    <w:rsid w:val="005006BE"/>
    <w:rsid w:val="00501489"/>
    <w:rsid w:val="00501CA2"/>
    <w:rsid w:val="00502797"/>
    <w:rsid w:val="00502B69"/>
    <w:rsid w:val="00503723"/>
    <w:rsid w:val="00503A3C"/>
    <w:rsid w:val="005079C2"/>
    <w:rsid w:val="00507B27"/>
    <w:rsid w:val="00510A3E"/>
    <w:rsid w:val="00510D64"/>
    <w:rsid w:val="00511B63"/>
    <w:rsid w:val="00513A97"/>
    <w:rsid w:val="00513DF1"/>
    <w:rsid w:val="00513E3E"/>
    <w:rsid w:val="00515DC3"/>
    <w:rsid w:val="00517306"/>
    <w:rsid w:val="00517393"/>
    <w:rsid w:val="00517F12"/>
    <w:rsid w:val="0052020F"/>
    <w:rsid w:val="00523BA1"/>
    <w:rsid w:val="00523EC1"/>
    <w:rsid w:val="00525172"/>
    <w:rsid w:val="00525591"/>
    <w:rsid w:val="005300CB"/>
    <w:rsid w:val="00530432"/>
    <w:rsid w:val="00530E1D"/>
    <w:rsid w:val="00531795"/>
    <w:rsid w:val="005318D8"/>
    <w:rsid w:val="00533A52"/>
    <w:rsid w:val="00533CC2"/>
    <w:rsid w:val="0053428C"/>
    <w:rsid w:val="005358C1"/>
    <w:rsid w:val="005372AC"/>
    <w:rsid w:val="00537952"/>
    <w:rsid w:val="00537B7E"/>
    <w:rsid w:val="00540A4C"/>
    <w:rsid w:val="0054135E"/>
    <w:rsid w:val="00542BC6"/>
    <w:rsid w:val="00543307"/>
    <w:rsid w:val="00543951"/>
    <w:rsid w:val="00543DAE"/>
    <w:rsid w:val="00546B18"/>
    <w:rsid w:val="00546DC7"/>
    <w:rsid w:val="00547288"/>
    <w:rsid w:val="00550686"/>
    <w:rsid w:val="00550B92"/>
    <w:rsid w:val="00550ED2"/>
    <w:rsid w:val="00551B65"/>
    <w:rsid w:val="0055209C"/>
    <w:rsid w:val="005524ED"/>
    <w:rsid w:val="00552C50"/>
    <w:rsid w:val="00553BA3"/>
    <w:rsid w:val="0055610D"/>
    <w:rsid w:val="00557919"/>
    <w:rsid w:val="00557DF2"/>
    <w:rsid w:val="005617B9"/>
    <w:rsid w:val="005621AF"/>
    <w:rsid w:val="00562C9C"/>
    <w:rsid w:val="00564450"/>
    <w:rsid w:val="005646B6"/>
    <w:rsid w:val="005653AC"/>
    <w:rsid w:val="00566C2F"/>
    <w:rsid w:val="005702B0"/>
    <w:rsid w:val="00570D38"/>
    <w:rsid w:val="00570FCB"/>
    <w:rsid w:val="00572282"/>
    <w:rsid w:val="0057231D"/>
    <w:rsid w:val="005724A2"/>
    <w:rsid w:val="00572A0E"/>
    <w:rsid w:val="00573DBE"/>
    <w:rsid w:val="0057459B"/>
    <w:rsid w:val="00574D41"/>
    <w:rsid w:val="00574F81"/>
    <w:rsid w:val="00575567"/>
    <w:rsid w:val="00576D25"/>
    <w:rsid w:val="0057702F"/>
    <w:rsid w:val="0057787F"/>
    <w:rsid w:val="0058007E"/>
    <w:rsid w:val="00581763"/>
    <w:rsid w:val="00581893"/>
    <w:rsid w:val="00581B15"/>
    <w:rsid w:val="005822EA"/>
    <w:rsid w:val="00582E08"/>
    <w:rsid w:val="00583866"/>
    <w:rsid w:val="00583C52"/>
    <w:rsid w:val="00583D31"/>
    <w:rsid w:val="00585D6E"/>
    <w:rsid w:val="00585E0D"/>
    <w:rsid w:val="00585FF5"/>
    <w:rsid w:val="00587F62"/>
    <w:rsid w:val="00590E6E"/>
    <w:rsid w:val="005914D2"/>
    <w:rsid w:val="00591635"/>
    <w:rsid w:val="0059198C"/>
    <w:rsid w:val="00591D44"/>
    <w:rsid w:val="00594294"/>
    <w:rsid w:val="00594DF0"/>
    <w:rsid w:val="005970FA"/>
    <w:rsid w:val="00597813"/>
    <w:rsid w:val="005A01D7"/>
    <w:rsid w:val="005A0B9D"/>
    <w:rsid w:val="005A0E75"/>
    <w:rsid w:val="005A1438"/>
    <w:rsid w:val="005A15C6"/>
    <w:rsid w:val="005A1E59"/>
    <w:rsid w:val="005A354B"/>
    <w:rsid w:val="005A3802"/>
    <w:rsid w:val="005A4441"/>
    <w:rsid w:val="005B09E9"/>
    <w:rsid w:val="005B1806"/>
    <w:rsid w:val="005B1BBD"/>
    <w:rsid w:val="005B2C2B"/>
    <w:rsid w:val="005B3348"/>
    <w:rsid w:val="005B33DD"/>
    <w:rsid w:val="005B3FC5"/>
    <w:rsid w:val="005B53C8"/>
    <w:rsid w:val="005B7807"/>
    <w:rsid w:val="005B7894"/>
    <w:rsid w:val="005C007A"/>
    <w:rsid w:val="005C0B2F"/>
    <w:rsid w:val="005C12F2"/>
    <w:rsid w:val="005C1811"/>
    <w:rsid w:val="005C1E9E"/>
    <w:rsid w:val="005C2123"/>
    <w:rsid w:val="005C212F"/>
    <w:rsid w:val="005C21D6"/>
    <w:rsid w:val="005C2EDC"/>
    <w:rsid w:val="005C3CA2"/>
    <w:rsid w:val="005C569E"/>
    <w:rsid w:val="005C5F80"/>
    <w:rsid w:val="005C65E8"/>
    <w:rsid w:val="005C69D8"/>
    <w:rsid w:val="005D09A4"/>
    <w:rsid w:val="005D125B"/>
    <w:rsid w:val="005D1597"/>
    <w:rsid w:val="005D2048"/>
    <w:rsid w:val="005D2435"/>
    <w:rsid w:val="005D36E1"/>
    <w:rsid w:val="005D4024"/>
    <w:rsid w:val="005D4219"/>
    <w:rsid w:val="005D4F7D"/>
    <w:rsid w:val="005D5836"/>
    <w:rsid w:val="005D7079"/>
    <w:rsid w:val="005E0F4B"/>
    <w:rsid w:val="005E106B"/>
    <w:rsid w:val="005E1FD6"/>
    <w:rsid w:val="005E3067"/>
    <w:rsid w:val="005E42BC"/>
    <w:rsid w:val="005E4626"/>
    <w:rsid w:val="005E4868"/>
    <w:rsid w:val="005E4BDA"/>
    <w:rsid w:val="005E4CF9"/>
    <w:rsid w:val="005E694D"/>
    <w:rsid w:val="005E70AD"/>
    <w:rsid w:val="005E7680"/>
    <w:rsid w:val="005F0212"/>
    <w:rsid w:val="005F0608"/>
    <w:rsid w:val="005F0B9E"/>
    <w:rsid w:val="005F1369"/>
    <w:rsid w:val="005F3B23"/>
    <w:rsid w:val="005F3C9B"/>
    <w:rsid w:val="005F3E32"/>
    <w:rsid w:val="005F3F8D"/>
    <w:rsid w:val="005F40AF"/>
    <w:rsid w:val="005F5912"/>
    <w:rsid w:val="005F6863"/>
    <w:rsid w:val="005F6C43"/>
    <w:rsid w:val="005F7125"/>
    <w:rsid w:val="005F71C0"/>
    <w:rsid w:val="005F7C9D"/>
    <w:rsid w:val="006001C5"/>
    <w:rsid w:val="006015D9"/>
    <w:rsid w:val="00602AEB"/>
    <w:rsid w:val="00603C40"/>
    <w:rsid w:val="0060437D"/>
    <w:rsid w:val="0060491E"/>
    <w:rsid w:val="00605E28"/>
    <w:rsid w:val="00606481"/>
    <w:rsid w:val="00606E76"/>
    <w:rsid w:val="00607F91"/>
    <w:rsid w:val="006120B6"/>
    <w:rsid w:val="00612C8C"/>
    <w:rsid w:val="006141F9"/>
    <w:rsid w:val="006156FA"/>
    <w:rsid w:val="00615727"/>
    <w:rsid w:val="006205EB"/>
    <w:rsid w:val="00620E60"/>
    <w:rsid w:val="006216CD"/>
    <w:rsid w:val="00622239"/>
    <w:rsid w:val="006229A2"/>
    <w:rsid w:val="0062383C"/>
    <w:rsid w:val="0062393E"/>
    <w:rsid w:val="00624BD7"/>
    <w:rsid w:val="00625704"/>
    <w:rsid w:val="00627B51"/>
    <w:rsid w:val="006300AD"/>
    <w:rsid w:val="006300E3"/>
    <w:rsid w:val="006303DD"/>
    <w:rsid w:val="006303E2"/>
    <w:rsid w:val="00631677"/>
    <w:rsid w:val="00632025"/>
    <w:rsid w:val="006322FC"/>
    <w:rsid w:val="006326D9"/>
    <w:rsid w:val="00633CF2"/>
    <w:rsid w:val="00634F0C"/>
    <w:rsid w:val="00637429"/>
    <w:rsid w:val="00637A5A"/>
    <w:rsid w:val="006426A1"/>
    <w:rsid w:val="00642B45"/>
    <w:rsid w:val="00644BF8"/>
    <w:rsid w:val="006459B0"/>
    <w:rsid w:val="00647019"/>
    <w:rsid w:val="00647425"/>
    <w:rsid w:val="00647840"/>
    <w:rsid w:val="00650369"/>
    <w:rsid w:val="00650985"/>
    <w:rsid w:val="00652F07"/>
    <w:rsid w:val="0065356E"/>
    <w:rsid w:val="00654679"/>
    <w:rsid w:val="00654EBE"/>
    <w:rsid w:val="00655F23"/>
    <w:rsid w:val="00655FFA"/>
    <w:rsid w:val="006571F9"/>
    <w:rsid w:val="00657755"/>
    <w:rsid w:val="00660A24"/>
    <w:rsid w:val="006615E6"/>
    <w:rsid w:val="00661F56"/>
    <w:rsid w:val="00664F2A"/>
    <w:rsid w:val="006654CC"/>
    <w:rsid w:val="00665BBF"/>
    <w:rsid w:val="00666181"/>
    <w:rsid w:val="006665FE"/>
    <w:rsid w:val="00667206"/>
    <w:rsid w:val="0066745D"/>
    <w:rsid w:val="00670559"/>
    <w:rsid w:val="0067064F"/>
    <w:rsid w:val="006711FC"/>
    <w:rsid w:val="00671595"/>
    <w:rsid w:val="006767A0"/>
    <w:rsid w:val="00676A99"/>
    <w:rsid w:val="006770DD"/>
    <w:rsid w:val="00680659"/>
    <w:rsid w:val="00681384"/>
    <w:rsid w:val="00681E41"/>
    <w:rsid w:val="00684458"/>
    <w:rsid w:val="0068448F"/>
    <w:rsid w:val="00684E88"/>
    <w:rsid w:val="00684FAC"/>
    <w:rsid w:val="0068737C"/>
    <w:rsid w:val="00687C5F"/>
    <w:rsid w:val="00687D26"/>
    <w:rsid w:val="00690477"/>
    <w:rsid w:val="006909F9"/>
    <w:rsid w:val="00690CF7"/>
    <w:rsid w:val="00691524"/>
    <w:rsid w:val="00691AA5"/>
    <w:rsid w:val="00692055"/>
    <w:rsid w:val="0069294C"/>
    <w:rsid w:val="0069497B"/>
    <w:rsid w:val="00695929"/>
    <w:rsid w:val="00697147"/>
    <w:rsid w:val="0069722F"/>
    <w:rsid w:val="0069732E"/>
    <w:rsid w:val="00697859"/>
    <w:rsid w:val="00697F4D"/>
    <w:rsid w:val="00697F96"/>
    <w:rsid w:val="006A1565"/>
    <w:rsid w:val="006A323D"/>
    <w:rsid w:val="006A3503"/>
    <w:rsid w:val="006A35EB"/>
    <w:rsid w:val="006A3994"/>
    <w:rsid w:val="006A3B83"/>
    <w:rsid w:val="006A55FA"/>
    <w:rsid w:val="006A6479"/>
    <w:rsid w:val="006A6B2F"/>
    <w:rsid w:val="006A7D2D"/>
    <w:rsid w:val="006B01B8"/>
    <w:rsid w:val="006B1F5E"/>
    <w:rsid w:val="006B26D1"/>
    <w:rsid w:val="006B2F38"/>
    <w:rsid w:val="006B40FE"/>
    <w:rsid w:val="006B429C"/>
    <w:rsid w:val="006B52FE"/>
    <w:rsid w:val="006B5BAE"/>
    <w:rsid w:val="006B686E"/>
    <w:rsid w:val="006B6872"/>
    <w:rsid w:val="006B758E"/>
    <w:rsid w:val="006B7D41"/>
    <w:rsid w:val="006C1221"/>
    <w:rsid w:val="006C16DD"/>
    <w:rsid w:val="006C21A5"/>
    <w:rsid w:val="006C2EF1"/>
    <w:rsid w:val="006C2FB6"/>
    <w:rsid w:val="006C30EB"/>
    <w:rsid w:val="006C4320"/>
    <w:rsid w:val="006C467B"/>
    <w:rsid w:val="006C46CC"/>
    <w:rsid w:val="006C4D8B"/>
    <w:rsid w:val="006C4EF5"/>
    <w:rsid w:val="006C6371"/>
    <w:rsid w:val="006C67CD"/>
    <w:rsid w:val="006C6FCC"/>
    <w:rsid w:val="006D1B77"/>
    <w:rsid w:val="006D4565"/>
    <w:rsid w:val="006D4D85"/>
    <w:rsid w:val="006D518D"/>
    <w:rsid w:val="006D5481"/>
    <w:rsid w:val="006D5543"/>
    <w:rsid w:val="006D55DB"/>
    <w:rsid w:val="006D65B6"/>
    <w:rsid w:val="006D6A73"/>
    <w:rsid w:val="006D6A81"/>
    <w:rsid w:val="006D6CDF"/>
    <w:rsid w:val="006D77E4"/>
    <w:rsid w:val="006E086A"/>
    <w:rsid w:val="006E150A"/>
    <w:rsid w:val="006E180F"/>
    <w:rsid w:val="006E21CA"/>
    <w:rsid w:val="006E2731"/>
    <w:rsid w:val="006E2B32"/>
    <w:rsid w:val="006E3FAF"/>
    <w:rsid w:val="006E5459"/>
    <w:rsid w:val="006E5856"/>
    <w:rsid w:val="006F0691"/>
    <w:rsid w:val="006F0B45"/>
    <w:rsid w:val="006F21C9"/>
    <w:rsid w:val="006F2707"/>
    <w:rsid w:val="006F2883"/>
    <w:rsid w:val="006F4A3D"/>
    <w:rsid w:val="006F5ACC"/>
    <w:rsid w:val="006F63B9"/>
    <w:rsid w:val="006F6828"/>
    <w:rsid w:val="006F7158"/>
    <w:rsid w:val="006F7E71"/>
    <w:rsid w:val="00703631"/>
    <w:rsid w:val="00703F07"/>
    <w:rsid w:val="00703FCF"/>
    <w:rsid w:val="0070403F"/>
    <w:rsid w:val="007044D9"/>
    <w:rsid w:val="007044F1"/>
    <w:rsid w:val="0070450A"/>
    <w:rsid w:val="00704CF9"/>
    <w:rsid w:val="00707159"/>
    <w:rsid w:val="007113C5"/>
    <w:rsid w:val="00711722"/>
    <w:rsid w:val="00712839"/>
    <w:rsid w:val="0071307C"/>
    <w:rsid w:val="007146BD"/>
    <w:rsid w:val="00715118"/>
    <w:rsid w:val="007157C4"/>
    <w:rsid w:val="00715E80"/>
    <w:rsid w:val="007172CD"/>
    <w:rsid w:val="00720812"/>
    <w:rsid w:val="00721E9A"/>
    <w:rsid w:val="007221A9"/>
    <w:rsid w:val="00723FD7"/>
    <w:rsid w:val="007243A0"/>
    <w:rsid w:val="00726B87"/>
    <w:rsid w:val="00726CE9"/>
    <w:rsid w:val="007307C5"/>
    <w:rsid w:val="00730958"/>
    <w:rsid w:val="00730BDA"/>
    <w:rsid w:val="007312B3"/>
    <w:rsid w:val="00731709"/>
    <w:rsid w:val="00731B6B"/>
    <w:rsid w:val="00734ACE"/>
    <w:rsid w:val="00736683"/>
    <w:rsid w:val="0073739B"/>
    <w:rsid w:val="007374C9"/>
    <w:rsid w:val="00737A54"/>
    <w:rsid w:val="007410D4"/>
    <w:rsid w:val="007424F4"/>
    <w:rsid w:val="0074565F"/>
    <w:rsid w:val="0074620A"/>
    <w:rsid w:val="00746C37"/>
    <w:rsid w:val="00747973"/>
    <w:rsid w:val="007479FF"/>
    <w:rsid w:val="0075095C"/>
    <w:rsid w:val="007527C4"/>
    <w:rsid w:val="00752AD8"/>
    <w:rsid w:val="00753C95"/>
    <w:rsid w:val="00753F5E"/>
    <w:rsid w:val="0075426F"/>
    <w:rsid w:val="00754631"/>
    <w:rsid w:val="00755379"/>
    <w:rsid w:val="00755D2D"/>
    <w:rsid w:val="00755EBE"/>
    <w:rsid w:val="007572A6"/>
    <w:rsid w:val="00757384"/>
    <w:rsid w:val="0075757E"/>
    <w:rsid w:val="00757F43"/>
    <w:rsid w:val="007614EF"/>
    <w:rsid w:val="007621F3"/>
    <w:rsid w:val="00763A41"/>
    <w:rsid w:val="00766BA6"/>
    <w:rsid w:val="00766CA8"/>
    <w:rsid w:val="007676EC"/>
    <w:rsid w:val="00767894"/>
    <w:rsid w:val="00770851"/>
    <w:rsid w:val="0077093E"/>
    <w:rsid w:val="00770CDA"/>
    <w:rsid w:val="00772244"/>
    <w:rsid w:val="007725C5"/>
    <w:rsid w:val="007728F6"/>
    <w:rsid w:val="00772CD0"/>
    <w:rsid w:val="0077345A"/>
    <w:rsid w:val="0077441D"/>
    <w:rsid w:val="007755FF"/>
    <w:rsid w:val="007758F0"/>
    <w:rsid w:val="00775DF3"/>
    <w:rsid w:val="007769E4"/>
    <w:rsid w:val="00777F11"/>
    <w:rsid w:val="007808C1"/>
    <w:rsid w:val="00780B42"/>
    <w:rsid w:val="00781FD7"/>
    <w:rsid w:val="00783FD8"/>
    <w:rsid w:val="00784C24"/>
    <w:rsid w:val="00785987"/>
    <w:rsid w:val="00786673"/>
    <w:rsid w:val="00787189"/>
    <w:rsid w:val="007875CD"/>
    <w:rsid w:val="007876B7"/>
    <w:rsid w:val="007930B1"/>
    <w:rsid w:val="0079437F"/>
    <w:rsid w:val="007947E9"/>
    <w:rsid w:val="00794C23"/>
    <w:rsid w:val="007962B4"/>
    <w:rsid w:val="007977A3"/>
    <w:rsid w:val="00797DCD"/>
    <w:rsid w:val="007A0A1D"/>
    <w:rsid w:val="007A5013"/>
    <w:rsid w:val="007A5B50"/>
    <w:rsid w:val="007A699D"/>
    <w:rsid w:val="007A6C62"/>
    <w:rsid w:val="007A6EC0"/>
    <w:rsid w:val="007A7409"/>
    <w:rsid w:val="007A75BF"/>
    <w:rsid w:val="007B06AA"/>
    <w:rsid w:val="007B1DBA"/>
    <w:rsid w:val="007B2894"/>
    <w:rsid w:val="007B291A"/>
    <w:rsid w:val="007B4128"/>
    <w:rsid w:val="007B453F"/>
    <w:rsid w:val="007B4CF9"/>
    <w:rsid w:val="007B4FEC"/>
    <w:rsid w:val="007C12AF"/>
    <w:rsid w:val="007C1336"/>
    <w:rsid w:val="007C1E72"/>
    <w:rsid w:val="007C3B53"/>
    <w:rsid w:val="007C504B"/>
    <w:rsid w:val="007C57B3"/>
    <w:rsid w:val="007C660C"/>
    <w:rsid w:val="007C669A"/>
    <w:rsid w:val="007C6D61"/>
    <w:rsid w:val="007D0E91"/>
    <w:rsid w:val="007D1171"/>
    <w:rsid w:val="007D1C5C"/>
    <w:rsid w:val="007D2AF4"/>
    <w:rsid w:val="007D75FB"/>
    <w:rsid w:val="007E0917"/>
    <w:rsid w:val="007E1B71"/>
    <w:rsid w:val="007E212E"/>
    <w:rsid w:val="007E2B78"/>
    <w:rsid w:val="007E3B82"/>
    <w:rsid w:val="007E461A"/>
    <w:rsid w:val="007E4B74"/>
    <w:rsid w:val="007E525C"/>
    <w:rsid w:val="007E7604"/>
    <w:rsid w:val="007F127E"/>
    <w:rsid w:val="007F16BA"/>
    <w:rsid w:val="007F4CF5"/>
    <w:rsid w:val="007F5277"/>
    <w:rsid w:val="007F54AE"/>
    <w:rsid w:val="007F760F"/>
    <w:rsid w:val="00801E19"/>
    <w:rsid w:val="00802344"/>
    <w:rsid w:val="0080304D"/>
    <w:rsid w:val="008036E8"/>
    <w:rsid w:val="00806D1D"/>
    <w:rsid w:val="00806E5E"/>
    <w:rsid w:val="00807B18"/>
    <w:rsid w:val="00807BD2"/>
    <w:rsid w:val="0081022B"/>
    <w:rsid w:val="00811D7A"/>
    <w:rsid w:val="00814723"/>
    <w:rsid w:val="00814E81"/>
    <w:rsid w:val="0081508D"/>
    <w:rsid w:val="0081572A"/>
    <w:rsid w:val="0081574E"/>
    <w:rsid w:val="0081619D"/>
    <w:rsid w:val="008169A2"/>
    <w:rsid w:val="00817A47"/>
    <w:rsid w:val="008203F7"/>
    <w:rsid w:val="00821994"/>
    <w:rsid w:val="00821AFA"/>
    <w:rsid w:val="0082280F"/>
    <w:rsid w:val="00823ECC"/>
    <w:rsid w:val="008248E2"/>
    <w:rsid w:val="00825495"/>
    <w:rsid w:val="00825875"/>
    <w:rsid w:val="008263B8"/>
    <w:rsid w:val="00827289"/>
    <w:rsid w:val="00827DFF"/>
    <w:rsid w:val="00827FBF"/>
    <w:rsid w:val="008306D1"/>
    <w:rsid w:val="008306F4"/>
    <w:rsid w:val="00830D24"/>
    <w:rsid w:val="008314CB"/>
    <w:rsid w:val="00831577"/>
    <w:rsid w:val="00832122"/>
    <w:rsid w:val="008328B6"/>
    <w:rsid w:val="008330AE"/>
    <w:rsid w:val="008334E1"/>
    <w:rsid w:val="0083416D"/>
    <w:rsid w:val="00834647"/>
    <w:rsid w:val="00836327"/>
    <w:rsid w:val="00836E3B"/>
    <w:rsid w:val="008401B9"/>
    <w:rsid w:val="008406D2"/>
    <w:rsid w:val="008416E3"/>
    <w:rsid w:val="0084219C"/>
    <w:rsid w:val="00842C4F"/>
    <w:rsid w:val="00843BC5"/>
    <w:rsid w:val="00845B9C"/>
    <w:rsid w:val="00846A52"/>
    <w:rsid w:val="00847133"/>
    <w:rsid w:val="0084751E"/>
    <w:rsid w:val="00851650"/>
    <w:rsid w:val="00851771"/>
    <w:rsid w:val="00853137"/>
    <w:rsid w:val="00854AA5"/>
    <w:rsid w:val="00854BEC"/>
    <w:rsid w:val="008558C6"/>
    <w:rsid w:val="00855E08"/>
    <w:rsid w:val="00856BDE"/>
    <w:rsid w:val="00857EB2"/>
    <w:rsid w:val="00861A36"/>
    <w:rsid w:val="0086278E"/>
    <w:rsid w:val="00862FEE"/>
    <w:rsid w:val="00863398"/>
    <w:rsid w:val="008649E2"/>
    <w:rsid w:val="00865A1D"/>
    <w:rsid w:val="00867975"/>
    <w:rsid w:val="008745C0"/>
    <w:rsid w:val="00874901"/>
    <w:rsid w:val="00874AB9"/>
    <w:rsid w:val="00874DDE"/>
    <w:rsid w:val="0087791F"/>
    <w:rsid w:val="00881198"/>
    <w:rsid w:val="00882B27"/>
    <w:rsid w:val="00883A47"/>
    <w:rsid w:val="00884218"/>
    <w:rsid w:val="00884A49"/>
    <w:rsid w:val="00886489"/>
    <w:rsid w:val="00886BF8"/>
    <w:rsid w:val="0088727D"/>
    <w:rsid w:val="00887CBD"/>
    <w:rsid w:val="00890241"/>
    <w:rsid w:val="00890BA4"/>
    <w:rsid w:val="00891881"/>
    <w:rsid w:val="0089215D"/>
    <w:rsid w:val="00892400"/>
    <w:rsid w:val="008925CB"/>
    <w:rsid w:val="008925FF"/>
    <w:rsid w:val="008926E5"/>
    <w:rsid w:val="00894095"/>
    <w:rsid w:val="008942C2"/>
    <w:rsid w:val="00894A2D"/>
    <w:rsid w:val="00894AF6"/>
    <w:rsid w:val="00894CD3"/>
    <w:rsid w:val="00897761"/>
    <w:rsid w:val="008978E7"/>
    <w:rsid w:val="008A1495"/>
    <w:rsid w:val="008A20E6"/>
    <w:rsid w:val="008A216B"/>
    <w:rsid w:val="008A3913"/>
    <w:rsid w:val="008A3DAB"/>
    <w:rsid w:val="008A40BB"/>
    <w:rsid w:val="008A46D5"/>
    <w:rsid w:val="008B0BEF"/>
    <w:rsid w:val="008B1275"/>
    <w:rsid w:val="008B13DB"/>
    <w:rsid w:val="008B1B8A"/>
    <w:rsid w:val="008B202C"/>
    <w:rsid w:val="008B278C"/>
    <w:rsid w:val="008B33BA"/>
    <w:rsid w:val="008B364E"/>
    <w:rsid w:val="008B3CCA"/>
    <w:rsid w:val="008B3DCD"/>
    <w:rsid w:val="008B54DC"/>
    <w:rsid w:val="008B5E60"/>
    <w:rsid w:val="008B63C3"/>
    <w:rsid w:val="008B6C97"/>
    <w:rsid w:val="008B6CC7"/>
    <w:rsid w:val="008B7909"/>
    <w:rsid w:val="008C2FD8"/>
    <w:rsid w:val="008C48CE"/>
    <w:rsid w:val="008C5999"/>
    <w:rsid w:val="008C5DDD"/>
    <w:rsid w:val="008C7912"/>
    <w:rsid w:val="008D0484"/>
    <w:rsid w:val="008D2696"/>
    <w:rsid w:val="008D2880"/>
    <w:rsid w:val="008D303F"/>
    <w:rsid w:val="008D6D98"/>
    <w:rsid w:val="008D7D4F"/>
    <w:rsid w:val="008D7D88"/>
    <w:rsid w:val="008D7EAD"/>
    <w:rsid w:val="008E0533"/>
    <w:rsid w:val="008E0FE7"/>
    <w:rsid w:val="008E17E0"/>
    <w:rsid w:val="008E1F0C"/>
    <w:rsid w:val="008E3BAF"/>
    <w:rsid w:val="008E4906"/>
    <w:rsid w:val="008E4E54"/>
    <w:rsid w:val="008E53A0"/>
    <w:rsid w:val="008E5A23"/>
    <w:rsid w:val="008E6A9E"/>
    <w:rsid w:val="008E6F6B"/>
    <w:rsid w:val="008F0363"/>
    <w:rsid w:val="008F35CF"/>
    <w:rsid w:val="008F5787"/>
    <w:rsid w:val="008F5FC7"/>
    <w:rsid w:val="00901CCA"/>
    <w:rsid w:val="00901EFA"/>
    <w:rsid w:val="00902061"/>
    <w:rsid w:val="00902B6E"/>
    <w:rsid w:val="00902DD6"/>
    <w:rsid w:val="0090315C"/>
    <w:rsid w:val="009031D1"/>
    <w:rsid w:val="00905578"/>
    <w:rsid w:val="0090646C"/>
    <w:rsid w:val="00907074"/>
    <w:rsid w:val="0090738E"/>
    <w:rsid w:val="00907DF7"/>
    <w:rsid w:val="00907DFD"/>
    <w:rsid w:val="009136A9"/>
    <w:rsid w:val="009141E9"/>
    <w:rsid w:val="00914444"/>
    <w:rsid w:val="009160BA"/>
    <w:rsid w:val="00920F85"/>
    <w:rsid w:val="009210AB"/>
    <w:rsid w:val="009250DC"/>
    <w:rsid w:val="00925E12"/>
    <w:rsid w:val="00925EE0"/>
    <w:rsid w:val="009261F3"/>
    <w:rsid w:val="00926DF6"/>
    <w:rsid w:val="00927415"/>
    <w:rsid w:val="00930713"/>
    <w:rsid w:val="0093091B"/>
    <w:rsid w:val="00931A43"/>
    <w:rsid w:val="00932EB1"/>
    <w:rsid w:val="0093329B"/>
    <w:rsid w:val="00936831"/>
    <w:rsid w:val="00937661"/>
    <w:rsid w:val="009410C1"/>
    <w:rsid w:val="00941AA7"/>
    <w:rsid w:val="00942205"/>
    <w:rsid w:val="00942497"/>
    <w:rsid w:val="00942885"/>
    <w:rsid w:val="009430E1"/>
    <w:rsid w:val="009462B4"/>
    <w:rsid w:val="00947964"/>
    <w:rsid w:val="00950DE7"/>
    <w:rsid w:val="009511B8"/>
    <w:rsid w:val="009514BB"/>
    <w:rsid w:val="00952374"/>
    <w:rsid w:val="00952446"/>
    <w:rsid w:val="00952D51"/>
    <w:rsid w:val="00953378"/>
    <w:rsid w:val="00953662"/>
    <w:rsid w:val="009545D7"/>
    <w:rsid w:val="00955706"/>
    <w:rsid w:val="00955AA6"/>
    <w:rsid w:val="00961639"/>
    <w:rsid w:val="0096194D"/>
    <w:rsid w:val="00961B0E"/>
    <w:rsid w:val="00961C17"/>
    <w:rsid w:val="009629F8"/>
    <w:rsid w:val="00963123"/>
    <w:rsid w:val="00963418"/>
    <w:rsid w:val="00964E94"/>
    <w:rsid w:val="0096519A"/>
    <w:rsid w:val="009658BA"/>
    <w:rsid w:val="00965DA7"/>
    <w:rsid w:val="00965EFD"/>
    <w:rsid w:val="009666F1"/>
    <w:rsid w:val="009667DD"/>
    <w:rsid w:val="0096767F"/>
    <w:rsid w:val="0096786D"/>
    <w:rsid w:val="00967909"/>
    <w:rsid w:val="00967C70"/>
    <w:rsid w:val="00967ED0"/>
    <w:rsid w:val="0097004C"/>
    <w:rsid w:val="0097016E"/>
    <w:rsid w:val="00970DF8"/>
    <w:rsid w:val="00971276"/>
    <w:rsid w:val="00971E93"/>
    <w:rsid w:val="0097329A"/>
    <w:rsid w:val="009749D7"/>
    <w:rsid w:val="00974F66"/>
    <w:rsid w:val="009752AA"/>
    <w:rsid w:val="00976423"/>
    <w:rsid w:val="00976FEE"/>
    <w:rsid w:val="0098173C"/>
    <w:rsid w:val="00981C90"/>
    <w:rsid w:val="0098275A"/>
    <w:rsid w:val="00984ABB"/>
    <w:rsid w:val="009852E0"/>
    <w:rsid w:val="0098582E"/>
    <w:rsid w:val="00985B6E"/>
    <w:rsid w:val="0098696A"/>
    <w:rsid w:val="009903E0"/>
    <w:rsid w:val="00990BE6"/>
    <w:rsid w:val="009918CC"/>
    <w:rsid w:val="00992F34"/>
    <w:rsid w:val="00994130"/>
    <w:rsid w:val="009948CE"/>
    <w:rsid w:val="00996283"/>
    <w:rsid w:val="00997334"/>
    <w:rsid w:val="00997FE1"/>
    <w:rsid w:val="009A2185"/>
    <w:rsid w:val="009A2DE8"/>
    <w:rsid w:val="009A2FBC"/>
    <w:rsid w:val="009A30ED"/>
    <w:rsid w:val="009A31CB"/>
    <w:rsid w:val="009A3868"/>
    <w:rsid w:val="009A40EE"/>
    <w:rsid w:val="009A48DF"/>
    <w:rsid w:val="009A5A9A"/>
    <w:rsid w:val="009A5B6F"/>
    <w:rsid w:val="009A7987"/>
    <w:rsid w:val="009A7C02"/>
    <w:rsid w:val="009A7C7E"/>
    <w:rsid w:val="009B0114"/>
    <w:rsid w:val="009B0146"/>
    <w:rsid w:val="009B02BC"/>
    <w:rsid w:val="009B0742"/>
    <w:rsid w:val="009B085E"/>
    <w:rsid w:val="009B168F"/>
    <w:rsid w:val="009B24E4"/>
    <w:rsid w:val="009B344C"/>
    <w:rsid w:val="009B35CF"/>
    <w:rsid w:val="009B45A0"/>
    <w:rsid w:val="009B471E"/>
    <w:rsid w:val="009B59F1"/>
    <w:rsid w:val="009B5EA0"/>
    <w:rsid w:val="009B69DB"/>
    <w:rsid w:val="009B7FFC"/>
    <w:rsid w:val="009C102C"/>
    <w:rsid w:val="009C26B5"/>
    <w:rsid w:val="009C2873"/>
    <w:rsid w:val="009C2D5F"/>
    <w:rsid w:val="009C3061"/>
    <w:rsid w:val="009C3161"/>
    <w:rsid w:val="009C322B"/>
    <w:rsid w:val="009C32D7"/>
    <w:rsid w:val="009C3852"/>
    <w:rsid w:val="009C5226"/>
    <w:rsid w:val="009C6908"/>
    <w:rsid w:val="009D04A8"/>
    <w:rsid w:val="009D1518"/>
    <w:rsid w:val="009D2383"/>
    <w:rsid w:val="009D2946"/>
    <w:rsid w:val="009D2D5D"/>
    <w:rsid w:val="009D30D7"/>
    <w:rsid w:val="009D41B1"/>
    <w:rsid w:val="009D4A92"/>
    <w:rsid w:val="009E2D2E"/>
    <w:rsid w:val="009E2FFA"/>
    <w:rsid w:val="009E307E"/>
    <w:rsid w:val="009E3535"/>
    <w:rsid w:val="009E3F8D"/>
    <w:rsid w:val="009E52FC"/>
    <w:rsid w:val="009E5FF9"/>
    <w:rsid w:val="009E623B"/>
    <w:rsid w:val="009E62A9"/>
    <w:rsid w:val="009E68C5"/>
    <w:rsid w:val="009E6AD7"/>
    <w:rsid w:val="009E7B68"/>
    <w:rsid w:val="009F16CA"/>
    <w:rsid w:val="009F2146"/>
    <w:rsid w:val="009F2889"/>
    <w:rsid w:val="009F2D72"/>
    <w:rsid w:val="009F3155"/>
    <w:rsid w:val="009F34ED"/>
    <w:rsid w:val="009F37F4"/>
    <w:rsid w:val="009F4578"/>
    <w:rsid w:val="009F5577"/>
    <w:rsid w:val="009F5650"/>
    <w:rsid w:val="009F6B2D"/>
    <w:rsid w:val="009F7515"/>
    <w:rsid w:val="00A0037B"/>
    <w:rsid w:val="00A0062C"/>
    <w:rsid w:val="00A00DE2"/>
    <w:rsid w:val="00A037F8"/>
    <w:rsid w:val="00A03DEB"/>
    <w:rsid w:val="00A04095"/>
    <w:rsid w:val="00A04A18"/>
    <w:rsid w:val="00A04BEF"/>
    <w:rsid w:val="00A04DE0"/>
    <w:rsid w:val="00A05034"/>
    <w:rsid w:val="00A05A36"/>
    <w:rsid w:val="00A05C5F"/>
    <w:rsid w:val="00A077E6"/>
    <w:rsid w:val="00A1275B"/>
    <w:rsid w:val="00A12BD7"/>
    <w:rsid w:val="00A12F29"/>
    <w:rsid w:val="00A133FB"/>
    <w:rsid w:val="00A14D41"/>
    <w:rsid w:val="00A14FCF"/>
    <w:rsid w:val="00A15933"/>
    <w:rsid w:val="00A177BD"/>
    <w:rsid w:val="00A2131E"/>
    <w:rsid w:val="00A24353"/>
    <w:rsid w:val="00A2483D"/>
    <w:rsid w:val="00A2529C"/>
    <w:rsid w:val="00A26356"/>
    <w:rsid w:val="00A30A05"/>
    <w:rsid w:val="00A30F96"/>
    <w:rsid w:val="00A32009"/>
    <w:rsid w:val="00A34AB0"/>
    <w:rsid w:val="00A34D35"/>
    <w:rsid w:val="00A36740"/>
    <w:rsid w:val="00A37613"/>
    <w:rsid w:val="00A37C17"/>
    <w:rsid w:val="00A37DB1"/>
    <w:rsid w:val="00A400F2"/>
    <w:rsid w:val="00A40758"/>
    <w:rsid w:val="00A410B2"/>
    <w:rsid w:val="00A420CB"/>
    <w:rsid w:val="00A42359"/>
    <w:rsid w:val="00A4362A"/>
    <w:rsid w:val="00A43BA4"/>
    <w:rsid w:val="00A454C1"/>
    <w:rsid w:val="00A46420"/>
    <w:rsid w:val="00A46F3A"/>
    <w:rsid w:val="00A4701E"/>
    <w:rsid w:val="00A47737"/>
    <w:rsid w:val="00A50119"/>
    <w:rsid w:val="00A520F2"/>
    <w:rsid w:val="00A52E08"/>
    <w:rsid w:val="00A551A5"/>
    <w:rsid w:val="00A557C9"/>
    <w:rsid w:val="00A55858"/>
    <w:rsid w:val="00A56023"/>
    <w:rsid w:val="00A56977"/>
    <w:rsid w:val="00A57378"/>
    <w:rsid w:val="00A57581"/>
    <w:rsid w:val="00A57E8E"/>
    <w:rsid w:val="00A62A37"/>
    <w:rsid w:val="00A636F9"/>
    <w:rsid w:val="00A645FD"/>
    <w:rsid w:val="00A650CF"/>
    <w:rsid w:val="00A67C4E"/>
    <w:rsid w:val="00A67E75"/>
    <w:rsid w:val="00A71D23"/>
    <w:rsid w:val="00A745CA"/>
    <w:rsid w:val="00A76C9F"/>
    <w:rsid w:val="00A77E78"/>
    <w:rsid w:val="00A80A9B"/>
    <w:rsid w:val="00A80C8A"/>
    <w:rsid w:val="00A815AA"/>
    <w:rsid w:val="00A816B4"/>
    <w:rsid w:val="00A8247F"/>
    <w:rsid w:val="00A83BCD"/>
    <w:rsid w:val="00A83F0D"/>
    <w:rsid w:val="00A86EF8"/>
    <w:rsid w:val="00A8701B"/>
    <w:rsid w:val="00A8716C"/>
    <w:rsid w:val="00A87311"/>
    <w:rsid w:val="00A900F7"/>
    <w:rsid w:val="00A90ED3"/>
    <w:rsid w:val="00A916B6"/>
    <w:rsid w:val="00A922C6"/>
    <w:rsid w:val="00A93AD3"/>
    <w:rsid w:val="00A95088"/>
    <w:rsid w:val="00A95374"/>
    <w:rsid w:val="00A9578A"/>
    <w:rsid w:val="00A957AF"/>
    <w:rsid w:val="00A95A13"/>
    <w:rsid w:val="00A95E79"/>
    <w:rsid w:val="00A96352"/>
    <w:rsid w:val="00A978A4"/>
    <w:rsid w:val="00A97B17"/>
    <w:rsid w:val="00AA14BD"/>
    <w:rsid w:val="00AA1DF6"/>
    <w:rsid w:val="00AA2C42"/>
    <w:rsid w:val="00AA42DB"/>
    <w:rsid w:val="00AA4BE4"/>
    <w:rsid w:val="00AA6BA7"/>
    <w:rsid w:val="00AA7440"/>
    <w:rsid w:val="00AA7CAC"/>
    <w:rsid w:val="00AB05BA"/>
    <w:rsid w:val="00AB10F1"/>
    <w:rsid w:val="00AB16B7"/>
    <w:rsid w:val="00AB1704"/>
    <w:rsid w:val="00AB1E35"/>
    <w:rsid w:val="00AB2025"/>
    <w:rsid w:val="00AB5101"/>
    <w:rsid w:val="00AB6336"/>
    <w:rsid w:val="00AB673D"/>
    <w:rsid w:val="00AB6EF2"/>
    <w:rsid w:val="00AB7D7B"/>
    <w:rsid w:val="00AC13E9"/>
    <w:rsid w:val="00AC23BE"/>
    <w:rsid w:val="00AC3F85"/>
    <w:rsid w:val="00AC4977"/>
    <w:rsid w:val="00AC4A94"/>
    <w:rsid w:val="00AC50F7"/>
    <w:rsid w:val="00AC565A"/>
    <w:rsid w:val="00AC5CC3"/>
    <w:rsid w:val="00AC5E37"/>
    <w:rsid w:val="00AC7213"/>
    <w:rsid w:val="00AC77C4"/>
    <w:rsid w:val="00AD082F"/>
    <w:rsid w:val="00AD0E1E"/>
    <w:rsid w:val="00AD2197"/>
    <w:rsid w:val="00AD23B9"/>
    <w:rsid w:val="00AD2766"/>
    <w:rsid w:val="00AD3F74"/>
    <w:rsid w:val="00AD4836"/>
    <w:rsid w:val="00AD542F"/>
    <w:rsid w:val="00AD7E5F"/>
    <w:rsid w:val="00AD7F50"/>
    <w:rsid w:val="00AE13B9"/>
    <w:rsid w:val="00AE1822"/>
    <w:rsid w:val="00AE3179"/>
    <w:rsid w:val="00AE3358"/>
    <w:rsid w:val="00AE3482"/>
    <w:rsid w:val="00AE48AD"/>
    <w:rsid w:val="00AE5AEA"/>
    <w:rsid w:val="00AF13F3"/>
    <w:rsid w:val="00AF2358"/>
    <w:rsid w:val="00AF2C88"/>
    <w:rsid w:val="00AF3747"/>
    <w:rsid w:val="00AF3788"/>
    <w:rsid w:val="00AF4CAA"/>
    <w:rsid w:val="00AF5D25"/>
    <w:rsid w:val="00AF6D0E"/>
    <w:rsid w:val="00AF7BA1"/>
    <w:rsid w:val="00B00138"/>
    <w:rsid w:val="00B0123B"/>
    <w:rsid w:val="00B02990"/>
    <w:rsid w:val="00B0341F"/>
    <w:rsid w:val="00B0345A"/>
    <w:rsid w:val="00B03F22"/>
    <w:rsid w:val="00B055B0"/>
    <w:rsid w:val="00B05809"/>
    <w:rsid w:val="00B0586E"/>
    <w:rsid w:val="00B065E3"/>
    <w:rsid w:val="00B069A5"/>
    <w:rsid w:val="00B07115"/>
    <w:rsid w:val="00B074D3"/>
    <w:rsid w:val="00B0759B"/>
    <w:rsid w:val="00B07F8A"/>
    <w:rsid w:val="00B11245"/>
    <w:rsid w:val="00B12592"/>
    <w:rsid w:val="00B1308F"/>
    <w:rsid w:val="00B14373"/>
    <w:rsid w:val="00B14B66"/>
    <w:rsid w:val="00B15928"/>
    <w:rsid w:val="00B171AF"/>
    <w:rsid w:val="00B226BA"/>
    <w:rsid w:val="00B22BD0"/>
    <w:rsid w:val="00B234F0"/>
    <w:rsid w:val="00B239B6"/>
    <w:rsid w:val="00B24880"/>
    <w:rsid w:val="00B249E3"/>
    <w:rsid w:val="00B250CE"/>
    <w:rsid w:val="00B25ED0"/>
    <w:rsid w:val="00B25F08"/>
    <w:rsid w:val="00B26589"/>
    <w:rsid w:val="00B26A11"/>
    <w:rsid w:val="00B30252"/>
    <w:rsid w:val="00B30EF7"/>
    <w:rsid w:val="00B3106A"/>
    <w:rsid w:val="00B353E8"/>
    <w:rsid w:val="00B35DEE"/>
    <w:rsid w:val="00B370A6"/>
    <w:rsid w:val="00B378F0"/>
    <w:rsid w:val="00B37E4A"/>
    <w:rsid w:val="00B406E4"/>
    <w:rsid w:val="00B41127"/>
    <w:rsid w:val="00B42F0E"/>
    <w:rsid w:val="00B42F2B"/>
    <w:rsid w:val="00B4392A"/>
    <w:rsid w:val="00B44CBA"/>
    <w:rsid w:val="00B4536C"/>
    <w:rsid w:val="00B45AE0"/>
    <w:rsid w:val="00B45B8F"/>
    <w:rsid w:val="00B4626A"/>
    <w:rsid w:val="00B46410"/>
    <w:rsid w:val="00B4643D"/>
    <w:rsid w:val="00B469FD"/>
    <w:rsid w:val="00B46DF4"/>
    <w:rsid w:val="00B4737D"/>
    <w:rsid w:val="00B51BB8"/>
    <w:rsid w:val="00B52830"/>
    <w:rsid w:val="00B539A7"/>
    <w:rsid w:val="00B53C3B"/>
    <w:rsid w:val="00B54460"/>
    <w:rsid w:val="00B56FC8"/>
    <w:rsid w:val="00B600AE"/>
    <w:rsid w:val="00B613F8"/>
    <w:rsid w:val="00B63AFA"/>
    <w:rsid w:val="00B65196"/>
    <w:rsid w:val="00B65972"/>
    <w:rsid w:val="00B6660A"/>
    <w:rsid w:val="00B70465"/>
    <w:rsid w:val="00B707A7"/>
    <w:rsid w:val="00B70FAF"/>
    <w:rsid w:val="00B71153"/>
    <w:rsid w:val="00B71E50"/>
    <w:rsid w:val="00B742C2"/>
    <w:rsid w:val="00B75533"/>
    <w:rsid w:val="00B755BA"/>
    <w:rsid w:val="00B771C9"/>
    <w:rsid w:val="00B8243C"/>
    <w:rsid w:val="00B82802"/>
    <w:rsid w:val="00B83411"/>
    <w:rsid w:val="00B83EC1"/>
    <w:rsid w:val="00B84ED9"/>
    <w:rsid w:val="00B85A0C"/>
    <w:rsid w:val="00B85DC7"/>
    <w:rsid w:val="00B86173"/>
    <w:rsid w:val="00B86619"/>
    <w:rsid w:val="00B87AAC"/>
    <w:rsid w:val="00B87DBF"/>
    <w:rsid w:val="00B905E3"/>
    <w:rsid w:val="00B90681"/>
    <w:rsid w:val="00B92A63"/>
    <w:rsid w:val="00B93605"/>
    <w:rsid w:val="00B95942"/>
    <w:rsid w:val="00BA0E46"/>
    <w:rsid w:val="00BA1B5C"/>
    <w:rsid w:val="00BA292C"/>
    <w:rsid w:val="00BA3E58"/>
    <w:rsid w:val="00BA41B8"/>
    <w:rsid w:val="00BA4570"/>
    <w:rsid w:val="00BA4942"/>
    <w:rsid w:val="00BA56E2"/>
    <w:rsid w:val="00BA5B30"/>
    <w:rsid w:val="00BA66B3"/>
    <w:rsid w:val="00BA797A"/>
    <w:rsid w:val="00BB16B5"/>
    <w:rsid w:val="00BB292E"/>
    <w:rsid w:val="00BB3D6D"/>
    <w:rsid w:val="00BB42B9"/>
    <w:rsid w:val="00BB448B"/>
    <w:rsid w:val="00BB46EA"/>
    <w:rsid w:val="00BB4A64"/>
    <w:rsid w:val="00BB6E25"/>
    <w:rsid w:val="00BB77E8"/>
    <w:rsid w:val="00BB7A9F"/>
    <w:rsid w:val="00BB7C50"/>
    <w:rsid w:val="00BC16BE"/>
    <w:rsid w:val="00BC1867"/>
    <w:rsid w:val="00BC1D2D"/>
    <w:rsid w:val="00BC3094"/>
    <w:rsid w:val="00BC3F12"/>
    <w:rsid w:val="00BC4424"/>
    <w:rsid w:val="00BC5984"/>
    <w:rsid w:val="00BC69EC"/>
    <w:rsid w:val="00BC7943"/>
    <w:rsid w:val="00BD04F2"/>
    <w:rsid w:val="00BD06AA"/>
    <w:rsid w:val="00BD1423"/>
    <w:rsid w:val="00BD2050"/>
    <w:rsid w:val="00BD2B5A"/>
    <w:rsid w:val="00BD330E"/>
    <w:rsid w:val="00BD3435"/>
    <w:rsid w:val="00BD3648"/>
    <w:rsid w:val="00BD3DD9"/>
    <w:rsid w:val="00BD493D"/>
    <w:rsid w:val="00BD7CEB"/>
    <w:rsid w:val="00BE0876"/>
    <w:rsid w:val="00BE0C4B"/>
    <w:rsid w:val="00BE0ED1"/>
    <w:rsid w:val="00BE0F64"/>
    <w:rsid w:val="00BE1AB1"/>
    <w:rsid w:val="00BE1F04"/>
    <w:rsid w:val="00BE53C8"/>
    <w:rsid w:val="00BE572D"/>
    <w:rsid w:val="00BE5945"/>
    <w:rsid w:val="00BE5DE8"/>
    <w:rsid w:val="00BF1238"/>
    <w:rsid w:val="00BF129D"/>
    <w:rsid w:val="00BF260A"/>
    <w:rsid w:val="00BF2C3D"/>
    <w:rsid w:val="00BF3851"/>
    <w:rsid w:val="00BF4A8F"/>
    <w:rsid w:val="00BF5631"/>
    <w:rsid w:val="00BF6388"/>
    <w:rsid w:val="00BF68FF"/>
    <w:rsid w:val="00BF69D5"/>
    <w:rsid w:val="00BF6EDF"/>
    <w:rsid w:val="00BF7A8B"/>
    <w:rsid w:val="00BF7CBE"/>
    <w:rsid w:val="00C005CF"/>
    <w:rsid w:val="00C00B0C"/>
    <w:rsid w:val="00C00B70"/>
    <w:rsid w:val="00C02623"/>
    <w:rsid w:val="00C02954"/>
    <w:rsid w:val="00C03772"/>
    <w:rsid w:val="00C0404B"/>
    <w:rsid w:val="00C047F0"/>
    <w:rsid w:val="00C04C8D"/>
    <w:rsid w:val="00C051B7"/>
    <w:rsid w:val="00C05802"/>
    <w:rsid w:val="00C06295"/>
    <w:rsid w:val="00C0687D"/>
    <w:rsid w:val="00C06BF1"/>
    <w:rsid w:val="00C07227"/>
    <w:rsid w:val="00C1020D"/>
    <w:rsid w:val="00C12EAF"/>
    <w:rsid w:val="00C13407"/>
    <w:rsid w:val="00C14C59"/>
    <w:rsid w:val="00C205A6"/>
    <w:rsid w:val="00C20BE9"/>
    <w:rsid w:val="00C22269"/>
    <w:rsid w:val="00C223EA"/>
    <w:rsid w:val="00C22671"/>
    <w:rsid w:val="00C23402"/>
    <w:rsid w:val="00C250AF"/>
    <w:rsid w:val="00C254FF"/>
    <w:rsid w:val="00C26A60"/>
    <w:rsid w:val="00C26B53"/>
    <w:rsid w:val="00C303DC"/>
    <w:rsid w:val="00C304DC"/>
    <w:rsid w:val="00C31005"/>
    <w:rsid w:val="00C3165D"/>
    <w:rsid w:val="00C31C54"/>
    <w:rsid w:val="00C32446"/>
    <w:rsid w:val="00C3254D"/>
    <w:rsid w:val="00C33783"/>
    <w:rsid w:val="00C33AED"/>
    <w:rsid w:val="00C3504F"/>
    <w:rsid w:val="00C35BA2"/>
    <w:rsid w:val="00C35C86"/>
    <w:rsid w:val="00C35F71"/>
    <w:rsid w:val="00C405BB"/>
    <w:rsid w:val="00C41E89"/>
    <w:rsid w:val="00C425FD"/>
    <w:rsid w:val="00C43EDC"/>
    <w:rsid w:val="00C444C8"/>
    <w:rsid w:val="00C51480"/>
    <w:rsid w:val="00C52232"/>
    <w:rsid w:val="00C541A8"/>
    <w:rsid w:val="00C54297"/>
    <w:rsid w:val="00C54EDD"/>
    <w:rsid w:val="00C55554"/>
    <w:rsid w:val="00C5556A"/>
    <w:rsid w:val="00C55EBD"/>
    <w:rsid w:val="00C56C9D"/>
    <w:rsid w:val="00C600E2"/>
    <w:rsid w:val="00C608CD"/>
    <w:rsid w:val="00C60BAD"/>
    <w:rsid w:val="00C60F33"/>
    <w:rsid w:val="00C61115"/>
    <w:rsid w:val="00C633FC"/>
    <w:rsid w:val="00C639BB"/>
    <w:rsid w:val="00C65E0F"/>
    <w:rsid w:val="00C670CA"/>
    <w:rsid w:val="00C672D9"/>
    <w:rsid w:val="00C7019A"/>
    <w:rsid w:val="00C7278A"/>
    <w:rsid w:val="00C73C55"/>
    <w:rsid w:val="00C74B72"/>
    <w:rsid w:val="00C7531F"/>
    <w:rsid w:val="00C75C74"/>
    <w:rsid w:val="00C81954"/>
    <w:rsid w:val="00C81D0D"/>
    <w:rsid w:val="00C82288"/>
    <w:rsid w:val="00C82B58"/>
    <w:rsid w:val="00C837A3"/>
    <w:rsid w:val="00C852C4"/>
    <w:rsid w:val="00C85AB7"/>
    <w:rsid w:val="00C86F1A"/>
    <w:rsid w:val="00C8739B"/>
    <w:rsid w:val="00C90731"/>
    <w:rsid w:val="00C9148B"/>
    <w:rsid w:val="00C9167C"/>
    <w:rsid w:val="00C91742"/>
    <w:rsid w:val="00C91E75"/>
    <w:rsid w:val="00C928E8"/>
    <w:rsid w:val="00C92E74"/>
    <w:rsid w:val="00C93C39"/>
    <w:rsid w:val="00C947E4"/>
    <w:rsid w:val="00C96ADD"/>
    <w:rsid w:val="00C979A8"/>
    <w:rsid w:val="00CA07B3"/>
    <w:rsid w:val="00CA1D2A"/>
    <w:rsid w:val="00CA2181"/>
    <w:rsid w:val="00CA21CD"/>
    <w:rsid w:val="00CA2C99"/>
    <w:rsid w:val="00CA2FE8"/>
    <w:rsid w:val="00CA4415"/>
    <w:rsid w:val="00CA4ACD"/>
    <w:rsid w:val="00CA5E5B"/>
    <w:rsid w:val="00CA6D4F"/>
    <w:rsid w:val="00CB28DB"/>
    <w:rsid w:val="00CB2B39"/>
    <w:rsid w:val="00CB3BB8"/>
    <w:rsid w:val="00CB4222"/>
    <w:rsid w:val="00CB42FC"/>
    <w:rsid w:val="00CB43C9"/>
    <w:rsid w:val="00CB613D"/>
    <w:rsid w:val="00CB75A1"/>
    <w:rsid w:val="00CB76F2"/>
    <w:rsid w:val="00CC08DE"/>
    <w:rsid w:val="00CC2B23"/>
    <w:rsid w:val="00CC41B9"/>
    <w:rsid w:val="00CC4ACA"/>
    <w:rsid w:val="00CC661C"/>
    <w:rsid w:val="00CC76C6"/>
    <w:rsid w:val="00CD0907"/>
    <w:rsid w:val="00CD09A1"/>
    <w:rsid w:val="00CD2218"/>
    <w:rsid w:val="00CD3019"/>
    <w:rsid w:val="00CD3307"/>
    <w:rsid w:val="00CD34DC"/>
    <w:rsid w:val="00CD3AB0"/>
    <w:rsid w:val="00CD3F8D"/>
    <w:rsid w:val="00CD4E67"/>
    <w:rsid w:val="00CD51A5"/>
    <w:rsid w:val="00CD72A6"/>
    <w:rsid w:val="00CE0E4D"/>
    <w:rsid w:val="00CE0EA7"/>
    <w:rsid w:val="00CE2024"/>
    <w:rsid w:val="00CE3521"/>
    <w:rsid w:val="00CE4C96"/>
    <w:rsid w:val="00CE6308"/>
    <w:rsid w:val="00CF3E15"/>
    <w:rsid w:val="00CF61EC"/>
    <w:rsid w:val="00CF6D52"/>
    <w:rsid w:val="00CF71C7"/>
    <w:rsid w:val="00D01E21"/>
    <w:rsid w:val="00D01FFC"/>
    <w:rsid w:val="00D02895"/>
    <w:rsid w:val="00D02D9B"/>
    <w:rsid w:val="00D02DC2"/>
    <w:rsid w:val="00D02F2F"/>
    <w:rsid w:val="00D03888"/>
    <w:rsid w:val="00D043C0"/>
    <w:rsid w:val="00D05D23"/>
    <w:rsid w:val="00D06EAA"/>
    <w:rsid w:val="00D07C4C"/>
    <w:rsid w:val="00D108BD"/>
    <w:rsid w:val="00D108EF"/>
    <w:rsid w:val="00D10B34"/>
    <w:rsid w:val="00D12476"/>
    <w:rsid w:val="00D152D0"/>
    <w:rsid w:val="00D155ED"/>
    <w:rsid w:val="00D166D4"/>
    <w:rsid w:val="00D1779F"/>
    <w:rsid w:val="00D20952"/>
    <w:rsid w:val="00D24D5D"/>
    <w:rsid w:val="00D24F1E"/>
    <w:rsid w:val="00D24FA2"/>
    <w:rsid w:val="00D252DC"/>
    <w:rsid w:val="00D263A5"/>
    <w:rsid w:val="00D27166"/>
    <w:rsid w:val="00D30281"/>
    <w:rsid w:val="00D30AD7"/>
    <w:rsid w:val="00D3196E"/>
    <w:rsid w:val="00D32484"/>
    <w:rsid w:val="00D32608"/>
    <w:rsid w:val="00D32FD5"/>
    <w:rsid w:val="00D33CE7"/>
    <w:rsid w:val="00D33D6E"/>
    <w:rsid w:val="00D3404E"/>
    <w:rsid w:val="00D34E88"/>
    <w:rsid w:val="00D35658"/>
    <w:rsid w:val="00D36123"/>
    <w:rsid w:val="00D36741"/>
    <w:rsid w:val="00D36D0B"/>
    <w:rsid w:val="00D36FED"/>
    <w:rsid w:val="00D37B25"/>
    <w:rsid w:val="00D415DE"/>
    <w:rsid w:val="00D41ECC"/>
    <w:rsid w:val="00D44206"/>
    <w:rsid w:val="00D44489"/>
    <w:rsid w:val="00D44B54"/>
    <w:rsid w:val="00D4563A"/>
    <w:rsid w:val="00D46A9A"/>
    <w:rsid w:val="00D479B8"/>
    <w:rsid w:val="00D479E4"/>
    <w:rsid w:val="00D47CAB"/>
    <w:rsid w:val="00D52820"/>
    <w:rsid w:val="00D54C05"/>
    <w:rsid w:val="00D558CA"/>
    <w:rsid w:val="00D55EF7"/>
    <w:rsid w:val="00D56894"/>
    <w:rsid w:val="00D57D80"/>
    <w:rsid w:val="00D6087E"/>
    <w:rsid w:val="00D60A3D"/>
    <w:rsid w:val="00D61CEB"/>
    <w:rsid w:val="00D62233"/>
    <w:rsid w:val="00D6366C"/>
    <w:rsid w:val="00D63E8F"/>
    <w:rsid w:val="00D646EA"/>
    <w:rsid w:val="00D65417"/>
    <w:rsid w:val="00D67166"/>
    <w:rsid w:val="00D726E0"/>
    <w:rsid w:val="00D729AC"/>
    <w:rsid w:val="00D730A6"/>
    <w:rsid w:val="00D74CF6"/>
    <w:rsid w:val="00D75B9B"/>
    <w:rsid w:val="00D76C30"/>
    <w:rsid w:val="00D770DB"/>
    <w:rsid w:val="00D77618"/>
    <w:rsid w:val="00D811C3"/>
    <w:rsid w:val="00D81433"/>
    <w:rsid w:val="00D83BE1"/>
    <w:rsid w:val="00D86DA2"/>
    <w:rsid w:val="00D86E12"/>
    <w:rsid w:val="00D910BB"/>
    <w:rsid w:val="00D9127A"/>
    <w:rsid w:val="00D91EF9"/>
    <w:rsid w:val="00D951C3"/>
    <w:rsid w:val="00D95414"/>
    <w:rsid w:val="00D9628A"/>
    <w:rsid w:val="00D96C8C"/>
    <w:rsid w:val="00D97316"/>
    <w:rsid w:val="00D97F00"/>
    <w:rsid w:val="00DA0B3B"/>
    <w:rsid w:val="00DA3713"/>
    <w:rsid w:val="00DA54C3"/>
    <w:rsid w:val="00DA745A"/>
    <w:rsid w:val="00DA7F38"/>
    <w:rsid w:val="00DB0A28"/>
    <w:rsid w:val="00DB2833"/>
    <w:rsid w:val="00DB29AF"/>
    <w:rsid w:val="00DB2FF2"/>
    <w:rsid w:val="00DB3473"/>
    <w:rsid w:val="00DB3644"/>
    <w:rsid w:val="00DB5E53"/>
    <w:rsid w:val="00DB6284"/>
    <w:rsid w:val="00DB78E6"/>
    <w:rsid w:val="00DC1347"/>
    <w:rsid w:val="00DC27D2"/>
    <w:rsid w:val="00DC2BF6"/>
    <w:rsid w:val="00DC439C"/>
    <w:rsid w:val="00DC45BE"/>
    <w:rsid w:val="00DC687E"/>
    <w:rsid w:val="00DC69DC"/>
    <w:rsid w:val="00DD135B"/>
    <w:rsid w:val="00DD2FCF"/>
    <w:rsid w:val="00DD538D"/>
    <w:rsid w:val="00DD6115"/>
    <w:rsid w:val="00DD763A"/>
    <w:rsid w:val="00DD793F"/>
    <w:rsid w:val="00DD7B04"/>
    <w:rsid w:val="00DE036E"/>
    <w:rsid w:val="00DE1694"/>
    <w:rsid w:val="00DE1A31"/>
    <w:rsid w:val="00DE1F01"/>
    <w:rsid w:val="00DE2331"/>
    <w:rsid w:val="00DE28E2"/>
    <w:rsid w:val="00DE4554"/>
    <w:rsid w:val="00DE64E9"/>
    <w:rsid w:val="00DE6706"/>
    <w:rsid w:val="00DE7168"/>
    <w:rsid w:val="00DF12E3"/>
    <w:rsid w:val="00DF1E23"/>
    <w:rsid w:val="00DF1F4C"/>
    <w:rsid w:val="00DF25C9"/>
    <w:rsid w:val="00DF2F8F"/>
    <w:rsid w:val="00DF5342"/>
    <w:rsid w:val="00DF55F5"/>
    <w:rsid w:val="00DF56BD"/>
    <w:rsid w:val="00DF6EB4"/>
    <w:rsid w:val="00DF7D3D"/>
    <w:rsid w:val="00E01152"/>
    <w:rsid w:val="00E01A7F"/>
    <w:rsid w:val="00E01DFA"/>
    <w:rsid w:val="00E0391A"/>
    <w:rsid w:val="00E042F2"/>
    <w:rsid w:val="00E04356"/>
    <w:rsid w:val="00E05CE6"/>
    <w:rsid w:val="00E0639E"/>
    <w:rsid w:val="00E06D12"/>
    <w:rsid w:val="00E071C8"/>
    <w:rsid w:val="00E104BD"/>
    <w:rsid w:val="00E10520"/>
    <w:rsid w:val="00E11906"/>
    <w:rsid w:val="00E13C83"/>
    <w:rsid w:val="00E15611"/>
    <w:rsid w:val="00E16619"/>
    <w:rsid w:val="00E201B3"/>
    <w:rsid w:val="00E21320"/>
    <w:rsid w:val="00E2199F"/>
    <w:rsid w:val="00E21C00"/>
    <w:rsid w:val="00E277B5"/>
    <w:rsid w:val="00E3035A"/>
    <w:rsid w:val="00E30716"/>
    <w:rsid w:val="00E3264E"/>
    <w:rsid w:val="00E33B85"/>
    <w:rsid w:val="00E33EE2"/>
    <w:rsid w:val="00E345A5"/>
    <w:rsid w:val="00E34980"/>
    <w:rsid w:val="00E35211"/>
    <w:rsid w:val="00E35DE8"/>
    <w:rsid w:val="00E36C57"/>
    <w:rsid w:val="00E37011"/>
    <w:rsid w:val="00E40D7A"/>
    <w:rsid w:val="00E41240"/>
    <w:rsid w:val="00E42756"/>
    <w:rsid w:val="00E42B53"/>
    <w:rsid w:val="00E432F6"/>
    <w:rsid w:val="00E44ADF"/>
    <w:rsid w:val="00E46574"/>
    <w:rsid w:val="00E47411"/>
    <w:rsid w:val="00E47BE7"/>
    <w:rsid w:val="00E542F7"/>
    <w:rsid w:val="00E54528"/>
    <w:rsid w:val="00E54EE2"/>
    <w:rsid w:val="00E5576E"/>
    <w:rsid w:val="00E55DE6"/>
    <w:rsid w:val="00E562C3"/>
    <w:rsid w:val="00E5635B"/>
    <w:rsid w:val="00E60697"/>
    <w:rsid w:val="00E6071D"/>
    <w:rsid w:val="00E60AEF"/>
    <w:rsid w:val="00E61CA7"/>
    <w:rsid w:val="00E6202F"/>
    <w:rsid w:val="00E647F5"/>
    <w:rsid w:val="00E64B3A"/>
    <w:rsid w:val="00E64DB5"/>
    <w:rsid w:val="00E64F04"/>
    <w:rsid w:val="00E66B35"/>
    <w:rsid w:val="00E66F28"/>
    <w:rsid w:val="00E73F13"/>
    <w:rsid w:val="00E744CE"/>
    <w:rsid w:val="00E74CBD"/>
    <w:rsid w:val="00E75E5E"/>
    <w:rsid w:val="00E76F64"/>
    <w:rsid w:val="00E7719A"/>
    <w:rsid w:val="00E77818"/>
    <w:rsid w:val="00E77F86"/>
    <w:rsid w:val="00E81557"/>
    <w:rsid w:val="00E8215C"/>
    <w:rsid w:val="00E82792"/>
    <w:rsid w:val="00E82BAC"/>
    <w:rsid w:val="00E851DA"/>
    <w:rsid w:val="00E8532B"/>
    <w:rsid w:val="00E85A22"/>
    <w:rsid w:val="00E86F61"/>
    <w:rsid w:val="00E904A4"/>
    <w:rsid w:val="00E9077B"/>
    <w:rsid w:val="00E920BE"/>
    <w:rsid w:val="00E92810"/>
    <w:rsid w:val="00E92BA7"/>
    <w:rsid w:val="00E93896"/>
    <w:rsid w:val="00E94AC3"/>
    <w:rsid w:val="00E94F42"/>
    <w:rsid w:val="00E95F30"/>
    <w:rsid w:val="00E96E51"/>
    <w:rsid w:val="00EA0CAC"/>
    <w:rsid w:val="00EA3DE5"/>
    <w:rsid w:val="00EA42AC"/>
    <w:rsid w:val="00EA4BFB"/>
    <w:rsid w:val="00EA593E"/>
    <w:rsid w:val="00EA6CCE"/>
    <w:rsid w:val="00EB31DA"/>
    <w:rsid w:val="00EB36E2"/>
    <w:rsid w:val="00EB373D"/>
    <w:rsid w:val="00EB4425"/>
    <w:rsid w:val="00EB54BD"/>
    <w:rsid w:val="00EB69BF"/>
    <w:rsid w:val="00EB72F6"/>
    <w:rsid w:val="00EB751E"/>
    <w:rsid w:val="00EC1AB7"/>
    <w:rsid w:val="00EC1CC0"/>
    <w:rsid w:val="00EC1DA7"/>
    <w:rsid w:val="00EC5A83"/>
    <w:rsid w:val="00EC5D4E"/>
    <w:rsid w:val="00EC6957"/>
    <w:rsid w:val="00EC6BBB"/>
    <w:rsid w:val="00EC716E"/>
    <w:rsid w:val="00ED053E"/>
    <w:rsid w:val="00ED0E14"/>
    <w:rsid w:val="00ED0F62"/>
    <w:rsid w:val="00ED1761"/>
    <w:rsid w:val="00ED1ADA"/>
    <w:rsid w:val="00ED3211"/>
    <w:rsid w:val="00ED3393"/>
    <w:rsid w:val="00ED413D"/>
    <w:rsid w:val="00ED4B4D"/>
    <w:rsid w:val="00ED5FD8"/>
    <w:rsid w:val="00EE0054"/>
    <w:rsid w:val="00EE0AC9"/>
    <w:rsid w:val="00EE1558"/>
    <w:rsid w:val="00EE333D"/>
    <w:rsid w:val="00EE340D"/>
    <w:rsid w:val="00EE38EE"/>
    <w:rsid w:val="00EE3EE3"/>
    <w:rsid w:val="00EE5A80"/>
    <w:rsid w:val="00EE6124"/>
    <w:rsid w:val="00EE66EA"/>
    <w:rsid w:val="00EE69C9"/>
    <w:rsid w:val="00EE7E2D"/>
    <w:rsid w:val="00EF1357"/>
    <w:rsid w:val="00EF34A2"/>
    <w:rsid w:val="00EF44DD"/>
    <w:rsid w:val="00EF5A02"/>
    <w:rsid w:val="00EF660F"/>
    <w:rsid w:val="00EF7632"/>
    <w:rsid w:val="00F00237"/>
    <w:rsid w:val="00F00355"/>
    <w:rsid w:val="00F02D6B"/>
    <w:rsid w:val="00F0462D"/>
    <w:rsid w:val="00F050AE"/>
    <w:rsid w:val="00F06168"/>
    <w:rsid w:val="00F0771D"/>
    <w:rsid w:val="00F07D92"/>
    <w:rsid w:val="00F11619"/>
    <w:rsid w:val="00F137BA"/>
    <w:rsid w:val="00F16A83"/>
    <w:rsid w:val="00F17036"/>
    <w:rsid w:val="00F20542"/>
    <w:rsid w:val="00F207C5"/>
    <w:rsid w:val="00F207DE"/>
    <w:rsid w:val="00F20CF3"/>
    <w:rsid w:val="00F20E7D"/>
    <w:rsid w:val="00F21D36"/>
    <w:rsid w:val="00F21E09"/>
    <w:rsid w:val="00F224A1"/>
    <w:rsid w:val="00F22B61"/>
    <w:rsid w:val="00F2338A"/>
    <w:rsid w:val="00F238A0"/>
    <w:rsid w:val="00F23B09"/>
    <w:rsid w:val="00F27C50"/>
    <w:rsid w:val="00F30315"/>
    <w:rsid w:val="00F30808"/>
    <w:rsid w:val="00F3375F"/>
    <w:rsid w:val="00F338AD"/>
    <w:rsid w:val="00F34B7C"/>
    <w:rsid w:val="00F36A65"/>
    <w:rsid w:val="00F37A2D"/>
    <w:rsid w:val="00F37E9E"/>
    <w:rsid w:val="00F4031B"/>
    <w:rsid w:val="00F40B5E"/>
    <w:rsid w:val="00F41216"/>
    <w:rsid w:val="00F44E79"/>
    <w:rsid w:val="00F467ED"/>
    <w:rsid w:val="00F46F98"/>
    <w:rsid w:val="00F47501"/>
    <w:rsid w:val="00F478F7"/>
    <w:rsid w:val="00F50E83"/>
    <w:rsid w:val="00F51464"/>
    <w:rsid w:val="00F52E5D"/>
    <w:rsid w:val="00F5669A"/>
    <w:rsid w:val="00F56DB7"/>
    <w:rsid w:val="00F57008"/>
    <w:rsid w:val="00F570F7"/>
    <w:rsid w:val="00F6081E"/>
    <w:rsid w:val="00F6089A"/>
    <w:rsid w:val="00F62CBF"/>
    <w:rsid w:val="00F6368D"/>
    <w:rsid w:val="00F636C8"/>
    <w:rsid w:val="00F6480E"/>
    <w:rsid w:val="00F6766C"/>
    <w:rsid w:val="00F67890"/>
    <w:rsid w:val="00F67AE0"/>
    <w:rsid w:val="00F67FDF"/>
    <w:rsid w:val="00F70475"/>
    <w:rsid w:val="00F70664"/>
    <w:rsid w:val="00F7271D"/>
    <w:rsid w:val="00F72D00"/>
    <w:rsid w:val="00F72D5D"/>
    <w:rsid w:val="00F73371"/>
    <w:rsid w:val="00F73DC1"/>
    <w:rsid w:val="00F740CD"/>
    <w:rsid w:val="00F74FA8"/>
    <w:rsid w:val="00F76020"/>
    <w:rsid w:val="00F76126"/>
    <w:rsid w:val="00F76B0D"/>
    <w:rsid w:val="00F77CE0"/>
    <w:rsid w:val="00F80751"/>
    <w:rsid w:val="00F8314D"/>
    <w:rsid w:val="00F834C5"/>
    <w:rsid w:val="00F83839"/>
    <w:rsid w:val="00F83A98"/>
    <w:rsid w:val="00F845D6"/>
    <w:rsid w:val="00F84D83"/>
    <w:rsid w:val="00F85217"/>
    <w:rsid w:val="00F85FAF"/>
    <w:rsid w:val="00F85FCB"/>
    <w:rsid w:val="00F863B6"/>
    <w:rsid w:val="00F8673F"/>
    <w:rsid w:val="00F87D2F"/>
    <w:rsid w:val="00F90FB5"/>
    <w:rsid w:val="00F924BE"/>
    <w:rsid w:val="00F925AB"/>
    <w:rsid w:val="00F94814"/>
    <w:rsid w:val="00F95245"/>
    <w:rsid w:val="00F9588E"/>
    <w:rsid w:val="00F95E02"/>
    <w:rsid w:val="00F95ED1"/>
    <w:rsid w:val="00F96316"/>
    <w:rsid w:val="00F96E57"/>
    <w:rsid w:val="00F97A87"/>
    <w:rsid w:val="00FA00F0"/>
    <w:rsid w:val="00FA0846"/>
    <w:rsid w:val="00FA151B"/>
    <w:rsid w:val="00FA2358"/>
    <w:rsid w:val="00FA2BD3"/>
    <w:rsid w:val="00FA53FA"/>
    <w:rsid w:val="00FA555E"/>
    <w:rsid w:val="00FA5CC8"/>
    <w:rsid w:val="00FA6D49"/>
    <w:rsid w:val="00FA7BD9"/>
    <w:rsid w:val="00FA7C47"/>
    <w:rsid w:val="00FB1814"/>
    <w:rsid w:val="00FB1E3A"/>
    <w:rsid w:val="00FB22DA"/>
    <w:rsid w:val="00FB2D68"/>
    <w:rsid w:val="00FB371C"/>
    <w:rsid w:val="00FB4300"/>
    <w:rsid w:val="00FB457E"/>
    <w:rsid w:val="00FB48ED"/>
    <w:rsid w:val="00FB4D5F"/>
    <w:rsid w:val="00FB5EDE"/>
    <w:rsid w:val="00FB6776"/>
    <w:rsid w:val="00FB756A"/>
    <w:rsid w:val="00FB79B2"/>
    <w:rsid w:val="00FC1AAA"/>
    <w:rsid w:val="00FC37A3"/>
    <w:rsid w:val="00FC38A2"/>
    <w:rsid w:val="00FC3EB4"/>
    <w:rsid w:val="00FC4FD2"/>
    <w:rsid w:val="00FC6806"/>
    <w:rsid w:val="00FC7D04"/>
    <w:rsid w:val="00FD11BF"/>
    <w:rsid w:val="00FD17A8"/>
    <w:rsid w:val="00FD2EB4"/>
    <w:rsid w:val="00FD4E06"/>
    <w:rsid w:val="00FD5342"/>
    <w:rsid w:val="00FD6B86"/>
    <w:rsid w:val="00FD6F4B"/>
    <w:rsid w:val="00FD7729"/>
    <w:rsid w:val="00FE0B33"/>
    <w:rsid w:val="00FE16A3"/>
    <w:rsid w:val="00FE2876"/>
    <w:rsid w:val="00FE3AE9"/>
    <w:rsid w:val="00FE463C"/>
    <w:rsid w:val="00FE6B6D"/>
    <w:rsid w:val="00FE7657"/>
    <w:rsid w:val="00FF2531"/>
    <w:rsid w:val="00FF2C00"/>
    <w:rsid w:val="00FF3783"/>
    <w:rsid w:val="00FF4676"/>
    <w:rsid w:val="00FF4EA0"/>
    <w:rsid w:val="00FF5E17"/>
    <w:rsid w:val="00FF7020"/>
    <w:rsid w:val="00FF7205"/>
    <w:rsid w:val="00FF75E7"/>
    <w:rsid w:val="00FF76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96609"/>
    <o:shapelayout v:ext="edit">
      <o:idmap v:ext="edit" data="1"/>
    </o:shapelayout>
  </w:shapeDefaults>
  <w:decimalSymbol w:val=","/>
  <w:listSeparator w:val=";"/>
  <w14:docId w14:val="37A79E7A"/>
  <w15:docId w15:val="{54DAA180-B8AF-4879-8E44-3AECAD8664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heading 1" w:qFormat="1"/>
    <w:lsdException w:name="heading 2" w:qFormat="1"/>
    <w:lsdException w:name="heading 3" w:semiHidden="1" w:unhideWhenUsed="1" w:qFormat="1"/>
    <w:lsdException w:name="heading 4" w:qFormat="1"/>
    <w:lsdException w:name="heading 5" w:semiHidden="1" w:uiPriority="9"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nhideWhenUsed="1"/>
    <w:lsdException w:name="toa heading" w:semiHidden="1" w:uiPriority="99" w:unhideWhenUsed="1"/>
    <w:lsdException w:name="List" w:semiHidden="1" w:uiPriority="99" w:unhideWhenUsed="1"/>
    <w:lsdException w:name="List Bullet" w:semiHidden="1" w:uiPriority="99" w:unhideWhenUsed="1"/>
    <w:lsdException w:name="List Number" w:uiPriority="99"/>
    <w:lsdException w:name="List 2" w:semiHidden="1" w:unhideWhenUsed="1"/>
    <w:lsdException w:name="List 3" w:semiHidden="1" w:uiPriority="99" w:unhideWhenUsed="1"/>
    <w:lsdException w:name="List 4" w:uiPriority="99"/>
    <w:lsdException w:name="List 5" w:uiPriority="99"/>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nhideWhenUsed="1"/>
    <w:lsdException w:name="Date" w:uiPriority="99"/>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iPriority="99"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99"/>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99"/>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lsdException w:name="Intense Emphasis" w:uiPriority="99"/>
    <w:lsdException w:name="Subtle Reference" w:uiPriority="99"/>
    <w:lsdException w:name="Intense Reference" w:uiPriority="99"/>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2">
    <w:name w:val="Normal"/>
    <w:rsid w:val="00E86F61"/>
    <w:pPr>
      <w:widowControl w:val="0"/>
      <w:autoSpaceDE w:val="0"/>
      <w:autoSpaceDN w:val="0"/>
      <w:adjustRightInd w:val="0"/>
      <w:spacing w:line="360" w:lineRule="auto"/>
      <w:ind w:firstLine="567"/>
      <w:jc w:val="both"/>
    </w:pPr>
    <w:rPr>
      <w:rFonts w:ascii="Arial" w:hAnsi="Arial" w:cs="Arial"/>
      <w:color w:val="000000"/>
      <w:sz w:val="22"/>
      <w:szCs w:val="22"/>
    </w:rPr>
  </w:style>
  <w:style w:type="paragraph" w:styleId="1">
    <w:name w:val="heading 1"/>
    <w:aliases w:val="РАЗДЕЛ,новая страница,Document Header1,H1,T1,kapitola1,Заголовок параграфа (1.),111,Section,Section Heading,level2 hdg,Заголовок 1 Знак Знак Знак Знак Знак,Заголовок 1 Знак Знак Знак Знак Знак Знак Знак Знак,Название главы с нумерацией"/>
    <w:basedOn w:val="a2"/>
    <w:next w:val="a2"/>
    <w:link w:val="10"/>
    <w:qFormat/>
    <w:rsid w:val="008A20E6"/>
    <w:pPr>
      <w:numPr>
        <w:numId w:val="12"/>
      </w:numPr>
      <w:autoSpaceDE/>
      <w:autoSpaceDN/>
      <w:adjustRightInd/>
      <w:spacing w:after="240" w:line="240" w:lineRule="auto"/>
      <w:jc w:val="center"/>
      <w:outlineLvl w:val="0"/>
    </w:pPr>
    <w:rPr>
      <w:rFonts w:eastAsiaTheme="majorEastAsia"/>
      <w:b/>
      <w:bCs/>
      <w:color w:val="auto"/>
      <w:kern w:val="32"/>
      <w:sz w:val="28"/>
      <w:szCs w:val="28"/>
    </w:rPr>
  </w:style>
  <w:style w:type="paragraph" w:styleId="21">
    <w:name w:val="heading 2"/>
    <w:aliases w:val="ЗАГОЛОВОК 1.1,заголовок2,1. Заголовок 2,H2,H2 Знак,Заголовок 21,T2,2,kapitola2,Заголовок 1.1,h21,5,Заголовок пункта (1.1),222,Reset numbering,Загол. 2,Iia?acaae,Edf Titre 2,Подраздел,Заг 2,Подзаголовок 1 уровня,Заголовок 2 Знак Знак"/>
    <w:basedOn w:val="a2"/>
    <w:next w:val="a2"/>
    <w:link w:val="22"/>
    <w:qFormat/>
    <w:rsid w:val="008A20E6"/>
    <w:pPr>
      <w:numPr>
        <w:ilvl w:val="1"/>
        <w:numId w:val="12"/>
      </w:numPr>
      <w:autoSpaceDE/>
      <w:autoSpaceDN/>
      <w:adjustRightInd/>
      <w:spacing w:before="120" w:after="120" w:line="240" w:lineRule="auto"/>
      <w:jc w:val="center"/>
      <w:outlineLvl w:val="1"/>
    </w:pPr>
    <w:rPr>
      <w:rFonts w:eastAsia="TimesNewRoman"/>
      <w:b/>
      <w:bCs/>
      <w:iCs/>
      <w:color w:val="auto"/>
      <w:sz w:val="26"/>
      <w:szCs w:val="26"/>
    </w:rPr>
  </w:style>
  <w:style w:type="paragraph" w:styleId="30">
    <w:name w:val="heading 3"/>
    <w:aliases w:val="ЗАГОЛОВОК 1.1.1,Tсевастополь2,kapitola3,T3,podclanek,Заголовок 3 Знак Знак Знак Знак Знак Знак Знак Знак Знак Знак Знак Знак Знак Знак Знак Знак Знак,Заголовок 3 Знак + 12 pt,не полужирный,влево,Перед:  0 пт,Пос...,Заголовок 3 Знак +,Пер..."/>
    <w:basedOn w:val="a2"/>
    <w:next w:val="a2"/>
    <w:link w:val="32"/>
    <w:qFormat/>
    <w:rsid w:val="00B370A6"/>
    <w:pPr>
      <w:numPr>
        <w:ilvl w:val="2"/>
        <w:numId w:val="12"/>
      </w:numPr>
      <w:autoSpaceDE/>
      <w:autoSpaceDN/>
      <w:adjustRightInd/>
      <w:spacing w:before="120" w:after="120" w:line="240" w:lineRule="auto"/>
      <w:ind w:left="0"/>
      <w:jc w:val="center"/>
      <w:outlineLvl w:val="2"/>
    </w:pPr>
    <w:rPr>
      <w:rFonts w:eastAsia="Calibri"/>
      <w:b/>
      <w:bCs/>
      <w:color w:val="auto"/>
      <w:sz w:val="24"/>
    </w:rPr>
  </w:style>
  <w:style w:type="paragraph" w:styleId="41">
    <w:name w:val="heading 4"/>
    <w:aliases w:val="ЗАГОЛОВОК 1.1.1.1,Nadpis1.1.1.1"/>
    <w:basedOn w:val="a2"/>
    <w:next w:val="a2"/>
    <w:link w:val="43"/>
    <w:unhideWhenUsed/>
    <w:qFormat/>
    <w:rsid w:val="00726B87"/>
    <w:pPr>
      <w:keepNext/>
      <w:keepLines/>
      <w:widowControl/>
      <w:numPr>
        <w:ilvl w:val="5"/>
        <w:numId w:val="17"/>
      </w:numPr>
      <w:autoSpaceDE/>
      <w:autoSpaceDN/>
      <w:adjustRightInd/>
      <w:spacing w:before="120" w:after="120" w:line="240" w:lineRule="auto"/>
      <w:jc w:val="center"/>
      <w:outlineLvl w:val="3"/>
    </w:pPr>
    <w:rPr>
      <w:rFonts w:eastAsiaTheme="majorEastAsia"/>
      <w:b/>
      <w:bCs/>
      <w:iCs/>
      <w:color w:val="auto"/>
    </w:rPr>
  </w:style>
  <w:style w:type="paragraph" w:styleId="51">
    <w:name w:val="heading 5"/>
    <w:basedOn w:val="a2"/>
    <w:next w:val="a2"/>
    <w:link w:val="52"/>
    <w:uiPriority w:val="9"/>
    <w:rsid w:val="007A6C62"/>
    <w:pPr>
      <w:keepNext/>
      <w:keepLines/>
      <w:widowControl/>
      <w:autoSpaceDE/>
      <w:autoSpaceDN/>
      <w:adjustRightInd/>
      <w:spacing w:before="200"/>
      <w:ind w:left="1008" w:hanging="1008"/>
      <w:outlineLvl w:val="4"/>
    </w:pPr>
    <w:rPr>
      <w:rFonts w:ascii="Cambria" w:hAnsi="Cambria" w:cs="Cambria"/>
      <w:color w:val="243F60"/>
      <w:sz w:val="28"/>
      <w:szCs w:val="28"/>
    </w:rPr>
  </w:style>
  <w:style w:type="paragraph" w:styleId="6">
    <w:name w:val="heading 6"/>
    <w:basedOn w:val="a2"/>
    <w:next w:val="a2"/>
    <w:link w:val="60"/>
    <w:rsid w:val="007A6C62"/>
    <w:pPr>
      <w:keepNext/>
      <w:keepLines/>
      <w:widowControl/>
      <w:autoSpaceDE/>
      <w:autoSpaceDN/>
      <w:adjustRightInd/>
      <w:spacing w:before="200"/>
      <w:ind w:firstLine="0"/>
      <w:outlineLvl w:val="5"/>
    </w:pPr>
    <w:rPr>
      <w:rFonts w:ascii="Cambria" w:hAnsi="Cambria" w:cs="Cambria"/>
      <w:i/>
      <w:iCs/>
      <w:color w:val="243F60"/>
      <w:sz w:val="28"/>
      <w:szCs w:val="28"/>
    </w:rPr>
  </w:style>
  <w:style w:type="paragraph" w:styleId="7">
    <w:name w:val="heading 7"/>
    <w:aliases w:val="-"/>
    <w:basedOn w:val="a2"/>
    <w:next w:val="a2"/>
    <w:link w:val="70"/>
    <w:rsid w:val="007A6C62"/>
    <w:pPr>
      <w:keepNext/>
      <w:keepLines/>
      <w:widowControl/>
      <w:autoSpaceDE/>
      <w:autoSpaceDN/>
      <w:adjustRightInd/>
      <w:spacing w:before="200"/>
      <w:ind w:left="1296" w:hanging="1296"/>
      <w:outlineLvl w:val="6"/>
    </w:pPr>
    <w:rPr>
      <w:rFonts w:ascii="Cambria" w:hAnsi="Cambria" w:cs="Cambria"/>
      <w:i/>
      <w:iCs/>
      <w:color w:val="404040"/>
      <w:sz w:val="28"/>
      <w:szCs w:val="28"/>
    </w:rPr>
  </w:style>
  <w:style w:type="paragraph" w:styleId="8">
    <w:name w:val="heading 8"/>
    <w:aliases w:val="."/>
    <w:basedOn w:val="a2"/>
    <w:next w:val="a2"/>
    <w:link w:val="80"/>
    <w:rsid w:val="007A6C62"/>
    <w:pPr>
      <w:keepNext/>
      <w:keepLines/>
      <w:widowControl/>
      <w:autoSpaceDE/>
      <w:autoSpaceDN/>
      <w:adjustRightInd/>
      <w:spacing w:before="200"/>
      <w:ind w:left="1440" w:hanging="1440"/>
      <w:outlineLvl w:val="7"/>
    </w:pPr>
    <w:rPr>
      <w:rFonts w:ascii="Cambria" w:hAnsi="Cambria" w:cs="Cambria"/>
      <w:color w:val="404040"/>
      <w:sz w:val="20"/>
      <w:szCs w:val="20"/>
    </w:rPr>
  </w:style>
  <w:style w:type="paragraph" w:styleId="9">
    <w:name w:val="heading 9"/>
    <w:basedOn w:val="a2"/>
    <w:next w:val="a2"/>
    <w:link w:val="90"/>
    <w:rsid w:val="007A6C62"/>
    <w:pPr>
      <w:keepNext/>
      <w:widowControl/>
      <w:autoSpaceDE/>
      <w:autoSpaceDN/>
      <w:adjustRightInd/>
      <w:spacing w:line="240" w:lineRule="auto"/>
      <w:ind w:firstLine="0"/>
      <w:jc w:val="left"/>
      <w:outlineLvl w:val="8"/>
    </w:pPr>
    <w:rPr>
      <w:rFonts w:ascii="Courier New" w:hAnsi="Courier New"/>
      <w:b/>
      <w:color w:val="auto"/>
      <w:sz w:val="52"/>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aliases w:val="РАЗДЕЛ Знак,новая страница Знак,Document Header1 Знак,H1 Знак,T1 Знак,kapitola1 Знак,Заголовок параграфа (1.) Знак,111 Знак,Section Знак,Section Heading Знак,level2 hdg Знак,Заголовок 1 Знак Знак Знак Знак Знак Знак"/>
    <w:link w:val="1"/>
    <w:rsid w:val="008A20E6"/>
    <w:rPr>
      <w:rFonts w:ascii="Arial" w:eastAsiaTheme="majorEastAsia" w:hAnsi="Arial" w:cs="Arial"/>
      <w:b/>
      <w:bCs/>
      <w:kern w:val="32"/>
      <w:sz w:val="28"/>
      <w:szCs w:val="28"/>
    </w:rPr>
  </w:style>
  <w:style w:type="character" w:customStyle="1" w:styleId="22">
    <w:name w:val="Заголовок 2 Знак"/>
    <w:aliases w:val="ЗАГОЛОВОК 1.1 Знак,заголовок2 Знак,1. Заголовок 2 Знак,H2 Знак1,H2 Знак Знак,Заголовок 21 Знак,T2 Знак,2 Знак,kapitola2 Знак,Заголовок 1.1 Знак,h21 Знак,5 Знак,Заголовок пункта (1.1) Знак,222 Знак,Reset numbering Знак,Загол. 2 Знак"/>
    <w:link w:val="21"/>
    <w:rsid w:val="008A20E6"/>
    <w:rPr>
      <w:rFonts w:ascii="Arial" w:eastAsia="TimesNewRoman" w:hAnsi="Arial" w:cs="Arial"/>
      <w:b/>
      <w:bCs/>
      <w:iCs/>
      <w:sz w:val="26"/>
      <w:szCs w:val="26"/>
    </w:rPr>
  </w:style>
  <w:style w:type="paragraph" w:customStyle="1" w:styleId="Default">
    <w:name w:val="Default"/>
    <w:rsid w:val="00EB31DA"/>
    <w:pPr>
      <w:autoSpaceDE w:val="0"/>
      <w:autoSpaceDN w:val="0"/>
      <w:adjustRightInd w:val="0"/>
    </w:pPr>
    <w:rPr>
      <w:rFonts w:ascii="Arial" w:hAnsi="Arial" w:cs="Arial"/>
      <w:color w:val="000000"/>
      <w:sz w:val="24"/>
      <w:szCs w:val="24"/>
    </w:rPr>
  </w:style>
  <w:style w:type="paragraph" w:styleId="11">
    <w:name w:val="toc 1"/>
    <w:basedOn w:val="a2"/>
    <w:next w:val="a2"/>
    <w:link w:val="12"/>
    <w:autoRedefine/>
    <w:uiPriority w:val="39"/>
    <w:rsid w:val="00E96E51"/>
    <w:pPr>
      <w:spacing w:before="240" w:after="120"/>
      <w:jc w:val="left"/>
    </w:pPr>
    <w:rPr>
      <w:rFonts w:asciiTheme="minorHAnsi" w:hAnsiTheme="minorHAnsi"/>
      <w:b/>
      <w:bCs/>
      <w:sz w:val="20"/>
      <w:szCs w:val="20"/>
    </w:rPr>
  </w:style>
  <w:style w:type="character" w:styleId="a6">
    <w:name w:val="Hyperlink"/>
    <w:uiPriority w:val="99"/>
    <w:rsid w:val="005B3348"/>
    <w:rPr>
      <w:color w:val="0000FF"/>
      <w:u w:val="single"/>
    </w:rPr>
  </w:style>
  <w:style w:type="paragraph" w:styleId="33">
    <w:name w:val="Body Text Indent 3"/>
    <w:basedOn w:val="a2"/>
    <w:link w:val="34"/>
    <w:rsid w:val="00961639"/>
    <w:pPr>
      <w:spacing w:before="100" w:beforeAutospacing="1" w:after="100" w:afterAutospacing="1"/>
    </w:pPr>
  </w:style>
  <w:style w:type="paragraph" w:styleId="35">
    <w:name w:val="Body Text 3"/>
    <w:aliases w:val=" Знак,Знак3"/>
    <w:basedOn w:val="a2"/>
    <w:link w:val="36"/>
    <w:uiPriority w:val="99"/>
    <w:rsid w:val="00961639"/>
    <w:pPr>
      <w:spacing w:before="100" w:beforeAutospacing="1" w:after="100" w:afterAutospacing="1"/>
    </w:pPr>
  </w:style>
  <w:style w:type="character" w:styleId="a7">
    <w:name w:val="Strong"/>
    <w:aliases w:val="назв. таблицы,ТАБЛИЦЫ,заголовок,Текст весь"/>
    <w:uiPriority w:val="22"/>
    <w:rsid w:val="007A6C62"/>
    <w:rPr>
      <w:b/>
      <w:bCs/>
    </w:rPr>
  </w:style>
  <w:style w:type="paragraph" w:styleId="a8">
    <w:name w:val="Body Text"/>
    <w:aliases w:val="TabelTekst,text,Body Text2,Char,Body Text2 Char Char Char Char Char Char Char Char Char,Main text,Body Text Char2 Char,Body Text Char1 Char Char,Body Text Char Char Char Char,TabelTekst Char Char Char Char, Char,CT"/>
    <w:basedOn w:val="a2"/>
    <w:link w:val="a9"/>
    <w:uiPriority w:val="99"/>
    <w:rsid w:val="005646B6"/>
  </w:style>
  <w:style w:type="character" w:customStyle="1" w:styleId="a9">
    <w:name w:val="Основной текст Знак"/>
    <w:aliases w:val="TabelTekst Знак,text Знак,Body Text2 Знак,Char Знак,Body Text2 Char Char Char Char Char Char Char Char Char Знак,Main text Знак,Body Text Char2 Char Знак,Body Text Char1 Char Char Знак,Body Text Char Char Char Char Знак, Char Знак"/>
    <w:basedOn w:val="a3"/>
    <w:link w:val="a8"/>
    <w:uiPriority w:val="99"/>
    <w:locked/>
    <w:rsid w:val="005646B6"/>
    <w:rPr>
      <w:rFonts w:ascii="Arial" w:hAnsi="Arial" w:cs="Arial"/>
      <w:color w:val="000000"/>
      <w:sz w:val="22"/>
      <w:szCs w:val="22"/>
    </w:rPr>
  </w:style>
  <w:style w:type="paragraph" w:styleId="aa">
    <w:name w:val="footer"/>
    <w:aliases w:val="Знак1"/>
    <w:basedOn w:val="a2"/>
    <w:link w:val="ab"/>
    <w:uiPriority w:val="99"/>
    <w:rsid w:val="007C1E72"/>
    <w:pPr>
      <w:spacing w:before="100" w:beforeAutospacing="1" w:after="100" w:afterAutospacing="1"/>
    </w:pPr>
    <w:rPr>
      <w:lang w:val="x-none" w:eastAsia="x-none"/>
    </w:rPr>
  </w:style>
  <w:style w:type="character" w:customStyle="1" w:styleId="ab">
    <w:name w:val="Нижний колонтитул Знак"/>
    <w:aliases w:val="Знак1 Знак"/>
    <w:link w:val="aa"/>
    <w:uiPriority w:val="99"/>
    <w:rsid w:val="00F50E83"/>
    <w:rPr>
      <w:sz w:val="24"/>
      <w:szCs w:val="24"/>
    </w:rPr>
  </w:style>
  <w:style w:type="table" w:styleId="ac">
    <w:name w:val="Table Grid"/>
    <w:aliases w:val="Таблица ОРГРЭС1"/>
    <w:basedOn w:val="a4"/>
    <w:uiPriority w:val="39"/>
    <w:rsid w:val="00FF5E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ody Text Indent"/>
    <w:basedOn w:val="a2"/>
    <w:link w:val="ae"/>
    <w:uiPriority w:val="99"/>
    <w:rsid w:val="007572A6"/>
    <w:pPr>
      <w:spacing w:after="120"/>
      <w:ind w:left="283"/>
    </w:pPr>
  </w:style>
  <w:style w:type="paragraph" w:styleId="23">
    <w:name w:val="toc 2"/>
    <w:basedOn w:val="a2"/>
    <w:next w:val="a2"/>
    <w:autoRedefine/>
    <w:uiPriority w:val="39"/>
    <w:rsid w:val="00772244"/>
    <w:pPr>
      <w:spacing w:before="120"/>
      <w:ind w:left="220"/>
      <w:jc w:val="left"/>
    </w:pPr>
    <w:rPr>
      <w:rFonts w:asciiTheme="minorHAnsi" w:hAnsiTheme="minorHAnsi"/>
      <w:i/>
      <w:iCs/>
      <w:sz w:val="20"/>
      <w:szCs w:val="20"/>
    </w:rPr>
  </w:style>
  <w:style w:type="character" w:customStyle="1" w:styleId="spelle">
    <w:name w:val="spelle"/>
    <w:basedOn w:val="a3"/>
    <w:rsid w:val="00D01E21"/>
  </w:style>
  <w:style w:type="character" w:customStyle="1" w:styleId="grame">
    <w:name w:val="grame"/>
    <w:basedOn w:val="a3"/>
    <w:rsid w:val="00D01E21"/>
  </w:style>
  <w:style w:type="paragraph" w:styleId="a0">
    <w:name w:val="Title"/>
    <w:aliases w:val="Таблицы2,Рисунок_,ТаблицаПенза"/>
    <w:basedOn w:val="a2"/>
    <w:link w:val="af"/>
    <w:uiPriority w:val="10"/>
    <w:rsid w:val="000F26E0"/>
    <w:pPr>
      <w:widowControl/>
      <w:numPr>
        <w:ilvl w:val="4"/>
        <w:numId w:val="14"/>
      </w:numPr>
      <w:autoSpaceDE/>
      <w:autoSpaceDN/>
      <w:adjustRightInd/>
      <w:spacing w:after="60" w:line="240" w:lineRule="auto"/>
      <w:jc w:val="left"/>
    </w:pPr>
    <w:rPr>
      <w:rFonts w:eastAsia="TimesNewRoman"/>
      <w:b/>
      <w:bCs/>
      <w:color w:val="auto"/>
      <w:sz w:val="20"/>
      <w:szCs w:val="24"/>
    </w:rPr>
  </w:style>
  <w:style w:type="paragraph" w:styleId="af0">
    <w:name w:val="Normal (Web)"/>
    <w:aliases w:val="Обычный (Web)"/>
    <w:basedOn w:val="a2"/>
    <w:uiPriority w:val="99"/>
    <w:rsid w:val="00A400F2"/>
    <w:pPr>
      <w:spacing w:before="100" w:beforeAutospacing="1" w:after="100" w:afterAutospacing="1"/>
    </w:pPr>
  </w:style>
  <w:style w:type="character" w:customStyle="1" w:styleId="af1">
    <w:name w:val="Гипертекстовая ссылка"/>
    <w:rsid w:val="00834647"/>
    <w:rPr>
      <w:b w:val="0"/>
      <w:bCs w:val="0"/>
      <w:color w:val="106BBE"/>
      <w:sz w:val="26"/>
      <w:szCs w:val="26"/>
    </w:rPr>
  </w:style>
  <w:style w:type="paragraph" w:customStyle="1" w:styleId="af2">
    <w:name w:val="Нормальный (таблица)"/>
    <w:basedOn w:val="a2"/>
    <w:next w:val="a2"/>
    <w:uiPriority w:val="99"/>
    <w:rsid w:val="00834647"/>
  </w:style>
  <w:style w:type="character" w:styleId="af3">
    <w:name w:val="page number"/>
    <w:basedOn w:val="a3"/>
    <w:rsid w:val="00E5576E"/>
  </w:style>
  <w:style w:type="paragraph" w:customStyle="1" w:styleId="af4">
    <w:name w:val="Знак Знак Знак Знак Знак Знак"/>
    <w:basedOn w:val="a2"/>
    <w:rsid w:val="00C254FF"/>
    <w:pPr>
      <w:spacing w:after="160" w:line="240" w:lineRule="exact"/>
    </w:pPr>
    <w:rPr>
      <w:rFonts w:ascii="Verdana" w:hAnsi="Verdana" w:cs="Verdana"/>
      <w:sz w:val="20"/>
      <w:szCs w:val="20"/>
      <w:lang w:val="en-US" w:eastAsia="en-US"/>
    </w:rPr>
  </w:style>
  <w:style w:type="paragraph" w:styleId="af5">
    <w:name w:val="Balloon Text"/>
    <w:basedOn w:val="a2"/>
    <w:link w:val="af6"/>
    <w:uiPriority w:val="99"/>
    <w:rsid w:val="00085921"/>
    <w:rPr>
      <w:rFonts w:ascii="Tahoma" w:hAnsi="Tahoma" w:cs="Tahoma"/>
      <w:sz w:val="16"/>
      <w:szCs w:val="16"/>
    </w:rPr>
  </w:style>
  <w:style w:type="paragraph" w:customStyle="1" w:styleId="13">
    <w:name w:val="Абзац списка1"/>
    <w:basedOn w:val="a2"/>
    <w:rsid w:val="00842C4F"/>
    <w:pPr>
      <w:spacing w:before="32" w:line="341" w:lineRule="auto"/>
      <w:ind w:left="720" w:right="45"/>
      <w:contextualSpacing/>
      <w:textAlignment w:val="baseline"/>
    </w:pPr>
    <w:rPr>
      <w:spacing w:val="-4"/>
      <w:lang w:eastAsia="en-US"/>
    </w:rPr>
  </w:style>
  <w:style w:type="paragraph" w:styleId="af7">
    <w:name w:val="header"/>
    <w:basedOn w:val="a2"/>
    <w:link w:val="af8"/>
    <w:uiPriority w:val="99"/>
    <w:rsid w:val="00746C37"/>
    <w:pPr>
      <w:tabs>
        <w:tab w:val="center" w:pos="4677"/>
        <w:tab w:val="right" w:pos="9355"/>
      </w:tabs>
    </w:pPr>
    <w:rPr>
      <w:lang w:val="x-none" w:eastAsia="x-none"/>
    </w:rPr>
  </w:style>
  <w:style w:type="character" w:customStyle="1" w:styleId="af8">
    <w:name w:val="Верхний колонтитул Знак"/>
    <w:link w:val="af7"/>
    <w:uiPriority w:val="99"/>
    <w:rsid w:val="00746C37"/>
    <w:rPr>
      <w:sz w:val="24"/>
      <w:szCs w:val="24"/>
    </w:rPr>
  </w:style>
  <w:style w:type="paragraph" w:customStyle="1" w:styleId="Style1">
    <w:name w:val="Style1"/>
    <w:basedOn w:val="a2"/>
    <w:uiPriority w:val="99"/>
    <w:rsid w:val="000D6C2C"/>
    <w:pPr>
      <w:spacing w:line="277" w:lineRule="exact"/>
      <w:jc w:val="right"/>
    </w:pPr>
  </w:style>
  <w:style w:type="paragraph" w:customStyle="1" w:styleId="Style2">
    <w:name w:val="Style2"/>
    <w:basedOn w:val="a2"/>
    <w:uiPriority w:val="99"/>
    <w:rsid w:val="000D6C2C"/>
  </w:style>
  <w:style w:type="character" w:customStyle="1" w:styleId="FontStyle11">
    <w:name w:val="Font Style11"/>
    <w:uiPriority w:val="99"/>
    <w:rsid w:val="000D6C2C"/>
    <w:rPr>
      <w:rFonts w:ascii="Tahoma" w:hAnsi="Tahoma" w:cs="Tahoma"/>
      <w:sz w:val="16"/>
      <w:szCs w:val="16"/>
    </w:rPr>
  </w:style>
  <w:style w:type="character" w:styleId="af9">
    <w:name w:val="FollowedHyperlink"/>
    <w:uiPriority w:val="99"/>
    <w:unhideWhenUsed/>
    <w:rsid w:val="00E904A4"/>
    <w:rPr>
      <w:color w:val="800080"/>
      <w:u w:val="single"/>
    </w:rPr>
  </w:style>
  <w:style w:type="paragraph" w:customStyle="1" w:styleId="xl67">
    <w:name w:val="xl67"/>
    <w:basedOn w:val="a2"/>
    <w:rsid w:val="00E904A4"/>
    <w:pPr>
      <w:spacing w:before="100" w:beforeAutospacing="1" w:after="100" w:afterAutospacing="1"/>
    </w:pPr>
    <w:rPr>
      <w:color w:val="FF0000"/>
    </w:rPr>
  </w:style>
  <w:style w:type="paragraph" w:customStyle="1" w:styleId="xl68">
    <w:name w:val="xl68"/>
    <w:basedOn w:val="a2"/>
    <w:rsid w:val="00E904A4"/>
    <w:pPr>
      <w:shd w:val="clear" w:color="000000" w:fill="FFFFFF"/>
      <w:spacing w:before="100" w:beforeAutospacing="1" w:after="100" w:afterAutospacing="1"/>
    </w:pPr>
  </w:style>
  <w:style w:type="paragraph" w:customStyle="1" w:styleId="xl69">
    <w:name w:val="xl69"/>
    <w:basedOn w:val="a2"/>
    <w:rsid w:val="00E904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0">
    <w:name w:val="xl70"/>
    <w:basedOn w:val="a2"/>
    <w:rsid w:val="00E904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1">
    <w:name w:val="xl71"/>
    <w:basedOn w:val="a2"/>
    <w:rsid w:val="00E904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72">
    <w:name w:val="xl72"/>
    <w:basedOn w:val="a2"/>
    <w:rsid w:val="00E904A4"/>
    <w:pPr>
      <w:spacing w:before="100" w:beforeAutospacing="1" w:after="100" w:afterAutospacing="1"/>
    </w:pPr>
  </w:style>
  <w:style w:type="paragraph" w:customStyle="1" w:styleId="xl73">
    <w:name w:val="xl73"/>
    <w:basedOn w:val="a2"/>
    <w:rsid w:val="00E904A4"/>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4">
    <w:name w:val="xl74"/>
    <w:basedOn w:val="a2"/>
    <w:rsid w:val="00E904A4"/>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5">
    <w:name w:val="xl75"/>
    <w:basedOn w:val="a2"/>
    <w:rsid w:val="00E904A4"/>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6">
    <w:name w:val="xl76"/>
    <w:basedOn w:val="a2"/>
    <w:rsid w:val="00E904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7">
    <w:name w:val="xl77"/>
    <w:basedOn w:val="a2"/>
    <w:rsid w:val="00E904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8">
    <w:name w:val="xl78"/>
    <w:basedOn w:val="a2"/>
    <w:rsid w:val="00E904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79">
    <w:name w:val="xl79"/>
    <w:basedOn w:val="a2"/>
    <w:rsid w:val="00E904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80">
    <w:name w:val="xl80"/>
    <w:basedOn w:val="a2"/>
    <w:rsid w:val="00E904A4"/>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81">
    <w:name w:val="xl81"/>
    <w:basedOn w:val="a2"/>
    <w:rsid w:val="00E904A4"/>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82">
    <w:name w:val="xl82"/>
    <w:basedOn w:val="a2"/>
    <w:rsid w:val="00E904A4"/>
    <w:pPr>
      <w:pBdr>
        <w:left w:val="single" w:sz="4" w:space="0" w:color="auto"/>
        <w:right w:val="single" w:sz="4" w:space="0" w:color="auto"/>
      </w:pBdr>
      <w:spacing w:before="100" w:beforeAutospacing="1" w:after="100" w:afterAutospacing="1"/>
      <w:textAlignment w:val="center"/>
    </w:pPr>
  </w:style>
  <w:style w:type="paragraph" w:customStyle="1" w:styleId="xl83">
    <w:name w:val="xl83"/>
    <w:basedOn w:val="a2"/>
    <w:rsid w:val="00E904A4"/>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84">
    <w:name w:val="xl84"/>
    <w:basedOn w:val="a2"/>
    <w:rsid w:val="00E904A4"/>
    <w:pPr>
      <w:pBdr>
        <w:left w:val="single" w:sz="4" w:space="0" w:color="auto"/>
        <w:right w:val="single" w:sz="4" w:space="0" w:color="auto"/>
      </w:pBdr>
      <w:spacing w:before="100" w:beforeAutospacing="1" w:after="100" w:afterAutospacing="1"/>
      <w:textAlignment w:val="center"/>
    </w:pPr>
  </w:style>
  <w:style w:type="paragraph" w:customStyle="1" w:styleId="xl85">
    <w:name w:val="xl85"/>
    <w:basedOn w:val="a2"/>
    <w:rsid w:val="00E904A4"/>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86">
    <w:name w:val="xl86"/>
    <w:basedOn w:val="a2"/>
    <w:rsid w:val="00E904A4"/>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87">
    <w:name w:val="xl87"/>
    <w:basedOn w:val="a2"/>
    <w:rsid w:val="00E904A4"/>
    <w:pPr>
      <w:pBdr>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88">
    <w:name w:val="xl88"/>
    <w:basedOn w:val="a2"/>
    <w:rsid w:val="00E904A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89">
    <w:name w:val="xl89"/>
    <w:basedOn w:val="a2"/>
    <w:rsid w:val="00E904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90">
    <w:name w:val="xl90"/>
    <w:basedOn w:val="a2"/>
    <w:rsid w:val="00E904A4"/>
    <w:pPr>
      <w:pBdr>
        <w:top w:val="single" w:sz="4" w:space="0" w:color="auto"/>
        <w:left w:val="single" w:sz="4" w:space="0" w:color="auto"/>
        <w:right w:val="single" w:sz="4" w:space="0" w:color="auto"/>
      </w:pBdr>
      <w:shd w:val="clear" w:color="000000" w:fill="FFFFFF"/>
      <w:spacing w:before="100" w:beforeAutospacing="1" w:after="100" w:afterAutospacing="1"/>
      <w:textAlignment w:val="top"/>
    </w:pPr>
  </w:style>
  <w:style w:type="paragraph" w:customStyle="1" w:styleId="xl91">
    <w:name w:val="xl91"/>
    <w:basedOn w:val="a2"/>
    <w:rsid w:val="00E904A4"/>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92">
    <w:name w:val="xl92"/>
    <w:basedOn w:val="a2"/>
    <w:rsid w:val="00E904A4"/>
    <w:pPr>
      <w:pBdr>
        <w:left w:val="single" w:sz="4" w:space="0" w:color="auto"/>
        <w:right w:val="single" w:sz="4" w:space="0" w:color="auto"/>
      </w:pBdr>
      <w:shd w:val="clear" w:color="000000" w:fill="FFFFFF"/>
      <w:spacing w:before="100" w:beforeAutospacing="1" w:after="100" w:afterAutospacing="1"/>
      <w:textAlignment w:val="top"/>
    </w:pPr>
  </w:style>
  <w:style w:type="paragraph" w:customStyle="1" w:styleId="xl93">
    <w:name w:val="xl93"/>
    <w:basedOn w:val="a2"/>
    <w:rsid w:val="00E904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94">
    <w:name w:val="xl94"/>
    <w:basedOn w:val="a2"/>
    <w:rsid w:val="00E904A4"/>
    <w:pPr>
      <w:pBdr>
        <w:top w:val="single" w:sz="4" w:space="0" w:color="auto"/>
        <w:left w:val="single" w:sz="4" w:space="0" w:color="auto"/>
        <w:right w:val="single" w:sz="4" w:space="0" w:color="auto"/>
      </w:pBdr>
      <w:shd w:val="clear" w:color="000000" w:fill="FFFFFF"/>
      <w:spacing w:before="100" w:beforeAutospacing="1" w:after="100" w:afterAutospacing="1"/>
      <w:textAlignment w:val="top"/>
    </w:pPr>
  </w:style>
  <w:style w:type="paragraph" w:customStyle="1" w:styleId="xl95">
    <w:name w:val="xl95"/>
    <w:basedOn w:val="a2"/>
    <w:rsid w:val="00E904A4"/>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96">
    <w:name w:val="xl96"/>
    <w:basedOn w:val="a2"/>
    <w:rsid w:val="00E904A4"/>
    <w:pPr>
      <w:pBdr>
        <w:top w:val="single" w:sz="4" w:space="0" w:color="auto"/>
        <w:left w:val="single" w:sz="4" w:space="0" w:color="auto"/>
        <w:right w:val="single" w:sz="4" w:space="0" w:color="auto"/>
      </w:pBdr>
      <w:shd w:val="clear" w:color="000000" w:fill="FFFFFF"/>
      <w:spacing w:before="100" w:beforeAutospacing="1" w:after="100" w:afterAutospacing="1"/>
      <w:textAlignment w:val="top"/>
    </w:pPr>
  </w:style>
  <w:style w:type="paragraph" w:customStyle="1" w:styleId="xl97">
    <w:name w:val="xl97"/>
    <w:basedOn w:val="a2"/>
    <w:rsid w:val="00E904A4"/>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98">
    <w:name w:val="xl98"/>
    <w:basedOn w:val="a2"/>
    <w:rsid w:val="00E904A4"/>
    <w:pPr>
      <w:pBdr>
        <w:top w:val="single" w:sz="4" w:space="0" w:color="auto"/>
        <w:left w:val="single" w:sz="4" w:space="0" w:color="auto"/>
        <w:right w:val="single" w:sz="4" w:space="0" w:color="auto"/>
      </w:pBdr>
      <w:shd w:val="clear" w:color="000000" w:fill="FFFFFF"/>
      <w:spacing w:before="100" w:beforeAutospacing="1" w:after="100" w:afterAutospacing="1"/>
    </w:pPr>
  </w:style>
  <w:style w:type="paragraph" w:customStyle="1" w:styleId="xl99">
    <w:name w:val="xl99"/>
    <w:basedOn w:val="a2"/>
    <w:rsid w:val="00E904A4"/>
    <w:pPr>
      <w:pBdr>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00">
    <w:name w:val="xl100"/>
    <w:basedOn w:val="a2"/>
    <w:rsid w:val="00E904A4"/>
    <w:pPr>
      <w:pBdr>
        <w:top w:val="single" w:sz="4" w:space="0" w:color="auto"/>
        <w:right w:val="single" w:sz="4" w:space="0" w:color="auto"/>
      </w:pBdr>
      <w:shd w:val="clear" w:color="000000" w:fill="FFFFFF"/>
      <w:spacing w:before="100" w:beforeAutospacing="1" w:after="100" w:afterAutospacing="1"/>
    </w:pPr>
  </w:style>
  <w:style w:type="paragraph" w:customStyle="1" w:styleId="xl101">
    <w:name w:val="xl101"/>
    <w:basedOn w:val="a2"/>
    <w:rsid w:val="00E904A4"/>
    <w:pPr>
      <w:pBdr>
        <w:right w:val="single" w:sz="4" w:space="0" w:color="auto"/>
      </w:pBdr>
      <w:shd w:val="clear" w:color="000000" w:fill="FFFFFF"/>
      <w:spacing w:before="100" w:beforeAutospacing="1" w:after="100" w:afterAutospacing="1"/>
    </w:pPr>
  </w:style>
  <w:style w:type="paragraph" w:customStyle="1" w:styleId="xl102">
    <w:name w:val="xl102"/>
    <w:basedOn w:val="a2"/>
    <w:rsid w:val="00E904A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3">
    <w:name w:val="xl103"/>
    <w:basedOn w:val="a2"/>
    <w:rsid w:val="00E904A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4">
    <w:name w:val="xl104"/>
    <w:basedOn w:val="a2"/>
    <w:rsid w:val="00E904A4"/>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5">
    <w:name w:val="xl105"/>
    <w:basedOn w:val="a2"/>
    <w:rsid w:val="00E904A4"/>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06">
    <w:name w:val="xl106"/>
    <w:basedOn w:val="a2"/>
    <w:rsid w:val="00E904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07">
    <w:name w:val="xl107"/>
    <w:basedOn w:val="a2"/>
    <w:rsid w:val="00E904A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08">
    <w:name w:val="xl108"/>
    <w:basedOn w:val="a2"/>
    <w:rsid w:val="00E904A4"/>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09">
    <w:name w:val="xl109"/>
    <w:basedOn w:val="a2"/>
    <w:rsid w:val="00E904A4"/>
    <w:pPr>
      <w:pBdr>
        <w:top w:val="single" w:sz="4" w:space="0" w:color="auto"/>
        <w:left w:val="single" w:sz="4" w:space="0" w:color="auto"/>
        <w:bottom w:val="single" w:sz="4" w:space="0" w:color="auto"/>
      </w:pBdr>
      <w:spacing w:before="100" w:beforeAutospacing="1" w:after="100" w:afterAutospacing="1"/>
      <w:textAlignment w:val="center"/>
    </w:pPr>
  </w:style>
  <w:style w:type="paragraph" w:customStyle="1" w:styleId="xl110">
    <w:name w:val="xl110"/>
    <w:basedOn w:val="a2"/>
    <w:rsid w:val="00E904A4"/>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5">
    <w:name w:val="xl65"/>
    <w:basedOn w:val="a2"/>
    <w:rsid w:val="00882B27"/>
    <w:pPr>
      <w:spacing w:before="100" w:beforeAutospacing="1" w:after="100" w:afterAutospacing="1"/>
    </w:pPr>
  </w:style>
  <w:style w:type="paragraph" w:customStyle="1" w:styleId="xl66">
    <w:name w:val="xl66"/>
    <w:basedOn w:val="a2"/>
    <w:rsid w:val="00882B27"/>
    <w:pPr>
      <w:spacing w:before="100" w:beforeAutospacing="1" w:after="100" w:afterAutospacing="1"/>
      <w:textAlignment w:val="center"/>
    </w:pPr>
  </w:style>
  <w:style w:type="paragraph" w:customStyle="1" w:styleId="xl111">
    <w:name w:val="xl111"/>
    <w:basedOn w:val="a2"/>
    <w:rsid w:val="00882B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character" w:styleId="afa">
    <w:name w:val="Emphasis"/>
    <w:aliases w:val="Таблица"/>
    <w:uiPriority w:val="20"/>
    <w:rsid w:val="0055209C"/>
    <w:rPr>
      <w:rFonts w:ascii="Arial" w:hAnsi="Arial" w:cs="Times New Roman"/>
      <w:b w:val="0"/>
      <w:i w:val="0"/>
      <w:iCs/>
      <w:sz w:val="20"/>
    </w:rPr>
  </w:style>
  <w:style w:type="paragraph" w:styleId="afb">
    <w:name w:val="Subtitle"/>
    <w:aliases w:val=" Знак2,АБЗАЦ,Текст Arial,Знак2,Таб. нал."/>
    <w:basedOn w:val="a2"/>
    <w:next w:val="a2"/>
    <w:link w:val="afc"/>
    <w:rsid w:val="00297092"/>
    <w:pPr>
      <w:widowControl/>
      <w:autoSpaceDE/>
      <w:autoSpaceDN/>
      <w:adjustRightInd/>
      <w:spacing w:line="276" w:lineRule="auto"/>
    </w:pPr>
    <w:rPr>
      <w:rFonts w:eastAsia="Calibri"/>
      <w:color w:val="auto"/>
      <w:szCs w:val="20"/>
    </w:rPr>
  </w:style>
  <w:style w:type="character" w:customStyle="1" w:styleId="afc">
    <w:name w:val="Подзаголовок Знак"/>
    <w:aliases w:val=" Знак2 Знак,АБЗАЦ Знак,Текст Arial Знак,Знак2 Знак,Таб. нал. Знак"/>
    <w:basedOn w:val="a3"/>
    <w:link w:val="afb"/>
    <w:rsid w:val="00297092"/>
    <w:rPr>
      <w:rFonts w:ascii="Arial" w:eastAsia="Calibri" w:hAnsi="Arial" w:cs="Arial"/>
      <w:sz w:val="22"/>
    </w:rPr>
  </w:style>
  <w:style w:type="paragraph" w:customStyle="1" w:styleId="a">
    <w:name w:val="Подрисуночная надпись"/>
    <w:basedOn w:val="a2"/>
    <w:link w:val="afd"/>
    <w:rsid w:val="00297092"/>
    <w:pPr>
      <w:widowControl/>
      <w:numPr>
        <w:ilvl w:val="3"/>
        <w:numId w:val="14"/>
      </w:numPr>
      <w:tabs>
        <w:tab w:val="right" w:leader="dot" w:pos="9639"/>
      </w:tabs>
      <w:autoSpaceDE/>
      <w:autoSpaceDN/>
      <w:adjustRightInd/>
      <w:spacing w:before="120" w:after="120" w:line="240" w:lineRule="auto"/>
      <w:jc w:val="center"/>
    </w:pPr>
    <w:rPr>
      <w:rFonts w:eastAsia="Calibri"/>
      <w:b/>
      <w:color w:val="auto"/>
      <w:sz w:val="20"/>
      <w:szCs w:val="20"/>
    </w:rPr>
  </w:style>
  <w:style w:type="character" w:customStyle="1" w:styleId="afd">
    <w:name w:val="Подрисуночная надпись Знак"/>
    <w:basedOn w:val="a3"/>
    <w:link w:val="a"/>
    <w:rsid w:val="00297092"/>
    <w:rPr>
      <w:rFonts w:ascii="Arial" w:eastAsia="Calibri" w:hAnsi="Arial" w:cs="Arial"/>
      <w:b/>
    </w:rPr>
  </w:style>
  <w:style w:type="paragraph" w:customStyle="1" w:styleId="afe">
    <w:name w:val="Без отступа"/>
    <w:basedOn w:val="a2"/>
    <w:link w:val="aff"/>
    <w:qFormat/>
    <w:rsid w:val="003B376D"/>
  </w:style>
  <w:style w:type="character" w:customStyle="1" w:styleId="aff">
    <w:name w:val="Без отступа Знак"/>
    <w:basedOn w:val="a3"/>
    <w:link w:val="afe"/>
    <w:rsid w:val="003B376D"/>
    <w:rPr>
      <w:rFonts w:ascii="Arial" w:hAnsi="Arial" w:cs="Arial"/>
      <w:color w:val="000000"/>
      <w:sz w:val="22"/>
      <w:szCs w:val="22"/>
    </w:rPr>
  </w:style>
  <w:style w:type="character" w:customStyle="1" w:styleId="32">
    <w:name w:val="Заголовок 3 Знак"/>
    <w:aliases w:val="ЗАГОЛОВОК 1.1.1 Знак,Tсевастополь2 Знак,kapitola3 Знак,T3 Знак,podclanek Знак,Заголовок 3 Знак Знак Знак Знак Знак Знак Знак Знак Знак Знак Знак Знак Знак Знак Знак Знак Знак Знак,Заголовок 3 Знак + 12 pt Знак,не полужирный Знак"/>
    <w:link w:val="30"/>
    <w:rsid w:val="00B370A6"/>
    <w:rPr>
      <w:rFonts w:ascii="Arial" w:eastAsia="Calibri" w:hAnsi="Arial" w:cs="Arial"/>
      <w:b/>
      <w:bCs/>
      <w:sz w:val="24"/>
      <w:szCs w:val="22"/>
    </w:rPr>
  </w:style>
  <w:style w:type="character" w:customStyle="1" w:styleId="43">
    <w:name w:val="Заголовок 4 Знак"/>
    <w:aliases w:val="ЗАГОЛОВОК 1.1.1.1 Знак,Nadpis1.1.1.1 Знак"/>
    <w:basedOn w:val="a3"/>
    <w:link w:val="41"/>
    <w:locked/>
    <w:rsid w:val="00726B87"/>
    <w:rPr>
      <w:rFonts w:ascii="Arial" w:eastAsiaTheme="majorEastAsia" w:hAnsi="Arial" w:cs="Arial"/>
      <w:b/>
      <w:bCs/>
      <w:iCs/>
      <w:sz w:val="22"/>
      <w:szCs w:val="22"/>
    </w:rPr>
  </w:style>
  <w:style w:type="character" w:customStyle="1" w:styleId="af">
    <w:name w:val="Заголовок Знак"/>
    <w:aliases w:val="Таблицы2 Знак,Рисунок_ Знак,ТаблицаПенза Знак"/>
    <w:basedOn w:val="a3"/>
    <w:link w:val="a0"/>
    <w:uiPriority w:val="10"/>
    <w:locked/>
    <w:rsid w:val="000F26E0"/>
    <w:rPr>
      <w:rFonts w:ascii="Arial" w:eastAsia="TimesNewRoman" w:hAnsi="Arial" w:cs="Arial"/>
      <w:b/>
      <w:bCs/>
      <w:szCs w:val="24"/>
    </w:rPr>
  </w:style>
  <w:style w:type="paragraph" w:styleId="aff0">
    <w:name w:val="Signature"/>
    <w:basedOn w:val="a2"/>
    <w:link w:val="aff1"/>
    <w:rsid w:val="007755FF"/>
    <w:pPr>
      <w:ind w:firstLine="0"/>
    </w:pPr>
  </w:style>
  <w:style w:type="character" w:customStyle="1" w:styleId="aff1">
    <w:name w:val="Подпись Знак"/>
    <w:link w:val="aff0"/>
    <w:rsid w:val="007755FF"/>
    <w:rPr>
      <w:rFonts w:ascii="Arial" w:hAnsi="Arial" w:cs="Arial"/>
      <w:color w:val="000000"/>
      <w:sz w:val="22"/>
      <w:szCs w:val="22"/>
    </w:rPr>
  </w:style>
  <w:style w:type="paragraph" w:customStyle="1" w:styleId="aff2">
    <w:name w:val="Сод табл"/>
    <w:basedOn w:val="a2"/>
    <w:link w:val="aff3"/>
    <w:rsid w:val="00CB4222"/>
    <w:pPr>
      <w:spacing w:line="240" w:lineRule="auto"/>
      <w:ind w:firstLine="0"/>
      <w:contextualSpacing/>
    </w:pPr>
    <w:rPr>
      <w:sz w:val="20"/>
      <w:szCs w:val="20"/>
    </w:rPr>
  </w:style>
  <w:style w:type="character" w:styleId="aff4">
    <w:name w:val="annotation reference"/>
    <w:uiPriority w:val="99"/>
    <w:rsid w:val="00303D1F"/>
    <w:rPr>
      <w:sz w:val="16"/>
      <w:szCs w:val="16"/>
    </w:rPr>
  </w:style>
  <w:style w:type="character" w:customStyle="1" w:styleId="aff3">
    <w:name w:val="Сод табл Знак"/>
    <w:link w:val="aff2"/>
    <w:rsid w:val="00CB4222"/>
    <w:rPr>
      <w:rFonts w:ascii="Arial" w:hAnsi="Arial" w:cs="Arial"/>
      <w:color w:val="000000"/>
    </w:rPr>
  </w:style>
  <w:style w:type="paragraph" w:styleId="aff5">
    <w:name w:val="annotation text"/>
    <w:basedOn w:val="a2"/>
    <w:link w:val="aff6"/>
    <w:uiPriority w:val="99"/>
    <w:rsid w:val="00303D1F"/>
    <w:rPr>
      <w:sz w:val="20"/>
      <w:szCs w:val="20"/>
    </w:rPr>
  </w:style>
  <w:style w:type="character" w:customStyle="1" w:styleId="aff6">
    <w:name w:val="Текст примечания Знак"/>
    <w:link w:val="aff5"/>
    <w:uiPriority w:val="99"/>
    <w:rsid w:val="00303D1F"/>
    <w:rPr>
      <w:rFonts w:ascii="Arial" w:hAnsi="Arial" w:cs="Arial"/>
      <w:color w:val="000000"/>
    </w:rPr>
  </w:style>
  <w:style w:type="paragraph" w:styleId="aff7">
    <w:name w:val="annotation subject"/>
    <w:basedOn w:val="aff5"/>
    <w:next w:val="aff5"/>
    <w:link w:val="aff8"/>
    <w:uiPriority w:val="99"/>
    <w:rsid w:val="00303D1F"/>
    <w:rPr>
      <w:b/>
      <w:bCs/>
    </w:rPr>
  </w:style>
  <w:style w:type="character" w:customStyle="1" w:styleId="aff8">
    <w:name w:val="Тема примечания Знак"/>
    <w:link w:val="aff7"/>
    <w:uiPriority w:val="99"/>
    <w:rsid w:val="00303D1F"/>
    <w:rPr>
      <w:rFonts w:ascii="Arial" w:hAnsi="Arial" w:cs="Arial"/>
      <w:b/>
      <w:bCs/>
      <w:color w:val="000000"/>
    </w:rPr>
  </w:style>
  <w:style w:type="table" w:customStyle="1" w:styleId="46">
    <w:name w:val="Сетка таблицы46"/>
    <w:basedOn w:val="a4"/>
    <w:next w:val="ac"/>
    <w:uiPriority w:val="59"/>
    <w:rsid w:val="00517306"/>
    <w:pPr>
      <w:ind w:firstLine="709"/>
      <w:jc w:val="both"/>
    </w:pPr>
    <w:rPr>
      <w:rFonts w:ascii="Arial" w:hAnsi="Arial" w:cs="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56">
    <w:name w:val="xl156"/>
    <w:basedOn w:val="a2"/>
    <w:rsid w:val="00642B45"/>
    <w:pPr>
      <w:widowControl/>
      <w:autoSpaceDE/>
      <w:autoSpaceDN/>
      <w:adjustRightInd/>
      <w:spacing w:before="100" w:beforeAutospacing="1" w:after="100" w:afterAutospacing="1" w:line="240" w:lineRule="auto"/>
      <w:ind w:firstLine="0"/>
      <w:jc w:val="left"/>
    </w:pPr>
    <w:rPr>
      <w:color w:val="auto"/>
      <w:sz w:val="18"/>
      <w:szCs w:val="18"/>
    </w:rPr>
  </w:style>
  <w:style w:type="paragraph" w:customStyle="1" w:styleId="xl157">
    <w:name w:val="xl157"/>
    <w:basedOn w:val="a2"/>
    <w:rsid w:val="00642B45"/>
    <w:pPr>
      <w:widowControl/>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58">
    <w:name w:val="xl158"/>
    <w:basedOn w:val="a2"/>
    <w:rsid w:val="00642B45"/>
    <w:pPr>
      <w:widowControl/>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59">
    <w:name w:val="xl159"/>
    <w:basedOn w:val="a2"/>
    <w:rsid w:val="00642B45"/>
    <w:pPr>
      <w:widowControl/>
      <w:autoSpaceDE/>
      <w:autoSpaceDN/>
      <w:adjustRightInd/>
      <w:spacing w:before="100" w:beforeAutospacing="1" w:after="100" w:afterAutospacing="1" w:line="240" w:lineRule="auto"/>
      <w:ind w:firstLine="0"/>
      <w:jc w:val="left"/>
      <w:textAlignment w:val="center"/>
    </w:pPr>
    <w:rPr>
      <w:color w:val="auto"/>
      <w:sz w:val="18"/>
      <w:szCs w:val="18"/>
    </w:rPr>
  </w:style>
  <w:style w:type="paragraph" w:customStyle="1" w:styleId="xl160">
    <w:name w:val="xl160"/>
    <w:basedOn w:val="a2"/>
    <w:rsid w:val="00642B45"/>
    <w:pPr>
      <w:widowControl/>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61">
    <w:name w:val="xl161"/>
    <w:basedOn w:val="a2"/>
    <w:rsid w:val="00642B4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162">
    <w:name w:val="xl162"/>
    <w:basedOn w:val="a2"/>
    <w:rsid w:val="00642B4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163">
    <w:name w:val="xl163"/>
    <w:basedOn w:val="a2"/>
    <w:rsid w:val="00642B45"/>
    <w:pPr>
      <w:widowControl/>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64">
    <w:name w:val="xl164"/>
    <w:basedOn w:val="a2"/>
    <w:rsid w:val="00642B45"/>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65">
    <w:name w:val="xl165"/>
    <w:basedOn w:val="a2"/>
    <w:rsid w:val="00642B45"/>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66">
    <w:name w:val="xl166"/>
    <w:basedOn w:val="a2"/>
    <w:rsid w:val="00642B45"/>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67">
    <w:name w:val="xl167"/>
    <w:basedOn w:val="a2"/>
    <w:rsid w:val="00642B45"/>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68">
    <w:name w:val="xl168"/>
    <w:basedOn w:val="a2"/>
    <w:rsid w:val="00642B45"/>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69">
    <w:name w:val="xl169"/>
    <w:basedOn w:val="a2"/>
    <w:rsid w:val="00642B4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0">
    <w:name w:val="xl170"/>
    <w:basedOn w:val="a2"/>
    <w:rsid w:val="00642B45"/>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1">
    <w:name w:val="xl171"/>
    <w:basedOn w:val="a2"/>
    <w:rsid w:val="00642B45"/>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FF0000"/>
      <w:sz w:val="18"/>
      <w:szCs w:val="18"/>
    </w:rPr>
  </w:style>
  <w:style w:type="paragraph" w:customStyle="1" w:styleId="xl172">
    <w:name w:val="xl172"/>
    <w:basedOn w:val="a2"/>
    <w:rsid w:val="00642B45"/>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3">
    <w:name w:val="xl173"/>
    <w:basedOn w:val="a2"/>
    <w:rsid w:val="00642B45"/>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4">
    <w:name w:val="xl174"/>
    <w:basedOn w:val="a2"/>
    <w:rsid w:val="00642B45"/>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5">
    <w:name w:val="xl175"/>
    <w:basedOn w:val="a2"/>
    <w:rsid w:val="00642B45"/>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6">
    <w:name w:val="xl176"/>
    <w:basedOn w:val="a2"/>
    <w:rsid w:val="00642B45"/>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7">
    <w:name w:val="xl177"/>
    <w:basedOn w:val="a2"/>
    <w:rsid w:val="00642B45"/>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8">
    <w:name w:val="xl178"/>
    <w:basedOn w:val="a2"/>
    <w:rsid w:val="00642B45"/>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FF0000"/>
      <w:sz w:val="18"/>
      <w:szCs w:val="18"/>
    </w:rPr>
  </w:style>
  <w:style w:type="paragraph" w:customStyle="1" w:styleId="xl179">
    <w:name w:val="xl179"/>
    <w:basedOn w:val="a2"/>
    <w:rsid w:val="00642B45"/>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FF0000"/>
      <w:sz w:val="18"/>
      <w:szCs w:val="18"/>
    </w:rPr>
  </w:style>
  <w:style w:type="paragraph" w:customStyle="1" w:styleId="xl180">
    <w:name w:val="xl180"/>
    <w:basedOn w:val="a2"/>
    <w:rsid w:val="00642B45"/>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81">
    <w:name w:val="xl181"/>
    <w:basedOn w:val="a2"/>
    <w:rsid w:val="00642B45"/>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82">
    <w:name w:val="xl182"/>
    <w:basedOn w:val="a2"/>
    <w:rsid w:val="00642B45"/>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83">
    <w:name w:val="xl183"/>
    <w:basedOn w:val="a2"/>
    <w:rsid w:val="00642B45"/>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84">
    <w:name w:val="xl184"/>
    <w:basedOn w:val="a2"/>
    <w:rsid w:val="00642B45"/>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85">
    <w:name w:val="xl185"/>
    <w:basedOn w:val="a2"/>
    <w:rsid w:val="00642B45"/>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186">
    <w:name w:val="xl186"/>
    <w:basedOn w:val="a2"/>
    <w:rsid w:val="00642B4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187">
    <w:name w:val="xl187"/>
    <w:basedOn w:val="a2"/>
    <w:rsid w:val="00642B45"/>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188">
    <w:name w:val="xl188"/>
    <w:basedOn w:val="a2"/>
    <w:rsid w:val="00642B45"/>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189">
    <w:name w:val="xl189"/>
    <w:basedOn w:val="a2"/>
    <w:rsid w:val="00642B45"/>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font5">
    <w:name w:val="font5"/>
    <w:basedOn w:val="a2"/>
    <w:rsid w:val="009C3161"/>
    <w:pPr>
      <w:widowControl/>
      <w:autoSpaceDE/>
      <w:autoSpaceDN/>
      <w:adjustRightInd/>
      <w:spacing w:before="100" w:beforeAutospacing="1" w:after="100" w:afterAutospacing="1" w:line="240" w:lineRule="auto"/>
      <w:ind w:firstLine="0"/>
      <w:jc w:val="left"/>
    </w:pPr>
    <w:rPr>
      <w:b/>
      <w:bCs/>
      <w:sz w:val="18"/>
      <w:szCs w:val="18"/>
    </w:rPr>
  </w:style>
  <w:style w:type="paragraph" w:customStyle="1" w:styleId="aff9">
    <w:name w:val="Текст таблицы"/>
    <w:basedOn w:val="a2"/>
    <w:link w:val="affa"/>
    <w:rsid w:val="007A6C62"/>
    <w:pPr>
      <w:widowControl/>
      <w:autoSpaceDE/>
      <w:autoSpaceDN/>
      <w:adjustRightInd/>
      <w:spacing w:line="240" w:lineRule="auto"/>
      <w:ind w:firstLine="0"/>
      <w:jc w:val="center"/>
    </w:pPr>
    <w:rPr>
      <w:color w:val="auto"/>
      <w:sz w:val="20"/>
      <w:szCs w:val="20"/>
    </w:rPr>
  </w:style>
  <w:style w:type="paragraph" w:customStyle="1" w:styleId="xl63">
    <w:name w:val="xl63"/>
    <w:basedOn w:val="a2"/>
    <w:rsid w:val="00A04095"/>
    <w:pPr>
      <w:widowControl/>
      <w:pBdr>
        <w:top w:val="single" w:sz="4" w:space="0" w:color="auto"/>
        <w:left w:val="single" w:sz="4" w:space="0" w:color="auto"/>
        <w:bottom w:val="single" w:sz="4" w:space="0" w:color="auto"/>
        <w:right w:val="single" w:sz="4" w:space="0" w:color="auto"/>
      </w:pBdr>
      <w:shd w:val="clear" w:color="000000" w:fill="C0C0C0"/>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xl64">
    <w:name w:val="xl64"/>
    <w:basedOn w:val="a2"/>
    <w:rsid w:val="00A04095"/>
    <w:pPr>
      <w:widowControl/>
      <w:autoSpaceDE/>
      <w:autoSpaceDN/>
      <w:adjustRightInd/>
      <w:spacing w:before="100" w:beforeAutospacing="1" w:after="100" w:afterAutospacing="1" w:line="240" w:lineRule="auto"/>
      <w:ind w:firstLine="0"/>
      <w:jc w:val="right"/>
    </w:pPr>
    <w:rPr>
      <w:rFonts w:ascii="Times New Roman" w:hAnsi="Times New Roman" w:cs="Times New Roman"/>
      <w:color w:val="auto"/>
      <w:sz w:val="24"/>
      <w:szCs w:val="24"/>
    </w:rPr>
  </w:style>
  <w:style w:type="paragraph" w:styleId="affb">
    <w:name w:val="caption"/>
    <w:aliases w:val="Таблица - Название объекта,!! Object Novogor !!,Знак,Caption Char,Caption Char1 Char1 Char Char,Caption Char Char2 Char1 Char Char,Caption Char Char Char Char Char1 Char1 Char Char1 Char,Caption Char Char Char1 Char Char Char,А таблица"/>
    <w:basedOn w:val="a2"/>
    <w:next w:val="a2"/>
    <w:link w:val="affc"/>
    <w:rsid w:val="007A6C62"/>
    <w:pPr>
      <w:widowControl/>
      <w:autoSpaceDE/>
      <w:autoSpaceDN/>
      <w:adjustRightInd/>
      <w:spacing w:line="240" w:lineRule="auto"/>
      <w:ind w:firstLine="0"/>
      <w:jc w:val="left"/>
    </w:pPr>
    <w:rPr>
      <w:rFonts w:ascii="Courier New" w:eastAsia="Calibri" w:hAnsi="Courier New" w:cs="Times New Roman"/>
      <w:b/>
      <w:color w:val="auto"/>
      <w:sz w:val="36"/>
      <w:szCs w:val="20"/>
    </w:rPr>
  </w:style>
  <w:style w:type="character" w:customStyle="1" w:styleId="affc">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ffb"/>
    <w:uiPriority w:val="35"/>
    <w:locked/>
    <w:rsid w:val="00A815AA"/>
    <w:rPr>
      <w:rFonts w:ascii="Courier New" w:eastAsia="Calibri" w:hAnsi="Courier New"/>
      <w:b/>
      <w:sz w:val="36"/>
    </w:rPr>
  </w:style>
  <w:style w:type="character" w:customStyle="1" w:styleId="affa">
    <w:name w:val="Текст таблицы Знак"/>
    <w:link w:val="aff9"/>
    <w:rsid w:val="007A6C62"/>
    <w:rPr>
      <w:rFonts w:ascii="Arial" w:hAnsi="Arial" w:cs="Arial"/>
    </w:rPr>
  </w:style>
  <w:style w:type="paragraph" w:customStyle="1" w:styleId="affd">
    <w:name w:val="Текст документа"/>
    <w:basedOn w:val="11"/>
    <w:link w:val="affe"/>
    <w:rsid w:val="007A6C62"/>
    <w:pPr>
      <w:widowControl/>
      <w:tabs>
        <w:tab w:val="right" w:leader="dot" w:pos="9923"/>
      </w:tabs>
      <w:autoSpaceDE/>
      <w:autoSpaceDN/>
      <w:adjustRightInd/>
    </w:pPr>
    <w:rPr>
      <w:bCs w:val="0"/>
      <w:iCs/>
      <w:noProof/>
      <w:color w:val="auto"/>
    </w:rPr>
  </w:style>
  <w:style w:type="character" w:customStyle="1" w:styleId="affe">
    <w:name w:val="Текст документа Знак"/>
    <w:link w:val="affd"/>
    <w:locked/>
    <w:rsid w:val="007A6C62"/>
    <w:rPr>
      <w:rFonts w:ascii="Arial" w:hAnsi="Arial" w:cs="Arial"/>
      <w:bCs/>
      <w:iCs/>
      <w:noProof/>
      <w:sz w:val="22"/>
      <w:szCs w:val="22"/>
    </w:rPr>
  </w:style>
  <w:style w:type="paragraph" w:customStyle="1" w:styleId="afff">
    <w:name w:val="Название таблицы"/>
    <w:basedOn w:val="a2"/>
    <w:link w:val="afff0"/>
    <w:uiPriority w:val="99"/>
    <w:rsid w:val="00297092"/>
    <w:pPr>
      <w:autoSpaceDE/>
      <w:autoSpaceDN/>
      <w:adjustRightInd/>
      <w:spacing w:before="120" w:after="60" w:line="240" w:lineRule="auto"/>
      <w:ind w:firstLine="0"/>
      <w:jc w:val="left"/>
    </w:pPr>
    <w:rPr>
      <w:rFonts w:eastAsia="Calibri"/>
      <w:b/>
      <w:color w:val="auto"/>
      <w:sz w:val="20"/>
      <w:szCs w:val="20"/>
    </w:rPr>
  </w:style>
  <w:style w:type="character" w:customStyle="1" w:styleId="afff0">
    <w:name w:val="Название таблицы Знак"/>
    <w:basedOn w:val="a3"/>
    <w:link w:val="afff"/>
    <w:uiPriority w:val="99"/>
    <w:rsid w:val="00297092"/>
    <w:rPr>
      <w:rFonts w:ascii="Arial" w:eastAsia="Calibri" w:hAnsi="Arial" w:cs="Arial"/>
      <w:b/>
    </w:rPr>
  </w:style>
  <w:style w:type="paragraph" w:customStyle="1" w:styleId="afff1">
    <w:name w:val="Малый отступ"/>
    <w:basedOn w:val="afe"/>
    <w:link w:val="afff2"/>
    <w:rsid w:val="007A6C62"/>
    <w:pPr>
      <w:spacing w:line="240" w:lineRule="auto"/>
    </w:pPr>
    <w:rPr>
      <w:bCs/>
      <w:iCs/>
      <w:sz w:val="16"/>
      <w:szCs w:val="16"/>
    </w:rPr>
  </w:style>
  <w:style w:type="character" w:customStyle="1" w:styleId="afff2">
    <w:name w:val="Малый отступ Знак"/>
    <w:link w:val="afff1"/>
    <w:rsid w:val="007A6C62"/>
    <w:rPr>
      <w:rFonts w:ascii="Arial" w:eastAsia="Calibri" w:hAnsi="Arial" w:cs="Arial"/>
      <w:bCs/>
      <w:iCs/>
      <w:noProof/>
      <w:sz w:val="16"/>
      <w:szCs w:val="16"/>
    </w:rPr>
  </w:style>
  <w:style w:type="paragraph" w:customStyle="1" w:styleId="afff3">
    <w:name w:val="Подтабличная надпись"/>
    <w:basedOn w:val="afe"/>
    <w:link w:val="afff4"/>
    <w:rsid w:val="007A6C62"/>
    <w:pPr>
      <w:spacing w:before="60" w:after="60" w:line="240" w:lineRule="auto"/>
      <w:ind w:left="-57" w:right="-57"/>
    </w:pPr>
    <w:rPr>
      <w:bCs/>
      <w:iCs/>
      <w:sz w:val="18"/>
      <w:szCs w:val="18"/>
    </w:rPr>
  </w:style>
  <w:style w:type="character" w:customStyle="1" w:styleId="afff4">
    <w:name w:val="Подтабличная надпись Знак"/>
    <w:link w:val="afff3"/>
    <w:rsid w:val="007A6C62"/>
    <w:rPr>
      <w:rFonts w:ascii="Arial" w:eastAsia="Calibri" w:hAnsi="Arial" w:cs="Arial"/>
      <w:bCs/>
      <w:iCs/>
      <w:noProof/>
      <w:sz w:val="18"/>
      <w:szCs w:val="18"/>
    </w:rPr>
  </w:style>
  <w:style w:type="paragraph" w:customStyle="1" w:styleId="afff5">
    <w:name w:val="для Севастополя"/>
    <w:basedOn w:val="21"/>
    <w:link w:val="afff6"/>
    <w:uiPriority w:val="99"/>
    <w:rsid w:val="00297092"/>
    <w:pPr>
      <w:numPr>
        <w:ilvl w:val="0"/>
        <w:numId w:val="0"/>
      </w:numPr>
    </w:pPr>
    <w:rPr>
      <w:rFonts w:eastAsia="Calibri"/>
    </w:rPr>
  </w:style>
  <w:style w:type="character" w:customStyle="1" w:styleId="afff6">
    <w:name w:val="для Севастополя Знак"/>
    <w:basedOn w:val="22"/>
    <w:link w:val="afff5"/>
    <w:uiPriority w:val="99"/>
    <w:rsid w:val="00297092"/>
    <w:rPr>
      <w:rFonts w:ascii="Arial" w:eastAsia="Calibri" w:hAnsi="Arial" w:cs="Arial"/>
      <w:b/>
      <w:bCs/>
      <w:iCs/>
      <w:sz w:val="26"/>
      <w:szCs w:val="26"/>
    </w:rPr>
  </w:style>
  <w:style w:type="character" w:customStyle="1" w:styleId="52">
    <w:name w:val="Заголовок 5 Знак"/>
    <w:link w:val="51"/>
    <w:uiPriority w:val="9"/>
    <w:rsid w:val="007A6C62"/>
    <w:rPr>
      <w:rFonts w:ascii="Cambria" w:hAnsi="Cambria" w:cs="Cambria"/>
      <w:color w:val="243F60"/>
      <w:sz w:val="28"/>
      <w:szCs w:val="28"/>
    </w:rPr>
  </w:style>
  <w:style w:type="character" w:customStyle="1" w:styleId="60">
    <w:name w:val="Заголовок 6 Знак"/>
    <w:link w:val="6"/>
    <w:rsid w:val="007A6C62"/>
    <w:rPr>
      <w:rFonts w:ascii="Cambria" w:hAnsi="Cambria" w:cs="Cambria"/>
      <w:i/>
      <w:iCs/>
      <w:color w:val="243F60"/>
      <w:sz w:val="28"/>
      <w:szCs w:val="28"/>
    </w:rPr>
  </w:style>
  <w:style w:type="character" w:customStyle="1" w:styleId="70">
    <w:name w:val="Заголовок 7 Знак"/>
    <w:aliases w:val="- Знак"/>
    <w:link w:val="7"/>
    <w:rsid w:val="007A6C62"/>
    <w:rPr>
      <w:rFonts w:ascii="Cambria" w:hAnsi="Cambria" w:cs="Cambria"/>
      <w:i/>
      <w:iCs/>
      <w:color w:val="404040"/>
      <w:sz w:val="28"/>
      <w:szCs w:val="28"/>
    </w:rPr>
  </w:style>
  <w:style w:type="character" w:customStyle="1" w:styleId="80">
    <w:name w:val="Заголовок 8 Знак"/>
    <w:aliases w:val=". Знак"/>
    <w:link w:val="8"/>
    <w:rsid w:val="007A6C62"/>
    <w:rPr>
      <w:rFonts w:ascii="Cambria" w:hAnsi="Cambria" w:cs="Cambria"/>
      <w:color w:val="404040"/>
    </w:rPr>
  </w:style>
  <w:style w:type="character" w:customStyle="1" w:styleId="90">
    <w:name w:val="Заголовок 9 Знак"/>
    <w:link w:val="9"/>
    <w:rsid w:val="007A6C62"/>
    <w:rPr>
      <w:rFonts w:ascii="Courier New" w:hAnsi="Courier New" w:cs="Arial"/>
      <w:b/>
      <w:sz w:val="52"/>
    </w:rPr>
  </w:style>
  <w:style w:type="paragraph" w:styleId="afff7">
    <w:name w:val="List Number"/>
    <w:basedOn w:val="a2"/>
    <w:uiPriority w:val="99"/>
    <w:unhideWhenUsed/>
    <w:rsid w:val="00297092"/>
    <w:pPr>
      <w:widowControl/>
      <w:tabs>
        <w:tab w:val="num" w:pos="360"/>
      </w:tabs>
      <w:autoSpaceDE/>
      <w:autoSpaceDN/>
      <w:adjustRightInd/>
      <w:spacing w:line="240" w:lineRule="auto"/>
      <w:ind w:firstLine="0"/>
      <w:contextualSpacing/>
      <w:jc w:val="left"/>
    </w:pPr>
    <w:rPr>
      <w:rFonts w:ascii="Times New Roman" w:eastAsia="Microsoft YaHei" w:hAnsi="Times New Roman" w:cs="Times New Roman"/>
      <w:color w:val="auto"/>
      <w:sz w:val="20"/>
      <w:szCs w:val="20"/>
    </w:rPr>
  </w:style>
  <w:style w:type="paragraph" w:styleId="afff8">
    <w:name w:val="No Spacing"/>
    <w:aliases w:val="загол 4,!текст,Основной,Осн_текст,С интервалом и отступом"/>
    <w:link w:val="afff9"/>
    <w:uiPriority w:val="1"/>
    <w:rsid w:val="007A6C62"/>
    <w:rPr>
      <w:rFonts w:ascii="Calibri" w:hAnsi="Calibri"/>
      <w:sz w:val="22"/>
      <w:szCs w:val="22"/>
    </w:rPr>
  </w:style>
  <w:style w:type="character" w:customStyle="1" w:styleId="afff9">
    <w:name w:val="Без интервала Знак"/>
    <w:aliases w:val="загол 4 Знак,!текст Знак,Основной Знак,Осн_текст Знак,С интервалом и отступом Знак"/>
    <w:link w:val="afff8"/>
    <w:uiPriority w:val="99"/>
    <w:qFormat/>
    <w:rsid w:val="007A6C62"/>
    <w:rPr>
      <w:rFonts w:ascii="Calibri" w:hAnsi="Calibri"/>
      <w:sz w:val="22"/>
      <w:szCs w:val="22"/>
    </w:rPr>
  </w:style>
  <w:style w:type="paragraph" w:styleId="afffa">
    <w:name w:val="List Paragraph"/>
    <w:aliases w:val="3_Абзац списка,List Paragraph,Введение"/>
    <w:basedOn w:val="a2"/>
    <w:link w:val="afffb"/>
    <w:uiPriority w:val="34"/>
    <w:rsid w:val="007A6C62"/>
    <w:pPr>
      <w:autoSpaceDE/>
      <w:autoSpaceDN/>
      <w:adjustRightInd/>
      <w:spacing w:line="240" w:lineRule="auto"/>
    </w:pPr>
    <w:rPr>
      <w:rFonts w:cs="Times New Roman"/>
      <w:color w:val="auto"/>
      <w:sz w:val="24"/>
      <w:szCs w:val="24"/>
    </w:rPr>
  </w:style>
  <w:style w:type="character" w:customStyle="1" w:styleId="afffb">
    <w:name w:val="Абзац списка Знак"/>
    <w:aliases w:val="3_Абзац списка Знак,List Paragraph Знак,Введение Знак"/>
    <w:link w:val="afffa"/>
    <w:uiPriority w:val="34"/>
    <w:rsid w:val="007A6C62"/>
    <w:rPr>
      <w:rFonts w:ascii="Arial" w:hAnsi="Arial"/>
      <w:sz w:val="24"/>
      <w:szCs w:val="24"/>
    </w:rPr>
  </w:style>
  <w:style w:type="paragraph" w:styleId="24">
    <w:name w:val="Quote"/>
    <w:basedOn w:val="a2"/>
    <w:next w:val="a2"/>
    <w:link w:val="25"/>
    <w:uiPriority w:val="99"/>
    <w:rsid w:val="007A6C62"/>
    <w:pPr>
      <w:widowControl/>
      <w:autoSpaceDE/>
      <w:autoSpaceDN/>
      <w:adjustRightInd/>
      <w:spacing w:line="240" w:lineRule="auto"/>
      <w:ind w:firstLine="0"/>
    </w:pPr>
    <w:rPr>
      <w:rFonts w:ascii="Times New Roman" w:hAnsi="Times New Roman" w:cs="Times New Roman"/>
      <w:i/>
      <w:iCs/>
      <w:sz w:val="24"/>
      <w:szCs w:val="24"/>
    </w:rPr>
  </w:style>
  <w:style w:type="character" w:customStyle="1" w:styleId="25">
    <w:name w:val="Цитата 2 Знак"/>
    <w:link w:val="24"/>
    <w:uiPriority w:val="99"/>
    <w:rsid w:val="007A6C62"/>
    <w:rPr>
      <w:i/>
      <w:iCs/>
      <w:color w:val="000000"/>
      <w:sz w:val="24"/>
      <w:szCs w:val="24"/>
    </w:rPr>
  </w:style>
  <w:style w:type="paragraph" w:styleId="afffc">
    <w:name w:val="Intense Quote"/>
    <w:basedOn w:val="a2"/>
    <w:next w:val="a2"/>
    <w:link w:val="afffd"/>
    <w:uiPriority w:val="99"/>
    <w:rsid w:val="007A6C62"/>
    <w:pPr>
      <w:widowControl/>
      <w:pBdr>
        <w:bottom w:val="single" w:sz="4" w:space="4" w:color="4F81BD"/>
      </w:pBdr>
      <w:autoSpaceDE/>
      <w:autoSpaceDN/>
      <w:adjustRightInd/>
      <w:spacing w:before="200" w:after="280" w:line="240" w:lineRule="auto"/>
      <w:ind w:left="936" w:right="936" w:firstLine="0"/>
    </w:pPr>
    <w:rPr>
      <w:rFonts w:ascii="Times New Roman" w:hAnsi="Times New Roman" w:cs="Times New Roman"/>
      <w:b/>
      <w:bCs/>
      <w:i/>
      <w:iCs/>
      <w:color w:val="4F81BD"/>
      <w:sz w:val="24"/>
      <w:szCs w:val="24"/>
    </w:rPr>
  </w:style>
  <w:style w:type="character" w:customStyle="1" w:styleId="afffd">
    <w:name w:val="Выделенная цитата Знак"/>
    <w:link w:val="afffc"/>
    <w:uiPriority w:val="99"/>
    <w:rsid w:val="007A6C62"/>
    <w:rPr>
      <w:b/>
      <w:bCs/>
      <w:i/>
      <w:iCs/>
      <w:color w:val="4F81BD"/>
      <w:sz w:val="24"/>
      <w:szCs w:val="24"/>
    </w:rPr>
  </w:style>
  <w:style w:type="character" w:styleId="afffe">
    <w:name w:val="Subtle Emphasis"/>
    <w:aliases w:val="Текст Табл"/>
    <w:uiPriority w:val="99"/>
    <w:rsid w:val="007A6C62"/>
    <w:rPr>
      <w:rFonts w:ascii="Arial Black" w:hAnsi="Arial Black" w:cs="Arial Black"/>
      <w:i/>
      <w:iCs/>
      <w:color w:val="808080"/>
      <w:spacing w:val="-10"/>
      <w:kern w:val="28"/>
      <w:sz w:val="24"/>
      <w:szCs w:val="24"/>
      <w:lang w:val="ru-RU" w:eastAsia="en-US"/>
    </w:rPr>
  </w:style>
  <w:style w:type="character" w:styleId="affff">
    <w:name w:val="Intense Emphasis"/>
    <w:uiPriority w:val="99"/>
    <w:rsid w:val="007A6C62"/>
    <w:rPr>
      <w:rFonts w:ascii="Arial Black" w:hAnsi="Arial Black" w:cs="Arial Black"/>
      <w:b/>
      <w:bCs/>
      <w:i/>
      <w:iCs/>
      <w:color w:val="4F81BD"/>
      <w:spacing w:val="-10"/>
      <w:kern w:val="28"/>
      <w:sz w:val="24"/>
      <w:szCs w:val="24"/>
      <w:lang w:val="ru-RU" w:eastAsia="en-US"/>
    </w:rPr>
  </w:style>
  <w:style w:type="character" w:styleId="affff0">
    <w:name w:val="Subtle Reference"/>
    <w:uiPriority w:val="99"/>
    <w:rsid w:val="007A6C62"/>
    <w:rPr>
      <w:rFonts w:ascii="Arial Black" w:hAnsi="Arial Black" w:cs="Arial Black"/>
      <w:smallCaps/>
      <w:color w:val="auto"/>
      <w:spacing w:val="-10"/>
      <w:kern w:val="28"/>
      <w:sz w:val="24"/>
      <w:szCs w:val="24"/>
      <w:u w:val="single"/>
      <w:lang w:val="ru-RU" w:eastAsia="en-US"/>
    </w:rPr>
  </w:style>
  <w:style w:type="character" w:styleId="affff1">
    <w:name w:val="Intense Reference"/>
    <w:uiPriority w:val="99"/>
    <w:rsid w:val="007A6C62"/>
    <w:rPr>
      <w:rFonts w:ascii="Arial Black" w:hAnsi="Arial Black" w:cs="Arial Black"/>
      <w:b/>
      <w:bCs/>
      <w:smallCaps/>
      <w:color w:val="auto"/>
      <w:spacing w:val="5"/>
      <w:kern w:val="28"/>
      <w:sz w:val="24"/>
      <w:szCs w:val="24"/>
      <w:u w:val="single"/>
      <w:lang w:val="ru-RU" w:eastAsia="en-US"/>
    </w:rPr>
  </w:style>
  <w:style w:type="character" w:styleId="affff2">
    <w:name w:val="Book Title"/>
    <w:uiPriority w:val="33"/>
    <w:rsid w:val="007A6C62"/>
    <w:rPr>
      <w:rFonts w:ascii="Arial Black" w:hAnsi="Arial Black" w:cs="Arial Black"/>
      <w:b/>
      <w:bCs/>
      <w:smallCaps/>
      <w:spacing w:val="5"/>
      <w:kern w:val="28"/>
      <w:sz w:val="24"/>
      <w:szCs w:val="24"/>
      <w:lang w:val="ru-RU" w:eastAsia="en-US"/>
    </w:rPr>
  </w:style>
  <w:style w:type="paragraph" w:styleId="affff3">
    <w:name w:val="TOC Heading"/>
    <w:aliases w:val="Заголовок1"/>
    <w:basedOn w:val="1"/>
    <w:next w:val="a2"/>
    <w:uiPriority w:val="39"/>
    <w:rsid w:val="007A6C62"/>
    <w:pPr>
      <w:keepLines/>
      <w:numPr>
        <w:numId w:val="0"/>
      </w:numPr>
      <w:spacing w:before="480" w:after="0" w:line="276" w:lineRule="auto"/>
      <w:jc w:val="left"/>
      <w:outlineLvl w:val="9"/>
    </w:pPr>
    <w:rPr>
      <w:rFonts w:ascii="Cambria" w:hAnsi="Cambria" w:cs="Times New Roman"/>
      <w:color w:val="365F91"/>
      <w:kern w:val="0"/>
    </w:rPr>
  </w:style>
  <w:style w:type="paragraph" w:customStyle="1" w:styleId="affff4">
    <w:name w:val="Заголовок таблицы"/>
    <w:basedOn w:val="a2"/>
    <w:next w:val="a2"/>
    <w:link w:val="affff5"/>
    <w:rsid w:val="00A4362A"/>
    <w:pPr>
      <w:keepNext/>
      <w:keepLines/>
      <w:widowControl/>
      <w:autoSpaceDE/>
      <w:autoSpaceDN/>
      <w:adjustRightInd/>
      <w:spacing w:before="80" w:after="80"/>
      <w:jc w:val="left"/>
    </w:pPr>
    <w:rPr>
      <w:rFonts w:eastAsia="Microsoft YaHei" w:cs="Times New Roman"/>
      <w:color w:val="auto"/>
      <w:sz w:val="20"/>
      <w:szCs w:val="20"/>
    </w:rPr>
  </w:style>
  <w:style w:type="character" w:customStyle="1" w:styleId="affff5">
    <w:name w:val="Заголовок таблицы Знак"/>
    <w:link w:val="affff4"/>
    <w:locked/>
    <w:rsid w:val="00A4362A"/>
    <w:rPr>
      <w:rFonts w:ascii="Arial" w:eastAsia="Microsoft YaHei" w:hAnsi="Arial"/>
    </w:rPr>
  </w:style>
  <w:style w:type="paragraph" w:customStyle="1" w:styleId="xl155">
    <w:name w:val="xl155"/>
    <w:basedOn w:val="a2"/>
    <w:rsid w:val="003767CD"/>
    <w:pPr>
      <w:widowControl/>
      <w:autoSpaceDE/>
      <w:autoSpaceDN/>
      <w:adjustRightInd/>
      <w:spacing w:before="100" w:beforeAutospacing="1" w:after="100" w:afterAutospacing="1" w:line="240" w:lineRule="auto"/>
      <w:ind w:firstLine="0"/>
      <w:jc w:val="left"/>
    </w:pPr>
    <w:rPr>
      <w:color w:val="auto"/>
      <w:sz w:val="18"/>
      <w:szCs w:val="18"/>
    </w:rPr>
  </w:style>
  <w:style w:type="paragraph" w:styleId="37">
    <w:name w:val="toc 3"/>
    <w:basedOn w:val="a2"/>
    <w:next w:val="a2"/>
    <w:autoRedefine/>
    <w:uiPriority w:val="39"/>
    <w:rsid w:val="00297092"/>
    <w:pPr>
      <w:ind w:left="440"/>
      <w:jc w:val="left"/>
    </w:pPr>
    <w:rPr>
      <w:rFonts w:asciiTheme="minorHAnsi" w:hAnsiTheme="minorHAnsi"/>
      <w:sz w:val="20"/>
      <w:szCs w:val="20"/>
    </w:rPr>
  </w:style>
  <w:style w:type="paragraph" w:styleId="44">
    <w:name w:val="toc 4"/>
    <w:basedOn w:val="a2"/>
    <w:next w:val="a2"/>
    <w:autoRedefine/>
    <w:uiPriority w:val="39"/>
    <w:unhideWhenUsed/>
    <w:rsid w:val="00087C9D"/>
    <w:pPr>
      <w:ind w:left="660"/>
      <w:jc w:val="left"/>
    </w:pPr>
    <w:rPr>
      <w:rFonts w:asciiTheme="minorHAnsi" w:hAnsiTheme="minorHAnsi"/>
      <w:sz w:val="20"/>
      <w:szCs w:val="20"/>
    </w:rPr>
  </w:style>
  <w:style w:type="paragraph" w:styleId="53">
    <w:name w:val="toc 5"/>
    <w:basedOn w:val="a2"/>
    <w:next w:val="a2"/>
    <w:autoRedefine/>
    <w:uiPriority w:val="39"/>
    <w:unhideWhenUsed/>
    <w:rsid w:val="00087C9D"/>
    <w:pPr>
      <w:ind w:left="880"/>
      <w:jc w:val="left"/>
    </w:pPr>
    <w:rPr>
      <w:rFonts w:asciiTheme="minorHAnsi" w:hAnsiTheme="minorHAnsi"/>
      <w:sz w:val="20"/>
      <w:szCs w:val="20"/>
    </w:rPr>
  </w:style>
  <w:style w:type="paragraph" w:styleId="61">
    <w:name w:val="toc 6"/>
    <w:basedOn w:val="a2"/>
    <w:next w:val="a2"/>
    <w:autoRedefine/>
    <w:uiPriority w:val="39"/>
    <w:unhideWhenUsed/>
    <w:rsid w:val="00087C9D"/>
    <w:pPr>
      <w:ind w:left="1100"/>
      <w:jc w:val="left"/>
    </w:pPr>
    <w:rPr>
      <w:rFonts w:asciiTheme="minorHAnsi" w:hAnsiTheme="minorHAnsi"/>
      <w:sz w:val="20"/>
      <w:szCs w:val="20"/>
    </w:rPr>
  </w:style>
  <w:style w:type="paragraph" w:styleId="71">
    <w:name w:val="toc 7"/>
    <w:basedOn w:val="a2"/>
    <w:next w:val="a2"/>
    <w:autoRedefine/>
    <w:uiPriority w:val="39"/>
    <w:unhideWhenUsed/>
    <w:rsid w:val="00087C9D"/>
    <w:pPr>
      <w:ind w:left="1320"/>
      <w:jc w:val="left"/>
    </w:pPr>
    <w:rPr>
      <w:rFonts w:asciiTheme="minorHAnsi" w:hAnsiTheme="minorHAnsi"/>
      <w:sz w:val="20"/>
      <w:szCs w:val="20"/>
    </w:rPr>
  </w:style>
  <w:style w:type="paragraph" w:styleId="81">
    <w:name w:val="toc 8"/>
    <w:basedOn w:val="a2"/>
    <w:next w:val="a2"/>
    <w:autoRedefine/>
    <w:uiPriority w:val="39"/>
    <w:unhideWhenUsed/>
    <w:rsid w:val="00087C9D"/>
    <w:pPr>
      <w:ind w:left="1540"/>
      <w:jc w:val="left"/>
    </w:pPr>
    <w:rPr>
      <w:rFonts w:asciiTheme="minorHAnsi" w:hAnsiTheme="minorHAnsi"/>
      <w:sz w:val="20"/>
      <w:szCs w:val="20"/>
    </w:rPr>
  </w:style>
  <w:style w:type="paragraph" w:styleId="91">
    <w:name w:val="toc 9"/>
    <w:basedOn w:val="a2"/>
    <w:next w:val="a2"/>
    <w:autoRedefine/>
    <w:uiPriority w:val="39"/>
    <w:unhideWhenUsed/>
    <w:rsid w:val="00087C9D"/>
    <w:pPr>
      <w:ind w:left="1760"/>
      <w:jc w:val="left"/>
    </w:pPr>
    <w:rPr>
      <w:rFonts w:asciiTheme="minorHAnsi" w:hAnsiTheme="minorHAnsi"/>
      <w:sz w:val="20"/>
      <w:szCs w:val="20"/>
    </w:rPr>
  </w:style>
  <w:style w:type="paragraph" w:customStyle="1" w:styleId="ConsPlusNormal">
    <w:name w:val="ConsPlusNormal"/>
    <w:rsid w:val="00297092"/>
    <w:pPr>
      <w:widowControl w:val="0"/>
      <w:autoSpaceDE w:val="0"/>
      <w:autoSpaceDN w:val="0"/>
      <w:adjustRightInd w:val="0"/>
      <w:ind w:firstLine="720"/>
    </w:pPr>
    <w:rPr>
      <w:rFonts w:ascii="Arial" w:hAnsi="Arial" w:cs="Arial"/>
    </w:rPr>
  </w:style>
  <w:style w:type="paragraph" w:customStyle="1" w:styleId="affff6">
    <w:name w:val="Подпись рисунков/таблиц"/>
    <w:basedOn w:val="affb"/>
    <w:uiPriority w:val="99"/>
    <w:rsid w:val="00297092"/>
    <w:pPr>
      <w:keepNext/>
      <w:spacing w:before="120" w:line="360" w:lineRule="auto"/>
      <w:ind w:firstLine="426"/>
      <w:jc w:val="center"/>
    </w:pPr>
    <w:rPr>
      <w:rFonts w:ascii="Times New Roman" w:eastAsia="Times New Roman" w:hAnsi="Times New Roman"/>
      <w:b w:val="0"/>
      <w:sz w:val="20"/>
    </w:rPr>
  </w:style>
  <w:style w:type="paragraph" w:customStyle="1" w:styleId="38">
    <w:name w:val="Стиль3"/>
    <w:basedOn w:val="a2"/>
    <w:link w:val="39"/>
    <w:rsid w:val="00297092"/>
    <w:pPr>
      <w:widowControl/>
      <w:autoSpaceDE/>
      <w:autoSpaceDN/>
      <w:adjustRightInd/>
      <w:snapToGrid w:val="0"/>
      <w:ind w:firstLine="720"/>
    </w:pPr>
    <w:rPr>
      <w:sz w:val="24"/>
      <w:szCs w:val="24"/>
    </w:rPr>
  </w:style>
  <w:style w:type="character" w:customStyle="1" w:styleId="39">
    <w:name w:val="Стиль3 Знак"/>
    <w:link w:val="38"/>
    <w:locked/>
    <w:rsid w:val="00297092"/>
    <w:rPr>
      <w:rFonts w:ascii="Arial" w:hAnsi="Arial" w:cs="Arial"/>
      <w:color w:val="000000"/>
      <w:sz w:val="24"/>
      <w:szCs w:val="24"/>
    </w:rPr>
  </w:style>
  <w:style w:type="paragraph" w:customStyle="1" w:styleId="28">
    <w:name w:val="Стиль28"/>
    <w:basedOn w:val="a2"/>
    <w:link w:val="280"/>
    <w:rsid w:val="00297092"/>
    <w:pPr>
      <w:widowControl/>
      <w:autoSpaceDE/>
      <w:autoSpaceDN/>
      <w:adjustRightInd/>
      <w:snapToGrid w:val="0"/>
      <w:ind w:firstLine="709"/>
    </w:pPr>
    <w:rPr>
      <w:sz w:val="24"/>
      <w:szCs w:val="24"/>
    </w:rPr>
  </w:style>
  <w:style w:type="character" w:customStyle="1" w:styleId="280">
    <w:name w:val="Стиль28 Знак"/>
    <w:link w:val="28"/>
    <w:locked/>
    <w:rsid w:val="00297092"/>
    <w:rPr>
      <w:rFonts w:ascii="Arial" w:hAnsi="Arial" w:cs="Arial"/>
      <w:color w:val="000000"/>
      <w:sz w:val="24"/>
      <w:szCs w:val="24"/>
    </w:rPr>
  </w:style>
  <w:style w:type="paragraph" w:customStyle="1" w:styleId="54">
    <w:name w:val="Абзац списка5"/>
    <w:basedOn w:val="a2"/>
    <w:uiPriority w:val="34"/>
    <w:rsid w:val="00297092"/>
    <w:pPr>
      <w:widowControl/>
      <w:autoSpaceDE/>
      <w:autoSpaceDN/>
      <w:adjustRightInd/>
      <w:spacing w:after="200" w:line="276" w:lineRule="auto"/>
      <w:ind w:left="720" w:firstLine="0"/>
      <w:contextualSpacing/>
      <w:jc w:val="left"/>
    </w:pPr>
    <w:rPr>
      <w:rFonts w:ascii="Calibri" w:eastAsia="Calibri" w:hAnsi="Calibri" w:cs="Times New Roman"/>
      <w:color w:val="auto"/>
    </w:rPr>
  </w:style>
  <w:style w:type="paragraph" w:customStyle="1" w:styleId="msonormal0">
    <w:name w:val="msonormal"/>
    <w:basedOn w:val="a2"/>
    <w:rsid w:val="00C06BF1"/>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font6">
    <w:name w:val="font6"/>
    <w:basedOn w:val="a2"/>
    <w:rsid w:val="00612C8C"/>
    <w:pPr>
      <w:widowControl/>
      <w:autoSpaceDE/>
      <w:autoSpaceDN/>
      <w:adjustRightInd/>
      <w:spacing w:before="100" w:beforeAutospacing="1" w:after="100" w:afterAutospacing="1" w:line="240" w:lineRule="auto"/>
      <w:ind w:firstLine="0"/>
      <w:jc w:val="left"/>
    </w:pPr>
    <w:rPr>
      <w:rFonts w:ascii="Tahoma" w:hAnsi="Tahoma" w:cs="Tahoma"/>
      <w:sz w:val="18"/>
      <w:szCs w:val="18"/>
    </w:rPr>
  </w:style>
  <w:style w:type="paragraph" w:customStyle="1" w:styleId="xl190">
    <w:name w:val="xl190"/>
    <w:basedOn w:val="a2"/>
    <w:rsid w:val="00612C8C"/>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191">
    <w:name w:val="xl191"/>
    <w:basedOn w:val="a2"/>
    <w:rsid w:val="00612C8C"/>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192">
    <w:name w:val="xl192"/>
    <w:basedOn w:val="a2"/>
    <w:rsid w:val="00612C8C"/>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93">
    <w:name w:val="xl193"/>
    <w:basedOn w:val="a2"/>
    <w:rsid w:val="00612C8C"/>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94">
    <w:name w:val="xl194"/>
    <w:basedOn w:val="a2"/>
    <w:rsid w:val="00612C8C"/>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95">
    <w:name w:val="xl195"/>
    <w:basedOn w:val="a2"/>
    <w:rsid w:val="00612C8C"/>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96">
    <w:name w:val="xl196"/>
    <w:basedOn w:val="a2"/>
    <w:rsid w:val="00612C8C"/>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64">
    <w:name w:val="xl264"/>
    <w:basedOn w:val="a2"/>
    <w:rsid w:val="0090315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65">
    <w:name w:val="xl265"/>
    <w:basedOn w:val="a2"/>
    <w:rsid w:val="0090315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textAlignment w:val="center"/>
    </w:pPr>
    <w:rPr>
      <w:color w:val="auto"/>
      <w:sz w:val="18"/>
      <w:szCs w:val="18"/>
    </w:rPr>
  </w:style>
  <w:style w:type="paragraph" w:customStyle="1" w:styleId="xl266">
    <w:name w:val="xl266"/>
    <w:basedOn w:val="a2"/>
    <w:rsid w:val="0090315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67">
    <w:name w:val="xl267"/>
    <w:basedOn w:val="a2"/>
    <w:rsid w:val="0090315C"/>
    <w:pPr>
      <w:widowControl/>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68">
    <w:name w:val="xl268"/>
    <w:basedOn w:val="a2"/>
    <w:rsid w:val="0090315C"/>
    <w:pPr>
      <w:widowControl/>
      <w:autoSpaceDE/>
      <w:autoSpaceDN/>
      <w:adjustRightInd/>
      <w:spacing w:before="100" w:beforeAutospacing="1" w:after="100" w:afterAutospacing="1" w:line="240" w:lineRule="auto"/>
      <w:ind w:firstLine="0"/>
      <w:jc w:val="left"/>
    </w:pPr>
    <w:rPr>
      <w:color w:val="auto"/>
      <w:sz w:val="18"/>
      <w:szCs w:val="18"/>
    </w:rPr>
  </w:style>
  <w:style w:type="paragraph" w:customStyle="1" w:styleId="xl269">
    <w:name w:val="xl269"/>
    <w:basedOn w:val="a2"/>
    <w:rsid w:val="0090315C"/>
    <w:pPr>
      <w:widowControl/>
      <w:autoSpaceDE/>
      <w:autoSpaceDN/>
      <w:adjustRightInd/>
      <w:spacing w:before="100" w:beforeAutospacing="1" w:after="100" w:afterAutospacing="1" w:line="240" w:lineRule="auto"/>
      <w:ind w:firstLine="0"/>
      <w:jc w:val="left"/>
    </w:pPr>
    <w:rPr>
      <w:color w:val="auto"/>
      <w:sz w:val="18"/>
      <w:szCs w:val="18"/>
    </w:rPr>
  </w:style>
  <w:style w:type="paragraph" w:customStyle="1" w:styleId="xl270">
    <w:name w:val="xl270"/>
    <w:basedOn w:val="a2"/>
    <w:rsid w:val="0090315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71">
    <w:name w:val="xl271"/>
    <w:basedOn w:val="a2"/>
    <w:rsid w:val="0090315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72">
    <w:name w:val="xl272"/>
    <w:basedOn w:val="a2"/>
    <w:rsid w:val="0090315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273">
    <w:name w:val="xl273"/>
    <w:basedOn w:val="a2"/>
    <w:rsid w:val="0090315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i/>
      <w:iCs/>
      <w:color w:val="auto"/>
      <w:sz w:val="18"/>
      <w:szCs w:val="18"/>
    </w:rPr>
  </w:style>
  <w:style w:type="paragraph" w:customStyle="1" w:styleId="xl274">
    <w:name w:val="xl274"/>
    <w:basedOn w:val="a2"/>
    <w:rsid w:val="0090315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75">
    <w:name w:val="xl275"/>
    <w:basedOn w:val="a2"/>
    <w:rsid w:val="0090315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76">
    <w:name w:val="xl276"/>
    <w:basedOn w:val="a2"/>
    <w:rsid w:val="0090315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277">
    <w:name w:val="xl277"/>
    <w:basedOn w:val="a2"/>
    <w:rsid w:val="0090315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78">
    <w:name w:val="xl278"/>
    <w:basedOn w:val="a2"/>
    <w:rsid w:val="0090315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279">
    <w:name w:val="xl279"/>
    <w:basedOn w:val="a2"/>
    <w:rsid w:val="0090315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8"/>
      <w:szCs w:val="18"/>
    </w:rPr>
  </w:style>
  <w:style w:type="paragraph" w:customStyle="1" w:styleId="xl280">
    <w:name w:val="xl280"/>
    <w:basedOn w:val="a2"/>
    <w:rsid w:val="0090315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sz w:val="18"/>
      <w:szCs w:val="18"/>
    </w:rPr>
  </w:style>
  <w:style w:type="paragraph" w:customStyle="1" w:styleId="xl281">
    <w:name w:val="xl281"/>
    <w:basedOn w:val="a2"/>
    <w:rsid w:val="0090315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282">
    <w:name w:val="xl282"/>
    <w:basedOn w:val="a2"/>
    <w:rsid w:val="0090315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textAlignment w:val="center"/>
    </w:pPr>
    <w:rPr>
      <w:b/>
      <w:bCs/>
      <w:color w:val="auto"/>
      <w:sz w:val="18"/>
      <w:szCs w:val="18"/>
    </w:rPr>
  </w:style>
  <w:style w:type="character" w:customStyle="1" w:styleId="14">
    <w:name w:val="Неразрешенное упоминание1"/>
    <w:basedOn w:val="a3"/>
    <w:uiPriority w:val="99"/>
    <w:semiHidden/>
    <w:unhideWhenUsed/>
    <w:rsid w:val="00755379"/>
    <w:rPr>
      <w:color w:val="605E5C"/>
      <w:shd w:val="clear" w:color="auto" w:fill="E1DFDD"/>
    </w:rPr>
  </w:style>
  <w:style w:type="character" w:customStyle="1" w:styleId="110">
    <w:name w:val="Заголовок 1 Знак1"/>
    <w:aliases w:val="новая страница Знак1,Document Header1 Знак1,H1 Знак1,T1 Знак1,kapitola1 Знак1,Заголовок параграфа (1.) Знак1,111 Знак1,Section Знак1,Section Heading Знак1,level2 hdg Знак1,Заголовок 1 Знак Знак Знак Знак Знак Знак1,Заголовок 11 Знак"/>
    <w:basedOn w:val="a3"/>
    <w:rsid w:val="00CE4C96"/>
    <w:rPr>
      <w:rFonts w:asciiTheme="majorHAnsi" w:eastAsiaTheme="majorEastAsia" w:hAnsiTheme="majorHAnsi" w:cstheme="majorBidi"/>
      <w:b/>
      <w:bCs/>
      <w:color w:val="365F91" w:themeColor="accent1" w:themeShade="BF"/>
      <w:sz w:val="28"/>
      <w:szCs w:val="28"/>
      <w:lang w:eastAsia="ru-RU"/>
    </w:rPr>
  </w:style>
  <w:style w:type="character" w:customStyle="1" w:styleId="210">
    <w:name w:val="Заголовок 2 Знак1"/>
    <w:aliases w:val="заголовок2 Знак1,1. Заголовок 2 Знак1,H2 Знак2,H2 Знак Знак1,Заголовок 21 Знак1,T2 Знак1,2 Знак1,kapitola2 Знак1,Заголовок 1.1 Знак1,h21 Знак1,5 Знак1,Заголовок пункта (1.1) Знак1,222 Знак1,Reset numbering Знак1,Загол. 2 Знак1"/>
    <w:basedOn w:val="a3"/>
    <w:semiHidden/>
    <w:rsid w:val="00CE4C96"/>
    <w:rPr>
      <w:rFonts w:asciiTheme="majorHAnsi" w:eastAsiaTheme="majorEastAsia" w:hAnsiTheme="majorHAnsi" w:cstheme="majorBidi"/>
      <w:b/>
      <w:bCs/>
      <w:color w:val="4F81BD" w:themeColor="accent1"/>
      <w:sz w:val="26"/>
      <w:szCs w:val="26"/>
      <w:lang w:eastAsia="ru-RU"/>
    </w:rPr>
  </w:style>
  <w:style w:type="character" w:customStyle="1" w:styleId="310">
    <w:name w:val="Заголовок 3 Знак1"/>
    <w:aliases w:val="Tсевастополь2 Знак1,kapitola3 Знак1,T3 Знак1,podclanek Знак1,Заголовок 3 Знак Знак Знак Знак Знак Знак Знак Знак Знак Знак Знак Знак Знак Знак Знак Знак Знак Знак1,Знак3 Знак2,Знак3 Знак Знак1"/>
    <w:basedOn w:val="a3"/>
    <w:rsid w:val="00CE4C96"/>
    <w:rPr>
      <w:rFonts w:asciiTheme="majorHAnsi" w:eastAsiaTheme="majorEastAsia" w:hAnsiTheme="majorHAnsi" w:cstheme="majorBidi"/>
      <w:b/>
      <w:bCs/>
      <w:color w:val="4F81BD" w:themeColor="accent1"/>
      <w:sz w:val="22"/>
      <w:szCs w:val="22"/>
      <w:lang w:eastAsia="ru-RU"/>
    </w:rPr>
  </w:style>
  <w:style w:type="character" w:customStyle="1" w:styleId="410">
    <w:name w:val="Заголовок 4 Знак1"/>
    <w:aliases w:val="Nadpis1.1.1.1 Знак1"/>
    <w:basedOn w:val="a3"/>
    <w:uiPriority w:val="9"/>
    <w:semiHidden/>
    <w:rsid w:val="00CE4C96"/>
    <w:rPr>
      <w:rFonts w:asciiTheme="majorHAnsi" w:eastAsiaTheme="majorEastAsia" w:hAnsiTheme="majorHAnsi" w:cstheme="majorBidi"/>
      <w:b/>
      <w:bCs/>
      <w:i/>
      <w:iCs/>
      <w:color w:val="4F81BD" w:themeColor="accent1"/>
      <w:sz w:val="22"/>
      <w:szCs w:val="22"/>
      <w:lang w:eastAsia="ru-RU"/>
    </w:rPr>
  </w:style>
  <w:style w:type="character" w:customStyle="1" w:styleId="15">
    <w:name w:val="Название Знак1"/>
    <w:aliases w:val="Таблицы2 Знак1,Рисунок_ Знак1,ТаблицаПенза Знак1"/>
    <w:basedOn w:val="a3"/>
    <w:uiPriority w:val="10"/>
    <w:rsid w:val="00CE4C96"/>
    <w:rPr>
      <w:rFonts w:asciiTheme="majorHAnsi" w:eastAsiaTheme="majorEastAsia" w:hAnsiTheme="majorHAnsi" w:cstheme="majorBidi"/>
      <w:color w:val="17365D" w:themeColor="text2" w:themeShade="BF"/>
      <w:spacing w:val="5"/>
      <w:kern w:val="28"/>
      <w:sz w:val="52"/>
      <w:szCs w:val="52"/>
    </w:rPr>
  </w:style>
  <w:style w:type="character" w:customStyle="1" w:styleId="16">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basedOn w:val="a3"/>
    <w:rsid w:val="00CE4C96"/>
    <w:rPr>
      <w:rFonts w:ascii="Arial" w:hAnsi="Arial" w:cs="Arial"/>
      <w:color w:val="000000"/>
      <w:sz w:val="22"/>
      <w:szCs w:val="22"/>
    </w:rPr>
  </w:style>
  <w:style w:type="character" w:customStyle="1" w:styleId="ae">
    <w:name w:val="Основной текст с отступом Знак"/>
    <w:basedOn w:val="a3"/>
    <w:link w:val="ad"/>
    <w:uiPriority w:val="99"/>
    <w:rsid w:val="00CE4C96"/>
    <w:rPr>
      <w:rFonts w:ascii="Arial" w:hAnsi="Arial" w:cs="Arial"/>
      <w:color w:val="000000"/>
      <w:sz w:val="22"/>
      <w:szCs w:val="22"/>
    </w:rPr>
  </w:style>
  <w:style w:type="character" w:customStyle="1" w:styleId="17">
    <w:name w:val="Подзаголовок Знак1"/>
    <w:aliases w:val="Знак2 Знак1,АБЗАЦ Знак1,Текст Arial Знак1"/>
    <w:basedOn w:val="a3"/>
    <w:uiPriority w:val="11"/>
    <w:rsid w:val="00CE4C96"/>
    <w:rPr>
      <w:rFonts w:asciiTheme="majorHAnsi" w:eastAsiaTheme="majorEastAsia" w:hAnsiTheme="majorHAnsi" w:cstheme="majorBidi"/>
      <w:i/>
      <w:iCs/>
      <w:color w:val="4F81BD" w:themeColor="accent1"/>
      <w:spacing w:val="15"/>
      <w:sz w:val="24"/>
      <w:szCs w:val="24"/>
    </w:rPr>
  </w:style>
  <w:style w:type="character" w:customStyle="1" w:styleId="36">
    <w:name w:val="Основной текст 3 Знак"/>
    <w:aliases w:val=" Знак Знак,Знак3 Знак"/>
    <w:basedOn w:val="a3"/>
    <w:link w:val="35"/>
    <w:uiPriority w:val="99"/>
    <w:rsid w:val="00CE4C96"/>
    <w:rPr>
      <w:rFonts w:ascii="Arial" w:hAnsi="Arial" w:cs="Arial"/>
      <w:color w:val="000000"/>
      <w:sz w:val="22"/>
      <w:szCs w:val="22"/>
    </w:rPr>
  </w:style>
  <w:style w:type="character" w:customStyle="1" w:styleId="34">
    <w:name w:val="Основной текст с отступом 3 Знак"/>
    <w:basedOn w:val="a3"/>
    <w:link w:val="33"/>
    <w:rsid w:val="00CE4C96"/>
    <w:rPr>
      <w:rFonts w:ascii="Arial" w:hAnsi="Arial" w:cs="Arial"/>
      <w:color w:val="000000"/>
      <w:sz w:val="22"/>
      <w:szCs w:val="22"/>
    </w:rPr>
  </w:style>
  <w:style w:type="character" w:customStyle="1" w:styleId="af6">
    <w:name w:val="Текст выноски Знак"/>
    <w:basedOn w:val="a3"/>
    <w:link w:val="af5"/>
    <w:uiPriority w:val="99"/>
    <w:rsid w:val="00CE4C96"/>
    <w:rPr>
      <w:rFonts w:ascii="Tahoma" w:hAnsi="Tahoma" w:cs="Tahoma"/>
      <w:color w:val="000000"/>
      <w:sz w:val="16"/>
      <w:szCs w:val="16"/>
    </w:rPr>
  </w:style>
  <w:style w:type="character" w:customStyle="1" w:styleId="26">
    <w:name w:val="Неразрешенное упоминание2"/>
    <w:basedOn w:val="a3"/>
    <w:uiPriority w:val="99"/>
    <w:semiHidden/>
    <w:unhideWhenUsed/>
    <w:rsid w:val="00BF129D"/>
    <w:rPr>
      <w:color w:val="605E5C"/>
      <w:shd w:val="clear" w:color="auto" w:fill="E1DFDD"/>
    </w:rPr>
  </w:style>
  <w:style w:type="character" w:customStyle="1" w:styleId="3a">
    <w:name w:val="Неразрешенное упоминание3"/>
    <w:basedOn w:val="a3"/>
    <w:uiPriority w:val="99"/>
    <w:semiHidden/>
    <w:unhideWhenUsed/>
    <w:rsid w:val="00772244"/>
    <w:rPr>
      <w:color w:val="605E5C"/>
      <w:shd w:val="clear" w:color="auto" w:fill="E1DFDD"/>
    </w:rPr>
  </w:style>
  <w:style w:type="paragraph" w:customStyle="1" w:styleId="affff7">
    <w:name w:val="ПОДПИСЬ ТАБЛИЦЫ"/>
    <w:basedOn w:val="a2"/>
    <w:uiPriority w:val="99"/>
    <w:qFormat/>
    <w:rsid w:val="008A20E6"/>
    <w:pPr>
      <w:widowControl/>
      <w:autoSpaceDE/>
      <w:autoSpaceDN/>
      <w:adjustRightInd/>
      <w:spacing w:line="240" w:lineRule="auto"/>
      <w:ind w:firstLine="0"/>
    </w:pPr>
    <w:rPr>
      <w:rFonts w:eastAsia="Calibri"/>
      <w:bCs/>
      <w:color w:val="auto"/>
      <w:sz w:val="20"/>
      <w:szCs w:val="20"/>
    </w:rPr>
  </w:style>
  <w:style w:type="paragraph" w:customStyle="1" w:styleId="affff8">
    <w:name w:val="ПОДРИСУНОЧНАЯ"/>
    <w:basedOn w:val="affff7"/>
    <w:link w:val="affff9"/>
    <w:qFormat/>
    <w:rsid w:val="008A20E6"/>
    <w:pPr>
      <w:jc w:val="center"/>
    </w:pPr>
  </w:style>
  <w:style w:type="paragraph" w:customStyle="1" w:styleId="affffa">
    <w:name w:val="Прижатый влево"/>
    <w:basedOn w:val="a2"/>
    <w:next w:val="a2"/>
    <w:uiPriority w:val="99"/>
    <w:rsid w:val="00F7271D"/>
    <w:pPr>
      <w:spacing w:line="240" w:lineRule="auto"/>
      <w:ind w:firstLine="0"/>
      <w:jc w:val="left"/>
    </w:pPr>
    <w:rPr>
      <w:rFonts w:ascii="Times New Roman CYR" w:eastAsiaTheme="minorEastAsia" w:hAnsi="Times New Roman CYR" w:cs="Times New Roman CYR"/>
      <w:color w:val="auto"/>
      <w:sz w:val="24"/>
      <w:szCs w:val="24"/>
    </w:rPr>
  </w:style>
  <w:style w:type="paragraph" w:customStyle="1" w:styleId="xl303">
    <w:name w:val="xl303"/>
    <w:basedOn w:val="a2"/>
    <w:rsid w:val="00DA54C3"/>
    <w:pPr>
      <w:widowControl/>
      <w:autoSpaceDE/>
      <w:autoSpaceDN/>
      <w:adjustRightInd/>
      <w:spacing w:before="100" w:beforeAutospacing="1" w:after="100" w:afterAutospacing="1" w:line="240" w:lineRule="auto"/>
      <w:ind w:firstLine="0"/>
      <w:jc w:val="left"/>
    </w:pPr>
    <w:rPr>
      <w:color w:val="auto"/>
      <w:sz w:val="18"/>
      <w:szCs w:val="18"/>
    </w:rPr>
  </w:style>
  <w:style w:type="paragraph" w:customStyle="1" w:styleId="xl304">
    <w:name w:val="xl304"/>
    <w:basedOn w:val="a2"/>
    <w:rsid w:val="00DA54C3"/>
    <w:pPr>
      <w:widowControl/>
      <w:autoSpaceDE/>
      <w:autoSpaceDN/>
      <w:adjustRightInd/>
      <w:spacing w:before="100" w:beforeAutospacing="1" w:after="100" w:afterAutospacing="1" w:line="240" w:lineRule="auto"/>
      <w:ind w:firstLine="0"/>
      <w:jc w:val="left"/>
    </w:pPr>
    <w:rPr>
      <w:b/>
      <w:bCs/>
      <w:color w:val="FF0000"/>
      <w:sz w:val="18"/>
      <w:szCs w:val="18"/>
    </w:rPr>
  </w:style>
  <w:style w:type="paragraph" w:customStyle="1" w:styleId="xl305">
    <w:name w:val="xl305"/>
    <w:basedOn w:val="a2"/>
    <w:rsid w:val="00DA54C3"/>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06">
    <w:name w:val="xl306"/>
    <w:basedOn w:val="a2"/>
    <w:rsid w:val="00DA54C3"/>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07">
    <w:name w:val="xl307"/>
    <w:basedOn w:val="a2"/>
    <w:rsid w:val="00DA54C3"/>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08">
    <w:name w:val="xl308"/>
    <w:basedOn w:val="a2"/>
    <w:rsid w:val="00DA54C3"/>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09">
    <w:name w:val="xl309"/>
    <w:basedOn w:val="a2"/>
    <w:rsid w:val="00DA54C3"/>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10">
    <w:name w:val="xl310"/>
    <w:basedOn w:val="a2"/>
    <w:rsid w:val="00DA54C3"/>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11">
    <w:name w:val="xl311"/>
    <w:basedOn w:val="a2"/>
    <w:rsid w:val="00DA54C3"/>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12">
    <w:name w:val="xl312"/>
    <w:basedOn w:val="a2"/>
    <w:rsid w:val="00DA54C3"/>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13">
    <w:name w:val="xl313"/>
    <w:basedOn w:val="a2"/>
    <w:rsid w:val="00DA54C3"/>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14">
    <w:name w:val="xl314"/>
    <w:basedOn w:val="a2"/>
    <w:rsid w:val="00DA54C3"/>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15">
    <w:name w:val="xl315"/>
    <w:basedOn w:val="a2"/>
    <w:rsid w:val="00DA54C3"/>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16">
    <w:name w:val="xl316"/>
    <w:basedOn w:val="a2"/>
    <w:rsid w:val="00DA54C3"/>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17">
    <w:name w:val="xl317"/>
    <w:basedOn w:val="a2"/>
    <w:rsid w:val="00DA54C3"/>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18">
    <w:name w:val="xl318"/>
    <w:basedOn w:val="a2"/>
    <w:rsid w:val="00DA54C3"/>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19">
    <w:name w:val="xl319"/>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320">
    <w:name w:val="xl320"/>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321">
    <w:name w:val="xl321"/>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22">
    <w:name w:val="xl322"/>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23">
    <w:name w:val="xl323"/>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24">
    <w:name w:val="xl324"/>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25">
    <w:name w:val="xl325"/>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26">
    <w:name w:val="xl326"/>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27">
    <w:name w:val="xl327"/>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28">
    <w:name w:val="xl328"/>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29">
    <w:name w:val="xl329"/>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0">
    <w:name w:val="xl330"/>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31">
    <w:name w:val="xl331"/>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2">
    <w:name w:val="xl332"/>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3">
    <w:name w:val="xl333"/>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4">
    <w:name w:val="xl334"/>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5">
    <w:name w:val="xl335"/>
    <w:basedOn w:val="a2"/>
    <w:rsid w:val="00DA54C3"/>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6">
    <w:name w:val="xl336"/>
    <w:basedOn w:val="a2"/>
    <w:rsid w:val="00DA54C3"/>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7">
    <w:name w:val="xl337"/>
    <w:basedOn w:val="a2"/>
    <w:rsid w:val="00DA54C3"/>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8">
    <w:name w:val="xl338"/>
    <w:basedOn w:val="a2"/>
    <w:rsid w:val="00DA54C3"/>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9">
    <w:name w:val="xl339"/>
    <w:basedOn w:val="a2"/>
    <w:rsid w:val="00DA54C3"/>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0">
    <w:name w:val="xl340"/>
    <w:basedOn w:val="a2"/>
    <w:rsid w:val="00DA54C3"/>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1">
    <w:name w:val="xl341"/>
    <w:basedOn w:val="a2"/>
    <w:rsid w:val="00DA54C3"/>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2">
    <w:name w:val="xl342"/>
    <w:basedOn w:val="a2"/>
    <w:rsid w:val="00DA54C3"/>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3">
    <w:name w:val="xl343"/>
    <w:basedOn w:val="a2"/>
    <w:rsid w:val="00DA54C3"/>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44">
    <w:name w:val="xl344"/>
    <w:basedOn w:val="a2"/>
    <w:rsid w:val="00DA54C3"/>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5">
    <w:name w:val="xl345"/>
    <w:basedOn w:val="a2"/>
    <w:rsid w:val="00DA54C3"/>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46">
    <w:name w:val="xl346"/>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7">
    <w:name w:val="xl347"/>
    <w:basedOn w:val="a2"/>
    <w:rsid w:val="00DA54C3"/>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8">
    <w:name w:val="xl348"/>
    <w:basedOn w:val="a2"/>
    <w:rsid w:val="00DA54C3"/>
    <w:pPr>
      <w:widowControl/>
      <w:pBdr>
        <w:top w:val="single" w:sz="4" w:space="0" w:color="auto"/>
        <w:left w:val="single" w:sz="4" w:space="0" w:color="auto"/>
        <w:bottom w:val="single" w:sz="4" w:space="0" w:color="auto"/>
        <w:right w:val="single" w:sz="4" w:space="0" w:color="auto"/>
      </w:pBdr>
      <w:shd w:val="clear" w:color="000000" w:fill="FABF8F"/>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9">
    <w:name w:val="xl349"/>
    <w:basedOn w:val="a2"/>
    <w:rsid w:val="00DA54C3"/>
    <w:pPr>
      <w:widowControl/>
      <w:pBdr>
        <w:top w:val="single" w:sz="4" w:space="0" w:color="auto"/>
        <w:left w:val="single" w:sz="4" w:space="0" w:color="auto"/>
        <w:bottom w:val="single" w:sz="4" w:space="0" w:color="auto"/>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0">
    <w:name w:val="xl350"/>
    <w:basedOn w:val="a2"/>
    <w:rsid w:val="00DA54C3"/>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1">
    <w:name w:val="xl351"/>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2">
    <w:name w:val="xl352"/>
    <w:basedOn w:val="a2"/>
    <w:rsid w:val="00DA54C3"/>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3">
    <w:name w:val="xl353"/>
    <w:basedOn w:val="a2"/>
    <w:rsid w:val="00DA54C3"/>
    <w:pPr>
      <w:widowControl/>
      <w:pBdr>
        <w:top w:val="single" w:sz="4" w:space="0" w:color="auto"/>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54">
    <w:name w:val="xl354"/>
    <w:basedOn w:val="a2"/>
    <w:rsid w:val="00DA54C3"/>
    <w:pPr>
      <w:widowControl/>
      <w:pBdr>
        <w:top w:val="single" w:sz="4" w:space="0" w:color="auto"/>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5">
    <w:name w:val="xl355"/>
    <w:basedOn w:val="a2"/>
    <w:rsid w:val="00DA54C3"/>
    <w:pPr>
      <w:widowControl/>
      <w:pBdr>
        <w:top w:val="single" w:sz="4" w:space="0" w:color="auto"/>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6">
    <w:name w:val="xl356"/>
    <w:basedOn w:val="a2"/>
    <w:rsid w:val="00DA54C3"/>
    <w:pPr>
      <w:widowControl/>
      <w:pBdr>
        <w:top w:val="single" w:sz="4" w:space="0" w:color="auto"/>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7">
    <w:name w:val="xl357"/>
    <w:basedOn w:val="a2"/>
    <w:rsid w:val="00DA54C3"/>
    <w:pPr>
      <w:widowControl/>
      <w:pBdr>
        <w:top w:val="single" w:sz="4" w:space="0" w:color="auto"/>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8">
    <w:name w:val="xl358"/>
    <w:basedOn w:val="a2"/>
    <w:rsid w:val="00DA54C3"/>
    <w:pPr>
      <w:widowControl/>
      <w:pBdr>
        <w:top w:val="single" w:sz="4" w:space="0" w:color="auto"/>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9">
    <w:name w:val="xl359"/>
    <w:basedOn w:val="a2"/>
    <w:rsid w:val="00DA54C3"/>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0">
    <w:name w:val="xl360"/>
    <w:basedOn w:val="a2"/>
    <w:rsid w:val="00DA54C3"/>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1">
    <w:name w:val="xl361"/>
    <w:basedOn w:val="a2"/>
    <w:rsid w:val="00DA54C3"/>
    <w:pPr>
      <w:widowControl/>
      <w:pBdr>
        <w:top w:val="single" w:sz="4" w:space="0" w:color="auto"/>
        <w:left w:val="single" w:sz="4" w:space="0" w:color="auto"/>
        <w:bottom w:val="single" w:sz="4" w:space="0" w:color="auto"/>
        <w:right w:val="single" w:sz="4" w:space="0" w:color="auto"/>
      </w:pBdr>
      <w:shd w:val="clear" w:color="000000" w:fill="FF00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2">
    <w:name w:val="xl362"/>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3">
    <w:name w:val="xl363"/>
    <w:basedOn w:val="a2"/>
    <w:rsid w:val="00DA54C3"/>
    <w:pPr>
      <w:widowControl/>
      <w:pBdr>
        <w:top w:val="single" w:sz="4" w:space="0" w:color="auto"/>
        <w:left w:val="single" w:sz="4" w:space="0" w:color="auto"/>
        <w:bottom w:val="single" w:sz="4" w:space="0" w:color="auto"/>
        <w:right w:val="single" w:sz="4" w:space="0" w:color="auto"/>
      </w:pBdr>
      <w:shd w:val="clear" w:color="000000" w:fill="00B0F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4">
    <w:name w:val="xl364"/>
    <w:basedOn w:val="a2"/>
    <w:rsid w:val="00DA54C3"/>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5">
    <w:name w:val="xl365"/>
    <w:basedOn w:val="a2"/>
    <w:rsid w:val="00DA54C3"/>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66">
    <w:name w:val="xl366"/>
    <w:basedOn w:val="a2"/>
    <w:rsid w:val="00DA54C3"/>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7">
    <w:name w:val="xl367"/>
    <w:basedOn w:val="a2"/>
    <w:rsid w:val="00DA54C3"/>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8">
    <w:name w:val="xl368"/>
    <w:basedOn w:val="a2"/>
    <w:rsid w:val="00DA54C3"/>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9">
    <w:name w:val="xl369"/>
    <w:basedOn w:val="a2"/>
    <w:rsid w:val="00DA54C3"/>
    <w:pPr>
      <w:widowControl/>
      <w:pBdr>
        <w:top w:val="single" w:sz="4" w:space="0" w:color="auto"/>
        <w:left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0">
    <w:name w:val="xl370"/>
    <w:basedOn w:val="a2"/>
    <w:rsid w:val="00DA54C3"/>
    <w:pPr>
      <w:widowControl/>
      <w:pBdr>
        <w:left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1">
    <w:name w:val="xl371"/>
    <w:basedOn w:val="a2"/>
    <w:rsid w:val="00DA54C3"/>
    <w:pPr>
      <w:widowControl/>
      <w:pBdr>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2">
    <w:name w:val="xl372"/>
    <w:basedOn w:val="a2"/>
    <w:rsid w:val="00DA54C3"/>
    <w:pPr>
      <w:widowControl/>
      <w:pBdr>
        <w:top w:val="single" w:sz="4" w:space="0" w:color="auto"/>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3">
    <w:name w:val="xl373"/>
    <w:basedOn w:val="a2"/>
    <w:rsid w:val="00DA54C3"/>
    <w:pPr>
      <w:widowControl/>
      <w:pBdr>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4">
    <w:name w:val="xl374"/>
    <w:basedOn w:val="a2"/>
    <w:rsid w:val="00DA54C3"/>
    <w:pPr>
      <w:widowControl/>
      <w:pBdr>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5">
    <w:name w:val="xl375"/>
    <w:basedOn w:val="a2"/>
    <w:rsid w:val="00DA54C3"/>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6">
    <w:name w:val="xl376"/>
    <w:basedOn w:val="a2"/>
    <w:rsid w:val="00DA54C3"/>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7">
    <w:name w:val="xl377"/>
    <w:basedOn w:val="a2"/>
    <w:rsid w:val="00DA54C3"/>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8">
    <w:name w:val="xl378"/>
    <w:basedOn w:val="a2"/>
    <w:rsid w:val="00DA54C3"/>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9">
    <w:name w:val="xl379"/>
    <w:basedOn w:val="a2"/>
    <w:rsid w:val="00DA54C3"/>
    <w:pPr>
      <w:widowControl/>
      <w:pBdr>
        <w:top w:val="single" w:sz="4" w:space="0" w:color="auto"/>
        <w:left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0">
    <w:name w:val="xl380"/>
    <w:basedOn w:val="a2"/>
    <w:rsid w:val="00DA54C3"/>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1">
    <w:name w:val="xl381"/>
    <w:basedOn w:val="a2"/>
    <w:rsid w:val="00DA54C3"/>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2">
    <w:name w:val="xl382"/>
    <w:basedOn w:val="a2"/>
    <w:rsid w:val="00DA54C3"/>
    <w:pPr>
      <w:widowControl/>
      <w:pBdr>
        <w:top w:val="single" w:sz="4" w:space="0" w:color="auto"/>
        <w:left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3">
    <w:name w:val="xl383"/>
    <w:basedOn w:val="a2"/>
    <w:rsid w:val="00DA54C3"/>
    <w:pPr>
      <w:widowControl/>
      <w:pBdr>
        <w:left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4">
    <w:name w:val="xl384"/>
    <w:basedOn w:val="a2"/>
    <w:rsid w:val="00DA54C3"/>
    <w:pPr>
      <w:widowControl/>
      <w:pBdr>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5">
    <w:name w:val="xl385"/>
    <w:basedOn w:val="a2"/>
    <w:rsid w:val="00DA54C3"/>
    <w:pPr>
      <w:widowControl/>
      <w:pBdr>
        <w:top w:val="single" w:sz="4" w:space="0" w:color="auto"/>
        <w:left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6">
    <w:name w:val="xl386"/>
    <w:basedOn w:val="a2"/>
    <w:rsid w:val="00DA54C3"/>
    <w:pPr>
      <w:widowControl/>
      <w:pBdr>
        <w:left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7">
    <w:name w:val="xl387"/>
    <w:basedOn w:val="a2"/>
    <w:rsid w:val="00DA54C3"/>
    <w:pPr>
      <w:widowControl/>
      <w:pBdr>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8">
    <w:name w:val="xl388"/>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9">
    <w:name w:val="xl389"/>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90">
    <w:name w:val="xl390"/>
    <w:basedOn w:val="a2"/>
    <w:rsid w:val="00DA54C3"/>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391">
    <w:name w:val="xl391"/>
    <w:basedOn w:val="a2"/>
    <w:rsid w:val="00DA54C3"/>
    <w:pPr>
      <w:widowControl/>
      <w:pBdr>
        <w:top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392">
    <w:name w:val="xl392"/>
    <w:basedOn w:val="a2"/>
    <w:rsid w:val="00DA54C3"/>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393">
    <w:name w:val="xl393"/>
    <w:basedOn w:val="a2"/>
    <w:rsid w:val="00DA54C3"/>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94">
    <w:name w:val="xl394"/>
    <w:basedOn w:val="a2"/>
    <w:rsid w:val="00DA54C3"/>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95">
    <w:name w:val="xl395"/>
    <w:basedOn w:val="a2"/>
    <w:rsid w:val="00DA54C3"/>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96">
    <w:name w:val="xl396"/>
    <w:basedOn w:val="a2"/>
    <w:rsid w:val="00DA54C3"/>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97">
    <w:name w:val="xl397"/>
    <w:basedOn w:val="a2"/>
    <w:rsid w:val="00DA54C3"/>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98">
    <w:name w:val="xl398"/>
    <w:basedOn w:val="a2"/>
    <w:rsid w:val="00DA54C3"/>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99">
    <w:name w:val="xl399"/>
    <w:basedOn w:val="a2"/>
    <w:rsid w:val="00DA54C3"/>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0">
    <w:name w:val="xl400"/>
    <w:basedOn w:val="a2"/>
    <w:rsid w:val="00DA54C3"/>
    <w:pPr>
      <w:widowControl/>
      <w:pBdr>
        <w:top w:val="single" w:sz="4" w:space="0" w:color="auto"/>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1">
    <w:name w:val="xl401"/>
    <w:basedOn w:val="a2"/>
    <w:rsid w:val="00DA54C3"/>
    <w:pPr>
      <w:widowControl/>
      <w:pBdr>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2">
    <w:name w:val="xl402"/>
    <w:basedOn w:val="a2"/>
    <w:rsid w:val="00DA54C3"/>
    <w:pPr>
      <w:widowControl/>
      <w:pBdr>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3">
    <w:name w:val="xl403"/>
    <w:basedOn w:val="a2"/>
    <w:rsid w:val="00DA54C3"/>
    <w:pPr>
      <w:widowControl/>
      <w:pBdr>
        <w:top w:val="single" w:sz="4" w:space="0" w:color="auto"/>
        <w:left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4">
    <w:name w:val="xl404"/>
    <w:basedOn w:val="a2"/>
    <w:rsid w:val="00DA54C3"/>
    <w:pPr>
      <w:widowControl/>
      <w:pBdr>
        <w:left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5">
    <w:name w:val="xl405"/>
    <w:basedOn w:val="a2"/>
    <w:rsid w:val="00DA54C3"/>
    <w:pPr>
      <w:widowControl/>
      <w:pBdr>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6">
    <w:name w:val="xl406"/>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7">
    <w:name w:val="xl407"/>
    <w:basedOn w:val="a2"/>
    <w:rsid w:val="00DA54C3"/>
    <w:pPr>
      <w:widowControl/>
      <w:pBdr>
        <w:top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8">
    <w:name w:val="xl408"/>
    <w:basedOn w:val="a2"/>
    <w:rsid w:val="00DA54C3"/>
    <w:pPr>
      <w:widowControl/>
      <w:pBdr>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9">
    <w:name w:val="xl409"/>
    <w:basedOn w:val="a2"/>
    <w:rsid w:val="00DA54C3"/>
    <w:pPr>
      <w:widowControl/>
      <w:pBdr>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0">
    <w:name w:val="xl410"/>
    <w:basedOn w:val="a2"/>
    <w:rsid w:val="00DA54C3"/>
    <w:pPr>
      <w:widowControl/>
      <w:pBdr>
        <w:top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1">
    <w:name w:val="xl411"/>
    <w:basedOn w:val="a2"/>
    <w:rsid w:val="00DA54C3"/>
    <w:pPr>
      <w:widowControl/>
      <w:pBdr>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2">
    <w:name w:val="xl412"/>
    <w:basedOn w:val="a2"/>
    <w:rsid w:val="00DA54C3"/>
    <w:pPr>
      <w:widowControl/>
      <w:pBdr>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3">
    <w:name w:val="xl413"/>
    <w:basedOn w:val="a2"/>
    <w:rsid w:val="00DA54C3"/>
    <w:pPr>
      <w:widowControl/>
      <w:pBdr>
        <w:top w:val="single" w:sz="4" w:space="0" w:color="auto"/>
        <w:left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4">
    <w:name w:val="xl414"/>
    <w:basedOn w:val="a2"/>
    <w:rsid w:val="00DA54C3"/>
    <w:pPr>
      <w:widowControl/>
      <w:pBdr>
        <w:left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5">
    <w:name w:val="xl415"/>
    <w:basedOn w:val="a2"/>
    <w:rsid w:val="00DA54C3"/>
    <w:pPr>
      <w:widowControl/>
      <w:pBdr>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6">
    <w:name w:val="xl416"/>
    <w:basedOn w:val="a2"/>
    <w:rsid w:val="00DA54C3"/>
    <w:pPr>
      <w:widowControl/>
      <w:pBdr>
        <w:top w:val="single" w:sz="4" w:space="0" w:color="auto"/>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7">
    <w:name w:val="xl417"/>
    <w:basedOn w:val="a2"/>
    <w:rsid w:val="00DA54C3"/>
    <w:pPr>
      <w:widowControl/>
      <w:pBdr>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8">
    <w:name w:val="xl418"/>
    <w:basedOn w:val="a2"/>
    <w:rsid w:val="00DA54C3"/>
    <w:pPr>
      <w:widowControl/>
      <w:pBdr>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9">
    <w:name w:val="xl419"/>
    <w:basedOn w:val="a2"/>
    <w:rsid w:val="00DA54C3"/>
    <w:pPr>
      <w:widowControl/>
      <w:pBdr>
        <w:top w:val="single" w:sz="4" w:space="0" w:color="auto"/>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0">
    <w:name w:val="xl420"/>
    <w:basedOn w:val="a2"/>
    <w:rsid w:val="00DA54C3"/>
    <w:pPr>
      <w:widowControl/>
      <w:pBdr>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1">
    <w:name w:val="xl421"/>
    <w:basedOn w:val="a2"/>
    <w:rsid w:val="00DA54C3"/>
    <w:pPr>
      <w:widowControl/>
      <w:pBdr>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2">
    <w:name w:val="xl422"/>
    <w:basedOn w:val="a2"/>
    <w:rsid w:val="00DA54C3"/>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3">
    <w:name w:val="xl423"/>
    <w:basedOn w:val="a2"/>
    <w:rsid w:val="00DA54C3"/>
    <w:pPr>
      <w:widowControl/>
      <w:pBdr>
        <w:top w:val="single" w:sz="4" w:space="0" w:color="auto"/>
        <w:left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4">
    <w:name w:val="xl424"/>
    <w:basedOn w:val="a2"/>
    <w:rsid w:val="00DA54C3"/>
    <w:pPr>
      <w:widowControl/>
      <w:pBdr>
        <w:left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5">
    <w:name w:val="xl425"/>
    <w:basedOn w:val="a2"/>
    <w:rsid w:val="00DA54C3"/>
    <w:pPr>
      <w:widowControl/>
      <w:pBdr>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6">
    <w:name w:val="xl426"/>
    <w:basedOn w:val="a2"/>
    <w:rsid w:val="00DA54C3"/>
    <w:pPr>
      <w:widowControl/>
      <w:pBdr>
        <w:top w:val="single" w:sz="4" w:space="0" w:color="auto"/>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7">
    <w:name w:val="xl427"/>
    <w:basedOn w:val="a2"/>
    <w:rsid w:val="00DA54C3"/>
    <w:pPr>
      <w:widowControl/>
      <w:pBdr>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8">
    <w:name w:val="xl428"/>
    <w:basedOn w:val="a2"/>
    <w:rsid w:val="00DA54C3"/>
    <w:pPr>
      <w:widowControl/>
      <w:pBdr>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9">
    <w:name w:val="xl429"/>
    <w:basedOn w:val="a2"/>
    <w:rsid w:val="00DA54C3"/>
    <w:pPr>
      <w:widowControl/>
      <w:pBdr>
        <w:top w:val="single" w:sz="4" w:space="0" w:color="auto"/>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430">
    <w:name w:val="xl430"/>
    <w:basedOn w:val="a2"/>
    <w:rsid w:val="00DA54C3"/>
    <w:pPr>
      <w:widowControl/>
      <w:pBdr>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431">
    <w:name w:val="xl431"/>
    <w:basedOn w:val="a2"/>
    <w:rsid w:val="00DA54C3"/>
    <w:pPr>
      <w:widowControl/>
      <w:pBdr>
        <w:top w:val="single" w:sz="4" w:space="0" w:color="auto"/>
        <w:left w:val="single" w:sz="4" w:space="0" w:color="auto"/>
        <w:bottom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432">
    <w:name w:val="xl432"/>
    <w:basedOn w:val="a2"/>
    <w:rsid w:val="00DA54C3"/>
    <w:pPr>
      <w:widowControl/>
      <w:pBdr>
        <w:top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kapitola11">
    <w:name w:val="kapitola11"/>
    <w:basedOn w:val="a2"/>
    <w:next w:val="a2"/>
    <w:uiPriority w:val="99"/>
    <w:rsid w:val="002D7D44"/>
    <w:pPr>
      <w:autoSpaceDE/>
      <w:autoSpaceDN/>
      <w:adjustRightInd/>
      <w:spacing w:after="240" w:line="240" w:lineRule="auto"/>
      <w:ind w:firstLine="0"/>
      <w:jc w:val="center"/>
      <w:outlineLvl w:val="0"/>
    </w:pPr>
    <w:rPr>
      <w:b/>
      <w:bCs/>
      <w:color w:val="auto"/>
      <w:kern w:val="32"/>
      <w:sz w:val="28"/>
      <w:szCs w:val="28"/>
      <w:lang w:eastAsia="en-US"/>
    </w:rPr>
  </w:style>
  <w:style w:type="paragraph" w:customStyle="1" w:styleId="Nadpis11111">
    <w:name w:val="Nadpis1.1.1.11"/>
    <w:basedOn w:val="a2"/>
    <w:next w:val="a2"/>
    <w:uiPriority w:val="99"/>
    <w:unhideWhenUsed/>
    <w:rsid w:val="002D7D44"/>
    <w:pPr>
      <w:keepNext/>
      <w:keepLines/>
      <w:widowControl/>
      <w:autoSpaceDE/>
      <w:autoSpaceDN/>
      <w:adjustRightInd/>
      <w:spacing w:before="120" w:after="120" w:line="240" w:lineRule="auto"/>
      <w:ind w:firstLine="0"/>
      <w:jc w:val="center"/>
      <w:outlineLvl w:val="3"/>
    </w:pPr>
    <w:rPr>
      <w:b/>
      <w:bCs/>
      <w:iCs/>
      <w:color w:val="auto"/>
      <w:sz w:val="20"/>
      <w:szCs w:val="20"/>
    </w:rPr>
  </w:style>
  <w:style w:type="numbering" w:customStyle="1" w:styleId="18">
    <w:name w:val="Нет списка1"/>
    <w:next w:val="a5"/>
    <w:uiPriority w:val="99"/>
    <w:semiHidden/>
    <w:unhideWhenUsed/>
    <w:rsid w:val="002D7D44"/>
  </w:style>
  <w:style w:type="paragraph" w:customStyle="1" w:styleId="19">
    <w:name w:val="Обычный1"/>
    <w:uiPriority w:val="99"/>
    <w:rsid w:val="002D7D44"/>
    <w:rPr>
      <w:sz w:val="24"/>
    </w:rPr>
  </w:style>
  <w:style w:type="paragraph" w:styleId="affffb">
    <w:name w:val="Plain Text"/>
    <w:basedOn w:val="a2"/>
    <w:link w:val="affffc"/>
    <w:rsid w:val="002D7D44"/>
    <w:pPr>
      <w:widowControl/>
      <w:spacing w:line="240" w:lineRule="auto"/>
    </w:pPr>
    <w:rPr>
      <w:rFonts w:ascii="Courier New" w:hAnsi="Courier New" w:cs="Courier New"/>
      <w:color w:val="auto"/>
      <w:sz w:val="20"/>
      <w:szCs w:val="20"/>
    </w:rPr>
  </w:style>
  <w:style w:type="character" w:customStyle="1" w:styleId="affffc">
    <w:name w:val="Текст Знак"/>
    <w:basedOn w:val="a3"/>
    <w:link w:val="affffb"/>
    <w:rsid w:val="002D7D44"/>
    <w:rPr>
      <w:rFonts w:ascii="Courier New" w:hAnsi="Courier New" w:cs="Courier New"/>
    </w:rPr>
  </w:style>
  <w:style w:type="paragraph" w:customStyle="1" w:styleId="Char1">
    <w:name w:val="Char1"/>
    <w:basedOn w:val="a2"/>
    <w:next w:val="a8"/>
    <w:uiPriority w:val="99"/>
    <w:rsid w:val="002D7D44"/>
    <w:pPr>
      <w:widowControl/>
      <w:autoSpaceDE/>
      <w:autoSpaceDN/>
      <w:adjustRightInd/>
      <w:spacing w:line="312" w:lineRule="auto"/>
    </w:pPr>
    <w:rPr>
      <w:rFonts w:eastAsia="Calibri" w:cs="Times New Roman"/>
      <w:color w:val="auto"/>
      <w:sz w:val="20"/>
      <w:szCs w:val="20"/>
      <w:lang w:eastAsia="en-US"/>
    </w:rPr>
  </w:style>
  <w:style w:type="paragraph" w:customStyle="1" w:styleId="font7">
    <w:name w:val="font7"/>
    <w:basedOn w:val="a2"/>
    <w:rsid w:val="002D7D44"/>
    <w:pPr>
      <w:widowControl/>
      <w:autoSpaceDE/>
      <w:autoSpaceDN/>
      <w:adjustRightInd/>
      <w:spacing w:before="100" w:beforeAutospacing="1" w:after="100" w:afterAutospacing="1" w:line="240" w:lineRule="auto"/>
      <w:ind w:firstLine="0"/>
      <w:jc w:val="left"/>
    </w:pPr>
    <w:rPr>
      <w:color w:val="auto"/>
      <w:sz w:val="20"/>
      <w:szCs w:val="20"/>
    </w:rPr>
  </w:style>
  <w:style w:type="paragraph" w:customStyle="1" w:styleId="font8">
    <w:name w:val="font8"/>
    <w:basedOn w:val="a2"/>
    <w:rsid w:val="002D7D44"/>
    <w:pPr>
      <w:widowControl/>
      <w:autoSpaceDE/>
      <w:autoSpaceDN/>
      <w:adjustRightInd/>
      <w:spacing w:before="100" w:beforeAutospacing="1" w:after="100" w:afterAutospacing="1" w:line="240" w:lineRule="auto"/>
      <w:ind w:firstLine="0"/>
      <w:jc w:val="left"/>
    </w:pPr>
    <w:rPr>
      <w:i/>
      <w:iCs/>
      <w:color w:val="auto"/>
      <w:sz w:val="20"/>
      <w:szCs w:val="20"/>
    </w:rPr>
  </w:style>
  <w:style w:type="paragraph" w:customStyle="1" w:styleId="affffd">
    <w:name w:val="Знак Знак Знак Знак Знак Знак Знак Знак Знак Знак Знак Знак Знак Знак Знак Знак"/>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TableText">
    <w:name w:val="Table Text"/>
    <w:basedOn w:val="a2"/>
    <w:link w:val="TableTextChar"/>
    <w:uiPriority w:val="99"/>
    <w:rsid w:val="002D7D44"/>
    <w:pPr>
      <w:autoSpaceDE/>
      <w:autoSpaceDN/>
      <w:spacing w:line="240" w:lineRule="auto"/>
      <w:ind w:firstLine="0"/>
      <w:textAlignment w:val="baseline"/>
    </w:pPr>
    <w:rPr>
      <w:rFonts w:eastAsia="Calibri" w:cs="Times New Roman"/>
      <w:color w:val="auto"/>
      <w:spacing w:val="-5"/>
      <w:kern w:val="28"/>
      <w:sz w:val="20"/>
      <w:szCs w:val="20"/>
      <w:lang w:val="en-US"/>
    </w:rPr>
  </w:style>
  <w:style w:type="character" w:customStyle="1" w:styleId="TableTextChar">
    <w:name w:val="Table Text Char"/>
    <w:link w:val="TableText"/>
    <w:uiPriority w:val="99"/>
    <w:locked/>
    <w:rsid w:val="002D7D44"/>
    <w:rPr>
      <w:rFonts w:ascii="Arial" w:eastAsia="Calibri" w:hAnsi="Arial"/>
      <w:spacing w:val="-5"/>
      <w:kern w:val="28"/>
      <w:lang w:val="en-US"/>
    </w:rPr>
  </w:style>
  <w:style w:type="paragraph" w:styleId="affffe">
    <w:name w:val="Block Text"/>
    <w:basedOn w:val="a2"/>
    <w:rsid w:val="002D7D44"/>
    <w:pPr>
      <w:spacing w:line="240" w:lineRule="auto"/>
      <w:ind w:left="80" w:right="400" w:hanging="80"/>
      <w:jc w:val="left"/>
    </w:pPr>
    <w:rPr>
      <w:rFonts w:ascii="Times New Roman" w:eastAsia="Calibri" w:hAnsi="Times New Roman" w:cs="Times New Roman"/>
      <w:color w:val="auto"/>
      <w:sz w:val="28"/>
      <w:szCs w:val="28"/>
    </w:rPr>
  </w:style>
  <w:style w:type="paragraph" w:customStyle="1" w:styleId="ConsPlusCell">
    <w:name w:val="ConsPlusCell"/>
    <w:uiPriority w:val="99"/>
    <w:rsid w:val="002D7D44"/>
    <w:pPr>
      <w:autoSpaceDE w:val="0"/>
      <w:autoSpaceDN w:val="0"/>
      <w:adjustRightInd w:val="0"/>
    </w:pPr>
    <w:rPr>
      <w:rFonts w:ascii="Arial" w:hAnsi="Arial" w:cs="Arial"/>
      <w:lang w:eastAsia="en-US"/>
    </w:rPr>
  </w:style>
  <w:style w:type="paragraph" w:customStyle="1" w:styleId="afffff">
    <w:name w:val="Знак Знак Знак Знак Знак Знак Знак Знак Знак Знак Знак Знак Знак Знак Знак Знак Знак Знак"/>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1a">
    <w:name w:val="Знак Знак Знак Знак Знак Знак Знак Знак Знак Знак Знак Знак Знак Знак Знак Знак1"/>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7">
    <w:name w:val="Абзац списка2"/>
    <w:basedOn w:val="a2"/>
    <w:uiPriority w:val="99"/>
    <w:rsid w:val="002D7D44"/>
    <w:pPr>
      <w:widowControl/>
      <w:autoSpaceDE/>
      <w:autoSpaceDN/>
      <w:adjustRightInd/>
      <w:ind w:left="720" w:firstLine="709"/>
    </w:pPr>
    <w:rPr>
      <w:rFonts w:ascii="Times New Roman" w:hAnsi="Times New Roman" w:cs="Times New Roman"/>
      <w:color w:val="auto"/>
      <w:sz w:val="28"/>
      <w:szCs w:val="28"/>
      <w:lang w:eastAsia="en-US"/>
    </w:rPr>
  </w:style>
  <w:style w:type="character" w:customStyle="1" w:styleId="MTEquationSection">
    <w:name w:val="MTEquationSection"/>
    <w:uiPriority w:val="99"/>
    <w:rsid w:val="002D7D44"/>
    <w:rPr>
      <w:vanish w:val="0"/>
      <w:color w:val="FF0000"/>
    </w:rPr>
  </w:style>
  <w:style w:type="paragraph" w:styleId="29">
    <w:name w:val="Body Text Indent 2"/>
    <w:basedOn w:val="a2"/>
    <w:link w:val="2a"/>
    <w:uiPriority w:val="99"/>
    <w:rsid w:val="002D7D44"/>
    <w:pPr>
      <w:widowControl/>
      <w:autoSpaceDE/>
      <w:autoSpaceDN/>
      <w:adjustRightInd/>
      <w:spacing w:line="240" w:lineRule="auto"/>
      <w:ind w:firstLine="600"/>
    </w:pPr>
    <w:rPr>
      <w:rFonts w:ascii="Times New Roman" w:hAnsi="Times New Roman" w:cs="Times New Roman"/>
      <w:color w:val="auto"/>
      <w:sz w:val="24"/>
      <w:szCs w:val="24"/>
    </w:rPr>
  </w:style>
  <w:style w:type="character" w:customStyle="1" w:styleId="2a">
    <w:name w:val="Основной текст с отступом 2 Знак"/>
    <w:basedOn w:val="a3"/>
    <w:link w:val="29"/>
    <w:uiPriority w:val="99"/>
    <w:rsid w:val="002D7D44"/>
    <w:rPr>
      <w:sz w:val="24"/>
      <w:szCs w:val="24"/>
    </w:rPr>
  </w:style>
  <w:style w:type="paragraph" w:customStyle="1" w:styleId="afffff0">
    <w:name w:val="Стиль"/>
    <w:uiPriority w:val="99"/>
    <w:rsid w:val="002D7D44"/>
  </w:style>
  <w:style w:type="paragraph" w:customStyle="1" w:styleId="1b">
    <w:name w:val="Заголовок оглавления1"/>
    <w:basedOn w:val="1"/>
    <w:next w:val="a2"/>
    <w:uiPriority w:val="99"/>
    <w:rsid w:val="002D7D44"/>
    <w:pPr>
      <w:widowControl/>
      <w:numPr>
        <w:numId w:val="0"/>
      </w:numPr>
      <w:spacing w:before="480" w:line="276" w:lineRule="auto"/>
      <w:outlineLvl w:val="9"/>
    </w:pPr>
    <w:rPr>
      <w:rFonts w:ascii="Cambria" w:eastAsia="Calibri" w:hAnsi="Cambria" w:cs="Cambria"/>
      <w:b w:val="0"/>
      <w:bCs w:val="0"/>
      <w:color w:val="365F91"/>
    </w:rPr>
  </w:style>
  <w:style w:type="paragraph" w:styleId="afffff1">
    <w:name w:val="table of figures"/>
    <w:aliases w:val="Перечень таблиц"/>
    <w:basedOn w:val="a2"/>
    <w:next w:val="a2"/>
    <w:uiPriority w:val="99"/>
    <w:rsid w:val="002D7D44"/>
    <w:pPr>
      <w:widowControl/>
      <w:autoSpaceDE/>
      <w:autoSpaceDN/>
      <w:adjustRightInd/>
      <w:ind w:firstLine="0"/>
      <w:jc w:val="left"/>
    </w:pPr>
    <w:rPr>
      <w:rFonts w:ascii="Calibri" w:hAnsi="Calibri" w:cs="Calibri"/>
      <w:i/>
      <w:iCs/>
      <w:color w:val="auto"/>
      <w:sz w:val="20"/>
      <w:szCs w:val="20"/>
      <w:lang w:eastAsia="en-US"/>
    </w:rPr>
  </w:style>
  <w:style w:type="character" w:customStyle="1" w:styleId="BodyText3Char">
    <w:name w:val="Body Text 3 Char"/>
    <w:aliases w:val="Знак2 Char,Знак3 Char"/>
    <w:uiPriority w:val="99"/>
    <w:semiHidden/>
    <w:locked/>
    <w:rsid w:val="002D7D44"/>
    <w:rPr>
      <w:rFonts w:ascii="Arial" w:eastAsia="TimesNewRoman" w:hAnsi="Arial" w:cs="Arial"/>
      <w:sz w:val="16"/>
      <w:szCs w:val="16"/>
      <w:lang w:eastAsia="en-US"/>
    </w:rPr>
  </w:style>
  <w:style w:type="paragraph" w:customStyle="1" w:styleId="ChapterSubtitle">
    <w:name w:val="Chapter Subtitle"/>
    <w:basedOn w:val="afb"/>
    <w:uiPriority w:val="99"/>
    <w:rsid w:val="002D7D44"/>
    <w:pPr>
      <w:keepNext/>
      <w:keepLines/>
      <w:widowControl w:val="0"/>
      <w:adjustRightInd w:val="0"/>
      <w:spacing w:before="60" w:line="360" w:lineRule="auto"/>
      <w:ind w:left="1080" w:firstLine="709"/>
      <w:textAlignment w:val="baseline"/>
    </w:pPr>
    <w:rPr>
      <w:rFonts w:eastAsia="TimesNewRoman"/>
      <w:b/>
      <w:bCs/>
      <w:i/>
      <w:iCs/>
      <w:spacing w:val="-16"/>
      <w:kern w:val="28"/>
      <w:sz w:val="32"/>
      <w:szCs w:val="32"/>
      <w:lang w:eastAsia="en-US"/>
    </w:rPr>
  </w:style>
  <w:style w:type="paragraph" w:styleId="afffff2">
    <w:name w:val="Document Map"/>
    <w:aliases w:val=" Знак1"/>
    <w:basedOn w:val="a2"/>
    <w:link w:val="afffff3"/>
    <w:rsid w:val="002D7D44"/>
    <w:pPr>
      <w:widowControl/>
      <w:autoSpaceDE/>
      <w:autoSpaceDN/>
      <w:adjustRightInd/>
      <w:spacing w:line="240" w:lineRule="auto"/>
      <w:ind w:firstLine="709"/>
    </w:pPr>
    <w:rPr>
      <w:rFonts w:ascii="Tahoma" w:hAnsi="Tahoma" w:cs="Tahoma"/>
      <w:color w:val="auto"/>
      <w:sz w:val="16"/>
      <w:szCs w:val="16"/>
    </w:rPr>
  </w:style>
  <w:style w:type="character" w:customStyle="1" w:styleId="afffff3">
    <w:name w:val="Схема документа Знак"/>
    <w:aliases w:val=" Знак1 Знак"/>
    <w:basedOn w:val="a3"/>
    <w:link w:val="afffff2"/>
    <w:rsid w:val="002D7D44"/>
    <w:rPr>
      <w:rFonts w:ascii="Tahoma" w:hAnsi="Tahoma" w:cs="Tahoma"/>
      <w:sz w:val="16"/>
      <w:szCs w:val="16"/>
    </w:rPr>
  </w:style>
  <w:style w:type="paragraph" w:customStyle="1" w:styleId="2b">
    <w:name w:val="Знак Знак Знак Знак Знак Знак Знак Знак Знак Знак Знак Знак2"/>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c">
    <w:name w:val="Обычный2"/>
    <w:uiPriority w:val="99"/>
    <w:rsid w:val="002D7D44"/>
    <w:rPr>
      <w:sz w:val="24"/>
    </w:rPr>
  </w:style>
  <w:style w:type="paragraph" w:customStyle="1" w:styleId="style3">
    <w:name w:val="style3"/>
    <w:basedOn w:val="a2"/>
    <w:uiPriority w:val="99"/>
    <w:rsid w:val="002D7D44"/>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211">
    <w:name w:val="Знак Знак Знак Знак Знак Знак Знак Знак Знак Знак Знак Знак2 Знак Знак Знак1"/>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afffff4">
    <w:name w:val="Знак Знак Знак Знак Знак Знак Знак Знак Знак Знак"/>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12">
    <w:name w:val="Знак Знак Знак Знак Знак Знак Знак Знак Знак Знак Знак Знак2 Знак Знак Знак1 Знак"/>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ConsNormal">
    <w:name w:val="ConsNormal"/>
    <w:rsid w:val="002D7D44"/>
    <w:pPr>
      <w:widowControl w:val="0"/>
      <w:autoSpaceDE w:val="0"/>
      <w:autoSpaceDN w:val="0"/>
      <w:adjustRightInd w:val="0"/>
      <w:ind w:right="19772" w:firstLine="720"/>
    </w:pPr>
    <w:rPr>
      <w:rFonts w:ascii="Arial" w:hAnsi="Arial" w:cs="Arial"/>
      <w:sz w:val="16"/>
      <w:szCs w:val="16"/>
    </w:rPr>
  </w:style>
  <w:style w:type="paragraph" w:customStyle="1" w:styleId="2d">
    <w:name w:val="Стиль2"/>
    <w:basedOn w:val="21"/>
    <w:link w:val="2e"/>
    <w:uiPriority w:val="99"/>
    <w:rsid w:val="002D7D44"/>
    <w:pPr>
      <w:numPr>
        <w:ilvl w:val="0"/>
        <w:numId w:val="0"/>
      </w:numPr>
      <w:spacing w:before="0" w:after="0" w:line="360" w:lineRule="auto"/>
    </w:pPr>
    <w:rPr>
      <w:rFonts w:ascii="Times New Roman" w:eastAsia="Times New Roman" w:hAnsi="Times New Roman"/>
      <w:i/>
      <w:sz w:val="28"/>
      <w:szCs w:val="28"/>
    </w:rPr>
  </w:style>
  <w:style w:type="paragraph" w:styleId="2f">
    <w:name w:val="Body Text 2"/>
    <w:aliases w:val="АРИАЛ Основной текст 2,Ариал"/>
    <w:basedOn w:val="a2"/>
    <w:link w:val="2f0"/>
    <w:rsid w:val="002D7D44"/>
    <w:pPr>
      <w:widowControl/>
      <w:autoSpaceDE/>
      <w:autoSpaceDN/>
      <w:adjustRightInd/>
      <w:spacing w:line="240" w:lineRule="auto"/>
      <w:ind w:firstLine="0"/>
      <w:jc w:val="center"/>
    </w:pPr>
    <w:rPr>
      <w:rFonts w:cs="Times New Roman"/>
      <w:color w:val="auto"/>
      <w:sz w:val="28"/>
      <w:szCs w:val="20"/>
    </w:rPr>
  </w:style>
  <w:style w:type="character" w:customStyle="1" w:styleId="2f0">
    <w:name w:val="Основной текст 2 Знак"/>
    <w:aliases w:val="АРИАЛ Основной текст 2 Знак,Ариал Знак"/>
    <w:basedOn w:val="a3"/>
    <w:link w:val="2f"/>
    <w:rsid w:val="002D7D44"/>
    <w:rPr>
      <w:rFonts w:ascii="Arial" w:hAnsi="Arial"/>
      <w:sz w:val="28"/>
    </w:rPr>
  </w:style>
  <w:style w:type="paragraph" w:customStyle="1" w:styleId="tablecaptions">
    <w:name w:val="tablecaptions"/>
    <w:basedOn w:val="a2"/>
    <w:uiPriority w:val="99"/>
    <w:rsid w:val="002D7D44"/>
    <w:pPr>
      <w:widowControl/>
      <w:autoSpaceDE/>
      <w:autoSpaceDN/>
      <w:adjustRightInd/>
      <w:spacing w:before="100" w:beforeAutospacing="1" w:after="100" w:afterAutospacing="1" w:line="240" w:lineRule="auto"/>
      <w:ind w:firstLine="0"/>
      <w:jc w:val="center"/>
    </w:pPr>
    <w:rPr>
      <w:rFonts w:ascii="Verdana" w:hAnsi="Verdana" w:cs="Times New Roman"/>
      <w:i/>
      <w:iCs/>
      <w:color w:val="333333"/>
      <w:sz w:val="18"/>
      <w:szCs w:val="18"/>
    </w:rPr>
  </w:style>
  <w:style w:type="paragraph" w:customStyle="1" w:styleId="xl24">
    <w:name w:val="xl24"/>
    <w:basedOn w:val="a2"/>
    <w:uiPriority w:val="99"/>
    <w:rsid w:val="002D7D44"/>
    <w:pPr>
      <w:widowControl/>
      <w:pBdr>
        <w:top w:val="single" w:sz="8" w:space="0" w:color="auto"/>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afffff5">
    <w:name w:val="Знак Знак Знак Знак Знак Знак Знак Знак Знак Знак Знак Знак"/>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Heading">
    <w:name w:val="Heading"/>
    <w:uiPriority w:val="99"/>
    <w:rsid w:val="002D7D44"/>
    <w:pPr>
      <w:widowControl w:val="0"/>
      <w:overflowPunct w:val="0"/>
      <w:autoSpaceDE w:val="0"/>
      <w:autoSpaceDN w:val="0"/>
      <w:adjustRightInd w:val="0"/>
      <w:textAlignment w:val="baseline"/>
    </w:pPr>
    <w:rPr>
      <w:rFonts w:ascii="Arial" w:hAnsi="Arial"/>
      <w:b/>
    </w:rPr>
  </w:style>
  <w:style w:type="paragraph" w:customStyle="1" w:styleId="afffff6">
    <w:name w:val="Знак Знак Знак Знак Знак Знак Знак Знак Знак Знак Знак Знак Знак"/>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f1">
    <w:name w:val="заголовок 2"/>
    <w:basedOn w:val="a2"/>
    <w:next w:val="a2"/>
    <w:uiPriority w:val="99"/>
    <w:rsid w:val="002D7D44"/>
    <w:pPr>
      <w:keepNext/>
      <w:widowControl/>
      <w:autoSpaceDE/>
      <w:autoSpaceDN/>
      <w:adjustRightInd/>
      <w:spacing w:line="240" w:lineRule="auto"/>
      <w:ind w:firstLine="0"/>
      <w:jc w:val="center"/>
    </w:pPr>
    <w:rPr>
      <w:rFonts w:ascii="Times New Roman" w:hAnsi="Times New Roman" w:cs="Times New Roman"/>
      <w:color w:val="auto"/>
      <w:sz w:val="24"/>
      <w:szCs w:val="20"/>
    </w:rPr>
  </w:style>
  <w:style w:type="paragraph" w:customStyle="1" w:styleId="213">
    <w:name w:val="Основной текст 21"/>
    <w:basedOn w:val="a2"/>
    <w:uiPriority w:val="99"/>
    <w:rsid w:val="002D7D44"/>
    <w:pPr>
      <w:widowControl/>
      <w:autoSpaceDE/>
      <w:autoSpaceDN/>
      <w:adjustRightInd/>
      <w:spacing w:after="120" w:line="240" w:lineRule="auto"/>
      <w:ind w:left="283" w:firstLine="0"/>
      <w:jc w:val="center"/>
    </w:pPr>
    <w:rPr>
      <w:rFonts w:ascii="Century Gothic" w:hAnsi="Century Gothic" w:cs="Times New Roman"/>
      <w:color w:val="auto"/>
      <w:sz w:val="20"/>
      <w:szCs w:val="20"/>
    </w:rPr>
  </w:style>
  <w:style w:type="paragraph" w:customStyle="1" w:styleId="1c">
    <w:name w:val="Стиль1"/>
    <w:basedOn w:val="23"/>
    <w:link w:val="1d"/>
    <w:rsid w:val="002D7D44"/>
    <w:pPr>
      <w:widowControl/>
      <w:tabs>
        <w:tab w:val="right" w:leader="dot" w:pos="9637"/>
        <w:tab w:val="right" w:leader="dot" w:pos="10260"/>
      </w:tabs>
      <w:autoSpaceDE/>
      <w:autoSpaceDN/>
      <w:adjustRightInd/>
      <w:spacing w:after="120" w:line="240" w:lineRule="auto"/>
      <w:ind w:left="240" w:right="43"/>
    </w:pPr>
    <w:rPr>
      <w:rFonts w:ascii="Times New Roman" w:hAnsi="Times New Roman" w:cs="Times New Roman"/>
      <w:noProof/>
      <w:color w:val="auto"/>
      <w:sz w:val="24"/>
      <w:szCs w:val="24"/>
    </w:rPr>
  </w:style>
  <w:style w:type="character" w:customStyle="1" w:styleId="FontStyle28">
    <w:name w:val="Font Style28"/>
    <w:uiPriority w:val="99"/>
    <w:rsid w:val="002D7D44"/>
    <w:rPr>
      <w:rFonts w:ascii="Times New Roman" w:hAnsi="Times New Roman"/>
      <w:b/>
      <w:sz w:val="18"/>
    </w:rPr>
  </w:style>
  <w:style w:type="character" w:customStyle="1" w:styleId="FontStyle30">
    <w:name w:val="Font Style30"/>
    <w:uiPriority w:val="99"/>
    <w:rsid w:val="002D7D44"/>
    <w:rPr>
      <w:rFonts w:ascii="Times New Roman" w:hAnsi="Times New Roman"/>
      <w:sz w:val="18"/>
    </w:rPr>
  </w:style>
  <w:style w:type="paragraph" w:customStyle="1" w:styleId="xl26">
    <w:name w:val="xl26"/>
    <w:basedOn w:val="a2"/>
    <w:uiPriority w:val="99"/>
    <w:rsid w:val="002D7D44"/>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Style30">
    <w:name w:val="Style3"/>
    <w:basedOn w:val="a2"/>
    <w:uiPriority w:val="99"/>
    <w:rsid w:val="002D7D44"/>
    <w:pPr>
      <w:spacing w:line="413" w:lineRule="exact"/>
      <w:ind w:firstLine="691"/>
    </w:pPr>
    <w:rPr>
      <w:rFonts w:ascii="Times New Roman" w:hAnsi="Times New Roman" w:cs="Times New Roman"/>
      <w:color w:val="auto"/>
      <w:sz w:val="24"/>
      <w:szCs w:val="24"/>
    </w:rPr>
  </w:style>
  <w:style w:type="paragraph" w:customStyle="1" w:styleId="Style4">
    <w:name w:val="Style4"/>
    <w:basedOn w:val="a2"/>
    <w:uiPriority w:val="99"/>
    <w:rsid w:val="002D7D44"/>
    <w:pPr>
      <w:spacing w:line="418" w:lineRule="exact"/>
      <w:ind w:firstLine="768"/>
    </w:pPr>
    <w:rPr>
      <w:rFonts w:ascii="Times New Roman" w:hAnsi="Times New Roman" w:cs="Times New Roman"/>
      <w:color w:val="auto"/>
      <w:sz w:val="24"/>
      <w:szCs w:val="24"/>
    </w:rPr>
  </w:style>
  <w:style w:type="paragraph" w:customStyle="1" w:styleId="Style5">
    <w:name w:val="Style5"/>
    <w:basedOn w:val="a2"/>
    <w:uiPriority w:val="99"/>
    <w:rsid w:val="002D7D44"/>
    <w:pPr>
      <w:spacing w:line="410" w:lineRule="exact"/>
      <w:ind w:firstLine="528"/>
    </w:pPr>
    <w:rPr>
      <w:rFonts w:ascii="Times New Roman" w:hAnsi="Times New Roman" w:cs="Times New Roman"/>
      <w:color w:val="auto"/>
      <w:sz w:val="24"/>
      <w:szCs w:val="24"/>
    </w:rPr>
  </w:style>
  <w:style w:type="character" w:customStyle="1" w:styleId="FontStyle29">
    <w:name w:val="Font Style29"/>
    <w:uiPriority w:val="99"/>
    <w:rsid w:val="002D7D44"/>
    <w:rPr>
      <w:rFonts w:ascii="Times New Roman" w:hAnsi="Times New Roman"/>
      <w:sz w:val="22"/>
    </w:rPr>
  </w:style>
  <w:style w:type="character" w:customStyle="1" w:styleId="FontStyle34">
    <w:name w:val="Font Style34"/>
    <w:uiPriority w:val="99"/>
    <w:rsid w:val="002D7D44"/>
    <w:rPr>
      <w:rFonts w:ascii="Times New Roman" w:hAnsi="Times New Roman"/>
      <w:b/>
      <w:sz w:val="22"/>
    </w:rPr>
  </w:style>
  <w:style w:type="paragraph" w:customStyle="1" w:styleId="2110">
    <w:name w:val="Основной текст 211"/>
    <w:basedOn w:val="a2"/>
    <w:uiPriority w:val="99"/>
    <w:rsid w:val="002D7D44"/>
    <w:pPr>
      <w:widowControl/>
      <w:autoSpaceDE/>
      <w:autoSpaceDN/>
      <w:adjustRightInd/>
      <w:spacing w:after="120" w:line="240" w:lineRule="auto"/>
      <w:ind w:left="283" w:firstLine="0"/>
      <w:jc w:val="left"/>
    </w:pPr>
    <w:rPr>
      <w:rFonts w:ascii="Century Gothic" w:hAnsi="Century Gothic" w:cs="Times New Roman"/>
      <w:color w:val="auto"/>
      <w:sz w:val="20"/>
      <w:szCs w:val="20"/>
    </w:rPr>
  </w:style>
  <w:style w:type="character" w:styleId="afffff7">
    <w:name w:val="line number"/>
    <w:uiPriority w:val="99"/>
    <w:rsid w:val="002D7D44"/>
    <w:rPr>
      <w:rFonts w:cs="Times New Roman"/>
    </w:rPr>
  </w:style>
  <w:style w:type="character" w:customStyle="1" w:styleId="FontStyle12">
    <w:name w:val="Font Style12"/>
    <w:uiPriority w:val="99"/>
    <w:rsid w:val="002D7D44"/>
    <w:rPr>
      <w:rFonts w:ascii="Times New Roman" w:hAnsi="Times New Roman"/>
      <w:sz w:val="16"/>
    </w:rPr>
  </w:style>
  <w:style w:type="character" w:customStyle="1" w:styleId="afffff8">
    <w:name w:val="Список Знак"/>
    <w:link w:val="afffff9"/>
    <w:uiPriority w:val="99"/>
    <w:locked/>
    <w:rsid w:val="002D7D44"/>
    <w:rPr>
      <w:sz w:val="24"/>
    </w:rPr>
  </w:style>
  <w:style w:type="paragraph" w:styleId="afffff9">
    <w:name w:val="List"/>
    <w:basedOn w:val="a2"/>
    <w:link w:val="afffff8"/>
    <w:uiPriority w:val="99"/>
    <w:rsid w:val="002D7D44"/>
    <w:pPr>
      <w:widowControl/>
      <w:autoSpaceDE/>
      <w:autoSpaceDN/>
      <w:adjustRightInd/>
      <w:spacing w:line="240" w:lineRule="auto"/>
    </w:pPr>
    <w:rPr>
      <w:rFonts w:ascii="Times New Roman" w:hAnsi="Times New Roman" w:cs="Times New Roman"/>
      <w:color w:val="auto"/>
      <w:sz w:val="24"/>
      <w:szCs w:val="20"/>
    </w:rPr>
  </w:style>
  <w:style w:type="paragraph" w:customStyle="1" w:styleId="1e">
    <w:name w:val="Без интервала1"/>
    <w:rsid w:val="002D7D44"/>
    <w:rPr>
      <w:rFonts w:cs="Calibri"/>
      <w:lang w:eastAsia="en-US"/>
    </w:rPr>
  </w:style>
  <w:style w:type="paragraph" w:customStyle="1" w:styleId="1f">
    <w:name w:val="Заголовок +1"/>
    <w:basedOn w:val="41"/>
    <w:link w:val="1f0"/>
    <w:uiPriority w:val="99"/>
    <w:rsid w:val="002D7D44"/>
    <w:pPr>
      <w:numPr>
        <w:ilvl w:val="0"/>
        <w:numId w:val="0"/>
      </w:numPr>
      <w:spacing w:before="40" w:after="0"/>
      <w:jc w:val="left"/>
    </w:pPr>
    <w:rPr>
      <w:rFonts w:eastAsia="Times New Roman"/>
      <w:sz w:val="20"/>
      <w:szCs w:val="20"/>
      <w:lang w:eastAsia="en-US"/>
    </w:rPr>
  </w:style>
  <w:style w:type="paragraph" w:customStyle="1" w:styleId="2f2">
    <w:name w:val="Заголовок +2"/>
    <w:basedOn w:val="51"/>
    <w:link w:val="2f3"/>
    <w:uiPriority w:val="99"/>
    <w:rsid w:val="002D7D44"/>
    <w:rPr>
      <w:rFonts w:eastAsia="TimesNewRoman"/>
    </w:rPr>
  </w:style>
  <w:style w:type="character" w:customStyle="1" w:styleId="1f0">
    <w:name w:val="Заголовок +1 Знак"/>
    <w:link w:val="1f"/>
    <w:uiPriority w:val="99"/>
    <w:locked/>
    <w:rsid w:val="002D7D44"/>
    <w:rPr>
      <w:rFonts w:ascii="Arial" w:hAnsi="Arial" w:cs="Arial"/>
      <w:b/>
      <w:bCs/>
      <w:iCs/>
      <w:lang w:eastAsia="en-US"/>
    </w:rPr>
  </w:style>
  <w:style w:type="character" w:customStyle="1" w:styleId="2f3">
    <w:name w:val="Заголовок +2 Знак"/>
    <w:link w:val="2f2"/>
    <w:uiPriority w:val="99"/>
    <w:locked/>
    <w:rsid w:val="002D7D44"/>
    <w:rPr>
      <w:rFonts w:ascii="Cambria" w:eastAsia="TimesNewRoman" w:hAnsi="Cambria" w:cs="Cambria"/>
      <w:color w:val="243F60"/>
      <w:sz w:val="28"/>
      <w:szCs w:val="28"/>
    </w:rPr>
  </w:style>
  <w:style w:type="character" w:customStyle="1" w:styleId="1f1">
    <w:name w:val="Без интервала Знак1"/>
    <w:uiPriority w:val="99"/>
    <w:locked/>
    <w:rsid w:val="002D7D44"/>
    <w:rPr>
      <w:rFonts w:ascii="Calibri" w:hAnsi="Calibri"/>
      <w:sz w:val="22"/>
      <w:lang w:eastAsia="en-US"/>
    </w:rPr>
  </w:style>
  <w:style w:type="numbering" w:customStyle="1" w:styleId="111">
    <w:name w:val="Нет списка11"/>
    <w:next w:val="a5"/>
    <w:uiPriority w:val="99"/>
    <w:semiHidden/>
    <w:unhideWhenUsed/>
    <w:rsid w:val="002D7D44"/>
  </w:style>
  <w:style w:type="table" w:customStyle="1" w:styleId="1f2">
    <w:name w:val="Сетка таблицы1"/>
    <w:basedOn w:val="a4"/>
    <w:next w:val="ac"/>
    <w:uiPriority w:val="39"/>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
    <w:name w:val="Обычный11"/>
    <w:uiPriority w:val="99"/>
    <w:rsid w:val="002D7D44"/>
    <w:rPr>
      <w:sz w:val="24"/>
      <w:szCs w:val="24"/>
    </w:rPr>
  </w:style>
  <w:style w:type="paragraph" w:customStyle="1" w:styleId="113">
    <w:name w:val="Абзац списка11"/>
    <w:basedOn w:val="a2"/>
    <w:uiPriority w:val="99"/>
    <w:rsid w:val="002D7D44"/>
    <w:pPr>
      <w:widowControl/>
      <w:autoSpaceDE/>
      <w:autoSpaceDN/>
      <w:adjustRightInd/>
      <w:spacing w:line="240" w:lineRule="auto"/>
      <w:ind w:firstLine="709"/>
    </w:pPr>
    <w:rPr>
      <w:rFonts w:ascii="Times New Roman" w:hAnsi="Times New Roman" w:cs="Times New Roman"/>
      <w:color w:val="auto"/>
      <w:sz w:val="24"/>
      <w:szCs w:val="24"/>
    </w:rPr>
  </w:style>
  <w:style w:type="paragraph" w:customStyle="1" w:styleId="afffffa">
    <w:name w:val="Знак Знак Знак Знак Знак Знак Знак Знак Знак Знак Знак Знак Знак Знак Знак"/>
    <w:basedOn w:val="a2"/>
    <w:uiPriority w:val="99"/>
    <w:rsid w:val="002D7D44"/>
    <w:pPr>
      <w:widowControl/>
      <w:autoSpaceDE/>
      <w:autoSpaceDN/>
      <w:adjustRightInd/>
      <w:spacing w:line="240" w:lineRule="exact"/>
      <w:ind w:firstLine="0"/>
    </w:pPr>
    <w:rPr>
      <w:rFonts w:ascii="Verdana" w:hAnsi="Verdana" w:cs="Verdana"/>
      <w:color w:val="auto"/>
      <w:sz w:val="20"/>
      <w:szCs w:val="20"/>
      <w:lang w:val="en-US" w:eastAsia="en-US"/>
    </w:rPr>
  </w:style>
  <w:style w:type="character" w:customStyle="1" w:styleId="160">
    <w:name w:val="Знак Знак16"/>
    <w:rsid w:val="002D7D44"/>
    <w:rPr>
      <w:rFonts w:ascii="Arial" w:hAnsi="Arial"/>
      <w:b/>
      <w:sz w:val="28"/>
    </w:rPr>
  </w:style>
  <w:style w:type="character" w:customStyle="1" w:styleId="150">
    <w:name w:val="Знак Знак15"/>
    <w:uiPriority w:val="99"/>
    <w:rsid w:val="002D7D44"/>
    <w:rPr>
      <w:rFonts w:ascii="Arial" w:hAnsi="Arial"/>
      <w:b/>
      <w:sz w:val="24"/>
    </w:rPr>
  </w:style>
  <w:style w:type="character" w:customStyle="1" w:styleId="140">
    <w:name w:val="Знак Знак14"/>
    <w:uiPriority w:val="99"/>
    <w:rsid w:val="002D7D44"/>
    <w:rPr>
      <w:rFonts w:ascii="Arial" w:hAnsi="Arial"/>
      <w:b/>
      <w:sz w:val="22"/>
    </w:rPr>
  </w:style>
  <w:style w:type="character" w:customStyle="1" w:styleId="130">
    <w:name w:val="Знак Знак13"/>
    <w:uiPriority w:val="99"/>
    <w:rsid w:val="002D7D44"/>
    <w:rPr>
      <w:b/>
      <w:sz w:val="28"/>
      <w:lang w:val="ru-RU" w:eastAsia="ru-RU"/>
    </w:rPr>
  </w:style>
  <w:style w:type="character" w:customStyle="1" w:styleId="1f3">
    <w:name w:val="Знак1 Знак Знак"/>
    <w:uiPriority w:val="99"/>
    <w:rsid w:val="002D7D44"/>
    <w:rPr>
      <w:sz w:val="24"/>
      <w:lang w:val="ru-RU" w:eastAsia="ru-RU"/>
    </w:rPr>
  </w:style>
  <w:style w:type="character" w:customStyle="1" w:styleId="72">
    <w:name w:val="Знак Знак7"/>
    <w:rsid w:val="002D7D44"/>
    <w:rPr>
      <w:rFonts w:ascii="Arial" w:hAnsi="Arial"/>
      <w:b/>
    </w:rPr>
  </w:style>
  <w:style w:type="character" w:customStyle="1" w:styleId="45">
    <w:name w:val="Знак Знак4"/>
    <w:uiPriority w:val="99"/>
    <w:rsid w:val="002D7D44"/>
    <w:rPr>
      <w:sz w:val="28"/>
      <w:lang w:val="ru-RU" w:eastAsia="ru-RU"/>
    </w:rPr>
  </w:style>
  <w:style w:type="character" w:customStyle="1" w:styleId="1f4">
    <w:name w:val="Знак Знак1"/>
    <w:uiPriority w:val="99"/>
    <w:rsid w:val="002D7D44"/>
    <w:rPr>
      <w:sz w:val="28"/>
      <w:lang w:val="ru-RU" w:eastAsia="ru-RU"/>
    </w:rPr>
  </w:style>
  <w:style w:type="character" w:customStyle="1" w:styleId="3b">
    <w:name w:val="Знак Знак3"/>
    <w:rsid w:val="002D7D44"/>
    <w:rPr>
      <w:rFonts w:ascii="Cambria" w:hAnsi="Cambria"/>
      <w:i/>
      <w:color w:val="4F81BD"/>
      <w:spacing w:val="15"/>
      <w:sz w:val="24"/>
      <w:lang w:val="ru-RU" w:eastAsia="ru-RU"/>
    </w:rPr>
  </w:style>
  <w:style w:type="paragraph" w:customStyle="1" w:styleId="214">
    <w:name w:val="Знак Знак Знак Знак Знак Знак Знак Знак Знак Знак Знак Знак21"/>
    <w:basedOn w:val="a2"/>
    <w:uiPriority w:val="99"/>
    <w:rsid w:val="002D7D44"/>
    <w:pPr>
      <w:widowControl/>
      <w:autoSpaceDE/>
      <w:autoSpaceDN/>
      <w:adjustRightInd/>
      <w:spacing w:line="240" w:lineRule="exact"/>
      <w:ind w:firstLine="0"/>
    </w:pPr>
    <w:rPr>
      <w:rFonts w:ascii="Verdana" w:hAnsi="Verdana" w:cs="Verdana"/>
      <w:color w:val="auto"/>
      <w:sz w:val="20"/>
      <w:szCs w:val="20"/>
      <w:lang w:val="en-US" w:eastAsia="en-US"/>
    </w:rPr>
  </w:style>
  <w:style w:type="paragraph" w:customStyle="1" w:styleId="2111">
    <w:name w:val="Знак Знак Знак Знак Знак Знак Знак Знак Знак Знак Знак Знак2 Знак Знак Знак11"/>
    <w:basedOn w:val="a2"/>
    <w:uiPriority w:val="99"/>
    <w:rsid w:val="002D7D44"/>
    <w:pPr>
      <w:widowControl/>
      <w:autoSpaceDE/>
      <w:autoSpaceDN/>
      <w:adjustRightInd/>
      <w:spacing w:line="240" w:lineRule="exact"/>
      <w:ind w:firstLine="0"/>
    </w:pPr>
    <w:rPr>
      <w:rFonts w:ascii="Verdana" w:hAnsi="Verdana" w:cs="Verdana"/>
      <w:color w:val="auto"/>
      <w:sz w:val="20"/>
      <w:szCs w:val="20"/>
      <w:lang w:val="en-US" w:eastAsia="en-US"/>
    </w:rPr>
  </w:style>
  <w:style w:type="paragraph" w:customStyle="1" w:styleId="1f5">
    <w:name w:val="Знак Знак Знак Знак Знак Знак Знак Знак Знак Знак1"/>
    <w:basedOn w:val="a2"/>
    <w:uiPriority w:val="99"/>
    <w:rsid w:val="002D7D44"/>
    <w:pPr>
      <w:widowControl/>
      <w:autoSpaceDE/>
      <w:autoSpaceDN/>
      <w:adjustRightInd/>
      <w:spacing w:line="240" w:lineRule="exact"/>
      <w:ind w:firstLine="0"/>
    </w:pPr>
    <w:rPr>
      <w:rFonts w:ascii="Verdana" w:hAnsi="Verdana" w:cs="Verdana"/>
      <w:color w:val="auto"/>
      <w:sz w:val="20"/>
      <w:szCs w:val="20"/>
      <w:lang w:val="en-US" w:eastAsia="en-US"/>
    </w:rPr>
  </w:style>
  <w:style w:type="paragraph" w:customStyle="1" w:styleId="2112">
    <w:name w:val="Знак Знак Знак Знак Знак Знак Знак Знак Знак Знак Знак Знак2 Знак Знак Знак1 Знак1"/>
    <w:basedOn w:val="a2"/>
    <w:uiPriority w:val="99"/>
    <w:rsid w:val="002D7D44"/>
    <w:pPr>
      <w:widowControl/>
      <w:autoSpaceDE/>
      <w:autoSpaceDN/>
      <w:adjustRightInd/>
      <w:spacing w:line="240" w:lineRule="exact"/>
      <w:ind w:firstLine="0"/>
    </w:pPr>
    <w:rPr>
      <w:rFonts w:ascii="Verdana" w:hAnsi="Verdana" w:cs="Verdana"/>
      <w:color w:val="auto"/>
      <w:sz w:val="20"/>
      <w:szCs w:val="20"/>
      <w:lang w:val="en-US" w:eastAsia="en-US"/>
    </w:rPr>
  </w:style>
  <w:style w:type="paragraph" w:customStyle="1" w:styleId="1f6">
    <w:name w:val="Знак Знак Знак Знак Знак Знак Знак Знак Знак Знак Знак Знак1"/>
    <w:basedOn w:val="a2"/>
    <w:uiPriority w:val="99"/>
    <w:rsid w:val="002D7D44"/>
    <w:pPr>
      <w:widowControl/>
      <w:autoSpaceDE/>
      <w:autoSpaceDN/>
      <w:adjustRightInd/>
      <w:spacing w:line="240" w:lineRule="exact"/>
      <w:ind w:firstLine="0"/>
    </w:pPr>
    <w:rPr>
      <w:rFonts w:ascii="Verdana" w:hAnsi="Verdana" w:cs="Verdana"/>
      <w:color w:val="auto"/>
      <w:sz w:val="20"/>
      <w:szCs w:val="20"/>
      <w:lang w:val="en-US" w:eastAsia="en-US"/>
    </w:rPr>
  </w:style>
  <w:style w:type="paragraph" w:customStyle="1" w:styleId="1f7">
    <w:name w:val="Знак Знак Знак Знак Знак Знак Знак Знак Знак Знак Знак Знак Знак1"/>
    <w:basedOn w:val="a2"/>
    <w:uiPriority w:val="99"/>
    <w:rsid w:val="002D7D44"/>
    <w:pPr>
      <w:widowControl/>
      <w:autoSpaceDE/>
      <w:autoSpaceDN/>
      <w:adjustRightInd/>
      <w:spacing w:line="240" w:lineRule="exact"/>
      <w:ind w:firstLine="0"/>
    </w:pPr>
    <w:rPr>
      <w:rFonts w:ascii="Verdana" w:hAnsi="Verdana" w:cs="Verdana"/>
      <w:color w:val="auto"/>
      <w:sz w:val="20"/>
      <w:szCs w:val="20"/>
      <w:lang w:val="en-US" w:eastAsia="en-US"/>
    </w:rPr>
  </w:style>
  <w:style w:type="paragraph" w:customStyle="1" w:styleId="2f4">
    <w:name w:val="Заголовок оглавления2"/>
    <w:basedOn w:val="1"/>
    <w:next w:val="a2"/>
    <w:uiPriority w:val="99"/>
    <w:rsid w:val="002D7D44"/>
    <w:pPr>
      <w:widowControl/>
      <w:numPr>
        <w:numId w:val="0"/>
      </w:numPr>
      <w:spacing w:before="480" w:line="276" w:lineRule="auto"/>
      <w:outlineLvl w:val="9"/>
    </w:pPr>
    <w:rPr>
      <w:rFonts w:ascii="Cambria" w:eastAsia="Times New Roman" w:hAnsi="Cambria" w:cs="Cambria"/>
      <w:b w:val="0"/>
      <w:bCs w:val="0"/>
      <w:color w:val="365F91"/>
    </w:rPr>
  </w:style>
  <w:style w:type="numbering" w:customStyle="1" w:styleId="2f5">
    <w:name w:val="Нет списка2"/>
    <w:next w:val="a5"/>
    <w:semiHidden/>
    <w:unhideWhenUsed/>
    <w:rsid w:val="002D7D44"/>
  </w:style>
  <w:style w:type="table" w:customStyle="1" w:styleId="2f6">
    <w:name w:val="Сетка таблицы2"/>
    <w:basedOn w:val="a4"/>
    <w:next w:val="ac"/>
    <w:uiPriority w:val="3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0">
    <w:name w:val="xl60"/>
    <w:basedOn w:val="a2"/>
    <w:uiPriority w:val="99"/>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61">
    <w:name w:val="xl61"/>
    <w:basedOn w:val="a2"/>
    <w:uiPriority w:val="99"/>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62">
    <w:name w:val="xl62"/>
    <w:basedOn w:val="a2"/>
    <w:uiPriority w:val="99"/>
    <w:rsid w:val="002D7D44"/>
    <w:pPr>
      <w:widowControl/>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2f7">
    <w:name w:val="Знак Знак Знак Знак Знак Знак Знак Знак Знак Знак Знак Знак2 Знак"/>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styleId="afffffb">
    <w:name w:val="endnote text"/>
    <w:basedOn w:val="a2"/>
    <w:link w:val="afffffc"/>
    <w:rsid w:val="002D7D44"/>
    <w:pPr>
      <w:autoSpaceDE/>
      <w:autoSpaceDN/>
      <w:spacing w:before="120" w:after="120" w:line="240" w:lineRule="auto"/>
      <w:textAlignment w:val="baseline"/>
    </w:pPr>
    <w:rPr>
      <w:rFonts w:eastAsia="Microsoft YaHei" w:cs="Times New Roman"/>
      <w:color w:val="auto"/>
      <w:spacing w:val="-5"/>
      <w:sz w:val="20"/>
      <w:szCs w:val="20"/>
    </w:rPr>
  </w:style>
  <w:style w:type="character" w:customStyle="1" w:styleId="afffffc">
    <w:name w:val="Текст концевой сноски Знак"/>
    <w:basedOn w:val="a3"/>
    <w:link w:val="afffffb"/>
    <w:rsid w:val="002D7D44"/>
    <w:rPr>
      <w:rFonts w:ascii="Arial" w:eastAsia="Microsoft YaHei" w:hAnsi="Arial"/>
      <w:spacing w:val="-5"/>
    </w:rPr>
  </w:style>
  <w:style w:type="character" w:customStyle="1" w:styleId="EndnoteTextChar">
    <w:name w:val="Endnote Text Char"/>
    <w:uiPriority w:val="99"/>
    <w:semiHidden/>
    <w:locked/>
    <w:rsid w:val="002D7D44"/>
    <w:rPr>
      <w:rFonts w:ascii="Arial" w:eastAsia="Microsoft YaHei" w:hAnsi="Arial" w:cs="Times New Roman"/>
      <w:spacing w:val="-5"/>
    </w:rPr>
  </w:style>
  <w:style w:type="character" w:customStyle="1" w:styleId="82">
    <w:name w:val="Знак Знак8"/>
    <w:uiPriority w:val="99"/>
    <w:rsid w:val="002D7D44"/>
    <w:rPr>
      <w:sz w:val="24"/>
      <w:lang w:val="ru-RU" w:eastAsia="ru-RU"/>
    </w:rPr>
  </w:style>
  <w:style w:type="paragraph" w:customStyle="1" w:styleId="120">
    <w:name w:val="Абзац списка12"/>
    <w:basedOn w:val="a2"/>
    <w:uiPriority w:val="99"/>
    <w:rsid w:val="002D7D44"/>
    <w:pPr>
      <w:widowControl/>
      <w:autoSpaceDE/>
      <w:autoSpaceDN/>
      <w:adjustRightInd/>
      <w:spacing w:line="240" w:lineRule="auto"/>
      <w:ind w:firstLine="709"/>
    </w:pPr>
    <w:rPr>
      <w:rFonts w:ascii="Times New Roman" w:hAnsi="Times New Roman" w:cs="Times New Roman"/>
      <w:color w:val="auto"/>
      <w:sz w:val="24"/>
      <w:szCs w:val="24"/>
    </w:rPr>
  </w:style>
  <w:style w:type="paragraph" w:styleId="a1">
    <w:name w:val="List Bullet"/>
    <w:basedOn w:val="afffff9"/>
    <w:link w:val="afffffd"/>
    <w:uiPriority w:val="99"/>
    <w:rsid w:val="002D7D44"/>
    <w:pPr>
      <w:widowControl w:val="0"/>
      <w:numPr>
        <w:numId w:val="8"/>
      </w:numPr>
      <w:tabs>
        <w:tab w:val="clear" w:pos="786"/>
        <w:tab w:val="num" w:pos="360"/>
        <w:tab w:val="num" w:pos="855"/>
        <w:tab w:val="num" w:pos="993"/>
      </w:tabs>
      <w:adjustRightInd w:val="0"/>
      <w:spacing w:before="120" w:after="120"/>
      <w:ind w:left="567" w:firstLine="0"/>
      <w:textAlignment w:val="baseline"/>
    </w:pPr>
    <w:rPr>
      <w:rFonts w:ascii="Arial" w:hAnsi="Arial"/>
      <w:spacing w:val="-5"/>
      <w:sz w:val="20"/>
    </w:rPr>
  </w:style>
  <w:style w:type="character" w:customStyle="1" w:styleId="afffffd">
    <w:name w:val="Маркированный список Знак"/>
    <w:link w:val="a1"/>
    <w:uiPriority w:val="99"/>
    <w:locked/>
    <w:rsid w:val="002D7D44"/>
    <w:rPr>
      <w:rFonts w:ascii="Arial" w:hAnsi="Arial"/>
      <w:spacing w:val="-5"/>
    </w:rPr>
  </w:style>
  <w:style w:type="paragraph" w:customStyle="1" w:styleId="1f8">
    <w:name w:val="Для таблицы (приложения 1)"/>
    <w:basedOn w:val="a2"/>
    <w:uiPriority w:val="99"/>
    <w:rsid w:val="002D7D44"/>
    <w:pPr>
      <w:autoSpaceDE/>
      <w:autoSpaceDN/>
      <w:spacing w:line="240" w:lineRule="auto"/>
      <w:ind w:firstLine="0"/>
      <w:jc w:val="left"/>
      <w:textAlignment w:val="baseline"/>
    </w:pPr>
    <w:rPr>
      <w:spacing w:val="-5"/>
      <w:sz w:val="18"/>
      <w:szCs w:val="18"/>
    </w:rPr>
  </w:style>
  <w:style w:type="table" w:styleId="1f9">
    <w:name w:val="Table Classic 1"/>
    <w:basedOn w:val="a4"/>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Light Shading Accent 3"/>
    <w:basedOn w:val="a4"/>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paragraph" w:customStyle="1" w:styleId="ConsPlusTitle">
    <w:name w:val="ConsPlusTitle"/>
    <w:rsid w:val="002D7D44"/>
    <w:pPr>
      <w:widowControl w:val="0"/>
      <w:autoSpaceDE w:val="0"/>
      <w:autoSpaceDN w:val="0"/>
      <w:adjustRightInd w:val="0"/>
    </w:pPr>
    <w:rPr>
      <w:b/>
      <w:bCs/>
      <w:sz w:val="24"/>
      <w:szCs w:val="24"/>
    </w:rPr>
  </w:style>
  <w:style w:type="table" w:customStyle="1" w:styleId="114">
    <w:name w:val="Сетка таблицы11"/>
    <w:rsid w:val="002D7D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f8">
    <w:name w:val="List 2"/>
    <w:basedOn w:val="a2"/>
    <w:link w:val="2f9"/>
    <w:rsid w:val="002D7D44"/>
    <w:pPr>
      <w:autoSpaceDE/>
      <w:autoSpaceDN/>
      <w:spacing w:before="120" w:after="120" w:line="240" w:lineRule="auto"/>
      <w:ind w:left="566" w:hanging="283"/>
      <w:contextualSpacing/>
      <w:textAlignment w:val="baseline"/>
    </w:pPr>
    <w:rPr>
      <w:rFonts w:eastAsia="Microsoft YaHei" w:cs="Times New Roman"/>
      <w:color w:val="auto"/>
      <w:spacing w:val="-5"/>
      <w:sz w:val="20"/>
      <w:szCs w:val="20"/>
    </w:rPr>
  </w:style>
  <w:style w:type="character" w:customStyle="1" w:styleId="2f9">
    <w:name w:val="Список 2 Знак"/>
    <w:link w:val="2f8"/>
    <w:uiPriority w:val="99"/>
    <w:locked/>
    <w:rsid w:val="002D7D44"/>
    <w:rPr>
      <w:rFonts w:ascii="Arial" w:eastAsia="Microsoft YaHei" w:hAnsi="Arial"/>
      <w:spacing w:val="-5"/>
    </w:rPr>
  </w:style>
  <w:style w:type="character" w:styleId="afffffe">
    <w:name w:val="endnote reference"/>
    <w:rsid w:val="002D7D44"/>
    <w:rPr>
      <w:rFonts w:cs="Times New Roman"/>
      <w:vertAlign w:val="superscript"/>
    </w:rPr>
  </w:style>
  <w:style w:type="character" w:styleId="affffff">
    <w:name w:val="footnote reference"/>
    <w:uiPriority w:val="99"/>
    <w:rsid w:val="002D7D44"/>
    <w:rPr>
      <w:rFonts w:cs="Times New Roman"/>
      <w:vertAlign w:val="superscript"/>
    </w:rPr>
  </w:style>
  <w:style w:type="paragraph" w:styleId="affffff0">
    <w:name w:val="footnote text"/>
    <w:basedOn w:val="a2"/>
    <w:link w:val="affffff1"/>
    <w:uiPriority w:val="99"/>
    <w:rsid w:val="002D7D44"/>
    <w:pPr>
      <w:autoSpaceDE/>
      <w:autoSpaceDN/>
      <w:spacing w:before="120" w:after="120" w:line="240" w:lineRule="auto"/>
      <w:textAlignment w:val="baseline"/>
    </w:pPr>
    <w:rPr>
      <w:rFonts w:eastAsia="Microsoft YaHei" w:cs="Times New Roman"/>
      <w:color w:val="auto"/>
      <w:spacing w:val="-5"/>
      <w:sz w:val="20"/>
      <w:szCs w:val="20"/>
    </w:rPr>
  </w:style>
  <w:style w:type="character" w:customStyle="1" w:styleId="affffff1">
    <w:name w:val="Текст сноски Знак"/>
    <w:basedOn w:val="a3"/>
    <w:link w:val="affffff0"/>
    <w:uiPriority w:val="99"/>
    <w:rsid w:val="002D7D44"/>
    <w:rPr>
      <w:rFonts w:ascii="Arial" w:eastAsia="Microsoft YaHei" w:hAnsi="Arial"/>
      <w:spacing w:val="-5"/>
    </w:rPr>
  </w:style>
  <w:style w:type="paragraph" w:styleId="1fa">
    <w:name w:val="index 1"/>
    <w:basedOn w:val="a2"/>
    <w:autoRedefine/>
    <w:uiPriority w:val="99"/>
    <w:rsid w:val="002D7D44"/>
    <w:pPr>
      <w:autoSpaceDE/>
      <w:autoSpaceDN/>
      <w:spacing w:before="120" w:after="120" w:line="240" w:lineRule="auto"/>
      <w:textAlignment w:val="baseline"/>
    </w:pPr>
    <w:rPr>
      <w:rFonts w:eastAsia="Microsoft YaHei" w:cs="Times New Roman"/>
      <w:color w:val="auto"/>
      <w:spacing w:val="-5"/>
      <w:sz w:val="20"/>
      <w:szCs w:val="20"/>
      <w:lang w:eastAsia="en-US"/>
    </w:rPr>
  </w:style>
  <w:style w:type="paragraph" w:styleId="2fa">
    <w:name w:val="index 2"/>
    <w:basedOn w:val="a2"/>
    <w:autoRedefine/>
    <w:uiPriority w:val="99"/>
    <w:rsid w:val="002D7D44"/>
    <w:pPr>
      <w:autoSpaceDE/>
      <w:autoSpaceDN/>
      <w:spacing w:before="120" w:after="120" w:line="240" w:lineRule="auto"/>
      <w:ind w:left="720"/>
      <w:textAlignment w:val="baseline"/>
    </w:pPr>
    <w:rPr>
      <w:rFonts w:eastAsia="Microsoft YaHei" w:cs="Times New Roman"/>
      <w:color w:val="auto"/>
      <w:spacing w:val="-5"/>
      <w:sz w:val="20"/>
      <w:szCs w:val="20"/>
      <w:lang w:eastAsia="en-US"/>
    </w:rPr>
  </w:style>
  <w:style w:type="paragraph" w:styleId="3c">
    <w:name w:val="index 3"/>
    <w:basedOn w:val="a2"/>
    <w:autoRedefine/>
    <w:uiPriority w:val="99"/>
    <w:rsid w:val="002D7D44"/>
    <w:pPr>
      <w:autoSpaceDE/>
      <w:autoSpaceDN/>
      <w:spacing w:before="120" w:after="120" w:line="240" w:lineRule="auto"/>
      <w:textAlignment w:val="baseline"/>
    </w:pPr>
    <w:rPr>
      <w:rFonts w:eastAsia="Microsoft YaHei" w:cs="Times New Roman"/>
      <w:color w:val="auto"/>
      <w:spacing w:val="-5"/>
      <w:sz w:val="20"/>
      <w:szCs w:val="20"/>
      <w:lang w:eastAsia="en-US"/>
    </w:rPr>
  </w:style>
  <w:style w:type="paragraph" w:styleId="47">
    <w:name w:val="index 4"/>
    <w:basedOn w:val="a2"/>
    <w:autoRedefine/>
    <w:uiPriority w:val="99"/>
    <w:rsid w:val="002D7D44"/>
    <w:pPr>
      <w:autoSpaceDE/>
      <w:autoSpaceDN/>
      <w:spacing w:before="120" w:after="120" w:line="240" w:lineRule="auto"/>
      <w:ind w:left="1440"/>
      <w:textAlignment w:val="baseline"/>
    </w:pPr>
    <w:rPr>
      <w:rFonts w:eastAsia="Microsoft YaHei" w:cs="Times New Roman"/>
      <w:color w:val="auto"/>
      <w:spacing w:val="-5"/>
      <w:sz w:val="20"/>
      <w:szCs w:val="20"/>
      <w:lang w:eastAsia="en-US"/>
    </w:rPr>
  </w:style>
  <w:style w:type="paragraph" w:styleId="55">
    <w:name w:val="index 5"/>
    <w:basedOn w:val="a2"/>
    <w:autoRedefine/>
    <w:uiPriority w:val="99"/>
    <w:rsid w:val="002D7D44"/>
    <w:pPr>
      <w:autoSpaceDE/>
      <w:autoSpaceDN/>
      <w:spacing w:before="120" w:after="120" w:line="240" w:lineRule="auto"/>
      <w:ind w:left="1800"/>
      <w:textAlignment w:val="baseline"/>
    </w:pPr>
    <w:rPr>
      <w:rFonts w:eastAsia="Microsoft YaHei" w:cs="Times New Roman"/>
      <w:color w:val="auto"/>
      <w:spacing w:val="-5"/>
      <w:sz w:val="20"/>
      <w:szCs w:val="20"/>
      <w:lang w:eastAsia="en-US"/>
    </w:rPr>
  </w:style>
  <w:style w:type="paragraph" w:styleId="affffff2">
    <w:name w:val="index heading"/>
    <w:basedOn w:val="a2"/>
    <w:next w:val="1fa"/>
    <w:uiPriority w:val="99"/>
    <w:rsid w:val="002D7D44"/>
    <w:pPr>
      <w:autoSpaceDE/>
      <w:autoSpaceDN/>
      <w:spacing w:before="120" w:after="120" w:line="480" w:lineRule="atLeast"/>
      <w:textAlignment w:val="baseline"/>
    </w:pPr>
    <w:rPr>
      <w:rFonts w:ascii="Arial Black" w:eastAsia="Microsoft YaHei" w:hAnsi="Arial Black" w:cs="Times New Roman"/>
      <w:color w:val="auto"/>
      <w:spacing w:val="-5"/>
      <w:sz w:val="20"/>
      <w:szCs w:val="20"/>
      <w:lang w:eastAsia="en-US"/>
    </w:rPr>
  </w:style>
  <w:style w:type="paragraph" w:styleId="affffff3">
    <w:name w:val="table of authorities"/>
    <w:basedOn w:val="a2"/>
    <w:uiPriority w:val="99"/>
    <w:rsid w:val="002D7D44"/>
    <w:pPr>
      <w:tabs>
        <w:tab w:val="right" w:leader="dot" w:pos="7560"/>
      </w:tabs>
      <w:autoSpaceDE/>
      <w:autoSpaceDN/>
      <w:spacing w:before="120" w:after="120" w:line="240" w:lineRule="auto"/>
      <w:ind w:left="1440" w:hanging="360"/>
      <w:textAlignment w:val="baseline"/>
    </w:pPr>
    <w:rPr>
      <w:rFonts w:eastAsia="Microsoft YaHei" w:cs="Times New Roman"/>
      <w:color w:val="auto"/>
      <w:spacing w:val="-5"/>
      <w:sz w:val="20"/>
      <w:szCs w:val="20"/>
      <w:lang w:eastAsia="en-US"/>
    </w:rPr>
  </w:style>
  <w:style w:type="paragraph" w:styleId="affffff4">
    <w:name w:val="toa heading"/>
    <w:basedOn w:val="a2"/>
    <w:next w:val="affffff3"/>
    <w:uiPriority w:val="99"/>
    <w:rsid w:val="002D7D44"/>
    <w:pPr>
      <w:keepNext/>
      <w:autoSpaceDE/>
      <w:autoSpaceDN/>
      <w:spacing w:before="120" w:after="120" w:line="480" w:lineRule="atLeast"/>
      <w:textAlignment w:val="baseline"/>
    </w:pPr>
    <w:rPr>
      <w:rFonts w:ascii="Arial Black" w:eastAsia="Microsoft YaHei" w:hAnsi="Arial Black" w:cs="Times New Roman"/>
      <w:b/>
      <w:color w:val="auto"/>
      <w:spacing w:val="-10"/>
      <w:kern w:val="28"/>
      <w:sz w:val="20"/>
      <w:szCs w:val="20"/>
      <w:lang w:eastAsia="en-US"/>
    </w:rPr>
  </w:style>
  <w:style w:type="character" w:customStyle="1" w:styleId="affffff5">
    <w:name w:val="рисунок Знак"/>
    <w:link w:val="affffff6"/>
    <w:uiPriority w:val="99"/>
    <w:semiHidden/>
    <w:locked/>
    <w:rsid w:val="002D7D44"/>
  </w:style>
  <w:style w:type="paragraph" w:customStyle="1" w:styleId="affffff6">
    <w:name w:val="рисунок"/>
    <w:basedOn w:val="a2"/>
    <w:next w:val="a2"/>
    <w:link w:val="affffff5"/>
    <w:uiPriority w:val="99"/>
    <w:semiHidden/>
    <w:rsid w:val="002D7D44"/>
    <w:pPr>
      <w:keepNext/>
      <w:widowControl/>
      <w:autoSpaceDE/>
      <w:autoSpaceDN/>
      <w:adjustRightInd/>
      <w:spacing w:before="120" w:after="120"/>
      <w:jc w:val="center"/>
    </w:pPr>
    <w:rPr>
      <w:rFonts w:ascii="Times New Roman" w:hAnsi="Times New Roman" w:cs="Times New Roman"/>
      <w:color w:val="auto"/>
      <w:sz w:val="20"/>
      <w:szCs w:val="20"/>
    </w:rPr>
  </w:style>
  <w:style w:type="paragraph" w:customStyle="1" w:styleId="0">
    <w:name w:val="Заголовок 0"/>
    <w:basedOn w:val="1"/>
    <w:uiPriority w:val="99"/>
    <w:rsid w:val="002D7D44"/>
    <w:pPr>
      <w:widowControl/>
      <w:numPr>
        <w:numId w:val="0"/>
      </w:numPr>
    </w:pPr>
    <w:rPr>
      <w:rFonts w:ascii="Times New Roman" w:eastAsia="Microsoft YaHei" w:hAnsi="Times New Roman" w:cs="Times New Roman"/>
      <w:b w:val="0"/>
      <w:bCs w:val="0"/>
      <w:sz w:val="22"/>
    </w:rPr>
  </w:style>
  <w:style w:type="table" w:styleId="56">
    <w:name w:val="Table Grid 5"/>
    <w:basedOn w:val="a4"/>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1">
    <w:name w:val="Table Grid1"/>
    <w:rsid w:val="006F0B45"/>
    <w:pPr>
      <w:jc w:val="center"/>
    </w:pPr>
    <w:rPr>
      <w:rFonts w:ascii="Arial" w:hAnsi="Arial"/>
      <w:sz w:val="18"/>
    </w:rPr>
    <w:tblPr>
      <w:tblStyleRowBandSize w:val="1"/>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tcPr>
      <w:tcMar>
        <w:left w:w="28" w:type="dxa"/>
        <w:right w:w="28" w:type="dxa"/>
      </w:tcMar>
      <w:vAlign w:val="center"/>
    </w:tcPr>
  </w:style>
  <w:style w:type="table" w:customStyle="1" w:styleId="affffff7">
    <w:name w:val="Папушкин"/>
    <w:basedOn w:val="ac"/>
    <w:rsid w:val="002D7D44"/>
    <w:pPr>
      <w:jc w:val="center"/>
    </w:pPr>
    <w:rPr>
      <w:rFonts w:ascii="Arial" w:hAnsi="Arial"/>
      <w:sz w:val="18"/>
      <w:szCs w:val="18"/>
    </w:rPr>
    <w:tblPr>
      <w:tblStyleRowBandSize w:val="1"/>
    </w:tblPr>
    <w:tblStylePr w:type="firstRow">
      <w:rPr>
        <w:rFonts w:cs="Times New Roman"/>
        <w:b/>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Times New Roman"/>
      </w:rPr>
      <w:tblPr/>
      <w:tcPr>
        <w:tcBorders>
          <w:bottom w:val="thinThickSmallGap" w:sz="24" w:space="0" w:color="auto"/>
          <w:insideV w:val="nil"/>
        </w:tcBorders>
        <w:shd w:val="clear" w:color="auto" w:fill="D9D9D9"/>
      </w:tcPr>
    </w:tblStylePr>
    <w:tblStylePr w:type="band1Horz">
      <w:rPr>
        <w:rFonts w:cs="Times New Roman"/>
      </w:rPr>
      <w:tblPr/>
      <w:tcPr>
        <w:tcBorders>
          <w:top w:val="single" w:sz="6" w:space="0" w:color="auto"/>
          <w:bottom w:val="single" w:sz="6" w:space="0" w:color="auto"/>
        </w:tcBorders>
        <w:shd w:val="clear" w:color="auto" w:fill="D9D9D9"/>
      </w:tcPr>
    </w:tblStylePr>
    <w:tblStylePr w:type="band2Horz">
      <w:rPr>
        <w:rFonts w:cs="Times New Roman"/>
      </w:rPr>
      <w:tblPr/>
      <w:tcPr>
        <w:shd w:val="clear" w:color="auto" w:fill="FFFFFF"/>
      </w:tcPr>
    </w:tblStylePr>
  </w:style>
  <w:style w:type="table" w:customStyle="1" w:styleId="520">
    <w:name w:val="Сетка таблицы 52"/>
    <w:rsid w:val="002D7D44"/>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paragraph" w:styleId="3d">
    <w:name w:val="List 3"/>
    <w:basedOn w:val="afffff9"/>
    <w:uiPriority w:val="99"/>
    <w:rsid w:val="002D7D44"/>
    <w:pPr>
      <w:widowControl w:val="0"/>
      <w:adjustRightInd w:val="0"/>
      <w:spacing w:before="120" w:after="120"/>
      <w:ind w:left="2160" w:firstLine="0"/>
      <w:textAlignment w:val="baseline"/>
    </w:pPr>
    <w:rPr>
      <w:rFonts w:ascii="Arial" w:eastAsia="Microsoft YaHei" w:hAnsi="Arial"/>
      <w:spacing w:val="-5"/>
      <w:sz w:val="20"/>
      <w:lang w:eastAsia="en-US"/>
    </w:rPr>
  </w:style>
  <w:style w:type="paragraph" w:styleId="48">
    <w:name w:val="List 4"/>
    <w:basedOn w:val="afffff9"/>
    <w:uiPriority w:val="99"/>
    <w:rsid w:val="002D7D44"/>
    <w:pPr>
      <w:widowControl w:val="0"/>
      <w:adjustRightInd w:val="0"/>
      <w:spacing w:before="120" w:after="120"/>
      <w:ind w:left="2520" w:firstLine="0"/>
      <w:textAlignment w:val="baseline"/>
    </w:pPr>
    <w:rPr>
      <w:rFonts w:ascii="Arial" w:eastAsia="Microsoft YaHei" w:hAnsi="Arial"/>
      <w:spacing w:val="-5"/>
      <w:sz w:val="20"/>
      <w:lang w:eastAsia="en-US"/>
    </w:rPr>
  </w:style>
  <w:style w:type="paragraph" w:styleId="57">
    <w:name w:val="List 5"/>
    <w:basedOn w:val="afffff9"/>
    <w:link w:val="58"/>
    <w:uiPriority w:val="99"/>
    <w:rsid w:val="002D7D44"/>
    <w:pPr>
      <w:widowControl w:val="0"/>
      <w:adjustRightInd w:val="0"/>
      <w:spacing w:before="120" w:after="120"/>
      <w:ind w:left="2880" w:firstLine="0"/>
      <w:textAlignment w:val="baseline"/>
    </w:pPr>
    <w:rPr>
      <w:rFonts w:ascii="Arial" w:eastAsia="Microsoft YaHei" w:hAnsi="Arial"/>
      <w:spacing w:val="-5"/>
      <w:sz w:val="20"/>
      <w:lang w:eastAsia="en-US"/>
    </w:rPr>
  </w:style>
  <w:style w:type="paragraph" w:styleId="31">
    <w:name w:val="List Bullet 3"/>
    <w:basedOn w:val="a2"/>
    <w:uiPriority w:val="99"/>
    <w:rsid w:val="002D7D44"/>
    <w:pPr>
      <w:numPr>
        <w:numId w:val="9"/>
      </w:numPr>
      <w:autoSpaceDE/>
      <w:autoSpaceDN/>
      <w:spacing w:before="120" w:after="120" w:line="240" w:lineRule="auto"/>
      <w:ind w:left="714" w:hanging="357"/>
      <w:textAlignment w:val="baseline"/>
    </w:pPr>
    <w:rPr>
      <w:rFonts w:eastAsia="Microsoft YaHei" w:cs="Times New Roman"/>
      <w:color w:val="auto"/>
      <w:spacing w:val="-5"/>
      <w:sz w:val="20"/>
      <w:szCs w:val="20"/>
      <w:lang w:eastAsia="en-US"/>
    </w:rPr>
  </w:style>
  <w:style w:type="paragraph" w:styleId="40">
    <w:name w:val="List Bullet 4"/>
    <w:basedOn w:val="a2"/>
    <w:autoRedefine/>
    <w:uiPriority w:val="99"/>
    <w:rsid w:val="002D7D44"/>
    <w:pPr>
      <w:numPr>
        <w:numId w:val="1"/>
      </w:numPr>
      <w:tabs>
        <w:tab w:val="clear" w:pos="926"/>
      </w:tabs>
      <w:autoSpaceDE/>
      <w:autoSpaceDN/>
      <w:spacing w:before="120" w:after="120" w:line="240" w:lineRule="auto"/>
      <w:ind w:left="0" w:firstLine="0"/>
      <w:textAlignment w:val="baseline"/>
    </w:pPr>
    <w:rPr>
      <w:rFonts w:eastAsia="Microsoft YaHei" w:cs="Times New Roman"/>
      <w:color w:val="auto"/>
      <w:spacing w:val="-5"/>
      <w:sz w:val="20"/>
      <w:szCs w:val="20"/>
      <w:lang w:eastAsia="en-US"/>
    </w:rPr>
  </w:style>
  <w:style w:type="paragraph" w:styleId="50">
    <w:name w:val="List Bullet 5"/>
    <w:basedOn w:val="a2"/>
    <w:autoRedefine/>
    <w:uiPriority w:val="99"/>
    <w:rsid w:val="002D7D44"/>
    <w:pPr>
      <w:numPr>
        <w:numId w:val="2"/>
      </w:numPr>
      <w:tabs>
        <w:tab w:val="clear" w:pos="1209"/>
      </w:tabs>
      <w:autoSpaceDE/>
      <w:autoSpaceDN/>
      <w:spacing w:before="120" w:after="120" w:line="240" w:lineRule="auto"/>
      <w:ind w:left="0" w:firstLine="0"/>
      <w:textAlignment w:val="baseline"/>
    </w:pPr>
    <w:rPr>
      <w:rFonts w:eastAsia="Microsoft YaHei" w:cs="Times New Roman"/>
      <w:color w:val="auto"/>
      <w:spacing w:val="-5"/>
      <w:sz w:val="20"/>
      <w:szCs w:val="20"/>
      <w:lang w:eastAsia="en-US"/>
    </w:rPr>
  </w:style>
  <w:style w:type="paragraph" w:styleId="20">
    <w:name w:val="List Number 2"/>
    <w:basedOn w:val="afff7"/>
    <w:uiPriority w:val="99"/>
    <w:rsid w:val="002D7D44"/>
    <w:pPr>
      <w:widowControl w:val="0"/>
      <w:numPr>
        <w:numId w:val="3"/>
      </w:numPr>
      <w:tabs>
        <w:tab w:val="clear" w:pos="1492"/>
      </w:tabs>
      <w:adjustRightInd w:val="0"/>
      <w:ind w:left="0" w:firstLine="0"/>
      <w:textAlignment w:val="baseline"/>
    </w:pPr>
    <w:rPr>
      <w:rFonts w:ascii="Arial" w:hAnsi="Arial"/>
      <w:spacing w:val="-5"/>
      <w:sz w:val="22"/>
      <w:szCs w:val="22"/>
      <w:lang w:eastAsia="en-US"/>
    </w:rPr>
  </w:style>
  <w:style w:type="paragraph" w:styleId="3">
    <w:name w:val="List Number 3"/>
    <w:basedOn w:val="afff7"/>
    <w:uiPriority w:val="99"/>
    <w:rsid w:val="002D7D44"/>
    <w:pPr>
      <w:widowControl w:val="0"/>
      <w:numPr>
        <w:numId w:val="4"/>
      </w:numPr>
      <w:tabs>
        <w:tab w:val="clear" w:pos="643"/>
      </w:tabs>
      <w:adjustRightInd w:val="0"/>
      <w:ind w:left="0" w:firstLine="0"/>
      <w:textAlignment w:val="baseline"/>
    </w:pPr>
    <w:rPr>
      <w:rFonts w:ascii="Arial" w:hAnsi="Arial"/>
      <w:spacing w:val="-5"/>
      <w:sz w:val="22"/>
      <w:szCs w:val="22"/>
      <w:lang w:eastAsia="en-US"/>
    </w:rPr>
  </w:style>
  <w:style w:type="paragraph" w:styleId="4">
    <w:name w:val="List Number 4"/>
    <w:basedOn w:val="afff7"/>
    <w:uiPriority w:val="99"/>
    <w:rsid w:val="002D7D44"/>
    <w:pPr>
      <w:widowControl w:val="0"/>
      <w:numPr>
        <w:numId w:val="5"/>
      </w:numPr>
      <w:tabs>
        <w:tab w:val="clear" w:pos="926"/>
      </w:tabs>
      <w:adjustRightInd w:val="0"/>
      <w:ind w:left="0" w:firstLine="0"/>
      <w:textAlignment w:val="baseline"/>
    </w:pPr>
    <w:rPr>
      <w:rFonts w:ascii="Arial" w:hAnsi="Arial"/>
      <w:spacing w:val="-5"/>
      <w:sz w:val="22"/>
      <w:szCs w:val="22"/>
      <w:lang w:eastAsia="en-US"/>
    </w:rPr>
  </w:style>
  <w:style w:type="paragraph" w:styleId="5">
    <w:name w:val="List Number 5"/>
    <w:basedOn w:val="afff7"/>
    <w:uiPriority w:val="99"/>
    <w:rsid w:val="002D7D44"/>
    <w:pPr>
      <w:widowControl w:val="0"/>
      <w:numPr>
        <w:numId w:val="6"/>
      </w:numPr>
      <w:tabs>
        <w:tab w:val="clear" w:pos="1209"/>
      </w:tabs>
      <w:adjustRightInd w:val="0"/>
      <w:ind w:left="0" w:firstLine="0"/>
      <w:textAlignment w:val="baseline"/>
    </w:pPr>
    <w:rPr>
      <w:rFonts w:ascii="Arial" w:hAnsi="Arial"/>
      <w:spacing w:val="-5"/>
      <w:sz w:val="22"/>
      <w:szCs w:val="22"/>
      <w:lang w:eastAsia="en-US"/>
    </w:rPr>
  </w:style>
  <w:style w:type="paragraph" w:customStyle="1" w:styleId="affffff8">
    <w:name w:val="Нормальный"/>
    <w:uiPriority w:val="99"/>
    <w:rsid w:val="002D7D44"/>
    <w:pPr>
      <w:tabs>
        <w:tab w:val="left" w:pos="567"/>
        <w:tab w:val="left" w:pos="2268"/>
        <w:tab w:val="left" w:pos="3118"/>
        <w:tab w:val="left" w:pos="4039"/>
        <w:tab w:val="left" w:pos="4819"/>
        <w:tab w:val="left" w:pos="5670"/>
        <w:tab w:val="left" w:pos="6520"/>
      </w:tabs>
      <w:spacing w:line="360" w:lineRule="auto"/>
    </w:pPr>
    <w:rPr>
      <w:rFonts w:ascii="Courier New" w:hAnsi="Courier New"/>
      <w:b/>
      <w:sz w:val="24"/>
    </w:rPr>
  </w:style>
  <w:style w:type="table" w:styleId="3e">
    <w:name w:val="Table Columns 3"/>
    <w:basedOn w:val="a4"/>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4"/>
    <w:rsid w:val="002D7D44"/>
    <w:pPr>
      <w:widowControl w:val="0"/>
      <w:adjustRightInd w:val="0"/>
      <w:spacing w:line="360" w:lineRule="atLeast"/>
      <w:ind w:firstLine="567"/>
      <w:jc w:val="both"/>
      <w:textAlignment w:val="baseline"/>
    </w:p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9">
    <w:name w:val="Table Columns 5"/>
    <w:basedOn w:val="a4"/>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
    <w:name w:val="Table List 1"/>
    <w:basedOn w:val="a4"/>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b">
    <w:name w:val="Table Columns 2"/>
    <w:basedOn w:val="a4"/>
    <w:rsid w:val="002D7D44"/>
    <w:pPr>
      <w:widowControl w:val="0"/>
      <w:adjustRightInd w:val="0"/>
      <w:spacing w:line="360" w:lineRule="atLeast"/>
      <w:ind w:firstLine="567"/>
      <w:jc w:val="both"/>
      <w:textAlignment w:val="baseline"/>
    </w:pPr>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4"/>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fff9">
    <w:name w:val="Table Contemporary"/>
    <w:basedOn w:val="a4"/>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5">
    <w:name w:val="Средний список 11"/>
    <w:uiPriority w:val="65"/>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1">
    <w:name w:val="Средний список 1 - Акцент 11"/>
    <w:uiPriority w:val="65"/>
    <w:rsid w:val="002D7D44"/>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2fc">
    <w:name w:val="Table Simple 2"/>
    <w:basedOn w:val="a4"/>
    <w:rsid w:val="002D7D44"/>
    <w:pPr>
      <w:widowControl w:val="0"/>
      <w:adjustRightInd w:val="0"/>
      <w:spacing w:line="360" w:lineRule="atLeast"/>
      <w:ind w:firstLine="567"/>
      <w:jc w:val="both"/>
      <w:textAlignment w:val="baseline"/>
    </w:p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affffffa">
    <w:name w:val="Table Professional"/>
    <w:basedOn w:val="a4"/>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paragraph" w:styleId="2">
    <w:name w:val="List Bullet 2"/>
    <w:basedOn w:val="a1"/>
    <w:autoRedefine/>
    <w:uiPriority w:val="99"/>
    <w:rsid w:val="002D7D44"/>
    <w:pPr>
      <w:numPr>
        <w:numId w:val="7"/>
      </w:numPr>
      <w:tabs>
        <w:tab w:val="clear" w:pos="993"/>
        <w:tab w:val="clear" w:pos="1492"/>
        <w:tab w:val="left" w:pos="567"/>
      </w:tabs>
      <w:adjustRightInd/>
      <w:spacing w:line="276" w:lineRule="auto"/>
      <w:ind w:left="357" w:hanging="357"/>
      <w:jc w:val="left"/>
    </w:pPr>
  </w:style>
  <w:style w:type="table" w:styleId="1fb">
    <w:name w:val="Table Simple 1"/>
    <w:basedOn w:val="a4"/>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d">
    <w:name w:val="Table Subtle 2"/>
    <w:basedOn w:val="a4"/>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4"/>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4"/>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4"/>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b">
    <w:name w:val="Table Elegant"/>
    <w:basedOn w:val="a4"/>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c">
    <w:name w:val="Table Subtle 1"/>
    <w:basedOn w:val="a4"/>
    <w:rsid w:val="002D7D44"/>
    <w:pPr>
      <w:widowControl w:val="0"/>
      <w:adjustRightInd w:val="0"/>
      <w:spacing w:before="120" w:after="120"/>
      <w:ind w:firstLine="567"/>
      <w:jc w:val="both"/>
      <w:textAlignment w:val="baseline"/>
    </w:p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e">
    <w:name w:val="Table Classic 2"/>
    <w:basedOn w:val="a4"/>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paragraph" w:customStyle="1" w:styleId="110956">
    <w:name w:val="Стиль Основной текст + 11 пт Первая строка:  095 см Перед:  6 пт"/>
    <w:basedOn w:val="a2"/>
    <w:uiPriority w:val="99"/>
    <w:semiHidden/>
    <w:rsid w:val="002D7D44"/>
    <w:pPr>
      <w:widowControl/>
      <w:autoSpaceDE/>
      <w:autoSpaceDN/>
      <w:adjustRightInd/>
      <w:spacing w:before="120"/>
      <w:ind w:firstLine="709"/>
    </w:pPr>
    <w:rPr>
      <w:rFonts w:cs="Times New Roman"/>
      <w:color w:val="auto"/>
      <w:sz w:val="24"/>
      <w:szCs w:val="20"/>
    </w:rPr>
  </w:style>
  <w:style w:type="table" w:styleId="83">
    <w:name w:val="Table Grid 8"/>
    <w:basedOn w:val="a4"/>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affffffc">
    <w:name w:val="Подрисуночный текст"/>
    <w:basedOn w:val="a2"/>
    <w:next w:val="a2"/>
    <w:link w:val="affffffd"/>
    <w:uiPriority w:val="99"/>
    <w:rsid w:val="002D7D44"/>
    <w:pPr>
      <w:keepNext/>
      <w:widowControl/>
      <w:autoSpaceDE/>
      <w:autoSpaceDN/>
      <w:adjustRightInd/>
      <w:spacing w:before="120" w:after="120"/>
      <w:jc w:val="center"/>
    </w:pPr>
    <w:rPr>
      <w:rFonts w:eastAsia="Microsoft YaHei" w:cs="Times New Roman"/>
      <w:color w:val="auto"/>
      <w:sz w:val="20"/>
      <w:szCs w:val="20"/>
    </w:rPr>
  </w:style>
  <w:style w:type="character" w:customStyle="1" w:styleId="affffffd">
    <w:name w:val="Подрисуночный текст Знак"/>
    <w:link w:val="affffffc"/>
    <w:uiPriority w:val="99"/>
    <w:locked/>
    <w:rsid w:val="002D7D44"/>
    <w:rPr>
      <w:rFonts w:ascii="Arial" w:eastAsia="Microsoft YaHei" w:hAnsi="Arial"/>
    </w:rPr>
  </w:style>
  <w:style w:type="paragraph" w:styleId="affffffe">
    <w:name w:val="List Continue"/>
    <w:basedOn w:val="afffff9"/>
    <w:uiPriority w:val="99"/>
    <w:rsid w:val="002D7D44"/>
    <w:pPr>
      <w:widowControl w:val="0"/>
      <w:adjustRightInd w:val="0"/>
      <w:spacing w:before="120" w:after="120"/>
      <w:ind w:firstLine="0"/>
      <w:textAlignment w:val="baseline"/>
    </w:pPr>
    <w:rPr>
      <w:rFonts w:ascii="Arial" w:eastAsia="Microsoft YaHei" w:hAnsi="Arial"/>
      <w:spacing w:val="-5"/>
      <w:sz w:val="20"/>
      <w:lang w:eastAsia="en-US"/>
    </w:rPr>
  </w:style>
  <w:style w:type="paragraph" w:styleId="2ff">
    <w:name w:val="List Continue 2"/>
    <w:basedOn w:val="affffffe"/>
    <w:uiPriority w:val="99"/>
    <w:rsid w:val="002D7D44"/>
    <w:pPr>
      <w:ind w:left="2160"/>
    </w:pPr>
  </w:style>
  <w:style w:type="paragraph" w:styleId="3f">
    <w:name w:val="List Continue 3"/>
    <w:basedOn w:val="affffffe"/>
    <w:uiPriority w:val="99"/>
    <w:rsid w:val="002D7D44"/>
    <w:pPr>
      <w:ind w:left="2520"/>
    </w:pPr>
  </w:style>
  <w:style w:type="paragraph" w:styleId="4a">
    <w:name w:val="List Continue 4"/>
    <w:basedOn w:val="affffffe"/>
    <w:uiPriority w:val="99"/>
    <w:rsid w:val="002D7D44"/>
    <w:pPr>
      <w:ind w:left="2880"/>
    </w:pPr>
  </w:style>
  <w:style w:type="paragraph" w:styleId="5a">
    <w:name w:val="List Continue 5"/>
    <w:basedOn w:val="affffffe"/>
    <w:uiPriority w:val="99"/>
    <w:rsid w:val="002D7D44"/>
    <w:pPr>
      <w:ind w:left="3240"/>
    </w:pPr>
  </w:style>
  <w:style w:type="table" w:styleId="2ff0">
    <w:name w:val="Table Grid 2"/>
    <w:basedOn w:val="a4"/>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1fd">
    <w:name w:val="Table Grid 1"/>
    <w:basedOn w:val="a4"/>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3f0">
    <w:name w:val="Table Simple 3"/>
    <w:basedOn w:val="a4"/>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paragraph" w:styleId="HTML">
    <w:name w:val="HTML Preformatted"/>
    <w:basedOn w:val="a2"/>
    <w:link w:val="HTML0"/>
    <w:uiPriority w:val="99"/>
    <w:rsid w:val="002D7D4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line="240" w:lineRule="auto"/>
      <w:ind w:firstLine="0"/>
      <w:jc w:val="left"/>
    </w:pPr>
    <w:rPr>
      <w:rFonts w:ascii="Courier New" w:hAnsi="Courier New" w:cs="Times New Roman"/>
      <w:color w:val="auto"/>
      <w:sz w:val="20"/>
      <w:szCs w:val="20"/>
    </w:rPr>
  </w:style>
  <w:style w:type="character" w:customStyle="1" w:styleId="HTML0">
    <w:name w:val="Стандартный HTML Знак"/>
    <w:basedOn w:val="a3"/>
    <w:link w:val="HTML"/>
    <w:uiPriority w:val="99"/>
    <w:rsid w:val="002D7D44"/>
    <w:rPr>
      <w:rFonts w:ascii="Courier New" w:hAnsi="Courier New"/>
    </w:rPr>
  </w:style>
  <w:style w:type="paragraph" w:styleId="afffffff">
    <w:name w:val="Revision"/>
    <w:hidden/>
    <w:uiPriority w:val="99"/>
    <w:semiHidden/>
    <w:rsid w:val="002D7D44"/>
    <w:rPr>
      <w:rFonts w:ascii="Arial" w:eastAsia="Microsoft YaHei" w:hAnsi="Arial"/>
      <w:spacing w:val="-5"/>
      <w:lang w:eastAsia="en-US"/>
    </w:rPr>
  </w:style>
  <w:style w:type="paragraph" w:customStyle="1" w:styleId="1fe">
    <w:name w:val="Маркированный_1"/>
    <w:basedOn w:val="a2"/>
    <w:link w:val="1ff"/>
    <w:uiPriority w:val="99"/>
    <w:rsid w:val="002D7D44"/>
    <w:pPr>
      <w:widowControl/>
      <w:tabs>
        <w:tab w:val="left" w:pos="900"/>
      </w:tabs>
      <w:autoSpaceDE/>
      <w:autoSpaceDN/>
      <w:adjustRightInd/>
      <w:ind w:firstLine="720"/>
    </w:pPr>
    <w:rPr>
      <w:rFonts w:ascii="Times New Roman" w:hAnsi="Times New Roman" w:cs="Times New Roman"/>
      <w:color w:val="auto"/>
      <w:sz w:val="24"/>
      <w:szCs w:val="20"/>
    </w:rPr>
  </w:style>
  <w:style w:type="character" w:customStyle="1" w:styleId="1ff">
    <w:name w:val="Маркированный_1 Знак"/>
    <w:link w:val="1fe"/>
    <w:uiPriority w:val="99"/>
    <w:locked/>
    <w:rsid w:val="002D7D44"/>
    <w:rPr>
      <w:sz w:val="24"/>
    </w:rPr>
  </w:style>
  <w:style w:type="paragraph" w:customStyle="1" w:styleId="BodyTextKeep">
    <w:name w:val="Body Text Keep"/>
    <w:basedOn w:val="a2"/>
    <w:link w:val="BodyTextKeepChar"/>
    <w:uiPriority w:val="99"/>
    <w:rsid w:val="002D7D44"/>
    <w:pPr>
      <w:widowControl/>
      <w:autoSpaceDE/>
      <w:autoSpaceDN/>
      <w:spacing w:before="120" w:after="120" w:line="360" w:lineRule="atLeast"/>
      <w:textAlignment w:val="baseline"/>
    </w:pPr>
    <w:rPr>
      <w:rFonts w:cs="Times New Roman"/>
      <w:color w:val="auto"/>
      <w:spacing w:val="-5"/>
      <w:kern w:val="28"/>
      <w:sz w:val="20"/>
      <w:szCs w:val="20"/>
    </w:rPr>
  </w:style>
  <w:style w:type="character" w:customStyle="1" w:styleId="BodyTextKeepChar">
    <w:name w:val="Body Text Keep Char"/>
    <w:link w:val="BodyTextKeep"/>
    <w:uiPriority w:val="99"/>
    <w:locked/>
    <w:rsid w:val="002D7D44"/>
    <w:rPr>
      <w:rFonts w:ascii="Arial" w:hAnsi="Arial"/>
      <w:spacing w:val="-5"/>
      <w:kern w:val="28"/>
    </w:rPr>
  </w:style>
  <w:style w:type="paragraph" w:customStyle="1" w:styleId="xl112">
    <w:name w:val="xl112"/>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13">
    <w:name w:val="xl113"/>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14">
    <w:name w:val="xl114"/>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15">
    <w:name w:val="xl115"/>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rFonts w:ascii="Times New Roman" w:hAnsi="Times New Roman" w:cs="Times New Roman"/>
      <w:b/>
      <w:bCs/>
      <w:color w:val="auto"/>
      <w:sz w:val="24"/>
      <w:szCs w:val="24"/>
    </w:rPr>
  </w:style>
  <w:style w:type="paragraph" w:customStyle="1" w:styleId="xl116">
    <w:name w:val="xl116"/>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xl117">
    <w:name w:val="xl117"/>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xl118">
    <w:name w:val="xl118"/>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19">
    <w:name w:val="xl119"/>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20">
    <w:name w:val="xl120"/>
    <w:basedOn w:val="a2"/>
    <w:rsid w:val="002D7D44"/>
    <w:pPr>
      <w:widowControl/>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21">
    <w:name w:val="xl121"/>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122">
    <w:name w:val="xl122"/>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123">
    <w:name w:val="xl123"/>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24">
    <w:name w:val="xl124"/>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125">
    <w:name w:val="xl125"/>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26">
    <w:name w:val="xl126"/>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16"/>
      <w:szCs w:val="16"/>
    </w:rPr>
  </w:style>
  <w:style w:type="paragraph" w:customStyle="1" w:styleId="xl127">
    <w:name w:val="xl127"/>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16"/>
      <w:szCs w:val="16"/>
    </w:rPr>
  </w:style>
  <w:style w:type="paragraph" w:customStyle="1" w:styleId="xl128">
    <w:name w:val="xl128"/>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16"/>
      <w:szCs w:val="16"/>
    </w:rPr>
  </w:style>
  <w:style w:type="paragraph" w:customStyle="1" w:styleId="xl129">
    <w:name w:val="xl129"/>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16"/>
      <w:szCs w:val="16"/>
    </w:rPr>
  </w:style>
  <w:style w:type="paragraph" w:customStyle="1" w:styleId="xl130">
    <w:name w:val="xl130"/>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16"/>
      <w:szCs w:val="16"/>
    </w:rPr>
  </w:style>
  <w:style w:type="paragraph" w:customStyle="1" w:styleId="xl131">
    <w:name w:val="xl131"/>
    <w:basedOn w:val="a2"/>
    <w:rsid w:val="002D7D44"/>
    <w:pPr>
      <w:widowControl/>
      <w:autoSpaceDE/>
      <w:autoSpaceDN/>
      <w:adjustRightInd/>
      <w:spacing w:before="100" w:beforeAutospacing="1" w:after="100" w:afterAutospacing="1" w:line="240" w:lineRule="auto"/>
      <w:ind w:firstLine="0"/>
      <w:jc w:val="center"/>
    </w:pPr>
    <w:rPr>
      <w:rFonts w:ascii="Times New Roman" w:hAnsi="Times New Roman" w:cs="Times New Roman"/>
      <w:color w:val="auto"/>
      <w:sz w:val="16"/>
      <w:szCs w:val="16"/>
    </w:rPr>
  </w:style>
  <w:style w:type="paragraph" w:customStyle="1" w:styleId="xl132">
    <w:name w:val="xl132"/>
    <w:basedOn w:val="a2"/>
    <w:rsid w:val="002D7D44"/>
    <w:pPr>
      <w:widowControl/>
      <w:pBdr>
        <w:top w:val="single" w:sz="4" w:space="0" w:color="auto"/>
        <w:bottom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33">
    <w:name w:val="xl133"/>
    <w:basedOn w:val="a2"/>
    <w:rsid w:val="002D7D44"/>
    <w:pPr>
      <w:widowControl/>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34">
    <w:name w:val="xl134"/>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FFFFFF"/>
      <w:sz w:val="24"/>
      <w:szCs w:val="24"/>
    </w:rPr>
  </w:style>
  <w:style w:type="paragraph" w:customStyle="1" w:styleId="xl135">
    <w:name w:val="xl135"/>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FFFFFF"/>
      <w:sz w:val="24"/>
      <w:szCs w:val="24"/>
    </w:rPr>
  </w:style>
  <w:style w:type="paragraph" w:customStyle="1" w:styleId="xl136">
    <w:name w:val="xl136"/>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FFFFFF"/>
      <w:sz w:val="24"/>
      <w:szCs w:val="24"/>
    </w:rPr>
  </w:style>
  <w:style w:type="paragraph" w:customStyle="1" w:styleId="xl137">
    <w:name w:val="xl137"/>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FFFFFF"/>
      <w:sz w:val="24"/>
      <w:szCs w:val="24"/>
    </w:rPr>
  </w:style>
  <w:style w:type="paragraph" w:customStyle="1" w:styleId="xl138">
    <w:name w:val="xl138"/>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FFFFFF"/>
      <w:sz w:val="24"/>
      <w:szCs w:val="24"/>
    </w:rPr>
  </w:style>
  <w:style w:type="paragraph" w:customStyle="1" w:styleId="xl139">
    <w:name w:val="xl139"/>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40">
    <w:name w:val="xl140"/>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41">
    <w:name w:val="xl141"/>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42">
    <w:name w:val="xl142"/>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43">
    <w:name w:val="xl143"/>
    <w:basedOn w:val="a2"/>
    <w:rsid w:val="002D7D44"/>
    <w:pPr>
      <w:widowControl/>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44">
    <w:name w:val="xl144"/>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45">
    <w:name w:val="xl145"/>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46">
    <w:name w:val="xl146"/>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47">
    <w:name w:val="xl147"/>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48">
    <w:name w:val="xl148"/>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49">
    <w:name w:val="xl149"/>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b/>
      <w:bCs/>
      <w:color w:val="auto"/>
      <w:sz w:val="24"/>
      <w:szCs w:val="24"/>
    </w:rPr>
  </w:style>
  <w:style w:type="paragraph" w:customStyle="1" w:styleId="xl150">
    <w:name w:val="xl150"/>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51">
    <w:name w:val="xl151"/>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152">
    <w:name w:val="xl152"/>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53">
    <w:name w:val="xl153"/>
    <w:basedOn w:val="a2"/>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54">
    <w:name w:val="xl154"/>
    <w:basedOn w:val="a2"/>
    <w:rsid w:val="002D7D44"/>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character" w:styleId="afffffff0">
    <w:name w:val="Placeholder Text"/>
    <w:uiPriority w:val="99"/>
    <w:semiHidden/>
    <w:rsid w:val="002D7D44"/>
    <w:rPr>
      <w:rFonts w:cs="Times New Roman"/>
      <w:color w:val="808080"/>
    </w:rPr>
  </w:style>
  <w:style w:type="paragraph" w:customStyle="1" w:styleId="HeadingBase">
    <w:name w:val="Heading Base"/>
    <w:basedOn w:val="a2"/>
    <w:next w:val="a2"/>
    <w:link w:val="HeadingBase0"/>
    <w:uiPriority w:val="99"/>
    <w:rsid w:val="002D7D44"/>
    <w:pPr>
      <w:keepNext/>
      <w:keepLines/>
      <w:autoSpaceDE/>
      <w:autoSpaceDN/>
      <w:spacing w:before="140" w:line="220" w:lineRule="atLeast"/>
      <w:ind w:left="1077" w:firstLine="0"/>
      <w:textAlignment w:val="baseline"/>
    </w:pPr>
    <w:rPr>
      <w:rFonts w:cs="Times New Roman"/>
      <w:b/>
      <w:color w:val="auto"/>
      <w:spacing w:val="-4"/>
      <w:kern w:val="28"/>
      <w:sz w:val="20"/>
      <w:szCs w:val="20"/>
    </w:rPr>
  </w:style>
  <w:style w:type="character" w:customStyle="1" w:styleId="HeadingBase0">
    <w:name w:val="Heading Base Знак"/>
    <w:link w:val="HeadingBase"/>
    <w:uiPriority w:val="99"/>
    <w:locked/>
    <w:rsid w:val="002D7D44"/>
    <w:rPr>
      <w:rFonts w:ascii="Arial" w:hAnsi="Arial"/>
      <w:b/>
      <w:spacing w:val="-4"/>
      <w:kern w:val="28"/>
    </w:rPr>
  </w:style>
  <w:style w:type="paragraph" w:customStyle="1" w:styleId="afffffff1">
    <w:name w:val="Формула где"/>
    <w:basedOn w:val="a2"/>
    <w:autoRedefine/>
    <w:uiPriority w:val="99"/>
    <w:rsid w:val="002D7D44"/>
    <w:pPr>
      <w:widowControl/>
      <w:autoSpaceDE/>
      <w:autoSpaceDN/>
      <w:adjustRightInd/>
      <w:ind w:firstLine="709"/>
    </w:pPr>
    <w:rPr>
      <w:rFonts w:ascii="Times New Roman" w:hAnsi="Times New Roman" w:cs="Times New Roman"/>
      <w:position w:val="-10"/>
      <w:sz w:val="28"/>
      <w:szCs w:val="20"/>
    </w:rPr>
  </w:style>
  <w:style w:type="table" w:customStyle="1" w:styleId="1ff0">
    <w:name w:val="Светлая заливка1"/>
    <w:uiPriority w:val="60"/>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6">
    <w:name w:val="Светлая заливка11"/>
    <w:uiPriority w:val="60"/>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2ff1">
    <w:name w:val="Светлая заливка2"/>
    <w:uiPriority w:val="60"/>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f1">
    <w:name w:val="Сетка таблицы3"/>
    <w:rsid w:val="002D7D4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ветлая заливка113"/>
    <w:uiPriority w:val="60"/>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50">
    <w:name w:val="Светлая заливка115"/>
    <w:uiPriority w:val="60"/>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10">
    <w:name w:val="Светлая заливка111"/>
    <w:uiPriority w:val="60"/>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f2">
    <w:name w:val="Светлая заливка3"/>
    <w:uiPriority w:val="60"/>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4b">
    <w:name w:val="Светлая заливка4"/>
    <w:uiPriority w:val="60"/>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20">
    <w:name w:val="Светлая заливка112"/>
    <w:uiPriority w:val="60"/>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4c">
    <w:name w:val="Сетка таблицы4"/>
    <w:uiPriority w:val="39"/>
    <w:rsid w:val="002D7D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ветлая заливка114"/>
    <w:uiPriority w:val="60"/>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5b">
    <w:name w:val="Светлая заливка5"/>
    <w:uiPriority w:val="60"/>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afffffff2">
    <w:name w:val="рпдлпжлопж"/>
    <w:uiPriority w:val="99"/>
    <w:rsid w:val="002D7D44"/>
    <w:pPr>
      <w:jc w:val="right"/>
    </w:pPr>
    <w:rPr>
      <w:rFonts w:ascii="Arial" w:hAnsi="Arial"/>
      <w:sz w:val="18"/>
    </w:rPr>
    <w:tblPr>
      <w:tblStyleRowBandSize w:val="1"/>
      <w:tblStyleColBandSize w:val="1"/>
      <w:tblInd w:w="0" w:type="dxa"/>
      <w:tblCellMar>
        <w:top w:w="0" w:type="dxa"/>
        <w:left w:w="108" w:type="dxa"/>
        <w:bottom w:w="0" w:type="dxa"/>
        <w:right w:w="108" w:type="dxa"/>
      </w:tblCellMar>
    </w:tblPr>
  </w:style>
  <w:style w:type="character" w:customStyle="1" w:styleId="apple-converted-space">
    <w:name w:val="apple-converted-space"/>
    <w:rsid w:val="002D7D44"/>
  </w:style>
  <w:style w:type="paragraph" w:customStyle="1" w:styleId="FR4">
    <w:name w:val="FR4"/>
    <w:uiPriority w:val="99"/>
    <w:rsid w:val="002D7D44"/>
    <w:pPr>
      <w:widowControl w:val="0"/>
      <w:snapToGrid w:val="0"/>
      <w:ind w:left="280"/>
    </w:pPr>
    <w:rPr>
      <w:rFonts w:ascii="Arial" w:hAnsi="Arial"/>
      <w:sz w:val="12"/>
    </w:rPr>
  </w:style>
  <w:style w:type="paragraph" w:styleId="afffffff3">
    <w:name w:val="Body Text First Indent"/>
    <w:basedOn w:val="a8"/>
    <w:link w:val="afffffff4"/>
    <w:rsid w:val="002D7D44"/>
    <w:pPr>
      <w:widowControl/>
      <w:autoSpaceDE/>
      <w:autoSpaceDN/>
      <w:adjustRightInd/>
      <w:spacing w:after="120" w:line="240" w:lineRule="auto"/>
      <w:ind w:firstLine="210"/>
    </w:pPr>
    <w:rPr>
      <w:rFonts w:eastAsia="Microsoft YaHei" w:cs="Times New Roman"/>
      <w:color w:val="auto"/>
      <w:spacing w:val="-5"/>
      <w:sz w:val="20"/>
      <w:szCs w:val="20"/>
    </w:rPr>
  </w:style>
  <w:style w:type="character" w:customStyle="1" w:styleId="afffffff4">
    <w:name w:val="Красная строка Знак"/>
    <w:basedOn w:val="a9"/>
    <w:link w:val="afffffff3"/>
    <w:rsid w:val="002D7D44"/>
    <w:rPr>
      <w:rFonts w:ascii="Arial" w:eastAsia="Microsoft YaHei" w:hAnsi="Arial" w:cs="Arial"/>
      <w:color w:val="000000"/>
      <w:spacing w:val="-5"/>
      <w:sz w:val="22"/>
      <w:szCs w:val="22"/>
    </w:rPr>
  </w:style>
  <w:style w:type="paragraph" w:customStyle="1" w:styleId="3f3">
    <w:name w:val="Знак Знак Знак Знак Знак Знак Знак Знак Знак Знак Знак Знак Знак3"/>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table" w:customStyle="1" w:styleId="5c">
    <w:name w:val="Сетка таблицы5"/>
    <w:uiPriority w:val="59"/>
    <w:rsid w:val="002D7D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uiPriority w:val="39"/>
    <w:rsid w:val="002D7D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
    <w:name w:val="Сетка таблицы7"/>
    <w:uiPriority w:val="39"/>
    <w:rsid w:val="002D7D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
    <w:uiPriority w:val="59"/>
    <w:rsid w:val="002D7D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uiPriority w:val="59"/>
    <w:rsid w:val="002D7D4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nformat">
    <w:name w:val="ConsPlusNonformat"/>
    <w:uiPriority w:val="99"/>
    <w:rsid w:val="002D7D44"/>
    <w:pPr>
      <w:widowControl w:val="0"/>
      <w:autoSpaceDE w:val="0"/>
      <w:autoSpaceDN w:val="0"/>
      <w:adjustRightInd w:val="0"/>
    </w:pPr>
    <w:rPr>
      <w:rFonts w:ascii="Courier New" w:hAnsi="Courier New" w:cs="Courier New"/>
    </w:rPr>
  </w:style>
  <w:style w:type="paragraph" w:customStyle="1" w:styleId="xl25">
    <w:name w:val="xl25"/>
    <w:basedOn w:val="a2"/>
    <w:uiPriority w:val="99"/>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rFonts w:ascii="Times New Roman" w:hAnsi="Times New Roman" w:cs="Times New Roman"/>
      <w:color w:val="auto"/>
      <w:sz w:val="18"/>
      <w:szCs w:val="18"/>
    </w:rPr>
  </w:style>
  <w:style w:type="table" w:customStyle="1" w:styleId="100">
    <w:name w:val="Сетка таблицы10"/>
    <w:rsid w:val="002D7D44"/>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9">
    <w:name w:val="ПОДРИСУНОЧНАЯ Знак"/>
    <w:basedOn w:val="a3"/>
    <w:link w:val="affff8"/>
    <w:rsid w:val="008A20E6"/>
    <w:rPr>
      <w:rFonts w:ascii="Arial" w:eastAsia="Calibri" w:hAnsi="Arial" w:cs="Arial"/>
      <w:bCs/>
    </w:rPr>
  </w:style>
  <w:style w:type="paragraph" w:customStyle="1" w:styleId="afffffff5">
    <w:name w:val="РИСУНОК"/>
    <w:basedOn w:val="afe"/>
    <w:link w:val="afffffff6"/>
    <w:qFormat/>
    <w:rsid w:val="008A20E6"/>
    <w:pPr>
      <w:spacing w:line="240" w:lineRule="auto"/>
      <w:ind w:firstLine="0"/>
      <w:jc w:val="center"/>
    </w:pPr>
    <w:rPr>
      <w:noProof/>
    </w:rPr>
  </w:style>
  <w:style w:type="paragraph" w:customStyle="1" w:styleId="121">
    <w:name w:val="Обычный12"/>
    <w:uiPriority w:val="99"/>
    <w:rsid w:val="002D7D44"/>
    <w:rPr>
      <w:sz w:val="24"/>
    </w:rPr>
  </w:style>
  <w:style w:type="paragraph" w:customStyle="1" w:styleId="1ff1">
    <w:name w:val="Знак Знак Знак Знак Знак Знак Знак Знак Знак Знак Знак Знак Знак Знак Знак Знак Знак Знак1"/>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ff2">
    <w:name w:val="Знак Знак Знак Знак Знак Знак Знак Знак Знак Знак Знак Знак Знак Знак Знак Знак2"/>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3f4">
    <w:name w:val="Абзац списка3"/>
    <w:basedOn w:val="a2"/>
    <w:uiPriority w:val="99"/>
    <w:rsid w:val="002D7D44"/>
    <w:pPr>
      <w:widowControl/>
      <w:autoSpaceDE/>
      <w:autoSpaceDN/>
      <w:adjustRightInd/>
      <w:ind w:left="720" w:firstLine="709"/>
    </w:pPr>
    <w:rPr>
      <w:rFonts w:ascii="Times New Roman" w:hAnsi="Times New Roman" w:cs="Times New Roman"/>
      <w:color w:val="auto"/>
      <w:sz w:val="28"/>
      <w:szCs w:val="28"/>
      <w:lang w:eastAsia="en-US"/>
    </w:rPr>
  </w:style>
  <w:style w:type="paragraph" w:customStyle="1" w:styleId="220">
    <w:name w:val="Знак Знак Знак Знак Знак Знак Знак Знак Знак Знак Знак Знак22"/>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120">
    <w:name w:val="Знак Знак Знак Знак Знак Знак Знак Знак Знак Знак Знак Знак2 Знак Знак Знак12"/>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ff3">
    <w:name w:val="Знак Знак Знак Знак Знак Знак Знак Знак Знак Знак2"/>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121">
    <w:name w:val="Знак Знак Знак Знак Знак Знак Знак Знак Знак Знак Знак Знак2 Знак Знак Знак1 Знак2"/>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3f5">
    <w:name w:val="Знак Знак Знак Знак Знак Знак Знак Знак Знак Знак Знак Знак3"/>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ff4">
    <w:name w:val="Знак Знак Знак Знак Знак Знак Знак Знак Знак Знак Знак Знак Знак2"/>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122">
    <w:name w:val="Основной текст 212"/>
    <w:basedOn w:val="a2"/>
    <w:uiPriority w:val="99"/>
    <w:rsid w:val="002D7D44"/>
    <w:pPr>
      <w:widowControl/>
      <w:autoSpaceDE/>
      <w:autoSpaceDN/>
      <w:adjustRightInd/>
      <w:spacing w:after="120" w:line="240" w:lineRule="auto"/>
      <w:ind w:left="283" w:firstLine="0"/>
      <w:jc w:val="left"/>
    </w:pPr>
    <w:rPr>
      <w:rFonts w:ascii="Century Gothic" w:hAnsi="Century Gothic" w:cs="Times New Roman"/>
      <w:color w:val="auto"/>
      <w:sz w:val="20"/>
      <w:szCs w:val="20"/>
    </w:rPr>
  </w:style>
  <w:style w:type="paragraph" w:customStyle="1" w:styleId="215">
    <w:name w:val="Заголовок оглавления21"/>
    <w:basedOn w:val="1"/>
    <w:next w:val="a2"/>
    <w:uiPriority w:val="99"/>
    <w:rsid w:val="002D7D44"/>
    <w:pPr>
      <w:widowControl/>
      <w:numPr>
        <w:numId w:val="0"/>
      </w:numPr>
      <w:spacing w:before="480" w:line="276" w:lineRule="auto"/>
      <w:outlineLvl w:val="9"/>
    </w:pPr>
    <w:rPr>
      <w:rFonts w:ascii="Cambria" w:eastAsia="Times New Roman" w:hAnsi="Cambria" w:cs="Cambria"/>
      <w:b w:val="0"/>
      <w:bCs w:val="0"/>
      <w:color w:val="365F91"/>
    </w:rPr>
  </w:style>
  <w:style w:type="character" w:customStyle="1" w:styleId="afffffff6">
    <w:name w:val="РИСУНОК Знак"/>
    <w:link w:val="afffffff5"/>
    <w:locked/>
    <w:rsid w:val="008A20E6"/>
    <w:rPr>
      <w:rFonts w:ascii="Arial" w:hAnsi="Arial" w:cs="Arial"/>
      <w:noProof/>
      <w:color w:val="000000"/>
      <w:sz w:val="22"/>
      <w:szCs w:val="22"/>
    </w:rPr>
  </w:style>
  <w:style w:type="numbering" w:customStyle="1" w:styleId="3f6">
    <w:name w:val="Нет списка3"/>
    <w:next w:val="a5"/>
    <w:uiPriority w:val="99"/>
    <w:semiHidden/>
    <w:unhideWhenUsed/>
    <w:rsid w:val="002D7D44"/>
  </w:style>
  <w:style w:type="table" w:customStyle="1" w:styleId="122">
    <w:name w:val="Сетка таблицы12"/>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Классическая таблица 11"/>
    <w:basedOn w:val="a4"/>
    <w:next w:val="1f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
    <w:name w:val="Светлая заливка - Акцент 31"/>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31">
    <w:name w:val="Сетка таблицы13"/>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 51"/>
    <w:basedOn w:val="a4"/>
    <w:next w:val="56"/>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ff2">
    <w:name w:val="Папушкин1"/>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11">
    <w:name w:val="Столбцы таблицы 31"/>
    <w:basedOn w:val="a4"/>
    <w:next w:val="3e"/>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
    <w:name w:val="Столбцы таблицы 41"/>
    <w:basedOn w:val="a4"/>
    <w:next w:val="4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4"/>
    <w:next w:val="5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
    <w:name w:val="Таблица-список 11"/>
    <w:basedOn w:val="a4"/>
    <w:next w:val="-1"/>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Столбцы таблицы 21"/>
    <w:basedOn w:val="a4"/>
    <w:next w:val="2fb"/>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4"/>
    <w:next w:val="-2"/>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3">
    <w:name w:val="Современная таблица1"/>
    <w:basedOn w:val="a4"/>
    <w:next w:val="affffff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7">
    <w:name w:val="Простая таблица 21"/>
    <w:basedOn w:val="a4"/>
    <w:next w:val="2fc"/>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4">
    <w:name w:val="Стандартная таблица1"/>
    <w:basedOn w:val="a4"/>
    <w:next w:val="affffffa"/>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8">
    <w:name w:val="Простая таблица 11"/>
    <w:basedOn w:val="a4"/>
    <w:next w:val="1fb"/>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8">
    <w:name w:val="Изящная таблица 21"/>
    <w:basedOn w:val="a4"/>
    <w:next w:val="2fd"/>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4"/>
    <w:next w:val="-10"/>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4"/>
    <w:next w:val="-20"/>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0">
    <w:name w:val="Веб-таблица 31"/>
    <w:basedOn w:val="a4"/>
    <w:next w:val="-30"/>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5">
    <w:name w:val="Изысканная таблица1"/>
    <w:basedOn w:val="a4"/>
    <w:next w:val="affffffb"/>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9">
    <w:name w:val="Изящная таблица 11"/>
    <w:basedOn w:val="a4"/>
    <w:next w:val="1fc"/>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9">
    <w:name w:val="Классическая таблица 21"/>
    <w:basedOn w:val="a4"/>
    <w:next w:val="2fe"/>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0">
    <w:name w:val="Сетка таблицы 81"/>
    <w:basedOn w:val="a4"/>
    <w:next w:val="83"/>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a">
    <w:name w:val="Сетка таблицы 21"/>
    <w:basedOn w:val="a4"/>
    <w:next w:val="2ff0"/>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a">
    <w:name w:val="Сетка таблицы 11"/>
    <w:basedOn w:val="a4"/>
    <w:next w:val="1fd"/>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
    <w:name w:val="Простая таблица 31"/>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313">
    <w:name w:val="Сетка таблицы31"/>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
    <w:name w:val="Светлая заливка31"/>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
    <w:name w:val="Сетка таблицы41"/>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
    <w:name w:val="Светлая заливка51"/>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ff6">
    <w:name w:val="рпдлпжлопж1"/>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10">
    <w:name w:val="Сетка таблицы91"/>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ff7">
    <w:name w:val="Сетка таблицы светлая1"/>
    <w:aliases w:val="КОНСТРУКТОР"/>
    <w:basedOn w:val="a4"/>
    <w:uiPriority w:val="40"/>
    <w:rsid w:val="000510F2"/>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tcMar>
        <w:left w:w="28" w:type="dxa"/>
        <w:right w:w="28" w:type="dxa"/>
      </w:tcMar>
      <w:vAlign w:val="center"/>
    </w:tcPr>
  </w:style>
  <w:style w:type="numbering" w:customStyle="1" w:styleId="4d">
    <w:name w:val="Нет списка4"/>
    <w:next w:val="a5"/>
    <w:uiPriority w:val="99"/>
    <w:semiHidden/>
    <w:unhideWhenUsed/>
    <w:rsid w:val="002D7D44"/>
  </w:style>
  <w:style w:type="table" w:customStyle="1" w:styleId="141">
    <w:name w:val="Сетка таблицы14"/>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Классическая таблица 12"/>
    <w:basedOn w:val="a4"/>
    <w:next w:val="1f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
    <w:name w:val="Светлая заливка - Акцент 32"/>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51">
    <w:name w:val="Сетка таблицы15"/>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 53"/>
    <w:basedOn w:val="a4"/>
    <w:next w:val="56"/>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2ff5">
    <w:name w:val="Папушкин2"/>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20">
    <w:name w:val="Столбцы таблицы 32"/>
    <w:basedOn w:val="a4"/>
    <w:next w:val="3e"/>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4"/>
    <w:next w:val="4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4"/>
    <w:next w:val="5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
    <w:name w:val="Таблица-список 12"/>
    <w:basedOn w:val="a4"/>
    <w:next w:val="-1"/>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Столбцы таблицы 22"/>
    <w:basedOn w:val="a4"/>
    <w:next w:val="2fb"/>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4"/>
    <w:next w:val="-2"/>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6">
    <w:name w:val="Современная таблица2"/>
    <w:basedOn w:val="a4"/>
    <w:next w:val="affffff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22">
    <w:name w:val="Простая таблица 22"/>
    <w:basedOn w:val="a4"/>
    <w:next w:val="2fc"/>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ff7">
    <w:name w:val="Стандартная таблица2"/>
    <w:basedOn w:val="a4"/>
    <w:next w:val="affffffa"/>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4">
    <w:name w:val="Простая таблица 12"/>
    <w:basedOn w:val="a4"/>
    <w:next w:val="1fb"/>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3">
    <w:name w:val="Изящная таблица 22"/>
    <w:basedOn w:val="a4"/>
    <w:next w:val="2fd"/>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4"/>
    <w:next w:val="-10"/>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4"/>
    <w:next w:val="-20"/>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0">
    <w:name w:val="Веб-таблица 32"/>
    <w:basedOn w:val="a4"/>
    <w:next w:val="-30"/>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f8">
    <w:name w:val="Изысканная таблица2"/>
    <w:basedOn w:val="a4"/>
    <w:next w:val="affffffb"/>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5">
    <w:name w:val="Изящная таблица 12"/>
    <w:basedOn w:val="a4"/>
    <w:next w:val="1fc"/>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Классическая таблица 22"/>
    <w:basedOn w:val="a4"/>
    <w:next w:val="2fe"/>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20">
    <w:name w:val="Сетка таблицы 82"/>
    <w:basedOn w:val="a4"/>
    <w:next w:val="83"/>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5">
    <w:name w:val="Сетка таблицы 22"/>
    <w:basedOn w:val="a4"/>
    <w:next w:val="2ff0"/>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6">
    <w:name w:val="Сетка таблицы 12"/>
    <w:basedOn w:val="a4"/>
    <w:next w:val="1fd"/>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1">
    <w:name w:val="Простая таблица 32"/>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
    <w:name w:val="Средняя заливка 2 - Акцент 42"/>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322">
    <w:name w:val="Сетка таблицы32"/>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
    <w:name w:val="Светлая заливка32"/>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1">
    <w:name w:val="Сетка таблицы42"/>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
    <w:name w:val="Светлая заливка52"/>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ff9">
    <w:name w:val="рпдлпжлопж2"/>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20">
    <w:name w:val="Сетка таблицы92"/>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3">
    <w:name w:val="1 / 1.1 / 1.1.3"/>
    <w:basedOn w:val="a5"/>
    <w:next w:val="a5"/>
    <w:unhideWhenUsed/>
    <w:locked/>
    <w:rsid w:val="002D7D44"/>
    <w:pPr>
      <w:numPr>
        <w:numId w:val="11"/>
      </w:numPr>
    </w:pPr>
  </w:style>
  <w:style w:type="numbering" w:customStyle="1" w:styleId="5d">
    <w:name w:val="Нет списка5"/>
    <w:next w:val="a5"/>
    <w:uiPriority w:val="99"/>
    <w:semiHidden/>
    <w:unhideWhenUsed/>
    <w:rsid w:val="002D7D44"/>
  </w:style>
  <w:style w:type="table" w:customStyle="1" w:styleId="161">
    <w:name w:val="Сетка таблицы16"/>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Классическая таблица 13"/>
    <w:basedOn w:val="a4"/>
    <w:next w:val="1f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
    <w:name w:val="Светлая заливка - Акцент 33"/>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70">
    <w:name w:val="Сетка таблицы17"/>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 54"/>
    <w:basedOn w:val="a4"/>
    <w:next w:val="56"/>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f7">
    <w:name w:val="Папушкин3"/>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30">
    <w:name w:val="Столбцы таблицы 33"/>
    <w:basedOn w:val="a4"/>
    <w:next w:val="3e"/>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0">
    <w:name w:val="Столбцы таблицы 43"/>
    <w:basedOn w:val="a4"/>
    <w:next w:val="4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4"/>
    <w:next w:val="5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
    <w:name w:val="Таблица-список 13"/>
    <w:basedOn w:val="a4"/>
    <w:next w:val="-1"/>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Столбцы таблицы 23"/>
    <w:basedOn w:val="a4"/>
    <w:next w:val="2fb"/>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
    <w:name w:val="Таблица-список 23"/>
    <w:basedOn w:val="a4"/>
    <w:next w:val="-2"/>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8">
    <w:name w:val="Современная таблица3"/>
    <w:basedOn w:val="a4"/>
    <w:next w:val="affffff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31">
    <w:name w:val="Простая таблица 23"/>
    <w:basedOn w:val="a4"/>
    <w:next w:val="2fc"/>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9">
    <w:name w:val="Стандартная таблица3"/>
    <w:basedOn w:val="a4"/>
    <w:next w:val="affffffa"/>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3">
    <w:name w:val="Простая таблица 13"/>
    <w:basedOn w:val="a4"/>
    <w:next w:val="1fb"/>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2">
    <w:name w:val="Изящная таблица 23"/>
    <w:basedOn w:val="a4"/>
    <w:next w:val="2fd"/>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0">
    <w:name w:val="Веб-таблица 13"/>
    <w:basedOn w:val="a4"/>
    <w:next w:val="-10"/>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30">
    <w:name w:val="Веб-таблица 23"/>
    <w:basedOn w:val="a4"/>
    <w:next w:val="-20"/>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30">
    <w:name w:val="Веб-таблица 33"/>
    <w:basedOn w:val="a4"/>
    <w:next w:val="-30"/>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fa">
    <w:name w:val="Изысканная таблица3"/>
    <w:basedOn w:val="a4"/>
    <w:next w:val="affffffb"/>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4">
    <w:name w:val="Изящная таблица 13"/>
    <w:basedOn w:val="a4"/>
    <w:next w:val="1fc"/>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3">
    <w:name w:val="Классическая таблица 23"/>
    <w:basedOn w:val="a4"/>
    <w:next w:val="2fe"/>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30">
    <w:name w:val="Сетка таблицы 83"/>
    <w:basedOn w:val="a4"/>
    <w:next w:val="83"/>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4">
    <w:name w:val="Сетка таблицы 23"/>
    <w:basedOn w:val="a4"/>
    <w:next w:val="2ff0"/>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5">
    <w:name w:val="Сетка таблицы 13"/>
    <w:basedOn w:val="a4"/>
    <w:next w:val="1fd"/>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31">
    <w:name w:val="Простая таблица 33"/>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332">
    <w:name w:val="Сетка таблицы33"/>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3">
    <w:name w:val="Светлая заливка33"/>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31">
    <w:name w:val="Сетка таблицы43"/>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
    <w:name w:val="Светлая заливка53"/>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fb">
    <w:name w:val="рпдлпжлопж3"/>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3">
    <w:name w:val="Сетка таблицы93"/>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4">
    <w:name w:val="1 / 1.1 / 1.1.4"/>
    <w:basedOn w:val="a5"/>
    <w:next w:val="a5"/>
    <w:uiPriority w:val="99"/>
    <w:semiHidden/>
    <w:unhideWhenUsed/>
    <w:locked/>
    <w:rsid w:val="002D7D44"/>
  </w:style>
  <w:style w:type="numbering" w:customStyle="1" w:styleId="63">
    <w:name w:val="Нет списка6"/>
    <w:next w:val="a5"/>
    <w:uiPriority w:val="99"/>
    <w:semiHidden/>
    <w:unhideWhenUsed/>
    <w:rsid w:val="002D7D44"/>
  </w:style>
  <w:style w:type="table" w:customStyle="1" w:styleId="180">
    <w:name w:val="Сетка таблицы18"/>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Нет списка111"/>
    <w:next w:val="a5"/>
    <w:uiPriority w:val="99"/>
    <w:semiHidden/>
    <w:unhideWhenUsed/>
    <w:rsid w:val="002D7D44"/>
  </w:style>
  <w:style w:type="numbering" w:customStyle="1" w:styleId="21b">
    <w:name w:val="Нет списка21"/>
    <w:next w:val="a5"/>
    <w:uiPriority w:val="99"/>
    <w:semiHidden/>
    <w:unhideWhenUsed/>
    <w:rsid w:val="002D7D44"/>
  </w:style>
  <w:style w:type="table" w:customStyle="1" w:styleId="142">
    <w:name w:val="Классическая таблица 14"/>
    <w:basedOn w:val="a4"/>
    <w:next w:val="1f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4">
    <w:name w:val="Светлая заливка - Акцент 34"/>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190">
    <w:name w:val="Сетка таблицы19"/>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 55"/>
    <w:basedOn w:val="a4"/>
    <w:next w:val="56"/>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11">
    <w:name w:val="Table Grid11"/>
    <w:rsid w:val="002D7D44"/>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e">
    <w:name w:val="Папушкин4"/>
    <w:basedOn w:val="ac"/>
    <w:rsid w:val="002D7D44"/>
    <w:pPr>
      <w:jc w:val="center"/>
    </w:pPr>
    <w:rPr>
      <w:rFonts w:ascii="Arial" w:hAnsi="Arial"/>
      <w:sz w:val="18"/>
      <w:szCs w:val="18"/>
    </w:rPr>
    <w:tblPr>
      <w:tblStyleRowBandSize w:val="1"/>
    </w:tblPr>
    <w:tblStylePr w:type="firstRow">
      <w:rPr>
        <w:rFonts w:cs="Times New Roman"/>
        <w:b/>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Times New Roman"/>
      </w:rPr>
      <w:tblPr/>
      <w:tcPr>
        <w:tcBorders>
          <w:bottom w:val="thinThickSmallGap" w:sz="24" w:space="0" w:color="auto"/>
          <w:insideV w:val="nil"/>
        </w:tcBorders>
        <w:shd w:val="clear" w:color="auto" w:fill="D9D9D9"/>
      </w:tcPr>
    </w:tblStylePr>
    <w:tblStylePr w:type="band1Horz">
      <w:rPr>
        <w:rFonts w:cs="Times New Roman"/>
      </w:rPr>
      <w:tblPr/>
      <w:tcPr>
        <w:tcBorders>
          <w:top w:val="single" w:sz="6" w:space="0" w:color="auto"/>
          <w:bottom w:val="single" w:sz="6" w:space="0" w:color="auto"/>
        </w:tcBorders>
        <w:shd w:val="clear" w:color="auto" w:fill="D9D9D9"/>
      </w:tcPr>
    </w:tblStylePr>
    <w:tblStylePr w:type="band2Horz">
      <w:rPr>
        <w:rFonts w:cs="Times New Roman"/>
      </w:rPr>
      <w:tblPr/>
      <w:tcPr>
        <w:shd w:val="clear" w:color="auto" w:fill="FFFFFF"/>
      </w:tcPr>
    </w:tblStylePr>
  </w:style>
  <w:style w:type="table" w:customStyle="1" w:styleId="5210">
    <w:name w:val="Сетка таблицы 521"/>
    <w:rsid w:val="002D7D44"/>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40">
    <w:name w:val="Столбцы таблицы 34"/>
    <w:basedOn w:val="a4"/>
    <w:next w:val="3e"/>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40">
    <w:name w:val="Столбцы таблицы 44"/>
    <w:basedOn w:val="a4"/>
    <w:next w:val="49"/>
    <w:rsid w:val="002D7D44"/>
    <w:pPr>
      <w:widowControl w:val="0"/>
      <w:adjustRightInd w:val="0"/>
      <w:spacing w:line="360" w:lineRule="atLeast"/>
      <w:ind w:firstLine="567"/>
      <w:jc w:val="both"/>
      <w:textAlignment w:val="baseline"/>
    </w:p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41">
    <w:name w:val="Столбцы таблицы 54"/>
    <w:basedOn w:val="a4"/>
    <w:next w:val="5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4">
    <w:name w:val="Таблица-список 14"/>
    <w:basedOn w:val="a4"/>
    <w:next w:val="-1"/>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40">
    <w:name w:val="Столбцы таблицы 24"/>
    <w:basedOn w:val="a4"/>
    <w:next w:val="2fb"/>
    <w:rsid w:val="002D7D44"/>
    <w:pPr>
      <w:widowControl w:val="0"/>
      <w:adjustRightInd w:val="0"/>
      <w:spacing w:line="360" w:lineRule="atLeast"/>
      <w:ind w:firstLine="567"/>
      <w:jc w:val="both"/>
      <w:textAlignment w:val="baseline"/>
    </w:pPr>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4">
    <w:name w:val="Таблица-список 24"/>
    <w:basedOn w:val="a4"/>
    <w:next w:val="-2"/>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4f">
    <w:name w:val="Современная таблица4"/>
    <w:basedOn w:val="a4"/>
    <w:next w:val="affffff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12">
    <w:name w:val="Средний список 111"/>
    <w:uiPriority w:val="65"/>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11">
    <w:name w:val="Средний список 1 - Акцент 111"/>
    <w:uiPriority w:val="65"/>
    <w:rsid w:val="002D7D44"/>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241">
    <w:name w:val="Простая таблица 24"/>
    <w:basedOn w:val="a4"/>
    <w:next w:val="2fc"/>
    <w:rsid w:val="002D7D44"/>
    <w:pPr>
      <w:widowControl w:val="0"/>
      <w:adjustRightInd w:val="0"/>
      <w:spacing w:line="360" w:lineRule="atLeast"/>
      <w:ind w:firstLine="567"/>
      <w:jc w:val="both"/>
      <w:textAlignment w:val="baseline"/>
    </w:p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4f0">
    <w:name w:val="Стандартная таблица4"/>
    <w:basedOn w:val="a4"/>
    <w:next w:val="affffffa"/>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43">
    <w:name w:val="Простая таблица 14"/>
    <w:basedOn w:val="a4"/>
    <w:next w:val="1fb"/>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42">
    <w:name w:val="Изящная таблица 24"/>
    <w:basedOn w:val="a4"/>
    <w:next w:val="2fd"/>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40">
    <w:name w:val="Веб-таблица 14"/>
    <w:basedOn w:val="a4"/>
    <w:next w:val="-10"/>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40">
    <w:name w:val="Веб-таблица 24"/>
    <w:basedOn w:val="a4"/>
    <w:next w:val="-20"/>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40">
    <w:name w:val="Веб-таблица 34"/>
    <w:basedOn w:val="a4"/>
    <w:next w:val="-30"/>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4f1">
    <w:name w:val="Изысканная таблица4"/>
    <w:basedOn w:val="a4"/>
    <w:next w:val="affffffb"/>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44">
    <w:name w:val="Изящная таблица 14"/>
    <w:basedOn w:val="a4"/>
    <w:next w:val="1fc"/>
    <w:rsid w:val="002D7D44"/>
    <w:pPr>
      <w:widowControl w:val="0"/>
      <w:adjustRightInd w:val="0"/>
      <w:spacing w:before="120" w:after="120"/>
      <w:ind w:firstLine="567"/>
      <w:jc w:val="both"/>
      <w:textAlignment w:val="baseline"/>
    </w:p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43">
    <w:name w:val="Классическая таблица 24"/>
    <w:basedOn w:val="a4"/>
    <w:next w:val="2fe"/>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21c">
    <w:name w:val="Сетка таблицы21"/>
    <w:uiPriority w:val="59"/>
    <w:rsid w:val="002D7D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 84"/>
    <w:basedOn w:val="a4"/>
    <w:next w:val="83"/>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244">
    <w:name w:val="Сетка таблицы 24"/>
    <w:basedOn w:val="a4"/>
    <w:next w:val="2ff0"/>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145">
    <w:name w:val="Сетка таблицы 14"/>
    <w:basedOn w:val="a4"/>
    <w:next w:val="1fd"/>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341">
    <w:name w:val="Простая таблица 34"/>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7">
    <w:name w:val="Светлая заливка12"/>
    <w:uiPriority w:val="60"/>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60">
    <w:name w:val="Светлая заливка116"/>
    <w:uiPriority w:val="60"/>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21d">
    <w:name w:val="Светлая заливка21"/>
    <w:uiPriority w:val="60"/>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42">
    <w:name w:val="Сетка таблицы34"/>
    <w:rsid w:val="002D7D4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ветлая заливка1131"/>
    <w:uiPriority w:val="99"/>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51">
    <w:name w:val="Светлая заливка1151"/>
    <w:uiPriority w:val="99"/>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110">
    <w:name w:val="Светлая заливка1111"/>
    <w:uiPriority w:val="60"/>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43">
    <w:name w:val="Светлая заливка34"/>
    <w:uiPriority w:val="60"/>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413">
    <w:name w:val="Светлая заливка41"/>
    <w:uiPriority w:val="60"/>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21">
    <w:name w:val="Светлая заливка1121"/>
    <w:uiPriority w:val="60"/>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441">
    <w:name w:val="Сетка таблицы44"/>
    <w:rsid w:val="002D7D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
    <w:name w:val="Светлая заливка1141"/>
    <w:uiPriority w:val="99"/>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542">
    <w:name w:val="Светлая заливка54"/>
    <w:uiPriority w:val="60"/>
    <w:rsid w:val="002D7D4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4f2">
    <w:name w:val="рпдлпжлопж4"/>
    <w:uiPriority w:val="99"/>
    <w:rsid w:val="002D7D44"/>
    <w:pPr>
      <w:jc w:val="right"/>
    </w:pPr>
    <w:rPr>
      <w:rFonts w:ascii="Arial" w:hAnsi="Arial"/>
      <w:sz w:val="18"/>
    </w:rPr>
    <w:tblPr>
      <w:tblStyleRowBandSize w:val="1"/>
      <w:tblStyleColBandSize w:val="1"/>
      <w:tblInd w:w="0" w:type="dxa"/>
      <w:tblCellMar>
        <w:top w:w="0" w:type="dxa"/>
        <w:left w:w="108" w:type="dxa"/>
        <w:bottom w:w="0" w:type="dxa"/>
        <w:right w:w="108" w:type="dxa"/>
      </w:tblCellMar>
    </w:tblPr>
  </w:style>
  <w:style w:type="numbering" w:customStyle="1" w:styleId="111115">
    <w:name w:val="1 / 1.1 / 1.1.5"/>
    <w:basedOn w:val="a5"/>
    <w:next w:val="a5"/>
    <w:uiPriority w:val="99"/>
    <w:unhideWhenUsed/>
    <w:rsid w:val="002D7D44"/>
  </w:style>
  <w:style w:type="table" w:customStyle="1" w:styleId="513">
    <w:name w:val="Сетка таблицы51"/>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
    <w:name w:val="Сетка таблицы81"/>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5">
    <w:name w:val="Нет списка31"/>
    <w:next w:val="a5"/>
    <w:uiPriority w:val="99"/>
    <w:semiHidden/>
    <w:unhideWhenUsed/>
    <w:rsid w:val="002D7D44"/>
  </w:style>
  <w:style w:type="table" w:customStyle="1" w:styleId="94">
    <w:name w:val="Сетка таблицы94"/>
    <w:basedOn w:val="a4"/>
    <w:next w:val="ac"/>
    <w:uiPriority w:val="59"/>
    <w:rsid w:val="002D7D4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4">
    <w:name w:val="Нет списка41"/>
    <w:next w:val="a5"/>
    <w:uiPriority w:val="99"/>
    <w:semiHidden/>
    <w:rsid w:val="002D7D44"/>
  </w:style>
  <w:style w:type="table" w:customStyle="1" w:styleId="101">
    <w:name w:val="Сетка таблицы101"/>
    <w:basedOn w:val="a4"/>
    <w:next w:val="ac"/>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fc">
    <w:name w:val="Знак Знак Знак Знак Знак Знак Знак Знак Знак Знак Знак Знак Знак Знак Знак Знак3"/>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35">
    <w:name w:val="Знак Знак Знак Знак Знак Знак Знак Знак Знак Знак Знак Знак23"/>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130">
    <w:name w:val="Знак Знак Знак Знак Знак Знак Знак Знак Знак Знак Знак Знак2 Знак Знак Знак13"/>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3fd">
    <w:name w:val="Знак Знак Знак Знак Знак Знак Знак Знак Знак Знак3"/>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131">
    <w:name w:val="Знак Знак Знак Знак Знак Знак Знак Знак Знак Знак Знак Знак2 Знак Знак Знак1 Знак3"/>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4f3">
    <w:name w:val="Абзац списка4"/>
    <w:basedOn w:val="a2"/>
    <w:uiPriority w:val="99"/>
    <w:rsid w:val="002D7D44"/>
    <w:pPr>
      <w:widowControl/>
      <w:autoSpaceDE/>
      <w:autoSpaceDN/>
      <w:adjustRightInd/>
      <w:ind w:left="720" w:firstLine="709"/>
    </w:pPr>
    <w:rPr>
      <w:rFonts w:ascii="Times New Roman" w:hAnsi="Times New Roman" w:cs="Times New Roman"/>
      <w:color w:val="auto"/>
      <w:sz w:val="28"/>
      <w:szCs w:val="28"/>
      <w:lang w:eastAsia="en-US"/>
    </w:rPr>
  </w:style>
  <w:style w:type="paragraph" w:customStyle="1" w:styleId="3fe">
    <w:name w:val="Заголовок оглавления3"/>
    <w:basedOn w:val="1"/>
    <w:next w:val="a2"/>
    <w:uiPriority w:val="99"/>
    <w:rsid w:val="002D7D44"/>
    <w:pPr>
      <w:widowControl/>
      <w:numPr>
        <w:numId w:val="0"/>
      </w:numPr>
      <w:spacing w:before="480" w:line="276" w:lineRule="auto"/>
      <w:outlineLvl w:val="9"/>
    </w:pPr>
    <w:rPr>
      <w:rFonts w:ascii="Cambria" w:eastAsia="Calibri" w:hAnsi="Cambria" w:cs="Cambria"/>
      <w:b w:val="0"/>
      <w:color w:val="365F91"/>
    </w:rPr>
  </w:style>
  <w:style w:type="paragraph" w:customStyle="1" w:styleId="3ff">
    <w:name w:val="Обычный3"/>
    <w:uiPriority w:val="99"/>
    <w:rsid w:val="002D7D44"/>
    <w:rPr>
      <w:sz w:val="24"/>
    </w:rPr>
  </w:style>
  <w:style w:type="table" w:customStyle="1" w:styleId="200">
    <w:name w:val="Сетка таблицы20"/>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
    <w:name w:val="Нет списка7"/>
    <w:next w:val="a5"/>
    <w:uiPriority w:val="99"/>
    <w:semiHidden/>
    <w:unhideWhenUsed/>
    <w:rsid w:val="002D7D44"/>
  </w:style>
  <w:style w:type="numbering" w:customStyle="1" w:styleId="128">
    <w:name w:val="Нет списка12"/>
    <w:next w:val="a5"/>
    <w:uiPriority w:val="99"/>
    <w:semiHidden/>
    <w:unhideWhenUsed/>
    <w:rsid w:val="002D7D44"/>
  </w:style>
  <w:style w:type="table" w:customStyle="1" w:styleId="226">
    <w:name w:val="Сетка таблицы22"/>
    <w:basedOn w:val="a4"/>
    <w:next w:val="ac"/>
    <w:uiPriority w:val="59"/>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Nonformat">
    <w:name w:val="ConsNonformat"/>
    <w:rsid w:val="002D7D44"/>
    <w:pPr>
      <w:overflowPunct w:val="0"/>
      <w:autoSpaceDE w:val="0"/>
      <w:autoSpaceDN w:val="0"/>
      <w:adjustRightInd w:val="0"/>
      <w:textAlignment w:val="baseline"/>
    </w:pPr>
    <w:rPr>
      <w:rFonts w:ascii="Consultant" w:hAnsi="Consultant" w:cs="Consultant"/>
    </w:rPr>
  </w:style>
  <w:style w:type="paragraph" w:customStyle="1" w:styleId="afffffff7">
    <w:name w:val="Шапка таблицы"/>
    <w:basedOn w:val="a8"/>
    <w:link w:val="afffffff8"/>
    <w:uiPriority w:val="99"/>
    <w:rsid w:val="002D7D44"/>
    <w:pPr>
      <w:keepNext/>
      <w:keepLines/>
      <w:widowControl/>
      <w:suppressAutoHyphens/>
      <w:autoSpaceDE/>
      <w:autoSpaceDN/>
      <w:adjustRightInd/>
      <w:spacing w:before="120" w:after="120" w:line="240" w:lineRule="auto"/>
      <w:jc w:val="right"/>
    </w:pPr>
    <w:rPr>
      <w:color w:val="auto"/>
      <w:sz w:val="20"/>
      <w:szCs w:val="20"/>
    </w:rPr>
  </w:style>
  <w:style w:type="paragraph" w:customStyle="1" w:styleId="21e">
    <w:name w:val="Основной текст с отступом 21"/>
    <w:basedOn w:val="a2"/>
    <w:uiPriority w:val="99"/>
    <w:rsid w:val="002D7D44"/>
    <w:pPr>
      <w:widowControl/>
      <w:autoSpaceDE/>
      <w:autoSpaceDN/>
      <w:adjustRightInd/>
      <w:spacing w:line="240" w:lineRule="auto"/>
      <w:ind w:right="-101" w:firstLine="284"/>
      <w:jc w:val="left"/>
    </w:pPr>
    <w:rPr>
      <w:color w:val="auto"/>
      <w:sz w:val="24"/>
      <w:szCs w:val="24"/>
    </w:rPr>
  </w:style>
  <w:style w:type="paragraph" w:customStyle="1" w:styleId="1ff8">
    <w:name w:val="Основной текст с отступом1"/>
    <w:basedOn w:val="a2"/>
    <w:uiPriority w:val="99"/>
    <w:rsid w:val="002D7D44"/>
    <w:pPr>
      <w:widowControl/>
      <w:overflowPunct w:val="0"/>
      <w:spacing w:after="120" w:line="240" w:lineRule="auto"/>
      <w:ind w:left="283" w:firstLine="0"/>
      <w:jc w:val="left"/>
      <w:textAlignment w:val="baseline"/>
    </w:pPr>
    <w:rPr>
      <w:color w:val="auto"/>
      <w:sz w:val="20"/>
      <w:szCs w:val="20"/>
    </w:rPr>
  </w:style>
  <w:style w:type="character" w:customStyle="1" w:styleId="afffffff9">
    <w:name w:val="Скрытый знак"/>
    <w:uiPriority w:val="99"/>
    <w:qFormat/>
    <w:rsid w:val="008A20E6"/>
    <w:rPr>
      <w:strike/>
      <w:vanish/>
      <w:color w:val="FF0000"/>
    </w:rPr>
  </w:style>
  <w:style w:type="paragraph" w:customStyle="1" w:styleId="316">
    <w:name w:val="Основной текст с отступом 31"/>
    <w:basedOn w:val="a2"/>
    <w:uiPriority w:val="99"/>
    <w:rsid w:val="002D7D44"/>
    <w:pPr>
      <w:widowControl/>
      <w:autoSpaceDE/>
      <w:autoSpaceDN/>
      <w:adjustRightInd/>
      <w:spacing w:line="240" w:lineRule="auto"/>
      <w:ind w:right="-101" w:firstLine="284"/>
    </w:pPr>
    <w:rPr>
      <w:color w:val="auto"/>
      <w:sz w:val="24"/>
      <w:szCs w:val="24"/>
    </w:rPr>
  </w:style>
  <w:style w:type="paragraph" w:styleId="2ffa">
    <w:name w:val="Body Text First Indent 2"/>
    <w:basedOn w:val="ad"/>
    <w:link w:val="2ffb"/>
    <w:rsid w:val="002D7D44"/>
    <w:pPr>
      <w:widowControl/>
      <w:autoSpaceDE/>
      <w:autoSpaceDN/>
      <w:adjustRightInd/>
      <w:spacing w:line="240" w:lineRule="auto"/>
      <w:ind w:firstLine="210"/>
      <w:jc w:val="left"/>
    </w:pPr>
    <w:rPr>
      <w:color w:val="auto"/>
    </w:rPr>
  </w:style>
  <w:style w:type="character" w:customStyle="1" w:styleId="2ffb">
    <w:name w:val="Красная строка 2 Знак"/>
    <w:basedOn w:val="ae"/>
    <w:link w:val="2ffa"/>
    <w:rsid w:val="002D7D44"/>
    <w:rPr>
      <w:rFonts w:ascii="Arial" w:hAnsi="Arial" w:cs="Arial"/>
      <w:color w:val="000000"/>
      <w:sz w:val="22"/>
      <w:szCs w:val="22"/>
    </w:rPr>
  </w:style>
  <w:style w:type="paragraph" w:customStyle="1" w:styleId="afffffffa">
    <w:name w:val="ТАБЛИЦА"/>
    <w:basedOn w:val="a2"/>
    <w:link w:val="afffffffb"/>
    <w:qFormat/>
    <w:rsid w:val="008A20E6"/>
    <w:pPr>
      <w:widowControl/>
      <w:autoSpaceDE/>
      <w:autoSpaceDN/>
      <w:adjustRightInd/>
      <w:spacing w:line="240" w:lineRule="auto"/>
      <w:ind w:firstLine="0"/>
      <w:jc w:val="center"/>
    </w:pPr>
    <w:rPr>
      <w:color w:val="auto"/>
      <w:sz w:val="20"/>
      <w:szCs w:val="20"/>
    </w:rPr>
  </w:style>
  <w:style w:type="paragraph" w:customStyle="1" w:styleId="324">
    <w:name w:val="Основной текст с отступом 32"/>
    <w:basedOn w:val="a2"/>
    <w:uiPriority w:val="99"/>
    <w:rsid w:val="002D7D44"/>
    <w:pPr>
      <w:widowControl/>
      <w:autoSpaceDE/>
      <w:autoSpaceDN/>
      <w:adjustRightInd/>
      <w:spacing w:line="240" w:lineRule="auto"/>
      <w:ind w:right="-101" w:firstLine="284"/>
    </w:pPr>
    <w:rPr>
      <w:color w:val="auto"/>
      <w:sz w:val="24"/>
      <w:szCs w:val="24"/>
    </w:rPr>
  </w:style>
  <w:style w:type="paragraph" w:customStyle="1" w:styleId="227">
    <w:name w:val="Основной текст 22"/>
    <w:basedOn w:val="a2"/>
    <w:uiPriority w:val="99"/>
    <w:rsid w:val="002D7D44"/>
    <w:pPr>
      <w:widowControl/>
      <w:autoSpaceDE/>
      <w:autoSpaceDN/>
      <w:adjustRightInd/>
      <w:spacing w:line="240" w:lineRule="auto"/>
      <w:ind w:firstLine="284"/>
    </w:pPr>
    <w:rPr>
      <w:color w:val="auto"/>
      <w:sz w:val="24"/>
      <w:szCs w:val="24"/>
    </w:rPr>
  </w:style>
  <w:style w:type="paragraph" w:customStyle="1" w:styleId="228">
    <w:name w:val="Основной текст с отступом 22"/>
    <w:basedOn w:val="a2"/>
    <w:uiPriority w:val="99"/>
    <w:rsid w:val="002D7D44"/>
    <w:pPr>
      <w:widowControl/>
      <w:autoSpaceDE/>
      <w:autoSpaceDN/>
      <w:adjustRightInd/>
      <w:spacing w:line="240" w:lineRule="auto"/>
      <w:ind w:right="-101" w:firstLine="284"/>
      <w:jc w:val="left"/>
    </w:pPr>
    <w:rPr>
      <w:color w:val="auto"/>
      <w:sz w:val="24"/>
      <w:szCs w:val="24"/>
    </w:rPr>
  </w:style>
  <w:style w:type="paragraph" w:customStyle="1" w:styleId="FR1">
    <w:name w:val="FR1"/>
    <w:uiPriority w:val="99"/>
    <w:rsid w:val="002D7D44"/>
    <w:pPr>
      <w:widowControl w:val="0"/>
      <w:overflowPunct w:val="0"/>
      <w:autoSpaceDE w:val="0"/>
      <w:autoSpaceDN w:val="0"/>
      <w:adjustRightInd w:val="0"/>
      <w:spacing w:before="60" w:line="280" w:lineRule="auto"/>
      <w:ind w:left="160" w:hanging="160"/>
      <w:textAlignment w:val="baseline"/>
    </w:pPr>
    <w:rPr>
      <w:rFonts w:ascii="Arial Narrow" w:hAnsi="Arial Narrow" w:cs="Arial Narrow"/>
    </w:rPr>
  </w:style>
  <w:style w:type="paragraph" w:customStyle="1" w:styleId="FR2">
    <w:name w:val="FR2"/>
    <w:uiPriority w:val="99"/>
    <w:rsid w:val="002D7D44"/>
    <w:pPr>
      <w:widowControl w:val="0"/>
      <w:ind w:left="1200" w:right="2200"/>
      <w:jc w:val="center"/>
    </w:pPr>
    <w:rPr>
      <w:rFonts w:ascii="Arial" w:hAnsi="Arial" w:cs="Arial"/>
      <w:sz w:val="16"/>
      <w:szCs w:val="16"/>
    </w:rPr>
  </w:style>
  <w:style w:type="paragraph" w:customStyle="1" w:styleId="317">
    <w:name w:val="Основной текст 31"/>
    <w:basedOn w:val="a2"/>
    <w:uiPriority w:val="99"/>
    <w:rsid w:val="002D7D44"/>
    <w:pPr>
      <w:widowControl/>
      <w:autoSpaceDE/>
      <w:autoSpaceDN/>
      <w:adjustRightInd/>
      <w:spacing w:line="240" w:lineRule="auto"/>
      <w:ind w:firstLine="0"/>
    </w:pPr>
    <w:rPr>
      <w:color w:val="auto"/>
      <w:sz w:val="24"/>
      <w:szCs w:val="24"/>
    </w:rPr>
  </w:style>
  <w:style w:type="character" w:customStyle="1" w:styleId="711">
    <w:name w:val="Знак Знак71"/>
    <w:locked/>
    <w:rsid w:val="002D7D44"/>
    <w:rPr>
      <w:rFonts w:ascii="Calibri" w:hAnsi="Calibri" w:cs="Calibri"/>
      <w:sz w:val="16"/>
      <w:szCs w:val="16"/>
      <w:lang w:val="ru-RU" w:eastAsia="en-US"/>
    </w:rPr>
  </w:style>
  <w:style w:type="character" w:customStyle="1" w:styleId="201">
    <w:name w:val="Знак Знак20"/>
    <w:rsid w:val="002D7D44"/>
    <w:rPr>
      <w:rFonts w:ascii="Cambria" w:hAnsi="Cambria" w:cs="Cambria"/>
      <w:b/>
      <w:bCs/>
      <w:kern w:val="32"/>
      <w:sz w:val="32"/>
      <w:szCs w:val="32"/>
      <w:lang w:eastAsia="en-US"/>
    </w:rPr>
  </w:style>
  <w:style w:type="character" w:customStyle="1" w:styleId="11b">
    <w:name w:val="Знак Знак11"/>
    <w:rsid w:val="002D7D44"/>
    <w:rPr>
      <w:rFonts w:ascii="Arial" w:hAnsi="Arial" w:cs="Arial"/>
      <w:sz w:val="20"/>
      <w:szCs w:val="20"/>
      <w:lang w:eastAsia="ru-RU"/>
    </w:rPr>
  </w:style>
  <w:style w:type="paragraph" w:customStyle="1" w:styleId="ConsTitle">
    <w:name w:val="ConsTitle"/>
    <w:uiPriority w:val="99"/>
    <w:rsid w:val="002D7D44"/>
    <w:pPr>
      <w:autoSpaceDE w:val="0"/>
      <w:autoSpaceDN w:val="0"/>
      <w:adjustRightInd w:val="0"/>
      <w:ind w:right="19772"/>
    </w:pPr>
    <w:rPr>
      <w:rFonts w:ascii="Arial" w:hAnsi="Arial" w:cs="Arial"/>
      <w:b/>
      <w:bCs/>
    </w:rPr>
  </w:style>
  <w:style w:type="paragraph" w:customStyle="1" w:styleId="146">
    <w:name w:val="Стиль14"/>
    <w:basedOn w:val="a2"/>
    <w:link w:val="147"/>
    <w:uiPriority w:val="99"/>
    <w:rsid w:val="002D7D44"/>
    <w:pPr>
      <w:widowControl/>
      <w:autoSpaceDE/>
      <w:autoSpaceDN/>
      <w:adjustRightInd/>
      <w:spacing w:line="264" w:lineRule="auto"/>
      <w:ind w:firstLine="720"/>
    </w:pPr>
    <w:rPr>
      <w:color w:val="auto"/>
      <w:sz w:val="28"/>
      <w:szCs w:val="28"/>
    </w:rPr>
  </w:style>
  <w:style w:type="paragraph" w:customStyle="1" w:styleId="236">
    <w:name w:val="Основной текст с отступом 23"/>
    <w:basedOn w:val="a2"/>
    <w:uiPriority w:val="99"/>
    <w:rsid w:val="002D7D44"/>
    <w:pPr>
      <w:widowControl/>
      <w:autoSpaceDE/>
      <w:autoSpaceDN/>
      <w:adjustRightInd/>
      <w:spacing w:line="240" w:lineRule="auto"/>
      <w:ind w:right="-101" w:firstLine="284"/>
      <w:jc w:val="left"/>
    </w:pPr>
    <w:rPr>
      <w:color w:val="auto"/>
      <w:sz w:val="24"/>
      <w:szCs w:val="24"/>
    </w:rPr>
  </w:style>
  <w:style w:type="paragraph" w:customStyle="1" w:styleId="xl30">
    <w:name w:val="xl30"/>
    <w:basedOn w:val="a2"/>
    <w:uiPriority w:val="99"/>
    <w:rsid w:val="002D7D44"/>
    <w:pPr>
      <w:widowControl/>
      <w:pBdr>
        <w:bottom w:val="single" w:sz="4" w:space="0" w:color="auto"/>
      </w:pBdr>
      <w:autoSpaceDE/>
      <w:autoSpaceDN/>
      <w:adjustRightInd/>
      <w:spacing w:before="100" w:beforeAutospacing="1" w:after="100" w:afterAutospacing="1" w:line="240" w:lineRule="auto"/>
      <w:ind w:firstLine="0"/>
      <w:jc w:val="center"/>
    </w:pPr>
    <w:rPr>
      <w:color w:val="auto"/>
      <w:sz w:val="24"/>
      <w:szCs w:val="24"/>
    </w:rPr>
  </w:style>
  <w:style w:type="paragraph" w:customStyle="1" w:styleId="h2">
    <w:name w:val="h2"/>
    <w:basedOn w:val="a0"/>
    <w:uiPriority w:val="99"/>
    <w:rsid w:val="002D7D44"/>
    <w:pPr>
      <w:numPr>
        <w:ilvl w:val="0"/>
        <w:numId w:val="0"/>
      </w:numPr>
      <w:spacing w:after="480"/>
      <w:jc w:val="center"/>
    </w:pPr>
    <w:rPr>
      <w:rFonts w:eastAsia="Times New Roman"/>
      <w:b w:val="0"/>
      <w:sz w:val="24"/>
    </w:rPr>
  </w:style>
  <w:style w:type="paragraph" w:customStyle="1" w:styleId="21f">
    <w:name w:val="Абзац списка21"/>
    <w:basedOn w:val="a2"/>
    <w:uiPriority w:val="99"/>
    <w:rsid w:val="002D7D44"/>
    <w:pPr>
      <w:widowControl/>
      <w:autoSpaceDE/>
      <w:autoSpaceDN/>
      <w:adjustRightInd/>
      <w:spacing w:after="200" w:line="276" w:lineRule="auto"/>
      <w:ind w:left="720" w:firstLine="0"/>
      <w:jc w:val="left"/>
    </w:pPr>
    <w:rPr>
      <w:rFonts w:ascii="Calibri" w:hAnsi="Calibri" w:cs="Times New Roman"/>
      <w:color w:val="auto"/>
      <w:sz w:val="20"/>
      <w:szCs w:val="20"/>
    </w:rPr>
  </w:style>
  <w:style w:type="paragraph" w:customStyle="1" w:styleId="237">
    <w:name w:val="Основной текст 23"/>
    <w:basedOn w:val="a2"/>
    <w:uiPriority w:val="99"/>
    <w:rsid w:val="002D7D44"/>
    <w:pPr>
      <w:widowControl/>
      <w:autoSpaceDE/>
      <w:autoSpaceDN/>
      <w:adjustRightInd/>
      <w:spacing w:line="240" w:lineRule="auto"/>
      <w:ind w:firstLine="284"/>
    </w:pPr>
    <w:rPr>
      <w:rFonts w:cs="Times New Roman"/>
      <w:color w:val="auto"/>
      <w:sz w:val="24"/>
      <w:szCs w:val="20"/>
    </w:rPr>
  </w:style>
  <w:style w:type="paragraph" w:customStyle="1" w:styleId="325">
    <w:name w:val="Основной текст 32"/>
    <w:basedOn w:val="3ff"/>
    <w:uiPriority w:val="99"/>
    <w:rsid w:val="002D7D44"/>
    <w:pPr>
      <w:jc w:val="both"/>
    </w:pPr>
  </w:style>
  <w:style w:type="paragraph" w:customStyle="1" w:styleId="42">
    <w:name w:val="заголовок 4"/>
    <w:basedOn w:val="a2"/>
    <w:next w:val="a2"/>
    <w:uiPriority w:val="99"/>
    <w:rsid w:val="002D7D44"/>
    <w:pPr>
      <w:keepNext/>
      <w:widowControl/>
      <w:numPr>
        <w:ilvl w:val="5"/>
        <w:numId w:val="10"/>
      </w:numPr>
      <w:adjustRightInd/>
      <w:spacing w:after="60" w:line="240" w:lineRule="auto"/>
      <w:jc w:val="right"/>
      <w:outlineLvl w:val="3"/>
    </w:pPr>
    <w:rPr>
      <w:rFonts w:ascii="Times New Roman" w:hAnsi="Times New Roman" w:cs="Times New Roman"/>
      <w:color w:val="auto"/>
      <w:sz w:val="26"/>
      <w:szCs w:val="26"/>
    </w:rPr>
  </w:style>
  <w:style w:type="paragraph" w:customStyle="1" w:styleId="2ffc">
    <w:name w:val="Без интервала2"/>
    <w:uiPriority w:val="99"/>
    <w:rsid w:val="002D7D44"/>
    <w:pPr>
      <w:snapToGrid w:val="0"/>
      <w:ind w:firstLine="567"/>
      <w:jc w:val="both"/>
    </w:pPr>
    <w:rPr>
      <w:sz w:val="28"/>
    </w:rPr>
  </w:style>
  <w:style w:type="paragraph" w:customStyle="1" w:styleId="4f4">
    <w:name w:val="Обычный4"/>
    <w:uiPriority w:val="99"/>
    <w:rsid w:val="002D7D44"/>
    <w:rPr>
      <w:sz w:val="24"/>
    </w:rPr>
  </w:style>
  <w:style w:type="paragraph" w:customStyle="1" w:styleId="11c">
    <w:name w:val="Знак Знак Знак Знак Знак Знак Знак Знак Знак Знак Знак Знак11"/>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334">
    <w:name w:val="Основной текст 33"/>
    <w:basedOn w:val="4f4"/>
    <w:uiPriority w:val="99"/>
    <w:rsid w:val="002D7D44"/>
    <w:pPr>
      <w:jc w:val="both"/>
    </w:pPr>
  </w:style>
  <w:style w:type="numbering" w:customStyle="1" w:styleId="229">
    <w:name w:val="Нет списка22"/>
    <w:next w:val="a5"/>
    <w:semiHidden/>
    <w:unhideWhenUsed/>
    <w:rsid w:val="002D7D44"/>
  </w:style>
  <w:style w:type="table" w:customStyle="1" w:styleId="1100">
    <w:name w:val="Сетка таблицы110"/>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6">
    <w:name w:val="Нет списка32"/>
    <w:next w:val="a5"/>
    <w:uiPriority w:val="99"/>
    <w:semiHidden/>
    <w:unhideWhenUsed/>
    <w:rsid w:val="002D7D44"/>
  </w:style>
  <w:style w:type="table" w:customStyle="1" w:styleId="238">
    <w:name w:val="Сетка таблицы23"/>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89">
    <w:name w:val="Font Style89"/>
    <w:uiPriority w:val="99"/>
    <w:rsid w:val="002D7D44"/>
    <w:rPr>
      <w:rFonts w:ascii="Times New Roman" w:hAnsi="Times New Roman" w:cs="Times New Roman"/>
      <w:sz w:val="26"/>
      <w:szCs w:val="26"/>
    </w:rPr>
  </w:style>
  <w:style w:type="paragraph" w:customStyle="1" w:styleId="Style23">
    <w:name w:val="Style23"/>
    <w:basedOn w:val="a2"/>
    <w:uiPriority w:val="99"/>
    <w:rsid w:val="002D7D44"/>
    <w:pPr>
      <w:spacing w:line="370" w:lineRule="exact"/>
      <w:ind w:firstLine="739"/>
    </w:pPr>
    <w:rPr>
      <w:rFonts w:ascii="Arial Narrow" w:hAnsi="Arial Narrow" w:cs="Times New Roman"/>
      <w:color w:val="auto"/>
      <w:sz w:val="24"/>
      <w:szCs w:val="24"/>
    </w:rPr>
  </w:style>
  <w:style w:type="numbering" w:customStyle="1" w:styleId="422">
    <w:name w:val="Нет списка42"/>
    <w:next w:val="a5"/>
    <w:uiPriority w:val="99"/>
    <w:semiHidden/>
    <w:unhideWhenUsed/>
    <w:rsid w:val="002D7D44"/>
  </w:style>
  <w:style w:type="numbering" w:customStyle="1" w:styleId="514">
    <w:name w:val="Нет списка51"/>
    <w:next w:val="a5"/>
    <w:uiPriority w:val="99"/>
    <w:semiHidden/>
    <w:unhideWhenUsed/>
    <w:rsid w:val="002D7D44"/>
  </w:style>
  <w:style w:type="table" w:customStyle="1" w:styleId="450">
    <w:name w:val="Сетка таблицы45"/>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Классическая таблица 15"/>
    <w:basedOn w:val="a4"/>
    <w:next w:val="1f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
    <w:name w:val="Светлая заливка - Акцент 35"/>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3">
    <w:name w:val="Сетка таблицы111"/>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0">
    <w:name w:val="Сетка таблицы 56"/>
    <w:basedOn w:val="a4"/>
    <w:next w:val="56"/>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
    <w:name w:val="Table Grid12"/>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e">
    <w:name w:val="Папушкин5"/>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51">
    <w:name w:val="Столбцы таблицы 35"/>
    <w:basedOn w:val="a4"/>
    <w:next w:val="3e"/>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1">
    <w:name w:val="Столбцы таблицы 45"/>
    <w:basedOn w:val="a4"/>
    <w:next w:val="4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1">
    <w:name w:val="Столбцы таблицы 55"/>
    <w:basedOn w:val="a4"/>
    <w:next w:val="5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
    <w:name w:val="Таблица-список 15"/>
    <w:basedOn w:val="a4"/>
    <w:next w:val="-1"/>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Столбцы таблицы 25"/>
    <w:basedOn w:val="a4"/>
    <w:next w:val="2fb"/>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
    <w:name w:val="Таблица-список 25"/>
    <w:basedOn w:val="a4"/>
    <w:next w:val="-2"/>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
    <w:name w:val="Современная таблица5"/>
    <w:basedOn w:val="a4"/>
    <w:next w:val="affffff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2">
    <w:name w:val="Средний список 112"/>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
    <w:name w:val="Средний список 1 - Акцент 112"/>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51">
    <w:name w:val="Простая таблица 25"/>
    <w:basedOn w:val="a4"/>
    <w:next w:val="2fc"/>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f0">
    <w:name w:val="Стандартная таблица5"/>
    <w:basedOn w:val="a4"/>
    <w:next w:val="affffffa"/>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3">
    <w:name w:val="Простая таблица 15"/>
    <w:basedOn w:val="a4"/>
    <w:next w:val="1fb"/>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2">
    <w:name w:val="Изящная таблица 25"/>
    <w:basedOn w:val="a4"/>
    <w:next w:val="2fd"/>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0">
    <w:name w:val="Веб-таблица 15"/>
    <w:basedOn w:val="a4"/>
    <w:next w:val="-10"/>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50">
    <w:name w:val="Веб-таблица 25"/>
    <w:basedOn w:val="a4"/>
    <w:next w:val="-20"/>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50">
    <w:name w:val="Веб-таблица 35"/>
    <w:basedOn w:val="a4"/>
    <w:next w:val="-30"/>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5f1">
    <w:name w:val="Изысканная таблица5"/>
    <w:basedOn w:val="a4"/>
    <w:next w:val="affffffb"/>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4">
    <w:name w:val="Изящная таблица 15"/>
    <w:basedOn w:val="a4"/>
    <w:next w:val="1fc"/>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3">
    <w:name w:val="Классическая таблица 25"/>
    <w:basedOn w:val="a4"/>
    <w:next w:val="2fe"/>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3">
    <w:name w:val="Сетка таблицы211"/>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 85"/>
    <w:basedOn w:val="a4"/>
    <w:next w:val="83"/>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4">
    <w:name w:val="Сетка таблицы 25"/>
    <w:basedOn w:val="a4"/>
    <w:next w:val="2ff0"/>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5">
    <w:name w:val="Сетка таблицы 15"/>
    <w:basedOn w:val="a4"/>
    <w:next w:val="1fd"/>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52">
    <w:name w:val="Простая таблица 35"/>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5">
    <w:name w:val="Средняя заливка 2 - Акцент 45"/>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6">
    <w:name w:val="Светлая заливка13"/>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0">
    <w:name w:val="Светлая заливка117"/>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a">
    <w:name w:val="Светлая заливка22"/>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0">
    <w:name w:val="Сетка таблицы311"/>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
    <w:name w:val="Светлая заливка1132"/>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
    <w:name w:val="Светлая заливка1152"/>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0">
    <w:name w:val="Светлая заливка1112"/>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53">
    <w:name w:val="Светлая заливка35"/>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3">
    <w:name w:val="Светлая заливка42"/>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0">
    <w:name w:val="Светлая заливка1122"/>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0">
    <w:name w:val="Сетка таблицы411"/>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
    <w:name w:val="Светлая заливка1142"/>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52">
    <w:name w:val="Светлая заливка55"/>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f2">
    <w:name w:val="рпдлпжлопж5"/>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3">
    <w:name w:val="Сетка таблицы52"/>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5"/>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
    <w:name w:val="Сетка таблицы102"/>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6">
    <w:name w:val="1 / 1.1 / 1.1.6"/>
    <w:basedOn w:val="a5"/>
    <w:next w:val="a5"/>
    <w:uiPriority w:val="99"/>
    <w:semiHidden/>
    <w:unhideWhenUsed/>
    <w:rsid w:val="002D7D44"/>
  </w:style>
  <w:style w:type="numbering" w:customStyle="1" w:styleId="86">
    <w:name w:val="Нет списка8"/>
    <w:next w:val="a5"/>
    <w:uiPriority w:val="99"/>
    <w:semiHidden/>
    <w:unhideWhenUsed/>
    <w:rsid w:val="002D7D44"/>
  </w:style>
  <w:style w:type="numbering" w:customStyle="1" w:styleId="137">
    <w:name w:val="Нет списка13"/>
    <w:next w:val="a5"/>
    <w:uiPriority w:val="99"/>
    <w:semiHidden/>
    <w:unhideWhenUsed/>
    <w:rsid w:val="002D7D44"/>
  </w:style>
  <w:style w:type="table" w:customStyle="1" w:styleId="245">
    <w:name w:val="Сетка таблицы24"/>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c">
    <w:name w:val="Подрисуночная подпись"/>
    <w:basedOn w:val="a2"/>
    <w:link w:val="afffffffd"/>
    <w:rsid w:val="002D7D44"/>
    <w:pPr>
      <w:widowControl/>
      <w:autoSpaceDE/>
      <w:autoSpaceDN/>
      <w:adjustRightInd/>
      <w:spacing w:after="240" w:line="240" w:lineRule="auto"/>
      <w:ind w:firstLine="0"/>
      <w:jc w:val="center"/>
    </w:pPr>
    <w:rPr>
      <w:rFonts w:eastAsia="Calibri"/>
      <w:color w:val="auto"/>
      <w:sz w:val="20"/>
      <w:szCs w:val="20"/>
      <w:lang w:eastAsia="en-US"/>
    </w:rPr>
  </w:style>
  <w:style w:type="character" w:customStyle="1" w:styleId="afffffffd">
    <w:name w:val="Подрисуночная подпись Знак"/>
    <w:link w:val="afffffffc"/>
    <w:locked/>
    <w:rsid w:val="002D7D44"/>
    <w:rPr>
      <w:rFonts w:ascii="Arial" w:eastAsia="Calibri" w:hAnsi="Arial" w:cs="Arial"/>
      <w:lang w:eastAsia="en-US"/>
    </w:rPr>
  </w:style>
  <w:style w:type="numbering" w:customStyle="1" w:styleId="239">
    <w:name w:val="Нет списка23"/>
    <w:next w:val="a5"/>
    <w:semiHidden/>
    <w:unhideWhenUsed/>
    <w:rsid w:val="002D7D44"/>
  </w:style>
  <w:style w:type="numbering" w:customStyle="1" w:styleId="96">
    <w:name w:val="Нет списка9"/>
    <w:next w:val="a5"/>
    <w:uiPriority w:val="99"/>
    <w:semiHidden/>
    <w:unhideWhenUsed/>
    <w:rsid w:val="002D7D44"/>
  </w:style>
  <w:style w:type="table" w:customStyle="1" w:styleId="255">
    <w:name w:val="Сетка таблицы25"/>
    <w:basedOn w:val="a4"/>
    <w:next w:val="ac"/>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
    <w:uiPriority w:val="59"/>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Классическая таблица 16"/>
    <w:basedOn w:val="a4"/>
    <w:next w:val="1f9"/>
    <w:locked/>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
    <w:name w:val="Светлая заливка - Акцент 36"/>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33">
    <w:name w:val="Сетка таблицы113"/>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0">
    <w:name w:val="Сетка таблицы 57"/>
    <w:basedOn w:val="a4"/>
    <w:next w:val="56"/>
    <w:locked/>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
    <w:name w:val="Table Grid13"/>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Папушкин6"/>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0">
    <w:name w:val="Сетка таблицы 523"/>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60">
    <w:name w:val="Столбцы таблицы 36"/>
    <w:basedOn w:val="a4"/>
    <w:next w:val="3e"/>
    <w:locked/>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60">
    <w:name w:val="Столбцы таблицы 46"/>
    <w:basedOn w:val="a4"/>
    <w:next w:val="49"/>
    <w:locked/>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61">
    <w:name w:val="Столбцы таблицы 56"/>
    <w:basedOn w:val="a4"/>
    <w:next w:val="59"/>
    <w:locked/>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6">
    <w:name w:val="Таблица-список 16"/>
    <w:basedOn w:val="a4"/>
    <w:next w:val="-1"/>
    <w:locked/>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
    <w:name w:val="Столбцы таблицы 26"/>
    <w:basedOn w:val="a4"/>
    <w:next w:val="2fb"/>
    <w:locked/>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
    <w:name w:val="Таблица-список 26"/>
    <w:basedOn w:val="a4"/>
    <w:next w:val="-2"/>
    <w:locked/>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5">
    <w:name w:val="Современная таблица6"/>
    <w:basedOn w:val="a4"/>
    <w:next w:val="affffff9"/>
    <w:locked/>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4">
    <w:name w:val="Средний список 113"/>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3">
    <w:name w:val="Средний список 1 - Акцент 113"/>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62">
    <w:name w:val="Простая таблица 26"/>
    <w:basedOn w:val="a4"/>
    <w:next w:val="2fc"/>
    <w:locked/>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66">
    <w:name w:val="Стандартная таблица6"/>
    <w:basedOn w:val="a4"/>
    <w:next w:val="affffffa"/>
    <w:locked/>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3">
    <w:name w:val="Простая таблица 16"/>
    <w:basedOn w:val="a4"/>
    <w:next w:val="1fb"/>
    <w:locked/>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3">
    <w:name w:val="Изящная таблица 26"/>
    <w:basedOn w:val="a4"/>
    <w:next w:val="2fd"/>
    <w:locked/>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0">
    <w:name w:val="Веб-таблица 16"/>
    <w:basedOn w:val="a4"/>
    <w:next w:val="-10"/>
    <w:locked/>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60">
    <w:name w:val="Веб-таблица 26"/>
    <w:basedOn w:val="a4"/>
    <w:next w:val="-20"/>
    <w:locked/>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60">
    <w:name w:val="Веб-таблица 36"/>
    <w:basedOn w:val="a4"/>
    <w:next w:val="-30"/>
    <w:locked/>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67">
    <w:name w:val="Изысканная таблица6"/>
    <w:basedOn w:val="a4"/>
    <w:next w:val="affffffb"/>
    <w:locked/>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4">
    <w:name w:val="Изящная таблица 16"/>
    <w:basedOn w:val="a4"/>
    <w:next w:val="1fc"/>
    <w:locked/>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4">
    <w:name w:val="Классическая таблица 26"/>
    <w:basedOn w:val="a4"/>
    <w:next w:val="2fe"/>
    <w:locked/>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60">
    <w:name w:val="Сетка таблицы 86"/>
    <w:basedOn w:val="a4"/>
    <w:next w:val="83"/>
    <w:locked/>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65">
    <w:name w:val="Сетка таблицы 26"/>
    <w:basedOn w:val="a4"/>
    <w:next w:val="2ff0"/>
    <w:locked/>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65">
    <w:name w:val="Сетка таблицы 16"/>
    <w:basedOn w:val="a4"/>
    <w:next w:val="1fd"/>
    <w:locked/>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61">
    <w:name w:val="Простая таблица 36"/>
    <w:basedOn w:val="a4"/>
    <w:next w:val="3f0"/>
    <w:uiPriority w:val="99"/>
    <w:locked/>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6">
    <w:name w:val="Средняя заливка 2 - Акцент 46"/>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48">
    <w:name w:val="Светлая заливка14"/>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80">
    <w:name w:val="Светлая заливка118"/>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3a">
    <w:name w:val="Светлая заливка23"/>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62">
    <w:name w:val="Сетка таблицы36"/>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0">
    <w:name w:val="Светлая заливка1133"/>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3">
    <w:name w:val="Светлая заливка1153"/>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30">
    <w:name w:val="Светлая заливка1113"/>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63">
    <w:name w:val="Светлая заливка36"/>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32">
    <w:name w:val="Светлая заливка43"/>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30">
    <w:name w:val="Светлая заливка1123"/>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43">
    <w:name w:val="Светлая заливка1143"/>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62">
    <w:name w:val="Светлая заливка56"/>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68">
    <w:name w:val="рпдлпжлопж6"/>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33">
    <w:name w:val="Сетка таблицы53"/>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0">
    <w:name w:val="Сетка таблицы96"/>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3">
    <w:name w:val="Сетка таблицы103"/>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
    <w:name w:val="Классическая таблица 111"/>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11">
    <w:name w:val="Светлая заливка - Акцент 311"/>
    <w:uiPriority w:val="99"/>
    <w:rsid w:val="002D7D44"/>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310">
    <w:name w:val="Сетка таблицы131"/>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
    <w:name w:val="Сетка таблицы 511"/>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d">
    <w:name w:val="Папушкин11"/>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111">
    <w:name w:val="Столбцы таблицы 311"/>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111">
    <w:name w:val="Столбцы таблицы 411"/>
    <w:rsid w:val="002D7D44"/>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111">
    <w:name w:val="Столбцы таблицы 511"/>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11">
    <w:name w:val="Таблица-список 111"/>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114">
    <w:name w:val="Столбцы таблицы 211"/>
    <w:rsid w:val="002D7D44"/>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11">
    <w:name w:val="Таблица-список 211"/>
    <w:rsid w:val="002D7D44"/>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11e">
    <w:name w:val="Современная таблица11"/>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115">
    <w:name w:val="Простая таблица 211"/>
    <w:rsid w:val="002D7D44"/>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11f">
    <w:name w:val="Стандартная таблица11"/>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15">
    <w:name w:val="Простая таблица 111"/>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116">
    <w:name w:val="Изящная таблица 211"/>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10">
    <w:name w:val="Веб-таблица 111"/>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10">
    <w:name w:val="Веб-таблица 211"/>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110">
    <w:name w:val="Веб-таблица 311"/>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11f0">
    <w:name w:val="Изысканная таблица11"/>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16">
    <w:name w:val="Изящная таблица 111"/>
    <w:rsid w:val="002D7D44"/>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117">
    <w:name w:val="Классическая таблица 211"/>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110">
    <w:name w:val="Сетка таблицы 811"/>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118">
    <w:name w:val="Сетка таблицы 211"/>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117">
    <w:name w:val="Сетка таблицы 111"/>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2">
    <w:name w:val="Простая таблица 311"/>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11">
    <w:name w:val="Средняя заливка 2 - Акцент 411"/>
    <w:uiPriority w:val="99"/>
    <w:rsid w:val="002D7D44"/>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120">
    <w:name w:val="Сетка таблицы312"/>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
    <w:name w:val="Светлая заливка311"/>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0">
    <w:name w:val="Сетка таблицы412"/>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2">
    <w:name w:val="Светлая заливка511"/>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f1">
    <w:name w:val="рпдлпжлопж11"/>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11">
    <w:name w:val="Сетка таблицы911"/>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0">
    <w:name w:val="Сетка таблицы141"/>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
    <w:name w:val="Классическая таблица 121"/>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21">
    <w:name w:val="Светлая заливка - Акцент 321"/>
    <w:uiPriority w:val="99"/>
    <w:rsid w:val="002D7D44"/>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510">
    <w:name w:val="Сетка таблицы151"/>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0">
    <w:name w:val="Сетка таблицы 531"/>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21f0">
    <w:name w:val="Папушкин21"/>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210">
    <w:name w:val="Столбцы таблицы 321"/>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210">
    <w:name w:val="Столбцы таблицы 421"/>
    <w:rsid w:val="002D7D44"/>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211">
    <w:name w:val="Столбцы таблицы 521"/>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21">
    <w:name w:val="Таблица-список 121"/>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210">
    <w:name w:val="Столбцы таблицы 221"/>
    <w:rsid w:val="002D7D44"/>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21">
    <w:name w:val="Таблица-список 221"/>
    <w:rsid w:val="002D7D44"/>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21f1">
    <w:name w:val="Современная таблица21"/>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211">
    <w:name w:val="Простая таблица 221"/>
    <w:rsid w:val="002D7D44"/>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21f2">
    <w:name w:val="Стандартная таблица21"/>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12">
    <w:name w:val="Простая таблица 121"/>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212">
    <w:name w:val="Изящная таблица 221"/>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210">
    <w:name w:val="Веб-таблица 121"/>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210">
    <w:name w:val="Веб-таблица 221"/>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210">
    <w:name w:val="Веб-таблица 321"/>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f3">
    <w:name w:val="Изысканная таблица21"/>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13">
    <w:name w:val="Изящная таблица 121"/>
    <w:rsid w:val="002D7D44"/>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213">
    <w:name w:val="Классическая таблица 221"/>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210">
    <w:name w:val="Сетка таблицы 821"/>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214">
    <w:name w:val="Сетка таблицы 221"/>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214">
    <w:name w:val="Сетка таблицы 121"/>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11">
    <w:name w:val="Простая таблица 321"/>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21">
    <w:name w:val="Средняя заливка 2 - Акцент 421"/>
    <w:uiPriority w:val="99"/>
    <w:rsid w:val="002D7D44"/>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212">
    <w:name w:val="Сетка таблицы321"/>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3">
    <w:name w:val="Светлая заливка321"/>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11">
    <w:name w:val="Сетка таблицы421"/>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2">
    <w:name w:val="Светлая заливка521"/>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f4">
    <w:name w:val="рпдлпжлопж21"/>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21">
    <w:name w:val="Сетка таблицы921"/>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0">
    <w:name w:val="Сетка таблицы161"/>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Классическая таблица 131"/>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31">
    <w:name w:val="Светлая заливка - Акцент 331"/>
    <w:uiPriority w:val="99"/>
    <w:rsid w:val="002D7D44"/>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71">
    <w:name w:val="Сетка таблицы171"/>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10">
    <w:name w:val="Сетка таблицы 541"/>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8">
    <w:name w:val="Папушкин31"/>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310">
    <w:name w:val="Столбцы таблицы 331"/>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310">
    <w:name w:val="Столбцы таблицы 431"/>
    <w:rsid w:val="002D7D44"/>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311">
    <w:name w:val="Столбцы таблицы 531"/>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31">
    <w:name w:val="Таблица-список 131"/>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310">
    <w:name w:val="Столбцы таблицы 231"/>
    <w:rsid w:val="002D7D44"/>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31">
    <w:name w:val="Таблица-список 231"/>
    <w:rsid w:val="002D7D44"/>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319">
    <w:name w:val="Современная таблица31"/>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311">
    <w:name w:val="Простая таблица 231"/>
    <w:rsid w:val="002D7D44"/>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31a">
    <w:name w:val="Стандартная таблица31"/>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312">
    <w:name w:val="Простая таблица 131"/>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312">
    <w:name w:val="Изящная таблица 231"/>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310">
    <w:name w:val="Веб-таблица 131"/>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310">
    <w:name w:val="Веб-таблица 231"/>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310">
    <w:name w:val="Веб-таблица 331"/>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31b">
    <w:name w:val="Изысканная таблица31"/>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313">
    <w:name w:val="Изящная таблица 131"/>
    <w:rsid w:val="002D7D44"/>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313">
    <w:name w:val="Классическая таблица 231"/>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310">
    <w:name w:val="Сетка таблицы 831"/>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314">
    <w:name w:val="Сетка таблицы 231"/>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314">
    <w:name w:val="Сетка таблицы 131"/>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311">
    <w:name w:val="Простая таблица 331"/>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31">
    <w:name w:val="Средняя заливка 2 - Акцент 431"/>
    <w:uiPriority w:val="99"/>
    <w:rsid w:val="002D7D44"/>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312">
    <w:name w:val="Сетка таблицы331"/>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3">
    <w:name w:val="Светлая заливка331"/>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311">
    <w:name w:val="Сетка таблицы431"/>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2">
    <w:name w:val="Светлая заливка531"/>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c">
    <w:name w:val="рпдлпжлопж31"/>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31">
    <w:name w:val="Сетка таблицы931"/>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1">
    <w:name w:val="Сетка таблицы181"/>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
    <w:name w:val="Классическая таблица 141"/>
    <w:uiPriority w:val="99"/>
    <w:rsid w:val="002D7D44"/>
    <w:pPr>
      <w:widowControl w:val="0"/>
      <w:adjustRightInd w:val="0"/>
      <w:spacing w:before="120" w:after="120"/>
      <w:ind w:firstLine="567"/>
      <w:jc w:val="both"/>
      <w:textAlignment w:val="baseline"/>
    </w:pPr>
    <w:rPr>
      <w:rFonts w:cs="Calibri"/>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41">
    <w:name w:val="Светлая заливка - Акцент 341"/>
    <w:uiPriority w:val="99"/>
    <w:rsid w:val="002D7D44"/>
    <w:rPr>
      <w:rFonts w:cs="Calibri"/>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91">
    <w:name w:val="Сетка таблицы191"/>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10">
    <w:name w:val="Сетка таблицы 551"/>
    <w:uiPriority w:val="99"/>
    <w:rsid w:val="002D7D44"/>
    <w:pPr>
      <w:ind w:left="1080"/>
    </w:pPr>
    <w:rPr>
      <w:rFonts w:cs="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111">
    <w:name w:val="Table Grid111"/>
    <w:rsid w:val="002D7D44"/>
    <w:rPr>
      <w:rFonts w:cs="Calibri"/>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5">
    <w:name w:val="Папушкин41"/>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0">
    <w:name w:val="Сетка таблицы 5211"/>
    <w:rsid w:val="002D7D44"/>
    <w:pPr>
      <w:ind w:left="1080"/>
    </w:pPr>
    <w:rPr>
      <w:rFonts w:cs="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410">
    <w:name w:val="Столбцы таблицы 341"/>
    <w:uiPriority w:val="99"/>
    <w:rsid w:val="002D7D44"/>
    <w:pPr>
      <w:widowControl w:val="0"/>
      <w:adjustRightInd w:val="0"/>
      <w:spacing w:line="360" w:lineRule="atLeast"/>
      <w:ind w:firstLine="567"/>
      <w:jc w:val="both"/>
      <w:textAlignment w:val="baseline"/>
    </w:pPr>
    <w:rPr>
      <w:rFonts w:cs="Calibri"/>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410">
    <w:name w:val="Столбцы таблицы 441"/>
    <w:uiPriority w:val="99"/>
    <w:rsid w:val="002D7D44"/>
    <w:pPr>
      <w:widowControl w:val="0"/>
      <w:adjustRightInd w:val="0"/>
      <w:spacing w:line="360" w:lineRule="atLeast"/>
      <w:ind w:firstLine="567"/>
      <w:jc w:val="both"/>
      <w:textAlignment w:val="baseline"/>
    </w:pPr>
    <w:rPr>
      <w:rFonts w:cs="Calibri"/>
    </w:rPr>
    <w:tblPr>
      <w:tblStyleColBandSize w:val="1"/>
      <w:tblCellMar>
        <w:top w:w="0" w:type="dxa"/>
        <w:left w:w="108" w:type="dxa"/>
        <w:bottom w:w="0" w:type="dxa"/>
        <w:right w:w="108" w:type="dxa"/>
      </w:tblCellMar>
    </w:tblPr>
  </w:style>
  <w:style w:type="table" w:customStyle="1" w:styleId="5411">
    <w:name w:val="Столбцы таблицы 541"/>
    <w:uiPriority w:val="99"/>
    <w:rsid w:val="002D7D44"/>
    <w:pPr>
      <w:widowControl w:val="0"/>
      <w:adjustRightInd w:val="0"/>
      <w:spacing w:line="360" w:lineRule="atLeast"/>
      <w:ind w:firstLine="567"/>
      <w:jc w:val="both"/>
      <w:textAlignment w:val="baseline"/>
    </w:pPr>
    <w:rPr>
      <w:rFonts w:cs="Calibri"/>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41">
    <w:name w:val="Таблица-список 141"/>
    <w:rsid w:val="002D7D44"/>
    <w:pPr>
      <w:widowControl w:val="0"/>
      <w:adjustRightInd w:val="0"/>
      <w:spacing w:line="360" w:lineRule="atLeast"/>
      <w:ind w:firstLine="567"/>
      <w:jc w:val="both"/>
      <w:textAlignment w:val="baseline"/>
    </w:pPr>
    <w:rPr>
      <w:rFonts w:cs="Calibri"/>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410">
    <w:name w:val="Столбцы таблицы 241"/>
    <w:uiPriority w:val="99"/>
    <w:rsid w:val="002D7D44"/>
    <w:pPr>
      <w:widowControl w:val="0"/>
      <w:adjustRightInd w:val="0"/>
      <w:spacing w:line="360" w:lineRule="atLeast"/>
      <w:ind w:firstLine="567"/>
      <w:jc w:val="both"/>
      <w:textAlignment w:val="baseline"/>
    </w:pPr>
    <w:rPr>
      <w:rFonts w:cs="Calibri"/>
      <w:b/>
      <w:bCs/>
    </w:rPr>
    <w:tblPr>
      <w:tblStyleColBandSize w:val="1"/>
      <w:tblCellMar>
        <w:top w:w="0" w:type="dxa"/>
        <w:left w:w="108" w:type="dxa"/>
        <w:bottom w:w="0" w:type="dxa"/>
        <w:right w:w="108" w:type="dxa"/>
      </w:tblCellMar>
    </w:tblPr>
  </w:style>
  <w:style w:type="table" w:customStyle="1" w:styleId="-241">
    <w:name w:val="Таблица-список 241"/>
    <w:uiPriority w:val="99"/>
    <w:rsid w:val="002D7D44"/>
    <w:pPr>
      <w:widowControl w:val="0"/>
      <w:adjustRightInd w:val="0"/>
      <w:spacing w:line="360" w:lineRule="atLeast"/>
      <w:ind w:firstLine="567"/>
      <w:jc w:val="both"/>
      <w:textAlignment w:val="baseline"/>
    </w:pPr>
    <w:rPr>
      <w:rFonts w:cs="Calibri"/>
    </w:rPr>
    <w:tblPr>
      <w:tblStyleRowBandSize w:val="2"/>
      <w:tblBorders>
        <w:bottom w:val="single" w:sz="12" w:space="0" w:color="808080"/>
      </w:tblBorders>
      <w:tblCellMar>
        <w:top w:w="0" w:type="dxa"/>
        <w:left w:w="108" w:type="dxa"/>
        <w:bottom w:w="0" w:type="dxa"/>
        <w:right w:w="108" w:type="dxa"/>
      </w:tblCellMar>
    </w:tblPr>
  </w:style>
  <w:style w:type="table" w:customStyle="1" w:styleId="416">
    <w:name w:val="Современная таблица41"/>
    <w:uiPriority w:val="99"/>
    <w:rsid w:val="002D7D44"/>
    <w:pPr>
      <w:widowControl w:val="0"/>
      <w:adjustRightInd w:val="0"/>
      <w:spacing w:line="360" w:lineRule="atLeast"/>
      <w:ind w:firstLine="567"/>
      <w:jc w:val="both"/>
      <w:textAlignment w:val="baseline"/>
    </w:pPr>
    <w:rPr>
      <w:rFonts w:cs="Calibri"/>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111">
    <w:name w:val="Средний список 1111"/>
    <w:uiPriority w:val="65"/>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
    <w:name w:val="Средний список 1 - Акцент 1111"/>
    <w:uiPriority w:val="65"/>
    <w:rsid w:val="002D7D44"/>
    <w:rPr>
      <w:rFonts w:cs="Calibri"/>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411">
    <w:name w:val="Простая таблица 241"/>
    <w:uiPriority w:val="99"/>
    <w:rsid w:val="002D7D44"/>
    <w:pPr>
      <w:widowControl w:val="0"/>
      <w:adjustRightInd w:val="0"/>
      <w:spacing w:line="360" w:lineRule="atLeast"/>
      <w:ind w:firstLine="567"/>
      <w:jc w:val="both"/>
      <w:textAlignment w:val="baseline"/>
    </w:pPr>
    <w:rPr>
      <w:rFonts w:cs="Calibri"/>
    </w:rPr>
    <w:tblPr>
      <w:tblCellMar>
        <w:top w:w="0" w:type="dxa"/>
        <w:left w:w="108" w:type="dxa"/>
        <w:bottom w:w="0" w:type="dxa"/>
        <w:right w:w="108" w:type="dxa"/>
      </w:tblCellMar>
    </w:tblPr>
  </w:style>
  <w:style w:type="table" w:customStyle="1" w:styleId="417">
    <w:name w:val="Стандартная таблица41"/>
    <w:uiPriority w:val="99"/>
    <w:rsid w:val="002D7D44"/>
    <w:pPr>
      <w:widowControl w:val="0"/>
      <w:adjustRightInd w:val="0"/>
      <w:spacing w:before="120" w:after="120"/>
      <w:ind w:firstLine="567"/>
      <w:jc w:val="both"/>
      <w:textAlignment w:val="baseline"/>
    </w:pPr>
    <w:rPr>
      <w:rFonts w:cs="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412">
    <w:name w:val="Простая таблица 141"/>
    <w:uiPriority w:val="99"/>
    <w:rsid w:val="002D7D44"/>
    <w:pPr>
      <w:widowControl w:val="0"/>
      <w:adjustRightInd w:val="0"/>
      <w:spacing w:before="120" w:after="120"/>
      <w:ind w:firstLine="567"/>
      <w:jc w:val="both"/>
      <w:textAlignment w:val="baseline"/>
    </w:pPr>
    <w:rPr>
      <w:rFonts w:cs="Calibri"/>
    </w:r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412">
    <w:name w:val="Изящная таблица 241"/>
    <w:uiPriority w:val="99"/>
    <w:rsid w:val="002D7D44"/>
    <w:pPr>
      <w:widowControl w:val="0"/>
      <w:adjustRightInd w:val="0"/>
      <w:spacing w:before="120" w:after="120"/>
      <w:ind w:firstLine="567"/>
      <w:jc w:val="both"/>
      <w:textAlignment w:val="baseline"/>
    </w:pPr>
    <w:rPr>
      <w:rFonts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410">
    <w:name w:val="Веб-таблица 141"/>
    <w:uiPriority w:val="99"/>
    <w:rsid w:val="002D7D44"/>
    <w:pPr>
      <w:widowControl w:val="0"/>
      <w:adjustRightInd w:val="0"/>
      <w:spacing w:before="120" w:after="120"/>
      <w:ind w:firstLine="567"/>
      <w:jc w:val="both"/>
      <w:textAlignment w:val="baseline"/>
    </w:pPr>
    <w:rPr>
      <w:rFonts w:cs="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410">
    <w:name w:val="Веб-таблица 241"/>
    <w:uiPriority w:val="99"/>
    <w:rsid w:val="002D7D44"/>
    <w:pPr>
      <w:widowControl w:val="0"/>
      <w:adjustRightInd w:val="0"/>
      <w:spacing w:before="120" w:after="120"/>
      <w:ind w:firstLine="567"/>
      <w:jc w:val="both"/>
      <w:textAlignment w:val="baseline"/>
    </w:pPr>
    <w:rPr>
      <w:rFonts w:cs="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410">
    <w:name w:val="Веб-таблица 341"/>
    <w:uiPriority w:val="99"/>
    <w:rsid w:val="002D7D44"/>
    <w:pPr>
      <w:widowControl w:val="0"/>
      <w:adjustRightInd w:val="0"/>
      <w:spacing w:before="120" w:after="120"/>
      <w:ind w:firstLine="567"/>
      <w:jc w:val="both"/>
      <w:textAlignment w:val="baseline"/>
    </w:pPr>
    <w:rPr>
      <w:rFonts w:cs="Calibri"/>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418">
    <w:name w:val="Изысканная таблица41"/>
    <w:uiPriority w:val="99"/>
    <w:rsid w:val="002D7D44"/>
    <w:pPr>
      <w:widowControl w:val="0"/>
      <w:adjustRightInd w:val="0"/>
      <w:spacing w:before="120" w:after="120"/>
      <w:ind w:firstLine="567"/>
      <w:jc w:val="both"/>
      <w:textAlignment w:val="baseline"/>
    </w:pPr>
    <w:rPr>
      <w:rFonts w:cs="Calibri"/>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413">
    <w:name w:val="Изящная таблица 141"/>
    <w:uiPriority w:val="99"/>
    <w:rsid w:val="002D7D44"/>
    <w:pPr>
      <w:widowControl w:val="0"/>
      <w:adjustRightInd w:val="0"/>
      <w:spacing w:before="120" w:after="120"/>
      <w:ind w:firstLine="567"/>
      <w:jc w:val="both"/>
      <w:textAlignment w:val="baseline"/>
    </w:pPr>
    <w:rPr>
      <w:rFonts w:cs="Calibri"/>
    </w:rPr>
    <w:tblPr>
      <w:tblStyleRowBandSize w:val="1"/>
      <w:tblCellMar>
        <w:top w:w="0" w:type="dxa"/>
        <w:left w:w="108" w:type="dxa"/>
        <w:bottom w:w="0" w:type="dxa"/>
        <w:right w:w="108" w:type="dxa"/>
      </w:tblCellMar>
    </w:tblPr>
  </w:style>
  <w:style w:type="table" w:customStyle="1" w:styleId="2413">
    <w:name w:val="Классическая таблица 241"/>
    <w:uiPriority w:val="99"/>
    <w:rsid w:val="002D7D44"/>
    <w:pPr>
      <w:widowControl w:val="0"/>
      <w:adjustRightInd w:val="0"/>
      <w:spacing w:before="120" w:after="120"/>
      <w:ind w:firstLine="567"/>
      <w:jc w:val="both"/>
      <w:textAlignment w:val="baseline"/>
    </w:pPr>
    <w:rPr>
      <w:rFonts w:cs="Calibri"/>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23">
    <w:name w:val="Сетка таблицы212"/>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1">
    <w:name w:val="Сетка таблицы 841"/>
    <w:uiPriority w:val="99"/>
    <w:rsid w:val="002D7D44"/>
    <w:pPr>
      <w:widowControl w:val="0"/>
      <w:adjustRightInd w:val="0"/>
      <w:spacing w:before="120" w:after="120"/>
      <w:ind w:firstLine="567"/>
      <w:jc w:val="both"/>
      <w:textAlignment w:val="baseline"/>
    </w:pPr>
    <w:rPr>
      <w:rFonts w:cs="Calibri"/>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414">
    <w:name w:val="Сетка таблицы 241"/>
    <w:uiPriority w:val="99"/>
    <w:rsid w:val="002D7D44"/>
    <w:pPr>
      <w:widowControl w:val="0"/>
      <w:adjustRightInd w:val="0"/>
      <w:spacing w:before="120" w:after="120"/>
      <w:ind w:firstLine="567"/>
      <w:jc w:val="both"/>
      <w:textAlignment w:val="baseline"/>
    </w:pPr>
    <w:rPr>
      <w:rFonts w:cs="Calibri"/>
    </w:r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414">
    <w:name w:val="Сетка таблицы 141"/>
    <w:uiPriority w:val="99"/>
    <w:rsid w:val="002D7D44"/>
    <w:pPr>
      <w:widowControl w:val="0"/>
      <w:adjustRightInd w:val="0"/>
      <w:spacing w:before="120" w:after="120"/>
      <w:ind w:firstLine="567"/>
      <w:jc w:val="both"/>
      <w:textAlignment w:val="baseline"/>
    </w:pPr>
    <w:rPr>
      <w:rFonts w:cs="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411">
    <w:name w:val="Простая таблица 341"/>
    <w:uiPriority w:val="99"/>
    <w:rsid w:val="002D7D44"/>
    <w:pPr>
      <w:widowControl w:val="0"/>
      <w:adjustRightInd w:val="0"/>
      <w:spacing w:before="120" w:after="120"/>
      <w:ind w:firstLine="567"/>
      <w:jc w:val="both"/>
      <w:textAlignment w:val="baseline"/>
    </w:pPr>
    <w:rPr>
      <w:rFonts w:cs="Calibri"/>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41">
    <w:name w:val="Средняя заливка 2 - Акцент 441"/>
    <w:uiPriority w:val="99"/>
    <w:rsid w:val="002D7D44"/>
    <w:rPr>
      <w:rFonts w:cs="Calibri"/>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1215">
    <w:name w:val="Светлая заливка121"/>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1">
    <w:name w:val="Светлая заливка1161"/>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19">
    <w:name w:val="Светлая заливка211"/>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412">
    <w:name w:val="Сетка таблицы341"/>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
    <w:name w:val="Светлая заливка11311"/>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1">
    <w:name w:val="Светлая заливка11511"/>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0">
    <w:name w:val="Светлая заливка11111"/>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413">
    <w:name w:val="Светлая заливка341"/>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2">
    <w:name w:val="Светлая заливка411"/>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
    <w:name w:val="Светлая заливка11211"/>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411">
    <w:name w:val="Сетка таблицы441"/>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ветлая заливка11411"/>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412">
    <w:name w:val="Светлая заливка541"/>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9">
    <w:name w:val="рпдлпжлопж41"/>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3">
    <w:name w:val="Сетка таблицы511"/>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1"/>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
    <w:name w:val="Сетка таблицы711"/>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
    <w:name w:val="Сетка таблицы811"/>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1">
    <w:name w:val="Сетка таблицы941"/>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1">
    <w:name w:val="Сетка таблицы1011"/>
    <w:rsid w:val="002D7D44"/>
    <w:pPr>
      <w:jc w:val="both"/>
    </w:pPr>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5">
    <w:name w:val="Сетка таблицы221"/>
    <w:locked/>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
    <w:name w:val="Сетка таблицы1101"/>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5">
    <w:name w:val="Сетка таблицы231"/>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0">
    <w:name w:val="Сетка таблицы351"/>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10">
    <w:name w:val="Сетка таблицы451"/>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
    <w:name w:val="Классическая таблица 151"/>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51">
    <w:name w:val="Светлая заливка - Акцент 351"/>
    <w:uiPriority w:val="99"/>
    <w:rsid w:val="002D7D44"/>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1112">
    <w:name w:val="Сетка таблицы1111"/>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10">
    <w:name w:val="Сетка таблицы 561"/>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121">
    <w:name w:val="Table Grid121"/>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
    <w:name w:val="Папушкин51"/>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511">
    <w:name w:val="Столбцы таблицы 351"/>
    <w:uiPriority w:val="99"/>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511">
    <w:name w:val="Столбцы таблицы 451"/>
    <w:uiPriority w:val="99"/>
    <w:rsid w:val="002D7D44"/>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511">
    <w:name w:val="Столбцы таблицы 551"/>
    <w:uiPriority w:val="9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51">
    <w:name w:val="Таблица-список 151"/>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510">
    <w:name w:val="Столбцы таблицы 251"/>
    <w:uiPriority w:val="99"/>
    <w:rsid w:val="002D7D44"/>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51">
    <w:name w:val="Таблица-список 251"/>
    <w:uiPriority w:val="99"/>
    <w:rsid w:val="002D7D44"/>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516">
    <w:name w:val="Современная таблица51"/>
    <w:uiPriority w:val="9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210">
    <w:name w:val="Средний список 1121"/>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1">
    <w:name w:val="Средний список 1 - Акцент 1121"/>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511">
    <w:name w:val="Простая таблица 251"/>
    <w:uiPriority w:val="99"/>
    <w:rsid w:val="002D7D44"/>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517">
    <w:name w:val="Стандартная таблица51"/>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512">
    <w:name w:val="Простая таблица 151"/>
    <w:uiPriority w:val="99"/>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512">
    <w:name w:val="Изящная таблица 251"/>
    <w:uiPriority w:val="99"/>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510">
    <w:name w:val="Веб-таблица 151"/>
    <w:uiPriority w:val="99"/>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510">
    <w:name w:val="Веб-таблица 251"/>
    <w:uiPriority w:val="99"/>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510">
    <w:name w:val="Веб-таблица 351"/>
    <w:uiPriority w:val="99"/>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518">
    <w:name w:val="Изысканная таблица51"/>
    <w:uiPriority w:val="99"/>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513">
    <w:name w:val="Изящная таблица 151"/>
    <w:uiPriority w:val="99"/>
    <w:rsid w:val="002D7D44"/>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513">
    <w:name w:val="Классическая таблица 251"/>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10">
    <w:name w:val="Сетка таблицы2111"/>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1">
    <w:name w:val="Сетка таблицы 851"/>
    <w:uiPriority w:val="99"/>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514">
    <w:name w:val="Сетка таблицы 251"/>
    <w:uiPriority w:val="99"/>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514">
    <w:name w:val="Сетка таблицы 151"/>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512">
    <w:name w:val="Простая таблица 351"/>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51">
    <w:name w:val="Средняя заливка 2 - Акцент 451"/>
    <w:uiPriority w:val="99"/>
    <w:rsid w:val="002D7D44"/>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1315">
    <w:name w:val="Светлая заливка131"/>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1">
    <w:name w:val="Светлая заливка1171"/>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16">
    <w:name w:val="Светлая заливка221"/>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0">
    <w:name w:val="Сетка таблицы3111"/>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1">
    <w:name w:val="Светлая заливка11321"/>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1">
    <w:name w:val="Светлая заливка11521"/>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1">
    <w:name w:val="Светлая заливка11121"/>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513">
    <w:name w:val="Светлая заливка351"/>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12">
    <w:name w:val="Светлая заливка421"/>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1">
    <w:name w:val="Светлая заливка11221"/>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0">
    <w:name w:val="Сетка таблицы4111"/>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
    <w:name w:val="Светлая заливка11421"/>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512">
    <w:name w:val="Светлая заливка551"/>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9">
    <w:name w:val="рпдлпжлопж51"/>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13">
    <w:name w:val="Сетка таблицы521"/>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1">
    <w:name w:val="Сетка таблицы821"/>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1">
    <w:name w:val="Сетка таблицы951"/>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1">
    <w:name w:val="Сетка таблицы1021"/>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5">
    <w:name w:val="Сетка таблицы241"/>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7">
    <w:name w:val="1 / 1.1 / 1.1.7"/>
    <w:basedOn w:val="a5"/>
    <w:next w:val="a5"/>
    <w:uiPriority w:val="99"/>
    <w:semiHidden/>
    <w:unhideWhenUsed/>
    <w:locked/>
    <w:rsid w:val="002D7D44"/>
  </w:style>
  <w:style w:type="numbering" w:customStyle="1" w:styleId="104">
    <w:name w:val="Нет списка10"/>
    <w:next w:val="a5"/>
    <w:uiPriority w:val="99"/>
    <w:semiHidden/>
    <w:unhideWhenUsed/>
    <w:rsid w:val="002D7D44"/>
  </w:style>
  <w:style w:type="table" w:customStyle="1" w:styleId="270">
    <w:name w:val="Сетка таблицы27"/>
    <w:basedOn w:val="a4"/>
    <w:next w:val="ac"/>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4">
    <w:name w:val="Сетка таблицы114"/>
    <w:uiPriority w:val="59"/>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Классическая таблица 17"/>
    <w:basedOn w:val="a4"/>
    <w:next w:val="1f9"/>
    <w:locked/>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
    <w:name w:val="Светлая заливка - Акцент 37"/>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54">
    <w:name w:val="Сетка таблицы115"/>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0">
    <w:name w:val="Сетка таблицы 58"/>
    <w:basedOn w:val="a4"/>
    <w:next w:val="56"/>
    <w:uiPriority w:val="99"/>
    <w:locked/>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4">
    <w:name w:val="Table Grid14"/>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
    <w:name w:val="Папушкин7"/>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70">
    <w:name w:val="Столбцы таблицы 37"/>
    <w:basedOn w:val="a4"/>
    <w:next w:val="3e"/>
    <w:locked/>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70">
    <w:name w:val="Столбцы таблицы 47"/>
    <w:basedOn w:val="a4"/>
    <w:next w:val="49"/>
    <w:locked/>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1">
    <w:name w:val="Столбцы таблицы 57"/>
    <w:basedOn w:val="a4"/>
    <w:next w:val="59"/>
    <w:locked/>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7">
    <w:name w:val="Таблица-список 17"/>
    <w:basedOn w:val="a4"/>
    <w:next w:val="-1"/>
    <w:locked/>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
    <w:name w:val="Столбцы таблицы 27"/>
    <w:basedOn w:val="a4"/>
    <w:next w:val="2fb"/>
    <w:locked/>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
    <w:name w:val="Таблица-список 27"/>
    <w:basedOn w:val="a4"/>
    <w:next w:val="-2"/>
    <w:locked/>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
    <w:name w:val="Современная таблица7"/>
    <w:basedOn w:val="a4"/>
    <w:next w:val="affffff9"/>
    <w:locked/>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45">
    <w:name w:val="Средний список 114"/>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4">
    <w:name w:val="Средний список 1 - Акцент 114"/>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72">
    <w:name w:val="Простая таблица 27"/>
    <w:basedOn w:val="a4"/>
    <w:next w:val="2fc"/>
    <w:locked/>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77">
    <w:name w:val="Стандартная таблица7"/>
    <w:basedOn w:val="a4"/>
    <w:next w:val="affffffa"/>
    <w:locked/>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3">
    <w:name w:val="Простая таблица 17"/>
    <w:basedOn w:val="a4"/>
    <w:next w:val="1fb"/>
    <w:uiPriority w:val="99"/>
    <w:locked/>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73">
    <w:name w:val="Изящная таблица 27"/>
    <w:basedOn w:val="a4"/>
    <w:next w:val="2fd"/>
    <w:uiPriority w:val="99"/>
    <w:locked/>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0">
    <w:name w:val="Веб-таблица 17"/>
    <w:basedOn w:val="a4"/>
    <w:next w:val="-10"/>
    <w:locked/>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70">
    <w:name w:val="Веб-таблица 27"/>
    <w:basedOn w:val="a4"/>
    <w:next w:val="-20"/>
    <w:locked/>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70">
    <w:name w:val="Веб-таблица 37"/>
    <w:basedOn w:val="a4"/>
    <w:next w:val="-30"/>
    <w:locked/>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78">
    <w:name w:val="Изысканная таблица7"/>
    <w:basedOn w:val="a4"/>
    <w:next w:val="affffffb"/>
    <w:locked/>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74">
    <w:name w:val="Изящная таблица 17"/>
    <w:basedOn w:val="a4"/>
    <w:next w:val="1fc"/>
    <w:uiPriority w:val="99"/>
    <w:locked/>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4">
    <w:name w:val="Классическая таблица 27"/>
    <w:basedOn w:val="a4"/>
    <w:next w:val="2fe"/>
    <w:locked/>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7">
    <w:name w:val="Сетка таблицы 87"/>
    <w:basedOn w:val="a4"/>
    <w:next w:val="83"/>
    <w:locked/>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75">
    <w:name w:val="Сетка таблицы 27"/>
    <w:basedOn w:val="a4"/>
    <w:next w:val="2ff0"/>
    <w:uiPriority w:val="99"/>
    <w:locked/>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75">
    <w:name w:val="Сетка таблицы 17"/>
    <w:basedOn w:val="a4"/>
    <w:next w:val="1fd"/>
    <w:uiPriority w:val="99"/>
    <w:locked/>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71">
    <w:name w:val="Простая таблица 37"/>
    <w:basedOn w:val="a4"/>
    <w:next w:val="3f0"/>
    <w:uiPriority w:val="99"/>
    <w:locked/>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7">
    <w:name w:val="Средняя заливка 2 - Акцент 47"/>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56">
    <w:name w:val="Светлая заливка15"/>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90">
    <w:name w:val="Светлая заливка119"/>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46">
    <w:name w:val="Светлая заливка24"/>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72">
    <w:name w:val="Сетка таблицы37"/>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40">
    <w:name w:val="Светлая заливка1134"/>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40">
    <w:name w:val="Светлая заливка1154"/>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40">
    <w:name w:val="Светлая заливка1114"/>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73">
    <w:name w:val="Светлая заливка37"/>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42">
    <w:name w:val="Светлая заливка44"/>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4">
    <w:name w:val="Светлая заливка1124"/>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71">
    <w:name w:val="Сетка таблицы47"/>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40">
    <w:name w:val="Светлая заливка1144"/>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72">
    <w:name w:val="Светлая заливка57"/>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79">
    <w:name w:val="рпдлпжлопж7"/>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43">
    <w:name w:val="Сетка таблицы5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0">
    <w:name w:val="Сетка таблицы6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2">
    <w:name w:val="Сетка таблицы84"/>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
    <w:name w:val="Сетка таблицы97"/>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40">
    <w:name w:val="Сетка таблицы104"/>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0">
    <w:name w:val="Сетка таблицы122"/>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5">
    <w:name w:val="Классическая таблица 112"/>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12">
    <w:name w:val="Светлая заливка - Акцент 312"/>
    <w:uiPriority w:val="99"/>
    <w:rsid w:val="002D7D44"/>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320">
    <w:name w:val="Сетка таблицы132"/>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0">
    <w:name w:val="Сетка таблицы 512"/>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9">
    <w:name w:val="Папушкин12"/>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121">
    <w:name w:val="Столбцы таблицы 312"/>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121">
    <w:name w:val="Столбцы таблицы 412"/>
    <w:rsid w:val="002D7D44"/>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121">
    <w:name w:val="Столбцы таблицы 512"/>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12">
    <w:name w:val="Таблица-список 112"/>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124">
    <w:name w:val="Столбцы таблицы 212"/>
    <w:rsid w:val="002D7D44"/>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12">
    <w:name w:val="Таблица-список 212"/>
    <w:rsid w:val="002D7D44"/>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12a">
    <w:name w:val="Современная таблица12"/>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125">
    <w:name w:val="Простая таблица 212"/>
    <w:rsid w:val="002D7D44"/>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12b">
    <w:name w:val="Стандартная таблица12"/>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26">
    <w:name w:val="Простая таблица 112"/>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126">
    <w:name w:val="Изящная таблица 212"/>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20">
    <w:name w:val="Веб-таблица 112"/>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20">
    <w:name w:val="Веб-таблица 212"/>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120">
    <w:name w:val="Веб-таблица 312"/>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12c">
    <w:name w:val="Изысканная таблица12"/>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27">
    <w:name w:val="Изящная таблица 112"/>
    <w:rsid w:val="002D7D44"/>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127">
    <w:name w:val="Классическая таблица 212"/>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12">
    <w:name w:val="Сетка таблицы 812"/>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128">
    <w:name w:val="Сетка таблицы 212"/>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128">
    <w:name w:val="Сетка таблицы 112"/>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22">
    <w:name w:val="Простая таблица 312"/>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12">
    <w:name w:val="Средняя заливка 2 - Акцент 412"/>
    <w:uiPriority w:val="99"/>
    <w:rsid w:val="002D7D44"/>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130">
    <w:name w:val="Сетка таблицы313"/>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3">
    <w:name w:val="Светлая заливка312"/>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30">
    <w:name w:val="Сетка таблицы413"/>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2">
    <w:name w:val="Светлая заливка512"/>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2d">
    <w:name w:val="рпдлпжлопж12"/>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12">
    <w:name w:val="Сетка таблицы912"/>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20">
    <w:name w:val="Сетка таблицы142"/>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Классическая таблица 122"/>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22">
    <w:name w:val="Светлая заливка - Акцент 322"/>
    <w:uiPriority w:val="99"/>
    <w:rsid w:val="002D7D44"/>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520">
    <w:name w:val="Сетка таблицы152"/>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0">
    <w:name w:val="Сетка таблицы 532"/>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22b">
    <w:name w:val="Папушкин22"/>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220">
    <w:name w:val="Столбцы таблицы 322"/>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220">
    <w:name w:val="Столбцы таблицы 422"/>
    <w:rsid w:val="002D7D44"/>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222">
    <w:name w:val="Столбцы таблицы 522"/>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22">
    <w:name w:val="Таблица-список 122"/>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220">
    <w:name w:val="Столбцы таблицы 222"/>
    <w:rsid w:val="002D7D44"/>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22">
    <w:name w:val="Таблица-список 222"/>
    <w:rsid w:val="002D7D44"/>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22c">
    <w:name w:val="Современная таблица22"/>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221">
    <w:name w:val="Простая таблица 222"/>
    <w:rsid w:val="002D7D44"/>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22d">
    <w:name w:val="Стандартная таблица22"/>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22">
    <w:name w:val="Простая таблица 122"/>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222">
    <w:name w:val="Изящная таблица 222"/>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220">
    <w:name w:val="Веб-таблица 122"/>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220">
    <w:name w:val="Веб-таблица 222"/>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220">
    <w:name w:val="Веб-таблица 322"/>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2e">
    <w:name w:val="Изысканная таблица22"/>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23">
    <w:name w:val="Изящная таблица 122"/>
    <w:rsid w:val="002D7D44"/>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223">
    <w:name w:val="Классическая таблица 222"/>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22">
    <w:name w:val="Сетка таблицы 822"/>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224">
    <w:name w:val="Сетка таблицы 222"/>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224">
    <w:name w:val="Сетка таблицы 122"/>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21">
    <w:name w:val="Простая таблица 322"/>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22">
    <w:name w:val="Средняя заливка 2 - Акцент 422"/>
    <w:uiPriority w:val="99"/>
    <w:rsid w:val="002D7D44"/>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222">
    <w:name w:val="Сетка таблицы322"/>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3">
    <w:name w:val="Светлая заливка322"/>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21">
    <w:name w:val="Сетка таблицы422"/>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3">
    <w:name w:val="Светлая заливка522"/>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f">
    <w:name w:val="рпдлпжлопж22"/>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22">
    <w:name w:val="Сетка таблицы922"/>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20">
    <w:name w:val="Сетка таблицы162"/>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Классическая таблица 132"/>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32">
    <w:name w:val="Светлая заливка - Акцент 332"/>
    <w:uiPriority w:val="99"/>
    <w:rsid w:val="002D7D44"/>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720">
    <w:name w:val="Сетка таблицы172"/>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20">
    <w:name w:val="Сетка таблицы 542"/>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7">
    <w:name w:val="Папушкин32"/>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320">
    <w:name w:val="Столбцы таблицы 332"/>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320">
    <w:name w:val="Столбцы таблицы 432"/>
    <w:rsid w:val="002D7D44"/>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321">
    <w:name w:val="Столбцы таблицы 532"/>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32">
    <w:name w:val="Таблица-список 132"/>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320">
    <w:name w:val="Столбцы таблицы 232"/>
    <w:rsid w:val="002D7D44"/>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32">
    <w:name w:val="Таблица-список 232"/>
    <w:rsid w:val="002D7D44"/>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328">
    <w:name w:val="Современная таблица32"/>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321">
    <w:name w:val="Простая таблица 232"/>
    <w:rsid w:val="002D7D44"/>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329">
    <w:name w:val="Стандартная таблица32"/>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322">
    <w:name w:val="Простая таблица 132"/>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322">
    <w:name w:val="Изящная таблица 232"/>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320">
    <w:name w:val="Веб-таблица 132"/>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320">
    <w:name w:val="Веб-таблица 232"/>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320">
    <w:name w:val="Веб-таблица 332"/>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32a">
    <w:name w:val="Изысканная таблица32"/>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323">
    <w:name w:val="Изящная таблица 132"/>
    <w:rsid w:val="002D7D44"/>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323">
    <w:name w:val="Классическая таблица 232"/>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32">
    <w:name w:val="Сетка таблицы 832"/>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324">
    <w:name w:val="Сетка таблицы 232"/>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324">
    <w:name w:val="Сетка таблицы 132"/>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321">
    <w:name w:val="Простая таблица 332"/>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32">
    <w:name w:val="Средняя заливка 2 - Акцент 432"/>
    <w:uiPriority w:val="99"/>
    <w:rsid w:val="002D7D44"/>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322">
    <w:name w:val="Сетка таблицы332"/>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23">
    <w:name w:val="Светлая заливка332"/>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321">
    <w:name w:val="Сетка таблицы432"/>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2">
    <w:name w:val="Светлая заливка532"/>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b">
    <w:name w:val="рпдлпжлопж32"/>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32">
    <w:name w:val="Сетка таблицы932"/>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2">
    <w:name w:val="Сетка таблицы182"/>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Классическая таблица 142"/>
    <w:uiPriority w:val="99"/>
    <w:rsid w:val="002D7D44"/>
    <w:pPr>
      <w:widowControl w:val="0"/>
      <w:adjustRightInd w:val="0"/>
      <w:spacing w:before="120" w:after="120"/>
      <w:ind w:firstLine="567"/>
      <w:jc w:val="both"/>
      <w:textAlignment w:val="baseline"/>
    </w:pPr>
    <w:rPr>
      <w:rFonts w:cs="Calibri"/>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42">
    <w:name w:val="Светлая заливка - Акцент 342"/>
    <w:uiPriority w:val="99"/>
    <w:rsid w:val="002D7D44"/>
    <w:rPr>
      <w:rFonts w:cs="Calibri"/>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92">
    <w:name w:val="Сетка таблицы192"/>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20">
    <w:name w:val="Сетка таблицы 552"/>
    <w:uiPriority w:val="99"/>
    <w:rsid w:val="002D7D44"/>
    <w:pPr>
      <w:ind w:left="1080"/>
    </w:pPr>
    <w:rPr>
      <w:rFonts w:cs="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112">
    <w:name w:val="Table Grid112"/>
    <w:rsid w:val="002D7D44"/>
    <w:rPr>
      <w:rFonts w:cs="Calibri"/>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4">
    <w:name w:val="Папушкин42"/>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0">
    <w:name w:val="Сетка таблицы 5212"/>
    <w:rsid w:val="002D7D44"/>
    <w:pPr>
      <w:ind w:left="1080"/>
    </w:pPr>
    <w:rPr>
      <w:rFonts w:cs="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420">
    <w:name w:val="Столбцы таблицы 342"/>
    <w:uiPriority w:val="99"/>
    <w:rsid w:val="002D7D44"/>
    <w:pPr>
      <w:widowControl w:val="0"/>
      <w:adjustRightInd w:val="0"/>
      <w:spacing w:line="360" w:lineRule="atLeast"/>
      <w:ind w:firstLine="567"/>
      <w:jc w:val="both"/>
      <w:textAlignment w:val="baseline"/>
    </w:pPr>
    <w:rPr>
      <w:rFonts w:cs="Calibri"/>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420">
    <w:name w:val="Столбцы таблицы 442"/>
    <w:uiPriority w:val="99"/>
    <w:rsid w:val="002D7D44"/>
    <w:pPr>
      <w:widowControl w:val="0"/>
      <w:adjustRightInd w:val="0"/>
      <w:spacing w:line="360" w:lineRule="atLeast"/>
      <w:ind w:firstLine="567"/>
      <w:jc w:val="both"/>
      <w:textAlignment w:val="baseline"/>
    </w:pPr>
    <w:rPr>
      <w:rFonts w:cs="Calibri"/>
    </w:rPr>
    <w:tblPr>
      <w:tblStyleColBandSize w:val="1"/>
      <w:tblCellMar>
        <w:top w:w="0" w:type="dxa"/>
        <w:left w:w="108" w:type="dxa"/>
        <w:bottom w:w="0" w:type="dxa"/>
        <w:right w:w="108" w:type="dxa"/>
      </w:tblCellMar>
    </w:tblPr>
  </w:style>
  <w:style w:type="table" w:customStyle="1" w:styleId="5421">
    <w:name w:val="Столбцы таблицы 542"/>
    <w:uiPriority w:val="99"/>
    <w:rsid w:val="002D7D44"/>
    <w:pPr>
      <w:widowControl w:val="0"/>
      <w:adjustRightInd w:val="0"/>
      <w:spacing w:line="360" w:lineRule="atLeast"/>
      <w:ind w:firstLine="567"/>
      <w:jc w:val="both"/>
      <w:textAlignment w:val="baseline"/>
    </w:pPr>
    <w:rPr>
      <w:rFonts w:cs="Calibri"/>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42">
    <w:name w:val="Таблица-список 142"/>
    <w:rsid w:val="002D7D44"/>
    <w:pPr>
      <w:widowControl w:val="0"/>
      <w:adjustRightInd w:val="0"/>
      <w:spacing w:line="360" w:lineRule="atLeast"/>
      <w:ind w:firstLine="567"/>
      <w:jc w:val="both"/>
      <w:textAlignment w:val="baseline"/>
    </w:pPr>
    <w:rPr>
      <w:rFonts w:cs="Calibri"/>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420">
    <w:name w:val="Столбцы таблицы 242"/>
    <w:uiPriority w:val="99"/>
    <w:rsid w:val="002D7D44"/>
    <w:pPr>
      <w:widowControl w:val="0"/>
      <w:adjustRightInd w:val="0"/>
      <w:spacing w:line="360" w:lineRule="atLeast"/>
      <w:ind w:firstLine="567"/>
      <w:jc w:val="both"/>
      <w:textAlignment w:val="baseline"/>
    </w:pPr>
    <w:rPr>
      <w:rFonts w:cs="Calibri"/>
      <w:b/>
      <w:bCs/>
    </w:rPr>
    <w:tblPr>
      <w:tblStyleColBandSize w:val="1"/>
      <w:tblCellMar>
        <w:top w:w="0" w:type="dxa"/>
        <w:left w:w="108" w:type="dxa"/>
        <w:bottom w:w="0" w:type="dxa"/>
        <w:right w:w="108" w:type="dxa"/>
      </w:tblCellMar>
    </w:tblPr>
  </w:style>
  <w:style w:type="table" w:customStyle="1" w:styleId="-242">
    <w:name w:val="Таблица-список 242"/>
    <w:uiPriority w:val="99"/>
    <w:rsid w:val="002D7D44"/>
    <w:pPr>
      <w:widowControl w:val="0"/>
      <w:adjustRightInd w:val="0"/>
      <w:spacing w:line="360" w:lineRule="atLeast"/>
      <w:ind w:firstLine="567"/>
      <w:jc w:val="both"/>
      <w:textAlignment w:val="baseline"/>
    </w:pPr>
    <w:rPr>
      <w:rFonts w:cs="Calibri"/>
    </w:rPr>
    <w:tblPr>
      <w:tblStyleRowBandSize w:val="2"/>
      <w:tblBorders>
        <w:bottom w:val="single" w:sz="12" w:space="0" w:color="808080"/>
      </w:tblBorders>
      <w:tblCellMar>
        <w:top w:w="0" w:type="dxa"/>
        <w:left w:w="108" w:type="dxa"/>
        <w:bottom w:w="0" w:type="dxa"/>
        <w:right w:w="108" w:type="dxa"/>
      </w:tblCellMar>
    </w:tblPr>
  </w:style>
  <w:style w:type="table" w:customStyle="1" w:styleId="425">
    <w:name w:val="Современная таблица42"/>
    <w:uiPriority w:val="99"/>
    <w:rsid w:val="002D7D44"/>
    <w:pPr>
      <w:widowControl w:val="0"/>
      <w:adjustRightInd w:val="0"/>
      <w:spacing w:line="360" w:lineRule="atLeast"/>
      <w:ind w:firstLine="567"/>
      <w:jc w:val="both"/>
      <w:textAlignment w:val="baseline"/>
    </w:pPr>
    <w:rPr>
      <w:rFonts w:cs="Calibri"/>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122">
    <w:name w:val="Средний список 1112"/>
    <w:uiPriority w:val="65"/>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2">
    <w:name w:val="Средний список 1 - Акцент 1112"/>
    <w:uiPriority w:val="65"/>
    <w:rsid w:val="002D7D44"/>
    <w:rPr>
      <w:rFonts w:cs="Calibri"/>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421">
    <w:name w:val="Простая таблица 242"/>
    <w:uiPriority w:val="99"/>
    <w:rsid w:val="002D7D44"/>
    <w:pPr>
      <w:widowControl w:val="0"/>
      <w:adjustRightInd w:val="0"/>
      <w:spacing w:line="360" w:lineRule="atLeast"/>
      <w:ind w:firstLine="567"/>
      <w:jc w:val="both"/>
      <w:textAlignment w:val="baseline"/>
    </w:pPr>
    <w:rPr>
      <w:rFonts w:cs="Calibri"/>
    </w:rPr>
    <w:tblPr>
      <w:tblCellMar>
        <w:top w:w="0" w:type="dxa"/>
        <w:left w:w="108" w:type="dxa"/>
        <w:bottom w:w="0" w:type="dxa"/>
        <w:right w:w="108" w:type="dxa"/>
      </w:tblCellMar>
    </w:tblPr>
  </w:style>
  <w:style w:type="table" w:customStyle="1" w:styleId="426">
    <w:name w:val="Стандартная таблица42"/>
    <w:uiPriority w:val="99"/>
    <w:rsid w:val="002D7D44"/>
    <w:pPr>
      <w:widowControl w:val="0"/>
      <w:adjustRightInd w:val="0"/>
      <w:spacing w:before="120" w:after="120"/>
      <w:ind w:firstLine="567"/>
      <w:jc w:val="both"/>
      <w:textAlignment w:val="baseline"/>
    </w:pPr>
    <w:rPr>
      <w:rFonts w:cs="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422">
    <w:name w:val="Простая таблица 142"/>
    <w:uiPriority w:val="99"/>
    <w:rsid w:val="002D7D44"/>
    <w:pPr>
      <w:widowControl w:val="0"/>
      <w:adjustRightInd w:val="0"/>
      <w:spacing w:before="120" w:after="120"/>
      <w:ind w:firstLine="567"/>
      <w:jc w:val="both"/>
      <w:textAlignment w:val="baseline"/>
    </w:pPr>
    <w:rPr>
      <w:rFonts w:cs="Calibri"/>
    </w:r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422">
    <w:name w:val="Изящная таблица 242"/>
    <w:uiPriority w:val="99"/>
    <w:rsid w:val="002D7D44"/>
    <w:pPr>
      <w:widowControl w:val="0"/>
      <w:adjustRightInd w:val="0"/>
      <w:spacing w:before="120" w:after="120"/>
      <w:ind w:firstLine="567"/>
      <w:jc w:val="both"/>
      <w:textAlignment w:val="baseline"/>
    </w:pPr>
    <w:rPr>
      <w:rFonts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420">
    <w:name w:val="Веб-таблица 142"/>
    <w:uiPriority w:val="99"/>
    <w:rsid w:val="002D7D44"/>
    <w:pPr>
      <w:widowControl w:val="0"/>
      <w:adjustRightInd w:val="0"/>
      <w:spacing w:before="120" w:after="120"/>
      <w:ind w:firstLine="567"/>
      <w:jc w:val="both"/>
      <w:textAlignment w:val="baseline"/>
    </w:pPr>
    <w:rPr>
      <w:rFonts w:cs="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420">
    <w:name w:val="Веб-таблица 242"/>
    <w:uiPriority w:val="99"/>
    <w:rsid w:val="002D7D44"/>
    <w:pPr>
      <w:widowControl w:val="0"/>
      <w:adjustRightInd w:val="0"/>
      <w:spacing w:before="120" w:after="120"/>
      <w:ind w:firstLine="567"/>
      <w:jc w:val="both"/>
      <w:textAlignment w:val="baseline"/>
    </w:pPr>
    <w:rPr>
      <w:rFonts w:cs="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420">
    <w:name w:val="Веб-таблица 342"/>
    <w:uiPriority w:val="99"/>
    <w:rsid w:val="002D7D44"/>
    <w:pPr>
      <w:widowControl w:val="0"/>
      <w:adjustRightInd w:val="0"/>
      <w:spacing w:before="120" w:after="120"/>
      <w:ind w:firstLine="567"/>
      <w:jc w:val="both"/>
      <w:textAlignment w:val="baseline"/>
    </w:pPr>
    <w:rPr>
      <w:rFonts w:cs="Calibri"/>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427">
    <w:name w:val="Изысканная таблица42"/>
    <w:uiPriority w:val="99"/>
    <w:rsid w:val="002D7D44"/>
    <w:pPr>
      <w:widowControl w:val="0"/>
      <w:adjustRightInd w:val="0"/>
      <w:spacing w:before="120" w:after="120"/>
      <w:ind w:firstLine="567"/>
      <w:jc w:val="both"/>
      <w:textAlignment w:val="baseline"/>
    </w:pPr>
    <w:rPr>
      <w:rFonts w:cs="Calibri"/>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423">
    <w:name w:val="Изящная таблица 142"/>
    <w:uiPriority w:val="99"/>
    <w:rsid w:val="002D7D44"/>
    <w:pPr>
      <w:widowControl w:val="0"/>
      <w:adjustRightInd w:val="0"/>
      <w:spacing w:before="120" w:after="120"/>
      <w:ind w:firstLine="567"/>
      <w:jc w:val="both"/>
      <w:textAlignment w:val="baseline"/>
    </w:pPr>
    <w:rPr>
      <w:rFonts w:cs="Calibri"/>
    </w:rPr>
    <w:tblPr>
      <w:tblStyleRowBandSize w:val="1"/>
      <w:tblCellMar>
        <w:top w:w="0" w:type="dxa"/>
        <w:left w:w="108" w:type="dxa"/>
        <w:bottom w:w="0" w:type="dxa"/>
        <w:right w:w="108" w:type="dxa"/>
      </w:tblCellMar>
    </w:tblPr>
  </w:style>
  <w:style w:type="table" w:customStyle="1" w:styleId="2423">
    <w:name w:val="Классическая таблица 242"/>
    <w:uiPriority w:val="99"/>
    <w:rsid w:val="002D7D44"/>
    <w:pPr>
      <w:widowControl w:val="0"/>
      <w:adjustRightInd w:val="0"/>
      <w:spacing w:before="120" w:after="120"/>
      <w:ind w:firstLine="567"/>
      <w:jc w:val="both"/>
      <w:textAlignment w:val="baseline"/>
    </w:pPr>
    <w:rPr>
      <w:rFonts w:cs="Calibri"/>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32">
    <w:name w:val="Сетка таблицы213"/>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20">
    <w:name w:val="Сетка таблицы 842"/>
    <w:uiPriority w:val="99"/>
    <w:rsid w:val="002D7D44"/>
    <w:pPr>
      <w:widowControl w:val="0"/>
      <w:adjustRightInd w:val="0"/>
      <w:spacing w:before="120" w:after="120"/>
      <w:ind w:firstLine="567"/>
      <w:jc w:val="both"/>
      <w:textAlignment w:val="baseline"/>
    </w:pPr>
    <w:rPr>
      <w:rFonts w:cs="Calibri"/>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424">
    <w:name w:val="Сетка таблицы 242"/>
    <w:uiPriority w:val="99"/>
    <w:rsid w:val="002D7D44"/>
    <w:pPr>
      <w:widowControl w:val="0"/>
      <w:adjustRightInd w:val="0"/>
      <w:spacing w:before="120" w:after="120"/>
      <w:ind w:firstLine="567"/>
      <w:jc w:val="both"/>
      <w:textAlignment w:val="baseline"/>
    </w:pPr>
    <w:rPr>
      <w:rFonts w:cs="Calibri"/>
    </w:r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424">
    <w:name w:val="Сетка таблицы 142"/>
    <w:uiPriority w:val="99"/>
    <w:rsid w:val="002D7D44"/>
    <w:pPr>
      <w:widowControl w:val="0"/>
      <w:adjustRightInd w:val="0"/>
      <w:spacing w:before="120" w:after="120"/>
      <w:ind w:firstLine="567"/>
      <w:jc w:val="both"/>
      <w:textAlignment w:val="baseline"/>
    </w:pPr>
    <w:rPr>
      <w:rFonts w:cs="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421">
    <w:name w:val="Простая таблица 342"/>
    <w:uiPriority w:val="99"/>
    <w:rsid w:val="002D7D44"/>
    <w:pPr>
      <w:widowControl w:val="0"/>
      <w:adjustRightInd w:val="0"/>
      <w:spacing w:before="120" w:after="120"/>
      <w:ind w:firstLine="567"/>
      <w:jc w:val="both"/>
      <w:textAlignment w:val="baseline"/>
    </w:pPr>
    <w:rPr>
      <w:rFonts w:cs="Calibri"/>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42">
    <w:name w:val="Средняя заливка 2 - Акцент 442"/>
    <w:uiPriority w:val="99"/>
    <w:rsid w:val="002D7D44"/>
    <w:rPr>
      <w:rFonts w:cs="Calibri"/>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1225">
    <w:name w:val="Светлая заливка122"/>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2">
    <w:name w:val="Светлая заливка1162"/>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29">
    <w:name w:val="Светлая заливка212"/>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422">
    <w:name w:val="Сетка таблицы342"/>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2">
    <w:name w:val="Светлая заливка11312"/>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2">
    <w:name w:val="Светлая заливка11512"/>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20">
    <w:name w:val="Светлая заливка11112"/>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423">
    <w:name w:val="Светлая заливка342"/>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2">
    <w:name w:val="Светлая заливка412"/>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2">
    <w:name w:val="Светлая заливка11212"/>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421">
    <w:name w:val="Сетка таблицы442"/>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2">
    <w:name w:val="Светлая заливка11412"/>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422">
    <w:name w:val="Светлая заливка542"/>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8">
    <w:name w:val="рпдлпжлопж42"/>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23">
    <w:name w:val="Сетка таблицы512"/>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2"/>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2"/>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0">
    <w:name w:val="Сетка таблицы812"/>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2">
    <w:name w:val="Сетка таблицы942"/>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2">
    <w:name w:val="Сетка таблицы1012"/>
    <w:rsid w:val="002D7D44"/>
    <w:pPr>
      <w:jc w:val="both"/>
    </w:pPr>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5">
    <w:name w:val="Сетка таблицы222"/>
    <w:uiPriority w:val="59"/>
    <w:locked/>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
    <w:name w:val="Сетка таблицы1102"/>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5">
    <w:name w:val="Сетка таблицы232"/>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0">
    <w:name w:val="Сетка таблицы352"/>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2">
    <w:name w:val="Сетка таблицы452"/>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Классическая таблица 152"/>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52">
    <w:name w:val="Светлая заливка - Акцент 352"/>
    <w:uiPriority w:val="99"/>
    <w:rsid w:val="002D7D44"/>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1123">
    <w:name w:val="Сетка таблицы1112"/>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20">
    <w:name w:val="Сетка таблицы 562"/>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122">
    <w:name w:val="Table Grid122"/>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5">
    <w:name w:val="Папушкин52"/>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20">
    <w:name w:val="Сетка таблицы 5222"/>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521">
    <w:name w:val="Столбцы таблицы 352"/>
    <w:uiPriority w:val="99"/>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520">
    <w:name w:val="Столбцы таблицы 452"/>
    <w:uiPriority w:val="99"/>
    <w:rsid w:val="002D7D44"/>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521">
    <w:name w:val="Столбцы таблицы 552"/>
    <w:uiPriority w:val="9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52">
    <w:name w:val="Таблица-список 152"/>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520">
    <w:name w:val="Столбцы таблицы 252"/>
    <w:uiPriority w:val="99"/>
    <w:rsid w:val="002D7D44"/>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52">
    <w:name w:val="Таблица-список 252"/>
    <w:uiPriority w:val="99"/>
    <w:rsid w:val="002D7D44"/>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526">
    <w:name w:val="Современная таблица52"/>
    <w:uiPriority w:val="9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222">
    <w:name w:val="Средний список 1122"/>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2">
    <w:name w:val="Средний список 1 - Акцент 1122"/>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521">
    <w:name w:val="Простая таблица 252"/>
    <w:uiPriority w:val="99"/>
    <w:rsid w:val="002D7D44"/>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527">
    <w:name w:val="Стандартная таблица52"/>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522">
    <w:name w:val="Простая таблица 152"/>
    <w:uiPriority w:val="99"/>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522">
    <w:name w:val="Изящная таблица 252"/>
    <w:uiPriority w:val="99"/>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520">
    <w:name w:val="Веб-таблица 152"/>
    <w:uiPriority w:val="99"/>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520">
    <w:name w:val="Веб-таблица 252"/>
    <w:uiPriority w:val="99"/>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520">
    <w:name w:val="Веб-таблица 352"/>
    <w:uiPriority w:val="99"/>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528">
    <w:name w:val="Изысканная таблица52"/>
    <w:uiPriority w:val="99"/>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523">
    <w:name w:val="Изящная таблица 152"/>
    <w:uiPriority w:val="99"/>
    <w:rsid w:val="002D7D44"/>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523">
    <w:name w:val="Классическая таблица 252"/>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20">
    <w:name w:val="Сетка таблицы2112"/>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2">
    <w:name w:val="Сетка таблицы 852"/>
    <w:uiPriority w:val="99"/>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524">
    <w:name w:val="Сетка таблицы 252"/>
    <w:uiPriority w:val="99"/>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524">
    <w:name w:val="Сетка таблицы 152"/>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522">
    <w:name w:val="Простая таблица 352"/>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52">
    <w:name w:val="Средняя заливка 2 - Акцент 452"/>
    <w:uiPriority w:val="99"/>
    <w:rsid w:val="002D7D44"/>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1325">
    <w:name w:val="Светлая заливка132"/>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2">
    <w:name w:val="Светлая заливка1172"/>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26">
    <w:name w:val="Светлая заливка222"/>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20">
    <w:name w:val="Сетка таблицы3112"/>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2">
    <w:name w:val="Светлая заливка11322"/>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2">
    <w:name w:val="Светлая заливка11522"/>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20">
    <w:name w:val="Светлая заливка11122"/>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523">
    <w:name w:val="Светлая заливка352"/>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22">
    <w:name w:val="Светлая заливка422"/>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20">
    <w:name w:val="Светлая заливка11222"/>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20">
    <w:name w:val="Сетка таблицы4112"/>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2">
    <w:name w:val="Светлая заливка11422"/>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522">
    <w:name w:val="Светлая заливка552"/>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9">
    <w:name w:val="рпдлпжлопж52"/>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24">
    <w:name w:val="Сетка таблицы522"/>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2"/>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2">
    <w:name w:val="Сетка таблицы722"/>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20">
    <w:name w:val="Сетка таблицы822"/>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2">
    <w:name w:val="Сетка таблицы952"/>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2">
    <w:name w:val="Сетка таблицы1022"/>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5">
    <w:name w:val="Сетка таблицы242"/>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8">
    <w:name w:val="1 / 1.1 / 1.1.8"/>
    <w:basedOn w:val="a5"/>
    <w:next w:val="a5"/>
    <w:uiPriority w:val="99"/>
    <w:semiHidden/>
    <w:unhideWhenUsed/>
    <w:locked/>
    <w:rsid w:val="002D7D44"/>
  </w:style>
  <w:style w:type="numbering" w:customStyle="1" w:styleId="149">
    <w:name w:val="Нет списка14"/>
    <w:next w:val="a5"/>
    <w:uiPriority w:val="99"/>
    <w:semiHidden/>
    <w:unhideWhenUsed/>
    <w:rsid w:val="002D7D44"/>
  </w:style>
  <w:style w:type="table" w:customStyle="1" w:styleId="290">
    <w:name w:val="Сетка таблицы29"/>
    <w:basedOn w:val="a4"/>
    <w:next w:val="ac"/>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3">
    <w:name w:val="Сетка таблицы116"/>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Классическая таблица 18"/>
    <w:basedOn w:val="a4"/>
    <w:next w:val="1f9"/>
    <w:uiPriority w:val="99"/>
    <w:locked/>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8">
    <w:name w:val="Светлая заливка - Акцент 38"/>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73">
    <w:name w:val="Сетка таблицы117"/>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 59"/>
    <w:basedOn w:val="a4"/>
    <w:next w:val="56"/>
    <w:uiPriority w:val="99"/>
    <w:locked/>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5">
    <w:name w:val="Table Grid15"/>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
    <w:name w:val="Папушкин8"/>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80">
    <w:name w:val="Столбцы таблицы 38"/>
    <w:basedOn w:val="a4"/>
    <w:next w:val="3e"/>
    <w:uiPriority w:val="99"/>
    <w:locked/>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80">
    <w:name w:val="Столбцы таблицы 48"/>
    <w:basedOn w:val="a4"/>
    <w:next w:val="49"/>
    <w:uiPriority w:val="99"/>
    <w:locked/>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81">
    <w:name w:val="Столбцы таблицы 58"/>
    <w:basedOn w:val="a4"/>
    <w:next w:val="59"/>
    <w:uiPriority w:val="99"/>
    <w:locked/>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8">
    <w:name w:val="Таблица-список 18"/>
    <w:basedOn w:val="a4"/>
    <w:next w:val="-1"/>
    <w:locked/>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2">
    <w:name w:val="Столбцы таблицы 28"/>
    <w:basedOn w:val="a4"/>
    <w:next w:val="2fb"/>
    <w:uiPriority w:val="99"/>
    <w:locked/>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
    <w:name w:val="Таблица-список 28"/>
    <w:basedOn w:val="a4"/>
    <w:next w:val="-2"/>
    <w:uiPriority w:val="99"/>
    <w:locked/>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89">
    <w:name w:val="Современная таблица8"/>
    <w:basedOn w:val="a4"/>
    <w:next w:val="affffff9"/>
    <w:uiPriority w:val="99"/>
    <w:locked/>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55">
    <w:name w:val="Средний список 115"/>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5">
    <w:name w:val="Средний список 1 - Акцент 115"/>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83">
    <w:name w:val="Простая таблица 28"/>
    <w:basedOn w:val="a4"/>
    <w:next w:val="2fc"/>
    <w:uiPriority w:val="99"/>
    <w:locked/>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8a">
    <w:name w:val="Стандартная таблица8"/>
    <w:basedOn w:val="a4"/>
    <w:next w:val="affffffa"/>
    <w:uiPriority w:val="99"/>
    <w:locked/>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84">
    <w:name w:val="Простая таблица 18"/>
    <w:basedOn w:val="a4"/>
    <w:next w:val="1fb"/>
    <w:uiPriority w:val="99"/>
    <w:locked/>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84">
    <w:name w:val="Изящная таблица 28"/>
    <w:basedOn w:val="a4"/>
    <w:next w:val="2fd"/>
    <w:uiPriority w:val="99"/>
    <w:locked/>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80">
    <w:name w:val="Веб-таблица 18"/>
    <w:basedOn w:val="a4"/>
    <w:next w:val="-10"/>
    <w:uiPriority w:val="99"/>
    <w:locked/>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80">
    <w:name w:val="Веб-таблица 28"/>
    <w:basedOn w:val="a4"/>
    <w:next w:val="-20"/>
    <w:uiPriority w:val="99"/>
    <w:locked/>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80">
    <w:name w:val="Веб-таблица 38"/>
    <w:basedOn w:val="a4"/>
    <w:next w:val="-30"/>
    <w:uiPriority w:val="99"/>
    <w:locked/>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b">
    <w:name w:val="Изысканная таблица8"/>
    <w:basedOn w:val="a4"/>
    <w:next w:val="affffffb"/>
    <w:locked/>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5">
    <w:name w:val="Изящная таблица 18"/>
    <w:basedOn w:val="a4"/>
    <w:next w:val="1fc"/>
    <w:uiPriority w:val="99"/>
    <w:locked/>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5">
    <w:name w:val="Классическая таблица 28"/>
    <w:basedOn w:val="a4"/>
    <w:next w:val="2fe"/>
    <w:uiPriority w:val="99"/>
    <w:locked/>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80">
    <w:name w:val="Сетка таблицы 88"/>
    <w:basedOn w:val="a4"/>
    <w:next w:val="83"/>
    <w:uiPriority w:val="99"/>
    <w:locked/>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86">
    <w:name w:val="Сетка таблицы 28"/>
    <w:basedOn w:val="a4"/>
    <w:next w:val="2ff0"/>
    <w:uiPriority w:val="99"/>
    <w:locked/>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86">
    <w:name w:val="Сетка таблицы 18"/>
    <w:basedOn w:val="a4"/>
    <w:next w:val="1fd"/>
    <w:uiPriority w:val="99"/>
    <w:locked/>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81">
    <w:name w:val="Простая таблица 38"/>
    <w:basedOn w:val="a4"/>
    <w:next w:val="3f0"/>
    <w:uiPriority w:val="99"/>
    <w:locked/>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8">
    <w:name w:val="Средняя заливка 2 - Акцент 48"/>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66">
    <w:name w:val="Светлая заливка16"/>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00">
    <w:name w:val="Светлая заливка1110"/>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56">
    <w:name w:val="Светлая заливка25"/>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82">
    <w:name w:val="Сетка таблицы38"/>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5">
    <w:name w:val="Светлая заливка1135"/>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50">
    <w:name w:val="Светлая заливка1155"/>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50">
    <w:name w:val="Светлая заливка1115"/>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83">
    <w:name w:val="Светлая заливка38"/>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53">
    <w:name w:val="Светлая заливка45"/>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50">
    <w:name w:val="Светлая заливка1125"/>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81">
    <w:name w:val="Сетка таблицы48"/>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50">
    <w:name w:val="Светлая заливка1145"/>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82">
    <w:name w:val="Светлая заливка58"/>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8c">
    <w:name w:val="рпдлпжлопж8"/>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53">
    <w:name w:val="Сетка таблицы55"/>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0">
    <w:name w:val="Сетка таблицы65"/>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0">
    <w:name w:val="Сетка таблицы75"/>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8"/>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5">
    <w:name w:val="Сетка таблицы105"/>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6">
    <w:name w:val="Классическая таблица 113"/>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13">
    <w:name w:val="Светлая заливка - Акцент 313"/>
    <w:uiPriority w:val="99"/>
    <w:rsid w:val="002D7D44"/>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330">
    <w:name w:val="Сетка таблицы133"/>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0">
    <w:name w:val="Сетка таблицы 513"/>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38">
    <w:name w:val="Папушкин13"/>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131">
    <w:name w:val="Столбцы таблицы 313"/>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131">
    <w:name w:val="Столбцы таблицы 413"/>
    <w:rsid w:val="002D7D44"/>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131">
    <w:name w:val="Столбцы таблицы 513"/>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13">
    <w:name w:val="Таблица-список 113"/>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133">
    <w:name w:val="Столбцы таблицы 213"/>
    <w:rsid w:val="002D7D44"/>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13">
    <w:name w:val="Таблица-список 213"/>
    <w:rsid w:val="002D7D44"/>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139">
    <w:name w:val="Современная таблица13"/>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134">
    <w:name w:val="Простая таблица 213"/>
    <w:rsid w:val="002D7D44"/>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13a">
    <w:name w:val="Стандартная таблица13"/>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37">
    <w:name w:val="Простая таблица 113"/>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135">
    <w:name w:val="Изящная таблица 213"/>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30">
    <w:name w:val="Веб-таблица 113"/>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30">
    <w:name w:val="Веб-таблица 213"/>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130">
    <w:name w:val="Веб-таблица 313"/>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13b">
    <w:name w:val="Изысканная таблица13"/>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38">
    <w:name w:val="Изящная таблица 113"/>
    <w:rsid w:val="002D7D44"/>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136">
    <w:name w:val="Классическая таблица 213"/>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13">
    <w:name w:val="Сетка таблицы 813"/>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137">
    <w:name w:val="Сетка таблицы 213"/>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139">
    <w:name w:val="Сетка таблицы 113"/>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32">
    <w:name w:val="Простая таблица 313"/>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13">
    <w:name w:val="Средняя заливка 2 - Акцент 413"/>
    <w:uiPriority w:val="99"/>
    <w:rsid w:val="002D7D44"/>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140">
    <w:name w:val="Сетка таблицы314"/>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3">
    <w:name w:val="Светлая заливка313"/>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40">
    <w:name w:val="Сетка таблицы414"/>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2">
    <w:name w:val="Светлая заливка513"/>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3c">
    <w:name w:val="рпдлпжлопж13"/>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13">
    <w:name w:val="Сетка таблицы913"/>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30">
    <w:name w:val="Сетка таблицы143"/>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
    <w:name w:val="Классическая таблица 123"/>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23">
    <w:name w:val="Светлая заливка - Акцент 323"/>
    <w:uiPriority w:val="99"/>
    <w:rsid w:val="002D7D44"/>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530">
    <w:name w:val="Сетка таблицы153"/>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30">
    <w:name w:val="Сетка таблицы 533"/>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23b">
    <w:name w:val="Папушкин23"/>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230">
    <w:name w:val="Столбцы таблицы 323"/>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230">
    <w:name w:val="Столбцы таблицы 423"/>
    <w:rsid w:val="002D7D44"/>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231">
    <w:name w:val="Столбцы таблицы 523"/>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23">
    <w:name w:val="Таблица-список 123"/>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230">
    <w:name w:val="Столбцы таблицы 223"/>
    <w:rsid w:val="002D7D44"/>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23">
    <w:name w:val="Таблица-список 223"/>
    <w:rsid w:val="002D7D44"/>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23c">
    <w:name w:val="Современная таблица23"/>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231">
    <w:name w:val="Простая таблица 223"/>
    <w:rsid w:val="002D7D44"/>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23d">
    <w:name w:val="Стандартная таблица23"/>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32">
    <w:name w:val="Простая таблица 123"/>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232">
    <w:name w:val="Изящная таблица 223"/>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230">
    <w:name w:val="Веб-таблица 123"/>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230">
    <w:name w:val="Веб-таблица 223"/>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230">
    <w:name w:val="Веб-таблица 323"/>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3e">
    <w:name w:val="Изысканная таблица23"/>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33">
    <w:name w:val="Изящная таблица 123"/>
    <w:rsid w:val="002D7D44"/>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233">
    <w:name w:val="Классическая таблица 223"/>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23">
    <w:name w:val="Сетка таблицы 823"/>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234">
    <w:name w:val="Сетка таблицы 223"/>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234">
    <w:name w:val="Сетка таблицы 123"/>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31">
    <w:name w:val="Простая таблица 323"/>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23">
    <w:name w:val="Средняя заливка 2 - Акцент 423"/>
    <w:uiPriority w:val="99"/>
    <w:rsid w:val="002D7D44"/>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232">
    <w:name w:val="Сетка таблицы323"/>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3">
    <w:name w:val="Светлая заливка323"/>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31">
    <w:name w:val="Сетка таблицы423"/>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32">
    <w:name w:val="Светлая заливка523"/>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3f">
    <w:name w:val="рпдлпжлопж23"/>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23">
    <w:name w:val="Сетка таблицы923"/>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30">
    <w:name w:val="Сетка таблицы163"/>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1">
    <w:name w:val="Классическая таблица 133"/>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33">
    <w:name w:val="Светлая заливка - Акцент 333"/>
    <w:uiPriority w:val="99"/>
    <w:rsid w:val="002D7D44"/>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730">
    <w:name w:val="Сетка таблицы173"/>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30">
    <w:name w:val="Сетка таблицы 543"/>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35">
    <w:name w:val="Папушкин33"/>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330">
    <w:name w:val="Столбцы таблицы 333"/>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33">
    <w:name w:val="Столбцы таблицы 433"/>
    <w:rsid w:val="002D7D44"/>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331">
    <w:name w:val="Столбцы таблицы 533"/>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33">
    <w:name w:val="Таблица-список 133"/>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330">
    <w:name w:val="Столбцы таблицы 233"/>
    <w:rsid w:val="002D7D44"/>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33">
    <w:name w:val="Таблица-список 233"/>
    <w:rsid w:val="002D7D44"/>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336">
    <w:name w:val="Современная таблица33"/>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331">
    <w:name w:val="Простая таблица 233"/>
    <w:rsid w:val="002D7D44"/>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337">
    <w:name w:val="Стандартная таблица33"/>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332">
    <w:name w:val="Простая таблица 133"/>
    <w:uiPriority w:val="99"/>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332">
    <w:name w:val="Изящная таблица 233"/>
    <w:uiPriority w:val="99"/>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330">
    <w:name w:val="Веб-таблица 133"/>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330">
    <w:name w:val="Веб-таблица 233"/>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330">
    <w:name w:val="Веб-таблица 333"/>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338">
    <w:name w:val="Изысканная таблица33"/>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333">
    <w:name w:val="Изящная таблица 133"/>
    <w:uiPriority w:val="99"/>
    <w:rsid w:val="002D7D44"/>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333">
    <w:name w:val="Классическая таблица 233"/>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33">
    <w:name w:val="Сетка таблицы 833"/>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334">
    <w:name w:val="Сетка таблицы 233"/>
    <w:uiPriority w:val="99"/>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334">
    <w:name w:val="Сетка таблицы 133"/>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331">
    <w:name w:val="Простая таблица 333"/>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33">
    <w:name w:val="Средняя заливка 2 - Акцент 433"/>
    <w:uiPriority w:val="99"/>
    <w:rsid w:val="002D7D44"/>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332">
    <w:name w:val="Сетка таблицы333"/>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33">
    <w:name w:val="Светлая заливка333"/>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330">
    <w:name w:val="Сетка таблицы433"/>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32">
    <w:name w:val="Светлая заливка533"/>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39">
    <w:name w:val="рпдлпжлопж33"/>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33">
    <w:name w:val="Сетка таблицы933"/>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30">
    <w:name w:val="Сетка таблицы183"/>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1">
    <w:name w:val="Классическая таблица 143"/>
    <w:uiPriority w:val="99"/>
    <w:rsid w:val="002D7D44"/>
    <w:pPr>
      <w:widowControl w:val="0"/>
      <w:adjustRightInd w:val="0"/>
      <w:spacing w:before="120" w:after="120"/>
      <w:ind w:firstLine="567"/>
      <w:jc w:val="both"/>
      <w:textAlignment w:val="baseline"/>
    </w:pPr>
    <w:rPr>
      <w:rFonts w:cs="Calibri"/>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43">
    <w:name w:val="Светлая заливка - Акцент 343"/>
    <w:uiPriority w:val="99"/>
    <w:rsid w:val="002D7D44"/>
    <w:rPr>
      <w:rFonts w:cs="Calibri"/>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93">
    <w:name w:val="Сетка таблицы193"/>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30">
    <w:name w:val="Сетка таблицы 553"/>
    <w:uiPriority w:val="99"/>
    <w:rsid w:val="002D7D44"/>
    <w:pPr>
      <w:ind w:left="1080"/>
    </w:pPr>
    <w:rPr>
      <w:rFonts w:cs="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113">
    <w:name w:val="Table Grid113"/>
    <w:rsid w:val="002D7D44"/>
    <w:rPr>
      <w:rFonts w:cs="Calibri"/>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4">
    <w:name w:val="Папушкин43"/>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0">
    <w:name w:val="Сетка таблицы 5213"/>
    <w:rsid w:val="002D7D44"/>
    <w:pPr>
      <w:ind w:left="1080"/>
    </w:pPr>
    <w:rPr>
      <w:rFonts w:cs="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430">
    <w:name w:val="Столбцы таблицы 343"/>
    <w:uiPriority w:val="99"/>
    <w:rsid w:val="002D7D44"/>
    <w:pPr>
      <w:widowControl w:val="0"/>
      <w:adjustRightInd w:val="0"/>
      <w:spacing w:line="360" w:lineRule="atLeast"/>
      <w:ind w:firstLine="567"/>
      <w:jc w:val="both"/>
      <w:textAlignment w:val="baseline"/>
    </w:pPr>
    <w:rPr>
      <w:rFonts w:cs="Calibri"/>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43">
    <w:name w:val="Столбцы таблицы 443"/>
    <w:uiPriority w:val="99"/>
    <w:rsid w:val="002D7D44"/>
    <w:pPr>
      <w:widowControl w:val="0"/>
      <w:adjustRightInd w:val="0"/>
      <w:spacing w:line="360" w:lineRule="atLeast"/>
      <w:ind w:firstLine="567"/>
      <w:jc w:val="both"/>
      <w:textAlignment w:val="baseline"/>
    </w:pPr>
    <w:rPr>
      <w:rFonts w:cs="Calibri"/>
    </w:rPr>
    <w:tblPr>
      <w:tblStyleColBandSize w:val="1"/>
      <w:tblCellMar>
        <w:top w:w="0" w:type="dxa"/>
        <w:left w:w="108" w:type="dxa"/>
        <w:bottom w:w="0" w:type="dxa"/>
        <w:right w:w="108" w:type="dxa"/>
      </w:tblCellMar>
    </w:tblPr>
  </w:style>
  <w:style w:type="table" w:customStyle="1" w:styleId="5431">
    <w:name w:val="Столбцы таблицы 543"/>
    <w:uiPriority w:val="99"/>
    <w:rsid w:val="002D7D44"/>
    <w:pPr>
      <w:widowControl w:val="0"/>
      <w:adjustRightInd w:val="0"/>
      <w:spacing w:line="360" w:lineRule="atLeast"/>
      <w:ind w:firstLine="567"/>
      <w:jc w:val="both"/>
      <w:textAlignment w:val="baseline"/>
    </w:pPr>
    <w:rPr>
      <w:rFonts w:cs="Calibri"/>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43">
    <w:name w:val="Таблица-список 143"/>
    <w:rsid w:val="002D7D44"/>
    <w:pPr>
      <w:widowControl w:val="0"/>
      <w:adjustRightInd w:val="0"/>
      <w:spacing w:line="360" w:lineRule="atLeast"/>
      <w:ind w:firstLine="567"/>
      <w:jc w:val="both"/>
      <w:textAlignment w:val="baseline"/>
    </w:pPr>
    <w:rPr>
      <w:rFonts w:cs="Calibri"/>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430">
    <w:name w:val="Столбцы таблицы 243"/>
    <w:uiPriority w:val="99"/>
    <w:rsid w:val="002D7D44"/>
    <w:pPr>
      <w:widowControl w:val="0"/>
      <w:adjustRightInd w:val="0"/>
      <w:spacing w:line="360" w:lineRule="atLeast"/>
      <w:ind w:firstLine="567"/>
      <w:jc w:val="both"/>
      <w:textAlignment w:val="baseline"/>
    </w:pPr>
    <w:rPr>
      <w:rFonts w:cs="Calibri"/>
      <w:b/>
      <w:bCs/>
    </w:rPr>
    <w:tblPr>
      <w:tblStyleColBandSize w:val="1"/>
      <w:tblCellMar>
        <w:top w:w="0" w:type="dxa"/>
        <w:left w:w="108" w:type="dxa"/>
        <w:bottom w:w="0" w:type="dxa"/>
        <w:right w:w="108" w:type="dxa"/>
      </w:tblCellMar>
    </w:tblPr>
  </w:style>
  <w:style w:type="table" w:customStyle="1" w:styleId="-243">
    <w:name w:val="Таблица-список 243"/>
    <w:uiPriority w:val="99"/>
    <w:rsid w:val="002D7D44"/>
    <w:pPr>
      <w:widowControl w:val="0"/>
      <w:adjustRightInd w:val="0"/>
      <w:spacing w:line="360" w:lineRule="atLeast"/>
      <w:ind w:firstLine="567"/>
      <w:jc w:val="both"/>
      <w:textAlignment w:val="baseline"/>
    </w:pPr>
    <w:rPr>
      <w:rFonts w:cs="Calibri"/>
    </w:rPr>
    <w:tblPr>
      <w:tblStyleRowBandSize w:val="2"/>
      <w:tblBorders>
        <w:bottom w:val="single" w:sz="12" w:space="0" w:color="808080"/>
      </w:tblBorders>
      <w:tblCellMar>
        <w:top w:w="0" w:type="dxa"/>
        <w:left w:w="108" w:type="dxa"/>
        <w:bottom w:w="0" w:type="dxa"/>
        <w:right w:w="108" w:type="dxa"/>
      </w:tblCellMar>
    </w:tblPr>
  </w:style>
  <w:style w:type="table" w:customStyle="1" w:styleId="435">
    <w:name w:val="Современная таблица43"/>
    <w:uiPriority w:val="99"/>
    <w:rsid w:val="002D7D44"/>
    <w:pPr>
      <w:widowControl w:val="0"/>
      <w:adjustRightInd w:val="0"/>
      <w:spacing w:line="360" w:lineRule="atLeast"/>
      <w:ind w:firstLine="567"/>
      <w:jc w:val="both"/>
      <w:textAlignment w:val="baseline"/>
    </w:pPr>
    <w:rPr>
      <w:rFonts w:cs="Calibri"/>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131">
    <w:name w:val="Средний список 1113"/>
    <w:uiPriority w:val="65"/>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3">
    <w:name w:val="Средний список 1 - Акцент 1113"/>
    <w:uiPriority w:val="65"/>
    <w:rsid w:val="002D7D44"/>
    <w:rPr>
      <w:rFonts w:cs="Calibri"/>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431">
    <w:name w:val="Простая таблица 243"/>
    <w:uiPriority w:val="99"/>
    <w:rsid w:val="002D7D44"/>
    <w:pPr>
      <w:widowControl w:val="0"/>
      <w:adjustRightInd w:val="0"/>
      <w:spacing w:line="360" w:lineRule="atLeast"/>
      <w:ind w:firstLine="567"/>
      <w:jc w:val="both"/>
      <w:textAlignment w:val="baseline"/>
    </w:pPr>
    <w:rPr>
      <w:rFonts w:cs="Calibri"/>
    </w:rPr>
    <w:tblPr>
      <w:tblCellMar>
        <w:top w:w="0" w:type="dxa"/>
        <w:left w:w="108" w:type="dxa"/>
        <w:bottom w:w="0" w:type="dxa"/>
        <w:right w:w="108" w:type="dxa"/>
      </w:tblCellMar>
    </w:tblPr>
  </w:style>
  <w:style w:type="table" w:customStyle="1" w:styleId="436">
    <w:name w:val="Стандартная таблица43"/>
    <w:uiPriority w:val="99"/>
    <w:rsid w:val="002D7D44"/>
    <w:pPr>
      <w:widowControl w:val="0"/>
      <w:adjustRightInd w:val="0"/>
      <w:spacing w:before="120" w:after="120"/>
      <w:ind w:firstLine="567"/>
      <w:jc w:val="both"/>
      <w:textAlignment w:val="baseline"/>
    </w:pPr>
    <w:rPr>
      <w:rFonts w:cs="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432">
    <w:name w:val="Простая таблица 143"/>
    <w:uiPriority w:val="99"/>
    <w:rsid w:val="002D7D44"/>
    <w:pPr>
      <w:widowControl w:val="0"/>
      <w:adjustRightInd w:val="0"/>
      <w:spacing w:before="120" w:after="120"/>
      <w:ind w:firstLine="567"/>
      <w:jc w:val="both"/>
      <w:textAlignment w:val="baseline"/>
    </w:pPr>
    <w:rPr>
      <w:rFonts w:cs="Calibri"/>
    </w:r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432">
    <w:name w:val="Изящная таблица 243"/>
    <w:uiPriority w:val="99"/>
    <w:rsid w:val="002D7D44"/>
    <w:pPr>
      <w:widowControl w:val="0"/>
      <w:adjustRightInd w:val="0"/>
      <w:spacing w:before="120" w:after="120"/>
      <w:ind w:firstLine="567"/>
      <w:jc w:val="both"/>
      <w:textAlignment w:val="baseline"/>
    </w:pPr>
    <w:rPr>
      <w:rFonts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430">
    <w:name w:val="Веб-таблица 143"/>
    <w:uiPriority w:val="99"/>
    <w:rsid w:val="002D7D44"/>
    <w:pPr>
      <w:widowControl w:val="0"/>
      <w:adjustRightInd w:val="0"/>
      <w:spacing w:before="120" w:after="120"/>
      <w:ind w:firstLine="567"/>
      <w:jc w:val="both"/>
      <w:textAlignment w:val="baseline"/>
    </w:pPr>
    <w:rPr>
      <w:rFonts w:cs="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430">
    <w:name w:val="Веб-таблица 243"/>
    <w:uiPriority w:val="99"/>
    <w:rsid w:val="002D7D44"/>
    <w:pPr>
      <w:widowControl w:val="0"/>
      <w:adjustRightInd w:val="0"/>
      <w:spacing w:before="120" w:after="120"/>
      <w:ind w:firstLine="567"/>
      <w:jc w:val="both"/>
      <w:textAlignment w:val="baseline"/>
    </w:pPr>
    <w:rPr>
      <w:rFonts w:cs="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430">
    <w:name w:val="Веб-таблица 343"/>
    <w:uiPriority w:val="99"/>
    <w:rsid w:val="002D7D44"/>
    <w:pPr>
      <w:widowControl w:val="0"/>
      <w:adjustRightInd w:val="0"/>
      <w:spacing w:before="120" w:after="120"/>
      <w:ind w:firstLine="567"/>
      <w:jc w:val="both"/>
      <w:textAlignment w:val="baseline"/>
    </w:pPr>
    <w:rPr>
      <w:rFonts w:cs="Calibri"/>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437">
    <w:name w:val="Изысканная таблица43"/>
    <w:uiPriority w:val="99"/>
    <w:rsid w:val="002D7D44"/>
    <w:pPr>
      <w:widowControl w:val="0"/>
      <w:adjustRightInd w:val="0"/>
      <w:spacing w:before="120" w:after="120"/>
      <w:ind w:firstLine="567"/>
      <w:jc w:val="both"/>
      <w:textAlignment w:val="baseline"/>
    </w:pPr>
    <w:rPr>
      <w:rFonts w:cs="Calibri"/>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433">
    <w:name w:val="Изящная таблица 143"/>
    <w:uiPriority w:val="99"/>
    <w:rsid w:val="002D7D44"/>
    <w:pPr>
      <w:widowControl w:val="0"/>
      <w:adjustRightInd w:val="0"/>
      <w:spacing w:before="120" w:after="120"/>
      <w:ind w:firstLine="567"/>
      <w:jc w:val="both"/>
      <w:textAlignment w:val="baseline"/>
    </w:pPr>
    <w:rPr>
      <w:rFonts w:cs="Calibri"/>
    </w:rPr>
    <w:tblPr>
      <w:tblStyleRowBandSize w:val="1"/>
      <w:tblCellMar>
        <w:top w:w="0" w:type="dxa"/>
        <w:left w:w="108" w:type="dxa"/>
        <w:bottom w:w="0" w:type="dxa"/>
        <w:right w:w="108" w:type="dxa"/>
      </w:tblCellMar>
    </w:tblPr>
  </w:style>
  <w:style w:type="table" w:customStyle="1" w:styleId="2433">
    <w:name w:val="Классическая таблица 243"/>
    <w:uiPriority w:val="99"/>
    <w:rsid w:val="002D7D44"/>
    <w:pPr>
      <w:widowControl w:val="0"/>
      <w:adjustRightInd w:val="0"/>
      <w:spacing w:before="120" w:after="120"/>
      <w:ind w:firstLine="567"/>
      <w:jc w:val="both"/>
      <w:textAlignment w:val="baseline"/>
    </w:pPr>
    <w:rPr>
      <w:rFonts w:cs="Calibri"/>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40">
    <w:name w:val="Сетка таблицы214"/>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3">
    <w:name w:val="Сетка таблицы 843"/>
    <w:uiPriority w:val="99"/>
    <w:rsid w:val="002D7D44"/>
    <w:pPr>
      <w:widowControl w:val="0"/>
      <w:adjustRightInd w:val="0"/>
      <w:spacing w:before="120" w:after="120"/>
      <w:ind w:firstLine="567"/>
      <w:jc w:val="both"/>
      <w:textAlignment w:val="baseline"/>
    </w:pPr>
    <w:rPr>
      <w:rFonts w:cs="Calibri"/>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434">
    <w:name w:val="Сетка таблицы 243"/>
    <w:uiPriority w:val="99"/>
    <w:rsid w:val="002D7D44"/>
    <w:pPr>
      <w:widowControl w:val="0"/>
      <w:adjustRightInd w:val="0"/>
      <w:spacing w:before="120" w:after="120"/>
      <w:ind w:firstLine="567"/>
      <w:jc w:val="both"/>
      <w:textAlignment w:val="baseline"/>
    </w:pPr>
    <w:rPr>
      <w:rFonts w:cs="Calibri"/>
    </w:r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434">
    <w:name w:val="Сетка таблицы 143"/>
    <w:uiPriority w:val="99"/>
    <w:rsid w:val="002D7D44"/>
    <w:pPr>
      <w:widowControl w:val="0"/>
      <w:adjustRightInd w:val="0"/>
      <w:spacing w:before="120" w:after="120"/>
      <w:ind w:firstLine="567"/>
      <w:jc w:val="both"/>
      <w:textAlignment w:val="baseline"/>
    </w:pPr>
    <w:rPr>
      <w:rFonts w:cs="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431">
    <w:name w:val="Простая таблица 343"/>
    <w:uiPriority w:val="99"/>
    <w:rsid w:val="002D7D44"/>
    <w:pPr>
      <w:widowControl w:val="0"/>
      <w:adjustRightInd w:val="0"/>
      <w:spacing w:before="120" w:after="120"/>
      <w:ind w:firstLine="567"/>
      <w:jc w:val="both"/>
      <w:textAlignment w:val="baseline"/>
    </w:pPr>
    <w:rPr>
      <w:rFonts w:cs="Calibri"/>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43">
    <w:name w:val="Средняя заливка 2 - Акцент 443"/>
    <w:uiPriority w:val="99"/>
    <w:rsid w:val="002D7D44"/>
    <w:rPr>
      <w:rFonts w:cs="Calibri"/>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1235">
    <w:name w:val="Светлая заливка123"/>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30">
    <w:name w:val="Светлая заливка1163"/>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38">
    <w:name w:val="Светлая заливка213"/>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432">
    <w:name w:val="Сетка таблицы343"/>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3">
    <w:name w:val="Светлая заливка11313"/>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3">
    <w:name w:val="Светлая заливка11513"/>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3">
    <w:name w:val="Светлая заливка11113"/>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433">
    <w:name w:val="Светлая заливка343"/>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32">
    <w:name w:val="Светлая заливка413"/>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3">
    <w:name w:val="Светлая заливка11213"/>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430">
    <w:name w:val="Сетка таблицы443"/>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3">
    <w:name w:val="Светлая заливка11413"/>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432">
    <w:name w:val="Светлая заливка543"/>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38">
    <w:name w:val="рпдлпжлопж43"/>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33">
    <w:name w:val="Сетка таблицы513"/>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
    <w:name w:val="Сетка таблицы613"/>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
    <w:name w:val="Сетка таблицы713"/>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30">
    <w:name w:val="Сетка таблицы813"/>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3">
    <w:name w:val="Сетка таблицы943"/>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3">
    <w:name w:val="Сетка таблицы1013"/>
    <w:rsid w:val="002D7D44"/>
    <w:pPr>
      <w:jc w:val="both"/>
    </w:pPr>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5">
    <w:name w:val="Сетка таблицы223"/>
    <w:uiPriority w:val="59"/>
    <w:locked/>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5">
    <w:name w:val="Сетка таблицы233"/>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30">
    <w:name w:val="Сетка таблицы353"/>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30">
    <w:name w:val="Сетка таблицы453"/>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1">
    <w:name w:val="Классическая таблица 153"/>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53">
    <w:name w:val="Светлая заливка - Акцент 353"/>
    <w:uiPriority w:val="99"/>
    <w:rsid w:val="002D7D44"/>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1132">
    <w:name w:val="Сетка таблицы1113"/>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3">
    <w:name w:val="Сетка таблицы 563"/>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123">
    <w:name w:val="Table Grid123"/>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4">
    <w:name w:val="Папушкин53"/>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30">
    <w:name w:val="Сетка таблицы 5223"/>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531">
    <w:name w:val="Столбцы таблицы 353"/>
    <w:uiPriority w:val="99"/>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531">
    <w:name w:val="Столбцы таблицы 453"/>
    <w:uiPriority w:val="99"/>
    <w:rsid w:val="002D7D44"/>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531">
    <w:name w:val="Столбцы таблицы 553"/>
    <w:uiPriority w:val="9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53">
    <w:name w:val="Таблица-список 153"/>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530">
    <w:name w:val="Столбцы таблицы 253"/>
    <w:uiPriority w:val="99"/>
    <w:rsid w:val="002D7D44"/>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53">
    <w:name w:val="Таблица-список 253"/>
    <w:uiPriority w:val="99"/>
    <w:rsid w:val="002D7D44"/>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535">
    <w:name w:val="Современная таблица53"/>
    <w:uiPriority w:val="9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231">
    <w:name w:val="Средний список 1123"/>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3">
    <w:name w:val="Средний список 1 - Акцент 1123"/>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531">
    <w:name w:val="Простая таблица 253"/>
    <w:uiPriority w:val="99"/>
    <w:rsid w:val="002D7D44"/>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536">
    <w:name w:val="Стандартная таблица53"/>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532">
    <w:name w:val="Простая таблица 153"/>
    <w:uiPriority w:val="99"/>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532">
    <w:name w:val="Изящная таблица 253"/>
    <w:uiPriority w:val="99"/>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530">
    <w:name w:val="Веб-таблица 153"/>
    <w:uiPriority w:val="99"/>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530">
    <w:name w:val="Веб-таблица 253"/>
    <w:uiPriority w:val="99"/>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530">
    <w:name w:val="Веб-таблица 353"/>
    <w:uiPriority w:val="99"/>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537">
    <w:name w:val="Изысканная таблица53"/>
    <w:uiPriority w:val="99"/>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533">
    <w:name w:val="Изящная таблица 153"/>
    <w:uiPriority w:val="99"/>
    <w:rsid w:val="002D7D44"/>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533">
    <w:name w:val="Классическая таблица 253"/>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30">
    <w:name w:val="Сетка таблицы2113"/>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3">
    <w:name w:val="Сетка таблицы 853"/>
    <w:uiPriority w:val="99"/>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534">
    <w:name w:val="Сетка таблицы 253"/>
    <w:uiPriority w:val="99"/>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534">
    <w:name w:val="Сетка таблицы 153"/>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532">
    <w:name w:val="Простая таблица 353"/>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53">
    <w:name w:val="Средняя заливка 2 - Акцент 453"/>
    <w:uiPriority w:val="99"/>
    <w:rsid w:val="002D7D44"/>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1335">
    <w:name w:val="Светлая заливка133"/>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30">
    <w:name w:val="Светлая заливка1173"/>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36">
    <w:name w:val="Светлая заливка223"/>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30">
    <w:name w:val="Сетка таблицы3113"/>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3">
    <w:name w:val="Светлая заливка11323"/>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3">
    <w:name w:val="Светлая заливка11523"/>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30">
    <w:name w:val="Светлая заливка11123"/>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533">
    <w:name w:val="Светлая заливка353"/>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32">
    <w:name w:val="Светлая заливка423"/>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3">
    <w:name w:val="Светлая заливка11223"/>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3">
    <w:name w:val="Сетка таблицы4113"/>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3">
    <w:name w:val="Светлая заливка11423"/>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532">
    <w:name w:val="Светлая заливка553"/>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38">
    <w:name w:val="рпдлпжлопж53"/>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33">
    <w:name w:val="Сетка таблицы523"/>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3">
    <w:name w:val="Сетка таблицы623"/>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3">
    <w:name w:val="Сетка таблицы723"/>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30">
    <w:name w:val="Сетка таблицы823"/>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3">
    <w:name w:val="Сетка таблицы953"/>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3">
    <w:name w:val="Сетка таблицы1023"/>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5">
    <w:name w:val="Сетка таблицы243"/>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9">
    <w:name w:val="1 / 1.1 / 1.1.9"/>
    <w:basedOn w:val="a5"/>
    <w:next w:val="a5"/>
    <w:uiPriority w:val="99"/>
    <w:semiHidden/>
    <w:unhideWhenUsed/>
    <w:locked/>
    <w:rsid w:val="002D7D44"/>
  </w:style>
  <w:style w:type="numbering" w:customStyle="1" w:styleId="157">
    <w:name w:val="Нет списка15"/>
    <w:next w:val="a5"/>
    <w:uiPriority w:val="99"/>
    <w:semiHidden/>
    <w:unhideWhenUsed/>
    <w:rsid w:val="002D7D44"/>
  </w:style>
  <w:style w:type="numbering" w:customStyle="1" w:styleId="167">
    <w:name w:val="Нет списка16"/>
    <w:next w:val="a5"/>
    <w:uiPriority w:val="99"/>
    <w:semiHidden/>
    <w:unhideWhenUsed/>
    <w:rsid w:val="002D7D44"/>
  </w:style>
  <w:style w:type="table" w:customStyle="1" w:styleId="300">
    <w:name w:val="Сетка таблицы30"/>
    <w:basedOn w:val="a4"/>
    <w:next w:val="ac"/>
    <w:uiPriority w:val="59"/>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7">
    <w:name w:val="Нет списка24"/>
    <w:next w:val="a5"/>
    <w:uiPriority w:val="99"/>
    <w:semiHidden/>
    <w:unhideWhenUsed/>
    <w:rsid w:val="002D7D44"/>
  </w:style>
  <w:style w:type="table" w:customStyle="1" w:styleId="1181">
    <w:name w:val="Сетка таблицы118"/>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a">
    <w:name w:val="Нет списка33"/>
    <w:next w:val="a5"/>
    <w:uiPriority w:val="99"/>
    <w:semiHidden/>
    <w:unhideWhenUsed/>
    <w:rsid w:val="002D7D44"/>
  </w:style>
  <w:style w:type="table" w:customStyle="1" w:styleId="2150">
    <w:name w:val="Сетка таблицы215"/>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0">
    <w:name w:val="Сетка таблицы39"/>
    <w:basedOn w:val="a4"/>
    <w:next w:val="ac"/>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9">
    <w:name w:val="Нет списка43"/>
    <w:next w:val="a5"/>
    <w:uiPriority w:val="99"/>
    <w:semiHidden/>
    <w:unhideWhenUsed/>
    <w:rsid w:val="002D7D44"/>
  </w:style>
  <w:style w:type="numbering" w:customStyle="1" w:styleId="52a">
    <w:name w:val="Нет списка52"/>
    <w:next w:val="a5"/>
    <w:uiPriority w:val="99"/>
    <w:semiHidden/>
    <w:unhideWhenUsed/>
    <w:rsid w:val="002D7D44"/>
  </w:style>
  <w:style w:type="table" w:customStyle="1" w:styleId="490">
    <w:name w:val="Сетка таблицы49"/>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4">
    <w:name w:val="Классическая таблица 19"/>
    <w:basedOn w:val="a4"/>
    <w:next w:val="1f9"/>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9">
    <w:name w:val="Светлая заливка - Акцент 39"/>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91">
    <w:name w:val="Сетка таблицы119"/>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0">
    <w:name w:val="Сетка таблицы 510"/>
    <w:basedOn w:val="a4"/>
    <w:next w:val="56"/>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6">
    <w:name w:val="Table Grid16"/>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
    <w:name w:val="Папушкин9"/>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0">
    <w:name w:val="Сетка таблицы 526"/>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91">
    <w:name w:val="Столбцы таблицы 39"/>
    <w:basedOn w:val="a4"/>
    <w:next w:val="3e"/>
    <w:uiPriority w:val="99"/>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91">
    <w:name w:val="Столбцы таблицы 49"/>
    <w:basedOn w:val="a4"/>
    <w:next w:val="49"/>
    <w:uiPriority w:val="9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91">
    <w:name w:val="Столбцы таблицы 59"/>
    <w:basedOn w:val="a4"/>
    <w:next w:val="59"/>
    <w:uiPriority w:val="9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9">
    <w:name w:val="Таблица-список 19"/>
    <w:basedOn w:val="a4"/>
    <w:next w:val="-1"/>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91">
    <w:name w:val="Столбцы таблицы 29"/>
    <w:basedOn w:val="a4"/>
    <w:next w:val="2fb"/>
    <w:uiPriority w:val="99"/>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9">
    <w:name w:val="Таблица-список 29"/>
    <w:basedOn w:val="a4"/>
    <w:next w:val="-2"/>
    <w:uiPriority w:val="99"/>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9a">
    <w:name w:val="Современная таблица9"/>
    <w:basedOn w:val="a4"/>
    <w:next w:val="affffff9"/>
    <w:uiPriority w:val="9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64">
    <w:name w:val="Средний список 116"/>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6">
    <w:name w:val="Средний список 1 - Акцент 116"/>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92">
    <w:name w:val="Простая таблица 29"/>
    <w:basedOn w:val="a4"/>
    <w:next w:val="2fc"/>
    <w:uiPriority w:val="99"/>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9b">
    <w:name w:val="Стандартная таблица9"/>
    <w:basedOn w:val="a4"/>
    <w:next w:val="affffffa"/>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95">
    <w:name w:val="Простая таблица 19"/>
    <w:basedOn w:val="a4"/>
    <w:next w:val="1fb"/>
    <w:uiPriority w:val="99"/>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93">
    <w:name w:val="Изящная таблица 29"/>
    <w:basedOn w:val="a4"/>
    <w:next w:val="2fd"/>
    <w:uiPriority w:val="99"/>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90">
    <w:name w:val="Веб-таблица 19"/>
    <w:basedOn w:val="a4"/>
    <w:next w:val="-10"/>
    <w:uiPriority w:val="99"/>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90">
    <w:name w:val="Веб-таблица 29"/>
    <w:basedOn w:val="a4"/>
    <w:next w:val="-20"/>
    <w:uiPriority w:val="99"/>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90">
    <w:name w:val="Веб-таблица 39"/>
    <w:basedOn w:val="a4"/>
    <w:next w:val="-30"/>
    <w:uiPriority w:val="99"/>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9c">
    <w:name w:val="Изысканная таблица9"/>
    <w:basedOn w:val="a4"/>
    <w:next w:val="affffffb"/>
    <w:uiPriority w:val="99"/>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6">
    <w:name w:val="Изящная таблица 19"/>
    <w:basedOn w:val="a4"/>
    <w:next w:val="1fc"/>
    <w:uiPriority w:val="99"/>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94">
    <w:name w:val="Классическая таблица 29"/>
    <w:basedOn w:val="a4"/>
    <w:next w:val="2fe"/>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60">
    <w:name w:val="Сетка таблицы216"/>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0">
    <w:name w:val="Сетка таблицы 89"/>
    <w:basedOn w:val="a4"/>
    <w:next w:val="83"/>
    <w:uiPriority w:val="99"/>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95">
    <w:name w:val="Сетка таблицы 29"/>
    <w:basedOn w:val="a4"/>
    <w:next w:val="2ff0"/>
    <w:uiPriority w:val="99"/>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97">
    <w:name w:val="Сетка таблицы 19"/>
    <w:basedOn w:val="a4"/>
    <w:next w:val="1fd"/>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92">
    <w:name w:val="Простая таблица 39"/>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9">
    <w:name w:val="Средняя заливка 2 - Акцент 49"/>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76">
    <w:name w:val="Светлая заливка17"/>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60">
    <w:name w:val="Светлая заливка1116"/>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66">
    <w:name w:val="Светлая заливка26"/>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50">
    <w:name w:val="Сетка таблицы315"/>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60">
    <w:name w:val="Светлая заливка1136"/>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6">
    <w:name w:val="Светлая заливка1156"/>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70">
    <w:name w:val="Светлая заливка1117"/>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93">
    <w:name w:val="Светлая заливка39"/>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61">
    <w:name w:val="Светлая заливка46"/>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60">
    <w:name w:val="Светлая заливка1126"/>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50">
    <w:name w:val="Сетка таблицы415"/>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6">
    <w:name w:val="Светлая заливка1146"/>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92">
    <w:name w:val="Светлая заливка59"/>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9d">
    <w:name w:val="рпдлпжлопж9"/>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64">
    <w:name w:val="Сетка таблицы56"/>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0">
    <w:name w:val="Сетка таблицы76"/>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1">
    <w:name w:val="Сетка таблицы86"/>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0">
    <w:name w:val="Сетка таблицы99"/>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6">
    <w:name w:val="Сетка таблицы106"/>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b">
    <w:name w:val="ТАБЛИЦА Знак"/>
    <w:basedOn w:val="a3"/>
    <w:link w:val="afffffffa"/>
    <w:rsid w:val="008A20E6"/>
    <w:rPr>
      <w:rFonts w:ascii="Arial" w:hAnsi="Arial" w:cs="Arial"/>
    </w:rPr>
  </w:style>
  <w:style w:type="numbering" w:customStyle="1" w:styleId="614">
    <w:name w:val="Нет списка61"/>
    <w:next w:val="a5"/>
    <w:uiPriority w:val="99"/>
    <w:semiHidden/>
    <w:unhideWhenUsed/>
    <w:rsid w:val="002D7D44"/>
  </w:style>
  <w:style w:type="numbering" w:customStyle="1" w:styleId="11114">
    <w:name w:val="Нет списка1111"/>
    <w:next w:val="a5"/>
    <w:uiPriority w:val="99"/>
    <w:semiHidden/>
    <w:unhideWhenUsed/>
    <w:rsid w:val="002D7D44"/>
  </w:style>
  <w:style w:type="numbering" w:customStyle="1" w:styleId="211a">
    <w:name w:val="Нет списка211"/>
    <w:next w:val="a5"/>
    <w:uiPriority w:val="99"/>
    <w:semiHidden/>
    <w:unhideWhenUsed/>
    <w:rsid w:val="002D7D44"/>
  </w:style>
  <w:style w:type="numbering" w:customStyle="1" w:styleId="714">
    <w:name w:val="Нет списка71"/>
    <w:next w:val="a5"/>
    <w:uiPriority w:val="99"/>
    <w:semiHidden/>
    <w:unhideWhenUsed/>
    <w:rsid w:val="002D7D44"/>
  </w:style>
  <w:style w:type="table" w:customStyle="1" w:styleId="1240">
    <w:name w:val="Сетка таблицы124"/>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
    <w:name w:val="p"/>
    <w:basedOn w:val="a2"/>
    <w:uiPriority w:val="99"/>
    <w:rsid w:val="002D7D44"/>
    <w:pPr>
      <w:widowControl/>
      <w:autoSpaceDE/>
      <w:autoSpaceDN/>
      <w:adjustRightInd/>
      <w:spacing w:before="100" w:beforeAutospacing="1" w:after="100" w:afterAutospacing="1" w:line="240" w:lineRule="auto"/>
      <w:ind w:firstLine="0"/>
    </w:pPr>
    <w:rPr>
      <w:rFonts w:ascii="Times New Roman" w:hAnsi="Times New Roman" w:cs="Times New Roman"/>
      <w:color w:val="auto"/>
      <w:sz w:val="24"/>
      <w:szCs w:val="24"/>
    </w:rPr>
  </w:style>
  <w:style w:type="numbering" w:customStyle="1" w:styleId="814">
    <w:name w:val="Нет списка81"/>
    <w:next w:val="a5"/>
    <w:uiPriority w:val="99"/>
    <w:semiHidden/>
    <w:unhideWhenUsed/>
    <w:rsid w:val="002D7D44"/>
  </w:style>
  <w:style w:type="table" w:customStyle="1" w:styleId="1340">
    <w:name w:val="Сетка таблицы134"/>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7">
    <w:name w:val="Нет списка17"/>
    <w:next w:val="a5"/>
    <w:uiPriority w:val="99"/>
    <w:semiHidden/>
    <w:unhideWhenUsed/>
    <w:rsid w:val="002D7D44"/>
  </w:style>
  <w:style w:type="numbering" w:customStyle="1" w:styleId="187">
    <w:name w:val="Нет списка18"/>
    <w:next w:val="a5"/>
    <w:uiPriority w:val="99"/>
    <w:semiHidden/>
    <w:unhideWhenUsed/>
    <w:rsid w:val="002D7D44"/>
  </w:style>
  <w:style w:type="table" w:customStyle="1" w:styleId="400">
    <w:name w:val="Сетка таблицы40"/>
    <w:basedOn w:val="a4"/>
    <w:next w:val="ac"/>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7">
    <w:name w:val="Нет списка25"/>
    <w:next w:val="a5"/>
    <w:uiPriority w:val="99"/>
    <w:semiHidden/>
    <w:unhideWhenUsed/>
    <w:rsid w:val="002D7D44"/>
  </w:style>
  <w:style w:type="table" w:customStyle="1" w:styleId="1200">
    <w:name w:val="Сетка таблицы120"/>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4">
    <w:name w:val="Нет списка34"/>
    <w:next w:val="a5"/>
    <w:uiPriority w:val="99"/>
    <w:semiHidden/>
    <w:unhideWhenUsed/>
    <w:rsid w:val="002D7D44"/>
  </w:style>
  <w:style w:type="table" w:customStyle="1" w:styleId="2170">
    <w:name w:val="Сетка таблицы217"/>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0">
    <w:name w:val="Сетка таблицы310"/>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4">
    <w:name w:val="Нет списка44"/>
    <w:next w:val="a5"/>
    <w:uiPriority w:val="99"/>
    <w:semiHidden/>
    <w:unhideWhenUsed/>
    <w:rsid w:val="002D7D44"/>
  </w:style>
  <w:style w:type="numbering" w:customStyle="1" w:styleId="539">
    <w:name w:val="Нет списка53"/>
    <w:next w:val="a5"/>
    <w:uiPriority w:val="99"/>
    <w:semiHidden/>
    <w:unhideWhenUsed/>
    <w:rsid w:val="002D7D44"/>
  </w:style>
  <w:style w:type="table" w:customStyle="1" w:styleId="4100">
    <w:name w:val="Сетка таблицы410"/>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4">
    <w:name w:val="Классическая таблица 110"/>
    <w:basedOn w:val="a4"/>
    <w:next w:val="1f9"/>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0">
    <w:name w:val="Светлая заливка - Акцент 310"/>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01">
    <w:name w:val="Сетка таблицы1110"/>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0">
    <w:name w:val="Сетка таблицы 514"/>
    <w:basedOn w:val="a4"/>
    <w:next w:val="56"/>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7">
    <w:name w:val="Table Grid17"/>
    <w:uiPriority w:val="99"/>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7">
    <w:name w:val="Папушкин10"/>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70">
    <w:name w:val="Сетка таблицы 527"/>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01">
    <w:name w:val="Столбцы таблицы 310"/>
    <w:basedOn w:val="a4"/>
    <w:next w:val="3e"/>
    <w:uiPriority w:val="99"/>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1">
    <w:name w:val="Столбцы таблицы 410"/>
    <w:basedOn w:val="a4"/>
    <w:next w:val="49"/>
    <w:uiPriority w:val="9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01">
    <w:name w:val="Столбцы таблицы 510"/>
    <w:basedOn w:val="a4"/>
    <w:next w:val="59"/>
    <w:uiPriority w:val="9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0">
    <w:name w:val="Таблица-список 110"/>
    <w:basedOn w:val="a4"/>
    <w:next w:val="-1"/>
    <w:uiPriority w:val="99"/>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1">
    <w:name w:val="Столбцы таблицы 210"/>
    <w:basedOn w:val="a4"/>
    <w:next w:val="2fb"/>
    <w:uiPriority w:val="99"/>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0">
    <w:name w:val="Таблица-список 210"/>
    <w:basedOn w:val="a4"/>
    <w:next w:val="-2"/>
    <w:uiPriority w:val="99"/>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08">
    <w:name w:val="Современная таблица10"/>
    <w:basedOn w:val="a4"/>
    <w:next w:val="affffff9"/>
    <w:uiPriority w:val="9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74">
    <w:name w:val="Средний список 117"/>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7">
    <w:name w:val="Средний список 1 - Акцент 117"/>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02">
    <w:name w:val="Простая таблица 210"/>
    <w:basedOn w:val="a4"/>
    <w:next w:val="2fc"/>
    <w:uiPriority w:val="99"/>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09">
    <w:name w:val="Стандартная таблица10"/>
    <w:basedOn w:val="a4"/>
    <w:next w:val="affffffa"/>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05">
    <w:name w:val="Простая таблица 110"/>
    <w:basedOn w:val="a4"/>
    <w:next w:val="1fb"/>
    <w:uiPriority w:val="99"/>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03">
    <w:name w:val="Изящная таблица 210"/>
    <w:basedOn w:val="a4"/>
    <w:next w:val="2fd"/>
    <w:uiPriority w:val="99"/>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1">
    <w:name w:val="Веб-таблица 110"/>
    <w:basedOn w:val="a4"/>
    <w:next w:val="-10"/>
    <w:uiPriority w:val="99"/>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1">
    <w:name w:val="Веб-таблица 210"/>
    <w:basedOn w:val="a4"/>
    <w:next w:val="-20"/>
    <w:uiPriority w:val="99"/>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01">
    <w:name w:val="Веб-таблица 310"/>
    <w:basedOn w:val="a4"/>
    <w:next w:val="-30"/>
    <w:uiPriority w:val="99"/>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0a">
    <w:name w:val="Изысканная таблица10"/>
    <w:basedOn w:val="a4"/>
    <w:next w:val="affffffb"/>
    <w:uiPriority w:val="99"/>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6">
    <w:name w:val="Изящная таблица 110"/>
    <w:basedOn w:val="a4"/>
    <w:next w:val="1fc"/>
    <w:uiPriority w:val="99"/>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4">
    <w:name w:val="Классическая таблица 210"/>
    <w:basedOn w:val="a4"/>
    <w:next w:val="2fe"/>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80">
    <w:name w:val="Сетка таблицы218"/>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0">
    <w:name w:val="Сетка таблицы 810"/>
    <w:basedOn w:val="a4"/>
    <w:next w:val="83"/>
    <w:uiPriority w:val="99"/>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05">
    <w:name w:val="Сетка таблицы 210"/>
    <w:basedOn w:val="a4"/>
    <w:next w:val="2ff0"/>
    <w:uiPriority w:val="99"/>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07">
    <w:name w:val="Сетка таблицы 110"/>
    <w:basedOn w:val="a4"/>
    <w:next w:val="1fd"/>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02">
    <w:name w:val="Простая таблица 310"/>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0">
    <w:name w:val="Средняя заливка 2 - Акцент 410"/>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88">
    <w:name w:val="Светлая заливка18"/>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8">
    <w:name w:val="Светлая заливка1118"/>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76">
    <w:name w:val="Светлая заливка27"/>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60">
    <w:name w:val="Сетка таблицы316"/>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70">
    <w:name w:val="Светлая заливка1137"/>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7">
    <w:name w:val="Светлая заливка1157"/>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9">
    <w:name w:val="Светлая заливка1119"/>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03">
    <w:name w:val="Светлая заливка310"/>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72">
    <w:name w:val="Светлая заливка47"/>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70">
    <w:name w:val="Светлая заливка1127"/>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60">
    <w:name w:val="Сетка таблицы416"/>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7">
    <w:name w:val="Светлая заливка1147"/>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02">
    <w:name w:val="Светлая заливка510"/>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0b">
    <w:name w:val="рпдлпжлопж10"/>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73">
    <w:name w:val="Сетка таблицы57"/>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0">
    <w:name w:val="Сетка таблицы87"/>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0">
    <w:name w:val="Сетка таблицы910"/>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70">
    <w:name w:val="Сетка таблицы107"/>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4">
    <w:name w:val="Нет списка62"/>
    <w:next w:val="a5"/>
    <w:uiPriority w:val="99"/>
    <w:semiHidden/>
    <w:unhideWhenUsed/>
    <w:rsid w:val="002D7D44"/>
  </w:style>
  <w:style w:type="numbering" w:customStyle="1" w:styleId="1129">
    <w:name w:val="Нет списка112"/>
    <w:next w:val="a5"/>
    <w:uiPriority w:val="99"/>
    <w:semiHidden/>
    <w:unhideWhenUsed/>
    <w:rsid w:val="002D7D44"/>
  </w:style>
  <w:style w:type="numbering" w:customStyle="1" w:styleId="212a">
    <w:name w:val="Нет списка212"/>
    <w:next w:val="a5"/>
    <w:uiPriority w:val="99"/>
    <w:semiHidden/>
    <w:unhideWhenUsed/>
    <w:rsid w:val="002D7D44"/>
  </w:style>
  <w:style w:type="numbering" w:customStyle="1" w:styleId="724">
    <w:name w:val="Нет списка72"/>
    <w:next w:val="a5"/>
    <w:uiPriority w:val="99"/>
    <w:semiHidden/>
    <w:unhideWhenUsed/>
    <w:rsid w:val="002D7D44"/>
  </w:style>
  <w:style w:type="table" w:customStyle="1" w:styleId="1250">
    <w:name w:val="Сетка таблицы125"/>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4">
    <w:name w:val="Нет списка82"/>
    <w:next w:val="a5"/>
    <w:uiPriority w:val="99"/>
    <w:semiHidden/>
    <w:unhideWhenUsed/>
    <w:rsid w:val="002D7D44"/>
  </w:style>
  <w:style w:type="table" w:customStyle="1" w:styleId="1350">
    <w:name w:val="Сетка таблицы135"/>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4">
    <w:name w:val="Нет списка91"/>
    <w:next w:val="a5"/>
    <w:uiPriority w:val="99"/>
    <w:semiHidden/>
    <w:unhideWhenUsed/>
    <w:rsid w:val="002D7D44"/>
  </w:style>
  <w:style w:type="numbering" w:customStyle="1" w:styleId="1216">
    <w:name w:val="Нет списка121"/>
    <w:next w:val="a5"/>
    <w:uiPriority w:val="99"/>
    <w:semiHidden/>
    <w:unhideWhenUsed/>
    <w:rsid w:val="002D7D44"/>
  </w:style>
  <w:style w:type="table" w:customStyle="1" w:styleId="1440">
    <w:name w:val="Сетка таблицы144"/>
    <w:basedOn w:val="a4"/>
    <w:next w:val="ac"/>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7">
    <w:name w:val="Нет списка221"/>
    <w:next w:val="a5"/>
    <w:uiPriority w:val="99"/>
    <w:semiHidden/>
    <w:unhideWhenUsed/>
    <w:rsid w:val="002D7D44"/>
  </w:style>
  <w:style w:type="table" w:customStyle="1" w:styleId="1540">
    <w:name w:val="Сетка таблицы154"/>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4">
    <w:name w:val="Нет списка311"/>
    <w:next w:val="a5"/>
    <w:uiPriority w:val="99"/>
    <w:semiHidden/>
    <w:unhideWhenUsed/>
    <w:rsid w:val="002D7D44"/>
  </w:style>
  <w:style w:type="table" w:customStyle="1" w:styleId="2240">
    <w:name w:val="Сетка таблицы224"/>
    <w:basedOn w:val="a4"/>
    <w:next w:val="ac"/>
    <w:uiPriority w:val="59"/>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0">
    <w:name w:val="Сетка таблицы324"/>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4">
    <w:name w:val="Нет списка411"/>
    <w:next w:val="a5"/>
    <w:uiPriority w:val="99"/>
    <w:semiHidden/>
    <w:unhideWhenUsed/>
    <w:rsid w:val="002D7D44"/>
  </w:style>
  <w:style w:type="numbering" w:customStyle="1" w:styleId="5114">
    <w:name w:val="Нет списка511"/>
    <w:next w:val="a5"/>
    <w:uiPriority w:val="99"/>
    <w:semiHidden/>
    <w:unhideWhenUsed/>
    <w:rsid w:val="002D7D44"/>
  </w:style>
  <w:style w:type="table" w:customStyle="1" w:styleId="4240">
    <w:name w:val="Сетка таблицы424"/>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8">
    <w:name w:val="Классическая таблица 114"/>
    <w:basedOn w:val="a4"/>
    <w:next w:val="1f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
    <w:name w:val="Светлая заливка - Акцент 314"/>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41">
    <w:name w:val="Сетка таблицы111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0">
    <w:name w:val="Сетка таблицы 515"/>
    <w:basedOn w:val="a4"/>
    <w:next w:val="56"/>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4">
    <w:name w:val="Table Grid114"/>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a">
    <w:name w:val="Папушкин14"/>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
    <w:name w:val="Сетка таблицы 5214"/>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41">
    <w:name w:val="Столбцы таблицы 314"/>
    <w:basedOn w:val="a4"/>
    <w:next w:val="3e"/>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
    <w:basedOn w:val="a4"/>
    <w:next w:val="4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1">
    <w:name w:val="Столбцы таблицы 514"/>
    <w:basedOn w:val="a4"/>
    <w:next w:val="5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4"/>
    <w:next w:val="-1"/>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1">
    <w:name w:val="Столбцы таблицы 214"/>
    <w:basedOn w:val="a4"/>
    <w:next w:val="2fb"/>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4"/>
    <w:next w:val="-2"/>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b">
    <w:name w:val="Современная таблица14"/>
    <w:basedOn w:val="a4"/>
    <w:next w:val="affffff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42">
    <w:name w:val="Средний список 1114"/>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4">
    <w:name w:val="Средний список 1 - Акцент 1114"/>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42">
    <w:name w:val="Простая таблица 214"/>
    <w:basedOn w:val="a4"/>
    <w:next w:val="2fc"/>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c">
    <w:name w:val="Стандартная таблица14"/>
    <w:basedOn w:val="a4"/>
    <w:next w:val="affffffa"/>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9">
    <w:name w:val="Простая таблица 114"/>
    <w:basedOn w:val="a4"/>
    <w:next w:val="1fb"/>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3">
    <w:name w:val="Изящная таблица 214"/>
    <w:basedOn w:val="a4"/>
    <w:next w:val="2fd"/>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4"/>
    <w:next w:val="-10"/>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4"/>
    <w:next w:val="-20"/>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40">
    <w:name w:val="Веб-таблица 314"/>
    <w:basedOn w:val="a4"/>
    <w:next w:val="-30"/>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d">
    <w:name w:val="Изысканная таблица14"/>
    <w:basedOn w:val="a4"/>
    <w:next w:val="affffffb"/>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4a">
    <w:name w:val="Изящная таблица 114"/>
    <w:basedOn w:val="a4"/>
    <w:next w:val="1fc"/>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4">
    <w:name w:val="Классическая таблица 214"/>
    <w:basedOn w:val="a4"/>
    <w:next w:val="2fe"/>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40">
    <w:name w:val="Сетка таблицы211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40">
    <w:name w:val="Сетка таблицы 814"/>
    <w:basedOn w:val="a4"/>
    <w:next w:val="83"/>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5">
    <w:name w:val="Сетка таблицы 214"/>
    <w:basedOn w:val="a4"/>
    <w:next w:val="2ff0"/>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b">
    <w:name w:val="Сетка таблицы 114"/>
    <w:basedOn w:val="a4"/>
    <w:next w:val="1fd"/>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2">
    <w:name w:val="Простая таблица 314"/>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4">
    <w:name w:val="Средняя заливка 2 - Акцент 414"/>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41">
    <w:name w:val="Светлая заливка124"/>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40">
    <w:name w:val="Светлая заливка1164"/>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46">
    <w:name w:val="Светлая заливка214"/>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40">
    <w:name w:val="Сетка таблицы3114"/>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4">
    <w:name w:val="Светлая заливка11314"/>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4">
    <w:name w:val="Светлая заливка11514"/>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40">
    <w:name w:val="Светлая заливка11114"/>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43">
    <w:name w:val="Светлая заливка314"/>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42">
    <w:name w:val="Светлая заливка414"/>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4">
    <w:name w:val="Светлая заливка11214"/>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40">
    <w:name w:val="Сетка таблицы4114"/>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4">
    <w:name w:val="Светлая заливка11414"/>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42">
    <w:name w:val="Светлая заливка514"/>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4e">
    <w:name w:val="рпдлпжлопж14"/>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43">
    <w:name w:val="Сетка таблицы51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0">
    <w:name w:val="Сетка таблицы61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0">
    <w:name w:val="Сетка таблицы714"/>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41">
    <w:name w:val="Сетка таблицы814"/>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40">
    <w:name w:val="Сетка таблицы914"/>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4">
    <w:name w:val="Сетка таблицы1014"/>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1">
    <w:name w:val="s_1"/>
    <w:basedOn w:val="a2"/>
    <w:rsid w:val="002D7D44"/>
    <w:pPr>
      <w:widowControl/>
      <w:autoSpaceDE/>
      <w:autoSpaceDN/>
      <w:adjustRightInd/>
      <w:spacing w:line="240" w:lineRule="auto"/>
      <w:ind w:firstLine="720"/>
    </w:pPr>
    <w:rPr>
      <w:color w:val="auto"/>
      <w:sz w:val="26"/>
      <w:szCs w:val="26"/>
    </w:rPr>
  </w:style>
  <w:style w:type="character" w:customStyle="1" w:styleId="link">
    <w:name w:val="link"/>
    <w:rsid w:val="002D7D44"/>
    <w:rPr>
      <w:strike w:val="0"/>
      <w:dstrike w:val="0"/>
      <w:u w:val="none"/>
      <w:effect w:val="none"/>
    </w:rPr>
  </w:style>
  <w:style w:type="numbering" w:customStyle="1" w:styleId="198">
    <w:name w:val="Нет списка19"/>
    <w:next w:val="a5"/>
    <w:uiPriority w:val="99"/>
    <w:semiHidden/>
    <w:unhideWhenUsed/>
    <w:rsid w:val="002D7D44"/>
  </w:style>
  <w:style w:type="numbering" w:customStyle="1" w:styleId="1108">
    <w:name w:val="Нет списка110"/>
    <w:next w:val="a5"/>
    <w:uiPriority w:val="99"/>
    <w:semiHidden/>
    <w:unhideWhenUsed/>
    <w:rsid w:val="002D7D44"/>
  </w:style>
  <w:style w:type="table" w:customStyle="1" w:styleId="500">
    <w:name w:val="Сетка таблицы50"/>
    <w:basedOn w:val="a4"/>
    <w:next w:val="ac"/>
    <w:uiPriority w:val="59"/>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7">
    <w:name w:val="Нет списка26"/>
    <w:next w:val="a5"/>
    <w:uiPriority w:val="99"/>
    <w:semiHidden/>
    <w:unhideWhenUsed/>
    <w:rsid w:val="002D7D44"/>
  </w:style>
  <w:style w:type="table" w:customStyle="1" w:styleId="1260">
    <w:name w:val="Сетка таблицы126"/>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4">
    <w:name w:val="Нет списка35"/>
    <w:next w:val="a5"/>
    <w:uiPriority w:val="99"/>
    <w:semiHidden/>
    <w:unhideWhenUsed/>
    <w:rsid w:val="002D7D44"/>
  </w:style>
  <w:style w:type="table" w:customStyle="1" w:styleId="2190">
    <w:name w:val="Сетка таблицы219"/>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70">
    <w:name w:val="Сетка таблицы317"/>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54">
    <w:name w:val="Нет списка45"/>
    <w:next w:val="a5"/>
    <w:uiPriority w:val="99"/>
    <w:semiHidden/>
    <w:unhideWhenUsed/>
    <w:rsid w:val="002D7D44"/>
  </w:style>
  <w:style w:type="numbering" w:customStyle="1" w:styleId="544">
    <w:name w:val="Нет списка54"/>
    <w:next w:val="a5"/>
    <w:uiPriority w:val="99"/>
    <w:semiHidden/>
    <w:unhideWhenUsed/>
    <w:rsid w:val="002D7D44"/>
  </w:style>
  <w:style w:type="table" w:customStyle="1" w:styleId="4170">
    <w:name w:val="Сетка таблицы417"/>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8">
    <w:name w:val="Классическая таблица 115"/>
    <w:basedOn w:val="a4"/>
    <w:next w:val="1f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5">
    <w:name w:val="Светлая заливка - Акцент 315"/>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51">
    <w:name w:val="Сетка таблицы1115"/>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60">
    <w:name w:val="Сетка таблицы 516"/>
    <w:basedOn w:val="a4"/>
    <w:next w:val="56"/>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8">
    <w:name w:val="Table Grid18"/>
    <w:uiPriority w:val="99"/>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8">
    <w:name w:val="Папушкин15"/>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80">
    <w:name w:val="Сетка таблицы 528"/>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51">
    <w:name w:val="Столбцы таблицы 315"/>
    <w:basedOn w:val="a4"/>
    <w:next w:val="3e"/>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51">
    <w:name w:val="Столбцы таблицы 415"/>
    <w:basedOn w:val="a4"/>
    <w:next w:val="4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51">
    <w:name w:val="Столбцы таблицы 515"/>
    <w:basedOn w:val="a4"/>
    <w:next w:val="5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5">
    <w:name w:val="Таблица-список 115"/>
    <w:basedOn w:val="a4"/>
    <w:next w:val="-1"/>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1">
    <w:name w:val="Столбцы таблицы 215"/>
    <w:basedOn w:val="a4"/>
    <w:next w:val="2fb"/>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
    <w:name w:val="Таблица-список 215"/>
    <w:basedOn w:val="a4"/>
    <w:next w:val="-2"/>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9">
    <w:name w:val="Современная таблица15"/>
    <w:basedOn w:val="a4"/>
    <w:next w:val="affffff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82">
    <w:name w:val="Средний список 118"/>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8">
    <w:name w:val="Средний список 1 - Акцент 118"/>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52">
    <w:name w:val="Простая таблица 215"/>
    <w:basedOn w:val="a4"/>
    <w:next w:val="2fc"/>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5a">
    <w:name w:val="Стандартная таблица15"/>
    <w:basedOn w:val="a4"/>
    <w:next w:val="affffffa"/>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59">
    <w:name w:val="Простая таблица 115"/>
    <w:basedOn w:val="a4"/>
    <w:next w:val="1fb"/>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3">
    <w:name w:val="Изящная таблица 215"/>
    <w:basedOn w:val="a4"/>
    <w:next w:val="2fd"/>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50">
    <w:name w:val="Веб-таблица 115"/>
    <w:basedOn w:val="a4"/>
    <w:next w:val="-10"/>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50">
    <w:name w:val="Веб-таблица 215"/>
    <w:basedOn w:val="a4"/>
    <w:next w:val="-20"/>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50">
    <w:name w:val="Веб-таблица 315"/>
    <w:basedOn w:val="a4"/>
    <w:next w:val="-30"/>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b">
    <w:name w:val="Изысканная таблица15"/>
    <w:basedOn w:val="a4"/>
    <w:next w:val="affffffb"/>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5a">
    <w:name w:val="Изящная таблица 115"/>
    <w:basedOn w:val="a4"/>
    <w:next w:val="1fc"/>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4">
    <w:name w:val="Классическая таблица 215"/>
    <w:basedOn w:val="a4"/>
    <w:next w:val="2fe"/>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00">
    <w:name w:val="Сетка таблицы2110"/>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5">
    <w:name w:val="Сетка таблицы 815"/>
    <w:basedOn w:val="a4"/>
    <w:next w:val="83"/>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55">
    <w:name w:val="Сетка таблицы 215"/>
    <w:basedOn w:val="a4"/>
    <w:next w:val="2ff0"/>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5b">
    <w:name w:val="Сетка таблицы 115"/>
    <w:basedOn w:val="a4"/>
    <w:next w:val="1fd"/>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52">
    <w:name w:val="Простая таблица 315"/>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5">
    <w:name w:val="Средняя заливка 2 - Акцент 415"/>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99">
    <w:name w:val="Светлая заливка19"/>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00">
    <w:name w:val="Светлая заливка1120"/>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87">
    <w:name w:val="Светлая заливка28"/>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80">
    <w:name w:val="Сетка таблицы318"/>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80">
    <w:name w:val="Светлая заливка1138"/>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80">
    <w:name w:val="Светлая заливка1158"/>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00">
    <w:name w:val="Светлая заливка1111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53">
    <w:name w:val="Светлая заливка315"/>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82">
    <w:name w:val="Светлая заливка48"/>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80">
    <w:name w:val="Светлая заливка1128"/>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80">
    <w:name w:val="Сетка таблицы418"/>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80">
    <w:name w:val="Светлая заливка1148"/>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52">
    <w:name w:val="Светлая заливка515"/>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5c">
    <w:name w:val="рпдлпжлопж15"/>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83">
    <w:name w:val="Сетка таблицы58"/>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0">
    <w:name w:val="Сетка таблицы68"/>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0">
    <w:name w:val="Сетка таблицы78"/>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1">
    <w:name w:val="Сетка таблицы88"/>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5">
    <w:name w:val="Сетка таблицы915"/>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0">
    <w:name w:val="Сетка таблицы108"/>
    <w:uiPriority w:val="99"/>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1">
    <w:name w:val="Нет списка63"/>
    <w:next w:val="a5"/>
    <w:uiPriority w:val="99"/>
    <w:semiHidden/>
    <w:unhideWhenUsed/>
    <w:rsid w:val="002D7D44"/>
  </w:style>
  <w:style w:type="numbering" w:customStyle="1" w:styleId="113a">
    <w:name w:val="Нет списка113"/>
    <w:next w:val="a5"/>
    <w:uiPriority w:val="99"/>
    <w:semiHidden/>
    <w:unhideWhenUsed/>
    <w:rsid w:val="002D7D44"/>
  </w:style>
  <w:style w:type="numbering" w:customStyle="1" w:styleId="2139">
    <w:name w:val="Нет списка213"/>
    <w:next w:val="a5"/>
    <w:uiPriority w:val="99"/>
    <w:semiHidden/>
    <w:unhideWhenUsed/>
    <w:rsid w:val="002D7D44"/>
  </w:style>
  <w:style w:type="numbering" w:customStyle="1" w:styleId="731">
    <w:name w:val="Нет списка73"/>
    <w:next w:val="a5"/>
    <w:uiPriority w:val="99"/>
    <w:semiHidden/>
    <w:unhideWhenUsed/>
    <w:rsid w:val="002D7D44"/>
  </w:style>
  <w:style w:type="table" w:customStyle="1" w:styleId="1270">
    <w:name w:val="Сетка таблицы127"/>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4">
    <w:name w:val="Нет списка83"/>
    <w:next w:val="a5"/>
    <w:uiPriority w:val="99"/>
    <w:semiHidden/>
    <w:unhideWhenUsed/>
    <w:rsid w:val="002D7D44"/>
  </w:style>
  <w:style w:type="table" w:customStyle="1" w:styleId="1360">
    <w:name w:val="Сетка таблицы136"/>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4">
    <w:name w:val="Нет списка92"/>
    <w:next w:val="a5"/>
    <w:uiPriority w:val="99"/>
    <w:semiHidden/>
    <w:unhideWhenUsed/>
    <w:rsid w:val="002D7D44"/>
  </w:style>
  <w:style w:type="numbering" w:customStyle="1" w:styleId="1226">
    <w:name w:val="Нет списка122"/>
    <w:next w:val="a5"/>
    <w:uiPriority w:val="99"/>
    <w:semiHidden/>
    <w:unhideWhenUsed/>
    <w:rsid w:val="002D7D44"/>
  </w:style>
  <w:style w:type="table" w:customStyle="1" w:styleId="1450">
    <w:name w:val="Сетка таблицы145"/>
    <w:basedOn w:val="a4"/>
    <w:next w:val="ac"/>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7">
    <w:name w:val="Нет списка222"/>
    <w:next w:val="a5"/>
    <w:uiPriority w:val="99"/>
    <w:semiHidden/>
    <w:unhideWhenUsed/>
    <w:rsid w:val="002D7D44"/>
  </w:style>
  <w:style w:type="table" w:customStyle="1" w:styleId="1550">
    <w:name w:val="Сетка таблицы155"/>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4">
    <w:name w:val="Нет списка312"/>
    <w:next w:val="a5"/>
    <w:uiPriority w:val="99"/>
    <w:semiHidden/>
    <w:unhideWhenUsed/>
    <w:rsid w:val="002D7D44"/>
  </w:style>
  <w:style w:type="table" w:customStyle="1" w:styleId="2250">
    <w:name w:val="Сетка таблицы225"/>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50">
    <w:name w:val="Сетка таблицы325"/>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3">
    <w:name w:val="Нет списка412"/>
    <w:next w:val="a5"/>
    <w:uiPriority w:val="99"/>
    <w:semiHidden/>
    <w:unhideWhenUsed/>
    <w:rsid w:val="002D7D44"/>
  </w:style>
  <w:style w:type="numbering" w:customStyle="1" w:styleId="5124">
    <w:name w:val="Нет списка512"/>
    <w:next w:val="a5"/>
    <w:uiPriority w:val="99"/>
    <w:semiHidden/>
    <w:unhideWhenUsed/>
    <w:rsid w:val="002D7D44"/>
  </w:style>
  <w:style w:type="table" w:customStyle="1" w:styleId="4250">
    <w:name w:val="Сетка таблицы425"/>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5">
    <w:name w:val="Классическая таблица 116"/>
    <w:basedOn w:val="a4"/>
    <w:next w:val="1f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6">
    <w:name w:val="Светлая заливка - Акцент 316"/>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61">
    <w:name w:val="Сетка таблицы1116"/>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70">
    <w:name w:val="Сетка таблицы 517"/>
    <w:basedOn w:val="a4"/>
    <w:next w:val="56"/>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5">
    <w:name w:val="Table Grid115"/>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8">
    <w:name w:val="Папушкин16"/>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5">
    <w:name w:val="Сетка таблицы 5215"/>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61">
    <w:name w:val="Столбцы таблицы 316"/>
    <w:basedOn w:val="a4"/>
    <w:next w:val="3e"/>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61">
    <w:name w:val="Столбцы таблицы 416"/>
    <w:basedOn w:val="a4"/>
    <w:next w:val="4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61">
    <w:name w:val="Столбцы таблицы 516"/>
    <w:basedOn w:val="a4"/>
    <w:next w:val="5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6">
    <w:name w:val="Таблица-список 116"/>
    <w:basedOn w:val="a4"/>
    <w:next w:val="-1"/>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1">
    <w:name w:val="Столбцы таблицы 216"/>
    <w:basedOn w:val="a4"/>
    <w:next w:val="2fb"/>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Таблица-список 216"/>
    <w:basedOn w:val="a4"/>
    <w:next w:val="-2"/>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9">
    <w:name w:val="Современная таблица16"/>
    <w:basedOn w:val="a4"/>
    <w:next w:val="affffff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52">
    <w:name w:val="Средний список 1115"/>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5">
    <w:name w:val="Средний список 1 - Акцент 1115"/>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62">
    <w:name w:val="Простая таблица 216"/>
    <w:basedOn w:val="a4"/>
    <w:next w:val="2fc"/>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6a">
    <w:name w:val="Стандартная таблица16"/>
    <w:basedOn w:val="a4"/>
    <w:next w:val="affffffa"/>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66">
    <w:name w:val="Простая таблица 116"/>
    <w:basedOn w:val="a4"/>
    <w:next w:val="1fb"/>
    <w:uiPriority w:val="99"/>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63">
    <w:name w:val="Изящная таблица 216"/>
    <w:basedOn w:val="a4"/>
    <w:next w:val="2fd"/>
    <w:uiPriority w:val="99"/>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60">
    <w:name w:val="Веб-таблица 116"/>
    <w:basedOn w:val="a4"/>
    <w:next w:val="-10"/>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60">
    <w:name w:val="Веб-таблица 216"/>
    <w:basedOn w:val="a4"/>
    <w:next w:val="-20"/>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60">
    <w:name w:val="Веб-таблица 316"/>
    <w:basedOn w:val="a4"/>
    <w:next w:val="-30"/>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b">
    <w:name w:val="Изысканная таблица16"/>
    <w:basedOn w:val="a4"/>
    <w:next w:val="affffffb"/>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67">
    <w:name w:val="Изящная таблица 116"/>
    <w:basedOn w:val="a4"/>
    <w:next w:val="1fc"/>
    <w:uiPriority w:val="99"/>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4">
    <w:name w:val="Классическая таблица 216"/>
    <w:basedOn w:val="a4"/>
    <w:next w:val="2fe"/>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50">
    <w:name w:val="Сетка таблицы2115"/>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6">
    <w:name w:val="Сетка таблицы 816"/>
    <w:basedOn w:val="a4"/>
    <w:next w:val="83"/>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65">
    <w:name w:val="Сетка таблицы 216"/>
    <w:basedOn w:val="a4"/>
    <w:next w:val="2ff0"/>
    <w:uiPriority w:val="99"/>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68">
    <w:name w:val="Сетка таблицы 116"/>
    <w:basedOn w:val="a4"/>
    <w:next w:val="1fd"/>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62">
    <w:name w:val="Простая таблица 316"/>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6">
    <w:name w:val="Средняя заливка 2 - Акцент 416"/>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51">
    <w:name w:val="Светлая заливка125"/>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50">
    <w:name w:val="Светлая заливка1165"/>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56">
    <w:name w:val="Светлая заливка215"/>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5">
    <w:name w:val="Сетка таблицы3115"/>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5">
    <w:name w:val="Светлая заливка11315"/>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5">
    <w:name w:val="Светлая заливка11515"/>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5">
    <w:name w:val="Светлая заливка11115"/>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63">
    <w:name w:val="Светлая заливка316"/>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52">
    <w:name w:val="Светлая заливка415"/>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5">
    <w:name w:val="Светлая заливка11215"/>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5">
    <w:name w:val="Сетка таблицы4115"/>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5">
    <w:name w:val="Светлая заливка11415"/>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62">
    <w:name w:val="Светлая заливка516"/>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6c">
    <w:name w:val="рпдлпжлопж16"/>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53">
    <w:name w:val="Сетка таблицы515"/>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5">
    <w:name w:val="Сетка таблицы615"/>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
    <w:name w:val="Сетка таблицы715"/>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50">
    <w:name w:val="Сетка таблицы815"/>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6">
    <w:name w:val="Сетка таблицы916"/>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5">
    <w:name w:val="Сетка таблицы1015"/>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4">
    <w:name w:val="Нет списка20"/>
    <w:next w:val="a5"/>
    <w:uiPriority w:val="99"/>
    <w:semiHidden/>
    <w:unhideWhenUsed/>
    <w:rsid w:val="002D7D44"/>
  </w:style>
  <w:style w:type="numbering" w:customStyle="1" w:styleId="114c">
    <w:name w:val="Нет списка114"/>
    <w:next w:val="a5"/>
    <w:uiPriority w:val="99"/>
    <w:semiHidden/>
    <w:unhideWhenUsed/>
    <w:rsid w:val="002D7D44"/>
  </w:style>
  <w:style w:type="table" w:customStyle="1" w:styleId="593">
    <w:name w:val="Сетка таблицы59"/>
    <w:basedOn w:val="a4"/>
    <w:next w:val="ac"/>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7">
    <w:name w:val="Нет списка27"/>
    <w:next w:val="a5"/>
    <w:uiPriority w:val="99"/>
    <w:semiHidden/>
    <w:unhideWhenUsed/>
    <w:rsid w:val="002D7D44"/>
  </w:style>
  <w:style w:type="table" w:customStyle="1" w:styleId="1280">
    <w:name w:val="Сетка таблицы128"/>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4">
    <w:name w:val="Нет списка36"/>
    <w:next w:val="a5"/>
    <w:uiPriority w:val="99"/>
    <w:semiHidden/>
    <w:unhideWhenUsed/>
    <w:rsid w:val="002D7D44"/>
  </w:style>
  <w:style w:type="table" w:customStyle="1" w:styleId="2200">
    <w:name w:val="Сетка таблицы220"/>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90">
    <w:name w:val="Сетка таблицы319"/>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62">
    <w:name w:val="Нет списка46"/>
    <w:next w:val="a5"/>
    <w:uiPriority w:val="99"/>
    <w:semiHidden/>
    <w:unhideWhenUsed/>
    <w:rsid w:val="002D7D44"/>
  </w:style>
  <w:style w:type="numbering" w:customStyle="1" w:styleId="554">
    <w:name w:val="Нет списка55"/>
    <w:next w:val="a5"/>
    <w:uiPriority w:val="99"/>
    <w:semiHidden/>
    <w:unhideWhenUsed/>
    <w:rsid w:val="002D7D44"/>
  </w:style>
  <w:style w:type="table" w:customStyle="1" w:styleId="4190">
    <w:name w:val="Сетка таблицы419"/>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5">
    <w:name w:val="Классическая таблица 117"/>
    <w:basedOn w:val="a4"/>
    <w:next w:val="1f9"/>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7">
    <w:name w:val="Светлая заливка - Акцент 317"/>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71">
    <w:name w:val="Сетка таблицы1117"/>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80">
    <w:name w:val="Сетка таблицы 518"/>
    <w:basedOn w:val="a4"/>
    <w:next w:val="56"/>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9">
    <w:name w:val="Table Grid19"/>
    <w:uiPriority w:val="99"/>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8">
    <w:name w:val="Папушкин17"/>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90">
    <w:name w:val="Сетка таблицы 529"/>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71">
    <w:name w:val="Столбцы таблицы 317"/>
    <w:basedOn w:val="a4"/>
    <w:next w:val="3e"/>
    <w:uiPriority w:val="99"/>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71">
    <w:name w:val="Столбцы таблицы 417"/>
    <w:basedOn w:val="a4"/>
    <w:next w:val="49"/>
    <w:uiPriority w:val="9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71">
    <w:name w:val="Столбцы таблицы 517"/>
    <w:basedOn w:val="a4"/>
    <w:next w:val="59"/>
    <w:uiPriority w:val="9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7">
    <w:name w:val="Таблица-список 117"/>
    <w:basedOn w:val="a4"/>
    <w:next w:val="-1"/>
    <w:uiPriority w:val="99"/>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71">
    <w:name w:val="Столбцы таблицы 217"/>
    <w:basedOn w:val="a4"/>
    <w:next w:val="2fb"/>
    <w:uiPriority w:val="99"/>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7">
    <w:name w:val="Таблица-список 217"/>
    <w:basedOn w:val="a4"/>
    <w:next w:val="-2"/>
    <w:uiPriority w:val="99"/>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9">
    <w:name w:val="Современная таблица17"/>
    <w:basedOn w:val="a4"/>
    <w:next w:val="affffff9"/>
    <w:uiPriority w:val="9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92">
    <w:name w:val="Средний список 119"/>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9">
    <w:name w:val="Средний список 1 - Акцент 119"/>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72">
    <w:name w:val="Простая таблица 217"/>
    <w:basedOn w:val="a4"/>
    <w:next w:val="2fc"/>
    <w:uiPriority w:val="99"/>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7a">
    <w:name w:val="Стандартная таблица17"/>
    <w:basedOn w:val="a4"/>
    <w:next w:val="affffffa"/>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76">
    <w:name w:val="Простая таблица 117"/>
    <w:basedOn w:val="a4"/>
    <w:next w:val="1fb"/>
    <w:uiPriority w:val="99"/>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73">
    <w:name w:val="Изящная таблица 217"/>
    <w:basedOn w:val="a4"/>
    <w:next w:val="2fd"/>
    <w:uiPriority w:val="99"/>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70">
    <w:name w:val="Веб-таблица 117"/>
    <w:basedOn w:val="a4"/>
    <w:next w:val="-10"/>
    <w:uiPriority w:val="99"/>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70">
    <w:name w:val="Веб-таблица 217"/>
    <w:basedOn w:val="a4"/>
    <w:next w:val="-20"/>
    <w:uiPriority w:val="99"/>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70">
    <w:name w:val="Веб-таблица 317"/>
    <w:basedOn w:val="a4"/>
    <w:next w:val="-30"/>
    <w:uiPriority w:val="99"/>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7b">
    <w:name w:val="Изысканная таблица17"/>
    <w:basedOn w:val="a4"/>
    <w:next w:val="affffffb"/>
    <w:uiPriority w:val="99"/>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77">
    <w:name w:val="Изящная таблица 117"/>
    <w:basedOn w:val="a4"/>
    <w:next w:val="1fc"/>
    <w:uiPriority w:val="99"/>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74">
    <w:name w:val="Классическая таблица 217"/>
    <w:basedOn w:val="a4"/>
    <w:next w:val="2fe"/>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60">
    <w:name w:val="Сетка таблицы2116"/>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7">
    <w:name w:val="Сетка таблицы 817"/>
    <w:basedOn w:val="a4"/>
    <w:next w:val="83"/>
    <w:uiPriority w:val="99"/>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75">
    <w:name w:val="Сетка таблицы 217"/>
    <w:basedOn w:val="a4"/>
    <w:next w:val="2ff0"/>
    <w:uiPriority w:val="99"/>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78">
    <w:name w:val="Сетка таблицы 117"/>
    <w:basedOn w:val="a4"/>
    <w:next w:val="1fd"/>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72">
    <w:name w:val="Простая таблица 317"/>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7">
    <w:name w:val="Средняя заливка 2 - Акцент 417"/>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09">
    <w:name w:val="Светлая заливка110"/>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90">
    <w:name w:val="Светлая заливка1129"/>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96">
    <w:name w:val="Светлая заливка29"/>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00">
    <w:name w:val="Сетка таблицы3110"/>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90">
    <w:name w:val="Светлая заливка1139"/>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90">
    <w:name w:val="Светлая заливка1159"/>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6">
    <w:name w:val="Светлая заливка11116"/>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73">
    <w:name w:val="Светлая заливка317"/>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92">
    <w:name w:val="Светлая заливка49"/>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00">
    <w:name w:val="Светлая заливка1121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00">
    <w:name w:val="Сетка таблицы4110"/>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90">
    <w:name w:val="Светлая заливка1149"/>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72">
    <w:name w:val="Светлая заливка517"/>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7c">
    <w:name w:val="рпдлпжлопж17"/>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03">
    <w:name w:val="Сетка таблицы510"/>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
    <w:name w:val="Сетка таблицы6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0">
    <w:name w:val="Сетка таблицы79"/>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1">
    <w:name w:val="Сетка таблицы89"/>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7">
    <w:name w:val="Сетка таблицы917"/>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90">
    <w:name w:val="Сетка таблицы109"/>
    <w:uiPriority w:val="99"/>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41">
    <w:name w:val="Нет списка64"/>
    <w:next w:val="a5"/>
    <w:uiPriority w:val="99"/>
    <w:semiHidden/>
    <w:unhideWhenUsed/>
    <w:rsid w:val="002D7D44"/>
  </w:style>
  <w:style w:type="numbering" w:customStyle="1" w:styleId="115c">
    <w:name w:val="Нет списка115"/>
    <w:next w:val="a5"/>
    <w:uiPriority w:val="99"/>
    <w:semiHidden/>
    <w:unhideWhenUsed/>
    <w:rsid w:val="002D7D44"/>
  </w:style>
  <w:style w:type="numbering" w:customStyle="1" w:styleId="2147">
    <w:name w:val="Нет списка214"/>
    <w:next w:val="a5"/>
    <w:uiPriority w:val="99"/>
    <w:semiHidden/>
    <w:unhideWhenUsed/>
    <w:rsid w:val="002D7D44"/>
  </w:style>
  <w:style w:type="numbering" w:customStyle="1" w:styleId="741">
    <w:name w:val="Нет списка74"/>
    <w:next w:val="a5"/>
    <w:uiPriority w:val="99"/>
    <w:semiHidden/>
    <w:unhideWhenUsed/>
    <w:rsid w:val="002D7D44"/>
  </w:style>
  <w:style w:type="table" w:customStyle="1" w:styleId="1290">
    <w:name w:val="Сетка таблицы129"/>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44">
    <w:name w:val="Нет списка84"/>
    <w:next w:val="a5"/>
    <w:uiPriority w:val="99"/>
    <w:semiHidden/>
    <w:unhideWhenUsed/>
    <w:rsid w:val="002D7D44"/>
  </w:style>
  <w:style w:type="table" w:customStyle="1" w:styleId="1370">
    <w:name w:val="Сетка таблицы137"/>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30">
    <w:name w:val="Нет списка93"/>
    <w:next w:val="a5"/>
    <w:uiPriority w:val="99"/>
    <w:semiHidden/>
    <w:unhideWhenUsed/>
    <w:rsid w:val="002D7D44"/>
  </w:style>
  <w:style w:type="numbering" w:customStyle="1" w:styleId="1236">
    <w:name w:val="Нет списка123"/>
    <w:next w:val="a5"/>
    <w:uiPriority w:val="99"/>
    <w:semiHidden/>
    <w:unhideWhenUsed/>
    <w:rsid w:val="002D7D44"/>
  </w:style>
  <w:style w:type="table" w:customStyle="1" w:styleId="1460">
    <w:name w:val="Сетка таблицы146"/>
    <w:basedOn w:val="a4"/>
    <w:next w:val="ac"/>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37">
    <w:name w:val="Нет списка223"/>
    <w:next w:val="a5"/>
    <w:uiPriority w:val="99"/>
    <w:semiHidden/>
    <w:unhideWhenUsed/>
    <w:rsid w:val="002D7D44"/>
  </w:style>
  <w:style w:type="table" w:customStyle="1" w:styleId="1560">
    <w:name w:val="Сетка таблицы156"/>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34">
    <w:name w:val="Нет списка313"/>
    <w:next w:val="a5"/>
    <w:uiPriority w:val="99"/>
    <w:semiHidden/>
    <w:unhideWhenUsed/>
    <w:rsid w:val="002D7D44"/>
  </w:style>
  <w:style w:type="table" w:customStyle="1" w:styleId="2260">
    <w:name w:val="Сетка таблицы226"/>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60">
    <w:name w:val="Сетка таблицы326"/>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33">
    <w:name w:val="Нет списка413"/>
    <w:next w:val="a5"/>
    <w:uiPriority w:val="99"/>
    <w:semiHidden/>
    <w:unhideWhenUsed/>
    <w:rsid w:val="002D7D44"/>
  </w:style>
  <w:style w:type="numbering" w:customStyle="1" w:styleId="5134">
    <w:name w:val="Нет списка513"/>
    <w:next w:val="a5"/>
    <w:uiPriority w:val="99"/>
    <w:semiHidden/>
    <w:unhideWhenUsed/>
    <w:rsid w:val="002D7D44"/>
  </w:style>
  <w:style w:type="table" w:customStyle="1" w:styleId="4260">
    <w:name w:val="Сетка таблицы426"/>
    <w:basedOn w:val="a4"/>
    <w:next w:val="ac"/>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3">
    <w:name w:val="Классическая таблица 118"/>
    <w:basedOn w:val="a4"/>
    <w:next w:val="1f9"/>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8">
    <w:name w:val="Светлая заливка - Акцент 318"/>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80">
    <w:name w:val="Сетка таблицы1118"/>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90">
    <w:name w:val="Сетка таблицы 519"/>
    <w:basedOn w:val="a4"/>
    <w:next w:val="56"/>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6">
    <w:name w:val="Table Grid116"/>
    <w:uiPriority w:val="99"/>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9">
    <w:name w:val="Папушкин18"/>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6">
    <w:name w:val="Сетка таблицы 5216"/>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81">
    <w:name w:val="Столбцы таблицы 318"/>
    <w:basedOn w:val="a4"/>
    <w:next w:val="3e"/>
    <w:uiPriority w:val="99"/>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81">
    <w:name w:val="Столбцы таблицы 418"/>
    <w:basedOn w:val="a4"/>
    <w:next w:val="49"/>
    <w:uiPriority w:val="9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81">
    <w:name w:val="Столбцы таблицы 518"/>
    <w:basedOn w:val="a4"/>
    <w:next w:val="59"/>
    <w:uiPriority w:val="9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8">
    <w:name w:val="Таблица-список 118"/>
    <w:basedOn w:val="a4"/>
    <w:next w:val="-1"/>
    <w:uiPriority w:val="99"/>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1">
    <w:name w:val="Столбцы таблицы 218"/>
    <w:basedOn w:val="a4"/>
    <w:next w:val="2fb"/>
    <w:uiPriority w:val="99"/>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
    <w:name w:val="Таблица-список 218"/>
    <w:basedOn w:val="a4"/>
    <w:next w:val="-2"/>
    <w:uiPriority w:val="99"/>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8a">
    <w:name w:val="Современная таблица18"/>
    <w:basedOn w:val="a4"/>
    <w:next w:val="affffff9"/>
    <w:uiPriority w:val="9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62">
    <w:name w:val="Средний список 1116"/>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6">
    <w:name w:val="Средний список 1 - Акцент 1116"/>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82">
    <w:name w:val="Простая таблица 218"/>
    <w:basedOn w:val="a4"/>
    <w:next w:val="2fc"/>
    <w:uiPriority w:val="99"/>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8b">
    <w:name w:val="Стандартная таблица18"/>
    <w:basedOn w:val="a4"/>
    <w:next w:val="affffffa"/>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84">
    <w:name w:val="Простая таблица 118"/>
    <w:basedOn w:val="a4"/>
    <w:next w:val="1fb"/>
    <w:uiPriority w:val="99"/>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83">
    <w:name w:val="Изящная таблица 218"/>
    <w:basedOn w:val="a4"/>
    <w:next w:val="2fd"/>
    <w:uiPriority w:val="99"/>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80">
    <w:name w:val="Веб-таблица 118"/>
    <w:basedOn w:val="a4"/>
    <w:next w:val="-10"/>
    <w:uiPriority w:val="99"/>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80">
    <w:name w:val="Веб-таблица 218"/>
    <w:basedOn w:val="a4"/>
    <w:next w:val="-20"/>
    <w:uiPriority w:val="99"/>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80">
    <w:name w:val="Веб-таблица 318"/>
    <w:basedOn w:val="a4"/>
    <w:next w:val="-30"/>
    <w:uiPriority w:val="99"/>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8c">
    <w:name w:val="Изысканная таблица18"/>
    <w:basedOn w:val="a4"/>
    <w:next w:val="affffffb"/>
    <w:uiPriority w:val="99"/>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85">
    <w:name w:val="Изящная таблица 118"/>
    <w:basedOn w:val="a4"/>
    <w:next w:val="1fc"/>
    <w:uiPriority w:val="99"/>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4">
    <w:name w:val="Классическая таблица 218"/>
    <w:basedOn w:val="a4"/>
    <w:next w:val="2fe"/>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70">
    <w:name w:val="Сетка таблицы2117"/>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8">
    <w:name w:val="Сетка таблицы 818"/>
    <w:basedOn w:val="a4"/>
    <w:next w:val="83"/>
    <w:uiPriority w:val="99"/>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5">
    <w:name w:val="Сетка таблицы 218"/>
    <w:basedOn w:val="a4"/>
    <w:next w:val="2ff0"/>
    <w:uiPriority w:val="99"/>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86">
    <w:name w:val="Сетка таблицы 118"/>
    <w:basedOn w:val="a4"/>
    <w:next w:val="1fd"/>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82">
    <w:name w:val="Простая таблица 318"/>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8">
    <w:name w:val="Средняя заливка 2 - Акцент 418"/>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61">
    <w:name w:val="Светлая заливка126"/>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60">
    <w:name w:val="Светлая заливка1166"/>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66">
    <w:name w:val="Светлая заливка216"/>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6">
    <w:name w:val="Сетка таблицы3116"/>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6">
    <w:name w:val="Светлая заливка11316"/>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6">
    <w:name w:val="Светлая заливка11516"/>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7">
    <w:name w:val="Светлая заливка11117"/>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83">
    <w:name w:val="Светлая заливка318"/>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62">
    <w:name w:val="Светлая заливка416"/>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6">
    <w:name w:val="Светлая заливка11216"/>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6">
    <w:name w:val="Сетка таблицы4116"/>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6">
    <w:name w:val="Светлая заливка11416"/>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82">
    <w:name w:val="Светлая заливка518"/>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8d">
    <w:name w:val="рпдлпжлопж18"/>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63">
    <w:name w:val="Сетка таблицы516"/>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6">
    <w:name w:val="Сетка таблицы616"/>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
    <w:name w:val="Сетка таблицы716"/>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60">
    <w:name w:val="Сетка таблицы816"/>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8">
    <w:name w:val="Сетка таблицы918"/>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6">
    <w:name w:val="Сетка таблицы1016"/>
    <w:uiPriority w:val="99"/>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8">
    <w:name w:val="Нет списка28"/>
    <w:next w:val="a5"/>
    <w:uiPriority w:val="99"/>
    <w:semiHidden/>
    <w:unhideWhenUsed/>
    <w:rsid w:val="002D7D44"/>
  </w:style>
  <w:style w:type="numbering" w:customStyle="1" w:styleId="1169">
    <w:name w:val="Нет списка116"/>
    <w:next w:val="a5"/>
    <w:uiPriority w:val="99"/>
    <w:semiHidden/>
    <w:unhideWhenUsed/>
    <w:rsid w:val="002D7D44"/>
  </w:style>
  <w:style w:type="table" w:customStyle="1" w:styleId="600">
    <w:name w:val="Сетка таблицы60"/>
    <w:basedOn w:val="a4"/>
    <w:next w:val="ac"/>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7">
    <w:name w:val="Нет списка29"/>
    <w:next w:val="a5"/>
    <w:uiPriority w:val="99"/>
    <w:semiHidden/>
    <w:unhideWhenUsed/>
    <w:rsid w:val="002D7D44"/>
  </w:style>
  <w:style w:type="table" w:customStyle="1" w:styleId="1300">
    <w:name w:val="Сетка таблицы130"/>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4">
    <w:name w:val="Нет списка37"/>
    <w:next w:val="a5"/>
    <w:uiPriority w:val="99"/>
    <w:semiHidden/>
    <w:unhideWhenUsed/>
    <w:rsid w:val="002D7D44"/>
  </w:style>
  <w:style w:type="table" w:customStyle="1" w:styleId="2270">
    <w:name w:val="Сетка таблицы227"/>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0">
    <w:name w:val="Сетка таблицы320"/>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73">
    <w:name w:val="Нет списка47"/>
    <w:next w:val="a5"/>
    <w:uiPriority w:val="99"/>
    <w:semiHidden/>
    <w:unhideWhenUsed/>
    <w:rsid w:val="002D7D44"/>
  </w:style>
  <w:style w:type="numbering" w:customStyle="1" w:styleId="565">
    <w:name w:val="Нет списка56"/>
    <w:next w:val="a5"/>
    <w:uiPriority w:val="99"/>
    <w:semiHidden/>
    <w:unhideWhenUsed/>
    <w:rsid w:val="002D7D44"/>
  </w:style>
  <w:style w:type="table" w:customStyle="1" w:styleId="4200">
    <w:name w:val="Сетка таблицы420"/>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3">
    <w:name w:val="Классическая таблица 119"/>
    <w:basedOn w:val="a4"/>
    <w:next w:val="1f9"/>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9">
    <w:name w:val="Светлая заливка - Акцент 319"/>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90">
    <w:name w:val="Сетка таблицы111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0">
    <w:name w:val="Сетка таблицы 520"/>
    <w:basedOn w:val="a4"/>
    <w:next w:val="56"/>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0">
    <w:name w:val="Table Grid110"/>
    <w:uiPriority w:val="99"/>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a">
    <w:name w:val="Папушкин19"/>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00">
    <w:name w:val="Сетка таблицы 5210"/>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91">
    <w:name w:val="Столбцы таблицы 319"/>
    <w:basedOn w:val="a4"/>
    <w:next w:val="3e"/>
    <w:uiPriority w:val="99"/>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91">
    <w:name w:val="Столбцы таблицы 419"/>
    <w:basedOn w:val="a4"/>
    <w:next w:val="49"/>
    <w:uiPriority w:val="9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91">
    <w:name w:val="Столбцы таблицы 519"/>
    <w:basedOn w:val="a4"/>
    <w:next w:val="59"/>
    <w:uiPriority w:val="9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9">
    <w:name w:val="Таблица-список 119"/>
    <w:basedOn w:val="a4"/>
    <w:next w:val="-1"/>
    <w:uiPriority w:val="99"/>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91">
    <w:name w:val="Столбцы таблицы 219"/>
    <w:basedOn w:val="a4"/>
    <w:next w:val="2fb"/>
    <w:uiPriority w:val="99"/>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9">
    <w:name w:val="Таблица-список 219"/>
    <w:basedOn w:val="a4"/>
    <w:next w:val="-2"/>
    <w:uiPriority w:val="99"/>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9b">
    <w:name w:val="Современная таблица19"/>
    <w:basedOn w:val="a4"/>
    <w:next w:val="affffff9"/>
    <w:uiPriority w:val="9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02">
    <w:name w:val="Средний список 1110"/>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0">
    <w:name w:val="Средний список 1 - Акцент 1110"/>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92">
    <w:name w:val="Простая таблица 219"/>
    <w:basedOn w:val="a4"/>
    <w:next w:val="2fc"/>
    <w:uiPriority w:val="99"/>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9c">
    <w:name w:val="Стандартная таблица19"/>
    <w:basedOn w:val="a4"/>
    <w:next w:val="affffffa"/>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94">
    <w:name w:val="Простая таблица 119"/>
    <w:basedOn w:val="a4"/>
    <w:next w:val="1fb"/>
    <w:uiPriority w:val="99"/>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93">
    <w:name w:val="Изящная таблица 219"/>
    <w:basedOn w:val="a4"/>
    <w:next w:val="2fd"/>
    <w:uiPriority w:val="99"/>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90">
    <w:name w:val="Веб-таблица 119"/>
    <w:basedOn w:val="a4"/>
    <w:next w:val="-10"/>
    <w:uiPriority w:val="99"/>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90">
    <w:name w:val="Веб-таблица 219"/>
    <w:basedOn w:val="a4"/>
    <w:next w:val="-20"/>
    <w:uiPriority w:val="99"/>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90">
    <w:name w:val="Веб-таблица 319"/>
    <w:basedOn w:val="a4"/>
    <w:next w:val="-30"/>
    <w:uiPriority w:val="99"/>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9d">
    <w:name w:val="Изысканная таблица19"/>
    <w:basedOn w:val="a4"/>
    <w:next w:val="affffffb"/>
    <w:uiPriority w:val="99"/>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95">
    <w:name w:val="Изящная таблица 119"/>
    <w:basedOn w:val="a4"/>
    <w:next w:val="1fc"/>
    <w:uiPriority w:val="99"/>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94">
    <w:name w:val="Классическая таблица 219"/>
    <w:basedOn w:val="a4"/>
    <w:next w:val="2fe"/>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80">
    <w:name w:val="Сетка таблицы2118"/>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9">
    <w:name w:val="Сетка таблицы 819"/>
    <w:basedOn w:val="a4"/>
    <w:next w:val="83"/>
    <w:uiPriority w:val="99"/>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95">
    <w:name w:val="Сетка таблицы 219"/>
    <w:basedOn w:val="a4"/>
    <w:next w:val="2ff0"/>
    <w:uiPriority w:val="99"/>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96">
    <w:name w:val="Сетка таблицы 119"/>
    <w:basedOn w:val="a4"/>
    <w:next w:val="1fd"/>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92">
    <w:name w:val="Простая таблица 319"/>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9">
    <w:name w:val="Средняя заливка 2 - Акцент 419"/>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01">
    <w:name w:val="Светлая заливка120"/>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300">
    <w:name w:val="Светлая заливка113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06">
    <w:name w:val="Светлая заливка210"/>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7">
    <w:name w:val="Сетка таблицы3117"/>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0">
    <w:name w:val="Светлая заливка1131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0">
    <w:name w:val="Светлая заливка1151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8">
    <w:name w:val="Светлая заливка11118"/>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93">
    <w:name w:val="Светлая заливка319"/>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02">
    <w:name w:val="Светлая заливка410"/>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7">
    <w:name w:val="Светлая заливка11217"/>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7">
    <w:name w:val="Сетка таблицы4117"/>
    <w:uiPriority w:val="9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ветлая заливка1141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92">
    <w:name w:val="Светлая заливка519"/>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9e">
    <w:name w:val="рпдлпжлопж19"/>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73">
    <w:name w:val="Сетка таблицы517"/>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0">
    <w:name w:val="Сетка таблицы610"/>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0">
    <w:name w:val="Сетка таблицы710"/>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1">
    <w:name w:val="Сетка таблицы810"/>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9">
    <w:name w:val="Сетка таблицы919"/>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0">
    <w:name w:val="Сетка таблицы1010"/>
    <w:uiPriority w:val="99"/>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51">
    <w:name w:val="Нет списка65"/>
    <w:next w:val="a5"/>
    <w:uiPriority w:val="99"/>
    <w:semiHidden/>
    <w:unhideWhenUsed/>
    <w:rsid w:val="002D7D44"/>
  </w:style>
  <w:style w:type="numbering" w:customStyle="1" w:styleId="1179">
    <w:name w:val="Нет списка117"/>
    <w:next w:val="a5"/>
    <w:uiPriority w:val="99"/>
    <w:semiHidden/>
    <w:unhideWhenUsed/>
    <w:rsid w:val="002D7D44"/>
  </w:style>
  <w:style w:type="numbering" w:customStyle="1" w:styleId="2157">
    <w:name w:val="Нет списка215"/>
    <w:next w:val="a5"/>
    <w:uiPriority w:val="99"/>
    <w:semiHidden/>
    <w:unhideWhenUsed/>
    <w:rsid w:val="002D7D44"/>
  </w:style>
  <w:style w:type="numbering" w:customStyle="1" w:styleId="751">
    <w:name w:val="Нет списка75"/>
    <w:next w:val="a5"/>
    <w:uiPriority w:val="99"/>
    <w:semiHidden/>
    <w:unhideWhenUsed/>
    <w:rsid w:val="002D7D44"/>
  </w:style>
  <w:style w:type="table" w:customStyle="1" w:styleId="12100">
    <w:name w:val="Сетка таблицы1210"/>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54">
    <w:name w:val="Нет списка85"/>
    <w:next w:val="a5"/>
    <w:uiPriority w:val="99"/>
    <w:semiHidden/>
    <w:unhideWhenUsed/>
    <w:rsid w:val="002D7D44"/>
  </w:style>
  <w:style w:type="table" w:customStyle="1" w:styleId="1380">
    <w:name w:val="Сетка таблицы138"/>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40">
    <w:name w:val="Нет списка94"/>
    <w:next w:val="a5"/>
    <w:uiPriority w:val="99"/>
    <w:semiHidden/>
    <w:unhideWhenUsed/>
    <w:rsid w:val="002D7D44"/>
  </w:style>
  <w:style w:type="numbering" w:customStyle="1" w:styleId="1242">
    <w:name w:val="Нет списка124"/>
    <w:next w:val="a5"/>
    <w:uiPriority w:val="99"/>
    <w:semiHidden/>
    <w:unhideWhenUsed/>
    <w:rsid w:val="002D7D44"/>
  </w:style>
  <w:style w:type="table" w:customStyle="1" w:styleId="1470">
    <w:name w:val="Сетка таблицы147"/>
    <w:basedOn w:val="a4"/>
    <w:next w:val="ac"/>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41">
    <w:name w:val="Нет списка224"/>
    <w:next w:val="a5"/>
    <w:uiPriority w:val="99"/>
    <w:semiHidden/>
    <w:unhideWhenUsed/>
    <w:rsid w:val="002D7D44"/>
  </w:style>
  <w:style w:type="table" w:customStyle="1" w:styleId="1570">
    <w:name w:val="Сетка таблицы157"/>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44">
    <w:name w:val="Нет списка314"/>
    <w:next w:val="a5"/>
    <w:uiPriority w:val="99"/>
    <w:semiHidden/>
    <w:unhideWhenUsed/>
    <w:rsid w:val="002D7D44"/>
  </w:style>
  <w:style w:type="table" w:customStyle="1" w:styleId="2280">
    <w:name w:val="Сетка таблицы228"/>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70">
    <w:name w:val="Сетка таблицы327"/>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43">
    <w:name w:val="Нет списка414"/>
    <w:next w:val="a5"/>
    <w:uiPriority w:val="99"/>
    <w:semiHidden/>
    <w:unhideWhenUsed/>
    <w:rsid w:val="002D7D44"/>
  </w:style>
  <w:style w:type="numbering" w:customStyle="1" w:styleId="5144">
    <w:name w:val="Нет списка514"/>
    <w:next w:val="a5"/>
    <w:uiPriority w:val="99"/>
    <w:semiHidden/>
    <w:unhideWhenUsed/>
    <w:rsid w:val="002D7D44"/>
  </w:style>
  <w:style w:type="table" w:customStyle="1" w:styleId="4270">
    <w:name w:val="Сетка таблицы427"/>
    <w:basedOn w:val="a4"/>
    <w:next w:val="ac"/>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3">
    <w:name w:val="Классическая таблица 1110"/>
    <w:basedOn w:val="a4"/>
    <w:next w:val="1f9"/>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00">
    <w:name w:val="Светлая заливка - Акцент 3110"/>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01">
    <w:name w:val="Сетка таблицы11110"/>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0">
    <w:name w:val="Сетка таблицы 5110"/>
    <w:basedOn w:val="a4"/>
    <w:next w:val="56"/>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7">
    <w:name w:val="Table Grid117"/>
    <w:uiPriority w:val="99"/>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a">
    <w:name w:val="Папушкин110"/>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7">
    <w:name w:val="Сетка таблицы 5217"/>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01">
    <w:name w:val="Столбцы таблицы 3110"/>
    <w:basedOn w:val="a4"/>
    <w:next w:val="3e"/>
    <w:uiPriority w:val="99"/>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01">
    <w:name w:val="Столбцы таблицы 4110"/>
    <w:basedOn w:val="a4"/>
    <w:next w:val="49"/>
    <w:uiPriority w:val="9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01">
    <w:name w:val="Столбцы таблицы 5110"/>
    <w:basedOn w:val="a4"/>
    <w:next w:val="59"/>
    <w:uiPriority w:val="9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0">
    <w:name w:val="Таблица-список 1110"/>
    <w:basedOn w:val="a4"/>
    <w:next w:val="-1"/>
    <w:uiPriority w:val="99"/>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1">
    <w:name w:val="Столбцы таблицы 2110"/>
    <w:basedOn w:val="a4"/>
    <w:next w:val="2fb"/>
    <w:uiPriority w:val="99"/>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0">
    <w:name w:val="Таблица-список 2110"/>
    <w:basedOn w:val="a4"/>
    <w:next w:val="-2"/>
    <w:uiPriority w:val="99"/>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b">
    <w:name w:val="Современная таблица110"/>
    <w:basedOn w:val="a4"/>
    <w:next w:val="affffff9"/>
    <w:uiPriority w:val="9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72">
    <w:name w:val="Средний список 1117"/>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7">
    <w:name w:val="Средний список 1 - Акцент 1117"/>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02">
    <w:name w:val="Простая таблица 2110"/>
    <w:basedOn w:val="a4"/>
    <w:next w:val="2fc"/>
    <w:uiPriority w:val="99"/>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0c">
    <w:name w:val="Стандартная таблица110"/>
    <w:basedOn w:val="a4"/>
    <w:next w:val="affffffa"/>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04">
    <w:name w:val="Простая таблица 1110"/>
    <w:basedOn w:val="a4"/>
    <w:next w:val="1fb"/>
    <w:uiPriority w:val="99"/>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03">
    <w:name w:val="Изящная таблица 2110"/>
    <w:basedOn w:val="a4"/>
    <w:next w:val="2fd"/>
    <w:uiPriority w:val="99"/>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01">
    <w:name w:val="Веб-таблица 1110"/>
    <w:basedOn w:val="a4"/>
    <w:next w:val="-10"/>
    <w:uiPriority w:val="99"/>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01">
    <w:name w:val="Веб-таблица 2110"/>
    <w:basedOn w:val="a4"/>
    <w:next w:val="-20"/>
    <w:uiPriority w:val="99"/>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01">
    <w:name w:val="Веб-таблица 3110"/>
    <w:basedOn w:val="a4"/>
    <w:next w:val="-30"/>
    <w:uiPriority w:val="99"/>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0d">
    <w:name w:val="Изысканная таблица110"/>
    <w:basedOn w:val="a4"/>
    <w:next w:val="affffffb"/>
    <w:uiPriority w:val="99"/>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05">
    <w:name w:val="Изящная таблица 1110"/>
    <w:basedOn w:val="a4"/>
    <w:next w:val="1fc"/>
    <w:uiPriority w:val="99"/>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4">
    <w:name w:val="Классическая таблица 2110"/>
    <w:basedOn w:val="a4"/>
    <w:next w:val="2fe"/>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90">
    <w:name w:val="Сетка таблицы2119"/>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00">
    <w:name w:val="Сетка таблицы 8110"/>
    <w:basedOn w:val="a4"/>
    <w:next w:val="83"/>
    <w:uiPriority w:val="99"/>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05">
    <w:name w:val="Сетка таблицы 2110"/>
    <w:basedOn w:val="a4"/>
    <w:next w:val="2ff0"/>
    <w:uiPriority w:val="99"/>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06">
    <w:name w:val="Сетка таблицы 1110"/>
    <w:basedOn w:val="a4"/>
    <w:next w:val="1fd"/>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02">
    <w:name w:val="Простая таблица 3110"/>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0">
    <w:name w:val="Средняя заливка 2 - Акцент 4110"/>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71">
    <w:name w:val="Светлая заливка127"/>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70">
    <w:name w:val="Светлая заливка1167"/>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76">
    <w:name w:val="Светлая заливка217"/>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8">
    <w:name w:val="Сетка таблицы3118"/>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7">
    <w:name w:val="Светлая заливка11317"/>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7">
    <w:name w:val="Светлая заливка11517"/>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9">
    <w:name w:val="Светлая заливка11119"/>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03">
    <w:name w:val="Светлая заливка3110"/>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72">
    <w:name w:val="Светлая заливка417"/>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8">
    <w:name w:val="Светлая заливка11218"/>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8">
    <w:name w:val="Сетка таблицы4118"/>
    <w:uiPriority w:val="9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7">
    <w:name w:val="Светлая заливка11417"/>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02">
    <w:name w:val="Светлая заливка5110"/>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0e">
    <w:name w:val="рпдлпжлопж110"/>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83">
    <w:name w:val="Сетка таблицы518"/>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7">
    <w:name w:val="Сетка таблицы617"/>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
    <w:name w:val="Сетка таблицы717"/>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70">
    <w:name w:val="Сетка таблицы817"/>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0">
    <w:name w:val="Сетка таблицы9110"/>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7">
    <w:name w:val="Сетка таблицы1017"/>
    <w:uiPriority w:val="99"/>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0">
    <w:name w:val="Сетка таблицы148"/>
    <w:basedOn w:val="a4"/>
    <w:next w:val="ac"/>
    <w:uiPriority w:val="99"/>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1">
    <w:name w:val="Нет списка30"/>
    <w:next w:val="a5"/>
    <w:uiPriority w:val="99"/>
    <w:semiHidden/>
    <w:unhideWhenUsed/>
    <w:rsid w:val="002D7D44"/>
  </w:style>
  <w:style w:type="numbering" w:customStyle="1" w:styleId="1187">
    <w:name w:val="Нет списка118"/>
    <w:next w:val="a5"/>
    <w:uiPriority w:val="99"/>
    <w:semiHidden/>
    <w:unhideWhenUsed/>
    <w:rsid w:val="002D7D44"/>
  </w:style>
  <w:style w:type="table" w:customStyle="1" w:styleId="700">
    <w:name w:val="Сетка таблицы70"/>
    <w:basedOn w:val="a4"/>
    <w:next w:val="ac"/>
    <w:uiPriority w:val="99"/>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7">
    <w:name w:val="Нет списка210"/>
    <w:next w:val="a5"/>
    <w:uiPriority w:val="99"/>
    <w:semiHidden/>
    <w:unhideWhenUsed/>
    <w:rsid w:val="002D7D44"/>
  </w:style>
  <w:style w:type="table" w:customStyle="1" w:styleId="1390">
    <w:name w:val="Сетка таблицы139"/>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4">
    <w:name w:val="Нет списка38"/>
    <w:next w:val="a5"/>
    <w:uiPriority w:val="99"/>
    <w:semiHidden/>
    <w:unhideWhenUsed/>
    <w:rsid w:val="002D7D44"/>
  </w:style>
  <w:style w:type="table" w:customStyle="1" w:styleId="2290">
    <w:name w:val="Сетка таблицы229"/>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80">
    <w:name w:val="Сетка таблицы328"/>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83">
    <w:name w:val="Нет списка48"/>
    <w:next w:val="a5"/>
    <w:uiPriority w:val="99"/>
    <w:semiHidden/>
    <w:unhideWhenUsed/>
    <w:rsid w:val="002D7D44"/>
  </w:style>
  <w:style w:type="numbering" w:customStyle="1" w:styleId="574">
    <w:name w:val="Нет списка57"/>
    <w:next w:val="a5"/>
    <w:uiPriority w:val="99"/>
    <w:semiHidden/>
    <w:unhideWhenUsed/>
    <w:rsid w:val="002D7D44"/>
  </w:style>
  <w:style w:type="table" w:customStyle="1" w:styleId="4280">
    <w:name w:val="Сетка таблицы428"/>
    <w:basedOn w:val="a4"/>
    <w:next w:val="ac"/>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2">
    <w:name w:val="Классическая таблица 120"/>
    <w:basedOn w:val="a4"/>
    <w:next w:val="1f9"/>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0">
    <w:name w:val="Светлая заливка - Акцент 320"/>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201">
    <w:name w:val="Сетка таблицы1120"/>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0">
    <w:name w:val="Сетка таблицы 530"/>
    <w:basedOn w:val="a4"/>
    <w:next w:val="56"/>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8">
    <w:name w:val="Table Grid118"/>
    <w:uiPriority w:val="99"/>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5">
    <w:name w:val="Папушкин20"/>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8">
    <w:name w:val="Сетка таблицы 5218"/>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01">
    <w:name w:val="Столбцы таблицы 320"/>
    <w:basedOn w:val="a4"/>
    <w:next w:val="3e"/>
    <w:uiPriority w:val="99"/>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1">
    <w:name w:val="Столбцы таблицы 420"/>
    <w:basedOn w:val="a4"/>
    <w:next w:val="49"/>
    <w:uiPriority w:val="9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01">
    <w:name w:val="Столбцы таблицы 520"/>
    <w:basedOn w:val="a4"/>
    <w:next w:val="59"/>
    <w:uiPriority w:val="9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0">
    <w:name w:val="Таблица-список 120"/>
    <w:basedOn w:val="a4"/>
    <w:next w:val="-1"/>
    <w:uiPriority w:val="99"/>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1">
    <w:name w:val="Столбцы таблицы 220"/>
    <w:basedOn w:val="a4"/>
    <w:next w:val="2fb"/>
    <w:uiPriority w:val="99"/>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0">
    <w:name w:val="Таблица-список 220"/>
    <w:basedOn w:val="a4"/>
    <w:next w:val="-2"/>
    <w:uiPriority w:val="99"/>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06">
    <w:name w:val="Современная таблица20"/>
    <w:basedOn w:val="a4"/>
    <w:next w:val="affffff9"/>
    <w:uiPriority w:val="9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8">
    <w:name w:val="Средний список 1 - Акцент 1118"/>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202">
    <w:name w:val="Простая таблица 220"/>
    <w:basedOn w:val="a4"/>
    <w:next w:val="2fc"/>
    <w:uiPriority w:val="99"/>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07">
    <w:name w:val="Стандартная таблица20"/>
    <w:basedOn w:val="a4"/>
    <w:next w:val="affffffa"/>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03">
    <w:name w:val="Простая таблица 120"/>
    <w:basedOn w:val="a4"/>
    <w:next w:val="1fb"/>
    <w:uiPriority w:val="99"/>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03">
    <w:name w:val="Изящная таблица 220"/>
    <w:basedOn w:val="a4"/>
    <w:next w:val="2fd"/>
    <w:uiPriority w:val="99"/>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1">
    <w:name w:val="Веб-таблица 120"/>
    <w:basedOn w:val="a4"/>
    <w:next w:val="-10"/>
    <w:uiPriority w:val="99"/>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1">
    <w:name w:val="Веб-таблица 220"/>
    <w:basedOn w:val="a4"/>
    <w:next w:val="-20"/>
    <w:uiPriority w:val="99"/>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01">
    <w:name w:val="Веб-таблица 320"/>
    <w:basedOn w:val="a4"/>
    <w:next w:val="-30"/>
    <w:uiPriority w:val="99"/>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08">
    <w:name w:val="Изысканная таблица20"/>
    <w:basedOn w:val="a4"/>
    <w:next w:val="affffffb"/>
    <w:uiPriority w:val="99"/>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04">
    <w:name w:val="Изящная таблица 120"/>
    <w:basedOn w:val="a4"/>
    <w:next w:val="1fc"/>
    <w:uiPriority w:val="99"/>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4">
    <w:name w:val="Классическая таблица 220"/>
    <w:basedOn w:val="a4"/>
    <w:next w:val="2fe"/>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00">
    <w:name w:val="Сетка таблицы2120"/>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00">
    <w:name w:val="Сетка таблицы 820"/>
    <w:basedOn w:val="a4"/>
    <w:next w:val="83"/>
    <w:uiPriority w:val="99"/>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05">
    <w:name w:val="Сетка таблицы 220"/>
    <w:basedOn w:val="a4"/>
    <w:next w:val="2ff0"/>
    <w:uiPriority w:val="99"/>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05">
    <w:name w:val="Сетка таблицы 120"/>
    <w:basedOn w:val="a4"/>
    <w:next w:val="1fd"/>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02">
    <w:name w:val="Простая таблица 320"/>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0">
    <w:name w:val="Средняя заливка 2 - Акцент 420"/>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81">
    <w:name w:val="Светлая заливка128"/>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400">
    <w:name w:val="Светлая заливка114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86">
    <w:name w:val="Светлая заливка218"/>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9">
    <w:name w:val="Сетка таблицы3119"/>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8">
    <w:name w:val="Светлая заливка11318"/>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8">
    <w:name w:val="Светлая заливка11518"/>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00">
    <w:name w:val="Светлая заливка1112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03">
    <w:name w:val="Светлая заливка320"/>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82">
    <w:name w:val="Светлая заливка418"/>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9">
    <w:name w:val="Светлая заливка11219"/>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9">
    <w:name w:val="Сетка таблицы4119"/>
    <w:uiPriority w:val="9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8">
    <w:name w:val="Светлая заливка11418"/>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02">
    <w:name w:val="Светлая заливка520"/>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09">
    <w:name w:val="рпдлпжлопж20"/>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93">
    <w:name w:val="Сетка таблицы519"/>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8">
    <w:name w:val="Сетка таблицы618"/>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8">
    <w:name w:val="Сетка таблицы718"/>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80">
    <w:name w:val="Сетка таблицы818"/>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00">
    <w:name w:val="Сетка таблицы920"/>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8">
    <w:name w:val="Сетка таблицы1018"/>
    <w:uiPriority w:val="99"/>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1">
    <w:name w:val="Нет списка66"/>
    <w:next w:val="a5"/>
    <w:uiPriority w:val="99"/>
    <w:semiHidden/>
    <w:unhideWhenUsed/>
    <w:rsid w:val="002D7D44"/>
  </w:style>
  <w:style w:type="numbering" w:customStyle="1" w:styleId="1197">
    <w:name w:val="Нет списка119"/>
    <w:next w:val="a5"/>
    <w:uiPriority w:val="99"/>
    <w:semiHidden/>
    <w:unhideWhenUsed/>
    <w:rsid w:val="002D7D44"/>
  </w:style>
  <w:style w:type="numbering" w:customStyle="1" w:styleId="2167">
    <w:name w:val="Нет списка216"/>
    <w:next w:val="a5"/>
    <w:uiPriority w:val="99"/>
    <w:semiHidden/>
    <w:unhideWhenUsed/>
    <w:rsid w:val="002D7D44"/>
  </w:style>
  <w:style w:type="numbering" w:customStyle="1" w:styleId="761">
    <w:name w:val="Нет списка76"/>
    <w:next w:val="a5"/>
    <w:uiPriority w:val="99"/>
    <w:semiHidden/>
    <w:unhideWhenUsed/>
    <w:rsid w:val="002D7D44"/>
  </w:style>
  <w:style w:type="table" w:customStyle="1" w:styleId="12110">
    <w:name w:val="Сетка таблицы1211"/>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62">
    <w:name w:val="Нет списка86"/>
    <w:next w:val="a5"/>
    <w:uiPriority w:val="99"/>
    <w:semiHidden/>
    <w:unhideWhenUsed/>
    <w:rsid w:val="002D7D44"/>
  </w:style>
  <w:style w:type="table" w:customStyle="1" w:styleId="13100">
    <w:name w:val="Сетка таблицы1310"/>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50">
    <w:name w:val="Нет списка95"/>
    <w:next w:val="a5"/>
    <w:uiPriority w:val="99"/>
    <w:semiHidden/>
    <w:unhideWhenUsed/>
    <w:rsid w:val="002D7D44"/>
  </w:style>
  <w:style w:type="numbering" w:customStyle="1" w:styleId="1252">
    <w:name w:val="Нет списка125"/>
    <w:next w:val="a5"/>
    <w:uiPriority w:val="99"/>
    <w:semiHidden/>
    <w:unhideWhenUsed/>
    <w:rsid w:val="002D7D44"/>
  </w:style>
  <w:style w:type="table" w:customStyle="1" w:styleId="1490">
    <w:name w:val="Сетка таблицы149"/>
    <w:basedOn w:val="a4"/>
    <w:next w:val="ac"/>
    <w:uiPriority w:val="99"/>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51">
    <w:name w:val="Нет списка225"/>
    <w:next w:val="a5"/>
    <w:uiPriority w:val="99"/>
    <w:semiHidden/>
    <w:unhideWhenUsed/>
    <w:rsid w:val="002D7D44"/>
  </w:style>
  <w:style w:type="table" w:customStyle="1" w:styleId="1580">
    <w:name w:val="Сетка таблицы158"/>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54">
    <w:name w:val="Нет списка315"/>
    <w:next w:val="a5"/>
    <w:uiPriority w:val="99"/>
    <w:semiHidden/>
    <w:unhideWhenUsed/>
    <w:rsid w:val="002D7D44"/>
  </w:style>
  <w:style w:type="table" w:customStyle="1" w:styleId="22100">
    <w:name w:val="Сетка таблицы2210"/>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90">
    <w:name w:val="Сетка таблицы329"/>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53">
    <w:name w:val="Нет списка415"/>
    <w:next w:val="a5"/>
    <w:uiPriority w:val="99"/>
    <w:semiHidden/>
    <w:unhideWhenUsed/>
    <w:rsid w:val="002D7D44"/>
  </w:style>
  <w:style w:type="numbering" w:customStyle="1" w:styleId="5154">
    <w:name w:val="Нет списка515"/>
    <w:next w:val="a5"/>
    <w:uiPriority w:val="99"/>
    <w:semiHidden/>
    <w:unhideWhenUsed/>
    <w:rsid w:val="002D7D44"/>
  </w:style>
  <w:style w:type="table" w:customStyle="1" w:styleId="429">
    <w:name w:val="Сетка таблицы429"/>
    <w:basedOn w:val="a4"/>
    <w:next w:val="ac"/>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a">
    <w:name w:val="Классическая таблица 1111"/>
    <w:basedOn w:val="a4"/>
    <w:next w:val="1f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1">
    <w:name w:val="Светлая заливка - Акцент 3111"/>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11">
    <w:name w:val="Сетка таблицы11111"/>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0">
    <w:name w:val="Сетка таблицы 5111"/>
    <w:basedOn w:val="a4"/>
    <w:next w:val="56"/>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9">
    <w:name w:val="Table Grid119"/>
    <w:uiPriority w:val="99"/>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a">
    <w:name w:val="Папушкин111"/>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9">
    <w:name w:val="Сетка таблицы 5219"/>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11">
    <w:name w:val="Столбцы таблицы 3111"/>
    <w:basedOn w:val="a4"/>
    <w:next w:val="3e"/>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1">
    <w:name w:val="Столбцы таблицы 4111"/>
    <w:basedOn w:val="a4"/>
    <w:next w:val="4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4"/>
    <w:next w:val="5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
    <w:name w:val="Таблица-список 1111"/>
    <w:basedOn w:val="a4"/>
    <w:next w:val="-1"/>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1">
    <w:name w:val="Столбцы таблицы 2111"/>
    <w:basedOn w:val="a4"/>
    <w:next w:val="2fb"/>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Таблица-список 2111"/>
    <w:basedOn w:val="a4"/>
    <w:next w:val="-2"/>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b">
    <w:name w:val="Современная таблица111"/>
    <w:basedOn w:val="a4"/>
    <w:next w:val="affffff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1">
    <w:name w:val="Средний список 1119"/>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9">
    <w:name w:val="Средний список 1 - Акцент 1119"/>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12">
    <w:name w:val="Простая таблица 2111"/>
    <w:basedOn w:val="a4"/>
    <w:next w:val="2fc"/>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c">
    <w:name w:val="Стандартная таблица111"/>
    <w:basedOn w:val="a4"/>
    <w:next w:val="affffffa"/>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b">
    <w:name w:val="Простая таблица 1111"/>
    <w:basedOn w:val="a4"/>
    <w:next w:val="1fb"/>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13">
    <w:name w:val="Изящная таблица 2111"/>
    <w:basedOn w:val="a4"/>
    <w:next w:val="2fd"/>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0">
    <w:name w:val="Веб-таблица 1111"/>
    <w:basedOn w:val="a4"/>
    <w:next w:val="-10"/>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0">
    <w:name w:val="Веб-таблица 2111"/>
    <w:basedOn w:val="a4"/>
    <w:next w:val="-20"/>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0">
    <w:name w:val="Веб-таблица 3111"/>
    <w:basedOn w:val="a4"/>
    <w:next w:val="-30"/>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d">
    <w:name w:val="Изысканная таблица111"/>
    <w:basedOn w:val="a4"/>
    <w:next w:val="affffffb"/>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1c">
    <w:name w:val="Изящная таблица 1111"/>
    <w:basedOn w:val="a4"/>
    <w:next w:val="1fc"/>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4">
    <w:name w:val="Классическая таблица 2111"/>
    <w:basedOn w:val="a4"/>
    <w:next w:val="2fe"/>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100">
    <w:name w:val="Сетка таблицы21110"/>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0">
    <w:name w:val="Сетка таблицы 8111"/>
    <w:basedOn w:val="a4"/>
    <w:next w:val="83"/>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15">
    <w:name w:val="Сетка таблицы 2111"/>
    <w:basedOn w:val="a4"/>
    <w:next w:val="2ff0"/>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1d">
    <w:name w:val="Сетка таблицы 1111"/>
    <w:basedOn w:val="a4"/>
    <w:next w:val="1fd"/>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12">
    <w:name w:val="Простая таблица 3111"/>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1">
    <w:name w:val="Средняя заливка 2 - Акцент 4111"/>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91">
    <w:name w:val="Светлая заливка129"/>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80">
    <w:name w:val="Светлая заливка1168"/>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96">
    <w:name w:val="Светлая заливка219"/>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00">
    <w:name w:val="Сетка таблицы31110"/>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9">
    <w:name w:val="Светлая заливка11319"/>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9">
    <w:name w:val="Светлая заливка11519"/>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00">
    <w:name w:val="Светлая заливка11111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3">
    <w:name w:val="Светлая заливка3111"/>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92">
    <w:name w:val="Светлая заливка419"/>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0">
    <w:name w:val="Светлая заливка11211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00">
    <w:name w:val="Сетка таблицы41110"/>
    <w:uiPriority w:val="9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9">
    <w:name w:val="Светлая заливка11419"/>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12">
    <w:name w:val="Светлая заливка5111"/>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e">
    <w:name w:val="рпдлпжлопж111"/>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03">
    <w:name w:val="Сетка таблицы5110"/>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9">
    <w:name w:val="Сетка таблицы619"/>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9">
    <w:name w:val="Сетка таблицы719"/>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90">
    <w:name w:val="Сетка таблицы819"/>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
    <w:name w:val="Сетка таблицы9111"/>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9">
    <w:name w:val="Сетка таблицы1019"/>
    <w:uiPriority w:val="99"/>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0">
    <w:name w:val="Сетка таблицы1410"/>
    <w:basedOn w:val="a4"/>
    <w:next w:val="ac"/>
    <w:uiPriority w:val="99"/>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4">
    <w:name w:val="Нет списка39"/>
    <w:next w:val="a5"/>
    <w:uiPriority w:val="99"/>
    <w:semiHidden/>
    <w:unhideWhenUsed/>
    <w:rsid w:val="002D7D44"/>
  </w:style>
  <w:style w:type="numbering" w:customStyle="1" w:styleId="1206">
    <w:name w:val="Нет списка120"/>
    <w:next w:val="a5"/>
    <w:uiPriority w:val="99"/>
    <w:semiHidden/>
    <w:unhideWhenUsed/>
    <w:rsid w:val="002D7D44"/>
  </w:style>
  <w:style w:type="table" w:customStyle="1" w:styleId="800">
    <w:name w:val="Сетка таблицы80"/>
    <w:basedOn w:val="a4"/>
    <w:next w:val="ac"/>
    <w:uiPriority w:val="99"/>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77">
    <w:name w:val="Нет списка217"/>
    <w:next w:val="a5"/>
    <w:uiPriority w:val="99"/>
    <w:semiHidden/>
    <w:unhideWhenUsed/>
    <w:rsid w:val="002D7D44"/>
  </w:style>
  <w:style w:type="table" w:customStyle="1" w:styleId="1400">
    <w:name w:val="Сетка таблицы140"/>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4">
    <w:name w:val="Нет списка310"/>
    <w:next w:val="a5"/>
    <w:uiPriority w:val="99"/>
    <w:semiHidden/>
    <w:unhideWhenUsed/>
    <w:rsid w:val="002D7D44"/>
  </w:style>
  <w:style w:type="table" w:customStyle="1" w:styleId="2300">
    <w:name w:val="Сетка таблицы230"/>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0">
    <w:name w:val="Сетка таблицы330"/>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3">
    <w:name w:val="Нет списка49"/>
    <w:next w:val="a5"/>
    <w:uiPriority w:val="99"/>
    <w:semiHidden/>
    <w:unhideWhenUsed/>
    <w:rsid w:val="002D7D44"/>
  </w:style>
  <w:style w:type="numbering" w:customStyle="1" w:styleId="584">
    <w:name w:val="Нет списка58"/>
    <w:next w:val="a5"/>
    <w:uiPriority w:val="99"/>
    <w:semiHidden/>
    <w:unhideWhenUsed/>
    <w:rsid w:val="002D7D44"/>
  </w:style>
  <w:style w:type="table" w:customStyle="1" w:styleId="4300">
    <w:name w:val="Сетка таблицы430"/>
    <w:basedOn w:val="a4"/>
    <w:next w:val="ac"/>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3">
    <w:name w:val="Классическая таблица 124"/>
    <w:basedOn w:val="a4"/>
    <w:next w:val="1f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4">
    <w:name w:val="Светлая заливка - Акцент 324"/>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21a">
    <w:name w:val="Сетка таблицы1121"/>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40">
    <w:name w:val="Сетка таблицы 534"/>
    <w:basedOn w:val="a4"/>
    <w:next w:val="56"/>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0">
    <w:name w:val="Table Grid120"/>
    <w:uiPriority w:val="99"/>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8">
    <w:name w:val="Папушкин24"/>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0">
    <w:name w:val="Сетка таблицы 5220"/>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41">
    <w:name w:val="Столбцы таблицы 324"/>
    <w:basedOn w:val="a4"/>
    <w:next w:val="3e"/>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41">
    <w:name w:val="Столбцы таблицы 424"/>
    <w:basedOn w:val="a4"/>
    <w:next w:val="4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40">
    <w:name w:val="Столбцы таблицы 524"/>
    <w:basedOn w:val="a4"/>
    <w:next w:val="5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4">
    <w:name w:val="Таблица-список 124"/>
    <w:basedOn w:val="a4"/>
    <w:next w:val="-1"/>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2">
    <w:name w:val="Столбцы таблицы 224"/>
    <w:basedOn w:val="a4"/>
    <w:next w:val="2fb"/>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Таблица-список 224"/>
    <w:basedOn w:val="a4"/>
    <w:next w:val="-2"/>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9">
    <w:name w:val="Современная таблица24"/>
    <w:basedOn w:val="a4"/>
    <w:next w:val="affffff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2">
    <w:name w:val="Средний список 1120"/>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0">
    <w:name w:val="Средний список 1 - Акцент 1120"/>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243">
    <w:name w:val="Простая таблица 224"/>
    <w:basedOn w:val="a4"/>
    <w:next w:val="2fc"/>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4a">
    <w:name w:val="Стандартная таблица24"/>
    <w:basedOn w:val="a4"/>
    <w:next w:val="affffffa"/>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44">
    <w:name w:val="Простая таблица 124"/>
    <w:basedOn w:val="a4"/>
    <w:next w:val="1fb"/>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44">
    <w:name w:val="Изящная таблица 224"/>
    <w:basedOn w:val="a4"/>
    <w:next w:val="2fd"/>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40">
    <w:name w:val="Веб-таблица 124"/>
    <w:basedOn w:val="a4"/>
    <w:next w:val="-10"/>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40">
    <w:name w:val="Веб-таблица 224"/>
    <w:basedOn w:val="a4"/>
    <w:next w:val="-20"/>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40">
    <w:name w:val="Веб-таблица 324"/>
    <w:basedOn w:val="a4"/>
    <w:next w:val="-30"/>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b">
    <w:name w:val="Изысканная таблица24"/>
    <w:basedOn w:val="a4"/>
    <w:next w:val="affffffb"/>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45">
    <w:name w:val="Изящная таблица 124"/>
    <w:basedOn w:val="a4"/>
    <w:next w:val="1fc"/>
    <w:uiPriority w:val="99"/>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5">
    <w:name w:val="Классическая таблица 224"/>
    <w:basedOn w:val="a4"/>
    <w:next w:val="2fe"/>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10">
    <w:name w:val="Сетка таблицы2121"/>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40">
    <w:name w:val="Сетка таблицы 824"/>
    <w:basedOn w:val="a4"/>
    <w:next w:val="83"/>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46">
    <w:name w:val="Сетка таблицы 224"/>
    <w:basedOn w:val="a4"/>
    <w:next w:val="2ff0"/>
    <w:uiPriority w:val="99"/>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46">
    <w:name w:val="Сетка таблицы 124"/>
    <w:basedOn w:val="a4"/>
    <w:next w:val="1fd"/>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42">
    <w:name w:val="Простая таблица 324"/>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4">
    <w:name w:val="Средняя заливка 2 - Акцент 424"/>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01">
    <w:name w:val="Светлая заливка130"/>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00">
    <w:name w:val="Светлая заливка115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06">
    <w:name w:val="Светлая заливка220"/>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200">
    <w:name w:val="Сетка таблицы3120"/>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0">
    <w:name w:val="Светлая заливка1132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0">
    <w:name w:val="Светлая заливка1152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4">
    <w:name w:val="Светлая заливка11124"/>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43">
    <w:name w:val="Светлая заливка324"/>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02">
    <w:name w:val="Светлая заливка420"/>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00">
    <w:name w:val="Светлая заливка1122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00">
    <w:name w:val="Сетка таблицы4120"/>
    <w:uiPriority w:val="9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0">
    <w:name w:val="Светлая заливка1142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41">
    <w:name w:val="Светлая заливка524"/>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4c">
    <w:name w:val="рпдлпжлопж24"/>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03">
    <w:name w:val="Сетка таблицы520"/>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0">
    <w:name w:val="Сетка таблицы620"/>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0">
    <w:name w:val="Сетка таблицы720"/>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01">
    <w:name w:val="Сетка таблицы820"/>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40">
    <w:name w:val="Сетка таблицы924"/>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0">
    <w:name w:val="Сетка таблицы1020"/>
    <w:uiPriority w:val="99"/>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1">
    <w:name w:val="Нет списка67"/>
    <w:next w:val="a5"/>
    <w:uiPriority w:val="99"/>
    <w:semiHidden/>
    <w:unhideWhenUsed/>
    <w:rsid w:val="002D7D44"/>
  </w:style>
  <w:style w:type="numbering" w:customStyle="1" w:styleId="11107">
    <w:name w:val="Нет списка1110"/>
    <w:next w:val="a5"/>
    <w:uiPriority w:val="99"/>
    <w:semiHidden/>
    <w:unhideWhenUsed/>
    <w:rsid w:val="002D7D44"/>
  </w:style>
  <w:style w:type="numbering" w:customStyle="1" w:styleId="2187">
    <w:name w:val="Нет списка218"/>
    <w:next w:val="a5"/>
    <w:uiPriority w:val="99"/>
    <w:semiHidden/>
    <w:unhideWhenUsed/>
    <w:rsid w:val="002D7D44"/>
  </w:style>
  <w:style w:type="numbering" w:customStyle="1" w:styleId="771">
    <w:name w:val="Нет списка77"/>
    <w:next w:val="a5"/>
    <w:uiPriority w:val="99"/>
    <w:semiHidden/>
    <w:unhideWhenUsed/>
    <w:rsid w:val="002D7D44"/>
  </w:style>
  <w:style w:type="table" w:customStyle="1" w:styleId="12120">
    <w:name w:val="Сетка таблицы1212"/>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71">
    <w:name w:val="Нет списка87"/>
    <w:next w:val="a5"/>
    <w:uiPriority w:val="99"/>
    <w:semiHidden/>
    <w:unhideWhenUsed/>
    <w:rsid w:val="002D7D44"/>
  </w:style>
  <w:style w:type="table" w:customStyle="1" w:styleId="13110">
    <w:name w:val="Сетка таблицы1311"/>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61">
    <w:name w:val="Нет списка96"/>
    <w:next w:val="a5"/>
    <w:uiPriority w:val="99"/>
    <w:semiHidden/>
    <w:unhideWhenUsed/>
    <w:rsid w:val="002D7D44"/>
  </w:style>
  <w:style w:type="numbering" w:customStyle="1" w:styleId="1262">
    <w:name w:val="Нет списка126"/>
    <w:next w:val="a5"/>
    <w:uiPriority w:val="99"/>
    <w:semiHidden/>
    <w:unhideWhenUsed/>
    <w:rsid w:val="002D7D44"/>
  </w:style>
  <w:style w:type="table" w:customStyle="1" w:styleId="14110">
    <w:name w:val="Сетка таблицы1411"/>
    <w:basedOn w:val="a4"/>
    <w:next w:val="ac"/>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61">
    <w:name w:val="Нет списка226"/>
    <w:next w:val="a5"/>
    <w:uiPriority w:val="99"/>
    <w:semiHidden/>
    <w:unhideWhenUsed/>
    <w:rsid w:val="002D7D44"/>
  </w:style>
  <w:style w:type="table" w:customStyle="1" w:styleId="1590">
    <w:name w:val="Сетка таблицы159"/>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64">
    <w:name w:val="Нет списка316"/>
    <w:next w:val="a5"/>
    <w:uiPriority w:val="99"/>
    <w:semiHidden/>
    <w:unhideWhenUsed/>
    <w:rsid w:val="002D7D44"/>
  </w:style>
  <w:style w:type="table" w:customStyle="1" w:styleId="22110">
    <w:name w:val="Сетка таблицы2211"/>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0">
    <w:name w:val="Сетка таблицы3210"/>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63">
    <w:name w:val="Нет списка416"/>
    <w:next w:val="a5"/>
    <w:uiPriority w:val="99"/>
    <w:semiHidden/>
    <w:unhideWhenUsed/>
    <w:rsid w:val="002D7D44"/>
  </w:style>
  <w:style w:type="numbering" w:customStyle="1" w:styleId="5164">
    <w:name w:val="Нет списка516"/>
    <w:next w:val="a5"/>
    <w:uiPriority w:val="99"/>
    <w:semiHidden/>
    <w:unhideWhenUsed/>
    <w:rsid w:val="002D7D44"/>
  </w:style>
  <w:style w:type="table" w:customStyle="1" w:styleId="42100">
    <w:name w:val="Сетка таблицы4210"/>
    <w:basedOn w:val="a4"/>
    <w:next w:val="ac"/>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5">
    <w:name w:val="Классическая таблица 1112"/>
    <w:basedOn w:val="a4"/>
    <w:next w:val="1f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2">
    <w:name w:val="Светлая заливка - Акцент 3112"/>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21">
    <w:name w:val="Сетка таблицы11112"/>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20">
    <w:name w:val="Сетка таблицы 5112"/>
    <w:basedOn w:val="a4"/>
    <w:next w:val="56"/>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0">
    <w:name w:val="Table Grid1110"/>
    <w:uiPriority w:val="99"/>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a">
    <w:name w:val="Папушкин112"/>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00">
    <w:name w:val="Сетка таблицы 52110"/>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21">
    <w:name w:val="Столбцы таблицы 3112"/>
    <w:basedOn w:val="a4"/>
    <w:next w:val="3e"/>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1">
    <w:name w:val="Столбцы таблицы 4112"/>
    <w:basedOn w:val="a4"/>
    <w:next w:val="4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1">
    <w:name w:val="Столбцы таблицы 5112"/>
    <w:basedOn w:val="a4"/>
    <w:next w:val="5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2">
    <w:name w:val="Таблица-список 1112"/>
    <w:basedOn w:val="a4"/>
    <w:next w:val="-1"/>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1">
    <w:name w:val="Столбцы таблицы 2112"/>
    <w:basedOn w:val="a4"/>
    <w:next w:val="2fb"/>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Таблица-список 2112"/>
    <w:basedOn w:val="a4"/>
    <w:next w:val="-2"/>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b">
    <w:name w:val="Современная таблица112"/>
    <w:basedOn w:val="a4"/>
    <w:next w:val="affffff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2">
    <w:name w:val="Средний список 11110"/>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0">
    <w:name w:val="Средний список 1 - Акцент 11110"/>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22">
    <w:name w:val="Простая таблица 2112"/>
    <w:basedOn w:val="a4"/>
    <w:next w:val="2fc"/>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c">
    <w:name w:val="Стандартная таблица112"/>
    <w:basedOn w:val="a4"/>
    <w:next w:val="affffffa"/>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26">
    <w:name w:val="Простая таблица 1112"/>
    <w:basedOn w:val="a4"/>
    <w:next w:val="1fb"/>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3">
    <w:name w:val="Изящная таблица 2112"/>
    <w:basedOn w:val="a4"/>
    <w:next w:val="2fd"/>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0">
    <w:name w:val="Веб-таблица 1112"/>
    <w:basedOn w:val="a4"/>
    <w:next w:val="-10"/>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20">
    <w:name w:val="Веб-таблица 2112"/>
    <w:basedOn w:val="a4"/>
    <w:next w:val="-20"/>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20">
    <w:name w:val="Веб-таблица 3112"/>
    <w:basedOn w:val="a4"/>
    <w:next w:val="-30"/>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d">
    <w:name w:val="Изысканная таблица112"/>
    <w:basedOn w:val="a4"/>
    <w:next w:val="affffffb"/>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27">
    <w:name w:val="Изящная таблица 1112"/>
    <w:basedOn w:val="a4"/>
    <w:next w:val="1fc"/>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4">
    <w:name w:val="Классическая таблица 2112"/>
    <w:basedOn w:val="a4"/>
    <w:next w:val="2fe"/>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110">
    <w:name w:val="Сетка таблицы21111"/>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2">
    <w:name w:val="Сетка таблицы 8112"/>
    <w:basedOn w:val="a4"/>
    <w:next w:val="83"/>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25">
    <w:name w:val="Сетка таблицы 2112"/>
    <w:basedOn w:val="a4"/>
    <w:next w:val="2ff0"/>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28">
    <w:name w:val="Сетка таблицы 1112"/>
    <w:basedOn w:val="a4"/>
    <w:next w:val="1fd"/>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2">
    <w:name w:val="Простая таблица 3112"/>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2">
    <w:name w:val="Средняя заливка 2 - Акцент 4112"/>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01">
    <w:name w:val="Светлая заливка121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90">
    <w:name w:val="Светлая заливка1169"/>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106">
    <w:name w:val="Светлая заливка2110"/>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10">
    <w:name w:val="Сетка таблицы31111"/>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0">
    <w:name w:val="Светлая заливка11311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10">
    <w:name w:val="Светлая заливка11511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10">
    <w:name w:val="Светлая заливка111111"/>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23">
    <w:name w:val="Светлая заливка3112"/>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02">
    <w:name w:val="Светлая заливка411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1">
    <w:name w:val="Светлая заливка112111"/>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10">
    <w:name w:val="Сетка таблицы41111"/>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0">
    <w:name w:val="Светлая заливка11411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22">
    <w:name w:val="Светлая заливка5112"/>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e">
    <w:name w:val="рпдлпжлопж112"/>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13">
    <w:name w:val="Сетка таблицы5111"/>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0"/>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0">
    <w:name w:val="Сетка таблицы7110"/>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01">
    <w:name w:val="Сетка таблицы8110"/>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2">
    <w:name w:val="Сетка таблицы9112"/>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10">
    <w:name w:val="Сетка таблицы10110"/>
    <w:uiPriority w:val="99"/>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01">
    <w:name w:val="Нет списка40"/>
    <w:next w:val="a5"/>
    <w:uiPriority w:val="99"/>
    <w:semiHidden/>
    <w:unhideWhenUsed/>
    <w:rsid w:val="002D7D44"/>
  </w:style>
  <w:style w:type="numbering" w:customStyle="1" w:styleId="1272">
    <w:name w:val="Нет списка127"/>
    <w:next w:val="a5"/>
    <w:uiPriority w:val="99"/>
    <w:semiHidden/>
    <w:unhideWhenUsed/>
    <w:rsid w:val="002D7D44"/>
  </w:style>
  <w:style w:type="table" w:customStyle="1" w:styleId="900">
    <w:name w:val="Сетка таблицы90"/>
    <w:basedOn w:val="a4"/>
    <w:next w:val="ac"/>
    <w:uiPriority w:val="99"/>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97">
    <w:name w:val="Нет списка219"/>
    <w:next w:val="a5"/>
    <w:uiPriority w:val="99"/>
    <w:semiHidden/>
    <w:unhideWhenUsed/>
    <w:rsid w:val="002D7D44"/>
  </w:style>
  <w:style w:type="table" w:customStyle="1" w:styleId="1500">
    <w:name w:val="Сетка таблицы150"/>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74">
    <w:name w:val="Нет списка317"/>
    <w:next w:val="a5"/>
    <w:uiPriority w:val="99"/>
    <w:semiHidden/>
    <w:unhideWhenUsed/>
    <w:rsid w:val="002D7D44"/>
  </w:style>
  <w:style w:type="table" w:customStyle="1" w:styleId="2340">
    <w:name w:val="Сетка таблицы234"/>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40">
    <w:name w:val="Сетка таблицы334"/>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03">
    <w:name w:val="Нет списка410"/>
    <w:next w:val="a5"/>
    <w:uiPriority w:val="99"/>
    <w:semiHidden/>
    <w:unhideWhenUsed/>
    <w:rsid w:val="002D7D44"/>
  </w:style>
  <w:style w:type="numbering" w:customStyle="1" w:styleId="594">
    <w:name w:val="Нет списка59"/>
    <w:next w:val="a5"/>
    <w:uiPriority w:val="99"/>
    <w:semiHidden/>
    <w:unhideWhenUsed/>
    <w:rsid w:val="002D7D44"/>
  </w:style>
  <w:style w:type="table" w:customStyle="1" w:styleId="4340">
    <w:name w:val="Сетка таблицы434"/>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3">
    <w:name w:val="Классическая таблица 125"/>
    <w:basedOn w:val="a4"/>
    <w:next w:val="1f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5">
    <w:name w:val="Светлая заливка - Акцент 325"/>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224">
    <w:name w:val="Сетка таблицы1122"/>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50">
    <w:name w:val="Сетка таблицы 535"/>
    <w:basedOn w:val="a4"/>
    <w:next w:val="56"/>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4">
    <w:name w:val="Table Grid124"/>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8">
    <w:name w:val="Папушкин25"/>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40">
    <w:name w:val="Сетка таблицы 5224"/>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51">
    <w:name w:val="Столбцы таблицы 325"/>
    <w:basedOn w:val="a4"/>
    <w:next w:val="3e"/>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51">
    <w:name w:val="Столбцы таблицы 425"/>
    <w:basedOn w:val="a4"/>
    <w:next w:val="4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51">
    <w:name w:val="Столбцы таблицы 525"/>
    <w:basedOn w:val="a4"/>
    <w:next w:val="5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5">
    <w:name w:val="Таблица-список 125"/>
    <w:basedOn w:val="a4"/>
    <w:next w:val="-1"/>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52">
    <w:name w:val="Столбцы таблицы 225"/>
    <w:basedOn w:val="a4"/>
    <w:next w:val="2fb"/>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5">
    <w:name w:val="Таблица-список 225"/>
    <w:basedOn w:val="a4"/>
    <w:next w:val="-2"/>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9">
    <w:name w:val="Современная таблица25"/>
    <w:basedOn w:val="a4"/>
    <w:next w:val="affffff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40">
    <w:name w:val="Средний список 1124"/>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4">
    <w:name w:val="Средний список 1 - Акцент 1124"/>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253">
    <w:name w:val="Простая таблица 225"/>
    <w:basedOn w:val="a4"/>
    <w:next w:val="2fc"/>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5a">
    <w:name w:val="Стандартная таблица25"/>
    <w:basedOn w:val="a4"/>
    <w:next w:val="affffffa"/>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54">
    <w:name w:val="Простая таблица 125"/>
    <w:basedOn w:val="a4"/>
    <w:next w:val="1fb"/>
    <w:uiPriority w:val="99"/>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54">
    <w:name w:val="Изящная таблица 225"/>
    <w:basedOn w:val="a4"/>
    <w:next w:val="2fd"/>
    <w:uiPriority w:val="99"/>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50">
    <w:name w:val="Веб-таблица 125"/>
    <w:basedOn w:val="a4"/>
    <w:next w:val="-10"/>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50">
    <w:name w:val="Веб-таблица 225"/>
    <w:basedOn w:val="a4"/>
    <w:next w:val="-20"/>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50">
    <w:name w:val="Веб-таблица 325"/>
    <w:basedOn w:val="a4"/>
    <w:next w:val="-30"/>
    <w:uiPriority w:val="99"/>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5b">
    <w:name w:val="Изысканная таблица25"/>
    <w:basedOn w:val="a4"/>
    <w:next w:val="affffffb"/>
    <w:uiPriority w:val="99"/>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55">
    <w:name w:val="Изящная таблица 125"/>
    <w:basedOn w:val="a4"/>
    <w:next w:val="1fc"/>
    <w:uiPriority w:val="99"/>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55">
    <w:name w:val="Классическая таблица 225"/>
    <w:basedOn w:val="a4"/>
    <w:next w:val="2fe"/>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20">
    <w:name w:val="Сетка таблицы2122"/>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5">
    <w:name w:val="Сетка таблицы 825"/>
    <w:basedOn w:val="a4"/>
    <w:next w:val="83"/>
    <w:uiPriority w:val="99"/>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56">
    <w:name w:val="Сетка таблицы 225"/>
    <w:basedOn w:val="a4"/>
    <w:next w:val="2ff0"/>
    <w:uiPriority w:val="99"/>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56">
    <w:name w:val="Сетка таблицы 125"/>
    <w:basedOn w:val="a4"/>
    <w:next w:val="1fd"/>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52">
    <w:name w:val="Простая таблица 325"/>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5">
    <w:name w:val="Средняя заливка 2 - Акцент 425"/>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41">
    <w:name w:val="Светлая заливка134"/>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00">
    <w:name w:val="Светлая заливка116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47">
    <w:name w:val="Светлая заливка224"/>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210">
    <w:name w:val="Сетка таблицы3121"/>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4">
    <w:name w:val="Светлая заливка11324"/>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4">
    <w:name w:val="Светлая заливка11524"/>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50">
    <w:name w:val="Светлая заливка11125"/>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53">
    <w:name w:val="Светлая заливка325"/>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42">
    <w:name w:val="Светлая заливка424"/>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40">
    <w:name w:val="Светлая заливка11224"/>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10">
    <w:name w:val="Сетка таблицы4121"/>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4">
    <w:name w:val="Светлая заливка11424"/>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52">
    <w:name w:val="Светлая заливка525"/>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5c">
    <w:name w:val="рпдлпжлопж25"/>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42">
    <w:name w:val="Сетка таблицы524"/>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40">
    <w:name w:val="Сетка таблицы62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40">
    <w:name w:val="Сетка таблицы724"/>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41">
    <w:name w:val="Сетка таблицы824"/>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5">
    <w:name w:val="Сетка таблицы925"/>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4">
    <w:name w:val="Сетка таблицы1024"/>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1">
    <w:name w:val="Нет списка68"/>
    <w:next w:val="a5"/>
    <w:uiPriority w:val="99"/>
    <w:semiHidden/>
    <w:unhideWhenUsed/>
    <w:rsid w:val="002D7D44"/>
  </w:style>
  <w:style w:type="numbering" w:customStyle="1" w:styleId="111112">
    <w:name w:val="Нет списка11111"/>
    <w:next w:val="a5"/>
    <w:uiPriority w:val="99"/>
    <w:semiHidden/>
    <w:unhideWhenUsed/>
    <w:rsid w:val="002D7D44"/>
  </w:style>
  <w:style w:type="numbering" w:customStyle="1" w:styleId="21107">
    <w:name w:val="Нет списка2110"/>
    <w:next w:val="a5"/>
    <w:uiPriority w:val="99"/>
    <w:semiHidden/>
    <w:unhideWhenUsed/>
    <w:rsid w:val="002D7D44"/>
  </w:style>
  <w:style w:type="numbering" w:customStyle="1" w:styleId="781">
    <w:name w:val="Нет списка78"/>
    <w:next w:val="a5"/>
    <w:uiPriority w:val="99"/>
    <w:semiHidden/>
    <w:unhideWhenUsed/>
    <w:rsid w:val="002D7D44"/>
  </w:style>
  <w:style w:type="table" w:customStyle="1" w:styleId="12130">
    <w:name w:val="Сетка таблицы1213"/>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82">
    <w:name w:val="Нет списка88"/>
    <w:next w:val="a5"/>
    <w:uiPriority w:val="99"/>
    <w:semiHidden/>
    <w:unhideWhenUsed/>
    <w:rsid w:val="002D7D44"/>
  </w:style>
  <w:style w:type="table" w:customStyle="1" w:styleId="13120">
    <w:name w:val="Сетка таблицы1312"/>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70">
    <w:name w:val="Нет списка97"/>
    <w:next w:val="a5"/>
    <w:uiPriority w:val="99"/>
    <w:semiHidden/>
    <w:unhideWhenUsed/>
    <w:rsid w:val="002D7D44"/>
  </w:style>
  <w:style w:type="numbering" w:customStyle="1" w:styleId="1282">
    <w:name w:val="Нет списка128"/>
    <w:next w:val="a5"/>
    <w:uiPriority w:val="99"/>
    <w:semiHidden/>
    <w:unhideWhenUsed/>
    <w:rsid w:val="002D7D44"/>
  </w:style>
  <w:style w:type="table" w:customStyle="1" w:styleId="14120">
    <w:name w:val="Сетка таблицы1412"/>
    <w:basedOn w:val="a4"/>
    <w:next w:val="ac"/>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71">
    <w:name w:val="Нет списка227"/>
    <w:next w:val="a5"/>
    <w:uiPriority w:val="99"/>
    <w:semiHidden/>
    <w:unhideWhenUsed/>
    <w:rsid w:val="002D7D44"/>
  </w:style>
  <w:style w:type="table" w:customStyle="1" w:styleId="15100">
    <w:name w:val="Сетка таблицы1510"/>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84">
    <w:name w:val="Нет списка318"/>
    <w:next w:val="a5"/>
    <w:uiPriority w:val="99"/>
    <w:semiHidden/>
    <w:unhideWhenUsed/>
    <w:rsid w:val="002D7D44"/>
  </w:style>
  <w:style w:type="table" w:customStyle="1" w:styleId="22120">
    <w:name w:val="Сетка таблицы2212"/>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0">
    <w:name w:val="Сетка таблицы3211"/>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73">
    <w:name w:val="Нет списка417"/>
    <w:next w:val="a5"/>
    <w:uiPriority w:val="99"/>
    <w:semiHidden/>
    <w:unhideWhenUsed/>
    <w:rsid w:val="002D7D44"/>
  </w:style>
  <w:style w:type="numbering" w:customStyle="1" w:styleId="5174">
    <w:name w:val="Нет списка517"/>
    <w:next w:val="a5"/>
    <w:uiPriority w:val="99"/>
    <w:semiHidden/>
    <w:unhideWhenUsed/>
    <w:rsid w:val="002D7D44"/>
  </w:style>
  <w:style w:type="table" w:customStyle="1" w:styleId="42110">
    <w:name w:val="Сетка таблицы4211"/>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3">
    <w:name w:val="Классическая таблица 1113"/>
    <w:basedOn w:val="a4"/>
    <w:next w:val="1f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3">
    <w:name w:val="Светлая заливка - Акцент 3113"/>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30">
    <w:name w:val="Сетка таблицы11113"/>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30">
    <w:name w:val="Сетка таблицы 5113"/>
    <w:basedOn w:val="a4"/>
    <w:next w:val="56"/>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1">
    <w:name w:val="Table Grid1111"/>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b">
    <w:name w:val="Папушкин113"/>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31">
    <w:name w:val="Столбцы таблицы 3113"/>
    <w:basedOn w:val="a4"/>
    <w:next w:val="3e"/>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30">
    <w:name w:val="Столбцы таблицы 4113"/>
    <w:basedOn w:val="a4"/>
    <w:next w:val="4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31">
    <w:name w:val="Столбцы таблицы 5113"/>
    <w:basedOn w:val="a4"/>
    <w:next w:val="5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3">
    <w:name w:val="Таблица-список 1113"/>
    <w:basedOn w:val="a4"/>
    <w:next w:val="-1"/>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1">
    <w:name w:val="Столбцы таблицы 2113"/>
    <w:basedOn w:val="a4"/>
    <w:next w:val="2fb"/>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Таблица-список 2113"/>
    <w:basedOn w:val="a4"/>
    <w:next w:val="-2"/>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c">
    <w:name w:val="Современная таблица113"/>
    <w:basedOn w:val="a4"/>
    <w:next w:val="affffff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1a">
    <w:name w:val="Средний список 11111"/>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1">
    <w:name w:val="Средний список 1 - Акцент 11111"/>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32">
    <w:name w:val="Простая таблица 2113"/>
    <w:basedOn w:val="a4"/>
    <w:next w:val="2fc"/>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3d">
    <w:name w:val="Стандартная таблица113"/>
    <w:basedOn w:val="a4"/>
    <w:next w:val="affffffa"/>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34">
    <w:name w:val="Простая таблица 1113"/>
    <w:basedOn w:val="a4"/>
    <w:next w:val="1fb"/>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33">
    <w:name w:val="Изящная таблица 2113"/>
    <w:basedOn w:val="a4"/>
    <w:next w:val="2fd"/>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30">
    <w:name w:val="Веб-таблица 1113"/>
    <w:basedOn w:val="a4"/>
    <w:next w:val="-10"/>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30">
    <w:name w:val="Веб-таблица 2113"/>
    <w:basedOn w:val="a4"/>
    <w:next w:val="-20"/>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30">
    <w:name w:val="Веб-таблица 3113"/>
    <w:basedOn w:val="a4"/>
    <w:next w:val="-30"/>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3e">
    <w:name w:val="Изысканная таблица113"/>
    <w:basedOn w:val="a4"/>
    <w:next w:val="affffffb"/>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35">
    <w:name w:val="Изящная таблица 1113"/>
    <w:basedOn w:val="a4"/>
    <w:next w:val="1fc"/>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4">
    <w:name w:val="Классическая таблица 2113"/>
    <w:basedOn w:val="a4"/>
    <w:next w:val="2fe"/>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120">
    <w:name w:val="Сетка таблицы21112"/>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3">
    <w:name w:val="Сетка таблицы 8113"/>
    <w:basedOn w:val="a4"/>
    <w:next w:val="83"/>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35">
    <w:name w:val="Сетка таблицы 2113"/>
    <w:basedOn w:val="a4"/>
    <w:next w:val="2ff0"/>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36">
    <w:name w:val="Сетка таблицы 1113"/>
    <w:basedOn w:val="a4"/>
    <w:next w:val="1fd"/>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32">
    <w:name w:val="Простая таблица 3113"/>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3">
    <w:name w:val="Средняя заливка 2 - Акцент 4113"/>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11">
    <w:name w:val="Светлая заливка1211"/>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10">
    <w:name w:val="Светлая заливка1161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116">
    <w:name w:val="Светлая заливка2111"/>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20">
    <w:name w:val="Сетка таблицы31112"/>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1">
    <w:name w:val="Светлая заливка113111"/>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11">
    <w:name w:val="Светлая заливка115111"/>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20">
    <w:name w:val="Светлая заливка111112"/>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33">
    <w:name w:val="Светлая заливка3113"/>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2">
    <w:name w:val="Светлая заливка4111"/>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2">
    <w:name w:val="Светлая заливка112112"/>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20">
    <w:name w:val="Сетка таблицы41112"/>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1">
    <w:name w:val="Светлая заливка114111"/>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32">
    <w:name w:val="Светлая заливка5113"/>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3f">
    <w:name w:val="рпдлпжлопж113"/>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23">
    <w:name w:val="Сетка таблицы5112"/>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1"/>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1"/>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1">
    <w:name w:val="Сетка таблицы8111"/>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3">
    <w:name w:val="Сетка таблицы9113"/>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11">
    <w:name w:val="Сетка таблицы10111"/>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1">
    <w:name w:val="Нет списка50"/>
    <w:next w:val="a5"/>
    <w:uiPriority w:val="99"/>
    <w:semiHidden/>
    <w:unhideWhenUsed/>
    <w:rsid w:val="002D7D44"/>
  </w:style>
  <w:style w:type="numbering" w:customStyle="1" w:styleId="1292">
    <w:name w:val="Нет списка129"/>
    <w:next w:val="a5"/>
    <w:uiPriority w:val="99"/>
    <w:semiHidden/>
    <w:unhideWhenUsed/>
    <w:rsid w:val="002D7D44"/>
  </w:style>
  <w:style w:type="table" w:customStyle="1" w:styleId="1000">
    <w:name w:val="Сетка таблицы100"/>
    <w:basedOn w:val="a4"/>
    <w:next w:val="ac"/>
    <w:uiPriority w:val="99"/>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7">
    <w:name w:val="Нет списка220"/>
    <w:next w:val="a5"/>
    <w:uiPriority w:val="99"/>
    <w:semiHidden/>
    <w:unhideWhenUsed/>
    <w:rsid w:val="002D7D44"/>
  </w:style>
  <w:style w:type="table" w:customStyle="1" w:styleId="1600">
    <w:name w:val="Сетка таблицы160"/>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94">
    <w:name w:val="Нет списка319"/>
    <w:next w:val="a5"/>
    <w:uiPriority w:val="99"/>
    <w:semiHidden/>
    <w:unhideWhenUsed/>
    <w:rsid w:val="002D7D44"/>
  </w:style>
  <w:style w:type="table" w:customStyle="1" w:styleId="2350">
    <w:name w:val="Сетка таблицы235"/>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50">
    <w:name w:val="Сетка таблицы335"/>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83">
    <w:name w:val="Нет списка418"/>
    <w:next w:val="a5"/>
    <w:uiPriority w:val="99"/>
    <w:semiHidden/>
    <w:unhideWhenUsed/>
    <w:rsid w:val="002D7D44"/>
  </w:style>
  <w:style w:type="numbering" w:customStyle="1" w:styleId="5104">
    <w:name w:val="Нет списка510"/>
    <w:next w:val="a5"/>
    <w:uiPriority w:val="99"/>
    <w:semiHidden/>
    <w:unhideWhenUsed/>
    <w:rsid w:val="002D7D44"/>
  </w:style>
  <w:style w:type="table" w:customStyle="1" w:styleId="4350">
    <w:name w:val="Сетка таблицы435"/>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3">
    <w:name w:val="Классическая таблица 126"/>
    <w:basedOn w:val="a4"/>
    <w:next w:val="1f9"/>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6">
    <w:name w:val="Светлая заливка - Акцент 326"/>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232">
    <w:name w:val="Сетка таблицы1123"/>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60">
    <w:name w:val="Сетка таблицы 536"/>
    <w:basedOn w:val="a4"/>
    <w:next w:val="56"/>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5">
    <w:name w:val="Table Grid125"/>
    <w:uiPriority w:val="99"/>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8">
    <w:name w:val="Папушкин26"/>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5">
    <w:name w:val="Сетка таблицы 5225"/>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61">
    <w:name w:val="Столбцы таблицы 326"/>
    <w:basedOn w:val="a4"/>
    <w:next w:val="3e"/>
    <w:uiPriority w:val="99"/>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61">
    <w:name w:val="Столбцы таблицы 426"/>
    <w:basedOn w:val="a4"/>
    <w:next w:val="49"/>
    <w:uiPriority w:val="9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61">
    <w:name w:val="Столбцы таблицы 526"/>
    <w:basedOn w:val="a4"/>
    <w:next w:val="59"/>
    <w:uiPriority w:val="9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6">
    <w:name w:val="Таблица-список 126"/>
    <w:basedOn w:val="a4"/>
    <w:next w:val="-1"/>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2">
    <w:name w:val="Столбцы таблицы 226"/>
    <w:basedOn w:val="a4"/>
    <w:next w:val="2fb"/>
    <w:uiPriority w:val="99"/>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Таблица-список 226"/>
    <w:basedOn w:val="a4"/>
    <w:next w:val="-2"/>
    <w:uiPriority w:val="99"/>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9">
    <w:name w:val="Современная таблица26"/>
    <w:basedOn w:val="a4"/>
    <w:next w:val="affffff9"/>
    <w:uiPriority w:val="9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51">
    <w:name w:val="Средний список 1125"/>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5">
    <w:name w:val="Средний список 1 - Акцент 1125"/>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263">
    <w:name w:val="Простая таблица 226"/>
    <w:basedOn w:val="a4"/>
    <w:next w:val="2fc"/>
    <w:uiPriority w:val="99"/>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6a">
    <w:name w:val="Стандартная таблица26"/>
    <w:basedOn w:val="a4"/>
    <w:next w:val="affffffa"/>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64">
    <w:name w:val="Простая таблица 126"/>
    <w:basedOn w:val="a4"/>
    <w:next w:val="1fb"/>
    <w:uiPriority w:val="99"/>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64">
    <w:name w:val="Изящная таблица 226"/>
    <w:basedOn w:val="a4"/>
    <w:next w:val="2fd"/>
    <w:uiPriority w:val="99"/>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60">
    <w:name w:val="Веб-таблица 126"/>
    <w:basedOn w:val="a4"/>
    <w:next w:val="-10"/>
    <w:uiPriority w:val="99"/>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60">
    <w:name w:val="Веб-таблица 226"/>
    <w:basedOn w:val="a4"/>
    <w:next w:val="-20"/>
    <w:uiPriority w:val="99"/>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60">
    <w:name w:val="Веб-таблица 326"/>
    <w:basedOn w:val="a4"/>
    <w:next w:val="-30"/>
    <w:uiPriority w:val="99"/>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6b">
    <w:name w:val="Изысканная таблица26"/>
    <w:basedOn w:val="a4"/>
    <w:next w:val="affffffb"/>
    <w:uiPriority w:val="99"/>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65">
    <w:name w:val="Изящная таблица 126"/>
    <w:basedOn w:val="a4"/>
    <w:next w:val="1fc"/>
    <w:uiPriority w:val="99"/>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5">
    <w:name w:val="Классическая таблица 226"/>
    <w:basedOn w:val="a4"/>
    <w:next w:val="2fe"/>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30">
    <w:name w:val="Сетка таблицы2123"/>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6">
    <w:name w:val="Сетка таблицы 826"/>
    <w:basedOn w:val="a4"/>
    <w:next w:val="83"/>
    <w:uiPriority w:val="99"/>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66">
    <w:name w:val="Сетка таблицы 226"/>
    <w:basedOn w:val="a4"/>
    <w:next w:val="2ff0"/>
    <w:uiPriority w:val="99"/>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66">
    <w:name w:val="Сетка таблицы 126"/>
    <w:basedOn w:val="a4"/>
    <w:next w:val="1fd"/>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62">
    <w:name w:val="Простая таблица 326"/>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6">
    <w:name w:val="Средняя заливка 2 - Акцент 426"/>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51">
    <w:name w:val="Светлая заливка135"/>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00">
    <w:name w:val="Светлая заливка1170"/>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57">
    <w:name w:val="Светлая заливка225"/>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220">
    <w:name w:val="Сетка таблицы3122"/>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5">
    <w:name w:val="Светлая заливка11325"/>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5">
    <w:name w:val="Светлая заливка11525"/>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60">
    <w:name w:val="Светлая заливка11126"/>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63">
    <w:name w:val="Светлая заливка326"/>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52">
    <w:name w:val="Светлая заливка425"/>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5">
    <w:name w:val="Светлая заливка11225"/>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20">
    <w:name w:val="Сетка таблицы4122"/>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5">
    <w:name w:val="Светлая заливка11425"/>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62">
    <w:name w:val="Светлая заливка526"/>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6c">
    <w:name w:val="рпдлпжлопж26"/>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53">
    <w:name w:val="Сетка таблицы525"/>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5">
    <w:name w:val="Сетка таблицы625"/>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5">
    <w:name w:val="Сетка таблицы725"/>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50">
    <w:name w:val="Сетка таблицы825"/>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6">
    <w:name w:val="Сетка таблицы926"/>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5">
    <w:name w:val="Сетка таблицы1025"/>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90">
    <w:name w:val="Нет списка69"/>
    <w:next w:val="a5"/>
    <w:uiPriority w:val="99"/>
    <w:semiHidden/>
    <w:unhideWhenUsed/>
    <w:rsid w:val="002D7D44"/>
  </w:style>
  <w:style w:type="numbering" w:customStyle="1" w:styleId="11129">
    <w:name w:val="Нет списка1112"/>
    <w:next w:val="a5"/>
    <w:uiPriority w:val="99"/>
    <w:semiHidden/>
    <w:unhideWhenUsed/>
    <w:rsid w:val="002D7D44"/>
  </w:style>
  <w:style w:type="numbering" w:customStyle="1" w:styleId="21117">
    <w:name w:val="Нет списка2111"/>
    <w:next w:val="a5"/>
    <w:uiPriority w:val="99"/>
    <w:semiHidden/>
    <w:unhideWhenUsed/>
    <w:rsid w:val="002D7D44"/>
  </w:style>
  <w:style w:type="numbering" w:customStyle="1" w:styleId="791">
    <w:name w:val="Нет списка79"/>
    <w:next w:val="a5"/>
    <w:uiPriority w:val="99"/>
    <w:semiHidden/>
    <w:unhideWhenUsed/>
    <w:rsid w:val="002D7D44"/>
  </w:style>
  <w:style w:type="table" w:customStyle="1" w:styleId="12140">
    <w:name w:val="Сетка таблицы1214"/>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92">
    <w:name w:val="Нет списка89"/>
    <w:next w:val="a5"/>
    <w:uiPriority w:val="99"/>
    <w:semiHidden/>
    <w:unhideWhenUsed/>
    <w:rsid w:val="002D7D44"/>
  </w:style>
  <w:style w:type="table" w:customStyle="1" w:styleId="13130">
    <w:name w:val="Сетка таблицы1313"/>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80">
    <w:name w:val="Нет списка98"/>
    <w:next w:val="a5"/>
    <w:uiPriority w:val="99"/>
    <w:semiHidden/>
    <w:unhideWhenUsed/>
    <w:rsid w:val="002D7D44"/>
  </w:style>
  <w:style w:type="numbering" w:customStyle="1" w:styleId="12102">
    <w:name w:val="Нет списка1210"/>
    <w:next w:val="a5"/>
    <w:uiPriority w:val="99"/>
    <w:semiHidden/>
    <w:unhideWhenUsed/>
    <w:rsid w:val="002D7D44"/>
  </w:style>
  <w:style w:type="table" w:customStyle="1" w:styleId="14130">
    <w:name w:val="Сетка таблицы1413"/>
    <w:basedOn w:val="a4"/>
    <w:next w:val="ac"/>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81">
    <w:name w:val="Нет списка228"/>
    <w:next w:val="a5"/>
    <w:uiPriority w:val="99"/>
    <w:semiHidden/>
    <w:unhideWhenUsed/>
    <w:rsid w:val="002D7D44"/>
  </w:style>
  <w:style w:type="table" w:customStyle="1" w:styleId="15110">
    <w:name w:val="Сетка таблицы1511"/>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4">
    <w:name w:val="Нет списка3110"/>
    <w:next w:val="a5"/>
    <w:uiPriority w:val="99"/>
    <w:semiHidden/>
    <w:unhideWhenUsed/>
    <w:rsid w:val="002D7D44"/>
  </w:style>
  <w:style w:type="table" w:customStyle="1" w:styleId="22130">
    <w:name w:val="Сетка таблицы2213"/>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20">
    <w:name w:val="Сетка таблицы3212"/>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93">
    <w:name w:val="Нет списка419"/>
    <w:next w:val="a5"/>
    <w:uiPriority w:val="99"/>
    <w:semiHidden/>
    <w:unhideWhenUsed/>
    <w:rsid w:val="002D7D44"/>
  </w:style>
  <w:style w:type="numbering" w:customStyle="1" w:styleId="5184">
    <w:name w:val="Нет списка518"/>
    <w:next w:val="a5"/>
    <w:uiPriority w:val="99"/>
    <w:semiHidden/>
    <w:unhideWhenUsed/>
    <w:rsid w:val="002D7D44"/>
  </w:style>
  <w:style w:type="table" w:customStyle="1" w:styleId="42120">
    <w:name w:val="Сетка таблицы4212"/>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3">
    <w:name w:val="Классическая таблица 1114"/>
    <w:basedOn w:val="a4"/>
    <w:next w:val="1f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4">
    <w:name w:val="Светлая заливка - Акцент 3114"/>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41">
    <w:name w:val="Сетка таблицы11114"/>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40">
    <w:name w:val="Сетка таблицы 5114"/>
    <w:basedOn w:val="a4"/>
    <w:next w:val="56"/>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2">
    <w:name w:val="Table Grid1112"/>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d">
    <w:name w:val="Папушкин114"/>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2">
    <w:name w:val="Сетка таблицы 52112"/>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41">
    <w:name w:val="Столбцы таблицы 3114"/>
    <w:basedOn w:val="a4"/>
    <w:next w:val="3e"/>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41">
    <w:name w:val="Столбцы таблицы 4114"/>
    <w:basedOn w:val="a4"/>
    <w:next w:val="4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41">
    <w:name w:val="Столбцы таблицы 5114"/>
    <w:basedOn w:val="a4"/>
    <w:next w:val="5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4">
    <w:name w:val="Таблица-список 1114"/>
    <w:basedOn w:val="a4"/>
    <w:next w:val="-1"/>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1">
    <w:name w:val="Столбцы таблицы 2114"/>
    <w:basedOn w:val="a4"/>
    <w:next w:val="2fb"/>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
    <w:name w:val="Таблица-список 2114"/>
    <w:basedOn w:val="a4"/>
    <w:next w:val="-2"/>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e">
    <w:name w:val="Современная таблица114"/>
    <w:basedOn w:val="a4"/>
    <w:next w:val="affffff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22">
    <w:name w:val="Средний список 11112"/>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2">
    <w:name w:val="Средний список 1 - Акцент 11112"/>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42">
    <w:name w:val="Простая таблица 2114"/>
    <w:basedOn w:val="a4"/>
    <w:next w:val="2fc"/>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4f">
    <w:name w:val="Стандартная таблица114"/>
    <w:basedOn w:val="a4"/>
    <w:next w:val="affffffa"/>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44">
    <w:name w:val="Простая таблица 1114"/>
    <w:basedOn w:val="a4"/>
    <w:next w:val="1fb"/>
    <w:uiPriority w:val="99"/>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43">
    <w:name w:val="Изящная таблица 2114"/>
    <w:basedOn w:val="a4"/>
    <w:next w:val="2fd"/>
    <w:uiPriority w:val="99"/>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40">
    <w:name w:val="Веб-таблица 1114"/>
    <w:basedOn w:val="a4"/>
    <w:next w:val="-10"/>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40">
    <w:name w:val="Веб-таблица 2114"/>
    <w:basedOn w:val="a4"/>
    <w:next w:val="-20"/>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40">
    <w:name w:val="Веб-таблица 3114"/>
    <w:basedOn w:val="a4"/>
    <w:next w:val="-30"/>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4f0">
    <w:name w:val="Изысканная таблица114"/>
    <w:basedOn w:val="a4"/>
    <w:next w:val="affffffb"/>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45">
    <w:name w:val="Изящная таблица 1114"/>
    <w:basedOn w:val="a4"/>
    <w:next w:val="1fc"/>
    <w:uiPriority w:val="99"/>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4">
    <w:name w:val="Классическая таблица 2114"/>
    <w:basedOn w:val="a4"/>
    <w:next w:val="2fe"/>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130">
    <w:name w:val="Сетка таблицы21113"/>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4">
    <w:name w:val="Сетка таблицы 8114"/>
    <w:basedOn w:val="a4"/>
    <w:next w:val="83"/>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45">
    <w:name w:val="Сетка таблицы 2114"/>
    <w:basedOn w:val="a4"/>
    <w:next w:val="2ff0"/>
    <w:uiPriority w:val="99"/>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46">
    <w:name w:val="Сетка таблицы 1114"/>
    <w:basedOn w:val="a4"/>
    <w:next w:val="1fd"/>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42">
    <w:name w:val="Простая таблица 3114"/>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4">
    <w:name w:val="Средняя заливка 2 - Акцент 4114"/>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21">
    <w:name w:val="Светлая заливка1212"/>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11">
    <w:name w:val="Светлая заливка11611"/>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126">
    <w:name w:val="Светлая заливка2112"/>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30">
    <w:name w:val="Сетка таблицы31113"/>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2">
    <w:name w:val="Светлая заливка113112"/>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12">
    <w:name w:val="Светлая заливка115112"/>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30">
    <w:name w:val="Светлая заливка111113"/>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43">
    <w:name w:val="Светлая заливка3114"/>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22">
    <w:name w:val="Светлая заливка4112"/>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3">
    <w:name w:val="Светлая заливка112113"/>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3">
    <w:name w:val="Сетка таблицы41113"/>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2">
    <w:name w:val="Светлая заливка114112"/>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42">
    <w:name w:val="Светлая заливка5114"/>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4f1">
    <w:name w:val="рпдлпжлопж114"/>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33">
    <w:name w:val="Сетка таблицы5113"/>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2">
    <w:name w:val="Сетка таблицы6112"/>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
    <w:name w:val="Сетка таблицы7112"/>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20">
    <w:name w:val="Сетка таблицы8112"/>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4">
    <w:name w:val="Сетка таблицы9114"/>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12">
    <w:name w:val="Сетка таблицы10112"/>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01">
    <w:name w:val="Нет списка60"/>
    <w:next w:val="a5"/>
    <w:uiPriority w:val="99"/>
    <w:semiHidden/>
    <w:unhideWhenUsed/>
    <w:rsid w:val="002D7D44"/>
  </w:style>
  <w:style w:type="numbering" w:customStyle="1" w:styleId="1302">
    <w:name w:val="Нет списка130"/>
    <w:next w:val="a5"/>
    <w:uiPriority w:val="99"/>
    <w:semiHidden/>
    <w:unhideWhenUsed/>
    <w:rsid w:val="002D7D44"/>
  </w:style>
  <w:style w:type="table" w:customStyle="1" w:styleId="1640">
    <w:name w:val="Сетка таблицы164"/>
    <w:basedOn w:val="a4"/>
    <w:next w:val="ac"/>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91">
    <w:name w:val="Нет списка229"/>
    <w:next w:val="a5"/>
    <w:uiPriority w:val="99"/>
    <w:semiHidden/>
    <w:unhideWhenUsed/>
    <w:rsid w:val="002D7D44"/>
  </w:style>
  <w:style w:type="table" w:customStyle="1" w:styleId="1650">
    <w:name w:val="Сетка таблицы165"/>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04">
    <w:name w:val="Нет списка320"/>
    <w:next w:val="a5"/>
    <w:uiPriority w:val="99"/>
    <w:semiHidden/>
    <w:unhideWhenUsed/>
    <w:rsid w:val="002D7D44"/>
  </w:style>
  <w:style w:type="table" w:customStyle="1" w:styleId="2360">
    <w:name w:val="Сетка таблицы236"/>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60">
    <w:name w:val="Сетка таблицы336"/>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03">
    <w:name w:val="Нет списка420"/>
    <w:next w:val="a5"/>
    <w:uiPriority w:val="99"/>
    <w:semiHidden/>
    <w:unhideWhenUsed/>
    <w:rsid w:val="002D7D44"/>
  </w:style>
  <w:style w:type="numbering" w:customStyle="1" w:styleId="5194">
    <w:name w:val="Нет списка519"/>
    <w:next w:val="a5"/>
    <w:uiPriority w:val="99"/>
    <w:semiHidden/>
    <w:unhideWhenUsed/>
    <w:rsid w:val="002D7D44"/>
  </w:style>
  <w:style w:type="table" w:customStyle="1" w:styleId="4360">
    <w:name w:val="Сетка таблицы436"/>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3">
    <w:name w:val="Классическая таблица 127"/>
    <w:basedOn w:val="a4"/>
    <w:next w:val="1f9"/>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7">
    <w:name w:val="Светлая заливка - Акцент 327"/>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241">
    <w:name w:val="Сетка таблицы1124"/>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70">
    <w:name w:val="Сетка таблицы 537"/>
    <w:basedOn w:val="a4"/>
    <w:next w:val="56"/>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6">
    <w:name w:val="Table Grid126"/>
    <w:uiPriority w:val="99"/>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8">
    <w:name w:val="Папушкин27"/>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6">
    <w:name w:val="Сетка таблицы 5226"/>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71">
    <w:name w:val="Столбцы таблицы 327"/>
    <w:basedOn w:val="a4"/>
    <w:next w:val="3e"/>
    <w:uiPriority w:val="99"/>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71">
    <w:name w:val="Столбцы таблицы 427"/>
    <w:basedOn w:val="a4"/>
    <w:next w:val="49"/>
    <w:uiPriority w:val="9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71">
    <w:name w:val="Столбцы таблицы 527"/>
    <w:basedOn w:val="a4"/>
    <w:next w:val="59"/>
    <w:uiPriority w:val="9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7">
    <w:name w:val="Таблица-список 127"/>
    <w:basedOn w:val="a4"/>
    <w:next w:val="-1"/>
    <w:uiPriority w:val="99"/>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72">
    <w:name w:val="Столбцы таблицы 227"/>
    <w:basedOn w:val="a4"/>
    <w:next w:val="2fb"/>
    <w:uiPriority w:val="99"/>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7">
    <w:name w:val="Таблица-список 227"/>
    <w:basedOn w:val="a4"/>
    <w:next w:val="-2"/>
    <w:uiPriority w:val="99"/>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9">
    <w:name w:val="Современная таблица27"/>
    <w:basedOn w:val="a4"/>
    <w:next w:val="affffff9"/>
    <w:uiPriority w:val="9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61">
    <w:name w:val="Средний список 1126"/>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6">
    <w:name w:val="Средний список 1 - Акцент 1126"/>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273">
    <w:name w:val="Простая таблица 227"/>
    <w:basedOn w:val="a4"/>
    <w:next w:val="2fc"/>
    <w:uiPriority w:val="99"/>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7a">
    <w:name w:val="Стандартная таблица27"/>
    <w:basedOn w:val="a4"/>
    <w:next w:val="affffffa"/>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74">
    <w:name w:val="Простая таблица 127"/>
    <w:basedOn w:val="a4"/>
    <w:next w:val="1fb"/>
    <w:uiPriority w:val="99"/>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74">
    <w:name w:val="Изящная таблица 227"/>
    <w:basedOn w:val="a4"/>
    <w:next w:val="2fd"/>
    <w:uiPriority w:val="99"/>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70">
    <w:name w:val="Веб-таблица 127"/>
    <w:basedOn w:val="a4"/>
    <w:next w:val="-10"/>
    <w:uiPriority w:val="99"/>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70">
    <w:name w:val="Веб-таблица 227"/>
    <w:basedOn w:val="a4"/>
    <w:next w:val="-20"/>
    <w:uiPriority w:val="99"/>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70">
    <w:name w:val="Веб-таблица 327"/>
    <w:basedOn w:val="a4"/>
    <w:next w:val="-30"/>
    <w:uiPriority w:val="99"/>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7b">
    <w:name w:val="Изысканная таблица27"/>
    <w:basedOn w:val="a4"/>
    <w:next w:val="affffffb"/>
    <w:uiPriority w:val="99"/>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75">
    <w:name w:val="Изящная таблица 127"/>
    <w:basedOn w:val="a4"/>
    <w:next w:val="1fc"/>
    <w:uiPriority w:val="99"/>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75">
    <w:name w:val="Классическая таблица 227"/>
    <w:basedOn w:val="a4"/>
    <w:next w:val="2fe"/>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40">
    <w:name w:val="Сетка таблицы2124"/>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7">
    <w:name w:val="Сетка таблицы 827"/>
    <w:basedOn w:val="a4"/>
    <w:next w:val="83"/>
    <w:uiPriority w:val="99"/>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76">
    <w:name w:val="Сетка таблицы 227"/>
    <w:basedOn w:val="a4"/>
    <w:next w:val="2ff0"/>
    <w:uiPriority w:val="99"/>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76">
    <w:name w:val="Сетка таблицы 127"/>
    <w:basedOn w:val="a4"/>
    <w:next w:val="1fd"/>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72">
    <w:name w:val="Простая таблица 327"/>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7">
    <w:name w:val="Средняя заливка 2 - Акцент 427"/>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61">
    <w:name w:val="Светлая заливка136"/>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40">
    <w:name w:val="Светлая заливка1174"/>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67">
    <w:name w:val="Светлая заливка226"/>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230">
    <w:name w:val="Сетка таблицы3123"/>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6">
    <w:name w:val="Светлая заливка11326"/>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6">
    <w:name w:val="Светлая заливка11526"/>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70">
    <w:name w:val="Светлая заливка11127"/>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73">
    <w:name w:val="Светлая заливка327"/>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62">
    <w:name w:val="Светлая заливка426"/>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6">
    <w:name w:val="Светлая заливка11226"/>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30">
    <w:name w:val="Сетка таблицы4123"/>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6">
    <w:name w:val="Светлая заливка11426"/>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72">
    <w:name w:val="Светлая заливка527"/>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7c">
    <w:name w:val="рпдлпжлопж27"/>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63">
    <w:name w:val="Сетка таблицы526"/>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6">
    <w:name w:val="Сетка таблицы626"/>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6">
    <w:name w:val="Сетка таблицы726"/>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60">
    <w:name w:val="Сетка таблицы826"/>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7">
    <w:name w:val="Сетка таблицы927"/>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6">
    <w:name w:val="Сетка таблицы1026"/>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1">
    <w:name w:val="Нет списка610"/>
    <w:next w:val="a5"/>
    <w:uiPriority w:val="99"/>
    <w:semiHidden/>
    <w:unhideWhenUsed/>
    <w:rsid w:val="002D7D44"/>
  </w:style>
  <w:style w:type="numbering" w:customStyle="1" w:styleId="11137">
    <w:name w:val="Нет списка1113"/>
    <w:next w:val="a5"/>
    <w:uiPriority w:val="99"/>
    <w:semiHidden/>
    <w:unhideWhenUsed/>
    <w:rsid w:val="002D7D44"/>
  </w:style>
  <w:style w:type="numbering" w:customStyle="1" w:styleId="21127">
    <w:name w:val="Нет списка2112"/>
    <w:next w:val="a5"/>
    <w:uiPriority w:val="99"/>
    <w:semiHidden/>
    <w:unhideWhenUsed/>
    <w:rsid w:val="002D7D44"/>
  </w:style>
  <w:style w:type="numbering" w:customStyle="1" w:styleId="7101">
    <w:name w:val="Нет списка710"/>
    <w:next w:val="a5"/>
    <w:uiPriority w:val="99"/>
    <w:semiHidden/>
    <w:unhideWhenUsed/>
    <w:rsid w:val="002D7D44"/>
  </w:style>
  <w:style w:type="table" w:customStyle="1" w:styleId="12150">
    <w:name w:val="Сетка таблицы1215"/>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02">
    <w:name w:val="Нет списка810"/>
    <w:next w:val="a5"/>
    <w:uiPriority w:val="99"/>
    <w:semiHidden/>
    <w:unhideWhenUsed/>
    <w:rsid w:val="002D7D44"/>
  </w:style>
  <w:style w:type="table" w:customStyle="1" w:styleId="13140">
    <w:name w:val="Сетка таблицы1314"/>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91">
    <w:name w:val="Нет списка99"/>
    <w:next w:val="a5"/>
    <w:uiPriority w:val="99"/>
    <w:semiHidden/>
    <w:unhideWhenUsed/>
    <w:rsid w:val="002D7D44"/>
  </w:style>
  <w:style w:type="numbering" w:customStyle="1" w:styleId="12112">
    <w:name w:val="Нет списка1211"/>
    <w:next w:val="a5"/>
    <w:uiPriority w:val="99"/>
    <w:semiHidden/>
    <w:unhideWhenUsed/>
    <w:rsid w:val="002D7D44"/>
  </w:style>
  <w:style w:type="table" w:customStyle="1" w:styleId="14140">
    <w:name w:val="Сетка таблицы1414"/>
    <w:basedOn w:val="a4"/>
    <w:next w:val="ac"/>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01">
    <w:name w:val="Нет списка2210"/>
    <w:next w:val="a5"/>
    <w:uiPriority w:val="99"/>
    <w:semiHidden/>
    <w:unhideWhenUsed/>
    <w:rsid w:val="002D7D44"/>
  </w:style>
  <w:style w:type="table" w:customStyle="1" w:styleId="15120">
    <w:name w:val="Сетка таблицы1512"/>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4">
    <w:name w:val="Нет списка3111"/>
    <w:next w:val="a5"/>
    <w:uiPriority w:val="99"/>
    <w:semiHidden/>
    <w:unhideWhenUsed/>
    <w:rsid w:val="002D7D44"/>
  </w:style>
  <w:style w:type="table" w:customStyle="1" w:styleId="22140">
    <w:name w:val="Сетка таблицы2214"/>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30">
    <w:name w:val="Сетка таблицы3213"/>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03">
    <w:name w:val="Нет списка4110"/>
    <w:next w:val="a5"/>
    <w:uiPriority w:val="99"/>
    <w:semiHidden/>
    <w:unhideWhenUsed/>
    <w:rsid w:val="002D7D44"/>
  </w:style>
  <w:style w:type="numbering" w:customStyle="1" w:styleId="51104">
    <w:name w:val="Нет списка5110"/>
    <w:next w:val="a5"/>
    <w:uiPriority w:val="99"/>
    <w:semiHidden/>
    <w:unhideWhenUsed/>
    <w:rsid w:val="002D7D44"/>
  </w:style>
  <w:style w:type="table" w:customStyle="1" w:styleId="4213">
    <w:name w:val="Сетка таблицы4213"/>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3">
    <w:name w:val="Классическая таблица 1115"/>
    <w:basedOn w:val="a4"/>
    <w:next w:val="1f9"/>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5">
    <w:name w:val="Светлая заливка - Акцент 3115"/>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50">
    <w:name w:val="Сетка таблицы11115"/>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5">
    <w:name w:val="Сетка таблицы 5115"/>
    <w:basedOn w:val="a4"/>
    <w:next w:val="56"/>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3">
    <w:name w:val="Table Grid1113"/>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d">
    <w:name w:val="Папушкин115"/>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3">
    <w:name w:val="Сетка таблицы 52113"/>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50">
    <w:name w:val="Столбцы таблицы 3115"/>
    <w:basedOn w:val="a4"/>
    <w:next w:val="3e"/>
    <w:uiPriority w:val="99"/>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50">
    <w:name w:val="Столбцы таблицы 4115"/>
    <w:basedOn w:val="a4"/>
    <w:next w:val="49"/>
    <w:uiPriority w:val="9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50">
    <w:name w:val="Столбцы таблицы 5115"/>
    <w:basedOn w:val="a4"/>
    <w:next w:val="59"/>
    <w:uiPriority w:val="9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5">
    <w:name w:val="Таблица-список 1115"/>
    <w:basedOn w:val="a4"/>
    <w:next w:val="-1"/>
    <w:uiPriority w:val="99"/>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51">
    <w:name w:val="Столбцы таблицы 2115"/>
    <w:basedOn w:val="a4"/>
    <w:next w:val="2fb"/>
    <w:uiPriority w:val="99"/>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5">
    <w:name w:val="Таблица-список 2115"/>
    <w:basedOn w:val="a4"/>
    <w:next w:val="-2"/>
    <w:uiPriority w:val="99"/>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5e">
    <w:name w:val="Современная таблица115"/>
    <w:basedOn w:val="a4"/>
    <w:next w:val="affffff9"/>
    <w:uiPriority w:val="9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31">
    <w:name w:val="Средний список 11113"/>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3">
    <w:name w:val="Средний список 1 - Акцент 11113"/>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52">
    <w:name w:val="Простая таблица 2115"/>
    <w:basedOn w:val="a4"/>
    <w:next w:val="2fc"/>
    <w:uiPriority w:val="99"/>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5f">
    <w:name w:val="Стандартная таблица115"/>
    <w:basedOn w:val="a4"/>
    <w:next w:val="affffffa"/>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54">
    <w:name w:val="Простая таблица 1115"/>
    <w:basedOn w:val="a4"/>
    <w:next w:val="1fb"/>
    <w:uiPriority w:val="99"/>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53">
    <w:name w:val="Изящная таблица 2115"/>
    <w:basedOn w:val="a4"/>
    <w:next w:val="2fd"/>
    <w:uiPriority w:val="99"/>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50">
    <w:name w:val="Веб-таблица 1115"/>
    <w:basedOn w:val="a4"/>
    <w:next w:val="-10"/>
    <w:uiPriority w:val="99"/>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50">
    <w:name w:val="Веб-таблица 2115"/>
    <w:basedOn w:val="a4"/>
    <w:next w:val="-20"/>
    <w:uiPriority w:val="99"/>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50">
    <w:name w:val="Веб-таблица 3115"/>
    <w:basedOn w:val="a4"/>
    <w:next w:val="-30"/>
    <w:uiPriority w:val="99"/>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5f0">
    <w:name w:val="Изысканная таблица115"/>
    <w:basedOn w:val="a4"/>
    <w:next w:val="affffffb"/>
    <w:uiPriority w:val="99"/>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55">
    <w:name w:val="Изящная таблица 1115"/>
    <w:basedOn w:val="a4"/>
    <w:next w:val="1fc"/>
    <w:uiPriority w:val="99"/>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54">
    <w:name w:val="Классическая таблица 2115"/>
    <w:basedOn w:val="a4"/>
    <w:next w:val="2fe"/>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140">
    <w:name w:val="Сетка таблицы21114"/>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5">
    <w:name w:val="Сетка таблицы 8115"/>
    <w:basedOn w:val="a4"/>
    <w:next w:val="83"/>
    <w:uiPriority w:val="99"/>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55">
    <w:name w:val="Сетка таблицы 2115"/>
    <w:basedOn w:val="a4"/>
    <w:next w:val="2ff0"/>
    <w:uiPriority w:val="99"/>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56">
    <w:name w:val="Сетка таблицы 1115"/>
    <w:basedOn w:val="a4"/>
    <w:next w:val="1fd"/>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51">
    <w:name w:val="Простая таблица 3115"/>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5">
    <w:name w:val="Средняя заливка 2 - Акцент 4115"/>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31">
    <w:name w:val="Светлая заливка1213"/>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12">
    <w:name w:val="Светлая заливка11612"/>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136">
    <w:name w:val="Светлая заливка2113"/>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40">
    <w:name w:val="Сетка таблицы31114"/>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3">
    <w:name w:val="Светлая заливка113113"/>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13">
    <w:name w:val="Светлая заливка115113"/>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40">
    <w:name w:val="Светлая заливка111114"/>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52">
    <w:name w:val="Светлая заливка3115"/>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31">
    <w:name w:val="Светлая заливка4113"/>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4">
    <w:name w:val="Светлая заливка112114"/>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4">
    <w:name w:val="Сетка таблицы41114"/>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3">
    <w:name w:val="Светлая заливка114113"/>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51">
    <w:name w:val="Светлая заливка5115"/>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f1">
    <w:name w:val="рпдлпжлопж115"/>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43">
    <w:name w:val="Сетка таблицы511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3">
    <w:name w:val="Сетка таблицы6113"/>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3">
    <w:name w:val="Сетка таблицы7113"/>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30">
    <w:name w:val="Сетка таблицы8113"/>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5">
    <w:name w:val="Сетка таблицы9115"/>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13">
    <w:name w:val="Сетка таблицы10113"/>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01">
    <w:name w:val="Нет списка70"/>
    <w:next w:val="a5"/>
    <w:uiPriority w:val="99"/>
    <w:semiHidden/>
    <w:unhideWhenUsed/>
    <w:rsid w:val="002D7D44"/>
  </w:style>
  <w:style w:type="numbering" w:customStyle="1" w:styleId="1316">
    <w:name w:val="Нет списка131"/>
    <w:next w:val="a5"/>
    <w:uiPriority w:val="99"/>
    <w:semiHidden/>
    <w:unhideWhenUsed/>
    <w:rsid w:val="002D7D44"/>
  </w:style>
  <w:style w:type="table" w:customStyle="1" w:styleId="1660">
    <w:name w:val="Сетка таблицы166"/>
    <w:basedOn w:val="a4"/>
    <w:next w:val="ac"/>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01">
    <w:name w:val="Нет списка230"/>
    <w:next w:val="a5"/>
    <w:uiPriority w:val="99"/>
    <w:semiHidden/>
    <w:unhideWhenUsed/>
    <w:rsid w:val="002D7D44"/>
  </w:style>
  <w:style w:type="table" w:customStyle="1" w:styleId="1670">
    <w:name w:val="Сетка таблицы167"/>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4">
    <w:name w:val="Нет списка321"/>
    <w:next w:val="a5"/>
    <w:uiPriority w:val="99"/>
    <w:semiHidden/>
    <w:unhideWhenUsed/>
    <w:rsid w:val="002D7D44"/>
  </w:style>
  <w:style w:type="table" w:customStyle="1" w:styleId="2370">
    <w:name w:val="Сетка таблицы237"/>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70">
    <w:name w:val="Сетка таблицы337"/>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4">
    <w:name w:val="Нет списка421"/>
    <w:next w:val="a5"/>
    <w:uiPriority w:val="99"/>
    <w:semiHidden/>
    <w:unhideWhenUsed/>
    <w:rsid w:val="002D7D44"/>
  </w:style>
  <w:style w:type="numbering" w:customStyle="1" w:styleId="5204">
    <w:name w:val="Нет списка520"/>
    <w:next w:val="a5"/>
    <w:uiPriority w:val="99"/>
    <w:semiHidden/>
    <w:unhideWhenUsed/>
    <w:rsid w:val="002D7D44"/>
  </w:style>
  <w:style w:type="table" w:customStyle="1" w:styleId="4370">
    <w:name w:val="Сетка таблицы437"/>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3">
    <w:name w:val="Классическая таблица 128"/>
    <w:basedOn w:val="a4"/>
    <w:next w:val="1f9"/>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8">
    <w:name w:val="Светлая заливка - Акцент 328"/>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252">
    <w:name w:val="Сетка таблицы1125"/>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80">
    <w:name w:val="Сетка таблицы 538"/>
    <w:basedOn w:val="a4"/>
    <w:next w:val="56"/>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7">
    <w:name w:val="Table Grid127"/>
    <w:uiPriority w:val="99"/>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9">
    <w:name w:val="Папушкин28"/>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7">
    <w:name w:val="Сетка таблицы 5227"/>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81">
    <w:name w:val="Столбцы таблицы 328"/>
    <w:basedOn w:val="a4"/>
    <w:next w:val="3e"/>
    <w:uiPriority w:val="99"/>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81">
    <w:name w:val="Столбцы таблицы 428"/>
    <w:basedOn w:val="a4"/>
    <w:next w:val="49"/>
    <w:uiPriority w:val="9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81">
    <w:name w:val="Столбцы таблицы 528"/>
    <w:basedOn w:val="a4"/>
    <w:next w:val="59"/>
    <w:uiPriority w:val="9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8">
    <w:name w:val="Таблица-список 128"/>
    <w:basedOn w:val="a4"/>
    <w:next w:val="-1"/>
    <w:uiPriority w:val="99"/>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82">
    <w:name w:val="Столбцы таблицы 228"/>
    <w:basedOn w:val="a4"/>
    <w:next w:val="2fb"/>
    <w:uiPriority w:val="99"/>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8">
    <w:name w:val="Таблица-список 228"/>
    <w:basedOn w:val="a4"/>
    <w:next w:val="-2"/>
    <w:uiPriority w:val="99"/>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a">
    <w:name w:val="Современная таблица28"/>
    <w:basedOn w:val="a4"/>
    <w:next w:val="affffff9"/>
    <w:uiPriority w:val="9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71">
    <w:name w:val="Средний список 1127"/>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7">
    <w:name w:val="Средний список 1 - Акцент 1127"/>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283">
    <w:name w:val="Простая таблица 228"/>
    <w:basedOn w:val="a4"/>
    <w:next w:val="2fc"/>
    <w:uiPriority w:val="99"/>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8b">
    <w:name w:val="Стандартная таблица28"/>
    <w:basedOn w:val="a4"/>
    <w:next w:val="affffffa"/>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84">
    <w:name w:val="Простая таблица 128"/>
    <w:basedOn w:val="a4"/>
    <w:next w:val="1fb"/>
    <w:uiPriority w:val="99"/>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84">
    <w:name w:val="Изящная таблица 228"/>
    <w:basedOn w:val="a4"/>
    <w:next w:val="2fd"/>
    <w:uiPriority w:val="99"/>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80">
    <w:name w:val="Веб-таблица 128"/>
    <w:basedOn w:val="a4"/>
    <w:next w:val="-10"/>
    <w:uiPriority w:val="99"/>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80">
    <w:name w:val="Веб-таблица 228"/>
    <w:basedOn w:val="a4"/>
    <w:next w:val="-20"/>
    <w:uiPriority w:val="99"/>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80">
    <w:name w:val="Веб-таблица 328"/>
    <w:basedOn w:val="a4"/>
    <w:next w:val="-30"/>
    <w:uiPriority w:val="99"/>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8c">
    <w:name w:val="Изысканная таблица28"/>
    <w:basedOn w:val="a4"/>
    <w:next w:val="affffffb"/>
    <w:uiPriority w:val="99"/>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85">
    <w:name w:val="Изящная таблица 128"/>
    <w:basedOn w:val="a4"/>
    <w:next w:val="1fc"/>
    <w:uiPriority w:val="99"/>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85">
    <w:name w:val="Классическая таблица 228"/>
    <w:basedOn w:val="a4"/>
    <w:next w:val="2fe"/>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50">
    <w:name w:val="Сетка таблицы2125"/>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8">
    <w:name w:val="Сетка таблицы 828"/>
    <w:basedOn w:val="a4"/>
    <w:next w:val="83"/>
    <w:uiPriority w:val="99"/>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86">
    <w:name w:val="Сетка таблицы 228"/>
    <w:basedOn w:val="a4"/>
    <w:next w:val="2ff0"/>
    <w:uiPriority w:val="99"/>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86">
    <w:name w:val="Сетка таблицы 128"/>
    <w:basedOn w:val="a4"/>
    <w:next w:val="1fd"/>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82">
    <w:name w:val="Простая таблица 328"/>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8">
    <w:name w:val="Средняя заливка 2 - Акцент 428"/>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71">
    <w:name w:val="Светлая заливка137"/>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50">
    <w:name w:val="Светлая заливка1175"/>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77">
    <w:name w:val="Светлая заливка227"/>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240">
    <w:name w:val="Сетка таблицы3124"/>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7">
    <w:name w:val="Светлая заливка11327"/>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7">
    <w:name w:val="Светлая заливка11527"/>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80">
    <w:name w:val="Светлая заливка11128"/>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83">
    <w:name w:val="Светлая заливка328"/>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72">
    <w:name w:val="Светлая заливка427"/>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7">
    <w:name w:val="Светлая заливка11227"/>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4">
    <w:name w:val="Сетка таблицы4124"/>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7">
    <w:name w:val="Светлая заливка11427"/>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82">
    <w:name w:val="Светлая заливка528"/>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8d">
    <w:name w:val="рпдлпжлопж28"/>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73">
    <w:name w:val="Сетка таблицы527"/>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7">
    <w:name w:val="Сетка таблицы627"/>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7">
    <w:name w:val="Сетка таблицы727"/>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70">
    <w:name w:val="Сетка таблицы827"/>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8">
    <w:name w:val="Сетка таблицы928"/>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7">
    <w:name w:val="Сетка таблицы1027"/>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4">
    <w:name w:val="Нет списка611"/>
    <w:next w:val="a5"/>
    <w:uiPriority w:val="99"/>
    <w:semiHidden/>
    <w:unhideWhenUsed/>
    <w:rsid w:val="002D7D44"/>
  </w:style>
  <w:style w:type="numbering" w:customStyle="1" w:styleId="11147">
    <w:name w:val="Нет списка1114"/>
    <w:next w:val="a5"/>
    <w:uiPriority w:val="99"/>
    <w:semiHidden/>
    <w:unhideWhenUsed/>
    <w:rsid w:val="002D7D44"/>
  </w:style>
  <w:style w:type="numbering" w:customStyle="1" w:styleId="21137">
    <w:name w:val="Нет списка2113"/>
    <w:next w:val="a5"/>
    <w:uiPriority w:val="99"/>
    <w:semiHidden/>
    <w:unhideWhenUsed/>
    <w:rsid w:val="002D7D44"/>
  </w:style>
  <w:style w:type="numbering" w:customStyle="1" w:styleId="7114">
    <w:name w:val="Нет списка711"/>
    <w:next w:val="a5"/>
    <w:uiPriority w:val="99"/>
    <w:semiHidden/>
    <w:unhideWhenUsed/>
    <w:rsid w:val="002D7D44"/>
  </w:style>
  <w:style w:type="table" w:customStyle="1" w:styleId="12160">
    <w:name w:val="Сетка таблицы1216"/>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6">
    <w:name w:val="Нет списка811"/>
    <w:next w:val="a5"/>
    <w:uiPriority w:val="99"/>
    <w:semiHidden/>
    <w:unhideWhenUsed/>
    <w:rsid w:val="002D7D44"/>
  </w:style>
  <w:style w:type="table" w:customStyle="1" w:styleId="13150">
    <w:name w:val="Сетка таблицы1315"/>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01">
    <w:name w:val="Нет списка910"/>
    <w:next w:val="a5"/>
    <w:uiPriority w:val="99"/>
    <w:semiHidden/>
    <w:unhideWhenUsed/>
    <w:rsid w:val="002D7D44"/>
  </w:style>
  <w:style w:type="numbering" w:customStyle="1" w:styleId="12122">
    <w:name w:val="Нет списка1212"/>
    <w:next w:val="a5"/>
    <w:uiPriority w:val="99"/>
    <w:semiHidden/>
    <w:unhideWhenUsed/>
    <w:rsid w:val="002D7D44"/>
  </w:style>
  <w:style w:type="table" w:customStyle="1" w:styleId="1415">
    <w:name w:val="Сетка таблицы1415"/>
    <w:basedOn w:val="a4"/>
    <w:next w:val="ac"/>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1">
    <w:name w:val="Нет списка2211"/>
    <w:next w:val="a5"/>
    <w:uiPriority w:val="99"/>
    <w:semiHidden/>
    <w:unhideWhenUsed/>
    <w:rsid w:val="002D7D44"/>
  </w:style>
  <w:style w:type="table" w:customStyle="1" w:styleId="15130">
    <w:name w:val="Сетка таблицы1513"/>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24">
    <w:name w:val="Нет списка3112"/>
    <w:next w:val="a5"/>
    <w:uiPriority w:val="99"/>
    <w:semiHidden/>
    <w:unhideWhenUsed/>
    <w:rsid w:val="002D7D44"/>
  </w:style>
  <w:style w:type="table" w:customStyle="1" w:styleId="22150">
    <w:name w:val="Сетка таблицы2215"/>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40">
    <w:name w:val="Сетка таблицы3214"/>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15">
    <w:name w:val="Нет списка4111"/>
    <w:next w:val="a5"/>
    <w:uiPriority w:val="99"/>
    <w:semiHidden/>
    <w:unhideWhenUsed/>
    <w:rsid w:val="002D7D44"/>
  </w:style>
  <w:style w:type="numbering" w:customStyle="1" w:styleId="51114">
    <w:name w:val="Нет списка5111"/>
    <w:next w:val="a5"/>
    <w:uiPriority w:val="99"/>
    <w:semiHidden/>
    <w:unhideWhenUsed/>
    <w:rsid w:val="002D7D44"/>
  </w:style>
  <w:style w:type="table" w:customStyle="1" w:styleId="42140">
    <w:name w:val="Сетка таблицы4214"/>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3">
    <w:name w:val="Классическая таблица 1116"/>
    <w:basedOn w:val="a4"/>
    <w:next w:val="1f9"/>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6">
    <w:name w:val="Светлая заливка - Акцент 3116"/>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60">
    <w:name w:val="Сетка таблицы11116"/>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6">
    <w:name w:val="Сетка таблицы 5116"/>
    <w:basedOn w:val="a4"/>
    <w:next w:val="56"/>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4">
    <w:name w:val="Table Grid1114"/>
    <w:uiPriority w:val="99"/>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a">
    <w:name w:val="Папушкин116"/>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4">
    <w:name w:val="Сетка таблицы 52114"/>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60">
    <w:name w:val="Столбцы таблицы 3116"/>
    <w:basedOn w:val="a4"/>
    <w:next w:val="3e"/>
    <w:uiPriority w:val="99"/>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60">
    <w:name w:val="Столбцы таблицы 4116"/>
    <w:basedOn w:val="a4"/>
    <w:next w:val="49"/>
    <w:uiPriority w:val="9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60">
    <w:name w:val="Столбцы таблицы 5116"/>
    <w:basedOn w:val="a4"/>
    <w:next w:val="59"/>
    <w:uiPriority w:val="9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6">
    <w:name w:val="Таблица-список 1116"/>
    <w:basedOn w:val="a4"/>
    <w:next w:val="-1"/>
    <w:uiPriority w:val="99"/>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61">
    <w:name w:val="Столбцы таблицы 2116"/>
    <w:basedOn w:val="a4"/>
    <w:next w:val="2fb"/>
    <w:uiPriority w:val="99"/>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6">
    <w:name w:val="Таблица-список 2116"/>
    <w:basedOn w:val="a4"/>
    <w:next w:val="-2"/>
    <w:uiPriority w:val="99"/>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6b">
    <w:name w:val="Современная таблица116"/>
    <w:basedOn w:val="a4"/>
    <w:next w:val="affffff9"/>
    <w:uiPriority w:val="9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42">
    <w:name w:val="Средний список 11114"/>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4">
    <w:name w:val="Средний список 1 - Акцент 11114"/>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62">
    <w:name w:val="Простая таблица 2116"/>
    <w:basedOn w:val="a4"/>
    <w:next w:val="2fc"/>
    <w:uiPriority w:val="99"/>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6c">
    <w:name w:val="Стандартная таблица116"/>
    <w:basedOn w:val="a4"/>
    <w:next w:val="affffffa"/>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64">
    <w:name w:val="Простая таблица 1116"/>
    <w:basedOn w:val="a4"/>
    <w:next w:val="1fb"/>
    <w:uiPriority w:val="99"/>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63">
    <w:name w:val="Изящная таблица 2116"/>
    <w:basedOn w:val="a4"/>
    <w:next w:val="2fd"/>
    <w:uiPriority w:val="99"/>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60">
    <w:name w:val="Веб-таблица 1116"/>
    <w:basedOn w:val="a4"/>
    <w:next w:val="-10"/>
    <w:uiPriority w:val="99"/>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60">
    <w:name w:val="Веб-таблица 2116"/>
    <w:basedOn w:val="a4"/>
    <w:next w:val="-20"/>
    <w:uiPriority w:val="99"/>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60">
    <w:name w:val="Веб-таблица 3116"/>
    <w:basedOn w:val="a4"/>
    <w:next w:val="-30"/>
    <w:uiPriority w:val="99"/>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6d">
    <w:name w:val="Изысканная таблица116"/>
    <w:basedOn w:val="a4"/>
    <w:next w:val="affffffb"/>
    <w:uiPriority w:val="99"/>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65">
    <w:name w:val="Изящная таблица 1116"/>
    <w:basedOn w:val="a4"/>
    <w:next w:val="1fc"/>
    <w:uiPriority w:val="99"/>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64">
    <w:name w:val="Классическая таблица 2116"/>
    <w:basedOn w:val="a4"/>
    <w:next w:val="2fe"/>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150">
    <w:name w:val="Сетка таблицы21115"/>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60">
    <w:name w:val="Сетка таблицы 8116"/>
    <w:basedOn w:val="a4"/>
    <w:next w:val="83"/>
    <w:uiPriority w:val="99"/>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65">
    <w:name w:val="Сетка таблицы 2116"/>
    <w:basedOn w:val="a4"/>
    <w:next w:val="2ff0"/>
    <w:uiPriority w:val="99"/>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66">
    <w:name w:val="Сетка таблицы 1116"/>
    <w:basedOn w:val="a4"/>
    <w:next w:val="1fd"/>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61">
    <w:name w:val="Простая таблица 3116"/>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6">
    <w:name w:val="Средняя заливка 2 - Акцент 4116"/>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41">
    <w:name w:val="Светлая заливка1214"/>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13">
    <w:name w:val="Светлая заливка11613"/>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146">
    <w:name w:val="Светлая заливка2114"/>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5">
    <w:name w:val="Сетка таблицы31115"/>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4">
    <w:name w:val="Светлая заливка113114"/>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14">
    <w:name w:val="Светлая заливка115114"/>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50">
    <w:name w:val="Светлая заливка111115"/>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62">
    <w:name w:val="Светлая заливка3116"/>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42">
    <w:name w:val="Светлая заливка4114"/>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5">
    <w:name w:val="Светлая заливка112115"/>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50">
    <w:name w:val="Сетка таблицы41115"/>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4">
    <w:name w:val="Светлая заливка114114"/>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61">
    <w:name w:val="Светлая заливка5116"/>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e">
    <w:name w:val="рпдлпжлопж116"/>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52">
    <w:name w:val="Сетка таблицы5115"/>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40">
    <w:name w:val="Сетка таблицы611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40">
    <w:name w:val="Сетка таблицы7114"/>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40">
    <w:name w:val="Сетка таблицы8114"/>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6">
    <w:name w:val="Сетка таблицы9116"/>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14">
    <w:name w:val="Сетка таблицы10114"/>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1">
    <w:name w:val="Нет списка80"/>
    <w:next w:val="a5"/>
    <w:uiPriority w:val="99"/>
    <w:semiHidden/>
    <w:unhideWhenUsed/>
    <w:rsid w:val="002D7D44"/>
  </w:style>
  <w:style w:type="numbering" w:customStyle="1" w:styleId="1326">
    <w:name w:val="Нет списка132"/>
    <w:next w:val="a5"/>
    <w:uiPriority w:val="99"/>
    <w:semiHidden/>
    <w:unhideWhenUsed/>
    <w:rsid w:val="002D7D44"/>
  </w:style>
  <w:style w:type="table" w:customStyle="1" w:styleId="1680">
    <w:name w:val="Сетка таблицы168"/>
    <w:basedOn w:val="a4"/>
    <w:next w:val="ac"/>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6">
    <w:name w:val="Нет списка231"/>
    <w:next w:val="a5"/>
    <w:uiPriority w:val="99"/>
    <w:semiHidden/>
    <w:unhideWhenUsed/>
    <w:rsid w:val="002D7D44"/>
  </w:style>
  <w:style w:type="table" w:customStyle="1" w:styleId="1690">
    <w:name w:val="Сетка таблицы169"/>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24">
    <w:name w:val="Нет списка322"/>
    <w:next w:val="a5"/>
    <w:uiPriority w:val="99"/>
    <w:semiHidden/>
    <w:unhideWhenUsed/>
    <w:rsid w:val="002D7D44"/>
  </w:style>
  <w:style w:type="table" w:customStyle="1" w:styleId="2380">
    <w:name w:val="Сетка таблицы238"/>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80">
    <w:name w:val="Сетка таблицы338"/>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23">
    <w:name w:val="Нет списка422"/>
    <w:next w:val="a5"/>
    <w:uiPriority w:val="99"/>
    <w:semiHidden/>
    <w:unhideWhenUsed/>
    <w:rsid w:val="002D7D44"/>
  </w:style>
  <w:style w:type="numbering" w:customStyle="1" w:styleId="521a">
    <w:name w:val="Нет списка521"/>
    <w:next w:val="a5"/>
    <w:uiPriority w:val="99"/>
    <w:semiHidden/>
    <w:unhideWhenUsed/>
    <w:rsid w:val="002D7D44"/>
  </w:style>
  <w:style w:type="table" w:customStyle="1" w:styleId="4380">
    <w:name w:val="Сетка таблицы438"/>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3">
    <w:name w:val="Классическая таблица 129"/>
    <w:basedOn w:val="a4"/>
    <w:next w:val="1f9"/>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9">
    <w:name w:val="Светлая заливка - Акцент 329"/>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262">
    <w:name w:val="Сетка таблицы1126"/>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90">
    <w:name w:val="Сетка таблицы 539"/>
    <w:basedOn w:val="a4"/>
    <w:next w:val="56"/>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8">
    <w:name w:val="Table Grid128"/>
    <w:uiPriority w:val="99"/>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8">
    <w:name w:val="Папушкин29"/>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8">
    <w:name w:val="Сетка таблицы 5228"/>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91">
    <w:name w:val="Столбцы таблицы 329"/>
    <w:basedOn w:val="a4"/>
    <w:next w:val="3e"/>
    <w:uiPriority w:val="99"/>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90">
    <w:name w:val="Столбцы таблицы 429"/>
    <w:basedOn w:val="a4"/>
    <w:next w:val="49"/>
    <w:uiPriority w:val="9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91">
    <w:name w:val="Столбцы таблицы 529"/>
    <w:basedOn w:val="a4"/>
    <w:next w:val="59"/>
    <w:uiPriority w:val="9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9">
    <w:name w:val="Таблица-список 129"/>
    <w:basedOn w:val="a4"/>
    <w:next w:val="-1"/>
    <w:uiPriority w:val="99"/>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92">
    <w:name w:val="Столбцы таблицы 229"/>
    <w:basedOn w:val="a4"/>
    <w:next w:val="2fb"/>
    <w:uiPriority w:val="99"/>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9">
    <w:name w:val="Таблица-список 229"/>
    <w:basedOn w:val="a4"/>
    <w:next w:val="-2"/>
    <w:uiPriority w:val="99"/>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99">
    <w:name w:val="Современная таблица29"/>
    <w:basedOn w:val="a4"/>
    <w:next w:val="affffff9"/>
    <w:uiPriority w:val="9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81">
    <w:name w:val="Средний список 1128"/>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8">
    <w:name w:val="Средний список 1 - Акцент 1128"/>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293">
    <w:name w:val="Простая таблица 229"/>
    <w:basedOn w:val="a4"/>
    <w:next w:val="2fc"/>
    <w:uiPriority w:val="99"/>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9a">
    <w:name w:val="Стандартная таблица29"/>
    <w:basedOn w:val="a4"/>
    <w:next w:val="affffffa"/>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94">
    <w:name w:val="Простая таблица 129"/>
    <w:basedOn w:val="a4"/>
    <w:next w:val="1fb"/>
    <w:uiPriority w:val="99"/>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94">
    <w:name w:val="Изящная таблица 229"/>
    <w:basedOn w:val="a4"/>
    <w:next w:val="2fd"/>
    <w:uiPriority w:val="99"/>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90">
    <w:name w:val="Веб-таблица 129"/>
    <w:basedOn w:val="a4"/>
    <w:next w:val="-10"/>
    <w:uiPriority w:val="99"/>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90">
    <w:name w:val="Веб-таблица 229"/>
    <w:basedOn w:val="a4"/>
    <w:next w:val="-20"/>
    <w:uiPriority w:val="99"/>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90">
    <w:name w:val="Веб-таблица 329"/>
    <w:basedOn w:val="a4"/>
    <w:next w:val="-30"/>
    <w:uiPriority w:val="99"/>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9b">
    <w:name w:val="Изысканная таблица29"/>
    <w:basedOn w:val="a4"/>
    <w:next w:val="affffffb"/>
    <w:uiPriority w:val="99"/>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95">
    <w:name w:val="Изящная таблица 129"/>
    <w:basedOn w:val="a4"/>
    <w:next w:val="1fc"/>
    <w:uiPriority w:val="99"/>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95">
    <w:name w:val="Классическая таблица 229"/>
    <w:basedOn w:val="a4"/>
    <w:next w:val="2fe"/>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60">
    <w:name w:val="Сетка таблицы2126"/>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9">
    <w:name w:val="Сетка таблицы 829"/>
    <w:basedOn w:val="a4"/>
    <w:next w:val="83"/>
    <w:uiPriority w:val="99"/>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96">
    <w:name w:val="Сетка таблицы 229"/>
    <w:basedOn w:val="a4"/>
    <w:next w:val="2ff0"/>
    <w:uiPriority w:val="99"/>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96">
    <w:name w:val="Сетка таблицы 129"/>
    <w:basedOn w:val="a4"/>
    <w:next w:val="1fd"/>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92">
    <w:name w:val="Простая таблица 329"/>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9">
    <w:name w:val="Средняя заливка 2 - Акцент 429"/>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81">
    <w:name w:val="Светлая заливка138"/>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60">
    <w:name w:val="Светлая заливка1176"/>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87">
    <w:name w:val="Светлая заливка228"/>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25">
    <w:name w:val="Сетка таблицы3125"/>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8">
    <w:name w:val="Светлая заливка11328"/>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8">
    <w:name w:val="Светлая заливка11528"/>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90">
    <w:name w:val="Светлая заливка11129"/>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93">
    <w:name w:val="Светлая заливка329"/>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82">
    <w:name w:val="Светлая заливка428"/>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8">
    <w:name w:val="Светлая заливка11228"/>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5">
    <w:name w:val="Сетка таблицы4125"/>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8">
    <w:name w:val="Светлая заливка11428"/>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92">
    <w:name w:val="Светлая заливка529"/>
    <w:uiPriority w:val="99"/>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9c">
    <w:name w:val="рпдлпжлопж29"/>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83">
    <w:name w:val="Сетка таблицы528"/>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8">
    <w:name w:val="Сетка таблицы628"/>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8">
    <w:name w:val="Сетка таблицы728"/>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80">
    <w:name w:val="Сетка таблицы828"/>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9">
    <w:name w:val="Сетка таблицы929"/>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8">
    <w:name w:val="Сетка таблицы1028"/>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300">
    <w:name w:val="1 / 1.1 / 1.1.30"/>
    <w:basedOn w:val="a5"/>
    <w:next w:val="a5"/>
    <w:uiPriority w:val="99"/>
    <w:semiHidden/>
    <w:unhideWhenUsed/>
    <w:rsid w:val="002D7D44"/>
  </w:style>
  <w:style w:type="numbering" w:customStyle="1" w:styleId="6120">
    <w:name w:val="Нет списка612"/>
    <w:next w:val="a5"/>
    <w:uiPriority w:val="99"/>
    <w:semiHidden/>
    <w:unhideWhenUsed/>
    <w:rsid w:val="002D7D44"/>
  </w:style>
  <w:style w:type="numbering" w:customStyle="1" w:styleId="11157">
    <w:name w:val="Нет списка1115"/>
    <w:next w:val="a5"/>
    <w:uiPriority w:val="99"/>
    <w:semiHidden/>
    <w:unhideWhenUsed/>
    <w:rsid w:val="002D7D44"/>
  </w:style>
  <w:style w:type="numbering" w:customStyle="1" w:styleId="21147">
    <w:name w:val="Нет списка2114"/>
    <w:next w:val="a5"/>
    <w:uiPriority w:val="99"/>
    <w:semiHidden/>
    <w:unhideWhenUsed/>
    <w:rsid w:val="002D7D44"/>
  </w:style>
  <w:style w:type="numbering" w:customStyle="1" w:styleId="7120">
    <w:name w:val="Нет списка712"/>
    <w:next w:val="a5"/>
    <w:uiPriority w:val="99"/>
    <w:semiHidden/>
    <w:unhideWhenUsed/>
    <w:rsid w:val="002D7D44"/>
  </w:style>
  <w:style w:type="table" w:customStyle="1" w:styleId="1217">
    <w:name w:val="Сетка таблицы1217"/>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21">
    <w:name w:val="Нет списка812"/>
    <w:next w:val="a5"/>
    <w:uiPriority w:val="99"/>
    <w:semiHidden/>
    <w:unhideWhenUsed/>
    <w:rsid w:val="002D7D44"/>
  </w:style>
  <w:style w:type="table" w:customStyle="1" w:styleId="13160">
    <w:name w:val="Сетка таблицы1316"/>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7">
    <w:name w:val="Нет списка911"/>
    <w:next w:val="a5"/>
    <w:uiPriority w:val="99"/>
    <w:semiHidden/>
    <w:unhideWhenUsed/>
    <w:rsid w:val="002D7D44"/>
  </w:style>
  <w:style w:type="numbering" w:customStyle="1" w:styleId="12132">
    <w:name w:val="Нет списка1213"/>
    <w:next w:val="a5"/>
    <w:uiPriority w:val="99"/>
    <w:semiHidden/>
    <w:unhideWhenUsed/>
    <w:rsid w:val="002D7D44"/>
  </w:style>
  <w:style w:type="table" w:customStyle="1" w:styleId="1416">
    <w:name w:val="Сетка таблицы1416"/>
    <w:basedOn w:val="a4"/>
    <w:next w:val="ac"/>
    <w:uiPriority w:val="99"/>
    <w:locked/>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21">
    <w:name w:val="Нет списка2212"/>
    <w:next w:val="a5"/>
    <w:uiPriority w:val="99"/>
    <w:semiHidden/>
    <w:unhideWhenUsed/>
    <w:rsid w:val="002D7D44"/>
  </w:style>
  <w:style w:type="table" w:customStyle="1" w:styleId="15140">
    <w:name w:val="Сетка таблицы1514"/>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34">
    <w:name w:val="Нет списка3113"/>
    <w:next w:val="a5"/>
    <w:uiPriority w:val="99"/>
    <w:semiHidden/>
    <w:unhideWhenUsed/>
    <w:rsid w:val="002D7D44"/>
  </w:style>
  <w:style w:type="table" w:customStyle="1" w:styleId="22160">
    <w:name w:val="Сетка таблицы2216"/>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5">
    <w:name w:val="Сетка таблицы3215"/>
    <w:basedOn w:val="a4"/>
    <w:next w:val="ac"/>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23">
    <w:name w:val="Нет списка4112"/>
    <w:next w:val="a5"/>
    <w:uiPriority w:val="99"/>
    <w:semiHidden/>
    <w:unhideWhenUsed/>
    <w:rsid w:val="002D7D44"/>
  </w:style>
  <w:style w:type="numbering" w:customStyle="1" w:styleId="51124">
    <w:name w:val="Нет списка5112"/>
    <w:next w:val="a5"/>
    <w:uiPriority w:val="99"/>
    <w:semiHidden/>
    <w:unhideWhenUsed/>
    <w:rsid w:val="002D7D44"/>
  </w:style>
  <w:style w:type="table" w:customStyle="1" w:styleId="4215">
    <w:name w:val="Сетка таблицы4215"/>
    <w:basedOn w:val="a4"/>
    <w:next w:val="ac"/>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3">
    <w:name w:val="Классическая таблица 1117"/>
    <w:basedOn w:val="a4"/>
    <w:next w:val="1f9"/>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7">
    <w:name w:val="Светлая заливка - Акцент 3117"/>
    <w:basedOn w:val="a4"/>
    <w:next w:val="-3"/>
    <w:uiPriority w:val="99"/>
    <w:rsid w:val="002D7D44"/>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70">
    <w:name w:val="Сетка таблицы11117"/>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7">
    <w:name w:val="Сетка таблицы 5117"/>
    <w:basedOn w:val="a4"/>
    <w:next w:val="56"/>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5">
    <w:name w:val="Table Grid1115"/>
    <w:uiPriority w:val="99"/>
    <w:rsid w:val="002D7D44"/>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a">
    <w:name w:val="Папушкин117"/>
    <w:basedOn w:val="ac"/>
    <w:rsid w:val="002D7D44"/>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5">
    <w:name w:val="Сетка таблицы 52115"/>
    <w:uiPriority w:val="99"/>
    <w:rsid w:val="002D7D4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70">
    <w:name w:val="Столбцы таблицы 3117"/>
    <w:basedOn w:val="a4"/>
    <w:next w:val="3e"/>
    <w:uiPriority w:val="99"/>
    <w:rsid w:val="002D7D44"/>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70">
    <w:name w:val="Столбцы таблицы 4117"/>
    <w:basedOn w:val="a4"/>
    <w:next w:val="49"/>
    <w:uiPriority w:val="99"/>
    <w:rsid w:val="002D7D44"/>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70">
    <w:name w:val="Столбцы таблицы 5117"/>
    <w:basedOn w:val="a4"/>
    <w:next w:val="59"/>
    <w:uiPriority w:val="99"/>
    <w:rsid w:val="002D7D44"/>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7">
    <w:name w:val="Таблица-список 1117"/>
    <w:basedOn w:val="a4"/>
    <w:next w:val="-1"/>
    <w:uiPriority w:val="99"/>
    <w:rsid w:val="002D7D44"/>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71">
    <w:name w:val="Столбцы таблицы 2117"/>
    <w:basedOn w:val="a4"/>
    <w:next w:val="2fb"/>
    <w:uiPriority w:val="99"/>
    <w:rsid w:val="002D7D44"/>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7">
    <w:name w:val="Таблица-список 2117"/>
    <w:basedOn w:val="a4"/>
    <w:next w:val="-2"/>
    <w:uiPriority w:val="99"/>
    <w:rsid w:val="002D7D44"/>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7b">
    <w:name w:val="Современная таблица117"/>
    <w:basedOn w:val="a4"/>
    <w:next w:val="affffff9"/>
    <w:uiPriority w:val="99"/>
    <w:rsid w:val="002D7D44"/>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51">
    <w:name w:val="Средний список 11115"/>
    <w:uiPriority w:val="65"/>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5">
    <w:name w:val="Средний список 1 - Акцент 11115"/>
    <w:uiPriority w:val="65"/>
    <w:rsid w:val="002D7D44"/>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72">
    <w:name w:val="Простая таблица 2117"/>
    <w:basedOn w:val="a4"/>
    <w:next w:val="2fc"/>
    <w:uiPriority w:val="99"/>
    <w:rsid w:val="002D7D44"/>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7c">
    <w:name w:val="Стандартная таблица117"/>
    <w:basedOn w:val="a4"/>
    <w:next w:val="affffffa"/>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74">
    <w:name w:val="Простая таблица 1117"/>
    <w:basedOn w:val="a4"/>
    <w:next w:val="1fb"/>
    <w:uiPriority w:val="99"/>
    <w:rsid w:val="002D7D44"/>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73">
    <w:name w:val="Изящная таблица 2117"/>
    <w:basedOn w:val="a4"/>
    <w:next w:val="2fd"/>
    <w:uiPriority w:val="99"/>
    <w:rsid w:val="002D7D4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70">
    <w:name w:val="Веб-таблица 1117"/>
    <w:basedOn w:val="a4"/>
    <w:next w:val="-10"/>
    <w:uiPriority w:val="99"/>
    <w:rsid w:val="002D7D4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70">
    <w:name w:val="Веб-таблица 2117"/>
    <w:basedOn w:val="a4"/>
    <w:next w:val="-20"/>
    <w:uiPriority w:val="99"/>
    <w:rsid w:val="002D7D4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70">
    <w:name w:val="Веб-таблица 3117"/>
    <w:basedOn w:val="a4"/>
    <w:next w:val="-30"/>
    <w:uiPriority w:val="99"/>
    <w:rsid w:val="002D7D4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7d">
    <w:name w:val="Изысканная таблица117"/>
    <w:basedOn w:val="a4"/>
    <w:next w:val="affffffb"/>
    <w:uiPriority w:val="99"/>
    <w:rsid w:val="002D7D4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75">
    <w:name w:val="Изящная таблица 1117"/>
    <w:basedOn w:val="a4"/>
    <w:next w:val="1fc"/>
    <w:uiPriority w:val="99"/>
    <w:rsid w:val="002D7D4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74">
    <w:name w:val="Классическая таблица 2117"/>
    <w:basedOn w:val="a4"/>
    <w:next w:val="2fe"/>
    <w:uiPriority w:val="99"/>
    <w:rsid w:val="002D7D44"/>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160">
    <w:name w:val="Сетка таблицы21116"/>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7">
    <w:name w:val="Сетка таблицы 8117"/>
    <w:basedOn w:val="a4"/>
    <w:next w:val="83"/>
    <w:uiPriority w:val="99"/>
    <w:rsid w:val="002D7D44"/>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75">
    <w:name w:val="Сетка таблицы 2117"/>
    <w:basedOn w:val="a4"/>
    <w:next w:val="2ff0"/>
    <w:uiPriority w:val="99"/>
    <w:rsid w:val="002D7D44"/>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76">
    <w:name w:val="Сетка таблицы 1117"/>
    <w:basedOn w:val="a4"/>
    <w:next w:val="1fd"/>
    <w:uiPriority w:val="99"/>
    <w:rsid w:val="002D7D44"/>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71">
    <w:name w:val="Простая таблица 3117"/>
    <w:basedOn w:val="a4"/>
    <w:next w:val="3f0"/>
    <w:uiPriority w:val="99"/>
    <w:rsid w:val="002D7D4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7">
    <w:name w:val="Средняя заливка 2 - Акцент 4117"/>
    <w:basedOn w:val="a4"/>
    <w:next w:val="2-4"/>
    <w:uiPriority w:val="99"/>
    <w:rsid w:val="002D7D44"/>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51">
    <w:name w:val="Светлая заливка1215"/>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14">
    <w:name w:val="Светлая заливка11614"/>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156">
    <w:name w:val="Светлая заливка2115"/>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6">
    <w:name w:val="Сетка таблицы31116"/>
    <w:uiPriority w:val="9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5">
    <w:name w:val="Светлая заливка113115"/>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15">
    <w:name w:val="Светлая заливка115115"/>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60">
    <w:name w:val="Светлая заливка111116"/>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72">
    <w:name w:val="Светлая заливка3117"/>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51">
    <w:name w:val="Светлая заливка4115"/>
    <w:uiPriority w:val="60"/>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6">
    <w:name w:val="Светлая заливка112116"/>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6">
    <w:name w:val="Сетка таблицы41116"/>
    <w:uiPriority w:val="59"/>
    <w:rsid w:val="002D7D44"/>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5">
    <w:name w:val="Светлая заливка114115"/>
    <w:uiPriority w:val="99"/>
    <w:rsid w:val="002D7D44"/>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71">
    <w:name w:val="Светлая заливка5117"/>
    <w:uiPriority w:val="60"/>
    <w:rsid w:val="002D7D44"/>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e">
    <w:name w:val="рпдлпжлопж117"/>
    <w:uiPriority w:val="99"/>
    <w:rsid w:val="002D7D44"/>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62">
    <w:name w:val="Сетка таблицы5116"/>
    <w:uiPriority w:val="9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5">
    <w:name w:val="Сетка таблицы6115"/>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5">
    <w:name w:val="Сетка таблицы7115"/>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50">
    <w:name w:val="Сетка таблицы8115"/>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70">
    <w:name w:val="Сетка таблицы9117"/>
    <w:uiPriority w:val="59"/>
    <w:rsid w:val="002D7D44"/>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15">
    <w:name w:val="Сетка таблицы10115"/>
    <w:rsid w:val="002D7D4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883">
    <w:name w:val="Стиль88"/>
    <w:basedOn w:val="a2"/>
    <w:link w:val="884"/>
    <w:rsid w:val="002D7D44"/>
    <w:pPr>
      <w:widowControl/>
      <w:autoSpaceDE/>
      <w:autoSpaceDN/>
      <w:adjustRightInd/>
      <w:snapToGrid w:val="0"/>
      <w:ind w:firstLine="720"/>
    </w:pPr>
    <w:rPr>
      <w:b/>
      <w:sz w:val="24"/>
      <w:szCs w:val="24"/>
    </w:rPr>
  </w:style>
  <w:style w:type="character" w:customStyle="1" w:styleId="884">
    <w:name w:val="Стиль88 Знак"/>
    <w:link w:val="883"/>
    <w:locked/>
    <w:rsid w:val="002D7D44"/>
    <w:rPr>
      <w:rFonts w:ascii="Arial" w:hAnsi="Arial" w:cs="Arial"/>
      <w:b/>
      <w:color w:val="000000"/>
      <w:sz w:val="24"/>
      <w:szCs w:val="24"/>
    </w:rPr>
  </w:style>
  <w:style w:type="paragraph" w:customStyle="1" w:styleId="893">
    <w:name w:val="Стиль89"/>
    <w:basedOn w:val="a2"/>
    <w:link w:val="894"/>
    <w:rsid w:val="002D7D44"/>
    <w:pPr>
      <w:widowControl/>
      <w:autoSpaceDE/>
      <w:autoSpaceDN/>
      <w:adjustRightInd/>
      <w:snapToGrid w:val="0"/>
      <w:ind w:firstLine="720"/>
    </w:pPr>
    <w:rPr>
      <w:sz w:val="24"/>
      <w:szCs w:val="24"/>
    </w:rPr>
  </w:style>
  <w:style w:type="character" w:customStyle="1" w:styleId="894">
    <w:name w:val="Стиль89 Знак"/>
    <w:link w:val="893"/>
    <w:locked/>
    <w:rsid w:val="002D7D44"/>
    <w:rPr>
      <w:rFonts w:ascii="Arial" w:hAnsi="Arial" w:cs="Arial"/>
      <w:color w:val="000000"/>
      <w:sz w:val="24"/>
      <w:szCs w:val="24"/>
    </w:rPr>
  </w:style>
  <w:style w:type="paragraph" w:customStyle="1" w:styleId="19f">
    <w:name w:val="Стиль19"/>
    <w:basedOn w:val="38"/>
    <w:link w:val="19f0"/>
    <w:uiPriority w:val="99"/>
    <w:rsid w:val="002D7D44"/>
  </w:style>
  <w:style w:type="character" w:customStyle="1" w:styleId="19f0">
    <w:name w:val="Стиль19 Знак"/>
    <w:link w:val="19f"/>
    <w:uiPriority w:val="99"/>
    <w:locked/>
    <w:rsid w:val="002D7D44"/>
    <w:rPr>
      <w:rFonts w:ascii="Arial" w:hAnsi="Arial" w:cs="Arial"/>
      <w:color w:val="000000"/>
      <w:sz w:val="24"/>
      <w:szCs w:val="24"/>
    </w:rPr>
  </w:style>
  <w:style w:type="paragraph" w:customStyle="1" w:styleId="802">
    <w:name w:val="Стиль80"/>
    <w:basedOn w:val="19f"/>
    <w:link w:val="803"/>
    <w:rsid w:val="002D7D44"/>
    <w:pPr>
      <w:ind w:firstLine="709"/>
    </w:pPr>
  </w:style>
  <w:style w:type="character" w:customStyle="1" w:styleId="803">
    <w:name w:val="Стиль80 Знак"/>
    <w:link w:val="802"/>
    <w:locked/>
    <w:rsid w:val="002D7D44"/>
    <w:rPr>
      <w:rFonts w:ascii="Arial" w:hAnsi="Arial" w:cs="Arial"/>
      <w:color w:val="000000"/>
      <w:sz w:val="24"/>
      <w:szCs w:val="24"/>
    </w:rPr>
  </w:style>
  <w:style w:type="paragraph" w:customStyle="1" w:styleId="872">
    <w:name w:val="Стиль87"/>
    <w:basedOn w:val="a2"/>
    <w:link w:val="873"/>
    <w:rsid w:val="002D7D44"/>
    <w:pPr>
      <w:widowControl/>
      <w:autoSpaceDE/>
      <w:autoSpaceDN/>
      <w:adjustRightInd/>
    </w:pPr>
    <w:rPr>
      <w:color w:val="auto"/>
      <w:sz w:val="24"/>
      <w:szCs w:val="24"/>
    </w:rPr>
  </w:style>
  <w:style w:type="character" w:customStyle="1" w:styleId="873">
    <w:name w:val="Стиль87 Знак"/>
    <w:link w:val="872"/>
    <w:locked/>
    <w:rsid w:val="002D7D44"/>
    <w:rPr>
      <w:rFonts w:ascii="Arial" w:hAnsi="Arial" w:cs="Arial"/>
      <w:sz w:val="24"/>
      <w:szCs w:val="24"/>
    </w:rPr>
  </w:style>
  <w:style w:type="paragraph" w:customStyle="1" w:styleId="792">
    <w:name w:val="Стиль79"/>
    <w:basedOn w:val="a2"/>
    <w:link w:val="793"/>
    <w:rsid w:val="002D7D44"/>
    <w:pPr>
      <w:widowControl/>
      <w:autoSpaceDE/>
      <w:autoSpaceDN/>
      <w:adjustRightInd/>
      <w:snapToGrid w:val="0"/>
    </w:pPr>
    <w:rPr>
      <w:sz w:val="24"/>
      <w:szCs w:val="24"/>
    </w:rPr>
  </w:style>
  <w:style w:type="character" w:customStyle="1" w:styleId="793">
    <w:name w:val="Стиль79 Знак"/>
    <w:link w:val="792"/>
    <w:locked/>
    <w:rsid w:val="002D7D44"/>
    <w:rPr>
      <w:rFonts w:ascii="Arial" w:hAnsi="Arial" w:cs="Arial"/>
      <w:color w:val="000000"/>
      <w:sz w:val="24"/>
      <w:szCs w:val="24"/>
    </w:rPr>
  </w:style>
  <w:style w:type="paragraph" w:customStyle="1" w:styleId="742">
    <w:name w:val="Стиль74"/>
    <w:basedOn w:val="a2"/>
    <w:link w:val="743"/>
    <w:rsid w:val="002D7D44"/>
    <w:pPr>
      <w:widowControl/>
      <w:suppressAutoHyphens/>
      <w:snapToGrid w:val="0"/>
      <w:spacing w:before="120" w:after="120"/>
      <w:ind w:left="-142" w:right="-1" w:firstLine="862"/>
    </w:pPr>
    <w:rPr>
      <w:bCs/>
      <w:sz w:val="24"/>
      <w:szCs w:val="24"/>
    </w:rPr>
  </w:style>
  <w:style w:type="character" w:customStyle="1" w:styleId="743">
    <w:name w:val="Стиль74 Знак"/>
    <w:link w:val="742"/>
    <w:locked/>
    <w:rsid w:val="002D7D44"/>
    <w:rPr>
      <w:rFonts w:ascii="Arial" w:hAnsi="Arial" w:cs="Arial"/>
      <w:bCs/>
      <w:color w:val="000000"/>
      <w:sz w:val="24"/>
      <w:szCs w:val="24"/>
    </w:rPr>
  </w:style>
  <w:style w:type="paragraph" w:customStyle="1" w:styleId="53a">
    <w:name w:val="Стиль53"/>
    <w:basedOn w:val="a2"/>
    <w:link w:val="53b"/>
    <w:rsid w:val="002D7D44"/>
    <w:pPr>
      <w:widowControl/>
      <w:autoSpaceDE/>
      <w:autoSpaceDN/>
      <w:adjustRightInd/>
      <w:ind w:firstLine="709"/>
    </w:pPr>
    <w:rPr>
      <w:color w:val="auto"/>
      <w:spacing w:val="-5"/>
      <w:sz w:val="24"/>
      <w:szCs w:val="24"/>
    </w:rPr>
  </w:style>
  <w:style w:type="character" w:customStyle="1" w:styleId="53b">
    <w:name w:val="Стиль53 Знак"/>
    <w:link w:val="53a"/>
    <w:locked/>
    <w:rsid w:val="002D7D44"/>
    <w:rPr>
      <w:rFonts w:ascii="Arial" w:hAnsi="Arial" w:cs="Arial"/>
      <w:spacing w:val="-5"/>
      <w:sz w:val="24"/>
      <w:szCs w:val="24"/>
    </w:rPr>
  </w:style>
  <w:style w:type="paragraph" w:customStyle="1" w:styleId="502">
    <w:name w:val="Стиль50"/>
    <w:basedOn w:val="a2"/>
    <w:link w:val="503"/>
    <w:rsid w:val="002D7D44"/>
    <w:pPr>
      <w:widowControl/>
      <w:autoSpaceDE/>
      <w:autoSpaceDN/>
      <w:adjustRightInd/>
      <w:snapToGrid w:val="0"/>
      <w:ind w:firstLine="709"/>
    </w:pPr>
    <w:rPr>
      <w:sz w:val="24"/>
      <w:szCs w:val="24"/>
    </w:rPr>
  </w:style>
  <w:style w:type="character" w:customStyle="1" w:styleId="503">
    <w:name w:val="Стиль50 Знак"/>
    <w:link w:val="502"/>
    <w:locked/>
    <w:rsid w:val="002D7D44"/>
    <w:rPr>
      <w:rFonts w:ascii="Arial" w:hAnsi="Arial" w:cs="Arial"/>
      <w:color w:val="000000"/>
      <w:sz w:val="24"/>
      <w:szCs w:val="24"/>
    </w:rPr>
  </w:style>
  <w:style w:type="paragraph" w:customStyle="1" w:styleId="484">
    <w:name w:val="Стиль48"/>
    <w:basedOn w:val="affb"/>
    <w:link w:val="485"/>
    <w:rsid w:val="002D7D44"/>
    <w:pPr>
      <w:spacing w:after="120" w:line="360" w:lineRule="auto"/>
    </w:pPr>
    <w:rPr>
      <w:rFonts w:ascii="Arial" w:eastAsia="Times New Roman" w:hAnsi="Arial" w:cs="Arial"/>
      <w:b w:val="0"/>
      <w:bCs/>
      <w:sz w:val="24"/>
      <w:szCs w:val="26"/>
    </w:rPr>
  </w:style>
  <w:style w:type="character" w:customStyle="1" w:styleId="485">
    <w:name w:val="Стиль48 Знак"/>
    <w:link w:val="484"/>
    <w:locked/>
    <w:rsid w:val="002D7D44"/>
    <w:rPr>
      <w:rFonts w:ascii="Arial" w:hAnsi="Arial" w:cs="Arial"/>
      <w:bCs/>
      <w:sz w:val="24"/>
      <w:szCs w:val="26"/>
    </w:rPr>
  </w:style>
  <w:style w:type="paragraph" w:customStyle="1" w:styleId="61a">
    <w:name w:val="Стиль61"/>
    <w:basedOn w:val="a2"/>
    <w:link w:val="61b"/>
    <w:rsid w:val="002D7D44"/>
    <w:pPr>
      <w:widowControl/>
      <w:autoSpaceDE/>
      <w:autoSpaceDN/>
      <w:adjustRightInd/>
      <w:ind w:firstLine="709"/>
    </w:pPr>
    <w:rPr>
      <w:color w:val="auto"/>
      <w:spacing w:val="-5"/>
      <w:sz w:val="28"/>
      <w:szCs w:val="28"/>
    </w:rPr>
  </w:style>
  <w:style w:type="character" w:customStyle="1" w:styleId="61b">
    <w:name w:val="Стиль61 Знак"/>
    <w:link w:val="61a"/>
    <w:locked/>
    <w:rsid w:val="002D7D44"/>
    <w:rPr>
      <w:rFonts w:ascii="Arial" w:hAnsi="Arial" w:cs="Arial"/>
      <w:spacing w:val="-5"/>
      <w:sz w:val="28"/>
      <w:szCs w:val="28"/>
    </w:rPr>
  </w:style>
  <w:style w:type="paragraph" w:customStyle="1" w:styleId="29d">
    <w:name w:val="Стиль29"/>
    <w:basedOn w:val="a1"/>
    <w:link w:val="29e"/>
    <w:rsid w:val="002D7D44"/>
    <w:pPr>
      <w:widowControl/>
      <w:numPr>
        <w:numId w:val="0"/>
      </w:numPr>
      <w:tabs>
        <w:tab w:val="clear" w:pos="855"/>
        <w:tab w:val="clear" w:pos="993"/>
      </w:tabs>
      <w:adjustRightInd/>
      <w:spacing w:before="0" w:after="0" w:line="360" w:lineRule="auto"/>
      <w:ind w:left="1418" w:hanging="709"/>
      <w:textAlignment w:val="auto"/>
    </w:pPr>
    <w:rPr>
      <w:rFonts w:cs="Arial"/>
      <w:sz w:val="24"/>
    </w:rPr>
  </w:style>
  <w:style w:type="character" w:customStyle="1" w:styleId="29e">
    <w:name w:val="Стиль29 Знак"/>
    <w:link w:val="29d"/>
    <w:locked/>
    <w:rsid w:val="002D7D44"/>
    <w:rPr>
      <w:rFonts w:ascii="Arial" w:hAnsi="Arial" w:cs="Arial"/>
      <w:spacing w:val="-5"/>
      <w:sz w:val="24"/>
    </w:rPr>
  </w:style>
  <w:style w:type="paragraph" w:customStyle="1" w:styleId="365">
    <w:name w:val="Стиль36"/>
    <w:basedOn w:val="a2"/>
    <w:link w:val="366"/>
    <w:rsid w:val="002D7D44"/>
    <w:pPr>
      <w:widowControl/>
      <w:autoSpaceDE/>
      <w:autoSpaceDN/>
      <w:adjustRightInd/>
      <w:snapToGrid w:val="0"/>
      <w:ind w:firstLine="709"/>
    </w:pPr>
    <w:rPr>
      <w:sz w:val="24"/>
      <w:szCs w:val="24"/>
    </w:rPr>
  </w:style>
  <w:style w:type="character" w:customStyle="1" w:styleId="366">
    <w:name w:val="Стиль36 Знак"/>
    <w:link w:val="365"/>
    <w:locked/>
    <w:rsid w:val="002D7D44"/>
    <w:rPr>
      <w:rFonts w:ascii="Arial" w:hAnsi="Arial" w:cs="Arial"/>
      <w:color w:val="000000"/>
      <w:sz w:val="24"/>
      <w:szCs w:val="24"/>
    </w:rPr>
  </w:style>
  <w:style w:type="paragraph" w:customStyle="1" w:styleId="71a">
    <w:name w:val="Стиль71"/>
    <w:basedOn w:val="a2"/>
    <w:link w:val="71b"/>
    <w:rsid w:val="002D7D44"/>
    <w:pPr>
      <w:widowControl/>
      <w:suppressAutoHyphens/>
      <w:snapToGrid w:val="0"/>
      <w:spacing w:before="120" w:after="120"/>
      <w:ind w:left="-142" w:right="-1" w:firstLine="862"/>
    </w:pPr>
    <w:rPr>
      <w:bCs/>
      <w:sz w:val="24"/>
      <w:szCs w:val="24"/>
    </w:rPr>
  </w:style>
  <w:style w:type="character" w:customStyle="1" w:styleId="71b">
    <w:name w:val="Стиль71 Знак"/>
    <w:link w:val="71a"/>
    <w:locked/>
    <w:rsid w:val="002D7D44"/>
    <w:rPr>
      <w:rFonts w:ascii="Arial" w:hAnsi="Arial" w:cs="Arial"/>
      <w:bCs/>
      <w:color w:val="000000"/>
      <w:sz w:val="24"/>
      <w:szCs w:val="24"/>
    </w:rPr>
  </w:style>
  <w:style w:type="paragraph" w:customStyle="1" w:styleId="4f5">
    <w:name w:val="Стиль4"/>
    <w:basedOn w:val="19f"/>
    <w:link w:val="4f6"/>
    <w:uiPriority w:val="99"/>
    <w:rsid w:val="002D7D44"/>
  </w:style>
  <w:style w:type="character" w:customStyle="1" w:styleId="4f6">
    <w:name w:val="Стиль4 Знак"/>
    <w:link w:val="4f5"/>
    <w:uiPriority w:val="99"/>
    <w:locked/>
    <w:rsid w:val="002D7D44"/>
    <w:rPr>
      <w:rFonts w:ascii="Arial" w:hAnsi="Arial" w:cs="Arial"/>
      <w:color w:val="000000"/>
      <w:sz w:val="24"/>
      <w:szCs w:val="24"/>
    </w:rPr>
  </w:style>
  <w:style w:type="paragraph" w:customStyle="1" w:styleId="5f3">
    <w:name w:val="Стиль5"/>
    <w:basedOn w:val="19f"/>
    <w:link w:val="5f4"/>
    <w:rsid w:val="002D7D44"/>
    <w:pPr>
      <w:ind w:left="567" w:firstLine="567"/>
    </w:pPr>
    <w:rPr>
      <w:sz w:val="20"/>
      <w:szCs w:val="20"/>
    </w:rPr>
  </w:style>
  <w:style w:type="character" w:customStyle="1" w:styleId="5f4">
    <w:name w:val="Стиль5 Знак"/>
    <w:link w:val="5f3"/>
    <w:locked/>
    <w:rsid w:val="002D7D44"/>
    <w:rPr>
      <w:rFonts w:ascii="Arial" w:hAnsi="Arial" w:cs="Arial"/>
      <w:color w:val="000000"/>
    </w:rPr>
  </w:style>
  <w:style w:type="paragraph" w:customStyle="1" w:styleId="6a">
    <w:name w:val="Стиль6"/>
    <w:basedOn w:val="19f"/>
    <w:link w:val="6b"/>
    <w:rsid w:val="002D7D44"/>
    <w:pPr>
      <w:ind w:left="567" w:firstLine="567"/>
    </w:pPr>
  </w:style>
  <w:style w:type="character" w:customStyle="1" w:styleId="6b">
    <w:name w:val="Стиль6 Знак"/>
    <w:link w:val="6a"/>
    <w:locked/>
    <w:rsid w:val="002D7D44"/>
    <w:rPr>
      <w:rFonts w:ascii="Arial" w:hAnsi="Arial" w:cs="Arial"/>
      <w:color w:val="000000"/>
      <w:sz w:val="24"/>
      <w:szCs w:val="24"/>
    </w:rPr>
  </w:style>
  <w:style w:type="paragraph" w:customStyle="1" w:styleId="7a">
    <w:name w:val="Стиль7"/>
    <w:basedOn w:val="19f"/>
    <w:link w:val="7b"/>
    <w:rsid w:val="002D7D44"/>
    <w:pPr>
      <w:tabs>
        <w:tab w:val="left" w:pos="7938"/>
      </w:tabs>
      <w:ind w:left="567" w:firstLine="567"/>
    </w:pPr>
  </w:style>
  <w:style w:type="character" w:customStyle="1" w:styleId="7b">
    <w:name w:val="Стиль7 Знак"/>
    <w:link w:val="7a"/>
    <w:locked/>
    <w:rsid w:val="002D7D44"/>
    <w:rPr>
      <w:rFonts w:ascii="Arial" w:hAnsi="Arial" w:cs="Arial"/>
      <w:color w:val="000000"/>
      <w:sz w:val="24"/>
      <w:szCs w:val="24"/>
    </w:rPr>
  </w:style>
  <w:style w:type="paragraph" w:customStyle="1" w:styleId="8d">
    <w:name w:val="Стиль8"/>
    <w:basedOn w:val="19f"/>
    <w:link w:val="8e"/>
    <w:rsid w:val="002D7D44"/>
    <w:pPr>
      <w:ind w:firstLine="567"/>
    </w:pPr>
  </w:style>
  <w:style w:type="character" w:customStyle="1" w:styleId="8e">
    <w:name w:val="Стиль8 Знак"/>
    <w:link w:val="8d"/>
    <w:locked/>
    <w:rsid w:val="002D7D44"/>
    <w:rPr>
      <w:rFonts w:ascii="Arial" w:hAnsi="Arial" w:cs="Arial"/>
      <w:color w:val="000000"/>
      <w:sz w:val="24"/>
      <w:szCs w:val="24"/>
    </w:rPr>
  </w:style>
  <w:style w:type="paragraph" w:customStyle="1" w:styleId="9999">
    <w:name w:val="9999"/>
    <w:basedOn w:val="1"/>
    <w:uiPriority w:val="99"/>
    <w:rsid w:val="002D7D44"/>
    <w:pPr>
      <w:widowControl/>
      <w:numPr>
        <w:numId w:val="0"/>
      </w:numPr>
      <w:tabs>
        <w:tab w:val="num" w:pos="360"/>
      </w:tabs>
      <w:ind w:left="360" w:hanging="360"/>
    </w:pPr>
    <w:rPr>
      <w:rFonts w:eastAsia="Courier New"/>
      <w:b w:val="0"/>
      <w:bCs w:val="0"/>
    </w:rPr>
  </w:style>
  <w:style w:type="paragraph" w:customStyle="1" w:styleId="24d">
    <w:name w:val="Стиль24"/>
    <w:basedOn w:val="a2"/>
    <w:link w:val="24e"/>
    <w:rsid w:val="002D7D44"/>
    <w:pPr>
      <w:widowControl/>
      <w:autoSpaceDE/>
      <w:autoSpaceDN/>
      <w:adjustRightInd/>
      <w:ind w:firstLine="708"/>
    </w:pPr>
    <w:rPr>
      <w:color w:val="auto"/>
      <w:sz w:val="24"/>
      <w:szCs w:val="24"/>
    </w:rPr>
  </w:style>
  <w:style w:type="character" w:customStyle="1" w:styleId="24e">
    <w:name w:val="Стиль24 Знак"/>
    <w:link w:val="24d"/>
    <w:locked/>
    <w:rsid w:val="002D7D44"/>
    <w:rPr>
      <w:rFonts w:ascii="Arial" w:hAnsi="Arial" w:cs="Arial"/>
      <w:sz w:val="24"/>
      <w:szCs w:val="24"/>
    </w:rPr>
  </w:style>
  <w:style w:type="paragraph" w:customStyle="1" w:styleId="13d">
    <w:name w:val="Стиль13"/>
    <w:basedOn w:val="4f5"/>
    <w:link w:val="13e"/>
    <w:rsid w:val="002D7D44"/>
    <w:pPr>
      <w:spacing w:before="100" w:beforeAutospacing="1" w:after="100" w:afterAutospacing="1"/>
      <w:ind w:firstLine="0"/>
      <w:contextualSpacing/>
    </w:pPr>
  </w:style>
  <w:style w:type="character" w:customStyle="1" w:styleId="13e">
    <w:name w:val="Стиль13 Знак"/>
    <w:link w:val="13d"/>
    <w:locked/>
    <w:rsid w:val="002D7D44"/>
    <w:rPr>
      <w:rFonts w:ascii="Arial" w:hAnsi="Arial" w:cs="Arial"/>
      <w:color w:val="000000"/>
      <w:sz w:val="24"/>
      <w:szCs w:val="24"/>
    </w:rPr>
  </w:style>
  <w:style w:type="paragraph" w:customStyle="1" w:styleId="9e">
    <w:name w:val="Стиль9"/>
    <w:basedOn w:val="4f5"/>
    <w:link w:val="9f"/>
    <w:rsid w:val="002D7D44"/>
    <w:pPr>
      <w:spacing w:before="100" w:beforeAutospacing="1" w:after="100" w:afterAutospacing="1"/>
      <w:ind w:firstLine="567"/>
      <w:contextualSpacing/>
    </w:pPr>
  </w:style>
  <w:style w:type="character" w:customStyle="1" w:styleId="9f">
    <w:name w:val="Стиль9 Знак"/>
    <w:link w:val="9e"/>
    <w:locked/>
    <w:rsid w:val="002D7D44"/>
    <w:rPr>
      <w:rFonts w:ascii="Arial" w:hAnsi="Arial" w:cs="Arial"/>
      <w:color w:val="000000"/>
      <w:sz w:val="24"/>
      <w:szCs w:val="24"/>
    </w:rPr>
  </w:style>
  <w:style w:type="paragraph" w:customStyle="1" w:styleId="16d">
    <w:name w:val="Стиль16"/>
    <w:basedOn w:val="a2"/>
    <w:link w:val="16e"/>
    <w:rsid w:val="002D7D44"/>
    <w:pPr>
      <w:widowControl/>
      <w:autoSpaceDE/>
      <w:autoSpaceDN/>
      <w:adjustRightInd/>
      <w:snapToGrid w:val="0"/>
    </w:pPr>
    <w:rPr>
      <w:sz w:val="24"/>
      <w:szCs w:val="24"/>
    </w:rPr>
  </w:style>
  <w:style w:type="character" w:customStyle="1" w:styleId="16e">
    <w:name w:val="Стиль16 Знак"/>
    <w:link w:val="16d"/>
    <w:locked/>
    <w:rsid w:val="002D7D44"/>
    <w:rPr>
      <w:rFonts w:ascii="Arial" w:hAnsi="Arial" w:cs="Arial"/>
      <w:color w:val="000000"/>
      <w:sz w:val="24"/>
      <w:szCs w:val="24"/>
    </w:rPr>
  </w:style>
  <w:style w:type="paragraph" w:customStyle="1" w:styleId="41a">
    <w:name w:val="Стиль41"/>
    <w:basedOn w:val="a2"/>
    <w:link w:val="41b"/>
    <w:rsid w:val="002D7D44"/>
    <w:pPr>
      <w:widowControl/>
      <w:autoSpaceDE/>
      <w:autoSpaceDN/>
      <w:adjustRightInd/>
      <w:snapToGrid w:val="0"/>
    </w:pPr>
    <w:rPr>
      <w:sz w:val="24"/>
      <w:szCs w:val="24"/>
    </w:rPr>
  </w:style>
  <w:style w:type="character" w:customStyle="1" w:styleId="41b">
    <w:name w:val="Стиль41 Знак"/>
    <w:link w:val="41a"/>
    <w:locked/>
    <w:rsid w:val="002D7D44"/>
    <w:rPr>
      <w:rFonts w:ascii="Arial" w:hAnsi="Arial" w:cs="Arial"/>
      <w:color w:val="000000"/>
      <w:sz w:val="24"/>
      <w:szCs w:val="24"/>
    </w:rPr>
  </w:style>
  <w:style w:type="paragraph" w:customStyle="1" w:styleId="26d">
    <w:name w:val="Стиль26"/>
    <w:basedOn w:val="a2"/>
    <w:link w:val="26e"/>
    <w:rsid w:val="002D7D44"/>
    <w:pPr>
      <w:widowControl/>
      <w:autoSpaceDE/>
      <w:autoSpaceDN/>
      <w:adjustRightInd/>
      <w:snapToGrid w:val="0"/>
      <w:ind w:firstLine="720"/>
    </w:pPr>
    <w:rPr>
      <w:sz w:val="24"/>
      <w:szCs w:val="24"/>
    </w:rPr>
  </w:style>
  <w:style w:type="character" w:customStyle="1" w:styleId="26e">
    <w:name w:val="Стиль26 Знак"/>
    <w:link w:val="26d"/>
    <w:locked/>
    <w:rsid w:val="002D7D44"/>
    <w:rPr>
      <w:rFonts w:ascii="Arial" w:hAnsi="Arial" w:cs="Arial"/>
      <w:color w:val="000000"/>
      <w:sz w:val="24"/>
      <w:szCs w:val="24"/>
    </w:rPr>
  </w:style>
  <w:style w:type="paragraph" w:customStyle="1" w:styleId="1001">
    <w:name w:val="Стиль100"/>
    <w:basedOn w:val="a2"/>
    <w:link w:val="1002"/>
    <w:rsid w:val="002D7D44"/>
    <w:pPr>
      <w:widowControl/>
      <w:autoSpaceDE/>
      <w:autoSpaceDN/>
      <w:adjustRightInd/>
    </w:pPr>
    <w:rPr>
      <w:color w:val="auto"/>
      <w:sz w:val="24"/>
      <w:szCs w:val="20"/>
      <w:lang w:val="en-US" w:bidi="en-US"/>
    </w:rPr>
  </w:style>
  <w:style w:type="character" w:customStyle="1" w:styleId="1002">
    <w:name w:val="Стиль100 Знак"/>
    <w:link w:val="1001"/>
    <w:locked/>
    <w:rsid w:val="002D7D44"/>
    <w:rPr>
      <w:rFonts w:ascii="Arial" w:hAnsi="Arial" w:cs="Arial"/>
      <w:sz w:val="24"/>
      <w:lang w:val="en-US" w:bidi="en-US"/>
    </w:rPr>
  </w:style>
  <w:style w:type="paragraph" w:customStyle="1" w:styleId="1030">
    <w:name w:val="Стиль103"/>
    <w:basedOn w:val="1c"/>
    <w:link w:val="1031"/>
    <w:rsid w:val="002D7D44"/>
    <w:pPr>
      <w:tabs>
        <w:tab w:val="clear" w:pos="10260"/>
      </w:tabs>
      <w:spacing w:after="200" w:line="360" w:lineRule="auto"/>
      <w:ind w:left="0" w:right="0"/>
      <w:jc w:val="both"/>
    </w:pPr>
    <w:rPr>
      <w:rFonts w:ascii="Arial" w:hAnsi="Arial" w:cs="Arial"/>
      <w:b/>
    </w:rPr>
  </w:style>
  <w:style w:type="character" w:customStyle="1" w:styleId="1031">
    <w:name w:val="Стиль103 Знак"/>
    <w:link w:val="1030"/>
    <w:locked/>
    <w:rsid w:val="002D7D44"/>
    <w:rPr>
      <w:rFonts w:ascii="Arial" w:hAnsi="Arial" w:cs="Arial"/>
      <w:b/>
      <w:noProof/>
      <w:sz w:val="24"/>
      <w:szCs w:val="24"/>
    </w:rPr>
  </w:style>
  <w:style w:type="paragraph" w:customStyle="1" w:styleId="1041">
    <w:name w:val="Стиль104"/>
    <w:basedOn w:val="1c"/>
    <w:link w:val="1042"/>
    <w:rsid w:val="002D7D44"/>
    <w:pPr>
      <w:tabs>
        <w:tab w:val="clear" w:pos="10260"/>
      </w:tabs>
      <w:spacing w:after="200" w:line="360" w:lineRule="auto"/>
      <w:ind w:left="0" w:right="0"/>
      <w:jc w:val="both"/>
    </w:pPr>
    <w:rPr>
      <w:rFonts w:ascii="Arial" w:hAnsi="Arial" w:cs="Arial"/>
      <w:b/>
    </w:rPr>
  </w:style>
  <w:style w:type="character" w:customStyle="1" w:styleId="1042">
    <w:name w:val="Стиль104 Знак"/>
    <w:link w:val="1041"/>
    <w:locked/>
    <w:rsid w:val="002D7D44"/>
    <w:rPr>
      <w:rFonts w:ascii="Arial" w:hAnsi="Arial" w:cs="Arial"/>
      <w:b/>
      <w:noProof/>
      <w:sz w:val="24"/>
      <w:szCs w:val="24"/>
    </w:rPr>
  </w:style>
  <w:style w:type="paragraph" w:customStyle="1" w:styleId="32c">
    <w:name w:val="Стиль32"/>
    <w:basedOn w:val="1c"/>
    <w:link w:val="32d"/>
    <w:rsid w:val="002D7D44"/>
    <w:pPr>
      <w:tabs>
        <w:tab w:val="clear" w:pos="10260"/>
      </w:tabs>
      <w:spacing w:after="200" w:line="360" w:lineRule="auto"/>
      <w:ind w:left="0" w:right="0"/>
      <w:jc w:val="both"/>
    </w:pPr>
    <w:rPr>
      <w:rFonts w:ascii="Arial" w:hAnsi="Arial" w:cs="Arial"/>
      <w:b/>
      <w:color w:val="000000"/>
    </w:rPr>
  </w:style>
  <w:style w:type="character" w:customStyle="1" w:styleId="32d">
    <w:name w:val="Стиль32 Знак"/>
    <w:link w:val="32c"/>
    <w:locked/>
    <w:rsid w:val="002D7D44"/>
    <w:rPr>
      <w:rFonts w:ascii="Arial" w:hAnsi="Arial" w:cs="Arial"/>
      <w:b/>
      <w:noProof/>
      <w:color w:val="000000"/>
      <w:sz w:val="24"/>
      <w:szCs w:val="24"/>
    </w:rPr>
  </w:style>
  <w:style w:type="paragraph" w:customStyle="1" w:styleId="33b">
    <w:name w:val="Стиль33"/>
    <w:basedOn w:val="1c"/>
    <w:link w:val="33c"/>
    <w:rsid w:val="002D7D44"/>
    <w:pPr>
      <w:tabs>
        <w:tab w:val="clear" w:pos="10260"/>
      </w:tabs>
      <w:spacing w:after="200" w:line="360" w:lineRule="auto"/>
      <w:ind w:left="0" w:right="0"/>
      <w:jc w:val="both"/>
    </w:pPr>
    <w:rPr>
      <w:rFonts w:ascii="Arial" w:hAnsi="Arial" w:cs="Arial"/>
      <w:b/>
      <w:color w:val="000000"/>
    </w:rPr>
  </w:style>
  <w:style w:type="character" w:customStyle="1" w:styleId="33c">
    <w:name w:val="Стиль33 Знак"/>
    <w:link w:val="33b"/>
    <w:locked/>
    <w:rsid w:val="002D7D44"/>
    <w:rPr>
      <w:rFonts w:ascii="Arial" w:hAnsi="Arial" w:cs="Arial"/>
      <w:b/>
      <w:noProof/>
      <w:color w:val="000000"/>
      <w:sz w:val="24"/>
      <w:szCs w:val="24"/>
    </w:rPr>
  </w:style>
  <w:style w:type="paragraph" w:customStyle="1" w:styleId="345">
    <w:name w:val="Стиль34"/>
    <w:basedOn w:val="1c"/>
    <w:link w:val="346"/>
    <w:rsid w:val="002D7D44"/>
    <w:pPr>
      <w:tabs>
        <w:tab w:val="clear" w:pos="10260"/>
      </w:tabs>
      <w:spacing w:after="200" w:line="360" w:lineRule="auto"/>
      <w:ind w:left="0" w:right="0"/>
      <w:jc w:val="both"/>
    </w:pPr>
    <w:rPr>
      <w:rFonts w:ascii="Arial" w:hAnsi="Arial" w:cs="Arial"/>
      <w:b/>
      <w:color w:val="000000"/>
    </w:rPr>
  </w:style>
  <w:style w:type="character" w:customStyle="1" w:styleId="346">
    <w:name w:val="Стиль34 Знак"/>
    <w:link w:val="345"/>
    <w:locked/>
    <w:rsid w:val="002D7D44"/>
    <w:rPr>
      <w:rFonts w:ascii="Arial" w:hAnsi="Arial" w:cs="Arial"/>
      <w:b/>
      <w:noProof/>
      <w:color w:val="000000"/>
      <w:sz w:val="24"/>
      <w:szCs w:val="24"/>
    </w:rPr>
  </w:style>
  <w:style w:type="paragraph" w:customStyle="1" w:styleId="355">
    <w:name w:val="Стиль35"/>
    <w:basedOn w:val="1c"/>
    <w:link w:val="356"/>
    <w:rsid w:val="002D7D44"/>
    <w:pPr>
      <w:tabs>
        <w:tab w:val="clear" w:pos="10260"/>
      </w:tabs>
      <w:spacing w:after="200" w:line="360" w:lineRule="auto"/>
      <w:ind w:left="0" w:right="0"/>
      <w:jc w:val="both"/>
    </w:pPr>
    <w:rPr>
      <w:rFonts w:ascii="Arial" w:hAnsi="Arial" w:cs="Arial"/>
      <w:b/>
      <w:color w:val="000000"/>
    </w:rPr>
  </w:style>
  <w:style w:type="character" w:customStyle="1" w:styleId="356">
    <w:name w:val="Стиль35 Знак"/>
    <w:link w:val="355"/>
    <w:locked/>
    <w:rsid w:val="002D7D44"/>
    <w:rPr>
      <w:rFonts w:ascii="Arial" w:hAnsi="Arial" w:cs="Arial"/>
      <w:b/>
      <w:noProof/>
      <w:color w:val="000000"/>
      <w:sz w:val="24"/>
      <w:szCs w:val="24"/>
    </w:rPr>
  </w:style>
  <w:style w:type="paragraph" w:customStyle="1" w:styleId="375">
    <w:name w:val="Стиль37"/>
    <w:basedOn w:val="1c"/>
    <w:link w:val="376"/>
    <w:rsid w:val="002D7D44"/>
    <w:pPr>
      <w:tabs>
        <w:tab w:val="clear" w:pos="10260"/>
      </w:tabs>
      <w:spacing w:after="200" w:line="360" w:lineRule="auto"/>
      <w:ind w:left="0" w:right="0"/>
      <w:jc w:val="both"/>
    </w:pPr>
    <w:rPr>
      <w:rFonts w:ascii="Arial" w:hAnsi="Arial" w:cs="Arial"/>
      <w:b/>
      <w:color w:val="000000"/>
    </w:rPr>
  </w:style>
  <w:style w:type="character" w:customStyle="1" w:styleId="376">
    <w:name w:val="Стиль37 Знак"/>
    <w:link w:val="375"/>
    <w:locked/>
    <w:rsid w:val="002D7D44"/>
    <w:rPr>
      <w:rFonts w:ascii="Arial" w:hAnsi="Arial" w:cs="Arial"/>
      <w:b/>
      <w:noProof/>
      <w:color w:val="000000"/>
      <w:sz w:val="24"/>
      <w:szCs w:val="24"/>
    </w:rPr>
  </w:style>
  <w:style w:type="paragraph" w:customStyle="1" w:styleId="22f0">
    <w:name w:val="Стиль22"/>
    <w:basedOn w:val="1c"/>
    <w:link w:val="22f1"/>
    <w:rsid w:val="002D7D44"/>
    <w:pPr>
      <w:tabs>
        <w:tab w:val="clear" w:pos="10260"/>
      </w:tabs>
      <w:spacing w:after="200" w:line="360" w:lineRule="auto"/>
      <w:ind w:left="0" w:right="0"/>
      <w:jc w:val="both"/>
    </w:pPr>
    <w:rPr>
      <w:rFonts w:ascii="Arial" w:hAnsi="Arial" w:cs="Arial"/>
      <w:b/>
      <w:color w:val="000000"/>
      <w:spacing w:val="-5"/>
      <w:lang w:bidi="en-US"/>
    </w:rPr>
  </w:style>
  <w:style w:type="character" w:customStyle="1" w:styleId="22f1">
    <w:name w:val="Стиль22 Знак"/>
    <w:link w:val="22f0"/>
    <w:locked/>
    <w:rsid w:val="002D7D44"/>
    <w:rPr>
      <w:rFonts w:ascii="Arial" w:hAnsi="Arial" w:cs="Arial"/>
      <w:b/>
      <w:noProof/>
      <w:color w:val="000000"/>
      <w:spacing w:val="-5"/>
      <w:sz w:val="24"/>
      <w:szCs w:val="24"/>
      <w:lang w:bidi="en-US"/>
    </w:rPr>
  </w:style>
  <w:style w:type="paragraph" w:customStyle="1" w:styleId="954">
    <w:name w:val="Стиль95"/>
    <w:basedOn w:val="19f"/>
    <w:link w:val="955"/>
    <w:rsid w:val="002D7D44"/>
    <w:pPr>
      <w:shd w:val="clear" w:color="auto" w:fill="FFFFFF"/>
      <w:spacing w:before="120"/>
      <w:ind w:firstLine="284"/>
    </w:pPr>
  </w:style>
  <w:style w:type="character" w:customStyle="1" w:styleId="955">
    <w:name w:val="Стиль95 Знак"/>
    <w:link w:val="954"/>
    <w:locked/>
    <w:rsid w:val="002D7D44"/>
    <w:rPr>
      <w:rFonts w:ascii="Arial" w:hAnsi="Arial" w:cs="Arial"/>
      <w:color w:val="000000"/>
      <w:sz w:val="24"/>
      <w:szCs w:val="24"/>
      <w:shd w:val="clear" w:color="auto" w:fill="FFFFFF"/>
    </w:rPr>
  </w:style>
  <w:style w:type="paragraph" w:customStyle="1" w:styleId="afffffffe">
    <w:name w:val="Рисунок"/>
    <w:basedOn w:val="a2"/>
    <w:link w:val="affffffff"/>
    <w:rsid w:val="002D7D44"/>
    <w:pPr>
      <w:widowControl/>
      <w:autoSpaceDE/>
      <w:autoSpaceDN/>
      <w:adjustRightInd/>
      <w:spacing w:before="120"/>
    </w:pPr>
    <w:rPr>
      <w:color w:val="auto"/>
      <w:sz w:val="24"/>
      <w:szCs w:val="24"/>
    </w:rPr>
  </w:style>
  <w:style w:type="character" w:customStyle="1" w:styleId="affffffff">
    <w:name w:val="Рисунок Знак"/>
    <w:link w:val="afffffffe"/>
    <w:locked/>
    <w:rsid w:val="002D7D44"/>
    <w:rPr>
      <w:rFonts w:ascii="Arial" w:hAnsi="Arial" w:cs="Arial"/>
      <w:sz w:val="24"/>
      <w:szCs w:val="24"/>
    </w:rPr>
  </w:style>
  <w:style w:type="character" w:customStyle="1" w:styleId="12">
    <w:name w:val="Оглавление 1 Знак"/>
    <w:link w:val="11"/>
    <w:uiPriority w:val="39"/>
    <w:rsid w:val="00E96E51"/>
    <w:rPr>
      <w:rFonts w:asciiTheme="minorHAnsi" w:hAnsiTheme="minorHAnsi" w:cs="Arial"/>
      <w:b/>
      <w:bCs/>
      <w:color w:val="000000"/>
    </w:rPr>
  </w:style>
  <w:style w:type="character" w:customStyle="1" w:styleId="2e">
    <w:name w:val="Стиль2 Знак"/>
    <w:link w:val="2d"/>
    <w:uiPriority w:val="99"/>
    <w:locked/>
    <w:rsid w:val="002D7D44"/>
    <w:rPr>
      <w:rFonts w:cs="Arial"/>
      <w:b/>
      <w:bCs/>
      <w:i/>
      <w:iCs/>
      <w:sz w:val="28"/>
      <w:szCs w:val="28"/>
    </w:rPr>
  </w:style>
  <w:style w:type="character" w:customStyle="1" w:styleId="1d">
    <w:name w:val="Стиль1 Знак"/>
    <w:link w:val="1c"/>
    <w:locked/>
    <w:rsid w:val="002D7D44"/>
    <w:rPr>
      <w:noProof/>
      <w:sz w:val="24"/>
      <w:szCs w:val="24"/>
    </w:rPr>
  </w:style>
  <w:style w:type="character" w:customStyle="1" w:styleId="147">
    <w:name w:val="Стиль14 Знак"/>
    <w:link w:val="146"/>
    <w:uiPriority w:val="99"/>
    <w:locked/>
    <w:rsid w:val="002D7D44"/>
    <w:rPr>
      <w:rFonts w:ascii="Arial" w:hAnsi="Arial" w:cs="Arial"/>
      <w:sz w:val="28"/>
      <w:szCs w:val="28"/>
    </w:rPr>
  </w:style>
  <w:style w:type="character" w:customStyle="1" w:styleId="6c">
    <w:name w:val="Основной текст (6)_"/>
    <w:rsid w:val="002D7D44"/>
    <w:rPr>
      <w:rFonts w:ascii="Arial" w:eastAsia="Arial" w:hAnsi="Arial" w:cs="Arial"/>
      <w:b w:val="0"/>
      <w:bCs w:val="0"/>
      <w:i/>
      <w:iCs/>
      <w:smallCaps w:val="0"/>
      <w:strike w:val="0"/>
      <w:sz w:val="20"/>
      <w:szCs w:val="20"/>
      <w:u w:val="none"/>
    </w:rPr>
  </w:style>
  <w:style w:type="numbering" w:customStyle="1" w:styleId="901">
    <w:name w:val="Нет списка90"/>
    <w:next w:val="a5"/>
    <w:uiPriority w:val="99"/>
    <w:semiHidden/>
    <w:unhideWhenUsed/>
    <w:rsid w:val="002D7D44"/>
  </w:style>
  <w:style w:type="paragraph" w:customStyle="1" w:styleId="2ffd">
    <w:name w:val="Основной текст2"/>
    <w:basedOn w:val="a2"/>
    <w:link w:val="affffffff0"/>
    <w:rsid w:val="002D7D44"/>
    <w:pPr>
      <w:shd w:val="clear" w:color="auto" w:fill="FFFFFF"/>
      <w:autoSpaceDE/>
      <w:autoSpaceDN/>
      <w:adjustRightInd/>
      <w:spacing w:before="7620" w:line="0" w:lineRule="atLeast"/>
      <w:ind w:hanging="400"/>
      <w:jc w:val="left"/>
    </w:pPr>
    <w:rPr>
      <w:rFonts w:ascii="Verdana" w:eastAsia="Verdana" w:hAnsi="Verdana" w:cs="Verdana"/>
      <w:spacing w:val="-10"/>
      <w:sz w:val="19"/>
      <w:szCs w:val="19"/>
      <w:lang w:bidi="ru-RU"/>
    </w:rPr>
  </w:style>
  <w:style w:type="character" w:customStyle="1" w:styleId="1ff9">
    <w:name w:val="Основной текст1"/>
    <w:rsid w:val="002D7D44"/>
    <w:rPr>
      <w:rFonts w:ascii="Times New Roman" w:eastAsia="Times New Roman" w:hAnsi="Times New Roman" w:cs="Times New Roman" w:hint="default"/>
      <w:color w:val="000000"/>
      <w:spacing w:val="0"/>
      <w:w w:val="100"/>
      <w:position w:val="0"/>
      <w:sz w:val="26"/>
      <w:szCs w:val="26"/>
      <w:shd w:val="clear" w:color="auto" w:fill="FFFFFF"/>
      <w:lang w:val="ru-RU" w:eastAsia="ru-RU" w:bidi="ru-RU"/>
    </w:rPr>
  </w:style>
  <w:style w:type="character" w:customStyle="1" w:styleId="affffffff1">
    <w:name w:val="Основной текст + Курсив"/>
    <w:aliases w:val="Интервал -1 pt"/>
    <w:rsid w:val="002D7D44"/>
    <w:rPr>
      <w:rFonts w:ascii="Verdana" w:eastAsia="Verdana" w:hAnsi="Verdana" w:cs="Verdana" w:hint="default"/>
      <w:b w:val="0"/>
      <w:bCs w:val="0"/>
      <w:i/>
      <w:iCs/>
      <w:smallCaps w:val="0"/>
      <w:strike w:val="0"/>
      <w:dstrike w:val="0"/>
      <w:color w:val="000000"/>
      <w:spacing w:val="-20"/>
      <w:w w:val="100"/>
      <w:position w:val="0"/>
      <w:sz w:val="19"/>
      <w:szCs w:val="19"/>
      <w:u w:val="none"/>
      <w:effect w:val="none"/>
      <w:shd w:val="clear" w:color="auto" w:fill="FFFFFF"/>
      <w:lang w:val="ru-RU" w:eastAsia="ru-RU" w:bidi="ru-RU"/>
    </w:rPr>
  </w:style>
  <w:style w:type="character" w:customStyle="1" w:styleId="Tahoma">
    <w:name w:val="Основной текст + Tahoma"/>
    <w:aliases w:val="10 pt,Интервал 0 pt,Основной текст + 13 pt,Полужирный,Основной текст (2) + 13 pt,Заголовок №2 + 10 pt"/>
    <w:rsid w:val="002D7D44"/>
    <w:rPr>
      <w:rFonts w:ascii="Times New Roman" w:eastAsia="Times New Roman" w:hAnsi="Times New Roman" w:cs="Times New Roman" w:hint="default"/>
      <w:b/>
      <w:bCs/>
      <w:i w:val="0"/>
      <w:iCs w:val="0"/>
      <w:smallCaps w:val="0"/>
      <w:strike w:val="0"/>
      <w:dstrike w:val="0"/>
      <w:color w:val="000000"/>
      <w:spacing w:val="0"/>
      <w:w w:val="100"/>
      <w:position w:val="0"/>
      <w:sz w:val="13"/>
      <w:szCs w:val="13"/>
      <w:u w:val="none"/>
      <w:effect w:val="none"/>
      <w:shd w:val="clear" w:color="auto" w:fill="FFFFFF"/>
      <w:lang w:val="ru-RU" w:eastAsia="ru-RU" w:bidi="ru-RU"/>
    </w:rPr>
  </w:style>
  <w:style w:type="character" w:customStyle="1" w:styleId="highlightsearch">
    <w:name w:val="highlightsearch"/>
    <w:basedOn w:val="a3"/>
    <w:rsid w:val="002D7D44"/>
  </w:style>
  <w:style w:type="paragraph" w:customStyle="1" w:styleId="xl1825">
    <w:name w:val="xl1825"/>
    <w:basedOn w:val="a2"/>
    <w:uiPriority w:val="99"/>
    <w:rsid w:val="002D7D44"/>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26">
    <w:name w:val="xl1826"/>
    <w:basedOn w:val="a2"/>
    <w:uiPriority w:val="99"/>
    <w:rsid w:val="002D7D44"/>
    <w:pPr>
      <w:widowControl/>
      <w:pBdr>
        <w:left w:val="single" w:sz="4" w:space="0" w:color="auto"/>
        <w:bottom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27">
    <w:name w:val="xl1827"/>
    <w:basedOn w:val="a2"/>
    <w:uiPriority w:val="99"/>
    <w:rsid w:val="002D7D44"/>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28">
    <w:name w:val="xl1828"/>
    <w:basedOn w:val="a2"/>
    <w:uiPriority w:val="99"/>
    <w:rsid w:val="002D7D44"/>
    <w:pPr>
      <w:widowControl/>
      <w:pBdr>
        <w:top w:val="single" w:sz="8" w:space="0" w:color="auto"/>
        <w:left w:val="single" w:sz="4" w:space="0" w:color="auto"/>
        <w:bottom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29">
    <w:name w:val="xl1829"/>
    <w:basedOn w:val="a2"/>
    <w:uiPriority w:val="99"/>
    <w:rsid w:val="002D7D44"/>
    <w:pPr>
      <w:widowControl/>
      <w:pBdr>
        <w:top w:val="single" w:sz="4" w:space="0" w:color="auto"/>
        <w:left w:val="single" w:sz="8" w:space="0" w:color="auto"/>
        <w:bottom w:val="single" w:sz="4" w:space="0" w:color="auto"/>
        <w:right w:val="single" w:sz="8" w:space="0" w:color="auto"/>
      </w:pBdr>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30">
    <w:name w:val="xl1830"/>
    <w:basedOn w:val="a2"/>
    <w:uiPriority w:val="99"/>
    <w:rsid w:val="002D7D44"/>
    <w:pPr>
      <w:widowControl/>
      <w:pBdr>
        <w:top w:val="single" w:sz="4" w:space="0" w:color="auto"/>
        <w:left w:val="single" w:sz="8" w:space="0" w:color="auto"/>
        <w:right w:val="single" w:sz="8" w:space="0" w:color="auto"/>
      </w:pBdr>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31">
    <w:name w:val="xl1831"/>
    <w:basedOn w:val="a2"/>
    <w:uiPriority w:val="99"/>
    <w:rsid w:val="002D7D44"/>
    <w:pPr>
      <w:widowControl/>
      <w:pBdr>
        <w:top w:val="single" w:sz="4" w:space="0" w:color="auto"/>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32">
    <w:name w:val="xl1832"/>
    <w:basedOn w:val="a2"/>
    <w:uiPriority w:val="99"/>
    <w:rsid w:val="002D7D44"/>
    <w:pPr>
      <w:widowControl/>
      <w:pBdr>
        <w:top w:val="single" w:sz="4" w:space="0" w:color="auto"/>
        <w:left w:val="single" w:sz="8" w:space="0" w:color="auto"/>
        <w:bottom w:val="single" w:sz="4" w:space="0" w:color="auto"/>
        <w:right w:val="single" w:sz="8" w:space="0" w:color="auto"/>
      </w:pBdr>
      <w:shd w:val="clear" w:color="000000" w:fill="CCFFFF"/>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33">
    <w:name w:val="xl1833"/>
    <w:basedOn w:val="a2"/>
    <w:uiPriority w:val="99"/>
    <w:rsid w:val="002D7D44"/>
    <w:pPr>
      <w:widowControl/>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34">
    <w:name w:val="xl1834"/>
    <w:basedOn w:val="a2"/>
    <w:uiPriority w:val="99"/>
    <w:rsid w:val="002D7D44"/>
    <w:pPr>
      <w:widowControl/>
      <w:pBdr>
        <w:top w:val="single" w:sz="4" w:space="0" w:color="auto"/>
        <w:left w:val="single" w:sz="4" w:space="0" w:color="auto"/>
        <w:bottom w:val="single" w:sz="8" w:space="0" w:color="auto"/>
        <w:right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35">
    <w:name w:val="xl1835"/>
    <w:basedOn w:val="a2"/>
    <w:uiPriority w:val="99"/>
    <w:rsid w:val="002D7D44"/>
    <w:pPr>
      <w:widowControl/>
      <w:pBdr>
        <w:top w:val="single" w:sz="4" w:space="0" w:color="auto"/>
        <w:left w:val="single" w:sz="4" w:space="0" w:color="auto"/>
        <w:bottom w:val="single" w:sz="8" w:space="0" w:color="auto"/>
        <w:right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36">
    <w:name w:val="xl1836"/>
    <w:basedOn w:val="a2"/>
    <w:uiPriority w:val="99"/>
    <w:rsid w:val="002D7D44"/>
    <w:pPr>
      <w:widowControl/>
      <w:pBdr>
        <w:left w:val="single" w:sz="4" w:space="0" w:color="auto"/>
        <w:bottom w:val="single" w:sz="4" w:space="0" w:color="auto"/>
        <w:right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37">
    <w:name w:val="xl1837"/>
    <w:basedOn w:val="a2"/>
    <w:uiPriority w:val="99"/>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38">
    <w:name w:val="xl1838"/>
    <w:basedOn w:val="a2"/>
    <w:uiPriority w:val="99"/>
    <w:rsid w:val="002D7D44"/>
    <w:pPr>
      <w:widowControl/>
      <w:pBdr>
        <w:top w:val="single" w:sz="4" w:space="0" w:color="auto"/>
        <w:left w:val="single" w:sz="4" w:space="0" w:color="auto"/>
        <w:bottom w:val="single" w:sz="4" w:space="0" w:color="auto"/>
        <w:right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39">
    <w:name w:val="xl1839"/>
    <w:basedOn w:val="a2"/>
    <w:uiPriority w:val="99"/>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40">
    <w:name w:val="xl1840"/>
    <w:basedOn w:val="a2"/>
    <w:uiPriority w:val="99"/>
    <w:rsid w:val="002D7D44"/>
    <w:pPr>
      <w:widowControl/>
      <w:pBdr>
        <w:top w:val="single" w:sz="4" w:space="0" w:color="auto"/>
        <w:left w:val="single" w:sz="4" w:space="0" w:color="auto"/>
        <w:bottom w:val="single" w:sz="4" w:space="0" w:color="auto"/>
        <w:right w:val="single" w:sz="4" w:space="0" w:color="auto"/>
      </w:pBdr>
      <w:shd w:val="clear" w:color="000000" w:fill="CCFFFF"/>
      <w:autoSpaceDE/>
      <w:autoSpaceDN/>
      <w:adjustRightInd/>
      <w:spacing w:before="100" w:beforeAutospacing="1" w:after="100" w:afterAutospacing="1" w:line="240" w:lineRule="auto"/>
      <w:ind w:firstLine="0"/>
      <w:jc w:val="left"/>
    </w:pPr>
    <w:rPr>
      <w:color w:val="auto"/>
      <w:sz w:val="16"/>
      <w:szCs w:val="16"/>
    </w:rPr>
  </w:style>
  <w:style w:type="paragraph" w:customStyle="1" w:styleId="xl1841">
    <w:name w:val="xl1841"/>
    <w:basedOn w:val="a2"/>
    <w:uiPriority w:val="99"/>
    <w:rsid w:val="002D7D44"/>
    <w:pPr>
      <w:widowControl/>
      <w:pBdr>
        <w:top w:val="single" w:sz="4" w:space="0" w:color="auto"/>
        <w:left w:val="single" w:sz="4" w:space="0" w:color="auto"/>
        <w:bottom w:val="single" w:sz="4" w:space="0" w:color="auto"/>
        <w:right w:val="single" w:sz="4" w:space="0" w:color="auto"/>
      </w:pBdr>
      <w:shd w:val="clear" w:color="000000" w:fill="CCFFFF"/>
      <w:autoSpaceDE/>
      <w:autoSpaceDN/>
      <w:adjustRightInd/>
      <w:spacing w:before="100" w:beforeAutospacing="1" w:after="100" w:afterAutospacing="1" w:line="240" w:lineRule="auto"/>
      <w:ind w:firstLine="0"/>
      <w:jc w:val="left"/>
    </w:pPr>
    <w:rPr>
      <w:color w:val="auto"/>
      <w:sz w:val="16"/>
      <w:szCs w:val="16"/>
    </w:rPr>
  </w:style>
  <w:style w:type="paragraph" w:customStyle="1" w:styleId="xl1842">
    <w:name w:val="xl1842"/>
    <w:basedOn w:val="a2"/>
    <w:uiPriority w:val="99"/>
    <w:rsid w:val="002D7D44"/>
    <w:pPr>
      <w:widowControl/>
      <w:pBdr>
        <w:top w:val="single" w:sz="8" w:space="0" w:color="auto"/>
        <w:left w:val="single" w:sz="4" w:space="0" w:color="auto"/>
        <w:bottom w:val="single" w:sz="4" w:space="0" w:color="auto"/>
        <w:right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43">
    <w:name w:val="xl1843"/>
    <w:basedOn w:val="a2"/>
    <w:uiPriority w:val="99"/>
    <w:rsid w:val="002D7D44"/>
    <w:pPr>
      <w:widowControl/>
      <w:pBdr>
        <w:top w:val="single" w:sz="4"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44">
    <w:name w:val="xl1844"/>
    <w:basedOn w:val="a2"/>
    <w:uiPriority w:val="99"/>
    <w:rsid w:val="002D7D44"/>
    <w:pPr>
      <w:widowControl/>
      <w:pBdr>
        <w:top w:val="single" w:sz="4" w:space="0" w:color="auto"/>
        <w:left w:val="single" w:sz="4" w:space="0" w:color="auto"/>
        <w:bottom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45">
    <w:name w:val="xl1845"/>
    <w:basedOn w:val="a2"/>
    <w:uiPriority w:val="99"/>
    <w:rsid w:val="002D7D44"/>
    <w:pPr>
      <w:widowControl/>
      <w:pBdr>
        <w:top w:val="single" w:sz="4" w:space="0" w:color="auto"/>
        <w:left w:val="single" w:sz="8" w:space="0" w:color="auto"/>
        <w:bottom w:val="single" w:sz="4" w:space="0" w:color="auto"/>
        <w:right w:val="single" w:sz="4" w:space="0" w:color="auto"/>
      </w:pBdr>
      <w:shd w:val="clear" w:color="000000" w:fill="CCFFFF"/>
      <w:autoSpaceDE/>
      <w:autoSpaceDN/>
      <w:adjustRightInd/>
      <w:spacing w:before="100" w:beforeAutospacing="1" w:after="100" w:afterAutospacing="1" w:line="240" w:lineRule="auto"/>
      <w:ind w:firstLine="0"/>
      <w:jc w:val="left"/>
    </w:pPr>
    <w:rPr>
      <w:color w:val="auto"/>
      <w:sz w:val="16"/>
      <w:szCs w:val="16"/>
    </w:rPr>
  </w:style>
  <w:style w:type="paragraph" w:customStyle="1" w:styleId="xl1846">
    <w:name w:val="xl1846"/>
    <w:basedOn w:val="a2"/>
    <w:uiPriority w:val="99"/>
    <w:rsid w:val="002D7D44"/>
    <w:pPr>
      <w:widowControl/>
      <w:pBdr>
        <w:top w:val="single" w:sz="4" w:space="0" w:color="auto"/>
        <w:left w:val="single" w:sz="8" w:space="0" w:color="auto"/>
        <w:bottom w:val="single" w:sz="8"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47">
    <w:name w:val="xl1847"/>
    <w:basedOn w:val="a2"/>
    <w:uiPriority w:val="99"/>
    <w:rsid w:val="002D7D44"/>
    <w:pPr>
      <w:widowControl/>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48">
    <w:name w:val="xl1848"/>
    <w:basedOn w:val="a2"/>
    <w:uiPriority w:val="99"/>
    <w:rsid w:val="002D7D44"/>
    <w:pPr>
      <w:widowControl/>
      <w:pBdr>
        <w:top w:val="single" w:sz="4" w:space="0" w:color="auto"/>
        <w:left w:val="single" w:sz="4" w:space="0" w:color="auto"/>
        <w:bottom w:val="single" w:sz="4" w:space="0" w:color="auto"/>
        <w:right w:val="single" w:sz="8" w:space="0" w:color="auto"/>
      </w:pBdr>
      <w:shd w:val="clear" w:color="000000" w:fill="CCFFFF"/>
      <w:autoSpaceDE/>
      <w:autoSpaceDN/>
      <w:adjustRightInd/>
      <w:spacing w:before="100" w:beforeAutospacing="1" w:after="100" w:afterAutospacing="1" w:line="240" w:lineRule="auto"/>
      <w:ind w:firstLine="0"/>
      <w:jc w:val="left"/>
    </w:pPr>
    <w:rPr>
      <w:color w:val="auto"/>
      <w:sz w:val="16"/>
      <w:szCs w:val="16"/>
    </w:rPr>
  </w:style>
  <w:style w:type="paragraph" w:customStyle="1" w:styleId="xl1849">
    <w:name w:val="xl1849"/>
    <w:basedOn w:val="a2"/>
    <w:uiPriority w:val="99"/>
    <w:rsid w:val="002D7D44"/>
    <w:pPr>
      <w:widowControl/>
      <w:pBdr>
        <w:top w:val="single" w:sz="4" w:space="0" w:color="auto"/>
        <w:left w:val="single" w:sz="8"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50">
    <w:name w:val="xl1850"/>
    <w:basedOn w:val="a2"/>
    <w:uiPriority w:val="99"/>
    <w:rsid w:val="002D7D44"/>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51">
    <w:name w:val="xl1851"/>
    <w:basedOn w:val="a2"/>
    <w:uiPriority w:val="99"/>
    <w:rsid w:val="002D7D44"/>
    <w:pPr>
      <w:widowControl/>
      <w:pBdr>
        <w:top w:val="single" w:sz="4" w:space="0" w:color="auto"/>
        <w:left w:val="single" w:sz="4" w:space="0" w:color="auto"/>
        <w:right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52">
    <w:name w:val="xl1852"/>
    <w:basedOn w:val="a2"/>
    <w:uiPriority w:val="99"/>
    <w:rsid w:val="002D7D44"/>
    <w:pPr>
      <w:widowControl/>
      <w:pBdr>
        <w:top w:val="single" w:sz="4" w:space="0" w:color="auto"/>
        <w:left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53">
    <w:name w:val="xl1853"/>
    <w:basedOn w:val="a2"/>
    <w:uiPriority w:val="99"/>
    <w:rsid w:val="002D7D44"/>
    <w:pPr>
      <w:widowControl/>
      <w:pBdr>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54">
    <w:name w:val="xl1854"/>
    <w:basedOn w:val="a2"/>
    <w:uiPriority w:val="99"/>
    <w:rsid w:val="002D7D44"/>
    <w:pPr>
      <w:widowControl/>
      <w:pBdr>
        <w:top w:val="single" w:sz="8" w:space="0" w:color="auto"/>
        <w:left w:val="single" w:sz="8" w:space="0" w:color="auto"/>
        <w:bottom w:val="single" w:sz="8"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55">
    <w:name w:val="xl1855"/>
    <w:basedOn w:val="a2"/>
    <w:uiPriority w:val="99"/>
    <w:rsid w:val="002D7D44"/>
    <w:pPr>
      <w:widowControl/>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56">
    <w:name w:val="xl1856"/>
    <w:basedOn w:val="a2"/>
    <w:uiPriority w:val="99"/>
    <w:rsid w:val="002D7D44"/>
    <w:pPr>
      <w:widowControl/>
      <w:pBdr>
        <w:top w:val="single" w:sz="8" w:space="0" w:color="auto"/>
        <w:left w:val="single" w:sz="4" w:space="0" w:color="auto"/>
        <w:bottom w:val="single" w:sz="8" w:space="0" w:color="auto"/>
        <w:right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57">
    <w:name w:val="xl1857"/>
    <w:basedOn w:val="a2"/>
    <w:uiPriority w:val="99"/>
    <w:rsid w:val="002D7D44"/>
    <w:pPr>
      <w:widowControl/>
      <w:pBdr>
        <w:top w:val="single" w:sz="8" w:space="0" w:color="auto"/>
        <w:left w:val="single" w:sz="4" w:space="0" w:color="auto"/>
        <w:bottom w:val="single" w:sz="8" w:space="0" w:color="auto"/>
        <w:right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58">
    <w:name w:val="xl1858"/>
    <w:basedOn w:val="a2"/>
    <w:uiPriority w:val="99"/>
    <w:rsid w:val="002D7D44"/>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59">
    <w:name w:val="xl1859"/>
    <w:basedOn w:val="a2"/>
    <w:uiPriority w:val="99"/>
    <w:rsid w:val="002D7D44"/>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60">
    <w:name w:val="xl1860"/>
    <w:basedOn w:val="a2"/>
    <w:uiPriority w:val="99"/>
    <w:rsid w:val="002D7D44"/>
    <w:pPr>
      <w:widowControl/>
      <w:pBdr>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61">
    <w:name w:val="xl1861"/>
    <w:basedOn w:val="a2"/>
    <w:uiPriority w:val="99"/>
    <w:rsid w:val="002D7D44"/>
    <w:pPr>
      <w:widowControl/>
      <w:pBdr>
        <w:top w:val="single" w:sz="8" w:space="0" w:color="auto"/>
        <w:left w:val="single" w:sz="8" w:space="0" w:color="auto"/>
        <w:bottom w:val="single" w:sz="4" w:space="0" w:color="auto"/>
        <w:right w:val="single" w:sz="8" w:space="0" w:color="auto"/>
      </w:pBdr>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62">
    <w:name w:val="xl1862"/>
    <w:basedOn w:val="a2"/>
    <w:uiPriority w:val="99"/>
    <w:rsid w:val="002D7D44"/>
    <w:pPr>
      <w:widowControl/>
      <w:pBdr>
        <w:left w:val="single" w:sz="8" w:space="0" w:color="auto"/>
        <w:bottom w:val="single" w:sz="4" w:space="0" w:color="auto"/>
        <w:right w:val="single" w:sz="8" w:space="0" w:color="auto"/>
      </w:pBdr>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63">
    <w:name w:val="xl1863"/>
    <w:basedOn w:val="a2"/>
    <w:uiPriority w:val="99"/>
    <w:rsid w:val="002D7D44"/>
    <w:pPr>
      <w:widowControl/>
      <w:pBdr>
        <w:top w:val="single" w:sz="8" w:space="0" w:color="auto"/>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64">
    <w:name w:val="xl1864"/>
    <w:basedOn w:val="a2"/>
    <w:uiPriority w:val="99"/>
    <w:rsid w:val="002D7D44"/>
    <w:pPr>
      <w:widowControl/>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65">
    <w:name w:val="xl1865"/>
    <w:basedOn w:val="a2"/>
    <w:uiPriority w:val="99"/>
    <w:rsid w:val="002D7D44"/>
    <w:pPr>
      <w:widowControl/>
      <w:pBdr>
        <w:top w:val="single" w:sz="8" w:space="0" w:color="auto"/>
        <w:left w:val="single" w:sz="4" w:space="0" w:color="auto"/>
        <w:bottom w:val="single" w:sz="8" w:space="0" w:color="auto"/>
        <w:right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66">
    <w:name w:val="xl1866"/>
    <w:basedOn w:val="a2"/>
    <w:uiPriority w:val="99"/>
    <w:rsid w:val="002D7D44"/>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67">
    <w:name w:val="xl1867"/>
    <w:basedOn w:val="a2"/>
    <w:uiPriority w:val="99"/>
    <w:rsid w:val="002D7D44"/>
    <w:pPr>
      <w:widowControl/>
      <w:pBdr>
        <w:left w:val="single" w:sz="4" w:space="0" w:color="auto"/>
        <w:bottom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68">
    <w:name w:val="xl1868"/>
    <w:basedOn w:val="a2"/>
    <w:uiPriority w:val="99"/>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69">
    <w:name w:val="xl1869"/>
    <w:basedOn w:val="a2"/>
    <w:uiPriority w:val="99"/>
    <w:rsid w:val="002D7D44"/>
    <w:pPr>
      <w:widowControl/>
      <w:pBdr>
        <w:top w:val="single" w:sz="4" w:space="0" w:color="auto"/>
        <w:left w:val="single" w:sz="4" w:space="0" w:color="auto"/>
        <w:bottom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0">
    <w:name w:val="xl1870"/>
    <w:basedOn w:val="a2"/>
    <w:uiPriority w:val="99"/>
    <w:rsid w:val="002D7D44"/>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1">
    <w:name w:val="xl1871"/>
    <w:basedOn w:val="a2"/>
    <w:uiPriority w:val="99"/>
    <w:rsid w:val="002D7D44"/>
    <w:pPr>
      <w:widowControl/>
      <w:pBdr>
        <w:top w:val="single" w:sz="4" w:space="0" w:color="auto"/>
        <w:left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2">
    <w:name w:val="xl1872"/>
    <w:basedOn w:val="a2"/>
    <w:uiPriority w:val="99"/>
    <w:rsid w:val="002D7D44"/>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3">
    <w:name w:val="xl1873"/>
    <w:basedOn w:val="a2"/>
    <w:uiPriority w:val="99"/>
    <w:rsid w:val="002D7D44"/>
    <w:pPr>
      <w:widowControl/>
      <w:pBdr>
        <w:top w:val="single" w:sz="8" w:space="0" w:color="auto"/>
        <w:left w:val="single" w:sz="4" w:space="0" w:color="auto"/>
        <w:bottom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4">
    <w:name w:val="xl1874"/>
    <w:basedOn w:val="a2"/>
    <w:uiPriority w:val="99"/>
    <w:rsid w:val="002D7D44"/>
    <w:pPr>
      <w:widowControl/>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5">
    <w:name w:val="xl1875"/>
    <w:basedOn w:val="a2"/>
    <w:uiPriority w:val="99"/>
    <w:rsid w:val="002D7D44"/>
    <w:pPr>
      <w:widowControl/>
      <w:pBdr>
        <w:top w:val="single" w:sz="4" w:space="0" w:color="auto"/>
        <w:left w:val="single" w:sz="4" w:space="0" w:color="auto"/>
        <w:bottom w:val="single" w:sz="8" w:space="0" w:color="auto"/>
        <w:right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6">
    <w:name w:val="xl1876"/>
    <w:basedOn w:val="a2"/>
    <w:uiPriority w:val="99"/>
    <w:rsid w:val="002D7D44"/>
    <w:pPr>
      <w:widowControl/>
      <w:pBdr>
        <w:top w:val="single" w:sz="4" w:space="0" w:color="auto"/>
        <w:left w:val="single" w:sz="4" w:space="0" w:color="auto"/>
        <w:bottom w:val="single" w:sz="4" w:space="0" w:color="auto"/>
        <w:right w:val="single" w:sz="4" w:space="0" w:color="auto"/>
      </w:pBdr>
      <w:shd w:val="clear" w:color="000000" w:fill="CCFFFF"/>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7">
    <w:name w:val="xl1877"/>
    <w:basedOn w:val="a2"/>
    <w:uiPriority w:val="99"/>
    <w:rsid w:val="002D7D44"/>
    <w:pPr>
      <w:widowControl/>
      <w:pBdr>
        <w:top w:val="single" w:sz="4" w:space="0" w:color="auto"/>
        <w:left w:val="single" w:sz="4" w:space="0" w:color="auto"/>
        <w:bottom w:val="single" w:sz="4" w:space="0" w:color="auto"/>
        <w:right w:val="single" w:sz="8" w:space="0" w:color="auto"/>
      </w:pBdr>
      <w:shd w:val="clear" w:color="000000" w:fill="CCFFFF"/>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8">
    <w:name w:val="xl1878"/>
    <w:basedOn w:val="a2"/>
    <w:uiPriority w:val="99"/>
    <w:rsid w:val="002D7D44"/>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9">
    <w:name w:val="xl1879"/>
    <w:basedOn w:val="a2"/>
    <w:uiPriority w:val="99"/>
    <w:rsid w:val="002D7D44"/>
    <w:pPr>
      <w:widowControl/>
      <w:pBdr>
        <w:top w:val="single" w:sz="8" w:space="0" w:color="auto"/>
        <w:left w:val="single" w:sz="4" w:space="0" w:color="auto"/>
        <w:bottom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80">
    <w:name w:val="xl1880"/>
    <w:basedOn w:val="a2"/>
    <w:uiPriority w:val="99"/>
    <w:rsid w:val="002D7D44"/>
    <w:pPr>
      <w:widowControl/>
      <w:pBdr>
        <w:top w:val="single" w:sz="4" w:space="0" w:color="auto"/>
        <w:left w:val="single" w:sz="4" w:space="0" w:color="auto"/>
        <w:bottom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81">
    <w:name w:val="xl1881"/>
    <w:basedOn w:val="a2"/>
    <w:uiPriority w:val="99"/>
    <w:rsid w:val="002D7D44"/>
    <w:pPr>
      <w:widowControl/>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82">
    <w:name w:val="xl1882"/>
    <w:basedOn w:val="a2"/>
    <w:uiPriority w:val="99"/>
    <w:rsid w:val="002D7D44"/>
    <w:pPr>
      <w:widowControl/>
      <w:pBdr>
        <w:top w:val="single" w:sz="4" w:space="0" w:color="auto"/>
        <w:left w:val="single" w:sz="8" w:space="0" w:color="auto"/>
        <w:bottom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83">
    <w:name w:val="xl1883"/>
    <w:basedOn w:val="a2"/>
    <w:uiPriority w:val="99"/>
    <w:rsid w:val="002D7D44"/>
    <w:pPr>
      <w:widowControl/>
      <w:autoSpaceDE/>
      <w:autoSpaceDN/>
      <w:adjustRightInd/>
      <w:spacing w:before="100" w:beforeAutospacing="1" w:after="100" w:afterAutospacing="1" w:line="240" w:lineRule="auto"/>
      <w:ind w:firstLine="0"/>
      <w:jc w:val="left"/>
    </w:pPr>
    <w:rPr>
      <w:color w:val="auto"/>
      <w:sz w:val="16"/>
      <w:szCs w:val="16"/>
    </w:rPr>
  </w:style>
  <w:style w:type="paragraph" w:customStyle="1" w:styleId="xl1884">
    <w:name w:val="xl1884"/>
    <w:basedOn w:val="a2"/>
    <w:uiPriority w:val="99"/>
    <w:rsid w:val="002D7D44"/>
    <w:pPr>
      <w:widowControl/>
      <w:pBdr>
        <w:top w:val="single" w:sz="4" w:space="0" w:color="auto"/>
        <w:left w:val="single" w:sz="8" w:space="0" w:color="auto"/>
        <w:bottom w:val="single" w:sz="4" w:space="0" w:color="auto"/>
        <w:right w:val="single" w:sz="8"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85">
    <w:name w:val="xl1885"/>
    <w:basedOn w:val="a2"/>
    <w:uiPriority w:val="99"/>
    <w:rsid w:val="002D7D44"/>
    <w:pPr>
      <w:widowControl/>
      <w:pBdr>
        <w:top w:val="single" w:sz="4" w:space="0" w:color="auto"/>
        <w:left w:val="single" w:sz="8" w:space="0" w:color="auto"/>
        <w:right w:val="single" w:sz="8"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86">
    <w:name w:val="xl1886"/>
    <w:basedOn w:val="a2"/>
    <w:uiPriority w:val="99"/>
    <w:rsid w:val="002D7D44"/>
    <w:pPr>
      <w:widowControl/>
      <w:pBdr>
        <w:top w:val="single" w:sz="8" w:space="0" w:color="auto"/>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87">
    <w:name w:val="xl1887"/>
    <w:basedOn w:val="a2"/>
    <w:uiPriority w:val="99"/>
    <w:rsid w:val="002D7D44"/>
    <w:pPr>
      <w:widowControl/>
      <w:pBdr>
        <w:left w:val="single" w:sz="8" w:space="0" w:color="auto"/>
        <w:bottom w:val="single" w:sz="4" w:space="0" w:color="auto"/>
        <w:right w:val="single" w:sz="8"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88">
    <w:name w:val="xl1888"/>
    <w:basedOn w:val="a2"/>
    <w:uiPriority w:val="99"/>
    <w:rsid w:val="002D7D44"/>
    <w:pPr>
      <w:widowControl/>
      <w:pBdr>
        <w:top w:val="single" w:sz="4" w:space="0" w:color="auto"/>
        <w:left w:val="single" w:sz="8" w:space="0" w:color="auto"/>
        <w:bottom w:val="single" w:sz="4" w:space="0" w:color="auto"/>
        <w:right w:val="single" w:sz="8" w:space="0" w:color="auto"/>
      </w:pBdr>
      <w:shd w:val="clear" w:color="000000" w:fill="CCFFFF"/>
      <w:autoSpaceDE/>
      <w:autoSpaceDN/>
      <w:adjustRightInd/>
      <w:spacing w:before="100" w:beforeAutospacing="1" w:after="100" w:afterAutospacing="1" w:line="240" w:lineRule="auto"/>
      <w:ind w:firstLine="0"/>
      <w:jc w:val="left"/>
    </w:pPr>
    <w:rPr>
      <w:color w:val="auto"/>
      <w:sz w:val="16"/>
      <w:szCs w:val="16"/>
    </w:rPr>
  </w:style>
  <w:style w:type="paragraph" w:customStyle="1" w:styleId="xl1889">
    <w:name w:val="xl1889"/>
    <w:basedOn w:val="a2"/>
    <w:uiPriority w:val="99"/>
    <w:rsid w:val="002D7D44"/>
    <w:pPr>
      <w:widowControl/>
      <w:pBdr>
        <w:top w:val="single" w:sz="4" w:space="0" w:color="auto"/>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90">
    <w:name w:val="xl1890"/>
    <w:basedOn w:val="a2"/>
    <w:uiPriority w:val="99"/>
    <w:rsid w:val="002D7D44"/>
    <w:pPr>
      <w:widowControl/>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1">
    <w:name w:val="xl1891"/>
    <w:basedOn w:val="a2"/>
    <w:uiPriority w:val="99"/>
    <w:rsid w:val="002D7D44"/>
    <w:pPr>
      <w:widowControl/>
      <w:pBdr>
        <w:top w:val="single" w:sz="4" w:space="0" w:color="auto"/>
        <w:left w:val="single" w:sz="4" w:space="0" w:color="auto"/>
        <w:bottom w:val="single" w:sz="8" w:space="0" w:color="auto"/>
        <w:right w:val="single" w:sz="8"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2">
    <w:name w:val="xl1892"/>
    <w:basedOn w:val="a2"/>
    <w:uiPriority w:val="99"/>
    <w:rsid w:val="002D7D44"/>
    <w:pPr>
      <w:widowControl/>
      <w:pBdr>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3">
    <w:name w:val="xl1893"/>
    <w:basedOn w:val="a2"/>
    <w:uiPriority w:val="99"/>
    <w:rsid w:val="002D7D44"/>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4">
    <w:name w:val="xl1894"/>
    <w:basedOn w:val="a2"/>
    <w:uiPriority w:val="99"/>
    <w:rsid w:val="002D7D44"/>
    <w:pPr>
      <w:widowControl/>
      <w:pBdr>
        <w:top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5">
    <w:name w:val="xl1895"/>
    <w:basedOn w:val="a2"/>
    <w:uiPriority w:val="99"/>
    <w:rsid w:val="002D7D44"/>
    <w:pPr>
      <w:widowControl/>
      <w:pBdr>
        <w:top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6">
    <w:name w:val="xl1896"/>
    <w:basedOn w:val="a2"/>
    <w:uiPriority w:val="99"/>
    <w:rsid w:val="002D7D44"/>
    <w:pPr>
      <w:widowControl/>
      <w:pBdr>
        <w:top w:val="single" w:sz="4" w:space="0" w:color="auto"/>
        <w:bottom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7">
    <w:name w:val="xl1897"/>
    <w:basedOn w:val="a2"/>
    <w:uiPriority w:val="99"/>
    <w:rsid w:val="002D7D44"/>
    <w:pPr>
      <w:widowControl/>
      <w:pBdr>
        <w:top w:val="single" w:sz="4"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8">
    <w:name w:val="xl1898"/>
    <w:basedOn w:val="a2"/>
    <w:uiPriority w:val="99"/>
    <w:rsid w:val="002D7D44"/>
    <w:pPr>
      <w:widowControl/>
      <w:pBdr>
        <w:top w:val="single" w:sz="8" w:space="0" w:color="auto"/>
        <w:left w:val="single" w:sz="4" w:space="0" w:color="auto"/>
        <w:bottom w:val="single" w:sz="4"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9">
    <w:name w:val="xl1899"/>
    <w:basedOn w:val="a2"/>
    <w:uiPriority w:val="99"/>
    <w:rsid w:val="002D7D44"/>
    <w:pPr>
      <w:widowControl/>
      <w:pBdr>
        <w:top w:val="single" w:sz="4" w:space="0" w:color="auto"/>
        <w:left w:val="single" w:sz="4" w:space="0" w:color="auto"/>
        <w:bottom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00">
    <w:name w:val="xl1900"/>
    <w:basedOn w:val="a2"/>
    <w:uiPriority w:val="99"/>
    <w:rsid w:val="002D7D44"/>
    <w:pPr>
      <w:widowControl/>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sz w:val="16"/>
      <w:szCs w:val="16"/>
    </w:rPr>
  </w:style>
  <w:style w:type="paragraph" w:customStyle="1" w:styleId="xl1901">
    <w:name w:val="xl1901"/>
    <w:basedOn w:val="a2"/>
    <w:uiPriority w:val="99"/>
    <w:rsid w:val="002D7D44"/>
    <w:pPr>
      <w:widowControl/>
      <w:pBdr>
        <w:top w:val="single" w:sz="4" w:space="0" w:color="auto"/>
        <w:left w:val="single" w:sz="8" w:space="0" w:color="auto"/>
        <w:bottom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sz w:val="16"/>
      <w:szCs w:val="16"/>
    </w:rPr>
  </w:style>
  <w:style w:type="paragraph" w:customStyle="1" w:styleId="xl1902">
    <w:name w:val="xl1902"/>
    <w:basedOn w:val="a2"/>
    <w:uiPriority w:val="99"/>
    <w:rsid w:val="002D7D44"/>
    <w:pPr>
      <w:widowControl/>
      <w:pBdr>
        <w:left w:val="single" w:sz="8" w:space="0" w:color="auto"/>
      </w:pBdr>
      <w:autoSpaceDE/>
      <w:autoSpaceDN/>
      <w:adjustRightInd/>
      <w:spacing w:before="100" w:beforeAutospacing="1" w:after="100" w:afterAutospacing="1" w:line="240" w:lineRule="auto"/>
      <w:ind w:firstLine="0"/>
      <w:jc w:val="center"/>
      <w:textAlignment w:val="center"/>
    </w:pPr>
    <w:rPr>
      <w:rFonts w:ascii="Calibri" w:hAnsi="Calibri" w:cs="Times New Roman"/>
      <w:color w:val="auto"/>
      <w:sz w:val="16"/>
      <w:szCs w:val="16"/>
    </w:rPr>
  </w:style>
  <w:style w:type="paragraph" w:customStyle="1" w:styleId="xl1903">
    <w:name w:val="xl1903"/>
    <w:basedOn w:val="a2"/>
    <w:uiPriority w:val="99"/>
    <w:rsid w:val="002D7D44"/>
    <w:pPr>
      <w:widowControl/>
      <w:pBdr>
        <w:top w:val="single" w:sz="8" w:space="0" w:color="auto"/>
        <w:left w:val="single" w:sz="8" w:space="0" w:color="auto"/>
      </w:pBdr>
      <w:autoSpaceDE/>
      <w:autoSpaceDN/>
      <w:adjustRightInd/>
      <w:spacing w:before="100" w:beforeAutospacing="1" w:after="100" w:afterAutospacing="1" w:line="240" w:lineRule="auto"/>
      <w:ind w:firstLine="0"/>
      <w:jc w:val="center"/>
      <w:textAlignment w:val="center"/>
    </w:pPr>
    <w:rPr>
      <w:rFonts w:ascii="Calibri" w:hAnsi="Calibri" w:cs="Times New Roman"/>
      <w:color w:val="auto"/>
      <w:sz w:val="16"/>
      <w:szCs w:val="16"/>
    </w:rPr>
  </w:style>
  <w:style w:type="paragraph" w:customStyle="1" w:styleId="xl1904">
    <w:name w:val="xl1904"/>
    <w:basedOn w:val="a2"/>
    <w:uiPriority w:val="99"/>
    <w:rsid w:val="002D7D44"/>
    <w:pPr>
      <w:widowControl/>
      <w:pBdr>
        <w:top w:val="single" w:sz="8" w:space="0" w:color="auto"/>
        <w:left w:val="single" w:sz="8" w:space="0" w:color="auto"/>
        <w:bottom w:val="single" w:sz="8" w:space="0" w:color="auto"/>
      </w:pBdr>
      <w:autoSpaceDE/>
      <w:autoSpaceDN/>
      <w:adjustRightInd/>
      <w:spacing w:before="100" w:beforeAutospacing="1" w:after="100" w:afterAutospacing="1" w:line="240" w:lineRule="auto"/>
      <w:ind w:firstLine="0"/>
      <w:jc w:val="center"/>
      <w:textAlignment w:val="center"/>
    </w:pPr>
    <w:rPr>
      <w:rFonts w:ascii="Calibri" w:hAnsi="Calibri" w:cs="Times New Roman"/>
      <w:color w:val="auto"/>
      <w:sz w:val="16"/>
      <w:szCs w:val="16"/>
    </w:rPr>
  </w:style>
  <w:style w:type="paragraph" w:customStyle="1" w:styleId="xl1905">
    <w:name w:val="xl1905"/>
    <w:basedOn w:val="a2"/>
    <w:uiPriority w:val="99"/>
    <w:rsid w:val="002D7D44"/>
    <w:pPr>
      <w:widowControl/>
      <w:pBdr>
        <w:top w:val="single" w:sz="8" w:space="0" w:color="auto"/>
        <w:left w:val="single" w:sz="8" w:space="0" w:color="auto"/>
      </w:pBdr>
      <w:shd w:val="clear" w:color="000000" w:fill="CCFFFF"/>
      <w:autoSpaceDE/>
      <w:autoSpaceDN/>
      <w:adjustRightInd/>
      <w:spacing w:before="100" w:beforeAutospacing="1" w:after="100" w:afterAutospacing="1" w:line="240" w:lineRule="auto"/>
      <w:ind w:firstLine="0"/>
      <w:jc w:val="center"/>
      <w:textAlignment w:val="center"/>
    </w:pPr>
    <w:rPr>
      <w:rFonts w:ascii="Calibri" w:hAnsi="Calibri" w:cs="Times New Roman"/>
      <w:color w:val="auto"/>
      <w:sz w:val="16"/>
      <w:szCs w:val="16"/>
    </w:rPr>
  </w:style>
  <w:style w:type="paragraph" w:customStyle="1" w:styleId="xl1906">
    <w:name w:val="xl1906"/>
    <w:basedOn w:val="a2"/>
    <w:uiPriority w:val="99"/>
    <w:rsid w:val="002D7D44"/>
    <w:pPr>
      <w:widowControl/>
      <w:pBdr>
        <w:top w:val="single" w:sz="8" w:space="0" w:color="auto"/>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center"/>
      <w:textAlignment w:val="center"/>
    </w:pPr>
    <w:rPr>
      <w:rFonts w:ascii="Calibri" w:hAnsi="Calibri" w:cs="Times New Roman"/>
      <w:color w:val="auto"/>
      <w:sz w:val="16"/>
      <w:szCs w:val="16"/>
    </w:rPr>
  </w:style>
  <w:style w:type="paragraph" w:customStyle="1" w:styleId="xl1907">
    <w:name w:val="xl1907"/>
    <w:basedOn w:val="a2"/>
    <w:uiPriority w:val="99"/>
    <w:rsid w:val="002D7D44"/>
    <w:pPr>
      <w:widowControl/>
      <w:pBdr>
        <w:top w:val="single" w:sz="8" w:space="0" w:color="auto"/>
        <w:left w:val="single" w:sz="8" w:space="0" w:color="auto"/>
        <w:right w:val="single" w:sz="8" w:space="0" w:color="auto"/>
      </w:pBdr>
      <w:autoSpaceDE/>
      <w:autoSpaceDN/>
      <w:adjustRightInd/>
      <w:spacing w:before="100" w:beforeAutospacing="1" w:after="100" w:afterAutospacing="1" w:line="240" w:lineRule="auto"/>
      <w:ind w:firstLine="0"/>
      <w:jc w:val="center"/>
      <w:textAlignment w:val="center"/>
    </w:pPr>
    <w:rPr>
      <w:rFonts w:ascii="Calibri" w:hAnsi="Calibri" w:cs="Times New Roman"/>
      <w:color w:val="auto"/>
      <w:sz w:val="16"/>
      <w:szCs w:val="16"/>
    </w:rPr>
  </w:style>
  <w:style w:type="paragraph" w:customStyle="1" w:styleId="xl1908">
    <w:name w:val="xl1908"/>
    <w:basedOn w:val="a2"/>
    <w:uiPriority w:val="99"/>
    <w:rsid w:val="002D7D44"/>
    <w:pPr>
      <w:widowControl/>
      <w:pBdr>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center"/>
      <w:textAlignment w:val="center"/>
    </w:pPr>
    <w:rPr>
      <w:rFonts w:ascii="Calibri" w:hAnsi="Calibri" w:cs="Times New Roman"/>
      <w:color w:val="auto"/>
      <w:sz w:val="16"/>
      <w:szCs w:val="16"/>
    </w:rPr>
  </w:style>
  <w:style w:type="paragraph" w:customStyle="1" w:styleId="xl1909">
    <w:name w:val="xl1909"/>
    <w:basedOn w:val="a2"/>
    <w:uiPriority w:val="99"/>
    <w:rsid w:val="002D7D44"/>
    <w:pPr>
      <w:widowControl/>
      <w:pBdr>
        <w:top w:val="single" w:sz="8" w:space="0" w:color="auto"/>
        <w:left w:val="single" w:sz="8"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0">
    <w:name w:val="xl1910"/>
    <w:basedOn w:val="a2"/>
    <w:uiPriority w:val="99"/>
    <w:rsid w:val="002D7D44"/>
    <w:pPr>
      <w:widowControl/>
      <w:pBdr>
        <w:top w:val="single" w:sz="8"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1">
    <w:name w:val="xl1911"/>
    <w:basedOn w:val="a2"/>
    <w:uiPriority w:val="99"/>
    <w:rsid w:val="002D7D44"/>
    <w:pPr>
      <w:widowControl/>
      <w:pBdr>
        <w:top w:val="single" w:sz="8" w:space="0" w:color="auto"/>
        <w:bottom w:val="single" w:sz="4" w:space="0" w:color="auto"/>
        <w:right w:val="single" w:sz="8"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2">
    <w:name w:val="xl1912"/>
    <w:basedOn w:val="a2"/>
    <w:uiPriority w:val="99"/>
    <w:rsid w:val="002D7D44"/>
    <w:pPr>
      <w:widowControl/>
      <w:pBdr>
        <w:top w:val="single" w:sz="4" w:space="0" w:color="auto"/>
        <w:left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3">
    <w:name w:val="xl1913"/>
    <w:basedOn w:val="a2"/>
    <w:uiPriority w:val="99"/>
    <w:rsid w:val="002D7D44"/>
    <w:pPr>
      <w:widowControl/>
      <w:pBdr>
        <w:left w:val="single" w:sz="8" w:space="0" w:color="auto"/>
        <w:bottom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4">
    <w:name w:val="xl1914"/>
    <w:basedOn w:val="a2"/>
    <w:uiPriority w:val="99"/>
    <w:rsid w:val="002D7D44"/>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5">
    <w:name w:val="xl1915"/>
    <w:basedOn w:val="a2"/>
    <w:uiPriority w:val="99"/>
    <w:rsid w:val="002D7D44"/>
    <w:pPr>
      <w:widowControl/>
      <w:pBdr>
        <w:top w:val="single" w:sz="4" w:space="0" w:color="auto"/>
        <w:bottom w:val="single" w:sz="4" w:space="0" w:color="auto"/>
        <w:right w:val="single" w:sz="8"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6">
    <w:name w:val="xl1916"/>
    <w:basedOn w:val="a2"/>
    <w:uiPriority w:val="99"/>
    <w:rsid w:val="002D7D44"/>
    <w:pPr>
      <w:widowControl/>
      <w:pBdr>
        <w:top w:val="single" w:sz="8" w:space="0" w:color="auto"/>
        <w:left w:val="single" w:sz="8" w:space="0" w:color="auto"/>
        <w:right w:val="single" w:sz="8"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7">
    <w:name w:val="xl1917"/>
    <w:basedOn w:val="a2"/>
    <w:uiPriority w:val="99"/>
    <w:rsid w:val="002D7D44"/>
    <w:pPr>
      <w:widowControl/>
      <w:pBdr>
        <w:left w:val="single" w:sz="8" w:space="0" w:color="auto"/>
        <w:right w:val="single" w:sz="8"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8">
    <w:name w:val="xl1918"/>
    <w:basedOn w:val="a2"/>
    <w:uiPriority w:val="99"/>
    <w:rsid w:val="002D7D44"/>
    <w:pPr>
      <w:widowControl/>
      <w:pBdr>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9">
    <w:name w:val="xl1919"/>
    <w:basedOn w:val="a2"/>
    <w:uiPriority w:val="99"/>
    <w:rsid w:val="002D7D44"/>
    <w:pPr>
      <w:widowControl/>
      <w:pBdr>
        <w:top w:val="single" w:sz="8" w:space="0" w:color="auto"/>
        <w:left w:val="single" w:sz="8" w:space="0" w:color="auto"/>
        <w:bottom w:val="single" w:sz="8" w:space="0" w:color="auto"/>
      </w:pBdr>
      <w:autoSpaceDE/>
      <w:autoSpaceDN/>
      <w:adjustRightInd/>
      <w:spacing w:before="100" w:beforeAutospacing="1" w:after="100" w:afterAutospacing="1" w:line="240" w:lineRule="auto"/>
      <w:ind w:firstLine="0"/>
      <w:jc w:val="center"/>
      <w:textAlignment w:val="center"/>
    </w:pPr>
    <w:rPr>
      <w:b/>
      <w:bCs/>
      <w:sz w:val="24"/>
      <w:szCs w:val="24"/>
    </w:rPr>
  </w:style>
  <w:style w:type="paragraph" w:customStyle="1" w:styleId="xl1920">
    <w:name w:val="xl1920"/>
    <w:basedOn w:val="a2"/>
    <w:uiPriority w:val="99"/>
    <w:rsid w:val="002D7D44"/>
    <w:pPr>
      <w:widowControl/>
      <w:pBdr>
        <w:top w:val="single" w:sz="8" w:space="0" w:color="auto"/>
        <w:bottom w:val="single" w:sz="8" w:space="0" w:color="auto"/>
      </w:pBdr>
      <w:autoSpaceDE/>
      <w:autoSpaceDN/>
      <w:adjustRightInd/>
      <w:spacing w:before="100" w:beforeAutospacing="1" w:after="100" w:afterAutospacing="1" w:line="240" w:lineRule="auto"/>
      <w:ind w:firstLine="0"/>
      <w:jc w:val="center"/>
      <w:textAlignment w:val="center"/>
    </w:pPr>
    <w:rPr>
      <w:b/>
      <w:bCs/>
      <w:sz w:val="24"/>
      <w:szCs w:val="24"/>
    </w:rPr>
  </w:style>
  <w:style w:type="paragraph" w:customStyle="1" w:styleId="xl1921">
    <w:name w:val="xl1921"/>
    <w:basedOn w:val="a2"/>
    <w:uiPriority w:val="99"/>
    <w:rsid w:val="002D7D44"/>
    <w:pPr>
      <w:widowControl/>
      <w:pBdr>
        <w:left w:val="single" w:sz="8" w:space="0" w:color="auto"/>
        <w:bottom w:val="single" w:sz="8" w:space="0" w:color="auto"/>
      </w:pBdr>
      <w:autoSpaceDE/>
      <w:autoSpaceDN/>
      <w:adjustRightInd/>
      <w:spacing w:before="100" w:beforeAutospacing="1" w:after="100" w:afterAutospacing="1" w:line="240" w:lineRule="auto"/>
      <w:ind w:firstLine="0"/>
      <w:jc w:val="center"/>
      <w:textAlignment w:val="center"/>
    </w:pPr>
    <w:rPr>
      <w:b/>
      <w:bCs/>
      <w:sz w:val="24"/>
      <w:szCs w:val="24"/>
    </w:rPr>
  </w:style>
  <w:style w:type="paragraph" w:customStyle="1" w:styleId="xl1922">
    <w:name w:val="xl1922"/>
    <w:basedOn w:val="a2"/>
    <w:uiPriority w:val="99"/>
    <w:rsid w:val="002D7D44"/>
    <w:pPr>
      <w:widowControl/>
      <w:pBdr>
        <w:bottom w:val="single" w:sz="8" w:space="0" w:color="auto"/>
      </w:pBdr>
      <w:autoSpaceDE/>
      <w:autoSpaceDN/>
      <w:adjustRightInd/>
      <w:spacing w:before="100" w:beforeAutospacing="1" w:after="100" w:afterAutospacing="1" w:line="240" w:lineRule="auto"/>
      <w:ind w:firstLine="0"/>
      <w:jc w:val="center"/>
      <w:textAlignment w:val="center"/>
    </w:pPr>
    <w:rPr>
      <w:b/>
      <w:bCs/>
      <w:sz w:val="24"/>
      <w:szCs w:val="24"/>
    </w:rPr>
  </w:style>
  <w:style w:type="paragraph" w:customStyle="1" w:styleId="xl1923">
    <w:name w:val="xl1923"/>
    <w:basedOn w:val="a2"/>
    <w:uiPriority w:val="99"/>
    <w:rsid w:val="002D7D44"/>
    <w:pPr>
      <w:widowControl/>
      <w:autoSpaceDE/>
      <w:autoSpaceDN/>
      <w:adjustRightInd/>
      <w:spacing w:before="100" w:beforeAutospacing="1" w:after="100" w:afterAutospacing="1" w:line="240" w:lineRule="auto"/>
      <w:ind w:firstLine="0"/>
      <w:jc w:val="left"/>
    </w:pPr>
    <w:rPr>
      <w:rFonts w:ascii="Calibri" w:hAnsi="Calibri" w:cs="Times New Roman"/>
      <w:sz w:val="20"/>
      <w:szCs w:val="20"/>
    </w:rPr>
  </w:style>
  <w:style w:type="paragraph" w:customStyle="1" w:styleId="xl1924">
    <w:name w:val="xl1924"/>
    <w:basedOn w:val="a2"/>
    <w:uiPriority w:val="99"/>
    <w:rsid w:val="002D7D44"/>
    <w:pPr>
      <w:widowControl/>
      <w:pBdr>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25">
    <w:name w:val="xl1925"/>
    <w:basedOn w:val="a2"/>
    <w:uiPriority w:val="99"/>
    <w:rsid w:val="002D7D44"/>
    <w:pPr>
      <w:widowControl/>
      <w:pBdr>
        <w:top w:val="single" w:sz="8" w:space="0" w:color="auto"/>
        <w:left w:val="single" w:sz="8"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926">
    <w:name w:val="xl1926"/>
    <w:basedOn w:val="a2"/>
    <w:uiPriority w:val="99"/>
    <w:rsid w:val="002D7D44"/>
    <w:pPr>
      <w:widowControl/>
      <w:pBdr>
        <w:top w:val="single" w:sz="8" w:space="0" w:color="auto"/>
        <w:left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927">
    <w:name w:val="xl1927"/>
    <w:basedOn w:val="a2"/>
    <w:uiPriority w:val="99"/>
    <w:rsid w:val="002D7D44"/>
    <w:pPr>
      <w:widowControl/>
      <w:pBdr>
        <w:top w:val="single" w:sz="8" w:space="0" w:color="auto"/>
        <w:left w:val="single" w:sz="4" w:space="0" w:color="auto"/>
        <w:right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928">
    <w:name w:val="xl1928"/>
    <w:basedOn w:val="a2"/>
    <w:uiPriority w:val="99"/>
    <w:rsid w:val="002D7D44"/>
    <w:pPr>
      <w:widowControl/>
      <w:pBdr>
        <w:top w:val="single" w:sz="8" w:space="0" w:color="auto"/>
        <w:left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929">
    <w:name w:val="xl1929"/>
    <w:basedOn w:val="a2"/>
    <w:uiPriority w:val="99"/>
    <w:rsid w:val="002D7D44"/>
    <w:pPr>
      <w:widowControl/>
      <w:pBdr>
        <w:top w:val="single" w:sz="8"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30">
    <w:name w:val="xl1930"/>
    <w:basedOn w:val="a2"/>
    <w:uiPriority w:val="99"/>
    <w:rsid w:val="002D7D44"/>
    <w:pPr>
      <w:widowControl/>
      <w:pBdr>
        <w:top w:val="single" w:sz="8" w:space="0" w:color="auto"/>
        <w:left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31">
    <w:name w:val="xl1931"/>
    <w:basedOn w:val="a2"/>
    <w:uiPriority w:val="99"/>
    <w:rsid w:val="002D7D44"/>
    <w:pPr>
      <w:widowControl/>
      <w:pBdr>
        <w:left w:val="single" w:sz="8" w:space="0" w:color="auto"/>
        <w:bottom w:val="single" w:sz="8" w:space="0" w:color="auto"/>
      </w:pBdr>
      <w:autoSpaceDE/>
      <w:autoSpaceDN/>
      <w:adjustRightInd/>
      <w:spacing w:before="100" w:beforeAutospacing="1" w:after="100" w:afterAutospacing="1" w:line="240" w:lineRule="auto"/>
      <w:ind w:firstLine="0"/>
      <w:jc w:val="left"/>
      <w:textAlignment w:val="center"/>
    </w:pPr>
    <w:rPr>
      <w:b/>
      <w:bCs/>
      <w:sz w:val="24"/>
      <w:szCs w:val="24"/>
    </w:rPr>
  </w:style>
  <w:style w:type="paragraph" w:customStyle="1" w:styleId="xl1932">
    <w:name w:val="xl1932"/>
    <w:basedOn w:val="a2"/>
    <w:uiPriority w:val="99"/>
    <w:rsid w:val="002D7D44"/>
    <w:pPr>
      <w:widowControl/>
      <w:pBdr>
        <w:bottom w:val="single" w:sz="8" w:space="0" w:color="auto"/>
      </w:pBdr>
      <w:autoSpaceDE/>
      <w:autoSpaceDN/>
      <w:adjustRightInd/>
      <w:spacing w:before="100" w:beforeAutospacing="1" w:after="100" w:afterAutospacing="1" w:line="240" w:lineRule="auto"/>
      <w:ind w:firstLine="0"/>
      <w:jc w:val="left"/>
      <w:textAlignment w:val="center"/>
    </w:pPr>
    <w:rPr>
      <w:b/>
      <w:bCs/>
      <w:sz w:val="24"/>
      <w:szCs w:val="24"/>
    </w:rPr>
  </w:style>
  <w:style w:type="paragraph" w:customStyle="1" w:styleId="affffffff2">
    <w:name w:val="Без абзаца"/>
    <w:basedOn w:val="affd"/>
    <w:link w:val="affffffff3"/>
    <w:rsid w:val="002D7D44"/>
    <w:pPr>
      <w:tabs>
        <w:tab w:val="clear" w:pos="9923"/>
        <w:tab w:val="left" w:pos="0"/>
        <w:tab w:val="right" w:leader="dot" w:pos="9637"/>
        <w:tab w:val="right" w:leader="dot" w:pos="10206"/>
      </w:tabs>
      <w:mirrorIndents/>
    </w:pPr>
    <w:rPr>
      <w:b w:val="0"/>
    </w:rPr>
  </w:style>
  <w:style w:type="character" w:customStyle="1" w:styleId="affffffff3">
    <w:name w:val="Без абзаца Знак"/>
    <w:link w:val="affffffff2"/>
    <w:rsid w:val="002D7D44"/>
    <w:rPr>
      <w:rFonts w:ascii="Arial" w:hAnsi="Arial" w:cs="Arial"/>
      <w:bCs/>
      <w:iCs/>
      <w:noProof/>
      <w:sz w:val="24"/>
      <w:szCs w:val="24"/>
    </w:rPr>
  </w:style>
  <w:style w:type="paragraph" w:customStyle="1" w:styleId="41c">
    <w:name w:val="Заголовок 41"/>
    <w:basedOn w:val="a2"/>
    <w:next w:val="a2"/>
    <w:uiPriority w:val="9"/>
    <w:unhideWhenUsed/>
    <w:rsid w:val="002D7D44"/>
    <w:pPr>
      <w:keepNext/>
      <w:keepLines/>
      <w:widowControl/>
      <w:autoSpaceDE/>
      <w:autoSpaceDN/>
      <w:adjustRightInd/>
      <w:spacing w:before="200" w:line="240" w:lineRule="auto"/>
      <w:ind w:firstLine="0"/>
      <w:jc w:val="left"/>
      <w:outlineLvl w:val="3"/>
    </w:pPr>
    <w:rPr>
      <w:rFonts w:ascii="Cambria" w:hAnsi="Cambria" w:cs="Times New Roman"/>
      <w:b/>
      <w:bCs/>
      <w:i/>
      <w:iCs/>
      <w:color w:val="4F81BD"/>
      <w:sz w:val="24"/>
      <w:szCs w:val="24"/>
    </w:rPr>
  </w:style>
  <w:style w:type="paragraph" w:customStyle="1" w:styleId="11f2">
    <w:name w:val="Таблица 11"/>
    <w:basedOn w:val="a2"/>
    <w:uiPriority w:val="99"/>
    <w:rsid w:val="002D7D44"/>
    <w:pPr>
      <w:widowControl/>
      <w:autoSpaceDE/>
      <w:autoSpaceDN/>
      <w:adjustRightInd/>
      <w:spacing w:before="60" w:after="60" w:line="240" w:lineRule="auto"/>
      <w:ind w:firstLine="0"/>
      <w:jc w:val="right"/>
    </w:pPr>
    <w:rPr>
      <w:color w:val="auto"/>
      <w:sz w:val="18"/>
      <w:szCs w:val="18"/>
    </w:rPr>
  </w:style>
  <w:style w:type="paragraph" w:customStyle="1" w:styleId="CaptionCharCharChar1CharCharChar1">
    <w:name w:val="Caption Char Char Char1 Char Char Char1"/>
    <w:basedOn w:val="a2"/>
    <w:next w:val="a2"/>
    <w:uiPriority w:val="99"/>
    <w:unhideWhenUsed/>
    <w:rsid w:val="002D7D44"/>
    <w:pPr>
      <w:widowControl/>
      <w:autoSpaceDE/>
      <w:autoSpaceDN/>
      <w:adjustRightInd/>
      <w:spacing w:line="240" w:lineRule="auto"/>
      <w:ind w:firstLine="0"/>
      <w:jc w:val="center"/>
    </w:pPr>
    <w:rPr>
      <w:rFonts w:eastAsia="Calibri"/>
      <w:color w:val="auto"/>
    </w:rPr>
  </w:style>
  <w:style w:type="paragraph" w:customStyle="1" w:styleId="affffffff4">
    <w:name w:val="номер таблицы"/>
    <w:basedOn w:val="a2"/>
    <w:link w:val="affffffff5"/>
    <w:rsid w:val="002D7D44"/>
    <w:pPr>
      <w:widowControl/>
      <w:autoSpaceDE/>
      <w:autoSpaceDN/>
      <w:adjustRightInd/>
      <w:spacing w:after="120" w:line="240" w:lineRule="auto"/>
      <w:ind w:firstLine="0"/>
      <w:jc w:val="right"/>
    </w:pPr>
    <w:rPr>
      <w:rFonts w:eastAsia="Calibri"/>
      <w:color w:val="auto"/>
      <w:sz w:val="20"/>
      <w:szCs w:val="20"/>
    </w:rPr>
  </w:style>
  <w:style w:type="character" w:customStyle="1" w:styleId="affffffff5">
    <w:name w:val="номер таблицы Знак"/>
    <w:link w:val="affffffff4"/>
    <w:rsid w:val="002D7D44"/>
    <w:rPr>
      <w:rFonts w:ascii="Arial" w:eastAsia="Calibri" w:hAnsi="Arial" w:cs="Arial"/>
    </w:rPr>
  </w:style>
  <w:style w:type="table" w:customStyle="1" w:styleId="1700">
    <w:name w:val="Сетка таблицы170"/>
    <w:basedOn w:val="a4"/>
    <w:next w:val="ac"/>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ld">
    <w:name w:val="bold"/>
    <w:basedOn w:val="a3"/>
    <w:rsid w:val="002D7D44"/>
  </w:style>
  <w:style w:type="character" w:customStyle="1" w:styleId="4f7">
    <w:name w:val="Основной текст (4)_"/>
    <w:link w:val="4f8"/>
    <w:rsid w:val="002D7D44"/>
    <w:rPr>
      <w:b/>
      <w:bCs/>
      <w:spacing w:val="10"/>
      <w:sz w:val="17"/>
      <w:szCs w:val="17"/>
      <w:shd w:val="clear" w:color="auto" w:fill="FFFFFF"/>
    </w:rPr>
  </w:style>
  <w:style w:type="character" w:customStyle="1" w:styleId="affffffff0">
    <w:name w:val="Основной текст_"/>
    <w:link w:val="2ffd"/>
    <w:rsid w:val="002D7D44"/>
    <w:rPr>
      <w:rFonts w:ascii="Verdana" w:eastAsia="Verdana" w:hAnsi="Verdana" w:cs="Verdana"/>
      <w:color w:val="000000"/>
      <w:spacing w:val="-10"/>
      <w:sz w:val="19"/>
      <w:szCs w:val="19"/>
      <w:shd w:val="clear" w:color="auto" w:fill="FFFFFF"/>
      <w:lang w:bidi="ru-RU"/>
    </w:rPr>
  </w:style>
  <w:style w:type="character" w:customStyle="1" w:styleId="affffffff6">
    <w:name w:val="Подпись к таблице_"/>
    <w:link w:val="affffffff7"/>
    <w:rsid w:val="002D7D44"/>
    <w:rPr>
      <w:sz w:val="18"/>
      <w:szCs w:val="18"/>
      <w:shd w:val="clear" w:color="auto" w:fill="FFFFFF"/>
    </w:rPr>
  </w:style>
  <w:style w:type="paragraph" w:customStyle="1" w:styleId="4f8">
    <w:name w:val="Основной текст (4)"/>
    <w:basedOn w:val="a2"/>
    <w:link w:val="4f7"/>
    <w:rsid w:val="002D7D44"/>
    <w:pPr>
      <w:shd w:val="clear" w:color="auto" w:fill="FFFFFF"/>
      <w:autoSpaceDE/>
      <w:autoSpaceDN/>
      <w:adjustRightInd/>
      <w:spacing w:before="360" w:after="60" w:line="0" w:lineRule="atLeast"/>
      <w:ind w:firstLine="0"/>
    </w:pPr>
    <w:rPr>
      <w:rFonts w:ascii="Times New Roman" w:hAnsi="Times New Roman" w:cs="Times New Roman"/>
      <w:b/>
      <w:bCs/>
      <w:color w:val="auto"/>
      <w:spacing w:val="10"/>
      <w:sz w:val="17"/>
      <w:szCs w:val="17"/>
    </w:rPr>
  </w:style>
  <w:style w:type="paragraph" w:customStyle="1" w:styleId="affffffff7">
    <w:name w:val="Подпись к таблице"/>
    <w:basedOn w:val="a2"/>
    <w:link w:val="affffffff6"/>
    <w:rsid w:val="002D7D44"/>
    <w:pPr>
      <w:shd w:val="clear" w:color="auto" w:fill="FFFFFF"/>
      <w:autoSpaceDE/>
      <w:autoSpaceDN/>
      <w:adjustRightInd/>
      <w:spacing w:line="0" w:lineRule="atLeast"/>
      <w:ind w:firstLine="0"/>
      <w:jc w:val="left"/>
    </w:pPr>
    <w:rPr>
      <w:rFonts w:ascii="Times New Roman" w:hAnsi="Times New Roman" w:cs="Times New Roman"/>
      <w:color w:val="auto"/>
      <w:sz w:val="18"/>
      <w:szCs w:val="18"/>
    </w:rPr>
  </w:style>
  <w:style w:type="paragraph" w:customStyle="1" w:styleId="xl197">
    <w:name w:val="xl197"/>
    <w:basedOn w:val="a2"/>
    <w:rsid w:val="002D7D44"/>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8">
    <w:name w:val="xl198"/>
    <w:basedOn w:val="a2"/>
    <w:rsid w:val="002D7D44"/>
    <w:pPr>
      <w:widowControl/>
      <w:pBdr>
        <w:top w:val="single" w:sz="4" w:space="0" w:color="auto"/>
        <w:left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9">
    <w:name w:val="xl199"/>
    <w:basedOn w:val="a2"/>
    <w:rsid w:val="002D7D44"/>
    <w:pPr>
      <w:widowControl/>
      <w:pBdr>
        <w:left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0">
    <w:name w:val="xl200"/>
    <w:basedOn w:val="a2"/>
    <w:rsid w:val="002D7D44"/>
    <w:pPr>
      <w:widowControl/>
      <w:pBdr>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1">
    <w:name w:val="xl201"/>
    <w:basedOn w:val="a2"/>
    <w:rsid w:val="002D7D44"/>
    <w:pPr>
      <w:widowControl/>
      <w:pBdr>
        <w:top w:val="single" w:sz="4" w:space="0" w:color="auto"/>
        <w:left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2">
    <w:name w:val="xl202"/>
    <w:basedOn w:val="a2"/>
    <w:rsid w:val="002D7D44"/>
    <w:pPr>
      <w:widowControl/>
      <w:pBdr>
        <w:left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3">
    <w:name w:val="xl203"/>
    <w:basedOn w:val="a2"/>
    <w:rsid w:val="002D7D44"/>
    <w:pPr>
      <w:widowControl/>
      <w:pBdr>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4">
    <w:name w:val="xl204"/>
    <w:basedOn w:val="a2"/>
    <w:rsid w:val="002D7D44"/>
    <w:pPr>
      <w:widowControl/>
      <w:pBdr>
        <w:top w:val="single" w:sz="4" w:space="0" w:color="auto"/>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5">
    <w:name w:val="xl205"/>
    <w:basedOn w:val="a2"/>
    <w:rsid w:val="002D7D44"/>
    <w:pPr>
      <w:widowControl/>
      <w:pBdr>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6">
    <w:name w:val="xl206"/>
    <w:basedOn w:val="a2"/>
    <w:rsid w:val="002D7D44"/>
    <w:pPr>
      <w:widowControl/>
      <w:pBdr>
        <w:left w:val="single" w:sz="4" w:space="0" w:color="auto"/>
        <w:bottom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7">
    <w:name w:val="xl207"/>
    <w:basedOn w:val="a2"/>
    <w:rsid w:val="002D7D44"/>
    <w:pPr>
      <w:widowControl/>
      <w:pBdr>
        <w:top w:val="single" w:sz="4" w:space="0" w:color="auto"/>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8">
    <w:name w:val="xl208"/>
    <w:basedOn w:val="a2"/>
    <w:rsid w:val="002D7D44"/>
    <w:pPr>
      <w:widowControl/>
      <w:pBdr>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9">
    <w:name w:val="xl209"/>
    <w:basedOn w:val="a2"/>
    <w:rsid w:val="002D7D44"/>
    <w:pPr>
      <w:widowControl/>
      <w:pBdr>
        <w:left w:val="single" w:sz="4" w:space="0" w:color="auto"/>
        <w:bottom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0">
    <w:name w:val="xl210"/>
    <w:basedOn w:val="a2"/>
    <w:rsid w:val="002D7D44"/>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left"/>
      <w:textAlignment w:val="center"/>
    </w:pPr>
    <w:rPr>
      <w:b/>
      <w:bCs/>
      <w:i/>
      <w:iCs/>
      <w:color w:val="auto"/>
      <w:sz w:val="20"/>
      <w:szCs w:val="20"/>
    </w:rPr>
  </w:style>
  <w:style w:type="paragraph" w:customStyle="1" w:styleId="xl211">
    <w:name w:val="xl211"/>
    <w:basedOn w:val="a2"/>
    <w:rsid w:val="002D7D44"/>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left"/>
      <w:textAlignment w:val="center"/>
    </w:pPr>
    <w:rPr>
      <w:b/>
      <w:bCs/>
      <w:i/>
      <w:iCs/>
      <w:color w:val="auto"/>
      <w:sz w:val="20"/>
      <w:szCs w:val="20"/>
    </w:rPr>
  </w:style>
  <w:style w:type="paragraph" w:customStyle="1" w:styleId="xl212">
    <w:name w:val="xl212"/>
    <w:basedOn w:val="a2"/>
    <w:rsid w:val="002D7D44"/>
    <w:pPr>
      <w:widowControl/>
      <w:pBdr>
        <w:top w:val="single" w:sz="4" w:space="0" w:color="auto"/>
        <w:bottom w:val="single" w:sz="4" w:space="0" w:color="auto"/>
      </w:pBdr>
      <w:autoSpaceDE/>
      <w:autoSpaceDN/>
      <w:adjustRightInd/>
      <w:spacing w:before="100" w:beforeAutospacing="1" w:after="100" w:afterAutospacing="1" w:line="240" w:lineRule="auto"/>
      <w:ind w:firstLine="0"/>
      <w:jc w:val="left"/>
      <w:textAlignment w:val="center"/>
    </w:pPr>
    <w:rPr>
      <w:b/>
      <w:bCs/>
      <w:i/>
      <w:iCs/>
      <w:color w:val="auto"/>
      <w:sz w:val="20"/>
      <w:szCs w:val="20"/>
    </w:rPr>
  </w:style>
  <w:style w:type="paragraph" w:customStyle="1" w:styleId="xl213">
    <w:name w:val="xl213"/>
    <w:basedOn w:val="a2"/>
    <w:rsid w:val="002D7D44"/>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textAlignment w:val="center"/>
    </w:pPr>
    <w:rPr>
      <w:b/>
      <w:bCs/>
      <w:i/>
      <w:iCs/>
      <w:color w:val="auto"/>
      <w:sz w:val="20"/>
      <w:szCs w:val="20"/>
    </w:rPr>
  </w:style>
  <w:style w:type="paragraph" w:customStyle="1" w:styleId="xl214">
    <w:name w:val="xl214"/>
    <w:basedOn w:val="a2"/>
    <w:rsid w:val="002D7D44"/>
    <w:pPr>
      <w:widowControl/>
      <w:pBdr>
        <w:top w:val="single" w:sz="4" w:space="0" w:color="auto"/>
        <w:left w:val="single" w:sz="4" w:space="0" w:color="auto"/>
        <w:bottom w:val="single" w:sz="4" w:space="0" w:color="auto"/>
      </w:pBdr>
      <w:shd w:val="clear" w:color="000000" w:fill="EBF1DE"/>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15">
    <w:name w:val="xl215"/>
    <w:basedOn w:val="a2"/>
    <w:rsid w:val="002D7D44"/>
    <w:pPr>
      <w:widowControl/>
      <w:pBdr>
        <w:top w:val="single" w:sz="4" w:space="0" w:color="auto"/>
        <w:bottom w:val="single" w:sz="4" w:space="0" w:color="auto"/>
      </w:pBdr>
      <w:shd w:val="clear" w:color="000000" w:fill="EBF1DE"/>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16">
    <w:name w:val="xl216"/>
    <w:basedOn w:val="a2"/>
    <w:rsid w:val="002D7D44"/>
    <w:pPr>
      <w:widowControl/>
      <w:pBdr>
        <w:top w:val="single" w:sz="4" w:space="0" w:color="auto"/>
        <w:bottom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17">
    <w:name w:val="xl217"/>
    <w:basedOn w:val="a2"/>
    <w:rsid w:val="002D7D44"/>
    <w:pPr>
      <w:widowControl/>
      <w:pBdr>
        <w:top w:val="single" w:sz="4" w:space="0" w:color="auto"/>
        <w:left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18">
    <w:name w:val="xl218"/>
    <w:basedOn w:val="a2"/>
    <w:rsid w:val="002D7D44"/>
    <w:pPr>
      <w:widowControl/>
      <w:pBdr>
        <w:left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19">
    <w:name w:val="xl219"/>
    <w:basedOn w:val="a2"/>
    <w:rsid w:val="002D7D44"/>
    <w:pPr>
      <w:widowControl/>
      <w:pBdr>
        <w:left w:val="single" w:sz="4" w:space="0" w:color="auto"/>
        <w:bottom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20">
    <w:name w:val="xl220"/>
    <w:basedOn w:val="a2"/>
    <w:rsid w:val="002D7D44"/>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1">
    <w:name w:val="xl221"/>
    <w:basedOn w:val="a2"/>
    <w:rsid w:val="002D7D44"/>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2">
    <w:name w:val="xl222"/>
    <w:basedOn w:val="a2"/>
    <w:rsid w:val="002D7D44"/>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3">
    <w:name w:val="xl223"/>
    <w:basedOn w:val="a2"/>
    <w:rsid w:val="002D7D44"/>
    <w:pPr>
      <w:widowControl/>
      <w:pBdr>
        <w:top w:val="single" w:sz="4" w:space="0" w:color="auto"/>
        <w:lef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24">
    <w:name w:val="xl224"/>
    <w:basedOn w:val="a2"/>
    <w:rsid w:val="002D7D44"/>
    <w:pPr>
      <w:widowControl/>
      <w:pBdr>
        <w:top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25">
    <w:name w:val="xl225"/>
    <w:basedOn w:val="a2"/>
    <w:rsid w:val="002D7D44"/>
    <w:pPr>
      <w:widowControl/>
      <w:pBdr>
        <w:lef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26">
    <w:name w:val="xl226"/>
    <w:basedOn w:val="a2"/>
    <w:uiPriority w:val="99"/>
    <w:rsid w:val="002D7D44"/>
    <w:pPr>
      <w:widowControl/>
      <w:pBdr>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27">
    <w:name w:val="xl227"/>
    <w:basedOn w:val="a2"/>
    <w:uiPriority w:val="99"/>
    <w:rsid w:val="002D7D44"/>
    <w:pPr>
      <w:widowControl/>
      <w:pBdr>
        <w:left w:val="single" w:sz="4" w:space="0" w:color="auto"/>
        <w:bottom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28">
    <w:name w:val="xl228"/>
    <w:basedOn w:val="a2"/>
    <w:uiPriority w:val="99"/>
    <w:rsid w:val="002D7D44"/>
    <w:pPr>
      <w:widowControl/>
      <w:pBdr>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29">
    <w:name w:val="xl229"/>
    <w:basedOn w:val="a2"/>
    <w:uiPriority w:val="99"/>
    <w:rsid w:val="002D7D44"/>
    <w:pPr>
      <w:widowControl/>
      <w:pBdr>
        <w:top w:val="single" w:sz="4" w:space="0" w:color="auto"/>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0">
    <w:name w:val="xl230"/>
    <w:basedOn w:val="a2"/>
    <w:uiPriority w:val="99"/>
    <w:rsid w:val="002D7D44"/>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231">
    <w:name w:val="xl231"/>
    <w:basedOn w:val="a2"/>
    <w:uiPriority w:val="99"/>
    <w:rsid w:val="002D7D44"/>
    <w:pPr>
      <w:widowControl/>
      <w:pBdr>
        <w:top w:val="single" w:sz="4" w:space="0" w:color="auto"/>
        <w:left w:val="single" w:sz="4" w:space="0" w:color="auto"/>
        <w:bottom w:val="single" w:sz="4" w:space="0" w:color="auto"/>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32">
    <w:name w:val="xl232"/>
    <w:basedOn w:val="a2"/>
    <w:uiPriority w:val="99"/>
    <w:rsid w:val="002D7D44"/>
    <w:pPr>
      <w:widowControl/>
      <w:pBdr>
        <w:top w:val="single" w:sz="4" w:space="0" w:color="auto"/>
        <w:left w:val="single" w:sz="4" w:space="0" w:color="auto"/>
        <w:bottom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left"/>
      <w:textAlignment w:val="center"/>
    </w:pPr>
    <w:rPr>
      <w:rFonts w:ascii="Times New Roman" w:hAnsi="Times New Roman" w:cs="Times New Roman"/>
      <w:color w:val="auto"/>
      <w:sz w:val="24"/>
      <w:szCs w:val="24"/>
    </w:rPr>
  </w:style>
  <w:style w:type="paragraph" w:customStyle="1" w:styleId="xl233">
    <w:name w:val="xl233"/>
    <w:basedOn w:val="a2"/>
    <w:uiPriority w:val="99"/>
    <w:rsid w:val="002D7D44"/>
    <w:pPr>
      <w:widowControl/>
      <w:pBdr>
        <w:left w:val="single" w:sz="4" w:space="0" w:color="auto"/>
        <w:bottom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34">
    <w:name w:val="xl234"/>
    <w:basedOn w:val="a2"/>
    <w:uiPriority w:val="99"/>
    <w:rsid w:val="002D7D44"/>
    <w:pPr>
      <w:widowControl/>
      <w:pBdr>
        <w:bottom w:val="single" w:sz="4" w:space="0" w:color="auto"/>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35">
    <w:name w:val="xl235"/>
    <w:basedOn w:val="a2"/>
    <w:uiPriority w:val="99"/>
    <w:rsid w:val="002D7D44"/>
    <w:pPr>
      <w:widowControl/>
      <w:pBdr>
        <w:top w:val="single" w:sz="4" w:space="0" w:color="auto"/>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6">
    <w:name w:val="xl236"/>
    <w:basedOn w:val="a2"/>
    <w:uiPriority w:val="99"/>
    <w:rsid w:val="002D7D44"/>
    <w:pPr>
      <w:widowControl/>
      <w:pBdr>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7">
    <w:name w:val="xl237"/>
    <w:basedOn w:val="a2"/>
    <w:uiPriority w:val="99"/>
    <w:rsid w:val="002D7D44"/>
    <w:pPr>
      <w:widowControl/>
      <w:pBdr>
        <w:left w:val="single" w:sz="4" w:space="0" w:color="auto"/>
        <w:bottom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8">
    <w:name w:val="xl238"/>
    <w:basedOn w:val="a2"/>
    <w:uiPriority w:val="99"/>
    <w:rsid w:val="002D7D44"/>
    <w:pPr>
      <w:widowControl/>
      <w:pBdr>
        <w:top w:val="single" w:sz="4" w:space="0" w:color="auto"/>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9">
    <w:name w:val="xl239"/>
    <w:basedOn w:val="a2"/>
    <w:uiPriority w:val="99"/>
    <w:rsid w:val="002D7D44"/>
    <w:pPr>
      <w:widowControl/>
      <w:pBdr>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0">
    <w:name w:val="xl240"/>
    <w:basedOn w:val="a2"/>
    <w:uiPriority w:val="99"/>
    <w:rsid w:val="002D7D44"/>
    <w:pPr>
      <w:widowControl/>
      <w:pBdr>
        <w:left w:val="single" w:sz="4" w:space="0" w:color="auto"/>
        <w:bottom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1">
    <w:name w:val="xl241"/>
    <w:basedOn w:val="a2"/>
    <w:uiPriority w:val="99"/>
    <w:rsid w:val="002D7D44"/>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left"/>
      <w:textAlignment w:val="center"/>
    </w:pPr>
    <w:rPr>
      <w:b/>
      <w:bCs/>
      <w:i/>
      <w:iCs/>
      <w:color w:val="auto"/>
      <w:sz w:val="20"/>
      <w:szCs w:val="20"/>
    </w:rPr>
  </w:style>
  <w:style w:type="paragraph" w:customStyle="1" w:styleId="xl242">
    <w:name w:val="xl242"/>
    <w:basedOn w:val="a2"/>
    <w:uiPriority w:val="99"/>
    <w:rsid w:val="002D7D44"/>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43">
    <w:name w:val="xl243"/>
    <w:basedOn w:val="a2"/>
    <w:uiPriority w:val="99"/>
    <w:rsid w:val="002D7D44"/>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44">
    <w:name w:val="xl244"/>
    <w:basedOn w:val="a2"/>
    <w:uiPriority w:val="99"/>
    <w:rsid w:val="002D7D44"/>
    <w:pPr>
      <w:widowControl/>
      <w:pBdr>
        <w:top w:val="single" w:sz="4" w:space="0" w:color="auto"/>
        <w:left w:val="single" w:sz="4" w:space="0" w:color="auto"/>
        <w:bottom w:val="single" w:sz="4" w:space="0" w:color="auto"/>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color w:val="FF0000"/>
      <w:sz w:val="20"/>
      <w:szCs w:val="20"/>
    </w:rPr>
  </w:style>
  <w:style w:type="paragraph" w:customStyle="1" w:styleId="xl245">
    <w:name w:val="xl245"/>
    <w:basedOn w:val="a2"/>
    <w:uiPriority w:val="99"/>
    <w:rsid w:val="002D7D44"/>
    <w:pPr>
      <w:widowControl/>
      <w:pBdr>
        <w:top w:val="single" w:sz="4" w:space="0" w:color="auto"/>
        <w:left w:val="single" w:sz="4" w:space="0" w:color="auto"/>
        <w:bottom w:val="single" w:sz="4" w:space="0" w:color="auto"/>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color w:val="FF0000"/>
      <w:sz w:val="20"/>
      <w:szCs w:val="20"/>
    </w:rPr>
  </w:style>
  <w:style w:type="paragraph" w:customStyle="1" w:styleId="xl246">
    <w:name w:val="xl246"/>
    <w:basedOn w:val="a2"/>
    <w:uiPriority w:val="99"/>
    <w:rsid w:val="002D7D44"/>
    <w:pPr>
      <w:widowControl/>
      <w:pBdr>
        <w:top w:val="single" w:sz="4" w:space="0" w:color="auto"/>
        <w:left w:val="single" w:sz="4" w:space="0" w:color="auto"/>
        <w:bottom w:val="single" w:sz="4" w:space="0" w:color="auto"/>
        <w:right w:val="single" w:sz="4" w:space="0" w:color="auto"/>
      </w:pBdr>
      <w:shd w:val="clear" w:color="000000" w:fill="CCC0DA"/>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7">
    <w:name w:val="xl247"/>
    <w:basedOn w:val="a2"/>
    <w:uiPriority w:val="99"/>
    <w:rsid w:val="002D7D44"/>
    <w:pPr>
      <w:widowControl/>
      <w:pBdr>
        <w:top w:val="single" w:sz="4" w:space="0" w:color="auto"/>
        <w:left w:val="single" w:sz="4" w:space="0" w:color="auto"/>
        <w:bottom w:val="single" w:sz="4" w:space="0" w:color="auto"/>
        <w:right w:val="single" w:sz="4" w:space="0" w:color="auto"/>
      </w:pBdr>
      <w:shd w:val="clear" w:color="000000" w:fill="CCC0DA"/>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8">
    <w:name w:val="xl248"/>
    <w:basedOn w:val="a2"/>
    <w:uiPriority w:val="99"/>
    <w:rsid w:val="002D7D44"/>
    <w:pPr>
      <w:widowControl/>
      <w:pBdr>
        <w:top w:val="single" w:sz="4" w:space="0" w:color="auto"/>
        <w:left w:val="single" w:sz="4" w:space="0" w:color="auto"/>
        <w:bottom w:val="single" w:sz="4" w:space="0" w:color="auto"/>
        <w:right w:val="single" w:sz="4" w:space="0" w:color="auto"/>
      </w:pBdr>
      <w:shd w:val="clear" w:color="000000" w:fill="CCC0DA"/>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9">
    <w:name w:val="xl249"/>
    <w:basedOn w:val="a2"/>
    <w:uiPriority w:val="99"/>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250">
    <w:name w:val="xl250"/>
    <w:basedOn w:val="a2"/>
    <w:uiPriority w:val="99"/>
    <w:rsid w:val="002D7D44"/>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1">
    <w:name w:val="xl251"/>
    <w:basedOn w:val="a2"/>
    <w:uiPriority w:val="99"/>
    <w:rsid w:val="002D7D44"/>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2">
    <w:name w:val="xl252"/>
    <w:basedOn w:val="a2"/>
    <w:uiPriority w:val="99"/>
    <w:rsid w:val="002D7D44"/>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53">
    <w:name w:val="xl253"/>
    <w:basedOn w:val="a2"/>
    <w:uiPriority w:val="99"/>
    <w:rsid w:val="002D7D44"/>
    <w:pPr>
      <w:widowControl/>
      <w:pBdr>
        <w:top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54">
    <w:name w:val="xl254"/>
    <w:basedOn w:val="a2"/>
    <w:uiPriority w:val="99"/>
    <w:rsid w:val="002D7D44"/>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55">
    <w:name w:val="xl255"/>
    <w:basedOn w:val="a2"/>
    <w:uiPriority w:val="99"/>
    <w:rsid w:val="002D7D44"/>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256">
    <w:name w:val="xl256"/>
    <w:basedOn w:val="a2"/>
    <w:uiPriority w:val="99"/>
    <w:rsid w:val="002D7D44"/>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7">
    <w:name w:val="xl257"/>
    <w:basedOn w:val="a2"/>
    <w:uiPriority w:val="99"/>
    <w:rsid w:val="002D7D44"/>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58">
    <w:name w:val="xl258"/>
    <w:basedOn w:val="a2"/>
    <w:uiPriority w:val="99"/>
    <w:rsid w:val="002D7D44"/>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59">
    <w:name w:val="xl259"/>
    <w:basedOn w:val="a2"/>
    <w:uiPriority w:val="99"/>
    <w:rsid w:val="002D7D44"/>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60">
    <w:name w:val="xl260"/>
    <w:basedOn w:val="a2"/>
    <w:rsid w:val="002D7D44"/>
    <w:pPr>
      <w:widowControl/>
      <w:pBdr>
        <w:top w:val="single" w:sz="4" w:space="0" w:color="auto"/>
        <w:left w:val="single" w:sz="4" w:space="0" w:color="auto"/>
        <w:bottom w:val="single" w:sz="4" w:space="0" w:color="auto"/>
      </w:pBdr>
      <w:shd w:val="clear" w:color="000000" w:fill="FCD5B4"/>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61">
    <w:name w:val="xl261"/>
    <w:basedOn w:val="a2"/>
    <w:rsid w:val="002D7D44"/>
    <w:pPr>
      <w:widowControl/>
      <w:pBdr>
        <w:top w:val="single" w:sz="4" w:space="0" w:color="auto"/>
        <w:bottom w:val="single" w:sz="4" w:space="0" w:color="auto"/>
      </w:pBdr>
      <w:shd w:val="clear" w:color="000000" w:fill="FCD5B4"/>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62">
    <w:name w:val="xl262"/>
    <w:basedOn w:val="a2"/>
    <w:rsid w:val="002D7D44"/>
    <w:pPr>
      <w:widowControl/>
      <w:pBdr>
        <w:top w:val="single" w:sz="4" w:space="0" w:color="auto"/>
        <w:lef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63">
    <w:name w:val="xl263"/>
    <w:basedOn w:val="a2"/>
    <w:rsid w:val="002D7D44"/>
    <w:pPr>
      <w:widowControl/>
      <w:pBdr>
        <w:top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83">
    <w:name w:val="xl283"/>
    <w:basedOn w:val="a2"/>
    <w:rsid w:val="002D7D44"/>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textAlignment w:val="center"/>
    </w:pPr>
    <w:rPr>
      <w:b/>
      <w:bCs/>
      <w:i/>
      <w:iCs/>
      <w:color w:val="auto"/>
      <w:sz w:val="20"/>
      <w:szCs w:val="20"/>
    </w:rPr>
  </w:style>
  <w:style w:type="paragraph" w:customStyle="1" w:styleId="xl284">
    <w:name w:val="xl284"/>
    <w:basedOn w:val="a2"/>
    <w:rsid w:val="002D7D44"/>
    <w:pPr>
      <w:widowControl/>
      <w:pBdr>
        <w:top w:val="single" w:sz="4" w:space="0" w:color="auto"/>
        <w:left w:val="single" w:sz="4" w:space="0" w:color="auto"/>
        <w:bottom w:val="single" w:sz="4" w:space="0" w:color="auto"/>
      </w:pBdr>
      <w:shd w:val="clear" w:color="000000" w:fill="EBF1DE"/>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85">
    <w:name w:val="xl285"/>
    <w:basedOn w:val="a2"/>
    <w:rsid w:val="002D7D44"/>
    <w:pPr>
      <w:widowControl/>
      <w:pBdr>
        <w:top w:val="single" w:sz="4" w:space="0" w:color="auto"/>
        <w:bottom w:val="single" w:sz="4" w:space="0" w:color="auto"/>
      </w:pBdr>
      <w:shd w:val="clear" w:color="000000" w:fill="EBF1DE"/>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86">
    <w:name w:val="xl286"/>
    <w:basedOn w:val="a2"/>
    <w:rsid w:val="002D7D44"/>
    <w:pPr>
      <w:widowControl/>
      <w:pBdr>
        <w:top w:val="single" w:sz="4" w:space="0" w:color="auto"/>
        <w:bottom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87">
    <w:name w:val="xl287"/>
    <w:basedOn w:val="a2"/>
    <w:rsid w:val="002D7D44"/>
    <w:pPr>
      <w:widowControl/>
      <w:pBdr>
        <w:top w:val="single" w:sz="4" w:space="0" w:color="auto"/>
        <w:left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8">
    <w:name w:val="xl288"/>
    <w:basedOn w:val="a2"/>
    <w:rsid w:val="002D7D44"/>
    <w:pPr>
      <w:widowControl/>
      <w:pBdr>
        <w:left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9">
    <w:name w:val="xl289"/>
    <w:basedOn w:val="a2"/>
    <w:rsid w:val="002D7D44"/>
    <w:pPr>
      <w:widowControl/>
      <w:pBdr>
        <w:left w:val="single" w:sz="4" w:space="0" w:color="auto"/>
        <w:bottom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90">
    <w:name w:val="xl290"/>
    <w:basedOn w:val="a2"/>
    <w:rsid w:val="002D7D44"/>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1">
    <w:name w:val="xl291"/>
    <w:basedOn w:val="a2"/>
    <w:rsid w:val="002D7D44"/>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2">
    <w:name w:val="xl292"/>
    <w:basedOn w:val="a2"/>
    <w:rsid w:val="002D7D44"/>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3">
    <w:name w:val="xl293"/>
    <w:basedOn w:val="a2"/>
    <w:rsid w:val="002D7D44"/>
    <w:pPr>
      <w:widowControl/>
      <w:pBdr>
        <w:top w:val="single" w:sz="4" w:space="0" w:color="auto"/>
        <w:lef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94">
    <w:name w:val="xl294"/>
    <w:basedOn w:val="a2"/>
    <w:rsid w:val="002D7D44"/>
    <w:pPr>
      <w:widowControl/>
      <w:pBdr>
        <w:top w:val="single" w:sz="4" w:space="0" w:color="auto"/>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95">
    <w:name w:val="xl295"/>
    <w:basedOn w:val="a2"/>
    <w:rsid w:val="002D7D44"/>
    <w:pPr>
      <w:widowControl/>
      <w:pBdr>
        <w:lef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96">
    <w:name w:val="xl296"/>
    <w:basedOn w:val="a2"/>
    <w:rsid w:val="002D7D44"/>
    <w:pPr>
      <w:widowControl/>
      <w:pBdr>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97">
    <w:name w:val="xl297"/>
    <w:basedOn w:val="a2"/>
    <w:rsid w:val="002D7D44"/>
    <w:pPr>
      <w:widowControl/>
      <w:pBdr>
        <w:left w:val="single" w:sz="4" w:space="0" w:color="auto"/>
        <w:bottom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98">
    <w:name w:val="xl298"/>
    <w:basedOn w:val="a2"/>
    <w:rsid w:val="002D7D44"/>
    <w:pPr>
      <w:widowControl/>
      <w:pBdr>
        <w:bottom w:val="single" w:sz="4" w:space="0" w:color="auto"/>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99">
    <w:name w:val="xl299"/>
    <w:basedOn w:val="a2"/>
    <w:rsid w:val="002D7D44"/>
    <w:pPr>
      <w:widowControl/>
      <w:pBdr>
        <w:top w:val="single" w:sz="4" w:space="0" w:color="auto"/>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0">
    <w:name w:val="xl300"/>
    <w:basedOn w:val="a2"/>
    <w:rsid w:val="002D7D44"/>
    <w:pPr>
      <w:widowControl/>
      <w:pBdr>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1">
    <w:name w:val="xl301"/>
    <w:basedOn w:val="a2"/>
    <w:rsid w:val="002D7D44"/>
    <w:pPr>
      <w:widowControl/>
      <w:pBdr>
        <w:left w:val="single" w:sz="4" w:space="0" w:color="auto"/>
        <w:bottom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2">
    <w:name w:val="xl302"/>
    <w:basedOn w:val="a2"/>
    <w:rsid w:val="002D7D44"/>
    <w:pPr>
      <w:widowControl/>
      <w:pBdr>
        <w:top w:val="single" w:sz="4" w:space="0" w:color="auto"/>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font9">
    <w:name w:val="font9"/>
    <w:basedOn w:val="a2"/>
    <w:rsid w:val="002D7D44"/>
    <w:pPr>
      <w:widowControl/>
      <w:autoSpaceDE/>
      <w:autoSpaceDN/>
      <w:adjustRightInd/>
      <w:spacing w:before="100" w:beforeAutospacing="1" w:after="100" w:afterAutospacing="1" w:line="240" w:lineRule="auto"/>
      <w:ind w:firstLine="0"/>
      <w:jc w:val="left"/>
    </w:pPr>
    <w:rPr>
      <w:rFonts w:ascii="Tahoma" w:hAnsi="Tahoma" w:cs="Tahoma"/>
      <w:sz w:val="18"/>
      <w:szCs w:val="18"/>
    </w:rPr>
  </w:style>
  <w:style w:type="paragraph" w:customStyle="1" w:styleId="Style13">
    <w:name w:val="Style13"/>
    <w:basedOn w:val="a2"/>
    <w:uiPriority w:val="99"/>
    <w:rsid w:val="002D7D44"/>
    <w:pPr>
      <w:widowControl/>
      <w:spacing w:line="206" w:lineRule="exact"/>
      <w:jc w:val="right"/>
    </w:pPr>
    <w:rPr>
      <w:color w:val="auto"/>
      <w:sz w:val="24"/>
      <w:szCs w:val="24"/>
    </w:rPr>
  </w:style>
  <w:style w:type="paragraph" w:customStyle="1" w:styleId="Style14">
    <w:name w:val="Style14"/>
    <w:basedOn w:val="a2"/>
    <w:uiPriority w:val="99"/>
    <w:rsid w:val="002D7D44"/>
    <w:pPr>
      <w:widowControl/>
      <w:spacing w:line="269" w:lineRule="exact"/>
      <w:jc w:val="center"/>
    </w:pPr>
    <w:rPr>
      <w:color w:val="auto"/>
      <w:sz w:val="24"/>
      <w:szCs w:val="24"/>
    </w:rPr>
  </w:style>
  <w:style w:type="paragraph" w:customStyle="1" w:styleId="Style15">
    <w:name w:val="Style15"/>
    <w:basedOn w:val="a2"/>
    <w:uiPriority w:val="99"/>
    <w:rsid w:val="002D7D44"/>
    <w:pPr>
      <w:widowControl/>
      <w:spacing w:line="206" w:lineRule="exact"/>
      <w:jc w:val="center"/>
    </w:pPr>
    <w:rPr>
      <w:color w:val="auto"/>
      <w:sz w:val="24"/>
      <w:szCs w:val="24"/>
    </w:rPr>
  </w:style>
  <w:style w:type="paragraph" w:customStyle="1" w:styleId="Style16">
    <w:name w:val="Style16"/>
    <w:basedOn w:val="a2"/>
    <w:uiPriority w:val="99"/>
    <w:rsid w:val="002D7D44"/>
    <w:pPr>
      <w:widowControl/>
      <w:spacing w:line="211" w:lineRule="exact"/>
      <w:jc w:val="center"/>
    </w:pPr>
    <w:rPr>
      <w:color w:val="auto"/>
      <w:sz w:val="24"/>
      <w:szCs w:val="24"/>
    </w:rPr>
  </w:style>
  <w:style w:type="paragraph" w:customStyle="1" w:styleId="Style17">
    <w:name w:val="Style17"/>
    <w:basedOn w:val="a2"/>
    <w:uiPriority w:val="99"/>
    <w:rsid w:val="002D7D44"/>
    <w:pPr>
      <w:widowControl/>
      <w:spacing w:line="269" w:lineRule="exact"/>
      <w:jc w:val="center"/>
    </w:pPr>
    <w:rPr>
      <w:color w:val="auto"/>
      <w:sz w:val="24"/>
      <w:szCs w:val="24"/>
    </w:rPr>
  </w:style>
  <w:style w:type="character" w:customStyle="1" w:styleId="FontStyle32">
    <w:name w:val="Font Style32"/>
    <w:uiPriority w:val="99"/>
    <w:rsid w:val="002D7D44"/>
    <w:rPr>
      <w:rFonts w:ascii="Times New Roman" w:hAnsi="Times New Roman" w:cs="Times New Roman" w:hint="default"/>
      <w:sz w:val="18"/>
    </w:rPr>
  </w:style>
  <w:style w:type="character" w:customStyle="1" w:styleId="FontStyle38">
    <w:name w:val="Font Style38"/>
    <w:uiPriority w:val="99"/>
    <w:rsid w:val="002D7D44"/>
    <w:rPr>
      <w:rFonts w:ascii="Times New Roman" w:hAnsi="Times New Roman" w:cs="Times New Roman" w:hint="default"/>
      <w:b/>
      <w:bCs w:val="0"/>
      <w:sz w:val="18"/>
    </w:rPr>
  </w:style>
  <w:style w:type="paragraph" w:customStyle="1" w:styleId="Style20">
    <w:name w:val="Style20"/>
    <w:basedOn w:val="a2"/>
    <w:uiPriority w:val="99"/>
    <w:rsid w:val="002D7D44"/>
    <w:pPr>
      <w:widowControl/>
      <w:spacing w:line="230" w:lineRule="exact"/>
      <w:jc w:val="center"/>
    </w:pPr>
    <w:rPr>
      <w:color w:val="auto"/>
      <w:sz w:val="24"/>
      <w:szCs w:val="24"/>
    </w:rPr>
  </w:style>
  <w:style w:type="character" w:customStyle="1" w:styleId="FontStyle37">
    <w:name w:val="Font Style37"/>
    <w:uiPriority w:val="99"/>
    <w:rsid w:val="002D7D44"/>
    <w:rPr>
      <w:rFonts w:ascii="Times New Roman" w:hAnsi="Times New Roman" w:cs="Times New Roman" w:hint="default"/>
      <w:sz w:val="18"/>
    </w:rPr>
  </w:style>
  <w:style w:type="paragraph" w:customStyle="1" w:styleId="Style29">
    <w:name w:val="Style29"/>
    <w:basedOn w:val="a2"/>
    <w:uiPriority w:val="99"/>
    <w:rsid w:val="002D7D44"/>
    <w:pPr>
      <w:widowControl/>
      <w:spacing w:line="274" w:lineRule="exact"/>
      <w:ind w:firstLine="566"/>
    </w:pPr>
    <w:rPr>
      <w:color w:val="auto"/>
      <w:sz w:val="24"/>
      <w:szCs w:val="24"/>
    </w:rPr>
  </w:style>
  <w:style w:type="character" w:customStyle="1" w:styleId="FontStyle41">
    <w:name w:val="Font Style41"/>
    <w:uiPriority w:val="99"/>
    <w:rsid w:val="002D7D44"/>
    <w:rPr>
      <w:rFonts w:ascii="Times New Roman" w:hAnsi="Times New Roman" w:cs="Times New Roman" w:hint="default"/>
      <w:sz w:val="22"/>
    </w:rPr>
  </w:style>
  <w:style w:type="paragraph" w:customStyle="1" w:styleId="Style11">
    <w:name w:val="Style11"/>
    <w:basedOn w:val="a2"/>
    <w:uiPriority w:val="99"/>
    <w:rsid w:val="002D7D44"/>
    <w:pPr>
      <w:widowControl/>
      <w:spacing w:line="240" w:lineRule="auto"/>
    </w:pPr>
    <w:rPr>
      <w:color w:val="auto"/>
      <w:sz w:val="24"/>
      <w:szCs w:val="24"/>
    </w:rPr>
  </w:style>
  <w:style w:type="paragraph" w:customStyle="1" w:styleId="font10">
    <w:name w:val="font10"/>
    <w:basedOn w:val="a2"/>
    <w:rsid w:val="002D7D44"/>
    <w:pPr>
      <w:widowControl/>
      <w:autoSpaceDE/>
      <w:autoSpaceDN/>
      <w:adjustRightInd/>
      <w:spacing w:before="100" w:beforeAutospacing="1" w:after="100" w:afterAutospacing="1" w:line="240" w:lineRule="auto"/>
      <w:ind w:firstLine="0"/>
      <w:jc w:val="left"/>
    </w:pPr>
    <w:rPr>
      <w:rFonts w:ascii="Tahoma" w:hAnsi="Tahoma" w:cs="Tahoma"/>
      <w:b/>
      <w:bCs/>
      <w:sz w:val="18"/>
      <w:szCs w:val="18"/>
    </w:rPr>
  </w:style>
  <w:style w:type="character" w:customStyle="1" w:styleId="TitleChar">
    <w:name w:val="Title Char"/>
    <w:rsid w:val="002D7D44"/>
    <w:rPr>
      <w:rFonts w:ascii="Times New Roman" w:hAnsi="Times New Roman" w:cs="Courier New"/>
      <w:b/>
      <w:sz w:val="20"/>
      <w:szCs w:val="20"/>
      <w:lang w:eastAsia="ru-RU"/>
    </w:rPr>
  </w:style>
  <w:style w:type="paragraph" w:customStyle="1" w:styleId="affffffff8">
    <w:name w:val="Текст (лев. подпись)"/>
    <w:basedOn w:val="a2"/>
    <w:next w:val="a2"/>
    <w:uiPriority w:val="99"/>
    <w:rsid w:val="002D7D44"/>
    <w:pPr>
      <w:spacing w:line="240" w:lineRule="auto"/>
      <w:ind w:firstLine="0"/>
      <w:jc w:val="left"/>
    </w:pPr>
    <w:rPr>
      <w:rFonts w:cs="Times New Roman"/>
      <w:color w:val="auto"/>
      <w:sz w:val="20"/>
      <w:szCs w:val="20"/>
    </w:rPr>
  </w:style>
  <w:style w:type="paragraph" w:customStyle="1" w:styleId="affffffff9">
    <w:name w:val="Текст (прав. подпись)"/>
    <w:basedOn w:val="a2"/>
    <w:next w:val="a2"/>
    <w:uiPriority w:val="99"/>
    <w:rsid w:val="002D7D44"/>
    <w:pPr>
      <w:spacing w:line="240" w:lineRule="auto"/>
      <w:ind w:firstLine="0"/>
      <w:jc w:val="right"/>
    </w:pPr>
    <w:rPr>
      <w:rFonts w:cs="Times New Roman"/>
      <w:color w:val="auto"/>
      <w:sz w:val="20"/>
      <w:szCs w:val="20"/>
    </w:rPr>
  </w:style>
  <w:style w:type="paragraph" w:customStyle="1" w:styleId="Style12">
    <w:name w:val="Style12"/>
    <w:basedOn w:val="a2"/>
    <w:uiPriority w:val="99"/>
    <w:rsid w:val="002D7D44"/>
    <w:pPr>
      <w:spacing w:line="240" w:lineRule="auto"/>
      <w:ind w:firstLine="0"/>
      <w:jc w:val="right"/>
    </w:pPr>
    <w:rPr>
      <w:rFonts w:ascii="Times New Roman" w:hAnsi="Times New Roman" w:cs="Times New Roman"/>
      <w:color w:val="auto"/>
      <w:sz w:val="24"/>
      <w:szCs w:val="24"/>
    </w:rPr>
  </w:style>
  <w:style w:type="character" w:customStyle="1" w:styleId="FontStyle26">
    <w:name w:val="Font Style26"/>
    <w:rsid w:val="002D7D44"/>
    <w:rPr>
      <w:rFonts w:ascii="Times New Roman" w:hAnsi="Times New Roman" w:cs="Times New Roman"/>
      <w:b/>
      <w:bCs/>
      <w:sz w:val="22"/>
      <w:szCs w:val="22"/>
    </w:rPr>
  </w:style>
  <w:style w:type="character" w:customStyle="1" w:styleId="FontStyle27">
    <w:name w:val="Font Style27"/>
    <w:rsid w:val="002D7D44"/>
    <w:rPr>
      <w:rFonts w:ascii="Times New Roman" w:hAnsi="Times New Roman" w:cs="Times New Roman"/>
      <w:sz w:val="22"/>
      <w:szCs w:val="22"/>
    </w:rPr>
  </w:style>
  <w:style w:type="paragraph" w:customStyle="1" w:styleId="1ffa">
    <w:name w:val="Знак Знак Знак Знак Знак Знак Знак Знак Знак Знак Знак Знак Знак Знак Знак1"/>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character" w:customStyle="1" w:styleId="23f0">
    <w:name w:val="Знак Знак23"/>
    <w:locked/>
    <w:rsid w:val="002D7D44"/>
    <w:rPr>
      <w:rFonts w:ascii="Arial" w:hAnsi="Arial" w:cs="Arial"/>
      <w:b/>
      <w:bCs/>
      <w:kern w:val="32"/>
      <w:sz w:val="32"/>
      <w:szCs w:val="32"/>
      <w:lang w:val="ru-RU" w:eastAsia="ru-RU" w:bidi="ar-SA"/>
    </w:rPr>
  </w:style>
  <w:style w:type="character" w:customStyle="1" w:styleId="21f5">
    <w:name w:val="Знак Знак21"/>
    <w:locked/>
    <w:rsid w:val="002D7D44"/>
    <w:rPr>
      <w:rFonts w:ascii="Arial" w:hAnsi="Arial" w:cs="Arial"/>
      <w:b/>
      <w:bCs/>
      <w:sz w:val="48"/>
      <w:szCs w:val="48"/>
      <w:lang w:val="ru-RU" w:eastAsia="ru-RU" w:bidi="ar-SA"/>
    </w:rPr>
  </w:style>
  <w:style w:type="character" w:customStyle="1" w:styleId="19f1">
    <w:name w:val="Знак Знак19"/>
    <w:locked/>
    <w:rsid w:val="002D7D44"/>
    <w:rPr>
      <w:rFonts w:ascii="Arial" w:hAnsi="Arial" w:cs="Arial"/>
      <w:b/>
      <w:bCs/>
      <w:i/>
      <w:iCs/>
      <w:sz w:val="26"/>
      <w:szCs w:val="26"/>
      <w:lang w:val="ru-RU" w:eastAsia="ru-RU" w:bidi="ar-SA"/>
    </w:rPr>
  </w:style>
  <w:style w:type="character" w:customStyle="1" w:styleId="18e">
    <w:name w:val="Знак Знак18"/>
    <w:locked/>
    <w:rsid w:val="002D7D44"/>
    <w:rPr>
      <w:rFonts w:ascii="Arial" w:hAnsi="Arial" w:cs="Arial"/>
      <w:b/>
      <w:bCs/>
      <w:sz w:val="22"/>
      <w:szCs w:val="22"/>
      <w:lang w:val="ru-RU" w:eastAsia="ru-RU" w:bidi="ar-SA"/>
    </w:rPr>
  </w:style>
  <w:style w:type="paragraph" w:customStyle="1" w:styleId="21f6">
    <w:name w:val="Обычный21"/>
    <w:uiPriority w:val="99"/>
    <w:rsid w:val="002D7D44"/>
    <w:pPr>
      <w:widowControl w:val="0"/>
      <w:spacing w:line="280" w:lineRule="auto"/>
      <w:ind w:firstLine="500"/>
    </w:pPr>
    <w:rPr>
      <w:rFonts w:ascii="Arial" w:hAnsi="Arial" w:cs="Arial"/>
    </w:rPr>
  </w:style>
  <w:style w:type="character" w:customStyle="1" w:styleId="2011">
    <w:name w:val="Знак Знак201"/>
    <w:rsid w:val="002D7D44"/>
    <w:rPr>
      <w:rFonts w:ascii="Cambria" w:hAnsi="Cambria" w:cs="Cambria"/>
      <w:b/>
      <w:bCs/>
      <w:kern w:val="32"/>
      <w:sz w:val="32"/>
      <w:szCs w:val="32"/>
      <w:lang w:eastAsia="en-US"/>
    </w:rPr>
  </w:style>
  <w:style w:type="paragraph" w:customStyle="1" w:styleId="1ffb">
    <w:name w:val="заголовок 1"/>
    <w:basedOn w:val="a2"/>
    <w:next w:val="a2"/>
    <w:uiPriority w:val="99"/>
    <w:rsid w:val="002D7D44"/>
    <w:pPr>
      <w:keepNext/>
      <w:overflowPunct w:val="0"/>
      <w:spacing w:line="240" w:lineRule="auto"/>
      <w:ind w:firstLine="0"/>
      <w:jc w:val="center"/>
      <w:textAlignment w:val="baseline"/>
    </w:pPr>
    <w:rPr>
      <w:rFonts w:ascii="Times New Roman" w:hAnsi="Times New Roman" w:cs="Times New Roman"/>
      <w:color w:val="auto"/>
      <w:sz w:val="30"/>
      <w:szCs w:val="20"/>
    </w:rPr>
  </w:style>
  <w:style w:type="paragraph" w:customStyle="1" w:styleId="3ff0">
    <w:name w:val="заголовок 3"/>
    <w:basedOn w:val="a2"/>
    <w:next w:val="a2"/>
    <w:uiPriority w:val="99"/>
    <w:rsid w:val="002D7D44"/>
    <w:pPr>
      <w:keepNext/>
      <w:overflowPunct w:val="0"/>
      <w:spacing w:line="312" w:lineRule="atLeast"/>
      <w:ind w:right="571"/>
      <w:textAlignment w:val="baseline"/>
    </w:pPr>
    <w:rPr>
      <w:rFonts w:ascii="Times New Roman" w:hAnsi="Times New Roman" w:cs="Times New Roman"/>
      <w:color w:val="auto"/>
      <w:sz w:val="24"/>
      <w:szCs w:val="20"/>
    </w:rPr>
  </w:style>
  <w:style w:type="paragraph" w:customStyle="1" w:styleId="affffffffa">
    <w:name w:val="Таблицы (моноширинный)"/>
    <w:basedOn w:val="a2"/>
    <w:next w:val="a2"/>
    <w:uiPriority w:val="99"/>
    <w:rsid w:val="002D7D44"/>
    <w:pPr>
      <w:spacing w:line="240" w:lineRule="auto"/>
      <w:ind w:firstLine="0"/>
    </w:pPr>
    <w:rPr>
      <w:rFonts w:ascii="Courier New" w:hAnsi="Courier New" w:cs="Courier New"/>
      <w:color w:val="auto"/>
      <w:sz w:val="20"/>
      <w:szCs w:val="20"/>
    </w:rPr>
  </w:style>
  <w:style w:type="paragraph" w:customStyle="1" w:styleId="24f">
    <w:name w:val="Основной текст 24"/>
    <w:basedOn w:val="a2"/>
    <w:uiPriority w:val="99"/>
    <w:rsid w:val="002D7D44"/>
    <w:pPr>
      <w:widowControl/>
      <w:autoSpaceDE/>
      <w:autoSpaceDN/>
      <w:adjustRightInd/>
      <w:spacing w:after="120" w:line="240" w:lineRule="auto"/>
      <w:ind w:left="283" w:firstLine="0"/>
      <w:jc w:val="center"/>
    </w:pPr>
    <w:rPr>
      <w:rFonts w:ascii="Century Gothic" w:hAnsi="Century Gothic" w:cs="Times New Roman"/>
      <w:color w:val="auto"/>
      <w:sz w:val="20"/>
      <w:szCs w:val="20"/>
    </w:rPr>
  </w:style>
  <w:style w:type="paragraph" w:customStyle="1" w:styleId="Style10">
    <w:name w:val="Style10"/>
    <w:basedOn w:val="a2"/>
    <w:uiPriority w:val="99"/>
    <w:rsid w:val="002D7D44"/>
    <w:pPr>
      <w:widowControl/>
      <w:spacing w:line="240" w:lineRule="auto"/>
      <w:jc w:val="center"/>
    </w:pPr>
    <w:rPr>
      <w:color w:val="auto"/>
      <w:sz w:val="24"/>
      <w:szCs w:val="24"/>
    </w:rPr>
  </w:style>
  <w:style w:type="paragraph" w:customStyle="1" w:styleId="Style6">
    <w:name w:val="Style6"/>
    <w:basedOn w:val="a2"/>
    <w:uiPriority w:val="99"/>
    <w:rsid w:val="002D7D44"/>
    <w:pPr>
      <w:widowControl/>
      <w:spacing w:line="240" w:lineRule="auto"/>
    </w:pPr>
    <w:rPr>
      <w:color w:val="auto"/>
      <w:sz w:val="24"/>
      <w:szCs w:val="24"/>
    </w:rPr>
  </w:style>
  <w:style w:type="paragraph" w:customStyle="1" w:styleId="Style7">
    <w:name w:val="Style7"/>
    <w:basedOn w:val="a2"/>
    <w:uiPriority w:val="99"/>
    <w:rsid w:val="002D7D44"/>
    <w:pPr>
      <w:widowControl/>
      <w:spacing w:line="274" w:lineRule="exact"/>
      <w:ind w:hanging="2947"/>
    </w:pPr>
    <w:rPr>
      <w:color w:val="auto"/>
      <w:sz w:val="24"/>
      <w:szCs w:val="24"/>
    </w:rPr>
  </w:style>
  <w:style w:type="paragraph" w:customStyle="1" w:styleId="Style8">
    <w:name w:val="Style8"/>
    <w:basedOn w:val="a2"/>
    <w:uiPriority w:val="99"/>
    <w:rsid w:val="002D7D44"/>
    <w:pPr>
      <w:widowControl/>
      <w:spacing w:line="274" w:lineRule="exact"/>
      <w:ind w:hanging="605"/>
    </w:pPr>
    <w:rPr>
      <w:color w:val="auto"/>
      <w:sz w:val="24"/>
      <w:szCs w:val="24"/>
    </w:rPr>
  </w:style>
  <w:style w:type="paragraph" w:customStyle="1" w:styleId="Style9">
    <w:name w:val="Style9"/>
    <w:basedOn w:val="a2"/>
    <w:uiPriority w:val="99"/>
    <w:rsid w:val="002D7D44"/>
    <w:pPr>
      <w:widowControl/>
      <w:spacing w:line="226" w:lineRule="exact"/>
      <w:ind w:hanging="797"/>
    </w:pPr>
    <w:rPr>
      <w:color w:val="auto"/>
      <w:sz w:val="24"/>
      <w:szCs w:val="24"/>
    </w:rPr>
  </w:style>
  <w:style w:type="paragraph" w:customStyle="1" w:styleId="Style18">
    <w:name w:val="Style18"/>
    <w:basedOn w:val="a2"/>
    <w:uiPriority w:val="99"/>
    <w:rsid w:val="002D7D44"/>
    <w:pPr>
      <w:widowControl/>
      <w:spacing w:line="206" w:lineRule="exact"/>
    </w:pPr>
    <w:rPr>
      <w:color w:val="auto"/>
      <w:sz w:val="24"/>
      <w:szCs w:val="24"/>
    </w:rPr>
  </w:style>
  <w:style w:type="paragraph" w:customStyle="1" w:styleId="Style19">
    <w:name w:val="Style19"/>
    <w:basedOn w:val="a2"/>
    <w:uiPriority w:val="99"/>
    <w:rsid w:val="002D7D44"/>
    <w:pPr>
      <w:widowControl/>
      <w:spacing w:line="146" w:lineRule="exact"/>
    </w:pPr>
    <w:rPr>
      <w:color w:val="auto"/>
      <w:sz w:val="24"/>
      <w:szCs w:val="24"/>
    </w:rPr>
  </w:style>
  <w:style w:type="paragraph" w:customStyle="1" w:styleId="Style21">
    <w:name w:val="Style21"/>
    <w:basedOn w:val="a2"/>
    <w:uiPriority w:val="99"/>
    <w:rsid w:val="002D7D44"/>
    <w:pPr>
      <w:widowControl/>
      <w:spacing w:line="240" w:lineRule="auto"/>
    </w:pPr>
    <w:rPr>
      <w:color w:val="auto"/>
      <w:sz w:val="24"/>
      <w:szCs w:val="24"/>
    </w:rPr>
  </w:style>
  <w:style w:type="paragraph" w:customStyle="1" w:styleId="Style22">
    <w:name w:val="Style22"/>
    <w:basedOn w:val="a2"/>
    <w:uiPriority w:val="99"/>
    <w:rsid w:val="002D7D44"/>
    <w:pPr>
      <w:widowControl/>
      <w:spacing w:line="278" w:lineRule="exact"/>
      <w:ind w:firstLine="720"/>
    </w:pPr>
    <w:rPr>
      <w:color w:val="auto"/>
      <w:sz w:val="24"/>
      <w:szCs w:val="24"/>
    </w:rPr>
  </w:style>
  <w:style w:type="paragraph" w:customStyle="1" w:styleId="Style24">
    <w:name w:val="Style24"/>
    <w:basedOn w:val="a2"/>
    <w:uiPriority w:val="99"/>
    <w:rsid w:val="002D7D44"/>
    <w:pPr>
      <w:widowControl/>
      <w:spacing w:line="226" w:lineRule="exact"/>
      <w:ind w:hanging="778"/>
    </w:pPr>
    <w:rPr>
      <w:color w:val="auto"/>
      <w:sz w:val="24"/>
      <w:szCs w:val="24"/>
    </w:rPr>
  </w:style>
  <w:style w:type="paragraph" w:customStyle="1" w:styleId="Style25">
    <w:name w:val="Style25"/>
    <w:basedOn w:val="a2"/>
    <w:uiPriority w:val="99"/>
    <w:rsid w:val="002D7D44"/>
    <w:pPr>
      <w:widowControl/>
      <w:spacing w:line="278" w:lineRule="exact"/>
      <w:ind w:hanging="1570"/>
    </w:pPr>
    <w:rPr>
      <w:color w:val="auto"/>
      <w:sz w:val="24"/>
      <w:szCs w:val="24"/>
    </w:rPr>
  </w:style>
  <w:style w:type="paragraph" w:customStyle="1" w:styleId="Style26">
    <w:name w:val="Style26"/>
    <w:basedOn w:val="a2"/>
    <w:uiPriority w:val="99"/>
    <w:rsid w:val="002D7D44"/>
    <w:pPr>
      <w:widowControl/>
      <w:spacing w:line="269" w:lineRule="exact"/>
      <w:jc w:val="right"/>
    </w:pPr>
    <w:rPr>
      <w:color w:val="auto"/>
      <w:sz w:val="24"/>
      <w:szCs w:val="24"/>
    </w:rPr>
  </w:style>
  <w:style w:type="paragraph" w:customStyle="1" w:styleId="Style27">
    <w:name w:val="Style27"/>
    <w:basedOn w:val="a2"/>
    <w:uiPriority w:val="99"/>
    <w:rsid w:val="002D7D44"/>
    <w:pPr>
      <w:widowControl/>
      <w:spacing w:line="240" w:lineRule="auto"/>
    </w:pPr>
    <w:rPr>
      <w:color w:val="auto"/>
      <w:sz w:val="24"/>
      <w:szCs w:val="24"/>
    </w:rPr>
  </w:style>
  <w:style w:type="paragraph" w:customStyle="1" w:styleId="Style28">
    <w:name w:val="Style28"/>
    <w:basedOn w:val="a2"/>
    <w:uiPriority w:val="99"/>
    <w:rsid w:val="002D7D44"/>
    <w:pPr>
      <w:widowControl/>
      <w:spacing w:line="240" w:lineRule="auto"/>
    </w:pPr>
    <w:rPr>
      <w:color w:val="auto"/>
      <w:sz w:val="24"/>
      <w:szCs w:val="24"/>
    </w:rPr>
  </w:style>
  <w:style w:type="character" w:customStyle="1" w:styleId="FontStyle31">
    <w:name w:val="Font Style31"/>
    <w:uiPriority w:val="99"/>
    <w:rsid w:val="002D7D44"/>
    <w:rPr>
      <w:rFonts w:ascii="Times New Roman" w:hAnsi="Times New Roman"/>
      <w:b/>
      <w:sz w:val="14"/>
    </w:rPr>
  </w:style>
  <w:style w:type="character" w:customStyle="1" w:styleId="FontStyle33">
    <w:name w:val="Font Style33"/>
    <w:uiPriority w:val="99"/>
    <w:rsid w:val="002D7D44"/>
    <w:rPr>
      <w:rFonts w:ascii="Times New Roman" w:hAnsi="Times New Roman"/>
      <w:i/>
      <w:sz w:val="24"/>
    </w:rPr>
  </w:style>
  <w:style w:type="character" w:customStyle="1" w:styleId="FontStyle35">
    <w:name w:val="Font Style35"/>
    <w:uiPriority w:val="99"/>
    <w:rsid w:val="002D7D44"/>
    <w:rPr>
      <w:rFonts w:ascii="Times New Roman" w:hAnsi="Times New Roman"/>
      <w:i/>
      <w:sz w:val="12"/>
    </w:rPr>
  </w:style>
  <w:style w:type="character" w:customStyle="1" w:styleId="FontStyle36">
    <w:name w:val="Font Style36"/>
    <w:uiPriority w:val="99"/>
    <w:rsid w:val="002D7D44"/>
    <w:rPr>
      <w:rFonts w:ascii="Arial" w:hAnsi="Arial"/>
      <w:sz w:val="24"/>
    </w:rPr>
  </w:style>
  <w:style w:type="character" w:customStyle="1" w:styleId="FontStyle39">
    <w:name w:val="Font Style39"/>
    <w:uiPriority w:val="99"/>
    <w:rsid w:val="002D7D44"/>
    <w:rPr>
      <w:rFonts w:ascii="Times New Roman" w:hAnsi="Times New Roman"/>
      <w:b/>
      <w:sz w:val="26"/>
    </w:rPr>
  </w:style>
  <w:style w:type="character" w:customStyle="1" w:styleId="FontStyle40">
    <w:name w:val="Font Style40"/>
    <w:uiPriority w:val="99"/>
    <w:rsid w:val="002D7D44"/>
    <w:rPr>
      <w:rFonts w:ascii="Times New Roman" w:hAnsi="Times New Roman"/>
      <w:b/>
      <w:sz w:val="22"/>
    </w:rPr>
  </w:style>
  <w:style w:type="paragraph" w:customStyle="1" w:styleId="affffffffb">
    <w:name w:val="Знак Знак Знак Знак Знак Знак Знак Знак Знак Знак Знак Знак Знак Знак"/>
    <w:basedOn w:val="a2"/>
    <w:uiPriority w:val="99"/>
    <w:rsid w:val="002D7D44"/>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xl27">
    <w:name w:val="xl27"/>
    <w:basedOn w:val="a2"/>
    <w:uiPriority w:val="99"/>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4"/>
      <w:szCs w:val="24"/>
    </w:rPr>
  </w:style>
  <w:style w:type="paragraph" w:customStyle="1" w:styleId="xl28">
    <w:name w:val="xl28"/>
    <w:basedOn w:val="a2"/>
    <w:uiPriority w:val="99"/>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29">
    <w:name w:val="xl29"/>
    <w:basedOn w:val="a2"/>
    <w:uiPriority w:val="99"/>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31">
    <w:name w:val="xl31"/>
    <w:basedOn w:val="a2"/>
    <w:uiPriority w:val="99"/>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4"/>
      <w:szCs w:val="24"/>
    </w:rPr>
  </w:style>
  <w:style w:type="paragraph" w:customStyle="1" w:styleId="xl32">
    <w:name w:val="xl32"/>
    <w:basedOn w:val="a2"/>
    <w:uiPriority w:val="99"/>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4"/>
      <w:szCs w:val="24"/>
      <w:u w:val="single"/>
    </w:rPr>
  </w:style>
  <w:style w:type="paragraph" w:customStyle="1" w:styleId="xl33">
    <w:name w:val="xl33"/>
    <w:basedOn w:val="a2"/>
    <w:uiPriority w:val="99"/>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4"/>
      <w:szCs w:val="24"/>
    </w:rPr>
  </w:style>
  <w:style w:type="paragraph" w:customStyle="1" w:styleId="xl34">
    <w:name w:val="xl34"/>
    <w:basedOn w:val="a2"/>
    <w:uiPriority w:val="99"/>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35">
    <w:name w:val="xl35"/>
    <w:basedOn w:val="a2"/>
    <w:uiPriority w:val="99"/>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36">
    <w:name w:val="xl36"/>
    <w:basedOn w:val="a2"/>
    <w:uiPriority w:val="99"/>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37">
    <w:name w:val="xl37"/>
    <w:basedOn w:val="a2"/>
    <w:uiPriority w:val="99"/>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38">
    <w:name w:val="xl38"/>
    <w:basedOn w:val="a2"/>
    <w:uiPriority w:val="99"/>
    <w:rsid w:val="002D7D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39">
    <w:name w:val="xl39"/>
    <w:basedOn w:val="a2"/>
    <w:uiPriority w:val="99"/>
    <w:rsid w:val="002D7D44"/>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character" w:customStyle="1" w:styleId="afffffff8">
    <w:name w:val="Шапка таблицы Знак"/>
    <w:link w:val="afffffff7"/>
    <w:uiPriority w:val="99"/>
    <w:rsid w:val="002D7D44"/>
    <w:rPr>
      <w:rFonts w:ascii="Arial" w:hAnsi="Arial" w:cs="Arial"/>
    </w:rPr>
  </w:style>
  <w:style w:type="paragraph" w:customStyle="1" w:styleId="xl1822">
    <w:name w:val="xl1822"/>
    <w:basedOn w:val="a2"/>
    <w:uiPriority w:val="99"/>
    <w:rsid w:val="002D7D44"/>
    <w:pPr>
      <w:widowControl/>
      <w:pBdr>
        <w:top w:val="single" w:sz="4" w:space="0" w:color="auto"/>
        <w:left w:val="single" w:sz="4" w:space="0" w:color="auto"/>
        <w:right w:val="single" w:sz="8"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23">
    <w:name w:val="xl1823"/>
    <w:basedOn w:val="a2"/>
    <w:uiPriority w:val="99"/>
    <w:rsid w:val="002D7D44"/>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24">
    <w:name w:val="xl1824"/>
    <w:basedOn w:val="a2"/>
    <w:uiPriority w:val="99"/>
    <w:rsid w:val="002D7D44"/>
    <w:pPr>
      <w:widowControl/>
      <w:pBdr>
        <w:top w:val="single" w:sz="4" w:space="0" w:color="auto"/>
        <w:left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character" w:customStyle="1" w:styleId="31d">
    <w:name w:val="Основной текст 3 Знак1"/>
    <w:uiPriority w:val="99"/>
    <w:semiHidden/>
    <w:rsid w:val="002D7D44"/>
    <w:rPr>
      <w:sz w:val="16"/>
      <w:szCs w:val="16"/>
    </w:rPr>
  </w:style>
  <w:style w:type="character" w:customStyle="1" w:styleId="1ffc">
    <w:name w:val="Схема документа Знак1"/>
    <w:uiPriority w:val="99"/>
    <w:semiHidden/>
    <w:rsid w:val="002D7D44"/>
    <w:rPr>
      <w:rFonts w:ascii="Tahoma" w:hAnsi="Tahoma" w:cs="Tahoma"/>
      <w:sz w:val="16"/>
      <w:szCs w:val="16"/>
    </w:rPr>
  </w:style>
  <w:style w:type="character" w:customStyle="1" w:styleId="T">
    <w:name w:val="TСевастополь Знак"/>
    <w:link w:val="T0"/>
    <w:locked/>
    <w:rsid w:val="002D7D44"/>
    <w:rPr>
      <w:rFonts w:ascii="Arial" w:hAnsi="Arial" w:cs="Arial"/>
    </w:rPr>
  </w:style>
  <w:style w:type="paragraph" w:customStyle="1" w:styleId="T0">
    <w:name w:val="TСевастополь"/>
    <w:basedOn w:val="a2"/>
    <w:link w:val="T"/>
    <w:rsid w:val="002D7D44"/>
    <w:pPr>
      <w:widowControl/>
      <w:autoSpaceDE/>
      <w:autoSpaceDN/>
      <w:adjustRightInd/>
      <w:spacing w:line="288" w:lineRule="auto"/>
    </w:pPr>
    <w:rPr>
      <w:color w:val="auto"/>
      <w:sz w:val="20"/>
      <w:szCs w:val="20"/>
    </w:rPr>
  </w:style>
  <w:style w:type="character" w:customStyle="1" w:styleId="FontStyle18">
    <w:name w:val="Font Style18"/>
    <w:uiPriority w:val="99"/>
    <w:rsid w:val="002D7D44"/>
    <w:rPr>
      <w:rFonts w:ascii="Arial" w:hAnsi="Arial" w:cs="Arial"/>
      <w:b/>
      <w:bCs/>
      <w:spacing w:val="-20"/>
      <w:sz w:val="30"/>
      <w:szCs w:val="30"/>
    </w:rPr>
  </w:style>
  <w:style w:type="character" w:customStyle="1" w:styleId="FontStyle19">
    <w:name w:val="Font Style19"/>
    <w:uiPriority w:val="99"/>
    <w:rsid w:val="002D7D44"/>
    <w:rPr>
      <w:rFonts w:ascii="Arial Black" w:hAnsi="Arial Black" w:cs="Arial Black"/>
      <w:sz w:val="20"/>
      <w:szCs w:val="20"/>
    </w:rPr>
  </w:style>
  <w:style w:type="character" w:customStyle="1" w:styleId="FontStyle20">
    <w:name w:val="Font Style20"/>
    <w:uiPriority w:val="99"/>
    <w:rsid w:val="002D7D44"/>
    <w:rPr>
      <w:rFonts w:ascii="Arial Narrow" w:hAnsi="Arial Narrow" w:cs="Arial Narrow"/>
      <w:b/>
      <w:bCs/>
      <w:sz w:val="14"/>
      <w:szCs w:val="14"/>
    </w:rPr>
  </w:style>
  <w:style w:type="character" w:customStyle="1" w:styleId="FontStyle21">
    <w:name w:val="Font Style21"/>
    <w:uiPriority w:val="99"/>
    <w:rsid w:val="002D7D44"/>
    <w:rPr>
      <w:rFonts w:ascii="Arial" w:hAnsi="Arial" w:cs="Arial"/>
      <w:sz w:val="22"/>
      <w:szCs w:val="22"/>
    </w:rPr>
  </w:style>
  <w:style w:type="character" w:customStyle="1" w:styleId="FontStyle22">
    <w:name w:val="Font Style22"/>
    <w:uiPriority w:val="99"/>
    <w:rsid w:val="002D7D44"/>
    <w:rPr>
      <w:rFonts w:ascii="Arial Narrow" w:hAnsi="Arial Narrow" w:cs="Arial Narrow"/>
      <w:sz w:val="16"/>
      <w:szCs w:val="16"/>
    </w:rPr>
  </w:style>
  <w:style w:type="character" w:customStyle="1" w:styleId="FontStyle14">
    <w:name w:val="Font Style14"/>
    <w:uiPriority w:val="99"/>
    <w:rsid w:val="002D7D44"/>
    <w:rPr>
      <w:rFonts w:ascii="Arial" w:hAnsi="Arial" w:cs="Arial"/>
      <w:sz w:val="22"/>
      <w:szCs w:val="22"/>
    </w:rPr>
  </w:style>
  <w:style w:type="paragraph" w:customStyle="1" w:styleId="31e">
    <w:name w:val="Заголовок 31"/>
    <w:basedOn w:val="a2"/>
    <w:next w:val="a2"/>
    <w:uiPriority w:val="99"/>
    <w:unhideWhenUsed/>
    <w:locked/>
    <w:rsid w:val="002D7D44"/>
    <w:pPr>
      <w:keepNext/>
      <w:keepLines/>
      <w:widowControl/>
      <w:autoSpaceDE/>
      <w:autoSpaceDN/>
      <w:adjustRightInd/>
      <w:spacing w:before="200"/>
      <w:outlineLvl w:val="2"/>
    </w:pPr>
    <w:rPr>
      <w:rFonts w:ascii="Cambria" w:hAnsi="Cambria" w:cs="Times New Roman"/>
      <w:b/>
      <w:bCs/>
      <w:color w:val="4F81BD"/>
      <w:sz w:val="20"/>
      <w:szCs w:val="20"/>
    </w:rPr>
  </w:style>
  <w:style w:type="numbering" w:customStyle="1" w:styleId="1111131">
    <w:name w:val="1 / 1.1 / 1.1.31"/>
    <w:basedOn w:val="a5"/>
    <w:next w:val="a5"/>
    <w:uiPriority w:val="99"/>
    <w:unhideWhenUsed/>
    <w:rsid w:val="002D7D44"/>
  </w:style>
  <w:style w:type="numbering" w:customStyle="1" w:styleId="1111132">
    <w:name w:val="1 / 1.1 / 1.1.32"/>
    <w:basedOn w:val="a5"/>
    <w:next w:val="a5"/>
    <w:uiPriority w:val="99"/>
    <w:unhideWhenUsed/>
    <w:rsid w:val="002D7D44"/>
  </w:style>
  <w:style w:type="paragraph" w:customStyle="1" w:styleId="10c">
    <w:name w:val="Основной текст10"/>
    <w:basedOn w:val="a2"/>
    <w:uiPriority w:val="99"/>
    <w:rsid w:val="002D7D44"/>
    <w:pPr>
      <w:shd w:val="clear" w:color="auto" w:fill="FFFFFF"/>
      <w:autoSpaceDE/>
      <w:autoSpaceDN/>
      <w:adjustRightInd/>
      <w:spacing w:line="0" w:lineRule="atLeast"/>
      <w:ind w:hanging="720"/>
    </w:pPr>
    <w:rPr>
      <w:rFonts w:eastAsia="Arial"/>
      <w:color w:val="auto"/>
      <w:sz w:val="20"/>
      <w:szCs w:val="20"/>
    </w:rPr>
  </w:style>
  <w:style w:type="character" w:customStyle="1" w:styleId="2ffe">
    <w:name w:val="Сноска (2)_"/>
    <w:link w:val="2fff"/>
    <w:rsid w:val="002D7D44"/>
    <w:rPr>
      <w:rFonts w:ascii="Arial" w:eastAsia="Arial" w:hAnsi="Arial" w:cs="Arial"/>
      <w:b/>
      <w:bCs/>
      <w:sz w:val="17"/>
      <w:szCs w:val="17"/>
      <w:shd w:val="clear" w:color="auto" w:fill="FFFFFF"/>
    </w:rPr>
  </w:style>
  <w:style w:type="character" w:customStyle="1" w:styleId="21pt">
    <w:name w:val="Сноска (2) + Интервал 1 pt"/>
    <w:rsid w:val="002D7D44"/>
    <w:rPr>
      <w:rFonts w:ascii="Arial" w:eastAsia="Arial" w:hAnsi="Arial" w:cs="Arial"/>
      <w:b/>
      <w:bCs/>
      <w:color w:val="000000"/>
      <w:spacing w:val="20"/>
      <w:w w:val="100"/>
      <w:position w:val="0"/>
      <w:sz w:val="17"/>
      <w:szCs w:val="17"/>
      <w:shd w:val="clear" w:color="auto" w:fill="FFFFFF"/>
      <w:lang w:val="ru-RU"/>
    </w:rPr>
  </w:style>
  <w:style w:type="character" w:customStyle="1" w:styleId="affffffffc">
    <w:name w:val="Сноска_"/>
    <w:link w:val="affffffffd"/>
    <w:rsid w:val="002D7D44"/>
    <w:rPr>
      <w:rFonts w:ascii="Arial" w:eastAsia="Arial" w:hAnsi="Arial" w:cs="Arial"/>
      <w:shd w:val="clear" w:color="auto" w:fill="FFFFFF"/>
    </w:rPr>
  </w:style>
  <w:style w:type="character" w:customStyle="1" w:styleId="3ff1">
    <w:name w:val="Сноска (3)_"/>
    <w:link w:val="3ff2"/>
    <w:rsid w:val="002D7D44"/>
    <w:rPr>
      <w:rFonts w:ascii="Arial" w:eastAsia="Arial" w:hAnsi="Arial" w:cs="Arial"/>
      <w:b/>
      <w:bCs/>
      <w:shd w:val="clear" w:color="auto" w:fill="FFFFFF"/>
    </w:rPr>
  </w:style>
  <w:style w:type="character" w:customStyle="1" w:styleId="2fff0">
    <w:name w:val="Основной текст (2)_"/>
    <w:link w:val="2fff1"/>
    <w:rsid w:val="002D7D44"/>
    <w:rPr>
      <w:rFonts w:ascii="Arial" w:eastAsia="Arial" w:hAnsi="Arial" w:cs="Arial"/>
      <w:spacing w:val="-10"/>
      <w:sz w:val="30"/>
      <w:szCs w:val="30"/>
      <w:shd w:val="clear" w:color="auto" w:fill="FFFFFF"/>
    </w:rPr>
  </w:style>
  <w:style w:type="character" w:customStyle="1" w:styleId="3ff3">
    <w:name w:val="Основной текст (3)_"/>
    <w:link w:val="3ff4"/>
    <w:rsid w:val="002D7D44"/>
    <w:rPr>
      <w:rFonts w:ascii="Arial" w:eastAsia="Arial" w:hAnsi="Arial" w:cs="Arial"/>
      <w:b/>
      <w:bCs/>
      <w:shd w:val="clear" w:color="auto" w:fill="FFFFFF"/>
    </w:rPr>
  </w:style>
  <w:style w:type="character" w:customStyle="1" w:styleId="5f5">
    <w:name w:val="Основной текст (5)_"/>
    <w:link w:val="5f6"/>
    <w:rsid w:val="002D7D44"/>
    <w:rPr>
      <w:rFonts w:ascii="Arial" w:eastAsia="Arial" w:hAnsi="Arial" w:cs="Arial"/>
      <w:spacing w:val="-10"/>
      <w:sz w:val="23"/>
      <w:szCs w:val="23"/>
      <w:shd w:val="clear" w:color="auto" w:fill="FFFFFF"/>
    </w:rPr>
  </w:style>
  <w:style w:type="character" w:customStyle="1" w:styleId="2fff2">
    <w:name w:val="Заголовок №2_"/>
    <w:link w:val="2fff3"/>
    <w:rsid w:val="002D7D44"/>
    <w:rPr>
      <w:rFonts w:ascii="Arial" w:eastAsia="Arial" w:hAnsi="Arial" w:cs="Arial"/>
      <w:spacing w:val="-10"/>
      <w:sz w:val="23"/>
      <w:szCs w:val="23"/>
      <w:shd w:val="clear" w:color="auto" w:fill="FFFFFF"/>
    </w:rPr>
  </w:style>
  <w:style w:type="character" w:customStyle="1" w:styleId="affffffffe">
    <w:name w:val="Основной текст + Полужирный"/>
    <w:rsid w:val="002D7D44"/>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10pt0pt">
    <w:name w:val="Заголовок №2 + 10 pt;Интервал 0 pt"/>
    <w:rsid w:val="002D7D44"/>
    <w:rPr>
      <w:rFonts w:ascii="Arial" w:eastAsia="Arial" w:hAnsi="Arial" w:cs="Arial"/>
      <w:color w:val="000000"/>
      <w:spacing w:val="0"/>
      <w:w w:val="100"/>
      <w:position w:val="0"/>
      <w:sz w:val="20"/>
      <w:szCs w:val="20"/>
      <w:shd w:val="clear" w:color="auto" w:fill="FFFFFF"/>
      <w:lang w:val="ru-RU"/>
    </w:rPr>
  </w:style>
  <w:style w:type="character" w:customStyle="1" w:styleId="2fff4">
    <w:name w:val="Подпись к таблице (2)_"/>
    <w:rsid w:val="002D7D44"/>
    <w:rPr>
      <w:rFonts w:ascii="Arial" w:eastAsia="Arial" w:hAnsi="Arial" w:cs="Arial"/>
      <w:b w:val="0"/>
      <w:bCs w:val="0"/>
      <w:i w:val="0"/>
      <w:iCs w:val="0"/>
      <w:smallCaps w:val="0"/>
      <w:strike w:val="0"/>
      <w:sz w:val="20"/>
      <w:szCs w:val="20"/>
      <w:u w:val="none"/>
    </w:rPr>
  </w:style>
  <w:style w:type="character" w:customStyle="1" w:styleId="afffffffff">
    <w:name w:val="Подпись к картинке_"/>
    <w:rsid w:val="002D7D44"/>
    <w:rPr>
      <w:rFonts w:ascii="Arial" w:eastAsia="Arial" w:hAnsi="Arial" w:cs="Arial"/>
      <w:b/>
      <w:bCs/>
      <w:i w:val="0"/>
      <w:iCs w:val="0"/>
      <w:smallCaps w:val="0"/>
      <w:strike w:val="0"/>
      <w:sz w:val="20"/>
      <w:szCs w:val="20"/>
      <w:u w:val="none"/>
    </w:rPr>
  </w:style>
  <w:style w:type="character" w:customStyle="1" w:styleId="3ff5">
    <w:name w:val="Заголовок №3_"/>
    <w:link w:val="3ff6"/>
    <w:rsid w:val="002D7D44"/>
    <w:rPr>
      <w:rFonts w:ascii="Arial" w:eastAsia="Arial" w:hAnsi="Arial" w:cs="Arial"/>
      <w:b/>
      <w:bCs/>
      <w:shd w:val="clear" w:color="auto" w:fill="FFFFFF"/>
    </w:rPr>
  </w:style>
  <w:style w:type="character" w:customStyle="1" w:styleId="afffffffff0">
    <w:name w:val="Подпись к картинке"/>
    <w:rsid w:val="002D7D44"/>
    <w:rPr>
      <w:rFonts w:ascii="Arial" w:eastAsia="Arial" w:hAnsi="Arial" w:cs="Arial"/>
      <w:b/>
      <w:bCs/>
      <w:i w:val="0"/>
      <w:iCs w:val="0"/>
      <w:smallCaps w:val="0"/>
      <w:strike w:val="0"/>
      <w:sz w:val="20"/>
      <w:szCs w:val="20"/>
      <w:u w:val="none"/>
    </w:rPr>
  </w:style>
  <w:style w:type="character" w:customStyle="1" w:styleId="7c">
    <w:name w:val="Основной текст (7)"/>
    <w:rsid w:val="002D7D44"/>
    <w:rPr>
      <w:rFonts w:ascii="Arial" w:eastAsia="Arial" w:hAnsi="Arial" w:cs="Arial"/>
      <w:b/>
      <w:bCs/>
      <w:i w:val="0"/>
      <w:iCs w:val="0"/>
      <w:smallCaps w:val="0"/>
      <w:strike w:val="0"/>
      <w:sz w:val="20"/>
      <w:szCs w:val="20"/>
      <w:u w:val="none"/>
    </w:rPr>
  </w:style>
  <w:style w:type="character" w:customStyle="1" w:styleId="8f">
    <w:name w:val="Основной текст (8)_"/>
    <w:rsid w:val="002D7D44"/>
    <w:rPr>
      <w:rFonts w:ascii="Arial" w:eastAsia="Arial" w:hAnsi="Arial" w:cs="Arial"/>
      <w:b w:val="0"/>
      <w:bCs w:val="0"/>
      <w:i/>
      <w:iCs/>
      <w:smallCaps w:val="0"/>
      <w:strike w:val="0"/>
      <w:sz w:val="21"/>
      <w:szCs w:val="21"/>
      <w:u w:val="none"/>
    </w:rPr>
  </w:style>
  <w:style w:type="character" w:customStyle="1" w:styleId="1ffd">
    <w:name w:val="Заголовок №1_"/>
    <w:link w:val="1ffe"/>
    <w:rsid w:val="002D7D44"/>
    <w:rPr>
      <w:rFonts w:ascii="Arial" w:eastAsia="Arial" w:hAnsi="Arial" w:cs="Arial"/>
      <w:spacing w:val="-10"/>
      <w:sz w:val="23"/>
      <w:szCs w:val="23"/>
      <w:shd w:val="clear" w:color="auto" w:fill="FFFFFF"/>
    </w:rPr>
  </w:style>
  <w:style w:type="character" w:customStyle="1" w:styleId="6d">
    <w:name w:val="Основной текст (6)"/>
    <w:rsid w:val="002D7D44"/>
    <w:rPr>
      <w:rFonts w:ascii="Arial" w:eastAsia="Arial" w:hAnsi="Arial" w:cs="Arial"/>
      <w:b w:val="0"/>
      <w:bCs w:val="0"/>
      <w:i/>
      <w:iCs/>
      <w:smallCaps w:val="0"/>
      <w:strike w:val="0"/>
      <w:color w:val="000000"/>
      <w:spacing w:val="0"/>
      <w:w w:val="100"/>
      <w:position w:val="0"/>
      <w:sz w:val="20"/>
      <w:szCs w:val="20"/>
      <w:u w:val="single"/>
      <w:lang w:val="ru-RU"/>
    </w:rPr>
  </w:style>
  <w:style w:type="character" w:customStyle="1" w:styleId="61pt">
    <w:name w:val="Основной текст (6) + Интервал 1 pt"/>
    <w:rsid w:val="002D7D44"/>
    <w:rPr>
      <w:rFonts w:ascii="Arial" w:eastAsia="Arial" w:hAnsi="Arial" w:cs="Arial"/>
      <w:b w:val="0"/>
      <w:bCs w:val="0"/>
      <w:i/>
      <w:iCs/>
      <w:smallCaps w:val="0"/>
      <w:strike w:val="0"/>
      <w:color w:val="000000"/>
      <w:spacing w:val="20"/>
      <w:w w:val="100"/>
      <w:position w:val="0"/>
      <w:sz w:val="20"/>
      <w:szCs w:val="20"/>
      <w:u w:val="single"/>
      <w:lang w:val="ru-RU"/>
    </w:rPr>
  </w:style>
  <w:style w:type="character" w:customStyle="1" w:styleId="7d">
    <w:name w:val="Основной текст (7)_"/>
    <w:rsid w:val="002D7D44"/>
    <w:rPr>
      <w:rFonts w:ascii="Arial" w:eastAsia="Arial" w:hAnsi="Arial" w:cs="Arial"/>
      <w:b/>
      <w:bCs/>
      <w:i w:val="0"/>
      <w:iCs w:val="0"/>
      <w:smallCaps w:val="0"/>
      <w:strike w:val="0"/>
      <w:sz w:val="20"/>
      <w:szCs w:val="20"/>
      <w:u w:val="none"/>
    </w:rPr>
  </w:style>
  <w:style w:type="character" w:customStyle="1" w:styleId="3ff7">
    <w:name w:val="Подпись к таблице (3)_"/>
    <w:rsid w:val="002D7D44"/>
    <w:rPr>
      <w:rFonts w:ascii="Arial" w:eastAsia="Arial" w:hAnsi="Arial" w:cs="Arial"/>
      <w:b w:val="0"/>
      <w:bCs w:val="0"/>
      <w:i/>
      <w:iCs/>
      <w:smallCaps w:val="0"/>
      <w:strike w:val="0"/>
      <w:sz w:val="20"/>
      <w:szCs w:val="20"/>
      <w:u w:val="none"/>
    </w:rPr>
  </w:style>
  <w:style w:type="character" w:customStyle="1" w:styleId="3ff8">
    <w:name w:val="Подпись к таблице (3)"/>
    <w:rsid w:val="002D7D44"/>
    <w:rPr>
      <w:rFonts w:ascii="Arial" w:eastAsia="Arial" w:hAnsi="Arial" w:cs="Arial"/>
      <w:b w:val="0"/>
      <w:bCs w:val="0"/>
      <w:i/>
      <w:iCs/>
      <w:smallCaps w:val="0"/>
      <w:strike w:val="0"/>
      <w:color w:val="000000"/>
      <w:spacing w:val="0"/>
      <w:w w:val="100"/>
      <w:position w:val="0"/>
      <w:sz w:val="20"/>
      <w:szCs w:val="20"/>
      <w:u w:val="single"/>
      <w:lang w:val="ru-RU"/>
    </w:rPr>
  </w:style>
  <w:style w:type="character" w:customStyle="1" w:styleId="95pt1pt66">
    <w:name w:val="Основной текст + 9.5 pt;Полужирный;Интервал 1 pt;Масштаб 66%"/>
    <w:rsid w:val="002D7D44"/>
    <w:rPr>
      <w:rFonts w:ascii="Arial" w:eastAsia="Arial" w:hAnsi="Arial" w:cs="Arial"/>
      <w:b/>
      <w:bCs/>
      <w:i w:val="0"/>
      <w:iCs w:val="0"/>
      <w:smallCaps w:val="0"/>
      <w:strike w:val="0"/>
      <w:color w:val="000000"/>
      <w:spacing w:val="20"/>
      <w:w w:val="66"/>
      <w:position w:val="0"/>
      <w:sz w:val="19"/>
      <w:szCs w:val="19"/>
      <w:u w:val="none"/>
      <w:shd w:val="clear" w:color="auto" w:fill="FFFFFF"/>
      <w:lang w:val="ru-RU" w:eastAsia="ru-RU" w:bidi="ru-RU"/>
    </w:rPr>
  </w:style>
  <w:style w:type="character" w:customStyle="1" w:styleId="95pt">
    <w:name w:val="Основной текст + 9.5 pt"/>
    <w:rsid w:val="002D7D44"/>
    <w:rPr>
      <w:rFonts w:ascii="Arial" w:eastAsia="Arial" w:hAnsi="Arial" w:cs="Arial"/>
      <w:b w:val="0"/>
      <w:bCs w:val="0"/>
      <w:i w:val="0"/>
      <w:iCs w:val="0"/>
      <w:smallCaps w:val="0"/>
      <w:strike w:val="0"/>
      <w:color w:val="000000"/>
      <w:spacing w:val="0"/>
      <w:w w:val="100"/>
      <w:position w:val="0"/>
      <w:sz w:val="19"/>
      <w:szCs w:val="19"/>
      <w:u w:val="none"/>
      <w:shd w:val="clear" w:color="auto" w:fill="FFFFFF"/>
      <w:lang w:eastAsia="ru-RU" w:bidi="ru-RU"/>
    </w:rPr>
  </w:style>
  <w:style w:type="character" w:customStyle="1" w:styleId="8pt">
    <w:name w:val="Основной текст + 8 pt"/>
    <w:rsid w:val="002D7D44"/>
    <w:rPr>
      <w:rFonts w:ascii="Arial" w:eastAsia="Arial" w:hAnsi="Arial" w:cs="Arial"/>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8pt0">
    <w:name w:val="Основной текст + 8 pt;Курсив"/>
    <w:rsid w:val="002D7D44"/>
    <w:rPr>
      <w:rFonts w:ascii="Arial" w:eastAsia="Arial" w:hAnsi="Arial" w:cs="Arial"/>
      <w:b w:val="0"/>
      <w:bCs w:val="0"/>
      <w:i/>
      <w:iCs/>
      <w:smallCaps w:val="0"/>
      <w:strike w:val="0"/>
      <w:color w:val="000000"/>
      <w:spacing w:val="0"/>
      <w:w w:val="100"/>
      <w:position w:val="0"/>
      <w:sz w:val="16"/>
      <w:szCs w:val="16"/>
      <w:u w:val="none"/>
      <w:shd w:val="clear" w:color="auto" w:fill="FFFFFF"/>
      <w:lang w:val="ru-RU" w:eastAsia="ru-RU" w:bidi="ru-RU"/>
    </w:rPr>
  </w:style>
  <w:style w:type="character" w:customStyle="1" w:styleId="85pt">
    <w:name w:val="Основной текст + 8.5 pt;Полужирный"/>
    <w:rsid w:val="002D7D44"/>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9f0">
    <w:name w:val="Основной текст (9)_"/>
    <w:link w:val="9f1"/>
    <w:rsid w:val="002D7D44"/>
    <w:rPr>
      <w:rFonts w:ascii="Arial" w:eastAsia="Arial" w:hAnsi="Arial" w:cs="Arial"/>
      <w:sz w:val="11"/>
      <w:szCs w:val="11"/>
      <w:shd w:val="clear" w:color="auto" w:fill="FFFFFF"/>
    </w:rPr>
  </w:style>
  <w:style w:type="character" w:customStyle="1" w:styleId="9pt">
    <w:name w:val="Основной текст + 9 pt"/>
    <w:rsid w:val="002D7D44"/>
    <w:rPr>
      <w:rFonts w:ascii="Arial" w:eastAsia="Arial" w:hAnsi="Arial" w:cs="Arial"/>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9pt0">
    <w:name w:val="Основной текст + 9 pt;Полужирный"/>
    <w:rsid w:val="002D7D44"/>
    <w:rPr>
      <w:rFonts w:ascii="Arial" w:eastAsia="Arial" w:hAnsi="Arial" w:cs="Arial"/>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afffffffff1">
    <w:name w:val="Основной текст + Малые прописные"/>
    <w:rsid w:val="002D7D44"/>
    <w:rPr>
      <w:rFonts w:ascii="Arial" w:eastAsia="Arial" w:hAnsi="Arial" w:cs="Arial"/>
      <w:b w:val="0"/>
      <w:bCs w:val="0"/>
      <w:i w:val="0"/>
      <w:iCs w:val="0"/>
      <w:smallCaps/>
      <w:strike w:val="0"/>
      <w:color w:val="000000"/>
      <w:spacing w:val="0"/>
      <w:w w:val="100"/>
      <w:position w:val="0"/>
      <w:sz w:val="19"/>
      <w:szCs w:val="19"/>
      <w:u w:val="none"/>
      <w:shd w:val="clear" w:color="auto" w:fill="FFFFFF"/>
      <w:lang w:val="en-US" w:eastAsia="ru-RU" w:bidi="ru-RU"/>
    </w:rPr>
  </w:style>
  <w:style w:type="character" w:customStyle="1" w:styleId="10d">
    <w:name w:val="Основной текст (10)_"/>
    <w:rsid w:val="002D7D44"/>
    <w:rPr>
      <w:rFonts w:ascii="Arial" w:eastAsia="Arial" w:hAnsi="Arial" w:cs="Arial"/>
      <w:b/>
      <w:bCs/>
      <w:i w:val="0"/>
      <w:iCs w:val="0"/>
      <w:smallCaps w:val="0"/>
      <w:strike w:val="0"/>
      <w:sz w:val="22"/>
      <w:szCs w:val="22"/>
      <w:u w:val="none"/>
    </w:rPr>
  </w:style>
  <w:style w:type="character" w:customStyle="1" w:styleId="3ff9">
    <w:name w:val="Основной текст3"/>
    <w:rsid w:val="002D7D44"/>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4f9">
    <w:name w:val="Заголовок №4_"/>
    <w:rsid w:val="002D7D44"/>
    <w:rPr>
      <w:rFonts w:ascii="Arial" w:eastAsia="Arial" w:hAnsi="Arial" w:cs="Arial"/>
      <w:b/>
      <w:bCs/>
      <w:i w:val="0"/>
      <w:iCs w:val="0"/>
      <w:smallCaps w:val="0"/>
      <w:strike w:val="0"/>
      <w:sz w:val="22"/>
      <w:szCs w:val="22"/>
      <w:u w:val="none"/>
    </w:rPr>
  </w:style>
  <w:style w:type="character" w:customStyle="1" w:styleId="2105pt0pt">
    <w:name w:val="Заголовок №2 + 10.5 pt;Интервал 0 pt"/>
    <w:rsid w:val="002D7D44"/>
    <w:rPr>
      <w:rFonts w:ascii="Arial" w:eastAsia="Arial" w:hAnsi="Arial" w:cs="Arial"/>
      <w:color w:val="000000"/>
      <w:spacing w:val="0"/>
      <w:w w:val="100"/>
      <w:position w:val="0"/>
      <w:sz w:val="21"/>
      <w:szCs w:val="21"/>
      <w:shd w:val="clear" w:color="auto" w:fill="FFFFFF"/>
      <w:lang w:val="ru-RU"/>
    </w:rPr>
  </w:style>
  <w:style w:type="character" w:customStyle="1" w:styleId="6pt">
    <w:name w:val="Основной текст + 6 pt"/>
    <w:rsid w:val="002D7D44"/>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12pt">
    <w:name w:val="Основной текст + 12 pt;Полужирный;Курсив"/>
    <w:rsid w:val="002D7D44"/>
    <w:rPr>
      <w:rFonts w:ascii="Arial" w:eastAsia="Arial" w:hAnsi="Arial" w:cs="Arial"/>
      <w:b/>
      <w:bCs/>
      <w:i/>
      <w:iCs/>
      <w:smallCaps w:val="0"/>
      <w:strike w:val="0"/>
      <w:color w:val="000000"/>
      <w:spacing w:val="0"/>
      <w:w w:val="100"/>
      <w:position w:val="0"/>
      <w:sz w:val="24"/>
      <w:szCs w:val="24"/>
      <w:u w:val="none"/>
      <w:shd w:val="clear" w:color="auto" w:fill="FFFFFF"/>
      <w:lang w:val="ru-RU" w:eastAsia="ru-RU" w:bidi="ru-RU"/>
    </w:rPr>
  </w:style>
  <w:style w:type="character" w:customStyle="1" w:styleId="4pt">
    <w:name w:val="Основной текст + Интервал 4 pt"/>
    <w:rsid w:val="002D7D44"/>
    <w:rPr>
      <w:rFonts w:ascii="Arial" w:eastAsia="Arial" w:hAnsi="Arial" w:cs="Arial"/>
      <w:b w:val="0"/>
      <w:bCs w:val="0"/>
      <w:i w:val="0"/>
      <w:iCs w:val="0"/>
      <w:smallCaps w:val="0"/>
      <w:strike w:val="0"/>
      <w:color w:val="000000"/>
      <w:spacing w:val="80"/>
      <w:w w:val="100"/>
      <w:position w:val="0"/>
      <w:sz w:val="19"/>
      <w:szCs w:val="19"/>
      <w:u w:val="none"/>
      <w:shd w:val="clear" w:color="auto" w:fill="FFFFFF"/>
      <w:lang w:val="ru-RU" w:eastAsia="ru-RU" w:bidi="ru-RU"/>
    </w:rPr>
  </w:style>
  <w:style w:type="character" w:customStyle="1" w:styleId="-2pt">
    <w:name w:val="Основной текст + Интервал -2 pt"/>
    <w:rsid w:val="002D7D44"/>
    <w:rPr>
      <w:rFonts w:ascii="Arial" w:eastAsia="Arial" w:hAnsi="Arial" w:cs="Arial"/>
      <w:b w:val="0"/>
      <w:bCs w:val="0"/>
      <w:i w:val="0"/>
      <w:iCs w:val="0"/>
      <w:smallCaps w:val="0"/>
      <w:strike w:val="0"/>
      <w:color w:val="000000"/>
      <w:spacing w:val="-40"/>
      <w:w w:val="100"/>
      <w:position w:val="0"/>
      <w:sz w:val="19"/>
      <w:szCs w:val="19"/>
      <w:u w:val="none"/>
      <w:shd w:val="clear" w:color="auto" w:fill="FFFFFF"/>
      <w:lang w:val="ru-RU" w:eastAsia="ru-RU" w:bidi="ru-RU"/>
    </w:rPr>
  </w:style>
  <w:style w:type="character" w:customStyle="1" w:styleId="4pt0">
    <w:name w:val="Основной текст + 4 pt"/>
    <w:rsid w:val="002D7D44"/>
    <w:rPr>
      <w:rFonts w:ascii="Arial" w:eastAsia="Arial" w:hAnsi="Arial" w:cs="Arial"/>
      <w:b w:val="0"/>
      <w:bCs w:val="0"/>
      <w:i w:val="0"/>
      <w:iCs w:val="0"/>
      <w:smallCaps w:val="0"/>
      <w:strike w:val="0"/>
      <w:color w:val="000000"/>
      <w:spacing w:val="0"/>
      <w:w w:val="100"/>
      <w:position w:val="0"/>
      <w:sz w:val="8"/>
      <w:szCs w:val="8"/>
      <w:u w:val="none"/>
      <w:shd w:val="clear" w:color="auto" w:fill="FFFFFF"/>
      <w:lang w:eastAsia="ru-RU" w:bidi="ru-RU"/>
    </w:rPr>
  </w:style>
  <w:style w:type="character" w:customStyle="1" w:styleId="11f3">
    <w:name w:val="Основной текст (11)_"/>
    <w:rsid w:val="002D7D44"/>
    <w:rPr>
      <w:rFonts w:ascii="Arial" w:eastAsia="Arial" w:hAnsi="Arial" w:cs="Arial"/>
      <w:b w:val="0"/>
      <w:bCs w:val="0"/>
      <w:i w:val="0"/>
      <w:iCs w:val="0"/>
      <w:smallCaps w:val="0"/>
      <w:strike w:val="0"/>
      <w:sz w:val="25"/>
      <w:szCs w:val="25"/>
      <w:u w:val="none"/>
    </w:rPr>
  </w:style>
  <w:style w:type="character" w:customStyle="1" w:styleId="11f4">
    <w:name w:val="Основной текст (11)"/>
    <w:rsid w:val="002D7D44"/>
    <w:rPr>
      <w:rFonts w:ascii="Arial" w:eastAsia="Arial" w:hAnsi="Arial" w:cs="Arial"/>
      <w:b w:val="0"/>
      <w:bCs w:val="0"/>
      <w:i w:val="0"/>
      <w:iCs w:val="0"/>
      <w:smallCaps w:val="0"/>
      <w:strike w:val="0"/>
      <w:color w:val="000000"/>
      <w:spacing w:val="0"/>
      <w:w w:val="100"/>
      <w:position w:val="0"/>
      <w:sz w:val="25"/>
      <w:szCs w:val="25"/>
      <w:u w:val="none"/>
      <w:lang w:val="ru-RU"/>
    </w:rPr>
  </w:style>
  <w:style w:type="character" w:customStyle="1" w:styleId="1195pt1pt">
    <w:name w:val="Основной текст (11) + 9.5 pt;Курсив;Интервал 1 pt"/>
    <w:rsid w:val="002D7D44"/>
    <w:rPr>
      <w:rFonts w:ascii="Arial" w:eastAsia="Arial" w:hAnsi="Arial" w:cs="Arial"/>
      <w:b w:val="0"/>
      <w:bCs w:val="0"/>
      <w:i/>
      <w:iCs/>
      <w:smallCaps w:val="0"/>
      <w:strike w:val="0"/>
      <w:color w:val="000000"/>
      <w:spacing w:val="20"/>
      <w:w w:val="100"/>
      <w:position w:val="0"/>
      <w:sz w:val="19"/>
      <w:szCs w:val="19"/>
      <w:u w:val="none"/>
      <w:lang w:val="ru-RU"/>
    </w:rPr>
  </w:style>
  <w:style w:type="character" w:customStyle="1" w:styleId="125pt">
    <w:name w:val="Основной текст + 12.5 pt"/>
    <w:rsid w:val="002D7D44"/>
    <w:rPr>
      <w:rFonts w:ascii="Arial" w:eastAsia="Arial" w:hAnsi="Arial" w:cs="Arial"/>
      <w:b w:val="0"/>
      <w:bCs w:val="0"/>
      <w:i w:val="0"/>
      <w:iCs w:val="0"/>
      <w:smallCaps w:val="0"/>
      <w:strike w:val="0"/>
      <w:color w:val="000000"/>
      <w:spacing w:val="0"/>
      <w:w w:val="100"/>
      <w:position w:val="0"/>
      <w:sz w:val="25"/>
      <w:szCs w:val="25"/>
      <w:u w:val="none"/>
      <w:shd w:val="clear" w:color="auto" w:fill="FFFFFF"/>
      <w:lang w:val="ru-RU" w:eastAsia="ru-RU" w:bidi="ru-RU"/>
    </w:rPr>
  </w:style>
  <w:style w:type="character" w:customStyle="1" w:styleId="4fa">
    <w:name w:val="Основной текст4"/>
    <w:rsid w:val="002D7D44"/>
    <w:rPr>
      <w:rFonts w:ascii="Arial" w:eastAsia="Arial" w:hAnsi="Arial" w:cs="Arial"/>
      <w:b w:val="0"/>
      <w:bCs w:val="0"/>
      <w:i w:val="0"/>
      <w:iCs w:val="0"/>
      <w:smallCaps w:val="0"/>
      <w:strike w:val="0"/>
      <w:color w:val="000000"/>
      <w:spacing w:val="0"/>
      <w:w w:val="100"/>
      <w:position w:val="0"/>
      <w:sz w:val="19"/>
      <w:szCs w:val="19"/>
      <w:u w:val="single"/>
      <w:shd w:val="clear" w:color="auto" w:fill="FFFFFF"/>
      <w:lang w:val="ru-RU" w:eastAsia="ru-RU" w:bidi="ru-RU"/>
    </w:rPr>
  </w:style>
  <w:style w:type="character" w:customStyle="1" w:styleId="8f0">
    <w:name w:val="Основной текст (8)"/>
    <w:rsid w:val="002D7D44"/>
    <w:rPr>
      <w:rFonts w:ascii="Arial" w:eastAsia="Arial" w:hAnsi="Arial" w:cs="Arial"/>
      <w:b w:val="0"/>
      <w:bCs w:val="0"/>
      <w:i/>
      <w:iCs/>
      <w:smallCaps w:val="0"/>
      <w:strike w:val="0"/>
      <w:color w:val="000000"/>
      <w:spacing w:val="0"/>
      <w:w w:val="100"/>
      <w:position w:val="0"/>
      <w:sz w:val="21"/>
      <w:szCs w:val="21"/>
      <w:u w:val="none"/>
      <w:lang w:val="ru-RU"/>
    </w:rPr>
  </w:style>
  <w:style w:type="character" w:customStyle="1" w:styleId="13pt">
    <w:name w:val="Основной текст + 13 pt;Полужирный"/>
    <w:rsid w:val="002D7D44"/>
    <w:rPr>
      <w:rFonts w:ascii="Arial" w:eastAsia="Arial" w:hAnsi="Arial" w:cs="Arial"/>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13pt0">
    <w:name w:val="Основной текст + 13 pt;Полужирный;Курсив"/>
    <w:rsid w:val="002D7D44"/>
    <w:rPr>
      <w:rFonts w:ascii="Arial" w:eastAsia="Arial" w:hAnsi="Arial" w:cs="Arial"/>
      <w:b/>
      <w:bCs/>
      <w:i/>
      <w:iCs/>
      <w:smallCaps w:val="0"/>
      <w:strike w:val="0"/>
      <w:color w:val="000000"/>
      <w:spacing w:val="0"/>
      <w:w w:val="100"/>
      <w:position w:val="0"/>
      <w:sz w:val="26"/>
      <w:szCs w:val="26"/>
      <w:u w:val="none"/>
      <w:shd w:val="clear" w:color="auto" w:fill="FFFFFF"/>
      <w:lang w:val="ru-RU" w:eastAsia="ru-RU" w:bidi="ru-RU"/>
    </w:rPr>
  </w:style>
  <w:style w:type="character" w:customStyle="1" w:styleId="12e">
    <w:name w:val="Основной текст (12)"/>
    <w:rsid w:val="002D7D44"/>
    <w:rPr>
      <w:rFonts w:ascii="Arial" w:eastAsia="Arial" w:hAnsi="Arial" w:cs="Arial"/>
      <w:b w:val="0"/>
      <w:bCs w:val="0"/>
      <w:i w:val="0"/>
      <w:iCs w:val="0"/>
      <w:smallCaps w:val="0"/>
      <w:strike w:val="0"/>
      <w:sz w:val="18"/>
      <w:szCs w:val="18"/>
      <w:u w:val="none"/>
    </w:rPr>
  </w:style>
  <w:style w:type="character" w:customStyle="1" w:styleId="12f">
    <w:name w:val="Основной текст (12)_"/>
    <w:rsid w:val="002D7D44"/>
    <w:rPr>
      <w:rFonts w:ascii="Arial" w:eastAsia="Arial" w:hAnsi="Arial" w:cs="Arial"/>
      <w:b w:val="0"/>
      <w:bCs w:val="0"/>
      <w:i w:val="0"/>
      <w:iCs w:val="0"/>
      <w:smallCaps w:val="0"/>
      <w:strike w:val="0"/>
      <w:sz w:val="18"/>
      <w:szCs w:val="18"/>
      <w:u w:val="none"/>
    </w:rPr>
  </w:style>
  <w:style w:type="character" w:customStyle="1" w:styleId="1210pt">
    <w:name w:val="Основной текст (12) + 10 pt"/>
    <w:rsid w:val="002D7D44"/>
    <w:rPr>
      <w:rFonts w:ascii="Arial" w:eastAsia="Arial" w:hAnsi="Arial" w:cs="Arial"/>
      <w:b w:val="0"/>
      <w:bCs w:val="0"/>
      <w:i w:val="0"/>
      <w:iCs w:val="0"/>
      <w:smallCaps w:val="0"/>
      <w:strike w:val="0"/>
      <w:color w:val="000000"/>
      <w:spacing w:val="0"/>
      <w:w w:val="100"/>
      <w:position w:val="0"/>
      <w:sz w:val="20"/>
      <w:szCs w:val="20"/>
      <w:u w:val="none"/>
    </w:rPr>
  </w:style>
  <w:style w:type="character" w:customStyle="1" w:styleId="5f7">
    <w:name w:val="Основной текст5"/>
    <w:rsid w:val="002D7D44"/>
    <w:rPr>
      <w:rFonts w:ascii="Arial" w:eastAsia="Arial" w:hAnsi="Arial" w:cs="Arial"/>
      <w:b w:val="0"/>
      <w:bCs w:val="0"/>
      <w:i w:val="0"/>
      <w:iCs w:val="0"/>
      <w:smallCaps w:val="0"/>
      <w:strike w:val="0"/>
      <w:sz w:val="20"/>
      <w:szCs w:val="20"/>
      <w:u w:val="none"/>
    </w:rPr>
  </w:style>
  <w:style w:type="character" w:customStyle="1" w:styleId="6e">
    <w:name w:val="Основной текст6"/>
    <w:rsid w:val="002D7D44"/>
    <w:rPr>
      <w:rFonts w:ascii="Arial" w:eastAsia="Arial" w:hAnsi="Arial" w:cs="Arial"/>
      <w:b w:val="0"/>
      <w:bCs w:val="0"/>
      <w:i w:val="0"/>
      <w:iCs w:val="0"/>
      <w:smallCaps w:val="0"/>
      <w:strike w:val="0"/>
      <w:color w:val="000000"/>
      <w:spacing w:val="0"/>
      <w:w w:val="100"/>
      <w:position w:val="0"/>
      <w:sz w:val="19"/>
      <w:szCs w:val="19"/>
      <w:u w:val="none"/>
      <w:shd w:val="clear" w:color="auto" w:fill="FFFFFF"/>
      <w:lang w:eastAsia="ru-RU" w:bidi="ru-RU"/>
    </w:rPr>
  </w:style>
  <w:style w:type="character" w:customStyle="1" w:styleId="13f">
    <w:name w:val="Основной текст (13)_"/>
    <w:link w:val="13f0"/>
    <w:rsid w:val="002D7D44"/>
    <w:rPr>
      <w:rFonts w:ascii="Arial" w:eastAsia="Arial" w:hAnsi="Arial" w:cs="Arial"/>
      <w:sz w:val="8"/>
      <w:szCs w:val="8"/>
      <w:shd w:val="clear" w:color="auto" w:fill="FFFFFF"/>
    </w:rPr>
  </w:style>
  <w:style w:type="character" w:customStyle="1" w:styleId="5105pt0pt">
    <w:name w:val="Основной текст (5) + 10.5 pt;Интервал 0 pt"/>
    <w:rsid w:val="002D7D44"/>
    <w:rPr>
      <w:rFonts w:ascii="Arial" w:eastAsia="Arial" w:hAnsi="Arial" w:cs="Arial"/>
      <w:color w:val="000000"/>
      <w:spacing w:val="0"/>
      <w:w w:val="100"/>
      <w:position w:val="0"/>
      <w:sz w:val="21"/>
      <w:szCs w:val="21"/>
      <w:shd w:val="clear" w:color="auto" w:fill="FFFFFF"/>
      <w:lang w:val="ru-RU"/>
    </w:rPr>
  </w:style>
  <w:style w:type="character" w:customStyle="1" w:styleId="105pt">
    <w:name w:val="Основной текст + 10.5 pt"/>
    <w:rsid w:val="002D7D44"/>
    <w:rPr>
      <w:rFonts w:ascii="Arial" w:eastAsia="Arial" w:hAnsi="Arial" w:cs="Arial"/>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fff5">
    <w:name w:val="Подпись к таблице (2)"/>
    <w:rsid w:val="002D7D44"/>
    <w:rPr>
      <w:rFonts w:ascii="Arial" w:eastAsia="Arial" w:hAnsi="Arial" w:cs="Arial"/>
      <w:b w:val="0"/>
      <w:bCs w:val="0"/>
      <w:i w:val="0"/>
      <w:iCs w:val="0"/>
      <w:smallCaps w:val="0"/>
      <w:strike w:val="0"/>
      <w:color w:val="000000"/>
      <w:spacing w:val="0"/>
      <w:w w:val="100"/>
      <w:position w:val="0"/>
      <w:sz w:val="20"/>
      <w:szCs w:val="20"/>
      <w:u w:val="none"/>
      <w:lang w:val="ru-RU"/>
    </w:rPr>
  </w:style>
  <w:style w:type="character" w:customStyle="1" w:styleId="2fff6">
    <w:name w:val="Подпись к таблице (2) + Курсив"/>
    <w:rsid w:val="002D7D44"/>
    <w:rPr>
      <w:rFonts w:ascii="Arial" w:eastAsia="Arial" w:hAnsi="Arial" w:cs="Arial"/>
      <w:b w:val="0"/>
      <w:bCs w:val="0"/>
      <w:i/>
      <w:iCs/>
      <w:smallCaps w:val="0"/>
      <w:strike w:val="0"/>
      <w:color w:val="000000"/>
      <w:spacing w:val="0"/>
      <w:w w:val="100"/>
      <w:position w:val="0"/>
      <w:sz w:val="20"/>
      <w:szCs w:val="20"/>
      <w:u w:val="none"/>
      <w:lang w:val="ru-RU"/>
    </w:rPr>
  </w:style>
  <w:style w:type="character" w:customStyle="1" w:styleId="9pt1">
    <w:name w:val="Основной текст + 9 pt;Курсив"/>
    <w:rsid w:val="002D7D44"/>
    <w:rPr>
      <w:rFonts w:ascii="Arial" w:eastAsia="Arial" w:hAnsi="Arial" w:cs="Arial"/>
      <w:b w:val="0"/>
      <w:bCs w:val="0"/>
      <w:i/>
      <w:iCs/>
      <w:smallCaps w:val="0"/>
      <w:strike w:val="0"/>
      <w:color w:val="000000"/>
      <w:spacing w:val="0"/>
      <w:w w:val="100"/>
      <w:position w:val="0"/>
      <w:sz w:val="18"/>
      <w:szCs w:val="18"/>
      <w:u w:val="none"/>
      <w:shd w:val="clear" w:color="auto" w:fill="FFFFFF"/>
      <w:lang w:eastAsia="ru-RU" w:bidi="ru-RU"/>
    </w:rPr>
  </w:style>
  <w:style w:type="character" w:customStyle="1" w:styleId="2fff7">
    <w:name w:val="Подпись к таблице (2) + Полужирный"/>
    <w:rsid w:val="002D7D44"/>
    <w:rPr>
      <w:rFonts w:ascii="Arial" w:eastAsia="Arial" w:hAnsi="Arial" w:cs="Arial"/>
      <w:b/>
      <w:bCs/>
      <w:i w:val="0"/>
      <w:iCs w:val="0"/>
      <w:smallCaps w:val="0"/>
      <w:strike w:val="0"/>
      <w:color w:val="000000"/>
      <w:spacing w:val="0"/>
      <w:w w:val="100"/>
      <w:position w:val="0"/>
      <w:sz w:val="20"/>
      <w:szCs w:val="20"/>
      <w:u w:val="none"/>
      <w:lang w:val="ru-RU"/>
    </w:rPr>
  </w:style>
  <w:style w:type="character" w:customStyle="1" w:styleId="6f">
    <w:name w:val="Основной текст (6) + Не курсив"/>
    <w:rsid w:val="002D7D44"/>
    <w:rPr>
      <w:rFonts w:ascii="Arial" w:eastAsia="Arial" w:hAnsi="Arial" w:cs="Arial"/>
      <w:b w:val="0"/>
      <w:bCs w:val="0"/>
      <w:i/>
      <w:iCs/>
      <w:smallCaps w:val="0"/>
      <w:strike w:val="0"/>
      <w:color w:val="000000"/>
      <w:spacing w:val="0"/>
      <w:w w:val="100"/>
      <w:position w:val="0"/>
      <w:sz w:val="20"/>
      <w:szCs w:val="20"/>
      <w:u w:val="none"/>
      <w:lang w:val="ru-RU"/>
    </w:rPr>
  </w:style>
  <w:style w:type="character" w:customStyle="1" w:styleId="12f0">
    <w:name w:val="Заголовок №1 (2)_"/>
    <w:link w:val="12f1"/>
    <w:rsid w:val="002D7D44"/>
    <w:rPr>
      <w:rFonts w:ascii="Arial" w:eastAsia="Arial" w:hAnsi="Arial" w:cs="Arial"/>
      <w:w w:val="150"/>
      <w:sz w:val="26"/>
      <w:szCs w:val="26"/>
      <w:shd w:val="clear" w:color="auto" w:fill="FFFFFF"/>
    </w:rPr>
  </w:style>
  <w:style w:type="character" w:customStyle="1" w:styleId="129pt7pt100">
    <w:name w:val="Заголовок №1 (2) + 9 pt;Курсив;Интервал 7 pt;Масштаб 100%"/>
    <w:rsid w:val="002D7D44"/>
    <w:rPr>
      <w:rFonts w:ascii="Arial" w:eastAsia="Arial" w:hAnsi="Arial" w:cs="Arial"/>
      <w:i/>
      <w:iCs/>
      <w:color w:val="000000"/>
      <w:spacing w:val="140"/>
      <w:w w:val="100"/>
      <w:position w:val="0"/>
      <w:sz w:val="18"/>
      <w:szCs w:val="18"/>
      <w:shd w:val="clear" w:color="auto" w:fill="FFFFFF"/>
      <w:lang w:val="ru-RU"/>
    </w:rPr>
  </w:style>
  <w:style w:type="character" w:customStyle="1" w:styleId="14f">
    <w:name w:val="Основной текст (14)_"/>
    <w:link w:val="14f0"/>
    <w:rsid w:val="002D7D44"/>
    <w:rPr>
      <w:rFonts w:ascii="Arial" w:eastAsia="Arial" w:hAnsi="Arial" w:cs="Arial"/>
      <w:sz w:val="10"/>
      <w:szCs w:val="10"/>
      <w:shd w:val="clear" w:color="auto" w:fill="FFFFFF"/>
    </w:rPr>
  </w:style>
  <w:style w:type="character" w:customStyle="1" w:styleId="18pt2pt">
    <w:name w:val="Основной текст + 18 pt;Полужирный;Интервал 2 pt"/>
    <w:rsid w:val="002D7D44"/>
    <w:rPr>
      <w:rFonts w:ascii="Arial" w:eastAsia="Arial" w:hAnsi="Arial" w:cs="Arial"/>
      <w:b/>
      <w:bCs/>
      <w:i w:val="0"/>
      <w:iCs w:val="0"/>
      <w:smallCaps w:val="0"/>
      <w:strike w:val="0"/>
      <w:color w:val="000000"/>
      <w:spacing w:val="40"/>
      <w:w w:val="100"/>
      <w:position w:val="0"/>
      <w:sz w:val="36"/>
      <w:szCs w:val="36"/>
      <w:u w:val="none"/>
      <w:shd w:val="clear" w:color="auto" w:fill="FFFFFF"/>
      <w:lang w:val="ru-RU" w:eastAsia="ru-RU" w:bidi="ru-RU"/>
    </w:rPr>
  </w:style>
  <w:style w:type="character" w:customStyle="1" w:styleId="15pt">
    <w:name w:val="Основной текст + 15 pt"/>
    <w:rsid w:val="002D7D44"/>
    <w:rPr>
      <w:rFonts w:ascii="Arial" w:eastAsia="Arial" w:hAnsi="Arial" w:cs="Arial"/>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21pt0">
    <w:name w:val="Основной текст + 21 pt"/>
    <w:rsid w:val="002D7D44"/>
    <w:rPr>
      <w:rFonts w:ascii="Arial" w:eastAsia="Arial" w:hAnsi="Arial" w:cs="Arial"/>
      <w:b w:val="0"/>
      <w:bCs w:val="0"/>
      <w:i w:val="0"/>
      <w:iCs w:val="0"/>
      <w:smallCaps w:val="0"/>
      <w:strike w:val="0"/>
      <w:color w:val="000000"/>
      <w:spacing w:val="0"/>
      <w:w w:val="100"/>
      <w:position w:val="0"/>
      <w:sz w:val="42"/>
      <w:szCs w:val="42"/>
      <w:u w:val="none"/>
      <w:shd w:val="clear" w:color="auto" w:fill="FFFFFF"/>
      <w:lang w:val="ru-RU" w:eastAsia="ru-RU" w:bidi="ru-RU"/>
    </w:rPr>
  </w:style>
  <w:style w:type="character" w:customStyle="1" w:styleId="4fb">
    <w:name w:val="Заголовок №4"/>
    <w:rsid w:val="002D7D44"/>
    <w:rPr>
      <w:rFonts w:ascii="Arial" w:eastAsia="Arial" w:hAnsi="Arial" w:cs="Arial"/>
      <w:b/>
      <w:bCs/>
      <w:i w:val="0"/>
      <w:iCs w:val="0"/>
      <w:smallCaps w:val="0"/>
      <w:strike w:val="0"/>
      <w:color w:val="000000"/>
      <w:spacing w:val="0"/>
      <w:w w:val="100"/>
      <w:position w:val="0"/>
      <w:sz w:val="22"/>
      <w:szCs w:val="22"/>
      <w:u w:val="none"/>
      <w:lang w:val="ru-RU"/>
    </w:rPr>
  </w:style>
  <w:style w:type="character" w:customStyle="1" w:styleId="7e">
    <w:name w:val="Основной текст7"/>
    <w:rsid w:val="002D7D44"/>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8f1">
    <w:name w:val="Основной текст8"/>
    <w:rsid w:val="002D7D44"/>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32e">
    <w:name w:val="Заголовок №3 (2)_"/>
    <w:link w:val="32f"/>
    <w:rsid w:val="002D7D44"/>
    <w:rPr>
      <w:rFonts w:ascii="Arial" w:eastAsia="Arial" w:hAnsi="Arial" w:cs="Arial"/>
      <w:spacing w:val="-10"/>
      <w:sz w:val="21"/>
      <w:szCs w:val="21"/>
      <w:shd w:val="clear" w:color="auto" w:fill="FFFFFF"/>
    </w:rPr>
  </w:style>
  <w:style w:type="character" w:customStyle="1" w:styleId="2fff8">
    <w:name w:val="Подпись к картинке (2)"/>
    <w:rsid w:val="002D7D44"/>
    <w:rPr>
      <w:rFonts w:ascii="Arial" w:eastAsia="Arial" w:hAnsi="Arial" w:cs="Arial"/>
      <w:b w:val="0"/>
      <w:bCs w:val="0"/>
      <w:i w:val="0"/>
      <w:iCs w:val="0"/>
      <w:smallCaps w:val="0"/>
      <w:strike w:val="0"/>
      <w:sz w:val="20"/>
      <w:szCs w:val="20"/>
      <w:u w:val="none"/>
    </w:rPr>
  </w:style>
  <w:style w:type="character" w:customStyle="1" w:styleId="3ffa">
    <w:name w:val="Подпись к картинке (3)_"/>
    <w:rsid w:val="002D7D44"/>
    <w:rPr>
      <w:rFonts w:ascii="Arial" w:eastAsia="Arial" w:hAnsi="Arial" w:cs="Arial"/>
      <w:b w:val="0"/>
      <w:bCs w:val="0"/>
      <w:i w:val="0"/>
      <w:iCs w:val="0"/>
      <w:smallCaps w:val="0"/>
      <w:strike w:val="0"/>
      <w:sz w:val="14"/>
      <w:szCs w:val="14"/>
      <w:u w:val="none"/>
    </w:rPr>
  </w:style>
  <w:style w:type="character" w:customStyle="1" w:styleId="3ffb">
    <w:name w:val="Подпись к картинке (3)"/>
    <w:rsid w:val="002D7D44"/>
    <w:rPr>
      <w:rFonts w:ascii="Arial" w:eastAsia="Arial" w:hAnsi="Arial" w:cs="Arial"/>
      <w:b w:val="0"/>
      <w:bCs w:val="0"/>
      <w:i w:val="0"/>
      <w:iCs w:val="0"/>
      <w:smallCaps w:val="0"/>
      <w:strike w:val="0"/>
      <w:color w:val="000000"/>
      <w:spacing w:val="0"/>
      <w:w w:val="100"/>
      <w:position w:val="0"/>
      <w:sz w:val="14"/>
      <w:szCs w:val="14"/>
      <w:u w:val="none"/>
    </w:rPr>
  </w:style>
  <w:style w:type="character" w:customStyle="1" w:styleId="9f2">
    <w:name w:val="Основной текст9"/>
    <w:rsid w:val="002D7D44"/>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15d">
    <w:name w:val="Основной текст (15)_"/>
    <w:rsid w:val="002D7D44"/>
    <w:rPr>
      <w:rFonts w:ascii="Arial" w:eastAsia="Arial" w:hAnsi="Arial" w:cs="Arial"/>
      <w:b w:val="0"/>
      <w:bCs w:val="0"/>
      <w:i w:val="0"/>
      <w:iCs w:val="0"/>
      <w:smallCaps w:val="0"/>
      <w:strike w:val="0"/>
      <w:sz w:val="20"/>
      <w:szCs w:val="20"/>
      <w:u w:val="none"/>
    </w:rPr>
  </w:style>
  <w:style w:type="character" w:customStyle="1" w:styleId="15e">
    <w:name w:val="Основной текст (15)"/>
    <w:rsid w:val="002D7D44"/>
    <w:rPr>
      <w:rFonts w:ascii="Arial" w:eastAsia="Arial" w:hAnsi="Arial" w:cs="Arial"/>
      <w:b w:val="0"/>
      <w:bCs w:val="0"/>
      <w:i w:val="0"/>
      <w:iCs w:val="0"/>
      <w:smallCaps w:val="0"/>
      <w:strike w:val="0"/>
      <w:color w:val="000000"/>
      <w:spacing w:val="0"/>
      <w:w w:val="100"/>
      <w:position w:val="0"/>
      <w:sz w:val="20"/>
      <w:szCs w:val="20"/>
      <w:u w:val="none"/>
      <w:lang w:val="ru-RU"/>
    </w:rPr>
  </w:style>
  <w:style w:type="character" w:customStyle="1" w:styleId="2fff9">
    <w:name w:val="Подпись к картинке (2)_"/>
    <w:rsid w:val="002D7D44"/>
    <w:rPr>
      <w:rFonts w:ascii="Arial" w:eastAsia="Arial" w:hAnsi="Arial" w:cs="Arial"/>
      <w:b w:val="0"/>
      <w:bCs w:val="0"/>
      <w:i w:val="0"/>
      <w:iCs w:val="0"/>
      <w:smallCaps w:val="0"/>
      <w:strike w:val="0"/>
      <w:sz w:val="20"/>
      <w:szCs w:val="20"/>
      <w:u w:val="none"/>
    </w:rPr>
  </w:style>
  <w:style w:type="character" w:customStyle="1" w:styleId="16f">
    <w:name w:val="Основной текст (16)_"/>
    <w:link w:val="16f0"/>
    <w:rsid w:val="002D7D44"/>
    <w:rPr>
      <w:rFonts w:ascii="Arial" w:eastAsia="Arial" w:hAnsi="Arial" w:cs="Arial"/>
      <w:spacing w:val="-10"/>
      <w:shd w:val="clear" w:color="auto" w:fill="FFFFFF"/>
    </w:rPr>
  </w:style>
  <w:style w:type="character" w:customStyle="1" w:styleId="10e">
    <w:name w:val="Основной текст (10)"/>
    <w:rsid w:val="002D7D44"/>
    <w:rPr>
      <w:rFonts w:ascii="Arial" w:eastAsia="Arial" w:hAnsi="Arial" w:cs="Arial"/>
      <w:b/>
      <w:bCs/>
      <w:i w:val="0"/>
      <w:iCs w:val="0"/>
      <w:smallCaps w:val="0"/>
      <w:strike w:val="0"/>
      <w:color w:val="000000"/>
      <w:spacing w:val="0"/>
      <w:w w:val="100"/>
      <w:position w:val="0"/>
      <w:sz w:val="22"/>
      <w:szCs w:val="22"/>
      <w:u w:val="none"/>
      <w:lang w:val="ru-RU"/>
    </w:rPr>
  </w:style>
  <w:style w:type="character" w:customStyle="1" w:styleId="5105pt">
    <w:name w:val="Основной текст (5) + 10.5 pt"/>
    <w:rsid w:val="002D7D44"/>
    <w:rPr>
      <w:rFonts w:ascii="Arial" w:eastAsia="Arial" w:hAnsi="Arial" w:cs="Arial"/>
      <w:color w:val="000000"/>
      <w:spacing w:val="-10"/>
      <w:w w:val="100"/>
      <w:position w:val="0"/>
      <w:sz w:val="21"/>
      <w:szCs w:val="21"/>
      <w:shd w:val="clear" w:color="auto" w:fill="FFFFFF"/>
      <w:lang w:val="ru-RU"/>
    </w:rPr>
  </w:style>
  <w:style w:type="paragraph" w:customStyle="1" w:styleId="2fff">
    <w:name w:val="Сноска (2)"/>
    <w:basedOn w:val="a2"/>
    <w:link w:val="2ffe"/>
    <w:rsid w:val="002D7D44"/>
    <w:pPr>
      <w:shd w:val="clear" w:color="auto" w:fill="FFFFFF"/>
      <w:autoSpaceDE/>
      <w:autoSpaceDN/>
      <w:adjustRightInd/>
      <w:spacing w:line="398" w:lineRule="exact"/>
      <w:ind w:firstLine="580"/>
      <w:jc w:val="left"/>
    </w:pPr>
    <w:rPr>
      <w:rFonts w:eastAsia="Arial"/>
      <w:b/>
      <w:bCs/>
      <w:color w:val="auto"/>
      <w:sz w:val="17"/>
      <w:szCs w:val="17"/>
    </w:rPr>
  </w:style>
  <w:style w:type="paragraph" w:customStyle="1" w:styleId="affffffffd">
    <w:name w:val="Сноска"/>
    <w:basedOn w:val="a2"/>
    <w:link w:val="affffffffc"/>
    <w:rsid w:val="002D7D44"/>
    <w:pPr>
      <w:shd w:val="clear" w:color="auto" w:fill="FFFFFF"/>
      <w:autoSpaceDE/>
      <w:autoSpaceDN/>
      <w:adjustRightInd/>
      <w:spacing w:line="398" w:lineRule="exact"/>
      <w:ind w:firstLine="0"/>
      <w:jc w:val="left"/>
    </w:pPr>
    <w:rPr>
      <w:rFonts w:eastAsia="Arial"/>
      <w:color w:val="auto"/>
      <w:sz w:val="20"/>
      <w:szCs w:val="20"/>
    </w:rPr>
  </w:style>
  <w:style w:type="paragraph" w:customStyle="1" w:styleId="3ff2">
    <w:name w:val="Сноска (3)"/>
    <w:basedOn w:val="a2"/>
    <w:link w:val="3ff1"/>
    <w:rsid w:val="002D7D44"/>
    <w:pPr>
      <w:shd w:val="clear" w:color="auto" w:fill="FFFFFF"/>
      <w:autoSpaceDE/>
      <w:autoSpaceDN/>
      <w:adjustRightInd/>
      <w:spacing w:line="422" w:lineRule="exact"/>
      <w:ind w:firstLine="580"/>
      <w:jc w:val="left"/>
    </w:pPr>
    <w:rPr>
      <w:rFonts w:eastAsia="Arial"/>
      <w:b/>
      <w:bCs/>
      <w:color w:val="auto"/>
      <w:sz w:val="20"/>
      <w:szCs w:val="20"/>
    </w:rPr>
  </w:style>
  <w:style w:type="paragraph" w:customStyle="1" w:styleId="2fff1">
    <w:name w:val="Основной текст (2)"/>
    <w:basedOn w:val="a2"/>
    <w:link w:val="2fff0"/>
    <w:rsid w:val="002D7D44"/>
    <w:pPr>
      <w:shd w:val="clear" w:color="auto" w:fill="FFFFFF"/>
      <w:autoSpaceDE/>
      <w:autoSpaceDN/>
      <w:adjustRightInd/>
      <w:spacing w:line="0" w:lineRule="atLeast"/>
      <w:ind w:firstLine="0"/>
      <w:jc w:val="center"/>
    </w:pPr>
    <w:rPr>
      <w:rFonts w:eastAsia="Arial"/>
      <w:color w:val="auto"/>
      <w:spacing w:val="-10"/>
      <w:sz w:val="30"/>
      <w:szCs w:val="30"/>
    </w:rPr>
  </w:style>
  <w:style w:type="paragraph" w:customStyle="1" w:styleId="3ff4">
    <w:name w:val="Основной текст (3)"/>
    <w:basedOn w:val="a2"/>
    <w:link w:val="3ff3"/>
    <w:rsid w:val="002D7D44"/>
    <w:pPr>
      <w:shd w:val="clear" w:color="auto" w:fill="FFFFFF"/>
      <w:autoSpaceDE/>
      <w:autoSpaceDN/>
      <w:adjustRightInd/>
      <w:spacing w:line="0" w:lineRule="atLeast"/>
      <w:ind w:firstLine="0"/>
      <w:jc w:val="center"/>
    </w:pPr>
    <w:rPr>
      <w:rFonts w:eastAsia="Arial"/>
      <w:b/>
      <w:bCs/>
      <w:color w:val="auto"/>
      <w:sz w:val="20"/>
      <w:szCs w:val="20"/>
    </w:rPr>
  </w:style>
  <w:style w:type="paragraph" w:customStyle="1" w:styleId="5f6">
    <w:name w:val="Основной текст (5)"/>
    <w:basedOn w:val="a2"/>
    <w:link w:val="5f5"/>
    <w:rsid w:val="002D7D44"/>
    <w:pPr>
      <w:shd w:val="clear" w:color="auto" w:fill="FFFFFF"/>
      <w:autoSpaceDE/>
      <w:autoSpaceDN/>
      <w:adjustRightInd/>
      <w:spacing w:line="379" w:lineRule="exact"/>
      <w:ind w:firstLine="0"/>
      <w:jc w:val="left"/>
    </w:pPr>
    <w:rPr>
      <w:rFonts w:eastAsia="Arial"/>
      <w:color w:val="auto"/>
      <w:spacing w:val="-10"/>
      <w:sz w:val="23"/>
      <w:szCs w:val="23"/>
    </w:rPr>
  </w:style>
  <w:style w:type="paragraph" w:customStyle="1" w:styleId="2fff3">
    <w:name w:val="Заголовок №2"/>
    <w:basedOn w:val="a2"/>
    <w:link w:val="2fff2"/>
    <w:rsid w:val="002D7D44"/>
    <w:pPr>
      <w:shd w:val="clear" w:color="auto" w:fill="FFFFFF"/>
      <w:autoSpaceDE/>
      <w:autoSpaceDN/>
      <w:adjustRightInd/>
      <w:spacing w:line="0" w:lineRule="atLeast"/>
      <w:ind w:firstLine="0"/>
      <w:jc w:val="center"/>
      <w:outlineLvl w:val="1"/>
    </w:pPr>
    <w:rPr>
      <w:rFonts w:eastAsia="Arial"/>
      <w:color w:val="auto"/>
      <w:spacing w:val="-10"/>
      <w:sz w:val="23"/>
      <w:szCs w:val="23"/>
    </w:rPr>
  </w:style>
  <w:style w:type="paragraph" w:customStyle="1" w:styleId="3ff6">
    <w:name w:val="Заголовок №3"/>
    <w:basedOn w:val="a2"/>
    <w:link w:val="3ff5"/>
    <w:rsid w:val="002D7D44"/>
    <w:pPr>
      <w:shd w:val="clear" w:color="auto" w:fill="FFFFFF"/>
      <w:autoSpaceDE/>
      <w:autoSpaceDN/>
      <w:adjustRightInd/>
      <w:spacing w:line="461" w:lineRule="exact"/>
      <w:ind w:hanging="560"/>
      <w:jc w:val="left"/>
      <w:outlineLvl w:val="2"/>
    </w:pPr>
    <w:rPr>
      <w:rFonts w:eastAsia="Arial"/>
      <w:b/>
      <w:bCs/>
      <w:color w:val="auto"/>
      <w:sz w:val="20"/>
      <w:szCs w:val="20"/>
    </w:rPr>
  </w:style>
  <w:style w:type="paragraph" w:customStyle="1" w:styleId="1ffe">
    <w:name w:val="Заголовок №1"/>
    <w:basedOn w:val="a2"/>
    <w:link w:val="1ffd"/>
    <w:rsid w:val="002D7D44"/>
    <w:pPr>
      <w:shd w:val="clear" w:color="auto" w:fill="FFFFFF"/>
      <w:autoSpaceDE/>
      <w:autoSpaceDN/>
      <w:adjustRightInd/>
      <w:spacing w:line="418" w:lineRule="exact"/>
      <w:ind w:firstLine="0"/>
      <w:jc w:val="left"/>
      <w:outlineLvl w:val="0"/>
    </w:pPr>
    <w:rPr>
      <w:rFonts w:eastAsia="Arial"/>
      <w:color w:val="auto"/>
      <w:spacing w:val="-10"/>
      <w:sz w:val="23"/>
      <w:szCs w:val="23"/>
    </w:rPr>
  </w:style>
  <w:style w:type="paragraph" w:customStyle="1" w:styleId="9f1">
    <w:name w:val="Основной текст (9)"/>
    <w:basedOn w:val="a2"/>
    <w:link w:val="9f0"/>
    <w:rsid w:val="002D7D44"/>
    <w:pPr>
      <w:shd w:val="clear" w:color="auto" w:fill="FFFFFF"/>
      <w:autoSpaceDE/>
      <w:autoSpaceDN/>
      <w:adjustRightInd/>
      <w:spacing w:line="0" w:lineRule="atLeast"/>
      <w:ind w:firstLine="0"/>
      <w:jc w:val="left"/>
    </w:pPr>
    <w:rPr>
      <w:rFonts w:eastAsia="Arial"/>
      <w:color w:val="auto"/>
      <w:sz w:val="11"/>
      <w:szCs w:val="11"/>
    </w:rPr>
  </w:style>
  <w:style w:type="paragraph" w:customStyle="1" w:styleId="13f0">
    <w:name w:val="Основной текст (13)"/>
    <w:basedOn w:val="a2"/>
    <w:link w:val="13f"/>
    <w:rsid w:val="002D7D44"/>
    <w:pPr>
      <w:shd w:val="clear" w:color="auto" w:fill="FFFFFF"/>
      <w:autoSpaceDE/>
      <w:autoSpaceDN/>
      <w:adjustRightInd/>
      <w:spacing w:line="0" w:lineRule="atLeast"/>
      <w:ind w:firstLine="0"/>
      <w:jc w:val="center"/>
    </w:pPr>
    <w:rPr>
      <w:rFonts w:eastAsia="Arial"/>
      <w:color w:val="auto"/>
      <w:sz w:val="8"/>
      <w:szCs w:val="8"/>
    </w:rPr>
  </w:style>
  <w:style w:type="paragraph" w:customStyle="1" w:styleId="12f1">
    <w:name w:val="Заголовок №1 (2)"/>
    <w:basedOn w:val="a2"/>
    <w:link w:val="12f0"/>
    <w:rsid w:val="002D7D44"/>
    <w:pPr>
      <w:shd w:val="clear" w:color="auto" w:fill="FFFFFF"/>
      <w:autoSpaceDE/>
      <w:autoSpaceDN/>
      <w:adjustRightInd/>
      <w:spacing w:line="0" w:lineRule="atLeast"/>
      <w:ind w:firstLine="0"/>
      <w:jc w:val="left"/>
      <w:outlineLvl w:val="0"/>
    </w:pPr>
    <w:rPr>
      <w:rFonts w:eastAsia="Arial"/>
      <w:color w:val="auto"/>
      <w:w w:val="150"/>
      <w:sz w:val="26"/>
      <w:szCs w:val="26"/>
    </w:rPr>
  </w:style>
  <w:style w:type="paragraph" w:customStyle="1" w:styleId="14f0">
    <w:name w:val="Основной текст (14)"/>
    <w:basedOn w:val="a2"/>
    <w:link w:val="14f"/>
    <w:rsid w:val="002D7D44"/>
    <w:pPr>
      <w:shd w:val="clear" w:color="auto" w:fill="FFFFFF"/>
      <w:autoSpaceDE/>
      <w:autoSpaceDN/>
      <w:adjustRightInd/>
      <w:spacing w:line="0" w:lineRule="atLeast"/>
      <w:ind w:firstLine="0"/>
      <w:jc w:val="center"/>
    </w:pPr>
    <w:rPr>
      <w:rFonts w:eastAsia="Arial"/>
      <w:color w:val="auto"/>
      <w:sz w:val="10"/>
      <w:szCs w:val="10"/>
    </w:rPr>
  </w:style>
  <w:style w:type="paragraph" w:customStyle="1" w:styleId="32f">
    <w:name w:val="Заголовок №3 (2)"/>
    <w:basedOn w:val="a2"/>
    <w:link w:val="32e"/>
    <w:rsid w:val="002D7D44"/>
    <w:pPr>
      <w:shd w:val="clear" w:color="auto" w:fill="FFFFFF"/>
      <w:autoSpaceDE/>
      <w:autoSpaceDN/>
      <w:adjustRightInd/>
      <w:spacing w:line="0" w:lineRule="atLeast"/>
      <w:ind w:hanging="3560"/>
      <w:jc w:val="left"/>
      <w:outlineLvl w:val="2"/>
    </w:pPr>
    <w:rPr>
      <w:rFonts w:eastAsia="Arial"/>
      <w:color w:val="auto"/>
      <w:spacing w:val="-10"/>
      <w:sz w:val="21"/>
      <w:szCs w:val="21"/>
    </w:rPr>
  </w:style>
  <w:style w:type="paragraph" w:customStyle="1" w:styleId="16f0">
    <w:name w:val="Основной текст (16)"/>
    <w:basedOn w:val="a2"/>
    <w:link w:val="16f"/>
    <w:rsid w:val="002D7D44"/>
    <w:pPr>
      <w:shd w:val="clear" w:color="auto" w:fill="FFFFFF"/>
      <w:autoSpaceDE/>
      <w:autoSpaceDN/>
      <w:adjustRightInd/>
      <w:spacing w:line="432" w:lineRule="exact"/>
      <w:ind w:firstLine="720"/>
    </w:pPr>
    <w:rPr>
      <w:rFonts w:eastAsia="Arial"/>
      <w:color w:val="auto"/>
      <w:spacing w:val="-10"/>
      <w:sz w:val="20"/>
      <w:szCs w:val="20"/>
    </w:rPr>
  </w:style>
  <w:style w:type="character" w:customStyle="1" w:styleId="2105pt">
    <w:name w:val="Основной текст (2) + 10;5 pt"/>
    <w:rsid w:val="002D7D44"/>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fffa">
    <w:name w:val="Основной текст (2) + Полужирный"/>
    <w:rsid w:val="002D7D44"/>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105pt0">
    <w:name w:val="Основной текст (2) + 10;5 pt;Курсив"/>
    <w:rsid w:val="002D7D44"/>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ru-RU" w:eastAsia="ru-RU" w:bidi="ru-RU"/>
    </w:rPr>
  </w:style>
  <w:style w:type="character" w:customStyle="1" w:styleId="2105pt1">
    <w:name w:val="Основной текст (2) + 10;5 pt;Полужирный"/>
    <w:rsid w:val="002D7D44"/>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fffb">
    <w:name w:val="Основной текст (2) + Курсив"/>
    <w:rsid w:val="002D7D44"/>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eastAsia="ru-RU" w:bidi="ru-RU"/>
    </w:rPr>
  </w:style>
  <w:style w:type="paragraph" w:styleId="afffffffff2">
    <w:name w:val="Normal Indent"/>
    <w:basedOn w:val="a2"/>
    <w:unhideWhenUsed/>
    <w:rsid w:val="002D7D44"/>
    <w:pPr>
      <w:widowControl/>
      <w:autoSpaceDE/>
      <w:autoSpaceDN/>
      <w:adjustRightInd/>
      <w:spacing w:line="240" w:lineRule="auto"/>
    </w:pPr>
    <w:rPr>
      <w:rFonts w:ascii="Times New Roman" w:hAnsi="Times New Roman" w:cs="Times New Roman"/>
      <w:color w:val="auto"/>
      <w:sz w:val="24"/>
      <w:szCs w:val="24"/>
    </w:rPr>
  </w:style>
  <w:style w:type="character" w:customStyle="1" w:styleId="1fff">
    <w:name w:val="Нижний колонтитул Знак1"/>
    <w:aliases w:val="Знак1 Знак1"/>
    <w:rsid w:val="002D7D44"/>
    <w:rPr>
      <w:rFonts w:ascii="Arial" w:eastAsia="Calibri" w:hAnsi="Arial" w:cs="Times New Roman"/>
      <w:sz w:val="24"/>
    </w:rPr>
  </w:style>
  <w:style w:type="character" w:customStyle="1" w:styleId="58">
    <w:name w:val="Список 5 Знак"/>
    <w:link w:val="57"/>
    <w:uiPriority w:val="99"/>
    <w:locked/>
    <w:rsid w:val="002D7D44"/>
    <w:rPr>
      <w:rFonts w:ascii="Arial" w:eastAsia="Microsoft YaHei" w:hAnsi="Arial"/>
      <w:spacing w:val="-5"/>
      <w:lang w:eastAsia="en-US"/>
    </w:rPr>
  </w:style>
  <w:style w:type="paragraph" w:styleId="afffffffff3">
    <w:name w:val="Date"/>
    <w:basedOn w:val="a2"/>
    <w:next w:val="a2"/>
    <w:link w:val="afffffffff4"/>
    <w:uiPriority w:val="99"/>
    <w:unhideWhenUsed/>
    <w:rsid w:val="002D7D44"/>
    <w:pPr>
      <w:widowControl/>
      <w:autoSpaceDE/>
      <w:autoSpaceDN/>
      <w:adjustRightInd/>
      <w:spacing w:line="240" w:lineRule="auto"/>
      <w:ind w:firstLine="0"/>
      <w:jc w:val="left"/>
    </w:pPr>
    <w:rPr>
      <w:rFonts w:ascii="Times New Roman" w:hAnsi="Times New Roman" w:cs="Times New Roman"/>
      <w:color w:val="auto"/>
      <w:sz w:val="26"/>
      <w:szCs w:val="20"/>
    </w:rPr>
  </w:style>
  <w:style w:type="character" w:customStyle="1" w:styleId="afffffffff4">
    <w:name w:val="Дата Знак"/>
    <w:basedOn w:val="a3"/>
    <w:link w:val="afffffffff3"/>
    <w:uiPriority w:val="99"/>
    <w:rsid w:val="002D7D44"/>
    <w:rPr>
      <w:sz w:val="26"/>
    </w:rPr>
  </w:style>
  <w:style w:type="character" w:customStyle="1" w:styleId="21f7">
    <w:name w:val="Основной текст 2 Знак1"/>
    <w:aliases w:val="АРИАЛ Основной текст 2 Знак1,Ариал Знак1"/>
    <w:basedOn w:val="a3"/>
    <w:uiPriority w:val="99"/>
    <w:semiHidden/>
    <w:rsid w:val="002D7D44"/>
  </w:style>
  <w:style w:type="character" w:customStyle="1" w:styleId="16f1">
    <w:name w:val="Стиль Основной текст + Первая строка:  1 см Перед:  6 пт Знак"/>
    <w:link w:val="16f2"/>
    <w:locked/>
    <w:rsid w:val="002D7D44"/>
    <w:rPr>
      <w:rFonts w:ascii="Arial" w:hAnsi="Arial" w:cs="Arial"/>
      <w:sz w:val="24"/>
      <w:szCs w:val="24"/>
    </w:rPr>
  </w:style>
  <w:style w:type="paragraph" w:customStyle="1" w:styleId="16f2">
    <w:name w:val="Стиль Основной текст + Первая строка:  1 см Перед:  6 пт"/>
    <w:basedOn w:val="a8"/>
    <w:link w:val="16f1"/>
    <w:rsid w:val="002D7D44"/>
    <w:pPr>
      <w:autoSpaceDE/>
      <w:autoSpaceDN/>
      <w:adjustRightInd/>
      <w:spacing w:before="120"/>
      <w:ind w:firstLine="709"/>
    </w:pPr>
    <w:rPr>
      <w:color w:val="auto"/>
      <w:sz w:val="24"/>
      <w:szCs w:val="24"/>
    </w:rPr>
  </w:style>
  <w:style w:type="paragraph" w:customStyle="1" w:styleId="BodyText21">
    <w:name w:val="Body Text 21"/>
    <w:basedOn w:val="a2"/>
    <w:uiPriority w:val="99"/>
    <w:rsid w:val="002D7D44"/>
    <w:pPr>
      <w:spacing w:line="240" w:lineRule="auto"/>
      <w:ind w:firstLine="0"/>
    </w:pPr>
    <w:rPr>
      <w:rFonts w:ascii="Times New Roman" w:hAnsi="Times New Roman" w:cs="Times New Roman"/>
      <w:color w:val="auto"/>
      <w:sz w:val="32"/>
      <w:szCs w:val="32"/>
    </w:rPr>
  </w:style>
  <w:style w:type="character" w:customStyle="1" w:styleId="1362">
    <w:name w:val="Обычный 13 Знак6"/>
    <w:link w:val="13f1"/>
    <w:locked/>
    <w:rsid w:val="002D7D44"/>
    <w:rPr>
      <w:sz w:val="28"/>
      <w:szCs w:val="28"/>
    </w:rPr>
  </w:style>
  <w:style w:type="paragraph" w:customStyle="1" w:styleId="13f1">
    <w:name w:val="Обычный 13"/>
    <w:basedOn w:val="a2"/>
    <w:link w:val="1362"/>
    <w:autoRedefine/>
    <w:rsid w:val="002D7D44"/>
    <w:pPr>
      <w:keepNext/>
      <w:keepLines/>
      <w:widowControl/>
      <w:tabs>
        <w:tab w:val="left" w:leader="dot" w:pos="9356"/>
      </w:tabs>
      <w:suppressAutoHyphens/>
      <w:autoSpaceDE/>
      <w:autoSpaceDN/>
      <w:adjustRightInd/>
      <w:spacing w:line="240" w:lineRule="auto"/>
      <w:ind w:firstLine="540"/>
    </w:pPr>
    <w:rPr>
      <w:rFonts w:ascii="Times New Roman" w:hAnsi="Times New Roman" w:cs="Times New Roman"/>
      <w:color w:val="auto"/>
      <w:sz w:val="28"/>
      <w:szCs w:val="28"/>
    </w:rPr>
  </w:style>
  <w:style w:type="paragraph" w:customStyle="1" w:styleId="1fff0">
    <w:name w:val="Подпись к таблице1"/>
    <w:basedOn w:val="a2"/>
    <w:uiPriority w:val="99"/>
    <w:rsid w:val="002D7D44"/>
    <w:pPr>
      <w:widowControl/>
      <w:shd w:val="clear" w:color="auto" w:fill="FFFFFF"/>
      <w:autoSpaceDE/>
      <w:autoSpaceDN/>
      <w:adjustRightInd/>
      <w:spacing w:line="240" w:lineRule="atLeast"/>
      <w:ind w:firstLine="0"/>
      <w:jc w:val="left"/>
    </w:pPr>
    <w:rPr>
      <w:rFonts w:eastAsia="Arial"/>
      <w:b/>
      <w:bCs/>
      <w:color w:val="auto"/>
      <w:sz w:val="20"/>
      <w:szCs w:val="20"/>
    </w:rPr>
  </w:style>
  <w:style w:type="character" w:customStyle="1" w:styleId="afffffffff5">
    <w:name w:val="Колонтитул_"/>
    <w:link w:val="afffffffff6"/>
    <w:locked/>
    <w:rsid w:val="002D7D44"/>
    <w:rPr>
      <w:shd w:val="clear" w:color="auto" w:fill="FFFFFF"/>
    </w:rPr>
  </w:style>
  <w:style w:type="paragraph" w:customStyle="1" w:styleId="afffffffff6">
    <w:name w:val="Колонтитул"/>
    <w:basedOn w:val="a2"/>
    <w:link w:val="afffffffff5"/>
    <w:rsid w:val="002D7D44"/>
    <w:pPr>
      <w:widowControl/>
      <w:shd w:val="clear" w:color="auto" w:fill="FFFFFF"/>
      <w:autoSpaceDE/>
      <w:autoSpaceDN/>
      <w:adjustRightInd/>
      <w:spacing w:line="240" w:lineRule="auto"/>
      <w:ind w:firstLine="0"/>
      <w:jc w:val="left"/>
    </w:pPr>
    <w:rPr>
      <w:rFonts w:ascii="Times New Roman" w:hAnsi="Times New Roman" w:cs="Times New Roman"/>
      <w:color w:val="auto"/>
      <w:sz w:val="20"/>
      <w:szCs w:val="20"/>
    </w:rPr>
  </w:style>
  <w:style w:type="paragraph" w:customStyle="1" w:styleId="1218">
    <w:name w:val="Заголовок №1 (2)1"/>
    <w:basedOn w:val="a2"/>
    <w:uiPriority w:val="99"/>
    <w:rsid w:val="002D7D44"/>
    <w:pPr>
      <w:widowControl/>
      <w:shd w:val="clear" w:color="auto" w:fill="FFFFFF"/>
      <w:autoSpaceDE/>
      <w:autoSpaceDN/>
      <w:adjustRightInd/>
      <w:spacing w:line="317" w:lineRule="exact"/>
      <w:ind w:firstLine="0"/>
      <w:outlineLvl w:val="0"/>
    </w:pPr>
    <w:rPr>
      <w:rFonts w:ascii="Times New Roman" w:hAnsi="Times New Roman" w:cs="Times New Roman"/>
      <w:b/>
      <w:bCs/>
      <w:color w:val="auto"/>
      <w:spacing w:val="10"/>
      <w:sz w:val="25"/>
      <w:szCs w:val="25"/>
      <w:lang w:eastAsia="en-US"/>
    </w:rPr>
  </w:style>
  <w:style w:type="character" w:customStyle="1" w:styleId="TableText0">
    <w:name w:val="Table Text Знак"/>
    <w:uiPriority w:val="99"/>
    <w:locked/>
    <w:rsid w:val="002D7D44"/>
    <w:rPr>
      <w:rFonts w:ascii="Arial" w:eastAsia="Times New Roman" w:hAnsi="Arial" w:cs="Arial"/>
      <w:spacing w:val="-5"/>
      <w:sz w:val="18"/>
      <w:szCs w:val="18"/>
      <w:lang w:val="en-US"/>
    </w:rPr>
  </w:style>
  <w:style w:type="character" w:customStyle="1" w:styleId="902">
    <w:name w:val="Стиль90 Знак"/>
    <w:link w:val="903"/>
    <w:locked/>
    <w:rsid w:val="002D7D44"/>
    <w:rPr>
      <w:rFonts w:ascii="Arial" w:hAnsi="Arial" w:cs="Arial"/>
      <w:color w:val="000000"/>
      <w:sz w:val="24"/>
      <w:szCs w:val="24"/>
    </w:rPr>
  </w:style>
  <w:style w:type="paragraph" w:customStyle="1" w:styleId="903">
    <w:name w:val="Стиль90"/>
    <w:basedOn w:val="1c"/>
    <w:link w:val="902"/>
    <w:rsid w:val="002D7D44"/>
    <w:pPr>
      <w:tabs>
        <w:tab w:val="clear" w:pos="10260"/>
      </w:tabs>
      <w:spacing w:after="200" w:line="360" w:lineRule="auto"/>
      <w:ind w:left="0" w:right="0" w:firstLine="708"/>
      <w:jc w:val="both"/>
    </w:pPr>
    <w:rPr>
      <w:rFonts w:ascii="Arial" w:hAnsi="Arial" w:cs="Arial"/>
      <w:noProof w:val="0"/>
      <w:color w:val="000000"/>
    </w:rPr>
  </w:style>
  <w:style w:type="character" w:customStyle="1" w:styleId="91a">
    <w:name w:val="Стиль91 Знак"/>
    <w:link w:val="91b"/>
    <w:locked/>
    <w:rsid w:val="002D7D44"/>
    <w:rPr>
      <w:rFonts w:ascii="Arial" w:hAnsi="Arial" w:cs="Arial"/>
      <w:color w:val="000000"/>
      <w:sz w:val="24"/>
      <w:szCs w:val="24"/>
    </w:rPr>
  </w:style>
  <w:style w:type="paragraph" w:customStyle="1" w:styleId="91b">
    <w:name w:val="Стиль91"/>
    <w:basedOn w:val="1c"/>
    <w:link w:val="91a"/>
    <w:rsid w:val="002D7D44"/>
    <w:pPr>
      <w:tabs>
        <w:tab w:val="clear" w:pos="10260"/>
      </w:tabs>
      <w:spacing w:after="200" w:line="360" w:lineRule="auto"/>
      <w:ind w:left="0" w:right="0"/>
      <w:jc w:val="both"/>
    </w:pPr>
    <w:rPr>
      <w:rFonts w:ascii="Arial" w:hAnsi="Arial" w:cs="Arial"/>
      <w:noProof w:val="0"/>
      <w:color w:val="000000"/>
    </w:rPr>
  </w:style>
  <w:style w:type="character" w:customStyle="1" w:styleId="463">
    <w:name w:val="Стиль46 Знак"/>
    <w:link w:val="464"/>
    <w:locked/>
    <w:rsid w:val="002D7D44"/>
    <w:rPr>
      <w:rFonts w:ascii="Arial" w:hAnsi="Arial" w:cs="Arial"/>
      <w:color w:val="000000"/>
      <w:sz w:val="24"/>
    </w:rPr>
  </w:style>
  <w:style w:type="paragraph" w:customStyle="1" w:styleId="464">
    <w:name w:val="Стиль46"/>
    <w:basedOn w:val="a2"/>
    <w:link w:val="463"/>
    <w:rsid w:val="002D7D44"/>
    <w:pPr>
      <w:widowControl/>
      <w:autoSpaceDE/>
      <w:autoSpaceDN/>
      <w:adjustRightInd/>
      <w:snapToGrid w:val="0"/>
      <w:ind w:left="-142" w:firstLine="568"/>
    </w:pPr>
    <w:rPr>
      <w:sz w:val="24"/>
      <w:szCs w:val="20"/>
    </w:rPr>
  </w:style>
  <w:style w:type="paragraph" w:customStyle="1" w:styleId="Standard">
    <w:name w:val="Standard"/>
    <w:uiPriority w:val="99"/>
    <w:rsid w:val="002D7D44"/>
    <w:pPr>
      <w:widowControl w:val="0"/>
      <w:suppressAutoHyphens/>
      <w:autoSpaceDN w:val="0"/>
    </w:pPr>
    <w:rPr>
      <w:rFonts w:ascii="Thorndale AMT" w:eastAsia="Albany AMT" w:hAnsi="Thorndale AMT" w:cs="Lucidasans"/>
      <w:kern w:val="3"/>
      <w:sz w:val="24"/>
      <w:szCs w:val="24"/>
      <w:lang w:val="cs-CZ"/>
    </w:rPr>
  </w:style>
  <w:style w:type="paragraph" w:customStyle="1" w:styleId="afffffffff7">
    <w:name w:val="Титульный лист_отчет"/>
    <w:basedOn w:val="a2"/>
    <w:uiPriority w:val="99"/>
    <w:rsid w:val="002D7D44"/>
    <w:pPr>
      <w:widowControl/>
      <w:autoSpaceDE/>
      <w:autoSpaceDN/>
      <w:adjustRightInd/>
      <w:spacing w:line="240" w:lineRule="auto"/>
      <w:ind w:firstLine="0"/>
      <w:jc w:val="center"/>
    </w:pPr>
    <w:rPr>
      <w:rFonts w:ascii="Times New Roman" w:hAnsi="Times New Roman"/>
      <w:b/>
      <w:color w:val="auto"/>
      <w:sz w:val="52"/>
      <w:szCs w:val="20"/>
    </w:rPr>
  </w:style>
  <w:style w:type="paragraph" w:customStyle="1" w:styleId="western">
    <w:name w:val="western"/>
    <w:basedOn w:val="a2"/>
    <w:uiPriority w:val="99"/>
    <w:rsid w:val="002D7D44"/>
    <w:pPr>
      <w:widowControl/>
      <w:autoSpaceDE/>
      <w:autoSpaceDN/>
      <w:adjustRightInd/>
      <w:spacing w:before="100" w:beforeAutospacing="1" w:after="100" w:afterAutospacing="1" w:line="240" w:lineRule="auto"/>
      <w:ind w:firstLine="0"/>
      <w:jc w:val="left"/>
    </w:pPr>
    <w:rPr>
      <w:rFonts w:ascii="Times New Roman" w:hAnsi="Times New Roman"/>
      <w:color w:val="auto"/>
      <w:sz w:val="24"/>
      <w:szCs w:val="24"/>
    </w:rPr>
  </w:style>
  <w:style w:type="paragraph" w:customStyle="1" w:styleId="p1">
    <w:name w:val="p1"/>
    <w:basedOn w:val="a2"/>
    <w:uiPriority w:val="99"/>
    <w:rsid w:val="002D7D44"/>
    <w:pPr>
      <w:widowControl/>
      <w:autoSpaceDE/>
      <w:autoSpaceDN/>
      <w:adjustRightInd/>
      <w:spacing w:before="100" w:beforeAutospacing="1" w:after="100" w:afterAutospacing="1" w:line="240" w:lineRule="auto"/>
      <w:ind w:firstLine="0"/>
      <w:jc w:val="left"/>
    </w:pPr>
    <w:rPr>
      <w:rFonts w:ascii="Times New Roman" w:hAnsi="Times New Roman"/>
      <w:color w:val="auto"/>
      <w:sz w:val="24"/>
      <w:szCs w:val="24"/>
    </w:rPr>
  </w:style>
  <w:style w:type="paragraph" w:customStyle="1" w:styleId="p2">
    <w:name w:val="p2"/>
    <w:basedOn w:val="a2"/>
    <w:uiPriority w:val="99"/>
    <w:rsid w:val="002D7D44"/>
    <w:pPr>
      <w:widowControl/>
      <w:autoSpaceDE/>
      <w:autoSpaceDN/>
      <w:adjustRightInd/>
      <w:spacing w:before="100" w:beforeAutospacing="1" w:after="100" w:afterAutospacing="1" w:line="240" w:lineRule="auto"/>
      <w:ind w:firstLine="0"/>
      <w:jc w:val="left"/>
    </w:pPr>
    <w:rPr>
      <w:rFonts w:ascii="Times New Roman" w:hAnsi="Times New Roman"/>
      <w:color w:val="auto"/>
      <w:sz w:val="24"/>
      <w:szCs w:val="24"/>
    </w:rPr>
  </w:style>
  <w:style w:type="paragraph" w:customStyle="1" w:styleId="p3">
    <w:name w:val="p3"/>
    <w:basedOn w:val="a2"/>
    <w:uiPriority w:val="99"/>
    <w:rsid w:val="002D7D44"/>
    <w:pPr>
      <w:widowControl/>
      <w:autoSpaceDE/>
      <w:autoSpaceDN/>
      <w:adjustRightInd/>
      <w:spacing w:before="100" w:beforeAutospacing="1" w:after="100" w:afterAutospacing="1" w:line="240" w:lineRule="auto"/>
      <w:ind w:firstLine="0"/>
      <w:jc w:val="left"/>
    </w:pPr>
    <w:rPr>
      <w:rFonts w:ascii="Times New Roman" w:hAnsi="Times New Roman"/>
      <w:color w:val="auto"/>
      <w:sz w:val="24"/>
      <w:szCs w:val="24"/>
    </w:rPr>
  </w:style>
  <w:style w:type="paragraph" w:customStyle="1" w:styleId="p4">
    <w:name w:val="p4"/>
    <w:basedOn w:val="a2"/>
    <w:uiPriority w:val="99"/>
    <w:rsid w:val="002D7D44"/>
    <w:pPr>
      <w:widowControl/>
      <w:autoSpaceDE/>
      <w:autoSpaceDN/>
      <w:adjustRightInd/>
      <w:spacing w:before="100" w:beforeAutospacing="1" w:after="100" w:afterAutospacing="1" w:line="240" w:lineRule="auto"/>
      <w:ind w:firstLine="0"/>
      <w:jc w:val="left"/>
    </w:pPr>
    <w:rPr>
      <w:rFonts w:ascii="Times New Roman" w:hAnsi="Times New Roman"/>
      <w:color w:val="auto"/>
      <w:sz w:val="24"/>
      <w:szCs w:val="24"/>
    </w:rPr>
  </w:style>
  <w:style w:type="paragraph" w:customStyle="1" w:styleId="p5">
    <w:name w:val="p5"/>
    <w:basedOn w:val="a2"/>
    <w:uiPriority w:val="99"/>
    <w:rsid w:val="002D7D44"/>
    <w:pPr>
      <w:widowControl/>
      <w:autoSpaceDE/>
      <w:autoSpaceDN/>
      <w:adjustRightInd/>
      <w:spacing w:before="100" w:beforeAutospacing="1" w:after="100" w:afterAutospacing="1" w:line="240" w:lineRule="auto"/>
      <w:ind w:firstLine="0"/>
      <w:jc w:val="left"/>
    </w:pPr>
    <w:rPr>
      <w:rFonts w:ascii="Times New Roman" w:hAnsi="Times New Roman"/>
      <w:color w:val="auto"/>
      <w:sz w:val="24"/>
      <w:szCs w:val="24"/>
    </w:rPr>
  </w:style>
  <w:style w:type="paragraph" w:customStyle="1" w:styleId="p6">
    <w:name w:val="p6"/>
    <w:basedOn w:val="a2"/>
    <w:uiPriority w:val="99"/>
    <w:rsid w:val="002D7D44"/>
    <w:pPr>
      <w:widowControl/>
      <w:autoSpaceDE/>
      <w:autoSpaceDN/>
      <w:adjustRightInd/>
      <w:spacing w:before="100" w:beforeAutospacing="1" w:after="100" w:afterAutospacing="1" w:line="240" w:lineRule="auto"/>
      <w:ind w:firstLine="0"/>
      <w:jc w:val="left"/>
    </w:pPr>
    <w:rPr>
      <w:rFonts w:ascii="Times New Roman" w:hAnsi="Times New Roman"/>
      <w:color w:val="auto"/>
      <w:sz w:val="24"/>
      <w:szCs w:val="24"/>
    </w:rPr>
  </w:style>
  <w:style w:type="paragraph" w:customStyle="1" w:styleId="yap-d-i-104220-4">
    <w:name w:val="yap-d-i-104220-4"/>
    <w:basedOn w:val="a2"/>
    <w:uiPriority w:val="99"/>
    <w:rsid w:val="002D7D44"/>
    <w:pPr>
      <w:widowControl/>
      <w:autoSpaceDE/>
      <w:autoSpaceDN/>
      <w:adjustRightInd/>
      <w:spacing w:before="100" w:beforeAutospacing="1" w:after="100" w:afterAutospacing="1" w:line="240" w:lineRule="auto"/>
      <w:ind w:firstLine="0"/>
      <w:jc w:val="left"/>
    </w:pPr>
    <w:rPr>
      <w:rFonts w:ascii="inherit!important" w:hAnsi="inherit!important" w:cs="Times New Roman"/>
      <w:color w:val="auto"/>
      <w:sz w:val="24"/>
      <w:szCs w:val="24"/>
    </w:rPr>
  </w:style>
  <w:style w:type="paragraph" w:customStyle="1" w:styleId="yap-vk-main">
    <w:name w:val="yap-vk-main"/>
    <w:basedOn w:val="a2"/>
    <w:uiPriority w:val="99"/>
    <w:rsid w:val="002D7D44"/>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yap-logo-blocktext">
    <w:name w:val="yap-logo-block__text"/>
    <w:basedOn w:val="a2"/>
    <w:uiPriority w:val="99"/>
    <w:rsid w:val="002D7D44"/>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yap-adtunetooltip">
    <w:name w:val="yap-adtune__tooltip"/>
    <w:basedOn w:val="a2"/>
    <w:uiPriority w:val="99"/>
    <w:rsid w:val="002D7D44"/>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yap-contactsinfo-icon">
    <w:name w:val="yap-contacts__info-icon"/>
    <w:basedOn w:val="a2"/>
    <w:uiPriority w:val="99"/>
    <w:rsid w:val="002D7D44"/>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yap-adtunetext">
    <w:name w:val="yap-adtune__text"/>
    <w:basedOn w:val="a2"/>
    <w:uiPriority w:val="99"/>
    <w:rsid w:val="002D7D44"/>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yap-logo-fallback">
    <w:name w:val="yap-logo-fallback"/>
    <w:basedOn w:val="a2"/>
    <w:uiPriority w:val="99"/>
    <w:rsid w:val="002D7D44"/>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yap-vk-main1">
    <w:name w:val="yap-vk-main1"/>
    <w:basedOn w:val="a2"/>
    <w:uiPriority w:val="99"/>
    <w:rsid w:val="002D7D44"/>
    <w:pPr>
      <w:widowControl/>
      <w:autoSpaceDE/>
      <w:autoSpaceDN/>
      <w:adjustRightInd/>
      <w:spacing w:before="100" w:beforeAutospacing="1" w:after="100" w:afterAutospacing="1" w:line="240" w:lineRule="auto"/>
      <w:ind w:firstLine="0"/>
      <w:jc w:val="left"/>
    </w:pPr>
    <w:rPr>
      <w:rFonts w:ascii="Tahoma" w:hAnsi="Tahoma" w:cs="Tahoma"/>
      <w:color w:val="auto"/>
      <w:sz w:val="24"/>
      <w:szCs w:val="24"/>
    </w:rPr>
  </w:style>
  <w:style w:type="paragraph" w:customStyle="1" w:styleId="yap-logo-blocktext1">
    <w:name w:val="yap-logo-block__text1"/>
    <w:basedOn w:val="a2"/>
    <w:uiPriority w:val="99"/>
    <w:rsid w:val="002D7D44"/>
    <w:pPr>
      <w:widowControl/>
      <w:autoSpaceDE/>
      <w:autoSpaceDN/>
      <w:adjustRightInd/>
      <w:spacing w:before="100" w:beforeAutospacing="1" w:after="100" w:afterAutospacing="1" w:line="240" w:lineRule="auto"/>
      <w:ind w:firstLine="0"/>
      <w:jc w:val="left"/>
    </w:pPr>
    <w:rPr>
      <w:color w:val="auto"/>
      <w:sz w:val="24"/>
      <w:szCs w:val="24"/>
    </w:rPr>
  </w:style>
  <w:style w:type="paragraph" w:customStyle="1" w:styleId="yap-logo-fallback1">
    <w:name w:val="yap-logo-fallback1"/>
    <w:basedOn w:val="a2"/>
    <w:uiPriority w:val="99"/>
    <w:rsid w:val="002D7D44"/>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yap-adtunetext1">
    <w:name w:val="yap-adtune__text1"/>
    <w:basedOn w:val="a2"/>
    <w:uiPriority w:val="99"/>
    <w:rsid w:val="002D7D44"/>
    <w:pPr>
      <w:widowControl/>
      <w:autoSpaceDE/>
      <w:autoSpaceDN/>
      <w:adjustRightInd/>
      <w:spacing w:before="100" w:beforeAutospacing="1" w:after="100" w:afterAutospacing="1" w:line="225" w:lineRule="atLeast"/>
      <w:ind w:firstLine="0"/>
      <w:jc w:val="left"/>
    </w:pPr>
    <w:rPr>
      <w:color w:val="auto"/>
      <w:sz w:val="23"/>
      <w:szCs w:val="23"/>
    </w:rPr>
  </w:style>
  <w:style w:type="paragraph" w:customStyle="1" w:styleId="yap-adtunetooltip1">
    <w:name w:val="yap-adtune__tooltip1"/>
    <w:basedOn w:val="a2"/>
    <w:uiPriority w:val="99"/>
    <w:rsid w:val="002D7D44"/>
    <w:pPr>
      <w:widowControl/>
      <w:autoSpaceDE/>
      <w:autoSpaceDN/>
      <w:adjustRightInd/>
      <w:spacing w:before="100" w:beforeAutospacing="1" w:after="100" w:afterAutospacing="1" w:line="221" w:lineRule="atLeast"/>
      <w:ind w:firstLine="0"/>
      <w:jc w:val="left"/>
    </w:pPr>
    <w:rPr>
      <w:color w:val="auto"/>
      <w:sz w:val="17"/>
      <w:szCs w:val="17"/>
    </w:rPr>
  </w:style>
  <w:style w:type="paragraph" w:customStyle="1" w:styleId="yap-contactsinfo-icon1">
    <w:name w:val="yap-contacts__info-icon1"/>
    <w:basedOn w:val="a2"/>
    <w:uiPriority w:val="99"/>
    <w:rsid w:val="002D7D44"/>
    <w:pPr>
      <w:widowControl/>
      <w:autoSpaceDE/>
      <w:autoSpaceDN/>
      <w:adjustRightInd/>
      <w:spacing w:before="100" w:beforeAutospacing="1" w:after="100" w:afterAutospacing="1" w:line="240" w:lineRule="auto"/>
      <w:ind w:firstLine="0"/>
      <w:jc w:val="left"/>
    </w:pPr>
    <w:rPr>
      <w:rFonts w:ascii="Times New Roman" w:hAnsi="Times New Roman" w:cs="Times New Roman"/>
      <w:b/>
      <w:bCs/>
      <w:i/>
      <w:iCs/>
      <w:color w:val="auto"/>
      <w:sz w:val="24"/>
      <w:szCs w:val="24"/>
    </w:rPr>
  </w:style>
  <w:style w:type="paragraph" w:customStyle="1" w:styleId="afffffffff8">
    <w:name w:val="Номера схем"/>
    <w:basedOn w:val="a8"/>
    <w:uiPriority w:val="99"/>
    <w:rsid w:val="002D7D44"/>
    <w:pPr>
      <w:autoSpaceDE/>
      <w:autoSpaceDN/>
      <w:adjustRightInd/>
      <w:spacing w:line="240" w:lineRule="auto"/>
      <w:ind w:firstLine="0"/>
      <w:jc w:val="center"/>
    </w:pPr>
    <w:rPr>
      <w:rFonts w:ascii="Times New Roman" w:hAnsi="Times New Roman"/>
      <w:b/>
      <w:color w:val="auto"/>
      <w:sz w:val="24"/>
      <w:szCs w:val="24"/>
    </w:rPr>
  </w:style>
  <w:style w:type="character" w:customStyle="1" w:styleId="afffffffff9">
    <w:name w:val="Таблица Знак"/>
    <w:locked/>
    <w:rsid w:val="002D7D44"/>
    <w:rPr>
      <w:rFonts w:ascii="Arial" w:eastAsia="Times New Roman" w:hAnsi="Arial" w:cs="Arial"/>
      <w:sz w:val="24"/>
      <w:szCs w:val="24"/>
    </w:rPr>
  </w:style>
  <w:style w:type="paragraph" w:customStyle="1" w:styleId="afffffffffa">
    <w:name w:val="Тема"/>
    <w:basedOn w:val="afffffffff2"/>
    <w:next w:val="afffffffff2"/>
    <w:uiPriority w:val="99"/>
    <w:rsid w:val="002D7D44"/>
    <w:pPr>
      <w:ind w:firstLine="0"/>
      <w:jc w:val="left"/>
    </w:pPr>
    <w:rPr>
      <w:szCs w:val="20"/>
    </w:rPr>
  </w:style>
  <w:style w:type="paragraph" w:customStyle="1" w:styleId="afffffffffb">
    <w:name w:val="Штамп"/>
    <w:uiPriority w:val="99"/>
    <w:rsid w:val="002D7D44"/>
    <w:pPr>
      <w:spacing w:before="120" w:after="240"/>
      <w:jc w:val="center"/>
    </w:pPr>
    <w:rPr>
      <w:b/>
      <w:sz w:val="18"/>
    </w:rPr>
  </w:style>
  <w:style w:type="paragraph" w:customStyle="1" w:styleId="afffffffffc">
    <w:name w:val="Согласовано"/>
    <w:basedOn w:val="a2"/>
    <w:uiPriority w:val="99"/>
    <w:rsid w:val="002D7D44"/>
    <w:pPr>
      <w:widowControl/>
      <w:autoSpaceDE/>
      <w:autoSpaceDN/>
      <w:adjustRightInd/>
      <w:spacing w:before="360" w:line="240" w:lineRule="auto"/>
      <w:ind w:right="680" w:firstLine="0"/>
      <w:jc w:val="left"/>
    </w:pPr>
    <w:rPr>
      <w:rFonts w:ascii="Times New Roman" w:hAnsi="Times New Roman" w:cs="Times New Roman"/>
      <w:color w:val="auto"/>
      <w:sz w:val="28"/>
      <w:szCs w:val="20"/>
    </w:rPr>
  </w:style>
  <w:style w:type="character" w:customStyle="1" w:styleId="s10">
    <w:name w:val="s1"/>
    <w:uiPriority w:val="99"/>
    <w:rsid w:val="002D7D44"/>
    <w:rPr>
      <w:rFonts w:ascii="Times New Roman" w:hAnsi="Times New Roman" w:cs="Times New Roman" w:hint="default"/>
    </w:rPr>
  </w:style>
  <w:style w:type="character" w:customStyle="1" w:styleId="s2">
    <w:name w:val="s2"/>
    <w:uiPriority w:val="99"/>
    <w:rsid w:val="002D7D44"/>
    <w:rPr>
      <w:rFonts w:ascii="Times New Roman" w:hAnsi="Times New Roman" w:cs="Times New Roman" w:hint="default"/>
    </w:rPr>
  </w:style>
  <w:style w:type="character" w:customStyle="1" w:styleId="b-pagerinactive">
    <w:name w:val="b-pager__inactive"/>
    <w:basedOn w:val="a3"/>
    <w:rsid w:val="002D7D44"/>
  </w:style>
  <w:style w:type="character" w:customStyle="1" w:styleId="b-pageractive">
    <w:name w:val="b-pager__active"/>
    <w:basedOn w:val="a3"/>
    <w:rsid w:val="002D7D44"/>
  </w:style>
  <w:style w:type="character" w:customStyle="1" w:styleId="FontStyle72">
    <w:name w:val="Font Style72"/>
    <w:rsid w:val="002D7D44"/>
    <w:rPr>
      <w:rFonts w:ascii="Times New Roman" w:hAnsi="Times New Roman" w:cs="Times New Roman" w:hint="default"/>
      <w:color w:val="000000"/>
      <w:sz w:val="24"/>
      <w:szCs w:val="24"/>
    </w:rPr>
  </w:style>
  <w:style w:type="character" w:customStyle="1" w:styleId="0pt">
    <w:name w:val="Основной текст + Интервал 0 pt"/>
    <w:rsid w:val="002D7D44"/>
    <w:rPr>
      <w:rFonts w:ascii="Times New Roman" w:eastAsia="Times New Roman" w:hAnsi="Times New Roman" w:cs="Times New Roman" w:hint="default"/>
      <w:b w:val="0"/>
      <w:bCs w:val="0"/>
      <w:i w:val="0"/>
      <w:iCs w:val="0"/>
      <w:smallCaps w:val="0"/>
      <w:color w:val="000000"/>
      <w:spacing w:val="3"/>
      <w:w w:val="100"/>
      <w:position w:val="0"/>
      <w:sz w:val="27"/>
      <w:szCs w:val="27"/>
      <w:u w:val="single"/>
      <w:lang w:val="ru-RU"/>
    </w:rPr>
  </w:style>
  <w:style w:type="table" w:customStyle="1" w:styleId="6f0">
    <w:name w:val="Светлая заливка6"/>
    <w:basedOn w:val="a4"/>
    <w:uiPriority w:val="60"/>
    <w:rsid w:val="002D7D44"/>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f2">
    <w:name w:val="Средний список 12"/>
    <w:basedOn w:val="a4"/>
    <w:uiPriority w:val="65"/>
    <w:rsid w:val="002D7D44"/>
    <w:rPr>
      <w:color w:val="000000"/>
    </w:rPr>
    <w:tblPr>
      <w:tblStyleRowBandSize w:val="1"/>
      <w:tblStyleColBandSize w:val="1"/>
      <w:tblBorders>
        <w:top w:val="single" w:sz="8" w:space="0" w:color="000000"/>
        <w:bottom w:val="single" w:sz="8" w:space="0" w:color="000000"/>
      </w:tblBorders>
    </w:tblPr>
    <w:tblStylePr w:type="firstRow">
      <w:rPr>
        <w:rFonts w:ascii="TimesNewRoman" w:eastAsia="Times New Roman" w:hAnsi="TimesNewRom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9">
    <w:name w:val="Средний список 121"/>
    <w:basedOn w:val="a4"/>
    <w:uiPriority w:val="65"/>
    <w:rsid w:val="002D7D44"/>
    <w:rPr>
      <w:color w:val="000000"/>
    </w:rPr>
    <w:tblPr>
      <w:tblStyleRowBandSize w:val="1"/>
      <w:tblStyleColBandSize w:val="1"/>
      <w:tblBorders>
        <w:top w:val="single" w:sz="8" w:space="0" w:color="000000"/>
        <w:bottom w:val="single" w:sz="8" w:space="0" w:color="000000"/>
      </w:tblBorders>
    </w:tblPr>
    <w:tblStylePr w:type="firstRow">
      <w:rPr>
        <w:rFonts w:ascii="TimesNewRoman" w:eastAsia="Times New Roman" w:hAnsi="TimesNewRom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5">
    <w:name w:val="Сетка таблицы251"/>
    <w:basedOn w:val="a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ffffffd">
    <w:name w:val="мое"/>
    <w:basedOn w:val="a4"/>
    <w:uiPriority w:val="99"/>
    <w:rsid w:val="002D7D44"/>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2525">
    <w:name w:val="Сетка таблицы25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5">
    <w:name w:val="Сетка таблицы253"/>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a">
    <w:name w:val="Сетка таблицы1151"/>
    <w:basedOn w:val="a4"/>
    <w:uiPriority w:val="59"/>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a">
    <w:name w:val="Сетка таблицы1141"/>
    <w:basedOn w:val="a4"/>
    <w:uiPriority w:val="59"/>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7">
    <w:name w:val="Средний список 122"/>
    <w:basedOn w:val="a4"/>
    <w:uiPriority w:val="65"/>
    <w:rsid w:val="002D7D44"/>
    <w:rPr>
      <w:color w:val="000000"/>
    </w:rPr>
    <w:tblPr>
      <w:tblStyleRowBandSize w:val="1"/>
      <w:tblStyleColBandSize w:val="1"/>
      <w:tblBorders>
        <w:top w:val="single" w:sz="8" w:space="0" w:color="000000"/>
        <w:bottom w:val="single" w:sz="8" w:space="0" w:color="000000"/>
      </w:tblBorders>
    </w:tblPr>
    <w:tblStylePr w:type="firstRow">
      <w:rPr>
        <w:rFonts w:ascii="TimesNewRoman" w:eastAsia="Times New Roman" w:hAnsi="TimesNewRom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40">
    <w:name w:val="Сетка таблицы254"/>
    <w:basedOn w:val="a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3">
    <w:name w:val="Средний список 1211"/>
    <w:basedOn w:val="a4"/>
    <w:uiPriority w:val="65"/>
    <w:rsid w:val="002D7D44"/>
    <w:rPr>
      <w:color w:val="000000"/>
    </w:rPr>
    <w:tblPr>
      <w:tblStyleRowBandSize w:val="1"/>
      <w:tblStyleColBandSize w:val="1"/>
      <w:tblBorders>
        <w:top w:val="single" w:sz="8" w:space="0" w:color="000000"/>
        <w:bottom w:val="single" w:sz="8" w:space="0" w:color="000000"/>
      </w:tblBorders>
    </w:tblPr>
    <w:tblStylePr w:type="firstRow">
      <w:rPr>
        <w:rFonts w:ascii="TimesNewRoman" w:eastAsia="Times New Roman" w:hAnsi="TimesNewRom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10">
    <w:name w:val="Сетка таблицы2511"/>
    <w:basedOn w:val="a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b">
    <w:name w:val="Папушкин211"/>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fff1">
    <w:name w:val="мое1"/>
    <w:basedOn w:val="a4"/>
    <w:uiPriority w:val="99"/>
    <w:rsid w:val="002D7D44"/>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25210">
    <w:name w:val="Сетка таблицы252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0">
    <w:name w:val="Сетка таблицы253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a">
    <w:name w:val="Сетка таблицы1131"/>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9">
    <w:name w:val="Сетка таблицы1152"/>
    <w:basedOn w:val="a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c">
    <w:name w:val="Папушкин61"/>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15116">
    <w:name w:val="Сетка таблицы11511"/>
    <w:basedOn w:val="a4"/>
    <w:uiPriority w:val="59"/>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f1">
    <w:name w:val="Сетка таблицы светлая14"/>
    <w:basedOn w:val="a4"/>
    <w:uiPriority w:val="40"/>
    <w:rsid w:val="002D7D44"/>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7f">
    <w:name w:val="Светлая заливка7"/>
    <w:basedOn w:val="a4"/>
    <w:uiPriority w:val="60"/>
    <w:rsid w:val="002D7D44"/>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29">
    <w:name w:val="Сетка таблицы1142"/>
    <w:basedOn w:val="a4"/>
    <w:uiPriority w:val="59"/>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7">
    <w:name w:val="Средний список 123"/>
    <w:basedOn w:val="a4"/>
    <w:uiPriority w:val="65"/>
    <w:rsid w:val="002D7D44"/>
    <w:rPr>
      <w:color w:val="000000"/>
    </w:rPr>
    <w:tblPr>
      <w:tblStyleRowBandSize w:val="1"/>
      <w:tblStyleColBandSize w:val="1"/>
      <w:tblBorders>
        <w:top w:val="single" w:sz="8" w:space="0" w:color="000000"/>
        <w:bottom w:val="single" w:sz="8" w:space="0" w:color="000000"/>
      </w:tblBorders>
    </w:tblPr>
    <w:tblStylePr w:type="firstRow">
      <w:rPr>
        <w:rFonts w:ascii="Bahnschrift Light Condensed" w:eastAsia="Times New Roman" w:hAnsi="Bahnschrift Light Condensed" w:cs="Times New Roman" w:hint="default"/>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3">
    <w:name w:val="Средний список 1212"/>
    <w:basedOn w:val="a4"/>
    <w:uiPriority w:val="65"/>
    <w:rsid w:val="002D7D44"/>
    <w:rPr>
      <w:color w:val="000000"/>
    </w:rPr>
    <w:tblPr>
      <w:tblStyleRowBandSize w:val="1"/>
      <w:tblStyleColBandSize w:val="1"/>
      <w:tblBorders>
        <w:top w:val="single" w:sz="8" w:space="0" w:color="000000"/>
        <w:bottom w:val="single" w:sz="8" w:space="0" w:color="000000"/>
      </w:tblBorders>
    </w:tblPr>
    <w:tblStylePr w:type="firstRow">
      <w:rPr>
        <w:rFonts w:ascii="Bahnschrift Light Condensed" w:eastAsia="Times New Roman" w:hAnsi="Bahnschrift Light Condensed" w:cs="Times New Roman" w:hint="default"/>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2b">
    <w:name w:val="Папушкин212"/>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2fffc">
    <w:name w:val="мое2"/>
    <w:basedOn w:val="a4"/>
    <w:uiPriority w:val="99"/>
    <w:rsid w:val="002D7D44"/>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25220">
    <w:name w:val="Сетка таблицы252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0">
    <w:name w:val="Сетка таблицы26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20">
    <w:name w:val="Сетка таблицы253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0">
    <w:name w:val="Сетка таблицы27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9">
    <w:name w:val="Папушкин62"/>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15120">
    <w:name w:val="Сетка таблицы11512"/>
    <w:basedOn w:val="a4"/>
    <w:uiPriority w:val="59"/>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6">
    <w:name w:val="Сетка таблицы11411"/>
    <w:basedOn w:val="a4"/>
    <w:uiPriority w:val="59"/>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0">
    <w:name w:val="Сетка таблицы281"/>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5">
    <w:name w:val="Сетка таблицы116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c">
    <w:name w:val="Папушкин71"/>
    <w:basedOn w:val="ac"/>
    <w:rsid w:val="002D7D44"/>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12210">
    <w:name w:val="Средний список 1221"/>
    <w:basedOn w:val="a4"/>
    <w:uiPriority w:val="65"/>
    <w:rsid w:val="002D7D44"/>
    <w:rPr>
      <w:color w:val="000000"/>
    </w:rPr>
    <w:tblPr>
      <w:tblStyleRowBandSize w:val="1"/>
      <w:tblStyleColBandSize w:val="1"/>
      <w:tblBorders>
        <w:top w:val="single" w:sz="8" w:space="0" w:color="000000"/>
        <w:bottom w:val="single" w:sz="8" w:space="0" w:color="000000"/>
      </w:tblBorders>
    </w:tblPr>
    <w:tblStylePr w:type="firstRow">
      <w:rPr>
        <w:rFonts w:ascii="Bahnschrift Light Condensed" w:eastAsia="Times New Roman" w:hAnsi="Bahnschrift Light Condensed" w:cs="Times New Roman" w:hint="default"/>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a">
    <w:name w:val="Папушкин121"/>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5313">
    <w:name w:val="Сетка таблицы53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0">
    <w:name w:val="Сетка таблицы63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d">
    <w:name w:val="Светлая заливка61"/>
    <w:basedOn w:val="a4"/>
    <w:uiPriority w:val="60"/>
    <w:rsid w:val="002D7D44"/>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8">
    <w:name w:val="Папушкин221"/>
    <w:basedOn w:val="ac"/>
    <w:rsid w:val="002D7D44"/>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121110">
    <w:name w:val="Средний список 12111"/>
    <w:basedOn w:val="a4"/>
    <w:uiPriority w:val="65"/>
    <w:rsid w:val="002D7D44"/>
    <w:rPr>
      <w:color w:val="000000"/>
    </w:rPr>
    <w:tblPr>
      <w:tblStyleRowBandSize w:val="1"/>
      <w:tblStyleColBandSize w:val="1"/>
      <w:tblBorders>
        <w:top w:val="single" w:sz="8" w:space="0" w:color="000000"/>
        <w:bottom w:val="single" w:sz="8" w:space="0" w:color="000000"/>
      </w:tblBorders>
    </w:tblPr>
    <w:tblStylePr w:type="firstRow">
      <w:rPr>
        <w:rFonts w:ascii="Bahnschrift Light Condensed" w:eastAsia="Times New Roman" w:hAnsi="Bahnschrift Light Condensed" w:cs="Times New Roman" w:hint="default"/>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e">
    <w:name w:val="Папушкин1111"/>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21118">
    <w:name w:val="Папушкин2111"/>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311a">
    <w:name w:val="Папушкин311"/>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1f5">
    <w:name w:val="мое11"/>
    <w:basedOn w:val="a4"/>
    <w:uiPriority w:val="99"/>
    <w:rsid w:val="002D7D44"/>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12211">
    <w:name w:val="Сетка таблицы1221"/>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0">
    <w:name w:val="Сетка таблицы2221"/>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10">
    <w:name w:val="Сетка таблицы3221"/>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6">
    <w:name w:val="Сетка таблицы5211"/>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Сетка таблицы621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7">
    <w:name w:val="Сетка таблицы11211"/>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Сетка таблицы21211"/>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1">
    <w:name w:val="Сетка таблицы1211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1">
    <w:name w:val="Сетка таблицы3211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0">
    <w:name w:val="Сетка таблицы331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1">
    <w:name w:val="Сетка таблицы2521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0">
    <w:name w:val="Сетка таблицы341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
    <w:name w:val="Сетка таблицы261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0">
    <w:name w:val="Сетка таблицы351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1">
    <w:name w:val="Сетка таблицы2531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Сетка таблицы1611"/>
    <w:basedOn w:val="a4"/>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
    <w:name w:val="Сетка таблицы171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a">
    <w:name w:val="Папушкин411"/>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211">
    <w:name w:val="Таблица-список 1211"/>
    <w:basedOn w:val="a4"/>
    <w:rsid w:val="002D7D44"/>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911">
    <w:name w:val="Сетка таблицы191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8">
    <w:name w:val="Папушкин511"/>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311">
    <w:name w:val="Таблица-список 1311"/>
    <w:basedOn w:val="a4"/>
    <w:rsid w:val="002D7D44"/>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1">
    <w:name w:val="Сетка таблицы271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6">
    <w:name w:val="Папушкин611"/>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151110">
    <w:name w:val="Сетка таблицы115111"/>
    <w:basedOn w:val="a4"/>
    <w:uiPriority w:val="59"/>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0">
    <w:name w:val="Сетка таблицы301"/>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0">
    <w:name w:val="Сетка таблицы371"/>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0">
    <w:name w:val="Сетка таблицы381"/>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10">
    <w:name w:val="Сетка таблицы3101"/>
    <w:basedOn w:val="a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8">
    <w:name w:val="Папушкин122"/>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317">
    <w:name w:val="Папушкин131"/>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417">
    <w:name w:val="Папушкин141"/>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515">
    <w:name w:val="Папушкин151"/>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612">
    <w:name w:val="Папушкин161"/>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710">
    <w:name w:val="Папушкин171"/>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810">
    <w:name w:val="Папушкин181"/>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2310">
    <w:name w:val="Сетка таблицы1231"/>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b">
    <w:name w:val="Папушкин1121"/>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8f2">
    <w:name w:val="Светлая заливка8"/>
    <w:basedOn w:val="a4"/>
    <w:uiPriority w:val="60"/>
    <w:rsid w:val="002D7D44"/>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30">
    <w:name w:val="Сетка таблицы1143"/>
    <w:basedOn w:val="a4"/>
    <w:uiPriority w:val="59"/>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7">
    <w:name w:val="Средний список 124"/>
    <w:basedOn w:val="a4"/>
    <w:uiPriority w:val="65"/>
    <w:rsid w:val="002D7D44"/>
    <w:rPr>
      <w:color w:val="000000"/>
    </w:rPr>
    <w:tblPr>
      <w:tblStyleRowBandSize w:val="1"/>
      <w:tblStyleColBandSize w:val="1"/>
      <w:tblBorders>
        <w:top w:val="single" w:sz="8" w:space="0" w:color="000000"/>
        <w:bottom w:val="single" w:sz="8" w:space="0" w:color="000000"/>
      </w:tblBorders>
    </w:tblPr>
    <w:tblStylePr w:type="firstRow">
      <w:rPr>
        <w:rFonts w:ascii="Bahnschrift SemiLight Condensed" w:eastAsia="Times New Roman" w:hAnsi="Bahnschrift SemiLight Condensed" w:cs="Times New Roman" w:hint="eastAsia"/>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33">
    <w:name w:val="Средний список 1213"/>
    <w:basedOn w:val="a4"/>
    <w:uiPriority w:val="65"/>
    <w:rsid w:val="002D7D44"/>
    <w:rPr>
      <w:color w:val="000000"/>
    </w:rPr>
    <w:tblPr>
      <w:tblStyleRowBandSize w:val="1"/>
      <w:tblStyleColBandSize w:val="1"/>
      <w:tblBorders>
        <w:top w:val="single" w:sz="8" w:space="0" w:color="000000"/>
        <w:bottom w:val="single" w:sz="8" w:space="0" w:color="000000"/>
      </w:tblBorders>
    </w:tblPr>
    <w:tblStylePr w:type="firstRow">
      <w:rPr>
        <w:rFonts w:ascii="Bahnschrift SemiLight Condensed" w:eastAsia="Times New Roman" w:hAnsi="Bahnschrift SemiLight Condensed" w:cs="Times New Roman" w:hint="eastAsia"/>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ffc">
    <w:name w:val="мое3"/>
    <w:basedOn w:val="a4"/>
    <w:uiPriority w:val="99"/>
    <w:rsid w:val="002D7D44"/>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25230">
    <w:name w:val="Сетка таблицы2523"/>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0">
    <w:name w:val="Сетка таблицы263"/>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30">
    <w:name w:val="Сетка таблицы2533"/>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0">
    <w:name w:val="Сетка таблицы273"/>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30">
    <w:name w:val="Сетка таблицы11513"/>
    <w:basedOn w:val="a4"/>
    <w:uiPriority w:val="59"/>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20">
    <w:name w:val="Сетка таблицы11412"/>
    <w:basedOn w:val="a4"/>
    <w:uiPriority w:val="59"/>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0">
    <w:name w:val="Сетка таблицы282"/>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0">
    <w:name w:val="Сетка таблицы116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0">
    <w:name w:val="Средний список 1222"/>
    <w:basedOn w:val="a4"/>
    <w:uiPriority w:val="65"/>
    <w:rsid w:val="002D7D44"/>
    <w:rPr>
      <w:color w:val="000000"/>
    </w:rPr>
    <w:tblPr>
      <w:tblStyleRowBandSize w:val="1"/>
      <w:tblStyleColBandSize w:val="1"/>
      <w:tblBorders>
        <w:top w:val="single" w:sz="8" w:space="0" w:color="000000"/>
        <w:bottom w:val="single" w:sz="8" w:space="0" w:color="000000"/>
      </w:tblBorders>
    </w:tblPr>
    <w:tblStylePr w:type="firstRow">
      <w:rPr>
        <w:rFonts w:ascii="Bahnschrift SemiLight Condensed" w:eastAsia="Times New Roman" w:hAnsi="Bahnschrift SemiLight Condensed" w:cs="Times New Roman" w:hint="eastAsia"/>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5323">
    <w:name w:val="Сетка таблицы53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
    <w:name w:val="Сетка таблицы63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a">
    <w:name w:val="Светлая заливка62"/>
    <w:basedOn w:val="a4"/>
    <w:uiPriority w:val="60"/>
    <w:rsid w:val="002D7D44"/>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0">
    <w:name w:val="Средний список 12112"/>
    <w:basedOn w:val="a4"/>
    <w:uiPriority w:val="65"/>
    <w:rsid w:val="002D7D44"/>
    <w:rPr>
      <w:color w:val="000000"/>
    </w:rPr>
    <w:tblPr>
      <w:tblStyleRowBandSize w:val="1"/>
      <w:tblStyleColBandSize w:val="1"/>
      <w:tblBorders>
        <w:top w:val="single" w:sz="8" w:space="0" w:color="000000"/>
        <w:bottom w:val="single" w:sz="8" w:space="0" w:color="000000"/>
      </w:tblBorders>
    </w:tblPr>
    <w:tblStylePr w:type="firstRow">
      <w:rPr>
        <w:rFonts w:ascii="Bahnschrift SemiLight Condensed" w:eastAsia="Times New Roman" w:hAnsi="Bahnschrift SemiLight Condensed" w:cs="Times New Roman" w:hint="eastAsia"/>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f3">
    <w:name w:val="мое12"/>
    <w:basedOn w:val="a4"/>
    <w:uiPriority w:val="99"/>
    <w:rsid w:val="002D7D44"/>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12221">
    <w:name w:val="Сетка таблицы1222"/>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20">
    <w:name w:val="Сетка таблицы2222"/>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20">
    <w:name w:val="Сетка таблицы3222"/>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21">
    <w:name w:val="Сетка таблицы5212"/>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2">
    <w:name w:val="Сетка таблицы621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20">
    <w:name w:val="Сетка таблицы11212"/>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2">
    <w:name w:val="Сетка таблицы21212"/>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21">
    <w:name w:val="Сетка таблицы1211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0">
    <w:name w:val="Сетка таблицы231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2">
    <w:name w:val="Сетка таблицы3211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20">
    <w:name w:val="Сетка таблицы241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20">
    <w:name w:val="Сетка таблицы331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2">
    <w:name w:val="Сетка таблицы2521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20">
    <w:name w:val="Сетка таблицы341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2">
    <w:name w:val="Сетка таблицы261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20">
    <w:name w:val="Сетка таблицы351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2">
    <w:name w:val="Сетка таблицы2531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0">
    <w:name w:val="Сетка таблицы1612"/>
    <w:basedOn w:val="a4"/>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2">
    <w:name w:val="Сетка таблицы171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2">
    <w:name w:val="Сетка таблицы191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2">
    <w:name w:val="Сетка таблицы271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20">
    <w:name w:val="Сетка таблицы115112"/>
    <w:basedOn w:val="a4"/>
    <w:uiPriority w:val="59"/>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2">
    <w:name w:val="Сетка таблицы302"/>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20">
    <w:name w:val="Сетка таблицы372"/>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20">
    <w:name w:val="Сетка таблицы382"/>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6">
    <w:name w:val="Сетка таблицы светлая11"/>
    <w:basedOn w:val="a4"/>
    <w:uiPriority w:val="40"/>
    <w:rsid w:val="002D7D44"/>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1010">
    <w:name w:val="Сетка таблицы11101"/>
    <w:basedOn w:val="a4"/>
    <w:uiPriority w:val="59"/>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0">
    <w:name w:val="Сетка таблицы3131"/>
    <w:basedOn w:val="a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3">
    <w:name w:val="Сетка таблицы54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10">
    <w:name w:val="Сетка таблицы3231"/>
    <w:basedOn w:val="a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0">
    <w:name w:val="Сетка таблицы641"/>
    <w:basedOn w:val="a4"/>
    <w:uiPriority w:val="9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4">
    <w:name w:val="Сетка таблицы светлая12"/>
    <w:basedOn w:val="a4"/>
    <w:uiPriority w:val="40"/>
    <w:rsid w:val="002D7D44"/>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510">
    <w:name w:val="Сетка таблицы215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10">
    <w:name w:val="Сетка таблицы413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10">
    <w:name w:val="Сетка таблицы3241"/>
    <w:basedOn w:val="a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0">
    <w:name w:val="Сетка таблицы651"/>
    <w:basedOn w:val="a4"/>
    <w:uiPriority w:val="9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3">
    <w:name w:val="Светлая заливка63"/>
    <w:basedOn w:val="a4"/>
    <w:uiPriority w:val="60"/>
    <w:rsid w:val="002D7D44"/>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10">
    <w:name w:val="Сетка таблицы1191"/>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2">
    <w:name w:val="Светлая заливка64"/>
    <w:basedOn w:val="a4"/>
    <w:uiPriority w:val="60"/>
    <w:rsid w:val="002D7D44"/>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20">
    <w:name w:val="Сетка таблицы1192"/>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0">
    <w:name w:val="Сетка таблицы40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30">
    <w:name w:val="Сетка таблицы1193"/>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f">
    <w:name w:val="Сетка таблицы светлая111"/>
    <w:basedOn w:val="a4"/>
    <w:uiPriority w:val="40"/>
    <w:rsid w:val="002D7D44"/>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4210">
    <w:name w:val="Сетка таблицы142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20">
    <w:name w:val="Сетка таблицы3102"/>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20">
    <w:name w:val="Сетка таблицы11102"/>
    <w:basedOn w:val="a4"/>
    <w:uiPriority w:val="59"/>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0">
    <w:name w:val="Сетка таблицы214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20">
    <w:name w:val="Сетка таблицы3132"/>
    <w:basedOn w:val="a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23">
    <w:name w:val="Сетка таблицы54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10">
    <w:name w:val="Сетка таблицы512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20">
    <w:name w:val="Сетка таблицы3232"/>
    <w:basedOn w:val="a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20">
    <w:name w:val="Сетка таблицы642"/>
    <w:basedOn w:val="a4"/>
    <w:uiPriority w:val="9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10">
    <w:name w:val="Сетка таблицы5221"/>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0">
    <w:name w:val="Сетка таблицы731"/>
    <w:basedOn w:val="a4"/>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0">
    <w:name w:val="Сетка таблицы1201"/>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b">
    <w:name w:val="Сетка таблицы светлая121"/>
    <w:basedOn w:val="a4"/>
    <w:uiPriority w:val="40"/>
    <w:rsid w:val="002D7D44"/>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1210">
    <w:name w:val="Сетка таблицы11121"/>
    <w:basedOn w:val="a4"/>
    <w:uiPriority w:val="59"/>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20">
    <w:name w:val="Сетка таблицы215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20">
    <w:name w:val="Сетка таблицы413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3">
    <w:name w:val="Сетка таблицы55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10">
    <w:name w:val="Сетка таблицы513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20">
    <w:name w:val="Сетка таблицы3242"/>
    <w:basedOn w:val="a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2">
    <w:name w:val="Сетка таблицы652"/>
    <w:basedOn w:val="a4"/>
    <w:uiPriority w:val="9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8">
    <w:name w:val="Папушкин118"/>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653">
    <w:name w:val="Светлая заливка65"/>
    <w:basedOn w:val="a4"/>
    <w:uiPriority w:val="60"/>
    <w:rsid w:val="002D7D44"/>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40">
    <w:name w:val="Сетка таблицы1194"/>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2">
    <w:name w:val="Светлая заливка66"/>
    <w:basedOn w:val="a4"/>
    <w:uiPriority w:val="60"/>
    <w:rsid w:val="002D7D44"/>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66">
    <w:name w:val="Светлая заливка2116"/>
    <w:basedOn w:val="a4"/>
    <w:uiPriority w:val="60"/>
    <w:rsid w:val="002D7D44"/>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50">
    <w:name w:val="Сетка таблицы1195"/>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f3">
    <w:name w:val="Светлая заливка9"/>
    <w:basedOn w:val="a4"/>
    <w:uiPriority w:val="60"/>
    <w:rsid w:val="002D7D44"/>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41">
    <w:name w:val="Сетка таблицы1144"/>
    <w:basedOn w:val="a4"/>
    <w:uiPriority w:val="59"/>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7">
    <w:name w:val="Средний список 125"/>
    <w:basedOn w:val="a4"/>
    <w:uiPriority w:val="65"/>
    <w:rsid w:val="002D7D44"/>
    <w:rPr>
      <w:color w:val="000000"/>
    </w:rPr>
    <w:tblPr>
      <w:tblStyleRowBandSize w:val="1"/>
      <w:tblStyleColBandSize w:val="1"/>
      <w:tblBorders>
        <w:top w:val="single" w:sz="8" w:space="0" w:color="000000"/>
        <w:bottom w:val="single" w:sz="8" w:space="0" w:color="000000"/>
      </w:tblBorders>
    </w:tblPr>
    <w:tblStylePr w:type="firstRow">
      <w:rPr>
        <w:rFonts w:ascii="TimesNewRoman" w:eastAsia="Times New Roman" w:hAnsi="TimesNewRom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50">
    <w:name w:val="Сетка таблицы255"/>
    <w:basedOn w:val="a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8">
    <w:name w:val="Папушкин119"/>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2142">
    <w:name w:val="Средний список 1214"/>
    <w:basedOn w:val="a4"/>
    <w:uiPriority w:val="65"/>
    <w:rsid w:val="002D7D44"/>
    <w:rPr>
      <w:color w:val="000000"/>
    </w:rPr>
    <w:tblPr>
      <w:tblStyleRowBandSize w:val="1"/>
      <w:tblStyleColBandSize w:val="1"/>
      <w:tblBorders>
        <w:top w:val="single" w:sz="8" w:space="0" w:color="000000"/>
        <w:bottom w:val="single" w:sz="8" w:space="0" w:color="000000"/>
      </w:tblBorders>
    </w:tblPr>
    <w:tblStylePr w:type="firstRow">
      <w:rPr>
        <w:rFonts w:ascii="TimesNewRoman" w:eastAsia="Times New Roman" w:hAnsi="TimesNewRom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20">
    <w:name w:val="Сетка таблицы2512"/>
    <w:basedOn w:val="a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8">
    <w:name w:val="Папушкин1110"/>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213a">
    <w:name w:val="Папушкин213"/>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4fc">
    <w:name w:val="мое4"/>
    <w:basedOn w:val="a4"/>
    <w:uiPriority w:val="99"/>
    <w:rsid w:val="002D7D44"/>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2440">
    <w:name w:val="Сетка таблицы244"/>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40">
    <w:name w:val="Сетка таблицы2524"/>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40">
    <w:name w:val="Сетка таблицы344"/>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40">
    <w:name w:val="Сетка таблицы264"/>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40">
    <w:name w:val="Сетка таблицы354"/>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40">
    <w:name w:val="Сетка таблицы2534"/>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0">
    <w:name w:val="Сетка таблицы174"/>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9">
    <w:name w:val="Сетка таблицы1132"/>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40">
    <w:name w:val="Сетка таблицы194"/>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40">
    <w:name w:val="Сетка таблицы274"/>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30">
    <w:name w:val="Сетка таблицы1153"/>
    <w:basedOn w:val="a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4">
    <w:name w:val="Папушкин63"/>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15140">
    <w:name w:val="Сетка таблицы11514"/>
    <w:basedOn w:val="a4"/>
    <w:uiPriority w:val="59"/>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30">
    <w:name w:val="Сетка таблицы11413"/>
    <w:basedOn w:val="a4"/>
    <w:uiPriority w:val="59"/>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30">
    <w:name w:val="Сетка таблицы283"/>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31">
    <w:name w:val="Сетка таблицы1163"/>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9">
    <w:name w:val="Папушкин72"/>
    <w:basedOn w:val="ac"/>
    <w:rsid w:val="002D7D44"/>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11710">
    <w:name w:val="Сетка таблицы1171"/>
    <w:basedOn w:val="a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0">
    <w:name w:val="Сетка таблицы291"/>
    <w:basedOn w:val="a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30">
    <w:name w:val="Средний список 1223"/>
    <w:basedOn w:val="a4"/>
    <w:uiPriority w:val="65"/>
    <w:rsid w:val="002D7D44"/>
    <w:rPr>
      <w:color w:val="000000"/>
    </w:rPr>
    <w:tblPr>
      <w:tblStyleRowBandSize w:val="1"/>
      <w:tblStyleColBandSize w:val="1"/>
      <w:tblBorders>
        <w:top w:val="single" w:sz="8" w:space="0" w:color="000000"/>
        <w:bottom w:val="single" w:sz="8" w:space="0" w:color="000000"/>
      </w:tblBorders>
    </w:tblPr>
    <w:tblStylePr w:type="firstRow">
      <w:rPr>
        <w:rFonts w:ascii="TimesNewRoman" w:eastAsia="Times New Roman" w:hAnsi="TimesNewRom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41">
    <w:name w:val="Сетка таблицы2541"/>
    <w:basedOn w:val="a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0">
    <w:name w:val="Сетка таблицы361"/>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8">
    <w:name w:val="Папушкин123"/>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5333">
    <w:name w:val="Сетка таблицы533"/>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30">
    <w:name w:val="Сетка таблицы633"/>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2">
    <w:name w:val="Светлая заливка67"/>
    <w:basedOn w:val="a4"/>
    <w:uiPriority w:val="60"/>
    <w:rsid w:val="002D7D44"/>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8">
    <w:name w:val="Папушкин222"/>
    <w:basedOn w:val="ac"/>
    <w:rsid w:val="002D7D44"/>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21310">
    <w:name w:val="Сетка таблицы2131"/>
    <w:basedOn w:val="a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30">
    <w:name w:val="Средний список 12113"/>
    <w:basedOn w:val="a4"/>
    <w:uiPriority w:val="65"/>
    <w:rsid w:val="002D7D44"/>
    <w:rPr>
      <w:color w:val="000000"/>
    </w:rPr>
    <w:tblPr>
      <w:tblStyleRowBandSize w:val="1"/>
      <w:tblStyleColBandSize w:val="1"/>
      <w:tblBorders>
        <w:top w:val="single" w:sz="8" w:space="0" w:color="000000"/>
        <w:bottom w:val="single" w:sz="8" w:space="0" w:color="000000"/>
      </w:tblBorders>
    </w:tblPr>
    <w:tblStylePr w:type="firstRow">
      <w:rPr>
        <w:rFonts w:ascii="TimesNewRoman" w:eastAsia="Times New Roman" w:hAnsi="TimesNewRom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11">
    <w:name w:val="Сетка таблицы25111"/>
    <w:basedOn w:val="a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76">
    <w:name w:val="Светлая заливка2117"/>
    <w:basedOn w:val="a4"/>
    <w:uiPriority w:val="60"/>
    <w:rsid w:val="002D7D44"/>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a">
    <w:name w:val="Папушкин1112"/>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21128">
    <w:name w:val="Папушкин2112"/>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3126">
    <w:name w:val="Папушкин312"/>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3f2">
    <w:name w:val="мое13"/>
    <w:basedOn w:val="a4"/>
    <w:uiPriority w:val="99"/>
    <w:rsid w:val="002D7D44"/>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12231">
    <w:name w:val="Сетка таблицы1223"/>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30">
    <w:name w:val="Сетка таблицы2223"/>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30">
    <w:name w:val="Сетка таблицы3223"/>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31">
    <w:name w:val="Сетка таблицы5213"/>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3">
    <w:name w:val="Сетка таблицы6213"/>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30">
    <w:name w:val="Сетка таблицы11213"/>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3">
    <w:name w:val="Сетка таблицы21213"/>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0">
    <w:name w:val="Сетка таблицы22111"/>
    <w:basedOn w:val="a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31">
    <w:name w:val="Сетка таблицы12113"/>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30">
    <w:name w:val="Сетка таблицы2313"/>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3">
    <w:name w:val="Сетка таблицы32113"/>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30">
    <w:name w:val="Сетка таблицы2413"/>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30">
    <w:name w:val="Сетка таблицы3313"/>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3">
    <w:name w:val="Сетка таблицы25213"/>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30">
    <w:name w:val="Сетка таблицы3413"/>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3">
    <w:name w:val="Сетка таблицы2613"/>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30">
    <w:name w:val="Сетка таблицы3513"/>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3">
    <w:name w:val="Сетка таблицы25313"/>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3">
    <w:name w:val="Сетка таблицы1613"/>
    <w:basedOn w:val="a4"/>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3">
    <w:name w:val="Сетка таблицы1713"/>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етка таблицы1811"/>
    <w:basedOn w:val="a4"/>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6">
    <w:name w:val="Папушкин412"/>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212">
    <w:name w:val="Таблица-список 1212"/>
    <w:basedOn w:val="a4"/>
    <w:rsid w:val="002D7D44"/>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16">
    <w:name w:val="Сетка таблицы11311"/>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3">
    <w:name w:val="Сетка таблицы1913"/>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0">
    <w:name w:val="Сетка таблицы2011"/>
    <w:basedOn w:val="a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5">
    <w:name w:val="Папушкин512"/>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312">
    <w:name w:val="Таблица-список 1312"/>
    <w:basedOn w:val="a4"/>
    <w:rsid w:val="002D7D44"/>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11">
    <w:name w:val="Сетка таблицы11011"/>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3">
    <w:name w:val="Сетка таблицы2713"/>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10">
    <w:name w:val="Сетка таблицы11521"/>
    <w:basedOn w:val="a4"/>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1">
    <w:name w:val="Папушкин612"/>
    <w:basedOn w:val="a4"/>
    <w:rsid w:val="002D7D44"/>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151130">
    <w:name w:val="Сетка таблицы115113"/>
    <w:basedOn w:val="a4"/>
    <w:uiPriority w:val="59"/>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3">
    <w:name w:val="Сетка таблицы303"/>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30">
    <w:name w:val="Сетка таблицы373"/>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f3">
    <w:name w:val="Сетка таблицы светлая13"/>
    <w:basedOn w:val="a4"/>
    <w:uiPriority w:val="40"/>
    <w:rsid w:val="002D7D44"/>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621">
    <w:name w:val="Сетка таблицы162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
    <w:name w:val="Сетка таблицы1631"/>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0">
    <w:name w:val="Сетка таблицы1181"/>
    <w:basedOn w:val="a4"/>
    <w:uiPriority w:val="59"/>
    <w:rsid w:val="002D7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30">
    <w:name w:val="Сетка таблицы383"/>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10">
    <w:name w:val="Сетка таблицы391"/>
    <w:basedOn w:val="a4"/>
    <w:uiPriority w:val="99"/>
    <w:locked/>
    <w:rsid w:val="002D7D44"/>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Сетка таблицы40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0">
    <w:name w:val="Сетка таблицы210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60">
    <w:name w:val="Сетка таблицы1196"/>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f">
    <w:name w:val="Сетка таблицы светлая112"/>
    <w:basedOn w:val="a4"/>
    <w:uiPriority w:val="40"/>
    <w:rsid w:val="002D7D44"/>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4220">
    <w:name w:val="Сетка таблицы1422"/>
    <w:basedOn w:val="a4"/>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30">
    <w:name w:val="Сетка таблицы3103"/>
    <w:basedOn w:val="a4"/>
    <w:uiPriority w:val="59"/>
    <w:rsid w:val="002D7D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30">
    <w:name w:val="Сетка таблицы11103"/>
    <w:basedOn w:val="a4"/>
    <w:uiPriority w:val="59"/>
    <w:rsid w:val="002D7D44"/>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276">
    <w:name w:val="xl2276"/>
    <w:basedOn w:val="a2"/>
    <w:rsid w:val="00147797"/>
    <w:pPr>
      <w:widowControl/>
      <w:autoSpaceDE/>
      <w:autoSpaceDN/>
      <w:adjustRightInd/>
      <w:spacing w:before="100" w:beforeAutospacing="1" w:after="100" w:afterAutospacing="1" w:line="240" w:lineRule="auto"/>
      <w:ind w:firstLine="0"/>
      <w:jc w:val="left"/>
    </w:pPr>
    <w:rPr>
      <w:color w:val="auto"/>
      <w:sz w:val="18"/>
      <w:szCs w:val="18"/>
    </w:rPr>
  </w:style>
  <w:style w:type="paragraph" w:customStyle="1" w:styleId="xl2271">
    <w:name w:val="xl2271"/>
    <w:basedOn w:val="a2"/>
    <w:rsid w:val="00F47501"/>
    <w:pPr>
      <w:widowControl/>
      <w:autoSpaceDE/>
      <w:autoSpaceDN/>
      <w:adjustRightInd/>
      <w:spacing w:before="100" w:beforeAutospacing="1" w:after="100" w:afterAutospacing="1" w:line="240" w:lineRule="auto"/>
      <w:ind w:firstLine="0"/>
      <w:jc w:val="left"/>
    </w:pPr>
    <w:rPr>
      <w:color w:val="auto"/>
      <w:sz w:val="18"/>
      <w:szCs w:val="18"/>
    </w:rPr>
  </w:style>
  <w:style w:type="paragraph" w:customStyle="1" w:styleId="xl2272">
    <w:name w:val="xl2272"/>
    <w:basedOn w:val="a2"/>
    <w:rsid w:val="00F4750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273">
    <w:name w:val="xl2273"/>
    <w:basedOn w:val="a2"/>
    <w:rsid w:val="00F47501"/>
    <w:pPr>
      <w:widowControl/>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274">
    <w:name w:val="xl2274"/>
    <w:basedOn w:val="a2"/>
    <w:rsid w:val="00F47501"/>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275">
    <w:name w:val="xl2275"/>
    <w:basedOn w:val="a2"/>
    <w:rsid w:val="00F4750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277">
    <w:name w:val="xl2277"/>
    <w:basedOn w:val="a2"/>
    <w:rsid w:val="00F4750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2278">
    <w:name w:val="xl2278"/>
    <w:basedOn w:val="a2"/>
    <w:rsid w:val="00F47501"/>
    <w:pPr>
      <w:widowControl/>
      <w:pBdr>
        <w:top w:val="single" w:sz="4" w:space="0" w:color="auto"/>
        <w:left w:val="single" w:sz="4" w:space="0" w:color="auto"/>
        <w:bottom w:val="single" w:sz="4" w:space="0" w:color="auto"/>
        <w:right w:val="single" w:sz="4" w:space="0" w:color="auto"/>
      </w:pBdr>
      <w:shd w:val="clear" w:color="000000" w:fill="92D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279">
    <w:name w:val="xl2279"/>
    <w:basedOn w:val="a2"/>
    <w:rsid w:val="00F47501"/>
    <w:pPr>
      <w:widowControl/>
      <w:pBdr>
        <w:top w:val="single" w:sz="4" w:space="0" w:color="auto"/>
        <w:left w:val="single" w:sz="4" w:space="0" w:color="auto"/>
        <w:bottom w:val="single" w:sz="4" w:space="0" w:color="auto"/>
        <w:right w:val="single" w:sz="4" w:space="0" w:color="auto"/>
      </w:pBdr>
      <w:shd w:val="clear" w:color="000000" w:fill="92D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280">
    <w:name w:val="xl2280"/>
    <w:basedOn w:val="a2"/>
    <w:rsid w:val="00F47501"/>
    <w:pPr>
      <w:widowControl/>
      <w:pBdr>
        <w:top w:val="single" w:sz="4" w:space="0" w:color="auto"/>
        <w:left w:val="single" w:sz="4" w:space="0" w:color="auto"/>
        <w:bottom w:val="single" w:sz="4" w:space="0" w:color="auto"/>
        <w:right w:val="single" w:sz="4" w:space="0" w:color="auto"/>
      </w:pBdr>
      <w:shd w:val="clear" w:color="000000" w:fill="CCC0DA"/>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281">
    <w:name w:val="xl2281"/>
    <w:basedOn w:val="a2"/>
    <w:rsid w:val="00F4750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FF0000"/>
      <w:sz w:val="18"/>
      <w:szCs w:val="18"/>
    </w:rPr>
  </w:style>
  <w:style w:type="paragraph" w:customStyle="1" w:styleId="xl2282">
    <w:name w:val="xl2282"/>
    <w:basedOn w:val="a2"/>
    <w:rsid w:val="00F47501"/>
    <w:pPr>
      <w:widowControl/>
      <w:pBdr>
        <w:top w:val="single" w:sz="4" w:space="0" w:color="auto"/>
        <w:left w:val="single" w:sz="4" w:space="0" w:color="auto"/>
        <w:bottom w:val="single" w:sz="4" w:space="0" w:color="auto"/>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283">
    <w:name w:val="xl2283"/>
    <w:basedOn w:val="a2"/>
    <w:rsid w:val="00F47501"/>
    <w:pPr>
      <w:widowControl/>
      <w:pBdr>
        <w:top w:val="single" w:sz="4" w:space="0" w:color="auto"/>
        <w:left w:val="single" w:sz="4" w:space="0" w:color="auto"/>
        <w:bottom w:val="single" w:sz="4" w:space="0" w:color="auto"/>
        <w:right w:val="single" w:sz="4" w:space="0" w:color="auto"/>
      </w:pBdr>
      <w:shd w:val="clear" w:color="000000" w:fill="E26B0A"/>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284">
    <w:name w:val="xl2284"/>
    <w:basedOn w:val="a2"/>
    <w:rsid w:val="00F47501"/>
    <w:pPr>
      <w:widowControl/>
      <w:pBdr>
        <w:top w:val="single" w:sz="4" w:space="0" w:color="auto"/>
        <w:left w:val="single" w:sz="4" w:space="0" w:color="auto"/>
        <w:bottom w:val="single" w:sz="4" w:space="0" w:color="auto"/>
        <w:right w:val="single" w:sz="4" w:space="0" w:color="auto"/>
      </w:pBdr>
      <w:shd w:val="clear" w:color="000000" w:fill="00B0F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285">
    <w:name w:val="xl2285"/>
    <w:basedOn w:val="a2"/>
    <w:rsid w:val="000365EF"/>
    <w:pPr>
      <w:widowControl/>
      <w:pBdr>
        <w:top w:val="single" w:sz="4" w:space="0" w:color="auto"/>
        <w:left w:val="single" w:sz="4" w:space="0" w:color="auto"/>
        <w:bottom w:val="single" w:sz="4" w:space="0" w:color="auto"/>
        <w:right w:val="single" w:sz="4" w:space="0" w:color="auto"/>
      </w:pBdr>
      <w:shd w:val="clear" w:color="000000" w:fill="00B0F0"/>
      <w:autoSpaceDE/>
      <w:autoSpaceDN/>
      <w:adjustRightInd/>
      <w:spacing w:before="100" w:beforeAutospacing="1" w:after="100" w:afterAutospacing="1" w:line="240" w:lineRule="auto"/>
      <w:ind w:firstLine="0"/>
      <w:jc w:val="center"/>
      <w:textAlignment w:val="center"/>
    </w:pPr>
    <w:rPr>
      <w:color w:val="auto"/>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074">
      <w:bodyDiv w:val="1"/>
      <w:marLeft w:val="0"/>
      <w:marRight w:val="0"/>
      <w:marTop w:val="0"/>
      <w:marBottom w:val="0"/>
      <w:divBdr>
        <w:top w:val="none" w:sz="0" w:space="0" w:color="auto"/>
        <w:left w:val="none" w:sz="0" w:space="0" w:color="auto"/>
        <w:bottom w:val="none" w:sz="0" w:space="0" w:color="auto"/>
        <w:right w:val="none" w:sz="0" w:space="0" w:color="auto"/>
      </w:divBdr>
    </w:div>
    <w:div w:id="5064169">
      <w:bodyDiv w:val="1"/>
      <w:marLeft w:val="0"/>
      <w:marRight w:val="0"/>
      <w:marTop w:val="0"/>
      <w:marBottom w:val="0"/>
      <w:divBdr>
        <w:top w:val="none" w:sz="0" w:space="0" w:color="auto"/>
        <w:left w:val="none" w:sz="0" w:space="0" w:color="auto"/>
        <w:bottom w:val="none" w:sz="0" w:space="0" w:color="auto"/>
        <w:right w:val="none" w:sz="0" w:space="0" w:color="auto"/>
      </w:divBdr>
    </w:div>
    <w:div w:id="5258597">
      <w:bodyDiv w:val="1"/>
      <w:marLeft w:val="0"/>
      <w:marRight w:val="0"/>
      <w:marTop w:val="0"/>
      <w:marBottom w:val="0"/>
      <w:divBdr>
        <w:top w:val="none" w:sz="0" w:space="0" w:color="auto"/>
        <w:left w:val="none" w:sz="0" w:space="0" w:color="auto"/>
        <w:bottom w:val="none" w:sz="0" w:space="0" w:color="auto"/>
        <w:right w:val="none" w:sz="0" w:space="0" w:color="auto"/>
      </w:divBdr>
    </w:div>
    <w:div w:id="5594016">
      <w:bodyDiv w:val="1"/>
      <w:marLeft w:val="0"/>
      <w:marRight w:val="0"/>
      <w:marTop w:val="0"/>
      <w:marBottom w:val="0"/>
      <w:divBdr>
        <w:top w:val="none" w:sz="0" w:space="0" w:color="auto"/>
        <w:left w:val="none" w:sz="0" w:space="0" w:color="auto"/>
        <w:bottom w:val="none" w:sz="0" w:space="0" w:color="auto"/>
        <w:right w:val="none" w:sz="0" w:space="0" w:color="auto"/>
      </w:divBdr>
    </w:div>
    <w:div w:id="5906471">
      <w:bodyDiv w:val="1"/>
      <w:marLeft w:val="0"/>
      <w:marRight w:val="0"/>
      <w:marTop w:val="0"/>
      <w:marBottom w:val="0"/>
      <w:divBdr>
        <w:top w:val="none" w:sz="0" w:space="0" w:color="auto"/>
        <w:left w:val="none" w:sz="0" w:space="0" w:color="auto"/>
        <w:bottom w:val="none" w:sz="0" w:space="0" w:color="auto"/>
        <w:right w:val="none" w:sz="0" w:space="0" w:color="auto"/>
      </w:divBdr>
    </w:div>
    <w:div w:id="6754043">
      <w:bodyDiv w:val="1"/>
      <w:marLeft w:val="0"/>
      <w:marRight w:val="0"/>
      <w:marTop w:val="0"/>
      <w:marBottom w:val="0"/>
      <w:divBdr>
        <w:top w:val="none" w:sz="0" w:space="0" w:color="auto"/>
        <w:left w:val="none" w:sz="0" w:space="0" w:color="auto"/>
        <w:bottom w:val="none" w:sz="0" w:space="0" w:color="auto"/>
        <w:right w:val="none" w:sz="0" w:space="0" w:color="auto"/>
      </w:divBdr>
    </w:div>
    <w:div w:id="12079524">
      <w:bodyDiv w:val="1"/>
      <w:marLeft w:val="0"/>
      <w:marRight w:val="0"/>
      <w:marTop w:val="0"/>
      <w:marBottom w:val="0"/>
      <w:divBdr>
        <w:top w:val="none" w:sz="0" w:space="0" w:color="auto"/>
        <w:left w:val="none" w:sz="0" w:space="0" w:color="auto"/>
        <w:bottom w:val="none" w:sz="0" w:space="0" w:color="auto"/>
        <w:right w:val="none" w:sz="0" w:space="0" w:color="auto"/>
      </w:divBdr>
    </w:div>
    <w:div w:id="13846983">
      <w:bodyDiv w:val="1"/>
      <w:marLeft w:val="0"/>
      <w:marRight w:val="0"/>
      <w:marTop w:val="0"/>
      <w:marBottom w:val="0"/>
      <w:divBdr>
        <w:top w:val="none" w:sz="0" w:space="0" w:color="auto"/>
        <w:left w:val="none" w:sz="0" w:space="0" w:color="auto"/>
        <w:bottom w:val="none" w:sz="0" w:space="0" w:color="auto"/>
        <w:right w:val="none" w:sz="0" w:space="0" w:color="auto"/>
      </w:divBdr>
    </w:div>
    <w:div w:id="14617012">
      <w:bodyDiv w:val="1"/>
      <w:marLeft w:val="0"/>
      <w:marRight w:val="0"/>
      <w:marTop w:val="0"/>
      <w:marBottom w:val="0"/>
      <w:divBdr>
        <w:top w:val="none" w:sz="0" w:space="0" w:color="auto"/>
        <w:left w:val="none" w:sz="0" w:space="0" w:color="auto"/>
        <w:bottom w:val="none" w:sz="0" w:space="0" w:color="auto"/>
        <w:right w:val="none" w:sz="0" w:space="0" w:color="auto"/>
      </w:divBdr>
    </w:div>
    <w:div w:id="15738881">
      <w:bodyDiv w:val="1"/>
      <w:marLeft w:val="0"/>
      <w:marRight w:val="0"/>
      <w:marTop w:val="0"/>
      <w:marBottom w:val="0"/>
      <w:divBdr>
        <w:top w:val="none" w:sz="0" w:space="0" w:color="auto"/>
        <w:left w:val="none" w:sz="0" w:space="0" w:color="auto"/>
        <w:bottom w:val="none" w:sz="0" w:space="0" w:color="auto"/>
        <w:right w:val="none" w:sz="0" w:space="0" w:color="auto"/>
      </w:divBdr>
    </w:div>
    <w:div w:id="16002279">
      <w:bodyDiv w:val="1"/>
      <w:marLeft w:val="0"/>
      <w:marRight w:val="0"/>
      <w:marTop w:val="0"/>
      <w:marBottom w:val="0"/>
      <w:divBdr>
        <w:top w:val="none" w:sz="0" w:space="0" w:color="auto"/>
        <w:left w:val="none" w:sz="0" w:space="0" w:color="auto"/>
        <w:bottom w:val="none" w:sz="0" w:space="0" w:color="auto"/>
        <w:right w:val="none" w:sz="0" w:space="0" w:color="auto"/>
      </w:divBdr>
    </w:div>
    <w:div w:id="19670821">
      <w:bodyDiv w:val="1"/>
      <w:marLeft w:val="0"/>
      <w:marRight w:val="0"/>
      <w:marTop w:val="0"/>
      <w:marBottom w:val="0"/>
      <w:divBdr>
        <w:top w:val="none" w:sz="0" w:space="0" w:color="auto"/>
        <w:left w:val="none" w:sz="0" w:space="0" w:color="auto"/>
        <w:bottom w:val="none" w:sz="0" w:space="0" w:color="auto"/>
        <w:right w:val="none" w:sz="0" w:space="0" w:color="auto"/>
      </w:divBdr>
    </w:div>
    <w:div w:id="20591545">
      <w:bodyDiv w:val="1"/>
      <w:marLeft w:val="0"/>
      <w:marRight w:val="0"/>
      <w:marTop w:val="0"/>
      <w:marBottom w:val="0"/>
      <w:divBdr>
        <w:top w:val="none" w:sz="0" w:space="0" w:color="auto"/>
        <w:left w:val="none" w:sz="0" w:space="0" w:color="auto"/>
        <w:bottom w:val="none" w:sz="0" w:space="0" w:color="auto"/>
        <w:right w:val="none" w:sz="0" w:space="0" w:color="auto"/>
      </w:divBdr>
    </w:div>
    <w:div w:id="24064965">
      <w:bodyDiv w:val="1"/>
      <w:marLeft w:val="0"/>
      <w:marRight w:val="0"/>
      <w:marTop w:val="0"/>
      <w:marBottom w:val="0"/>
      <w:divBdr>
        <w:top w:val="none" w:sz="0" w:space="0" w:color="auto"/>
        <w:left w:val="none" w:sz="0" w:space="0" w:color="auto"/>
        <w:bottom w:val="none" w:sz="0" w:space="0" w:color="auto"/>
        <w:right w:val="none" w:sz="0" w:space="0" w:color="auto"/>
      </w:divBdr>
    </w:div>
    <w:div w:id="27025486">
      <w:bodyDiv w:val="1"/>
      <w:marLeft w:val="0"/>
      <w:marRight w:val="0"/>
      <w:marTop w:val="0"/>
      <w:marBottom w:val="0"/>
      <w:divBdr>
        <w:top w:val="none" w:sz="0" w:space="0" w:color="auto"/>
        <w:left w:val="none" w:sz="0" w:space="0" w:color="auto"/>
        <w:bottom w:val="none" w:sz="0" w:space="0" w:color="auto"/>
        <w:right w:val="none" w:sz="0" w:space="0" w:color="auto"/>
      </w:divBdr>
    </w:div>
    <w:div w:id="31543379">
      <w:bodyDiv w:val="1"/>
      <w:marLeft w:val="0"/>
      <w:marRight w:val="0"/>
      <w:marTop w:val="0"/>
      <w:marBottom w:val="0"/>
      <w:divBdr>
        <w:top w:val="none" w:sz="0" w:space="0" w:color="auto"/>
        <w:left w:val="none" w:sz="0" w:space="0" w:color="auto"/>
        <w:bottom w:val="none" w:sz="0" w:space="0" w:color="auto"/>
        <w:right w:val="none" w:sz="0" w:space="0" w:color="auto"/>
      </w:divBdr>
    </w:div>
    <w:div w:id="33310967">
      <w:bodyDiv w:val="1"/>
      <w:marLeft w:val="0"/>
      <w:marRight w:val="0"/>
      <w:marTop w:val="0"/>
      <w:marBottom w:val="0"/>
      <w:divBdr>
        <w:top w:val="none" w:sz="0" w:space="0" w:color="auto"/>
        <w:left w:val="none" w:sz="0" w:space="0" w:color="auto"/>
        <w:bottom w:val="none" w:sz="0" w:space="0" w:color="auto"/>
        <w:right w:val="none" w:sz="0" w:space="0" w:color="auto"/>
      </w:divBdr>
    </w:div>
    <w:div w:id="34352009">
      <w:bodyDiv w:val="1"/>
      <w:marLeft w:val="0"/>
      <w:marRight w:val="0"/>
      <w:marTop w:val="0"/>
      <w:marBottom w:val="0"/>
      <w:divBdr>
        <w:top w:val="none" w:sz="0" w:space="0" w:color="auto"/>
        <w:left w:val="none" w:sz="0" w:space="0" w:color="auto"/>
        <w:bottom w:val="none" w:sz="0" w:space="0" w:color="auto"/>
        <w:right w:val="none" w:sz="0" w:space="0" w:color="auto"/>
      </w:divBdr>
    </w:div>
    <w:div w:id="35198562">
      <w:bodyDiv w:val="1"/>
      <w:marLeft w:val="0"/>
      <w:marRight w:val="0"/>
      <w:marTop w:val="0"/>
      <w:marBottom w:val="0"/>
      <w:divBdr>
        <w:top w:val="none" w:sz="0" w:space="0" w:color="auto"/>
        <w:left w:val="none" w:sz="0" w:space="0" w:color="auto"/>
        <w:bottom w:val="none" w:sz="0" w:space="0" w:color="auto"/>
        <w:right w:val="none" w:sz="0" w:space="0" w:color="auto"/>
      </w:divBdr>
    </w:div>
    <w:div w:id="40597701">
      <w:bodyDiv w:val="1"/>
      <w:marLeft w:val="0"/>
      <w:marRight w:val="0"/>
      <w:marTop w:val="0"/>
      <w:marBottom w:val="0"/>
      <w:divBdr>
        <w:top w:val="none" w:sz="0" w:space="0" w:color="auto"/>
        <w:left w:val="none" w:sz="0" w:space="0" w:color="auto"/>
        <w:bottom w:val="none" w:sz="0" w:space="0" w:color="auto"/>
        <w:right w:val="none" w:sz="0" w:space="0" w:color="auto"/>
      </w:divBdr>
    </w:div>
    <w:div w:id="49575784">
      <w:bodyDiv w:val="1"/>
      <w:marLeft w:val="0"/>
      <w:marRight w:val="0"/>
      <w:marTop w:val="0"/>
      <w:marBottom w:val="0"/>
      <w:divBdr>
        <w:top w:val="none" w:sz="0" w:space="0" w:color="auto"/>
        <w:left w:val="none" w:sz="0" w:space="0" w:color="auto"/>
        <w:bottom w:val="none" w:sz="0" w:space="0" w:color="auto"/>
        <w:right w:val="none" w:sz="0" w:space="0" w:color="auto"/>
      </w:divBdr>
    </w:div>
    <w:div w:id="51319684">
      <w:bodyDiv w:val="1"/>
      <w:marLeft w:val="0"/>
      <w:marRight w:val="0"/>
      <w:marTop w:val="0"/>
      <w:marBottom w:val="0"/>
      <w:divBdr>
        <w:top w:val="none" w:sz="0" w:space="0" w:color="auto"/>
        <w:left w:val="none" w:sz="0" w:space="0" w:color="auto"/>
        <w:bottom w:val="none" w:sz="0" w:space="0" w:color="auto"/>
        <w:right w:val="none" w:sz="0" w:space="0" w:color="auto"/>
      </w:divBdr>
    </w:div>
    <w:div w:id="51926560">
      <w:bodyDiv w:val="1"/>
      <w:marLeft w:val="0"/>
      <w:marRight w:val="0"/>
      <w:marTop w:val="0"/>
      <w:marBottom w:val="0"/>
      <w:divBdr>
        <w:top w:val="none" w:sz="0" w:space="0" w:color="auto"/>
        <w:left w:val="none" w:sz="0" w:space="0" w:color="auto"/>
        <w:bottom w:val="none" w:sz="0" w:space="0" w:color="auto"/>
        <w:right w:val="none" w:sz="0" w:space="0" w:color="auto"/>
      </w:divBdr>
    </w:div>
    <w:div w:id="52511500">
      <w:bodyDiv w:val="1"/>
      <w:marLeft w:val="0"/>
      <w:marRight w:val="0"/>
      <w:marTop w:val="0"/>
      <w:marBottom w:val="0"/>
      <w:divBdr>
        <w:top w:val="none" w:sz="0" w:space="0" w:color="auto"/>
        <w:left w:val="none" w:sz="0" w:space="0" w:color="auto"/>
        <w:bottom w:val="none" w:sz="0" w:space="0" w:color="auto"/>
        <w:right w:val="none" w:sz="0" w:space="0" w:color="auto"/>
      </w:divBdr>
    </w:div>
    <w:div w:id="53044314">
      <w:bodyDiv w:val="1"/>
      <w:marLeft w:val="0"/>
      <w:marRight w:val="0"/>
      <w:marTop w:val="0"/>
      <w:marBottom w:val="0"/>
      <w:divBdr>
        <w:top w:val="none" w:sz="0" w:space="0" w:color="auto"/>
        <w:left w:val="none" w:sz="0" w:space="0" w:color="auto"/>
        <w:bottom w:val="none" w:sz="0" w:space="0" w:color="auto"/>
        <w:right w:val="none" w:sz="0" w:space="0" w:color="auto"/>
      </w:divBdr>
    </w:div>
    <w:div w:id="55934957">
      <w:bodyDiv w:val="1"/>
      <w:marLeft w:val="0"/>
      <w:marRight w:val="0"/>
      <w:marTop w:val="0"/>
      <w:marBottom w:val="0"/>
      <w:divBdr>
        <w:top w:val="none" w:sz="0" w:space="0" w:color="auto"/>
        <w:left w:val="none" w:sz="0" w:space="0" w:color="auto"/>
        <w:bottom w:val="none" w:sz="0" w:space="0" w:color="auto"/>
        <w:right w:val="none" w:sz="0" w:space="0" w:color="auto"/>
      </w:divBdr>
    </w:div>
    <w:div w:id="58095653">
      <w:bodyDiv w:val="1"/>
      <w:marLeft w:val="0"/>
      <w:marRight w:val="0"/>
      <w:marTop w:val="0"/>
      <w:marBottom w:val="0"/>
      <w:divBdr>
        <w:top w:val="none" w:sz="0" w:space="0" w:color="auto"/>
        <w:left w:val="none" w:sz="0" w:space="0" w:color="auto"/>
        <w:bottom w:val="none" w:sz="0" w:space="0" w:color="auto"/>
        <w:right w:val="none" w:sz="0" w:space="0" w:color="auto"/>
      </w:divBdr>
    </w:div>
    <w:div w:id="58139201">
      <w:bodyDiv w:val="1"/>
      <w:marLeft w:val="0"/>
      <w:marRight w:val="0"/>
      <w:marTop w:val="0"/>
      <w:marBottom w:val="0"/>
      <w:divBdr>
        <w:top w:val="none" w:sz="0" w:space="0" w:color="auto"/>
        <w:left w:val="none" w:sz="0" w:space="0" w:color="auto"/>
        <w:bottom w:val="none" w:sz="0" w:space="0" w:color="auto"/>
        <w:right w:val="none" w:sz="0" w:space="0" w:color="auto"/>
      </w:divBdr>
    </w:div>
    <w:div w:id="65346992">
      <w:bodyDiv w:val="1"/>
      <w:marLeft w:val="0"/>
      <w:marRight w:val="0"/>
      <w:marTop w:val="0"/>
      <w:marBottom w:val="0"/>
      <w:divBdr>
        <w:top w:val="none" w:sz="0" w:space="0" w:color="auto"/>
        <w:left w:val="none" w:sz="0" w:space="0" w:color="auto"/>
        <w:bottom w:val="none" w:sz="0" w:space="0" w:color="auto"/>
        <w:right w:val="none" w:sz="0" w:space="0" w:color="auto"/>
      </w:divBdr>
    </w:div>
    <w:div w:id="71781662">
      <w:bodyDiv w:val="1"/>
      <w:marLeft w:val="0"/>
      <w:marRight w:val="0"/>
      <w:marTop w:val="0"/>
      <w:marBottom w:val="0"/>
      <w:divBdr>
        <w:top w:val="none" w:sz="0" w:space="0" w:color="auto"/>
        <w:left w:val="none" w:sz="0" w:space="0" w:color="auto"/>
        <w:bottom w:val="none" w:sz="0" w:space="0" w:color="auto"/>
        <w:right w:val="none" w:sz="0" w:space="0" w:color="auto"/>
      </w:divBdr>
    </w:div>
    <w:div w:id="73209576">
      <w:bodyDiv w:val="1"/>
      <w:marLeft w:val="0"/>
      <w:marRight w:val="0"/>
      <w:marTop w:val="0"/>
      <w:marBottom w:val="0"/>
      <w:divBdr>
        <w:top w:val="none" w:sz="0" w:space="0" w:color="auto"/>
        <w:left w:val="none" w:sz="0" w:space="0" w:color="auto"/>
        <w:bottom w:val="none" w:sz="0" w:space="0" w:color="auto"/>
        <w:right w:val="none" w:sz="0" w:space="0" w:color="auto"/>
      </w:divBdr>
    </w:div>
    <w:div w:id="77991446">
      <w:bodyDiv w:val="1"/>
      <w:marLeft w:val="0"/>
      <w:marRight w:val="0"/>
      <w:marTop w:val="0"/>
      <w:marBottom w:val="0"/>
      <w:divBdr>
        <w:top w:val="none" w:sz="0" w:space="0" w:color="auto"/>
        <w:left w:val="none" w:sz="0" w:space="0" w:color="auto"/>
        <w:bottom w:val="none" w:sz="0" w:space="0" w:color="auto"/>
        <w:right w:val="none" w:sz="0" w:space="0" w:color="auto"/>
      </w:divBdr>
    </w:div>
    <w:div w:id="80758687">
      <w:bodyDiv w:val="1"/>
      <w:marLeft w:val="0"/>
      <w:marRight w:val="0"/>
      <w:marTop w:val="0"/>
      <w:marBottom w:val="0"/>
      <w:divBdr>
        <w:top w:val="none" w:sz="0" w:space="0" w:color="auto"/>
        <w:left w:val="none" w:sz="0" w:space="0" w:color="auto"/>
        <w:bottom w:val="none" w:sz="0" w:space="0" w:color="auto"/>
        <w:right w:val="none" w:sz="0" w:space="0" w:color="auto"/>
      </w:divBdr>
    </w:div>
    <w:div w:id="83040865">
      <w:bodyDiv w:val="1"/>
      <w:marLeft w:val="0"/>
      <w:marRight w:val="0"/>
      <w:marTop w:val="0"/>
      <w:marBottom w:val="0"/>
      <w:divBdr>
        <w:top w:val="none" w:sz="0" w:space="0" w:color="auto"/>
        <w:left w:val="none" w:sz="0" w:space="0" w:color="auto"/>
        <w:bottom w:val="none" w:sz="0" w:space="0" w:color="auto"/>
        <w:right w:val="none" w:sz="0" w:space="0" w:color="auto"/>
      </w:divBdr>
    </w:div>
    <w:div w:id="86587187">
      <w:bodyDiv w:val="1"/>
      <w:marLeft w:val="0"/>
      <w:marRight w:val="0"/>
      <w:marTop w:val="0"/>
      <w:marBottom w:val="0"/>
      <w:divBdr>
        <w:top w:val="none" w:sz="0" w:space="0" w:color="auto"/>
        <w:left w:val="none" w:sz="0" w:space="0" w:color="auto"/>
        <w:bottom w:val="none" w:sz="0" w:space="0" w:color="auto"/>
        <w:right w:val="none" w:sz="0" w:space="0" w:color="auto"/>
      </w:divBdr>
    </w:div>
    <w:div w:id="88085825">
      <w:bodyDiv w:val="1"/>
      <w:marLeft w:val="0"/>
      <w:marRight w:val="0"/>
      <w:marTop w:val="0"/>
      <w:marBottom w:val="0"/>
      <w:divBdr>
        <w:top w:val="none" w:sz="0" w:space="0" w:color="auto"/>
        <w:left w:val="none" w:sz="0" w:space="0" w:color="auto"/>
        <w:bottom w:val="none" w:sz="0" w:space="0" w:color="auto"/>
        <w:right w:val="none" w:sz="0" w:space="0" w:color="auto"/>
      </w:divBdr>
    </w:div>
    <w:div w:id="98523358">
      <w:bodyDiv w:val="1"/>
      <w:marLeft w:val="0"/>
      <w:marRight w:val="0"/>
      <w:marTop w:val="0"/>
      <w:marBottom w:val="0"/>
      <w:divBdr>
        <w:top w:val="none" w:sz="0" w:space="0" w:color="auto"/>
        <w:left w:val="none" w:sz="0" w:space="0" w:color="auto"/>
        <w:bottom w:val="none" w:sz="0" w:space="0" w:color="auto"/>
        <w:right w:val="none" w:sz="0" w:space="0" w:color="auto"/>
      </w:divBdr>
    </w:div>
    <w:div w:id="103695883">
      <w:bodyDiv w:val="1"/>
      <w:marLeft w:val="0"/>
      <w:marRight w:val="0"/>
      <w:marTop w:val="0"/>
      <w:marBottom w:val="0"/>
      <w:divBdr>
        <w:top w:val="none" w:sz="0" w:space="0" w:color="auto"/>
        <w:left w:val="none" w:sz="0" w:space="0" w:color="auto"/>
        <w:bottom w:val="none" w:sz="0" w:space="0" w:color="auto"/>
        <w:right w:val="none" w:sz="0" w:space="0" w:color="auto"/>
      </w:divBdr>
    </w:div>
    <w:div w:id="104078752">
      <w:bodyDiv w:val="1"/>
      <w:marLeft w:val="0"/>
      <w:marRight w:val="0"/>
      <w:marTop w:val="0"/>
      <w:marBottom w:val="0"/>
      <w:divBdr>
        <w:top w:val="none" w:sz="0" w:space="0" w:color="auto"/>
        <w:left w:val="none" w:sz="0" w:space="0" w:color="auto"/>
        <w:bottom w:val="none" w:sz="0" w:space="0" w:color="auto"/>
        <w:right w:val="none" w:sz="0" w:space="0" w:color="auto"/>
      </w:divBdr>
    </w:div>
    <w:div w:id="104158085">
      <w:bodyDiv w:val="1"/>
      <w:marLeft w:val="0"/>
      <w:marRight w:val="0"/>
      <w:marTop w:val="0"/>
      <w:marBottom w:val="0"/>
      <w:divBdr>
        <w:top w:val="none" w:sz="0" w:space="0" w:color="auto"/>
        <w:left w:val="none" w:sz="0" w:space="0" w:color="auto"/>
        <w:bottom w:val="none" w:sz="0" w:space="0" w:color="auto"/>
        <w:right w:val="none" w:sz="0" w:space="0" w:color="auto"/>
      </w:divBdr>
    </w:div>
    <w:div w:id="104345604">
      <w:bodyDiv w:val="1"/>
      <w:marLeft w:val="0"/>
      <w:marRight w:val="0"/>
      <w:marTop w:val="0"/>
      <w:marBottom w:val="0"/>
      <w:divBdr>
        <w:top w:val="none" w:sz="0" w:space="0" w:color="auto"/>
        <w:left w:val="none" w:sz="0" w:space="0" w:color="auto"/>
        <w:bottom w:val="none" w:sz="0" w:space="0" w:color="auto"/>
        <w:right w:val="none" w:sz="0" w:space="0" w:color="auto"/>
      </w:divBdr>
    </w:div>
    <w:div w:id="104469070">
      <w:bodyDiv w:val="1"/>
      <w:marLeft w:val="0"/>
      <w:marRight w:val="0"/>
      <w:marTop w:val="0"/>
      <w:marBottom w:val="0"/>
      <w:divBdr>
        <w:top w:val="none" w:sz="0" w:space="0" w:color="auto"/>
        <w:left w:val="none" w:sz="0" w:space="0" w:color="auto"/>
        <w:bottom w:val="none" w:sz="0" w:space="0" w:color="auto"/>
        <w:right w:val="none" w:sz="0" w:space="0" w:color="auto"/>
      </w:divBdr>
    </w:div>
    <w:div w:id="107163335">
      <w:bodyDiv w:val="1"/>
      <w:marLeft w:val="0"/>
      <w:marRight w:val="0"/>
      <w:marTop w:val="0"/>
      <w:marBottom w:val="0"/>
      <w:divBdr>
        <w:top w:val="none" w:sz="0" w:space="0" w:color="auto"/>
        <w:left w:val="none" w:sz="0" w:space="0" w:color="auto"/>
        <w:bottom w:val="none" w:sz="0" w:space="0" w:color="auto"/>
        <w:right w:val="none" w:sz="0" w:space="0" w:color="auto"/>
      </w:divBdr>
    </w:div>
    <w:div w:id="107942517">
      <w:bodyDiv w:val="1"/>
      <w:marLeft w:val="0"/>
      <w:marRight w:val="0"/>
      <w:marTop w:val="0"/>
      <w:marBottom w:val="0"/>
      <w:divBdr>
        <w:top w:val="none" w:sz="0" w:space="0" w:color="auto"/>
        <w:left w:val="none" w:sz="0" w:space="0" w:color="auto"/>
        <w:bottom w:val="none" w:sz="0" w:space="0" w:color="auto"/>
        <w:right w:val="none" w:sz="0" w:space="0" w:color="auto"/>
      </w:divBdr>
    </w:div>
    <w:div w:id="108011100">
      <w:bodyDiv w:val="1"/>
      <w:marLeft w:val="0"/>
      <w:marRight w:val="0"/>
      <w:marTop w:val="0"/>
      <w:marBottom w:val="0"/>
      <w:divBdr>
        <w:top w:val="none" w:sz="0" w:space="0" w:color="auto"/>
        <w:left w:val="none" w:sz="0" w:space="0" w:color="auto"/>
        <w:bottom w:val="none" w:sz="0" w:space="0" w:color="auto"/>
        <w:right w:val="none" w:sz="0" w:space="0" w:color="auto"/>
      </w:divBdr>
    </w:div>
    <w:div w:id="109597053">
      <w:bodyDiv w:val="1"/>
      <w:marLeft w:val="0"/>
      <w:marRight w:val="0"/>
      <w:marTop w:val="0"/>
      <w:marBottom w:val="0"/>
      <w:divBdr>
        <w:top w:val="none" w:sz="0" w:space="0" w:color="auto"/>
        <w:left w:val="none" w:sz="0" w:space="0" w:color="auto"/>
        <w:bottom w:val="none" w:sz="0" w:space="0" w:color="auto"/>
        <w:right w:val="none" w:sz="0" w:space="0" w:color="auto"/>
      </w:divBdr>
    </w:div>
    <w:div w:id="112754572">
      <w:bodyDiv w:val="1"/>
      <w:marLeft w:val="0"/>
      <w:marRight w:val="0"/>
      <w:marTop w:val="0"/>
      <w:marBottom w:val="0"/>
      <w:divBdr>
        <w:top w:val="none" w:sz="0" w:space="0" w:color="auto"/>
        <w:left w:val="none" w:sz="0" w:space="0" w:color="auto"/>
        <w:bottom w:val="none" w:sz="0" w:space="0" w:color="auto"/>
        <w:right w:val="none" w:sz="0" w:space="0" w:color="auto"/>
      </w:divBdr>
    </w:div>
    <w:div w:id="116459548">
      <w:bodyDiv w:val="1"/>
      <w:marLeft w:val="0"/>
      <w:marRight w:val="0"/>
      <w:marTop w:val="0"/>
      <w:marBottom w:val="0"/>
      <w:divBdr>
        <w:top w:val="none" w:sz="0" w:space="0" w:color="auto"/>
        <w:left w:val="none" w:sz="0" w:space="0" w:color="auto"/>
        <w:bottom w:val="none" w:sz="0" w:space="0" w:color="auto"/>
        <w:right w:val="none" w:sz="0" w:space="0" w:color="auto"/>
      </w:divBdr>
    </w:div>
    <w:div w:id="122895438">
      <w:bodyDiv w:val="1"/>
      <w:marLeft w:val="0"/>
      <w:marRight w:val="0"/>
      <w:marTop w:val="0"/>
      <w:marBottom w:val="0"/>
      <w:divBdr>
        <w:top w:val="none" w:sz="0" w:space="0" w:color="auto"/>
        <w:left w:val="none" w:sz="0" w:space="0" w:color="auto"/>
        <w:bottom w:val="none" w:sz="0" w:space="0" w:color="auto"/>
        <w:right w:val="none" w:sz="0" w:space="0" w:color="auto"/>
      </w:divBdr>
    </w:div>
    <w:div w:id="124616371">
      <w:bodyDiv w:val="1"/>
      <w:marLeft w:val="0"/>
      <w:marRight w:val="0"/>
      <w:marTop w:val="0"/>
      <w:marBottom w:val="0"/>
      <w:divBdr>
        <w:top w:val="none" w:sz="0" w:space="0" w:color="auto"/>
        <w:left w:val="none" w:sz="0" w:space="0" w:color="auto"/>
        <w:bottom w:val="none" w:sz="0" w:space="0" w:color="auto"/>
        <w:right w:val="none" w:sz="0" w:space="0" w:color="auto"/>
      </w:divBdr>
    </w:div>
    <w:div w:id="126515122">
      <w:bodyDiv w:val="1"/>
      <w:marLeft w:val="0"/>
      <w:marRight w:val="0"/>
      <w:marTop w:val="0"/>
      <w:marBottom w:val="0"/>
      <w:divBdr>
        <w:top w:val="none" w:sz="0" w:space="0" w:color="auto"/>
        <w:left w:val="none" w:sz="0" w:space="0" w:color="auto"/>
        <w:bottom w:val="none" w:sz="0" w:space="0" w:color="auto"/>
        <w:right w:val="none" w:sz="0" w:space="0" w:color="auto"/>
      </w:divBdr>
    </w:div>
    <w:div w:id="131673851">
      <w:bodyDiv w:val="1"/>
      <w:marLeft w:val="0"/>
      <w:marRight w:val="0"/>
      <w:marTop w:val="0"/>
      <w:marBottom w:val="0"/>
      <w:divBdr>
        <w:top w:val="none" w:sz="0" w:space="0" w:color="auto"/>
        <w:left w:val="none" w:sz="0" w:space="0" w:color="auto"/>
        <w:bottom w:val="none" w:sz="0" w:space="0" w:color="auto"/>
        <w:right w:val="none" w:sz="0" w:space="0" w:color="auto"/>
      </w:divBdr>
    </w:div>
    <w:div w:id="140461570">
      <w:bodyDiv w:val="1"/>
      <w:marLeft w:val="0"/>
      <w:marRight w:val="0"/>
      <w:marTop w:val="0"/>
      <w:marBottom w:val="0"/>
      <w:divBdr>
        <w:top w:val="none" w:sz="0" w:space="0" w:color="auto"/>
        <w:left w:val="none" w:sz="0" w:space="0" w:color="auto"/>
        <w:bottom w:val="none" w:sz="0" w:space="0" w:color="auto"/>
        <w:right w:val="none" w:sz="0" w:space="0" w:color="auto"/>
      </w:divBdr>
    </w:div>
    <w:div w:id="144980987">
      <w:bodyDiv w:val="1"/>
      <w:marLeft w:val="0"/>
      <w:marRight w:val="0"/>
      <w:marTop w:val="0"/>
      <w:marBottom w:val="0"/>
      <w:divBdr>
        <w:top w:val="none" w:sz="0" w:space="0" w:color="auto"/>
        <w:left w:val="none" w:sz="0" w:space="0" w:color="auto"/>
        <w:bottom w:val="none" w:sz="0" w:space="0" w:color="auto"/>
        <w:right w:val="none" w:sz="0" w:space="0" w:color="auto"/>
      </w:divBdr>
    </w:div>
    <w:div w:id="149951883">
      <w:bodyDiv w:val="1"/>
      <w:marLeft w:val="0"/>
      <w:marRight w:val="0"/>
      <w:marTop w:val="0"/>
      <w:marBottom w:val="0"/>
      <w:divBdr>
        <w:top w:val="none" w:sz="0" w:space="0" w:color="auto"/>
        <w:left w:val="none" w:sz="0" w:space="0" w:color="auto"/>
        <w:bottom w:val="none" w:sz="0" w:space="0" w:color="auto"/>
        <w:right w:val="none" w:sz="0" w:space="0" w:color="auto"/>
      </w:divBdr>
    </w:div>
    <w:div w:id="156847634">
      <w:bodyDiv w:val="1"/>
      <w:marLeft w:val="0"/>
      <w:marRight w:val="0"/>
      <w:marTop w:val="0"/>
      <w:marBottom w:val="0"/>
      <w:divBdr>
        <w:top w:val="none" w:sz="0" w:space="0" w:color="auto"/>
        <w:left w:val="none" w:sz="0" w:space="0" w:color="auto"/>
        <w:bottom w:val="none" w:sz="0" w:space="0" w:color="auto"/>
        <w:right w:val="none" w:sz="0" w:space="0" w:color="auto"/>
      </w:divBdr>
    </w:div>
    <w:div w:id="158430060">
      <w:bodyDiv w:val="1"/>
      <w:marLeft w:val="0"/>
      <w:marRight w:val="0"/>
      <w:marTop w:val="0"/>
      <w:marBottom w:val="0"/>
      <w:divBdr>
        <w:top w:val="none" w:sz="0" w:space="0" w:color="auto"/>
        <w:left w:val="none" w:sz="0" w:space="0" w:color="auto"/>
        <w:bottom w:val="none" w:sz="0" w:space="0" w:color="auto"/>
        <w:right w:val="none" w:sz="0" w:space="0" w:color="auto"/>
      </w:divBdr>
    </w:div>
    <w:div w:id="163857813">
      <w:bodyDiv w:val="1"/>
      <w:marLeft w:val="0"/>
      <w:marRight w:val="0"/>
      <w:marTop w:val="0"/>
      <w:marBottom w:val="0"/>
      <w:divBdr>
        <w:top w:val="none" w:sz="0" w:space="0" w:color="auto"/>
        <w:left w:val="none" w:sz="0" w:space="0" w:color="auto"/>
        <w:bottom w:val="none" w:sz="0" w:space="0" w:color="auto"/>
        <w:right w:val="none" w:sz="0" w:space="0" w:color="auto"/>
      </w:divBdr>
    </w:div>
    <w:div w:id="165949644">
      <w:bodyDiv w:val="1"/>
      <w:marLeft w:val="0"/>
      <w:marRight w:val="0"/>
      <w:marTop w:val="0"/>
      <w:marBottom w:val="0"/>
      <w:divBdr>
        <w:top w:val="none" w:sz="0" w:space="0" w:color="auto"/>
        <w:left w:val="none" w:sz="0" w:space="0" w:color="auto"/>
        <w:bottom w:val="none" w:sz="0" w:space="0" w:color="auto"/>
        <w:right w:val="none" w:sz="0" w:space="0" w:color="auto"/>
      </w:divBdr>
    </w:div>
    <w:div w:id="171068502">
      <w:bodyDiv w:val="1"/>
      <w:marLeft w:val="0"/>
      <w:marRight w:val="0"/>
      <w:marTop w:val="0"/>
      <w:marBottom w:val="0"/>
      <w:divBdr>
        <w:top w:val="none" w:sz="0" w:space="0" w:color="auto"/>
        <w:left w:val="none" w:sz="0" w:space="0" w:color="auto"/>
        <w:bottom w:val="none" w:sz="0" w:space="0" w:color="auto"/>
        <w:right w:val="none" w:sz="0" w:space="0" w:color="auto"/>
      </w:divBdr>
    </w:div>
    <w:div w:id="177282017">
      <w:bodyDiv w:val="1"/>
      <w:marLeft w:val="0"/>
      <w:marRight w:val="0"/>
      <w:marTop w:val="0"/>
      <w:marBottom w:val="0"/>
      <w:divBdr>
        <w:top w:val="none" w:sz="0" w:space="0" w:color="auto"/>
        <w:left w:val="none" w:sz="0" w:space="0" w:color="auto"/>
        <w:bottom w:val="none" w:sz="0" w:space="0" w:color="auto"/>
        <w:right w:val="none" w:sz="0" w:space="0" w:color="auto"/>
      </w:divBdr>
    </w:div>
    <w:div w:id="178131943">
      <w:bodyDiv w:val="1"/>
      <w:marLeft w:val="0"/>
      <w:marRight w:val="0"/>
      <w:marTop w:val="0"/>
      <w:marBottom w:val="0"/>
      <w:divBdr>
        <w:top w:val="none" w:sz="0" w:space="0" w:color="auto"/>
        <w:left w:val="none" w:sz="0" w:space="0" w:color="auto"/>
        <w:bottom w:val="none" w:sz="0" w:space="0" w:color="auto"/>
        <w:right w:val="none" w:sz="0" w:space="0" w:color="auto"/>
      </w:divBdr>
    </w:div>
    <w:div w:id="178858716">
      <w:bodyDiv w:val="1"/>
      <w:marLeft w:val="0"/>
      <w:marRight w:val="0"/>
      <w:marTop w:val="0"/>
      <w:marBottom w:val="0"/>
      <w:divBdr>
        <w:top w:val="none" w:sz="0" w:space="0" w:color="auto"/>
        <w:left w:val="none" w:sz="0" w:space="0" w:color="auto"/>
        <w:bottom w:val="none" w:sz="0" w:space="0" w:color="auto"/>
        <w:right w:val="none" w:sz="0" w:space="0" w:color="auto"/>
      </w:divBdr>
    </w:div>
    <w:div w:id="182987282">
      <w:bodyDiv w:val="1"/>
      <w:marLeft w:val="0"/>
      <w:marRight w:val="0"/>
      <w:marTop w:val="0"/>
      <w:marBottom w:val="0"/>
      <w:divBdr>
        <w:top w:val="none" w:sz="0" w:space="0" w:color="auto"/>
        <w:left w:val="none" w:sz="0" w:space="0" w:color="auto"/>
        <w:bottom w:val="none" w:sz="0" w:space="0" w:color="auto"/>
        <w:right w:val="none" w:sz="0" w:space="0" w:color="auto"/>
      </w:divBdr>
    </w:div>
    <w:div w:id="183249386">
      <w:bodyDiv w:val="1"/>
      <w:marLeft w:val="0"/>
      <w:marRight w:val="0"/>
      <w:marTop w:val="0"/>
      <w:marBottom w:val="0"/>
      <w:divBdr>
        <w:top w:val="none" w:sz="0" w:space="0" w:color="auto"/>
        <w:left w:val="none" w:sz="0" w:space="0" w:color="auto"/>
        <w:bottom w:val="none" w:sz="0" w:space="0" w:color="auto"/>
        <w:right w:val="none" w:sz="0" w:space="0" w:color="auto"/>
      </w:divBdr>
    </w:div>
    <w:div w:id="188032570">
      <w:bodyDiv w:val="1"/>
      <w:marLeft w:val="0"/>
      <w:marRight w:val="0"/>
      <w:marTop w:val="0"/>
      <w:marBottom w:val="0"/>
      <w:divBdr>
        <w:top w:val="none" w:sz="0" w:space="0" w:color="auto"/>
        <w:left w:val="none" w:sz="0" w:space="0" w:color="auto"/>
        <w:bottom w:val="none" w:sz="0" w:space="0" w:color="auto"/>
        <w:right w:val="none" w:sz="0" w:space="0" w:color="auto"/>
      </w:divBdr>
    </w:div>
    <w:div w:id="191890140">
      <w:bodyDiv w:val="1"/>
      <w:marLeft w:val="0"/>
      <w:marRight w:val="0"/>
      <w:marTop w:val="0"/>
      <w:marBottom w:val="0"/>
      <w:divBdr>
        <w:top w:val="none" w:sz="0" w:space="0" w:color="auto"/>
        <w:left w:val="none" w:sz="0" w:space="0" w:color="auto"/>
        <w:bottom w:val="none" w:sz="0" w:space="0" w:color="auto"/>
        <w:right w:val="none" w:sz="0" w:space="0" w:color="auto"/>
      </w:divBdr>
    </w:div>
    <w:div w:id="199705779">
      <w:bodyDiv w:val="1"/>
      <w:marLeft w:val="0"/>
      <w:marRight w:val="0"/>
      <w:marTop w:val="0"/>
      <w:marBottom w:val="0"/>
      <w:divBdr>
        <w:top w:val="none" w:sz="0" w:space="0" w:color="auto"/>
        <w:left w:val="none" w:sz="0" w:space="0" w:color="auto"/>
        <w:bottom w:val="none" w:sz="0" w:space="0" w:color="auto"/>
        <w:right w:val="none" w:sz="0" w:space="0" w:color="auto"/>
      </w:divBdr>
    </w:div>
    <w:div w:id="202863265">
      <w:bodyDiv w:val="1"/>
      <w:marLeft w:val="0"/>
      <w:marRight w:val="0"/>
      <w:marTop w:val="0"/>
      <w:marBottom w:val="0"/>
      <w:divBdr>
        <w:top w:val="none" w:sz="0" w:space="0" w:color="auto"/>
        <w:left w:val="none" w:sz="0" w:space="0" w:color="auto"/>
        <w:bottom w:val="none" w:sz="0" w:space="0" w:color="auto"/>
        <w:right w:val="none" w:sz="0" w:space="0" w:color="auto"/>
      </w:divBdr>
    </w:div>
    <w:div w:id="204484371">
      <w:bodyDiv w:val="1"/>
      <w:marLeft w:val="0"/>
      <w:marRight w:val="0"/>
      <w:marTop w:val="0"/>
      <w:marBottom w:val="0"/>
      <w:divBdr>
        <w:top w:val="none" w:sz="0" w:space="0" w:color="auto"/>
        <w:left w:val="none" w:sz="0" w:space="0" w:color="auto"/>
        <w:bottom w:val="none" w:sz="0" w:space="0" w:color="auto"/>
        <w:right w:val="none" w:sz="0" w:space="0" w:color="auto"/>
      </w:divBdr>
    </w:div>
    <w:div w:id="210582256">
      <w:bodyDiv w:val="1"/>
      <w:marLeft w:val="0"/>
      <w:marRight w:val="0"/>
      <w:marTop w:val="0"/>
      <w:marBottom w:val="0"/>
      <w:divBdr>
        <w:top w:val="none" w:sz="0" w:space="0" w:color="auto"/>
        <w:left w:val="none" w:sz="0" w:space="0" w:color="auto"/>
        <w:bottom w:val="none" w:sz="0" w:space="0" w:color="auto"/>
        <w:right w:val="none" w:sz="0" w:space="0" w:color="auto"/>
      </w:divBdr>
    </w:div>
    <w:div w:id="216625846">
      <w:bodyDiv w:val="1"/>
      <w:marLeft w:val="0"/>
      <w:marRight w:val="0"/>
      <w:marTop w:val="0"/>
      <w:marBottom w:val="0"/>
      <w:divBdr>
        <w:top w:val="none" w:sz="0" w:space="0" w:color="auto"/>
        <w:left w:val="none" w:sz="0" w:space="0" w:color="auto"/>
        <w:bottom w:val="none" w:sz="0" w:space="0" w:color="auto"/>
        <w:right w:val="none" w:sz="0" w:space="0" w:color="auto"/>
      </w:divBdr>
    </w:div>
    <w:div w:id="217057048">
      <w:bodyDiv w:val="1"/>
      <w:marLeft w:val="0"/>
      <w:marRight w:val="0"/>
      <w:marTop w:val="0"/>
      <w:marBottom w:val="0"/>
      <w:divBdr>
        <w:top w:val="none" w:sz="0" w:space="0" w:color="auto"/>
        <w:left w:val="none" w:sz="0" w:space="0" w:color="auto"/>
        <w:bottom w:val="none" w:sz="0" w:space="0" w:color="auto"/>
        <w:right w:val="none" w:sz="0" w:space="0" w:color="auto"/>
      </w:divBdr>
    </w:div>
    <w:div w:id="217136298">
      <w:bodyDiv w:val="1"/>
      <w:marLeft w:val="0"/>
      <w:marRight w:val="0"/>
      <w:marTop w:val="0"/>
      <w:marBottom w:val="0"/>
      <w:divBdr>
        <w:top w:val="none" w:sz="0" w:space="0" w:color="auto"/>
        <w:left w:val="none" w:sz="0" w:space="0" w:color="auto"/>
        <w:bottom w:val="none" w:sz="0" w:space="0" w:color="auto"/>
        <w:right w:val="none" w:sz="0" w:space="0" w:color="auto"/>
      </w:divBdr>
    </w:div>
    <w:div w:id="225192583">
      <w:bodyDiv w:val="1"/>
      <w:marLeft w:val="0"/>
      <w:marRight w:val="0"/>
      <w:marTop w:val="0"/>
      <w:marBottom w:val="0"/>
      <w:divBdr>
        <w:top w:val="none" w:sz="0" w:space="0" w:color="auto"/>
        <w:left w:val="none" w:sz="0" w:space="0" w:color="auto"/>
        <w:bottom w:val="none" w:sz="0" w:space="0" w:color="auto"/>
        <w:right w:val="none" w:sz="0" w:space="0" w:color="auto"/>
      </w:divBdr>
      <w:divsChild>
        <w:div w:id="1588684731">
          <w:marLeft w:val="0"/>
          <w:marRight w:val="0"/>
          <w:marTop w:val="0"/>
          <w:marBottom w:val="0"/>
          <w:divBdr>
            <w:top w:val="none" w:sz="0" w:space="0" w:color="auto"/>
            <w:left w:val="none" w:sz="0" w:space="0" w:color="auto"/>
            <w:bottom w:val="none" w:sz="0" w:space="0" w:color="auto"/>
            <w:right w:val="none" w:sz="0" w:space="0" w:color="auto"/>
          </w:divBdr>
        </w:div>
      </w:divsChild>
    </w:div>
    <w:div w:id="225921913">
      <w:bodyDiv w:val="1"/>
      <w:marLeft w:val="0"/>
      <w:marRight w:val="0"/>
      <w:marTop w:val="0"/>
      <w:marBottom w:val="0"/>
      <w:divBdr>
        <w:top w:val="none" w:sz="0" w:space="0" w:color="auto"/>
        <w:left w:val="none" w:sz="0" w:space="0" w:color="auto"/>
        <w:bottom w:val="none" w:sz="0" w:space="0" w:color="auto"/>
        <w:right w:val="none" w:sz="0" w:space="0" w:color="auto"/>
      </w:divBdr>
    </w:div>
    <w:div w:id="237329952">
      <w:bodyDiv w:val="1"/>
      <w:marLeft w:val="0"/>
      <w:marRight w:val="0"/>
      <w:marTop w:val="0"/>
      <w:marBottom w:val="0"/>
      <w:divBdr>
        <w:top w:val="none" w:sz="0" w:space="0" w:color="auto"/>
        <w:left w:val="none" w:sz="0" w:space="0" w:color="auto"/>
        <w:bottom w:val="none" w:sz="0" w:space="0" w:color="auto"/>
        <w:right w:val="none" w:sz="0" w:space="0" w:color="auto"/>
      </w:divBdr>
    </w:div>
    <w:div w:id="244582234">
      <w:bodyDiv w:val="1"/>
      <w:marLeft w:val="0"/>
      <w:marRight w:val="0"/>
      <w:marTop w:val="0"/>
      <w:marBottom w:val="0"/>
      <w:divBdr>
        <w:top w:val="none" w:sz="0" w:space="0" w:color="auto"/>
        <w:left w:val="none" w:sz="0" w:space="0" w:color="auto"/>
        <w:bottom w:val="none" w:sz="0" w:space="0" w:color="auto"/>
        <w:right w:val="none" w:sz="0" w:space="0" w:color="auto"/>
      </w:divBdr>
    </w:div>
    <w:div w:id="244804840">
      <w:bodyDiv w:val="1"/>
      <w:marLeft w:val="0"/>
      <w:marRight w:val="0"/>
      <w:marTop w:val="0"/>
      <w:marBottom w:val="0"/>
      <w:divBdr>
        <w:top w:val="none" w:sz="0" w:space="0" w:color="auto"/>
        <w:left w:val="none" w:sz="0" w:space="0" w:color="auto"/>
        <w:bottom w:val="none" w:sz="0" w:space="0" w:color="auto"/>
        <w:right w:val="none" w:sz="0" w:space="0" w:color="auto"/>
      </w:divBdr>
    </w:div>
    <w:div w:id="245575725">
      <w:bodyDiv w:val="1"/>
      <w:marLeft w:val="0"/>
      <w:marRight w:val="0"/>
      <w:marTop w:val="0"/>
      <w:marBottom w:val="0"/>
      <w:divBdr>
        <w:top w:val="none" w:sz="0" w:space="0" w:color="auto"/>
        <w:left w:val="none" w:sz="0" w:space="0" w:color="auto"/>
        <w:bottom w:val="none" w:sz="0" w:space="0" w:color="auto"/>
        <w:right w:val="none" w:sz="0" w:space="0" w:color="auto"/>
      </w:divBdr>
    </w:div>
    <w:div w:id="247349576">
      <w:bodyDiv w:val="1"/>
      <w:marLeft w:val="0"/>
      <w:marRight w:val="0"/>
      <w:marTop w:val="0"/>
      <w:marBottom w:val="0"/>
      <w:divBdr>
        <w:top w:val="none" w:sz="0" w:space="0" w:color="auto"/>
        <w:left w:val="none" w:sz="0" w:space="0" w:color="auto"/>
        <w:bottom w:val="none" w:sz="0" w:space="0" w:color="auto"/>
        <w:right w:val="none" w:sz="0" w:space="0" w:color="auto"/>
      </w:divBdr>
    </w:div>
    <w:div w:id="247927440">
      <w:bodyDiv w:val="1"/>
      <w:marLeft w:val="0"/>
      <w:marRight w:val="0"/>
      <w:marTop w:val="0"/>
      <w:marBottom w:val="0"/>
      <w:divBdr>
        <w:top w:val="none" w:sz="0" w:space="0" w:color="auto"/>
        <w:left w:val="none" w:sz="0" w:space="0" w:color="auto"/>
        <w:bottom w:val="none" w:sz="0" w:space="0" w:color="auto"/>
        <w:right w:val="none" w:sz="0" w:space="0" w:color="auto"/>
      </w:divBdr>
    </w:div>
    <w:div w:id="252053815">
      <w:bodyDiv w:val="1"/>
      <w:marLeft w:val="0"/>
      <w:marRight w:val="0"/>
      <w:marTop w:val="0"/>
      <w:marBottom w:val="0"/>
      <w:divBdr>
        <w:top w:val="none" w:sz="0" w:space="0" w:color="auto"/>
        <w:left w:val="none" w:sz="0" w:space="0" w:color="auto"/>
        <w:bottom w:val="none" w:sz="0" w:space="0" w:color="auto"/>
        <w:right w:val="none" w:sz="0" w:space="0" w:color="auto"/>
      </w:divBdr>
    </w:div>
    <w:div w:id="254829765">
      <w:bodyDiv w:val="1"/>
      <w:marLeft w:val="0"/>
      <w:marRight w:val="0"/>
      <w:marTop w:val="0"/>
      <w:marBottom w:val="0"/>
      <w:divBdr>
        <w:top w:val="none" w:sz="0" w:space="0" w:color="auto"/>
        <w:left w:val="none" w:sz="0" w:space="0" w:color="auto"/>
        <w:bottom w:val="none" w:sz="0" w:space="0" w:color="auto"/>
        <w:right w:val="none" w:sz="0" w:space="0" w:color="auto"/>
      </w:divBdr>
    </w:div>
    <w:div w:id="255677494">
      <w:bodyDiv w:val="1"/>
      <w:marLeft w:val="0"/>
      <w:marRight w:val="0"/>
      <w:marTop w:val="0"/>
      <w:marBottom w:val="0"/>
      <w:divBdr>
        <w:top w:val="none" w:sz="0" w:space="0" w:color="auto"/>
        <w:left w:val="none" w:sz="0" w:space="0" w:color="auto"/>
        <w:bottom w:val="none" w:sz="0" w:space="0" w:color="auto"/>
        <w:right w:val="none" w:sz="0" w:space="0" w:color="auto"/>
      </w:divBdr>
    </w:div>
    <w:div w:id="255792820">
      <w:bodyDiv w:val="1"/>
      <w:marLeft w:val="0"/>
      <w:marRight w:val="0"/>
      <w:marTop w:val="0"/>
      <w:marBottom w:val="0"/>
      <w:divBdr>
        <w:top w:val="none" w:sz="0" w:space="0" w:color="auto"/>
        <w:left w:val="none" w:sz="0" w:space="0" w:color="auto"/>
        <w:bottom w:val="none" w:sz="0" w:space="0" w:color="auto"/>
        <w:right w:val="none" w:sz="0" w:space="0" w:color="auto"/>
      </w:divBdr>
    </w:div>
    <w:div w:id="261257776">
      <w:bodyDiv w:val="1"/>
      <w:marLeft w:val="0"/>
      <w:marRight w:val="0"/>
      <w:marTop w:val="0"/>
      <w:marBottom w:val="0"/>
      <w:divBdr>
        <w:top w:val="none" w:sz="0" w:space="0" w:color="auto"/>
        <w:left w:val="none" w:sz="0" w:space="0" w:color="auto"/>
        <w:bottom w:val="none" w:sz="0" w:space="0" w:color="auto"/>
        <w:right w:val="none" w:sz="0" w:space="0" w:color="auto"/>
      </w:divBdr>
    </w:div>
    <w:div w:id="262422383">
      <w:bodyDiv w:val="1"/>
      <w:marLeft w:val="0"/>
      <w:marRight w:val="0"/>
      <w:marTop w:val="0"/>
      <w:marBottom w:val="0"/>
      <w:divBdr>
        <w:top w:val="none" w:sz="0" w:space="0" w:color="auto"/>
        <w:left w:val="none" w:sz="0" w:space="0" w:color="auto"/>
        <w:bottom w:val="none" w:sz="0" w:space="0" w:color="auto"/>
        <w:right w:val="none" w:sz="0" w:space="0" w:color="auto"/>
      </w:divBdr>
    </w:div>
    <w:div w:id="264578802">
      <w:bodyDiv w:val="1"/>
      <w:marLeft w:val="0"/>
      <w:marRight w:val="0"/>
      <w:marTop w:val="0"/>
      <w:marBottom w:val="0"/>
      <w:divBdr>
        <w:top w:val="none" w:sz="0" w:space="0" w:color="auto"/>
        <w:left w:val="none" w:sz="0" w:space="0" w:color="auto"/>
        <w:bottom w:val="none" w:sz="0" w:space="0" w:color="auto"/>
        <w:right w:val="none" w:sz="0" w:space="0" w:color="auto"/>
      </w:divBdr>
    </w:div>
    <w:div w:id="271478574">
      <w:bodyDiv w:val="1"/>
      <w:marLeft w:val="0"/>
      <w:marRight w:val="0"/>
      <w:marTop w:val="0"/>
      <w:marBottom w:val="0"/>
      <w:divBdr>
        <w:top w:val="none" w:sz="0" w:space="0" w:color="auto"/>
        <w:left w:val="none" w:sz="0" w:space="0" w:color="auto"/>
        <w:bottom w:val="none" w:sz="0" w:space="0" w:color="auto"/>
        <w:right w:val="none" w:sz="0" w:space="0" w:color="auto"/>
      </w:divBdr>
    </w:div>
    <w:div w:id="284969375">
      <w:bodyDiv w:val="1"/>
      <w:marLeft w:val="0"/>
      <w:marRight w:val="0"/>
      <w:marTop w:val="0"/>
      <w:marBottom w:val="0"/>
      <w:divBdr>
        <w:top w:val="none" w:sz="0" w:space="0" w:color="auto"/>
        <w:left w:val="none" w:sz="0" w:space="0" w:color="auto"/>
        <w:bottom w:val="none" w:sz="0" w:space="0" w:color="auto"/>
        <w:right w:val="none" w:sz="0" w:space="0" w:color="auto"/>
      </w:divBdr>
    </w:div>
    <w:div w:id="291788176">
      <w:bodyDiv w:val="1"/>
      <w:marLeft w:val="0"/>
      <w:marRight w:val="0"/>
      <w:marTop w:val="0"/>
      <w:marBottom w:val="0"/>
      <w:divBdr>
        <w:top w:val="none" w:sz="0" w:space="0" w:color="auto"/>
        <w:left w:val="none" w:sz="0" w:space="0" w:color="auto"/>
        <w:bottom w:val="none" w:sz="0" w:space="0" w:color="auto"/>
        <w:right w:val="none" w:sz="0" w:space="0" w:color="auto"/>
      </w:divBdr>
    </w:div>
    <w:div w:id="296185139">
      <w:bodyDiv w:val="1"/>
      <w:marLeft w:val="0"/>
      <w:marRight w:val="0"/>
      <w:marTop w:val="0"/>
      <w:marBottom w:val="0"/>
      <w:divBdr>
        <w:top w:val="none" w:sz="0" w:space="0" w:color="auto"/>
        <w:left w:val="none" w:sz="0" w:space="0" w:color="auto"/>
        <w:bottom w:val="none" w:sz="0" w:space="0" w:color="auto"/>
        <w:right w:val="none" w:sz="0" w:space="0" w:color="auto"/>
      </w:divBdr>
    </w:div>
    <w:div w:id="299456452">
      <w:bodyDiv w:val="1"/>
      <w:marLeft w:val="0"/>
      <w:marRight w:val="0"/>
      <w:marTop w:val="0"/>
      <w:marBottom w:val="0"/>
      <w:divBdr>
        <w:top w:val="none" w:sz="0" w:space="0" w:color="auto"/>
        <w:left w:val="none" w:sz="0" w:space="0" w:color="auto"/>
        <w:bottom w:val="none" w:sz="0" w:space="0" w:color="auto"/>
        <w:right w:val="none" w:sz="0" w:space="0" w:color="auto"/>
      </w:divBdr>
    </w:div>
    <w:div w:id="300307696">
      <w:bodyDiv w:val="1"/>
      <w:marLeft w:val="0"/>
      <w:marRight w:val="0"/>
      <w:marTop w:val="0"/>
      <w:marBottom w:val="0"/>
      <w:divBdr>
        <w:top w:val="none" w:sz="0" w:space="0" w:color="auto"/>
        <w:left w:val="none" w:sz="0" w:space="0" w:color="auto"/>
        <w:bottom w:val="none" w:sz="0" w:space="0" w:color="auto"/>
        <w:right w:val="none" w:sz="0" w:space="0" w:color="auto"/>
      </w:divBdr>
    </w:div>
    <w:div w:id="300695610">
      <w:bodyDiv w:val="1"/>
      <w:marLeft w:val="0"/>
      <w:marRight w:val="0"/>
      <w:marTop w:val="0"/>
      <w:marBottom w:val="0"/>
      <w:divBdr>
        <w:top w:val="none" w:sz="0" w:space="0" w:color="auto"/>
        <w:left w:val="none" w:sz="0" w:space="0" w:color="auto"/>
        <w:bottom w:val="none" w:sz="0" w:space="0" w:color="auto"/>
        <w:right w:val="none" w:sz="0" w:space="0" w:color="auto"/>
      </w:divBdr>
    </w:div>
    <w:div w:id="302585963">
      <w:bodyDiv w:val="1"/>
      <w:marLeft w:val="0"/>
      <w:marRight w:val="0"/>
      <w:marTop w:val="0"/>
      <w:marBottom w:val="0"/>
      <w:divBdr>
        <w:top w:val="none" w:sz="0" w:space="0" w:color="auto"/>
        <w:left w:val="none" w:sz="0" w:space="0" w:color="auto"/>
        <w:bottom w:val="none" w:sz="0" w:space="0" w:color="auto"/>
        <w:right w:val="none" w:sz="0" w:space="0" w:color="auto"/>
      </w:divBdr>
    </w:div>
    <w:div w:id="306055383">
      <w:bodyDiv w:val="1"/>
      <w:marLeft w:val="0"/>
      <w:marRight w:val="0"/>
      <w:marTop w:val="0"/>
      <w:marBottom w:val="0"/>
      <w:divBdr>
        <w:top w:val="none" w:sz="0" w:space="0" w:color="auto"/>
        <w:left w:val="none" w:sz="0" w:space="0" w:color="auto"/>
        <w:bottom w:val="none" w:sz="0" w:space="0" w:color="auto"/>
        <w:right w:val="none" w:sz="0" w:space="0" w:color="auto"/>
      </w:divBdr>
    </w:div>
    <w:div w:id="309795390">
      <w:bodyDiv w:val="1"/>
      <w:marLeft w:val="0"/>
      <w:marRight w:val="0"/>
      <w:marTop w:val="0"/>
      <w:marBottom w:val="0"/>
      <w:divBdr>
        <w:top w:val="none" w:sz="0" w:space="0" w:color="auto"/>
        <w:left w:val="none" w:sz="0" w:space="0" w:color="auto"/>
        <w:bottom w:val="none" w:sz="0" w:space="0" w:color="auto"/>
        <w:right w:val="none" w:sz="0" w:space="0" w:color="auto"/>
      </w:divBdr>
    </w:div>
    <w:div w:id="314264322">
      <w:bodyDiv w:val="1"/>
      <w:marLeft w:val="0"/>
      <w:marRight w:val="0"/>
      <w:marTop w:val="0"/>
      <w:marBottom w:val="0"/>
      <w:divBdr>
        <w:top w:val="none" w:sz="0" w:space="0" w:color="auto"/>
        <w:left w:val="none" w:sz="0" w:space="0" w:color="auto"/>
        <w:bottom w:val="none" w:sz="0" w:space="0" w:color="auto"/>
        <w:right w:val="none" w:sz="0" w:space="0" w:color="auto"/>
      </w:divBdr>
    </w:div>
    <w:div w:id="318921661">
      <w:bodyDiv w:val="1"/>
      <w:marLeft w:val="0"/>
      <w:marRight w:val="0"/>
      <w:marTop w:val="0"/>
      <w:marBottom w:val="0"/>
      <w:divBdr>
        <w:top w:val="none" w:sz="0" w:space="0" w:color="auto"/>
        <w:left w:val="none" w:sz="0" w:space="0" w:color="auto"/>
        <w:bottom w:val="none" w:sz="0" w:space="0" w:color="auto"/>
        <w:right w:val="none" w:sz="0" w:space="0" w:color="auto"/>
      </w:divBdr>
    </w:div>
    <w:div w:id="319774413">
      <w:bodyDiv w:val="1"/>
      <w:marLeft w:val="0"/>
      <w:marRight w:val="0"/>
      <w:marTop w:val="0"/>
      <w:marBottom w:val="0"/>
      <w:divBdr>
        <w:top w:val="none" w:sz="0" w:space="0" w:color="auto"/>
        <w:left w:val="none" w:sz="0" w:space="0" w:color="auto"/>
        <w:bottom w:val="none" w:sz="0" w:space="0" w:color="auto"/>
        <w:right w:val="none" w:sz="0" w:space="0" w:color="auto"/>
      </w:divBdr>
    </w:div>
    <w:div w:id="322662607">
      <w:bodyDiv w:val="1"/>
      <w:marLeft w:val="0"/>
      <w:marRight w:val="0"/>
      <w:marTop w:val="0"/>
      <w:marBottom w:val="0"/>
      <w:divBdr>
        <w:top w:val="none" w:sz="0" w:space="0" w:color="auto"/>
        <w:left w:val="none" w:sz="0" w:space="0" w:color="auto"/>
        <w:bottom w:val="none" w:sz="0" w:space="0" w:color="auto"/>
        <w:right w:val="none" w:sz="0" w:space="0" w:color="auto"/>
      </w:divBdr>
    </w:div>
    <w:div w:id="323362348">
      <w:bodyDiv w:val="1"/>
      <w:marLeft w:val="0"/>
      <w:marRight w:val="0"/>
      <w:marTop w:val="0"/>
      <w:marBottom w:val="0"/>
      <w:divBdr>
        <w:top w:val="none" w:sz="0" w:space="0" w:color="auto"/>
        <w:left w:val="none" w:sz="0" w:space="0" w:color="auto"/>
        <w:bottom w:val="none" w:sz="0" w:space="0" w:color="auto"/>
        <w:right w:val="none" w:sz="0" w:space="0" w:color="auto"/>
      </w:divBdr>
    </w:div>
    <w:div w:id="327290953">
      <w:bodyDiv w:val="1"/>
      <w:marLeft w:val="0"/>
      <w:marRight w:val="0"/>
      <w:marTop w:val="0"/>
      <w:marBottom w:val="0"/>
      <w:divBdr>
        <w:top w:val="none" w:sz="0" w:space="0" w:color="auto"/>
        <w:left w:val="none" w:sz="0" w:space="0" w:color="auto"/>
        <w:bottom w:val="none" w:sz="0" w:space="0" w:color="auto"/>
        <w:right w:val="none" w:sz="0" w:space="0" w:color="auto"/>
      </w:divBdr>
    </w:div>
    <w:div w:id="330303700">
      <w:bodyDiv w:val="1"/>
      <w:marLeft w:val="0"/>
      <w:marRight w:val="0"/>
      <w:marTop w:val="0"/>
      <w:marBottom w:val="0"/>
      <w:divBdr>
        <w:top w:val="none" w:sz="0" w:space="0" w:color="auto"/>
        <w:left w:val="none" w:sz="0" w:space="0" w:color="auto"/>
        <w:bottom w:val="none" w:sz="0" w:space="0" w:color="auto"/>
        <w:right w:val="none" w:sz="0" w:space="0" w:color="auto"/>
      </w:divBdr>
    </w:div>
    <w:div w:id="337389525">
      <w:bodyDiv w:val="1"/>
      <w:marLeft w:val="0"/>
      <w:marRight w:val="0"/>
      <w:marTop w:val="0"/>
      <w:marBottom w:val="0"/>
      <w:divBdr>
        <w:top w:val="none" w:sz="0" w:space="0" w:color="auto"/>
        <w:left w:val="none" w:sz="0" w:space="0" w:color="auto"/>
        <w:bottom w:val="none" w:sz="0" w:space="0" w:color="auto"/>
        <w:right w:val="none" w:sz="0" w:space="0" w:color="auto"/>
      </w:divBdr>
    </w:div>
    <w:div w:id="339935736">
      <w:bodyDiv w:val="1"/>
      <w:marLeft w:val="0"/>
      <w:marRight w:val="0"/>
      <w:marTop w:val="0"/>
      <w:marBottom w:val="0"/>
      <w:divBdr>
        <w:top w:val="none" w:sz="0" w:space="0" w:color="auto"/>
        <w:left w:val="none" w:sz="0" w:space="0" w:color="auto"/>
        <w:bottom w:val="none" w:sz="0" w:space="0" w:color="auto"/>
        <w:right w:val="none" w:sz="0" w:space="0" w:color="auto"/>
      </w:divBdr>
    </w:div>
    <w:div w:id="341395048">
      <w:bodyDiv w:val="1"/>
      <w:marLeft w:val="0"/>
      <w:marRight w:val="0"/>
      <w:marTop w:val="0"/>
      <w:marBottom w:val="0"/>
      <w:divBdr>
        <w:top w:val="none" w:sz="0" w:space="0" w:color="auto"/>
        <w:left w:val="none" w:sz="0" w:space="0" w:color="auto"/>
        <w:bottom w:val="none" w:sz="0" w:space="0" w:color="auto"/>
        <w:right w:val="none" w:sz="0" w:space="0" w:color="auto"/>
      </w:divBdr>
    </w:div>
    <w:div w:id="342558099">
      <w:bodyDiv w:val="1"/>
      <w:marLeft w:val="0"/>
      <w:marRight w:val="0"/>
      <w:marTop w:val="0"/>
      <w:marBottom w:val="0"/>
      <w:divBdr>
        <w:top w:val="none" w:sz="0" w:space="0" w:color="auto"/>
        <w:left w:val="none" w:sz="0" w:space="0" w:color="auto"/>
        <w:bottom w:val="none" w:sz="0" w:space="0" w:color="auto"/>
        <w:right w:val="none" w:sz="0" w:space="0" w:color="auto"/>
      </w:divBdr>
    </w:div>
    <w:div w:id="351804835">
      <w:bodyDiv w:val="1"/>
      <w:marLeft w:val="0"/>
      <w:marRight w:val="0"/>
      <w:marTop w:val="0"/>
      <w:marBottom w:val="0"/>
      <w:divBdr>
        <w:top w:val="none" w:sz="0" w:space="0" w:color="auto"/>
        <w:left w:val="none" w:sz="0" w:space="0" w:color="auto"/>
        <w:bottom w:val="none" w:sz="0" w:space="0" w:color="auto"/>
        <w:right w:val="none" w:sz="0" w:space="0" w:color="auto"/>
      </w:divBdr>
    </w:div>
    <w:div w:id="353847664">
      <w:bodyDiv w:val="1"/>
      <w:marLeft w:val="0"/>
      <w:marRight w:val="0"/>
      <w:marTop w:val="0"/>
      <w:marBottom w:val="0"/>
      <w:divBdr>
        <w:top w:val="none" w:sz="0" w:space="0" w:color="auto"/>
        <w:left w:val="none" w:sz="0" w:space="0" w:color="auto"/>
        <w:bottom w:val="none" w:sz="0" w:space="0" w:color="auto"/>
        <w:right w:val="none" w:sz="0" w:space="0" w:color="auto"/>
      </w:divBdr>
    </w:div>
    <w:div w:id="366756403">
      <w:bodyDiv w:val="1"/>
      <w:marLeft w:val="0"/>
      <w:marRight w:val="0"/>
      <w:marTop w:val="0"/>
      <w:marBottom w:val="0"/>
      <w:divBdr>
        <w:top w:val="none" w:sz="0" w:space="0" w:color="auto"/>
        <w:left w:val="none" w:sz="0" w:space="0" w:color="auto"/>
        <w:bottom w:val="none" w:sz="0" w:space="0" w:color="auto"/>
        <w:right w:val="none" w:sz="0" w:space="0" w:color="auto"/>
      </w:divBdr>
    </w:div>
    <w:div w:id="367490168">
      <w:bodyDiv w:val="1"/>
      <w:marLeft w:val="0"/>
      <w:marRight w:val="0"/>
      <w:marTop w:val="0"/>
      <w:marBottom w:val="0"/>
      <w:divBdr>
        <w:top w:val="none" w:sz="0" w:space="0" w:color="auto"/>
        <w:left w:val="none" w:sz="0" w:space="0" w:color="auto"/>
        <w:bottom w:val="none" w:sz="0" w:space="0" w:color="auto"/>
        <w:right w:val="none" w:sz="0" w:space="0" w:color="auto"/>
      </w:divBdr>
    </w:div>
    <w:div w:id="374695697">
      <w:bodyDiv w:val="1"/>
      <w:marLeft w:val="0"/>
      <w:marRight w:val="0"/>
      <w:marTop w:val="0"/>
      <w:marBottom w:val="0"/>
      <w:divBdr>
        <w:top w:val="none" w:sz="0" w:space="0" w:color="auto"/>
        <w:left w:val="none" w:sz="0" w:space="0" w:color="auto"/>
        <w:bottom w:val="none" w:sz="0" w:space="0" w:color="auto"/>
        <w:right w:val="none" w:sz="0" w:space="0" w:color="auto"/>
      </w:divBdr>
    </w:div>
    <w:div w:id="376590112">
      <w:bodyDiv w:val="1"/>
      <w:marLeft w:val="0"/>
      <w:marRight w:val="0"/>
      <w:marTop w:val="0"/>
      <w:marBottom w:val="0"/>
      <w:divBdr>
        <w:top w:val="none" w:sz="0" w:space="0" w:color="auto"/>
        <w:left w:val="none" w:sz="0" w:space="0" w:color="auto"/>
        <w:bottom w:val="none" w:sz="0" w:space="0" w:color="auto"/>
        <w:right w:val="none" w:sz="0" w:space="0" w:color="auto"/>
      </w:divBdr>
    </w:div>
    <w:div w:id="380062277">
      <w:bodyDiv w:val="1"/>
      <w:marLeft w:val="0"/>
      <w:marRight w:val="0"/>
      <w:marTop w:val="0"/>
      <w:marBottom w:val="0"/>
      <w:divBdr>
        <w:top w:val="none" w:sz="0" w:space="0" w:color="auto"/>
        <w:left w:val="none" w:sz="0" w:space="0" w:color="auto"/>
        <w:bottom w:val="none" w:sz="0" w:space="0" w:color="auto"/>
        <w:right w:val="none" w:sz="0" w:space="0" w:color="auto"/>
      </w:divBdr>
    </w:div>
    <w:div w:id="383529865">
      <w:bodyDiv w:val="1"/>
      <w:marLeft w:val="0"/>
      <w:marRight w:val="0"/>
      <w:marTop w:val="0"/>
      <w:marBottom w:val="0"/>
      <w:divBdr>
        <w:top w:val="none" w:sz="0" w:space="0" w:color="auto"/>
        <w:left w:val="none" w:sz="0" w:space="0" w:color="auto"/>
        <w:bottom w:val="none" w:sz="0" w:space="0" w:color="auto"/>
        <w:right w:val="none" w:sz="0" w:space="0" w:color="auto"/>
      </w:divBdr>
    </w:div>
    <w:div w:id="385954904">
      <w:bodyDiv w:val="1"/>
      <w:marLeft w:val="0"/>
      <w:marRight w:val="0"/>
      <w:marTop w:val="0"/>
      <w:marBottom w:val="0"/>
      <w:divBdr>
        <w:top w:val="none" w:sz="0" w:space="0" w:color="auto"/>
        <w:left w:val="none" w:sz="0" w:space="0" w:color="auto"/>
        <w:bottom w:val="none" w:sz="0" w:space="0" w:color="auto"/>
        <w:right w:val="none" w:sz="0" w:space="0" w:color="auto"/>
      </w:divBdr>
    </w:div>
    <w:div w:id="387654668">
      <w:bodyDiv w:val="1"/>
      <w:marLeft w:val="0"/>
      <w:marRight w:val="0"/>
      <w:marTop w:val="0"/>
      <w:marBottom w:val="0"/>
      <w:divBdr>
        <w:top w:val="none" w:sz="0" w:space="0" w:color="auto"/>
        <w:left w:val="none" w:sz="0" w:space="0" w:color="auto"/>
        <w:bottom w:val="none" w:sz="0" w:space="0" w:color="auto"/>
        <w:right w:val="none" w:sz="0" w:space="0" w:color="auto"/>
      </w:divBdr>
    </w:div>
    <w:div w:id="396050153">
      <w:bodyDiv w:val="1"/>
      <w:marLeft w:val="0"/>
      <w:marRight w:val="0"/>
      <w:marTop w:val="0"/>
      <w:marBottom w:val="0"/>
      <w:divBdr>
        <w:top w:val="none" w:sz="0" w:space="0" w:color="auto"/>
        <w:left w:val="none" w:sz="0" w:space="0" w:color="auto"/>
        <w:bottom w:val="none" w:sz="0" w:space="0" w:color="auto"/>
        <w:right w:val="none" w:sz="0" w:space="0" w:color="auto"/>
      </w:divBdr>
    </w:div>
    <w:div w:id="397480938">
      <w:bodyDiv w:val="1"/>
      <w:marLeft w:val="0"/>
      <w:marRight w:val="0"/>
      <w:marTop w:val="0"/>
      <w:marBottom w:val="0"/>
      <w:divBdr>
        <w:top w:val="none" w:sz="0" w:space="0" w:color="auto"/>
        <w:left w:val="none" w:sz="0" w:space="0" w:color="auto"/>
        <w:bottom w:val="none" w:sz="0" w:space="0" w:color="auto"/>
        <w:right w:val="none" w:sz="0" w:space="0" w:color="auto"/>
      </w:divBdr>
    </w:div>
    <w:div w:id="404109729">
      <w:bodyDiv w:val="1"/>
      <w:marLeft w:val="0"/>
      <w:marRight w:val="0"/>
      <w:marTop w:val="0"/>
      <w:marBottom w:val="0"/>
      <w:divBdr>
        <w:top w:val="none" w:sz="0" w:space="0" w:color="auto"/>
        <w:left w:val="none" w:sz="0" w:space="0" w:color="auto"/>
        <w:bottom w:val="none" w:sz="0" w:space="0" w:color="auto"/>
        <w:right w:val="none" w:sz="0" w:space="0" w:color="auto"/>
      </w:divBdr>
    </w:div>
    <w:div w:id="405880950">
      <w:bodyDiv w:val="1"/>
      <w:marLeft w:val="0"/>
      <w:marRight w:val="0"/>
      <w:marTop w:val="0"/>
      <w:marBottom w:val="0"/>
      <w:divBdr>
        <w:top w:val="none" w:sz="0" w:space="0" w:color="auto"/>
        <w:left w:val="none" w:sz="0" w:space="0" w:color="auto"/>
        <w:bottom w:val="none" w:sz="0" w:space="0" w:color="auto"/>
        <w:right w:val="none" w:sz="0" w:space="0" w:color="auto"/>
      </w:divBdr>
    </w:div>
    <w:div w:id="413401750">
      <w:bodyDiv w:val="1"/>
      <w:marLeft w:val="0"/>
      <w:marRight w:val="0"/>
      <w:marTop w:val="0"/>
      <w:marBottom w:val="0"/>
      <w:divBdr>
        <w:top w:val="none" w:sz="0" w:space="0" w:color="auto"/>
        <w:left w:val="none" w:sz="0" w:space="0" w:color="auto"/>
        <w:bottom w:val="none" w:sz="0" w:space="0" w:color="auto"/>
        <w:right w:val="none" w:sz="0" w:space="0" w:color="auto"/>
      </w:divBdr>
    </w:div>
    <w:div w:id="416951083">
      <w:bodyDiv w:val="1"/>
      <w:marLeft w:val="0"/>
      <w:marRight w:val="0"/>
      <w:marTop w:val="0"/>
      <w:marBottom w:val="0"/>
      <w:divBdr>
        <w:top w:val="none" w:sz="0" w:space="0" w:color="auto"/>
        <w:left w:val="none" w:sz="0" w:space="0" w:color="auto"/>
        <w:bottom w:val="none" w:sz="0" w:space="0" w:color="auto"/>
        <w:right w:val="none" w:sz="0" w:space="0" w:color="auto"/>
      </w:divBdr>
    </w:div>
    <w:div w:id="417210556">
      <w:bodyDiv w:val="1"/>
      <w:marLeft w:val="0"/>
      <w:marRight w:val="0"/>
      <w:marTop w:val="0"/>
      <w:marBottom w:val="0"/>
      <w:divBdr>
        <w:top w:val="none" w:sz="0" w:space="0" w:color="auto"/>
        <w:left w:val="none" w:sz="0" w:space="0" w:color="auto"/>
        <w:bottom w:val="none" w:sz="0" w:space="0" w:color="auto"/>
        <w:right w:val="none" w:sz="0" w:space="0" w:color="auto"/>
      </w:divBdr>
    </w:div>
    <w:div w:id="424691581">
      <w:bodyDiv w:val="1"/>
      <w:marLeft w:val="0"/>
      <w:marRight w:val="0"/>
      <w:marTop w:val="0"/>
      <w:marBottom w:val="0"/>
      <w:divBdr>
        <w:top w:val="none" w:sz="0" w:space="0" w:color="auto"/>
        <w:left w:val="none" w:sz="0" w:space="0" w:color="auto"/>
        <w:bottom w:val="none" w:sz="0" w:space="0" w:color="auto"/>
        <w:right w:val="none" w:sz="0" w:space="0" w:color="auto"/>
      </w:divBdr>
    </w:div>
    <w:div w:id="424888027">
      <w:bodyDiv w:val="1"/>
      <w:marLeft w:val="0"/>
      <w:marRight w:val="0"/>
      <w:marTop w:val="0"/>
      <w:marBottom w:val="0"/>
      <w:divBdr>
        <w:top w:val="none" w:sz="0" w:space="0" w:color="auto"/>
        <w:left w:val="none" w:sz="0" w:space="0" w:color="auto"/>
        <w:bottom w:val="none" w:sz="0" w:space="0" w:color="auto"/>
        <w:right w:val="none" w:sz="0" w:space="0" w:color="auto"/>
      </w:divBdr>
    </w:div>
    <w:div w:id="425001215">
      <w:bodyDiv w:val="1"/>
      <w:marLeft w:val="0"/>
      <w:marRight w:val="0"/>
      <w:marTop w:val="0"/>
      <w:marBottom w:val="0"/>
      <w:divBdr>
        <w:top w:val="none" w:sz="0" w:space="0" w:color="auto"/>
        <w:left w:val="none" w:sz="0" w:space="0" w:color="auto"/>
        <w:bottom w:val="none" w:sz="0" w:space="0" w:color="auto"/>
        <w:right w:val="none" w:sz="0" w:space="0" w:color="auto"/>
      </w:divBdr>
    </w:div>
    <w:div w:id="425808718">
      <w:bodyDiv w:val="1"/>
      <w:marLeft w:val="0"/>
      <w:marRight w:val="0"/>
      <w:marTop w:val="0"/>
      <w:marBottom w:val="0"/>
      <w:divBdr>
        <w:top w:val="none" w:sz="0" w:space="0" w:color="auto"/>
        <w:left w:val="none" w:sz="0" w:space="0" w:color="auto"/>
        <w:bottom w:val="none" w:sz="0" w:space="0" w:color="auto"/>
        <w:right w:val="none" w:sz="0" w:space="0" w:color="auto"/>
      </w:divBdr>
    </w:div>
    <w:div w:id="426272893">
      <w:bodyDiv w:val="1"/>
      <w:marLeft w:val="0"/>
      <w:marRight w:val="0"/>
      <w:marTop w:val="0"/>
      <w:marBottom w:val="0"/>
      <w:divBdr>
        <w:top w:val="none" w:sz="0" w:space="0" w:color="auto"/>
        <w:left w:val="none" w:sz="0" w:space="0" w:color="auto"/>
        <w:bottom w:val="none" w:sz="0" w:space="0" w:color="auto"/>
        <w:right w:val="none" w:sz="0" w:space="0" w:color="auto"/>
      </w:divBdr>
    </w:div>
    <w:div w:id="432170094">
      <w:bodyDiv w:val="1"/>
      <w:marLeft w:val="0"/>
      <w:marRight w:val="0"/>
      <w:marTop w:val="0"/>
      <w:marBottom w:val="0"/>
      <w:divBdr>
        <w:top w:val="none" w:sz="0" w:space="0" w:color="auto"/>
        <w:left w:val="none" w:sz="0" w:space="0" w:color="auto"/>
        <w:bottom w:val="none" w:sz="0" w:space="0" w:color="auto"/>
        <w:right w:val="none" w:sz="0" w:space="0" w:color="auto"/>
      </w:divBdr>
    </w:div>
    <w:div w:id="432938788">
      <w:bodyDiv w:val="1"/>
      <w:marLeft w:val="0"/>
      <w:marRight w:val="0"/>
      <w:marTop w:val="0"/>
      <w:marBottom w:val="0"/>
      <w:divBdr>
        <w:top w:val="none" w:sz="0" w:space="0" w:color="auto"/>
        <w:left w:val="none" w:sz="0" w:space="0" w:color="auto"/>
        <w:bottom w:val="none" w:sz="0" w:space="0" w:color="auto"/>
        <w:right w:val="none" w:sz="0" w:space="0" w:color="auto"/>
      </w:divBdr>
    </w:div>
    <w:div w:id="433404183">
      <w:bodyDiv w:val="1"/>
      <w:marLeft w:val="0"/>
      <w:marRight w:val="0"/>
      <w:marTop w:val="0"/>
      <w:marBottom w:val="0"/>
      <w:divBdr>
        <w:top w:val="none" w:sz="0" w:space="0" w:color="auto"/>
        <w:left w:val="none" w:sz="0" w:space="0" w:color="auto"/>
        <w:bottom w:val="none" w:sz="0" w:space="0" w:color="auto"/>
        <w:right w:val="none" w:sz="0" w:space="0" w:color="auto"/>
      </w:divBdr>
    </w:div>
    <w:div w:id="434323493">
      <w:bodyDiv w:val="1"/>
      <w:marLeft w:val="0"/>
      <w:marRight w:val="0"/>
      <w:marTop w:val="0"/>
      <w:marBottom w:val="0"/>
      <w:divBdr>
        <w:top w:val="none" w:sz="0" w:space="0" w:color="auto"/>
        <w:left w:val="none" w:sz="0" w:space="0" w:color="auto"/>
        <w:bottom w:val="none" w:sz="0" w:space="0" w:color="auto"/>
        <w:right w:val="none" w:sz="0" w:space="0" w:color="auto"/>
      </w:divBdr>
    </w:div>
    <w:div w:id="434831400">
      <w:bodyDiv w:val="1"/>
      <w:marLeft w:val="0"/>
      <w:marRight w:val="0"/>
      <w:marTop w:val="0"/>
      <w:marBottom w:val="0"/>
      <w:divBdr>
        <w:top w:val="none" w:sz="0" w:space="0" w:color="auto"/>
        <w:left w:val="none" w:sz="0" w:space="0" w:color="auto"/>
        <w:bottom w:val="none" w:sz="0" w:space="0" w:color="auto"/>
        <w:right w:val="none" w:sz="0" w:space="0" w:color="auto"/>
      </w:divBdr>
      <w:divsChild>
        <w:div w:id="1311667939">
          <w:marLeft w:val="0"/>
          <w:marRight w:val="0"/>
          <w:marTop w:val="0"/>
          <w:marBottom w:val="0"/>
          <w:divBdr>
            <w:top w:val="none" w:sz="0" w:space="0" w:color="auto"/>
            <w:left w:val="none" w:sz="0" w:space="0" w:color="auto"/>
            <w:bottom w:val="none" w:sz="0" w:space="0" w:color="auto"/>
            <w:right w:val="none" w:sz="0" w:space="0" w:color="auto"/>
          </w:divBdr>
        </w:div>
      </w:divsChild>
    </w:div>
    <w:div w:id="435948558">
      <w:bodyDiv w:val="1"/>
      <w:marLeft w:val="0"/>
      <w:marRight w:val="0"/>
      <w:marTop w:val="0"/>
      <w:marBottom w:val="0"/>
      <w:divBdr>
        <w:top w:val="none" w:sz="0" w:space="0" w:color="auto"/>
        <w:left w:val="none" w:sz="0" w:space="0" w:color="auto"/>
        <w:bottom w:val="none" w:sz="0" w:space="0" w:color="auto"/>
        <w:right w:val="none" w:sz="0" w:space="0" w:color="auto"/>
      </w:divBdr>
    </w:div>
    <w:div w:id="436994804">
      <w:bodyDiv w:val="1"/>
      <w:marLeft w:val="0"/>
      <w:marRight w:val="0"/>
      <w:marTop w:val="0"/>
      <w:marBottom w:val="0"/>
      <w:divBdr>
        <w:top w:val="none" w:sz="0" w:space="0" w:color="auto"/>
        <w:left w:val="none" w:sz="0" w:space="0" w:color="auto"/>
        <w:bottom w:val="none" w:sz="0" w:space="0" w:color="auto"/>
        <w:right w:val="none" w:sz="0" w:space="0" w:color="auto"/>
      </w:divBdr>
    </w:div>
    <w:div w:id="440028786">
      <w:bodyDiv w:val="1"/>
      <w:marLeft w:val="0"/>
      <w:marRight w:val="0"/>
      <w:marTop w:val="0"/>
      <w:marBottom w:val="0"/>
      <w:divBdr>
        <w:top w:val="none" w:sz="0" w:space="0" w:color="auto"/>
        <w:left w:val="none" w:sz="0" w:space="0" w:color="auto"/>
        <w:bottom w:val="none" w:sz="0" w:space="0" w:color="auto"/>
        <w:right w:val="none" w:sz="0" w:space="0" w:color="auto"/>
      </w:divBdr>
    </w:div>
    <w:div w:id="440494769">
      <w:bodyDiv w:val="1"/>
      <w:marLeft w:val="0"/>
      <w:marRight w:val="0"/>
      <w:marTop w:val="0"/>
      <w:marBottom w:val="0"/>
      <w:divBdr>
        <w:top w:val="none" w:sz="0" w:space="0" w:color="auto"/>
        <w:left w:val="none" w:sz="0" w:space="0" w:color="auto"/>
        <w:bottom w:val="none" w:sz="0" w:space="0" w:color="auto"/>
        <w:right w:val="none" w:sz="0" w:space="0" w:color="auto"/>
      </w:divBdr>
    </w:div>
    <w:div w:id="441388163">
      <w:bodyDiv w:val="1"/>
      <w:marLeft w:val="0"/>
      <w:marRight w:val="0"/>
      <w:marTop w:val="0"/>
      <w:marBottom w:val="0"/>
      <w:divBdr>
        <w:top w:val="none" w:sz="0" w:space="0" w:color="auto"/>
        <w:left w:val="none" w:sz="0" w:space="0" w:color="auto"/>
        <w:bottom w:val="none" w:sz="0" w:space="0" w:color="auto"/>
        <w:right w:val="none" w:sz="0" w:space="0" w:color="auto"/>
      </w:divBdr>
    </w:div>
    <w:div w:id="442116035">
      <w:bodyDiv w:val="1"/>
      <w:marLeft w:val="0"/>
      <w:marRight w:val="0"/>
      <w:marTop w:val="0"/>
      <w:marBottom w:val="0"/>
      <w:divBdr>
        <w:top w:val="none" w:sz="0" w:space="0" w:color="auto"/>
        <w:left w:val="none" w:sz="0" w:space="0" w:color="auto"/>
        <w:bottom w:val="none" w:sz="0" w:space="0" w:color="auto"/>
        <w:right w:val="none" w:sz="0" w:space="0" w:color="auto"/>
      </w:divBdr>
    </w:div>
    <w:div w:id="443575101">
      <w:bodyDiv w:val="1"/>
      <w:marLeft w:val="0"/>
      <w:marRight w:val="0"/>
      <w:marTop w:val="0"/>
      <w:marBottom w:val="0"/>
      <w:divBdr>
        <w:top w:val="none" w:sz="0" w:space="0" w:color="auto"/>
        <w:left w:val="none" w:sz="0" w:space="0" w:color="auto"/>
        <w:bottom w:val="none" w:sz="0" w:space="0" w:color="auto"/>
        <w:right w:val="none" w:sz="0" w:space="0" w:color="auto"/>
      </w:divBdr>
    </w:div>
    <w:div w:id="453062291">
      <w:bodyDiv w:val="1"/>
      <w:marLeft w:val="0"/>
      <w:marRight w:val="0"/>
      <w:marTop w:val="0"/>
      <w:marBottom w:val="0"/>
      <w:divBdr>
        <w:top w:val="none" w:sz="0" w:space="0" w:color="auto"/>
        <w:left w:val="none" w:sz="0" w:space="0" w:color="auto"/>
        <w:bottom w:val="none" w:sz="0" w:space="0" w:color="auto"/>
        <w:right w:val="none" w:sz="0" w:space="0" w:color="auto"/>
      </w:divBdr>
    </w:div>
    <w:div w:id="454106922">
      <w:bodyDiv w:val="1"/>
      <w:marLeft w:val="0"/>
      <w:marRight w:val="0"/>
      <w:marTop w:val="0"/>
      <w:marBottom w:val="0"/>
      <w:divBdr>
        <w:top w:val="none" w:sz="0" w:space="0" w:color="auto"/>
        <w:left w:val="none" w:sz="0" w:space="0" w:color="auto"/>
        <w:bottom w:val="none" w:sz="0" w:space="0" w:color="auto"/>
        <w:right w:val="none" w:sz="0" w:space="0" w:color="auto"/>
      </w:divBdr>
    </w:div>
    <w:div w:id="454982329">
      <w:bodyDiv w:val="1"/>
      <w:marLeft w:val="0"/>
      <w:marRight w:val="0"/>
      <w:marTop w:val="0"/>
      <w:marBottom w:val="0"/>
      <w:divBdr>
        <w:top w:val="none" w:sz="0" w:space="0" w:color="auto"/>
        <w:left w:val="none" w:sz="0" w:space="0" w:color="auto"/>
        <w:bottom w:val="none" w:sz="0" w:space="0" w:color="auto"/>
        <w:right w:val="none" w:sz="0" w:space="0" w:color="auto"/>
      </w:divBdr>
    </w:div>
    <w:div w:id="456338092">
      <w:bodyDiv w:val="1"/>
      <w:marLeft w:val="0"/>
      <w:marRight w:val="0"/>
      <w:marTop w:val="0"/>
      <w:marBottom w:val="0"/>
      <w:divBdr>
        <w:top w:val="none" w:sz="0" w:space="0" w:color="auto"/>
        <w:left w:val="none" w:sz="0" w:space="0" w:color="auto"/>
        <w:bottom w:val="none" w:sz="0" w:space="0" w:color="auto"/>
        <w:right w:val="none" w:sz="0" w:space="0" w:color="auto"/>
      </w:divBdr>
    </w:div>
    <w:div w:id="475804058">
      <w:bodyDiv w:val="1"/>
      <w:marLeft w:val="0"/>
      <w:marRight w:val="0"/>
      <w:marTop w:val="0"/>
      <w:marBottom w:val="0"/>
      <w:divBdr>
        <w:top w:val="none" w:sz="0" w:space="0" w:color="auto"/>
        <w:left w:val="none" w:sz="0" w:space="0" w:color="auto"/>
        <w:bottom w:val="none" w:sz="0" w:space="0" w:color="auto"/>
        <w:right w:val="none" w:sz="0" w:space="0" w:color="auto"/>
      </w:divBdr>
    </w:div>
    <w:div w:id="479343835">
      <w:bodyDiv w:val="1"/>
      <w:marLeft w:val="0"/>
      <w:marRight w:val="0"/>
      <w:marTop w:val="0"/>
      <w:marBottom w:val="0"/>
      <w:divBdr>
        <w:top w:val="none" w:sz="0" w:space="0" w:color="auto"/>
        <w:left w:val="none" w:sz="0" w:space="0" w:color="auto"/>
        <w:bottom w:val="none" w:sz="0" w:space="0" w:color="auto"/>
        <w:right w:val="none" w:sz="0" w:space="0" w:color="auto"/>
      </w:divBdr>
    </w:div>
    <w:div w:id="481579852">
      <w:bodyDiv w:val="1"/>
      <w:marLeft w:val="0"/>
      <w:marRight w:val="0"/>
      <w:marTop w:val="0"/>
      <w:marBottom w:val="0"/>
      <w:divBdr>
        <w:top w:val="none" w:sz="0" w:space="0" w:color="auto"/>
        <w:left w:val="none" w:sz="0" w:space="0" w:color="auto"/>
        <w:bottom w:val="none" w:sz="0" w:space="0" w:color="auto"/>
        <w:right w:val="none" w:sz="0" w:space="0" w:color="auto"/>
      </w:divBdr>
    </w:div>
    <w:div w:id="482232841">
      <w:bodyDiv w:val="1"/>
      <w:marLeft w:val="0"/>
      <w:marRight w:val="0"/>
      <w:marTop w:val="0"/>
      <w:marBottom w:val="0"/>
      <w:divBdr>
        <w:top w:val="none" w:sz="0" w:space="0" w:color="auto"/>
        <w:left w:val="none" w:sz="0" w:space="0" w:color="auto"/>
        <w:bottom w:val="none" w:sz="0" w:space="0" w:color="auto"/>
        <w:right w:val="none" w:sz="0" w:space="0" w:color="auto"/>
      </w:divBdr>
    </w:div>
    <w:div w:id="484786812">
      <w:bodyDiv w:val="1"/>
      <w:marLeft w:val="0"/>
      <w:marRight w:val="0"/>
      <w:marTop w:val="0"/>
      <w:marBottom w:val="0"/>
      <w:divBdr>
        <w:top w:val="none" w:sz="0" w:space="0" w:color="auto"/>
        <w:left w:val="none" w:sz="0" w:space="0" w:color="auto"/>
        <w:bottom w:val="none" w:sz="0" w:space="0" w:color="auto"/>
        <w:right w:val="none" w:sz="0" w:space="0" w:color="auto"/>
      </w:divBdr>
    </w:div>
    <w:div w:id="485584737">
      <w:bodyDiv w:val="1"/>
      <w:marLeft w:val="0"/>
      <w:marRight w:val="0"/>
      <w:marTop w:val="0"/>
      <w:marBottom w:val="0"/>
      <w:divBdr>
        <w:top w:val="none" w:sz="0" w:space="0" w:color="auto"/>
        <w:left w:val="none" w:sz="0" w:space="0" w:color="auto"/>
        <w:bottom w:val="none" w:sz="0" w:space="0" w:color="auto"/>
        <w:right w:val="none" w:sz="0" w:space="0" w:color="auto"/>
      </w:divBdr>
    </w:div>
    <w:div w:id="487789427">
      <w:bodyDiv w:val="1"/>
      <w:marLeft w:val="0"/>
      <w:marRight w:val="0"/>
      <w:marTop w:val="0"/>
      <w:marBottom w:val="0"/>
      <w:divBdr>
        <w:top w:val="none" w:sz="0" w:space="0" w:color="auto"/>
        <w:left w:val="none" w:sz="0" w:space="0" w:color="auto"/>
        <w:bottom w:val="none" w:sz="0" w:space="0" w:color="auto"/>
        <w:right w:val="none" w:sz="0" w:space="0" w:color="auto"/>
      </w:divBdr>
    </w:div>
    <w:div w:id="487945875">
      <w:bodyDiv w:val="1"/>
      <w:marLeft w:val="0"/>
      <w:marRight w:val="0"/>
      <w:marTop w:val="0"/>
      <w:marBottom w:val="0"/>
      <w:divBdr>
        <w:top w:val="none" w:sz="0" w:space="0" w:color="auto"/>
        <w:left w:val="none" w:sz="0" w:space="0" w:color="auto"/>
        <w:bottom w:val="none" w:sz="0" w:space="0" w:color="auto"/>
        <w:right w:val="none" w:sz="0" w:space="0" w:color="auto"/>
      </w:divBdr>
    </w:div>
    <w:div w:id="496531382">
      <w:bodyDiv w:val="1"/>
      <w:marLeft w:val="0"/>
      <w:marRight w:val="0"/>
      <w:marTop w:val="0"/>
      <w:marBottom w:val="0"/>
      <w:divBdr>
        <w:top w:val="none" w:sz="0" w:space="0" w:color="auto"/>
        <w:left w:val="none" w:sz="0" w:space="0" w:color="auto"/>
        <w:bottom w:val="none" w:sz="0" w:space="0" w:color="auto"/>
        <w:right w:val="none" w:sz="0" w:space="0" w:color="auto"/>
      </w:divBdr>
    </w:div>
    <w:div w:id="503785599">
      <w:bodyDiv w:val="1"/>
      <w:marLeft w:val="0"/>
      <w:marRight w:val="0"/>
      <w:marTop w:val="0"/>
      <w:marBottom w:val="0"/>
      <w:divBdr>
        <w:top w:val="none" w:sz="0" w:space="0" w:color="auto"/>
        <w:left w:val="none" w:sz="0" w:space="0" w:color="auto"/>
        <w:bottom w:val="none" w:sz="0" w:space="0" w:color="auto"/>
        <w:right w:val="none" w:sz="0" w:space="0" w:color="auto"/>
      </w:divBdr>
    </w:div>
    <w:div w:id="506403485">
      <w:bodyDiv w:val="1"/>
      <w:marLeft w:val="0"/>
      <w:marRight w:val="0"/>
      <w:marTop w:val="0"/>
      <w:marBottom w:val="0"/>
      <w:divBdr>
        <w:top w:val="none" w:sz="0" w:space="0" w:color="auto"/>
        <w:left w:val="none" w:sz="0" w:space="0" w:color="auto"/>
        <w:bottom w:val="none" w:sz="0" w:space="0" w:color="auto"/>
        <w:right w:val="none" w:sz="0" w:space="0" w:color="auto"/>
      </w:divBdr>
    </w:div>
    <w:div w:id="509873860">
      <w:bodyDiv w:val="1"/>
      <w:marLeft w:val="0"/>
      <w:marRight w:val="0"/>
      <w:marTop w:val="0"/>
      <w:marBottom w:val="0"/>
      <w:divBdr>
        <w:top w:val="none" w:sz="0" w:space="0" w:color="auto"/>
        <w:left w:val="none" w:sz="0" w:space="0" w:color="auto"/>
        <w:bottom w:val="none" w:sz="0" w:space="0" w:color="auto"/>
        <w:right w:val="none" w:sz="0" w:space="0" w:color="auto"/>
      </w:divBdr>
    </w:div>
    <w:div w:id="510029170">
      <w:bodyDiv w:val="1"/>
      <w:marLeft w:val="0"/>
      <w:marRight w:val="0"/>
      <w:marTop w:val="0"/>
      <w:marBottom w:val="0"/>
      <w:divBdr>
        <w:top w:val="none" w:sz="0" w:space="0" w:color="auto"/>
        <w:left w:val="none" w:sz="0" w:space="0" w:color="auto"/>
        <w:bottom w:val="none" w:sz="0" w:space="0" w:color="auto"/>
        <w:right w:val="none" w:sz="0" w:space="0" w:color="auto"/>
      </w:divBdr>
    </w:div>
    <w:div w:id="510796132">
      <w:bodyDiv w:val="1"/>
      <w:marLeft w:val="0"/>
      <w:marRight w:val="0"/>
      <w:marTop w:val="0"/>
      <w:marBottom w:val="0"/>
      <w:divBdr>
        <w:top w:val="none" w:sz="0" w:space="0" w:color="auto"/>
        <w:left w:val="none" w:sz="0" w:space="0" w:color="auto"/>
        <w:bottom w:val="none" w:sz="0" w:space="0" w:color="auto"/>
        <w:right w:val="none" w:sz="0" w:space="0" w:color="auto"/>
      </w:divBdr>
    </w:div>
    <w:div w:id="530873713">
      <w:bodyDiv w:val="1"/>
      <w:marLeft w:val="0"/>
      <w:marRight w:val="0"/>
      <w:marTop w:val="0"/>
      <w:marBottom w:val="0"/>
      <w:divBdr>
        <w:top w:val="none" w:sz="0" w:space="0" w:color="auto"/>
        <w:left w:val="none" w:sz="0" w:space="0" w:color="auto"/>
        <w:bottom w:val="none" w:sz="0" w:space="0" w:color="auto"/>
        <w:right w:val="none" w:sz="0" w:space="0" w:color="auto"/>
      </w:divBdr>
    </w:div>
    <w:div w:id="531311671">
      <w:bodyDiv w:val="1"/>
      <w:marLeft w:val="0"/>
      <w:marRight w:val="0"/>
      <w:marTop w:val="0"/>
      <w:marBottom w:val="0"/>
      <w:divBdr>
        <w:top w:val="none" w:sz="0" w:space="0" w:color="auto"/>
        <w:left w:val="none" w:sz="0" w:space="0" w:color="auto"/>
        <w:bottom w:val="none" w:sz="0" w:space="0" w:color="auto"/>
        <w:right w:val="none" w:sz="0" w:space="0" w:color="auto"/>
      </w:divBdr>
    </w:div>
    <w:div w:id="532812221">
      <w:bodyDiv w:val="1"/>
      <w:marLeft w:val="0"/>
      <w:marRight w:val="0"/>
      <w:marTop w:val="0"/>
      <w:marBottom w:val="0"/>
      <w:divBdr>
        <w:top w:val="none" w:sz="0" w:space="0" w:color="auto"/>
        <w:left w:val="none" w:sz="0" w:space="0" w:color="auto"/>
        <w:bottom w:val="none" w:sz="0" w:space="0" w:color="auto"/>
        <w:right w:val="none" w:sz="0" w:space="0" w:color="auto"/>
      </w:divBdr>
    </w:div>
    <w:div w:id="544024151">
      <w:bodyDiv w:val="1"/>
      <w:marLeft w:val="0"/>
      <w:marRight w:val="0"/>
      <w:marTop w:val="0"/>
      <w:marBottom w:val="0"/>
      <w:divBdr>
        <w:top w:val="none" w:sz="0" w:space="0" w:color="auto"/>
        <w:left w:val="none" w:sz="0" w:space="0" w:color="auto"/>
        <w:bottom w:val="none" w:sz="0" w:space="0" w:color="auto"/>
        <w:right w:val="none" w:sz="0" w:space="0" w:color="auto"/>
      </w:divBdr>
    </w:div>
    <w:div w:id="545678311">
      <w:bodyDiv w:val="1"/>
      <w:marLeft w:val="0"/>
      <w:marRight w:val="0"/>
      <w:marTop w:val="0"/>
      <w:marBottom w:val="0"/>
      <w:divBdr>
        <w:top w:val="none" w:sz="0" w:space="0" w:color="auto"/>
        <w:left w:val="none" w:sz="0" w:space="0" w:color="auto"/>
        <w:bottom w:val="none" w:sz="0" w:space="0" w:color="auto"/>
        <w:right w:val="none" w:sz="0" w:space="0" w:color="auto"/>
      </w:divBdr>
    </w:div>
    <w:div w:id="551767510">
      <w:bodyDiv w:val="1"/>
      <w:marLeft w:val="0"/>
      <w:marRight w:val="0"/>
      <w:marTop w:val="0"/>
      <w:marBottom w:val="0"/>
      <w:divBdr>
        <w:top w:val="none" w:sz="0" w:space="0" w:color="auto"/>
        <w:left w:val="none" w:sz="0" w:space="0" w:color="auto"/>
        <w:bottom w:val="none" w:sz="0" w:space="0" w:color="auto"/>
        <w:right w:val="none" w:sz="0" w:space="0" w:color="auto"/>
      </w:divBdr>
    </w:div>
    <w:div w:id="563494928">
      <w:bodyDiv w:val="1"/>
      <w:marLeft w:val="0"/>
      <w:marRight w:val="0"/>
      <w:marTop w:val="0"/>
      <w:marBottom w:val="0"/>
      <w:divBdr>
        <w:top w:val="none" w:sz="0" w:space="0" w:color="auto"/>
        <w:left w:val="none" w:sz="0" w:space="0" w:color="auto"/>
        <w:bottom w:val="none" w:sz="0" w:space="0" w:color="auto"/>
        <w:right w:val="none" w:sz="0" w:space="0" w:color="auto"/>
      </w:divBdr>
    </w:div>
    <w:div w:id="566768094">
      <w:bodyDiv w:val="1"/>
      <w:marLeft w:val="0"/>
      <w:marRight w:val="0"/>
      <w:marTop w:val="0"/>
      <w:marBottom w:val="0"/>
      <w:divBdr>
        <w:top w:val="none" w:sz="0" w:space="0" w:color="auto"/>
        <w:left w:val="none" w:sz="0" w:space="0" w:color="auto"/>
        <w:bottom w:val="none" w:sz="0" w:space="0" w:color="auto"/>
        <w:right w:val="none" w:sz="0" w:space="0" w:color="auto"/>
      </w:divBdr>
    </w:div>
    <w:div w:id="567611257">
      <w:bodyDiv w:val="1"/>
      <w:marLeft w:val="0"/>
      <w:marRight w:val="0"/>
      <w:marTop w:val="0"/>
      <w:marBottom w:val="0"/>
      <w:divBdr>
        <w:top w:val="none" w:sz="0" w:space="0" w:color="auto"/>
        <w:left w:val="none" w:sz="0" w:space="0" w:color="auto"/>
        <w:bottom w:val="none" w:sz="0" w:space="0" w:color="auto"/>
        <w:right w:val="none" w:sz="0" w:space="0" w:color="auto"/>
      </w:divBdr>
    </w:div>
    <w:div w:id="568422837">
      <w:bodyDiv w:val="1"/>
      <w:marLeft w:val="0"/>
      <w:marRight w:val="0"/>
      <w:marTop w:val="0"/>
      <w:marBottom w:val="0"/>
      <w:divBdr>
        <w:top w:val="none" w:sz="0" w:space="0" w:color="auto"/>
        <w:left w:val="none" w:sz="0" w:space="0" w:color="auto"/>
        <w:bottom w:val="none" w:sz="0" w:space="0" w:color="auto"/>
        <w:right w:val="none" w:sz="0" w:space="0" w:color="auto"/>
      </w:divBdr>
    </w:div>
    <w:div w:id="569080382">
      <w:bodyDiv w:val="1"/>
      <w:marLeft w:val="0"/>
      <w:marRight w:val="0"/>
      <w:marTop w:val="0"/>
      <w:marBottom w:val="0"/>
      <w:divBdr>
        <w:top w:val="none" w:sz="0" w:space="0" w:color="auto"/>
        <w:left w:val="none" w:sz="0" w:space="0" w:color="auto"/>
        <w:bottom w:val="none" w:sz="0" w:space="0" w:color="auto"/>
        <w:right w:val="none" w:sz="0" w:space="0" w:color="auto"/>
      </w:divBdr>
    </w:div>
    <w:div w:id="569733737">
      <w:bodyDiv w:val="1"/>
      <w:marLeft w:val="0"/>
      <w:marRight w:val="0"/>
      <w:marTop w:val="0"/>
      <w:marBottom w:val="0"/>
      <w:divBdr>
        <w:top w:val="none" w:sz="0" w:space="0" w:color="auto"/>
        <w:left w:val="none" w:sz="0" w:space="0" w:color="auto"/>
        <w:bottom w:val="none" w:sz="0" w:space="0" w:color="auto"/>
        <w:right w:val="none" w:sz="0" w:space="0" w:color="auto"/>
      </w:divBdr>
    </w:div>
    <w:div w:id="569967379">
      <w:bodyDiv w:val="1"/>
      <w:marLeft w:val="0"/>
      <w:marRight w:val="0"/>
      <w:marTop w:val="0"/>
      <w:marBottom w:val="0"/>
      <w:divBdr>
        <w:top w:val="none" w:sz="0" w:space="0" w:color="auto"/>
        <w:left w:val="none" w:sz="0" w:space="0" w:color="auto"/>
        <w:bottom w:val="none" w:sz="0" w:space="0" w:color="auto"/>
        <w:right w:val="none" w:sz="0" w:space="0" w:color="auto"/>
      </w:divBdr>
    </w:div>
    <w:div w:id="569969690">
      <w:bodyDiv w:val="1"/>
      <w:marLeft w:val="0"/>
      <w:marRight w:val="0"/>
      <w:marTop w:val="0"/>
      <w:marBottom w:val="0"/>
      <w:divBdr>
        <w:top w:val="none" w:sz="0" w:space="0" w:color="auto"/>
        <w:left w:val="none" w:sz="0" w:space="0" w:color="auto"/>
        <w:bottom w:val="none" w:sz="0" w:space="0" w:color="auto"/>
        <w:right w:val="none" w:sz="0" w:space="0" w:color="auto"/>
      </w:divBdr>
    </w:div>
    <w:div w:id="570506819">
      <w:bodyDiv w:val="1"/>
      <w:marLeft w:val="0"/>
      <w:marRight w:val="0"/>
      <w:marTop w:val="0"/>
      <w:marBottom w:val="0"/>
      <w:divBdr>
        <w:top w:val="none" w:sz="0" w:space="0" w:color="auto"/>
        <w:left w:val="none" w:sz="0" w:space="0" w:color="auto"/>
        <w:bottom w:val="none" w:sz="0" w:space="0" w:color="auto"/>
        <w:right w:val="none" w:sz="0" w:space="0" w:color="auto"/>
      </w:divBdr>
    </w:div>
    <w:div w:id="572663436">
      <w:bodyDiv w:val="1"/>
      <w:marLeft w:val="0"/>
      <w:marRight w:val="0"/>
      <w:marTop w:val="0"/>
      <w:marBottom w:val="0"/>
      <w:divBdr>
        <w:top w:val="none" w:sz="0" w:space="0" w:color="auto"/>
        <w:left w:val="none" w:sz="0" w:space="0" w:color="auto"/>
        <w:bottom w:val="none" w:sz="0" w:space="0" w:color="auto"/>
        <w:right w:val="none" w:sz="0" w:space="0" w:color="auto"/>
      </w:divBdr>
    </w:div>
    <w:div w:id="583302749">
      <w:bodyDiv w:val="1"/>
      <w:marLeft w:val="0"/>
      <w:marRight w:val="0"/>
      <w:marTop w:val="0"/>
      <w:marBottom w:val="0"/>
      <w:divBdr>
        <w:top w:val="none" w:sz="0" w:space="0" w:color="auto"/>
        <w:left w:val="none" w:sz="0" w:space="0" w:color="auto"/>
        <w:bottom w:val="none" w:sz="0" w:space="0" w:color="auto"/>
        <w:right w:val="none" w:sz="0" w:space="0" w:color="auto"/>
      </w:divBdr>
    </w:div>
    <w:div w:id="588387125">
      <w:bodyDiv w:val="1"/>
      <w:marLeft w:val="0"/>
      <w:marRight w:val="0"/>
      <w:marTop w:val="0"/>
      <w:marBottom w:val="0"/>
      <w:divBdr>
        <w:top w:val="none" w:sz="0" w:space="0" w:color="auto"/>
        <w:left w:val="none" w:sz="0" w:space="0" w:color="auto"/>
        <w:bottom w:val="none" w:sz="0" w:space="0" w:color="auto"/>
        <w:right w:val="none" w:sz="0" w:space="0" w:color="auto"/>
      </w:divBdr>
    </w:div>
    <w:div w:id="589505762">
      <w:bodyDiv w:val="1"/>
      <w:marLeft w:val="0"/>
      <w:marRight w:val="0"/>
      <w:marTop w:val="0"/>
      <w:marBottom w:val="0"/>
      <w:divBdr>
        <w:top w:val="none" w:sz="0" w:space="0" w:color="auto"/>
        <w:left w:val="none" w:sz="0" w:space="0" w:color="auto"/>
        <w:bottom w:val="none" w:sz="0" w:space="0" w:color="auto"/>
        <w:right w:val="none" w:sz="0" w:space="0" w:color="auto"/>
      </w:divBdr>
    </w:div>
    <w:div w:id="598804365">
      <w:bodyDiv w:val="1"/>
      <w:marLeft w:val="0"/>
      <w:marRight w:val="0"/>
      <w:marTop w:val="0"/>
      <w:marBottom w:val="0"/>
      <w:divBdr>
        <w:top w:val="none" w:sz="0" w:space="0" w:color="auto"/>
        <w:left w:val="none" w:sz="0" w:space="0" w:color="auto"/>
        <w:bottom w:val="none" w:sz="0" w:space="0" w:color="auto"/>
        <w:right w:val="none" w:sz="0" w:space="0" w:color="auto"/>
      </w:divBdr>
    </w:div>
    <w:div w:id="604458995">
      <w:bodyDiv w:val="1"/>
      <w:marLeft w:val="0"/>
      <w:marRight w:val="0"/>
      <w:marTop w:val="0"/>
      <w:marBottom w:val="0"/>
      <w:divBdr>
        <w:top w:val="none" w:sz="0" w:space="0" w:color="auto"/>
        <w:left w:val="none" w:sz="0" w:space="0" w:color="auto"/>
        <w:bottom w:val="none" w:sz="0" w:space="0" w:color="auto"/>
        <w:right w:val="none" w:sz="0" w:space="0" w:color="auto"/>
      </w:divBdr>
    </w:div>
    <w:div w:id="610625772">
      <w:bodyDiv w:val="1"/>
      <w:marLeft w:val="0"/>
      <w:marRight w:val="0"/>
      <w:marTop w:val="0"/>
      <w:marBottom w:val="0"/>
      <w:divBdr>
        <w:top w:val="none" w:sz="0" w:space="0" w:color="auto"/>
        <w:left w:val="none" w:sz="0" w:space="0" w:color="auto"/>
        <w:bottom w:val="none" w:sz="0" w:space="0" w:color="auto"/>
        <w:right w:val="none" w:sz="0" w:space="0" w:color="auto"/>
      </w:divBdr>
    </w:div>
    <w:div w:id="612633332">
      <w:bodyDiv w:val="1"/>
      <w:marLeft w:val="0"/>
      <w:marRight w:val="0"/>
      <w:marTop w:val="0"/>
      <w:marBottom w:val="0"/>
      <w:divBdr>
        <w:top w:val="none" w:sz="0" w:space="0" w:color="auto"/>
        <w:left w:val="none" w:sz="0" w:space="0" w:color="auto"/>
        <w:bottom w:val="none" w:sz="0" w:space="0" w:color="auto"/>
        <w:right w:val="none" w:sz="0" w:space="0" w:color="auto"/>
      </w:divBdr>
    </w:div>
    <w:div w:id="613026521">
      <w:bodyDiv w:val="1"/>
      <w:marLeft w:val="0"/>
      <w:marRight w:val="0"/>
      <w:marTop w:val="0"/>
      <w:marBottom w:val="0"/>
      <w:divBdr>
        <w:top w:val="none" w:sz="0" w:space="0" w:color="auto"/>
        <w:left w:val="none" w:sz="0" w:space="0" w:color="auto"/>
        <w:bottom w:val="none" w:sz="0" w:space="0" w:color="auto"/>
        <w:right w:val="none" w:sz="0" w:space="0" w:color="auto"/>
      </w:divBdr>
    </w:div>
    <w:div w:id="614292411">
      <w:bodyDiv w:val="1"/>
      <w:marLeft w:val="0"/>
      <w:marRight w:val="0"/>
      <w:marTop w:val="0"/>
      <w:marBottom w:val="0"/>
      <w:divBdr>
        <w:top w:val="none" w:sz="0" w:space="0" w:color="auto"/>
        <w:left w:val="none" w:sz="0" w:space="0" w:color="auto"/>
        <w:bottom w:val="none" w:sz="0" w:space="0" w:color="auto"/>
        <w:right w:val="none" w:sz="0" w:space="0" w:color="auto"/>
      </w:divBdr>
    </w:div>
    <w:div w:id="616568743">
      <w:bodyDiv w:val="1"/>
      <w:marLeft w:val="0"/>
      <w:marRight w:val="0"/>
      <w:marTop w:val="0"/>
      <w:marBottom w:val="0"/>
      <w:divBdr>
        <w:top w:val="none" w:sz="0" w:space="0" w:color="auto"/>
        <w:left w:val="none" w:sz="0" w:space="0" w:color="auto"/>
        <w:bottom w:val="none" w:sz="0" w:space="0" w:color="auto"/>
        <w:right w:val="none" w:sz="0" w:space="0" w:color="auto"/>
      </w:divBdr>
    </w:div>
    <w:div w:id="617376763">
      <w:bodyDiv w:val="1"/>
      <w:marLeft w:val="0"/>
      <w:marRight w:val="0"/>
      <w:marTop w:val="0"/>
      <w:marBottom w:val="0"/>
      <w:divBdr>
        <w:top w:val="none" w:sz="0" w:space="0" w:color="auto"/>
        <w:left w:val="none" w:sz="0" w:space="0" w:color="auto"/>
        <w:bottom w:val="none" w:sz="0" w:space="0" w:color="auto"/>
        <w:right w:val="none" w:sz="0" w:space="0" w:color="auto"/>
      </w:divBdr>
    </w:div>
    <w:div w:id="619192548">
      <w:bodyDiv w:val="1"/>
      <w:marLeft w:val="0"/>
      <w:marRight w:val="0"/>
      <w:marTop w:val="0"/>
      <w:marBottom w:val="0"/>
      <w:divBdr>
        <w:top w:val="none" w:sz="0" w:space="0" w:color="auto"/>
        <w:left w:val="none" w:sz="0" w:space="0" w:color="auto"/>
        <w:bottom w:val="none" w:sz="0" w:space="0" w:color="auto"/>
        <w:right w:val="none" w:sz="0" w:space="0" w:color="auto"/>
      </w:divBdr>
    </w:div>
    <w:div w:id="619847041">
      <w:bodyDiv w:val="1"/>
      <w:marLeft w:val="0"/>
      <w:marRight w:val="0"/>
      <w:marTop w:val="0"/>
      <w:marBottom w:val="0"/>
      <w:divBdr>
        <w:top w:val="none" w:sz="0" w:space="0" w:color="auto"/>
        <w:left w:val="none" w:sz="0" w:space="0" w:color="auto"/>
        <w:bottom w:val="none" w:sz="0" w:space="0" w:color="auto"/>
        <w:right w:val="none" w:sz="0" w:space="0" w:color="auto"/>
      </w:divBdr>
    </w:div>
    <w:div w:id="620038498">
      <w:bodyDiv w:val="1"/>
      <w:marLeft w:val="0"/>
      <w:marRight w:val="0"/>
      <w:marTop w:val="0"/>
      <w:marBottom w:val="0"/>
      <w:divBdr>
        <w:top w:val="none" w:sz="0" w:space="0" w:color="auto"/>
        <w:left w:val="none" w:sz="0" w:space="0" w:color="auto"/>
        <w:bottom w:val="none" w:sz="0" w:space="0" w:color="auto"/>
        <w:right w:val="none" w:sz="0" w:space="0" w:color="auto"/>
      </w:divBdr>
    </w:div>
    <w:div w:id="620385325">
      <w:bodyDiv w:val="1"/>
      <w:marLeft w:val="0"/>
      <w:marRight w:val="0"/>
      <w:marTop w:val="0"/>
      <w:marBottom w:val="0"/>
      <w:divBdr>
        <w:top w:val="none" w:sz="0" w:space="0" w:color="auto"/>
        <w:left w:val="none" w:sz="0" w:space="0" w:color="auto"/>
        <w:bottom w:val="none" w:sz="0" w:space="0" w:color="auto"/>
        <w:right w:val="none" w:sz="0" w:space="0" w:color="auto"/>
      </w:divBdr>
    </w:div>
    <w:div w:id="622536221">
      <w:bodyDiv w:val="1"/>
      <w:marLeft w:val="0"/>
      <w:marRight w:val="0"/>
      <w:marTop w:val="0"/>
      <w:marBottom w:val="0"/>
      <w:divBdr>
        <w:top w:val="none" w:sz="0" w:space="0" w:color="auto"/>
        <w:left w:val="none" w:sz="0" w:space="0" w:color="auto"/>
        <w:bottom w:val="none" w:sz="0" w:space="0" w:color="auto"/>
        <w:right w:val="none" w:sz="0" w:space="0" w:color="auto"/>
      </w:divBdr>
    </w:div>
    <w:div w:id="622611398">
      <w:bodyDiv w:val="1"/>
      <w:marLeft w:val="0"/>
      <w:marRight w:val="0"/>
      <w:marTop w:val="0"/>
      <w:marBottom w:val="0"/>
      <w:divBdr>
        <w:top w:val="none" w:sz="0" w:space="0" w:color="auto"/>
        <w:left w:val="none" w:sz="0" w:space="0" w:color="auto"/>
        <w:bottom w:val="none" w:sz="0" w:space="0" w:color="auto"/>
        <w:right w:val="none" w:sz="0" w:space="0" w:color="auto"/>
      </w:divBdr>
    </w:div>
    <w:div w:id="627669066">
      <w:bodyDiv w:val="1"/>
      <w:marLeft w:val="0"/>
      <w:marRight w:val="0"/>
      <w:marTop w:val="0"/>
      <w:marBottom w:val="0"/>
      <w:divBdr>
        <w:top w:val="none" w:sz="0" w:space="0" w:color="auto"/>
        <w:left w:val="none" w:sz="0" w:space="0" w:color="auto"/>
        <w:bottom w:val="none" w:sz="0" w:space="0" w:color="auto"/>
        <w:right w:val="none" w:sz="0" w:space="0" w:color="auto"/>
      </w:divBdr>
    </w:div>
    <w:div w:id="629824357">
      <w:bodyDiv w:val="1"/>
      <w:marLeft w:val="0"/>
      <w:marRight w:val="0"/>
      <w:marTop w:val="0"/>
      <w:marBottom w:val="0"/>
      <w:divBdr>
        <w:top w:val="none" w:sz="0" w:space="0" w:color="auto"/>
        <w:left w:val="none" w:sz="0" w:space="0" w:color="auto"/>
        <w:bottom w:val="none" w:sz="0" w:space="0" w:color="auto"/>
        <w:right w:val="none" w:sz="0" w:space="0" w:color="auto"/>
      </w:divBdr>
    </w:div>
    <w:div w:id="634527501">
      <w:bodyDiv w:val="1"/>
      <w:marLeft w:val="0"/>
      <w:marRight w:val="0"/>
      <w:marTop w:val="0"/>
      <w:marBottom w:val="0"/>
      <w:divBdr>
        <w:top w:val="none" w:sz="0" w:space="0" w:color="auto"/>
        <w:left w:val="none" w:sz="0" w:space="0" w:color="auto"/>
        <w:bottom w:val="none" w:sz="0" w:space="0" w:color="auto"/>
        <w:right w:val="none" w:sz="0" w:space="0" w:color="auto"/>
      </w:divBdr>
    </w:div>
    <w:div w:id="639965118">
      <w:bodyDiv w:val="1"/>
      <w:marLeft w:val="0"/>
      <w:marRight w:val="0"/>
      <w:marTop w:val="0"/>
      <w:marBottom w:val="0"/>
      <w:divBdr>
        <w:top w:val="none" w:sz="0" w:space="0" w:color="auto"/>
        <w:left w:val="none" w:sz="0" w:space="0" w:color="auto"/>
        <w:bottom w:val="none" w:sz="0" w:space="0" w:color="auto"/>
        <w:right w:val="none" w:sz="0" w:space="0" w:color="auto"/>
      </w:divBdr>
    </w:div>
    <w:div w:id="640430014">
      <w:bodyDiv w:val="1"/>
      <w:marLeft w:val="0"/>
      <w:marRight w:val="0"/>
      <w:marTop w:val="0"/>
      <w:marBottom w:val="0"/>
      <w:divBdr>
        <w:top w:val="none" w:sz="0" w:space="0" w:color="auto"/>
        <w:left w:val="none" w:sz="0" w:space="0" w:color="auto"/>
        <w:bottom w:val="none" w:sz="0" w:space="0" w:color="auto"/>
        <w:right w:val="none" w:sz="0" w:space="0" w:color="auto"/>
      </w:divBdr>
    </w:div>
    <w:div w:id="641689149">
      <w:bodyDiv w:val="1"/>
      <w:marLeft w:val="0"/>
      <w:marRight w:val="0"/>
      <w:marTop w:val="0"/>
      <w:marBottom w:val="0"/>
      <w:divBdr>
        <w:top w:val="none" w:sz="0" w:space="0" w:color="auto"/>
        <w:left w:val="none" w:sz="0" w:space="0" w:color="auto"/>
        <w:bottom w:val="none" w:sz="0" w:space="0" w:color="auto"/>
        <w:right w:val="none" w:sz="0" w:space="0" w:color="auto"/>
      </w:divBdr>
    </w:div>
    <w:div w:id="647592415">
      <w:bodyDiv w:val="1"/>
      <w:marLeft w:val="0"/>
      <w:marRight w:val="0"/>
      <w:marTop w:val="0"/>
      <w:marBottom w:val="0"/>
      <w:divBdr>
        <w:top w:val="none" w:sz="0" w:space="0" w:color="auto"/>
        <w:left w:val="none" w:sz="0" w:space="0" w:color="auto"/>
        <w:bottom w:val="none" w:sz="0" w:space="0" w:color="auto"/>
        <w:right w:val="none" w:sz="0" w:space="0" w:color="auto"/>
      </w:divBdr>
    </w:div>
    <w:div w:id="655643244">
      <w:bodyDiv w:val="1"/>
      <w:marLeft w:val="0"/>
      <w:marRight w:val="0"/>
      <w:marTop w:val="0"/>
      <w:marBottom w:val="0"/>
      <w:divBdr>
        <w:top w:val="none" w:sz="0" w:space="0" w:color="auto"/>
        <w:left w:val="none" w:sz="0" w:space="0" w:color="auto"/>
        <w:bottom w:val="none" w:sz="0" w:space="0" w:color="auto"/>
        <w:right w:val="none" w:sz="0" w:space="0" w:color="auto"/>
      </w:divBdr>
    </w:div>
    <w:div w:id="659383280">
      <w:bodyDiv w:val="1"/>
      <w:marLeft w:val="0"/>
      <w:marRight w:val="0"/>
      <w:marTop w:val="0"/>
      <w:marBottom w:val="0"/>
      <w:divBdr>
        <w:top w:val="none" w:sz="0" w:space="0" w:color="auto"/>
        <w:left w:val="none" w:sz="0" w:space="0" w:color="auto"/>
        <w:bottom w:val="none" w:sz="0" w:space="0" w:color="auto"/>
        <w:right w:val="none" w:sz="0" w:space="0" w:color="auto"/>
      </w:divBdr>
    </w:div>
    <w:div w:id="660471837">
      <w:bodyDiv w:val="1"/>
      <w:marLeft w:val="0"/>
      <w:marRight w:val="0"/>
      <w:marTop w:val="0"/>
      <w:marBottom w:val="0"/>
      <w:divBdr>
        <w:top w:val="none" w:sz="0" w:space="0" w:color="auto"/>
        <w:left w:val="none" w:sz="0" w:space="0" w:color="auto"/>
        <w:bottom w:val="none" w:sz="0" w:space="0" w:color="auto"/>
        <w:right w:val="none" w:sz="0" w:space="0" w:color="auto"/>
      </w:divBdr>
    </w:div>
    <w:div w:id="660549759">
      <w:bodyDiv w:val="1"/>
      <w:marLeft w:val="0"/>
      <w:marRight w:val="0"/>
      <w:marTop w:val="0"/>
      <w:marBottom w:val="0"/>
      <w:divBdr>
        <w:top w:val="none" w:sz="0" w:space="0" w:color="auto"/>
        <w:left w:val="none" w:sz="0" w:space="0" w:color="auto"/>
        <w:bottom w:val="none" w:sz="0" w:space="0" w:color="auto"/>
        <w:right w:val="none" w:sz="0" w:space="0" w:color="auto"/>
      </w:divBdr>
    </w:div>
    <w:div w:id="671639624">
      <w:bodyDiv w:val="1"/>
      <w:marLeft w:val="0"/>
      <w:marRight w:val="0"/>
      <w:marTop w:val="0"/>
      <w:marBottom w:val="0"/>
      <w:divBdr>
        <w:top w:val="none" w:sz="0" w:space="0" w:color="auto"/>
        <w:left w:val="none" w:sz="0" w:space="0" w:color="auto"/>
        <w:bottom w:val="none" w:sz="0" w:space="0" w:color="auto"/>
        <w:right w:val="none" w:sz="0" w:space="0" w:color="auto"/>
      </w:divBdr>
    </w:div>
    <w:div w:id="672220051">
      <w:bodyDiv w:val="1"/>
      <w:marLeft w:val="0"/>
      <w:marRight w:val="0"/>
      <w:marTop w:val="0"/>
      <w:marBottom w:val="0"/>
      <w:divBdr>
        <w:top w:val="none" w:sz="0" w:space="0" w:color="auto"/>
        <w:left w:val="none" w:sz="0" w:space="0" w:color="auto"/>
        <w:bottom w:val="none" w:sz="0" w:space="0" w:color="auto"/>
        <w:right w:val="none" w:sz="0" w:space="0" w:color="auto"/>
      </w:divBdr>
    </w:div>
    <w:div w:id="673261426">
      <w:bodyDiv w:val="1"/>
      <w:marLeft w:val="0"/>
      <w:marRight w:val="0"/>
      <w:marTop w:val="0"/>
      <w:marBottom w:val="0"/>
      <w:divBdr>
        <w:top w:val="none" w:sz="0" w:space="0" w:color="auto"/>
        <w:left w:val="none" w:sz="0" w:space="0" w:color="auto"/>
        <w:bottom w:val="none" w:sz="0" w:space="0" w:color="auto"/>
        <w:right w:val="none" w:sz="0" w:space="0" w:color="auto"/>
      </w:divBdr>
    </w:div>
    <w:div w:id="673801009">
      <w:bodyDiv w:val="1"/>
      <w:marLeft w:val="0"/>
      <w:marRight w:val="0"/>
      <w:marTop w:val="0"/>
      <w:marBottom w:val="0"/>
      <w:divBdr>
        <w:top w:val="none" w:sz="0" w:space="0" w:color="auto"/>
        <w:left w:val="none" w:sz="0" w:space="0" w:color="auto"/>
        <w:bottom w:val="none" w:sz="0" w:space="0" w:color="auto"/>
        <w:right w:val="none" w:sz="0" w:space="0" w:color="auto"/>
      </w:divBdr>
    </w:div>
    <w:div w:id="686643042">
      <w:bodyDiv w:val="1"/>
      <w:marLeft w:val="0"/>
      <w:marRight w:val="0"/>
      <w:marTop w:val="0"/>
      <w:marBottom w:val="0"/>
      <w:divBdr>
        <w:top w:val="none" w:sz="0" w:space="0" w:color="auto"/>
        <w:left w:val="none" w:sz="0" w:space="0" w:color="auto"/>
        <w:bottom w:val="none" w:sz="0" w:space="0" w:color="auto"/>
        <w:right w:val="none" w:sz="0" w:space="0" w:color="auto"/>
      </w:divBdr>
    </w:div>
    <w:div w:id="692267093">
      <w:bodyDiv w:val="1"/>
      <w:marLeft w:val="0"/>
      <w:marRight w:val="0"/>
      <w:marTop w:val="0"/>
      <w:marBottom w:val="0"/>
      <w:divBdr>
        <w:top w:val="none" w:sz="0" w:space="0" w:color="auto"/>
        <w:left w:val="none" w:sz="0" w:space="0" w:color="auto"/>
        <w:bottom w:val="none" w:sz="0" w:space="0" w:color="auto"/>
        <w:right w:val="none" w:sz="0" w:space="0" w:color="auto"/>
      </w:divBdr>
    </w:div>
    <w:div w:id="697505045">
      <w:bodyDiv w:val="1"/>
      <w:marLeft w:val="0"/>
      <w:marRight w:val="0"/>
      <w:marTop w:val="0"/>
      <w:marBottom w:val="0"/>
      <w:divBdr>
        <w:top w:val="none" w:sz="0" w:space="0" w:color="auto"/>
        <w:left w:val="none" w:sz="0" w:space="0" w:color="auto"/>
        <w:bottom w:val="none" w:sz="0" w:space="0" w:color="auto"/>
        <w:right w:val="none" w:sz="0" w:space="0" w:color="auto"/>
      </w:divBdr>
    </w:div>
    <w:div w:id="700978546">
      <w:bodyDiv w:val="1"/>
      <w:marLeft w:val="0"/>
      <w:marRight w:val="0"/>
      <w:marTop w:val="0"/>
      <w:marBottom w:val="0"/>
      <w:divBdr>
        <w:top w:val="none" w:sz="0" w:space="0" w:color="auto"/>
        <w:left w:val="none" w:sz="0" w:space="0" w:color="auto"/>
        <w:bottom w:val="none" w:sz="0" w:space="0" w:color="auto"/>
        <w:right w:val="none" w:sz="0" w:space="0" w:color="auto"/>
      </w:divBdr>
    </w:div>
    <w:div w:id="703022719">
      <w:bodyDiv w:val="1"/>
      <w:marLeft w:val="0"/>
      <w:marRight w:val="0"/>
      <w:marTop w:val="0"/>
      <w:marBottom w:val="0"/>
      <w:divBdr>
        <w:top w:val="none" w:sz="0" w:space="0" w:color="auto"/>
        <w:left w:val="none" w:sz="0" w:space="0" w:color="auto"/>
        <w:bottom w:val="none" w:sz="0" w:space="0" w:color="auto"/>
        <w:right w:val="none" w:sz="0" w:space="0" w:color="auto"/>
      </w:divBdr>
    </w:div>
    <w:div w:id="720715686">
      <w:bodyDiv w:val="1"/>
      <w:marLeft w:val="0"/>
      <w:marRight w:val="0"/>
      <w:marTop w:val="0"/>
      <w:marBottom w:val="0"/>
      <w:divBdr>
        <w:top w:val="none" w:sz="0" w:space="0" w:color="auto"/>
        <w:left w:val="none" w:sz="0" w:space="0" w:color="auto"/>
        <w:bottom w:val="none" w:sz="0" w:space="0" w:color="auto"/>
        <w:right w:val="none" w:sz="0" w:space="0" w:color="auto"/>
      </w:divBdr>
    </w:div>
    <w:div w:id="723524608">
      <w:bodyDiv w:val="1"/>
      <w:marLeft w:val="0"/>
      <w:marRight w:val="0"/>
      <w:marTop w:val="0"/>
      <w:marBottom w:val="0"/>
      <w:divBdr>
        <w:top w:val="none" w:sz="0" w:space="0" w:color="auto"/>
        <w:left w:val="none" w:sz="0" w:space="0" w:color="auto"/>
        <w:bottom w:val="none" w:sz="0" w:space="0" w:color="auto"/>
        <w:right w:val="none" w:sz="0" w:space="0" w:color="auto"/>
      </w:divBdr>
    </w:div>
    <w:div w:id="732192173">
      <w:bodyDiv w:val="1"/>
      <w:marLeft w:val="0"/>
      <w:marRight w:val="0"/>
      <w:marTop w:val="0"/>
      <w:marBottom w:val="0"/>
      <w:divBdr>
        <w:top w:val="none" w:sz="0" w:space="0" w:color="auto"/>
        <w:left w:val="none" w:sz="0" w:space="0" w:color="auto"/>
        <w:bottom w:val="none" w:sz="0" w:space="0" w:color="auto"/>
        <w:right w:val="none" w:sz="0" w:space="0" w:color="auto"/>
      </w:divBdr>
    </w:div>
    <w:div w:id="733233844">
      <w:bodyDiv w:val="1"/>
      <w:marLeft w:val="0"/>
      <w:marRight w:val="0"/>
      <w:marTop w:val="0"/>
      <w:marBottom w:val="0"/>
      <w:divBdr>
        <w:top w:val="none" w:sz="0" w:space="0" w:color="auto"/>
        <w:left w:val="none" w:sz="0" w:space="0" w:color="auto"/>
        <w:bottom w:val="none" w:sz="0" w:space="0" w:color="auto"/>
        <w:right w:val="none" w:sz="0" w:space="0" w:color="auto"/>
      </w:divBdr>
    </w:div>
    <w:div w:id="734938634">
      <w:bodyDiv w:val="1"/>
      <w:marLeft w:val="0"/>
      <w:marRight w:val="0"/>
      <w:marTop w:val="0"/>
      <w:marBottom w:val="0"/>
      <w:divBdr>
        <w:top w:val="none" w:sz="0" w:space="0" w:color="auto"/>
        <w:left w:val="none" w:sz="0" w:space="0" w:color="auto"/>
        <w:bottom w:val="none" w:sz="0" w:space="0" w:color="auto"/>
        <w:right w:val="none" w:sz="0" w:space="0" w:color="auto"/>
      </w:divBdr>
    </w:div>
    <w:div w:id="736786994">
      <w:bodyDiv w:val="1"/>
      <w:marLeft w:val="0"/>
      <w:marRight w:val="0"/>
      <w:marTop w:val="0"/>
      <w:marBottom w:val="0"/>
      <w:divBdr>
        <w:top w:val="none" w:sz="0" w:space="0" w:color="auto"/>
        <w:left w:val="none" w:sz="0" w:space="0" w:color="auto"/>
        <w:bottom w:val="none" w:sz="0" w:space="0" w:color="auto"/>
        <w:right w:val="none" w:sz="0" w:space="0" w:color="auto"/>
      </w:divBdr>
    </w:div>
    <w:div w:id="738285329">
      <w:bodyDiv w:val="1"/>
      <w:marLeft w:val="0"/>
      <w:marRight w:val="0"/>
      <w:marTop w:val="0"/>
      <w:marBottom w:val="0"/>
      <w:divBdr>
        <w:top w:val="none" w:sz="0" w:space="0" w:color="auto"/>
        <w:left w:val="none" w:sz="0" w:space="0" w:color="auto"/>
        <w:bottom w:val="none" w:sz="0" w:space="0" w:color="auto"/>
        <w:right w:val="none" w:sz="0" w:space="0" w:color="auto"/>
      </w:divBdr>
    </w:div>
    <w:div w:id="739837345">
      <w:bodyDiv w:val="1"/>
      <w:marLeft w:val="0"/>
      <w:marRight w:val="0"/>
      <w:marTop w:val="0"/>
      <w:marBottom w:val="0"/>
      <w:divBdr>
        <w:top w:val="none" w:sz="0" w:space="0" w:color="auto"/>
        <w:left w:val="none" w:sz="0" w:space="0" w:color="auto"/>
        <w:bottom w:val="none" w:sz="0" w:space="0" w:color="auto"/>
        <w:right w:val="none" w:sz="0" w:space="0" w:color="auto"/>
      </w:divBdr>
    </w:div>
    <w:div w:id="739861637">
      <w:bodyDiv w:val="1"/>
      <w:marLeft w:val="0"/>
      <w:marRight w:val="0"/>
      <w:marTop w:val="0"/>
      <w:marBottom w:val="0"/>
      <w:divBdr>
        <w:top w:val="none" w:sz="0" w:space="0" w:color="auto"/>
        <w:left w:val="none" w:sz="0" w:space="0" w:color="auto"/>
        <w:bottom w:val="none" w:sz="0" w:space="0" w:color="auto"/>
        <w:right w:val="none" w:sz="0" w:space="0" w:color="auto"/>
      </w:divBdr>
    </w:div>
    <w:div w:id="744229663">
      <w:bodyDiv w:val="1"/>
      <w:marLeft w:val="0"/>
      <w:marRight w:val="0"/>
      <w:marTop w:val="0"/>
      <w:marBottom w:val="0"/>
      <w:divBdr>
        <w:top w:val="none" w:sz="0" w:space="0" w:color="auto"/>
        <w:left w:val="none" w:sz="0" w:space="0" w:color="auto"/>
        <w:bottom w:val="none" w:sz="0" w:space="0" w:color="auto"/>
        <w:right w:val="none" w:sz="0" w:space="0" w:color="auto"/>
      </w:divBdr>
    </w:div>
    <w:div w:id="744494403">
      <w:bodyDiv w:val="1"/>
      <w:marLeft w:val="0"/>
      <w:marRight w:val="0"/>
      <w:marTop w:val="0"/>
      <w:marBottom w:val="0"/>
      <w:divBdr>
        <w:top w:val="none" w:sz="0" w:space="0" w:color="auto"/>
        <w:left w:val="none" w:sz="0" w:space="0" w:color="auto"/>
        <w:bottom w:val="none" w:sz="0" w:space="0" w:color="auto"/>
        <w:right w:val="none" w:sz="0" w:space="0" w:color="auto"/>
      </w:divBdr>
    </w:div>
    <w:div w:id="746616095">
      <w:bodyDiv w:val="1"/>
      <w:marLeft w:val="0"/>
      <w:marRight w:val="0"/>
      <w:marTop w:val="0"/>
      <w:marBottom w:val="0"/>
      <w:divBdr>
        <w:top w:val="none" w:sz="0" w:space="0" w:color="auto"/>
        <w:left w:val="none" w:sz="0" w:space="0" w:color="auto"/>
        <w:bottom w:val="none" w:sz="0" w:space="0" w:color="auto"/>
        <w:right w:val="none" w:sz="0" w:space="0" w:color="auto"/>
      </w:divBdr>
    </w:div>
    <w:div w:id="747728213">
      <w:bodyDiv w:val="1"/>
      <w:marLeft w:val="0"/>
      <w:marRight w:val="0"/>
      <w:marTop w:val="0"/>
      <w:marBottom w:val="0"/>
      <w:divBdr>
        <w:top w:val="none" w:sz="0" w:space="0" w:color="auto"/>
        <w:left w:val="none" w:sz="0" w:space="0" w:color="auto"/>
        <w:bottom w:val="none" w:sz="0" w:space="0" w:color="auto"/>
        <w:right w:val="none" w:sz="0" w:space="0" w:color="auto"/>
      </w:divBdr>
    </w:div>
    <w:div w:id="758408369">
      <w:bodyDiv w:val="1"/>
      <w:marLeft w:val="0"/>
      <w:marRight w:val="0"/>
      <w:marTop w:val="0"/>
      <w:marBottom w:val="0"/>
      <w:divBdr>
        <w:top w:val="none" w:sz="0" w:space="0" w:color="auto"/>
        <w:left w:val="none" w:sz="0" w:space="0" w:color="auto"/>
        <w:bottom w:val="none" w:sz="0" w:space="0" w:color="auto"/>
        <w:right w:val="none" w:sz="0" w:space="0" w:color="auto"/>
      </w:divBdr>
    </w:div>
    <w:div w:id="759834576">
      <w:bodyDiv w:val="1"/>
      <w:marLeft w:val="0"/>
      <w:marRight w:val="0"/>
      <w:marTop w:val="0"/>
      <w:marBottom w:val="0"/>
      <w:divBdr>
        <w:top w:val="none" w:sz="0" w:space="0" w:color="auto"/>
        <w:left w:val="none" w:sz="0" w:space="0" w:color="auto"/>
        <w:bottom w:val="none" w:sz="0" w:space="0" w:color="auto"/>
        <w:right w:val="none" w:sz="0" w:space="0" w:color="auto"/>
      </w:divBdr>
    </w:div>
    <w:div w:id="760372286">
      <w:bodyDiv w:val="1"/>
      <w:marLeft w:val="0"/>
      <w:marRight w:val="0"/>
      <w:marTop w:val="0"/>
      <w:marBottom w:val="0"/>
      <w:divBdr>
        <w:top w:val="none" w:sz="0" w:space="0" w:color="auto"/>
        <w:left w:val="none" w:sz="0" w:space="0" w:color="auto"/>
        <w:bottom w:val="none" w:sz="0" w:space="0" w:color="auto"/>
        <w:right w:val="none" w:sz="0" w:space="0" w:color="auto"/>
      </w:divBdr>
    </w:div>
    <w:div w:id="761413232">
      <w:bodyDiv w:val="1"/>
      <w:marLeft w:val="0"/>
      <w:marRight w:val="0"/>
      <w:marTop w:val="0"/>
      <w:marBottom w:val="0"/>
      <w:divBdr>
        <w:top w:val="none" w:sz="0" w:space="0" w:color="auto"/>
        <w:left w:val="none" w:sz="0" w:space="0" w:color="auto"/>
        <w:bottom w:val="none" w:sz="0" w:space="0" w:color="auto"/>
        <w:right w:val="none" w:sz="0" w:space="0" w:color="auto"/>
      </w:divBdr>
    </w:div>
    <w:div w:id="768504081">
      <w:bodyDiv w:val="1"/>
      <w:marLeft w:val="0"/>
      <w:marRight w:val="0"/>
      <w:marTop w:val="0"/>
      <w:marBottom w:val="0"/>
      <w:divBdr>
        <w:top w:val="none" w:sz="0" w:space="0" w:color="auto"/>
        <w:left w:val="none" w:sz="0" w:space="0" w:color="auto"/>
        <w:bottom w:val="none" w:sz="0" w:space="0" w:color="auto"/>
        <w:right w:val="none" w:sz="0" w:space="0" w:color="auto"/>
      </w:divBdr>
    </w:div>
    <w:div w:id="769083725">
      <w:bodyDiv w:val="1"/>
      <w:marLeft w:val="0"/>
      <w:marRight w:val="0"/>
      <w:marTop w:val="0"/>
      <w:marBottom w:val="0"/>
      <w:divBdr>
        <w:top w:val="none" w:sz="0" w:space="0" w:color="auto"/>
        <w:left w:val="none" w:sz="0" w:space="0" w:color="auto"/>
        <w:bottom w:val="none" w:sz="0" w:space="0" w:color="auto"/>
        <w:right w:val="none" w:sz="0" w:space="0" w:color="auto"/>
      </w:divBdr>
      <w:divsChild>
        <w:div w:id="1287930535">
          <w:marLeft w:val="0"/>
          <w:marRight w:val="0"/>
          <w:marTop w:val="0"/>
          <w:marBottom w:val="0"/>
          <w:divBdr>
            <w:top w:val="none" w:sz="0" w:space="0" w:color="auto"/>
            <w:left w:val="none" w:sz="0" w:space="0" w:color="auto"/>
            <w:bottom w:val="none" w:sz="0" w:space="0" w:color="auto"/>
            <w:right w:val="none" w:sz="0" w:space="0" w:color="auto"/>
          </w:divBdr>
        </w:div>
      </w:divsChild>
    </w:div>
    <w:div w:id="769397471">
      <w:bodyDiv w:val="1"/>
      <w:marLeft w:val="0"/>
      <w:marRight w:val="0"/>
      <w:marTop w:val="0"/>
      <w:marBottom w:val="0"/>
      <w:divBdr>
        <w:top w:val="none" w:sz="0" w:space="0" w:color="auto"/>
        <w:left w:val="none" w:sz="0" w:space="0" w:color="auto"/>
        <w:bottom w:val="none" w:sz="0" w:space="0" w:color="auto"/>
        <w:right w:val="none" w:sz="0" w:space="0" w:color="auto"/>
      </w:divBdr>
    </w:div>
    <w:div w:id="773481021">
      <w:bodyDiv w:val="1"/>
      <w:marLeft w:val="0"/>
      <w:marRight w:val="0"/>
      <w:marTop w:val="0"/>
      <w:marBottom w:val="0"/>
      <w:divBdr>
        <w:top w:val="none" w:sz="0" w:space="0" w:color="auto"/>
        <w:left w:val="none" w:sz="0" w:space="0" w:color="auto"/>
        <w:bottom w:val="none" w:sz="0" w:space="0" w:color="auto"/>
        <w:right w:val="none" w:sz="0" w:space="0" w:color="auto"/>
      </w:divBdr>
    </w:div>
    <w:div w:id="773794189">
      <w:bodyDiv w:val="1"/>
      <w:marLeft w:val="0"/>
      <w:marRight w:val="0"/>
      <w:marTop w:val="0"/>
      <w:marBottom w:val="0"/>
      <w:divBdr>
        <w:top w:val="none" w:sz="0" w:space="0" w:color="auto"/>
        <w:left w:val="none" w:sz="0" w:space="0" w:color="auto"/>
        <w:bottom w:val="none" w:sz="0" w:space="0" w:color="auto"/>
        <w:right w:val="none" w:sz="0" w:space="0" w:color="auto"/>
      </w:divBdr>
    </w:div>
    <w:div w:id="774978712">
      <w:bodyDiv w:val="1"/>
      <w:marLeft w:val="0"/>
      <w:marRight w:val="0"/>
      <w:marTop w:val="0"/>
      <w:marBottom w:val="0"/>
      <w:divBdr>
        <w:top w:val="none" w:sz="0" w:space="0" w:color="auto"/>
        <w:left w:val="none" w:sz="0" w:space="0" w:color="auto"/>
        <w:bottom w:val="none" w:sz="0" w:space="0" w:color="auto"/>
        <w:right w:val="none" w:sz="0" w:space="0" w:color="auto"/>
      </w:divBdr>
    </w:div>
    <w:div w:id="778332338">
      <w:bodyDiv w:val="1"/>
      <w:marLeft w:val="0"/>
      <w:marRight w:val="0"/>
      <w:marTop w:val="0"/>
      <w:marBottom w:val="0"/>
      <w:divBdr>
        <w:top w:val="none" w:sz="0" w:space="0" w:color="auto"/>
        <w:left w:val="none" w:sz="0" w:space="0" w:color="auto"/>
        <w:bottom w:val="none" w:sz="0" w:space="0" w:color="auto"/>
        <w:right w:val="none" w:sz="0" w:space="0" w:color="auto"/>
      </w:divBdr>
    </w:div>
    <w:div w:id="780537351">
      <w:bodyDiv w:val="1"/>
      <w:marLeft w:val="0"/>
      <w:marRight w:val="0"/>
      <w:marTop w:val="0"/>
      <w:marBottom w:val="0"/>
      <w:divBdr>
        <w:top w:val="none" w:sz="0" w:space="0" w:color="auto"/>
        <w:left w:val="none" w:sz="0" w:space="0" w:color="auto"/>
        <w:bottom w:val="none" w:sz="0" w:space="0" w:color="auto"/>
        <w:right w:val="none" w:sz="0" w:space="0" w:color="auto"/>
      </w:divBdr>
    </w:div>
    <w:div w:id="784152953">
      <w:bodyDiv w:val="1"/>
      <w:marLeft w:val="0"/>
      <w:marRight w:val="0"/>
      <w:marTop w:val="0"/>
      <w:marBottom w:val="0"/>
      <w:divBdr>
        <w:top w:val="none" w:sz="0" w:space="0" w:color="auto"/>
        <w:left w:val="none" w:sz="0" w:space="0" w:color="auto"/>
        <w:bottom w:val="none" w:sz="0" w:space="0" w:color="auto"/>
        <w:right w:val="none" w:sz="0" w:space="0" w:color="auto"/>
      </w:divBdr>
    </w:div>
    <w:div w:id="796681417">
      <w:bodyDiv w:val="1"/>
      <w:marLeft w:val="0"/>
      <w:marRight w:val="0"/>
      <w:marTop w:val="0"/>
      <w:marBottom w:val="0"/>
      <w:divBdr>
        <w:top w:val="none" w:sz="0" w:space="0" w:color="auto"/>
        <w:left w:val="none" w:sz="0" w:space="0" w:color="auto"/>
        <w:bottom w:val="none" w:sz="0" w:space="0" w:color="auto"/>
        <w:right w:val="none" w:sz="0" w:space="0" w:color="auto"/>
      </w:divBdr>
    </w:div>
    <w:div w:id="804079127">
      <w:bodyDiv w:val="1"/>
      <w:marLeft w:val="0"/>
      <w:marRight w:val="0"/>
      <w:marTop w:val="0"/>
      <w:marBottom w:val="0"/>
      <w:divBdr>
        <w:top w:val="none" w:sz="0" w:space="0" w:color="auto"/>
        <w:left w:val="none" w:sz="0" w:space="0" w:color="auto"/>
        <w:bottom w:val="none" w:sz="0" w:space="0" w:color="auto"/>
        <w:right w:val="none" w:sz="0" w:space="0" w:color="auto"/>
      </w:divBdr>
    </w:div>
    <w:div w:id="804929249">
      <w:bodyDiv w:val="1"/>
      <w:marLeft w:val="0"/>
      <w:marRight w:val="0"/>
      <w:marTop w:val="0"/>
      <w:marBottom w:val="0"/>
      <w:divBdr>
        <w:top w:val="none" w:sz="0" w:space="0" w:color="auto"/>
        <w:left w:val="none" w:sz="0" w:space="0" w:color="auto"/>
        <w:bottom w:val="none" w:sz="0" w:space="0" w:color="auto"/>
        <w:right w:val="none" w:sz="0" w:space="0" w:color="auto"/>
      </w:divBdr>
    </w:div>
    <w:div w:id="805005236">
      <w:bodyDiv w:val="1"/>
      <w:marLeft w:val="0"/>
      <w:marRight w:val="0"/>
      <w:marTop w:val="0"/>
      <w:marBottom w:val="0"/>
      <w:divBdr>
        <w:top w:val="none" w:sz="0" w:space="0" w:color="auto"/>
        <w:left w:val="none" w:sz="0" w:space="0" w:color="auto"/>
        <w:bottom w:val="none" w:sz="0" w:space="0" w:color="auto"/>
        <w:right w:val="none" w:sz="0" w:space="0" w:color="auto"/>
      </w:divBdr>
    </w:div>
    <w:div w:id="805320530">
      <w:bodyDiv w:val="1"/>
      <w:marLeft w:val="0"/>
      <w:marRight w:val="0"/>
      <w:marTop w:val="0"/>
      <w:marBottom w:val="0"/>
      <w:divBdr>
        <w:top w:val="none" w:sz="0" w:space="0" w:color="auto"/>
        <w:left w:val="none" w:sz="0" w:space="0" w:color="auto"/>
        <w:bottom w:val="none" w:sz="0" w:space="0" w:color="auto"/>
        <w:right w:val="none" w:sz="0" w:space="0" w:color="auto"/>
      </w:divBdr>
    </w:div>
    <w:div w:id="806435141">
      <w:bodyDiv w:val="1"/>
      <w:marLeft w:val="0"/>
      <w:marRight w:val="0"/>
      <w:marTop w:val="0"/>
      <w:marBottom w:val="0"/>
      <w:divBdr>
        <w:top w:val="none" w:sz="0" w:space="0" w:color="auto"/>
        <w:left w:val="none" w:sz="0" w:space="0" w:color="auto"/>
        <w:bottom w:val="none" w:sz="0" w:space="0" w:color="auto"/>
        <w:right w:val="none" w:sz="0" w:space="0" w:color="auto"/>
      </w:divBdr>
    </w:div>
    <w:div w:id="806821981">
      <w:bodyDiv w:val="1"/>
      <w:marLeft w:val="0"/>
      <w:marRight w:val="0"/>
      <w:marTop w:val="0"/>
      <w:marBottom w:val="0"/>
      <w:divBdr>
        <w:top w:val="none" w:sz="0" w:space="0" w:color="auto"/>
        <w:left w:val="none" w:sz="0" w:space="0" w:color="auto"/>
        <w:bottom w:val="none" w:sz="0" w:space="0" w:color="auto"/>
        <w:right w:val="none" w:sz="0" w:space="0" w:color="auto"/>
      </w:divBdr>
    </w:div>
    <w:div w:id="807089199">
      <w:bodyDiv w:val="1"/>
      <w:marLeft w:val="0"/>
      <w:marRight w:val="0"/>
      <w:marTop w:val="0"/>
      <w:marBottom w:val="0"/>
      <w:divBdr>
        <w:top w:val="none" w:sz="0" w:space="0" w:color="auto"/>
        <w:left w:val="none" w:sz="0" w:space="0" w:color="auto"/>
        <w:bottom w:val="none" w:sz="0" w:space="0" w:color="auto"/>
        <w:right w:val="none" w:sz="0" w:space="0" w:color="auto"/>
      </w:divBdr>
    </w:div>
    <w:div w:id="812331609">
      <w:bodyDiv w:val="1"/>
      <w:marLeft w:val="0"/>
      <w:marRight w:val="0"/>
      <w:marTop w:val="0"/>
      <w:marBottom w:val="0"/>
      <w:divBdr>
        <w:top w:val="none" w:sz="0" w:space="0" w:color="auto"/>
        <w:left w:val="none" w:sz="0" w:space="0" w:color="auto"/>
        <w:bottom w:val="none" w:sz="0" w:space="0" w:color="auto"/>
        <w:right w:val="none" w:sz="0" w:space="0" w:color="auto"/>
      </w:divBdr>
    </w:div>
    <w:div w:id="814374937">
      <w:bodyDiv w:val="1"/>
      <w:marLeft w:val="0"/>
      <w:marRight w:val="0"/>
      <w:marTop w:val="0"/>
      <w:marBottom w:val="0"/>
      <w:divBdr>
        <w:top w:val="none" w:sz="0" w:space="0" w:color="auto"/>
        <w:left w:val="none" w:sz="0" w:space="0" w:color="auto"/>
        <w:bottom w:val="none" w:sz="0" w:space="0" w:color="auto"/>
        <w:right w:val="none" w:sz="0" w:space="0" w:color="auto"/>
      </w:divBdr>
    </w:div>
    <w:div w:id="814955434">
      <w:bodyDiv w:val="1"/>
      <w:marLeft w:val="0"/>
      <w:marRight w:val="0"/>
      <w:marTop w:val="0"/>
      <w:marBottom w:val="0"/>
      <w:divBdr>
        <w:top w:val="none" w:sz="0" w:space="0" w:color="auto"/>
        <w:left w:val="none" w:sz="0" w:space="0" w:color="auto"/>
        <w:bottom w:val="none" w:sz="0" w:space="0" w:color="auto"/>
        <w:right w:val="none" w:sz="0" w:space="0" w:color="auto"/>
      </w:divBdr>
    </w:div>
    <w:div w:id="815225803">
      <w:bodyDiv w:val="1"/>
      <w:marLeft w:val="0"/>
      <w:marRight w:val="0"/>
      <w:marTop w:val="0"/>
      <w:marBottom w:val="0"/>
      <w:divBdr>
        <w:top w:val="none" w:sz="0" w:space="0" w:color="auto"/>
        <w:left w:val="none" w:sz="0" w:space="0" w:color="auto"/>
        <w:bottom w:val="none" w:sz="0" w:space="0" w:color="auto"/>
        <w:right w:val="none" w:sz="0" w:space="0" w:color="auto"/>
      </w:divBdr>
    </w:div>
    <w:div w:id="822040518">
      <w:bodyDiv w:val="1"/>
      <w:marLeft w:val="0"/>
      <w:marRight w:val="0"/>
      <w:marTop w:val="0"/>
      <w:marBottom w:val="0"/>
      <w:divBdr>
        <w:top w:val="none" w:sz="0" w:space="0" w:color="auto"/>
        <w:left w:val="none" w:sz="0" w:space="0" w:color="auto"/>
        <w:bottom w:val="none" w:sz="0" w:space="0" w:color="auto"/>
        <w:right w:val="none" w:sz="0" w:space="0" w:color="auto"/>
      </w:divBdr>
    </w:div>
    <w:div w:id="824079924">
      <w:bodyDiv w:val="1"/>
      <w:marLeft w:val="0"/>
      <w:marRight w:val="0"/>
      <w:marTop w:val="0"/>
      <w:marBottom w:val="0"/>
      <w:divBdr>
        <w:top w:val="none" w:sz="0" w:space="0" w:color="auto"/>
        <w:left w:val="none" w:sz="0" w:space="0" w:color="auto"/>
        <w:bottom w:val="none" w:sz="0" w:space="0" w:color="auto"/>
        <w:right w:val="none" w:sz="0" w:space="0" w:color="auto"/>
      </w:divBdr>
    </w:div>
    <w:div w:id="833566026">
      <w:bodyDiv w:val="1"/>
      <w:marLeft w:val="0"/>
      <w:marRight w:val="0"/>
      <w:marTop w:val="0"/>
      <w:marBottom w:val="0"/>
      <w:divBdr>
        <w:top w:val="none" w:sz="0" w:space="0" w:color="auto"/>
        <w:left w:val="none" w:sz="0" w:space="0" w:color="auto"/>
        <w:bottom w:val="none" w:sz="0" w:space="0" w:color="auto"/>
        <w:right w:val="none" w:sz="0" w:space="0" w:color="auto"/>
      </w:divBdr>
    </w:div>
    <w:div w:id="835533823">
      <w:bodyDiv w:val="1"/>
      <w:marLeft w:val="0"/>
      <w:marRight w:val="0"/>
      <w:marTop w:val="0"/>
      <w:marBottom w:val="0"/>
      <w:divBdr>
        <w:top w:val="none" w:sz="0" w:space="0" w:color="auto"/>
        <w:left w:val="none" w:sz="0" w:space="0" w:color="auto"/>
        <w:bottom w:val="none" w:sz="0" w:space="0" w:color="auto"/>
        <w:right w:val="none" w:sz="0" w:space="0" w:color="auto"/>
      </w:divBdr>
    </w:div>
    <w:div w:id="839999966">
      <w:bodyDiv w:val="1"/>
      <w:marLeft w:val="0"/>
      <w:marRight w:val="0"/>
      <w:marTop w:val="0"/>
      <w:marBottom w:val="0"/>
      <w:divBdr>
        <w:top w:val="none" w:sz="0" w:space="0" w:color="auto"/>
        <w:left w:val="none" w:sz="0" w:space="0" w:color="auto"/>
        <w:bottom w:val="none" w:sz="0" w:space="0" w:color="auto"/>
        <w:right w:val="none" w:sz="0" w:space="0" w:color="auto"/>
      </w:divBdr>
    </w:div>
    <w:div w:id="841891898">
      <w:bodyDiv w:val="1"/>
      <w:marLeft w:val="0"/>
      <w:marRight w:val="0"/>
      <w:marTop w:val="0"/>
      <w:marBottom w:val="0"/>
      <w:divBdr>
        <w:top w:val="none" w:sz="0" w:space="0" w:color="auto"/>
        <w:left w:val="none" w:sz="0" w:space="0" w:color="auto"/>
        <w:bottom w:val="none" w:sz="0" w:space="0" w:color="auto"/>
        <w:right w:val="none" w:sz="0" w:space="0" w:color="auto"/>
      </w:divBdr>
    </w:div>
    <w:div w:id="843933868">
      <w:bodyDiv w:val="1"/>
      <w:marLeft w:val="0"/>
      <w:marRight w:val="0"/>
      <w:marTop w:val="0"/>
      <w:marBottom w:val="0"/>
      <w:divBdr>
        <w:top w:val="none" w:sz="0" w:space="0" w:color="auto"/>
        <w:left w:val="none" w:sz="0" w:space="0" w:color="auto"/>
        <w:bottom w:val="none" w:sz="0" w:space="0" w:color="auto"/>
        <w:right w:val="none" w:sz="0" w:space="0" w:color="auto"/>
      </w:divBdr>
    </w:div>
    <w:div w:id="845636337">
      <w:bodyDiv w:val="1"/>
      <w:marLeft w:val="0"/>
      <w:marRight w:val="0"/>
      <w:marTop w:val="0"/>
      <w:marBottom w:val="0"/>
      <w:divBdr>
        <w:top w:val="none" w:sz="0" w:space="0" w:color="auto"/>
        <w:left w:val="none" w:sz="0" w:space="0" w:color="auto"/>
        <w:bottom w:val="none" w:sz="0" w:space="0" w:color="auto"/>
        <w:right w:val="none" w:sz="0" w:space="0" w:color="auto"/>
      </w:divBdr>
    </w:div>
    <w:div w:id="846138612">
      <w:bodyDiv w:val="1"/>
      <w:marLeft w:val="0"/>
      <w:marRight w:val="0"/>
      <w:marTop w:val="0"/>
      <w:marBottom w:val="0"/>
      <w:divBdr>
        <w:top w:val="none" w:sz="0" w:space="0" w:color="auto"/>
        <w:left w:val="none" w:sz="0" w:space="0" w:color="auto"/>
        <w:bottom w:val="none" w:sz="0" w:space="0" w:color="auto"/>
        <w:right w:val="none" w:sz="0" w:space="0" w:color="auto"/>
      </w:divBdr>
    </w:div>
    <w:div w:id="852456951">
      <w:bodyDiv w:val="1"/>
      <w:marLeft w:val="0"/>
      <w:marRight w:val="0"/>
      <w:marTop w:val="0"/>
      <w:marBottom w:val="0"/>
      <w:divBdr>
        <w:top w:val="none" w:sz="0" w:space="0" w:color="auto"/>
        <w:left w:val="none" w:sz="0" w:space="0" w:color="auto"/>
        <w:bottom w:val="none" w:sz="0" w:space="0" w:color="auto"/>
        <w:right w:val="none" w:sz="0" w:space="0" w:color="auto"/>
      </w:divBdr>
    </w:div>
    <w:div w:id="854150301">
      <w:bodyDiv w:val="1"/>
      <w:marLeft w:val="0"/>
      <w:marRight w:val="0"/>
      <w:marTop w:val="0"/>
      <w:marBottom w:val="0"/>
      <w:divBdr>
        <w:top w:val="none" w:sz="0" w:space="0" w:color="auto"/>
        <w:left w:val="none" w:sz="0" w:space="0" w:color="auto"/>
        <w:bottom w:val="none" w:sz="0" w:space="0" w:color="auto"/>
        <w:right w:val="none" w:sz="0" w:space="0" w:color="auto"/>
      </w:divBdr>
    </w:div>
    <w:div w:id="855194227">
      <w:bodyDiv w:val="1"/>
      <w:marLeft w:val="0"/>
      <w:marRight w:val="0"/>
      <w:marTop w:val="0"/>
      <w:marBottom w:val="0"/>
      <w:divBdr>
        <w:top w:val="none" w:sz="0" w:space="0" w:color="auto"/>
        <w:left w:val="none" w:sz="0" w:space="0" w:color="auto"/>
        <w:bottom w:val="none" w:sz="0" w:space="0" w:color="auto"/>
        <w:right w:val="none" w:sz="0" w:space="0" w:color="auto"/>
      </w:divBdr>
    </w:div>
    <w:div w:id="855462667">
      <w:bodyDiv w:val="1"/>
      <w:marLeft w:val="0"/>
      <w:marRight w:val="0"/>
      <w:marTop w:val="0"/>
      <w:marBottom w:val="0"/>
      <w:divBdr>
        <w:top w:val="none" w:sz="0" w:space="0" w:color="auto"/>
        <w:left w:val="none" w:sz="0" w:space="0" w:color="auto"/>
        <w:bottom w:val="none" w:sz="0" w:space="0" w:color="auto"/>
        <w:right w:val="none" w:sz="0" w:space="0" w:color="auto"/>
      </w:divBdr>
    </w:div>
    <w:div w:id="857546193">
      <w:bodyDiv w:val="1"/>
      <w:marLeft w:val="0"/>
      <w:marRight w:val="0"/>
      <w:marTop w:val="0"/>
      <w:marBottom w:val="0"/>
      <w:divBdr>
        <w:top w:val="none" w:sz="0" w:space="0" w:color="auto"/>
        <w:left w:val="none" w:sz="0" w:space="0" w:color="auto"/>
        <w:bottom w:val="none" w:sz="0" w:space="0" w:color="auto"/>
        <w:right w:val="none" w:sz="0" w:space="0" w:color="auto"/>
      </w:divBdr>
    </w:div>
    <w:div w:id="861210557">
      <w:bodyDiv w:val="1"/>
      <w:marLeft w:val="0"/>
      <w:marRight w:val="0"/>
      <w:marTop w:val="0"/>
      <w:marBottom w:val="0"/>
      <w:divBdr>
        <w:top w:val="none" w:sz="0" w:space="0" w:color="auto"/>
        <w:left w:val="none" w:sz="0" w:space="0" w:color="auto"/>
        <w:bottom w:val="none" w:sz="0" w:space="0" w:color="auto"/>
        <w:right w:val="none" w:sz="0" w:space="0" w:color="auto"/>
      </w:divBdr>
    </w:div>
    <w:div w:id="867256167">
      <w:bodyDiv w:val="1"/>
      <w:marLeft w:val="0"/>
      <w:marRight w:val="0"/>
      <w:marTop w:val="0"/>
      <w:marBottom w:val="0"/>
      <w:divBdr>
        <w:top w:val="none" w:sz="0" w:space="0" w:color="auto"/>
        <w:left w:val="none" w:sz="0" w:space="0" w:color="auto"/>
        <w:bottom w:val="none" w:sz="0" w:space="0" w:color="auto"/>
        <w:right w:val="none" w:sz="0" w:space="0" w:color="auto"/>
      </w:divBdr>
    </w:div>
    <w:div w:id="867717062">
      <w:bodyDiv w:val="1"/>
      <w:marLeft w:val="0"/>
      <w:marRight w:val="0"/>
      <w:marTop w:val="0"/>
      <w:marBottom w:val="0"/>
      <w:divBdr>
        <w:top w:val="none" w:sz="0" w:space="0" w:color="auto"/>
        <w:left w:val="none" w:sz="0" w:space="0" w:color="auto"/>
        <w:bottom w:val="none" w:sz="0" w:space="0" w:color="auto"/>
        <w:right w:val="none" w:sz="0" w:space="0" w:color="auto"/>
      </w:divBdr>
    </w:div>
    <w:div w:id="867984895">
      <w:bodyDiv w:val="1"/>
      <w:marLeft w:val="0"/>
      <w:marRight w:val="0"/>
      <w:marTop w:val="0"/>
      <w:marBottom w:val="0"/>
      <w:divBdr>
        <w:top w:val="none" w:sz="0" w:space="0" w:color="auto"/>
        <w:left w:val="none" w:sz="0" w:space="0" w:color="auto"/>
        <w:bottom w:val="none" w:sz="0" w:space="0" w:color="auto"/>
        <w:right w:val="none" w:sz="0" w:space="0" w:color="auto"/>
      </w:divBdr>
    </w:div>
    <w:div w:id="869609295">
      <w:bodyDiv w:val="1"/>
      <w:marLeft w:val="0"/>
      <w:marRight w:val="0"/>
      <w:marTop w:val="0"/>
      <w:marBottom w:val="0"/>
      <w:divBdr>
        <w:top w:val="none" w:sz="0" w:space="0" w:color="auto"/>
        <w:left w:val="none" w:sz="0" w:space="0" w:color="auto"/>
        <w:bottom w:val="none" w:sz="0" w:space="0" w:color="auto"/>
        <w:right w:val="none" w:sz="0" w:space="0" w:color="auto"/>
      </w:divBdr>
    </w:div>
    <w:div w:id="874468264">
      <w:bodyDiv w:val="1"/>
      <w:marLeft w:val="0"/>
      <w:marRight w:val="0"/>
      <w:marTop w:val="0"/>
      <w:marBottom w:val="0"/>
      <w:divBdr>
        <w:top w:val="none" w:sz="0" w:space="0" w:color="auto"/>
        <w:left w:val="none" w:sz="0" w:space="0" w:color="auto"/>
        <w:bottom w:val="none" w:sz="0" w:space="0" w:color="auto"/>
        <w:right w:val="none" w:sz="0" w:space="0" w:color="auto"/>
      </w:divBdr>
    </w:div>
    <w:div w:id="877621633">
      <w:bodyDiv w:val="1"/>
      <w:marLeft w:val="0"/>
      <w:marRight w:val="0"/>
      <w:marTop w:val="0"/>
      <w:marBottom w:val="0"/>
      <w:divBdr>
        <w:top w:val="none" w:sz="0" w:space="0" w:color="auto"/>
        <w:left w:val="none" w:sz="0" w:space="0" w:color="auto"/>
        <w:bottom w:val="none" w:sz="0" w:space="0" w:color="auto"/>
        <w:right w:val="none" w:sz="0" w:space="0" w:color="auto"/>
      </w:divBdr>
    </w:div>
    <w:div w:id="879174707">
      <w:bodyDiv w:val="1"/>
      <w:marLeft w:val="0"/>
      <w:marRight w:val="0"/>
      <w:marTop w:val="0"/>
      <w:marBottom w:val="0"/>
      <w:divBdr>
        <w:top w:val="none" w:sz="0" w:space="0" w:color="auto"/>
        <w:left w:val="none" w:sz="0" w:space="0" w:color="auto"/>
        <w:bottom w:val="none" w:sz="0" w:space="0" w:color="auto"/>
        <w:right w:val="none" w:sz="0" w:space="0" w:color="auto"/>
      </w:divBdr>
    </w:div>
    <w:div w:id="883643159">
      <w:bodyDiv w:val="1"/>
      <w:marLeft w:val="0"/>
      <w:marRight w:val="0"/>
      <w:marTop w:val="0"/>
      <w:marBottom w:val="0"/>
      <w:divBdr>
        <w:top w:val="none" w:sz="0" w:space="0" w:color="auto"/>
        <w:left w:val="none" w:sz="0" w:space="0" w:color="auto"/>
        <w:bottom w:val="none" w:sz="0" w:space="0" w:color="auto"/>
        <w:right w:val="none" w:sz="0" w:space="0" w:color="auto"/>
      </w:divBdr>
    </w:div>
    <w:div w:id="884752068">
      <w:bodyDiv w:val="1"/>
      <w:marLeft w:val="0"/>
      <w:marRight w:val="0"/>
      <w:marTop w:val="0"/>
      <w:marBottom w:val="0"/>
      <w:divBdr>
        <w:top w:val="none" w:sz="0" w:space="0" w:color="auto"/>
        <w:left w:val="none" w:sz="0" w:space="0" w:color="auto"/>
        <w:bottom w:val="none" w:sz="0" w:space="0" w:color="auto"/>
        <w:right w:val="none" w:sz="0" w:space="0" w:color="auto"/>
      </w:divBdr>
    </w:div>
    <w:div w:id="892422620">
      <w:bodyDiv w:val="1"/>
      <w:marLeft w:val="0"/>
      <w:marRight w:val="0"/>
      <w:marTop w:val="0"/>
      <w:marBottom w:val="0"/>
      <w:divBdr>
        <w:top w:val="none" w:sz="0" w:space="0" w:color="auto"/>
        <w:left w:val="none" w:sz="0" w:space="0" w:color="auto"/>
        <w:bottom w:val="none" w:sz="0" w:space="0" w:color="auto"/>
        <w:right w:val="none" w:sz="0" w:space="0" w:color="auto"/>
      </w:divBdr>
    </w:div>
    <w:div w:id="896745818">
      <w:bodyDiv w:val="1"/>
      <w:marLeft w:val="0"/>
      <w:marRight w:val="0"/>
      <w:marTop w:val="0"/>
      <w:marBottom w:val="0"/>
      <w:divBdr>
        <w:top w:val="none" w:sz="0" w:space="0" w:color="auto"/>
        <w:left w:val="none" w:sz="0" w:space="0" w:color="auto"/>
        <w:bottom w:val="none" w:sz="0" w:space="0" w:color="auto"/>
        <w:right w:val="none" w:sz="0" w:space="0" w:color="auto"/>
      </w:divBdr>
    </w:div>
    <w:div w:id="901209702">
      <w:bodyDiv w:val="1"/>
      <w:marLeft w:val="0"/>
      <w:marRight w:val="0"/>
      <w:marTop w:val="0"/>
      <w:marBottom w:val="0"/>
      <w:divBdr>
        <w:top w:val="none" w:sz="0" w:space="0" w:color="auto"/>
        <w:left w:val="none" w:sz="0" w:space="0" w:color="auto"/>
        <w:bottom w:val="none" w:sz="0" w:space="0" w:color="auto"/>
        <w:right w:val="none" w:sz="0" w:space="0" w:color="auto"/>
      </w:divBdr>
    </w:div>
    <w:div w:id="901719134">
      <w:bodyDiv w:val="1"/>
      <w:marLeft w:val="0"/>
      <w:marRight w:val="0"/>
      <w:marTop w:val="0"/>
      <w:marBottom w:val="0"/>
      <w:divBdr>
        <w:top w:val="none" w:sz="0" w:space="0" w:color="auto"/>
        <w:left w:val="none" w:sz="0" w:space="0" w:color="auto"/>
        <w:bottom w:val="none" w:sz="0" w:space="0" w:color="auto"/>
        <w:right w:val="none" w:sz="0" w:space="0" w:color="auto"/>
      </w:divBdr>
    </w:div>
    <w:div w:id="906767948">
      <w:bodyDiv w:val="1"/>
      <w:marLeft w:val="0"/>
      <w:marRight w:val="0"/>
      <w:marTop w:val="0"/>
      <w:marBottom w:val="0"/>
      <w:divBdr>
        <w:top w:val="none" w:sz="0" w:space="0" w:color="auto"/>
        <w:left w:val="none" w:sz="0" w:space="0" w:color="auto"/>
        <w:bottom w:val="none" w:sz="0" w:space="0" w:color="auto"/>
        <w:right w:val="none" w:sz="0" w:space="0" w:color="auto"/>
      </w:divBdr>
    </w:div>
    <w:div w:id="912205981">
      <w:bodyDiv w:val="1"/>
      <w:marLeft w:val="0"/>
      <w:marRight w:val="0"/>
      <w:marTop w:val="0"/>
      <w:marBottom w:val="0"/>
      <w:divBdr>
        <w:top w:val="none" w:sz="0" w:space="0" w:color="auto"/>
        <w:left w:val="none" w:sz="0" w:space="0" w:color="auto"/>
        <w:bottom w:val="none" w:sz="0" w:space="0" w:color="auto"/>
        <w:right w:val="none" w:sz="0" w:space="0" w:color="auto"/>
      </w:divBdr>
    </w:div>
    <w:div w:id="912741091">
      <w:bodyDiv w:val="1"/>
      <w:marLeft w:val="0"/>
      <w:marRight w:val="0"/>
      <w:marTop w:val="0"/>
      <w:marBottom w:val="0"/>
      <w:divBdr>
        <w:top w:val="none" w:sz="0" w:space="0" w:color="auto"/>
        <w:left w:val="none" w:sz="0" w:space="0" w:color="auto"/>
        <w:bottom w:val="none" w:sz="0" w:space="0" w:color="auto"/>
        <w:right w:val="none" w:sz="0" w:space="0" w:color="auto"/>
      </w:divBdr>
    </w:div>
    <w:div w:id="923761057">
      <w:bodyDiv w:val="1"/>
      <w:marLeft w:val="0"/>
      <w:marRight w:val="0"/>
      <w:marTop w:val="0"/>
      <w:marBottom w:val="0"/>
      <w:divBdr>
        <w:top w:val="none" w:sz="0" w:space="0" w:color="auto"/>
        <w:left w:val="none" w:sz="0" w:space="0" w:color="auto"/>
        <w:bottom w:val="none" w:sz="0" w:space="0" w:color="auto"/>
        <w:right w:val="none" w:sz="0" w:space="0" w:color="auto"/>
      </w:divBdr>
    </w:div>
    <w:div w:id="924803187">
      <w:bodyDiv w:val="1"/>
      <w:marLeft w:val="0"/>
      <w:marRight w:val="0"/>
      <w:marTop w:val="0"/>
      <w:marBottom w:val="0"/>
      <w:divBdr>
        <w:top w:val="none" w:sz="0" w:space="0" w:color="auto"/>
        <w:left w:val="none" w:sz="0" w:space="0" w:color="auto"/>
        <w:bottom w:val="none" w:sz="0" w:space="0" w:color="auto"/>
        <w:right w:val="none" w:sz="0" w:space="0" w:color="auto"/>
      </w:divBdr>
    </w:div>
    <w:div w:id="925118580">
      <w:bodyDiv w:val="1"/>
      <w:marLeft w:val="0"/>
      <w:marRight w:val="0"/>
      <w:marTop w:val="0"/>
      <w:marBottom w:val="0"/>
      <w:divBdr>
        <w:top w:val="none" w:sz="0" w:space="0" w:color="auto"/>
        <w:left w:val="none" w:sz="0" w:space="0" w:color="auto"/>
        <w:bottom w:val="none" w:sz="0" w:space="0" w:color="auto"/>
        <w:right w:val="none" w:sz="0" w:space="0" w:color="auto"/>
      </w:divBdr>
    </w:div>
    <w:div w:id="926235558">
      <w:bodyDiv w:val="1"/>
      <w:marLeft w:val="0"/>
      <w:marRight w:val="0"/>
      <w:marTop w:val="0"/>
      <w:marBottom w:val="0"/>
      <w:divBdr>
        <w:top w:val="none" w:sz="0" w:space="0" w:color="auto"/>
        <w:left w:val="none" w:sz="0" w:space="0" w:color="auto"/>
        <w:bottom w:val="none" w:sz="0" w:space="0" w:color="auto"/>
        <w:right w:val="none" w:sz="0" w:space="0" w:color="auto"/>
      </w:divBdr>
    </w:div>
    <w:div w:id="926309905">
      <w:bodyDiv w:val="1"/>
      <w:marLeft w:val="0"/>
      <w:marRight w:val="0"/>
      <w:marTop w:val="0"/>
      <w:marBottom w:val="0"/>
      <w:divBdr>
        <w:top w:val="none" w:sz="0" w:space="0" w:color="auto"/>
        <w:left w:val="none" w:sz="0" w:space="0" w:color="auto"/>
        <w:bottom w:val="none" w:sz="0" w:space="0" w:color="auto"/>
        <w:right w:val="none" w:sz="0" w:space="0" w:color="auto"/>
      </w:divBdr>
    </w:div>
    <w:div w:id="930118970">
      <w:bodyDiv w:val="1"/>
      <w:marLeft w:val="0"/>
      <w:marRight w:val="0"/>
      <w:marTop w:val="0"/>
      <w:marBottom w:val="0"/>
      <w:divBdr>
        <w:top w:val="none" w:sz="0" w:space="0" w:color="auto"/>
        <w:left w:val="none" w:sz="0" w:space="0" w:color="auto"/>
        <w:bottom w:val="none" w:sz="0" w:space="0" w:color="auto"/>
        <w:right w:val="none" w:sz="0" w:space="0" w:color="auto"/>
      </w:divBdr>
    </w:div>
    <w:div w:id="930897961">
      <w:bodyDiv w:val="1"/>
      <w:marLeft w:val="0"/>
      <w:marRight w:val="0"/>
      <w:marTop w:val="0"/>
      <w:marBottom w:val="0"/>
      <w:divBdr>
        <w:top w:val="none" w:sz="0" w:space="0" w:color="auto"/>
        <w:left w:val="none" w:sz="0" w:space="0" w:color="auto"/>
        <w:bottom w:val="none" w:sz="0" w:space="0" w:color="auto"/>
        <w:right w:val="none" w:sz="0" w:space="0" w:color="auto"/>
      </w:divBdr>
    </w:div>
    <w:div w:id="933828101">
      <w:bodyDiv w:val="1"/>
      <w:marLeft w:val="0"/>
      <w:marRight w:val="0"/>
      <w:marTop w:val="0"/>
      <w:marBottom w:val="0"/>
      <w:divBdr>
        <w:top w:val="none" w:sz="0" w:space="0" w:color="auto"/>
        <w:left w:val="none" w:sz="0" w:space="0" w:color="auto"/>
        <w:bottom w:val="none" w:sz="0" w:space="0" w:color="auto"/>
        <w:right w:val="none" w:sz="0" w:space="0" w:color="auto"/>
      </w:divBdr>
    </w:div>
    <w:div w:id="934705640">
      <w:bodyDiv w:val="1"/>
      <w:marLeft w:val="0"/>
      <w:marRight w:val="0"/>
      <w:marTop w:val="0"/>
      <w:marBottom w:val="0"/>
      <w:divBdr>
        <w:top w:val="none" w:sz="0" w:space="0" w:color="auto"/>
        <w:left w:val="none" w:sz="0" w:space="0" w:color="auto"/>
        <w:bottom w:val="none" w:sz="0" w:space="0" w:color="auto"/>
        <w:right w:val="none" w:sz="0" w:space="0" w:color="auto"/>
      </w:divBdr>
    </w:div>
    <w:div w:id="936644335">
      <w:bodyDiv w:val="1"/>
      <w:marLeft w:val="0"/>
      <w:marRight w:val="0"/>
      <w:marTop w:val="0"/>
      <w:marBottom w:val="0"/>
      <w:divBdr>
        <w:top w:val="none" w:sz="0" w:space="0" w:color="auto"/>
        <w:left w:val="none" w:sz="0" w:space="0" w:color="auto"/>
        <w:bottom w:val="none" w:sz="0" w:space="0" w:color="auto"/>
        <w:right w:val="none" w:sz="0" w:space="0" w:color="auto"/>
      </w:divBdr>
    </w:div>
    <w:div w:id="937178165">
      <w:bodyDiv w:val="1"/>
      <w:marLeft w:val="0"/>
      <w:marRight w:val="0"/>
      <w:marTop w:val="0"/>
      <w:marBottom w:val="0"/>
      <w:divBdr>
        <w:top w:val="none" w:sz="0" w:space="0" w:color="auto"/>
        <w:left w:val="none" w:sz="0" w:space="0" w:color="auto"/>
        <w:bottom w:val="none" w:sz="0" w:space="0" w:color="auto"/>
        <w:right w:val="none" w:sz="0" w:space="0" w:color="auto"/>
      </w:divBdr>
    </w:div>
    <w:div w:id="938830566">
      <w:bodyDiv w:val="1"/>
      <w:marLeft w:val="0"/>
      <w:marRight w:val="0"/>
      <w:marTop w:val="0"/>
      <w:marBottom w:val="0"/>
      <w:divBdr>
        <w:top w:val="none" w:sz="0" w:space="0" w:color="auto"/>
        <w:left w:val="none" w:sz="0" w:space="0" w:color="auto"/>
        <w:bottom w:val="none" w:sz="0" w:space="0" w:color="auto"/>
        <w:right w:val="none" w:sz="0" w:space="0" w:color="auto"/>
      </w:divBdr>
    </w:div>
    <w:div w:id="939339733">
      <w:bodyDiv w:val="1"/>
      <w:marLeft w:val="0"/>
      <w:marRight w:val="0"/>
      <w:marTop w:val="0"/>
      <w:marBottom w:val="0"/>
      <w:divBdr>
        <w:top w:val="none" w:sz="0" w:space="0" w:color="auto"/>
        <w:left w:val="none" w:sz="0" w:space="0" w:color="auto"/>
        <w:bottom w:val="none" w:sz="0" w:space="0" w:color="auto"/>
        <w:right w:val="none" w:sz="0" w:space="0" w:color="auto"/>
      </w:divBdr>
    </w:div>
    <w:div w:id="943195298">
      <w:bodyDiv w:val="1"/>
      <w:marLeft w:val="0"/>
      <w:marRight w:val="0"/>
      <w:marTop w:val="0"/>
      <w:marBottom w:val="0"/>
      <w:divBdr>
        <w:top w:val="none" w:sz="0" w:space="0" w:color="auto"/>
        <w:left w:val="none" w:sz="0" w:space="0" w:color="auto"/>
        <w:bottom w:val="none" w:sz="0" w:space="0" w:color="auto"/>
        <w:right w:val="none" w:sz="0" w:space="0" w:color="auto"/>
      </w:divBdr>
    </w:div>
    <w:div w:id="947393011">
      <w:bodyDiv w:val="1"/>
      <w:marLeft w:val="0"/>
      <w:marRight w:val="0"/>
      <w:marTop w:val="0"/>
      <w:marBottom w:val="0"/>
      <w:divBdr>
        <w:top w:val="none" w:sz="0" w:space="0" w:color="auto"/>
        <w:left w:val="none" w:sz="0" w:space="0" w:color="auto"/>
        <w:bottom w:val="none" w:sz="0" w:space="0" w:color="auto"/>
        <w:right w:val="none" w:sz="0" w:space="0" w:color="auto"/>
      </w:divBdr>
    </w:div>
    <w:div w:id="952900208">
      <w:bodyDiv w:val="1"/>
      <w:marLeft w:val="0"/>
      <w:marRight w:val="0"/>
      <w:marTop w:val="0"/>
      <w:marBottom w:val="0"/>
      <w:divBdr>
        <w:top w:val="none" w:sz="0" w:space="0" w:color="auto"/>
        <w:left w:val="none" w:sz="0" w:space="0" w:color="auto"/>
        <w:bottom w:val="none" w:sz="0" w:space="0" w:color="auto"/>
        <w:right w:val="none" w:sz="0" w:space="0" w:color="auto"/>
      </w:divBdr>
    </w:div>
    <w:div w:id="954486135">
      <w:bodyDiv w:val="1"/>
      <w:marLeft w:val="0"/>
      <w:marRight w:val="0"/>
      <w:marTop w:val="0"/>
      <w:marBottom w:val="0"/>
      <w:divBdr>
        <w:top w:val="none" w:sz="0" w:space="0" w:color="auto"/>
        <w:left w:val="none" w:sz="0" w:space="0" w:color="auto"/>
        <w:bottom w:val="none" w:sz="0" w:space="0" w:color="auto"/>
        <w:right w:val="none" w:sz="0" w:space="0" w:color="auto"/>
      </w:divBdr>
    </w:div>
    <w:div w:id="956642709">
      <w:bodyDiv w:val="1"/>
      <w:marLeft w:val="0"/>
      <w:marRight w:val="0"/>
      <w:marTop w:val="0"/>
      <w:marBottom w:val="0"/>
      <w:divBdr>
        <w:top w:val="none" w:sz="0" w:space="0" w:color="auto"/>
        <w:left w:val="none" w:sz="0" w:space="0" w:color="auto"/>
        <w:bottom w:val="none" w:sz="0" w:space="0" w:color="auto"/>
        <w:right w:val="none" w:sz="0" w:space="0" w:color="auto"/>
      </w:divBdr>
    </w:div>
    <w:div w:id="957027958">
      <w:bodyDiv w:val="1"/>
      <w:marLeft w:val="0"/>
      <w:marRight w:val="0"/>
      <w:marTop w:val="0"/>
      <w:marBottom w:val="0"/>
      <w:divBdr>
        <w:top w:val="none" w:sz="0" w:space="0" w:color="auto"/>
        <w:left w:val="none" w:sz="0" w:space="0" w:color="auto"/>
        <w:bottom w:val="none" w:sz="0" w:space="0" w:color="auto"/>
        <w:right w:val="none" w:sz="0" w:space="0" w:color="auto"/>
      </w:divBdr>
    </w:div>
    <w:div w:id="966205213">
      <w:bodyDiv w:val="1"/>
      <w:marLeft w:val="0"/>
      <w:marRight w:val="0"/>
      <w:marTop w:val="0"/>
      <w:marBottom w:val="0"/>
      <w:divBdr>
        <w:top w:val="none" w:sz="0" w:space="0" w:color="auto"/>
        <w:left w:val="none" w:sz="0" w:space="0" w:color="auto"/>
        <w:bottom w:val="none" w:sz="0" w:space="0" w:color="auto"/>
        <w:right w:val="none" w:sz="0" w:space="0" w:color="auto"/>
      </w:divBdr>
    </w:div>
    <w:div w:id="968827620">
      <w:bodyDiv w:val="1"/>
      <w:marLeft w:val="0"/>
      <w:marRight w:val="0"/>
      <w:marTop w:val="0"/>
      <w:marBottom w:val="0"/>
      <w:divBdr>
        <w:top w:val="none" w:sz="0" w:space="0" w:color="auto"/>
        <w:left w:val="none" w:sz="0" w:space="0" w:color="auto"/>
        <w:bottom w:val="none" w:sz="0" w:space="0" w:color="auto"/>
        <w:right w:val="none" w:sz="0" w:space="0" w:color="auto"/>
      </w:divBdr>
    </w:div>
    <w:div w:id="971979566">
      <w:bodyDiv w:val="1"/>
      <w:marLeft w:val="0"/>
      <w:marRight w:val="0"/>
      <w:marTop w:val="0"/>
      <w:marBottom w:val="0"/>
      <w:divBdr>
        <w:top w:val="none" w:sz="0" w:space="0" w:color="auto"/>
        <w:left w:val="none" w:sz="0" w:space="0" w:color="auto"/>
        <w:bottom w:val="none" w:sz="0" w:space="0" w:color="auto"/>
        <w:right w:val="none" w:sz="0" w:space="0" w:color="auto"/>
      </w:divBdr>
    </w:div>
    <w:div w:id="976111501">
      <w:bodyDiv w:val="1"/>
      <w:marLeft w:val="0"/>
      <w:marRight w:val="0"/>
      <w:marTop w:val="0"/>
      <w:marBottom w:val="0"/>
      <w:divBdr>
        <w:top w:val="none" w:sz="0" w:space="0" w:color="auto"/>
        <w:left w:val="none" w:sz="0" w:space="0" w:color="auto"/>
        <w:bottom w:val="none" w:sz="0" w:space="0" w:color="auto"/>
        <w:right w:val="none" w:sz="0" w:space="0" w:color="auto"/>
      </w:divBdr>
    </w:div>
    <w:div w:id="988242613">
      <w:bodyDiv w:val="1"/>
      <w:marLeft w:val="0"/>
      <w:marRight w:val="0"/>
      <w:marTop w:val="0"/>
      <w:marBottom w:val="0"/>
      <w:divBdr>
        <w:top w:val="none" w:sz="0" w:space="0" w:color="auto"/>
        <w:left w:val="none" w:sz="0" w:space="0" w:color="auto"/>
        <w:bottom w:val="none" w:sz="0" w:space="0" w:color="auto"/>
        <w:right w:val="none" w:sz="0" w:space="0" w:color="auto"/>
      </w:divBdr>
    </w:div>
    <w:div w:id="988287368">
      <w:bodyDiv w:val="1"/>
      <w:marLeft w:val="0"/>
      <w:marRight w:val="0"/>
      <w:marTop w:val="0"/>
      <w:marBottom w:val="0"/>
      <w:divBdr>
        <w:top w:val="none" w:sz="0" w:space="0" w:color="auto"/>
        <w:left w:val="none" w:sz="0" w:space="0" w:color="auto"/>
        <w:bottom w:val="none" w:sz="0" w:space="0" w:color="auto"/>
        <w:right w:val="none" w:sz="0" w:space="0" w:color="auto"/>
      </w:divBdr>
    </w:div>
    <w:div w:id="995500201">
      <w:bodyDiv w:val="1"/>
      <w:marLeft w:val="0"/>
      <w:marRight w:val="0"/>
      <w:marTop w:val="0"/>
      <w:marBottom w:val="0"/>
      <w:divBdr>
        <w:top w:val="none" w:sz="0" w:space="0" w:color="auto"/>
        <w:left w:val="none" w:sz="0" w:space="0" w:color="auto"/>
        <w:bottom w:val="none" w:sz="0" w:space="0" w:color="auto"/>
        <w:right w:val="none" w:sz="0" w:space="0" w:color="auto"/>
      </w:divBdr>
    </w:div>
    <w:div w:id="997806404">
      <w:bodyDiv w:val="1"/>
      <w:marLeft w:val="0"/>
      <w:marRight w:val="0"/>
      <w:marTop w:val="0"/>
      <w:marBottom w:val="0"/>
      <w:divBdr>
        <w:top w:val="none" w:sz="0" w:space="0" w:color="auto"/>
        <w:left w:val="none" w:sz="0" w:space="0" w:color="auto"/>
        <w:bottom w:val="none" w:sz="0" w:space="0" w:color="auto"/>
        <w:right w:val="none" w:sz="0" w:space="0" w:color="auto"/>
      </w:divBdr>
    </w:div>
    <w:div w:id="1000692303">
      <w:bodyDiv w:val="1"/>
      <w:marLeft w:val="0"/>
      <w:marRight w:val="0"/>
      <w:marTop w:val="0"/>
      <w:marBottom w:val="0"/>
      <w:divBdr>
        <w:top w:val="none" w:sz="0" w:space="0" w:color="auto"/>
        <w:left w:val="none" w:sz="0" w:space="0" w:color="auto"/>
        <w:bottom w:val="none" w:sz="0" w:space="0" w:color="auto"/>
        <w:right w:val="none" w:sz="0" w:space="0" w:color="auto"/>
      </w:divBdr>
    </w:div>
    <w:div w:id="1003122488">
      <w:bodyDiv w:val="1"/>
      <w:marLeft w:val="0"/>
      <w:marRight w:val="0"/>
      <w:marTop w:val="0"/>
      <w:marBottom w:val="0"/>
      <w:divBdr>
        <w:top w:val="none" w:sz="0" w:space="0" w:color="auto"/>
        <w:left w:val="none" w:sz="0" w:space="0" w:color="auto"/>
        <w:bottom w:val="none" w:sz="0" w:space="0" w:color="auto"/>
        <w:right w:val="none" w:sz="0" w:space="0" w:color="auto"/>
      </w:divBdr>
    </w:div>
    <w:div w:id="1007251892">
      <w:bodyDiv w:val="1"/>
      <w:marLeft w:val="0"/>
      <w:marRight w:val="0"/>
      <w:marTop w:val="0"/>
      <w:marBottom w:val="0"/>
      <w:divBdr>
        <w:top w:val="none" w:sz="0" w:space="0" w:color="auto"/>
        <w:left w:val="none" w:sz="0" w:space="0" w:color="auto"/>
        <w:bottom w:val="none" w:sz="0" w:space="0" w:color="auto"/>
        <w:right w:val="none" w:sz="0" w:space="0" w:color="auto"/>
      </w:divBdr>
    </w:div>
    <w:div w:id="1013649803">
      <w:bodyDiv w:val="1"/>
      <w:marLeft w:val="0"/>
      <w:marRight w:val="0"/>
      <w:marTop w:val="0"/>
      <w:marBottom w:val="0"/>
      <w:divBdr>
        <w:top w:val="none" w:sz="0" w:space="0" w:color="auto"/>
        <w:left w:val="none" w:sz="0" w:space="0" w:color="auto"/>
        <w:bottom w:val="none" w:sz="0" w:space="0" w:color="auto"/>
        <w:right w:val="none" w:sz="0" w:space="0" w:color="auto"/>
      </w:divBdr>
    </w:div>
    <w:div w:id="1013721263">
      <w:bodyDiv w:val="1"/>
      <w:marLeft w:val="0"/>
      <w:marRight w:val="0"/>
      <w:marTop w:val="0"/>
      <w:marBottom w:val="0"/>
      <w:divBdr>
        <w:top w:val="none" w:sz="0" w:space="0" w:color="auto"/>
        <w:left w:val="none" w:sz="0" w:space="0" w:color="auto"/>
        <w:bottom w:val="none" w:sz="0" w:space="0" w:color="auto"/>
        <w:right w:val="none" w:sz="0" w:space="0" w:color="auto"/>
      </w:divBdr>
    </w:div>
    <w:div w:id="1021662404">
      <w:bodyDiv w:val="1"/>
      <w:marLeft w:val="0"/>
      <w:marRight w:val="0"/>
      <w:marTop w:val="0"/>
      <w:marBottom w:val="0"/>
      <w:divBdr>
        <w:top w:val="none" w:sz="0" w:space="0" w:color="auto"/>
        <w:left w:val="none" w:sz="0" w:space="0" w:color="auto"/>
        <w:bottom w:val="none" w:sz="0" w:space="0" w:color="auto"/>
        <w:right w:val="none" w:sz="0" w:space="0" w:color="auto"/>
      </w:divBdr>
    </w:div>
    <w:div w:id="1021861113">
      <w:bodyDiv w:val="1"/>
      <w:marLeft w:val="0"/>
      <w:marRight w:val="0"/>
      <w:marTop w:val="0"/>
      <w:marBottom w:val="0"/>
      <w:divBdr>
        <w:top w:val="none" w:sz="0" w:space="0" w:color="auto"/>
        <w:left w:val="none" w:sz="0" w:space="0" w:color="auto"/>
        <w:bottom w:val="none" w:sz="0" w:space="0" w:color="auto"/>
        <w:right w:val="none" w:sz="0" w:space="0" w:color="auto"/>
      </w:divBdr>
    </w:div>
    <w:div w:id="1022240666">
      <w:bodyDiv w:val="1"/>
      <w:marLeft w:val="0"/>
      <w:marRight w:val="0"/>
      <w:marTop w:val="0"/>
      <w:marBottom w:val="0"/>
      <w:divBdr>
        <w:top w:val="none" w:sz="0" w:space="0" w:color="auto"/>
        <w:left w:val="none" w:sz="0" w:space="0" w:color="auto"/>
        <w:bottom w:val="none" w:sz="0" w:space="0" w:color="auto"/>
        <w:right w:val="none" w:sz="0" w:space="0" w:color="auto"/>
      </w:divBdr>
    </w:div>
    <w:div w:id="1022903299">
      <w:bodyDiv w:val="1"/>
      <w:marLeft w:val="0"/>
      <w:marRight w:val="0"/>
      <w:marTop w:val="0"/>
      <w:marBottom w:val="0"/>
      <w:divBdr>
        <w:top w:val="none" w:sz="0" w:space="0" w:color="auto"/>
        <w:left w:val="none" w:sz="0" w:space="0" w:color="auto"/>
        <w:bottom w:val="none" w:sz="0" w:space="0" w:color="auto"/>
        <w:right w:val="none" w:sz="0" w:space="0" w:color="auto"/>
      </w:divBdr>
    </w:div>
    <w:div w:id="1023246210">
      <w:bodyDiv w:val="1"/>
      <w:marLeft w:val="0"/>
      <w:marRight w:val="0"/>
      <w:marTop w:val="0"/>
      <w:marBottom w:val="0"/>
      <w:divBdr>
        <w:top w:val="none" w:sz="0" w:space="0" w:color="auto"/>
        <w:left w:val="none" w:sz="0" w:space="0" w:color="auto"/>
        <w:bottom w:val="none" w:sz="0" w:space="0" w:color="auto"/>
        <w:right w:val="none" w:sz="0" w:space="0" w:color="auto"/>
      </w:divBdr>
    </w:div>
    <w:div w:id="1023676532">
      <w:bodyDiv w:val="1"/>
      <w:marLeft w:val="0"/>
      <w:marRight w:val="0"/>
      <w:marTop w:val="0"/>
      <w:marBottom w:val="0"/>
      <w:divBdr>
        <w:top w:val="none" w:sz="0" w:space="0" w:color="auto"/>
        <w:left w:val="none" w:sz="0" w:space="0" w:color="auto"/>
        <w:bottom w:val="none" w:sz="0" w:space="0" w:color="auto"/>
        <w:right w:val="none" w:sz="0" w:space="0" w:color="auto"/>
      </w:divBdr>
    </w:div>
    <w:div w:id="1033044307">
      <w:bodyDiv w:val="1"/>
      <w:marLeft w:val="0"/>
      <w:marRight w:val="0"/>
      <w:marTop w:val="0"/>
      <w:marBottom w:val="0"/>
      <w:divBdr>
        <w:top w:val="none" w:sz="0" w:space="0" w:color="auto"/>
        <w:left w:val="none" w:sz="0" w:space="0" w:color="auto"/>
        <w:bottom w:val="none" w:sz="0" w:space="0" w:color="auto"/>
        <w:right w:val="none" w:sz="0" w:space="0" w:color="auto"/>
      </w:divBdr>
    </w:div>
    <w:div w:id="1034424994">
      <w:bodyDiv w:val="1"/>
      <w:marLeft w:val="0"/>
      <w:marRight w:val="0"/>
      <w:marTop w:val="0"/>
      <w:marBottom w:val="0"/>
      <w:divBdr>
        <w:top w:val="none" w:sz="0" w:space="0" w:color="auto"/>
        <w:left w:val="none" w:sz="0" w:space="0" w:color="auto"/>
        <w:bottom w:val="none" w:sz="0" w:space="0" w:color="auto"/>
        <w:right w:val="none" w:sz="0" w:space="0" w:color="auto"/>
      </w:divBdr>
    </w:div>
    <w:div w:id="1040281289">
      <w:bodyDiv w:val="1"/>
      <w:marLeft w:val="0"/>
      <w:marRight w:val="0"/>
      <w:marTop w:val="0"/>
      <w:marBottom w:val="0"/>
      <w:divBdr>
        <w:top w:val="none" w:sz="0" w:space="0" w:color="auto"/>
        <w:left w:val="none" w:sz="0" w:space="0" w:color="auto"/>
        <w:bottom w:val="none" w:sz="0" w:space="0" w:color="auto"/>
        <w:right w:val="none" w:sz="0" w:space="0" w:color="auto"/>
      </w:divBdr>
    </w:div>
    <w:div w:id="1048648923">
      <w:bodyDiv w:val="1"/>
      <w:marLeft w:val="0"/>
      <w:marRight w:val="0"/>
      <w:marTop w:val="0"/>
      <w:marBottom w:val="0"/>
      <w:divBdr>
        <w:top w:val="none" w:sz="0" w:space="0" w:color="auto"/>
        <w:left w:val="none" w:sz="0" w:space="0" w:color="auto"/>
        <w:bottom w:val="none" w:sz="0" w:space="0" w:color="auto"/>
        <w:right w:val="none" w:sz="0" w:space="0" w:color="auto"/>
      </w:divBdr>
    </w:div>
    <w:div w:id="1052924422">
      <w:bodyDiv w:val="1"/>
      <w:marLeft w:val="0"/>
      <w:marRight w:val="0"/>
      <w:marTop w:val="0"/>
      <w:marBottom w:val="0"/>
      <w:divBdr>
        <w:top w:val="none" w:sz="0" w:space="0" w:color="auto"/>
        <w:left w:val="none" w:sz="0" w:space="0" w:color="auto"/>
        <w:bottom w:val="none" w:sz="0" w:space="0" w:color="auto"/>
        <w:right w:val="none" w:sz="0" w:space="0" w:color="auto"/>
      </w:divBdr>
    </w:div>
    <w:div w:id="1054692282">
      <w:bodyDiv w:val="1"/>
      <w:marLeft w:val="0"/>
      <w:marRight w:val="0"/>
      <w:marTop w:val="0"/>
      <w:marBottom w:val="0"/>
      <w:divBdr>
        <w:top w:val="none" w:sz="0" w:space="0" w:color="auto"/>
        <w:left w:val="none" w:sz="0" w:space="0" w:color="auto"/>
        <w:bottom w:val="none" w:sz="0" w:space="0" w:color="auto"/>
        <w:right w:val="none" w:sz="0" w:space="0" w:color="auto"/>
      </w:divBdr>
    </w:div>
    <w:div w:id="1057437860">
      <w:bodyDiv w:val="1"/>
      <w:marLeft w:val="0"/>
      <w:marRight w:val="0"/>
      <w:marTop w:val="0"/>
      <w:marBottom w:val="0"/>
      <w:divBdr>
        <w:top w:val="none" w:sz="0" w:space="0" w:color="auto"/>
        <w:left w:val="none" w:sz="0" w:space="0" w:color="auto"/>
        <w:bottom w:val="none" w:sz="0" w:space="0" w:color="auto"/>
        <w:right w:val="none" w:sz="0" w:space="0" w:color="auto"/>
      </w:divBdr>
    </w:div>
    <w:div w:id="1065181893">
      <w:bodyDiv w:val="1"/>
      <w:marLeft w:val="0"/>
      <w:marRight w:val="0"/>
      <w:marTop w:val="0"/>
      <w:marBottom w:val="0"/>
      <w:divBdr>
        <w:top w:val="none" w:sz="0" w:space="0" w:color="auto"/>
        <w:left w:val="none" w:sz="0" w:space="0" w:color="auto"/>
        <w:bottom w:val="none" w:sz="0" w:space="0" w:color="auto"/>
        <w:right w:val="none" w:sz="0" w:space="0" w:color="auto"/>
      </w:divBdr>
    </w:div>
    <w:div w:id="1066146254">
      <w:bodyDiv w:val="1"/>
      <w:marLeft w:val="0"/>
      <w:marRight w:val="0"/>
      <w:marTop w:val="0"/>
      <w:marBottom w:val="0"/>
      <w:divBdr>
        <w:top w:val="none" w:sz="0" w:space="0" w:color="auto"/>
        <w:left w:val="none" w:sz="0" w:space="0" w:color="auto"/>
        <w:bottom w:val="none" w:sz="0" w:space="0" w:color="auto"/>
        <w:right w:val="none" w:sz="0" w:space="0" w:color="auto"/>
      </w:divBdr>
    </w:div>
    <w:div w:id="1070614130">
      <w:bodyDiv w:val="1"/>
      <w:marLeft w:val="0"/>
      <w:marRight w:val="0"/>
      <w:marTop w:val="0"/>
      <w:marBottom w:val="0"/>
      <w:divBdr>
        <w:top w:val="none" w:sz="0" w:space="0" w:color="auto"/>
        <w:left w:val="none" w:sz="0" w:space="0" w:color="auto"/>
        <w:bottom w:val="none" w:sz="0" w:space="0" w:color="auto"/>
        <w:right w:val="none" w:sz="0" w:space="0" w:color="auto"/>
      </w:divBdr>
    </w:div>
    <w:div w:id="1071348760">
      <w:bodyDiv w:val="1"/>
      <w:marLeft w:val="0"/>
      <w:marRight w:val="0"/>
      <w:marTop w:val="0"/>
      <w:marBottom w:val="0"/>
      <w:divBdr>
        <w:top w:val="none" w:sz="0" w:space="0" w:color="auto"/>
        <w:left w:val="none" w:sz="0" w:space="0" w:color="auto"/>
        <w:bottom w:val="none" w:sz="0" w:space="0" w:color="auto"/>
        <w:right w:val="none" w:sz="0" w:space="0" w:color="auto"/>
      </w:divBdr>
    </w:div>
    <w:div w:id="1073968990">
      <w:bodyDiv w:val="1"/>
      <w:marLeft w:val="0"/>
      <w:marRight w:val="0"/>
      <w:marTop w:val="0"/>
      <w:marBottom w:val="0"/>
      <w:divBdr>
        <w:top w:val="none" w:sz="0" w:space="0" w:color="auto"/>
        <w:left w:val="none" w:sz="0" w:space="0" w:color="auto"/>
        <w:bottom w:val="none" w:sz="0" w:space="0" w:color="auto"/>
        <w:right w:val="none" w:sz="0" w:space="0" w:color="auto"/>
      </w:divBdr>
    </w:div>
    <w:div w:id="1076131834">
      <w:bodyDiv w:val="1"/>
      <w:marLeft w:val="0"/>
      <w:marRight w:val="0"/>
      <w:marTop w:val="0"/>
      <w:marBottom w:val="0"/>
      <w:divBdr>
        <w:top w:val="none" w:sz="0" w:space="0" w:color="auto"/>
        <w:left w:val="none" w:sz="0" w:space="0" w:color="auto"/>
        <w:bottom w:val="none" w:sz="0" w:space="0" w:color="auto"/>
        <w:right w:val="none" w:sz="0" w:space="0" w:color="auto"/>
      </w:divBdr>
    </w:div>
    <w:div w:id="1077871243">
      <w:bodyDiv w:val="1"/>
      <w:marLeft w:val="0"/>
      <w:marRight w:val="0"/>
      <w:marTop w:val="0"/>
      <w:marBottom w:val="0"/>
      <w:divBdr>
        <w:top w:val="none" w:sz="0" w:space="0" w:color="auto"/>
        <w:left w:val="none" w:sz="0" w:space="0" w:color="auto"/>
        <w:bottom w:val="none" w:sz="0" w:space="0" w:color="auto"/>
        <w:right w:val="none" w:sz="0" w:space="0" w:color="auto"/>
      </w:divBdr>
    </w:div>
    <w:div w:id="1086342097">
      <w:bodyDiv w:val="1"/>
      <w:marLeft w:val="0"/>
      <w:marRight w:val="0"/>
      <w:marTop w:val="0"/>
      <w:marBottom w:val="0"/>
      <w:divBdr>
        <w:top w:val="none" w:sz="0" w:space="0" w:color="auto"/>
        <w:left w:val="none" w:sz="0" w:space="0" w:color="auto"/>
        <w:bottom w:val="none" w:sz="0" w:space="0" w:color="auto"/>
        <w:right w:val="none" w:sz="0" w:space="0" w:color="auto"/>
      </w:divBdr>
    </w:div>
    <w:div w:id="1092969071">
      <w:bodyDiv w:val="1"/>
      <w:marLeft w:val="0"/>
      <w:marRight w:val="0"/>
      <w:marTop w:val="0"/>
      <w:marBottom w:val="0"/>
      <w:divBdr>
        <w:top w:val="none" w:sz="0" w:space="0" w:color="auto"/>
        <w:left w:val="none" w:sz="0" w:space="0" w:color="auto"/>
        <w:bottom w:val="none" w:sz="0" w:space="0" w:color="auto"/>
        <w:right w:val="none" w:sz="0" w:space="0" w:color="auto"/>
      </w:divBdr>
    </w:div>
    <w:div w:id="1093739482">
      <w:bodyDiv w:val="1"/>
      <w:marLeft w:val="0"/>
      <w:marRight w:val="0"/>
      <w:marTop w:val="0"/>
      <w:marBottom w:val="0"/>
      <w:divBdr>
        <w:top w:val="none" w:sz="0" w:space="0" w:color="auto"/>
        <w:left w:val="none" w:sz="0" w:space="0" w:color="auto"/>
        <w:bottom w:val="none" w:sz="0" w:space="0" w:color="auto"/>
        <w:right w:val="none" w:sz="0" w:space="0" w:color="auto"/>
      </w:divBdr>
    </w:div>
    <w:div w:id="1108085441">
      <w:bodyDiv w:val="1"/>
      <w:marLeft w:val="0"/>
      <w:marRight w:val="0"/>
      <w:marTop w:val="0"/>
      <w:marBottom w:val="0"/>
      <w:divBdr>
        <w:top w:val="none" w:sz="0" w:space="0" w:color="auto"/>
        <w:left w:val="none" w:sz="0" w:space="0" w:color="auto"/>
        <w:bottom w:val="none" w:sz="0" w:space="0" w:color="auto"/>
        <w:right w:val="none" w:sz="0" w:space="0" w:color="auto"/>
      </w:divBdr>
    </w:div>
    <w:div w:id="1109590644">
      <w:bodyDiv w:val="1"/>
      <w:marLeft w:val="0"/>
      <w:marRight w:val="0"/>
      <w:marTop w:val="0"/>
      <w:marBottom w:val="0"/>
      <w:divBdr>
        <w:top w:val="none" w:sz="0" w:space="0" w:color="auto"/>
        <w:left w:val="none" w:sz="0" w:space="0" w:color="auto"/>
        <w:bottom w:val="none" w:sz="0" w:space="0" w:color="auto"/>
        <w:right w:val="none" w:sz="0" w:space="0" w:color="auto"/>
      </w:divBdr>
    </w:div>
    <w:div w:id="1110052310">
      <w:bodyDiv w:val="1"/>
      <w:marLeft w:val="0"/>
      <w:marRight w:val="0"/>
      <w:marTop w:val="0"/>
      <w:marBottom w:val="0"/>
      <w:divBdr>
        <w:top w:val="none" w:sz="0" w:space="0" w:color="auto"/>
        <w:left w:val="none" w:sz="0" w:space="0" w:color="auto"/>
        <w:bottom w:val="none" w:sz="0" w:space="0" w:color="auto"/>
        <w:right w:val="none" w:sz="0" w:space="0" w:color="auto"/>
      </w:divBdr>
    </w:div>
    <w:div w:id="1111777622">
      <w:bodyDiv w:val="1"/>
      <w:marLeft w:val="0"/>
      <w:marRight w:val="0"/>
      <w:marTop w:val="0"/>
      <w:marBottom w:val="0"/>
      <w:divBdr>
        <w:top w:val="none" w:sz="0" w:space="0" w:color="auto"/>
        <w:left w:val="none" w:sz="0" w:space="0" w:color="auto"/>
        <w:bottom w:val="none" w:sz="0" w:space="0" w:color="auto"/>
        <w:right w:val="none" w:sz="0" w:space="0" w:color="auto"/>
      </w:divBdr>
    </w:div>
    <w:div w:id="1111899057">
      <w:bodyDiv w:val="1"/>
      <w:marLeft w:val="0"/>
      <w:marRight w:val="0"/>
      <w:marTop w:val="0"/>
      <w:marBottom w:val="0"/>
      <w:divBdr>
        <w:top w:val="none" w:sz="0" w:space="0" w:color="auto"/>
        <w:left w:val="none" w:sz="0" w:space="0" w:color="auto"/>
        <w:bottom w:val="none" w:sz="0" w:space="0" w:color="auto"/>
        <w:right w:val="none" w:sz="0" w:space="0" w:color="auto"/>
      </w:divBdr>
    </w:div>
    <w:div w:id="1113597841">
      <w:bodyDiv w:val="1"/>
      <w:marLeft w:val="0"/>
      <w:marRight w:val="0"/>
      <w:marTop w:val="0"/>
      <w:marBottom w:val="0"/>
      <w:divBdr>
        <w:top w:val="none" w:sz="0" w:space="0" w:color="auto"/>
        <w:left w:val="none" w:sz="0" w:space="0" w:color="auto"/>
        <w:bottom w:val="none" w:sz="0" w:space="0" w:color="auto"/>
        <w:right w:val="none" w:sz="0" w:space="0" w:color="auto"/>
      </w:divBdr>
    </w:div>
    <w:div w:id="1116484371">
      <w:bodyDiv w:val="1"/>
      <w:marLeft w:val="0"/>
      <w:marRight w:val="0"/>
      <w:marTop w:val="0"/>
      <w:marBottom w:val="0"/>
      <w:divBdr>
        <w:top w:val="none" w:sz="0" w:space="0" w:color="auto"/>
        <w:left w:val="none" w:sz="0" w:space="0" w:color="auto"/>
        <w:bottom w:val="none" w:sz="0" w:space="0" w:color="auto"/>
        <w:right w:val="none" w:sz="0" w:space="0" w:color="auto"/>
      </w:divBdr>
    </w:div>
    <w:div w:id="1124036551">
      <w:bodyDiv w:val="1"/>
      <w:marLeft w:val="0"/>
      <w:marRight w:val="0"/>
      <w:marTop w:val="0"/>
      <w:marBottom w:val="0"/>
      <w:divBdr>
        <w:top w:val="none" w:sz="0" w:space="0" w:color="auto"/>
        <w:left w:val="none" w:sz="0" w:space="0" w:color="auto"/>
        <w:bottom w:val="none" w:sz="0" w:space="0" w:color="auto"/>
        <w:right w:val="none" w:sz="0" w:space="0" w:color="auto"/>
      </w:divBdr>
    </w:div>
    <w:div w:id="1124228267">
      <w:bodyDiv w:val="1"/>
      <w:marLeft w:val="0"/>
      <w:marRight w:val="0"/>
      <w:marTop w:val="0"/>
      <w:marBottom w:val="0"/>
      <w:divBdr>
        <w:top w:val="none" w:sz="0" w:space="0" w:color="auto"/>
        <w:left w:val="none" w:sz="0" w:space="0" w:color="auto"/>
        <w:bottom w:val="none" w:sz="0" w:space="0" w:color="auto"/>
        <w:right w:val="none" w:sz="0" w:space="0" w:color="auto"/>
      </w:divBdr>
    </w:div>
    <w:div w:id="1124956550">
      <w:bodyDiv w:val="1"/>
      <w:marLeft w:val="0"/>
      <w:marRight w:val="0"/>
      <w:marTop w:val="0"/>
      <w:marBottom w:val="0"/>
      <w:divBdr>
        <w:top w:val="none" w:sz="0" w:space="0" w:color="auto"/>
        <w:left w:val="none" w:sz="0" w:space="0" w:color="auto"/>
        <w:bottom w:val="none" w:sz="0" w:space="0" w:color="auto"/>
        <w:right w:val="none" w:sz="0" w:space="0" w:color="auto"/>
      </w:divBdr>
    </w:div>
    <w:div w:id="1129013564">
      <w:bodyDiv w:val="1"/>
      <w:marLeft w:val="0"/>
      <w:marRight w:val="0"/>
      <w:marTop w:val="0"/>
      <w:marBottom w:val="0"/>
      <w:divBdr>
        <w:top w:val="none" w:sz="0" w:space="0" w:color="auto"/>
        <w:left w:val="none" w:sz="0" w:space="0" w:color="auto"/>
        <w:bottom w:val="none" w:sz="0" w:space="0" w:color="auto"/>
        <w:right w:val="none" w:sz="0" w:space="0" w:color="auto"/>
      </w:divBdr>
    </w:div>
    <w:div w:id="1130781465">
      <w:bodyDiv w:val="1"/>
      <w:marLeft w:val="0"/>
      <w:marRight w:val="0"/>
      <w:marTop w:val="0"/>
      <w:marBottom w:val="0"/>
      <w:divBdr>
        <w:top w:val="none" w:sz="0" w:space="0" w:color="auto"/>
        <w:left w:val="none" w:sz="0" w:space="0" w:color="auto"/>
        <w:bottom w:val="none" w:sz="0" w:space="0" w:color="auto"/>
        <w:right w:val="none" w:sz="0" w:space="0" w:color="auto"/>
      </w:divBdr>
    </w:div>
    <w:div w:id="1134643301">
      <w:bodyDiv w:val="1"/>
      <w:marLeft w:val="0"/>
      <w:marRight w:val="0"/>
      <w:marTop w:val="0"/>
      <w:marBottom w:val="0"/>
      <w:divBdr>
        <w:top w:val="none" w:sz="0" w:space="0" w:color="auto"/>
        <w:left w:val="none" w:sz="0" w:space="0" w:color="auto"/>
        <w:bottom w:val="none" w:sz="0" w:space="0" w:color="auto"/>
        <w:right w:val="none" w:sz="0" w:space="0" w:color="auto"/>
      </w:divBdr>
    </w:div>
    <w:div w:id="1136409092">
      <w:bodyDiv w:val="1"/>
      <w:marLeft w:val="0"/>
      <w:marRight w:val="0"/>
      <w:marTop w:val="0"/>
      <w:marBottom w:val="0"/>
      <w:divBdr>
        <w:top w:val="none" w:sz="0" w:space="0" w:color="auto"/>
        <w:left w:val="none" w:sz="0" w:space="0" w:color="auto"/>
        <w:bottom w:val="none" w:sz="0" w:space="0" w:color="auto"/>
        <w:right w:val="none" w:sz="0" w:space="0" w:color="auto"/>
      </w:divBdr>
    </w:div>
    <w:div w:id="1141119561">
      <w:bodyDiv w:val="1"/>
      <w:marLeft w:val="0"/>
      <w:marRight w:val="0"/>
      <w:marTop w:val="0"/>
      <w:marBottom w:val="0"/>
      <w:divBdr>
        <w:top w:val="none" w:sz="0" w:space="0" w:color="auto"/>
        <w:left w:val="none" w:sz="0" w:space="0" w:color="auto"/>
        <w:bottom w:val="none" w:sz="0" w:space="0" w:color="auto"/>
        <w:right w:val="none" w:sz="0" w:space="0" w:color="auto"/>
      </w:divBdr>
    </w:div>
    <w:div w:id="1143961066">
      <w:bodyDiv w:val="1"/>
      <w:marLeft w:val="0"/>
      <w:marRight w:val="0"/>
      <w:marTop w:val="0"/>
      <w:marBottom w:val="0"/>
      <w:divBdr>
        <w:top w:val="none" w:sz="0" w:space="0" w:color="auto"/>
        <w:left w:val="none" w:sz="0" w:space="0" w:color="auto"/>
        <w:bottom w:val="none" w:sz="0" w:space="0" w:color="auto"/>
        <w:right w:val="none" w:sz="0" w:space="0" w:color="auto"/>
      </w:divBdr>
    </w:div>
    <w:div w:id="1151557242">
      <w:bodyDiv w:val="1"/>
      <w:marLeft w:val="0"/>
      <w:marRight w:val="0"/>
      <w:marTop w:val="0"/>
      <w:marBottom w:val="0"/>
      <w:divBdr>
        <w:top w:val="none" w:sz="0" w:space="0" w:color="auto"/>
        <w:left w:val="none" w:sz="0" w:space="0" w:color="auto"/>
        <w:bottom w:val="none" w:sz="0" w:space="0" w:color="auto"/>
        <w:right w:val="none" w:sz="0" w:space="0" w:color="auto"/>
      </w:divBdr>
    </w:div>
    <w:div w:id="1155492342">
      <w:bodyDiv w:val="1"/>
      <w:marLeft w:val="0"/>
      <w:marRight w:val="0"/>
      <w:marTop w:val="0"/>
      <w:marBottom w:val="0"/>
      <w:divBdr>
        <w:top w:val="none" w:sz="0" w:space="0" w:color="auto"/>
        <w:left w:val="none" w:sz="0" w:space="0" w:color="auto"/>
        <w:bottom w:val="none" w:sz="0" w:space="0" w:color="auto"/>
        <w:right w:val="none" w:sz="0" w:space="0" w:color="auto"/>
      </w:divBdr>
    </w:div>
    <w:div w:id="1161117019">
      <w:bodyDiv w:val="1"/>
      <w:marLeft w:val="0"/>
      <w:marRight w:val="0"/>
      <w:marTop w:val="0"/>
      <w:marBottom w:val="0"/>
      <w:divBdr>
        <w:top w:val="none" w:sz="0" w:space="0" w:color="auto"/>
        <w:left w:val="none" w:sz="0" w:space="0" w:color="auto"/>
        <w:bottom w:val="none" w:sz="0" w:space="0" w:color="auto"/>
        <w:right w:val="none" w:sz="0" w:space="0" w:color="auto"/>
      </w:divBdr>
    </w:div>
    <w:div w:id="1166825529">
      <w:bodyDiv w:val="1"/>
      <w:marLeft w:val="0"/>
      <w:marRight w:val="0"/>
      <w:marTop w:val="0"/>
      <w:marBottom w:val="0"/>
      <w:divBdr>
        <w:top w:val="none" w:sz="0" w:space="0" w:color="auto"/>
        <w:left w:val="none" w:sz="0" w:space="0" w:color="auto"/>
        <w:bottom w:val="none" w:sz="0" w:space="0" w:color="auto"/>
        <w:right w:val="none" w:sz="0" w:space="0" w:color="auto"/>
      </w:divBdr>
    </w:div>
    <w:div w:id="1173451466">
      <w:bodyDiv w:val="1"/>
      <w:marLeft w:val="0"/>
      <w:marRight w:val="0"/>
      <w:marTop w:val="0"/>
      <w:marBottom w:val="0"/>
      <w:divBdr>
        <w:top w:val="none" w:sz="0" w:space="0" w:color="auto"/>
        <w:left w:val="none" w:sz="0" w:space="0" w:color="auto"/>
        <w:bottom w:val="none" w:sz="0" w:space="0" w:color="auto"/>
        <w:right w:val="none" w:sz="0" w:space="0" w:color="auto"/>
      </w:divBdr>
    </w:div>
    <w:div w:id="1173958606">
      <w:bodyDiv w:val="1"/>
      <w:marLeft w:val="0"/>
      <w:marRight w:val="0"/>
      <w:marTop w:val="0"/>
      <w:marBottom w:val="0"/>
      <w:divBdr>
        <w:top w:val="none" w:sz="0" w:space="0" w:color="auto"/>
        <w:left w:val="none" w:sz="0" w:space="0" w:color="auto"/>
        <w:bottom w:val="none" w:sz="0" w:space="0" w:color="auto"/>
        <w:right w:val="none" w:sz="0" w:space="0" w:color="auto"/>
      </w:divBdr>
    </w:div>
    <w:div w:id="1174030512">
      <w:bodyDiv w:val="1"/>
      <w:marLeft w:val="0"/>
      <w:marRight w:val="0"/>
      <w:marTop w:val="0"/>
      <w:marBottom w:val="0"/>
      <w:divBdr>
        <w:top w:val="none" w:sz="0" w:space="0" w:color="auto"/>
        <w:left w:val="none" w:sz="0" w:space="0" w:color="auto"/>
        <w:bottom w:val="none" w:sz="0" w:space="0" w:color="auto"/>
        <w:right w:val="none" w:sz="0" w:space="0" w:color="auto"/>
      </w:divBdr>
    </w:div>
    <w:div w:id="1176651088">
      <w:bodyDiv w:val="1"/>
      <w:marLeft w:val="0"/>
      <w:marRight w:val="0"/>
      <w:marTop w:val="0"/>
      <w:marBottom w:val="0"/>
      <w:divBdr>
        <w:top w:val="none" w:sz="0" w:space="0" w:color="auto"/>
        <w:left w:val="none" w:sz="0" w:space="0" w:color="auto"/>
        <w:bottom w:val="none" w:sz="0" w:space="0" w:color="auto"/>
        <w:right w:val="none" w:sz="0" w:space="0" w:color="auto"/>
      </w:divBdr>
    </w:div>
    <w:div w:id="1179612731">
      <w:bodyDiv w:val="1"/>
      <w:marLeft w:val="0"/>
      <w:marRight w:val="0"/>
      <w:marTop w:val="0"/>
      <w:marBottom w:val="0"/>
      <w:divBdr>
        <w:top w:val="none" w:sz="0" w:space="0" w:color="auto"/>
        <w:left w:val="none" w:sz="0" w:space="0" w:color="auto"/>
        <w:bottom w:val="none" w:sz="0" w:space="0" w:color="auto"/>
        <w:right w:val="none" w:sz="0" w:space="0" w:color="auto"/>
      </w:divBdr>
    </w:div>
    <w:div w:id="1181699093">
      <w:bodyDiv w:val="1"/>
      <w:marLeft w:val="0"/>
      <w:marRight w:val="0"/>
      <w:marTop w:val="0"/>
      <w:marBottom w:val="0"/>
      <w:divBdr>
        <w:top w:val="none" w:sz="0" w:space="0" w:color="auto"/>
        <w:left w:val="none" w:sz="0" w:space="0" w:color="auto"/>
        <w:bottom w:val="none" w:sz="0" w:space="0" w:color="auto"/>
        <w:right w:val="none" w:sz="0" w:space="0" w:color="auto"/>
      </w:divBdr>
    </w:div>
    <w:div w:id="1182352422">
      <w:bodyDiv w:val="1"/>
      <w:marLeft w:val="0"/>
      <w:marRight w:val="0"/>
      <w:marTop w:val="0"/>
      <w:marBottom w:val="0"/>
      <w:divBdr>
        <w:top w:val="none" w:sz="0" w:space="0" w:color="auto"/>
        <w:left w:val="none" w:sz="0" w:space="0" w:color="auto"/>
        <w:bottom w:val="none" w:sz="0" w:space="0" w:color="auto"/>
        <w:right w:val="none" w:sz="0" w:space="0" w:color="auto"/>
      </w:divBdr>
    </w:div>
    <w:div w:id="1184249056">
      <w:bodyDiv w:val="1"/>
      <w:marLeft w:val="0"/>
      <w:marRight w:val="0"/>
      <w:marTop w:val="0"/>
      <w:marBottom w:val="0"/>
      <w:divBdr>
        <w:top w:val="none" w:sz="0" w:space="0" w:color="auto"/>
        <w:left w:val="none" w:sz="0" w:space="0" w:color="auto"/>
        <w:bottom w:val="none" w:sz="0" w:space="0" w:color="auto"/>
        <w:right w:val="none" w:sz="0" w:space="0" w:color="auto"/>
      </w:divBdr>
    </w:div>
    <w:div w:id="1186871007">
      <w:bodyDiv w:val="1"/>
      <w:marLeft w:val="0"/>
      <w:marRight w:val="0"/>
      <w:marTop w:val="0"/>
      <w:marBottom w:val="0"/>
      <w:divBdr>
        <w:top w:val="none" w:sz="0" w:space="0" w:color="auto"/>
        <w:left w:val="none" w:sz="0" w:space="0" w:color="auto"/>
        <w:bottom w:val="none" w:sz="0" w:space="0" w:color="auto"/>
        <w:right w:val="none" w:sz="0" w:space="0" w:color="auto"/>
      </w:divBdr>
    </w:div>
    <w:div w:id="1189097860">
      <w:bodyDiv w:val="1"/>
      <w:marLeft w:val="0"/>
      <w:marRight w:val="0"/>
      <w:marTop w:val="0"/>
      <w:marBottom w:val="0"/>
      <w:divBdr>
        <w:top w:val="none" w:sz="0" w:space="0" w:color="auto"/>
        <w:left w:val="none" w:sz="0" w:space="0" w:color="auto"/>
        <w:bottom w:val="none" w:sz="0" w:space="0" w:color="auto"/>
        <w:right w:val="none" w:sz="0" w:space="0" w:color="auto"/>
      </w:divBdr>
    </w:div>
    <w:div w:id="1191719241">
      <w:bodyDiv w:val="1"/>
      <w:marLeft w:val="0"/>
      <w:marRight w:val="0"/>
      <w:marTop w:val="0"/>
      <w:marBottom w:val="0"/>
      <w:divBdr>
        <w:top w:val="none" w:sz="0" w:space="0" w:color="auto"/>
        <w:left w:val="none" w:sz="0" w:space="0" w:color="auto"/>
        <w:bottom w:val="none" w:sz="0" w:space="0" w:color="auto"/>
        <w:right w:val="none" w:sz="0" w:space="0" w:color="auto"/>
      </w:divBdr>
    </w:div>
    <w:div w:id="1194460468">
      <w:bodyDiv w:val="1"/>
      <w:marLeft w:val="0"/>
      <w:marRight w:val="0"/>
      <w:marTop w:val="0"/>
      <w:marBottom w:val="0"/>
      <w:divBdr>
        <w:top w:val="none" w:sz="0" w:space="0" w:color="auto"/>
        <w:left w:val="none" w:sz="0" w:space="0" w:color="auto"/>
        <w:bottom w:val="none" w:sz="0" w:space="0" w:color="auto"/>
        <w:right w:val="none" w:sz="0" w:space="0" w:color="auto"/>
      </w:divBdr>
    </w:div>
    <w:div w:id="1195725917">
      <w:bodyDiv w:val="1"/>
      <w:marLeft w:val="0"/>
      <w:marRight w:val="0"/>
      <w:marTop w:val="0"/>
      <w:marBottom w:val="0"/>
      <w:divBdr>
        <w:top w:val="none" w:sz="0" w:space="0" w:color="auto"/>
        <w:left w:val="none" w:sz="0" w:space="0" w:color="auto"/>
        <w:bottom w:val="none" w:sz="0" w:space="0" w:color="auto"/>
        <w:right w:val="none" w:sz="0" w:space="0" w:color="auto"/>
      </w:divBdr>
    </w:div>
    <w:div w:id="1198012115">
      <w:bodyDiv w:val="1"/>
      <w:marLeft w:val="0"/>
      <w:marRight w:val="0"/>
      <w:marTop w:val="0"/>
      <w:marBottom w:val="0"/>
      <w:divBdr>
        <w:top w:val="none" w:sz="0" w:space="0" w:color="auto"/>
        <w:left w:val="none" w:sz="0" w:space="0" w:color="auto"/>
        <w:bottom w:val="none" w:sz="0" w:space="0" w:color="auto"/>
        <w:right w:val="none" w:sz="0" w:space="0" w:color="auto"/>
      </w:divBdr>
    </w:div>
    <w:div w:id="1202011712">
      <w:bodyDiv w:val="1"/>
      <w:marLeft w:val="0"/>
      <w:marRight w:val="0"/>
      <w:marTop w:val="0"/>
      <w:marBottom w:val="0"/>
      <w:divBdr>
        <w:top w:val="none" w:sz="0" w:space="0" w:color="auto"/>
        <w:left w:val="none" w:sz="0" w:space="0" w:color="auto"/>
        <w:bottom w:val="none" w:sz="0" w:space="0" w:color="auto"/>
        <w:right w:val="none" w:sz="0" w:space="0" w:color="auto"/>
      </w:divBdr>
    </w:div>
    <w:div w:id="1213347581">
      <w:bodyDiv w:val="1"/>
      <w:marLeft w:val="0"/>
      <w:marRight w:val="0"/>
      <w:marTop w:val="0"/>
      <w:marBottom w:val="0"/>
      <w:divBdr>
        <w:top w:val="none" w:sz="0" w:space="0" w:color="auto"/>
        <w:left w:val="none" w:sz="0" w:space="0" w:color="auto"/>
        <w:bottom w:val="none" w:sz="0" w:space="0" w:color="auto"/>
        <w:right w:val="none" w:sz="0" w:space="0" w:color="auto"/>
      </w:divBdr>
    </w:div>
    <w:div w:id="1214779554">
      <w:bodyDiv w:val="1"/>
      <w:marLeft w:val="0"/>
      <w:marRight w:val="0"/>
      <w:marTop w:val="0"/>
      <w:marBottom w:val="0"/>
      <w:divBdr>
        <w:top w:val="none" w:sz="0" w:space="0" w:color="auto"/>
        <w:left w:val="none" w:sz="0" w:space="0" w:color="auto"/>
        <w:bottom w:val="none" w:sz="0" w:space="0" w:color="auto"/>
        <w:right w:val="none" w:sz="0" w:space="0" w:color="auto"/>
      </w:divBdr>
    </w:div>
    <w:div w:id="1217930003">
      <w:bodyDiv w:val="1"/>
      <w:marLeft w:val="0"/>
      <w:marRight w:val="0"/>
      <w:marTop w:val="0"/>
      <w:marBottom w:val="0"/>
      <w:divBdr>
        <w:top w:val="none" w:sz="0" w:space="0" w:color="auto"/>
        <w:left w:val="none" w:sz="0" w:space="0" w:color="auto"/>
        <w:bottom w:val="none" w:sz="0" w:space="0" w:color="auto"/>
        <w:right w:val="none" w:sz="0" w:space="0" w:color="auto"/>
      </w:divBdr>
    </w:div>
    <w:div w:id="1218250114">
      <w:bodyDiv w:val="1"/>
      <w:marLeft w:val="0"/>
      <w:marRight w:val="0"/>
      <w:marTop w:val="0"/>
      <w:marBottom w:val="0"/>
      <w:divBdr>
        <w:top w:val="none" w:sz="0" w:space="0" w:color="auto"/>
        <w:left w:val="none" w:sz="0" w:space="0" w:color="auto"/>
        <w:bottom w:val="none" w:sz="0" w:space="0" w:color="auto"/>
        <w:right w:val="none" w:sz="0" w:space="0" w:color="auto"/>
      </w:divBdr>
    </w:div>
    <w:div w:id="1218542984">
      <w:bodyDiv w:val="1"/>
      <w:marLeft w:val="0"/>
      <w:marRight w:val="0"/>
      <w:marTop w:val="0"/>
      <w:marBottom w:val="0"/>
      <w:divBdr>
        <w:top w:val="none" w:sz="0" w:space="0" w:color="auto"/>
        <w:left w:val="none" w:sz="0" w:space="0" w:color="auto"/>
        <w:bottom w:val="none" w:sz="0" w:space="0" w:color="auto"/>
        <w:right w:val="none" w:sz="0" w:space="0" w:color="auto"/>
      </w:divBdr>
    </w:div>
    <w:div w:id="1218784841">
      <w:bodyDiv w:val="1"/>
      <w:marLeft w:val="0"/>
      <w:marRight w:val="0"/>
      <w:marTop w:val="0"/>
      <w:marBottom w:val="0"/>
      <w:divBdr>
        <w:top w:val="none" w:sz="0" w:space="0" w:color="auto"/>
        <w:left w:val="none" w:sz="0" w:space="0" w:color="auto"/>
        <w:bottom w:val="none" w:sz="0" w:space="0" w:color="auto"/>
        <w:right w:val="none" w:sz="0" w:space="0" w:color="auto"/>
      </w:divBdr>
    </w:div>
    <w:div w:id="1227913581">
      <w:bodyDiv w:val="1"/>
      <w:marLeft w:val="0"/>
      <w:marRight w:val="0"/>
      <w:marTop w:val="0"/>
      <w:marBottom w:val="0"/>
      <w:divBdr>
        <w:top w:val="none" w:sz="0" w:space="0" w:color="auto"/>
        <w:left w:val="none" w:sz="0" w:space="0" w:color="auto"/>
        <w:bottom w:val="none" w:sz="0" w:space="0" w:color="auto"/>
        <w:right w:val="none" w:sz="0" w:space="0" w:color="auto"/>
      </w:divBdr>
    </w:div>
    <w:div w:id="1232233142">
      <w:bodyDiv w:val="1"/>
      <w:marLeft w:val="0"/>
      <w:marRight w:val="0"/>
      <w:marTop w:val="0"/>
      <w:marBottom w:val="0"/>
      <w:divBdr>
        <w:top w:val="none" w:sz="0" w:space="0" w:color="auto"/>
        <w:left w:val="none" w:sz="0" w:space="0" w:color="auto"/>
        <w:bottom w:val="none" w:sz="0" w:space="0" w:color="auto"/>
        <w:right w:val="none" w:sz="0" w:space="0" w:color="auto"/>
      </w:divBdr>
    </w:div>
    <w:div w:id="1232430171">
      <w:bodyDiv w:val="1"/>
      <w:marLeft w:val="0"/>
      <w:marRight w:val="0"/>
      <w:marTop w:val="0"/>
      <w:marBottom w:val="0"/>
      <w:divBdr>
        <w:top w:val="none" w:sz="0" w:space="0" w:color="auto"/>
        <w:left w:val="none" w:sz="0" w:space="0" w:color="auto"/>
        <w:bottom w:val="none" w:sz="0" w:space="0" w:color="auto"/>
        <w:right w:val="none" w:sz="0" w:space="0" w:color="auto"/>
      </w:divBdr>
    </w:div>
    <w:div w:id="1232932998">
      <w:bodyDiv w:val="1"/>
      <w:marLeft w:val="0"/>
      <w:marRight w:val="0"/>
      <w:marTop w:val="0"/>
      <w:marBottom w:val="0"/>
      <w:divBdr>
        <w:top w:val="none" w:sz="0" w:space="0" w:color="auto"/>
        <w:left w:val="none" w:sz="0" w:space="0" w:color="auto"/>
        <w:bottom w:val="none" w:sz="0" w:space="0" w:color="auto"/>
        <w:right w:val="none" w:sz="0" w:space="0" w:color="auto"/>
      </w:divBdr>
    </w:div>
    <w:div w:id="1237007833">
      <w:bodyDiv w:val="1"/>
      <w:marLeft w:val="0"/>
      <w:marRight w:val="0"/>
      <w:marTop w:val="0"/>
      <w:marBottom w:val="0"/>
      <w:divBdr>
        <w:top w:val="none" w:sz="0" w:space="0" w:color="auto"/>
        <w:left w:val="none" w:sz="0" w:space="0" w:color="auto"/>
        <w:bottom w:val="none" w:sz="0" w:space="0" w:color="auto"/>
        <w:right w:val="none" w:sz="0" w:space="0" w:color="auto"/>
      </w:divBdr>
    </w:div>
    <w:div w:id="1238318930">
      <w:bodyDiv w:val="1"/>
      <w:marLeft w:val="0"/>
      <w:marRight w:val="0"/>
      <w:marTop w:val="0"/>
      <w:marBottom w:val="0"/>
      <w:divBdr>
        <w:top w:val="none" w:sz="0" w:space="0" w:color="auto"/>
        <w:left w:val="none" w:sz="0" w:space="0" w:color="auto"/>
        <w:bottom w:val="none" w:sz="0" w:space="0" w:color="auto"/>
        <w:right w:val="none" w:sz="0" w:space="0" w:color="auto"/>
      </w:divBdr>
    </w:div>
    <w:div w:id="1238589279">
      <w:bodyDiv w:val="1"/>
      <w:marLeft w:val="0"/>
      <w:marRight w:val="0"/>
      <w:marTop w:val="0"/>
      <w:marBottom w:val="0"/>
      <w:divBdr>
        <w:top w:val="none" w:sz="0" w:space="0" w:color="auto"/>
        <w:left w:val="none" w:sz="0" w:space="0" w:color="auto"/>
        <w:bottom w:val="none" w:sz="0" w:space="0" w:color="auto"/>
        <w:right w:val="none" w:sz="0" w:space="0" w:color="auto"/>
      </w:divBdr>
    </w:div>
    <w:div w:id="1239631892">
      <w:bodyDiv w:val="1"/>
      <w:marLeft w:val="0"/>
      <w:marRight w:val="0"/>
      <w:marTop w:val="0"/>
      <w:marBottom w:val="0"/>
      <w:divBdr>
        <w:top w:val="none" w:sz="0" w:space="0" w:color="auto"/>
        <w:left w:val="none" w:sz="0" w:space="0" w:color="auto"/>
        <w:bottom w:val="none" w:sz="0" w:space="0" w:color="auto"/>
        <w:right w:val="none" w:sz="0" w:space="0" w:color="auto"/>
      </w:divBdr>
    </w:div>
    <w:div w:id="1240017022">
      <w:bodyDiv w:val="1"/>
      <w:marLeft w:val="0"/>
      <w:marRight w:val="0"/>
      <w:marTop w:val="0"/>
      <w:marBottom w:val="0"/>
      <w:divBdr>
        <w:top w:val="none" w:sz="0" w:space="0" w:color="auto"/>
        <w:left w:val="none" w:sz="0" w:space="0" w:color="auto"/>
        <w:bottom w:val="none" w:sz="0" w:space="0" w:color="auto"/>
        <w:right w:val="none" w:sz="0" w:space="0" w:color="auto"/>
      </w:divBdr>
    </w:div>
    <w:div w:id="1247110546">
      <w:bodyDiv w:val="1"/>
      <w:marLeft w:val="0"/>
      <w:marRight w:val="0"/>
      <w:marTop w:val="0"/>
      <w:marBottom w:val="0"/>
      <w:divBdr>
        <w:top w:val="none" w:sz="0" w:space="0" w:color="auto"/>
        <w:left w:val="none" w:sz="0" w:space="0" w:color="auto"/>
        <w:bottom w:val="none" w:sz="0" w:space="0" w:color="auto"/>
        <w:right w:val="none" w:sz="0" w:space="0" w:color="auto"/>
      </w:divBdr>
    </w:div>
    <w:div w:id="1247691928">
      <w:bodyDiv w:val="1"/>
      <w:marLeft w:val="0"/>
      <w:marRight w:val="0"/>
      <w:marTop w:val="0"/>
      <w:marBottom w:val="0"/>
      <w:divBdr>
        <w:top w:val="none" w:sz="0" w:space="0" w:color="auto"/>
        <w:left w:val="none" w:sz="0" w:space="0" w:color="auto"/>
        <w:bottom w:val="none" w:sz="0" w:space="0" w:color="auto"/>
        <w:right w:val="none" w:sz="0" w:space="0" w:color="auto"/>
      </w:divBdr>
    </w:div>
    <w:div w:id="1248462174">
      <w:bodyDiv w:val="1"/>
      <w:marLeft w:val="0"/>
      <w:marRight w:val="0"/>
      <w:marTop w:val="0"/>
      <w:marBottom w:val="0"/>
      <w:divBdr>
        <w:top w:val="none" w:sz="0" w:space="0" w:color="auto"/>
        <w:left w:val="none" w:sz="0" w:space="0" w:color="auto"/>
        <w:bottom w:val="none" w:sz="0" w:space="0" w:color="auto"/>
        <w:right w:val="none" w:sz="0" w:space="0" w:color="auto"/>
      </w:divBdr>
    </w:div>
    <w:div w:id="1251502178">
      <w:bodyDiv w:val="1"/>
      <w:marLeft w:val="0"/>
      <w:marRight w:val="0"/>
      <w:marTop w:val="0"/>
      <w:marBottom w:val="0"/>
      <w:divBdr>
        <w:top w:val="none" w:sz="0" w:space="0" w:color="auto"/>
        <w:left w:val="none" w:sz="0" w:space="0" w:color="auto"/>
        <w:bottom w:val="none" w:sz="0" w:space="0" w:color="auto"/>
        <w:right w:val="none" w:sz="0" w:space="0" w:color="auto"/>
      </w:divBdr>
    </w:div>
    <w:div w:id="1252815190">
      <w:bodyDiv w:val="1"/>
      <w:marLeft w:val="0"/>
      <w:marRight w:val="0"/>
      <w:marTop w:val="0"/>
      <w:marBottom w:val="0"/>
      <w:divBdr>
        <w:top w:val="none" w:sz="0" w:space="0" w:color="auto"/>
        <w:left w:val="none" w:sz="0" w:space="0" w:color="auto"/>
        <w:bottom w:val="none" w:sz="0" w:space="0" w:color="auto"/>
        <w:right w:val="none" w:sz="0" w:space="0" w:color="auto"/>
      </w:divBdr>
    </w:div>
    <w:div w:id="1254707758">
      <w:bodyDiv w:val="1"/>
      <w:marLeft w:val="0"/>
      <w:marRight w:val="0"/>
      <w:marTop w:val="0"/>
      <w:marBottom w:val="0"/>
      <w:divBdr>
        <w:top w:val="none" w:sz="0" w:space="0" w:color="auto"/>
        <w:left w:val="none" w:sz="0" w:space="0" w:color="auto"/>
        <w:bottom w:val="none" w:sz="0" w:space="0" w:color="auto"/>
        <w:right w:val="none" w:sz="0" w:space="0" w:color="auto"/>
      </w:divBdr>
    </w:div>
    <w:div w:id="1256087046">
      <w:bodyDiv w:val="1"/>
      <w:marLeft w:val="0"/>
      <w:marRight w:val="0"/>
      <w:marTop w:val="0"/>
      <w:marBottom w:val="0"/>
      <w:divBdr>
        <w:top w:val="none" w:sz="0" w:space="0" w:color="auto"/>
        <w:left w:val="none" w:sz="0" w:space="0" w:color="auto"/>
        <w:bottom w:val="none" w:sz="0" w:space="0" w:color="auto"/>
        <w:right w:val="none" w:sz="0" w:space="0" w:color="auto"/>
      </w:divBdr>
    </w:div>
    <w:div w:id="1256665905">
      <w:bodyDiv w:val="1"/>
      <w:marLeft w:val="0"/>
      <w:marRight w:val="0"/>
      <w:marTop w:val="0"/>
      <w:marBottom w:val="0"/>
      <w:divBdr>
        <w:top w:val="none" w:sz="0" w:space="0" w:color="auto"/>
        <w:left w:val="none" w:sz="0" w:space="0" w:color="auto"/>
        <w:bottom w:val="none" w:sz="0" w:space="0" w:color="auto"/>
        <w:right w:val="none" w:sz="0" w:space="0" w:color="auto"/>
      </w:divBdr>
    </w:div>
    <w:div w:id="1257328989">
      <w:bodyDiv w:val="1"/>
      <w:marLeft w:val="0"/>
      <w:marRight w:val="0"/>
      <w:marTop w:val="0"/>
      <w:marBottom w:val="0"/>
      <w:divBdr>
        <w:top w:val="none" w:sz="0" w:space="0" w:color="auto"/>
        <w:left w:val="none" w:sz="0" w:space="0" w:color="auto"/>
        <w:bottom w:val="none" w:sz="0" w:space="0" w:color="auto"/>
        <w:right w:val="none" w:sz="0" w:space="0" w:color="auto"/>
      </w:divBdr>
    </w:div>
    <w:div w:id="1259219438">
      <w:bodyDiv w:val="1"/>
      <w:marLeft w:val="0"/>
      <w:marRight w:val="0"/>
      <w:marTop w:val="0"/>
      <w:marBottom w:val="0"/>
      <w:divBdr>
        <w:top w:val="none" w:sz="0" w:space="0" w:color="auto"/>
        <w:left w:val="none" w:sz="0" w:space="0" w:color="auto"/>
        <w:bottom w:val="none" w:sz="0" w:space="0" w:color="auto"/>
        <w:right w:val="none" w:sz="0" w:space="0" w:color="auto"/>
      </w:divBdr>
    </w:div>
    <w:div w:id="1259676148">
      <w:bodyDiv w:val="1"/>
      <w:marLeft w:val="0"/>
      <w:marRight w:val="0"/>
      <w:marTop w:val="0"/>
      <w:marBottom w:val="0"/>
      <w:divBdr>
        <w:top w:val="none" w:sz="0" w:space="0" w:color="auto"/>
        <w:left w:val="none" w:sz="0" w:space="0" w:color="auto"/>
        <w:bottom w:val="none" w:sz="0" w:space="0" w:color="auto"/>
        <w:right w:val="none" w:sz="0" w:space="0" w:color="auto"/>
      </w:divBdr>
    </w:div>
    <w:div w:id="1264414353">
      <w:bodyDiv w:val="1"/>
      <w:marLeft w:val="0"/>
      <w:marRight w:val="0"/>
      <w:marTop w:val="0"/>
      <w:marBottom w:val="0"/>
      <w:divBdr>
        <w:top w:val="none" w:sz="0" w:space="0" w:color="auto"/>
        <w:left w:val="none" w:sz="0" w:space="0" w:color="auto"/>
        <w:bottom w:val="none" w:sz="0" w:space="0" w:color="auto"/>
        <w:right w:val="none" w:sz="0" w:space="0" w:color="auto"/>
      </w:divBdr>
    </w:div>
    <w:div w:id="1264722874">
      <w:bodyDiv w:val="1"/>
      <w:marLeft w:val="0"/>
      <w:marRight w:val="0"/>
      <w:marTop w:val="0"/>
      <w:marBottom w:val="0"/>
      <w:divBdr>
        <w:top w:val="none" w:sz="0" w:space="0" w:color="auto"/>
        <w:left w:val="none" w:sz="0" w:space="0" w:color="auto"/>
        <w:bottom w:val="none" w:sz="0" w:space="0" w:color="auto"/>
        <w:right w:val="none" w:sz="0" w:space="0" w:color="auto"/>
      </w:divBdr>
    </w:div>
    <w:div w:id="1268270576">
      <w:bodyDiv w:val="1"/>
      <w:marLeft w:val="0"/>
      <w:marRight w:val="0"/>
      <w:marTop w:val="0"/>
      <w:marBottom w:val="0"/>
      <w:divBdr>
        <w:top w:val="none" w:sz="0" w:space="0" w:color="auto"/>
        <w:left w:val="none" w:sz="0" w:space="0" w:color="auto"/>
        <w:bottom w:val="none" w:sz="0" w:space="0" w:color="auto"/>
        <w:right w:val="none" w:sz="0" w:space="0" w:color="auto"/>
      </w:divBdr>
    </w:div>
    <w:div w:id="1272013528">
      <w:bodyDiv w:val="1"/>
      <w:marLeft w:val="0"/>
      <w:marRight w:val="0"/>
      <w:marTop w:val="0"/>
      <w:marBottom w:val="0"/>
      <w:divBdr>
        <w:top w:val="none" w:sz="0" w:space="0" w:color="auto"/>
        <w:left w:val="none" w:sz="0" w:space="0" w:color="auto"/>
        <w:bottom w:val="none" w:sz="0" w:space="0" w:color="auto"/>
        <w:right w:val="none" w:sz="0" w:space="0" w:color="auto"/>
      </w:divBdr>
    </w:div>
    <w:div w:id="1275137281">
      <w:bodyDiv w:val="1"/>
      <w:marLeft w:val="0"/>
      <w:marRight w:val="0"/>
      <w:marTop w:val="0"/>
      <w:marBottom w:val="0"/>
      <w:divBdr>
        <w:top w:val="none" w:sz="0" w:space="0" w:color="auto"/>
        <w:left w:val="none" w:sz="0" w:space="0" w:color="auto"/>
        <w:bottom w:val="none" w:sz="0" w:space="0" w:color="auto"/>
        <w:right w:val="none" w:sz="0" w:space="0" w:color="auto"/>
      </w:divBdr>
    </w:div>
    <w:div w:id="1275599582">
      <w:bodyDiv w:val="1"/>
      <w:marLeft w:val="0"/>
      <w:marRight w:val="0"/>
      <w:marTop w:val="0"/>
      <w:marBottom w:val="0"/>
      <w:divBdr>
        <w:top w:val="none" w:sz="0" w:space="0" w:color="auto"/>
        <w:left w:val="none" w:sz="0" w:space="0" w:color="auto"/>
        <w:bottom w:val="none" w:sz="0" w:space="0" w:color="auto"/>
        <w:right w:val="none" w:sz="0" w:space="0" w:color="auto"/>
      </w:divBdr>
    </w:div>
    <w:div w:id="1276667952">
      <w:bodyDiv w:val="1"/>
      <w:marLeft w:val="0"/>
      <w:marRight w:val="0"/>
      <w:marTop w:val="0"/>
      <w:marBottom w:val="0"/>
      <w:divBdr>
        <w:top w:val="none" w:sz="0" w:space="0" w:color="auto"/>
        <w:left w:val="none" w:sz="0" w:space="0" w:color="auto"/>
        <w:bottom w:val="none" w:sz="0" w:space="0" w:color="auto"/>
        <w:right w:val="none" w:sz="0" w:space="0" w:color="auto"/>
      </w:divBdr>
    </w:div>
    <w:div w:id="1279338942">
      <w:bodyDiv w:val="1"/>
      <w:marLeft w:val="0"/>
      <w:marRight w:val="0"/>
      <w:marTop w:val="0"/>
      <w:marBottom w:val="0"/>
      <w:divBdr>
        <w:top w:val="none" w:sz="0" w:space="0" w:color="auto"/>
        <w:left w:val="none" w:sz="0" w:space="0" w:color="auto"/>
        <w:bottom w:val="none" w:sz="0" w:space="0" w:color="auto"/>
        <w:right w:val="none" w:sz="0" w:space="0" w:color="auto"/>
      </w:divBdr>
    </w:div>
    <w:div w:id="1280917922">
      <w:bodyDiv w:val="1"/>
      <w:marLeft w:val="0"/>
      <w:marRight w:val="0"/>
      <w:marTop w:val="0"/>
      <w:marBottom w:val="0"/>
      <w:divBdr>
        <w:top w:val="none" w:sz="0" w:space="0" w:color="auto"/>
        <w:left w:val="none" w:sz="0" w:space="0" w:color="auto"/>
        <w:bottom w:val="none" w:sz="0" w:space="0" w:color="auto"/>
        <w:right w:val="none" w:sz="0" w:space="0" w:color="auto"/>
      </w:divBdr>
    </w:div>
    <w:div w:id="1281766474">
      <w:bodyDiv w:val="1"/>
      <w:marLeft w:val="0"/>
      <w:marRight w:val="0"/>
      <w:marTop w:val="0"/>
      <w:marBottom w:val="0"/>
      <w:divBdr>
        <w:top w:val="none" w:sz="0" w:space="0" w:color="auto"/>
        <w:left w:val="none" w:sz="0" w:space="0" w:color="auto"/>
        <w:bottom w:val="none" w:sz="0" w:space="0" w:color="auto"/>
        <w:right w:val="none" w:sz="0" w:space="0" w:color="auto"/>
      </w:divBdr>
    </w:div>
    <w:div w:id="1290210556">
      <w:bodyDiv w:val="1"/>
      <w:marLeft w:val="0"/>
      <w:marRight w:val="0"/>
      <w:marTop w:val="0"/>
      <w:marBottom w:val="0"/>
      <w:divBdr>
        <w:top w:val="none" w:sz="0" w:space="0" w:color="auto"/>
        <w:left w:val="none" w:sz="0" w:space="0" w:color="auto"/>
        <w:bottom w:val="none" w:sz="0" w:space="0" w:color="auto"/>
        <w:right w:val="none" w:sz="0" w:space="0" w:color="auto"/>
      </w:divBdr>
    </w:div>
    <w:div w:id="1291395600">
      <w:bodyDiv w:val="1"/>
      <w:marLeft w:val="0"/>
      <w:marRight w:val="0"/>
      <w:marTop w:val="0"/>
      <w:marBottom w:val="0"/>
      <w:divBdr>
        <w:top w:val="none" w:sz="0" w:space="0" w:color="auto"/>
        <w:left w:val="none" w:sz="0" w:space="0" w:color="auto"/>
        <w:bottom w:val="none" w:sz="0" w:space="0" w:color="auto"/>
        <w:right w:val="none" w:sz="0" w:space="0" w:color="auto"/>
      </w:divBdr>
    </w:div>
    <w:div w:id="1292247979">
      <w:bodyDiv w:val="1"/>
      <w:marLeft w:val="0"/>
      <w:marRight w:val="0"/>
      <w:marTop w:val="0"/>
      <w:marBottom w:val="0"/>
      <w:divBdr>
        <w:top w:val="none" w:sz="0" w:space="0" w:color="auto"/>
        <w:left w:val="none" w:sz="0" w:space="0" w:color="auto"/>
        <w:bottom w:val="none" w:sz="0" w:space="0" w:color="auto"/>
        <w:right w:val="none" w:sz="0" w:space="0" w:color="auto"/>
      </w:divBdr>
    </w:div>
    <w:div w:id="1295453740">
      <w:bodyDiv w:val="1"/>
      <w:marLeft w:val="0"/>
      <w:marRight w:val="0"/>
      <w:marTop w:val="0"/>
      <w:marBottom w:val="0"/>
      <w:divBdr>
        <w:top w:val="none" w:sz="0" w:space="0" w:color="auto"/>
        <w:left w:val="none" w:sz="0" w:space="0" w:color="auto"/>
        <w:bottom w:val="none" w:sz="0" w:space="0" w:color="auto"/>
        <w:right w:val="none" w:sz="0" w:space="0" w:color="auto"/>
      </w:divBdr>
    </w:div>
    <w:div w:id="1299412354">
      <w:bodyDiv w:val="1"/>
      <w:marLeft w:val="0"/>
      <w:marRight w:val="0"/>
      <w:marTop w:val="0"/>
      <w:marBottom w:val="0"/>
      <w:divBdr>
        <w:top w:val="none" w:sz="0" w:space="0" w:color="auto"/>
        <w:left w:val="none" w:sz="0" w:space="0" w:color="auto"/>
        <w:bottom w:val="none" w:sz="0" w:space="0" w:color="auto"/>
        <w:right w:val="none" w:sz="0" w:space="0" w:color="auto"/>
      </w:divBdr>
    </w:div>
    <w:div w:id="1301424811">
      <w:bodyDiv w:val="1"/>
      <w:marLeft w:val="0"/>
      <w:marRight w:val="0"/>
      <w:marTop w:val="0"/>
      <w:marBottom w:val="0"/>
      <w:divBdr>
        <w:top w:val="none" w:sz="0" w:space="0" w:color="auto"/>
        <w:left w:val="none" w:sz="0" w:space="0" w:color="auto"/>
        <w:bottom w:val="none" w:sz="0" w:space="0" w:color="auto"/>
        <w:right w:val="none" w:sz="0" w:space="0" w:color="auto"/>
      </w:divBdr>
    </w:div>
    <w:div w:id="1303265084">
      <w:bodyDiv w:val="1"/>
      <w:marLeft w:val="0"/>
      <w:marRight w:val="0"/>
      <w:marTop w:val="0"/>
      <w:marBottom w:val="0"/>
      <w:divBdr>
        <w:top w:val="none" w:sz="0" w:space="0" w:color="auto"/>
        <w:left w:val="none" w:sz="0" w:space="0" w:color="auto"/>
        <w:bottom w:val="none" w:sz="0" w:space="0" w:color="auto"/>
        <w:right w:val="none" w:sz="0" w:space="0" w:color="auto"/>
      </w:divBdr>
    </w:div>
    <w:div w:id="1306743244">
      <w:bodyDiv w:val="1"/>
      <w:marLeft w:val="0"/>
      <w:marRight w:val="0"/>
      <w:marTop w:val="0"/>
      <w:marBottom w:val="0"/>
      <w:divBdr>
        <w:top w:val="none" w:sz="0" w:space="0" w:color="auto"/>
        <w:left w:val="none" w:sz="0" w:space="0" w:color="auto"/>
        <w:bottom w:val="none" w:sz="0" w:space="0" w:color="auto"/>
        <w:right w:val="none" w:sz="0" w:space="0" w:color="auto"/>
      </w:divBdr>
    </w:div>
    <w:div w:id="1309749613">
      <w:bodyDiv w:val="1"/>
      <w:marLeft w:val="0"/>
      <w:marRight w:val="0"/>
      <w:marTop w:val="0"/>
      <w:marBottom w:val="0"/>
      <w:divBdr>
        <w:top w:val="none" w:sz="0" w:space="0" w:color="auto"/>
        <w:left w:val="none" w:sz="0" w:space="0" w:color="auto"/>
        <w:bottom w:val="none" w:sz="0" w:space="0" w:color="auto"/>
        <w:right w:val="none" w:sz="0" w:space="0" w:color="auto"/>
      </w:divBdr>
    </w:div>
    <w:div w:id="1312370274">
      <w:bodyDiv w:val="1"/>
      <w:marLeft w:val="0"/>
      <w:marRight w:val="0"/>
      <w:marTop w:val="0"/>
      <w:marBottom w:val="0"/>
      <w:divBdr>
        <w:top w:val="none" w:sz="0" w:space="0" w:color="auto"/>
        <w:left w:val="none" w:sz="0" w:space="0" w:color="auto"/>
        <w:bottom w:val="none" w:sz="0" w:space="0" w:color="auto"/>
        <w:right w:val="none" w:sz="0" w:space="0" w:color="auto"/>
      </w:divBdr>
    </w:div>
    <w:div w:id="1320840260">
      <w:bodyDiv w:val="1"/>
      <w:marLeft w:val="0"/>
      <w:marRight w:val="0"/>
      <w:marTop w:val="0"/>
      <w:marBottom w:val="0"/>
      <w:divBdr>
        <w:top w:val="none" w:sz="0" w:space="0" w:color="auto"/>
        <w:left w:val="none" w:sz="0" w:space="0" w:color="auto"/>
        <w:bottom w:val="none" w:sz="0" w:space="0" w:color="auto"/>
        <w:right w:val="none" w:sz="0" w:space="0" w:color="auto"/>
      </w:divBdr>
    </w:div>
    <w:div w:id="1329168298">
      <w:bodyDiv w:val="1"/>
      <w:marLeft w:val="0"/>
      <w:marRight w:val="0"/>
      <w:marTop w:val="0"/>
      <w:marBottom w:val="0"/>
      <w:divBdr>
        <w:top w:val="none" w:sz="0" w:space="0" w:color="auto"/>
        <w:left w:val="none" w:sz="0" w:space="0" w:color="auto"/>
        <w:bottom w:val="none" w:sz="0" w:space="0" w:color="auto"/>
        <w:right w:val="none" w:sz="0" w:space="0" w:color="auto"/>
      </w:divBdr>
    </w:div>
    <w:div w:id="1330016524">
      <w:bodyDiv w:val="1"/>
      <w:marLeft w:val="0"/>
      <w:marRight w:val="0"/>
      <w:marTop w:val="0"/>
      <w:marBottom w:val="0"/>
      <w:divBdr>
        <w:top w:val="none" w:sz="0" w:space="0" w:color="auto"/>
        <w:left w:val="none" w:sz="0" w:space="0" w:color="auto"/>
        <w:bottom w:val="none" w:sz="0" w:space="0" w:color="auto"/>
        <w:right w:val="none" w:sz="0" w:space="0" w:color="auto"/>
      </w:divBdr>
    </w:div>
    <w:div w:id="1337228128">
      <w:bodyDiv w:val="1"/>
      <w:marLeft w:val="0"/>
      <w:marRight w:val="0"/>
      <w:marTop w:val="0"/>
      <w:marBottom w:val="0"/>
      <w:divBdr>
        <w:top w:val="none" w:sz="0" w:space="0" w:color="auto"/>
        <w:left w:val="none" w:sz="0" w:space="0" w:color="auto"/>
        <w:bottom w:val="none" w:sz="0" w:space="0" w:color="auto"/>
        <w:right w:val="none" w:sz="0" w:space="0" w:color="auto"/>
      </w:divBdr>
    </w:div>
    <w:div w:id="1338995801">
      <w:bodyDiv w:val="1"/>
      <w:marLeft w:val="0"/>
      <w:marRight w:val="0"/>
      <w:marTop w:val="0"/>
      <w:marBottom w:val="0"/>
      <w:divBdr>
        <w:top w:val="none" w:sz="0" w:space="0" w:color="auto"/>
        <w:left w:val="none" w:sz="0" w:space="0" w:color="auto"/>
        <w:bottom w:val="none" w:sz="0" w:space="0" w:color="auto"/>
        <w:right w:val="none" w:sz="0" w:space="0" w:color="auto"/>
      </w:divBdr>
    </w:div>
    <w:div w:id="1344085097">
      <w:bodyDiv w:val="1"/>
      <w:marLeft w:val="0"/>
      <w:marRight w:val="0"/>
      <w:marTop w:val="0"/>
      <w:marBottom w:val="0"/>
      <w:divBdr>
        <w:top w:val="none" w:sz="0" w:space="0" w:color="auto"/>
        <w:left w:val="none" w:sz="0" w:space="0" w:color="auto"/>
        <w:bottom w:val="none" w:sz="0" w:space="0" w:color="auto"/>
        <w:right w:val="none" w:sz="0" w:space="0" w:color="auto"/>
      </w:divBdr>
    </w:div>
    <w:div w:id="1348021018">
      <w:bodyDiv w:val="1"/>
      <w:marLeft w:val="0"/>
      <w:marRight w:val="0"/>
      <w:marTop w:val="0"/>
      <w:marBottom w:val="0"/>
      <w:divBdr>
        <w:top w:val="none" w:sz="0" w:space="0" w:color="auto"/>
        <w:left w:val="none" w:sz="0" w:space="0" w:color="auto"/>
        <w:bottom w:val="none" w:sz="0" w:space="0" w:color="auto"/>
        <w:right w:val="none" w:sz="0" w:space="0" w:color="auto"/>
      </w:divBdr>
    </w:div>
    <w:div w:id="1349714854">
      <w:bodyDiv w:val="1"/>
      <w:marLeft w:val="0"/>
      <w:marRight w:val="0"/>
      <w:marTop w:val="0"/>
      <w:marBottom w:val="0"/>
      <w:divBdr>
        <w:top w:val="none" w:sz="0" w:space="0" w:color="auto"/>
        <w:left w:val="none" w:sz="0" w:space="0" w:color="auto"/>
        <w:bottom w:val="none" w:sz="0" w:space="0" w:color="auto"/>
        <w:right w:val="none" w:sz="0" w:space="0" w:color="auto"/>
      </w:divBdr>
    </w:div>
    <w:div w:id="1354956963">
      <w:bodyDiv w:val="1"/>
      <w:marLeft w:val="0"/>
      <w:marRight w:val="0"/>
      <w:marTop w:val="0"/>
      <w:marBottom w:val="0"/>
      <w:divBdr>
        <w:top w:val="none" w:sz="0" w:space="0" w:color="auto"/>
        <w:left w:val="none" w:sz="0" w:space="0" w:color="auto"/>
        <w:bottom w:val="none" w:sz="0" w:space="0" w:color="auto"/>
        <w:right w:val="none" w:sz="0" w:space="0" w:color="auto"/>
      </w:divBdr>
    </w:div>
    <w:div w:id="1356661874">
      <w:bodyDiv w:val="1"/>
      <w:marLeft w:val="0"/>
      <w:marRight w:val="0"/>
      <w:marTop w:val="0"/>
      <w:marBottom w:val="0"/>
      <w:divBdr>
        <w:top w:val="none" w:sz="0" w:space="0" w:color="auto"/>
        <w:left w:val="none" w:sz="0" w:space="0" w:color="auto"/>
        <w:bottom w:val="none" w:sz="0" w:space="0" w:color="auto"/>
        <w:right w:val="none" w:sz="0" w:space="0" w:color="auto"/>
      </w:divBdr>
    </w:div>
    <w:div w:id="1360735280">
      <w:bodyDiv w:val="1"/>
      <w:marLeft w:val="0"/>
      <w:marRight w:val="0"/>
      <w:marTop w:val="0"/>
      <w:marBottom w:val="0"/>
      <w:divBdr>
        <w:top w:val="none" w:sz="0" w:space="0" w:color="auto"/>
        <w:left w:val="none" w:sz="0" w:space="0" w:color="auto"/>
        <w:bottom w:val="none" w:sz="0" w:space="0" w:color="auto"/>
        <w:right w:val="none" w:sz="0" w:space="0" w:color="auto"/>
      </w:divBdr>
    </w:div>
    <w:div w:id="1362899542">
      <w:bodyDiv w:val="1"/>
      <w:marLeft w:val="0"/>
      <w:marRight w:val="0"/>
      <w:marTop w:val="0"/>
      <w:marBottom w:val="0"/>
      <w:divBdr>
        <w:top w:val="none" w:sz="0" w:space="0" w:color="auto"/>
        <w:left w:val="none" w:sz="0" w:space="0" w:color="auto"/>
        <w:bottom w:val="none" w:sz="0" w:space="0" w:color="auto"/>
        <w:right w:val="none" w:sz="0" w:space="0" w:color="auto"/>
      </w:divBdr>
    </w:div>
    <w:div w:id="1365903256">
      <w:bodyDiv w:val="1"/>
      <w:marLeft w:val="0"/>
      <w:marRight w:val="0"/>
      <w:marTop w:val="0"/>
      <w:marBottom w:val="0"/>
      <w:divBdr>
        <w:top w:val="none" w:sz="0" w:space="0" w:color="auto"/>
        <w:left w:val="none" w:sz="0" w:space="0" w:color="auto"/>
        <w:bottom w:val="none" w:sz="0" w:space="0" w:color="auto"/>
        <w:right w:val="none" w:sz="0" w:space="0" w:color="auto"/>
      </w:divBdr>
    </w:div>
    <w:div w:id="1370062348">
      <w:bodyDiv w:val="1"/>
      <w:marLeft w:val="0"/>
      <w:marRight w:val="0"/>
      <w:marTop w:val="0"/>
      <w:marBottom w:val="0"/>
      <w:divBdr>
        <w:top w:val="none" w:sz="0" w:space="0" w:color="auto"/>
        <w:left w:val="none" w:sz="0" w:space="0" w:color="auto"/>
        <w:bottom w:val="none" w:sz="0" w:space="0" w:color="auto"/>
        <w:right w:val="none" w:sz="0" w:space="0" w:color="auto"/>
      </w:divBdr>
    </w:div>
    <w:div w:id="1373772046">
      <w:bodyDiv w:val="1"/>
      <w:marLeft w:val="0"/>
      <w:marRight w:val="0"/>
      <w:marTop w:val="0"/>
      <w:marBottom w:val="0"/>
      <w:divBdr>
        <w:top w:val="none" w:sz="0" w:space="0" w:color="auto"/>
        <w:left w:val="none" w:sz="0" w:space="0" w:color="auto"/>
        <w:bottom w:val="none" w:sz="0" w:space="0" w:color="auto"/>
        <w:right w:val="none" w:sz="0" w:space="0" w:color="auto"/>
      </w:divBdr>
    </w:div>
    <w:div w:id="1379545941">
      <w:bodyDiv w:val="1"/>
      <w:marLeft w:val="0"/>
      <w:marRight w:val="0"/>
      <w:marTop w:val="0"/>
      <w:marBottom w:val="0"/>
      <w:divBdr>
        <w:top w:val="none" w:sz="0" w:space="0" w:color="auto"/>
        <w:left w:val="none" w:sz="0" w:space="0" w:color="auto"/>
        <w:bottom w:val="none" w:sz="0" w:space="0" w:color="auto"/>
        <w:right w:val="none" w:sz="0" w:space="0" w:color="auto"/>
      </w:divBdr>
    </w:div>
    <w:div w:id="1381442596">
      <w:bodyDiv w:val="1"/>
      <w:marLeft w:val="0"/>
      <w:marRight w:val="0"/>
      <w:marTop w:val="0"/>
      <w:marBottom w:val="0"/>
      <w:divBdr>
        <w:top w:val="none" w:sz="0" w:space="0" w:color="auto"/>
        <w:left w:val="none" w:sz="0" w:space="0" w:color="auto"/>
        <w:bottom w:val="none" w:sz="0" w:space="0" w:color="auto"/>
        <w:right w:val="none" w:sz="0" w:space="0" w:color="auto"/>
      </w:divBdr>
    </w:div>
    <w:div w:id="1387411019">
      <w:bodyDiv w:val="1"/>
      <w:marLeft w:val="0"/>
      <w:marRight w:val="0"/>
      <w:marTop w:val="0"/>
      <w:marBottom w:val="0"/>
      <w:divBdr>
        <w:top w:val="none" w:sz="0" w:space="0" w:color="auto"/>
        <w:left w:val="none" w:sz="0" w:space="0" w:color="auto"/>
        <w:bottom w:val="none" w:sz="0" w:space="0" w:color="auto"/>
        <w:right w:val="none" w:sz="0" w:space="0" w:color="auto"/>
      </w:divBdr>
    </w:div>
    <w:div w:id="1388185273">
      <w:bodyDiv w:val="1"/>
      <w:marLeft w:val="0"/>
      <w:marRight w:val="0"/>
      <w:marTop w:val="0"/>
      <w:marBottom w:val="0"/>
      <w:divBdr>
        <w:top w:val="none" w:sz="0" w:space="0" w:color="auto"/>
        <w:left w:val="none" w:sz="0" w:space="0" w:color="auto"/>
        <w:bottom w:val="none" w:sz="0" w:space="0" w:color="auto"/>
        <w:right w:val="none" w:sz="0" w:space="0" w:color="auto"/>
      </w:divBdr>
    </w:div>
    <w:div w:id="1397971853">
      <w:bodyDiv w:val="1"/>
      <w:marLeft w:val="0"/>
      <w:marRight w:val="0"/>
      <w:marTop w:val="0"/>
      <w:marBottom w:val="0"/>
      <w:divBdr>
        <w:top w:val="none" w:sz="0" w:space="0" w:color="auto"/>
        <w:left w:val="none" w:sz="0" w:space="0" w:color="auto"/>
        <w:bottom w:val="none" w:sz="0" w:space="0" w:color="auto"/>
        <w:right w:val="none" w:sz="0" w:space="0" w:color="auto"/>
      </w:divBdr>
    </w:div>
    <w:div w:id="1399403542">
      <w:bodyDiv w:val="1"/>
      <w:marLeft w:val="0"/>
      <w:marRight w:val="0"/>
      <w:marTop w:val="0"/>
      <w:marBottom w:val="0"/>
      <w:divBdr>
        <w:top w:val="none" w:sz="0" w:space="0" w:color="auto"/>
        <w:left w:val="none" w:sz="0" w:space="0" w:color="auto"/>
        <w:bottom w:val="none" w:sz="0" w:space="0" w:color="auto"/>
        <w:right w:val="none" w:sz="0" w:space="0" w:color="auto"/>
      </w:divBdr>
    </w:div>
    <w:div w:id="1400590341">
      <w:bodyDiv w:val="1"/>
      <w:marLeft w:val="0"/>
      <w:marRight w:val="0"/>
      <w:marTop w:val="0"/>
      <w:marBottom w:val="0"/>
      <w:divBdr>
        <w:top w:val="none" w:sz="0" w:space="0" w:color="auto"/>
        <w:left w:val="none" w:sz="0" w:space="0" w:color="auto"/>
        <w:bottom w:val="none" w:sz="0" w:space="0" w:color="auto"/>
        <w:right w:val="none" w:sz="0" w:space="0" w:color="auto"/>
      </w:divBdr>
    </w:div>
    <w:div w:id="1403600388">
      <w:bodyDiv w:val="1"/>
      <w:marLeft w:val="0"/>
      <w:marRight w:val="0"/>
      <w:marTop w:val="0"/>
      <w:marBottom w:val="0"/>
      <w:divBdr>
        <w:top w:val="none" w:sz="0" w:space="0" w:color="auto"/>
        <w:left w:val="none" w:sz="0" w:space="0" w:color="auto"/>
        <w:bottom w:val="none" w:sz="0" w:space="0" w:color="auto"/>
        <w:right w:val="none" w:sz="0" w:space="0" w:color="auto"/>
      </w:divBdr>
    </w:div>
    <w:div w:id="1403865137">
      <w:bodyDiv w:val="1"/>
      <w:marLeft w:val="0"/>
      <w:marRight w:val="0"/>
      <w:marTop w:val="0"/>
      <w:marBottom w:val="0"/>
      <w:divBdr>
        <w:top w:val="none" w:sz="0" w:space="0" w:color="auto"/>
        <w:left w:val="none" w:sz="0" w:space="0" w:color="auto"/>
        <w:bottom w:val="none" w:sz="0" w:space="0" w:color="auto"/>
        <w:right w:val="none" w:sz="0" w:space="0" w:color="auto"/>
      </w:divBdr>
    </w:div>
    <w:div w:id="1404453038">
      <w:bodyDiv w:val="1"/>
      <w:marLeft w:val="0"/>
      <w:marRight w:val="0"/>
      <w:marTop w:val="0"/>
      <w:marBottom w:val="0"/>
      <w:divBdr>
        <w:top w:val="none" w:sz="0" w:space="0" w:color="auto"/>
        <w:left w:val="none" w:sz="0" w:space="0" w:color="auto"/>
        <w:bottom w:val="none" w:sz="0" w:space="0" w:color="auto"/>
        <w:right w:val="none" w:sz="0" w:space="0" w:color="auto"/>
      </w:divBdr>
    </w:div>
    <w:div w:id="1406226454">
      <w:bodyDiv w:val="1"/>
      <w:marLeft w:val="0"/>
      <w:marRight w:val="0"/>
      <w:marTop w:val="0"/>
      <w:marBottom w:val="0"/>
      <w:divBdr>
        <w:top w:val="none" w:sz="0" w:space="0" w:color="auto"/>
        <w:left w:val="none" w:sz="0" w:space="0" w:color="auto"/>
        <w:bottom w:val="none" w:sz="0" w:space="0" w:color="auto"/>
        <w:right w:val="none" w:sz="0" w:space="0" w:color="auto"/>
      </w:divBdr>
    </w:div>
    <w:div w:id="1414627212">
      <w:bodyDiv w:val="1"/>
      <w:marLeft w:val="0"/>
      <w:marRight w:val="0"/>
      <w:marTop w:val="0"/>
      <w:marBottom w:val="0"/>
      <w:divBdr>
        <w:top w:val="none" w:sz="0" w:space="0" w:color="auto"/>
        <w:left w:val="none" w:sz="0" w:space="0" w:color="auto"/>
        <w:bottom w:val="none" w:sz="0" w:space="0" w:color="auto"/>
        <w:right w:val="none" w:sz="0" w:space="0" w:color="auto"/>
      </w:divBdr>
    </w:div>
    <w:div w:id="1416170459">
      <w:bodyDiv w:val="1"/>
      <w:marLeft w:val="0"/>
      <w:marRight w:val="0"/>
      <w:marTop w:val="0"/>
      <w:marBottom w:val="0"/>
      <w:divBdr>
        <w:top w:val="none" w:sz="0" w:space="0" w:color="auto"/>
        <w:left w:val="none" w:sz="0" w:space="0" w:color="auto"/>
        <w:bottom w:val="none" w:sz="0" w:space="0" w:color="auto"/>
        <w:right w:val="none" w:sz="0" w:space="0" w:color="auto"/>
      </w:divBdr>
    </w:div>
    <w:div w:id="1423380123">
      <w:bodyDiv w:val="1"/>
      <w:marLeft w:val="0"/>
      <w:marRight w:val="0"/>
      <w:marTop w:val="0"/>
      <w:marBottom w:val="0"/>
      <w:divBdr>
        <w:top w:val="none" w:sz="0" w:space="0" w:color="auto"/>
        <w:left w:val="none" w:sz="0" w:space="0" w:color="auto"/>
        <w:bottom w:val="none" w:sz="0" w:space="0" w:color="auto"/>
        <w:right w:val="none" w:sz="0" w:space="0" w:color="auto"/>
      </w:divBdr>
    </w:div>
    <w:div w:id="1425757675">
      <w:bodyDiv w:val="1"/>
      <w:marLeft w:val="0"/>
      <w:marRight w:val="0"/>
      <w:marTop w:val="0"/>
      <w:marBottom w:val="0"/>
      <w:divBdr>
        <w:top w:val="none" w:sz="0" w:space="0" w:color="auto"/>
        <w:left w:val="none" w:sz="0" w:space="0" w:color="auto"/>
        <w:bottom w:val="none" w:sz="0" w:space="0" w:color="auto"/>
        <w:right w:val="none" w:sz="0" w:space="0" w:color="auto"/>
      </w:divBdr>
    </w:div>
    <w:div w:id="1430392515">
      <w:bodyDiv w:val="1"/>
      <w:marLeft w:val="0"/>
      <w:marRight w:val="0"/>
      <w:marTop w:val="0"/>
      <w:marBottom w:val="0"/>
      <w:divBdr>
        <w:top w:val="none" w:sz="0" w:space="0" w:color="auto"/>
        <w:left w:val="none" w:sz="0" w:space="0" w:color="auto"/>
        <w:bottom w:val="none" w:sz="0" w:space="0" w:color="auto"/>
        <w:right w:val="none" w:sz="0" w:space="0" w:color="auto"/>
      </w:divBdr>
    </w:div>
    <w:div w:id="1436946130">
      <w:bodyDiv w:val="1"/>
      <w:marLeft w:val="0"/>
      <w:marRight w:val="0"/>
      <w:marTop w:val="0"/>
      <w:marBottom w:val="0"/>
      <w:divBdr>
        <w:top w:val="none" w:sz="0" w:space="0" w:color="auto"/>
        <w:left w:val="none" w:sz="0" w:space="0" w:color="auto"/>
        <w:bottom w:val="none" w:sz="0" w:space="0" w:color="auto"/>
        <w:right w:val="none" w:sz="0" w:space="0" w:color="auto"/>
      </w:divBdr>
    </w:div>
    <w:div w:id="1450782660">
      <w:bodyDiv w:val="1"/>
      <w:marLeft w:val="0"/>
      <w:marRight w:val="0"/>
      <w:marTop w:val="0"/>
      <w:marBottom w:val="0"/>
      <w:divBdr>
        <w:top w:val="none" w:sz="0" w:space="0" w:color="auto"/>
        <w:left w:val="none" w:sz="0" w:space="0" w:color="auto"/>
        <w:bottom w:val="none" w:sz="0" w:space="0" w:color="auto"/>
        <w:right w:val="none" w:sz="0" w:space="0" w:color="auto"/>
      </w:divBdr>
    </w:div>
    <w:div w:id="1453131311">
      <w:bodyDiv w:val="1"/>
      <w:marLeft w:val="0"/>
      <w:marRight w:val="0"/>
      <w:marTop w:val="0"/>
      <w:marBottom w:val="0"/>
      <w:divBdr>
        <w:top w:val="none" w:sz="0" w:space="0" w:color="auto"/>
        <w:left w:val="none" w:sz="0" w:space="0" w:color="auto"/>
        <w:bottom w:val="none" w:sz="0" w:space="0" w:color="auto"/>
        <w:right w:val="none" w:sz="0" w:space="0" w:color="auto"/>
      </w:divBdr>
    </w:div>
    <w:div w:id="1456024807">
      <w:bodyDiv w:val="1"/>
      <w:marLeft w:val="0"/>
      <w:marRight w:val="0"/>
      <w:marTop w:val="0"/>
      <w:marBottom w:val="0"/>
      <w:divBdr>
        <w:top w:val="none" w:sz="0" w:space="0" w:color="auto"/>
        <w:left w:val="none" w:sz="0" w:space="0" w:color="auto"/>
        <w:bottom w:val="none" w:sz="0" w:space="0" w:color="auto"/>
        <w:right w:val="none" w:sz="0" w:space="0" w:color="auto"/>
      </w:divBdr>
    </w:div>
    <w:div w:id="1462570737">
      <w:bodyDiv w:val="1"/>
      <w:marLeft w:val="0"/>
      <w:marRight w:val="0"/>
      <w:marTop w:val="0"/>
      <w:marBottom w:val="0"/>
      <w:divBdr>
        <w:top w:val="none" w:sz="0" w:space="0" w:color="auto"/>
        <w:left w:val="none" w:sz="0" w:space="0" w:color="auto"/>
        <w:bottom w:val="none" w:sz="0" w:space="0" w:color="auto"/>
        <w:right w:val="none" w:sz="0" w:space="0" w:color="auto"/>
      </w:divBdr>
    </w:div>
    <w:div w:id="1462768573">
      <w:bodyDiv w:val="1"/>
      <w:marLeft w:val="0"/>
      <w:marRight w:val="0"/>
      <w:marTop w:val="0"/>
      <w:marBottom w:val="0"/>
      <w:divBdr>
        <w:top w:val="none" w:sz="0" w:space="0" w:color="auto"/>
        <w:left w:val="none" w:sz="0" w:space="0" w:color="auto"/>
        <w:bottom w:val="none" w:sz="0" w:space="0" w:color="auto"/>
        <w:right w:val="none" w:sz="0" w:space="0" w:color="auto"/>
      </w:divBdr>
    </w:div>
    <w:div w:id="1467896967">
      <w:bodyDiv w:val="1"/>
      <w:marLeft w:val="0"/>
      <w:marRight w:val="0"/>
      <w:marTop w:val="0"/>
      <w:marBottom w:val="0"/>
      <w:divBdr>
        <w:top w:val="none" w:sz="0" w:space="0" w:color="auto"/>
        <w:left w:val="none" w:sz="0" w:space="0" w:color="auto"/>
        <w:bottom w:val="none" w:sz="0" w:space="0" w:color="auto"/>
        <w:right w:val="none" w:sz="0" w:space="0" w:color="auto"/>
      </w:divBdr>
    </w:div>
    <w:div w:id="1468007408">
      <w:bodyDiv w:val="1"/>
      <w:marLeft w:val="0"/>
      <w:marRight w:val="0"/>
      <w:marTop w:val="0"/>
      <w:marBottom w:val="0"/>
      <w:divBdr>
        <w:top w:val="none" w:sz="0" w:space="0" w:color="auto"/>
        <w:left w:val="none" w:sz="0" w:space="0" w:color="auto"/>
        <w:bottom w:val="none" w:sz="0" w:space="0" w:color="auto"/>
        <w:right w:val="none" w:sz="0" w:space="0" w:color="auto"/>
      </w:divBdr>
    </w:div>
    <w:div w:id="1468739991">
      <w:bodyDiv w:val="1"/>
      <w:marLeft w:val="0"/>
      <w:marRight w:val="0"/>
      <w:marTop w:val="0"/>
      <w:marBottom w:val="0"/>
      <w:divBdr>
        <w:top w:val="none" w:sz="0" w:space="0" w:color="auto"/>
        <w:left w:val="none" w:sz="0" w:space="0" w:color="auto"/>
        <w:bottom w:val="none" w:sz="0" w:space="0" w:color="auto"/>
        <w:right w:val="none" w:sz="0" w:space="0" w:color="auto"/>
      </w:divBdr>
    </w:div>
    <w:div w:id="1470319842">
      <w:bodyDiv w:val="1"/>
      <w:marLeft w:val="0"/>
      <w:marRight w:val="0"/>
      <w:marTop w:val="0"/>
      <w:marBottom w:val="0"/>
      <w:divBdr>
        <w:top w:val="none" w:sz="0" w:space="0" w:color="auto"/>
        <w:left w:val="none" w:sz="0" w:space="0" w:color="auto"/>
        <w:bottom w:val="none" w:sz="0" w:space="0" w:color="auto"/>
        <w:right w:val="none" w:sz="0" w:space="0" w:color="auto"/>
      </w:divBdr>
    </w:div>
    <w:div w:id="1476222748">
      <w:bodyDiv w:val="1"/>
      <w:marLeft w:val="0"/>
      <w:marRight w:val="0"/>
      <w:marTop w:val="0"/>
      <w:marBottom w:val="0"/>
      <w:divBdr>
        <w:top w:val="none" w:sz="0" w:space="0" w:color="auto"/>
        <w:left w:val="none" w:sz="0" w:space="0" w:color="auto"/>
        <w:bottom w:val="none" w:sz="0" w:space="0" w:color="auto"/>
        <w:right w:val="none" w:sz="0" w:space="0" w:color="auto"/>
      </w:divBdr>
    </w:div>
    <w:div w:id="1477378846">
      <w:bodyDiv w:val="1"/>
      <w:marLeft w:val="0"/>
      <w:marRight w:val="0"/>
      <w:marTop w:val="0"/>
      <w:marBottom w:val="0"/>
      <w:divBdr>
        <w:top w:val="none" w:sz="0" w:space="0" w:color="auto"/>
        <w:left w:val="none" w:sz="0" w:space="0" w:color="auto"/>
        <w:bottom w:val="none" w:sz="0" w:space="0" w:color="auto"/>
        <w:right w:val="none" w:sz="0" w:space="0" w:color="auto"/>
      </w:divBdr>
    </w:div>
    <w:div w:id="1479804328">
      <w:bodyDiv w:val="1"/>
      <w:marLeft w:val="0"/>
      <w:marRight w:val="0"/>
      <w:marTop w:val="0"/>
      <w:marBottom w:val="0"/>
      <w:divBdr>
        <w:top w:val="none" w:sz="0" w:space="0" w:color="auto"/>
        <w:left w:val="none" w:sz="0" w:space="0" w:color="auto"/>
        <w:bottom w:val="none" w:sz="0" w:space="0" w:color="auto"/>
        <w:right w:val="none" w:sz="0" w:space="0" w:color="auto"/>
      </w:divBdr>
    </w:div>
    <w:div w:id="1480268763">
      <w:bodyDiv w:val="1"/>
      <w:marLeft w:val="0"/>
      <w:marRight w:val="0"/>
      <w:marTop w:val="0"/>
      <w:marBottom w:val="0"/>
      <w:divBdr>
        <w:top w:val="none" w:sz="0" w:space="0" w:color="auto"/>
        <w:left w:val="none" w:sz="0" w:space="0" w:color="auto"/>
        <w:bottom w:val="none" w:sz="0" w:space="0" w:color="auto"/>
        <w:right w:val="none" w:sz="0" w:space="0" w:color="auto"/>
      </w:divBdr>
    </w:div>
    <w:div w:id="1483236640">
      <w:bodyDiv w:val="1"/>
      <w:marLeft w:val="0"/>
      <w:marRight w:val="0"/>
      <w:marTop w:val="0"/>
      <w:marBottom w:val="0"/>
      <w:divBdr>
        <w:top w:val="none" w:sz="0" w:space="0" w:color="auto"/>
        <w:left w:val="none" w:sz="0" w:space="0" w:color="auto"/>
        <w:bottom w:val="none" w:sz="0" w:space="0" w:color="auto"/>
        <w:right w:val="none" w:sz="0" w:space="0" w:color="auto"/>
      </w:divBdr>
    </w:div>
    <w:div w:id="1483735101">
      <w:bodyDiv w:val="1"/>
      <w:marLeft w:val="0"/>
      <w:marRight w:val="0"/>
      <w:marTop w:val="0"/>
      <w:marBottom w:val="0"/>
      <w:divBdr>
        <w:top w:val="none" w:sz="0" w:space="0" w:color="auto"/>
        <w:left w:val="none" w:sz="0" w:space="0" w:color="auto"/>
        <w:bottom w:val="none" w:sz="0" w:space="0" w:color="auto"/>
        <w:right w:val="none" w:sz="0" w:space="0" w:color="auto"/>
      </w:divBdr>
    </w:div>
    <w:div w:id="1484659830">
      <w:bodyDiv w:val="1"/>
      <w:marLeft w:val="0"/>
      <w:marRight w:val="0"/>
      <w:marTop w:val="0"/>
      <w:marBottom w:val="0"/>
      <w:divBdr>
        <w:top w:val="none" w:sz="0" w:space="0" w:color="auto"/>
        <w:left w:val="none" w:sz="0" w:space="0" w:color="auto"/>
        <w:bottom w:val="none" w:sz="0" w:space="0" w:color="auto"/>
        <w:right w:val="none" w:sz="0" w:space="0" w:color="auto"/>
      </w:divBdr>
    </w:div>
    <w:div w:id="1485196564">
      <w:bodyDiv w:val="1"/>
      <w:marLeft w:val="0"/>
      <w:marRight w:val="0"/>
      <w:marTop w:val="0"/>
      <w:marBottom w:val="0"/>
      <w:divBdr>
        <w:top w:val="none" w:sz="0" w:space="0" w:color="auto"/>
        <w:left w:val="none" w:sz="0" w:space="0" w:color="auto"/>
        <w:bottom w:val="none" w:sz="0" w:space="0" w:color="auto"/>
        <w:right w:val="none" w:sz="0" w:space="0" w:color="auto"/>
      </w:divBdr>
    </w:div>
    <w:div w:id="1489444431">
      <w:bodyDiv w:val="1"/>
      <w:marLeft w:val="0"/>
      <w:marRight w:val="0"/>
      <w:marTop w:val="0"/>
      <w:marBottom w:val="0"/>
      <w:divBdr>
        <w:top w:val="none" w:sz="0" w:space="0" w:color="auto"/>
        <w:left w:val="none" w:sz="0" w:space="0" w:color="auto"/>
        <w:bottom w:val="none" w:sz="0" w:space="0" w:color="auto"/>
        <w:right w:val="none" w:sz="0" w:space="0" w:color="auto"/>
      </w:divBdr>
    </w:div>
    <w:div w:id="1494376063">
      <w:bodyDiv w:val="1"/>
      <w:marLeft w:val="0"/>
      <w:marRight w:val="0"/>
      <w:marTop w:val="0"/>
      <w:marBottom w:val="0"/>
      <w:divBdr>
        <w:top w:val="none" w:sz="0" w:space="0" w:color="auto"/>
        <w:left w:val="none" w:sz="0" w:space="0" w:color="auto"/>
        <w:bottom w:val="none" w:sz="0" w:space="0" w:color="auto"/>
        <w:right w:val="none" w:sz="0" w:space="0" w:color="auto"/>
      </w:divBdr>
    </w:div>
    <w:div w:id="1494712260">
      <w:bodyDiv w:val="1"/>
      <w:marLeft w:val="0"/>
      <w:marRight w:val="0"/>
      <w:marTop w:val="0"/>
      <w:marBottom w:val="0"/>
      <w:divBdr>
        <w:top w:val="none" w:sz="0" w:space="0" w:color="auto"/>
        <w:left w:val="none" w:sz="0" w:space="0" w:color="auto"/>
        <w:bottom w:val="none" w:sz="0" w:space="0" w:color="auto"/>
        <w:right w:val="none" w:sz="0" w:space="0" w:color="auto"/>
      </w:divBdr>
    </w:div>
    <w:div w:id="1495536668">
      <w:bodyDiv w:val="1"/>
      <w:marLeft w:val="0"/>
      <w:marRight w:val="0"/>
      <w:marTop w:val="0"/>
      <w:marBottom w:val="0"/>
      <w:divBdr>
        <w:top w:val="none" w:sz="0" w:space="0" w:color="auto"/>
        <w:left w:val="none" w:sz="0" w:space="0" w:color="auto"/>
        <w:bottom w:val="none" w:sz="0" w:space="0" w:color="auto"/>
        <w:right w:val="none" w:sz="0" w:space="0" w:color="auto"/>
      </w:divBdr>
    </w:div>
    <w:div w:id="1500120782">
      <w:bodyDiv w:val="1"/>
      <w:marLeft w:val="0"/>
      <w:marRight w:val="0"/>
      <w:marTop w:val="0"/>
      <w:marBottom w:val="0"/>
      <w:divBdr>
        <w:top w:val="none" w:sz="0" w:space="0" w:color="auto"/>
        <w:left w:val="none" w:sz="0" w:space="0" w:color="auto"/>
        <w:bottom w:val="none" w:sz="0" w:space="0" w:color="auto"/>
        <w:right w:val="none" w:sz="0" w:space="0" w:color="auto"/>
      </w:divBdr>
    </w:div>
    <w:div w:id="1502311255">
      <w:bodyDiv w:val="1"/>
      <w:marLeft w:val="0"/>
      <w:marRight w:val="0"/>
      <w:marTop w:val="0"/>
      <w:marBottom w:val="0"/>
      <w:divBdr>
        <w:top w:val="none" w:sz="0" w:space="0" w:color="auto"/>
        <w:left w:val="none" w:sz="0" w:space="0" w:color="auto"/>
        <w:bottom w:val="none" w:sz="0" w:space="0" w:color="auto"/>
        <w:right w:val="none" w:sz="0" w:space="0" w:color="auto"/>
      </w:divBdr>
    </w:div>
    <w:div w:id="1520270172">
      <w:bodyDiv w:val="1"/>
      <w:marLeft w:val="0"/>
      <w:marRight w:val="0"/>
      <w:marTop w:val="0"/>
      <w:marBottom w:val="0"/>
      <w:divBdr>
        <w:top w:val="none" w:sz="0" w:space="0" w:color="auto"/>
        <w:left w:val="none" w:sz="0" w:space="0" w:color="auto"/>
        <w:bottom w:val="none" w:sz="0" w:space="0" w:color="auto"/>
        <w:right w:val="none" w:sz="0" w:space="0" w:color="auto"/>
      </w:divBdr>
    </w:div>
    <w:div w:id="1522863508">
      <w:bodyDiv w:val="1"/>
      <w:marLeft w:val="0"/>
      <w:marRight w:val="0"/>
      <w:marTop w:val="0"/>
      <w:marBottom w:val="0"/>
      <w:divBdr>
        <w:top w:val="none" w:sz="0" w:space="0" w:color="auto"/>
        <w:left w:val="none" w:sz="0" w:space="0" w:color="auto"/>
        <w:bottom w:val="none" w:sz="0" w:space="0" w:color="auto"/>
        <w:right w:val="none" w:sz="0" w:space="0" w:color="auto"/>
      </w:divBdr>
    </w:div>
    <w:div w:id="1526139577">
      <w:bodyDiv w:val="1"/>
      <w:marLeft w:val="0"/>
      <w:marRight w:val="0"/>
      <w:marTop w:val="0"/>
      <w:marBottom w:val="0"/>
      <w:divBdr>
        <w:top w:val="none" w:sz="0" w:space="0" w:color="auto"/>
        <w:left w:val="none" w:sz="0" w:space="0" w:color="auto"/>
        <w:bottom w:val="none" w:sz="0" w:space="0" w:color="auto"/>
        <w:right w:val="none" w:sz="0" w:space="0" w:color="auto"/>
      </w:divBdr>
    </w:div>
    <w:div w:id="1532038510">
      <w:bodyDiv w:val="1"/>
      <w:marLeft w:val="0"/>
      <w:marRight w:val="0"/>
      <w:marTop w:val="0"/>
      <w:marBottom w:val="0"/>
      <w:divBdr>
        <w:top w:val="none" w:sz="0" w:space="0" w:color="auto"/>
        <w:left w:val="none" w:sz="0" w:space="0" w:color="auto"/>
        <w:bottom w:val="none" w:sz="0" w:space="0" w:color="auto"/>
        <w:right w:val="none" w:sz="0" w:space="0" w:color="auto"/>
      </w:divBdr>
    </w:div>
    <w:div w:id="1536962656">
      <w:bodyDiv w:val="1"/>
      <w:marLeft w:val="0"/>
      <w:marRight w:val="0"/>
      <w:marTop w:val="0"/>
      <w:marBottom w:val="0"/>
      <w:divBdr>
        <w:top w:val="none" w:sz="0" w:space="0" w:color="auto"/>
        <w:left w:val="none" w:sz="0" w:space="0" w:color="auto"/>
        <w:bottom w:val="none" w:sz="0" w:space="0" w:color="auto"/>
        <w:right w:val="none" w:sz="0" w:space="0" w:color="auto"/>
      </w:divBdr>
    </w:div>
    <w:div w:id="1540439001">
      <w:bodyDiv w:val="1"/>
      <w:marLeft w:val="0"/>
      <w:marRight w:val="0"/>
      <w:marTop w:val="0"/>
      <w:marBottom w:val="0"/>
      <w:divBdr>
        <w:top w:val="none" w:sz="0" w:space="0" w:color="auto"/>
        <w:left w:val="none" w:sz="0" w:space="0" w:color="auto"/>
        <w:bottom w:val="none" w:sz="0" w:space="0" w:color="auto"/>
        <w:right w:val="none" w:sz="0" w:space="0" w:color="auto"/>
      </w:divBdr>
    </w:div>
    <w:div w:id="1543978212">
      <w:bodyDiv w:val="1"/>
      <w:marLeft w:val="0"/>
      <w:marRight w:val="0"/>
      <w:marTop w:val="0"/>
      <w:marBottom w:val="0"/>
      <w:divBdr>
        <w:top w:val="none" w:sz="0" w:space="0" w:color="auto"/>
        <w:left w:val="none" w:sz="0" w:space="0" w:color="auto"/>
        <w:bottom w:val="none" w:sz="0" w:space="0" w:color="auto"/>
        <w:right w:val="none" w:sz="0" w:space="0" w:color="auto"/>
      </w:divBdr>
    </w:div>
    <w:div w:id="1545949812">
      <w:bodyDiv w:val="1"/>
      <w:marLeft w:val="0"/>
      <w:marRight w:val="0"/>
      <w:marTop w:val="0"/>
      <w:marBottom w:val="0"/>
      <w:divBdr>
        <w:top w:val="none" w:sz="0" w:space="0" w:color="auto"/>
        <w:left w:val="none" w:sz="0" w:space="0" w:color="auto"/>
        <w:bottom w:val="none" w:sz="0" w:space="0" w:color="auto"/>
        <w:right w:val="none" w:sz="0" w:space="0" w:color="auto"/>
      </w:divBdr>
    </w:div>
    <w:div w:id="1551066692">
      <w:bodyDiv w:val="1"/>
      <w:marLeft w:val="0"/>
      <w:marRight w:val="0"/>
      <w:marTop w:val="0"/>
      <w:marBottom w:val="0"/>
      <w:divBdr>
        <w:top w:val="none" w:sz="0" w:space="0" w:color="auto"/>
        <w:left w:val="none" w:sz="0" w:space="0" w:color="auto"/>
        <w:bottom w:val="none" w:sz="0" w:space="0" w:color="auto"/>
        <w:right w:val="none" w:sz="0" w:space="0" w:color="auto"/>
      </w:divBdr>
    </w:div>
    <w:div w:id="1552496600">
      <w:bodyDiv w:val="1"/>
      <w:marLeft w:val="0"/>
      <w:marRight w:val="0"/>
      <w:marTop w:val="0"/>
      <w:marBottom w:val="0"/>
      <w:divBdr>
        <w:top w:val="none" w:sz="0" w:space="0" w:color="auto"/>
        <w:left w:val="none" w:sz="0" w:space="0" w:color="auto"/>
        <w:bottom w:val="none" w:sz="0" w:space="0" w:color="auto"/>
        <w:right w:val="none" w:sz="0" w:space="0" w:color="auto"/>
      </w:divBdr>
    </w:div>
    <w:div w:id="1552687727">
      <w:bodyDiv w:val="1"/>
      <w:marLeft w:val="0"/>
      <w:marRight w:val="0"/>
      <w:marTop w:val="0"/>
      <w:marBottom w:val="0"/>
      <w:divBdr>
        <w:top w:val="none" w:sz="0" w:space="0" w:color="auto"/>
        <w:left w:val="none" w:sz="0" w:space="0" w:color="auto"/>
        <w:bottom w:val="none" w:sz="0" w:space="0" w:color="auto"/>
        <w:right w:val="none" w:sz="0" w:space="0" w:color="auto"/>
      </w:divBdr>
    </w:div>
    <w:div w:id="1554733538">
      <w:bodyDiv w:val="1"/>
      <w:marLeft w:val="0"/>
      <w:marRight w:val="0"/>
      <w:marTop w:val="0"/>
      <w:marBottom w:val="0"/>
      <w:divBdr>
        <w:top w:val="none" w:sz="0" w:space="0" w:color="auto"/>
        <w:left w:val="none" w:sz="0" w:space="0" w:color="auto"/>
        <w:bottom w:val="none" w:sz="0" w:space="0" w:color="auto"/>
        <w:right w:val="none" w:sz="0" w:space="0" w:color="auto"/>
      </w:divBdr>
    </w:div>
    <w:div w:id="1561403424">
      <w:bodyDiv w:val="1"/>
      <w:marLeft w:val="0"/>
      <w:marRight w:val="0"/>
      <w:marTop w:val="0"/>
      <w:marBottom w:val="0"/>
      <w:divBdr>
        <w:top w:val="none" w:sz="0" w:space="0" w:color="auto"/>
        <w:left w:val="none" w:sz="0" w:space="0" w:color="auto"/>
        <w:bottom w:val="none" w:sz="0" w:space="0" w:color="auto"/>
        <w:right w:val="none" w:sz="0" w:space="0" w:color="auto"/>
      </w:divBdr>
    </w:div>
    <w:div w:id="1564095924">
      <w:bodyDiv w:val="1"/>
      <w:marLeft w:val="0"/>
      <w:marRight w:val="0"/>
      <w:marTop w:val="0"/>
      <w:marBottom w:val="0"/>
      <w:divBdr>
        <w:top w:val="none" w:sz="0" w:space="0" w:color="auto"/>
        <w:left w:val="none" w:sz="0" w:space="0" w:color="auto"/>
        <w:bottom w:val="none" w:sz="0" w:space="0" w:color="auto"/>
        <w:right w:val="none" w:sz="0" w:space="0" w:color="auto"/>
      </w:divBdr>
    </w:div>
    <w:div w:id="1565020946">
      <w:bodyDiv w:val="1"/>
      <w:marLeft w:val="0"/>
      <w:marRight w:val="0"/>
      <w:marTop w:val="0"/>
      <w:marBottom w:val="0"/>
      <w:divBdr>
        <w:top w:val="none" w:sz="0" w:space="0" w:color="auto"/>
        <w:left w:val="none" w:sz="0" w:space="0" w:color="auto"/>
        <w:bottom w:val="none" w:sz="0" w:space="0" w:color="auto"/>
        <w:right w:val="none" w:sz="0" w:space="0" w:color="auto"/>
      </w:divBdr>
    </w:div>
    <w:div w:id="1567691524">
      <w:bodyDiv w:val="1"/>
      <w:marLeft w:val="0"/>
      <w:marRight w:val="0"/>
      <w:marTop w:val="0"/>
      <w:marBottom w:val="0"/>
      <w:divBdr>
        <w:top w:val="none" w:sz="0" w:space="0" w:color="auto"/>
        <w:left w:val="none" w:sz="0" w:space="0" w:color="auto"/>
        <w:bottom w:val="none" w:sz="0" w:space="0" w:color="auto"/>
        <w:right w:val="none" w:sz="0" w:space="0" w:color="auto"/>
      </w:divBdr>
    </w:div>
    <w:div w:id="1569923117">
      <w:bodyDiv w:val="1"/>
      <w:marLeft w:val="0"/>
      <w:marRight w:val="0"/>
      <w:marTop w:val="0"/>
      <w:marBottom w:val="0"/>
      <w:divBdr>
        <w:top w:val="none" w:sz="0" w:space="0" w:color="auto"/>
        <w:left w:val="none" w:sz="0" w:space="0" w:color="auto"/>
        <w:bottom w:val="none" w:sz="0" w:space="0" w:color="auto"/>
        <w:right w:val="none" w:sz="0" w:space="0" w:color="auto"/>
      </w:divBdr>
    </w:div>
    <w:div w:id="1572689473">
      <w:bodyDiv w:val="1"/>
      <w:marLeft w:val="0"/>
      <w:marRight w:val="0"/>
      <w:marTop w:val="0"/>
      <w:marBottom w:val="0"/>
      <w:divBdr>
        <w:top w:val="none" w:sz="0" w:space="0" w:color="auto"/>
        <w:left w:val="none" w:sz="0" w:space="0" w:color="auto"/>
        <w:bottom w:val="none" w:sz="0" w:space="0" w:color="auto"/>
        <w:right w:val="none" w:sz="0" w:space="0" w:color="auto"/>
      </w:divBdr>
    </w:div>
    <w:div w:id="1574006169">
      <w:bodyDiv w:val="1"/>
      <w:marLeft w:val="0"/>
      <w:marRight w:val="0"/>
      <w:marTop w:val="0"/>
      <w:marBottom w:val="0"/>
      <w:divBdr>
        <w:top w:val="none" w:sz="0" w:space="0" w:color="auto"/>
        <w:left w:val="none" w:sz="0" w:space="0" w:color="auto"/>
        <w:bottom w:val="none" w:sz="0" w:space="0" w:color="auto"/>
        <w:right w:val="none" w:sz="0" w:space="0" w:color="auto"/>
      </w:divBdr>
    </w:div>
    <w:div w:id="1574511361">
      <w:bodyDiv w:val="1"/>
      <w:marLeft w:val="0"/>
      <w:marRight w:val="0"/>
      <w:marTop w:val="0"/>
      <w:marBottom w:val="0"/>
      <w:divBdr>
        <w:top w:val="none" w:sz="0" w:space="0" w:color="auto"/>
        <w:left w:val="none" w:sz="0" w:space="0" w:color="auto"/>
        <w:bottom w:val="none" w:sz="0" w:space="0" w:color="auto"/>
        <w:right w:val="none" w:sz="0" w:space="0" w:color="auto"/>
      </w:divBdr>
    </w:div>
    <w:div w:id="1587569626">
      <w:bodyDiv w:val="1"/>
      <w:marLeft w:val="0"/>
      <w:marRight w:val="0"/>
      <w:marTop w:val="0"/>
      <w:marBottom w:val="0"/>
      <w:divBdr>
        <w:top w:val="none" w:sz="0" w:space="0" w:color="auto"/>
        <w:left w:val="none" w:sz="0" w:space="0" w:color="auto"/>
        <w:bottom w:val="none" w:sz="0" w:space="0" w:color="auto"/>
        <w:right w:val="none" w:sz="0" w:space="0" w:color="auto"/>
      </w:divBdr>
    </w:div>
    <w:div w:id="1593657944">
      <w:bodyDiv w:val="1"/>
      <w:marLeft w:val="0"/>
      <w:marRight w:val="0"/>
      <w:marTop w:val="0"/>
      <w:marBottom w:val="0"/>
      <w:divBdr>
        <w:top w:val="none" w:sz="0" w:space="0" w:color="auto"/>
        <w:left w:val="none" w:sz="0" w:space="0" w:color="auto"/>
        <w:bottom w:val="none" w:sz="0" w:space="0" w:color="auto"/>
        <w:right w:val="none" w:sz="0" w:space="0" w:color="auto"/>
      </w:divBdr>
    </w:div>
    <w:div w:id="1593976635">
      <w:bodyDiv w:val="1"/>
      <w:marLeft w:val="0"/>
      <w:marRight w:val="0"/>
      <w:marTop w:val="0"/>
      <w:marBottom w:val="0"/>
      <w:divBdr>
        <w:top w:val="none" w:sz="0" w:space="0" w:color="auto"/>
        <w:left w:val="none" w:sz="0" w:space="0" w:color="auto"/>
        <w:bottom w:val="none" w:sz="0" w:space="0" w:color="auto"/>
        <w:right w:val="none" w:sz="0" w:space="0" w:color="auto"/>
      </w:divBdr>
    </w:div>
    <w:div w:id="1596549492">
      <w:bodyDiv w:val="1"/>
      <w:marLeft w:val="0"/>
      <w:marRight w:val="0"/>
      <w:marTop w:val="0"/>
      <w:marBottom w:val="0"/>
      <w:divBdr>
        <w:top w:val="none" w:sz="0" w:space="0" w:color="auto"/>
        <w:left w:val="none" w:sz="0" w:space="0" w:color="auto"/>
        <w:bottom w:val="none" w:sz="0" w:space="0" w:color="auto"/>
        <w:right w:val="none" w:sz="0" w:space="0" w:color="auto"/>
      </w:divBdr>
    </w:div>
    <w:div w:id="1601404853">
      <w:bodyDiv w:val="1"/>
      <w:marLeft w:val="0"/>
      <w:marRight w:val="0"/>
      <w:marTop w:val="0"/>
      <w:marBottom w:val="0"/>
      <w:divBdr>
        <w:top w:val="none" w:sz="0" w:space="0" w:color="auto"/>
        <w:left w:val="none" w:sz="0" w:space="0" w:color="auto"/>
        <w:bottom w:val="none" w:sz="0" w:space="0" w:color="auto"/>
        <w:right w:val="none" w:sz="0" w:space="0" w:color="auto"/>
      </w:divBdr>
    </w:div>
    <w:div w:id="1602949315">
      <w:bodyDiv w:val="1"/>
      <w:marLeft w:val="0"/>
      <w:marRight w:val="0"/>
      <w:marTop w:val="0"/>
      <w:marBottom w:val="0"/>
      <w:divBdr>
        <w:top w:val="none" w:sz="0" w:space="0" w:color="auto"/>
        <w:left w:val="none" w:sz="0" w:space="0" w:color="auto"/>
        <w:bottom w:val="none" w:sz="0" w:space="0" w:color="auto"/>
        <w:right w:val="none" w:sz="0" w:space="0" w:color="auto"/>
      </w:divBdr>
    </w:div>
    <w:div w:id="1610965850">
      <w:bodyDiv w:val="1"/>
      <w:marLeft w:val="0"/>
      <w:marRight w:val="0"/>
      <w:marTop w:val="0"/>
      <w:marBottom w:val="0"/>
      <w:divBdr>
        <w:top w:val="none" w:sz="0" w:space="0" w:color="auto"/>
        <w:left w:val="none" w:sz="0" w:space="0" w:color="auto"/>
        <w:bottom w:val="none" w:sz="0" w:space="0" w:color="auto"/>
        <w:right w:val="none" w:sz="0" w:space="0" w:color="auto"/>
      </w:divBdr>
    </w:div>
    <w:div w:id="1611930409">
      <w:bodyDiv w:val="1"/>
      <w:marLeft w:val="0"/>
      <w:marRight w:val="0"/>
      <w:marTop w:val="0"/>
      <w:marBottom w:val="0"/>
      <w:divBdr>
        <w:top w:val="none" w:sz="0" w:space="0" w:color="auto"/>
        <w:left w:val="none" w:sz="0" w:space="0" w:color="auto"/>
        <w:bottom w:val="none" w:sz="0" w:space="0" w:color="auto"/>
        <w:right w:val="none" w:sz="0" w:space="0" w:color="auto"/>
      </w:divBdr>
    </w:div>
    <w:div w:id="1612130911">
      <w:bodyDiv w:val="1"/>
      <w:marLeft w:val="0"/>
      <w:marRight w:val="0"/>
      <w:marTop w:val="0"/>
      <w:marBottom w:val="0"/>
      <w:divBdr>
        <w:top w:val="none" w:sz="0" w:space="0" w:color="auto"/>
        <w:left w:val="none" w:sz="0" w:space="0" w:color="auto"/>
        <w:bottom w:val="none" w:sz="0" w:space="0" w:color="auto"/>
        <w:right w:val="none" w:sz="0" w:space="0" w:color="auto"/>
      </w:divBdr>
    </w:div>
    <w:div w:id="1613785716">
      <w:bodyDiv w:val="1"/>
      <w:marLeft w:val="0"/>
      <w:marRight w:val="0"/>
      <w:marTop w:val="0"/>
      <w:marBottom w:val="0"/>
      <w:divBdr>
        <w:top w:val="none" w:sz="0" w:space="0" w:color="auto"/>
        <w:left w:val="none" w:sz="0" w:space="0" w:color="auto"/>
        <w:bottom w:val="none" w:sz="0" w:space="0" w:color="auto"/>
        <w:right w:val="none" w:sz="0" w:space="0" w:color="auto"/>
      </w:divBdr>
    </w:div>
    <w:div w:id="1619331949">
      <w:bodyDiv w:val="1"/>
      <w:marLeft w:val="0"/>
      <w:marRight w:val="0"/>
      <w:marTop w:val="0"/>
      <w:marBottom w:val="0"/>
      <w:divBdr>
        <w:top w:val="none" w:sz="0" w:space="0" w:color="auto"/>
        <w:left w:val="none" w:sz="0" w:space="0" w:color="auto"/>
        <w:bottom w:val="none" w:sz="0" w:space="0" w:color="auto"/>
        <w:right w:val="none" w:sz="0" w:space="0" w:color="auto"/>
      </w:divBdr>
    </w:div>
    <w:div w:id="1622225313">
      <w:bodyDiv w:val="1"/>
      <w:marLeft w:val="0"/>
      <w:marRight w:val="0"/>
      <w:marTop w:val="0"/>
      <w:marBottom w:val="0"/>
      <w:divBdr>
        <w:top w:val="none" w:sz="0" w:space="0" w:color="auto"/>
        <w:left w:val="none" w:sz="0" w:space="0" w:color="auto"/>
        <w:bottom w:val="none" w:sz="0" w:space="0" w:color="auto"/>
        <w:right w:val="none" w:sz="0" w:space="0" w:color="auto"/>
      </w:divBdr>
    </w:div>
    <w:div w:id="1624268084">
      <w:bodyDiv w:val="1"/>
      <w:marLeft w:val="0"/>
      <w:marRight w:val="0"/>
      <w:marTop w:val="0"/>
      <w:marBottom w:val="0"/>
      <w:divBdr>
        <w:top w:val="none" w:sz="0" w:space="0" w:color="auto"/>
        <w:left w:val="none" w:sz="0" w:space="0" w:color="auto"/>
        <w:bottom w:val="none" w:sz="0" w:space="0" w:color="auto"/>
        <w:right w:val="none" w:sz="0" w:space="0" w:color="auto"/>
      </w:divBdr>
    </w:div>
    <w:div w:id="1628202500">
      <w:bodyDiv w:val="1"/>
      <w:marLeft w:val="0"/>
      <w:marRight w:val="0"/>
      <w:marTop w:val="0"/>
      <w:marBottom w:val="0"/>
      <w:divBdr>
        <w:top w:val="none" w:sz="0" w:space="0" w:color="auto"/>
        <w:left w:val="none" w:sz="0" w:space="0" w:color="auto"/>
        <w:bottom w:val="none" w:sz="0" w:space="0" w:color="auto"/>
        <w:right w:val="none" w:sz="0" w:space="0" w:color="auto"/>
      </w:divBdr>
    </w:div>
    <w:div w:id="1634677197">
      <w:bodyDiv w:val="1"/>
      <w:marLeft w:val="0"/>
      <w:marRight w:val="0"/>
      <w:marTop w:val="0"/>
      <w:marBottom w:val="0"/>
      <w:divBdr>
        <w:top w:val="none" w:sz="0" w:space="0" w:color="auto"/>
        <w:left w:val="none" w:sz="0" w:space="0" w:color="auto"/>
        <w:bottom w:val="none" w:sz="0" w:space="0" w:color="auto"/>
        <w:right w:val="none" w:sz="0" w:space="0" w:color="auto"/>
      </w:divBdr>
    </w:div>
    <w:div w:id="1634749493">
      <w:bodyDiv w:val="1"/>
      <w:marLeft w:val="0"/>
      <w:marRight w:val="0"/>
      <w:marTop w:val="0"/>
      <w:marBottom w:val="0"/>
      <w:divBdr>
        <w:top w:val="none" w:sz="0" w:space="0" w:color="auto"/>
        <w:left w:val="none" w:sz="0" w:space="0" w:color="auto"/>
        <w:bottom w:val="none" w:sz="0" w:space="0" w:color="auto"/>
        <w:right w:val="none" w:sz="0" w:space="0" w:color="auto"/>
      </w:divBdr>
    </w:div>
    <w:div w:id="1635407883">
      <w:bodyDiv w:val="1"/>
      <w:marLeft w:val="0"/>
      <w:marRight w:val="0"/>
      <w:marTop w:val="0"/>
      <w:marBottom w:val="0"/>
      <w:divBdr>
        <w:top w:val="none" w:sz="0" w:space="0" w:color="auto"/>
        <w:left w:val="none" w:sz="0" w:space="0" w:color="auto"/>
        <w:bottom w:val="none" w:sz="0" w:space="0" w:color="auto"/>
        <w:right w:val="none" w:sz="0" w:space="0" w:color="auto"/>
      </w:divBdr>
    </w:div>
    <w:div w:id="1636135027">
      <w:bodyDiv w:val="1"/>
      <w:marLeft w:val="0"/>
      <w:marRight w:val="0"/>
      <w:marTop w:val="0"/>
      <w:marBottom w:val="0"/>
      <w:divBdr>
        <w:top w:val="none" w:sz="0" w:space="0" w:color="auto"/>
        <w:left w:val="none" w:sz="0" w:space="0" w:color="auto"/>
        <w:bottom w:val="none" w:sz="0" w:space="0" w:color="auto"/>
        <w:right w:val="none" w:sz="0" w:space="0" w:color="auto"/>
      </w:divBdr>
    </w:div>
    <w:div w:id="1636331407">
      <w:bodyDiv w:val="1"/>
      <w:marLeft w:val="0"/>
      <w:marRight w:val="0"/>
      <w:marTop w:val="0"/>
      <w:marBottom w:val="0"/>
      <w:divBdr>
        <w:top w:val="none" w:sz="0" w:space="0" w:color="auto"/>
        <w:left w:val="none" w:sz="0" w:space="0" w:color="auto"/>
        <w:bottom w:val="none" w:sz="0" w:space="0" w:color="auto"/>
        <w:right w:val="none" w:sz="0" w:space="0" w:color="auto"/>
      </w:divBdr>
    </w:div>
    <w:div w:id="1636838380">
      <w:bodyDiv w:val="1"/>
      <w:marLeft w:val="0"/>
      <w:marRight w:val="0"/>
      <w:marTop w:val="0"/>
      <w:marBottom w:val="0"/>
      <w:divBdr>
        <w:top w:val="none" w:sz="0" w:space="0" w:color="auto"/>
        <w:left w:val="none" w:sz="0" w:space="0" w:color="auto"/>
        <w:bottom w:val="none" w:sz="0" w:space="0" w:color="auto"/>
        <w:right w:val="none" w:sz="0" w:space="0" w:color="auto"/>
      </w:divBdr>
    </w:div>
    <w:div w:id="1643390858">
      <w:bodyDiv w:val="1"/>
      <w:marLeft w:val="0"/>
      <w:marRight w:val="0"/>
      <w:marTop w:val="0"/>
      <w:marBottom w:val="0"/>
      <w:divBdr>
        <w:top w:val="none" w:sz="0" w:space="0" w:color="auto"/>
        <w:left w:val="none" w:sz="0" w:space="0" w:color="auto"/>
        <w:bottom w:val="none" w:sz="0" w:space="0" w:color="auto"/>
        <w:right w:val="none" w:sz="0" w:space="0" w:color="auto"/>
      </w:divBdr>
    </w:div>
    <w:div w:id="1646355587">
      <w:bodyDiv w:val="1"/>
      <w:marLeft w:val="0"/>
      <w:marRight w:val="0"/>
      <w:marTop w:val="0"/>
      <w:marBottom w:val="0"/>
      <w:divBdr>
        <w:top w:val="none" w:sz="0" w:space="0" w:color="auto"/>
        <w:left w:val="none" w:sz="0" w:space="0" w:color="auto"/>
        <w:bottom w:val="none" w:sz="0" w:space="0" w:color="auto"/>
        <w:right w:val="none" w:sz="0" w:space="0" w:color="auto"/>
      </w:divBdr>
    </w:div>
    <w:div w:id="1652441115">
      <w:bodyDiv w:val="1"/>
      <w:marLeft w:val="0"/>
      <w:marRight w:val="0"/>
      <w:marTop w:val="0"/>
      <w:marBottom w:val="0"/>
      <w:divBdr>
        <w:top w:val="none" w:sz="0" w:space="0" w:color="auto"/>
        <w:left w:val="none" w:sz="0" w:space="0" w:color="auto"/>
        <w:bottom w:val="none" w:sz="0" w:space="0" w:color="auto"/>
        <w:right w:val="none" w:sz="0" w:space="0" w:color="auto"/>
      </w:divBdr>
    </w:div>
    <w:div w:id="1652753454">
      <w:bodyDiv w:val="1"/>
      <w:marLeft w:val="0"/>
      <w:marRight w:val="0"/>
      <w:marTop w:val="0"/>
      <w:marBottom w:val="0"/>
      <w:divBdr>
        <w:top w:val="none" w:sz="0" w:space="0" w:color="auto"/>
        <w:left w:val="none" w:sz="0" w:space="0" w:color="auto"/>
        <w:bottom w:val="none" w:sz="0" w:space="0" w:color="auto"/>
        <w:right w:val="none" w:sz="0" w:space="0" w:color="auto"/>
      </w:divBdr>
    </w:div>
    <w:div w:id="1659651823">
      <w:bodyDiv w:val="1"/>
      <w:marLeft w:val="0"/>
      <w:marRight w:val="0"/>
      <w:marTop w:val="0"/>
      <w:marBottom w:val="0"/>
      <w:divBdr>
        <w:top w:val="none" w:sz="0" w:space="0" w:color="auto"/>
        <w:left w:val="none" w:sz="0" w:space="0" w:color="auto"/>
        <w:bottom w:val="none" w:sz="0" w:space="0" w:color="auto"/>
        <w:right w:val="none" w:sz="0" w:space="0" w:color="auto"/>
      </w:divBdr>
    </w:div>
    <w:div w:id="1662468808">
      <w:bodyDiv w:val="1"/>
      <w:marLeft w:val="0"/>
      <w:marRight w:val="0"/>
      <w:marTop w:val="0"/>
      <w:marBottom w:val="0"/>
      <w:divBdr>
        <w:top w:val="none" w:sz="0" w:space="0" w:color="auto"/>
        <w:left w:val="none" w:sz="0" w:space="0" w:color="auto"/>
        <w:bottom w:val="none" w:sz="0" w:space="0" w:color="auto"/>
        <w:right w:val="none" w:sz="0" w:space="0" w:color="auto"/>
      </w:divBdr>
    </w:div>
    <w:div w:id="1665812439">
      <w:bodyDiv w:val="1"/>
      <w:marLeft w:val="0"/>
      <w:marRight w:val="0"/>
      <w:marTop w:val="0"/>
      <w:marBottom w:val="0"/>
      <w:divBdr>
        <w:top w:val="none" w:sz="0" w:space="0" w:color="auto"/>
        <w:left w:val="none" w:sz="0" w:space="0" w:color="auto"/>
        <w:bottom w:val="none" w:sz="0" w:space="0" w:color="auto"/>
        <w:right w:val="none" w:sz="0" w:space="0" w:color="auto"/>
      </w:divBdr>
    </w:div>
    <w:div w:id="1666594759">
      <w:bodyDiv w:val="1"/>
      <w:marLeft w:val="0"/>
      <w:marRight w:val="0"/>
      <w:marTop w:val="0"/>
      <w:marBottom w:val="0"/>
      <w:divBdr>
        <w:top w:val="none" w:sz="0" w:space="0" w:color="auto"/>
        <w:left w:val="none" w:sz="0" w:space="0" w:color="auto"/>
        <w:bottom w:val="none" w:sz="0" w:space="0" w:color="auto"/>
        <w:right w:val="none" w:sz="0" w:space="0" w:color="auto"/>
      </w:divBdr>
    </w:div>
    <w:div w:id="1670521185">
      <w:bodyDiv w:val="1"/>
      <w:marLeft w:val="0"/>
      <w:marRight w:val="0"/>
      <w:marTop w:val="0"/>
      <w:marBottom w:val="0"/>
      <w:divBdr>
        <w:top w:val="none" w:sz="0" w:space="0" w:color="auto"/>
        <w:left w:val="none" w:sz="0" w:space="0" w:color="auto"/>
        <w:bottom w:val="none" w:sz="0" w:space="0" w:color="auto"/>
        <w:right w:val="none" w:sz="0" w:space="0" w:color="auto"/>
      </w:divBdr>
      <w:divsChild>
        <w:div w:id="289943037">
          <w:marLeft w:val="0"/>
          <w:marRight w:val="0"/>
          <w:marTop w:val="0"/>
          <w:marBottom w:val="0"/>
          <w:divBdr>
            <w:top w:val="none" w:sz="0" w:space="0" w:color="auto"/>
            <w:left w:val="none" w:sz="0" w:space="0" w:color="auto"/>
            <w:bottom w:val="none" w:sz="0" w:space="0" w:color="auto"/>
            <w:right w:val="none" w:sz="0" w:space="0" w:color="auto"/>
          </w:divBdr>
        </w:div>
      </w:divsChild>
    </w:div>
    <w:div w:id="1675650385">
      <w:bodyDiv w:val="1"/>
      <w:marLeft w:val="0"/>
      <w:marRight w:val="0"/>
      <w:marTop w:val="0"/>
      <w:marBottom w:val="0"/>
      <w:divBdr>
        <w:top w:val="none" w:sz="0" w:space="0" w:color="auto"/>
        <w:left w:val="none" w:sz="0" w:space="0" w:color="auto"/>
        <w:bottom w:val="none" w:sz="0" w:space="0" w:color="auto"/>
        <w:right w:val="none" w:sz="0" w:space="0" w:color="auto"/>
      </w:divBdr>
    </w:div>
    <w:div w:id="1682050877">
      <w:bodyDiv w:val="1"/>
      <w:marLeft w:val="0"/>
      <w:marRight w:val="0"/>
      <w:marTop w:val="0"/>
      <w:marBottom w:val="0"/>
      <w:divBdr>
        <w:top w:val="none" w:sz="0" w:space="0" w:color="auto"/>
        <w:left w:val="none" w:sz="0" w:space="0" w:color="auto"/>
        <w:bottom w:val="none" w:sz="0" w:space="0" w:color="auto"/>
        <w:right w:val="none" w:sz="0" w:space="0" w:color="auto"/>
      </w:divBdr>
    </w:div>
    <w:div w:id="1685785000">
      <w:bodyDiv w:val="1"/>
      <w:marLeft w:val="0"/>
      <w:marRight w:val="0"/>
      <w:marTop w:val="0"/>
      <w:marBottom w:val="0"/>
      <w:divBdr>
        <w:top w:val="none" w:sz="0" w:space="0" w:color="auto"/>
        <w:left w:val="none" w:sz="0" w:space="0" w:color="auto"/>
        <w:bottom w:val="none" w:sz="0" w:space="0" w:color="auto"/>
        <w:right w:val="none" w:sz="0" w:space="0" w:color="auto"/>
      </w:divBdr>
    </w:div>
    <w:div w:id="1689024361">
      <w:bodyDiv w:val="1"/>
      <w:marLeft w:val="0"/>
      <w:marRight w:val="0"/>
      <w:marTop w:val="0"/>
      <w:marBottom w:val="0"/>
      <w:divBdr>
        <w:top w:val="none" w:sz="0" w:space="0" w:color="auto"/>
        <w:left w:val="none" w:sz="0" w:space="0" w:color="auto"/>
        <w:bottom w:val="none" w:sz="0" w:space="0" w:color="auto"/>
        <w:right w:val="none" w:sz="0" w:space="0" w:color="auto"/>
      </w:divBdr>
    </w:div>
    <w:div w:id="1693729512">
      <w:bodyDiv w:val="1"/>
      <w:marLeft w:val="0"/>
      <w:marRight w:val="0"/>
      <w:marTop w:val="0"/>
      <w:marBottom w:val="0"/>
      <w:divBdr>
        <w:top w:val="none" w:sz="0" w:space="0" w:color="auto"/>
        <w:left w:val="none" w:sz="0" w:space="0" w:color="auto"/>
        <w:bottom w:val="none" w:sz="0" w:space="0" w:color="auto"/>
        <w:right w:val="none" w:sz="0" w:space="0" w:color="auto"/>
      </w:divBdr>
    </w:div>
    <w:div w:id="1696465800">
      <w:bodyDiv w:val="1"/>
      <w:marLeft w:val="0"/>
      <w:marRight w:val="0"/>
      <w:marTop w:val="0"/>
      <w:marBottom w:val="0"/>
      <w:divBdr>
        <w:top w:val="none" w:sz="0" w:space="0" w:color="auto"/>
        <w:left w:val="none" w:sz="0" w:space="0" w:color="auto"/>
        <w:bottom w:val="none" w:sz="0" w:space="0" w:color="auto"/>
        <w:right w:val="none" w:sz="0" w:space="0" w:color="auto"/>
      </w:divBdr>
    </w:div>
    <w:div w:id="1699354710">
      <w:bodyDiv w:val="1"/>
      <w:marLeft w:val="0"/>
      <w:marRight w:val="0"/>
      <w:marTop w:val="0"/>
      <w:marBottom w:val="0"/>
      <w:divBdr>
        <w:top w:val="none" w:sz="0" w:space="0" w:color="auto"/>
        <w:left w:val="none" w:sz="0" w:space="0" w:color="auto"/>
        <w:bottom w:val="none" w:sz="0" w:space="0" w:color="auto"/>
        <w:right w:val="none" w:sz="0" w:space="0" w:color="auto"/>
      </w:divBdr>
    </w:div>
    <w:div w:id="1699969559">
      <w:bodyDiv w:val="1"/>
      <w:marLeft w:val="0"/>
      <w:marRight w:val="0"/>
      <w:marTop w:val="0"/>
      <w:marBottom w:val="0"/>
      <w:divBdr>
        <w:top w:val="none" w:sz="0" w:space="0" w:color="auto"/>
        <w:left w:val="none" w:sz="0" w:space="0" w:color="auto"/>
        <w:bottom w:val="none" w:sz="0" w:space="0" w:color="auto"/>
        <w:right w:val="none" w:sz="0" w:space="0" w:color="auto"/>
      </w:divBdr>
      <w:divsChild>
        <w:div w:id="1396002190">
          <w:marLeft w:val="0"/>
          <w:marRight w:val="0"/>
          <w:marTop w:val="0"/>
          <w:marBottom w:val="0"/>
          <w:divBdr>
            <w:top w:val="none" w:sz="0" w:space="0" w:color="auto"/>
            <w:left w:val="none" w:sz="0" w:space="0" w:color="auto"/>
            <w:bottom w:val="none" w:sz="0" w:space="0" w:color="auto"/>
            <w:right w:val="none" w:sz="0" w:space="0" w:color="auto"/>
          </w:divBdr>
        </w:div>
      </w:divsChild>
    </w:div>
    <w:div w:id="1700814114">
      <w:bodyDiv w:val="1"/>
      <w:marLeft w:val="0"/>
      <w:marRight w:val="0"/>
      <w:marTop w:val="0"/>
      <w:marBottom w:val="0"/>
      <w:divBdr>
        <w:top w:val="none" w:sz="0" w:space="0" w:color="auto"/>
        <w:left w:val="none" w:sz="0" w:space="0" w:color="auto"/>
        <w:bottom w:val="none" w:sz="0" w:space="0" w:color="auto"/>
        <w:right w:val="none" w:sz="0" w:space="0" w:color="auto"/>
      </w:divBdr>
    </w:div>
    <w:div w:id="1707287419">
      <w:bodyDiv w:val="1"/>
      <w:marLeft w:val="0"/>
      <w:marRight w:val="0"/>
      <w:marTop w:val="0"/>
      <w:marBottom w:val="0"/>
      <w:divBdr>
        <w:top w:val="none" w:sz="0" w:space="0" w:color="auto"/>
        <w:left w:val="none" w:sz="0" w:space="0" w:color="auto"/>
        <w:bottom w:val="none" w:sz="0" w:space="0" w:color="auto"/>
        <w:right w:val="none" w:sz="0" w:space="0" w:color="auto"/>
      </w:divBdr>
    </w:div>
    <w:div w:id="1711421408">
      <w:bodyDiv w:val="1"/>
      <w:marLeft w:val="0"/>
      <w:marRight w:val="0"/>
      <w:marTop w:val="0"/>
      <w:marBottom w:val="0"/>
      <w:divBdr>
        <w:top w:val="none" w:sz="0" w:space="0" w:color="auto"/>
        <w:left w:val="none" w:sz="0" w:space="0" w:color="auto"/>
        <w:bottom w:val="none" w:sz="0" w:space="0" w:color="auto"/>
        <w:right w:val="none" w:sz="0" w:space="0" w:color="auto"/>
      </w:divBdr>
    </w:div>
    <w:div w:id="1716081230">
      <w:bodyDiv w:val="1"/>
      <w:marLeft w:val="0"/>
      <w:marRight w:val="0"/>
      <w:marTop w:val="0"/>
      <w:marBottom w:val="0"/>
      <w:divBdr>
        <w:top w:val="none" w:sz="0" w:space="0" w:color="auto"/>
        <w:left w:val="none" w:sz="0" w:space="0" w:color="auto"/>
        <w:bottom w:val="none" w:sz="0" w:space="0" w:color="auto"/>
        <w:right w:val="none" w:sz="0" w:space="0" w:color="auto"/>
      </w:divBdr>
    </w:div>
    <w:div w:id="1720548464">
      <w:bodyDiv w:val="1"/>
      <w:marLeft w:val="0"/>
      <w:marRight w:val="0"/>
      <w:marTop w:val="0"/>
      <w:marBottom w:val="0"/>
      <w:divBdr>
        <w:top w:val="none" w:sz="0" w:space="0" w:color="auto"/>
        <w:left w:val="none" w:sz="0" w:space="0" w:color="auto"/>
        <w:bottom w:val="none" w:sz="0" w:space="0" w:color="auto"/>
        <w:right w:val="none" w:sz="0" w:space="0" w:color="auto"/>
      </w:divBdr>
    </w:div>
    <w:div w:id="1722945168">
      <w:bodyDiv w:val="1"/>
      <w:marLeft w:val="0"/>
      <w:marRight w:val="0"/>
      <w:marTop w:val="0"/>
      <w:marBottom w:val="0"/>
      <w:divBdr>
        <w:top w:val="none" w:sz="0" w:space="0" w:color="auto"/>
        <w:left w:val="none" w:sz="0" w:space="0" w:color="auto"/>
        <w:bottom w:val="none" w:sz="0" w:space="0" w:color="auto"/>
        <w:right w:val="none" w:sz="0" w:space="0" w:color="auto"/>
      </w:divBdr>
    </w:div>
    <w:div w:id="1725374656">
      <w:bodyDiv w:val="1"/>
      <w:marLeft w:val="0"/>
      <w:marRight w:val="0"/>
      <w:marTop w:val="0"/>
      <w:marBottom w:val="0"/>
      <w:divBdr>
        <w:top w:val="none" w:sz="0" w:space="0" w:color="auto"/>
        <w:left w:val="none" w:sz="0" w:space="0" w:color="auto"/>
        <w:bottom w:val="none" w:sz="0" w:space="0" w:color="auto"/>
        <w:right w:val="none" w:sz="0" w:space="0" w:color="auto"/>
      </w:divBdr>
    </w:div>
    <w:div w:id="1725563313">
      <w:bodyDiv w:val="1"/>
      <w:marLeft w:val="0"/>
      <w:marRight w:val="0"/>
      <w:marTop w:val="0"/>
      <w:marBottom w:val="0"/>
      <w:divBdr>
        <w:top w:val="none" w:sz="0" w:space="0" w:color="auto"/>
        <w:left w:val="none" w:sz="0" w:space="0" w:color="auto"/>
        <w:bottom w:val="none" w:sz="0" w:space="0" w:color="auto"/>
        <w:right w:val="none" w:sz="0" w:space="0" w:color="auto"/>
      </w:divBdr>
    </w:div>
    <w:div w:id="1726489043">
      <w:bodyDiv w:val="1"/>
      <w:marLeft w:val="0"/>
      <w:marRight w:val="0"/>
      <w:marTop w:val="0"/>
      <w:marBottom w:val="0"/>
      <w:divBdr>
        <w:top w:val="none" w:sz="0" w:space="0" w:color="auto"/>
        <w:left w:val="none" w:sz="0" w:space="0" w:color="auto"/>
        <w:bottom w:val="none" w:sz="0" w:space="0" w:color="auto"/>
        <w:right w:val="none" w:sz="0" w:space="0" w:color="auto"/>
      </w:divBdr>
    </w:div>
    <w:div w:id="1726636025">
      <w:bodyDiv w:val="1"/>
      <w:marLeft w:val="0"/>
      <w:marRight w:val="0"/>
      <w:marTop w:val="0"/>
      <w:marBottom w:val="0"/>
      <w:divBdr>
        <w:top w:val="none" w:sz="0" w:space="0" w:color="auto"/>
        <w:left w:val="none" w:sz="0" w:space="0" w:color="auto"/>
        <w:bottom w:val="none" w:sz="0" w:space="0" w:color="auto"/>
        <w:right w:val="none" w:sz="0" w:space="0" w:color="auto"/>
      </w:divBdr>
    </w:div>
    <w:div w:id="1727220994">
      <w:bodyDiv w:val="1"/>
      <w:marLeft w:val="0"/>
      <w:marRight w:val="0"/>
      <w:marTop w:val="0"/>
      <w:marBottom w:val="0"/>
      <w:divBdr>
        <w:top w:val="none" w:sz="0" w:space="0" w:color="auto"/>
        <w:left w:val="none" w:sz="0" w:space="0" w:color="auto"/>
        <w:bottom w:val="none" w:sz="0" w:space="0" w:color="auto"/>
        <w:right w:val="none" w:sz="0" w:space="0" w:color="auto"/>
      </w:divBdr>
    </w:div>
    <w:div w:id="1739134926">
      <w:bodyDiv w:val="1"/>
      <w:marLeft w:val="0"/>
      <w:marRight w:val="0"/>
      <w:marTop w:val="0"/>
      <w:marBottom w:val="0"/>
      <w:divBdr>
        <w:top w:val="none" w:sz="0" w:space="0" w:color="auto"/>
        <w:left w:val="none" w:sz="0" w:space="0" w:color="auto"/>
        <w:bottom w:val="none" w:sz="0" w:space="0" w:color="auto"/>
        <w:right w:val="none" w:sz="0" w:space="0" w:color="auto"/>
      </w:divBdr>
    </w:div>
    <w:div w:id="1742602333">
      <w:bodyDiv w:val="1"/>
      <w:marLeft w:val="0"/>
      <w:marRight w:val="0"/>
      <w:marTop w:val="0"/>
      <w:marBottom w:val="0"/>
      <w:divBdr>
        <w:top w:val="none" w:sz="0" w:space="0" w:color="auto"/>
        <w:left w:val="none" w:sz="0" w:space="0" w:color="auto"/>
        <w:bottom w:val="none" w:sz="0" w:space="0" w:color="auto"/>
        <w:right w:val="none" w:sz="0" w:space="0" w:color="auto"/>
      </w:divBdr>
    </w:div>
    <w:div w:id="1751081605">
      <w:bodyDiv w:val="1"/>
      <w:marLeft w:val="0"/>
      <w:marRight w:val="0"/>
      <w:marTop w:val="0"/>
      <w:marBottom w:val="0"/>
      <w:divBdr>
        <w:top w:val="none" w:sz="0" w:space="0" w:color="auto"/>
        <w:left w:val="none" w:sz="0" w:space="0" w:color="auto"/>
        <w:bottom w:val="none" w:sz="0" w:space="0" w:color="auto"/>
        <w:right w:val="none" w:sz="0" w:space="0" w:color="auto"/>
      </w:divBdr>
    </w:div>
    <w:div w:id="1751347852">
      <w:bodyDiv w:val="1"/>
      <w:marLeft w:val="0"/>
      <w:marRight w:val="0"/>
      <w:marTop w:val="0"/>
      <w:marBottom w:val="0"/>
      <w:divBdr>
        <w:top w:val="none" w:sz="0" w:space="0" w:color="auto"/>
        <w:left w:val="none" w:sz="0" w:space="0" w:color="auto"/>
        <w:bottom w:val="none" w:sz="0" w:space="0" w:color="auto"/>
        <w:right w:val="none" w:sz="0" w:space="0" w:color="auto"/>
      </w:divBdr>
    </w:div>
    <w:div w:id="1753162987">
      <w:bodyDiv w:val="1"/>
      <w:marLeft w:val="0"/>
      <w:marRight w:val="0"/>
      <w:marTop w:val="0"/>
      <w:marBottom w:val="0"/>
      <w:divBdr>
        <w:top w:val="none" w:sz="0" w:space="0" w:color="auto"/>
        <w:left w:val="none" w:sz="0" w:space="0" w:color="auto"/>
        <w:bottom w:val="none" w:sz="0" w:space="0" w:color="auto"/>
        <w:right w:val="none" w:sz="0" w:space="0" w:color="auto"/>
      </w:divBdr>
    </w:div>
    <w:div w:id="1755466749">
      <w:bodyDiv w:val="1"/>
      <w:marLeft w:val="0"/>
      <w:marRight w:val="0"/>
      <w:marTop w:val="0"/>
      <w:marBottom w:val="0"/>
      <w:divBdr>
        <w:top w:val="none" w:sz="0" w:space="0" w:color="auto"/>
        <w:left w:val="none" w:sz="0" w:space="0" w:color="auto"/>
        <w:bottom w:val="none" w:sz="0" w:space="0" w:color="auto"/>
        <w:right w:val="none" w:sz="0" w:space="0" w:color="auto"/>
      </w:divBdr>
    </w:div>
    <w:div w:id="1756898770">
      <w:bodyDiv w:val="1"/>
      <w:marLeft w:val="0"/>
      <w:marRight w:val="0"/>
      <w:marTop w:val="0"/>
      <w:marBottom w:val="0"/>
      <w:divBdr>
        <w:top w:val="none" w:sz="0" w:space="0" w:color="auto"/>
        <w:left w:val="none" w:sz="0" w:space="0" w:color="auto"/>
        <w:bottom w:val="none" w:sz="0" w:space="0" w:color="auto"/>
        <w:right w:val="none" w:sz="0" w:space="0" w:color="auto"/>
      </w:divBdr>
    </w:div>
    <w:div w:id="1759717827">
      <w:bodyDiv w:val="1"/>
      <w:marLeft w:val="0"/>
      <w:marRight w:val="0"/>
      <w:marTop w:val="0"/>
      <w:marBottom w:val="0"/>
      <w:divBdr>
        <w:top w:val="none" w:sz="0" w:space="0" w:color="auto"/>
        <w:left w:val="none" w:sz="0" w:space="0" w:color="auto"/>
        <w:bottom w:val="none" w:sz="0" w:space="0" w:color="auto"/>
        <w:right w:val="none" w:sz="0" w:space="0" w:color="auto"/>
      </w:divBdr>
    </w:div>
    <w:div w:id="1760563978">
      <w:bodyDiv w:val="1"/>
      <w:marLeft w:val="0"/>
      <w:marRight w:val="0"/>
      <w:marTop w:val="0"/>
      <w:marBottom w:val="0"/>
      <w:divBdr>
        <w:top w:val="none" w:sz="0" w:space="0" w:color="auto"/>
        <w:left w:val="none" w:sz="0" w:space="0" w:color="auto"/>
        <w:bottom w:val="none" w:sz="0" w:space="0" w:color="auto"/>
        <w:right w:val="none" w:sz="0" w:space="0" w:color="auto"/>
      </w:divBdr>
    </w:div>
    <w:div w:id="1765806945">
      <w:bodyDiv w:val="1"/>
      <w:marLeft w:val="0"/>
      <w:marRight w:val="0"/>
      <w:marTop w:val="0"/>
      <w:marBottom w:val="0"/>
      <w:divBdr>
        <w:top w:val="none" w:sz="0" w:space="0" w:color="auto"/>
        <w:left w:val="none" w:sz="0" w:space="0" w:color="auto"/>
        <w:bottom w:val="none" w:sz="0" w:space="0" w:color="auto"/>
        <w:right w:val="none" w:sz="0" w:space="0" w:color="auto"/>
      </w:divBdr>
    </w:div>
    <w:div w:id="1769621238">
      <w:bodyDiv w:val="1"/>
      <w:marLeft w:val="0"/>
      <w:marRight w:val="0"/>
      <w:marTop w:val="0"/>
      <w:marBottom w:val="0"/>
      <w:divBdr>
        <w:top w:val="none" w:sz="0" w:space="0" w:color="auto"/>
        <w:left w:val="none" w:sz="0" w:space="0" w:color="auto"/>
        <w:bottom w:val="none" w:sz="0" w:space="0" w:color="auto"/>
        <w:right w:val="none" w:sz="0" w:space="0" w:color="auto"/>
      </w:divBdr>
    </w:div>
    <w:div w:id="1774397592">
      <w:bodyDiv w:val="1"/>
      <w:marLeft w:val="0"/>
      <w:marRight w:val="0"/>
      <w:marTop w:val="0"/>
      <w:marBottom w:val="0"/>
      <w:divBdr>
        <w:top w:val="none" w:sz="0" w:space="0" w:color="auto"/>
        <w:left w:val="none" w:sz="0" w:space="0" w:color="auto"/>
        <w:bottom w:val="none" w:sz="0" w:space="0" w:color="auto"/>
        <w:right w:val="none" w:sz="0" w:space="0" w:color="auto"/>
      </w:divBdr>
    </w:div>
    <w:div w:id="1778602186">
      <w:bodyDiv w:val="1"/>
      <w:marLeft w:val="0"/>
      <w:marRight w:val="0"/>
      <w:marTop w:val="0"/>
      <w:marBottom w:val="0"/>
      <w:divBdr>
        <w:top w:val="none" w:sz="0" w:space="0" w:color="auto"/>
        <w:left w:val="none" w:sz="0" w:space="0" w:color="auto"/>
        <w:bottom w:val="none" w:sz="0" w:space="0" w:color="auto"/>
        <w:right w:val="none" w:sz="0" w:space="0" w:color="auto"/>
      </w:divBdr>
    </w:div>
    <w:div w:id="1780220353">
      <w:bodyDiv w:val="1"/>
      <w:marLeft w:val="0"/>
      <w:marRight w:val="0"/>
      <w:marTop w:val="0"/>
      <w:marBottom w:val="0"/>
      <w:divBdr>
        <w:top w:val="none" w:sz="0" w:space="0" w:color="auto"/>
        <w:left w:val="none" w:sz="0" w:space="0" w:color="auto"/>
        <w:bottom w:val="none" w:sz="0" w:space="0" w:color="auto"/>
        <w:right w:val="none" w:sz="0" w:space="0" w:color="auto"/>
      </w:divBdr>
    </w:div>
    <w:div w:id="1782455407">
      <w:bodyDiv w:val="1"/>
      <w:marLeft w:val="0"/>
      <w:marRight w:val="0"/>
      <w:marTop w:val="0"/>
      <w:marBottom w:val="0"/>
      <w:divBdr>
        <w:top w:val="none" w:sz="0" w:space="0" w:color="auto"/>
        <w:left w:val="none" w:sz="0" w:space="0" w:color="auto"/>
        <w:bottom w:val="none" w:sz="0" w:space="0" w:color="auto"/>
        <w:right w:val="none" w:sz="0" w:space="0" w:color="auto"/>
      </w:divBdr>
    </w:div>
    <w:div w:id="1784421554">
      <w:bodyDiv w:val="1"/>
      <w:marLeft w:val="0"/>
      <w:marRight w:val="0"/>
      <w:marTop w:val="0"/>
      <w:marBottom w:val="0"/>
      <w:divBdr>
        <w:top w:val="none" w:sz="0" w:space="0" w:color="auto"/>
        <w:left w:val="none" w:sz="0" w:space="0" w:color="auto"/>
        <w:bottom w:val="none" w:sz="0" w:space="0" w:color="auto"/>
        <w:right w:val="none" w:sz="0" w:space="0" w:color="auto"/>
      </w:divBdr>
    </w:div>
    <w:div w:id="1793161264">
      <w:bodyDiv w:val="1"/>
      <w:marLeft w:val="0"/>
      <w:marRight w:val="0"/>
      <w:marTop w:val="0"/>
      <w:marBottom w:val="0"/>
      <w:divBdr>
        <w:top w:val="none" w:sz="0" w:space="0" w:color="auto"/>
        <w:left w:val="none" w:sz="0" w:space="0" w:color="auto"/>
        <w:bottom w:val="none" w:sz="0" w:space="0" w:color="auto"/>
        <w:right w:val="none" w:sz="0" w:space="0" w:color="auto"/>
      </w:divBdr>
    </w:div>
    <w:div w:id="1795708178">
      <w:bodyDiv w:val="1"/>
      <w:marLeft w:val="0"/>
      <w:marRight w:val="0"/>
      <w:marTop w:val="0"/>
      <w:marBottom w:val="0"/>
      <w:divBdr>
        <w:top w:val="none" w:sz="0" w:space="0" w:color="auto"/>
        <w:left w:val="none" w:sz="0" w:space="0" w:color="auto"/>
        <w:bottom w:val="none" w:sz="0" w:space="0" w:color="auto"/>
        <w:right w:val="none" w:sz="0" w:space="0" w:color="auto"/>
      </w:divBdr>
    </w:div>
    <w:div w:id="1800419190">
      <w:bodyDiv w:val="1"/>
      <w:marLeft w:val="0"/>
      <w:marRight w:val="0"/>
      <w:marTop w:val="0"/>
      <w:marBottom w:val="0"/>
      <w:divBdr>
        <w:top w:val="none" w:sz="0" w:space="0" w:color="auto"/>
        <w:left w:val="none" w:sz="0" w:space="0" w:color="auto"/>
        <w:bottom w:val="none" w:sz="0" w:space="0" w:color="auto"/>
        <w:right w:val="none" w:sz="0" w:space="0" w:color="auto"/>
      </w:divBdr>
    </w:div>
    <w:div w:id="1801023686">
      <w:bodyDiv w:val="1"/>
      <w:marLeft w:val="0"/>
      <w:marRight w:val="0"/>
      <w:marTop w:val="0"/>
      <w:marBottom w:val="0"/>
      <w:divBdr>
        <w:top w:val="none" w:sz="0" w:space="0" w:color="auto"/>
        <w:left w:val="none" w:sz="0" w:space="0" w:color="auto"/>
        <w:bottom w:val="none" w:sz="0" w:space="0" w:color="auto"/>
        <w:right w:val="none" w:sz="0" w:space="0" w:color="auto"/>
      </w:divBdr>
      <w:divsChild>
        <w:div w:id="1447307837">
          <w:marLeft w:val="0"/>
          <w:marRight w:val="0"/>
          <w:marTop w:val="0"/>
          <w:marBottom w:val="0"/>
          <w:divBdr>
            <w:top w:val="none" w:sz="0" w:space="0" w:color="auto"/>
            <w:left w:val="none" w:sz="0" w:space="0" w:color="auto"/>
            <w:bottom w:val="none" w:sz="0" w:space="0" w:color="auto"/>
            <w:right w:val="none" w:sz="0" w:space="0" w:color="auto"/>
          </w:divBdr>
        </w:div>
      </w:divsChild>
    </w:div>
    <w:div w:id="1801261243">
      <w:bodyDiv w:val="1"/>
      <w:marLeft w:val="0"/>
      <w:marRight w:val="0"/>
      <w:marTop w:val="0"/>
      <w:marBottom w:val="0"/>
      <w:divBdr>
        <w:top w:val="none" w:sz="0" w:space="0" w:color="auto"/>
        <w:left w:val="none" w:sz="0" w:space="0" w:color="auto"/>
        <w:bottom w:val="none" w:sz="0" w:space="0" w:color="auto"/>
        <w:right w:val="none" w:sz="0" w:space="0" w:color="auto"/>
      </w:divBdr>
      <w:divsChild>
        <w:div w:id="1384524272">
          <w:marLeft w:val="0"/>
          <w:marRight w:val="0"/>
          <w:marTop w:val="0"/>
          <w:marBottom w:val="0"/>
          <w:divBdr>
            <w:top w:val="none" w:sz="0" w:space="0" w:color="auto"/>
            <w:left w:val="none" w:sz="0" w:space="0" w:color="auto"/>
            <w:bottom w:val="none" w:sz="0" w:space="0" w:color="auto"/>
            <w:right w:val="none" w:sz="0" w:space="0" w:color="auto"/>
          </w:divBdr>
        </w:div>
      </w:divsChild>
    </w:div>
    <w:div w:id="1811364075">
      <w:bodyDiv w:val="1"/>
      <w:marLeft w:val="0"/>
      <w:marRight w:val="0"/>
      <w:marTop w:val="0"/>
      <w:marBottom w:val="0"/>
      <w:divBdr>
        <w:top w:val="none" w:sz="0" w:space="0" w:color="auto"/>
        <w:left w:val="none" w:sz="0" w:space="0" w:color="auto"/>
        <w:bottom w:val="none" w:sz="0" w:space="0" w:color="auto"/>
        <w:right w:val="none" w:sz="0" w:space="0" w:color="auto"/>
      </w:divBdr>
    </w:div>
    <w:div w:id="1815676639">
      <w:bodyDiv w:val="1"/>
      <w:marLeft w:val="0"/>
      <w:marRight w:val="0"/>
      <w:marTop w:val="0"/>
      <w:marBottom w:val="0"/>
      <w:divBdr>
        <w:top w:val="none" w:sz="0" w:space="0" w:color="auto"/>
        <w:left w:val="none" w:sz="0" w:space="0" w:color="auto"/>
        <w:bottom w:val="none" w:sz="0" w:space="0" w:color="auto"/>
        <w:right w:val="none" w:sz="0" w:space="0" w:color="auto"/>
      </w:divBdr>
    </w:div>
    <w:div w:id="1816683495">
      <w:bodyDiv w:val="1"/>
      <w:marLeft w:val="0"/>
      <w:marRight w:val="0"/>
      <w:marTop w:val="0"/>
      <w:marBottom w:val="0"/>
      <w:divBdr>
        <w:top w:val="none" w:sz="0" w:space="0" w:color="auto"/>
        <w:left w:val="none" w:sz="0" w:space="0" w:color="auto"/>
        <w:bottom w:val="none" w:sz="0" w:space="0" w:color="auto"/>
        <w:right w:val="none" w:sz="0" w:space="0" w:color="auto"/>
      </w:divBdr>
    </w:div>
    <w:div w:id="1818955010">
      <w:bodyDiv w:val="1"/>
      <w:marLeft w:val="0"/>
      <w:marRight w:val="0"/>
      <w:marTop w:val="0"/>
      <w:marBottom w:val="0"/>
      <w:divBdr>
        <w:top w:val="none" w:sz="0" w:space="0" w:color="auto"/>
        <w:left w:val="none" w:sz="0" w:space="0" w:color="auto"/>
        <w:bottom w:val="none" w:sz="0" w:space="0" w:color="auto"/>
        <w:right w:val="none" w:sz="0" w:space="0" w:color="auto"/>
      </w:divBdr>
    </w:div>
    <w:div w:id="1828981357">
      <w:bodyDiv w:val="1"/>
      <w:marLeft w:val="0"/>
      <w:marRight w:val="0"/>
      <w:marTop w:val="0"/>
      <w:marBottom w:val="0"/>
      <w:divBdr>
        <w:top w:val="none" w:sz="0" w:space="0" w:color="auto"/>
        <w:left w:val="none" w:sz="0" w:space="0" w:color="auto"/>
        <w:bottom w:val="none" w:sz="0" w:space="0" w:color="auto"/>
        <w:right w:val="none" w:sz="0" w:space="0" w:color="auto"/>
      </w:divBdr>
    </w:div>
    <w:div w:id="1829320182">
      <w:bodyDiv w:val="1"/>
      <w:marLeft w:val="0"/>
      <w:marRight w:val="0"/>
      <w:marTop w:val="0"/>
      <w:marBottom w:val="0"/>
      <w:divBdr>
        <w:top w:val="none" w:sz="0" w:space="0" w:color="auto"/>
        <w:left w:val="none" w:sz="0" w:space="0" w:color="auto"/>
        <w:bottom w:val="none" w:sz="0" w:space="0" w:color="auto"/>
        <w:right w:val="none" w:sz="0" w:space="0" w:color="auto"/>
      </w:divBdr>
    </w:div>
    <w:div w:id="1832603440">
      <w:bodyDiv w:val="1"/>
      <w:marLeft w:val="0"/>
      <w:marRight w:val="0"/>
      <w:marTop w:val="0"/>
      <w:marBottom w:val="0"/>
      <w:divBdr>
        <w:top w:val="none" w:sz="0" w:space="0" w:color="auto"/>
        <w:left w:val="none" w:sz="0" w:space="0" w:color="auto"/>
        <w:bottom w:val="none" w:sz="0" w:space="0" w:color="auto"/>
        <w:right w:val="none" w:sz="0" w:space="0" w:color="auto"/>
      </w:divBdr>
    </w:div>
    <w:div w:id="1833059113">
      <w:bodyDiv w:val="1"/>
      <w:marLeft w:val="0"/>
      <w:marRight w:val="0"/>
      <w:marTop w:val="0"/>
      <w:marBottom w:val="0"/>
      <w:divBdr>
        <w:top w:val="none" w:sz="0" w:space="0" w:color="auto"/>
        <w:left w:val="none" w:sz="0" w:space="0" w:color="auto"/>
        <w:bottom w:val="none" w:sz="0" w:space="0" w:color="auto"/>
        <w:right w:val="none" w:sz="0" w:space="0" w:color="auto"/>
      </w:divBdr>
    </w:div>
    <w:div w:id="1833715236">
      <w:bodyDiv w:val="1"/>
      <w:marLeft w:val="0"/>
      <w:marRight w:val="0"/>
      <w:marTop w:val="0"/>
      <w:marBottom w:val="0"/>
      <w:divBdr>
        <w:top w:val="none" w:sz="0" w:space="0" w:color="auto"/>
        <w:left w:val="none" w:sz="0" w:space="0" w:color="auto"/>
        <w:bottom w:val="none" w:sz="0" w:space="0" w:color="auto"/>
        <w:right w:val="none" w:sz="0" w:space="0" w:color="auto"/>
      </w:divBdr>
    </w:div>
    <w:div w:id="1839419324">
      <w:bodyDiv w:val="1"/>
      <w:marLeft w:val="0"/>
      <w:marRight w:val="0"/>
      <w:marTop w:val="0"/>
      <w:marBottom w:val="0"/>
      <w:divBdr>
        <w:top w:val="none" w:sz="0" w:space="0" w:color="auto"/>
        <w:left w:val="none" w:sz="0" w:space="0" w:color="auto"/>
        <w:bottom w:val="none" w:sz="0" w:space="0" w:color="auto"/>
        <w:right w:val="none" w:sz="0" w:space="0" w:color="auto"/>
      </w:divBdr>
    </w:div>
    <w:div w:id="1847405411">
      <w:bodyDiv w:val="1"/>
      <w:marLeft w:val="0"/>
      <w:marRight w:val="0"/>
      <w:marTop w:val="0"/>
      <w:marBottom w:val="0"/>
      <w:divBdr>
        <w:top w:val="none" w:sz="0" w:space="0" w:color="auto"/>
        <w:left w:val="none" w:sz="0" w:space="0" w:color="auto"/>
        <w:bottom w:val="none" w:sz="0" w:space="0" w:color="auto"/>
        <w:right w:val="none" w:sz="0" w:space="0" w:color="auto"/>
      </w:divBdr>
    </w:div>
    <w:div w:id="1849829774">
      <w:bodyDiv w:val="1"/>
      <w:marLeft w:val="0"/>
      <w:marRight w:val="0"/>
      <w:marTop w:val="0"/>
      <w:marBottom w:val="0"/>
      <w:divBdr>
        <w:top w:val="none" w:sz="0" w:space="0" w:color="auto"/>
        <w:left w:val="none" w:sz="0" w:space="0" w:color="auto"/>
        <w:bottom w:val="none" w:sz="0" w:space="0" w:color="auto"/>
        <w:right w:val="none" w:sz="0" w:space="0" w:color="auto"/>
      </w:divBdr>
    </w:div>
    <w:div w:id="1853178863">
      <w:bodyDiv w:val="1"/>
      <w:marLeft w:val="0"/>
      <w:marRight w:val="0"/>
      <w:marTop w:val="0"/>
      <w:marBottom w:val="0"/>
      <w:divBdr>
        <w:top w:val="none" w:sz="0" w:space="0" w:color="auto"/>
        <w:left w:val="none" w:sz="0" w:space="0" w:color="auto"/>
        <w:bottom w:val="none" w:sz="0" w:space="0" w:color="auto"/>
        <w:right w:val="none" w:sz="0" w:space="0" w:color="auto"/>
      </w:divBdr>
    </w:div>
    <w:div w:id="1853302726">
      <w:bodyDiv w:val="1"/>
      <w:marLeft w:val="0"/>
      <w:marRight w:val="0"/>
      <w:marTop w:val="0"/>
      <w:marBottom w:val="0"/>
      <w:divBdr>
        <w:top w:val="none" w:sz="0" w:space="0" w:color="auto"/>
        <w:left w:val="none" w:sz="0" w:space="0" w:color="auto"/>
        <w:bottom w:val="none" w:sz="0" w:space="0" w:color="auto"/>
        <w:right w:val="none" w:sz="0" w:space="0" w:color="auto"/>
      </w:divBdr>
    </w:div>
    <w:div w:id="1856731218">
      <w:bodyDiv w:val="1"/>
      <w:marLeft w:val="0"/>
      <w:marRight w:val="0"/>
      <w:marTop w:val="0"/>
      <w:marBottom w:val="0"/>
      <w:divBdr>
        <w:top w:val="none" w:sz="0" w:space="0" w:color="auto"/>
        <w:left w:val="none" w:sz="0" w:space="0" w:color="auto"/>
        <w:bottom w:val="none" w:sz="0" w:space="0" w:color="auto"/>
        <w:right w:val="none" w:sz="0" w:space="0" w:color="auto"/>
      </w:divBdr>
    </w:div>
    <w:div w:id="1860048225">
      <w:bodyDiv w:val="1"/>
      <w:marLeft w:val="0"/>
      <w:marRight w:val="0"/>
      <w:marTop w:val="0"/>
      <w:marBottom w:val="0"/>
      <w:divBdr>
        <w:top w:val="none" w:sz="0" w:space="0" w:color="auto"/>
        <w:left w:val="none" w:sz="0" w:space="0" w:color="auto"/>
        <w:bottom w:val="none" w:sz="0" w:space="0" w:color="auto"/>
        <w:right w:val="none" w:sz="0" w:space="0" w:color="auto"/>
      </w:divBdr>
    </w:div>
    <w:div w:id="1863976699">
      <w:bodyDiv w:val="1"/>
      <w:marLeft w:val="0"/>
      <w:marRight w:val="0"/>
      <w:marTop w:val="0"/>
      <w:marBottom w:val="0"/>
      <w:divBdr>
        <w:top w:val="none" w:sz="0" w:space="0" w:color="auto"/>
        <w:left w:val="none" w:sz="0" w:space="0" w:color="auto"/>
        <w:bottom w:val="none" w:sz="0" w:space="0" w:color="auto"/>
        <w:right w:val="none" w:sz="0" w:space="0" w:color="auto"/>
      </w:divBdr>
    </w:div>
    <w:div w:id="1870142747">
      <w:bodyDiv w:val="1"/>
      <w:marLeft w:val="0"/>
      <w:marRight w:val="0"/>
      <w:marTop w:val="0"/>
      <w:marBottom w:val="0"/>
      <w:divBdr>
        <w:top w:val="none" w:sz="0" w:space="0" w:color="auto"/>
        <w:left w:val="none" w:sz="0" w:space="0" w:color="auto"/>
        <w:bottom w:val="none" w:sz="0" w:space="0" w:color="auto"/>
        <w:right w:val="none" w:sz="0" w:space="0" w:color="auto"/>
      </w:divBdr>
    </w:div>
    <w:div w:id="1870992319">
      <w:bodyDiv w:val="1"/>
      <w:marLeft w:val="0"/>
      <w:marRight w:val="0"/>
      <w:marTop w:val="0"/>
      <w:marBottom w:val="0"/>
      <w:divBdr>
        <w:top w:val="none" w:sz="0" w:space="0" w:color="auto"/>
        <w:left w:val="none" w:sz="0" w:space="0" w:color="auto"/>
        <w:bottom w:val="none" w:sz="0" w:space="0" w:color="auto"/>
        <w:right w:val="none" w:sz="0" w:space="0" w:color="auto"/>
      </w:divBdr>
    </w:div>
    <w:div w:id="1874533627">
      <w:bodyDiv w:val="1"/>
      <w:marLeft w:val="0"/>
      <w:marRight w:val="0"/>
      <w:marTop w:val="0"/>
      <w:marBottom w:val="0"/>
      <w:divBdr>
        <w:top w:val="none" w:sz="0" w:space="0" w:color="auto"/>
        <w:left w:val="none" w:sz="0" w:space="0" w:color="auto"/>
        <w:bottom w:val="none" w:sz="0" w:space="0" w:color="auto"/>
        <w:right w:val="none" w:sz="0" w:space="0" w:color="auto"/>
      </w:divBdr>
    </w:div>
    <w:div w:id="1876579234">
      <w:bodyDiv w:val="1"/>
      <w:marLeft w:val="0"/>
      <w:marRight w:val="0"/>
      <w:marTop w:val="0"/>
      <w:marBottom w:val="0"/>
      <w:divBdr>
        <w:top w:val="none" w:sz="0" w:space="0" w:color="auto"/>
        <w:left w:val="none" w:sz="0" w:space="0" w:color="auto"/>
        <w:bottom w:val="none" w:sz="0" w:space="0" w:color="auto"/>
        <w:right w:val="none" w:sz="0" w:space="0" w:color="auto"/>
      </w:divBdr>
    </w:div>
    <w:div w:id="1879851021">
      <w:bodyDiv w:val="1"/>
      <w:marLeft w:val="0"/>
      <w:marRight w:val="0"/>
      <w:marTop w:val="0"/>
      <w:marBottom w:val="0"/>
      <w:divBdr>
        <w:top w:val="none" w:sz="0" w:space="0" w:color="auto"/>
        <w:left w:val="none" w:sz="0" w:space="0" w:color="auto"/>
        <w:bottom w:val="none" w:sz="0" w:space="0" w:color="auto"/>
        <w:right w:val="none" w:sz="0" w:space="0" w:color="auto"/>
      </w:divBdr>
    </w:div>
    <w:div w:id="1883786801">
      <w:bodyDiv w:val="1"/>
      <w:marLeft w:val="0"/>
      <w:marRight w:val="0"/>
      <w:marTop w:val="0"/>
      <w:marBottom w:val="0"/>
      <w:divBdr>
        <w:top w:val="none" w:sz="0" w:space="0" w:color="auto"/>
        <w:left w:val="none" w:sz="0" w:space="0" w:color="auto"/>
        <w:bottom w:val="none" w:sz="0" w:space="0" w:color="auto"/>
        <w:right w:val="none" w:sz="0" w:space="0" w:color="auto"/>
      </w:divBdr>
    </w:div>
    <w:div w:id="1885555058">
      <w:bodyDiv w:val="1"/>
      <w:marLeft w:val="0"/>
      <w:marRight w:val="0"/>
      <w:marTop w:val="0"/>
      <w:marBottom w:val="0"/>
      <w:divBdr>
        <w:top w:val="none" w:sz="0" w:space="0" w:color="auto"/>
        <w:left w:val="none" w:sz="0" w:space="0" w:color="auto"/>
        <w:bottom w:val="none" w:sz="0" w:space="0" w:color="auto"/>
        <w:right w:val="none" w:sz="0" w:space="0" w:color="auto"/>
      </w:divBdr>
    </w:div>
    <w:div w:id="1888644915">
      <w:bodyDiv w:val="1"/>
      <w:marLeft w:val="0"/>
      <w:marRight w:val="0"/>
      <w:marTop w:val="0"/>
      <w:marBottom w:val="0"/>
      <w:divBdr>
        <w:top w:val="none" w:sz="0" w:space="0" w:color="auto"/>
        <w:left w:val="none" w:sz="0" w:space="0" w:color="auto"/>
        <w:bottom w:val="none" w:sz="0" w:space="0" w:color="auto"/>
        <w:right w:val="none" w:sz="0" w:space="0" w:color="auto"/>
      </w:divBdr>
    </w:div>
    <w:div w:id="1889293735">
      <w:bodyDiv w:val="1"/>
      <w:marLeft w:val="0"/>
      <w:marRight w:val="0"/>
      <w:marTop w:val="0"/>
      <w:marBottom w:val="0"/>
      <w:divBdr>
        <w:top w:val="none" w:sz="0" w:space="0" w:color="auto"/>
        <w:left w:val="none" w:sz="0" w:space="0" w:color="auto"/>
        <w:bottom w:val="none" w:sz="0" w:space="0" w:color="auto"/>
        <w:right w:val="none" w:sz="0" w:space="0" w:color="auto"/>
      </w:divBdr>
    </w:div>
    <w:div w:id="1890990214">
      <w:bodyDiv w:val="1"/>
      <w:marLeft w:val="0"/>
      <w:marRight w:val="0"/>
      <w:marTop w:val="0"/>
      <w:marBottom w:val="0"/>
      <w:divBdr>
        <w:top w:val="none" w:sz="0" w:space="0" w:color="auto"/>
        <w:left w:val="none" w:sz="0" w:space="0" w:color="auto"/>
        <w:bottom w:val="none" w:sz="0" w:space="0" w:color="auto"/>
        <w:right w:val="none" w:sz="0" w:space="0" w:color="auto"/>
      </w:divBdr>
    </w:div>
    <w:div w:id="1895313684">
      <w:bodyDiv w:val="1"/>
      <w:marLeft w:val="0"/>
      <w:marRight w:val="0"/>
      <w:marTop w:val="0"/>
      <w:marBottom w:val="0"/>
      <w:divBdr>
        <w:top w:val="none" w:sz="0" w:space="0" w:color="auto"/>
        <w:left w:val="none" w:sz="0" w:space="0" w:color="auto"/>
        <w:bottom w:val="none" w:sz="0" w:space="0" w:color="auto"/>
        <w:right w:val="none" w:sz="0" w:space="0" w:color="auto"/>
      </w:divBdr>
    </w:div>
    <w:div w:id="1895967681">
      <w:bodyDiv w:val="1"/>
      <w:marLeft w:val="0"/>
      <w:marRight w:val="0"/>
      <w:marTop w:val="0"/>
      <w:marBottom w:val="0"/>
      <w:divBdr>
        <w:top w:val="none" w:sz="0" w:space="0" w:color="auto"/>
        <w:left w:val="none" w:sz="0" w:space="0" w:color="auto"/>
        <w:bottom w:val="none" w:sz="0" w:space="0" w:color="auto"/>
        <w:right w:val="none" w:sz="0" w:space="0" w:color="auto"/>
      </w:divBdr>
    </w:div>
    <w:div w:id="1896625040">
      <w:bodyDiv w:val="1"/>
      <w:marLeft w:val="0"/>
      <w:marRight w:val="0"/>
      <w:marTop w:val="0"/>
      <w:marBottom w:val="0"/>
      <w:divBdr>
        <w:top w:val="none" w:sz="0" w:space="0" w:color="auto"/>
        <w:left w:val="none" w:sz="0" w:space="0" w:color="auto"/>
        <w:bottom w:val="none" w:sz="0" w:space="0" w:color="auto"/>
        <w:right w:val="none" w:sz="0" w:space="0" w:color="auto"/>
      </w:divBdr>
    </w:div>
    <w:div w:id="1899584595">
      <w:bodyDiv w:val="1"/>
      <w:marLeft w:val="0"/>
      <w:marRight w:val="0"/>
      <w:marTop w:val="0"/>
      <w:marBottom w:val="0"/>
      <w:divBdr>
        <w:top w:val="none" w:sz="0" w:space="0" w:color="auto"/>
        <w:left w:val="none" w:sz="0" w:space="0" w:color="auto"/>
        <w:bottom w:val="none" w:sz="0" w:space="0" w:color="auto"/>
        <w:right w:val="none" w:sz="0" w:space="0" w:color="auto"/>
      </w:divBdr>
    </w:div>
    <w:div w:id="1899899927">
      <w:bodyDiv w:val="1"/>
      <w:marLeft w:val="0"/>
      <w:marRight w:val="0"/>
      <w:marTop w:val="0"/>
      <w:marBottom w:val="0"/>
      <w:divBdr>
        <w:top w:val="none" w:sz="0" w:space="0" w:color="auto"/>
        <w:left w:val="none" w:sz="0" w:space="0" w:color="auto"/>
        <w:bottom w:val="none" w:sz="0" w:space="0" w:color="auto"/>
        <w:right w:val="none" w:sz="0" w:space="0" w:color="auto"/>
      </w:divBdr>
    </w:div>
    <w:div w:id="1908999501">
      <w:bodyDiv w:val="1"/>
      <w:marLeft w:val="0"/>
      <w:marRight w:val="0"/>
      <w:marTop w:val="0"/>
      <w:marBottom w:val="0"/>
      <w:divBdr>
        <w:top w:val="none" w:sz="0" w:space="0" w:color="auto"/>
        <w:left w:val="none" w:sz="0" w:space="0" w:color="auto"/>
        <w:bottom w:val="none" w:sz="0" w:space="0" w:color="auto"/>
        <w:right w:val="none" w:sz="0" w:space="0" w:color="auto"/>
      </w:divBdr>
    </w:div>
    <w:div w:id="1912153352">
      <w:bodyDiv w:val="1"/>
      <w:marLeft w:val="0"/>
      <w:marRight w:val="0"/>
      <w:marTop w:val="0"/>
      <w:marBottom w:val="0"/>
      <w:divBdr>
        <w:top w:val="none" w:sz="0" w:space="0" w:color="auto"/>
        <w:left w:val="none" w:sz="0" w:space="0" w:color="auto"/>
        <w:bottom w:val="none" w:sz="0" w:space="0" w:color="auto"/>
        <w:right w:val="none" w:sz="0" w:space="0" w:color="auto"/>
      </w:divBdr>
    </w:div>
    <w:div w:id="1914269841">
      <w:bodyDiv w:val="1"/>
      <w:marLeft w:val="0"/>
      <w:marRight w:val="0"/>
      <w:marTop w:val="0"/>
      <w:marBottom w:val="0"/>
      <w:divBdr>
        <w:top w:val="none" w:sz="0" w:space="0" w:color="auto"/>
        <w:left w:val="none" w:sz="0" w:space="0" w:color="auto"/>
        <w:bottom w:val="none" w:sz="0" w:space="0" w:color="auto"/>
        <w:right w:val="none" w:sz="0" w:space="0" w:color="auto"/>
      </w:divBdr>
    </w:div>
    <w:div w:id="1914898013">
      <w:bodyDiv w:val="1"/>
      <w:marLeft w:val="0"/>
      <w:marRight w:val="0"/>
      <w:marTop w:val="0"/>
      <w:marBottom w:val="0"/>
      <w:divBdr>
        <w:top w:val="none" w:sz="0" w:space="0" w:color="auto"/>
        <w:left w:val="none" w:sz="0" w:space="0" w:color="auto"/>
        <w:bottom w:val="none" w:sz="0" w:space="0" w:color="auto"/>
        <w:right w:val="none" w:sz="0" w:space="0" w:color="auto"/>
      </w:divBdr>
    </w:div>
    <w:div w:id="1919358902">
      <w:bodyDiv w:val="1"/>
      <w:marLeft w:val="0"/>
      <w:marRight w:val="0"/>
      <w:marTop w:val="0"/>
      <w:marBottom w:val="0"/>
      <w:divBdr>
        <w:top w:val="none" w:sz="0" w:space="0" w:color="auto"/>
        <w:left w:val="none" w:sz="0" w:space="0" w:color="auto"/>
        <w:bottom w:val="none" w:sz="0" w:space="0" w:color="auto"/>
        <w:right w:val="none" w:sz="0" w:space="0" w:color="auto"/>
      </w:divBdr>
    </w:div>
    <w:div w:id="1919710800">
      <w:bodyDiv w:val="1"/>
      <w:marLeft w:val="0"/>
      <w:marRight w:val="0"/>
      <w:marTop w:val="0"/>
      <w:marBottom w:val="0"/>
      <w:divBdr>
        <w:top w:val="none" w:sz="0" w:space="0" w:color="auto"/>
        <w:left w:val="none" w:sz="0" w:space="0" w:color="auto"/>
        <w:bottom w:val="none" w:sz="0" w:space="0" w:color="auto"/>
        <w:right w:val="none" w:sz="0" w:space="0" w:color="auto"/>
      </w:divBdr>
    </w:div>
    <w:div w:id="1924341171">
      <w:bodyDiv w:val="1"/>
      <w:marLeft w:val="0"/>
      <w:marRight w:val="0"/>
      <w:marTop w:val="0"/>
      <w:marBottom w:val="0"/>
      <w:divBdr>
        <w:top w:val="none" w:sz="0" w:space="0" w:color="auto"/>
        <w:left w:val="none" w:sz="0" w:space="0" w:color="auto"/>
        <w:bottom w:val="none" w:sz="0" w:space="0" w:color="auto"/>
        <w:right w:val="none" w:sz="0" w:space="0" w:color="auto"/>
      </w:divBdr>
    </w:div>
    <w:div w:id="1926110119">
      <w:bodyDiv w:val="1"/>
      <w:marLeft w:val="0"/>
      <w:marRight w:val="0"/>
      <w:marTop w:val="0"/>
      <w:marBottom w:val="0"/>
      <w:divBdr>
        <w:top w:val="none" w:sz="0" w:space="0" w:color="auto"/>
        <w:left w:val="none" w:sz="0" w:space="0" w:color="auto"/>
        <w:bottom w:val="none" w:sz="0" w:space="0" w:color="auto"/>
        <w:right w:val="none" w:sz="0" w:space="0" w:color="auto"/>
      </w:divBdr>
    </w:div>
    <w:div w:id="1930384213">
      <w:bodyDiv w:val="1"/>
      <w:marLeft w:val="0"/>
      <w:marRight w:val="0"/>
      <w:marTop w:val="0"/>
      <w:marBottom w:val="0"/>
      <w:divBdr>
        <w:top w:val="none" w:sz="0" w:space="0" w:color="auto"/>
        <w:left w:val="none" w:sz="0" w:space="0" w:color="auto"/>
        <w:bottom w:val="none" w:sz="0" w:space="0" w:color="auto"/>
        <w:right w:val="none" w:sz="0" w:space="0" w:color="auto"/>
      </w:divBdr>
    </w:div>
    <w:div w:id="1939017673">
      <w:bodyDiv w:val="1"/>
      <w:marLeft w:val="0"/>
      <w:marRight w:val="0"/>
      <w:marTop w:val="0"/>
      <w:marBottom w:val="0"/>
      <w:divBdr>
        <w:top w:val="none" w:sz="0" w:space="0" w:color="auto"/>
        <w:left w:val="none" w:sz="0" w:space="0" w:color="auto"/>
        <w:bottom w:val="none" w:sz="0" w:space="0" w:color="auto"/>
        <w:right w:val="none" w:sz="0" w:space="0" w:color="auto"/>
      </w:divBdr>
    </w:div>
    <w:div w:id="1939751724">
      <w:bodyDiv w:val="1"/>
      <w:marLeft w:val="0"/>
      <w:marRight w:val="0"/>
      <w:marTop w:val="0"/>
      <w:marBottom w:val="0"/>
      <w:divBdr>
        <w:top w:val="none" w:sz="0" w:space="0" w:color="auto"/>
        <w:left w:val="none" w:sz="0" w:space="0" w:color="auto"/>
        <w:bottom w:val="none" w:sz="0" w:space="0" w:color="auto"/>
        <w:right w:val="none" w:sz="0" w:space="0" w:color="auto"/>
      </w:divBdr>
    </w:div>
    <w:div w:id="1940943649">
      <w:bodyDiv w:val="1"/>
      <w:marLeft w:val="0"/>
      <w:marRight w:val="0"/>
      <w:marTop w:val="0"/>
      <w:marBottom w:val="0"/>
      <w:divBdr>
        <w:top w:val="none" w:sz="0" w:space="0" w:color="auto"/>
        <w:left w:val="none" w:sz="0" w:space="0" w:color="auto"/>
        <w:bottom w:val="none" w:sz="0" w:space="0" w:color="auto"/>
        <w:right w:val="none" w:sz="0" w:space="0" w:color="auto"/>
      </w:divBdr>
    </w:div>
    <w:div w:id="1942297657">
      <w:bodyDiv w:val="1"/>
      <w:marLeft w:val="0"/>
      <w:marRight w:val="0"/>
      <w:marTop w:val="0"/>
      <w:marBottom w:val="0"/>
      <w:divBdr>
        <w:top w:val="none" w:sz="0" w:space="0" w:color="auto"/>
        <w:left w:val="none" w:sz="0" w:space="0" w:color="auto"/>
        <w:bottom w:val="none" w:sz="0" w:space="0" w:color="auto"/>
        <w:right w:val="none" w:sz="0" w:space="0" w:color="auto"/>
      </w:divBdr>
    </w:div>
    <w:div w:id="1944725271">
      <w:bodyDiv w:val="1"/>
      <w:marLeft w:val="0"/>
      <w:marRight w:val="0"/>
      <w:marTop w:val="0"/>
      <w:marBottom w:val="0"/>
      <w:divBdr>
        <w:top w:val="none" w:sz="0" w:space="0" w:color="auto"/>
        <w:left w:val="none" w:sz="0" w:space="0" w:color="auto"/>
        <w:bottom w:val="none" w:sz="0" w:space="0" w:color="auto"/>
        <w:right w:val="none" w:sz="0" w:space="0" w:color="auto"/>
      </w:divBdr>
    </w:div>
    <w:div w:id="1951080791">
      <w:bodyDiv w:val="1"/>
      <w:marLeft w:val="0"/>
      <w:marRight w:val="0"/>
      <w:marTop w:val="0"/>
      <w:marBottom w:val="0"/>
      <w:divBdr>
        <w:top w:val="none" w:sz="0" w:space="0" w:color="auto"/>
        <w:left w:val="none" w:sz="0" w:space="0" w:color="auto"/>
        <w:bottom w:val="none" w:sz="0" w:space="0" w:color="auto"/>
        <w:right w:val="none" w:sz="0" w:space="0" w:color="auto"/>
      </w:divBdr>
    </w:div>
    <w:div w:id="1953435788">
      <w:bodyDiv w:val="1"/>
      <w:marLeft w:val="0"/>
      <w:marRight w:val="0"/>
      <w:marTop w:val="0"/>
      <w:marBottom w:val="0"/>
      <w:divBdr>
        <w:top w:val="none" w:sz="0" w:space="0" w:color="auto"/>
        <w:left w:val="none" w:sz="0" w:space="0" w:color="auto"/>
        <w:bottom w:val="none" w:sz="0" w:space="0" w:color="auto"/>
        <w:right w:val="none" w:sz="0" w:space="0" w:color="auto"/>
      </w:divBdr>
    </w:div>
    <w:div w:id="1953704887">
      <w:bodyDiv w:val="1"/>
      <w:marLeft w:val="0"/>
      <w:marRight w:val="0"/>
      <w:marTop w:val="0"/>
      <w:marBottom w:val="0"/>
      <w:divBdr>
        <w:top w:val="none" w:sz="0" w:space="0" w:color="auto"/>
        <w:left w:val="none" w:sz="0" w:space="0" w:color="auto"/>
        <w:bottom w:val="none" w:sz="0" w:space="0" w:color="auto"/>
        <w:right w:val="none" w:sz="0" w:space="0" w:color="auto"/>
      </w:divBdr>
    </w:div>
    <w:div w:id="1954508163">
      <w:bodyDiv w:val="1"/>
      <w:marLeft w:val="0"/>
      <w:marRight w:val="0"/>
      <w:marTop w:val="0"/>
      <w:marBottom w:val="0"/>
      <w:divBdr>
        <w:top w:val="none" w:sz="0" w:space="0" w:color="auto"/>
        <w:left w:val="none" w:sz="0" w:space="0" w:color="auto"/>
        <w:bottom w:val="none" w:sz="0" w:space="0" w:color="auto"/>
        <w:right w:val="none" w:sz="0" w:space="0" w:color="auto"/>
      </w:divBdr>
    </w:div>
    <w:div w:id="1956786845">
      <w:bodyDiv w:val="1"/>
      <w:marLeft w:val="0"/>
      <w:marRight w:val="0"/>
      <w:marTop w:val="0"/>
      <w:marBottom w:val="0"/>
      <w:divBdr>
        <w:top w:val="none" w:sz="0" w:space="0" w:color="auto"/>
        <w:left w:val="none" w:sz="0" w:space="0" w:color="auto"/>
        <w:bottom w:val="none" w:sz="0" w:space="0" w:color="auto"/>
        <w:right w:val="none" w:sz="0" w:space="0" w:color="auto"/>
      </w:divBdr>
    </w:div>
    <w:div w:id="1964261983">
      <w:bodyDiv w:val="1"/>
      <w:marLeft w:val="0"/>
      <w:marRight w:val="0"/>
      <w:marTop w:val="0"/>
      <w:marBottom w:val="0"/>
      <w:divBdr>
        <w:top w:val="none" w:sz="0" w:space="0" w:color="auto"/>
        <w:left w:val="none" w:sz="0" w:space="0" w:color="auto"/>
        <w:bottom w:val="none" w:sz="0" w:space="0" w:color="auto"/>
        <w:right w:val="none" w:sz="0" w:space="0" w:color="auto"/>
      </w:divBdr>
    </w:div>
    <w:div w:id="1965964118">
      <w:bodyDiv w:val="1"/>
      <w:marLeft w:val="0"/>
      <w:marRight w:val="0"/>
      <w:marTop w:val="0"/>
      <w:marBottom w:val="0"/>
      <w:divBdr>
        <w:top w:val="none" w:sz="0" w:space="0" w:color="auto"/>
        <w:left w:val="none" w:sz="0" w:space="0" w:color="auto"/>
        <w:bottom w:val="none" w:sz="0" w:space="0" w:color="auto"/>
        <w:right w:val="none" w:sz="0" w:space="0" w:color="auto"/>
      </w:divBdr>
    </w:div>
    <w:div w:id="1968197412">
      <w:bodyDiv w:val="1"/>
      <w:marLeft w:val="0"/>
      <w:marRight w:val="0"/>
      <w:marTop w:val="0"/>
      <w:marBottom w:val="0"/>
      <w:divBdr>
        <w:top w:val="none" w:sz="0" w:space="0" w:color="auto"/>
        <w:left w:val="none" w:sz="0" w:space="0" w:color="auto"/>
        <w:bottom w:val="none" w:sz="0" w:space="0" w:color="auto"/>
        <w:right w:val="none" w:sz="0" w:space="0" w:color="auto"/>
      </w:divBdr>
    </w:div>
    <w:div w:id="1975483585">
      <w:bodyDiv w:val="1"/>
      <w:marLeft w:val="0"/>
      <w:marRight w:val="0"/>
      <w:marTop w:val="0"/>
      <w:marBottom w:val="0"/>
      <w:divBdr>
        <w:top w:val="none" w:sz="0" w:space="0" w:color="auto"/>
        <w:left w:val="none" w:sz="0" w:space="0" w:color="auto"/>
        <w:bottom w:val="none" w:sz="0" w:space="0" w:color="auto"/>
        <w:right w:val="none" w:sz="0" w:space="0" w:color="auto"/>
      </w:divBdr>
    </w:div>
    <w:div w:id="1977489804">
      <w:bodyDiv w:val="1"/>
      <w:marLeft w:val="0"/>
      <w:marRight w:val="0"/>
      <w:marTop w:val="0"/>
      <w:marBottom w:val="0"/>
      <w:divBdr>
        <w:top w:val="none" w:sz="0" w:space="0" w:color="auto"/>
        <w:left w:val="none" w:sz="0" w:space="0" w:color="auto"/>
        <w:bottom w:val="none" w:sz="0" w:space="0" w:color="auto"/>
        <w:right w:val="none" w:sz="0" w:space="0" w:color="auto"/>
      </w:divBdr>
    </w:div>
    <w:div w:id="1980379927">
      <w:bodyDiv w:val="1"/>
      <w:marLeft w:val="0"/>
      <w:marRight w:val="0"/>
      <w:marTop w:val="0"/>
      <w:marBottom w:val="0"/>
      <w:divBdr>
        <w:top w:val="none" w:sz="0" w:space="0" w:color="auto"/>
        <w:left w:val="none" w:sz="0" w:space="0" w:color="auto"/>
        <w:bottom w:val="none" w:sz="0" w:space="0" w:color="auto"/>
        <w:right w:val="none" w:sz="0" w:space="0" w:color="auto"/>
      </w:divBdr>
    </w:div>
    <w:div w:id="1986012035">
      <w:bodyDiv w:val="1"/>
      <w:marLeft w:val="0"/>
      <w:marRight w:val="0"/>
      <w:marTop w:val="0"/>
      <w:marBottom w:val="0"/>
      <w:divBdr>
        <w:top w:val="none" w:sz="0" w:space="0" w:color="auto"/>
        <w:left w:val="none" w:sz="0" w:space="0" w:color="auto"/>
        <w:bottom w:val="none" w:sz="0" w:space="0" w:color="auto"/>
        <w:right w:val="none" w:sz="0" w:space="0" w:color="auto"/>
      </w:divBdr>
    </w:div>
    <w:div w:id="1987319548">
      <w:bodyDiv w:val="1"/>
      <w:marLeft w:val="0"/>
      <w:marRight w:val="0"/>
      <w:marTop w:val="0"/>
      <w:marBottom w:val="0"/>
      <w:divBdr>
        <w:top w:val="none" w:sz="0" w:space="0" w:color="auto"/>
        <w:left w:val="none" w:sz="0" w:space="0" w:color="auto"/>
        <w:bottom w:val="none" w:sz="0" w:space="0" w:color="auto"/>
        <w:right w:val="none" w:sz="0" w:space="0" w:color="auto"/>
      </w:divBdr>
    </w:div>
    <w:div w:id="1987390234">
      <w:bodyDiv w:val="1"/>
      <w:marLeft w:val="0"/>
      <w:marRight w:val="0"/>
      <w:marTop w:val="0"/>
      <w:marBottom w:val="0"/>
      <w:divBdr>
        <w:top w:val="none" w:sz="0" w:space="0" w:color="auto"/>
        <w:left w:val="none" w:sz="0" w:space="0" w:color="auto"/>
        <w:bottom w:val="none" w:sz="0" w:space="0" w:color="auto"/>
        <w:right w:val="none" w:sz="0" w:space="0" w:color="auto"/>
      </w:divBdr>
    </w:div>
    <w:div w:id="1990933989">
      <w:bodyDiv w:val="1"/>
      <w:marLeft w:val="0"/>
      <w:marRight w:val="0"/>
      <w:marTop w:val="0"/>
      <w:marBottom w:val="0"/>
      <w:divBdr>
        <w:top w:val="none" w:sz="0" w:space="0" w:color="auto"/>
        <w:left w:val="none" w:sz="0" w:space="0" w:color="auto"/>
        <w:bottom w:val="none" w:sz="0" w:space="0" w:color="auto"/>
        <w:right w:val="none" w:sz="0" w:space="0" w:color="auto"/>
      </w:divBdr>
    </w:div>
    <w:div w:id="1992248169">
      <w:bodyDiv w:val="1"/>
      <w:marLeft w:val="0"/>
      <w:marRight w:val="0"/>
      <w:marTop w:val="0"/>
      <w:marBottom w:val="0"/>
      <w:divBdr>
        <w:top w:val="none" w:sz="0" w:space="0" w:color="auto"/>
        <w:left w:val="none" w:sz="0" w:space="0" w:color="auto"/>
        <w:bottom w:val="none" w:sz="0" w:space="0" w:color="auto"/>
        <w:right w:val="none" w:sz="0" w:space="0" w:color="auto"/>
      </w:divBdr>
    </w:div>
    <w:div w:id="1996835324">
      <w:bodyDiv w:val="1"/>
      <w:marLeft w:val="0"/>
      <w:marRight w:val="0"/>
      <w:marTop w:val="0"/>
      <w:marBottom w:val="0"/>
      <w:divBdr>
        <w:top w:val="none" w:sz="0" w:space="0" w:color="auto"/>
        <w:left w:val="none" w:sz="0" w:space="0" w:color="auto"/>
        <w:bottom w:val="none" w:sz="0" w:space="0" w:color="auto"/>
        <w:right w:val="none" w:sz="0" w:space="0" w:color="auto"/>
      </w:divBdr>
    </w:div>
    <w:div w:id="1997027466">
      <w:bodyDiv w:val="1"/>
      <w:marLeft w:val="0"/>
      <w:marRight w:val="0"/>
      <w:marTop w:val="0"/>
      <w:marBottom w:val="0"/>
      <w:divBdr>
        <w:top w:val="none" w:sz="0" w:space="0" w:color="auto"/>
        <w:left w:val="none" w:sz="0" w:space="0" w:color="auto"/>
        <w:bottom w:val="none" w:sz="0" w:space="0" w:color="auto"/>
        <w:right w:val="none" w:sz="0" w:space="0" w:color="auto"/>
      </w:divBdr>
    </w:div>
    <w:div w:id="1999306862">
      <w:bodyDiv w:val="1"/>
      <w:marLeft w:val="0"/>
      <w:marRight w:val="0"/>
      <w:marTop w:val="0"/>
      <w:marBottom w:val="0"/>
      <w:divBdr>
        <w:top w:val="none" w:sz="0" w:space="0" w:color="auto"/>
        <w:left w:val="none" w:sz="0" w:space="0" w:color="auto"/>
        <w:bottom w:val="none" w:sz="0" w:space="0" w:color="auto"/>
        <w:right w:val="none" w:sz="0" w:space="0" w:color="auto"/>
      </w:divBdr>
    </w:div>
    <w:div w:id="2002614519">
      <w:bodyDiv w:val="1"/>
      <w:marLeft w:val="0"/>
      <w:marRight w:val="0"/>
      <w:marTop w:val="0"/>
      <w:marBottom w:val="0"/>
      <w:divBdr>
        <w:top w:val="none" w:sz="0" w:space="0" w:color="auto"/>
        <w:left w:val="none" w:sz="0" w:space="0" w:color="auto"/>
        <w:bottom w:val="none" w:sz="0" w:space="0" w:color="auto"/>
        <w:right w:val="none" w:sz="0" w:space="0" w:color="auto"/>
      </w:divBdr>
    </w:div>
    <w:div w:id="2005350886">
      <w:bodyDiv w:val="1"/>
      <w:marLeft w:val="0"/>
      <w:marRight w:val="0"/>
      <w:marTop w:val="0"/>
      <w:marBottom w:val="0"/>
      <w:divBdr>
        <w:top w:val="none" w:sz="0" w:space="0" w:color="auto"/>
        <w:left w:val="none" w:sz="0" w:space="0" w:color="auto"/>
        <w:bottom w:val="none" w:sz="0" w:space="0" w:color="auto"/>
        <w:right w:val="none" w:sz="0" w:space="0" w:color="auto"/>
      </w:divBdr>
    </w:div>
    <w:div w:id="2010980248">
      <w:bodyDiv w:val="1"/>
      <w:marLeft w:val="0"/>
      <w:marRight w:val="0"/>
      <w:marTop w:val="0"/>
      <w:marBottom w:val="0"/>
      <w:divBdr>
        <w:top w:val="none" w:sz="0" w:space="0" w:color="auto"/>
        <w:left w:val="none" w:sz="0" w:space="0" w:color="auto"/>
        <w:bottom w:val="none" w:sz="0" w:space="0" w:color="auto"/>
        <w:right w:val="none" w:sz="0" w:space="0" w:color="auto"/>
      </w:divBdr>
    </w:div>
    <w:div w:id="2015495776">
      <w:bodyDiv w:val="1"/>
      <w:marLeft w:val="0"/>
      <w:marRight w:val="0"/>
      <w:marTop w:val="0"/>
      <w:marBottom w:val="0"/>
      <w:divBdr>
        <w:top w:val="none" w:sz="0" w:space="0" w:color="auto"/>
        <w:left w:val="none" w:sz="0" w:space="0" w:color="auto"/>
        <w:bottom w:val="none" w:sz="0" w:space="0" w:color="auto"/>
        <w:right w:val="none" w:sz="0" w:space="0" w:color="auto"/>
      </w:divBdr>
      <w:divsChild>
        <w:div w:id="1769110193">
          <w:marLeft w:val="0"/>
          <w:marRight w:val="0"/>
          <w:marTop w:val="0"/>
          <w:marBottom w:val="0"/>
          <w:divBdr>
            <w:top w:val="none" w:sz="0" w:space="0" w:color="auto"/>
            <w:left w:val="none" w:sz="0" w:space="0" w:color="auto"/>
            <w:bottom w:val="none" w:sz="0" w:space="0" w:color="auto"/>
            <w:right w:val="none" w:sz="0" w:space="0" w:color="auto"/>
          </w:divBdr>
        </w:div>
      </w:divsChild>
    </w:div>
    <w:div w:id="2017153564">
      <w:bodyDiv w:val="1"/>
      <w:marLeft w:val="0"/>
      <w:marRight w:val="0"/>
      <w:marTop w:val="0"/>
      <w:marBottom w:val="0"/>
      <w:divBdr>
        <w:top w:val="none" w:sz="0" w:space="0" w:color="auto"/>
        <w:left w:val="none" w:sz="0" w:space="0" w:color="auto"/>
        <w:bottom w:val="none" w:sz="0" w:space="0" w:color="auto"/>
        <w:right w:val="none" w:sz="0" w:space="0" w:color="auto"/>
      </w:divBdr>
    </w:div>
    <w:div w:id="2017688336">
      <w:bodyDiv w:val="1"/>
      <w:marLeft w:val="0"/>
      <w:marRight w:val="0"/>
      <w:marTop w:val="0"/>
      <w:marBottom w:val="0"/>
      <w:divBdr>
        <w:top w:val="none" w:sz="0" w:space="0" w:color="auto"/>
        <w:left w:val="none" w:sz="0" w:space="0" w:color="auto"/>
        <w:bottom w:val="none" w:sz="0" w:space="0" w:color="auto"/>
        <w:right w:val="none" w:sz="0" w:space="0" w:color="auto"/>
      </w:divBdr>
    </w:div>
    <w:div w:id="2030137780">
      <w:bodyDiv w:val="1"/>
      <w:marLeft w:val="0"/>
      <w:marRight w:val="0"/>
      <w:marTop w:val="0"/>
      <w:marBottom w:val="0"/>
      <w:divBdr>
        <w:top w:val="none" w:sz="0" w:space="0" w:color="auto"/>
        <w:left w:val="none" w:sz="0" w:space="0" w:color="auto"/>
        <w:bottom w:val="none" w:sz="0" w:space="0" w:color="auto"/>
        <w:right w:val="none" w:sz="0" w:space="0" w:color="auto"/>
      </w:divBdr>
    </w:div>
    <w:div w:id="2033990223">
      <w:bodyDiv w:val="1"/>
      <w:marLeft w:val="0"/>
      <w:marRight w:val="0"/>
      <w:marTop w:val="0"/>
      <w:marBottom w:val="0"/>
      <w:divBdr>
        <w:top w:val="none" w:sz="0" w:space="0" w:color="auto"/>
        <w:left w:val="none" w:sz="0" w:space="0" w:color="auto"/>
        <w:bottom w:val="none" w:sz="0" w:space="0" w:color="auto"/>
        <w:right w:val="none" w:sz="0" w:space="0" w:color="auto"/>
      </w:divBdr>
    </w:div>
    <w:div w:id="2035645004">
      <w:bodyDiv w:val="1"/>
      <w:marLeft w:val="0"/>
      <w:marRight w:val="0"/>
      <w:marTop w:val="0"/>
      <w:marBottom w:val="0"/>
      <w:divBdr>
        <w:top w:val="none" w:sz="0" w:space="0" w:color="auto"/>
        <w:left w:val="none" w:sz="0" w:space="0" w:color="auto"/>
        <w:bottom w:val="none" w:sz="0" w:space="0" w:color="auto"/>
        <w:right w:val="none" w:sz="0" w:space="0" w:color="auto"/>
      </w:divBdr>
    </w:div>
    <w:div w:id="2036687550">
      <w:bodyDiv w:val="1"/>
      <w:marLeft w:val="0"/>
      <w:marRight w:val="0"/>
      <w:marTop w:val="0"/>
      <w:marBottom w:val="0"/>
      <w:divBdr>
        <w:top w:val="none" w:sz="0" w:space="0" w:color="auto"/>
        <w:left w:val="none" w:sz="0" w:space="0" w:color="auto"/>
        <w:bottom w:val="none" w:sz="0" w:space="0" w:color="auto"/>
        <w:right w:val="none" w:sz="0" w:space="0" w:color="auto"/>
      </w:divBdr>
    </w:div>
    <w:div w:id="2040542144">
      <w:bodyDiv w:val="1"/>
      <w:marLeft w:val="0"/>
      <w:marRight w:val="0"/>
      <w:marTop w:val="0"/>
      <w:marBottom w:val="0"/>
      <w:divBdr>
        <w:top w:val="none" w:sz="0" w:space="0" w:color="auto"/>
        <w:left w:val="none" w:sz="0" w:space="0" w:color="auto"/>
        <w:bottom w:val="none" w:sz="0" w:space="0" w:color="auto"/>
        <w:right w:val="none" w:sz="0" w:space="0" w:color="auto"/>
      </w:divBdr>
    </w:div>
    <w:div w:id="2046638833">
      <w:bodyDiv w:val="1"/>
      <w:marLeft w:val="0"/>
      <w:marRight w:val="0"/>
      <w:marTop w:val="0"/>
      <w:marBottom w:val="0"/>
      <w:divBdr>
        <w:top w:val="none" w:sz="0" w:space="0" w:color="auto"/>
        <w:left w:val="none" w:sz="0" w:space="0" w:color="auto"/>
        <w:bottom w:val="none" w:sz="0" w:space="0" w:color="auto"/>
        <w:right w:val="none" w:sz="0" w:space="0" w:color="auto"/>
      </w:divBdr>
    </w:div>
    <w:div w:id="2054116230">
      <w:bodyDiv w:val="1"/>
      <w:marLeft w:val="0"/>
      <w:marRight w:val="0"/>
      <w:marTop w:val="0"/>
      <w:marBottom w:val="0"/>
      <w:divBdr>
        <w:top w:val="none" w:sz="0" w:space="0" w:color="auto"/>
        <w:left w:val="none" w:sz="0" w:space="0" w:color="auto"/>
        <w:bottom w:val="none" w:sz="0" w:space="0" w:color="auto"/>
        <w:right w:val="none" w:sz="0" w:space="0" w:color="auto"/>
      </w:divBdr>
    </w:div>
    <w:div w:id="2054843970">
      <w:bodyDiv w:val="1"/>
      <w:marLeft w:val="0"/>
      <w:marRight w:val="0"/>
      <w:marTop w:val="0"/>
      <w:marBottom w:val="0"/>
      <w:divBdr>
        <w:top w:val="none" w:sz="0" w:space="0" w:color="auto"/>
        <w:left w:val="none" w:sz="0" w:space="0" w:color="auto"/>
        <w:bottom w:val="none" w:sz="0" w:space="0" w:color="auto"/>
        <w:right w:val="none" w:sz="0" w:space="0" w:color="auto"/>
      </w:divBdr>
    </w:div>
    <w:div w:id="2057731645">
      <w:bodyDiv w:val="1"/>
      <w:marLeft w:val="0"/>
      <w:marRight w:val="0"/>
      <w:marTop w:val="0"/>
      <w:marBottom w:val="0"/>
      <w:divBdr>
        <w:top w:val="none" w:sz="0" w:space="0" w:color="auto"/>
        <w:left w:val="none" w:sz="0" w:space="0" w:color="auto"/>
        <w:bottom w:val="none" w:sz="0" w:space="0" w:color="auto"/>
        <w:right w:val="none" w:sz="0" w:space="0" w:color="auto"/>
      </w:divBdr>
    </w:div>
    <w:div w:id="2060206529">
      <w:bodyDiv w:val="1"/>
      <w:marLeft w:val="0"/>
      <w:marRight w:val="0"/>
      <w:marTop w:val="0"/>
      <w:marBottom w:val="0"/>
      <w:divBdr>
        <w:top w:val="none" w:sz="0" w:space="0" w:color="auto"/>
        <w:left w:val="none" w:sz="0" w:space="0" w:color="auto"/>
        <w:bottom w:val="none" w:sz="0" w:space="0" w:color="auto"/>
        <w:right w:val="none" w:sz="0" w:space="0" w:color="auto"/>
      </w:divBdr>
    </w:div>
    <w:div w:id="2062316041">
      <w:bodyDiv w:val="1"/>
      <w:marLeft w:val="0"/>
      <w:marRight w:val="0"/>
      <w:marTop w:val="0"/>
      <w:marBottom w:val="0"/>
      <w:divBdr>
        <w:top w:val="none" w:sz="0" w:space="0" w:color="auto"/>
        <w:left w:val="none" w:sz="0" w:space="0" w:color="auto"/>
        <w:bottom w:val="none" w:sz="0" w:space="0" w:color="auto"/>
        <w:right w:val="none" w:sz="0" w:space="0" w:color="auto"/>
      </w:divBdr>
    </w:div>
    <w:div w:id="2062702496">
      <w:bodyDiv w:val="1"/>
      <w:marLeft w:val="0"/>
      <w:marRight w:val="0"/>
      <w:marTop w:val="0"/>
      <w:marBottom w:val="0"/>
      <w:divBdr>
        <w:top w:val="none" w:sz="0" w:space="0" w:color="auto"/>
        <w:left w:val="none" w:sz="0" w:space="0" w:color="auto"/>
        <w:bottom w:val="none" w:sz="0" w:space="0" w:color="auto"/>
        <w:right w:val="none" w:sz="0" w:space="0" w:color="auto"/>
      </w:divBdr>
    </w:div>
    <w:div w:id="2063095890">
      <w:bodyDiv w:val="1"/>
      <w:marLeft w:val="0"/>
      <w:marRight w:val="0"/>
      <w:marTop w:val="0"/>
      <w:marBottom w:val="0"/>
      <w:divBdr>
        <w:top w:val="none" w:sz="0" w:space="0" w:color="auto"/>
        <w:left w:val="none" w:sz="0" w:space="0" w:color="auto"/>
        <w:bottom w:val="none" w:sz="0" w:space="0" w:color="auto"/>
        <w:right w:val="none" w:sz="0" w:space="0" w:color="auto"/>
      </w:divBdr>
    </w:div>
    <w:div w:id="2063868208">
      <w:bodyDiv w:val="1"/>
      <w:marLeft w:val="0"/>
      <w:marRight w:val="0"/>
      <w:marTop w:val="0"/>
      <w:marBottom w:val="0"/>
      <w:divBdr>
        <w:top w:val="none" w:sz="0" w:space="0" w:color="auto"/>
        <w:left w:val="none" w:sz="0" w:space="0" w:color="auto"/>
        <w:bottom w:val="none" w:sz="0" w:space="0" w:color="auto"/>
        <w:right w:val="none" w:sz="0" w:space="0" w:color="auto"/>
      </w:divBdr>
    </w:div>
    <w:div w:id="2063945750">
      <w:bodyDiv w:val="1"/>
      <w:marLeft w:val="0"/>
      <w:marRight w:val="0"/>
      <w:marTop w:val="0"/>
      <w:marBottom w:val="0"/>
      <w:divBdr>
        <w:top w:val="none" w:sz="0" w:space="0" w:color="auto"/>
        <w:left w:val="none" w:sz="0" w:space="0" w:color="auto"/>
        <w:bottom w:val="none" w:sz="0" w:space="0" w:color="auto"/>
        <w:right w:val="none" w:sz="0" w:space="0" w:color="auto"/>
      </w:divBdr>
    </w:div>
    <w:div w:id="2070884821">
      <w:bodyDiv w:val="1"/>
      <w:marLeft w:val="0"/>
      <w:marRight w:val="0"/>
      <w:marTop w:val="0"/>
      <w:marBottom w:val="0"/>
      <w:divBdr>
        <w:top w:val="none" w:sz="0" w:space="0" w:color="auto"/>
        <w:left w:val="none" w:sz="0" w:space="0" w:color="auto"/>
        <w:bottom w:val="none" w:sz="0" w:space="0" w:color="auto"/>
        <w:right w:val="none" w:sz="0" w:space="0" w:color="auto"/>
      </w:divBdr>
    </w:div>
    <w:div w:id="2073581923">
      <w:bodyDiv w:val="1"/>
      <w:marLeft w:val="0"/>
      <w:marRight w:val="0"/>
      <w:marTop w:val="0"/>
      <w:marBottom w:val="0"/>
      <w:divBdr>
        <w:top w:val="none" w:sz="0" w:space="0" w:color="auto"/>
        <w:left w:val="none" w:sz="0" w:space="0" w:color="auto"/>
        <w:bottom w:val="none" w:sz="0" w:space="0" w:color="auto"/>
        <w:right w:val="none" w:sz="0" w:space="0" w:color="auto"/>
      </w:divBdr>
    </w:div>
    <w:div w:id="2075472564">
      <w:bodyDiv w:val="1"/>
      <w:marLeft w:val="0"/>
      <w:marRight w:val="0"/>
      <w:marTop w:val="0"/>
      <w:marBottom w:val="0"/>
      <w:divBdr>
        <w:top w:val="none" w:sz="0" w:space="0" w:color="auto"/>
        <w:left w:val="none" w:sz="0" w:space="0" w:color="auto"/>
        <w:bottom w:val="none" w:sz="0" w:space="0" w:color="auto"/>
        <w:right w:val="none" w:sz="0" w:space="0" w:color="auto"/>
      </w:divBdr>
    </w:div>
    <w:div w:id="2080861467">
      <w:bodyDiv w:val="1"/>
      <w:marLeft w:val="0"/>
      <w:marRight w:val="0"/>
      <w:marTop w:val="0"/>
      <w:marBottom w:val="0"/>
      <w:divBdr>
        <w:top w:val="none" w:sz="0" w:space="0" w:color="auto"/>
        <w:left w:val="none" w:sz="0" w:space="0" w:color="auto"/>
        <w:bottom w:val="none" w:sz="0" w:space="0" w:color="auto"/>
        <w:right w:val="none" w:sz="0" w:space="0" w:color="auto"/>
      </w:divBdr>
    </w:div>
    <w:div w:id="2081558244">
      <w:bodyDiv w:val="1"/>
      <w:marLeft w:val="0"/>
      <w:marRight w:val="0"/>
      <w:marTop w:val="0"/>
      <w:marBottom w:val="0"/>
      <w:divBdr>
        <w:top w:val="none" w:sz="0" w:space="0" w:color="auto"/>
        <w:left w:val="none" w:sz="0" w:space="0" w:color="auto"/>
        <w:bottom w:val="none" w:sz="0" w:space="0" w:color="auto"/>
        <w:right w:val="none" w:sz="0" w:space="0" w:color="auto"/>
      </w:divBdr>
    </w:div>
    <w:div w:id="2084712599">
      <w:bodyDiv w:val="1"/>
      <w:marLeft w:val="0"/>
      <w:marRight w:val="0"/>
      <w:marTop w:val="0"/>
      <w:marBottom w:val="0"/>
      <w:divBdr>
        <w:top w:val="none" w:sz="0" w:space="0" w:color="auto"/>
        <w:left w:val="none" w:sz="0" w:space="0" w:color="auto"/>
        <w:bottom w:val="none" w:sz="0" w:space="0" w:color="auto"/>
        <w:right w:val="none" w:sz="0" w:space="0" w:color="auto"/>
      </w:divBdr>
    </w:div>
    <w:div w:id="2084794084">
      <w:bodyDiv w:val="1"/>
      <w:marLeft w:val="0"/>
      <w:marRight w:val="0"/>
      <w:marTop w:val="0"/>
      <w:marBottom w:val="0"/>
      <w:divBdr>
        <w:top w:val="none" w:sz="0" w:space="0" w:color="auto"/>
        <w:left w:val="none" w:sz="0" w:space="0" w:color="auto"/>
        <w:bottom w:val="none" w:sz="0" w:space="0" w:color="auto"/>
        <w:right w:val="none" w:sz="0" w:space="0" w:color="auto"/>
      </w:divBdr>
    </w:div>
    <w:div w:id="2085491852">
      <w:bodyDiv w:val="1"/>
      <w:marLeft w:val="0"/>
      <w:marRight w:val="0"/>
      <w:marTop w:val="0"/>
      <w:marBottom w:val="0"/>
      <w:divBdr>
        <w:top w:val="none" w:sz="0" w:space="0" w:color="auto"/>
        <w:left w:val="none" w:sz="0" w:space="0" w:color="auto"/>
        <w:bottom w:val="none" w:sz="0" w:space="0" w:color="auto"/>
        <w:right w:val="none" w:sz="0" w:space="0" w:color="auto"/>
      </w:divBdr>
    </w:div>
    <w:div w:id="2087536367">
      <w:bodyDiv w:val="1"/>
      <w:marLeft w:val="0"/>
      <w:marRight w:val="0"/>
      <w:marTop w:val="0"/>
      <w:marBottom w:val="0"/>
      <w:divBdr>
        <w:top w:val="none" w:sz="0" w:space="0" w:color="auto"/>
        <w:left w:val="none" w:sz="0" w:space="0" w:color="auto"/>
        <w:bottom w:val="none" w:sz="0" w:space="0" w:color="auto"/>
        <w:right w:val="none" w:sz="0" w:space="0" w:color="auto"/>
      </w:divBdr>
    </w:div>
    <w:div w:id="2090152204">
      <w:bodyDiv w:val="1"/>
      <w:marLeft w:val="0"/>
      <w:marRight w:val="0"/>
      <w:marTop w:val="0"/>
      <w:marBottom w:val="0"/>
      <w:divBdr>
        <w:top w:val="none" w:sz="0" w:space="0" w:color="auto"/>
        <w:left w:val="none" w:sz="0" w:space="0" w:color="auto"/>
        <w:bottom w:val="none" w:sz="0" w:space="0" w:color="auto"/>
        <w:right w:val="none" w:sz="0" w:space="0" w:color="auto"/>
      </w:divBdr>
    </w:div>
    <w:div w:id="2099403133">
      <w:bodyDiv w:val="1"/>
      <w:marLeft w:val="0"/>
      <w:marRight w:val="0"/>
      <w:marTop w:val="0"/>
      <w:marBottom w:val="0"/>
      <w:divBdr>
        <w:top w:val="none" w:sz="0" w:space="0" w:color="auto"/>
        <w:left w:val="none" w:sz="0" w:space="0" w:color="auto"/>
        <w:bottom w:val="none" w:sz="0" w:space="0" w:color="auto"/>
        <w:right w:val="none" w:sz="0" w:space="0" w:color="auto"/>
      </w:divBdr>
    </w:div>
    <w:div w:id="2101025434">
      <w:bodyDiv w:val="1"/>
      <w:marLeft w:val="0"/>
      <w:marRight w:val="0"/>
      <w:marTop w:val="0"/>
      <w:marBottom w:val="0"/>
      <w:divBdr>
        <w:top w:val="none" w:sz="0" w:space="0" w:color="auto"/>
        <w:left w:val="none" w:sz="0" w:space="0" w:color="auto"/>
        <w:bottom w:val="none" w:sz="0" w:space="0" w:color="auto"/>
        <w:right w:val="none" w:sz="0" w:space="0" w:color="auto"/>
      </w:divBdr>
    </w:div>
    <w:div w:id="2109159610">
      <w:bodyDiv w:val="1"/>
      <w:marLeft w:val="0"/>
      <w:marRight w:val="0"/>
      <w:marTop w:val="0"/>
      <w:marBottom w:val="0"/>
      <w:divBdr>
        <w:top w:val="none" w:sz="0" w:space="0" w:color="auto"/>
        <w:left w:val="none" w:sz="0" w:space="0" w:color="auto"/>
        <w:bottom w:val="none" w:sz="0" w:space="0" w:color="auto"/>
        <w:right w:val="none" w:sz="0" w:space="0" w:color="auto"/>
      </w:divBdr>
    </w:div>
    <w:div w:id="2119441997">
      <w:bodyDiv w:val="1"/>
      <w:marLeft w:val="0"/>
      <w:marRight w:val="0"/>
      <w:marTop w:val="0"/>
      <w:marBottom w:val="0"/>
      <w:divBdr>
        <w:top w:val="none" w:sz="0" w:space="0" w:color="auto"/>
        <w:left w:val="none" w:sz="0" w:space="0" w:color="auto"/>
        <w:bottom w:val="none" w:sz="0" w:space="0" w:color="auto"/>
        <w:right w:val="none" w:sz="0" w:space="0" w:color="auto"/>
      </w:divBdr>
    </w:div>
    <w:div w:id="2123185442">
      <w:bodyDiv w:val="1"/>
      <w:marLeft w:val="0"/>
      <w:marRight w:val="0"/>
      <w:marTop w:val="0"/>
      <w:marBottom w:val="0"/>
      <w:divBdr>
        <w:top w:val="none" w:sz="0" w:space="0" w:color="auto"/>
        <w:left w:val="none" w:sz="0" w:space="0" w:color="auto"/>
        <w:bottom w:val="none" w:sz="0" w:space="0" w:color="auto"/>
        <w:right w:val="none" w:sz="0" w:space="0" w:color="auto"/>
      </w:divBdr>
    </w:div>
    <w:div w:id="2128425773">
      <w:bodyDiv w:val="1"/>
      <w:marLeft w:val="0"/>
      <w:marRight w:val="0"/>
      <w:marTop w:val="0"/>
      <w:marBottom w:val="0"/>
      <w:divBdr>
        <w:top w:val="none" w:sz="0" w:space="0" w:color="auto"/>
        <w:left w:val="none" w:sz="0" w:space="0" w:color="auto"/>
        <w:bottom w:val="none" w:sz="0" w:space="0" w:color="auto"/>
        <w:right w:val="none" w:sz="0" w:space="0" w:color="auto"/>
      </w:divBdr>
    </w:div>
    <w:div w:id="2133864419">
      <w:bodyDiv w:val="1"/>
      <w:marLeft w:val="0"/>
      <w:marRight w:val="0"/>
      <w:marTop w:val="0"/>
      <w:marBottom w:val="0"/>
      <w:divBdr>
        <w:top w:val="none" w:sz="0" w:space="0" w:color="auto"/>
        <w:left w:val="none" w:sz="0" w:space="0" w:color="auto"/>
        <w:bottom w:val="none" w:sz="0" w:space="0" w:color="auto"/>
        <w:right w:val="none" w:sz="0" w:space="0" w:color="auto"/>
      </w:divBdr>
    </w:div>
    <w:div w:id="2136214980">
      <w:bodyDiv w:val="1"/>
      <w:marLeft w:val="0"/>
      <w:marRight w:val="0"/>
      <w:marTop w:val="0"/>
      <w:marBottom w:val="0"/>
      <w:divBdr>
        <w:top w:val="none" w:sz="0" w:space="0" w:color="auto"/>
        <w:left w:val="none" w:sz="0" w:space="0" w:color="auto"/>
        <w:bottom w:val="none" w:sz="0" w:space="0" w:color="auto"/>
        <w:right w:val="none" w:sz="0" w:space="0" w:color="auto"/>
      </w:divBdr>
    </w:div>
    <w:div w:id="2142573615">
      <w:bodyDiv w:val="1"/>
      <w:marLeft w:val="0"/>
      <w:marRight w:val="0"/>
      <w:marTop w:val="0"/>
      <w:marBottom w:val="0"/>
      <w:divBdr>
        <w:top w:val="none" w:sz="0" w:space="0" w:color="auto"/>
        <w:left w:val="none" w:sz="0" w:space="0" w:color="auto"/>
        <w:bottom w:val="none" w:sz="0" w:space="0" w:color="auto"/>
        <w:right w:val="none" w:sz="0" w:space="0" w:color="auto"/>
      </w:divBdr>
    </w:div>
    <w:div w:id="2144418684">
      <w:bodyDiv w:val="1"/>
      <w:marLeft w:val="0"/>
      <w:marRight w:val="0"/>
      <w:marTop w:val="0"/>
      <w:marBottom w:val="0"/>
      <w:divBdr>
        <w:top w:val="none" w:sz="0" w:space="0" w:color="auto"/>
        <w:left w:val="none" w:sz="0" w:space="0" w:color="auto"/>
        <w:bottom w:val="none" w:sz="0" w:space="0" w:color="auto"/>
        <w:right w:val="none" w:sz="0" w:space="0" w:color="auto"/>
      </w:divBdr>
    </w:div>
    <w:div w:id="21461145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footer" Target="footer6.xml"/><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theme" Target="theme/theme1.xml"/><Relationship Id="rId16" Type="http://schemas.openxmlformats.org/officeDocument/2006/relationships/footer" Target="footer3.xml"/><Relationship Id="rId11" Type="http://schemas.openxmlformats.org/officeDocument/2006/relationships/image" Target="media/image1.pn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header" Target="header5.xml"/><Relationship Id="rId5" Type="http://schemas.openxmlformats.org/officeDocument/2006/relationships/webSettings" Target="webSettings.xml"/><Relationship Id="rId61" Type="http://schemas.openxmlformats.org/officeDocument/2006/relationships/image" Target="media/image44.png"/><Relationship Id="rId82" Type="http://schemas.openxmlformats.org/officeDocument/2006/relationships/footer" Target="footer8.xml"/><Relationship Id="rId19" Type="http://schemas.openxmlformats.org/officeDocument/2006/relationships/footer" Target="footer5.xml"/><Relationship Id="rId14" Type="http://schemas.openxmlformats.org/officeDocument/2006/relationships/header" Target="header2.xml"/><Relationship Id="rId22" Type="http://schemas.openxmlformats.org/officeDocument/2006/relationships/image" Target="media/image5.pn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png"/><Relationship Id="rId8" Type="http://schemas.openxmlformats.org/officeDocument/2006/relationships/header" Target="header1.xml"/><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footer" Target="footer7.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footer" Target="footer4.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image" Target="media/image4.pn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image" Target="media/image11.jpe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footer" Target="footer2.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header" Target="header6.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header" Target="header4.xml"/><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B85F4C-D9C5-4E7D-BD05-B623264106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510</TotalTime>
  <Pages>198</Pages>
  <Words>55620</Words>
  <Characters>317036</Characters>
  <Application>Microsoft Office Word</Application>
  <DocSecurity>0</DocSecurity>
  <Lines>2641</Lines>
  <Paragraphs>743</Paragraphs>
  <ScaleCrop>false</ScaleCrop>
  <HeadingPairs>
    <vt:vector size="2" baseType="variant">
      <vt:variant>
        <vt:lpstr>Название</vt:lpstr>
      </vt:variant>
      <vt:variant>
        <vt:i4>1</vt:i4>
      </vt:variant>
    </vt:vector>
  </HeadingPairs>
  <TitlesOfParts>
    <vt:vector size="1" baseType="lpstr">
      <vt:lpstr>2 ИСТОЧНИКИ ТЕПЛОВОЙ ЭНЕРГИИ</vt:lpstr>
    </vt:vector>
  </TitlesOfParts>
  <Company/>
  <LinksUpToDate>false</LinksUpToDate>
  <CharactersWithSpaces>371913</CharactersWithSpaces>
  <SharedDoc>false</SharedDoc>
  <HLinks>
    <vt:vector size="12" baseType="variant">
      <vt:variant>
        <vt:i4>5505040</vt:i4>
      </vt:variant>
      <vt:variant>
        <vt:i4>66</vt:i4>
      </vt:variant>
      <vt:variant>
        <vt:i4>0</vt:i4>
      </vt:variant>
      <vt:variant>
        <vt:i4>5</vt:i4>
      </vt:variant>
      <vt:variant>
        <vt:lpwstr>garantf1://8897798.0/</vt:lpwstr>
      </vt:variant>
      <vt:variant>
        <vt:lpwstr/>
      </vt:variant>
      <vt:variant>
        <vt:i4>7602254</vt:i4>
      </vt:variant>
      <vt:variant>
        <vt:i4>0</vt:i4>
      </vt:variant>
      <vt:variant>
        <vt:i4>0</vt:i4>
      </vt:variant>
      <vt:variant>
        <vt:i4>5</vt:i4>
      </vt:variant>
      <vt:variant>
        <vt:lpwstr>mailto:office@ivenser.com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 ИСТОЧНИКИ ТЕПЛОВОЙ ЭНЕРГИИ</dc:title>
  <dc:subject/>
  <dc:creator>Илья Кокулин</dc:creator>
  <cp:keywords/>
  <dc:description/>
  <cp:lastModifiedBy>Илья Кокулин</cp:lastModifiedBy>
  <cp:revision>20</cp:revision>
  <cp:lastPrinted>2022-12-09T12:07:00Z</cp:lastPrinted>
  <dcterms:created xsi:type="dcterms:W3CDTF">2023-05-02T07:40:00Z</dcterms:created>
  <dcterms:modified xsi:type="dcterms:W3CDTF">2023-05-27T15:27:00Z</dcterms:modified>
</cp:coreProperties>
</file>